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center"/>
        <w:outlineLvl w:val="1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0" w:name="_Toc762"/>
      <w:r>
        <w:rPr>
          <w:rFonts w:hint="eastAsia" w:ascii="宋体" w:hAnsi="宋体" w:cs="宋体"/>
          <w:b/>
          <w:color w:val="auto"/>
          <w:kern w:val="0"/>
          <w:sz w:val="24"/>
          <w:szCs w:val="24"/>
          <w:highlight w:val="none"/>
          <w:lang w:val="en-US" w:eastAsia="zh-CN"/>
        </w:rPr>
        <w:t>乌鲁木齐市米东区中医医院采购医疗设备（国产）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</w:rPr>
        <w:t>招标公告</w:t>
      </w:r>
      <w:bookmarkEnd w:id="0"/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9400" w:type="dxa"/>
            <w:noWrap w:val="0"/>
            <w:vAlign w:val="top"/>
          </w:tcPr>
          <w:p>
            <w:pPr>
              <w:pStyle w:val="3"/>
              <w:spacing w:before="0" w:beforeAutospacing="0" w:after="0" w:afterAutospacing="0" w:line="440" w:lineRule="exac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   项目概况</w:t>
            </w:r>
          </w:p>
          <w:p>
            <w:pPr>
              <w:pStyle w:val="3"/>
              <w:spacing w:before="0" w:beforeAutospacing="0" w:after="0" w:afterAutospacing="0" w:line="440" w:lineRule="exac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 xml:space="preserve">  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u w:val="single"/>
              </w:rPr>
              <w:t> </w:t>
            </w:r>
            <w:r>
              <w:rPr>
                <w:rFonts w:hint="eastAsia" w:ascii="宋体" w:hAnsi="宋体" w:cs="宋体"/>
                <w:color w:val="auto"/>
                <w:highlight w:val="none"/>
                <w:u w:val="single"/>
                <w:lang w:val="en-US" w:eastAsia="zh-CN"/>
              </w:rPr>
              <w:t>乌鲁木齐市米东区中医医院采购医疗设备（国产）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u w:val="single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招标项目的潜在投标人应在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u w:val="single"/>
              </w:rPr>
              <w:t>新疆乌鲁木齐市水磨沟区红光山路2588号绿地中心101栋18层商业办公6号房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获取招标文件，并于</w:t>
            </w:r>
            <w:r>
              <w:rPr>
                <w:rFonts w:hint="eastAsia" w:ascii="宋体" w:hAnsi="宋体" w:eastAsia="宋体" w:cs="宋体"/>
                <w:color w:val="auto"/>
                <w:highlight w:val="yellow"/>
                <w:u w:val="single"/>
              </w:rPr>
              <w:t>202</w:t>
            </w:r>
            <w:r>
              <w:rPr>
                <w:rFonts w:hint="eastAsia" w:ascii="宋体" w:hAnsi="宋体" w:cs="宋体"/>
                <w:color w:val="auto"/>
                <w:highlight w:val="yellow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highlight w:val="yellow"/>
                <w:u w:val="single"/>
              </w:rPr>
              <w:t>年</w:t>
            </w:r>
            <w:r>
              <w:rPr>
                <w:rFonts w:hint="eastAsia" w:ascii="宋体" w:hAnsi="宋体" w:cs="宋体"/>
                <w:color w:val="auto"/>
                <w:highlight w:val="yellow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highlight w:val="yellow"/>
                <w:u w:val="single"/>
              </w:rPr>
              <w:t>月</w:t>
            </w:r>
            <w:r>
              <w:rPr>
                <w:rFonts w:hint="eastAsia" w:ascii="宋体" w:hAnsi="宋体" w:cs="宋体"/>
                <w:color w:val="auto"/>
                <w:highlight w:val="yellow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highlight w:val="yellow"/>
                <w:u w:val="single"/>
              </w:rPr>
              <w:t xml:space="preserve">日 </w:t>
            </w:r>
            <w:r>
              <w:rPr>
                <w:rFonts w:hint="eastAsia" w:ascii="宋体" w:hAnsi="宋体" w:eastAsia="宋体" w:cs="宋体"/>
                <w:color w:val="auto"/>
                <w:highlight w:val="yellow"/>
                <w:u w:val="singl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highlight w:val="yellow"/>
                <w:u w:val="single"/>
              </w:rPr>
              <w:t>:00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（北京时间）前递交投标文件。</w:t>
            </w:r>
          </w:p>
        </w:tc>
      </w:tr>
    </w:tbl>
    <w:p>
      <w:pPr>
        <w:pStyle w:val="3"/>
        <w:spacing w:before="0" w:beforeAutospacing="0" w:after="0" w:afterAutospacing="0" w:line="440" w:lineRule="exact"/>
        <w:jc w:val="both"/>
        <w:outlineLvl w:val="1"/>
        <w:rPr>
          <w:rFonts w:hint="eastAsia" w:ascii="宋体" w:hAnsi="宋体" w:eastAsia="宋体" w:cs="宋体"/>
          <w:color w:val="auto"/>
          <w:highlight w:val="none"/>
        </w:rPr>
      </w:pPr>
      <w:bookmarkStart w:id="1" w:name="_Toc6986"/>
      <w:r>
        <w:rPr>
          <w:rStyle w:val="8"/>
          <w:rFonts w:hint="eastAsia" w:ascii="宋体" w:hAnsi="宋体" w:eastAsia="宋体" w:cs="宋体"/>
          <w:color w:val="auto"/>
          <w:highlight w:val="none"/>
        </w:rPr>
        <w:t>一、项目基本情况</w:t>
      </w:r>
      <w:bookmarkEnd w:id="1"/>
    </w:p>
    <w:p>
      <w:pPr>
        <w:pStyle w:val="3"/>
        <w:spacing w:before="0" w:beforeAutospacing="0" w:after="0" w:afterAutospacing="0" w:line="440" w:lineRule="exact"/>
        <w:rPr>
          <w:rFonts w:hint="default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</w:rPr>
        <w:t>项目编号：</w:t>
      </w:r>
      <w:r>
        <w:rPr>
          <w:rFonts w:hint="eastAsia" w:ascii="宋体" w:hAnsi="宋体" w:cs="宋体"/>
          <w:color w:val="auto"/>
          <w:highlight w:val="none"/>
          <w:lang w:eastAsia="zh-CN"/>
        </w:rPr>
        <w:t>XJCC-ZB-2022-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 xml:space="preserve">165 </w:t>
      </w:r>
    </w:p>
    <w:p>
      <w:pPr>
        <w:pStyle w:val="3"/>
        <w:spacing w:before="0" w:beforeAutospacing="0" w:after="0" w:afterAutospacing="0" w:line="440" w:lineRule="exact"/>
        <w:ind w:left="-420" w:leftChars="-20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 xml:space="preserve">  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项目名称：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乌鲁木齐市米东区中医医院采购医疗设备（国产）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 </w:t>
      </w:r>
    </w:p>
    <w:p>
      <w:pPr>
        <w:pStyle w:val="3"/>
        <w:spacing w:before="0" w:beforeAutospacing="0" w:after="0" w:afterAutospacing="0" w:line="440" w:lineRule="exact"/>
        <w:ind w:left="0" w:leftChars="0" w:firstLine="0" w:firstLineChars="0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预算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金额（元）：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3748090.00</w:t>
      </w:r>
    </w:p>
    <w:p>
      <w:pPr>
        <w:pStyle w:val="3"/>
        <w:spacing w:before="0" w:beforeAutospacing="0" w:after="0" w:afterAutospacing="0" w:line="440" w:lineRule="exact"/>
        <w:ind w:left="0" w:leftChars="0" w:firstLine="0" w:firstLineChars="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采购需求： </w:t>
      </w:r>
    </w:p>
    <w:p>
      <w:pPr>
        <w:pStyle w:val="3"/>
        <w:spacing w:before="0" w:beforeAutospacing="0" w:after="0" w:afterAutospacing="0" w:line="440" w:lineRule="exact"/>
        <w:ind w:left="0" w:leftChars="0" w:firstLine="0" w:firstLineChars="0"/>
        <w:rPr>
          <w:rFonts w:hint="eastAsia" w:ascii="宋体" w:hAnsi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highlight w:val="none"/>
          <w:lang w:val="en-US" w:eastAsia="zh-CN"/>
        </w:rPr>
        <w:t>标项一：</w:t>
      </w:r>
    </w:p>
    <w:p>
      <w:pPr>
        <w:pStyle w:val="3"/>
        <w:spacing w:before="0" w:beforeAutospacing="0" w:after="0" w:afterAutospacing="0" w:line="440" w:lineRule="exact"/>
        <w:ind w:left="0" w:leftChars="0" w:firstLine="0" w:firstLineChars="0"/>
        <w:rPr>
          <w:rFonts w:hint="default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</w:rPr>
        <w:t>标项名称: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乌鲁木齐市米东区中医医院采购医疗设备（国产）（第一包）</w:t>
      </w:r>
    </w:p>
    <w:p>
      <w:pPr>
        <w:pStyle w:val="3"/>
        <w:spacing w:before="0" w:beforeAutospacing="0" w:after="0" w:afterAutospacing="0" w:line="440" w:lineRule="exact"/>
        <w:ind w:left="0" w:leftChars="0" w:firstLine="0" w:firstLineChars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</w:rPr>
        <w:t>数量:1</w:t>
      </w:r>
      <w:r>
        <w:rPr>
          <w:rFonts w:hint="eastAsia" w:cs="宋体"/>
          <w:color w:val="auto"/>
          <w:highlight w:val="none"/>
          <w:lang w:val="en-US" w:eastAsia="zh-CN"/>
        </w:rPr>
        <w:t>批</w:t>
      </w:r>
    </w:p>
    <w:p>
      <w:pPr>
        <w:pStyle w:val="3"/>
        <w:spacing w:before="0" w:beforeAutospacing="0" w:after="0" w:afterAutospacing="0" w:line="440" w:lineRule="exact"/>
        <w:ind w:left="0" w:leftChars="0" w:firstLine="0" w:firstLineChars="0"/>
        <w:rPr>
          <w:rFonts w:hint="default" w:ascii="宋体" w:hAnsi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</w:rPr>
        <w:t>预算金额（元）: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233500.00</w:t>
      </w:r>
    </w:p>
    <w:p>
      <w:pPr>
        <w:pStyle w:val="3"/>
        <w:spacing w:before="0" w:beforeAutospacing="0" w:after="0" w:afterAutospacing="0" w:line="440" w:lineRule="exact"/>
        <w:ind w:left="0" w:leftChars="0" w:firstLine="0" w:firstLineChars="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简要规格描述或项目基本概况介绍、用途：详见招标文件</w:t>
      </w:r>
    </w:p>
    <w:p>
      <w:pPr>
        <w:pStyle w:val="3"/>
        <w:spacing w:before="0" w:beforeAutospacing="0" w:after="0" w:afterAutospacing="0" w:line="440" w:lineRule="exact"/>
        <w:ind w:left="0" w:leftChars="0" w:firstLine="0" w:firstLineChars="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备注：</w:t>
      </w:r>
    </w:p>
    <w:p>
      <w:pPr>
        <w:pStyle w:val="3"/>
        <w:spacing w:before="0" w:beforeAutospacing="0" w:after="0" w:afterAutospacing="0" w:line="440" w:lineRule="exact"/>
        <w:ind w:left="0" w:leftChars="0" w:firstLine="0" w:firstLineChars="0"/>
        <w:rPr>
          <w:rFonts w:hint="eastAsia" w:ascii="宋体" w:hAnsi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highlight w:val="none"/>
          <w:lang w:val="en-US" w:eastAsia="zh-CN"/>
        </w:rPr>
        <w:t>标项二：</w:t>
      </w:r>
    </w:p>
    <w:p>
      <w:pPr>
        <w:pStyle w:val="3"/>
        <w:spacing w:before="0" w:beforeAutospacing="0" w:after="0" w:afterAutospacing="0" w:line="440" w:lineRule="exact"/>
        <w:ind w:left="0" w:leftChars="0" w:firstLine="0" w:firstLineChars="0"/>
        <w:rPr>
          <w:rFonts w:hint="default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</w:rPr>
        <w:t>标项名称: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乌鲁木齐市米东区中医医院采购医疗设备（国产）（第二包）</w:t>
      </w:r>
    </w:p>
    <w:p>
      <w:pPr>
        <w:pStyle w:val="3"/>
        <w:spacing w:before="0" w:beforeAutospacing="0" w:after="0" w:afterAutospacing="0" w:line="440" w:lineRule="exact"/>
        <w:ind w:left="0" w:leftChars="0" w:firstLine="0" w:firstLineChars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</w:rPr>
        <w:t>数量:1</w:t>
      </w:r>
      <w:r>
        <w:rPr>
          <w:rFonts w:hint="eastAsia" w:cs="宋体"/>
          <w:color w:val="auto"/>
          <w:highlight w:val="none"/>
          <w:lang w:val="en-US" w:eastAsia="zh-CN"/>
        </w:rPr>
        <w:t>批</w:t>
      </w:r>
    </w:p>
    <w:p>
      <w:pPr>
        <w:pStyle w:val="3"/>
        <w:spacing w:before="0" w:beforeAutospacing="0" w:after="0" w:afterAutospacing="0" w:line="440" w:lineRule="exact"/>
        <w:ind w:left="0" w:leftChars="0" w:firstLine="0" w:firstLineChars="0"/>
        <w:rPr>
          <w:rFonts w:hint="eastAsia" w:ascii="宋体" w:hAnsi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</w:rPr>
        <w:t>预算金额（元）: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714590.00</w:t>
      </w:r>
    </w:p>
    <w:p>
      <w:pPr>
        <w:pStyle w:val="3"/>
        <w:spacing w:before="0" w:beforeAutospacing="0" w:after="0" w:afterAutospacing="0" w:line="440" w:lineRule="exact"/>
        <w:ind w:left="0" w:leftChars="0" w:firstLine="0" w:firstLineChars="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简要规格描述或项目基本概况介绍、用途：详见招标文件</w:t>
      </w:r>
    </w:p>
    <w:p>
      <w:pPr>
        <w:pStyle w:val="3"/>
        <w:spacing w:before="0" w:beforeAutospacing="0" w:after="0" w:afterAutospacing="0" w:line="440" w:lineRule="exact"/>
        <w:ind w:left="0" w:leftChars="0" w:firstLine="0" w:firstLineChars="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备注：</w:t>
      </w:r>
    </w:p>
    <w:p>
      <w:pPr>
        <w:pStyle w:val="3"/>
        <w:spacing w:before="0" w:beforeAutospacing="0" w:after="0" w:afterAutospacing="0" w:line="440" w:lineRule="exact"/>
        <w:ind w:left="0" w:leftChars="0" w:firstLine="0" w:firstLineChars="0"/>
        <w:rPr>
          <w:rFonts w:hint="eastAsia" w:ascii="宋体" w:hAnsi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highlight w:val="none"/>
          <w:lang w:val="en-US" w:eastAsia="zh-CN"/>
        </w:rPr>
        <w:t>标项三：</w:t>
      </w:r>
    </w:p>
    <w:p>
      <w:pPr>
        <w:pStyle w:val="3"/>
        <w:spacing w:before="0" w:beforeAutospacing="0" w:after="0" w:afterAutospacing="0" w:line="440" w:lineRule="exact"/>
        <w:ind w:left="0" w:leftChars="0" w:firstLine="0" w:firstLineChars="0"/>
        <w:rPr>
          <w:rFonts w:hint="default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</w:rPr>
        <w:t>标项名称: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乌鲁木齐市米东区中医医院采购医疗设备（国产）（第三包）</w:t>
      </w:r>
    </w:p>
    <w:p>
      <w:pPr>
        <w:pStyle w:val="3"/>
        <w:spacing w:before="0" w:beforeAutospacing="0" w:after="0" w:afterAutospacing="0" w:line="440" w:lineRule="exact"/>
        <w:ind w:left="0" w:leftChars="0" w:firstLine="0" w:firstLineChars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</w:rPr>
        <w:t>数量:1</w:t>
      </w:r>
      <w:r>
        <w:rPr>
          <w:rFonts w:hint="eastAsia" w:cs="宋体"/>
          <w:color w:val="auto"/>
          <w:highlight w:val="none"/>
          <w:lang w:val="en-US" w:eastAsia="zh-CN"/>
        </w:rPr>
        <w:t>批</w:t>
      </w:r>
    </w:p>
    <w:p>
      <w:pPr>
        <w:pStyle w:val="3"/>
        <w:spacing w:before="0" w:beforeAutospacing="0" w:after="0" w:afterAutospacing="0" w:line="440" w:lineRule="exact"/>
        <w:ind w:left="0" w:leftChars="0" w:firstLine="0" w:firstLineChars="0"/>
        <w:rPr>
          <w:rFonts w:hint="default" w:ascii="宋体" w:hAnsi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</w:rPr>
        <w:t>预算金额（元）: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2800000.00</w:t>
      </w:r>
    </w:p>
    <w:p>
      <w:pPr>
        <w:pStyle w:val="3"/>
        <w:spacing w:before="0" w:beforeAutospacing="0" w:after="0" w:afterAutospacing="0" w:line="440" w:lineRule="exact"/>
        <w:ind w:left="0" w:leftChars="0" w:firstLine="0" w:firstLineChars="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简要规格描述或项目基本概况介绍、用途：详见招标文件</w:t>
      </w:r>
    </w:p>
    <w:p>
      <w:pPr>
        <w:pStyle w:val="3"/>
        <w:spacing w:before="0" w:beforeAutospacing="0" w:after="0" w:afterAutospacing="0" w:line="440" w:lineRule="exact"/>
        <w:ind w:left="0" w:leftChars="0" w:firstLine="0" w:firstLineChars="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备注：</w:t>
      </w:r>
    </w:p>
    <w:p>
      <w:pPr>
        <w:pStyle w:val="4"/>
        <w:rPr>
          <w:rFonts w:hint="eastAsia"/>
        </w:rPr>
      </w:pPr>
    </w:p>
    <w:p>
      <w:pPr>
        <w:pStyle w:val="3"/>
        <w:spacing w:before="0" w:beforeAutospacing="0" w:after="0" w:afterAutospacing="0" w:line="440" w:lineRule="exact"/>
        <w:ind w:left="0" w:leftChars="0" w:firstLine="0" w:firstLineChars="0"/>
        <w:rPr>
          <w:rFonts w:hint="eastAsia" w:ascii="宋体" w:hAnsi="宋体" w:eastAsia="宋体" w:cs="宋体"/>
          <w:color w:val="auto"/>
          <w:highlight w:val="yellow"/>
          <w:lang w:eastAsia="zh-CN"/>
        </w:rPr>
      </w:pPr>
      <w:r>
        <w:rPr>
          <w:rFonts w:hint="eastAsia" w:ascii="宋体" w:hAnsi="宋体" w:eastAsia="宋体" w:cs="宋体"/>
          <w:color w:val="auto"/>
          <w:highlight w:val="none"/>
        </w:rPr>
        <w:t>合同履约期限：</w:t>
      </w:r>
      <w:r>
        <w:rPr>
          <w:rFonts w:hint="eastAsia" w:ascii="宋体" w:hAnsi="宋体" w:cs="宋体"/>
          <w:color w:val="auto"/>
          <w:highlight w:val="yellow"/>
          <w:lang w:eastAsia="zh-CN"/>
        </w:rPr>
        <w:t>合同签订后</w:t>
      </w:r>
      <w:r>
        <w:rPr>
          <w:rFonts w:hint="eastAsia" w:ascii="宋体" w:hAnsi="宋体" w:cs="宋体"/>
          <w:color w:val="auto"/>
          <w:highlight w:val="yellow"/>
          <w:lang w:val="en-US" w:eastAsia="zh-CN"/>
        </w:rPr>
        <w:t>30日</w:t>
      </w:r>
      <w:r>
        <w:rPr>
          <w:rFonts w:hint="eastAsia" w:ascii="宋体" w:hAnsi="宋体" w:cs="宋体"/>
          <w:color w:val="auto"/>
          <w:highlight w:val="yellow"/>
          <w:lang w:eastAsia="zh-CN"/>
        </w:rPr>
        <w:t>内</w:t>
      </w:r>
    </w:p>
    <w:p>
      <w:pPr>
        <w:pStyle w:val="3"/>
        <w:spacing w:before="0" w:beforeAutospacing="0" w:after="0" w:afterAutospacing="0" w:line="440" w:lineRule="exact"/>
        <w:ind w:left="0" w:leftChars="0" w:firstLine="0" w:firstLineChars="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 xml:space="preserve">本项目（否）接受联合体投标。 </w:t>
      </w:r>
    </w:p>
    <w:p>
      <w:pPr>
        <w:pStyle w:val="3"/>
        <w:spacing w:before="0" w:beforeAutospacing="0" w:after="0" w:afterAutospacing="0" w:line="440" w:lineRule="exact"/>
        <w:ind w:left="0" w:leftChars="0" w:firstLine="0" w:firstLineChars="0"/>
        <w:jc w:val="both"/>
        <w:outlineLvl w:val="1"/>
        <w:rPr>
          <w:rFonts w:hint="eastAsia" w:ascii="宋体" w:hAnsi="宋体" w:eastAsia="宋体" w:cs="宋体"/>
          <w:color w:val="auto"/>
          <w:highlight w:val="none"/>
        </w:rPr>
      </w:pPr>
      <w:bookmarkStart w:id="2" w:name="_Toc6359"/>
      <w:r>
        <w:rPr>
          <w:rStyle w:val="8"/>
          <w:rFonts w:hint="eastAsia" w:ascii="宋体" w:hAnsi="宋体" w:eastAsia="宋体" w:cs="宋体"/>
          <w:color w:val="auto"/>
          <w:highlight w:val="none"/>
        </w:rPr>
        <w:t>二、申请人的资格要求：</w:t>
      </w:r>
      <w:bookmarkEnd w:id="2"/>
    </w:p>
    <w:p>
      <w:pPr>
        <w:pStyle w:val="3"/>
        <w:spacing w:before="0" w:beforeAutospacing="0" w:after="0" w:afterAutospacing="0" w:line="440" w:lineRule="exact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 xml:space="preserve">  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highlight w:val="none"/>
        </w:rPr>
        <w:t>1.满足《中华人民共和国政府采购法》第二十二条规定；</w:t>
      </w:r>
    </w:p>
    <w:p>
      <w:pPr>
        <w:pStyle w:val="3"/>
        <w:spacing w:before="0" w:beforeAutospacing="0" w:after="0" w:afterAutospacing="0" w:line="440" w:lineRule="exact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 xml:space="preserve">  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highlight w:val="none"/>
        </w:rPr>
        <w:t>2.落实政府采购政策需满足的资格要求：符合政府采购优先（节约能源、保护环境）采购政策及促进中小企业（监狱企业、残疾人福利性单位）发展政策的，依据规定给予评审优惠。 </w:t>
      </w:r>
    </w:p>
    <w:p>
      <w:pPr>
        <w:pStyle w:val="3"/>
        <w:spacing w:before="0" w:beforeAutospacing="0" w:after="0" w:afterAutospacing="0" w:line="440" w:lineRule="exact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 xml:space="preserve">  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highlight w:val="none"/>
        </w:rPr>
        <w:t>3.本项目的特定资格要求： </w:t>
      </w:r>
    </w:p>
    <w:p>
      <w:pPr>
        <w:pStyle w:val="3"/>
        <w:spacing w:before="0" w:beforeAutospacing="0" w:after="0" w:afterAutospacing="0" w:line="440" w:lineRule="exact"/>
        <w:ind w:firstLine="480" w:firstLineChars="2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（1）符合《中华人民共和国政府采购法》第二十二条的相关规定； </w:t>
      </w:r>
    </w:p>
    <w:p>
      <w:pPr>
        <w:pStyle w:val="3"/>
        <w:spacing w:before="0" w:beforeAutospacing="0" w:after="0" w:afterAutospacing="0" w:line="440" w:lineRule="exact"/>
        <w:ind w:firstLine="480" w:firstLineChars="2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（2）具有有效的“一证一码”或“三证合一”的营业执照；</w:t>
      </w:r>
    </w:p>
    <w:p>
      <w:pPr>
        <w:pStyle w:val="3"/>
        <w:spacing w:before="0" w:beforeAutospacing="0" w:after="0" w:afterAutospacing="0" w:line="440" w:lineRule="exact"/>
        <w:ind w:firstLine="480" w:firstLineChars="2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（3）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凡拟参加本次招标项目的投标人，如在“信用中国”网站（www.creditchina.gov.vn ）、中国政府采购网（www.ccgp.gov.vn ）被列入失信被执行人、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税收违法黑名单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、政府采购严重违法失信行为记录名单的（尚在处罚期内的），将拒绝其参本次政府采购活动；</w:t>
      </w:r>
      <w:r>
        <w:rPr>
          <w:rFonts w:hint="eastAsia" w:ascii="宋体" w:hAnsi="宋体" w:eastAsia="宋体" w:cs="宋体"/>
          <w:color w:val="auto"/>
          <w:highlight w:val="none"/>
        </w:rPr>
        <w:t> </w:t>
      </w:r>
    </w:p>
    <w:p>
      <w:pPr>
        <w:pStyle w:val="3"/>
        <w:spacing w:before="0" w:beforeAutospacing="0" w:after="0" w:afterAutospacing="0" w:line="440" w:lineRule="exact"/>
        <w:ind w:firstLine="480" w:firstLineChars="2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（4）投标人近三年内无行贿犯罪记录，必须提供无行贿犯罪记录证明（在中国裁判文书网（http://wenshu.court.gov.cn/）查询，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查询时间必须在公告期内</w:t>
      </w:r>
      <w:r>
        <w:rPr>
          <w:rFonts w:hint="eastAsia" w:ascii="宋体" w:hAnsi="宋体" w:eastAsia="宋体" w:cs="宋体"/>
          <w:color w:val="auto"/>
          <w:highlight w:val="none"/>
        </w:rPr>
        <w:t>）；  </w:t>
      </w:r>
    </w:p>
    <w:p>
      <w:pPr>
        <w:pStyle w:val="3"/>
        <w:spacing w:before="0" w:beforeAutospacing="0" w:after="0" w:afterAutospacing="0" w:line="440" w:lineRule="exact"/>
        <w:ind w:firstLine="480" w:firstLineChars="2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（5）所投产品属于第二类医疗器械的，还需提供有效的行政主管部门颁发的医疗器械经营备案凭证（或医疗器械生产许可证或医疗器械经营许可证，经营范围需包含本次项目的内容）；所投产品属于第三类医疗器械的，还需提供有效的行政主管部门颁发的医疗器械生产许可证（或医疗器械经营许可证，经营范围需包含本次项目的内容）；根据《医疗器械监督管理条例》（国务院令第650号）有关内容办理医疗器械产品注册与备案，未取得医疗器械注册证的产品不予认可；所投进口设备若不是供应商自己制造的，应提供制造厂家的项目授权原件。</w:t>
      </w:r>
    </w:p>
    <w:p>
      <w:pPr>
        <w:pStyle w:val="3"/>
        <w:spacing w:before="0" w:beforeAutospacing="0" w:after="0" w:afterAutospacing="0" w:line="440" w:lineRule="exact"/>
        <w:ind w:firstLine="480" w:firstLineChars="2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（</w:t>
      </w:r>
      <w:r>
        <w:rPr>
          <w:rFonts w:hint="eastAsia" w:cs="宋体"/>
          <w:color w:val="auto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highlight w:val="none"/>
        </w:rPr>
        <w:t>）本项目不接受联合体投标。 </w:t>
      </w:r>
    </w:p>
    <w:p>
      <w:pPr>
        <w:pStyle w:val="3"/>
        <w:spacing w:before="0" w:beforeAutospacing="0" w:after="0" w:afterAutospacing="0" w:line="440" w:lineRule="exact"/>
        <w:ind w:firstLine="480" w:firstLineChars="2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highlight w:val="none"/>
          <w:lang w:eastAsia="zh-CN"/>
        </w:rPr>
        <w:t>）本项目标项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一</w:t>
      </w:r>
      <w:r>
        <w:rPr>
          <w:rFonts w:hint="eastAsia" w:ascii="宋体" w:hAnsi="宋体" w:cs="宋体"/>
          <w:color w:val="auto"/>
          <w:highlight w:val="none"/>
          <w:lang w:eastAsia="zh-CN"/>
        </w:rPr>
        <w:t>、标项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二、标项三为</w:t>
      </w:r>
      <w:r>
        <w:rPr>
          <w:rFonts w:hint="eastAsia" w:ascii="宋体" w:hAnsi="宋体" w:cs="宋体"/>
          <w:color w:val="auto"/>
          <w:highlight w:val="none"/>
          <w:lang w:eastAsia="zh-CN"/>
        </w:rPr>
        <w:t>专门面向中小企业采购，供应商须按《政府采购促进中小企业发展管理办法》（财库〔2020〕46号）第四条的规定参与此次投标，并提供中小企业声明函。</w:t>
      </w:r>
      <w:r>
        <w:rPr>
          <w:rFonts w:hint="eastAsia" w:ascii="宋体" w:hAnsi="宋体" w:eastAsia="宋体" w:cs="宋体"/>
          <w:color w:val="auto"/>
          <w:highlight w:val="none"/>
        </w:rPr>
        <w:t> </w:t>
      </w:r>
      <w:bookmarkStart w:id="7" w:name="_GoBack"/>
      <w:bookmarkEnd w:id="7"/>
    </w:p>
    <w:p>
      <w:pPr>
        <w:pStyle w:val="4"/>
        <w:rPr>
          <w:rFonts w:hint="eastAsia" w:eastAsia="宋体"/>
          <w:lang w:eastAsia="zh-CN"/>
        </w:rPr>
      </w:pPr>
    </w:p>
    <w:p>
      <w:pPr>
        <w:pStyle w:val="3"/>
        <w:spacing w:before="0" w:beforeAutospacing="0" w:after="0" w:afterAutospacing="0" w:line="440" w:lineRule="exact"/>
        <w:jc w:val="both"/>
        <w:outlineLvl w:val="1"/>
        <w:rPr>
          <w:rFonts w:hint="eastAsia" w:ascii="宋体" w:hAnsi="宋体" w:eastAsia="宋体" w:cs="宋体"/>
          <w:color w:val="auto"/>
          <w:highlight w:val="none"/>
        </w:rPr>
      </w:pPr>
      <w:bookmarkStart w:id="3" w:name="_Toc5543"/>
      <w:r>
        <w:rPr>
          <w:rStyle w:val="8"/>
          <w:rFonts w:hint="eastAsia" w:ascii="宋体" w:hAnsi="宋体" w:eastAsia="宋体" w:cs="宋体"/>
          <w:color w:val="auto"/>
          <w:highlight w:val="none"/>
        </w:rPr>
        <w:t>三、获取招标文件</w:t>
      </w:r>
      <w:bookmarkEnd w:id="3"/>
    </w:p>
    <w:p>
      <w:pPr>
        <w:pStyle w:val="3"/>
        <w:spacing w:before="0" w:beforeAutospacing="0" w:after="0" w:afterAutospacing="0" w:line="440" w:lineRule="exact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    时间：</w:t>
      </w:r>
      <w:r>
        <w:rPr>
          <w:rFonts w:hint="eastAsia" w:ascii="宋体" w:hAnsi="宋体" w:eastAsia="宋体" w:cs="宋体"/>
          <w:color w:val="auto"/>
          <w:highlight w:val="yellow"/>
          <w:u w:val="single"/>
        </w:rPr>
        <w:t xml:space="preserve"> 202</w:t>
      </w:r>
      <w:r>
        <w:rPr>
          <w:rFonts w:hint="eastAsia" w:ascii="宋体" w:hAnsi="宋体" w:cs="宋体"/>
          <w:color w:val="auto"/>
          <w:highlight w:val="yellow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highlight w:val="yellow"/>
          <w:u w:val="single"/>
        </w:rPr>
        <w:t>年</w:t>
      </w:r>
      <w:r>
        <w:rPr>
          <w:rFonts w:hint="eastAsia" w:ascii="宋体" w:hAnsi="宋体" w:cs="宋体"/>
          <w:color w:val="auto"/>
          <w:highlight w:val="yellow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highlight w:val="yellow"/>
          <w:u w:val="single"/>
        </w:rPr>
        <w:t>月</w:t>
      </w:r>
      <w:r>
        <w:rPr>
          <w:rFonts w:hint="eastAsia" w:ascii="宋体" w:hAnsi="宋体" w:cs="宋体"/>
          <w:color w:val="auto"/>
          <w:highlight w:val="yellow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highlight w:val="yellow"/>
          <w:u w:val="single"/>
        </w:rPr>
        <w:t>日</w:t>
      </w:r>
      <w:r>
        <w:rPr>
          <w:rFonts w:hint="eastAsia" w:ascii="宋体" w:hAnsi="宋体" w:eastAsia="宋体" w:cs="宋体"/>
          <w:color w:val="auto"/>
          <w:highlight w:val="yellow"/>
        </w:rPr>
        <w:t>至</w:t>
      </w:r>
      <w:r>
        <w:rPr>
          <w:rFonts w:hint="eastAsia" w:ascii="宋体" w:hAnsi="宋体" w:eastAsia="宋体" w:cs="宋体"/>
          <w:color w:val="auto"/>
          <w:highlight w:val="yellow"/>
          <w:u w:val="single"/>
        </w:rPr>
        <w:t>20</w:t>
      </w:r>
      <w:r>
        <w:rPr>
          <w:rFonts w:hint="eastAsia" w:ascii="宋体" w:hAnsi="宋体" w:cs="宋体"/>
          <w:color w:val="auto"/>
          <w:highlight w:val="yellow"/>
          <w:u w:val="single"/>
          <w:lang w:val="en-US" w:eastAsia="zh-CN"/>
        </w:rPr>
        <w:t>22</w:t>
      </w:r>
      <w:r>
        <w:rPr>
          <w:rFonts w:hint="eastAsia" w:ascii="宋体" w:hAnsi="宋体" w:eastAsia="宋体" w:cs="宋体"/>
          <w:color w:val="auto"/>
          <w:highlight w:val="yellow"/>
          <w:u w:val="single"/>
        </w:rPr>
        <w:t>年</w:t>
      </w:r>
      <w:r>
        <w:rPr>
          <w:rFonts w:hint="eastAsia" w:ascii="宋体" w:hAnsi="宋体" w:cs="宋体"/>
          <w:color w:val="auto"/>
          <w:highlight w:val="yellow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highlight w:val="yellow"/>
          <w:u w:val="single"/>
        </w:rPr>
        <w:t>月</w:t>
      </w:r>
      <w:r>
        <w:rPr>
          <w:rFonts w:hint="eastAsia" w:ascii="宋体" w:hAnsi="宋体" w:cs="宋体"/>
          <w:color w:val="auto"/>
          <w:highlight w:val="yellow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highlight w:val="yellow"/>
          <w:u w:val="single"/>
        </w:rPr>
        <w:t>日</w:t>
      </w:r>
      <w:r>
        <w:rPr>
          <w:rFonts w:hint="eastAsia" w:ascii="宋体" w:hAnsi="宋体" w:eastAsia="宋体" w:cs="宋体"/>
          <w:color w:val="auto"/>
          <w:highlight w:val="yellow"/>
        </w:rPr>
        <w:t>，每天上</w:t>
      </w:r>
      <w:r>
        <w:rPr>
          <w:rFonts w:hint="eastAsia" w:ascii="宋体" w:hAnsi="宋体" w:eastAsia="宋体" w:cs="宋体"/>
          <w:color w:val="auto"/>
          <w:highlight w:val="none"/>
        </w:rPr>
        <w:t>午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>10:00至13:30</w:t>
      </w:r>
      <w:r>
        <w:rPr>
          <w:rFonts w:hint="eastAsia" w:ascii="宋体" w:hAnsi="宋体" w:eastAsia="宋体" w:cs="宋体"/>
          <w:color w:val="auto"/>
          <w:highlight w:val="none"/>
        </w:rPr>
        <w:t>，下午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>15:30至18:30</w:t>
      </w:r>
      <w:r>
        <w:rPr>
          <w:rFonts w:hint="eastAsia" w:ascii="宋体" w:hAnsi="宋体" w:eastAsia="宋体" w:cs="宋体"/>
          <w:color w:val="auto"/>
          <w:highlight w:val="none"/>
        </w:rPr>
        <w:t>（北京时间，线上获取法定节假日均可，线下获取文件法定节假日除外）</w:t>
      </w:r>
    </w:p>
    <w:p>
      <w:pPr>
        <w:pStyle w:val="3"/>
        <w:spacing w:before="0" w:beforeAutospacing="0" w:after="0" w:afterAutospacing="0" w:line="440" w:lineRule="exact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    地点（网址）：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>新疆乌鲁木齐市水磨沟区红光山路2588号绿地中心101栋18层商业办公6号房</w:t>
      </w:r>
      <w:r>
        <w:rPr>
          <w:rFonts w:hint="eastAsia" w:ascii="宋体" w:hAnsi="宋体" w:eastAsia="宋体" w:cs="宋体"/>
          <w:color w:val="auto"/>
          <w:highlight w:val="none"/>
        </w:rPr>
        <w:t> </w:t>
      </w:r>
    </w:p>
    <w:p>
      <w:pPr>
        <w:pStyle w:val="3"/>
        <w:spacing w:before="0" w:beforeAutospacing="0" w:after="0" w:afterAutospacing="0" w:line="440" w:lineRule="exact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    方式：线下获取 </w:t>
      </w:r>
    </w:p>
    <w:p>
      <w:pPr>
        <w:pStyle w:val="3"/>
        <w:spacing w:before="0" w:beforeAutospacing="0" w:after="0" w:afterAutospacing="0" w:line="440" w:lineRule="exact"/>
        <w:rPr>
          <w:rFonts w:hint="default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</w:rPr>
        <w:t>    售价（元）：200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元</w:t>
      </w:r>
    </w:p>
    <w:p>
      <w:pPr>
        <w:pStyle w:val="3"/>
        <w:spacing w:before="0" w:beforeAutospacing="0" w:after="0" w:afterAutospacing="0" w:line="440" w:lineRule="exact"/>
        <w:jc w:val="both"/>
        <w:outlineLvl w:val="1"/>
        <w:rPr>
          <w:rFonts w:hint="eastAsia" w:ascii="宋体" w:hAnsi="宋体" w:eastAsia="宋体" w:cs="宋体"/>
          <w:color w:val="auto"/>
          <w:highlight w:val="none"/>
        </w:rPr>
      </w:pPr>
      <w:bookmarkStart w:id="4" w:name="_Toc9215"/>
      <w:r>
        <w:rPr>
          <w:rStyle w:val="8"/>
          <w:rFonts w:hint="eastAsia" w:ascii="宋体" w:hAnsi="宋体" w:eastAsia="宋体" w:cs="宋体"/>
          <w:color w:val="auto"/>
          <w:highlight w:val="none"/>
        </w:rPr>
        <w:t>四、提交投标文件截止时间、开标时间和地点</w:t>
      </w:r>
      <w:bookmarkEnd w:id="4"/>
    </w:p>
    <w:p>
      <w:pPr>
        <w:pStyle w:val="3"/>
        <w:spacing w:before="0" w:beforeAutospacing="0" w:after="0" w:afterAutospacing="0" w:line="440" w:lineRule="exact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    提交投标文件截止时间：</w:t>
      </w:r>
      <w:r>
        <w:rPr>
          <w:rFonts w:hint="eastAsia" w:ascii="宋体" w:hAnsi="宋体" w:eastAsia="宋体" w:cs="宋体"/>
          <w:color w:val="auto"/>
          <w:highlight w:val="yellow"/>
          <w:u w:val="single"/>
        </w:rPr>
        <w:t>202</w:t>
      </w:r>
      <w:r>
        <w:rPr>
          <w:rFonts w:hint="eastAsia" w:ascii="宋体" w:hAnsi="宋体" w:eastAsia="宋体" w:cs="宋体"/>
          <w:color w:val="auto"/>
          <w:highlight w:val="yellow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highlight w:val="yellow"/>
          <w:u w:val="single"/>
        </w:rPr>
        <w:t>年</w:t>
      </w:r>
      <w:r>
        <w:rPr>
          <w:rFonts w:hint="eastAsia" w:ascii="宋体" w:hAnsi="宋体" w:cs="宋体"/>
          <w:color w:val="auto"/>
          <w:highlight w:val="yellow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highlight w:val="yellow"/>
          <w:u w:val="single"/>
        </w:rPr>
        <w:t>月</w:t>
      </w:r>
      <w:r>
        <w:rPr>
          <w:rFonts w:hint="eastAsia" w:ascii="宋体" w:hAnsi="宋体" w:cs="宋体"/>
          <w:color w:val="auto"/>
          <w:highlight w:val="yellow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highlight w:val="yellow"/>
          <w:u w:val="single"/>
        </w:rPr>
        <w:t>日 1</w:t>
      </w:r>
      <w:r>
        <w:rPr>
          <w:rFonts w:hint="eastAsia" w:ascii="宋体" w:hAnsi="宋体" w:eastAsia="宋体" w:cs="宋体"/>
          <w:color w:val="auto"/>
          <w:highlight w:val="yellow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highlight w:val="yellow"/>
          <w:u w:val="single"/>
        </w:rPr>
        <w:t>:00 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> </w:t>
      </w:r>
      <w:r>
        <w:rPr>
          <w:rFonts w:hint="eastAsia" w:ascii="宋体" w:hAnsi="宋体" w:eastAsia="宋体" w:cs="宋体"/>
          <w:color w:val="auto"/>
          <w:highlight w:val="none"/>
        </w:rPr>
        <w:t>（北京时间）</w:t>
      </w:r>
    </w:p>
    <w:p>
      <w:pPr>
        <w:pStyle w:val="3"/>
        <w:spacing w:before="0" w:beforeAutospacing="0" w:after="0" w:afterAutospacing="0" w:line="440" w:lineRule="exact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    投标地点（网址）：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>新疆乌鲁木齐市水磨沟区红光山路2588号绿地中心101栋18层商业办公6号房</w:t>
      </w:r>
    </w:p>
    <w:p>
      <w:pPr>
        <w:pStyle w:val="3"/>
        <w:spacing w:before="0" w:beforeAutospacing="0" w:after="0" w:afterAutospacing="0" w:line="440" w:lineRule="exact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    开标时间：</w:t>
      </w:r>
      <w:r>
        <w:rPr>
          <w:rFonts w:hint="eastAsia" w:ascii="宋体" w:hAnsi="宋体" w:eastAsia="宋体" w:cs="宋体"/>
          <w:color w:val="auto"/>
          <w:highlight w:val="yellow"/>
          <w:u w:val="single"/>
        </w:rPr>
        <w:t>202</w:t>
      </w:r>
      <w:r>
        <w:rPr>
          <w:rFonts w:hint="eastAsia" w:ascii="宋体" w:hAnsi="宋体" w:eastAsia="宋体" w:cs="宋体"/>
          <w:color w:val="auto"/>
          <w:highlight w:val="yellow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highlight w:val="yellow"/>
          <w:u w:val="single"/>
        </w:rPr>
        <w:t>年</w:t>
      </w:r>
      <w:r>
        <w:rPr>
          <w:rFonts w:hint="eastAsia" w:ascii="宋体" w:hAnsi="宋体" w:cs="宋体"/>
          <w:color w:val="auto"/>
          <w:highlight w:val="yellow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highlight w:val="yellow"/>
          <w:u w:val="single"/>
        </w:rPr>
        <w:t>月</w:t>
      </w:r>
      <w:r>
        <w:rPr>
          <w:rFonts w:hint="eastAsia" w:ascii="宋体" w:hAnsi="宋体" w:cs="宋体"/>
          <w:color w:val="auto"/>
          <w:highlight w:val="yellow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highlight w:val="yellow"/>
          <w:u w:val="single"/>
        </w:rPr>
        <w:t>日 1</w:t>
      </w:r>
      <w:r>
        <w:rPr>
          <w:rFonts w:hint="eastAsia" w:ascii="宋体" w:hAnsi="宋体" w:eastAsia="宋体" w:cs="宋体"/>
          <w:color w:val="auto"/>
          <w:highlight w:val="yellow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highlight w:val="yellow"/>
          <w:u w:val="single"/>
        </w:rPr>
        <w:t>:00 （北</w:t>
      </w:r>
      <w:r>
        <w:rPr>
          <w:rFonts w:hint="eastAsia" w:ascii="宋体" w:hAnsi="宋体" w:eastAsia="宋体" w:cs="宋体"/>
          <w:color w:val="auto"/>
          <w:highlight w:val="none"/>
        </w:rPr>
        <w:t>京时间）</w:t>
      </w:r>
    </w:p>
    <w:p>
      <w:pPr>
        <w:pStyle w:val="3"/>
        <w:spacing w:before="0" w:beforeAutospacing="0" w:after="0" w:afterAutospacing="0" w:line="440" w:lineRule="exact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    开标地点（网址）：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>新疆乌鲁木齐市水磨沟区红光山路2588号绿地中心101栋18层商业办公6号房</w:t>
      </w:r>
    </w:p>
    <w:p>
      <w:pPr>
        <w:pStyle w:val="3"/>
        <w:spacing w:before="0" w:beforeAutospacing="0" w:after="0" w:afterAutospacing="0" w:line="440" w:lineRule="exact"/>
        <w:jc w:val="both"/>
        <w:outlineLvl w:val="1"/>
        <w:rPr>
          <w:rFonts w:hint="eastAsia" w:ascii="宋体" w:hAnsi="宋体" w:eastAsia="宋体" w:cs="宋体"/>
          <w:color w:val="auto"/>
          <w:highlight w:val="none"/>
        </w:rPr>
      </w:pPr>
      <w:bookmarkStart w:id="5" w:name="_Toc31500"/>
      <w:r>
        <w:rPr>
          <w:rStyle w:val="8"/>
          <w:rFonts w:hint="eastAsia" w:ascii="宋体" w:hAnsi="宋体" w:eastAsia="宋体" w:cs="宋体"/>
          <w:color w:val="auto"/>
          <w:highlight w:val="none"/>
        </w:rPr>
        <w:t>五、公告期限</w:t>
      </w:r>
      <w:bookmarkEnd w:id="5"/>
    </w:p>
    <w:p>
      <w:pPr>
        <w:pStyle w:val="3"/>
        <w:spacing w:before="0" w:beforeAutospacing="0" w:after="0" w:afterAutospacing="0" w:line="440" w:lineRule="exact"/>
        <w:ind w:firstLine="72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自本公告发布之日起5个工作日。　　</w:t>
      </w:r>
    </w:p>
    <w:p>
      <w:pPr>
        <w:pStyle w:val="3"/>
        <w:numPr>
          <w:ilvl w:val="0"/>
          <w:numId w:val="1"/>
        </w:numPr>
        <w:spacing w:before="0" w:beforeAutospacing="0" w:after="0" w:afterAutospacing="0" w:line="440" w:lineRule="exact"/>
        <w:outlineLvl w:val="1"/>
        <w:rPr>
          <w:rFonts w:hint="eastAsia" w:ascii="宋体" w:hAnsi="宋体" w:eastAsia="宋体" w:cs="宋体"/>
          <w:b/>
          <w:color w:val="auto"/>
          <w:highlight w:val="none"/>
        </w:rPr>
      </w:pPr>
      <w:bookmarkStart w:id="6" w:name="_Toc32346"/>
      <w:r>
        <w:rPr>
          <w:rStyle w:val="8"/>
          <w:rFonts w:hint="eastAsia" w:ascii="宋体" w:hAnsi="宋体" w:eastAsia="宋体" w:cs="宋体"/>
          <w:bCs w:val="0"/>
          <w:color w:val="auto"/>
          <w:highlight w:val="none"/>
        </w:rPr>
        <w:t>其他补充事宜</w:t>
      </w:r>
      <w:bookmarkEnd w:id="6"/>
      <w:r>
        <w:rPr>
          <w:rFonts w:hint="eastAsia" w:ascii="宋体" w:hAnsi="宋体" w:eastAsia="宋体" w:cs="宋体"/>
          <w:b/>
          <w:color w:val="auto"/>
          <w:highlight w:val="none"/>
        </w:rPr>
        <w:t>　</w:t>
      </w:r>
    </w:p>
    <w:p>
      <w:pPr>
        <w:pStyle w:val="3"/>
        <w:spacing w:before="0" w:beforeAutospacing="0" w:after="0" w:afterAutospacing="0" w:line="440" w:lineRule="exact"/>
        <w:ind w:firstLine="482" w:firstLineChars="200"/>
        <w:rPr>
          <w:rFonts w:hint="eastAsia" w:ascii="宋体" w:hAnsi="宋体" w:eastAsia="宋体" w:cs="宋体"/>
          <w:b/>
          <w:bCs/>
          <w:color w:val="auto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highlight w:val="none"/>
        </w:rPr>
        <w:t>投标人购买标书时应提交的资料：</w:t>
      </w:r>
    </w:p>
    <w:p>
      <w:pPr>
        <w:pStyle w:val="3"/>
        <w:numPr>
          <w:ilvl w:val="0"/>
          <w:numId w:val="2"/>
        </w:numPr>
        <w:spacing w:before="0" w:beforeAutospacing="0" w:after="0" w:afterAutospacing="0" w:line="440" w:lineRule="exact"/>
        <w:ind w:firstLine="480" w:firstLineChars="2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有效的工商营业执照、税务登记证、组织机构代码证或“三证合一”的营业执照；</w:t>
      </w:r>
    </w:p>
    <w:p>
      <w:pPr>
        <w:pStyle w:val="3"/>
        <w:numPr>
          <w:ilvl w:val="0"/>
          <w:numId w:val="2"/>
        </w:numPr>
        <w:spacing w:before="0" w:beforeAutospacing="0" w:after="0" w:afterAutospacing="0" w:line="440" w:lineRule="exact"/>
        <w:ind w:firstLine="480" w:firstLineChars="2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法人代表或其委托代理人应携带本人身份证，委托代理人还应携带《法人代表授权委托书》；</w:t>
      </w:r>
    </w:p>
    <w:p>
      <w:pPr>
        <w:pStyle w:val="3"/>
        <w:numPr>
          <w:ilvl w:val="0"/>
          <w:numId w:val="2"/>
        </w:numPr>
        <w:spacing w:before="0" w:beforeAutospacing="0" w:after="0" w:afterAutospacing="0" w:line="440" w:lineRule="exact"/>
        <w:ind w:firstLine="480" w:firstLineChars="2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医疗器械经营备案凭证、医疗器械生产许可证、医疗器械经营许可证（根据所投内容提供）；</w:t>
      </w:r>
    </w:p>
    <w:p>
      <w:pPr>
        <w:pStyle w:val="3"/>
        <w:numPr>
          <w:ilvl w:val="0"/>
          <w:numId w:val="2"/>
        </w:numPr>
        <w:spacing w:before="0" w:beforeAutospacing="0" w:after="0" w:afterAutospacing="0" w:line="440" w:lineRule="exact"/>
        <w:ind w:firstLine="480" w:firstLineChars="2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“信用中国”网站及“中国政府采购网”网页查询截图（“信用中国”网站查询方法：信用服务-信用分类查询-失信被执行人、税收违法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黑</w:t>
      </w:r>
      <w:r>
        <w:rPr>
          <w:rFonts w:hint="eastAsia" w:ascii="宋体" w:hAnsi="宋体" w:eastAsia="宋体" w:cs="宋体"/>
          <w:color w:val="auto"/>
          <w:highlight w:val="none"/>
        </w:rPr>
        <w:t>名单-搜索栏输入单位全称-查询、“中国政府采购网”网站查询方法：首页-政府采购严重违法失信行为记录名单-搜索栏输入单位全称-查询）；</w:t>
      </w:r>
    </w:p>
    <w:p>
      <w:pPr>
        <w:pStyle w:val="3"/>
        <w:numPr>
          <w:ilvl w:val="0"/>
          <w:numId w:val="0"/>
        </w:numPr>
        <w:spacing w:before="0" w:beforeAutospacing="0" w:after="0" w:afterAutospacing="0" w:line="440" w:lineRule="exact"/>
        <w:ind w:firstLine="480" w:firstLineChars="2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（5）““中国裁判文书网”网页查询截图（“中国裁判文书网”网站查询方法：高级检索-案由-刑事案由-贪污贿赂罪-行贿罪-全文检索栏输入单位全称-检索）；</w:t>
      </w:r>
    </w:p>
    <w:p>
      <w:pPr>
        <w:pStyle w:val="3"/>
        <w:numPr>
          <w:ilvl w:val="0"/>
          <w:numId w:val="0"/>
        </w:numPr>
        <w:spacing w:before="0" w:beforeAutospacing="0" w:after="0" w:afterAutospacing="0" w:line="440" w:lineRule="exact"/>
        <w:ind w:firstLine="480" w:firstLineChars="2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购买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招标文件</w:t>
      </w:r>
      <w:r>
        <w:rPr>
          <w:rFonts w:hint="eastAsia" w:ascii="宋体" w:hAnsi="宋体" w:eastAsia="宋体" w:cs="宋体"/>
          <w:color w:val="auto"/>
          <w:highlight w:val="none"/>
        </w:rPr>
        <w:t>时需携带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以上资料</w:t>
      </w:r>
      <w:r>
        <w:rPr>
          <w:rFonts w:hint="eastAsia" w:ascii="宋体" w:hAnsi="宋体" w:eastAsia="宋体" w:cs="宋体"/>
          <w:color w:val="auto"/>
          <w:highlight w:val="none"/>
        </w:rPr>
        <w:t>原件及加盖公章的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彩色</w:t>
      </w:r>
      <w:r>
        <w:rPr>
          <w:rFonts w:hint="eastAsia" w:ascii="宋体" w:hAnsi="宋体" w:eastAsia="宋体" w:cs="宋体"/>
          <w:color w:val="auto"/>
          <w:highlight w:val="none"/>
        </w:rPr>
        <w:t>复印件一份，原件核查后退回。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资料不齐全或预期递交资料的不予认可</w:t>
      </w:r>
      <w:r>
        <w:rPr>
          <w:rFonts w:hint="eastAsia" w:ascii="宋体" w:hAnsi="宋体" w:eastAsia="宋体" w:cs="宋体"/>
          <w:color w:val="auto"/>
          <w:highlight w:val="none"/>
        </w:rPr>
        <w:t>。</w:t>
      </w:r>
    </w:p>
    <w:p>
      <w:pPr>
        <w:pStyle w:val="3"/>
        <w:numPr>
          <w:ilvl w:val="0"/>
          <w:numId w:val="0"/>
        </w:numPr>
        <w:spacing w:before="0" w:beforeAutospacing="0" w:after="0" w:afterAutospacing="0" w:line="440" w:lineRule="exact"/>
        <w:ind w:firstLine="480" w:firstLineChars="2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  <w:lang w:val="en-US" w:eastAsia="zh-CN"/>
        </w:rPr>
        <w:t>文件费：200元</w:t>
      </w:r>
      <w:r>
        <w:rPr>
          <w:rFonts w:hint="eastAsia" w:ascii="宋体" w:hAnsi="宋体" w:eastAsia="宋体" w:cs="宋体"/>
          <w:color w:val="auto"/>
          <w:highlight w:val="none"/>
        </w:rPr>
        <w:t>　　　</w:t>
      </w:r>
    </w:p>
    <w:p>
      <w:pPr>
        <w:pStyle w:val="3"/>
        <w:numPr>
          <w:ilvl w:val="0"/>
          <w:numId w:val="1"/>
        </w:numPr>
        <w:spacing w:before="0" w:beforeAutospacing="0" w:after="0" w:afterAutospacing="0" w:line="440" w:lineRule="exact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Style w:val="8"/>
          <w:rFonts w:hint="eastAsia" w:ascii="宋体" w:hAnsi="宋体" w:eastAsia="宋体" w:cs="宋体"/>
          <w:color w:val="auto"/>
          <w:highlight w:val="none"/>
        </w:rPr>
        <w:t>对本次招标提出询问，请按以下方式联系。</w:t>
      </w:r>
      <w:r>
        <w:rPr>
          <w:rFonts w:hint="eastAsia" w:ascii="宋体" w:hAnsi="宋体" w:eastAsia="宋体" w:cs="宋体"/>
          <w:color w:val="auto"/>
          <w:highlight w:val="none"/>
        </w:rPr>
        <w:t>　　　　　　　　　　　　</w:t>
      </w:r>
    </w:p>
    <w:p>
      <w:pPr>
        <w:pStyle w:val="3"/>
        <w:numPr>
          <w:ilvl w:val="0"/>
          <w:numId w:val="0"/>
        </w:numPr>
        <w:spacing w:before="0" w:beforeAutospacing="0" w:after="0" w:afterAutospacing="0" w:line="440" w:lineRule="exact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1.采购人信息</w:t>
      </w:r>
    </w:p>
    <w:p>
      <w:pPr>
        <w:pStyle w:val="3"/>
        <w:spacing w:before="0" w:beforeAutospacing="0" w:after="0" w:afterAutospacing="0" w:line="440" w:lineRule="exact"/>
        <w:ind w:left="-420" w:leftChars="-200" w:firstLine="619" w:firstLineChars="258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 称：乌鲁木齐市米东区中医医院 　　　　　　　　　</w:t>
      </w:r>
    </w:p>
    <w:p>
      <w:pPr>
        <w:pStyle w:val="3"/>
        <w:spacing w:before="0" w:beforeAutospacing="0" w:after="0" w:afterAutospacing="0" w:line="440" w:lineRule="exact"/>
        <w:ind w:left="-420" w:leftChars="-200" w:firstLine="619" w:firstLineChars="258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 址：乌鲁木齐市米东区府前中路1055号 </w:t>
      </w:r>
    </w:p>
    <w:p>
      <w:pPr>
        <w:pStyle w:val="3"/>
        <w:spacing w:before="0" w:beforeAutospacing="0" w:after="0" w:afterAutospacing="0" w:line="440" w:lineRule="exact"/>
        <w:ind w:left="-420" w:leftChars="-200" w:firstLine="619" w:firstLineChars="258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项目联系人（询问）：雷佳　　　　　　　　　　</w:t>
      </w:r>
    </w:p>
    <w:p>
      <w:pPr>
        <w:pStyle w:val="3"/>
        <w:spacing w:before="0" w:beforeAutospacing="0" w:after="0" w:afterAutospacing="0" w:line="440" w:lineRule="exact"/>
        <w:ind w:left="-420" w:leftChars="-200" w:firstLine="619" w:firstLineChars="258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项目联系方式（询问）：(0991) 7501365　　　　　　　　　</w:t>
      </w:r>
    </w:p>
    <w:p>
      <w:pPr>
        <w:pStyle w:val="3"/>
        <w:spacing w:before="0" w:beforeAutospacing="0" w:after="0" w:afterAutospacing="0" w:line="44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2.采购代理机构信息</w:t>
      </w:r>
    </w:p>
    <w:p>
      <w:pPr>
        <w:pStyle w:val="3"/>
        <w:spacing w:before="0" w:beforeAutospacing="0" w:after="0" w:afterAutospacing="0" w:line="440" w:lineRule="exact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 称：新疆诚成工程项目管理有限公司 　　　　　　　　　　　</w:t>
      </w:r>
    </w:p>
    <w:p>
      <w:pPr>
        <w:pStyle w:val="3"/>
        <w:spacing w:before="0" w:beforeAutospacing="0" w:after="0" w:afterAutospacing="0" w:line="440" w:lineRule="exact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 址：新疆维吾尔自治区乌鲁木齐市水磨沟区红光山路2588号绿地中心101栋1806室</w:t>
      </w:r>
    </w:p>
    <w:p>
      <w:pPr>
        <w:pStyle w:val="3"/>
        <w:spacing w:before="0" w:beforeAutospacing="0" w:after="0" w:afterAutospacing="0" w:line="440" w:lineRule="exact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项目联系人（询问）：赵雅琦   李颖  　　　　　　　　　　</w:t>
      </w:r>
    </w:p>
    <w:p>
      <w:pPr>
        <w:pStyle w:val="3"/>
        <w:spacing w:before="0" w:beforeAutospacing="0" w:after="0" w:afterAutospacing="0" w:line="440" w:lineRule="exact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项目联系方式（询问）：19990210962  18690136275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1B6204"/>
    <w:multiLevelType w:val="singleLevel"/>
    <w:tmpl w:val="131B6204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8680877"/>
    <w:multiLevelType w:val="singleLevel"/>
    <w:tmpl w:val="4868087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3MjZhOTBlMThhODA4YWFhZjJjMjdhOTJmZTUwYzcifQ=="/>
  </w:docVars>
  <w:rsids>
    <w:rsidRoot w:val="00000000"/>
    <w:rsid w:val="059F7E7E"/>
    <w:rsid w:val="43E4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3">
    <w:name w:val="Normal (Web)"/>
    <w:basedOn w:val="1"/>
    <w:next w:val="4"/>
    <w:qFormat/>
    <w:uiPriority w:val="0"/>
    <w:rPr>
      <w:sz w:val="24"/>
    </w:rPr>
  </w:style>
  <w:style w:type="paragraph" w:customStyle="1" w:styleId="4">
    <w:name w:val="目录 41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2178</Words>
  <Characters>2460</Characters>
  <Lines>0</Lines>
  <Paragraphs>0</Paragraphs>
  <TotalTime>3</TotalTime>
  <ScaleCrop>false</ScaleCrop>
  <LinksUpToDate>false</LinksUpToDate>
  <CharactersWithSpaces>2628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2022-12-07T05:17:00Z</dcterms:created>
  <dc:creator>wszc</dc:creator>
  <cp:lastModifiedBy>喵呜~</cp:lastModifiedBy>
  <dcterms:modified xsi:type="dcterms:W3CDTF">2022-12-08T05:15:08Z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B61964CF6F2641A984ACBE8B47667D95</vt:lpwstr>
  </property>
</Properties>
</file>