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78" w:line="223" w:lineRule="auto"/>
        <w:rPr>
          <w:rFonts w:ascii="宋体" w:hAnsi="宋体" w:eastAsia="宋体" w:cs="宋体"/>
          <w:spacing w:val="67"/>
          <w:sz w:val="55"/>
          <w:szCs w:val="55"/>
          <w14:textOutline w14:w="10151" w14:cap="sq" w14:cmpd="sng">
            <w14:solidFill>
              <w14:srgbClr w14:val="000000"/>
            </w14:solidFill>
            <w14:prstDash w14:val="solid"/>
            <w14:bevel/>
          </w14:textOutline>
        </w:rPr>
      </w:pPr>
      <w:r>
        <w:rPr>
          <w:rFonts w:hint="eastAsia" w:ascii="宋体" w:hAnsi="宋体" w:eastAsia="宋体" w:cs="宋体"/>
          <w:spacing w:val="67"/>
          <w:sz w:val="55"/>
          <w:szCs w:val="55"/>
          <w:lang w:eastAsia="zh-CN"/>
          <w14:textOutline w14:w="10151" w14:cap="sq" w14:cmpd="sng">
            <w14:solidFill>
              <w14:srgbClr w14:val="000000"/>
            </w14:solidFill>
            <w14:prstDash w14:val="solid"/>
            <w14:bevel/>
          </w14:textOutline>
        </w:rPr>
        <w:t>阿瓦提县塔木托拉克镇拉帕村人环境整治（污水处理）项目</w:t>
      </w: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178" w:line="223" w:lineRule="auto"/>
        <w:ind w:left="2482"/>
        <w:rPr>
          <w:rFonts w:ascii="宋体" w:hAnsi="宋体" w:eastAsia="宋体" w:cs="宋体"/>
          <w:spacing w:val="69"/>
          <w:sz w:val="55"/>
          <w:szCs w:val="55"/>
          <w14:textOutline w14:w="10151" w14:cap="sq" w14:cmpd="sng">
            <w14:solidFill>
              <w14:srgbClr w14:val="000000"/>
            </w14:solidFill>
            <w14:prstDash w14:val="solid"/>
            <w14:bevel/>
          </w14:textOutline>
        </w:rPr>
      </w:pPr>
    </w:p>
    <w:p>
      <w:pPr>
        <w:spacing w:before="178" w:line="223" w:lineRule="auto"/>
        <w:ind w:left="2482"/>
        <w:rPr>
          <w:rFonts w:ascii="宋体" w:hAnsi="宋体" w:eastAsia="宋体" w:cs="宋体"/>
          <w:spacing w:val="69"/>
          <w:sz w:val="55"/>
          <w:szCs w:val="55"/>
          <w14:textOutline w14:w="10151" w14:cap="sq" w14:cmpd="sng">
            <w14:solidFill>
              <w14:srgbClr w14:val="000000"/>
            </w14:solidFill>
            <w14:prstDash w14:val="solid"/>
            <w14:bevel/>
          </w14:textOutline>
        </w:rPr>
      </w:pPr>
    </w:p>
    <w:p>
      <w:pPr>
        <w:spacing w:before="178" w:line="223" w:lineRule="auto"/>
        <w:ind w:left="2482"/>
        <w:rPr>
          <w:rFonts w:ascii="宋体" w:hAnsi="宋体" w:eastAsia="宋体" w:cs="宋体"/>
          <w:spacing w:val="69"/>
          <w:sz w:val="55"/>
          <w:szCs w:val="55"/>
          <w14:textOutline w14:w="10151" w14:cap="sq" w14:cmpd="sng">
            <w14:solidFill>
              <w14:srgbClr w14:val="000000"/>
            </w14:solidFill>
            <w14:prstDash w14:val="solid"/>
            <w14:bevel/>
          </w14:textOutline>
        </w:rPr>
      </w:pPr>
    </w:p>
    <w:p>
      <w:pPr>
        <w:spacing w:before="178" w:line="223" w:lineRule="auto"/>
        <w:ind w:left="2482"/>
        <w:rPr>
          <w:rFonts w:ascii="宋体" w:hAnsi="宋体" w:eastAsia="宋体" w:cs="宋体"/>
          <w:sz w:val="55"/>
          <w:szCs w:val="55"/>
        </w:rPr>
      </w:pPr>
      <w:r>
        <w:rPr>
          <w:rFonts w:ascii="宋体" w:hAnsi="宋体" w:eastAsia="宋体" w:cs="宋体"/>
          <w:spacing w:val="69"/>
          <w:sz w:val="55"/>
          <w:szCs w:val="55"/>
          <w14:textOutline w14:w="10151" w14:cap="sq" w14:cmpd="sng">
            <w14:solidFill>
              <w14:srgbClr w14:val="000000"/>
            </w14:solidFill>
            <w14:prstDash w14:val="solid"/>
            <w14:bevel/>
          </w14:textOutline>
        </w:rPr>
        <w:t>竞</w:t>
      </w:r>
      <w:r>
        <w:rPr>
          <w:rFonts w:ascii="宋体" w:hAnsi="宋体" w:eastAsia="宋体" w:cs="宋体"/>
          <w:spacing w:val="67"/>
          <w:sz w:val="55"/>
          <w:szCs w:val="55"/>
          <w14:textOutline w14:w="10151" w14:cap="sq" w14:cmpd="sng">
            <w14:solidFill>
              <w14:srgbClr w14:val="000000"/>
            </w14:solidFill>
            <w14:prstDash w14:val="solid"/>
            <w14:bevel/>
          </w14:textOutline>
        </w:rPr>
        <w:t>争性磋商文件</w:t>
      </w: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before="114" w:line="225" w:lineRule="auto"/>
        <w:jc w:val="center"/>
        <w:rPr>
          <w:rFonts w:ascii="宋体" w:hAnsi="宋体" w:eastAsia="宋体" w:cs="宋体"/>
          <w:sz w:val="35"/>
          <w:szCs w:val="35"/>
        </w:rPr>
      </w:pPr>
      <w:r>
        <w:rPr>
          <w:rFonts w:ascii="宋体" w:hAnsi="宋体" w:eastAsia="宋体" w:cs="宋体"/>
          <w:spacing w:val="10"/>
          <w:sz w:val="35"/>
          <w:szCs w:val="35"/>
        </w:rPr>
        <w:t>项</w:t>
      </w:r>
      <w:r>
        <w:rPr>
          <w:rFonts w:ascii="宋体" w:hAnsi="宋体" w:eastAsia="宋体" w:cs="宋体"/>
          <w:spacing w:val="5"/>
          <w:sz w:val="35"/>
          <w:szCs w:val="35"/>
        </w:rPr>
        <w:t>目编号：</w:t>
      </w:r>
      <w:r>
        <w:rPr>
          <w:rFonts w:hint="eastAsia" w:ascii="宋体" w:hAnsi="宋体" w:eastAsia="宋体" w:cs="宋体"/>
          <w:spacing w:val="5"/>
          <w:sz w:val="35"/>
          <w:szCs w:val="35"/>
          <w:lang w:eastAsia="zh-CN"/>
        </w:rPr>
        <w:t>AWT-</w:t>
      </w:r>
      <w:r>
        <w:rPr>
          <w:rFonts w:hint="eastAsia" w:ascii="宋体" w:hAnsi="宋体" w:eastAsia="宋体" w:cs="宋体"/>
          <w:spacing w:val="5"/>
          <w:sz w:val="35"/>
          <w:szCs w:val="35"/>
          <w:lang w:val="en-US" w:eastAsia="zh-CN"/>
        </w:rPr>
        <w:t>JZXCS</w:t>
      </w:r>
      <w:r>
        <w:rPr>
          <w:rFonts w:hint="eastAsia" w:ascii="宋体" w:hAnsi="宋体" w:eastAsia="宋体" w:cs="宋体"/>
          <w:spacing w:val="5"/>
          <w:sz w:val="35"/>
          <w:szCs w:val="35"/>
          <w:lang w:eastAsia="zh-CN"/>
        </w:rPr>
        <w:t>-202</w:t>
      </w:r>
      <w:r>
        <w:rPr>
          <w:rFonts w:hint="eastAsia" w:ascii="宋体" w:hAnsi="宋体" w:eastAsia="宋体" w:cs="宋体"/>
          <w:spacing w:val="5"/>
          <w:sz w:val="35"/>
          <w:szCs w:val="35"/>
          <w:lang w:val="en-US" w:eastAsia="zh-CN"/>
        </w:rPr>
        <w:t>30011</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91" w:line="219" w:lineRule="auto"/>
        <w:ind w:left="55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采</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购</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人</w:t>
      </w:r>
      <w:r>
        <w:rPr>
          <w:rFonts w:ascii="宋体" w:hAnsi="宋体" w:eastAsia="宋体" w:cs="宋体"/>
          <w:sz w:val="28"/>
          <w:szCs w:val="28"/>
          <w14:textOutline w14:w="5103" w14:cap="sq" w14:cmpd="sng">
            <w14:solidFill>
              <w14:srgbClr w14:val="000000"/>
            </w14:solidFill>
            <w14:prstDash w14:val="solid"/>
            <w14:bevel/>
          </w14:textOutline>
        </w:rPr>
        <w:t>：</w: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阿瓦提县塔木托拉克镇</w:t>
      </w:r>
      <w:r>
        <w:rPr>
          <w:rFonts w:hint="eastAsia" w:ascii="宋体" w:hAnsi="宋体" w:eastAsia="宋体" w:cs="宋体"/>
          <w:sz w:val="28"/>
          <w:szCs w:val="28"/>
          <w:lang w:val="en-US" w:eastAsia="zh-CN"/>
          <w14:textOutline w14:w="5103" w14:cap="sq" w14:cmpd="sng">
            <w14:solidFill>
              <w14:srgbClr w14:val="000000"/>
            </w14:solidFill>
            <w14:prstDash w14:val="solid"/>
            <w14:bevel/>
          </w14:textOutline>
        </w:rPr>
        <w:t>人民政府</w:t>
      </w:r>
    </w:p>
    <w:p>
      <w:pPr>
        <w:spacing w:before="249" w:line="219" w:lineRule="auto"/>
        <w:ind w:left="55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采购代理机构：</w:t>
      </w: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新疆天澳工程项目管理有限公司</w:t>
      </w:r>
    </w:p>
    <w:p>
      <w:pPr>
        <w:spacing w:before="245" w:line="220" w:lineRule="auto"/>
        <w:ind w:left="600"/>
        <w:rPr>
          <w:rFonts w:ascii="宋体" w:hAnsi="宋体" w:eastAsia="宋体" w:cs="宋体"/>
          <w:sz w:val="28"/>
          <w:szCs w:val="28"/>
        </w:rPr>
      </w:pPr>
      <w:r>
        <w:rPr>
          <w:rFonts w:ascii="宋体" w:hAnsi="宋体" w:eastAsia="宋体" w:cs="宋体"/>
          <w:spacing w:val="-19"/>
          <w:sz w:val="28"/>
          <w:szCs w:val="28"/>
          <w14:textOutline w14:w="5103" w14:cap="sq" w14:cmpd="sng">
            <w14:solidFill>
              <w14:srgbClr w14:val="000000"/>
            </w14:solidFill>
            <w14:prstDash w14:val="solid"/>
            <w14:bevel/>
          </w14:textOutline>
        </w:rPr>
        <w:t>日</w:t>
      </w:r>
      <w:r>
        <w:rPr>
          <w:rFonts w:ascii="宋体" w:hAnsi="宋体" w:eastAsia="宋体" w:cs="宋体"/>
          <w:spacing w:val="-11"/>
          <w:sz w:val="28"/>
          <w:szCs w:val="28"/>
        </w:rPr>
        <w:t xml:space="preserve">        </w:t>
      </w:r>
      <w:r>
        <w:rPr>
          <w:rFonts w:ascii="宋体" w:hAnsi="宋体" w:eastAsia="宋体" w:cs="宋体"/>
          <w:spacing w:val="-11"/>
          <w:sz w:val="28"/>
          <w:szCs w:val="28"/>
          <w14:textOutline w14:w="5103" w14:cap="sq" w14:cmpd="sng">
            <w14:solidFill>
              <w14:srgbClr w14:val="000000"/>
            </w14:solidFill>
            <w14:prstDash w14:val="solid"/>
            <w14:bevel/>
          </w14:textOutline>
        </w:rPr>
        <w:t>期：202</w:t>
      </w:r>
      <w:r>
        <w:rPr>
          <w:rFonts w:hint="eastAsia" w:ascii="宋体" w:hAnsi="宋体" w:eastAsia="宋体" w:cs="宋体"/>
          <w:spacing w:val="-11"/>
          <w:sz w:val="28"/>
          <w:szCs w:val="28"/>
          <w:lang w:val="en-US" w:eastAsia="zh-CN"/>
          <w14:textOutline w14:w="5103" w14:cap="sq" w14:cmpd="sng">
            <w14:solidFill>
              <w14:srgbClr w14:val="000000"/>
            </w14:solidFill>
            <w14:prstDash w14:val="solid"/>
            <w14:bevel/>
          </w14:textOutline>
        </w:rPr>
        <w:t>3</w:t>
      </w:r>
      <w:r>
        <w:rPr>
          <w:rFonts w:ascii="宋体" w:hAnsi="宋体" w:eastAsia="宋体" w:cs="宋体"/>
          <w:spacing w:val="-11"/>
          <w:sz w:val="28"/>
          <w:szCs w:val="28"/>
        </w:rPr>
        <w:t xml:space="preserve"> </w:t>
      </w:r>
      <w:r>
        <w:rPr>
          <w:rFonts w:ascii="宋体" w:hAnsi="宋体" w:eastAsia="宋体" w:cs="宋体"/>
          <w:spacing w:val="-11"/>
          <w:sz w:val="28"/>
          <w:szCs w:val="28"/>
          <w14:textOutline w14:w="5103" w14:cap="sq" w14:cmpd="sng">
            <w14:solidFill>
              <w14:srgbClr w14:val="000000"/>
            </w14:solidFill>
            <w14:prstDash w14:val="solid"/>
            <w14:bevel/>
          </w14:textOutline>
        </w:rPr>
        <w:t>年</w:t>
      </w:r>
      <w:r>
        <w:rPr>
          <w:rFonts w:ascii="宋体" w:hAnsi="宋体" w:eastAsia="宋体" w:cs="宋体"/>
          <w:spacing w:val="-11"/>
          <w:sz w:val="28"/>
          <w:szCs w:val="28"/>
        </w:rPr>
        <w:t xml:space="preserve"> </w:t>
      </w:r>
      <w:r>
        <w:rPr>
          <w:rFonts w:hint="eastAsia" w:ascii="宋体" w:hAnsi="宋体" w:eastAsia="宋体" w:cs="宋体"/>
          <w:spacing w:val="-11"/>
          <w:sz w:val="28"/>
          <w:szCs w:val="28"/>
          <w:lang w:val="en-US" w:eastAsia="zh-CN"/>
          <w14:textOutline w14:w="5103" w14:cap="sq" w14:cmpd="sng">
            <w14:solidFill>
              <w14:srgbClr w14:val="000000"/>
            </w14:solidFill>
            <w14:prstDash w14:val="solid"/>
            <w14:bevel/>
          </w14:textOutline>
        </w:rPr>
        <w:t>1</w:t>
      </w:r>
      <w:r>
        <w:rPr>
          <w:rFonts w:ascii="宋体" w:hAnsi="宋体" w:eastAsia="宋体" w:cs="宋体"/>
          <w:spacing w:val="-11"/>
          <w:sz w:val="28"/>
          <w:szCs w:val="28"/>
        </w:rPr>
        <w:t xml:space="preserve"> </w:t>
      </w:r>
      <w:r>
        <w:rPr>
          <w:rFonts w:ascii="宋体" w:hAnsi="宋体" w:eastAsia="宋体" w:cs="宋体"/>
          <w:spacing w:val="-11"/>
          <w:sz w:val="28"/>
          <w:szCs w:val="28"/>
          <w14:textOutline w14:w="5103" w14:cap="sq" w14:cmpd="sng">
            <w14:solidFill>
              <w14:srgbClr w14:val="000000"/>
            </w14:solidFill>
            <w14:prstDash w14:val="solid"/>
            <w14:bevel/>
          </w14:textOutline>
        </w:rPr>
        <w:t>月</w:t>
      </w:r>
    </w:p>
    <w:p>
      <w:pPr>
        <w:sectPr>
          <w:pgSz w:w="11907" w:h="16840"/>
          <w:pgMar w:top="1232" w:right="1133" w:bottom="0" w:left="1436" w:header="0" w:footer="0" w:gutter="0"/>
          <w:cols w:space="720" w:num="1"/>
        </w:sectPr>
      </w:pPr>
    </w:p>
    <w:sdt>
      <w:sdtPr>
        <w:rPr>
          <w:rFonts w:ascii="宋体" w:hAnsi="宋体" w:eastAsia="宋体" w:cs="宋体"/>
          <w:sz w:val="43"/>
          <w:szCs w:val="43"/>
        </w:rPr>
        <w:id w:val="1"/>
        <w:docPartObj>
          <w:docPartGallery w:val="Table of Contents"/>
          <w:docPartUnique/>
        </w:docPartObj>
      </w:sdtPr>
      <w:sdtEndPr>
        <w:rPr>
          <w:rFonts w:ascii="Times New Roman" w:hAnsi="Times New Roman" w:eastAsia="Times New Roman" w:cs="Times New Roman"/>
          <w:sz w:val="28"/>
          <w:szCs w:val="28"/>
        </w:rPr>
      </w:sdtEndPr>
      <w:sdtContent>
        <w:p>
          <w:pPr>
            <w:spacing w:before="149" w:line="225" w:lineRule="auto"/>
            <w:ind w:left="4105"/>
            <w:rPr>
              <w:rFonts w:ascii="宋体" w:hAnsi="宋体" w:eastAsia="宋体" w:cs="宋体"/>
              <w:sz w:val="43"/>
              <w:szCs w:val="43"/>
            </w:rPr>
          </w:pPr>
          <w:r>
            <w:rPr>
              <w:rFonts w:ascii="宋体" w:hAnsi="宋体" w:eastAsia="宋体" w:cs="宋体"/>
              <w:spacing w:val="-17"/>
              <w:sz w:val="43"/>
              <w:szCs w:val="43"/>
              <w14:textOutline w14:w="7972" w14:cap="sq" w14:cmpd="sng">
                <w14:solidFill>
                  <w14:srgbClr w14:val="000000"/>
                </w14:solidFill>
                <w14:prstDash w14:val="solid"/>
                <w14:bevel/>
              </w14:textOutline>
            </w:rPr>
            <w:t>目</w:t>
          </w:r>
          <w:r>
            <w:rPr>
              <w:rFonts w:ascii="宋体" w:hAnsi="宋体" w:eastAsia="宋体" w:cs="宋体"/>
              <w:spacing w:val="-14"/>
              <w:sz w:val="43"/>
              <w:szCs w:val="43"/>
            </w:rPr>
            <w:t xml:space="preserve">  </w:t>
          </w:r>
          <w:r>
            <w:rPr>
              <w:rFonts w:ascii="宋体" w:hAnsi="宋体" w:eastAsia="宋体" w:cs="宋体"/>
              <w:spacing w:val="-14"/>
              <w:sz w:val="43"/>
              <w:szCs w:val="43"/>
              <w14:textOutline w14:w="7972" w14:cap="sq" w14:cmpd="sng">
                <w14:solidFill>
                  <w14:srgbClr w14:val="000000"/>
                </w14:solidFill>
                <w14:prstDash w14:val="solid"/>
                <w14:bevel/>
              </w14:textOutline>
            </w:rPr>
            <w:t>录</w:t>
          </w:r>
        </w:p>
        <w:p>
          <w:pPr>
            <w:spacing w:line="395" w:lineRule="auto"/>
            <w:rPr>
              <w:rFonts w:ascii="Arial"/>
              <w:sz w:val="21"/>
            </w:rPr>
          </w:pPr>
        </w:p>
        <w:p>
          <w:pPr>
            <w:tabs>
              <w:tab w:val="right" w:leader="dot" w:pos="9342"/>
            </w:tabs>
            <w:spacing w:before="91" w:line="219" w:lineRule="auto"/>
            <w:rPr>
              <w:rFonts w:ascii="Times New Roman" w:hAnsi="Times New Roman" w:eastAsia="Times New Roman" w:cs="Times New Roman"/>
              <w:sz w:val="28"/>
              <w:szCs w:val="28"/>
            </w:rPr>
          </w:pPr>
          <w:r>
            <w:fldChar w:fldCharType="begin"/>
          </w:r>
          <w:r>
            <w:instrText xml:space="preserve"> HYPERLINK \l "_bookmark1" </w:instrText>
          </w:r>
          <w:r>
            <w:fldChar w:fldCharType="separate"/>
          </w:r>
          <w:r>
            <w:rPr>
              <w:rFonts w:ascii="宋体" w:hAnsi="宋体" w:eastAsia="宋体" w:cs="宋体"/>
              <w:spacing w:val="1"/>
              <w:sz w:val="28"/>
              <w:szCs w:val="28"/>
            </w:rPr>
            <w:t>第一章</w:t>
          </w:r>
          <w:r>
            <w:rPr>
              <w:rFonts w:ascii="宋体" w:hAnsi="宋体" w:eastAsia="宋体" w:cs="宋体"/>
              <w:sz w:val="28"/>
              <w:szCs w:val="28"/>
            </w:rPr>
            <w:t xml:space="preserve">   竞 争 性 磋 商 公 告</w:t>
          </w:r>
          <w:r>
            <w:rPr>
              <w:rFonts w:ascii="宋体" w:hAnsi="宋体" w:eastAsia="宋体" w:cs="宋体"/>
              <w:sz w:val="28"/>
              <w:szCs w:val="28"/>
            </w:rPr>
            <w:tab/>
          </w:r>
          <w:r>
            <w:rPr>
              <w:rFonts w:ascii="Times New Roman" w:hAnsi="Times New Roman" w:eastAsia="Times New Roman" w:cs="Times New Roman"/>
              <w:sz w:val="28"/>
              <w:szCs w:val="28"/>
            </w:rPr>
            <w:t>1</w:t>
          </w:r>
          <w:r>
            <w:rPr>
              <w:rFonts w:ascii="Times New Roman" w:hAnsi="Times New Roman" w:eastAsia="Times New Roman" w:cs="Times New Roman"/>
              <w:sz w:val="28"/>
              <w:szCs w:val="28"/>
            </w:rPr>
            <w:fldChar w:fldCharType="end"/>
          </w:r>
        </w:p>
        <w:p>
          <w:pPr>
            <w:tabs>
              <w:tab w:val="right" w:leader="dot" w:pos="9342"/>
            </w:tabs>
            <w:spacing w:before="292" w:line="219" w:lineRule="auto"/>
            <w:rPr>
              <w:rFonts w:ascii="Times New Roman" w:hAnsi="Times New Roman" w:eastAsia="Times New Roman" w:cs="Times New Roman"/>
              <w:sz w:val="28"/>
              <w:szCs w:val="28"/>
            </w:rPr>
          </w:pPr>
          <w:r>
            <w:rPr>
              <w:rFonts w:ascii="宋体" w:hAnsi="宋体" w:eastAsia="宋体" w:cs="宋体"/>
              <w:spacing w:val="-17"/>
              <w:sz w:val="28"/>
              <w:szCs w:val="28"/>
            </w:rPr>
            <w:t>第</w:t>
          </w:r>
          <w:r>
            <w:rPr>
              <w:rFonts w:ascii="宋体" w:hAnsi="宋体" w:eastAsia="宋体" w:cs="宋体"/>
              <w:spacing w:val="-13"/>
              <w:sz w:val="28"/>
              <w:szCs w:val="28"/>
            </w:rPr>
            <w:t xml:space="preserve">二章   磋商须知前附表 </w:t>
          </w:r>
          <w:r>
            <w:rPr>
              <w:rFonts w:ascii="宋体" w:hAnsi="宋体" w:eastAsia="宋体" w:cs="宋体"/>
              <w:sz w:val="28"/>
              <w:szCs w:val="28"/>
            </w:rPr>
            <w:tab/>
          </w:r>
          <w:r>
            <w:rPr>
              <w:rFonts w:ascii="宋体" w:hAnsi="宋体" w:eastAsia="宋体" w:cs="宋体"/>
              <w:spacing w:val="-13"/>
              <w:sz w:val="28"/>
              <w:szCs w:val="28"/>
            </w:rPr>
            <w:t xml:space="preserve"> </w:t>
          </w:r>
          <w:r>
            <w:fldChar w:fldCharType="begin"/>
          </w:r>
          <w:r>
            <w:instrText xml:space="preserve"> HYPERLINK \l "_bookmark2" </w:instrText>
          </w:r>
          <w:r>
            <w:fldChar w:fldCharType="separate"/>
          </w:r>
          <w:r>
            <w:rPr>
              <w:rFonts w:ascii="Times New Roman" w:hAnsi="Times New Roman" w:eastAsia="Times New Roman" w:cs="Times New Roman"/>
              <w:spacing w:val="-13"/>
              <w:sz w:val="28"/>
              <w:szCs w:val="28"/>
            </w:rPr>
            <w:t>4</w:t>
          </w:r>
          <w:r>
            <w:rPr>
              <w:rFonts w:ascii="Times New Roman" w:hAnsi="Times New Roman" w:eastAsia="Times New Roman" w:cs="Times New Roman"/>
              <w:spacing w:val="-13"/>
              <w:sz w:val="28"/>
              <w:szCs w:val="28"/>
            </w:rPr>
            <w:fldChar w:fldCharType="end"/>
          </w:r>
        </w:p>
        <w:p>
          <w:pPr>
            <w:tabs>
              <w:tab w:val="right" w:leader="dot" w:pos="9342"/>
            </w:tabs>
            <w:spacing w:before="291" w:line="219" w:lineRule="auto"/>
            <w:rPr>
              <w:rFonts w:ascii="Times New Roman" w:hAnsi="Times New Roman" w:eastAsia="Times New Roman" w:cs="Times New Roman"/>
              <w:sz w:val="28"/>
              <w:szCs w:val="28"/>
            </w:rPr>
          </w:pPr>
          <w:r>
            <w:rPr>
              <w:rFonts w:ascii="宋体" w:hAnsi="宋体" w:eastAsia="宋体" w:cs="宋体"/>
              <w:spacing w:val="-20"/>
              <w:sz w:val="28"/>
              <w:szCs w:val="28"/>
            </w:rPr>
            <w:t>第</w:t>
          </w:r>
          <w:r>
            <w:rPr>
              <w:rFonts w:ascii="宋体" w:hAnsi="宋体" w:eastAsia="宋体" w:cs="宋体"/>
              <w:spacing w:val="-14"/>
              <w:sz w:val="28"/>
              <w:szCs w:val="28"/>
            </w:rPr>
            <w:t xml:space="preserve">三章   磋商须知 </w:t>
          </w:r>
          <w:r>
            <w:rPr>
              <w:rFonts w:ascii="宋体" w:hAnsi="宋体" w:eastAsia="宋体" w:cs="宋体"/>
              <w:sz w:val="28"/>
              <w:szCs w:val="28"/>
            </w:rPr>
            <w:tab/>
          </w:r>
          <w:r>
            <w:rPr>
              <w:rFonts w:ascii="宋体" w:hAnsi="宋体" w:eastAsia="宋体" w:cs="宋体"/>
              <w:spacing w:val="-14"/>
              <w:sz w:val="28"/>
              <w:szCs w:val="28"/>
            </w:rPr>
            <w:t xml:space="preserve"> </w:t>
          </w:r>
          <w:r>
            <w:fldChar w:fldCharType="begin"/>
          </w:r>
          <w:r>
            <w:instrText xml:space="preserve"> HYPERLINK \l "_bookmark3" </w:instrText>
          </w:r>
          <w:r>
            <w:fldChar w:fldCharType="separate"/>
          </w:r>
          <w:r>
            <w:rPr>
              <w:rFonts w:ascii="Times New Roman" w:hAnsi="Times New Roman" w:eastAsia="Times New Roman" w:cs="Times New Roman"/>
              <w:spacing w:val="-14"/>
              <w:sz w:val="28"/>
              <w:szCs w:val="28"/>
            </w:rPr>
            <w:t>1</w:t>
          </w:r>
          <w:r>
            <w:rPr>
              <w:rFonts w:ascii="Times New Roman" w:hAnsi="Times New Roman" w:eastAsia="Times New Roman" w:cs="Times New Roman"/>
              <w:spacing w:val="-14"/>
              <w:sz w:val="28"/>
              <w:szCs w:val="28"/>
            </w:rPr>
            <w:fldChar w:fldCharType="end"/>
          </w:r>
          <w:r>
            <w:rPr>
              <w:rFonts w:ascii="Times New Roman" w:hAnsi="Times New Roman" w:eastAsia="Times New Roman" w:cs="Times New Roman"/>
              <w:spacing w:val="-14"/>
              <w:sz w:val="28"/>
              <w:szCs w:val="28"/>
            </w:rPr>
            <w:t>4</w:t>
          </w:r>
        </w:p>
        <w:p>
          <w:pPr>
            <w:tabs>
              <w:tab w:val="right" w:leader="dot" w:pos="9342"/>
            </w:tabs>
            <w:spacing w:before="292" w:line="219" w:lineRule="auto"/>
            <w:rPr>
              <w:rFonts w:ascii="Times New Roman" w:hAnsi="Times New Roman" w:eastAsia="Times New Roman" w:cs="Times New Roman"/>
              <w:sz w:val="28"/>
              <w:szCs w:val="28"/>
            </w:rPr>
          </w:pPr>
          <w:r>
            <w:rPr>
              <w:rFonts w:ascii="宋体" w:hAnsi="宋体" w:eastAsia="宋体" w:cs="宋体"/>
              <w:spacing w:val="-19"/>
              <w:sz w:val="28"/>
              <w:szCs w:val="28"/>
            </w:rPr>
            <w:t>第</w:t>
          </w:r>
          <w:r>
            <w:rPr>
              <w:rFonts w:ascii="宋体" w:hAnsi="宋体" w:eastAsia="宋体" w:cs="宋体"/>
              <w:spacing w:val="-16"/>
              <w:sz w:val="28"/>
              <w:szCs w:val="28"/>
            </w:rPr>
            <w:t xml:space="preserve">四章   合同 </w:t>
          </w:r>
          <w:r>
            <w:rPr>
              <w:rFonts w:ascii="宋体" w:hAnsi="宋体" w:eastAsia="宋体" w:cs="宋体"/>
              <w:sz w:val="28"/>
              <w:szCs w:val="28"/>
            </w:rPr>
            <w:tab/>
          </w:r>
          <w:r>
            <w:rPr>
              <w:rFonts w:ascii="宋体" w:hAnsi="宋体" w:eastAsia="宋体" w:cs="宋体"/>
              <w:spacing w:val="-16"/>
              <w:sz w:val="28"/>
              <w:szCs w:val="28"/>
            </w:rPr>
            <w:t xml:space="preserve"> </w:t>
          </w:r>
          <w:r>
            <w:fldChar w:fldCharType="begin"/>
          </w:r>
          <w:r>
            <w:instrText xml:space="preserve"> HYPERLINK \l "_bookmark4" </w:instrText>
          </w:r>
          <w:r>
            <w:fldChar w:fldCharType="separate"/>
          </w:r>
          <w:r>
            <w:rPr>
              <w:rFonts w:ascii="Times New Roman" w:hAnsi="Times New Roman" w:eastAsia="Times New Roman" w:cs="Times New Roman"/>
              <w:spacing w:val="-16"/>
              <w:sz w:val="28"/>
              <w:szCs w:val="28"/>
            </w:rPr>
            <w:t>2</w:t>
          </w:r>
          <w:r>
            <w:rPr>
              <w:rFonts w:ascii="Times New Roman" w:hAnsi="Times New Roman" w:eastAsia="Times New Roman" w:cs="Times New Roman"/>
              <w:spacing w:val="-16"/>
              <w:sz w:val="28"/>
              <w:szCs w:val="28"/>
            </w:rPr>
            <w:fldChar w:fldCharType="end"/>
          </w:r>
          <w:r>
            <w:rPr>
              <w:rFonts w:ascii="Times New Roman" w:hAnsi="Times New Roman" w:eastAsia="Times New Roman" w:cs="Times New Roman"/>
              <w:spacing w:val="-16"/>
              <w:sz w:val="28"/>
              <w:szCs w:val="28"/>
            </w:rPr>
            <w:t>5</w:t>
          </w:r>
        </w:p>
        <w:p>
          <w:pPr>
            <w:tabs>
              <w:tab w:val="right" w:leader="dot" w:pos="9342"/>
            </w:tabs>
            <w:spacing w:before="291" w:line="219" w:lineRule="auto"/>
            <w:rPr>
              <w:rFonts w:ascii="Times New Roman" w:hAnsi="Times New Roman" w:eastAsia="Times New Roman" w:cs="Times New Roman"/>
              <w:sz w:val="28"/>
              <w:szCs w:val="28"/>
            </w:rPr>
          </w:pPr>
          <w:r>
            <w:rPr>
              <w:rFonts w:ascii="宋体" w:hAnsi="宋体" w:eastAsia="宋体" w:cs="宋体"/>
              <w:spacing w:val="-20"/>
              <w:sz w:val="28"/>
              <w:szCs w:val="28"/>
            </w:rPr>
            <w:t>第</w:t>
          </w:r>
          <w:r>
            <w:rPr>
              <w:rFonts w:ascii="宋体" w:hAnsi="宋体" w:eastAsia="宋体" w:cs="宋体"/>
              <w:spacing w:val="-14"/>
              <w:sz w:val="28"/>
              <w:szCs w:val="28"/>
            </w:rPr>
            <w:t xml:space="preserve">五章   采购需求 </w:t>
          </w:r>
          <w:r>
            <w:rPr>
              <w:rFonts w:ascii="宋体" w:hAnsi="宋体" w:eastAsia="宋体" w:cs="宋体"/>
              <w:sz w:val="28"/>
              <w:szCs w:val="28"/>
            </w:rPr>
            <w:tab/>
          </w:r>
          <w:r>
            <w:rPr>
              <w:rFonts w:ascii="宋体" w:hAnsi="宋体" w:eastAsia="宋体" w:cs="宋体"/>
              <w:spacing w:val="-14"/>
              <w:sz w:val="28"/>
              <w:szCs w:val="28"/>
            </w:rPr>
            <w:t xml:space="preserve"> </w:t>
          </w:r>
          <w:r>
            <w:fldChar w:fldCharType="begin"/>
          </w:r>
          <w:r>
            <w:instrText xml:space="preserve"> HYPERLINK \l "_bookmark5" </w:instrText>
          </w:r>
          <w:r>
            <w:fldChar w:fldCharType="separate"/>
          </w:r>
          <w:r>
            <w:rPr>
              <w:rFonts w:ascii="Times New Roman" w:hAnsi="Times New Roman" w:eastAsia="Times New Roman" w:cs="Times New Roman"/>
              <w:spacing w:val="-14"/>
              <w:sz w:val="28"/>
              <w:szCs w:val="28"/>
            </w:rPr>
            <w:t>2</w:t>
          </w:r>
          <w:r>
            <w:rPr>
              <w:rFonts w:ascii="Times New Roman" w:hAnsi="Times New Roman" w:eastAsia="Times New Roman" w:cs="Times New Roman"/>
              <w:spacing w:val="-14"/>
              <w:sz w:val="28"/>
              <w:szCs w:val="28"/>
            </w:rPr>
            <w:fldChar w:fldCharType="end"/>
          </w:r>
          <w:r>
            <w:rPr>
              <w:rFonts w:ascii="Times New Roman" w:hAnsi="Times New Roman" w:eastAsia="Times New Roman" w:cs="Times New Roman"/>
              <w:spacing w:val="-14"/>
              <w:sz w:val="28"/>
              <w:szCs w:val="28"/>
            </w:rPr>
            <w:t>6</w:t>
          </w:r>
        </w:p>
      </w:sdtContent>
    </w:sdt>
    <w:p>
      <w:pPr>
        <w:sectPr>
          <w:pgSz w:w="11907" w:h="16840"/>
          <w:pgMar w:top="1431" w:right="1134" w:bottom="0" w:left="1429" w:header="0" w:footer="0" w:gutter="0"/>
          <w:cols w:space="720" w:num="1"/>
        </w:sectPr>
      </w:pPr>
    </w:p>
    <w:p>
      <w:pPr>
        <w:spacing w:before="72" w:line="223" w:lineRule="auto"/>
        <w:ind w:left="1803"/>
        <w:outlineLvl w:val="0"/>
        <w:rPr>
          <w:rFonts w:ascii="宋体" w:hAnsi="宋体" w:eastAsia="宋体" w:cs="宋体"/>
          <w:sz w:val="35"/>
          <w:szCs w:val="35"/>
        </w:rPr>
      </w:pPr>
      <w:bookmarkStart w:id="0" w:name="_bookmark1"/>
      <w:bookmarkEnd w:id="0"/>
      <w:r>
        <w:rPr>
          <w:rFonts w:ascii="宋体" w:hAnsi="宋体" w:eastAsia="宋体" w:cs="宋体"/>
          <w:spacing w:val="16"/>
          <w:sz w:val="35"/>
          <w:szCs w:val="35"/>
          <w14:textOutline w14:w="6537" w14:cap="sq" w14:cmpd="sng">
            <w14:solidFill>
              <w14:srgbClr w14:val="000000"/>
            </w14:solidFill>
            <w14:prstDash w14:val="solid"/>
            <w14:bevel/>
          </w14:textOutline>
        </w:rPr>
        <w:t>第</w:t>
      </w:r>
      <w:r>
        <w:rPr>
          <w:rFonts w:ascii="宋体" w:hAnsi="宋体" w:eastAsia="宋体" w:cs="宋体"/>
          <w:spacing w:val="10"/>
          <w:sz w:val="35"/>
          <w:szCs w:val="35"/>
          <w14:textOutline w14:w="6537" w14:cap="sq" w14:cmpd="sng">
            <w14:solidFill>
              <w14:srgbClr w14:val="000000"/>
            </w14:solidFill>
            <w14:prstDash w14:val="solid"/>
            <w14:bevel/>
          </w14:textOutline>
        </w:rPr>
        <w:t>一</w:t>
      </w:r>
      <w:r>
        <w:rPr>
          <w:rFonts w:ascii="宋体" w:hAnsi="宋体" w:eastAsia="宋体" w:cs="宋体"/>
          <w:spacing w:val="8"/>
          <w:sz w:val="35"/>
          <w:szCs w:val="35"/>
          <w14:textOutline w14:w="6537" w14:cap="sq" w14:cmpd="sng">
            <w14:solidFill>
              <w14:srgbClr w14:val="000000"/>
            </w14:solidFill>
            <w14:prstDash w14:val="solid"/>
            <w14:bevel/>
          </w14:textOutline>
        </w:rPr>
        <w:t>章</w:t>
      </w:r>
      <w:r>
        <w:rPr>
          <w:rFonts w:ascii="宋体" w:hAnsi="宋体" w:eastAsia="宋体" w:cs="宋体"/>
          <w:spacing w:val="8"/>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竞</w:t>
      </w:r>
      <w:r>
        <w:rPr>
          <w:rFonts w:ascii="宋体" w:hAnsi="宋体" w:eastAsia="宋体" w:cs="宋体"/>
          <w:spacing w:val="8"/>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争</w:t>
      </w:r>
      <w:r>
        <w:rPr>
          <w:rFonts w:ascii="宋体" w:hAnsi="宋体" w:eastAsia="宋体" w:cs="宋体"/>
          <w:spacing w:val="8"/>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性</w:t>
      </w:r>
      <w:r>
        <w:rPr>
          <w:rFonts w:ascii="宋体" w:hAnsi="宋体" w:eastAsia="宋体" w:cs="宋体"/>
          <w:spacing w:val="8"/>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磋</w:t>
      </w:r>
      <w:r>
        <w:rPr>
          <w:rFonts w:ascii="宋体" w:hAnsi="宋体" w:eastAsia="宋体" w:cs="宋体"/>
          <w:spacing w:val="8"/>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商</w:t>
      </w:r>
      <w:r>
        <w:rPr>
          <w:rFonts w:ascii="宋体" w:hAnsi="宋体" w:eastAsia="宋体" w:cs="宋体"/>
          <w:spacing w:val="8"/>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公</w:t>
      </w:r>
      <w:r>
        <w:rPr>
          <w:rFonts w:ascii="宋体" w:hAnsi="宋体" w:eastAsia="宋体" w:cs="宋体"/>
          <w:spacing w:val="8"/>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告</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left="0" w:right="0"/>
        <w:jc w:val="center"/>
        <w:textAlignment w:val="auto"/>
        <w:rPr>
          <w:rFonts w:hint="default" w:ascii="黑体" w:hAnsi="黑体" w:eastAsia="黑体" w:cs="黑体"/>
          <w:b/>
          <w:bCs/>
          <w:sz w:val="36"/>
          <w:szCs w:val="36"/>
          <w:lang w:eastAsia="zh-CN"/>
        </w:rPr>
      </w:pPr>
      <w:r>
        <w:rPr>
          <w:rFonts w:hint="eastAsia" w:ascii="黑体" w:hAnsi="黑体" w:eastAsia="黑体" w:cs="黑体"/>
          <w:b/>
          <w:bCs/>
          <w:sz w:val="36"/>
          <w:szCs w:val="36"/>
          <w:lang w:eastAsia="zh-CN"/>
        </w:rPr>
        <w:t>阿瓦提县塔木托拉克镇拉帕村人环境整治（污水处理）项目</w:t>
      </w:r>
      <w:r>
        <w:rPr>
          <w:rFonts w:hint="eastAsia" w:ascii="黑体" w:hAnsi="黑体" w:eastAsia="黑体" w:cs="黑体"/>
          <w:b/>
          <w:bCs/>
          <w:sz w:val="36"/>
          <w:szCs w:val="36"/>
          <w:lang w:val="en-US" w:eastAsia="zh-CN"/>
        </w:rPr>
        <w:t>竞争性磋商</w:t>
      </w:r>
      <w:r>
        <w:rPr>
          <w:rFonts w:hint="default" w:ascii="黑体" w:hAnsi="黑体" w:eastAsia="黑体" w:cs="黑体"/>
          <w:b/>
          <w:bCs/>
          <w:sz w:val="36"/>
          <w:szCs w:val="36"/>
          <w:lang w:eastAsia="zh-CN"/>
        </w:rPr>
        <w:t>公告</w:t>
      </w:r>
    </w:p>
    <w:p>
      <w:pPr>
        <w:rPr>
          <w:rFonts w:hint="eastAsia"/>
          <w:lang w:eastAsia="zh-CN"/>
        </w:rPr>
      </w:pPr>
    </w:p>
    <w:tbl>
      <w:tblPr>
        <w:tblStyle w:val="6"/>
        <w:tblpPr w:leftFromText="180" w:rightFromText="180" w:vertAnchor="text" w:horzAnchor="page" w:tblpX="1770" w:tblpY="22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left="0" w:right="0"/>
              <w:textAlignment w:val="auto"/>
              <w:rPr>
                <w:rFonts w:hint="eastAsia" w:ascii="宋体" w:hAnsi="宋体" w:eastAsia="宋体" w:cs="宋体"/>
                <w:i w:val="0"/>
                <w:iCs w:val="0"/>
                <w:caps w:val="0"/>
                <w:color w:val="000000"/>
                <w:spacing w:val="0"/>
                <w:sz w:val="28"/>
                <w:szCs w:val="28"/>
                <w:lang w:eastAsia="zh-CN"/>
              </w:rPr>
            </w:pPr>
            <w:r>
              <w:rPr>
                <w:rFonts w:ascii="仿宋" w:hAnsi="仿宋" w:eastAsia="仿宋" w:cs="仿宋"/>
                <w:i w:val="0"/>
                <w:iCs w:val="0"/>
                <w:caps w:val="0"/>
                <w:color w:val="000000"/>
                <w:spacing w:val="0"/>
                <w:sz w:val="27"/>
                <w:szCs w:val="27"/>
              </w:rPr>
              <w:t>项目概况</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textAlignment w:val="auto"/>
              <w:rPr>
                <w:rFonts w:ascii="仿宋" w:hAnsi="仿宋" w:eastAsia="仿宋" w:cs="仿宋"/>
                <w:i w:val="0"/>
                <w:iCs w:val="0"/>
                <w:caps w:val="0"/>
                <w:color w:val="000000"/>
                <w:spacing w:val="0"/>
                <w:sz w:val="27"/>
                <w:szCs w:val="27"/>
                <w:vertAlign w:val="baseline"/>
              </w:rPr>
            </w:pPr>
            <w:r>
              <w:rPr>
                <w:rFonts w:hint="eastAsia" w:ascii="仿宋" w:hAnsi="仿宋" w:eastAsia="仿宋" w:cs="仿宋"/>
                <w:i w:val="0"/>
                <w:iCs w:val="0"/>
                <w:caps w:val="0"/>
                <w:color w:val="000000"/>
                <w:spacing w:val="0"/>
                <w:sz w:val="27"/>
                <w:szCs w:val="27"/>
                <w:lang w:eastAsia="zh-CN"/>
              </w:rPr>
              <w:t>阿瓦提县塔木托拉克镇拉帕村人环境整治（污水处理）项目</w:t>
            </w:r>
            <w:r>
              <w:rPr>
                <w:rFonts w:hint="eastAsia" w:ascii="仿宋" w:hAnsi="仿宋" w:eastAsia="仿宋" w:cs="仿宋"/>
                <w:i w:val="0"/>
                <w:iCs w:val="0"/>
                <w:caps w:val="0"/>
                <w:color w:val="000000"/>
                <w:spacing w:val="0"/>
                <w:sz w:val="27"/>
                <w:szCs w:val="27"/>
              </w:rPr>
              <w:t>的潜在投标人应在政采云一站式政府采购云平台获取招标文件，并于</w:t>
            </w:r>
            <w:r>
              <w:rPr>
                <w:rFonts w:hint="eastAsia" w:ascii="仿宋" w:hAnsi="仿宋" w:eastAsia="仿宋" w:cs="仿宋"/>
                <w:i w:val="0"/>
                <w:iCs w:val="0"/>
                <w:caps w:val="0"/>
                <w:color w:val="FF0000"/>
                <w:spacing w:val="0"/>
                <w:sz w:val="27"/>
                <w:szCs w:val="27"/>
                <w:lang w:eastAsia="zh-CN"/>
              </w:rPr>
              <w:t>2023年02月</w:t>
            </w:r>
            <w:r>
              <w:rPr>
                <w:rFonts w:hint="eastAsia" w:ascii="仿宋" w:hAnsi="仿宋" w:eastAsia="仿宋" w:cs="仿宋"/>
                <w:i w:val="0"/>
                <w:iCs w:val="0"/>
                <w:caps w:val="0"/>
                <w:color w:val="FF0000"/>
                <w:spacing w:val="0"/>
                <w:sz w:val="27"/>
                <w:szCs w:val="27"/>
                <w:lang w:val="en-US" w:eastAsia="zh-CN"/>
              </w:rPr>
              <w:t>15</w:t>
            </w:r>
            <w:r>
              <w:rPr>
                <w:rFonts w:hint="eastAsia" w:ascii="仿宋" w:hAnsi="仿宋" w:eastAsia="仿宋" w:cs="仿宋"/>
                <w:i w:val="0"/>
                <w:iCs w:val="0"/>
                <w:caps w:val="0"/>
                <w:color w:val="FF0000"/>
                <w:spacing w:val="0"/>
                <w:sz w:val="27"/>
                <w:szCs w:val="27"/>
                <w:lang w:eastAsia="zh-CN"/>
              </w:rPr>
              <w:t>日 1</w:t>
            </w:r>
            <w:r>
              <w:rPr>
                <w:rFonts w:hint="eastAsia" w:ascii="仿宋" w:hAnsi="仿宋" w:eastAsia="仿宋" w:cs="仿宋"/>
                <w:i w:val="0"/>
                <w:iCs w:val="0"/>
                <w:caps w:val="0"/>
                <w:color w:val="FF0000"/>
                <w:spacing w:val="0"/>
                <w:sz w:val="27"/>
                <w:szCs w:val="27"/>
                <w:lang w:val="en-US" w:eastAsia="zh-CN"/>
              </w:rPr>
              <w:t>1</w:t>
            </w:r>
            <w:r>
              <w:rPr>
                <w:rFonts w:hint="eastAsia" w:ascii="仿宋" w:hAnsi="仿宋" w:eastAsia="仿宋" w:cs="仿宋"/>
                <w:i w:val="0"/>
                <w:iCs w:val="0"/>
                <w:caps w:val="0"/>
                <w:color w:val="FF0000"/>
                <w:spacing w:val="0"/>
                <w:sz w:val="27"/>
                <w:szCs w:val="27"/>
                <w:lang w:eastAsia="zh-CN"/>
              </w:rPr>
              <w:t>:</w:t>
            </w:r>
            <w:r>
              <w:rPr>
                <w:rFonts w:hint="eastAsia" w:ascii="仿宋" w:hAnsi="仿宋" w:eastAsia="仿宋" w:cs="仿宋"/>
                <w:i w:val="0"/>
                <w:iCs w:val="0"/>
                <w:caps w:val="0"/>
                <w:color w:val="FF0000"/>
                <w:spacing w:val="0"/>
                <w:sz w:val="27"/>
                <w:szCs w:val="27"/>
                <w:lang w:val="en-US" w:eastAsia="zh-CN"/>
              </w:rPr>
              <w:t>0</w:t>
            </w:r>
            <w:r>
              <w:rPr>
                <w:rFonts w:hint="eastAsia" w:ascii="仿宋" w:hAnsi="仿宋" w:eastAsia="仿宋" w:cs="仿宋"/>
                <w:i w:val="0"/>
                <w:iCs w:val="0"/>
                <w:caps w:val="0"/>
                <w:color w:val="FF0000"/>
                <w:spacing w:val="0"/>
                <w:sz w:val="27"/>
                <w:szCs w:val="27"/>
                <w:lang w:eastAsia="zh-CN"/>
              </w:rPr>
              <w:t>0</w:t>
            </w:r>
            <w:r>
              <w:rPr>
                <w:rFonts w:hint="eastAsia" w:ascii="仿宋" w:hAnsi="仿宋" w:eastAsia="仿宋" w:cs="仿宋"/>
                <w:i w:val="0"/>
                <w:iCs w:val="0"/>
                <w:caps w:val="0"/>
                <w:color w:val="FF0000"/>
                <w:spacing w:val="0"/>
                <w:sz w:val="27"/>
                <w:szCs w:val="27"/>
              </w:rPr>
              <w:t>（北京时间）</w:t>
            </w:r>
            <w:r>
              <w:rPr>
                <w:rFonts w:hint="eastAsia" w:ascii="仿宋" w:hAnsi="仿宋" w:eastAsia="仿宋" w:cs="仿宋"/>
                <w:i w:val="0"/>
                <w:iCs w:val="0"/>
                <w:caps w:val="0"/>
                <w:color w:val="000000"/>
                <w:spacing w:val="0"/>
                <w:sz w:val="27"/>
                <w:szCs w:val="27"/>
              </w:rPr>
              <w:t>前提交</w:t>
            </w:r>
            <w:r>
              <w:rPr>
                <w:rFonts w:hint="eastAsia" w:ascii="仿宋" w:hAnsi="仿宋" w:eastAsia="仿宋" w:cs="仿宋"/>
                <w:i w:val="0"/>
                <w:iCs w:val="0"/>
                <w:caps w:val="0"/>
                <w:color w:val="000000"/>
                <w:spacing w:val="0"/>
                <w:sz w:val="27"/>
                <w:szCs w:val="27"/>
                <w:lang w:eastAsia="zh-CN"/>
              </w:rPr>
              <w:t>投标文件</w:t>
            </w:r>
            <w:r>
              <w:rPr>
                <w:rFonts w:hint="eastAsia" w:ascii="仿宋" w:hAnsi="仿宋" w:eastAsia="仿宋" w:cs="仿宋"/>
                <w:i w:val="0"/>
                <w:iCs w:val="0"/>
                <w:caps w:val="0"/>
                <w:color w:val="000000"/>
                <w:spacing w:val="0"/>
                <w:sz w:val="27"/>
                <w:szCs w:val="27"/>
              </w:rPr>
              <w:t>。</w:t>
            </w:r>
          </w:p>
        </w:tc>
      </w:tr>
    </w:tbl>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pPr>
      <w:r>
        <w:rPr>
          <w:rFonts w:hint="eastAsia" w:ascii="仿宋" w:hAnsi="仿宋" w:eastAsia="仿宋" w:cs="仿宋"/>
          <w:i w:val="0"/>
          <w:iCs w:val="0"/>
          <w:caps w:val="0"/>
          <w:color w:val="000000"/>
          <w:spacing w:val="0"/>
          <w:sz w:val="24"/>
          <w:szCs w:val="24"/>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黑体" w:hAnsi="黑体" w:eastAsia="黑体" w:cs="黑体"/>
          <w:b/>
          <w:bCs/>
          <w:i w:val="0"/>
          <w:iCs w:val="0"/>
          <w:caps w:val="0"/>
          <w:color w:val="000000"/>
          <w:spacing w:val="0"/>
          <w:sz w:val="27"/>
          <w:szCs w:val="27"/>
          <w:lang w:val="en-US" w:eastAsia="zh-CN"/>
        </w:rPr>
        <w:t>一</w:t>
      </w:r>
      <w:r>
        <w:rPr>
          <w:rFonts w:hint="eastAsia" w:ascii="黑体" w:hAnsi="黑体" w:eastAsia="黑体" w:cs="黑体"/>
          <w:b/>
          <w:bCs/>
          <w:i w:val="0"/>
          <w:iCs w:val="0"/>
          <w:caps w:val="0"/>
          <w:color w:val="000000"/>
          <w:spacing w:val="0"/>
          <w:sz w:val="27"/>
          <w:szCs w:val="27"/>
          <w:lang w:eastAsia="zh-CN"/>
        </w:rPr>
        <w:t>、项目基本情况 </w:t>
      </w:r>
      <w:r>
        <w:rPr>
          <w:rFonts w:hint="eastAsia" w:ascii="黑体" w:hAnsi="黑体" w:eastAsia="黑体" w:cs="黑体"/>
          <w:b/>
          <w:bCs/>
          <w:i w:val="0"/>
          <w:iCs w:val="0"/>
          <w:caps w:val="0"/>
          <w:color w:val="000000"/>
          <w:spacing w:val="0"/>
          <w:sz w:val="27"/>
          <w:szCs w:val="27"/>
        </w:rPr>
        <w:t> </w:t>
      </w:r>
      <w:r>
        <w:rPr>
          <w:rFonts w:hint="eastAsia" w:ascii="仿宋" w:hAnsi="仿宋" w:eastAsia="仿宋" w:cs="仿宋"/>
          <w:i w:val="0"/>
          <w:iCs w:val="0"/>
          <w:caps w:val="0"/>
          <w:color w:val="000000"/>
          <w:spacing w:val="0"/>
          <w:sz w:val="27"/>
          <w:szCs w:val="27"/>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default" w:ascii="仿宋" w:hAnsi="仿宋" w:eastAsia="仿宋" w:cs="仿宋"/>
          <w:i w:val="0"/>
          <w:iCs w:val="0"/>
          <w:caps w:val="0"/>
          <w:color w:val="000000"/>
          <w:spacing w:val="0"/>
          <w:sz w:val="27"/>
          <w:szCs w:val="27"/>
          <w:lang w:val="en-US"/>
        </w:rPr>
      </w:pPr>
      <w:r>
        <w:rPr>
          <w:rFonts w:hint="eastAsia" w:ascii="仿宋" w:hAnsi="仿宋" w:eastAsia="仿宋" w:cs="仿宋"/>
          <w:i w:val="0"/>
          <w:iCs w:val="0"/>
          <w:caps w:val="0"/>
          <w:color w:val="000000"/>
          <w:spacing w:val="0"/>
          <w:sz w:val="27"/>
          <w:szCs w:val="27"/>
        </w:rPr>
        <w:t>    项目编号：</w:t>
      </w:r>
      <w:r>
        <w:rPr>
          <w:rFonts w:hint="eastAsia" w:ascii="仿宋" w:hAnsi="仿宋" w:eastAsia="仿宋" w:cs="仿宋"/>
          <w:i w:val="0"/>
          <w:iCs w:val="0"/>
          <w:caps w:val="0"/>
          <w:color w:val="000000"/>
          <w:spacing w:val="0"/>
          <w:sz w:val="27"/>
          <w:szCs w:val="27"/>
          <w:lang w:eastAsia="zh-CN"/>
        </w:rPr>
        <w:t>AWT-</w:t>
      </w:r>
      <w:r>
        <w:rPr>
          <w:rFonts w:hint="eastAsia" w:ascii="仿宋" w:hAnsi="仿宋" w:eastAsia="仿宋" w:cs="仿宋"/>
          <w:i w:val="0"/>
          <w:iCs w:val="0"/>
          <w:caps w:val="0"/>
          <w:color w:val="000000"/>
          <w:spacing w:val="0"/>
          <w:sz w:val="27"/>
          <w:szCs w:val="27"/>
          <w:lang w:val="en-US" w:eastAsia="zh-CN"/>
        </w:rPr>
        <w:t>JZXCS</w:t>
      </w:r>
      <w:r>
        <w:rPr>
          <w:rFonts w:hint="eastAsia" w:ascii="仿宋" w:hAnsi="仿宋" w:eastAsia="仿宋" w:cs="仿宋"/>
          <w:i w:val="0"/>
          <w:iCs w:val="0"/>
          <w:caps w:val="0"/>
          <w:color w:val="000000"/>
          <w:spacing w:val="0"/>
          <w:sz w:val="27"/>
          <w:szCs w:val="27"/>
          <w:lang w:eastAsia="zh-CN"/>
        </w:rPr>
        <w:t>-202</w:t>
      </w:r>
      <w:r>
        <w:rPr>
          <w:rFonts w:hint="eastAsia" w:ascii="仿宋" w:hAnsi="仿宋" w:eastAsia="仿宋" w:cs="仿宋"/>
          <w:i w:val="0"/>
          <w:iCs w:val="0"/>
          <w:caps w:val="0"/>
          <w:color w:val="000000"/>
          <w:spacing w:val="0"/>
          <w:sz w:val="27"/>
          <w:szCs w:val="27"/>
          <w:lang w:val="en-US" w:eastAsia="zh-CN"/>
        </w:rPr>
        <w:t>30011</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项目名称：</w:t>
      </w:r>
      <w:r>
        <w:rPr>
          <w:rFonts w:hint="eastAsia" w:ascii="仿宋" w:hAnsi="仿宋" w:eastAsia="仿宋" w:cs="仿宋"/>
          <w:i w:val="0"/>
          <w:iCs w:val="0"/>
          <w:caps w:val="0"/>
          <w:color w:val="000000"/>
          <w:spacing w:val="0"/>
          <w:sz w:val="27"/>
          <w:szCs w:val="27"/>
          <w:lang w:eastAsia="zh-CN"/>
        </w:rPr>
        <w:t>阿瓦提县塔木托拉克镇拉帕村人环境整治（污水处理）项目</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采购方式：</w:t>
      </w:r>
      <w:r>
        <w:rPr>
          <w:rFonts w:hint="eastAsia" w:ascii="仿宋" w:hAnsi="仿宋" w:eastAsia="仿宋" w:cs="仿宋"/>
          <w:i w:val="0"/>
          <w:iCs w:val="0"/>
          <w:caps w:val="0"/>
          <w:color w:val="000000"/>
          <w:spacing w:val="0"/>
          <w:sz w:val="27"/>
          <w:szCs w:val="27"/>
          <w:lang w:val="en-US" w:eastAsia="zh-CN"/>
        </w:rPr>
        <w:t>竞争性磋商</w:t>
      </w:r>
      <w:r>
        <w:rPr>
          <w:rFonts w:hint="eastAsia" w:ascii="仿宋" w:hAnsi="仿宋" w:eastAsia="仿宋" w:cs="仿宋"/>
          <w:i w:val="0"/>
          <w:iCs w:val="0"/>
          <w:caps w:val="0"/>
          <w:color w:val="000000"/>
          <w:spacing w:val="0"/>
          <w:sz w:val="27"/>
          <w:szCs w:val="27"/>
        </w:rPr>
        <w:t>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default"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    预算金额（元）：</w:t>
      </w:r>
      <w:r>
        <w:rPr>
          <w:rFonts w:hint="eastAsia" w:ascii="仿宋" w:hAnsi="仿宋" w:eastAsia="仿宋" w:cs="仿宋"/>
          <w:i w:val="0"/>
          <w:iCs w:val="0"/>
          <w:caps w:val="0"/>
          <w:color w:val="000000"/>
          <w:spacing w:val="0"/>
          <w:sz w:val="27"/>
          <w:szCs w:val="27"/>
          <w:lang w:val="en-US" w:eastAsia="zh-CN"/>
        </w:rPr>
        <w:t>4235552.6</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最高限价（元）：</w:t>
      </w:r>
      <w:r>
        <w:rPr>
          <w:rFonts w:hint="eastAsia" w:ascii="仿宋" w:hAnsi="仿宋" w:eastAsia="仿宋" w:cs="仿宋"/>
          <w:i w:val="0"/>
          <w:iCs w:val="0"/>
          <w:caps w:val="0"/>
          <w:color w:val="FF0000"/>
          <w:spacing w:val="0"/>
          <w:sz w:val="27"/>
          <w:szCs w:val="27"/>
          <w:lang w:val="en-US" w:eastAsia="zh-CN"/>
        </w:rPr>
        <w:t>4235552.6</w:t>
      </w:r>
      <w:r>
        <w:rPr>
          <w:rFonts w:hint="eastAsia" w:ascii="仿宋" w:hAnsi="仿宋" w:eastAsia="仿宋" w:cs="仿宋"/>
          <w:i w:val="0"/>
          <w:iCs w:val="0"/>
          <w:caps w:val="0"/>
          <w:color w:val="000000"/>
          <w:spacing w:val="0"/>
          <w:sz w:val="27"/>
          <w:szCs w:val="27"/>
        </w:rPr>
        <w:t>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采购需求：</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lang w:val="en-US" w:eastAsia="zh-CN"/>
        </w:rPr>
        <w:t>     标项名称：</w:t>
      </w:r>
      <w:r>
        <w:rPr>
          <w:rFonts w:hint="eastAsia" w:ascii="仿宋" w:hAnsi="仿宋" w:eastAsia="仿宋" w:cs="仿宋"/>
          <w:i w:val="0"/>
          <w:iCs w:val="0"/>
          <w:caps w:val="0"/>
          <w:color w:val="000000"/>
          <w:spacing w:val="0"/>
          <w:sz w:val="27"/>
          <w:szCs w:val="27"/>
          <w:lang w:eastAsia="zh-CN"/>
        </w:rPr>
        <w:t>阿瓦提县塔木托拉克镇拉帕村人环境整治（污水处理）项目</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    数量： 批</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    预算金额（元）：4235552.6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    单位： 吨</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   简要规格描述或项目基本概况介绍、用途： 新建无害化污水处理管网9公里及检查井配套附属设施（详见工程量清单）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lang w:val="en-US" w:eastAsia="zh-CN"/>
        </w:rPr>
        <w:t>        备注：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xml:space="preserve">  </w:t>
      </w:r>
      <w:r>
        <w:rPr>
          <w:rFonts w:hint="eastAsia" w:ascii="仿宋" w:hAnsi="仿宋" w:eastAsia="仿宋" w:cs="仿宋"/>
          <w:i w:val="0"/>
          <w:iCs w:val="0"/>
          <w:caps w:val="0"/>
          <w:color w:val="FF0000"/>
          <w:spacing w:val="0"/>
          <w:sz w:val="27"/>
          <w:szCs w:val="27"/>
        </w:rPr>
        <w:t>  合同履约期限：标项 1，</w:t>
      </w:r>
      <w:r>
        <w:rPr>
          <w:rFonts w:hint="eastAsia" w:ascii="仿宋" w:hAnsi="仿宋" w:eastAsia="仿宋" w:cs="仿宋"/>
          <w:i w:val="0"/>
          <w:iCs w:val="0"/>
          <w:caps w:val="0"/>
          <w:color w:val="FF0000"/>
          <w:spacing w:val="0"/>
          <w:sz w:val="27"/>
          <w:szCs w:val="27"/>
          <w:lang w:val="en-US" w:eastAsia="zh-CN"/>
        </w:rPr>
        <w:t>签订合同之日起125天。</w:t>
      </w:r>
      <w:r>
        <w:rPr>
          <w:rFonts w:hint="eastAsia" w:ascii="仿宋" w:hAnsi="仿宋" w:eastAsia="仿宋" w:cs="仿宋"/>
          <w:i w:val="0"/>
          <w:iCs w:val="0"/>
          <w:caps w:val="0"/>
          <w:color w:val="000000"/>
          <w:spacing w:val="0"/>
          <w:sz w:val="27"/>
          <w:szCs w:val="27"/>
        </w:rPr>
        <w:t>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本项目（否）接受联合体投标。</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黑体" w:hAnsi="黑体" w:eastAsia="黑体" w:cs="黑体"/>
          <w:i w:val="0"/>
          <w:iCs w:val="0"/>
          <w:caps w:val="0"/>
          <w:color w:val="000000"/>
          <w:spacing w:val="0"/>
          <w:sz w:val="27"/>
          <w:szCs w:val="27"/>
        </w:rPr>
      </w:pPr>
      <w:r>
        <w:rPr>
          <w:rFonts w:hint="eastAsia" w:ascii="黑体" w:hAnsi="黑体" w:eastAsia="黑体" w:cs="黑体"/>
          <w:b/>
          <w:bCs/>
          <w:i w:val="0"/>
          <w:iCs w:val="0"/>
          <w:caps w:val="0"/>
          <w:color w:val="000000"/>
          <w:spacing w:val="0"/>
          <w:sz w:val="27"/>
          <w:szCs w:val="27"/>
        </w:rPr>
        <w:t>二、申请人的资格要求：</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1.满足《中华人民共和国政府采购法》第二十二条规定；</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2.落实政府采购政策需满足的资格要求：标项1：供应商为中小企业/小微企业,</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（1）财政部、工业和信息化部关于印发《政府采购促进中小企业发展管理办法》的通知（财库〔2020〕46号）；</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（2）（财库〔2014〕68号）；</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（3）《国务院办公厅关于建立政府强制采购节能产品制度的通知》（国办发〔2007〕51号）；</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（4）《财政部民政部中国残疾人联合会关于促进残疾人就业政府采购政策的通知》财库〔2017〕141号。</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3.本项目的特定资格要求：</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（1）法人代表或其委托代理人应上传本人身份证原件，授权委托代理人还应上传《法人代表授权委托书》；</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（2）有效经年检的三证合一营业执照；</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（3）具备市政公用工程三级(含)以上资质；有效的安全生产许可证；外省投标企业须提供《新疆维吾尔自治区区外建设工程企业信息登记册》或新疆工程建设云下载审核通过的信息报送册；</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（4）项目负责人需满足市政公用工程专业注册建造师二级（含）以上注册建造师执业资格;</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5）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企业自行在网站下载打印，并加盖公章的复印件（打印时间须在公告发出之日后）；</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6）与招标人存在利害关系可能影响招标公正性的单位，不得参加投标。单位负责人为同一人或存在控股、管理关系的不同单位，不得参加同一标段投标，否则，相关投标均无效。，备注：获取竞争性磋商文件时需在新疆政府采购网（政采云平台）上传以上资料的原件或复印件逐页加盖公章。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黑体" w:hAnsi="黑体" w:eastAsia="黑体" w:cs="黑体"/>
          <w:b/>
          <w:bCs/>
          <w:i w:val="0"/>
          <w:iCs w:val="0"/>
          <w:caps w:val="0"/>
          <w:color w:val="000000"/>
          <w:spacing w:val="0"/>
          <w:sz w:val="27"/>
          <w:szCs w:val="27"/>
        </w:rPr>
      </w:pPr>
      <w:r>
        <w:rPr>
          <w:rFonts w:hint="eastAsia" w:ascii="黑体" w:hAnsi="黑体" w:eastAsia="黑体" w:cs="黑体"/>
          <w:b/>
          <w:bCs/>
          <w:i w:val="0"/>
          <w:iCs w:val="0"/>
          <w:caps w:val="0"/>
          <w:color w:val="000000"/>
          <w:spacing w:val="0"/>
          <w:sz w:val="27"/>
          <w:szCs w:val="27"/>
        </w:rPr>
        <w:t>三、获取采购文件</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FF0000"/>
          <w:spacing w:val="0"/>
          <w:sz w:val="27"/>
          <w:szCs w:val="27"/>
        </w:rPr>
        <w:t>时间：202</w:t>
      </w:r>
      <w:r>
        <w:rPr>
          <w:rFonts w:hint="eastAsia" w:ascii="仿宋" w:hAnsi="仿宋" w:eastAsia="仿宋" w:cs="仿宋"/>
          <w:i w:val="0"/>
          <w:iCs w:val="0"/>
          <w:caps w:val="0"/>
          <w:color w:val="FF0000"/>
          <w:spacing w:val="0"/>
          <w:sz w:val="27"/>
          <w:szCs w:val="27"/>
          <w:lang w:val="en-US" w:eastAsia="zh-CN"/>
        </w:rPr>
        <w:t>3</w:t>
      </w:r>
      <w:r>
        <w:rPr>
          <w:rFonts w:hint="eastAsia" w:ascii="仿宋" w:hAnsi="仿宋" w:eastAsia="仿宋" w:cs="仿宋"/>
          <w:i w:val="0"/>
          <w:iCs w:val="0"/>
          <w:caps w:val="0"/>
          <w:color w:val="FF0000"/>
          <w:spacing w:val="0"/>
          <w:sz w:val="27"/>
          <w:szCs w:val="27"/>
        </w:rPr>
        <w:t>年</w:t>
      </w:r>
      <w:r>
        <w:rPr>
          <w:rFonts w:hint="eastAsia" w:ascii="仿宋" w:hAnsi="仿宋" w:eastAsia="仿宋" w:cs="仿宋"/>
          <w:i w:val="0"/>
          <w:iCs w:val="0"/>
          <w:caps w:val="0"/>
          <w:color w:val="FF0000"/>
          <w:spacing w:val="0"/>
          <w:sz w:val="27"/>
          <w:szCs w:val="27"/>
          <w:lang w:val="en-US" w:eastAsia="zh-CN"/>
        </w:rPr>
        <w:t>01</w:t>
      </w:r>
      <w:r>
        <w:rPr>
          <w:rFonts w:hint="eastAsia" w:ascii="仿宋" w:hAnsi="仿宋" w:eastAsia="仿宋" w:cs="仿宋"/>
          <w:i w:val="0"/>
          <w:iCs w:val="0"/>
          <w:caps w:val="0"/>
          <w:color w:val="FF0000"/>
          <w:spacing w:val="0"/>
          <w:sz w:val="27"/>
          <w:szCs w:val="27"/>
        </w:rPr>
        <w:t>月</w:t>
      </w:r>
      <w:r>
        <w:rPr>
          <w:rFonts w:hint="eastAsia" w:ascii="仿宋" w:hAnsi="仿宋" w:eastAsia="仿宋" w:cs="仿宋"/>
          <w:i w:val="0"/>
          <w:iCs w:val="0"/>
          <w:caps w:val="0"/>
          <w:color w:val="FF0000"/>
          <w:spacing w:val="0"/>
          <w:sz w:val="27"/>
          <w:szCs w:val="27"/>
          <w:lang w:val="en-US" w:eastAsia="zh-CN"/>
        </w:rPr>
        <w:t>30</w:t>
      </w:r>
      <w:r>
        <w:rPr>
          <w:rFonts w:hint="eastAsia" w:ascii="仿宋" w:hAnsi="仿宋" w:eastAsia="仿宋" w:cs="仿宋"/>
          <w:i w:val="0"/>
          <w:iCs w:val="0"/>
          <w:caps w:val="0"/>
          <w:color w:val="FF0000"/>
          <w:spacing w:val="0"/>
          <w:sz w:val="27"/>
          <w:szCs w:val="27"/>
        </w:rPr>
        <w:t>日至202</w:t>
      </w:r>
      <w:r>
        <w:rPr>
          <w:rFonts w:hint="eastAsia" w:ascii="仿宋" w:hAnsi="仿宋" w:eastAsia="仿宋" w:cs="仿宋"/>
          <w:i w:val="0"/>
          <w:iCs w:val="0"/>
          <w:caps w:val="0"/>
          <w:color w:val="FF0000"/>
          <w:spacing w:val="0"/>
          <w:sz w:val="27"/>
          <w:szCs w:val="27"/>
          <w:lang w:val="en-US" w:eastAsia="zh-CN"/>
        </w:rPr>
        <w:t>3</w:t>
      </w:r>
      <w:r>
        <w:rPr>
          <w:rFonts w:hint="eastAsia" w:ascii="仿宋" w:hAnsi="仿宋" w:eastAsia="仿宋" w:cs="仿宋"/>
          <w:i w:val="0"/>
          <w:iCs w:val="0"/>
          <w:caps w:val="0"/>
          <w:color w:val="FF0000"/>
          <w:spacing w:val="0"/>
          <w:sz w:val="27"/>
          <w:szCs w:val="27"/>
        </w:rPr>
        <w:t>年0</w:t>
      </w:r>
      <w:r>
        <w:rPr>
          <w:rFonts w:hint="eastAsia" w:ascii="仿宋" w:hAnsi="仿宋" w:eastAsia="仿宋" w:cs="仿宋"/>
          <w:i w:val="0"/>
          <w:iCs w:val="0"/>
          <w:caps w:val="0"/>
          <w:color w:val="FF0000"/>
          <w:spacing w:val="0"/>
          <w:sz w:val="27"/>
          <w:szCs w:val="27"/>
          <w:lang w:val="en-US" w:eastAsia="zh-CN"/>
        </w:rPr>
        <w:t>2</w:t>
      </w:r>
      <w:r>
        <w:rPr>
          <w:rFonts w:hint="eastAsia" w:ascii="仿宋" w:hAnsi="仿宋" w:eastAsia="仿宋" w:cs="仿宋"/>
          <w:i w:val="0"/>
          <w:iCs w:val="0"/>
          <w:caps w:val="0"/>
          <w:color w:val="FF0000"/>
          <w:spacing w:val="0"/>
          <w:sz w:val="27"/>
          <w:szCs w:val="27"/>
        </w:rPr>
        <w:t>月</w:t>
      </w:r>
      <w:r>
        <w:rPr>
          <w:rFonts w:hint="eastAsia" w:ascii="仿宋" w:hAnsi="仿宋" w:eastAsia="仿宋" w:cs="仿宋"/>
          <w:i w:val="0"/>
          <w:iCs w:val="0"/>
          <w:caps w:val="0"/>
          <w:color w:val="FF0000"/>
          <w:spacing w:val="0"/>
          <w:sz w:val="27"/>
          <w:szCs w:val="27"/>
          <w:lang w:val="en-US" w:eastAsia="zh-CN"/>
        </w:rPr>
        <w:t>03</w:t>
      </w:r>
      <w:r>
        <w:rPr>
          <w:rFonts w:hint="eastAsia" w:ascii="仿宋" w:hAnsi="仿宋" w:eastAsia="仿宋" w:cs="仿宋"/>
          <w:i w:val="0"/>
          <w:iCs w:val="0"/>
          <w:caps w:val="0"/>
          <w:color w:val="FF0000"/>
          <w:spacing w:val="0"/>
          <w:sz w:val="27"/>
          <w:szCs w:val="27"/>
        </w:rPr>
        <w:t>日，每天上午10:00至14:00，下午1</w:t>
      </w:r>
      <w:r>
        <w:rPr>
          <w:rFonts w:hint="eastAsia" w:ascii="仿宋" w:hAnsi="仿宋" w:eastAsia="仿宋" w:cs="仿宋"/>
          <w:i w:val="0"/>
          <w:iCs w:val="0"/>
          <w:caps w:val="0"/>
          <w:color w:val="FF0000"/>
          <w:spacing w:val="0"/>
          <w:sz w:val="27"/>
          <w:szCs w:val="27"/>
          <w:lang w:val="en-US" w:eastAsia="zh-CN"/>
        </w:rPr>
        <w:t>5</w:t>
      </w:r>
      <w:r>
        <w:rPr>
          <w:rFonts w:hint="eastAsia" w:ascii="仿宋" w:hAnsi="仿宋" w:eastAsia="仿宋" w:cs="仿宋"/>
          <w:i w:val="0"/>
          <w:iCs w:val="0"/>
          <w:caps w:val="0"/>
          <w:color w:val="FF0000"/>
          <w:spacing w:val="0"/>
          <w:sz w:val="27"/>
          <w:szCs w:val="27"/>
        </w:rPr>
        <w:t>:</w:t>
      </w:r>
      <w:r>
        <w:rPr>
          <w:rFonts w:hint="eastAsia" w:ascii="仿宋" w:hAnsi="仿宋" w:eastAsia="仿宋" w:cs="仿宋"/>
          <w:i w:val="0"/>
          <w:iCs w:val="0"/>
          <w:caps w:val="0"/>
          <w:color w:val="FF0000"/>
          <w:spacing w:val="0"/>
          <w:sz w:val="27"/>
          <w:szCs w:val="27"/>
          <w:lang w:val="en-US" w:eastAsia="zh-CN"/>
        </w:rPr>
        <w:t>3</w:t>
      </w:r>
      <w:r>
        <w:rPr>
          <w:rFonts w:hint="eastAsia" w:ascii="仿宋" w:hAnsi="仿宋" w:eastAsia="仿宋" w:cs="仿宋"/>
          <w:i w:val="0"/>
          <w:iCs w:val="0"/>
          <w:caps w:val="0"/>
          <w:color w:val="FF0000"/>
          <w:spacing w:val="0"/>
          <w:sz w:val="27"/>
          <w:szCs w:val="27"/>
        </w:rPr>
        <w:t>0至</w:t>
      </w:r>
      <w:r>
        <w:rPr>
          <w:rFonts w:hint="eastAsia" w:ascii="仿宋" w:hAnsi="仿宋" w:eastAsia="仿宋" w:cs="仿宋"/>
          <w:i w:val="0"/>
          <w:iCs w:val="0"/>
          <w:caps w:val="0"/>
          <w:color w:val="FF0000"/>
          <w:spacing w:val="0"/>
          <w:sz w:val="27"/>
          <w:szCs w:val="27"/>
          <w:lang w:val="en-US" w:eastAsia="zh-CN"/>
        </w:rPr>
        <w:t>19</w:t>
      </w:r>
      <w:r>
        <w:rPr>
          <w:rFonts w:hint="eastAsia" w:ascii="仿宋" w:hAnsi="仿宋" w:eastAsia="仿宋" w:cs="仿宋"/>
          <w:i w:val="0"/>
          <w:iCs w:val="0"/>
          <w:caps w:val="0"/>
          <w:color w:val="FF0000"/>
          <w:spacing w:val="0"/>
          <w:sz w:val="27"/>
          <w:szCs w:val="27"/>
        </w:rPr>
        <w:t>:</w:t>
      </w:r>
      <w:r>
        <w:rPr>
          <w:rFonts w:hint="eastAsia" w:ascii="仿宋" w:hAnsi="仿宋" w:eastAsia="仿宋" w:cs="仿宋"/>
          <w:i w:val="0"/>
          <w:iCs w:val="0"/>
          <w:caps w:val="0"/>
          <w:color w:val="FF0000"/>
          <w:spacing w:val="0"/>
          <w:sz w:val="27"/>
          <w:szCs w:val="27"/>
          <w:lang w:val="en-US" w:eastAsia="zh-CN"/>
        </w:rPr>
        <w:t>3</w:t>
      </w:r>
      <w:r>
        <w:rPr>
          <w:rFonts w:hint="eastAsia" w:ascii="仿宋" w:hAnsi="仿宋" w:eastAsia="仿宋" w:cs="仿宋"/>
          <w:i w:val="0"/>
          <w:iCs w:val="0"/>
          <w:caps w:val="0"/>
          <w:color w:val="FF0000"/>
          <w:spacing w:val="0"/>
          <w:sz w:val="27"/>
          <w:szCs w:val="27"/>
        </w:rPr>
        <w:t>0（北京时间，法定节假日除外）</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地点：</w:t>
      </w:r>
      <w:r>
        <w:rPr>
          <w:rFonts w:hint="eastAsia" w:ascii="仿宋" w:hAnsi="仿宋" w:eastAsia="仿宋" w:cs="仿宋"/>
          <w:i w:val="0"/>
          <w:iCs w:val="0"/>
          <w:caps w:val="0"/>
          <w:color w:val="000000"/>
          <w:spacing w:val="0"/>
          <w:sz w:val="27"/>
          <w:szCs w:val="27"/>
          <w:lang w:val="zh-CN"/>
        </w:rPr>
        <w:t>政采云一站式政府采购云平台</w:t>
      </w:r>
      <w:r>
        <w:rPr>
          <w:rFonts w:hint="eastAsia" w:ascii="仿宋" w:hAnsi="仿宋" w:eastAsia="仿宋" w:cs="仿宋"/>
          <w:i w:val="0"/>
          <w:iCs w:val="0"/>
          <w:caps w:val="0"/>
          <w:color w:val="000000"/>
          <w:spacing w:val="0"/>
          <w:sz w:val="27"/>
          <w:szCs w:val="27"/>
        </w:rPr>
        <w:t>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lang w:val="zh-CN"/>
        </w:rPr>
      </w:pPr>
      <w:r>
        <w:rPr>
          <w:rFonts w:hint="eastAsia" w:ascii="仿宋" w:hAnsi="仿宋" w:eastAsia="仿宋" w:cs="仿宋"/>
          <w:i w:val="0"/>
          <w:iCs w:val="0"/>
          <w:caps w:val="0"/>
          <w:color w:val="000000"/>
          <w:spacing w:val="0"/>
          <w:sz w:val="27"/>
          <w:szCs w:val="27"/>
        </w:rPr>
        <w:t>    方式：</w:t>
      </w:r>
      <w:r>
        <w:rPr>
          <w:rFonts w:hint="eastAsia" w:ascii="仿宋" w:hAnsi="仿宋" w:eastAsia="仿宋" w:cs="仿宋"/>
          <w:i w:val="0"/>
          <w:iCs w:val="0"/>
          <w:caps w:val="0"/>
          <w:color w:val="000000"/>
          <w:spacing w:val="0"/>
          <w:sz w:val="27"/>
          <w:szCs w:val="27"/>
          <w:lang w:val="zh-CN"/>
        </w:rPr>
        <w:t>政采云一站式政府采购云平台</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售价（元）：0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Style w:val="8"/>
          <w:rFonts w:hint="eastAsia" w:ascii="黑体" w:hAnsi="宋体" w:eastAsia="黑体" w:cs="黑体"/>
          <w:i w:val="0"/>
          <w:iCs w:val="0"/>
          <w:caps w:val="0"/>
          <w:color w:val="000000"/>
          <w:spacing w:val="0"/>
          <w:sz w:val="27"/>
          <w:szCs w:val="27"/>
        </w:rPr>
        <w:t>四、</w:t>
      </w:r>
      <w:r>
        <w:rPr>
          <w:rStyle w:val="8"/>
          <w:rFonts w:ascii="黑体" w:hAnsi="宋体" w:eastAsia="黑体" w:cs="黑体"/>
          <w:i w:val="0"/>
          <w:iCs w:val="0"/>
          <w:caps w:val="0"/>
          <w:color w:val="000000"/>
          <w:spacing w:val="0"/>
          <w:sz w:val="27"/>
          <w:szCs w:val="27"/>
        </w:rPr>
        <w:t>提交投标文件截止时间、开标时间和地点</w:t>
      </w:r>
    </w:p>
    <w:p>
      <w:pPr>
        <w:pStyle w:val="4"/>
        <w:keepNext w:val="0"/>
        <w:keepLines w:val="0"/>
        <w:widowControl/>
        <w:suppressLineNumbers w:val="0"/>
        <w:spacing w:before="75" w:beforeAutospacing="0" w:after="75" w:afterAutospacing="0"/>
        <w:ind w:left="0" w:right="0" w:firstLine="420"/>
        <w:rPr>
          <w:rFonts w:ascii="仿宋" w:hAnsi="仿宋" w:eastAsia="仿宋" w:cs="仿宋"/>
          <w:i w:val="0"/>
          <w:iCs w:val="0"/>
          <w:caps w:val="0"/>
          <w:color w:val="FF0000"/>
          <w:spacing w:val="0"/>
          <w:sz w:val="24"/>
          <w:szCs w:val="24"/>
        </w:rPr>
      </w:pPr>
      <w:r>
        <w:rPr>
          <w:rFonts w:hint="eastAsia" w:ascii="仿宋" w:hAnsi="仿宋" w:eastAsia="仿宋" w:cs="仿宋"/>
          <w:i w:val="0"/>
          <w:iCs w:val="0"/>
          <w:caps w:val="0"/>
          <w:color w:val="FF0000"/>
          <w:spacing w:val="0"/>
          <w:sz w:val="27"/>
          <w:szCs w:val="27"/>
        </w:rPr>
        <w:t>提交投标文件截止时间：</w:t>
      </w:r>
      <w:r>
        <w:rPr>
          <w:rFonts w:hint="eastAsia" w:ascii="仿宋" w:hAnsi="仿宋" w:eastAsia="仿宋" w:cs="仿宋"/>
          <w:i w:val="0"/>
          <w:iCs w:val="0"/>
          <w:caps w:val="0"/>
          <w:color w:val="FF0000"/>
          <w:spacing w:val="0"/>
          <w:sz w:val="27"/>
          <w:szCs w:val="27"/>
          <w:lang w:eastAsia="zh-CN"/>
        </w:rPr>
        <w:t>2023年02月</w:t>
      </w:r>
      <w:r>
        <w:rPr>
          <w:rFonts w:hint="eastAsia" w:ascii="仿宋" w:hAnsi="仿宋" w:eastAsia="仿宋" w:cs="仿宋"/>
          <w:i w:val="0"/>
          <w:iCs w:val="0"/>
          <w:caps w:val="0"/>
          <w:color w:val="FF0000"/>
          <w:spacing w:val="0"/>
          <w:sz w:val="27"/>
          <w:szCs w:val="27"/>
          <w:lang w:val="en-US" w:eastAsia="zh-CN"/>
        </w:rPr>
        <w:t>15</w:t>
      </w:r>
      <w:r>
        <w:rPr>
          <w:rFonts w:hint="eastAsia" w:ascii="仿宋" w:hAnsi="仿宋" w:eastAsia="仿宋" w:cs="仿宋"/>
          <w:i w:val="0"/>
          <w:iCs w:val="0"/>
          <w:caps w:val="0"/>
          <w:color w:val="FF0000"/>
          <w:spacing w:val="0"/>
          <w:sz w:val="27"/>
          <w:szCs w:val="27"/>
          <w:lang w:eastAsia="zh-CN"/>
        </w:rPr>
        <w:t>日 1</w:t>
      </w:r>
      <w:r>
        <w:rPr>
          <w:rFonts w:hint="eastAsia" w:ascii="仿宋" w:hAnsi="仿宋" w:eastAsia="仿宋" w:cs="仿宋"/>
          <w:i w:val="0"/>
          <w:iCs w:val="0"/>
          <w:caps w:val="0"/>
          <w:color w:val="FF0000"/>
          <w:spacing w:val="0"/>
          <w:sz w:val="27"/>
          <w:szCs w:val="27"/>
          <w:lang w:val="en-US" w:eastAsia="zh-CN"/>
        </w:rPr>
        <w:t>1</w:t>
      </w:r>
      <w:r>
        <w:rPr>
          <w:rFonts w:hint="eastAsia" w:ascii="仿宋" w:hAnsi="仿宋" w:eastAsia="仿宋" w:cs="仿宋"/>
          <w:i w:val="0"/>
          <w:iCs w:val="0"/>
          <w:caps w:val="0"/>
          <w:color w:val="FF0000"/>
          <w:spacing w:val="0"/>
          <w:sz w:val="27"/>
          <w:szCs w:val="27"/>
          <w:lang w:eastAsia="zh-CN"/>
        </w:rPr>
        <w:t>:</w:t>
      </w:r>
      <w:r>
        <w:rPr>
          <w:rFonts w:hint="eastAsia" w:ascii="仿宋" w:hAnsi="仿宋" w:eastAsia="仿宋" w:cs="仿宋"/>
          <w:i w:val="0"/>
          <w:iCs w:val="0"/>
          <w:caps w:val="0"/>
          <w:color w:val="FF0000"/>
          <w:spacing w:val="0"/>
          <w:sz w:val="27"/>
          <w:szCs w:val="27"/>
          <w:lang w:val="en-US" w:eastAsia="zh-CN"/>
        </w:rPr>
        <w:t>0</w:t>
      </w:r>
      <w:r>
        <w:rPr>
          <w:rFonts w:hint="eastAsia" w:ascii="仿宋" w:hAnsi="仿宋" w:eastAsia="仿宋" w:cs="仿宋"/>
          <w:i w:val="0"/>
          <w:iCs w:val="0"/>
          <w:caps w:val="0"/>
          <w:color w:val="FF0000"/>
          <w:spacing w:val="0"/>
          <w:sz w:val="27"/>
          <w:szCs w:val="27"/>
          <w:lang w:eastAsia="zh-CN"/>
        </w:rPr>
        <w:t>0</w:t>
      </w:r>
      <w:r>
        <w:rPr>
          <w:rFonts w:hint="eastAsia" w:ascii="仿宋" w:hAnsi="仿宋" w:eastAsia="仿宋" w:cs="仿宋"/>
          <w:i w:val="0"/>
          <w:iCs w:val="0"/>
          <w:caps w:val="0"/>
          <w:color w:val="FF0000"/>
          <w:spacing w:val="0"/>
          <w:sz w:val="27"/>
          <w:szCs w:val="27"/>
        </w:rPr>
        <w:t>（北京时间）</w:t>
      </w:r>
    </w:p>
    <w:p>
      <w:pPr>
        <w:pStyle w:val="4"/>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投标地点：政采云一站式政府采购云平台</w:t>
      </w:r>
    </w:p>
    <w:p>
      <w:pPr>
        <w:pStyle w:val="4"/>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FF0000"/>
          <w:spacing w:val="0"/>
          <w:sz w:val="24"/>
          <w:szCs w:val="24"/>
        </w:rPr>
      </w:pPr>
      <w:r>
        <w:rPr>
          <w:rFonts w:hint="eastAsia" w:ascii="仿宋" w:hAnsi="仿宋" w:eastAsia="仿宋" w:cs="仿宋"/>
          <w:i w:val="0"/>
          <w:iCs w:val="0"/>
          <w:caps w:val="0"/>
          <w:color w:val="FF0000"/>
          <w:spacing w:val="0"/>
          <w:sz w:val="27"/>
          <w:szCs w:val="27"/>
        </w:rPr>
        <w:t>开标时间：</w:t>
      </w:r>
      <w:r>
        <w:rPr>
          <w:rFonts w:hint="eastAsia" w:ascii="仿宋" w:hAnsi="仿宋" w:eastAsia="仿宋" w:cs="仿宋"/>
          <w:i w:val="0"/>
          <w:iCs w:val="0"/>
          <w:caps w:val="0"/>
          <w:color w:val="FF0000"/>
          <w:spacing w:val="0"/>
          <w:sz w:val="27"/>
          <w:szCs w:val="27"/>
          <w:lang w:eastAsia="zh-CN"/>
        </w:rPr>
        <w:t>2023年02月</w:t>
      </w:r>
      <w:r>
        <w:rPr>
          <w:rFonts w:hint="eastAsia" w:ascii="仿宋" w:hAnsi="仿宋" w:eastAsia="仿宋" w:cs="仿宋"/>
          <w:i w:val="0"/>
          <w:iCs w:val="0"/>
          <w:caps w:val="0"/>
          <w:color w:val="FF0000"/>
          <w:spacing w:val="0"/>
          <w:sz w:val="27"/>
          <w:szCs w:val="27"/>
          <w:lang w:val="en-US" w:eastAsia="zh-CN"/>
        </w:rPr>
        <w:t>15</w:t>
      </w:r>
      <w:r>
        <w:rPr>
          <w:rFonts w:hint="eastAsia" w:ascii="仿宋" w:hAnsi="仿宋" w:eastAsia="仿宋" w:cs="仿宋"/>
          <w:i w:val="0"/>
          <w:iCs w:val="0"/>
          <w:caps w:val="0"/>
          <w:color w:val="FF0000"/>
          <w:spacing w:val="0"/>
          <w:sz w:val="27"/>
          <w:szCs w:val="27"/>
          <w:lang w:eastAsia="zh-CN"/>
        </w:rPr>
        <w:t>日 1</w:t>
      </w:r>
      <w:r>
        <w:rPr>
          <w:rFonts w:hint="eastAsia" w:ascii="仿宋" w:hAnsi="仿宋" w:eastAsia="仿宋" w:cs="仿宋"/>
          <w:i w:val="0"/>
          <w:iCs w:val="0"/>
          <w:caps w:val="0"/>
          <w:color w:val="FF0000"/>
          <w:spacing w:val="0"/>
          <w:sz w:val="27"/>
          <w:szCs w:val="27"/>
          <w:lang w:val="en-US" w:eastAsia="zh-CN"/>
        </w:rPr>
        <w:t>1</w:t>
      </w:r>
      <w:r>
        <w:rPr>
          <w:rFonts w:hint="eastAsia" w:ascii="仿宋" w:hAnsi="仿宋" w:eastAsia="仿宋" w:cs="仿宋"/>
          <w:i w:val="0"/>
          <w:iCs w:val="0"/>
          <w:caps w:val="0"/>
          <w:color w:val="FF0000"/>
          <w:spacing w:val="0"/>
          <w:sz w:val="27"/>
          <w:szCs w:val="27"/>
          <w:lang w:eastAsia="zh-CN"/>
        </w:rPr>
        <w:t>:</w:t>
      </w:r>
      <w:r>
        <w:rPr>
          <w:rFonts w:hint="eastAsia" w:ascii="仿宋" w:hAnsi="仿宋" w:eastAsia="仿宋" w:cs="仿宋"/>
          <w:i w:val="0"/>
          <w:iCs w:val="0"/>
          <w:caps w:val="0"/>
          <w:color w:val="FF0000"/>
          <w:spacing w:val="0"/>
          <w:sz w:val="27"/>
          <w:szCs w:val="27"/>
          <w:lang w:val="en-US" w:eastAsia="zh-CN"/>
        </w:rPr>
        <w:t>0</w:t>
      </w:r>
      <w:r>
        <w:rPr>
          <w:rFonts w:hint="eastAsia" w:ascii="仿宋" w:hAnsi="仿宋" w:eastAsia="仿宋" w:cs="仿宋"/>
          <w:i w:val="0"/>
          <w:iCs w:val="0"/>
          <w:caps w:val="0"/>
          <w:color w:val="FF0000"/>
          <w:spacing w:val="0"/>
          <w:sz w:val="27"/>
          <w:szCs w:val="27"/>
          <w:lang w:eastAsia="zh-CN"/>
        </w:rPr>
        <w:t>0</w:t>
      </w:r>
      <w:r>
        <w:rPr>
          <w:rFonts w:hint="eastAsia" w:ascii="仿宋" w:hAnsi="仿宋" w:eastAsia="仿宋" w:cs="仿宋"/>
          <w:i w:val="0"/>
          <w:iCs w:val="0"/>
          <w:caps w:val="0"/>
          <w:color w:val="FF0000"/>
          <w:spacing w:val="0"/>
          <w:sz w:val="27"/>
          <w:szCs w:val="27"/>
        </w:rPr>
        <w:t>（北京时间）</w:t>
      </w:r>
    </w:p>
    <w:p>
      <w:pPr>
        <w:pStyle w:val="4"/>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开标地点：政采云一站式政府采购云平台</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Style w:val="8"/>
          <w:rFonts w:hint="eastAsia" w:ascii="黑体" w:hAnsi="宋体" w:eastAsia="黑体" w:cs="黑体"/>
          <w:i w:val="0"/>
          <w:iCs w:val="0"/>
          <w:caps w:val="0"/>
          <w:color w:val="000000"/>
          <w:spacing w:val="0"/>
          <w:sz w:val="27"/>
          <w:szCs w:val="27"/>
        </w:rPr>
      </w:pPr>
      <w:r>
        <w:rPr>
          <w:rStyle w:val="8"/>
          <w:rFonts w:hint="eastAsia" w:ascii="黑体" w:hAnsi="宋体" w:eastAsia="黑体" w:cs="黑体"/>
          <w:i w:val="0"/>
          <w:iCs w:val="0"/>
          <w:caps w:val="0"/>
          <w:color w:val="000000"/>
          <w:spacing w:val="0"/>
          <w:sz w:val="27"/>
          <w:szCs w:val="27"/>
          <w:lang w:val="en-US" w:eastAsia="zh-CN"/>
        </w:rPr>
        <w:t>五</w:t>
      </w:r>
      <w:r>
        <w:rPr>
          <w:rStyle w:val="8"/>
          <w:rFonts w:hint="eastAsia" w:ascii="黑体" w:hAnsi="宋体" w:eastAsia="黑体" w:cs="黑体"/>
          <w:i w:val="0"/>
          <w:iCs w:val="0"/>
          <w:caps w:val="0"/>
          <w:color w:val="000000"/>
          <w:spacing w:val="0"/>
          <w:sz w:val="27"/>
          <w:szCs w:val="27"/>
        </w:rPr>
        <w:t>、公告期限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自本公告发布之日起</w:t>
      </w:r>
      <w:r>
        <w:rPr>
          <w:rFonts w:hint="eastAsia" w:ascii="仿宋" w:hAnsi="仿宋" w:eastAsia="仿宋" w:cs="仿宋"/>
          <w:i w:val="0"/>
          <w:iCs w:val="0"/>
          <w:caps w:val="0"/>
          <w:color w:val="000000"/>
          <w:spacing w:val="0"/>
          <w:sz w:val="27"/>
          <w:szCs w:val="27"/>
          <w:lang w:val="en-US" w:eastAsia="zh-CN"/>
        </w:rPr>
        <w:t>5</w:t>
      </w:r>
      <w:r>
        <w:rPr>
          <w:rFonts w:hint="eastAsia" w:ascii="仿宋" w:hAnsi="仿宋" w:eastAsia="仿宋" w:cs="仿宋"/>
          <w:i w:val="0"/>
          <w:iCs w:val="0"/>
          <w:caps w:val="0"/>
          <w:color w:val="000000"/>
          <w:spacing w:val="0"/>
          <w:sz w:val="27"/>
          <w:szCs w:val="27"/>
        </w:rPr>
        <w:t>个工作日。</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Style w:val="8"/>
          <w:rFonts w:hint="default" w:ascii="黑体" w:hAnsi="宋体" w:eastAsia="黑体" w:cs="黑体"/>
          <w:i w:val="0"/>
          <w:iCs w:val="0"/>
          <w:caps w:val="0"/>
          <w:color w:val="000000"/>
          <w:spacing w:val="0"/>
          <w:sz w:val="27"/>
          <w:szCs w:val="27"/>
        </w:rPr>
      </w:pPr>
      <w:r>
        <w:rPr>
          <w:rStyle w:val="8"/>
          <w:rFonts w:hint="eastAsia" w:ascii="黑体" w:hAnsi="宋体" w:eastAsia="黑体" w:cs="黑体"/>
          <w:i w:val="0"/>
          <w:iCs w:val="0"/>
          <w:caps w:val="0"/>
          <w:color w:val="000000"/>
          <w:spacing w:val="0"/>
          <w:sz w:val="27"/>
          <w:szCs w:val="27"/>
          <w:lang w:val="en-US" w:eastAsia="zh-CN"/>
        </w:rPr>
        <w:t>六</w:t>
      </w:r>
      <w:r>
        <w:rPr>
          <w:rStyle w:val="8"/>
          <w:rFonts w:hint="default" w:ascii="黑体" w:hAnsi="宋体" w:eastAsia="黑体" w:cs="黑体"/>
          <w:i w:val="0"/>
          <w:iCs w:val="0"/>
          <w:caps w:val="0"/>
          <w:color w:val="000000"/>
          <w:spacing w:val="0"/>
          <w:sz w:val="27"/>
          <w:szCs w:val="27"/>
        </w:rPr>
        <w:t>、其他补充事宜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   1、本项目实行电子招投标，供应商须登录政采云平台申请获取采购文件，并需要使用CA锁，登录政采云电子投标客户端制作</w:t>
      </w:r>
      <w:r>
        <w:rPr>
          <w:rFonts w:hint="eastAsia" w:ascii="仿宋" w:hAnsi="仿宋" w:eastAsia="仿宋" w:cs="仿宋"/>
          <w:i w:val="0"/>
          <w:iCs w:val="0"/>
          <w:caps w:val="0"/>
          <w:color w:val="000000"/>
          <w:spacing w:val="0"/>
          <w:sz w:val="27"/>
          <w:szCs w:val="27"/>
          <w:lang w:eastAsia="zh-CN"/>
        </w:rPr>
        <w:t>投标文件</w:t>
      </w:r>
      <w:r>
        <w:rPr>
          <w:rFonts w:hint="eastAsia" w:ascii="仿宋" w:hAnsi="仿宋" w:eastAsia="仿宋" w:cs="仿宋"/>
          <w:i w:val="0"/>
          <w:iCs w:val="0"/>
          <w:caps w:val="0"/>
          <w:color w:val="000000"/>
          <w:spacing w:val="0"/>
          <w:sz w:val="27"/>
          <w:szCs w:val="27"/>
        </w:rPr>
        <w:t>，若供应商参与投标,自行承担与投标有关的一切费用。</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3、供应商可前往新疆政府采购网（http://www.ccgp-xinjiang.gov.cn/）下载专区，下载政采云电子投标客户端，安装完成后，可通过账号密码或CA登录客户端进行</w:t>
      </w:r>
      <w:r>
        <w:rPr>
          <w:rFonts w:hint="eastAsia" w:ascii="仿宋" w:hAnsi="仿宋" w:eastAsia="仿宋" w:cs="仿宋"/>
          <w:i w:val="0"/>
          <w:iCs w:val="0"/>
          <w:caps w:val="0"/>
          <w:color w:val="000000"/>
          <w:spacing w:val="0"/>
          <w:sz w:val="27"/>
          <w:szCs w:val="27"/>
          <w:lang w:eastAsia="zh-CN"/>
        </w:rPr>
        <w:t>投标文件</w:t>
      </w:r>
      <w:r>
        <w:rPr>
          <w:rFonts w:hint="eastAsia" w:ascii="仿宋" w:hAnsi="仿宋" w:eastAsia="仿宋" w:cs="仿宋"/>
          <w:i w:val="0"/>
          <w:iCs w:val="0"/>
          <w:caps w:val="0"/>
          <w:color w:val="000000"/>
          <w:spacing w:val="0"/>
          <w:sz w:val="27"/>
          <w:szCs w:val="27"/>
        </w:rPr>
        <w:t>制作。在使用政采云电子投标客户端时，建议使用WIN7及以上操作系统。如有问题可拨打政采云客户服务热线400-881-7190进行咨询。</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4.供应商在开标时须携带制作加密电子</w:t>
      </w:r>
      <w:r>
        <w:rPr>
          <w:rFonts w:hint="eastAsia" w:ascii="仿宋" w:hAnsi="仿宋" w:eastAsia="仿宋" w:cs="仿宋"/>
          <w:i w:val="0"/>
          <w:iCs w:val="0"/>
          <w:caps w:val="0"/>
          <w:color w:val="000000"/>
          <w:spacing w:val="0"/>
          <w:sz w:val="27"/>
          <w:szCs w:val="27"/>
          <w:lang w:eastAsia="zh-CN"/>
        </w:rPr>
        <w:t>投标文件</w:t>
      </w:r>
      <w:r>
        <w:rPr>
          <w:rFonts w:hint="eastAsia" w:ascii="仿宋" w:hAnsi="仿宋" w:eastAsia="仿宋" w:cs="仿宋"/>
          <w:i w:val="0"/>
          <w:iCs w:val="0"/>
          <w:caps w:val="0"/>
          <w:color w:val="000000"/>
          <w:spacing w:val="0"/>
          <w:sz w:val="27"/>
          <w:szCs w:val="27"/>
        </w:rPr>
        <w:t>所使用的CA锁，电脑须提前配置好浏览器（建议使用360浏览器或谷歌浏览器），以便开标时在线解密。</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5.投标供应商应当在投标截止时间前，将生成的“电子加密</w:t>
      </w:r>
      <w:r>
        <w:rPr>
          <w:rFonts w:hint="eastAsia" w:ascii="仿宋" w:hAnsi="仿宋" w:eastAsia="仿宋" w:cs="仿宋"/>
          <w:i w:val="0"/>
          <w:iCs w:val="0"/>
          <w:caps w:val="0"/>
          <w:color w:val="000000"/>
          <w:spacing w:val="0"/>
          <w:sz w:val="27"/>
          <w:szCs w:val="27"/>
          <w:lang w:eastAsia="zh-CN"/>
        </w:rPr>
        <w:t>投标文件</w:t>
      </w:r>
      <w:r>
        <w:rPr>
          <w:rFonts w:hint="eastAsia" w:ascii="仿宋" w:hAnsi="仿宋" w:eastAsia="仿宋" w:cs="仿宋"/>
          <w:i w:val="0"/>
          <w:iCs w:val="0"/>
          <w:caps w:val="0"/>
          <w:color w:val="000000"/>
          <w:spacing w:val="0"/>
          <w:sz w:val="27"/>
          <w:szCs w:val="27"/>
        </w:rPr>
        <w:t>”上传递交至“政府采购云平台”，投标截止时间以后上传递交的</w:t>
      </w:r>
      <w:r>
        <w:rPr>
          <w:rFonts w:hint="eastAsia" w:ascii="仿宋" w:hAnsi="仿宋" w:eastAsia="仿宋" w:cs="仿宋"/>
          <w:i w:val="0"/>
          <w:iCs w:val="0"/>
          <w:caps w:val="0"/>
          <w:color w:val="000000"/>
          <w:spacing w:val="0"/>
          <w:sz w:val="27"/>
          <w:szCs w:val="27"/>
          <w:lang w:eastAsia="zh-CN"/>
        </w:rPr>
        <w:t>投标文件</w:t>
      </w:r>
      <w:r>
        <w:rPr>
          <w:rFonts w:hint="eastAsia" w:ascii="仿宋" w:hAnsi="仿宋" w:eastAsia="仿宋" w:cs="仿宋"/>
          <w:i w:val="0"/>
          <w:iCs w:val="0"/>
          <w:caps w:val="0"/>
          <w:color w:val="000000"/>
          <w:spacing w:val="0"/>
          <w:sz w:val="27"/>
          <w:szCs w:val="27"/>
        </w:rPr>
        <w:t>将被“政府采购云平台”拒收。</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default"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6.请投标单位随时关注本项目的澄清、答疑、变更事项。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default" w:ascii="仿宋" w:hAnsi="仿宋" w:eastAsia="仿宋" w:cs="仿宋"/>
          <w:i w:val="0"/>
          <w:iCs w:val="0"/>
          <w:caps w:val="0"/>
          <w:color w:val="000000"/>
          <w:spacing w:val="0"/>
          <w:sz w:val="27"/>
          <w:szCs w:val="27"/>
        </w:rPr>
      </w:pPr>
      <w:r>
        <w:rPr>
          <w:rFonts w:hint="default" w:ascii="仿宋" w:hAnsi="仿宋" w:eastAsia="仿宋" w:cs="仿宋"/>
          <w:i w:val="0"/>
          <w:iCs w:val="0"/>
          <w:caps w:val="0"/>
          <w:color w:val="000000"/>
          <w:spacing w:val="0"/>
          <w:sz w:val="27"/>
          <w:szCs w:val="27"/>
        </w:rPr>
        <w:t>特别提示：</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default" w:ascii="仿宋" w:hAnsi="仿宋" w:eastAsia="仿宋" w:cs="仿宋"/>
          <w:i w:val="0"/>
          <w:iCs w:val="0"/>
          <w:caps w:val="0"/>
          <w:color w:val="000000"/>
          <w:spacing w:val="0"/>
          <w:sz w:val="27"/>
          <w:szCs w:val="27"/>
        </w:rPr>
      </w:pPr>
      <w:r>
        <w:rPr>
          <w:rFonts w:hint="default" w:ascii="仿宋" w:hAnsi="仿宋" w:eastAsia="仿宋" w:cs="仿宋"/>
          <w:i w:val="0"/>
          <w:iCs w:val="0"/>
          <w:caps w:val="0"/>
          <w:color w:val="000000"/>
          <w:spacing w:val="0"/>
          <w:sz w:val="27"/>
          <w:szCs w:val="27"/>
        </w:rPr>
        <w:t>1、超过200万元的货物和服务采购项目、超过400万元的工程采购项目中适宜由中小企业提供的，预留该部分采购项目预算总额的40%以上专门面向中小企业采购，其中预留给小微企业的比例不低于60%。</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default" w:ascii="仿宋" w:hAnsi="仿宋" w:eastAsia="仿宋" w:cs="仿宋"/>
          <w:i w:val="0"/>
          <w:iCs w:val="0"/>
          <w:caps w:val="0"/>
          <w:color w:val="000000"/>
          <w:spacing w:val="0"/>
          <w:sz w:val="27"/>
          <w:szCs w:val="27"/>
        </w:rPr>
      </w:pPr>
      <w:r>
        <w:rPr>
          <w:rFonts w:hint="default" w:ascii="仿宋" w:hAnsi="仿宋" w:eastAsia="仿宋" w:cs="仿宋"/>
          <w:i w:val="0"/>
          <w:iCs w:val="0"/>
          <w:caps w:val="0"/>
          <w:color w:val="000000"/>
          <w:spacing w:val="0"/>
          <w:sz w:val="27"/>
          <w:szCs w:val="27"/>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default" w:ascii="仿宋" w:hAnsi="仿宋" w:eastAsia="仿宋" w:cs="仿宋"/>
          <w:i w:val="0"/>
          <w:iCs w:val="0"/>
          <w:caps w:val="0"/>
          <w:color w:val="000000"/>
          <w:spacing w:val="0"/>
          <w:sz w:val="27"/>
          <w:szCs w:val="27"/>
        </w:rPr>
      </w:pPr>
      <w:r>
        <w:rPr>
          <w:rFonts w:hint="default" w:ascii="仿宋" w:hAnsi="仿宋" w:eastAsia="仿宋" w:cs="仿宋"/>
          <w:i w:val="0"/>
          <w:iCs w:val="0"/>
          <w:caps w:val="0"/>
          <w:color w:val="000000"/>
          <w:spacing w:val="0"/>
          <w:sz w:val="27"/>
          <w:szCs w:val="27"/>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Style w:val="8"/>
          <w:rFonts w:hint="default" w:ascii="黑体" w:hAnsi="宋体" w:eastAsia="黑体" w:cs="黑体"/>
          <w:i w:val="0"/>
          <w:iCs w:val="0"/>
          <w:caps w:val="0"/>
          <w:color w:val="000000"/>
          <w:spacing w:val="0"/>
          <w:sz w:val="27"/>
          <w:szCs w:val="27"/>
        </w:rPr>
      </w:pPr>
      <w:r>
        <w:rPr>
          <w:rStyle w:val="8"/>
          <w:rFonts w:hint="default" w:ascii="黑体" w:hAnsi="宋体" w:eastAsia="黑体" w:cs="黑体"/>
          <w:i w:val="0"/>
          <w:iCs w:val="0"/>
          <w:caps w:val="0"/>
          <w:color w:val="000000"/>
          <w:spacing w:val="0"/>
          <w:sz w:val="27"/>
          <w:szCs w:val="27"/>
        </w:rPr>
        <w:t>七、凡对本次招标提出询问，请按以下方式联系</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1.采购人信息</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default"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名 称：</w:t>
      </w:r>
      <w:r>
        <w:rPr>
          <w:rFonts w:hint="eastAsia" w:ascii="仿宋" w:hAnsi="仿宋" w:eastAsia="仿宋" w:cs="仿宋"/>
          <w:i w:val="0"/>
          <w:iCs w:val="0"/>
          <w:caps w:val="0"/>
          <w:color w:val="000000"/>
          <w:spacing w:val="0"/>
          <w:sz w:val="27"/>
          <w:szCs w:val="27"/>
          <w:lang w:eastAsia="zh-CN"/>
        </w:rPr>
        <w:t>阿瓦提县塔木托拉克镇</w:t>
      </w:r>
      <w:r>
        <w:rPr>
          <w:rFonts w:hint="eastAsia" w:ascii="仿宋" w:hAnsi="仿宋" w:eastAsia="仿宋" w:cs="仿宋"/>
          <w:i w:val="0"/>
          <w:iCs w:val="0"/>
          <w:caps w:val="0"/>
          <w:color w:val="000000"/>
          <w:spacing w:val="0"/>
          <w:sz w:val="27"/>
          <w:szCs w:val="27"/>
          <w:lang w:val="en-US" w:eastAsia="zh-CN"/>
        </w:rPr>
        <w:t>人民政府</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地 址：</w:t>
      </w:r>
      <w:r>
        <w:rPr>
          <w:rFonts w:hint="eastAsia" w:ascii="仿宋" w:hAnsi="仿宋" w:eastAsia="仿宋" w:cs="仿宋"/>
          <w:i w:val="0"/>
          <w:iCs w:val="0"/>
          <w:caps w:val="0"/>
          <w:color w:val="000000"/>
          <w:spacing w:val="0"/>
          <w:sz w:val="27"/>
          <w:szCs w:val="27"/>
          <w:lang w:eastAsia="zh-CN"/>
        </w:rPr>
        <w:t>阿瓦提县塔木托拉克镇</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联系方式：</w:t>
      </w:r>
      <w:r>
        <w:rPr>
          <w:rFonts w:hint="eastAsia" w:ascii="仿宋" w:hAnsi="仿宋" w:eastAsia="仿宋" w:cs="仿宋"/>
          <w:i w:val="0"/>
          <w:iCs w:val="0"/>
          <w:caps w:val="0"/>
          <w:color w:val="000000"/>
          <w:spacing w:val="0"/>
          <w:sz w:val="27"/>
          <w:szCs w:val="27"/>
          <w:lang w:val="en-US" w:eastAsia="zh-CN"/>
        </w:rPr>
        <w:t>13080125305</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2.采购代理机构信息</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default" w:ascii="仿宋" w:hAnsi="仿宋" w:eastAsia="仿宋" w:cs="仿宋"/>
          <w:i w:val="0"/>
          <w:iCs w:val="0"/>
          <w:caps w:val="0"/>
          <w:color w:val="000000"/>
          <w:spacing w:val="0"/>
          <w:sz w:val="27"/>
          <w:szCs w:val="27"/>
          <w:lang w:val="en-US"/>
        </w:rPr>
      </w:pPr>
      <w:r>
        <w:rPr>
          <w:rFonts w:hint="eastAsia" w:ascii="仿宋" w:hAnsi="仿宋" w:eastAsia="仿宋" w:cs="仿宋"/>
          <w:i w:val="0"/>
          <w:iCs w:val="0"/>
          <w:caps w:val="0"/>
          <w:color w:val="000000"/>
          <w:spacing w:val="0"/>
          <w:sz w:val="27"/>
          <w:szCs w:val="27"/>
        </w:rPr>
        <w:t>名 称：</w:t>
      </w:r>
      <w:r>
        <w:rPr>
          <w:rFonts w:hint="eastAsia" w:ascii="仿宋" w:hAnsi="仿宋" w:eastAsia="仿宋" w:cs="仿宋"/>
          <w:i w:val="0"/>
          <w:iCs w:val="0"/>
          <w:caps w:val="0"/>
          <w:color w:val="000000"/>
          <w:spacing w:val="0"/>
          <w:sz w:val="27"/>
          <w:szCs w:val="27"/>
          <w:lang w:val="en-US" w:eastAsia="zh-CN"/>
        </w:rPr>
        <w:t>新疆天澳工程项目管理有限公司</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地 址：</w:t>
      </w:r>
      <w:r>
        <w:rPr>
          <w:rFonts w:hint="eastAsia" w:ascii="仿宋" w:hAnsi="仿宋" w:eastAsia="仿宋" w:cs="仿宋"/>
          <w:i w:val="0"/>
          <w:iCs w:val="0"/>
          <w:caps w:val="0"/>
          <w:color w:val="000000"/>
          <w:spacing w:val="0"/>
          <w:sz w:val="27"/>
          <w:szCs w:val="27"/>
          <w:lang w:eastAsia="zh-CN"/>
        </w:rPr>
        <w:t>阿克苏市新城区东大街26号</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default" w:ascii="仿宋" w:hAnsi="仿宋" w:eastAsia="仿宋" w:cs="仿宋"/>
          <w:i w:val="0"/>
          <w:iCs w:val="0"/>
          <w:caps w:val="0"/>
          <w:color w:val="000000"/>
          <w:spacing w:val="0"/>
          <w:sz w:val="27"/>
          <w:szCs w:val="27"/>
          <w:lang w:val="en-US"/>
        </w:rPr>
      </w:pPr>
      <w:r>
        <w:rPr>
          <w:rFonts w:hint="eastAsia" w:ascii="仿宋" w:hAnsi="仿宋" w:eastAsia="仿宋" w:cs="仿宋"/>
          <w:i w:val="0"/>
          <w:iCs w:val="0"/>
          <w:caps w:val="0"/>
          <w:color w:val="000000"/>
          <w:spacing w:val="0"/>
          <w:sz w:val="27"/>
          <w:szCs w:val="27"/>
        </w:rPr>
        <w:t>联系方式：</w:t>
      </w:r>
      <w:r>
        <w:rPr>
          <w:rFonts w:hint="eastAsia" w:ascii="仿宋" w:hAnsi="仿宋" w:eastAsia="仿宋" w:cs="仿宋"/>
          <w:i w:val="0"/>
          <w:iCs w:val="0"/>
          <w:caps w:val="0"/>
          <w:color w:val="000000"/>
          <w:spacing w:val="0"/>
          <w:sz w:val="27"/>
          <w:szCs w:val="27"/>
          <w:lang w:val="en-US" w:eastAsia="zh-CN"/>
        </w:rPr>
        <w:t>15026362665</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3.项目联系方式</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项目联系人：</w:t>
      </w:r>
      <w:r>
        <w:rPr>
          <w:rFonts w:hint="eastAsia" w:ascii="仿宋" w:hAnsi="仿宋" w:eastAsia="仿宋" w:cs="仿宋"/>
          <w:i w:val="0"/>
          <w:iCs w:val="0"/>
          <w:caps w:val="0"/>
          <w:color w:val="000000"/>
          <w:spacing w:val="0"/>
          <w:sz w:val="27"/>
          <w:szCs w:val="27"/>
          <w:lang w:val="en-US" w:eastAsia="zh-CN"/>
        </w:rPr>
        <w:t>乔文江</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default" w:ascii="仿宋" w:hAnsi="仿宋" w:eastAsia="仿宋" w:cs="仿宋"/>
          <w:b/>
          <w:bCs/>
          <w:sz w:val="32"/>
          <w:szCs w:val="32"/>
          <w:lang w:val="en-US" w:eastAsia="zh-CN"/>
        </w:rPr>
        <w:sectPr>
          <w:footerReference r:id="rId6" w:type="first"/>
          <w:footerReference r:id="rId5" w:type="default"/>
          <w:pgSz w:w="11849" w:h="16781"/>
          <w:pgMar w:top="1440" w:right="1080" w:bottom="1440" w:left="1080" w:header="851" w:footer="850" w:gutter="0"/>
          <w:pgNumType w:fmt="decimal" w:start="1"/>
          <w:cols w:space="720" w:num="1"/>
          <w:titlePg/>
          <w:docGrid w:type="linesAndChars" w:linePitch="320" w:charSpace="269"/>
        </w:sectPr>
      </w:pPr>
      <w:r>
        <w:rPr>
          <w:rFonts w:hint="eastAsia" w:ascii="仿宋" w:hAnsi="仿宋" w:eastAsia="仿宋" w:cs="仿宋"/>
          <w:i w:val="0"/>
          <w:iCs w:val="0"/>
          <w:caps w:val="0"/>
          <w:color w:val="000000"/>
          <w:spacing w:val="0"/>
          <w:sz w:val="27"/>
          <w:szCs w:val="27"/>
        </w:rPr>
        <w:t>电 话：</w:t>
      </w:r>
      <w:r>
        <w:rPr>
          <w:rFonts w:hint="eastAsia" w:ascii="仿宋" w:hAnsi="仿宋" w:eastAsia="仿宋" w:cs="仿宋"/>
          <w:i w:val="0"/>
          <w:iCs w:val="0"/>
          <w:caps w:val="0"/>
          <w:color w:val="000000"/>
          <w:spacing w:val="0"/>
          <w:sz w:val="27"/>
          <w:szCs w:val="27"/>
          <w:lang w:val="en-US" w:eastAsia="zh-CN"/>
        </w:rPr>
        <w:t>15026362665</w:t>
      </w:r>
    </w:p>
    <w:p>
      <w:pPr>
        <w:spacing w:line="241" w:lineRule="auto"/>
        <w:rPr>
          <w:rFonts w:ascii="Arial"/>
          <w:sz w:val="21"/>
        </w:rPr>
      </w:pPr>
    </w:p>
    <w:p>
      <w:pPr>
        <w:spacing w:before="114" w:line="223" w:lineRule="auto"/>
        <w:ind w:left="3161"/>
        <w:outlineLvl w:val="0"/>
        <w:rPr>
          <w:rFonts w:ascii="宋体" w:hAnsi="宋体" w:eastAsia="宋体" w:cs="宋体"/>
          <w:sz w:val="35"/>
          <w:szCs w:val="35"/>
        </w:rPr>
      </w:pPr>
      <w:r>
        <w:rPr>
          <w:rFonts w:ascii="宋体" w:hAnsi="宋体" w:eastAsia="宋体" w:cs="宋体"/>
          <w:spacing w:val="13"/>
          <w:sz w:val="35"/>
          <w:szCs w:val="35"/>
          <w14:textOutline w14:w="6537" w14:cap="sq" w14:cmpd="sng">
            <w14:solidFill>
              <w14:srgbClr w14:val="000000"/>
            </w14:solidFill>
            <w14:prstDash w14:val="solid"/>
            <w14:bevel/>
          </w14:textOutline>
        </w:rPr>
        <w:t>竞</w:t>
      </w:r>
      <w:r>
        <w:rPr>
          <w:rFonts w:ascii="宋体" w:hAnsi="宋体" w:eastAsia="宋体" w:cs="宋体"/>
          <w:spacing w:val="8"/>
          <w:sz w:val="35"/>
          <w:szCs w:val="35"/>
          <w14:textOutline w14:w="6537" w14:cap="sq" w14:cmpd="sng">
            <w14:solidFill>
              <w14:srgbClr w14:val="000000"/>
            </w14:solidFill>
            <w14:prstDash w14:val="solid"/>
            <w14:bevel/>
          </w14:textOutline>
        </w:rPr>
        <w:t>争性磋商公告</w:t>
      </w: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before="56" w:line="219" w:lineRule="auto"/>
        <w:ind w:left="3676"/>
        <w:outlineLvl w:val="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第二章</w:t>
      </w:r>
      <w:r>
        <w:rPr>
          <w:rFonts w:ascii="宋体" w:hAnsi="宋体" w:eastAsia="宋体" w:cs="宋体"/>
          <w:spacing w:val="-1"/>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磋商须知</w:t>
      </w:r>
    </w:p>
    <w:p>
      <w:pPr>
        <w:spacing w:before="306" w:line="177" w:lineRule="auto"/>
        <w:ind w:left="3711"/>
        <w:outlineLvl w:val="1"/>
        <w:rPr>
          <w:rFonts w:ascii="宋体" w:hAnsi="宋体" w:eastAsia="宋体" w:cs="宋体"/>
          <w:sz w:val="28"/>
          <w:szCs w:val="28"/>
        </w:rPr>
      </w:pPr>
      <w:r>
        <w:rPr>
          <w:rFonts w:ascii="微软雅黑" w:hAnsi="微软雅黑" w:eastAsia="微软雅黑" w:cs="微软雅黑"/>
          <w:spacing w:val="2"/>
          <w:sz w:val="28"/>
          <w:szCs w:val="28"/>
        </w:rPr>
        <w:t>磋商</w:t>
      </w:r>
      <w:r>
        <w:rPr>
          <w:rFonts w:ascii="微软雅黑" w:hAnsi="微软雅黑" w:eastAsia="微软雅黑" w:cs="微软雅黑"/>
          <w:spacing w:val="1"/>
          <w:sz w:val="28"/>
          <w:szCs w:val="28"/>
        </w:rPr>
        <w:t xml:space="preserve">须知前附表 </w:t>
      </w:r>
      <w:r>
        <w:rPr>
          <w:rFonts w:ascii="宋体" w:hAnsi="宋体" w:eastAsia="宋体" w:cs="宋体"/>
          <w:spacing w:val="1"/>
          <w:sz w:val="28"/>
          <w:szCs w:val="28"/>
        </w:rPr>
        <w:t>1</w:t>
      </w:r>
    </w:p>
    <w:p>
      <w:pPr>
        <w:spacing w:before="121" w:line="227" w:lineRule="auto"/>
        <w:ind w:left="124"/>
        <w:rPr>
          <w:rFonts w:ascii="宋体" w:hAnsi="宋体" w:eastAsia="宋体" w:cs="宋体"/>
          <w:sz w:val="23"/>
          <w:szCs w:val="23"/>
        </w:rPr>
      </w:pPr>
      <w:r>
        <w:rPr>
          <w:rFonts w:ascii="宋体" w:hAnsi="宋体" w:eastAsia="宋体" w:cs="宋体"/>
          <w:spacing w:val="18"/>
          <w:sz w:val="23"/>
          <w:szCs w:val="23"/>
        </w:rPr>
        <w:t>本须</w:t>
      </w:r>
      <w:r>
        <w:rPr>
          <w:rFonts w:ascii="宋体" w:hAnsi="宋体" w:eastAsia="宋体" w:cs="宋体"/>
          <w:spacing w:val="12"/>
          <w:sz w:val="23"/>
          <w:szCs w:val="23"/>
        </w:rPr>
        <w:t>知</w:t>
      </w:r>
      <w:r>
        <w:rPr>
          <w:rFonts w:ascii="宋体" w:hAnsi="宋体" w:eastAsia="宋体" w:cs="宋体"/>
          <w:spacing w:val="9"/>
          <w:sz w:val="23"/>
          <w:szCs w:val="23"/>
        </w:rPr>
        <w:t>前附表的条款号是与《磋商须知正文部分》中条款的项号相对应的。如果有矛盾的</w:t>
      </w:r>
    </w:p>
    <w:p>
      <w:pPr>
        <w:spacing w:before="29" w:line="220" w:lineRule="auto"/>
        <w:ind w:left="123"/>
        <w:rPr>
          <w:rFonts w:ascii="宋体" w:hAnsi="宋体" w:eastAsia="宋体" w:cs="宋体"/>
          <w:sz w:val="23"/>
          <w:szCs w:val="23"/>
        </w:rPr>
      </w:pPr>
      <w:r>
        <w:rPr>
          <w:rFonts w:ascii="宋体" w:hAnsi="宋体" w:eastAsia="宋体" w:cs="宋体"/>
          <w:spacing w:val="8"/>
          <w:sz w:val="23"/>
          <w:szCs w:val="23"/>
        </w:rPr>
        <w:t>话，应以本附表为准。</w:t>
      </w:r>
    </w:p>
    <w:tbl>
      <w:tblPr>
        <w:tblStyle w:val="9"/>
        <w:tblW w:w="94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2"/>
        <w:gridCol w:w="1949"/>
        <w:gridCol w:w="6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5" w:hRule="atLeast"/>
        </w:trPr>
        <w:tc>
          <w:tcPr>
            <w:tcW w:w="1122"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before="91" w:line="221" w:lineRule="auto"/>
              <w:ind w:left="286"/>
              <w:rPr>
                <w:rFonts w:ascii="宋体" w:hAnsi="宋体" w:eastAsia="宋体" w:cs="宋体"/>
                <w:sz w:val="28"/>
                <w:szCs w:val="28"/>
              </w:rPr>
            </w:pPr>
            <w:r>
              <w:rPr>
                <w:rFonts w:ascii="宋体" w:hAnsi="宋体" w:eastAsia="宋体" w:cs="宋体"/>
                <w:spacing w:val="-5"/>
                <w:sz w:val="28"/>
                <w:szCs w:val="28"/>
                <w14:textOutline w14:w="5103" w14:cap="sq" w14:cmpd="sng">
                  <w14:solidFill>
                    <w14:srgbClr w14:val="000000"/>
                  </w14:solidFill>
                  <w14:prstDash w14:val="solid"/>
                  <w14:bevel/>
                </w14:textOutline>
              </w:rPr>
              <w:t>序</w:t>
            </w:r>
            <w:r>
              <w:rPr>
                <w:rFonts w:ascii="宋体" w:hAnsi="宋体" w:eastAsia="宋体" w:cs="宋体"/>
                <w:spacing w:val="-4"/>
                <w:sz w:val="28"/>
                <w:szCs w:val="28"/>
                <w14:textOutline w14:w="5103" w14:cap="sq" w14:cmpd="sng">
                  <w14:solidFill>
                    <w14:srgbClr w14:val="000000"/>
                  </w14:solidFill>
                  <w14:prstDash w14:val="solid"/>
                  <w14:bevel/>
                </w14:textOutline>
              </w:rPr>
              <w:t>号</w:t>
            </w:r>
          </w:p>
        </w:tc>
        <w:tc>
          <w:tcPr>
            <w:tcW w:w="1949"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91" w:line="219" w:lineRule="auto"/>
              <w:ind w:left="559"/>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采</w:t>
            </w:r>
            <w:r>
              <w:rPr>
                <w:rFonts w:ascii="宋体" w:hAnsi="宋体" w:eastAsia="宋体" w:cs="宋体"/>
                <w:spacing w:val="-2"/>
                <w:sz w:val="28"/>
                <w:szCs w:val="28"/>
                <w14:textOutline w14:w="5103" w14:cap="sq" w14:cmpd="sng">
                  <w14:solidFill>
                    <w14:srgbClr w14:val="000000"/>
                  </w14:solidFill>
                  <w14:prstDash w14:val="solid"/>
                  <w14:bevel/>
                </w14:textOutline>
              </w:rPr>
              <w:t>购人</w:t>
            </w:r>
          </w:p>
        </w:tc>
        <w:tc>
          <w:tcPr>
            <w:tcW w:w="6331" w:type="dxa"/>
            <w:vAlign w:val="top"/>
          </w:tcPr>
          <w:p>
            <w:pPr>
              <w:spacing w:before="177" w:line="222" w:lineRule="auto"/>
              <w:ind w:left="119"/>
              <w:rPr>
                <w:rFonts w:ascii="宋体" w:hAnsi="宋体" w:eastAsia="宋体" w:cs="宋体"/>
                <w:sz w:val="28"/>
                <w:szCs w:val="28"/>
              </w:rPr>
            </w:pPr>
            <w:r>
              <w:rPr>
                <w:rFonts w:ascii="宋体" w:hAnsi="宋体" w:eastAsia="宋体" w:cs="宋体"/>
                <w:spacing w:val="-1"/>
                <w:sz w:val="28"/>
                <w:szCs w:val="28"/>
              </w:rPr>
              <w:t>名称：阿瓦提县塔木托格拉克</w:t>
            </w:r>
            <w:r>
              <w:rPr>
                <w:rFonts w:ascii="宋体" w:hAnsi="宋体" w:eastAsia="宋体" w:cs="宋体"/>
                <w:sz w:val="28"/>
                <w:szCs w:val="28"/>
              </w:rPr>
              <w:t>镇人民政府</w:t>
            </w:r>
          </w:p>
          <w:p>
            <w:pPr>
              <w:spacing w:before="287" w:line="229" w:lineRule="auto"/>
              <w:ind w:left="115"/>
              <w:rPr>
                <w:rFonts w:ascii="宋体" w:hAnsi="宋体" w:eastAsia="宋体" w:cs="宋体"/>
                <w:sz w:val="28"/>
                <w:szCs w:val="28"/>
              </w:rPr>
            </w:pPr>
            <w:r>
              <w:rPr>
                <w:rFonts w:ascii="宋体" w:hAnsi="宋体" w:eastAsia="宋体" w:cs="宋体"/>
                <w:spacing w:val="-1"/>
                <w:sz w:val="28"/>
                <w:szCs w:val="28"/>
              </w:rPr>
              <w:t>地址：阿瓦提县塔木托</w:t>
            </w:r>
            <w:r>
              <w:rPr>
                <w:rFonts w:ascii="宋体" w:hAnsi="宋体" w:eastAsia="宋体" w:cs="宋体"/>
                <w:sz w:val="28"/>
                <w:szCs w:val="28"/>
              </w:rPr>
              <w:t>格拉克镇</w:t>
            </w:r>
          </w:p>
          <w:p>
            <w:pPr>
              <w:spacing w:before="276" w:line="222" w:lineRule="auto"/>
              <w:ind w:left="117"/>
              <w:rPr>
                <w:rFonts w:hint="eastAsia" w:ascii="宋体" w:hAnsi="宋体" w:eastAsia="宋体" w:cs="宋体"/>
                <w:sz w:val="28"/>
                <w:szCs w:val="28"/>
                <w:lang w:eastAsia="zh-CN"/>
              </w:rPr>
            </w:pPr>
            <w:r>
              <w:rPr>
                <w:rFonts w:ascii="宋体" w:hAnsi="宋体" w:eastAsia="宋体" w:cs="宋体"/>
                <w:spacing w:val="-2"/>
                <w:sz w:val="28"/>
                <w:szCs w:val="28"/>
              </w:rPr>
              <w:t>联系人</w:t>
            </w:r>
            <w:r>
              <w:rPr>
                <w:rFonts w:ascii="宋体" w:hAnsi="宋体" w:eastAsia="宋体" w:cs="宋体"/>
                <w:spacing w:val="-1"/>
                <w:sz w:val="28"/>
                <w:szCs w:val="28"/>
              </w:rPr>
              <w:t>：</w:t>
            </w:r>
            <w:r>
              <w:rPr>
                <w:rFonts w:hint="eastAsia" w:ascii="宋体" w:hAnsi="宋体" w:eastAsia="宋体" w:cs="宋体"/>
                <w:spacing w:val="-1"/>
                <w:sz w:val="28"/>
                <w:szCs w:val="28"/>
                <w:lang w:val="en-US" w:eastAsia="zh-CN"/>
              </w:rPr>
              <w:t>王鑫</w:t>
            </w:r>
          </w:p>
          <w:p>
            <w:pPr>
              <w:spacing w:before="287" w:line="222" w:lineRule="auto"/>
              <w:ind w:left="148"/>
              <w:rPr>
                <w:rFonts w:ascii="Times New Roman" w:hAnsi="Times New Roman" w:eastAsia="Times New Roman" w:cs="Times New Roman"/>
                <w:sz w:val="28"/>
                <w:szCs w:val="28"/>
              </w:rPr>
            </w:pPr>
            <w:r>
              <w:rPr>
                <w:rFonts w:ascii="宋体" w:hAnsi="宋体" w:eastAsia="宋体" w:cs="宋体"/>
                <w:spacing w:val="-3"/>
                <w:sz w:val="28"/>
                <w:szCs w:val="28"/>
              </w:rPr>
              <w:t>电话：</w:t>
            </w:r>
            <w:r>
              <w:rPr>
                <w:rFonts w:hint="eastAsia" w:ascii="仿宋" w:hAnsi="仿宋" w:eastAsia="仿宋" w:cs="仿宋"/>
                <w:i w:val="0"/>
                <w:iCs w:val="0"/>
                <w:caps w:val="0"/>
                <w:color w:val="000000"/>
                <w:spacing w:val="0"/>
                <w:sz w:val="27"/>
                <w:szCs w:val="27"/>
                <w:lang w:val="en-US" w:eastAsia="zh-CN"/>
              </w:rPr>
              <w:t>13080125305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1122"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91" w:line="187" w:lineRule="auto"/>
              <w:ind w:left="140"/>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1</w:t>
            </w:r>
            <w:r>
              <w:rPr>
                <w:rFonts w:ascii="宋体" w:hAnsi="宋体" w:eastAsia="宋体" w:cs="宋体"/>
                <w:spacing w:val="1"/>
                <w:sz w:val="28"/>
                <w:szCs w:val="28"/>
                <w14:textOutline w14:w="5103" w14:cap="sq" w14:cmpd="sng">
                  <w14:solidFill>
                    <w14:srgbClr w14:val="000000"/>
                  </w14:solidFill>
                  <w14:prstDash w14:val="solid"/>
                  <w14:bevel/>
                </w14:textOutline>
              </w:rPr>
              <w:t>.2.1</w:t>
            </w:r>
          </w:p>
        </w:tc>
        <w:tc>
          <w:tcPr>
            <w:tcW w:w="1949"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91" w:line="219" w:lineRule="auto"/>
              <w:ind w:left="136"/>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采购代</w:t>
            </w:r>
            <w:r>
              <w:rPr>
                <w:rFonts w:ascii="宋体" w:hAnsi="宋体" w:eastAsia="宋体" w:cs="宋体"/>
                <w:sz w:val="28"/>
                <w:szCs w:val="28"/>
                <w14:textOutline w14:w="5103" w14:cap="sq" w14:cmpd="sng">
                  <w14:solidFill>
                    <w14:srgbClr w14:val="000000"/>
                  </w14:solidFill>
                  <w14:prstDash w14:val="solid"/>
                  <w14:bevel/>
                </w14:textOutline>
              </w:rPr>
              <w:t>理机构</w:t>
            </w:r>
          </w:p>
        </w:tc>
        <w:tc>
          <w:tcPr>
            <w:tcW w:w="6331" w:type="dxa"/>
            <w:vAlign w:val="top"/>
          </w:tcPr>
          <w:p>
            <w:pPr>
              <w:spacing w:before="173" w:line="222" w:lineRule="auto"/>
              <w:ind w:left="119"/>
              <w:rPr>
                <w:rFonts w:ascii="宋体" w:hAnsi="宋体" w:eastAsia="宋体" w:cs="宋体"/>
                <w:sz w:val="28"/>
                <w:szCs w:val="28"/>
              </w:rPr>
            </w:pPr>
            <w:r>
              <w:rPr>
                <w:rFonts w:ascii="宋体" w:hAnsi="宋体" w:eastAsia="宋体" w:cs="宋体"/>
                <w:spacing w:val="-1"/>
                <w:sz w:val="28"/>
                <w:szCs w:val="28"/>
              </w:rPr>
              <w:t>名称：</w:t>
            </w:r>
            <w:r>
              <w:rPr>
                <w:rFonts w:hint="eastAsia" w:ascii="宋体" w:hAnsi="宋体" w:eastAsia="宋体" w:cs="宋体"/>
                <w:spacing w:val="-1"/>
                <w:sz w:val="28"/>
                <w:szCs w:val="28"/>
                <w:lang w:val="en-US" w:eastAsia="zh-CN"/>
              </w:rPr>
              <w:t>新疆天澳工程项目管理有限公司</w:t>
            </w:r>
          </w:p>
          <w:p>
            <w:pPr>
              <w:spacing w:before="287" w:line="229" w:lineRule="auto"/>
              <w:ind w:left="115"/>
              <w:rPr>
                <w:rFonts w:ascii="宋体" w:hAnsi="宋体" w:eastAsia="宋体" w:cs="宋体"/>
                <w:sz w:val="28"/>
                <w:szCs w:val="28"/>
              </w:rPr>
            </w:pPr>
            <w:r>
              <w:rPr>
                <w:rFonts w:ascii="宋体" w:hAnsi="宋体" w:eastAsia="宋体" w:cs="宋体"/>
                <w:spacing w:val="-1"/>
                <w:sz w:val="28"/>
                <w:szCs w:val="28"/>
              </w:rPr>
              <w:t>地址：</w:t>
            </w:r>
            <w:r>
              <w:rPr>
                <w:rFonts w:hint="eastAsia" w:ascii="仿宋" w:hAnsi="仿宋" w:eastAsia="仿宋" w:cs="仿宋"/>
                <w:i w:val="0"/>
                <w:iCs w:val="0"/>
                <w:caps w:val="0"/>
                <w:color w:val="000000"/>
                <w:spacing w:val="0"/>
                <w:sz w:val="27"/>
                <w:szCs w:val="27"/>
                <w:lang w:eastAsia="zh-CN"/>
              </w:rPr>
              <w:t>阿克苏市新城区东大街26号</w:t>
            </w:r>
          </w:p>
          <w:p>
            <w:pPr>
              <w:spacing w:before="276" w:line="222" w:lineRule="auto"/>
              <w:ind w:left="117"/>
              <w:rPr>
                <w:rFonts w:hint="eastAsia" w:ascii="宋体" w:hAnsi="宋体" w:eastAsia="宋体" w:cs="宋体"/>
                <w:sz w:val="28"/>
                <w:szCs w:val="28"/>
                <w:lang w:eastAsia="zh-CN"/>
              </w:rPr>
            </w:pPr>
            <w:r>
              <w:rPr>
                <w:rFonts w:ascii="宋体" w:hAnsi="宋体" w:eastAsia="宋体" w:cs="宋体"/>
                <w:spacing w:val="-2"/>
                <w:sz w:val="28"/>
                <w:szCs w:val="28"/>
              </w:rPr>
              <w:t>联系人：</w:t>
            </w:r>
            <w:r>
              <w:rPr>
                <w:rFonts w:hint="eastAsia" w:ascii="宋体" w:hAnsi="宋体" w:eastAsia="宋体" w:cs="宋体"/>
                <w:spacing w:val="-1"/>
                <w:sz w:val="28"/>
                <w:szCs w:val="28"/>
                <w:lang w:val="en-US" w:eastAsia="zh-CN"/>
              </w:rPr>
              <w:t>乔文江</w:t>
            </w:r>
          </w:p>
          <w:p>
            <w:pPr>
              <w:spacing w:before="287" w:line="222" w:lineRule="auto"/>
              <w:ind w:left="148"/>
              <w:rPr>
                <w:rFonts w:ascii="宋体" w:hAnsi="宋体" w:eastAsia="宋体" w:cs="宋体"/>
                <w:sz w:val="28"/>
                <w:szCs w:val="28"/>
              </w:rPr>
            </w:pPr>
            <w:r>
              <w:rPr>
                <w:rFonts w:ascii="宋体" w:hAnsi="宋体" w:eastAsia="宋体" w:cs="宋体"/>
                <w:spacing w:val="-3"/>
                <w:sz w:val="28"/>
                <w:szCs w:val="28"/>
              </w:rPr>
              <w:t>电话：</w:t>
            </w:r>
            <w:r>
              <w:rPr>
                <w:rFonts w:hint="eastAsia" w:ascii="仿宋" w:hAnsi="仿宋" w:eastAsia="仿宋" w:cs="仿宋"/>
                <w:i w:val="0"/>
                <w:iCs w:val="0"/>
                <w:caps w:val="0"/>
                <w:color w:val="000000"/>
                <w:spacing w:val="0"/>
                <w:sz w:val="27"/>
                <w:szCs w:val="27"/>
                <w:lang w:val="en-US" w:eastAsia="zh-CN"/>
              </w:rPr>
              <w:t>15026362665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122" w:type="dxa"/>
            <w:vAlign w:val="top"/>
          </w:tcPr>
          <w:p>
            <w:pPr>
              <w:spacing w:line="272" w:lineRule="auto"/>
              <w:rPr>
                <w:rFonts w:ascii="Arial"/>
                <w:sz w:val="21"/>
              </w:rPr>
            </w:pPr>
          </w:p>
          <w:p>
            <w:pPr>
              <w:spacing w:line="273" w:lineRule="auto"/>
              <w:rPr>
                <w:rFonts w:ascii="Arial"/>
                <w:sz w:val="21"/>
              </w:rPr>
            </w:pPr>
          </w:p>
          <w:p>
            <w:pPr>
              <w:spacing w:before="91" w:line="187" w:lineRule="auto"/>
              <w:ind w:left="140"/>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1</w:t>
            </w:r>
            <w:r>
              <w:rPr>
                <w:rFonts w:ascii="宋体" w:hAnsi="宋体" w:eastAsia="宋体" w:cs="宋体"/>
                <w:spacing w:val="-2"/>
                <w:sz w:val="28"/>
                <w:szCs w:val="28"/>
                <w14:textOutline w14:w="5103" w14:cap="sq" w14:cmpd="sng">
                  <w14:solidFill>
                    <w14:srgbClr w14:val="000000"/>
                  </w14:solidFill>
                  <w14:prstDash w14:val="solid"/>
                  <w14:bevel/>
                </w14:textOutline>
              </w:rPr>
              <w:t>.2.2</w:t>
            </w:r>
          </w:p>
        </w:tc>
        <w:tc>
          <w:tcPr>
            <w:tcW w:w="1949" w:type="dxa"/>
            <w:vAlign w:val="top"/>
          </w:tcPr>
          <w:p>
            <w:pPr>
              <w:spacing w:line="250" w:lineRule="auto"/>
              <w:rPr>
                <w:rFonts w:ascii="Arial"/>
                <w:sz w:val="21"/>
              </w:rPr>
            </w:pPr>
          </w:p>
          <w:p>
            <w:pPr>
              <w:spacing w:line="251" w:lineRule="auto"/>
              <w:rPr>
                <w:rFonts w:ascii="Arial"/>
                <w:sz w:val="21"/>
              </w:rPr>
            </w:pPr>
          </w:p>
          <w:p>
            <w:pPr>
              <w:spacing w:before="91" w:line="221" w:lineRule="auto"/>
              <w:ind w:left="423"/>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项</w:t>
            </w:r>
            <w:r>
              <w:rPr>
                <w:rFonts w:ascii="宋体" w:hAnsi="宋体" w:eastAsia="宋体" w:cs="宋体"/>
                <w:spacing w:val="-3"/>
                <w:sz w:val="28"/>
                <w:szCs w:val="28"/>
                <w14:textOutline w14:w="5103" w14:cap="sq" w14:cmpd="sng">
                  <w14:solidFill>
                    <w14:srgbClr w14:val="000000"/>
                  </w14:solidFill>
                  <w14:prstDash w14:val="solid"/>
                  <w14:bevel/>
                </w14:textOutline>
              </w:rPr>
              <w:t>目名称</w:t>
            </w:r>
          </w:p>
        </w:tc>
        <w:tc>
          <w:tcPr>
            <w:tcW w:w="6331" w:type="dxa"/>
            <w:vAlign w:val="top"/>
          </w:tcPr>
          <w:p>
            <w:pPr>
              <w:spacing w:before="1" w:line="219" w:lineRule="auto"/>
              <w:ind w:left="122"/>
              <w:rPr>
                <w:rFonts w:ascii="宋体" w:hAnsi="宋体" w:eastAsia="宋体" w:cs="宋体"/>
                <w:sz w:val="28"/>
                <w:szCs w:val="28"/>
              </w:rPr>
            </w:pPr>
            <w:r>
              <w:rPr>
                <w:rFonts w:hint="eastAsia" w:ascii="宋体" w:hAnsi="宋体" w:eastAsia="宋体" w:cs="宋体"/>
                <w:sz w:val="28"/>
                <w:szCs w:val="28"/>
                <w:lang w:eastAsia="zh-CN"/>
              </w:rPr>
              <w:t>阿瓦提县塔木托拉克镇拉帕村人环境整治（污水处理）项目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1122" w:type="dxa"/>
            <w:vAlign w:val="top"/>
          </w:tcPr>
          <w:p>
            <w:pPr>
              <w:spacing w:line="275" w:lineRule="auto"/>
              <w:rPr>
                <w:rFonts w:ascii="Arial"/>
                <w:sz w:val="21"/>
              </w:rPr>
            </w:pPr>
          </w:p>
          <w:p>
            <w:pPr>
              <w:spacing w:before="91" w:line="187" w:lineRule="auto"/>
              <w:ind w:left="236"/>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1.2.</w:t>
            </w:r>
            <w:r>
              <w:rPr>
                <w:rFonts w:ascii="宋体" w:hAnsi="宋体" w:eastAsia="宋体" w:cs="宋体"/>
                <w:spacing w:val="-1"/>
                <w:sz w:val="28"/>
                <w:szCs w:val="28"/>
                <w14:textOutline w14:w="5103" w14:cap="sq" w14:cmpd="sng">
                  <w14:solidFill>
                    <w14:srgbClr w14:val="000000"/>
                  </w14:solidFill>
                  <w14:prstDash w14:val="solid"/>
                  <w14:bevel/>
                </w14:textOutline>
              </w:rPr>
              <w:t>3</w:t>
            </w:r>
          </w:p>
        </w:tc>
        <w:tc>
          <w:tcPr>
            <w:tcW w:w="1949" w:type="dxa"/>
            <w:vAlign w:val="top"/>
          </w:tcPr>
          <w:p>
            <w:pPr>
              <w:spacing w:before="323" w:line="221" w:lineRule="auto"/>
              <w:ind w:left="142"/>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项目实</w:t>
            </w:r>
            <w:r>
              <w:rPr>
                <w:rFonts w:ascii="宋体" w:hAnsi="宋体" w:eastAsia="宋体" w:cs="宋体"/>
                <w:spacing w:val="-1"/>
                <w:sz w:val="28"/>
                <w:szCs w:val="28"/>
                <w14:textOutline w14:w="5103" w14:cap="sq" w14:cmpd="sng">
                  <w14:solidFill>
                    <w14:srgbClr w14:val="000000"/>
                  </w14:solidFill>
                  <w14:prstDash w14:val="solid"/>
                  <w14:bevel/>
                </w14:textOutline>
              </w:rPr>
              <w:t>施地点</w:t>
            </w:r>
          </w:p>
        </w:tc>
        <w:tc>
          <w:tcPr>
            <w:tcW w:w="6331" w:type="dxa"/>
            <w:vAlign w:val="top"/>
          </w:tcPr>
          <w:p>
            <w:pPr>
              <w:spacing w:before="324" w:line="220" w:lineRule="auto"/>
              <w:ind w:left="128"/>
              <w:rPr>
                <w:rFonts w:ascii="宋体" w:hAnsi="宋体" w:eastAsia="宋体" w:cs="宋体"/>
                <w:sz w:val="28"/>
                <w:szCs w:val="28"/>
              </w:rPr>
            </w:pPr>
            <w:r>
              <w:rPr>
                <w:rFonts w:ascii="宋体" w:hAnsi="宋体" w:eastAsia="宋体" w:cs="宋体"/>
                <w:spacing w:val="-2"/>
                <w:sz w:val="28"/>
                <w:szCs w:val="28"/>
              </w:rPr>
              <w:t>阿瓦提县塔木托格拉克镇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122" w:type="dxa"/>
            <w:vAlign w:val="top"/>
          </w:tcPr>
          <w:p>
            <w:pPr>
              <w:spacing w:line="437" w:lineRule="auto"/>
              <w:rPr>
                <w:rFonts w:ascii="Arial"/>
                <w:sz w:val="21"/>
              </w:rPr>
            </w:pPr>
          </w:p>
          <w:p>
            <w:pPr>
              <w:spacing w:before="91" w:line="187" w:lineRule="auto"/>
              <w:ind w:left="236"/>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1</w:t>
            </w:r>
            <w:r>
              <w:rPr>
                <w:rFonts w:ascii="宋体" w:hAnsi="宋体" w:eastAsia="宋体" w:cs="宋体"/>
                <w:spacing w:val="-3"/>
                <w:sz w:val="28"/>
                <w:szCs w:val="28"/>
                <w14:textOutline w14:w="5103" w14:cap="sq" w14:cmpd="sng">
                  <w14:solidFill>
                    <w14:srgbClr w14:val="000000"/>
                  </w14:solidFill>
                  <w14:prstDash w14:val="solid"/>
                  <w14:bevel/>
                </w14:textOutline>
              </w:rPr>
              <w:t>.2.4</w:t>
            </w:r>
          </w:p>
        </w:tc>
        <w:tc>
          <w:tcPr>
            <w:tcW w:w="1949" w:type="dxa"/>
            <w:vAlign w:val="top"/>
          </w:tcPr>
          <w:p>
            <w:pPr>
              <w:spacing w:before="175" w:line="624" w:lineRule="exact"/>
              <w:ind w:left="149"/>
              <w:rPr>
                <w:rFonts w:ascii="宋体" w:hAnsi="宋体" w:eastAsia="宋体" w:cs="宋体"/>
                <w:sz w:val="28"/>
                <w:szCs w:val="28"/>
              </w:rPr>
            </w:pPr>
            <w:r>
              <w:rPr>
                <w:rFonts w:ascii="宋体" w:hAnsi="宋体" w:eastAsia="宋体" w:cs="宋体"/>
                <w:spacing w:val="-4"/>
                <w:position w:val="26"/>
                <w:sz w:val="28"/>
                <w:szCs w:val="28"/>
                <w14:textOutline w14:w="5103" w14:cap="sq" w14:cmpd="sng">
                  <w14:solidFill>
                    <w14:srgbClr w14:val="000000"/>
                  </w14:solidFill>
                  <w14:prstDash w14:val="solid"/>
                  <w14:bevel/>
                </w14:textOutline>
              </w:rPr>
              <w:t>资</w:t>
            </w:r>
            <w:r>
              <w:rPr>
                <w:rFonts w:ascii="宋体" w:hAnsi="宋体" w:eastAsia="宋体" w:cs="宋体"/>
                <w:spacing w:val="-3"/>
                <w:position w:val="26"/>
                <w:sz w:val="28"/>
                <w:szCs w:val="28"/>
                <w14:textOutline w14:w="5103" w14:cap="sq" w14:cmpd="sng">
                  <w14:solidFill>
                    <w14:srgbClr w14:val="000000"/>
                  </w14:solidFill>
                  <w14:prstDash w14:val="solid"/>
                  <w14:bevel/>
                </w14:textOutline>
              </w:rPr>
              <w:t>金来源及落</w:t>
            </w:r>
          </w:p>
          <w:p>
            <w:pPr>
              <w:spacing w:before="1" w:line="220" w:lineRule="auto"/>
              <w:ind w:left="566"/>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实</w:t>
            </w:r>
            <w:r>
              <w:rPr>
                <w:rFonts w:ascii="宋体" w:hAnsi="宋体" w:eastAsia="宋体" w:cs="宋体"/>
                <w:spacing w:val="-5"/>
                <w:sz w:val="28"/>
                <w:szCs w:val="28"/>
                <w14:textOutline w14:w="5103" w14:cap="sq" w14:cmpd="sng">
                  <w14:solidFill>
                    <w14:srgbClr w14:val="000000"/>
                  </w14:solidFill>
                  <w14:prstDash w14:val="solid"/>
                  <w14:bevel/>
                </w14:textOutline>
              </w:rPr>
              <w:t>情况</w:t>
            </w:r>
          </w:p>
        </w:tc>
        <w:tc>
          <w:tcPr>
            <w:tcW w:w="6331" w:type="dxa"/>
            <w:vAlign w:val="top"/>
          </w:tcPr>
          <w:p>
            <w:pPr>
              <w:spacing w:before="175" w:line="624" w:lineRule="exact"/>
              <w:ind w:left="128"/>
              <w:rPr>
                <w:rFonts w:ascii="宋体" w:hAnsi="宋体" w:eastAsia="宋体" w:cs="宋体"/>
                <w:sz w:val="28"/>
                <w:szCs w:val="28"/>
              </w:rPr>
            </w:pPr>
            <w:r>
              <w:rPr>
                <w:rFonts w:ascii="宋体" w:hAnsi="宋体" w:eastAsia="宋体" w:cs="宋体"/>
                <w:spacing w:val="-3"/>
                <w:position w:val="26"/>
                <w:sz w:val="28"/>
                <w:szCs w:val="28"/>
              </w:rPr>
              <w:t>阿瓦提县 202</w:t>
            </w:r>
            <w:r>
              <w:rPr>
                <w:rFonts w:hint="eastAsia" w:ascii="宋体" w:hAnsi="宋体" w:eastAsia="宋体" w:cs="宋体"/>
                <w:spacing w:val="-3"/>
                <w:position w:val="26"/>
                <w:sz w:val="28"/>
                <w:szCs w:val="28"/>
                <w:lang w:val="en-US" w:eastAsia="zh-CN"/>
              </w:rPr>
              <w:t>3</w:t>
            </w:r>
            <w:r>
              <w:rPr>
                <w:rFonts w:ascii="宋体" w:hAnsi="宋体" w:eastAsia="宋体" w:cs="宋体"/>
                <w:spacing w:val="-3"/>
                <w:position w:val="26"/>
                <w:sz w:val="28"/>
                <w:szCs w:val="28"/>
              </w:rPr>
              <w:t xml:space="preserve"> 年中央</w:t>
            </w:r>
            <w:r>
              <w:rPr>
                <w:rFonts w:hint="eastAsia" w:ascii="宋体" w:hAnsi="宋体" w:eastAsia="宋体" w:cs="宋体"/>
                <w:spacing w:val="-3"/>
                <w:position w:val="26"/>
                <w:sz w:val="28"/>
                <w:szCs w:val="28"/>
                <w:lang w:val="en-US" w:eastAsia="zh-CN"/>
              </w:rPr>
              <w:t>第一批</w:t>
            </w:r>
            <w:r>
              <w:rPr>
                <w:rFonts w:ascii="宋体" w:hAnsi="宋体" w:eastAsia="宋体" w:cs="宋体"/>
                <w:spacing w:val="-3"/>
                <w:position w:val="26"/>
                <w:sz w:val="28"/>
                <w:szCs w:val="28"/>
              </w:rPr>
              <w:t>财政衔接推进</w:t>
            </w:r>
            <w:r>
              <w:rPr>
                <w:rFonts w:ascii="宋体" w:hAnsi="宋体" w:eastAsia="宋体" w:cs="宋体"/>
                <w:spacing w:val="-2"/>
                <w:position w:val="26"/>
                <w:sz w:val="28"/>
                <w:szCs w:val="28"/>
              </w:rPr>
              <w:t>乡</w:t>
            </w:r>
            <w:r>
              <w:rPr>
                <w:rFonts w:ascii="宋体" w:hAnsi="宋体" w:eastAsia="宋体" w:cs="宋体"/>
                <w:position w:val="26"/>
                <w:sz w:val="28"/>
                <w:szCs w:val="28"/>
              </w:rPr>
              <w:t>村</w:t>
            </w:r>
          </w:p>
          <w:p>
            <w:pPr>
              <w:spacing w:before="1" w:line="220" w:lineRule="auto"/>
              <w:ind w:left="114"/>
              <w:rPr>
                <w:rFonts w:ascii="宋体" w:hAnsi="宋体" w:eastAsia="宋体" w:cs="宋体"/>
                <w:sz w:val="28"/>
                <w:szCs w:val="28"/>
              </w:rPr>
            </w:pPr>
            <w:r>
              <w:rPr>
                <w:rFonts w:ascii="宋体" w:hAnsi="宋体" w:eastAsia="宋体" w:cs="宋体"/>
                <w:spacing w:val="-2"/>
                <w:sz w:val="28"/>
                <w:szCs w:val="28"/>
              </w:rPr>
              <w:t>振兴补</w:t>
            </w:r>
            <w:r>
              <w:rPr>
                <w:rFonts w:ascii="宋体" w:hAnsi="宋体" w:eastAsia="宋体" w:cs="宋体"/>
                <w:spacing w:val="-1"/>
                <w:sz w:val="28"/>
                <w:szCs w:val="28"/>
              </w:rPr>
              <w:t>助资金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122" w:type="dxa"/>
            <w:vAlign w:val="top"/>
          </w:tcPr>
          <w:p>
            <w:pPr>
              <w:spacing w:line="438" w:lineRule="auto"/>
              <w:rPr>
                <w:rFonts w:ascii="Arial"/>
                <w:sz w:val="21"/>
              </w:rPr>
            </w:pPr>
          </w:p>
          <w:p>
            <w:pPr>
              <w:spacing w:before="91" w:line="187" w:lineRule="auto"/>
              <w:ind w:left="236"/>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1.2.</w:t>
            </w:r>
            <w:r>
              <w:rPr>
                <w:rFonts w:ascii="宋体" w:hAnsi="宋体" w:eastAsia="宋体" w:cs="宋体"/>
                <w:spacing w:val="-1"/>
                <w:sz w:val="28"/>
                <w:szCs w:val="28"/>
                <w14:textOutline w14:w="5103" w14:cap="sq" w14:cmpd="sng">
                  <w14:solidFill>
                    <w14:srgbClr w14:val="000000"/>
                  </w14:solidFill>
                  <w14:prstDash w14:val="solid"/>
                  <w14:bevel/>
                </w14:textOutline>
              </w:rPr>
              <w:t>5</w:t>
            </w:r>
          </w:p>
        </w:tc>
        <w:tc>
          <w:tcPr>
            <w:tcW w:w="1949" w:type="dxa"/>
            <w:vAlign w:val="top"/>
          </w:tcPr>
          <w:p>
            <w:pPr>
              <w:spacing w:line="394" w:lineRule="auto"/>
              <w:rPr>
                <w:rFonts w:ascii="Arial"/>
                <w:sz w:val="21"/>
              </w:rPr>
            </w:pPr>
          </w:p>
          <w:p>
            <w:pPr>
              <w:spacing w:before="91" w:line="221" w:lineRule="auto"/>
              <w:ind w:left="705"/>
              <w:rPr>
                <w:rFonts w:ascii="宋体" w:hAnsi="宋体" w:eastAsia="宋体" w:cs="宋体"/>
                <w:sz w:val="28"/>
                <w:szCs w:val="28"/>
              </w:rPr>
            </w:pPr>
            <w:r>
              <w:rPr>
                <w:rFonts w:ascii="宋体" w:hAnsi="宋体" w:eastAsia="宋体" w:cs="宋体"/>
                <w:spacing w:val="-7"/>
                <w:sz w:val="28"/>
                <w:szCs w:val="28"/>
                <w14:textOutline w14:w="5103" w14:cap="sq" w14:cmpd="sng">
                  <w14:solidFill>
                    <w14:srgbClr w14:val="000000"/>
                  </w14:solidFill>
                  <w14:prstDash w14:val="solid"/>
                  <w14:bevel/>
                </w14:textOutline>
              </w:rPr>
              <w:t>工</w:t>
            </w:r>
            <w:r>
              <w:rPr>
                <w:rFonts w:ascii="宋体" w:hAnsi="宋体" w:eastAsia="宋体" w:cs="宋体"/>
                <w:spacing w:val="-6"/>
                <w:sz w:val="28"/>
                <w:szCs w:val="28"/>
                <w14:textOutline w14:w="5103" w14:cap="sq" w14:cmpd="sng">
                  <w14:solidFill>
                    <w14:srgbClr w14:val="000000"/>
                  </w14:solidFill>
                  <w14:prstDash w14:val="solid"/>
                  <w14:bevel/>
                </w14:textOutline>
              </w:rPr>
              <w:t>期</w:t>
            </w:r>
          </w:p>
        </w:tc>
        <w:tc>
          <w:tcPr>
            <w:tcW w:w="6331" w:type="dxa"/>
            <w:vAlign w:val="top"/>
          </w:tcPr>
          <w:p>
            <w:pPr>
              <w:spacing w:before="175" w:line="221" w:lineRule="auto"/>
              <w:ind w:left="119"/>
              <w:rPr>
                <w:rFonts w:ascii="宋体" w:hAnsi="宋体" w:eastAsia="宋体" w:cs="宋体"/>
                <w:sz w:val="28"/>
                <w:szCs w:val="28"/>
              </w:rPr>
            </w:pPr>
            <w:r>
              <w:rPr>
                <w:rFonts w:ascii="宋体" w:hAnsi="宋体" w:eastAsia="宋体" w:cs="宋体"/>
                <w:spacing w:val="-14"/>
                <w:sz w:val="28"/>
                <w:szCs w:val="28"/>
              </w:rPr>
              <w:t>工</w:t>
            </w:r>
            <w:r>
              <w:rPr>
                <w:rFonts w:ascii="宋体" w:hAnsi="宋体" w:eastAsia="宋体" w:cs="宋体"/>
                <w:spacing w:val="-9"/>
                <w:sz w:val="28"/>
                <w:szCs w:val="28"/>
              </w:rPr>
              <w:t>期：</w:t>
            </w:r>
            <w:r>
              <w:rPr>
                <w:rFonts w:hint="eastAsia" w:ascii="宋体" w:hAnsi="宋体" w:eastAsia="宋体" w:cs="宋体"/>
                <w:spacing w:val="-9"/>
                <w:sz w:val="28"/>
                <w:szCs w:val="28"/>
                <w:lang w:val="en-US" w:eastAsia="zh-CN"/>
              </w:rPr>
              <w:t>125</w:t>
            </w:r>
            <w:r>
              <w:rPr>
                <w:rFonts w:ascii="宋体" w:hAnsi="宋体" w:eastAsia="宋体" w:cs="宋体"/>
                <w:spacing w:val="-9"/>
                <w:sz w:val="28"/>
                <w:szCs w:val="28"/>
              </w:rPr>
              <w:t xml:space="preserve"> 天</w:t>
            </w:r>
          </w:p>
          <w:p>
            <w:pPr>
              <w:spacing w:before="288" w:line="221" w:lineRule="auto"/>
              <w:ind w:left="117"/>
              <w:rPr>
                <w:rFonts w:ascii="宋体" w:hAnsi="宋体" w:eastAsia="宋体" w:cs="宋体"/>
                <w:sz w:val="28"/>
                <w:szCs w:val="28"/>
              </w:rPr>
            </w:pPr>
            <w:r>
              <w:rPr>
                <w:rFonts w:ascii="宋体" w:hAnsi="宋体" w:eastAsia="宋体" w:cs="宋体"/>
                <w:spacing w:val="-2"/>
                <w:sz w:val="28"/>
                <w:szCs w:val="28"/>
              </w:rPr>
              <w:t>质量要求：</w:t>
            </w:r>
            <w:r>
              <w:rPr>
                <w:rFonts w:ascii="宋体" w:hAnsi="宋体" w:eastAsia="宋体" w:cs="宋体"/>
                <w:spacing w:val="-1"/>
                <w:sz w:val="28"/>
                <w:szCs w:val="28"/>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7" w:hRule="atLeast"/>
        </w:trPr>
        <w:tc>
          <w:tcPr>
            <w:tcW w:w="1122"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before="91" w:line="187" w:lineRule="auto"/>
              <w:ind w:left="236"/>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1</w:t>
            </w:r>
            <w:r>
              <w:rPr>
                <w:rFonts w:ascii="宋体" w:hAnsi="宋体" w:eastAsia="宋体" w:cs="宋体"/>
                <w:spacing w:val="-3"/>
                <w:sz w:val="28"/>
                <w:szCs w:val="28"/>
                <w14:textOutline w14:w="5103" w14:cap="sq" w14:cmpd="sng">
                  <w14:solidFill>
                    <w14:srgbClr w14:val="000000"/>
                  </w14:solidFill>
                  <w14:prstDash w14:val="solid"/>
                  <w14:bevel/>
                </w14:textOutline>
              </w:rPr>
              <w:t>.</w:t>
            </w:r>
            <w:r>
              <w:rPr>
                <w:rFonts w:ascii="宋体" w:hAnsi="宋体" w:eastAsia="宋体" w:cs="宋体"/>
                <w:spacing w:val="-2"/>
                <w:sz w:val="28"/>
                <w:szCs w:val="28"/>
                <w14:textOutline w14:w="5103" w14:cap="sq" w14:cmpd="sng">
                  <w14:solidFill>
                    <w14:srgbClr w14:val="000000"/>
                  </w14:solidFill>
                  <w14:prstDash w14:val="solid"/>
                  <w14:bevel/>
                </w14:textOutline>
              </w:rPr>
              <w:t>2.6</w:t>
            </w:r>
          </w:p>
        </w:tc>
        <w:tc>
          <w:tcPr>
            <w:tcW w:w="1949" w:type="dxa"/>
            <w:vAlign w:val="top"/>
          </w:tcPr>
          <w:p>
            <w:pPr>
              <w:spacing w:line="460" w:lineRule="auto"/>
              <w:rPr>
                <w:rFonts w:ascii="Arial"/>
                <w:sz w:val="21"/>
              </w:rPr>
            </w:pPr>
          </w:p>
          <w:p>
            <w:pPr>
              <w:spacing w:before="91" w:line="418" w:lineRule="auto"/>
              <w:ind w:left="702" w:right="129" w:hanging="565"/>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供应商的</w:t>
            </w:r>
            <w:r>
              <w:rPr>
                <w:rFonts w:ascii="宋体" w:hAnsi="宋体" w:eastAsia="宋体" w:cs="宋体"/>
                <w:sz w:val="28"/>
                <w:szCs w:val="28"/>
                <w14:textOutline w14:w="5103" w14:cap="sq" w14:cmpd="sng">
                  <w14:solidFill>
                    <w14:srgbClr w14:val="000000"/>
                  </w14:solidFill>
                  <w14:prstDash w14:val="solid"/>
                  <w14:bevel/>
                </w14:textOutline>
              </w:rPr>
              <w:t>资格</w:t>
            </w:r>
            <w:r>
              <w:rPr>
                <w:rFonts w:ascii="宋体" w:hAnsi="宋体" w:eastAsia="宋体" w:cs="宋体"/>
                <w:sz w:val="28"/>
                <w:szCs w:val="28"/>
              </w:rPr>
              <w:t xml:space="preserve"> </w:t>
            </w:r>
            <w:r>
              <w:rPr>
                <w:rFonts w:ascii="宋体" w:hAnsi="宋体" w:eastAsia="宋体" w:cs="宋体"/>
                <w:spacing w:val="-6"/>
                <w:sz w:val="28"/>
                <w:szCs w:val="28"/>
                <w14:textOutline w14:w="5103" w14:cap="sq" w14:cmpd="sng">
                  <w14:solidFill>
                    <w14:srgbClr w14:val="000000"/>
                  </w14:solidFill>
                  <w14:prstDash w14:val="solid"/>
                  <w14:bevel/>
                </w14:textOutline>
              </w:rPr>
              <w:t>要</w:t>
            </w:r>
            <w:r>
              <w:rPr>
                <w:rFonts w:ascii="宋体" w:hAnsi="宋体" w:eastAsia="宋体" w:cs="宋体"/>
                <w:spacing w:val="-5"/>
                <w:sz w:val="28"/>
                <w:szCs w:val="28"/>
                <w14:textOutline w14:w="5103" w14:cap="sq" w14:cmpd="sng">
                  <w14:solidFill>
                    <w14:srgbClr w14:val="000000"/>
                  </w14:solidFill>
                  <w14:prstDash w14:val="solid"/>
                  <w14:bevel/>
                </w14:textOutline>
              </w:rPr>
              <w:t>求</w:t>
            </w:r>
          </w:p>
        </w:tc>
        <w:tc>
          <w:tcPr>
            <w:tcW w:w="6331" w:type="dxa"/>
            <w:vAlign w:val="top"/>
          </w:tcPr>
          <w:p>
            <w:pPr>
              <w:spacing w:before="164" w:line="330" w:lineRule="auto"/>
              <w:ind w:left="118" w:right="105" w:firstLine="157"/>
              <w:rPr>
                <w:rFonts w:ascii="宋体" w:hAnsi="宋体" w:eastAsia="宋体" w:cs="宋体"/>
                <w:sz w:val="28"/>
                <w:szCs w:val="28"/>
              </w:rPr>
            </w:pPr>
            <w:r>
              <w:rPr>
                <w:rFonts w:ascii="宋体" w:hAnsi="宋体" w:eastAsia="宋体" w:cs="宋体"/>
                <w:spacing w:val="3"/>
                <w:sz w:val="28"/>
                <w:szCs w:val="28"/>
              </w:rPr>
              <w:t>1.满足《中华人民共和国政府采购法》第二十</w:t>
            </w:r>
            <w:r>
              <w:rPr>
                <w:rFonts w:ascii="宋体" w:hAnsi="宋体" w:eastAsia="宋体" w:cs="宋体"/>
                <w:spacing w:val="1"/>
                <w:sz w:val="28"/>
                <w:szCs w:val="28"/>
              </w:rPr>
              <w:t>二</w:t>
            </w:r>
            <w:r>
              <w:rPr>
                <w:rFonts w:ascii="宋体" w:hAnsi="宋体" w:eastAsia="宋体" w:cs="宋体"/>
                <w:sz w:val="28"/>
                <w:szCs w:val="28"/>
              </w:rPr>
              <w:t xml:space="preserve"> </w:t>
            </w:r>
            <w:r>
              <w:rPr>
                <w:rFonts w:ascii="宋体" w:hAnsi="宋体" w:eastAsia="宋体" w:cs="宋体"/>
                <w:spacing w:val="-5"/>
                <w:sz w:val="28"/>
                <w:szCs w:val="28"/>
              </w:rPr>
              <w:t>条</w:t>
            </w:r>
            <w:r>
              <w:rPr>
                <w:rFonts w:ascii="宋体" w:hAnsi="宋体" w:eastAsia="宋体" w:cs="宋体"/>
                <w:spacing w:val="-3"/>
                <w:sz w:val="28"/>
                <w:szCs w:val="28"/>
              </w:rPr>
              <w:t>规定；</w:t>
            </w:r>
          </w:p>
          <w:p>
            <w:pPr>
              <w:spacing w:line="241" w:lineRule="auto"/>
              <w:ind w:left="119"/>
              <w:rPr>
                <w:rFonts w:ascii="宋体" w:hAnsi="宋体" w:eastAsia="宋体" w:cs="宋体"/>
                <w:sz w:val="28"/>
                <w:szCs w:val="28"/>
              </w:rPr>
            </w:pPr>
            <w:r>
              <w:rPr>
                <w:rFonts w:ascii="宋体" w:hAnsi="宋体" w:eastAsia="宋体" w:cs="宋体"/>
                <w:spacing w:val="-4"/>
                <w:sz w:val="28"/>
                <w:szCs w:val="28"/>
              </w:rPr>
              <w:t>2.落实政府采</w:t>
            </w:r>
            <w:r>
              <w:rPr>
                <w:rFonts w:ascii="宋体" w:hAnsi="宋体" w:eastAsia="宋体" w:cs="宋体"/>
                <w:spacing w:val="-2"/>
                <w:sz w:val="28"/>
                <w:szCs w:val="28"/>
              </w:rPr>
              <w:t>购政策需满足的资格要求：标项 1：</w:t>
            </w:r>
          </w:p>
          <w:p>
            <w:pPr>
              <w:spacing w:before="132" w:line="220" w:lineRule="auto"/>
              <w:ind w:left="124"/>
              <w:rPr>
                <w:rFonts w:ascii="宋体" w:hAnsi="宋体" w:eastAsia="宋体" w:cs="宋体"/>
                <w:sz w:val="28"/>
                <w:szCs w:val="28"/>
              </w:rPr>
            </w:pPr>
            <w:r>
              <w:rPr>
                <w:rFonts w:ascii="宋体" w:hAnsi="宋体" w:eastAsia="宋体" w:cs="宋体"/>
                <w:spacing w:val="15"/>
                <w:sz w:val="28"/>
                <w:szCs w:val="28"/>
              </w:rPr>
              <w:t>(</w:t>
            </w:r>
            <w:r>
              <w:rPr>
                <w:rFonts w:ascii="宋体" w:hAnsi="宋体" w:eastAsia="宋体" w:cs="宋体"/>
                <w:spacing w:val="9"/>
                <w:sz w:val="28"/>
                <w:szCs w:val="28"/>
              </w:rPr>
              <w:t>1) 财政部、工业和信息化部关于印发《政府采</w:t>
            </w:r>
          </w:p>
        </w:tc>
      </w:tr>
    </w:tbl>
    <w:p>
      <w:pPr>
        <w:rPr>
          <w:rFonts w:ascii="Arial"/>
          <w:sz w:val="21"/>
        </w:rPr>
      </w:pPr>
    </w:p>
    <w:p>
      <w:pPr>
        <w:sectPr>
          <w:footerReference r:id="rId7" w:type="default"/>
          <w:pgSz w:w="11906" w:h="16839"/>
          <w:pgMar w:top="1419" w:right="1305" w:bottom="1156" w:left="1134" w:header="0" w:footer="996" w:gutter="0"/>
          <w:cols w:space="720" w:num="1"/>
        </w:sectPr>
      </w:pPr>
    </w:p>
    <w:tbl>
      <w:tblPr>
        <w:tblStyle w:val="9"/>
        <w:tblW w:w="94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2"/>
        <w:gridCol w:w="1949"/>
        <w:gridCol w:w="6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07" w:hRule="atLeast"/>
        </w:trPr>
        <w:tc>
          <w:tcPr>
            <w:tcW w:w="1122" w:type="dxa"/>
            <w:vAlign w:val="top"/>
          </w:tcPr>
          <w:p>
            <w:pPr>
              <w:rPr>
                <w:rFonts w:ascii="Arial"/>
                <w:sz w:val="21"/>
              </w:rPr>
            </w:pPr>
          </w:p>
        </w:tc>
        <w:tc>
          <w:tcPr>
            <w:tcW w:w="1949" w:type="dxa"/>
            <w:vAlign w:val="top"/>
          </w:tcPr>
          <w:p>
            <w:pPr>
              <w:rPr>
                <w:rFonts w:ascii="Arial"/>
                <w:sz w:val="21"/>
              </w:rPr>
            </w:pPr>
          </w:p>
        </w:tc>
        <w:tc>
          <w:tcPr>
            <w:tcW w:w="6331" w:type="dxa"/>
            <w:vAlign w:val="top"/>
          </w:tcPr>
          <w:p>
            <w:pPr>
              <w:spacing w:before="166" w:line="219" w:lineRule="auto"/>
              <w:ind w:left="113"/>
              <w:rPr>
                <w:rFonts w:ascii="宋体" w:hAnsi="宋体" w:eastAsia="宋体" w:cs="宋体"/>
                <w:sz w:val="28"/>
                <w:szCs w:val="28"/>
              </w:rPr>
            </w:pPr>
            <w:r>
              <w:rPr>
                <w:rFonts w:ascii="宋体" w:hAnsi="宋体" w:eastAsia="宋体" w:cs="宋体"/>
                <w:spacing w:val="30"/>
                <w:sz w:val="28"/>
                <w:szCs w:val="28"/>
              </w:rPr>
              <w:t>购</w:t>
            </w:r>
            <w:r>
              <w:rPr>
                <w:rFonts w:ascii="宋体" w:hAnsi="宋体" w:eastAsia="宋体" w:cs="宋体"/>
                <w:spacing w:val="16"/>
                <w:sz w:val="28"/>
                <w:szCs w:val="28"/>
              </w:rPr>
              <w:t>促进中小企业发展管理办法》 的通知 (财库</w:t>
            </w:r>
          </w:p>
          <w:p>
            <w:pPr>
              <w:spacing w:before="166" w:line="220" w:lineRule="auto"/>
              <w:ind w:left="148"/>
              <w:rPr>
                <w:rFonts w:ascii="宋体" w:hAnsi="宋体" w:eastAsia="宋体" w:cs="宋体"/>
                <w:sz w:val="28"/>
                <w:szCs w:val="28"/>
              </w:rPr>
            </w:pPr>
            <w:r>
              <w:rPr>
                <w:rFonts w:ascii="宋体" w:hAnsi="宋体" w:eastAsia="宋体" w:cs="宋体"/>
                <w:spacing w:val="-22"/>
                <w:sz w:val="28"/>
                <w:szCs w:val="28"/>
              </w:rPr>
              <w:t>〔</w:t>
            </w:r>
            <w:r>
              <w:rPr>
                <w:rFonts w:ascii="宋体" w:hAnsi="宋体" w:eastAsia="宋体" w:cs="宋体"/>
                <w:spacing w:val="-19"/>
                <w:sz w:val="28"/>
                <w:szCs w:val="28"/>
              </w:rPr>
              <w:t>2</w:t>
            </w:r>
            <w:r>
              <w:rPr>
                <w:rFonts w:ascii="宋体" w:hAnsi="宋体" w:eastAsia="宋体" w:cs="宋体"/>
                <w:spacing w:val="-11"/>
                <w:sz w:val="28"/>
                <w:szCs w:val="28"/>
              </w:rPr>
              <w:t>020〕46 号) ；    (2)  《国务院办公厅关于建</w:t>
            </w:r>
          </w:p>
          <w:p>
            <w:pPr>
              <w:spacing w:before="164" w:line="330" w:lineRule="auto"/>
              <w:ind w:left="114" w:right="105" w:firstLine="1"/>
              <w:jc w:val="right"/>
              <w:rPr>
                <w:rFonts w:ascii="宋体" w:hAnsi="宋体" w:eastAsia="宋体" w:cs="宋体"/>
                <w:sz w:val="28"/>
                <w:szCs w:val="28"/>
              </w:rPr>
            </w:pPr>
            <w:r>
              <w:rPr>
                <w:rFonts w:ascii="宋体" w:hAnsi="宋体" w:eastAsia="宋体" w:cs="宋体"/>
                <w:spacing w:val="6"/>
                <w:sz w:val="28"/>
                <w:szCs w:val="28"/>
              </w:rPr>
              <w:t>立政府强制</w:t>
            </w:r>
            <w:r>
              <w:rPr>
                <w:rFonts w:ascii="宋体" w:hAnsi="宋体" w:eastAsia="宋体" w:cs="宋体"/>
                <w:spacing w:val="3"/>
                <w:sz w:val="28"/>
                <w:szCs w:val="28"/>
              </w:rPr>
              <w:t>采购节能产品制度的通知》  (国办发</w:t>
            </w:r>
            <w:r>
              <w:rPr>
                <w:rFonts w:ascii="宋体" w:hAnsi="宋体" w:eastAsia="宋体" w:cs="宋体"/>
                <w:sz w:val="28"/>
                <w:szCs w:val="28"/>
              </w:rPr>
              <w:t xml:space="preserve"> </w:t>
            </w:r>
            <w:r>
              <w:rPr>
                <w:rFonts w:ascii="宋体" w:hAnsi="宋体" w:eastAsia="宋体" w:cs="宋体"/>
                <w:spacing w:val="-20"/>
                <w:sz w:val="28"/>
                <w:szCs w:val="28"/>
              </w:rPr>
              <w:t>〔</w:t>
            </w:r>
            <w:r>
              <w:rPr>
                <w:rFonts w:ascii="宋体" w:hAnsi="宋体" w:eastAsia="宋体" w:cs="宋体"/>
                <w:spacing w:val="-17"/>
                <w:sz w:val="28"/>
                <w:szCs w:val="28"/>
              </w:rPr>
              <w:t>2</w:t>
            </w:r>
            <w:r>
              <w:rPr>
                <w:rFonts w:ascii="宋体" w:hAnsi="宋体" w:eastAsia="宋体" w:cs="宋体"/>
                <w:spacing w:val="-10"/>
                <w:sz w:val="28"/>
                <w:szCs w:val="28"/>
              </w:rPr>
              <w:t>007〕51 号) ；   (3) 《财政部 民政部 中国残</w:t>
            </w:r>
            <w:r>
              <w:rPr>
                <w:rFonts w:ascii="宋体" w:hAnsi="宋体" w:eastAsia="宋体" w:cs="宋体"/>
                <w:sz w:val="28"/>
                <w:szCs w:val="28"/>
              </w:rPr>
              <w:t xml:space="preserve"> </w:t>
            </w:r>
            <w:r>
              <w:rPr>
                <w:rFonts w:ascii="宋体" w:hAnsi="宋体" w:eastAsia="宋体" w:cs="宋体"/>
                <w:spacing w:val="20"/>
                <w:sz w:val="28"/>
                <w:szCs w:val="28"/>
              </w:rPr>
              <w:t>疾</w:t>
            </w:r>
            <w:r>
              <w:rPr>
                <w:rFonts w:ascii="宋体" w:hAnsi="宋体" w:eastAsia="宋体" w:cs="宋体"/>
                <w:spacing w:val="15"/>
                <w:sz w:val="28"/>
                <w:szCs w:val="28"/>
              </w:rPr>
              <w:t>人</w:t>
            </w:r>
            <w:r>
              <w:rPr>
                <w:rFonts w:ascii="宋体" w:hAnsi="宋体" w:eastAsia="宋体" w:cs="宋体"/>
                <w:spacing w:val="10"/>
                <w:sz w:val="28"/>
                <w:szCs w:val="28"/>
              </w:rPr>
              <w:t>联合会关于促进残疾人就业政府采购政策的</w:t>
            </w:r>
          </w:p>
          <w:p>
            <w:pPr>
              <w:spacing w:before="1" w:line="219" w:lineRule="auto"/>
              <w:ind w:left="115"/>
              <w:rPr>
                <w:rFonts w:ascii="宋体" w:hAnsi="宋体" w:eastAsia="宋体" w:cs="宋体"/>
                <w:sz w:val="28"/>
                <w:szCs w:val="28"/>
              </w:rPr>
            </w:pPr>
            <w:r>
              <w:rPr>
                <w:rFonts w:ascii="宋体" w:hAnsi="宋体" w:eastAsia="宋体" w:cs="宋体"/>
                <w:spacing w:val="-12"/>
                <w:sz w:val="28"/>
                <w:szCs w:val="28"/>
              </w:rPr>
              <w:t>通知》</w:t>
            </w:r>
            <w:r>
              <w:rPr>
                <w:rFonts w:ascii="宋体" w:hAnsi="宋体" w:eastAsia="宋体" w:cs="宋体"/>
                <w:spacing w:val="-6"/>
                <w:sz w:val="28"/>
                <w:szCs w:val="28"/>
              </w:rPr>
              <w:t>财库〔2017〕141 号。   (4) 投标产品为计</w:t>
            </w:r>
          </w:p>
          <w:p>
            <w:pPr>
              <w:spacing w:before="164" w:line="330" w:lineRule="auto"/>
              <w:ind w:left="114" w:right="105" w:firstLine="3"/>
              <w:rPr>
                <w:rFonts w:ascii="宋体" w:hAnsi="宋体" w:eastAsia="宋体" w:cs="宋体"/>
                <w:sz w:val="28"/>
                <w:szCs w:val="28"/>
              </w:rPr>
            </w:pPr>
            <w:r>
              <w:rPr>
                <w:rFonts w:ascii="宋体" w:hAnsi="宋体" w:eastAsia="宋体" w:cs="宋体"/>
                <w:spacing w:val="-4"/>
                <w:sz w:val="28"/>
                <w:szCs w:val="28"/>
              </w:rPr>
              <w:t>算机、打印机、空</w:t>
            </w:r>
            <w:r>
              <w:rPr>
                <w:rFonts w:ascii="宋体" w:hAnsi="宋体" w:eastAsia="宋体" w:cs="宋体"/>
                <w:spacing w:val="-3"/>
                <w:sz w:val="28"/>
                <w:szCs w:val="28"/>
              </w:rPr>
              <w:t>调</w:t>
            </w:r>
            <w:r>
              <w:rPr>
                <w:rFonts w:ascii="宋体" w:hAnsi="宋体" w:eastAsia="宋体" w:cs="宋体"/>
                <w:spacing w:val="-2"/>
                <w:sz w:val="28"/>
                <w:szCs w:val="28"/>
              </w:rPr>
              <w:t>、照明产品、电视机、电热水</w:t>
            </w:r>
            <w:r>
              <w:rPr>
                <w:rFonts w:ascii="宋体" w:hAnsi="宋体" w:eastAsia="宋体" w:cs="宋体"/>
                <w:sz w:val="28"/>
                <w:szCs w:val="28"/>
              </w:rPr>
              <w:t xml:space="preserve"> </w:t>
            </w:r>
            <w:r>
              <w:rPr>
                <w:rFonts w:ascii="宋体" w:hAnsi="宋体" w:eastAsia="宋体" w:cs="宋体"/>
                <w:spacing w:val="-4"/>
                <w:sz w:val="28"/>
                <w:szCs w:val="28"/>
              </w:rPr>
              <w:t>器、显示器、</w:t>
            </w:r>
            <w:r>
              <w:rPr>
                <w:rFonts w:ascii="宋体" w:hAnsi="宋体" w:eastAsia="宋体" w:cs="宋体"/>
                <w:spacing w:val="-3"/>
                <w:sz w:val="28"/>
                <w:szCs w:val="28"/>
              </w:rPr>
              <w:t>便</w:t>
            </w:r>
            <w:r>
              <w:rPr>
                <w:rFonts w:ascii="宋体" w:hAnsi="宋体" w:eastAsia="宋体" w:cs="宋体"/>
                <w:spacing w:val="-2"/>
                <w:sz w:val="28"/>
                <w:szCs w:val="28"/>
              </w:rPr>
              <w:t>器、水嘴等九大类政府强制采购的</w:t>
            </w:r>
            <w:r>
              <w:rPr>
                <w:rFonts w:ascii="宋体" w:hAnsi="宋体" w:eastAsia="宋体" w:cs="宋体"/>
                <w:sz w:val="28"/>
                <w:szCs w:val="28"/>
              </w:rPr>
              <w:t xml:space="preserve"> </w:t>
            </w:r>
            <w:r>
              <w:rPr>
                <w:rFonts w:ascii="宋体" w:hAnsi="宋体" w:eastAsia="宋体" w:cs="宋体"/>
                <w:spacing w:val="-4"/>
                <w:sz w:val="28"/>
                <w:szCs w:val="28"/>
              </w:rPr>
              <w:t>产品，必须</w:t>
            </w:r>
            <w:r>
              <w:rPr>
                <w:rFonts w:ascii="宋体" w:hAnsi="宋体" w:eastAsia="宋体" w:cs="宋体"/>
                <w:spacing w:val="-3"/>
                <w:sz w:val="28"/>
                <w:szCs w:val="28"/>
              </w:rPr>
              <w:t>为</w:t>
            </w:r>
            <w:r>
              <w:rPr>
                <w:rFonts w:ascii="宋体" w:hAnsi="宋体" w:eastAsia="宋体" w:cs="宋体"/>
                <w:spacing w:val="-2"/>
                <w:sz w:val="28"/>
                <w:szCs w:val="28"/>
              </w:rPr>
              <w:t>国家财政部、环境保护部、国家发改</w:t>
            </w:r>
            <w:r>
              <w:rPr>
                <w:rFonts w:ascii="宋体" w:hAnsi="宋体" w:eastAsia="宋体" w:cs="宋体"/>
                <w:sz w:val="28"/>
                <w:szCs w:val="28"/>
              </w:rPr>
              <w:t xml:space="preserve"> </w:t>
            </w:r>
            <w:r>
              <w:rPr>
                <w:rFonts w:ascii="宋体" w:hAnsi="宋体" w:eastAsia="宋体" w:cs="宋体"/>
                <w:spacing w:val="20"/>
                <w:sz w:val="28"/>
                <w:szCs w:val="28"/>
              </w:rPr>
              <w:t>委</w:t>
            </w:r>
            <w:r>
              <w:rPr>
                <w:rFonts w:ascii="宋体" w:hAnsi="宋体" w:eastAsia="宋体" w:cs="宋体"/>
                <w:spacing w:val="15"/>
                <w:sz w:val="28"/>
                <w:szCs w:val="28"/>
              </w:rPr>
              <w:t>等</w:t>
            </w:r>
            <w:r>
              <w:rPr>
                <w:rFonts w:ascii="宋体" w:hAnsi="宋体" w:eastAsia="宋体" w:cs="宋体"/>
                <w:spacing w:val="10"/>
                <w:sz w:val="28"/>
                <w:szCs w:val="28"/>
              </w:rPr>
              <w:t>有关部门发布的《环境标志产品政府采购清</w:t>
            </w:r>
            <w:r>
              <w:rPr>
                <w:rFonts w:ascii="宋体" w:hAnsi="宋体" w:eastAsia="宋体" w:cs="宋体"/>
                <w:sz w:val="28"/>
                <w:szCs w:val="28"/>
              </w:rPr>
              <w:t xml:space="preserve"> </w:t>
            </w:r>
            <w:r>
              <w:rPr>
                <w:rFonts w:ascii="宋体" w:hAnsi="宋体" w:eastAsia="宋体" w:cs="宋体"/>
                <w:spacing w:val="2"/>
                <w:sz w:val="28"/>
                <w:szCs w:val="28"/>
              </w:rPr>
              <w:t>单》和《节能产品政</w:t>
            </w:r>
            <w:r>
              <w:rPr>
                <w:rFonts w:ascii="宋体" w:hAnsi="宋体" w:eastAsia="宋体" w:cs="宋体"/>
                <w:spacing w:val="1"/>
                <w:sz w:val="28"/>
                <w:szCs w:val="28"/>
              </w:rPr>
              <w:t>府采购清单》中的产品。</w:t>
            </w:r>
            <w:r>
              <w:rPr>
                <w:rFonts w:ascii="宋体" w:hAnsi="宋体" w:eastAsia="宋体" w:cs="宋体"/>
                <w:sz w:val="28"/>
                <w:szCs w:val="28"/>
              </w:rPr>
              <w:t xml:space="preserve">    </w:t>
            </w:r>
            <w:r>
              <w:rPr>
                <w:rFonts w:ascii="宋体" w:hAnsi="宋体" w:eastAsia="宋体" w:cs="宋体"/>
                <w:spacing w:val="-1"/>
                <w:sz w:val="28"/>
                <w:szCs w:val="28"/>
              </w:rPr>
              <w:t>3.本项目的特定资</w:t>
            </w:r>
            <w:r>
              <w:rPr>
                <w:rFonts w:ascii="宋体" w:hAnsi="宋体" w:eastAsia="宋体" w:cs="宋体"/>
                <w:sz w:val="28"/>
                <w:szCs w:val="28"/>
              </w:rPr>
              <w:t>格要求：</w:t>
            </w:r>
          </w:p>
          <w:p>
            <w:pPr>
              <w:spacing w:before="1" w:line="219" w:lineRule="auto"/>
              <w:ind w:left="124"/>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8"/>
                <w:sz w:val="28"/>
                <w:szCs w:val="28"/>
              </w:rPr>
              <w:t>1) 有效经年检的营业执照；</w:t>
            </w:r>
          </w:p>
          <w:p>
            <w:pPr>
              <w:spacing w:before="164" w:line="330" w:lineRule="auto"/>
              <w:ind w:left="122" w:firstLine="1"/>
              <w:rPr>
                <w:rFonts w:ascii="宋体" w:hAnsi="宋体" w:eastAsia="宋体" w:cs="宋体"/>
                <w:sz w:val="28"/>
                <w:szCs w:val="28"/>
              </w:rPr>
            </w:pPr>
            <w:r>
              <w:rPr>
                <w:rFonts w:ascii="宋体" w:hAnsi="宋体" w:eastAsia="宋体" w:cs="宋体"/>
                <w:spacing w:val="16"/>
                <w:sz w:val="28"/>
                <w:szCs w:val="28"/>
              </w:rPr>
              <w:t>(</w:t>
            </w:r>
            <w:r>
              <w:rPr>
                <w:rFonts w:ascii="宋体" w:hAnsi="宋体" w:eastAsia="宋体" w:cs="宋体"/>
                <w:spacing w:val="8"/>
                <w:sz w:val="28"/>
                <w:szCs w:val="28"/>
              </w:rPr>
              <w:t>2) 法人代表或其委托代理人应提交本人身份证</w:t>
            </w:r>
            <w:r>
              <w:rPr>
                <w:rFonts w:ascii="宋体" w:hAnsi="宋体" w:eastAsia="宋体" w:cs="宋体"/>
                <w:sz w:val="28"/>
                <w:szCs w:val="28"/>
              </w:rPr>
              <w:t xml:space="preserve"> </w:t>
            </w:r>
            <w:r>
              <w:rPr>
                <w:rFonts w:ascii="宋体" w:hAnsi="宋体" w:eastAsia="宋体" w:cs="宋体"/>
                <w:spacing w:val="-17"/>
                <w:sz w:val="28"/>
                <w:szCs w:val="28"/>
              </w:rPr>
              <w:t>原</w:t>
            </w:r>
            <w:r>
              <w:rPr>
                <w:rFonts w:ascii="宋体" w:hAnsi="宋体" w:eastAsia="宋体" w:cs="宋体"/>
                <w:spacing w:val="-10"/>
                <w:sz w:val="28"/>
                <w:szCs w:val="28"/>
              </w:rPr>
              <w:t>件，委托代理人还应提交《法人代表授权委托书》</w:t>
            </w:r>
            <w:r>
              <w:rPr>
                <w:rFonts w:ascii="宋体" w:hAnsi="宋体" w:eastAsia="宋体" w:cs="宋体"/>
                <w:sz w:val="28"/>
                <w:szCs w:val="28"/>
              </w:rPr>
              <w:t xml:space="preserve"> </w:t>
            </w:r>
            <w:r>
              <w:rPr>
                <w:rFonts w:ascii="宋体" w:hAnsi="宋体" w:eastAsia="宋体" w:cs="宋体"/>
                <w:spacing w:val="-6"/>
                <w:sz w:val="28"/>
                <w:szCs w:val="28"/>
              </w:rPr>
              <w:t>原件；</w:t>
            </w:r>
          </w:p>
          <w:p>
            <w:pPr>
              <w:tabs>
                <w:tab w:val="left" w:pos="263"/>
              </w:tabs>
              <w:spacing w:before="12" w:line="329" w:lineRule="auto"/>
              <w:ind w:left="115" w:right="7" w:firstLine="8"/>
              <w:rPr>
                <w:rFonts w:hint="eastAsia" w:ascii="宋体" w:hAnsi="宋体" w:eastAsia="宋体" w:cs="宋体"/>
                <w:spacing w:val="3"/>
                <w:sz w:val="28"/>
                <w:szCs w:val="28"/>
              </w:rPr>
            </w:pPr>
            <w:r>
              <w:rPr>
                <w:rFonts w:ascii="宋体" w:hAnsi="宋体" w:eastAsia="宋体" w:cs="宋体"/>
                <w:spacing w:val="3"/>
                <w:sz w:val="28"/>
                <w:szCs w:val="28"/>
              </w:rPr>
              <w:t xml:space="preserve">(3) </w:t>
            </w:r>
            <w:r>
              <w:rPr>
                <w:rFonts w:hint="eastAsia" w:ascii="宋体" w:hAnsi="宋体" w:eastAsia="宋体" w:cs="宋体"/>
                <w:spacing w:val="3"/>
                <w:sz w:val="28"/>
                <w:szCs w:val="28"/>
              </w:rPr>
              <w:t>具备市政公用工程三级(含)以上资质；有效的安全生产许可证；外省投标企业须提供《新疆维吾尔自治区区外建设工程企业信息登记册》或新疆工程建设云下载审核通过的信息报送册；</w:t>
            </w:r>
          </w:p>
          <w:p>
            <w:pPr>
              <w:tabs>
                <w:tab w:val="left" w:pos="263"/>
              </w:tabs>
              <w:spacing w:before="12" w:line="329" w:lineRule="auto"/>
              <w:ind w:left="115" w:right="7" w:firstLine="8"/>
              <w:rPr>
                <w:rFonts w:hint="eastAsia" w:ascii="宋体" w:hAnsi="宋体" w:eastAsia="宋体" w:cs="宋体"/>
                <w:spacing w:val="3"/>
                <w:sz w:val="28"/>
                <w:szCs w:val="28"/>
              </w:rPr>
            </w:pPr>
            <w:r>
              <w:rPr>
                <w:rFonts w:hint="eastAsia" w:ascii="宋体" w:hAnsi="宋体" w:eastAsia="宋体" w:cs="宋体"/>
                <w:spacing w:val="3"/>
                <w:sz w:val="28"/>
                <w:szCs w:val="28"/>
              </w:rPr>
              <w:t>（</w:t>
            </w:r>
            <w:r>
              <w:rPr>
                <w:rFonts w:hint="eastAsia" w:ascii="宋体" w:hAnsi="宋体" w:eastAsia="宋体" w:cs="宋体"/>
                <w:spacing w:val="3"/>
                <w:sz w:val="28"/>
                <w:szCs w:val="28"/>
                <w:lang w:val="en-US" w:eastAsia="zh-CN"/>
              </w:rPr>
              <w:t>5</w:t>
            </w:r>
            <w:r>
              <w:rPr>
                <w:rFonts w:hint="eastAsia" w:ascii="宋体" w:hAnsi="宋体" w:eastAsia="宋体" w:cs="宋体"/>
                <w:spacing w:val="3"/>
                <w:sz w:val="28"/>
                <w:szCs w:val="28"/>
              </w:rPr>
              <w:t>）项目负责人需满足市政公用工程专业注册建造师二级（含）以上注册建造师执业资格;</w:t>
            </w:r>
          </w:p>
          <w:p>
            <w:pPr>
              <w:tabs>
                <w:tab w:val="left" w:pos="263"/>
              </w:tabs>
              <w:spacing w:before="12" w:line="329" w:lineRule="auto"/>
              <w:ind w:left="115" w:right="7" w:firstLine="8"/>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pacing w:val="-7"/>
                <w:sz w:val="28"/>
                <w:szCs w:val="28"/>
              </w:rPr>
              <w:t>(</w:t>
            </w:r>
            <w:r>
              <w:rPr>
                <w:rFonts w:hint="eastAsia" w:ascii="宋体" w:hAnsi="宋体" w:eastAsia="宋体" w:cs="宋体"/>
                <w:spacing w:val="-7"/>
                <w:sz w:val="28"/>
                <w:szCs w:val="28"/>
                <w:lang w:val="en-US" w:eastAsia="zh-CN"/>
              </w:rPr>
              <w:t>6</w:t>
            </w:r>
            <w:r>
              <w:rPr>
                <w:rFonts w:ascii="宋体" w:hAnsi="宋体" w:eastAsia="宋体" w:cs="宋体"/>
                <w:spacing w:val="-7"/>
                <w:sz w:val="28"/>
                <w:szCs w:val="28"/>
              </w:rPr>
              <w:t>)未被“信用中国”(www.creditchina.gov.c</w:t>
            </w:r>
            <w:r>
              <w:rPr>
                <w:rFonts w:ascii="宋体" w:hAnsi="宋体" w:eastAsia="宋体" w:cs="宋体"/>
                <w:spacing w:val="-1"/>
                <w:sz w:val="28"/>
                <w:szCs w:val="28"/>
              </w:rPr>
              <w:t>n</w:t>
            </w:r>
            <w:r>
              <w:rPr>
                <w:rFonts w:ascii="宋体" w:hAnsi="宋体" w:eastAsia="宋体" w:cs="宋体"/>
                <w:spacing w:val="-7"/>
                <w:sz w:val="28"/>
                <w:szCs w:val="28"/>
              </w:rPr>
              <w:t>)、</w:t>
            </w:r>
            <w:r>
              <w:rPr>
                <w:rFonts w:ascii="宋体" w:hAnsi="宋体" w:eastAsia="宋体" w:cs="宋体"/>
                <w:sz w:val="28"/>
                <w:szCs w:val="28"/>
              </w:rPr>
              <w:t xml:space="preserve"> </w:t>
            </w:r>
            <w:r>
              <w:rPr>
                <w:rFonts w:ascii="宋体" w:hAnsi="宋体" w:eastAsia="宋体" w:cs="宋体"/>
                <w:spacing w:val="8"/>
                <w:sz w:val="28"/>
                <w:szCs w:val="28"/>
              </w:rPr>
              <w:t>中</w:t>
            </w:r>
            <w:r>
              <w:rPr>
                <w:rFonts w:ascii="宋体" w:hAnsi="宋体" w:eastAsia="宋体" w:cs="宋体"/>
                <w:spacing w:val="6"/>
                <w:sz w:val="28"/>
                <w:szCs w:val="28"/>
              </w:rPr>
              <w:t>国</w:t>
            </w:r>
            <w:r>
              <w:rPr>
                <w:rFonts w:ascii="宋体" w:hAnsi="宋体" w:eastAsia="宋体" w:cs="宋体"/>
                <w:spacing w:val="4"/>
                <w:sz w:val="28"/>
                <w:szCs w:val="28"/>
              </w:rPr>
              <w:t>政府采购网 (</w:t>
            </w:r>
            <w:r>
              <w:rPr>
                <w:rFonts w:ascii="宋体" w:hAnsi="宋体" w:eastAsia="宋体" w:cs="宋体"/>
                <w:sz w:val="28"/>
                <w:szCs w:val="28"/>
              </w:rPr>
              <w:t>www</w:t>
            </w:r>
            <w:r>
              <w:rPr>
                <w:rFonts w:ascii="宋体" w:hAnsi="宋体" w:eastAsia="宋体" w:cs="宋体"/>
                <w:spacing w:val="4"/>
                <w:sz w:val="28"/>
                <w:szCs w:val="28"/>
              </w:rPr>
              <w:t>.</w:t>
            </w:r>
            <w:r>
              <w:rPr>
                <w:rFonts w:ascii="宋体" w:hAnsi="宋体" w:eastAsia="宋体" w:cs="宋体"/>
                <w:sz w:val="28"/>
                <w:szCs w:val="28"/>
              </w:rPr>
              <w:t>ccgp</w:t>
            </w:r>
            <w:r>
              <w:rPr>
                <w:rFonts w:ascii="宋体" w:hAnsi="宋体" w:eastAsia="宋体" w:cs="宋体"/>
                <w:spacing w:val="4"/>
                <w:sz w:val="28"/>
                <w:szCs w:val="28"/>
              </w:rPr>
              <w:t>.</w:t>
            </w:r>
            <w:r>
              <w:rPr>
                <w:rFonts w:ascii="宋体" w:hAnsi="宋体" w:eastAsia="宋体" w:cs="宋体"/>
                <w:sz w:val="28"/>
                <w:szCs w:val="28"/>
              </w:rPr>
              <w:t>gov</w:t>
            </w:r>
            <w:r>
              <w:rPr>
                <w:rFonts w:ascii="宋体" w:hAnsi="宋体" w:eastAsia="宋体" w:cs="宋体"/>
                <w:spacing w:val="4"/>
                <w:sz w:val="28"/>
                <w:szCs w:val="28"/>
              </w:rPr>
              <w:t>.</w:t>
            </w:r>
            <w:r>
              <w:rPr>
                <w:rFonts w:ascii="宋体" w:hAnsi="宋体" w:eastAsia="宋体" w:cs="宋体"/>
                <w:sz w:val="28"/>
                <w:szCs w:val="28"/>
              </w:rPr>
              <w:t>cn</w:t>
            </w:r>
            <w:r>
              <w:rPr>
                <w:rFonts w:ascii="宋体" w:hAnsi="宋体" w:eastAsia="宋体" w:cs="宋体"/>
                <w:spacing w:val="4"/>
                <w:sz w:val="28"/>
                <w:szCs w:val="28"/>
              </w:rPr>
              <w:t>) 列入失信被</w:t>
            </w:r>
            <w:r>
              <w:rPr>
                <w:rFonts w:ascii="宋体" w:hAnsi="宋体" w:eastAsia="宋体" w:cs="宋体"/>
                <w:sz w:val="28"/>
                <w:szCs w:val="28"/>
              </w:rPr>
              <w:t xml:space="preserve"> </w:t>
            </w:r>
            <w:r>
              <w:rPr>
                <w:rFonts w:ascii="宋体" w:hAnsi="宋体" w:eastAsia="宋体" w:cs="宋体"/>
                <w:spacing w:val="-4"/>
                <w:sz w:val="28"/>
                <w:szCs w:val="28"/>
              </w:rPr>
              <w:t>执行人、重大</w:t>
            </w:r>
            <w:r>
              <w:rPr>
                <w:rFonts w:ascii="宋体" w:hAnsi="宋体" w:eastAsia="宋体" w:cs="宋体"/>
                <w:spacing w:val="-2"/>
                <w:sz w:val="28"/>
                <w:szCs w:val="28"/>
              </w:rPr>
              <w:t>税收违法案件当事人名单、政府采购</w:t>
            </w:r>
            <w:r>
              <w:rPr>
                <w:rFonts w:ascii="宋体" w:hAnsi="宋体" w:eastAsia="宋体" w:cs="宋体"/>
                <w:sz w:val="28"/>
                <w:szCs w:val="28"/>
              </w:rPr>
              <w:t xml:space="preserve"> </w:t>
            </w:r>
            <w:r>
              <w:rPr>
                <w:rFonts w:ascii="宋体" w:hAnsi="宋体" w:eastAsia="宋体" w:cs="宋体"/>
                <w:spacing w:val="-15"/>
                <w:sz w:val="28"/>
                <w:szCs w:val="28"/>
              </w:rPr>
              <w:t>严</w:t>
            </w:r>
            <w:r>
              <w:rPr>
                <w:rFonts w:ascii="宋体" w:hAnsi="宋体" w:eastAsia="宋体" w:cs="宋体"/>
                <w:spacing w:val="-14"/>
                <w:sz w:val="28"/>
                <w:szCs w:val="28"/>
              </w:rPr>
              <w:t>重违法失信行为记录名单； ﹙ 需提供投标截止时</w:t>
            </w:r>
          </w:p>
          <w:p>
            <w:pPr>
              <w:spacing w:before="2" w:line="219" w:lineRule="auto"/>
              <w:ind w:left="137"/>
              <w:rPr>
                <w:rFonts w:ascii="宋体" w:hAnsi="宋体" w:eastAsia="宋体" w:cs="宋体"/>
                <w:sz w:val="28"/>
                <w:szCs w:val="28"/>
              </w:rPr>
            </w:pPr>
            <w:r>
              <w:rPr>
                <w:rFonts w:ascii="宋体" w:hAnsi="宋体" w:eastAsia="宋体" w:cs="宋体"/>
                <w:spacing w:val="-6"/>
                <w:sz w:val="28"/>
                <w:szCs w:val="28"/>
              </w:rPr>
              <w:t>间前</w:t>
            </w:r>
            <w:r>
              <w:rPr>
                <w:rFonts w:ascii="宋体" w:hAnsi="宋体" w:eastAsia="宋体" w:cs="宋体"/>
                <w:spacing w:val="-3"/>
                <w:sz w:val="28"/>
                <w:szCs w:val="28"/>
              </w:rPr>
              <w:t xml:space="preserve"> 10 日内能体现岀查询相关结果记录的网页打</w:t>
            </w:r>
          </w:p>
        </w:tc>
      </w:tr>
    </w:tbl>
    <w:p>
      <w:pPr>
        <w:rPr>
          <w:rFonts w:ascii="Arial"/>
          <w:sz w:val="21"/>
        </w:rPr>
      </w:pPr>
    </w:p>
    <w:p>
      <w:pPr>
        <w:sectPr>
          <w:footerReference r:id="rId8" w:type="default"/>
          <w:pgSz w:w="11906" w:h="16839"/>
          <w:pgMar w:top="1304" w:right="1364" w:bottom="1153" w:left="1134" w:header="0" w:footer="996" w:gutter="0"/>
          <w:cols w:space="720" w:num="1"/>
        </w:sectPr>
      </w:pPr>
    </w:p>
    <w:tbl>
      <w:tblPr>
        <w:tblStyle w:val="9"/>
        <w:tblW w:w="94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2"/>
        <w:gridCol w:w="1949"/>
        <w:gridCol w:w="6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8" w:hRule="atLeast"/>
        </w:trPr>
        <w:tc>
          <w:tcPr>
            <w:tcW w:w="1122" w:type="dxa"/>
            <w:vAlign w:val="top"/>
          </w:tcPr>
          <w:p>
            <w:pPr>
              <w:rPr>
                <w:rFonts w:ascii="Arial"/>
                <w:sz w:val="21"/>
              </w:rPr>
            </w:pPr>
          </w:p>
        </w:tc>
        <w:tc>
          <w:tcPr>
            <w:tcW w:w="1949" w:type="dxa"/>
            <w:vAlign w:val="top"/>
          </w:tcPr>
          <w:p>
            <w:pPr>
              <w:rPr>
                <w:rFonts w:ascii="Arial"/>
                <w:sz w:val="21"/>
              </w:rPr>
            </w:pPr>
          </w:p>
        </w:tc>
        <w:tc>
          <w:tcPr>
            <w:tcW w:w="6331" w:type="dxa"/>
            <w:vAlign w:val="top"/>
          </w:tcPr>
          <w:p>
            <w:pPr>
              <w:spacing w:before="166" w:line="219" w:lineRule="auto"/>
              <w:ind w:left="137"/>
              <w:rPr>
                <w:rFonts w:ascii="宋体" w:hAnsi="宋体" w:eastAsia="宋体" w:cs="宋体"/>
                <w:sz w:val="28"/>
                <w:szCs w:val="28"/>
              </w:rPr>
            </w:pPr>
            <w:r>
              <w:rPr>
                <w:rFonts w:ascii="宋体" w:hAnsi="宋体" w:eastAsia="宋体" w:cs="宋体"/>
                <w:spacing w:val="-6"/>
                <w:sz w:val="28"/>
                <w:szCs w:val="28"/>
              </w:rPr>
              <w:t>印</w:t>
            </w:r>
            <w:r>
              <w:rPr>
                <w:rFonts w:ascii="宋体" w:hAnsi="宋体" w:eastAsia="宋体" w:cs="宋体"/>
                <w:spacing w:val="-4"/>
                <w:sz w:val="28"/>
                <w:szCs w:val="28"/>
              </w:rPr>
              <w:t>页</w:t>
            </w:r>
            <w:r>
              <w:rPr>
                <w:rFonts w:ascii="宋体" w:hAnsi="宋体" w:eastAsia="宋体" w:cs="宋体"/>
                <w:spacing w:val="-3"/>
                <w:sz w:val="28"/>
                <w:szCs w:val="28"/>
              </w:rPr>
              <w:t>并加盖公章) ；</w:t>
            </w:r>
          </w:p>
          <w:p>
            <w:pPr>
              <w:spacing w:before="168" w:line="302" w:lineRule="auto"/>
              <w:ind w:left="118" w:right="105" w:firstLine="5"/>
              <w:rPr>
                <w:rFonts w:ascii="宋体" w:hAnsi="宋体" w:eastAsia="宋体" w:cs="宋体"/>
                <w:sz w:val="28"/>
                <w:szCs w:val="28"/>
              </w:rPr>
            </w:pPr>
            <w:r>
              <w:rPr>
                <w:rFonts w:ascii="宋体" w:hAnsi="宋体" w:eastAsia="宋体" w:cs="宋体"/>
                <w:spacing w:val="4"/>
                <w:sz w:val="28"/>
                <w:szCs w:val="28"/>
              </w:rPr>
              <w:t>(</w:t>
            </w:r>
            <w:r>
              <w:rPr>
                <w:rFonts w:hint="eastAsia" w:ascii="宋体" w:hAnsi="宋体" w:eastAsia="宋体" w:cs="宋体"/>
                <w:spacing w:val="3"/>
                <w:sz w:val="28"/>
                <w:szCs w:val="28"/>
                <w:lang w:val="en-US" w:eastAsia="zh-CN"/>
              </w:rPr>
              <w:t>7</w:t>
            </w:r>
            <w:r>
              <w:rPr>
                <w:rFonts w:ascii="宋体" w:hAnsi="宋体" w:eastAsia="宋体" w:cs="宋体"/>
                <w:spacing w:val="3"/>
                <w:sz w:val="28"/>
                <w:szCs w:val="28"/>
              </w:rPr>
              <w:t>) 提供投标截止前 6 个月社保局出具的社保缴</w:t>
            </w:r>
            <w:r>
              <w:rPr>
                <w:rFonts w:ascii="宋体" w:hAnsi="宋体" w:eastAsia="宋体" w:cs="宋体"/>
                <w:sz w:val="28"/>
                <w:szCs w:val="28"/>
              </w:rPr>
              <w:t xml:space="preserve"> </w:t>
            </w:r>
            <w:r>
              <w:rPr>
                <w:rFonts w:ascii="宋体" w:hAnsi="宋体" w:eastAsia="宋体" w:cs="宋体"/>
                <w:spacing w:val="-14"/>
                <w:sz w:val="28"/>
                <w:szCs w:val="28"/>
              </w:rPr>
              <w:t>纳明</w:t>
            </w:r>
            <w:r>
              <w:rPr>
                <w:rFonts w:ascii="宋体" w:hAnsi="宋体" w:eastAsia="宋体" w:cs="宋体"/>
                <w:spacing w:val="-9"/>
                <w:sz w:val="28"/>
                <w:szCs w:val="28"/>
              </w:rPr>
              <w:t>细</w:t>
            </w:r>
            <w:r>
              <w:rPr>
                <w:rFonts w:ascii="宋体" w:hAnsi="宋体" w:eastAsia="宋体" w:cs="宋体"/>
                <w:spacing w:val="-7"/>
                <w:sz w:val="28"/>
                <w:szCs w:val="28"/>
              </w:rPr>
              <w:t xml:space="preserve"> (含委托代理人) ，代理人入职不足 6 个月</w:t>
            </w:r>
            <w:r>
              <w:rPr>
                <w:rFonts w:ascii="宋体" w:hAnsi="宋体" w:eastAsia="宋体" w:cs="宋体"/>
                <w:sz w:val="28"/>
                <w:szCs w:val="28"/>
              </w:rPr>
              <w:t xml:space="preserve"> </w:t>
            </w:r>
            <w:r>
              <w:rPr>
                <w:rFonts w:ascii="宋体" w:hAnsi="宋体" w:eastAsia="宋体" w:cs="宋体"/>
                <w:spacing w:val="-8"/>
                <w:sz w:val="28"/>
                <w:szCs w:val="28"/>
              </w:rPr>
              <w:t xml:space="preserve">的按实际缴纳时间计算，  (盖有社保部门印章) </w:t>
            </w:r>
            <w:r>
              <w:rPr>
                <w:rFonts w:ascii="宋体" w:hAnsi="宋体" w:eastAsia="宋体" w:cs="宋体"/>
                <w:spacing w:val="-6"/>
                <w:sz w:val="28"/>
                <w:szCs w:val="28"/>
              </w:rPr>
              <w:t>和</w:t>
            </w:r>
            <w:r>
              <w:rPr>
                <w:rFonts w:ascii="宋体" w:hAnsi="宋体" w:eastAsia="宋体" w:cs="宋体"/>
                <w:sz w:val="28"/>
                <w:szCs w:val="28"/>
              </w:rPr>
              <w:t xml:space="preserve"> </w:t>
            </w:r>
            <w:r>
              <w:rPr>
                <w:rFonts w:ascii="宋体" w:hAnsi="宋体" w:eastAsia="宋体" w:cs="宋体"/>
                <w:spacing w:val="-4"/>
                <w:sz w:val="28"/>
                <w:szCs w:val="28"/>
              </w:rPr>
              <w:t>完</w:t>
            </w:r>
            <w:r>
              <w:rPr>
                <w:rFonts w:ascii="宋体" w:hAnsi="宋体" w:eastAsia="宋体" w:cs="宋体"/>
                <w:spacing w:val="-3"/>
                <w:sz w:val="28"/>
                <w:szCs w:val="28"/>
              </w:rPr>
              <w:t>税</w:t>
            </w:r>
            <w:r>
              <w:rPr>
                <w:rFonts w:ascii="宋体" w:hAnsi="宋体" w:eastAsia="宋体" w:cs="宋体"/>
                <w:spacing w:val="-2"/>
                <w:sz w:val="28"/>
                <w:szCs w:val="28"/>
              </w:rPr>
              <w:t>证明；</w:t>
            </w:r>
          </w:p>
          <w:p>
            <w:pPr>
              <w:spacing w:before="166" w:line="276" w:lineRule="auto"/>
              <w:ind w:left="120" w:right="105" w:firstLine="3"/>
              <w:rPr>
                <w:rFonts w:ascii="宋体" w:hAnsi="宋体" w:eastAsia="宋体" w:cs="宋体"/>
                <w:sz w:val="28"/>
                <w:szCs w:val="28"/>
              </w:rPr>
            </w:pPr>
            <w:r>
              <w:rPr>
                <w:rFonts w:ascii="宋体" w:hAnsi="宋体" w:eastAsia="宋体" w:cs="宋体"/>
                <w:spacing w:val="4"/>
                <w:sz w:val="28"/>
                <w:szCs w:val="28"/>
              </w:rPr>
              <w:t>(</w:t>
            </w:r>
            <w:r>
              <w:rPr>
                <w:rFonts w:hint="eastAsia" w:ascii="宋体" w:hAnsi="宋体" w:eastAsia="宋体" w:cs="宋体"/>
                <w:spacing w:val="4"/>
                <w:sz w:val="28"/>
                <w:szCs w:val="28"/>
                <w:lang w:val="en-US" w:eastAsia="zh-CN"/>
              </w:rPr>
              <w:t>8</w:t>
            </w:r>
            <w:r>
              <w:rPr>
                <w:rFonts w:ascii="宋体" w:hAnsi="宋体" w:eastAsia="宋体" w:cs="宋体"/>
                <w:spacing w:val="4"/>
                <w:sz w:val="28"/>
                <w:szCs w:val="28"/>
              </w:rPr>
              <w:t>) 提供 20</w:t>
            </w:r>
            <w:r>
              <w:rPr>
                <w:rFonts w:ascii="宋体" w:hAnsi="宋体" w:eastAsia="宋体" w:cs="宋体"/>
                <w:spacing w:val="2"/>
                <w:sz w:val="28"/>
                <w:szCs w:val="28"/>
              </w:rPr>
              <w:t>19-2021 年的财务审计报告〔成立不</w:t>
            </w:r>
            <w:r>
              <w:rPr>
                <w:rFonts w:ascii="宋体" w:hAnsi="宋体" w:eastAsia="宋体" w:cs="宋体"/>
                <w:sz w:val="28"/>
                <w:szCs w:val="28"/>
              </w:rPr>
              <w:t xml:space="preserve"> </w:t>
            </w:r>
            <w:r>
              <w:rPr>
                <w:rFonts w:ascii="宋体" w:hAnsi="宋体" w:eastAsia="宋体" w:cs="宋体"/>
                <w:spacing w:val="-2"/>
                <w:sz w:val="28"/>
                <w:szCs w:val="28"/>
              </w:rPr>
              <w:t>足</w:t>
            </w:r>
            <w:r>
              <w:rPr>
                <w:rFonts w:ascii="宋体" w:hAnsi="宋体" w:eastAsia="宋体" w:cs="宋体"/>
                <w:spacing w:val="-1"/>
                <w:sz w:val="28"/>
                <w:szCs w:val="28"/>
              </w:rPr>
              <w:t>一年提供成立至今财务报表) ；</w:t>
            </w:r>
          </w:p>
          <w:p>
            <w:pPr>
              <w:spacing w:before="161" w:line="281" w:lineRule="auto"/>
              <w:ind w:left="114" w:right="108" w:firstLine="9"/>
              <w:rPr>
                <w:rFonts w:ascii="宋体" w:hAnsi="宋体" w:eastAsia="宋体" w:cs="宋体"/>
                <w:sz w:val="28"/>
                <w:szCs w:val="28"/>
              </w:rPr>
            </w:pPr>
            <w:r>
              <w:rPr>
                <w:rFonts w:ascii="宋体" w:hAnsi="宋体" w:eastAsia="宋体" w:cs="宋体"/>
                <w:spacing w:val="15"/>
                <w:sz w:val="28"/>
                <w:szCs w:val="28"/>
              </w:rPr>
              <w:t>(</w:t>
            </w:r>
            <w:r>
              <w:rPr>
                <w:rFonts w:hint="eastAsia" w:ascii="宋体" w:hAnsi="宋体" w:eastAsia="宋体" w:cs="宋体"/>
                <w:spacing w:val="9"/>
                <w:sz w:val="28"/>
                <w:szCs w:val="28"/>
                <w:lang w:val="en-US" w:eastAsia="zh-CN"/>
              </w:rPr>
              <w:t>9</w:t>
            </w:r>
            <w:r>
              <w:rPr>
                <w:rFonts w:ascii="宋体" w:hAnsi="宋体" w:eastAsia="宋体" w:cs="宋体"/>
                <w:spacing w:val="9"/>
                <w:sz w:val="28"/>
                <w:szCs w:val="28"/>
              </w:rPr>
              <w:t>) 相互关联存在实际控制、管理关系的两个企</w:t>
            </w:r>
            <w:r>
              <w:rPr>
                <w:rFonts w:ascii="宋体" w:hAnsi="宋体" w:eastAsia="宋体" w:cs="宋体"/>
                <w:sz w:val="28"/>
                <w:szCs w:val="28"/>
              </w:rPr>
              <w:t xml:space="preserve"> </w:t>
            </w:r>
            <w:r>
              <w:rPr>
                <w:rFonts w:ascii="宋体" w:hAnsi="宋体" w:eastAsia="宋体" w:cs="宋体"/>
                <w:spacing w:val="-1"/>
                <w:sz w:val="28"/>
                <w:szCs w:val="28"/>
              </w:rPr>
              <w:t>业，不得参加同一项</w:t>
            </w:r>
            <w:r>
              <w:rPr>
                <w:rFonts w:ascii="宋体" w:hAnsi="宋体" w:eastAsia="宋体" w:cs="宋体"/>
                <w:sz w:val="28"/>
                <w:szCs w:val="28"/>
              </w:rPr>
              <w:t>目的投标。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1122" w:type="dxa"/>
            <w:vAlign w:val="top"/>
          </w:tcPr>
          <w:p>
            <w:pPr>
              <w:spacing w:line="435" w:lineRule="auto"/>
              <w:rPr>
                <w:rFonts w:ascii="Arial"/>
                <w:sz w:val="21"/>
              </w:rPr>
            </w:pPr>
          </w:p>
          <w:p>
            <w:pPr>
              <w:spacing w:before="91" w:line="187" w:lineRule="auto"/>
              <w:ind w:left="236"/>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1</w:t>
            </w:r>
            <w:r>
              <w:rPr>
                <w:rFonts w:ascii="宋体" w:hAnsi="宋体" w:eastAsia="宋体" w:cs="宋体"/>
                <w:spacing w:val="1"/>
                <w:sz w:val="28"/>
                <w:szCs w:val="28"/>
                <w14:textOutline w14:w="5103" w14:cap="sq" w14:cmpd="sng">
                  <w14:solidFill>
                    <w14:srgbClr w14:val="000000"/>
                  </w14:solidFill>
                  <w14:prstDash w14:val="solid"/>
                  <w14:bevel/>
                </w14:textOutline>
              </w:rPr>
              <w:t>.3.1</w:t>
            </w:r>
          </w:p>
        </w:tc>
        <w:tc>
          <w:tcPr>
            <w:tcW w:w="1949" w:type="dxa"/>
            <w:vAlign w:val="top"/>
          </w:tcPr>
          <w:p>
            <w:pPr>
              <w:spacing w:before="173" w:line="624" w:lineRule="exact"/>
              <w:ind w:left="142"/>
              <w:rPr>
                <w:rFonts w:ascii="宋体" w:hAnsi="宋体" w:eastAsia="宋体" w:cs="宋体"/>
                <w:sz w:val="28"/>
                <w:szCs w:val="28"/>
              </w:rPr>
            </w:pPr>
            <w:r>
              <w:rPr>
                <w:rFonts w:ascii="宋体" w:hAnsi="宋体" w:eastAsia="宋体" w:cs="宋体"/>
                <w:spacing w:val="-2"/>
                <w:position w:val="26"/>
                <w:sz w:val="28"/>
                <w:szCs w:val="28"/>
                <w14:textOutline w14:w="5103" w14:cap="sq" w14:cmpd="sng">
                  <w14:solidFill>
                    <w14:srgbClr w14:val="000000"/>
                  </w14:solidFill>
                  <w14:prstDash w14:val="solid"/>
                  <w14:bevel/>
                </w14:textOutline>
              </w:rPr>
              <w:t>是否允</w:t>
            </w:r>
            <w:r>
              <w:rPr>
                <w:rFonts w:ascii="宋体" w:hAnsi="宋体" w:eastAsia="宋体" w:cs="宋体"/>
                <w:spacing w:val="-1"/>
                <w:position w:val="26"/>
                <w:sz w:val="28"/>
                <w:szCs w:val="28"/>
                <w14:textOutline w14:w="5103" w14:cap="sq" w14:cmpd="sng">
                  <w14:solidFill>
                    <w14:srgbClr w14:val="000000"/>
                  </w14:solidFill>
                  <w14:prstDash w14:val="solid"/>
                  <w14:bevel/>
                </w14:textOutline>
              </w:rPr>
              <w:t>许联合</w:t>
            </w:r>
          </w:p>
          <w:p>
            <w:pPr>
              <w:spacing w:before="1" w:line="220" w:lineRule="auto"/>
              <w:ind w:left="560"/>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体</w:t>
            </w:r>
            <w:r>
              <w:rPr>
                <w:rFonts w:ascii="宋体" w:hAnsi="宋体" w:eastAsia="宋体" w:cs="宋体"/>
                <w:spacing w:val="-3"/>
                <w:sz w:val="28"/>
                <w:szCs w:val="28"/>
                <w14:textOutline w14:w="5103" w14:cap="sq" w14:cmpd="sng">
                  <w14:solidFill>
                    <w14:srgbClr w14:val="000000"/>
                  </w14:solidFill>
                  <w14:prstDash w14:val="solid"/>
                  <w14:bevel/>
                </w14:textOutline>
              </w:rPr>
              <w:t>投</w:t>
            </w:r>
            <w:r>
              <w:rPr>
                <w:rFonts w:ascii="宋体" w:hAnsi="宋体" w:eastAsia="宋体" w:cs="宋体"/>
                <w:spacing w:val="-2"/>
                <w:sz w:val="28"/>
                <w:szCs w:val="28"/>
                <w14:textOutline w14:w="5103" w14:cap="sq" w14:cmpd="sng">
                  <w14:solidFill>
                    <w14:srgbClr w14:val="000000"/>
                  </w14:solidFill>
                  <w14:prstDash w14:val="solid"/>
                  <w14:bevel/>
                </w14:textOutline>
              </w:rPr>
              <w:t>标</w:t>
            </w:r>
          </w:p>
        </w:tc>
        <w:tc>
          <w:tcPr>
            <w:tcW w:w="6331" w:type="dxa"/>
            <w:vAlign w:val="top"/>
          </w:tcPr>
          <w:p>
            <w:pPr>
              <w:spacing w:before="172" w:line="221" w:lineRule="auto"/>
              <w:ind w:left="144"/>
              <w:rPr>
                <w:rFonts w:ascii="宋体" w:hAnsi="宋体" w:eastAsia="宋体" w:cs="宋体"/>
                <w:sz w:val="28"/>
                <w:szCs w:val="28"/>
              </w:rPr>
            </w:pPr>
            <w:r>
              <w:rPr>
                <w:rFonts w:ascii="宋体" w:hAnsi="宋体" w:eastAsia="宋体" w:cs="宋体"/>
                <w:spacing w:val="-8"/>
                <w:sz w:val="28"/>
                <w:szCs w:val="28"/>
              </w:rPr>
              <w:t xml:space="preserve">□是 </w:t>
            </w:r>
            <w:r>
              <w:rPr>
                <w:rFonts w:ascii="MS Gothic" w:hAnsi="MS Gothic" w:eastAsia="MS Gothic" w:cs="MS Gothic"/>
                <w:spacing w:val="-8"/>
                <w:sz w:val="28"/>
                <w:szCs w:val="28"/>
              </w:rPr>
              <w:t>☑</w:t>
            </w:r>
            <w:r>
              <w:rPr>
                <w:rFonts w:ascii="宋体" w:hAnsi="宋体" w:eastAsia="宋体" w:cs="宋体"/>
                <w:spacing w:val="-8"/>
                <w:sz w:val="28"/>
                <w:szCs w:val="28"/>
              </w:rPr>
              <w:t>否</w:t>
            </w:r>
          </w:p>
          <w:p>
            <w:pPr>
              <w:spacing w:before="289" w:line="220" w:lineRule="auto"/>
              <w:ind w:left="115"/>
              <w:rPr>
                <w:rFonts w:ascii="宋体" w:hAnsi="宋体" w:eastAsia="宋体" w:cs="宋体"/>
                <w:sz w:val="28"/>
                <w:szCs w:val="28"/>
              </w:rPr>
            </w:pPr>
            <w:r>
              <w:rPr>
                <w:rFonts w:ascii="宋体" w:hAnsi="宋体" w:eastAsia="宋体" w:cs="宋体"/>
                <w:spacing w:val="-1"/>
                <w:sz w:val="28"/>
                <w:szCs w:val="28"/>
              </w:rPr>
              <w:t>应满</w:t>
            </w:r>
            <w:r>
              <w:rPr>
                <w:rFonts w:ascii="宋体" w:hAnsi="宋体" w:eastAsia="宋体" w:cs="宋体"/>
                <w:sz w:val="28"/>
                <w:szCs w:val="28"/>
              </w:rPr>
              <w:t>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122" w:type="dxa"/>
            <w:vAlign w:val="top"/>
          </w:tcPr>
          <w:p>
            <w:pPr>
              <w:spacing w:line="434" w:lineRule="auto"/>
              <w:rPr>
                <w:rFonts w:ascii="Arial"/>
                <w:sz w:val="21"/>
              </w:rPr>
            </w:pPr>
          </w:p>
          <w:p>
            <w:pPr>
              <w:spacing w:before="91" w:line="187" w:lineRule="auto"/>
              <w:ind w:left="219"/>
              <w:rPr>
                <w:rFonts w:ascii="宋体" w:hAnsi="宋体" w:eastAsia="宋体" w:cs="宋体"/>
                <w:sz w:val="28"/>
                <w:szCs w:val="28"/>
              </w:rPr>
            </w:pPr>
            <w:r>
              <w:rPr>
                <w:rFonts w:ascii="宋体" w:hAnsi="宋体" w:eastAsia="宋体" w:cs="宋体"/>
                <w:spacing w:val="7"/>
                <w:sz w:val="28"/>
                <w:szCs w:val="28"/>
                <w14:textOutline w14:w="5103" w14:cap="sq" w14:cmpd="sng">
                  <w14:solidFill>
                    <w14:srgbClr w14:val="000000"/>
                  </w14:solidFill>
                  <w14:prstDash w14:val="solid"/>
                  <w14:bevel/>
                </w14:textOutline>
              </w:rPr>
              <w:t>2</w:t>
            </w:r>
            <w:r>
              <w:rPr>
                <w:rFonts w:ascii="宋体" w:hAnsi="宋体" w:eastAsia="宋体" w:cs="宋体"/>
                <w:spacing w:val="4"/>
                <w:sz w:val="28"/>
                <w:szCs w:val="28"/>
                <w14:textOutline w14:w="5103" w14:cap="sq" w14:cmpd="sng">
                  <w14:solidFill>
                    <w14:srgbClr w14:val="000000"/>
                  </w14:solidFill>
                  <w14:prstDash w14:val="solid"/>
                  <w14:bevel/>
                </w14:textOutline>
              </w:rPr>
              <w:t>.1.1</w:t>
            </w:r>
          </w:p>
        </w:tc>
        <w:tc>
          <w:tcPr>
            <w:tcW w:w="1949" w:type="dxa"/>
            <w:vAlign w:val="top"/>
          </w:tcPr>
          <w:p>
            <w:pPr>
              <w:spacing w:line="390" w:lineRule="auto"/>
              <w:rPr>
                <w:rFonts w:ascii="Arial"/>
                <w:sz w:val="21"/>
              </w:rPr>
            </w:pPr>
          </w:p>
          <w:p>
            <w:pPr>
              <w:spacing w:before="91" w:line="219" w:lineRule="auto"/>
              <w:ind w:left="280"/>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招标控</w:t>
            </w:r>
            <w:r>
              <w:rPr>
                <w:rFonts w:ascii="宋体" w:hAnsi="宋体" w:eastAsia="宋体" w:cs="宋体"/>
                <w:spacing w:val="-1"/>
                <w:sz w:val="28"/>
                <w:szCs w:val="28"/>
                <w14:textOutline w14:w="5103" w14:cap="sq" w14:cmpd="sng">
                  <w14:solidFill>
                    <w14:srgbClr w14:val="000000"/>
                  </w14:solidFill>
                  <w14:prstDash w14:val="solid"/>
                  <w14:bevel/>
                </w14:textOutline>
              </w:rPr>
              <w:t>制价</w:t>
            </w:r>
          </w:p>
        </w:tc>
        <w:tc>
          <w:tcPr>
            <w:tcW w:w="6331" w:type="dxa"/>
            <w:vAlign w:val="top"/>
          </w:tcPr>
          <w:p>
            <w:pPr>
              <w:spacing w:before="291" w:line="220" w:lineRule="auto"/>
              <w:ind w:left="117"/>
              <w:rPr>
                <w:rFonts w:ascii="宋体" w:hAnsi="宋体" w:eastAsia="宋体" w:cs="宋体"/>
                <w:sz w:val="28"/>
                <w:szCs w:val="28"/>
              </w:rPr>
            </w:pPr>
            <w:r>
              <w:rPr>
                <w:rFonts w:hint="eastAsia" w:ascii="仿宋" w:hAnsi="仿宋" w:eastAsia="仿宋" w:cs="仿宋"/>
                <w:i w:val="0"/>
                <w:iCs w:val="0"/>
                <w:caps w:val="0"/>
                <w:color w:val="FF0000"/>
                <w:spacing w:val="0"/>
                <w:sz w:val="27"/>
                <w:szCs w:val="27"/>
                <w:lang w:val="en-US" w:eastAsia="zh-CN"/>
              </w:rPr>
              <w:t>4235552.6</w:t>
            </w:r>
            <w:r>
              <w:rPr>
                <w:rFonts w:hint="eastAsia" w:ascii="仿宋" w:hAnsi="仿宋" w:eastAsia="仿宋" w:cs="仿宋"/>
                <w:i w:val="0"/>
                <w:iCs w:val="0"/>
                <w:caps w:val="0"/>
                <w:color w:val="000000"/>
                <w:spacing w:val="0"/>
                <w:sz w:val="27"/>
                <w:szCs w:val="27"/>
              </w:rPr>
              <w:t> </w:t>
            </w:r>
            <w:r>
              <w:rPr>
                <w:rFonts w:ascii="仿宋" w:hAnsi="仿宋" w:eastAsia="仿宋" w:cs="仿宋"/>
                <w:spacing w:val="2"/>
                <w:sz w:val="26"/>
                <w:szCs w:val="26"/>
              </w:rPr>
              <w:t xml:space="preserve"> </w:t>
            </w:r>
            <w:r>
              <w:rPr>
                <w:rFonts w:ascii="宋体" w:hAnsi="宋体" w:eastAsia="宋体" w:cs="宋体"/>
                <w:spacing w:val="2"/>
                <w:sz w:val="28"/>
                <w:szCs w:val="28"/>
              </w:rPr>
              <w:t>元  大写</w:t>
            </w:r>
            <w:r>
              <w:rPr>
                <w:rFonts w:ascii="宋体" w:hAnsi="宋体" w:eastAsia="宋体" w:cs="宋体"/>
                <w:spacing w:val="1"/>
                <w:sz w:val="28"/>
                <w:szCs w:val="28"/>
              </w:rPr>
              <w:t xml:space="preserve"> (</w:t>
            </w:r>
            <w:r>
              <w:rPr>
                <w:rFonts w:hint="eastAsia" w:ascii="宋体" w:hAnsi="宋体" w:eastAsia="宋体" w:cs="宋体"/>
                <w:spacing w:val="1"/>
                <w:sz w:val="28"/>
                <w:szCs w:val="28"/>
                <w:lang w:val="en-US" w:eastAsia="zh-CN"/>
              </w:rPr>
              <w:t>肆佰贰拾叁万伍仟伍佰伍拾贰元陆角</w:t>
            </w:r>
            <w:r>
              <w:rPr>
                <w:rFonts w:ascii="宋体" w:hAnsi="宋体" w:eastAsia="宋体" w:cs="宋体"/>
                <w:spacing w:val="-1"/>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1122" w:type="dxa"/>
            <w:vAlign w:val="top"/>
          </w:tcPr>
          <w:p>
            <w:pPr>
              <w:spacing w:before="286" w:line="187" w:lineRule="auto"/>
              <w:ind w:left="219"/>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2.1.</w:t>
            </w:r>
            <w:r>
              <w:rPr>
                <w:rFonts w:ascii="宋体" w:hAnsi="宋体" w:eastAsia="宋体" w:cs="宋体"/>
                <w:sz w:val="28"/>
                <w:szCs w:val="28"/>
                <w14:textOutline w14:w="5103" w14:cap="sq" w14:cmpd="sng">
                  <w14:solidFill>
                    <w14:srgbClr w14:val="000000"/>
                  </w14:solidFill>
                  <w14:prstDash w14:val="solid"/>
                  <w14:bevel/>
                </w14:textOutline>
              </w:rPr>
              <w:t>2</w:t>
            </w:r>
          </w:p>
        </w:tc>
        <w:tc>
          <w:tcPr>
            <w:tcW w:w="1949" w:type="dxa"/>
            <w:vAlign w:val="top"/>
          </w:tcPr>
          <w:p>
            <w:pPr>
              <w:spacing w:before="242" w:line="221" w:lineRule="auto"/>
              <w:ind w:left="278"/>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磋</w:t>
            </w:r>
            <w:r>
              <w:rPr>
                <w:rFonts w:ascii="宋体" w:hAnsi="宋体" w:eastAsia="宋体" w:cs="宋体"/>
                <w:spacing w:val="-1"/>
                <w:sz w:val="28"/>
                <w:szCs w:val="28"/>
                <w14:textOutline w14:w="5103" w14:cap="sq" w14:cmpd="sng">
                  <w14:solidFill>
                    <w14:srgbClr w14:val="000000"/>
                  </w14:solidFill>
                  <w14:prstDash w14:val="solid"/>
                  <w14:bevel/>
                </w14:textOutline>
              </w:rPr>
              <w:t>商保证金</w:t>
            </w:r>
          </w:p>
        </w:tc>
        <w:tc>
          <w:tcPr>
            <w:tcW w:w="6331" w:type="dxa"/>
            <w:vAlign w:val="top"/>
          </w:tcPr>
          <w:p>
            <w:pPr>
              <w:spacing w:before="161" w:line="281" w:lineRule="auto"/>
              <w:ind w:left="114" w:right="108" w:firstLine="9"/>
              <w:rPr>
                <w:rFonts w:hint="eastAsia" w:ascii="宋体" w:hAnsi="宋体" w:eastAsia="宋体" w:cs="宋体"/>
                <w:spacing w:val="9"/>
                <w:sz w:val="28"/>
                <w:szCs w:val="28"/>
              </w:rPr>
            </w:pPr>
            <w:r>
              <w:rPr>
                <w:rFonts w:hint="eastAsia" w:ascii="宋体" w:hAnsi="宋体" w:eastAsia="宋体" w:cs="宋体"/>
                <w:spacing w:val="9"/>
                <w:sz w:val="28"/>
                <w:szCs w:val="28"/>
              </w:rPr>
              <w:t>投标保证金：</w:t>
            </w:r>
          </w:p>
          <w:p>
            <w:pPr>
              <w:spacing w:before="161" w:line="281" w:lineRule="auto"/>
              <w:ind w:left="114" w:right="108" w:firstLine="9"/>
              <w:rPr>
                <w:rFonts w:hint="eastAsia" w:ascii="宋体" w:hAnsi="宋体" w:eastAsia="宋体" w:cs="宋体"/>
                <w:spacing w:val="9"/>
                <w:sz w:val="28"/>
                <w:szCs w:val="28"/>
              </w:rPr>
            </w:pPr>
            <w:r>
              <w:rPr>
                <w:rFonts w:hint="eastAsia" w:ascii="宋体" w:hAnsi="宋体" w:eastAsia="宋体" w:cs="宋体"/>
                <w:spacing w:val="9"/>
                <w:sz w:val="28"/>
                <w:szCs w:val="28"/>
              </w:rPr>
              <w:t>（1）投标保证金金额：</w:t>
            </w:r>
            <w:r>
              <w:rPr>
                <w:rFonts w:hint="eastAsia" w:ascii="宋体" w:hAnsi="宋体" w:eastAsia="宋体" w:cs="宋体"/>
                <w:spacing w:val="9"/>
                <w:sz w:val="28"/>
                <w:szCs w:val="28"/>
                <w:lang w:val="en-US" w:eastAsia="zh-CN"/>
              </w:rPr>
              <w:t>70000</w:t>
            </w:r>
            <w:r>
              <w:rPr>
                <w:rFonts w:hint="eastAsia" w:ascii="宋体" w:hAnsi="宋体" w:eastAsia="宋体" w:cs="宋体"/>
                <w:spacing w:val="9"/>
                <w:sz w:val="28"/>
                <w:szCs w:val="28"/>
              </w:rPr>
              <w:t>元（大写：</w:t>
            </w:r>
            <w:r>
              <w:rPr>
                <w:rFonts w:hint="eastAsia" w:ascii="宋体" w:hAnsi="宋体" w:eastAsia="宋体" w:cs="宋体"/>
                <w:spacing w:val="9"/>
                <w:sz w:val="28"/>
                <w:szCs w:val="28"/>
                <w:lang w:val="en-US" w:eastAsia="zh-CN"/>
              </w:rPr>
              <w:t>柒万</w:t>
            </w:r>
            <w:r>
              <w:rPr>
                <w:rFonts w:hint="eastAsia" w:ascii="宋体" w:hAnsi="宋体" w:eastAsia="宋体" w:cs="宋体"/>
                <w:spacing w:val="9"/>
                <w:sz w:val="28"/>
                <w:szCs w:val="28"/>
                <w:lang w:eastAsia="zh-CN"/>
              </w:rPr>
              <w:t>元</w:t>
            </w:r>
            <w:r>
              <w:rPr>
                <w:rFonts w:hint="eastAsia" w:ascii="宋体" w:hAnsi="宋体" w:eastAsia="宋体" w:cs="宋体"/>
                <w:spacing w:val="9"/>
                <w:sz w:val="28"/>
                <w:szCs w:val="28"/>
              </w:rPr>
              <w:t>整）</w:t>
            </w:r>
          </w:p>
          <w:p>
            <w:pPr>
              <w:spacing w:before="161" w:line="281" w:lineRule="auto"/>
              <w:ind w:left="114" w:right="108" w:firstLine="9"/>
              <w:rPr>
                <w:rFonts w:hint="eastAsia" w:ascii="宋体" w:hAnsi="宋体" w:eastAsia="宋体" w:cs="宋体"/>
                <w:spacing w:val="9"/>
                <w:sz w:val="28"/>
                <w:szCs w:val="28"/>
              </w:rPr>
            </w:pPr>
            <w:r>
              <w:rPr>
                <w:rFonts w:hint="eastAsia" w:ascii="宋体" w:hAnsi="宋体" w:eastAsia="宋体" w:cs="宋体"/>
                <w:spacing w:val="9"/>
                <w:sz w:val="28"/>
                <w:szCs w:val="28"/>
              </w:rPr>
              <w:t>（2）投标保证金提交方式：以支票、汇票、本票或者金融机构、担保机构出具的保函等非现金形式提交</w:t>
            </w:r>
          </w:p>
          <w:p>
            <w:pPr>
              <w:spacing w:before="161" w:line="281" w:lineRule="auto"/>
              <w:ind w:left="114" w:right="108" w:firstLine="9"/>
              <w:rPr>
                <w:rFonts w:hint="eastAsia" w:ascii="宋体" w:hAnsi="宋体" w:eastAsia="宋体" w:cs="宋体"/>
                <w:spacing w:val="9"/>
                <w:sz w:val="28"/>
                <w:szCs w:val="28"/>
                <w:lang w:eastAsia="zh-CN"/>
              </w:rPr>
            </w:pPr>
            <w:r>
              <w:rPr>
                <w:rFonts w:hint="eastAsia" w:ascii="宋体" w:hAnsi="宋体" w:eastAsia="宋体" w:cs="宋体"/>
                <w:spacing w:val="9"/>
                <w:sz w:val="28"/>
                <w:szCs w:val="28"/>
              </w:rPr>
              <w:t>账户名称：新疆天澳工程项目管理有限公司</w:t>
            </w:r>
          </w:p>
          <w:p>
            <w:pPr>
              <w:spacing w:before="161" w:line="281" w:lineRule="auto"/>
              <w:ind w:left="114" w:right="108" w:firstLine="9"/>
              <w:rPr>
                <w:rFonts w:hint="eastAsia" w:ascii="宋体" w:hAnsi="宋体" w:eastAsia="宋体" w:cs="宋体"/>
                <w:spacing w:val="9"/>
                <w:sz w:val="28"/>
                <w:szCs w:val="28"/>
                <w:lang w:eastAsia="zh-CN"/>
              </w:rPr>
            </w:pPr>
            <w:r>
              <w:rPr>
                <w:rFonts w:hint="eastAsia" w:ascii="宋体" w:hAnsi="宋体" w:eastAsia="宋体" w:cs="宋体"/>
                <w:spacing w:val="9"/>
                <w:sz w:val="28"/>
                <w:szCs w:val="28"/>
              </w:rPr>
              <w:t>账号：3014020009200036988</w:t>
            </w:r>
          </w:p>
          <w:p>
            <w:pPr>
              <w:spacing w:before="161" w:line="281" w:lineRule="auto"/>
              <w:ind w:left="114" w:right="108" w:firstLine="9"/>
              <w:rPr>
                <w:rFonts w:hint="eastAsia" w:ascii="宋体" w:hAnsi="宋体" w:eastAsia="宋体" w:cs="宋体"/>
                <w:spacing w:val="9"/>
                <w:sz w:val="28"/>
                <w:szCs w:val="28"/>
              </w:rPr>
            </w:pPr>
            <w:r>
              <w:rPr>
                <w:rFonts w:hint="eastAsia" w:ascii="宋体" w:hAnsi="宋体" w:eastAsia="宋体" w:cs="宋体"/>
                <w:spacing w:val="9"/>
                <w:sz w:val="28"/>
                <w:szCs w:val="28"/>
              </w:rPr>
              <w:t>开户行：中国工商银行股份有限公司阿克苏国泰路支行</w:t>
            </w:r>
          </w:p>
          <w:p>
            <w:pPr>
              <w:spacing w:before="161" w:line="281" w:lineRule="auto"/>
              <w:ind w:left="114" w:right="108" w:firstLine="9"/>
              <w:rPr>
                <w:rFonts w:ascii="宋体" w:hAnsi="宋体" w:eastAsia="宋体" w:cs="宋体"/>
                <w:sz w:val="28"/>
                <w:szCs w:val="28"/>
              </w:rPr>
            </w:pPr>
            <w:r>
              <w:rPr>
                <w:rFonts w:hint="eastAsia" w:ascii="宋体" w:hAnsi="宋体" w:eastAsia="宋体" w:cs="宋体"/>
                <w:spacing w:val="9"/>
                <w:sz w:val="28"/>
                <w:szCs w:val="28"/>
              </w:rPr>
              <w:t>（3）投标保证金必须在</w:t>
            </w:r>
            <w:r>
              <w:rPr>
                <w:rFonts w:hint="eastAsia" w:ascii="宋体" w:hAnsi="宋体" w:eastAsia="宋体" w:cs="宋体"/>
                <w:spacing w:val="9"/>
                <w:sz w:val="28"/>
                <w:szCs w:val="28"/>
                <w:lang w:val="en-US" w:eastAsia="zh-CN"/>
              </w:rPr>
              <w:t>2023年02</w:t>
            </w:r>
            <w:r>
              <w:rPr>
                <w:rFonts w:hint="eastAsia" w:ascii="宋体" w:hAnsi="宋体" w:eastAsia="宋体" w:cs="宋体"/>
                <w:spacing w:val="9"/>
                <w:sz w:val="28"/>
                <w:szCs w:val="28"/>
              </w:rPr>
              <w:t>月</w:t>
            </w:r>
            <w:r>
              <w:rPr>
                <w:rFonts w:hint="eastAsia" w:ascii="宋体" w:hAnsi="宋体" w:eastAsia="宋体" w:cs="宋体"/>
                <w:spacing w:val="9"/>
                <w:sz w:val="28"/>
                <w:szCs w:val="28"/>
                <w:lang w:val="en-US" w:eastAsia="zh-CN"/>
              </w:rPr>
              <w:t>14</w:t>
            </w:r>
            <w:r>
              <w:rPr>
                <w:rFonts w:hint="eastAsia" w:ascii="宋体" w:hAnsi="宋体" w:eastAsia="宋体" w:cs="宋体"/>
                <w:spacing w:val="9"/>
                <w:sz w:val="28"/>
                <w:szCs w:val="28"/>
              </w:rPr>
              <w:t>日1</w:t>
            </w:r>
            <w:r>
              <w:rPr>
                <w:rFonts w:hint="eastAsia" w:ascii="宋体" w:hAnsi="宋体" w:eastAsia="宋体" w:cs="宋体"/>
                <w:spacing w:val="9"/>
                <w:sz w:val="28"/>
                <w:szCs w:val="28"/>
                <w:lang w:val="en-US" w:eastAsia="zh-CN"/>
              </w:rPr>
              <w:t>8</w:t>
            </w:r>
            <w:r>
              <w:rPr>
                <w:rFonts w:hint="eastAsia" w:ascii="宋体" w:hAnsi="宋体" w:eastAsia="宋体" w:cs="宋体"/>
                <w:spacing w:val="9"/>
                <w:sz w:val="28"/>
                <w:szCs w:val="28"/>
              </w:rPr>
              <w:t>:00前</w:t>
            </w:r>
            <w:r>
              <w:rPr>
                <w:rFonts w:hint="eastAsia" w:ascii="宋体" w:hAnsi="宋体" w:eastAsia="宋体" w:cs="宋体"/>
                <w:spacing w:val="9"/>
                <w:sz w:val="28"/>
                <w:szCs w:val="28"/>
                <w:lang w:val="en-US" w:eastAsia="zh-CN"/>
              </w:rPr>
              <w:t>购买并支付</w:t>
            </w:r>
            <w:r>
              <w:rPr>
                <w:rFonts w:hint="eastAsia" w:ascii="宋体" w:hAnsi="宋体" w:eastAsia="宋体" w:cs="宋体"/>
                <w:spacing w:val="9"/>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122" w:type="dxa"/>
            <w:vAlign w:val="top"/>
          </w:tcPr>
          <w:p>
            <w:pPr>
              <w:spacing w:line="435" w:lineRule="auto"/>
              <w:rPr>
                <w:rFonts w:ascii="Arial"/>
                <w:sz w:val="21"/>
              </w:rPr>
            </w:pPr>
          </w:p>
          <w:p>
            <w:pPr>
              <w:spacing w:before="91" w:line="187" w:lineRule="auto"/>
              <w:ind w:left="219"/>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2</w:t>
            </w:r>
            <w:r>
              <w:rPr>
                <w:rFonts w:ascii="宋体" w:hAnsi="宋体" w:eastAsia="宋体" w:cs="宋体"/>
                <w:spacing w:val="1"/>
                <w:sz w:val="28"/>
                <w:szCs w:val="28"/>
                <w14:textOutline w14:w="5103" w14:cap="sq" w14:cmpd="sng">
                  <w14:solidFill>
                    <w14:srgbClr w14:val="000000"/>
                  </w14:solidFill>
                  <w14:prstDash w14:val="solid"/>
                  <w14:bevel/>
                </w14:textOutline>
              </w:rPr>
              <w:t>.1.3</w:t>
            </w:r>
          </w:p>
        </w:tc>
        <w:tc>
          <w:tcPr>
            <w:tcW w:w="1949" w:type="dxa"/>
            <w:vAlign w:val="top"/>
          </w:tcPr>
          <w:p>
            <w:pPr>
              <w:spacing w:before="173" w:line="624" w:lineRule="exact"/>
              <w:ind w:left="152"/>
              <w:rPr>
                <w:rFonts w:ascii="宋体" w:hAnsi="宋体" w:eastAsia="宋体" w:cs="宋体"/>
                <w:sz w:val="28"/>
                <w:szCs w:val="28"/>
              </w:rPr>
            </w:pPr>
            <w:r>
              <w:rPr>
                <w:rFonts w:ascii="宋体" w:hAnsi="宋体" w:eastAsia="宋体" w:cs="宋体"/>
                <w:spacing w:val="-3"/>
                <w:position w:val="26"/>
                <w:sz w:val="28"/>
                <w:szCs w:val="28"/>
                <w14:textOutline w14:w="5103" w14:cap="sq" w14:cmpd="sng">
                  <w14:solidFill>
                    <w14:srgbClr w14:val="000000"/>
                  </w14:solidFill>
                  <w14:prstDash w14:val="solid"/>
                  <w14:bevel/>
                </w14:textOutline>
              </w:rPr>
              <w:t>响应文件有效</w:t>
            </w:r>
          </w:p>
          <w:p>
            <w:pPr>
              <w:spacing w:before="1" w:line="220" w:lineRule="auto"/>
              <w:ind w:left="844"/>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期</w:t>
            </w:r>
          </w:p>
        </w:tc>
        <w:tc>
          <w:tcPr>
            <w:tcW w:w="6331" w:type="dxa"/>
            <w:vAlign w:val="top"/>
          </w:tcPr>
          <w:p>
            <w:pPr>
              <w:spacing w:line="391" w:lineRule="auto"/>
              <w:rPr>
                <w:rFonts w:ascii="Arial"/>
                <w:sz w:val="21"/>
              </w:rPr>
            </w:pPr>
          </w:p>
          <w:p>
            <w:pPr>
              <w:spacing w:before="92" w:line="220" w:lineRule="auto"/>
              <w:ind w:left="162"/>
              <w:rPr>
                <w:rFonts w:ascii="宋体" w:hAnsi="宋体" w:eastAsia="宋体" w:cs="宋体"/>
                <w:sz w:val="28"/>
                <w:szCs w:val="28"/>
              </w:rPr>
            </w:pPr>
            <w:r>
              <w:rPr>
                <w:rFonts w:ascii="宋体" w:hAnsi="宋体" w:eastAsia="宋体" w:cs="宋体"/>
                <w:spacing w:val="-16"/>
                <w:sz w:val="28"/>
                <w:szCs w:val="28"/>
              </w:rPr>
              <w:t>自</w:t>
            </w:r>
            <w:r>
              <w:rPr>
                <w:rFonts w:ascii="宋体" w:hAnsi="宋体" w:eastAsia="宋体" w:cs="宋体"/>
                <w:spacing w:val="-13"/>
                <w:sz w:val="28"/>
                <w:szCs w:val="28"/>
              </w:rPr>
              <w:t>首</w:t>
            </w:r>
            <w:r>
              <w:rPr>
                <w:rFonts w:ascii="宋体" w:hAnsi="宋体" w:eastAsia="宋体" w:cs="宋体"/>
                <w:spacing w:val="-8"/>
                <w:sz w:val="28"/>
                <w:szCs w:val="28"/>
              </w:rPr>
              <w:t>次递交响应文件截止时间起 60 个日历日。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1122" w:type="dxa"/>
            <w:vAlign w:val="top"/>
          </w:tcPr>
          <w:p>
            <w:pPr>
              <w:spacing w:before="91" w:line="187" w:lineRule="auto"/>
              <w:jc w:val="center"/>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2.1.4</w:t>
            </w:r>
          </w:p>
        </w:tc>
        <w:tc>
          <w:tcPr>
            <w:tcW w:w="1949" w:type="dxa"/>
            <w:vAlign w:val="top"/>
          </w:tcPr>
          <w:p>
            <w:pPr>
              <w:spacing w:before="91" w:line="220" w:lineRule="auto"/>
              <w:jc w:val="center"/>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响应文件份数</w:t>
            </w:r>
          </w:p>
        </w:tc>
        <w:tc>
          <w:tcPr>
            <w:tcW w:w="6331" w:type="dxa"/>
            <w:vAlign w:val="top"/>
          </w:tcPr>
          <w:p>
            <w:pPr>
              <w:spacing w:before="1" w:line="219" w:lineRule="auto"/>
              <w:ind w:left="117"/>
              <w:rPr>
                <w:rFonts w:ascii="宋体" w:hAnsi="宋体" w:eastAsia="宋体" w:cs="宋体"/>
                <w:sz w:val="28"/>
                <w:szCs w:val="28"/>
              </w:rPr>
            </w:pPr>
            <w:r>
              <w:rPr>
                <w:rFonts w:hint="eastAsia" w:ascii="宋体" w:hAnsi="宋体" w:eastAsia="宋体" w:cs="宋体"/>
                <w:spacing w:val="10"/>
                <w:sz w:val="28"/>
                <w:szCs w:val="28"/>
                <w:lang w:val="en-US" w:eastAsia="zh-CN"/>
              </w:rPr>
              <w:t>采购电子评标结束后，前三名中标候选人在五个工作日内向代理公司提交纸质版投标文件（一正三副，电子版投标文件光盘或u盘三份）。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122" w:type="dxa"/>
            <w:vAlign w:val="top"/>
          </w:tcPr>
          <w:p>
            <w:pPr>
              <w:spacing w:line="438" w:lineRule="auto"/>
              <w:rPr>
                <w:rFonts w:ascii="Arial"/>
                <w:sz w:val="21"/>
              </w:rPr>
            </w:pPr>
          </w:p>
          <w:p>
            <w:pPr>
              <w:spacing w:before="91" w:line="187" w:lineRule="auto"/>
              <w:ind w:left="219"/>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2</w:t>
            </w:r>
            <w:r>
              <w:rPr>
                <w:rFonts w:ascii="宋体" w:hAnsi="宋体" w:eastAsia="宋体" w:cs="宋体"/>
                <w:spacing w:val="1"/>
                <w:sz w:val="28"/>
                <w:szCs w:val="28"/>
                <w14:textOutline w14:w="5103" w14:cap="sq" w14:cmpd="sng">
                  <w14:solidFill>
                    <w14:srgbClr w14:val="000000"/>
                  </w14:solidFill>
                  <w14:prstDash w14:val="solid"/>
                  <w14:bevel/>
                </w14:textOutline>
              </w:rPr>
              <w:t>.1.5</w:t>
            </w:r>
          </w:p>
        </w:tc>
        <w:tc>
          <w:tcPr>
            <w:tcW w:w="1949" w:type="dxa"/>
            <w:vAlign w:val="top"/>
          </w:tcPr>
          <w:p>
            <w:pPr>
              <w:spacing w:before="177" w:line="624" w:lineRule="exact"/>
              <w:ind w:left="113"/>
              <w:rPr>
                <w:rFonts w:ascii="宋体" w:hAnsi="宋体" w:eastAsia="宋体" w:cs="宋体"/>
                <w:sz w:val="28"/>
                <w:szCs w:val="28"/>
              </w:rPr>
            </w:pPr>
            <w:r>
              <w:rPr>
                <w:rFonts w:ascii="宋体" w:hAnsi="宋体" w:eastAsia="宋体" w:cs="宋体"/>
                <w:spacing w:val="7"/>
                <w:position w:val="26"/>
                <w:sz w:val="28"/>
                <w:szCs w:val="28"/>
                <w14:textOutline w14:w="5103" w14:cap="sq" w14:cmpd="sng">
                  <w14:solidFill>
                    <w14:srgbClr w14:val="000000"/>
                  </w14:solidFill>
                  <w14:prstDash w14:val="solid"/>
                  <w14:bevel/>
                </w14:textOutline>
              </w:rPr>
              <w:t>签字或盖章</w:t>
            </w:r>
            <w:r>
              <w:rPr>
                <w:rFonts w:ascii="宋体" w:hAnsi="宋体" w:eastAsia="宋体" w:cs="宋体"/>
                <w:spacing w:val="6"/>
                <w:position w:val="26"/>
                <w:sz w:val="28"/>
                <w:szCs w:val="28"/>
                <w14:textOutline w14:w="5103" w14:cap="sq" w14:cmpd="sng">
                  <w14:solidFill>
                    <w14:srgbClr w14:val="000000"/>
                  </w14:solidFill>
                  <w14:prstDash w14:val="solid"/>
                  <w14:bevel/>
                </w14:textOutline>
              </w:rPr>
              <w:t>要</w:t>
            </w:r>
          </w:p>
          <w:p>
            <w:pPr>
              <w:spacing w:line="221" w:lineRule="auto"/>
              <w:ind w:left="116"/>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求</w:t>
            </w:r>
          </w:p>
        </w:tc>
        <w:tc>
          <w:tcPr>
            <w:tcW w:w="6331" w:type="dxa"/>
            <w:vAlign w:val="top"/>
          </w:tcPr>
          <w:p>
            <w:pPr>
              <w:spacing w:before="177" w:line="624" w:lineRule="exact"/>
              <w:ind w:left="165"/>
              <w:rPr>
                <w:rFonts w:ascii="宋体" w:hAnsi="宋体" w:eastAsia="宋体" w:cs="宋体"/>
                <w:sz w:val="28"/>
                <w:szCs w:val="28"/>
              </w:rPr>
            </w:pPr>
            <w:r>
              <w:rPr>
                <w:rFonts w:ascii="宋体" w:hAnsi="宋体" w:eastAsia="宋体" w:cs="宋体"/>
                <w:spacing w:val="2"/>
                <w:position w:val="26"/>
                <w:sz w:val="28"/>
                <w:szCs w:val="28"/>
              </w:rPr>
              <w:t>(1)磋商申请及附</w:t>
            </w:r>
            <w:r>
              <w:rPr>
                <w:rFonts w:ascii="宋体" w:hAnsi="宋体" w:eastAsia="宋体" w:cs="宋体"/>
                <w:spacing w:val="1"/>
                <w:position w:val="26"/>
                <w:sz w:val="28"/>
                <w:szCs w:val="28"/>
              </w:rPr>
              <w:t>录、供应商资格声明、法定代表</w:t>
            </w:r>
          </w:p>
          <w:p>
            <w:pPr>
              <w:spacing w:line="219" w:lineRule="auto"/>
              <w:ind w:left="118"/>
              <w:rPr>
                <w:rFonts w:ascii="宋体" w:hAnsi="宋体" w:eastAsia="宋体" w:cs="宋体"/>
                <w:sz w:val="28"/>
                <w:szCs w:val="28"/>
              </w:rPr>
            </w:pPr>
            <w:r>
              <w:rPr>
                <w:rFonts w:ascii="宋体" w:hAnsi="宋体" w:eastAsia="宋体" w:cs="宋体"/>
                <w:spacing w:val="20"/>
                <w:sz w:val="28"/>
                <w:szCs w:val="28"/>
              </w:rPr>
              <w:t>人</w:t>
            </w:r>
            <w:r>
              <w:rPr>
                <w:rFonts w:ascii="宋体" w:hAnsi="宋体" w:eastAsia="宋体" w:cs="宋体"/>
                <w:spacing w:val="12"/>
                <w:sz w:val="28"/>
                <w:szCs w:val="28"/>
              </w:rPr>
              <w:t>身</w:t>
            </w:r>
            <w:r>
              <w:rPr>
                <w:rFonts w:ascii="宋体" w:hAnsi="宋体" w:eastAsia="宋体" w:cs="宋体"/>
                <w:spacing w:val="10"/>
                <w:sz w:val="28"/>
                <w:szCs w:val="28"/>
              </w:rPr>
              <w:t>份证明或授权书应由法定代表人或其授权代</w:t>
            </w:r>
          </w:p>
        </w:tc>
      </w:tr>
    </w:tbl>
    <w:p>
      <w:pPr>
        <w:rPr>
          <w:rFonts w:ascii="Arial"/>
          <w:sz w:val="21"/>
        </w:rPr>
      </w:pPr>
    </w:p>
    <w:p>
      <w:pPr>
        <w:sectPr>
          <w:footerReference r:id="rId9" w:type="default"/>
          <w:pgSz w:w="11906" w:h="16839"/>
          <w:pgMar w:top="1304" w:right="1364" w:bottom="1156" w:left="1134" w:header="0" w:footer="996" w:gutter="0"/>
          <w:cols w:space="720" w:num="1"/>
        </w:sectPr>
      </w:pPr>
    </w:p>
    <w:tbl>
      <w:tblPr>
        <w:tblStyle w:val="9"/>
        <w:tblW w:w="94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2"/>
        <w:gridCol w:w="1949"/>
        <w:gridCol w:w="6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1122" w:type="dxa"/>
            <w:vAlign w:val="top"/>
          </w:tcPr>
          <w:p>
            <w:pPr>
              <w:rPr>
                <w:rFonts w:ascii="Arial"/>
                <w:sz w:val="21"/>
              </w:rPr>
            </w:pPr>
          </w:p>
        </w:tc>
        <w:tc>
          <w:tcPr>
            <w:tcW w:w="1949" w:type="dxa"/>
            <w:vAlign w:val="top"/>
          </w:tcPr>
          <w:p>
            <w:pPr>
              <w:rPr>
                <w:rFonts w:ascii="Arial"/>
                <w:sz w:val="21"/>
              </w:rPr>
            </w:pPr>
          </w:p>
        </w:tc>
        <w:tc>
          <w:tcPr>
            <w:tcW w:w="6331" w:type="dxa"/>
            <w:vAlign w:val="top"/>
          </w:tcPr>
          <w:p>
            <w:pPr>
              <w:spacing w:before="179" w:line="411" w:lineRule="auto"/>
              <w:ind w:left="116" w:right="105" w:hanging="2"/>
              <w:rPr>
                <w:rFonts w:ascii="宋体" w:hAnsi="宋体" w:eastAsia="宋体" w:cs="宋体"/>
                <w:sz w:val="28"/>
                <w:szCs w:val="28"/>
              </w:rPr>
            </w:pPr>
            <w:r>
              <w:rPr>
                <w:rFonts w:ascii="宋体" w:hAnsi="宋体" w:eastAsia="宋体" w:cs="宋体"/>
                <w:spacing w:val="-1"/>
                <w:sz w:val="28"/>
                <w:szCs w:val="28"/>
              </w:rPr>
              <w:t xml:space="preserve">表签字 (或盖章) </w:t>
            </w:r>
            <w:r>
              <w:rPr>
                <w:rFonts w:ascii="宋体" w:hAnsi="宋体" w:eastAsia="宋体" w:cs="宋体"/>
                <w:sz w:val="28"/>
                <w:szCs w:val="28"/>
              </w:rPr>
              <w:t xml:space="preserve">，并加盖单位章；            </w:t>
            </w:r>
            <w:r>
              <w:rPr>
                <w:rFonts w:ascii="宋体" w:hAnsi="宋体" w:eastAsia="宋体" w:cs="宋体"/>
                <w:spacing w:val="6"/>
                <w:sz w:val="28"/>
                <w:szCs w:val="28"/>
              </w:rPr>
              <w:t>(2)其</w:t>
            </w:r>
            <w:r>
              <w:rPr>
                <w:rFonts w:ascii="宋体" w:hAnsi="宋体" w:eastAsia="宋体" w:cs="宋体"/>
                <w:spacing w:val="5"/>
                <w:sz w:val="28"/>
                <w:szCs w:val="28"/>
              </w:rPr>
              <w:t>他</w:t>
            </w:r>
            <w:r>
              <w:rPr>
                <w:rFonts w:ascii="宋体" w:hAnsi="宋体" w:eastAsia="宋体" w:cs="宋体"/>
                <w:spacing w:val="3"/>
                <w:sz w:val="28"/>
                <w:szCs w:val="28"/>
              </w:rPr>
              <w:t>证明供应商资格的文件或证明材料应为加</w:t>
            </w:r>
            <w:r>
              <w:rPr>
                <w:rFonts w:ascii="宋体" w:hAnsi="宋体" w:eastAsia="宋体" w:cs="宋体"/>
                <w:sz w:val="28"/>
                <w:szCs w:val="28"/>
              </w:rPr>
              <w:t xml:space="preserve"> </w:t>
            </w:r>
            <w:r>
              <w:rPr>
                <w:rFonts w:ascii="宋体" w:hAnsi="宋体" w:eastAsia="宋体" w:cs="宋体"/>
                <w:spacing w:val="-4"/>
                <w:sz w:val="28"/>
                <w:szCs w:val="28"/>
              </w:rPr>
              <w:t>盖出具单位章</w:t>
            </w:r>
            <w:r>
              <w:rPr>
                <w:rFonts w:ascii="宋体" w:hAnsi="宋体" w:eastAsia="宋体" w:cs="宋体"/>
                <w:spacing w:val="-3"/>
                <w:sz w:val="28"/>
                <w:szCs w:val="28"/>
              </w:rPr>
              <w:t>的</w:t>
            </w:r>
            <w:r>
              <w:rPr>
                <w:rFonts w:ascii="宋体" w:hAnsi="宋体" w:eastAsia="宋体" w:cs="宋体"/>
                <w:spacing w:val="-2"/>
                <w:sz w:val="28"/>
                <w:szCs w:val="28"/>
              </w:rPr>
              <w:t>有效文件，样式可参照“响应文件</w:t>
            </w:r>
          </w:p>
          <w:p>
            <w:pPr>
              <w:spacing w:before="1" w:line="219" w:lineRule="auto"/>
              <w:ind w:left="115"/>
              <w:rPr>
                <w:rFonts w:ascii="宋体" w:hAnsi="宋体" w:eastAsia="宋体" w:cs="宋体"/>
                <w:sz w:val="28"/>
                <w:szCs w:val="28"/>
              </w:rPr>
            </w:pPr>
            <w:r>
              <w:rPr>
                <w:rFonts w:ascii="宋体" w:hAnsi="宋体" w:eastAsia="宋体" w:cs="宋体"/>
                <w:spacing w:val="-2"/>
                <w:sz w:val="28"/>
                <w:szCs w:val="28"/>
              </w:rPr>
              <w:t>格式”编</w:t>
            </w:r>
            <w:r>
              <w:rPr>
                <w:rFonts w:ascii="宋体" w:hAnsi="宋体" w:eastAsia="宋体" w:cs="宋体"/>
                <w:spacing w:val="-1"/>
                <w:sz w:val="28"/>
                <w:szCs w:val="28"/>
              </w:rPr>
              <w:t>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740" w:hRule="atLeast"/>
        </w:trPr>
        <w:tc>
          <w:tcPr>
            <w:tcW w:w="1122"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91" w:line="187" w:lineRule="auto"/>
              <w:ind w:left="219"/>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2.</w:t>
            </w:r>
            <w:r>
              <w:rPr>
                <w:rFonts w:ascii="宋体" w:hAnsi="宋体" w:eastAsia="宋体" w:cs="宋体"/>
                <w:sz w:val="28"/>
                <w:szCs w:val="28"/>
                <w14:textOutline w14:w="5103" w14:cap="sq" w14:cmpd="sng">
                  <w14:solidFill>
                    <w14:srgbClr w14:val="000000"/>
                  </w14:solidFill>
                  <w14:prstDash w14:val="solid"/>
                  <w14:bevel/>
                </w14:textOutline>
              </w:rPr>
              <w:t>1.6</w:t>
            </w:r>
          </w:p>
        </w:tc>
        <w:tc>
          <w:tcPr>
            <w:tcW w:w="1949"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91" w:line="221" w:lineRule="auto"/>
              <w:ind w:left="280"/>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标前准备</w:t>
            </w:r>
            <w:r>
              <w:rPr>
                <w:rFonts w:ascii="宋体" w:hAnsi="宋体" w:eastAsia="宋体" w:cs="宋体"/>
                <w:spacing w:val="-1"/>
                <w:sz w:val="28"/>
                <w:szCs w:val="28"/>
                <w14:textOutline w14:w="5103" w14:cap="sq" w14:cmpd="sng">
                  <w14:solidFill>
                    <w14:srgbClr w14:val="000000"/>
                  </w14:solidFill>
                  <w14:prstDash w14:val="solid"/>
                  <w14:bevel/>
                </w14:textOutline>
              </w:rPr>
              <w:t>：</w:t>
            </w:r>
          </w:p>
        </w:tc>
        <w:tc>
          <w:tcPr>
            <w:tcW w:w="6331" w:type="dxa"/>
            <w:vAlign w:val="top"/>
          </w:tcPr>
          <w:p>
            <w:pPr>
              <w:spacing w:before="180" w:line="411" w:lineRule="auto"/>
              <w:ind w:left="115" w:right="105" w:firstLine="20"/>
              <w:rPr>
                <w:rFonts w:ascii="宋体" w:hAnsi="宋体" w:eastAsia="宋体" w:cs="宋体"/>
                <w:sz w:val="28"/>
                <w:szCs w:val="28"/>
              </w:rPr>
            </w:pPr>
            <w:r>
              <w:rPr>
                <w:rFonts w:ascii="宋体" w:hAnsi="宋体" w:eastAsia="宋体" w:cs="宋体"/>
                <w:spacing w:val="3"/>
                <w:sz w:val="28"/>
                <w:szCs w:val="28"/>
              </w:rPr>
              <w:t>1、本项目实行网上投标，采用电子投标文件。</w:t>
            </w:r>
            <w:r>
              <w:rPr>
                <w:rFonts w:ascii="宋体" w:hAnsi="宋体" w:eastAsia="宋体" w:cs="宋体"/>
                <w:sz w:val="28"/>
                <w:szCs w:val="28"/>
              </w:rPr>
              <w:t xml:space="preserve">若 </w:t>
            </w:r>
            <w:r>
              <w:rPr>
                <w:rFonts w:ascii="宋体" w:hAnsi="宋体" w:eastAsia="宋体" w:cs="宋体"/>
                <w:spacing w:val="2"/>
                <w:sz w:val="28"/>
                <w:szCs w:val="28"/>
              </w:rPr>
              <w:t>供应商参与投标，</w:t>
            </w:r>
            <w:r>
              <w:rPr>
                <w:rFonts w:ascii="宋体" w:hAnsi="宋体" w:eastAsia="宋体" w:cs="宋体"/>
                <w:spacing w:val="1"/>
                <w:sz w:val="28"/>
                <w:szCs w:val="28"/>
              </w:rPr>
              <w:t>自行承担投标一切费用。</w:t>
            </w:r>
            <w:r>
              <w:rPr>
                <w:rFonts w:ascii="宋体" w:hAnsi="宋体" w:eastAsia="宋体" w:cs="宋体"/>
                <w:sz w:val="28"/>
                <w:szCs w:val="28"/>
              </w:rPr>
              <w:t xml:space="preserve">      </w:t>
            </w:r>
            <w:r>
              <w:rPr>
                <w:rFonts w:ascii="宋体" w:hAnsi="宋体" w:eastAsia="宋体" w:cs="宋体"/>
                <w:spacing w:val="4"/>
                <w:sz w:val="28"/>
                <w:szCs w:val="28"/>
              </w:rPr>
              <w:t>2、各供应商应在开标前应确保成为新疆维吾尔</w:t>
            </w:r>
            <w:r>
              <w:rPr>
                <w:rFonts w:ascii="宋体" w:hAnsi="宋体" w:eastAsia="宋体" w:cs="宋体"/>
                <w:sz w:val="28"/>
                <w:szCs w:val="28"/>
              </w:rPr>
              <w:t xml:space="preserve">自 </w:t>
            </w:r>
            <w:r>
              <w:rPr>
                <w:rFonts w:ascii="宋体" w:hAnsi="宋体" w:eastAsia="宋体" w:cs="宋体"/>
                <w:spacing w:val="4"/>
                <w:sz w:val="28"/>
                <w:szCs w:val="28"/>
              </w:rPr>
              <w:t>治区政府采购网正式注册入库供应商，并完成</w:t>
            </w:r>
            <w:r>
              <w:rPr>
                <w:rFonts w:ascii="宋体" w:hAnsi="宋体" w:eastAsia="宋体" w:cs="宋体"/>
                <w:spacing w:val="3"/>
                <w:sz w:val="28"/>
                <w:szCs w:val="28"/>
              </w:rPr>
              <w:t xml:space="preserve"> </w:t>
            </w:r>
            <w:r>
              <w:rPr>
                <w:rFonts w:ascii="宋体" w:hAnsi="宋体" w:eastAsia="宋体" w:cs="宋体"/>
                <w:sz w:val="28"/>
                <w:szCs w:val="28"/>
              </w:rPr>
              <w:t xml:space="preserve">CA </w:t>
            </w:r>
            <w:r>
              <w:rPr>
                <w:rFonts w:ascii="宋体" w:hAnsi="宋体" w:eastAsia="宋体" w:cs="宋体"/>
                <w:spacing w:val="-4"/>
                <w:sz w:val="28"/>
                <w:szCs w:val="28"/>
              </w:rPr>
              <w:t>数字证书申</w:t>
            </w:r>
            <w:r>
              <w:rPr>
                <w:rFonts w:ascii="宋体" w:hAnsi="宋体" w:eastAsia="宋体" w:cs="宋体"/>
                <w:spacing w:val="-2"/>
                <w:sz w:val="28"/>
                <w:szCs w:val="28"/>
              </w:rPr>
              <w:t>领。因未注册入库、未办理 CA 数字证</w:t>
            </w:r>
            <w:r>
              <w:rPr>
                <w:rFonts w:ascii="宋体" w:hAnsi="宋体" w:eastAsia="宋体" w:cs="宋体"/>
                <w:sz w:val="28"/>
                <w:szCs w:val="28"/>
              </w:rPr>
              <w:t xml:space="preserve"> </w:t>
            </w:r>
            <w:r>
              <w:rPr>
                <w:rFonts w:ascii="宋体" w:hAnsi="宋体" w:eastAsia="宋体" w:cs="宋体"/>
                <w:spacing w:val="20"/>
                <w:sz w:val="28"/>
                <w:szCs w:val="28"/>
              </w:rPr>
              <w:t>书</w:t>
            </w:r>
            <w:r>
              <w:rPr>
                <w:rFonts w:ascii="宋体" w:hAnsi="宋体" w:eastAsia="宋体" w:cs="宋体"/>
                <w:spacing w:val="14"/>
                <w:sz w:val="28"/>
                <w:szCs w:val="28"/>
              </w:rPr>
              <w:t>等</w:t>
            </w:r>
            <w:r>
              <w:rPr>
                <w:rFonts w:ascii="宋体" w:hAnsi="宋体" w:eastAsia="宋体" w:cs="宋体"/>
                <w:spacing w:val="10"/>
                <w:sz w:val="28"/>
                <w:szCs w:val="28"/>
              </w:rPr>
              <w:t>原因造成无法投标或投标失败等后果由供应</w:t>
            </w:r>
            <w:r>
              <w:rPr>
                <w:rFonts w:ascii="宋体" w:hAnsi="宋体" w:eastAsia="宋体" w:cs="宋体"/>
                <w:sz w:val="28"/>
                <w:szCs w:val="28"/>
              </w:rPr>
              <w:t xml:space="preserve"> </w:t>
            </w:r>
            <w:r>
              <w:rPr>
                <w:rFonts w:ascii="宋体" w:hAnsi="宋体" w:eastAsia="宋体" w:cs="宋体"/>
                <w:spacing w:val="6"/>
                <w:sz w:val="28"/>
                <w:szCs w:val="28"/>
              </w:rPr>
              <w:t>商</w:t>
            </w:r>
            <w:r>
              <w:rPr>
                <w:rFonts w:ascii="宋体" w:hAnsi="宋体" w:eastAsia="宋体" w:cs="宋体"/>
                <w:spacing w:val="4"/>
                <w:sz w:val="28"/>
                <w:szCs w:val="28"/>
              </w:rPr>
              <w:t>自行承担。</w:t>
            </w:r>
            <w:r>
              <w:rPr>
                <w:rFonts w:ascii="宋体" w:hAnsi="宋体" w:eastAsia="宋体" w:cs="宋体"/>
                <w:sz w:val="28"/>
                <w:szCs w:val="28"/>
              </w:rPr>
              <w:t xml:space="preserve">                                </w:t>
            </w:r>
            <w:r>
              <w:rPr>
                <w:rFonts w:ascii="宋体" w:hAnsi="宋体" w:eastAsia="宋体" w:cs="宋体"/>
                <w:spacing w:val="4"/>
                <w:sz w:val="28"/>
                <w:szCs w:val="28"/>
              </w:rPr>
              <w:t>3、供应商将政采云电子交易客户端下载、安装</w:t>
            </w:r>
            <w:r>
              <w:rPr>
                <w:rFonts w:ascii="宋体" w:hAnsi="宋体" w:eastAsia="宋体" w:cs="宋体"/>
                <w:sz w:val="28"/>
                <w:szCs w:val="28"/>
              </w:rPr>
              <w:t xml:space="preserve">完 </w:t>
            </w:r>
            <w:r>
              <w:rPr>
                <w:rFonts w:ascii="宋体" w:hAnsi="宋体" w:eastAsia="宋体" w:cs="宋体"/>
                <w:spacing w:val="-4"/>
                <w:sz w:val="28"/>
                <w:szCs w:val="28"/>
              </w:rPr>
              <w:t>成后，可</w:t>
            </w:r>
            <w:r>
              <w:rPr>
                <w:rFonts w:ascii="宋体" w:hAnsi="宋体" w:eastAsia="宋体" w:cs="宋体"/>
                <w:spacing w:val="-2"/>
                <w:sz w:val="28"/>
                <w:szCs w:val="28"/>
              </w:rPr>
              <w:t>通过账号密码或 CA 登录客户端进行投标</w:t>
            </w:r>
            <w:r>
              <w:rPr>
                <w:rFonts w:ascii="宋体" w:hAnsi="宋体" w:eastAsia="宋体" w:cs="宋体"/>
                <w:sz w:val="28"/>
                <w:szCs w:val="28"/>
              </w:rPr>
              <w:t xml:space="preserve"> </w:t>
            </w:r>
            <w:r>
              <w:rPr>
                <w:rFonts w:ascii="宋体" w:hAnsi="宋体" w:eastAsia="宋体" w:cs="宋体"/>
                <w:spacing w:val="-4"/>
                <w:sz w:val="28"/>
                <w:szCs w:val="28"/>
              </w:rPr>
              <w:t>文件制作。在</w:t>
            </w:r>
            <w:r>
              <w:rPr>
                <w:rFonts w:ascii="宋体" w:hAnsi="宋体" w:eastAsia="宋体" w:cs="宋体"/>
                <w:spacing w:val="-2"/>
                <w:sz w:val="28"/>
                <w:szCs w:val="28"/>
              </w:rPr>
              <w:t>使用政采云投标客户端时，建议使用</w:t>
            </w:r>
          </w:p>
          <w:p>
            <w:pPr>
              <w:spacing w:before="1" w:line="219" w:lineRule="auto"/>
              <w:ind w:left="107"/>
              <w:rPr>
                <w:rFonts w:ascii="宋体" w:hAnsi="宋体" w:eastAsia="宋体" w:cs="宋体"/>
                <w:sz w:val="28"/>
                <w:szCs w:val="28"/>
              </w:rPr>
            </w:pPr>
            <w:r>
              <w:rPr>
                <w:rFonts w:ascii="宋体" w:hAnsi="宋体" w:eastAsia="宋体" w:cs="宋体"/>
                <w:spacing w:val="-7"/>
                <w:sz w:val="28"/>
                <w:szCs w:val="28"/>
              </w:rPr>
              <w:t>WIN</w:t>
            </w:r>
            <w:r>
              <w:rPr>
                <w:rFonts w:ascii="宋体" w:hAnsi="宋体" w:eastAsia="宋体" w:cs="宋体"/>
                <w:spacing w:val="-14"/>
                <w:sz w:val="28"/>
                <w:szCs w:val="28"/>
              </w:rPr>
              <w:t>7</w:t>
            </w:r>
            <w:r>
              <w:rPr>
                <w:rFonts w:ascii="宋体" w:hAnsi="宋体" w:eastAsia="宋体" w:cs="宋体"/>
                <w:spacing w:val="-13"/>
                <w:sz w:val="28"/>
                <w:szCs w:val="28"/>
              </w:rPr>
              <w:t xml:space="preserve"> </w:t>
            </w:r>
            <w:r>
              <w:rPr>
                <w:rFonts w:ascii="宋体" w:hAnsi="宋体" w:eastAsia="宋体" w:cs="宋体"/>
                <w:spacing w:val="-7"/>
                <w:sz w:val="28"/>
                <w:szCs w:val="28"/>
              </w:rPr>
              <w:t>及以上操作系统。客户端请至新疆政府采购网</w:t>
            </w:r>
          </w:p>
          <w:p>
            <w:pPr>
              <w:spacing w:before="118" w:line="624" w:lineRule="exact"/>
              <w:ind w:left="124"/>
              <w:rPr>
                <w:rFonts w:ascii="宋体" w:hAnsi="宋体" w:eastAsia="宋体" w:cs="宋体"/>
                <w:sz w:val="28"/>
                <w:szCs w:val="28"/>
              </w:rPr>
            </w:pPr>
            <w:r>
              <w:rPr>
                <w:rFonts w:ascii="宋体" w:hAnsi="宋体" w:eastAsia="宋体" w:cs="宋体"/>
                <w:spacing w:val="6"/>
                <w:position w:val="9"/>
                <w:sz w:val="28"/>
                <w:szCs w:val="28"/>
              </w:rPr>
              <w:t>(</w:t>
            </w:r>
            <w:r>
              <w:fldChar w:fldCharType="begin"/>
            </w:r>
            <w:r>
              <w:instrText xml:space="preserve"> HYPERLINK "http://www.ccgp-xinjiang.gov.cn/" </w:instrText>
            </w:r>
            <w:r>
              <w:fldChar w:fldCharType="separate"/>
            </w:r>
            <w:r>
              <w:rPr>
                <w:rFonts w:ascii="宋体" w:hAnsi="宋体" w:eastAsia="宋体" w:cs="宋体"/>
                <w:position w:val="9"/>
                <w:sz w:val="28"/>
                <w:szCs w:val="28"/>
              </w:rPr>
              <w:t>http</w:t>
            </w:r>
            <w:r>
              <w:rPr>
                <w:rFonts w:ascii="宋体" w:hAnsi="宋体" w:eastAsia="宋体" w:cs="宋体"/>
                <w:spacing w:val="5"/>
                <w:position w:val="9"/>
                <w:sz w:val="28"/>
                <w:szCs w:val="28"/>
              </w:rPr>
              <w:t>://</w:t>
            </w:r>
            <w:r>
              <w:rPr>
                <w:rFonts w:ascii="宋体" w:hAnsi="宋体" w:eastAsia="宋体" w:cs="宋体"/>
                <w:position w:val="9"/>
                <w:sz w:val="28"/>
                <w:szCs w:val="28"/>
              </w:rPr>
              <w:t>www</w:t>
            </w:r>
            <w:r>
              <w:rPr>
                <w:rFonts w:ascii="宋体" w:hAnsi="宋体" w:eastAsia="宋体" w:cs="宋体"/>
                <w:spacing w:val="5"/>
                <w:position w:val="9"/>
                <w:sz w:val="28"/>
                <w:szCs w:val="28"/>
              </w:rPr>
              <w:t>.</w:t>
            </w:r>
            <w:r>
              <w:rPr>
                <w:rFonts w:ascii="宋体" w:hAnsi="宋体" w:eastAsia="宋体" w:cs="宋体"/>
                <w:position w:val="9"/>
                <w:sz w:val="28"/>
                <w:szCs w:val="28"/>
              </w:rPr>
              <w:t>ccgp</w:t>
            </w:r>
            <w:r>
              <w:rPr>
                <w:rFonts w:ascii="宋体" w:hAnsi="宋体" w:eastAsia="宋体" w:cs="宋体"/>
                <w:spacing w:val="5"/>
                <w:position w:val="9"/>
                <w:sz w:val="28"/>
                <w:szCs w:val="28"/>
              </w:rPr>
              <w:t>-</w:t>
            </w:r>
            <w:r>
              <w:rPr>
                <w:rFonts w:ascii="宋体" w:hAnsi="宋体" w:eastAsia="宋体" w:cs="宋体"/>
                <w:position w:val="9"/>
                <w:sz w:val="28"/>
                <w:szCs w:val="28"/>
              </w:rPr>
              <w:t>xinjiang</w:t>
            </w:r>
            <w:r>
              <w:rPr>
                <w:rFonts w:ascii="宋体" w:hAnsi="宋体" w:eastAsia="宋体" w:cs="宋体"/>
                <w:spacing w:val="5"/>
                <w:position w:val="9"/>
                <w:sz w:val="28"/>
                <w:szCs w:val="28"/>
              </w:rPr>
              <w:t>.</w:t>
            </w:r>
            <w:r>
              <w:rPr>
                <w:rFonts w:ascii="宋体" w:hAnsi="宋体" w:eastAsia="宋体" w:cs="宋体"/>
                <w:position w:val="9"/>
                <w:sz w:val="28"/>
                <w:szCs w:val="28"/>
              </w:rPr>
              <w:t>gov</w:t>
            </w:r>
            <w:r>
              <w:rPr>
                <w:rFonts w:ascii="宋体" w:hAnsi="宋体" w:eastAsia="宋体" w:cs="宋体"/>
                <w:spacing w:val="5"/>
                <w:position w:val="9"/>
                <w:sz w:val="28"/>
                <w:szCs w:val="28"/>
              </w:rPr>
              <w:t>.</w:t>
            </w:r>
            <w:r>
              <w:rPr>
                <w:rFonts w:ascii="宋体" w:hAnsi="宋体" w:eastAsia="宋体" w:cs="宋体"/>
                <w:position w:val="9"/>
                <w:sz w:val="28"/>
                <w:szCs w:val="28"/>
              </w:rPr>
              <w:t>cn</w:t>
            </w:r>
            <w:r>
              <w:rPr>
                <w:rFonts w:ascii="宋体" w:hAnsi="宋体" w:eastAsia="宋体" w:cs="宋体"/>
                <w:spacing w:val="5"/>
                <w:position w:val="9"/>
                <w:sz w:val="28"/>
                <w:szCs w:val="28"/>
              </w:rPr>
              <w:t>/</w:t>
            </w:r>
            <w:r>
              <w:rPr>
                <w:rFonts w:ascii="宋体" w:hAnsi="宋体" w:eastAsia="宋体" w:cs="宋体"/>
                <w:spacing w:val="5"/>
                <w:position w:val="9"/>
                <w:sz w:val="28"/>
                <w:szCs w:val="28"/>
              </w:rPr>
              <w:fldChar w:fldCharType="end"/>
            </w:r>
            <w:r>
              <w:rPr>
                <w:rFonts w:ascii="宋体" w:hAnsi="宋体" w:eastAsia="宋体" w:cs="宋体"/>
                <w:spacing w:val="5"/>
                <w:position w:val="9"/>
                <w:sz w:val="28"/>
                <w:szCs w:val="28"/>
              </w:rPr>
              <w:t>) 下载专区</w:t>
            </w:r>
          </w:p>
          <w:p>
            <w:pPr>
              <w:spacing w:before="172" w:line="624" w:lineRule="exact"/>
              <w:ind w:left="119"/>
              <w:rPr>
                <w:rFonts w:ascii="宋体" w:hAnsi="宋体" w:eastAsia="宋体" w:cs="宋体"/>
                <w:sz w:val="28"/>
                <w:szCs w:val="28"/>
              </w:rPr>
            </w:pPr>
            <w:r>
              <w:rPr>
                <w:rFonts w:ascii="宋体" w:hAnsi="宋体" w:eastAsia="宋体" w:cs="宋体"/>
                <w:spacing w:val="-15"/>
                <w:position w:val="26"/>
                <w:sz w:val="28"/>
                <w:szCs w:val="28"/>
              </w:rPr>
              <w:t>查</w:t>
            </w:r>
            <w:r>
              <w:rPr>
                <w:rFonts w:ascii="宋体" w:hAnsi="宋体" w:eastAsia="宋体" w:cs="宋体"/>
                <w:spacing w:val="-71"/>
                <w:position w:val="26"/>
                <w:sz w:val="28"/>
                <w:szCs w:val="28"/>
              </w:rPr>
              <w:t xml:space="preserve"> </w:t>
            </w:r>
            <w:r>
              <w:rPr>
                <w:rFonts w:ascii="宋体" w:hAnsi="宋体" w:eastAsia="宋体" w:cs="宋体"/>
                <w:spacing w:val="-15"/>
                <w:position w:val="26"/>
                <w:sz w:val="28"/>
                <w:szCs w:val="28"/>
              </w:rPr>
              <w:t>看</w:t>
            </w:r>
            <w:r>
              <w:rPr>
                <w:rFonts w:ascii="宋体" w:hAnsi="宋体" w:eastAsia="宋体" w:cs="宋体"/>
                <w:spacing w:val="-63"/>
                <w:position w:val="26"/>
                <w:sz w:val="28"/>
                <w:szCs w:val="28"/>
              </w:rPr>
              <w:t xml:space="preserve"> </w:t>
            </w:r>
            <w:r>
              <w:rPr>
                <w:rFonts w:ascii="宋体" w:hAnsi="宋体" w:eastAsia="宋体" w:cs="宋体"/>
                <w:spacing w:val="-15"/>
                <w:position w:val="26"/>
                <w:sz w:val="28"/>
                <w:szCs w:val="28"/>
              </w:rPr>
              <w:t>，</w:t>
            </w:r>
            <w:r>
              <w:rPr>
                <w:rFonts w:ascii="宋体" w:hAnsi="宋体" w:eastAsia="宋体" w:cs="宋体"/>
                <w:spacing w:val="-81"/>
                <w:position w:val="26"/>
                <w:sz w:val="28"/>
                <w:szCs w:val="28"/>
              </w:rPr>
              <w:t xml:space="preserve"> </w:t>
            </w:r>
            <w:r>
              <w:rPr>
                <w:rFonts w:ascii="宋体" w:hAnsi="宋体" w:eastAsia="宋体" w:cs="宋体"/>
                <w:spacing w:val="-15"/>
                <w:position w:val="26"/>
                <w:sz w:val="28"/>
                <w:szCs w:val="28"/>
              </w:rPr>
              <w:t>如</w:t>
            </w:r>
            <w:r>
              <w:rPr>
                <w:rFonts w:ascii="宋体" w:hAnsi="宋体" w:eastAsia="宋体" w:cs="宋体"/>
                <w:spacing w:val="-85"/>
                <w:position w:val="26"/>
                <w:sz w:val="28"/>
                <w:szCs w:val="28"/>
              </w:rPr>
              <w:t xml:space="preserve"> </w:t>
            </w:r>
            <w:r>
              <w:rPr>
                <w:rFonts w:ascii="宋体" w:hAnsi="宋体" w:eastAsia="宋体" w:cs="宋体"/>
                <w:spacing w:val="-15"/>
                <w:position w:val="26"/>
                <w:sz w:val="28"/>
                <w:szCs w:val="28"/>
              </w:rPr>
              <w:t>有</w:t>
            </w:r>
            <w:r>
              <w:rPr>
                <w:rFonts w:ascii="宋体" w:hAnsi="宋体" w:eastAsia="宋体" w:cs="宋体"/>
                <w:spacing w:val="-54"/>
                <w:position w:val="26"/>
                <w:sz w:val="28"/>
                <w:szCs w:val="28"/>
              </w:rPr>
              <w:t xml:space="preserve"> </w:t>
            </w:r>
            <w:r>
              <w:rPr>
                <w:rFonts w:ascii="宋体" w:hAnsi="宋体" w:eastAsia="宋体" w:cs="宋体"/>
                <w:spacing w:val="-15"/>
                <w:position w:val="26"/>
                <w:sz w:val="28"/>
                <w:szCs w:val="28"/>
              </w:rPr>
              <w:t>问</w:t>
            </w:r>
            <w:r>
              <w:rPr>
                <w:rFonts w:ascii="宋体" w:hAnsi="宋体" w:eastAsia="宋体" w:cs="宋体"/>
                <w:spacing w:val="-86"/>
                <w:position w:val="26"/>
                <w:sz w:val="28"/>
                <w:szCs w:val="28"/>
              </w:rPr>
              <w:t xml:space="preserve"> </w:t>
            </w:r>
            <w:r>
              <w:rPr>
                <w:rFonts w:ascii="宋体" w:hAnsi="宋体" w:eastAsia="宋体" w:cs="宋体"/>
                <w:spacing w:val="-15"/>
                <w:position w:val="26"/>
                <w:sz w:val="28"/>
                <w:szCs w:val="28"/>
              </w:rPr>
              <w:t>题</w:t>
            </w:r>
            <w:r>
              <w:rPr>
                <w:rFonts w:ascii="宋体" w:hAnsi="宋体" w:eastAsia="宋体" w:cs="宋体"/>
                <w:spacing w:val="-84"/>
                <w:position w:val="26"/>
                <w:sz w:val="28"/>
                <w:szCs w:val="28"/>
              </w:rPr>
              <w:t xml:space="preserve"> </w:t>
            </w:r>
            <w:r>
              <w:rPr>
                <w:rFonts w:ascii="宋体" w:hAnsi="宋体" w:eastAsia="宋体" w:cs="宋体"/>
                <w:spacing w:val="-15"/>
                <w:position w:val="26"/>
                <w:sz w:val="28"/>
                <w:szCs w:val="28"/>
              </w:rPr>
              <w:t>可</w:t>
            </w:r>
            <w:r>
              <w:rPr>
                <w:rFonts w:ascii="宋体" w:hAnsi="宋体" w:eastAsia="宋体" w:cs="宋体"/>
                <w:spacing w:val="-84"/>
                <w:position w:val="26"/>
                <w:sz w:val="28"/>
                <w:szCs w:val="28"/>
              </w:rPr>
              <w:t xml:space="preserve"> </w:t>
            </w:r>
            <w:r>
              <w:rPr>
                <w:rFonts w:ascii="宋体" w:hAnsi="宋体" w:eastAsia="宋体" w:cs="宋体"/>
                <w:spacing w:val="-15"/>
                <w:position w:val="26"/>
                <w:sz w:val="28"/>
                <w:szCs w:val="28"/>
              </w:rPr>
              <w:t>拨</w:t>
            </w:r>
            <w:r>
              <w:rPr>
                <w:rFonts w:ascii="宋体" w:hAnsi="宋体" w:eastAsia="宋体" w:cs="宋体"/>
                <w:spacing w:val="-81"/>
                <w:position w:val="26"/>
                <w:sz w:val="28"/>
                <w:szCs w:val="28"/>
              </w:rPr>
              <w:t xml:space="preserve"> </w:t>
            </w:r>
            <w:r>
              <w:rPr>
                <w:rFonts w:ascii="宋体" w:hAnsi="宋体" w:eastAsia="宋体" w:cs="宋体"/>
                <w:spacing w:val="-15"/>
                <w:position w:val="26"/>
                <w:sz w:val="28"/>
                <w:szCs w:val="28"/>
              </w:rPr>
              <w:t>打</w:t>
            </w:r>
            <w:r>
              <w:rPr>
                <w:rFonts w:ascii="宋体" w:hAnsi="宋体" w:eastAsia="宋体" w:cs="宋体"/>
                <w:spacing w:val="-87"/>
                <w:position w:val="26"/>
                <w:sz w:val="28"/>
                <w:szCs w:val="28"/>
              </w:rPr>
              <w:t xml:space="preserve"> </w:t>
            </w:r>
            <w:r>
              <w:rPr>
                <w:rFonts w:ascii="宋体" w:hAnsi="宋体" w:eastAsia="宋体" w:cs="宋体"/>
                <w:spacing w:val="-15"/>
                <w:position w:val="26"/>
                <w:sz w:val="28"/>
                <w:szCs w:val="28"/>
              </w:rPr>
              <w:t>政</w:t>
            </w:r>
            <w:r>
              <w:rPr>
                <w:rFonts w:ascii="宋体" w:hAnsi="宋体" w:eastAsia="宋体" w:cs="宋体"/>
                <w:spacing w:val="-85"/>
                <w:position w:val="26"/>
                <w:sz w:val="28"/>
                <w:szCs w:val="28"/>
              </w:rPr>
              <w:t xml:space="preserve"> </w:t>
            </w:r>
            <w:r>
              <w:rPr>
                <w:rFonts w:ascii="宋体" w:hAnsi="宋体" w:eastAsia="宋体" w:cs="宋体"/>
                <w:spacing w:val="-15"/>
                <w:position w:val="26"/>
                <w:sz w:val="28"/>
                <w:szCs w:val="28"/>
              </w:rPr>
              <w:t>采</w:t>
            </w:r>
            <w:r>
              <w:rPr>
                <w:rFonts w:ascii="宋体" w:hAnsi="宋体" w:eastAsia="宋体" w:cs="宋体"/>
                <w:spacing w:val="-78"/>
                <w:position w:val="26"/>
                <w:sz w:val="28"/>
                <w:szCs w:val="28"/>
              </w:rPr>
              <w:t xml:space="preserve"> </w:t>
            </w:r>
            <w:r>
              <w:rPr>
                <w:rFonts w:ascii="宋体" w:hAnsi="宋体" w:eastAsia="宋体" w:cs="宋体"/>
                <w:spacing w:val="-15"/>
                <w:position w:val="26"/>
                <w:sz w:val="28"/>
                <w:szCs w:val="28"/>
              </w:rPr>
              <w:t>云</w:t>
            </w:r>
            <w:r>
              <w:rPr>
                <w:rFonts w:ascii="宋体" w:hAnsi="宋体" w:eastAsia="宋体" w:cs="宋体"/>
                <w:spacing w:val="-84"/>
                <w:position w:val="26"/>
                <w:sz w:val="28"/>
                <w:szCs w:val="28"/>
              </w:rPr>
              <w:t xml:space="preserve"> </w:t>
            </w:r>
            <w:r>
              <w:rPr>
                <w:rFonts w:ascii="宋体" w:hAnsi="宋体" w:eastAsia="宋体" w:cs="宋体"/>
                <w:spacing w:val="-15"/>
                <w:position w:val="26"/>
                <w:sz w:val="28"/>
                <w:szCs w:val="28"/>
              </w:rPr>
              <w:t>客</w:t>
            </w:r>
            <w:r>
              <w:rPr>
                <w:rFonts w:ascii="宋体" w:hAnsi="宋体" w:eastAsia="宋体" w:cs="宋体"/>
                <w:spacing w:val="-85"/>
                <w:position w:val="26"/>
                <w:sz w:val="28"/>
                <w:szCs w:val="28"/>
              </w:rPr>
              <w:t xml:space="preserve"> </w:t>
            </w:r>
            <w:r>
              <w:rPr>
                <w:rFonts w:ascii="宋体" w:hAnsi="宋体" w:eastAsia="宋体" w:cs="宋体"/>
                <w:spacing w:val="-15"/>
                <w:position w:val="26"/>
                <w:sz w:val="28"/>
                <w:szCs w:val="28"/>
              </w:rPr>
              <w:t>户</w:t>
            </w:r>
            <w:r>
              <w:rPr>
                <w:rFonts w:ascii="宋体" w:hAnsi="宋体" w:eastAsia="宋体" w:cs="宋体"/>
                <w:spacing w:val="-86"/>
                <w:position w:val="26"/>
                <w:sz w:val="28"/>
                <w:szCs w:val="28"/>
              </w:rPr>
              <w:t xml:space="preserve"> </w:t>
            </w:r>
            <w:r>
              <w:rPr>
                <w:rFonts w:ascii="宋体" w:hAnsi="宋体" w:eastAsia="宋体" w:cs="宋体"/>
                <w:spacing w:val="-15"/>
                <w:position w:val="26"/>
                <w:sz w:val="28"/>
                <w:szCs w:val="28"/>
              </w:rPr>
              <w:t>服</w:t>
            </w:r>
            <w:r>
              <w:rPr>
                <w:rFonts w:ascii="宋体" w:hAnsi="宋体" w:eastAsia="宋体" w:cs="宋体"/>
                <w:spacing w:val="-84"/>
                <w:position w:val="26"/>
                <w:sz w:val="28"/>
                <w:szCs w:val="28"/>
              </w:rPr>
              <w:t xml:space="preserve"> </w:t>
            </w:r>
            <w:r>
              <w:rPr>
                <w:rFonts w:ascii="宋体" w:hAnsi="宋体" w:eastAsia="宋体" w:cs="宋体"/>
                <w:spacing w:val="-15"/>
                <w:position w:val="26"/>
                <w:sz w:val="28"/>
                <w:szCs w:val="28"/>
              </w:rPr>
              <w:t>务</w:t>
            </w:r>
            <w:r>
              <w:rPr>
                <w:rFonts w:ascii="宋体" w:hAnsi="宋体" w:eastAsia="宋体" w:cs="宋体"/>
                <w:spacing w:val="-80"/>
                <w:position w:val="26"/>
                <w:sz w:val="28"/>
                <w:szCs w:val="28"/>
              </w:rPr>
              <w:t xml:space="preserve"> </w:t>
            </w:r>
            <w:r>
              <w:rPr>
                <w:rFonts w:ascii="宋体" w:hAnsi="宋体" w:eastAsia="宋体" w:cs="宋体"/>
                <w:spacing w:val="-15"/>
                <w:position w:val="26"/>
                <w:sz w:val="28"/>
                <w:szCs w:val="28"/>
              </w:rPr>
              <w:t>热</w:t>
            </w:r>
            <w:r>
              <w:rPr>
                <w:rFonts w:ascii="宋体" w:hAnsi="宋体" w:eastAsia="宋体" w:cs="宋体"/>
                <w:spacing w:val="-83"/>
                <w:position w:val="26"/>
                <w:sz w:val="28"/>
                <w:szCs w:val="28"/>
              </w:rPr>
              <w:t xml:space="preserve"> </w:t>
            </w:r>
            <w:r>
              <w:rPr>
                <w:rFonts w:ascii="宋体" w:hAnsi="宋体" w:eastAsia="宋体" w:cs="宋体"/>
                <w:spacing w:val="-15"/>
                <w:position w:val="26"/>
                <w:sz w:val="28"/>
                <w:szCs w:val="28"/>
              </w:rPr>
              <w:t>线</w:t>
            </w:r>
          </w:p>
          <w:p>
            <w:pPr>
              <w:spacing w:before="1" w:line="220" w:lineRule="auto"/>
              <w:ind w:left="114"/>
              <w:rPr>
                <w:rFonts w:ascii="宋体" w:hAnsi="宋体" w:eastAsia="宋体" w:cs="宋体"/>
                <w:sz w:val="28"/>
                <w:szCs w:val="28"/>
              </w:rPr>
            </w:pPr>
            <w:r>
              <w:rPr>
                <w:rFonts w:ascii="宋体" w:hAnsi="宋体" w:eastAsia="宋体" w:cs="宋体"/>
                <w:spacing w:val="-8"/>
                <w:sz w:val="28"/>
                <w:szCs w:val="28"/>
              </w:rPr>
              <w:t>40</w:t>
            </w:r>
            <w:r>
              <w:rPr>
                <w:rFonts w:ascii="宋体" w:hAnsi="宋体" w:eastAsia="宋体" w:cs="宋体"/>
                <w:spacing w:val="-4"/>
                <w:sz w:val="28"/>
                <w:szCs w:val="28"/>
              </w:rPr>
              <w:t>0-881-7190 进行咨询。</w:t>
            </w:r>
          </w:p>
        </w:tc>
      </w:tr>
    </w:tbl>
    <w:p>
      <w:pPr>
        <w:rPr>
          <w:rFonts w:ascii="Arial"/>
          <w:sz w:val="21"/>
        </w:rPr>
      </w:pPr>
    </w:p>
    <w:p>
      <w:pPr>
        <w:sectPr>
          <w:footerReference r:id="rId10" w:type="default"/>
          <w:pgSz w:w="11906" w:h="16839"/>
          <w:pgMar w:top="1304" w:right="1364" w:bottom="1153" w:left="1134" w:header="0" w:footer="996" w:gutter="0"/>
          <w:cols w:space="720" w:num="1"/>
        </w:sectPr>
      </w:pPr>
    </w:p>
    <w:tbl>
      <w:tblPr>
        <w:tblStyle w:val="9"/>
        <w:tblW w:w="94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2"/>
        <w:gridCol w:w="1949"/>
        <w:gridCol w:w="6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27" w:hRule="atLeast"/>
        </w:trPr>
        <w:tc>
          <w:tcPr>
            <w:tcW w:w="1122"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14" w:line="348" w:lineRule="auto"/>
              <w:ind w:left="508" w:right="197" w:hanging="301"/>
              <w:rPr>
                <w:rFonts w:ascii="宋体" w:hAnsi="宋体" w:eastAsia="宋体" w:cs="宋体"/>
                <w:sz w:val="35"/>
                <w:szCs w:val="35"/>
              </w:rPr>
            </w:pPr>
            <w:r>
              <w:rPr>
                <w:rFonts w:ascii="宋体" w:hAnsi="宋体" w:eastAsia="宋体" w:cs="宋体"/>
                <w:spacing w:val="3"/>
                <w:sz w:val="35"/>
                <w:szCs w:val="35"/>
                <w14:textOutline w14:w="6537" w14:cap="sq" w14:cmpd="sng">
                  <w14:solidFill>
                    <w14:srgbClr w14:val="000000"/>
                  </w14:solidFill>
                  <w14:prstDash w14:val="solid"/>
                  <w14:bevel/>
                </w14:textOutline>
              </w:rPr>
              <w:t>4.1.</w:t>
            </w:r>
            <w:r>
              <w:rPr>
                <w:rFonts w:ascii="宋体" w:hAnsi="宋体" w:eastAsia="宋体" w:cs="宋体"/>
                <w:sz w:val="35"/>
                <w:szCs w:val="35"/>
              </w:rPr>
              <w:t xml:space="preserve"> </w:t>
            </w:r>
            <w:r>
              <w:rPr>
                <w:rFonts w:ascii="宋体" w:hAnsi="宋体" w:eastAsia="宋体" w:cs="宋体"/>
                <w:sz w:val="35"/>
                <w:szCs w:val="35"/>
                <w14:textOutline w14:w="6537" w14:cap="sq" w14:cmpd="sng">
                  <w14:solidFill>
                    <w14:srgbClr w14:val="000000"/>
                  </w14:solidFill>
                  <w14:prstDash w14:val="solid"/>
                  <w14:bevel/>
                </w14:textOutline>
              </w:rPr>
              <w:t>1</w:t>
            </w:r>
          </w:p>
        </w:tc>
        <w:tc>
          <w:tcPr>
            <w:tcW w:w="194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113" w:line="227" w:lineRule="auto"/>
              <w:ind w:left="133"/>
              <w:outlineLvl w:val="1"/>
              <w:rPr>
                <w:rFonts w:ascii="宋体" w:hAnsi="宋体" w:eastAsia="宋体" w:cs="宋体"/>
                <w:sz w:val="35"/>
                <w:szCs w:val="35"/>
              </w:rPr>
            </w:pPr>
            <w:r>
              <w:rPr>
                <w:rFonts w:ascii="宋体" w:hAnsi="宋体" w:eastAsia="宋体" w:cs="宋体"/>
                <w:spacing w:val="-10"/>
                <w:sz w:val="35"/>
                <w:szCs w:val="35"/>
                <w14:textOutline w14:w="6537" w14:cap="sq" w14:cmpd="sng">
                  <w14:solidFill>
                    <w14:srgbClr w14:val="000000"/>
                  </w14:solidFill>
                  <w14:prstDash w14:val="solid"/>
                  <w14:bevel/>
                </w14:textOutline>
              </w:rPr>
              <w:t>时</w:t>
            </w:r>
            <w:r>
              <w:rPr>
                <w:rFonts w:ascii="宋体" w:hAnsi="宋体" w:eastAsia="宋体" w:cs="宋体"/>
                <w:spacing w:val="-9"/>
                <w:sz w:val="35"/>
                <w:szCs w:val="35"/>
                <w14:textOutline w14:w="6537" w14:cap="sq" w14:cmpd="sng">
                  <w14:solidFill>
                    <w14:srgbClr w14:val="000000"/>
                  </w14:solidFill>
                  <w14:prstDash w14:val="solid"/>
                  <w14:bevel/>
                </w14:textOutline>
              </w:rPr>
              <w:t>间、地点</w:t>
            </w:r>
          </w:p>
          <w:p>
            <w:pPr>
              <w:spacing w:before="193" w:line="225" w:lineRule="auto"/>
              <w:ind w:left="446"/>
              <w:rPr>
                <w:rFonts w:ascii="宋体" w:hAnsi="宋体" w:eastAsia="宋体" w:cs="宋体"/>
                <w:sz w:val="35"/>
                <w:szCs w:val="35"/>
              </w:rPr>
            </w:pPr>
            <w:r>
              <w:rPr>
                <w:rFonts w:ascii="宋体" w:hAnsi="宋体" w:eastAsia="宋体" w:cs="宋体"/>
                <w:spacing w:val="5"/>
                <w:sz w:val="35"/>
                <w:szCs w:val="35"/>
                <w14:textOutline w14:w="6537" w14:cap="sq" w14:cmpd="sng">
                  <w14:solidFill>
                    <w14:srgbClr w14:val="000000"/>
                  </w14:solidFill>
                  <w14:prstDash w14:val="solid"/>
                  <w14:bevel/>
                </w14:textOutline>
              </w:rPr>
              <w:t>等要求</w:t>
            </w:r>
          </w:p>
        </w:tc>
        <w:tc>
          <w:tcPr>
            <w:tcW w:w="6331" w:type="dxa"/>
            <w:vAlign w:val="top"/>
          </w:tcPr>
          <w:p>
            <w:pPr>
              <w:spacing w:before="33" w:line="260" w:lineRule="auto"/>
              <w:ind w:left="128" w:right="108" w:hanging="12"/>
              <w:rPr>
                <w:rFonts w:ascii="宋体" w:hAnsi="宋体" w:eastAsia="宋体" w:cs="宋体"/>
                <w:sz w:val="28"/>
                <w:szCs w:val="28"/>
              </w:rPr>
            </w:pPr>
            <w:r>
              <w:rPr>
                <w:rFonts w:ascii="Times New Roman" w:hAnsi="Times New Roman" w:eastAsia="Times New Roman" w:cs="Times New Roman"/>
                <w:spacing w:val="-5"/>
                <w:sz w:val="28"/>
                <w:szCs w:val="28"/>
              </w:rPr>
              <w:t xml:space="preserve">( 1) </w:t>
            </w:r>
            <w:r>
              <w:rPr>
                <w:rFonts w:ascii="宋体" w:hAnsi="宋体" w:eastAsia="宋体" w:cs="宋体"/>
                <w:spacing w:val="-5"/>
                <w:sz w:val="28"/>
                <w:szCs w:val="28"/>
              </w:rPr>
              <w:t>开标时间：</w:t>
            </w:r>
            <w:r>
              <w:rPr>
                <w:rFonts w:ascii="Times New Roman" w:hAnsi="Times New Roman" w:eastAsia="Times New Roman" w:cs="Times New Roman"/>
                <w:spacing w:val="-5"/>
                <w:sz w:val="28"/>
                <w:szCs w:val="28"/>
              </w:rPr>
              <w:t>202</w:t>
            </w:r>
            <w:r>
              <w:rPr>
                <w:rFonts w:hint="eastAsia" w:ascii="Times New Roman" w:hAnsi="Times New Roman" w:eastAsia="宋体" w:cs="Times New Roman"/>
                <w:spacing w:val="-5"/>
                <w:sz w:val="28"/>
                <w:szCs w:val="28"/>
                <w:lang w:val="en-US" w:eastAsia="zh-CN"/>
              </w:rPr>
              <w:t>3</w:t>
            </w:r>
            <w:r>
              <w:rPr>
                <w:rFonts w:ascii="宋体" w:hAnsi="宋体" w:eastAsia="宋体" w:cs="宋体"/>
                <w:spacing w:val="-5"/>
                <w:sz w:val="28"/>
                <w:szCs w:val="28"/>
              </w:rPr>
              <w:t xml:space="preserve">年 </w:t>
            </w:r>
            <w:r>
              <w:rPr>
                <w:rFonts w:ascii="Times New Roman" w:hAnsi="Times New Roman" w:eastAsia="Times New Roman" w:cs="Times New Roman"/>
                <w:spacing w:val="-5"/>
                <w:sz w:val="28"/>
                <w:szCs w:val="28"/>
              </w:rPr>
              <w:t>0</w:t>
            </w:r>
            <w:r>
              <w:rPr>
                <w:rFonts w:hint="eastAsia" w:ascii="Times New Roman" w:hAnsi="Times New Roman" w:eastAsia="宋体" w:cs="Times New Roman"/>
                <w:spacing w:val="-5"/>
                <w:sz w:val="28"/>
                <w:szCs w:val="28"/>
                <w:lang w:val="en-US" w:eastAsia="zh-CN"/>
              </w:rPr>
              <w:t>2</w:t>
            </w:r>
            <w:r>
              <w:rPr>
                <w:rFonts w:ascii="宋体" w:hAnsi="宋体" w:eastAsia="宋体" w:cs="宋体"/>
                <w:spacing w:val="-5"/>
                <w:sz w:val="28"/>
                <w:szCs w:val="28"/>
              </w:rPr>
              <w:t xml:space="preserve">月 </w:t>
            </w:r>
            <w:r>
              <w:rPr>
                <w:rFonts w:ascii="Times New Roman" w:hAnsi="Times New Roman" w:eastAsia="Times New Roman" w:cs="Times New Roman"/>
                <w:spacing w:val="-5"/>
                <w:sz w:val="28"/>
                <w:szCs w:val="28"/>
              </w:rPr>
              <w:t>1</w:t>
            </w:r>
            <w:r>
              <w:rPr>
                <w:rFonts w:hint="eastAsia" w:ascii="Times New Roman" w:hAnsi="Times New Roman" w:eastAsia="宋体" w:cs="Times New Roman"/>
                <w:spacing w:val="-5"/>
                <w:sz w:val="28"/>
                <w:szCs w:val="28"/>
                <w:lang w:val="en-US" w:eastAsia="zh-CN"/>
              </w:rPr>
              <w:t>5</w:t>
            </w:r>
            <w:r>
              <w:rPr>
                <w:rFonts w:ascii="宋体" w:hAnsi="宋体" w:eastAsia="宋体" w:cs="宋体"/>
                <w:spacing w:val="-5"/>
                <w:sz w:val="28"/>
                <w:szCs w:val="28"/>
              </w:rPr>
              <w:t xml:space="preserve">日 </w:t>
            </w:r>
            <w:r>
              <w:rPr>
                <w:rFonts w:ascii="Times New Roman" w:hAnsi="Times New Roman" w:eastAsia="Times New Roman" w:cs="Times New Roman"/>
                <w:spacing w:val="-5"/>
                <w:sz w:val="28"/>
                <w:szCs w:val="28"/>
              </w:rPr>
              <w:t>1</w:t>
            </w:r>
            <w:r>
              <w:rPr>
                <w:rFonts w:hint="eastAsia" w:ascii="Times New Roman" w:hAnsi="Times New Roman" w:eastAsia="宋体" w:cs="Times New Roman"/>
                <w:spacing w:val="-5"/>
                <w:sz w:val="28"/>
                <w:szCs w:val="28"/>
                <w:lang w:val="en-US" w:eastAsia="zh-CN"/>
              </w:rPr>
              <w:t>1</w:t>
            </w:r>
            <w:r>
              <w:rPr>
                <w:rFonts w:ascii="Times New Roman" w:hAnsi="Times New Roman" w:eastAsia="Times New Roman" w:cs="Times New Roman"/>
                <w:spacing w:val="-5"/>
                <w:sz w:val="28"/>
                <w:szCs w:val="28"/>
              </w:rPr>
              <w:t>:</w:t>
            </w:r>
            <w:r>
              <w:rPr>
                <w:rFonts w:hint="eastAsia" w:ascii="Times New Roman" w:hAnsi="Times New Roman" w:eastAsia="宋体" w:cs="Times New Roman"/>
                <w:spacing w:val="-5"/>
                <w:sz w:val="28"/>
                <w:szCs w:val="28"/>
                <w:lang w:val="en-US" w:eastAsia="zh-CN"/>
              </w:rPr>
              <w:t>0</w:t>
            </w:r>
            <w:r>
              <w:rPr>
                <w:rFonts w:ascii="Times New Roman" w:hAnsi="Times New Roman" w:eastAsia="Times New Roman" w:cs="Times New Roman"/>
                <w:spacing w:val="-5"/>
                <w:sz w:val="28"/>
                <w:szCs w:val="28"/>
              </w:rPr>
              <w:t xml:space="preserve">0 </w:t>
            </w:r>
            <w:r>
              <w:rPr>
                <w:rFonts w:ascii="宋体" w:hAnsi="宋体" w:eastAsia="宋体" w:cs="宋体"/>
                <w:spacing w:val="-5"/>
                <w:sz w:val="28"/>
                <w:szCs w:val="28"/>
              </w:rPr>
              <w:t>时 (</w:t>
            </w:r>
            <w:r>
              <w:rPr>
                <w:rFonts w:ascii="宋体" w:hAnsi="宋体" w:eastAsia="宋体" w:cs="宋体"/>
                <w:spacing w:val="-3"/>
                <w:sz w:val="28"/>
                <w:szCs w:val="28"/>
              </w:rPr>
              <w:t>北</w:t>
            </w:r>
            <w:r>
              <w:rPr>
                <w:rFonts w:ascii="宋体" w:hAnsi="宋体" w:eastAsia="宋体" w:cs="宋体"/>
                <w:sz w:val="28"/>
                <w:szCs w:val="28"/>
              </w:rPr>
              <w:t xml:space="preserve">京 </w:t>
            </w:r>
            <w:r>
              <w:rPr>
                <w:rFonts w:ascii="宋体" w:hAnsi="宋体" w:eastAsia="宋体" w:cs="宋体"/>
                <w:spacing w:val="-9"/>
                <w:sz w:val="28"/>
                <w:szCs w:val="28"/>
              </w:rPr>
              <w:t>时</w:t>
            </w:r>
            <w:r>
              <w:rPr>
                <w:rFonts w:ascii="宋体" w:hAnsi="宋体" w:eastAsia="宋体" w:cs="宋体"/>
                <w:spacing w:val="-7"/>
                <w:sz w:val="28"/>
                <w:szCs w:val="28"/>
              </w:rPr>
              <w:t>间)</w:t>
            </w:r>
          </w:p>
          <w:p>
            <w:pPr>
              <w:spacing w:before="9" w:line="261" w:lineRule="auto"/>
              <w:ind w:left="116" w:right="105"/>
              <w:rPr>
                <w:rFonts w:ascii="宋体" w:hAnsi="宋体" w:eastAsia="宋体" w:cs="宋体"/>
                <w:sz w:val="28"/>
                <w:szCs w:val="28"/>
              </w:rPr>
            </w:pPr>
            <w:r>
              <w:rPr>
                <w:rFonts w:ascii="Times New Roman" w:hAnsi="Times New Roman" w:eastAsia="Times New Roman" w:cs="Times New Roman"/>
                <w:spacing w:val="8"/>
                <w:sz w:val="28"/>
                <w:szCs w:val="28"/>
              </w:rPr>
              <w:t>(2</w:t>
            </w:r>
            <w:r>
              <w:rPr>
                <w:rFonts w:ascii="Times New Roman" w:hAnsi="Times New Roman" w:eastAsia="Times New Roman" w:cs="Times New Roman"/>
                <w:spacing w:val="4"/>
                <w:sz w:val="28"/>
                <w:szCs w:val="28"/>
              </w:rPr>
              <w:t xml:space="preserve">) </w:t>
            </w:r>
            <w:r>
              <w:rPr>
                <w:rFonts w:ascii="宋体" w:hAnsi="宋体" w:eastAsia="宋体" w:cs="宋体"/>
                <w:spacing w:val="4"/>
                <w:sz w:val="28"/>
                <w:szCs w:val="28"/>
              </w:rPr>
              <w:t>开标地点：政采云开标大厅投标文件提交截止</w:t>
            </w:r>
            <w:r>
              <w:rPr>
                <w:rFonts w:ascii="宋体" w:hAnsi="宋体" w:eastAsia="宋体" w:cs="宋体"/>
                <w:sz w:val="28"/>
                <w:szCs w:val="28"/>
              </w:rPr>
              <w:t xml:space="preserve"> </w:t>
            </w:r>
            <w:r>
              <w:rPr>
                <w:rFonts w:ascii="宋体" w:hAnsi="宋体" w:eastAsia="宋体" w:cs="宋体"/>
                <w:spacing w:val="-11"/>
                <w:sz w:val="28"/>
                <w:szCs w:val="28"/>
              </w:rPr>
              <w:t>时</w:t>
            </w:r>
            <w:r>
              <w:rPr>
                <w:rFonts w:ascii="宋体" w:hAnsi="宋体" w:eastAsia="宋体" w:cs="宋体"/>
                <w:spacing w:val="-8"/>
                <w:sz w:val="28"/>
                <w:szCs w:val="28"/>
              </w:rPr>
              <w:t>间：</w:t>
            </w:r>
            <w:r>
              <w:rPr>
                <w:rFonts w:ascii="Times New Roman" w:hAnsi="Times New Roman" w:eastAsia="Times New Roman" w:cs="Times New Roman"/>
                <w:spacing w:val="-8"/>
                <w:sz w:val="28"/>
                <w:szCs w:val="28"/>
              </w:rPr>
              <w:t>202</w:t>
            </w:r>
            <w:r>
              <w:rPr>
                <w:rFonts w:hint="eastAsia" w:ascii="Times New Roman" w:hAnsi="Times New Roman" w:eastAsia="宋体" w:cs="Times New Roman"/>
                <w:spacing w:val="-8"/>
                <w:sz w:val="28"/>
                <w:szCs w:val="28"/>
                <w:lang w:val="en-US" w:eastAsia="zh-CN"/>
              </w:rPr>
              <w:t>3</w:t>
            </w:r>
            <w:r>
              <w:rPr>
                <w:rFonts w:ascii="宋体" w:hAnsi="宋体" w:eastAsia="宋体" w:cs="宋体"/>
                <w:spacing w:val="-8"/>
                <w:sz w:val="28"/>
                <w:szCs w:val="28"/>
              </w:rPr>
              <w:t xml:space="preserve">年 </w:t>
            </w:r>
            <w:r>
              <w:rPr>
                <w:rFonts w:ascii="Times New Roman" w:hAnsi="Times New Roman" w:eastAsia="Times New Roman" w:cs="Times New Roman"/>
                <w:spacing w:val="-8"/>
                <w:sz w:val="28"/>
                <w:szCs w:val="28"/>
              </w:rPr>
              <w:t>0</w:t>
            </w:r>
            <w:r>
              <w:rPr>
                <w:rFonts w:hint="eastAsia" w:ascii="Times New Roman" w:hAnsi="Times New Roman" w:eastAsia="宋体" w:cs="Times New Roman"/>
                <w:spacing w:val="-8"/>
                <w:sz w:val="28"/>
                <w:szCs w:val="28"/>
                <w:lang w:val="en-US" w:eastAsia="zh-CN"/>
              </w:rPr>
              <w:t>2</w:t>
            </w:r>
            <w:r>
              <w:rPr>
                <w:rFonts w:ascii="Times New Roman" w:hAnsi="Times New Roman" w:eastAsia="Times New Roman" w:cs="Times New Roman"/>
                <w:spacing w:val="-8"/>
                <w:sz w:val="28"/>
                <w:szCs w:val="28"/>
              </w:rPr>
              <w:t xml:space="preserve"> </w:t>
            </w:r>
            <w:r>
              <w:rPr>
                <w:rFonts w:ascii="宋体" w:hAnsi="宋体" w:eastAsia="宋体" w:cs="宋体"/>
                <w:spacing w:val="-8"/>
                <w:sz w:val="28"/>
                <w:szCs w:val="28"/>
              </w:rPr>
              <w:t xml:space="preserve">月 </w:t>
            </w:r>
            <w:r>
              <w:rPr>
                <w:rFonts w:ascii="Times New Roman" w:hAnsi="Times New Roman" w:eastAsia="Times New Roman" w:cs="Times New Roman"/>
                <w:spacing w:val="-8"/>
                <w:sz w:val="28"/>
                <w:szCs w:val="28"/>
              </w:rPr>
              <w:t>1</w:t>
            </w:r>
            <w:r>
              <w:rPr>
                <w:rFonts w:hint="eastAsia" w:ascii="Times New Roman" w:hAnsi="Times New Roman" w:eastAsia="宋体" w:cs="Times New Roman"/>
                <w:spacing w:val="-8"/>
                <w:sz w:val="28"/>
                <w:szCs w:val="28"/>
                <w:lang w:val="en-US" w:eastAsia="zh-CN"/>
              </w:rPr>
              <w:t>5</w:t>
            </w:r>
            <w:r>
              <w:rPr>
                <w:rFonts w:ascii="宋体" w:hAnsi="宋体" w:eastAsia="宋体" w:cs="宋体"/>
                <w:spacing w:val="-8"/>
                <w:sz w:val="28"/>
                <w:szCs w:val="28"/>
              </w:rPr>
              <w:t xml:space="preserve">日 </w:t>
            </w:r>
            <w:r>
              <w:rPr>
                <w:rFonts w:ascii="Times New Roman" w:hAnsi="Times New Roman" w:eastAsia="Times New Roman" w:cs="Times New Roman"/>
                <w:spacing w:val="-8"/>
                <w:sz w:val="28"/>
                <w:szCs w:val="28"/>
              </w:rPr>
              <w:t>1</w:t>
            </w:r>
            <w:r>
              <w:rPr>
                <w:rFonts w:hint="eastAsia" w:ascii="Times New Roman" w:hAnsi="Times New Roman" w:eastAsia="宋体" w:cs="Times New Roman"/>
                <w:spacing w:val="-8"/>
                <w:sz w:val="28"/>
                <w:szCs w:val="28"/>
                <w:lang w:val="en-US" w:eastAsia="zh-CN"/>
              </w:rPr>
              <w:t>1</w:t>
            </w:r>
            <w:r>
              <w:rPr>
                <w:rFonts w:ascii="Times New Roman" w:hAnsi="Times New Roman" w:eastAsia="Times New Roman" w:cs="Times New Roman"/>
                <w:spacing w:val="-8"/>
                <w:sz w:val="28"/>
                <w:szCs w:val="28"/>
              </w:rPr>
              <w:t>:</w:t>
            </w:r>
            <w:r>
              <w:rPr>
                <w:rFonts w:hint="eastAsia" w:ascii="Times New Roman" w:hAnsi="Times New Roman" w:eastAsia="宋体" w:cs="Times New Roman"/>
                <w:spacing w:val="-8"/>
                <w:sz w:val="28"/>
                <w:szCs w:val="28"/>
                <w:lang w:val="en-US" w:eastAsia="zh-CN"/>
              </w:rPr>
              <w:t>0</w:t>
            </w:r>
            <w:r>
              <w:rPr>
                <w:rFonts w:ascii="Times New Roman" w:hAnsi="Times New Roman" w:eastAsia="Times New Roman" w:cs="Times New Roman"/>
                <w:spacing w:val="-8"/>
                <w:sz w:val="28"/>
                <w:szCs w:val="28"/>
              </w:rPr>
              <w:t xml:space="preserve">0 </w:t>
            </w:r>
            <w:r>
              <w:rPr>
                <w:rFonts w:ascii="宋体" w:hAnsi="宋体" w:eastAsia="宋体" w:cs="宋体"/>
                <w:spacing w:val="-8"/>
                <w:sz w:val="28"/>
                <w:szCs w:val="28"/>
              </w:rPr>
              <w:t>时前，逾期代表自</w:t>
            </w:r>
            <w:r>
              <w:rPr>
                <w:rFonts w:ascii="宋体" w:hAnsi="宋体" w:eastAsia="宋体" w:cs="宋体"/>
                <w:sz w:val="28"/>
                <w:szCs w:val="28"/>
              </w:rPr>
              <w:t xml:space="preserve"> </w:t>
            </w:r>
            <w:r>
              <w:rPr>
                <w:rFonts w:ascii="宋体" w:hAnsi="宋体" w:eastAsia="宋体" w:cs="宋体"/>
                <w:spacing w:val="-3"/>
                <w:sz w:val="28"/>
                <w:szCs w:val="28"/>
              </w:rPr>
              <w:t>动放弃。</w:t>
            </w:r>
          </w:p>
          <w:p>
            <w:pPr>
              <w:spacing w:before="14" w:line="255" w:lineRule="auto"/>
              <w:ind w:left="123" w:right="105" w:hanging="7"/>
              <w:rPr>
                <w:rFonts w:ascii="宋体" w:hAnsi="宋体" w:eastAsia="宋体" w:cs="宋体"/>
                <w:sz w:val="28"/>
                <w:szCs w:val="28"/>
              </w:rPr>
            </w:pPr>
            <w:r>
              <w:rPr>
                <w:rFonts w:ascii="Times New Roman" w:hAnsi="Times New Roman" w:eastAsia="Times New Roman" w:cs="Times New Roman"/>
                <w:spacing w:val="-32"/>
                <w:sz w:val="28"/>
                <w:szCs w:val="28"/>
              </w:rPr>
              <w:t>(</w:t>
            </w:r>
            <w:r>
              <w:rPr>
                <w:rFonts w:ascii="Times New Roman" w:hAnsi="Times New Roman" w:eastAsia="Times New Roman" w:cs="Times New Roman"/>
                <w:spacing w:val="-17"/>
                <w:sz w:val="28"/>
                <w:szCs w:val="28"/>
              </w:rPr>
              <w:t xml:space="preserve">3) </w:t>
            </w:r>
            <w:r>
              <w:rPr>
                <w:rFonts w:ascii="宋体" w:hAnsi="宋体" w:eastAsia="宋体" w:cs="宋体"/>
                <w:spacing w:val="-17"/>
                <w:sz w:val="28"/>
                <w:szCs w:val="28"/>
              </w:rPr>
              <w:t>投 标 文 件 提 交 地 点 ：  政 采 云 线 上 开</w:t>
            </w:r>
            <w:r>
              <w:rPr>
                <w:rFonts w:ascii="宋体" w:hAnsi="宋体" w:eastAsia="宋体" w:cs="宋体"/>
                <w:sz w:val="28"/>
                <w:szCs w:val="28"/>
              </w:rPr>
              <w:t xml:space="preserve"> </w:t>
            </w:r>
            <w:r>
              <w:rPr>
                <w:rFonts w:ascii="宋体" w:hAnsi="宋体" w:eastAsia="宋体" w:cs="宋体"/>
                <w:spacing w:val="22"/>
                <w:sz w:val="28"/>
                <w:szCs w:val="28"/>
              </w:rPr>
              <w:t>(</w:t>
            </w:r>
            <w:r>
              <w:rPr>
                <w:rFonts w:ascii="Times New Roman" w:hAnsi="Times New Roman" w:eastAsia="Times New Roman" w:cs="Times New Roman"/>
                <w:sz w:val="28"/>
                <w:szCs w:val="28"/>
              </w:rPr>
              <w:t>www</w:t>
            </w:r>
            <w:r>
              <w:rPr>
                <w:rFonts w:ascii="Times New Roman" w:hAnsi="Times New Roman" w:eastAsia="Times New Roman" w:cs="Times New Roman"/>
                <w:spacing w:val="21"/>
                <w:sz w:val="28"/>
                <w:szCs w:val="28"/>
              </w:rPr>
              <w:t>.</w:t>
            </w:r>
            <w:r>
              <w:rPr>
                <w:rFonts w:ascii="Times New Roman" w:hAnsi="Times New Roman" w:eastAsia="Times New Roman" w:cs="Times New Roman"/>
                <w:sz w:val="28"/>
                <w:szCs w:val="28"/>
              </w:rPr>
              <w:t>zcygov</w:t>
            </w:r>
            <w:r>
              <w:rPr>
                <w:rFonts w:ascii="Times New Roman" w:hAnsi="Times New Roman" w:eastAsia="Times New Roman" w:cs="Times New Roman"/>
                <w:spacing w:val="21"/>
                <w:sz w:val="28"/>
                <w:szCs w:val="28"/>
              </w:rPr>
              <w:t>.</w:t>
            </w:r>
            <w:r>
              <w:rPr>
                <w:rFonts w:ascii="Times New Roman" w:hAnsi="Times New Roman" w:eastAsia="Times New Roman" w:cs="Times New Roman"/>
                <w:sz w:val="28"/>
                <w:szCs w:val="28"/>
              </w:rPr>
              <w:t>com</w:t>
            </w:r>
            <w:r>
              <w:rPr>
                <w:rFonts w:ascii="宋体" w:hAnsi="宋体" w:eastAsia="宋体" w:cs="宋体"/>
                <w:spacing w:val="21"/>
                <w:sz w:val="28"/>
                <w:szCs w:val="28"/>
              </w:rPr>
              <w:t>)</w:t>
            </w:r>
          </w:p>
          <w:p>
            <w:pPr>
              <w:spacing w:line="285" w:lineRule="auto"/>
              <w:rPr>
                <w:rFonts w:ascii="Arial"/>
                <w:sz w:val="21"/>
              </w:rPr>
            </w:pPr>
          </w:p>
          <w:p>
            <w:pPr>
              <w:spacing w:before="91" w:line="378" w:lineRule="exact"/>
              <w:ind w:left="116"/>
              <w:outlineLvl w:val="1"/>
              <w:rPr>
                <w:rFonts w:ascii="宋体" w:hAnsi="宋体" w:eastAsia="宋体" w:cs="宋体"/>
                <w:sz w:val="28"/>
                <w:szCs w:val="28"/>
              </w:rPr>
            </w:pPr>
            <w:r>
              <w:rPr>
                <w:rFonts w:ascii="Times New Roman" w:hAnsi="Times New Roman" w:eastAsia="Times New Roman" w:cs="Times New Roman"/>
                <w:spacing w:val="1"/>
                <w:position w:val="3"/>
                <w:sz w:val="28"/>
                <w:szCs w:val="28"/>
              </w:rPr>
              <w:t xml:space="preserve">(4) </w:t>
            </w:r>
            <w:r>
              <w:rPr>
                <w:rFonts w:ascii="宋体" w:hAnsi="宋体" w:eastAsia="宋体" w:cs="宋体"/>
                <w:spacing w:val="1"/>
                <w:position w:val="3"/>
                <w:sz w:val="28"/>
                <w:szCs w:val="28"/>
              </w:rPr>
              <w:t>投标文件的解密：供</w:t>
            </w:r>
            <w:r>
              <w:rPr>
                <w:rFonts w:ascii="宋体" w:hAnsi="宋体" w:eastAsia="宋体" w:cs="宋体"/>
                <w:position w:val="3"/>
                <w:sz w:val="28"/>
                <w:szCs w:val="28"/>
              </w:rPr>
              <w:t>应商应当在响应文件提交</w:t>
            </w:r>
          </w:p>
          <w:p>
            <w:pPr>
              <w:spacing w:before="302" w:line="414" w:lineRule="auto"/>
              <w:ind w:left="116" w:right="105" w:hanging="2"/>
              <w:rPr>
                <w:rFonts w:ascii="宋体" w:hAnsi="宋体" w:eastAsia="宋体" w:cs="宋体"/>
                <w:sz w:val="28"/>
                <w:szCs w:val="28"/>
              </w:rPr>
            </w:pPr>
            <w:r>
              <w:rPr>
                <w:rFonts w:ascii="宋体" w:hAnsi="宋体" w:eastAsia="宋体" w:cs="宋体"/>
                <w:spacing w:val="-4"/>
                <w:sz w:val="28"/>
                <w:szCs w:val="28"/>
              </w:rPr>
              <w:t>截止时间前</w:t>
            </w:r>
            <w:r>
              <w:rPr>
                <w:rFonts w:ascii="宋体" w:hAnsi="宋体" w:eastAsia="宋体" w:cs="宋体"/>
                <w:spacing w:val="-3"/>
                <w:sz w:val="28"/>
                <w:szCs w:val="28"/>
              </w:rPr>
              <w:t>，</w:t>
            </w:r>
            <w:r>
              <w:rPr>
                <w:rFonts w:ascii="宋体" w:hAnsi="宋体" w:eastAsia="宋体" w:cs="宋体"/>
                <w:spacing w:val="-2"/>
                <w:sz w:val="28"/>
                <w:szCs w:val="28"/>
              </w:rPr>
              <w:t>将生成的“电子加密响应文件”上传</w:t>
            </w:r>
            <w:r>
              <w:rPr>
                <w:rFonts w:ascii="宋体" w:hAnsi="宋体" w:eastAsia="宋体" w:cs="宋体"/>
                <w:sz w:val="28"/>
                <w:szCs w:val="28"/>
              </w:rPr>
              <w:t xml:space="preserve"> </w:t>
            </w:r>
            <w:r>
              <w:rPr>
                <w:rFonts w:ascii="宋体" w:hAnsi="宋体" w:eastAsia="宋体" w:cs="宋体"/>
                <w:spacing w:val="-4"/>
                <w:sz w:val="28"/>
                <w:szCs w:val="28"/>
              </w:rPr>
              <w:t>递交至“政府采购</w:t>
            </w:r>
            <w:r>
              <w:rPr>
                <w:rFonts w:ascii="宋体" w:hAnsi="宋体" w:eastAsia="宋体" w:cs="宋体"/>
                <w:spacing w:val="-2"/>
                <w:sz w:val="28"/>
                <w:szCs w:val="28"/>
              </w:rPr>
              <w:t>云平台”。响应文件提交截止时</w:t>
            </w:r>
            <w:r>
              <w:rPr>
                <w:rFonts w:ascii="宋体" w:hAnsi="宋体" w:eastAsia="宋体" w:cs="宋体"/>
                <w:sz w:val="28"/>
                <w:szCs w:val="28"/>
              </w:rPr>
              <w:t xml:space="preserve"> </w:t>
            </w:r>
            <w:r>
              <w:rPr>
                <w:rFonts w:ascii="宋体" w:hAnsi="宋体" w:eastAsia="宋体" w:cs="宋体"/>
                <w:spacing w:val="-1"/>
                <w:sz w:val="28"/>
                <w:szCs w:val="28"/>
              </w:rPr>
              <w:t>间以后上传提交的响应文件</w:t>
            </w:r>
            <w:r>
              <w:rPr>
                <w:rFonts w:ascii="宋体" w:hAnsi="宋体" w:eastAsia="宋体" w:cs="宋体"/>
                <w:sz w:val="28"/>
                <w:szCs w:val="28"/>
              </w:rPr>
              <w:t xml:space="preserve">将被“政府采购云平 </w:t>
            </w:r>
            <w:r>
              <w:rPr>
                <w:rFonts w:ascii="宋体" w:hAnsi="宋体" w:eastAsia="宋体" w:cs="宋体"/>
                <w:spacing w:val="-4"/>
                <w:sz w:val="28"/>
                <w:szCs w:val="28"/>
              </w:rPr>
              <w:t>台</w:t>
            </w:r>
            <w:r>
              <w:rPr>
                <w:rFonts w:ascii="宋体" w:hAnsi="宋体" w:eastAsia="宋体" w:cs="宋体"/>
                <w:spacing w:val="-2"/>
                <w:sz w:val="28"/>
                <w:szCs w:val="28"/>
              </w:rPr>
              <w:t>”拒收。</w:t>
            </w:r>
          </w:p>
          <w:p>
            <w:pPr>
              <w:spacing w:before="186" w:line="422" w:lineRule="auto"/>
              <w:ind w:left="96" w:right="105" w:firstLine="19"/>
              <w:rPr>
                <w:rFonts w:ascii="宋体" w:hAnsi="宋体" w:eastAsia="宋体" w:cs="宋体"/>
                <w:sz w:val="28"/>
                <w:szCs w:val="28"/>
              </w:rPr>
            </w:pPr>
            <w:r>
              <w:rPr>
                <w:rFonts w:ascii="Times New Roman" w:hAnsi="Times New Roman" w:eastAsia="Times New Roman" w:cs="Times New Roman"/>
                <w:spacing w:val="-4"/>
                <w:sz w:val="28"/>
                <w:szCs w:val="28"/>
              </w:rPr>
              <w:t xml:space="preserve">(5) </w:t>
            </w:r>
            <w:r>
              <w:rPr>
                <w:rFonts w:ascii="宋体" w:hAnsi="宋体" w:eastAsia="宋体" w:cs="宋体"/>
                <w:spacing w:val="-4"/>
                <w:sz w:val="28"/>
                <w:szCs w:val="28"/>
              </w:rPr>
              <w:t xml:space="preserve">响应文件开启时间后 </w:t>
            </w:r>
            <w:r>
              <w:rPr>
                <w:rFonts w:ascii="Times New Roman" w:hAnsi="Times New Roman" w:eastAsia="Times New Roman" w:cs="Times New Roman"/>
                <w:spacing w:val="-4"/>
                <w:sz w:val="28"/>
                <w:szCs w:val="28"/>
              </w:rPr>
              <w:t xml:space="preserve">30 </w:t>
            </w:r>
            <w:r>
              <w:rPr>
                <w:rFonts w:ascii="宋体" w:hAnsi="宋体" w:eastAsia="宋体" w:cs="宋体"/>
                <w:spacing w:val="-4"/>
                <w:sz w:val="28"/>
                <w:szCs w:val="28"/>
              </w:rPr>
              <w:t>分钟内供应商可以</w:t>
            </w:r>
            <w:r>
              <w:rPr>
                <w:rFonts w:ascii="宋体" w:hAnsi="宋体" w:eastAsia="宋体" w:cs="宋体"/>
                <w:spacing w:val="-3"/>
                <w:sz w:val="28"/>
                <w:szCs w:val="28"/>
              </w:rPr>
              <w:t>登</w:t>
            </w:r>
            <w:r>
              <w:rPr>
                <w:rFonts w:ascii="宋体" w:hAnsi="宋体" w:eastAsia="宋体" w:cs="宋体"/>
                <w:sz w:val="28"/>
                <w:szCs w:val="28"/>
              </w:rPr>
              <w:t xml:space="preserve">录 </w:t>
            </w:r>
            <w:r>
              <w:rPr>
                <w:rFonts w:ascii="宋体" w:hAnsi="宋体" w:eastAsia="宋体" w:cs="宋体"/>
                <w:spacing w:val="-10"/>
                <w:sz w:val="28"/>
                <w:szCs w:val="28"/>
              </w:rPr>
              <w:t>“政采</w:t>
            </w:r>
            <w:r>
              <w:rPr>
                <w:rFonts w:ascii="宋体" w:hAnsi="宋体" w:eastAsia="宋体" w:cs="宋体"/>
                <w:spacing w:val="-8"/>
                <w:sz w:val="28"/>
                <w:szCs w:val="28"/>
              </w:rPr>
              <w:t>云</w:t>
            </w:r>
            <w:r>
              <w:rPr>
                <w:rFonts w:ascii="宋体" w:hAnsi="宋体" w:eastAsia="宋体" w:cs="宋体"/>
                <w:spacing w:val="-5"/>
                <w:sz w:val="28"/>
                <w:szCs w:val="28"/>
              </w:rPr>
              <w:t>”平台，用“项目采购</w:t>
            </w:r>
            <w:r>
              <w:rPr>
                <w:rFonts w:ascii="Times New Roman" w:hAnsi="Times New Roman" w:eastAsia="Times New Roman" w:cs="Times New Roman"/>
                <w:spacing w:val="-5"/>
                <w:sz w:val="28"/>
                <w:szCs w:val="28"/>
              </w:rPr>
              <w:t>-</w:t>
            </w:r>
            <w:r>
              <w:rPr>
                <w:rFonts w:ascii="宋体" w:hAnsi="宋体" w:eastAsia="宋体" w:cs="宋体"/>
                <w:spacing w:val="-5"/>
                <w:sz w:val="28"/>
                <w:szCs w:val="28"/>
              </w:rPr>
              <w:t>开标评标”功能进</w:t>
            </w:r>
            <w:r>
              <w:rPr>
                <w:rFonts w:ascii="宋体" w:hAnsi="宋体" w:eastAsia="宋体" w:cs="宋体"/>
                <w:sz w:val="28"/>
                <w:szCs w:val="28"/>
              </w:rPr>
              <w:t xml:space="preserve"> </w:t>
            </w:r>
            <w:r>
              <w:rPr>
                <w:rFonts w:ascii="宋体" w:hAnsi="宋体" w:eastAsia="宋体" w:cs="宋体"/>
                <w:spacing w:val="-2"/>
                <w:sz w:val="28"/>
                <w:szCs w:val="28"/>
              </w:rPr>
              <w:t>行解密响应文件。若供应商在规定</w:t>
            </w:r>
            <w:r>
              <w:rPr>
                <w:rFonts w:ascii="宋体" w:hAnsi="宋体" w:eastAsia="宋体" w:cs="宋体"/>
                <w:spacing w:val="-1"/>
                <w:sz w:val="28"/>
                <w:szCs w:val="28"/>
              </w:rPr>
              <w:t>时间内未按时解</w:t>
            </w:r>
            <w:r>
              <w:rPr>
                <w:rFonts w:ascii="宋体" w:hAnsi="宋体" w:eastAsia="宋体" w:cs="宋体"/>
                <w:sz w:val="28"/>
                <w:szCs w:val="28"/>
              </w:rPr>
              <w:t xml:space="preserve"> </w:t>
            </w:r>
            <w:r>
              <w:rPr>
                <w:rFonts w:ascii="宋体" w:hAnsi="宋体" w:eastAsia="宋体" w:cs="宋体"/>
                <w:spacing w:val="1"/>
                <w:sz w:val="28"/>
                <w:szCs w:val="28"/>
              </w:rPr>
              <w:t>密的，视为响应文件</w:t>
            </w:r>
            <w:r>
              <w:rPr>
                <w:rFonts w:ascii="宋体" w:hAnsi="宋体" w:eastAsia="宋体" w:cs="宋体"/>
                <w:sz w:val="28"/>
                <w:szCs w:val="28"/>
              </w:rPr>
              <w:t>撤回。</w:t>
            </w:r>
          </w:p>
          <w:p>
            <w:pPr>
              <w:spacing w:before="198" w:line="378" w:lineRule="exact"/>
              <w:ind w:left="116"/>
              <w:outlineLvl w:val="1"/>
              <w:rPr>
                <w:rFonts w:ascii="宋体" w:hAnsi="宋体" w:eastAsia="宋体" w:cs="宋体"/>
                <w:sz w:val="28"/>
                <w:szCs w:val="28"/>
              </w:rPr>
            </w:pPr>
            <w:r>
              <w:rPr>
                <w:rFonts w:ascii="Times New Roman" w:hAnsi="Times New Roman" w:eastAsia="Times New Roman" w:cs="Times New Roman"/>
                <w:spacing w:val="2"/>
                <w:position w:val="3"/>
                <w:sz w:val="28"/>
                <w:szCs w:val="28"/>
              </w:rPr>
              <w:t>(6)</w:t>
            </w:r>
            <w:r>
              <w:rPr>
                <w:rFonts w:ascii="Times New Roman" w:hAnsi="Times New Roman" w:eastAsia="Times New Roman" w:cs="Times New Roman"/>
                <w:spacing w:val="1"/>
                <w:position w:val="3"/>
                <w:sz w:val="28"/>
                <w:szCs w:val="28"/>
              </w:rPr>
              <w:t xml:space="preserve"> </w:t>
            </w:r>
            <w:r>
              <w:rPr>
                <w:rFonts w:ascii="宋体" w:hAnsi="宋体" w:eastAsia="宋体" w:cs="宋体"/>
                <w:spacing w:val="1"/>
                <w:position w:val="3"/>
                <w:sz w:val="28"/>
                <w:szCs w:val="28"/>
              </w:rPr>
              <w:t>注意事项：</w:t>
            </w:r>
          </w:p>
          <w:p>
            <w:pPr>
              <w:spacing w:line="464" w:lineRule="auto"/>
              <w:rPr>
                <w:rFonts w:ascii="Arial"/>
                <w:sz w:val="21"/>
              </w:rPr>
            </w:pPr>
          </w:p>
          <w:p>
            <w:pPr>
              <w:spacing w:before="91" w:line="236" w:lineRule="auto"/>
              <w:ind w:left="137"/>
              <w:outlineLvl w:val="1"/>
              <w:rPr>
                <w:rFonts w:ascii="宋体" w:hAnsi="宋体" w:eastAsia="宋体" w:cs="宋体"/>
                <w:sz w:val="28"/>
                <w:szCs w:val="28"/>
              </w:rPr>
            </w:pPr>
            <w:r>
              <w:rPr>
                <w:rFonts w:ascii="Times New Roman" w:hAnsi="Times New Roman" w:eastAsia="Times New Roman" w:cs="Times New Roman"/>
                <w:spacing w:val="-8"/>
                <w:sz w:val="28"/>
                <w:szCs w:val="28"/>
              </w:rPr>
              <w:t xml:space="preserve">1 </w:t>
            </w:r>
            <w:r>
              <w:rPr>
                <w:rFonts w:ascii="宋体" w:hAnsi="宋体" w:eastAsia="宋体" w:cs="宋体"/>
                <w:spacing w:val="-6"/>
                <w:sz w:val="28"/>
                <w:szCs w:val="28"/>
              </w:rPr>
              <w:t>、</w:t>
            </w:r>
            <w:r>
              <w:rPr>
                <w:rFonts w:ascii="宋体" w:hAnsi="宋体" w:eastAsia="宋体" w:cs="宋体"/>
                <w:spacing w:val="-4"/>
                <w:sz w:val="28"/>
                <w:szCs w:val="28"/>
              </w:rPr>
              <w:t>请务必确保投标文件制作客户端为最新版本，</w:t>
            </w:r>
          </w:p>
          <w:p>
            <w:pPr>
              <w:spacing w:before="267" w:line="219" w:lineRule="auto"/>
              <w:ind w:left="147"/>
              <w:rPr>
                <w:rFonts w:ascii="宋体" w:hAnsi="宋体" w:eastAsia="宋体" w:cs="宋体"/>
                <w:sz w:val="28"/>
                <w:szCs w:val="28"/>
              </w:rPr>
            </w:pPr>
            <w:r>
              <w:rPr>
                <w:rFonts w:ascii="宋体" w:hAnsi="宋体" w:eastAsia="宋体" w:cs="宋体"/>
                <w:spacing w:val="-4"/>
                <w:sz w:val="28"/>
                <w:szCs w:val="28"/>
              </w:rPr>
              <w:t>旧版本可能</w:t>
            </w:r>
            <w:r>
              <w:rPr>
                <w:rFonts w:ascii="宋体" w:hAnsi="宋体" w:eastAsia="宋体" w:cs="宋体"/>
                <w:spacing w:val="-3"/>
                <w:sz w:val="28"/>
                <w:szCs w:val="28"/>
              </w:rPr>
              <w:t>导</w:t>
            </w:r>
            <w:r>
              <w:rPr>
                <w:rFonts w:ascii="宋体" w:hAnsi="宋体" w:eastAsia="宋体" w:cs="宋体"/>
                <w:spacing w:val="-2"/>
                <w:sz w:val="28"/>
                <w:szCs w:val="28"/>
              </w:rPr>
              <w:t>致投标文件解密失败。</w:t>
            </w:r>
          </w:p>
          <w:p>
            <w:pPr>
              <w:spacing w:line="456" w:lineRule="auto"/>
              <w:rPr>
                <w:rFonts w:ascii="Arial"/>
                <w:sz w:val="21"/>
              </w:rPr>
            </w:pPr>
          </w:p>
          <w:p>
            <w:pPr>
              <w:spacing w:before="91" w:line="221" w:lineRule="auto"/>
              <w:ind w:left="110"/>
              <w:outlineLvl w:val="1"/>
              <w:rPr>
                <w:rFonts w:ascii="宋体" w:hAnsi="宋体" w:eastAsia="宋体" w:cs="宋体"/>
                <w:sz w:val="28"/>
                <w:szCs w:val="28"/>
              </w:rPr>
            </w:pP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、请务必</w:t>
            </w:r>
            <w:r>
              <w:rPr>
                <w:rFonts w:ascii="宋体" w:hAnsi="宋体" w:eastAsia="宋体" w:cs="宋体"/>
                <w:sz w:val="28"/>
                <w:szCs w:val="28"/>
              </w:rPr>
              <w:t>确保投标文件制作时所用的</w:t>
            </w:r>
            <w:r>
              <w:rPr>
                <w:rFonts w:ascii="Times New Roman" w:hAnsi="Times New Roman" w:eastAsia="Times New Roman" w:cs="Times New Roman"/>
                <w:sz w:val="28"/>
                <w:szCs w:val="28"/>
              </w:rPr>
              <w:t xml:space="preserve">CA </w:t>
            </w:r>
            <w:r>
              <w:rPr>
                <w:rFonts w:ascii="宋体" w:hAnsi="宋体" w:eastAsia="宋体" w:cs="宋体"/>
                <w:sz w:val="28"/>
                <w:szCs w:val="28"/>
              </w:rPr>
              <w:t>锁与投</w:t>
            </w:r>
          </w:p>
          <w:p>
            <w:pPr>
              <w:spacing w:before="288" w:line="418" w:lineRule="auto"/>
              <w:ind w:left="117" w:right="105"/>
              <w:rPr>
                <w:rFonts w:ascii="宋体" w:hAnsi="宋体" w:eastAsia="宋体" w:cs="宋体"/>
                <w:sz w:val="28"/>
                <w:szCs w:val="28"/>
              </w:rPr>
            </w:pPr>
            <w:r>
              <w:rPr>
                <w:rFonts w:ascii="宋体" w:hAnsi="宋体" w:eastAsia="宋体" w:cs="宋体"/>
                <w:spacing w:val="4"/>
                <w:sz w:val="28"/>
                <w:szCs w:val="28"/>
              </w:rPr>
              <w:t>标</w:t>
            </w:r>
            <w:r>
              <w:rPr>
                <w:rFonts w:ascii="宋体" w:hAnsi="宋体" w:eastAsia="宋体" w:cs="宋体"/>
                <w:spacing w:val="2"/>
                <w:sz w:val="28"/>
                <w:szCs w:val="28"/>
              </w:rPr>
              <w:t>文件解密时的</w:t>
            </w:r>
            <w:r>
              <w:rPr>
                <w:rFonts w:ascii="Times New Roman" w:hAnsi="Times New Roman" w:eastAsia="Times New Roman" w:cs="Times New Roman"/>
                <w:sz w:val="28"/>
                <w:szCs w:val="28"/>
              </w:rPr>
              <w:t>CA</w:t>
            </w:r>
            <w:r>
              <w:rPr>
                <w:rFonts w:ascii="Times New Roman" w:hAnsi="Times New Roman" w:eastAsia="Times New Roman" w:cs="Times New Roman"/>
                <w:spacing w:val="2"/>
                <w:sz w:val="28"/>
                <w:szCs w:val="28"/>
              </w:rPr>
              <w:t xml:space="preserve"> </w:t>
            </w:r>
            <w:r>
              <w:rPr>
                <w:rFonts w:ascii="宋体" w:hAnsi="宋体" w:eastAsia="宋体" w:cs="宋体"/>
                <w:spacing w:val="2"/>
                <w:sz w:val="28"/>
                <w:szCs w:val="28"/>
              </w:rPr>
              <w:t>锁为同一把，否则可能导致投</w:t>
            </w:r>
            <w:r>
              <w:rPr>
                <w:rFonts w:ascii="宋体" w:hAnsi="宋体" w:eastAsia="宋体" w:cs="宋体"/>
                <w:sz w:val="28"/>
                <w:szCs w:val="28"/>
              </w:rPr>
              <w:t xml:space="preserve"> </w:t>
            </w:r>
            <w:r>
              <w:rPr>
                <w:rFonts w:ascii="宋体" w:hAnsi="宋体" w:eastAsia="宋体" w:cs="宋体"/>
                <w:spacing w:val="-2"/>
                <w:sz w:val="28"/>
                <w:szCs w:val="28"/>
              </w:rPr>
              <w:t>标文件解</w:t>
            </w:r>
            <w:r>
              <w:rPr>
                <w:rFonts w:ascii="宋体" w:hAnsi="宋体" w:eastAsia="宋体" w:cs="宋体"/>
                <w:spacing w:val="-1"/>
                <w:sz w:val="28"/>
                <w:szCs w:val="28"/>
              </w:rPr>
              <w:t>密失败。</w:t>
            </w:r>
          </w:p>
        </w:tc>
      </w:tr>
    </w:tbl>
    <w:p>
      <w:pPr>
        <w:rPr>
          <w:rFonts w:ascii="Arial"/>
          <w:sz w:val="21"/>
        </w:rPr>
      </w:pPr>
    </w:p>
    <w:p>
      <w:pPr>
        <w:sectPr>
          <w:footerReference r:id="rId11" w:type="default"/>
          <w:pgSz w:w="11906" w:h="16839"/>
          <w:pgMar w:top="1304" w:right="1364" w:bottom="1156" w:left="1134" w:header="0" w:footer="996" w:gutter="0"/>
          <w:cols w:space="720" w:num="1"/>
        </w:sectPr>
      </w:pPr>
    </w:p>
    <w:tbl>
      <w:tblPr>
        <w:tblStyle w:val="9"/>
        <w:tblW w:w="94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2"/>
        <w:gridCol w:w="1949"/>
        <w:gridCol w:w="6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05" w:hRule="atLeast"/>
        </w:trPr>
        <w:tc>
          <w:tcPr>
            <w:tcW w:w="1122"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before="91" w:line="186" w:lineRule="auto"/>
              <w:ind w:left="221"/>
              <w:rPr>
                <w:rFonts w:ascii="宋体" w:hAnsi="宋体" w:eastAsia="宋体" w:cs="宋体"/>
                <w:sz w:val="28"/>
                <w:szCs w:val="28"/>
              </w:rPr>
            </w:pPr>
            <w:r>
              <w:rPr>
                <w:rFonts w:ascii="宋体" w:hAnsi="宋体" w:eastAsia="宋体" w:cs="宋体"/>
                <w:spacing w:val="5"/>
                <w:sz w:val="28"/>
                <w:szCs w:val="28"/>
                <w14:textOutline w14:w="5103" w14:cap="sq" w14:cmpd="sng">
                  <w14:solidFill>
                    <w14:srgbClr w14:val="000000"/>
                  </w14:solidFill>
                  <w14:prstDash w14:val="solid"/>
                  <w14:bevel/>
                </w14:textOutline>
              </w:rPr>
              <w:t>5</w:t>
            </w:r>
            <w:r>
              <w:rPr>
                <w:rFonts w:ascii="宋体" w:hAnsi="宋体" w:eastAsia="宋体" w:cs="宋体"/>
                <w:spacing w:val="4"/>
                <w:sz w:val="28"/>
                <w:szCs w:val="28"/>
                <w14:textOutline w14:w="5103" w14:cap="sq" w14:cmpd="sng">
                  <w14:solidFill>
                    <w14:srgbClr w14:val="000000"/>
                  </w14:solidFill>
                  <w14:prstDash w14:val="solid"/>
                  <w14:bevel/>
                </w14:textOutline>
              </w:rPr>
              <w:t>.1.1</w:t>
            </w:r>
          </w:p>
        </w:tc>
        <w:tc>
          <w:tcPr>
            <w:tcW w:w="1949"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91" w:line="219" w:lineRule="auto"/>
              <w:ind w:left="559"/>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采</w:t>
            </w:r>
            <w:r>
              <w:rPr>
                <w:rFonts w:ascii="宋体" w:hAnsi="宋体" w:eastAsia="宋体" w:cs="宋体"/>
                <w:spacing w:val="-2"/>
                <w:sz w:val="28"/>
                <w:szCs w:val="28"/>
                <w14:textOutline w14:w="5103" w14:cap="sq" w14:cmpd="sng">
                  <w14:solidFill>
                    <w14:srgbClr w14:val="000000"/>
                  </w14:solidFill>
                  <w14:prstDash w14:val="solid"/>
                  <w14:bevel/>
                </w14:textOutline>
              </w:rPr>
              <w:t>购人</w:t>
            </w:r>
          </w:p>
        </w:tc>
        <w:tc>
          <w:tcPr>
            <w:tcW w:w="6331" w:type="dxa"/>
            <w:vAlign w:val="top"/>
          </w:tcPr>
          <w:p>
            <w:pPr>
              <w:spacing w:before="177" w:line="222" w:lineRule="auto"/>
              <w:ind w:left="119"/>
              <w:rPr>
                <w:rFonts w:ascii="宋体" w:hAnsi="宋体" w:eastAsia="宋体" w:cs="宋体"/>
                <w:sz w:val="28"/>
                <w:szCs w:val="28"/>
              </w:rPr>
            </w:pPr>
            <w:r>
              <w:rPr>
                <w:rFonts w:ascii="宋体" w:hAnsi="宋体" w:eastAsia="宋体" w:cs="宋体"/>
                <w:spacing w:val="-1"/>
                <w:sz w:val="28"/>
                <w:szCs w:val="28"/>
              </w:rPr>
              <w:t>名称：阿瓦提县塔木托格拉克镇人</w:t>
            </w:r>
            <w:r>
              <w:rPr>
                <w:rFonts w:ascii="宋体" w:hAnsi="宋体" w:eastAsia="宋体" w:cs="宋体"/>
                <w:sz w:val="28"/>
                <w:szCs w:val="28"/>
              </w:rPr>
              <w:t>民政府</w:t>
            </w:r>
          </w:p>
          <w:p>
            <w:pPr>
              <w:spacing w:before="287" w:line="229" w:lineRule="auto"/>
              <w:ind w:left="115"/>
              <w:rPr>
                <w:rFonts w:ascii="宋体" w:hAnsi="宋体" w:eastAsia="宋体" w:cs="宋体"/>
                <w:sz w:val="28"/>
                <w:szCs w:val="28"/>
              </w:rPr>
            </w:pPr>
            <w:r>
              <w:rPr>
                <w:rFonts w:ascii="宋体" w:hAnsi="宋体" w:eastAsia="宋体" w:cs="宋体"/>
                <w:spacing w:val="-1"/>
                <w:sz w:val="28"/>
                <w:szCs w:val="28"/>
              </w:rPr>
              <w:t>地址：阿瓦提县塔木托</w:t>
            </w:r>
            <w:r>
              <w:rPr>
                <w:rFonts w:ascii="宋体" w:hAnsi="宋体" w:eastAsia="宋体" w:cs="宋体"/>
                <w:sz w:val="28"/>
                <w:szCs w:val="28"/>
              </w:rPr>
              <w:t>格拉克镇</w:t>
            </w:r>
          </w:p>
          <w:p>
            <w:pPr>
              <w:spacing w:before="276" w:line="222" w:lineRule="auto"/>
              <w:ind w:left="117"/>
              <w:rPr>
                <w:rFonts w:hint="eastAsia" w:ascii="宋体" w:hAnsi="宋体" w:eastAsia="宋体" w:cs="宋体"/>
                <w:sz w:val="28"/>
                <w:szCs w:val="28"/>
                <w:lang w:eastAsia="zh-CN"/>
              </w:rPr>
            </w:pPr>
            <w:r>
              <w:rPr>
                <w:rFonts w:ascii="宋体" w:hAnsi="宋体" w:eastAsia="宋体" w:cs="宋体"/>
                <w:spacing w:val="-2"/>
                <w:sz w:val="28"/>
                <w:szCs w:val="28"/>
              </w:rPr>
              <w:t>联系人</w:t>
            </w:r>
            <w:r>
              <w:rPr>
                <w:rFonts w:ascii="宋体" w:hAnsi="宋体" w:eastAsia="宋体" w:cs="宋体"/>
                <w:spacing w:val="-1"/>
                <w:sz w:val="28"/>
                <w:szCs w:val="28"/>
              </w:rPr>
              <w:t>：</w:t>
            </w:r>
            <w:r>
              <w:rPr>
                <w:rFonts w:hint="eastAsia" w:ascii="宋体" w:hAnsi="宋体" w:eastAsia="宋体" w:cs="宋体"/>
                <w:spacing w:val="-1"/>
                <w:sz w:val="28"/>
                <w:szCs w:val="28"/>
                <w:lang w:val="en-US" w:eastAsia="zh-CN"/>
              </w:rPr>
              <w:t>王鑫</w:t>
            </w:r>
          </w:p>
          <w:p>
            <w:pPr>
              <w:spacing w:before="287" w:line="222" w:lineRule="auto"/>
              <w:ind w:left="148"/>
              <w:rPr>
                <w:rFonts w:ascii="Times New Roman" w:hAnsi="Times New Roman" w:eastAsia="Times New Roman" w:cs="Times New Roman"/>
                <w:sz w:val="28"/>
                <w:szCs w:val="28"/>
              </w:rPr>
            </w:pPr>
            <w:r>
              <w:rPr>
                <w:rFonts w:ascii="宋体" w:hAnsi="宋体" w:eastAsia="宋体" w:cs="宋体"/>
                <w:spacing w:val="-3"/>
                <w:sz w:val="28"/>
                <w:szCs w:val="28"/>
              </w:rPr>
              <w:t>电话：</w:t>
            </w:r>
            <w:r>
              <w:rPr>
                <w:rFonts w:hint="eastAsia" w:ascii="仿宋" w:hAnsi="仿宋" w:eastAsia="仿宋" w:cs="仿宋"/>
                <w:i w:val="0"/>
                <w:iCs w:val="0"/>
                <w:caps w:val="0"/>
                <w:color w:val="000000"/>
                <w:spacing w:val="0"/>
                <w:sz w:val="27"/>
                <w:szCs w:val="27"/>
                <w:lang w:val="en-US" w:eastAsia="zh-CN"/>
              </w:rPr>
              <w:t>13080125305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1122"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91" w:line="185" w:lineRule="auto"/>
              <w:ind w:left="362"/>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5.2</w:t>
            </w:r>
          </w:p>
        </w:tc>
        <w:tc>
          <w:tcPr>
            <w:tcW w:w="1949" w:type="dxa"/>
            <w:vAlign w:val="top"/>
          </w:tcPr>
          <w:p>
            <w:pPr>
              <w:spacing w:line="351" w:lineRule="auto"/>
              <w:rPr>
                <w:rFonts w:ascii="Arial"/>
                <w:sz w:val="21"/>
              </w:rPr>
            </w:pPr>
          </w:p>
          <w:p>
            <w:pPr>
              <w:spacing w:line="351" w:lineRule="auto"/>
              <w:rPr>
                <w:rFonts w:ascii="Arial"/>
                <w:sz w:val="21"/>
              </w:rPr>
            </w:pPr>
          </w:p>
          <w:p>
            <w:pPr>
              <w:spacing w:before="91" w:line="418" w:lineRule="auto"/>
              <w:ind w:left="842" w:right="129" w:hanging="706"/>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磋商小</w:t>
            </w:r>
            <w:r>
              <w:rPr>
                <w:rFonts w:ascii="宋体" w:hAnsi="宋体" w:eastAsia="宋体" w:cs="宋体"/>
                <w:sz w:val="28"/>
                <w:szCs w:val="28"/>
                <w14:textOutline w14:w="5103" w14:cap="sq" w14:cmpd="sng">
                  <w14:solidFill>
                    <w14:srgbClr w14:val="000000"/>
                  </w14:solidFill>
                  <w14:prstDash w14:val="solid"/>
                  <w14:bevel/>
                </w14:textOutline>
              </w:rPr>
              <w:t>组的组</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成</w:t>
            </w:r>
          </w:p>
        </w:tc>
        <w:tc>
          <w:tcPr>
            <w:tcW w:w="6331" w:type="dxa"/>
            <w:vAlign w:val="top"/>
          </w:tcPr>
          <w:p>
            <w:pPr>
              <w:spacing w:before="174" w:line="411" w:lineRule="auto"/>
              <w:ind w:left="120" w:right="129" w:hanging="6"/>
              <w:rPr>
                <w:rFonts w:ascii="宋体" w:hAnsi="宋体" w:eastAsia="宋体" w:cs="宋体"/>
                <w:sz w:val="28"/>
                <w:szCs w:val="28"/>
              </w:rPr>
            </w:pPr>
            <w:r>
              <w:rPr>
                <w:rFonts w:ascii="宋体" w:hAnsi="宋体" w:eastAsia="宋体" w:cs="宋体"/>
                <w:spacing w:val="-16"/>
                <w:sz w:val="28"/>
                <w:szCs w:val="28"/>
              </w:rPr>
              <w:t>评审</w:t>
            </w:r>
            <w:r>
              <w:rPr>
                <w:rFonts w:ascii="宋体" w:hAnsi="宋体" w:eastAsia="宋体" w:cs="宋体"/>
                <w:spacing w:val="-11"/>
                <w:sz w:val="28"/>
                <w:szCs w:val="28"/>
              </w:rPr>
              <w:t>专</w:t>
            </w:r>
            <w:r>
              <w:rPr>
                <w:rFonts w:ascii="宋体" w:hAnsi="宋体" w:eastAsia="宋体" w:cs="宋体"/>
                <w:spacing w:val="-8"/>
                <w:sz w:val="28"/>
                <w:szCs w:val="28"/>
              </w:rPr>
              <w:t>家人数：3 人，其中采购人代表 0 人，专家</w:t>
            </w:r>
            <w:r>
              <w:rPr>
                <w:rFonts w:ascii="宋体" w:hAnsi="宋体" w:eastAsia="宋体" w:cs="宋体"/>
                <w:sz w:val="28"/>
                <w:szCs w:val="28"/>
              </w:rPr>
              <w:t xml:space="preserve"> </w:t>
            </w:r>
            <w:r>
              <w:rPr>
                <w:rFonts w:ascii="宋体" w:hAnsi="宋体" w:eastAsia="宋体" w:cs="宋体"/>
                <w:spacing w:val="-24"/>
                <w:sz w:val="28"/>
                <w:szCs w:val="28"/>
              </w:rPr>
              <w:t>3</w:t>
            </w:r>
            <w:r>
              <w:rPr>
                <w:rFonts w:ascii="宋体" w:hAnsi="宋体" w:eastAsia="宋体" w:cs="宋体"/>
                <w:spacing w:val="-21"/>
                <w:sz w:val="28"/>
                <w:szCs w:val="28"/>
              </w:rPr>
              <w:t xml:space="preserve"> 人。</w:t>
            </w:r>
          </w:p>
          <w:p>
            <w:pPr>
              <w:spacing w:line="623" w:lineRule="exact"/>
              <w:ind w:left="114"/>
              <w:rPr>
                <w:rFonts w:ascii="宋体" w:hAnsi="宋体" w:eastAsia="宋体" w:cs="宋体"/>
                <w:sz w:val="28"/>
                <w:szCs w:val="28"/>
              </w:rPr>
            </w:pPr>
            <w:r>
              <w:rPr>
                <w:rFonts w:ascii="宋体" w:hAnsi="宋体" w:eastAsia="宋体" w:cs="宋体"/>
                <w:spacing w:val="-4"/>
                <w:position w:val="26"/>
                <w:sz w:val="28"/>
                <w:szCs w:val="28"/>
              </w:rPr>
              <w:t>评审专家确</w:t>
            </w:r>
            <w:r>
              <w:rPr>
                <w:rFonts w:ascii="宋体" w:hAnsi="宋体" w:eastAsia="宋体" w:cs="宋体"/>
                <w:spacing w:val="-3"/>
                <w:position w:val="26"/>
                <w:sz w:val="28"/>
                <w:szCs w:val="28"/>
              </w:rPr>
              <w:t>定</w:t>
            </w:r>
            <w:r>
              <w:rPr>
                <w:rFonts w:ascii="宋体" w:hAnsi="宋体" w:eastAsia="宋体" w:cs="宋体"/>
                <w:spacing w:val="-2"/>
                <w:position w:val="26"/>
                <w:sz w:val="28"/>
                <w:szCs w:val="28"/>
              </w:rPr>
              <w:t>方式：从阿克苏地区评标专家库中随</w:t>
            </w:r>
          </w:p>
          <w:p>
            <w:pPr>
              <w:spacing w:line="219" w:lineRule="auto"/>
              <w:ind w:left="114"/>
              <w:rPr>
                <w:rFonts w:ascii="宋体" w:hAnsi="宋体" w:eastAsia="宋体" w:cs="宋体"/>
                <w:sz w:val="28"/>
                <w:szCs w:val="28"/>
              </w:rPr>
            </w:pPr>
            <w:r>
              <w:rPr>
                <w:rFonts w:ascii="宋体" w:hAnsi="宋体" w:eastAsia="宋体" w:cs="宋体"/>
                <w:spacing w:val="-2"/>
                <w:sz w:val="28"/>
                <w:szCs w:val="28"/>
              </w:rPr>
              <w:t>机抽取</w:t>
            </w:r>
            <w:r>
              <w:rPr>
                <w:rFonts w:ascii="宋体" w:hAnsi="宋体" w:eastAsia="宋体" w:cs="宋体"/>
                <w:spacing w:val="-1"/>
                <w:sz w:val="28"/>
                <w:szCs w:val="28"/>
              </w:rPr>
              <w:t>确定。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24" w:hRule="atLeast"/>
        </w:trPr>
        <w:tc>
          <w:tcPr>
            <w:tcW w:w="1122" w:type="dxa"/>
            <w:vAlign w:val="top"/>
          </w:tcPr>
          <w:p>
            <w:pPr>
              <w:spacing w:line="251" w:lineRule="auto"/>
              <w:rPr>
                <w:rFonts w:ascii="Arial"/>
                <w:sz w:val="21"/>
              </w:rPr>
            </w:pPr>
          </w:p>
          <w:p>
            <w:pPr>
              <w:spacing w:line="252" w:lineRule="auto"/>
              <w:rPr>
                <w:rFonts w:ascii="Arial"/>
                <w:sz w:val="21"/>
              </w:rPr>
            </w:pPr>
          </w:p>
          <w:p>
            <w:pPr>
              <w:spacing w:before="91" w:line="185" w:lineRule="auto"/>
              <w:ind w:left="36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5.3</w:t>
            </w:r>
          </w:p>
        </w:tc>
        <w:tc>
          <w:tcPr>
            <w:tcW w:w="1949" w:type="dxa"/>
            <w:vAlign w:val="top"/>
          </w:tcPr>
          <w:p>
            <w:pPr>
              <w:spacing w:before="113" w:line="220" w:lineRule="auto"/>
              <w:ind w:left="136"/>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磋商轮</w:t>
            </w:r>
            <w:r>
              <w:rPr>
                <w:rFonts w:ascii="宋体" w:hAnsi="宋体" w:eastAsia="宋体" w:cs="宋体"/>
                <w:sz w:val="28"/>
                <w:szCs w:val="28"/>
                <w14:textOutline w14:w="5103" w14:cap="sq" w14:cmpd="sng">
                  <w14:solidFill>
                    <w14:srgbClr w14:val="000000"/>
                  </w14:solidFill>
                  <w14:prstDash w14:val="solid"/>
                  <w14:bevel/>
                </w14:textOutline>
              </w:rPr>
              <w:t>数和最</w:t>
            </w:r>
          </w:p>
          <w:p>
            <w:pPr>
              <w:spacing w:before="104" w:line="219" w:lineRule="auto"/>
              <w:ind w:left="14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后报价的其他</w:t>
            </w:r>
          </w:p>
          <w:p>
            <w:pPr>
              <w:spacing w:before="110" w:line="217" w:lineRule="auto"/>
              <w:ind w:left="702"/>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要</w:t>
            </w:r>
            <w:r>
              <w:rPr>
                <w:rFonts w:ascii="宋体" w:hAnsi="宋体" w:eastAsia="宋体" w:cs="宋体"/>
                <w:spacing w:val="-5"/>
                <w:sz w:val="28"/>
                <w:szCs w:val="28"/>
                <w14:textOutline w14:w="5103" w14:cap="sq" w14:cmpd="sng">
                  <w14:solidFill>
                    <w14:srgbClr w14:val="000000"/>
                  </w14:solidFill>
                  <w14:prstDash w14:val="solid"/>
                  <w14:bevel/>
                </w14:textOutline>
              </w:rPr>
              <w:t>求</w:t>
            </w:r>
          </w:p>
        </w:tc>
        <w:tc>
          <w:tcPr>
            <w:tcW w:w="6331" w:type="dxa"/>
            <w:vAlign w:val="top"/>
          </w:tcPr>
          <w:p>
            <w:pPr>
              <w:spacing w:line="242" w:lineRule="auto"/>
              <w:rPr>
                <w:rFonts w:ascii="Arial"/>
                <w:sz w:val="21"/>
              </w:rPr>
            </w:pPr>
          </w:p>
          <w:p>
            <w:pPr>
              <w:spacing w:before="91" w:line="301" w:lineRule="auto"/>
              <w:ind w:left="115" w:right="105" w:firstLine="20"/>
              <w:rPr>
                <w:rFonts w:ascii="宋体" w:hAnsi="宋体" w:eastAsia="宋体" w:cs="宋体"/>
                <w:sz w:val="28"/>
                <w:szCs w:val="28"/>
              </w:rPr>
            </w:pPr>
            <w:r>
              <w:rPr>
                <w:rFonts w:ascii="宋体" w:hAnsi="宋体" w:eastAsia="宋体" w:cs="宋体"/>
                <w:spacing w:val="-6"/>
                <w:sz w:val="28"/>
                <w:szCs w:val="28"/>
              </w:rPr>
              <w:t>1</w:t>
            </w:r>
            <w:r>
              <w:rPr>
                <w:rFonts w:ascii="宋体" w:hAnsi="宋体" w:eastAsia="宋体" w:cs="宋体"/>
                <w:spacing w:val="-5"/>
                <w:sz w:val="28"/>
                <w:szCs w:val="28"/>
              </w:rPr>
              <w:t>、</w:t>
            </w:r>
            <w:r>
              <w:rPr>
                <w:rFonts w:ascii="宋体" w:hAnsi="宋体" w:eastAsia="宋体" w:cs="宋体"/>
                <w:spacing w:val="-3"/>
                <w:sz w:val="28"/>
                <w:szCs w:val="28"/>
              </w:rPr>
              <w:t>磋商轮数:二轮 (第一轮为响应文件报价，第二</w:t>
            </w:r>
            <w:r>
              <w:rPr>
                <w:rFonts w:ascii="宋体" w:hAnsi="宋体" w:eastAsia="宋体" w:cs="宋体"/>
                <w:sz w:val="28"/>
                <w:szCs w:val="28"/>
              </w:rPr>
              <w:t xml:space="preserve"> </w:t>
            </w:r>
            <w:r>
              <w:rPr>
                <w:rFonts w:ascii="宋体" w:hAnsi="宋体" w:eastAsia="宋体" w:cs="宋体"/>
                <w:spacing w:val="-1"/>
                <w:sz w:val="28"/>
                <w:szCs w:val="28"/>
              </w:rPr>
              <w:t>轮为磋商过程中的最终报</w:t>
            </w:r>
            <w:r>
              <w:rPr>
                <w:rFonts w:ascii="宋体" w:hAnsi="宋体" w:eastAsia="宋体" w:cs="宋体"/>
                <w:sz w:val="28"/>
                <w:szCs w:val="28"/>
              </w:rPr>
              <w:t>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4" w:hRule="atLeast"/>
        </w:trPr>
        <w:tc>
          <w:tcPr>
            <w:tcW w:w="1122" w:type="dxa"/>
            <w:vAlign w:val="top"/>
          </w:tcPr>
          <w:p>
            <w:pPr>
              <w:spacing w:line="286" w:lineRule="auto"/>
              <w:rPr>
                <w:rFonts w:ascii="Arial"/>
                <w:sz w:val="21"/>
              </w:rPr>
            </w:pPr>
          </w:p>
          <w:p>
            <w:pPr>
              <w:spacing w:before="91" w:line="185" w:lineRule="auto"/>
              <w:ind w:left="362"/>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5</w:t>
            </w:r>
            <w:r>
              <w:rPr>
                <w:rFonts w:ascii="宋体" w:hAnsi="宋体" w:eastAsia="宋体" w:cs="宋体"/>
                <w:spacing w:val="-1"/>
                <w:sz w:val="28"/>
                <w:szCs w:val="28"/>
                <w14:textOutline w14:w="5103" w14:cap="sq" w14:cmpd="sng">
                  <w14:solidFill>
                    <w14:srgbClr w14:val="000000"/>
                  </w14:solidFill>
                  <w14:prstDash w14:val="solid"/>
                  <w14:bevel/>
                </w14:textOutline>
              </w:rPr>
              <w:t>.4</w:t>
            </w:r>
          </w:p>
        </w:tc>
        <w:tc>
          <w:tcPr>
            <w:tcW w:w="1949" w:type="dxa"/>
            <w:vAlign w:val="top"/>
          </w:tcPr>
          <w:p>
            <w:pPr>
              <w:spacing w:before="113" w:line="254" w:lineRule="auto"/>
              <w:ind w:left="137" w:right="129"/>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推荐成交</w:t>
            </w:r>
            <w:r>
              <w:rPr>
                <w:rFonts w:ascii="宋体" w:hAnsi="宋体" w:eastAsia="宋体" w:cs="宋体"/>
                <w:sz w:val="28"/>
                <w:szCs w:val="28"/>
                <w14:textOutline w14:w="5103" w14:cap="sq" w14:cmpd="sng">
                  <w14:solidFill>
                    <w14:srgbClr w14:val="000000"/>
                  </w14:solidFill>
                  <w14:prstDash w14:val="solid"/>
                  <w14:bevel/>
                </w14:textOutline>
              </w:rPr>
              <w:t>候选</w:t>
            </w:r>
            <w:r>
              <w:rPr>
                <w:rFonts w:ascii="宋体" w:hAnsi="宋体" w:eastAsia="宋体" w:cs="宋体"/>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供应商的</w:t>
            </w:r>
            <w:r>
              <w:rPr>
                <w:rFonts w:ascii="宋体" w:hAnsi="宋体" w:eastAsia="宋体" w:cs="宋体"/>
                <w:sz w:val="28"/>
                <w:szCs w:val="28"/>
                <w14:textOutline w14:w="5103" w14:cap="sq" w14:cmpd="sng">
                  <w14:solidFill>
                    <w14:srgbClr w14:val="000000"/>
                  </w14:solidFill>
                  <w14:prstDash w14:val="solid"/>
                  <w14:bevel/>
                </w14:textOutline>
              </w:rPr>
              <w:t>数量</w:t>
            </w:r>
          </w:p>
        </w:tc>
        <w:tc>
          <w:tcPr>
            <w:tcW w:w="6331" w:type="dxa"/>
            <w:vAlign w:val="top"/>
          </w:tcPr>
          <w:p>
            <w:pPr>
              <w:spacing w:line="242" w:lineRule="auto"/>
              <w:rPr>
                <w:rFonts w:ascii="Arial"/>
                <w:sz w:val="21"/>
              </w:rPr>
            </w:pPr>
          </w:p>
          <w:p>
            <w:pPr>
              <w:spacing w:before="91" w:line="221" w:lineRule="auto"/>
              <w:ind w:left="115"/>
              <w:rPr>
                <w:rFonts w:ascii="宋体" w:hAnsi="宋体" w:eastAsia="宋体" w:cs="宋体"/>
                <w:sz w:val="28"/>
                <w:szCs w:val="28"/>
              </w:rPr>
            </w:pPr>
            <w:r>
              <w:rPr>
                <w:rFonts w:ascii="宋体" w:hAnsi="宋体" w:eastAsia="宋体" w:cs="宋体"/>
                <w:spacing w:val="-6"/>
                <w:sz w:val="28"/>
                <w:szCs w:val="28"/>
              </w:rPr>
              <w:t>三</w:t>
            </w:r>
            <w:r>
              <w:rPr>
                <w:rFonts w:ascii="宋体" w:hAnsi="宋体" w:eastAsia="宋体" w:cs="宋体"/>
                <w:spacing w:val="-4"/>
                <w:sz w:val="28"/>
                <w:szCs w:val="28"/>
              </w:rPr>
              <w:t>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122" w:type="dxa"/>
            <w:vAlign w:val="top"/>
          </w:tcPr>
          <w:p>
            <w:pPr>
              <w:spacing w:line="286" w:lineRule="auto"/>
              <w:rPr>
                <w:rFonts w:ascii="Arial"/>
                <w:sz w:val="21"/>
              </w:rPr>
            </w:pPr>
          </w:p>
          <w:p>
            <w:pPr>
              <w:spacing w:before="91" w:line="186" w:lineRule="auto"/>
              <w:ind w:left="359"/>
              <w:rPr>
                <w:rFonts w:ascii="宋体" w:hAnsi="宋体" w:eastAsia="宋体" w:cs="宋体"/>
                <w:sz w:val="28"/>
                <w:szCs w:val="28"/>
              </w:rPr>
            </w:pPr>
            <w:r>
              <w:rPr>
                <w:rFonts w:ascii="宋体" w:hAnsi="宋体" w:eastAsia="宋体" w:cs="宋体"/>
                <w:spacing w:val="7"/>
                <w:sz w:val="28"/>
                <w:szCs w:val="28"/>
                <w14:textOutline w14:w="5103" w14:cap="sq" w14:cmpd="sng">
                  <w14:solidFill>
                    <w14:srgbClr w14:val="000000"/>
                  </w14:solidFill>
                  <w14:prstDash w14:val="solid"/>
                  <w14:bevel/>
                </w14:textOutline>
              </w:rPr>
              <w:t>6.1</w:t>
            </w:r>
          </w:p>
        </w:tc>
        <w:tc>
          <w:tcPr>
            <w:tcW w:w="1949" w:type="dxa"/>
            <w:vAlign w:val="top"/>
          </w:tcPr>
          <w:p>
            <w:pPr>
              <w:spacing w:before="114" w:line="254" w:lineRule="auto"/>
              <w:ind w:left="701" w:right="129" w:hanging="56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成交结果公示</w:t>
            </w:r>
            <w:r>
              <w:rPr>
                <w:rFonts w:ascii="宋体" w:hAnsi="宋体" w:eastAsia="宋体" w:cs="宋体"/>
                <w:sz w:val="28"/>
                <w:szCs w:val="28"/>
              </w:rPr>
              <w:t xml:space="preserve"> </w:t>
            </w:r>
            <w:r>
              <w:rPr>
                <w:rFonts w:ascii="宋体" w:hAnsi="宋体" w:eastAsia="宋体" w:cs="宋体"/>
                <w:spacing w:val="-6"/>
                <w:sz w:val="28"/>
                <w:szCs w:val="28"/>
                <w14:textOutline w14:w="5103" w14:cap="sq" w14:cmpd="sng">
                  <w14:solidFill>
                    <w14:srgbClr w14:val="000000"/>
                  </w14:solidFill>
                  <w14:prstDash w14:val="solid"/>
                  <w14:bevel/>
                </w14:textOutline>
              </w:rPr>
              <w:t>媒</w:t>
            </w:r>
            <w:r>
              <w:rPr>
                <w:rFonts w:ascii="宋体" w:hAnsi="宋体" w:eastAsia="宋体" w:cs="宋体"/>
                <w:spacing w:val="-4"/>
                <w:sz w:val="28"/>
                <w:szCs w:val="28"/>
                <w14:textOutline w14:w="5103" w14:cap="sq" w14:cmpd="sng">
                  <w14:solidFill>
                    <w14:srgbClr w14:val="000000"/>
                  </w14:solidFill>
                  <w14:prstDash w14:val="solid"/>
                  <w14:bevel/>
                </w14:textOutline>
              </w:rPr>
              <w:t>体</w:t>
            </w:r>
          </w:p>
        </w:tc>
        <w:tc>
          <w:tcPr>
            <w:tcW w:w="6331" w:type="dxa"/>
            <w:vAlign w:val="top"/>
          </w:tcPr>
          <w:p>
            <w:pPr>
              <w:spacing w:line="244" w:lineRule="auto"/>
              <w:rPr>
                <w:rFonts w:ascii="Arial"/>
                <w:sz w:val="21"/>
              </w:rPr>
            </w:pPr>
          </w:p>
          <w:p>
            <w:pPr>
              <w:spacing w:before="91" w:line="219" w:lineRule="auto"/>
              <w:ind w:left="117"/>
              <w:rPr>
                <w:rFonts w:ascii="宋体" w:hAnsi="宋体" w:eastAsia="宋体" w:cs="宋体"/>
                <w:sz w:val="28"/>
                <w:szCs w:val="28"/>
              </w:rPr>
            </w:pPr>
            <w:r>
              <w:rPr>
                <w:rFonts w:ascii="宋体" w:hAnsi="宋体" w:eastAsia="宋体" w:cs="宋体"/>
                <w:spacing w:val="-1"/>
                <w:sz w:val="28"/>
                <w:szCs w:val="28"/>
              </w:rPr>
              <w:t>新疆政府采购网、阿瓦提县</w:t>
            </w:r>
            <w:r>
              <w:rPr>
                <w:rFonts w:ascii="宋体" w:hAnsi="宋体" w:eastAsia="宋体" w:cs="宋体"/>
                <w:sz w:val="28"/>
                <w:szCs w:val="28"/>
              </w:rPr>
              <w:t>人民政府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22" w:type="dxa"/>
            <w:vAlign w:val="top"/>
          </w:tcPr>
          <w:p>
            <w:pPr>
              <w:rPr>
                <w:rFonts w:ascii="Arial"/>
                <w:sz w:val="21"/>
              </w:rPr>
            </w:pPr>
          </w:p>
        </w:tc>
        <w:tc>
          <w:tcPr>
            <w:tcW w:w="8280"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44" w:hRule="atLeast"/>
        </w:trPr>
        <w:tc>
          <w:tcPr>
            <w:tcW w:w="1122" w:type="dxa"/>
            <w:vAlign w:val="top"/>
          </w:tcPr>
          <w:p>
            <w:pPr>
              <w:spacing w:before="157" w:line="186" w:lineRule="auto"/>
              <w:ind w:left="364"/>
              <w:rPr>
                <w:rFonts w:ascii="宋体" w:hAnsi="宋体" w:eastAsia="宋体" w:cs="宋体"/>
                <w:sz w:val="28"/>
                <w:szCs w:val="28"/>
              </w:rPr>
            </w:pPr>
            <w:r>
              <w:rPr>
                <w:rFonts w:ascii="宋体" w:hAnsi="宋体" w:eastAsia="宋体" w:cs="宋体"/>
                <w:spacing w:val="7"/>
                <w:sz w:val="28"/>
                <w:szCs w:val="28"/>
                <w14:textOutline w14:w="5103" w14:cap="sq" w14:cmpd="sng">
                  <w14:solidFill>
                    <w14:srgbClr w14:val="000000"/>
                  </w14:solidFill>
                  <w14:prstDash w14:val="solid"/>
                  <w14:bevel/>
                </w14:textOutline>
              </w:rPr>
              <w:t>7</w:t>
            </w:r>
            <w:r>
              <w:rPr>
                <w:rFonts w:ascii="宋体" w:hAnsi="宋体" w:eastAsia="宋体" w:cs="宋体"/>
                <w:spacing w:val="5"/>
                <w:sz w:val="28"/>
                <w:szCs w:val="28"/>
                <w14:textOutline w14:w="5103" w14:cap="sq" w14:cmpd="sng">
                  <w14:solidFill>
                    <w14:srgbClr w14:val="000000"/>
                  </w14:solidFill>
                  <w14:prstDash w14:val="solid"/>
                  <w14:bevel/>
                </w14:textOutline>
              </w:rPr>
              <w:t>.1</w:t>
            </w:r>
          </w:p>
        </w:tc>
        <w:tc>
          <w:tcPr>
            <w:tcW w:w="8280" w:type="dxa"/>
            <w:gridSpan w:val="2"/>
            <w:vAlign w:val="top"/>
          </w:tcPr>
          <w:p>
            <w:pPr>
              <w:spacing w:before="114" w:line="220" w:lineRule="auto"/>
              <w:ind w:left="112"/>
              <w:rPr>
                <w:rFonts w:ascii="宋体" w:hAnsi="宋体" w:eastAsia="宋体" w:cs="宋体"/>
                <w:sz w:val="28"/>
                <w:szCs w:val="28"/>
              </w:rPr>
            </w:pPr>
            <w:r>
              <w:rPr>
                <w:rFonts w:ascii="宋体" w:hAnsi="宋体" w:eastAsia="宋体" w:cs="宋体"/>
                <w:spacing w:val="-2"/>
                <w:sz w:val="28"/>
                <w:szCs w:val="28"/>
              </w:rPr>
              <w:t>磋</w:t>
            </w:r>
            <w:r>
              <w:rPr>
                <w:rFonts w:ascii="宋体" w:hAnsi="宋体" w:eastAsia="宋体" w:cs="宋体"/>
                <w:spacing w:val="-1"/>
                <w:sz w:val="28"/>
                <w:szCs w:val="28"/>
              </w:rPr>
              <w:t>商代理服务费：</w:t>
            </w:r>
          </w:p>
          <w:p>
            <w:pPr>
              <w:spacing w:before="111" w:line="285" w:lineRule="auto"/>
              <w:ind w:left="112" w:firstLine="3"/>
              <w:rPr>
                <w:rFonts w:ascii="宋体" w:hAnsi="宋体" w:eastAsia="宋体" w:cs="宋体"/>
                <w:sz w:val="27"/>
                <w:szCs w:val="27"/>
              </w:rPr>
            </w:pPr>
            <w:r>
              <w:rPr>
                <w:rFonts w:ascii="宋体" w:hAnsi="宋体" w:eastAsia="宋体" w:cs="宋体"/>
                <w:spacing w:val="-2"/>
                <w:sz w:val="27"/>
                <w:szCs w:val="27"/>
              </w:rPr>
              <w:t>依据《招标代理服务收费管理暂行办法》 (计价格[2002]1980 号) 、</w:t>
            </w:r>
            <w:r>
              <w:rPr>
                <w:rFonts w:ascii="宋体" w:hAnsi="宋体" w:eastAsia="宋体" w:cs="宋体"/>
                <w:sz w:val="27"/>
                <w:szCs w:val="27"/>
              </w:rPr>
              <w:t xml:space="preserve"> </w:t>
            </w:r>
            <w:r>
              <w:rPr>
                <w:rFonts w:ascii="宋体" w:hAnsi="宋体" w:eastAsia="宋体" w:cs="宋体"/>
                <w:spacing w:val="-1"/>
                <w:sz w:val="27"/>
                <w:szCs w:val="27"/>
              </w:rPr>
              <w:t xml:space="preserve">《 关于招标代理服务 费收 费有关 问题 的通知 》 </w:t>
            </w:r>
            <w:r>
              <w:rPr>
                <w:rFonts w:ascii="宋体" w:hAnsi="宋体" w:eastAsia="宋体" w:cs="宋体"/>
                <w:sz w:val="27"/>
                <w:szCs w:val="27"/>
              </w:rPr>
              <w:t xml:space="preserve"> (发改办价格 </w:t>
            </w:r>
            <w:r>
              <w:rPr>
                <w:rFonts w:ascii="宋体" w:hAnsi="宋体" w:eastAsia="宋体" w:cs="宋体"/>
                <w:spacing w:val="6"/>
                <w:sz w:val="27"/>
                <w:szCs w:val="27"/>
              </w:rPr>
              <w:t>[</w:t>
            </w:r>
            <w:r>
              <w:rPr>
                <w:rFonts w:ascii="宋体" w:hAnsi="宋体" w:eastAsia="宋体" w:cs="宋体"/>
                <w:spacing w:val="5"/>
                <w:sz w:val="27"/>
                <w:szCs w:val="27"/>
              </w:rPr>
              <w:t>2</w:t>
            </w:r>
            <w:r>
              <w:rPr>
                <w:rFonts w:ascii="宋体" w:hAnsi="宋体" w:eastAsia="宋体" w:cs="宋体"/>
                <w:spacing w:val="3"/>
                <w:sz w:val="27"/>
                <w:szCs w:val="27"/>
              </w:rPr>
              <w:t>003]857 号文) 、《国家发展改革委关于进一步放开建设项目专</w:t>
            </w:r>
            <w:r>
              <w:rPr>
                <w:rFonts w:ascii="宋体" w:hAnsi="宋体" w:eastAsia="宋体" w:cs="宋体"/>
                <w:sz w:val="27"/>
                <w:szCs w:val="27"/>
              </w:rPr>
              <w:t xml:space="preserve"> </w:t>
            </w:r>
            <w:r>
              <w:rPr>
                <w:rFonts w:ascii="宋体" w:hAnsi="宋体" w:eastAsia="宋体" w:cs="宋体"/>
                <w:spacing w:val="6"/>
                <w:sz w:val="27"/>
                <w:szCs w:val="27"/>
              </w:rPr>
              <w:t>业</w:t>
            </w:r>
            <w:r>
              <w:rPr>
                <w:rFonts w:ascii="宋体" w:hAnsi="宋体" w:eastAsia="宋体" w:cs="宋体"/>
                <w:spacing w:val="5"/>
                <w:sz w:val="27"/>
                <w:szCs w:val="27"/>
              </w:rPr>
              <w:t>服</w:t>
            </w:r>
            <w:r>
              <w:rPr>
                <w:rFonts w:ascii="宋体" w:hAnsi="宋体" w:eastAsia="宋体" w:cs="宋体"/>
                <w:spacing w:val="3"/>
                <w:sz w:val="27"/>
                <w:szCs w:val="27"/>
              </w:rPr>
              <w:t>务价格的通知 (发改价格【2015】299 号) 》，本工程招标代</w:t>
            </w:r>
            <w:r>
              <w:rPr>
                <w:rFonts w:ascii="宋体" w:hAnsi="宋体" w:eastAsia="宋体" w:cs="宋体"/>
                <w:sz w:val="27"/>
                <w:szCs w:val="27"/>
              </w:rPr>
              <w:t xml:space="preserve"> </w:t>
            </w:r>
            <w:r>
              <w:rPr>
                <w:rFonts w:ascii="宋体" w:hAnsi="宋体" w:eastAsia="宋体" w:cs="宋体"/>
                <w:spacing w:val="8"/>
                <w:sz w:val="27"/>
                <w:szCs w:val="27"/>
              </w:rPr>
              <w:t>理</w:t>
            </w:r>
            <w:r>
              <w:rPr>
                <w:rFonts w:ascii="宋体" w:hAnsi="宋体" w:eastAsia="宋体" w:cs="宋体"/>
                <w:spacing w:val="6"/>
                <w:sz w:val="27"/>
                <w:szCs w:val="27"/>
              </w:rPr>
              <w:t>服</w:t>
            </w:r>
            <w:r>
              <w:rPr>
                <w:rFonts w:ascii="宋体" w:hAnsi="宋体" w:eastAsia="宋体" w:cs="宋体"/>
                <w:spacing w:val="4"/>
                <w:sz w:val="27"/>
                <w:szCs w:val="27"/>
              </w:rPr>
              <w:t>务费由中标人支付。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7" w:hRule="atLeast"/>
        </w:trPr>
        <w:tc>
          <w:tcPr>
            <w:tcW w:w="1122" w:type="dxa"/>
            <w:vAlign w:val="top"/>
          </w:tcPr>
          <w:p>
            <w:pPr>
              <w:spacing w:before="159" w:line="185" w:lineRule="auto"/>
              <w:ind w:left="364"/>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7</w:t>
            </w:r>
            <w:r>
              <w:rPr>
                <w:rFonts w:ascii="宋体" w:hAnsi="宋体" w:eastAsia="宋体" w:cs="宋体"/>
                <w:sz w:val="28"/>
                <w:szCs w:val="28"/>
                <w14:textOutline w14:w="5103" w14:cap="sq" w14:cmpd="sng">
                  <w14:solidFill>
                    <w14:srgbClr w14:val="000000"/>
                  </w14:solidFill>
                  <w14:prstDash w14:val="solid"/>
                  <w14:bevel/>
                </w14:textOutline>
              </w:rPr>
              <w:t>.2</w:t>
            </w:r>
          </w:p>
        </w:tc>
        <w:tc>
          <w:tcPr>
            <w:tcW w:w="8280" w:type="dxa"/>
            <w:gridSpan w:val="2"/>
            <w:vAlign w:val="top"/>
          </w:tcPr>
          <w:p>
            <w:pPr>
              <w:spacing w:before="115" w:line="220" w:lineRule="auto"/>
              <w:ind w:left="112"/>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解</w:t>
            </w:r>
            <w:r>
              <w:rPr>
                <w:rFonts w:ascii="宋体" w:hAnsi="宋体" w:eastAsia="宋体" w:cs="宋体"/>
                <w:spacing w:val="-1"/>
                <w:sz w:val="28"/>
                <w:szCs w:val="28"/>
                <w14:textOutline w14:w="5103" w14:cap="sq" w14:cmpd="sng">
                  <w14:solidFill>
                    <w14:srgbClr w14:val="000000"/>
                  </w14:solidFill>
                  <w14:prstDash w14:val="solid"/>
                  <w14:bevel/>
                </w14:textOutline>
              </w:rPr>
              <w:t>释权:</w:t>
            </w:r>
          </w:p>
          <w:p>
            <w:pPr>
              <w:spacing w:before="104" w:line="276" w:lineRule="auto"/>
              <w:ind w:left="112" w:right="105" w:firstLine="4"/>
              <w:rPr>
                <w:rFonts w:ascii="宋体" w:hAnsi="宋体" w:eastAsia="宋体" w:cs="宋体"/>
                <w:sz w:val="28"/>
                <w:szCs w:val="28"/>
              </w:rPr>
            </w:pPr>
            <w:r>
              <w:rPr>
                <w:rFonts w:ascii="宋体" w:hAnsi="宋体" w:eastAsia="宋体" w:cs="宋体"/>
                <w:spacing w:val="-4"/>
                <w:sz w:val="28"/>
                <w:szCs w:val="28"/>
              </w:rPr>
              <w:t>构成磋商文</w:t>
            </w:r>
            <w:r>
              <w:rPr>
                <w:rFonts w:ascii="宋体" w:hAnsi="宋体" w:eastAsia="宋体" w:cs="宋体"/>
                <w:spacing w:val="-2"/>
                <w:sz w:val="28"/>
                <w:szCs w:val="28"/>
              </w:rPr>
              <w:t>件的各个组成文件应互为解释，互为说明；除磋商文件</w:t>
            </w:r>
            <w:r>
              <w:rPr>
                <w:rFonts w:ascii="宋体" w:hAnsi="宋体" w:eastAsia="宋体" w:cs="宋体"/>
                <w:sz w:val="28"/>
                <w:szCs w:val="28"/>
              </w:rPr>
              <w:t xml:space="preserve"> </w:t>
            </w:r>
            <w:r>
              <w:rPr>
                <w:rFonts w:ascii="宋体" w:hAnsi="宋体" w:eastAsia="宋体" w:cs="宋体"/>
                <w:spacing w:val="-4"/>
                <w:sz w:val="28"/>
                <w:szCs w:val="28"/>
              </w:rPr>
              <w:t>中有特</w:t>
            </w:r>
            <w:r>
              <w:rPr>
                <w:rFonts w:ascii="宋体" w:hAnsi="宋体" w:eastAsia="宋体" w:cs="宋体"/>
                <w:spacing w:val="-2"/>
                <w:sz w:val="28"/>
                <w:szCs w:val="28"/>
              </w:rPr>
              <w:t>别规定外，按磋商邀请、磋商须知、响应文件格式的先后顺</w:t>
            </w:r>
            <w:r>
              <w:rPr>
                <w:rFonts w:ascii="宋体" w:hAnsi="宋体" w:eastAsia="宋体" w:cs="宋体"/>
                <w:sz w:val="28"/>
                <w:szCs w:val="28"/>
              </w:rPr>
              <w:t xml:space="preserve"> </w:t>
            </w:r>
            <w:r>
              <w:rPr>
                <w:rFonts w:ascii="宋体" w:hAnsi="宋体" w:eastAsia="宋体" w:cs="宋体"/>
                <w:spacing w:val="-4"/>
                <w:sz w:val="28"/>
                <w:szCs w:val="28"/>
              </w:rPr>
              <w:t>序解释</w:t>
            </w:r>
            <w:r>
              <w:rPr>
                <w:rFonts w:ascii="宋体" w:hAnsi="宋体" w:eastAsia="宋体" w:cs="宋体"/>
                <w:spacing w:val="-2"/>
                <w:sz w:val="28"/>
                <w:szCs w:val="28"/>
              </w:rPr>
              <w:t>；同一组成文件中就同一事项的规定或约定不一致的，以编</w:t>
            </w:r>
            <w:r>
              <w:rPr>
                <w:rFonts w:ascii="宋体" w:hAnsi="宋体" w:eastAsia="宋体" w:cs="宋体"/>
                <w:sz w:val="28"/>
                <w:szCs w:val="28"/>
              </w:rPr>
              <w:t xml:space="preserve"> </w:t>
            </w:r>
            <w:r>
              <w:rPr>
                <w:rFonts w:ascii="宋体" w:hAnsi="宋体" w:eastAsia="宋体" w:cs="宋体"/>
                <w:spacing w:val="-4"/>
                <w:sz w:val="28"/>
                <w:szCs w:val="28"/>
              </w:rPr>
              <w:t>排顺序</w:t>
            </w:r>
            <w:r>
              <w:rPr>
                <w:rFonts w:ascii="宋体" w:hAnsi="宋体" w:eastAsia="宋体" w:cs="宋体"/>
                <w:spacing w:val="-2"/>
                <w:sz w:val="28"/>
                <w:szCs w:val="28"/>
              </w:rPr>
              <w:t>为准；按本款前述规定仍不能形成结论的，由采购代理机构</w:t>
            </w:r>
            <w:r>
              <w:rPr>
                <w:rFonts w:ascii="宋体" w:hAnsi="宋体" w:eastAsia="宋体" w:cs="宋体"/>
                <w:sz w:val="28"/>
                <w:szCs w:val="28"/>
              </w:rPr>
              <w:t xml:space="preserve"> </w:t>
            </w:r>
            <w:r>
              <w:rPr>
                <w:rFonts w:ascii="宋体" w:hAnsi="宋体" w:eastAsia="宋体" w:cs="宋体"/>
                <w:spacing w:val="-1"/>
                <w:sz w:val="28"/>
                <w:szCs w:val="28"/>
              </w:rPr>
              <w:t>和采购人负责解释。</w:t>
            </w:r>
          </w:p>
        </w:tc>
      </w:tr>
    </w:tbl>
    <w:p>
      <w:pPr>
        <w:rPr>
          <w:rFonts w:ascii="Arial"/>
          <w:sz w:val="21"/>
        </w:rPr>
      </w:pPr>
    </w:p>
    <w:p>
      <w:pPr>
        <w:sectPr>
          <w:footerReference r:id="rId12" w:type="default"/>
          <w:pgSz w:w="11906" w:h="16839"/>
          <w:pgMar w:top="1304" w:right="1364" w:bottom="1156" w:left="1134" w:header="0" w:footer="996" w:gutter="0"/>
          <w:cols w:space="720" w:num="1"/>
        </w:sectPr>
      </w:pPr>
    </w:p>
    <w:tbl>
      <w:tblPr>
        <w:tblStyle w:val="9"/>
        <w:tblW w:w="94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2"/>
        <w:gridCol w:w="82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6" w:hRule="atLeast"/>
        </w:trPr>
        <w:tc>
          <w:tcPr>
            <w:tcW w:w="1122"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before="91" w:line="185" w:lineRule="auto"/>
              <w:ind w:left="364"/>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7.</w:t>
            </w:r>
            <w:r>
              <w:rPr>
                <w:rFonts w:ascii="宋体" w:hAnsi="宋体" w:eastAsia="宋体" w:cs="宋体"/>
                <w:sz w:val="28"/>
                <w:szCs w:val="28"/>
                <w14:textOutline w14:w="5103" w14:cap="sq" w14:cmpd="sng">
                  <w14:solidFill>
                    <w14:srgbClr w14:val="000000"/>
                  </w14:solidFill>
                  <w14:prstDash w14:val="solid"/>
                  <w14:bevel/>
                </w14:textOutline>
              </w:rPr>
              <w:t>3</w:t>
            </w:r>
          </w:p>
        </w:tc>
        <w:tc>
          <w:tcPr>
            <w:tcW w:w="8280" w:type="dxa"/>
            <w:vAlign w:val="top"/>
          </w:tcPr>
          <w:p>
            <w:pPr>
              <w:tabs>
                <w:tab w:val="left" w:pos="261"/>
              </w:tabs>
              <w:spacing w:before="118" w:line="290" w:lineRule="auto"/>
              <w:ind w:left="114" w:right="105"/>
              <w:rPr>
                <w:rFonts w:ascii="宋体" w:hAnsi="宋体" w:eastAsia="宋体" w:cs="宋体"/>
                <w:sz w:val="28"/>
                <w:szCs w:val="28"/>
              </w:rPr>
            </w:pPr>
            <w:r>
              <w:rPr>
                <w:rFonts w:ascii="宋体" w:hAnsi="宋体" w:eastAsia="宋体" w:cs="宋体"/>
                <w:spacing w:val="4"/>
                <w:sz w:val="28"/>
                <w:szCs w:val="28"/>
              </w:rPr>
              <w:t>重大违法记录</w:t>
            </w:r>
            <w:r>
              <w:rPr>
                <w:rFonts w:ascii="宋体" w:hAnsi="宋体" w:eastAsia="宋体" w:cs="宋体"/>
                <w:spacing w:val="3"/>
                <w:sz w:val="28"/>
                <w:szCs w:val="28"/>
              </w:rPr>
              <w:t>：</w:t>
            </w:r>
            <w:r>
              <w:rPr>
                <w:rFonts w:ascii="宋体" w:hAnsi="宋体" w:eastAsia="宋体" w:cs="宋体"/>
                <w:spacing w:val="2"/>
                <w:sz w:val="28"/>
                <w:szCs w:val="28"/>
              </w:rPr>
              <w:t>1、供应商因违法经营受到刑事处罚或者责令停产</w:t>
            </w:r>
            <w:r>
              <w:rPr>
                <w:rFonts w:ascii="宋体" w:hAnsi="宋体" w:eastAsia="宋体" w:cs="宋体"/>
                <w:sz w:val="28"/>
                <w:szCs w:val="28"/>
              </w:rPr>
              <w:t xml:space="preserve"> </w:t>
            </w:r>
            <w:r>
              <w:rPr>
                <w:rFonts w:ascii="宋体" w:hAnsi="宋体" w:eastAsia="宋体" w:cs="宋体"/>
                <w:spacing w:val="-7"/>
                <w:sz w:val="28"/>
                <w:szCs w:val="28"/>
              </w:rPr>
              <w:t>停业、吊销许可证或者执照、较大数额罚款等行政处罚；2、在“</w:t>
            </w:r>
            <w:r>
              <w:rPr>
                <w:rFonts w:ascii="宋体" w:hAnsi="宋体" w:eastAsia="宋体" w:cs="宋体"/>
                <w:spacing w:val="-5"/>
                <w:sz w:val="28"/>
                <w:szCs w:val="28"/>
              </w:rPr>
              <w:t>信</w:t>
            </w:r>
            <w:r>
              <w:rPr>
                <w:rFonts w:ascii="宋体" w:hAnsi="宋体" w:eastAsia="宋体" w:cs="宋体"/>
                <w:sz w:val="28"/>
                <w:szCs w:val="28"/>
              </w:rPr>
              <w:t xml:space="preserve"> </w:t>
            </w:r>
            <w:r>
              <w:rPr>
                <w:rFonts w:ascii="宋体" w:hAnsi="宋体" w:eastAsia="宋体" w:cs="宋体"/>
                <w:spacing w:val="-16"/>
                <w:sz w:val="28"/>
                <w:szCs w:val="28"/>
              </w:rPr>
              <w:t>用</w:t>
            </w:r>
            <w:r>
              <w:rPr>
                <w:rFonts w:ascii="宋体" w:hAnsi="宋体" w:eastAsia="宋体" w:cs="宋体"/>
                <w:spacing w:val="-15"/>
                <w:sz w:val="28"/>
                <w:szCs w:val="28"/>
              </w:rPr>
              <w:t xml:space="preserve"> 中 国 ” ( www.creditchina.gov.cn ) 、  中 国 政 府 采 购 网</w:t>
            </w:r>
            <w:r>
              <w:rPr>
                <w:rFonts w:ascii="宋体" w:hAnsi="宋体" w:eastAsia="宋体" w:cs="宋体"/>
                <w:sz w:val="28"/>
                <w:szCs w:val="28"/>
              </w:rPr>
              <w:t xml:space="preserve"> </w:t>
            </w:r>
            <w:r>
              <w:rPr>
                <w:rFonts w:ascii="宋体" w:hAnsi="宋体" w:eastAsia="宋体" w:cs="宋体"/>
                <w:sz w:val="28"/>
                <w:szCs w:val="28"/>
              </w:rPr>
              <w:tab/>
            </w:r>
            <w:r>
              <w:rPr>
                <w:rFonts w:ascii="宋体" w:hAnsi="宋体" w:eastAsia="宋体" w:cs="宋体"/>
                <w:spacing w:val="4"/>
                <w:sz w:val="28"/>
                <w:szCs w:val="28"/>
              </w:rPr>
              <w:t>(</w:t>
            </w:r>
            <w:r>
              <w:rPr>
                <w:rFonts w:ascii="宋体" w:hAnsi="宋体" w:eastAsia="宋体" w:cs="宋体"/>
                <w:sz w:val="28"/>
                <w:szCs w:val="28"/>
              </w:rPr>
              <w:t>www</w:t>
            </w:r>
            <w:r>
              <w:rPr>
                <w:rFonts w:ascii="宋体" w:hAnsi="宋体" w:eastAsia="宋体" w:cs="宋体"/>
                <w:spacing w:val="4"/>
                <w:sz w:val="28"/>
                <w:szCs w:val="28"/>
              </w:rPr>
              <w:t>.</w:t>
            </w:r>
            <w:r>
              <w:rPr>
                <w:rFonts w:ascii="宋体" w:hAnsi="宋体" w:eastAsia="宋体" w:cs="宋体"/>
                <w:sz w:val="28"/>
                <w:szCs w:val="28"/>
              </w:rPr>
              <w:t>ccgp</w:t>
            </w:r>
            <w:r>
              <w:rPr>
                <w:rFonts w:ascii="宋体" w:hAnsi="宋体" w:eastAsia="宋体" w:cs="宋体"/>
                <w:spacing w:val="4"/>
                <w:sz w:val="28"/>
                <w:szCs w:val="28"/>
              </w:rPr>
              <w:t>.</w:t>
            </w:r>
            <w:r>
              <w:rPr>
                <w:rFonts w:ascii="宋体" w:hAnsi="宋体" w:eastAsia="宋体" w:cs="宋体"/>
                <w:sz w:val="28"/>
                <w:szCs w:val="28"/>
              </w:rPr>
              <w:t>gov</w:t>
            </w:r>
            <w:r>
              <w:rPr>
                <w:rFonts w:ascii="宋体" w:hAnsi="宋体" w:eastAsia="宋体" w:cs="宋体"/>
                <w:spacing w:val="4"/>
                <w:sz w:val="28"/>
                <w:szCs w:val="28"/>
              </w:rPr>
              <w:t>.</w:t>
            </w:r>
            <w:r>
              <w:rPr>
                <w:rFonts w:ascii="宋体" w:hAnsi="宋体" w:eastAsia="宋体" w:cs="宋体"/>
                <w:sz w:val="28"/>
                <w:szCs w:val="28"/>
              </w:rPr>
              <w:t>cn</w:t>
            </w:r>
            <w:r>
              <w:rPr>
                <w:rFonts w:ascii="宋体" w:hAnsi="宋体" w:eastAsia="宋体" w:cs="宋体"/>
                <w:spacing w:val="4"/>
                <w:sz w:val="28"/>
                <w:szCs w:val="28"/>
              </w:rPr>
              <w:t>) 上</w:t>
            </w:r>
            <w:r>
              <w:rPr>
                <w:rFonts w:ascii="宋体" w:hAnsi="宋体" w:eastAsia="宋体" w:cs="宋体"/>
                <w:spacing w:val="3"/>
                <w:sz w:val="28"/>
                <w:szCs w:val="28"/>
              </w:rPr>
              <w:t>被</w:t>
            </w:r>
            <w:r>
              <w:rPr>
                <w:rFonts w:ascii="宋体" w:hAnsi="宋体" w:eastAsia="宋体" w:cs="宋体"/>
                <w:spacing w:val="2"/>
                <w:sz w:val="28"/>
                <w:szCs w:val="28"/>
              </w:rPr>
              <w:t>列入失信被执行人、重大税收违法案件</w:t>
            </w:r>
            <w:r>
              <w:rPr>
                <w:rFonts w:ascii="宋体" w:hAnsi="宋体" w:eastAsia="宋体" w:cs="宋体"/>
                <w:sz w:val="28"/>
                <w:szCs w:val="28"/>
              </w:rPr>
              <w:t xml:space="preserve"> </w:t>
            </w:r>
            <w:r>
              <w:rPr>
                <w:rFonts w:ascii="宋体" w:hAnsi="宋体" w:eastAsia="宋体" w:cs="宋体"/>
                <w:spacing w:val="-4"/>
                <w:sz w:val="28"/>
                <w:szCs w:val="28"/>
              </w:rPr>
              <w:t>当事人</w:t>
            </w:r>
            <w:r>
              <w:rPr>
                <w:rFonts w:ascii="宋体" w:hAnsi="宋体" w:eastAsia="宋体" w:cs="宋体"/>
                <w:spacing w:val="-2"/>
                <w:sz w:val="28"/>
                <w:szCs w:val="28"/>
              </w:rPr>
              <w:t>名单、政府采购严重违法失信行为记录名单的 (尚在处罚期</w:t>
            </w:r>
            <w:r>
              <w:rPr>
                <w:rFonts w:ascii="宋体" w:hAnsi="宋体" w:eastAsia="宋体" w:cs="宋体"/>
                <w:sz w:val="28"/>
                <w:szCs w:val="28"/>
              </w:rPr>
              <w:t xml:space="preserve"> </w:t>
            </w:r>
            <w:r>
              <w:rPr>
                <w:rFonts w:ascii="宋体" w:hAnsi="宋体" w:eastAsia="宋体" w:cs="宋体"/>
                <w:spacing w:val="4"/>
                <w:sz w:val="28"/>
                <w:szCs w:val="28"/>
              </w:rPr>
              <w:t>内的) 、经营</w:t>
            </w:r>
            <w:r>
              <w:rPr>
                <w:rFonts w:ascii="宋体" w:hAnsi="宋体" w:eastAsia="宋体" w:cs="宋体"/>
                <w:spacing w:val="2"/>
                <w:sz w:val="28"/>
                <w:szCs w:val="28"/>
              </w:rPr>
              <w:t>异常名录的；3、县级及以上建设行政主管部门文件</w:t>
            </w:r>
          </w:p>
          <w:p>
            <w:pPr>
              <w:spacing w:line="216" w:lineRule="auto"/>
              <w:ind w:left="140"/>
              <w:rPr>
                <w:rFonts w:ascii="宋体" w:hAnsi="宋体" w:eastAsia="宋体" w:cs="宋体"/>
                <w:sz w:val="28"/>
                <w:szCs w:val="28"/>
              </w:rPr>
            </w:pPr>
            <w:r>
              <w:rPr>
                <w:rFonts w:ascii="宋体" w:hAnsi="宋体" w:eastAsia="宋体" w:cs="宋体"/>
                <w:spacing w:val="-4"/>
                <w:sz w:val="28"/>
                <w:szCs w:val="28"/>
              </w:rPr>
              <w:t>明确记</w:t>
            </w:r>
            <w:r>
              <w:rPr>
                <w:rFonts w:ascii="宋体" w:hAnsi="宋体" w:eastAsia="宋体" w:cs="宋体"/>
                <w:spacing w:val="-2"/>
                <w:sz w:val="28"/>
                <w:szCs w:val="28"/>
              </w:rPr>
              <w:t>《不良行为记录》的情形。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8" w:hRule="atLeast"/>
        </w:trPr>
        <w:tc>
          <w:tcPr>
            <w:tcW w:w="1122" w:type="dxa"/>
            <w:vAlign w:val="top"/>
          </w:tcPr>
          <w:p>
            <w:pPr>
              <w:spacing w:line="252" w:lineRule="auto"/>
              <w:rPr>
                <w:rFonts w:ascii="Arial"/>
                <w:sz w:val="21"/>
              </w:rPr>
            </w:pPr>
          </w:p>
          <w:p>
            <w:pPr>
              <w:spacing w:line="252" w:lineRule="auto"/>
              <w:rPr>
                <w:rFonts w:ascii="Arial"/>
                <w:sz w:val="21"/>
              </w:rPr>
            </w:pPr>
          </w:p>
          <w:p>
            <w:pPr>
              <w:spacing w:before="91" w:line="185" w:lineRule="auto"/>
              <w:ind w:left="364"/>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7.</w:t>
            </w:r>
            <w:r>
              <w:rPr>
                <w:rFonts w:ascii="宋体" w:hAnsi="宋体" w:eastAsia="宋体" w:cs="宋体"/>
                <w:spacing w:val="-1"/>
                <w:sz w:val="28"/>
                <w:szCs w:val="28"/>
                <w14:textOutline w14:w="5103" w14:cap="sq" w14:cmpd="sng">
                  <w14:solidFill>
                    <w14:srgbClr w14:val="000000"/>
                  </w14:solidFill>
                  <w14:prstDash w14:val="solid"/>
                  <w14:bevel/>
                </w14:textOutline>
              </w:rPr>
              <w:t>4</w:t>
            </w:r>
          </w:p>
        </w:tc>
        <w:tc>
          <w:tcPr>
            <w:tcW w:w="8280" w:type="dxa"/>
            <w:vAlign w:val="top"/>
          </w:tcPr>
          <w:p>
            <w:pPr>
              <w:spacing w:before="115" w:line="220" w:lineRule="auto"/>
              <w:ind w:left="140"/>
              <w:rPr>
                <w:rFonts w:ascii="宋体" w:hAnsi="宋体" w:eastAsia="宋体" w:cs="宋体"/>
                <w:sz w:val="28"/>
                <w:szCs w:val="28"/>
              </w:rPr>
            </w:pPr>
            <w:r>
              <w:rPr>
                <w:rFonts w:ascii="宋体" w:hAnsi="宋体" w:eastAsia="宋体" w:cs="宋体"/>
                <w:spacing w:val="-6"/>
                <w:sz w:val="28"/>
                <w:szCs w:val="28"/>
              </w:rPr>
              <w:t>中</w:t>
            </w:r>
            <w:r>
              <w:rPr>
                <w:rFonts w:ascii="宋体" w:hAnsi="宋体" w:eastAsia="宋体" w:cs="宋体"/>
                <w:spacing w:val="-4"/>
                <w:sz w:val="28"/>
                <w:szCs w:val="28"/>
              </w:rPr>
              <w:t>小</w:t>
            </w:r>
            <w:r>
              <w:rPr>
                <w:rFonts w:ascii="宋体" w:hAnsi="宋体" w:eastAsia="宋体" w:cs="宋体"/>
                <w:spacing w:val="-3"/>
                <w:sz w:val="28"/>
                <w:szCs w:val="28"/>
              </w:rPr>
              <w:t>微型企业有关政策：</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0" w:firstLineChars="200"/>
              <w:jc w:val="left"/>
              <w:textAlignment w:val="auto"/>
              <w:rPr>
                <w:rFonts w:ascii="宋体" w:hAnsi="宋体" w:eastAsia="宋体" w:cs="宋体"/>
                <w:sz w:val="28"/>
                <w:szCs w:val="28"/>
              </w:rPr>
            </w:pPr>
            <w:r>
              <w:rPr>
                <w:rFonts w:hint="default" w:ascii="仿宋" w:hAnsi="仿宋" w:eastAsia="仿宋" w:cs="仿宋"/>
                <w:i w:val="0"/>
                <w:iCs w:val="0"/>
                <w:caps w:val="0"/>
                <w:color w:val="000000"/>
                <w:spacing w:val="0"/>
                <w:sz w:val="27"/>
                <w:szCs w:val="27"/>
              </w:rPr>
              <w:t>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tc>
      </w:tr>
    </w:tbl>
    <w:p>
      <w:pPr>
        <w:spacing w:before="146" w:line="232" w:lineRule="auto"/>
        <w:ind w:left="123"/>
        <w:rPr>
          <w:rFonts w:ascii="宋体" w:hAnsi="宋体" w:eastAsia="宋体" w:cs="宋体"/>
          <w:sz w:val="23"/>
          <w:szCs w:val="23"/>
        </w:rPr>
      </w:pPr>
      <w:r>
        <w:rPr>
          <w:rFonts w:ascii="宋体" w:hAnsi="宋体" w:eastAsia="宋体" w:cs="宋体"/>
          <w:spacing w:val="18"/>
          <w:sz w:val="23"/>
          <w:szCs w:val="23"/>
        </w:rPr>
        <w:t>注</w:t>
      </w:r>
      <w:r>
        <w:rPr>
          <w:rFonts w:ascii="宋体" w:hAnsi="宋体" w:eastAsia="宋体" w:cs="宋体"/>
          <w:spacing w:val="10"/>
          <w:sz w:val="23"/>
          <w:szCs w:val="23"/>
        </w:rPr>
        <w:t>：</w:t>
      </w:r>
      <w:r>
        <w:rPr>
          <w:rFonts w:ascii="宋体" w:hAnsi="宋体" w:eastAsia="宋体" w:cs="宋体"/>
          <w:spacing w:val="9"/>
          <w:sz w:val="23"/>
          <w:szCs w:val="23"/>
        </w:rPr>
        <w:t>本表内容与招标文件其它内容不一致的，应当以本表内容为准。</w:t>
      </w:r>
    </w:p>
    <w:p>
      <w:pPr>
        <w:sectPr>
          <w:footerReference r:id="rId13" w:type="default"/>
          <w:pgSz w:w="11906" w:h="16839"/>
          <w:pgMar w:top="1305" w:right="1364" w:bottom="1156" w:left="1134" w:header="0" w:footer="996" w:gutter="0"/>
          <w:cols w:space="720" w:num="1"/>
        </w:sectPr>
      </w:pPr>
    </w:p>
    <w:p>
      <w:pPr>
        <w:spacing w:before="56" w:line="219" w:lineRule="auto"/>
        <w:ind w:left="2521"/>
        <w:rPr>
          <w:rFonts w:ascii="宋体" w:hAnsi="宋体" w:eastAsia="宋体" w:cs="宋体"/>
          <w:sz w:val="28"/>
          <w:szCs w:val="28"/>
        </w:rPr>
      </w:pPr>
      <w:bookmarkStart w:id="1" w:name="_bookmark3"/>
      <w:bookmarkEnd w:id="1"/>
      <w:r>
        <w:rPr>
          <w:rFonts w:ascii="宋体" w:hAnsi="宋体" w:eastAsia="宋体" w:cs="宋体"/>
          <w:spacing w:val="1"/>
          <w:sz w:val="28"/>
          <w:szCs w:val="28"/>
          <w14:textOutline w14:w="5103" w14:cap="sq" w14:cmpd="sng">
            <w14:solidFill>
              <w14:srgbClr w14:val="000000"/>
            </w14:solidFill>
            <w14:prstDash w14:val="solid"/>
            <w14:bevel/>
          </w14:textOutline>
        </w:rPr>
        <w:t>磋商须知前附表2:</w:t>
      </w:r>
      <w:r>
        <w:rPr>
          <w:rFonts w:ascii="宋体" w:hAnsi="宋体" w:eastAsia="宋体" w:cs="宋体"/>
          <w:sz w:val="28"/>
          <w:szCs w:val="28"/>
          <w14:textOutline w14:w="5103" w14:cap="sq" w14:cmpd="sng">
            <w14:solidFill>
              <w14:srgbClr w14:val="000000"/>
            </w14:solidFill>
            <w14:prstDash w14:val="solid"/>
            <w14:bevel/>
          </w14:textOutline>
        </w:rPr>
        <w:t>资格性、符合性检查表</w:t>
      </w:r>
    </w:p>
    <w:p>
      <w:pPr>
        <w:spacing w:before="42" w:line="273" w:lineRule="auto"/>
        <w:ind w:left="375" w:right="200" w:firstLine="437"/>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5"/>
          <w:sz w:val="23"/>
          <w:szCs w:val="23"/>
        </w:rPr>
        <w:t>、</w:t>
      </w:r>
      <w:r>
        <w:rPr>
          <w:rFonts w:ascii="宋体" w:hAnsi="宋体" w:eastAsia="宋体" w:cs="宋体"/>
          <w:spacing w:val="4"/>
          <w:sz w:val="23"/>
          <w:szCs w:val="23"/>
        </w:rPr>
        <w:t>本须知前附表 2 集中列示了资格性、符合性检查的所有条款，以及要求提供的全部</w:t>
      </w:r>
      <w:r>
        <w:rPr>
          <w:rFonts w:ascii="宋体" w:hAnsi="宋体" w:eastAsia="宋体" w:cs="宋体"/>
          <w:sz w:val="23"/>
          <w:szCs w:val="23"/>
        </w:rPr>
        <w:t xml:space="preserve"> </w:t>
      </w:r>
      <w:r>
        <w:rPr>
          <w:rFonts w:ascii="宋体" w:hAnsi="宋体" w:eastAsia="宋体" w:cs="宋体"/>
          <w:spacing w:val="18"/>
          <w:sz w:val="23"/>
          <w:szCs w:val="23"/>
        </w:rPr>
        <w:t>证</w:t>
      </w:r>
      <w:r>
        <w:rPr>
          <w:rFonts w:ascii="宋体" w:hAnsi="宋体" w:eastAsia="宋体" w:cs="宋体"/>
          <w:spacing w:val="11"/>
          <w:sz w:val="23"/>
          <w:szCs w:val="23"/>
        </w:rPr>
        <w:t>明</w:t>
      </w:r>
      <w:r>
        <w:rPr>
          <w:rFonts w:ascii="宋体" w:hAnsi="宋体" w:eastAsia="宋体" w:cs="宋体"/>
          <w:spacing w:val="9"/>
          <w:sz w:val="23"/>
          <w:szCs w:val="23"/>
        </w:rPr>
        <w:t>资料。该内容是磋商小组判断供应商的报价是否有效的重要依据。</w:t>
      </w:r>
    </w:p>
    <w:p>
      <w:pPr>
        <w:spacing w:before="3" w:line="272" w:lineRule="auto"/>
        <w:ind w:left="376" w:right="200" w:firstLine="421"/>
        <w:rPr>
          <w:rFonts w:ascii="宋体" w:hAnsi="宋体" w:eastAsia="宋体" w:cs="宋体"/>
          <w:sz w:val="23"/>
          <w:szCs w:val="23"/>
        </w:rPr>
      </w:pPr>
      <w:r>
        <w:rPr>
          <w:rFonts w:ascii="宋体" w:hAnsi="宋体" w:eastAsia="宋体" w:cs="宋体"/>
          <w:spacing w:val="14"/>
          <w:sz w:val="23"/>
          <w:szCs w:val="23"/>
        </w:rPr>
        <w:t>2、本文</w:t>
      </w:r>
      <w:r>
        <w:rPr>
          <w:rFonts w:ascii="宋体" w:hAnsi="宋体" w:eastAsia="宋体" w:cs="宋体"/>
          <w:spacing w:val="8"/>
          <w:sz w:val="23"/>
          <w:szCs w:val="23"/>
        </w:rPr>
        <w:t>件</w:t>
      </w:r>
      <w:r>
        <w:rPr>
          <w:rFonts w:ascii="宋体" w:hAnsi="宋体" w:eastAsia="宋体" w:cs="宋体"/>
          <w:spacing w:val="7"/>
          <w:sz w:val="23"/>
          <w:szCs w:val="23"/>
        </w:rPr>
        <w:t>其他章节对资格性、符合性评审中要求提交的证明资料另有规定，但未在以</w:t>
      </w:r>
      <w:r>
        <w:rPr>
          <w:rFonts w:ascii="宋体" w:hAnsi="宋体" w:eastAsia="宋体" w:cs="宋体"/>
          <w:sz w:val="23"/>
          <w:szCs w:val="23"/>
        </w:rPr>
        <w:t xml:space="preserve"> </w:t>
      </w:r>
      <w:r>
        <w:rPr>
          <w:rFonts w:ascii="宋体" w:hAnsi="宋体" w:eastAsia="宋体" w:cs="宋体"/>
          <w:spacing w:val="18"/>
          <w:sz w:val="23"/>
          <w:szCs w:val="23"/>
        </w:rPr>
        <w:t>下各</w:t>
      </w:r>
      <w:r>
        <w:rPr>
          <w:rFonts w:ascii="宋体" w:hAnsi="宋体" w:eastAsia="宋体" w:cs="宋体"/>
          <w:spacing w:val="12"/>
          <w:sz w:val="23"/>
          <w:szCs w:val="23"/>
        </w:rPr>
        <w:t>表</w:t>
      </w:r>
      <w:r>
        <w:rPr>
          <w:rFonts w:ascii="宋体" w:hAnsi="宋体" w:eastAsia="宋体" w:cs="宋体"/>
          <w:spacing w:val="9"/>
          <w:sz w:val="23"/>
          <w:szCs w:val="23"/>
        </w:rPr>
        <w:t>中专条列出的，不做为评审不通过的依据。法律法规另有特别规定应当否决的，按</w:t>
      </w:r>
      <w:r>
        <w:rPr>
          <w:rFonts w:ascii="宋体" w:hAnsi="宋体" w:eastAsia="宋体" w:cs="宋体"/>
          <w:sz w:val="23"/>
          <w:szCs w:val="23"/>
        </w:rPr>
        <w:t xml:space="preserve"> </w:t>
      </w:r>
      <w:r>
        <w:rPr>
          <w:rFonts w:ascii="宋体" w:hAnsi="宋体" w:eastAsia="宋体" w:cs="宋体"/>
          <w:spacing w:val="8"/>
          <w:sz w:val="23"/>
          <w:szCs w:val="23"/>
        </w:rPr>
        <w:t>法律法规的规定执行</w:t>
      </w:r>
      <w:r>
        <w:rPr>
          <w:rFonts w:ascii="宋体" w:hAnsi="宋体" w:eastAsia="宋体" w:cs="宋体"/>
          <w:spacing w:val="7"/>
          <w:sz w:val="23"/>
          <w:szCs w:val="23"/>
        </w:rPr>
        <w:t>。</w:t>
      </w:r>
    </w:p>
    <w:p>
      <w:pPr>
        <w:spacing w:before="1" w:line="272" w:lineRule="auto"/>
        <w:ind w:left="378" w:right="200" w:firstLine="421"/>
        <w:rPr>
          <w:rFonts w:ascii="宋体" w:hAnsi="宋体" w:eastAsia="宋体" w:cs="宋体"/>
          <w:sz w:val="23"/>
          <w:szCs w:val="23"/>
        </w:rPr>
      </w:pPr>
      <w:r>
        <w:rPr>
          <w:rFonts w:ascii="宋体" w:hAnsi="宋体" w:eastAsia="宋体" w:cs="宋体"/>
          <w:spacing w:val="14"/>
          <w:sz w:val="23"/>
          <w:szCs w:val="23"/>
        </w:rPr>
        <w:t>3、评</w:t>
      </w:r>
      <w:r>
        <w:rPr>
          <w:rFonts w:ascii="宋体" w:hAnsi="宋体" w:eastAsia="宋体" w:cs="宋体"/>
          <w:spacing w:val="13"/>
          <w:sz w:val="23"/>
          <w:szCs w:val="23"/>
        </w:rPr>
        <w:t>审</w:t>
      </w:r>
      <w:r>
        <w:rPr>
          <w:rFonts w:ascii="宋体" w:hAnsi="宋体" w:eastAsia="宋体" w:cs="宋体"/>
          <w:spacing w:val="7"/>
          <w:sz w:val="23"/>
          <w:szCs w:val="23"/>
        </w:rPr>
        <w:t>中存在以下任一情况的，该项按不合格处理。有一项不合格，即为不通过资格</w:t>
      </w:r>
      <w:r>
        <w:rPr>
          <w:rFonts w:ascii="宋体" w:hAnsi="宋体" w:eastAsia="宋体" w:cs="宋体"/>
          <w:sz w:val="23"/>
          <w:szCs w:val="23"/>
        </w:rPr>
        <w:t xml:space="preserve"> </w:t>
      </w:r>
      <w:r>
        <w:rPr>
          <w:rFonts w:ascii="宋体" w:hAnsi="宋体" w:eastAsia="宋体" w:cs="宋体"/>
          <w:spacing w:val="16"/>
          <w:sz w:val="23"/>
          <w:szCs w:val="23"/>
        </w:rPr>
        <w:t>性</w:t>
      </w:r>
      <w:r>
        <w:rPr>
          <w:rFonts w:ascii="宋体" w:hAnsi="宋体" w:eastAsia="宋体" w:cs="宋体"/>
          <w:spacing w:val="9"/>
          <w:sz w:val="23"/>
          <w:szCs w:val="23"/>
        </w:rPr>
        <w:t>、</w:t>
      </w:r>
      <w:r>
        <w:rPr>
          <w:rFonts w:ascii="宋体" w:hAnsi="宋体" w:eastAsia="宋体" w:cs="宋体"/>
          <w:spacing w:val="8"/>
          <w:sz w:val="23"/>
          <w:szCs w:val="23"/>
        </w:rPr>
        <w:t>符合性评审，其报价将被否决。</w:t>
      </w:r>
    </w:p>
    <w:p>
      <w:pPr>
        <w:spacing w:before="1" w:line="273" w:lineRule="auto"/>
        <w:ind w:left="380" w:firstLine="456"/>
        <w:rPr>
          <w:rFonts w:ascii="宋体" w:hAnsi="宋体" w:eastAsia="宋体" w:cs="宋体"/>
          <w:sz w:val="23"/>
          <w:szCs w:val="23"/>
        </w:rPr>
      </w:pPr>
      <w:r>
        <w:rPr>
          <w:rFonts w:ascii="宋体" w:hAnsi="宋体" w:eastAsia="宋体" w:cs="宋体"/>
          <w:spacing w:val="10"/>
          <w:sz w:val="23"/>
          <w:szCs w:val="23"/>
        </w:rPr>
        <w:t>(1)未按</w:t>
      </w:r>
      <w:r>
        <w:rPr>
          <w:rFonts w:ascii="宋体" w:hAnsi="宋体" w:eastAsia="宋体" w:cs="宋体"/>
          <w:spacing w:val="6"/>
          <w:sz w:val="23"/>
          <w:szCs w:val="23"/>
        </w:rPr>
        <w:t>以</w:t>
      </w:r>
      <w:r>
        <w:rPr>
          <w:rFonts w:ascii="宋体" w:hAnsi="宋体" w:eastAsia="宋体" w:cs="宋体"/>
          <w:spacing w:val="5"/>
          <w:sz w:val="23"/>
          <w:szCs w:val="23"/>
        </w:rPr>
        <w:t>下各表中条款或备注要求在响应文件中附原件或复印件、评审时未提交原件、</w:t>
      </w:r>
      <w:r>
        <w:rPr>
          <w:rFonts w:ascii="宋体" w:hAnsi="宋体" w:eastAsia="宋体" w:cs="宋体"/>
          <w:sz w:val="23"/>
          <w:szCs w:val="23"/>
        </w:rPr>
        <w:t xml:space="preserve"> </w:t>
      </w:r>
      <w:r>
        <w:rPr>
          <w:rFonts w:ascii="宋体" w:hAnsi="宋体" w:eastAsia="宋体" w:cs="宋体"/>
          <w:spacing w:val="18"/>
          <w:sz w:val="23"/>
          <w:szCs w:val="23"/>
        </w:rPr>
        <w:t>原</w:t>
      </w:r>
      <w:r>
        <w:rPr>
          <w:rFonts w:ascii="宋体" w:hAnsi="宋体" w:eastAsia="宋体" w:cs="宋体"/>
          <w:spacing w:val="13"/>
          <w:sz w:val="23"/>
          <w:szCs w:val="23"/>
        </w:rPr>
        <w:t>件</w:t>
      </w:r>
      <w:r>
        <w:rPr>
          <w:rFonts w:ascii="宋体" w:hAnsi="宋体" w:eastAsia="宋体" w:cs="宋体"/>
          <w:spacing w:val="9"/>
          <w:sz w:val="23"/>
          <w:szCs w:val="23"/>
        </w:rPr>
        <w:t>与复印件不一致、证明资料缺项、提供虚假资料或提交资料不符合磋商文件要求的；</w:t>
      </w:r>
    </w:p>
    <w:p>
      <w:pPr>
        <w:spacing w:line="227" w:lineRule="auto"/>
        <w:ind w:left="837"/>
        <w:rPr>
          <w:rFonts w:ascii="宋体" w:hAnsi="宋体" w:eastAsia="宋体" w:cs="宋体"/>
          <w:sz w:val="23"/>
          <w:szCs w:val="23"/>
        </w:rPr>
      </w:pPr>
      <w:r>
        <w:rPr>
          <w:rFonts w:ascii="宋体" w:hAnsi="宋体" w:eastAsia="宋体" w:cs="宋体"/>
          <w:spacing w:val="9"/>
          <w:sz w:val="23"/>
          <w:szCs w:val="23"/>
        </w:rPr>
        <w:t>(</w:t>
      </w:r>
      <w:r>
        <w:rPr>
          <w:rFonts w:ascii="宋体" w:hAnsi="宋体" w:eastAsia="宋体" w:cs="宋体"/>
          <w:spacing w:val="8"/>
          <w:sz w:val="23"/>
          <w:szCs w:val="23"/>
        </w:rPr>
        <w:t>2)其他未按规定要求提交资料的，以及所提供的资料不能证明符合评审标准要求的。</w:t>
      </w:r>
    </w:p>
    <w:p>
      <w:pPr>
        <w:spacing w:before="55" w:line="220" w:lineRule="auto"/>
        <w:ind w:left="4585"/>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资</w:t>
      </w:r>
      <w:r>
        <w:rPr>
          <w:rFonts w:ascii="宋体" w:hAnsi="宋体" w:eastAsia="宋体" w:cs="宋体"/>
          <w:spacing w:val="7"/>
          <w:sz w:val="23"/>
          <w:szCs w:val="23"/>
          <w14:textOutline w14:w="4358" w14:cap="sq" w14:cmpd="sng">
            <w14:solidFill>
              <w14:srgbClr w14:val="000000"/>
            </w14:solidFill>
            <w14:prstDash w14:val="solid"/>
            <w14:bevel/>
          </w14:textOutline>
        </w:rPr>
        <w:t>格性检查表</w:t>
      </w:r>
    </w:p>
    <w:tbl>
      <w:tblPr>
        <w:tblStyle w:val="9"/>
        <w:tblW w:w="99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3154"/>
        <w:gridCol w:w="58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04" w:type="dxa"/>
            <w:vAlign w:val="top"/>
          </w:tcPr>
          <w:p>
            <w:pPr>
              <w:spacing w:before="71" w:line="248" w:lineRule="auto"/>
              <w:ind w:left="123" w:right="106" w:hanging="3"/>
              <w:rPr>
                <w:rFonts w:ascii="宋体" w:hAnsi="宋体" w:eastAsia="宋体" w:cs="宋体"/>
                <w:sz w:val="23"/>
                <w:szCs w:val="23"/>
              </w:rPr>
            </w:pPr>
            <w:r>
              <w:rPr>
                <w:rFonts w:ascii="宋体" w:hAnsi="宋体" w:eastAsia="宋体" w:cs="宋体"/>
                <w:spacing w:val="33"/>
                <w:sz w:val="23"/>
                <w:szCs w:val="23"/>
                <w14:textOutline w14:w="4358" w14:cap="sq" w14:cmpd="sng">
                  <w14:solidFill>
                    <w14:srgbClr w14:val="000000"/>
                  </w14:solidFill>
                  <w14:prstDash w14:val="solid"/>
                  <w14:bevel/>
                </w14:textOutline>
              </w:rPr>
              <w:t>条</w:t>
            </w:r>
            <w:r>
              <w:rPr>
                <w:rFonts w:ascii="宋体" w:hAnsi="宋体" w:eastAsia="宋体" w:cs="宋体"/>
                <w:spacing w:val="32"/>
                <w:sz w:val="23"/>
                <w:szCs w:val="23"/>
              </w:rPr>
              <w:t xml:space="preserve"> </w:t>
            </w:r>
            <w:r>
              <w:rPr>
                <w:rFonts w:ascii="宋体" w:hAnsi="宋体" w:eastAsia="宋体" w:cs="宋体"/>
                <w:spacing w:val="32"/>
                <w:sz w:val="23"/>
                <w:szCs w:val="23"/>
                <w14:textOutline w14:w="4358" w14:cap="sq" w14:cmpd="sng">
                  <w14:solidFill>
                    <w14:srgbClr w14:val="000000"/>
                  </w14:solidFill>
                  <w14:prstDash w14:val="solid"/>
                  <w14:bevel/>
                </w14:textOutline>
              </w:rPr>
              <w:t>款</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号</w:t>
            </w:r>
          </w:p>
        </w:tc>
        <w:tc>
          <w:tcPr>
            <w:tcW w:w="3154" w:type="dxa"/>
            <w:vAlign w:val="top"/>
          </w:tcPr>
          <w:p>
            <w:pPr>
              <w:spacing w:before="242" w:line="227" w:lineRule="auto"/>
              <w:ind w:left="1310"/>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评</w:t>
            </w:r>
            <w:r>
              <w:rPr>
                <w:rFonts w:ascii="宋体" w:hAnsi="宋体" w:eastAsia="宋体" w:cs="宋体"/>
                <w:spacing w:val="8"/>
                <w:sz w:val="23"/>
                <w:szCs w:val="23"/>
                <w14:textOutline w14:w="4358" w14:cap="sq" w14:cmpd="sng">
                  <w14:solidFill>
                    <w14:srgbClr w14:val="000000"/>
                  </w14:solidFill>
                  <w14:prstDash w14:val="solid"/>
                  <w14:bevel/>
                </w14:textOutline>
              </w:rPr>
              <w:t>审因素</w:t>
            </w:r>
          </w:p>
        </w:tc>
        <w:tc>
          <w:tcPr>
            <w:tcW w:w="5846" w:type="dxa"/>
            <w:vAlign w:val="top"/>
          </w:tcPr>
          <w:p>
            <w:pPr>
              <w:spacing w:before="241" w:line="228" w:lineRule="auto"/>
              <w:ind w:left="2656"/>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评</w:t>
            </w:r>
            <w:r>
              <w:rPr>
                <w:rFonts w:ascii="宋体" w:hAnsi="宋体" w:eastAsia="宋体" w:cs="宋体"/>
                <w:spacing w:val="8"/>
                <w:sz w:val="23"/>
                <w:szCs w:val="23"/>
                <w14:textOutline w14:w="4358" w14:cap="sq" w14:cmpd="sng">
                  <w14:solidFill>
                    <w14:srgbClr w14:val="000000"/>
                  </w14:solidFill>
                  <w14:prstDash w14:val="solid"/>
                  <w14:bevel/>
                </w14:textOutline>
              </w:rPr>
              <w:t>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04" w:type="dxa"/>
            <w:vMerge w:val="restart"/>
            <w:tcBorders>
              <w:bottom w:val="nil"/>
            </w:tcBorders>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75" w:line="286" w:lineRule="auto"/>
              <w:ind w:left="169" w:right="149" w:hanging="6"/>
              <w:rPr>
                <w:rFonts w:ascii="宋体" w:hAnsi="宋体" w:eastAsia="宋体" w:cs="宋体"/>
                <w:sz w:val="23"/>
                <w:szCs w:val="23"/>
              </w:rPr>
            </w:pPr>
            <w:r>
              <w:rPr>
                <w:rFonts w:ascii="宋体" w:hAnsi="宋体" w:eastAsia="宋体" w:cs="宋体"/>
                <w:spacing w:val="2"/>
                <w:sz w:val="23"/>
                <w:szCs w:val="23"/>
              </w:rPr>
              <w:t>5.3.1</w:t>
            </w:r>
            <w:r>
              <w:rPr>
                <w:rFonts w:ascii="宋体" w:hAnsi="宋体" w:eastAsia="宋体" w:cs="宋体"/>
                <w:sz w:val="23"/>
                <w:szCs w:val="23"/>
              </w:rPr>
              <w:t xml:space="preserve"> </w:t>
            </w:r>
            <w:r>
              <w:rPr>
                <w:rFonts w:ascii="宋体" w:hAnsi="宋体" w:eastAsia="宋体" w:cs="宋体"/>
                <w:spacing w:val="37"/>
                <w:sz w:val="23"/>
                <w:szCs w:val="23"/>
              </w:rPr>
              <w:t>(</w:t>
            </w:r>
            <w:r>
              <w:rPr>
                <w:rFonts w:ascii="宋体" w:hAnsi="宋体" w:eastAsia="宋体" w:cs="宋体"/>
                <w:spacing w:val="36"/>
                <w:sz w:val="23"/>
                <w:szCs w:val="23"/>
              </w:rPr>
              <w:t>1)</w:t>
            </w:r>
          </w:p>
        </w:tc>
        <w:tc>
          <w:tcPr>
            <w:tcW w:w="3154" w:type="dxa"/>
            <w:vAlign w:val="top"/>
          </w:tcPr>
          <w:p>
            <w:pPr>
              <w:spacing w:before="239" w:line="227" w:lineRule="auto"/>
              <w:ind w:left="125"/>
              <w:rPr>
                <w:rFonts w:ascii="宋体" w:hAnsi="宋体" w:eastAsia="宋体" w:cs="宋体"/>
                <w:sz w:val="23"/>
                <w:szCs w:val="23"/>
              </w:rPr>
            </w:pPr>
            <w:r>
              <w:rPr>
                <w:rFonts w:ascii="宋体" w:hAnsi="宋体" w:eastAsia="宋体" w:cs="宋体"/>
                <w:spacing w:val="20"/>
                <w:sz w:val="23"/>
                <w:szCs w:val="23"/>
              </w:rPr>
              <w:t>(1) 营业执</w:t>
            </w:r>
            <w:r>
              <w:rPr>
                <w:rFonts w:ascii="宋体" w:hAnsi="宋体" w:eastAsia="宋体" w:cs="宋体"/>
                <w:spacing w:val="19"/>
                <w:sz w:val="23"/>
                <w:szCs w:val="23"/>
              </w:rPr>
              <w:t>照</w:t>
            </w:r>
          </w:p>
        </w:tc>
        <w:tc>
          <w:tcPr>
            <w:tcW w:w="5846" w:type="dxa"/>
            <w:vAlign w:val="top"/>
          </w:tcPr>
          <w:p>
            <w:pPr>
              <w:spacing w:before="69" w:line="247" w:lineRule="auto"/>
              <w:ind w:left="116" w:right="106" w:firstLine="4"/>
              <w:rPr>
                <w:rFonts w:ascii="宋体" w:hAnsi="宋体" w:eastAsia="宋体" w:cs="宋体"/>
                <w:sz w:val="23"/>
                <w:szCs w:val="23"/>
              </w:rPr>
            </w:pPr>
            <w:r>
              <w:rPr>
                <w:rFonts w:ascii="宋体" w:hAnsi="宋体" w:eastAsia="宋体" w:cs="宋体"/>
                <w:spacing w:val="15"/>
                <w:sz w:val="23"/>
                <w:szCs w:val="23"/>
              </w:rPr>
              <w:t>具</w:t>
            </w:r>
            <w:r>
              <w:rPr>
                <w:rFonts w:ascii="宋体" w:hAnsi="宋体" w:eastAsia="宋体" w:cs="宋体"/>
                <w:spacing w:val="14"/>
                <w:sz w:val="23"/>
                <w:szCs w:val="23"/>
              </w:rPr>
              <w:t>有独立承担民事责任的能力，依法取得有效的营业</w:t>
            </w:r>
            <w:r>
              <w:rPr>
                <w:rFonts w:ascii="宋体" w:hAnsi="宋体" w:eastAsia="宋体" w:cs="宋体"/>
                <w:sz w:val="23"/>
                <w:szCs w:val="23"/>
              </w:rPr>
              <w:t xml:space="preserve"> </w:t>
            </w:r>
            <w:r>
              <w:rPr>
                <w:rFonts w:ascii="宋体" w:hAnsi="宋体" w:eastAsia="宋体" w:cs="宋体"/>
                <w:spacing w:val="15"/>
                <w:sz w:val="23"/>
                <w:szCs w:val="23"/>
              </w:rPr>
              <w:t>执</w:t>
            </w:r>
            <w:r>
              <w:rPr>
                <w:rFonts w:ascii="宋体" w:hAnsi="宋体" w:eastAsia="宋体" w:cs="宋体"/>
                <w:spacing w:val="9"/>
                <w:sz w:val="23"/>
                <w:szCs w:val="23"/>
              </w:rPr>
              <w:t>照，经营范围符合供应商资格要求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904" w:type="dxa"/>
            <w:vMerge w:val="continue"/>
            <w:tcBorders>
              <w:top w:val="nil"/>
              <w:bottom w:val="nil"/>
            </w:tcBorders>
            <w:vAlign w:val="top"/>
          </w:tcPr>
          <w:p>
            <w:pPr>
              <w:rPr>
                <w:rFonts w:ascii="Arial"/>
                <w:sz w:val="21"/>
              </w:rPr>
            </w:pPr>
          </w:p>
        </w:tc>
        <w:tc>
          <w:tcPr>
            <w:tcW w:w="3154" w:type="dxa"/>
            <w:vAlign w:val="top"/>
          </w:tcPr>
          <w:p>
            <w:pPr>
              <w:spacing w:before="105" w:line="227" w:lineRule="auto"/>
              <w:ind w:left="125"/>
              <w:rPr>
                <w:rFonts w:ascii="宋体" w:hAnsi="宋体" w:eastAsia="宋体" w:cs="宋体"/>
                <w:sz w:val="23"/>
                <w:szCs w:val="23"/>
              </w:rPr>
            </w:pPr>
            <w:r>
              <w:rPr>
                <w:rFonts w:ascii="宋体" w:hAnsi="宋体" w:eastAsia="宋体" w:cs="宋体"/>
                <w:spacing w:val="20"/>
                <w:sz w:val="23"/>
                <w:szCs w:val="23"/>
              </w:rPr>
              <w:t>(2) 资质证</w:t>
            </w:r>
            <w:r>
              <w:rPr>
                <w:rFonts w:ascii="宋体" w:hAnsi="宋体" w:eastAsia="宋体" w:cs="宋体"/>
                <w:spacing w:val="19"/>
                <w:sz w:val="23"/>
                <w:szCs w:val="23"/>
              </w:rPr>
              <w:t>书</w:t>
            </w:r>
          </w:p>
        </w:tc>
        <w:tc>
          <w:tcPr>
            <w:tcW w:w="5846" w:type="dxa"/>
            <w:vAlign w:val="top"/>
          </w:tcPr>
          <w:p>
            <w:pPr>
              <w:spacing w:before="105" w:line="228" w:lineRule="auto"/>
              <w:ind w:left="117"/>
              <w:rPr>
                <w:rFonts w:ascii="宋体" w:hAnsi="宋体" w:eastAsia="宋体" w:cs="宋体"/>
                <w:sz w:val="23"/>
                <w:szCs w:val="23"/>
              </w:rPr>
            </w:pPr>
            <w:r>
              <w:rPr>
                <w:rFonts w:ascii="宋体" w:hAnsi="宋体" w:eastAsia="宋体" w:cs="宋体"/>
                <w:spacing w:val="9"/>
                <w:sz w:val="23"/>
                <w:szCs w:val="23"/>
              </w:rPr>
              <w:t>有，符合本文件要</w:t>
            </w:r>
            <w:r>
              <w:rPr>
                <w:rFonts w:ascii="宋体" w:hAnsi="宋体" w:eastAsia="宋体" w:cs="宋体"/>
                <w:spacing w:val="7"/>
                <w:sz w:val="23"/>
                <w:szCs w:val="23"/>
              </w:rPr>
              <w:t>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904" w:type="dxa"/>
            <w:vMerge w:val="continue"/>
            <w:tcBorders>
              <w:top w:val="nil"/>
              <w:bottom w:val="nil"/>
            </w:tcBorders>
            <w:vAlign w:val="top"/>
          </w:tcPr>
          <w:p>
            <w:pPr>
              <w:rPr>
                <w:rFonts w:ascii="Arial"/>
                <w:sz w:val="21"/>
              </w:rPr>
            </w:pPr>
          </w:p>
        </w:tc>
        <w:tc>
          <w:tcPr>
            <w:tcW w:w="3154" w:type="dxa"/>
            <w:vAlign w:val="top"/>
          </w:tcPr>
          <w:p>
            <w:pPr>
              <w:spacing w:before="104" w:line="227" w:lineRule="auto"/>
              <w:ind w:left="125"/>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7"/>
                <w:sz w:val="23"/>
                <w:szCs w:val="23"/>
              </w:rPr>
              <w:t>3) 安全生产许可证</w:t>
            </w:r>
          </w:p>
        </w:tc>
        <w:tc>
          <w:tcPr>
            <w:tcW w:w="5846" w:type="dxa"/>
            <w:vAlign w:val="top"/>
          </w:tcPr>
          <w:p>
            <w:pPr>
              <w:spacing w:before="104" w:line="227" w:lineRule="auto"/>
              <w:ind w:left="117"/>
              <w:rPr>
                <w:rFonts w:ascii="宋体" w:hAnsi="宋体" w:eastAsia="宋体" w:cs="宋体"/>
                <w:sz w:val="23"/>
                <w:szCs w:val="23"/>
              </w:rPr>
            </w:pPr>
            <w:r>
              <w:rPr>
                <w:rFonts w:ascii="宋体" w:hAnsi="宋体" w:eastAsia="宋体" w:cs="宋体"/>
                <w:spacing w:val="8"/>
                <w:sz w:val="23"/>
                <w:szCs w:val="23"/>
              </w:rPr>
              <w:t>年</w:t>
            </w:r>
            <w:r>
              <w:rPr>
                <w:rFonts w:ascii="宋体" w:hAnsi="宋体" w:eastAsia="宋体" w:cs="宋体"/>
                <w:spacing w:val="7"/>
                <w:sz w:val="23"/>
                <w:szCs w:val="23"/>
              </w:rPr>
              <w:t>检合格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904" w:type="dxa"/>
            <w:vMerge w:val="continue"/>
            <w:tcBorders>
              <w:top w:val="nil"/>
              <w:bottom w:val="nil"/>
            </w:tcBorders>
            <w:vAlign w:val="top"/>
          </w:tcPr>
          <w:p>
            <w:pPr>
              <w:rPr>
                <w:rFonts w:ascii="Arial"/>
                <w:sz w:val="21"/>
              </w:rPr>
            </w:pPr>
          </w:p>
        </w:tc>
        <w:tc>
          <w:tcPr>
            <w:tcW w:w="3154" w:type="dxa"/>
            <w:vAlign w:val="top"/>
          </w:tcPr>
          <w:p>
            <w:pPr>
              <w:spacing w:before="68" w:line="247" w:lineRule="auto"/>
              <w:ind w:left="114" w:right="104" w:firstLine="11"/>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1"/>
                <w:sz w:val="23"/>
                <w:szCs w:val="23"/>
              </w:rPr>
              <w:t>4) 项目经理的建造师注册</w:t>
            </w:r>
            <w:r>
              <w:rPr>
                <w:rFonts w:ascii="宋体" w:hAnsi="宋体" w:eastAsia="宋体" w:cs="宋体"/>
                <w:sz w:val="23"/>
                <w:szCs w:val="23"/>
              </w:rPr>
              <w:t xml:space="preserve"> </w:t>
            </w:r>
            <w:r>
              <w:rPr>
                <w:rFonts w:ascii="宋体" w:hAnsi="宋体" w:eastAsia="宋体" w:cs="宋体"/>
                <w:spacing w:val="5"/>
                <w:sz w:val="23"/>
                <w:szCs w:val="23"/>
              </w:rPr>
              <w:t>证书</w:t>
            </w:r>
          </w:p>
        </w:tc>
        <w:tc>
          <w:tcPr>
            <w:tcW w:w="5846" w:type="dxa"/>
            <w:vAlign w:val="top"/>
          </w:tcPr>
          <w:p>
            <w:pPr>
              <w:spacing w:before="236" w:line="228" w:lineRule="auto"/>
              <w:ind w:left="117"/>
              <w:rPr>
                <w:rFonts w:ascii="宋体" w:hAnsi="宋体" w:eastAsia="宋体" w:cs="宋体"/>
                <w:sz w:val="23"/>
                <w:szCs w:val="23"/>
              </w:rPr>
            </w:pPr>
            <w:r>
              <w:rPr>
                <w:rFonts w:ascii="宋体" w:hAnsi="宋体" w:eastAsia="宋体" w:cs="宋体"/>
                <w:spacing w:val="9"/>
                <w:sz w:val="23"/>
                <w:szCs w:val="23"/>
              </w:rPr>
              <w:t>有，符合本文件要</w:t>
            </w:r>
            <w:r>
              <w:rPr>
                <w:rFonts w:ascii="宋体" w:hAnsi="宋体" w:eastAsia="宋体" w:cs="宋体"/>
                <w:spacing w:val="7"/>
                <w:sz w:val="23"/>
                <w:szCs w:val="23"/>
              </w:rPr>
              <w:t>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904" w:type="dxa"/>
            <w:vMerge w:val="continue"/>
            <w:tcBorders>
              <w:top w:val="nil"/>
              <w:bottom w:val="nil"/>
            </w:tcBorders>
            <w:vAlign w:val="top"/>
          </w:tcPr>
          <w:p>
            <w:pPr>
              <w:rPr>
                <w:rFonts w:ascii="Arial"/>
                <w:sz w:val="21"/>
              </w:rPr>
            </w:pPr>
          </w:p>
        </w:tc>
        <w:tc>
          <w:tcPr>
            <w:tcW w:w="3154" w:type="dxa"/>
            <w:vAlign w:val="top"/>
          </w:tcPr>
          <w:p>
            <w:pPr>
              <w:spacing w:line="333" w:lineRule="auto"/>
              <w:rPr>
                <w:rFonts w:ascii="Arial"/>
                <w:sz w:val="21"/>
              </w:rPr>
            </w:pPr>
          </w:p>
          <w:p>
            <w:pPr>
              <w:spacing w:before="74" w:line="227" w:lineRule="auto"/>
              <w:ind w:left="156"/>
              <w:rPr>
                <w:rFonts w:ascii="宋体" w:hAnsi="宋体" w:eastAsia="宋体" w:cs="宋体"/>
                <w:sz w:val="23"/>
                <w:szCs w:val="23"/>
              </w:rPr>
            </w:pPr>
            <w:r>
              <w:rPr>
                <w:rFonts w:ascii="宋体" w:hAnsi="宋体" w:eastAsia="宋体" w:cs="宋体"/>
                <w:spacing w:val="3"/>
                <w:sz w:val="23"/>
                <w:szCs w:val="23"/>
              </w:rPr>
              <w:t>(5)社保和完税证明；</w:t>
            </w:r>
          </w:p>
        </w:tc>
        <w:tc>
          <w:tcPr>
            <w:tcW w:w="5846" w:type="dxa"/>
            <w:vAlign w:val="top"/>
          </w:tcPr>
          <w:p>
            <w:pPr>
              <w:spacing w:before="67" w:line="256" w:lineRule="auto"/>
              <w:ind w:left="115" w:right="106" w:firstLine="1"/>
              <w:rPr>
                <w:rFonts w:ascii="宋体" w:hAnsi="宋体" w:eastAsia="宋体" w:cs="宋体"/>
                <w:sz w:val="23"/>
                <w:szCs w:val="23"/>
              </w:rPr>
            </w:pPr>
            <w:r>
              <w:rPr>
                <w:rFonts w:ascii="宋体" w:hAnsi="宋体" w:eastAsia="宋体" w:cs="宋体"/>
                <w:spacing w:val="16"/>
                <w:sz w:val="23"/>
                <w:szCs w:val="23"/>
              </w:rPr>
              <w:t>提</w:t>
            </w:r>
            <w:r>
              <w:rPr>
                <w:rFonts w:ascii="宋体" w:hAnsi="宋体" w:eastAsia="宋体" w:cs="宋体"/>
                <w:spacing w:val="12"/>
                <w:sz w:val="23"/>
                <w:szCs w:val="23"/>
              </w:rPr>
              <w:t>供</w:t>
            </w:r>
            <w:r>
              <w:rPr>
                <w:rFonts w:ascii="宋体" w:hAnsi="宋体" w:eastAsia="宋体" w:cs="宋体"/>
                <w:spacing w:val="8"/>
                <w:sz w:val="23"/>
                <w:szCs w:val="23"/>
              </w:rPr>
              <w:t>投标截止前 6 个月社保局出具的社保缴纳明细，</w:t>
            </w:r>
            <w:r>
              <w:rPr>
                <w:rFonts w:ascii="宋体" w:hAnsi="宋体" w:eastAsia="宋体" w:cs="宋体"/>
                <w:sz w:val="23"/>
                <w:szCs w:val="23"/>
              </w:rPr>
              <w:t xml:space="preserve"> </w:t>
            </w:r>
            <w:r>
              <w:rPr>
                <w:rFonts w:ascii="宋体" w:hAnsi="宋体" w:eastAsia="宋体" w:cs="宋体"/>
                <w:spacing w:val="6"/>
                <w:sz w:val="23"/>
                <w:szCs w:val="23"/>
              </w:rPr>
              <w:t>代理人入职不</w:t>
            </w:r>
            <w:r>
              <w:rPr>
                <w:rFonts w:ascii="宋体" w:hAnsi="宋体" w:eastAsia="宋体" w:cs="宋体"/>
                <w:spacing w:val="3"/>
                <w:sz w:val="23"/>
                <w:szCs w:val="23"/>
              </w:rPr>
              <w:t>足 6 个月的按实际缴纳时间计算，  (盖</w:t>
            </w:r>
            <w:r>
              <w:rPr>
                <w:rFonts w:ascii="宋体" w:hAnsi="宋体" w:eastAsia="宋体" w:cs="宋体"/>
                <w:sz w:val="23"/>
                <w:szCs w:val="23"/>
              </w:rPr>
              <w:t xml:space="preserve"> </w:t>
            </w:r>
            <w:r>
              <w:rPr>
                <w:rFonts w:ascii="宋体" w:hAnsi="宋体" w:eastAsia="宋体" w:cs="宋体"/>
                <w:spacing w:val="9"/>
                <w:sz w:val="23"/>
                <w:szCs w:val="23"/>
              </w:rPr>
              <w:t>有</w:t>
            </w:r>
            <w:r>
              <w:rPr>
                <w:rFonts w:ascii="宋体" w:hAnsi="宋体" w:eastAsia="宋体" w:cs="宋体"/>
                <w:spacing w:val="8"/>
                <w:sz w:val="23"/>
                <w:szCs w:val="23"/>
              </w:rPr>
              <w:t>社保部门印章) 和完税证明；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8" w:hRule="atLeast"/>
        </w:trPr>
        <w:tc>
          <w:tcPr>
            <w:tcW w:w="904" w:type="dxa"/>
            <w:vMerge w:val="continue"/>
            <w:tcBorders>
              <w:top w:val="nil"/>
              <w:bottom w:val="nil"/>
            </w:tcBorders>
            <w:vAlign w:val="top"/>
          </w:tcPr>
          <w:p>
            <w:pPr>
              <w:rPr>
                <w:rFonts w:ascii="Arial"/>
                <w:sz w:val="21"/>
              </w:rPr>
            </w:pPr>
          </w:p>
        </w:tc>
        <w:tc>
          <w:tcPr>
            <w:tcW w:w="3154" w:type="dxa"/>
            <w:vAlign w:val="top"/>
          </w:tcPr>
          <w:p>
            <w:pPr>
              <w:spacing w:line="457" w:lineRule="auto"/>
              <w:rPr>
                <w:rFonts w:ascii="Arial"/>
                <w:sz w:val="21"/>
              </w:rPr>
            </w:pPr>
          </w:p>
          <w:p>
            <w:pPr>
              <w:spacing w:before="75" w:line="227" w:lineRule="auto"/>
              <w:ind w:left="156"/>
              <w:rPr>
                <w:rFonts w:ascii="宋体" w:hAnsi="宋体" w:eastAsia="宋体" w:cs="宋体"/>
                <w:sz w:val="23"/>
                <w:szCs w:val="23"/>
              </w:rPr>
            </w:pPr>
            <w:r>
              <w:rPr>
                <w:rFonts w:ascii="宋体" w:hAnsi="宋体" w:eastAsia="宋体" w:cs="宋体"/>
                <w:spacing w:val="1"/>
                <w:sz w:val="23"/>
                <w:szCs w:val="23"/>
              </w:rPr>
              <w:t>(6)</w:t>
            </w:r>
            <w:r>
              <w:rPr>
                <w:rFonts w:ascii="宋体" w:hAnsi="宋体" w:eastAsia="宋体" w:cs="宋体"/>
                <w:sz w:val="23"/>
                <w:szCs w:val="23"/>
              </w:rPr>
              <w:t>财务情况</w:t>
            </w:r>
          </w:p>
        </w:tc>
        <w:tc>
          <w:tcPr>
            <w:tcW w:w="5846" w:type="dxa"/>
            <w:vAlign w:val="top"/>
          </w:tcPr>
          <w:p>
            <w:pPr>
              <w:spacing w:line="273" w:lineRule="auto"/>
              <w:rPr>
                <w:rFonts w:ascii="Arial"/>
                <w:sz w:val="21"/>
              </w:rPr>
            </w:pPr>
          </w:p>
          <w:p>
            <w:pPr>
              <w:spacing w:before="74" w:line="263" w:lineRule="auto"/>
              <w:ind w:left="116" w:right="108"/>
              <w:rPr>
                <w:rFonts w:ascii="宋体" w:hAnsi="宋体" w:eastAsia="宋体" w:cs="宋体"/>
                <w:sz w:val="23"/>
                <w:szCs w:val="23"/>
              </w:rPr>
            </w:pPr>
            <w:r>
              <w:rPr>
                <w:rFonts w:ascii="宋体" w:hAnsi="宋体" w:eastAsia="宋体" w:cs="宋体"/>
                <w:spacing w:val="14"/>
                <w:sz w:val="23"/>
                <w:szCs w:val="23"/>
              </w:rPr>
              <w:t>提</w:t>
            </w:r>
            <w:r>
              <w:rPr>
                <w:rFonts w:ascii="宋体" w:hAnsi="宋体" w:eastAsia="宋体" w:cs="宋体"/>
                <w:spacing w:val="7"/>
                <w:sz w:val="23"/>
                <w:szCs w:val="23"/>
              </w:rPr>
              <w:t>供 2019-2021 年的财务审计报告〔成立不足一年提</w:t>
            </w:r>
            <w:r>
              <w:rPr>
                <w:rFonts w:ascii="宋体" w:hAnsi="宋体" w:eastAsia="宋体" w:cs="宋体"/>
                <w:sz w:val="23"/>
                <w:szCs w:val="23"/>
              </w:rPr>
              <w:t xml:space="preserve"> </w:t>
            </w:r>
            <w:r>
              <w:rPr>
                <w:rFonts w:ascii="宋体" w:hAnsi="宋体" w:eastAsia="宋体" w:cs="宋体"/>
                <w:spacing w:val="14"/>
                <w:sz w:val="23"/>
                <w:szCs w:val="23"/>
              </w:rPr>
              <w:t>供</w:t>
            </w:r>
            <w:r>
              <w:rPr>
                <w:rFonts w:ascii="宋体" w:hAnsi="宋体" w:eastAsia="宋体" w:cs="宋体"/>
                <w:spacing w:val="7"/>
                <w:sz w:val="23"/>
                <w:szCs w:val="23"/>
              </w:rPr>
              <w:t>成立至今财务报表)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04" w:type="dxa"/>
            <w:vMerge w:val="continue"/>
            <w:tcBorders>
              <w:top w:val="nil"/>
              <w:bottom w:val="nil"/>
            </w:tcBorders>
            <w:vAlign w:val="top"/>
          </w:tcPr>
          <w:p>
            <w:pPr>
              <w:rPr>
                <w:rFonts w:ascii="Arial"/>
                <w:sz w:val="21"/>
              </w:rPr>
            </w:pPr>
          </w:p>
        </w:tc>
        <w:tc>
          <w:tcPr>
            <w:tcW w:w="3154" w:type="dxa"/>
            <w:vAlign w:val="top"/>
          </w:tcPr>
          <w:p>
            <w:pPr>
              <w:spacing w:before="69" w:line="247" w:lineRule="auto"/>
              <w:ind w:left="117" w:right="104" w:firstLine="8"/>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1"/>
                <w:sz w:val="23"/>
                <w:szCs w:val="23"/>
              </w:rPr>
              <w:t>7) 项目经理的安全生产考</w:t>
            </w:r>
            <w:r>
              <w:rPr>
                <w:rFonts w:ascii="宋体" w:hAnsi="宋体" w:eastAsia="宋体" w:cs="宋体"/>
                <w:sz w:val="23"/>
                <w:szCs w:val="23"/>
              </w:rPr>
              <w:t xml:space="preserve"> </w:t>
            </w:r>
            <w:r>
              <w:rPr>
                <w:rFonts w:ascii="宋体" w:hAnsi="宋体" w:eastAsia="宋体" w:cs="宋体"/>
                <w:spacing w:val="9"/>
                <w:sz w:val="23"/>
                <w:szCs w:val="23"/>
              </w:rPr>
              <w:t>核</w:t>
            </w:r>
            <w:r>
              <w:rPr>
                <w:rFonts w:ascii="宋体" w:hAnsi="宋体" w:eastAsia="宋体" w:cs="宋体"/>
                <w:spacing w:val="7"/>
                <w:sz w:val="23"/>
                <w:szCs w:val="23"/>
              </w:rPr>
              <w:t>合格证书</w:t>
            </w:r>
          </w:p>
        </w:tc>
        <w:tc>
          <w:tcPr>
            <w:tcW w:w="5846" w:type="dxa"/>
            <w:vAlign w:val="top"/>
          </w:tcPr>
          <w:p>
            <w:pPr>
              <w:spacing w:before="240" w:line="228" w:lineRule="auto"/>
              <w:ind w:left="117"/>
              <w:rPr>
                <w:rFonts w:ascii="宋体" w:hAnsi="宋体" w:eastAsia="宋体" w:cs="宋体"/>
                <w:sz w:val="23"/>
                <w:szCs w:val="23"/>
              </w:rPr>
            </w:pPr>
            <w:r>
              <w:rPr>
                <w:rFonts w:ascii="宋体" w:hAnsi="宋体" w:eastAsia="宋体" w:cs="宋体"/>
                <w:spacing w:val="9"/>
                <w:sz w:val="23"/>
                <w:szCs w:val="23"/>
              </w:rPr>
              <w:t>有，符合本文件要</w:t>
            </w:r>
            <w:r>
              <w:rPr>
                <w:rFonts w:ascii="宋体" w:hAnsi="宋体" w:eastAsia="宋体" w:cs="宋体"/>
                <w:spacing w:val="7"/>
                <w:sz w:val="23"/>
                <w:szCs w:val="23"/>
              </w:rPr>
              <w:t>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8" w:hRule="atLeast"/>
        </w:trPr>
        <w:tc>
          <w:tcPr>
            <w:tcW w:w="904" w:type="dxa"/>
            <w:vMerge w:val="continue"/>
            <w:tcBorders>
              <w:top w:val="nil"/>
            </w:tcBorders>
            <w:vAlign w:val="top"/>
          </w:tcPr>
          <w:p>
            <w:pPr>
              <w:rPr>
                <w:rFonts w:ascii="Arial"/>
                <w:sz w:val="21"/>
              </w:rPr>
            </w:pPr>
          </w:p>
        </w:tc>
        <w:tc>
          <w:tcPr>
            <w:tcW w:w="3154"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before="75" w:line="291" w:lineRule="auto"/>
              <w:ind w:left="124" w:right="104" w:firstLine="1"/>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1"/>
                <w:sz w:val="23"/>
                <w:szCs w:val="23"/>
              </w:rPr>
              <w:t>8) 近三年重大违法记录信</w:t>
            </w:r>
            <w:r>
              <w:rPr>
                <w:rFonts w:ascii="宋体" w:hAnsi="宋体" w:eastAsia="宋体" w:cs="宋体"/>
                <w:sz w:val="23"/>
                <w:szCs w:val="23"/>
              </w:rPr>
              <w:t xml:space="preserve"> 息</w:t>
            </w:r>
          </w:p>
        </w:tc>
        <w:tc>
          <w:tcPr>
            <w:tcW w:w="5846" w:type="dxa"/>
            <w:vAlign w:val="top"/>
          </w:tcPr>
          <w:p>
            <w:pPr>
              <w:spacing w:before="68" w:line="266" w:lineRule="auto"/>
              <w:ind w:left="115" w:right="106" w:firstLine="18"/>
              <w:rPr>
                <w:rFonts w:ascii="宋体" w:hAnsi="宋体" w:eastAsia="宋体" w:cs="宋体"/>
                <w:sz w:val="23"/>
                <w:szCs w:val="23"/>
              </w:rPr>
            </w:pPr>
            <w:r>
              <w:rPr>
                <w:rFonts w:ascii="宋体" w:hAnsi="宋体" w:eastAsia="宋体" w:cs="宋体"/>
                <w:spacing w:val="13"/>
                <w:sz w:val="23"/>
                <w:szCs w:val="23"/>
              </w:rPr>
              <w:t>1.未被列入全国企业信用信息公示系统经营异常名</w:t>
            </w:r>
            <w:r>
              <w:rPr>
                <w:rFonts w:ascii="宋体" w:hAnsi="宋体" w:eastAsia="宋体" w:cs="宋体"/>
                <w:spacing w:val="9"/>
                <w:sz w:val="23"/>
                <w:szCs w:val="23"/>
              </w:rPr>
              <w:t>录</w:t>
            </w:r>
            <w:r>
              <w:rPr>
                <w:rFonts w:ascii="宋体" w:hAnsi="宋体" w:eastAsia="宋体" w:cs="宋体"/>
                <w:sz w:val="23"/>
                <w:szCs w:val="23"/>
              </w:rPr>
              <w:t xml:space="preserve"> </w:t>
            </w:r>
            <w:r>
              <w:rPr>
                <w:rFonts w:ascii="宋体" w:hAnsi="宋体" w:eastAsia="宋体" w:cs="宋体"/>
                <w:spacing w:val="9"/>
                <w:sz w:val="23"/>
                <w:szCs w:val="23"/>
              </w:rPr>
              <w:t>或</w:t>
            </w:r>
            <w:r>
              <w:rPr>
                <w:rFonts w:ascii="宋体" w:hAnsi="宋体" w:eastAsia="宋体" w:cs="宋体"/>
                <w:spacing w:val="8"/>
                <w:sz w:val="23"/>
                <w:szCs w:val="23"/>
              </w:rPr>
              <w:t>严重违法企业名单；</w:t>
            </w:r>
            <w:r>
              <w:rPr>
                <w:rFonts w:ascii="宋体" w:hAnsi="宋体" w:eastAsia="宋体" w:cs="宋体"/>
                <w:sz w:val="23"/>
                <w:szCs w:val="23"/>
              </w:rPr>
              <w:t xml:space="preserve">                            </w:t>
            </w:r>
            <w:r>
              <w:rPr>
                <w:rFonts w:ascii="宋体" w:hAnsi="宋体" w:eastAsia="宋体" w:cs="宋体"/>
                <w:spacing w:val="6"/>
                <w:sz w:val="23"/>
                <w:szCs w:val="23"/>
              </w:rPr>
              <w:t>2.在“信用</w:t>
            </w:r>
            <w:r>
              <w:rPr>
                <w:rFonts w:ascii="宋体" w:hAnsi="宋体" w:eastAsia="宋体" w:cs="宋体"/>
                <w:spacing w:val="4"/>
                <w:sz w:val="23"/>
                <w:szCs w:val="23"/>
              </w:rPr>
              <w:t>中</w:t>
            </w:r>
            <w:r>
              <w:rPr>
                <w:rFonts w:ascii="宋体" w:hAnsi="宋体" w:eastAsia="宋体" w:cs="宋体"/>
                <w:spacing w:val="3"/>
                <w:sz w:val="23"/>
                <w:szCs w:val="23"/>
              </w:rPr>
              <w:t>国”网站、  “中国政府采购网”上未被</w:t>
            </w:r>
            <w:r>
              <w:rPr>
                <w:rFonts w:ascii="宋体" w:hAnsi="宋体" w:eastAsia="宋体" w:cs="宋体"/>
                <w:sz w:val="23"/>
                <w:szCs w:val="23"/>
              </w:rPr>
              <w:t xml:space="preserve"> </w:t>
            </w:r>
            <w:r>
              <w:rPr>
                <w:rFonts w:ascii="宋体" w:hAnsi="宋体" w:eastAsia="宋体" w:cs="宋体"/>
                <w:spacing w:val="21"/>
                <w:sz w:val="23"/>
                <w:szCs w:val="23"/>
              </w:rPr>
              <w:t>列</w:t>
            </w:r>
            <w:r>
              <w:rPr>
                <w:rFonts w:ascii="宋体" w:hAnsi="宋体" w:eastAsia="宋体" w:cs="宋体"/>
                <w:spacing w:val="14"/>
                <w:sz w:val="23"/>
                <w:szCs w:val="23"/>
              </w:rPr>
              <w:t>入失信被执行人、重大税收违法案件当事人名单、</w:t>
            </w:r>
            <w:r>
              <w:rPr>
                <w:rFonts w:ascii="宋体" w:hAnsi="宋体" w:eastAsia="宋体" w:cs="宋体"/>
                <w:sz w:val="23"/>
                <w:szCs w:val="23"/>
              </w:rPr>
              <w:t xml:space="preserve"> </w:t>
            </w:r>
            <w:r>
              <w:rPr>
                <w:rFonts w:ascii="宋体" w:hAnsi="宋体" w:eastAsia="宋体" w:cs="宋体"/>
                <w:spacing w:val="26"/>
                <w:sz w:val="23"/>
                <w:szCs w:val="23"/>
              </w:rPr>
              <w:t>政</w:t>
            </w:r>
            <w:r>
              <w:rPr>
                <w:rFonts w:ascii="宋体" w:hAnsi="宋体" w:eastAsia="宋体" w:cs="宋体"/>
                <w:spacing w:val="17"/>
                <w:sz w:val="23"/>
                <w:szCs w:val="23"/>
              </w:rPr>
              <w:t>府</w:t>
            </w:r>
            <w:r>
              <w:rPr>
                <w:rFonts w:ascii="宋体" w:hAnsi="宋体" w:eastAsia="宋体" w:cs="宋体"/>
                <w:spacing w:val="13"/>
                <w:sz w:val="23"/>
                <w:szCs w:val="23"/>
              </w:rPr>
              <w:t>采购严重违法失信行为记录名单的 (尚在处罚期</w:t>
            </w:r>
            <w:r>
              <w:rPr>
                <w:rFonts w:ascii="宋体" w:hAnsi="宋体" w:eastAsia="宋体" w:cs="宋体"/>
                <w:sz w:val="23"/>
                <w:szCs w:val="23"/>
              </w:rPr>
              <w:t xml:space="preserve"> </w:t>
            </w:r>
            <w:r>
              <w:rPr>
                <w:rFonts w:ascii="宋体" w:hAnsi="宋体" w:eastAsia="宋体" w:cs="宋体"/>
                <w:spacing w:val="16"/>
                <w:sz w:val="23"/>
                <w:szCs w:val="23"/>
              </w:rPr>
              <w:t>内</w:t>
            </w:r>
            <w:r>
              <w:rPr>
                <w:rFonts w:ascii="宋体" w:hAnsi="宋体" w:eastAsia="宋体" w:cs="宋体"/>
                <w:spacing w:val="14"/>
                <w:sz w:val="23"/>
                <w:szCs w:val="23"/>
              </w:rPr>
              <w:t>的</w:t>
            </w:r>
            <w:r>
              <w:rPr>
                <w:rFonts w:ascii="宋体" w:hAnsi="宋体" w:eastAsia="宋体" w:cs="宋体"/>
                <w:spacing w:val="8"/>
                <w:sz w:val="23"/>
                <w:szCs w:val="23"/>
              </w:rPr>
              <w:t>) 、经营异常名录的；3、县级及以上建设行政主</w:t>
            </w:r>
            <w:r>
              <w:rPr>
                <w:rFonts w:ascii="宋体" w:hAnsi="宋体" w:eastAsia="宋体" w:cs="宋体"/>
                <w:sz w:val="23"/>
                <w:szCs w:val="23"/>
              </w:rPr>
              <w:t xml:space="preserve"> </w:t>
            </w:r>
            <w:r>
              <w:rPr>
                <w:rFonts w:ascii="宋体" w:hAnsi="宋体" w:eastAsia="宋体" w:cs="宋体"/>
                <w:spacing w:val="10"/>
                <w:sz w:val="23"/>
                <w:szCs w:val="23"/>
              </w:rPr>
              <w:t>管</w:t>
            </w:r>
            <w:r>
              <w:rPr>
                <w:rFonts w:ascii="宋体" w:hAnsi="宋体" w:eastAsia="宋体" w:cs="宋体"/>
                <w:spacing w:val="9"/>
                <w:sz w:val="23"/>
                <w:szCs w:val="23"/>
              </w:rPr>
              <w:t>部门文件明确记《不良行为记录》的情形。</w:t>
            </w:r>
          </w:p>
        </w:tc>
      </w:tr>
    </w:tbl>
    <w:p>
      <w:pPr>
        <w:spacing w:before="69" w:line="278" w:lineRule="auto"/>
        <w:ind w:left="377" w:right="197" w:firstLine="418"/>
        <w:rPr>
          <w:rFonts w:ascii="宋体" w:hAnsi="宋体" w:eastAsia="宋体" w:cs="宋体"/>
          <w:sz w:val="23"/>
          <w:szCs w:val="23"/>
        </w:rPr>
      </w:pPr>
      <w:r>
        <w:rPr>
          <w:rFonts w:ascii="宋体" w:hAnsi="宋体" w:eastAsia="宋体" w:cs="宋体"/>
          <w:spacing w:val="8"/>
          <w:sz w:val="23"/>
          <w:szCs w:val="23"/>
        </w:rPr>
        <w:t>注：1、以上表中要求提交的证明资料应按第七章“响应文件格式”的要求将复印件</w:t>
      </w:r>
      <w:r>
        <w:rPr>
          <w:rFonts w:ascii="宋体" w:hAnsi="宋体" w:eastAsia="宋体" w:cs="宋体"/>
          <w:spacing w:val="2"/>
          <w:sz w:val="23"/>
          <w:szCs w:val="23"/>
        </w:rPr>
        <w:t>附</w:t>
      </w:r>
      <w:r>
        <w:rPr>
          <w:rFonts w:ascii="宋体" w:hAnsi="宋体" w:eastAsia="宋体" w:cs="宋体"/>
          <w:sz w:val="23"/>
          <w:szCs w:val="23"/>
        </w:rPr>
        <w:t xml:space="preserve"> </w:t>
      </w:r>
      <w:r>
        <w:rPr>
          <w:rFonts w:ascii="宋体" w:hAnsi="宋体" w:eastAsia="宋体" w:cs="宋体"/>
          <w:spacing w:val="9"/>
          <w:sz w:val="23"/>
          <w:szCs w:val="23"/>
        </w:rPr>
        <w:t>于响应文件中。2、近三年重大违法记录信息应通过以下途径查询： (1) 是否被列入经</w:t>
      </w:r>
      <w:r>
        <w:rPr>
          <w:rFonts w:ascii="宋体" w:hAnsi="宋体" w:eastAsia="宋体" w:cs="宋体"/>
          <w:spacing w:val="4"/>
          <w:sz w:val="23"/>
          <w:szCs w:val="23"/>
        </w:rPr>
        <w:t>营</w:t>
      </w:r>
      <w:r>
        <w:rPr>
          <w:rFonts w:ascii="宋体" w:hAnsi="宋体" w:eastAsia="宋体" w:cs="宋体"/>
          <w:sz w:val="23"/>
          <w:szCs w:val="23"/>
        </w:rPr>
        <w:t xml:space="preserve"> </w:t>
      </w:r>
      <w:r>
        <w:rPr>
          <w:rFonts w:ascii="宋体" w:hAnsi="宋体" w:eastAsia="宋体" w:cs="宋体"/>
          <w:spacing w:val="18"/>
          <w:sz w:val="23"/>
          <w:szCs w:val="23"/>
        </w:rPr>
        <w:t>异常</w:t>
      </w:r>
      <w:r>
        <w:rPr>
          <w:rFonts w:ascii="宋体" w:hAnsi="宋体" w:eastAsia="宋体" w:cs="宋体"/>
          <w:spacing w:val="11"/>
          <w:sz w:val="23"/>
          <w:szCs w:val="23"/>
        </w:rPr>
        <w:t>名</w:t>
      </w:r>
      <w:r>
        <w:rPr>
          <w:rFonts w:ascii="宋体" w:hAnsi="宋体" w:eastAsia="宋体" w:cs="宋体"/>
          <w:spacing w:val="9"/>
          <w:sz w:val="23"/>
          <w:szCs w:val="23"/>
        </w:rPr>
        <w:t>录或严重违法企业名单的情况，供应商可通过国家工商行政管理总局的全国企业信</w:t>
      </w:r>
      <w:r>
        <w:rPr>
          <w:rFonts w:ascii="宋体" w:hAnsi="宋体" w:eastAsia="宋体" w:cs="宋体"/>
          <w:sz w:val="23"/>
          <w:szCs w:val="23"/>
        </w:rPr>
        <w:t xml:space="preserve"> </w:t>
      </w:r>
      <w:r>
        <w:rPr>
          <w:rFonts w:ascii="宋体" w:hAnsi="宋体" w:eastAsia="宋体" w:cs="宋体"/>
          <w:spacing w:val="18"/>
          <w:sz w:val="23"/>
          <w:szCs w:val="23"/>
        </w:rPr>
        <w:t>用信</w:t>
      </w:r>
      <w:r>
        <w:rPr>
          <w:rFonts w:ascii="宋体" w:hAnsi="宋体" w:eastAsia="宋体" w:cs="宋体"/>
          <w:spacing w:val="11"/>
          <w:sz w:val="23"/>
          <w:szCs w:val="23"/>
        </w:rPr>
        <w:t>息</w:t>
      </w:r>
      <w:r>
        <w:rPr>
          <w:rFonts w:ascii="宋体" w:hAnsi="宋体" w:eastAsia="宋体" w:cs="宋体"/>
          <w:spacing w:val="9"/>
          <w:sz w:val="23"/>
          <w:szCs w:val="23"/>
        </w:rPr>
        <w:t>公示系统网站查询，并将查询到的企业登记信息、经营异常信息和严重违法信息真</w:t>
      </w:r>
      <w:r>
        <w:rPr>
          <w:rFonts w:ascii="宋体" w:hAnsi="宋体" w:eastAsia="宋体" w:cs="宋体"/>
          <w:sz w:val="23"/>
          <w:szCs w:val="23"/>
        </w:rPr>
        <w:t xml:space="preserve"> </w:t>
      </w:r>
      <w:r>
        <w:rPr>
          <w:rFonts w:ascii="宋体" w:hAnsi="宋体" w:eastAsia="宋体" w:cs="宋体"/>
          <w:spacing w:val="6"/>
          <w:sz w:val="23"/>
          <w:szCs w:val="23"/>
        </w:rPr>
        <w:t>实结果打印做为证明资料。  (2)  “信用中国”网站和“中国政府采购网”查询结果网</w:t>
      </w:r>
      <w:r>
        <w:rPr>
          <w:rFonts w:ascii="宋体" w:hAnsi="宋体" w:eastAsia="宋体" w:cs="宋体"/>
          <w:spacing w:val="4"/>
          <w:sz w:val="23"/>
          <w:szCs w:val="23"/>
        </w:rPr>
        <w:t>报</w:t>
      </w:r>
    </w:p>
    <w:p>
      <w:pPr>
        <w:sectPr>
          <w:footerReference r:id="rId14" w:type="default"/>
          <w:pgSz w:w="11906" w:h="16839"/>
          <w:pgMar w:top="1280" w:right="1105" w:bottom="1156" w:left="882" w:header="0" w:footer="996" w:gutter="0"/>
          <w:cols w:space="720" w:num="1"/>
        </w:sectPr>
      </w:pPr>
    </w:p>
    <w:p>
      <w:pPr>
        <w:spacing w:before="47" w:line="226" w:lineRule="auto"/>
        <w:rPr>
          <w:rFonts w:ascii="宋体" w:hAnsi="宋体" w:eastAsia="宋体" w:cs="宋体"/>
          <w:sz w:val="23"/>
          <w:szCs w:val="23"/>
        </w:rPr>
      </w:pPr>
      <w:r>
        <w:rPr>
          <w:rFonts w:ascii="宋体" w:hAnsi="宋体" w:eastAsia="宋体" w:cs="宋体"/>
          <w:spacing w:val="5"/>
          <w:sz w:val="23"/>
          <w:szCs w:val="23"/>
        </w:rPr>
        <w:t>告打印件</w:t>
      </w:r>
      <w:r>
        <w:rPr>
          <w:rFonts w:ascii="宋体" w:hAnsi="宋体" w:eastAsia="宋体" w:cs="宋体"/>
          <w:spacing w:val="4"/>
          <w:sz w:val="23"/>
          <w:szCs w:val="23"/>
        </w:rPr>
        <w:t>。</w:t>
      </w:r>
    </w:p>
    <w:p>
      <w:pPr>
        <w:sectPr>
          <w:footerReference r:id="rId15" w:type="default"/>
          <w:pgSz w:w="11906" w:h="16839"/>
          <w:pgMar w:top="1323" w:right="1785" w:bottom="1156" w:left="1263" w:header="0" w:footer="996" w:gutter="0"/>
          <w:cols w:space="720" w:num="1"/>
        </w:sectPr>
      </w:pPr>
    </w:p>
    <w:p>
      <w:pPr>
        <w:spacing w:before="48" w:line="227" w:lineRule="auto"/>
        <w:ind w:left="4181"/>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符合性检查</w:t>
      </w:r>
      <w:r>
        <w:rPr>
          <w:rFonts w:ascii="宋体" w:hAnsi="宋体" w:eastAsia="宋体" w:cs="宋体"/>
          <w:spacing w:val="8"/>
          <w:sz w:val="23"/>
          <w:szCs w:val="23"/>
          <w14:textOutline w14:w="4358" w14:cap="sq" w14:cmpd="sng">
            <w14:solidFill>
              <w14:srgbClr w14:val="000000"/>
            </w14:solidFill>
            <w14:prstDash w14:val="solid"/>
            <w14:bevel/>
          </w14:textOutline>
        </w:rPr>
        <w:t>表</w:t>
      </w:r>
    </w:p>
    <w:p>
      <w:pPr>
        <w:spacing w:before="117" w:line="227" w:lineRule="auto"/>
        <w:ind w:left="1673"/>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审查响应文件的有效性、完整性和对磋商文件的响应程度)</w:t>
      </w:r>
    </w:p>
    <w:p>
      <w:pPr>
        <w:spacing w:line="225" w:lineRule="exact"/>
      </w:pPr>
    </w:p>
    <w:tbl>
      <w:tblPr>
        <w:tblStyle w:val="9"/>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2611"/>
        <w:gridCol w:w="55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53" w:type="dxa"/>
            <w:vAlign w:val="top"/>
          </w:tcPr>
          <w:p>
            <w:pPr>
              <w:spacing w:before="120" w:line="468" w:lineRule="exact"/>
              <w:ind w:left="120"/>
              <w:rPr>
                <w:rFonts w:ascii="宋体" w:hAnsi="宋体" w:eastAsia="宋体" w:cs="宋体"/>
                <w:sz w:val="23"/>
                <w:szCs w:val="23"/>
              </w:rPr>
            </w:pPr>
            <w:r>
              <w:rPr>
                <w:rFonts w:ascii="宋体" w:hAnsi="宋体" w:eastAsia="宋体" w:cs="宋体"/>
                <w:spacing w:val="15"/>
                <w:position w:val="17"/>
                <w:sz w:val="23"/>
                <w:szCs w:val="23"/>
                <w14:textOutline w14:w="4358" w14:cap="sq" w14:cmpd="sng">
                  <w14:solidFill>
                    <w14:srgbClr w14:val="000000"/>
                  </w14:solidFill>
                  <w14:prstDash w14:val="solid"/>
                  <w14:bevel/>
                </w14:textOutline>
              </w:rPr>
              <w:t>条</w:t>
            </w:r>
            <w:r>
              <w:rPr>
                <w:rFonts w:ascii="宋体" w:hAnsi="宋体" w:eastAsia="宋体" w:cs="宋体"/>
                <w:spacing w:val="15"/>
                <w:position w:val="17"/>
                <w:sz w:val="23"/>
                <w:szCs w:val="23"/>
              </w:rPr>
              <w:t xml:space="preserve"> </w:t>
            </w:r>
            <w:r>
              <w:rPr>
                <w:rFonts w:ascii="宋体" w:hAnsi="宋体" w:eastAsia="宋体" w:cs="宋体"/>
                <w:spacing w:val="15"/>
                <w:position w:val="17"/>
                <w:sz w:val="23"/>
                <w:szCs w:val="23"/>
                <w14:textOutline w14:w="4358" w14:cap="sq" w14:cmpd="sng">
                  <w14:solidFill>
                    <w14:srgbClr w14:val="000000"/>
                  </w14:solidFill>
                  <w14:prstDash w14:val="solid"/>
                  <w14:bevel/>
                </w14:textOutline>
              </w:rPr>
              <w:t>款</w:t>
            </w:r>
          </w:p>
          <w:p>
            <w:pPr>
              <w:spacing w:line="228" w:lineRule="auto"/>
              <w:ind w:left="123"/>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号</w:t>
            </w:r>
          </w:p>
        </w:tc>
        <w:tc>
          <w:tcPr>
            <w:tcW w:w="2611" w:type="dxa"/>
            <w:vAlign w:val="top"/>
          </w:tcPr>
          <w:p>
            <w:pPr>
              <w:spacing w:line="276" w:lineRule="auto"/>
              <w:rPr>
                <w:rFonts w:ascii="Arial"/>
                <w:sz w:val="21"/>
              </w:rPr>
            </w:pPr>
          </w:p>
          <w:p>
            <w:pPr>
              <w:spacing w:before="75" w:line="227" w:lineRule="auto"/>
              <w:ind w:left="828"/>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评</w:t>
            </w:r>
            <w:r>
              <w:rPr>
                <w:rFonts w:ascii="宋体" w:hAnsi="宋体" w:eastAsia="宋体" w:cs="宋体"/>
                <w:spacing w:val="8"/>
                <w:sz w:val="23"/>
                <w:szCs w:val="23"/>
                <w14:textOutline w14:w="4358" w14:cap="sq" w14:cmpd="sng">
                  <w14:solidFill>
                    <w14:srgbClr w14:val="000000"/>
                  </w14:solidFill>
                  <w14:prstDash w14:val="solid"/>
                  <w14:bevel/>
                </w14:textOutline>
              </w:rPr>
              <w:t>审因素</w:t>
            </w:r>
          </w:p>
        </w:tc>
        <w:tc>
          <w:tcPr>
            <w:tcW w:w="5540" w:type="dxa"/>
            <w:vAlign w:val="top"/>
          </w:tcPr>
          <w:p>
            <w:pPr>
              <w:spacing w:line="276" w:lineRule="auto"/>
              <w:rPr>
                <w:rFonts w:ascii="Arial"/>
                <w:sz w:val="21"/>
              </w:rPr>
            </w:pPr>
          </w:p>
          <w:p>
            <w:pPr>
              <w:spacing w:before="75" w:line="228" w:lineRule="auto"/>
              <w:ind w:left="2293"/>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评</w:t>
            </w:r>
            <w:r>
              <w:rPr>
                <w:rFonts w:ascii="宋体" w:hAnsi="宋体" w:eastAsia="宋体" w:cs="宋体"/>
                <w:spacing w:val="8"/>
                <w:sz w:val="23"/>
                <w:szCs w:val="23"/>
                <w14:textOutline w14:w="4358" w14:cap="sq" w14:cmpd="sng">
                  <w14:solidFill>
                    <w14:srgbClr w14:val="000000"/>
                  </w14:solidFill>
                  <w14:prstDash w14:val="solid"/>
                  <w14:bevel/>
                </w14:textOutline>
              </w:rPr>
              <w:t>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53" w:type="dxa"/>
            <w:vMerge w:val="restart"/>
            <w:tcBorders>
              <w:bottom w:val="nil"/>
            </w:tcBorders>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75" w:line="383" w:lineRule="auto"/>
              <w:ind w:left="143" w:right="124" w:hanging="6"/>
              <w:rPr>
                <w:rFonts w:ascii="宋体" w:hAnsi="宋体" w:eastAsia="宋体" w:cs="宋体"/>
                <w:sz w:val="23"/>
                <w:szCs w:val="23"/>
              </w:rPr>
            </w:pPr>
            <w:r>
              <w:rPr>
                <w:rFonts w:ascii="宋体" w:hAnsi="宋体" w:eastAsia="宋体" w:cs="宋体"/>
                <w:spacing w:val="2"/>
                <w:sz w:val="23"/>
                <w:szCs w:val="23"/>
              </w:rPr>
              <w:t>5.3.1</w:t>
            </w:r>
            <w:r>
              <w:rPr>
                <w:rFonts w:ascii="宋体" w:hAnsi="宋体" w:eastAsia="宋体" w:cs="宋体"/>
                <w:sz w:val="23"/>
                <w:szCs w:val="23"/>
              </w:rPr>
              <w:t xml:space="preserve"> </w:t>
            </w:r>
            <w:r>
              <w:rPr>
                <w:rFonts w:ascii="宋体" w:hAnsi="宋体" w:eastAsia="宋体" w:cs="宋体"/>
                <w:spacing w:val="37"/>
                <w:sz w:val="23"/>
                <w:szCs w:val="23"/>
              </w:rPr>
              <w:t>(</w:t>
            </w:r>
            <w:r>
              <w:rPr>
                <w:rFonts w:ascii="宋体" w:hAnsi="宋体" w:eastAsia="宋体" w:cs="宋体"/>
                <w:spacing w:val="36"/>
                <w:sz w:val="23"/>
                <w:szCs w:val="23"/>
              </w:rPr>
              <w:t>2)</w:t>
            </w:r>
          </w:p>
        </w:tc>
        <w:tc>
          <w:tcPr>
            <w:tcW w:w="2611" w:type="dxa"/>
            <w:vAlign w:val="top"/>
          </w:tcPr>
          <w:p>
            <w:pPr>
              <w:spacing w:before="124" w:line="227" w:lineRule="auto"/>
              <w:ind w:left="154"/>
              <w:rPr>
                <w:rFonts w:ascii="宋体" w:hAnsi="宋体" w:eastAsia="宋体" w:cs="宋体"/>
                <w:sz w:val="23"/>
                <w:szCs w:val="23"/>
              </w:rPr>
            </w:pPr>
            <w:r>
              <w:rPr>
                <w:rFonts w:ascii="宋体" w:hAnsi="宋体" w:eastAsia="宋体" w:cs="宋体"/>
                <w:spacing w:val="2"/>
                <w:sz w:val="23"/>
                <w:szCs w:val="23"/>
              </w:rPr>
              <w:t>(1)供应</w:t>
            </w:r>
            <w:r>
              <w:rPr>
                <w:rFonts w:ascii="宋体" w:hAnsi="宋体" w:eastAsia="宋体" w:cs="宋体"/>
                <w:spacing w:val="1"/>
                <w:sz w:val="23"/>
                <w:szCs w:val="23"/>
              </w:rPr>
              <w:t>商名称</w:t>
            </w:r>
          </w:p>
        </w:tc>
        <w:tc>
          <w:tcPr>
            <w:tcW w:w="5540" w:type="dxa"/>
            <w:vAlign w:val="top"/>
          </w:tcPr>
          <w:p>
            <w:pPr>
              <w:spacing w:before="125" w:line="227" w:lineRule="auto"/>
              <w:ind w:left="119"/>
              <w:rPr>
                <w:rFonts w:ascii="宋体" w:hAnsi="宋体" w:eastAsia="宋体" w:cs="宋体"/>
                <w:sz w:val="23"/>
                <w:szCs w:val="23"/>
              </w:rPr>
            </w:pPr>
            <w:r>
              <w:rPr>
                <w:rFonts w:ascii="宋体" w:hAnsi="宋体" w:eastAsia="宋体" w:cs="宋体"/>
                <w:spacing w:val="9"/>
                <w:sz w:val="23"/>
                <w:szCs w:val="23"/>
              </w:rPr>
              <w:t>与营业执照等证明资料一</w:t>
            </w:r>
            <w:r>
              <w:rPr>
                <w:rFonts w:ascii="宋体" w:hAnsi="宋体" w:eastAsia="宋体" w:cs="宋体"/>
                <w:spacing w:val="6"/>
                <w:sz w:val="23"/>
                <w:szCs w:val="23"/>
              </w:rPr>
              <w:t>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53" w:type="dxa"/>
            <w:vMerge w:val="continue"/>
            <w:tcBorders>
              <w:top w:val="nil"/>
              <w:bottom w:val="nil"/>
            </w:tcBorders>
            <w:vAlign w:val="top"/>
          </w:tcPr>
          <w:p>
            <w:pPr>
              <w:rPr>
                <w:rFonts w:ascii="Arial"/>
                <w:sz w:val="21"/>
              </w:rPr>
            </w:pPr>
          </w:p>
        </w:tc>
        <w:tc>
          <w:tcPr>
            <w:tcW w:w="2611"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75" w:line="227" w:lineRule="auto"/>
              <w:ind w:left="154"/>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3"/>
                <w:sz w:val="23"/>
                <w:szCs w:val="23"/>
              </w:rPr>
              <w:t>2)响应文件的签署</w:t>
            </w:r>
          </w:p>
        </w:tc>
        <w:tc>
          <w:tcPr>
            <w:tcW w:w="5540" w:type="dxa"/>
            <w:vAlign w:val="top"/>
          </w:tcPr>
          <w:p>
            <w:pPr>
              <w:spacing w:before="115" w:line="376" w:lineRule="auto"/>
              <w:ind w:left="113" w:right="106" w:firstLine="2"/>
              <w:rPr>
                <w:rFonts w:ascii="宋体" w:hAnsi="宋体" w:eastAsia="宋体" w:cs="宋体"/>
                <w:sz w:val="23"/>
                <w:szCs w:val="23"/>
              </w:rPr>
            </w:pPr>
            <w:r>
              <w:rPr>
                <w:rFonts w:ascii="宋体" w:hAnsi="宋体" w:eastAsia="宋体" w:cs="宋体"/>
                <w:spacing w:val="10"/>
                <w:sz w:val="23"/>
                <w:szCs w:val="23"/>
              </w:rPr>
              <w:t>符</w:t>
            </w:r>
            <w:r>
              <w:rPr>
                <w:rFonts w:ascii="宋体" w:hAnsi="宋体" w:eastAsia="宋体" w:cs="宋体"/>
                <w:spacing w:val="6"/>
                <w:sz w:val="23"/>
                <w:szCs w:val="23"/>
              </w:rPr>
              <w:t>合</w:t>
            </w:r>
            <w:r>
              <w:rPr>
                <w:rFonts w:ascii="宋体" w:hAnsi="宋体" w:eastAsia="宋体" w:cs="宋体"/>
                <w:spacing w:val="5"/>
                <w:sz w:val="23"/>
                <w:szCs w:val="23"/>
              </w:rPr>
              <w:t>第二章“磋商须知”第 2.1.5 条的要求，其中</w:t>
            </w:r>
            <w:r>
              <w:rPr>
                <w:rFonts w:ascii="宋体" w:hAnsi="宋体" w:eastAsia="宋体" w:cs="宋体"/>
                <w:sz w:val="23"/>
                <w:szCs w:val="23"/>
              </w:rPr>
              <w:t xml:space="preserve"> </w:t>
            </w:r>
            <w:r>
              <w:rPr>
                <w:rFonts w:ascii="宋体" w:hAnsi="宋体" w:eastAsia="宋体" w:cs="宋体"/>
                <w:spacing w:val="21"/>
                <w:sz w:val="23"/>
                <w:szCs w:val="23"/>
              </w:rPr>
              <w:t>磋</w:t>
            </w:r>
            <w:r>
              <w:rPr>
                <w:rFonts w:ascii="宋体" w:hAnsi="宋体" w:eastAsia="宋体" w:cs="宋体"/>
                <w:spacing w:val="11"/>
                <w:sz w:val="23"/>
                <w:szCs w:val="23"/>
              </w:rPr>
              <w:t>商申请及附录、供应商资格声明、法定代表人身</w:t>
            </w:r>
            <w:r>
              <w:rPr>
                <w:rFonts w:ascii="宋体" w:hAnsi="宋体" w:eastAsia="宋体" w:cs="宋体"/>
                <w:sz w:val="23"/>
                <w:szCs w:val="23"/>
              </w:rPr>
              <w:t xml:space="preserve"> </w:t>
            </w:r>
            <w:r>
              <w:rPr>
                <w:rFonts w:ascii="宋体" w:hAnsi="宋体" w:eastAsia="宋体" w:cs="宋体"/>
                <w:spacing w:val="22"/>
                <w:sz w:val="23"/>
                <w:szCs w:val="23"/>
              </w:rPr>
              <w:t>份</w:t>
            </w:r>
            <w:r>
              <w:rPr>
                <w:rFonts w:ascii="宋体" w:hAnsi="宋体" w:eastAsia="宋体" w:cs="宋体"/>
                <w:spacing w:val="12"/>
                <w:sz w:val="23"/>
                <w:szCs w:val="23"/>
              </w:rPr>
              <w:t>证</w:t>
            </w:r>
            <w:r>
              <w:rPr>
                <w:rFonts w:ascii="宋体" w:hAnsi="宋体" w:eastAsia="宋体" w:cs="宋体"/>
                <w:spacing w:val="11"/>
                <w:sz w:val="23"/>
                <w:szCs w:val="23"/>
              </w:rPr>
              <w:t>明或授权书应由法定代表人或其授权代表签字</w:t>
            </w:r>
          </w:p>
          <w:p>
            <w:pPr>
              <w:spacing w:line="226" w:lineRule="auto"/>
              <w:ind w:left="126"/>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5"/>
                <w:sz w:val="23"/>
                <w:szCs w:val="23"/>
              </w:rPr>
              <w:t>或盖章) ，并加盖单位章。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53" w:type="dxa"/>
            <w:vMerge w:val="continue"/>
            <w:tcBorders>
              <w:top w:val="nil"/>
              <w:bottom w:val="nil"/>
            </w:tcBorders>
            <w:vAlign w:val="top"/>
          </w:tcPr>
          <w:p>
            <w:pPr>
              <w:rPr>
                <w:rFonts w:ascii="Arial"/>
                <w:sz w:val="21"/>
              </w:rPr>
            </w:pPr>
          </w:p>
        </w:tc>
        <w:tc>
          <w:tcPr>
            <w:tcW w:w="2611" w:type="dxa"/>
            <w:vAlign w:val="top"/>
          </w:tcPr>
          <w:p>
            <w:pPr>
              <w:spacing w:line="253" w:lineRule="auto"/>
              <w:rPr>
                <w:rFonts w:ascii="Arial"/>
                <w:sz w:val="21"/>
              </w:rPr>
            </w:pPr>
          </w:p>
          <w:p>
            <w:pPr>
              <w:spacing w:line="253" w:lineRule="auto"/>
              <w:rPr>
                <w:rFonts w:ascii="Arial"/>
                <w:sz w:val="21"/>
              </w:rPr>
            </w:pPr>
          </w:p>
          <w:p>
            <w:pPr>
              <w:spacing w:before="74" w:line="384" w:lineRule="auto"/>
              <w:ind w:left="134" w:right="105" w:firstLine="19"/>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4"/>
                <w:sz w:val="23"/>
                <w:szCs w:val="23"/>
              </w:rPr>
              <w:t>3)法定代表人身份证</w:t>
            </w:r>
            <w:r>
              <w:rPr>
                <w:rFonts w:ascii="宋体" w:hAnsi="宋体" w:eastAsia="宋体" w:cs="宋体"/>
                <w:sz w:val="23"/>
                <w:szCs w:val="23"/>
              </w:rPr>
              <w:t xml:space="preserve"> </w:t>
            </w:r>
            <w:r>
              <w:rPr>
                <w:rFonts w:ascii="宋体" w:hAnsi="宋体" w:eastAsia="宋体" w:cs="宋体"/>
                <w:spacing w:val="6"/>
                <w:sz w:val="23"/>
                <w:szCs w:val="23"/>
              </w:rPr>
              <w:t>明</w:t>
            </w:r>
            <w:r>
              <w:rPr>
                <w:rFonts w:ascii="宋体" w:hAnsi="宋体" w:eastAsia="宋体" w:cs="宋体"/>
                <w:spacing w:val="3"/>
                <w:sz w:val="23"/>
                <w:szCs w:val="23"/>
              </w:rPr>
              <w:t>或授权书</w:t>
            </w:r>
          </w:p>
        </w:tc>
        <w:tc>
          <w:tcPr>
            <w:tcW w:w="5540" w:type="dxa"/>
            <w:vAlign w:val="top"/>
          </w:tcPr>
          <w:p>
            <w:pPr>
              <w:spacing w:before="115" w:line="376" w:lineRule="auto"/>
              <w:ind w:left="113" w:right="108"/>
              <w:rPr>
                <w:rFonts w:ascii="宋体" w:hAnsi="宋体" w:eastAsia="宋体" w:cs="宋体"/>
                <w:sz w:val="23"/>
                <w:szCs w:val="23"/>
              </w:rPr>
            </w:pPr>
            <w:r>
              <w:rPr>
                <w:rFonts w:ascii="宋体" w:hAnsi="宋体" w:eastAsia="宋体" w:cs="宋体"/>
                <w:spacing w:val="20"/>
                <w:sz w:val="23"/>
                <w:szCs w:val="23"/>
              </w:rPr>
              <w:t>供</w:t>
            </w:r>
            <w:r>
              <w:rPr>
                <w:rFonts w:ascii="宋体" w:hAnsi="宋体" w:eastAsia="宋体" w:cs="宋体"/>
                <w:spacing w:val="11"/>
                <w:sz w:val="23"/>
                <w:szCs w:val="23"/>
              </w:rPr>
              <w:t>应商法定代表人若亲自签署响应文件的，需提供</w:t>
            </w:r>
            <w:r>
              <w:rPr>
                <w:rFonts w:ascii="宋体" w:hAnsi="宋体" w:eastAsia="宋体" w:cs="宋体"/>
                <w:sz w:val="23"/>
                <w:szCs w:val="23"/>
              </w:rPr>
              <w:t xml:space="preserve"> </w:t>
            </w:r>
            <w:r>
              <w:rPr>
                <w:rFonts w:ascii="宋体" w:hAnsi="宋体" w:eastAsia="宋体" w:cs="宋体"/>
                <w:spacing w:val="21"/>
                <w:sz w:val="23"/>
                <w:szCs w:val="23"/>
              </w:rPr>
              <w:t>法</w:t>
            </w:r>
            <w:r>
              <w:rPr>
                <w:rFonts w:ascii="宋体" w:hAnsi="宋体" w:eastAsia="宋体" w:cs="宋体"/>
                <w:spacing w:val="11"/>
                <w:sz w:val="23"/>
                <w:szCs w:val="23"/>
              </w:rPr>
              <w:t>定代表人身份证明；供应商法定代表人的授权代</w:t>
            </w:r>
            <w:r>
              <w:rPr>
                <w:rFonts w:ascii="宋体" w:hAnsi="宋体" w:eastAsia="宋体" w:cs="宋体"/>
                <w:sz w:val="23"/>
                <w:szCs w:val="23"/>
              </w:rPr>
              <w:t xml:space="preserve"> </w:t>
            </w:r>
            <w:r>
              <w:rPr>
                <w:rFonts w:ascii="宋体" w:hAnsi="宋体" w:eastAsia="宋体" w:cs="宋体"/>
                <w:spacing w:val="21"/>
                <w:sz w:val="23"/>
                <w:szCs w:val="23"/>
              </w:rPr>
              <w:t>表</w:t>
            </w:r>
            <w:r>
              <w:rPr>
                <w:rFonts w:ascii="宋体" w:hAnsi="宋体" w:eastAsia="宋体" w:cs="宋体"/>
                <w:spacing w:val="11"/>
                <w:sz w:val="23"/>
                <w:szCs w:val="23"/>
              </w:rPr>
              <w:t>签字的，需提交附有法定代表人身份证明的授权</w:t>
            </w:r>
          </w:p>
          <w:p>
            <w:pPr>
              <w:spacing w:line="226" w:lineRule="auto"/>
              <w:ind w:left="113"/>
              <w:rPr>
                <w:rFonts w:ascii="宋体" w:hAnsi="宋体" w:eastAsia="宋体" w:cs="宋体"/>
                <w:sz w:val="23"/>
                <w:szCs w:val="23"/>
              </w:rPr>
            </w:pPr>
            <w:r>
              <w:rPr>
                <w:rFonts w:ascii="宋体" w:hAnsi="宋体" w:eastAsia="宋体" w:cs="宋体"/>
                <w:spacing w:val="6"/>
                <w:sz w:val="23"/>
                <w:szCs w:val="23"/>
              </w:rPr>
              <w:t>委</w:t>
            </w:r>
            <w:r>
              <w:rPr>
                <w:rFonts w:ascii="宋体" w:hAnsi="宋体" w:eastAsia="宋体" w:cs="宋体"/>
                <w:spacing w:val="5"/>
                <w:sz w:val="23"/>
                <w:szCs w:val="23"/>
              </w:rPr>
              <w:t>托书。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53" w:type="dxa"/>
            <w:vMerge w:val="continue"/>
            <w:tcBorders>
              <w:top w:val="nil"/>
              <w:bottom w:val="nil"/>
            </w:tcBorders>
            <w:vAlign w:val="top"/>
          </w:tcPr>
          <w:p>
            <w:pPr>
              <w:rPr>
                <w:rFonts w:ascii="Arial"/>
                <w:sz w:val="21"/>
              </w:rPr>
            </w:pPr>
          </w:p>
        </w:tc>
        <w:tc>
          <w:tcPr>
            <w:tcW w:w="2611" w:type="dxa"/>
            <w:vAlign w:val="top"/>
          </w:tcPr>
          <w:p>
            <w:pPr>
              <w:spacing w:before="185" w:line="227" w:lineRule="auto"/>
              <w:ind w:left="154"/>
              <w:rPr>
                <w:rFonts w:ascii="宋体" w:hAnsi="宋体" w:eastAsia="宋体" w:cs="宋体"/>
                <w:sz w:val="23"/>
                <w:szCs w:val="23"/>
              </w:rPr>
            </w:pPr>
            <w:r>
              <w:rPr>
                <w:rFonts w:ascii="宋体" w:hAnsi="宋体" w:eastAsia="宋体" w:cs="宋体"/>
                <w:spacing w:val="4"/>
                <w:sz w:val="23"/>
                <w:szCs w:val="23"/>
              </w:rPr>
              <w:t>(4)响应文件的、构</w:t>
            </w:r>
            <w:r>
              <w:rPr>
                <w:rFonts w:ascii="宋体" w:hAnsi="宋体" w:eastAsia="宋体" w:cs="宋体"/>
                <w:spacing w:val="3"/>
                <w:sz w:val="23"/>
                <w:szCs w:val="23"/>
              </w:rPr>
              <w:t>成</w:t>
            </w:r>
          </w:p>
        </w:tc>
        <w:tc>
          <w:tcPr>
            <w:tcW w:w="5540" w:type="dxa"/>
            <w:vAlign w:val="top"/>
          </w:tcPr>
          <w:p>
            <w:pPr>
              <w:spacing w:before="185" w:line="227" w:lineRule="auto"/>
              <w:ind w:left="116"/>
              <w:rPr>
                <w:rFonts w:ascii="宋体" w:hAnsi="宋体" w:eastAsia="宋体" w:cs="宋体"/>
                <w:sz w:val="23"/>
                <w:szCs w:val="23"/>
              </w:rPr>
            </w:pPr>
            <w:r>
              <w:rPr>
                <w:rFonts w:ascii="宋体" w:hAnsi="宋体" w:eastAsia="宋体" w:cs="宋体"/>
                <w:spacing w:val="12"/>
                <w:sz w:val="23"/>
                <w:szCs w:val="23"/>
              </w:rPr>
              <w:t>符</w:t>
            </w:r>
            <w:r>
              <w:rPr>
                <w:rFonts w:ascii="宋体" w:hAnsi="宋体" w:eastAsia="宋体" w:cs="宋体"/>
                <w:spacing w:val="8"/>
                <w:sz w:val="23"/>
                <w:szCs w:val="23"/>
              </w:rPr>
              <w:t>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853" w:type="dxa"/>
            <w:vMerge w:val="continue"/>
            <w:tcBorders>
              <w:top w:val="nil"/>
              <w:bottom w:val="nil"/>
            </w:tcBorders>
            <w:vAlign w:val="top"/>
          </w:tcPr>
          <w:p>
            <w:pPr>
              <w:rPr>
                <w:rFonts w:ascii="Arial"/>
                <w:sz w:val="21"/>
              </w:rPr>
            </w:pPr>
          </w:p>
        </w:tc>
        <w:tc>
          <w:tcPr>
            <w:tcW w:w="2611" w:type="dxa"/>
            <w:vAlign w:val="top"/>
          </w:tcPr>
          <w:p>
            <w:pPr>
              <w:spacing w:before="191" w:line="227" w:lineRule="auto"/>
              <w:ind w:left="154"/>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3"/>
                <w:sz w:val="23"/>
                <w:szCs w:val="23"/>
              </w:rPr>
              <w:t>5)响应文件有效期</w:t>
            </w:r>
          </w:p>
        </w:tc>
        <w:tc>
          <w:tcPr>
            <w:tcW w:w="5540" w:type="dxa"/>
            <w:vAlign w:val="top"/>
          </w:tcPr>
          <w:p>
            <w:pPr>
              <w:spacing w:before="191" w:line="227" w:lineRule="auto"/>
              <w:ind w:left="116"/>
              <w:rPr>
                <w:rFonts w:ascii="宋体" w:hAnsi="宋体" w:eastAsia="宋体" w:cs="宋体"/>
                <w:sz w:val="23"/>
                <w:szCs w:val="23"/>
              </w:rPr>
            </w:pPr>
            <w:r>
              <w:rPr>
                <w:rFonts w:ascii="宋体" w:hAnsi="宋体" w:eastAsia="宋体" w:cs="宋体"/>
                <w:spacing w:val="12"/>
                <w:sz w:val="23"/>
                <w:szCs w:val="23"/>
              </w:rPr>
              <w:t>符</w:t>
            </w:r>
            <w:r>
              <w:rPr>
                <w:rFonts w:ascii="宋体" w:hAnsi="宋体" w:eastAsia="宋体" w:cs="宋体"/>
                <w:spacing w:val="8"/>
                <w:sz w:val="23"/>
                <w:szCs w:val="23"/>
              </w:rPr>
              <w:t>合磋商文件规定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853" w:type="dxa"/>
            <w:vMerge w:val="continue"/>
            <w:tcBorders>
              <w:top w:val="nil"/>
              <w:bottom w:val="nil"/>
            </w:tcBorders>
            <w:vAlign w:val="top"/>
          </w:tcPr>
          <w:p>
            <w:pPr>
              <w:rPr>
                <w:rFonts w:ascii="Arial"/>
                <w:sz w:val="21"/>
              </w:rPr>
            </w:pPr>
          </w:p>
        </w:tc>
        <w:tc>
          <w:tcPr>
            <w:tcW w:w="2611" w:type="dxa"/>
            <w:vAlign w:val="top"/>
          </w:tcPr>
          <w:p>
            <w:pPr>
              <w:spacing w:before="311" w:line="226" w:lineRule="auto"/>
              <w:ind w:left="154"/>
              <w:rPr>
                <w:rFonts w:ascii="宋体" w:hAnsi="宋体" w:eastAsia="宋体" w:cs="宋体"/>
                <w:sz w:val="23"/>
                <w:szCs w:val="23"/>
              </w:rPr>
            </w:pPr>
            <w:r>
              <w:rPr>
                <w:rFonts w:ascii="宋体" w:hAnsi="宋体" w:eastAsia="宋体" w:cs="宋体"/>
                <w:spacing w:val="-5"/>
                <w:sz w:val="23"/>
                <w:szCs w:val="23"/>
              </w:rPr>
              <w:t>(</w:t>
            </w:r>
            <w:r>
              <w:rPr>
                <w:rFonts w:ascii="宋体" w:hAnsi="宋体" w:eastAsia="宋体" w:cs="宋体"/>
                <w:spacing w:val="-3"/>
                <w:sz w:val="23"/>
                <w:szCs w:val="23"/>
              </w:rPr>
              <w:t>6)报价</w:t>
            </w:r>
          </w:p>
        </w:tc>
        <w:tc>
          <w:tcPr>
            <w:tcW w:w="5540" w:type="dxa"/>
            <w:vAlign w:val="top"/>
          </w:tcPr>
          <w:p>
            <w:pPr>
              <w:spacing w:before="311" w:line="226" w:lineRule="auto"/>
              <w:ind w:left="113"/>
              <w:rPr>
                <w:rFonts w:ascii="宋体" w:hAnsi="宋体" w:eastAsia="宋体" w:cs="宋体"/>
                <w:sz w:val="23"/>
                <w:szCs w:val="23"/>
              </w:rPr>
            </w:pPr>
            <w:r>
              <w:rPr>
                <w:rFonts w:ascii="宋体" w:hAnsi="宋体" w:eastAsia="宋体" w:cs="宋体"/>
                <w:spacing w:val="14"/>
                <w:sz w:val="23"/>
                <w:szCs w:val="23"/>
              </w:rPr>
              <w:t>报</w:t>
            </w:r>
            <w:r>
              <w:rPr>
                <w:rFonts w:ascii="宋体" w:hAnsi="宋体" w:eastAsia="宋体" w:cs="宋体"/>
                <w:spacing w:val="9"/>
                <w:sz w:val="23"/>
                <w:szCs w:val="23"/>
              </w:rPr>
              <w:t>价未超过规定的最高限价的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3" w:hRule="atLeast"/>
        </w:trPr>
        <w:tc>
          <w:tcPr>
            <w:tcW w:w="853" w:type="dxa"/>
            <w:vMerge w:val="continue"/>
            <w:tcBorders>
              <w:top w:val="nil"/>
            </w:tcBorders>
            <w:vAlign w:val="top"/>
          </w:tcPr>
          <w:p>
            <w:pPr>
              <w:rPr>
                <w:rFonts w:ascii="Arial"/>
                <w:sz w:val="21"/>
              </w:rPr>
            </w:pPr>
          </w:p>
        </w:tc>
        <w:tc>
          <w:tcPr>
            <w:tcW w:w="2611"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before="75" w:line="228" w:lineRule="auto"/>
              <w:ind w:left="154"/>
              <w:rPr>
                <w:rFonts w:ascii="宋体" w:hAnsi="宋体" w:eastAsia="宋体" w:cs="宋体"/>
                <w:sz w:val="23"/>
                <w:szCs w:val="23"/>
              </w:rPr>
            </w:pPr>
            <w:r>
              <w:rPr>
                <w:rFonts w:ascii="宋体" w:hAnsi="宋体" w:eastAsia="宋体" w:cs="宋体"/>
                <w:spacing w:val="2"/>
                <w:sz w:val="23"/>
                <w:szCs w:val="23"/>
              </w:rPr>
              <w:t>(7)工程</w:t>
            </w:r>
            <w:r>
              <w:rPr>
                <w:rFonts w:ascii="宋体" w:hAnsi="宋体" w:eastAsia="宋体" w:cs="宋体"/>
                <w:spacing w:val="1"/>
                <w:sz w:val="23"/>
                <w:szCs w:val="23"/>
              </w:rPr>
              <w:t>量清单</w:t>
            </w:r>
          </w:p>
        </w:tc>
        <w:tc>
          <w:tcPr>
            <w:tcW w:w="5540" w:type="dxa"/>
            <w:vAlign w:val="top"/>
          </w:tcPr>
          <w:p>
            <w:pPr>
              <w:spacing w:before="234" w:line="377" w:lineRule="auto"/>
              <w:ind w:left="113" w:right="25" w:firstLine="18"/>
              <w:rPr>
                <w:rFonts w:ascii="宋体" w:hAnsi="宋体" w:eastAsia="宋体" w:cs="宋体"/>
                <w:sz w:val="23"/>
                <w:szCs w:val="23"/>
              </w:rPr>
            </w:pPr>
            <w:r>
              <w:rPr>
                <w:rFonts w:ascii="宋体" w:hAnsi="宋体" w:eastAsia="宋体" w:cs="宋体"/>
                <w:spacing w:val="15"/>
                <w:sz w:val="23"/>
                <w:szCs w:val="23"/>
              </w:rPr>
              <w:t>1</w:t>
            </w:r>
            <w:r>
              <w:rPr>
                <w:rFonts w:ascii="宋体" w:hAnsi="宋体" w:eastAsia="宋体" w:cs="宋体"/>
                <w:spacing w:val="10"/>
                <w:sz w:val="23"/>
                <w:szCs w:val="23"/>
              </w:rPr>
              <w:t>.不得改变磋商文件提供的工程量清单中的项目编</w:t>
            </w:r>
            <w:r>
              <w:rPr>
                <w:rFonts w:ascii="宋体" w:hAnsi="宋体" w:eastAsia="宋体" w:cs="宋体"/>
                <w:sz w:val="23"/>
                <w:szCs w:val="23"/>
              </w:rPr>
              <w:t xml:space="preserve"> </w:t>
            </w:r>
            <w:r>
              <w:rPr>
                <w:rFonts w:ascii="宋体" w:hAnsi="宋体" w:eastAsia="宋体" w:cs="宋体"/>
                <w:spacing w:val="11"/>
                <w:sz w:val="23"/>
                <w:szCs w:val="23"/>
              </w:rPr>
              <w:t>码</w:t>
            </w:r>
            <w:r>
              <w:rPr>
                <w:rFonts w:ascii="宋体" w:hAnsi="宋体" w:eastAsia="宋体" w:cs="宋体"/>
                <w:spacing w:val="9"/>
                <w:sz w:val="23"/>
                <w:szCs w:val="23"/>
              </w:rPr>
              <w:t>、项目名称、项目特征、计量单位、工程量；</w:t>
            </w:r>
            <w:r>
              <w:rPr>
                <w:rFonts w:ascii="宋体" w:hAnsi="宋体" w:eastAsia="宋体" w:cs="宋体"/>
                <w:sz w:val="23"/>
                <w:szCs w:val="23"/>
              </w:rPr>
              <w:t xml:space="preserve">   </w:t>
            </w:r>
            <w:r>
              <w:rPr>
                <w:rFonts w:ascii="宋体" w:hAnsi="宋体" w:eastAsia="宋体" w:cs="宋体"/>
                <w:spacing w:val="22"/>
                <w:sz w:val="23"/>
                <w:szCs w:val="23"/>
              </w:rPr>
              <w:t>2</w:t>
            </w:r>
            <w:r>
              <w:rPr>
                <w:rFonts w:ascii="宋体" w:hAnsi="宋体" w:eastAsia="宋体" w:cs="宋体"/>
                <w:spacing w:val="17"/>
                <w:sz w:val="23"/>
                <w:szCs w:val="23"/>
              </w:rPr>
              <w:t>.</w:t>
            </w:r>
            <w:r>
              <w:rPr>
                <w:rFonts w:ascii="宋体" w:hAnsi="宋体" w:eastAsia="宋体" w:cs="宋体"/>
                <w:spacing w:val="11"/>
                <w:sz w:val="23"/>
                <w:szCs w:val="23"/>
              </w:rPr>
              <w:t>不得将工程排污费、社会保障费、住房公积金、</w:t>
            </w:r>
            <w:r>
              <w:rPr>
                <w:rFonts w:ascii="宋体" w:hAnsi="宋体" w:eastAsia="宋体" w:cs="宋体"/>
                <w:sz w:val="23"/>
                <w:szCs w:val="23"/>
              </w:rPr>
              <w:t xml:space="preserve"> </w:t>
            </w:r>
            <w:r>
              <w:rPr>
                <w:rFonts w:ascii="宋体" w:hAnsi="宋体" w:eastAsia="宋体" w:cs="宋体"/>
                <w:spacing w:val="21"/>
                <w:sz w:val="23"/>
                <w:szCs w:val="23"/>
              </w:rPr>
              <w:t>大</w:t>
            </w:r>
            <w:r>
              <w:rPr>
                <w:rFonts w:ascii="宋体" w:hAnsi="宋体" w:eastAsia="宋体" w:cs="宋体"/>
                <w:spacing w:val="11"/>
                <w:sz w:val="23"/>
                <w:szCs w:val="23"/>
              </w:rPr>
              <w:t>型机械检测检验费等规费和增值税销项税额等税</w:t>
            </w:r>
            <w:r>
              <w:rPr>
                <w:rFonts w:ascii="宋体" w:hAnsi="宋体" w:eastAsia="宋体" w:cs="宋体"/>
                <w:sz w:val="23"/>
                <w:szCs w:val="23"/>
              </w:rPr>
              <w:t xml:space="preserve"> </w:t>
            </w:r>
            <w:r>
              <w:rPr>
                <w:rFonts w:ascii="宋体" w:hAnsi="宋体" w:eastAsia="宋体" w:cs="宋体"/>
                <w:spacing w:val="8"/>
                <w:sz w:val="23"/>
                <w:szCs w:val="23"/>
              </w:rPr>
              <w:t>金，以</w:t>
            </w:r>
            <w:r>
              <w:rPr>
                <w:rFonts w:ascii="宋体" w:hAnsi="宋体" w:eastAsia="宋体" w:cs="宋体"/>
                <w:spacing w:val="5"/>
                <w:sz w:val="23"/>
                <w:szCs w:val="23"/>
              </w:rPr>
              <w:t>及</w:t>
            </w:r>
            <w:r>
              <w:rPr>
                <w:rFonts w:ascii="宋体" w:hAnsi="宋体" w:eastAsia="宋体" w:cs="宋体"/>
                <w:spacing w:val="4"/>
                <w:sz w:val="23"/>
                <w:szCs w:val="23"/>
              </w:rPr>
              <w:t>安全文明施工费列入招标投标竞争性费用。</w:t>
            </w:r>
          </w:p>
        </w:tc>
      </w:tr>
    </w:tbl>
    <w:p>
      <w:pPr>
        <w:spacing w:before="271" w:line="381" w:lineRule="auto"/>
        <w:ind w:left="15" w:firstLine="480"/>
        <w:rPr>
          <w:rFonts w:ascii="宋体" w:hAnsi="宋体" w:eastAsia="宋体" w:cs="宋体"/>
          <w:sz w:val="23"/>
          <w:szCs w:val="23"/>
        </w:rPr>
      </w:pPr>
      <w:r>
        <w:rPr>
          <w:rFonts w:ascii="宋体" w:hAnsi="宋体" w:eastAsia="宋体" w:cs="宋体"/>
          <w:spacing w:val="6"/>
          <w:sz w:val="23"/>
          <w:szCs w:val="23"/>
        </w:rPr>
        <w:t>注：以上表中第(2)、 (3)项中的磋商申请及附录、供应商资格声明、法定代表人</w:t>
      </w:r>
      <w:r>
        <w:rPr>
          <w:rFonts w:ascii="宋体" w:hAnsi="宋体" w:eastAsia="宋体" w:cs="宋体"/>
          <w:spacing w:val="4"/>
          <w:sz w:val="23"/>
          <w:szCs w:val="23"/>
        </w:rPr>
        <w:t>身</w:t>
      </w:r>
      <w:r>
        <w:rPr>
          <w:rFonts w:ascii="宋体" w:hAnsi="宋体" w:eastAsia="宋体" w:cs="宋体"/>
          <w:sz w:val="23"/>
          <w:szCs w:val="23"/>
        </w:rPr>
        <w:t xml:space="preserve">份 </w:t>
      </w:r>
      <w:r>
        <w:rPr>
          <w:rFonts w:ascii="宋体" w:hAnsi="宋体" w:eastAsia="宋体" w:cs="宋体"/>
          <w:spacing w:val="18"/>
          <w:sz w:val="23"/>
          <w:szCs w:val="23"/>
        </w:rPr>
        <w:t>证明</w:t>
      </w:r>
      <w:r>
        <w:rPr>
          <w:rFonts w:ascii="宋体" w:hAnsi="宋体" w:eastAsia="宋体" w:cs="宋体"/>
          <w:spacing w:val="13"/>
          <w:sz w:val="23"/>
          <w:szCs w:val="23"/>
        </w:rPr>
        <w:t>或</w:t>
      </w:r>
      <w:r>
        <w:rPr>
          <w:rFonts w:ascii="宋体" w:hAnsi="宋体" w:eastAsia="宋体" w:cs="宋体"/>
          <w:spacing w:val="9"/>
          <w:sz w:val="23"/>
          <w:szCs w:val="23"/>
        </w:rPr>
        <w:t>授权书应将原件附于响应文件正本中。其他要求提供的证明资料应将复印件附于响</w:t>
      </w:r>
      <w:r>
        <w:rPr>
          <w:rFonts w:ascii="宋体" w:hAnsi="宋体" w:eastAsia="宋体" w:cs="宋体"/>
          <w:sz w:val="23"/>
          <w:szCs w:val="23"/>
        </w:rPr>
        <w:t xml:space="preserve"> </w:t>
      </w:r>
      <w:r>
        <w:rPr>
          <w:rFonts w:ascii="宋体" w:hAnsi="宋体" w:eastAsia="宋体" w:cs="宋体"/>
          <w:spacing w:val="16"/>
          <w:sz w:val="23"/>
          <w:szCs w:val="23"/>
        </w:rPr>
        <w:t>应</w:t>
      </w:r>
      <w:r>
        <w:rPr>
          <w:rFonts w:ascii="宋体" w:hAnsi="宋体" w:eastAsia="宋体" w:cs="宋体"/>
          <w:spacing w:val="12"/>
          <w:sz w:val="23"/>
          <w:szCs w:val="23"/>
        </w:rPr>
        <w:t>文</w:t>
      </w:r>
      <w:r>
        <w:rPr>
          <w:rFonts w:ascii="宋体" w:hAnsi="宋体" w:eastAsia="宋体" w:cs="宋体"/>
          <w:spacing w:val="8"/>
          <w:sz w:val="23"/>
          <w:szCs w:val="23"/>
        </w:rPr>
        <w:t>件中，或按响应文件要求提供。</w:t>
      </w:r>
    </w:p>
    <w:p>
      <w:pPr>
        <w:sectPr>
          <w:footerReference r:id="rId16" w:type="default"/>
          <w:pgSz w:w="11906" w:h="16839"/>
          <w:pgMar w:top="1371" w:right="1305" w:bottom="1156" w:left="1242" w:header="0" w:footer="996" w:gutter="0"/>
          <w:cols w:space="720" w:num="1"/>
        </w:sectPr>
      </w:pPr>
    </w:p>
    <w:p>
      <w:pPr>
        <w:spacing w:before="88" w:line="223" w:lineRule="auto"/>
        <w:ind w:left="2922"/>
        <w:outlineLvl w:val="1"/>
        <w:rPr>
          <w:rFonts w:ascii="宋体" w:hAnsi="宋体" w:eastAsia="宋体" w:cs="宋体"/>
          <w:sz w:val="43"/>
          <w:szCs w:val="43"/>
        </w:rPr>
      </w:pPr>
      <w:r>
        <w:rPr>
          <w:rFonts w:ascii="宋体" w:hAnsi="宋体" w:eastAsia="宋体" w:cs="宋体"/>
          <w:spacing w:val="8"/>
          <w:sz w:val="43"/>
          <w:szCs w:val="43"/>
        </w:rPr>
        <w:t>磋商须知正文部</w:t>
      </w:r>
      <w:r>
        <w:rPr>
          <w:rFonts w:ascii="宋体" w:hAnsi="宋体" w:eastAsia="宋体" w:cs="宋体"/>
          <w:spacing w:val="6"/>
          <w:sz w:val="43"/>
          <w:szCs w:val="43"/>
        </w:rPr>
        <w:t>分</w:t>
      </w:r>
    </w:p>
    <w:p>
      <w:pPr>
        <w:spacing w:before="390" w:line="748" w:lineRule="exact"/>
        <w:ind w:left="3810"/>
        <w:outlineLvl w:val="1"/>
        <w:rPr>
          <w:rFonts w:ascii="微软雅黑" w:hAnsi="微软雅黑" w:eastAsia="微软雅黑" w:cs="微软雅黑"/>
          <w:sz w:val="43"/>
          <w:szCs w:val="43"/>
        </w:rPr>
      </w:pPr>
      <w:r>
        <w:rPr>
          <w:rFonts w:ascii="微软雅黑" w:hAnsi="微软雅黑" w:eastAsia="微软雅黑" w:cs="微软雅黑"/>
          <w:spacing w:val="4"/>
          <w:position w:val="6"/>
          <w:sz w:val="43"/>
          <w:szCs w:val="43"/>
          <w14:textOutline w14:w="7972" w14:cap="sq" w14:cmpd="sng">
            <w14:solidFill>
              <w14:srgbClr w14:val="000000"/>
            </w14:solidFill>
            <w14:prstDash w14:val="solid"/>
            <w14:bevel/>
          </w14:textOutline>
        </w:rPr>
        <w:t>一、说明</w:t>
      </w:r>
    </w:p>
    <w:p>
      <w:pPr>
        <w:spacing w:before="53" w:line="228" w:lineRule="auto"/>
        <w:ind w:left="17"/>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1</w:t>
      </w:r>
      <w:r>
        <w:rPr>
          <w:rFonts w:ascii="宋体" w:hAnsi="宋体" w:eastAsia="宋体" w:cs="宋体"/>
          <w:spacing w:val="6"/>
          <w:sz w:val="23"/>
          <w:szCs w:val="23"/>
          <w14:textOutline w14:w="4358" w14:cap="sq" w14:cmpd="sng">
            <w14:solidFill>
              <w14:srgbClr w14:val="000000"/>
            </w14:solidFill>
            <w14:prstDash w14:val="solid"/>
            <w14:bevel/>
          </w14:textOutline>
        </w:rPr>
        <w:t>.</w:t>
      </w:r>
      <w:r>
        <w:rPr>
          <w:rFonts w:ascii="宋体" w:hAnsi="宋体" w:eastAsia="宋体" w:cs="宋体"/>
          <w:spacing w:val="4"/>
          <w:sz w:val="23"/>
          <w:szCs w:val="23"/>
          <w14:textOutline w14:w="4358" w14:cap="sq" w14:cmpd="sng">
            <w14:solidFill>
              <w14:srgbClr w14:val="000000"/>
            </w14:solidFill>
            <w14:prstDash w14:val="solid"/>
            <w14:bevel/>
          </w14:textOutline>
        </w:rPr>
        <w:t>1</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适用范围</w:t>
      </w:r>
    </w:p>
    <w:p>
      <w:pPr>
        <w:spacing w:before="180" w:line="227" w:lineRule="auto"/>
        <w:ind w:left="497"/>
        <w:rPr>
          <w:rFonts w:ascii="宋体" w:hAnsi="宋体" w:eastAsia="宋体" w:cs="宋体"/>
          <w:sz w:val="23"/>
          <w:szCs w:val="23"/>
        </w:rPr>
      </w:pPr>
      <w:r>
        <w:rPr>
          <w:rFonts w:ascii="宋体" w:hAnsi="宋体" w:eastAsia="宋体" w:cs="宋体"/>
          <w:spacing w:val="6"/>
          <w:sz w:val="23"/>
          <w:szCs w:val="23"/>
        </w:rPr>
        <w:t>1.1 本磋商文件仅适用于本磋商文件中所叙述的采购项目</w:t>
      </w:r>
      <w:r>
        <w:rPr>
          <w:rFonts w:ascii="宋体" w:hAnsi="宋体" w:eastAsia="宋体" w:cs="宋体"/>
          <w:sz w:val="23"/>
          <w:szCs w:val="23"/>
        </w:rPr>
        <w:t>。</w:t>
      </w:r>
    </w:p>
    <w:p>
      <w:pPr>
        <w:spacing w:before="186" w:line="227" w:lineRule="auto"/>
        <w:ind w:left="17"/>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1</w:t>
      </w:r>
      <w:r>
        <w:rPr>
          <w:rFonts w:ascii="宋体" w:hAnsi="宋体" w:eastAsia="宋体" w:cs="宋体"/>
          <w:spacing w:val="6"/>
          <w:sz w:val="23"/>
          <w:szCs w:val="23"/>
          <w14:textOutline w14:w="4358" w14:cap="sq" w14:cmpd="sng">
            <w14:solidFill>
              <w14:srgbClr w14:val="000000"/>
            </w14:solidFill>
            <w14:prstDash w14:val="solid"/>
            <w14:bevel/>
          </w14:textOutline>
        </w:rPr>
        <w:t>.</w:t>
      </w:r>
      <w:r>
        <w:rPr>
          <w:rFonts w:ascii="宋体" w:hAnsi="宋体" w:eastAsia="宋体" w:cs="宋体"/>
          <w:spacing w:val="4"/>
          <w:sz w:val="23"/>
          <w:szCs w:val="23"/>
          <w14:textOutline w14:w="4358" w14:cap="sq" w14:cmpd="sng">
            <w14:solidFill>
              <w14:srgbClr w14:val="000000"/>
            </w14:solidFill>
            <w14:prstDash w14:val="solid"/>
            <w14:bevel/>
          </w14:textOutline>
        </w:rPr>
        <w:t>2</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项目概况</w:t>
      </w:r>
    </w:p>
    <w:p>
      <w:pPr>
        <w:spacing w:before="182" w:line="227" w:lineRule="auto"/>
        <w:ind w:left="481"/>
        <w:rPr>
          <w:rFonts w:ascii="宋体" w:hAnsi="宋体" w:eastAsia="宋体" w:cs="宋体"/>
          <w:sz w:val="23"/>
          <w:szCs w:val="23"/>
        </w:rPr>
      </w:pPr>
      <w:r>
        <w:rPr>
          <w:rFonts w:ascii="宋体" w:hAnsi="宋体" w:eastAsia="宋体" w:cs="宋体"/>
          <w:spacing w:val="10"/>
          <w:sz w:val="23"/>
          <w:szCs w:val="23"/>
        </w:rPr>
        <w:t>拜</w:t>
      </w:r>
      <w:r>
        <w:rPr>
          <w:rFonts w:ascii="宋体" w:hAnsi="宋体" w:eastAsia="宋体" w:cs="宋体"/>
          <w:spacing w:val="9"/>
          <w:sz w:val="23"/>
          <w:szCs w:val="23"/>
        </w:rPr>
        <w:t>什艾日克镇玉斯屯克塔勒克村纯净水厂改造项目。</w:t>
      </w:r>
    </w:p>
    <w:p>
      <w:pPr>
        <w:spacing w:before="185" w:line="227" w:lineRule="auto"/>
        <w:ind w:left="17"/>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1.3</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合格的供应</w:t>
      </w:r>
      <w:r>
        <w:rPr>
          <w:rFonts w:ascii="宋体" w:hAnsi="宋体" w:eastAsia="宋体" w:cs="宋体"/>
          <w:spacing w:val="5"/>
          <w:sz w:val="23"/>
          <w:szCs w:val="23"/>
          <w14:textOutline w14:w="4358" w14:cap="sq" w14:cmpd="sng">
            <w14:solidFill>
              <w14:srgbClr w14:val="000000"/>
            </w14:solidFill>
            <w14:prstDash w14:val="solid"/>
            <w14:bevel/>
          </w14:textOutline>
        </w:rPr>
        <w:t>商</w:t>
      </w:r>
    </w:p>
    <w:p>
      <w:pPr>
        <w:spacing w:before="183" w:line="227" w:lineRule="auto"/>
        <w:ind w:left="497"/>
        <w:rPr>
          <w:rFonts w:ascii="宋体" w:hAnsi="宋体" w:eastAsia="宋体" w:cs="宋体"/>
          <w:sz w:val="23"/>
          <w:szCs w:val="23"/>
        </w:rPr>
      </w:pPr>
      <w:r>
        <w:rPr>
          <w:rFonts w:ascii="宋体" w:hAnsi="宋体" w:eastAsia="宋体" w:cs="宋体"/>
          <w:spacing w:val="8"/>
          <w:sz w:val="23"/>
          <w:szCs w:val="23"/>
        </w:rPr>
        <w:t>1.3.</w:t>
      </w:r>
      <w:r>
        <w:rPr>
          <w:rFonts w:ascii="宋体" w:hAnsi="宋体" w:eastAsia="宋体" w:cs="宋体"/>
          <w:spacing w:val="5"/>
          <w:sz w:val="23"/>
          <w:szCs w:val="23"/>
        </w:rPr>
        <w:t>1</w:t>
      </w:r>
      <w:r>
        <w:rPr>
          <w:rFonts w:ascii="宋体" w:hAnsi="宋体" w:eastAsia="宋体" w:cs="宋体"/>
          <w:spacing w:val="4"/>
          <w:sz w:val="23"/>
          <w:szCs w:val="23"/>
        </w:rPr>
        <w:t xml:space="preserve"> 供应商的资格要求见</w:t>
      </w:r>
      <w:r>
        <w:rPr>
          <w:rFonts w:ascii="宋体" w:hAnsi="宋体" w:eastAsia="宋体" w:cs="宋体"/>
          <w:spacing w:val="4"/>
          <w:sz w:val="23"/>
          <w:szCs w:val="23"/>
          <w14:textOutline w14:w="4358" w14:cap="sq" w14:cmpd="sng">
            <w14:solidFill>
              <w14:srgbClr w14:val="000000"/>
            </w14:solidFill>
            <w14:prstDash w14:val="solid"/>
            <w14:bevel/>
          </w14:textOutline>
        </w:rPr>
        <w:t>磋商须知前附表</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1</w:t>
      </w:r>
      <w:r>
        <w:rPr>
          <w:rFonts w:ascii="宋体" w:hAnsi="宋体" w:eastAsia="宋体" w:cs="宋体"/>
          <w:spacing w:val="4"/>
          <w:sz w:val="23"/>
          <w:szCs w:val="23"/>
        </w:rPr>
        <w:t>；</w:t>
      </w:r>
    </w:p>
    <w:p>
      <w:pPr>
        <w:spacing w:before="264" w:line="376" w:lineRule="auto"/>
        <w:ind w:firstLine="437"/>
        <w:rPr>
          <w:rFonts w:ascii="宋体" w:hAnsi="宋体" w:eastAsia="宋体" w:cs="宋体"/>
          <w:sz w:val="23"/>
          <w:szCs w:val="23"/>
        </w:rPr>
      </w:pPr>
      <w:r>
        <w:rPr>
          <w:rFonts w:ascii="宋体" w:hAnsi="宋体" w:eastAsia="宋体" w:cs="宋体"/>
          <w:spacing w:val="10"/>
          <w:sz w:val="23"/>
          <w:szCs w:val="23"/>
        </w:rPr>
        <w:t>1.3.2 凡为本采购项目提供整体设计、规范编制或者项目管理、监理、检测等服务</w:t>
      </w:r>
      <w:r>
        <w:rPr>
          <w:rFonts w:ascii="宋体" w:hAnsi="宋体" w:eastAsia="宋体" w:cs="宋体"/>
          <w:spacing w:val="7"/>
          <w:sz w:val="23"/>
          <w:szCs w:val="23"/>
        </w:rPr>
        <w:t>的</w:t>
      </w:r>
      <w:r>
        <w:rPr>
          <w:rFonts w:ascii="宋体" w:hAnsi="宋体" w:eastAsia="宋体" w:cs="宋体"/>
          <w:sz w:val="23"/>
          <w:szCs w:val="23"/>
        </w:rPr>
        <w:t xml:space="preserve"> </w:t>
      </w:r>
      <w:r>
        <w:rPr>
          <w:rFonts w:ascii="宋体" w:hAnsi="宋体" w:eastAsia="宋体" w:cs="宋体"/>
          <w:spacing w:val="10"/>
          <w:sz w:val="23"/>
          <w:szCs w:val="23"/>
        </w:rPr>
        <w:t>供</w:t>
      </w:r>
      <w:r>
        <w:rPr>
          <w:rFonts w:ascii="宋体" w:hAnsi="宋体" w:eastAsia="宋体" w:cs="宋体"/>
          <w:spacing w:val="8"/>
          <w:sz w:val="23"/>
          <w:szCs w:val="23"/>
        </w:rPr>
        <w:t>应商，不得参加报价。</w:t>
      </w:r>
    </w:p>
    <w:p>
      <w:pPr>
        <w:spacing w:before="1" w:line="375" w:lineRule="auto"/>
        <w:ind w:left="3" w:firstLine="433"/>
        <w:rPr>
          <w:rFonts w:ascii="宋体" w:hAnsi="宋体" w:eastAsia="宋体" w:cs="宋体"/>
          <w:sz w:val="23"/>
          <w:szCs w:val="23"/>
        </w:rPr>
      </w:pPr>
      <w:r>
        <w:rPr>
          <w:rFonts w:ascii="宋体" w:hAnsi="宋体" w:eastAsia="宋体" w:cs="宋体"/>
          <w:spacing w:val="10"/>
          <w:sz w:val="23"/>
          <w:szCs w:val="23"/>
        </w:rPr>
        <w:t>1.3.3 一个供应商只能提交一个响应文件。但如果不同供应商之间的单位负责人为</w:t>
      </w:r>
      <w:r>
        <w:rPr>
          <w:rFonts w:ascii="宋体" w:hAnsi="宋体" w:eastAsia="宋体" w:cs="宋体"/>
          <w:spacing w:val="7"/>
          <w:sz w:val="23"/>
          <w:szCs w:val="23"/>
        </w:rPr>
        <w:t>同</w:t>
      </w:r>
      <w:r>
        <w:rPr>
          <w:rFonts w:ascii="宋体" w:hAnsi="宋体" w:eastAsia="宋体" w:cs="宋体"/>
          <w:sz w:val="23"/>
          <w:szCs w:val="23"/>
        </w:rPr>
        <w:t xml:space="preserve"> </w:t>
      </w:r>
      <w:r>
        <w:rPr>
          <w:rFonts w:ascii="宋体" w:hAnsi="宋体" w:eastAsia="宋体" w:cs="宋体"/>
          <w:spacing w:val="11"/>
          <w:sz w:val="23"/>
          <w:szCs w:val="23"/>
        </w:rPr>
        <w:t>一</w:t>
      </w:r>
      <w:r>
        <w:rPr>
          <w:rFonts w:ascii="宋体" w:hAnsi="宋体" w:eastAsia="宋体" w:cs="宋体"/>
          <w:spacing w:val="9"/>
          <w:sz w:val="23"/>
          <w:szCs w:val="23"/>
        </w:rPr>
        <w:t>人或者存在直接控股、管理关系的，均作无效报价处理。</w:t>
      </w:r>
    </w:p>
    <w:p>
      <w:pPr>
        <w:spacing w:before="2" w:line="375" w:lineRule="auto"/>
        <w:ind w:left="4" w:firstLine="432"/>
        <w:rPr>
          <w:rFonts w:ascii="宋体" w:hAnsi="宋体" w:eastAsia="宋体" w:cs="宋体"/>
          <w:sz w:val="23"/>
          <w:szCs w:val="23"/>
        </w:rPr>
      </w:pPr>
      <w:r>
        <w:rPr>
          <w:rFonts w:ascii="宋体" w:hAnsi="宋体" w:eastAsia="宋体" w:cs="宋体"/>
          <w:spacing w:val="10"/>
          <w:sz w:val="23"/>
          <w:szCs w:val="23"/>
        </w:rPr>
        <w:t>1.3.4 供应商存在下列情形之一的，将被认定为围标串标串通报价行为并作无效报</w:t>
      </w:r>
      <w:r>
        <w:rPr>
          <w:rFonts w:ascii="宋体" w:hAnsi="宋体" w:eastAsia="宋体" w:cs="宋体"/>
          <w:spacing w:val="8"/>
          <w:sz w:val="23"/>
          <w:szCs w:val="23"/>
        </w:rPr>
        <w:t>价</w:t>
      </w:r>
      <w:r>
        <w:rPr>
          <w:rFonts w:ascii="宋体" w:hAnsi="宋体" w:eastAsia="宋体" w:cs="宋体"/>
          <w:sz w:val="23"/>
          <w:szCs w:val="23"/>
        </w:rPr>
        <w:t xml:space="preserve"> </w:t>
      </w:r>
      <w:r>
        <w:rPr>
          <w:rFonts w:ascii="宋体" w:hAnsi="宋体" w:eastAsia="宋体" w:cs="宋体"/>
          <w:spacing w:val="2"/>
          <w:sz w:val="23"/>
          <w:szCs w:val="23"/>
        </w:rPr>
        <w:t>处理</w:t>
      </w:r>
      <w:r>
        <w:rPr>
          <w:rFonts w:ascii="宋体" w:hAnsi="宋体" w:eastAsia="宋体" w:cs="宋体"/>
          <w:spacing w:val="1"/>
          <w:sz w:val="23"/>
          <w:szCs w:val="23"/>
        </w:rPr>
        <w:t>：</w:t>
      </w:r>
    </w:p>
    <w:p>
      <w:pPr>
        <w:spacing w:before="1" w:line="226" w:lineRule="auto"/>
        <w:ind w:left="431"/>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2"/>
          <w:sz w:val="23"/>
          <w:szCs w:val="23"/>
        </w:rPr>
        <w:t>1) 不同供应商的响应文件错、漏之处一致或雷同，且不能合理解释的；</w:t>
      </w:r>
    </w:p>
    <w:p>
      <w:pPr>
        <w:spacing w:before="184" w:line="376" w:lineRule="auto"/>
        <w:ind w:right="2" w:firstLine="431"/>
        <w:rPr>
          <w:rFonts w:ascii="宋体" w:hAnsi="宋体" w:eastAsia="宋体" w:cs="宋体"/>
          <w:sz w:val="23"/>
          <w:szCs w:val="23"/>
        </w:rPr>
      </w:pPr>
      <w:r>
        <w:rPr>
          <w:rFonts w:ascii="宋体" w:hAnsi="宋体" w:eastAsia="宋体" w:cs="宋体"/>
          <w:spacing w:val="10"/>
          <w:sz w:val="23"/>
          <w:szCs w:val="23"/>
        </w:rPr>
        <w:t>(2) 由同一人或分别由几个有利害关系的人携带两个以上 (含两个) 供应商的企业</w:t>
      </w:r>
      <w:r>
        <w:rPr>
          <w:rFonts w:ascii="宋体" w:hAnsi="宋体" w:eastAsia="宋体" w:cs="宋体"/>
          <w:spacing w:val="1"/>
          <w:sz w:val="23"/>
          <w:szCs w:val="23"/>
        </w:rPr>
        <w:t>资</w:t>
      </w:r>
      <w:r>
        <w:rPr>
          <w:rFonts w:ascii="宋体" w:hAnsi="宋体" w:eastAsia="宋体" w:cs="宋体"/>
          <w:sz w:val="23"/>
          <w:szCs w:val="23"/>
        </w:rPr>
        <w:t xml:space="preserve"> </w:t>
      </w:r>
      <w:r>
        <w:rPr>
          <w:rFonts w:ascii="宋体" w:hAnsi="宋体" w:eastAsia="宋体" w:cs="宋体"/>
          <w:spacing w:val="13"/>
          <w:sz w:val="23"/>
          <w:szCs w:val="23"/>
        </w:rPr>
        <w:t>料</w:t>
      </w:r>
      <w:r>
        <w:rPr>
          <w:rFonts w:ascii="宋体" w:hAnsi="宋体" w:eastAsia="宋体" w:cs="宋体"/>
          <w:spacing w:val="9"/>
          <w:sz w:val="23"/>
          <w:szCs w:val="23"/>
        </w:rPr>
        <w:t>参与资格审查、领取磋商资料，或代表两个以上 (含两个) 供应商参加磋商答疑会、交</w:t>
      </w:r>
    </w:p>
    <w:p>
      <w:pPr>
        <w:spacing w:before="1" w:line="228" w:lineRule="auto"/>
        <w:ind w:left="1"/>
        <w:rPr>
          <w:rFonts w:ascii="宋体" w:hAnsi="宋体" w:eastAsia="宋体" w:cs="宋体"/>
          <w:sz w:val="23"/>
          <w:szCs w:val="23"/>
        </w:rPr>
      </w:pPr>
      <w:r>
        <w:rPr>
          <w:rFonts w:ascii="宋体" w:hAnsi="宋体" w:eastAsia="宋体" w:cs="宋体"/>
          <w:spacing w:val="14"/>
          <w:sz w:val="23"/>
          <w:szCs w:val="23"/>
        </w:rPr>
        <w:t>纳</w:t>
      </w:r>
      <w:r>
        <w:rPr>
          <w:rFonts w:ascii="宋体" w:hAnsi="宋体" w:eastAsia="宋体" w:cs="宋体"/>
          <w:spacing w:val="8"/>
          <w:sz w:val="23"/>
          <w:szCs w:val="23"/>
        </w:rPr>
        <w:t>或退还磋商保证金、开标的；</w:t>
      </w:r>
    </w:p>
    <w:p>
      <w:pPr>
        <w:spacing w:before="105" w:line="227" w:lineRule="auto"/>
        <w:ind w:left="491"/>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3</w:t>
      </w:r>
      <w:r>
        <w:rPr>
          <w:rFonts w:ascii="宋体" w:hAnsi="宋体" w:eastAsia="宋体" w:cs="宋体"/>
          <w:spacing w:val="12"/>
          <w:sz w:val="23"/>
          <w:szCs w:val="23"/>
        </w:rPr>
        <w:t>) 有关法律、法规或规章规定的其他围标串标行为。</w:t>
      </w:r>
    </w:p>
    <w:p>
      <w:pPr>
        <w:spacing w:before="182" w:line="228" w:lineRule="auto"/>
        <w:ind w:left="17"/>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1</w:t>
      </w:r>
      <w:r>
        <w:rPr>
          <w:rFonts w:ascii="宋体" w:hAnsi="宋体" w:eastAsia="宋体" w:cs="宋体"/>
          <w:spacing w:val="6"/>
          <w:sz w:val="23"/>
          <w:szCs w:val="23"/>
          <w14:textOutline w14:w="4358" w14:cap="sq" w14:cmpd="sng">
            <w14:solidFill>
              <w14:srgbClr w14:val="000000"/>
            </w14:solidFill>
            <w14:prstDash w14:val="solid"/>
            <w14:bevel/>
          </w14:textOutline>
        </w:rPr>
        <w:t>.4</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参与磋商的费用</w:t>
      </w:r>
    </w:p>
    <w:p>
      <w:pPr>
        <w:spacing w:before="183" w:line="375" w:lineRule="auto"/>
        <w:ind w:left="4193" w:right="34" w:hanging="3712"/>
        <w:rPr>
          <w:rFonts w:ascii="宋体" w:hAnsi="宋体" w:eastAsia="宋体" w:cs="宋体"/>
          <w:sz w:val="23"/>
          <w:szCs w:val="23"/>
        </w:rPr>
      </w:pPr>
      <w:r>
        <w:rPr>
          <w:rFonts w:ascii="宋体" w:hAnsi="宋体" w:eastAsia="宋体" w:cs="宋体"/>
          <w:spacing w:val="16"/>
          <w:sz w:val="23"/>
          <w:szCs w:val="23"/>
        </w:rPr>
        <w:t>无论</w:t>
      </w:r>
      <w:r>
        <w:rPr>
          <w:rFonts w:ascii="宋体" w:hAnsi="宋体" w:eastAsia="宋体" w:cs="宋体"/>
          <w:spacing w:val="14"/>
          <w:sz w:val="23"/>
          <w:szCs w:val="23"/>
        </w:rPr>
        <w:t>磋</w:t>
      </w:r>
      <w:r>
        <w:rPr>
          <w:rFonts w:ascii="宋体" w:hAnsi="宋体" w:eastAsia="宋体" w:cs="宋体"/>
          <w:spacing w:val="8"/>
          <w:sz w:val="23"/>
          <w:szCs w:val="23"/>
        </w:rPr>
        <w:t>商的结果如何，供应商应自行承担所有与磋商采购活动有关的全部费用。二、</w:t>
      </w:r>
      <w:r>
        <w:rPr>
          <w:rFonts w:ascii="宋体" w:hAnsi="宋体" w:eastAsia="宋体" w:cs="宋体"/>
          <w:sz w:val="23"/>
          <w:szCs w:val="23"/>
        </w:rPr>
        <w:t xml:space="preserve"> </w:t>
      </w:r>
      <w:r>
        <w:rPr>
          <w:rFonts w:ascii="宋体" w:hAnsi="宋体" w:eastAsia="宋体" w:cs="宋体"/>
          <w:spacing w:val="8"/>
          <w:sz w:val="23"/>
          <w:szCs w:val="23"/>
        </w:rPr>
        <w:t>磋商文</w:t>
      </w:r>
      <w:r>
        <w:rPr>
          <w:rFonts w:ascii="宋体" w:hAnsi="宋体" w:eastAsia="宋体" w:cs="宋体"/>
          <w:spacing w:val="7"/>
          <w:sz w:val="23"/>
          <w:szCs w:val="23"/>
        </w:rPr>
        <w:t>件</w:t>
      </w:r>
    </w:p>
    <w:p>
      <w:pPr>
        <w:spacing w:before="1" w:line="227" w:lineRule="auto"/>
        <w:ind w:left="2"/>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2</w:t>
      </w:r>
      <w:r>
        <w:rPr>
          <w:rFonts w:ascii="宋体" w:hAnsi="宋体" w:eastAsia="宋体" w:cs="宋体"/>
          <w:spacing w:val="7"/>
          <w:sz w:val="23"/>
          <w:szCs w:val="23"/>
          <w14:textOutline w14:w="4358" w14:cap="sq" w14:cmpd="sng">
            <w14:solidFill>
              <w14:srgbClr w14:val="000000"/>
            </w14:solidFill>
            <w14:prstDash w14:val="solid"/>
            <w14:bevel/>
          </w14:textOutline>
        </w:rPr>
        <w:t>.1</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磋商文件的组成</w:t>
      </w:r>
    </w:p>
    <w:p>
      <w:pPr>
        <w:spacing w:before="182" w:line="228" w:lineRule="auto"/>
        <w:ind w:left="491"/>
        <w:rPr>
          <w:rFonts w:ascii="宋体" w:hAnsi="宋体" w:eastAsia="宋体" w:cs="宋体"/>
          <w:sz w:val="23"/>
          <w:szCs w:val="23"/>
        </w:rPr>
      </w:pPr>
      <w:r>
        <w:rPr>
          <w:rFonts w:ascii="宋体" w:hAnsi="宋体" w:eastAsia="宋体" w:cs="宋体"/>
          <w:spacing w:val="20"/>
          <w:sz w:val="23"/>
          <w:szCs w:val="23"/>
        </w:rPr>
        <w:t>(1) 磋商邀</w:t>
      </w:r>
      <w:r>
        <w:rPr>
          <w:rFonts w:ascii="宋体" w:hAnsi="宋体" w:eastAsia="宋体" w:cs="宋体"/>
          <w:spacing w:val="19"/>
          <w:sz w:val="23"/>
          <w:szCs w:val="23"/>
        </w:rPr>
        <w:t>请</w:t>
      </w:r>
    </w:p>
    <w:p>
      <w:pPr>
        <w:spacing w:before="184" w:line="228" w:lineRule="auto"/>
        <w:ind w:left="491"/>
        <w:rPr>
          <w:rFonts w:ascii="宋体" w:hAnsi="宋体" w:eastAsia="宋体" w:cs="宋体"/>
          <w:sz w:val="23"/>
          <w:szCs w:val="23"/>
        </w:rPr>
      </w:pPr>
      <w:r>
        <w:rPr>
          <w:rFonts w:ascii="宋体" w:hAnsi="宋体" w:eastAsia="宋体" w:cs="宋体"/>
          <w:spacing w:val="20"/>
          <w:sz w:val="23"/>
          <w:szCs w:val="23"/>
        </w:rPr>
        <w:t>(2) 磋商须</w:t>
      </w:r>
      <w:r>
        <w:rPr>
          <w:rFonts w:ascii="宋体" w:hAnsi="宋体" w:eastAsia="宋体" w:cs="宋体"/>
          <w:spacing w:val="19"/>
          <w:sz w:val="23"/>
          <w:szCs w:val="23"/>
        </w:rPr>
        <w:t>知</w:t>
      </w:r>
    </w:p>
    <w:p>
      <w:pPr>
        <w:spacing w:before="184" w:line="227" w:lineRule="auto"/>
        <w:ind w:left="491"/>
        <w:rPr>
          <w:rFonts w:ascii="宋体" w:hAnsi="宋体" w:eastAsia="宋体" w:cs="宋体"/>
          <w:sz w:val="23"/>
          <w:szCs w:val="23"/>
        </w:rPr>
      </w:pPr>
      <w:r>
        <w:rPr>
          <w:rFonts w:ascii="宋体" w:hAnsi="宋体" w:eastAsia="宋体" w:cs="宋体"/>
          <w:spacing w:val="20"/>
          <w:sz w:val="23"/>
          <w:szCs w:val="23"/>
        </w:rPr>
        <w:t>(3) 合同格</w:t>
      </w:r>
      <w:r>
        <w:rPr>
          <w:rFonts w:ascii="宋体" w:hAnsi="宋体" w:eastAsia="宋体" w:cs="宋体"/>
          <w:spacing w:val="19"/>
          <w:sz w:val="23"/>
          <w:szCs w:val="23"/>
        </w:rPr>
        <w:t>式</w:t>
      </w:r>
    </w:p>
    <w:p>
      <w:pPr>
        <w:spacing w:before="183" w:line="227" w:lineRule="auto"/>
        <w:ind w:left="491"/>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4) 工程量清单及技术标准</w:t>
      </w:r>
    </w:p>
    <w:p>
      <w:pPr>
        <w:spacing w:before="185" w:line="229" w:lineRule="auto"/>
        <w:ind w:left="491"/>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23"/>
          <w:sz w:val="23"/>
          <w:szCs w:val="23"/>
        </w:rPr>
        <w:t>5) 图纸</w:t>
      </w:r>
    </w:p>
    <w:p>
      <w:pPr>
        <w:spacing w:before="181" w:line="227" w:lineRule="auto"/>
        <w:ind w:left="491"/>
        <w:rPr>
          <w:rFonts w:ascii="宋体" w:hAnsi="宋体" w:eastAsia="宋体" w:cs="宋体"/>
          <w:sz w:val="23"/>
          <w:szCs w:val="23"/>
        </w:rPr>
      </w:pPr>
      <w:r>
        <w:rPr>
          <w:rFonts w:ascii="宋体" w:hAnsi="宋体" w:eastAsia="宋体" w:cs="宋体"/>
          <w:spacing w:val="18"/>
          <w:sz w:val="23"/>
          <w:szCs w:val="23"/>
        </w:rPr>
        <w:t>(6) 响应文件格</w:t>
      </w:r>
      <w:r>
        <w:rPr>
          <w:rFonts w:ascii="宋体" w:hAnsi="宋体" w:eastAsia="宋体" w:cs="宋体"/>
          <w:spacing w:val="17"/>
          <w:sz w:val="23"/>
          <w:szCs w:val="23"/>
        </w:rPr>
        <w:t>式</w:t>
      </w:r>
    </w:p>
    <w:p>
      <w:pPr>
        <w:sectPr>
          <w:footerReference r:id="rId17" w:type="default"/>
          <w:pgSz w:w="11906" w:h="16839"/>
          <w:pgMar w:top="1309" w:right="1302" w:bottom="1156" w:left="1257" w:header="0" w:footer="996" w:gutter="0"/>
          <w:cols w:space="720" w:num="1"/>
        </w:sectPr>
      </w:pPr>
    </w:p>
    <w:p>
      <w:pPr>
        <w:spacing w:before="48" w:line="227" w:lineRule="auto"/>
        <w:ind w:left="493"/>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3"/>
          <w:sz w:val="23"/>
          <w:szCs w:val="23"/>
        </w:rPr>
        <w:t>7) 磋商方发出的所有修改、澄清通知。</w:t>
      </w:r>
    </w:p>
    <w:p>
      <w:pPr>
        <w:spacing w:before="182" w:line="227" w:lineRule="auto"/>
        <w:ind w:left="4"/>
        <w:rPr>
          <w:rFonts w:ascii="宋体" w:hAnsi="宋体" w:eastAsia="宋体" w:cs="宋体"/>
          <w:sz w:val="23"/>
          <w:szCs w:val="23"/>
        </w:rPr>
      </w:pPr>
      <w:r>
        <w:rPr>
          <w:rFonts w:ascii="宋体" w:hAnsi="宋体" w:eastAsia="宋体" w:cs="宋体"/>
          <w:spacing w:val="15"/>
          <w:sz w:val="23"/>
          <w:szCs w:val="23"/>
          <w14:textOutline w14:w="4358" w14:cap="sq" w14:cmpd="sng">
            <w14:solidFill>
              <w14:srgbClr w14:val="000000"/>
            </w14:solidFill>
            <w14:prstDash w14:val="solid"/>
            <w14:bevel/>
          </w14:textOutline>
        </w:rPr>
        <w:t>2</w:t>
      </w:r>
      <w:r>
        <w:rPr>
          <w:rFonts w:ascii="宋体" w:hAnsi="宋体" w:eastAsia="宋体" w:cs="宋体"/>
          <w:spacing w:val="8"/>
          <w:sz w:val="23"/>
          <w:szCs w:val="23"/>
          <w14:textOutline w14:w="4358" w14:cap="sq" w14:cmpd="sng">
            <w14:solidFill>
              <w14:srgbClr w14:val="000000"/>
            </w14:solidFill>
            <w14:prstDash w14:val="solid"/>
            <w14:bevel/>
          </w14:textOutline>
        </w:rPr>
        <w:t>.2</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磋商文件的澄清或者修改</w:t>
      </w:r>
    </w:p>
    <w:p>
      <w:pPr>
        <w:spacing w:before="183" w:line="375" w:lineRule="auto"/>
        <w:ind w:left="1" w:firstLine="482"/>
        <w:rPr>
          <w:rFonts w:ascii="宋体" w:hAnsi="宋体" w:eastAsia="宋体" w:cs="宋体"/>
          <w:sz w:val="23"/>
          <w:szCs w:val="23"/>
        </w:rPr>
      </w:pPr>
      <w:r>
        <w:rPr>
          <w:rFonts w:ascii="宋体" w:hAnsi="宋体" w:eastAsia="宋体" w:cs="宋体"/>
          <w:spacing w:val="10"/>
          <w:sz w:val="23"/>
          <w:szCs w:val="23"/>
        </w:rPr>
        <w:t>2.2.</w:t>
      </w:r>
      <w:r>
        <w:rPr>
          <w:rFonts w:ascii="宋体" w:hAnsi="宋体" w:eastAsia="宋体" w:cs="宋体"/>
          <w:spacing w:val="6"/>
          <w:sz w:val="23"/>
          <w:szCs w:val="23"/>
        </w:rPr>
        <w:t>1</w:t>
      </w:r>
      <w:r>
        <w:rPr>
          <w:rFonts w:ascii="宋体" w:hAnsi="宋体" w:eastAsia="宋体" w:cs="宋体"/>
          <w:spacing w:val="5"/>
          <w:sz w:val="23"/>
          <w:szCs w:val="23"/>
        </w:rPr>
        <w:t xml:space="preserve"> 供应商在收到磋商文件后，若有疑问需要澄清，应于收到磋商文件后二日内以书</w:t>
      </w:r>
      <w:r>
        <w:rPr>
          <w:rFonts w:ascii="宋体" w:hAnsi="宋体" w:eastAsia="宋体" w:cs="宋体"/>
          <w:sz w:val="23"/>
          <w:szCs w:val="23"/>
        </w:rPr>
        <w:t xml:space="preserve"> </w:t>
      </w:r>
      <w:r>
        <w:rPr>
          <w:rFonts w:ascii="宋体" w:hAnsi="宋体" w:eastAsia="宋体" w:cs="宋体"/>
          <w:spacing w:val="16"/>
          <w:sz w:val="23"/>
          <w:szCs w:val="23"/>
        </w:rPr>
        <w:t>面形</w:t>
      </w:r>
      <w:r>
        <w:rPr>
          <w:rFonts w:ascii="宋体" w:hAnsi="宋体" w:eastAsia="宋体" w:cs="宋体"/>
          <w:spacing w:val="14"/>
          <w:sz w:val="23"/>
          <w:szCs w:val="23"/>
        </w:rPr>
        <w:t>式</w:t>
      </w:r>
      <w:r>
        <w:rPr>
          <w:rFonts w:ascii="宋体" w:hAnsi="宋体" w:eastAsia="宋体" w:cs="宋体"/>
          <w:spacing w:val="8"/>
          <w:sz w:val="23"/>
          <w:szCs w:val="23"/>
        </w:rPr>
        <w:t xml:space="preserve"> (包括书面文字、传真、 电子邮件等) 向采购人或采购代理机构 (以下统称采购机</w:t>
      </w:r>
      <w:r>
        <w:rPr>
          <w:rFonts w:ascii="宋体" w:hAnsi="宋体" w:eastAsia="宋体" w:cs="宋体"/>
          <w:sz w:val="23"/>
          <w:szCs w:val="23"/>
        </w:rPr>
        <w:t xml:space="preserve"> </w:t>
      </w:r>
      <w:r>
        <w:rPr>
          <w:rFonts w:ascii="宋体" w:hAnsi="宋体" w:eastAsia="宋体" w:cs="宋体"/>
          <w:spacing w:val="12"/>
          <w:sz w:val="23"/>
          <w:szCs w:val="23"/>
        </w:rPr>
        <w:t>构) 提出，采购机构将以书面形式予以解答，解答内容将送达所有参与磋商采购活动的</w:t>
      </w:r>
      <w:r>
        <w:rPr>
          <w:rFonts w:ascii="宋体" w:hAnsi="宋体" w:eastAsia="宋体" w:cs="宋体"/>
          <w:spacing w:val="11"/>
          <w:sz w:val="23"/>
          <w:szCs w:val="23"/>
        </w:rPr>
        <w:t>供</w:t>
      </w:r>
      <w:r>
        <w:rPr>
          <w:rFonts w:ascii="宋体" w:hAnsi="宋体" w:eastAsia="宋体" w:cs="宋体"/>
          <w:sz w:val="23"/>
          <w:szCs w:val="23"/>
        </w:rPr>
        <w:t xml:space="preserve"> </w:t>
      </w:r>
      <w:r>
        <w:rPr>
          <w:rFonts w:ascii="宋体" w:hAnsi="宋体" w:eastAsia="宋体" w:cs="宋体"/>
          <w:spacing w:val="4"/>
          <w:sz w:val="23"/>
          <w:szCs w:val="23"/>
        </w:rPr>
        <w:t>应</w:t>
      </w:r>
      <w:r>
        <w:rPr>
          <w:rFonts w:ascii="宋体" w:hAnsi="宋体" w:eastAsia="宋体" w:cs="宋体"/>
          <w:spacing w:val="3"/>
          <w:sz w:val="23"/>
          <w:szCs w:val="23"/>
        </w:rPr>
        <w:t>商。</w:t>
      </w:r>
    </w:p>
    <w:p>
      <w:pPr>
        <w:spacing w:line="378" w:lineRule="auto"/>
        <w:ind w:firstLine="484"/>
        <w:rPr>
          <w:rFonts w:ascii="宋体" w:hAnsi="宋体" w:eastAsia="宋体" w:cs="宋体"/>
          <w:sz w:val="23"/>
          <w:szCs w:val="23"/>
        </w:rPr>
      </w:pPr>
      <w:r>
        <w:rPr>
          <w:rFonts w:ascii="宋体" w:hAnsi="宋体" w:eastAsia="宋体" w:cs="宋体"/>
          <w:spacing w:val="10"/>
          <w:sz w:val="23"/>
          <w:szCs w:val="23"/>
        </w:rPr>
        <w:t>2.2.</w:t>
      </w:r>
      <w:r>
        <w:rPr>
          <w:rFonts w:ascii="宋体" w:hAnsi="宋体" w:eastAsia="宋体" w:cs="宋体"/>
          <w:spacing w:val="6"/>
          <w:sz w:val="23"/>
          <w:szCs w:val="23"/>
        </w:rPr>
        <w:t>2</w:t>
      </w:r>
      <w:r>
        <w:rPr>
          <w:rFonts w:ascii="宋体" w:hAnsi="宋体" w:eastAsia="宋体" w:cs="宋体"/>
          <w:spacing w:val="5"/>
          <w:sz w:val="23"/>
          <w:szCs w:val="23"/>
        </w:rPr>
        <w:t xml:space="preserve"> 提交首次响应文件截止之日前，采购机构或者磋商小组可以对已发出的磋商文件</w:t>
      </w:r>
      <w:r>
        <w:rPr>
          <w:rFonts w:ascii="宋体" w:hAnsi="宋体" w:eastAsia="宋体" w:cs="宋体"/>
          <w:sz w:val="23"/>
          <w:szCs w:val="23"/>
        </w:rPr>
        <w:t xml:space="preserve"> </w:t>
      </w:r>
      <w:r>
        <w:rPr>
          <w:rFonts w:ascii="宋体" w:hAnsi="宋体" w:eastAsia="宋体" w:cs="宋体"/>
          <w:spacing w:val="24"/>
          <w:sz w:val="23"/>
          <w:szCs w:val="23"/>
        </w:rPr>
        <w:t>进</w:t>
      </w:r>
      <w:r>
        <w:rPr>
          <w:rFonts w:ascii="宋体" w:hAnsi="宋体" w:eastAsia="宋体" w:cs="宋体"/>
          <w:spacing w:val="15"/>
          <w:sz w:val="23"/>
          <w:szCs w:val="23"/>
        </w:rPr>
        <w:t>行</w:t>
      </w:r>
      <w:r>
        <w:rPr>
          <w:rFonts w:ascii="宋体" w:hAnsi="宋体" w:eastAsia="宋体" w:cs="宋体"/>
          <w:spacing w:val="12"/>
          <w:sz w:val="23"/>
          <w:szCs w:val="23"/>
        </w:rPr>
        <w:t>必要的澄清或者修改，澄清或者修改的内容作为磋商文件的组成部分。澄清或者修改</w:t>
      </w:r>
      <w:r>
        <w:rPr>
          <w:rFonts w:ascii="宋体" w:hAnsi="宋体" w:eastAsia="宋体" w:cs="宋体"/>
          <w:sz w:val="23"/>
          <w:szCs w:val="23"/>
        </w:rPr>
        <w:t xml:space="preserve"> </w:t>
      </w:r>
      <w:r>
        <w:rPr>
          <w:rFonts w:ascii="宋体" w:hAnsi="宋体" w:eastAsia="宋体" w:cs="宋体"/>
          <w:spacing w:val="24"/>
          <w:sz w:val="23"/>
          <w:szCs w:val="23"/>
        </w:rPr>
        <w:t>的</w:t>
      </w:r>
      <w:r>
        <w:rPr>
          <w:rFonts w:ascii="宋体" w:hAnsi="宋体" w:eastAsia="宋体" w:cs="宋体"/>
          <w:spacing w:val="15"/>
          <w:sz w:val="23"/>
          <w:szCs w:val="23"/>
        </w:rPr>
        <w:t>内</w:t>
      </w:r>
      <w:r>
        <w:rPr>
          <w:rFonts w:ascii="宋体" w:hAnsi="宋体" w:eastAsia="宋体" w:cs="宋体"/>
          <w:spacing w:val="12"/>
          <w:sz w:val="23"/>
          <w:szCs w:val="23"/>
        </w:rPr>
        <w:t>容可能影响响应文件编制的，采购机构或者磋商小组应当在提交首次响应文件截止之</w:t>
      </w:r>
      <w:r>
        <w:rPr>
          <w:rFonts w:ascii="宋体" w:hAnsi="宋体" w:eastAsia="宋体" w:cs="宋体"/>
          <w:sz w:val="23"/>
          <w:szCs w:val="23"/>
        </w:rPr>
        <w:t xml:space="preserve"> </w:t>
      </w:r>
      <w:r>
        <w:rPr>
          <w:rFonts w:ascii="宋体" w:hAnsi="宋体" w:eastAsia="宋体" w:cs="宋体"/>
          <w:spacing w:val="6"/>
          <w:sz w:val="23"/>
          <w:szCs w:val="23"/>
        </w:rPr>
        <w:t>日</w:t>
      </w:r>
      <w:r>
        <w:rPr>
          <w:rFonts w:ascii="宋体" w:hAnsi="宋体" w:eastAsia="宋体" w:cs="宋体"/>
          <w:spacing w:val="3"/>
          <w:sz w:val="23"/>
          <w:szCs w:val="23"/>
        </w:rPr>
        <w:t xml:space="preserve"> 5 日前， 以书面形式通知所有接收磋商文件的供应商，不足 5 日的，应当顺延提交首次</w:t>
      </w:r>
      <w:r>
        <w:rPr>
          <w:rFonts w:ascii="宋体" w:hAnsi="宋体" w:eastAsia="宋体" w:cs="宋体"/>
          <w:sz w:val="23"/>
          <w:szCs w:val="23"/>
        </w:rPr>
        <w:t xml:space="preserve"> </w:t>
      </w:r>
      <w:r>
        <w:rPr>
          <w:rFonts w:ascii="宋体" w:hAnsi="宋体" w:eastAsia="宋体" w:cs="宋体"/>
          <w:spacing w:val="10"/>
          <w:sz w:val="23"/>
          <w:szCs w:val="23"/>
        </w:rPr>
        <w:t>响</w:t>
      </w:r>
      <w:r>
        <w:rPr>
          <w:rFonts w:ascii="宋体" w:hAnsi="宋体" w:eastAsia="宋体" w:cs="宋体"/>
          <w:spacing w:val="8"/>
          <w:sz w:val="23"/>
          <w:szCs w:val="23"/>
        </w:rPr>
        <w:t>应文件的截止日期。</w:t>
      </w:r>
    </w:p>
    <w:p>
      <w:pPr>
        <w:spacing w:before="315" w:line="191" w:lineRule="auto"/>
        <w:ind w:left="3375"/>
        <w:outlineLvl w:val="1"/>
        <w:rPr>
          <w:rFonts w:ascii="微软雅黑" w:hAnsi="微软雅黑" w:eastAsia="微软雅黑" w:cs="微软雅黑"/>
          <w:sz w:val="43"/>
          <w:szCs w:val="43"/>
        </w:rPr>
      </w:pPr>
      <w:r>
        <w:rPr>
          <w:rFonts w:ascii="微软雅黑" w:hAnsi="微软雅黑" w:eastAsia="微软雅黑" w:cs="微软雅黑"/>
          <w:spacing w:val="9"/>
          <w:sz w:val="43"/>
          <w:szCs w:val="43"/>
          <w14:textOutline w14:w="7972" w14:cap="sq" w14:cmpd="sng">
            <w14:solidFill>
              <w14:srgbClr w14:val="000000"/>
            </w14:solidFill>
            <w14:prstDash w14:val="solid"/>
            <w14:bevel/>
          </w14:textOutline>
        </w:rPr>
        <w:t>三</w:t>
      </w:r>
      <w:r>
        <w:rPr>
          <w:rFonts w:ascii="微软雅黑" w:hAnsi="微软雅黑" w:eastAsia="微软雅黑" w:cs="微软雅黑"/>
          <w:spacing w:val="5"/>
          <w:sz w:val="43"/>
          <w:szCs w:val="43"/>
          <w14:textOutline w14:w="7972" w14:cap="sq" w14:cmpd="sng">
            <w14:solidFill>
              <w14:srgbClr w14:val="000000"/>
            </w14:solidFill>
            <w14:prstDash w14:val="solid"/>
            <w14:bevel/>
          </w14:textOutline>
        </w:rPr>
        <w:t>、响应文件</w:t>
      </w:r>
    </w:p>
    <w:p>
      <w:pPr>
        <w:spacing w:before="220" w:line="229" w:lineRule="auto"/>
        <w:ind w:left="6"/>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3</w:t>
      </w:r>
      <w:r>
        <w:rPr>
          <w:rFonts w:ascii="宋体" w:hAnsi="宋体" w:eastAsia="宋体" w:cs="宋体"/>
          <w:spacing w:val="6"/>
          <w:sz w:val="23"/>
          <w:szCs w:val="23"/>
          <w14:textOutline w14:w="4358" w14:cap="sq" w14:cmpd="sng">
            <w14:solidFill>
              <w14:srgbClr w14:val="000000"/>
            </w14:solidFill>
            <w14:prstDash w14:val="solid"/>
            <w14:bevel/>
          </w14:textOutline>
        </w:rPr>
        <w:t>.1</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一般要求</w:t>
      </w:r>
    </w:p>
    <w:p>
      <w:pPr>
        <w:spacing w:before="182" w:line="227" w:lineRule="auto"/>
        <w:ind w:left="486"/>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15"/>
          <w:sz w:val="23"/>
          <w:szCs w:val="23"/>
        </w:rPr>
        <w:t>.</w:t>
      </w:r>
      <w:r>
        <w:rPr>
          <w:rFonts w:ascii="宋体" w:hAnsi="宋体" w:eastAsia="宋体" w:cs="宋体"/>
          <w:spacing w:val="8"/>
          <w:sz w:val="23"/>
          <w:szCs w:val="23"/>
        </w:rPr>
        <w:t>1.1 供应商应按本文件第七章“响应文件格式”的要求编制响应文件。</w:t>
      </w:r>
    </w:p>
    <w:p>
      <w:pPr>
        <w:spacing w:before="186" w:line="227" w:lineRule="auto"/>
        <w:ind w:left="486"/>
        <w:rPr>
          <w:rFonts w:ascii="宋体" w:hAnsi="宋体" w:eastAsia="宋体" w:cs="宋体"/>
          <w:sz w:val="23"/>
          <w:szCs w:val="23"/>
        </w:rPr>
      </w:pPr>
      <w:r>
        <w:rPr>
          <w:rFonts w:ascii="宋体" w:hAnsi="宋体" w:eastAsia="宋体" w:cs="宋体"/>
          <w:spacing w:val="5"/>
          <w:sz w:val="23"/>
          <w:szCs w:val="23"/>
        </w:rPr>
        <w:t>3.1.2 计量单位应使用我国法定计量单位</w:t>
      </w:r>
      <w:r>
        <w:rPr>
          <w:rFonts w:ascii="宋体" w:hAnsi="宋体" w:eastAsia="宋体" w:cs="宋体"/>
          <w:sz w:val="23"/>
          <w:szCs w:val="23"/>
        </w:rPr>
        <w:t>。</w:t>
      </w:r>
    </w:p>
    <w:p>
      <w:pPr>
        <w:spacing w:before="183" w:line="227" w:lineRule="auto"/>
        <w:ind w:left="6"/>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3</w:t>
      </w:r>
      <w:r>
        <w:rPr>
          <w:rFonts w:ascii="宋体" w:hAnsi="宋体" w:eastAsia="宋体" w:cs="宋体"/>
          <w:spacing w:val="7"/>
          <w:sz w:val="23"/>
          <w:szCs w:val="23"/>
          <w14:textOutline w14:w="4358" w14:cap="sq" w14:cmpd="sng">
            <w14:solidFill>
              <w14:srgbClr w14:val="000000"/>
            </w14:solidFill>
            <w14:prstDash w14:val="solid"/>
            <w14:bevel/>
          </w14:textOutline>
        </w:rPr>
        <w:t>.2</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响应文件的组成</w:t>
      </w:r>
    </w:p>
    <w:p>
      <w:pPr>
        <w:spacing w:before="263" w:line="227" w:lineRule="auto"/>
        <w:ind w:left="493"/>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7"/>
          <w:sz w:val="23"/>
          <w:szCs w:val="23"/>
        </w:rPr>
        <w:t>1) 磋商申请及附录</w:t>
      </w:r>
    </w:p>
    <w:p>
      <w:pPr>
        <w:spacing w:before="186" w:line="226" w:lineRule="auto"/>
        <w:ind w:left="493"/>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6"/>
          <w:sz w:val="23"/>
          <w:szCs w:val="23"/>
        </w:rPr>
        <w:t>2) 已标价的工程量清单</w:t>
      </w:r>
    </w:p>
    <w:p>
      <w:pPr>
        <w:spacing w:before="187" w:line="227" w:lineRule="auto"/>
        <w:ind w:left="493"/>
        <w:rPr>
          <w:rFonts w:ascii="宋体" w:hAnsi="宋体" w:eastAsia="宋体" w:cs="宋体"/>
          <w:sz w:val="23"/>
          <w:szCs w:val="23"/>
        </w:rPr>
      </w:pPr>
      <w:r>
        <w:rPr>
          <w:rFonts w:ascii="宋体" w:hAnsi="宋体" w:eastAsia="宋体" w:cs="宋体"/>
          <w:spacing w:val="18"/>
          <w:sz w:val="23"/>
          <w:szCs w:val="23"/>
        </w:rPr>
        <w:t>(3) 资格证明文</w:t>
      </w:r>
      <w:r>
        <w:rPr>
          <w:rFonts w:ascii="宋体" w:hAnsi="宋体" w:eastAsia="宋体" w:cs="宋体"/>
          <w:spacing w:val="17"/>
          <w:sz w:val="23"/>
          <w:szCs w:val="23"/>
        </w:rPr>
        <w:t>件</w:t>
      </w:r>
    </w:p>
    <w:p>
      <w:pPr>
        <w:spacing w:before="184" w:line="229" w:lineRule="auto"/>
        <w:ind w:left="493"/>
        <w:rPr>
          <w:rFonts w:ascii="宋体" w:hAnsi="宋体" w:eastAsia="宋体" w:cs="宋体"/>
          <w:sz w:val="23"/>
          <w:szCs w:val="23"/>
        </w:rPr>
      </w:pPr>
      <w:r>
        <w:rPr>
          <w:rFonts w:ascii="宋体" w:hAnsi="宋体" w:eastAsia="宋体" w:cs="宋体"/>
          <w:spacing w:val="18"/>
          <w:sz w:val="23"/>
          <w:szCs w:val="23"/>
        </w:rPr>
        <w:t>(4) 施工组织设</w:t>
      </w:r>
      <w:r>
        <w:rPr>
          <w:rFonts w:ascii="宋体" w:hAnsi="宋体" w:eastAsia="宋体" w:cs="宋体"/>
          <w:spacing w:val="17"/>
          <w:sz w:val="23"/>
          <w:szCs w:val="23"/>
        </w:rPr>
        <w:t>计</w:t>
      </w:r>
    </w:p>
    <w:p>
      <w:pPr>
        <w:spacing w:before="183" w:line="227" w:lineRule="auto"/>
        <w:ind w:left="493"/>
        <w:rPr>
          <w:rFonts w:ascii="宋体" w:hAnsi="宋体" w:eastAsia="宋体" w:cs="宋体"/>
          <w:sz w:val="23"/>
          <w:szCs w:val="23"/>
        </w:rPr>
      </w:pPr>
      <w:r>
        <w:rPr>
          <w:rFonts w:ascii="宋体" w:hAnsi="宋体" w:eastAsia="宋体" w:cs="宋体"/>
          <w:spacing w:val="18"/>
          <w:sz w:val="23"/>
          <w:szCs w:val="23"/>
        </w:rPr>
        <w:t>(5) 项目管理机</w:t>
      </w:r>
      <w:r>
        <w:rPr>
          <w:rFonts w:ascii="宋体" w:hAnsi="宋体" w:eastAsia="宋体" w:cs="宋体"/>
          <w:spacing w:val="17"/>
          <w:sz w:val="23"/>
          <w:szCs w:val="23"/>
        </w:rPr>
        <w:t>构</w:t>
      </w:r>
    </w:p>
    <w:p>
      <w:pPr>
        <w:spacing w:before="106" w:line="226" w:lineRule="auto"/>
        <w:ind w:left="6"/>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3</w:t>
      </w:r>
      <w:r>
        <w:rPr>
          <w:rFonts w:ascii="宋体" w:hAnsi="宋体" w:eastAsia="宋体" w:cs="宋体"/>
          <w:spacing w:val="6"/>
          <w:sz w:val="23"/>
          <w:szCs w:val="23"/>
          <w14:textOutline w14:w="4358" w14:cap="sq" w14:cmpd="sng">
            <w14:solidFill>
              <w14:srgbClr w14:val="000000"/>
            </w14:solidFill>
            <w14:prstDash w14:val="solid"/>
            <w14:bevel/>
          </w14:textOutline>
        </w:rPr>
        <w:t>.3</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报价要求</w:t>
      </w:r>
    </w:p>
    <w:p>
      <w:pPr>
        <w:spacing w:before="263" w:line="376" w:lineRule="auto"/>
        <w:ind w:left="2" w:right="105" w:firstLine="483"/>
        <w:rPr>
          <w:rFonts w:ascii="宋体" w:hAnsi="宋体" w:eastAsia="宋体" w:cs="宋体"/>
          <w:sz w:val="23"/>
          <w:szCs w:val="23"/>
        </w:rPr>
      </w:pPr>
      <w:r>
        <w:rPr>
          <w:rFonts w:ascii="宋体" w:hAnsi="宋体" w:eastAsia="宋体" w:cs="宋体"/>
          <w:spacing w:val="16"/>
          <w:sz w:val="23"/>
          <w:szCs w:val="23"/>
        </w:rPr>
        <w:t>3.3</w:t>
      </w:r>
      <w:r>
        <w:rPr>
          <w:rFonts w:ascii="宋体" w:hAnsi="宋体" w:eastAsia="宋体" w:cs="宋体"/>
          <w:spacing w:val="15"/>
          <w:sz w:val="23"/>
          <w:szCs w:val="23"/>
        </w:rPr>
        <w:t>.</w:t>
      </w:r>
      <w:r>
        <w:rPr>
          <w:rFonts w:ascii="宋体" w:hAnsi="宋体" w:eastAsia="宋体" w:cs="宋体"/>
          <w:spacing w:val="8"/>
          <w:sz w:val="23"/>
          <w:szCs w:val="23"/>
        </w:rPr>
        <w:t>1 供应商应根据所提供的工程项目清单的要求编制单价、合价和总价，且只允许</w:t>
      </w:r>
      <w:r>
        <w:rPr>
          <w:rFonts w:ascii="宋体" w:hAnsi="宋体" w:eastAsia="宋体" w:cs="宋体"/>
          <w:sz w:val="23"/>
          <w:szCs w:val="23"/>
        </w:rPr>
        <w:t xml:space="preserve"> </w:t>
      </w:r>
      <w:r>
        <w:rPr>
          <w:rFonts w:ascii="宋体" w:hAnsi="宋体" w:eastAsia="宋体" w:cs="宋体"/>
          <w:spacing w:val="9"/>
          <w:sz w:val="23"/>
          <w:szCs w:val="23"/>
        </w:rPr>
        <w:t>有</w:t>
      </w:r>
      <w:r>
        <w:rPr>
          <w:rFonts w:ascii="宋体" w:hAnsi="宋体" w:eastAsia="宋体" w:cs="宋体"/>
          <w:spacing w:val="6"/>
          <w:sz w:val="23"/>
          <w:szCs w:val="23"/>
        </w:rPr>
        <w:t>一个报价。</w:t>
      </w:r>
    </w:p>
    <w:p>
      <w:pPr>
        <w:spacing w:before="2" w:line="375" w:lineRule="auto"/>
        <w:ind w:left="7" w:right="147" w:firstLine="479"/>
        <w:rPr>
          <w:rFonts w:ascii="宋体" w:hAnsi="宋体" w:eastAsia="宋体" w:cs="宋体"/>
          <w:sz w:val="23"/>
          <w:szCs w:val="23"/>
        </w:rPr>
      </w:pPr>
      <w:r>
        <w:rPr>
          <w:rFonts w:ascii="宋体" w:hAnsi="宋体" w:eastAsia="宋体" w:cs="宋体"/>
          <w:spacing w:val="14"/>
          <w:sz w:val="23"/>
          <w:szCs w:val="23"/>
        </w:rPr>
        <w:t>3.3.</w:t>
      </w:r>
      <w:r>
        <w:rPr>
          <w:rFonts w:ascii="宋体" w:hAnsi="宋体" w:eastAsia="宋体" w:cs="宋体"/>
          <w:spacing w:val="7"/>
          <w:sz w:val="23"/>
          <w:szCs w:val="23"/>
        </w:rPr>
        <w:t>2 报价应是本磋商文件所确定的全部工作内容的价格体现。其应包括施工设备、</w:t>
      </w:r>
      <w:r>
        <w:rPr>
          <w:rFonts w:ascii="宋体" w:hAnsi="宋体" w:eastAsia="宋体" w:cs="宋体"/>
          <w:sz w:val="23"/>
          <w:szCs w:val="23"/>
        </w:rPr>
        <w:t xml:space="preserve"> </w:t>
      </w:r>
      <w:r>
        <w:rPr>
          <w:rFonts w:ascii="宋体" w:hAnsi="宋体" w:eastAsia="宋体" w:cs="宋体"/>
          <w:spacing w:val="16"/>
          <w:sz w:val="23"/>
          <w:szCs w:val="23"/>
        </w:rPr>
        <w:t>劳</w:t>
      </w:r>
      <w:r>
        <w:rPr>
          <w:rFonts w:ascii="宋体" w:hAnsi="宋体" w:eastAsia="宋体" w:cs="宋体"/>
          <w:spacing w:val="15"/>
          <w:sz w:val="23"/>
          <w:szCs w:val="23"/>
        </w:rPr>
        <w:t>务</w:t>
      </w:r>
      <w:r>
        <w:rPr>
          <w:rFonts w:ascii="宋体" w:hAnsi="宋体" w:eastAsia="宋体" w:cs="宋体"/>
          <w:spacing w:val="8"/>
          <w:sz w:val="23"/>
          <w:szCs w:val="23"/>
        </w:rPr>
        <w:t>、管理、材料、安装、维护、检验、利润、税金及政策性文件规定的各项应有费用，</w:t>
      </w:r>
      <w:r>
        <w:rPr>
          <w:rFonts w:ascii="宋体" w:hAnsi="宋体" w:eastAsia="宋体" w:cs="宋体"/>
          <w:sz w:val="23"/>
          <w:szCs w:val="23"/>
        </w:rPr>
        <w:t xml:space="preserve"> </w:t>
      </w:r>
      <w:r>
        <w:rPr>
          <w:rFonts w:ascii="宋体" w:hAnsi="宋体" w:eastAsia="宋体" w:cs="宋体"/>
          <w:spacing w:val="18"/>
          <w:sz w:val="23"/>
          <w:szCs w:val="23"/>
        </w:rPr>
        <w:t>以</w:t>
      </w:r>
      <w:r>
        <w:rPr>
          <w:rFonts w:ascii="宋体" w:hAnsi="宋体" w:eastAsia="宋体" w:cs="宋体"/>
          <w:spacing w:val="12"/>
          <w:sz w:val="23"/>
          <w:szCs w:val="23"/>
        </w:rPr>
        <w:t>及</w:t>
      </w:r>
      <w:r>
        <w:rPr>
          <w:rFonts w:ascii="宋体" w:hAnsi="宋体" w:eastAsia="宋体" w:cs="宋体"/>
          <w:spacing w:val="9"/>
          <w:sz w:val="23"/>
          <w:szCs w:val="23"/>
        </w:rPr>
        <w:t>施工中的水、电费、合同履行中人工及材料涨价因素和其它风险产生的各项费用。</w:t>
      </w:r>
    </w:p>
    <w:p>
      <w:pPr>
        <w:spacing w:before="2" w:line="384" w:lineRule="auto"/>
        <w:ind w:left="1" w:right="107" w:firstLine="484"/>
        <w:rPr>
          <w:rFonts w:ascii="宋体" w:hAnsi="宋体" w:eastAsia="宋体" w:cs="宋体"/>
          <w:sz w:val="23"/>
          <w:szCs w:val="23"/>
        </w:rPr>
      </w:pPr>
      <w:r>
        <w:rPr>
          <w:rFonts w:ascii="宋体" w:hAnsi="宋体" w:eastAsia="宋体" w:cs="宋体"/>
          <w:spacing w:val="16"/>
          <w:sz w:val="23"/>
          <w:szCs w:val="23"/>
        </w:rPr>
        <w:t>3.3</w:t>
      </w:r>
      <w:r>
        <w:rPr>
          <w:rFonts w:ascii="宋体" w:hAnsi="宋体" w:eastAsia="宋体" w:cs="宋体"/>
          <w:spacing w:val="12"/>
          <w:sz w:val="23"/>
          <w:szCs w:val="23"/>
        </w:rPr>
        <w:t>.</w:t>
      </w:r>
      <w:r>
        <w:rPr>
          <w:rFonts w:ascii="宋体" w:hAnsi="宋体" w:eastAsia="宋体" w:cs="宋体"/>
          <w:spacing w:val="8"/>
          <w:sz w:val="23"/>
          <w:szCs w:val="23"/>
        </w:rPr>
        <w:t>3 响应文件中标明的价格在合同执行过程中是固定不变的，不得以任何理由予以</w:t>
      </w:r>
      <w:r>
        <w:rPr>
          <w:rFonts w:ascii="宋体" w:hAnsi="宋体" w:eastAsia="宋体" w:cs="宋体"/>
          <w:sz w:val="23"/>
          <w:szCs w:val="23"/>
        </w:rPr>
        <w:t xml:space="preserve"> </w:t>
      </w:r>
      <w:r>
        <w:rPr>
          <w:rFonts w:ascii="宋体" w:hAnsi="宋体" w:eastAsia="宋体" w:cs="宋体"/>
          <w:spacing w:val="18"/>
          <w:sz w:val="23"/>
          <w:szCs w:val="23"/>
        </w:rPr>
        <w:t>变</w:t>
      </w:r>
      <w:r>
        <w:rPr>
          <w:rFonts w:ascii="宋体" w:hAnsi="宋体" w:eastAsia="宋体" w:cs="宋体"/>
          <w:spacing w:val="13"/>
          <w:sz w:val="23"/>
          <w:szCs w:val="23"/>
        </w:rPr>
        <w:t>更</w:t>
      </w:r>
      <w:r>
        <w:rPr>
          <w:rFonts w:ascii="宋体" w:hAnsi="宋体" w:eastAsia="宋体" w:cs="宋体"/>
          <w:spacing w:val="9"/>
          <w:sz w:val="23"/>
          <w:szCs w:val="23"/>
        </w:rPr>
        <w:t>。以可变动价格提交的报价将被认为是非实质响应采购要求而被拒绝。</w:t>
      </w:r>
    </w:p>
    <w:p>
      <w:pPr>
        <w:sectPr>
          <w:footerReference r:id="rId18" w:type="default"/>
          <w:pgSz w:w="11906" w:h="16839"/>
          <w:pgMar w:top="1292" w:right="1197" w:bottom="1156" w:left="1255" w:header="0" w:footer="996" w:gutter="0"/>
          <w:cols w:space="720" w:num="1"/>
        </w:sectPr>
      </w:pPr>
    </w:p>
    <w:p>
      <w:pPr>
        <w:spacing w:before="47" w:line="375" w:lineRule="auto"/>
        <w:ind w:left="2" w:right="258" w:firstLine="482"/>
        <w:rPr>
          <w:rFonts w:ascii="宋体" w:hAnsi="宋体" w:eastAsia="宋体" w:cs="宋体"/>
          <w:sz w:val="23"/>
          <w:szCs w:val="23"/>
        </w:rPr>
      </w:pPr>
      <w:r>
        <w:rPr>
          <w:rFonts w:ascii="宋体" w:hAnsi="宋体" w:eastAsia="宋体" w:cs="宋体"/>
          <w:spacing w:val="10"/>
          <w:sz w:val="23"/>
          <w:szCs w:val="23"/>
        </w:rPr>
        <w:t>3</w:t>
      </w:r>
      <w:r>
        <w:rPr>
          <w:rFonts w:ascii="宋体" w:hAnsi="宋体" w:eastAsia="宋体" w:cs="宋体"/>
          <w:spacing w:val="7"/>
          <w:sz w:val="23"/>
          <w:szCs w:val="23"/>
        </w:rPr>
        <w:t>.3.4 采购项目预算见</w:t>
      </w:r>
      <w:r>
        <w:rPr>
          <w:rFonts w:ascii="宋体" w:hAnsi="宋体" w:eastAsia="宋体" w:cs="宋体"/>
          <w:spacing w:val="7"/>
          <w:sz w:val="23"/>
          <w:szCs w:val="23"/>
          <w14:textOutline w14:w="4358" w14:cap="sq" w14:cmpd="sng">
            <w14:solidFill>
              <w14:srgbClr w14:val="000000"/>
            </w14:solidFill>
            <w14:prstDash w14:val="solid"/>
            <w14:bevel/>
          </w14:textOutline>
        </w:rPr>
        <w:t>磋商须知前附表</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1</w:t>
      </w:r>
      <w:r>
        <w:rPr>
          <w:rFonts w:ascii="宋体" w:hAnsi="宋体" w:eastAsia="宋体" w:cs="宋体"/>
          <w:spacing w:val="7"/>
          <w:sz w:val="23"/>
          <w:szCs w:val="23"/>
        </w:rPr>
        <w:t>，供应商的报价不得超过最高限价。否则，</w:t>
      </w:r>
      <w:r>
        <w:rPr>
          <w:rFonts w:ascii="宋体" w:hAnsi="宋体" w:eastAsia="宋体" w:cs="宋体"/>
          <w:sz w:val="23"/>
          <w:szCs w:val="23"/>
        </w:rPr>
        <w:t xml:space="preserve"> </w:t>
      </w:r>
      <w:r>
        <w:rPr>
          <w:rFonts w:ascii="宋体" w:hAnsi="宋体" w:eastAsia="宋体" w:cs="宋体"/>
          <w:spacing w:val="9"/>
          <w:sz w:val="23"/>
          <w:szCs w:val="23"/>
        </w:rPr>
        <w:t>按</w:t>
      </w:r>
      <w:r>
        <w:rPr>
          <w:rFonts w:ascii="宋体" w:hAnsi="宋体" w:eastAsia="宋体" w:cs="宋体"/>
          <w:spacing w:val="7"/>
          <w:sz w:val="23"/>
          <w:szCs w:val="23"/>
        </w:rPr>
        <w:t>无效报价处理。</w:t>
      </w:r>
    </w:p>
    <w:p>
      <w:pPr>
        <w:spacing w:line="226" w:lineRule="auto"/>
        <w:ind w:left="5"/>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3</w:t>
      </w:r>
      <w:r>
        <w:rPr>
          <w:rFonts w:ascii="宋体" w:hAnsi="宋体" w:eastAsia="宋体" w:cs="宋体"/>
          <w:spacing w:val="8"/>
          <w:sz w:val="23"/>
          <w:szCs w:val="23"/>
          <w14:textOutline w14:w="4358" w14:cap="sq" w14:cmpd="sng">
            <w14:solidFill>
              <w14:srgbClr w14:val="000000"/>
            </w14:solidFill>
            <w14:prstDash w14:val="solid"/>
            <w14:bevel/>
          </w14:textOutline>
        </w:rPr>
        <w:t>.4</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证明供应商资格的文件</w:t>
      </w:r>
    </w:p>
    <w:p>
      <w:pPr>
        <w:spacing w:before="182" w:line="376" w:lineRule="auto"/>
        <w:ind w:right="197" w:firstLine="480"/>
        <w:rPr>
          <w:rFonts w:ascii="宋体" w:hAnsi="宋体" w:eastAsia="宋体" w:cs="宋体"/>
          <w:sz w:val="23"/>
          <w:szCs w:val="23"/>
        </w:rPr>
      </w:pPr>
      <w:r>
        <w:rPr>
          <w:rFonts w:ascii="宋体" w:hAnsi="宋体" w:eastAsia="宋体" w:cs="宋体"/>
          <w:spacing w:val="9"/>
          <w:sz w:val="23"/>
          <w:szCs w:val="23"/>
        </w:rPr>
        <w:t>供应商应提交满足本章第 1.3 款规定的资格条件要求的证明文件,该证明文件作为</w:t>
      </w:r>
      <w:r>
        <w:rPr>
          <w:rFonts w:ascii="宋体" w:hAnsi="宋体" w:eastAsia="宋体" w:cs="宋体"/>
          <w:spacing w:val="4"/>
          <w:sz w:val="23"/>
          <w:szCs w:val="23"/>
        </w:rPr>
        <w:t>响</w:t>
      </w:r>
      <w:r>
        <w:rPr>
          <w:rFonts w:ascii="宋体" w:hAnsi="宋体" w:eastAsia="宋体" w:cs="宋体"/>
          <w:sz w:val="23"/>
          <w:szCs w:val="23"/>
        </w:rPr>
        <w:t xml:space="preserve"> </w:t>
      </w:r>
      <w:r>
        <w:rPr>
          <w:rFonts w:ascii="宋体" w:hAnsi="宋体" w:eastAsia="宋体" w:cs="宋体"/>
          <w:spacing w:val="11"/>
          <w:sz w:val="23"/>
          <w:szCs w:val="23"/>
        </w:rPr>
        <w:t>应</w:t>
      </w:r>
      <w:r>
        <w:rPr>
          <w:rFonts w:ascii="宋体" w:hAnsi="宋体" w:eastAsia="宋体" w:cs="宋体"/>
          <w:spacing w:val="7"/>
          <w:sz w:val="23"/>
          <w:szCs w:val="23"/>
        </w:rPr>
        <w:t>文件的一部分。</w:t>
      </w:r>
    </w:p>
    <w:p>
      <w:pPr>
        <w:spacing w:line="228" w:lineRule="auto"/>
        <w:ind w:left="5"/>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3.5</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磋商保证金</w:t>
      </w:r>
    </w:p>
    <w:p>
      <w:pPr>
        <w:spacing w:before="181" w:line="375" w:lineRule="auto"/>
        <w:ind w:left="2" w:right="200" w:firstLine="482"/>
        <w:rPr>
          <w:rFonts w:ascii="宋体" w:hAnsi="宋体" w:eastAsia="宋体" w:cs="宋体"/>
          <w:sz w:val="23"/>
          <w:szCs w:val="23"/>
        </w:rPr>
      </w:pPr>
      <w:r>
        <w:rPr>
          <w:rFonts w:ascii="宋体" w:hAnsi="宋体" w:eastAsia="宋体" w:cs="宋体"/>
          <w:spacing w:val="10"/>
          <w:sz w:val="23"/>
          <w:szCs w:val="23"/>
        </w:rPr>
        <w:t>3.5.</w:t>
      </w:r>
      <w:r>
        <w:rPr>
          <w:rFonts w:ascii="宋体" w:hAnsi="宋体" w:eastAsia="宋体" w:cs="宋体"/>
          <w:spacing w:val="8"/>
          <w:sz w:val="23"/>
          <w:szCs w:val="23"/>
        </w:rPr>
        <w:t>1</w:t>
      </w:r>
      <w:r>
        <w:rPr>
          <w:rFonts w:ascii="宋体" w:hAnsi="宋体" w:eastAsia="宋体" w:cs="宋体"/>
          <w:spacing w:val="5"/>
          <w:sz w:val="23"/>
          <w:szCs w:val="23"/>
        </w:rPr>
        <w:t xml:space="preserve"> 供应商应按</w:t>
      </w:r>
      <w:r>
        <w:rPr>
          <w:rFonts w:ascii="宋体" w:hAnsi="宋体" w:eastAsia="宋体" w:cs="宋体"/>
          <w:spacing w:val="5"/>
          <w:sz w:val="23"/>
          <w:szCs w:val="23"/>
          <w14:textOutline w14:w="4358" w14:cap="sq" w14:cmpd="sng">
            <w14:solidFill>
              <w14:srgbClr w14:val="000000"/>
            </w14:solidFill>
            <w14:prstDash w14:val="solid"/>
            <w14:bevel/>
          </w14:textOutline>
        </w:rPr>
        <w:t>磋商须知前附表</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1</w:t>
      </w:r>
      <w:r>
        <w:rPr>
          <w:rFonts w:ascii="宋体" w:hAnsi="宋体" w:eastAsia="宋体" w:cs="宋体"/>
          <w:spacing w:val="5"/>
          <w:sz w:val="23"/>
          <w:szCs w:val="23"/>
        </w:rPr>
        <w:t xml:space="preserve"> 的规定提交磋商保证金，并作为响应文件的一部</w:t>
      </w:r>
      <w:r>
        <w:rPr>
          <w:rFonts w:ascii="宋体" w:hAnsi="宋体" w:eastAsia="宋体" w:cs="宋体"/>
          <w:sz w:val="23"/>
          <w:szCs w:val="23"/>
        </w:rPr>
        <w:t xml:space="preserve"> </w:t>
      </w:r>
      <w:r>
        <w:rPr>
          <w:rFonts w:ascii="宋体" w:hAnsi="宋体" w:eastAsia="宋体" w:cs="宋体"/>
          <w:spacing w:val="18"/>
          <w:sz w:val="23"/>
          <w:szCs w:val="23"/>
        </w:rPr>
        <w:t>分。</w:t>
      </w:r>
      <w:r>
        <w:rPr>
          <w:rFonts w:ascii="宋体" w:hAnsi="宋体" w:eastAsia="宋体" w:cs="宋体"/>
          <w:spacing w:val="11"/>
          <w:sz w:val="23"/>
          <w:szCs w:val="23"/>
        </w:rPr>
        <w:t>供</w:t>
      </w:r>
      <w:r>
        <w:rPr>
          <w:rFonts w:ascii="宋体" w:hAnsi="宋体" w:eastAsia="宋体" w:cs="宋体"/>
          <w:spacing w:val="9"/>
          <w:sz w:val="23"/>
          <w:szCs w:val="23"/>
        </w:rPr>
        <w:t>应商为联合体的，可以由联合体中的一方或者共同交纳磋商保证金，以一方名义交</w:t>
      </w:r>
      <w:r>
        <w:rPr>
          <w:rFonts w:ascii="宋体" w:hAnsi="宋体" w:eastAsia="宋体" w:cs="宋体"/>
          <w:sz w:val="23"/>
          <w:szCs w:val="23"/>
        </w:rPr>
        <w:t xml:space="preserve"> </w:t>
      </w:r>
      <w:r>
        <w:rPr>
          <w:rFonts w:ascii="宋体" w:hAnsi="宋体" w:eastAsia="宋体" w:cs="宋体"/>
          <w:spacing w:val="9"/>
          <w:sz w:val="23"/>
          <w:szCs w:val="23"/>
        </w:rPr>
        <w:t>纳磋商保证金的，对联合体各方均具有约束力</w:t>
      </w:r>
      <w:r>
        <w:rPr>
          <w:rFonts w:ascii="宋体" w:hAnsi="宋体" w:eastAsia="宋体" w:cs="宋体"/>
          <w:spacing w:val="8"/>
          <w:sz w:val="23"/>
          <w:szCs w:val="23"/>
        </w:rPr>
        <w:t>。</w:t>
      </w:r>
    </w:p>
    <w:p>
      <w:pPr>
        <w:spacing w:line="227" w:lineRule="auto"/>
        <w:ind w:left="485"/>
        <w:rPr>
          <w:rFonts w:ascii="宋体" w:hAnsi="宋体" w:eastAsia="宋体" w:cs="宋体"/>
          <w:sz w:val="23"/>
          <w:szCs w:val="23"/>
        </w:rPr>
      </w:pPr>
      <w:r>
        <w:rPr>
          <w:rFonts w:ascii="宋体" w:hAnsi="宋体" w:eastAsia="宋体" w:cs="宋体"/>
          <w:spacing w:val="14"/>
          <w:sz w:val="23"/>
          <w:szCs w:val="23"/>
        </w:rPr>
        <w:t>3.5.</w:t>
      </w:r>
      <w:r>
        <w:rPr>
          <w:rFonts w:ascii="宋体" w:hAnsi="宋体" w:eastAsia="宋体" w:cs="宋体"/>
          <w:spacing w:val="10"/>
          <w:sz w:val="23"/>
          <w:szCs w:val="23"/>
        </w:rPr>
        <w:t>2</w:t>
      </w:r>
      <w:r>
        <w:rPr>
          <w:rFonts w:ascii="宋体" w:hAnsi="宋体" w:eastAsia="宋体" w:cs="宋体"/>
          <w:spacing w:val="7"/>
          <w:sz w:val="23"/>
          <w:szCs w:val="23"/>
        </w:rPr>
        <w:t xml:space="preserve"> 未按磋商文件规定提交磋商保证金的响应文件，将被视为非实质响应而被拒绝。</w:t>
      </w:r>
    </w:p>
    <w:p>
      <w:pPr>
        <w:spacing w:before="181" w:line="375" w:lineRule="auto"/>
        <w:ind w:left="5" w:right="200" w:firstLine="480"/>
        <w:rPr>
          <w:rFonts w:ascii="宋体" w:hAnsi="宋体" w:eastAsia="宋体" w:cs="宋体"/>
          <w:sz w:val="23"/>
          <w:szCs w:val="23"/>
        </w:rPr>
      </w:pPr>
      <w:r>
        <w:rPr>
          <w:rFonts w:ascii="宋体" w:hAnsi="宋体" w:eastAsia="宋体" w:cs="宋体"/>
          <w:spacing w:val="16"/>
          <w:sz w:val="23"/>
          <w:szCs w:val="23"/>
        </w:rPr>
        <w:t>3.5</w:t>
      </w:r>
      <w:r>
        <w:rPr>
          <w:rFonts w:ascii="宋体" w:hAnsi="宋体" w:eastAsia="宋体" w:cs="宋体"/>
          <w:spacing w:val="12"/>
          <w:sz w:val="23"/>
          <w:szCs w:val="23"/>
        </w:rPr>
        <w:t>.</w:t>
      </w:r>
      <w:r>
        <w:rPr>
          <w:rFonts w:ascii="宋体" w:hAnsi="宋体" w:eastAsia="宋体" w:cs="宋体"/>
          <w:spacing w:val="8"/>
          <w:sz w:val="23"/>
          <w:szCs w:val="23"/>
        </w:rPr>
        <w:t>3 未成交供应商的磋商保证金在成交通知书发出后五个工作日内退还；成交供应</w:t>
      </w:r>
      <w:r>
        <w:rPr>
          <w:rFonts w:ascii="宋体" w:hAnsi="宋体" w:eastAsia="宋体" w:cs="宋体"/>
          <w:sz w:val="23"/>
          <w:szCs w:val="23"/>
        </w:rPr>
        <w:t xml:space="preserve"> </w:t>
      </w:r>
      <w:r>
        <w:rPr>
          <w:rFonts w:ascii="宋体" w:hAnsi="宋体" w:eastAsia="宋体" w:cs="宋体"/>
          <w:spacing w:val="9"/>
          <w:sz w:val="23"/>
          <w:szCs w:val="23"/>
        </w:rPr>
        <w:t>商的磋商保证金在采购合同签定后五个工作日内退还</w:t>
      </w:r>
      <w:r>
        <w:rPr>
          <w:rFonts w:ascii="宋体" w:hAnsi="宋体" w:eastAsia="宋体" w:cs="宋体"/>
          <w:spacing w:val="8"/>
          <w:sz w:val="23"/>
          <w:szCs w:val="23"/>
        </w:rPr>
        <w:t>。</w:t>
      </w:r>
    </w:p>
    <w:p>
      <w:pPr>
        <w:spacing w:before="1" w:line="227" w:lineRule="auto"/>
        <w:ind w:left="485"/>
        <w:rPr>
          <w:rFonts w:ascii="宋体" w:hAnsi="宋体" w:eastAsia="宋体" w:cs="宋体"/>
          <w:sz w:val="23"/>
          <w:szCs w:val="23"/>
        </w:rPr>
      </w:pPr>
      <w:r>
        <w:rPr>
          <w:rFonts w:ascii="宋体" w:hAnsi="宋体" w:eastAsia="宋体" w:cs="宋体"/>
          <w:spacing w:val="5"/>
          <w:sz w:val="23"/>
          <w:szCs w:val="23"/>
        </w:rPr>
        <w:t>3.5.4 发生以下情况磋商保证金将不予退还：</w:t>
      </w:r>
    </w:p>
    <w:p>
      <w:pPr>
        <w:spacing w:before="184" w:line="227" w:lineRule="auto"/>
        <w:ind w:left="492"/>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8"/>
          <w:sz w:val="23"/>
          <w:szCs w:val="23"/>
        </w:rPr>
        <w:t xml:space="preserve"> 一) 供应商在提交响应文件截止时间后撤回响应文件的；</w:t>
      </w:r>
    </w:p>
    <w:p>
      <w:pPr>
        <w:spacing w:before="183" w:line="227"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3"/>
          <w:sz w:val="23"/>
          <w:szCs w:val="23"/>
        </w:rPr>
        <w:t>二) 供应商在响应文件中提供虚假材料的；</w:t>
      </w:r>
    </w:p>
    <w:p>
      <w:pPr>
        <w:spacing w:before="186" w:line="227" w:lineRule="auto"/>
        <w:ind w:left="492"/>
        <w:rPr>
          <w:rFonts w:ascii="宋体" w:hAnsi="宋体" w:eastAsia="宋体" w:cs="宋体"/>
          <w:sz w:val="23"/>
          <w:szCs w:val="23"/>
        </w:rPr>
      </w:pPr>
      <w:r>
        <w:rPr>
          <w:rFonts w:ascii="宋体" w:hAnsi="宋体" w:eastAsia="宋体" w:cs="宋体"/>
          <w:spacing w:val="16"/>
          <w:sz w:val="23"/>
          <w:szCs w:val="23"/>
        </w:rPr>
        <w:t>(三)</w:t>
      </w:r>
      <w:r>
        <w:rPr>
          <w:rFonts w:ascii="宋体" w:hAnsi="宋体" w:eastAsia="宋体" w:cs="宋体"/>
          <w:spacing w:val="8"/>
          <w:sz w:val="23"/>
          <w:szCs w:val="23"/>
        </w:rPr>
        <w:t xml:space="preserve"> 除因不可抗力或磋商文件认可的情形以外，成交供应商不与采购人签订合同的；</w:t>
      </w:r>
    </w:p>
    <w:p>
      <w:pPr>
        <w:spacing w:before="184" w:line="227"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2"/>
          <w:sz w:val="23"/>
          <w:szCs w:val="23"/>
        </w:rPr>
        <w:t>四) 供应商与采购人、其他供应商或者采购代理机构恶意串通的；</w:t>
      </w:r>
    </w:p>
    <w:p>
      <w:pPr>
        <w:spacing w:before="184" w:line="227"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4"/>
          <w:sz w:val="23"/>
          <w:szCs w:val="23"/>
        </w:rPr>
        <w:t>五) 磋商文件规定的其他情形。</w:t>
      </w:r>
    </w:p>
    <w:p>
      <w:pPr>
        <w:spacing w:before="183" w:line="227" w:lineRule="auto"/>
        <w:ind w:left="5"/>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3</w:t>
      </w:r>
      <w:r>
        <w:rPr>
          <w:rFonts w:ascii="宋体" w:hAnsi="宋体" w:eastAsia="宋体" w:cs="宋体"/>
          <w:spacing w:val="7"/>
          <w:sz w:val="23"/>
          <w:szCs w:val="23"/>
          <w14:textOutline w14:w="4358" w14:cap="sq" w14:cmpd="sng">
            <w14:solidFill>
              <w14:srgbClr w14:val="000000"/>
            </w14:solidFill>
            <w14:prstDash w14:val="solid"/>
            <w14:bevel/>
          </w14:textOutline>
        </w:rPr>
        <w:t>.6</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响应文件有效期</w:t>
      </w:r>
    </w:p>
    <w:p>
      <w:pPr>
        <w:spacing w:before="184" w:line="227" w:lineRule="auto"/>
        <w:ind w:left="485"/>
        <w:rPr>
          <w:rFonts w:ascii="宋体" w:hAnsi="宋体" w:eastAsia="宋体" w:cs="宋体"/>
          <w:sz w:val="23"/>
          <w:szCs w:val="23"/>
        </w:rPr>
      </w:pPr>
      <w:r>
        <w:rPr>
          <w:rFonts w:ascii="宋体" w:hAnsi="宋体" w:eastAsia="宋体" w:cs="宋体"/>
          <w:spacing w:val="6"/>
          <w:sz w:val="23"/>
          <w:szCs w:val="23"/>
        </w:rPr>
        <w:t>3.6.1 响应文件有效期见</w:t>
      </w:r>
      <w:r>
        <w:rPr>
          <w:rFonts w:ascii="宋体" w:hAnsi="宋体" w:eastAsia="宋体" w:cs="宋体"/>
          <w:spacing w:val="6"/>
          <w:sz w:val="23"/>
          <w:szCs w:val="23"/>
          <w14:textOutline w14:w="4358" w14:cap="sq" w14:cmpd="sng">
            <w14:solidFill>
              <w14:srgbClr w14:val="000000"/>
            </w14:solidFill>
            <w14:prstDash w14:val="solid"/>
            <w14:bevel/>
          </w14:textOutline>
        </w:rPr>
        <w:t>磋商须知前附表</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1</w:t>
      </w:r>
      <w:r>
        <w:rPr>
          <w:rFonts w:ascii="宋体" w:hAnsi="宋体" w:eastAsia="宋体" w:cs="宋体"/>
          <w:spacing w:val="6"/>
          <w:sz w:val="23"/>
          <w:szCs w:val="23"/>
        </w:rPr>
        <w:t>，响应文件有效期不足的将被视为无效</w:t>
      </w:r>
      <w:r>
        <w:rPr>
          <w:rFonts w:ascii="宋体" w:hAnsi="宋体" w:eastAsia="宋体" w:cs="宋体"/>
          <w:sz w:val="23"/>
          <w:szCs w:val="23"/>
        </w:rPr>
        <w:t>响</w:t>
      </w:r>
    </w:p>
    <w:p>
      <w:pPr>
        <w:spacing w:before="185" w:line="230" w:lineRule="auto"/>
        <w:rPr>
          <w:rFonts w:ascii="宋体" w:hAnsi="宋体" w:eastAsia="宋体" w:cs="宋体"/>
          <w:sz w:val="23"/>
          <w:szCs w:val="23"/>
        </w:rPr>
      </w:pPr>
      <w:r>
        <w:rPr>
          <w:rFonts w:ascii="宋体" w:hAnsi="宋体" w:eastAsia="宋体" w:cs="宋体"/>
          <w:spacing w:val="11"/>
          <w:sz w:val="23"/>
          <w:szCs w:val="23"/>
        </w:rPr>
        <w:t>应</w:t>
      </w:r>
      <w:r>
        <w:rPr>
          <w:rFonts w:ascii="宋体" w:hAnsi="宋体" w:eastAsia="宋体" w:cs="宋体"/>
          <w:spacing w:val="7"/>
          <w:sz w:val="23"/>
          <w:szCs w:val="23"/>
        </w:rPr>
        <w:t>，并予以拒绝。</w:t>
      </w:r>
    </w:p>
    <w:p>
      <w:pPr>
        <w:spacing w:before="179" w:line="375" w:lineRule="auto"/>
        <w:ind w:right="200" w:firstLine="485"/>
        <w:rPr>
          <w:rFonts w:ascii="宋体" w:hAnsi="宋体" w:eastAsia="宋体" w:cs="宋体"/>
          <w:sz w:val="23"/>
          <w:szCs w:val="23"/>
        </w:rPr>
      </w:pPr>
      <w:r>
        <w:rPr>
          <w:rFonts w:ascii="宋体" w:hAnsi="宋体" w:eastAsia="宋体" w:cs="宋体"/>
          <w:spacing w:val="16"/>
          <w:sz w:val="23"/>
          <w:szCs w:val="23"/>
        </w:rPr>
        <w:t>3.6</w:t>
      </w:r>
      <w:r>
        <w:rPr>
          <w:rFonts w:ascii="宋体" w:hAnsi="宋体" w:eastAsia="宋体" w:cs="宋体"/>
          <w:spacing w:val="12"/>
          <w:sz w:val="23"/>
          <w:szCs w:val="23"/>
        </w:rPr>
        <w:t>.</w:t>
      </w:r>
      <w:r>
        <w:rPr>
          <w:rFonts w:ascii="宋体" w:hAnsi="宋体" w:eastAsia="宋体" w:cs="宋体"/>
          <w:spacing w:val="8"/>
          <w:sz w:val="23"/>
          <w:szCs w:val="23"/>
        </w:rPr>
        <w:t>2 特殊情况下，采购代理机构可于响应文件有效期满之前要求供应商同意延长有</w:t>
      </w:r>
      <w:r>
        <w:rPr>
          <w:rFonts w:ascii="宋体" w:hAnsi="宋体" w:eastAsia="宋体" w:cs="宋体"/>
          <w:sz w:val="23"/>
          <w:szCs w:val="23"/>
        </w:rPr>
        <w:t xml:space="preserve"> </w:t>
      </w:r>
      <w:r>
        <w:rPr>
          <w:rFonts w:ascii="宋体" w:hAnsi="宋体" w:eastAsia="宋体" w:cs="宋体"/>
          <w:spacing w:val="18"/>
          <w:sz w:val="23"/>
          <w:szCs w:val="23"/>
        </w:rPr>
        <w:t>效期</w:t>
      </w:r>
      <w:r>
        <w:rPr>
          <w:rFonts w:ascii="宋体" w:hAnsi="宋体" w:eastAsia="宋体" w:cs="宋体"/>
          <w:spacing w:val="14"/>
          <w:sz w:val="23"/>
          <w:szCs w:val="23"/>
        </w:rPr>
        <w:t>，</w:t>
      </w:r>
      <w:r>
        <w:rPr>
          <w:rFonts w:ascii="宋体" w:hAnsi="宋体" w:eastAsia="宋体" w:cs="宋体"/>
          <w:spacing w:val="9"/>
          <w:sz w:val="23"/>
          <w:szCs w:val="23"/>
        </w:rPr>
        <w:t>要求与答复均应为书面形式。供应商可以拒绝上述要求而其磋商保证金不被没收。</w:t>
      </w:r>
      <w:r>
        <w:rPr>
          <w:rFonts w:ascii="宋体" w:hAnsi="宋体" w:eastAsia="宋体" w:cs="宋体"/>
          <w:sz w:val="23"/>
          <w:szCs w:val="23"/>
        </w:rPr>
        <w:t xml:space="preserve"> </w:t>
      </w:r>
      <w:r>
        <w:rPr>
          <w:rFonts w:ascii="宋体" w:hAnsi="宋体" w:eastAsia="宋体" w:cs="宋体"/>
          <w:spacing w:val="18"/>
          <w:sz w:val="23"/>
          <w:szCs w:val="23"/>
        </w:rPr>
        <w:t>对于</w:t>
      </w:r>
      <w:r>
        <w:rPr>
          <w:rFonts w:ascii="宋体" w:hAnsi="宋体" w:eastAsia="宋体" w:cs="宋体"/>
          <w:spacing w:val="14"/>
          <w:sz w:val="23"/>
          <w:szCs w:val="23"/>
        </w:rPr>
        <w:t>同</w:t>
      </w:r>
      <w:r>
        <w:rPr>
          <w:rFonts w:ascii="宋体" w:hAnsi="宋体" w:eastAsia="宋体" w:cs="宋体"/>
          <w:spacing w:val="9"/>
          <w:sz w:val="23"/>
          <w:szCs w:val="23"/>
        </w:rPr>
        <w:t>意该要求的供应商，既不要求也不允许其修改响应文件，但将要求其相应延长磋商</w:t>
      </w:r>
      <w:r>
        <w:rPr>
          <w:rFonts w:ascii="宋体" w:hAnsi="宋体" w:eastAsia="宋体" w:cs="宋体"/>
          <w:sz w:val="23"/>
          <w:szCs w:val="23"/>
        </w:rPr>
        <w:t xml:space="preserve"> </w:t>
      </w:r>
      <w:r>
        <w:rPr>
          <w:rFonts w:ascii="宋体" w:hAnsi="宋体" w:eastAsia="宋体" w:cs="宋体"/>
          <w:spacing w:val="18"/>
          <w:sz w:val="23"/>
          <w:szCs w:val="23"/>
        </w:rPr>
        <w:t>保证</w:t>
      </w:r>
      <w:r>
        <w:rPr>
          <w:rFonts w:ascii="宋体" w:hAnsi="宋体" w:eastAsia="宋体" w:cs="宋体"/>
          <w:spacing w:val="14"/>
          <w:sz w:val="23"/>
          <w:szCs w:val="23"/>
        </w:rPr>
        <w:t>金</w:t>
      </w:r>
      <w:r>
        <w:rPr>
          <w:rFonts w:ascii="宋体" w:hAnsi="宋体" w:eastAsia="宋体" w:cs="宋体"/>
          <w:spacing w:val="9"/>
          <w:sz w:val="23"/>
          <w:szCs w:val="23"/>
        </w:rPr>
        <w:t>的有效期。有关退还和没收磋商保证金的规定在响应文件有效期的延长期内继续有</w:t>
      </w:r>
      <w:r>
        <w:rPr>
          <w:rFonts w:ascii="宋体" w:hAnsi="宋体" w:eastAsia="宋体" w:cs="宋体"/>
          <w:sz w:val="23"/>
          <w:szCs w:val="23"/>
        </w:rPr>
        <w:t xml:space="preserve"> </w:t>
      </w:r>
      <w:r>
        <w:rPr>
          <w:rFonts w:ascii="宋体" w:hAnsi="宋体" w:eastAsia="宋体" w:cs="宋体"/>
          <w:spacing w:val="1"/>
          <w:sz w:val="23"/>
          <w:szCs w:val="23"/>
        </w:rPr>
        <w:t>效</w:t>
      </w:r>
      <w:r>
        <w:rPr>
          <w:rFonts w:ascii="宋体" w:hAnsi="宋体" w:eastAsia="宋体" w:cs="宋体"/>
          <w:sz w:val="23"/>
          <w:szCs w:val="23"/>
        </w:rPr>
        <w:t>。</w:t>
      </w:r>
    </w:p>
    <w:p>
      <w:pPr>
        <w:spacing w:before="1" w:line="227" w:lineRule="auto"/>
        <w:ind w:left="5"/>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3</w:t>
      </w:r>
      <w:r>
        <w:rPr>
          <w:rFonts w:ascii="宋体" w:hAnsi="宋体" w:eastAsia="宋体" w:cs="宋体"/>
          <w:spacing w:val="8"/>
          <w:sz w:val="23"/>
          <w:szCs w:val="23"/>
          <w14:textOutline w14:w="4358" w14:cap="sq" w14:cmpd="sng">
            <w14:solidFill>
              <w14:srgbClr w14:val="000000"/>
            </w14:solidFill>
            <w14:prstDash w14:val="solid"/>
            <w14:bevel/>
          </w14:textOutline>
        </w:rPr>
        <w:t>.7</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响应文件的签署及规定</w:t>
      </w:r>
    </w:p>
    <w:p>
      <w:pPr>
        <w:spacing w:before="181" w:line="227" w:lineRule="auto"/>
        <w:ind w:left="485"/>
        <w:rPr>
          <w:rFonts w:ascii="宋体" w:hAnsi="宋体" w:eastAsia="宋体" w:cs="宋体"/>
          <w:sz w:val="23"/>
          <w:szCs w:val="23"/>
        </w:rPr>
      </w:pPr>
      <w:r>
        <w:rPr>
          <w:rFonts w:ascii="宋体" w:hAnsi="宋体" w:eastAsia="宋体" w:cs="宋体"/>
          <w:spacing w:val="4"/>
          <w:sz w:val="23"/>
          <w:szCs w:val="23"/>
        </w:rPr>
        <w:t>3.7.1 供应商应提供响应文件份数见</w:t>
      </w:r>
      <w:r>
        <w:rPr>
          <w:rFonts w:ascii="宋体" w:hAnsi="宋体" w:eastAsia="宋体" w:cs="宋体"/>
          <w:spacing w:val="4"/>
          <w:sz w:val="23"/>
          <w:szCs w:val="23"/>
          <w14:textOutline w14:w="4358" w14:cap="sq" w14:cmpd="sng">
            <w14:solidFill>
              <w14:srgbClr w14:val="000000"/>
            </w14:solidFill>
            <w14:prstDash w14:val="solid"/>
            <w14:bevel/>
          </w14:textOutline>
        </w:rPr>
        <w:t>磋商须知前附表</w:t>
      </w:r>
      <w:r>
        <w:rPr>
          <w:rFonts w:ascii="宋体" w:hAnsi="宋体" w:eastAsia="宋体" w:cs="宋体"/>
          <w:spacing w:val="4"/>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1</w:t>
      </w:r>
      <w:r>
        <w:rPr>
          <w:rFonts w:ascii="宋体" w:hAnsi="宋体" w:eastAsia="宋体" w:cs="宋体"/>
          <w:sz w:val="23"/>
          <w:szCs w:val="23"/>
        </w:rPr>
        <w:t>。</w:t>
      </w:r>
    </w:p>
    <w:p>
      <w:pPr>
        <w:spacing w:before="264" w:line="384" w:lineRule="auto"/>
        <w:ind w:left="19" w:right="120" w:firstLine="466"/>
        <w:rPr>
          <w:rFonts w:ascii="宋体" w:hAnsi="宋体" w:eastAsia="宋体" w:cs="宋体"/>
          <w:sz w:val="23"/>
          <w:szCs w:val="23"/>
        </w:rPr>
      </w:pPr>
      <w:r>
        <w:rPr>
          <w:rFonts w:ascii="宋体" w:hAnsi="宋体" w:eastAsia="宋体" w:cs="宋体"/>
          <w:spacing w:val="5"/>
          <w:sz w:val="23"/>
          <w:szCs w:val="23"/>
        </w:rPr>
        <w:t>3.7.2 投标人在投标文件及相关文件的签订、履行、通知等事项的文件中的单位盖</w:t>
      </w:r>
      <w:r>
        <w:rPr>
          <w:rFonts w:ascii="宋体" w:hAnsi="宋体" w:eastAsia="宋体" w:cs="宋体"/>
          <w:spacing w:val="3"/>
          <w:sz w:val="23"/>
          <w:szCs w:val="23"/>
        </w:rPr>
        <w:t>章</w:t>
      </w:r>
      <w:r>
        <w:rPr>
          <w:rFonts w:ascii="宋体" w:hAnsi="宋体" w:eastAsia="宋体" w:cs="宋体"/>
          <w:sz w:val="23"/>
          <w:szCs w:val="23"/>
        </w:rPr>
        <w:t xml:space="preserve">、 </w:t>
      </w:r>
      <w:r>
        <w:rPr>
          <w:rFonts w:ascii="宋体" w:hAnsi="宋体" w:eastAsia="宋体" w:cs="宋体"/>
          <w:spacing w:val="9"/>
          <w:sz w:val="23"/>
          <w:szCs w:val="23"/>
        </w:rPr>
        <w:t>印章、公章等处均指与当事人全称相一致的标准公章，不得使用其他形式 (如带有“专</w:t>
      </w:r>
      <w:r>
        <w:rPr>
          <w:rFonts w:ascii="宋体" w:hAnsi="宋体" w:eastAsia="宋体" w:cs="宋体"/>
          <w:spacing w:val="3"/>
          <w:sz w:val="23"/>
          <w:szCs w:val="23"/>
        </w:rPr>
        <w:t>用</w:t>
      </w:r>
    </w:p>
    <w:p>
      <w:pPr>
        <w:sectPr>
          <w:footerReference r:id="rId19" w:type="default"/>
          <w:pgSz w:w="11906" w:h="16839"/>
          <w:pgMar w:top="1292" w:right="1105" w:bottom="1156" w:left="1256" w:header="0" w:footer="996" w:gutter="0"/>
          <w:cols w:space="720" w:num="1"/>
        </w:sectPr>
      </w:pPr>
    </w:p>
    <w:p>
      <w:pPr>
        <w:spacing w:before="47" w:line="227" w:lineRule="auto"/>
        <w:ind w:left="9"/>
        <w:rPr>
          <w:rFonts w:ascii="宋体" w:hAnsi="宋体" w:eastAsia="宋体" w:cs="宋体"/>
          <w:sz w:val="23"/>
          <w:szCs w:val="23"/>
        </w:rPr>
      </w:pPr>
      <w:r>
        <w:rPr>
          <w:rFonts w:ascii="宋体" w:hAnsi="宋体" w:eastAsia="宋体" w:cs="宋体"/>
          <w:spacing w:val="16"/>
          <w:sz w:val="23"/>
          <w:szCs w:val="23"/>
        </w:rPr>
        <w:t>章”</w:t>
      </w:r>
      <w:r>
        <w:rPr>
          <w:rFonts w:ascii="宋体" w:hAnsi="宋体" w:eastAsia="宋体" w:cs="宋体"/>
          <w:spacing w:val="8"/>
          <w:sz w:val="23"/>
          <w:szCs w:val="23"/>
        </w:rPr>
        <w:t>等字样的印章) 。不符合本条规定的按无效投标处理。</w:t>
      </w:r>
    </w:p>
    <w:p>
      <w:pPr>
        <w:spacing w:line="255" w:lineRule="auto"/>
        <w:rPr>
          <w:rFonts w:ascii="Arial"/>
          <w:sz w:val="21"/>
        </w:rPr>
      </w:pPr>
    </w:p>
    <w:p>
      <w:pPr>
        <w:spacing w:before="185" w:line="182" w:lineRule="auto"/>
        <w:ind w:left="2733"/>
        <w:outlineLvl w:val="1"/>
        <w:rPr>
          <w:rFonts w:ascii="微软雅黑" w:hAnsi="微软雅黑" w:eastAsia="微软雅黑" w:cs="微软雅黑"/>
          <w:sz w:val="43"/>
          <w:szCs w:val="43"/>
        </w:rPr>
      </w:pPr>
      <w:r>
        <w:rPr>
          <w:rFonts w:ascii="微软雅黑" w:hAnsi="微软雅黑" w:eastAsia="微软雅黑" w:cs="微软雅黑"/>
          <w:spacing w:val="8"/>
          <w:sz w:val="43"/>
          <w:szCs w:val="43"/>
          <w14:textOutline w14:w="7972" w14:cap="sq" w14:cmpd="sng">
            <w14:solidFill>
              <w14:srgbClr w14:val="000000"/>
            </w14:solidFill>
            <w14:prstDash w14:val="solid"/>
            <w14:bevel/>
          </w14:textOutline>
        </w:rPr>
        <w:t>四</w:t>
      </w:r>
      <w:r>
        <w:rPr>
          <w:rFonts w:ascii="微软雅黑" w:hAnsi="微软雅黑" w:eastAsia="微软雅黑" w:cs="微软雅黑"/>
          <w:spacing w:val="6"/>
          <w:sz w:val="43"/>
          <w:szCs w:val="43"/>
          <w14:textOutline w14:w="7972" w14:cap="sq" w14:cmpd="sng">
            <w14:solidFill>
              <w14:srgbClr w14:val="000000"/>
            </w14:solidFill>
            <w14:prstDash w14:val="solid"/>
            <w14:bevel/>
          </w14:textOutline>
        </w:rPr>
        <w:t>、</w:t>
      </w:r>
      <w:r>
        <w:rPr>
          <w:rFonts w:ascii="微软雅黑" w:hAnsi="微软雅黑" w:eastAsia="微软雅黑" w:cs="微软雅黑"/>
          <w:spacing w:val="4"/>
          <w:sz w:val="43"/>
          <w:szCs w:val="43"/>
          <w14:textOutline w14:w="7972" w14:cap="sq" w14:cmpd="sng">
            <w14:solidFill>
              <w14:srgbClr w14:val="000000"/>
            </w14:solidFill>
            <w14:prstDash w14:val="solid"/>
            <w14:bevel/>
          </w14:textOutline>
        </w:rPr>
        <w:t>响应文件的递交</w:t>
      </w:r>
    </w:p>
    <w:p>
      <w:pPr>
        <w:spacing w:before="250" w:line="227" w:lineRule="auto"/>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4</w:t>
      </w:r>
      <w:r>
        <w:rPr>
          <w:rFonts w:ascii="宋体" w:hAnsi="宋体" w:eastAsia="宋体" w:cs="宋体"/>
          <w:spacing w:val="9"/>
          <w:sz w:val="23"/>
          <w:szCs w:val="23"/>
          <w14:textOutline w14:w="4358" w14:cap="sq" w14:cmpd="sng">
            <w14:solidFill>
              <w14:srgbClr w14:val="000000"/>
            </w14:solidFill>
            <w14:prstDash w14:val="solid"/>
            <w14:bevel/>
          </w14:textOutline>
        </w:rPr>
        <w:t>.</w:t>
      </w:r>
      <w:r>
        <w:rPr>
          <w:rFonts w:ascii="宋体" w:hAnsi="宋体" w:eastAsia="宋体" w:cs="宋体"/>
          <w:spacing w:val="8"/>
          <w:sz w:val="23"/>
          <w:szCs w:val="23"/>
          <w14:textOutline w14:w="4358" w14:cap="sq" w14:cmpd="sng">
            <w14:solidFill>
              <w14:srgbClr w14:val="000000"/>
            </w14:solidFill>
            <w14:prstDash w14:val="solid"/>
            <w14:bevel/>
          </w14:textOutline>
        </w:rPr>
        <w:t>1</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响应文件的密封和标记</w:t>
      </w:r>
    </w:p>
    <w:p>
      <w:pPr>
        <w:spacing w:before="259" w:line="376" w:lineRule="auto"/>
        <w:ind w:firstLine="480"/>
        <w:rPr>
          <w:rFonts w:ascii="宋体" w:hAnsi="宋体" w:eastAsia="宋体" w:cs="宋体"/>
          <w:sz w:val="23"/>
          <w:szCs w:val="23"/>
        </w:rPr>
      </w:pPr>
      <w:r>
        <w:rPr>
          <w:rFonts w:ascii="宋体" w:hAnsi="宋体" w:eastAsia="宋体" w:cs="宋体"/>
          <w:spacing w:val="9"/>
          <w:sz w:val="23"/>
          <w:szCs w:val="23"/>
        </w:rPr>
        <w:t>4.1.1 投标人应按磋商文件要求制作响应文件，在投标截止时间前将封装好的响应</w:t>
      </w:r>
      <w:r>
        <w:rPr>
          <w:rFonts w:ascii="宋体" w:hAnsi="宋体" w:eastAsia="宋体" w:cs="宋体"/>
          <w:spacing w:val="3"/>
          <w:sz w:val="23"/>
          <w:szCs w:val="23"/>
        </w:rPr>
        <w:t>文</w:t>
      </w:r>
      <w:r>
        <w:rPr>
          <w:rFonts w:ascii="宋体" w:hAnsi="宋体" w:eastAsia="宋体" w:cs="宋体"/>
          <w:sz w:val="23"/>
          <w:szCs w:val="23"/>
        </w:rPr>
        <w:t xml:space="preserve"> </w:t>
      </w:r>
      <w:r>
        <w:rPr>
          <w:rFonts w:ascii="宋体" w:hAnsi="宋体" w:eastAsia="宋体" w:cs="宋体"/>
          <w:spacing w:val="18"/>
          <w:sz w:val="23"/>
          <w:szCs w:val="23"/>
        </w:rPr>
        <w:t>件递</w:t>
      </w:r>
      <w:r>
        <w:rPr>
          <w:rFonts w:ascii="宋体" w:hAnsi="宋体" w:eastAsia="宋体" w:cs="宋体"/>
          <w:spacing w:val="14"/>
          <w:sz w:val="23"/>
          <w:szCs w:val="23"/>
        </w:rPr>
        <w:t>交</w:t>
      </w:r>
      <w:r>
        <w:rPr>
          <w:rFonts w:ascii="宋体" w:hAnsi="宋体" w:eastAsia="宋体" w:cs="宋体"/>
          <w:spacing w:val="9"/>
          <w:sz w:val="23"/>
          <w:szCs w:val="23"/>
        </w:rPr>
        <w:t>至指定地点。投标人在投标截止时间前，可以对其所递交的响应文件进行修改，以</w:t>
      </w:r>
      <w:r>
        <w:rPr>
          <w:rFonts w:ascii="宋体" w:hAnsi="宋体" w:eastAsia="宋体" w:cs="宋体"/>
          <w:sz w:val="23"/>
          <w:szCs w:val="23"/>
        </w:rPr>
        <w:t xml:space="preserve"> </w:t>
      </w:r>
      <w:r>
        <w:rPr>
          <w:rFonts w:ascii="宋体" w:hAnsi="宋体" w:eastAsia="宋体" w:cs="宋体"/>
          <w:spacing w:val="18"/>
          <w:sz w:val="23"/>
          <w:szCs w:val="23"/>
        </w:rPr>
        <w:t>投标</w:t>
      </w:r>
      <w:r>
        <w:rPr>
          <w:rFonts w:ascii="宋体" w:hAnsi="宋体" w:eastAsia="宋体" w:cs="宋体"/>
          <w:spacing w:val="14"/>
          <w:sz w:val="23"/>
          <w:szCs w:val="23"/>
        </w:rPr>
        <w:t>截</w:t>
      </w:r>
      <w:r>
        <w:rPr>
          <w:rFonts w:ascii="宋体" w:hAnsi="宋体" w:eastAsia="宋体" w:cs="宋体"/>
          <w:spacing w:val="9"/>
          <w:sz w:val="23"/>
          <w:szCs w:val="23"/>
        </w:rPr>
        <w:t>止时间前递交的投标文件为有效投标文件。逾期送达的或者未送达指定地点的投标</w:t>
      </w:r>
      <w:r>
        <w:rPr>
          <w:rFonts w:ascii="宋体" w:hAnsi="宋体" w:eastAsia="宋体" w:cs="宋体"/>
          <w:sz w:val="23"/>
          <w:szCs w:val="23"/>
        </w:rPr>
        <w:t xml:space="preserve"> </w:t>
      </w:r>
      <w:r>
        <w:rPr>
          <w:rFonts w:ascii="宋体" w:hAnsi="宋体" w:eastAsia="宋体" w:cs="宋体"/>
          <w:spacing w:val="13"/>
          <w:sz w:val="23"/>
          <w:szCs w:val="23"/>
        </w:rPr>
        <w:t>文</w:t>
      </w:r>
      <w:r>
        <w:rPr>
          <w:rFonts w:ascii="宋体" w:hAnsi="宋体" w:eastAsia="宋体" w:cs="宋体"/>
          <w:spacing w:val="8"/>
          <w:sz w:val="23"/>
          <w:szCs w:val="23"/>
        </w:rPr>
        <w:t>件，招标人将予以拒收。</w:t>
      </w:r>
    </w:p>
    <w:p>
      <w:pPr>
        <w:spacing w:before="1" w:line="375" w:lineRule="auto"/>
        <w:ind w:left="6" w:firstLine="473"/>
        <w:rPr>
          <w:rFonts w:ascii="宋体" w:hAnsi="宋体" w:eastAsia="宋体" w:cs="宋体"/>
          <w:sz w:val="23"/>
          <w:szCs w:val="23"/>
        </w:rPr>
      </w:pPr>
      <w:r>
        <w:rPr>
          <w:rFonts w:ascii="宋体" w:hAnsi="宋体" w:eastAsia="宋体" w:cs="宋体"/>
          <w:spacing w:val="9"/>
          <w:sz w:val="23"/>
          <w:szCs w:val="23"/>
        </w:rPr>
        <w:t>4.1.2 响应文件应封装在信封中。封口处加盖投标人公章，封皮上注明项目编号、</w:t>
      </w:r>
      <w:r>
        <w:rPr>
          <w:rFonts w:ascii="宋体" w:hAnsi="宋体" w:eastAsia="宋体" w:cs="宋体"/>
          <w:spacing w:val="3"/>
          <w:sz w:val="23"/>
          <w:szCs w:val="23"/>
        </w:rPr>
        <w:t>包</w:t>
      </w:r>
      <w:r>
        <w:rPr>
          <w:rFonts w:ascii="宋体" w:hAnsi="宋体" w:eastAsia="宋体" w:cs="宋体"/>
          <w:sz w:val="23"/>
          <w:szCs w:val="23"/>
        </w:rPr>
        <w:t xml:space="preserve"> </w:t>
      </w:r>
      <w:r>
        <w:rPr>
          <w:rFonts w:ascii="宋体" w:hAnsi="宋体" w:eastAsia="宋体" w:cs="宋体"/>
          <w:spacing w:val="8"/>
          <w:sz w:val="23"/>
          <w:szCs w:val="23"/>
        </w:rPr>
        <w:t>号、项目名称、投标人名称。</w:t>
      </w:r>
    </w:p>
    <w:p>
      <w:pPr>
        <w:spacing w:line="228" w:lineRule="auto"/>
        <w:ind w:left="483"/>
        <w:rPr>
          <w:rFonts w:ascii="宋体" w:hAnsi="宋体" w:eastAsia="宋体" w:cs="宋体"/>
          <w:sz w:val="23"/>
          <w:szCs w:val="23"/>
        </w:rPr>
      </w:pPr>
      <w:r>
        <w:rPr>
          <w:rFonts w:ascii="宋体" w:hAnsi="宋体" w:eastAsia="宋体" w:cs="宋体"/>
          <w:spacing w:val="15"/>
          <w:sz w:val="23"/>
          <w:szCs w:val="23"/>
        </w:rPr>
        <w:t>投</w:t>
      </w:r>
      <w:r>
        <w:rPr>
          <w:rFonts w:ascii="宋体" w:hAnsi="宋体" w:eastAsia="宋体" w:cs="宋体"/>
          <w:spacing w:val="9"/>
          <w:sz w:val="23"/>
          <w:szCs w:val="23"/>
        </w:rPr>
        <w:t>标人认为有必要提交的其他资料请于投标截止时间前一并提交。</w:t>
      </w:r>
    </w:p>
    <w:p>
      <w:pPr>
        <w:spacing w:before="183" w:line="376" w:lineRule="auto"/>
        <w:ind w:left="1" w:firstLine="478"/>
        <w:rPr>
          <w:rFonts w:ascii="宋体" w:hAnsi="宋体" w:eastAsia="宋体" w:cs="宋体"/>
          <w:sz w:val="23"/>
          <w:szCs w:val="23"/>
        </w:rPr>
      </w:pPr>
      <w:r>
        <w:rPr>
          <w:rFonts w:ascii="宋体" w:hAnsi="宋体" w:eastAsia="宋体" w:cs="宋体"/>
          <w:spacing w:val="9"/>
          <w:sz w:val="23"/>
          <w:szCs w:val="23"/>
        </w:rPr>
        <w:t>4.1.3 如果投标人未按上述要求密封及加写标记，采购代理机构对投标文件的误投</w:t>
      </w:r>
      <w:r>
        <w:rPr>
          <w:rFonts w:ascii="宋体" w:hAnsi="宋体" w:eastAsia="宋体" w:cs="宋体"/>
          <w:spacing w:val="3"/>
          <w:sz w:val="23"/>
          <w:szCs w:val="23"/>
        </w:rPr>
        <w:t>和</w:t>
      </w:r>
      <w:r>
        <w:rPr>
          <w:rFonts w:ascii="宋体" w:hAnsi="宋体" w:eastAsia="宋体" w:cs="宋体"/>
          <w:sz w:val="23"/>
          <w:szCs w:val="23"/>
        </w:rPr>
        <w:t xml:space="preserve"> </w:t>
      </w:r>
      <w:r>
        <w:rPr>
          <w:rFonts w:ascii="宋体" w:hAnsi="宋体" w:eastAsia="宋体" w:cs="宋体"/>
          <w:spacing w:val="18"/>
          <w:sz w:val="23"/>
          <w:szCs w:val="23"/>
        </w:rPr>
        <w:t>提前</w:t>
      </w:r>
      <w:r>
        <w:rPr>
          <w:rFonts w:ascii="宋体" w:hAnsi="宋体" w:eastAsia="宋体" w:cs="宋体"/>
          <w:spacing w:val="12"/>
          <w:sz w:val="23"/>
          <w:szCs w:val="23"/>
        </w:rPr>
        <w:t>启</w:t>
      </w:r>
      <w:r>
        <w:rPr>
          <w:rFonts w:ascii="宋体" w:hAnsi="宋体" w:eastAsia="宋体" w:cs="宋体"/>
          <w:spacing w:val="9"/>
          <w:sz w:val="23"/>
          <w:szCs w:val="23"/>
        </w:rPr>
        <w:t>封概不负责。对由此造成提前开封的投标文件，采购代理机构有权予以拒绝，并退</w:t>
      </w:r>
    </w:p>
    <w:p>
      <w:pPr>
        <w:spacing w:line="228" w:lineRule="auto"/>
        <w:ind w:left="24"/>
        <w:rPr>
          <w:rFonts w:ascii="宋体" w:hAnsi="宋体" w:eastAsia="宋体" w:cs="宋体"/>
          <w:sz w:val="23"/>
          <w:szCs w:val="23"/>
        </w:rPr>
      </w:pPr>
      <w:r>
        <w:rPr>
          <w:rFonts w:ascii="宋体" w:hAnsi="宋体" w:eastAsia="宋体" w:cs="宋体"/>
          <w:spacing w:val="2"/>
          <w:sz w:val="23"/>
          <w:szCs w:val="23"/>
        </w:rPr>
        <w:t>回投</w:t>
      </w:r>
      <w:r>
        <w:rPr>
          <w:rFonts w:ascii="宋体" w:hAnsi="宋体" w:eastAsia="宋体" w:cs="宋体"/>
          <w:spacing w:val="1"/>
          <w:sz w:val="23"/>
          <w:szCs w:val="23"/>
        </w:rPr>
        <w:t>标人。</w:t>
      </w:r>
    </w:p>
    <w:p>
      <w:pPr>
        <w:spacing w:before="105" w:line="227" w:lineRule="auto"/>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4.</w:t>
      </w:r>
      <w:r>
        <w:rPr>
          <w:rFonts w:ascii="宋体" w:hAnsi="宋体" w:eastAsia="宋体" w:cs="宋体"/>
          <w:spacing w:val="2"/>
          <w:sz w:val="23"/>
          <w:szCs w:val="23"/>
          <w14:textOutline w14:w="4358" w14:cap="sq" w14:cmpd="sng">
            <w14:solidFill>
              <w14:srgbClr w14:val="000000"/>
            </w14:solidFill>
            <w14:prstDash w14:val="solid"/>
            <w14:bevel/>
          </w14:textOutline>
        </w:rPr>
        <w:t>2</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响应文件的递交</w:t>
      </w:r>
    </w:p>
    <w:p>
      <w:pPr>
        <w:spacing w:before="261" w:line="376" w:lineRule="auto"/>
        <w:ind w:left="6" w:firstLine="473"/>
        <w:rPr>
          <w:rFonts w:ascii="宋体" w:hAnsi="宋体" w:eastAsia="宋体" w:cs="宋体"/>
          <w:sz w:val="23"/>
          <w:szCs w:val="23"/>
        </w:rPr>
      </w:pPr>
      <w:r>
        <w:rPr>
          <w:rFonts w:ascii="宋体" w:hAnsi="宋体" w:eastAsia="宋体" w:cs="宋体"/>
          <w:spacing w:val="9"/>
          <w:sz w:val="23"/>
          <w:szCs w:val="23"/>
        </w:rPr>
        <w:t>4.2.1 投标人应当在磋商文件要求提交响应文件的截止时间前将响应文件密封送达</w:t>
      </w:r>
      <w:r>
        <w:rPr>
          <w:rFonts w:ascii="宋体" w:hAnsi="宋体" w:eastAsia="宋体" w:cs="宋体"/>
          <w:spacing w:val="3"/>
          <w:sz w:val="23"/>
          <w:szCs w:val="23"/>
        </w:rPr>
        <w:t>指</w:t>
      </w:r>
      <w:r>
        <w:rPr>
          <w:rFonts w:ascii="宋体" w:hAnsi="宋体" w:eastAsia="宋体" w:cs="宋体"/>
          <w:sz w:val="23"/>
          <w:szCs w:val="23"/>
        </w:rPr>
        <w:t xml:space="preserve"> </w:t>
      </w:r>
      <w:r>
        <w:rPr>
          <w:rFonts w:ascii="宋体" w:hAnsi="宋体" w:eastAsia="宋体" w:cs="宋体"/>
          <w:spacing w:val="6"/>
          <w:sz w:val="23"/>
          <w:szCs w:val="23"/>
        </w:rPr>
        <w:t>定开标地点</w:t>
      </w:r>
      <w:r>
        <w:rPr>
          <w:rFonts w:ascii="宋体" w:hAnsi="宋体" w:eastAsia="宋体" w:cs="宋体"/>
          <w:spacing w:val="4"/>
          <w:sz w:val="23"/>
          <w:szCs w:val="23"/>
        </w:rPr>
        <w:t>。</w:t>
      </w:r>
    </w:p>
    <w:p>
      <w:pPr>
        <w:spacing w:line="227" w:lineRule="auto"/>
        <w:ind w:left="480"/>
        <w:rPr>
          <w:rFonts w:ascii="宋体" w:hAnsi="宋体" w:eastAsia="宋体" w:cs="宋体"/>
          <w:sz w:val="23"/>
          <w:szCs w:val="23"/>
        </w:rPr>
      </w:pPr>
      <w:r>
        <w:rPr>
          <w:rFonts w:ascii="宋体" w:hAnsi="宋体" w:eastAsia="宋体" w:cs="宋体"/>
          <w:spacing w:val="9"/>
          <w:sz w:val="23"/>
          <w:szCs w:val="23"/>
        </w:rPr>
        <w:t>4.2.2 在磋商文件要求提交响应文件的截止时间之后送达的投标文件，为无效投标</w:t>
      </w:r>
      <w:r>
        <w:rPr>
          <w:rFonts w:ascii="宋体" w:hAnsi="宋体" w:eastAsia="宋体" w:cs="宋体"/>
          <w:spacing w:val="3"/>
          <w:sz w:val="23"/>
          <w:szCs w:val="23"/>
        </w:rPr>
        <w:t>文</w:t>
      </w:r>
    </w:p>
    <w:p>
      <w:pPr>
        <w:spacing w:before="186" w:line="227" w:lineRule="auto"/>
        <w:rPr>
          <w:rFonts w:ascii="宋体" w:hAnsi="宋体" w:eastAsia="宋体" w:cs="宋体"/>
          <w:sz w:val="23"/>
          <w:szCs w:val="23"/>
        </w:rPr>
      </w:pPr>
      <w:r>
        <w:rPr>
          <w:rFonts w:ascii="宋体" w:hAnsi="宋体" w:eastAsia="宋体" w:cs="宋体"/>
          <w:spacing w:val="11"/>
          <w:sz w:val="23"/>
          <w:szCs w:val="23"/>
        </w:rPr>
        <w:t>件</w:t>
      </w:r>
      <w:r>
        <w:rPr>
          <w:rFonts w:ascii="宋体" w:hAnsi="宋体" w:eastAsia="宋体" w:cs="宋体"/>
          <w:spacing w:val="8"/>
          <w:sz w:val="23"/>
          <w:szCs w:val="23"/>
        </w:rPr>
        <w:t>，招标人将拒绝接收。</w:t>
      </w:r>
    </w:p>
    <w:p>
      <w:pPr>
        <w:spacing w:before="108" w:line="227" w:lineRule="auto"/>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4.</w:t>
      </w:r>
      <w:r>
        <w:rPr>
          <w:rFonts w:ascii="宋体" w:hAnsi="宋体" w:eastAsia="宋体" w:cs="宋体"/>
          <w:spacing w:val="8"/>
          <w:sz w:val="23"/>
          <w:szCs w:val="23"/>
          <w14:textOutline w14:w="4358" w14:cap="sq" w14:cmpd="sng">
            <w14:solidFill>
              <w14:srgbClr w14:val="000000"/>
            </w14:solidFill>
            <w14:prstDash w14:val="solid"/>
            <w14:bevel/>
          </w14:textOutline>
        </w:rPr>
        <w:t>3</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响应文件的补充、修改或者撤回</w:t>
      </w:r>
    </w:p>
    <w:p>
      <w:pPr>
        <w:spacing w:before="182" w:line="375" w:lineRule="auto"/>
        <w:ind w:firstLine="480"/>
        <w:rPr>
          <w:rFonts w:ascii="宋体" w:hAnsi="宋体" w:eastAsia="宋体" w:cs="宋体"/>
          <w:sz w:val="23"/>
          <w:szCs w:val="23"/>
        </w:rPr>
      </w:pPr>
      <w:r>
        <w:rPr>
          <w:rFonts w:ascii="宋体" w:hAnsi="宋体" w:eastAsia="宋体" w:cs="宋体"/>
          <w:spacing w:val="9"/>
          <w:sz w:val="23"/>
          <w:szCs w:val="23"/>
        </w:rPr>
        <w:t>4.3.1 投标人在递交响应文件后，可以修改或撤回其投标，但这种修改和撤回，必</w:t>
      </w:r>
      <w:r>
        <w:rPr>
          <w:rFonts w:ascii="宋体" w:hAnsi="宋体" w:eastAsia="宋体" w:cs="宋体"/>
          <w:spacing w:val="3"/>
          <w:sz w:val="23"/>
          <w:szCs w:val="23"/>
        </w:rPr>
        <w:t>须</w:t>
      </w:r>
      <w:r>
        <w:rPr>
          <w:rFonts w:ascii="宋体" w:hAnsi="宋体" w:eastAsia="宋体" w:cs="宋体"/>
          <w:sz w:val="23"/>
          <w:szCs w:val="23"/>
        </w:rPr>
        <w:t xml:space="preserve"> </w:t>
      </w:r>
      <w:r>
        <w:rPr>
          <w:rFonts w:ascii="宋体" w:hAnsi="宋体" w:eastAsia="宋体" w:cs="宋体"/>
          <w:spacing w:val="18"/>
          <w:sz w:val="23"/>
          <w:szCs w:val="23"/>
        </w:rPr>
        <w:t>在规</w:t>
      </w:r>
      <w:r>
        <w:rPr>
          <w:rFonts w:ascii="宋体" w:hAnsi="宋体" w:eastAsia="宋体" w:cs="宋体"/>
          <w:spacing w:val="11"/>
          <w:sz w:val="23"/>
          <w:szCs w:val="23"/>
        </w:rPr>
        <w:t>定</w:t>
      </w:r>
      <w:r>
        <w:rPr>
          <w:rFonts w:ascii="宋体" w:hAnsi="宋体" w:eastAsia="宋体" w:cs="宋体"/>
          <w:spacing w:val="9"/>
          <w:sz w:val="23"/>
          <w:szCs w:val="23"/>
        </w:rPr>
        <w:t>的投标截止时间前。在投标截止时间后，投标人不得要求修改或撤回其响应文件。</w:t>
      </w:r>
    </w:p>
    <w:p>
      <w:pPr>
        <w:spacing w:before="1" w:line="383" w:lineRule="auto"/>
        <w:ind w:left="2" w:firstLine="477"/>
        <w:rPr>
          <w:rFonts w:ascii="宋体" w:hAnsi="宋体" w:eastAsia="宋体" w:cs="宋体"/>
          <w:sz w:val="23"/>
          <w:szCs w:val="23"/>
        </w:rPr>
      </w:pPr>
      <w:r>
        <w:rPr>
          <w:rFonts w:ascii="宋体" w:hAnsi="宋体" w:eastAsia="宋体" w:cs="宋体"/>
          <w:spacing w:val="9"/>
          <w:sz w:val="23"/>
          <w:szCs w:val="23"/>
        </w:rPr>
        <w:t>4.3.2 在递交响应文件截止时间后，供应商不得对响应文件补充、修改或者撤回，</w:t>
      </w:r>
      <w:r>
        <w:rPr>
          <w:rFonts w:ascii="宋体" w:hAnsi="宋体" w:eastAsia="宋体" w:cs="宋体"/>
          <w:spacing w:val="3"/>
          <w:sz w:val="23"/>
          <w:szCs w:val="23"/>
        </w:rPr>
        <w:t>但</w:t>
      </w:r>
      <w:r>
        <w:rPr>
          <w:rFonts w:ascii="宋体" w:hAnsi="宋体" w:eastAsia="宋体" w:cs="宋体"/>
          <w:sz w:val="23"/>
          <w:szCs w:val="23"/>
        </w:rPr>
        <w:t xml:space="preserve"> </w:t>
      </w:r>
      <w:r>
        <w:rPr>
          <w:rFonts w:ascii="宋体" w:hAnsi="宋体" w:eastAsia="宋体" w:cs="宋体"/>
          <w:spacing w:val="2"/>
          <w:sz w:val="23"/>
          <w:szCs w:val="23"/>
        </w:rPr>
        <w:t xml:space="preserve">属于本须知 5.4.2 </w:t>
      </w:r>
      <w:r>
        <w:rPr>
          <w:rFonts w:ascii="宋体" w:hAnsi="宋体" w:eastAsia="宋体" w:cs="宋体"/>
          <w:spacing w:val="1"/>
          <w:sz w:val="23"/>
          <w:szCs w:val="23"/>
        </w:rPr>
        <w:t>款规定的情形除外。</w:t>
      </w:r>
    </w:p>
    <w:p>
      <w:pPr>
        <w:spacing w:before="318" w:line="188" w:lineRule="auto"/>
        <w:ind w:left="3156"/>
        <w:outlineLvl w:val="1"/>
        <w:rPr>
          <w:rFonts w:ascii="微软雅黑" w:hAnsi="微软雅黑" w:eastAsia="微软雅黑" w:cs="微软雅黑"/>
          <w:sz w:val="43"/>
          <w:szCs w:val="43"/>
        </w:rPr>
      </w:pPr>
      <w:r>
        <w:rPr>
          <w:rFonts w:ascii="微软雅黑" w:hAnsi="微软雅黑" w:eastAsia="微软雅黑" w:cs="微软雅黑"/>
          <w:spacing w:val="6"/>
          <w:sz w:val="43"/>
          <w:szCs w:val="43"/>
          <w14:textOutline w14:w="7972" w14:cap="sq" w14:cmpd="sng">
            <w14:solidFill>
              <w14:srgbClr w14:val="000000"/>
            </w14:solidFill>
            <w14:prstDash w14:val="solid"/>
            <w14:bevel/>
          </w14:textOutline>
        </w:rPr>
        <w:t>五、磋商和评</w:t>
      </w:r>
      <w:r>
        <w:rPr>
          <w:rFonts w:ascii="微软雅黑" w:hAnsi="微软雅黑" w:eastAsia="微软雅黑" w:cs="微软雅黑"/>
          <w:spacing w:val="4"/>
          <w:sz w:val="43"/>
          <w:szCs w:val="43"/>
          <w14:textOutline w14:w="7972" w14:cap="sq" w14:cmpd="sng">
            <w14:solidFill>
              <w14:srgbClr w14:val="000000"/>
            </w14:solidFill>
            <w14:prstDash w14:val="solid"/>
            <w14:bevel/>
          </w14:textOutline>
        </w:rPr>
        <w:t>审</w:t>
      </w:r>
    </w:p>
    <w:p>
      <w:pPr>
        <w:spacing w:before="227" w:line="227" w:lineRule="auto"/>
        <w:ind w:left="5"/>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5</w:t>
      </w:r>
      <w:r>
        <w:rPr>
          <w:rFonts w:ascii="宋体" w:hAnsi="宋体" w:eastAsia="宋体" w:cs="宋体"/>
          <w:spacing w:val="6"/>
          <w:sz w:val="23"/>
          <w:szCs w:val="23"/>
          <w14:textOutline w14:w="4358" w14:cap="sq" w14:cmpd="sng">
            <w14:solidFill>
              <w14:srgbClr w14:val="000000"/>
            </w14:solidFill>
            <w14:prstDash w14:val="solid"/>
            <w14:bevel/>
          </w14:textOutline>
        </w:rPr>
        <w:t>.1</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磋商仪式</w:t>
      </w:r>
    </w:p>
    <w:p>
      <w:pPr>
        <w:spacing w:before="185" w:line="382" w:lineRule="auto"/>
        <w:ind w:firstLine="484"/>
        <w:rPr>
          <w:rFonts w:ascii="宋体" w:hAnsi="宋体" w:eastAsia="宋体" w:cs="宋体"/>
          <w:sz w:val="23"/>
          <w:szCs w:val="23"/>
        </w:rPr>
      </w:pPr>
      <w:r>
        <w:rPr>
          <w:rFonts w:ascii="宋体" w:hAnsi="宋体" w:eastAsia="宋体" w:cs="宋体"/>
          <w:spacing w:val="10"/>
          <w:sz w:val="23"/>
          <w:szCs w:val="23"/>
        </w:rPr>
        <w:t>5.1.</w:t>
      </w:r>
      <w:r>
        <w:rPr>
          <w:rFonts w:ascii="宋体" w:hAnsi="宋体" w:eastAsia="宋体" w:cs="宋体"/>
          <w:spacing w:val="8"/>
          <w:sz w:val="23"/>
          <w:szCs w:val="23"/>
        </w:rPr>
        <w:t>1</w:t>
      </w:r>
      <w:r>
        <w:rPr>
          <w:rFonts w:ascii="宋体" w:hAnsi="宋体" w:eastAsia="宋体" w:cs="宋体"/>
          <w:spacing w:val="5"/>
          <w:sz w:val="23"/>
          <w:szCs w:val="23"/>
        </w:rPr>
        <w:t xml:space="preserve"> 采购机构在</w:t>
      </w:r>
      <w:r>
        <w:rPr>
          <w:rFonts w:ascii="宋体" w:hAnsi="宋体" w:eastAsia="宋体" w:cs="宋体"/>
          <w:spacing w:val="5"/>
          <w:sz w:val="23"/>
          <w:szCs w:val="23"/>
          <w14:textOutline w14:w="4358" w14:cap="sq" w14:cmpd="sng">
            <w14:solidFill>
              <w14:srgbClr w14:val="000000"/>
            </w14:solidFill>
            <w14:prstDash w14:val="solid"/>
            <w14:bevel/>
          </w14:textOutline>
        </w:rPr>
        <w:t>磋商须知前附表</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1</w:t>
      </w:r>
      <w:r>
        <w:rPr>
          <w:rFonts w:ascii="宋体" w:hAnsi="宋体" w:eastAsia="宋体" w:cs="宋体"/>
          <w:spacing w:val="5"/>
          <w:sz w:val="23"/>
          <w:szCs w:val="23"/>
        </w:rPr>
        <w:t xml:space="preserve"> 规定的日期、时间和地点组织磋商仪式。供应商</w:t>
      </w:r>
      <w:r>
        <w:rPr>
          <w:rFonts w:ascii="宋体" w:hAnsi="宋体" w:eastAsia="宋体" w:cs="宋体"/>
          <w:sz w:val="23"/>
          <w:szCs w:val="23"/>
        </w:rPr>
        <w:t xml:space="preserve"> </w:t>
      </w:r>
      <w:r>
        <w:rPr>
          <w:rFonts w:ascii="宋体" w:hAnsi="宋体" w:eastAsia="宋体" w:cs="宋体"/>
          <w:spacing w:val="11"/>
          <w:sz w:val="23"/>
          <w:szCs w:val="23"/>
        </w:rPr>
        <w:t>应</w:t>
      </w:r>
      <w:r>
        <w:rPr>
          <w:rFonts w:ascii="宋体" w:hAnsi="宋体" w:eastAsia="宋体" w:cs="宋体"/>
          <w:spacing w:val="9"/>
          <w:sz w:val="23"/>
          <w:szCs w:val="23"/>
        </w:rPr>
        <w:t>派代表参加，并按要求签名报到以证明其出席。</w:t>
      </w:r>
    </w:p>
    <w:p>
      <w:pPr>
        <w:sectPr>
          <w:footerReference r:id="rId20" w:type="default"/>
          <w:pgSz w:w="11906" w:h="16839"/>
          <w:pgMar w:top="1371" w:right="1305" w:bottom="1156" w:left="1256" w:header="0" w:footer="996" w:gutter="0"/>
          <w:cols w:space="720" w:num="1"/>
        </w:sectPr>
      </w:pPr>
    </w:p>
    <w:p>
      <w:pPr>
        <w:spacing w:before="47" w:line="382" w:lineRule="auto"/>
        <w:ind w:right="80" w:firstLine="485"/>
        <w:rPr>
          <w:rFonts w:ascii="宋体" w:hAnsi="宋体" w:eastAsia="宋体" w:cs="宋体"/>
          <w:sz w:val="23"/>
          <w:szCs w:val="23"/>
        </w:rPr>
      </w:pPr>
      <w:r>
        <w:rPr>
          <w:rFonts w:ascii="宋体" w:hAnsi="宋体" w:eastAsia="宋体" w:cs="宋体"/>
          <w:spacing w:val="10"/>
          <w:sz w:val="23"/>
          <w:szCs w:val="23"/>
        </w:rPr>
        <w:t>5.1.2</w:t>
      </w:r>
      <w:r>
        <w:rPr>
          <w:rFonts w:ascii="宋体" w:hAnsi="宋体" w:eastAsia="宋体" w:cs="宋体"/>
          <w:spacing w:val="8"/>
          <w:sz w:val="23"/>
          <w:szCs w:val="23"/>
        </w:rPr>
        <w:t xml:space="preserve"> </w:t>
      </w:r>
      <w:r>
        <w:rPr>
          <w:rFonts w:ascii="宋体" w:hAnsi="宋体" w:eastAsia="宋体" w:cs="宋体"/>
          <w:spacing w:val="5"/>
          <w:sz w:val="23"/>
          <w:szCs w:val="23"/>
        </w:rPr>
        <w:t>磋商开始时， 由供应商或供应商代表当场查验响应文件的密封状况，采购代理</w:t>
      </w:r>
      <w:r>
        <w:rPr>
          <w:rFonts w:ascii="宋体" w:hAnsi="宋体" w:eastAsia="宋体" w:cs="宋体"/>
          <w:sz w:val="23"/>
          <w:szCs w:val="23"/>
        </w:rPr>
        <w:t xml:space="preserve"> </w:t>
      </w:r>
      <w:r>
        <w:rPr>
          <w:rFonts w:ascii="宋体" w:hAnsi="宋体" w:eastAsia="宋体" w:cs="宋体"/>
          <w:spacing w:val="15"/>
          <w:sz w:val="23"/>
          <w:szCs w:val="23"/>
        </w:rPr>
        <w:t>机</w:t>
      </w:r>
      <w:r>
        <w:rPr>
          <w:rFonts w:ascii="宋体" w:hAnsi="宋体" w:eastAsia="宋体" w:cs="宋体"/>
          <w:spacing w:val="9"/>
          <w:sz w:val="23"/>
          <w:szCs w:val="23"/>
        </w:rPr>
        <w:t>构拆封响应文件，公布供应商名称、报价等相关信息。</w:t>
      </w:r>
    </w:p>
    <w:p>
      <w:pPr>
        <w:spacing w:before="62" w:line="227" w:lineRule="auto"/>
        <w:ind w:left="485"/>
        <w:rPr>
          <w:rFonts w:ascii="宋体" w:hAnsi="宋体" w:eastAsia="宋体" w:cs="宋体"/>
          <w:sz w:val="23"/>
          <w:szCs w:val="23"/>
        </w:rPr>
      </w:pPr>
      <w:r>
        <w:rPr>
          <w:rFonts w:ascii="宋体" w:hAnsi="宋体" w:eastAsia="宋体" w:cs="宋体"/>
          <w:spacing w:val="16"/>
          <w:sz w:val="23"/>
          <w:szCs w:val="23"/>
        </w:rPr>
        <w:t>5.</w:t>
      </w:r>
      <w:r>
        <w:rPr>
          <w:rFonts w:ascii="宋体" w:hAnsi="宋体" w:eastAsia="宋体" w:cs="宋体"/>
          <w:spacing w:val="11"/>
          <w:sz w:val="23"/>
          <w:szCs w:val="23"/>
        </w:rPr>
        <w:t>1</w:t>
      </w:r>
      <w:r>
        <w:rPr>
          <w:rFonts w:ascii="宋体" w:hAnsi="宋体" w:eastAsia="宋体" w:cs="宋体"/>
          <w:spacing w:val="8"/>
          <w:sz w:val="23"/>
          <w:szCs w:val="23"/>
        </w:rPr>
        <w:t>.3 除了存在以下情形的响应文件之外，磋商开始时将不得拒绝任何报价。</w:t>
      </w:r>
    </w:p>
    <w:p>
      <w:pPr>
        <w:spacing w:before="185" w:line="227" w:lineRule="auto"/>
        <w:ind w:left="523"/>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3"/>
          <w:sz w:val="23"/>
          <w:szCs w:val="23"/>
        </w:rPr>
        <w:t>1</w:t>
      </w:r>
      <w:r>
        <w:rPr>
          <w:rFonts w:ascii="宋体" w:hAnsi="宋体" w:eastAsia="宋体" w:cs="宋体"/>
          <w:spacing w:val="7"/>
          <w:sz w:val="23"/>
          <w:szCs w:val="23"/>
        </w:rPr>
        <w:t>)未按磋商邀请要求报名和获取磋商文件，并提交相关资料的；</w:t>
      </w:r>
    </w:p>
    <w:p>
      <w:pPr>
        <w:spacing w:before="185" w:line="227" w:lineRule="auto"/>
        <w:ind w:left="523"/>
        <w:rPr>
          <w:rFonts w:ascii="宋体" w:hAnsi="宋体" w:eastAsia="宋体" w:cs="宋体"/>
          <w:sz w:val="23"/>
          <w:szCs w:val="23"/>
        </w:rPr>
      </w:pPr>
      <w:r>
        <w:rPr>
          <w:rFonts w:ascii="宋体" w:hAnsi="宋体" w:eastAsia="宋体" w:cs="宋体"/>
          <w:spacing w:val="6"/>
          <w:sz w:val="23"/>
          <w:szCs w:val="23"/>
        </w:rPr>
        <w:t>(2)未按磋</w:t>
      </w:r>
      <w:r>
        <w:rPr>
          <w:rFonts w:ascii="宋体" w:hAnsi="宋体" w:eastAsia="宋体" w:cs="宋体"/>
          <w:spacing w:val="5"/>
          <w:sz w:val="23"/>
          <w:szCs w:val="23"/>
        </w:rPr>
        <w:t>商</w:t>
      </w:r>
      <w:r>
        <w:rPr>
          <w:rFonts w:ascii="宋体" w:hAnsi="宋体" w:eastAsia="宋体" w:cs="宋体"/>
          <w:spacing w:val="3"/>
          <w:sz w:val="23"/>
          <w:szCs w:val="23"/>
        </w:rPr>
        <w:t>须知第 5.1.1 项规定提交响应文件，并出席磋商仪式的；</w:t>
      </w:r>
    </w:p>
    <w:p>
      <w:pPr>
        <w:spacing w:before="185" w:line="227" w:lineRule="auto"/>
        <w:ind w:left="523"/>
        <w:rPr>
          <w:rFonts w:ascii="宋体" w:hAnsi="宋体" w:eastAsia="宋体" w:cs="宋体"/>
          <w:sz w:val="23"/>
          <w:szCs w:val="23"/>
        </w:rPr>
      </w:pPr>
      <w:r>
        <w:rPr>
          <w:rFonts w:ascii="宋体" w:hAnsi="宋体" w:eastAsia="宋体" w:cs="宋体"/>
          <w:spacing w:val="6"/>
          <w:sz w:val="23"/>
          <w:szCs w:val="23"/>
        </w:rPr>
        <w:t>(3)未按</w:t>
      </w:r>
      <w:r>
        <w:rPr>
          <w:rFonts w:ascii="宋体" w:hAnsi="宋体" w:eastAsia="宋体" w:cs="宋体"/>
          <w:spacing w:val="4"/>
          <w:sz w:val="23"/>
          <w:szCs w:val="23"/>
        </w:rPr>
        <w:t>磋</w:t>
      </w:r>
      <w:r>
        <w:rPr>
          <w:rFonts w:ascii="宋体" w:hAnsi="宋体" w:eastAsia="宋体" w:cs="宋体"/>
          <w:spacing w:val="3"/>
          <w:sz w:val="23"/>
          <w:szCs w:val="23"/>
        </w:rPr>
        <w:t>商须知第 4.1 项要求对响应文件进行密封和加写标记的；</w:t>
      </w:r>
    </w:p>
    <w:p>
      <w:pPr>
        <w:spacing w:before="185" w:line="227" w:lineRule="auto"/>
        <w:ind w:left="523"/>
        <w:rPr>
          <w:rFonts w:ascii="宋体" w:hAnsi="宋体" w:eastAsia="宋体" w:cs="宋体"/>
          <w:sz w:val="23"/>
          <w:szCs w:val="23"/>
        </w:rPr>
      </w:pPr>
      <w:r>
        <w:rPr>
          <w:rFonts w:ascii="宋体" w:hAnsi="宋体" w:eastAsia="宋体" w:cs="宋体"/>
          <w:spacing w:val="6"/>
          <w:sz w:val="23"/>
          <w:szCs w:val="23"/>
        </w:rPr>
        <w:t>(4)响应文件的递</w:t>
      </w:r>
      <w:r>
        <w:rPr>
          <w:rFonts w:ascii="宋体" w:hAnsi="宋体" w:eastAsia="宋体" w:cs="宋体"/>
          <w:spacing w:val="5"/>
          <w:sz w:val="23"/>
          <w:szCs w:val="23"/>
        </w:rPr>
        <w:t>交</w:t>
      </w:r>
      <w:r>
        <w:rPr>
          <w:rFonts w:ascii="宋体" w:hAnsi="宋体" w:eastAsia="宋体" w:cs="宋体"/>
          <w:spacing w:val="3"/>
          <w:sz w:val="23"/>
          <w:szCs w:val="23"/>
        </w:rPr>
        <w:t>、修改或撤回不符合磋商须知第 4.2、4.3 项规定的。</w:t>
      </w:r>
    </w:p>
    <w:p>
      <w:pPr>
        <w:spacing w:before="105" w:line="228" w:lineRule="auto"/>
        <w:ind w:left="5"/>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5</w:t>
      </w:r>
      <w:r>
        <w:rPr>
          <w:rFonts w:ascii="宋体" w:hAnsi="宋体" w:eastAsia="宋体" w:cs="宋体"/>
          <w:spacing w:val="6"/>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磋商小组</w:t>
      </w:r>
    </w:p>
    <w:p>
      <w:pPr>
        <w:spacing w:before="181" w:line="227" w:lineRule="auto"/>
        <w:ind w:left="480"/>
        <w:rPr>
          <w:rFonts w:ascii="宋体" w:hAnsi="宋体" w:eastAsia="宋体" w:cs="宋体"/>
          <w:sz w:val="23"/>
          <w:szCs w:val="23"/>
        </w:rPr>
      </w:pPr>
      <w:r>
        <w:rPr>
          <w:rFonts w:ascii="宋体" w:hAnsi="宋体" w:eastAsia="宋体" w:cs="宋体"/>
          <w:spacing w:val="14"/>
          <w:sz w:val="23"/>
          <w:szCs w:val="23"/>
        </w:rPr>
        <w:t>磋商小</w:t>
      </w:r>
      <w:r>
        <w:rPr>
          <w:rFonts w:ascii="宋体" w:hAnsi="宋体" w:eastAsia="宋体" w:cs="宋体"/>
          <w:spacing w:val="13"/>
          <w:sz w:val="23"/>
          <w:szCs w:val="23"/>
        </w:rPr>
        <w:t>组</w:t>
      </w:r>
      <w:r>
        <w:rPr>
          <w:rFonts w:ascii="宋体" w:hAnsi="宋体" w:eastAsia="宋体" w:cs="宋体"/>
          <w:spacing w:val="7"/>
          <w:sz w:val="23"/>
          <w:szCs w:val="23"/>
        </w:rPr>
        <w:t>将根据采购项目的特点依法组建，磋商小组的组成见</w:t>
      </w:r>
      <w:r>
        <w:rPr>
          <w:rFonts w:ascii="宋体" w:hAnsi="宋体" w:eastAsia="宋体" w:cs="宋体"/>
          <w:spacing w:val="7"/>
          <w:sz w:val="23"/>
          <w:szCs w:val="23"/>
          <w14:textOutline w14:w="4358" w14:cap="sq" w14:cmpd="sng">
            <w14:solidFill>
              <w14:srgbClr w14:val="000000"/>
            </w14:solidFill>
            <w14:prstDash w14:val="solid"/>
            <w14:bevel/>
          </w14:textOutline>
        </w:rPr>
        <w:t>磋商须知前附表</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1</w:t>
      </w:r>
      <w:r>
        <w:rPr>
          <w:rFonts w:ascii="宋体" w:hAnsi="宋体" w:eastAsia="宋体" w:cs="宋体"/>
          <w:spacing w:val="7"/>
          <w:sz w:val="23"/>
          <w:szCs w:val="23"/>
        </w:rPr>
        <w:t>。</w:t>
      </w:r>
    </w:p>
    <w:p>
      <w:pPr>
        <w:spacing w:before="265" w:line="227" w:lineRule="auto"/>
        <w:ind w:left="5"/>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5</w:t>
      </w:r>
      <w:r>
        <w:rPr>
          <w:rFonts w:ascii="宋体" w:hAnsi="宋体" w:eastAsia="宋体" w:cs="宋体"/>
          <w:spacing w:val="8"/>
          <w:sz w:val="23"/>
          <w:szCs w:val="23"/>
          <w14:textOutline w14:w="4358" w14:cap="sq" w14:cmpd="sng">
            <w14:solidFill>
              <w14:srgbClr w14:val="000000"/>
            </w14:solidFill>
            <w14:prstDash w14:val="solid"/>
            <w14:bevel/>
          </w14:textOutline>
        </w:rPr>
        <w:t>.3</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响应文件的初步评审与澄清</w:t>
      </w:r>
    </w:p>
    <w:p>
      <w:pPr>
        <w:spacing w:before="185" w:line="227" w:lineRule="auto"/>
        <w:ind w:left="725"/>
        <w:rPr>
          <w:rFonts w:ascii="宋体" w:hAnsi="宋体" w:eastAsia="宋体" w:cs="宋体"/>
          <w:sz w:val="23"/>
          <w:szCs w:val="23"/>
        </w:rPr>
      </w:pPr>
      <w:r>
        <w:rPr>
          <w:rFonts w:ascii="宋体" w:hAnsi="宋体" w:eastAsia="宋体" w:cs="宋体"/>
          <w:spacing w:val="7"/>
          <w:sz w:val="23"/>
          <w:szCs w:val="23"/>
        </w:rPr>
        <w:t>5</w:t>
      </w:r>
      <w:r>
        <w:rPr>
          <w:rFonts w:ascii="宋体" w:hAnsi="宋体" w:eastAsia="宋体" w:cs="宋体"/>
          <w:spacing w:val="6"/>
          <w:sz w:val="23"/>
          <w:szCs w:val="23"/>
        </w:rPr>
        <w:t>.3.1 响应文件的初步评审分为资格性检查、符合性检查。</w:t>
      </w:r>
    </w:p>
    <w:p>
      <w:pPr>
        <w:spacing w:before="184" w:line="376" w:lineRule="auto"/>
        <w:ind w:left="1" w:firstLine="490"/>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5"/>
          <w:sz w:val="23"/>
          <w:szCs w:val="23"/>
        </w:rPr>
        <w:t>1) 资格性检查指依据法律、法规和磋商文件的规定，对响应文件资格证明、磋商</w:t>
      </w:r>
      <w:r>
        <w:rPr>
          <w:rFonts w:ascii="宋体" w:hAnsi="宋体" w:eastAsia="宋体" w:cs="宋体"/>
          <w:sz w:val="23"/>
          <w:szCs w:val="23"/>
        </w:rPr>
        <w:t xml:space="preserve"> </w:t>
      </w:r>
      <w:r>
        <w:rPr>
          <w:rFonts w:ascii="宋体" w:hAnsi="宋体" w:eastAsia="宋体" w:cs="宋体"/>
          <w:spacing w:val="10"/>
          <w:sz w:val="23"/>
          <w:szCs w:val="23"/>
        </w:rPr>
        <w:t>保证金</w:t>
      </w:r>
      <w:r>
        <w:rPr>
          <w:rFonts w:ascii="宋体" w:hAnsi="宋体" w:eastAsia="宋体" w:cs="宋体"/>
          <w:spacing w:val="7"/>
          <w:sz w:val="23"/>
          <w:szCs w:val="23"/>
        </w:rPr>
        <w:t>等</w:t>
      </w:r>
      <w:r>
        <w:rPr>
          <w:rFonts w:ascii="宋体" w:hAnsi="宋体" w:eastAsia="宋体" w:cs="宋体"/>
          <w:spacing w:val="5"/>
          <w:sz w:val="23"/>
          <w:szCs w:val="23"/>
        </w:rPr>
        <w:t>进行审查，以确定供应商是否具备报价资格。详细评审标准见</w:t>
      </w:r>
      <w:r>
        <w:rPr>
          <w:rFonts w:ascii="宋体" w:hAnsi="宋体" w:eastAsia="宋体" w:cs="宋体"/>
          <w:spacing w:val="5"/>
          <w:sz w:val="23"/>
          <w:szCs w:val="23"/>
          <w14:textOutline w14:w="4358" w14:cap="sq" w14:cmpd="sng">
            <w14:solidFill>
              <w14:srgbClr w14:val="000000"/>
            </w14:solidFill>
            <w14:prstDash w14:val="solid"/>
            <w14:bevel/>
          </w14:textOutline>
        </w:rPr>
        <w:t>磋商须知前附表</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2</w:t>
      </w:r>
      <w:r>
        <w:rPr>
          <w:rFonts w:ascii="宋体" w:hAnsi="宋体" w:eastAsia="宋体" w:cs="宋体"/>
          <w:spacing w:val="5"/>
          <w:sz w:val="23"/>
          <w:szCs w:val="23"/>
        </w:rPr>
        <w:t>。</w:t>
      </w:r>
    </w:p>
    <w:p>
      <w:pPr>
        <w:spacing w:before="2" w:line="375" w:lineRule="auto"/>
        <w:ind w:left="5" w:right="75" w:firstLine="477"/>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9"/>
          <w:sz w:val="23"/>
          <w:szCs w:val="23"/>
        </w:rPr>
        <w:t>2) 符合性检查依据磋商文件的规定，从响应文件的有效性、完整性和对磋商文件的</w:t>
      </w:r>
      <w:r>
        <w:rPr>
          <w:rFonts w:ascii="宋体" w:hAnsi="宋体" w:eastAsia="宋体" w:cs="宋体"/>
          <w:sz w:val="23"/>
          <w:szCs w:val="23"/>
        </w:rPr>
        <w:t xml:space="preserve"> </w:t>
      </w:r>
      <w:r>
        <w:rPr>
          <w:rFonts w:ascii="宋体" w:hAnsi="宋体" w:eastAsia="宋体" w:cs="宋体"/>
          <w:spacing w:val="6"/>
          <w:sz w:val="23"/>
          <w:szCs w:val="23"/>
        </w:rPr>
        <w:t>响应程度进行审</w:t>
      </w:r>
      <w:r>
        <w:rPr>
          <w:rFonts w:ascii="宋体" w:hAnsi="宋体" w:eastAsia="宋体" w:cs="宋体"/>
          <w:spacing w:val="3"/>
          <w:sz w:val="23"/>
          <w:szCs w:val="23"/>
        </w:rPr>
        <w:t>查，以确定是否对磋商文件的实质性要求作出响应。详细评审标准见</w:t>
      </w:r>
      <w:r>
        <w:rPr>
          <w:rFonts w:ascii="宋体" w:hAnsi="宋体" w:eastAsia="宋体" w:cs="宋体"/>
          <w:spacing w:val="3"/>
          <w:sz w:val="23"/>
          <w:szCs w:val="23"/>
          <w14:textOutline w14:w="4358" w14:cap="sq" w14:cmpd="sng">
            <w14:solidFill>
              <w14:srgbClr w14:val="000000"/>
            </w14:solidFill>
            <w14:prstDash w14:val="solid"/>
            <w14:bevel/>
          </w14:textOutline>
        </w:rPr>
        <w:t>磋商须</w:t>
      </w:r>
      <w:r>
        <w:rPr>
          <w:rFonts w:ascii="宋体" w:hAnsi="宋体" w:eastAsia="宋体" w:cs="宋体"/>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知</w:t>
      </w:r>
      <w:r>
        <w:rPr>
          <w:rFonts w:ascii="宋体" w:hAnsi="宋体" w:eastAsia="宋体" w:cs="宋体"/>
          <w:spacing w:val="-5"/>
          <w:sz w:val="23"/>
          <w:szCs w:val="23"/>
          <w14:textOutline w14:w="4358" w14:cap="sq" w14:cmpd="sng">
            <w14:solidFill>
              <w14:srgbClr w14:val="000000"/>
            </w14:solidFill>
            <w14:prstDash w14:val="solid"/>
            <w14:bevel/>
          </w14:textOutline>
        </w:rPr>
        <w:t>前附表</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2</w:t>
      </w:r>
      <w:r>
        <w:rPr>
          <w:rFonts w:ascii="宋体" w:hAnsi="宋体" w:eastAsia="宋体" w:cs="宋体"/>
          <w:spacing w:val="-5"/>
          <w:sz w:val="23"/>
          <w:szCs w:val="23"/>
        </w:rPr>
        <w:t>。</w:t>
      </w:r>
    </w:p>
    <w:p>
      <w:pPr>
        <w:spacing w:before="1" w:line="227" w:lineRule="auto"/>
        <w:ind w:left="485"/>
        <w:rPr>
          <w:rFonts w:ascii="宋体" w:hAnsi="宋体" w:eastAsia="宋体" w:cs="宋体"/>
          <w:sz w:val="23"/>
          <w:szCs w:val="23"/>
        </w:rPr>
      </w:pPr>
      <w:r>
        <w:rPr>
          <w:rFonts w:ascii="宋体" w:hAnsi="宋体" w:eastAsia="宋体" w:cs="宋体"/>
          <w:spacing w:val="12"/>
          <w:sz w:val="23"/>
          <w:szCs w:val="23"/>
        </w:rPr>
        <w:t>5</w:t>
      </w:r>
      <w:r>
        <w:rPr>
          <w:rFonts w:ascii="宋体" w:hAnsi="宋体" w:eastAsia="宋体" w:cs="宋体"/>
          <w:spacing w:val="7"/>
          <w:sz w:val="23"/>
          <w:szCs w:val="23"/>
        </w:rPr>
        <w:t>.</w:t>
      </w:r>
      <w:r>
        <w:rPr>
          <w:rFonts w:ascii="宋体" w:hAnsi="宋体" w:eastAsia="宋体" w:cs="宋体"/>
          <w:spacing w:val="6"/>
          <w:sz w:val="23"/>
          <w:szCs w:val="23"/>
        </w:rPr>
        <w:t>3.2 响应文件的澄清</w:t>
      </w:r>
    </w:p>
    <w:p>
      <w:pPr>
        <w:spacing w:before="104" w:line="375" w:lineRule="auto"/>
        <w:ind w:left="2" w:firstLine="489"/>
        <w:rPr>
          <w:rFonts w:ascii="宋体" w:hAnsi="宋体" w:eastAsia="宋体" w:cs="宋体"/>
          <w:sz w:val="23"/>
          <w:szCs w:val="23"/>
        </w:rPr>
      </w:pPr>
      <w:r>
        <w:rPr>
          <w:rFonts w:ascii="宋体" w:hAnsi="宋体" w:eastAsia="宋体" w:cs="宋体"/>
          <w:spacing w:val="11"/>
          <w:sz w:val="23"/>
          <w:szCs w:val="23"/>
        </w:rPr>
        <w:t>(1) 磋商小组在对响应文件的有效性、完整性和对磋商文件的响应程度进行审查时</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18"/>
          <w:sz w:val="23"/>
          <w:szCs w:val="23"/>
        </w:rPr>
        <w:t>可以</w:t>
      </w:r>
      <w:r>
        <w:rPr>
          <w:rFonts w:ascii="宋体" w:hAnsi="宋体" w:eastAsia="宋体" w:cs="宋体"/>
          <w:spacing w:val="11"/>
          <w:sz w:val="23"/>
          <w:szCs w:val="23"/>
        </w:rPr>
        <w:t>要</w:t>
      </w:r>
      <w:r>
        <w:rPr>
          <w:rFonts w:ascii="宋体" w:hAnsi="宋体" w:eastAsia="宋体" w:cs="宋体"/>
          <w:spacing w:val="9"/>
          <w:sz w:val="23"/>
          <w:szCs w:val="23"/>
        </w:rPr>
        <w:t>求供应商对响应文件中含义不明确、同类问题表述不一致或者有明显文字和计算错</w:t>
      </w:r>
      <w:r>
        <w:rPr>
          <w:rFonts w:ascii="宋体" w:hAnsi="宋体" w:eastAsia="宋体" w:cs="宋体"/>
          <w:sz w:val="23"/>
          <w:szCs w:val="23"/>
        </w:rPr>
        <w:t xml:space="preserve"> </w:t>
      </w:r>
      <w:r>
        <w:rPr>
          <w:rFonts w:ascii="宋体" w:hAnsi="宋体" w:eastAsia="宋体" w:cs="宋体"/>
          <w:spacing w:val="10"/>
          <w:sz w:val="23"/>
          <w:szCs w:val="23"/>
        </w:rPr>
        <w:t>误的内容</w:t>
      </w:r>
      <w:r>
        <w:rPr>
          <w:rFonts w:ascii="宋体" w:hAnsi="宋体" w:eastAsia="宋体" w:cs="宋体"/>
          <w:spacing w:val="6"/>
          <w:sz w:val="23"/>
          <w:szCs w:val="23"/>
        </w:rPr>
        <w:t>等</w:t>
      </w:r>
      <w:r>
        <w:rPr>
          <w:rFonts w:ascii="宋体" w:hAnsi="宋体" w:eastAsia="宋体" w:cs="宋体"/>
          <w:spacing w:val="5"/>
          <w:sz w:val="23"/>
          <w:szCs w:val="23"/>
        </w:rPr>
        <w:t>作出必要的澄清、说明或者纠正。该要求应当以书面形式作出。供应商的澄清、</w:t>
      </w:r>
      <w:r>
        <w:rPr>
          <w:rFonts w:ascii="宋体" w:hAnsi="宋体" w:eastAsia="宋体" w:cs="宋体"/>
          <w:sz w:val="23"/>
          <w:szCs w:val="23"/>
        </w:rPr>
        <w:t xml:space="preserve"> </w:t>
      </w:r>
      <w:r>
        <w:rPr>
          <w:rFonts w:ascii="宋体" w:hAnsi="宋体" w:eastAsia="宋体" w:cs="宋体"/>
          <w:spacing w:val="18"/>
          <w:sz w:val="23"/>
          <w:szCs w:val="23"/>
        </w:rPr>
        <w:t>说明</w:t>
      </w:r>
      <w:r>
        <w:rPr>
          <w:rFonts w:ascii="宋体" w:hAnsi="宋体" w:eastAsia="宋体" w:cs="宋体"/>
          <w:spacing w:val="11"/>
          <w:sz w:val="23"/>
          <w:szCs w:val="23"/>
        </w:rPr>
        <w:t>或</w:t>
      </w:r>
      <w:r>
        <w:rPr>
          <w:rFonts w:ascii="宋体" w:hAnsi="宋体" w:eastAsia="宋体" w:cs="宋体"/>
          <w:spacing w:val="9"/>
          <w:sz w:val="23"/>
          <w:szCs w:val="23"/>
        </w:rPr>
        <w:t>者补正应当采用书面形式，由其法定代表人或其授权代表签字。供应商的澄清、说</w:t>
      </w:r>
      <w:r>
        <w:rPr>
          <w:rFonts w:ascii="宋体" w:hAnsi="宋体" w:eastAsia="宋体" w:cs="宋体"/>
          <w:sz w:val="23"/>
          <w:szCs w:val="23"/>
        </w:rPr>
        <w:t xml:space="preserve"> </w:t>
      </w:r>
      <w:r>
        <w:rPr>
          <w:rFonts w:ascii="宋体" w:hAnsi="宋体" w:eastAsia="宋体" w:cs="宋体"/>
          <w:spacing w:val="18"/>
          <w:sz w:val="23"/>
          <w:szCs w:val="23"/>
        </w:rPr>
        <w:t>明</w:t>
      </w:r>
      <w:r>
        <w:rPr>
          <w:rFonts w:ascii="宋体" w:hAnsi="宋体" w:eastAsia="宋体" w:cs="宋体"/>
          <w:spacing w:val="9"/>
          <w:sz w:val="23"/>
          <w:szCs w:val="23"/>
        </w:rPr>
        <w:t>或者更正不得超出磋商文件的范围或者改变响应文件的实质性内容。</w:t>
      </w:r>
    </w:p>
    <w:p>
      <w:pPr>
        <w:spacing w:before="2" w:line="374" w:lineRule="auto"/>
        <w:ind w:left="5" w:right="80" w:firstLine="486"/>
        <w:rPr>
          <w:rFonts w:ascii="宋体" w:hAnsi="宋体" w:eastAsia="宋体" w:cs="宋体"/>
          <w:sz w:val="23"/>
          <w:szCs w:val="23"/>
        </w:rPr>
      </w:pPr>
      <w:r>
        <w:rPr>
          <w:rFonts w:ascii="宋体" w:hAnsi="宋体" w:eastAsia="宋体" w:cs="宋体"/>
          <w:spacing w:val="22"/>
          <w:sz w:val="23"/>
          <w:szCs w:val="23"/>
        </w:rPr>
        <w:t>(2</w:t>
      </w:r>
      <w:r>
        <w:rPr>
          <w:rFonts w:ascii="宋体" w:hAnsi="宋体" w:eastAsia="宋体" w:cs="宋体"/>
          <w:spacing w:val="16"/>
          <w:sz w:val="23"/>
          <w:szCs w:val="23"/>
        </w:rPr>
        <w:t>)</w:t>
      </w:r>
      <w:r>
        <w:rPr>
          <w:rFonts w:ascii="宋体" w:hAnsi="宋体" w:eastAsia="宋体" w:cs="宋体"/>
          <w:spacing w:val="11"/>
          <w:sz w:val="23"/>
          <w:szCs w:val="23"/>
        </w:rPr>
        <w:t xml:space="preserve"> 计算错误修正的原则：单价与总价有出入,以单价为准；大、小写有出入，以大</w:t>
      </w:r>
      <w:r>
        <w:rPr>
          <w:rFonts w:ascii="宋体" w:hAnsi="宋体" w:eastAsia="宋体" w:cs="宋体"/>
          <w:sz w:val="23"/>
          <w:szCs w:val="23"/>
        </w:rPr>
        <w:t xml:space="preserve"> </w:t>
      </w:r>
      <w:r>
        <w:rPr>
          <w:rFonts w:ascii="宋体" w:hAnsi="宋体" w:eastAsia="宋体" w:cs="宋体"/>
          <w:spacing w:val="18"/>
          <w:sz w:val="23"/>
          <w:szCs w:val="23"/>
        </w:rPr>
        <w:t>写</w:t>
      </w:r>
      <w:r>
        <w:rPr>
          <w:rFonts w:ascii="宋体" w:hAnsi="宋体" w:eastAsia="宋体" w:cs="宋体"/>
          <w:spacing w:val="17"/>
          <w:sz w:val="23"/>
          <w:szCs w:val="23"/>
        </w:rPr>
        <w:t>为</w:t>
      </w:r>
      <w:r>
        <w:rPr>
          <w:rFonts w:ascii="宋体" w:hAnsi="宋体" w:eastAsia="宋体" w:cs="宋体"/>
          <w:spacing w:val="9"/>
          <w:sz w:val="23"/>
          <w:szCs w:val="23"/>
        </w:rPr>
        <w:t>准；响应文件正本与副本有出入，以正本为准。按上述原则修正的响应文件，对供应</w:t>
      </w:r>
      <w:r>
        <w:rPr>
          <w:rFonts w:ascii="宋体" w:hAnsi="宋体" w:eastAsia="宋体" w:cs="宋体"/>
          <w:sz w:val="23"/>
          <w:szCs w:val="23"/>
        </w:rPr>
        <w:t xml:space="preserve"> </w:t>
      </w:r>
      <w:r>
        <w:rPr>
          <w:rFonts w:ascii="宋体" w:hAnsi="宋体" w:eastAsia="宋体" w:cs="宋体"/>
          <w:spacing w:val="11"/>
          <w:sz w:val="23"/>
          <w:szCs w:val="23"/>
        </w:rPr>
        <w:t>商</w:t>
      </w:r>
      <w:r>
        <w:rPr>
          <w:rFonts w:ascii="宋体" w:hAnsi="宋体" w:eastAsia="宋体" w:cs="宋体"/>
          <w:spacing w:val="9"/>
          <w:sz w:val="23"/>
          <w:szCs w:val="23"/>
        </w:rPr>
        <w:t>起约束作用，供应商不接受修正的，其响应文件将被拒绝。</w:t>
      </w:r>
    </w:p>
    <w:p>
      <w:pPr>
        <w:spacing w:line="228" w:lineRule="auto"/>
        <w:ind w:left="5"/>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5</w:t>
      </w:r>
      <w:r>
        <w:rPr>
          <w:rFonts w:ascii="宋体" w:hAnsi="宋体" w:eastAsia="宋体" w:cs="宋体"/>
          <w:spacing w:val="7"/>
          <w:sz w:val="23"/>
          <w:szCs w:val="23"/>
          <w14:textOutline w14:w="4358" w14:cap="sq" w14:cmpd="sng">
            <w14:solidFill>
              <w14:srgbClr w14:val="000000"/>
            </w14:solidFill>
            <w14:prstDash w14:val="solid"/>
            <w14:bevel/>
          </w14:textOutline>
        </w:rPr>
        <w:t>.4</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磋商、最后报价</w:t>
      </w:r>
    </w:p>
    <w:p>
      <w:pPr>
        <w:spacing w:before="183" w:line="375" w:lineRule="auto"/>
        <w:ind w:left="1" w:right="80" w:firstLine="483"/>
        <w:rPr>
          <w:rFonts w:ascii="宋体" w:hAnsi="宋体" w:eastAsia="宋体" w:cs="宋体"/>
          <w:sz w:val="23"/>
          <w:szCs w:val="23"/>
        </w:rPr>
      </w:pPr>
      <w:r>
        <w:rPr>
          <w:rFonts w:ascii="宋体" w:hAnsi="宋体" w:eastAsia="宋体" w:cs="宋体"/>
          <w:spacing w:val="16"/>
          <w:sz w:val="23"/>
          <w:szCs w:val="23"/>
        </w:rPr>
        <w:t>5.4</w:t>
      </w:r>
      <w:r>
        <w:rPr>
          <w:rFonts w:ascii="宋体" w:hAnsi="宋体" w:eastAsia="宋体" w:cs="宋体"/>
          <w:spacing w:val="12"/>
          <w:sz w:val="23"/>
          <w:szCs w:val="23"/>
        </w:rPr>
        <w:t>.</w:t>
      </w:r>
      <w:r>
        <w:rPr>
          <w:rFonts w:ascii="宋体" w:hAnsi="宋体" w:eastAsia="宋体" w:cs="宋体"/>
          <w:spacing w:val="8"/>
          <w:sz w:val="23"/>
          <w:szCs w:val="23"/>
        </w:rPr>
        <w:t>1 磋商小组所有成员按以下两种情况和程序集中与单一供应商分别进行磋商。并</w:t>
      </w:r>
      <w:r>
        <w:rPr>
          <w:rFonts w:ascii="宋体" w:hAnsi="宋体" w:eastAsia="宋体" w:cs="宋体"/>
          <w:sz w:val="23"/>
          <w:szCs w:val="23"/>
        </w:rPr>
        <w:t xml:space="preserve"> </w:t>
      </w:r>
      <w:r>
        <w:rPr>
          <w:rFonts w:ascii="宋体" w:hAnsi="宋体" w:eastAsia="宋体" w:cs="宋体"/>
          <w:spacing w:val="9"/>
          <w:sz w:val="23"/>
          <w:szCs w:val="23"/>
        </w:rPr>
        <w:t>给予所有参加磋商的供应商相同的磋商机会</w:t>
      </w:r>
      <w:r>
        <w:rPr>
          <w:rFonts w:ascii="宋体" w:hAnsi="宋体" w:eastAsia="宋体" w:cs="宋体"/>
          <w:spacing w:val="8"/>
          <w:sz w:val="23"/>
          <w:szCs w:val="23"/>
        </w:rPr>
        <w:t>。</w:t>
      </w:r>
    </w:p>
    <w:p>
      <w:pPr>
        <w:spacing w:line="227" w:lineRule="auto"/>
        <w:ind w:left="492"/>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8"/>
          <w:sz w:val="23"/>
          <w:szCs w:val="23"/>
        </w:rPr>
        <w:t>1) 第一种情况</w:t>
      </w:r>
    </w:p>
    <w:p>
      <w:pPr>
        <w:spacing w:before="185" w:line="227" w:lineRule="auto"/>
        <w:ind w:left="480"/>
        <w:rPr>
          <w:rFonts w:ascii="宋体" w:hAnsi="宋体" w:eastAsia="宋体" w:cs="宋体"/>
          <w:sz w:val="23"/>
          <w:szCs w:val="23"/>
        </w:rPr>
      </w:pPr>
      <w:r>
        <w:rPr>
          <w:rFonts w:ascii="宋体" w:hAnsi="宋体" w:eastAsia="宋体" w:cs="宋体"/>
          <w:spacing w:val="18"/>
          <w:sz w:val="23"/>
          <w:szCs w:val="23"/>
        </w:rPr>
        <w:t>磋商</w:t>
      </w:r>
      <w:r>
        <w:rPr>
          <w:rFonts w:ascii="宋体" w:hAnsi="宋体" w:eastAsia="宋体" w:cs="宋体"/>
          <w:spacing w:val="12"/>
          <w:sz w:val="23"/>
          <w:szCs w:val="23"/>
        </w:rPr>
        <w:t>文</w:t>
      </w:r>
      <w:r>
        <w:rPr>
          <w:rFonts w:ascii="宋体" w:hAnsi="宋体" w:eastAsia="宋体" w:cs="宋体"/>
          <w:spacing w:val="9"/>
          <w:sz w:val="23"/>
          <w:szCs w:val="23"/>
        </w:rPr>
        <w:t>件能够详细列明采购标的的技术、服务要求的，磋商结束后，磋商小组将要求</w:t>
      </w:r>
    </w:p>
    <w:p>
      <w:pPr>
        <w:sectPr>
          <w:footerReference r:id="rId21" w:type="default"/>
          <w:pgSz w:w="11906" w:h="16839"/>
          <w:pgMar w:top="1292" w:right="1225" w:bottom="1156" w:left="1256" w:header="0" w:footer="996" w:gutter="0"/>
          <w:cols w:space="720" w:num="1"/>
        </w:sectPr>
      </w:pPr>
    </w:p>
    <w:p>
      <w:pPr>
        <w:spacing w:before="47" w:line="375" w:lineRule="auto"/>
        <w:ind w:left="2" w:right="80" w:hanging="2"/>
        <w:rPr>
          <w:rFonts w:ascii="宋体" w:hAnsi="宋体" w:eastAsia="宋体" w:cs="宋体"/>
          <w:sz w:val="23"/>
          <w:szCs w:val="23"/>
        </w:rPr>
      </w:pPr>
      <w:r>
        <w:rPr>
          <w:rFonts w:ascii="宋体" w:hAnsi="宋体" w:eastAsia="宋体" w:cs="宋体"/>
          <w:spacing w:val="18"/>
          <w:sz w:val="23"/>
          <w:szCs w:val="23"/>
        </w:rPr>
        <w:t>所有</w:t>
      </w:r>
      <w:r>
        <w:rPr>
          <w:rFonts w:ascii="宋体" w:hAnsi="宋体" w:eastAsia="宋体" w:cs="宋体"/>
          <w:spacing w:val="13"/>
          <w:sz w:val="23"/>
          <w:szCs w:val="23"/>
        </w:rPr>
        <w:t>实</w:t>
      </w:r>
      <w:r>
        <w:rPr>
          <w:rFonts w:ascii="宋体" w:hAnsi="宋体" w:eastAsia="宋体" w:cs="宋体"/>
          <w:spacing w:val="9"/>
          <w:sz w:val="23"/>
          <w:szCs w:val="23"/>
        </w:rPr>
        <w:t>质性响应的供应商在规定时间内提交最后报价。最后报价是供应商响应文件的有效</w:t>
      </w:r>
      <w:r>
        <w:rPr>
          <w:rFonts w:ascii="宋体" w:hAnsi="宋体" w:eastAsia="宋体" w:cs="宋体"/>
          <w:sz w:val="23"/>
          <w:szCs w:val="23"/>
        </w:rPr>
        <w:t xml:space="preserve"> </w:t>
      </w:r>
      <w:r>
        <w:rPr>
          <w:rFonts w:ascii="宋体" w:hAnsi="宋体" w:eastAsia="宋体" w:cs="宋体"/>
          <w:spacing w:val="6"/>
          <w:sz w:val="23"/>
          <w:szCs w:val="23"/>
        </w:rPr>
        <w:t>组成部</w:t>
      </w:r>
      <w:r>
        <w:rPr>
          <w:rFonts w:ascii="宋体" w:hAnsi="宋体" w:eastAsia="宋体" w:cs="宋体"/>
          <w:spacing w:val="4"/>
          <w:sz w:val="23"/>
          <w:szCs w:val="23"/>
        </w:rPr>
        <w:t>分</w:t>
      </w:r>
      <w:r>
        <w:rPr>
          <w:rFonts w:ascii="宋体" w:hAnsi="宋体" w:eastAsia="宋体" w:cs="宋体"/>
          <w:spacing w:val="3"/>
          <w:sz w:val="23"/>
          <w:szCs w:val="23"/>
        </w:rPr>
        <w:t>。提交最后报价的供应商不得少于 3 家。</w:t>
      </w:r>
    </w:p>
    <w:p>
      <w:pPr>
        <w:spacing w:line="227" w:lineRule="auto"/>
        <w:ind w:left="492"/>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8"/>
          <w:sz w:val="23"/>
          <w:szCs w:val="23"/>
        </w:rPr>
        <w:t>2) 第二种情况</w:t>
      </w:r>
    </w:p>
    <w:p>
      <w:pPr>
        <w:spacing w:before="183" w:line="375" w:lineRule="auto"/>
        <w:ind w:right="80" w:firstLine="479"/>
        <w:rPr>
          <w:rFonts w:ascii="宋体" w:hAnsi="宋体" w:eastAsia="宋体" w:cs="宋体"/>
          <w:sz w:val="23"/>
          <w:szCs w:val="23"/>
        </w:rPr>
      </w:pPr>
      <w:r>
        <w:rPr>
          <w:rFonts w:ascii="宋体" w:hAnsi="宋体" w:eastAsia="宋体" w:cs="宋体"/>
          <w:spacing w:val="18"/>
          <w:sz w:val="23"/>
          <w:szCs w:val="23"/>
        </w:rPr>
        <w:t>磋商</w:t>
      </w:r>
      <w:r>
        <w:rPr>
          <w:rFonts w:ascii="宋体" w:hAnsi="宋体" w:eastAsia="宋体" w:cs="宋体"/>
          <w:spacing w:val="12"/>
          <w:sz w:val="23"/>
          <w:szCs w:val="23"/>
        </w:rPr>
        <w:t>文</w:t>
      </w:r>
      <w:r>
        <w:rPr>
          <w:rFonts w:ascii="宋体" w:hAnsi="宋体" w:eastAsia="宋体" w:cs="宋体"/>
          <w:spacing w:val="9"/>
          <w:sz w:val="23"/>
          <w:szCs w:val="23"/>
        </w:rPr>
        <w:t>件不能详细列明采购标的的技术、服务要求，需经磋商由供应商提供最终设计</w:t>
      </w:r>
      <w:r>
        <w:rPr>
          <w:rFonts w:ascii="宋体" w:hAnsi="宋体" w:eastAsia="宋体" w:cs="宋体"/>
          <w:sz w:val="23"/>
          <w:szCs w:val="23"/>
        </w:rPr>
        <w:t xml:space="preserve"> </w:t>
      </w:r>
      <w:r>
        <w:rPr>
          <w:rFonts w:ascii="宋体" w:hAnsi="宋体" w:eastAsia="宋体" w:cs="宋体"/>
          <w:spacing w:val="12"/>
          <w:sz w:val="23"/>
          <w:szCs w:val="23"/>
        </w:rPr>
        <w:t>方案</w:t>
      </w:r>
      <w:r>
        <w:rPr>
          <w:rFonts w:ascii="宋体" w:hAnsi="宋体" w:eastAsia="宋体" w:cs="宋体"/>
          <w:spacing w:val="6"/>
          <w:sz w:val="23"/>
          <w:szCs w:val="23"/>
        </w:rPr>
        <w:t>或解决方案的，磋商结束后，磋商小组应当按照少数服从多数的原则投票推荐 3 家以</w:t>
      </w:r>
      <w:r>
        <w:rPr>
          <w:rFonts w:ascii="宋体" w:hAnsi="宋体" w:eastAsia="宋体" w:cs="宋体"/>
          <w:sz w:val="23"/>
          <w:szCs w:val="23"/>
        </w:rPr>
        <w:t xml:space="preserve"> </w:t>
      </w:r>
      <w:r>
        <w:rPr>
          <w:rFonts w:ascii="宋体" w:hAnsi="宋体" w:eastAsia="宋体" w:cs="宋体"/>
          <w:spacing w:val="18"/>
          <w:sz w:val="23"/>
          <w:szCs w:val="23"/>
        </w:rPr>
        <w:t>上供</w:t>
      </w:r>
      <w:r>
        <w:rPr>
          <w:rFonts w:ascii="宋体" w:hAnsi="宋体" w:eastAsia="宋体" w:cs="宋体"/>
          <w:spacing w:val="13"/>
          <w:sz w:val="23"/>
          <w:szCs w:val="23"/>
        </w:rPr>
        <w:t>应</w:t>
      </w:r>
      <w:r>
        <w:rPr>
          <w:rFonts w:ascii="宋体" w:hAnsi="宋体" w:eastAsia="宋体" w:cs="宋体"/>
          <w:spacing w:val="9"/>
          <w:sz w:val="23"/>
          <w:szCs w:val="23"/>
        </w:rPr>
        <w:t>商的设计方案或者解决方案，并要求其在规定时间内提交最后报价。最后报价是供</w:t>
      </w:r>
      <w:r>
        <w:rPr>
          <w:rFonts w:ascii="宋体" w:hAnsi="宋体" w:eastAsia="宋体" w:cs="宋体"/>
          <w:sz w:val="23"/>
          <w:szCs w:val="23"/>
        </w:rPr>
        <w:t xml:space="preserve"> </w:t>
      </w:r>
      <w:r>
        <w:rPr>
          <w:rFonts w:ascii="宋体" w:hAnsi="宋体" w:eastAsia="宋体" w:cs="宋体"/>
          <w:spacing w:val="16"/>
          <w:sz w:val="23"/>
          <w:szCs w:val="23"/>
        </w:rPr>
        <w:t>应</w:t>
      </w:r>
      <w:r>
        <w:rPr>
          <w:rFonts w:ascii="宋体" w:hAnsi="宋体" w:eastAsia="宋体" w:cs="宋体"/>
          <w:spacing w:val="8"/>
          <w:sz w:val="23"/>
          <w:szCs w:val="23"/>
        </w:rPr>
        <w:t>商响应文件的有效组成部分。</w:t>
      </w:r>
    </w:p>
    <w:p>
      <w:pPr>
        <w:spacing w:line="226" w:lineRule="auto"/>
        <w:ind w:left="450"/>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本</w:t>
      </w:r>
      <w:r>
        <w:rPr>
          <w:rFonts w:ascii="宋体" w:hAnsi="宋体" w:eastAsia="宋体" w:cs="宋体"/>
          <w:spacing w:val="9"/>
          <w:sz w:val="23"/>
          <w:szCs w:val="23"/>
          <w14:textOutline w14:w="4358" w14:cap="sq" w14:cmpd="sng">
            <w14:solidFill>
              <w14:srgbClr w14:val="000000"/>
            </w14:solidFill>
            <w14:prstDash w14:val="solid"/>
            <w14:bevel/>
          </w14:textOutline>
        </w:rPr>
        <w:t>次项目采用第一种情况进行磋商。</w:t>
      </w:r>
    </w:p>
    <w:p>
      <w:pPr>
        <w:spacing w:before="32" w:line="374" w:lineRule="auto"/>
        <w:ind w:left="2" w:right="80" w:firstLine="482"/>
        <w:rPr>
          <w:rFonts w:ascii="宋体" w:hAnsi="宋体" w:eastAsia="宋体" w:cs="宋体"/>
          <w:sz w:val="23"/>
          <w:szCs w:val="23"/>
        </w:rPr>
      </w:pPr>
      <w:r>
        <w:rPr>
          <w:rFonts w:ascii="宋体" w:hAnsi="宋体" w:eastAsia="宋体" w:cs="宋体"/>
          <w:spacing w:val="16"/>
          <w:sz w:val="23"/>
          <w:szCs w:val="23"/>
        </w:rPr>
        <w:t>5.4</w:t>
      </w:r>
      <w:r>
        <w:rPr>
          <w:rFonts w:ascii="宋体" w:hAnsi="宋体" w:eastAsia="宋体" w:cs="宋体"/>
          <w:spacing w:val="12"/>
          <w:sz w:val="23"/>
          <w:szCs w:val="23"/>
        </w:rPr>
        <w:t>.</w:t>
      </w:r>
      <w:r>
        <w:rPr>
          <w:rFonts w:ascii="宋体" w:hAnsi="宋体" w:eastAsia="宋体" w:cs="宋体"/>
          <w:spacing w:val="8"/>
          <w:sz w:val="23"/>
          <w:szCs w:val="23"/>
        </w:rPr>
        <w:t>2 在磋商过程中，磋商小组可以根据磋商文件和磋商情况实质性变动采购需求中</w:t>
      </w:r>
      <w:r>
        <w:rPr>
          <w:rFonts w:ascii="宋体" w:hAnsi="宋体" w:eastAsia="宋体" w:cs="宋体"/>
          <w:sz w:val="23"/>
          <w:szCs w:val="23"/>
        </w:rPr>
        <w:t xml:space="preserve"> </w:t>
      </w:r>
      <w:r>
        <w:rPr>
          <w:rFonts w:ascii="宋体" w:hAnsi="宋体" w:eastAsia="宋体" w:cs="宋体"/>
          <w:spacing w:val="18"/>
          <w:sz w:val="23"/>
          <w:szCs w:val="23"/>
        </w:rPr>
        <w:t>的技</w:t>
      </w:r>
      <w:r>
        <w:rPr>
          <w:rFonts w:ascii="宋体" w:hAnsi="宋体" w:eastAsia="宋体" w:cs="宋体"/>
          <w:spacing w:val="11"/>
          <w:sz w:val="23"/>
          <w:szCs w:val="23"/>
        </w:rPr>
        <w:t>术</w:t>
      </w:r>
      <w:r>
        <w:rPr>
          <w:rFonts w:ascii="宋体" w:hAnsi="宋体" w:eastAsia="宋体" w:cs="宋体"/>
          <w:spacing w:val="9"/>
          <w:sz w:val="23"/>
          <w:szCs w:val="23"/>
        </w:rPr>
        <w:t>、服务要求以及合同草案条款，但不得变动磋商文件中的其他内容。对磋商文件作</w:t>
      </w:r>
      <w:r>
        <w:rPr>
          <w:rFonts w:ascii="宋体" w:hAnsi="宋体" w:eastAsia="宋体" w:cs="宋体"/>
          <w:sz w:val="23"/>
          <w:szCs w:val="23"/>
        </w:rPr>
        <w:t xml:space="preserve"> </w:t>
      </w:r>
      <w:r>
        <w:rPr>
          <w:rFonts w:ascii="宋体" w:hAnsi="宋体" w:eastAsia="宋体" w:cs="宋体"/>
          <w:spacing w:val="18"/>
          <w:sz w:val="23"/>
          <w:szCs w:val="23"/>
        </w:rPr>
        <w:t>出的</w:t>
      </w:r>
      <w:r>
        <w:rPr>
          <w:rFonts w:ascii="宋体" w:hAnsi="宋体" w:eastAsia="宋体" w:cs="宋体"/>
          <w:spacing w:val="11"/>
          <w:sz w:val="23"/>
          <w:szCs w:val="23"/>
        </w:rPr>
        <w:t>实</w:t>
      </w:r>
      <w:r>
        <w:rPr>
          <w:rFonts w:ascii="宋体" w:hAnsi="宋体" w:eastAsia="宋体" w:cs="宋体"/>
          <w:spacing w:val="9"/>
          <w:sz w:val="23"/>
          <w:szCs w:val="23"/>
        </w:rPr>
        <w:t>质性变动是磋商文件的有效组成部分，磋商小组应当及时以书面形式同时通知所有</w:t>
      </w:r>
      <w:r>
        <w:rPr>
          <w:rFonts w:ascii="宋体" w:hAnsi="宋体" w:eastAsia="宋体" w:cs="宋体"/>
          <w:sz w:val="23"/>
          <w:szCs w:val="23"/>
        </w:rPr>
        <w:t xml:space="preserve"> </w:t>
      </w:r>
      <w:r>
        <w:rPr>
          <w:rFonts w:ascii="宋体" w:hAnsi="宋体" w:eastAsia="宋体" w:cs="宋体"/>
          <w:spacing w:val="18"/>
          <w:sz w:val="23"/>
          <w:szCs w:val="23"/>
        </w:rPr>
        <w:t>参加</w:t>
      </w:r>
      <w:r>
        <w:rPr>
          <w:rFonts w:ascii="宋体" w:hAnsi="宋体" w:eastAsia="宋体" w:cs="宋体"/>
          <w:spacing w:val="11"/>
          <w:sz w:val="23"/>
          <w:szCs w:val="23"/>
        </w:rPr>
        <w:t>磋</w:t>
      </w:r>
      <w:r>
        <w:rPr>
          <w:rFonts w:ascii="宋体" w:hAnsi="宋体" w:eastAsia="宋体" w:cs="宋体"/>
          <w:spacing w:val="9"/>
          <w:sz w:val="23"/>
          <w:szCs w:val="23"/>
        </w:rPr>
        <w:t>商的供应商。供应商应当按照磋商文件的变动情况和磋商小组的要求重新提交响应</w:t>
      </w:r>
      <w:r>
        <w:rPr>
          <w:rFonts w:ascii="宋体" w:hAnsi="宋体" w:eastAsia="宋体" w:cs="宋体"/>
          <w:sz w:val="23"/>
          <w:szCs w:val="23"/>
        </w:rPr>
        <w:t xml:space="preserve"> </w:t>
      </w:r>
      <w:r>
        <w:rPr>
          <w:rFonts w:ascii="宋体" w:hAnsi="宋体" w:eastAsia="宋体" w:cs="宋体"/>
          <w:spacing w:val="12"/>
          <w:sz w:val="23"/>
          <w:szCs w:val="23"/>
        </w:rPr>
        <w:t>文</w:t>
      </w:r>
      <w:r>
        <w:rPr>
          <w:rFonts w:ascii="宋体" w:hAnsi="宋体" w:eastAsia="宋体" w:cs="宋体"/>
          <w:spacing w:val="9"/>
          <w:sz w:val="23"/>
          <w:szCs w:val="23"/>
        </w:rPr>
        <w:t>件，并由其法定代表人或授权代表签字或者加盖公章。</w:t>
      </w:r>
    </w:p>
    <w:p>
      <w:pPr>
        <w:spacing w:before="2" w:line="374" w:lineRule="auto"/>
        <w:ind w:firstLine="485"/>
        <w:rPr>
          <w:rFonts w:ascii="宋体" w:hAnsi="宋体" w:eastAsia="宋体" w:cs="宋体"/>
          <w:sz w:val="23"/>
          <w:szCs w:val="23"/>
        </w:rPr>
      </w:pPr>
      <w:r>
        <w:rPr>
          <w:rFonts w:ascii="宋体" w:hAnsi="宋体" w:eastAsia="宋体" w:cs="宋体"/>
          <w:spacing w:val="5"/>
          <w:sz w:val="23"/>
          <w:szCs w:val="23"/>
        </w:rPr>
        <w:t>5.4.3 已提交响应文件的供应商，在提交最后报价之前，可以根据磋商情况退出磋</w:t>
      </w:r>
      <w:r>
        <w:rPr>
          <w:rFonts w:ascii="宋体" w:hAnsi="宋体" w:eastAsia="宋体" w:cs="宋体"/>
          <w:spacing w:val="3"/>
          <w:sz w:val="23"/>
          <w:szCs w:val="23"/>
        </w:rPr>
        <w:t>商</w:t>
      </w:r>
      <w:r>
        <w:rPr>
          <w:rFonts w:ascii="宋体" w:hAnsi="宋体" w:eastAsia="宋体" w:cs="宋体"/>
          <w:sz w:val="23"/>
          <w:szCs w:val="23"/>
        </w:rPr>
        <w:t xml:space="preserve">。 </w:t>
      </w:r>
      <w:r>
        <w:rPr>
          <w:rFonts w:ascii="宋体" w:hAnsi="宋体" w:eastAsia="宋体" w:cs="宋体"/>
          <w:spacing w:val="12"/>
          <w:sz w:val="23"/>
          <w:szCs w:val="23"/>
        </w:rPr>
        <w:t>采</w:t>
      </w:r>
      <w:r>
        <w:rPr>
          <w:rFonts w:ascii="宋体" w:hAnsi="宋体" w:eastAsia="宋体" w:cs="宋体"/>
          <w:spacing w:val="9"/>
          <w:sz w:val="23"/>
          <w:szCs w:val="23"/>
        </w:rPr>
        <w:t>购机构将退还退出磋商的供应商的磋商保证金。</w:t>
      </w:r>
    </w:p>
    <w:p>
      <w:pPr>
        <w:spacing w:before="1" w:line="225" w:lineRule="auto"/>
        <w:ind w:left="485"/>
        <w:rPr>
          <w:rFonts w:ascii="宋体" w:hAnsi="宋体" w:eastAsia="宋体" w:cs="宋体"/>
          <w:sz w:val="23"/>
          <w:szCs w:val="23"/>
        </w:rPr>
      </w:pPr>
      <w:r>
        <w:rPr>
          <w:rFonts w:ascii="宋体" w:hAnsi="宋体" w:eastAsia="宋体" w:cs="宋体"/>
          <w:spacing w:val="4"/>
          <w:sz w:val="23"/>
          <w:szCs w:val="23"/>
        </w:rPr>
        <w:t>5.4.4 磋商轮数和最后报价的要求见</w:t>
      </w:r>
      <w:r>
        <w:rPr>
          <w:rFonts w:ascii="宋体" w:hAnsi="宋体" w:eastAsia="宋体" w:cs="宋体"/>
          <w:spacing w:val="4"/>
          <w:sz w:val="23"/>
          <w:szCs w:val="23"/>
          <w14:textOutline w14:w="4358" w14:cap="sq" w14:cmpd="sng">
            <w14:solidFill>
              <w14:srgbClr w14:val="000000"/>
            </w14:solidFill>
            <w14:prstDash w14:val="solid"/>
            <w14:bevel/>
          </w14:textOutline>
        </w:rPr>
        <w:t>磋商须知前附表</w:t>
      </w:r>
      <w:r>
        <w:rPr>
          <w:rFonts w:ascii="宋体" w:hAnsi="宋体" w:eastAsia="宋体" w:cs="宋体"/>
          <w:spacing w:val="4"/>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1</w:t>
      </w:r>
      <w:r>
        <w:rPr>
          <w:rFonts w:ascii="宋体" w:hAnsi="宋体" w:eastAsia="宋体" w:cs="宋体"/>
          <w:sz w:val="23"/>
          <w:szCs w:val="23"/>
          <w14:textOutline w14:w="4358" w14:cap="sq" w14:cmpd="sng">
            <w14:solidFill>
              <w14:srgbClr w14:val="000000"/>
            </w14:solidFill>
            <w14:prstDash w14:val="solid"/>
            <w14:bevel/>
          </w14:textOutline>
        </w:rPr>
        <w:t>。</w:t>
      </w:r>
    </w:p>
    <w:p>
      <w:pPr>
        <w:spacing w:before="186" w:line="228" w:lineRule="auto"/>
        <w:ind w:left="5"/>
        <w:rPr>
          <w:rFonts w:ascii="宋体" w:hAnsi="宋体" w:eastAsia="宋体" w:cs="宋体"/>
          <w:sz w:val="23"/>
          <w:szCs w:val="23"/>
        </w:rPr>
      </w:pPr>
      <w:r>
        <w:rPr>
          <w:rFonts w:ascii="宋体" w:hAnsi="宋体" w:eastAsia="宋体" w:cs="宋体"/>
          <w:spacing w:val="-2"/>
          <w:sz w:val="23"/>
          <w:szCs w:val="23"/>
          <w14:textOutline w14:w="4358" w14:cap="sq" w14:cmpd="sng">
            <w14:solidFill>
              <w14:srgbClr w14:val="000000"/>
            </w14:solidFill>
            <w14:prstDash w14:val="solid"/>
            <w14:bevel/>
          </w14:textOutline>
        </w:rPr>
        <w:t>5.5</w:t>
      </w:r>
      <w:r>
        <w:rPr>
          <w:rFonts w:ascii="宋体" w:hAnsi="宋体" w:eastAsia="宋体" w:cs="宋体"/>
          <w:spacing w:val="-2"/>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综合评审</w:t>
      </w:r>
    </w:p>
    <w:p>
      <w:pPr>
        <w:spacing w:before="184" w:line="374" w:lineRule="auto"/>
        <w:ind w:left="19" w:right="77" w:firstLine="466"/>
        <w:rPr>
          <w:rFonts w:ascii="宋体" w:hAnsi="宋体" w:eastAsia="宋体" w:cs="宋体"/>
          <w:sz w:val="23"/>
          <w:szCs w:val="23"/>
        </w:rPr>
      </w:pPr>
      <w:r>
        <w:rPr>
          <w:rFonts w:ascii="宋体" w:hAnsi="宋体" w:eastAsia="宋体" w:cs="宋体"/>
          <w:spacing w:val="16"/>
          <w:sz w:val="23"/>
          <w:szCs w:val="23"/>
        </w:rPr>
        <w:t>5.5</w:t>
      </w:r>
      <w:r>
        <w:rPr>
          <w:rFonts w:ascii="宋体" w:hAnsi="宋体" w:eastAsia="宋体" w:cs="宋体"/>
          <w:spacing w:val="14"/>
          <w:sz w:val="23"/>
          <w:szCs w:val="23"/>
        </w:rPr>
        <w:t>.</w:t>
      </w:r>
      <w:r>
        <w:rPr>
          <w:rFonts w:ascii="宋体" w:hAnsi="宋体" w:eastAsia="宋体" w:cs="宋体"/>
          <w:spacing w:val="8"/>
          <w:sz w:val="23"/>
          <w:szCs w:val="23"/>
        </w:rPr>
        <w:t>1 评审方法：综合评分法，是指响应文件满足磋商文件全部实质性要求且按评审</w:t>
      </w:r>
      <w:r>
        <w:rPr>
          <w:rFonts w:ascii="宋体" w:hAnsi="宋体" w:eastAsia="宋体" w:cs="宋体"/>
          <w:sz w:val="23"/>
          <w:szCs w:val="23"/>
        </w:rPr>
        <w:t xml:space="preserve"> </w:t>
      </w:r>
      <w:r>
        <w:rPr>
          <w:rFonts w:ascii="宋体" w:hAnsi="宋体" w:eastAsia="宋体" w:cs="宋体"/>
          <w:spacing w:val="16"/>
          <w:sz w:val="23"/>
          <w:szCs w:val="23"/>
        </w:rPr>
        <w:t>因素</w:t>
      </w:r>
      <w:r>
        <w:rPr>
          <w:rFonts w:ascii="宋体" w:hAnsi="宋体" w:eastAsia="宋体" w:cs="宋体"/>
          <w:spacing w:val="15"/>
          <w:sz w:val="23"/>
          <w:szCs w:val="23"/>
        </w:rPr>
        <w:t>的</w:t>
      </w:r>
      <w:r>
        <w:rPr>
          <w:rFonts w:ascii="宋体" w:hAnsi="宋体" w:eastAsia="宋体" w:cs="宋体"/>
          <w:spacing w:val="8"/>
          <w:sz w:val="23"/>
          <w:szCs w:val="23"/>
        </w:rPr>
        <w:t>量化指标评审得分最高的供应商为成交候选供应商的评审方法。</w:t>
      </w:r>
    </w:p>
    <w:p>
      <w:pPr>
        <w:spacing w:before="1" w:line="375" w:lineRule="auto"/>
        <w:ind w:left="1" w:right="80" w:firstLine="483"/>
        <w:rPr>
          <w:rFonts w:ascii="宋体" w:hAnsi="宋体" w:eastAsia="宋体" w:cs="宋体"/>
          <w:sz w:val="23"/>
          <w:szCs w:val="23"/>
        </w:rPr>
      </w:pPr>
      <w:r>
        <w:rPr>
          <w:rFonts w:ascii="宋体" w:hAnsi="宋体" w:eastAsia="宋体" w:cs="宋体"/>
          <w:spacing w:val="16"/>
          <w:sz w:val="23"/>
          <w:szCs w:val="23"/>
        </w:rPr>
        <w:t>5.5</w:t>
      </w:r>
      <w:r>
        <w:rPr>
          <w:rFonts w:ascii="宋体" w:hAnsi="宋体" w:eastAsia="宋体" w:cs="宋体"/>
          <w:spacing w:val="12"/>
          <w:sz w:val="23"/>
          <w:szCs w:val="23"/>
        </w:rPr>
        <w:t>.</w:t>
      </w:r>
      <w:r>
        <w:rPr>
          <w:rFonts w:ascii="宋体" w:hAnsi="宋体" w:eastAsia="宋体" w:cs="宋体"/>
          <w:spacing w:val="8"/>
          <w:sz w:val="23"/>
          <w:szCs w:val="23"/>
        </w:rPr>
        <w:t>2 磋商小组依据磋商文件及供应商的响应文件和最后报价，对响应文件的商务和</w:t>
      </w:r>
      <w:r>
        <w:rPr>
          <w:rFonts w:ascii="宋体" w:hAnsi="宋体" w:eastAsia="宋体" w:cs="宋体"/>
          <w:sz w:val="23"/>
          <w:szCs w:val="23"/>
        </w:rPr>
        <w:t xml:space="preserve"> </w:t>
      </w:r>
      <w:r>
        <w:rPr>
          <w:rFonts w:ascii="宋体" w:hAnsi="宋体" w:eastAsia="宋体" w:cs="宋体"/>
          <w:spacing w:val="18"/>
          <w:sz w:val="23"/>
          <w:szCs w:val="23"/>
        </w:rPr>
        <w:t>技</w:t>
      </w:r>
      <w:r>
        <w:rPr>
          <w:rFonts w:ascii="宋体" w:hAnsi="宋体" w:eastAsia="宋体" w:cs="宋体"/>
          <w:spacing w:val="15"/>
          <w:sz w:val="23"/>
          <w:szCs w:val="23"/>
        </w:rPr>
        <w:t>术</w:t>
      </w:r>
      <w:r>
        <w:rPr>
          <w:rFonts w:ascii="宋体" w:hAnsi="宋体" w:eastAsia="宋体" w:cs="宋体"/>
          <w:spacing w:val="9"/>
          <w:sz w:val="23"/>
          <w:szCs w:val="23"/>
        </w:rPr>
        <w:t>部分进行进一步的比较和评价，详细评审标准见</w:t>
      </w:r>
      <w:r>
        <w:rPr>
          <w:rFonts w:ascii="宋体" w:hAnsi="宋体" w:eastAsia="宋体" w:cs="宋体"/>
          <w:spacing w:val="9"/>
          <w:sz w:val="23"/>
          <w:szCs w:val="23"/>
          <w14:textOutline w14:w="4358" w14:cap="sq" w14:cmpd="sng">
            <w14:solidFill>
              <w14:srgbClr w14:val="000000"/>
            </w14:solidFill>
            <w14:prstDash w14:val="solid"/>
            <w14:bevel/>
          </w14:textOutline>
        </w:rPr>
        <w:t>第三章评审方法</w:t>
      </w:r>
      <w:r>
        <w:rPr>
          <w:rFonts w:ascii="宋体" w:hAnsi="宋体" w:eastAsia="宋体" w:cs="宋体"/>
          <w:spacing w:val="9"/>
          <w:sz w:val="23"/>
          <w:szCs w:val="23"/>
        </w:rPr>
        <w:t>。</w:t>
      </w:r>
    </w:p>
    <w:p>
      <w:pPr>
        <w:spacing w:before="2" w:line="374" w:lineRule="auto"/>
        <w:ind w:right="80" w:firstLine="484"/>
        <w:rPr>
          <w:rFonts w:ascii="宋体" w:hAnsi="宋体" w:eastAsia="宋体" w:cs="宋体"/>
          <w:sz w:val="23"/>
          <w:szCs w:val="23"/>
        </w:rPr>
      </w:pPr>
      <w:r>
        <w:rPr>
          <w:rFonts w:ascii="宋体" w:hAnsi="宋体" w:eastAsia="宋体" w:cs="宋体"/>
          <w:spacing w:val="16"/>
          <w:sz w:val="23"/>
          <w:szCs w:val="23"/>
        </w:rPr>
        <w:t>5.5</w:t>
      </w:r>
      <w:r>
        <w:rPr>
          <w:rFonts w:ascii="宋体" w:hAnsi="宋体" w:eastAsia="宋体" w:cs="宋体"/>
          <w:spacing w:val="12"/>
          <w:sz w:val="23"/>
          <w:szCs w:val="23"/>
        </w:rPr>
        <w:t>.</w:t>
      </w:r>
      <w:r>
        <w:rPr>
          <w:rFonts w:ascii="宋体" w:hAnsi="宋体" w:eastAsia="宋体" w:cs="宋体"/>
          <w:spacing w:val="8"/>
          <w:sz w:val="23"/>
          <w:szCs w:val="23"/>
        </w:rPr>
        <w:t>3 若供应商的报价明显低于其他报价，使得其报价可能低于其个别成本的，有可</w:t>
      </w:r>
      <w:r>
        <w:rPr>
          <w:rFonts w:ascii="宋体" w:hAnsi="宋体" w:eastAsia="宋体" w:cs="宋体"/>
          <w:sz w:val="23"/>
          <w:szCs w:val="23"/>
        </w:rPr>
        <w:t xml:space="preserve"> </w:t>
      </w:r>
      <w:r>
        <w:rPr>
          <w:rFonts w:ascii="宋体" w:hAnsi="宋体" w:eastAsia="宋体" w:cs="宋体"/>
          <w:spacing w:val="18"/>
          <w:sz w:val="23"/>
          <w:szCs w:val="23"/>
        </w:rPr>
        <w:t>能影</w:t>
      </w:r>
      <w:r>
        <w:rPr>
          <w:rFonts w:ascii="宋体" w:hAnsi="宋体" w:eastAsia="宋体" w:cs="宋体"/>
          <w:spacing w:val="13"/>
          <w:sz w:val="23"/>
          <w:szCs w:val="23"/>
        </w:rPr>
        <w:t>响</w:t>
      </w:r>
      <w:r>
        <w:rPr>
          <w:rFonts w:ascii="宋体" w:hAnsi="宋体" w:eastAsia="宋体" w:cs="宋体"/>
          <w:spacing w:val="9"/>
          <w:sz w:val="23"/>
          <w:szCs w:val="23"/>
        </w:rPr>
        <w:t>商品质量或不能诚信履约的，供应商应按磋商小组的要求作出书面说明并提供相关</w:t>
      </w:r>
      <w:r>
        <w:rPr>
          <w:rFonts w:ascii="宋体" w:hAnsi="宋体" w:eastAsia="宋体" w:cs="宋体"/>
          <w:sz w:val="23"/>
          <w:szCs w:val="23"/>
        </w:rPr>
        <w:t xml:space="preserve"> </w:t>
      </w:r>
      <w:r>
        <w:rPr>
          <w:rFonts w:ascii="宋体" w:hAnsi="宋体" w:eastAsia="宋体" w:cs="宋体"/>
          <w:spacing w:val="18"/>
          <w:sz w:val="23"/>
          <w:szCs w:val="23"/>
        </w:rPr>
        <w:t>证</w:t>
      </w:r>
      <w:r>
        <w:rPr>
          <w:rFonts w:ascii="宋体" w:hAnsi="宋体" w:eastAsia="宋体" w:cs="宋体"/>
          <w:spacing w:val="13"/>
          <w:sz w:val="23"/>
          <w:szCs w:val="23"/>
        </w:rPr>
        <w:t>明</w:t>
      </w:r>
      <w:r>
        <w:rPr>
          <w:rFonts w:ascii="宋体" w:hAnsi="宋体" w:eastAsia="宋体" w:cs="宋体"/>
          <w:spacing w:val="9"/>
          <w:sz w:val="23"/>
          <w:szCs w:val="23"/>
        </w:rPr>
        <w:t>材料，不能合理说明或不能提供相关证明材料的，可作无效报价处理。</w:t>
      </w:r>
    </w:p>
    <w:p>
      <w:pPr>
        <w:spacing w:before="3" w:line="374" w:lineRule="auto"/>
        <w:ind w:right="80" w:firstLine="485"/>
        <w:rPr>
          <w:rFonts w:ascii="宋体" w:hAnsi="宋体" w:eastAsia="宋体" w:cs="宋体"/>
          <w:sz w:val="23"/>
          <w:szCs w:val="23"/>
        </w:rPr>
      </w:pPr>
      <w:r>
        <w:rPr>
          <w:rFonts w:ascii="宋体" w:hAnsi="宋体" w:eastAsia="宋体" w:cs="宋体"/>
          <w:spacing w:val="20"/>
          <w:sz w:val="23"/>
          <w:szCs w:val="23"/>
        </w:rPr>
        <w:t>5</w:t>
      </w:r>
      <w:r>
        <w:rPr>
          <w:rFonts w:ascii="宋体" w:hAnsi="宋体" w:eastAsia="宋体" w:cs="宋体"/>
          <w:spacing w:val="12"/>
          <w:sz w:val="23"/>
          <w:szCs w:val="23"/>
        </w:rPr>
        <w:t>.</w:t>
      </w:r>
      <w:r>
        <w:rPr>
          <w:rFonts w:ascii="宋体" w:hAnsi="宋体" w:eastAsia="宋体" w:cs="宋体"/>
          <w:spacing w:val="10"/>
          <w:sz w:val="23"/>
          <w:szCs w:val="23"/>
        </w:rPr>
        <w:t>5.4  对漏 (缺) 报项的处理：磋商文件中要求列入报价的费用 (含配置、功能)</w:t>
      </w:r>
      <w:r>
        <w:rPr>
          <w:rFonts w:ascii="宋体" w:hAnsi="宋体" w:eastAsia="宋体" w:cs="宋体"/>
          <w:sz w:val="23"/>
          <w:szCs w:val="23"/>
        </w:rPr>
        <w:t xml:space="preserve"> </w:t>
      </w:r>
      <w:r>
        <w:rPr>
          <w:rFonts w:ascii="宋体" w:hAnsi="宋体" w:eastAsia="宋体" w:cs="宋体"/>
          <w:spacing w:val="16"/>
          <w:sz w:val="23"/>
          <w:szCs w:val="23"/>
        </w:rPr>
        <w:t>漏报的</w:t>
      </w:r>
      <w:r>
        <w:rPr>
          <w:rFonts w:ascii="宋体" w:hAnsi="宋体" w:eastAsia="宋体" w:cs="宋体"/>
          <w:spacing w:val="14"/>
          <w:sz w:val="23"/>
          <w:szCs w:val="23"/>
        </w:rPr>
        <w:t>，</w:t>
      </w:r>
      <w:r>
        <w:rPr>
          <w:rFonts w:ascii="宋体" w:hAnsi="宋体" w:eastAsia="宋体" w:cs="宋体"/>
          <w:spacing w:val="8"/>
          <w:sz w:val="23"/>
          <w:szCs w:val="23"/>
        </w:rPr>
        <w:t>以及“已标价的工程量清单”中供应商没有填入单价 (价格) 或漏 (缺) 报的项</w:t>
      </w:r>
      <w:r>
        <w:rPr>
          <w:rFonts w:ascii="宋体" w:hAnsi="宋体" w:eastAsia="宋体" w:cs="宋体"/>
          <w:sz w:val="23"/>
          <w:szCs w:val="23"/>
        </w:rPr>
        <w:t xml:space="preserve"> </w:t>
      </w:r>
      <w:r>
        <w:rPr>
          <w:rFonts w:ascii="宋体" w:hAnsi="宋体" w:eastAsia="宋体" w:cs="宋体"/>
          <w:spacing w:val="18"/>
          <w:sz w:val="23"/>
          <w:szCs w:val="23"/>
        </w:rPr>
        <w:t>目视</w:t>
      </w:r>
      <w:r>
        <w:rPr>
          <w:rFonts w:ascii="宋体" w:hAnsi="宋体" w:eastAsia="宋体" w:cs="宋体"/>
          <w:spacing w:val="14"/>
          <w:sz w:val="23"/>
          <w:szCs w:val="23"/>
        </w:rPr>
        <w:t>同</w:t>
      </w:r>
      <w:r>
        <w:rPr>
          <w:rFonts w:ascii="宋体" w:hAnsi="宋体" w:eastAsia="宋体" w:cs="宋体"/>
          <w:spacing w:val="9"/>
          <w:sz w:val="23"/>
          <w:szCs w:val="23"/>
        </w:rPr>
        <w:t>已含在总报价中，不予调整。对多报项及赠送项的价格评审时不予核减，全部进入</w:t>
      </w:r>
      <w:r>
        <w:rPr>
          <w:rFonts w:ascii="宋体" w:hAnsi="宋体" w:eastAsia="宋体" w:cs="宋体"/>
          <w:sz w:val="23"/>
          <w:szCs w:val="23"/>
        </w:rPr>
        <w:t xml:space="preserve"> </w:t>
      </w:r>
      <w:r>
        <w:rPr>
          <w:rFonts w:ascii="宋体" w:hAnsi="宋体" w:eastAsia="宋体" w:cs="宋体"/>
          <w:spacing w:val="7"/>
          <w:sz w:val="23"/>
          <w:szCs w:val="23"/>
        </w:rPr>
        <w:t>评标价评议</w:t>
      </w:r>
      <w:r>
        <w:rPr>
          <w:rFonts w:ascii="宋体" w:hAnsi="宋体" w:eastAsia="宋体" w:cs="宋体"/>
          <w:spacing w:val="6"/>
          <w:sz w:val="23"/>
          <w:szCs w:val="23"/>
        </w:rPr>
        <w:t>。</w:t>
      </w:r>
    </w:p>
    <w:p>
      <w:pPr>
        <w:spacing w:line="228" w:lineRule="auto"/>
        <w:ind w:left="5"/>
        <w:rPr>
          <w:rFonts w:ascii="宋体" w:hAnsi="宋体" w:eastAsia="宋体" w:cs="宋体"/>
          <w:sz w:val="23"/>
          <w:szCs w:val="23"/>
        </w:rPr>
      </w:pPr>
      <w:r>
        <w:rPr>
          <w:rFonts w:ascii="宋体" w:hAnsi="宋体" w:eastAsia="宋体" w:cs="宋体"/>
          <w:spacing w:val="-2"/>
          <w:sz w:val="23"/>
          <w:szCs w:val="23"/>
          <w14:textOutline w14:w="4358" w14:cap="sq" w14:cmpd="sng">
            <w14:solidFill>
              <w14:srgbClr w14:val="000000"/>
            </w14:solidFill>
            <w14:prstDash w14:val="solid"/>
            <w14:bevel/>
          </w14:textOutline>
        </w:rPr>
        <w:t>5.6</w:t>
      </w:r>
      <w:r>
        <w:rPr>
          <w:rFonts w:ascii="宋体" w:hAnsi="宋体" w:eastAsia="宋体" w:cs="宋体"/>
          <w:spacing w:val="-2"/>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成交原则</w:t>
      </w:r>
    </w:p>
    <w:p>
      <w:pPr>
        <w:spacing w:before="183" w:line="382" w:lineRule="auto"/>
        <w:ind w:left="5" w:right="80" w:firstLine="474"/>
        <w:rPr>
          <w:rFonts w:ascii="宋体" w:hAnsi="宋体" w:eastAsia="宋体" w:cs="宋体"/>
          <w:sz w:val="23"/>
          <w:szCs w:val="23"/>
        </w:rPr>
      </w:pPr>
      <w:r>
        <w:rPr>
          <w:rFonts w:ascii="宋体" w:hAnsi="宋体" w:eastAsia="宋体" w:cs="宋体"/>
          <w:spacing w:val="18"/>
          <w:sz w:val="23"/>
          <w:szCs w:val="23"/>
        </w:rPr>
        <w:t>对经</w:t>
      </w:r>
      <w:r>
        <w:rPr>
          <w:rFonts w:ascii="宋体" w:hAnsi="宋体" w:eastAsia="宋体" w:cs="宋体"/>
          <w:spacing w:val="12"/>
          <w:sz w:val="23"/>
          <w:szCs w:val="23"/>
        </w:rPr>
        <w:t>比</w:t>
      </w:r>
      <w:r>
        <w:rPr>
          <w:rFonts w:ascii="宋体" w:hAnsi="宋体" w:eastAsia="宋体" w:cs="宋体"/>
          <w:spacing w:val="9"/>
          <w:sz w:val="23"/>
          <w:szCs w:val="23"/>
        </w:rPr>
        <w:t>较和评价符合磋商文件要求的供应商，按照综合评审得分由高到低顺序推荐</w:t>
      </w:r>
      <w:r>
        <w:rPr>
          <w:rFonts w:ascii="宋体" w:hAnsi="宋体" w:eastAsia="宋体" w:cs="宋体"/>
          <w:spacing w:val="9"/>
          <w:sz w:val="23"/>
          <w:szCs w:val="23"/>
          <w14:textOutline w14:w="4358" w14:cap="sq" w14:cmpd="sng">
            <w14:solidFill>
              <w14:srgbClr w14:val="000000"/>
            </w14:solidFill>
            <w14:prstDash w14:val="solid"/>
            <w14:bevel/>
          </w14:textOutline>
        </w:rPr>
        <w:t>磋</w:t>
      </w:r>
      <w:r>
        <w:rPr>
          <w:rFonts w:ascii="宋体" w:hAnsi="宋体" w:eastAsia="宋体" w:cs="宋体"/>
          <w:sz w:val="23"/>
          <w:szCs w:val="23"/>
        </w:rPr>
        <w:t xml:space="preserve"> </w:t>
      </w:r>
      <w:r>
        <w:rPr>
          <w:rFonts w:ascii="宋体" w:hAnsi="宋体" w:eastAsia="宋体" w:cs="宋体"/>
          <w:spacing w:val="12"/>
          <w:sz w:val="23"/>
          <w:szCs w:val="23"/>
          <w14:textOutline w14:w="4358" w14:cap="sq" w14:cmpd="sng">
            <w14:solidFill>
              <w14:srgbClr w14:val="000000"/>
            </w14:solidFill>
            <w14:prstDash w14:val="solid"/>
            <w14:bevel/>
          </w14:textOutline>
        </w:rPr>
        <w:t>商</w:t>
      </w:r>
      <w:r>
        <w:rPr>
          <w:rFonts w:ascii="宋体" w:hAnsi="宋体" w:eastAsia="宋体" w:cs="宋体"/>
          <w:spacing w:val="7"/>
          <w:sz w:val="23"/>
          <w:szCs w:val="23"/>
          <w14:textOutline w14:w="4358" w14:cap="sq" w14:cmpd="sng">
            <w14:solidFill>
              <w14:srgbClr w14:val="000000"/>
            </w14:solidFill>
            <w14:prstDash w14:val="solid"/>
            <w14:bevel/>
          </w14:textOutline>
        </w:rPr>
        <w:t>须</w:t>
      </w:r>
      <w:r>
        <w:rPr>
          <w:rFonts w:ascii="宋体" w:hAnsi="宋体" w:eastAsia="宋体" w:cs="宋体"/>
          <w:spacing w:val="6"/>
          <w:sz w:val="23"/>
          <w:szCs w:val="23"/>
          <w14:textOutline w14:w="4358" w14:cap="sq" w14:cmpd="sng">
            <w14:solidFill>
              <w14:srgbClr w14:val="000000"/>
            </w14:solidFill>
            <w14:prstDash w14:val="solid"/>
            <w14:bevel/>
          </w14:textOutline>
        </w:rPr>
        <w:t>知前附表</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1</w:t>
      </w:r>
      <w:r>
        <w:rPr>
          <w:rFonts w:ascii="宋体" w:hAnsi="宋体" w:eastAsia="宋体" w:cs="宋体"/>
          <w:spacing w:val="6"/>
          <w:sz w:val="23"/>
          <w:szCs w:val="23"/>
        </w:rPr>
        <w:t xml:space="preserve"> 规定数量的成交候选供应商，并确定排名第一的成交候选供应商为成交供</w:t>
      </w:r>
    </w:p>
    <w:p>
      <w:pPr>
        <w:sectPr>
          <w:footerReference r:id="rId22" w:type="default"/>
          <w:pgSz w:w="11906" w:h="16839"/>
          <w:pgMar w:top="1292" w:right="1225" w:bottom="1156" w:left="1256" w:header="0" w:footer="996" w:gutter="0"/>
          <w:cols w:space="720" w:num="1"/>
        </w:sectPr>
      </w:pPr>
    </w:p>
    <w:p>
      <w:pPr>
        <w:spacing w:before="48" w:line="228" w:lineRule="auto"/>
        <w:rPr>
          <w:rFonts w:ascii="宋体" w:hAnsi="宋体" w:eastAsia="宋体" w:cs="宋体"/>
          <w:sz w:val="23"/>
          <w:szCs w:val="23"/>
        </w:rPr>
      </w:pPr>
      <w:r>
        <w:rPr>
          <w:rFonts w:ascii="宋体" w:hAnsi="宋体" w:eastAsia="宋体" w:cs="宋体"/>
          <w:spacing w:val="18"/>
          <w:sz w:val="23"/>
          <w:szCs w:val="23"/>
        </w:rPr>
        <w:t>应</w:t>
      </w:r>
      <w:r>
        <w:rPr>
          <w:rFonts w:ascii="宋体" w:hAnsi="宋体" w:eastAsia="宋体" w:cs="宋体"/>
          <w:spacing w:val="12"/>
          <w:sz w:val="23"/>
          <w:szCs w:val="23"/>
        </w:rPr>
        <w:t>商</w:t>
      </w:r>
      <w:r>
        <w:rPr>
          <w:rFonts w:ascii="宋体" w:hAnsi="宋体" w:eastAsia="宋体" w:cs="宋体"/>
          <w:spacing w:val="9"/>
          <w:sz w:val="23"/>
          <w:szCs w:val="23"/>
        </w:rPr>
        <w:t>。如报价相同，由磋商小组按技术指标、实力等综合因素优劣排列。</w:t>
      </w:r>
    </w:p>
    <w:p>
      <w:pPr>
        <w:spacing w:before="181" w:line="227" w:lineRule="auto"/>
        <w:ind w:left="5"/>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5</w:t>
      </w:r>
      <w:r>
        <w:rPr>
          <w:rFonts w:ascii="宋体" w:hAnsi="宋体" w:eastAsia="宋体" w:cs="宋体"/>
          <w:spacing w:val="7"/>
          <w:sz w:val="23"/>
          <w:szCs w:val="23"/>
          <w14:textOutline w14:w="4358" w14:cap="sq" w14:cmpd="sng">
            <w14:solidFill>
              <w14:srgbClr w14:val="000000"/>
            </w14:solidFill>
            <w14:prstDash w14:val="solid"/>
            <w14:bevel/>
          </w14:textOutline>
        </w:rPr>
        <w:t>.7</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磋商的特殊情形</w:t>
      </w:r>
    </w:p>
    <w:p>
      <w:pPr>
        <w:spacing w:before="184" w:line="375" w:lineRule="auto"/>
        <w:ind w:right="80" w:firstLine="358"/>
        <w:rPr>
          <w:rFonts w:ascii="宋体" w:hAnsi="宋体" w:eastAsia="宋体" w:cs="宋体"/>
          <w:sz w:val="23"/>
          <w:szCs w:val="23"/>
        </w:rPr>
      </w:pPr>
      <w:r>
        <w:rPr>
          <w:rFonts w:ascii="宋体" w:hAnsi="宋体" w:eastAsia="宋体" w:cs="宋体"/>
          <w:spacing w:val="6"/>
          <w:sz w:val="23"/>
          <w:szCs w:val="23"/>
        </w:rPr>
        <w:t>5.7.1 递交响应文件的供应商不足三家的，不开标唱标，除采购任务取消外，如磋商</w:t>
      </w:r>
      <w:r>
        <w:rPr>
          <w:rFonts w:ascii="宋体" w:hAnsi="宋体" w:eastAsia="宋体" w:cs="宋体"/>
          <w:spacing w:val="5"/>
          <w:sz w:val="23"/>
          <w:szCs w:val="23"/>
        </w:rPr>
        <w:t>文</w:t>
      </w:r>
      <w:r>
        <w:rPr>
          <w:rFonts w:ascii="宋体" w:hAnsi="宋体" w:eastAsia="宋体" w:cs="宋体"/>
          <w:sz w:val="23"/>
          <w:szCs w:val="23"/>
        </w:rPr>
        <w:t xml:space="preserve"> </w:t>
      </w:r>
      <w:r>
        <w:rPr>
          <w:rFonts w:ascii="宋体" w:hAnsi="宋体" w:eastAsia="宋体" w:cs="宋体"/>
          <w:spacing w:val="18"/>
          <w:sz w:val="23"/>
          <w:szCs w:val="23"/>
        </w:rPr>
        <w:t>件没</w:t>
      </w:r>
      <w:r>
        <w:rPr>
          <w:rFonts w:ascii="宋体" w:hAnsi="宋体" w:eastAsia="宋体" w:cs="宋体"/>
          <w:spacing w:val="14"/>
          <w:sz w:val="23"/>
          <w:szCs w:val="23"/>
        </w:rPr>
        <w:t>有</w:t>
      </w:r>
      <w:r>
        <w:rPr>
          <w:rFonts w:ascii="宋体" w:hAnsi="宋体" w:eastAsia="宋体" w:cs="宋体"/>
          <w:spacing w:val="9"/>
          <w:sz w:val="23"/>
          <w:szCs w:val="23"/>
        </w:rPr>
        <w:t>不合理条款，发布项目延期公告，延长三个工作日，延长期满后，仍不足三家的，</w:t>
      </w:r>
      <w:r>
        <w:rPr>
          <w:rFonts w:ascii="宋体" w:hAnsi="宋体" w:eastAsia="宋体" w:cs="宋体"/>
          <w:sz w:val="23"/>
          <w:szCs w:val="23"/>
        </w:rPr>
        <w:t xml:space="preserve"> </w:t>
      </w:r>
      <w:r>
        <w:rPr>
          <w:rFonts w:ascii="宋体" w:hAnsi="宋体" w:eastAsia="宋体" w:cs="宋体"/>
          <w:spacing w:val="8"/>
          <w:sz w:val="23"/>
          <w:szCs w:val="23"/>
        </w:rPr>
        <w:t>继续进入磋商程序</w:t>
      </w:r>
      <w:r>
        <w:rPr>
          <w:rFonts w:ascii="宋体" w:hAnsi="宋体" w:eastAsia="宋体" w:cs="宋体"/>
          <w:spacing w:val="7"/>
          <w:sz w:val="23"/>
          <w:szCs w:val="23"/>
        </w:rPr>
        <w:t>。</w:t>
      </w:r>
    </w:p>
    <w:p>
      <w:pPr>
        <w:spacing w:before="3" w:line="378" w:lineRule="auto"/>
        <w:ind w:right="80" w:firstLine="485"/>
        <w:rPr>
          <w:rFonts w:ascii="宋体" w:hAnsi="宋体" w:eastAsia="宋体" w:cs="宋体"/>
          <w:sz w:val="23"/>
          <w:szCs w:val="23"/>
        </w:rPr>
      </w:pPr>
      <w:r>
        <w:rPr>
          <w:rFonts w:ascii="宋体" w:hAnsi="宋体" w:eastAsia="宋体" w:cs="宋体"/>
          <w:spacing w:val="16"/>
          <w:sz w:val="23"/>
          <w:szCs w:val="23"/>
        </w:rPr>
        <w:t>5.7</w:t>
      </w:r>
      <w:r>
        <w:rPr>
          <w:rFonts w:ascii="宋体" w:hAnsi="宋体" w:eastAsia="宋体" w:cs="宋体"/>
          <w:spacing w:val="12"/>
          <w:sz w:val="23"/>
          <w:szCs w:val="23"/>
        </w:rPr>
        <w:t>.</w:t>
      </w:r>
      <w:r>
        <w:rPr>
          <w:rFonts w:ascii="宋体" w:hAnsi="宋体" w:eastAsia="宋体" w:cs="宋体"/>
          <w:spacing w:val="8"/>
          <w:sz w:val="23"/>
          <w:szCs w:val="23"/>
        </w:rPr>
        <w:t>2 对磋商文件作出实质性响应的供应商不足三家，但符合《政府采购竞争性磋商</w:t>
      </w:r>
      <w:r>
        <w:rPr>
          <w:rFonts w:ascii="宋体" w:hAnsi="宋体" w:eastAsia="宋体" w:cs="宋体"/>
          <w:sz w:val="23"/>
          <w:szCs w:val="23"/>
        </w:rPr>
        <w:t xml:space="preserve"> </w:t>
      </w:r>
      <w:r>
        <w:rPr>
          <w:rFonts w:ascii="宋体" w:hAnsi="宋体" w:eastAsia="宋体" w:cs="宋体"/>
          <w:spacing w:val="18"/>
          <w:sz w:val="23"/>
          <w:szCs w:val="23"/>
        </w:rPr>
        <w:t>采购</w:t>
      </w:r>
      <w:r>
        <w:rPr>
          <w:rFonts w:ascii="宋体" w:hAnsi="宋体" w:eastAsia="宋体" w:cs="宋体"/>
          <w:spacing w:val="14"/>
          <w:sz w:val="23"/>
          <w:szCs w:val="23"/>
        </w:rPr>
        <w:t>方</w:t>
      </w:r>
      <w:r>
        <w:rPr>
          <w:rFonts w:ascii="宋体" w:hAnsi="宋体" w:eastAsia="宋体" w:cs="宋体"/>
          <w:spacing w:val="9"/>
          <w:sz w:val="23"/>
          <w:szCs w:val="23"/>
        </w:rPr>
        <w:t>式管理暂行办法》第二十一条规定的属于本办法第三条第四项“市场竞争不充分的</w:t>
      </w:r>
      <w:r>
        <w:rPr>
          <w:rFonts w:ascii="宋体" w:hAnsi="宋体" w:eastAsia="宋体" w:cs="宋体"/>
          <w:sz w:val="23"/>
          <w:szCs w:val="23"/>
        </w:rPr>
        <w:t xml:space="preserve"> </w:t>
      </w:r>
      <w:r>
        <w:rPr>
          <w:rFonts w:ascii="宋体" w:hAnsi="宋体" w:eastAsia="宋体" w:cs="宋体"/>
          <w:spacing w:val="9"/>
          <w:sz w:val="23"/>
          <w:szCs w:val="23"/>
        </w:rPr>
        <w:t>科</w:t>
      </w:r>
      <w:r>
        <w:rPr>
          <w:rFonts w:ascii="宋体" w:hAnsi="宋体" w:eastAsia="宋体" w:cs="宋体"/>
          <w:spacing w:val="8"/>
          <w:sz w:val="23"/>
          <w:szCs w:val="23"/>
        </w:rPr>
        <w:t>研项目，以及需要扶持的科技成果转化项目”情形的，提交最后报价的供应商可以为 2</w:t>
      </w:r>
      <w:r>
        <w:rPr>
          <w:rFonts w:ascii="宋体" w:hAnsi="宋体" w:eastAsia="宋体" w:cs="宋体"/>
          <w:sz w:val="23"/>
          <w:szCs w:val="23"/>
        </w:rPr>
        <w:t xml:space="preserve"> </w:t>
      </w:r>
      <w:r>
        <w:rPr>
          <w:rFonts w:ascii="宋体" w:hAnsi="宋体" w:eastAsia="宋体" w:cs="宋体"/>
          <w:spacing w:val="1"/>
          <w:sz w:val="23"/>
          <w:szCs w:val="23"/>
        </w:rPr>
        <w:t>家</w:t>
      </w:r>
      <w:r>
        <w:rPr>
          <w:rFonts w:ascii="宋体" w:hAnsi="宋体" w:eastAsia="宋体" w:cs="宋体"/>
          <w:sz w:val="23"/>
          <w:szCs w:val="23"/>
        </w:rPr>
        <w:t>。</w:t>
      </w:r>
    </w:p>
    <w:p>
      <w:pPr>
        <w:spacing w:before="315" w:line="184" w:lineRule="auto"/>
        <w:ind w:left="2279"/>
        <w:outlineLvl w:val="1"/>
        <w:rPr>
          <w:rFonts w:ascii="微软雅黑" w:hAnsi="微软雅黑" w:eastAsia="微软雅黑" w:cs="微软雅黑"/>
          <w:sz w:val="43"/>
          <w:szCs w:val="43"/>
        </w:rPr>
      </w:pPr>
      <w:r>
        <w:rPr>
          <w:rFonts w:ascii="微软雅黑" w:hAnsi="微软雅黑" w:eastAsia="微软雅黑" w:cs="微软雅黑"/>
          <w:spacing w:val="8"/>
          <w:sz w:val="43"/>
          <w:szCs w:val="43"/>
          <w14:textOutline w14:w="7972" w14:cap="sq" w14:cmpd="sng">
            <w14:solidFill>
              <w14:srgbClr w14:val="000000"/>
            </w14:solidFill>
            <w14:prstDash w14:val="solid"/>
            <w14:bevel/>
          </w14:textOutline>
        </w:rPr>
        <w:t>六</w:t>
      </w:r>
      <w:r>
        <w:rPr>
          <w:rFonts w:ascii="微软雅黑" w:hAnsi="微软雅黑" w:eastAsia="微软雅黑" w:cs="微软雅黑"/>
          <w:spacing w:val="7"/>
          <w:sz w:val="43"/>
          <w:szCs w:val="43"/>
          <w14:textOutline w14:w="7972" w14:cap="sq" w14:cmpd="sng">
            <w14:solidFill>
              <w14:srgbClr w14:val="000000"/>
            </w14:solidFill>
            <w14:prstDash w14:val="solid"/>
            <w14:bevel/>
          </w14:textOutline>
        </w:rPr>
        <w:t>、成交结果及合同授予</w:t>
      </w:r>
    </w:p>
    <w:p>
      <w:pPr>
        <w:spacing w:before="242" w:line="228" w:lineRule="auto"/>
        <w:ind w:left="2"/>
        <w:rPr>
          <w:rFonts w:ascii="宋体" w:hAnsi="宋体" w:eastAsia="宋体" w:cs="宋体"/>
          <w:sz w:val="23"/>
          <w:szCs w:val="23"/>
        </w:rPr>
      </w:pPr>
      <w:r>
        <w:rPr>
          <w:rFonts w:ascii="宋体" w:hAnsi="宋体" w:eastAsia="宋体" w:cs="宋体"/>
          <w:spacing w:val="-2"/>
          <w:sz w:val="23"/>
          <w:szCs w:val="23"/>
          <w14:textOutline w14:w="4358" w14:cap="sq" w14:cmpd="sng">
            <w14:solidFill>
              <w14:srgbClr w14:val="000000"/>
            </w14:solidFill>
            <w14:prstDash w14:val="solid"/>
            <w14:bevel/>
          </w14:textOutline>
        </w:rPr>
        <w:t>6</w:t>
      </w:r>
      <w:r>
        <w:rPr>
          <w:rFonts w:ascii="宋体" w:hAnsi="宋体" w:eastAsia="宋体" w:cs="宋体"/>
          <w:spacing w:val="-1"/>
          <w:sz w:val="23"/>
          <w:szCs w:val="23"/>
          <w14:textOutline w14:w="4358" w14:cap="sq" w14:cmpd="sng">
            <w14:solidFill>
              <w14:srgbClr w14:val="000000"/>
            </w14:solidFill>
            <w14:prstDash w14:val="solid"/>
            <w14:bevel/>
          </w14:textOutline>
        </w:rPr>
        <w:t>.1</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成交结果</w:t>
      </w:r>
    </w:p>
    <w:p>
      <w:pPr>
        <w:spacing w:before="183" w:line="375" w:lineRule="auto"/>
        <w:ind w:left="24" w:firstLine="455"/>
        <w:rPr>
          <w:rFonts w:ascii="宋体" w:hAnsi="宋体" w:eastAsia="宋体" w:cs="宋体"/>
          <w:sz w:val="23"/>
          <w:szCs w:val="23"/>
        </w:rPr>
      </w:pPr>
      <w:r>
        <w:rPr>
          <w:rFonts w:ascii="宋体" w:hAnsi="宋体" w:eastAsia="宋体" w:cs="宋体"/>
          <w:spacing w:val="10"/>
          <w:sz w:val="23"/>
          <w:szCs w:val="23"/>
        </w:rPr>
        <w:t>磋商</w:t>
      </w:r>
      <w:r>
        <w:rPr>
          <w:rFonts w:ascii="宋体" w:hAnsi="宋体" w:eastAsia="宋体" w:cs="宋体"/>
          <w:spacing w:val="9"/>
          <w:sz w:val="23"/>
          <w:szCs w:val="23"/>
        </w:rPr>
        <w:t>结</w:t>
      </w:r>
      <w:r>
        <w:rPr>
          <w:rFonts w:ascii="宋体" w:hAnsi="宋体" w:eastAsia="宋体" w:cs="宋体"/>
          <w:spacing w:val="5"/>
          <w:sz w:val="23"/>
          <w:szCs w:val="23"/>
        </w:rPr>
        <w:t>束后，成交结果信息将在《新疆政府采购网》、《阿瓦提县人民政府网》公布。</w:t>
      </w:r>
      <w:r>
        <w:rPr>
          <w:rFonts w:ascii="宋体" w:hAnsi="宋体" w:eastAsia="宋体" w:cs="宋体"/>
          <w:sz w:val="23"/>
          <w:szCs w:val="23"/>
        </w:rPr>
        <w:t xml:space="preserve"> </w:t>
      </w:r>
      <w:r>
        <w:rPr>
          <w:rFonts w:ascii="宋体" w:hAnsi="宋体" w:eastAsia="宋体" w:cs="宋体"/>
          <w:spacing w:val="16"/>
          <w:sz w:val="23"/>
          <w:szCs w:val="23"/>
        </w:rPr>
        <w:t>同时</w:t>
      </w:r>
      <w:r>
        <w:rPr>
          <w:rFonts w:ascii="宋体" w:hAnsi="宋体" w:eastAsia="宋体" w:cs="宋体"/>
          <w:spacing w:val="9"/>
          <w:sz w:val="23"/>
          <w:szCs w:val="23"/>
        </w:rPr>
        <w:t>向</w:t>
      </w:r>
      <w:r>
        <w:rPr>
          <w:rFonts w:ascii="宋体" w:hAnsi="宋体" w:eastAsia="宋体" w:cs="宋体"/>
          <w:spacing w:val="8"/>
          <w:sz w:val="23"/>
          <w:szCs w:val="23"/>
        </w:rPr>
        <w:t>成交供应商发出成交通知书，该通知书将是合同的组成部分。</w:t>
      </w:r>
    </w:p>
    <w:p>
      <w:pPr>
        <w:spacing w:line="229" w:lineRule="auto"/>
        <w:ind w:left="2"/>
        <w:rPr>
          <w:rFonts w:ascii="宋体" w:hAnsi="宋体" w:eastAsia="宋体" w:cs="宋体"/>
          <w:sz w:val="23"/>
          <w:szCs w:val="23"/>
        </w:rPr>
      </w:pPr>
      <w:r>
        <w:rPr>
          <w:rFonts w:ascii="宋体" w:hAnsi="宋体" w:eastAsia="宋体" w:cs="宋体"/>
          <w:spacing w:val="-2"/>
          <w:sz w:val="23"/>
          <w:szCs w:val="23"/>
          <w14:textOutline w14:w="4358" w14:cap="sq" w14:cmpd="sng">
            <w14:solidFill>
              <w14:srgbClr w14:val="000000"/>
            </w14:solidFill>
            <w14:prstDash w14:val="solid"/>
            <w14:bevel/>
          </w14:textOutline>
        </w:rPr>
        <w:t>6</w:t>
      </w:r>
      <w:r>
        <w:rPr>
          <w:rFonts w:ascii="宋体" w:hAnsi="宋体" w:eastAsia="宋体" w:cs="宋体"/>
          <w:spacing w:val="-1"/>
          <w:sz w:val="23"/>
          <w:szCs w:val="23"/>
          <w14:textOutline w14:w="4358" w14:cap="sq" w14:cmpd="sng">
            <w14:solidFill>
              <w14:srgbClr w14:val="000000"/>
            </w14:solidFill>
            <w14:prstDash w14:val="solid"/>
            <w14:bevel/>
          </w14:textOutline>
        </w:rPr>
        <w:t>.2</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签订合同</w:t>
      </w:r>
    </w:p>
    <w:p>
      <w:pPr>
        <w:spacing w:before="259" w:line="227" w:lineRule="auto"/>
        <w:ind w:left="482"/>
        <w:rPr>
          <w:rFonts w:ascii="宋体" w:hAnsi="宋体" w:eastAsia="宋体" w:cs="宋体"/>
          <w:sz w:val="23"/>
          <w:szCs w:val="23"/>
        </w:rPr>
      </w:pPr>
      <w:r>
        <w:rPr>
          <w:rFonts w:ascii="宋体" w:hAnsi="宋体" w:eastAsia="宋体" w:cs="宋体"/>
          <w:spacing w:val="16"/>
          <w:sz w:val="23"/>
          <w:szCs w:val="23"/>
        </w:rPr>
        <w:t>6.</w:t>
      </w:r>
      <w:r>
        <w:rPr>
          <w:rFonts w:ascii="宋体" w:hAnsi="宋体" w:eastAsia="宋体" w:cs="宋体"/>
          <w:spacing w:val="14"/>
          <w:sz w:val="23"/>
          <w:szCs w:val="23"/>
        </w:rPr>
        <w:t>2</w:t>
      </w:r>
      <w:r>
        <w:rPr>
          <w:rFonts w:ascii="宋体" w:hAnsi="宋体" w:eastAsia="宋体" w:cs="宋体"/>
          <w:spacing w:val="8"/>
          <w:sz w:val="23"/>
          <w:szCs w:val="23"/>
        </w:rPr>
        <w:t>.1 成交供应商应按成交通知书规定的时间、地点与采购人签订书面合同。</w:t>
      </w:r>
    </w:p>
    <w:p>
      <w:pPr>
        <w:spacing w:before="184" w:line="376" w:lineRule="auto"/>
        <w:ind w:left="5" w:right="80" w:firstLine="477"/>
        <w:rPr>
          <w:rFonts w:ascii="宋体" w:hAnsi="宋体" w:eastAsia="宋体" w:cs="宋体"/>
          <w:sz w:val="23"/>
          <w:szCs w:val="23"/>
        </w:rPr>
      </w:pPr>
      <w:r>
        <w:rPr>
          <w:rFonts w:ascii="宋体" w:hAnsi="宋体" w:eastAsia="宋体" w:cs="宋体"/>
          <w:spacing w:val="16"/>
          <w:sz w:val="23"/>
          <w:szCs w:val="23"/>
        </w:rPr>
        <w:t>6.2</w:t>
      </w:r>
      <w:r>
        <w:rPr>
          <w:rFonts w:ascii="宋体" w:hAnsi="宋体" w:eastAsia="宋体" w:cs="宋体"/>
          <w:spacing w:val="15"/>
          <w:sz w:val="23"/>
          <w:szCs w:val="23"/>
        </w:rPr>
        <w:t>.</w:t>
      </w:r>
      <w:r>
        <w:rPr>
          <w:rFonts w:ascii="宋体" w:hAnsi="宋体" w:eastAsia="宋体" w:cs="宋体"/>
          <w:spacing w:val="8"/>
          <w:sz w:val="23"/>
          <w:szCs w:val="23"/>
        </w:rPr>
        <w:t>2 成交供应商因不可抗力或者自身原因拒绝与采购人签订合同，或不能履行合同</w:t>
      </w:r>
      <w:r>
        <w:rPr>
          <w:rFonts w:ascii="宋体" w:hAnsi="宋体" w:eastAsia="宋体" w:cs="宋体"/>
          <w:sz w:val="23"/>
          <w:szCs w:val="23"/>
        </w:rPr>
        <w:t xml:space="preserve"> </w:t>
      </w:r>
      <w:r>
        <w:rPr>
          <w:rFonts w:ascii="宋体" w:hAnsi="宋体" w:eastAsia="宋体" w:cs="宋体"/>
          <w:spacing w:val="18"/>
          <w:sz w:val="23"/>
          <w:szCs w:val="23"/>
        </w:rPr>
        <w:t>的</w:t>
      </w:r>
      <w:r>
        <w:rPr>
          <w:rFonts w:ascii="宋体" w:hAnsi="宋体" w:eastAsia="宋体" w:cs="宋体"/>
          <w:spacing w:val="17"/>
          <w:sz w:val="23"/>
          <w:szCs w:val="23"/>
        </w:rPr>
        <w:t>。</w:t>
      </w:r>
      <w:r>
        <w:rPr>
          <w:rFonts w:ascii="宋体" w:hAnsi="宋体" w:eastAsia="宋体" w:cs="宋体"/>
          <w:spacing w:val="9"/>
          <w:sz w:val="23"/>
          <w:szCs w:val="23"/>
        </w:rPr>
        <w:t>采购人可以按照评审报告推荐的成交候选供应商名单排序，确定下一候选供应商为成</w:t>
      </w:r>
      <w:r>
        <w:rPr>
          <w:rFonts w:ascii="宋体" w:hAnsi="宋体" w:eastAsia="宋体" w:cs="宋体"/>
          <w:sz w:val="23"/>
          <w:szCs w:val="23"/>
        </w:rPr>
        <w:t xml:space="preserve"> </w:t>
      </w:r>
      <w:r>
        <w:rPr>
          <w:rFonts w:ascii="宋体" w:hAnsi="宋体" w:eastAsia="宋体" w:cs="宋体"/>
          <w:spacing w:val="16"/>
          <w:sz w:val="23"/>
          <w:szCs w:val="23"/>
        </w:rPr>
        <w:t>交</w:t>
      </w:r>
      <w:r>
        <w:rPr>
          <w:rFonts w:ascii="宋体" w:hAnsi="宋体" w:eastAsia="宋体" w:cs="宋体"/>
          <w:spacing w:val="13"/>
          <w:sz w:val="23"/>
          <w:szCs w:val="23"/>
        </w:rPr>
        <w:t>供</w:t>
      </w:r>
      <w:r>
        <w:rPr>
          <w:rFonts w:ascii="宋体" w:hAnsi="宋体" w:eastAsia="宋体" w:cs="宋体"/>
          <w:spacing w:val="8"/>
          <w:sz w:val="23"/>
          <w:szCs w:val="23"/>
        </w:rPr>
        <w:t>应商，也可以重新开展政府采购活动。</w:t>
      </w:r>
    </w:p>
    <w:p>
      <w:pPr>
        <w:spacing w:before="4" w:line="380" w:lineRule="auto"/>
        <w:ind w:left="1" w:right="80" w:firstLine="480"/>
        <w:rPr>
          <w:rFonts w:ascii="宋体" w:hAnsi="宋体" w:eastAsia="宋体" w:cs="宋体"/>
          <w:sz w:val="23"/>
          <w:szCs w:val="23"/>
        </w:rPr>
      </w:pPr>
      <w:r>
        <w:rPr>
          <w:rFonts w:ascii="宋体" w:hAnsi="宋体" w:eastAsia="宋体" w:cs="宋体"/>
          <w:spacing w:val="16"/>
          <w:sz w:val="23"/>
          <w:szCs w:val="23"/>
        </w:rPr>
        <w:t>6.2</w:t>
      </w:r>
      <w:r>
        <w:rPr>
          <w:rFonts w:ascii="宋体" w:hAnsi="宋体" w:eastAsia="宋体" w:cs="宋体"/>
          <w:spacing w:val="15"/>
          <w:sz w:val="23"/>
          <w:szCs w:val="23"/>
        </w:rPr>
        <w:t>.</w:t>
      </w:r>
      <w:r>
        <w:rPr>
          <w:rFonts w:ascii="宋体" w:hAnsi="宋体" w:eastAsia="宋体" w:cs="宋体"/>
          <w:spacing w:val="8"/>
          <w:sz w:val="23"/>
          <w:szCs w:val="23"/>
        </w:rPr>
        <w:t>3 政府采购合同履行中，采购人需追加与合同标的相同的工程的，在不改变合同</w:t>
      </w:r>
      <w:r>
        <w:rPr>
          <w:rFonts w:ascii="宋体" w:hAnsi="宋体" w:eastAsia="宋体" w:cs="宋体"/>
          <w:sz w:val="23"/>
          <w:szCs w:val="23"/>
        </w:rPr>
        <w:t xml:space="preserve"> </w:t>
      </w:r>
      <w:r>
        <w:rPr>
          <w:rFonts w:ascii="宋体" w:hAnsi="宋体" w:eastAsia="宋体" w:cs="宋体"/>
          <w:spacing w:val="18"/>
          <w:sz w:val="23"/>
          <w:szCs w:val="23"/>
        </w:rPr>
        <w:t>其他</w:t>
      </w:r>
      <w:r>
        <w:rPr>
          <w:rFonts w:ascii="宋体" w:hAnsi="宋体" w:eastAsia="宋体" w:cs="宋体"/>
          <w:spacing w:val="12"/>
          <w:sz w:val="23"/>
          <w:szCs w:val="23"/>
        </w:rPr>
        <w:t>条</w:t>
      </w:r>
      <w:r>
        <w:rPr>
          <w:rFonts w:ascii="宋体" w:hAnsi="宋体" w:eastAsia="宋体" w:cs="宋体"/>
          <w:spacing w:val="9"/>
          <w:sz w:val="23"/>
          <w:szCs w:val="23"/>
        </w:rPr>
        <w:t>款的前提下，可以与成交供应商协商签订补充合同，但所有补充合同的采购金额不</w:t>
      </w:r>
      <w:r>
        <w:rPr>
          <w:rFonts w:ascii="宋体" w:hAnsi="宋体" w:eastAsia="宋体" w:cs="宋体"/>
          <w:sz w:val="23"/>
          <w:szCs w:val="23"/>
        </w:rPr>
        <w:t xml:space="preserve"> </w:t>
      </w:r>
      <w:r>
        <w:rPr>
          <w:rFonts w:ascii="宋体" w:hAnsi="宋体" w:eastAsia="宋体" w:cs="宋体"/>
          <w:spacing w:val="16"/>
          <w:sz w:val="23"/>
          <w:szCs w:val="23"/>
        </w:rPr>
        <w:t>得</w:t>
      </w:r>
      <w:r>
        <w:rPr>
          <w:rFonts w:ascii="宋体" w:hAnsi="宋体" w:eastAsia="宋体" w:cs="宋体"/>
          <w:spacing w:val="11"/>
          <w:sz w:val="23"/>
          <w:szCs w:val="23"/>
        </w:rPr>
        <w:t>超</w:t>
      </w:r>
      <w:r>
        <w:rPr>
          <w:rFonts w:ascii="宋体" w:hAnsi="宋体" w:eastAsia="宋体" w:cs="宋体"/>
          <w:spacing w:val="8"/>
          <w:sz w:val="23"/>
          <w:szCs w:val="23"/>
        </w:rPr>
        <w:t>过原合同采购金额的百分之十。</w:t>
      </w:r>
    </w:p>
    <w:p>
      <w:pPr>
        <w:spacing w:before="244" w:line="185" w:lineRule="auto"/>
        <w:ind w:left="3141"/>
        <w:outlineLvl w:val="1"/>
        <w:rPr>
          <w:rFonts w:ascii="微软雅黑" w:hAnsi="微软雅黑" w:eastAsia="微软雅黑" w:cs="微软雅黑"/>
          <w:sz w:val="43"/>
          <w:szCs w:val="43"/>
        </w:rPr>
      </w:pPr>
      <w:r>
        <w:rPr>
          <w:rFonts w:ascii="微软雅黑" w:hAnsi="微软雅黑" w:eastAsia="微软雅黑" w:cs="微软雅黑"/>
          <w:spacing w:val="8"/>
          <w:sz w:val="43"/>
          <w:szCs w:val="43"/>
          <w14:textOutline w14:w="7972" w14:cap="sq" w14:cmpd="sng">
            <w14:solidFill>
              <w14:srgbClr w14:val="000000"/>
            </w14:solidFill>
            <w14:prstDash w14:val="solid"/>
            <w14:bevel/>
          </w14:textOutline>
        </w:rPr>
        <w:t>七、质疑与投</w:t>
      </w:r>
      <w:r>
        <w:rPr>
          <w:rFonts w:ascii="微软雅黑" w:hAnsi="微软雅黑" w:eastAsia="微软雅黑" w:cs="微软雅黑"/>
          <w:spacing w:val="7"/>
          <w:sz w:val="43"/>
          <w:szCs w:val="43"/>
          <w14:textOutline w14:w="7972" w14:cap="sq" w14:cmpd="sng">
            <w14:solidFill>
              <w14:srgbClr w14:val="000000"/>
            </w14:solidFill>
            <w14:prstDash w14:val="solid"/>
            <w14:bevel/>
          </w14:textOutline>
        </w:rPr>
        <w:t>诉</w:t>
      </w:r>
    </w:p>
    <w:p>
      <w:pPr>
        <w:spacing w:before="233" w:line="375" w:lineRule="auto"/>
        <w:ind w:left="2" w:right="80" w:firstLine="483"/>
        <w:rPr>
          <w:rFonts w:ascii="宋体" w:hAnsi="宋体" w:eastAsia="宋体" w:cs="宋体"/>
          <w:sz w:val="23"/>
          <w:szCs w:val="23"/>
        </w:rPr>
      </w:pPr>
      <w:r>
        <w:rPr>
          <w:rFonts w:ascii="宋体" w:hAnsi="宋体" w:eastAsia="宋体" w:cs="宋体"/>
          <w:spacing w:val="9"/>
          <w:sz w:val="23"/>
          <w:szCs w:val="23"/>
        </w:rPr>
        <w:t>7.1 供应商认为采购文件、采购过程、中标或者成交结果使自己的权益受到损害的</w:t>
      </w:r>
      <w:r>
        <w:rPr>
          <w:rFonts w:ascii="宋体" w:hAnsi="宋体" w:eastAsia="宋体" w:cs="宋体"/>
          <w:spacing w:val="5"/>
          <w:sz w:val="23"/>
          <w:szCs w:val="23"/>
        </w:rPr>
        <w:t>，</w:t>
      </w:r>
      <w:r>
        <w:rPr>
          <w:rFonts w:ascii="宋体" w:hAnsi="宋体" w:eastAsia="宋体" w:cs="宋体"/>
          <w:sz w:val="23"/>
          <w:szCs w:val="23"/>
        </w:rPr>
        <w:t xml:space="preserve"> </w:t>
      </w:r>
      <w:r>
        <w:rPr>
          <w:rFonts w:ascii="宋体" w:hAnsi="宋体" w:eastAsia="宋体" w:cs="宋体"/>
          <w:spacing w:val="12"/>
          <w:sz w:val="23"/>
          <w:szCs w:val="23"/>
        </w:rPr>
        <w:t>可</w:t>
      </w:r>
      <w:r>
        <w:rPr>
          <w:rFonts w:ascii="宋体" w:hAnsi="宋体" w:eastAsia="宋体" w:cs="宋体"/>
          <w:spacing w:val="10"/>
          <w:sz w:val="23"/>
          <w:szCs w:val="23"/>
        </w:rPr>
        <w:t>以</w:t>
      </w:r>
      <w:r>
        <w:rPr>
          <w:rFonts w:ascii="宋体" w:hAnsi="宋体" w:eastAsia="宋体" w:cs="宋体"/>
          <w:spacing w:val="6"/>
          <w:sz w:val="23"/>
          <w:szCs w:val="23"/>
        </w:rPr>
        <w:t>在知道或者应知其权益受到损害之日起 7 个工作日内，以书面形式向采购人、采购代</w:t>
      </w:r>
      <w:r>
        <w:rPr>
          <w:rFonts w:ascii="宋体" w:hAnsi="宋体" w:eastAsia="宋体" w:cs="宋体"/>
          <w:sz w:val="23"/>
          <w:szCs w:val="23"/>
        </w:rPr>
        <w:t xml:space="preserve"> </w:t>
      </w:r>
      <w:r>
        <w:rPr>
          <w:rFonts w:ascii="宋体" w:hAnsi="宋体" w:eastAsia="宋体" w:cs="宋体"/>
          <w:spacing w:val="9"/>
          <w:sz w:val="23"/>
          <w:szCs w:val="23"/>
        </w:rPr>
        <w:t>理</w:t>
      </w:r>
      <w:r>
        <w:rPr>
          <w:rFonts w:ascii="宋体" w:hAnsi="宋体" w:eastAsia="宋体" w:cs="宋体"/>
          <w:spacing w:val="7"/>
          <w:sz w:val="23"/>
          <w:szCs w:val="23"/>
        </w:rPr>
        <w:t>机构提出质疑。</w:t>
      </w:r>
    </w:p>
    <w:p>
      <w:pPr>
        <w:spacing w:before="2" w:line="381" w:lineRule="auto"/>
        <w:ind w:left="1" w:right="133" w:firstLine="484"/>
        <w:rPr>
          <w:rFonts w:ascii="宋体" w:hAnsi="宋体" w:eastAsia="宋体" w:cs="宋体"/>
          <w:sz w:val="23"/>
          <w:szCs w:val="23"/>
        </w:rPr>
      </w:pPr>
      <w:r>
        <w:rPr>
          <w:rFonts w:ascii="宋体" w:hAnsi="宋体" w:eastAsia="宋体" w:cs="宋体"/>
          <w:spacing w:val="14"/>
          <w:sz w:val="23"/>
          <w:szCs w:val="23"/>
        </w:rPr>
        <w:t>7.2</w:t>
      </w:r>
      <w:r>
        <w:rPr>
          <w:rFonts w:ascii="宋体" w:hAnsi="宋体" w:eastAsia="宋体" w:cs="宋体"/>
          <w:spacing w:val="7"/>
          <w:sz w:val="23"/>
          <w:szCs w:val="23"/>
        </w:rPr>
        <w:t xml:space="preserve"> 供应商若认为磋商文件、磋商过程和成交结果使自己的权益受到损害，应在以下</w:t>
      </w:r>
      <w:r>
        <w:rPr>
          <w:rFonts w:ascii="宋体" w:hAnsi="宋体" w:eastAsia="宋体" w:cs="宋体"/>
          <w:sz w:val="23"/>
          <w:szCs w:val="23"/>
        </w:rPr>
        <w:t xml:space="preserve"> </w:t>
      </w:r>
      <w:r>
        <w:rPr>
          <w:rFonts w:ascii="宋体" w:hAnsi="宋体" w:eastAsia="宋体" w:cs="宋体"/>
          <w:spacing w:val="9"/>
          <w:sz w:val="23"/>
          <w:szCs w:val="23"/>
        </w:rPr>
        <w:t>规定时间内以书面形式向采购机构提出</w:t>
      </w:r>
      <w:r>
        <w:rPr>
          <w:rFonts w:ascii="宋体" w:hAnsi="宋体" w:eastAsia="宋体" w:cs="宋体"/>
          <w:spacing w:val="6"/>
          <w:sz w:val="23"/>
          <w:szCs w:val="23"/>
        </w:rPr>
        <w:t>：</w:t>
      </w:r>
    </w:p>
    <w:p>
      <w:pPr>
        <w:sectPr>
          <w:footerReference r:id="rId23" w:type="default"/>
          <w:pgSz w:w="11906" w:h="16839"/>
          <w:pgMar w:top="1292" w:right="1225" w:bottom="1156" w:left="1256" w:header="0" w:footer="996" w:gutter="0"/>
          <w:cols w:space="720" w:num="1"/>
        </w:sectPr>
      </w:pPr>
    </w:p>
    <w:p>
      <w:pPr>
        <w:spacing w:before="47" w:line="375" w:lineRule="auto"/>
        <w:ind w:left="6" w:right="112" w:firstLine="485"/>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2"/>
          <w:sz w:val="23"/>
          <w:szCs w:val="23"/>
        </w:rPr>
        <w:t>1) 对可以质疑的磋商文件提出质疑的，应当自收到磋商文件之日或者磋商文件公</w:t>
      </w:r>
      <w:r>
        <w:rPr>
          <w:rFonts w:ascii="宋体" w:hAnsi="宋体" w:eastAsia="宋体" w:cs="宋体"/>
          <w:sz w:val="23"/>
          <w:szCs w:val="23"/>
        </w:rPr>
        <w:t xml:space="preserve"> </w:t>
      </w:r>
      <w:r>
        <w:rPr>
          <w:rFonts w:ascii="宋体" w:hAnsi="宋体" w:eastAsia="宋体" w:cs="宋体"/>
          <w:spacing w:val="12"/>
          <w:sz w:val="23"/>
          <w:szCs w:val="23"/>
        </w:rPr>
        <w:t>告</w:t>
      </w:r>
      <w:r>
        <w:rPr>
          <w:rFonts w:ascii="宋体" w:hAnsi="宋体" w:eastAsia="宋体" w:cs="宋体"/>
          <w:spacing w:val="8"/>
          <w:sz w:val="23"/>
          <w:szCs w:val="23"/>
        </w:rPr>
        <w:t>期限届满之日起七个工作日内；</w:t>
      </w:r>
    </w:p>
    <w:p>
      <w:pPr>
        <w:spacing w:line="228" w:lineRule="auto"/>
        <w:ind w:left="492"/>
        <w:rPr>
          <w:rFonts w:ascii="宋体" w:hAnsi="宋体" w:eastAsia="宋体" w:cs="宋体"/>
          <w:sz w:val="23"/>
          <w:szCs w:val="23"/>
        </w:rPr>
      </w:pPr>
      <w:r>
        <w:rPr>
          <w:rFonts w:ascii="宋体" w:hAnsi="宋体" w:eastAsia="宋体" w:cs="宋体"/>
          <w:spacing w:val="12"/>
          <w:sz w:val="23"/>
          <w:szCs w:val="23"/>
        </w:rPr>
        <w:t>(2) 对磋商过程提出质疑的，应当在各磋商程序环节结束之日起七个工作日内</w:t>
      </w:r>
      <w:r>
        <w:rPr>
          <w:rFonts w:ascii="宋体" w:hAnsi="宋体" w:eastAsia="宋体" w:cs="宋体"/>
          <w:spacing w:val="7"/>
          <w:sz w:val="23"/>
          <w:szCs w:val="23"/>
        </w:rPr>
        <w:t>；</w:t>
      </w:r>
    </w:p>
    <w:p>
      <w:pPr>
        <w:spacing w:before="180" w:line="376" w:lineRule="auto"/>
        <w:ind w:left="21" w:right="112" w:firstLine="470"/>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2"/>
          <w:sz w:val="23"/>
          <w:szCs w:val="23"/>
        </w:rPr>
        <w:t>3) 对成交结果提出质疑的，应当在成交结果公告期限届满之日起七个工作日内提</w:t>
      </w:r>
      <w:r>
        <w:rPr>
          <w:rFonts w:ascii="宋体" w:hAnsi="宋体" w:eastAsia="宋体" w:cs="宋体"/>
          <w:sz w:val="23"/>
          <w:szCs w:val="23"/>
        </w:rPr>
        <w:t xml:space="preserve"> </w:t>
      </w:r>
      <w:r>
        <w:rPr>
          <w:rFonts w:ascii="宋体" w:hAnsi="宋体" w:eastAsia="宋体" w:cs="宋体"/>
          <w:spacing w:val="-10"/>
          <w:sz w:val="23"/>
          <w:szCs w:val="23"/>
        </w:rPr>
        <w:t>出；</w:t>
      </w:r>
    </w:p>
    <w:p>
      <w:pPr>
        <w:spacing w:line="227" w:lineRule="auto"/>
        <w:ind w:left="492"/>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4) 磋商文件或法律法规规定的其他时间内。</w:t>
      </w:r>
    </w:p>
    <w:p>
      <w:pPr>
        <w:spacing w:before="181" w:line="375" w:lineRule="auto"/>
        <w:ind w:left="1" w:right="32" w:firstLine="484"/>
        <w:rPr>
          <w:rFonts w:ascii="宋体" w:hAnsi="宋体" w:eastAsia="宋体" w:cs="宋体"/>
          <w:sz w:val="23"/>
          <w:szCs w:val="23"/>
        </w:rPr>
      </w:pPr>
      <w:r>
        <w:rPr>
          <w:rFonts w:ascii="宋体" w:hAnsi="宋体" w:eastAsia="宋体" w:cs="宋体"/>
          <w:spacing w:val="11"/>
          <w:sz w:val="23"/>
          <w:szCs w:val="23"/>
        </w:rPr>
        <w:t>7</w:t>
      </w:r>
      <w:r>
        <w:rPr>
          <w:rFonts w:ascii="宋体" w:hAnsi="宋体" w:eastAsia="宋体" w:cs="宋体"/>
          <w:spacing w:val="8"/>
          <w:sz w:val="23"/>
          <w:szCs w:val="23"/>
        </w:rPr>
        <w:t>.3 供应商提出质疑的，应当有明确的请求和必要的证明材料，并提供质疑书原件。</w:t>
      </w:r>
      <w:r>
        <w:rPr>
          <w:rFonts w:ascii="宋体" w:hAnsi="宋体" w:eastAsia="宋体" w:cs="宋体"/>
          <w:sz w:val="23"/>
          <w:szCs w:val="23"/>
        </w:rPr>
        <w:t xml:space="preserve"> </w:t>
      </w:r>
      <w:r>
        <w:rPr>
          <w:rFonts w:ascii="宋体" w:hAnsi="宋体" w:eastAsia="宋体" w:cs="宋体"/>
          <w:spacing w:val="9"/>
          <w:sz w:val="23"/>
          <w:szCs w:val="23"/>
        </w:rPr>
        <w:t>招标采购单位向质疑供应商签收回执</w:t>
      </w:r>
      <w:r>
        <w:rPr>
          <w:rFonts w:ascii="宋体" w:hAnsi="宋体" w:eastAsia="宋体" w:cs="宋体"/>
          <w:spacing w:val="5"/>
          <w:sz w:val="23"/>
          <w:szCs w:val="23"/>
        </w:rPr>
        <w:t>。</w:t>
      </w:r>
    </w:p>
    <w:p>
      <w:pPr>
        <w:spacing w:before="1" w:line="374" w:lineRule="auto"/>
        <w:ind w:firstLine="486"/>
        <w:rPr>
          <w:rFonts w:ascii="宋体" w:hAnsi="宋体" w:eastAsia="宋体" w:cs="宋体"/>
          <w:sz w:val="23"/>
          <w:szCs w:val="23"/>
        </w:rPr>
      </w:pPr>
      <w:r>
        <w:rPr>
          <w:rFonts w:ascii="宋体" w:hAnsi="宋体" w:eastAsia="宋体" w:cs="宋体"/>
          <w:spacing w:val="9"/>
          <w:sz w:val="23"/>
          <w:szCs w:val="23"/>
        </w:rPr>
        <w:t>7.4 质疑书应当由质疑供应商法定代表人或授权代表人签字并加盖公章，质疑书由</w:t>
      </w:r>
      <w:r>
        <w:rPr>
          <w:rFonts w:ascii="宋体" w:hAnsi="宋体" w:eastAsia="宋体" w:cs="宋体"/>
          <w:spacing w:val="5"/>
          <w:sz w:val="23"/>
          <w:szCs w:val="23"/>
        </w:rPr>
        <w:t>授</w:t>
      </w:r>
      <w:r>
        <w:rPr>
          <w:rFonts w:ascii="宋体" w:hAnsi="宋体" w:eastAsia="宋体" w:cs="宋体"/>
          <w:sz w:val="23"/>
          <w:szCs w:val="23"/>
        </w:rPr>
        <w:t xml:space="preserve"> </w:t>
      </w:r>
      <w:r>
        <w:rPr>
          <w:rFonts w:ascii="宋体" w:hAnsi="宋体" w:eastAsia="宋体" w:cs="宋体"/>
          <w:spacing w:val="9"/>
          <w:sz w:val="23"/>
          <w:szCs w:val="23"/>
        </w:rPr>
        <w:t>权代表人签字的应附法定代表人授权书</w:t>
      </w:r>
      <w:r>
        <w:rPr>
          <w:rFonts w:ascii="宋体" w:hAnsi="宋体" w:eastAsia="宋体" w:cs="宋体"/>
          <w:spacing w:val="8"/>
          <w:sz w:val="23"/>
          <w:szCs w:val="23"/>
        </w:rPr>
        <w:t>。</w:t>
      </w:r>
    </w:p>
    <w:p>
      <w:pPr>
        <w:spacing w:before="2" w:line="374" w:lineRule="auto"/>
        <w:ind w:left="1" w:firstLine="484"/>
        <w:rPr>
          <w:rFonts w:ascii="宋体" w:hAnsi="宋体" w:eastAsia="宋体" w:cs="宋体"/>
          <w:sz w:val="23"/>
          <w:szCs w:val="23"/>
        </w:rPr>
      </w:pPr>
      <w:r>
        <w:rPr>
          <w:rFonts w:ascii="宋体" w:hAnsi="宋体" w:eastAsia="宋体" w:cs="宋体"/>
          <w:spacing w:val="9"/>
          <w:sz w:val="23"/>
          <w:szCs w:val="23"/>
        </w:rPr>
        <w:t>7.5 采购机构将在签收回执之日起七个工作日内作出书面答复，并以书面形式通知</w:t>
      </w:r>
      <w:r>
        <w:rPr>
          <w:rFonts w:ascii="宋体" w:hAnsi="宋体" w:eastAsia="宋体" w:cs="宋体"/>
          <w:spacing w:val="5"/>
          <w:sz w:val="23"/>
          <w:szCs w:val="23"/>
        </w:rPr>
        <w:t>与</w:t>
      </w:r>
      <w:r>
        <w:rPr>
          <w:rFonts w:ascii="宋体" w:hAnsi="宋体" w:eastAsia="宋体" w:cs="宋体"/>
          <w:sz w:val="23"/>
          <w:szCs w:val="23"/>
        </w:rPr>
        <w:t xml:space="preserve"> </w:t>
      </w:r>
      <w:r>
        <w:rPr>
          <w:rFonts w:ascii="宋体" w:hAnsi="宋体" w:eastAsia="宋体" w:cs="宋体"/>
          <w:spacing w:val="13"/>
          <w:sz w:val="23"/>
          <w:szCs w:val="23"/>
        </w:rPr>
        <w:t>质</w:t>
      </w:r>
      <w:r>
        <w:rPr>
          <w:rFonts w:ascii="宋体" w:hAnsi="宋体" w:eastAsia="宋体" w:cs="宋体"/>
          <w:spacing w:val="8"/>
          <w:sz w:val="23"/>
          <w:szCs w:val="23"/>
        </w:rPr>
        <w:t>疑处理结果有关的供应商。</w:t>
      </w:r>
    </w:p>
    <w:p>
      <w:pPr>
        <w:spacing w:before="1" w:line="380" w:lineRule="auto"/>
        <w:ind w:firstLine="485"/>
        <w:rPr>
          <w:rFonts w:ascii="宋体" w:hAnsi="宋体" w:eastAsia="宋体" w:cs="宋体"/>
          <w:sz w:val="23"/>
          <w:szCs w:val="23"/>
        </w:rPr>
      </w:pPr>
      <w:r>
        <w:rPr>
          <w:rFonts w:ascii="宋体" w:hAnsi="宋体" w:eastAsia="宋体" w:cs="宋体"/>
          <w:spacing w:val="9"/>
          <w:sz w:val="23"/>
          <w:szCs w:val="23"/>
        </w:rPr>
        <w:t>7.6 供应商对采购机构的答复不满意，或采购机构未在规定的期限作出答复的，可</w:t>
      </w:r>
      <w:r>
        <w:rPr>
          <w:rFonts w:ascii="宋体" w:hAnsi="宋体" w:eastAsia="宋体" w:cs="宋体"/>
          <w:spacing w:val="5"/>
          <w:sz w:val="23"/>
          <w:szCs w:val="23"/>
        </w:rPr>
        <w:t>在</w:t>
      </w:r>
      <w:r>
        <w:rPr>
          <w:rFonts w:ascii="宋体" w:hAnsi="宋体" w:eastAsia="宋体" w:cs="宋体"/>
          <w:sz w:val="23"/>
          <w:szCs w:val="23"/>
        </w:rPr>
        <w:t xml:space="preserve"> </w:t>
      </w:r>
      <w:r>
        <w:rPr>
          <w:rFonts w:ascii="宋体" w:hAnsi="宋体" w:eastAsia="宋体" w:cs="宋体"/>
          <w:spacing w:val="18"/>
          <w:sz w:val="23"/>
          <w:szCs w:val="23"/>
        </w:rPr>
        <w:t>答复</w:t>
      </w:r>
      <w:r>
        <w:rPr>
          <w:rFonts w:ascii="宋体" w:hAnsi="宋体" w:eastAsia="宋体" w:cs="宋体"/>
          <w:spacing w:val="13"/>
          <w:sz w:val="23"/>
          <w:szCs w:val="23"/>
        </w:rPr>
        <w:t>期</w:t>
      </w:r>
      <w:r>
        <w:rPr>
          <w:rFonts w:ascii="宋体" w:hAnsi="宋体" w:eastAsia="宋体" w:cs="宋体"/>
          <w:spacing w:val="9"/>
          <w:sz w:val="23"/>
          <w:szCs w:val="23"/>
        </w:rPr>
        <w:t>满后十五个工作日内，按政府采购相关法律法规规章的规定及程序，向相关行政监</w:t>
      </w:r>
      <w:r>
        <w:rPr>
          <w:rFonts w:ascii="宋体" w:hAnsi="宋体" w:eastAsia="宋体" w:cs="宋体"/>
          <w:sz w:val="23"/>
          <w:szCs w:val="23"/>
        </w:rPr>
        <w:t xml:space="preserve"> </w:t>
      </w:r>
      <w:r>
        <w:rPr>
          <w:rFonts w:ascii="宋体" w:hAnsi="宋体" w:eastAsia="宋体" w:cs="宋体"/>
          <w:spacing w:val="15"/>
          <w:sz w:val="23"/>
          <w:szCs w:val="23"/>
        </w:rPr>
        <w:t>督</w:t>
      </w:r>
      <w:r>
        <w:rPr>
          <w:rFonts w:ascii="宋体" w:hAnsi="宋体" w:eastAsia="宋体" w:cs="宋体"/>
          <w:spacing w:val="9"/>
          <w:sz w:val="23"/>
          <w:szCs w:val="23"/>
        </w:rPr>
        <w:t>部门提出投诉，投诉的事项不得超出已质疑事项的范围。</w:t>
      </w:r>
    </w:p>
    <w:p>
      <w:pPr>
        <w:spacing w:before="324" w:line="181" w:lineRule="auto"/>
        <w:ind w:left="3368"/>
        <w:outlineLvl w:val="1"/>
        <w:rPr>
          <w:rFonts w:ascii="微软雅黑" w:hAnsi="微软雅黑" w:eastAsia="微软雅黑" w:cs="微软雅黑"/>
          <w:sz w:val="43"/>
          <w:szCs w:val="43"/>
        </w:rPr>
      </w:pPr>
      <w:r>
        <w:rPr>
          <w:rFonts w:ascii="微软雅黑" w:hAnsi="微软雅黑" w:eastAsia="微软雅黑" w:cs="微软雅黑"/>
          <w:spacing w:val="10"/>
          <w:sz w:val="43"/>
          <w:szCs w:val="43"/>
          <w14:textOutline w14:w="7972" w14:cap="sq" w14:cmpd="sng">
            <w14:solidFill>
              <w14:srgbClr w14:val="000000"/>
            </w14:solidFill>
            <w14:prstDash w14:val="solid"/>
            <w14:bevel/>
          </w14:textOutline>
        </w:rPr>
        <w:t>八</w:t>
      </w:r>
      <w:r>
        <w:rPr>
          <w:rFonts w:ascii="微软雅黑" w:hAnsi="微软雅黑" w:eastAsia="微软雅黑" w:cs="微软雅黑"/>
          <w:spacing w:val="6"/>
          <w:sz w:val="43"/>
          <w:szCs w:val="43"/>
          <w14:textOutline w14:w="7972" w14:cap="sq" w14:cmpd="sng">
            <w14:solidFill>
              <w14:srgbClr w14:val="000000"/>
            </w14:solidFill>
            <w14:prstDash w14:val="solid"/>
            <w14:bevel/>
          </w14:textOutline>
        </w:rPr>
        <w:t>、其他规定</w:t>
      </w:r>
    </w:p>
    <w:p>
      <w:pPr>
        <w:spacing w:before="244" w:line="227" w:lineRule="auto"/>
        <w:ind w:left="480"/>
        <w:rPr>
          <w:rFonts w:ascii="宋体" w:hAnsi="宋体" w:eastAsia="宋体" w:cs="宋体"/>
          <w:sz w:val="23"/>
          <w:szCs w:val="23"/>
        </w:rPr>
      </w:pPr>
      <w:r>
        <w:rPr>
          <w:rFonts w:ascii="宋体" w:hAnsi="宋体" w:eastAsia="宋体" w:cs="宋体"/>
          <w:spacing w:val="9"/>
          <w:sz w:val="23"/>
          <w:szCs w:val="23"/>
        </w:rPr>
        <w:t>磋</w:t>
      </w:r>
      <w:r>
        <w:rPr>
          <w:rFonts w:ascii="宋体" w:hAnsi="宋体" w:eastAsia="宋体" w:cs="宋体"/>
          <w:spacing w:val="7"/>
          <w:sz w:val="23"/>
          <w:szCs w:val="23"/>
        </w:rPr>
        <w:t>商文件的其他规定见</w:t>
      </w:r>
      <w:r>
        <w:rPr>
          <w:rFonts w:ascii="宋体" w:hAnsi="宋体" w:eastAsia="宋体" w:cs="宋体"/>
          <w:spacing w:val="7"/>
          <w:sz w:val="23"/>
          <w:szCs w:val="23"/>
          <w14:textOutline w14:w="4358" w14:cap="sq" w14:cmpd="sng">
            <w14:solidFill>
              <w14:srgbClr w14:val="000000"/>
            </w14:solidFill>
            <w14:prstDash w14:val="solid"/>
            <w14:bevel/>
          </w14:textOutline>
        </w:rPr>
        <w:t>磋商须知前附</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1</w:t>
      </w:r>
    </w:p>
    <w:p>
      <w:pPr>
        <w:sectPr>
          <w:footerReference r:id="rId24" w:type="default"/>
          <w:pgSz w:w="11906" w:h="16839"/>
          <w:pgMar w:top="1292" w:right="1305" w:bottom="1156" w:left="1256" w:header="0" w:footer="996" w:gutter="0"/>
          <w:cols w:space="720" w:num="1"/>
        </w:sectPr>
      </w:pPr>
    </w:p>
    <w:p>
      <w:pPr>
        <w:spacing w:before="87" w:line="219" w:lineRule="auto"/>
        <w:ind w:left="3886"/>
        <w:outlineLvl w:val="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第三</w:t>
      </w:r>
      <w:r>
        <w:rPr>
          <w:rFonts w:ascii="宋体" w:hAnsi="宋体" w:eastAsia="宋体" w:cs="宋体"/>
          <w:sz w:val="28"/>
          <w:szCs w:val="28"/>
          <w14:textOutline w14:w="5103" w14:cap="sq" w14:cmpd="sng">
            <w14:solidFill>
              <w14:srgbClr w14:val="000000"/>
            </w14:solidFill>
            <w14:prstDash w14:val="solid"/>
            <w14:bevel/>
          </w14:textOutline>
        </w:rPr>
        <w:t>章</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评审办法</w:t>
      </w:r>
    </w:p>
    <w:p>
      <w:pPr>
        <w:spacing w:before="103" w:line="394" w:lineRule="exact"/>
        <w:ind w:left="754"/>
        <w:rPr>
          <w:rFonts w:ascii="宋体" w:hAnsi="宋体" w:eastAsia="宋体" w:cs="宋体"/>
          <w:sz w:val="23"/>
          <w:szCs w:val="23"/>
        </w:rPr>
      </w:pPr>
      <w:bookmarkStart w:id="2" w:name="_bookmark4"/>
      <w:bookmarkEnd w:id="2"/>
      <w:r>
        <w:rPr>
          <w:rFonts w:ascii="宋体" w:hAnsi="宋体" w:eastAsia="宋体" w:cs="宋体"/>
          <w:spacing w:val="11"/>
          <w:position w:val="2"/>
          <w:sz w:val="23"/>
          <w:szCs w:val="23"/>
          <w14:textOutline w14:w="4358" w14:cap="sq" w14:cmpd="sng">
            <w14:solidFill>
              <w14:srgbClr w14:val="000000"/>
            </w14:solidFill>
            <w14:prstDash w14:val="solid"/>
            <w14:bevel/>
          </w14:textOutline>
        </w:rPr>
        <w:t>一</w:t>
      </w:r>
      <w:r>
        <w:rPr>
          <w:rFonts w:ascii="宋体" w:hAnsi="宋体" w:eastAsia="宋体" w:cs="宋体"/>
          <w:spacing w:val="8"/>
          <w:position w:val="2"/>
          <w:sz w:val="23"/>
          <w:szCs w:val="23"/>
          <w14:textOutline w14:w="4358" w14:cap="sq" w14:cmpd="sng">
            <w14:solidFill>
              <w14:srgbClr w14:val="000000"/>
            </w14:solidFill>
            <w14:prstDash w14:val="solid"/>
            <w14:bevel/>
          </w14:textOutline>
        </w:rPr>
        <w:t>、综合评分</w:t>
      </w:r>
    </w:p>
    <w:p>
      <w:pPr>
        <w:spacing w:before="6" w:line="321" w:lineRule="auto"/>
        <w:ind w:left="751" w:right="741" w:firstLine="496"/>
        <w:rPr>
          <w:rFonts w:ascii="宋体" w:hAnsi="宋体" w:eastAsia="宋体" w:cs="宋体"/>
          <w:sz w:val="23"/>
          <w:szCs w:val="23"/>
        </w:rPr>
      </w:pPr>
      <w:r>
        <w:rPr>
          <w:rFonts w:ascii="宋体" w:hAnsi="宋体" w:eastAsia="宋体" w:cs="宋体"/>
          <w:spacing w:val="16"/>
          <w:sz w:val="23"/>
          <w:szCs w:val="23"/>
        </w:rPr>
        <w:t>1.经</w:t>
      </w:r>
      <w:r>
        <w:rPr>
          <w:rFonts w:ascii="宋体" w:hAnsi="宋体" w:eastAsia="宋体" w:cs="宋体"/>
          <w:spacing w:val="9"/>
          <w:sz w:val="23"/>
          <w:szCs w:val="23"/>
        </w:rPr>
        <w:t>磋</w:t>
      </w:r>
      <w:r>
        <w:rPr>
          <w:rFonts w:ascii="宋体" w:hAnsi="宋体" w:eastAsia="宋体" w:cs="宋体"/>
          <w:spacing w:val="8"/>
          <w:sz w:val="23"/>
          <w:szCs w:val="23"/>
        </w:rPr>
        <w:t>商确定最终采购需求和提交最后报价的供应商后， 由磋商小组采用综</w:t>
      </w:r>
      <w:r>
        <w:rPr>
          <w:rFonts w:ascii="宋体" w:hAnsi="宋体" w:eastAsia="宋体" w:cs="宋体"/>
          <w:sz w:val="23"/>
          <w:szCs w:val="23"/>
        </w:rPr>
        <w:t xml:space="preserve"> </w:t>
      </w:r>
      <w:r>
        <w:rPr>
          <w:rFonts w:ascii="宋体" w:hAnsi="宋体" w:eastAsia="宋体" w:cs="宋体"/>
          <w:spacing w:val="18"/>
          <w:sz w:val="23"/>
          <w:szCs w:val="23"/>
        </w:rPr>
        <w:t>合</w:t>
      </w:r>
      <w:r>
        <w:rPr>
          <w:rFonts w:ascii="宋体" w:hAnsi="宋体" w:eastAsia="宋体" w:cs="宋体"/>
          <w:spacing w:val="11"/>
          <w:sz w:val="23"/>
          <w:szCs w:val="23"/>
        </w:rPr>
        <w:t>评</w:t>
      </w:r>
      <w:r>
        <w:rPr>
          <w:rFonts w:ascii="宋体" w:hAnsi="宋体" w:eastAsia="宋体" w:cs="宋体"/>
          <w:spacing w:val="9"/>
          <w:sz w:val="23"/>
          <w:szCs w:val="23"/>
        </w:rPr>
        <w:t>分法对提交最后报价的供应商的响应文件和最后报价进行综合评分。</w:t>
      </w:r>
    </w:p>
    <w:p>
      <w:pPr>
        <w:spacing w:before="1" w:line="320" w:lineRule="auto"/>
        <w:ind w:left="751" w:right="738" w:firstLine="481"/>
        <w:rPr>
          <w:rFonts w:ascii="宋体" w:hAnsi="宋体" w:eastAsia="宋体" w:cs="宋体"/>
          <w:sz w:val="23"/>
          <w:szCs w:val="23"/>
        </w:rPr>
      </w:pPr>
      <w:r>
        <w:rPr>
          <w:rFonts w:ascii="宋体" w:hAnsi="宋体" w:eastAsia="宋体" w:cs="宋体"/>
          <w:spacing w:val="21"/>
          <w:sz w:val="23"/>
          <w:szCs w:val="23"/>
        </w:rPr>
        <w:t>综</w:t>
      </w:r>
      <w:r>
        <w:rPr>
          <w:rFonts w:ascii="宋体" w:hAnsi="宋体" w:eastAsia="宋体" w:cs="宋体"/>
          <w:spacing w:val="13"/>
          <w:sz w:val="23"/>
          <w:szCs w:val="23"/>
        </w:rPr>
        <w:t>合评分法，是指响应文件满足磋商文件全部实质性要求且按评审因素的量</w:t>
      </w:r>
      <w:r>
        <w:rPr>
          <w:rFonts w:ascii="宋体" w:hAnsi="宋体" w:eastAsia="宋体" w:cs="宋体"/>
          <w:sz w:val="23"/>
          <w:szCs w:val="23"/>
        </w:rPr>
        <w:t xml:space="preserve"> </w:t>
      </w:r>
      <w:r>
        <w:rPr>
          <w:rFonts w:ascii="宋体" w:hAnsi="宋体" w:eastAsia="宋体" w:cs="宋体"/>
          <w:spacing w:val="15"/>
          <w:sz w:val="23"/>
          <w:szCs w:val="23"/>
        </w:rPr>
        <w:t>化</w:t>
      </w:r>
      <w:r>
        <w:rPr>
          <w:rFonts w:ascii="宋体" w:hAnsi="宋体" w:eastAsia="宋体" w:cs="宋体"/>
          <w:spacing w:val="9"/>
          <w:sz w:val="23"/>
          <w:szCs w:val="23"/>
        </w:rPr>
        <w:t>指标评审得分最高的供应商为成交候选供应商的评审方法。</w:t>
      </w:r>
    </w:p>
    <w:p>
      <w:pPr>
        <w:spacing w:before="2" w:line="321" w:lineRule="auto"/>
        <w:ind w:left="751" w:right="677" w:firstLine="481"/>
        <w:rPr>
          <w:rFonts w:ascii="宋体" w:hAnsi="宋体" w:eastAsia="宋体" w:cs="宋体"/>
          <w:sz w:val="23"/>
          <w:szCs w:val="23"/>
        </w:rPr>
      </w:pPr>
      <w:r>
        <w:rPr>
          <w:rFonts w:ascii="宋体" w:hAnsi="宋体" w:eastAsia="宋体" w:cs="宋体"/>
          <w:spacing w:val="14"/>
          <w:sz w:val="23"/>
          <w:szCs w:val="23"/>
        </w:rPr>
        <w:t>2.评</w:t>
      </w:r>
      <w:r>
        <w:rPr>
          <w:rFonts w:ascii="宋体" w:hAnsi="宋体" w:eastAsia="宋体" w:cs="宋体"/>
          <w:spacing w:val="10"/>
          <w:sz w:val="23"/>
          <w:szCs w:val="23"/>
        </w:rPr>
        <w:t>审</w:t>
      </w:r>
      <w:r>
        <w:rPr>
          <w:rFonts w:ascii="宋体" w:hAnsi="宋体" w:eastAsia="宋体" w:cs="宋体"/>
          <w:spacing w:val="7"/>
          <w:sz w:val="23"/>
          <w:szCs w:val="23"/>
        </w:rPr>
        <w:t>时，磋商小组各成员应当独立对每个有效响应的文件进行评价、打分，</w:t>
      </w:r>
      <w:r>
        <w:rPr>
          <w:rFonts w:ascii="宋体" w:hAnsi="宋体" w:eastAsia="宋体" w:cs="宋体"/>
          <w:sz w:val="23"/>
          <w:szCs w:val="23"/>
        </w:rPr>
        <w:t xml:space="preserve"> </w:t>
      </w:r>
      <w:r>
        <w:rPr>
          <w:rFonts w:ascii="宋体" w:hAnsi="宋体" w:eastAsia="宋体" w:cs="宋体"/>
          <w:spacing w:val="9"/>
          <w:sz w:val="23"/>
          <w:szCs w:val="23"/>
        </w:rPr>
        <w:t>然后汇总每个供应商每项评分因素的得分</w:t>
      </w:r>
      <w:r>
        <w:rPr>
          <w:rFonts w:ascii="宋体" w:hAnsi="宋体" w:eastAsia="宋体" w:cs="宋体"/>
          <w:spacing w:val="7"/>
          <w:sz w:val="23"/>
          <w:szCs w:val="23"/>
        </w:rPr>
        <w:t>。</w:t>
      </w:r>
    </w:p>
    <w:p>
      <w:pPr>
        <w:spacing w:before="3" w:line="320" w:lineRule="auto"/>
        <w:ind w:left="750" w:right="699" w:firstLine="484"/>
        <w:rPr>
          <w:rFonts w:ascii="宋体" w:hAnsi="宋体" w:eastAsia="宋体" w:cs="宋体"/>
          <w:sz w:val="23"/>
          <w:szCs w:val="23"/>
        </w:rPr>
      </w:pPr>
      <w:r>
        <w:rPr>
          <w:rFonts w:ascii="宋体" w:hAnsi="宋体" w:eastAsia="宋体" w:cs="宋体"/>
          <w:spacing w:val="6"/>
          <w:sz w:val="23"/>
          <w:szCs w:val="23"/>
        </w:rPr>
        <w:t>3</w:t>
      </w:r>
      <w:r>
        <w:rPr>
          <w:rFonts w:ascii="宋体" w:hAnsi="宋体" w:eastAsia="宋体" w:cs="宋体"/>
          <w:spacing w:val="4"/>
          <w:sz w:val="23"/>
          <w:szCs w:val="23"/>
        </w:rPr>
        <w:t>.</w:t>
      </w:r>
      <w:r>
        <w:rPr>
          <w:rFonts w:ascii="宋体" w:hAnsi="宋体" w:eastAsia="宋体" w:cs="宋体"/>
          <w:spacing w:val="3"/>
          <w:sz w:val="23"/>
          <w:szCs w:val="23"/>
        </w:rPr>
        <w:t>符合《政府采购竞争性磋商采购方式管理暂行办法》  (财库[2014]214 号)</w:t>
      </w:r>
      <w:r>
        <w:rPr>
          <w:rFonts w:ascii="宋体" w:hAnsi="宋体" w:eastAsia="宋体" w:cs="宋体"/>
          <w:sz w:val="23"/>
          <w:szCs w:val="23"/>
        </w:rPr>
        <w:t xml:space="preserve"> </w:t>
      </w:r>
      <w:r>
        <w:rPr>
          <w:rFonts w:ascii="宋体" w:hAnsi="宋体" w:eastAsia="宋体" w:cs="宋体"/>
          <w:spacing w:val="18"/>
          <w:sz w:val="23"/>
          <w:szCs w:val="23"/>
        </w:rPr>
        <w:t>中</w:t>
      </w:r>
      <w:r>
        <w:rPr>
          <w:rFonts w:ascii="宋体" w:hAnsi="宋体" w:eastAsia="宋体" w:cs="宋体"/>
          <w:spacing w:val="13"/>
          <w:sz w:val="23"/>
          <w:szCs w:val="23"/>
        </w:rPr>
        <w:t>第三条第三项的规定和执行统一价格标准的项目，其价格不列为评分因素。有</w:t>
      </w:r>
      <w:r>
        <w:rPr>
          <w:rFonts w:ascii="宋体" w:hAnsi="宋体" w:eastAsia="宋体" w:cs="宋体"/>
          <w:sz w:val="23"/>
          <w:szCs w:val="23"/>
        </w:rPr>
        <w:t xml:space="preserve"> </w:t>
      </w:r>
      <w:r>
        <w:rPr>
          <w:rFonts w:ascii="宋体" w:hAnsi="宋体" w:eastAsia="宋体" w:cs="宋体"/>
          <w:spacing w:val="18"/>
          <w:sz w:val="23"/>
          <w:szCs w:val="23"/>
        </w:rPr>
        <w:t>特</w:t>
      </w:r>
      <w:r>
        <w:rPr>
          <w:rFonts w:ascii="宋体" w:hAnsi="宋体" w:eastAsia="宋体" w:cs="宋体"/>
          <w:spacing w:val="13"/>
          <w:sz w:val="23"/>
          <w:szCs w:val="23"/>
        </w:rPr>
        <w:t>殊情况需要在上述规定范围外设定价格分权重的，应当经本级人民政府财政部</w:t>
      </w:r>
      <w:r>
        <w:rPr>
          <w:rFonts w:ascii="宋体" w:hAnsi="宋体" w:eastAsia="宋体" w:cs="宋体"/>
          <w:sz w:val="23"/>
          <w:szCs w:val="23"/>
        </w:rPr>
        <w:t xml:space="preserve"> </w:t>
      </w:r>
      <w:r>
        <w:rPr>
          <w:rFonts w:ascii="宋体" w:hAnsi="宋体" w:eastAsia="宋体" w:cs="宋体"/>
          <w:spacing w:val="10"/>
          <w:sz w:val="23"/>
          <w:szCs w:val="23"/>
        </w:rPr>
        <w:t>门</w:t>
      </w:r>
      <w:r>
        <w:rPr>
          <w:rFonts w:ascii="宋体" w:hAnsi="宋体" w:eastAsia="宋体" w:cs="宋体"/>
          <w:spacing w:val="6"/>
          <w:sz w:val="23"/>
          <w:szCs w:val="23"/>
        </w:rPr>
        <w:t>审核同意。</w:t>
      </w:r>
    </w:p>
    <w:p>
      <w:pPr>
        <w:spacing w:before="1" w:line="229" w:lineRule="auto"/>
        <w:ind w:left="754"/>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二</w:t>
      </w:r>
      <w:r>
        <w:rPr>
          <w:rFonts w:ascii="宋体" w:hAnsi="宋体" w:eastAsia="宋体" w:cs="宋体"/>
          <w:spacing w:val="8"/>
          <w:sz w:val="23"/>
          <w:szCs w:val="23"/>
          <w14:textOutline w14:w="4358" w14:cap="sq" w14:cmpd="sng">
            <w14:solidFill>
              <w14:srgbClr w14:val="000000"/>
            </w14:solidFill>
            <w14:prstDash w14:val="solid"/>
            <w14:bevel/>
          </w14:textOutline>
        </w:rPr>
        <w:t>.综合评分细则表</w:t>
      </w:r>
    </w:p>
    <w:tbl>
      <w:tblPr>
        <w:tblStyle w:val="9"/>
        <w:tblW w:w="99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6"/>
        <w:gridCol w:w="1207"/>
        <w:gridCol w:w="1700"/>
        <w:gridCol w:w="4070"/>
        <w:gridCol w:w="957"/>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2413" w:type="dxa"/>
            <w:gridSpan w:val="2"/>
            <w:vMerge w:val="restart"/>
            <w:tcBorders>
              <w:bottom w:val="nil"/>
            </w:tcBorders>
            <w:vAlign w:val="top"/>
          </w:tcPr>
          <w:p>
            <w:pPr>
              <w:spacing w:before="119" w:line="227" w:lineRule="auto"/>
              <w:ind w:left="73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评</w:t>
            </w:r>
            <w:r>
              <w:rPr>
                <w:rFonts w:ascii="宋体" w:hAnsi="宋体" w:eastAsia="宋体" w:cs="宋体"/>
                <w:spacing w:val="8"/>
                <w:sz w:val="23"/>
                <w:szCs w:val="23"/>
                <w14:textOutline w14:w="4358" w14:cap="sq" w14:cmpd="sng">
                  <w14:solidFill>
                    <w14:srgbClr w14:val="000000"/>
                  </w14:solidFill>
                  <w14:prstDash w14:val="solid"/>
                  <w14:bevel/>
                </w14:textOutline>
              </w:rPr>
              <w:t>分因素</w:t>
            </w:r>
          </w:p>
        </w:tc>
        <w:tc>
          <w:tcPr>
            <w:tcW w:w="1700" w:type="dxa"/>
            <w:vMerge w:val="restart"/>
            <w:tcBorders>
              <w:bottom w:val="nil"/>
            </w:tcBorders>
            <w:vAlign w:val="top"/>
          </w:tcPr>
          <w:p>
            <w:pPr>
              <w:spacing w:line="452" w:lineRule="auto"/>
              <w:rPr>
                <w:rFonts w:ascii="Arial"/>
                <w:sz w:val="21"/>
              </w:rPr>
            </w:pPr>
          </w:p>
          <w:p>
            <w:pPr>
              <w:spacing w:before="75" w:line="228" w:lineRule="auto"/>
              <w:ind w:left="49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评分</w:t>
            </w:r>
            <w:r>
              <w:rPr>
                <w:rFonts w:ascii="宋体" w:hAnsi="宋体" w:eastAsia="宋体" w:cs="宋体"/>
                <w:spacing w:val="7"/>
                <w:sz w:val="23"/>
                <w:szCs w:val="23"/>
                <w14:textOutline w14:w="4358" w14:cap="sq" w14:cmpd="sng">
                  <w14:solidFill>
                    <w14:srgbClr w14:val="000000"/>
                  </w14:solidFill>
                  <w14:prstDash w14:val="solid"/>
                  <w14:bevel/>
                </w14:textOutline>
              </w:rPr>
              <w:t>点</w:t>
            </w:r>
          </w:p>
        </w:tc>
        <w:tc>
          <w:tcPr>
            <w:tcW w:w="4070" w:type="dxa"/>
            <w:vMerge w:val="restart"/>
            <w:tcBorders>
              <w:bottom w:val="nil"/>
            </w:tcBorders>
            <w:vAlign w:val="top"/>
          </w:tcPr>
          <w:p>
            <w:pPr>
              <w:spacing w:line="452" w:lineRule="auto"/>
              <w:rPr>
                <w:rFonts w:ascii="Arial"/>
                <w:sz w:val="21"/>
              </w:rPr>
            </w:pPr>
          </w:p>
          <w:p>
            <w:pPr>
              <w:spacing w:before="75" w:line="228" w:lineRule="auto"/>
              <w:ind w:left="1560"/>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评</w:t>
            </w:r>
            <w:r>
              <w:rPr>
                <w:rFonts w:ascii="宋体" w:hAnsi="宋体" w:eastAsia="宋体" w:cs="宋体"/>
                <w:spacing w:val="8"/>
                <w:sz w:val="23"/>
                <w:szCs w:val="23"/>
                <w14:textOutline w14:w="4358" w14:cap="sq" w14:cmpd="sng">
                  <w14:solidFill>
                    <w14:srgbClr w14:val="000000"/>
                  </w14:solidFill>
                  <w14:prstDash w14:val="solid"/>
                  <w14:bevel/>
                </w14:textOutline>
              </w:rPr>
              <w:t>分标准</w:t>
            </w:r>
          </w:p>
        </w:tc>
        <w:tc>
          <w:tcPr>
            <w:tcW w:w="1811" w:type="dxa"/>
            <w:gridSpan w:val="2"/>
            <w:vAlign w:val="top"/>
          </w:tcPr>
          <w:p>
            <w:pPr>
              <w:spacing w:before="119" w:line="227" w:lineRule="auto"/>
              <w:ind w:left="428"/>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评</w:t>
            </w:r>
            <w:r>
              <w:rPr>
                <w:rFonts w:ascii="宋体" w:hAnsi="宋体" w:eastAsia="宋体" w:cs="宋体"/>
                <w:spacing w:val="8"/>
                <w:sz w:val="23"/>
                <w:szCs w:val="23"/>
                <w14:textOutline w14:w="4358" w14:cap="sq" w14:cmpd="sng">
                  <w14:solidFill>
                    <w14:srgbClr w14:val="000000"/>
                  </w14:solidFill>
                  <w14:prstDash w14:val="solid"/>
                  <w14:bevel/>
                </w14:textOutline>
              </w:rPr>
              <w:t>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413" w:type="dxa"/>
            <w:gridSpan w:val="2"/>
            <w:vMerge w:val="continue"/>
            <w:tcBorders>
              <w:top w:val="nil"/>
            </w:tcBorders>
            <w:vAlign w:val="top"/>
          </w:tcPr>
          <w:p>
            <w:pPr>
              <w:rPr>
                <w:rFonts w:ascii="Arial"/>
                <w:sz w:val="21"/>
              </w:rPr>
            </w:pPr>
          </w:p>
        </w:tc>
        <w:tc>
          <w:tcPr>
            <w:tcW w:w="1700" w:type="dxa"/>
            <w:vMerge w:val="continue"/>
            <w:tcBorders>
              <w:top w:val="nil"/>
            </w:tcBorders>
            <w:vAlign w:val="top"/>
          </w:tcPr>
          <w:p>
            <w:pPr>
              <w:rPr>
                <w:rFonts w:ascii="Arial"/>
                <w:sz w:val="21"/>
              </w:rPr>
            </w:pPr>
          </w:p>
        </w:tc>
        <w:tc>
          <w:tcPr>
            <w:tcW w:w="4070" w:type="dxa"/>
            <w:vMerge w:val="continue"/>
            <w:tcBorders>
              <w:top w:val="nil"/>
            </w:tcBorders>
            <w:vAlign w:val="top"/>
          </w:tcPr>
          <w:p>
            <w:pPr>
              <w:rPr>
                <w:rFonts w:ascii="Arial"/>
                <w:sz w:val="21"/>
              </w:rPr>
            </w:pPr>
          </w:p>
        </w:tc>
        <w:tc>
          <w:tcPr>
            <w:tcW w:w="957" w:type="dxa"/>
            <w:vAlign w:val="top"/>
          </w:tcPr>
          <w:p>
            <w:pPr>
              <w:spacing w:before="115" w:line="398" w:lineRule="exact"/>
              <w:ind w:left="250"/>
              <w:rPr>
                <w:rFonts w:ascii="宋体" w:hAnsi="宋体" w:eastAsia="宋体" w:cs="宋体"/>
                <w:sz w:val="23"/>
                <w:szCs w:val="23"/>
              </w:rPr>
            </w:pPr>
            <w:r>
              <w:rPr>
                <w:rFonts w:ascii="宋体" w:hAnsi="宋体" w:eastAsia="宋体" w:cs="宋体"/>
                <w:spacing w:val="3"/>
                <w:position w:val="12"/>
                <w:sz w:val="23"/>
                <w:szCs w:val="23"/>
                <w14:textOutline w14:w="4358" w14:cap="sq" w14:cmpd="sng">
                  <w14:solidFill>
                    <w14:srgbClr w14:val="000000"/>
                  </w14:solidFill>
                  <w14:prstDash w14:val="solid"/>
                  <w14:bevel/>
                </w14:textOutline>
              </w:rPr>
              <w:t>是否</w:t>
            </w:r>
          </w:p>
          <w:p>
            <w:pPr>
              <w:spacing w:before="1" w:line="232" w:lineRule="auto"/>
              <w:ind w:left="24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通过</w:t>
            </w:r>
          </w:p>
        </w:tc>
        <w:tc>
          <w:tcPr>
            <w:tcW w:w="854" w:type="dxa"/>
            <w:vAlign w:val="top"/>
          </w:tcPr>
          <w:p>
            <w:pPr>
              <w:spacing w:before="115" w:line="398" w:lineRule="exact"/>
              <w:ind w:left="196"/>
              <w:rPr>
                <w:rFonts w:ascii="宋体" w:hAnsi="宋体" w:eastAsia="宋体" w:cs="宋体"/>
                <w:sz w:val="23"/>
                <w:szCs w:val="23"/>
              </w:rPr>
            </w:pPr>
            <w:r>
              <w:rPr>
                <w:rFonts w:ascii="宋体" w:hAnsi="宋体" w:eastAsia="宋体" w:cs="宋体"/>
                <w:spacing w:val="3"/>
                <w:position w:val="12"/>
                <w:sz w:val="23"/>
                <w:szCs w:val="23"/>
                <w14:textOutline w14:w="4358" w14:cap="sq" w14:cmpd="sng">
                  <w14:solidFill>
                    <w14:srgbClr w14:val="000000"/>
                  </w14:solidFill>
                  <w14:prstDash w14:val="solid"/>
                  <w14:bevel/>
                </w14:textOutline>
              </w:rPr>
              <w:t>是否</w:t>
            </w:r>
          </w:p>
          <w:p>
            <w:pPr>
              <w:spacing w:before="1" w:line="232" w:lineRule="auto"/>
              <w:ind w:left="19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通过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1206" w:type="dxa"/>
            <w:vMerge w:val="restart"/>
            <w:tcBorders>
              <w:bottom w:val="nil"/>
            </w:tcBorders>
            <w:vAlign w:val="top"/>
          </w:tcPr>
          <w:p>
            <w:pPr>
              <w:spacing w:line="439" w:lineRule="auto"/>
              <w:rPr>
                <w:rFonts w:ascii="Arial"/>
                <w:sz w:val="21"/>
              </w:rPr>
            </w:pPr>
          </w:p>
          <w:p>
            <w:pPr>
              <w:spacing w:before="74" w:line="227" w:lineRule="auto"/>
              <w:ind w:left="12"/>
              <w:rPr>
                <w:rFonts w:ascii="宋体" w:hAnsi="宋体" w:eastAsia="宋体" w:cs="宋体"/>
                <w:sz w:val="23"/>
                <w:szCs w:val="23"/>
              </w:rPr>
            </w:pPr>
            <w:r>
              <w:rPr>
                <w:rFonts w:ascii="宋体" w:hAnsi="宋体" w:eastAsia="宋体" w:cs="宋体"/>
                <w:spacing w:val="8"/>
                <w:sz w:val="23"/>
                <w:szCs w:val="23"/>
              </w:rPr>
              <w:t>初步评</w:t>
            </w:r>
            <w:r>
              <w:rPr>
                <w:rFonts w:ascii="宋体" w:hAnsi="宋体" w:eastAsia="宋体" w:cs="宋体"/>
                <w:spacing w:val="7"/>
                <w:sz w:val="23"/>
                <w:szCs w:val="23"/>
              </w:rPr>
              <w:t>审</w:t>
            </w:r>
          </w:p>
        </w:tc>
        <w:tc>
          <w:tcPr>
            <w:tcW w:w="1207" w:type="dxa"/>
            <w:vAlign w:val="top"/>
          </w:tcPr>
          <w:p>
            <w:pPr>
              <w:spacing w:line="276" w:lineRule="auto"/>
              <w:rPr>
                <w:rFonts w:ascii="Arial"/>
                <w:sz w:val="21"/>
              </w:rPr>
            </w:pPr>
          </w:p>
          <w:p>
            <w:pPr>
              <w:spacing w:before="75" w:line="227" w:lineRule="auto"/>
              <w:ind w:left="199"/>
              <w:rPr>
                <w:rFonts w:ascii="宋体" w:hAnsi="宋体" w:eastAsia="宋体" w:cs="宋体"/>
                <w:sz w:val="23"/>
                <w:szCs w:val="23"/>
              </w:rPr>
            </w:pPr>
            <w:r>
              <w:rPr>
                <w:rFonts w:ascii="宋体" w:hAnsi="宋体" w:eastAsia="宋体" w:cs="宋体"/>
                <w:spacing w:val="5"/>
                <w:sz w:val="23"/>
                <w:szCs w:val="23"/>
              </w:rPr>
              <w:t>资格检查</w:t>
            </w:r>
          </w:p>
        </w:tc>
        <w:tc>
          <w:tcPr>
            <w:tcW w:w="7581" w:type="dxa"/>
            <w:gridSpan w:val="4"/>
            <w:vMerge w:val="restart"/>
            <w:tcBorders>
              <w:bottom w:val="nil"/>
            </w:tcBorders>
            <w:vAlign w:val="top"/>
          </w:tcPr>
          <w:p>
            <w:pPr>
              <w:spacing w:line="338" w:lineRule="auto"/>
              <w:rPr>
                <w:rFonts w:ascii="Arial"/>
                <w:sz w:val="21"/>
              </w:rPr>
            </w:pPr>
          </w:p>
          <w:p>
            <w:pPr>
              <w:spacing w:line="338" w:lineRule="auto"/>
              <w:rPr>
                <w:rFonts w:ascii="Arial"/>
                <w:sz w:val="21"/>
              </w:rPr>
            </w:pPr>
          </w:p>
          <w:p>
            <w:pPr>
              <w:spacing w:before="75" w:line="227" w:lineRule="auto"/>
              <w:ind w:left="2150"/>
              <w:rPr>
                <w:rFonts w:ascii="宋体" w:hAnsi="宋体" w:eastAsia="宋体" w:cs="宋体"/>
                <w:sz w:val="23"/>
                <w:szCs w:val="23"/>
              </w:rPr>
            </w:pPr>
            <w:r>
              <w:rPr>
                <w:rFonts w:ascii="宋体" w:hAnsi="宋体" w:eastAsia="宋体" w:cs="宋体"/>
                <w:spacing w:val="5"/>
                <w:sz w:val="23"/>
                <w:szCs w:val="23"/>
              </w:rPr>
              <w:t xml:space="preserve">具体内容详见磋商须知前附表 </w:t>
            </w:r>
            <w:r>
              <w:rPr>
                <w:rFonts w:ascii="宋体" w:hAnsi="宋体" w:eastAsia="宋体" w:cs="宋体"/>
                <w:spacing w:val="3"/>
                <w:sz w:val="23"/>
                <w:szCs w:val="23"/>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06" w:type="dxa"/>
            <w:vMerge w:val="continue"/>
            <w:tcBorders>
              <w:top w:val="nil"/>
            </w:tcBorders>
            <w:vAlign w:val="top"/>
          </w:tcPr>
          <w:p>
            <w:pPr>
              <w:rPr>
                <w:rFonts w:ascii="Arial"/>
                <w:sz w:val="21"/>
              </w:rPr>
            </w:pPr>
          </w:p>
        </w:tc>
        <w:tc>
          <w:tcPr>
            <w:tcW w:w="1207" w:type="dxa"/>
            <w:vAlign w:val="top"/>
          </w:tcPr>
          <w:p>
            <w:pPr>
              <w:spacing w:before="116" w:line="276" w:lineRule="auto"/>
              <w:ind w:left="491" w:right="121" w:hanging="360"/>
              <w:rPr>
                <w:rFonts w:ascii="宋体" w:hAnsi="宋体" w:eastAsia="宋体" w:cs="宋体"/>
                <w:sz w:val="23"/>
                <w:szCs w:val="23"/>
              </w:rPr>
            </w:pPr>
            <w:r>
              <w:rPr>
                <w:rFonts w:ascii="宋体" w:hAnsi="宋体" w:eastAsia="宋体" w:cs="宋体"/>
                <w:spacing w:val="7"/>
                <w:sz w:val="23"/>
                <w:szCs w:val="23"/>
              </w:rPr>
              <w:t>符合性检</w:t>
            </w:r>
            <w:r>
              <w:rPr>
                <w:rFonts w:ascii="宋体" w:hAnsi="宋体" w:eastAsia="宋体" w:cs="宋体"/>
                <w:sz w:val="23"/>
                <w:szCs w:val="23"/>
              </w:rPr>
              <w:t xml:space="preserve"> 查</w:t>
            </w:r>
          </w:p>
        </w:tc>
        <w:tc>
          <w:tcPr>
            <w:tcW w:w="7581" w:type="dxa"/>
            <w:gridSpan w:val="4"/>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413" w:type="dxa"/>
            <w:gridSpan w:val="2"/>
            <w:vAlign w:val="top"/>
          </w:tcPr>
          <w:p>
            <w:pPr>
              <w:spacing w:before="117" w:line="227" w:lineRule="auto"/>
              <w:ind w:left="600"/>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评</w:t>
            </w:r>
            <w:r>
              <w:rPr>
                <w:rFonts w:ascii="宋体" w:hAnsi="宋体" w:eastAsia="宋体" w:cs="宋体"/>
                <w:spacing w:val="8"/>
                <w:sz w:val="23"/>
                <w:szCs w:val="23"/>
                <w14:textOutline w14:w="4358" w14:cap="sq" w14:cmpd="sng">
                  <w14:solidFill>
                    <w14:srgbClr w14:val="000000"/>
                  </w14:solidFill>
                  <w14:prstDash w14:val="solid"/>
                  <w14:bevel/>
                </w14:textOutline>
              </w:rPr>
              <w:t>分因素</w:t>
            </w:r>
          </w:p>
        </w:tc>
        <w:tc>
          <w:tcPr>
            <w:tcW w:w="1700" w:type="dxa"/>
            <w:vAlign w:val="top"/>
          </w:tcPr>
          <w:p>
            <w:pPr>
              <w:spacing w:before="117" w:line="228" w:lineRule="auto"/>
              <w:ind w:left="49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评分</w:t>
            </w:r>
            <w:r>
              <w:rPr>
                <w:rFonts w:ascii="宋体" w:hAnsi="宋体" w:eastAsia="宋体" w:cs="宋体"/>
                <w:spacing w:val="7"/>
                <w:sz w:val="23"/>
                <w:szCs w:val="23"/>
                <w14:textOutline w14:w="4358" w14:cap="sq" w14:cmpd="sng">
                  <w14:solidFill>
                    <w14:srgbClr w14:val="000000"/>
                  </w14:solidFill>
                  <w14:prstDash w14:val="solid"/>
                  <w14:bevel/>
                </w14:textOutline>
              </w:rPr>
              <w:t>点</w:t>
            </w:r>
          </w:p>
        </w:tc>
        <w:tc>
          <w:tcPr>
            <w:tcW w:w="4070" w:type="dxa"/>
            <w:vAlign w:val="top"/>
          </w:tcPr>
          <w:p>
            <w:pPr>
              <w:spacing w:before="117" w:line="228" w:lineRule="auto"/>
              <w:ind w:left="1560"/>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评</w:t>
            </w:r>
            <w:r>
              <w:rPr>
                <w:rFonts w:ascii="宋体" w:hAnsi="宋体" w:eastAsia="宋体" w:cs="宋体"/>
                <w:spacing w:val="8"/>
                <w:sz w:val="23"/>
                <w:szCs w:val="23"/>
                <w14:textOutline w14:w="4358" w14:cap="sq" w14:cmpd="sng">
                  <w14:solidFill>
                    <w14:srgbClr w14:val="000000"/>
                  </w14:solidFill>
                  <w14:prstDash w14:val="solid"/>
                  <w14:bevel/>
                </w14:textOutline>
              </w:rPr>
              <w:t>分标准</w:t>
            </w:r>
          </w:p>
        </w:tc>
        <w:tc>
          <w:tcPr>
            <w:tcW w:w="1811" w:type="dxa"/>
            <w:gridSpan w:val="2"/>
            <w:vAlign w:val="top"/>
          </w:tcPr>
          <w:p>
            <w:pPr>
              <w:spacing w:before="117" w:line="227" w:lineRule="auto"/>
              <w:ind w:left="369"/>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分</w:t>
            </w:r>
            <w:r>
              <w:rPr>
                <w:rFonts w:ascii="宋体" w:hAnsi="宋体" w:eastAsia="宋体" w:cs="宋体"/>
                <w:spacing w:val="3"/>
                <w:sz w:val="23"/>
                <w:szCs w:val="23"/>
                <w14:textOutline w14:w="4358" w14:cap="sq" w14:cmpd="sng">
                  <w14:solidFill>
                    <w14:srgbClr w14:val="000000"/>
                  </w14:solidFill>
                  <w14:prstDash w14:val="solid"/>
                  <w14:bevel/>
                </w14:textOutline>
              </w:rPr>
              <w:t>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1206"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4" w:line="228" w:lineRule="auto"/>
              <w:ind w:left="133"/>
              <w:rPr>
                <w:rFonts w:ascii="宋体" w:hAnsi="宋体" w:eastAsia="宋体" w:cs="宋体"/>
                <w:sz w:val="23"/>
                <w:szCs w:val="23"/>
              </w:rPr>
            </w:pPr>
            <w:r>
              <w:rPr>
                <w:rFonts w:ascii="宋体" w:hAnsi="宋体" w:eastAsia="宋体" w:cs="宋体"/>
                <w:spacing w:val="7"/>
                <w:sz w:val="23"/>
                <w:szCs w:val="23"/>
              </w:rPr>
              <w:t>详细评</w:t>
            </w:r>
            <w:r>
              <w:rPr>
                <w:rFonts w:ascii="宋体" w:hAnsi="宋体" w:eastAsia="宋体" w:cs="宋体"/>
                <w:spacing w:val="6"/>
                <w:sz w:val="23"/>
                <w:szCs w:val="23"/>
              </w:rPr>
              <w:t>审</w:t>
            </w:r>
          </w:p>
        </w:tc>
        <w:tc>
          <w:tcPr>
            <w:tcW w:w="1207" w:type="dxa"/>
            <w:vAlign w:val="top"/>
          </w:tcPr>
          <w:p>
            <w:pPr>
              <w:spacing w:line="319" w:lineRule="auto"/>
              <w:rPr>
                <w:rFonts w:ascii="Arial"/>
                <w:sz w:val="21"/>
              </w:rPr>
            </w:pPr>
          </w:p>
          <w:p>
            <w:pPr>
              <w:spacing w:line="320" w:lineRule="auto"/>
              <w:rPr>
                <w:rFonts w:ascii="Arial"/>
                <w:sz w:val="21"/>
              </w:rPr>
            </w:pPr>
          </w:p>
          <w:p>
            <w:pPr>
              <w:spacing w:before="74" w:line="333" w:lineRule="auto"/>
              <w:ind w:left="368" w:right="121" w:hanging="234"/>
              <w:rPr>
                <w:rFonts w:ascii="宋体" w:hAnsi="宋体" w:eastAsia="宋体" w:cs="宋体"/>
                <w:sz w:val="23"/>
                <w:szCs w:val="23"/>
              </w:rPr>
            </w:pPr>
            <w:r>
              <w:rPr>
                <w:rFonts w:ascii="宋体" w:hAnsi="宋体" w:eastAsia="宋体" w:cs="宋体"/>
                <w:spacing w:val="7"/>
                <w:sz w:val="23"/>
                <w:szCs w:val="23"/>
              </w:rPr>
              <w:t>商</w:t>
            </w:r>
            <w:r>
              <w:rPr>
                <w:rFonts w:ascii="宋体" w:hAnsi="宋体" w:eastAsia="宋体" w:cs="宋体"/>
                <w:spacing w:val="6"/>
                <w:sz w:val="23"/>
                <w:szCs w:val="23"/>
              </w:rPr>
              <w:t>务报价</w:t>
            </w:r>
            <w:r>
              <w:rPr>
                <w:rFonts w:ascii="宋体" w:hAnsi="宋体" w:eastAsia="宋体" w:cs="宋体"/>
                <w:sz w:val="23"/>
                <w:szCs w:val="23"/>
              </w:rPr>
              <w:t xml:space="preserve"> </w:t>
            </w:r>
            <w:r>
              <w:rPr>
                <w:rFonts w:ascii="宋体" w:hAnsi="宋体" w:eastAsia="宋体" w:cs="宋体"/>
                <w:spacing w:val="6"/>
                <w:sz w:val="23"/>
                <w:szCs w:val="23"/>
              </w:rPr>
              <w:t>评</w:t>
            </w:r>
            <w:r>
              <w:rPr>
                <w:rFonts w:ascii="宋体" w:hAnsi="宋体" w:eastAsia="宋体" w:cs="宋体"/>
                <w:spacing w:val="5"/>
                <w:sz w:val="23"/>
                <w:szCs w:val="23"/>
              </w:rPr>
              <w:t>审</w:t>
            </w:r>
          </w:p>
        </w:tc>
        <w:tc>
          <w:tcPr>
            <w:tcW w:w="1700"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before="74" w:line="226" w:lineRule="auto"/>
              <w:ind w:left="495"/>
              <w:rPr>
                <w:rFonts w:ascii="宋体" w:hAnsi="宋体" w:eastAsia="宋体" w:cs="宋体"/>
                <w:sz w:val="23"/>
                <w:szCs w:val="23"/>
              </w:rPr>
            </w:pPr>
            <w:r>
              <w:rPr>
                <w:rFonts w:ascii="宋体" w:hAnsi="宋体" w:eastAsia="宋体" w:cs="宋体"/>
                <w:spacing w:val="7"/>
                <w:sz w:val="23"/>
                <w:szCs w:val="23"/>
              </w:rPr>
              <w:t>投标报</w:t>
            </w:r>
            <w:r>
              <w:rPr>
                <w:rFonts w:ascii="宋体" w:hAnsi="宋体" w:eastAsia="宋体" w:cs="宋体"/>
                <w:spacing w:val="6"/>
                <w:sz w:val="23"/>
                <w:szCs w:val="23"/>
              </w:rPr>
              <w:t>价</w:t>
            </w:r>
          </w:p>
        </w:tc>
        <w:tc>
          <w:tcPr>
            <w:tcW w:w="4070" w:type="dxa"/>
            <w:vAlign w:val="top"/>
          </w:tcPr>
          <w:p>
            <w:pPr>
              <w:spacing w:before="144" w:line="369" w:lineRule="auto"/>
              <w:ind w:left="9"/>
              <w:rPr>
                <w:rFonts w:ascii="宋体" w:hAnsi="宋体" w:eastAsia="宋体" w:cs="宋体"/>
                <w:sz w:val="20"/>
                <w:szCs w:val="20"/>
              </w:rPr>
            </w:pPr>
            <w:r>
              <w:rPr>
                <w:rFonts w:ascii="宋体" w:hAnsi="宋体" w:eastAsia="宋体" w:cs="宋体"/>
                <w:spacing w:val="20"/>
                <w:sz w:val="20"/>
                <w:szCs w:val="20"/>
              </w:rPr>
              <w:t>磋</w:t>
            </w:r>
            <w:r>
              <w:rPr>
                <w:rFonts w:ascii="宋体" w:hAnsi="宋体" w:eastAsia="宋体" w:cs="宋体"/>
                <w:spacing w:val="11"/>
                <w:sz w:val="20"/>
                <w:szCs w:val="20"/>
              </w:rPr>
              <w:t>商</w:t>
            </w:r>
            <w:r>
              <w:rPr>
                <w:rFonts w:ascii="宋体" w:hAnsi="宋体" w:eastAsia="宋体" w:cs="宋体"/>
                <w:spacing w:val="10"/>
                <w:sz w:val="20"/>
                <w:szCs w:val="20"/>
              </w:rPr>
              <w:t>小组只对通过初步评审的响应文件进行</w:t>
            </w:r>
            <w:r>
              <w:rPr>
                <w:rFonts w:ascii="宋体" w:hAnsi="宋体" w:eastAsia="宋体" w:cs="宋体"/>
                <w:sz w:val="20"/>
                <w:szCs w:val="20"/>
              </w:rPr>
              <w:t xml:space="preserve"> </w:t>
            </w:r>
            <w:r>
              <w:rPr>
                <w:rFonts w:ascii="宋体" w:hAnsi="宋体" w:eastAsia="宋体" w:cs="宋体"/>
                <w:spacing w:val="4"/>
                <w:sz w:val="20"/>
                <w:szCs w:val="20"/>
              </w:rPr>
              <w:t>二轮价格评议，</w:t>
            </w:r>
            <w:r>
              <w:rPr>
                <w:rFonts w:ascii="宋体" w:hAnsi="宋体" w:eastAsia="宋体" w:cs="宋体"/>
                <w:spacing w:val="2"/>
                <w:sz w:val="20"/>
                <w:szCs w:val="20"/>
              </w:rPr>
              <w:t>报价分采用低价优先法计算，</w:t>
            </w:r>
            <w:r>
              <w:rPr>
                <w:rFonts w:ascii="宋体" w:hAnsi="宋体" w:eastAsia="宋体" w:cs="宋体"/>
                <w:sz w:val="20"/>
                <w:szCs w:val="20"/>
              </w:rPr>
              <w:t xml:space="preserve"> </w:t>
            </w:r>
            <w:r>
              <w:rPr>
                <w:rFonts w:ascii="宋体" w:hAnsi="宋体" w:eastAsia="宋体" w:cs="宋体"/>
                <w:spacing w:val="20"/>
                <w:sz w:val="20"/>
                <w:szCs w:val="20"/>
              </w:rPr>
              <w:t>即</w:t>
            </w:r>
            <w:r>
              <w:rPr>
                <w:rFonts w:ascii="宋体" w:hAnsi="宋体" w:eastAsia="宋体" w:cs="宋体"/>
                <w:spacing w:val="10"/>
                <w:sz w:val="20"/>
                <w:szCs w:val="20"/>
              </w:rPr>
              <w:t>满足磋商文件要求且最终报价最低为评审</w:t>
            </w:r>
            <w:r>
              <w:rPr>
                <w:rFonts w:ascii="宋体" w:hAnsi="宋体" w:eastAsia="宋体" w:cs="宋体"/>
                <w:sz w:val="20"/>
                <w:szCs w:val="20"/>
              </w:rPr>
              <w:t xml:space="preserve"> </w:t>
            </w:r>
            <w:r>
              <w:rPr>
                <w:rFonts w:ascii="宋体" w:hAnsi="宋体" w:eastAsia="宋体" w:cs="宋体"/>
                <w:spacing w:val="20"/>
                <w:sz w:val="20"/>
                <w:szCs w:val="20"/>
              </w:rPr>
              <w:t>基</w:t>
            </w:r>
            <w:r>
              <w:rPr>
                <w:rFonts w:ascii="宋体" w:hAnsi="宋体" w:eastAsia="宋体" w:cs="宋体"/>
                <w:spacing w:val="10"/>
                <w:sz w:val="20"/>
                <w:szCs w:val="20"/>
              </w:rPr>
              <w:t>准价，其价格分为满分。其他供应商的价</w:t>
            </w:r>
            <w:r>
              <w:rPr>
                <w:rFonts w:ascii="宋体" w:hAnsi="宋体" w:eastAsia="宋体" w:cs="宋体"/>
                <w:sz w:val="20"/>
                <w:szCs w:val="20"/>
              </w:rPr>
              <w:t xml:space="preserve"> </w:t>
            </w:r>
            <w:r>
              <w:rPr>
                <w:rFonts w:ascii="宋体" w:hAnsi="宋体" w:eastAsia="宋体" w:cs="宋体"/>
                <w:spacing w:val="5"/>
                <w:sz w:val="20"/>
                <w:szCs w:val="20"/>
              </w:rPr>
              <w:t>格分按照下列公式计算：磋商报价得分= (</w:t>
            </w:r>
            <w:r>
              <w:rPr>
                <w:rFonts w:ascii="宋体" w:hAnsi="宋体" w:eastAsia="宋体" w:cs="宋体"/>
                <w:spacing w:val="1"/>
                <w:sz w:val="20"/>
                <w:szCs w:val="20"/>
              </w:rPr>
              <w:t>磋</w:t>
            </w:r>
          </w:p>
          <w:p>
            <w:pPr>
              <w:spacing w:line="226" w:lineRule="auto"/>
              <w:ind w:left="14"/>
              <w:rPr>
                <w:rFonts w:ascii="宋体" w:hAnsi="宋体" w:eastAsia="宋体" w:cs="宋体"/>
                <w:sz w:val="20"/>
                <w:szCs w:val="20"/>
              </w:rPr>
            </w:pPr>
            <w:r>
              <w:rPr>
                <w:rFonts w:ascii="宋体" w:hAnsi="宋体" w:eastAsia="宋体" w:cs="宋体"/>
                <w:spacing w:val="4"/>
                <w:sz w:val="20"/>
                <w:szCs w:val="20"/>
              </w:rPr>
              <w:t>商基准价/最</w:t>
            </w:r>
            <w:r>
              <w:rPr>
                <w:rFonts w:ascii="宋体" w:hAnsi="宋体" w:eastAsia="宋体" w:cs="宋体"/>
                <w:spacing w:val="2"/>
                <w:sz w:val="20"/>
                <w:szCs w:val="20"/>
              </w:rPr>
              <w:t>后磋商报价) ×30 分</w:t>
            </w:r>
          </w:p>
        </w:tc>
        <w:tc>
          <w:tcPr>
            <w:tcW w:w="1811" w:type="dxa"/>
            <w:gridSpan w:val="2"/>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75" w:line="228" w:lineRule="auto"/>
              <w:ind w:left="750"/>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11"/>
                <w:sz w:val="23"/>
                <w:szCs w:val="23"/>
              </w:rPr>
              <w:t>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206" w:type="dxa"/>
            <w:vMerge w:val="continue"/>
            <w:tcBorders>
              <w:top w:val="nil"/>
            </w:tcBorders>
            <w:vAlign w:val="top"/>
          </w:tcPr>
          <w:p>
            <w:pPr>
              <w:rPr>
                <w:rFonts w:ascii="Arial"/>
                <w:sz w:val="21"/>
              </w:rPr>
            </w:pPr>
          </w:p>
        </w:tc>
        <w:tc>
          <w:tcPr>
            <w:tcW w:w="1207" w:type="dxa"/>
            <w:vAlign w:val="top"/>
          </w:tcPr>
          <w:p>
            <w:pPr>
              <w:spacing w:before="118" w:line="333" w:lineRule="auto"/>
              <w:ind w:left="501" w:right="121" w:hanging="371"/>
              <w:rPr>
                <w:rFonts w:ascii="宋体" w:hAnsi="宋体" w:eastAsia="宋体" w:cs="宋体"/>
                <w:sz w:val="23"/>
                <w:szCs w:val="23"/>
              </w:rPr>
            </w:pPr>
            <w:r>
              <w:rPr>
                <w:rFonts w:ascii="宋体" w:hAnsi="宋体" w:eastAsia="宋体" w:cs="宋体"/>
                <w:spacing w:val="8"/>
                <w:sz w:val="23"/>
                <w:szCs w:val="23"/>
              </w:rPr>
              <w:t>技</w:t>
            </w:r>
            <w:r>
              <w:rPr>
                <w:rFonts w:ascii="宋体" w:hAnsi="宋体" w:eastAsia="宋体" w:cs="宋体"/>
                <w:spacing w:val="7"/>
                <w:sz w:val="23"/>
                <w:szCs w:val="23"/>
              </w:rPr>
              <w:t>术标评</w:t>
            </w:r>
            <w:r>
              <w:rPr>
                <w:rFonts w:ascii="宋体" w:hAnsi="宋体" w:eastAsia="宋体" w:cs="宋体"/>
                <w:sz w:val="23"/>
                <w:szCs w:val="23"/>
              </w:rPr>
              <w:t xml:space="preserve"> 审</w:t>
            </w:r>
          </w:p>
        </w:tc>
        <w:tc>
          <w:tcPr>
            <w:tcW w:w="1700" w:type="dxa"/>
            <w:vAlign w:val="top"/>
          </w:tcPr>
          <w:p>
            <w:pPr>
              <w:spacing w:line="441" w:lineRule="auto"/>
              <w:rPr>
                <w:rFonts w:ascii="Arial"/>
                <w:sz w:val="21"/>
              </w:rPr>
            </w:pPr>
          </w:p>
          <w:p>
            <w:pPr>
              <w:spacing w:before="75" w:line="227" w:lineRule="auto"/>
              <w:ind w:left="497"/>
              <w:rPr>
                <w:rFonts w:ascii="宋体" w:hAnsi="宋体" w:eastAsia="宋体" w:cs="宋体"/>
                <w:sz w:val="23"/>
                <w:szCs w:val="23"/>
              </w:rPr>
            </w:pPr>
            <w:r>
              <w:rPr>
                <w:rFonts w:ascii="宋体" w:hAnsi="宋体" w:eastAsia="宋体" w:cs="宋体"/>
                <w:spacing w:val="7"/>
                <w:sz w:val="23"/>
                <w:szCs w:val="23"/>
              </w:rPr>
              <w:t>技</w:t>
            </w:r>
            <w:r>
              <w:rPr>
                <w:rFonts w:ascii="宋体" w:hAnsi="宋体" w:eastAsia="宋体" w:cs="宋体"/>
                <w:spacing w:val="6"/>
                <w:sz w:val="23"/>
                <w:szCs w:val="23"/>
              </w:rPr>
              <w:t>术标</w:t>
            </w:r>
          </w:p>
        </w:tc>
        <w:tc>
          <w:tcPr>
            <w:tcW w:w="4070" w:type="dxa"/>
            <w:vAlign w:val="top"/>
          </w:tcPr>
          <w:p>
            <w:pPr>
              <w:spacing w:line="441" w:lineRule="auto"/>
              <w:rPr>
                <w:rFonts w:ascii="Arial"/>
                <w:sz w:val="21"/>
              </w:rPr>
            </w:pPr>
          </w:p>
          <w:p>
            <w:pPr>
              <w:spacing w:before="75" w:line="227" w:lineRule="auto"/>
              <w:ind w:left="667"/>
              <w:rPr>
                <w:rFonts w:ascii="宋体" w:hAnsi="宋体" w:eastAsia="宋体" w:cs="宋体"/>
                <w:sz w:val="23"/>
                <w:szCs w:val="23"/>
              </w:rPr>
            </w:pPr>
            <w:r>
              <w:rPr>
                <w:rFonts w:ascii="宋体" w:hAnsi="宋体" w:eastAsia="宋体" w:cs="宋体"/>
                <w:spacing w:val="-1"/>
                <w:sz w:val="23"/>
                <w:szCs w:val="23"/>
              </w:rPr>
              <w:t xml:space="preserve">详见技术标评审标准 </w:t>
            </w:r>
            <w:r>
              <w:rPr>
                <w:rFonts w:ascii="宋体" w:hAnsi="宋体" w:eastAsia="宋体" w:cs="宋体"/>
                <w:sz w:val="23"/>
                <w:szCs w:val="23"/>
              </w:rPr>
              <w:t>70 分</w:t>
            </w:r>
          </w:p>
        </w:tc>
        <w:tc>
          <w:tcPr>
            <w:tcW w:w="1811" w:type="dxa"/>
            <w:gridSpan w:val="2"/>
            <w:vAlign w:val="top"/>
          </w:tcPr>
          <w:p>
            <w:pPr>
              <w:spacing w:line="441" w:lineRule="auto"/>
              <w:rPr>
                <w:rFonts w:ascii="Arial"/>
                <w:sz w:val="21"/>
              </w:rPr>
            </w:pPr>
          </w:p>
          <w:p>
            <w:pPr>
              <w:spacing w:before="75" w:line="228" w:lineRule="auto"/>
              <w:ind w:left="648"/>
              <w:rPr>
                <w:rFonts w:ascii="宋体" w:hAnsi="宋体" w:eastAsia="宋体" w:cs="宋体"/>
                <w:sz w:val="23"/>
                <w:szCs w:val="23"/>
              </w:rPr>
            </w:pPr>
            <w:r>
              <w:rPr>
                <w:rFonts w:ascii="宋体" w:hAnsi="宋体" w:eastAsia="宋体" w:cs="宋体"/>
                <w:spacing w:val="-12"/>
                <w:sz w:val="23"/>
                <w:szCs w:val="23"/>
              </w:rPr>
              <w:t>70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413" w:type="dxa"/>
            <w:gridSpan w:val="2"/>
            <w:vAlign w:val="top"/>
          </w:tcPr>
          <w:p>
            <w:pPr>
              <w:spacing w:before="118" w:line="229" w:lineRule="auto"/>
              <w:ind w:left="974"/>
              <w:rPr>
                <w:rFonts w:ascii="宋体" w:hAnsi="宋体" w:eastAsia="宋体" w:cs="宋体"/>
                <w:sz w:val="23"/>
                <w:szCs w:val="23"/>
              </w:rPr>
            </w:pPr>
            <w:r>
              <w:rPr>
                <w:rFonts w:ascii="宋体" w:hAnsi="宋体" w:eastAsia="宋体" w:cs="宋体"/>
                <w:spacing w:val="5"/>
                <w:sz w:val="23"/>
                <w:szCs w:val="23"/>
              </w:rPr>
              <w:t>合</w:t>
            </w:r>
            <w:r>
              <w:rPr>
                <w:rFonts w:ascii="宋体" w:hAnsi="宋体" w:eastAsia="宋体" w:cs="宋体"/>
                <w:spacing w:val="4"/>
                <w:sz w:val="23"/>
                <w:szCs w:val="23"/>
              </w:rPr>
              <w:t>计</w:t>
            </w:r>
          </w:p>
        </w:tc>
        <w:tc>
          <w:tcPr>
            <w:tcW w:w="7581" w:type="dxa"/>
            <w:gridSpan w:val="4"/>
            <w:vAlign w:val="top"/>
          </w:tcPr>
          <w:p>
            <w:pPr>
              <w:spacing w:before="202" w:line="228" w:lineRule="auto"/>
              <w:ind w:left="3483"/>
              <w:rPr>
                <w:rFonts w:ascii="宋体" w:hAnsi="宋体" w:eastAsia="宋体" w:cs="宋体"/>
                <w:sz w:val="23"/>
                <w:szCs w:val="23"/>
              </w:rPr>
            </w:pPr>
            <w:r>
              <w:rPr>
                <w:rFonts w:ascii="宋体" w:hAnsi="宋体" w:eastAsia="宋体" w:cs="宋体"/>
                <w:spacing w:val="-11"/>
                <w:sz w:val="23"/>
                <w:szCs w:val="23"/>
              </w:rPr>
              <w:t>100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9994" w:type="dxa"/>
            <w:gridSpan w:val="6"/>
            <w:vAlign w:val="top"/>
          </w:tcPr>
          <w:p>
            <w:pPr>
              <w:spacing w:before="119" w:line="230" w:lineRule="auto"/>
              <w:ind w:left="11"/>
              <w:rPr>
                <w:rFonts w:ascii="宋体" w:hAnsi="宋体" w:eastAsia="宋体" w:cs="宋体"/>
                <w:sz w:val="20"/>
                <w:szCs w:val="20"/>
              </w:rPr>
            </w:pPr>
            <w:r>
              <w:rPr>
                <w:rFonts w:ascii="宋体" w:hAnsi="宋体" w:eastAsia="宋体" w:cs="宋体"/>
                <w:spacing w:val="2"/>
                <w:sz w:val="20"/>
                <w:szCs w:val="20"/>
              </w:rPr>
              <w:t>注</w:t>
            </w:r>
            <w:r>
              <w:rPr>
                <w:rFonts w:ascii="宋体" w:hAnsi="宋体" w:eastAsia="宋体" w:cs="宋体"/>
                <w:spacing w:val="2"/>
                <w:sz w:val="23"/>
                <w:szCs w:val="23"/>
              </w:rPr>
              <w:t xml:space="preserve">：  </w:t>
            </w:r>
            <w:r>
              <w:rPr>
                <w:rFonts w:ascii="宋体" w:hAnsi="宋体" w:eastAsia="宋体" w:cs="宋体"/>
                <w:spacing w:val="2"/>
                <w:sz w:val="20"/>
                <w:szCs w:val="20"/>
              </w:rPr>
              <w:t>1、计算过程中，算术平均值保留 2 位小数 (百分</w:t>
            </w:r>
            <w:r>
              <w:rPr>
                <w:rFonts w:ascii="宋体" w:hAnsi="宋体" w:eastAsia="宋体" w:cs="宋体"/>
                <w:spacing w:val="1"/>
                <w:sz w:val="20"/>
                <w:szCs w:val="20"/>
              </w:rPr>
              <w:t>比亦取 2 位小数) ，第三位小数四舍五入。</w:t>
            </w:r>
          </w:p>
          <w:p>
            <w:pPr>
              <w:spacing w:before="138" w:line="264" w:lineRule="exact"/>
              <w:ind w:left="14"/>
              <w:rPr>
                <w:rFonts w:ascii="宋体" w:hAnsi="宋体" w:eastAsia="宋体" w:cs="宋体"/>
                <w:sz w:val="20"/>
                <w:szCs w:val="20"/>
              </w:rPr>
            </w:pPr>
            <w:r>
              <w:rPr>
                <w:rFonts w:ascii="宋体" w:hAnsi="宋体" w:eastAsia="宋体" w:cs="宋体"/>
                <w:spacing w:val="9"/>
                <w:position w:val="1"/>
                <w:sz w:val="20"/>
                <w:szCs w:val="20"/>
              </w:rPr>
              <w:t>2、投标人的最终得分为：所有评委对其评分的算术平均值。</w:t>
            </w:r>
          </w:p>
        </w:tc>
      </w:tr>
    </w:tbl>
    <w:p>
      <w:pPr>
        <w:rPr>
          <w:rFonts w:ascii="Arial"/>
          <w:sz w:val="21"/>
        </w:rPr>
      </w:pPr>
    </w:p>
    <w:p>
      <w:pPr>
        <w:sectPr>
          <w:footerReference r:id="rId25" w:type="default"/>
          <w:pgSz w:w="11906" w:h="16839"/>
          <w:pgMar w:top="1431" w:right="847" w:bottom="1151" w:left="1059" w:header="0" w:footer="991" w:gutter="0"/>
          <w:cols w:space="720" w:num="1"/>
        </w:sectPr>
      </w:pPr>
    </w:p>
    <w:p>
      <w:pPr>
        <w:spacing w:before="47" w:line="305" w:lineRule="exact"/>
        <w:ind w:left="745"/>
        <w:rPr>
          <w:rFonts w:ascii="宋体" w:hAnsi="宋体" w:eastAsia="宋体" w:cs="宋体"/>
          <w:sz w:val="23"/>
          <w:szCs w:val="23"/>
        </w:rPr>
      </w:pPr>
      <w:bookmarkStart w:id="3" w:name="_bookmark5"/>
      <w:bookmarkEnd w:id="3"/>
      <w:r>
        <w:rPr>
          <w:rFonts w:ascii="宋体" w:hAnsi="宋体" w:eastAsia="宋体" w:cs="宋体"/>
          <w:spacing w:val="9"/>
          <w:position w:val="1"/>
          <w:sz w:val="23"/>
          <w:szCs w:val="23"/>
          <w14:textOutline w14:w="4358" w14:cap="sq" w14:cmpd="sng">
            <w14:solidFill>
              <w14:srgbClr w14:val="000000"/>
            </w14:solidFill>
            <w14:prstDash w14:val="solid"/>
            <w14:bevel/>
          </w14:textOutline>
        </w:rPr>
        <w:t>三.推荐成交供应</w:t>
      </w:r>
      <w:r>
        <w:rPr>
          <w:rFonts w:ascii="宋体" w:hAnsi="宋体" w:eastAsia="宋体" w:cs="宋体"/>
          <w:spacing w:val="8"/>
          <w:position w:val="1"/>
          <w:sz w:val="23"/>
          <w:szCs w:val="23"/>
          <w14:textOutline w14:w="4358" w14:cap="sq" w14:cmpd="sng">
            <w14:solidFill>
              <w14:srgbClr w14:val="000000"/>
            </w14:solidFill>
            <w14:prstDash w14:val="solid"/>
            <w14:bevel/>
          </w14:textOutline>
        </w:rPr>
        <w:t>商</w:t>
      </w:r>
    </w:p>
    <w:p>
      <w:pPr>
        <w:spacing w:before="166" w:line="374" w:lineRule="auto"/>
        <w:ind w:left="746" w:right="734" w:firstLine="496"/>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1"/>
          <w:sz w:val="23"/>
          <w:szCs w:val="23"/>
        </w:rPr>
        <w:t>磋</w:t>
      </w:r>
      <w:r>
        <w:rPr>
          <w:rFonts w:ascii="宋体" w:hAnsi="宋体" w:eastAsia="宋体" w:cs="宋体"/>
          <w:spacing w:val="8"/>
          <w:sz w:val="23"/>
          <w:szCs w:val="23"/>
        </w:rPr>
        <w:t>商小组应当根据综合评分情况，按照评审得分由高到低顺序推荐 3 名以</w:t>
      </w:r>
      <w:r>
        <w:rPr>
          <w:rFonts w:ascii="宋体" w:hAnsi="宋体" w:eastAsia="宋体" w:cs="宋体"/>
          <w:sz w:val="23"/>
          <w:szCs w:val="23"/>
        </w:rPr>
        <w:t xml:space="preserve"> </w:t>
      </w:r>
      <w:r>
        <w:rPr>
          <w:rFonts w:ascii="宋体" w:hAnsi="宋体" w:eastAsia="宋体" w:cs="宋体"/>
          <w:spacing w:val="17"/>
          <w:sz w:val="23"/>
          <w:szCs w:val="23"/>
        </w:rPr>
        <w:t>上</w:t>
      </w:r>
      <w:r>
        <w:rPr>
          <w:rFonts w:ascii="宋体" w:hAnsi="宋体" w:eastAsia="宋体" w:cs="宋体"/>
          <w:spacing w:val="13"/>
          <w:sz w:val="23"/>
          <w:szCs w:val="23"/>
        </w:rPr>
        <w:t>成交候选供应商，并编写评审报告。符合《政府采购竞争性磋商采购方式管理</w:t>
      </w:r>
      <w:r>
        <w:rPr>
          <w:rFonts w:ascii="宋体" w:hAnsi="宋体" w:eastAsia="宋体" w:cs="宋体"/>
          <w:sz w:val="23"/>
          <w:szCs w:val="23"/>
        </w:rPr>
        <w:t xml:space="preserve"> </w:t>
      </w:r>
      <w:r>
        <w:rPr>
          <w:rFonts w:ascii="宋体" w:hAnsi="宋体" w:eastAsia="宋体" w:cs="宋体"/>
          <w:spacing w:val="-1"/>
          <w:sz w:val="23"/>
          <w:szCs w:val="23"/>
        </w:rPr>
        <w:t>暂</w:t>
      </w:r>
      <w:r>
        <w:rPr>
          <w:rFonts w:ascii="宋体" w:hAnsi="宋体" w:eastAsia="宋体" w:cs="宋体"/>
          <w:sz w:val="23"/>
          <w:szCs w:val="23"/>
        </w:rPr>
        <w:t xml:space="preserve">行办法》  (财库[2014]214 号) 中第二十一条第三款情形的，可以推荐 2 家成交 </w:t>
      </w:r>
      <w:r>
        <w:rPr>
          <w:rFonts w:ascii="宋体" w:hAnsi="宋体" w:eastAsia="宋体" w:cs="宋体"/>
          <w:spacing w:val="17"/>
          <w:sz w:val="23"/>
          <w:szCs w:val="23"/>
        </w:rPr>
        <w:t>候</w:t>
      </w:r>
      <w:r>
        <w:rPr>
          <w:rFonts w:ascii="宋体" w:hAnsi="宋体" w:eastAsia="宋体" w:cs="宋体"/>
          <w:spacing w:val="13"/>
          <w:sz w:val="23"/>
          <w:szCs w:val="23"/>
        </w:rPr>
        <w:t>选供应商。评审得分相同的，按照最后报价由低到高的顺序推荐。评审得分且</w:t>
      </w:r>
      <w:r>
        <w:rPr>
          <w:rFonts w:ascii="宋体" w:hAnsi="宋体" w:eastAsia="宋体" w:cs="宋体"/>
          <w:sz w:val="23"/>
          <w:szCs w:val="23"/>
        </w:rPr>
        <w:t xml:space="preserve"> </w:t>
      </w:r>
      <w:r>
        <w:rPr>
          <w:rFonts w:ascii="宋体" w:hAnsi="宋体" w:eastAsia="宋体" w:cs="宋体"/>
          <w:spacing w:val="9"/>
          <w:sz w:val="23"/>
          <w:szCs w:val="23"/>
        </w:rPr>
        <w:t>最后报价相同的，按照技术指标优劣顺序推荐。</w:t>
      </w:r>
    </w:p>
    <w:p>
      <w:pPr>
        <w:spacing w:line="310" w:lineRule="exact"/>
        <w:ind w:left="1228"/>
        <w:rPr>
          <w:rFonts w:ascii="宋体" w:hAnsi="宋体" w:eastAsia="宋体" w:cs="宋体"/>
          <w:sz w:val="23"/>
          <w:szCs w:val="23"/>
        </w:rPr>
      </w:pPr>
      <w:r>
        <w:rPr>
          <w:rFonts w:ascii="宋体" w:hAnsi="宋体" w:eastAsia="宋体" w:cs="宋体"/>
          <w:spacing w:val="14"/>
          <w:position w:val="1"/>
          <w:sz w:val="23"/>
          <w:szCs w:val="23"/>
        </w:rPr>
        <w:t>2</w:t>
      </w:r>
      <w:r>
        <w:rPr>
          <w:rFonts w:ascii="宋体" w:hAnsi="宋体" w:eastAsia="宋体" w:cs="宋体"/>
          <w:spacing w:val="7"/>
          <w:position w:val="1"/>
          <w:sz w:val="23"/>
          <w:szCs w:val="23"/>
        </w:rPr>
        <w:t>.评分计算方法解释</w:t>
      </w:r>
    </w:p>
    <w:p>
      <w:pPr>
        <w:spacing w:before="157" w:line="227" w:lineRule="auto"/>
        <w:ind w:left="1237"/>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2"/>
          <w:sz w:val="23"/>
          <w:szCs w:val="23"/>
        </w:rPr>
        <w:t>1) 供应商的评审得分是指所有磋商小组成员对其评分的算术平均值。</w:t>
      </w:r>
    </w:p>
    <w:p>
      <w:pPr>
        <w:spacing w:before="184" w:line="374" w:lineRule="auto"/>
        <w:ind w:left="745" w:right="734" w:firstLine="491"/>
        <w:rPr>
          <w:rFonts w:ascii="宋体" w:hAnsi="宋体" w:eastAsia="宋体" w:cs="宋体"/>
          <w:sz w:val="23"/>
          <w:szCs w:val="23"/>
        </w:rPr>
      </w:pPr>
      <w:r>
        <w:rPr>
          <w:rFonts w:ascii="宋体" w:hAnsi="宋体" w:eastAsia="宋体" w:cs="宋体"/>
          <w:spacing w:val="5"/>
          <w:sz w:val="23"/>
          <w:szCs w:val="23"/>
        </w:rPr>
        <w:t>(2) 计算过程中，算术平均值保留 2 位小数 (百分比亦取 2 位小数) ，</w:t>
      </w:r>
      <w:r>
        <w:rPr>
          <w:rFonts w:ascii="宋体" w:hAnsi="宋体" w:eastAsia="宋体" w:cs="宋体"/>
          <w:spacing w:val="4"/>
          <w:sz w:val="23"/>
          <w:szCs w:val="23"/>
        </w:rPr>
        <w:t>第</w:t>
      </w:r>
      <w:r>
        <w:rPr>
          <w:rFonts w:ascii="宋体" w:hAnsi="宋体" w:eastAsia="宋体" w:cs="宋体"/>
          <w:sz w:val="23"/>
          <w:szCs w:val="23"/>
        </w:rPr>
        <w:t xml:space="preserve">三 </w:t>
      </w:r>
      <w:r>
        <w:rPr>
          <w:rFonts w:ascii="宋体" w:hAnsi="宋体" w:eastAsia="宋体" w:cs="宋体"/>
          <w:spacing w:val="11"/>
          <w:sz w:val="23"/>
          <w:szCs w:val="23"/>
        </w:rPr>
        <w:t>位</w:t>
      </w:r>
      <w:r>
        <w:rPr>
          <w:rFonts w:ascii="宋体" w:hAnsi="宋体" w:eastAsia="宋体" w:cs="宋体"/>
          <w:spacing w:val="7"/>
          <w:sz w:val="23"/>
          <w:szCs w:val="23"/>
        </w:rPr>
        <w:t>小数四舍五入。</w:t>
      </w:r>
    </w:p>
    <w:p>
      <w:pPr>
        <w:spacing w:line="230" w:lineRule="auto"/>
        <w:ind w:left="768"/>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四</w:t>
      </w:r>
      <w:r>
        <w:rPr>
          <w:rFonts w:ascii="宋体" w:hAnsi="宋体" w:eastAsia="宋体" w:cs="宋体"/>
          <w:spacing w:val="6"/>
          <w:sz w:val="23"/>
          <w:szCs w:val="23"/>
          <w14:textOutline w14:w="4358" w14:cap="sq" w14:cmpd="sng">
            <w14:solidFill>
              <w14:srgbClr w14:val="000000"/>
            </w14:solidFill>
            <w14:prstDash w14:val="solid"/>
            <w14:bevel/>
          </w14:textOutline>
        </w:rPr>
        <w:t>.确定成交供应商</w:t>
      </w:r>
    </w:p>
    <w:p>
      <w:pPr>
        <w:spacing w:before="181" w:line="226" w:lineRule="auto"/>
        <w:ind w:left="1243"/>
        <w:rPr>
          <w:rFonts w:ascii="宋体" w:hAnsi="宋体" w:eastAsia="宋体" w:cs="宋体"/>
          <w:sz w:val="23"/>
          <w:szCs w:val="23"/>
        </w:rPr>
      </w:pPr>
      <w:r>
        <w:rPr>
          <w:rFonts w:ascii="宋体" w:hAnsi="宋体" w:eastAsia="宋体" w:cs="宋体"/>
          <w:spacing w:val="5"/>
          <w:sz w:val="23"/>
          <w:szCs w:val="23"/>
        </w:rPr>
        <w:t>1.采购代理机构应当在评审结束后 2 个工作日内将评审报告送采购人确认</w:t>
      </w:r>
      <w:r>
        <w:rPr>
          <w:rFonts w:ascii="宋体" w:hAnsi="宋体" w:eastAsia="宋体" w:cs="宋体"/>
          <w:spacing w:val="2"/>
          <w:sz w:val="23"/>
          <w:szCs w:val="23"/>
        </w:rPr>
        <w:t>。</w:t>
      </w:r>
    </w:p>
    <w:p>
      <w:pPr>
        <w:spacing w:before="188" w:line="378" w:lineRule="auto"/>
        <w:ind w:left="744" w:right="734" w:firstLine="483"/>
        <w:rPr>
          <w:rFonts w:ascii="宋体" w:hAnsi="宋体" w:eastAsia="宋体" w:cs="宋体"/>
          <w:sz w:val="23"/>
          <w:szCs w:val="23"/>
        </w:rPr>
      </w:pPr>
      <w:r>
        <w:rPr>
          <w:rFonts w:ascii="宋体" w:hAnsi="宋体" w:eastAsia="宋体" w:cs="宋体"/>
          <w:spacing w:val="9"/>
          <w:sz w:val="23"/>
          <w:szCs w:val="23"/>
        </w:rPr>
        <w:t>2.采购人应当在收到评审报告后 5 个工作日内，从评审报告提出的成交候</w:t>
      </w:r>
      <w:r>
        <w:rPr>
          <w:rFonts w:ascii="宋体" w:hAnsi="宋体" w:eastAsia="宋体" w:cs="宋体"/>
          <w:spacing w:val="5"/>
          <w:sz w:val="23"/>
          <w:szCs w:val="23"/>
        </w:rPr>
        <w:t>选</w:t>
      </w:r>
      <w:r>
        <w:rPr>
          <w:rFonts w:ascii="宋体" w:hAnsi="宋体" w:eastAsia="宋体" w:cs="宋体"/>
          <w:sz w:val="23"/>
          <w:szCs w:val="23"/>
        </w:rPr>
        <w:t xml:space="preserve"> </w:t>
      </w:r>
      <w:r>
        <w:rPr>
          <w:rFonts w:ascii="宋体" w:hAnsi="宋体" w:eastAsia="宋体" w:cs="宋体"/>
          <w:spacing w:val="19"/>
          <w:sz w:val="23"/>
          <w:szCs w:val="23"/>
        </w:rPr>
        <w:t>供</w:t>
      </w:r>
      <w:r>
        <w:rPr>
          <w:rFonts w:ascii="宋体" w:hAnsi="宋体" w:eastAsia="宋体" w:cs="宋体"/>
          <w:spacing w:val="13"/>
          <w:sz w:val="23"/>
          <w:szCs w:val="23"/>
        </w:rPr>
        <w:t>应商中，按照排序由高到低的原则确定成交供应商，也可以书面授权磋商小组</w:t>
      </w:r>
      <w:r>
        <w:rPr>
          <w:rFonts w:ascii="宋体" w:hAnsi="宋体" w:eastAsia="宋体" w:cs="宋体"/>
          <w:sz w:val="23"/>
          <w:szCs w:val="23"/>
        </w:rPr>
        <w:t xml:space="preserve"> </w:t>
      </w:r>
      <w:r>
        <w:rPr>
          <w:rFonts w:ascii="宋体" w:hAnsi="宋体" w:eastAsia="宋体" w:cs="宋体"/>
          <w:spacing w:val="19"/>
          <w:sz w:val="23"/>
          <w:szCs w:val="23"/>
        </w:rPr>
        <w:t>直</w:t>
      </w:r>
      <w:r>
        <w:rPr>
          <w:rFonts w:ascii="宋体" w:hAnsi="宋体" w:eastAsia="宋体" w:cs="宋体"/>
          <w:spacing w:val="13"/>
          <w:sz w:val="23"/>
          <w:szCs w:val="23"/>
        </w:rPr>
        <w:t>接确定成交供应商。采购人逾期未确定成交供应商且不提出异议的，视为确定</w:t>
      </w:r>
      <w:r>
        <w:rPr>
          <w:rFonts w:ascii="宋体" w:hAnsi="宋体" w:eastAsia="宋体" w:cs="宋体"/>
          <w:sz w:val="23"/>
          <w:szCs w:val="23"/>
        </w:rPr>
        <w:t xml:space="preserve"> </w:t>
      </w:r>
      <w:r>
        <w:rPr>
          <w:rFonts w:ascii="宋体" w:hAnsi="宋体" w:eastAsia="宋体" w:cs="宋体"/>
          <w:spacing w:val="12"/>
          <w:sz w:val="23"/>
          <w:szCs w:val="23"/>
        </w:rPr>
        <w:t>评</w:t>
      </w:r>
      <w:r>
        <w:rPr>
          <w:rFonts w:ascii="宋体" w:hAnsi="宋体" w:eastAsia="宋体" w:cs="宋体"/>
          <w:spacing w:val="9"/>
          <w:sz w:val="23"/>
          <w:szCs w:val="23"/>
        </w:rPr>
        <w:t>审报告提出的排序第一的供应商为成交供应商。</w:t>
      </w: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101" w:line="225" w:lineRule="auto"/>
        <w:ind w:left="3884"/>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技术标评审标</w:t>
      </w:r>
      <w:r>
        <w:rPr>
          <w:rFonts w:ascii="宋体" w:hAnsi="宋体" w:eastAsia="宋体" w:cs="宋体"/>
          <w:spacing w:val="8"/>
          <w:sz w:val="31"/>
          <w:szCs w:val="31"/>
          <w14:textOutline w14:w="5793" w14:cap="sq" w14:cmpd="sng">
            <w14:solidFill>
              <w14:srgbClr w14:val="000000"/>
            </w14:solidFill>
            <w14:prstDash w14:val="solid"/>
            <w14:bevel/>
          </w14:textOutline>
        </w:rPr>
        <w:t>准</w:t>
      </w:r>
    </w:p>
    <w:p/>
    <w:p>
      <w:pPr>
        <w:spacing w:line="92" w:lineRule="exact"/>
      </w:pPr>
    </w:p>
    <w:tbl>
      <w:tblPr>
        <w:tblStyle w:val="9"/>
        <w:tblW w:w="996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3"/>
        <w:gridCol w:w="1157"/>
        <w:gridCol w:w="1041"/>
        <w:gridCol w:w="63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433" w:type="dxa"/>
            <w:tcBorders>
              <w:left w:val="single" w:color="000000" w:sz="10" w:space="0"/>
              <w:right w:val="single" w:color="000000" w:sz="4" w:space="0"/>
            </w:tcBorders>
            <w:vAlign w:val="top"/>
          </w:tcPr>
          <w:p>
            <w:pPr>
              <w:spacing w:before="120" w:line="227" w:lineRule="auto"/>
              <w:ind w:left="23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7"/>
                <w:sz w:val="23"/>
                <w:szCs w:val="23"/>
                <w14:textOutline w14:w="4358" w14:cap="sq" w14:cmpd="sng">
                  <w14:solidFill>
                    <w14:srgbClr w14:val="000000"/>
                  </w14:solidFill>
                  <w14:prstDash w14:val="solid"/>
                  <w14:bevel/>
                </w14:textOutline>
              </w:rPr>
              <w:t>目分值</w:t>
            </w:r>
          </w:p>
        </w:tc>
        <w:tc>
          <w:tcPr>
            <w:tcW w:w="2198" w:type="dxa"/>
            <w:gridSpan w:val="2"/>
            <w:tcBorders>
              <w:left w:val="single" w:color="000000" w:sz="4" w:space="0"/>
              <w:right w:val="single" w:color="000000" w:sz="4" w:space="0"/>
            </w:tcBorders>
            <w:vAlign w:val="top"/>
          </w:tcPr>
          <w:p>
            <w:pPr>
              <w:spacing w:before="120" w:line="227" w:lineRule="auto"/>
              <w:ind w:left="614"/>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评</w:t>
            </w:r>
            <w:r>
              <w:rPr>
                <w:rFonts w:ascii="宋体" w:hAnsi="宋体" w:eastAsia="宋体" w:cs="宋体"/>
                <w:spacing w:val="8"/>
                <w:sz w:val="23"/>
                <w:szCs w:val="23"/>
                <w14:textOutline w14:w="4358" w14:cap="sq" w14:cmpd="sng">
                  <w14:solidFill>
                    <w14:srgbClr w14:val="000000"/>
                  </w14:solidFill>
                  <w14:prstDash w14:val="solid"/>
                  <w14:bevel/>
                </w14:textOutline>
              </w:rPr>
              <w:t>分内容</w:t>
            </w:r>
          </w:p>
        </w:tc>
        <w:tc>
          <w:tcPr>
            <w:tcW w:w="6334" w:type="dxa"/>
            <w:tcBorders>
              <w:left w:val="single" w:color="000000" w:sz="4" w:space="0"/>
              <w:right w:val="single" w:color="000000" w:sz="10" w:space="0"/>
            </w:tcBorders>
            <w:vAlign w:val="top"/>
          </w:tcPr>
          <w:p>
            <w:pPr>
              <w:spacing w:before="119" w:line="228" w:lineRule="auto"/>
              <w:ind w:left="2688"/>
              <w:rPr>
                <w:rFonts w:ascii="宋体" w:hAnsi="宋体" w:eastAsia="宋体" w:cs="宋体"/>
                <w:sz w:val="23"/>
                <w:szCs w:val="23"/>
              </w:rPr>
            </w:pPr>
            <w:r>
              <w:rPr>
                <w:rFonts w:ascii="宋体" w:hAnsi="宋体" w:eastAsia="宋体" w:cs="宋体"/>
                <w:spacing w:val="8"/>
                <w:sz w:val="23"/>
                <w:szCs w:val="23"/>
              </w:rPr>
              <w:t>评分方</w:t>
            </w:r>
            <w:r>
              <w:rPr>
                <w:rFonts w:ascii="宋体" w:hAnsi="宋体" w:eastAsia="宋体" w:cs="宋体"/>
                <w:spacing w:val="7"/>
                <w:sz w:val="23"/>
                <w:szCs w:val="23"/>
              </w:rPr>
              <w:t>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433" w:type="dxa"/>
            <w:tcBorders>
              <w:left w:val="single" w:color="000000" w:sz="10" w:space="0"/>
              <w:right w:val="single" w:color="000000" w:sz="4" w:space="0"/>
            </w:tcBorders>
            <w:vAlign w:val="top"/>
          </w:tcPr>
          <w:p>
            <w:pPr>
              <w:spacing w:before="40" w:line="219" w:lineRule="auto"/>
              <w:ind w:left="291"/>
              <w:rPr>
                <w:rFonts w:ascii="宋体" w:hAnsi="宋体" w:eastAsia="宋体" w:cs="宋体"/>
                <w:sz w:val="28"/>
                <w:szCs w:val="28"/>
              </w:rPr>
            </w:pPr>
            <w:r>
              <w:rPr>
                <w:rFonts w:ascii="宋体" w:hAnsi="宋体" w:eastAsia="宋体" w:cs="宋体"/>
                <w:spacing w:val="-5"/>
                <w:sz w:val="28"/>
                <w:szCs w:val="28"/>
              </w:rPr>
              <w:t>技</w:t>
            </w:r>
            <w:r>
              <w:rPr>
                <w:rFonts w:ascii="宋体" w:hAnsi="宋体" w:eastAsia="宋体" w:cs="宋体"/>
                <w:spacing w:val="-3"/>
                <w:sz w:val="28"/>
                <w:szCs w:val="28"/>
              </w:rPr>
              <w:t>术标</w:t>
            </w:r>
          </w:p>
        </w:tc>
        <w:tc>
          <w:tcPr>
            <w:tcW w:w="1157" w:type="dxa"/>
            <w:tcBorders>
              <w:left w:val="single" w:color="000000" w:sz="4" w:space="0"/>
              <w:right w:val="single" w:color="000000" w:sz="4" w:space="0"/>
            </w:tcBorders>
            <w:vAlign w:val="top"/>
          </w:tcPr>
          <w:p>
            <w:pPr>
              <w:spacing w:before="75" w:line="229" w:lineRule="auto"/>
              <w:ind w:left="214"/>
              <w:rPr>
                <w:rFonts w:ascii="宋体" w:hAnsi="宋体" w:eastAsia="宋体" w:cs="宋体"/>
                <w:sz w:val="23"/>
                <w:szCs w:val="23"/>
              </w:rPr>
            </w:pPr>
            <w:r>
              <w:rPr>
                <w:rFonts w:ascii="宋体" w:hAnsi="宋体" w:eastAsia="宋体" w:cs="宋体"/>
                <w:spacing w:val="7"/>
                <w:sz w:val="23"/>
                <w:szCs w:val="23"/>
              </w:rPr>
              <w:t>全面</w:t>
            </w:r>
            <w:r>
              <w:rPr>
                <w:rFonts w:ascii="宋体" w:hAnsi="宋体" w:eastAsia="宋体" w:cs="宋体"/>
                <w:spacing w:val="6"/>
                <w:sz w:val="23"/>
                <w:szCs w:val="23"/>
              </w:rPr>
              <w:t>性</w:t>
            </w:r>
          </w:p>
        </w:tc>
        <w:tc>
          <w:tcPr>
            <w:tcW w:w="1041" w:type="dxa"/>
            <w:tcBorders>
              <w:left w:val="single" w:color="000000" w:sz="4" w:space="0"/>
              <w:right w:val="single" w:color="000000" w:sz="4" w:space="0"/>
            </w:tcBorders>
            <w:vAlign w:val="top"/>
          </w:tcPr>
          <w:p>
            <w:pPr>
              <w:spacing w:before="102" w:line="268" w:lineRule="exact"/>
              <w:ind w:left="310"/>
              <w:rPr>
                <w:rFonts w:ascii="宋体" w:hAnsi="宋体" w:eastAsia="宋体" w:cs="宋体"/>
                <w:sz w:val="20"/>
                <w:szCs w:val="20"/>
              </w:rPr>
            </w:pPr>
            <w:r>
              <w:rPr>
                <w:rFonts w:ascii="宋体" w:hAnsi="宋体" w:eastAsia="宋体" w:cs="宋体"/>
                <w:spacing w:val="37"/>
                <w:sz w:val="20"/>
                <w:szCs w:val="20"/>
              </w:rPr>
              <w:t>0</w:t>
            </w:r>
            <w:r>
              <w:rPr>
                <w:rFonts w:ascii="宋体" w:hAnsi="宋体" w:eastAsia="宋体" w:cs="宋体"/>
                <w:spacing w:val="36"/>
                <w:sz w:val="20"/>
                <w:szCs w:val="20"/>
              </w:rPr>
              <w:t>~3</w:t>
            </w:r>
          </w:p>
        </w:tc>
        <w:tc>
          <w:tcPr>
            <w:tcW w:w="6334" w:type="dxa"/>
            <w:tcBorders>
              <w:left w:val="single" w:color="000000" w:sz="4" w:space="0"/>
              <w:right w:val="single" w:color="000000" w:sz="10" w:space="0"/>
            </w:tcBorders>
            <w:vAlign w:val="top"/>
          </w:tcPr>
          <w:p>
            <w:pPr>
              <w:spacing w:before="73" w:line="228" w:lineRule="auto"/>
              <w:ind w:left="107"/>
              <w:rPr>
                <w:rFonts w:ascii="宋体" w:hAnsi="宋体" w:eastAsia="宋体" w:cs="宋体"/>
                <w:sz w:val="19"/>
                <w:szCs w:val="19"/>
              </w:rPr>
            </w:pPr>
            <w:r>
              <w:rPr>
                <w:rFonts w:ascii="宋体" w:hAnsi="宋体" w:eastAsia="宋体" w:cs="宋体"/>
                <w:spacing w:val="1"/>
                <w:sz w:val="20"/>
                <w:szCs w:val="20"/>
              </w:rPr>
              <w:t xml:space="preserve">施工方法先进得 3 </w:t>
            </w:r>
            <w:r>
              <w:rPr>
                <w:rFonts w:ascii="宋体" w:hAnsi="宋体" w:eastAsia="宋体" w:cs="宋体"/>
                <w:sz w:val="20"/>
                <w:szCs w:val="20"/>
              </w:rPr>
              <w:t>分，一般得 1 分，否则酌情扣分</w:t>
            </w:r>
            <w:r>
              <w:rPr>
                <w:rFonts w:ascii="宋体" w:hAnsi="宋体" w:eastAsia="宋体" w:cs="宋体"/>
                <w:sz w:val="19"/>
                <w:szCs w:val="19"/>
              </w:rPr>
              <w:t>；</w:t>
            </w:r>
          </w:p>
        </w:tc>
      </w:tr>
    </w:tbl>
    <w:p>
      <w:pPr>
        <w:rPr>
          <w:rFonts w:ascii="Arial"/>
          <w:sz w:val="21"/>
        </w:rPr>
      </w:pPr>
    </w:p>
    <w:p>
      <w:pPr>
        <w:sectPr>
          <w:footerReference r:id="rId26" w:type="default"/>
          <w:pgSz w:w="11906" w:h="16839"/>
          <w:pgMar w:top="1426" w:right="851" w:bottom="1151" w:left="1063" w:header="0" w:footer="991" w:gutter="0"/>
          <w:cols w:space="720" w:num="1"/>
        </w:sectPr>
      </w:pPr>
    </w:p>
    <w:p>
      <w:pPr>
        <w:spacing w:line="91" w:lineRule="auto"/>
        <w:rPr>
          <w:rFonts w:ascii="Arial"/>
          <w:sz w:val="2"/>
        </w:rPr>
      </w:pPr>
    </w:p>
    <w:tbl>
      <w:tblPr>
        <w:tblStyle w:val="9"/>
        <w:tblW w:w="996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3"/>
        <w:gridCol w:w="1157"/>
        <w:gridCol w:w="1041"/>
        <w:gridCol w:w="63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433" w:type="dxa"/>
            <w:vMerge w:val="restart"/>
            <w:tcBorders>
              <w:left w:val="single" w:color="000000" w:sz="10" w:space="0"/>
              <w:bottom w:val="nil"/>
              <w:right w:val="single" w:color="000000" w:sz="4" w:space="0"/>
            </w:tcBorders>
            <w:vAlign w:val="top"/>
          </w:tcPr>
          <w:p>
            <w:pPr>
              <w:spacing w:before="42" w:line="221" w:lineRule="auto"/>
              <w:ind w:left="402"/>
              <w:rPr>
                <w:rFonts w:ascii="宋体" w:hAnsi="宋体" w:eastAsia="宋体" w:cs="宋体"/>
                <w:sz w:val="28"/>
                <w:szCs w:val="28"/>
              </w:rPr>
            </w:pPr>
            <w:r>
              <w:rPr>
                <w:rFonts w:ascii="宋体" w:hAnsi="宋体" w:eastAsia="宋体" w:cs="宋体"/>
                <w:spacing w:val="-19"/>
                <w:sz w:val="28"/>
                <w:szCs w:val="28"/>
              </w:rPr>
              <w:t>7</w:t>
            </w:r>
            <w:r>
              <w:rPr>
                <w:rFonts w:ascii="宋体" w:hAnsi="宋体" w:eastAsia="宋体" w:cs="宋体"/>
                <w:spacing w:val="-18"/>
                <w:sz w:val="28"/>
                <w:szCs w:val="28"/>
              </w:rPr>
              <w:t>0 分</w:t>
            </w:r>
          </w:p>
        </w:tc>
        <w:tc>
          <w:tcPr>
            <w:tcW w:w="1157" w:type="dxa"/>
            <w:vMerge w:val="restart"/>
            <w:tcBorders>
              <w:left w:val="single" w:color="000000" w:sz="4" w:space="0"/>
              <w:bottom w:val="nil"/>
              <w:right w:val="single" w:color="000000" w:sz="4" w:space="0"/>
            </w:tcBorders>
            <w:vAlign w:val="top"/>
          </w:tcPr>
          <w:p>
            <w:pPr>
              <w:spacing w:before="77" w:line="228" w:lineRule="auto"/>
              <w:ind w:left="323"/>
              <w:rPr>
                <w:rFonts w:ascii="宋体" w:hAnsi="宋体" w:eastAsia="宋体" w:cs="宋体"/>
                <w:sz w:val="23"/>
                <w:szCs w:val="23"/>
              </w:rPr>
            </w:pPr>
            <w:r>
              <w:rPr>
                <w:rFonts w:ascii="宋体" w:hAnsi="宋体" w:eastAsia="宋体" w:cs="宋体"/>
                <w:spacing w:val="-15"/>
                <w:sz w:val="23"/>
                <w:szCs w:val="23"/>
              </w:rPr>
              <w:t>14 分</w:t>
            </w:r>
          </w:p>
        </w:tc>
        <w:tc>
          <w:tcPr>
            <w:tcW w:w="1041" w:type="dxa"/>
            <w:tcBorders>
              <w:left w:val="single" w:color="000000" w:sz="4" w:space="0"/>
              <w:right w:val="single" w:color="000000" w:sz="4" w:space="0"/>
            </w:tcBorders>
            <w:vAlign w:val="top"/>
          </w:tcPr>
          <w:p>
            <w:pPr>
              <w:spacing w:before="106"/>
              <w:ind w:left="310"/>
              <w:rPr>
                <w:rFonts w:ascii="宋体" w:hAnsi="宋体" w:eastAsia="宋体" w:cs="宋体"/>
                <w:sz w:val="20"/>
                <w:szCs w:val="20"/>
              </w:rPr>
            </w:pPr>
            <w:r>
              <w:rPr>
                <w:rFonts w:ascii="宋体" w:hAnsi="宋体" w:eastAsia="宋体" w:cs="宋体"/>
                <w:spacing w:val="37"/>
                <w:sz w:val="20"/>
                <w:szCs w:val="20"/>
              </w:rPr>
              <w:t>0</w:t>
            </w:r>
            <w:r>
              <w:rPr>
                <w:rFonts w:ascii="宋体" w:hAnsi="宋体" w:eastAsia="宋体" w:cs="宋体"/>
                <w:spacing w:val="36"/>
                <w:sz w:val="20"/>
                <w:szCs w:val="20"/>
              </w:rPr>
              <w:t>~3</w:t>
            </w:r>
          </w:p>
        </w:tc>
        <w:tc>
          <w:tcPr>
            <w:tcW w:w="6334" w:type="dxa"/>
            <w:tcBorders>
              <w:left w:val="single" w:color="000000" w:sz="4" w:space="0"/>
              <w:right w:val="single" w:color="000000" w:sz="10" w:space="0"/>
            </w:tcBorders>
            <w:vAlign w:val="top"/>
          </w:tcPr>
          <w:p>
            <w:pPr>
              <w:spacing w:before="107" w:line="228" w:lineRule="auto"/>
              <w:ind w:left="107"/>
              <w:rPr>
                <w:rFonts w:ascii="宋体" w:hAnsi="宋体" w:eastAsia="宋体" w:cs="宋体"/>
                <w:sz w:val="20"/>
                <w:szCs w:val="20"/>
              </w:rPr>
            </w:pPr>
            <w:r>
              <w:rPr>
                <w:rFonts w:ascii="宋体" w:hAnsi="宋体" w:eastAsia="宋体" w:cs="宋体"/>
                <w:spacing w:val="4"/>
                <w:sz w:val="20"/>
                <w:szCs w:val="20"/>
              </w:rPr>
              <w:t>施工</w:t>
            </w:r>
            <w:r>
              <w:rPr>
                <w:rFonts w:ascii="宋体" w:hAnsi="宋体" w:eastAsia="宋体" w:cs="宋体"/>
                <w:spacing w:val="2"/>
                <w:sz w:val="20"/>
                <w:szCs w:val="20"/>
              </w:rPr>
              <w:t>设备、劳动力计划合理得 3 分，一般得 1 分，否则酌情扣分；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433" w:type="dxa"/>
            <w:vMerge w:val="continue"/>
            <w:tcBorders>
              <w:top w:val="nil"/>
              <w:left w:val="single" w:color="000000" w:sz="10" w:space="0"/>
              <w:bottom w:val="nil"/>
              <w:right w:val="single" w:color="000000" w:sz="4" w:space="0"/>
            </w:tcBorders>
            <w:vAlign w:val="top"/>
          </w:tcPr>
          <w:p>
            <w:pPr>
              <w:rPr>
                <w:rFonts w:ascii="Arial"/>
                <w:sz w:val="21"/>
              </w:rPr>
            </w:pPr>
          </w:p>
        </w:tc>
        <w:tc>
          <w:tcPr>
            <w:tcW w:w="1157" w:type="dxa"/>
            <w:vMerge w:val="continue"/>
            <w:tcBorders>
              <w:top w:val="nil"/>
              <w:left w:val="single" w:color="000000" w:sz="4" w:space="0"/>
              <w:bottom w:val="nil"/>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spacing w:before="94" w:line="236" w:lineRule="auto"/>
              <w:ind w:left="310"/>
              <w:rPr>
                <w:rFonts w:ascii="宋体" w:hAnsi="宋体" w:eastAsia="宋体" w:cs="宋体"/>
                <w:sz w:val="20"/>
                <w:szCs w:val="20"/>
              </w:rPr>
            </w:pPr>
            <w:r>
              <w:rPr>
                <w:rFonts w:ascii="宋体" w:hAnsi="宋体" w:eastAsia="宋体" w:cs="宋体"/>
                <w:spacing w:val="37"/>
                <w:sz w:val="20"/>
                <w:szCs w:val="20"/>
              </w:rPr>
              <w:t>0</w:t>
            </w:r>
            <w:r>
              <w:rPr>
                <w:rFonts w:ascii="宋体" w:hAnsi="宋体" w:eastAsia="宋体" w:cs="宋体"/>
                <w:spacing w:val="36"/>
                <w:sz w:val="20"/>
                <w:szCs w:val="20"/>
              </w:rPr>
              <w:t>~2</w:t>
            </w:r>
          </w:p>
        </w:tc>
        <w:tc>
          <w:tcPr>
            <w:tcW w:w="6334" w:type="dxa"/>
            <w:tcBorders>
              <w:left w:val="single" w:color="000000" w:sz="4" w:space="0"/>
              <w:right w:val="single" w:color="000000" w:sz="10" w:space="0"/>
            </w:tcBorders>
            <w:vAlign w:val="top"/>
          </w:tcPr>
          <w:p>
            <w:pPr>
              <w:spacing w:before="95" w:line="228" w:lineRule="auto"/>
              <w:ind w:left="108"/>
              <w:rPr>
                <w:rFonts w:ascii="宋体" w:hAnsi="宋体" w:eastAsia="宋体" w:cs="宋体"/>
                <w:sz w:val="20"/>
                <w:szCs w:val="20"/>
              </w:rPr>
            </w:pPr>
            <w:r>
              <w:rPr>
                <w:rFonts w:ascii="宋体" w:hAnsi="宋体" w:eastAsia="宋体" w:cs="宋体"/>
                <w:spacing w:val="9"/>
                <w:sz w:val="20"/>
                <w:szCs w:val="20"/>
              </w:rPr>
              <w:t>确</w:t>
            </w:r>
            <w:r>
              <w:rPr>
                <w:rFonts w:ascii="宋体" w:hAnsi="宋体" w:eastAsia="宋体" w:cs="宋体"/>
                <w:spacing w:val="5"/>
                <w:sz w:val="20"/>
                <w:szCs w:val="20"/>
              </w:rPr>
              <w:t>保工程质量、工期、安全措施得力得 2 分，否则酌情扣分；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433" w:type="dxa"/>
            <w:vMerge w:val="continue"/>
            <w:tcBorders>
              <w:top w:val="nil"/>
              <w:left w:val="single" w:color="000000" w:sz="10" w:space="0"/>
              <w:bottom w:val="nil"/>
              <w:right w:val="single" w:color="000000" w:sz="4" w:space="0"/>
            </w:tcBorders>
            <w:vAlign w:val="top"/>
          </w:tcPr>
          <w:p>
            <w:pPr>
              <w:rPr>
                <w:rFonts w:ascii="Arial"/>
                <w:sz w:val="21"/>
              </w:rPr>
            </w:pPr>
          </w:p>
        </w:tc>
        <w:tc>
          <w:tcPr>
            <w:tcW w:w="1157" w:type="dxa"/>
            <w:vMerge w:val="continue"/>
            <w:tcBorders>
              <w:top w:val="nil"/>
              <w:left w:val="single" w:color="000000" w:sz="4" w:space="0"/>
              <w:bottom w:val="nil"/>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spacing w:before="95" w:line="235" w:lineRule="auto"/>
              <w:ind w:left="310"/>
              <w:rPr>
                <w:rFonts w:ascii="宋体" w:hAnsi="宋体" w:eastAsia="宋体" w:cs="宋体"/>
                <w:sz w:val="20"/>
                <w:szCs w:val="20"/>
              </w:rPr>
            </w:pPr>
            <w:r>
              <w:rPr>
                <w:rFonts w:ascii="宋体" w:hAnsi="宋体" w:eastAsia="宋体" w:cs="宋体"/>
                <w:spacing w:val="37"/>
                <w:sz w:val="20"/>
                <w:szCs w:val="20"/>
              </w:rPr>
              <w:t>0</w:t>
            </w:r>
            <w:r>
              <w:rPr>
                <w:rFonts w:ascii="宋体" w:hAnsi="宋体" w:eastAsia="宋体" w:cs="宋体"/>
                <w:spacing w:val="36"/>
                <w:sz w:val="20"/>
                <w:szCs w:val="20"/>
              </w:rPr>
              <w:t>~2</w:t>
            </w:r>
          </w:p>
        </w:tc>
        <w:tc>
          <w:tcPr>
            <w:tcW w:w="6334" w:type="dxa"/>
            <w:tcBorders>
              <w:left w:val="single" w:color="000000" w:sz="4" w:space="0"/>
              <w:right w:val="single" w:color="000000" w:sz="10" w:space="0"/>
            </w:tcBorders>
            <w:vAlign w:val="top"/>
          </w:tcPr>
          <w:p>
            <w:pPr>
              <w:spacing w:before="94" w:line="228" w:lineRule="auto"/>
              <w:ind w:left="109"/>
              <w:rPr>
                <w:rFonts w:ascii="宋体" w:hAnsi="宋体" w:eastAsia="宋体" w:cs="宋体"/>
                <w:sz w:val="20"/>
                <w:szCs w:val="20"/>
              </w:rPr>
            </w:pPr>
            <w:r>
              <w:rPr>
                <w:rFonts w:ascii="宋体" w:hAnsi="宋体" w:eastAsia="宋体" w:cs="宋体"/>
                <w:spacing w:val="4"/>
                <w:sz w:val="20"/>
                <w:szCs w:val="20"/>
              </w:rPr>
              <w:t>文明施工措施可信度高得 2 分，否则酌情扣</w:t>
            </w:r>
            <w:r>
              <w:rPr>
                <w:rFonts w:ascii="宋体" w:hAnsi="宋体" w:eastAsia="宋体" w:cs="宋体"/>
                <w:spacing w:val="3"/>
                <w:sz w:val="20"/>
                <w:szCs w:val="20"/>
              </w:rPr>
              <w:t>分</w:t>
            </w:r>
            <w:r>
              <w:rPr>
                <w:rFonts w:ascii="宋体" w:hAnsi="宋体" w:eastAsia="宋体" w:cs="宋体"/>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1433" w:type="dxa"/>
            <w:vMerge w:val="continue"/>
            <w:tcBorders>
              <w:top w:val="nil"/>
              <w:left w:val="single" w:color="000000" w:sz="10" w:space="0"/>
              <w:bottom w:val="nil"/>
              <w:right w:val="single" w:color="000000" w:sz="4" w:space="0"/>
            </w:tcBorders>
            <w:vAlign w:val="top"/>
          </w:tcPr>
          <w:p>
            <w:pPr>
              <w:rPr>
                <w:rFonts w:ascii="Arial"/>
                <w:sz w:val="21"/>
              </w:rPr>
            </w:pPr>
          </w:p>
        </w:tc>
        <w:tc>
          <w:tcPr>
            <w:tcW w:w="1157" w:type="dxa"/>
            <w:vMerge w:val="continue"/>
            <w:tcBorders>
              <w:top w:val="nil"/>
              <w:left w:val="single" w:color="000000" w:sz="4" w:space="0"/>
              <w:bottom w:val="nil"/>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spacing w:before="109" w:line="269" w:lineRule="exact"/>
              <w:ind w:left="310"/>
              <w:rPr>
                <w:rFonts w:ascii="宋体" w:hAnsi="宋体" w:eastAsia="宋体" w:cs="宋体"/>
                <w:sz w:val="20"/>
                <w:szCs w:val="20"/>
              </w:rPr>
            </w:pPr>
            <w:r>
              <w:rPr>
                <w:rFonts w:ascii="宋体" w:hAnsi="宋体" w:eastAsia="宋体" w:cs="宋体"/>
                <w:spacing w:val="37"/>
                <w:sz w:val="20"/>
                <w:szCs w:val="20"/>
              </w:rPr>
              <w:t>0</w:t>
            </w:r>
            <w:r>
              <w:rPr>
                <w:rFonts w:ascii="宋体" w:hAnsi="宋体" w:eastAsia="宋体" w:cs="宋体"/>
                <w:spacing w:val="36"/>
                <w:sz w:val="20"/>
                <w:szCs w:val="20"/>
              </w:rPr>
              <w:t>~2</w:t>
            </w:r>
          </w:p>
        </w:tc>
        <w:tc>
          <w:tcPr>
            <w:tcW w:w="6334" w:type="dxa"/>
            <w:tcBorders>
              <w:left w:val="single" w:color="000000" w:sz="4" w:space="0"/>
              <w:right w:val="single" w:color="000000" w:sz="10" w:space="0"/>
            </w:tcBorders>
            <w:vAlign w:val="top"/>
          </w:tcPr>
          <w:p>
            <w:pPr>
              <w:spacing w:before="109" w:line="228" w:lineRule="auto"/>
              <w:ind w:left="107"/>
              <w:rPr>
                <w:rFonts w:ascii="宋体" w:hAnsi="宋体" w:eastAsia="宋体" w:cs="宋体"/>
                <w:sz w:val="20"/>
                <w:szCs w:val="20"/>
              </w:rPr>
            </w:pPr>
            <w:r>
              <w:rPr>
                <w:rFonts w:ascii="宋体" w:hAnsi="宋体" w:eastAsia="宋体" w:cs="宋体"/>
                <w:spacing w:val="6"/>
                <w:sz w:val="20"/>
                <w:szCs w:val="20"/>
              </w:rPr>
              <w:t>施工总进</w:t>
            </w:r>
            <w:r>
              <w:rPr>
                <w:rFonts w:ascii="宋体" w:hAnsi="宋体" w:eastAsia="宋体" w:cs="宋体"/>
                <w:spacing w:val="4"/>
                <w:sz w:val="20"/>
                <w:szCs w:val="20"/>
              </w:rPr>
              <w:t>度</w:t>
            </w:r>
            <w:r>
              <w:rPr>
                <w:rFonts w:ascii="宋体" w:hAnsi="宋体" w:eastAsia="宋体" w:cs="宋体"/>
                <w:spacing w:val="3"/>
                <w:sz w:val="20"/>
                <w:szCs w:val="20"/>
              </w:rPr>
              <w:t>计划合理得 2 分，否则酌情扣分；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433" w:type="dxa"/>
            <w:vMerge w:val="continue"/>
            <w:tcBorders>
              <w:top w:val="nil"/>
              <w:left w:val="single" w:color="000000" w:sz="10" w:space="0"/>
              <w:bottom w:val="nil"/>
              <w:right w:val="single" w:color="000000" w:sz="4" w:space="0"/>
            </w:tcBorders>
            <w:vAlign w:val="top"/>
          </w:tcPr>
          <w:p>
            <w:pPr>
              <w:rPr>
                <w:rFonts w:ascii="Arial"/>
                <w:sz w:val="21"/>
              </w:rPr>
            </w:pPr>
          </w:p>
        </w:tc>
        <w:tc>
          <w:tcPr>
            <w:tcW w:w="1157" w:type="dxa"/>
            <w:vMerge w:val="continue"/>
            <w:tcBorders>
              <w:top w:val="nil"/>
              <w:left w:val="single" w:color="000000" w:sz="4" w:space="0"/>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spacing w:before="94" w:line="236" w:lineRule="auto"/>
              <w:ind w:left="310"/>
              <w:rPr>
                <w:rFonts w:ascii="宋体" w:hAnsi="宋体" w:eastAsia="宋体" w:cs="宋体"/>
                <w:sz w:val="20"/>
                <w:szCs w:val="20"/>
              </w:rPr>
            </w:pPr>
            <w:r>
              <w:rPr>
                <w:rFonts w:ascii="宋体" w:hAnsi="宋体" w:eastAsia="宋体" w:cs="宋体"/>
                <w:spacing w:val="37"/>
                <w:sz w:val="20"/>
                <w:szCs w:val="20"/>
              </w:rPr>
              <w:t>0</w:t>
            </w:r>
            <w:r>
              <w:rPr>
                <w:rFonts w:ascii="宋体" w:hAnsi="宋体" w:eastAsia="宋体" w:cs="宋体"/>
                <w:spacing w:val="36"/>
                <w:sz w:val="20"/>
                <w:szCs w:val="20"/>
              </w:rPr>
              <w:t>~2</w:t>
            </w:r>
          </w:p>
        </w:tc>
        <w:tc>
          <w:tcPr>
            <w:tcW w:w="6334" w:type="dxa"/>
            <w:tcBorders>
              <w:left w:val="single" w:color="000000" w:sz="4" w:space="0"/>
              <w:right w:val="single" w:color="000000" w:sz="10" w:space="0"/>
            </w:tcBorders>
            <w:vAlign w:val="top"/>
          </w:tcPr>
          <w:p>
            <w:pPr>
              <w:spacing w:before="94" w:line="227" w:lineRule="auto"/>
              <w:ind w:left="107"/>
              <w:rPr>
                <w:rFonts w:ascii="宋体" w:hAnsi="宋体" w:eastAsia="宋体" w:cs="宋体"/>
                <w:sz w:val="20"/>
                <w:szCs w:val="20"/>
              </w:rPr>
            </w:pPr>
            <w:r>
              <w:rPr>
                <w:rFonts w:ascii="宋体" w:hAnsi="宋体" w:eastAsia="宋体" w:cs="宋体"/>
                <w:spacing w:val="6"/>
                <w:sz w:val="20"/>
                <w:szCs w:val="20"/>
              </w:rPr>
              <w:t>平面布置合</w:t>
            </w:r>
            <w:r>
              <w:rPr>
                <w:rFonts w:ascii="宋体" w:hAnsi="宋体" w:eastAsia="宋体" w:cs="宋体"/>
                <w:spacing w:val="3"/>
                <w:sz w:val="20"/>
                <w:szCs w:val="20"/>
              </w:rPr>
              <w:t>理得 2 分 (附图) ，否则酌情扣分；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433" w:type="dxa"/>
            <w:vMerge w:val="continue"/>
            <w:tcBorders>
              <w:top w:val="nil"/>
              <w:left w:val="single" w:color="000000" w:sz="10" w:space="0"/>
              <w:bottom w:val="nil"/>
              <w:right w:val="single" w:color="000000" w:sz="4" w:space="0"/>
            </w:tcBorders>
            <w:vAlign w:val="top"/>
          </w:tcPr>
          <w:p>
            <w:pPr>
              <w:rPr>
                <w:rFonts w:ascii="Arial"/>
                <w:sz w:val="21"/>
              </w:rPr>
            </w:pPr>
          </w:p>
        </w:tc>
        <w:tc>
          <w:tcPr>
            <w:tcW w:w="1157" w:type="dxa"/>
            <w:vMerge w:val="restart"/>
            <w:tcBorders>
              <w:left w:val="single" w:color="000000" w:sz="4" w:space="0"/>
              <w:bottom w:val="nil"/>
              <w:right w:val="single" w:color="000000" w:sz="4" w:space="0"/>
            </w:tcBorders>
            <w:vAlign w:val="top"/>
          </w:tcPr>
          <w:p>
            <w:pPr>
              <w:spacing w:line="353" w:lineRule="auto"/>
              <w:rPr>
                <w:rFonts w:ascii="Arial"/>
                <w:sz w:val="21"/>
              </w:rPr>
            </w:pPr>
          </w:p>
          <w:p>
            <w:pPr>
              <w:spacing w:line="354" w:lineRule="auto"/>
              <w:rPr>
                <w:rFonts w:ascii="Arial"/>
                <w:sz w:val="21"/>
              </w:rPr>
            </w:pPr>
          </w:p>
          <w:p>
            <w:pPr>
              <w:spacing w:before="75" w:line="285" w:lineRule="auto"/>
              <w:ind w:left="323" w:right="221" w:hanging="107"/>
              <w:rPr>
                <w:rFonts w:ascii="宋体" w:hAnsi="宋体" w:eastAsia="宋体" w:cs="宋体"/>
                <w:sz w:val="23"/>
                <w:szCs w:val="23"/>
              </w:rPr>
            </w:pPr>
            <w:r>
              <w:rPr>
                <w:rFonts w:ascii="宋体" w:hAnsi="宋体" w:eastAsia="宋体" w:cs="宋体"/>
                <w:spacing w:val="6"/>
                <w:sz w:val="23"/>
                <w:szCs w:val="23"/>
              </w:rPr>
              <w:t>可行性</w:t>
            </w:r>
            <w:r>
              <w:rPr>
                <w:rFonts w:ascii="宋体" w:hAnsi="宋体" w:eastAsia="宋体" w:cs="宋体"/>
                <w:sz w:val="23"/>
                <w:szCs w:val="23"/>
              </w:rPr>
              <w:t xml:space="preserve"> </w:t>
            </w:r>
            <w:r>
              <w:rPr>
                <w:rFonts w:ascii="宋体" w:hAnsi="宋体" w:eastAsia="宋体" w:cs="宋体"/>
                <w:spacing w:val="-15"/>
                <w:sz w:val="23"/>
                <w:szCs w:val="23"/>
              </w:rPr>
              <w:t>14 分</w:t>
            </w:r>
          </w:p>
        </w:tc>
        <w:tc>
          <w:tcPr>
            <w:tcW w:w="1041" w:type="dxa"/>
            <w:tcBorders>
              <w:left w:val="single" w:color="000000" w:sz="4" w:space="0"/>
              <w:right w:val="single" w:color="000000" w:sz="4" w:space="0"/>
            </w:tcBorders>
            <w:vAlign w:val="top"/>
          </w:tcPr>
          <w:p>
            <w:pPr>
              <w:spacing w:before="264" w:line="269" w:lineRule="exact"/>
              <w:ind w:left="310"/>
              <w:rPr>
                <w:rFonts w:ascii="宋体" w:hAnsi="宋体" w:eastAsia="宋体" w:cs="宋体"/>
                <w:sz w:val="20"/>
                <w:szCs w:val="20"/>
              </w:rPr>
            </w:pPr>
            <w:r>
              <w:rPr>
                <w:rFonts w:ascii="宋体" w:hAnsi="宋体" w:eastAsia="宋体" w:cs="宋体"/>
                <w:spacing w:val="37"/>
                <w:sz w:val="20"/>
                <w:szCs w:val="20"/>
              </w:rPr>
              <w:t>0</w:t>
            </w:r>
            <w:r>
              <w:rPr>
                <w:rFonts w:ascii="宋体" w:hAnsi="宋体" w:eastAsia="宋体" w:cs="宋体"/>
                <w:spacing w:val="36"/>
                <w:sz w:val="20"/>
                <w:szCs w:val="20"/>
              </w:rPr>
              <w:t>~4</w:t>
            </w:r>
          </w:p>
        </w:tc>
        <w:tc>
          <w:tcPr>
            <w:tcW w:w="6334" w:type="dxa"/>
            <w:tcBorders>
              <w:left w:val="single" w:color="000000" w:sz="4" w:space="0"/>
              <w:right w:val="single" w:color="000000" w:sz="10" w:space="0"/>
            </w:tcBorders>
            <w:vAlign w:val="top"/>
          </w:tcPr>
          <w:p>
            <w:pPr>
              <w:spacing w:before="69" w:line="271" w:lineRule="auto"/>
              <w:ind w:left="109" w:right="127"/>
              <w:rPr>
                <w:rFonts w:ascii="宋体" w:hAnsi="宋体" w:eastAsia="宋体" w:cs="宋体"/>
                <w:sz w:val="19"/>
                <w:szCs w:val="19"/>
              </w:rPr>
            </w:pPr>
            <w:r>
              <w:rPr>
                <w:rFonts w:ascii="宋体" w:hAnsi="宋体" w:eastAsia="宋体" w:cs="宋体"/>
                <w:spacing w:val="4"/>
                <w:sz w:val="20"/>
                <w:szCs w:val="20"/>
              </w:rPr>
              <w:t>涉及主要内容</w:t>
            </w:r>
            <w:r>
              <w:rPr>
                <w:rFonts w:ascii="宋体" w:hAnsi="宋体" w:eastAsia="宋体" w:cs="宋体"/>
                <w:spacing w:val="3"/>
                <w:sz w:val="20"/>
                <w:szCs w:val="20"/>
              </w:rPr>
              <w:t>齐</w:t>
            </w:r>
            <w:r>
              <w:rPr>
                <w:rFonts w:ascii="宋体" w:hAnsi="宋体" w:eastAsia="宋体" w:cs="宋体"/>
                <w:spacing w:val="2"/>
                <w:sz w:val="20"/>
                <w:szCs w:val="20"/>
              </w:rPr>
              <w:t>全措施计划详尽得 4 分，一般得 2 分，否则酌情扣</w:t>
            </w:r>
            <w:r>
              <w:rPr>
                <w:rFonts w:ascii="宋体" w:hAnsi="宋体" w:eastAsia="宋体" w:cs="宋体"/>
                <w:sz w:val="20"/>
                <w:szCs w:val="20"/>
              </w:rPr>
              <w:t xml:space="preserve"> </w:t>
            </w:r>
            <w:r>
              <w:rPr>
                <w:rFonts w:ascii="宋体" w:hAnsi="宋体" w:eastAsia="宋体" w:cs="宋体"/>
                <w:spacing w:val="-1"/>
                <w:sz w:val="20"/>
                <w:szCs w:val="20"/>
              </w:rPr>
              <w:t>分</w:t>
            </w:r>
            <w:r>
              <w:rPr>
                <w:rFonts w:ascii="宋体" w:hAnsi="宋体" w:eastAsia="宋体" w:cs="宋体"/>
                <w:spacing w:val="-1"/>
                <w:sz w:val="19"/>
                <w:szCs w:val="19"/>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433" w:type="dxa"/>
            <w:vMerge w:val="continue"/>
            <w:tcBorders>
              <w:top w:val="nil"/>
              <w:left w:val="single" w:color="000000" w:sz="10" w:space="0"/>
              <w:bottom w:val="nil"/>
              <w:right w:val="single" w:color="000000" w:sz="4" w:space="0"/>
            </w:tcBorders>
            <w:vAlign w:val="top"/>
          </w:tcPr>
          <w:p>
            <w:pPr>
              <w:rPr>
                <w:rFonts w:ascii="Arial"/>
                <w:sz w:val="21"/>
              </w:rPr>
            </w:pPr>
          </w:p>
        </w:tc>
        <w:tc>
          <w:tcPr>
            <w:tcW w:w="1157" w:type="dxa"/>
            <w:vMerge w:val="continue"/>
            <w:tcBorders>
              <w:top w:val="nil"/>
              <w:left w:val="single" w:color="000000" w:sz="4" w:space="0"/>
              <w:bottom w:val="nil"/>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spacing w:before="96" w:line="235" w:lineRule="auto"/>
              <w:ind w:left="310"/>
              <w:rPr>
                <w:rFonts w:ascii="宋体" w:hAnsi="宋体" w:eastAsia="宋体" w:cs="宋体"/>
                <w:sz w:val="20"/>
                <w:szCs w:val="20"/>
              </w:rPr>
            </w:pPr>
            <w:r>
              <w:rPr>
                <w:rFonts w:ascii="宋体" w:hAnsi="宋体" w:eastAsia="宋体" w:cs="宋体"/>
                <w:spacing w:val="37"/>
                <w:sz w:val="20"/>
                <w:szCs w:val="20"/>
              </w:rPr>
              <w:t>0</w:t>
            </w:r>
            <w:r>
              <w:rPr>
                <w:rFonts w:ascii="宋体" w:hAnsi="宋体" w:eastAsia="宋体" w:cs="宋体"/>
                <w:spacing w:val="36"/>
                <w:sz w:val="20"/>
                <w:szCs w:val="20"/>
              </w:rPr>
              <w:t>~4</w:t>
            </w:r>
          </w:p>
        </w:tc>
        <w:tc>
          <w:tcPr>
            <w:tcW w:w="6334" w:type="dxa"/>
            <w:tcBorders>
              <w:left w:val="single" w:color="000000" w:sz="4" w:space="0"/>
              <w:right w:val="single" w:color="000000" w:sz="10" w:space="0"/>
            </w:tcBorders>
            <w:vAlign w:val="top"/>
          </w:tcPr>
          <w:p>
            <w:pPr>
              <w:spacing w:before="96" w:line="228" w:lineRule="auto"/>
              <w:ind w:left="108"/>
              <w:rPr>
                <w:rFonts w:ascii="宋体" w:hAnsi="宋体" w:eastAsia="宋体" w:cs="宋体"/>
                <w:sz w:val="17"/>
                <w:szCs w:val="17"/>
              </w:rPr>
            </w:pPr>
            <w:r>
              <w:rPr>
                <w:rFonts w:ascii="宋体" w:hAnsi="宋体" w:eastAsia="宋体" w:cs="宋体"/>
                <w:spacing w:val="1"/>
                <w:sz w:val="20"/>
                <w:szCs w:val="20"/>
              </w:rPr>
              <w:t>流水段的划分合理得 4 分，一般得 2 分，否则酌情扣分</w:t>
            </w:r>
            <w:r>
              <w:rPr>
                <w:rFonts w:ascii="宋体" w:hAnsi="宋体" w:eastAsia="宋体" w:cs="宋体"/>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433" w:type="dxa"/>
            <w:vMerge w:val="continue"/>
            <w:tcBorders>
              <w:top w:val="nil"/>
              <w:left w:val="single" w:color="000000" w:sz="10" w:space="0"/>
              <w:bottom w:val="nil"/>
              <w:right w:val="single" w:color="000000" w:sz="4" w:space="0"/>
            </w:tcBorders>
            <w:vAlign w:val="top"/>
          </w:tcPr>
          <w:p>
            <w:pPr>
              <w:rPr>
                <w:rFonts w:ascii="Arial"/>
                <w:sz w:val="21"/>
              </w:rPr>
            </w:pPr>
          </w:p>
        </w:tc>
        <w:tc>
          <w:tcPr>
            <w:tcW w:w="1157" w:type="dxa"/>
            <w:vMerge w:val="continue"/>
            <w:tcBorders>
              <w:top w:val="nil"/>
              <w:left w:val="single" w:color="000000" w:sz="4" w:space="0"/>
              <w:bottom w:val="nil"/>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spacing w:before="95" w:line="235" w:lineRule="auto"/>
              <w:ind w:left="310"/>
              <w:rPr>
                <w:rFonts w:ascii="宋体" w:hAnsi="宋体" w:eastAsia="宋体" w:cs="宋体"/>
                <w:sz w:val="20"/>
                <w:szCs w:val="20"/>
              </w:rPr>
            </w:pPr>
            <w:r>
              <w:rPr>
                <w:rFonts w:ascii="宋体" w:hAnsi="宋体" w:eastAsia="宋体" w:cs="宋体"/>
                <w:spacing w:val="37"/>
                <w:sz w:val="20"/>
                <w:szCs w:val="20"/>
              </w:rPr>
              <w:t>0</w:t>
            </w:r>
            <w:r>
              <w:rPr>
                <w:rFonts w:ascii="宋体" w:hAnsi="宋体" w:eastAsia="宋体" w:cs="宋体"/>
                <w:spacing w:val="36"/>
                <w:sz w:val="20"/>
                <w:szCs w:val="20"/>
              </w:rPr>
              <w:t>~2</w:t>
            </w:r>
          </w:p>
        </w:tc>
        <w:tc>
          <w:tcPr>
            <w:tcW w:w="6334" w:type="dxa"/>
            <w:tcBorders>
              <w:left w:val="single" w:color="000000" w:sz="4" w:space="0"/>
              <w:right w:val="single" w:color="000000" w:sz="10" w:space="0"/>
            </w:tcBorders>
            <w:vAlign w:val="top"/>
          </w:tcPr>
          <w:p>
            <w:pPr>
              <w:spacing w:before="95" w:line="228" w:lineRule="auto"/>
              <w:ind w:left="108"/>
              <w:rPr>
                <w:rFonts w:ascii="宋体" w:hAnsi="宋体" w:eastAsia="宋体" w:cs="宋体"/>
                <w:sz w:val="17"/>
                <w:szCs w:val="17"/>
              </w:rPr>
            </w:pPr>
            <w:r>
              <w:rPr>
                <w:rFonts w:ascii="宋体" w:hAnsi="宋体" w:eastAsia="宋体" w:cs="宋体"/>
                <w:spacing w:val="6"/>
                <w:sz w:val="20"/>
                <w:szCs w:val="20"/>
              </w:rPr>
              <w:t>流</w:t>
            </w:r>
            <w:r>
              <w:rPr>
                <w:rFonts w:ascii="宋体" w:hAnsi="宋体" w:eastAsia="宋体" w:cs="宋体"/>
                <w:spacing w:val="5"/>
                <w:sz w:val="20"/>
                <w:szCs w:val="20"/>
              </w:rPr>
              <w:t>水</w:t>
            </w:r>
            <w:r>
              <w:rPr>
                <w:rFonts w:ascii="宋体" w:hAnsi="宋体" w:eastAsia="宋体" w:cs="宋体"/>
                <w:spacing w:val="3"/>
                <w:sz w:val="20"/>
                <w:szCs w:val="20"/>
              </w:rPr>
              <w:t>作业的合理性得 2 分，否则酌情扣分</w:t>
            </w:r>
            <w:r>
              <w:rPr>
                <w:rFonts w:ascii="宋体" w:hAnsi="宋体" w:eastAsia="宋体" w:cs="宋体"/>
                <w:spacing w:val="3"/>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433" w:type="dxa"/>
            <w:vMerge w:val="continue"/>
            <w:tcBorders>
              <w:top w:val="nil"/>
              <w:left w:val="single" w:color="000000" w:sz="10" w:space="0"/>
              <w:bottom w:val="nil"/>
              <w:right w:val="single" w:color="000000" w:sz="4" w:space="0"/>
            </w:tcBorders>
            <w:vAlign w:val="top"/>
          </w:tcPr>
          <w:p>
            <w:pPr>
              <w:rPr>
                <w:rFonts w:ascii="Arial"/>
                <w:sz w:val="21"/>
              </w:rPr>
            </w:pPr>
          </w:p>
        </w:tc>
        <w:tc>
          <w:tcPr>
            <w:tcW w:w="1157" w:type="dxa"/>
            <w:vMerge w:val="continue"/>
            <w:tcBorders>
              <w:top w:val="nil"/>
              <w:left w:val="single" w:color="000000" w:sz="4" w:space="0"/>
              <w:bottom w:val="nil"/>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spacing w:before="101" w:line="239" w:lineRule="auto"/>
              <w:ind w:left="310"/>
              <w:rPr>
                <w:rFonts w:ascii="宋体" w:hAnsi="宋体" w:eastAsia="宋体" w:cs="宋体"/>
                <w:sz w:val="20"/>
                <w:szCs w:val="20"/>
              </w:rPr>
            </w:pPr>
            <w:r>
              <w:rPr>
                <w:rFonts w:ascii="宋体" w:hAnsi="宋体" w:eastAsia="宋体" w:cs="宋体"/>
                <w:spacing w:val="37"/>
                <w:sz w:val="20"/>
                <w:szCs w:val="20"/>
              </w:rPr>
              <w:t>0</w:t>
            </w:r>
            <w:r>
              <w:rPr>
                <w:rFonts w:ascii="宋体" w:hAnsi="宋体" w:eastAsia="宋体" w:cs="宋体"/>
                <w:spacing w:val="36"/>
                <w:sz w:val="20"/>
                <w:szCs w:val="20"/>
              </w:rPr>
              <w:t>~2</w:t>
            </w:r>
          </w:p>
        </w:tc>
        <w:tc>
          <w:tcPr>
            <w:tcW w:w="6334" w:type="dxa"/>
            <w:tcBorders>
              <w:left w:val="single" w:color="000000" w:sz="4" w:space="0"/>
              <w:right w:val="single" w:color="000000" w:sz="10" w:space="0"/>
            </w:tcBorders>
            <w:vAlign w:val="top"/>
          </w:tcPr>
          <w:p>
            <w:pPr>
              <w:spacing w:before="100" w:line="228" w:lineRule="auto"/>
              <w:ind w:left="110"/>
              <w:rPr>
                <w:rFonts w:ascii="宋体" w:hAnsi="宋体" w:eastAsia="宋体" w:cs="宋体"/>
                <w:sz w:val="17"/>
                <w:szCs w:val="17"/>
              </w:rPr>
            </w:pPr>
            <w:r>
              <w:rPr>
                <w:rFonts w:ascii="宋体" w:hAnsi="宋体" w:eastAsia="宋体" w:cs="宋体"/>
                <w:spacing w:val="6"/>
                <w:sz w:val="20"/>
                <w:szCs w:val="20"/>
              </w:rPr>
              <w:t>各项交叉作业</w:t>
            </w:r>
            <w:r>
              <w:rPr>
                <w:rFonts w:ascii="宋体" w:hAnsi="宋体" w:eastAsia="宋体" w:cs="宋体"/>
                <w:spacing w:val="3"/>
                <w:sz w:val="20"/>
                <w:szCs w:val="20"/>
              </w:rPr>
              <w:t>切合实际得 2 分，否则酌情扣分</w:t>
            </w:r>
            <w:r>
              <w:rPr>
                <w:rFonts w:ascii="宋体" w:hAnsi="宋体" w:eastAsia="宋体" w:cs="宋体"/>
                <w:spacing w:val="3"/>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433" w:type="dxa"/>
            <w:vMerge w:val="continue"/>
            <w:tcBorders>
              <w:top w:val="nil"/>
              <w:left w:val="single" w:color="000000" w:sz="10" w:space="0"/>
              <w:bottom w:val="nil"/>
              <w:right w:val="single" w:color="000000" w:sz="4" w:space="0"/>
            </w:tcBorders>
            <w:vAlign w:val="top"/>
          </w:tcPr>
          <w:p>
            <w:pPr>
              <w:rPr>
                <w:rFonts w:ascii="Arial"/>
                <w:sz w:val="21"/>
              </w:rPr>
            </w:pPr>
          </w:p>
        </w:tc>
        <w:tc>
          <w:tcPr>
            <w:tcW w:w="1157" w:type="dxa"/>
            <w:vMerge w:val="continue"/>
            <w:tcBorders>
              <w:top w:val="nil"/>
              <w:left w:val="single" w:color="000000" w:sz="4" w:space="0"/>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spacing w:before="95" w:line="235" w:lineRule="auto"/>
              <w:ind w:left="310"/>
              <w:rPr>
                <w:rFonts w:ascii="宋体" w:hAnsi="宋体" w:eastAsia="宋体" w:cs="宋体"/>
                <w:sz w:val="20"/>
                <w:szCs w:val="20"/>
              </w:rPr>
            </w:pPr>
            <w:r>
              <w:rPr>
                <w:rFonts w:ascii="宋体" w:hAnsi="宋体" w:eastAsia="宋体" w:cs="宋体"/>
                <w:spacing w:val="37"/>
                <w:sz w:val="20"/>
                <w:szCs w:val="20"/>
              </w:rPr>
              <w:t>0</w:t>
            </w:r>
            <w:r>
              <w:rPr>
                <w:rFonts w:ascii="宋体" w:hAnsi="宋体" w:eastAsia="宋体" w:cs="宋体"/>
                <w:spacing w:val="36"/>
                <w:sz w:val="20"/>
                <w:szCs w:val="20"/>
              </w:rPr>
              <w:t>~2</w:t>
            </w:r>
          </w:p>
        </w:tc>
        <w:tc>
          <w:tcPr>
            <w:tcW w:w="6334" w:type="dxa"/>
            <w:tcBorders>
              <w:left w:val="single" w:color="000000" w:sz="4" w:space="0"/>
              <w:right w:val="single" w:color="000000" w:sz="10" w:space="0"/>
            </w:tcBorders>
            <w:vAlign w:val="top"/>
          </w:tcPr>
          <w:p>
            <w:pPr>
              <w:spacing w:before="95" w:line="227" w:lineRule="auto"/>
              <w:ind w:left="107"/>
              <w:rPr>
                <w:rFonts w:ascii="宋体" w:hAnsi="宋体" w:eastAsia="宋体" w:cs="宋体"/>
                <w:sz w:val="17"/>
                <w:szCs w:val="17"/>
              </w:rPr>
            </w:pPr>
            <w:r>
              <w:rPr>
                <w:rFonts w:ascii="宋体" w:hAnsi="宋体" w:eastAsia="宋体" w:cs="宋体"/>
                <w:spacing w:val="4"/>
                <w:sz w:val="20"/>
                <w:szCs w:val="20"/>
              </w:rPr>
              <w:t>机具合理可行</w:t>
            </w:r>
            <w:r>
              <w:rPr>
                <w:rFonts w:ascii="宋体" w:hAnsi="宋体" w:eastAsia="宋体" w:cs="宋体"/>
                <w:spacing w:val="2"/>
                <w:sz w:val="20"/>
                <w:szCs w:val="20"/>
              </w:rPr>
              <w:t>得 2 分，否则酌情扣分</w:t>
            </w:r>
            <w:r>
              <w:rPr>
                <w:rFonts w:ascii="宋体" w:hAnsi="宋体" w:eastAsia="宋体" w:cs="宋体"/>
                <w:spacing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433" w:type="dxa"/>
            <w:vMerge w:val="continue"/>
            <w:tcBorders>
              <w:top w:val="nil"/>
              <w:left w:val="single" w:color="000000" w:sz="10" w:space="0"/>
              <w:bottom w:val="nil"/>
              <w:right w:val="single" w:color="000000" w:sz="4" w:space="0"/>
            </w:tcBorders>
            <w:vAlign w:val="top"/>
          </w:tcPr>
          <w:p>
            <w:pPr>
              <w:rPr>
                <w:rFonts w:ascii="Arial"/>
                <w:sz w:val="21"/>
              </w:rPr>
            </w:pPr>
          </w:p>
        </w:tc>
        <w:tc>
          <w:tcPr>
            <w:tcW w:w="1157" w:type="dxa"/>
            <w:vMerge w:val="restart"/>
            <w:tcBorders>
              <w:left w:val="single" w:color="000000" w:sz="4" w:space="0"/>
              <w:bottom w:val="nil"/>
              <w:right w:val="single" w:color="000000" w:sz="4" w:space="0"/>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5" w:line="285" w:lineRule="auto"/>
              <w:ind w:left="308" w:right="221" w:hanging="94"/>
              <w:rPr>
                <w:rFonts w:ascii="宋体" w:hAnsi="宋体" w:eastAsia="宋体" w:cs="宋体"/>
                <w:sz w:val="23"/>
                <w:szCs w:val="23"/>
              </w:rPr>
            </w:pPr>
            <w:r>
              <w:rPr>
                <w:rFonts w:ascii="宋体" w:hAnsi="宋体" w:eastAsia="宋体" w:cs="宋体"/>
                <w:spacing w:val="7"/>
                <w:sz w:val="23"/>
                <w:szCs w:val="23"/>
              </w:rPr>
              <w:t>针对</w:t>
            </w:r>
            <w:r>
              <w:rPr>
                <w:rFonts w:ascii="宋体" w:hAnsi="宋体" w:eastAsia="宋体" w:cs="宋体"/>
                <w:spacing w:val="6"/>
                <w:sz w:val="23"/>
                <w:szCs w:val="23"/>
              </w:rPr>
              <w:t>性</w:t>
            </w:r>
            <w:r>
              <w:rPr>
                <w:rFonts w:ascii="宋体" w:hAnsi="宋体" w:eastAsia="宋体" w:cs="宋体"/>
                <w:sz w:val="23"/>
                <w:szCs w:val="23"/>
              </w:rPr>
              <w:t xml:space="preserve"> </w:t>
            </w:r>
            <w:r>
              <w:rPr>
                <w:rFonts w:ascii="宋体" w:hAnsi="宋体" w:eastAsia="宋体" w:cs="宋体"/>
                <w:spacing w:val="-13"/>
                <w:sz w:val="23"/>
                <w:szCs w:val="23"/>
              </w:rPr>
              <w:t>2</w:t>
            </w:r>
            <w:r>
              <w:rPr>
                <w:rFonts w:ascii="宋体" w:hAnsi="宋体" w:eastAsia="宋体" w:cs="宋体"/>
                <w:spacing w:val="-11"/>
                <w:sz w:val="23"/>
                <w:szCs w:val="23"/>
              </w:rPr>
              <w:t>0 分</w:t>
            </w:r>
          </w:p>
        </w:tc>
        <w:tc>
          <w:tcPr>
            <w:tcW w:w="1041" w:type="dxa"/>
            <w:tcBorders>
              <w:left w:val="single" w:color="000000" w:sz="4" w:space="0"/>
              <w:right w:val="single" w:color="000000" w:sz="4" w:space="0"/>
            </w:tcBorders>
            <w:vAlign w:val="top"/>
          </w:tcPr>
          <w:p>
            <w:pPr>
              <w:spacing w:before="187" w:line="268" w:lineRule="exact"/>
              <w:ind w:left="310"/>
              <w:rPr>
                <w:rFonts w:ascii="宋体" w:hAnsi="宋体" w:eastAsia="宋体" w:cs="宋体"/>
                <w:sz w:val="20"/>
                <w:szCs w:val="20"/>
              </w:rPr>
            </w:pPr>
            <w:r>
              <w:rPr>
                <w:rFonts w:ascii="宋体" w:hAnsi="宋体" w:eastAsia="宋体" w:cs="宋体"/>
                <w:spacing w:val="37"/>
                <w:sz w:val="20"/>
                <w:szCs w:val="20"/>
              </w:rPr>
              <w:t>0</w:t>
            </w:r>
            <w:r>
              <w:rPr>
                <w:rFonts w:ascii="宋体" w:hAnsi="宋体" w:eastAsia="宋体" w:cs="宋体"/>
                <w:spacing w:val="36"/>
                <w:sz w:val="20"/>
                <w:szCs w:val="20"/>
              </w:rPr>
              <w:t>~7</w:t>
            </w:r>
          </w:p>
        </w:tc>
        <w:tc>
          <w:tcPr>
            <w:tcW w:w="6334" w:type="dxa"/>
            <w:tcBorders>
              <w:left w:val="single" w:color="000000" w:sz="4" w:space="0"/>
              <w:right w:val="single" w:color="000000" w:sz="10" w:space="0"/>
            </w:tcBorders>
            <w:vAlign w:val="top"/>
          </w:tcPr>
          <w:p>
            <w:pPr>
              <w:spacing w:before="160" w:line="228" w:lineRule="auto"/>
              <w:ind w:left="109"/>
              <w:rPr>
                <w:rFonts w:ascii="宋体" w:hAnsi="宋体" w:eastAsia="宋体" w:cs="宋体"/>
                <w:sz w:val="19"/>
                <w:szCs w:val="19"/>
              </w:rPr>
            </w:pPr>
            <w:r>
              <w:rPr>
                <w:rFonts w:ascii="宋体" w:hAnsi="宋体" w:eastAsia="宋体" w:cs="宋体"/>
                <w:spacing w:val="-10"/>
                <w:sz w:val="20"/>
                <w:szCs w:val="20"/>
              </w:rPr>
              <w:t>涉</w:t>
            </w:r>
            <w:r>
              <w:rPr>
                <w:rFonts w:ascii="宋体" w:hAnsi="宋体" w:eastAsia="宋体" w:cs="宋体"/>
                <w:spacing w:val="-8"/>
                <w:sz w:val="20"/>
                <w:szCs w:val="20"/>
              </w:rPr>
              <w:t>及</w:t>
            </w:r>
            <w:r>
              <w:rPr>
                <w:rFonts w:ascii="宋体" w:hAnsi="宋体" w:eastAsia="宋体" w:cs="宋体"/>
                <w:spacing w:val="-5"/>
                <w:sz w:val="20"/>
                <w:szCs w:val="20"/>
              </w:rPr>
              <w:t>重点内容突出得 7 分,尚可得 4 分，一般得 2 分，否则酌情扣分</w:t>
            </w:r>
            <w:r>
              <w:rPr>
                <w:rFonts w:ascii="宋体" w:hAnsi="宋体" w:eastAsia="宋体" w:cs="宋体"/>
                <w:spacing w:val="-5"/>
                <w:sz w:val="19"/>
                <w:szCs w:val="19"/>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433" w:type="dxa"/>
            <w:vMerge w:val="continue"/>
            <w:tcBorders>
              <w:top w:val="nil"/>
              <w:left w:val="single" w:color="000000" w:sz="10" w:space="0"/>
              <w:bottom w:val="nil"/>
              <w:right w:val="single" w:color="000000" w:sz="4" w:space="0"/>
            </w:tcBorders>
            <w:vAlign w:val="top"/>
          </w:tcPr>
          <w:p>
            <w:pPr>
              <w:rPr>
                <w:rFonts w:ascii="Arial"/>
                <w:sz w:val="21"/>
              </w:rPr>
            </w:pPr>
          </w:p>
        </w:tc>
        <w:tc>
          <w:tcPr>
            <w:tcW w:w="1157" w:type="dxa"/>
            <w:vMerge w:val="continue"/>
            <w:tcBorders>
              <w:top w:val="nil"/>
              <w:left w:val="single" w:color="000000" w:sz="4" w:space="0"/>
              <w:bottom w:val="nil"/>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spacing w:before="96" w:line="234" w:lineRule="auto"/>
              <w:ind w:left="310"/>
              <w:rPr>
                <w:rFonts w:ascii="宋体" w:hAnsi="宋体" w:eastAsia="宋体" w:cs="宋体"/>
                <w:sz w:val="20"/>
                <w:szCs w:val="20"/>
              </w:rPr>
            </w:pPr>
            <w:r>
              <w:rPr>
                <w:rFonts w:ascii="宋体" w:hAnsi="宋体" w:eastAsia="宋体" w:cs="宋体"/>
                <w:spacing w:val="37"/>
                <w:sz w:val="20"/>
                <w:szCs w:val="20"/>
              </w:rPr>
              <w:t>0</w:t>
            </w:r>
            <w:r>
              <w:rPr>
                <w:rFonts w:ascii="宋体" w:hAnsi="宋体" w:eastAsia="宋体" w:cs="宋体"/>
                <w:spacing w:val="36"/>
                <w:sz w:val="20"/>
                <w:szCs w:val="20"/>
              </w:rPr>
              <w:t>~2</w:t>
            </w:r>
          </w:p>
        </w:tc>
        <w:tc>
          <w:tcPr>
            <w:tcW w:w="6334" w:type="dxa"/>
            <w:tcBorders>
              <w:left w:val="single" w:color="000000" w:sz="4" w:space="0"/>
              <w:right w:val="single" w:color="000000" w:sz="10" w:space="0"/>
            </w:tcBorders>
            <w:vAlign w:val="top"/>
          </w:tcPr>
          <w:p>
            <w:pPr>
              <w:spacing w:before="96" w:line="228" w:lineRule="auto"/>
              <w:ind w:left="110"/>
              <w:rPr>
                <w:rFonts w:ascii="宋体" w:hAnsi="宋体" w:eastAsia="宋体" w:cs="宋体"/>
                <w:sz w:val="17"/>
                <w:szCs w:val="17"/>
              </w:rPr>
            </w:pPr>
            <w:r>
              <w:rPr>
                <w:rFonts w:ascii="宋体" w:hAnsi="宋体" w:eastAsia="宋体" w:cs="宋体"/>
                <w:spacing w:val="4"/>
                <w:sz w:val="20"/>
                <w:szCs w:val="20"/>
              </w:rPr>
              <w:t>工程项目的质保体系健全得 2 分，否则酌情扣分</w:t>
            </w:r>
            <w:r>
              <w:rPr>
                <w:rFonts w:ascii="宋体" w:hAnsi="宋体" w:eastAsia="宋体" w:cs="宋体"/>
                <w:spacing w:val="3"/>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433" w:type="dxa"/>
            <w:vMerge w:val="continue"/>
            <w:tcBorders>
              <w:top w:val="nil"/>
              <w:left w:val="single" w:color="000000" w:sz="10" w:space="0"/>
              <w:bottom w:val="nil"/>
              <w:right w:val="single" w:color="000000" w:sz="4" w:space="0"/>
            </w:tcBorders>
            <w:vAlign w:val="top"/>
          </w:tcPr>
          <w:p>
            <w:pPr>
              <w:rPr>
                <w:rFonts w:ascii="Arial"/>
                <w:sz w:val="21"/>
              </w:rPr>
            </w:pPr>
          </w:p>
        </w:tc>
        <w:tc>
          <w:tcPr>
            <w:tcW w:w="1157" w:type="dxa"/>
            <w:vMerge w:val="continue"/>
            <w:tcBorders>
              <w:top w:val="nil"/>
              <w:left w:val="single" w:color="000000" w:sz="4" w:space="0"/>
              <w:bottom w:val="nil"/>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spacing w:before="96" w:line="234" w:lineRule="auto"/>
              <w:ind w:left="310"/>
              <w:rPr>
                <w:rFonts w:ascii="宋体" w:hAnsi="宋体" w:eastAsia="宋体" w:cs="宋体"/>
                <w:sz w:val="20"/>
                <w:szCs w:val="20"/>
              </w:rPr>
            </w:pPr>
            <w:r>
              <w:rPr>
                <w:rFonts w:ascii="宋体" w:hAnsi="宋体" w:eastAsia="宋体" w:cs="宋体"/>
                <w:spacing w:val="37"/>
                <w:sz w:val="20"/>
                <w:szCs w:val="20"/>
              </w:rPr>
              <w:t>0</w:t>
            </w:r>
            <w:r>
              <w:rPr>
                <w:rFonts w:ascii="宋体" w:hAnsi="宋体" w:eastAsia="宋体" w:cs="宋体"/>
                <w:spacing w:val="36"/>
                <w:sz w:val="20"/>
                <w:szCs w:val="20"/>
              </w:rPr>
              <w:t>~2</w:t>
            </w:r>
          </w:p>
        </w:tc>
        <w:tc>
          <w:tcPr>
            <w:tcW w:w="6334" w:type="dxa"/>
            <w:tcBorders>
              <w:left w:val="single" w:color="000000" w:sz="4" w:space="0"/>
              <w:right w:val="single" w:color="000000" w:sz="10" w:space="0"/>
            </w:tcBorders>
            <w:vAlign w:val="top"/>
          </w:tcPr>
          <w:p>
            <w:pPr>
              <w:spacing w:before="96" w:line="228" w:lineRule="auto"/>
              <w:ind w:left="112"/>
              <w:rPr>
                <w:rFonts w:ascii="宋体" w:hAnsi="宋体" w:eastAsia="宋体" w:cs="宋体"/>
                <w:sz w:val="17"/>
                <w:szCs w:val="17"/>
              </w:rPr>
            </w:pPr>
            <w:r>
              <w:rPr>
                <w:rFonts w:ascii="宋体" w:hAnsi="宋体" w:eastAsia="宋体" w:cs="宋体"/>
                <w:spacing w:val="5"/>
                <w:sz w:val="20"/>
                <w:szCs w:val="20"/>
              </w:rPr>
              <w:t>安</w:t>
            </w:r>
            <w:r>
              <w:rPr>
                <w:rFonts w:ascii="宋体" w:hAnsi="宋体" w:eastAsia="宋体" w:cs="宋体"/>
                <w:spacing w:val="3"/>
                <w:sz w:val="20"/>
                <w:szCs w:val="20"/>
              </w:rPr>
              <w:t>保体系健全有效得 2 分，否则酌情扣分</w:t>
            </w:r>
            <w:r>
              <w:rPr>
                <w:rFonts w:ascii="宋体" w:hAnsi="宋体" w:eastAsia="宋体" w:cs="宋体"/>
                <w:spacing w:val="3"/>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433" w:type="dxa"/>
            <w:vMerge w:val="continue"/>
            <w:tcBorders>
              <w:top w:val="nil"/>
              <w:left w:val="single" w:color="000000" w:sz="10" w:space="0"/>
              <w:bottom w:val="nil"/>
              <w:right w:val="single" w:color="000000" w:sz="4" w:space="0"/>
            </w:tcBorders>
            <w:vAlign w:val="top"/>
          </w:tcPr>
          <w:p>
            <w:pPr>
              <w:rPr>
                <w:rFonts w:ascii="Arial"/>
                <w:sz w:val="21"/>
              </w:rPr>
            </w:pPr>
          </w:p>
        </w:tc>
        <w:tc>
          <w:tcPr>
            <w:tcW w:w="1157" w:type="dxa"/>
            <w:vMerge w:val="continue"/>
            <w:tcBorders>
              <w:top w:val="nil"/>
              <w:left w:val="single" w:color="000000" w:sz="4" w:space="0"/>
              <w:bottom w:val="nil"/>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spacing w:before="96" w:line="234" w:lineRule="auto"/>
              <w:ind w:left="310"/>
              <w:rPr>
                <w:rFonts w:ascii="宋体" w:hAnsi="宋体" w:eastAsia="宋体" w:cs="宋体"/>
                <w:sz w:val="20"/>
                <w:szCs w:val="20"/>
              </w:rPr>
            </w:pPr>
            <w:r>
              <w:rPr>
                <w:rFonts w:ascii="宋体" w:hAnsi="宋体" w:eastAsia="宋体" w:cs="宋体"/>
                <w:spacing w:val="37"/>
                <w:sz w:val="20"/>
                <w:szCs w:val="20"/>
              </w:rPr>
              <w:t>0</w:t>
            </w:r>
            <w:r>
              <w:rPr>
                <w:rFonts w:ascii="宋体" w:hAnsi="宋体" w:eastAsia="宋体" w:cs="宋体"/>
                <w:spacing w:val="36"/>
                <w:sz w:val="20"/>
                <w:szCs w:val="20"/>
              </w:rPr>
              <w:t>~5</w:t>
            </w:r>
          </w:p>
        </w:tc>
        <w:tc>
          <w:tcPr>
            <w:tcW w:w="6334" w:type="dxa"/>
            <w:tcBorders>
              <w:left w:val="single" w:color="000000" w:sz="4" w:space="0"/>
              <w:right w:val="single" w:color="000000" w:sz="10" w:space="0"/>
            </w:tcBorders>
            <w:vAlign w:val="top"/>
          </w:tcPr>
          <w:p>
            <w:pPr>
              <w:spacing w:before="96" w:line="228" w:lineRule="auto"/>
              <w:ind w:left="108"/>
              <w:rPr>
                <w:rFonts w:ascii="宋体" w:hAnsi="宋体" w:eastAsia="宋体" w:cs="宋体"/>
                <w:sz w:val="17"/>
                <w:szCs w:val="17"/>
              </w:rPr>
            </w:pPr>
            <w:r>
              <w:rPr>
                <w:rFonts w:ascii="宋体" w:hAnsi="宋体" w:eastAsia="宋体" w:cs="宋体"/>
                <w:spacing w:val="-4"/>
                <w:sz w:val="20"/>
                <w:szCs w:val="20"/>
              </w:rPr>
              <w:t>创优措施切</w:t>
            </w:r>
            <w:r>
              <w:rPr>
                <w:rFonts w:ascii="宋体" w:hAnsi="宋体" w:eastAsia="宋体" w:cs="宋体"/>
                <w:spacing w:val="-3"/>
                <w:sz w:val="20"/>
                <w:szCs w:val="20"/>
              </w:rPr>
              <w:t>实</w:t>
            </w:r>
            <w:r>
              <w:rPr>
                <w:rFonts w:ascii="宋体" w:hAnsi="宋体" w:eastAsia="宋体" w:cs="宋体"/>
                <w:spacing w:val="-2"/>
                <w:sz w:val="20"/>
                <w:szCs w:val="20"/>
              </w:rPr>
              <w:t>可行得 5 分， 尚可得 3 分，否则酌情扣分</w:t>
            </w:r>
            <w:r>
              <w:rPr>
                <w:rFonts w:ascii="宋体" w:hAnsi="宋体" w:eastAsia="宋体" w:cs="宋体"/>
                <w:spacing w:val="-2"/>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433" w:type="dxa"/>
            <w:vMerge w:val="continue"/>
            <w:tcBorders>
              <w:top w:val="nil"/>
              <w:left w:val="single" w:color="000000" w:sz="10" w:space="0"/>
              <w:bottom w:val="nil"/>
              <w:right w:val="single" w:color="000000" w:sz="4" w:space="0"/>
            </w:tcBorders>
            <w:vAlign w:val="top"/>
          </w:tcPr>
          <w:p>
            <w:pPr>
              <w:rPr>
                <w:rFonts w:ascii="Arial"/>
                <w:sz w:val="21"/>
              </w:rPr>
            </w:pPr>
          </w:p>
        </w:tc>
        <w:tc>
          <w:tcPr>
            <w:tcW w:w="1157" w:type="dxa"/>
            <w:vMerge w:val="continue"/>
            <w:tcBorders>
              <w:top w:val="nil"/>
              <w:left w:val="single" w:color="000000" w:sz="4" w:space="0"/>
              <w:bottom w:val="nil"/>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spacing w:before="97" w:line="233" w:lineRule="auto"/>
              <w:ind w:left="310"/>
              <w:rPr>
                <w:rFonts w:ascii="宋体" w:hAnsi="宋体" w:eastAsia="宋体" w:cs="宋体"/>
                <w:sz w:val="20"/>
                <w:szCs w:val="20"/>
              </w:rPr>
            </w:pPr>
            <w:r>
              <w:rPr>
                <w:rFonts w:ascii="宋体" w:hAnsi="宋体" w:eastAsia="宋体" w:cs="宋体"/>
                <w:spacing w:val="37"/>
                <w:sz w:val="20"/>
                <w:szCs w:val="20"/>
              </w:rPr>
              <w:t>0</w:t>
            </w:r>
            <w:r>
              <w:rPr>
                <w:rFonts w:ascii="宋体" w:hAnsi="宋体" w:eastAsia="宋体" w:cs="宋体"/>
                <w:spacing w:val="36"/>
                <w:sz w:val="20"/>
                <w:szCs w:val="20"/>
              </w:rPr>
              <w:t>~2</w:t>
            </w:r>
          </w:p>
        </w:tc>
        <w:tc>
          <w:tcPr>
            <w:tcW w:w="6334" w:type="dxa"/>
            <w:tcBorders>
              <w:left w:val="single" w:color="000000" w:sz="4" w:space="0"/>
              <w:right w:val="single" w:color="000000" w:sz="10" w:space="0"/>
            </w:tcBorders>
            <w:vAlign w:val="top"/>
          </w:tcPr>
          <w:p>
            <w:pPr>
              <w:spacing w:before="96" w:line="228" w:lineRule="auto"/>
              <w:ind w:left="110"/>
              <w:rPr>
                <w:rFonts w:ascii="宋体" w:hAnsi="宋体" w:eastAsia="宋体" w:cs="宋体"/>
                <w:sz w:val="17"/>
                <w:szCs w:val="17"/>
              </w:rPr>
            </w:pPr>
            <w:r>
              <w:rPr>
                <w:rFonts w:ascii="宋体" w:hAnsi="宋体" w:eastAsia="宋体" w:cs="宋体"/>
                <w:spacing w:val="1"/>
                <w:sz w:val="20"/>
                <w:szCs w:val="20"/>
              </w:rPr>
              <w:t>工程的安全措施得力 2 分，一般得 1 分，否则酌情扣</w:t>
            </w:r>
            <w:r>
              <w:rPr>
                <w:rFonts w:ascii="宋体" w:hAnsi="宋体" w:eastAsia="宋体" w:cs="宋体"/>
                <w:sz w:val="20"/>
                <w:szCs w:val="20"/>
              </w:rPr>
              <w:t>分</w:t>
            </w:r>
            <w:r>
              <w:rPr>
                <w:rFonts w:ascii="宋体" w:hAnsi="宋体" w:eastAsia="宋体" w:cs="宋体"/>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433" w:type="dxa"/>
            <w:vMerge w:val="continue"/>
            <w:tcBorders>
              <w:top w:val="nil"/>
              <w:left w:val="single" w:color="000000" w:sz="10" w:space="0"/>
              <w:bottom w:val="nil"/>
              <w:right w:val="single" w:color="000000" w:sz="4" w:space="0"/>
            </w:tcBorders>
            <w:vAlign w:val="top"/>
          </w:tcPr>
          <w:p>
            <w:pPr>
              <w:rPr>
                <w:rFonts w:ascii="Arial"/>
                <w:sz w:val="21"/>
              </w:rPr>
            </w:pPr>
          </w:p>
        </w:tc>
        <w:tc>
          <w:tcPr>
            <w:tcW w:w="1157" w:type="dxa"/>
            <w:vMerge w:val="continue"/>
            <w:tcBorders>
              <w:top w:val="nil"/>
              <w:left w:val="single" w:color="000000" w:sz="4" w:space="0"/>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spacing w:before="97" w:line="233" w:lineRule="auto"/>
              <w:ind w:left="310"/>
              <w:rPr>
                <w:rFonts w:ascii="宋体" w:hAnsi="宋体" w:eastAsia="宋体" w:cs="宋体"/>
                <w:sz w:val="20"/>
                <w:szCs w:val="20"/>
              </w:rPr>
            </w:pPr>
            <w:r>
              <w:rPr>
                <w:rFonts w:ascii="宋体" w:hAnsi="宋体" w:eastAsia="宋体" w:cs="宋体"/>
                <w:spacing w:val="37"/>
                <w:sz w:val="20"/>
                <w:szCs w:val="20"/>
              </w:rPr>
              <w:t>0</w:t>
            </w:r>
            <w:r>
              <w:rPr>
                <w:rFonts w:ascii="宋体" w:hAnsi="宋体" w:eastAsia="宋体" w:cs="宋体"/>
                <w:spacing w:val="36"/>
                <w:sz w:val="20"/>
                <w:szCs w:val="20"/>
              </w:rPr>
              <w:t>~2</w:t>
            </w:r>
          </w:p>
        </w:tc>
        <w:tc>
          <w:tcPr>
            <w:tcW w:w="6334" w:type="dxa"/>
            <w:tcBorders>
              <w:left w:val="single" w:color="000000" w:sz="4" w:space="0"/>
              <w:right w:val="single" w:color="000000" w:sz="10" w:space="0"/>
            </w:tcBorders>
            <w:vAlign w:val="top"/>
          </w:tcPr>
          <w:p>
            <w:pPr>
              <w:spacing w:before="96" w:line="228" w:lineRule="auto"/>
              <w:ind w:left="109"/>
              <w:rPr>
                <w:rFonts w:ascii="宋体" w:hAnsi="宋体" w:eastAsia="宋体" w:cs="宋体"/>
                <w:sz w:val="17"/>
                <w:szCs w:val="17"/>
              </w:rPr>
            </w:pPr>
            <w:r>
              <w:rPr>
                <w:rFonts w:ascii="宋体" w:hAnsi="宋体" w:eastAsia="宋体" w:cs="宋体"/>
                <w:spacing w:val="6"/>
                <w:sz w:val="20"/>
                <w:szCs w:val="20"/>
              </w:rPr>
              <w:t>文</w:t>
            </w:r>
            <w:r>
              <w:rPr>
                <w:rFonts w:ascii="宋体" w:hAnsi="宋体" w:eastAsia="宋体" w:cs="宋体"/>
                <w:spacing w:val="4"/>
                <w:sz w:val="20"/>
                <w:szCs w:val="20"/>
              </w:rPr>
              <w:t>明</w:t>
            </w:r>
            <w:r>
              <w:rPr>
                <w:rFonts w:ascii="宋体" w:hAnsi="宋体" w:eastAsia="宋体" w:cs="宋体"/>
                <w:spacing w:val="3"/>
                <w:sz w:val="20"/>
                <w:szCs w:val="20"/>
              </w:rPr>
              <w:t>施工措施得力得 2 分，否则酌情扣分</w:t>
            </w:r>
            <w:r>
              <w:rPr>
                <w:rFonts w:ascii="宋体" w:hAnsi="宋体" w:eastAsia="宋体" w:cs="宋体"/>
                <w:spacing w:val="3"/>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433" w:type="dxa"/>
            <w:vMerge w:val="continue"/>
            <w:tcBorders>
              <w:top w:val="nil"/>
              <w:left w:val="single" w:color="000000" w:sz="10" w:space="0"/>
              <w:bottom w:val="nil"/>
              <w:right w:val="single" w:color="000000" w:sz="4" w:space="0"/>
            </w:tcBorders>
            <w:vAlign w:val="top"/>
          </w:tcPr>
          <w:p>
            <w:pPr>
              <w:rPr>
                <w:rFonts w:ascii="Arial"/>
                <w:sz w:val="21"/>
              </w:rPr>
            </w:pPr>
          </w:p>
        </w:tc>
        <w:tc>
          <w:tcPr>
            <w:tcW w:w="1157" w:type="dxa"/>
            <w:vMerge w:val="restart"/>
            <w:tcBorders>
              <w:left w:val="single" w:color="000000" w:sz="4" w:space="0"/>
              <w:bottom w:val="nil"/>
              <w:right w:val="single" w:color="000000" w:sz="4" w:space="0"/>
            </w:tcBorders>
            <w:vAlign w:val="top"/>
          </w:tcPr>
          <w:p>
            <w:pPr>
              <w:spacing w:line="335" w:lineRule="auto"/>
              <w:rPr>
                <w:rFonts w:ascii="Arial"/>
                <w:sz w:val="21"/>
              </w:rPr>
            </w:pPr>
          </w:p>
          <w:p>
            <w:pPr>
              <w:spacing w:line="336" w:lineRule="auto"/>
              <w:rPr>
                <w:rFonts w:ascii="Arial"/>
                <w:sz w:val="21"/>
              </w:rPr>
            </w:pPr>
          </w:p>
          <w:p>
            <w:pPr>
              <w:spacing w:before="75" w:line="300" w:lineRule="auto"/>
              <w:ind w:left="323" w:right="221" w:hanging="104"/>
              <w:rPr>
                <w:rFonts w:ascii="宋体" w:hAnsi="宋体" w:eastAsia="宋体" w:cs="宋体"/>
                <w:sz w:val="23"/>
                <w:szCs w:val="23"/>
              </w:rPr>
            </w:pPr>
            <w:r>
              <w:rPr>
                <w:rFonts w:ascii="宋体" w:hAnsi="宋体" w:eastAsia="宋体" w:cs="宋体"/>
                <w:spacing w:val="5"/>
                <w:sz w:val="23"/>
                <w:szCs w:val="23"/>
              </w:rPr>
              <w:t>先进性</w:t>
            </w:r>
            <w:r>
              <w:rPr>
                <w:rFonts w:ascii="宋体" w:hAnsi="宋体" w:eastAsia="宋体" w:cs="宋体"/>
                <w:sz w:val="23"/>
                <w:szCs w:val="23"/>
              </w:rPr>
              <w:t xml:space="preserve"> </w:t>
            </w:r>
            <w:r>
              <w:rPr>
                <w:rFonts w:ascii="宋体" w:hAnsi="宋体" w:eastAsia="宋体" w:cs="宋体"/>
                <w:spacing w:val="-15"/>
                <w:sz w:val="23"/>
                <w:szCs w:val="23"/>
              </w:rPr>
              <w:t>12 分</w:t>
            </w:r>
          </w:p>
        </w:tc>
        <w:tc>
          <w:tcPr>
            <w:tcW w:w="1041" w:type="dxa"/>
            <w:tcBorders>
              <w:left w:val="single" w:color="000000" w:sz="4" w:space="0"/>
              <w:right w:val="single" w:color="000000" w:sz="4" w:space="0"/>
            </w:tcBorders>
            <w:vAlign w:val="top"/>
          </w:tcPr>
          <w:p>
            <w:pPr>
              <w:spacing w:before="97" w:line="233" w:lineRule="auto"/>
              <w:ind w:left="310"/>
              <w:rPr>
                <w:rFonts w:ascii="宋体" w:hAnsi="宋体" w:eastAsia="宋体" w:cs="宋体"/>
                <w:sz w:val="20"/>
                <w:szCs w:val="20"/>
              </w:rPr>
            </w:pPr>
            <w:r>
              <w:rPr>
                <w:rFonts w:ascii="宋体" w:hAnsi="宋体" w:eastAsia="宋体" w:cs="宋体"/>
                <w:spacing w:val="37"/>
                <w:sz w:val="20"/>
                <w:szCs w:val="20"/>
              </w:rPr>
              <w:t>0</w:t>
            </w:r>
            <w:r>
              <w:rPr>
                <w:rFonts w:ascii="宋体" w:hAnsi="宋体" w:eastAsia="宋体" w:cs="宋体"/>
                <w:spacing w:val="36"/>
                <w:sz w:val="20"/>
                <w:szCs w:val="20"/>
              </w:rPr>
              <w:t>~2</w:t>
            </w:r>
          </w:p>
        </w:tc>
        <w:tc>
          <w:tcPr>
            <w:tcW w:w="6334" w:type="dxa"/>
            <w:tcBorders>
              <w:left w:val="single" w:color="000000" w:sz="4" w:space="0"/>
              <w:right w:val="single" w:color="000000" w:sz="10" w:space="0"/>
            </w:tcBorders>
            <w:vAlign w:val="top"/>
          </w:tcPr>
          <w:p>
            <w:pPr>
              <w:spacing w:before="70" w:line="227" w:lineRule="auto"/>
              <w:ind w:left="107"/>
              <w:rPr>
                <w:rFonts w:ascii="宋体" w:hAnsi="宋体" w:eastAsia="宋体" w:cs="宋体"/>
                <w:sz w:val="19"/>
                <w:szCs w:val="19"/>
              </w:rPr>
            </w:pPr>
            <w:r>
              <w:rPr>
                <w:rFonts w:ascii="宋体" w:hAnsi="宋体" w:eastAsia="宋体" w:cs="宋体"/>
                <w:spacing w:val="8"/>
                <w:sz w:val="20"/>
                <w:szCs w:val="20"/>
              </w:rPr>
              <w:t>采用新工</w:t>
            </w:r>
            <w:r>
              <w:rPr>
                <w:rFonts w:ascii="宋体" w:hAnsi="宋体" w:eastAsia="宋体" w:cs="宋体"/>
                <w:spacing w:val="5"/>
                <w:sz w:val="20"/>
                <w:szCs w:val="20"/>
              </w:rPr>
              <w:t>艺</w:t>
            </w:r>
            <w:r>
              <w:rPr>
                <w:rFonts w:ascii="宋体" w:hAnsi="宋体" w:eastAsia="宋体" w:cs="宋体"/>
                <w:spacing w:val="4"/>
                <w:sz w:val="20"/>
                <w:szCs w:val="20"/>
              </w:rPr>
              <w:t>、新技术、新设备各得 2 分，没有不得分</w:t>
            </w:r>
            <w:r>
              <w:rPr>
                <w:rFonts w:ascii="宋体" w:hAnsi="宋体" w:eastAsia="宋体" w:cs="宋体"/>
                <w:spacing w:val="4"/>
                <w:sz w:val="19"/>
                <w:szCs w:val="19"/>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1433" w:type="dxa"/>
            <w:vMerge w:val="continue"/>
            <w:tcBorders>
              <w:top w:val="nil"/>
              <w:left w:val="single" w:color="000000" w:sz="10" w:space="0"/>
              <w:bottom w:val="nil"/>
              <w:right w:val="single" w:color="000000" w:sz="4" w:space="0"/>
            </w:tcBorders>
            <w:vAlign w:val="top"/>
          </w:tcPr>
          <w:p>
            <w:pPr>
              <w:rPr>
                <w:rFonts w:ascii="Arial"/>
                <w:sz w:val="21"/>
              </w:rPr>
            </w:pPr>
          </w:p>
        </w:tc>
        <w:tc>
          <w:tcPr>
            <w:tcW w:w="1157" w:type="dxa"/>
            <w:vMerge w:val="continue"/>
            <w:tcBorders>
              <w:top w:val="nil"/>
              <w:left w:val="single" w:color="000000" w:sz="4" w:space="0"/>
              <w:bottom w:val="nil"/>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spacing w:line="371" w:lineRule="auto"/>
              <w:rPr>
                <w:rFonts w:ascii="Arial"/>
                <w:sz w:val="21"/>
              </w:rPr>
            </w:pPr>
          </w:p>
          <w:p>
            <w:pPr>
              <w:spacing w:before="65" w:line="268" w:lineRule="exact"/>
              <w:ind w:left="310"/>
              <w:rPr>
                <w:rFonts w:ascii="宋体" w:hAnsi="宋体" w:eastAsia="宋体" w:cs="宋体"/>
                <w:sz w:val="20"/>
                <w:szCs w:val="20"/>
              </w:rPr>
            </w:pPr>
            <w:r>
              <w:rPr>
                <w:rFonts w:ascii="宋体" w:hAnsi="宋体" w:eastAsia="宋体" w:cs="宋体"/>
                <w:spacing w:val="37"/>
                <w:sz w:val="20"/>
                <w:szCs w:val="20"/>
              </w:rPr>
              <w:t>0</w:t>
            </w:r>
            <w:r>
              <w:rPr>
                <w:rFonts w:ascii="宋体" w:hAnsi="宋体" w:eastAsia="宋体" w:cs="宋体"/>
                <w:spacing w:val="36"/>
                <w:sz w:val="20"/>
                <w:szCs w:val="20"/>
              </w:rPr>
              <w:t>~7</w:t>
            </w:r>
          </w:p>
        </w:tc>
        <w:tc>
          <w:tcPr>
            <w:tcW w:w="6334" w:type="dxa"/>
            <w:tcBorders>
              <w:left w:val="single" w:color="000000" w:sz="4" w:space="0"/>
              <w:right w:val="single" w:color="000000" w:sz="10" w:space="0"/>
            </w:tcBorders>
            <w:vAlign w:val="top"/>
          </w:tcPr>
          <w:p>
            <w:pPr>
              <w:spacing w:before="98" w:line="285" w:lineRule="auto"/>
              <w:ind w:left="110" w:right="96" w:hanging="3"/>
              <w:rPr>
                <w:rFonts w:ascii="宋体" w:hAnsi="宋体" w:eastAsia="宋体" w:cs="宋体"/>
                <w:sz w:val="20"/>
                <w:szCs w:val="20"/>
              </w:rPr>
            </w:pPr>
            <w:r>
              <w:rPr>
                <w:rFonts w:ascii="宋体" w:hAnsi="宋体" w:eastAsia="宋体" w:cs="宋体"/>
                <w:spacing w:val="20"/>
                <w:sz w:val="20"/>
                <w:szCs w:val="20"/>
              </w:rPr>
              <w:t>在确</w:t>
            </w:r>
            <w:r>
              <w:rPr>
                <w:rFonts w:ascii="宋体" w:hAnsi="宋体" w:eastAsia="宋体" w:cs="宋体"/>
                <w:spacing w:val="10"/>
                <w:sz w:val="20"/>
                <w:szCs w:val="20"/>
              </w:rPr>
              <w:t>保工程质量前提下，有降低成本、缩短工期、减轻劳动强度提</w:t>
            </w:r>
            <w:r>
              <w:rPr>
                <w:rFonts w:ascii="宋体" w:hAnsi="宋体" w:eastAsia="宋体" w:cs="宋体"/>
                <w:sz w:val="20"/>
                <w:szCs w:val="20"/>
              </w:rPr>
              <w:t xml:space="preserve"> </w:t>
            </w:r>
            <w:r>
              <w:rPr>
                <w:rFonts w:ascii="宋体" w:hAnsi="宋体" w:eastAsia="宋体" w:cs="宋体"/>
                <w:spacing w:val="1"/>
                <w:sz w:val="20"/>
                <w:szCs w:val="20"/>
              </w:rPr>
              <w:t>高进度提案者得 7</w:t>
            </w:r>
            <w:r>
              <w:rPr>
                <w:rFonts w:ascii="宋体" w:hAnsi="宋体" w:eastAsia="宋体" w:cs="宋体"/>
                <w:sz w:val="20"/>
                <w:szCs w:val="20"/>
              </w:rPr>
              <w:t xml:space="preserve"> 分，方案尚可得 5 分，一般得 2 分，否则酌情扣 </w:t>
            </w:r>
            <w:r>
              <w:rPr>
                <w:rFonts w:ascii="宋体" w:hAnsi="宋体" w:eastAsia="宋体" w:cs="宋体"/>
                <w:spacing w:val="-1"/>
                <w:sz w:val="20"/>
                <w:szCs w:val="2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433" w:type="dxa"/>
            <w:vMerge w:val="continue"/>
            <w:tcBorders>
              <w:top w:val="nil"/>
              <w:left w:val="single" w:color="000000" w:sz="10" w:space="0"/>
              <w:bottom w:val="nil"/>
              <w:right w:val="single" w:color="000000" w:sz="4" w:space="0"/>
            </w:tcBorders>
            <w:vAlign w:val="top"/>
          </w:tcPr>
          <w:p>
            <w:pPr>
              <w:rPr>
                <w:rFonts w:ascii="Arial"/>
                <w:sz w:val="21"/>
              </w:rPr>
            </w:pPr>
          </w:p>
        </w:tc>
        <w:tc>
          <w:tcPr>
            <w:tcW w:w="1157" w:type="dxa"/>
            <w:vMerge w:val="continue"/>
            <w:tcBorders>
              <w:top w:val="nil"/>
              <w:left w:val="single" w:color="000000" w:sz="4" w:space="0"/>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spacing w:before="268" w:line="268" w:lineRule="exact"/>
              <w:ind w:left="310"/>
              <w:rPr>
                <w:rFonts w:ascii="宋体" w:hAnsi="宋体" w:eastAsia="宋体" w:cs="宋体"/>
                <w:sz w:val="20"/>
                <w:szCs w:val="20"/>
              </w:rPr>
            </w:pPr>
            <w:r>
              <w:rPr>
                <w:rFonts w:ascii="宋体" w:hAnsi="宋体" w:eastAsia="宋体" w:cs="宋体"/>
                <w:spacing w:val="37"/>
                <w:sz w:val="20"/>
                <w:szCs w:val="20"/>
              </w:rPr>
              <w:t>0</w:t>
            </w:r>
            <w:r>
              <w:rPr>
                <w:rFonts w:ascii="宋体" w:hAnsi="宋体" w:eastAsia="宋体" w:cs="宋体"/>
                <w:spacing w:val="36"/>
                <w:sz w:val="20"/>
                <w:szCs w:val="20"/>
              </w:rPr>
              <w:t>~3</w:t>
            </w:r>
          </w:p>
        </w:tc>
        <w:tc>
          <w:tcPr>
            <w:tcW w:w="6334" w:type="dxa"/>
            <w:tcBorders>
              <w:left w:val="single" w:color="000000" w:sz="4" w:space="0"/>
              <w:right w:val="single" w:color="000000" w:sz="10" w:space="0"/>
            </w:tcBorders>
            <w:vAlign w:val="top"/>
          </w:tcPr>
          <w:p>
            <w:pPr>
              <w:spacing w:before="99" w:line="271" w:lineRule="auto"/>
              <w:ind w:left="110" w:right="96" w:hanging="2"/>
              <w:rPr>
                <w:rFonts w:ascii="宋体" w:hAnsi="宋体" w:eastAsia="宋体" w:cs="宋体"/>
                <w:sz w:val="20"/>
                <w:szCs w:val="20"/>
              </w:rPr>
            </w:pPr>
            <w:r>
              <w:rPr>
                <w:rFonts w:ascii="宋体" w:hAnsi="宋体" w:eastAsia="宋体" w:cs="宋体"/>
                <w:spacing w:val="7"/>
                <w:sz w:val="20"/>
                <w:szCs w:val="20"/>
              </w:rPr>
              <w:t>执行国家强制性条文有切实可行的保证措施各得 3 分，否则酌情</w:t>
            </w:r>
            <w:r>
              <w:rPr>
                <w:rFonts w:ascii="宋体" w:hAnsi="宋体" w:eastAsia="宋体" w:cs="宋体"/>
                <w:spacing w:val="1"/>
                <w:sz w:val="20"/>
                <w:szCs w:val="20"/>
              </w:rPr>
              <w:t>扣</w:t>
            </w:r>
            <w:r>
              <w:rPr>
                <w:rFonts w:ascii="宋体" w:hAnsi="宋体" w:eastAsia="宋体" w:cs="宋体"/>
                <w:sz w:val="20"/>
                <w:szCs w:val="20"/>
              </w:rPr>
              <w:t xml:space="preserve"> </w:t>
            </w:r>
            <w:r>
              <w:rPr>
                <w:rFonts w:ascii="宋体" w:hAnsi="宋体" w:eastAsia="宋体" w:cs="宋体"/>
                <w:spacing w:val="-1"/>
                <w:sz w:val="20"/>
                <w:szCs w:val="2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433" w:type="dxa"/>
            <w:vMerge w:val="continue"/>
            <w:tcBorders>
              <w:top w:val="nil"/>
              <w:left w:val="single" w:color="000000" w:sz="10" w:space="0"/>
              <w:bottom w:val="nil"/>
              <w:right w:val="single" w:color="000000" w:sz="4" w:space="0"/>
            </w:tcBorders>
            <w:vAlign w:val="top"/>
          </w:tcPr>
          <w:p>
            <w:pPr>
              <w:rPr>
                <w:rFonts w:ascii="Arial"/>
                <w:sz w:val="21"/>
              </w:rPr>
            </w:pPr>
          </w:p>
        </w:tc>
        <w:tc>
          <w:tcPr>
            <w:tcW w:w="1157" w:type="dxa"/>
            <w:vMerge w:val="restart"/>
            <w:tcBorders>
              <w:left w:val="single" w:color="000000" w:sz="4" w:space="0"/>
              <w:bottom w:val="nil"/>
              <w:right w:val="single" w:color="000000" w:sz="4" w:space="0"/>
            </w:tcBorders>
            <w:vAlign w:val="top"/>
          </w:tcPr>
          <w:p>
            <w:pPr>
              <w:spacing w:before="251" w:line="287" w:lineRule="auto"/>
              <w:ind w:left="367" w:right="221" w:hanging="147"/>
              <w:rPr>
                <w:rFonts w:ascii="宋体" w:hAnsi="宋体" w:eastAsia="宋体" w:cs="宋体"/>
                <w:sz w:val="23"/>
                <w:szCs w:val="23"/>
              </w:rPr>
            </w:pPr>
            <w:r>
              <w:rPr>
                <w:rFonts w:ascii="宋体" w:hAnsi="宋体" w:eastAsia="宋体" w:cs="宋体"/>
                <w:spacing w:val="5"/>
                <w:sz w:val="23"/>
                <w:szCs w:val="23"/>
              </w:rPr>
              <w:t>强制</w:t>
            </w:r>
            <w:r>
              <w:rPr>
                <w:rFonts w:ascii="宋体" w:hAnsi="宋体" w:eastAsia="宋体" w:cs="宋体"/>
                <w:spacing w:val="4"/>
                <w:sz w:val="23"/>
                <w:szCs w:val="23"/>
              </w:rPr>
              <w:t>性</w:t>
            </w:r>
            <w:r>
              <w:rPr>
                <w:rFonts w:ascii="宋体" w:hAnsi="宋体" w:eastAsia="宋体" w:cs="宋体"/>
                <w:sz w:val="23"/>
                <w:szCs w:val="23"/>
              </w:rPr>
              <w:t xml:space="preserve"> </w:t>
            </w:r>
            <w:r>
              <w:rPr>
                <w:rFonts w:ascii="宋体" w:hAnsi="宋体" w:eastAsia="宋体" w:cs="宋体"/>
                <w:spacing w:val="-18"/>
                <w:sz w:val="23"/>
                <w:szCs w:val="23"/>
              </w:rPr>
              <w:t>6</w:t>
            </w:r>
            <w:r>
              <w:rPr>
                <w:rFonts w:ascii="宋体" w:hAnsi="宋体" w:eastAsia="宋体" w:cs="宋体"/>
                <w:spacing w:val="-16"/>
                <w:sz w:val="23"/>
                <w:szCs w:val="23"/>
              </w:rPr>
              <w:t xml:space="preserve"> 分</w:t>
            </w:r>
          </w:p>
        </w:tc>
        <w:tc>
          <w:tcPr>
            <w:tcW w:w="1041" w:type="dxa"/>
            <w:tcBorders>
              <w:left w:val="single" w:color="000000" w:sz="4" w:space="0"/>
              <w:right w:val="single" w:color="000000" w:sz="4" w:space="0"/>
            </w:tcBorders>
            <w:vAlign w:val="top"/>
          </w:tcPr>
          <w:p>
            <w:pPr>
              <w:spacing w:before="99" w:line="231" w:lineRule="auto"/>
              <w:ind w:left="310"/>
              <w:rPr>
                <w:rFonts w:ascii="宋体" w:hAnsi="宋体" w:eastAsia="宋体" w:cs="宋体"/>
                <w:sz w:val="20"/>
                <w:szCs w:val="20"/>
              </w:rPr>
            </w:pPr>
            <w:r>
              <w:rPr>
                <w:rFonts w:ascii="宋体" w:hAnsi="宋体" w:eastAsia="宋体" w:cs="宋体"/>
                <w:spacing w:val="37"/>
                <w:sz w:val="20"/>
                <w:szCs w:val="20"/>
              </w:rPr>
              <w:t>0</w:t>
            </w:r>
            <w:r>
              <w:rPr>
                <w:rFonts w:ascii="宋体" w:hAnsi="宋体" w:eastAsia="宋体" w:cs="宋体"/>
                <w:spacing w:val="36"/>
                <w:sz w:val="20"/>
                <w:szCs w:val="20"/>
              </w:rPr>
              <w:t>~4</w:t>
            </w:r>
          </w:p>
        </w:tc>
        <w:tc>
          <w:tcPr>
            <w:tcW w:w="6334" w:type="dxa"/>
            <w:tcBorders>
              <w:left w:val="single" w:color="000000" w:sz="4" w:space="0"/>
              <w:right w:val="single" w:color="000000" w:sz="10" w:space="0"/>
            </w:tcBorders>
            <w:vAlign w:val="top"/>
          </w:tcPr>
          <w:p>
            <w:pPr>
              <w:spacing w:before="71" w:line="228" w:lineRule="auto"/>
              <w:ind w:left="108"/>
              <w:rPr>
                <w:rFonts w:ascii="宋体" w:hAnsi="宋体" w:eastAsia="宋体" w:cs="宋体"/>
                <w:sz w:val="20"/>
                <w:szCs w:val="20"/>
              </w:rPr>
            </w:pPr>
            <w:r>
              <w:rPr>
                <w:rFonts w:ascii="宋体" w:hAnsi="宋体" w:eastAsia="宋体" w:cs="宋体"/>
                <w:spacing w:val="10"/>
                <w:sz w:val="20"/>
                <w:szCs w:val="20"/>
              </w:rPr>
              <w:t>制定</w:t>
            </w:r>
            <w:r>
              <w:rPr>
                <w:rFonts w:ascii="宋体" w:hAnsi="宋体" w:eastAsia="宋体" w:cs="宋体"/>
                <w:spacing w:val="7"/>
                <w:sz w:val="20"/>
                <w:szCs w:val="20"/>
              </w:rPr>
              <w:t>了</w:t>
            </w:r>
            <w:r>
              <w:rPr>
                <w:rFonts w:ascii="宋体" w:hAnsi="宋体" w:eastAsia="宋体" w:cs="宋体"/>
                <w:spacing w:val="5"/>
                <w:sz w:val="20"/>
                <w:szCs w:val="20"/>
              </w:rPr>
              <w:t>质量通病的防治措施、措施可行得 4 分，否则酌情扣分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433" w:type="dxa"/>
            <w:vMerge w:val="continue"/>
            <w:tcBorders>
              <w:top w:val="nil"/>
              <w:left w:val="single" w:color="000000" w:sz="10" w:space="0"/>
              <w:bottom w:val="nil"/>
              <w:right w:val="single" w:color="000000" w:sz="4" w:space="0"/>
            </w:tcBorders>
            <w:vAlign w:val="top"/>
          </w:tcPr>
          <w:p>
            <w:pPr>
              <w:rPr>
                <w:rFonts w:ascii="Arial"/>
                <w:sz w:val="21"/>
              </w:rPr>
            </w:pPr>
          </w:p>
        </w:tc>
        <w:tc>
          <w:tcPr>
            <w:tcW w:w="1157" w:type="dxa"/>
            <w:vMerge w:val="continue"/>
            <w:tcBorders>
              <w:top w:val="nil"/>
              <w:left w:val="single" w:color="000000" w:sz="4" w:space="0"/>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spacing w:before="268" w:line="268" w:lineRule="exact"/>
              <w:ind w:left="310"/>
              <w:rPr>
                <w:rFonts w:ascii="宋体" w:hAnsi="宋体" w:eastAsia="宋体" w:cs="宋体"/>
                <w:sz w:val="20"/>
                <w:szCs w:val="20"/>
              </w:rPr>
            </w:pPr>
            <w:r>
              <w:rPr>
                <w:rFonts w:ascii="宋体" w:hAnsi="宋体" w:eastAsia="宋体" w:cs="宋体"/>
                <w:spacing w:val="37"/>
                <w:sz w:val="20"/>
                <w:szCs w:val="20"/>
              </w:rPr>
              <w:t>0</w:t>
            </w:r>
            <w:r>
              <w:rPr>
                <w:rFonts w:ascii="宋体" w:hAnsi="宋体" w:eastAsia="宋体" w:cs="宋体"/>
                <w:spacing w:val="36"/>
                <w:sz w:val="20"/>
                <w:szCs w:val="20"/>
              </w:rPr>
              <w:t>~2</w:t>
            </w:r>
          </w:p>
        </w:tc>
        <w:tc>
          <w:tcPr>
            <w:tcW w:w="6334" w:type="dxa"/>
            <w:tcBorders>
              <w:left w:val="single" w:color="000000" w:sz="4" w:space="0"/>
              <w:right w:val="single" w:color="000000" w:sz="10" w:space="0"/>
            </w:tcBorders>
            <w:vAlign w:val="top"/>
          </w:tcPr>
          <w:p>
            <w:pPr>
              <w:spacing w:before="101" w:line="270" w:lineRule="auto"/>
              <w:ind w:left="110" w:right="127" w:hanging="2"/>
              <w:rPr>
                <w:rFonts w:ascii="宋体" w:hAnsi="宋体" w:eastAsia="宋体" w:cs="宋体"/>
                <w:sz w:val="20"/>
                <w:szCs w:val="20"/>
              </w:rPr>
            </w:pPr>
            <w:r>
              <w:rPr>
                <w:rFonts w:ascii="宋体" w:hAnsi="宋体" w:eastAsia="宋体" w:cs="宋体"/>
                <w:spacing w:val="6"/>
                <w:sz w:val="20"/>
                <w:szCs w:val="20"/>
              </w:rPr>
              <w:t>执行国家强制性条文、有切实可行的保证措施得 2 分，否则酌情</w:t>
            </w:r>
            <w:r>
              <w:rPr>
                <w:rFonts w:ascii="宋体" w:hAnsi="宋体" w:eastAsia="宋体" w:cs="宋体"/>
                <w:sz w:val="20"/>
                <w:szCs w:val="20"/>
              </w:rPr>
              <w:t xml:space="preserve">扣 </w:t>
            </w:r>
            <w:r>
              <w:rPr>
                <w:rFonts w:ascii="宋体" w:hAnsi="宋体" w:eastAsia="宋体" w:cs="宋体"/>
                <w:spacing w:val="-1"/>
                <w:sz w:val="20"/>
                <w:szCs w:val="2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433" w:type="dxa"/>
            <w:vMerge w:val="continue"/>
            <w:tcBorders>
              <w:top w:val="nil"/>
              <w:left w:val="single" w:color="000000" w:sz="10" w:space="0"/>
              <w:bottom w:val="nil"/>
              <w:right w:val="single" w:color="000000" w:sz="4" w:space="0"/>
            </w:tcBorders>
            <w:vAlign w:val="top"/>
          </w:tcPr>
          <w:p>
            <w:pPr>
              <w:rPr>
                <w:rFonts w:ascii="Arial"/>
                <w:sz w:val="21"/>
              </w:rPr>
            </w:pPr>
          </w:p>
        </w:tc>
        <w:tc>
          <w:tcPr>
            <w:tcW w:w="1157" w:type="dxa"/>
            <w:vMerge w:val="restart"/>
            <w:tcBorders>
              <w:left w:val="single" w:color="000000" w:sz="4" w:space="0"/>
              <w:bottom w:val="nil"/>
              <w:right w:val="single" w:color="000000" w:sz="4" w:space="0"/>
            </w:tcBorders>
            <w:vAlign w:val="top"/>
          </w:tcPr>
          <w:p>
            <w:pPr>
              <w:spacing w:before="250" w:line="341" w:lineRule="exact"/>
              <w:ind w:left="334"/>
              <w:rPr>
                <w:rFonts w:ascii="宋体" w:hAnsi="宋体" w:eastAsia="宋体" w:cs="宋体"/>
                <w:sz w:val="23"/>
                <w:szCs w:val="23"/>
              </w:rPr>
            </w:pPr>
            <w:r>
              <w:rPr>
                <w:rFonts w:ascii="宋体" w:hAnsi="宋体" w:eastAsia="宋体" w:cs="宋体"/>
                <w:spacing w:val="5"/>
                <w:position w:val="7"/>
                <w:sz w:val="23"/>
                <w:szCs w:val="23"/>
              </w:rPr>
              <w:t>承诺</w:t>
            </w:r>
          </w:p>
          <w:p>
            <w:pPr>
              <w:spacing w:line="228" w:lineRule="auto"/>
              <w:ind w:left="364"/>
              <w:rPr>
                <w:rFonts w:ascii="宋体" w:hAnsi="宋体" w:eastAsia="宋体" w:cs="宋体"/>
                <w:sz w:val="23"/>
                <w:szCs w:val="23"/>
              </w:rPr>
            </w:pPr>
            <w:r>
              <w:rPr>
                <w:rFonts w:ascii="宋体" w:hAnsi="宋体" w:eastAsia="宋体" w:cs="宋体"/>
                <w:spacing w:val="-17"/>
                <w:sz w:val="23"/>
                <w:szCs w:val="23"/>
              </w:rPr>
              <w:t>4</w:t>
            </w:r>
            <w:r>
              <w:rPr>
                <w:rFonts w:ascii="宋体" w:hAnsi="宋体" w:eastAsia="宋体" w:cs="宋体"/>
                <w:spacing w:val="-15"/>
                <w:sz w:val="23"/>
                <w:szCs w:val="23"/>
              </w:rPr>
              <w:t xml:space="preserve"> 分</w:t>
            </w:r>
          </w:p>
        </w:tc>
        <w:tc>
          <w:tcPr>
            <w:tcW w:w="1041" w:type="dxa"/>
            <w:tcBorders>
              <w:left w:val="single" w:color="000000" w:sz="4" w:space="0"/>
              <w:right w:val="single" w:color="000000" w:sz="4" w:space="0"/>
            </w:tcBorders>
            <w:vAlign w:val="top"/>
          </w:tcPr>
          <w:p>
            <w:pPr>
              <w:spacing w:before="99" w:line="231" w:lineRule="auto"/>
              <w:ind w:left="310"/>
              <w:rPr>
                <w:rFonts w:ascii="宋体" w:hAnsi="宋体" w:eastAsia="宋体" w:cs="宋体"/>
                <w:sz w:val="20"/>
                <w:szCs w:val="20"/>
              </w:rPr>
            </w:pPr>
            <w:r>
              <w:rPr>
                <w:rFonts w:ascii="宋体" w:hAnsi="宋体" w:eastAsia="宋体" w:cs="宋体"/>
                <w:spacing w:val="37"/>
                <w:sz w:val="20"/>
                <w:szCs w:val="20"/>
              </w:rPr>
              <w:t>0</w:t>
            </w:r>
            <w:r>
              <w:rPr>
                <w:rFonts w:ascii="宋体" w:hAnsi="宋体" w:eastAsia="宋体" w:cs="宋体"/>
                <w:spacing w:val="36"/>
                <w:sz w:val="20"/>
                <w:szCs w:val="20"/>
              </w:rPr>
              <w:t>~2</w:t>
            </w:r>
          </w:p>
        </w:tc>
        <w:tc>
          <w:tcPr>
            <w:tcW w:w="6334" w:type="dxa"/>
            <w:tcBorders>
              <w:left w:val="single" w:color="000000" w:sz="4" w:space="0"/>
              <w:right w:val="single" w:color="000000" w:sz="10" w:space="0"/>
            </w:tcBorders>
            <w:vAlign w:val="top"/>
          </w:tcPr>
          <w:p>
            <w:pPr>
              <w:spacing w:before="73" w:line="228" w:lineRule="auto"/>
              <w:ind w:left="108"/>
              <w:rPr>
                <w:rFonts w:ascii="宋体" w:hAnsi="宋体" w:eastAsia="宋体" w:cs="宋体"/>
                <w:sz w:val="20"/>
                <w:szCs w:val="20"/>
              </w:rPr>
            </w:pPr>
            <w:r>
              <w:rPr>
                <w:rFonts w:ascii="宋体" w:hAnsi="宋体" w:eastAsia="宋体" w:cs="宋体"/>
                <w:spacing w:val="6"/>
                <w:sz w:val="20"/>
                <w:szCs w:val="20"/>
              </w:rPr>
              <w:t>保修</w:t>
            </w:r>
            <w:r>
              <w:rPr>
                <w:rFonts w:ascii="宋体" w:hAnsi="宋体" w:eastAsia="宋体" w:cs="宋体"/>
                <w:spacing w:val="4"/>
                <w:sz w:val="20"/>
                <w:szCs w:val="20"/>
              </w:rPr>
              <w:t>有</w:t>
            </w:r>
            <w:r>
              <w:rPr>
                <w:rFonts w:ascii="宋体" w:hAnsi="宋体" w:eastAsia="宋体" w:cs="宋体"/>
                <w:spacing w:val="3"/>
                <w:sz w:val="20"/>
                <w:szCs w:val="20"/>
              </w:rPr>
              <w:t>承诺、有违约经济处罚且措施可行各得 2 分，否则酌情扣分；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433" w:type="dxa"/>
            <w:vMerge w:val="continue"/>
            <w:tcBorders>
              <w:top w:val="nil"/>
              <w:left w:val="single" w:color="000000" w:sz="10" w:space="0"/>
              <w:right w:val="single" w:color="000000" w:sz="4" w:space="0"/>
            </w:tcBorders>
            <w:vAlign w:val="top"/>
          </w:tcPr>
          <w:p>
            <w:pPr>
              <w:rPr>
                <w:rFonts w:ascii="Arial"/>
                <w:sz w:val="21"/>
              </w:rPr>
            </w:pPr>
          </w:p>
        </w:tc>
        <w:tc>
          <w:tcPr>
            <w:tcW w:w="1157" w:type="dxa"/>
            <w:vMerge w:val="continue"/>
            <w:tcBorders>
              <w:top w:val="nil"/>
              <w:left w:val="single" w:color="000000" w:sz="4" w:space="0"/>
              <w:right w:val="single" w:color="000000" w:sz="4" w:space="0"/>
            </w:tcBorders>
            <w:vAlign w:val="top"/>
          </w:tcPr>
          <w:p>
            <w:pPr>
              <w:rPr>
                <w:rFonts w:ascii="Arial"/>
                <w:sz w:val="21"/>
              </w:rPr>
            </w:pPr>
          </w:p>
        </w:tc>
        <w:tc>
          <w:tcPr>
            <w:tcW w:w="1041" w:type="dxa"/>
            <w:tcBorders>
              <w:left w:val="single" w:color="000000" w:sz="4" w:space="0"/>
              <w:right w:val="single" w:color="000000" w:sz="4" w:space="0"/>
            </w:tcBorders>
            <w:vAlign w:val="top"/>
          </w:tcPr>
          <w:p>
            <w:pPr>
              <w:spacing w:before="270" w:line="268" w:lineRule="exact"/>
              <w:ind w:left="310"/>
              <w:rPr>
                <w:rFonts w:ascii="宋体" w:hAnsi="宋体" w:eastAsia="宋体" w:cs="宋体"/>
                <w:sz w:val="20"/>
                <w:szCs w:val="20"/>
              </w:rPr>
            </w:pPr>
            <w:r>
              <w:rPr>
                <w:rFonts w:ascii="宋体" w:hAnsi="宋体" w:eastAsia="宋体" w:cs="宋体"/>
                <w:spacing w:val="37"/>
                <w:sz w:val="20"/>
                <w:szCs w:val="20"/>
              </w:rPr>
              <w:t>0</w:t>
            </w:r>
            <w:r>
              <w:rPr>
                <w:rFonts w:ascii="宋体" w:hAnsi="宋体" w:eastAsia="宋体" w:cs="宋体"/>
                <w:spacing w:val="36"/>
                <w:sz w:val="20"/>
                <w:szCs w:val="20"/>
              </w:rPr>
              <w:t>~2</w:t>
            </w:r>
          </w:p>
        </w:tc>
        <w:tc>
          <w:tcPr>
            <w:tcW w:w="6334" w:type="dxa"/>
            <w:tcBorders>
              <w:left w:val="single" w:color="000000" w:sz="4" w:space="0"/>
              <w:right w:val="single" w:color="000000" w:sz="10" w:space="0"/>
            </w:tcBorders>
            <w:vAlign w:val="top"/>
          </w:tcPr>
          <w:p>
            <w:pPr>
              <w:spacing w:before="99" w:line="228" w:lineRule="auto"/>
              <w:ind w:left="108"/>
              <w:rPr>
                <w:rFonts w:ascii="宋体" w:hAnsi="宋体" w:eastAsia="宋体" w:cs="宋体"/>
                <w:sz w:val="20"/>
                <w:szCs w:val="20"/>
              </w:rPr>
            </w:pPr>
            <w:r>
              <w:rPr>
                <w:rFonts w:ascii="宋体" w:hAnsi="宋体" w:eastAsia="宋体" w:cs="宋体"/>
                <w:spacing w:val="10"/>
                <w:sz w:val="20"/>
                <w:szCs w:val="20"/>
              </w:rPr>
              <w:t>承诺达到</w:t>
            </w:r>
            <w:r>
              <w:rPr>
                <w:rFonts w:ascii="宋体" w:hAnsi="宋体" w:eastAsia="宋体" w:cs="宋体"/>
                <w:spacing w:val="8"/>
                <w:sz w:val="20"/>
                <w:szCs w:val="20"/>
              </w:rPr>
              <w:t>优</w:t>
            </w:r>
            <w:r>
              <w:rPr>
                <w:rFonts w:ascii="宋体" w:hAnsi="宋体" w:eastAsia="宋体" w:cs="宋体"/>
                <w:spacing w:val="5"/>
                <w:sz w:val="20"/>
                <w:szCs w:val="20"/>
              </w:rPr>
              <w:t>质质量标准、并有切实可行质量保证措施得 2 分，否则</w:t>
            </w:r>
          </w:p>
          <w:p>
            <w:pPr>
              <w:spacing w:before="94" w:line="228" w:lineRule="auto"/>
              <w:ind w:left="110"/>
              <w:outlineLvl w:val="0"/>
              <w:rPr>
                <w:rFonts w:ascii="宋体" w:hAnsi="宋体" w:eastAsia="宋体" w:cs="宋体"/>
                <w:sz w:val="20"/>
                <w:szCs w:val="20"/>
              </w:rPr>
            </w:pPr>
            <w:r>
              <w:rPr>
                <w:rFonts w:ascii="宋体" w:hAnsi="宋体" w:eastAsia="宋体" w:cs="宋体"/>
                <w:spacing w:val="5"/>
                <w:sz w:val="20"/>
                <w:szCs w:val="20"/>
              </w:rPr>
              <w:t>酌情扣分；达不到有违约经济处罚的得 1 分，否则不得分</w:t>
            </w:r>
            <w:r>
              <w:rPr>
                <w:rFonts w:ascii="宋体" w:hAnsi="宋体" w:eastAsia="宋体" w:cs="宋体"/>
                <w:spacing w:val="3"/>
                <w:sz w:val="20"/>
                <w:szCs w:val="20"/>
              </w:rPr>
              <w:t>；</w:t>
            </w:r>
          </w:p>
        </w:tc>
      </w:tr>
    </w:tbl>
    <w:p>
      <w:pPr>
        <w:rPr>
          <w:rFonts w:ascii="Arial"/>
          <w:sz w:val="21"/>
        </w:rPr>
      </w:pPr>
    </w:p>
    <w:p>
      <w:pPr>
        <w:sectPr>
          <w:footerReference r:id="rId27" w:type="default"/>
          <w:pgSz w:w="11906" w:h="16839"/>
          <w:pgMar w:top="1431" w:right="851" w:bottom="1151" w:left="1063" w:header="0" w:footer="991" w:gutter="0"/>
          <w:cols w:space="720" w:num="1"/>
        </w:sectPr>
      </w:pPr>
    </w:p>
    <w:p>
      <w:pPr>
        <w:spacing w:before="135" w:line="219" w:lineRule="auto"/>
        <w:ind w:left="3159"/>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第四</w:t>
      </w:r>
      <w:r>
        <w:rPr>
          <w:rFonts w:ascii="宋体" w:hAnsi="宋体" w:eastAsia="宋体" w:cs="宋体"/>
          <w:sz w:val="28"/>
          <w:szCs w:val="28"/>
          <w14:textOutline w14:w="5103" w14:cap="sq" w14:cmpd="sng">
            <w14:solidFill>
              <w14:srgbClr w14:val="000000"/>
            </w14:solidFill>
            <w14:prstDash w14:val="solid"/>
            <w14:bevel/>
          </w14:textOutline>
        </w:rPr>
        <w:t>章</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合同格式</w:t>
      </w:r>
    </w:p>
    <w:p>
      <w:pPr>
        <w:spacing w:before="172" w:line="417" w:lineRule="auto"/>
        <w:ind w:left="225" w:hanging="138"/>
        <w:rPr>
          <w:rFonts w:ascii="宋体" w:hAnsi="宋体" w:eastAsia="宋体" w:cs="宋体"/>
          <w:sz w:val="28"/>
          <w:szCs w:val="28"/>
        </w:rPr>
      </w:pPr>
      <w:r>
        <w:rPr>
          <w:rFonts w:ascii="宋体" w:hAnsi="宋体" w:eastAsia="宋体" w:cs="宋体"/>
          <w:spacing w:val="-1"/>
          <w:sz w:val="28"/>
          <w:szCs w:val="28"/>
        </w:rPr>
        <w:t>参照住房城乡建设部、国家工商</w:t>
      </w:r>
      <w:r>
        <w:rPr>
          <w:rFonts w:ascii="宋体" w:hAnsi="宋体" w:eastAsia="宋体" w:cs="宋体"/>
          <w:sz w:val="28"/>
          <w:szCs w:val="28"/>
        </w:rPr>
        <w:t xml:space="preserve">行政管理总局制定的《建设工程施工 </w:t>
      </w:r>
      <w:r>
        <w:rPr>
          <w:rFonts w:ascii="宋体" w:hAnsi="宋体" w:eastAsia="宋体" w:cs="宋体"/>
          <w:spacing w:val="-6"/>
          <w:sz w:val="28"/>
          <w:szCs w:val="28"/>
        </w:rPr>
        <w:t>合同 (示范文本)</w:t>
      </w:r>
      <w:r>
        <w:rPr>
          <w:rFonts w:ascii="宋体" w:hAnsi="宋体" w:eastAsia="宋体" w:cs="宋体"/>
          <w:spacing w:val="-5"/>
          <w:sz w:val="28"/>
          <w:szCs w:val="28"/>
        </w:rPr>
        <w:t xml:space="preserve"> </w:t>
      </w:r>
      <w:r>
        <w:rPr>
          <w:rFonts w:ascii="宋体" w:hAnsi="宋体" w:eastAsia="宋体" w:cs="宋体"/>
          <w:spacing w:val="-3"/>
          <w:sz w:val="28"/>
          <w:szCs w:val="28"/>
        </w:rPr>
        <w:t>》  (GF-2017-0201)  (以下简称《示范文本》。</w:t>
      </w:r>
    </w:p>
    <w:p>
      <w:pPr>
        <w:sectPr>
          <w:footerReference r:id="rId28" w:type="default"/>
          <w:pgSz w:w="11906" w:h="16839"/>
          <w:pgMar w:top="1431" w:right="1645" w:bottom="1151" w:left="1785" w:header="0" w:footer="991" w:gutter="0"/>
          <w:cols w:space="720" w:num="1"/>
        </w:sectPr>
      </w:pPr>
    </w:p>
    <w:p>
      <w:pPr>
        <w:spacing w:before="181" w:line="219" w:lineRule="auto"/>
        <w:ind w:left="2386"/>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第五章</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工程量清单及技术标准</w:t>
      </w:r>
    </w:p>
    <w:p>
      <w:pPr>
        <w:spacing w:line="444" w:lineRule="auto"/>
        <w:rPr>
          <w:rFonts w:ascii="Arial"/>
          <w:sz w:val="21"/>
        </w:rPr>
      </w:pPr>
    </w:p>
    <w:p>
      <w:pPr>
        <w:spacing w:before="120" w:line="242" w:lineRule="auto"/>
        <w:ind w:left="30"/>
        <w:outlineLvl w:val="1"/>
        <w:rPr>
          <w:rFonts w:ascii="微软雅黑" w:hAnsi="微软雅黑" w:eastAsia="微软雅黑" w:cs="微软雅黑"/>
          <w:sz w:val="28"/>
          <w:szCs w:val="28"/>
        </w:rPr>
      </w:pPr>
      <w:r>
        <w:rPr>
          <w:rFonts w:ascii="微软雅黑" w:hAnsi="微软雅黑" w:eastAsia="微软雅黑" w:cs="微软雅黑"/>
          <w:spacing w:val="-4"/>
          <w:sz w:val="28"/>
          <w:szCs w:val="28"/>
        </w:rPr>
        <w:t>一</w:t>
      </w:r>
      <w:r>
        <w:rPr>
          <w:rFonts w:ascii="微软雅黑" w:hAnsi="微软雅黑" w:eastAsia="微软雅黑" w:cs="微软雅黑"/>
          <w:spacing w:val="-3"/>
          <w:sz w:val="28"/>
          <w:szCs w:val="28"/>
        </w:rPr>
        <w:t>、</w:t>
      </w:r>
      <w:r>
        <w:rPr>
          <w:rFonts w:ascii="微软雅黑" w:hAnsi="微软雅黑" w:eastAsia="微软雅黑" w:cs="微软雅黑"/>
          <w:spacing w:val="-2"/>
          <w:sz w:val="28"/>
          <w:szCs w:val="28"/>
        </w:rPr>
        <w:t>工程概况</w:t>
      </w:r>
    </w:p>
    <w:p>
      <w:pPr>
        <w:spacing w:line="273" w:lineRule="auto"/>
        <w:rPr>
          <w:rFonts w:ascii="Arial"/>
          <w:sz w:val="21"/>
        </w:rPr>
      </w:pPr>
    </w:p>
    <w:p>
      <w:pPr>
        <w:spacing w:before="120" w:line="178" w:lineRule="auto"/>
        <w:ind w:left="29"/>
        <w:outlineLvl w:val="1"/>
        <w:rPr>
          <w:rFonts w:ascii="微软雅黑" w:hAnsi="微软雅黑" w:eastAsia="微软雅黑" w:cs="微软雅黑"/>
          <w:sz w:val="28"/>
          <w:szCs w:val="28"/>
        </w:rPr>
      </w:pPr>
      <w:r>
        <w:rPr>
          <w:rFonts w:hint="eastAsia" w:ascii="微软雅黑" w:hAnsi="微软雅黑" w:eastAsia="微软雅黑" w:cs="微软雅黑"/>
          <w:sz w:val="28"/>
          <w:szCs w:val="28"/>
          <w:lang w:eastAsia="zh-CN"/>
        </w:rPr>
        <w:t>阿瓦提县塔木托拉克镇拉帕村人环境整治（污水处理）项目</w:t>
      </w:r>
      <w:r>
        <w:rPr>
          <w:rFonts w:ascii="微软雅黑" w:hAnsi="微软雅黑" w:eastAsia="微软雅黑" w:cs="微软雅黑"/>
          <w:sz w:val="28"/>
          <w:szCs w:val="28"/>
        </w:rPr>
        <w:t>。</w:t>
      </w:r>
    </w:p>
    <w:p>
      <w:pPr>
        <w:spacing w:line="404" w:lineRule="auto"/>
        <w:rPr>
          <w:rFonts w:ascii="Arial"/>
          <w:sz w:val="21"/>
        </w:rPr>
      </w:pPr>
    </w:p>
    <w:p>
      <w:pPr>
        <w:spacing w:before="120" w:line="195" w:lineRule="auto"/>
        <w:ind w:left="34"/>
        <w:outlineLvl w:val="1"/>
        <w:rPr>
          <w:rFonts w:ascii="微软雅黑" w:hAnsi="微软雅黑" w:eastAsia="微软雅黑" w:cs="微软雅黑"/>
          <w:sz w:val="28"/>
          <w:szCs w:val="28"/>
        </w:rPr>
      </w:pPr>
      <w:r>
        <w:rPr>
          <w:rFonts w:ascii="微软雅黑" w:hAnsi="微软雅黑" w:eastAsia="微软雅黑" w:cs="微软雅黑"/>
          <w:spacing w:val="-3"/>
          <w:sz w:val="28"/>
          <w:szCs w:val="28"/>
        </w:rPr>
        <w:t>二</w:t>
      </w:r>
      <w:r>
        <w:rPr>
          <w:rFonts w:ascii="微软雅黑" w:hAnsi="微软雅黑" w:eastAsia="微软雅黑" w:cs="微软雅黑"/>
          <w:spacing w:val="-2"/>
          <w:sz w:val="28"/>
          <w:szCs w:val="28"/>
        </w:rPr>
        <w:t>、技术标准和要求</w:t>
      </w:r>
    </w:p>
    <w:p>
      <w:pPr>
        <w:spacing w:line="349" w:lineRule="auto"/>
        <w:rPr>
          <w:rFonts w:ascii="Arial"/>
          <w:sz w:val="21"/>
        </w:rPr>
      </w:pPr>
    </w:p>
    <w:p>
      <w:pPr>
        <w:spacing w:before="75" w:line="227" w:lineRule="auto"/>
        <w:ind w:left="34"/>
        <w:rPr>
          <w:rFonts w:ascii="宋体" w:hAnsi="宋体" w:eastAsia="宋体" w:cs="宋体"/>
          <w:sz w:val="23"/>
          <w:szCs w:val="23"/>
        </w:rPr>
      </w:pPr>
      <w:r>
        <w:rPr>
          <w:rFonts w:ascii="宋体" w:hAnsi="宋体" w:eastAsia="宋体" w:cs="宋体"/>
          <w:spacing w:val="8"/>
          <w:sz w:val="23"/>
          <w:szCs w:val="23"/>
        </w:rPr>
        <w:t>( 一) 承包范围：</w:t>
      </w:r>
      <w:r>
        <w:rPr>
          <w:rFonts w:ascii="宋体" w:hAnsi="宋体" w:eastAsia="宋体" w:cs="宋体"/>
          <w:spacing w:val="8"/>
          <w:sz w:val="23"/>
          <w:szCs w:val="23"/>
          <w:u w:val="single" w:color="auto"/>
        </w:rPr>
        <w:t xml:space="preserve"> 工程量清单包含的全部内容</w:t>
      </w:r>
      <w:r>
        <w:rPr>
          <w:rFonts w:ascii="宋体" w:hAnsi="宋体" w:eastAsia="宋体" w:cs="宋体"/>
          <w:sz w:val="23"/>
          <w:szCs w:val="23"/>
          <w:u w:val="single" w:color="auto"/>
        </w:rPr>
        <w:t xml:space="preserve">   </w:t>
      </w:r>
    </w:p>
    <w:p>
      <w:pPr>
        <w:spacing w:before="185" w:line="228" w:lineRule="auto"/>
        <w:ind w:left="34"/>
        <w:rPr>
          <w:rFonts w:ascii="宋体" w:hAnsi="宋体" w:eastAsia="宋体" w:cs="宋体"/>
          <w:sz w:val="23"/>
          <w:szCs w:val="23"/>
        </w:rPr>
      </w:pPr>
      <w:r>
        <w:rPr>
          <w:rFonts w:ascii="宋体" w:hAnsi="宋体" w:eastAsia="宋体" w:cs="宋体"/>
          <w:spacing w:val="1"/>
          <w:sz w:val="23"/>
          <w:szCs w:val="23"/>
        </w:rPr>
        <w:t>(二) 工期：</w:t>
      </w:r>
      <w:r>
        <w:rPr>
          <w:rFonts w:ascii="宋体" w:hAnsi="宋体" w:eastAsia="宋体" w:cs="宋体"/>
          <w:spacing w:val="1"/>
          <w:sz w:val="23"/>
          <w:szCs w:val="23"/>
          <w:u w:val="single" w:color="auto"/>
        </w:rPr>
        <w:t xml:space="preserve">                       </w:t>
      </w:r>
      <w:r>
        <w:rPr>
          <w:rFonts w:ascii="宋体" w:hAnsi="宋体" w:eastAsia="宋体" w:cs="宋体"/>
          <w:sz w:val="23"/>
          <w:szCs w:val="23"/>
        </w:rPr>
        <w:t>。</w:t>
      </w:r>
    </w:p>
    <w:p>
      <w:pPr>
        <w:spacing w:before="184" w:line="227" w:lineRule="auto"/>
        <w:ind w:left="34"/>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8"/>
          <w:sz w:val="23"/>
          <w:szCs w:val="23"/>
        </w:rPr>
        <w:t>三) 付款方式：</w:t>
      </w:r>
      <w:r>
        <w:rPr>
          <w:rFonts w:ascii="宋体" w:hAnsi="宋体" w:eastAsia="宋体" w:cs="宋体"/>
          <w:sz w:val="23"/>
          <w:szCs w:val="23"/>
          <w:u w:val="single" w:color="auto"/>
        </w:rPr>
        <w:t xml:space="preserve">                                                          </w:t>
      </w:r>
    </w:p>
    <w:p>
      <w:pPr>
        <w:spacing w:before="185" w:line="228" w:lineRule="auto"/>
        <w:ind w:left="34"/>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20"/>
          <w:sz w:val="23"/>
          <w:szCs w:val="23"/>
        </w:rPr>
        <w:t>四) 质量要求</w:t>
      </w:r>
    </w:p>
    <w:p>
      <w:pPr>
        <w:spacing w:before="184" w:line="310" w:lineRule="exact"/>
        <w:ind w:left="41"/>
        <w:rPr>
          <w:rFonts w:ascii="宋体" w:hAnsi="宋体" w:eastAsia="宋体" w:cs="宋体"/>
          <w:sz w:val="23"/>
          <w:szCs w:val="23"/>
        </w:rPr>
      </w:pPr>
      <w:r>
        <w:rPr>
          <w:rFonts w:ascii="宋体" w:hAnsi="宋体" w:eastAsia="宋体" w:cs="宋体"/>
          <w:spacing w:val="16"/>
          <w:position w:val="1"/>
          <w:sz w:val="23"/>
          <w:szCs w:val="23"/>
        </w:rPr>
        <w:t>1、</w:t>
      </w:r>
      <w:r>
        <w:rPr>
          <w:rFonts w:ascii="宋体" w:hAnsi="宋体" w:eastAsia="宋体" w:cs="宋体"/>
          <w:spacing w:val="13"/>
          <w:position w:val="1"/>
          <w:sz w:val="23"/>
          <w:szCs w:val="23"/>
        </w:rPr>
        <w:t>质</w:t>
      </w:r>
      <w:r>
        <w:rPr>
          <w:rFonts w:ascii="宋体" w:hAnsi="宋体" w:eastAsia="宋体" w:cs="宋体"/>
          <w:spacing w:val="8"/>
          <w:position w:val="1"/>
          <w:sz w:val="23"/>
          <w:szCs w:val="23"/>
        </w:rPr>
        <w:t>量标准：符合现行国家有关工程施工验收规范和标准的合格要求。</w:t>
      </w:r>
    </w:p>
    <w:p>
      <w:pPr>
        <w:spacing w:before="158" w:line="228" w:lineRule="auto"/>
        <w:ind w:left="26"/>
        <w:rPr>
          <w:rFonts w:ascii="宋体" w:hAnsi="宋体" w:eastAsia="宋体" w:cs="宋体"/>
          <w:sz w:val="23"/>
          <w:szCs w:val="23"/>
        </w:rPr>
      </w:pPr>
      <w:r>
        <w:rPr>
          <w:rFonts w:ascii="宋体" w:hAnsi="宋体" w:eastAsia="宋体" w:cs="宋体"/>
          <w:spacing w:val="15"/>
          <w:sz w:val="23"/>
          <w:szCs w:val="23"/>
        </w:rPr>
        <w:t>2</w:t>
      </w:r>
      <w:r>
        <w:rPr>
          <w:rFonts w:ascii="宋体" w:hAnsi="宋体" w:eastAsia="宋体" w:cs="宋体"/>
          <w:spacing w:val="8"/>
          <w:sz w:val="23"/>
          <w:szCs w:val="23"/>
        </w:rPr>
        <w:t>、质量保修期：</w:t>
      </w:r>
      <w:r>
        <w:rPr>
          <w:rFonts w:ascii="宋体" w:hAnsi="宋体" w:eastAsia="宋体" w:cs="宋体"/>
          <w:spacing w:val="8"/>
          <w:sz w:val="23"/>
          <w:szCs w:val="23"/>
          <w:u w:val="single" w:color="auto"/>
        </w:rPr>
        <w:t xml:space="preserve"> 合同另行约定</w:t>
      </w:r>
      <w:r>
        <w:rPr>
          <w:rFonts w:ascii="宋体" w:hAnsi="宋体" w:eastAsia="宋体" w:cs="宋体"/>
          <w:sz w:val="23"/>
          <w:szCs w:val="23"/>
          <w:u w:val="single" w:color="auto"/>
        </w:rPr>
        <w:t xml:space="preserve">                                            </w:t>
      </w:r>
    </w:p>
    <w:p>
      <w:pPr>
        <w:spacing w:before="183" w:line="302" w:lineRule="auto"/>
        <w:ind w:left="25" w:right="60" w:firstLine="2"/>
        <w:rPr>
          <w:rFonts w:ascii="宋体" w:hAnsi="宋体" w:eastAsia="宋体" w:cs="宋体"/>
          <w:sz w:val="23"/>
          <w:szCs w:val="23"/>
        </w:rPr>
      </w:pPr>
      <w:r>
        <w:rPr>
          <w:rFonts w:ascii="宋体" w:hAnsi="宋体" w:eastAsia="宋体" w:cs="宋体"/>
          <w:spacing w:val="10"/>
          <w:sz w:val="23"/>
          <w:szCs w:val="23"/>
        </w:rPr>
        <w:t>3、质量磋商保证金：总造价 (按审计报告审定数额结算)</w:t>
      </w:r>
      <w:r>
        <w:rPr>
          <w:rFonts w:ascii="宋体" w:hAnsi="宋体" w:eastAsia="宋体" w:cs="宋体"/>
          <w:spacing w:val="10"/>
          <w:sz w:val="23"/>
          <w:szCs w:val="23"/>
          <w:u w:val="single" w:color="auto"/>
        </w:rPr>
        <w:t xml:space="preserve">     </w:t>
      </w:r>
      <w:r>
        <w:rPr>
          <w:rFonts w:ascii="宋体" w:hAnsi="宋体" w:eastAsia="宋体" w:cs="宋体"/>
          <w:spacing w:val="10"/>
          <w:sz w:val="23"/>
          <w:szCs w:val="23"/>
        </w:rPr>
        <w:t>%的工程保修款</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16"/>
          <w:sz w:val="23"/>
          <w:szCs w:val="23"/>
        </w:rPr>
        <w:t>至</w:t>
      </w:r>
      <w:r>
        <w:rPr>
          <w:rFonts w:ascii="宋体" w:hAnsi="宋体" w:eastAsia="宋体" w:cs="宋体"/>
          <w:spacing w:val="12"/>
          <w:sz w:val="23"/>
          <w:szCs w:val="23"/>
        </w:rPr>
        <w:t>保</w:t>
      </w:r>
      <w:r>
        <w:rPr>
          <w:rFonts w:ascii="宋体" w:hAnsi="宋体" w:eastAsia="宋体" w:cs="宋体"/>
          <w:spacing w:val="8"/>
          <w:sz w:val="23"/>
          <w:szCs w:val="23"/>
        </w:rPr>
        <w:t>修期满后，由发包方付给承包方。</w:t>
      </w:r>
    </w:p>
    <w:p>
      <w:pPr>
        <w:spacing w:before="184" w:line="229" w:lineRule="auto"/>
        <w:ind w:left="34"/>
        <w:rPr>
          <w:rFonts w:ascii="宋体" w:hAnsi="宋体" w:eastAsia="宋体" w:cs="宋体"/>
          <w:sz w:val="23"/>
          <w:szCs w:val="23"/>
        </w:rPr>
      </w:pPr>
      <w:r>
        <w:rPr>
          <w:rFonts w:ascii="宋体" w:hAnsi="宋体" w:eastAsia="宋体" w:cs="宋体"/>
          <w:spacing w:val="16"/>
          <w:sz w:val="23"/>
          <w:szCs w:val="23"/>
        </w:rPr>
        <w:t>(五) 适用规范、标准和规程</w:t>
      </w:r>
    </w:p>
    <w:p>
      <w:pPr>
        <w:spacing w:before="183" w:line="310" w:lineRule="exact"/>
        <w:ind w:left="41"/>
        <w:rPr>
          <w:rFonts w:ascii="宋体" w:hAnsi="宋体" w:eastAsia="宋体" w:cs="宋体"/>
          <w:sz w:val="23"/>
          <w:szCs w:val="23"/>
        </w:rPr>
      </w:pPr>
      <w:r>
        <w:rPr>
          <w:rFonts w:ascii="宋体" w:hAnsi="宋体" w:eastAsia="宋体" w:cs="宋体"/>
          <w:spacing w:val="16"/>
          <w:position w:val="1"/>
          <w:sz w:val="23"/>
          <w:szCs w:val="23"/>
        </w:rPr>
        <w:t>1、除</w:t>
      </w:r>
      <w:r>
        <w:rPr>
          <w:rFonts w:ascii="宋体" w:hAnsi="宋体" w:eastAsia="宋体" w:cs="宋体"/>
          <w:spacing w:val="11"/>
          <w:position w:val="1"/>
          <w:sz w:val="23"/>
          <w:szCs w:val="23"/>
        </w:rPr>
        <w:t>合</w:t>
      </w:r>
      <w:r>
        <w:rPr>
          <w:rFonts w:ascii="宋体" w:hAnsi="宋体" w:eastAsia="宋体" w:cs="宋体"/>
          <w:spacing w:val="8"/>
          <w:position w:val="1"/>
          <w:sz w:val="23"/>
          <w:szCs w:val="23"/>
        </w:rPr>
        <w:t>同另有约定外，本工程适用现行国家、行业和地方规范、标准和规程。</w:t>
      </w:r>
    </w:p>
    <w:p>
      <w:pPr>
        <w:spacing w:before="158" w:line="302" w:lineRule="auto"/>
        <w:ind w:left="23" w:firstLine="2"/>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9"/>
          <w:sz w:val="23"/>
          <w:szCs w:val="23"/>
        </w:rPr>
        <w:t>除合同另有约定外，材料、施工工艺和本工程都应依照本技术标准和要求以及</w:t>
      </w:r>
      <w:r>
        <w:rPr>
          <w:rFonts w:ascii="宋体" w:hAnsi="宋体" w:eastAsia="宋体" w:cs="宋体"/>
          <w:sz w:val="23"/>
          <w:szCs w:val="23"/>
        </w:rPr>
        <w:t xml:space="preserve"> </w:t>
      </w:r>
      <w:r>
        <w:rPr>
          <w:rFonts w:ascii="宋体" w:hAnsi="宋体" w:eastAsia="宋体" w:cs="宋体"/>
          <w:spacing w:val="10"/>
          <w:sz w:val="23"/>
          <w:szCs w:val="23"/>
        </w:rPr>
        <w:t>适</w:t>
      </w:r>
      <w:r>
        <w:rPr>
          <w:rFonts w:ascii="宋体" w:hAnsi="宋体" w:eastAsia="宋体" w:cs="宋体"/>
          <w:spacing w:val="9"/>
          <w:sz w:val="23"/>
          <w:szCs w:val="23"/>
        </w:rPr>
        <w:t>用的现行规范、标准和规程的最新版本执行。</w:t>
      </w:r>
    </w:p>
    <w:p>
      <w:pPr>
        <w:spacing w:before="184" w:line="227" w:lineRule="auto"/>
        <w:ind w:left="34"/>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8"/>
          <w:sz w:val="23"/>
          <w:szCs w:val="23"/>
        </w:rPr>
        <w:t>六) 安全文明施工</w:t>
      </w:r>
    </w:p>
    <w:p>
      <w:pPr>
        <w:spacing w:before="185" w:line="228" w:lineRule="auto"/>
        <w:ind w:left="22"/>
        <w:rPr>
          <w:rFonts w:ascii="宋体" w:hAnsi="宋体" w:eastAsia="宋体" w:cs="宋体"/>
          <w:sz w:val="23"/>
          <w:szCs w:val="23"/>
        </w:rPr>
      </w:pPr>
      <w:r>
        <w:rPr>
          <w:rFonts w:ascii="宋体" w:hAnsi="宋体" w:eastAsia="宋体" w:cs="宋体"/>
          <w:spacing w:val="19"/>
          <w:sz w:val="23"/>
          <w:szCs w:val="23"/>
        </w:rPr>
        <w:t>在</w:t>
      </w:r>
      <w:r>
        <w:rPr>
          <w:rFonts w:ascii="宋体" w:hAnsi="宋体" w:eastAsia="宋体" w:cs="宋体"/>
          <w:spacing w:val="13"/>
          <w:sz w:val="23"/>
          <w:szCs w:val="23"/>
        </w:rPr>
        <w:t>工程施工、竣工、交付及修补任何缺陷的过程中，承包人应当始终遵守国家和</w:t>
      </w:r>
    </w:p>
    <w:p>
      <w:pPr>
        <w:spacing w:before="184" w:line="227" w:lineRule="auto"/>
        <w:ind w:left="23"/>
        <w:outlineLvl w:val="1"/>
        <w:rPr>
          <w:rFonts w:ascii="宋体" w:hAnsi="宋体" w:eastAsia="宋体" w:cs="宋体"/>
          <w:sz w:val="23"/>
          <w:szCs w:val="23"/>
        </w:rPr>
      </w:pPr>
      <w:r>
        <w:rPr>
          <w:rFonts w:ascii="宋体" w:hAnsi="宋体" w:eastAsia="宋体" w:cs="宋体"/>
          <w:spacing w:val="18"/>
          <w:sz w:val="23"/>
          <w:szCs w:val="23"/>
        </w:rPr>
        <w:t>地</w:t>
      </w:r>
      <w:r>
        <w:rPr>
          <w:rFonts w:ascii="宋体" w:hAnsi="宋体" w:eastAsia="宋体" w:cs="宋体"/>
          <w:spacing w:val="15"/>
          <w:sz w:val="23"/>
          <w:szCs w:val="23"/>
        </w:rPr>
        <w:t>方</w:t>
      </w:r>
      <w:r>
        <w:rPr>
          <w:rFonts w:ascii="宋体" w:hAnsi="宋体" w:eastAsia="宋体" w:cs="宋体"/>
          <w:spacing w:val="9"/>
          <w:sz w:val="23"/>
          <w:szCs w:val="23"/>
        </w:rPr>
        <w:t>有关安全生产的法律、法规、规范、标准和规程等，履行其安全施工职责。</w:t>
      </w:r>
    </w:p>
    <w:p>
      <w:pPr>
        <w:sectPr>
          <w:footerReference r:id="rId29" w:type="default"/>
          <w:pgSz w:w="11906" w:h="16839"/>
          <w:pgMar w:top="1431" w:right="1585" w:bottom="1151" w:left="1785" w:header="0" w:footer="991" w:gutter="0"/>
          <w:cols w:space="720" w:num="1"/>
        </w:sectPr>
      </w:pPr>
    </w:p>
    <w:p>
      <w:pPr>
        <w:spacing w:line="335" w:lineRule="auto"/>
        <w:rPr>
          <w:rFonts w:ascii="Arial"/>
          <w:sz w:val="21"/>
        </w:rPr>
      </w:pPr>
    </w:p>
    <w:p>
      <w:pPr>
        <w:spacing w:before="120" w:line="186" w:lineRule="auto"/>
        <w:ind w:left="32"/>
        <w:rPr>
          <w:rFonts w:ascii="微软雅黑" w:hAnsi="微软雅黑" w:eastAsia="微软雅黑" w:cs="微软雅黑"/>
          <w:sz w:val="28"/>
          <w:szCs w:val="28"/>
        </w:rPr>
      </w:pPr>
      <w:r>
        <w:rPr>
          <w:rFonts w:ascii="微软雅黑" w:hAnsi="微软雅黑" w:eastAsia="微软雅黑" w:cs="微软雅黑"/>
          <w:color w:val="0000FF"/>
          <w:spacing w:val="-5"/>
          <w:sz w:val="28"/>
          <w:szCs w:val="28"/>
        </w:rPr>
        <w:t>三</w:t>
      </w:r>
      <w:r>
        <w:rPr>
          <w:rFonts w:ascii="微软雅黑" w:hAnsi="微软雅黑" w:eastAsia="微软雅黑" w:cs="微软雅黑"/>
          <w:color w:val="0000FF"/>
          <w:spacing w:val="-4"/>
          <w:sz w:val="28"/>
          <w:szCs w:val="28"/>
        </w:rPr>
        <w:t>、清单</w:t>
      </w:r>
    </w:p>
    <w:p>
      <w:pPr>
        <w:spacing w:line="361" w:lineRule="auto"/>
        <w:rPr>
          <w:rFonts w:ascii="Arial"/>
          <w:sz w:val="21"/>
        </w:rPr>
      </w:pPr>
    </w:p>
    <w:p>
      <w:pPr>
        <w:spacing w:before="74" w:line="227" w:lineRule="auto"/>
        <w:ind w:left="26"/>
        <w:rPr>
          <w:rFonts w:ascii="宋体" w:hAnsi="宋体" w:eastAsia="宋体" w:cs="宋体"/>
          <w:sz w:val="23"/>
          <w:szCs w:val="23"/>
        </w:rPr>
      </w:pPr>
      <w:r>
        <w:rPr>
          <w:rFonts w:ascii="宋体" w:hAnsi="宋体" w:eastAsia="宋体" w:cs="宋体"/>
          <w:spacing w:val="7"/>
          <w:sz w:val="23"/>
          <w:szCs w:val="23"/>
        </w:rPr>
        <w:t>详</w:t>
      </w:r>
      <w:r>
        <w:rPr>
          <w:rFonts w:ascii="宋体" w:hAnsi="宋体" w:eastAsia="宋体" w:cs="宋体"/>
          <w:spacing w:val="5"/>
          <w:sz w:val="23"/>
          <w:szCs w:val="23"/>
        </w:rPr>
        <w:t>见另册！</w:t>
      </w:r>
    </w:p>
    <w:p>
      <w:pPr>
        <w:spacing w:before="184" w:line="228" w:lineRule="auto"/>
        <w:ind w:left="24"/>
        <w:rPr>
          <w:rFonts w:ascii="宋体" w:hAnsi="宋体" w:eastAsia="宋体" w:cs="宋体"/>
          <w:sz w:val="23"/>
          <w:szCs w:val="23"/>
        </w:rPr>
      </w:pPr>
      <w:r>
        <w:rPr>
          <w:rFonts w:ascii="宋体" w:hAnsi="宋体" w:eastAsia="宋体" w:cs="宋体"/>
          <w:spacing w:val="2"/>
          <w:sz w:val="23"/>
          <w:szCs w:val="23"/>
        </w:rPr>
        <w:t>合同履约期限：</w:t>
      </w:r>
      <w:r>
        <w:rPr>
          <w:rFonts w:hint="eastAsia" w:ascii="宋体" w:hAnsi="宋体" w:eastAsia="宋体" w:cs="宋体"/>
          <w:spacing w:val="2"/>
          <w:sz w:val="23"/>
          <w:szCs w:val="23"/>
          <w:lang w:val="en-US" w:eastAsia="zh-CN"/>
        </w:rPr>
        <w:t>125</w:t>
      </w:r>
      <w:r>
        <w:rPr>
          <w:rFonts w:ascii="宋体" w:hAnsi="宋体" w:eastAsia="宋体" w:cs="宋体"/>
          <w:spacing w:val="2"/>
          <w:sz w:val="23"/>
          <w:szCs w:val="23"/>
        </w:rPr>
        <w:t xml:space="preserve"> 天。</w:t>
      </w:r>
    </w:p>
    <w:p>
      <w:pPr>
        <w:sectPr>
          <w:footerReference r:id="rId30" w:type="default"/>
          <w:pgSz w:w="11906" w:h="16839"/>
          <w:pgMar w:top="1431" w:right="1785" w:bottom="1151" w:left="1785" w:header="0" w:footer="991" w:gutter="0"/>
          <w:cols w:space="720" w:num="1"/>
        </w:sectPr>
      </w:pPr>
      <w:bookmarkStart w:id="4" w:name="_GoBack"/>
      <w:bookmarkEnd w:id="4"/>
    </w:p>
    <w:p>
      <w:pPr>
        <w:spacing w:before="135" w:line="219" w:lineRule="auto"/>
        <w:ind w:left="25"/>
        <w:outlineLvl w:val="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第</w:t>
      </w:r>
      <w:r>
        <w:rPr>
          <w:rFonts w:ascii="宋体" w:hAnsi="宋体" w:eastAsia="宋体" w:cs="宋体"/>
          <w:sz w:val="28"/>
          <w:szCs w:val="28"/>
          <w14:textOutline w14:w="5103" w14:cap="sq" w14:cmpd="sng">
            <w14:solidFill>
              <w14:srgbClr w14:val="000000"/>
            </w14:solidFill>
            <w14:prstDash w14:val="solid"/>
            <w14:bevel/>
          </w14:textOutline>
        </w:rPr>
        <w:t>六章</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响应文件格式</w:t>
      </w:r>
    </w:p>
    <w:p>
      <w:pPr>
        <w:spacing w:before="372" w:line="756" w:lineRule="exact"/>
        <w:ind w:left="39"/>
        <w:outlineLvl w:val="1"/>
        <w:rPr>
          <w:rFonts w:ascii="微软雅黑" w:hAnsi="微软雅黑" w:eastAsia="微软雅黑" w:cs="微软雅黑"/>
          <w:sz w:val="43"/>
          <w:szCs w:val="43"/>
        </w:rPr>
      </w:pPr>
      <w:r>
        <w:rPr>
          <w:rFonts w:ascii="微软雅黑" w:hAnsi="微软雅黑" w:eastAsia="微软雅黑" w:cs="微软雅黑"/>
          <w:spacing w:val="8"/>
          <w:position w:val="6"/>
          <w:sz w:val="43"/>
          <w:szCs w:val="43"/>
          <w14:textOutline w14:w="7972" w14:cap="sq" w14:cmpd="sng">
            <w14:solidFill>
              <w14:srgbClr w14:val="000000"/>
            </w14:solidFill>
            <w14:prstDash w14:val="solid"/>
            <w14:bevel/>
          </w14:textOutline>
        </w:rPr>
        <w:t>一</w:t>
      </w:r>
      <w:r>
        <w:rPr>
          <w:rFonts w:ascii="微软雅黑" w:hAnsi="微软雅黑" w:eastAsia="微软雅黑" w:cs="微软雅黑"/>
          <w:spacing w:val="7"/>
          <w:position w:val="6"/>
          <w:sz w:val="43"/>
          <w:szCs w:val="43"/>
          <w14:textOutline w14:w="7972" w14:cap="sq" w14:cmpd="sng">
            <w14:solidFill>
              <w14:srgbClr w14:val="000000"/>
            </w14:solidFill>
            <w14:prstDash w14:val="solid"/>
            <w14:bevel/>
          </w14:textOutline>
        </w:rPr>
        <w:t>、响应文件封面</w:t>
      </w: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tabs>
          <w:tab w:val="left" w:pos="5772"/>
        </w:tabs>
        <w:spacing w:before="91" w:line="221" w:lineRule="auto"/>
        <w:ind w:left="2253"/>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3"/>
          <w:sz w:val="28"/>
          <w:szCs w:val="28"/>
        </w:rPr>
        <w:t>(项目名称</w:t>
      </w:r>
      <w:r>
        <w:rPr>
          <w:rFonts w:ascii="宋体" w:hAnsi="宋体" w:eastAsia="宋体" w:cs="宋体"/>
          <w:spacing w:val="-2"/>
          <w:sz w:val="28"/>
          <w:szCs w:val="28"/>
        </w:rPr>
        <w:t>)</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169" w:line="220" w:lineRule="auto"/>
        <w:ind w:left="3276"/>
        <w:rPr>
          <w:rFonts w:ascii="宋体" w:hAnsi="宋体" w:eastAsia="宋体" w:cs="宋体"/>
          <w:sz w:val="52"/>
          <w:szCs w:val="52"/>
        </w:rPr>
      </w:pPr>
      <w:r>
        <w:rPr>
          <w:rFonts w:ascii="宋体" w:hAnsi="宋体" w:eastAsia="宋体" w:cs="宋体"/>
          <w:spacing w:val="-12"/>
          <w:sz w:val="52"/>
          <w:szCs w:val="52"/>
          <w14:textOutline w14:w="9461" w14:cap="sq" w14:cmpd="sng">
            <w14:solidFill>
              <w14:srgbClr w14:val="000000"/>
            </w14:solidFill>
            <w14:prstDash w14:val="solid"/>
            <w14:bevel/>
          </w14:textOutline>
        </w:rPr>
        <w:t>响</w:t>
      </w:r>
      <w:r>
        <w:rPr>
          <w:rFonts w:ascii="宋体" w:hAnsi="宋体" w:eastAsia="宋体" w:cs="宋体"/>
          <w:spacing w:val="-9"/>
          <w:sz w:val="52"/>
          <w:szCs w:val="52"/>
          <w14:textOutline w14:w="9461" w14:cap="sq" w14:cmpd="sng">
            <w14:solidFill>
              <w14:srgbClr w14:val="000000"/>
            </w14:solidFill>
            <w14:prstDash w14:val="solid"/>
            <w14:bevel/>
          </w14:textOutline>
        </w:rPr>
        <w:t>应文件</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92" w:line="219" w:lineRule="auto"/>
        <w:ind w:left="1696"/>
        <w:rPr>
          <w:rFonts w:ascii="宋体" w:hAnsi="宋体" w:eastAsia="宋体" w:cs="宋体"/>
          <w:sz w:val="28"/>
          <w:szCs w:val="28"/>
        </w:rPr>
      </w:pPr>
      <w:r>
        <w:rPr>
          <w:rFonts w:ascii="宋体" w:hAnsi="宋体" w:eastAsia="宋体" w:cs="宋体"/>
          <w:spacing w:val="-5"/>
          <w:sz w:val="28"/>
          <w:szCs w:val="28"/>
        </w:rPr>
        <w:t>投标人：</w:t>
      </w:r>
      <w:r>
        <w:rPr>
          <w:rFonts w:ascii="宋体" w:hAnsi="宋体" w:eastAsia="宋体" w:cs="宋体"/>
          <w:spacing w:val="-5"/>
          <w:sz w:val="28"/>
          <w:szCs w:val="28"/>
          <w:u w:val="single" w:color="auto"/>
        </w:rPr>
        <w:t xml:space="preserve">                       </w:t>
      </w:r>
      <w:r>
        <w:rPr>
          <w:rFonts w:ascii="宋体" w:hAnsi="宋体" w:eastAsia="宋体" w:cs="宋体"/>
          <w:spacing w:val="-5"/>
          <w:sz w:val="28"/>
          <w:szCs w:val="28"/>
        </w:rPr>
        <w:t>(签章</w:t>
      </w:r>
      <w:r>
        <w:rPr>
          <w:rFonts w:ascii="宋体" w:hAnsi="宋体" w:eastAsia="宋体" w:cs="宋体"/>
          <w:spacing w:val="-4"/>
          <w:sz w:val="28"/>
          <w:szCs w:val="28"/>
        </w:rPr>
        <w:t>)</w:t>
      </w:r>
    </w:p>
    <w:p>
      <w:pPr>
        <w:spacing w:before="290" w:line="418" w:lineRule="auto"/>
        <w:ind w:left="1741" w:right="78" w:hanging="1715"/>
        <w:rPr>
          <w:rFonts w:ascii="宋体" w:hAnsi="宋体" w:eastAsia="宋体" w:cs="宋体"/>
          <w:sz w:val="28"/>
          <w:szCs w:val="28"/>
        </w:rPr>
      </w:pPr>
      <w:r>
        <w:rPr>
          <w:rFonts w:ascii="宋体" w:hAnsi="宋体" w:eastAsia="宋体" w:cs="宋体"/>
          <w:spacing w:val="-8"/>
          <w:sz w:val="28"/>
          <w:szCs w:val="28"/>
        </w:rPr>
        <w:t>法</w:t>
      </w:r>
      <w:r>
        <w:rPr>
          <w:rFonts w:ascii="宋体" w:hAnsi="宋体" w:eastAsia="宋体" w:cs="宋体"/>
          <w:spacing w:val="-7"/>
          <w:sz w:val="28"/>
          <w:szCs w:val="28"/>
        </w:rPr>
        <w:t>定</w:t>
      </w:r>
      <w:r>
        <w:rPr>
          <w:rFonts w:ascii="宋体" w:hAnsi="宋体" w:eastAsia="宋体" w:cs="宋体"/>
          <w:spacing w:val="-4"/>
          <w:sz w:val="28"/>
          <w:szCs w:val="28"/>
        </w:rPr>
        <w:t>代表人或其授权委托人：</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(签字或盖章)</w:t>
      </w:r>
      <w:r>
        <w:rPr>
          <w:rFonts w:ascii="宋体" w:hAnsi="宋体" w:eastAsia="宋体" w:cs="宋体"/>
          <w:sz w:val="28"/>
          <w:szCs w:val="28"/>
        </w:rPr>
        <w:t xml:space="preserve"> </w:t>
      </w:r>
      <w:r>
        <w:rPr>
          <w:rFonts w:ascii="宋体" w:hAnsi="宋体" w:eastAsia="宋体" w:cs="宋体"/>
          <w:spacing w:val="-12"/>
          <w:sz w:val="28"/>
          <w:szCs w:val="28"/>
        </w:rPr>
        <w:t>日期</w:t>
      </w:r>
      <w:r>
        <w:rPr>
          <w:rFonts w:ascii="宋体" w:hAnsi="宋体" w:eastAsia="宋体" w:cs="宋体"/>
          <w:spacing w:val="-7"/>
          <w:sz w:val="28"/>
          <w:szCs w:val="28"/>
        </w:rPr>
        <w:t>：</w:t>
      </w:r>
      <w:r>
        <w:rPr>
          <w:rFonts w:ascii="宋体" w:hAnsi="宋体" w:eastAsia="宋体" w:cs="宋体"/>
          <w:spacing w:val="-6"/>
          <w:sz w:val="28"/>
          <w:szCs w:val="28"/>
          <w:u w:val="single" w:color="auto"/>
        </w:rPr>
        <w:t xml:space="preserve">                     </w:t>
      </w:r>
      <w:r>
        <w:rPr>
          <w:rFonts w:ascii="宋体" w:hAnsi="宋体" w:eastAsia="宋体" w:cs="宋体"/>
          <w:spacing w:val="-6"/>
          <w:sz w:val="28"/>
          <w:szCs w:val="28"/>
        </w:rPr>
        <w:t>(年/月/日)</w:t>
      </w: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before="65" w:line="232" w:lineRule="auto"/>
        <w:ind w:left="22"/>
        <w:rPr>
          <w:rFonts w:ascii="宋体" w:hAnsi="宋体" w:eastAsia="宋体" w:cs="宋体"/>
          <w:sz w:val="20"/>
          <w:szCs w:val="20"/>
        </w:rPr>
      </w:pPr>
      <w:r>
        <w:rPr>
          <w:rFonts w:ascii="宋体" w:hAnsi="宋体" w:eastAsia="宋体" w:cs="宋体"/>
          <w:spacing w:val="16"/>
          <w:sz w:val="20"/>
          <w:szCs w:val="20"/>
        </w:rPr>
        <w:t>注</w:t>
      </w:r>
      <w:r>
        <w:rPr>
          <w:rFonts w:ascii="宋体" w:hAnsi="宋体" w:eastAsia="宋体" w:cs="宋体"/>
          <w:spacing w:val="8"/>
          <w:sz w:val="20"/>
          <w:szCs w:val="20"/>
        </w:rPr>
        <w:t>：需在密封处加盖单位公章。</w:t>
      </w:r>
    </w:p>
    <w:p>
      <w:pPr>
        <w:sectPr>
          <w:footerReference r:id="rId31" w:type="default"/>
          <w:pgSz w:w="11906" w:h="16839"/>
          <w:pgMar w:top="1431" w:right="1785" w:bottom="1151" w:left="1785" w:header="0" w:footer="991" w:gutter="0"/>
          <w:cols w:space="720" w:num="1"/>
        </w:sectPr>
      </w:pPr>
    </w:p>
    <w:p>
      <w:pPr>
        <w:spacing w:before="181" w:line="222" w:lineRule="auto"/>
        <w:ind w:left="78"/>
        <w:rPr>
          <w:rFonts w:ascii="宋体" w:hAnsi="宋体" w:eastAsia="宋体" w:cs="宋体"/>
          <w:sz w:val="28"/>
          <w:szCs w:val="28"/>
        </w:rPr>
      </w:pPr>
      <w:r>
        <w:rPr>
          <w:rFonts w:ascii="宋体" w:hAnsi="宋体" w:eastAsia="宋体" w:cs="宋体"/>
          <w:spacing w:val="-19"/>
          <w:sz w:val="28"/>
          <w:szCs w:val="28"/>
          <w14:textOutline w14:w="5103" w14:cap="sq" w14:cmpd="sng">
            <w14:solidFill>
              <w14:srgbClr w14:val="000000"/>
            </w14:solidFill>
            <w14:prstDash w14:val="solid"/>
            <w14:bevel/>
          </w14:textOutline>
        </w:rPr>
        <w:t>目</w:t>
      </w:r>
      <w:r>
        <w:rPr>
          <w:rFonts w:ascii="宋体" w:hAnsi="宋体" w:eastAsia="宋体" w:cs="宋体"/>
          <w:spacing w:val="-17"/>
          <w:sz w:val="28"/>
          <w:szCs w:val="28"/>
        </w:rPr>
        <w:t xml:space="preserve"> </w:t>
      </w:r>
      <w:r>
        <w:rPr>
          <w:rFonts w:ascii="宋体" w:hAnsi="宋体" w:eastAsia="宋体" w:cs="宋体"/>
          <w:spacing w:val="-17"/>
          <w:sz w:val="28"/>
          <w:szCs w:val="28"/>
          <w14:textOutline w14:w="5103" w14:cap="sq" w14:cmpd="sng">
            <w14:solidFill>
              <w14:srgbClr w14:val="000000"/>
            </w14:solidFill>
            <w14:prstDash w14:val="solid"/>
            <w14:bevel/>
          </w14:textOutline>
        </w:rPr>
        <w:t>录</w:t>
      </w:r>
    </w:p>
    <w:p>
      <w:pPr>
        <w:spacing w:line="463" w:lineRule="auto"/>
        <w:rPr>
          <w:rFonts w:ascii="Arial"/>
          <w:sz w:val="21"/>
        </w:rPr>
      </w:pPr>
    </w:p>
    <w:p>
      <w:pPr>
        <w:spacing w:before="74" w:line="394" w:lineRule="exact"/>
        <w:ind w:left="507"/>
        <w:rPr>
          <w:rFonts w:ascii="宋体" w:hAnsi="宋体" w:eastAsia="宋体" w:cs="宋体"/>
          <w:sz w:val="23"/>
          <w:szCs w:val="23"/>
        </w:rPr>
      </w:pPr>
      <w:r>
        <w:rPr>
          <w:rFonts w:ascii="宋体" w:hAnsi="宋体" w:eastAsia="宋体" w:cs="宋体"/>
          <w:spacing w:val="10"/>
          <w:position w:val="2"/>
          <w:sz w:val="23"/>
          <w:szCs w:val="23"/>
        </w:rPr>
        <w:t>一</w:t>
      </w:r>
      <w:r>
        <w:rPr>
          <w:rFonts w:ascii="宋体" w:hAnsi="宋体" w:eastAsia="宋体" w:cs="宋体"/>
          <w:spacing w:val="8"/>
          <w:position w:val="2"/>
          <w:sz w:val="23"/>
          <w:szCs w:val="23"/>
        </w:rPr>
        <w:t>、投标文件封面</w:t>
      </w:r>
    </w:p>
    <w:p>
      <w:pPr>
        <w:spacing w:before="74" w:line="314" w:lineRule="exact"/>
        <w:ind w:left="507"/>
        <w:outlineLvl w:val="1"/>
        <w:rPr>
          <w:rFonts w:ascii="宋体" w:hAnsi="宋体" w:eastAsia="宋体" w:cs="宋体"/>
          <w:sz w:val="23"/>
          <w:szCs w:val="23"/>
        </w:rPr>
      </w:pPr>
      <w:r>
        <w:rPr>
          <w:rFonts w:ascii="宋体" w:hAnsi="宋体" w:eastAsia="宋体" w:cs="宋体"/>
          <w:spacing w:val="10"/>
          <w:position w:val="1"/>
          <w:sz w:val="23"/>
          <w:szCs w:val="23"/>
        </w:rPr>
        <w:t>二</w:t>
      </w:r>
      <w:r>
        <w:rPr>
          <w:rFonts w:ascii="宋体" w:hAnsi="宋体" w:eastAsia="宋体" w:cs="宋体"/>
          <w:spacing w:val="8"/>
          <w:position w:val="1"/>
          <w:sz w:val="23"/>
          <w:szCs w:val="23"/>
        </w:rPr>
        <w:t>、资格证明文件</w:t>
      </w:r>
    </w:p>
    <w:p>
      <w:pPr>
        <w:spacing w:before="154" w:line="305" w:lineRule="exact"/>
        <w:ind w:left="503"/>
        <w:rPr>
          <w:rFonts w:ascii="宋体" w:hAnsi="宋体" w:eastAsia="宋体" w:cs="宋体"/>
          <w:sz w:val="23"/>
          <w:szCs w:val="23"/>
        </w:rPr>
      </w:pPr>
      <w:r>
        <w:rPr>
          <w:rFonts w:ascii="宋体" w:hAnsi="宋体" w:eastAsia="宋体" w:cs="宋体"/>
          <w:spacing w:val="9"/>
          <w:position w:val="1"/>
          <w:sz w:val="23"/>
          <w:szCs w:val="23"/>
        </w:rPr>
        <w:t>三、商务报价文</w:t>
      </w:r>
      <w:r>
        <w:rPr>
          <w:rFonts w:ascii="宋体" w:hAnsi="宋体" w:eastAsia="宋体" w:cs="宋体"/>
          <w:spacing w:val="7"/>
          <w:position w:val="1"/>
          <w:sz w:val="23"/>
          <w:szCs w:val="23"/>
        </w:rPr>
        <w:t>件</w:t>
      </w:r>
    </w:p>
    <w:p>
      <w:pPr>
        <w:spacing w:before="163" w:line="230" w:lineRule="auto"/>
        <w:ind w:left="526"/>
        <w:rPr>
          <w:rFonts w:ascii="宋体" w:hAnsi="宋体" w:eastAsia="宋体" w:cs="宋体"/>
          <w:sz w:val="23"/>
          <w:szCs w:val="23"/>
        </w:rPr>
      </w:pPr>
      <w:r>
        <w:rPr>
          <w:rFonts w:ascii="宋体" w:hAnsi="宋体" w:eastAsia="宋体" w:cs="宋体"/>
          <w:spacing w:val="8"/>
          <w:sz w:val="23"/>
          <w:szCs w:val="23"/>
        </w:rPr>
        <w:t>四</w:t>
      </w:r>
      <w:r>
        <w:rPr>
          <w:rFonts w:ascii="宋体" w:hAnsi="宋体" w:eastAsia="宋体" w:cs="宋体"/>
          <w:spacing w:val="4"/>
          <w:sz w:val="23"/>
          <w:szCs w:val="23"/>
        </w:rPr>
        <w:t>、技术文件</w:t>
      </w:r>
    </w:p>
    <w:p>
      <w:pPr>
        <w:spacing w:before="181" w:line="237" w:lineRule="auto"/>
        <w:ind w:left="507"/>
        <w:rPr>
          <w:rFonts w:ascii="宋体" w:hAnsi="宋体" w:eastAsia="宋体" w:cs="宋体"/>
          <w:sz w:val="23"/>
          <w:szCs w:val="23"/>
        </w:rPr>
      </w:pPr>
      <w:r>
        <w:rPr>
          <w:rFonts w:ascii="宋体" w:hAnsi="宋体" w:eastAsia="宋体" w:cs="宋体"/>
          <w:spacing w:val="10"/>
          <w:sz w:val="23"/>
          <w:szCs w:val="23"/>
        </w:rPr>
        <w:t>五</w:t>
      </w:r>
      <w:r>
        <w:rPr>
          <w:rFonts w:ascii="宋体" w:hAnsi="宋体" w:eastAsia="宋体" w:cs="宋体"/>
          <w:spacing w:val="8"/>
          <w:sz w:val="23"/>
          <w:szCs w:val="23"/>
        </w:rPr>
        <w:t>、项目管理机构</w:t>
      </w:r>
    </w:p>
    <w:p>
      <w:pPr>
        <w:sectPr>
          <w:footerReference r:id="rId32" w:type="default"/>
          <w:pgSz w:w="11906" w:h="16839"/>
          <w:pgMar w:top="1431" w:right="1785" w:bottom="1151" w:left="1785" w:header="0" w:footer="991" w:gutter="0"/>
          <w:cols w:space="720" w:num="1"/>
        </w:sectPr>
      </w:pPr>
    </w:p>
    <w:p>
      <w:pPr>
        <w:spacing w:line="330" w:lineRule="auto"/>
        <w:rPr>
          <w:rFonts w:ascii="Arial"/>
          <w:sz w:val="21"/>
        </w:rPr>
      </w:pPr>
    </w:p>
    <w:p>
      <w:pPr>
        <w:spacing w:before="120" w:line="194" w:lineRule="auto"/>
        <w:ind w:left="3870"/>
        <w:rPr>
          <w:rFonts w:ascii="微软雅黑" w:hAnsi="微软雅黑" w:eastAsia="微软雅黑" w:cs="微软雅黑"/>
          <w:sz w:val="28"/>
          <w:szCs w:val="28"/>
        </w:rPr>
      </w:pPr>
      <w:r>
        <w:rPr>
          <w:rFonts w:ascii="微软雅黑" w:hAnsi="微软雅黑" w:eastAsia="微软雅黑" w:cs="微软雅黑"/>
          <w:spacing w:val="-3"/>
          <w:sz w:val="28"/>
          <w:szCs w:val="28"/>
          <w14:textOutline w14:w="5103" w14:cap="sq" w14:cmpd="sng">
            <w14:solidFill>
              <w14:srgbClr w14:val="000000"/>
            </w14:solidFill>
            <w14:prstDash w14:val="solid"/>
            <w14:bevel/>
          </w14:textOutline>
        </w:rPr>
        <w:t>二</w:t>
      </w:r>
      <w:r>
        <w:rPr>
          <w:rFonts w:ascii="微软雅黑" w:hAnsi="微软雅黑" w:eastAsia="微软雅黑" w:cs="微软雅黑"/>
          <w:spacing w:val="-2"/>
          <w:sz w:val="28"/>
          <w:szCs w:val="28"/>
          <w14:textOutline w14:w="5103" w14:cap="sq" w14:cmpd="sng">
            <w14:solidFill>
              <w14:srgbClr w14:val="000000"/>
            </w14:solidFill>
            <w14:prstDash w14:val="solid"/>
            <w14:bevel/>
          </w14:textOutline>
        </w:rPr>
        <w:t>、资格证明文件</w:t>
      </w:r>
    </w:p>
    <w:p>
      <w:pPr>
        <w:spacing w:line="390" w:lineRule="auto"/>
        <w:rPr>
          <w:rFonts w:ascii="Arial"/>
          <w:sz w:val="21"/>
        </w:rPr>
      </w:pPr>
    </w:p>
    <w:p>
      <w:pPr>
        <w:spacing w:before="91" w:line="219" w:lineRule="auto"/>
        <w:ind w:left="3558"/>
        <w:outlineLvl w:val="2"/>
        <w:rPr>
          <w:rFonts w:ascii="宋体" w:hAnsi="宋体" w:eastAsia="宋体" w:cs="宋体"/>
          <w:sz w:val="28"/>
          <w:szCs w:val="28"/>
        </w:rPr>
      </w:pPr>
      <w:r>
        <w:rPr>
          <w:rFonts w:ascii="宋体" w:hAnsi="宋体" w:eastAsia="宋体" w:cs="宋体"/>
          <w:spacing w:val="-7"/>
          <w:sz w:val="28"/>
          <w:szCs w:val="28"/>
          <w14:textOutline w14:w="5103" w14:cap="sq" w14:cmpd="sng">
            <w14:solidFill>
              <w14:srgbClr w14:val="000000"/>
            </w14:solidFill>
            <w14:prstDash w14:val="solid"/>
            <w14:bevel/>
          </w14:textOutline>
        </w:rPr>
        <w:t>(</w:t>
      </w:r>
      <w:r>
        <w:rPr>
          <w:rFonts w:ascii="宋体" w:hAnsi="宋体" w:eastAsia="宋体" w:cs="宋体"/>
          <w:spacing w:val="-4"/>
          <w:sz w:val="28"/>
          <w:szCs w:val="28"/>
          <w14:textOutline w14:w="5103" w14:cap="sq" w14:cmpd="sng">
            <w14:solidFill>
              <w14:srgbClr w14:val="000000"/>
            </w14:solidFill>
            <w14:prstDash w14:val="solid"/>
            <w14:bevel/>
          </w14:textOutline>
        </w:rPr>
        <w:t>一)</w:t>
      </w:r>
      <w:r>
        <w:rPr>
          <w:rFonts w:ascii="宋体" w:hAnsi="宋体" w:eastAsia="宋体" w:cs="宋体"/>
          <w:spacing w:val="-4"/>
          <w:sz w:val="28"/>
          <w:szCs w:val="28"/>
        </w:rPr>
        <w:t xml:space="preserve"> </w:t>
      </w:r>
      <w:r>
        <w:rPr>
          <w:rFonts w:ascii="宋体" w:hAnsi="宋体" w:eastAsia="宋体" w:cs="宋体"/>
          <w:spacing w:val="-4"/>
          <w:sz w:val="28"/>
          <w:szCs w:val="28"/>
          <w14:textOutline w14:w="5103" w14:cap="sq" w14:cmpd="sng">
            <w14:solidFill>
              <w14:srgbClr w14:val="000000"/>
            </w14:solidFill>
            <w14:prstDash w14:val="solid"/>
            <w14:bevel/>
          </w14:textOutline>
        </w:rPr>
        <w:t>投标人基本情况表</w:t>
      </w:r>
    </w:p>
    <w:p/>
    <w:p>
      <w:pPr>
        <w:spacing w:line="139" w:lineRule="exact"/>
      </w:pPr>
    </w:p>
    <w:tbl>
      <w:tblPr>
        <w:tblStyle w:val="9"/>
        <w:tblW w:w="99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9"/>
        <w:gridCol w:w="1047"/>
        <w:gridCol w:w="293"/>
        <w:gridCol w:w="1118"/>
        <w:gridCol w:w="940"/>
        <w:gridCol w:w="559"/>
        <w:gridCol w:w="1455"/>
        <w:gridCol w:w="303"/>
        <w:gridCol w:w="828"/>
        <w:gridCol w:w="16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739" w:type="dxa"/>
            <w:vAlign w:val="top"/>
          </w:tcPr>
          <w:p>
            <w:pPr>
              <w:spacing w:before="184" w:line="228" w:lineRule="auto"/>
              <w:ind w:left="352"/>
              <w:rPr>
                <w:rFonts w:ascii="宋体" w:hAnsi="宋体" w:eastAsia="宋体" w:cs="宋体"/>
                <w:sz w:val="20"/>
                <w:szCs w:val="20"/>
              </w:rPr>
            </w:pPr>
            <w:r>
              <w:rPr>
                <w:rFonts w:ascii="宋体" w:hAnsi="宋体" w:eastAsia="宋体" w:cs="宋体"/>
                <w:spacing w:val="10"/>
                <w:sz w:val="20"/>
                <w:szCs w:val="20"/>
              </w:rPr>
              <w:t>投</w:t>
            </w:r>
            <w:r>
              <w:rPr>
                <w:rFonts w:ascii="宋体" w:hAnsi="宋体" w:eastAsia="宋体" w:cs="宋体"/>
                <w:spacing w:val="7"/>
                <w:sz w:val="20"/>
                <w:szCs w:val="20"/>
              </w:rPr>
              <w:t>标人名称</w:t>
            </w:r>
          </w:p>
        </w:tc>
        <w:tc>
          <w:tcPr>
            <w:tcW w:w="8201"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39" w:type="dxa"/>
            <w:vAlign w:val="top"/>
          </w:tcPr>
          <w:p>
            <w:pPr>
              <w:spacing w:before="178" w:line="229" w:lineRule="auto"/>
              <w:ind w:left="455"/>
              <w:rPr>
                <w:rFonts w:ascii="宋体" w:hAnsi="宋体" w:eastAsia="宋体" w:cs="宋体"/>
                <w:sz w:val="20"/>
                <w:szCs w:val="20"/>
              </w:rPr>
            </w:pPr>
            <w:r>
              <w:rPr>
                <w:rFonts w:ascii="宋体" w:hAnsi="宋体" w:eastAsia="宋体" w:cs="宋体"/>
                <w:spacing w:val="8"/>
                <w:sz w:val="20"/>
                <w:szCs w:val="20"/>
              </w:rPr>
              <w:t>注</w:t>
            </w:r>
            <w:r>
              <w:rPr>
                <w:rFonts w:ascii="宋体" w:hAnsi="宋体" w:eastAsia="宋体" w:cs="宋体"/>
                <w:spacing w:val="7"/>
                <w:sz w:val="20"/>
                <w:szCs w:val="20"/>
              </w:rPr>
              <w:t>册地址</w:t>
            </w:r>
          </w:p>
        </w:tc>
        <w:tc>
          <w:tcPr>
            <w:tcW w:w="3957" w:type="dxa"/>
            <w:gridSpan w:val="5"/>
            <w:vAlign w:val="top"/>
          </w:tcPr>
          <w:p>
            <w:pPr>
              <w:rPr>
                <w:rFonts w:ascii="Arial"/>
                <w:sz w:val="21"/>
              </w:rPr>
            </w:pPr>
          </w:p>
        </w:tc>
        <w:tc>
          <w:tcPr>
            <w:tcW w:w="1455" w:type="dxa"/>
            <w:vAlign w:val="top"/>
          </w:tcPr>
          <w:p>
            <w:pPr>
              <w:spacing w:before="178" w:line="228" w:lineRule="auto"/>
              <w:ind w:left="328"/>
              <w:rPr>
                <w:rFonts w:ascii="宋体" w:hAnsi="宋体" w:eastAsia="宋体" w:cs="宋体"/>
                <w:sz w:val="20"/>
                <w:szCs w:val="20"/>
              </w:rPr>
            </w:pPr>
            <w:r>
              <w:rPr>
                <w:rFonts w:ascii="宋体" w:hAnsi="宋体" w:eastAsia="宋体" w:cs="宋体"/>
                <w:spacing w:val="5"/>
                <w:sz w:val="20"/>
                <w:szCs w:val="20"/>
              </w:rPr>
              <w:t>邮</w:t>
            </w:r>
            <w:r>
              <w:rPr>
                <w:rFonts w:ascii="宋体" w:hAnsi="宋体" w:eastAsia="宋体" w:cs="宋体"/>
                <w:spacing w:val="3"/>
                <w:sz w:val="20"/>
                <w:szCs w:val="20"/>
              </w:rPr>
              <w:t>政编码</w:t>
            </w:r>
          </w:p>
        </w:tc>
        <w:tc>
          <w:tcPr>
            <w:tcW w:w="2789"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39" w:type="dxa"/>
            <w:vMerge w:val="restart"/>
            <w:tcBorders>
              <w:bottom w:val="nil"/>
            </w:tcBorders>
            <w:vAlign w:val="top"/>
          </w:tcPr>
          <w:p>
            <w:pPr>
              <w:spacing w:line="400" w:lineRule="auto"/>
              <w:rPr>
                <w:rFonts w:ascii="Arial"/>
                <w:sz w:val="21"/>
              </w:rPr>
            </w:pPr>
          </w:p>
          <w:p>
            <w:pPr>
              <w:spacing w:before="65" w:line="229" w:lineRule="auto"/>
              <w:ind w:left="456"/>
              <w:rPr>
                <w:rFonts w:ascii="宋体" w:hAnsi="宋体" w:eastAsia="宋体" w:cs="宋体"/>
                <w:sz w:val="20"/>
                <w:szCs w:val="20"/>
              </w:rPr>
            </w:pPr>
            <w:r>
              <w:rPr>
                <w:rFonts w:ascii="宋体" w:hAnsi="宋体" w:eastAsia="宋体" w:cs="宋体"/>
                <w:spacing w:val="7"/>
                <w:sz w:val="20"/>
                <w:szCs w:val="20"/>
              </w:rPr>
              <w:t>联系方式</w:t>
            </w:r>
          </w:p>
        </w:tc>
        <w:tc>
          <w:tcPr>
            <w:tcW w:w="1340" w:type="dxa"/>
            <w:gridSpan w:val="2"/>
            <w:vAlign w:val="top"/>
          </w:tcPr>
          <w:p>
            <w:pPr>
              <w:spacing w:before="179" w:line="230" w:lineRule="auto"/>
              <w:ind w:left="358"/>
              <w:rPr>
                <w:rFonts w:ascii="宋体" w:hAnsi="宋体" w:eastAsia="宋体" w:cs="宋体"/>
                <w:sz w:val="20"/>
                <w:szCs w:val="20"/>
              </w:rPr>
            </w:pPr>
            <w:r>
              <w:rPr>
                <w:rFonts w:ascii="宋体" w:hAnsi="宋体" w:eastAsia="宋体" w:cs="宋体"/>
                <w:spacing w:val="7"/>
                <w:sz w:val="20"/>
                <w:szCs w:val="20"/>
              </w:rPr>
              <w:t>联</w:t>
            </w:r>
            <w:r>
              <w:rPr>
                <w:rFonts w:ascii="宋体" w:hAnsi="宋体" w:eastAsia="宋体" w:cs="宋体"/>
                <w:spacing w:val="6"/>
                <w:sz w:val="20"/>
                <w:szCs w:val="20"/>
              </w:rPr>
              <w:t>系人</w:t>
            </w:r>
          </w:p>
        </w:tc>
        <w:tc>
          <w:tcPr>
            <w:tcW w:w="2617" w:type="dxa"/>
            <w:gridSpan w:val="3"/>
            <w:vAlign w:val="top"/>
          </w:tcPr>
          <w:p>
            <w:pPr>
              <w:rPr>
                <w:rFonts w:ascii="Arial"/>
                <w:sz w:val="21"/>
              </w:rPr>
            </w:pPr>
          </w:p>
        </w:tc>
        <w:tc>
          <w:tcPr>
            <w:tcW w:w="1455" w:type="dxa"/>
            <w:vAlign w:val="top"/>
          </w:tcPr>
          <w:p>
            <w:pPr>
              <w:spacing w:before="179" w:line="230" w:lineRule="auto"/>
              <w:ind w:left="443"/>
              <w:rPr>
                <w:rFonts w:ascii="宋体" w:hAnsi="宋体" w:eastAsia="宋体" w:cs="宋体"/>
                <w:sz w:val="20"/>
                <w:szCs w:val="20"/>
              </w:rPr>
            </w:pPr>
            <w:r>
              <w:rPr>
                <w:rFonts w:ascii="宋体" w:hAnsi="宋体" w:eastAsia="宋体" w:cs="宋体"/>
                <w:spacing w:val="-1"/>
                <w:sz w:val="20"/>
                <w:szCs w:val="20"/>
              </w:rPr>
              <w:t>电  话</w:t>
            </w:r>
          </w:p>
        </w:tc>
        <w:tc>
          <w:tcPr>
            <w:tcW w:w="2789"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39" w:type="dxa"/>
            <w:vMerge w:val="continue"/>
            <w:tcBorders>
              <w:top w:val="nil"/>
            </w:tcBorders>
            <w:vAlign w:val="top"/>
          </w:tcPr>
          <w:p>
            <w:pPr>
              <w:rPr>
                <w:rFonts w:ascii="Arial"/>
                <w:sz w:val="21"/>
              </w:rPr>
            </w:pPr>
          </w:p>
        </w:tc>
        <w:tc>
          <w:tcPr>
            <w:tcW w:w="1340" w:type="dxa"/>
            <w:gridSpan w:val="2"/>
            <w:vAlign w:val="top"/>
          </w:tcPr>
          <w:p>
            <w:pPr>
              <w:spacing w:before="178" w:line="227" w:lineRule="auto"/>
              <w:ind w:left="356"/>
              <w:rPr>
                <w:rFonts w:ascii="宋体" w:hAnsi="宋体" w:eastAsia="宋体" w:cs="宋体"/>
                <w:sz w:val="20"/>
                <w:szCs w:val="20"/>
              </w:rPr>
            </w:pPr>
            <w:r>
              <w:rPr>
                <w:rFonts w:ascii="宋体" w:hAnsi="宋体" w:eastAsia="宋体" w:cs="宋体"/>
                <w:spacing w:val="6"/>
                <w:sz w:val="20"/>
                <w:szCs w:val="20"/>
              </w:rPr>
              <w:t>传  真</w:t>
            </w:r>
          </w:p>
        </w:tc>
        <w:tc>
          <w:tcPr>
            <w:tcW w:w="2617" w:type="dxa"/>
            <w:gridSpan w:val="3"/>
            <w:vAlign w:val="top"/>
          </w:tcPr>
          <w:p>
            <w:pPr>
              <w:rPr>
                <w:rFonts w:ascii="Arial"/>
                <w:sz w:val="21"/>
              </w:rPr>
            </w:pPr>
          </w:p>
        </w:tc>
        <w:tc>
          <w:tcPr>
            <w:tcW w:w="1455" w:type="dxa"/>
            <w:vAlign w:val="top"/>
          </w:tcPr>
          <w:p>
            <w:pPr>
              <w:spacing w:before="178" w:line="233" w:lineRule="auto"/>
              <w:ind w:left="434"/>
              <w:rPr>
                <w:rFonts w:ascii="宋体" w:hAnsi="宋体" w:eastAsia="宋体" w:cs="宋体"/>
                <w:sz w:val="20"/>
                <w:szCs w:val="20"/>
              </w:rPr>
            </w:pPr>
            <w:r>
              <w:rPr>
                <w:rFonts w:ascii="宋体" w:hAnsi="宋体" w:eastAsia="宋体" w:cs="宋体"/>
                <w:spacing w:val="1"/>
                <w:sz w:val="20"/>
                <w:szCs w:val="20"/>
              </w:rPr>
              <w:t>网  址</w:t>
            </w:r>
          </w:p>
        </w:tc>
        <w:tc>
          <w:tcPr>
            <w:tcW w:w="2789"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39" w:type="dxa"/>
            <w:vAlign w:val="top"/>
          </w:tcPr>
          <w:p>
            <w:pPr>
              <w:spacing w:before="180" w:line="228" w:lineRule="auto"/>
              <w:ind w:left="457"/>
              <w:rPr>
                <w:rFonts w:ascii="宋体" w:hAnsi="宋体" w:eastAsia="宋体" w:cs="宋体"/>
                <w:sz w:val="20"/>
                <w:szCs w:val="20"/>
              </w:rPr>
            </w:pPr>
            <w:r>
              <w:rPr>
                <w:rFonts w:ascii="宋体" w:hAnsi="宋体" w:eastAsia="宋体" w:cs="宋体"/>
                <w:spacing w:val="9"/>
                <w:sz w:val="20"/>
                <w:szCs w:val="20"/>
              </w:rPr>
              <w:t>组</w:t>
            </w:r>
            <w:r>
              <w:rPr>
                <w:rFonts w:ascii="宋体" w:hAnsi="宋体" w:eastAsia="宋体" w:cs="宋体"/>
                <w:spacing w:val="6"/>
                <w:sz w:val="20"/>
                <w:szCs w:val="20"/>
              </w:rPr>
              <w:t>织结构</w:t>
            </w:r>
          </w:p>
        </w:tc>
        <w:tc>
          <w:tcPr>
            <w:tcW w:w="8201"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39" w:type="dxa"/>
            <w:vAlign w:val="top"/>
          </w:tcPr>
          <w:p>
            <w:pPr>
              <w:spacing w:before="180" w:line="228" w:lineRule="auto"/>
              <w:ind w:left="350"/>
              <w:rPr>
                <w:rFonts w:ascii="宋体" w:hAnsi="宋体" w:eastAsia="宋体" w:cs="宋体"/>
                <w:sz w:val="20"/>
                <w:szCs w:val="20"/>
              </w:rPr>
            </w:pPr>
            <w:r>
              <w:rPr>
                <w:rFonts w:ascii="宋体" w:hAnsi="宋体" w:eastAsia="宋体" w:cs="宋体"/>
                <w:spacing w:val="8"/>
                <w:sz w:val="20"/>
                <w:szCs w:val="20"/>
              </w:rPr>
              <w:t>法定代表</w:t>
            </w:r>
            <w:r>
              <w:rPr>
                <w:rFonts w:ascii="宋体" w:hAnsi="宋体" w:eastAsia="宋体" w:cs="宋体"/>
                <w:spacing w:val="7"/>
                <w:sz w:val="20"/>
                <w:szCs w:val="20"/>
              </w:rPr>
              <w:t>人</w:t>
            </w:r>
          </w:p>
        </w:tc>
        <w:tc>
          <w:tcPr>
            <w:tcW w:w="1047" w:type="dxa"/>
            <w:vAlign w:val="top"/>
          </w:tcPr>
          <w:p>
            <w:pPr>
              <w:spacing w:before="180" w:line="228" w:lineRule="auto"/>
              <w:ind w:left="317"/>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1411" w:type="dxa"/>
            <w:gridSpan w:val="2"/>
            <w:vAlign w:val="top"/>
          </w:tcPr>
          <w:p>
            <w:pPr>
              <w:rPr>
                <w:rFonts w:ascii="Arial"/>
                <w:sz w:val="21"/>
              </w:rPr>
            </w:pPr>
          </w:p>
        </w:tc>
        <w:tc>
          <w:tcPr>
            <w:tcW w:w="1499" w:type="dxa"/>
            <w:gridSpan w:val="2"/>
            <w:vAlign w:val="top"/>
          </w:tcPr>
          <w:p>
            <w:pPr>
              <w:spacing w:before="180" w:line="228" w:lineRule="auto"/>
              <w:ind w:left="336"/>
              <w:rPr>
                <w:rFonts w:ascii="宋体" w:hAnsi="宋体" w:eastAsia="宋体" w:cs="宋体"/>
                <w:sz w:val="20"/>
                <w:szCs w:val="20"/>
              </w:rPr>
            </w:pPr>
            <w:r>
              <w:rPr>
                <w:rFonts w:ascii="宋体" w:hAnsi="宋体" w:eastAsia="宋体" w:cs="宋体"/>
                <w:spacing w:val="7"/>
                <w:sz w:val="20"/>
                <w:szCs w:val="20"/>
              </w:rPr>
              <w:t>技术职称</w:t>
            </w:r>
          </w:p>
        </w:tc>
        <w:tc>
          <w:tcPr>
            <w:tcW w:w="1758" w:type="dxa"/>
            <w:gridSpan w:val="2"/>
            <w:vAlign w:val="top"/>
          </w:tcPr>
          <w:p>
            <w:pPr>
              <w:rPr>
                <w:rFonts w:ascii="Arial"/>
                <w:sz w:val="21"/>
              </w:rPr>
            </w:pPr>
          </w:p>
        </w:tc>
        <w:tc>
          <w:tcPr>
            <w:tcW w:w="828" w:type="dxa"/>
            <w:vAlign w:val="top"/>
          </w:tcPr>
          <w:p>
            <w:pPr>
              <w:spacing w:before="180" w:line="230" w:lineRule="auto"/>
              <w:ind w:left="235"/>
              <w:rPr>
                <w:rFonts w:ascii="宋体" w:hAnsi="宋体" w:eastAsia="宋体" w:cs="宋体"/>
                <w:sz w:val="20"/>
                <w:szCs w:val="20"/>
              </w:rPr>
            </w:pPr>
            <w:r>
              <w:rPr>
                <w:rFonts w:ascii="宋体" w:hAnsi="宋体" w:eastAsia="宋体" w:cs="宋体"/>
                <w:spacing w:val="-8"/>
                <w:sz w:val="20"/>
                <w:szCs w:val="20"/>
              </w:rPr>
              <w:t>电</w:t>
            </w:r>
            <w:r>
              <w:rPr>
                <w:rFonts w:ascii="宋体" w:hAnsi="宋体" w:eastAsia="宋体" w:cs="宋体"/>
                <w:spacing w:val="-7"/>
                <w:sz w:val="20"/>
                <w:szCs w:val="20"/>
              </w:rPr>
              <w:t>话</w:t>
            </w:r>
          </w:p>
        </w:tc>
        <w:tc>
          <w:tcPr>
            <w:tcW w:w="165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39" w:type="dxa"/>
            <w:vAlign w:val="top"/>
          </w:tcPr>
          <w:p>
            <w:pPr>
              <w:spacing w:before="180" w:line="228" w:lineRule="auto"/>
              <w:ind w:left="350"/>
              <w:rPr>
                <w:rFonts w:ascii="宋体" w:hAnsi="宋体" w:eastAsia="宋体" w:cs="宋体"/>
                <w:sz w:val="20"/>
                <w:szCs w:val="20"/>
              </w:rPr>
            </w:pPr>
            <w:r>
              <w:rPr>
                <w:rFonts w:ascii="宋体" w:hAnsi="宋体" w:eastAsia="宋体" w:cs="宋体"/>
                <w:spacing w:val="8"/>
                <w:sz w:val="20"/>
                <w:szCs w:val="20"/>
              </w:rPr>
              <w:t>技术负责</w:t>
            </w:r>
            <w:r>
              <w:rPr>
                <w:rFonts w:ascii="宋体" w:hAnsi="宋体" w:eastAsia="宋体" w:cs="宋体"/>
                <w:spacing w:val="7"/>
                <w:sz w:val="20"/>
                <w:szCs w:val="20"/>
              </w:rPr>
              <w:t>人</w:t>
            </w:r>
          </w:p>
        </w:tc>
        <w:tc>
          <w:tcPr>
            <w:tcW w:w="1047" w:type="dxa"/>
            <w:vAlign w:val="top"/>
          </w:tcPr>
          <w:p>
            <w:pPr>
              <w:spacing w:before="180" w:line="228" w:lineRule="auto"/>
              <w:ind w:left="317"/>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1411" w:type="dxa"/>
            <w:gridSpan w:val="2"/>
            <w:vAlign w:val="top"/>
          </w:tcPr>
          <w:p>
            <w:pPr>
              <w:rPr>
                <w:rFonts w:ascii="Arial"/>
                <w:sz w:val="21"/>
              </w:rPr>
            </w:pPr>
          </w:p>
        </w:tc>
        <w:tc>
          <w:tcPr>
            <w:tcW w:w="1499" w:type="dxa"/>
            <w:gridSpan w:val="2"/>
            <w:vAlign w:val="top"/>
          </w:tcPr>
          <w:p>
            <w:pPr>
              <w:spacing w:before="180" w:line="228" w:lineRule="auto"/>
              <w:ind w:left="336"/>
              <w:rPr>
                <w:rFonts w:ascii="宋体" w:hAnsi="宋体" w:eastAsia="宋体" w:cs="宋体"/>
                <w:sz w:val="20"/>
                <w:szCs w:val="20"/>
              </w:rPr>
            </w:pPr>
            <w:r>
              <w:rPr>
                <w:rFonts w:ascii="宋体" w:hAnsi="宋体" w:eastAsia="宋体" w:cs="宋体"/>
                <w:spacing w:val="7"/>
                <w:sz w:val="20"/>
                <w:szCs w:val="20"/>
              </w:rPr>
              <w:t>技术职称</w:t>
            </w:r>
          </w:p>
        </w:tc>
        <w:tc>
          <w:tcPr>
            <w:tcW w:w="1758" w:type="dxa"/>
            <w:gridSpan w:val="2"/>
            <w:vAlign w:val="top"/>
          </w:tcPr>
          <w:p>
            <w:pPr>
              <w:rPr>
                <w:rFonts w:ascii="Arial"/>
                <w:sz w:val="21"/>
              </w:rPr>
            </w:pPr>
          </w:p>
        </w:tc>
        <w:tc>
          <w:tcPr>
            <w:tcW w:w="828" w:type="dxa"/>
            <w:vAlign w:val="top"/>
          </w:tcPr>
          <w:p>
            <w:pPr>
              <w:spacing w:before="180" w:line="230" w:lineRule="auto"/>
              <w:ind w:left="235"/>
              <w:rPr>
                <w:rFonts w:ascii="宋体" w:hAnsi="宋体" w:eastAsia="宋体" w:cs="宋体"/>
                <w:sz w:val="20"/>
                <w:szCs w:val="20"/>
              </w:rPr>
            </w:pPr>
            <w:r>
              <w:rPr>
                <w:rFonts w:ascii="宋体" w:hAnsi="宋体" w:eastAsia="宋体" w:cs="宋体"/>
                <w:spacing w:val="-8"/>
                <w:sz w:val="20"/>
                <w:szCs w:val="20"/>
              </w:rPr>
              <w:t>电</w:t>
            </w:r>
            <w:r>
              <w:rPr>
                <w:rFonts w:ascii="宋体" w:hAnsi="宋体" w:eastAsia="宋体" w:cs="宋体"/>
                <w:spacing w:val="-7"/>
                <w:sz w:val="20"/>
                <w:szCs w:val="20"/>
              </w:rPr>
              <w:t>话</w:t>
            </w:r>
          </w:p>
        </w:tc>
        <w:tc>
          <w:tcPr>
            <w:tcW w:w="165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39" w:type="dxa"/>
            <w:vAlign w:val="top"/>
          </w:tcPr>
          <w:p>
            <w:pPr>
              <w:spacing w:before="181" w:line="229" w:lineRule="auto"/>
              <w:ind w:left="457"/>
              <w:rPr>
                <w:rFonts w:ascii="宋体" w:hAnsi="宋体" w:eastAsia="宋体" w:cs="宋体"/>
                <w:sz w:val="20"/>
                <w:szCs w:val="20"/>
              </w:rPr>
            </w:pPr>
            <w:r>
              <w:rPr>
                <w:rFonts w:ascii="宋体" w:hAnsi="宋体" w:eastAsia="宋体" w:cs="宋体"/>
                <w:spacing w:val="7"/>
                <w:sz w:val="20"/>
                <w:szCs w:val="20"/>
              </w:rPr>
              <w:t>成立时</w:t>
            </w:r>
            <w:r>
              <w:rPr>
                <w:rFonts w:ascii="宋体" w:hAnsi="宋体" w:eastAsia="宋体" w:cs="宋体"/>
                <w:spacing w:val="6"/>
                <w:sz w:val="20"/>
                <w:szCs w:val="20"/>
              </w:rPr>
              <w:t>间</w:t>
            </w:r>
          </w:p>
        </w:tc>
        <w:tc>
          <w:tcPr>
            <w:tcW w:w="2458" w:type="dxa"/>
            <w:gridSpan w:val="3"/>
            <w:vAlign w:val="top"/>
          </w:tcPr>
          <w:p>
            <w:pPr>
              <w:rPr>
                <w:rFonts w:ascii="Arial"/>
                <w:sz w:val="21"/>
              </w:rPr>
            </w:pPr>
          </w:p>
        </w:tc>
        <w:tc>
          <w:tcPr>
            <w:tcW w:w="5743" w:type="dxa"/>
            <w:gridSpan w:val="6"/>
            <w:vAlign w:val="top"/>
          </w:tcPr>
          <w:p>
            <w:pPr>
              <w:spacing w:before="181" w:line="228" w:lineRule="auto"/>
              <w:ind w:left="2254"/>
              <w:rPr>
                <w:rFonts w:ascii="宋体" w:hAnsi="宋体" w:eastAsia="宋体" w:cs="宋体"/>
                <w:sz w:val="20"/>
                <w:szCs w:val="20"/>
              </w:rPr>
            </w:pPr>
            <w:r>
              <w:rPr>
                <w:rFonts w:ascii="宋体" w:hAnsi="宋体" w:eastAsia="宋体" w:cs="宋体"/>
                <w:spacing w:val="7"/>
                <w:sz w:val="20"/>
                <w:szCs w:val="20"/>
              </w:rPr>
              <w:t>员</w:t>
            </w:r>
            <w:r>
              <w:rPr>
                <w:rFonts w:ascii="宋体" w:hAnsi="宋体" w:eastAsia="宋体" w:cs="宋体"/>
                <w:spacing w:val="5"/>
                <w:sz w:val="20"/>
                <w:szCs w:val="20"/>
              </w:rPr>
              <w:t>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39" w:type="dxa"/>
            <w:vAlign w:val="top"/>
          </w:tcPr>
          <w:p>
            <w:pPr>
              <w:spacing w:before="180" w:line="228" w:lineRule="auto"/>
              <w:ind w:left="247"/>
              <w:rPr>
                <w:rFonts w:ascii="宋体" w:hAnsi="宋体" w:eastAsia="宋体" w:cs="宋体"/>
                <w:sz w:val="20"/>
                <w:szCs w:val="20"/>
              </w:rPr>
            </w:pPr>
            <w:r>
              <w:rPr>
                <w:rFonts w:ascii="宋体" w:hAnsi="宋体" w:eastAsia="宋体" w:cs="宋体"/>
                <w:spacing w:val="11"/>
                <w:sz w:val="20"/>
                <w:szCs w:val="20"/>
              </w:rPr>
              <w:t>企</w:t>
            </w:r>
            <w:r>
              <w:rPr>
                <w:rFonts w:ascii="宋体" w:hAnsi="宋体" w:eastAsia="宋体" w:cs="宋体"/>
                <w:spacing w:val="7"/>
                <w:sz w:val="20"/>
                <w:szCs w:val="20"/>
              </w:rPr>
              <w:t>业资质等级</w:t>
            </w:r>
          </w:p>
        </w:tc>
        <w:tc>
          <w:tcPr>
            <w:tcW w:w="1047" w:type="dxa"/>
            <w:vAlign w:val="top"/>
          </w:tcPr>
          <w:p>
            <w:pPr>
              <w:rPr>
                <w:rFonts w:ascii="Arial"/>
                <w:sz w:val="21"/>
              </w:rPr>
            </w:pPr>
          </w:p>
        </w:tc>
        <w:tc>
          <w:tcPr>
            <w:tcW w:w="1411" w:type="dxa"/>
            <w:gridSpan w:val="2"/>
            <w:vAlign w:val="top"/>
          </w:tcPr>
          <w:p>
            <w:pPr>
              <w:rPr>
                <w:rFonts w:ascii="Arial"/>
                <w:sz w:val="21"/>
              </w:rPr>
            </w:pPr>
          </w:p>
        </w:tc>
        <w:tc>
          <w:tcPr>
            <w:tcW w:w="940"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before="65" w:line="228" w:lineRule="auto"/>
              <w:ind w:left="267"/>
              <w:rPr>
                <w:rFonts w:ascii="宋体" w:hAnsi="宋体" w:eastAsia="宋体" w:cs="宋体"/>
                <w:sz w:val="20"/>
                <w:szCs w:val="20"/>
              </w:rPr>
            </w:pPr>
            <w:r>
              <w:rPr>
                <w:rFonts w:ascii="宋体" w:hAnsi="宋体" w:eastAsia="宋体" w:cs="宋体"/>
                <w:spacing w:val="4"/>
                <w:sz w:val="20"/>
                <w:szCs w:val="20"/>
              </w:rPr>
              <w:t>其中</w:t>
            </w:r>
          </w:p>
        </w:tc>
        <w:tc>
          <w:tcPr>
            <w:tcW w:w="2317" w:type="dxa"/>
            <w:gridSpan w:val="3"/>
            <w:vAlign w:val="top"/>
          </w:tcPr>
          <w:p>
            <w:pPr>
              <w:spacing w:before="181" w:line="228" w:lineRule="auto"/>
              <w:ind w:left="748"/>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目经理</w:t>
            </w:r>
          </w:p>
        </w:tc>
        <w:tc>
          <w:tcPr>
            <w:tcW w:w="2486"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39" w:type="dxa"/>
            <w:vAlign w:val="top"/>
          </w:tcPr>
          <w:p>
            <w:pPr>
              <w:spacing w:before="182" w:line="228" w:lineRule="auto"/>
              <w:ind w:left="356"/>
              <w:rPr>
                <w:rFonts w:ascii="宋体" w:hAnsi="宋体" w:eastAsia="宋体" w:cs="宋体"/>
                <w:sz w:val="20"/>
                <w:szCs w:val="20"/>
              </w:rPr>
            </w:pPr>
            <w:r>
              <w:rPr>
                <w:rFonts w:ascii="宋体" w:hAnsi="宋体" w:eastAsia="宋体" w:cs="宋体"/>
                <w:spacing w:val="7"/>
                <w:sz w:val="20"/>
                <w:szCs w:val="20"/>
              </w:rPr>
              <w:t>营业执照</w:t>
            </w:r>
            <w:r>
              <w:rPr>
                <w:rFonts w:ascii="宋体" w:hAnsi="宋体" w:eastAsia="宋体" w:cs="宋体"/>
                <w:spacing w:val="6"/>
                <w:sz w:val="20"/>
                <w:szCs w:val="20"/>
              </w:rPr>
              <w:t>号</w:t>
            </w:r>
          </w:p>
        </w:tc>
        <w:tc>
          <w:tcPr>
            <w:tcW w:w="1047" w:type="dxa"/>
            <w:vAlign w:val="top"/>
          </w:tcPr>
          <w:p>
            <w:pPr>
              <w:rPr>
                <w:rFonts w:ascii="Arial"/>
                <w:sz w:val="21"/>
              </w:rPr>
            </w:pPr>
          </w:p>
        </w:tc>
        <w:tc>
          <w:tcPr>
            <w:tcW w:w="1411" w:type="dxa"/>
            <w:gridSpan w:val="2"/>
            <w:vAlign w:val="top"/>
          </w:tcPr>
          <w:p>
            <w:pPr>
              <w:rPr>
                <w:rFonts w:ascii="Arial"/>
                <w:sz w:val="21"/>
              </w:rPr>
            </w:pPr>
          </w:p>
        </w:tc>
        <w:tc>
          <w:tcPr>
            <w:tcW w:w="940" w:type="dxa"/>
            <w:vMerge w:val="continue"/>
            <w:tcBorders>
              <w:top w:val="nil"/>
              <w:bottom w:val="nil"/>
            </w:tcBorders>
            <w:vAlign w:val="top"/>
          </w:tcPr>
          <w:p>
            <w:pPr>
              <w:rPr>
                <w:rFonts w:ascii="Arial"/>
                <w:sz w:val="21"/>
              </w:rPr>
            </w:pPr>
          </w:p>
        </w:tc>
        <w:tc>
          <w:tcPr>
            <w:tcW w:w="2317" w:type="dxa"/>
            <w:gridSpan w:val="3"/>
            <w:vAlign w:val="top"/>
          </w:tcPr>
          <w:p>
            <w:pPr>
              <w:spacing w:before="182" w:line="228" w:lineRule="auto"/>
              <w:ind w:left="541"/>
              <w:rPr>
                <w:rFonts w:ascii="宋体" w:hAnsi="宋体" w:eastAsia="宋体" w:cs="宋体"/>
                <w:sz w:val="20"/>
                <w:szCs w:val="20"/>
              </w:rPr>
            </w:pPr>
            <w:r>
              <w:rPr>
                <w:rFonts w:ascii="宋体" w:hAnsi="宋体" w:eastAsia="宋体" w:cs="宋体"/>
                <w:spacing w:val="8"/>
                <w:sz w:val="20"/>
                <w:szCs w:val="20"/>
              </w:rPr>
              <w:t>高</w:t>
            </w:r>
            <w:r>
              <w:rPr>
                <w:rFonts w:ascii="宋体" w:hAnsi="宋体" w:eastAsia="宋体" w:cs="宋体"/>
                <w:spacing w:val="7"/>
                <w:sz w:val="20"/>
                <w:szCs w:val="20"/>
              </w:rPr>
              <w:t>级职称人员</w:t>
            </w:r>
          </w:p>
        </w:tc>
        <w:tc>
          <w:tcPr>
            <w:tcW w:w="2486"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39" w:type="dxa"/>
            <w:vAlign w:val="top"/>
          </w:tcPr>
          <w:p>
            <w:pPr>
              <w:spacing w:before="182" w:line="229" w:lineRule="auto"/>
              <w:ind w:left="455"/>
              <w:rPr>
                <w:rFonts w:ascii="宋体" w:hAnsi="宋体" w:eastAsia="宋体" w:cs="宋体"/>
                <w:sz w:val="20"/>
                <w:szCs w:val="20"/>
              </w:rPr>
            </w:pPr>
            <w:r>
              <w:rPr>
                <w:rFonts w:ascii="宋体" w:hAnsi="宋体" w:eastAsia="宋体" w:cs="宋体"/>
                <w:spacing w:val="8"/>
                <w:sz w:val="20"/>
                <w:szCs w:val="20"/>
              </w:rPr>
              <w:t>注</w:t>
            </w:r>
            <w:r>
              <w:rPr>
                <w:rFonts w:ascii="宋体" w:hAnsi="宋体" w:eastAsia="宋体" w:cs="宋体"/>
                <w:spacing w:val="7"/>
                <w:sz w:val="20"/>
                <w:szCs w:val="20"/>
              </w:rPr>
              <w:t>册资金</w:t>
            </w:r>
          </w:p>
        </w:tc>
        <w:tc>
          <w:tcPr>
            <w:tcW w:w="1047" w:type="dxa"/>
            <w:vAlign w:val="top"/>
          </w:tcPr>
          <w:p>
            <w:pPr>
              <w:rPr>
                <w:rFonts w:ascii="Arial"/>
                <w:sz w:val="21"/>
              </w:rPr>
            </w:pPr>
          </w:p>
        </w:tc>
        <w:tc>
          <w:tcPr>
            <w:tcW w:w="1411" w:type="dxa"/>
            <w:gridSpan w:val="2"/>
            <w:vAlign w:val="top"/>
          </w:tcPr>
          <w:p>
            <w:pPr>
              <w:rPr>
                <w:rFonts w:ascii="Arial"/>
                <w:sz w:val="21"/>
              </w:rPr>
            </w:pPr>
          </w:p>
        </w:tc>
        <w:tc>
          <w:tcPr>
            <w:tcW w:w="940" w:type="dxa"/>
            <w:vMerge w:val="continue"/>
            <w:tcBorders>
              <w:top w:val="nil"/>
              <w:bottom w:val="nil"/>
            </w:tcBorders>
            <w:vAlign w:val="top"/>
          </w:tcPr>
          <w:p>
            <w:pPr>
              <w:rPr>
                <w:rFonts w:ascii="Arial"/>
                <w:sz w:val="21"/>
              </w:rPr>
            </w:pPr>
          </w:p>
        </w:tc>
        <w:tc>
          <w:tcPr>
            <w:tcW w:w="2317" w:type="dxa"/>
            <w:gridSpan w:val="3"/>
            <w:vAlign w:val="top"/>
          </w:tcPr>
          <w:p>
            <w:pPr>
              <w:spacing w:before="182" w:line="228" w:lineRule="auto"/>
              <w:ind w:left="555"/>
              <w:rPr>
                <w:rFonts w:ascii="宋体" w:hAnsi="宋体" w:eastAsia="宋体" w:cs="宋体"/>
                <w:sz w:val="20"/>
                <w:szCs w:val="20"/>
              </w:rPr>
            </w:pPr>
            <w:r>
              <w:rPr>
                <w:rFonts w:ascii="宋体" w:hAnsi="宋体" w:eastAsia="宋体" w:cs="宋体"/>
                <w:spacing w:val="5"/>
                <w:sz w:val="20"/>
                <w:szCs w:val="20"/>
              </w:rPr>
              <w:t>中级职称人</w:t>
            </w:r>
            <w:r>
              <w:rPr>
                <w:rFonts w:ascii="宋体" w:hAnsi="宋体" w:eastAsia="宋体" w:cs="宋体"/>
                <w:spacing w:val="4"/>
                <w:sz w:val="20"/>
                <w:szCs w:val="20"/>
              </w:rPr>
              <w:t>员</w:t>
            </w:r>
          </w:p>
        </w:tc>
        <w:tc>
          <w:tcPr>
            <w:tcW w:w="2486"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39" w:type="dxa"/>
            <w:vAlign w:val="top"/>
          </w:tcPr>
          <w:p>
            <w:pPr>
              <w:spacing w:before="181" w:line="228" w:lineRule="auto"/>
              <w:ind w:left="456"/>
              <w:rPr>
                <w:rFonts w:ascii="宋体" w:hAnsi="宋体" w:eastAsia="宋体" w:cs="宋体"/>
                <w:sz w:val="20"/>
                <w:szCs w:val="20"/>
              </w:rPr>
            </w:pPr>
            <w:r>
              <w:rPr>
                <w:rFonts w:ascii="宋体" w:hAnsi="宋体" w:eastAsia="宋体" w:cs="宋体"/>
                <w:spacing w:val="7"/>
                <w:sz w:val="20"/>
                <w:szCs w:val="20"/>
              </w:rPr>
              <w:t>开户银行</w:t>
            </w:r>
          </w:p>
        </w:tc>
        <w:tc>
          <w:tcPr>
            <w:tcW w:w="1047" w:type="dxa"/>
            <w:vAlign w:val="top"/>
          </w:tcPr>
          <w:p>
            <w:pPr>
              <w:rPr>
                <w:rFonts w:ascii="Arial"/>
                <w:sz w:val="21"/>
              </w:rPr>
            </w:pPr>
          </w:p>
        </w:tc>
        <w:tc>
          <w:tcPr>
            <w:tcW w:w="1411" w:type="dxa"/>
            <w:gridSpan w:val="2"/>
            <w:vAlign w:val="top"/>
          </w:tcPr>
          <w:p>
            <w:pPr>
              <w:rPr>
                <w:rFonts w:ascii="Arial"/>
                <w:sz w:val="21"/>
              </w:rPr>
            </w:pPr>
          </w:p>
        </w:tc>
        <w:tc>
          <w:tcPr>
            <w:tcW w:w="940" w:type="dxa"/>
            <w:vMerge w:val="continue"/>
            <w:tcBorders>
              <w:top w:val="nil"/>
              <w:bottom w:val="nil"/>
            </w:tcBorders>
            <w:vAlign w:val="top"/>
          </w:tcPr>
          <w:p>
            <w:pPr>
              <w:rPr>
                <w:rFonts w:ascii="Arial"/>
                <w:sz w:val="21"/>
              </w:rPr>
            </w:pPr>
          </w:p>
        </w:tc>
        <w:tc>
          <w:tcPr>
            <w:tcW w:w="2317" w:type="dxa"/>
            <w:gridSpan w:val="3"/>
            <w:vAlign w:val="top"/>
          </w:tcPr>
          <w:p>
            <w:pPr>
              <w:spacing w:before="181" w:line="229" w:lineRule="auto"/>
              <w:ind w:left="535"/>
              <w:rPr>
                <w:rFonts w:ascii="宋体" w:hAnsi="宋体" w:eastAsia="宋体" w:cs="宋体"/>
                <w:sz w:val="20"/>
                <w:szCs w:val="20"/>
              </w:rPr>
            </w:pPr>
            <w:r>
              <w:rPr>
                <w:rFonts w:ascii="宋体" w:hAnsi="宋体" w:eastAsia="宋体" w:cs="宋体"/>
                <w:spacing w:val="10"/>
                <w:sz w:val="20"/>
                <w:szCs w:val="20"/>
              </w:rPr>
              <w:t>初</w:t>
            </w:r>
            <w:r>
              <w:rPr>
                <w:rFonts w:ascii="宋体" w:hAnsi="宋体" w:eastAsia="宋体" w:cs="宋体"/>
                <w:spacing w:val="8"/>
                <w:sz w:val="20"/>
                <w:szCs w:val="20"/>
              </w:rPr>
              <w:t>级职称人员</w:t>
            </w:r>
          </w:p>
        </w:tc>
        <w:tc>
          <w:tcPr>
            <w:tcW w:w="2486"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39" w:type="dxa"/>
            <w:vAlign w:val="top"/>
          </w:tcPr>
          <w:p>
            <w:pPr>
              <w:spacing w:before="182" w:line="229" w:lineRule="auto"/>
              <w:ind w:left="667"/>
              <w:rPr>
                <w:rFonts w:ascii="宋体" w:hAnsi="宋体" w:eastAsia="宋体" w:cs="宋体"/>
                <w:sz w:val="20"/>
                <w:szCs w:val="20"/>
              </w:rPr>
            </w:pPr>
            <w:r>
              <w:rPr>
                <w:rFonts w:ascii="宋体" w:hAnsi="宋体" w:eastAsia="宋体" w:cs="宋体"/>
                <w:spacing w:val="3"/>
                <w:sz w:val="20"/>
                <w:szCs w:val="20"/>
              </w:rPr>
              <w:t>账号</w:t>
            </w:r>
          </w:p>
        </w:tc>
        <w:tc>
          <w:tcPr>
            <w:tcW w:w="1047" w:type="dxa"/>
            <w:vAlign w:val="top"/>
          </w:tcPr>
          <w:p>
            <w:pPr>
              <w:rPr>
                <w:rFonts w:ascii="Arial"/>
                <w:sz w:val="21"/>
              </w:rPr>
            </w:pPr>
          </w:p>
        </w:tc>
        <w:tc>
          <w:tcPr>
            <w:tcW w:w="1411" w:type="dxa"/>
            <w:gridSpan w:val="2"/>
            <w:vAlign w:val="top"/>
          </w:tcPr>
          <w:p>
            <w:pPr>
              <w:rPr>
                <w:rFonts w:ascii="Arial"/>
                <w:sz w:val="21"/>
              </w:rPr>
            </w:pPr>
          </w:p>
        </w:tc>
        <w:tc>
          <w:tcPr>
            <w:tcW w:w="940" w:type="dxa"/>
            <w:vMerge w:val="continue"/>
            <w:tcBorders>
              <w:top w:val="nil"/>
            </w:tcBorders>
            <w:vAlign w:val="top"/>
          </w:tcPr>
          <w:p>
            <w:pPr>
              <w:rPr>
                <w:rFonts w:ascii="Arial"/>
                <w:sz w:val="21"/>
              </w:rPr>
            </w:pPr>
          </w:p>
        </w:tc>
        <w:tc>
          <w:tcPr>
            <w:tcW w:w="2317" w:type="dxa"/>
            <w:gridSpan w:val="3"/>
            <w:vAlign w:val="top"/>
          </w:tcPr>
          <w:p>
            <w:pPr>
              <w:spacing w:before="182" w:line="229" w:lineRule="auto"/>
              <w:ind w:left="851"/>
              <w:rPr>
                <w:rFonts w:ascii="宋体" w:hAnsi="宋体" w:eastAsia="宋体" w:cs="宋体"/>
                <w:sz w:val="20"/>
                <w:szCs w:val="20"/>
              </w:rPr>
            </w:pPr>
            <w:r>
              <w:rPr>
                <w:rFonts w:ascii="宋体" w:hAnsi="宋体" w:eastAsia="宋体" w:cs="宋体"/>
                <w:spacing w:val="6"/>
                <w:sz w:val="20"/>
                <w:szCs w:val="20"/>
              </w:rPr>
              <w:t>技</w:t>
            </w:r>
            <w:r>
              <w:rPr>
                <w:rFonts w:ascii="宋体" w:hAnsi="宋体" w:eastAsia="宋体" w:cs="宋体"/>
                <w:spacing w:val="5"/>
                <w:sz w:val="20"/>
                <w:szCs w:val="20"/>
              </w:rPr>
              <w:t xml:space="preserve">  工</w:t>
            </w:r>
          </w:p>
        </w:tc>
        <w:tc>
          <w:tcPr>
            <w:tcW w:w="2486"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6" w:hRule="atLeast"/>
        </w:trPr>
        <w:tc>
          <w:tcPr>
            <w:tcW w:w="1739" w:type="dxa"/>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65" w:line="228" w:lineRule="auto"/>
              <w:ind w:left="457"/>
              <w:rPr>
                <w:rFonts w:ascii="宋体" w:hAnsi="宋体" w:eastAsia="宋体" w:cs="宋体"/>
                <w:sz w:val="20"/>
                <w:szCs w:val="20"/>
              </w:rPr>
            </w:pPr>
            <w:r>
              <w:rPr>
                <w:rFonts w:ascii="宋体" w:hAnsi="宋体" w:eastAsia="宋体" w:cs="宋体"/>
                <w:spacing w:val="7"/>
                <w:sz w:val="20"/>
                <w:szCs w:val="20"/>
              </w:rPr>
              <w:t>经营范</w:t>
            </w:r>
            <w:r>
              <w:rPr>
                <w:rFonts w:ascii="宋体" w:hAnsi="宋体" w:eastAsia="宋体" w:cs="宋体"/>
                <w:spacing w:val="6"/>
                <w:sz w:val="20"/>
                <w:szCs w:val="20"/>
              </w:rPr>
              <w:t>围</w:t>
            </w:r>
          </w:p>
        </w:tc>
        <w:tc>
          <w:tcPr>
            <w:tcW w:w="8201"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739" w:type="dxa"/>
            <w:vAlign w:val="top"/>
          </w:tcPr>
          <w:p>
            <w:pPr>
              <w:spacing w:before="183" w:line="229" w:lineRule="auto"/>
              <w:ind w:left="666"/>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c>
          <w:tcPr>
            <w:tcW w:w="8201" w:type="dxa"/>
            <w:gridSpan w:val="9"/>
            <w:vAlign w:val="top"/>
          </w:tcPr>
          <w:p>
            <w:pPr>
              <w:rPr>
                <w:rFonts w:ascii="Arial"/>
                <w:sz w:val="21"/>
              </w:rPr>
            </w:pPr>
          </w:p>
        </w:tc>
      </w:tr>
    </w:tbl>
    <w:p>
      <w:pPr>
        <w:spacing w:before="146" w:line="364" w:lineRule="auto"/>
        <w:ind w:left="725" w:right="711"/>
        <w:rPr>
          <w:rFonts w:ascii="宋体" w:hAnsi="宋体" w:eastAsia="宋体" w:cs="宋体"/>
          <w:sz w:val="23"/>
          <w:szCs w:val="23"/>
        </w:rPr>
      </w:pPr>
      <w:r>
        <w:rPr>
          <w:rFonts w:ascii="宋体" w:hAnsi="宋体" w:eastAsia="宋体" w:cs="宋体"/>
          <w:spacing w:val="15"/>
          <w:sz w:val="23"/>
          <w:szCs w:val="23"/>
        </w:rPr>
        <w:t>备</w:t>
      </w:r>
      <w:r>
        <w:rPr>
          <w:rFonts w:ascii="宋体" w:hAnsi="宋体" w:eastAsia="宋体" w:cs="宋体"/>
          <w:spacing w:val="13"/>
          <w:sz w:val="23"/>
          <w:szCs w:val="23"/>
        </w:rPr>
        <w:t>注：本表后应附企业法人营业执照、企业资质证书、安全生产许可证、开户许</w:t>
      </w:r>
      <w:r>
        <w:rPr>
          <w:rFonts w:ascii="宋体" w:hAnsi="宋体" w:eastAsia="宋体" w:cs="宋体"/>
          <w:sz w:val="23"/>
          <w:szCs w:val="23"/>
        </w:rPr>
        <w:t xml:space="preserve"> </w:t>
      </w:r>
      <w:r>
        <w:rPr>
          <w:rFonts w:ascii="宋体" w:hAnsi="宋体" w:eastAsia="宋体" w:cs="宋体"/>
          <w:spacing w:val="8"/>
          <w:sz w:val="23"/>
          <w:szCs w:val="23"/>
        </w:rPr>
        <w:t>可证、等材料的复印件。</w:t>
      </w:r>
    </w:p>
    <w:p>
      <w:pPr>
        <w:sectPr>
          <w:footerReference r:id="rId33" w:type="default"/>
          <w:pgSz w:w="11906" w:h="16839"/>
          <w:pgMar w:top="1431" w:right="874" w:bottom="1151" w:left="1086" w:header="0" w:footer="991" w:gutter="0"/>
          <w:cols w:space="720" w:num="1"/>
        </w:sectPr>
      </w:pPr>
    </w:p>
    <w:p>
      <w:pPr>
        <w:spacing w:before="181" w:line="219" w:lineRule="auto"/>
        <w:ind w:left="357"/>
        <w:outlineLvl w:val="2"/>
        <w:rPr>
          <w:rFonts w:ascii="宋体" w:hAnsi="宋体" w:eastAsia="宋体" w:cs="宋体"/>
          <w:sz w:val="28"/>
          <w:szCs w:val="28"/>
        </w:rPr>
      </w:pPr>
      <w:r>
        <w:rPr>
          <w:rFonts w:ascii="宋体" w:hAnsi="宋体" w:eastAsia="宋体" w:cs="宋体"/>
          <w:spacing w:val="10"/>
          <w:sz w:val="28"/>
          <w:szCs w:val="28"/>
          <w14:textOutline w14:w="5103" w14:cap="sq" w14:cmpd="sng">
            <w14:solidFill>
              <w14:srgbClr w14:val="000000"/>
            </w14:solidFill>
            <w14:prstDash w14:val="solid"/>
            <w14:bevel/>
          </w14:textOutline>
        </w:rPr>
        <w:t>(</w:t>
      </w:r>
      <w:r>
        <w:rPr>
          <w:rFonts w:ascii="宋体" w:hAnsi="宋体" w:eastAsia="宋体" w:cs="宋体"/>
          <w:spacing w:val="5"/>
          <w:sz w:val="28"/>
          <w:szCs w:val="28"/>
          <w14:textOutline w14:w="5103" w14:cap="sq" w14:cmpd="sng">
            <w14:solidFill>
              <w14:srgbClr w14:val="000000"/>
            </w14:solidFill>
            <w14:prstDash w14:val="solid"/>
            <w14:bevel/>
          </w14:textOutline>
        </w:rPr>
        <w:t>二)</w:t>
      </w:r>
      <w:r>
        <w:rPr>
          <w:rFonts w:ascii="宋体" w:hAnsi="宋体" w:eastAsia="宋体" w:cs="宋体"/>
          <w:spacing w:val="5"/>
          <w:sz w:val="28"/>
          <w:szCs w:val="28"/>
        </w:rPr>
        <w:t xml:space="preserve"> </w:t>
      </w:r>
      <w:r>
        <w:rPr>
          <w:rFonts w:ascii="宋体" w:hAnsi="宋体" w:eastAsia="宋体" w:cs="宋体"/>
          <w:spacing w:val="5"/>
          <w:sz w:val="28"/>
          <w:szCs w:val="28"/>
          <w14:textOutline w14:w="5103" w14:cap="sq" w14:cmpd="sng">
            <w14:solidFill>
              <w14:srgbClr w14:val="000000"/>
            </w14:solidFill>
            <w14:prstDash w14:val="solid"/>
            <w14:bevel/>
          </w14:textOutline>
        </w:rPr>
        <w:t>法定代表人身份证明或附有法定代表人身份证明的授权书</w:t>
      </w: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before="75" w:line="227" w:lineRule="auto"/>
        <w:ind w:left="3199"/>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法</w:t>
      </w:r>
      <w:r>
        <w:rPr>
          <w:rFonts w:ascii="宋体" w:hAnsi="宋体" w:eastAsia="宋体" w:cs="宋体"/>
          <w:spacing w:val="9"/>
          <w:sz w:val="23"/>
          <w:szCs w:val="23"/>
          <w14:textOutline w14:w="4358" w14:cap="sq" w14:cmpd="sng">
            <w14:solidFill>
              <w14:srgbClr w14:val="000000"/>
            </w14:solidFill>
            <w14:prstDash w14:val="solid"/>
            <w14:bevel/>
          </w14:textOutline>
        </w:rPr>
        <w:t>定代表人身份证明</w:t>
      </w: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65" w:line="432" w:lineRule="auto"/>
        <w:ind w:left="442"/>
        <w:rPr>
          <w:rFonts w:ascii="宋体" w:hAnsi="宋体" w:eastAsia="宋体" w:cs="宋体"/>
          <w:sz w:val="20"/>
          <w:szCs w:val="20"/>
        </w:rPr>
      </w:pPr>
      <w:r>
        <w:rPr>
          <w:rFonts w:ascii="宋体" w:hAnsi="宋体" w:eastAsia="宋体" w:cs="宋体"/>
          <w:spacing w:val="7"/>
          <w:sz w:val="20"/>
          <w:szCs w:val="20"/>
        </w:rPr>
        <w:t>供应商名称</w:t>
      </w:r>
      <w:r>
        <w:rPr>
          <w:rFonts w:ascii="宋体" w:hAnsi="宋体" w:eastAsia="宋体" w:cs="宋体"/>
          <w:spacing w:val="5"/>
          <w:sz w:val="20"/>
          <w:szCs w:val="20"/>
        </w:rPr>
        <w:t>：</w:t>
      </w:r>
      <w:r>
        <w:rPr>
          <w:rFonts w:ascii="宋体" w:hAnsi="宋体" w:eastAsia="宋体" w:cs="宋体"/>
          <w:sz w:val="20"/>
          <w:szCs w:val="20"/>
          <w:u w:val="single" w:color="auto"/>
        </w:rPr>
        <w:t xml:space="preserve">                                                </w:t>
      </w:r>
    </w:p>
    <w:p>
      <w:pPr>
        <w:spacing w:line="228" w:lineRule="auto"/>
        <w:ind w:left="443"/>
        <w:rPr>
          <w:rFonts w:ascii="宋体" w:hAnsi="宋体" w:eastAsia="宋体" w:cs="宋体"/>
          <w:sz w:val="20"/>
          <w:szCs w:val="20"/>
        </w:rPr>
      </w:pPr>
      <w:r>
        <w:rPr>
          <w:rFonts w:ascii="宋体" w:hAnsi="宋体" w:eastAsia="宋体" w:cs="宋体"/>
          <w:spacing w:val="7"/>
          <w:sz w:val="20"/>
          <w:szCs w:val="20"/>
        </w:rPr>
        <w:t>单</w:t>
      </w:r>
      <w:r>
        <w:rPr>
          <w:rFonts w:ascii="宋体" w:hAnsi="宋体" w:eastAsia="宋体" w:cs="宋体"/>
          <w:spacing w:val="5"/>
          <w:sz w:val="20"/>
          <w:szCs w:val="20"/>
        </w:rPr>
        <w:t>位性质：</w:t>
      </w:r>
      <w:r>
        <w:rPr>
          <w:rFonts w:ascii="宋体" w:hAnsi="宋体" w:eastAsia="宋体" w:cs="宋体"/>
          <w:sz w:val="20"/>
          <w:szCs w:val="20"/>
          <w:u w:val="single" w:color="auto"/>
        </w:rPr>
        <w:t xml:space="preserve">                                                </w:t>
      </w:r>
    </w:p>
    <w:p>
      <w:pPr>
        <w:spacing w:before="221" w:line="237" w:lineRule="auto"/>
        <w:ind w:left="442"/>
        <w:rPr>
          <w:rFonts w:ascii="宋体" w:hAnsi="宋体" w:eastAsia="宋体" w:cs="宋体"/>
          <w:sz w:val="20"/>
          <w:szCs w:val="20"/>
        </w:rPr>
      </w:pPr>
      <w:r>
        <w:rPr>
          <w:rFonts w:ascii="宋体" w:hAnsi="宋体" w:eastAsia="宋体" w:cs="宋体"/>
          <w:spacing w:val="-13"/>
          <w:sz w:val="20"/>
          <w:szCs w:val="20"/>
        </w:rPr>
        <w:t>地</w:t>
      </w:r>
      <w:r>
        <w:rPr>
          <w:rFonts w:ascii="宋体" w:hAnsi="宋体" w:eastAsia="宋体" w:cs="宋体"/>
          <w:spacing w:val="-8"/>
          <w:sz w:val="20"/>
          <w:szCs w:val="20"/>
        </w:rPr>
        <w:t xml:space="preserve">    址 ：</w:t>
      </w:r>
      <w:r>
        <w:rPr>
          <w:rFonts w:ascii="宋体" w:hAnsi="宋体" w:eastAsia="宋体" w:cs="宋体"/>
          <w:sz w:val="20"/>
          <w:szCs w:val="20"/>
          <w:u w:val="single" w:color="auto"/>
        </w:rPr>
        <w:t xml:space="preserve">                                                </w:t>
      </w:r>
    </w:p>
    <w:p>
      <w:pPr>
        <w:spacing w:before="210" w:line="228" w:lineRule="auto"/>
        <w:ind w:left="443"/>
        <w:rPr>
          <w:rFonts w:ascii="宋体" w:hAnsi="宋体" w:eastAsia="宋体" w:cs="宋体"/>
          <w:sz w:val="20"/>
          <w:szCs w:val="20"/>
        </w:rPr>
      </w:pPr>
      <w:r>
        <w:rPr>
          <w:rFonts w:ascii="宋体" w:hAnsi="宋体" w:eastAsia="宋体" w:cs="宋体"/>
          <w:spacing w:val="-2"/>
          <w:sz w:val="20"/>
          <w:szCs w:val="20"/>
        </w:rPr>
        <w:t>成立时间：</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年</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 xml:space="preserve"> 月</w:t>
      </w:r>
      <w:r>
        <w:rPr>
          <w:rFonts w:ascii="宋体" w:hAnsi="宋体" w:eastAsia="宋体" w:cs="宋体"/>
          <w:spacing w:val="-2"/>
          <w:sz w:val="20"/>
          <w:szCs w:val="20"/>
          <w:u w:val="single" w:color="auto"/>
        </w:rPr>
        <w:t xml:space="preserve">             </w:t>
      </w:r>
      <w:r>
        <w:rPr>
          <w:rFonts w:ascii="宋体" w:hAnsi="宋体" w:eastAsia="宋体" w:cs="宋体"/>
          <w:spacing w:val="-1"/>
          <w:sz w:val="20"/>
          <w:szCs w:val="20"/>
        </w:rPr>
        <w:t>日</w:t>
      </w:r>
    </w:p>
    <w:p>
      <w:pPr>
        <w:spacing w:before="222" w:line="228" w:lineRule="auto"/>
        <w:ind w:left="443"/>
        <w:rPr>
          <w:rFonts w:ascii="宋体" w:hAnsi="宋体" w:eastAsia="宋体" w:cs="宋体"/>
          <w:sz w:val="20"/>
          <w:szCs w:val="20"/>
        </w:rPr>
      </w:pPr>
      <w:r>
        <w:rPr>
          <w:rFonts w:ascii="宋体" w:hAnsi="宋体" w:eastAsia="宋体" w:cs="宋体"/>
          <w:spacing w:val="7"/>
          <w:sz w:val="20"/>
          <w:szCs w:val="20"/>
        </w:rPr>
        <w:t>经</w:t>
      </w:r>
      <w:r>
        <w:rPr>
          <w:rFonts w:ascii="宋体" w:hAnsi="宋体" w:eastAsia="宋体" w:cs="宋体"/>
          <w:spacing w:val="5"/>
          <w:sz w:val="20"/>
          <w:szCs w:val="20"/>
        </w:rPr>
        <w:t>营期限：</w:t>
      </w:r>
      <w:r>
        <w:rPr>
          <w:rFonts w:ascii="宋体" w:hAnsi="宋体" w:eastAsia="宋体" w:cs="宋体"/>
          <w:sz w:val="20"/>
          <w:szCs w:val="20"/>
          <w:u w:val="single" w:color="auto"/>
        </w:rPr>
        <w:t xml:space="preserve">                                                </w:t>
      </w:r>
    </w:p>
    <w:p/>
    <w:p/>
    <w:p>
      <w:pPr>
        <w:spacing w:line="164" w:lineRule="exact"/>
      </w:pPr>
    </w:p>
    <w:p>
      <w:pPr>
        <w:sectPr>
          <w:footerReference r:id="rId34" w:type="default"/>
          <w:pgSz w:w="11906" w:h="16839"/>
          <w:pgMar w:top="1431" w:right="1500" w:bottom="1151" w:left="1785" w:header="0" w:footer="991" w:gutter="0"/>
          <w:cols w:equalWidth="0" w:num="1">
            <w:col w:w="8620"/>
          </w:cols>
        </w:sectPr>
      </w:pPr>
    </w:p>
    <w:p>
      <w:pPr>
        <w:spacing w:before="41" w:line="228" w:lineRule="auto"/>
        <w:ind w:left="442"/>
        <w:rPr>
          <w:rFonts w:ascii="宋体" w:hAnsi="宋体" w:eastAsia="宋体" w:cs="宋体"/>
          <w:sz w:val="20"/>
          <w:szCs w:val="20"/>
        </w:rPr>
      </w:pPr>
      <w:r>
        <w:rPr>
          <w:rFonts w:ascii="宋体" w:hAnsi="宋体" w:eastAsia="宋体" w:cs="宋体"/>
          <w:spacing w:val="-8"/>
          <w:sz w:val="20"/>
          <w:szCs w:val="20"/>
        </w:rPr>
        <w:t>姓    名</w:t>
      </w:r>
      <w:r>
        <w:rPr>
          <w:rFonts w:ascii="宋体" w:hAnsi="宋体" w:eastAsia="宋体" w:cs="宋体"/>
          <w:spacing w:val="-5"/>
          <w:sz w:val="20"/>
          <w:szCs w:val="20"/>
        </w:rPr>
        <w:t xml:space="preserve"> </w:t>
      </w:r>
      <w:r>
        <w:rPr>
          <w:rFonts w:ascii="宋体" w:hAnsi="宋体" w:eastAsia="宋体" w:cs="宋体"/>
          <w:spacing w:val="-4"/>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性</w:t>
      </w:r>
    </w:p>
    <w:p>
      <w:pPr>
        <w:spacing w:before="222" w:line="193" w:lineRule="auto"/>
        <w:ind w:left="443"/>
        <w:rPr>
          <w:rFonts w:ascii="宋体" w:hAnsi="宋体" w:eastAsia="宋体" w:cs="宋体"/>
          <w:sz w:val="20"/>
          <w:szCs w:val="20"/>
        </w:rPr>
      </w:pPr>
      <w:r>
        <w:rPr>
          <w:rFonts w:ascii="宋体" w:hAnsi="宋体" w:eastAsia="宋体" w:cs="宋体"/>
          <w:spacing w:val="-5"/>
          <w:sz w:val="20"/>
          <w:szCs w:val="20"/>
        </w:rPr>
        <w:t>年    龄 ：</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职</w:t>
      </w:r>
    </w:p>
    <w:p>
      <w:pPr>
        <w:spacing w:line="14" w:lineRule="auto"/>
        <w:rPr>
          <w:rFonts w:ascii="Arial"/>
          <w:sz w:val="2"/>
        </w:rPr>
      </w:pPr>
      <w:r>
        <w:rPr>
          <w:rFonts w:ascii="Arial" w:hAnsi="Arial" w:eastAsia="Arial" w:cs="Arial"/>
          <w:sz w:val="2"/>
          <w:szCs w:val="2"/>
        </w:rPr>
        <w:br w:type="column"/>
      </w:r>
    </w:p>
    <w:p>
      <w:pPr>
        <w:spacing w:before="41" w:line="228" w:lineRule="auto"/>
        <w:rPr>
          <w:rFonts w:ascii="宋体" w:hAnsi="宋体" w:eastAsia="宋体" w:cs="宋体"/>
          <w:sz w:val="20"/>
          <w:szCs w:val="20"/>
        </w:rPr>
      </w:pPr>
      <w:r>
        <w:rPr>
          <w:rFonts w:ascii="宋体" w:hAnsi="宋体" w:eastAsia="宋体" w:cs="宋体"/>
          <w:sz w:val="20"/>
          <w:szCs w:val="20"/>
        </w:rPr>
        <w:t>别：</w:t>
      </w:r>
      <w:r>
        <w:rPr>
          <w:rFonts w:ascii="宋体" w:hAnsi="宋体" w:eastAsia="宋体" w:cs="宋体"/>
          <w:sz w:val="20"/>
          <w:szCs w:val="20"/>
          <w:u w:val="single" w:color="auto"/>
        </w:rPr>
        <w:t xml:space="preserve">                </w:t>
      </w:r>
    </w:p>
    <w:p>
      <w:pPr>
        <w:spacing w:before="220" w:line="193" w:lineRule="auto"/>
        <w:rPr>
          <w:rFonts w:ascii="宋体" w:hAnsi="宋体" w:eastAsia="宋体" w:cs="宋体"/>
          <w:sz w:val="20"/>
          <w:szCs w:val="20"/>
        </w:rPr>
      </w:pPr>
      <w:r>
        <w:rPr>
          <w:rFonts w:ascii="宋体" w:hAnsi="宋体" w:eastAsia="宋体" w:cs="宋体"/>
          <w:spacing w:val="1"/>
          <w:sz w:val="20"/>
          <w:szCs w:val="20"/>
        </w:rPr>
        <w:t>务</w:t>
      </w:r>
      <w:r>
        <w:rPr>
          <w:rFonts w:ascii="宋体" w:hAnsi="宋体" w:eastAsia="宋体" w:cs="宋体"/>
          <w:sz w:val="20"/>
          <w:szCs w:val="20"/>
        </w:rPr>
        <w:t>：</w:t>
      </w:r>
      <w:r>
        <w:rPr>
          <w:rFonts w:ascii="宋体" w:hAnsi="宋体" w:eastAsia="宋体" w:cs="宋体"/>
          <w:sz w:val="20"/>
          <w:szCs w:val="20"/>
          <w:u w:val="single" w:color="auto"/>
        </w:rPr>
        <w:t xml:space="preserve">                </w:t>
      </w:r>
    </w:p>
    <w:p>
      <w:pPr>
        <w:sectPr>
          <w:type w:val="continuous"/>
          <w:pgSz w:w="11906" w:h="16839"/>
          <w:pgMar w:top="1431" w:right="1500" w:bottom="1151" w:left="1785" w:header="0" w:footer="991" w:gutter="0"/>
          <w:cols w:equalWidth="0" w:num="2">
            <w:col w:w="4230" w:space="100"/>
            <w:col w:w="4290"/>
          </w:cols>
        </w:sect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before="65" w:line="437" w:lineRule="auto"/>
        <w:ind w:left="442" w:right="1607" w:firstLine="4"/>
        <w:rPr>
          <w:rFonts w:ascii="宋体" w:hAnsi="宋体" w:eastAsia="宋体" w:cs="宋体"/>
          <w:sz w:val="20"/>
          <w:szCs w:val="20"/>
        </w:rPr>
      </w:pPr>
      <w:r>
        <w:rPr>
          <w:rFonts w:ascii="宋体" w:hAnsi="宋体" w:eastAsia="宋体" w:cs="宋体"/>
          <w:spacing w:val="6"/>
          <w:sz w:val="20"/>
          <w:szCs w:val="20"/>
        </w:rPr>
        <w:t>系</w:t>
      </w:r>
      <w:r>
        <w:rPr>
          <w:rFonts w:ascii="宋体" w:hAnsi="宋体" w:eastAsia="宋体" w:cs="宋体"/>
          <w:spacing w:val="5"/>
          <w:sz w:val="20"/>
          <w:szCs w:val="20"/>
          <w:u w:val="single" w:color="auto"/>
        </w:rPr>
        <w:t xml:space="preserve"> </w:t>
      </w:r>
      <w:r>
        <w:rPr>
          <w:rFonts w:ascii="宋体" w:hAnsi="宋体" w:eastAsia="宋体" w:cs="宋体"/>
          <w:spacing w:val="3"/>
          <w:sz w:val="20"/>
          <w:szCs w:val="20"/>
          <w:u w:val="single" w:color="auto"/>
        </w:rPr>
        <w:t xml:space="preserve">                                     </w:t>
      </w:r>
      <w:r>
        <w:rPr>
          <w:rFonts w:ascii="宋体" w:hAnsi="宋体" w:eastAsia="宋体" w:cs="宋体"/>
          <w:spacing w:val="3"/>
          <w:sz w:val="20"/>
          <w:szCs w:val="20"/>
        </w:rPr>
        <w:t xml:space="preserve"> (供应商) 的法定代表人。</w:t>
      </w:r>
      <w:r>
        <w:rPr>
          <w:rFonts w:ascii="宋体" w:hAnsi="宋体" w:eastAsia="宋体" w:cs="宋体"/>
          <w:sz w:val="20"/>
          <w:szCs w:val="20"/>
        </w:rPr>
        <w:t xml:space="preserve"> </w:t>
      </w:r>
      <w:r>
        <w:rPr>
          <w:rFonts w:ascii="宋体" w:hAnsi="宋体" w:eastAsia="宋体" w:cs="宋体"/>
          <w:spacing w:val="6"/>
          <w:sz w:val="20"/>
          <w:szCs w:val="20"/>
        </w:rPr>
        <w:t>特此证明</w:t>
      </w:r>
      <w:r>
        <w:rPr>
          <w:rFonts w:ascii="宋体" w:hAnsi="宋体" w:eastAsia="宋体" w:cs="宋体"/>
          <w:spacing w:val="5"/>
          <w:sz w:val="20"/>
          <w:szCs w:val="20"/>
        </w:rPr>
        <w:t>。</w:t>
      </w:r>
    </w:p>
    <w:p>
      <w:pPr>
        <w:spacing w:line="388" w:lineRule="auto"/>
        <w:rPr>
          <w:rFonts w:ascii="Arial"/>
          <w:sz w:val="21"/>
        </w:rPr>
      </w:pPr>
    </w:p>
    <w:p>
      <w:pPr>
        <w:spacing w:before="66" w:line="227" w:lineRule="auto"/>
        <w:ind w:left="458"/>
        <w:rPr>
          <w:rFonts w:ascii="宋体" w:hAnsi="宋体" w:eastAsia="宋体" w:cs="宋体"/>
          <w:sz w:val="20"/>
          <w:szCs w:val="20"/>
        </w:rPr>
      </w:pPr>
      <w:r>
        <w:rPr>
          <w:rFonts w:ascii="宋体" w:hAnsi="宋体" w:eastAsia="宋体" w:cs="宋体"/>
          <w:spacing w:val="13"/>
          <w:sz w:val="20"/>
          <w:szCs w:val="20"/>
        </w:rPr>
        <w:t>附</w:t>
      </w:r>
      <w:r>
        <w:rPr>
          <w:rFonts w:ascii="宋体" w:hAnsi="宋体" w:eastAsia="宋体" w:cs="宋体"/>
          <w:spacing w:val="8"/>
          <w:sz w:val="20"/>
          <w:szCs w:val="20"/>
        </w:rPr>
        <w:t>：法定代表人身份证复印件正反面</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65" w:line="227" w:lineRule="auto"/>
        <w:jc w:val="right"/>
        <w:rPr>
          <w:rFonts w:ascii="宋体" w:hAnsi="宋体" w:eastAsia="宋体" w:cs="宋体"/>
          <w:sz w:val="20"/>
          <w:szCs w:val="20"/>
        </w:rPr>
      </w:pPr>
      <w:r>
        <w:rPr>
          <w:rFonts w:ascii="宋体" w:hAnsi="宋体" w:eastAsia="宋体" w:cs="宋体"/>
          <w:spacing w:val="-4"/>
          <w:sz w:val="20"/>
          <w:szCs w:val="20"/>
        </w:rPr>
        <w:t>投标人：</w:t>
      </w:r>
      <w:r>
        <w:rPr>
          <w:rFonts w:ascii="宋体" w:hAnsi="宋体" w:eastAsia="宋体" w:cs="宋体"/>
          <w:spacing w:val="-4"/>
          <w:sz w:val="20"/>
          <w:szCs w:val="20"/>
          <w:u w:val="single" w:color="auto"/>
        </w:rPr>
        <w:t xml:space="preserve">   </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(盖单位章)</w:t>
      </w:r>
    </w:p>
    <w:p>
      <w:pPr>
        <w:spacing w:before="222" w:line="193" w:lineRule="auto"/>
        <w:ind w:left="3943"/>
        <w:rPr>
          <w:rFonts w:ascii="宋体" w:hAnsi="宋体" w:eastAsia="宋体" w:cs="宋体"/>
          <w:sz w:val="20"/>
          <w:szCs w:val="20"/>
        </w:rPr>
      </w:pPr>
      <w:r>
        <w:rPr>
          <w:rFonts w:ascii="宋体" w:hAnsi="宋体" w:eastAsia="宋体" w:cs="宋体"/>
          <w:spacing w:val="-13"/>
          <w:sz w:val="20"/>
          <w:szCs w:val="20"/>
        </w:rPr>
        <w:t>日</w:t>
      </w:r>
      <w:r>
        <w:rPr>
          <w:rFonts w:ascii="宋体" w:hAnsi="宋体" w:eastAsia="宋体" w:cs="宋体"/>
          <w:spacing w:val="-7"/>
          <w:sz w:val="20"/>
          <w:szCs w:val="20"/>
        </w:rPr>
        <w:t xml:space="preserve"> 期：</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年</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月</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日</w:t>
      </w:r>
    </w:p>
    <w:p>
      <w:pPr>
        <w:sectPr>
          <w:type w:val="continuous"/>
          <w:pgSz w:w="11906" w:h="16839"/>
          <w:pgMar w:top="1431" w:right="1500" w:bottom="1151" w:left="1785" w:header="0" w:footer="991" w:gutter="0"/>
          <w:cols w:equalWidth="0" w:num="1">
            <w:col w:w="8620"/>
          </w:cols>
        </w:sectPr>
      </w:pPr>
    </w:p>
    <w:p>
      <w:pPr>
        <w:spacing w:before="122" w:line="227" w:lineRule="auto"/>
        <w:ind w:left="3680"/>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授</w:t>
      </w:r>
      <w:r>
        <w:rPr>
          <w:rFonts w:ascii="宋体" w:hAnsi="宋体" w:eastAsia="宋体" w:cs="宋体"/>
          <w:spacing w:val="9"/>
          <w:sz w:val="23"/>
          <w:szCs w:val="23"/>
          <w14:textOutline w14:w="4358" w14:cap="sq" w14:cmpd="sng">
            <w14:solidFill>
              <w14:srgbClr w14:val="000000"/>
            </w14:solidFill>
            <w14:prstDash w14:val="solid"/>
            <w14:bevel/>
          </w14:textOutline>
        </w:rPr>
        <w:t>权委托书</w:t>
      </w:r>
    </w:p>
    <w:p>
      <w:pPr>
        <w:spacing w:line="444" w:lineRule="auto"/>
        <w:rPr>
          <w:rFonts w:ascii="Arial"/>
          <w:sz w:val="21"/>
        </w:rPr>
      </w:pPr>
    </w:p>
    <w:p>
      <w:pPr>
        <w:spacing w:before="65" w:line="381" w:lineRule="auto"/>
        <w:ind w:left="21" w:firstLine="421"/>
        <w:rPr>
          <w:rFonts w:ascii="宋体" w:hAnsi="宋体" w:eastAsia="宋体" w:cs="宋体"/>
          <w:sz w:val="20"/>
          <w:szCs w:val="20"/>
        </w:rPr>
      </w:pPr>
      <w:r>
        <w:rPr>
          <w:rFonts w:ascii="宋体" w:hAnsi="宋体" w:eastAsia="宋体" w:cs="宋体"/>
          <w:spacing w:val="10"/>
          <w:sz w:val="20"/>
          <w:szCs w:val="20"/>
        </w:rPr>
        <w:t>本授权委托</w:t>
      </w:r>
      <w:r>
        <w:rPr>
          <w:rFonts w:ascii="宋体" w:hAnsi="宋体" w:eastAsia="宋体" w:cs="宋体"/>
          <w:spacing w:val="8"/>
          <w:sz w:val="20"/>
          <w:szCs w:val="20"/>
        </w:rPr>
        <w:t>书</w:t>
      </w:r>
      <w:r>
        <w:rPr>
          <w:rFonts w:ascii="宋体" w:hAnsi="宋体" w:eastAsia="宋体" w:cs="宋体"/>
          <w:spacing w:val="5"/>
          <w:sz w:val="20"/>
          <w:szCs w:val="20"/>
        </w:rPr>
        <w:t>声明：我</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(姓名)系</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(供应商名称)的法定代表人，现</w:t>
      </w:r>
      <w:r>
        <w:rPr>
          <w:rFonts w:ascii="宋体" w:hAnsi="宋体" w:eastAsia="宋体" w:cs="宋体"/>
          <w:sz w:val="20"/>
          <w:szCs w:val="20"/>
        </w:rPr>
        <w:t xml:space="preserve"> </w:t>
      </w:r>
      <w:r>
        <w:rPr>
          <w:rFonts w:ascii="宋体" w:hAnsi="宋体" w:eastAsia="宋体" w:cs="宋体"/>
          <w:spacing w:val="-30"/>
          <w:sz w:val="20"/>
          <w:szCs w:val="20"/>
        </w:rPr>
        <w:t xml:space="preserve">授 </w:t>
      </w:r>
      <w:r>
        <w:rPr>
          <w:rFonts w:ascii="宋体" w:hAnsi="宋体" w:eastAsia="宋体" w:cs="宋体"/>
          <w:spacing w:val="-25"/>
          <w:sz w:val="20"/>
          <w:szCs w:val="20"/>
        </w:rPr>
        <w:t>权</w:t>
      </w:r>
      <w:r>
        <w:rPr>
          <w:rFonts w:ascii="宋体" w:hAnsi="宋体" w:eastAsia="宋体" w:cs="宋体"/>
          <w:spacing w:val="-15"/>
          <w:sz w:val="20"/>
          <w:szCs w:val="20"/>
        </w:rPr>
        <w:t xml:space="preserve"> 委 托</w:t>
      </w:r>
      <w:r>
        <w:rPr>
          <w:rFonts w:ascii="宋体" w:hAnsi="宋体" w:eastAsia="宋体" w:cs="宋体"/>
          <w:spacing w:val="-15"/>
          <w:sz w:val="20"/>
          <w:szCs w:val="20"/>
          <w:u w:val="single" w:color="auto"/>
        </w:rPr>
        <w:t xml:space="preserve">                </w:t>
      </w:r>
      <w:r>
        <w:rPr>
          <w:rFonts w:ascii="宋体" w:hAnsi="宋体" w:eastAsia="宋体" w:cs="宋体"/>
          <w:spacing w:val="-15"/>
          <w:sz w:val="20"/>
          <w:szCs w:val="20"/>
        </w:rPr>
        <w:t>( 姓 名) 为 我 公 司 本 次 磋 商 采 购 活 动 的 授 权 代 表 ，  参 加</w:t>
      </w:r>
      <w:r>
        <w:rPr>
          <w:rFonts w:ascii="宋体" w:hAnsi="宋体" w:eastAsia="宋体" w:cs="宋体"/>
          <w:sz w:val="20"/>
          <w:szCs w:val="20"/>
        </w:rPr>
        <w:t xml:space="preserve"> </w:t>
      </w:r>
      <w:r>
        <w:rPr>
          <w:rFonts w:ascii="宋体" w:hAnsi="宋体" w:eastAsia="宋体" w:cs="宋体"/>
          <w:spacing w:val="4"/>
          <w:sz w:val="20"/>
          <w:szCs w:val="20"/>
        </w:rPr>
        <w:t>(采购人)的</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项目的磋商采购活动。授权代表在磋商、合同签订过程中</w:t>
      </w:r>
      <w:r>
        <w:rPr>
          <w:rFonts w:ascii="宋体" w:hAnsi="宋体" w:eastAsia="宋体" w:cs="宋体"/>
          <w:spacing w:val="2"/>
          <w:sz w:val="20"/>
          <w:szCs w:val="20"/>
        </w:rPr>
        <w:t>所</w:t>
      </w:r>
      <w:r>
        <w:rPr>
          <w:rFonts w:ascii="宋体" w:hAnsi="宋体" w:eastAsia="宋体" w:cs="宋体"/>
          <w:sz w:val="20"/>
          <w:szCs w:val="20"/>
        </w:rPr>
        <w:t xml:space="preserve"> </w:t>
      </w:r>
      <w:r>
        <w:rPr>
          <w:rFonts w:ascii="宋体" w:hAnsi="宋体" w:eastAsia="宋体" w:cs="宋体"/>
          <w:spacing w:val="16"/>
          <w:sz w:val="20"/>
          <w:szCs w:val="20"/>
        </w:rPr>
        <w:t>签</w:t>
      </w:r>
      <w:r>
        <w:rPr>
          <w:rFonts w:ascii="宋体" w:hAnsi="宋体" w:eastAsia="宋体" w:cs="宋体"/>
          <w:spacing w:val="9"/>
          <w:sz w:val="20"/>
          <w:szCs w:val="20"/>
        </w:rPr>
        <w:t>署的一切文件和处理与之有关的一切事务，我均予以承认。</w:t>
      </w:r>
    </w:p>
    <w:p>
      <w:pPr>
        <w:spacing w:line="324" w:lineRule="auto"/>
        <w:rPr>
          <w:rFonts w:ascii="Arial"/>
          <w:sz w:val="21"/>
        </w:rPr>
      </w:pPr>
    </w:p>
    <w:p>
      <w:pPr>
        <w:spacing w:before="65" w:line="228" w:lineRule="auto"/>
        <w:ind w:left="434"/>
        <w:rPr>
          <w:rFonts w:ascii="宋体" w:hAnsi="宋体" w:eastAsia="宋体" w:cs="宋体"/>
          <w:sz w:val="20"/>
          <w:szCs w:val="20"/>
        </w:rPr>
      </w:pPr>
      <w:r>
        <w:rPr>
          <w:rFonts w:ascii="宋体" w:hAnsi="宋体" w:eastAsia="宋体" w:cs="宋体"/>
          <w:spacing w:val="16"/>
          <w:sz w:val="20"/>
          <w:szCs w:val="20"/>
        </w:rPr>
        <w:t>授</w:t>
      </w:r>
      <w:r>
        <w:rPr>
          <w:rFonts w:ascii="宋体" w:hAnsi="宋体" w:eastAsia="宋体" w:cs="宋体"/>
          <w:spacing w:val="10"/>
          <w:sz w:val="20"/>
          <w:szCs w:val="20"/>
        </w:rPr>
        <w:t>权</w:t>
      </w:r>
      <w:r>
        <w:rPr>
          <w:rFonts w:ascii="宋体" w:hAnsi="宋体" w:eastAsia="宋体" w:cs="宋体"/>
          <w:spacing w:val="8"/>
          <w:sz w:val="20"/>
          <w:szCs w:val="20"/>
        </w:rPr>
        <w:t>代表无转委托权。特此委托。</w:t>
      </w:r>
    </w:p>
    <w:p>
      <w:pPr>
        <w:spacing w:line="250" w:lineRule="auto"/>
        <w:rPr>
          <w:rFonts w:ascii="Arial"/>
          <w:sz w:val="21"/>
        </w:rPr>
      </w:pPr>
    </w:p>
    <w:p>
      <w:pPr>
        <w:spacing w:line="251" w:lineRule="auto"/>
        <w:rPr>
          <w:rFonts w:ascii="Arial"/>
          <w:sz w:val="21"/>
        </w:rPr>
      </w:pPr>
    </w:p>
    <w:p>
      <w:pPr>
        <w:spacing w:before="65" w:line="385" w:lineRule="auto"/>
        <w:ind w:left="6531" w:right="1334" w:firstLine="98"/>
        <w:rPr>
          <w:rFonts w:ascii="宋体" w:hAnsi="宋体" w:eastAsia="宋体" w:cs="宋体"/>
          <w:sz w:val="20"/>
          <w:szCs w:val="20"/>
        </w:rPr>
      </w:pPr>
      <w:r>
        <w:pict>
          <v:shape id="_x0000_s1026" o:spid="_x0000_s1026" o:spt="202" type="#_x0000_t202" style="position:absolute;left:0pt;margin-left:20.7pt;margin-top:2.25pt;height:34.75pt;width:203.65pt;z-index:251659264;mso-width-relative:page;mso-height-relative:page;" filled="f" stroked="f" coordsize="21600,21600">
            <v:path/>
            <v:fill on="f" focussize="0,0"/>
            <v:stroke on="f"/>
            <v:imagedata o:title=""/>
            <o:lock v:ext="edit" aspectratio="f"/>
            <v:textbox inset="0mm,0mm,0mm,0mm">
              <w:txbxContent>
                <w:p>
                  <w:pPr>
                    <w:spacing w:before="19" w:line="228" w:lineRule="auto"/>
                    <w:ind w:left="20"/>
                    <w:rPr>
                      <w:rFonts w:ascii="宋体" w:hAnsi="宋体" w:eastAsia="宋体" w:cs="宋体"/>
                      <w:sz w:val="20"/>
                      <w:szCs w:val="20"/>
                    </w:rPr>
                  </w:pPr>
                  <w:r>
                    <w:rPr>
                      <w:rFonts w:ascii="宋体" w:hAnsi="宋体" w:eastAsia="宋体" w:cs="宋体"/>
                      <w:spacing w:val="-4"/>
                      <w:sz w:val="20"/>
                      <w:szCs w:val="20"/>
                    </w:rPr>
                    <w:t>授权代</w:t>
                  </w:r>
                  <w:r>
                    <w:rPr>
                      <w:rFonts w:ascii="宋体" w:hAnsi="宋体" w:eastAsia="宋体" w:cs="宋体"/>
                      <w:spacing w:val="-2"/>
                      <w:sz w:val="20"/>
                      <w:szCs w:val="20"/>
                    </w:rPr>
                    <w:t>表 (姓名) ：                 性别：</w:t>
                  </w:r>
                </w:p>
                <w:p>
                  <w:pPr>
                    <w:spacing w:before="161" w:line="228" w:lineRule="auto"/>
                    <w:ind w:left="29"/>
                    <w:rPr>
                      <w:rFonts w:ascii="宋体" w:hAnsi="宋体" w:eastAsia="宋体" w:cs="宋体"/>
                      <w:sz w:val="20"/>
                      <w:szCs w:val="20"/>
                    </w:rPr>
                  </w:pPr>
                  <w:r>
                    <w:rPr>
                      <w:rFonts w:ascii="宋体" w:hAnsi="宋体" w:eastAsia="宋体" w:cs="宋体"/>
                      <w:spacing w:val="-1"/>
                      <w:sz w:val="20"/>
                      <w:szCs w:val="20"/>
                    </w:rPr>
                    <w:t>单           位：                 部门</w:t>
                  </w:r>
                  <w:r>
                    <w:rPr>
                      <w:rFonts w:ascii="宋体" w:hAnsi="宋体" w:eastAsia="宋体" w:cs="宋体"/>
                      <w:sz w:val="20"/>
                      <w:szCs w:val="20"/>
                    </w:rPr>
                    <w:t>：</w:t>
                  </w:r>
                </w:p>
              </w:txbxContent>
            </v:textbox>
          </v:shape>
        </w:pict>
      </w:r>
      <w:r>
        <w:rPr>
          <w:rFonts w:ascii="宋体" w:hAnsi="宋体" w:eastAsia="宋体" w:cs="宋体"/>
          <w:spacing w:val="-11"/>
          <w:sz w:val="20"/>
          <w:szCs w:val="20"/>
        </w:rPr>
        <w:t>年龄：</w:t>
      </w:r>
      <w:r>
        <w:rPr>
          <w:rFonts w:ascii="宋体" w:hAnsi="宋体" w:eastAsia="宋体" w:cs="宋体"/>
          <w:sz w:val="20"/>
          <w:szCs w:val="20"/>
        </w:rPr>
        <w:t xml:space="preserve"> </w:t>
      </w:r>
      <w:r>
        <w:rPr>
          <w:rFonts w:ascii="宋体" w:hAnsi="宋体" w:eastAsia="宋体" w:cs="宋体"/>
          <w:spacing w:val="3"/>
          <w:sz w:val="20"/>
          <w:szCs w:val="20"/>
        </w:rPr>
        <w:t>职务</w:t>
      </w:r>
      <w:r>
        <w:rPr>
          <w:rFonts w:ascii="宋体" w:hAnsi="宋体" w:eastAsia="宋体" w:cs="宋体"/>
          <w:spacing w:val="2"/>
          <w:sz w:val="20"/>
          <w:szCs w:val="20"/>
        </w:rPr>
        <w:t>：</w:t>
      </w:r>
    </w:p>
    <w:p>
      <w:pPr>
        <w:spacing w:line="325" w:lineRule="auto"/>
        <w:rPr>
          <w:rFonts w:ascii="Arial"/>
          <w:sz w:val="21"/>
        </w:rPr>
      </w:pPr>
    </w:p>
    <w:p>
      <w:pPr>
        <w:spacing w:before="65" w:line="227" w:lineRule="auto"/>
        <w:ind w:left="458"/>
        <w:rPr>
          <w:rFonts w:ascii="宋体" w:hAnsi="宋体" w:eastAsia="宋体" w:cs="宋体"/>
          <w:sz w:val="20"/>
          <w:szCs w:val="20"/>
        </w:rPr>
      </w:pPr>
      <w:r>
        <w:rPr>
          <w:rFonts w:ascii="宋体" w:hAnsi="宋体" w:eastAsia="宋体" w:cs="宋体"/>
          <w:spacing w:val="12"/>
          <w:sz w:val="20"/>
          <w:szCs w:val="20"/>
        </w:rPr>
        <w:t>附</w:t>
      </w:r>
      <w:r>
        <w:rPr>
          <w:rFonts w:ascii="宋体" w:hAnsi="宋体" w:eastAsia="宋体" w:cs="宋体"/>
          <w:spacing w:val="8"/>
          <w:sz w:val="20"/>
          <w:szCs w:val="20"/>
        </w:rPr>
        <w:t>：授权代表身份证复印件正反面</w:t>
      </w:r>
    </w:p>
    <w:p>
      <w:pPr>
        <w:spacing w:line="250" w:lineRule="auto"/>
        <w:rPr>
          <w:rFonts w:ascii="Arial"/>
          <w:sz w:val="21"/>
        </w:rPr>
      </w:pPr>
    </w:p>
    <w:p>
      <w:pPr>
        <w:spacing w:line="251" w:lineRule="auto"/>
        <w:rPr>
          <w:rFonts w:ascii="Arial"/>
          <w:sz w:val="21"/>
        </w:rPr>
      </w:pPr>
    </w:p>
    <w:p>
      <w:pPr>
        <w:spacing w:before="65" w:line="227" w:lineRule="auto"/>
        <w:ind w:left="444"/>
        <w:rPr>
          <w:rFonts w:ascii="宋体" w:hAnsi="宋体" w:eastAsia="宋体" w:cs="宋体"/>
          <w:sz w:val="20"/>
          <w:szCs w:val="20"/>
        </w:rPr>
      </w:pPr>
      <w:r>
        <w:rPr>
          <w:rFonts w:ascii="宋体" w:hAnsi="宋体" w:eastAsia="宋体" w:cs="宋体"/>
          <w:spacing w:val="-1"/>
          <w:sz w:val="20"/>
          <w:szCs w:val="20"/>
        </w:rPr>
        <w:t>投标人名称：</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z w:val="20"/>
          <w:szCs w:val="20"/>
        </w:rPr>
        <w:t>(盖单位章)</w:t>
      </w:r>
    </w:p>
    <w:p>
      <w:pPr>
        <w:spacing w:before="162" w:line="377" w:lineRule="auto"/>
        <w:ind w:left="443"/>
        <w:rPr>
          <w:rFonts w:ascii="宋体" w:hAnsi="宋体" w:eastAsia="宋体" w:cs="宋体"/>
          <w:sz w:val="20"/>
          <w:szCs w:val="20"/>
        </w:rPr>
      </w:pPr>
      <w:r>
        <w:rPr>
          <w:rFonts w:ascii="宋体" w:hAnsi="宋体" w:eastAsia="宋体" w:cs="宋体"/>
          <w:spacing w:val="-2"/>
          <w:sz w:val="20"/>
          <w:szCs w:val="20"/>
        </w:rPr>
        <w:t>法定代表人：</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(签字或盖章</w:t>
      </w:r>
      <w:r>
        <w:rPr>
          <w:rFonts w:ascii="宋体" w:hAnsi="宋体" w:eastAsia="宋体" w:cs="宋体"/>
          <w:sz w:val="20"/>
          <w:szCs w:val="20"/>
        </w:rPr>
        <w:t>)</w:t>
      </w:r>
    </w:p>
    <w:p>
      <w:pPr>
        <w:spacing w:before="1" w:line="226" w:lineRule="auto"/>
        <w:ind w:left="441"/>
        <w:rPr>
          <w:rFonts w:ascii="宋体" w:hAnsi="宋体" w:eastAsia="宋体" w:cs="宋体"/>
          <w:sz w:val="20"/>
          <w:szCs w:val="20"/>
        </w:rPr>
      </w:pPr>
      <w:r>
        <w:rPr>
          <w:rFonts w:ascii="宋体" w:hAnsi="宋体" w:eastAsia="宋体" w:cs="宋体"/>
          <w:spacing w:val="-2"/>
          <w:sz w:val="20"/>
          <w:szCs w:val="20"/>
        </w:rPr>
        <w:t>授权代表：</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(签字或盖章)</w:t>
      </w:r>
    </w:p>
    <w:p>
      <w:pPr>
        <w:spacing w:line="252" w:lineRule="auto"/>
        <w:rPr>
          <w:rFonts w:ascii="Arial"/>
          <w:sz w:val="21"/>
        </w:rPr>
      </w:pPr>
    </w:p>
    <w:p>
      <w:pPr>
        <w:spacing w:line="252" w:lineRule="auto"/>
        <w:rPr>
          <w:rFonts w:ascii="Arial"/>
          <w:sz w:val="21"/>
        </w:rPr>
      </w:pPr>
    </w:p>
    <w:p>
      <w:pPr>
        <w:spacing w:before="65" w:line="228" w:lineRule="auto"/>
        <w:ind w:left="478"/>
        <w:outlineLvl w:val="2"/>
        <w:rPr>
          <w:rFonts w:ascii="宋体" w:hAnsi="宋体" w:eastAsia="宋体" w:cs="宋体"/>
          <w:sz w:val="20"/>
          <w:szCs w:val="20"/>
        </w:rPr>
      </w:pPr>
      <w:r>
        <w:rPr>
          <w:rFonts w:ascii="宋体" w:hAnsi="宋体" w:eastAsia="宋体" w:cs="宋体"/>
          <w:spacing w:val="-6"/>
          <w:sz w:val="20"/>
          <w:szCs w:val="20"/>
        </w:rPr>
        <w:t>日期：</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3"/>
          <w:sz w:val="20"/>
          <w:szCs w:val="20"/>
          <w:u w:val="single" w:color="auto"/>
        </w:rPr>
        <w:t xml:space="preserve">     </w:t>
      </w:r>
      <w:r>
        <w:rPr>
          <w:rFonts w:ascii="宋体" w:hAnsi="宋体" w:eastAsia="宋体" w:cs="宋体"/>
          <w:spacing w:val="-3"/>
          <w:sz w:val="20"/>
          <w:szCs w:val="20"/>
        </w:rPr>
        <w:t>年</w:t>
      </w:r>
      <w:r>
        <w:rPr>
          <w:rFonts w:ascii="宋体" w:hAnsi="宋体" w:eastAsia="宋体" w:cs="宋体"/>
          <w:spacing w:val="-3"/>
          <w:sz w:val="20"/>
          <w:szCs w:val="20"/>
          <w:u w:val="single" w:color="auto"/>
        </w:rPr>
        <w:t xml:space="preserve">    </w:t>
      </w:r>
      <w:r>
        <w:rPr>
          <w:rFonts w:ascii="宋体" w:hAnsi="宋体" w:eastAsia="宋体" w:cs="宋体"/>
          <w:spacing w:val="-3"/>
          <w:sz w:val="20"/>
          <w:szCs w:val="20"/>
        </w:rPr>
        <w:t xml:space="preserve"> 月</w:t>
      </w:r>
      <w:r>
        <w:rPr>
          <w:rFonts w:ascii="宋体" w:hAnsi="宋体" w:eastAsia="宋体" w:cs="宋体"/>
          <w:spacing w:val="-3"/>
          <w:sz w:val="20"/>
          <w:szCs w:val="20"/>
          <w:u w:val="single" w:color="auto"/>
        </w:rPr>
        <w:t xml:space="preserve">    </w:t>
      </w:r>
      <w:r>
        <w:rPr>
          <w:rFonts w:ascii="宋体" w:hAnsi="宋体" w:eastAsia="宋体" w:cs="宋体"/>
          <w:spacing w:val="-3"/>
          <w:sz w:val="20"/>
          <w:szCs w:val="20"/>
        </w:rPr>
        <w:t>日</w:t>
      </w:r>
    </w:p>
    <w:p>
      <w:pPr>
        <w:sectPr>
          <w:footerReference r:id="rId35" w:type="default"/>
          <w:pgSz w:w="11906" w:h="16839"/>
          <w:pgMar w:top="1431" w:right="1588" w:bottom="1151" w:left="1785" w:header="0" w:footer="991" w:gutter="0"/>
          <w:cols w:space="720" w:num="1"/>
        </w:sectPr>
      </w:pPr>
    </w:p>
    <w:p>
      <w:pPr>
        <w:spacing w:line="347" w:lineRule="auto"/>
        <w:rPr>
          <w:rFonts w:ascii="Arial"/>
          <w:sz w:val="21"/>
        </w:rPr>
      </w:pPr>
    </w:p>
    <w:p>
      <w:pPr>
        <w:spacing w:before="91" w:line="220" w:lineRule="auto"/>
        <w:ind w:left="33"/>
        <w:rPr>
          <w:rFonts w:ascii="宋体" w:hAnsi="宋体" w:eastAsia="宋体" w:cs="宋体"/>
          <w:sz w:val="28"/>
          <w:szCs w:val="28"/>
        </w:rPr>
      </w:pPr>
      <w:r>
        <w:rPr>
          <w:rFonts w:ascii="宋体" w:hAnsi="宋体" w:eastAsia="宋体" w:cs="宋体"/>
          <w:spacing w:val="8"/>
          <w:sz w:val="28"/>
          <w:szCs w:val="28"/>
          <w14:textOutline w14:w="5103" w14:cap="sq" w14:cmpd="sng">
            <w14:solidFill>
              <w14:srgbClr w14:val="000000"/>
            </w14:solidFill>
            <w14:prstDash w14:val="solid"/>
            <w14:bevel/>
          </w14:textOutline>
        </w:rPr>
        <w:t>(</w:t>
      </w:r>
      <w:r>
        <w:rPr>
          <w:rFonts w:ascii="宋体" w:hAnsi="宋体" w:eastAsia="宋体" w:cs="宋体"/>
          <w:spacing w:val="7"/>
          <w:sz w:val="28"/>
          <w:szCs w:val="28"/>
          <w14:textOutline w14:w="5103" w14:cap="sq" w14:cmpd="sng">
            <w14:solidFill>
              <w14:srgbClr w14:val="000000"/>
            </w14:solidFill>
            <w14:prstDash w14:val="solid"/>
            <w14:bevel/>
          </w14:textOutline>
        </w:rPr>
        <w:t>三)</w:t>
      </w:r>
      <w:r>
        <w:rPr>
          <w:rFonts w:ascii="宋体" w:hAnsi="宋体" w:eastAsia="宋体" w:cs="宋体"/>
          <w:spacing w:val="7"/>
          <w:sz w:val="28"/>
          <w:szCs w:val="28"/>
        </w:rPr>
        <w:t xml:space="preserve"> </w:t>
      </w:r>
      <w:r>
        <w:rPr>
          <w:rFonts w:ascii="宋体" w:hAnsi="宋体" w:eastAsia="宋体" w:cs="宋体"/>
          <w:spacing w:val="7"/>
          <w:sz w:val="28"/>
          <w:szCs w:val="28"/>
          <w14:textOutline w14:w="5103" w14:cap="sq" w14:cmpd="sng">
            <w14:solidFill>
              <w14:srgbClr w14:val="000000"/>
            </w14:solidFill>
            <w14:prstDash w14:val="solid"/>
            <w14:bevel/>
          </w14:textOutline>
        </w:rPr>
        <w:t>近三年无重大违法记录信息证明文件</w:t>
      </w: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before="91" w:line="219" w:lineRule="auto"/>
        <w:ind w:left="33"/>
        <w:rPr>
          <w:rFonts w:ascii="宋体" w:hAnsi="宋体" w:eastAsia="宋体" w:cs="宋体"/>
          <w:sz w:val="28"/>
          <w:szCs w:val="28"/>
        </w:rPr>
      </w:pPr>
      <w:r>
        <w:rPr>
          <w:rFonts w:ascii="宋体" w:hAnsi="宋体" w:eastAsia="宋体" w:cs="宋体"/>
          <w:spacing w:val="10"/>
          <w:sz w:val="28"/>
          <w:szCs w:val="28"/>
          <w14:textOutline w14:w="5103" w14:cap="sq" w14:cmpd="sng">
            <w14:solidFill>
              <w14:srgbClr w14:val="000000"/>
            </w14:solidFill>
            <w14:prstDash w14:val="solid"/>
            <w14:bevel/>
          </w14:textOutline>
        </w:rPr>
        <w:t>(</w:t>
      </w:r>
      <w:r>
        <w:rPr>
          <w:rFonts w:ascii="宋体" w:hAnsi="宋体" w:eastAsia="宋体" w:cs="宋体"/>
          <w:spacing w:val="7"/>
          <w:sz w:val="28"/>
          <w:szCs w:val="28"/>
          <w14:textOutline w14:w="5103" w14:cap="sq" w14:cmpd="sng">
            <w14:solidFill>
              <w14:srgbClr w14:val="000000"/>
            </w14:solidFill>
            <w14:prstDash w14:val="solid"/>
            <w14:bevel/>
          </w14:textOutline>
        </w:rPr>
        <w:t>四)</w:t>
      </w:r>
      <w:r>
        <w:rPr>
          <w:rFonts w:ascii="宋体" w:hAnsi="宋体" w:eastAsia="宋体" w:cs="宋体"/>
          <w:spacing w:val="7"/>
          <w:sz w:val="28"/>
          <w:szCs w:val="28"/>
        </w:rPr>
        <w:t xml:space="preserve"> </w:t>
      </w:r>
      <w:r>
        <w:rPr>
          <w:rFonts w:ascii="宋体" w:hAnsi="宋体" w:eastAsia="宋体" w:cs="宋体"/>
          <w:spacing w:val="7"/>
          <w:sz w:val="28"/>
          <w:szCs w:val="28"/>
          <w14:textOutline w14:w="5103" w14:cap="sq" w14:cmpd="sng">
            <w14:solidFill>
              <w14:srgbClr w14:val="000000"/>
            </w14:solidFill>
            <w14:prstDash w14:val="solid"/>
            <w14:bevel/>
          </w14:textOutline>
        </w:rPr>
        <w:t>磋商保证金</w:t>
      </w:r>
      <w:r>
        <w:rPr>
          <w:rFonts w:ascii="宋体" w:hAnsi="宋体" w:eastAsia="宋体" w:cs="宋体"/>
          <w:spacing w:val="7"/>
          <w:sz w:val="28"/>
          <w:szCs w:val="28"/>
        </w:rPr>
        <w:t xml:space="preserve"> </w:t>
      </w:r>
      <w:r>
        <w:rPr>
          <w:rFonts w:ascii="宋体" w:hAnsi="宋体" w:eastAsia="宋体" w:cs="宋体"/>
          <w:spacing w:val="7"/>
          <w:sz w:val="28"/>
          <w:szCs w:val="28"/>
          <w14:textOutline w14:w="5103" w14:cap="sq" w14:cmpd="sng">
            <w14:solidFill>
              <w14:srgbClr w14:val="000000"/>
            </w14:solidFill>
            <w14:prstDash w14:val="solid"/>
            <w14:bevel/>
          </w14:textOutline>
        </w:rPr>
        <w:t>(本项目不做要求)</w:t>
      </w: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91" w:line="220" w:lineRule="auto"/>
        <w:ind w:left="33"/>
        <w:outlineLvl w:val="2"/>
        <w:rPr>
          <w:rFonts w:ascii="宋体" w:hAnsi="宋体" w:eastAsia="宋体" w:cs="宋体"/>
          <w:sz w:val="28"/>
          <w:szCs w:val="28"/>
        </w:rPr>
      </w:pPr>
      <w:r>
        <w:rPr>
          <w:rFonts w:ascii="宋体" w:hAnsi="宋体" w:eastAsia="宋体" w:cs="宋体"/>
          <w:spacing w:val="11"/>
          <w:sz w:val="28"/>
          <w:szCs w:val="28"/>
          <w14:textOutline w14:w="5103" w14:cap="sq" w14:cmpd="sng">
            <w14:solidFill>
              <w14:srgbClr w14:val="000000"/>
            </w14:solidFill>
            <w14:prstDash w14:val="solid"/>
            <w14:bevel/>
          </w14:textOutline>
        </w:rPr>
        <w:t>(五)</w:t>
      </w:r>
      <w:r>
        <w:rPr>
          <w:rFonts w:ascii="宋体" w:hAnsi="宋体" w:eastAsia="宋体" w:cs="宋体"/>
          <w:spacing w:val="11"/>
          <w:sz w:val="28"/>
          <w:szCs w:val="28"/>
        </w:rPr>
        <w:t xml:space="preserve"> </w:t>
      </w:r>
      <w:r>
        <w:rPr>
          <w:rFonts w:ascii="宋体" w:hAnsi="宋体" w:eastAsia="宋体" w:cs="宋体"/>
          <w:spacing w:val="11"/>
          <w:sz w:val="28"/>
          <w:szCs w:val="28"/>
          <w14:textOutline w14:w="5103" w14:cap="sq" w14:cmpd="sng">
            <w14:solidFill>
              <w14:srgbClr w14:val="000000"/>
            </w14:solidFill>
            <w14:prstDash w14:val="solid"/>
            <w14:bevel/>
          </w14:textOutline>
        </w:rPr>
        <w:t>其他资格证明文件</w:t>
      </w:r>
    </w:p>
    <w:p>
      <w:pPr>
        <w:spacing w:line="443" w:lineRule="auto"/>
        <w:rPr>
          <w:rFonts w:ascii="Arial"/>
          <w:sz w:val="21"/>
        </w:rPr>
      </w:pPr>
    </w:p>
    <w:p>
      <w:pPr>
        <w:spacing w:before="94" w:line="225" w:lineRule="auto"/>
        <w:ind w:left="49"/>
        <w:rPr>
          <w:rFonts w:ascii="宋体" w:hAnsi="宋体" w:eastAsia="宋体" w:cs="宋体"/>
          <w:sz w:val="29"/>
          <w:szCs w:val="29"/>
        </w:rPr>
      </w:pPr>
      <w:r>
        <w:rPr>
          <w:rFonts w:ascii="宋体" w:hAnsi="宋体" w:eastAsia="宋体" w:cs="宋体"/>
          <w:spacing w:val="13"/>
          <w:sz w:val="29"/>
          <w:szCs w:val="29"/>
        </w:rPr>
        <w:t>附</w:t>
      </w:r>
      <w:r>
        <w:rPr>
          <w:rFonts w:ascii="宋体" w:hAnsi="宋体" w:eastAsia="宋体" w:cs="宋体"/>
          <w:spacing w:val="7"/>
          <w:sz w:val="29"/>
          <w:szCs w:val="29"/>
        </w:rPr>
        <w:t>投标人认为需提供的证明文件</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91" w:line="624" w:lineRule="exact"/>
        <w:ind w:left="2881"/>
        <w:rPr>
          <w:rFonts w:ascii="宋体" w:hAnsi="宋体" w:eastAsia="宋体" w:cs="宋体"/>
          <w:sz w:val="28"/>
          <w:szCs w:val="28"/>
        </w:rPr>
      </w:pPr>
      <w:r>
        <w:rPr>
          <w:rFonts w:ascii="宋体" w:hAnsi="宋体" w:eastAsia="宋体" w:cs="宋体"/>
          <w:spacing w:val="-1"/>
          <w:position w:val="26"/>
          <w:sz w:val="28"/>
          <w:szCs w:val="28"/>
          <w14:textOutline w14:w="5103" w14:cap="sq" w14:cmpd="sng">
            <w14:solidFill>
              <w14:srgbClr w14:val="000000"/>
            </w14:solidFill>
            <w14:prstDash w14:val="solid"/>
            <w14:bevel/>
          </w14:textOutline>
        </w:rPr>
        <w:t>三、商务文件</w:t>
      </w:r>
    </w:p>
    <w:p>
      <w:pPr>
        <w:spacing w:before="1" w:line="219" w:lineRule="auto"/>
        <w:ind w:left="2749"/>
        <w:rPr>
          <w:rFonts w:ascii="宋体" w:hAnsi="宋体" w:eastAsia="宋体" w:cs="宋体"/>
          <w:sz w:val="28"/>
          <w:szCs w:val="28"/>
        </w:rPr>
      </w:pPr>
      <w:r>
        <w:rPr>
          <w:rFonts w:ascii="宋体" w:hAnsi="宋体" w:eastAsia="宋体" w:cs="宋体"/>
          <w:spacing w:val="16"/>
          <w:sz w:val="28"/>
          <w:szCs w:val="28"/>
          <w14:textOutline w14:w="5103" w14:cap="sq" w14:cmpd="sng">
            <w14:solidFill>
              <w14:srgbClr w14:val="000000"/>
            </w14:solidFill>
            <w14:prstDash w14:val="solid"/>
            <w14:bevel/>
          </w14:textOutline>
        </w:rPr>
        <w:t>(一)</w:t>
      </w:r>
      <w:r>
        <w:rPr>
          <w:rFonts w:ascii="宋体" w:hAnsi="宋体" w:eastAsia="宋体" w:cs="宋体"/>
          <w:spacing w:val="16"/>
          <w:sz w:val="28"/>
          <w:szCs w:val="28"/>
        </w:rPr>
        <w:t xml:space="preserve"> </w:t>
      </w:r>
      <w:r>
        <w:rPr>
          <w:rFonts w:ascii="宋体" w:hAnsi="宋体" w:eastAsia="宋体" w:cs="宋体"/>
          <w:spacing w:val="16"/>
          <w:sz w:val="28"/>
          <w:szCs w:val="28"/>
          <w14:textOutline w14:w="5103" w14:cap="sq" w14:cmpd="sng">
            <w14:solidFill>
              <w14:srgbClr w14:val="000000"/>
            </w14:solidFill>
            <w14:prstDash w14:val="solid"/>
            <w14:bevel/>
          </w14:textOutline>
        </w:rPr>
        <w:t>磋商申</w:t>
      </w:r>
      <w:r>
        <w:rPr>
          <w:rFonts w:ascii="宋体" w:hAnsi="宋体" w:eastAsia="宋体" w:cs="宋体"/>
          <w:spacing w:val="14"/>
          <w:sz w:val="28"/>
          <w:szCs w:val="28"/>
          <w14:textOutline w14:w="5103" w14:cap="sq" w14:cmpd="sng">
            <w14:solidFill>
              <w14:srgbClr w14:val="000000"/>
            </w14:solidFill>
            <w14:prstDash w14:val="solid"/>
            <w14:bevel/>
          </w14:textOutline>
        </w:rPr>
        <w:t>请</w:t>
      </w:r>
    </w:p>
    <w:p>
      <w:pPr>
        <w:sectPr>
          <w:footerReference r:id="rId36" w:type="default"/>
          <w:pgSz w:w="11906" w:h="16839"/>
          <w:pgMar w:top="1431" w:right="1785" w:bottom="1151" w:left="1785" w:header="0" w:footer="991" w:gutter="0"/>
          <w:cols w:space="720" w:num="1"/>
        </w:sectPr>
      </w:pPr>
    </w:p>
    <w:p>
      <w:pPr>
        <w:spacing w:line="268" w:lineRule="auto"/>
        <w:rPr>
          <w:rFonts w:ascii="Arial"/>
          <w:sz w:val="21"/>
        </w:rPr>
      </w:pPr>
    </w:p>
    <w:p>
      <w:pPr>
        <w:spacing w:line="269" w:lineRule="auto"/>
        <w:rPr>
          <w:rFonts w:ascii="Arial"/>
          <w:sz w:val="21"/>
        </w:rPr>
      </w:pPr>
    </w:p>
    <w:p>
      <w:pPr>
        <w:spacing w:before="65" w:line="228" w:lineRule="auto"/>
        <w:ind w:left="22"/>
        <w:rPr>
          <w:rFonts w:ascii="宋体" w:hAnsi="宋体" w:eastAsia="宋体" w:cs="宋体"/>
          <w:sz w:val="20"/>
          <w:szCs w:val="20"/>
        </w:rPr>
      </w:pPr>
      <w:r>
        <w:rPr>
          <w:rFonts w:ascii="宋体" w:hAnsi="宋体" w:eastAsia="宋体" w:cs="宋体"/>
          <w:spacing w:val="-1"/>
          <w:sz w:val="20"/>
          <w:szCs w:val="20"/>
        </w:rPr>
        <w:t>致：</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z w:val="20"/>
          <w:szCs w:val="20"/>
        </w:rPr>
        <w:t>(项目单位)</w:t>
      </w:r>
    </w:p>
    <w:p>
      <w:pPr>
        <w:spacing w:line="309" w:lineRule="auto"/>
        <w:rPr>
          <w:rFonts w:ascii="Arial"/>
          <w:sz w:val="21"/>
        </w:rPr>
      </w:pPr>
    </w:p>
    <w:p>
      <w:pPr>
        <w:spacing w:before="65" w:line="432" w:lineRule="auto"/>
        <w:ind w:left="441"/>
        <w:rPr>
          <w:rFonts w:ascii="宋体" w:hAnsi="宋体" w:eastAsia="宋体" w:cs="宋体"/>
          <w:sz w:val="20"/>
          <w:szCs w:val="20"/>
        </w:rPr>
      </w:pPr>
      <w:r>
        <w:rPr>
          <w:rFonts w:ascii="宋体" w:hAnsi="宋体" w:eastAsia="宋体" w:cs="宋体"/>
          <w:spacing w:val="6"/>
          <w:sz w:val="20"/>
          <w:szCs w:val="20"/>
        </w:rPr>
        <w:t>根据贵方</w:t>
      </w:r>
      <w:r>
        <w:rPr>
          <w:rFonts w:ascii="宋体" w:hAnsi="宋体" w:eastAsia="宋体" w:cs="宋体"/>
          <w:spacing w:val="6"/>
          <w:sz w:val="20"/>
          <w:szCs w:val="20"/>
          <w:u w:val="single" w:color="auto"/>
        </w:rPr>
        <w:t xml:space="preserve">  </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(项目名称)  </w:t>
      </w:r>
      <w:r>
        <w:rPr>
          <w:rFonts w:ascii="宋体" w:hAnsi="宋体" w:eastAsia="宋体" w:cs="宋体"/>
          <w:spacing w:val="3"/>
          <w:sz w:val="20"/>
          <w:szCs w:val="20"/>
        </w:rPr>
        <w:t xml:space="preserve"> 的磋商文件，我方正式提交响应文件正本壹份，副本</w:t>
      </w:r>
      <w:r>
        <w:rPr>
          <w:rFonts w:ascii="宋体" w:hAnsi="宋体" w:eastAsia="宋体" w:cs="宋体"/>
          <w:spacing w:val="3"/>
          <w:sz w:val="20"/>
          <w:szCs w:val="20"/>
          <w:u w:val="single" w:color="auto"/>
        </w:rPr>
        <w:t xml:space="preserve">     </w:t>
      </w:r>
      <w:r>
        <w:rPr>
          <w:rFonts w:ascii="宋体" w:hAnsi="宋体" w:eastAsia="宋体" w:cs="宋体"/>
          <w:spacing w:val="3"/>
          <w:sz w:val="20"/>
          <w:szCs w:val="20"/>
        </w:rPr>
        <w:t>份。</w:t>
      </w:r>
      <w:r>
        <w:rPr>
          <w:rFonts w:ascii="宋体" w:hAnsi="宋体" w:eastAsia="宋体" w:cs="宋体"/>
          <w:sz w:val="20"/>
          <w:szCs w:val="20"/>
        </w:rPr>
        <w:t xml:space="preserve"> </w:t>
      </w:r>
      <w:r>
        <w:rPr>
          <w:rFonts w:ascii="宋体" w:hAnsi="宋体" w:eastAsia="宋体" w:cs="宋体"/>
          <w:spacing w:val="14"/>
          <w:sz w:val="20"/>
          <w:szCs w:val="20"/>
        </w:rPr>
        <w:t>据</w:t>
      </w:r>
      <w:r>
        <w:rPr>
          <w:rFonts w:ascii="宋体" w:hAnsi="宋体" w:eastAsia="宋体" w:cs="宋体"/>
          <w:spacing w:val="8"/>
          <w:sz w:val="20"/>
          <w:szCs w:val="20"/>
        </w:rPr>
        <w:t>此函，签字人兹同意如下：</w:t>
      </w:r>
    </w:p>
    <w:p>
      <w:pPr>
        <w:spacing w:line="226" w:lineRule="auto"/>
        <w:ind w:left="457"/>
        <w:rPr>
          <w:rFonts w:ascii="宋体" w:hAnsi="宋体" w:eastAsia="宋体" w:cs="宋体"/>
          <w:sz w:val="20"/>
          <w:szCs w:val="20"/>
        </w:rPr>
      </w:pPr>
      <w:r>
        <w:rPr>
          <w:rFonts w:ascii="宋体" w:hAnsi="宋体" w:eastAsia="宋体" w:cs="宋体"/>
          <w:spacing w:val="6"/>
          <w:sz w:val="20"/>
          <w:szCs w:val="20"/>
        </w:rPr>
        <w:t>1、总报价为 (大写)</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元人民币</w:t>
      </w:r>
      <w:r>
        <w:rPr>
          <w:rFonts w:ascii="宋体" w:hAnsi="宋体" w:eastAsia="宋体" w:cs="宋体"/>
          <w:spacing w:val="4"/>
          <w:sz w:val="20"/>
          <w:szCs w:val="20"/>
        </w:rPr>
        <w:t>。</w:t>
      </w:r>
    </w:p>
    <w:p>
      <w:pPr>
        <w:spacing w:before="222" w:line="270" w:lineRule="exact"/>
        <w:ind w:left="444"/>
        <w:rPr>
          <w:rFonts w:ascii="宋体" w:hAnsi="宋体" w:eastAsia="宋体" w:cs="宋体"/>
          <w:sz w:val="20"/>
          <w:szCs w:val="20"/>
        </w:rPr>
      </w:pPr>
      <w:r>
        <w:rPr>
          <w:rFonts w:ascii="宋体" w:hAnsi="宋体" w:eastAsia="宋体" w:cs="宋体"/>
          <w:spacing w:val="13"/>
          <w:position w:val="1"/>
          <w:sz w:val="20"/>
          <w:szCs w:val="20"/>
        </w:rPr>
        <w:t>2</w:t>
      </w:r>
      <w:r>
        <w:rPr>
          <w:rFonts w:ascii="宋体" w:hAnsi="宋体" w:eastAsia="宋体" w:cs="宋体"/>
          <w:spacing w:val="9"/>
          <w:position w:val="1"/>
          <w:sz w:val="20"/>
          <w:szCs w:val="20"/>
        </w:rPr>
        <w:t>、我们同意提供贵方可能要求的与本次磋商有关的任何证据或资料。</w:t>
      </w:r>
    </w:p>
    <w:p>
      <w:pPr>
        <w:spacing w:before="198" w:line="268" w:lineRule="exact"/>
        <w:ind w:left="446"/>
        <w:rPr>
          <w:rFonts w:ascii="宋体" w:hAnsi="宋体" w:eastAsia="宋体" w:cs="宋体"/>
          <w:sz w:val="20"/>
          <w:szCs w:val="20"/>
        </w:rPr>
      </w:pPr>
      <w:r>
        <w:rPr>
          <w:rFonts w:ascii="宋体" w:hAnsi="宋体" w:eastAsia="宋体" w:cs="宋体"/>
          <w:spacing w:val="12"/>
          <w:position w:val="1"/>
          <w:sz w:val="20"/>
          <w:szCs w:val="20"/>
        </w:rPr>
        <w:t>3、</w:t>
      </w:r>
      <w:r>
        <w:rPr>
          <w:rFonts w:ascii="宋体" w:hAnsi="宋体" w:eastAsia="宋体" w:cs="宋体"/>
          <w:spacing w:val="10"/>
          <w:position w:val="1"/>
          <w:sz w:val="20"/>
          <w:szCs w:val="20"/>
        </w:rPr>
        <w:t>一</w:t>
      </w:r>
      <w:r>
        <w:rPr>
          <w:rFonts w:ascii="宋体" w:hAnsi="宋体" w:eastAsia="宋体" w:cs="宋体"/>
          <w:spacing w:val="6"/>
          <w:position w:val="1"/>
          <w:sz w:val="20"/>
          <w:szCs w:val="20"/>
        </w:rPr>
        <w:t>旦我方成交，我方承诺将根据磋商文件与贵方签订书面合同，并严格履行合同义务。</w:t>
      </w:r>
    </w:p>
    <w:p>
      <w:pPr>
        <w:spacing w:before="199" w:line="228" w:lineRule="auto"/>
        <w:ind w:left="441"/>
        <w:rPr>
          <w:rFonts w:ascii="宋体" w:hAnsi="宋体" w:eastAsia="宋体" w:cs="宋体"/>
          <w:sz w:val="20"/>
          <w:szCs w:val="20"/>
        </w:rPr>
      </w:pPr>
      <w:r>
        <w:rPr>
          <w:rFonts w:ascii="宋体" w:hAnsi="宋体" w:eastAsia="宋体" w:cs="宋体"/>
          <w:spacing w:val="16"/>
          <w:sz w:val="20"/>
          <w:szCs w:val="20"/>
        </w:rPr>
        <w:t>4、我</w:t>
      </w:r>
      <w:r>
        <w:rPr>
          <w:rFonts w:ascii="宋体" w:hAnsi="宋体" w:eastAsia="宋体" w:cs="宋体"/>
          <w:spacing w:val="14"/>
          <w:sz w:val="20"/>
          <w:szCs w:val="20"/>
        </w:rPr>
        <w:t>方</w:t>
      </w:r>
      <w:r>
        <w:rPr>
          <w:rFonts w:ascii="宋体" w:hAnsi="宋体" w:eastAsia="宋体" w:cs="宋体"/>
          <w:spacing w:val="8"/>
          <w:sz w:val="20"/>
          <w:szCs w:val="20"/>
        </w:rPr>
        <w:t>指派</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 xml:space="preserve"> (姓名) 为项目经理，保证于承诺的时间内完成本次发包范围内的</w:t>
      </w:r>
    </w:p>
    <w:p>
      <w:pPr>
        <w:spacing w:before="221" w:line="228" w:lineRule="auto"/>
        <w:ind w:left="21"/>
        <w:rPr>
          <w:rFonts w:ascii="宋体" w:hAnsi="宋体" w:eastAsia="宋体" w:cs="宋体"/>
          <w:sz w:val="20"/>
          <w:szCs w:val="20"/>
        </w:rPr>
      </w:pPr>
      <w:r>
        <w:rPr>
          <w:rFonts w:ascii="宋体" w:hAnsi="宋体" w:eastAsia="宋体" w:cs="宋体"/>
          <w:spacing w:val="16"/>
          <w:sz w:val="20"/>
          <w:szCs w:val="20"/>
        </w:rPr>
        <w:t>任</w:t>
      </w:r>
      <w:r>
        <w:rPr>
          <w:rFonts w:ascii="宋体" w:hAnsi="宋体" w:eastAsia="宋体" w:cs="宋体"/>
          <w:spacing w:val="9"/>
          <w:sz w:val="20"/>
          <w:szCs w:val="20"/>
        </w:rPr>
        <w:t>务</w:t>
      </w:r>
      <w:r>
        <w:rPr>
          <w:rFonts w:ascii="宋体" w:hAnsi="宋体" w:eastAsia="宋体" w:cs="宋体"/>
          <w:spacing w:val="8"/>
          <w:sz w:val="20"/>
          <w:szCs w:val="20"/>
        </w:rPr>
        <w:t>，并交付贵方验收、使用。</w:t>
      </w:r>
    </w:p>
    <w:p>
      <w:pPr>
        <w:spacing w:before="222" w:line="432" w:lineRule="auto"/>
        <w:ind w:left="21" w:right="70" w:firstLine="425"/>
        <w:rPr>
          <w:rFonts w:ascii="宋体" w:hAnsi="宋体" w:eastAsia="宋体" w:cs="宋体"/>
          <w:sz w:val="20"/>
          <w:szCs w:val="20"/>
        </w:rPr>
      </w:pPr>
      <w:r>
        <w:rPr>
          <w:rFonts w:ascii="宋体" w:hAnsi="宋体" w:eastAsia="宋体" w:cs="宋体"/>
          <w:spacing w:val="10"/>
          <w:sz w:val="20"/>
          <w:szCs w:val="20"/>
        </w:rPr>
        <w:t>5、我方决不提供虚假材料谋取成交，决不采取不正当手段诋毁、排挤其他供应商，决</w:t>
      </w:r>
      <w:r>
        <w:rPr>
          <w:rFonts w:ascii="宋体" w:hAnsi="宋体" w:eastAsia="宋体" w:cs="宋体"/>
          <w:spacing w:val="5"/>
          <w:sz w:val="20"/>
          <w:szCs w:val="20"/>
        </w:rPr>
        <w:t>不</w:t>
      </w:r>
      <w:r>
        <w:rPr>
          <w:rFonts w:ascii="宋体" w:hAnsi="宋体" w:eastAsia="宋体" w:cs="宋体"/>
          <w:sz w:val="20"/>
          <w:szCs w:val="20"/>
        </w:rPr>
        <w:t xml:space="preserve"> </w:t>
      </w:r>
      <w:r>
        <w:rPr>
          <w:rFonts w:ascii="宋体" w:hAnsi="宋体" w:eastAsia="宋体" w:cs="宋体"/>
          <w:spacing w:val="14"/>
          <w:sz w:val="20"/>
          <w:szCs w:val="20"/>
        </w:rPr>
        <w:t>与采购</w:t>
      </w:r>
      <w:r>
        <w:rPr>
          <w:rFonts w:ascii="宋体" w:hAnsi="宋体" w:eastAsia="宋体" w:cs="宋体"/>
          <w:spacing w:val="9"/>
          <w:sz w:val="20"/>
          <w:szCs w:val="20"/>
        </w:rPr>
        <w:t>人</w:t>
      </w:r>
      <w:r>
        <w:rPr>
          <w:rFonts w:ascii="宋体" w:hAnsi="宋体" w:eastAsia="宋体" w:cs="宋体"/>
          <w:spacing w:val="7"/>
          <w:sz w:val="20"/>
          <w:szCs w:val="20"/>
        </w:rPr>
        <w:t>、其它供应商恶意串通，决不向采购人及磋商小组进行商业贿赂。如有违反，愿无条</w:t>
      </w:r>
      <w:r>
        <w:rPr>
          <w:rFonts w:ascii="宋体" w:hAnsi="宋体" w:eastAsia="宋体" w:cs="宋体"/>
          <w:sz w:val="20"/>
          <w:szCs w:val="20"/>
        </w:rPr>
        <w:t xml:space="preserve"> </w:t>
      </w:r>
      <w:r>
        <w:rPr>
          <w:rFonts w:ascii="宋体" w:hAnsi="宋体" w:eastAsia="宋体" w:cs="宋体"/>
          <w:spacing w:val="9"/>
          <w:sz w:val="20"/>
          <w:szCs w:val="20"/>
        </w:rPr>
        <w:t>件接受贵方及相关管理部门的处罚</w:t>
      </w:r>
      <w:r>
        <w:rPr>
          <w:rFonts w:ascii="宋体" w:hAnsi="宋体" w:eastAsia="宋体" w:cs="宋体"/>
          <w:spacing w:val="6"/>
          <w:sz w:val="20"/>
          <w:szCs w:val="20"/>
        </w:rPr>
        <w:t>。</w:t>
      </w:r>
    </w:p>
    <w:p>
      <w:pPr>
        <w:spacing w:line="268" w:lineRule="exact"/>
        <w:ind w:left="443"/>
        <w:rPr>
          <w:rFonts w:ascii="宋体" w:hAnsi="宋体" w:eastAsia="宋体" w:cs="宋体"/>
          <w:sz w:val="20"/>
          <w:szCs w:val="20"/>
        </w:rPr>
      </w:pPr>
      <w:r>
        <w:rPr>
          <w:rFonts w:ascii="宋体" w:hAnsi="宋体" w:eastAsia="宋体" w:cs="宋体"/>
          <w:spacing w:val="16"/>
          <w:position w:val="1"/>
          <w:sz w:val="20"/>
          <w:szCs w:val="20"/>
        </w:rPr>
        <w:t>6</w:t>
      </w:r>
      <w:r>
        <w:rPr>
          <w:rFonts w:ascii="宋体" w:hAnsi="宋体" w:eastAsia="宋体" w:cs="宋体"/>
          <w:spacing w:val="9"/>
          <w:position w:val="1"/>
          <w:sz w:val="20"/>
          <w:szCs w:val="20"/>
        </w:rPr>
        <w:t>、随本申请递交的磋商申请附录是本申请的组成部分，对我方构成约束力。</w:t>
      </w:r>
    </w:p>
    <w:p>
      <w:pPr>
        <w:spacing w:before="200" w:line="468" w:lineRule="exact"/>
        <w:ind w:left="447"/>
        <w:rPr>
          <w:rFonts w:ascii="宋体" w:hAnsi="宋体" w:eastAsia="宋体" w:cs="宋体"/>
          <w:sz w:val="20"/>
          <w:szCs w:val="20"/>
        </w:rPr>
      </w:pPr>
      <w:r>
        <w:rPr>
          <w:rFonts w:ascii="宋体" w:hAnsi="宋体" w:eastAsia="宋体" w:cs="宋体"/>
          <w:spacing w:val="13"/>
          <w:position w:val="20"/>
          <w:sz w:val="20"/>
          <w:szCs w:val="20"/>
        </w:rPr>
        <w:t>7</w:t>
      </w:r>
      <w:r>
        <w:rPr>
          <w:rFonts w:ascii="宋体" w:hAnsi="宋体" w:eastAsia="宋体" w:cs="宋体"/>
          <w:spacing w:val="8"/>
          <w:position w:val="20"/>
          <w:sz w:val="20"/>
          <w:szCs w:val="20"/>
        </w:rPr>
        <w:t>、与本申请有关的正式通讯地址为：</w:t>
      </w:r>
    </w:p>
    <w:p>
      <w:pPr>
        <w:spacing w:line="237" w:lineRule="auto"/>
        <w:ind w:left="442"/>
        <w:rPr>
          <w:rFonts w:ascii="宋体" w:hAnsi="宋体" w:eastAsia="宋体" w:cs="宋体"/>
          <w:sz w:val="20"/>
          <w:szCs w:val="20"/>
        </w:rPr>
      </w:pPr>
      <w:r>
        <w:rPr>
          <w:rFonts w:ascii="宋体" w:hAnsi="宋体" w:eastAsia="宋体" w:cs="宋体"/>
          <w:spacing w:val="-12"/>
          <w:sz w:val="20"/>
          <w:szCs w:val="20"/>
        </w:rPr>
        <w:t>地</w:t>
      </w:r>
      <w:r>
        <w:rPr>
          <w:rFonts w:ascii="宋体" w:hAnsi="宋体" w:eastAsia="宋体" w:cs="宋体"/>
          <w:spacing w:val="-10"/>
          <w:sz w:val="20"/>
          <w:szCs w:val="20"/>
        </w:rPr>
        <w:t xml:space="preserve">   址 ：</w:t>
      </w:r>
      <w:r>
        <w:rPr>
          <w:rFonts w:ascii="宋体" w:hAnsi="宋体" w:eastAsia="宋体" w:cs="宋体"/>
          <w:sz w:val="20"/>
          <w:szCs w:val="20"/>
          <w:u w:val="single" w:color="auto"/>
        </w:rPr>
        <w:t xml:space="preserve">                         </w:t>
      </w:r>
    </w:p>
    <w:p>
      <w:pPr>
        <w:spacing w:before="211" w:line="230" w:lineRule="auto"/>
        <w:ind w:left="466"/>
        <w:rPr>
          <w:rFonts w:ascii="宋体" w:hAnsi="宋体" w:eastAsia="宋体" w:cs="宋体"/>
          <w:sz w:val="20"/>
          <w:szCs w:val="20"/>
        </w:rPr>
      </w:pPr>
      <w:r>
        <w:rPr>
          <w:rFonts w:ascii="宋体" w:hAnsi="宋体" w:eastAsia="宋体" w:cs="宋体"/>
          <w:spacing w:val="-18"/>
          <w:sz w:val="20"/>
          <w:szCs w:val="20"/>
        </w:rPr>
        <w:t>电</w:t>
      </w:r>
      <w:r>
        <w:rPr>
          <w:rFonts w:ascii="宋体" w:hAnsi="宋体" w:eastAsia="宋体" w:cs="宋体"/>
          <w:spacing w:val="-13"/>
          <w:sz w:val="20"/>
          <w:szCs w:val="20"/>
        </w:rPr>
        <w:t xml:space="preserve">   话 ：</w:t>
      </w:r>
      <w:r>
        <w:rPr>
          <w:rFonts w:ascii="宋体" w:hAnsi="宋体" w:eastAsia="宋体" w:cs="宋体"/>
          <w:sz w:val="20"/>
          <w:szCs w:val="20"/>
          <w:u w:val="single" w:color="auto"/>
        </w:rPr>
        <w:t xml:space="preserve">                         </w:t>
      </w:r>
    </w:p>
    <w:p>
      <w:pPr>
        <w:spacing w:before="219" w:line="227" w:lineRule="auto"/>
        <w:ind w:left="440"/>
        <w:rPr>
          <w:rFonts w:ascii="宋体" w:hAnsi="宋体" w:eastAsia="宋体" w:cs="宋体"/>
          <w:sz w:val="20"/>
          <w:szCs w:val="20"/>
        </w:rPr>
      </w:pPr>
      <w:r>
        <w:rPr>
          <w:rFonts w:ascii="宋体" w:hAnsi="宋体" w:eastAsia="宋体" w:cs="宋体"/>
          <w:spacing w:val="-10"/>
          <w:sz w:val="20"/>
          <w:szCs w:val="20"/>
        </w:rPr>
        <w:t>传   真 ：</w:t>
      </w:r>
      <w:r>
        <w:rPr>
          <w:rFonts w:ascii="宋体" w:hAnsi="宋体" w:eastAsia="宋体" w:cs="宋体"/>
          <w:sz w:val="20"/>
          <w:szCs w:val="20"/>
          <w:u w:val="single" w:color="auto"/>
        </w:rPr>
        <w:t xml:space="preserve">                         </w:t>
      </w: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65" w:line="227" w:lineRule="auto"/>
        <w:ind w:left="444"/>
        <w:rPr>
          <w:rFonts w:ascii="宋体" w:hAnsi="宋体" w:eastAsia="宋体" w:cs="宋体"/>
          <w:sz w:val="20"/>
          <w:szCs w:val="20"/>
        </w:rPr>
      </w:pPr>
      <w:r>
        <w:rPr>
          <w:rFonts w:ascii="宋体" w:hAnsi="宋体" w:eastAsia="宋体" w:cs="宋体"/>
          <w:spacing w:val="1"/>
          <w:sz w:val="20"/>
          <w:szCs w:val="20"/>
        </w:rPr>
        <w:t>投标人名称：</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z w:val="20"/>
          <w:szCs w:val="20"/>
        </w:rPr>
        <w:t>(盖单位章)</w:t>
      </w:r>
    </w:p>
    <w:p>
      <w:pPr>
        <w:spacing w:before="273" w:line="227" w:lineRule="auto"/>
        <w:ind w:left="443"/>
        <w:rPr>
          <w:rFonts w:ascii="宋体" w:hAnsi="宋体" w:eastAsia="宋体" w:cs="宋体"/>
          <w:sz w:val="20"/>
          <w:szCs w:val="20"/>
        </w:rPr>
      </w:pPr>
      <w:r>
        <w:rPr>
          <w:rFonts w:ascii="宋体" w:hAnsi="宋体" w:eastAsia="宋体" w:cs="宋体"/>
          <w:spacing w:val="2"/>
          <w:sz w:val="20"/>
          <w:szCs w:val="20"/>
        </w:rPr>
        <w:t>法定代表人或其授权代表：</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(签字</w:t>
      </w:r>
      <w:r>
        <w:rPr>
          <w:rFonts w:ascii="宋体" w:hAnsi="宋体" w:eastAsia="宋体" w:cs="宋体"/>
          <w:spacing w:val="1"/>
          <w:sz w:val="20"/>
          <w:szCs w:val="20"/>
        </w:rPr>
        <w:t>或</w:t>
      </w:r>
      <w:r>
        <w:rPr>
          <w:rFonts w:ascii="宋体" w:hAnsi="宋体" w:eastAsia="宋体" w:cs="宋体"/>
          <w:sz w:val="20"/>
          <w:szCs w:val="20"/>
        </w:rPr>
        <w:t>盖章)</w:t>
      </w:r>
    </w:p>
    <w:p>
      <w:pPr>
        <w:spacing w:line="310" w:lineRule="auto"/>
        <w:rPr>
          <w:rFonts w:ascii="Arial"/>
          <w:sz w:val="21"/>
        </w:rPr>
      </w:pPr>
    </w:p>
    <w:p>
      <w:pPr>
        <w:spacing w:before="66" w:line="228" w:lineRule="auto"/>
        <w:ind w:left="478"/>
        <w:outlineLvl w:val="2"/>
        <w:rPr>
          <w:rFonts w:ascii="宋体" w:hAnsi="宋体" w:eastAsia="宋体" w:cs="宋体"/>
          <w:sz w:val="20"/>
          <w:szCs w:val="20"/>
        </w:rPr>
      </w:pPr>
      <w:r>
        <w:rPr>
          <w:rFonts w:ascii="宋体" w:hAnsi="宋体" w:eastAsia="宋体" w:cs="宋体"/>
          <w:spacing w:val="-10"/>
          <w:sz w:val="20"/>
          <w:szCs w:val="20"/>
        </w:rPr>
        <w:t xml:space="preserve">日  </w:t>
      </w:r>
      <w:r>
        <w:rPr>
          <w:rFonts w:ascii="宋体" w:hAnsi="宋体" w:eastAsia="宋体" w:cs="宋体"/>
          <w:spacing w:val="-5"/>
          <w:sz w:val="20"/>
          <w:szCs w:val="20"/>
        </w:rPr>
        <w:t xml:space="preserve">  期：</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月</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日</w:t>
      </w:r>
    </w:p>
    <w:p>
      <w:pPr>
        <w:sectPr>
          <w:footerReference r:id="rId37" w:type="default"/>
          <w:pgSz w:w="11906" w:h="16839"/>
          <w:pgMar w:top="1431" w:right="1517" w:bottom="1151" w:left="1785" w:header="0" w:footer="991" w:gutter="0"/>
          <w:cols w:space="720" w:num="1"/>
        </w:sectPr>
      </w:pPr>
    </w:p>
    <w:p>
      <w:pPr>
        <w:spacing w:line="347" w:lineRule="auto"/>
        <w:rPr>
          <w:rFonts w:ascii="Arial"/>
          <w:sz w:val="21"/>
        </w:rPr>
      </w:pPr>
    </w:p>
    <w:p>
      <w:pPr>
        <w:spacing w:before="91" w:line="219" w:lineRule="auto"/>
        <w:ind w:left="3454"/>
        <w:rPr>
          <w:rFonts w:ascii="宋体" w:hAnsi="宋体" w:eastAsia="宋体" w:cs="宋体"/>
          <w:sz w:val="28"/>
          <w:szCs w:val="28"/>
        </w:rPr>
      </w:pPr>
      <w:r>
        <w:rPr>
          <w:rFonts w:ascii="宋体" w:hAnsi="宋体" w:eastAsia="宋体" w:cs="宋体"/>
          <w:spacing w:val="13"/>
          <w:sz w:val="28"/>
          <w:szCs w:val="28"/>
          <w14:textOutline w14:w="5103" w14:cap="sq" w14:cmpd="sng">
            <w14:solidFill>
              <w14:srgbClr w14:val="000000"/>
            </w14:solidFill>
            <w14:prstDash w14:val="solid"/>
            <w14:bevel/>
          </w14:textOutline>
        </w:rPr>
        <w:t>(二)</w:t>
      </w:r>
      <w:r>
        <w:rPr>
          <w:rFonts w:ascii="宋体" w:hAnsi="宋体" w:eastAsia="宋体" w:cs="宋体"/>
          <w:spacing w:val="13"/>
          <w:sz w:val="28"/>
          <w:szCs w:val="28"/>
        </w:rPr>
        <w:t xml:space="preserve"> </w:t>
      </w:r>
      <w:r>
        <w:rPr>
          <w:rFonts w:ascii="宋体" w:hAnsi="宋体" w:eastAsia="宋体" w:cs="宋体"/>
          <w:spacing w:val="13"/>
          <w:sz w:val="28"/>
          <w:szCs w:val="28"/>
          <w14:textOutline w14:w="5103" w14:cap="sq" w14:cmpd="sng">
            <w14:solidFill>
              <w14:srgbClr w14:val="000000"/>
            </w14:solidFill>
            <w14:prstDash w14:val="solid"/>
            <w14:bevel/>
          </w14:textOutline>
        </w:rPr>
        <w:t>磋商申请附录</w:t>
      </w:r>
    </w:p>
    <w:p>
      <w:pPr>
        <w:spacing w:line="441" w:lineRule="auto"/>
        <w:rPr>
          <w:rFonts w:ascii="Arial"/>
          <w:sz w:val="21"/>
        </w:rPr>
      </w:pPr>
    </w:p>
    <w:p>
      <w:pPr>
        <w:spacing w:before="65" w:line="226" w:lineRule="auto"/>
        <w:ind w:left="6958"/>
        <w:rPr>
          <w:rFonts w:ascii="宋体" w:hAnsi="宋体" w:eastAsia="宋体" w:cs="宋体"/>
          <w:sz w:val="20"/>
          <w:szCs w:val="20"/>
        </w:rPr>
      </w:pPr>
      <w:r>
        <w:pict>
          <v:shape id="_x0000_s1027" o:spid="_x0000_s1027" o:spt="202" type="#_x0000_t202" style="position:absolute;left:0pt;margin-left:21.7pt;margin-top:2.25pt;height:14.4pt;width:51.25pt;z-index:251660288;mso-width-relative:page;mso-height-relative:page;" filled="f" stroked="f" coordsize="21600,21600">
            <v:path/>
            <v:fill on="f" focussize="0,0"/>
            <v:stroke on="f"/>
            <v:imagedata o:title=""/>
            <o:lock v:ext="edit" aspectratio="f"/>
            <v:textbox inset="0mm,0mm,0mm,0mm">
              <w:txbxContent>
                <w:p>
                  <w:pPr>
                    <w:spacing w:before="20" w:line="228" w:lineRule="auto"/>
                    <w:ind w:left="20"/>
                    <w:rPr>
                      <w:rFonts w:ascii="宋体" w:hAnsi="宋体" w:eastAsia="宋体" w:cs="宋体"/>
                      <w:sz w:val="20"/>
                      <w:szCs w:val="20"/>
                    </w:rPr>
                  </w:pPr>
                  <w:r>
                    <w:rPr>
                      <w:rFonts w:ascii="宋体" w:hAnsi="宋体" w:eastAsia="宋体" w:cs="宋体"/>
                      <w:spacing w:val="-4"/>
                      <w:sz w:val="20"/>
                      <w:szCs w:val="20"/>
                    </w:rPr>
                    <w:t>项</w:t>
                  </w:r>
                  <w:r>
                    <w:rPr>
                      <w:rFonts w:ascii="宋体" w:hAnsi="宋体" w:eastAsia="宋体" w:cs="宋体"/>
                      <w:spacing w:val="-3"/>
                      <w:sz w:val="20"/>
                      <w:szCs w:val="20"/>
                    </w:rPr>
                    <w:t>目名称：</w:t>
                  </w:r>
                </w:p>
              </w:txbxContent>
            </v:textbox>
          </v:shape>
        </w:pict>
      </w:r>
      <w:r>
        <w:rPr>
          <w:rFonts w:ascii="宋体" w:hAnsi="宋体" w:eastAsia="宋体" w:cs="宋体"/>
          <w:spacing w:val="10"/>
          <w:sz w:val="20"/>
          <w:szCs w:val="20"/>
        </w:rPr>
        <w:t>报</w:t>
      </w:r>
      <w:r>
        <w:rPr>
          <w:rFonts w:ascii="宋体" w:hAnsi="宋体" w:eastAsia="宋体" w:cs="宋体"/>
          <w:spacing w:val="9"/>
          <w:sz w:val="20"/>
          <w:szCs w:val="20"/>
        </w:rPr>
        <w:t>价单位：人民币元</w:t>
      </w:r>
    </w:p>
    <w:p/>
    <w:p>
      <w:pPr>
        <w:spacing w:line="83" w:lineRule="auto"/>
        <w:rPr>
          <w:rFonts w:ascii="Arial"/>
          <w:sz w:val="2"/>
        </w:rPr>
      </w:pPr>
    </w:p>
    <w:tbl>
      <w:tblPr>
        <w:tblStyle w:val="9"/>
        <w:tblW w:w="93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7"/>
        <w:gridCol w:w="1500"/>
        <w:gridCol w:w="58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2027" w:type="dxa"/>
            <w:vAlign w:val="top"/>
          </w:tcPr>
          <w:p>
            <w:pPr>
              <w:spacing w:before="240" w:line="228" w:lineRule="auto"/>
              <w:ind w:left="496"/>
              <w:rPr>
                <w:rFonts w:ascii="宋体" w:hAnsi="宋体" w:eastAsia="宋体" w:cs="宋体"/>
                <w:sz w:val="20"/>
                <w:szCs w:val="20"/>
              </w:rPr>
            </w:pPr>
            <w:r>
              <w:rPr>
                <w:rFonts w:ascii="宋体" w:hAnsi="宋体" w:eastAsia="宋体" w:cs="宋体"/>
                <w:spacing w:val="7"/>
                <w:sz w:val="20"/>
                <w:szCs w:val="20"/>
              </w:rPr>
              <w:t>投标人全称</w:t>
            </w:r>
          </w:p>
        </w:tc>
        <w:tc>
          <w:tcPr>
            <w:tcW w:w="737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027" w:type="dxa"/>
            <w:vMerge w:val="restart"/>
            <w:tcBorders>
              <w:bottom w:val="nil"/>
            </w:tcBorders>
            <w:vAlign w:val="top"/>
          </w:tcPr>
          <w:p>
            <w:pPr>
              <w:spacing w:line="257" w:lineRule="auto"/>
              <w:rPr>
                <w:rFonts w:ascii="Arial"/>
                <w:sz w:val="21"/>
              </w:rPr>
            </w:pPr>
          </w:p>
          <w:p>
            <w:pPr>
              <w:spacing w:line="257" w:lineRule="auto"/>
              <w:rPr>
                <w:rFonts w:ascii="Arial"/>
                <w:sz w:val="21"/>
              </w:rPr>
            </w:pPr>
          </w:p>
          <w:p>
            <w:pPr>
              <w:spacing w:before="65" w:line="226" w:lineRule="auto"/>
              <w:ind w:left="393"/>
              <w:rPr>
                <w:rFonts w:ascii="宋体" w:hAnsi="宋体" w:eastAsia="宋体" w:cs="宋体"/>
                <w:sz w:val="20"/>
                <w:szCs w:val="20"/>
              </w:rPr>
            </w:pPr>
            <w:r>
              <w:rPr>
                <w:rFonts w:ascii="宋体" w:hAnsi="宋体" w:eastAsia="宋体" w:cs="宋体"/>
                <w:spacing w:val="5"/>
                <w:sz w:val="20"/>
                <w:szCs w:val="20"/>
              </w:rPr>
              <w:t>总报价 (元)</w:t>
            </w:r>
          </w:p>
        </w:tc>
        <w:tc>
          <w:tcPr>
            <w:tcW w:w="1500" w:type="dxa"/>
            <w:vAlign w:val="top"/>
          </w:tcPr>
          <w:p>
            <w:pPr>
              <w:spacing w:before="237" w:line="228" w:lineRule="auto"/>
              <w:ind w:left="533"/>
              <w:rPr>
                <w:rFonts w:ascii="宋体" w:hAnsi="宋体" w:eastAsia="宋体" w:cs="宋体"/>
                <w:sz w:val="20"/>
                <w:szCs w:val="20"/>
              </w:rPr>
            </w:pPr>
            <w:r>
              <w:rPr>
                <w:rFonts w:ascii="宋体" w:hAnsi="宋体" w:eastAsia="宋体" w:cs="宋体"/>
                <w:spacing w:val="4"/>
                <w:sz w:val="20"/>
                <w:szCs w:val="20"/>
              </w:rPr>
              <w:t>大</w:t>
            </w:r>
            <w:r>
              <w:rPr>
                <w:rFonts w:ascii="宋体" w:hAnsi="宋体" w:eastAsia="宋体" w:cs="宋体"/>
                <w:spacing w:val="3"/>
                <w:sz w:val="20"/>
                <w:szCs w:val="20"/>
              </w:rPr>
              <w:t>写</w:t>
            </w:r>
          </w:p>
        </w:tc>
        <w:tc>
          <w:tcPr>
            <w:tcW w:w="58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027" w:type="dxa"/>
            <w:vMerge w:val="continue"/>
            <w:tcBorders>
              <w:top w:val="nil"/>
            </w:tcBorders>
            <w:vAlign w:val="top"/>
          </w:tcPr>
          <w:p>
            <w:pPr>
              <w:rPr>
                <w:rFonts w:ascii="Arial"/>
                <w:sz w:val="21"/>
              </w:rPr>
            </w:pPr>
          </w:p>
        </w:tc>
        <w:tc>
          <w:tcPr>
            <w:tcW w:w="1500" w:type="dxa"/>
            <w:vAlign w:val="top"/>
          </w:tcPr>
          <w:p>
            <w:pPr>
              <w:spacing w:before="236" w:line="230" w:lineRule="auto"/>
              <w:ind w:left="536"/>
              <w:rPr>
                <w:rFonts w:ascii="宋体" w:hAnsi="宋体" w:eastAsia="宋体" w:cs="宋体"/>
                <w:sz w:val="20"/>
                <w:szCs w:val="20"/>
              </w:rPr>
            </w:pPr>
            <w:r>
              <w:rPr>
                <w:rFonts w:ascii="宋体" w:hAnsi="宋体" w:eastAsia="宋体" w:cs="宋体"/>
                <w:spacing w:val="2"/>
                <w:sz w:val="20"/>
                <w:szCs w:val="20"/>
              </w:rPr>
              <w:t>小写</w:t>
            </w:r>
          </w:p>
        </w:tc>
        <w:tc>
          <w:tcPr>
            <w:tcW w:w="58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027" w:type="dxa"/>
            <w:vAlign w:val="top"/>
          </w:tcPr>
          <w:p>
            <w:pPr>
              <w:spacing w:before="239" w:line="228" w:lineRule="auto"/>
              <w:ind w:left="533"/>
              <w:rPr>
                <w:rFonts w:ascii="宋体" w:hAnsi="宋体" w:eastAsia="宋体" w:cs="宋体"/>
                <w:sz w:val="20"/>
                <w:szCs w:val="20"/>
              </w:rPr>
            </w:pPr>
            <w:r>
              <w:rPr>
                <w:rFonts w:ascii="宋体" w:hAnsi="宋体" w:eastAsia="宋体" w:cs="宋体"/>
                <w:spacing w:val="9"/>
                <w:sz w:val="20"/>
                <w:szCs w:val="20"/>
              </w:rPr>
              <w:t>磋</w:t>
            </w:r>
            <w:r>
              <w:rPr>
                <w:rFonts w:ascii="宋体" w:hAnsi="宋体" w:eastAsia="宋体" w:cs="宋体"/>
                <w:spacing w:val="8"/>
                <w:sz w:val="20"/>
                <w:szCs w:val="20"/>
              </w:rPr>
              <w:t>商保证金</w:t>
            </w:r>
          </w:p>
        </w:tc>
        <w:tc>
          <w:tcPr>
            <w:tcW w:w="737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027" w:type="dxa"/>
            <w:vAlign w:val="top"/>
          </w:tcPr>
          <w:p>
            <w:pPr>
              <w:spacing w:before="238" w:line="228" w:lineRule="auto"/>
              <w:ind w:left="293"/>
              <w:rPr>
                <w:rFonts w:ascii="宋体" w:hAnsi="宋体" w:eastAsia="宋体" w:cs="宋体"/>
                <w:sz w:val="20"/>
                <w:szCs w:val="20"/>
              </w:rPr>
            </w:pPr>
            <w:r>
              <w:rPr>
                <w:rFonts w:ascii="宋体" w:hAnsi="宋体" w:eastAsia="宋体" w:cs="宋体"/>
                <w:spacing w:val="8"/>
                <w:sz w:val="20"/>
                <w:szCs w:val="20"/>
              </w:rPr>
              <w:t>响</w:t>
            </w:r>
            <w:r>
              <w:rPr>
                <w:rFonts w:ascii="宋体" w:hAnsi="宋体" w:eastAsia="宋体" w:cs="宋体"/>
                <w:spacing w:val="7"/>
                <w:sz w:val="20"/>
                <w:szCs w:val="20"/>
              </w:rPr>
              <w:t>应文件有效期</w:t>
            </w:r>
          </w:p>
        </w:tc>
        <w:tc>
          <w:tcPr>
            <w:tcW w:w="737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027" w:type="dxa"/>
            <w:vAlign w:val="top"/>
          </w:tcPr>
          <w:p>
            <w:pPr>
              <w:spacing w:before="241" w:line="228" w:lineRule="auto"/>
              <w:ind w:left="810"/>
              <w:rPr>
                <w:rFonts w:ascii="宋体" w:hAnsi="宋体" w:eastAsia="宋体" w:cs="宋体"/>
                <w:sz w:val="20"/>
                <w:szCs w:val="20"/>
              </w:rPr>
            </w:pPr>
            <w:r>
              <w:rPr>
                <w:rFonts w:ascii="宋体" w:hAnsi="宋体" w:eastAsia="宋体" w:cs="宋体"/>
                <w:spacing w:val="4"/>
                <w:sz w:val="20"/>
                <w:szCs w:val="20"/>
              </w:rPr>
              <w:t>工</w:t>
            </w:r>
            <w:r>
              <w:rPr>
                <w:rFonts w:ascii="宋体" w:hAnsi="宋体" w:eastAsia="宋体" w:cs="宋体"/>
                <w:spacing w:val="3"/>
                <w:sz w:val="20"/>
                <w:szCs w:val="20"/>
              </w:rPr>
              <w:t>期</w:t>
            </w:r>
          </w:p>
        </w:tc>
        <w:tc>
          <w:tcPr>
            <w:tcW w:w="737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027" w:type="dxa"/>
            <w:vAlign w:val="top"/>
          </w:tcPr>
          <w:p>
            <w:pPr>
              <w:spacing w:before="240" w:line="228" w:lineRule="auto"/>
              <w:ind w:left="600"/>
              <w:rPr>
                <w:rFonts w:ascii="宋体" w:hAnsi="宋体" w:eastAsia="宋体" w:cs="宋体"/>
                <w:sz w:val="20"/>
                <w:szCs w:val="20"/>
              </w:rPr>
            </w:pPr>
            <w:r>
              <w:rPr>
                <w:rFonts w:ascii="宋体" w:hAnsi="宋体" w:eastAsia="宋体" w:cs="宋体"/>
                <w:spacing w:val="7"/>
                <w:sz w:val="20"/>
                <w:szCs w:val="20"/>
              </w:rPr>
              <w:t>质量标准</w:t>
            </w:r>
          </w:p>
        </w:tc>
        <w:tc>
          <w:tcPr>
            <w:tcW w:w="737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027" w:type="dxa"/>
            <w:vAlign w:val="top"/>
          </w:tcPr>
          <w:p>
            <w:pPr>
              <w:spacing w:before="241" w:line="228" w:lineRule="auto"/>
              <w:ind w:left="494"/>
              <w:rPr>
                <w:rFonts w:ascii="宋体" w:hAnsi="宋体" w:eastAsia="宋体" w:cs="宋体"/>
                <w:sz w:val="20"/>
                <w:szCs w:val="20"/>
              </w:rPr>
            </w:pPr>
            <w:r>
              <w:rPr>
                <w:rFonts w:ascii="宋体" w:hAnsi="宋体" w:eastAsia="宋体" w:cs="宋体"/>
                <w:spacing w:val="8"/>
                <w:sz w:val="20"/>
                <w:szCs w:val="20"/>
              </w:rPr>
              <w:t>质量保证</w:t>
            </w:r>
            <w:r>
              <w:rPr>
                <w:rFonts w:ascii="宋体" w:hAnsi="宋体" w:eastAsia="宋体" w:cs="宋体"/>
                <w:spacing w:val="7"/>
                <w:sz w:val="20"/>
                <w:szCs w:val="20"/>
              </w:rPr>
              <w:t>期</w:t>
            </w:r>
          </w:p>
        </w:tc>
        <w:tc>
          <w:tcPr>
            <w:tcW w:w="737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027" w:type="dxa"/>
            <w:vAlign w:val="top"/>
          </w:tcPr>
          <w:p>
            <w:pPr>
              <w:spacing w:before="240" w:line="228" w:lineRule="auto"/>
              <w:ind w:left="283"/>
              <w:rPr>
                <w:rFonts w:ascii="宋体" w:hAnsi="宋体" w:eastAsia="宋体" w:cs="宋体"/>
                <w:sz w:val="20"/>
                <w:szCs w:val="20"/>
              </w:rPr>
            </w:pPr>
            <w:r>
              <w:rPr>
                <w:rFonts w:ascii="宋体" w:hAnsi="宋体" w:eastAsia="宋体" w:cs="宋体"/>
                <w:spacing w:val="11"/>
                <w:sz w:val="20"/>
                <w:szCs w:val="20"/>
              </w:rPr>
              <w:t>质</w:t>
            </w:r>
            <w:r>
              <w:rPr>
                <w:rFonts w:ascii="宋体" w:hAnsi="宋体" w:eastAsia="宋体" w:cs="宋体"/>
                <w:spacing w:val="8"/>
                <w:sz w:val="20"/>
                <w:szCs w:val="20"/>
              </w:rPr>
              <w:t>量磋商保证金</w:t>
            </w:r>
          </w:p>
        </w:tc>
        <w:tc>
          <w:tcPr>
            <w:tcW w:w="737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2027" w:type="dxa"/>
            <w:vAlign w:val="top"/>
          </w:tcPr>
          <w:p>
            <w:pPr>
              <w:spacing w:line="301" w:lineRule="auto"/>
              <w:rPr>
                <w:rFonts w:ascii="Arial"/>
                <w:sz w:val="21"/>
              </w:rPr>
            </w:pPr>
          </w:p>
          <w:p>
            <w:pPr>
              <w:spacing w:before="65" w:line="229" w:lineRule="auto"/>
              <w:ind w:left="1022"/>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c>
          <w:tcPr>
            <w:tcW w:w="7371" w:type="dxa"/>
            <w:gridSpan w:val="2"/>
            <w:vAlign w:val="top"/>
          </w:tcPr>
          <w:p>
            <w:pPr>
              <w:spacing w:before="135" w:line="468" w:lineRule="exact"/>
              <w:ind w:left="110"/>
              <w:rPr>
                <w:rFonts w:ascii="宋体" w:hAnsi="宋体" w:eastAsia="宋体" w:cs="宋体"/>
                <w:sz w:val="20"/>
                <w:szCs w:val="20"/>
              </w:rPr>
            </w:pPr>
            <w:r>
              <w:rPr>
                <w:rFonts w:ascii="宋体" w:hAnsi="宋体" w:eastAsia="宋体" w:cs="宋体"/>
                <w:spacing w:val="18"/>
                <w:position w:val="20"/>
                <w:sz w:val="20"/>
                <w:szCs w:val="20"/>
              </w:rPr>
              <w:t>供应</w:t>
            </w:r>
            <w:r>
              <w:rPr>
                <w:rFonts w:ascii="宋体" w:hAnsi="宋体" w:eastAsia="宋体" w:cs="宋体"/>
                <w:spacing w:val="14"/>
                <w:position w:val="20"/>
                <w:sz w:val="20"/>
                <w:szCs w:val="20"/>
              </w:rPr>
              <w:t>商</w:t>
            </w:r>
            <w:r>
              <w:rPr>
                <w:rFonts w:ascii="宋体" w:hAnsi="宋体" w:eastAsia="宋体" w:cs="宋体"/>
                <w:spacing w:val="9"/>
                <w:position w:val="20"/>
                <w:sz w:val="20"/>
                <w:szCs w:val="20"/>
              </w:rPr>
              <w:t>在磋商文件中规定的实质性要求和条件的基础上，可做出其他有利于采</w:t>
            </w:r>
          </w:p>
          <w:p>
            <w:pPr>
              <w:spacing w:line="227" w:lineRule="auto"/>
              <w:ind w:left="109"/>
              <w:rPr>
                <w:rFonts w:ascii="宋体" w:hAnsi="宋体" w:eastAsia="宋体" w:cs="宋体"/>
                <w:sz w:val="20"/>
                <w:szCs w:val="20"/>
              </w:rPr>
            </w:pPr>
            <w:r>
              <w:rPr>
                <w:rFonts w:ascii="宋体" w:hAnsi="宋体" w:eastAsia="宋体" w:cs="宋体"/>
                <w:spacing w:val="13"/>
                <w:sz w:val="20"/>
                <w:szCs w:val="20"/>
              </w:rPr>
              <w:t>购</w:t>
            </w:r>
            <w:r>
              <w:rPr>
                <w:rFonts w:ascii="宋体" w:hAnsi="宋体" w:eastAsia="宋体" w:cs="宋体"/>
                <w:spacing w:val="9"/>
                <w:sz w:val="20"/>
                <w:szCs w:val="20"/>
              </w:rPr>
              <w:t>人的承诺。此类承诺可在本表中予以补充填写。</w:t>
            </w:r>
          </w:p>
        </w:tc>
      </w:tr>
    </w:tbl>
    <w:p>
      <w:pPr>
        <w:spacing w:line="264" w:lineRule="auto"/>
        <w:rPr>
          <w:rFonts w:ascii="Arial"/>
          <w:sz w:val="21"/>
        </w:rPr>
      </w:pPr>
    </w:p>
    <w:p>
      <w:pPr>
        <w:spacing w:line="265" w:lineRule="auto"/>
        <w:rPr>
          <w:rFonts w:ascii="Arial"/>
          <w:sz w:val="21"/>
        </w:rPr>
      </w:pPr>
    </w:p>
    <w:p>
      <w:pPr>
        <w:spacing w:before="65" w:line="227" w:lineRule="auto"/>
        <w:ind w:left="873"/>
        <w:rPr>
          <w:rFonts w:ascii="宋体" w:hAnsi="宋体" w:eastAsia="宋体" w:cs="宋体"/>
          <w:sz w:val="20"/>
          <w:szCs w:val="20"/>
        </w:rPr>
      </w:pPr>
      <w:r>
        <w:rPr>
          <w:rFonts w:ascii="宋体" w:hAnsi="宋体" w:eastAsia="宋体" w:cs="宋体"/>
          <w:spacing w:val="1"/>
          <w:sz w:val="20"/>
          <w:szCs w:val="20"/>
        </w:rPr>
        <w:t>投标人名称：</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z w:val="20"/>
          <w:szCs w:val="20"/>
        </w:rPr>
        <w:t>(盖单位章)</w:t>
      </w:r>
    </w:p>
    <w:p>
      <w:pPr>
        <w:spacing w:before="272" w:line="227" w:lineRule="auto"/>
        <w:ind w:left="871"/>
        <w:rPr>
          <w:rFonts w:ascii="宋体" w:hAnsi="宋体" w:eastAsia="宋体" w:cs="宋体"/>
          <w:sz w:val="20"/>
          <w:szCs w:val="20"/>
        </w:rPr>
      </w:pPr>
      <w:r>
        <w:rPr>
          <w:rFonts w:ascii="宋体" w:hAnsi="宋体" w:eastAsia="宋体" w:cs="宋体"/>
          <w:spacing w:val="2"/>
          <w:sz w:val="20"/>
          <w:szCs w:val="20"/>
        </w:rPr>
        <w:t>法定代表人或其授权代表：</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(签字</w:t>
      </w:r>
      <w:r>
        <w:rPr>
          <w:rFonts w:ascii="宋体" w:hAnsi="宋体" w:eastAsia="宋体" w:cs="宋体"/>
          <w:spacing w:val="1"/>
          <w:sz w:val="20"/>
          <w:szCs w:val="20"/>
        </w:rPr>
        <w:t>或</w:t>
      </w:r>
      <w:r>
        <w:rPr>
          <w:rFonts w:ascii="宋体" w:hAnsi="宋体" w:eastAsia="宋体" w:cs="宋体"/>
          <w:sz w:val="20"/>
          <w:szCs w:val="20"/>
        </w:rPr>
        <w:t>盖章)</w:t>
      </w:r>
    </w:p>
    <w:p>
      <w:pPr>
        <w:spacing w:line="310" w:lineRule="auto"/>
        <w:rPr>
          <w:rFonts w:ascii="Arial"/>
          <w:sz w:val="21"/>
        </w:rPr>
      </w:pPr>
    </w:p>
    <w:p>
      <w:pPr>
        <w:spacing w:before="66" w:line="228" w:lineRule="auto"/>
        <w:ind w:left="906"/>
        <w:rPr>
          <w:rFonts w:ascii="宋体" w:hAnsi="宋体" w:eastAsia="宋体" w:cs="宋体"/>
          <w:sz w:val="20"/>
          <w:szCs w:val="20"/>
        </w:rPr>
      </w:pPr>
      <w:r>
        <w:rPr>
          <w:rFonts w:ascii="宋体" w:hAnsi="宋体" w:eastAsia="宋体" w:cs="宋体"/>
          <w:spacing w:val="-10"/>
          <w:sz w:val="20"/>
          <w:szCs w:val="20"/>
        </w:rPr>
        <w:t xml:space="preserve">日  </w:t>
      </w:r>
      <w:r>
        <w:rPr>
          <w:rFonts w:ascii="宋体" w:hAnsi="宋体" w:eastAsia="宋体" w:cs="宋体"/>
          <w:spacing w:val="-5"/>
          <w:sz w:val="20"/>
          <w:szCs w:val="20"/>
        </w:rPr>
        <w:t xml:space="preserve">  期：</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月</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日</w:t>
      </w:r>
    </w:p>
    <w:p>
      <w:pPr>
        <w:sectPr>
          <w:footerReference r:id="rId38" w:type="default"/>
          <w:pgSz w:w="11906" w:h="16839"/>
          <w:pgMar w:top="1431" w:right="1145" w:bottom="1151" w:left="1357" w:header="0" w:footer="991" w:gutter="0"/>
          <w:cols w:space="720" w:num="1"/>
        </w:sectPr>
      </w:pPr>
    </w:p>
    <w:p>
      <w:pPr>
        <w:spacing w:before="180" w:line="219" w:lineRule="auto"/>
        <w:ind w:left="592"/>
        <w:rPr>
          <w:rFonts w:ascii="宋体" w:hAnsi="宋体" w:eastAsia="宋体" w:cs="宋体"/>
          <w:sz w:val="28"/>
          <w:szCs w:val="28"/>
        </w:rPr>
      </w:pPr>
      <w:r>
        <w:rPr>
          <w:rFonts w:ascii="宋体" w:hAnsi="宋体" w:eastAsia="宋体" w:cs="宋体"/>
          <w:spacing w:val="15"/>
          <w:sz w:val="28"/>
          <w:szCs w:val="28"/>
          <w14:textOutline w14:w="5103" w14:cap="sq" w14:cmpd="sng">
            <w14:solidFill>
              <w14:srgbClr w14:val="000000"/>
            </w14:solidFill>
            <w14:prstDash w14:val="solid"/>
            <w14:bevel/>
          </w14:textOutline>
        </w:rPr>
        <w:t>(</w:t>
      </w:r>
      <w:r>
        <w:rPr>
          <w:rFonts w:ascii="宋体" w:hAnsi="宋体" w:eastAsia="宋体" w:cs="宋体"/>
          <w:spacing w:val="10"/>
          <w:sz w:val="28"/>
          <w:szCs w:val="28"/>
          <w14:textOutline w14:w="5103" w14:cap="sq" w14:cmpd="sng">
            <w14:solidFill>
              <w14:srgbClr w14:val="000000"/>
            </w14:solidFill>
            <w14:prstDash w14:val="solid"/>
            <w14:bevel/>
          </w14:textOutline>
        </w:rPr>
        <w:t>三)</w:t>
      </w:r>
      <w:r>
        <w:rPr>
          <w:rFonts w:ascii="宋体" w:hAnsi="宋体" w:eastAsia="宋体" w:cs="宋体"/>
          <w:spacing w:val="10"/>
          <w:sz w:val="28"/>
          <w:szCs w:val="28"/>
        </w:rPr>
        <w:t xml:space="preserve"> </w:t>
      </w:r>
      <w:r>
        <w:rPr>
          <w:rFonts w:ascii="宋体" w:hAnsi="宋体" w:eastAsia="宋体" w:cs="宋体"/>
          <w:spacing w:val="10"/>
          <w:sz w:val="28"/>
          <w:szCs w:val="28"/>
          <w14:textOutline w14:w="5103" w14:cap="sq" w14:cmpd="sng">
            <w14:solidFill>
              <w14:srgbClr w14:val="000000"/>
            </w14:solidFill>
            <w14:prstDash w14:val="solid"/>
            <w14:bevel/>
          </w14:textOutline>
        </w:rPr>
        <w:t>已标价的工程量清单</w:t>
      </w: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65" w:line="432" w:lineRule="auto"/>
        <w:ind w:left="18" w:firstLine="3"/>
        <w:rPr>
          <w:rFonts w:ascii="宋体" w:hAnsi="宋体" w:eastAsia="宋体" w:cs="宋体"/>
          <w:sz w:val="20"/>
          <w:szCs w:val="20"/>
        </w:rPr>
      </w:pPr>
      <w:r>
        <w:rPr>
          <w:rFonts w:ascii="宋体" w:hAnsi="宋体" w:eastAsia="宋体" w:cs="宋体"/>
          <w:spacing w:val="16"/>
          <w:sz w:val="20"/>
          <w:szCs w:val="20"/>
        </w:rPr>
        <w:t>注：</w:t>
      </w:r>
      <w:r>
        <w:rPr>
          <w:rFonts w:ascii="Times New Roman" w:hAnsi="Times New Roman" w:eastAsia="Times New Roman" w:cs="Times New Roman"/>
          <w:spacing w:val="15"/>
          <w:sz w:val="20"/>
          <w:szCs w:val="20"/>
        </w:rPr>
        <w:t>1</w:t>
      </w:r>
      <w:r>
        <w:rPr>
          <w:rFonts w:ascii="Times New Roman" w:hAnsi="Times New Roman" w:eastAsia="Times New Roman" w:cs="Times New Roman"/>
          <w:spacing w:val="8"/>
          <w:sz w:val="20"/>
          <w:szCs w:val="20"/>
        </w:rPr>
        <w:t>.</w:t>
      </w:r>
      <w:r>
        <w:rPr>
          <w:rFonts w:ascii="宋体" w:hAnsi="宋体" w:eastAsia="宋体" w:cs="宋体"/>
          <w:spacing w:val="8"/>
          <w:sz w:val="20"/>
          <w:szCs w:val="20"/>
        </w:rPr>
        <w:t>投标人编制经济标严格按照采购人发布的工程量清单提供的表格填列，并不得改动表中</w:t>
      </w:r>
      <w:r>
        <w:rPr>
          <w:rFonts w:ascii="宋体" w:hAnsi="宋体" w:eastAsia="宋体" w:cs="宋体"/>
          <w:sz w:val="20"/>
          <w:szCs w:val="20"/>
        </w:rPr>
        <w:t xml:space="preserve"> </w:t>
      </w:r>
      <w:r>
        <w:rPr>
          <w:rFonts w:ascii="宋体" w:hAnsi="宋体" w:eastAsia="宋体" w:cs="宋体"/>
          <w:spacing w:val="20"/>
          <w:sz w:val="20"/>
          <w:szCs w:val="20"/>
        </w:rPr>
        <w:t>的</w:t>
      </w:r>
      <w:r>
        <w:rPr>
          <w:rFonts w:ascii="宋体" w:hAnsi="宋体" w:eastAsia="宋体" w:cs="宋体"/>
          <w:spacing w:val="12"/>
          <w:sz w:val="20"/>
          <w:szCs w:val="20"/>
        </w:rPr>
        <w:t>任</w:t>
      </w:r>
      <w:r>
        <w:rPr>
          <w:rFonts w:ascii="宋体" w:hAnsi="宋体" w:eastAsia="宋体" w:cs="宋体"/>
          <w:spacing w:val="10"/>
          <w:sz w:val="20"/>
          <w:szCs w:val="20"/>
        </w:rPr>
        <w:t>何地方，表格顺序也不得变动，否则按重大偏差处理。</w:t>
      </w:r>
      <w:r>
        <w:rPr>
          <w:rFonts w:ascii="宋体" w:hAnsi="宋体" w:eastAsia="宋体" w:cs="宋体"/>
          <w:sz w:val="20"/>
          <w:szCs w:val="20"/>
        </w:rPr>
        <w:t xml:space="preserve">                               </w:t>
      </w:r>
      <w:r>
        <w:rPr>
          <w:rFonts w:ascii="Times New Roman" w:hAnsi="Times New Roman" w:eastAsia="Times New Roman" w:cs="Times New Roman"/>
          <w:spacing w:val="16"/>
          <w:sz w:val="20"/>
          <w:szCs w:val="20"/>
        </w:rPr>
        <w:t>2.</w:t>
      </w:r>
      <w:r>
        <w:rPr>
          <w:rFonts w:ascii="宋体" w:hAnsi="宋体" w:eastAsia="宋体" w:cs="宋体"/>
          <w:spacing w:val="16"/>
          <w:sz w:val="20"/>
          <w:szCs w:val="20"/>
        </w:rPr>
        <w:t>投</w:t>
      </w:r>
      <w:r>
        <w:rPr>
          <w:rFonts w:ascii="宋体" w:hAnsi="宋体" w:eastAsia="宋体" w:cs="宋体"/>
          <w:spacing w:val="11"/>
          <w:sz w:val="20"/>
          <w:szCs w:val="20"/>
        </w:rPr>
        <w:t>标</w:t>
      </w:r>
      <w:r>
        <w:rPr>
          <w:rFonts w:ascii="宋体" w:hAnsi="宋体" w:eastAsia="宋体" w:cs="宋体"/>
          <w:spacing w:val="8"/>
          <w:sz w:val="20"/>
          <w:szCs w:val="20"/>
        </w:rPr>
        <w:t>人不允许改变招标人所发工程量清单的结构格式、清单编号、名称、工程量、单位、招</w:t>
      </w:r>
      <w:r>
        <w:rPr>
          <w:rFonts w:ascii="宋体" w:hAnsi="宋体" w:eastAsia="宋体" w:cs="宋体"/>
          <w:sz w:val="20"/>
          <w:szCs w:val="20"/>
        </w:rPr>
        <w:t xml:space="preserve"> </w:t>
      </w:r>
      <w:r>
        <w:rPr>
          <w:rFonts w:ascii="宋体" w:hAnsi="宋体" w:eastAsia="宋体" w:cs="宋体"/>
          <w:spacing w:val="9"/>
          <w:sz w:val="20"/>
          <w:szCs w:val="20"/>
        </w:rPr>
        <w:t>标人给出的费率及提供的主材顺序。</w:t>
      </w:r>
    </w:p>
    <w:p>
      <w:pPr>
        <w:spacing w:line="226" w:lineRule="auto"/>
        <w:ind w:left="22"/>
        <w:rPr>
          <w:rFonts w:ascii="宋体" w:hAnsi="宋体" w:eastAsia="宋体" w:cs="宋体"/>
          <w:sz w:val="20"/>
          <w:szCs w:val="20"/>
        </w:rPr>
      </w:pPr>
      <w:r>
        <w:rPr>
          <w:rFonts w:ascii="Times New Roman" w:hAnsi="Times New Roman" w:eastAsia="Times New Roman" w:cs="Times New Roman"/>
          <w:spacing w:val="10"/>
          <w:sz w:val="20"/>
          <w:szCs w:val="20"/>
        </w:rPr>
        <w:t>3</w:t>
      </w:r>
      <w:r>
        <w:rPr>
          <w:rFonts w:ascii="Times New Roman" w:hAnsi="Times New Roman" w:eastAsia="Times New Roman" w:cs="Times New Roman"/>
          <w:spacing w:val="8"/>
          <w:sz w:val="20"/>
          <w:szCs w:val="20"/>
        </w:rPr>
        <w:t>.</w:t>
      </w:r>
      <w:r>
        <w:rPr>
          <w:rFonts w:ascii="宋体" w:hAnsi="宋体" w:eastAsia="宋体" w:cs="宋体"/>
          <w:spacing w:val="8"/>
          <w:sz w:val="20"/>
          <w:szCs w:val="20"/>
        </w:rPr>
        <w:t>分部分项工程量清单综合单价分析。</w:t>
      </w:r>
    </w:p>
    <w:p>
      <w:pPr>
        <w:sectPr>
          <w:footerReference r:id="rId39" w:type="default"/>
          <w:pgSz w:w="11906" w:h="16839"/>
          <w:pgMar w:top="1431" w:right="1588" w:bottom="1151" w:left="1785" w:header="0" w:footer="991" w:gutter="0"/>
          <w:cols w:space="720" w:num="1"/>
        </w:sectPr>
      </w:pPr>
    </w:p>
    <w:p>
      <w:pPr>
        <w:spacing w:line="117" w:lineRule="exact"/>
      </w:pPr>
    </w:p>
    <w:p>
      <w:pPr>
        <w:sectPr>
          <w:footerReference r:id="rId40" w:type="default"/>
          <w:pgSz w:w="11906" w:h="16839"/>
          <w:pgMar w:top="1431" w:right="1145" w:bottom="1151" w:left="1357" w:header="0" w:footer="991" w:gutter="0"/>
          <w:cols w:equalWidth="0" w:num="1">
            <w:col w:w="9404"/>
          </w:cols>
        </w:sectPr>
      </w:pPr>
    </w:p>
    <w:p>
      <w:pPr>
        <w:spacing w:before="64" w:line="219" w:lineRule="auto"/>
        <w:ind w:left="475"/>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附</w:t>
      </w:r>
      <w:r>
        <w:rPr>
          <w:rFonts w:ascii="宋体" w:hAnsi="宋体" w:eastAsia="宋体" w:cs="宋体"/>
          <w:spacing w:val="-3"/>
          <w:sz w:val="28"/>
          <w:szCs w:val="28"/>
          <w14:textOutline w14:w="5103" w14:cap="sq" w14:cmpd="sng">
            <w14:solidFill>
              <w14:srgbClr w14:val="000000"/>
            </w14:solidFill>
            <w14:prstDash w14:val="solid"/>
            <w14:bevel/>
          </w14:textOutline>
        </w:rPr>
        <w:t>件</w:t>
      </w:r>
      <w:r>
        <w:rPr>
          <w:rFonts w:ascii="宋体" w:hAnsi="宋体" w:eastAsia="宋体" w:cs="宋体"/>
          <w:spacing w:val="-2"/>
          <w:sz w:val="28"/>
          <w:szCs w:val="28"/>
          <w14:textOutline w14:w="5103" w14:cap="sq" w14:cmpd="sng">
            <w14:solidFill>
              <w14:srgbClr w14:val="000000"/>
            </w14:solidFill>
            <w14:prstDash w14:val="solid"/>
            <w14:bevel/>
          </w14:textOutline>
        </w:rPr>
        <w:t>：最后报价书格式</w:t>
      </w:r>
    </w:p>
    <w:p>
      <w:pPr>
        <w:spacing w:line="295" w:lineRule="auto"/>
        <w:rPr>
          <w:rFonts w:ascii="Arial"/>
          <w:sz w:val="21"/>
        </w:rPr>
      </w:pPr>
    </w:p>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before="75" w:line="192" w:lineRule="auto"/>
        <w:ind w:left="456"/>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5"/>
          <w:sz w:val="23"/>
          <w:szCs w:val="23"/>
        </w:rPr>
        <w:t>目名称：</w:t>
      </w:r>
    </w:p>
    <w:p>
      <w:pPr>
        <w:spacing w:line="14" w:lineRule="auto"/>
        <w:rPr>
          <w:rFonts w:ascii="Arial"/>
          <w:sz w:val="2"/>
        </w:rPr>
      </w:pPr>
      <w:r>
        <w:rPr>
          <w:rFonts w:ascii="Arial" w:hAnsi="Arial" w:eastAsia="Arial" w:cs="Arial"/>
          <w:sz w:val="2"/>
          <w:szCs w:val="2"/>
        </w:rPr>
        <w:br w:type="column"/>
      </w:r>
    </w:p>
    <w:p>
      <w:pPr>
        <w:spacing w:line="282" w:lineRule="auto"/>
        <w:rPr>
          <w:rFonts w:ascii="Arial"/>
          <w:sz w:val="21"/>
        </w:rPr>
      </w:pPr>
    </w:p>
    <w:p>
      <w:pPr>
        <w:spacing w:line="282" w:lineRule="auto"/>
        <w:rPr>
          <w:rFonts w:ascii="Arial"/>
          <w:sz w:val="21"/>
        </w:rPr>
      </w:pPr>
    </w:p>
    <w:p>
      <w:pPr>
        <w:spacing w:before="101" w:line="223" w:lineRule="auto"/>
        <w:rPr>
          <w:rFonts w:ascii="宋体" w:hAnsi="宋体" w:eastAsia="宋体" w:cs="宋体"/>
          <w:sz w:val="31"/>
          <w:szCs w:val="31"/>
        </w:rPr>
      </w:pPr>
      <w:r>
        <w:rPr>
          <w:rFonts w:ascii="宋体" w:hAnsi="宋体" w:eastAsia="宋体" w:cs="宋体"/>
          <w:spacing w:val="11"/>
          <w:sz w:val="31"/>
          <w:szCs w:val="31"/>
          <w14:textOutline w14:w="5793" w14:cap="sq" w14:cmpd="sng">
            <w14:solidFill>
              <w14:srgbClr w14:val="000000"/>
            </w14:solidFill>
            <w14:prstDash w14:val="solid"/>
            <w14:bevel/>
          </w14:textOutline>
        </w:rPr>
        <w:t>报</w:t>
      </w:r>
      <w:r>
        <w:rPr>
          <w:rFonts w:ascii="宋体" w:hAnsi="宋体" w:eastAsia="宋体" w:cs="宋体"/>
          <w:spacing w:val="8"/>
          <w:sz w:val="31"/>
          <w:szCs w:val="31"/>
          <w14:textOutline w14:w="5793" w14:cap="sq" w14:cmpd="sng">
            <w14:solidFill>
              <w14:srgbClr w14:val="000000"/>
            </w14:solidFill>
            <w14:prstDash w14:val="solid"/>
            <w14:bevel/>
          </w14:textOutline>
        </w:rPr>
        <w:t>价一览表</w:t>
      </w:r>
    </w:p>
    <w:p>
      <w:pPr>
        <w:spacing w:line="269" w:lineRule="auto"/>
        <w:rPr>
          <w:rFonts w:ascii="Arial"/>
          <w:sz w:val="21"/>
        </w:rPr>
      </w:pPr>
    </w:p>
    <w:p>
      <w:pPr>
        <w:spacing w:line="270" w:lineRule="auto"/>
        <w:rPr>
          <w:rFonts w:ascii="Arial"/>
          <w:sz w:val="21"/>
        </w:rPr>
      </w:pPr>
    </w:p>
    <w:p>
      <w:pPr>
        <w:spacing w:before="75" w:line="192" w:lineRule="auto"/>
        <w:ind w:left="2665"/>
        <w:rPr>
          <w:rFonts w:ascii="宋体" w:hAnsi="宋体" w:eastAsia="宋体" w:cs="宋体"/>
          <w:sz w:val="23"/>
          <w:szCs w:val="23"/>
        </w:rPr>
      </w:pPr>
      <w:r>
        <w:rPr>
          <w:rFonts w:ascii="宋体" w:hAnsi="宋体" w:eastAsia="宋体" w:cs="宋体"/>
          <w:spacing w:val="10"/>
          <w:sz w:val="23"/>
          <w:szCs w:val="23"/>
        </w:rPr>
        <w:t>单</w:t>
      </w:r>
      <w:r>
        <w:rPr>
          <w:rFonts w:ascii="宋体" w:hAnsi="宋体" w:eastAsia="宋体" w:cs="宋体"/>
          <w:spacing w:val="8"/>
          <w:sz w:val="23"/>
          <w:szCs w:val="23"/>
        </w:rPr>
        <w:t>位：人民币元</w:t>
      </w:r>
    </w:p>
    <w:p>
      <w:pPr>
        <w:sectPr>
          <w:type w:val="continuous"/>
          <w:pgSz w:w="11906" w:h="16839"/>
          <w:pgMar w:top="1431" w:right="1145" w:bottom="1151" w:left="1357" w:header="0" w:footer="991" w:gutter="0"/>
          <w:cols w:equalWidth="0" w:num="2">
            <w:col w:w="3809" w:space="100"/>
            <w:col w:w="5495"/>
          </w:cols>
        </w:sectPr>
      </w:pPr>
    </w:p>
    <w:p/>
    <w:p>
      <w:pPr>
        <w:spacing w:line="29" w:lineRule="exact"/>
      </w:pPr>
    </w:p>
    <w:tbl>
      <w:tblPr>
        <w:tblStyle w:val="9"/>
        <w:tblW w:w="93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7"/>
        <w:gridCol w:w="1500"/>
        <w:gridCol w:w="58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2027" w:type="dxa"/>
            <w:vMerge w:val="restart"/>
            <w:tcBorders>
              <w:bottom w:val="nil"/>
            </w:tcBorders>
            <w:vAlign w:val="top"/>
          </w:tcPr>
          <w:p>
            <w:pPr>
              <w:spacing w:line="266" w:lineRule="auto"/>
              <w:rPr>
                <w:rFonts w:ascii="Arial"/>
                <w:sz w:val="21"/>
              </w:rPr>
            </w:pPr>
          </w:p>
          <w:p>
            <w:pPr>
              <w:spacing w:line="266" w:lineRule="auto"/>
              <w:rPr>
                <w:rFonts w:ascii="Arial"/>
                <w:sz w:val="21"/>
              </w:rPr>
            </w:pPr>
          </w:p>
          <w:p>
            <w:pPr>
              <w:spacing w:before="65" w:line="226" w:lineRule="auto"/>
              <w:ind w:left="113"/>
              <w:rPr>
                <w:rFonts w:ascii="宋体" w:hAnsi="宋体" w:eastAsia="宋体" w:cs="宋体"/>
                <w:sz w:val="20"/>
                <w:szCs w:val="20"/>
              </w:rPr>
            </w:pPr>
            <w:r>
              <w:rPr>
                <w:rFonts w:ascii="宋体" w:hAnsi="宋体" w:eastAsia="宋体" w:cs="宋体"/>
                <w:spacing w:val="7"/>
                <w:sz w:val="20"/>
                <w:szCs w:val="20"/>
              </w:rPr>
              <w:t>优惠后总报价 (元)</w:t>
            </w:r>
          </w:p>
        </w:tc>
        <w:tc>
          <w:tcPr>
            <w:tcW w:w="1500" w:type="dxa"/>
            <w:vAlign w:val="top"/>
          </w:tcPr>
          <w:p>
            <w:pPr>
              <w:spacing w:before="240" w:line="230" w:lineRule="auto"/>
              <w:ind w:left="536"/>
              <w:rPr>
                <w:rFonts w:ascii="宋体" w:hAnsi="宋体" w:eastAsia="宋体" w:cs="宋体"/>
                <w:sz w:val="20"/>
                <w:szCs w:val="20"/>
              </w:rPr>
            </w:pPr>
            <w:r>
              <w:rPr>
                <w:rFonts w:ascii="宋体" w:hAnsi="宋体" w:eastAsia="宋体" w:cs="宋体"/>
                <w:spacing w:val="2"/>
                <w:sz w:val="20"/>
                <w:szCs w:val="20"/>
              </w:rPr>
              <w:t>小写</w:t>
            </w:r>
          </w:p>
        </w:tc>
        <w:tc>
          <w:tcPr>
            <w:tcW w:w="58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2027" w:type="dxa"/>
            <w:vMerge w:val="continue"/>
            <w:tcBorders>
              <w:top w:val="nil"/>
            </w:tcBorders>
            <w:vAlign w:val="top"/>
          </w:tcPr>
          <w:p>
            <w:pPr>
              <w:rPr>
                <w:rFonts w:ascii="Arial"/>
                <w:sz w:val="21"/>
              </w:rPr>
            </w:pPr>
          </w:p>
        </w:tc>
        <w:tc>
          <w:tcPr>
            <w:tcW w:w="1500" w:type="dxa"/>
            <w:vAlign w:val="top"/>
          </w:tcPr>
          <w:p>
            <w:pPr>
              <w:spacing w:before="252" w:line="228" w:lineRule="auto"/>
              <w:ind w:left="533"/>
              <w:rPr>
                <w:rFonts w:ascii="宋体" w:hAnsi="宋体" w:eastAsia="宋体" w:cs="宋体"/>
                <w:sz w:val="20"/>
                <w:szCs w:val="20"/>
              </w:rPr>
            </w:pPr>
            <w:r>
              <w:rPr>
                <w:rFonts w:ascii="宋体" w:hAnsi="宋体" w:eastAsia="宋体" w:cs="宋体"/>
                <w:spacing w:val="4"/>
                <w:sz w:val="20"/>
                <w:szCs w:val="20"/>
              </w:rPr>
              <w:t>大</w:t>
            </w:r>
            <w:r>
              <w:rPr>
                <w:rFonts w:ascii="宋体" w:hAnsi="宋体" w:eastAsia="宋体" w:cs="宋体"/>
                <w:spacing w:val="3"/>
                <w:sz w:val="20"/>
                <w:szCs w:val="20"/>
              </w:rPr>
              <w:t>写</w:t>
            </w:r>
          </w:p>
        </w:tc>
        <w:tc>
          <w:tcPr>
            <w:tcW w:w="58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027" w:type="dxa"/>
            <w:vAlign w:val="top"/>
          </w:tcPr>
          <w:p>
            <w:pPr>
              <w:spacing w:before="237" w:line="228" w:lineRule="auto"/>
              <w:ind w:left="810"/>
              <w:rPr>
                <w:rFonts w:ascii="宋体" w:hAnsi="宋体" w:eastAsia="宋体" w:cs="宋体"/>
                <w:sz w:val="20"/>
                <w:szCs w:val="20"/>
              </w:rPr>
            </w:pPr>
            <w:r>
              <w:rPr>
                <w:rFonts w:ascii="宋体" w:hAnsi="宋体" w:eastAsia="宋体" w:cs="宋体"/>
                <w:spacing w:val="4"/>
                <w:sz w:val="20"/>
                <w:szCs w:val="20"/>
              </w:rPr>
              <w:t>工</w:t>
            </w:r>
            <w:r>
              <w:rPr>
                <w:rFonts w:ascii="宋体" w:hAnsi="宋体" w:eastAsia="宋体" w:cs="宋体"/>
                <w:spacing w:val="3"/>
                <w:sz w:val="20"/>
                <w:szCs w:val="20"/>
              </w:rPr>
              <w:t>期</w:t>
            </w:r>
          </w:p>
        </w:tc>
        <w:tc>
          <w:tcPr>
            <w:tcW w:w="737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027" w:type="dxa"/>
            <w:vAlign w:val="top"/>
          </w:tcPr>
          <w:p>
            <w:pPr>
              <w:spacing w:before="236" w:line="228" w:lineRule="auto"/>
              <w:ind w:left="710"/>
              <w:rPr>
                <w:rFonts w:ascii="宋体" w:hAnsi="宋体" w:eastAsia="宋体" w:cs="宋体"/>
                <w:sz w:val="20"/>
                <w:szCs w:val="20"/>
              </w:rPr>
            </w:pPr>
            <w:r>
              <w:rPr>
                <w:rFonts w:ascii="宋体" w:hAnsi="宋体" w:eastAsia="宋体" w:cs="宋体"/>
                <w:spacing w:val="4"/>
                <w:sz w:val="20"/>
                <w:szCs w:val="20"/>
              </w:rPr>
              <w:t>负责人</w:t>
            </w:r>
          </w:p>
        </w:tc>
        <w:tc>
          <w:tcPr>
            <w:tcW w:w="737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2027" w:type="dxa"/>
            <w:vAlign w:val="top"/>
          </w:tcPr>
          <w:p>
            <w:pPr>
              <w:spacing w:before="238" w:line="229" w:lineRule="auto"/>
              <w:ind w:left="810"/>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c>
          <w:tcPr>
            <w:tcW w:w="7371" w:type="dxa"/>
            <w:gridSpan w:val="2"/>
            <w:vAlign w:val="top"/>
          </w:tcPr>
          <w:p>
            <w:pPr>
              <w:rPr>
                <w:rFonts w:ascii="Arial"/>
                <w:sz w:val="21"/>
              </w:rPr>
            </w:pPr>
          </w:p>
        </w:tc>
      </w:tr>
    </w:tbl>
    <w:p>
      <w:pPr>
        <w:spacing w:before="128" w:line="228" w:lineRule="auto"/>
        <w:ind w:left="453"/>
        <w:rPr>
          <w:rFonts w:ascii="宋体" w:hAnsi="宋体" w:eastAsia="宋体" w:cs="宋体"/>
          <w:sz w:val="20"/>
          <w:szCs w:val="20"/>
        </w:rPr>
      </w:pPr>
      <w:r>
        <w:rPr>
          <w:rFonts w:ascii="宋体" w:hAnsi="宋体" w:eastAsia="宋体" w:cs="宋体"/>
          <w:spacing w:val="10"/>
          <w:sz w:val="20"/>
          <w:szCs w:val="20"/>
        </w:rPr>
        <w:t>说</w:t>
      </w:r>
      <w:r>
        <w:rPr>
          <w:rFonts w:ascii="宋体" w:hAnsi="宋体" w:eastAsia="宋体" w:cs="宋体"/>
          <w:spacing w:val="9"/>
          <w:sz w:val="20"/>
          <w:szCs w:val="20"/>
        </w:rPr>
        <w:t>明：优惠后各分项价格统一按此总报价优惠幅度调整。</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before="65" w:line="227" w:lineRule="auto"/>
        <w:ind w:left="873"/>
        <w:rPr>
          <w:rFonts w:ascii="宋体" w:hAnsi="宋体" w:eastAsia="宋体" w:cs="宋体"/>
          <w:sz w:val="20"/>
          <w:szCs w:val="20"/>
        </w:rPr>
      </w:pPr>
      <w:r>
        <w:rPr>
          <w:rFonts w:ascii="宋体" w:hAnsi="宋体" w:eastAsia="宋体" w:cs="宋体"/>
          <w:spacing w:val="1"/>
          <w:sz w:val="20"/>
          <w:szCs w:val="20"/>
        </w:rPr>
        <w:t>投标人名称：</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z w:val="20"/>
          <w:szCs w:val="20"/>
        </w:rPr>
        <w:t>(盖单位章)</w:t>
      </w:r>
    </w:p>
    <w:p>
      <w:pPr>
        <w:spacing w:before="272" w:line="227" w:lineRule="auto"/>
        <w:ind w:left="871"/>
        <w:rPr>
          <w:rFonts w:ascii="宋体" w:hAnsi="宋体" w:eastAsia="宋体" w:cs="宋体"/>
          <w:sz w:val="20"/>
          <w:szCs w:val="20"/>
        </w:rPr>
      </w:pPr>
      <w:r>
        <w:rPr>
          <w:rFonts w:ascii="宋体" w:hAnsi="宋体" w:eastAsia="宋体" w:cs="宋体"/>
          <w:spacing w:val="2"/>
          <w:sz w:val="20"/>
          <w:szCs w:val="20"/>
        </w:rPr>
        <w:t>法定代表人或其授权代表：</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(签字</w:t>
      </w:r>
      <w:r>
        <w:rPr>
          <w:rFonts w:ascii="宋体" w:hAnsi="宋体" w:eastAsia="宋体" w:cs="宋体"/>
          <w:spacing w:val="1"/>
          <w:sz w:val="20"/>
          <w:szCs w:val="20"/>
        </w:rPr>
        <w:t>或</w:t>
      </w:r>
      <w:r>
        <w:rPr>
          <w:rFonts w:ascii="宋体" w:hAnsi="宋体" w:eastAsia="宋体" w:cs="宋体"/>
          <w:sz w:val="20"/>
          <w:szCs w:val="20"/>
        </w:rPr>
        <w:t>盖章)</w:t>
      </w:r>
    </w:p>
    <w:p>
      <w:pPr>
        <w:spacing w:line="310" w:lineRule="auto"/>
        <w:rPr>
          <w:rFonts w:ascii="Arial"/>
          <w:sz w:val="21"/>
        </w:rPr>
      </w:pPr>
    </w:p>
    <w:p>
      <w:pPr>
        <w:spacing w:before="66" w:line="193" w:lineRule="auto"/>
        <w:ind w:left="906"/>
        <w:rPr>
          <w:rFonts w:ascii="宋体" w:hAnsi="宋体" w:eastAsia="宋体" w:cs="宋体"/>
          <w:sz w:val="20"/>
          <w:szCs w:val="20"/>
        </w:rPr>
      </w:pPr>
      <w:r>
        <w:rPr>
          <w:rFonts w:ascii="宋体" w:hAnsi="宋体" w:eastAsia="宋体" w:cs="宋体"/>
          <w:spacing w:val="-10"/>
          <w:sz w:val="20"/>
          <w:szCs w:val="20"/>
        </w:rPr>
        <w:t xml:space="preserve">日  </w:t>
      </w:r>
      <w:r>
        <w:rPr>
          <w:rFonts w:ascii="宋体" w:hAnsi="宋体" w:eastAsia="宋体" w:cs="宋体"/>
          <w:spacing w:val="-5"/>
          <w:sz w:val="20"/>
          <w:szCs w:val="20"/>
        </w:rPr>
        <w:t xml:space="preserve">  期：</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月</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日</w:t>
      </w:r>
    </w:p>
    <w:p>
      <w:pPr>
        <w:sectPr>
          <w:type w:val="continuous"/>
          <w:pgSz w:w="11906" w:h="16839"/>
          <w:pgMar w:top="1431" w:right="1145" w:bottom="1151" w:left="1357" w:header="0" w:footer="991" w:gutter="0"/>
          <w:cols w:equalWidth="0" w:num="1">
            <w:col w:w="9404"/>
          </w:cols>
        </w:sectPr>
      </w:pPr>
    </w:p>
    <w:p>
      <w:pPr>
        <w:spacing w:before="193" w:line="179" w:lineRule="auto"/>
        <w:ind w:left="3743"/>
        <w:rPr>
          <w:rFonts w:ascii="微软雅黑" w:hAnsi="微软雅黑" w:eastAsia="微软雅黑" w:cs="微软雅黑"/>
          <w:sz w:val="28"/>
          <w:szCs w:val="28"/>
        </w:rPr>
      </w:pPr>
      <w:r>
        <w:rPr>
          <w:rFonts w:ascii="微软雅黑" w:hAnsi="微软雅黑" w:eastAsia="微软雅黑" w:cs="微软雅黑"/>
          <w:spacing w:val="-5"/>
          <w:sz w:val="28"/>
          <w:szCs w:val="28"/>
          <w14:textOutline w14:w="5103" w14:cap="sq" w14:cmpd="sng">
            <w14:solidFill>
              <w14:srgbClr w14:val="000000"/>
            </w14:solidFill>
            <w14:prstDash w14:val="solid"/>
            <w14:bevel/>
          </w14:textOutline>
        </w:rPr>
        <w:t>四、技术文</w:t>
      </w:r>
      <w:r>
        <w:rPr>
          <w:rFonts w:ascii="微软雅黑" w:hAnsi="微软雅黑" w:eastAsia="微软雅黑" w:cs="微软雅黑"/>
          <w:spacing w:val="-4"/>
          <w:sz w:val="28"/>
          <w:szCs w:val="28"/>
          <w14:textOutline w14:w="5103" w14:cap="sq" w14:cmpd="sng">
            <w14:solidFill>
              <w14:srgbClr w14:val="000000"/>
            </w14:solidFill>
            <w14:prstDash w14:val="solid"/>
            <w14:bevel/>
          </w14:textOutline>
        </w:rPr>
        <w:t>件</w:t>
      </w:r>
    </w:p>
    <w:p>
      <w:pPr>
        <w:spacing w:before="221" w:line="229" w:lineRule="auto"/>
        <w:ind w:left="37"/>
        <w:rPr>
          <w:rFonts w:ascii="宋体" w:hAnsi="宋体" w:eastAsia="宋体" w:cs="宋体"/>
          <w:sz w:val="20"/>
          <w:szCs w:val="20"/>
        </w:rPr>
      </w:pPr>
      <w:r>
        <w:rPr>
          <w:rFonts w:ascii="宋体" w:hAnsi="宋体" w:eastAsia="宋体" w:cs="宋体"/>
          <w:spacing w:val="4"/>
          <w:sz w:val="20"/>
          <w:szCs w:val="20"/>
        </w:rPr>
        <w:t>1</w:t>
      </w:r>
      <w:r>
        <w:rPr>
          <w:rFonts w:ascii="宋体" w:hAnsi="宋体" w:eastAsia="宋体" w:cs="宋体"/>
          <w:spacing w:val="3"/>
          <w:sz w:val="20"/>
          <w:szCs w:val="20"/>
        </w:rPr>
        <w:t>. 全面性</w:t>
      </w:r>
    </w:p>
    <w:p>
      <w:pPr>
        <w:spacing w:before="152" w:line="228" w:lineRule="auto"/>
        <w:ind w:left="409"/>
        <w:rPr>
          <w:rFonts w:ascii="宋体" w:hAnsi="宋体" w:eastAsia="宋体" w:cs="宋体"/>
          <w:sz w:val="20"/>
          <w:szCs w:val="20"/>
        </w:rPr>
      </w:pPr>
      <w:r>
        <w:rPr>
          <w:rFonts w:ascii="宋体" w:hAnsi="宋体" w:eastAsia="宋体" w:cs="宋体"/>
          <w:spacing w:val="6"/>
          <w:sz w:val="20"/>
          <w:szCs w:val="20"/>
        </w:rPr>
        <w:t>1</w:t>
      </w:r>
      <w:r>
        <w:rPr>
          <w:rFonts w:ascii="宋体" w:hAnsi="宋体" w:eastAsia="宋体" w:cs="宋体"/>
          <w:spacing w:val="4"/>
          <w:sz w:val="20"/>
          <w:szCs w:val="20"/>
        </w:rPr>
        <w:t>.</w:t>
      </w:r>
      <w:r>
        <w:rPr>
          <w:rFonts w:ascii="宋体" w:hAnsi="宋体" w:eastAsia="宋体" w:cs="宋体"/>
          <w:spacing w:val="3"/>
          <w:sz w:val="20"/>
          <w:szCs w:val="20"/>
        </w:rPr>
        <w:t>1 工程概况、施工组织方案；</w:t>
      </w:r>
    </w:p>
    <w:p>
      <w:pPr>
        <w:spacing w:before="151" w:line="227" w:lineRule="auto"/>
        <w:ind w:left="409"/>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5"/>
          <w:sz w:val="20"/>
          <w:szCs w:val="20"/>
        </w:rPr>
        <w:t>.</w:t>
      </w:r>
      <w:r>
        <w:rPr>
          <w:rFonts w:ascii="宋体" w:hAnsi="宋体" w:eastAsia="宋体" w:cs="宋体"/>
          <w:spacing w:val="4"/>
          <w:sz w:val="20"/>
          <w:szCs w:val="20"/>
        </w:rPr>
        <w:t>2 施工机械设备、劳动力投入计划；</w:t>
      </w:r>
    </w:p>
    <w:p>
      <w:pPr>
        <w:spacing w:before="155" w:line="228" w:lineRule="auto"/>
        <w:ind w:left="409"/>
        <w:rPr>
          <w:rFonts w:ascii="宋体" w:hAnsi="宋体" w:eastAsia="宋体" w:cs="宋体"/>
          <w:sz w:val="20"/>
          <w:szCs w:val="20"/>
        </w:rPr>
      </w:pPr>
      <w:r>
        <w:rPr>
          <w:rFonts w:ascii="宋体" w:hAnsi="宋体" w:eastAsia="宋体" w:cs="宋体"/>
          <w:spacing w:val="6"/>
          <w:sz w:val="20"/>
          <w:szCs w:val="20"/>
        </w:rPr>
        <w:t>1.3</w:t>
      </w:r>
      <w:r>
        <w:rPr>
          <w:rFonts w:ascii="宋体" w:hAnsi="宋体" w:eastAsia="宋体" w:cs="宋体"/>
          <w:spacing w:val="4"/>
          <w:sz w:val="20"/>
          <w:szCs w:val="20"/>
        </w:rPr>
        <w:t xml:space="preserve"> </w:t>
      </w:r>
      <w:r>
        <w:rPr>
          <w:rFonts w:ascii="宋体" w:hAnsi="宋体" w:eastAsia="宋体" w:cs="宋体"/>
          <w:spacing w:val="3"/>
          <w:sz w:val="20"/>
          <w:szCs w:val="20"/>
        </w:rPr>
        <w:t>质量、工期、投资控制方案；</w:t>
      </w:r>
    </w:p>
    <w:p>
      <w:pPr>
        <w:spacing w:before="153" w:line="228" w:lineRule="auto"/>
        <w:ind w:left="409"/>
        <w:rPr>
          <w:rFonts w:ascii="宋体" w:hAnsi="宋体" w:eastAsia="宋体" w:cs="宋体"/>
          <w:sz w:val="20"/>
          <w:szCs w:val="20"/>
        </w:rPr>
      </w:pPr>
      <w:r>
        <w:rPr>
          <w:rFonts w:ascii="宋体" w:hAnsi="宋体" w:eastAsia="宋体" w:cs="宋体"/>
          <w:spacing w:val="1"/>
          <w:sz w:val="20"/>
          <w:szCs w:val="20"/>
        </w:rPr>
        <w:t>1</w:t>
      </w:r>
      <w:r>
        <w:rPr>
          <w:rFonts w:ascii="宋体" w:hAnsi="宋体" w:eastAsia="宋体" w:cs="宋体"/>
          <w:sz w:val="20"/>
          <w:szCs w:val="20"/>
        </w:rPr>
        <w:t>.4 文明施工措施；</w:t>
      </w:r>
    </w:p>
    <w:p>
      <w:pPr>
        <w:spacing w:before="152" w:line="227" w:lineRule="auto"/>
        <w:ind w:left="409"/>
        <w:rPr>
          <w:rFonts w:ascii="宋体" w:hAnsi="宋体" w:eastAsia="宋体" w:cs="宋体"/>
          <w:sz w:val="20"/>
          <w:szCs w:val="20"/>
        </w:rPr>
      </w:pPr>
      <w:r>
        <w:rPr>
          <w:rFonts w:ascii="宋体" w:hAnsi="宋体" w:eastAsia="宋体" w:cs="宋体"/>
          <w:spacing w:val="3"/>
          <w:sz w:val="20"/>
          <w:szCs w:val="20"/>
        </w:rPr>
        <w:t xml:space="preserve">1.5 施工总进度计划 (附图) </w:t>
      </w:r>
      <w:r>
        <w:rPr>
          <w:rFonts w:ascii="宋体" w:hAnsi="宋体" w:eastAsia="宋体" w:cs="宋体"/>
          <w:spacing w:val="2"/>
          <w:sz w:val="20"/>
          <w:szCs w:val="20"/>
        </w:rPr>
        <w:t>；</w:t>
      </w:r>
    </w:p>
    <w:p>
      <w:pPr>
        <w:spacing w:before="155" w:line="227" w:lineRule="auto"/>
        <w:ind w:left="409"/>
        <w:rPr>
          <w:rFonts w:ascii="宋体" w:hAnsi="宋体" w:eastAsia="宋体" w:cs="宋体"/>
          <w:sz w:val="20"/>
          <w:szCs w:val="20"/>
        </w:rPr>
      </w:pPr>
      <w:r>
        <w:rPr>
          <w:rFonts w:ascii="宋体" w:hAnsi="宋体" w:eastAsia="宋体" w:cs="宋体"/>
          <w:spacing w:val="6"/>
          <w:sz w:val="20"/>
          <w:szCs w:val="20"/>
        </w:rPr>
        <w:t>1.</w:t>
      </w:r>
      <w:r>
        <w:rPr>
          <w:rFonts w:ascii="宋体" w:hAnsi="宋体" w:eastAsia="宋体" w:cs="宋体"/>
          <w:spacing w:val="4"/>
          <w:sz w:val="20"/>
          <w:szCs w:val="20"/>
        </w:rPr>
        <w:t>6</w:t>
      </w:r>
      <w:r>
        <w:rPr>
          <w:rFonts w:ascii="宋体" w:hAnsi="宋体" w:eastAsia="宋体" w:cs="宋体"/>
          <w:spacing w:val="3"/>
          <w:sz w:val="20"/>
          <w:szCs w:val="20"/>
        </w:rPr>
        <w:t xml:space="preserve"> 施工现场平面布置 (附图) ；</w:t>
      </w:r>
    </w:p>
    <w:p>
      <w:pPr>
        <w:spacing w:before="155" w:line="228" w:lineRule="auto"/>
        <w:ind w:left="24"/>
        <w:rPr>
          <w:rFonts w:ascii="宋体" w:hAnsi="宋体" w:eastAsia="宋体" w:cs="宋体"/>
          <w:sz w:val="20"/>
          <w:szCs w:val="20"/>
        </w:rPr>
      </w:pPr>
      <w:r>
        <w:rPr>
          <w:rFonts w:ascii="宋体" w:hAnsi="宋体" w:eastAsia="宋体" w:cs="宋体"/>
          <w:spacing w:val="7"/>
          <w:sz w:val="20"/>
          <w:szCs w:val="20"/>
        </w:rPr>
        <w:t>2</w:t>
      </w:r>
      <w:r>
        <w:rPr>
          <w:rFonts w:ascii="宋体" w:hAnsi="宋体" w:eastAsia="宋体" w:cs="宋体"/>
          <w:spacing w:val="5"/>
          <w:sz w:val="20"/>
          <w:szCs w:val="20"/>
        </w:rPr>
        <w:t>. 可行性</w:t>
      </w:r>
    </w:p>
    <w:p>
      <w:pPr>
        <w:spacing w:before="151" w:line="228" w:lineRule="auto"/>
        <w:ind w:left="396"/>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2"/>
          <w:sz w:val="20"/>
          <w:szCs w:val="20"/>
        </w:rPr>
        <w:t>.1 施工措施及计划；</w:t>
      </w:r>
    </w:p>
    <w:p>
      <w:pPr>
        <w:spacing w:before="153" w:line="228" w:lineRule="auto"/>
        <w:ind w:left="396"/>
        <w:rPr>
          <w:rFonts w:ascii="宋体" w:hAnsi="宋体" w:eastAsia="宋体" w:cs="宋体"/>
          <w:sz w:val="20"/>
          <w:szCs w:val="20"/>
        </w:rPr>
      </w:pPr>
      <w:r>
        <w:rPr>
          <w:rFonts w:ascii="宋体" w:hAnsi="宋体" w:eastAsia="宋体" w:cs="宋体"/>
          <w:spacing w:val="6"/>
          <w:sz w:val="20"/>
          <w:szCs w:val="20"/>
        </w:rPr>
        <w:t>2.2</w:t>
      </w:r>
      <w:r>
        <w:rPr>
          <w:rFonts w:ascii="宋体" w:hAnsi="宋体" w:eastAsia="宋体" w:cs="宋体"/>
          <w:spacing w:val="3"/>
          <w:sz w:val="20"/>
          <w:szCs w:val="20"/>
        </w:rPr>
        <w:t xml:space="preserve"> 施工现场流水段的划分；</w:t>
      </w:r>
    </w:p>
    <w:p>
      <w:pPr>
        <w:spacing w:before="154" w:line="228" w:lineRule="auto"/>
        <w:ind w:left="396"/>
        <w:rPr>
          <w:rFonts w:ascii="宋体" w:hAnsi="宋体" w:eastAsia="宋体" w:cs="宋体"/>
          <w:sz w:val="20"/>
          <w:szCs w:val="20"/>
        </w:rPr>
      </w:pPr>
      <w:r>
        <w:rPr>
          <w:rFonts w:ascii="宋体" w:hAnsi="宋体" w:eastAsia="宋体" w:cs="宋体"/>
          <w:spacing w:val="4"/>
          <w:sz w:val="20"/>
          <w:szCs w:val="20"/>
        </w:rPr>
        <w:t xml:space="preserve">2.3 </w:t>
      </w:r>
      <w:r>
        <w:rPr>
          <w:rFonts w:ascii="宋体" w:hAnsi="宋体" w:eastAsia="宋体" w:cs="宋体"/>
          <w:spacing w:val="2"/>
          <w:sz w:val="20"/>
          <w:szCs w:val="20"/>
        </w:rPr>
        <w:t>施工现场流水作业；</w:t>
      </w:r>
    </w:p>
    <w:p>
      <w:pPr>
        <w:spacing w:before="152" w:line="228" w:lineRule="auto"/>
        <w:ind w:left="396"/>
        <w:rPr>
          <w:rFonts w:ascii="宋体" w:hAnsi="宋体" w:eastAsia="宋体" w:cs="宋体"/>
          <w:sz w:val="20"/>
          <w:szCs w:val="20"/>
        </w:rPr>
      </w:pPr>
      <w:r>
        <w:rPr>
          <w:rFonts w:ascii="宋体" w:hAnsi="宋体" w:eastAsia="宋体" w:cs="宋体"/>
          <w:spacing w:val="4"/>
          <w:sz w:val="20"/>
          <w:szCs w:val="20"/>
        </w:rPr>
        <w:t xml:space="preserve">2.4 </w:t>
      </w:r>
      <w:r>
        <w:rPr>
          <w:rFonts w:ascii="宋体" w:hAnsi="宋体" w:eastAsia="宋体" w:cs="宋体"/>
          <w:spacing w:val="2"/>
          <w:sz w:val="20"/>
          <w:szCs w:val="20"/>
        </w:rPr>
        <w:t>施工现场交叉作业；</w:t>
      </w:r>
    </w:p>
    <w:p>
      <w:pPr>
        <w:spacing w:before="154" w:line="227" w:lineRule="auto"/>
        <w:ind w:left="396"/>
        <w:rPr>
          <w:rFonts w:ascii="宋体" w:hAnsi="宋体" w:eastAsia="宋体" w:cs="宋体"/>
          <w:sz w:val="20"/>
          <w:szCs w:val="20"/>
        </w:rPr>
      </w:pPr>
      <w:r>
        <w:rPr>
          <w:rFonts w:ascii="宋体" w:hAnsi="宋体" w:eastAsia="宋体" w:cs="宋体"/>
          <w:spacing w:val="5"/>
          <w:sz w:val="20"/>
          <w:szCs w:val="20"/>
        </w:rPr>
        <w:t>2</w:t>
      </w:r>
      <w:r>
        <w:rPr>
          <w:rFonts w:ascii="宋体" w:hAnsi="宋体" w:eastAsia="宋体" w:cs="宋体"/>
          <w:spacing w:val="4"/>
          <w:sz w:val="20"/>
          <w:szCs w:val="20"/>
        </w:rPr>
        <w:t>.5 施工现场机具配置和布置；</w:t>
      </w:r>
    </w:p>
    <w:p>
      <w:pPr>
        <w:spacing w:before="155" w:line="229" w:lineRule="auto"/>
        <w:ind w:left="26"/>
        <w:rPr>
          <w:rFonts w:ascii="宋体" w:hAnsi="宋体" w:eastAsia="宋体" w:cs="宋体"/>
          <w:sz w:val="20"/>
          <w:szCs w:val="20"/>
        </w:rPr>
      </w:pPr>
      <w:r>
        <w:rPr>
          <w:rFonts w:ascii="宋体" w:hAnsi="宋体" w:eastAsia="宋体" w:cs="宋体"/>
          <w:spacing w:val="6"/>
          <w:sz w:val="20"/>
          <w:szCs w:val="20"/>
        </w:rPr>
        <w:t>3</w:t>
      </w:r>
      <w:r>
        <w:rPr>
          <w:rFonts w:ascii="宋体" w:hAnsi="宋体" w:eastAsia="宋体" w:cs="宋体"/>
          <w:spacing w:val="5"/>
          <w:sz w:val="20"/>
          <w:szCs w:val="20"/>
        </w:rPr>
        <w:t>. 针对性</w:t>
      </w:r>
    </w:p>
    <w:p>
      <w:pPr>
        <w:spacing w:before="150" w:line="228" w:lineRule="auto"/>
        <w:ind w:left="398"/>
        <w:rPr>
          <w:rFonts w:ascii="宋体" w:hAnsi="宋体" w:eastAsia="宋体" w:cs="宋体"/>
          <w:sz w:val="20"/>
          <w:szCs w:val="20"/>
        </w:rPr>
      </w:pPr>
      <w:r>
        <w:rPr>
          <w:rFonts w:ascii="宋体" w:hAnsi="宋体" w:eastAsia="宋体" w:cs="宋体"/>
          <w:spacing w:val="8"/>
          <w:sz w:val="20"/>
          <w:szCs w:val="20"/>
        </w:rPr>
        <w:t>3.</w:t>
      </w:r>
      <w:r>
        <w:rPr>
          <w:rFonts w:ascii="宋体" w:hAnsi="宋体" w:eastAsia="宋体" w:cs="宋体"/>
          <w:spacing w:val="4"/>
          <w:sz w:val="20"/>
          <w:szCs w:val="20"/>
        </w:rPr>
        <w:t>1 施工的重点和关键部位处理</w:t>
      </w:r>
    </w:p>
    <w:p>
      <w:pPr>
        <w:spacing w:before="154" w:line="228" w:lineRule="auto"/>
        <w:ind w:left="398"/>
        <w:rPr>
          <w:rFonts w:ascii="宋体" w:hAnsi="宋体" w:eastAsia="宋体" w:cs="宋体"/>
          <w:sz w:val="20"/>
          <w:szCs w:val="20"/>
        </w:rPr>
      </w:pPr>
      <w:r>
        <w:rPr>
          <w:rFonts w:ascii="宋体" w:hAnsi="宋体" w:eastAsia="宋体" w:cs="宋体"/>
          <w:spacing w:val="-1"/>
          <w:sz w:val="20"/>
          <w:szCs w:val="20"/>
        </w:rPr>
        <w:t>3.2 质保体系</w:t>
      </w:r>
      <w:r>
        <w:rPr>
          <w:rFonts w:ascii="宋体" w:hAnsi="宋体" w:eastAsia="宋体" w:cs="宋体"/>
          <w:sz w:val="20"/>
          <w:szCs w:val="20"/>
        </w:rPr>
        <w:t>；</w:t>
      </w:r>
    </w:p>
    <w:p>
      <w:pPr>
        <w:spacing w:before="154" w:line="228" w:lineRule="auto"/>
        <w:ind w:left="398"/>
        <w:rPr>
          <w:rFonts w:ascii="宋体" w:hAnsi="宋体" w:eastAsia="宋体" w:cs="宋体"/>
          <w:sz w:val="20"/>
          <w:szCs w:val="20"/>
        </w:rPr>
      </w:pPr>
      <w:r>
        <w:rPr>
          <w:rFonts w:ascii="宋体" w:hAnsi="宋体" w:eastAsia="宋体" w:cs="宋体"/>
          <w:spacing w:val="-1"/>
          <w:sz w:val="20"/>
          <w:szCs w:val="20"/>
        </w:rPr>
        <w:t>3.3 安保体系</w:t>
      </w:r>
      <w:r>
        <w:rPr>
          <w:rFonts w:ascii="宋体" w:hAnsi="宋体" w:eastAsia="宋体" w:cs="宋体"/>
          <w:sz w:val="20"/>
          <w:szCs w:val="20"/>
        </w:rPr>
        <w:t>；</w:t>
      </w:r>
    </w:p>
    <w:p>
      <w:pPr>
        <w:spacing w:before="151" w:line="228" w:lineRule="auto"/>
        <w:ind w:left="398"/>
        <w:rPr>
          <w:rFonts w:ascii="宋体" w:hAnsi="宋体" w:eastAsia="宋体" w:cs="宋体"/>
          <w:sz w:val="20"/>
          <w:szCs w:val="20"/>
        </w:rPr>
      </w:pPr>
      <w:r>
        <w:rPr>
          <w:rFonts w:ascii="宋体" w:hAnsi="宋体" w:eastAsia="宋体" w:cs="宋体"/>
          <w:spacing w:val="-1"/>
          <w:sz w:val="20"/>
          <w:szCs w:val="20"/>
        </w:rPr>
        <w:t>3.4 创优措施</w:t>
      </w:r>
      <w:r>
        <w:rPr>
          <w:rFonts w:ascii="宋体" w:hAnsi="宋体" w:eastAsia="宋体" w:cs="宋体"/>
          <w:sz w:val="20"/>
          <w:szCs w:val="20"/>
        </w:rPr>
        <w:t>；</w:t>
      </w:r>
    </w:p>
    <w:p>
      <w:pPr>
        <w:spacing w:before="154" w:line="228" w:lineRule="auto"/>
        <w:ind w:left="398"/>
        <w:rPr>
          <w:rFonts w:ascii="宋体" w:hAnsi="宋体" w:eastAsia="宋体" w:cs="宋体"/>
          <w:sz w:val="20"/>
          <w:szCs w:val="20"/>
        </w:rPr>
      </w:pPr>
      <w:r>
        <w:rPr>
          <w:rFonts w:ascii="宋体" w:hAnsi="宋体" w:eastAsia="宋体" w:cs="宋体"/>
          <w:spacing w:val="-1"/>
          <w:sz w:val="20"/>
          <w:szCs w:val="20"/>
        </w:rPr>
        <w:t>3.5 安全措施</w:t>
      </w:r>
      <w:r>
        <w:rPr>
          <w:rFonts w:ascii="宋体" w:hAnsi="宋体" w:eastAsia="宋体" w:cs="宋体"/>
          <w:sz w:val="20"/>
          <w:szCs w:val="20"/>
        </w:rPr>
        <w:t>；</w:t>
      </w:r>
    </w:p>
    <w:p>
      <w:pPr>
        <w:spacing w:before="153" w:line="228" w:lineRule="auto"/>
        <w:ind w:left="398"/>
        <w:rPr>
          <w:rFonts w:ascii="宋体" w:hAnsi="宋体" w:eastAsia="宋体" w:cs="宋体"/>
          <w:sz w:val="20"/>
          <w:szCs w:val="20"/>
        </w:rPr>
      </w:pPr>
      <w:r>
        <w:rPr>
          <w:rFonts w:ascii="宋体" w:hAnsi="宋体" w:eastAsia="宋体" w:cs="宋体"/>
          <w:spacing w:val="4"/>
          <w:sz w:val="20"/>
          <w:szCs w:val="20"/>
        </w:rPr>
        <w:t>3.6 文明施工和防止扰民措施</w:t>
      </w:r>
      <w:r>
        <w:rPr>
          <w:rFonts w:ascii="宋体" w:hAnsi="宋体" w:eastAsia="宋体" w:cs="宋体"/>
          <w:spacing w:val="3"/>
          <w:sz w:val="20"/>
          <w:szCs w:val="20"/>
        </w:rPr>
        <w:t>。</w:t>
      </w:r>
    </w:p>
    <w:p>
      <w:pPr>
        <w:spacing w:before="152" w:line="228" w:lineRule="auto"/>
        <w:ind w:left="21"/>
        <w:rPr>
          <w:rFonts w:ascii="宋体" w:hAnsi="宋体" w:eastAsia="宋体" w:cs="宋体"/>
          <w:sz w:val="20"/>
          <w:szCs w:val="20"/>
        </w:rPr>
      </w:pPr>
      <w:r>
        <w:rPr>
          <w:rFonts w:ascii="宋体" w:hAnsi="宋体" w:eastAsia="宋体" w:cs="宋体"/>
          <w:spacing w:val="6"/>
          <w:sz w:val="20"/>
          <w:szCs w:val="20"/>
        </w:rPr>
        <w:t>4. 先进性</w:t>
      </w:r>
    </w:p>
    <w:p>
      <w:pPr>
        <w:spacing w:before="154" w:line="227" w:lineRule="auto"/>
        <w:ind w:left="393"/>
        <w:rPr>
          <w:rFonts w:ascii="宋体" w:hAnsi="宋体" w:eastAsia="宋体" w:cs="宋体"/>
          <w:sz w:val="20"/>
          <w:szCs w:val="20"/>
        </w:rPr>
      </w:pPr>
      <w:r>
        <w:rPr>
          <w:rFonts w:ascii="宋体" w:hAnsi="宋体" w:eastAsia="宋体" w:cs="宋体"/>
          <w:spacing w:val="7"/>
          <w:sz w:val="20"/>
          <w:szCs w:val="20"/>
        </w:rPr>
        <w:t>4</w:t>
      </w:r>
      <w:r>
        <w:rPr>
          <w:rFonts w:ascii="宋体" w:hAnsi="宋体" w:eastAsia="宋体" w:cs="宋体"/>
          <w:spacing w:val="5"/>
          <w:sz w:val="20"/>
          <w:szCs w:val="20"/>
        </w:rPr>
        <w:t>.1 采用的新工艺、新技术、新设备；</w:t>
      </w:r>
    </w:p>
    <w:p>
      <w:pPr>
        <w:spacing w:before="155" w:line="228" w:lineRule="auto"/>
        <w:ind w:left="393"/>
        <w:rPr>
          <w:rFonts w:ascii="宋体" w:hAnsi="宋体" w:eastAsia="宋体" w:cs="宋体"/>
          <w:sz w:val="20"/>
          <w:szCs w:val="20"/>
        </w:rPr>
      </w:pPr>
      <w:r>
        <w:rPr>
          <w:rFonts w:ascii="宋体" w:hAnsi="宋体" w:eastAsia="宋体" w:cs="宋体"/>
          <w:spacing w:val="12"/>
          <w:sz w:val="20"/>
          <w:szCs w:val="20"/>
        </w:rPr>
        <w:t xml:space="preserve">4.2 </w:t>
      </w:r>
      <w:r>
        <w:rPr>
          <w:rFonts w:ascii="宋体" w:hAnsi="宋体" w:eastAsia="宋体" w:cs="宋体"/>
          <w:spacing w:val="11"/>
          <w:sz w:val="20"/>
          <w:szCs w:val="20"/>
        </w:rPr>
        <w:t>在</w:t>
      </w:r>
      <w:r>
        <w:rPr>
          <w:rFonts w:ascii="宋体" w:hAnsi="宋体" w:eastAsia="宋体" w:cs="宋体"/>
          <w:spacing w:val="6"/>
          <w:sz w:val="20"/>
          <w:szCs w:val="20"/>
        </w:rPr>
        <w:t>确保工程质量前提下，有降低成本、缩短工期、减轻劳动强度、提高进度的方案；</w:t>
      </w:r>
    </w:p>
    <w:p>
      <w:pPr>
        <w:spacing w:before="151" w:line="228" w:lineRule="auto"/>
        <w:ind w:left="393"/>
        <w:rPr>
          <w:rFonts w:ascii="宋体" w:hAnsi="宋体" w:eastAsia="宋体" w:cs="宋体"/>
          <w:sz w:val="20"/>
          <w:szCs w:val="20"/>
        </w:rPr>
      </w:pPr>
      <w:r>
        <w:rPr>
          <w:rFonts w:ascii="宋体" w:hAnsi="宋体" w:eastAsia="宋体" w:cs="宋体"/>
          <w:spacing w:val="12"/>
          <w:sz w:val="20"/>
          <w:szCs w:val="20"/>
        </w:rPr>
        <w:t>4.3</w:t>
      </w:r>
      <w:r>
        <w:rPr>
          <w:rFonts w:ascii="宋体" w:hAnsi="宋体" w:eastAsia="宋体" w:cs="宋体"/>
          <w:spacing w:val="8"/>
          <w:sz w:val="20"/>
          <w:szCs w:val="20"/>
        </w:rPr>
        <w:t xml:space="preserve"> </w:t>
      </w:r>
      <w:r>
        <w:rPr>
          <w:rFonts w:ascii="宋体" w:hAnsi="宋体" w:eastAsia="宋体" w:cs="宋体"/>
          <w:spacing w:val="6"/>
          <w:sz w:val="20"/>
          <w:szCs w:val="20"/>
        </w:rPr>
        <w:t>在执行国家强制性条文前提下体现施工的先进性措施。</w:t>
      </w:r>
    </w:p>
    <w:p>
      <w:pPr>
        <w:spacing w:before="154" w:line="228" w:lineRule="auto"/>
        <w:ind w:left="26"/>
        <w:rPr>
          <w:rFonts w:ascii="宋体" w:hAnsi="宋体" w:eastAsia="宋体" w:cs="宋体"/>
          <w:sz w:val="20"/>
          <w:szCs w:val="20"/>
        </w:rPr>
      </w:pPr>
      <w:r>
        <w:rPr>
          <w:rFonts w:ascii="宋体" w:hAnsi="宋体" w:eastAsia="宋体" w:cs="宋体"/>
          <w:spacing w:val="6"/>
          <w:sz w:val="20"/>
          <w:szCs w:val="20"/>
        </w:rPr>
        <w:t>5</w:t>
      </w:r>
      <w:r>
        <w:rPr>
          <w:rFonts w:ascii="宋体" w:hAnsi="宋体" w:eastAsia="宋体" w:cs="宋体"/>
          <w:spacing w:val="5"/>
          <w:sz w:val="20"/>
          <w:szCs w:val="20"/>
        </w:rPr>
        <w:t>. 强制性</w:t>
      </w:r>
    </w:p>
    <w:p>
      <w:pPr>
        <w:spacing w:before="154" w:line="228" w:lineRule="auto"/>
        <w:ind w:left="398"/>
        <w:rPr>
          <w:rFonts w:ascii="宋体" w:hAnsi="宋体" w:eastAsia="宋体" w:cs="宋体"/>
          <w:sz w:val="20"/>
          <w:szCs w:val="20"/>
        </w:rPr>
      </w:pPr>
      <w:r>
        <w:rPr>
          <w:rFonts w:ascii="宋体" w:hAnsi="宋体" w:eastAsia="宋体" w:cs="宋体"/>
          <w:spacing w:val="4"/>
          <w:sz w:val="20"/>
          <w:szCs w:val="20"/>
        </w:rPr>
        <w:t>5</w:t>
      </w:r>
      <w:r>
        <w:rPr>
          <w:rFonts w:ascii="宋体" w:hAnsi="宋体" w:eastAsia="宋体" w:cs="宋体"/>
          <w:spacing w:val="3"/>
          <w:sz w:val="20"/>
          <w:szCs w:val="20"/>
        </w:rPr>
        <w:t>.1 防治质量通病的措施；</w:t>
      </w:r>
    </w:p>
    <w:p>
      <w:pPr>
        <w:spacing w:before="151" w:line="228" w:lineRule="auto"/>
        <w:ind w:left="398"/>
        <w:rPr>
          <w:rFonts w:ascii="宋体" w:hAnsi="宋体" w:eastAsia="宋体" w:cs="宋体"/>
          <w:sz w:val="20"/>
          <w:szCs w:val="20"/>
        </w:rPr>
      </w:pPr>
      <w:r>
        <w:rPr>
          <w:rFonts w:ascii="宋体" w:hAnsi="宋体" w:eastAsia="宋体" w:cs="宋体"/>
          <w:spacing w:val="7"/>
          <w:sz w:val="20"/>
          <w:szCs w:val="20"/>
        </w:rPr>
        <w:t>5</w:t>
      </w:r>
      <w:r>
        <w:rPr>
          <w:rFonts w:ascii="宋体" w:hAnsi="宋体" w:eastAsia="宋体" w:cs="宋体"/>
          <w:spacing w:val="5"/>
          <w:sz w:val="20"/>
          <w:szCs w:val="20"/>
        </w:rPr>
        <w:t>.2 执行国家强制性条文的保证措施</w:t>
      </w:r>
    </w:p>
    <w:p>
      <w:pPr>
        <w:spacing w:before="153" w:line="228" w:lineRule="auto"/>
        <w:ind w:left="23"/>
        <w:rPr>
          <w:rFonts w:ascii="宋体" w:hAnsi="宋体" w:eastAsia="宋体" w:cs="宋体"/>
          <w:sz w:val="20"/>
          <w:szCs w:val="20"/>
        </w:rPr>
      </w:pPr>
      <w:r>
        <w:rPr>
          <w:rFonts w:ascii="宋体" w:hAnsi="宋体" w:eastAsia="宋体" w:cs="宋体"/>
          <w:spacing w:val="6"/>
          <w:sz w:val="20"/>
          <w:szCs w:val="20"/>
        </w:rPr>
        <w:t>6</w:t>
      </w:r>
      <w:r>
        <w:rPr>
          <w:rFonts w:ascii="宋体" w:hAnsi="宋体" w:eastAsia="宋体" w:cs="宋体"/>
          <w:spacing w:val="4"/>
          <w:sz w:val="20"/>
          <w:szCs w:val="20"/>
        </w:rPr>
        <w:t>. 承诺</w:t>
      </w:r>
    </w:p>
    <w:p>
      <w:pPr>
        <w:spacing w:before="154" w:line="228" w:lineRule="auto"/>
        <w:ind w:left="395"/>
        <w:rPr>
          <w:rFonts w:ascii="宋体" w:hAnsi="宋体" w:eastAsia="宋体" w:cs="宋体"/>
          <w:sz w:val="20"/>
          <w:szCs w:val="20"/>
        </w:rPr>
      </w:pPr>
      <w:r>
        <w:rPr>
          <w:rFonts w:ascii="宋体" w:hAnsi="宋体" w:eastAsia="宋体" w:cs="宋体"/>
          <w:spacing w:val="8"/>
          <w:sz w:val="20"/>
          <w:szCs w:val="20"/>
        </w:rPr>
        <w:t>6.1</w:t>
      </w:r>
      <w:r>
        <w:rPr>
          <w:rFonts w:ascii="宋体" w:hAnsi="宋体" w:eastAsia="宋体" w:cs="宋体"/>
          <w:spacing w:val="6"/>
          <w:sz w:val="20"/>
          <w:szCs w:val="20"/>
        </w:rPr>
        <w:t xml:space="preserve"> </w:t>
      </w:r>
      <w:r>
        <w:rPr>
          <w:rFonts w:ascii="宋体" w:hAnsi="宋体" w:eastAsia="宋体" w:cs="宋体"/>
          <w:spacing w:val="4"/>
          <w:sz w:val="20"/>
          <w:szCs w:val="20"/>
        </w:rPr>
        <w:t>保修承诺和违约经济处罚承诺；</w:t>
      </w:r>
    </w:p>
    <w:p>
      <w:pPr>
        <w:spacing w:before="152" w:line="228" w:lineRule="auto"/>
        <w:ind w:left="395"/>
        <w:rPr>
          <w:rFonts w:ascii="宋体" w:hAnsi="宋体" w:eastAsia="宋体" w:cs="宋体"/>
          <w:sz w:val="20"/>
          <w:szCs w:val="20"/>
        </w:rPr>
      </w:pPr>
      <w:r>
        <w:rPr>
          <w:rFonts w:ascii="宋体" w:hAnsi="宋体" w:eastAsia="宋体" w:cs="宋体"/>
          <w:spacing w:val="10"/>
          <w:sz w:val="20"/>
          <w:szCs w:val="20"/>
        </w:rPr>
        <w:t>6</w:t>
      </w:r>
      <w:r>
        <w:rPr>
          <w:rFonts w:ascii="宋体" w:hAnsi="宋体" w:eastAsia="宋体" w:cs="宋体"/>
          <w:spacing w:val="6"/>
          <w:sz w:val="20"/>
          <w:szCs w:val="20"/>
        </w:rPr>
        <w:t>.</w:t>
      </w:r>
      <w:r>
        <w:rPr>
          <w:rFonts w:ascii="宋体" w:hAnsi="宋体" w:eastAsia="宋体" w:cs="宋体"/>
          <w:spacing w:val="5"/>
          <w:sz w:val="20"/>
          <w:szCs w:val="20"/>
        </w:rPr>
        <w:t>2 工程质量争优承诺及保证质量措施。</w:t>
      </w:r>
    </w:p>
    <w:p>
      <w:pPr>
        <w:spacing w:before="154" w:line="232" w:lineRule="auto"/>
        <w:ind w:left="22"/>
        <w:rPr>
          <w:rFonts w:ascii="宋体" w:hAnsi="宋体" w:eastAsia="宋体" w:cs="宋体"/>
          <w:sz w:val="20"/>
          <w:szCs w:val="20"/>
        </w:rPr>
      </w:pPr>
      <w:r>
        <w:rPr>
          <w:rFonts w:ascii="宋体" w:hAnsi="宋体" w:eastAsia="宋体" w:cs="宋体"/>
          <w:spacing w:val="18"/>
          <w:sz w:val="20"/>
          <w:szCs w:val="20"/>
        </w:rPr>
        <w:t>注</w:t>
      </w:r>
      <w:r>
        <w:rPr>
          <w:rFonts w:ascii="宋体" w:hAnsi="宋体" w:eastAsia="宋体" w:cs="宋体"/>
          <w:spacing w:val="9"/>
          <w:sz w:val="20"/>
          <w:szCs w:val="20"/>
        </w:rPr>
        <w:t>：投标文件须按技术标格式目录顺序编写</w:t>
      </w:r>
    </w:p>
    <w:p>
      <w:pPr>
        <w:sectPr>
          <w:footerReference r:id="rId41" w:type="default"/>
          <w:pgSz w:w="11906" w:h="16839"/>
          <w:pgMar w:top="1431" w:right="1651" w:bottom="1151" w:left="1785" w:header="0" w:footer="991" w:gutter="0"/>
          <w:cols w:space="720" w:num="1"/>
        </w:sectPr>
      </w:pPr>
    </w:p>
    <w:p>
      <w:pPr>
        <w:spacing w:before="181" w:line="230" w:lineRule="auto"/>
        <w:ind w:left="326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五、项目管理机</w:t>
      </w:r>
      <w:r>
        <w:rPr>
          <w:rFonts w:ascii="宋体" w:hAnsi="宋体" w:eastAsia="宋体" w:cs="宋体"/>
          <w:sz w:val="28"/>
          <w:szCs w:val="28"/>
          <w14:textOutline w14:w="5103" w14:cap="sq" w14:cmpd="sng">
            <w14:solidFill>
              <w14:srgbClr w14:val="000000"/>
            </w14:solidFill>
            <w14:prstDash w14:val="solid"/>
            <w14:bevel/>
          </w14:textOutline>
        </w:rPr>
        <w:t>构</w:t>
      </w:r>
    </w:p>
    <w:p>
      <w:pPr>
        <w:spacing w:line="440" w:lineRule="auto"/>
        <w:rPr>
          <w:rFonts w:ascii="Arial"/>
          <w:sz w:val="21"/>
        </w:rPr>
      </w:pPr>
    </w:p>
    <w:p>
      <w:pPr>
        <w:spacing w:before="91" w:line="219" w:lineRule="auto"/>
        <w:ind w:left="131"/>
        <w:outlineLvl w:val="2"/>
        <w:rPr>
          <w:rFonts w:ascii="宋体" w:hAnsi="宋体" w:eastAsia="宋体" w:cs="宋体"/>
          <w:sz w:val="28"/>
          <w:szCs w:val="28"/>
        </w:rPr>
      </w:pPr>
      <w:r>
        <w:rPr>
          <w:rFonts w:ascii="宋体" w:hAnsi="宋体" w:eastAsia="宋体" w:cs="宋体"/>
          <w:spacing w:val="13"/>
          <w:sz w:val="28"/>
          <w:szCs w:val="28"/>
          <w14:textOutline w14:w="5103" w14:cap="sq" w14:cmpd="sng">
            <w14:solidFill>
              <w14:srgbClr w14:val="000000"/>
            </w14:solidFill>
            <w14:prstDash w14:val="solid"/>
            <w14:bevel/>
          </w14:textOutline>
        </w:rPr>
        <w:t>(</w:t>
      </w:r>
      <w:r>
        <w:rPr>
          <w:rFonts w:ascii="宋体" w:hAnsi="宋体" w:eastAsia="宋体" w:cs="宋体"/>
          <w:spacing w:val="10"/>
          <w:sz w:val="28"/>
          <w:szCs w:val="28"/>
          <w14:textOutline w14:w="5103" w14:cap="sq" w14:cmpd="sng">
            <w14:solidFill>
              <w14:srgbClr w14:val="000000"/>
            </w14:solidFill>
            <w14:prstDash w14:val="solid"/>
            <w14:bevel/>
          </w14:textOutline>
        </w:rPr>
        <w:t>一)</w:t>
      </w:r>
      <w:r>
        <w:rPr>
          <w:rFonts w:ascii="宋体" w:hAnsi="宋体" w:eastAsia="宋体" w:cs="宋体"/>
          <w:spacing w:val="10"/>
          <w:sz w:val="28"/>
          <w:szCs w:val="28"/>
        </w:rPr>
        <w:t xml:space="preserve"> </w:t>
      </w:r>
      <w:r>
        <w:rPr>
          <w:rFonts w:ascii="宋体" w:hAnsi="宋体" w:eastAsia="宋体" w:cs="宋体"/>
          <w:spacing w:val="10"/>
          <w:sz w:val="28"/>
          <w:szCs w:val="28"/>
          <w14:textOutline w14:w="5103" w14:cap="sq" w14:cmpd="sng">
            <w14:solidFill>
              <w14:srgbClr w14:val="000000"/>
            </w14:solidFill>
            <w14:prstDash w14:val="solid"/>
            <w14:bevel/>
          </w14:textOutline>
        </w:rPr>
        <w:t>项目管理机构组成表</w:t>
      </w:r>
    </w:p>
    <w:p/>
    <w:p>
      <w:pPr>
        <w:spacing w:line="138" w:lineRule="exact"/>
      </w:pPr>
    </w:p>
    <w:tbl>
      <w:tblPr>
        <w:tblStyle w:val="9"/>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766"/>
        <w:gridCol w:w="765"/>
        <w:gridCol w:w="1148"/>
        <w:gridCol w:w="765"/>
        <w:gridCol w:w="765"/>
        <w:gridCol w:w="765"/>
        <w:gridCol w:w="2680"/>
        <w:gridCol w:w="7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92" w:type="dxa"/>
            <w:vMerge w:val="restart"/>
            <w:tcBorders>
              <w:bottom w:val="nil"/>
            </w:tcBorders>
            <w:vAlign w:val="top"/>
          </w:tcPr>
          <w:p>
            <w:pPr>
              <w:spacing w:line="306" w:lineRule="auto"/>
              <w:rPr>
                <w:rFonts w:ascii="Arial"/>
                <w:sz w:val="21"/>
              </w:rPr>
            </w:pPr>
          </w:p>
          <w:p>
            <w:pPr>
              <w:spacing w:before="65" w:line="228" w:lineRule="auto"/>
              <w:ind w:left="143"/>
              <w:rPr>
                <w:rFonts w:ascii="宋体" w:hAnsi="宋体" w:eastAsia="宋体" w:cs="宋体"/>
                <w:sz w:val="20"/>
                <w:szCs w:val="20"/>
              </w:rPr>
            </w:pPr>
            <w:r>
              <w:rPr>
                <w:rFonts w:ascii="宋体" w:hAnsi="宋体" w:eastAsia="宋体" w:cs="宋体"/>
                <w:spacing w:val="4"/>
                <w:sz w:val="20"/>
                <w:szCs w:val="20"/>
              </w:rPr>
              <w:t>职务</w:t>
            </w:r>
          </w:p>
        </w:tc>
        <w:tc>
          <w:tcPr>
            <w:tcW w:w="766" w:type="dxa"/>
            <w:vMerge w:val="restart"/>
            <w:tcBorders>
              <w:bottom w:val="nil"/>
            </w:tcBorders>
            <w:vAlign w:val="top"/>
          </w:tcPr>
          <w:p>
            <w:pPr>
              <w:spacing w:line="306" w:lineRule="auto"/>
              <w:rPr>
                <w:rFonts w:ascii="Arial"/>
                <w:sz w:val="21"/>
              </w:rPr>
            </w:pPr>
          </w:p>
          <w:p>
            <w:pPr>
              <w:spacing w:before="65" w:line="228" w:lineRule="auto"/>
              <w:ind w:left="177"/>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765" w:type="dxa"/>
            <w:vMerge w:val="restart"/>
            <w:tcBorders>
              <w:bottom w:val="nil"/>
            </w:tcBorders>
            <w:vAlign w:val="top"/>
          </w:tcPr>
          <w:p>
            <w:pPr>
              <w:spacing w:line="306" w:lineRule="auto"/>
              <w:rPr>
                <w:rFonts w:ascii="Arial"/>
                <w:sz w:val="21"/>
              </w:rPr>
            </w:pPr>
          </w:p>
          <w:p>
            <w:pPr>
              <w:spacing w:before="65" w:line="230" w:lineRule="auto"/>
              <w:ind w:left="175"/>
              <w:rPr>
                <w:rFonts w:ascii="宋体" w:hAnsi="宋体" w:eastAsia="宋体" w:cs="宋体"/>
                <w:sz w:val="20"/>
                <w:szCs w:val="20"/>
              </w:rPr>
            </w:pPr>
            <w:r>
              <w:rPr>
                <w:rFonts w:ascii="宋体" w:hAnsi="宋体" w:eastAsia="宋体" w:cs="宋体"/>
                <w:spacing w:val="4"/>
                <w:sz w:val="20"/>
                <w:szCs w:val="20"/>
              </w:rPr>
              <w:t>职称</w:t>
            </w:r>
          </w:p>
        </w:tc>
        <w:tc>
          <w:tcPr>
            <w:tcW w:w="6123" w:type="dxa"/>
            <w:gridSpan w:val="5"/>
            <w:vAlign w:val="top"/>
          </w:tcPr>
          <w:p>
            <w:pPr>
              <w:spacing w:before="133" w:line="228" w:lineRule="auto"/>
              <w:ind w:left="2121"/>
              <w:rPr>
                <w:rFonts w:ascii="宋体" w:hAnsi="宋体" w:eastAsia="宋体" w:cs="宋体"/>
                <w:sz w:val="20"/>
                <w:szCs w:val="20"/>
              </w:rPr>
            </w:pPr>
            <w:r>
              <w:rPr>
                <w:rFonts w:ascii="宋体" w:hAnsi="宋体" w:eastAsia="宋体" w:cs="宋体"/>
                <w:spacing w:val="9"/>
                <w:sz w:val="20"/>
                <w:szCs w:val="20"/>
              </w:rPr>
              <w:t>执业或职业资格证</w:t>
            </w:r>
            <w:r>
              <w:rPr>
                <w:rFonts w:ascii="宋体" w:hAnsi="宋体" w:eastAsia="宋体" w:cs="宋体"/>
                <w:spacing w:val="8"/>
                <w:sz w:val="20"/>
                <w:szCs w:val="20"/>
              </w:rPr>
              <w:t>明</w:t>
            </w:r>
          </w:p>
        </w:tc>
        <w:tc>
          <w:tcPr>
            <w:tcW w:w="718" w:type="dxa"/>
            <w:vAlign w:val="top"/>
          </w:tcPr>
          <w:p>
            <w:pPr>
              <w:spacing w:before="134" w:line="229" w:lineRule="auto"/>
              <w:ind w:left="158"/>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2" w:type="dxa"/>
            <w:vMerge w:val="continue"/>
            <w:tcBorders>
              <w:top w:val="nil"/>
            </w:tcBorders>
            <w:vAlign w:val="top"/>
          </w:tcPr>
          <w:p>
            <w:pPr>
              <w:rPr>
                <w:rFonts w:ascii="Arial"/>
                <w:sz w:val="21"/>
              </w:rPr>
            </w:pPr>
          </w:p>
        </w:tc>
        <w:tc>
          <w:tcPr>
            <w:tcW w:w="766" w:type="dxa"/>
            <w:vMerge w:val="continue"/>
            <w:tcBorders>
              <w:top w:val="nil"/>
            </w:tcBorders>
            <w:vAlign w:val="top"/>
          </w:tcPr>
          <w:p>
            <w:pPr>
              <w:rPr>
                <w:rFonts w:ascii="Arial"/>
                <w:sz w:val="21"/>
              </w:rPr>
            </w:pPr>
          </w:p>
        </w:tc>
        <w:tc>
          <w:tcPr>
            <w:tcW w:w="765" w:type="dxa"/>
            <w:vMerge w:val="continue"/>
            <w:tcBorders>
              <w:top w:val="nil"/>
            </w:tcBorders>
            <w:vAlign w:val="top"/>
          </w:tcPr>
          <w:p>
            <w:pPr>
              <w:rPr>
                <w:rFonts w:ascii="Arial"/>
                <w:sz w:val="21"/>
              </w:rPr>
            </w:pPr>
          </w:p>
        </w:tc>
        <w:tc>
          <w:tcPr>
            <w:tcW w:w="1148" w:type="dxa"/>
            <w:vAlign w:val="top"/>
          </w:tcPr>
          <w:p>
            <w:pPr>
              <w:spacing w:before="129" w:line="227" w:lineRule="auto"/>
              <w:ind w:left="158"/>
              <w:rPr>
                <w:rFonts w:ascii="宋体" w:hAnsi="宋体" w:eastAsia="宋体" w:cs="宋体"/>
                <w:sz w:val="20"/>
                <w:szCs w:val="20"/>
              </w:rPr>
            </w:pPr>
            <w:r>
              <w:rPr>
                <w:rFonts w:ascii="宋体" w:hAnsi="宋体" w:eastAsia="宋体" w:cs="宋体"/>
                <w:spacing w:val="8"/>
                <w:sz w:val="20"/>
                <w:szCs w:val="20"/>
              </w:rPr>
              <w:t>证</w:t>
            </w:r>
            <w:r>
              <w:rPr>
                <w:rFonts w:ascii="宋体" w:hAnsi="宋体" w:eastAsia="宋体" w:cs="宋体"/>
                <w:spacing w:val="7"/>
                <w:sz w:val="20"/>
                <w:szCs w:val="20"/>
              </w:rPr>
              <w:t>书名称</w:t>
            </w:r>
          </w:p>
        </w:tc>
        <w:tc>
          <w:tcPr>
            <w:tcW w:w="765" w:type="dxa"/>
            <w:vAlign w:val="top"/>
          </w:tcPr>
          <w:p>
            <w:pPr>
              <w:spacing w:before="130" w:line="228" w:lineRule="auto"/>
              <w:ind w:left="180"/>
              <w:rPr>
                <w:rFonts w:ascii="宋体" w:hAnsi="宋体" w:eastAsia="宋体" w:cs="宋体"/>
                <w:sz w:val="20"/>
                <w:szCs w:val="20"/>
              </w:rPr>
            </w:pPr>
            <w:r>
              <w:rPr>
                <w:rFonts w:ascii="宋体" w:hAnsi="宋体" w:eastAsia="宋体" w:cs="宋体"/>
                <w:spacing w:val="3"/>
                <w:sz w:val="20"/>
                <w:szCs w:val="20"/>
              </w:rPr>
              <w:t>级别</w:t>
            </w:r>
          </w:p>
        </w:tc>
        <w:tc>
          <w:tcPr>
            <w:tcW w:w="765" w:type="dxa"/>
            <w:vAlign w:val="top"/>
          </w:tcPr>
          <w:p>
            <w:pPr>
              <w:spacing w:before="129" w:line="229" w:lineRule="auto"/>
              <w:ind w:left="177"/>
              <w:rPr>
                <w:rFonts w:ascii="宋体" w:hAnsi="宋体" w:eastAsia="宋体" w:cs="宋体"/>
                <w:sz w:val="20"/>
                <w:szCs w:val="20"/>
              </w:rPr>
            </w:pPr>
            <w:r>
              <w:rPr>
                <w:rFonts w:ascii="宋体" w:hAnsi="宋体" w:eastAsia="宋体" w:cs="宋体"/>
                <w:spacing w:val="5"/>
                <w:sz w:val="20"/>
                <w:szCs w:val="20"/>
              </w:rPr>
              <w:t>证</w:t>
            </w:r>
            <w:r>
              <w:rPr>
                <w:rFonts w:ascii="宋体" w:hAnsi="宋体" w:eastAsia="宋体" w:cs="宋体"/>
                <w:spacing w:val="4"/>
                <w:sz w:val="20"/>
                <w:szCs w:val="20"/>
              </w:rPr>
              <w:t>号</w:t>
            </w:r>
          </w:p>
        </w:tc>
        <w:tc>
          <w:tcPr>
            <w:tcW w:w="765" w:type="dxa"/>
            <w:vAlign w:val="top"/>
          </w:tcPr>
          <w:p>
            <w:pPr>
              <w:spacing w:before="130" w:line="228" w:lineRule="auto"/>
              <w:ind w:left="178"/>
              <w:rPr>
                <w:rFonts w:ascii="宋体" w:hAnsi="宋体" w:eastAsia="宋体" w:cs="宋体"/>
                <w:sz w:val="20"/>
                <w:szCs w:val="20"/>
              </w:rPr>
            </w:pPr>
            <w:r>
              <w:rPr>
                <w:rFonts w:ascii="宋体" w:hAnsi="宋体" w:eastAsia="宋体" w:cs="宋体"/>
                <w:spacing w:val="4"/>
                <w:sz w:val="20"/>
                <w:szCs w:val="20"/>
              </w:rPr>
              <w:t>专业</w:t>
            </w:r>
          </w:p>
        </w:tc>
        <w:tc>
          <w:tcPr>
            <w:tcW w:w="2680" w:type="dxa"/>
            <w:vAlign w:val="top"/>
          </w:tcPr>
          <w:p>
            <w:pPr>
              <w:spacing w:before="129" w:line="228" w:lineRule="auto"/>
              <w:ind w:left="928"/>
              <w:rPr>
                <w:rFonts w:ascii="宋体" w:hAnsi="宋体" w:eastAsia="宋体" w:cs="宋体"/>
                <w:sz w:val="20"/>
                <w:szCs w:val="20"/>
              </w:rPr>
            </w:pPr>
            <w:r>
              <w:rPr>
                <w:rFonts w:ascii="宋体" w:hAnsi="宋体" w:eastAsia="宋体" w:cs="宋体"/>
                <w:spacing w:val="7"/>
                <w:sz w:val="20"/>
                <w:szCs w:val="20"/>
              </w:rPr>
              <w:t>养老保险</w:t>
            </w: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bl>
    <w:p>
      <w:pPr>
        <w:rPr>
          <w:rFonts w:ascii="Arial"/>
          <w:sz w:val="21"/>
        </w:rPr>
      </w:pPr>
    </w:p>
    <w:p>
      <w:pPr>
        <w:sectPr>
          <w:footerReference r:id="rId42" w:type="default"/>
          <w:pgSz w:w="11906" w:h="16839"/>
          <w:pgMar w:top="1431" w:right="1149" w:bottom="1151" w:left="1687" w:header="0" w:footer="991" w:gutter="0"/>
          <w:cols w:space="720" w:num="1"/>
        </w:sectPr>
      </w:pPr>
    </w:p>
    <w:p>
      <w:pPr>
        <w:spacing w:before="181" w:line="219" w:lineRule="auto"/>
        <w:ind w:left="294"/>
        <w:rPr>
          <w:rFonts w:ascii="宋体" w:hAnsi="宋体" w:eastAsia="宋体" w:cs="宋体"/>
          <w:sz w:val="28"/>
          <w:szCs w:val="28"/>
        </w:rPr>
      </w:pPr>
      <w:r>
        <w:rPr>
          <w:rFonts w:ascii="宋体" w:hAnsi="宋体" w:eastAsia="宋体" w:cs="宋体"/>
          <w:spacing w:val="12"/>
          <w:sz w:val="28"/>
          <w:szCs w:val="28"/>
          <w14:textOutline w14:w="5103" w14:cap="sq" w14:cmpd="sng">
            <w14:solidFill>
              <w14:srgbClr w14:val="000000"/>
            </w14:solidFill>
            <w14:prstDash w14:val="solid"/>
            <w14:bevel/>
          </w14:textOutline>
        </w:rPr>
        <w:t>(二)</w:t>
      </w:r>
      <w:r>
        <w:rPr>
          <w:rFonts w:ascii="宋体" w:hAnsi="宋体" w:eastAsia="宋体" w:cs="宋体"/>
          <w:spacing w:val="12"/>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项目经理简历</w:t>
      </w:r>
      <w:r>
        <w:rPr>
          <w:rFonts w:ascii="宋体" w:hAnsi="宋体" w:eastAsia="宋体" w:cs="宋体"/>
          <w:spacing w:val="11"/>
          <w:sz w:val="28"/>
          <w:szCs w:val="28"/>
          <w14:textOutline w14:w="5103" w14:cap="sq" w14:cmpd="sng">
            <w14:solidFill>
              <w14:srgbClr w14:val="000000"/>
            </w14:solidFill>
            <w14:prstDash w14:val="solid"/>
            <w14:bevel/>
          </w14:textOutline>
        </w:rPr>
        <w:t>表</w:t>
      </w:r>
    </w:p>
    <w:p>
      <w:pPr>
        <w:spacing w:line="119" w:lineRule="exact"/>
      </w:pPr>
    </w:p>
    <w:tbl>
      <w:tblPr>
        <w:tblStyle w:val="9"/>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5"/>
        <w:gridCol w:w="382"/>
        <w:gridCol w:w="765"/>
        <w:gridCol w:w="985"/>
        <w:gridCol w:w="1131"/>
        <w:gridCol w:w="752"/>
        <w:gridCol w:w="1340"/>
        <w:gridCol w:w="171"/>
        <w:gridCol w:w="22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265" w:type="dxa"/>
            <w:vAlign w:val="top"/>
          </w:tcPr>
          <w:p>
            <w:pPr>
              <w:spacing w:before="132" w:line="228" w:lineRule="auto"/>
              <w:ind w:left="322"/>
              <w:rPr>
                <w:rFonts w:ascii="宋体" w:hAnsi="宋体" w:eastAsia="宋体" w:cs="宋体"/>
                <w:sz w:val="20"/>
                <w:szCs w:val="20"/>
              </w:rPr>
            </w:pPr>
            <w:r>
              <w:rPr>
                <w:rFonts w:ascii="宋体" w:hAnsi="宋体" w:eastAsia="宋体" w:cs="宋体"/>
                <w:spacing w:val="7"/>
                <w:sz w:val="20"/>
                <w:szCs w:val="20"/>
              </w:rPr>
              <w:t>姓</w:t>
            </w:r>
            <w:r>
              <w:rPr>
                <w:rFonts w:ascii="宋体" w:hAnsi="宋体" w:eastAsia="宋体" w:cs="宋体"/>
                <w:spacing w:val="5"/>
                <w:sz w:val="20"/>
                <w:szCs w:val="20"/>
              </w:rPr>
              <w:t xml:space="preserve">  名</w:t>
            </w:r>
          </w:p>
        </w:tc>
        <w:tc>
          <w:tcPr>
            <w:tcW w:w="1147" w:type="dxa"/>
            <w:gridSpan w:val="2"/>
            <w:vAlign w:val="top"/>
          </w:tcPr>
          <w:p>
            <w:pPr>
              <w:rPr>
                <w:rFonts w:ascii="Arial"/>
                <w:sz w:val="21"/>
              </w:rPr>
            </w:pPr>
          </w:p>
        </w:tc>
        <w:tc>
          <w:tcPr>
            <w:tcW w:w="985" w:type="dxa"/>
            <w:vAlign w:val="top"/>
          </w:tcPr>
          <w:p>
            <w:pPr>
              <w:spacing w:before="132" w:line="228" w:lineRule="auto"/>
              <w:ind w:left="234"/>
              <w:rPr>
                <w:rFonts w:ascii="宋体" w:hAnsi="宋体" w:eastAsia="宋体" w:cs="宋体"/>
                <w:sz w:val="20"/>
                <w:szCs w:val="20"/>
              </w:rPr>
            </w:pPr>
            <w:r>
              <w:rPr>
                <w:rFonts w:ascii="宋体" w:hAnsi="宋体" w:eastAsia="宋体" w:cs="宋体"/>
                <w:spacing w:val="5"/>
                <w:sz w:val="20"/>
                <w:szCs w:val="20"/>
              </w:rPr>
              <w:t xml:space="preserve">年 </w:t>
            </w:r>
            <w:r>
              <w:rPr>
                <w:rFonts w:ascii="宋体" w:hAnsi="宋体" w:eastAsia="宋体" w:cs="宋体"/>
                <w:spacing w:val="4"/>
                <w:sz w:val="20"/>
                <w:szCs w:val="20"/>
              </w:rPr>
              <w:t>龄</w:t>
            </w:r>
          </w:p>
        </w:tc>
        <w:tc>
          <w:tcPr>
            <w:tcW w:w="1131" w:type="dxa"/>
            <w:vAlign w:val="top"/>
          </w:tcPr>
          <w:p>
            <w:pPr>
              <w:rPr>
                <w:rFonts w:ascii="Arial"/>
                <w:sz w:val="21"/>
              </w:rPr>
            </w:pPr>
          </w:p>
        </w:tc>
        <w:tc>
          <w:tcPr>
            <w:tcW w:w="2263" w:type="dxa"/>
            <w:gridSpan w:val="3"/>
            <w:vAlign w:val="top"/>
          </w:tcPr>
          <w:p>
            <w:pPr>
              <w:spacing w:before="133" w:line="229" w:lineRule="auto"/>
              <w:ind w:left="931"/>
              <w:rPr>
                <w:rFonts w:ascii="宋体" w:hAnsi="宋体" w:eastAsia="宋体" w:cs="宋体"/>
                <w:sz w:val="20"/>
                <w:szCs w:val="20"/>
              </w:rPr>
            </w:pPr>
            <w:r>
              <w:rPr>
                <w:rFonts w:ascii="宋体" w:hAnsi="宋体" w:eastAsia="宋体" w:cs="宋体"/>
                <w:spacing w:val="3"/>
                <w:sz w:val="20"/>
                <w:szCs w:val="20"/>
              </w:rPr>
              <w:t>学</w:t>
            </w:r>
            <w:r>
              <w:rPr>
                <w:rFonts w:ascii="宋体" w:hAnsi="宋体" w:eastAsia="宋体" w:cs="宋体"/>
                <w:spacing w:val="2"/>
                <w:sz w:val="20"/>
                <w:szCs w:val="20"/>
              </w:rPr>
              <w:t>历</w:t>
            </w:r>
          </w:p>
        </w:tc>
        <w:tc>
          <w:tcPr>
            <w:tcW w:w="22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65" w:type="dxa"/>
            <w:vAlign w:val="top"/>
          </w:tcPr>
          <w:p>
            <w:pPr>
              <w:spacing w:before="131" w:line="230" w:lineRule="auto"/>
              <w:ind w:left="322"/>
              <w:rPr>
                <w:rFonts w:ascii="宋体" w:hAnsi="宋体" w:eastAsia="宋体" w:cs="宋体"/>
                <w:sz w:val="20"/>
                <w:szCs w:val="20"/>
              </w:rPr>
            </w:pPr>
            <w:r>
              <w:rPr>
                <w:rFonts w:ascii="宋体" w:hAnsi="宋体" w:eastAsia="宋体" w:cs="宋体"/>
                <w:spacing w:val="5"/>
                <w:sz w:val="20"/>
                <w:szCs w:val="20"/>
              </w:rPr>
              <w:t>职  称</w:t>
            </w:r>
          </w:p>
        </w:tc>
        <w:tc>
          <w:tcPr>
            <w:tcW w:w="1147" w:type="dxa"/>
            <w:gridSpan w:val="2"/>
            <w:vAlign w:val="top"/>
          </w:tcPr>
          <w:p>
            <w:pPr>
              <w:rPr>
                <w:rFonts w:ascii="Arial"/>
                <w:sz w:val="21"/>
              </w:rPr>
            </w:pPr>
          </w:p>
        </w:tc>
        <w:tc>
          <w:tcPr>
            <w:tcW w:w="985" w:type="dxa"/>
            <w:vAlign w:val="top"/>
          </w:tcPr>
          <w:p>
            <w:pPr>
              <w:spacing w:before="130" w:line="228" w:lineRule="auto"/>
              <w:ind w:left="234"/>
              <w:rPr>
                <w:rFonts w:ascii="宋体" w:hAnsi="宋体" w:eastAsia="宋体" w:cs="宋体"/>
                <w:sz w:val="20"/>
                <w:szCs w:val="20"/>
              </w:rPr>
            </w:pPr>
            <w:r>
              <w:rPr>
                <w:rFonts w:ascii="宋体" w:hAnsi="宋体" w:eastAsia="宋体" w:cs="宋体"/>
                <w:spacing w:val="5"/>
                <w:sz w:val="20"/>
                <w:szCs w:val="20"/>
              </w:rPr>
              <w:t>职 务</w:t>
            </w:r>
          </w:p>
        </w:tc>
        <w:tc>
          <w:tcPr>
            <w:tcW w:w="1131" w:type="dxa"/>
            <w:vAlign w:val="top"/>
          </w:tcPr>
          <w:p>
            <w:pPr>
              <w:rPr>
                <w:rFonts w:ascii="Arial"/>
                <w:sz w:val="21"/>
              </w:rPr>
            </w:pPr>
          </w:p>
        </w:tc>
        <w:tc>
          <w:tcPr>
            <w:tcW w:w="2263" w:type="dxa"/>
            <w:gridSpan w:val="3"/>
            <w:vAlign w:val="top"/>
          </w:tcPr>
          <w:p>
            <w:pPr>
              <w:spacing w:before="131" w:line="227" w:lineRule="auto"/>
              <w:ind w:left="402"/>
              <w:rPr>
                <w:rFonts w:ascii="宋体" w:hAnsi="宋体" w:eastAsia="宋体" w:cs="宋体"/>
                <w:sz w:val="20"/>
                <w:szCs w:val="20"/>
              </w:rPr>
            </w:pPr>
            <w:r>
              <w:rPr>
                <w:rFonts w:ascii="宋体" w:hAnsi="宋体" w:eastAsia="宋体" w:cs="宋体"/>
                <w:spacing w:val="12"/>
                <w:sz w:val="20"/>
                <w:szCs w:val="20"/>
              </w:rPr>
              <w:t>拟</w:t>
            </w:r>
            <w:r>
              <w:rPr>
                <w:rFonts w:ascii="宋体" w:hAnsi="宋体" w:eastAsia="宋体" w:cs="宋体"/>
                <w:spacing w:val="8"/>
                <w:sz w:val="20"/>
                <w:szCs w:val="20"/>
              </w:rPr>
              <w:t>在本合同任职</w:t>
            </w:r>
          </w:p>
        </w:tc>
        <w:tc>
          <w:tcPr>
            <w:tcW w:w="22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65" w:type="dxa"/>
            <w:vAlign w:val="top"/>
          </w:tcPr>
          <w:p>
            <w:pPr>
              <w:spacing w:before="130" w:line="228" w:lineRule="auto"/>
              <w:ind w:left="119"/>
              <w:rPr>
                <w:rFonts w:ascii="宋体" w:hAnsi="宋体" w:eastAsia="宋体" w:cs="宋体"/>
                <w:sz w:val="20"/>
                <w:szCs w:val="20"/>
              </w:rPr>
            </w:pPr>
            <w:r>
              <w:rPr>
                <w:rFonts w:ascii="宋体" w:hAnsi="宋体" w:eastAsia="宋体" w:cs="宋体"/>
                <w:spacing w:val="7"/>
                <w:sz w:val="20"/>
                <w:szCs w:val="20"/>
              </w:rPr>
              <w:t>毕</w:t>
            </w:r>
            <w:r>
              <w:rPr>
                <w:rFonts w:ascii="宋体" w:hAnsi="宋体" w:eastAsia="宋体" w:cs="宋体"/>
                <w:spacing w:val="6"/>
                <w:sz w:val="20"/>
                <w:szCs w:val="20"/>
              </w:rPr>
              <w:t>业学校</w:t>
            </w:r>
          </w:p>
        </w:tc>
        <w:tc>
          <w:tcPr>
            <w:tcW w:w="2132" w:type="dxa"/>
            <w:gridSpan w:val="3"/>
            <w:tcBorders>
              <w:right w:val="nil"/>
            </w:tcBorders>
            <w:vAlign w:val="top"/>
          </w:tcPr>
          <w:p>
            <w:pPr>
              <w:spacing w:before="130" w:line="228" w:lineRule="auto"/>
              <w:ind w:left="742"/>
              <w:rPr>
                <w:rFonts w:ascii="宋体" w:hAnsi="宋体" w:eastAsia="宋体" w:cs="宋体"/>
                <w:sz w:val="20"/>
                <w:szCs w:val="20"/>
              </w:rPr>
            </w:pPr>
            <w:r>
              <w:rPr>
                <w:rFonts w:ascii="宋体" w:hAnsi="宋体" w:eastAsia="宋体" w:cs="宋体"/>
                <w:spacing w:val="7"/>
                <w:sz w:val="20"/>
                <w:szCs w:val="20"/>
              </w:rPr>
              <w:t>年毕业于</w:t>
            </w:r>
          </w:p>
        </w:tc>
        <w:tc>
          <w:tcPr>
            <w:tcW w:w="1131" w:type="dxa"/>
            <w:tcBorders>
              <w:left w:val="nil"/>
              <w:right w:val="nil"/>
            </w:tcBorders>
            <w:vAlign w:val="top"/>
          </w:tcPr>
          <w:p>
            <w:pPr>
              <w:spacing w:before="131" w:line="228" w:lineRule="auto"/>
              <w:ind w:left="716"/>
              <w:rPr>
                <w:rFonts w:ascii="宋体" w:hAnsi="宋体" w:eastAsia="宋体" w:cs="宋体"/>
                <w:sz w:val="20"/>
                <w:szCs w:val="20"/>
              </w:rPr>
            </w:pPr>
            <w:r>
              <w:rPr>
                <w:rFonts w:ascii="宋体" w:hAnsi="宋体" w:eastAsia="宋体" w:cs="宋体"/>
                <w:spacing w:val="3"/>
                <w:sz w:val="20"/>
                <w:szCs w:val="20"/>
              </w:rPr>
              <w:t>学</w:t>
            </w:r>
            <w:r>
              <w:rPr>
                <w:rFonts w:ascii="宋体" w:hAnsi="宋体" w:eastAsia="宋体" w:cs="宋体"/>
                <w:spacing w:val="2"/>
                <w:sz w:val="20"/>
                <w:szCs w:val="20"/>
              </w:rPr>
              <w:t>校</w:t>
            </w:r>
          </w:p>
        </w:tc>
        <w:tc>
          <w:tcPr>
            <w:tcW w:w="4536" w:type="dxa"/>
            <w:gridSpan w:val="4"/>
            <w:tcBorders>
              <w:left w:val="nil"/>
            </w:tcBorders>
            <w:vAlign w:val="top"/>
          </w:tcPr>
          <w:p>
            <w:pPr>
              <w:spacing w:before="131" w:line="228" w:lineRule="auto"/>
              <w:ind w:left="842"/>
              <w:rPr>
                <w:rFonts w:ascii="宋体" w:hAnsi="宋体" w:eastAsia="宋体" w:cs="宋体"/>
                <w:sz w:val="20"/>
                <w:szCs w:val="20"/>
              </w:rPr>
            </w:pPr>
            <w:r>
              <w:rPr>
                <w:rFonts w:ascii="宋体" w:hAnsi="宋体" w:eastAsia="宋体" w:cs="宋体"/>
                <w:spacing w:val="4"/>
                <w:sz w:val="20"/>
                <w:szCs w:val="20"/>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64" w:type="dxa"/>
            <w:gridSpan w:val="9"/>
            <w:vAlign w:val="top"/>
          </w:tcPr>
          <w:p>
            <w:pPr>
              <w:spacing w:before="130" w:line="228" w:lineRule="auto"/>
              <w:ind w:left="117"/>
              <w:rPr>
                <w:rFonts w:ascii="宋体" w:hAnsi="宋体" w:eastAsia="宋体" w:cs="宋体"/>
                <w:sz w:val="20"/>
                <w:szCs w:val="20"/>
              </w:rPr>
            </w:pPr>
            <w:r>
              <w:rPr>
                <w:rFonts w:ascii="宋体" w:hAnsi="宋体" w:eastAsia="宋体" w:cs="宋体"/>
                <w:spacing w:val="8"/>
                <w:sz w:val="20"/>
                <w:szCs w:val="20"/>
              </w:rPr>
              <w:t>主要工作经</w:t>
            </w:r>
            <w:r>
              <w:rPr>
                <w:rFonts w:ascii="宋体" w:hAnsi="宋体" w:eastAsia="宋体" w:cs="宋体"/>
                <w:spacing w:val="7"/>
                <w:sz w:val="20"/>
                <w:szCs w:val="20"/>
              </w:rPr>
              <w:t>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47" w:type="dxa"/>
            <w:gridSpan w:val="2"/>
            <w:vAlign w:val="top"/>
          </w:tcPr>
          <w:p>
            <w:pPr>
              <w:spacing w:before="129" w:line="230" w:lineRule="auto"/>
              <w:ind w:left="125"/>
              <w:rPr>
                <w:rFonts w:ascii="宋体" w:hAnsi="宋体" w:eastAsia="宋体" w:cs="宋体"/>
                <w:sz w:val="20"/>
                <w:szCs w:val="20"/>
              </w:rPr>
            </w:pPr>
            <w:r>
              <w:rPr>
                <w:rFonts w:ascii="宋体" w:hAnsi="宋体" w:eastAsia="宋体" w:cs="宋体"/>
                <w:spacing w:val="8"/>
                <w:sz w:val="20"/>
                <w:szCs w:val="20"/>
              </w:rPr>
              <w:t>时</w:t>
            </w:r>
            <w:r>
              <w:rPr>
                <w:rFonts w:ascii="宋体" w:hAnsi="宋体" w:eastAsia="宋体" w:cs="宋体"/>
                <w:spacing w:val="6"/>
                <w:sz w:val="20"/>
                <w:szCs w:val="20"/>
              </w:rPr>
              <w:t xml:space="preserve">  间</w:t>
            </w:r>
          </w:p>
        </w:tc>
        <w:tc>
          <w:tcPr>
            <w:tcW w:w="3633" w:type="dxa"/>
            <w:gridSpan w:val="4"/>
            <w:vAlign w:val="top"/>
          </w:tcPr>
          <w:p>
            <w:pPr>
              <w:spacing w:before="129" w:line="228" w:lineRule="auto"/>
              <w:ind w:left="114"/>
              <w:rPr>
                <w:rFonts w:ascii="宋体" w:hAnsi="宋体" w:eastAsia="宋体" w:cs="宋体"/>
                <w:sz w:val="20"/>
                <w:szCs w:val="20"/>
              </w:rPr>
            </w:pPr>
            <w:r>
              <w:rPr>
                <w:rFonts w:ascii="宋体" w:hAnsi="宋体" w:eastAsia="宋体" w:cs="宋体"/>
                <w:spacing w:val="11"/>
                <w:sz w:val="20"/>
                <w:szCs w:val="20"/>
              </w:rPr>
              <w:t>参</w:t>
            </w:r>
            <w:r>
              <w:rPr>
                <w:rFonts w:ascii="宋体" w:hAnsi="宋体" w:eastAsia="宋体" w:cs="宋体"/>
                <w:spacing w:val="8"/>
                <w:sz w:val="20"/>
                <w:szCs w:val="20"/>
              </w:rPr>
              <w:t>加过的类似项目</w:t>
            </w:r>
          </w:p>
        </w:tc>
        <w:tc>
          <w:tcPr>
            <w:tcW w:w="1340" w:type="dxa"/>
            <w:vAlign w:val="top"/>
          </w:tcPr>
          <w:p>
            <w:pPr>
              <w:spacing w:before="129" w:line="228" w:lineRule="auto"/>
              <w:ind w:left="114"/>
              <w:rPr>
                <w:rFonts w:ascii="宋体" w:hAnsi="宋体" w:eastAsia="宋体" w:cs="宋体"/>
                <w:sz w:val="20"/>
                <w:szCs w:val="20"/>
              </w:rPr>
            </w:pPr>
            <w:r>
              <w:rPr>
                <w:rFonts w:ascii="宋体" w:hAnsi="宋体" w:eastAsia="宋体" w:cs="宋体"/>
                <w:spacing w:val="7"/>
                <w:sz w:val="20"/>
                <w:szCs w:val="20"/>
              </w:rPr>
              <w:t>担任职务</w:t>
            </w:r>
          </w:p>
        </w:tc>
        <w:tc>
          <w:tcPr>
            <w:tcW w:w="2444" w:type="dxa"/>
            <w:gridSpan w:val="2"/>
            <w:vAlign w:val="top"/>
          </w:tcPr>
          <w:p>
            <w:pPr>
              <w:spacing w:before="130" w:line="228" w:lineRule="auto"/>
              <w:ind w:left="118"/>
              <w:rPr>
                <w:rFonts w:ascii="宋体" w:hAnsi="宋体" w:eastAsia="宋体" w:cs="宋体"/>
                <w:sz w:val="20"/>
                <w:szCs w:val="20"/>
              </w:rPr>
            </w:pPr>
            <w:r>
              <w:rPr>
                <w:rFonts w:ascii="宋体" w:hAnsi="宋体" w:eastAsia="宋体" w:cs="宋体"/>
                <w:spacing w:val="10"/>
                <w:sz w:val="20"/>
                <w:szCs w:val="20"/>
              </w:rPr>
              <w:t>发</w:t>
            </w:r>
            <w:r>
              <w:rPr>
                <w:rFonts w:ascii="宋体" w:hAnsi="宋体" w:eastAsia="宋体" w:cs="宋体"/>
                <w:spacing w:val="8"/>
                <w:sz w:val="20"/>
                <w:szCs w:val="20"/>
              </w:rPr>
              <w:t>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647" w:type="dxa"/>
            <w:gridSpan w:val="2"/>
            <w:vAlign w:val="top"/>
          </w:tcPr>
          <w:p>
            <w:pPr>
              <w:rPr>
                <w:rFonts w:ascii="Arial"/>
                <w:sz w:val="21"/>
              </w:rPr>
            </w:pPr>
          </w:p>
        </w:tc>
        <w:tc>
          <w:tcPr>
            <w:tcW w:w="3633" w:type="dxa"/>
            <w:gridSpan w:val="4"/>
            <w:vAlign w:val="top"/>
          </w:tcPr>
          <w:p>
            <w:pPr>
              <w:rPr>
                <w:rFonts w:ascii="Arial"/>
                <w:sz w:val="21"/>
              </w:rPr>
            </w:pPr>
          </w:p>
        </w:tc>
        <w:tc>
          <w:tcPr>
            <w:tcW w:w="1340" w:type="dxa"/>
            <w:vAlign w:val="top"/>
          </w:tcPr>
          <w:p>
            <w:pPr>
              <w:rPr>
                <w:rFonts w:ascii="Arial"/>
                <w:sz w:val="21"/>
              </w:rPr>
            </w:pPr>
          </w:p>
        </w:tc>
        <w:tc>
          <w:tcPr>
            <w:tcW w:w="244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647" w:type="dxa"/>
            <w:gridSpan w:val="2"/>
            <w:vAlign w:val="top"/>
          </w:tcPr>
          <w:p>
            <w:pPr>
              <w:rPr>
                <w:rFonts w:ascii="Arial"/>
                <w:sz w:val="21"/>
              </w:rPr>
            </w:pPr>
          </w:p>
        </w:tc>
        <w:tc>
          <w:tcPr>
            <w:tcW w:w="3633" w:type="dxa"/>
            <w:gridSpan w:val="4"/>
            <w:vAlign w:val="top"/>
          </w:tcPr>
          <w:p>
            <w:pPr>
              <w:rPr>
                <w:rFonts w:ascii="Arial"/>
                <w:sz w:val="21"/>
              </w:rPr>
            </w:pPr>
          </w:p>
        </w:tc>
        <w:tc>
          <w:tcPr>
            <w:tcW w:w="1340" w:type="dxa"/>
            <w:vAlign w:val="top"/>
          </w:tcPr>
          <w:p>
            <w:pPr>
              <w:rPr>
                <w:rFonts w:ascii="Arial"/>
                <w:sz w:val="21"/>
              </w:rPr>
            </w:pPr>
          </w:p>
        </w:tc>
        <w:tc>
          <w:tcPr>
            <w:tcW w:w="244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647" w:type="dxa"/>
            <w:gridSpan w:val="2"/>
            <w:vAlign w:val="top"/>
          </w:tcPr>
          <w:p>
            <w:pPr>
              <w:rPr>
                <w:rFonts w:ascii="Arial"/>
                <w:sz w:val="21"/>
              </w:rPr>
            </w:pPr>
          </w:p>
        </w:tc>
        <w:tc>
          <w:tcPr>
            <w:tcW w:w="3633" w:type="dxa"/>
            <w:gridSpan w:val="4"/>
            <w:vAlign w:val="top"/>
          </w:tcPr>
          <w:p>
            <w:pPr>
              <w:rPr>
                <w:rFonts w:ascii="Arial"/>
                <w:sz w:val="21"/>
              </w:rPr>
            </w:pPr>
          </w:p>
        </w:tc>
        <w:tc>
          <w:tcPr>
            <w:tcW w:w="1340" w:type="dxa"/>
            <w:vAlign w:val="top"/>
          </w:tcPr>
          <w:p>
            <w:pPr>
              <w:rPr>
                <w:rFonts w:ascii="Arial"/>
                <w:sz w:val="21"/>
              </w:rPr>
            </w:pPr>
          </w:p>
        </w:tc>
        <w:tc>
          <w:tcPr>
            <w:tcW w:w="244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47" w:type="dxa"/>
            <w:gridSpan w:val="2"/>
            <w:vAlign w:val="top"/>
          </w:tcPr>
          <w:p>
            <w:pPr>
              <w:rPr>
                <w:rFonts w:ascii="Arial"/>
                <w:sz w:val="21"/>
              </w:rPr>
            </w:pPr>
          </w:p>
        </w:tc>
        <w:tc>
          <w:tcPr>
            <w:tcW w:w="3633" w:type="dxa"/>
            <w:gridSpan w:val="4"/>
            <w:vAlign w:val="top"/>
          </w:tcPr>
          <w:p>
            <w:pPr>
              <w:rPr>
                <w:rFonts w:ascii="Arial"/>
                <w:sz w:val="21"/>
              </w:rPr>
            </w:pPr>
          </w:p>
        </w:tc>
        <w:tc>
          <w:tcPr>
            <w:tcW w:w="1340" w:type="dxa"/>
            <w:vAlign w:val="top"/>
          </w:tcPr>
          <w:p>
            <w:pPr>
              <w:rPr>
                <w:rFonts w:ascii="Arial"/>
                <w:sz w:val="21"/>
              </w:rPr>
            </w:pPr>
          </w:p>
        </w:tc>
        <w:tc>
          <w:tcPr>
            <w:tcW w:w="244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647" w:type="dxa"/>
            <w:gridSpan w:val="2"/>
            <w:vAlign w:val="top"/>
          </w:tcPr>
          <w:p>
            <w:pPr>
              <w:rPr>
                <w:rFonts w:ascii="Arial"/>
                <w:sz w:val="21"/>
              </w:rPr>
            </w:pPr>
          </w:p>
        </w:tc>
        <w:tc>
          <w:tcPr>
            <w:tcW w:w="3633" w:type="dxa"/>
            <w:gridSpan w:val="4"/>
            <w:vAlign w:val="top"/>
          </w:tcPr>
          <w:p>
            <w:pPr>
              <w:rPr>
                <w:rFonts w:ascii="Arial"/>
                <w:sz w:val="21"/>
              </w:rPr>
            </w:pPr>
          </w:p>
        </w:tc>
        <w:tc>
          <w:tcPr>
            <w:tcW w:w="1340" w:type="dxa"/>
            <w:vAlign w:val="top"/>
          </w:tcPr>
          <w:p>
            <w:pPr>
              <w:rPr>
                <w:rFonts w:ascii="Arial"/>
                <w:sz w:val="21"/>
              </w:rPr>
            </w:pPr>
          </w:p>
        </w:tc>
        <w:tc>
          <w:tcPr>
            <w:tcW w:w="244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47" w:type="dxa"/>
            <w:gridSpan w:val="2"/>
            <w:vAlign w:val="top"/>
          </w:tcPr>
          <w:p>
            <w:pPr>
              <w:rPr>
                <w:rFonts w:ascii="Arial"/>
                <w:sz w:val="21"/>
              </w:rPr>
            </w:pPr>
          </w:p>
        </w:tc>
        <w:tc>
          <w:tcPr>
            <w:tcW w:w="3633" w:type="dxa"/>
            <w:gridSpan w:val="4"/>
            <w:vAlign w:val="top"/>
          </w:tcPr>
          <w:p>
            <w:pPr>
              <w:rPr>
                <w:rFonts w:ascii="Arial"/>
                <w:sz w:val="21"/>
              </w:rPr>
            </w:pPr>
          </w:p>
        </w:tc>
        <w:tc>
          <w:tcPr>
            <w:tcW w:w="1340" w:type="dxa"/>
            <w:vAlign w:val="top"/>
          </w:tcPr>
          <w:p>
            <w:pPr>
              <w:rPr>
                <w:rFonts w:ascii="Arial"/>
                <w:sz w:val="21"/>
              </w:rPr>
            </w:pPr>
          </w:p>
        </w:tc>
        <w:tc>
          <w:tcPr>
            <w:tcW w:w="244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47" w:type="dxa"/>
            <w:gridSpan w:val="2"/>
            <w:vAlign w:val="top"/>
          </w:tcPr>
          <w:p>
            <w:pPr>
              <w:rPr>
                <w:rFonts w:ascii="Arial"/>
                <w:sz w:val="21"/>
              </w:rPr>
            </w:pPr>
          </w:p>
        </w:tc>
        <w:tc>
          <w:tcPr>
            <w:tcW w:w="3633" w:type="dxa"/>
            <w:gridSpan w:val="4"/>
            <w:vAlign w:val="top"/>
          </w:tcPr>
          <w:p>
            <w:pPr>
              <w:rPr>
                <w:rFonts w:ascii="Arial"/>
                <w:sz w:val="21"/>
              </w:rPr>
            </w:pPr>
          </w:p>
        </w:tc>
        <w:tc>
          <w:tcPr>
            <w:tcW w:w="1340" w:type="dxa"/>
            <w:vAlign w:val="top"/>
          </w:tcPr>
          <w:p>
            <w:pPr>
              <w:rPr>
                <w:rFonts w:ascii="Arial"/>
                <w:sz w:val="21"/>
              </w:rPr>
            </w:pPr>
          </w:p>
        </w:tc>
        <w:tc>
          <w:tcPr>
            <w:tcW w:w="244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47" w:type="dxa"/>
            <w:gridSpan w:val="2"/>
            <w:vAlign w:val="top"/>
          </w:tcPr>
          <w:p>
            <w:pPr>
              <w:rPr>
                <w:rFonts w:ascii="Arial"/>
                <w:sz w:val="21"/>
              </w:rPr>
            </w:pPr>
          </w:p>
        </w:tc>
        <w:tc>
          <w:tcPr>
            <w:tcW w:w="3633" w:type="dxa"/>
            <w:gridSpan w:val="4"/>
            <w:vAlign w:val="top"/>
          </w:tcPr>
          <w:p>
            <w:pPr>
              <w:rPr>
                <w:rFonts w:ascii="Arial"/>
                <w:sz w:val="21"/>
              </w:rPr>
            </w:pPr>
          </w:p>
        </w:tc>
        <w:tc>
          <w:tcPr>
            <w:tcW w:w="1340" w:type="dxa"/>
            <w:vAlign w:val="top"/>
          </w:tcPr>
          <w:p>
            <w:pPr>
              <w:rPr>
                <w:rFonts w:ascii="Arial"/>
                <w:sz w:val="21"/>
              </w:rPr>
            </w:pPr>
          </w:p>
        </w:tc>
        <w:tc>
          <w:tcPr>
            <w:tcW w:w="244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47" w:type="dxa"/>
            <w:gridSpan w:val="2"/>
            <w:vAlign w:val="top"/>
          </w:tcPr>
          <w:p>
            <w:pPr>
              <w:rPr>
                <w:rFonts w:ascii="Arial"/>
                <w:sz w:val="21"/>
              </w:rPr>
            </w:pPr>
          </w:p>
        </w:tc>
        <w:tc>
          <w:tcPr>
            <w:tcW w:w="3633" w:type="dxa"/>
            <w:gridSpan w:val="4"/>
            <w:vAlign w:val="top"/>
          </w:tcPr>
          <w:p>
            <w:pPr>
              <w:rPr>
                <w:rFonts w:ascii="Arial"/>
                <w:sz w:val="21"/>
              </w:rPr>
            </w:pPr>
          </w:p>
        </w:tc>
        <w:tc>
          <w:tcPr>
            <w:tcW w:w="1340" w:type="dxa"/>
            <w:vAlign w:val="top"/>
          </w:tcPr>
          <w:p>
            <w:pPr>
              <w:rPr>
                <w:rFonts w:ascii="Arial"/>
                <w:sz w:val="21"/>
              </w:rPr>
            </w:pPr>
          </w:p>
        </w:tc>
        <w:tc>
          <w:tcPr>
            <w:tcW w:w="244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47" w:type="dxa"/>
            <w:gridSpan w:val="2"/>
            <w:vAlign w:val="top"/>
          </w:tcPr>
          <w:p>
            <w:pPr>
              <w:rPr>
                <w:rFonts w:ascii="Arial"/>
                <w:sz w:val="21"/>
              </w:rPr>
            </w:pPr>
          </w:p>
        </w:tc>
        <w:tc>
          <w:tcPr>
            <w:tcW w:w="3633" w:type="dxa"/>
            <w:gridSpan w:val="4"/>
            <w:vAlign w:val="top"/>
          </w:tcPr>
          <w:p>
            <w:pPr>
              <w:rPr>
                <w:rFonts w:ascii="Arial"/>
                <w:sz w:val="21"/>
              </w:rPr>
            </w:pPr>
          </w:p>
        </w:tc>
        <w:tc>
          <w:tcPr>
            <w:tcW w:w="1340" w:type="dxa"/>
            <w:vAlign w:val="top"/>
          </w:tcPr>
          <w:p>
            <w:pPr>
              <w:rPr>
                <w:rFonts w:ascii="Arial"/>
                <w:sz w:val="21"/>
              </w:rPr>
            </w:pPr>
          </w:p>
        </w:tc>
        <w:tc>
          <w:tcPr>
            <w:tcW w:w="244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47" w:type="dxa"/>
            <w:gridSpan w:val="2"/>
            <w:vAlign w:val="top"/>
          </w:tcPr>
          <w:p>
            <w:pPr>
              <w:rPr>
                <w:rFonts w:ascii="Arial"/>
                <w:sz w:val="21"/>
              </w:rPr>
            </w:pPr>
          </w:p>
        </w:tc>
        <w:tc>
          <w:tcPr>
            <w:tcW w:w="3633" w:type="dxa"/>
            <w:gridSpan w:val="4"/>
            <w:vAlign w:val="top"/>
          </w:tcPr>
          <w:p>
            <w:pPr>
              <w:rPr>
                <w:rFonts w:ascii="Arial"/>
                <w:sz w:val="21"/>
              </w:rPr>
            </w:pPr>
          </w:p>
        </w:tc>
        <w:tc>
          <w:tcPr>
            <w:tcW w:w="1340" w:type="dxa"/>
            <w:vAlign w:val="top"/>
          </w:tcPr>
          <w:p>
            <w:pPr>
              <w:rPr>
                <w:rFonts w:ascii="Arial"/>
                <w:sz w:val="21"/>
              </w:rPr>
            </w:pPr>
          </w:p>
        </w:tc>
        <w:tc>
          <w:tcPr>
            <w:tcW w:w="244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9" w:hRule="atLeast"/>
        </w:trPr>
        <w:tc>
          <w:tcPr>
            <w:tcW w:w="1647" w:type="dxa"/>
            <w:gridSpan w:val="2"/>
            <w:vAlign w:val="top"/>
          </w:tcPr>
          <w:p>
            <w:pPr>
              <w:rPr>
                <w:rFonts w:ascii="Arial"/>
                <w:sz w:val="21"/>
              </w:rPr>
            </w:pPr>
          </w:p>
        </w:tc>
        <w:tc>
          <w:tcPr>
            <w:tcW w:w="3633" w:type="dxa"/>
            <w:gridSpan w:val="4"/>
            <w:vAlign w:val="top"/>
          </w:tcPr>
          <w:p>
            <w:pPr>
              <w:rPr>
                <w:rFonts w:ascii="Arial"/>
                <w:sz w:val="21"/>
              </w:rPr>
            </w:pPr>
          </w:p>
        </w:tc>
        <w:tc>
          <w:tcPr>
            <w:tcW w:w="1340" w:type="dxa"/>
            <w:vAlign w:val="top"/>
          </w:tcPr>
          <w:p>
            <w:pPr>
              <w:rPr>
                <w:rFonts w:ascii="Arial"/>
                <w:sz w:val="21"/>
              </w:rPr>
            </w:pPr>
          </w:p>
        </w:tc>
        <w:tc>
          <w:tcPr>
            <w:tcW w:w="2444" w:type="dxa"/>
            <w:gridSpan w:val="2"/>
            <w:vAlign w:val="top"/>
          </w:tcPr>
          <w:p>
            <w:pPr>
              <w:rPr>
                <w:rFonts w:ascii="Arial"/>
                <w:sz w:val="21"/>
              </w:rPr>
            </w:pPr>
          </w:p>
        </w:tc>
      </w:tr>
    </w:tbl>
    <w:p>
      <w:pPr>
        <w:spacing w:before="128" w:line="438" w:lineRule="auto"/>
        <w:ind w:left="283" w:right="219" w:firstLine="437"/>
        <w:rPr>
          <w:rFonts w:ascii="宋体" w:hAnsi="宋体" w:eastAsia="宋体" w:cs="宋体"/>
          <w:sz w:val="20"/>
          <w:szCs w:val="20"/>
        </w:rPr>
      </w:pPr>
      <w:r>
        <w:rPr>
          <w:rFonts w:ascii="宋体" w:hAnsi="宋体" w:eastAsia="宋体" w:cs="宋体"/>
          <w:spacing w:val="7"/>
          <w:sz w:val="20"/>
          <w:szCs w:val="20"/>
        </w:rPr>
        <w:t>附：项目经理应附建造师执业资格证书、注册证书、安全生产考核合格证书、身份证、职</w:t>
      </w:r>
      <w:r>
        <w:rPr>
          <w:rFonts w:ascii="宋体" w:hAnsi="宋体" w:eastAsia="宋体" w:cs="宋体"/>
          <w:sz w:val="20"/>
          <w:szCs w:val="20"/>
        </w:rPr>
        <w:t xml:space="preserve"> </w:t>
      </w:r>
      <w:r>
        <w:rPr>
          <w:rFonts w:ascii="宋体" w:hAnsi="宋体" w:eastAsia="宋体" w:cs="宋体"/>
          <w:spacing w:val="16"/>
          <w:sz w:val="20"/>
          <w:szCs w:val="20"/>
        </w:rPr>
        <w:t>称证</w:t>
      </w:r>
      <w:r>
        <w:rPr>
          <w:rFonts w:ascii="宋体" w:hAnsi="宋体" w:eastAsia="宋体" w:cs="宋体"/>
          <w:spacing w:val="14"/>
          <w:sz w:val="20"/>
          <w:szCs w:val="20"/>
        </w:rPr>
        <w:t xml:space="preserve"> </w:t>
      </w:r>
      <w:r>
        <w:rPr>
          <w:rFonts w:ascii="宋体" w:hAnsi="宋体" w:eastAsia="宋体" w:cs="宋体"/>
          <w:spacing w:val="8"/>
          <w:sz w:val="20"/>
          <w:szCs w:val="20"/>
        </w:rPr>
        <w:t>(如有) 、学历证、养老保险复印件及未担任其他在施建设工程项目项目经理的承诺书。</w:t>
      </w:r>
    </w:p>
    <w:p>
      <w:pPr>
        <w:sectPr>
          <w:footerReference r:id="rId43" w:type="default"/>
          <w:pgSz w:w="11906" w:h="16839"/>
          <w:pgMar w:top="1431" w:right="1312" w:bottom="1151" w:left="1524" w:header="0" w:footer="991" w:gutter="0"/>
          <w:cols w:space="720" w:num="1"/>
        </w:sectPr>
      </w:pPr>
    </w:p>
    <w:p>
      <w:pPr>
        <w:spacing w:before="138" w:line="225" w:lineRule="auto"/>
        <w:ind w:left="2334"/>
        <w:rPr>
          <w:rFonts w:ascii="宋体" w:hAnsi="宋体" w:eastAsia="宋体" w:cs="宋体"/>
          <w:sz w:val="35"/>
          <w:szCs w:val="35"/>
        </w:rPr>
      </w:pPr>
      <w:r>
        <w:rPr>
          <w:rFonts w:ascii="宋体" w:hAnsi="宋体" w:eastAsia="宋体" w:cs="宋体"/>
          <w:spacing w:val="9"/>
          <w:sz w:val="35"/>
          <w:szCs w:val="35"/>
          <w14:textOutline w14:w="6537" w14:cap="sq" w14:cmpd="sng">
            <w14:solidFill>
              <w14:srgbClr w14:val="000000"/>
            </w14:solidFill>
            <w14:prstDash w14:val="solid"/>
            <w14:bevel/>
          </w14:textOutline>
        </w:rPr>
        <w:t>中</w:t>
      </w:r>
      <w:r>
        <w:rPr>
          <w:rFonts w:ascii="宋体" w:hAnsi="宋体" w:eastAsia="宋体" w:cs="宋体"/>
          <w:spacing w:val="5"/>
          <w:sz w:val="35"/>
          <w:szCs w:val="35"/>
          <w14:textOutline w14:w="6537" w14:cap="sq" w14:cmpd="sng">
            <w14:solidFill>
              <w14:srgbClr w14:val="000000"/>
            </w14:solidFill>
            <w14:prstDash w14:val="solid"/>
            <w14:bevel/>
          </w14:textOutline>
        </w:rPr>
        <w:t>小企业声明函</w:t>
      </w:r>
      <w:r>
        <w:rPr>
          <w:rFonts w:ascii="宋体" w:hAnsi="宋体" w:eastAsia="宋体" w:cs="宋体"/>
          <w:spacing w:val="5"/>
          <w:sz w:val="35"/>
          <w:szCs w:val="35"/>
        </w:rPr>
        <w:t xml:space="preserve"> </w:t>
      </w:r>
      <w:r>
        <w:rPr>
          <w:rFonts w:ascii="宋体" w:hAnsi="宋体" w:eastAsia="宋体" w:cs="宋体"/>
          <w:spacing w:val="5"/>
          <w:sz w:val="35"/>
          <w:szCs w:val="35"/>
          <w14:textOutline w14:w="6537" w14:cap="sq" w14:cmpd="sng">
            <w14:solidFill>
              <w14:srgbClr w14:val="000000"/>
            </w14:solidFill>
            <w14:prstDash w14:val="solid"/>
            <w14:bevel/>
          </w14:textOutline>
        </w:rPr>
        <w:t>(如有)</w:t>
      </w:r>
    </w:p>
    <w:p>
      <w:pPr>
        <w:spacing w:before="214" w:line="353" w:lineRule="auto"/>
        <w:ind w:left="17" w:right="57" w:firstLine="486"/>
        <w:rPr>
          <w:rFonts w:ascii="宋体" w:hAnsi="宋体" w:eastAsia="宋体" w:cs="宋体"/>
          <w:sz w:val="23"/>
          <w:szCs w:val="23"/>
        </w:rPr>
      </w:pPr>
      <w:r>
        <w:rPr>
          <w:rFonts w:ascii="宋体" w:hAnsi="宋体" w:eastAsia="宋体" w:cs="宋体"/>
          <w:spacing w:val="-7"/>
          <w:sz w:val="23"/>
          <w:szCs w:val="23"/>
        </w:rPr>
        <w:t xml:space="preserve">本公司郑重声明，根据《政府采购促进中小企业发展管理办法》(财库 ﹝ </w:t>
      </w:r>
      <w:r>
        <w:rPr>
          <w:rFonts w:ascii="Times New Roman" w:hAnsi="Times New Roman" w:eastAsia="Times New Roman" w:cs="Times New Roman"/>
          <w:spacing w:val="-7"/>
          <w:sz w:val="23"/>
          <w:szCs w:val="23"/>
        </w:rPr>
        <w:t xml:space="preserve">2020 </w:t>
      </w:r>
      <w:r>
        <w:rPr>
          <w:rFonts w:ascii="宋体" w:hAnsi="宋体" w:eastAsia="宋体" w:cs="宋体"/>
          <w:spacing w:val="-6"/>
          <w:sz w:val="23"/>
          <w:szCs w:val="23"/>
        </w:rPr>
        <w:t>﹞</w:t>
      </w:r>
      <w:r>
        <w:rPr>
          <w:rFonts w:ascii="宋体" w:hAnsi="宋体" w:eastAsia="宋体" w:cs="宋体"/>
          <w:sz w:val="23"/>
          <w:szCs w:val="23"/>
        </w:rPr>
        <w:t xml:space="preserve"> </w:t>
      </w:r>
      <w:r>
        <w:rPr>
          <w:rFonts w:ascii="Times New Roman" w:hAnsi="Times New Roman" w:eastAsia="Times New Roman" w:cs="Times New Roman"/>
          <w:spacing w:val="7"/>
          <w:sz w:val="23"/>
          <w:szCs w:val="23"/>
        </w:rPr>
        <w:t xml:space="preserve">46 </w:t>
      </w:r>
      <w:r>
        <w:rPr>
          <w:rFonts w:ascii="宋体" w:hAnsi="宋体" w:eastAsia="宋体" w:cs="宋体"/>
          <w:spacing w:val="7"/>
          <w:sz w:val="23"/>
          <w:szCs w:val="23"/>
        </w:rPr>
        <w:t>号) 的规定，本公司参加</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(单位名称) 的</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(项目名称)</w:t>
      </w:r>
      <w:r>
        <w:rPr>
          <w:rFonts w:ascii="宋体" w:hAnsi="宋体" w:eastAsia="宋体" w:cs="宋体"/>
          <w:spacing w:val="5"/>
          <w:sz w:val="23"/>
          <w:szCs w:val="23"/>
        </w:rPr>
        <w:t xml:space="preserve"> </w:t>
      </w:r>
      <w:r>
        <w:rPr>
          <w:rFonts w:ascii="宋体" w:hAnsi="宋体" w:eastAsia="宋体" w:cs="宋体"/>
          <w:sz w:val="23"/>
          <w:szCs w:val="23"/>
        </w:rPr>
        <w:t xml:space="preserve">采 </w:t>
      </w:r>
      <w:r>
        <w:rPr>
          <w:rFonts w:ascii="宋体" w:hAnsi="宋体" w:eastAsia="宋体" w:cs="宋体"/>
          <w:spacing w:val="18"/>
          <w:sz w:val="23"/>
          <w:szCs w:val="23"/>
        </w:rPr>
        <w:t>购活</w:t>
      </w:r>
      <w:r>
        <w:rPr>
          <w:rFonts w:ascii="宋体" w:hAnsi="宋体" w:eastAsia="宋体" w:cs="宋体"/>
          <w:spacing w:val="13"/>
          <w:sz w:val="23"/>
          <w:szCs w:val="23"/>
        </w:rPr>
        <w:t>动</w:t>
      </w:r>
      <w:r>
        <w:rPr>
          <w:rFonts w:ascii="宋体" w:hAnsi="宋体" w:eastAsia="宋体" w:cs="宋体"/>
          <w:spacing w:val="9"/>
          <w:sz w:val="23"/>
          <w:szCs w:val="23"/>
        </w:rPr>
        <w:t>，工程的施工单位全部为符合政策要求的中小企业 (或者：服务全部由符</w:t>
      </w:r>
      <w:r>
        <w:rPr>
          <w:rFonts w:ascii="宋体" w:hAnsi="宋体" w:eastAsia="宋体" w:cs="宋体"/>
          <w:sz w:val="23"/>
          <w:szCs w:val="23"/>
        </w:rPr>
        <w:t xml:space="preserve"> </w:t>
      </w:r>
      <w:r>
        <w:rPr>
          <w:rFonts w:ascii="宋体" w:hAnsi="宋体" w:eastAsia="宋体" w:cs="宋体"/>
          <w:spacing w:val="12"/>
          <w:sz w:val="23"/>
          <w:szCs w:val="23"/>
        </w:rPr>
        <w:t>合</w:t>
      </w:r>
      <w:r>
        <w:rPr>
          <w:rFonts w:ascii="宋体" w:hAnsi="宋体" w:eastAsia="宋体" w:cs="宋体"/>
          <w:spacing w:val="9"/>
          <w:sz w:val="23"/>
          <w:szCs w:val="23"/>
        </w:rPr>
        <w:t>政策要求的中小企业承接) 。相关企业的具体情况如下：</w:t>
      </w:r>
    </w:p>
    <w:p>
      <w:pPr>
        <w:spacing w:line="353" w:lineRule="auto"/>
        <w:ind w:left="26" w:firstLine="975"/>
        <w:rPr>
          <w:rFonts w:ascii="宋体" w:hAnsi="宋体" w:eastAsia="宋体" w:cs="宋体"/>
          <w:sz w:val="23"/>
          <w:szCs w:val="23"/>
        </w:rPr>
      </w:pPr>
      <w:r>
        <w:rPr>
          <w:rFonts w:ascii="Times New Roman" w:hAnsi="Times New Roman" w:eastAsia="Times New Roman" w:cs="Times New Roman"/>
          <w:spacing w:val="10"/>
          <w:sz w:val="23"/>
          <w:szCs w:val="23"/>
        </w:rPr>
        <w:t xml:space="preserve">1 </w:t>
      </w:r>
      <w:r>
        <w:rPr>
          <w:rFonts w:ascii="宋体" w:hAnsi="宋体" w:eastAsia="宋体" w:cs="宋体"/>
          <w:spacing w:val="10"/>
          <w:sz w:val="23"/>
          <w:szCs w:val="23"/>
        </w:rPr>
        <w:t>、</w:t>
      </w:r>
      <w:r>
        <w:rPr>
          <w:rFonts w:ascii="宋体" w:hAnsi="宋体" w:eastAsia="宋体" w:cs="宋体"/>
          <w:spacing w:val="8"/>
          <w:sz w:val="23"/>
          <w:szCs w:val="23"/>
          <w:u w:val="single" w:color="auto"/>
        </w:rPr>
        <w:t xml:space="preserve"> </w:t>
      </w:r>
      <w:r>
        <w:rPr>
          <w:rFonts w:ascii="宋体" w:hAnsi="宋体" w:eastAsia="宋体" w:cs="宋体"/>
          <w:spacing w:val="5"/>
          <w:sz w:val="23"/>
          <w:szCs w:val="23"/>
          <w:u w:val="single" w:color="auto"/>
        </w:rPr>
        <w:t xml:space="preserve">(标的名称) </w:t>
      </w:r>
      <w:r>
        <w:rPr>
          <w:rFonts w:ascii="宋体" w:hAnsi="宋体" w:eastAsia="宋体" w:cs="宋体"/>
          <w:spacing w:val="5"/>
          <w:sz w:val="23"/>
          <w:szCs w:val="23"/>
        </w:rPr>
        <w:t>，属于</w:t>
      </w:r>
      <w:r>
        <w:rPr>
          <w:rFonts w:ascii="宋体" w:hAnsi="宋体" w:eastAsia="宋体" w:cs="宋体"/>
          <w:spacing w:val="5"/>
          <w:sz w:val="23"/>
          <w:szCs w:val="23"/>
          <w:u w:val="single" w:color="auto"/>
        </w:rPr>
        <w:t xml:space="preserve"> (采购文件中明确的所属行业) </w:t>
      </w:r>
      <w:r>
        <w:rPr>
          <w:rFonts w:ascii="宋体" w:hAnsi="宋体" w:eastAsia="宋体" w:cs="宋体"/>
          <w:spacing w:val="5"/>
          <w:sz w:val="23"/>
          <w:szCs w:val="23"/>
        </w:rPr>
        <w:t>；承建 (承接)</w:t>
      </w:r>
      <w:r>
        <w:rPr>
          <w:rFonts w:ascii="宋体" w:hAnsi="宋体" w:eastAsia="宋体" w:cs="宋体"/>
          <w:sz w:val="23"/>
          <w:szCs w:val="23"/>
        </w:rPr>
        <w:t xml:space="preserve"> </w:t>
      </w:r>
      <w:r>
        <w:rPr>
          <w:rFonts w:ascii="宋体" w:hAnsi="宋体" w:eastAsia="宋体" w:cs="宋体"/>
          <w:spacing w:val="14"/>
          <w:sz w:val="23"/>
          <w:szCs w:val="23"/>
        </w:rPr>
        <w:t>企业为</w:t>
      </w:r>
      <w:r>
        <w:rPr>
          <w:rFonts w:ascii="宋体" w:hAnsi="宋体" w:eastAsia="宋体" w:cs="宋体"/>
          <w:spacing w:val="11"/>
          <w:sz w:val="23"/>
          <w:szCs w:val="23"/>
          <w:u w:val="single" w:color="auto"/>
        </w:rPr>
        <w:t xml:space="preserve"> </w:t>
      </w:r>
      <w:r>
        <w:rPr>
          <w:rFonts w:ascii="宋体" w:hAnsi="宋体" w:eastAsia="宋体" w:cs="宋体"/>
          <w:spacing w:val="7"/>
          <w:sz w:val="23"/>
          <w:szCs w:val="23"/>
          <w:u w:val="single" w:color="auto"/>
        </w:rPr>
        <w:t xml:space="preserve">      (企业名称) </w:t>
      </w:r>
      <w:r>
        <w:rPr>
          <w:rFonts w:ascii="宋体" w:hAnsi="宋体" w:eastAsia="宋体" w:cs="宋体"/>
          <w:spacing w:val="7"/>
          <w:sz w:val="23"/>
          <w:szCs w:val="23"/>
        </w:rPr>
        <w:t>，从业人员</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人，营业收入为</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万元，资产总额</w:t>
      </w:r>
      <w:r>
        <w:rPr>
          <w:rFonts w:ascii="宋体" w:hAnsi="宋体" w:eastAsia="宋体" w:cs="宋体"/>
          <w:sz w:val="23"/>
          <w:szCs w:val="23"/>
        </w:rPr>
        <w:t xml:space="preserve"> </w:t>
      </w:r>
      <w:r>
        <w:rPr>
          <w:rFonts w:ascii="宋体" w:hAnsi="宋体" w:eastAsia="宋体" w:cs="宋体"/>
          <w:spacing w:val="8"/>
          <w:sz w:val="23"/>
          <w:szCs w:val="23"/>
        </w:rPr>
        <w:t>为</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 xml:space="preserve">万元，属于 (中型企业、小型企业、微型企业) </w:t>
      </w:r>
      <w:r>
        <w:rPr>
          <w:rFonts w:ascii="宋体" w:hAnsi="宋体" w:eastAsia="宋体" w:cs="宋体"/>
          <w:spacing w:val="2"/>
          <w:sz w:val="23"/>
          <w:szCs w:val="23"/>
        </w:rPr>
        <w:t>；</w:t>
      </w:r>
    </w:p>
    <w:p>
      <w:pPr>
        <w:spacing w:before="1" w:line="353" w:lineRule="auto"/>
        <w:ind w:left="23" w:right="18" w:firstLine="955"/>
        <w:rPr>
          <w:rFonts w:ascii="宋体" w:hAnsi="宋体" w:eastAsia="宋体" w:cs="宋体"/>
          <w:sz w:val="23"/>
          <w:szCs w:val="23"/>
        </w:rPr>
      </w:pPr>
      <w:r>
        <w:rPr>
          <w:rFonts w:ascii="Times New Roman" w:hAnsi="Times New Roman" w:eastAsia="Times New Roman" w:cs="Times New Roman"/>
          <w:spacing w:val="9"/>
          <w:sz w:val="23"/>
          <w:szCs w:val="23"/>
        </w:rPr>
        <w:t>2</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rPr>
        <w:t>、</w:t>
      </w:r>
      <w:r>
        <w:rPr>
          <w:rFonts w:ascii="宋体" w:hAnsi="宋体" w:eastAsia="宋体" w:cs="宋体"/>
          <w:spacing w:val="6"/>
          <w:sz w:val="23"/>
          <w:szCs w:val="23"/>
          <w:u w:val="single" w:color="auto"/>
        </w:rPr>
        <w:t xml:space="preserve"> (标的名称) </w:t>
      </w:r>
      <w:r>
        <w:rPr>
          <w:rFonts w:ascii="宋体" w:hAnsi="宋体" w:eastAsia="宋体" w:cs="宋体"/>
          <w:spacing w:val="6"/>
          <w:sz w:val="23"/>
          <w:szCs w:val="23"/>
        </w:rPr>
        <w:t>，属于 (采购文件中明确的所属行业) ；承建 (承接)</w:t>
      </w:r>
      <w:r>
        <w:rPr>
          <w:rFonts w:ascii="宋体" w:hAnsi="宋体" w:eastAsia="宋体" w:cs="宋体"/>
          <w:sz w:val="23"/>
          <w:szCs w:val="23"/>
        </w:rPr>
        <w:t xml:space="preserve"> </w:t>
      </w:r>
      <w:r>
        <w:rPr>
          <w:rFonts w:ascii="宋体" w:hAnsi="宋体" w:eastAsia="宋体" w:cs="宋体"/>
          <w:spacing w:val="14"/>
          <w:sz w:val="23"/>
          <w:szCs w:val="23"/>
        </w:rPr>
        <w:t>企业为</w:t>
      </w:r>
      <w:r>
        <w:rPr>
          <w:rFonts w:ascii="宋体" w:hAnsi="宋体" w:eastAsia="宋体" w:cs="宋体"/>
          <w:spacing w:val="11"/>
          <w:sz w:val="23"/>
          <w:szCs w:val="23"/>
          <w:u w:val="single" w:color="auto"/>
        </w:rPr>
        <w:t xml:space="preserve"> </w:t>
      </w:r>
      <w:r>
        <w:rPr>
          <w:rFonts w:ascii="宋体" w:hAnsi="宋体" w:eastAsia="宋体" w:cs="宋体"/>
          <w:spacing w:val="7"/>
          <w:sz w:val="23"/>
          <w:szCs w:val="23"/>
          <w:u w:val="single" w:color="auto"/>
        </w:rPr>
        <w:t xml:space="preserve">      (企业名称) </w:t>
      </w:r>
      <w:r>
        <w:rPr>
          <w:rFonts w:ascii="宋体" w:hAnsi="宋体" w:eastAsia="宋体" w:cs="宋体"/>
          <w:spacing w:val="7"/>
          <w:sz w:val="23"/>
          <w:szCs w:val="23"/>
        </w:rPr>
        <w:t>，从业人员</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人，营业收入为</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万元，资产总</w:t>
      </w:r>
      <w:r>
        <w:rPr>
          <w:rFonts w:ascii="宋体" w:hAnsi="宋体" w:eastAsia="宋体" w:cs="宋体"/>
          <w:sz w:val="23"/>
          <w:szCs w:val="23"/>
        </w:rPr>
        <w:t xml:space="preserve"> </w:t>
      </w:r>
      <w:r>
        <w:rPr>
          <w:rFonts w:ascii="宋体" w:hAnsi="宋体" w:eastAsia="宋体" w:cs="宋体"/>
          <w:spacing w:val="8"/>
          <w:sz w:val="23"/>
          <w:szCs w:val="23"/>
        </w:rPr>
        <w:t>额为</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 xml:space="preserve">万元，属于 (中型企业、小型企业、微型企业) </w:t>
      </w:r>
      <w:r>
        <w:rPr>
          <w:rFonts w:ascii="宋体" w:hAnsi="宋体" w:eastAsia="宋体" w:cs="宋体"/>
          <w:spacing w:val="6"/>
          <w:sz w:val="23"/>
          <w:szCs w:val="23"/>
        </w:rPr>
        <w:t>；</w:t>
      </w:r>
    </w:p>
    <w:p>
      <w:pPr>
        <w:spacing w:line="372" w:lineRule="exact"/>
        <w:ind w:left="518"/>
        <w:rPr>
          <w:rFonts w:ascii="宋体" w:hAnsi="宋体" w:eastAsia="宋体" w:cs="宋体"/>
          <w:sz w:val="23"/>
          <w:szCs w:val="23"/>
        </w:rPr>
      </w:pPr>
      <w:r>
        <w:rPr>
          <w:rFonts w:ascii="宋体" w:hAnsi="宋体" w:eastAsia="宋体" w:cs="宋体"/>
          <w:spacing w:val="5"/>
          <w:position w:val="3"/>
          <w:sz w:val="23"/>
          <w:szCs w:val="23"/>
        </w:rPr>
        <w:t>……</w:t>
      </w:r>
    </w:p>
    <w:p>
      <w:pPr>
        <w:spacing w:before="66" w:line="354" w:lineRule="auto"/>
        <w:ind w:left="27" w:right="117" w:firstLine="503"/>
        <w:rPr>
          <w:rFonts w:ascii="宋体" w:hAnsi="宋体" w:eastAsia="宋体" w:cs="宋体"/>
          <w:sz w:val="23"/>
          <w:szCs w:val="23"/>
        </w:rPr>
      </w:pPr>
      <w:r>
        <w:rPr>
          <w:rFonts w:ascii="宋体" w:hAnsi="宋体" w:eastAsia="宋体" w:cs="宋体"/>
          <w:spacing w:val="9"/>
          <w:sz w:val="23"/>
          <w:szCs w:val="23"/>
        </w:rPr>
        <w:t>以上企业，不属于大企业的分支机构，不存在控股股东为大企业的情形，</w:t>
      </w:r>
      <w:r>
        <w:rPr>
          <w:rFonts w:ascii="宋体" w:hAnsi="宋体" w:eastAsia="宋体" w:cs="宋体"/>
          <w:spacing w:val="5"/>
          <w:sz w:val="23"/>
          <w:szCs w:val="23"/>
        </w:rPr>
        <w:t>也</w:t>
      </w:r>
      <w:r>
        <w:rPr>
          <w:rFonts w:ascii="宋体" w:hAnsi="宋体" w:eastAsia="宋体" w:cs="宋体"/>
          <w:sz w:val="23"/>
          <w:szCs w:val="23"/>
        </w:rPr>
        <w:t xml:space="preserve"> </w:t>
      </w:r>
      <w:r>
        <w:rPr>
          <w:rFonts w:ascii="宋体" w:hAnsi="宋体" w:eastAsia="宋体" w:cs="宋体"/>
          <w:spacing w:val="16"/>
          <w:sz w:val="23"/>
          <w:szCs w:val="23"/>
        </w:rPr>
        <w:t>不</w:t>
      </w:r>
      <w:r>
        <w:rPr>
          <w:rFonts w:ascii="宋体" w:hAnsi="宋体" w:eastAsia="宋体" w:cs="宋体"/>
          <w:spacing w:val="14"/>
          <w:sz w:val="23"/>
          <w:szCs w:val="23"/>
        </w:rPr>
        <w:t>存</w:t>
      </w:r>
      <w:r>
        <w:rPr>
          <w:rFonts w:ascii="宋体" w:hAnsi="宋体" w:eastAsia="宋体" w:cs="宋体"/>
          <w:spacing w:val="8"/>
          <w:sz w:val="23"/>
          <w:szCs w:val="23"/>
        </w:rPr>
        <w:t>在与大企业的负责人为同一人的情形。</w:t>
      </w:r>
    </w:p>
    <w:p>
      <w:pPr>
        <w:spacing w:line="226" w:lineRule="auto"/>
        <w:ind w:left="504"/>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11"/>
          <w:sz w:val="23"/>
          <w:szCs w:val="23"/>
        </w:rPr>
        <w:t>企</w:t>
      </w:r>
      <w:r>
        <w:rPr>
          <w:rFonts w:ascii="宋体" w:hAnsi="宋体" w:eastAsia="宋体" w:cs="宋体"/>
          <w:spacing w:val="9"/>
          <w:sz w:val="23"/>
          <w:szCs w:val="23"/>
        </w:rPr>
        <w:t>业对上述声明内容的真实性负责。如有虚假，将依法承担相应责任。</w:t>
      </w: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75" w:line="227" w:lineRule="auto"/>
        <w:ind w:left="4827"/>
        <w:rPr>
          <w:rFonts w:ascii="宋体" w:hAnsi="宋体" w:eastAsia="宋体" w:cs="宋体"/>
          <w:sz w:val="23"/>
          <w:szCs w:val="23"/>
        </w:rPr>
      </w:pPr>
      <w:r>
        <w:rPr>
          <w:rFonts w:ascii="宋体" w:hAnsi="宋体" w:eastAsia="宋体" w:cs="宋体"/>
          <w:spacing w:val="8"/>
          <w:sz w:val="23"/>
          <w:szCs w:val="23"/>
        </w:rPr>
        <w:t>企</w:t>
      </w:r>
      <w:r>
        <w:rPr>
          <w:rFonts w:ascii="宋体" w:hAnsi="宋体" w:eastAsia="宋体" w:cs="宋体"/>
          <w:spacing w:val="6"/>
          <w:sz w:val="23"/>
          <w:szCs w:val="23"/>
        </w:rPr>
        <w:t>业名称 (盖章) ：</w:t>
      </w:r>
    </w:p>
    <w:p>
      <w:pPr>
        <w:spacing w:line="260" w:lineRule="auto"/>
        <w:rPr>
          <w:rFonts w:ascii="Arial"/>
          <w:sz w:val="21"/>
        </w:rPr>
      </w:pPr>
    </w:p>
    <w:p>
      <w:pPr>
        <w:spacing w:line="260" w:lineRule="auto"/>
        <w:rPr>
          <w:rFonts w:ascii="Arial"/>
          <w:sz w:val="21"/>
        </w:rPr>
      </w:pPr>
    </w:p>
    <w:p>
      <w:pPr>
        <w:spacing w:before="76" w:line="228" w:lineRule="auto"/>
        <w:ind w:left="4864"/>
        <w:rPr>
          <w:rFonts w:ascii="宋体" w:hAnsi="宋体" w:eastAsia="宋体" w:cs="宋体"/>
          <w:sz w:val="23"/>
          <w:szCs w:val="23"/>
        </w:rPr>
      </w:pPr>
      <w:r>
        <w:rPr>
          <w:rFonts w:ascii="宋体" w:hAnsi="宋体" w:eastAsia="宋体" w:cs="宋体"/>
          <w:spacing w:val="-8"/>
          <w:sz w:val="23"/>
          <w:szCs w:val="23"/>
        </w:rPr>
        <w:t>日</w:t>
      </w:r>
      <w:r>
        <w:rPr>
          <w:rFonts w:ascii="宋体" w:hAnsi="宋体" w:eastAsia="宋体" w:cs="宋体"/>
          <w:spacing w:val="-6"/>
          <w:sz w:val="23"/>
          <w:szCs w:val="23"/>
        </w:rPr>
        <w:t xml:space="preserve"> 期：</w:t>
      </w:r>
    </w:p>
    <w:p>
      <w:pPr>
        <w:sectPr>
          <w:footerReference r:id="rId44" w:type="default"/>
          <w:pgSz w:w="11906" w:h="16839"/>
          <w:pgMar w:top="1431" w:right="1588" w:bottom="1151" w:left="1785" w:header="0" w:footer="991" w:gutter="0"/>
          <w:cols w:space="720" w:num="1"/>
        </w:sectPr>
      </w:pPr>
    </w:p>
    <w:p>
      <w:pPr>
        <w:spacing w:before="163" w:line="225" w:lineRule="auto"/>
        <w:ind w:left="2682"/>
        <w:outlineLvl w:val="1"/>
        <w:rPr>
          <w:rFonts w:ascii="宋体" w:hAnsi="宋体" w:eastAsia="宋体" w:cs="宋体"/>
          <w:sz w:val="31"/>
          <w:szCs w:val="31"/>
        </w:rPr>
      </w:pPr>
      <w:r>
        <w:rPr>
          <w:rFonts w:ascii="宋体" w:hAnsi="宋体" w:eastAsia="宋体" w:cs="宋体"/>
          <w:spacing w:val="13"/>
          <w:sz w:val="31"/>
          <w:szCs w:val="31"/>
          <w14:textOutline w14:w="5793" w14:cap="sq" w14:cmpd="sng">
            <w14:solidFill>
              <w14:srgbClr w14:val="000000"/>
            </w14:solidFill>
            <w14:prstDash w14:val="solid"/>
            <w14:bevel/>
          </w14:textOutline>
        </w:rPr>
        <w:t>投</w:t>
      </w:r>
      <w:r>
        <w:rPr>
          <w:rFonts w:ascii="宋体" w:hAnsi="宋体" w:eastAsia="宋体" w:cs="宋体"/>
          <w:spacing w:val="9"/>
          <w:sz w:val="31"/>
          <w:szCs w:val="31"/>
          <w14:textOutline w14:w="5793" w14:cap="sq" w14:cmpd="sng">
            <w14:solidFill>
              <w14:srgbClr w14:val="000000"/>
            </w14:solidFill>
            <w14:prstDash w14:val="solid"/>
            <w14:bevel/>
          </w14:textOutline>
        </w:rPr>
        <w:t>标人认为的其他资料</w:t>
      </w:r>
    </w:p>
    <w:p>
      <w:pPr>
        <w:sectPr>
          <w:footerReference r:id="rId45" w:type="default"/>
          <w:pgSz w:w="11906" w:h="16839"/>
          <w:pgMar w:top="1431" w:right="1785" w:bottom="1151" w:left="1785" w:header="0" w:footer="991" w:gutter="0"/>
          <w:cols w:space="720" w:num="1"/>
        </w:sectPr>
      </w:pPr>
    </w:p>
    <w:p>
      <w:pPr>
        <w:spacing w:line="375" w:lineRule="auto"/>
        <w:rPr>
          <w:rFonts w:ascii="Arial"/>
          <w:sz w:val="21"/>
        </w:rPr>
      </w:pPr>
    </w:p>
    <w:p>
      <w:pPr>
        <w:spacing w:before="94" w:line="225" w:lineRule="auto"/>
        <w:ind w:left="2400"/>
        <w:rPr>
          <w:rFonts w:ascii="宋体" w:hAnsi="宋体" w:eastAsia="宋体" w:cs="宋体"/>
          <w:sz w:val="29"/>
          <w:szCs w:val="29"/>
        </w:rPr>
      </w:pPr>
      <w:r>
        <w:rPr>
          <w:rFonts w:ascii="宋体" w:hAnsi="宋体" w:eastAsia="宋体" w:cs="宋体"/>
          <w:spacing w:val="10"/>
          <w:sz w:val="20"/>
          <w:szCs w:val="20"/>
          <w14:textOutline w14:w="3795" w14:cap="sq" w14:cmpd="sng">
            <w14:solidFill>
              <w14:srgbClr w14:val="000000"/>
            </w14:solidFill>
            <w14:prstDash w14:val="solid"/>
            <w14:bevel/>
          </w14:textOutline>
        </w:rPr>
        <w:t>附</w:t>
      </w:r>
      <w:r>
        <w:rPr>
          <w:rFonts w:ascii="宋体" w:hAnsi="宋体" w:eastAsia="宋体" w:cs="宋体"/>
          <w:spacing w:val="7"/>
          <w:sz w:val="20"/>
          <w:szCs w:val="20"/>
          <w14:textOutline w14:w="3795" w14:cap="sq" w14:cmpd="sng">
            <w14:solidFill>
              <w14:srgbClr w14:val="000000"/>
            </w14:solidFill>
            <w14:prstDash w14:val="solid"/>
            <w14:bevel/>
          </w14:textOutline>
        </w:rPr>
        <w:t>件</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1：</w:t>
      </w:r>
      <w:r>
        <w:rPr>
          <w:rFonts w:ascii="宋体" w:hAnsi="宋体" w:eastAsia="宋体" w:cs="宋体"/>
          <w:spacing w:val="5"/>
          <w:sz w:val="29"/>
          <w:szCs w:val="29"/>
          <w14:textOutline w14:w="5448" w14:cap="sq" w14:cmpd="sng">
            <w14:solidFill>
              <w14:srgbClr w14:val="000000"/>
            </w14:solidFill>
            <w14:prstDash w14:val="solid"/>
            <w14:bevel/>
          </w14:textOutline>
        </w:rPr>
        <w:t>工程建设项目廉政责任书</w:t>
      </w:r>
    </w:p>
    <w:p>
      <w:pPr>
        <w:spacing w:line="404" w:lineRule="auto"/>
        <w:rPr>
          <w:rFonts w:ascii="Arial"/>
          <w:sz w:val="21"/>
        </w:rPr>
      </w:pPr>
    </w:p>
    <w:p>
      <w:pPr>
        <w:spacing w:before="75" w:line="305" w:lineRule="auto"/>
        <w:ind w:left="502" w:right="200" w:firstLine="3"/>
        <w:rPr>
          <w:rFonts w:ascii="宋体" w:hAnsi="宋体" w:eastAsia="宋体" w:cs="宋体"/>
          <w:sz w:val="23"/>
          <w:szCs w:val="23"/>
        </w:rPr>
      </w:pPr>
      <w:r>
        <w:rPr>
          <w:rFonts w:ascii="宋体" w:hAnsi="宋体" w:eastAsia="宋体" w:cs="宋体"/>
          <w:spacing w:val="-1"/>
          <w:sz w:val="23"/>
          <w:szCs w:val="23"/>
        </w:rPr>
        <w:t>工程项目名称：</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1"/>
          <w:sz w:val="23"/>
          <w:szCs w:val="23"/>
        </w:rPr>
        <w:t>工程项目地址：</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1"/>
          <w:sz w:val="23"/>
          <w:szCs w:val="23"/>
        </w:rPr>
        <w:t>建设单位 (甲方) ：</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12"/>
          <w:sz w:val="23"/>
          <w:szCs w:val="23"/>
        </w:rPr>
        <w:t>施</w:t>
      </w:r>
      <w:r>
        <w:rPr>
          <w:rFonts w:ascii="宋体" w:hAnsi="宋体" w:eastAsia="宋体" w:cs="宋体"/>
          <w:spacing w:val="8"/>
          <w:sz w:val="23"/>
          <w:szCs w:val="23"/>
        </w:rPr>
        <w:t>工</w:t>
      </w:r>
      <w:r>
        <w:rPr>
          <w:rFonts w:ascii="宋体" w:hAnsi="宋体" w:eastAsia="宋体" w:cs="宋体"/>
          <w:spacing w:val="6"/>
          <w:sz w:val="23"/>
          <w:szCs w:val="23"/>
        </w:rPr>
        <w:t>单位 (乙方) ：</w:t>
      </w:r>
      <w:r>
        <w:rPr>
          <w:rFonts w:ascii="宋体" w:hAnsi="宋体" w:eastAsia="宋体" w:cs="宋体"/>
          <w:sz w:val="23"/>
          <w:szCs w:val="23"/>
          <w:u w:val="single" w:color="auto"/>
        </w:rPr>
        <w:t xml:space="preserve">                                                   </w:t>
      </w:r>
    </w:p>
    <w:p>
      <w:pPr>
        <w:spacing w:line="305" w:lineRule="auto"/>
        <w:ind w:left="23" w:right="80" w:firstLine="482"/>
        <w:rPr>
          <w:rFonts w:ascii="宋体" w:hAnsi="宋体" w:eastAsia="宋体" w:cs="宋体"/>
          <w:sz w:val="23"/>
          <w:szCs w:val="23"/>
        </w:rPr>
      </w:pPr>
      <w:r>
        <w:rPr>
          <w:rFonts w:ascii="宋体" w:hAnsi="宋体" w:eastAsia="宋体" w:cs="宋体"/>
          <w:spacing w:val="21"/>
          <w:sz w:val="23"/>
          <w:szCs w:val="23"/>
        </w:rPr>
        <w:t>为</w:t>
      </w:r>
      <w:r>
        <w:rPr>
          <w:rFonts w:ascii="宋体" w:hAnsi="宋体" w:eastAsia="宋体" w:cs="宋体"/>
          <w:spacing w:val="13"/>
          <w:sz w:val="23"/>
          <w:szCs w:val="23"/>
        </w:rPr>
        <w:t>加强工程领域廉政建设，预防腐败，防止发生各种谋取不正当利益的违法</w:t>
      </w:r>
      <w:r>
        <w:rPr>
          <w:rFonts w:ascii="宋体" w:hAnsi="宋体" w:eastAsia="宋体" w:cs="宋体"/>
          <w:sz w:val="23"/>
          <w:szCs w:val="23"/>
        </w:rPr>
        <w:t xml:space="preserve"> </w:t>
      </w:r>
      <w:r>
        <w:rPr>
          <w:rFonts w:ascii="宋体" w:hAnsi="宋体" w:eastAsia="宋体" w:cs="宋体"/>
          <w:spacing w:val="18"/>
          <w:sz w:val="23"/>
          <w:szCs w:val="23"/>
        </w:rPr>
        <w:t>违</w:t>
      </w:r>
      <w:r>
        <w:rPr>
          <w:rFonts w:ascii="宋体" w:hAnsi="宋体" w:eastAsia="宋体" w:cs="宋体"/>
          <w:spacing w:val="13"/>
          <w:sz w:val="23"/>
          <w:szCs w:val="23"/>
        </w:rPr>
        <w:t>纪行为，保护国家、集体和当事人的合法权益，保证工程建设项目高效优质和</w:t>
      </w:r>
      <w:r>
        <w:rPr>
          <w:rFonts w:ascii="宋体" w:hAnsi="宋体" w:eastAsia="宋体" w:cs="宋体"/>
          <w:sz w:val="23"/>
          <w:szCs w:val="23"/>
        </w:rPr>
        <w:t xml:space="preserve"> </w:t>
      </w:r>
      <w:r>
        <w:rPr>
          <w:rFonts w:ascii="宋体" w:hAnsi="宋体" w:eastAsia="宋体" w:cs="宋体"/>
          <w:spacing w:val="18"/>
          <w:sz w:val="23"/>
          <w:szCs w:val="23"/>
        </w:rPr>
        <w:t>建</w:t>
      </w:r>
      <w:r>
        <w:rPr>
          <w:rFonts w:ascii="宋体" w:hAnsi="宋体" w:eastAsia="宋体" w:cs="宋体"/>
          <w:spacing w:val="13"/>
          <w:sz w:val="23"/>
          <w:szCs w:val="23"/>
        </w:rPr>
        <w:t>设资金的安全、有效使用，根据国家有关工程建设的法律法规和廉政建设责任</w:t>
      </w:r>
      <w:r>
        <w:rPr>
          <w:rFonts w:ascii="宋体" w:hAnsi="宋体" w:eastAsia="宋体" w:cs="宋体"/>
          <w:sz w:val="23"/>
          <w:szCs w:val="23"/>
        </w:rPr>
        <w:t xml:space="preserve"> </w:t>
      </w:r>
      <w:r>
        <w:rPr>
          <w:rFonts w:ascii="宋体" w:hAnsi="宋体" w:eastAsia="宋体" w:cs="宋体"/>
          <w:spacing w:val="12"/>
          <w:sz w:val="23"/>
          <w:szCs w:val="23"/>
        </w:rPr>
        <w:t>制</w:t>
      </w:r>
      <w:r>
        <w:rPr>
          <w:rFonts w:ascii="宋体" w:hAnsi="宋体" w:eastAsia="宋体" w:cs="宋体"/>
          <w:spacing w:val="9"/>
          <w:sz w:val="23"/>
          <w:szCs w:val="23"/>
        </w:rPr>
        <w:t>规定，工程的项目法人(以下称甲方) 与施工单位(以下称乙方)，特签定本责任</w:t>
      </w:r>
      <w:r>
        <w:rPr>
          <w:rFonts w:ascii="宋体" w:hAnsi="宋体" w:eastAsia="宋体" w:cs="宋体"/>
          <w:sz w:val="23"/>
          <w:szCs w:val="23"/>
        </w:rPr>
        <w:t xml:space="preserve"> 书。</w:t>
      </w:r>
    </w:p>
    <w:p>
      <w:pPr>
        <w:spacing w:line="227" w:lineRule="auto"/>
        <w:ind w:left="503"/>
        <w:rPr>
          <w:rFonts w:ascii="宋体" w:hAnsi="宋体" w:eastAsia="宋体" w:cs="宋体"/>
          <w:sz w:val="23"/>
          <w:szCs w:val="23"/>
        </w:rPr>
      </w:pPr>
      <w:r>
        <w:rPr>
          <w:rFonts w:ascii="宋体" w:hAnsi="宋体" w:eastAsia="宋体" w:cs="宋体"/>
          <w:spacing w:val="16"/>
          <w:sz w:val="23"/>
          <w:szCs w:val="23"/>
        </w:rPr>
        <w:t>第</w:t>
      </w:r>
      <w:r>
        <w:rPr>
          <w:rFonts w:ascii="宋体" w:hAnsi="宋体" w:eastAsia="宋体" w:cs="宋体"/>
          <w:spacing w:val="10"/>
          <w:sz w:val="23"/>
          <w:szCs w:val="23"/>
        </w:rPr>
        <w:t>一</w:t>
      </w:r>
      <w:r>
        <w:rPr>
          <w:rFonts w:ascii="宋体" w:hAnsi="宋体" w:eastAsia="宋体" w:cs="宋体"/>
          <w:spacing w:val="8"/>
          <w:sz w:val="23"/>
          <w:szCs w:val="23"/>
        </w:rPr>
        <w:t>条  甲乙双方的权利和义务</w:t>
      </w:r>
    </w:p>
    <w:p>
      <w:pPr>
        <w:spacing w:before="96" w:line="228" w:lineRule="auto"/>
        <w:ind w:left="545"/>
        <w:rPr>
          <w:rFonts w:ascii="宋体" w:hAnsi="宋体" w:eastAsia="宋体" w:cs="宋体"/>
          <w:sz w:val="23"/>
          <w:szCs w:val="23"/>
        </w:rPr>
      </w:pPr>
      <w:r>
        <w:rPr>
          <w:rFonts w:ascii="宋体" w:hAnsi="宋体" w:eastAsia="宋体" w:cs="宋体"/>
          <w:spacing w:val="6"/>
          <w:sz w:val="23"/>
          <w:szCs w:val="23"/>
        </w:rPr>
        <w:t>(一</w:t>
      </w:r>
      <w:r>
        <w:rPr>
          <w:rFonts w:ascii="宋体" w:hAnsi="宋体" w:eastAsia="宋体" w:cs="宋体"/>
          <w:spacing w:val="3"/>
          <w:sz w:val="23"/>
          <w:szCs w:val="23"/>
        </w:rPr>
        <w:t>)严格遵守党和国家、 自治区、地区有关法律法规的规定。</w:t>
      </w:r>
    </w:p>
    <w:p>
      <w:pPr>
        <w:spacing w:before="96" w:line="227" w:lineRule="auto"/>
        <w:ind w:left="545"/>
        <w:rPr>
          <w:rFonts w:ascii="宋体" w:hAnsi="宋体" w:eastAsia="宋体" w:cs="宋体"/>
          <w:sz w:val="23"/>
          <w:szCs w:val="23"/>
        </w:rPr>
      </w:pPr>
      <w:r>
        <w:rPr>
          <w:rFonts w:ascii="宋体" w:hAnsi="宋体" w:eastAsia="宋体" w:cs="宋体"/>
          <w:spacing w:val="4"/>
          <w:sz w:val="23"/>
          <w:szCs w:val="23"/>
        </w:rPr>
        <w:t>(二)严格</w:t>
      </w:r>
      <w:r>
        <w:rPr>
          <w:rFonts w:ascii="宋体" w:hAnsi="宋体" w:eastAsia="宋体" w:cs="宋体"/>
          <w:spacing w:val="3"/>
          <w:sz w:val="23"/>
          <w:szCs w:val="23"/>
        </w:rPr>
        <w:t>执</w:t>
      </w:r>
      <w:r>
        <w:rPr>
          <w:rFonts w:ascii="宋体" w:hAnsi="宋体" w:eastAsia="宋体" w:cs="宋体"/>
          <w:spacing w:val="2"/>
          <w:sz w:val="23"/>
          <w:szCs w:val="23"/>
        </w:rPr>
        <w:t>行建设工程的合同文件， 自觉按合同办事。</w:t>
      </w:r>
    </w:p>
    <w:p>
      <w:pPr>
        <w:spacing w:before="99" w:line="227" w:lineRule="auto"/>
        <w:ind w:left="545"/>
        <w:rPr>
          <w:rFonts w:ascii="宋体" w:hAnsi="宋体" w:eastAsia="宋体" w:cs="宋体"/>
          <w:sz w:val="23"/>
          <w:szCs w:val="23"/>
        </w:rPr>
      </w:pPr>
      <w:r>
        <w:rPr>
          <w:rFonts w:ascii="宋体" w:hAnsi="宋体" w:eastAsia="宋体" w:cs="宋体"/>
          <w:spacing w:val="11"/>
          <w:sz w:val="23"/>
          <w:szCs w:val="23"/>
        </w:rPr>
        <w:t>(</w:t>
      </w:r>
      <w:r>
        <w:rPr>
          <w:rFonts w:ascii="宋体" w:hAnsi="宋体" w:eastAsia="宋体" w:cs="宋体"/>
          <w:spacing w:val="8"/>
          <w:sz w:val="23"/>
          <w:szCs w:val="23"/>
        </w:rPr>
        <w:t>三)双方的业务活动坚持公开、公正、诚信、透明的原则(除法律认定的商业</w:t>
      </w:r>
    </w:p>
    <w:p>
      <w:pPr>
        <w:spacing w:before="96" w:line="305" w:lineRule="auto"/>
        <w:ind w:left="31" w:right="80" w:hanging="9"/>
        <w:rPr>
          <w:rFonts w:ascii="宋体" w:hAnsi="宋体" w:eastAsia="宋体" w:cs="宋体"/>
          <w:sz w:val="23"/>
          <w:szCs w:val="23"/>
        </w:rPr>
      </w:pPr>
      <w:r>
        <w:rPr>
          <w:rFonts w:ascii="宋体" w:hAnsi="宋体" w:eastAsia="宋体" w:cs="宋体"/>
          <w:spacing w:val="18"/>
          <w:sz w:val="23"/>
          <w:szCs w:val="23"/>
        </w:rPr>
        <w:t>秘密</w:t>
      </w:r>
      <w:r>
        <w:rPr>
          <w:rFonts w:ascii="宋体" w:hAnsi="宋体" w:eastAsia="宋体" w:cs="宋体"/>
          <w:spacing w:val="13"/>
          <w:sz w:val="23"/>
          <w:szCs w:val="23"/>
        </w:rPr>
        <w:t>和</w:t>
      </w:r>
      <w:r>
        <w:rPr>
          <w:rFonts w:ascii="宋体" w:hAnsi="宋体" w:eastAsia="宋体" w:cs="宋体"/>
          <w:spacing w:val="9"/>
          <w:sz w:val="23"/>
          <w:szCs w:val="23"/>
        </w:rPr>
        <w:t>合同文件另有规定之外)，不得损害国家和单位利益，违反工程建设管理规</w:t>
      </w:r>
      <w:r>
        <w:rPr>
          <w:rFonts w:ascii="宋体" w:hAnsi="宋体" w:eastAsia="宋体" w:cs="宋体"/>
          <w:sz w:val="23"/>
          <w:szCs w:val="23"/>
        </w:rPr>
        <w:t xml:space="preserve"> </w:t>
      </w:r>
      <w:r>
        <w:rPr>
          <w:rFonts w:ascii="宋体" w:hAnsi="宋体" w:eastAsia="宋体" w:cs="宋体"/>
          <w:spacing w:val="3"/>
          <w:sz w:val="23"/>
          <w:szCs w:val="23"/>
        </w:rPr>
        <w:t>章制度。</w:t>
      </w:r>
    </w:p>
    <w:p>
      <w:pPr>
        <w:spacing w:before="1" w:line="227" w:lineRule="auto"/>
        <w:ind w:left="545"/>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21"/>
          <w:sz w:val="23"/>
          <w:szCs w:val="23"/>
        </w:rPr>
        <w:t>四</w:t>
      </w:r>
      <w:r>
        <w:rPr>
          <w:rFonts w:ascii="宋体" w:hAnsi="宋体" w:eastAsia="宋体" w:cs="宋体"/>
          <w:spacing w:val="11"/>
          <w:sz w:val="23"/>
          <w:szCs w:val="23"/>
        </w:rPr>
        <w:t>)建立健全廉政制度，实行责任制，开展廉政告知教育活动，公布举报电</w:t>
      </w:r>
    </w:p>
    <w:p>
      <w:pPr>
        <w:spacing w:before="95" w:line="230" w:lineRule="auto"/>
        <w:ind w:left="23"/>
        <w:rPr>
          <w:rFonts w:ascii="宋体" w:hAnsi="宋体" w:eastAsia="宋体" w:cs="宋体"/>
          <w:sz w:val="23"/>
          <w:szCs w:val="23"/>
        </w:rPr>
      </w:pPr>
      <w:r>
        <w:rPr>
          <w:rFonts w:ascii="宋体" w:hAnsi="宋体" w:eastAsia="宋体" w:cs="宋体"/>
          <w:spacing w:val="16"/>
          <w:sz w:val="23"/>
          <w:szCs w:val="23"/>
        </w:rPr>
        <w:t>话</w:t>
      </w:r>
      <w:r>
        <w:rPr>
          <w:rFonts w:ascii="宋体" w:hAnsi="宋体" w:eastAsia="宋体" w:cs="宋体"/>
          <w:spacing w:val="12"/>
          <w:sz w:val="23"/>
          <w:szCs w:val="23"/>
        </w:rPr>
        <w:t>，</w:t>
      </w:r>
      <w:r>
        <w:rPr>
          <w:rFonts w:ascii="宋体" w:hAnsi="宋体" w:eastAsia="宋体" w:cs="宋体"/>
          <w:spacing w:val="8"/>
          <w:sz w:val="23"/>
          <w:szCs w:val="23"/>
        </w:rPr>
        <w:t>监督并认真查处违法违纪行为。</w:t>
      </w:r>
    </w:p>
    <w:p>
      <w:pPr>
        <w:spacing w:before="94" w:line="305" w:lineRule="auto"/>
        <w:ind w:left="22" w:right="82" w:firstLine="523"/>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21"/>
          <w:sz w:val="23"/>
          <w:szCs w:val="23"/>
        </w:rPr>
        <w:t>五</w:t>
      </w:r>
      <w:r>
        <w:rPr>
          <w:rFonts w:ascii="宋体" w:hAnsi="宋体" w:eastAsia="宋体" w:cs="宋体"/>
          <w:spacing w:val="11"/>
          <w:sz w:val="23"/>
          <w:szCs w:val="23"/>
        </w:rPr>
        <w:t>)发现对方在业务活动中有违反廉政规定的行为，有及时提醒对方纠正的</w:t>
      </w:r>
      <w:r>
        <w:rPr>
          <w:rFonts w:ascii="宋体" w:hAnsi="宋体" w:eastAsia="宋体" w:cs="宋体"/>
          <w:sz w:val="23"/>
          <w:szCs w:val="23"/>
        </w:rPr>
        <w:t xml:space="preserve"> </w:t>
      </w:r>
      <w:r>
        <w:rPr>
          <w:rFonts w:ascii="宋体" w:hAnsi="宋体" w:eastAsia="宋体" w:cs="宋体"/>
          <w:spacing w:val="7"/>
          <w:sz w:val="23"/>
          <w:szCs w:val="23"/>
        </w:rPr>
        <w:t>权利和义务</w:t>
      </w:r>
      <w:r>
        <w:rPr>
          <w:rFonts w:ascii="宋体" w:hAnsi="宋体" w:eastAsia="宋体" w:cs="宋体"/>
          <w:spacing w:val="6"/>
          <w:sz w:val="23"/>
          <w:szCs w:val="23"/>
        </w:rPr>
        <w:t>。</w:t>
      </w:r>
    </w:p>
    <w:p>
      <w:pPr>
        <w:spacing w:before="1" w:line="305" w:lineRule="auto"/>
        <w:ind w:left="26" w:right="122" w:firstLine="519"/>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6"/>
          <w:sz w:val="23"/>
          <w:szCs w:val="23"/>
        </w:rPr>
        <w:t>六</w:t>
      </w:r>
      <w:r>
        <w:rPr>
          <w:rFonts w:ascii="宋体" w:hAnsi="宋体" w:eastAsia="宋体" w:cs="宋体"/>
          <w:spacing w:val="10"/>
          <w:sz w:val="23"/>
          <w:szCs w:val="23"/>
        </w:rPr>
        <w:t>)发现对方严重违反本责任书义务条款的行为，有向上级有关部门举报、</w:t>
      </w:r>
      <w:r>
        <w:rPr>
          <w:rFonts w:ascii="宋体" w:hAnsi="宋体" w:eastAsia="宋体" w:cs="宋体"/>
          <w:sz w:val="23"/>
          <w:szCs w:val="23"/>
        </w:rPr>
        <w:t xml:space="preserve"> </w:t>
      </w:r>
      <w:r>
        <w:rPr>
          <w:rFonts w:ascii="宋体" w:hAnsi="宋体" w:eastAsia="宋体" w:cs="宋体"/>
          <w:spacing w:val="9"/>
          <w:sz w:val="23"/>
          <w:szCs w:val="23"/>
        </w:rPr>
        <w:t>建议给予处理并要求告知处理结果的权利</w:t>
      </w:r>
      <w:r>
        <w:rPr>
          <w:rFonts w:ascii="宋体" w:hAnsi="宋体" w:eastAsia="宋体" w:cs="宋体"/>
          <w:spacing w:val="5"/>
          <w:sz w:val="23"/>
          <w:szCs w:val="23"/>
        </w:rPr>
        <w:t>。</w:t>
      </w:r>
    </w:p>
    <w:p>
      <w:pPr>
        <w:spacing w:before="1" w:line="227" w:lineRule="auto"/>
        <w:ind w:left="503"/>
        <w:rPr>
          <w:rFonts w:ascii="宋体" w:hAnsi="宋体" w:eastAsia="宋体" w:cs="宋体"/>
          <w:sz w:val="23"/>
          <w:szCs w:val="23"/>
        </w:rPr>
      </w:pPr>
      <w:r>
        <w:rPr>
          <w:rFonts w:ascii="宋体" w:hAnsi="宋体" w:eastAsia="宋体" w:cs="宋体"/>
          <w:spacing w:val="8"/>
          <w:sz w:val="23"/>
          <w:szCs w:val="23"/>
        </w:rPr>
        <w:t>第二条  甲方的义务</w:t>
      </w:r>
    </w:p>
    <w:p>
      <w:pPr>
        <w:spacing w:before="96" w:line="305" w:lineRule="auto"/>
        <w:ind w:left="23" w:right="80" w:firstLine="522"/>
        <w:rPr>
          <w:rFonts w:ascii="宋体" w:hAnsi="宋体" w:eastAsia="宋体" w:cs="宋体"/>
          <w:sz w:val="23"/>
          <w:szCs w:val="23"/>
        </w:rPr>
      </w:pPr>
      <w:r>
        <w:rPr>
          <w:rFonts w:ascii="宋体" w:hAnsi="宋体" w:eastAsia="宋体" w:cs="宋体"/>
          <w:spacing w:val="11"/>
          <w:sz w:val="23"/>
          <w:szCs w:val="23"/>
        </w:rPr>
        <w:t>(</w:t>
      </w:r>
      <w:r>
        <w:rPr>
          <w:rFonts w:ascii="宋体" w:hAnsi="宋体" w:eastAsia="宋体" w:cs="宋体"/>
          <w:spacing w:val="8"/>
          <w:sz w:val="23"/>
          <w:szCs w:val="23"/>
        </w:rPr>
        <w:t>一)甲方及其工作人员不得索要或接受乙方及其工作人员的钱物(现金、有价</w:t>
      </w:r>
      <w:r>
        <w:rPr>
          <w:rFonts w:ascii="宋体" w:hAnsi="宋体" w:eastAsia="宋体" w:cs="宋体"/>
          <w:sz w:val="23"/>
          <w:szCs w:val="23"/>
        </w:rPr>
        <w:t xml:space="preserve"> </w:t>
      </w:r>
      <w:r>
        <w:rPr>
          <w:rFonts w:ascii="宋体" w:hAnsi="宋体" w:eastAsia="宋体" w:cs="宋体"/>
          <w:spacing w:val="18"/>
          <w:sz w:val="23"/>
          <w:szCs w:val="23"/>
        </w:rPr>
        <w:t>证券</w:t>
      </w:r>
      <w:r>
        <w:rPr>
          <w:rFonts w:ascii="宋体" w:hAnsi="宋体" w:eastAsia="宋体" w:cs="宋体"/>
          <w:spacing w:val="12"/>
          <w:sz w:val="23"/>
          <w:szCs w:val="23"/>
        </w:rPr>
        <w:t>、</w:t>
      </w:r>
      <w:r>
        <w:rPr>
          <w:rFonts w:ascii="宋体" w:hAnsi="宋体" w:eastAsia="宋体" w:cs="宋体"/>
          <w:spacing w:val="9"/>
          <w:sz w:val="23"/>
          <w:szCs w:val="23"/>
        </w:rPr>
        <w:t>信用卡、礼金、奖金、补贴、物品等)，不得在乙方报销任何应由甲方或个</w:t>
      </w:r>
      <w:r>
        <w:rPr>
          <w:rFonts w:ascii="宋体" w:hAnsi="宋体" w:eastAsia="宋体" w:cs="宋体"/>
          <w:sz w:val="23"/>
          <w:szCs w:val="23"/>
        </w:rPr>
        <w:t xml:space="preserve"> </w:t>
      </w:r>
      <w:r>
        <w:rPr>
          <w:rFonts w:ascii="宋体" w:hAnsi="宋体" w:eastAsia="宋体" w:cs="宋体"/>
          <w:spacing w:val="8"/>
          <w:sz w:val="23"/>
          <w:szCs w:val="23"/>
        </w:rPr>
        <w:t>人</w:t>
      </w:r>
      <w:r>
        <w:rPr>
          <w:rFonts w:ascii="宋体" w:hAnsi="宋体" w:eastAsia="宋体" w:cs="宋体"/>
          <w:spacing w:val="7"/>
          <w:sz w:val="23"/>
          <w:szCs w:val="23"/>
        </w:rPr>
        <w:t>支付的费用。</w:t>
      </w:r>
    </w:p>
    <w:p>
      <w:pPr>
        <w:spacing w:line="305" w:lineRule="auto"/>
        <w:ind w:left="24" w:right="80" w:firstLine="521"/>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21"/>
          <w:sz w:val="23"/>
          <w:szCs w:val="23"/>
        </w:rPr>
        <w:t>二</w:t>
      </w:r>
      <w:r>
        <w:rPr>
          <w:rFonts w:ascii="宋体" w:hAnsi="宋体" w:eastAsia="宋体" w:cs="宋体"/>
          <w:spacing w:val="11"/>
          <w:sz w:val="23"/>
          <w:szCs w:val="23"/>
        </w:rPr>
        <w:t>)甲方及其工作人员不得接受乙方安排的可能影响公正工作的住宿、宴请</w:t>
      </w:r>
      <w:r>
        <w:rPr>
          <w:rFonts w:ascii="宋体" w:hAnsi="宋体" w:eastAsia="宋体" w:cs="宋体"/>
          <w:sz w:val="23"/>
          <w:szCs w:val="23"/>
        </w:rPr>
        <w:t xml:space="preserve"> </w:t>
      </w:r>
      <w:r>
        <w:rPr>
          <w:rFonts w:ascii="宋体" w:hAnsi="宋体" w:eastAsia="宋体" w:cs="宋体"/>
          <w:spacing w:val="17"/>
          <w:sz w:val="23"/>
          <w:szCs w:val="23"/>
        </w:rPr>
        <w:t>和</w:t>
      </w:r>
      <w:r>
        <w:rPr>
          <w:rFonts w:ascii="宋体" w:hAnsi="宋体" w:eastAsia="宋体" w:cs="宋体"/>
          <w:spacing w:val="13"/>
          <w:sz w:val="23"/>
          <w:szCs w:val="23"/>
        </w:rPr>
        <w:t>娱乐活动；不得接受乙方提供合同规定外的通讯工具、交通工具和高档办公用</w:t>
      </w:r>
      <w:r>
        <w:rPr>
          <w:rFonts w:ascii="宋体" w:hAnsi="宋体" w:eastAsia="宋体" w:cs="宋体"/>
          <w:sz w:val="23"/>
          <w:szCs w:val="23"/>
        </w:rPr>
        <w:t xml:space="preserve"> </w:t>
      </w:r>
      <w:r>
        <w:rPr>
          <w:rFonts w:ascii="宋体" w:hAnsi="宋体" w:eastAsia="宋体" w:cs="宋体"/>
          <w:spacing w:val="3"/>
          <w:sz w:val="23"/>
          <w:szCs w:val="23"/>
        </w:rPr>
        <w:t>品等。</w:t>
      </w:r>
    </w:p>
    <w:p>
      <w:pPr>
        <w:spacing w:before="1" w:line="305" w:lineRule="auto"/>
        <w:ind w:left="23" w:firstLine="522"/>
        <w:rPr>
          <w:rFonts w:ascii="宋体" w:hAnsi="宋体" w:eastAsia="宋体" w:cs="宋体"/>
          <w:sz w:val="23"/>
          <w:szCs w:val="23"/>
        </w:rPr>
      </w:pPr>
      <w:r>
        <w:rPr>
          <w:rFonts w:ascii="宋体" w:hAnsi="宋体" w:eastAsia="宋体" w:cs="宋体"/>
          <w:spacing w:val="10"/>
          <w:sz w:val="23"/>
          <w:szCs w:val="23"/>
        </w:rPr>
        <w:t>(</w:t>
      </w:r>
      <w:r>
        <w:rPr>
          <w:rFonts w:ascii="宋体" w:hAnsi="宋体" w:eastAsia="宋体" w:cs="宋体"/>
          <w:spacing w:val="7"/>
          <w:sz w:val="23"/>
          <w:szCs w:val="23"/>
        </w:rPr>
        <w:t>三)甲方及其工作人员不得要求或者接受乙方为其住房装修、婚丧嫁娶活动、</w:t>
      </w:r>
      <w:r>
        <w:rPr>
          <w:rFonts w:ascii="宋体" w:hAnsi="宋体" w:eastAsia="宋体" w:cs="宋体"/>
          <w:sz w:val="23"/>
          <w:szCs w:val="23"/>
        </w:rPr>
        <w:t xml:space="preserve"> </w:t>
      </w:r>
      <w:r>
        <w:rPr>
          <w:rFonts w:ascii="宋体" w:hAnsi="宋体" w:eastAsia="宋体" w:cs="宋体"/>
          <w:spacing w:val="14"/>
          <w:sz w:val="23"/>
          <w:szCs w:val="23"/>
        </w:rPr>
        <w:t>配</w:t>
      </w:r>
      <w:r>
        <w:rPr>
          <w:rFonts w:ascii="宋体" w:hAnsi="宋体" w:eastAsia="宋体" w:cs="宋体"/>
          <w:spacing w:val="9"/>
          <w:sz w:val="23"/>
          <w:szCs w:val="23"/>
        </w:rPr>
        <w:t>偶子女的工作安排以及出国、出境、旅游等提供方便。</w:t>
      </w:r>
    </w:p>
    <w:p>
      <w:pPr>
        <w:spacing w:line="304" w:lineRule="auto"/>
        <w:ind w:left="26" w:firstLine="368"/>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4"/>
          <w:sz w:val="23"/>
          <w:szCs w:val="23"/>
        </w:rPr>
        <w:t>四</w:t>
      </w:r>
      <w:r>
        <w:rPr>
          <w:rFonts w:ascii="宋体" w:hAnsi="宋体" w:eastAsia="宋体" w:cs="宋体"/>
          <w:spacing w:val="11"/>
          <w:sz w:val="23"/>
          <w:szCs w:val="23"/>
        </w:rPr>
        <w:t>)甲方工作人员及其配偶、子女不得从事与甲方工程有关的材料设备供应、</w:t>
      </w:r>
      <w:r>
        <w:rPr>
          <w:rFonts w:ascii="宋体" w:hAnsi="宋体" w:eastAsia="宋体" w:cs="宋体"/>
          <w:sz w:val="23"/>
          <w:szCs w:val="23"/>
        </w:rPr>
        <w:t xml:space="preserve"> </w:t>
      </w:r>
      <w:r>
        <w:rPr>
          <w:rFonts w:ascii="宋体" w:hAnsi="宋体" w:eastAsia="宋体" w:cs="宋体"/>
          <w:spacing w:val="11"/>
          <w:sz w:val="23"/>
          <w:szCs w:val="23"/>
        </w:rPr>
        <w:t>工</w:t>
      </w:r>
      <w:r>
        <w:rPr>
          <w:rFonts w:ascii="宋体" w:hAnsi="宋体" w:eastAsia="宋体" w:cs="宋体"/>
          <w:spacing w:val="8"/>
          <w:sz w:val="23"/>
          <w:szCs w:val="23"/>
        </w:rPr>
        <w:t>程分包、劳务等经济活动。</w:t>
      </w:r>
    </w:p>
    <w:p>
      <w:pPr>
        <w:spacing w:before="1" w:line="226" w:lineRule="auto"/>
        <w:ind w:left="545"/>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21"/>
          <w:sz w:val="23"/>
          <w:szCs w:val="23"/>
        </w:rPr>
        <w:t>五</w:t>
      </w:r>
      <w:r>
        <w:rPr>
          <w:rFonts w:ascii="宋体" w:hAnsi="宋体" w:eastAsia="宋体" w:cs="宋体"/>
          <w:spacing w:val="11"/>
          <w:sz w:val="23"/>
          <w:szCs w:val="23"/>
        </w:rPr>
        <w:t>)甲方工作人员不得违反规定向乙方推荐分包单位、不得要求乙方购买合</w:t>
      </w:r>
    </w:p>
    <w:p>
      <w:pPr>
        <w:sectPr>
          <w:footerReference r:id="rId46" w:type="default"/>
          <w:pgSz w:w="11906" w:h="16839"/>
          <w:pgMar w:top="1431" w:right="1505" w:bottom="1151" w:left="1785" w:header="0" w:footer="991" w:gutter="0"/>
          <w:cols w:space="720" w:num="1"/>
        </w:sectPr>
      </w:pPr>
    </w:p>
    <w:p>
      <w:pPr>
        <w:spacing w:before="107" w:line="227" w:lineRule="auto"/>
        <w:ind w:left="46"/>
        <w:rPr>
          <w:rFonts w:ascii="宋体" w:hAnsi="宋体" w:eastAsia="宋体" w:cs="宋体"/>
          <w:sz w:val="23"/>
          <w:szCs w:val="23"/>
        </w:rPr>
      </w:pPr>
      <w:r>
        <w:rPr>
          <w:rFonts w:ascii="宋体" w:hAnsi="宋体" w:eastAsia="宋体" w:cs="宋体"/>
          <w:spacing w:val="7"/>
          <w:sz w:val="23"/>
          <w:szCs w:val="23"/>
        </w:rPr>
        <w:t>同</w:t>
      </w:r>
      <w:r>
        <w:rPr>
          <w:rFonts w:ascii="宋体" w:hAnsi="宋体" w:eastAsia="宋体" w:cs="宋体"/>
          <w:spacing w:val="6"/>
          <w:sz w:val="23"/>
          <w:szCs w:val="23"/>
        </w:rPr>
        <w:t>规定外的材料和设备。</w:t>
      </w:r>
    </w:p>
    <w:p>
      <w:pPr>
        <w:spacing w:before="97" w:line="227" w:lineRule="auto"/>
        <w:ind w:left="503"/>
        <w:rPr>
          <w:rFonts w:ascii="宋体" w:hAnsi="宋体" w:eastAsia="宋体" w:cs="宋体"/>
          <w:sz w:val="23"/>
          <w:szCs w:val="23"/>
        </w:rPr>
      </w:pPr>
      <w:r>
        <w:rPr>
          <w:rFonts w:ascii="宋体" w:hAnsi="宋体" w:eastAsia="宋体" w:cs="宋体"/>
          <w:spacing w:val="8"/>
          <w:sz w:val="23"/>
          <w:szCs w:val="23"/>
        </w:rPr>
        <w:t>第三条  乙方的义务</w:t>
      </w:r>
    </w:p>
    <w:p>
      <w:pPr>
        <w:spacing w:before="96" w:line="305" w:lineRule="auto"/>
        <w:ind w:left="26" w:right="82" w:firstLine="519"/>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21"/>
          <w:sz w:val="23"/>
          <w:szCs w:val="23"/>
        </w:rPr>
        <w:t>一</w:t>
      </w:r>
      <w:r>
        <w:rPr>
          <w:rFonts w:ascii="宋体" w:hAnsi="宋体" w:eastAsia="宋体" w:cs="宋体"/>
          <w:spacing w:val="11"/>
          <w:sz w:val="23"/>
          <w:szCs w:val="23"/>
        </w:rPr>
        <w:t>)乙方不得以任何理由向甲方及其工作人员和监理单位及其工作人员行贿</w:t>
      </w:r>
      <w:r>
        <w:rPr>
          <w:rFonts w:ascii="宋体" w:hAnsi="宋体" w:eastAsia="宋体" w:cs="宋体"/>
          <w:sz w:val="23"/>
          <w:szCs w:val="23"/>
        </w:rPr>
        <w:t xml:space="preserve"> </w:t>
      </w:r>
      <w:r>
        <w:rPr>
          <w:rFonts w:ascii="宋体" w:hAnsi="宋体" w:eastAsia="宋体" w:cs="宋体"/>
          <w:spacing w:val="9"/>
          <w:sz w:val="23"/>
          <w:szCs w:val="23"/>
        </w:rPr>
        <w:t>或馈赠钱物(现金、有价证券、信用卡、礼金、奖金、补贴、物品等)</w:t>
      </w:r>
      <w:r>
        <w:rPr>
          <w:rFonts w:ascii="宋体" w:hAnsi="宋体" w:eastAsia="宋体" w:cs="宋体"/>
          <w:spacing w:val="8"/>
          <w:sz w:val="23"/>
          <w:szCs w:val="23"/>
        </w:rPr>
        <w:t>。</w:t>
      </w:r>
    </w:p>
    <w:p>
      <w:pPr>
        <w:spacing w:line="305" w:lineRule="auto"/>
        <w:ind w:left="23" w:right="82" w:firstLine="522"/>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21"/>
          <w:sz w:val="23"/>
          <w:szCs w:val="23"/>
        </w:rPr>
        <w:t>二</w:t>
      </w:r>
      <w:r>
        <w:rPr>
          <w:rFonts w:ascii="宋体" w:hAnsi="宋体" w:eastAsia="宋体" w:cs="宋体"/>
          <w:spacing w:val="11"/>
          <w:sz w:val="23"/>
          <w:szCs w:val="23"/>
        </w:rPr>
        <w:t>)乙方不得以任何名义为甲方及其工作人员和监理单位及其工作人员报销</w:t>
      </w:r>
      <w:r>
        <w:rPr>
          <w:rFonts w:ascii="宋体" w:hAnsi="宋体" w:eastAsia="宋体" w:cs="宋体"/>
          <w:sz w:val="23"/>
          <w:szCs w:val="23"/>
        </w:rPr>
        <w:t xml:space="preserve"> </w:t>
      </w:r>
      <w:r>
        <w:rPr>
          <w:rFonts w:ascii="宋体" w:hAnsi="宋体" w:eastAsia="宋体" w:cs="宋体"/>
          <w:spacing w:val="11"/>
          <w:sz w:val="23"/>
          <w:szCs w:val="23"/>
        </w:rPr>
        <w:t>应</w:t>
      </w:r>
      <w:r>
        <w:rPr>
          <w:rFonts w:ascii="宋体" w:hAnsi="宋体" w:eastAsia="宋体" w:cs="宋体"/>
          <w:spacing w:val="9"/>
          <w:sz w:val="23"/>
          <w:szCs w:val="23"/>
        </w:rPr>
        <w:t>由甲方单位、监理单位或个人支付的任何费用。</w:t>
      </w:r>
    </w:p>
    <w:p>
      <w:pPr>
        <w:spacing w:before="1" w:line="304" w:lineRule="auto"/>
        <w:ind w:left="23" w:right="82" w:firstLine="522"/>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21"/>
          <w:sz w:val="23"/>
          <w:szCs w:val="23"/>
        </w:rPr>
        <w:t>三</w:t>
      </w:r>
      <w:r>
        <w:rPr>
          <w:rFonts w:ascii="宋体" w:hAnsi="宋体" w:eastAsia="宋体" w:cs="宋体"/>
          <w:spacing w:val="11"/>
          <w:sz w:val="23"/>
          <w:szCs w:val="23"/>
        </w:rPr>
        <w:t>)乙方不得以任何理由安排甲方及其工作人员和监理单位及其工作人员参</w:t>
      </w:r>
      <w:r>
        <w:rPr>
          <w:rFonts w:ascii="宋体" w:hAnsi="宋体" w:eastAsia="宋体" w:cs="宋体"/>
          <w:sz w:val="23"/>
          <w:szCs w:val="23"/>
        </w:rPr>
        <w:t xml:space="preserve"> </w:t>
      </w:r>
      <w:r>
        <w:rPr>
          <w:rFonts w:ascii="宋体" w:hAnsi="宋体" w:eastAsia="宋体" w:cs="宋体"/>
          <w:spacing w:val="8"/>
          <w:sz w:val="23"/>
          <w:szCs w:val="23"/>
        </w:rPr>
        <w:t>加宴请及娱乐活动</w:t>
      </w:r>
      <w:r>
        <w:rPr>
          <w:rFonts w:ascii="宋体" w:hAnsi="宋体" w:eastAsia="宋体" w:cs="宋体"/>
          <w:spacing w:val="6"/>
          <w:sz w:val="23"/>
          <w:szCs w:val="23"/>
        </w:rPr>
        <w:t>。</w:t>
      </w:r>
    </w:p>
    <w:p>
      <w:pPr>
        <w:spacing w:before="1" w:line="305" w:lineRule="auto"/>
        <w:ind w:left="24" w:right="82" w:firstLine="521"/>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21"/>
          <w:sz w:val="23"/>
          <w:szCs w:val="23"/>
        </w:rPr>
        <w:t>四</w:t>
      </w:r>
      <w:r>
        <w:rPr>
          <w:rFonts w:ascii="宋体" w:hAnsi="宋体" w:eastAsia="宋体" w:cs="宋体"/>
          <w:spacing w:val="11"/>
          <w:sz w:val="23"/>
          <w:szCs w:val="23"/>
        </w:rPr>
        <w:t>)乙方不得为甲方及其工作人员和监理单位及其工作人员购置或提供合同</w:t>
      </w:r>
      <w:r>
        <w:rPr>
          <w:rFonts w:ascii="宋体" w:hAnsi="宋体" w:eastAsia="宋体" w:cs="宋体"/>
          <w:sz w:val="23"/>
          <w:szCs w:val="23"/>
        </w:rPr>
        <w:t xml:space="preserve"> </w:t>
      </w:r>
      <w:r>
        <w:rPr>
          <w:rFonts w:ascii="宋体" w:hAnsi="宋体" w:eastAsia="宋体" w:cs="宋体"/>
          <w:spacing w:val="10"/>
          <w:sz w:val="23"/>
          <w:szCs w:val="23"/>
        </w:rPr>
        <w:t>规</w:t>
      </w:r>
      <w:r>
        <w:rPr>
          <w:rFonts w:ascii="宋体" w:hAnsi="宋体" w:eastAsia="宋体" w:cs="宋体"/>
          <w:spacing w:val="9"/>
          <w:sz w:val="23"/>
          <w:szCs w:val="23"/>
        </w:rPr>
        <w:t>定外的通讯工具、交通工具和高档办公用品等。</w:t>
      </w:r>
    </w:p>
    <w:p>
      <w:pPr>
        <w:spacing w:before="1" w:line="305" w:lineRule="auto"/>
        <w:ind w:left="24" w:right="82" w:firstLine="521"/>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21"/>
          <w:sz w:val="23"/>
          <w:szCs w:val="23"/>
        </w:rPr>
        <w:t>五</w:t>
      </w:r>
      <w:r>
        <w:rPr>
          <w:rFonts w:ascii="宋体" w:hAnsi="宋体" w:eastAsia="宋体" w:cs="宋体"/>
          <w:spacing w:val="11"/>
          <w:sz w:val="23"/>
          <w:szCs w:val="23"/>
        </w:rPr>
        <w:t>)乙方对甲方及其工作人员和监理单位及其工作人员提出的合同规定外的</w:t>
      </w:r>
      <w:r>
        <w:rPr>
          <w:rFonts w:ascii="宋体" w:hAnsi="宋体" w:eastAsia="宋体" w:cs="宋体"/>
          <w:sz w:val="23"/>
          <w:szCs w:val="23"/>
        </w:rPr>
        <w:t xml:space="preserve"> </w:t>
      </w:r>
      <w:r>
        <w:rPr>
          <w:rFonts w:ascii="宋体" w:hAnsi="宋体" w:eastAsia="宋体" w:cs="宋体"/>
          <w:spacing w:val="8"/>
          <w:sz w:val="23"/>
          <w:szCs w:val="23"/>
        </w:rPr>
        <w:t>要求，有权予以拒绝</w:t>
      </w:r>
      <w:r>
        <w:rPr>
          <w:rFonts w:ascii="宋体" w:hAnsi="宋体" w:eastAsia="宋体" w:cs="宋体"/>
          <w:spacing w:val="7"/>
          <w:sz w:val="23"/>
          <w:szCs w:val="23"/>
        </w:rPr>
        <w:t>。</w:t>
      </w:r>
    </w:p>
    <w:p>
      <w:pPr>
        <w:spacing w:line="227" w:lineRule="auto"/>
        <w:ind w:left="503"/>
        <w:rPr>
          <w:rFonts w:ascii="宋体" w:hAnsi="宋体" w:eastAsia="宋体" w:cs="宋体"/>
          <w:sz w:val="23"/>
          <w:szCs w:val="23"/>
        </w:rPr>
      </w:pPr>
      <w:r>
        <w:rPr>
          <w:rFonts w:ascii="宋体" w:hAnsi="宋体" w:eastAsia="宋体" w:cs="宋体"/>
          <w:spacing w:val="8"/>
          <w:sz w:val="23"/>
          <w:szCs w:val="23"/>
        </w:rPr>
        <w:t>第四条  违约责</w:t>
      </w:r>
      <w:r>
        <w:rPr>
          <w:rFonts w:ascii="宋体" w:hAnsi="宋体" w:eastAsia="宋体" w:cs="宋体"/>
          <w:spacing w:val="6"/>
          <w:sz w:val="23"/>
          <w:szCs w:val="23"/>
        </w:rPr>
        <w:t>任</w:t>
      </w:r>
    </w:p>
    <w:p>
      <w:pPr>
        <w:spacing w:before="96" w:line="305" w:lineRule="auto"/>
        <w:ind w:left="24" w:right="82" w:firstLine="521"/>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21"/>
          <w:sz w:val="23"/>
          <w:szCs w:val="23"/>
        </w:rPr>
        <w:t>一</w:t>
      </w:r>
      <w:r>
        <w:rPr>
          <w:rFonts w:ascii="宋体" w:hAnsi="宋体" w:eastAsia="宋体" w:cs="宋体"/>
          <w:spacing w:val="11"/>
          <w:sz w:val="23"/>
          <w:szCs w:val="23"/>
        </w:rPr>
        <w:t>)甲方及其工作人员违反本合同规定，按管理权限，依据有关规定给予党</w:t>
      </w:r>
      <w:r>
        <w:rPr>
          <w:rFonts w:ascii="宋体" w:hAnsi="宋体" w:eastAsia="宋体" w:cs="宋体"/>
          <w:sz w:val="23"/>
          <w:szCs w:val="23"/>
        </w:rPr>
        <w:t xml:space="preserve"> </w:t>
      </w:r>
      <w:r>
        <w:rPr>
          <w:rFonts w:ascii="宋体" w:hAnsi="宋体" w:eastAsia="宋体" w:cs="宋体"/>
          <w:spacing w:val="15"/>
          <w:sz w:val="23"/>
          <w:szCs w:val="23"/>
        </w:rPr>
        <w:t>纪</w:t>
      </w:r>
      <w:r>
        <w:rPr>
          <w:rFonts w:ascii="宋体" w:hAnsi="宋体" w:eastAsia="宋体" w:cs="宋体"/>
          <w:spacing w:val="13"/>
          <w:sz w:val="23"/>
          <w:szCs w:val="23"/>
        </w:rPr>
        <w:t>、政纪或组织处理；给乙方单位造成经济损失的，应予以赔偿；涉嫌犯罪的，</w:t>
      </w:r>
      <w:r>
        <w:rPr>
          <w:rFonts w:ascii="宋体" w:hAnsi="宋体" w:eastAsia="宋体" w:cs="宋体"/>
          <w:sz w:val="23"/>
          <w:szCs w:val="23"/>
        </w:rPr>
        <w:t xml:space="preserve"> </w:t>
      </w:r>
      <w:r>
        <w:rPr>
          <w:rFonts w:ascii="宋体" w:hAnsi="宋体" w:eastAsia="宋体" w:cs="宋体"/>
          <w:spacing w:val="13"/>
          <w:sz w:val="23"/>
          <w:szCs w:val="23"/>
        </w:rPr>
        <w:t>移</w:t>
      </w:r>
      <w:r>
        <w:rPr>
          <w:rFonts w:ascii="宋体" w:hAnsi="宋体" w:eastAsia="宋体" w:cs="宋体"/>
          <w:spacing w:val="8"/>
          <w:sz w:val="23"/>
          <w:szCs w:val="23"/>
        </w:rPr>
        <w:t>交司法机关追究刑事责任。</w:t>
      </w:r>
    </w:p>
    <w:p>
      <w:pPr>
        <w:spacing w:before="3" w:line="279" w:lineRule="auto"/>
        <w:ind w:left="26" w:right="80" w:firstLine="368"/>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6"/>
          <w:sz w:val="23"/>
          <w:szCs w:val="23"/>
        </w:rPr>
        <w:t>二)乙方及其工作人员违反本责任规定，按管理权限，依据有关规定给予党</w:t>
      </w:r>
      <w:r>
        <w:rPr>
          <w:rFonts w:ascii="宋体" w:hAnsi="宋体" w:eastAsia="宋体" w:cs="宋体"/>
          <w:sz w:val="23"/>
          <w:szCs w:val="23"/>
        </w:rPr>
        <w:t xml:space="preserve"> </w:t>
      </w:r>
      <w:r>
        <w:rPr>
          <w:rFonts w:ascii="宋体" w:hAnsi="宋体" w:eastAsia="宋体" w:cs="宋体"/>
          <w:spacing w:val="12"/>
          <w:sz w:val="23"/>
          <w:szCs w:val="23"/>
        </w:rPr>
        <w:t>纪</w:t>
      </w:r>
      <w:r>
        <w:rPr>
          <w:rFonts w:ascii="宋体" w:hAnsi="宋体" w:eastAsia="宋体" w:cs="宋体"/>
          <w:spacing w:val="11"/>
          <w:sz w:val="23"/>
          <w:szCs w:val="23"/>
        </w:rPr>
        <w:t>、</w:t>
      </w:r>
      <w:r>
        <w:rPr>
          <w:rFonts w:ascii="宋体" w:hAnsi="宋体" w:eastAsia="宋体" w:cs="宋体"/>
          <w:spacing w:val="6"/>
          <w:sz w:val="23"/>
          <w:szCs w:val="23"/>
        </w:rPr>
        <w:t>政纪或组织处理；情节严重的，一定期限内不得承揽工程的处罚，并记入“黑</w:t>
      </w:r>
      <w:r>
        <w:rPr>
          <w:rFonts w:ascii="宋体" w:hAnsi="宋体" w:eastAsia="宋体" w:cs="宋体"/>
          <w:sz w:val="23"/>
          <w:szCs w:val="23"/>
        </w:rPr>
        <w:t xml:space="preserve"> </w:t>
      </w:r>
      <w:r>
        <w:rPr>
          <w:rFonts w:ascii="宋体" w:hAnsi="宋体" w:eastAsia="宋体" w:cs="宋体"/>
          <w:spacing w:val="10"/>
          <w:sz w:val="23"/>
          <w:szCs w:val="23"/>
        </w:rPr>
        <w:t>名单</w:t>
      </w:r>
      <w:r>
        <w:rPr>
          <w:rFonts w:ascii="宋体" w:hAnsi="宋体" w:eastAsia="宋体" w:cs="宋体"/>
          <w:spacing w:val="7"/>
          <w:sz w:val="23"/>
          <w:szCs w:val="23"/>
        </w:rPr>
        <w:t>”</w:t>
      </w:r>
      <w:r>
        <w:rPr>
          <w:rFonts w:ascii="宋体" w:hAnsi="宋体" w:eastAsia="宋体" w:cs="宋体"/>
          <w:spacing w:val="5"/>
          <w:sz w:val="23"/>
          <w:szCs w:val="23"/>
        </w:rPr>
        <w:t xml:space="preserve"> ，在新闻媒体爆光。涉嫌犯罪的，移交司法机关追究刑事责任。</w:t>
      </w:r>
    </w:p>
    <w:p>
      <w:pPr>
        <w:spacing w:line="47" w:lineRule="exact"/>
      </w:pPr>
    </w:p>
    <w:p>
      <w:pPr>
        <w:sectPr>
          <w:footerReference r:id="rId47" w:type="default"/>
          <w:pgSz w:w="11906" w:h="16839"/>
          <w:pgMar w:top="1431" w:right="1505" w:bottom="1151" w:left="1785" w:header="0" w:footer="991" w:gutter="0"/>
          <w:cols w:equalWidth="0" w:num="1">
            <w:col w:w="8615"/>
          </w:cols>
        </w:sectPr>
      </w:pPr>
    </w:p>
    <w:p>
      <w:pPr>
        <w:spacing w:before="49" w:line="305" w:lineRule="auto"/>
        <w:ind w:left="24" w:right="143" w:firstLine="479"/>
        <w:rPr>
          <w:rFonts w:ascii="宋体" w:hAnsi="宋体" w:eastAsia="宋体" w:cs="宋体"/>
          <w:sz w:val="23"/>
          <w:szCs w:val="23"/>
        </w:rPr>
      </w:pPr>
      <w:r>
        <w:rPr>
          <w:rFonts w:ascii="宋体" w:hAnsi="宋体" w:eastAsia="宋体" w:cs="宋体"/>
          <w:spacing w:val="9"/>
          <w:sz w:val="23"/>
          <w:szCs w:val="23"/>
        </w:rPr>
        <w:t>第五条</w:t>
      </w:r>
      <w:r>
        <w:rPr>
          <w:rFonts w:ascii="宋体" w:hAnsi="宋体" w:eastAsia="宋体" w:cs="宋体"/>
          <w:sz w:val="23"/>
          <w:szCs w:val="23"/>
        </w:rPr>
        <w:t xml:space="preserve"> </w:t>
      </w:r>
      <w:r>
        <w:rPr>
          <w:rFonts w:ascii="宋体" w:hAnsi="宋体" w:eastAsia="宋体" w:cs="宋体"/>
          <w:spacing w:val="6"/>
          <w:sz w:val="23"/>
          <w:szCs w:val="23"/>
        </w:rPr>
        <w:t>监督执行</w:t>
      </w:r>
      <w:r>
        <w:rPr>
          <w:rFonts w:ascii="宋体" w:hAnsi="宋体" w:eastAsia="宋体" w:cs="宋体"/>
          <w:spacing w:val="5"/>
          <w:sz w:val="23"/>
          <w:szCs w:val="23"/>
        </w:rPr>
        <w:t>。</w:t>
      </w:r>
    </w:p>
    <w:p>
      <w:pPr>
        <w:spacing w:line="227" w:lineRule="auto"/>
        <w:ind w:left="503"/>
        <w:rPr>
          <w:rFonts w:ascii="宋体" w:hAnsi="宋体" w:eastAsia="宋体" w:cs="宋体"/>
          <w:sz w:val="23"/>
          <w:szCs w:val="23"/>
        </w:rPr>
      </w:pPr>
      <w:r>
        <w:rPr>
          <w:rFonts w:ascii="宋体" w:hAnsi="宋体" w:eastAsia="宋体" w:cs="宋体"/>
          <w:spacing w:val="7"/>
          <w:sz w:val="23"/>
          <w:szCs w:val="23"/>
        </w:rPr>
        <w:t>第六</w:t>
      </w:r>
      <w:r>
        <w:rPr>
          <w:rFonts w:ascii="宋体" w:hAnsi="宋体" w:eastAsia="宋体" w:cs="宋体"/>
          <w:spacing w:val="6"/>
          <w:sz w:val="23"/>
          <w:szCs w:val="23"/>
        </w:rPr>
        <w:t>条</w:t>
      </w:r>
    </w:p>
    <w:p>
      <w:pPr>
        <w:spacing w:before="96" w:line="192" w:lineRule="auto"/>
        <w:ind w:left="503"/>
        <w:rPr>
          <w:rFonts w:ascii="宋体" w:hAnsi="宋体" w:eastAsia="宋体" w:cs="宋体"/>
          <w:sz w:val="23"/>
          <w:szCs w:val="23"/>
        </w:rPr>
      </w:pPr>
      <w:r>
        <w:rPr>
          <w:rFonts w:ascii="宋体" w:hAnsi="宋体" w:eastAsia="宋体" w:cs="宋体"/>
          <w:spacing w:val="9"/>
          <w:sz w:val="23"/>
          <w:szCs w:val="23"/>
        </w:rPr>
        <w:t>第七条</w:t>
      </w:r>
    </w:p>
    <w:p>
      <w:pPr>
        <w:spacing w:line="14" w:lineRule="auto"/>
        <w:rPr>
          <w:rFonts w:ascii="Arial"/>
          <w:sz w:val="2"/>
        </w:rPr>
      </w:pPr>
      <w:r>
        <w:rPr>
          <w:rFonts w:ascii="Arial" w:hAnsi="Arial" w:eastAsia="Arial" w:cs="Arial"/>
          <w:sz w:val="2"/>
          <w:szCs w:val="2"/>
        </w:rPr>
        <w:br w:type="column"/>
      </w:r>
    </w:p>
    <w:p>
      <w:pPr>
        <w:spacing w:before="46" w:line="227" w:lineRule="auto"/>
        <w:ind w:left="16"/>
        <w:rPr>
          <w:rFonts w:ascii="宋体" w:hAnsi="宋体" w:eastAsia="宋体" w:cs="宋体"/>
          <w:sz w:val="23"/>
          <w:szCs w:val="23"/>
        </w:rPr>
      </w:pPr>
      <w:r>
        <w:rPr>
          <w:rFonts w:ascii="宋体" w:hAnsi="宋体" w:eastAsia="宋体" w:cs="宋体"/>
          <w:spacing w:val="20"/>
          <w:sz w:val="23"/>
          <w:szCs w:val="23"/>
        </w:rPr>
        <w:t>本</w:t>
      </w:r>
      <w:r>
        <w:rPr>
          <w:rFonts w:ascii="宋体" w:hAnsi="宋体" w:eastAsia="宋体" w:cs="宋体"/>
          <w:spacing w:val="12"/>
          <w:sz w:val="23"/>
          <w:szCs w:val="23"/>
        </w:rPr>
        <w:t>责任书由双方或双方上级单位 (主管部门) 的纪检监察机关负责</w:t>
      </w:r>
    </w:p>
    <w:p>
      <w:pPr>
        <w:spacing w:line="402" w:lineRule="auto"/>
        <w:rPr>
          <w:rFonts w:ascii="Arial"/>
          <w:sz w:val="21"/>
        </w:rPr>
      </w:pPr>
    </w:p>
    <w:p>
      <w:pPr>
        <w:spacing w:before="75" w:line="248" w:lineRule="auto"/>
        <w:ind w:left="16" w:hanging="16"/>
        <w:rPr>
          <w:rFonts w:ascii="宋体" w:hAnsi="宋体" w:eastAsia="宋体" w:cs="宋体"/>
          <w:sz w:val="23"/>
          <w:szCs w:val="23"/>
        </w:rPr>
      </w:pPr>
      <w:r>
        <w:rPr>
          <w:rFonts w:ascii="宋体" w:hAnsi="宋体" w:eastAsia="宋体" w:cs="宋体"/>
          <w:spacing w:val="16"/>
          <w:sz w:val="23"/>
          <w:szCs w:val="23"/>
        </w:rPr>
        <w:t>本</w:t>
      </w:r>
      <w:r>
        <w:rPr>
          <w:rFonts w:ascii="宋体" w:hAnsi="宋体" w:eastAsia="宋体" w:cs="宋体"/>
          <w:spacing w:val="9"/>
          <w:sz w:val="23"/>
          <w:szCs w:val="23"/>
        </w:rPr>
        <w:t>责</w:t>
      </w:r>
      <w:r>
        <w:rPr>
          <w:rFonts w:ascii="宋体" w:hAnsi="宋体" w:eastAsia="宋体" w:cs="宋体"/>
          <w:spacing w:val="8"/>
          <w:sz w:val="23"/>
          <w:szCs w:val="23"/>
        </w:rPr>
        <w:t>任书有效期为甲乙双方签署之日起至该工程项目竣工验收后止。</w:t>
      </w:r>
      <w:r>
        <w:rPr>
          <w:rFonts w:ascii="宋体" w:hAnsi="宋体" w:eastAsia="宋体" w:cs="宋体"/>
          <w:sz w:val="23"/>
          <w:szCs w:val="23"/>
        </w:rPr>
        <w:t xml:space="preserve"> </w:t>
      </w:r>
      <w:r>
        <w:rPr>
          <w:rFonts w:ascii="宋体" w:hAnsi="宋体" w:eastAsia="宋体" w:cs="宋体"/>
          <w:spacing w:val="16"/>
          <w:sz w:val="23"/>
          <w:szCs w:val="23"/>
        </w:rPr>
        <w:t>本</w:t>
      </w:r>
      <w:r>
        <w:rPr>
          <w:rFonts w:ascii="宋体" w:hAnsi="宋体" w:eastAsia="宋体" w:cs="宋体"/>
          <w:spacing w:val="13"/>
          <w:sz w:val="23"/>
          <w:szCs w:val="23"/>
        </w:rPr>
        <w:t>责任书与工程施工合同具有同等的法律效力，经双方代表签署立</w:t>
      </w:r>
    </w:p>
    <w:p>
      <w:pPr>
        <w:sectPr>
          <w:type w:val="continuous"/>
          <w:pgSz w:w="11906" w:h="16839"/>
          <w:pgMar w:top="1431" w:right="1505" w:bottom="1151" w:left="1785" w:header="0" w:footer="991" w:gutter="0"/>
          <w:cols w:equalWidth="0" w:num="2">
            <w:col w:w="1365" w:space="100"/>
            <w:col w:w="7150"/>
          </w:cols>
        </w:sectPr>
      </w:pPr>
    </w:p>
    <w:p>
      <w:pPr>
        <w:spacing w:before="140" w:line="305" w:lineRule="auto"/>
        <w:ind w:left="24" w:right="80" w:firstLine="16"/>
        <w:rPr>
          <w:rFonts w:ascii="宋体" w:hAnsi="宋体" w:eastAsia="宋体" w:cs="宋体"/>
          <w:sz w:val="23"/>
          <w:szCs w:val="23"/>
        </w:rPr>
      </w:pPr>
      <w:r>
        <w:rPr>
          <w:rFonts w:ascii="宋体" w:hAnsi="宋体" w:eastAsia="宋体" w:cs="宋体"/>
          <w:spacing w:val="24"/>
          <w:sz w:val="23"/>
          <w:szCs w:val="23"/>
        </w:rPr>
        <w:t>即</w:t>
      </w:r>
      <w:r>
        <w:rPr>
          <w:rFonts w:ascii="宋体" w:hAnsi="宋体" w:eastAsia="宋体" w:cs="宋体"/>
          <w:spacing w:val="22"/>
          <w:sz w:val="23"/>
          <w:szCs w:val="23"/>
        </w:rPr>
        <w:t>生</w:t>
      </w:r>
      <w:r>
        <w:rPr>
          <w:rFonts w:ascii="宋体" w:hAnsi="宋体" w:eastAsia="宋体" w:cs="宋体"/>
          <w:spacing w:val="12"/>
          <w:sz w:val="23"/>
          <w:szCs w:val="23"/>
        </w:rPr>
        <w:t>效。本责任书对双方违反廉政规定行为的处理，不免除该项目施工合同中双</w:t>
      </w:r>
      <w:r>
        <w:rPr>
          <w:rFonts w:ascii="宋体" w:hAnsi="宋体" w:eastAsia="宋体" w:cs="宋体"/>
          <w:sz w:val="23"/>
          <w:szCs w:val="23"/>
        </w:rPr>
        <w:t xml:space="preserve"> </w:t>
      </w:r>
      <w:r>
        <w:rPr>
          <w:rFonts w:ascii="宋体" w:hAnsi="宋体" w:eastAsia="宋体" w:cs="宋体"/>
          <w:spacing w:val="8"/>
          <w:sz w:val="23"/>
          <w:szCs w:val="23"/>
        </w:rPr>
        <w:t>方约定的责任和义务</w:t>
      </w:r>
      <w:r>
        <w:rPr>
          <w:rFonts w:ascii="宋体" w:hAnsi="宋体" w:eastAsia="宋体" w:cs="宋体"/>
          <w:spacing w:val="7"/>
          <w:sz w:val="23"/>
          <w:szCs w:val="23"/>
        </w:rPr>
        <w:t>。</w:t>
      </w:r>
    </w:p>
    <w:p>
      <w:pPr>
        <w:spacing w:before="1" w:line="226" w:lineRule="auto"/>
        <w:ind w:left="503"/>
        <w:rPr>
          <w:rFonts w:ascii="宋体" w:hAnsi="宋体" w:eastAsia="宋体" w:cs="宋体"/>
          <w:sz w:val="23"/>
          <w:szCs w:val="23"/>
        </w:rPr>
      </w:pPr>
      <w:r>
        <w:rPr>
          <w:rFonts w:ascii="宋体" w:hAnsi="宋体" w:eastAsia="宋体" w:cs="宋体"/>
          <w:spacing w:val="10"/>
          <w:sz w:val="23"/>
          <w:szCs w:val="23"/>
        </w:rPr>
        <w:t xml:space="preserve">第八条 </w:t>
      </w:r>
      <w:r>
        <w:rPr>
          <w:rFonts w:ascii="宋体" w:hAnsi="宋体" w:eastAsia="宋体" w:cs="宋体"/>
          <w:spacing w:val="5"/>
          <w:sz w:val="23"/>
          <w:szCs w:val="23"/>
        </w:rPr>
        <w:t xml:space="preserve"> 本责任书一式四份， 甲、乙双方各执一份，双方监督单位各一份。</w:t>
      </w:r>
    </w:p>
    <w:p/>
    <w:p/>
    <w:p/>
    <w:p>
      <w:pPr>
        <w:spacing w:line="85" w:lineRule="exact"/>
      </w:pPr>
    </w:p>
    <w:p>
      <w:pPr>
        <w:sectPr>
          <w:type w:val="continuous"/>
          <w:pgSz w:w="11906" w:h="16839"/>
          <w:pgMar w:top="1431" w:right="1505" w:bottom="1151" w:left="1785" w:header="0" w:footer="991" w:gutter="0"/>
          <w:cols w:equalWidth="0" w:num="1">
            <w:col w:w="8615"/>
          </w:cols>
        </w:sectPr>
      </w:pPr>
    </w:p>
    <w:p>
      <w:pPr>
        <w:spacing w:before="48" w:line="227" w:lineRule="auto"/>
        <w:ind w:left="534"/>
        <w:rPr>
          <w:rFonts w:ascii="宋体" w:hAnsi="宋体" w:eastAsia="宋体" w:cs="宋体"/>
          <w:sz w:val="23"/>
          <w:szCs w:val="23"/>
        </w:rPr>
      </w:pPr>
      <w:r>
        <w:rPr>
          <w:rFonts w:ascii="宋体" w:hAnsi="宋体" w:eastAsia="宋体" w:cs="宋体"/>
          <w:spacing w:val="6"/>
          <w:sz w:val="23"/>
          <w:szCs w:val="23"/>
        </w:rPr>
        <w:t>甲方</w:t>
      </w:r>
      <w:r>
        <w:rPr>
          <w:rFonts w:ascii="宋体" w:hAnsi="宋体" w:eastAsia="宋体" w:cs="宋体"/>
          <w:spacing w:val="4"/>
          <w:sz w:val="23"/>
          <w:szCs w:val="23"/>
        </w:rPr>
        <w:t>单</w:t>
      </w:r>
      <w:r>
        <w:rPr>
          <w:rFonts w:ascii="宋体" w:hAnsi="宋体" w:eastAsia="宋体" w:cs="宋体"/>
          <w:spacing w:val="3"/>
          <w:sz w:val="23"/>
          <w:szCs w:val="23"/>
        </w:rPr>
        <w:t>位 (盖章) ：</w:t>
      </w:r>
    </w:p>
    <w:p>
      <w:pPr>
        <w:spacing w:line="401" w:lineRule="auto"/>
        <w:rPr>
          <w:rFonts w:ascii="Arial"/>
          <w:sz w:val="21"/>
        </w:rPr>
      </w:pPr>
    </w:p>
    <w:p>
      <w:pPr>
        <w:spacing w:before="75" w:line="379" w:lineRule="exact"/>
        <w:ind w:left="504"/>
        <w:rPr>
          <w:rFonts w:ascii="宋体" w:hAnsi="宋体" w:eastAsia="宋体" w:cs="宋体"/>
          <w:sz w:val="23"/>
          <w:szCs w:val="23"/>
        </w:rPr>
      </w:pPr>
      <w:r>
        <w:rPr>
          <w:rFonts w:ascii="宋体" w:hAnsi="宋体" w:eastAsia="宋体" w:cs="宋体"/>
          <w:spacing w:val="9"/>
          <w:position w:val="10"/>
          <w:sz w:val="23"/>
          <w:szCs w:val="23"/>
        </w:rPr>
        <w:t>法</w:t>
      </w:r>
      <w:r>
        <w:rPr>
          <w:rFonts w:ascii="宋体" w:hAnsi="宋体" w:eastAsia="宋体" w:cs="宋体"/>
          <w:spacing w:val="6"/>
          <w:position w:val="10"/>
          <w:sz w:val="23"/>
          <w:szCs w:val="23"/>
        </w:rPr>
        <w:t>定代表人：</w:t>
      </w:r>
    </w:p>
    <w:p>
      <w:pPr>
        <w:spacing w:before="1" w:line="229" w:lineRule="auto"/>
        <w:ind w:left="504"/>
        <w:rPr>
          <w:rFonts w:ascii="宋体" w:hAnsi="宋体" w:eastAsia="宋体" w:cs="宋体"/>
          <w:sz w:val="23"/>
          <w:szCs w:val="23"/>
        </w:rPr>
      </w:pPr>
      <w:r>
        <w:rPr>
          <w:rFonts w:ascii="宋体" w:hAnsi="宋体" w:eastAsia="宋体" w:cs="宋体"/>
          <w:spacing w:val="6"/>
          <w:sz w:val="23"/>
          <w:szCs w:val="23"/>
        </w:rPr>
        <w:t>联系电话</w:t>
      </w:r>
      <w:r>
        <w:rPr>
          <w:rFonts w:ascii="宋体" w:hAnsi="宋体" w:eastAsia="宋体" w:cs="宋体"/>
          <w:spacing w:val="5"/>
          <w:sz w:val="23"/>
          <w:szCs w:val="23"/>
        </w:rPr>
        <w:t>：</w:t>
      </w:r>
    </w:p>
    <w:p>
      <w:pPr>
        <w:spacing w:before="93" w:line="192" w:lineRule="auto"/>
        <w:ind w:left="504"/>
        <w:rPr>
          <w:rFonts w:ascii="宋体" w:hAnsi="宋体" w:eastAsia="宋体" w:cs="宋体"/>
          <w:sz w:val="23"/>
          <w:szCs w:val="23"/>
        </w:rPr>
      </w:pPr>
      <w:r>
        <w:rPr>
          <w:rFonts w:ascii="宋体" w:hAnsi="宋体" w:eastAsia="宋体" w:cs="宋体"/>
          <w:spacing w:val="14"/>
          <w:sz w:val="23"/>
          <w:szCs w:val="23"/>
        </w:rPr>
        <w:t>年</w:t>
      </w:r>
      <w:r>
        <w:rPr>
          <w:rFonts w:ascii="宋体" w:hAnsi="宋体" w:eastAsia="宋体" w:cs="宋体"/>
          <w:spacing w:val="11"/>
          <w:sz w:val="23"/>
          <w:szCs w:val="23"/>
        </w:rPr>
        <w:t xml:space="preserve">  月  日</w:t>
      </w:r>
    </w:p>
    <w:p>
      <w:pPr>
        <w:spacing w:line="14" w:lineRule="auto"/>
        <w:rPr>
          <w:rFonts w:ascii="Arial"/>
          <w:sz w:val="2"/>
        </w:rPr>
      </w:pPr>
      <w:r>
        <w:rPr>
          <w:rFonts w:ascii="Arial" w:hAnsi="Arial" w:eastAsia="Arial" w:cs="Arial"/>
          <w:sz w:val="2"/>
          <w:szCs w:val="2"/>
        </w:rPr>
        <w:br w:type="column"/>
      </w:r>
    </w:p>
    <w:p>
      <w:pPr>
        <w:spacing w:before="46" w:line="227" w:lineRule="auto"/>
        <w:ind w:left="142"/>
        <w:rPr>
          <w:rFonts w:ascii="宋体" w:hAnsi="宋体" w:eastAsia="宋体" w:cs="宋体"/>
          <w:sz w:val="23"/>
          <w:szCs w:val="23"/>
        </w:rPr>
      </w:pPr>
      <w:r>
        <w:rPr>
          <w:rFonts w:ascii="宋体" w:hAnsi="宋体" w:eastAsia="宋体" w:cs="宋体"/>
          <w:spacing w:val="8"/>
          <w:sz w:val="23"/>
          <w:szCs w:val="23"/>
        </w:rPr>
        <w:t>乙</w:t>
      </w:r>
      <w:r>
        <w:rPr>
          <w:rFonts w:ascii="宋体" w:hAnsi="宋体" w:eastAsia="宋体" w:cs="宋体"/>
          <w:spacing w:val="4"/>
          <w:sz w:val="23"/>
          <w:szCs w:val="23"/>
        </w:rPr>
        <w:t>方单位 (盖章) ：</w:t>
      </w:r>
    </w:p>
    <w:p>
      <w:pPr>
        <w:spacing w:line="401" w:lineRule="auto"/>
        <w:rPr>
          <w:rFonts w:ascii="Arial"/>
          <w:sz w:val="21"/>
        </w:rPr>
      </w:pPr>
    </w:p>
    <w:p>
      <w:pPr>
        <w:spacing w:before="75" w:line="379" w:lineRule="exact"/>
        <w:rPr>
          <w:rFonts w:ascii="宋体" w:hAnsi="宋体" w:eastAsia="宋体" w:cs="宋体"/>
          <w:sz w:val="23"/>
          <w:szCs w:val="23"/>
        </w:rPr>
      </w:pPr>
      <w:r>
        <w:rPr>
          <w:rFonts w:ascii="宋体" w:hAnsi="宋体" w:eastAsia="宋体" w:cs="宋体"/>
          <w:spacing w:val="9"/>
          <w:position w:val="10"/>
          <w:sz w:val="23"/>
          <w:szCs w:val="23"/>
        </w:rPr>
        <w:t>法</w:t>
      </w:r>
      <w:r>
        <w:rPr>
          <w:rFonts w:ascii="宋体" w:hAnsi="宋体" w:eastAsia="宋体" w:cs="宋体"/>
          <w:spacing w:val="6"/>
          <w:position w:val="10"/>
          <w:sz w:val="23"/>
          <w:szCs w:val="23"/>
        </w:rPr>
        <w:t>定代表人：</w:t>
      </w:r>
    </w:p>
    <w:p>
      <w:pPr>
        <w:spacing w:before="1" w:line="229" w:lineRule="auto"/>
        <w:rPr>
          <w:rFonts w:ascii="宋体" w:hAnsi="宋体" w:eastAsia="宋体" w:cs="宋体"/>
          <w:sz w:val="23"/>
          <w:szCs w:val="23"/>
        </w:rPr>
      </w:pPr>
      <w:r>
        <w:rPr>
          <w:rFonts w:ascii="宋体" w:hAnsi="宋体" w:eastAsia="宋体" w:cs="宋体"/>
          <w:spacing w:val="6"/>
          <w:sz w:val="23"/>
          <w:szCs w:val="23"/>
        </w:rPr>
        <w:t>联系电话</w:t>
      </w:r>
      <w:r>
        <w:rPr>
          <w:rFonts w:ascii="宋体" w:hAnsi="宋体" w:eastAsia="宋体" w:cs="宋体"/>
          <w:spacing w:val="5"/>
          <w:sz w:val="23"/>
          <w:szCs w:val="23"/>
        </w:rPr>
        <w:t>：</w:t>
      </w:r>
    </w:p>
    <w:p>
      <w:pPr>
        <w:spacing w:before="94" w:line="192" w:lineRule="auto"/>
        <w:ind w:left="60"/>
        <w:rPr>
          <w:rFonts w:ascii="宋体" w:hAnsi="宋体" w:eastAsia="宋体" w:cs="宋体"/>
          <w:sz w:val="23"/>
          <w:szCs w:val="23"/>
        </w:rPr>
      </w:pPr>
      <w:r>
        <w:rPr>
          <w:rFonts w:ascii="宋体" w:hAnsi="宋体" w:eastAsia="宋体" w:cs="宋体"/>
          <w:spacing w:val="14"/>
          <w:sz w:val="23"/>
          <w:szCs w:val="23"/>
        </w:rPr>
        <w:t>年</w:t>
      </w:r>
      <w:r>
        <w:rPr>
          <w:rFonts w:ascii="宋体" w:hAnsi="宋体" w:eastAsia="宋体" w:cs="宋体"/>
          <w:spacing w:val="11"/>
          <w:sz w:val="23"/>
          <w:szCs w:val="23"/>
        </w:rPr>
        <w:t xml:space="preserve">  月  日</w:t>
      </w:r>
    </w:p>
    <w:p>
      <w:pPr>
        <w:sectPr>
          <w:type w:val="continuous"/>
          <w:pgSz w:w="11906" w:h="16839"/>
          <w:pgMar w:top="1431" w:right="1505" w:bottom="1151" w:left="1785" w:header="0" w:footer="991" w:gutter="0"/>
          <w:cols w:equalWidth="0" w:num="2">
            <w:col w:w="4965" w:space="100"/>
            <w:col w:w="3550"/>
          </w:cols>
        </w:sectPr>
      </w:pPr>
    </w:p>
    <w:p>
      <w:pPr>
        <w:spacing w:line="319" w:lineRule="auto"/>
        <w:rPr>
          <w:rFonts w:ascii="Arial"/>
          <w:sz w:val="21"/>
        </w:rPr>
      </w:pPr>
    </w:p>
    <w:p>
      <w:pPr>
        <w:spacing w:line="320" w:lineRule="auto"/>
        <w:rPr>
          <w:rFonts w:ascii="Arial"/>
          <w:sz w:val="21"/>
        </w:rPr>
      </w:pPr>
    </w:p>
    <w:p>
      <w:pPr>
        <w:spacing w:before="65" w:line="227" w:lineRule="auto"/>
        <w:ind w:left="38"/>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附</w:t>
      </w:r>
      <w:r>
        <w:rPr>
          <w:rFonts w:ascii="宋体" w:hAnsi="宋体" w:eastAsia="宋体" w:cs="宋体"/>
          <w:spacing w:val="-9"/>
          <w:sz w:val="20"/>
          <w:szCs w:val="20"/>
          <w14:textOutline w14:w="3795" w14:cap="sq" w14:cmpd="sng">
            <w14:solidFill>
              <w14:srgbClr w14:val="000000"/>
            </w14:solidFill>
            <w14:prstDash w14:val="solid"/>
            <w14:bevel/>
          </w14:textOutline>
        </w:rPr>
        <w:t>件</w:t>
      </w:r>
      <w:r>
        <w:rPr>
          <w:rFonts w:ascii="宋体" w:hAnsi="宋体" w:eastAsia="宋体" w:cs="宋体"/>
          <w:spacing w:val="-9"/>
          <w:sz w:val="20"/>
          <w:szCs w:val="20"/>
        </w:rPr>
        <w:t xml:space="preserve"> </w:t>
      </w:r>
      <w:r>
        <w:rPr>
          <w:rFonts w:ascii="宋体" w:hAnsi="宋体" w:eastAsia="宋体" w:cs="宋体"/>
          <w:spacing w:val="-9"/>
          <w:sz w:val="20"/>
          <w:szCs w:val="20"/>
          <w14:textOutline w14:w="3795" w14:cap="sq" w14:cmpd="sng">
            <w14:solidFill>
              <w14:srgbClr w14:val="000000"/>
            </w14:solidFill>
            <w14:prstDash w14:val="solid"/>
            <w14:bevel/>
          </w14:textOutline>
        </w:rPr>
        <w:t>2：</w:t>
      </w:r>
    </w:p>
    <w:p>
      <w:pPr>
        <w:spacing w:line="335" w:lineRule="auto"/>
        <w:rPr>
          <w:rFonts w:ascii="Arial"/>
          <w:sz w:val="21"/>
        </w:rPr>
      </w:pPr>
    </w:p>
    <w:p>
      <w:pPr>
        <w:spacing w:line="335" w:lineRule="auto"/>
        <w:rPr>
          <w:rFonts w:ascii="Arial"/>
          <w:sz w:val="21"/>
        </w:rPr>
      </w:pPr>
    </w:p>
    <w:p>
      <w:pPr>
        <w:spacing w:before="101" w:line="224" w:lineRule="auto"/>
        <w:ind w:left="2521"/>
        <w:rPr>
          <w:rFonts w:ascii="宋体" w:hAnsi="宋体" w:eastAsia="宋体" w:cs="宋体"/>
          <w:sz w:val="31"/>
          <w:szCs w:val="31"/>
        </w:rPr>
      </w:pPr>
      <w:r>
        <w:rPr>
          <w:rFonts w:ascii="宋体" w:hAnsi="宋体" w:eastAsia="宋体" w:cs="宋体"/>
          <w:spacing w:val="16"/>
          <w:sz w:val="31"/>
          <w:szCs w:val="31"/>
          <w14:textOutline w14:w="5793" w14:cap="sq" w14:cmpd="sng">
            <w14:solidFill>
              <w14:srgbClr w14:val="000000"/>
            </w14:solidFill>
            <w14:prstDash w14:val="solid"/>
            <w14:bevel/>
          </w14:textOutline>
        </w:rPr>
        <w:t>建</w:t>
      </w:r>
      <w:r>
        <w:rPr>
          <w:rFonts w:ascii="宋体" w:hAnsi="宋体" w:eastAsia="宋体" w:cs="宋体"/>
          <w:spacing w:val="9"/>
          <w:sz w:val="31"/>
          <w:szCs w:val="31"/>
          <w14:textOutline w14:w="5793" w14:cap="sq" w14:cmpd="sng">
            <w14:solidFill>
              <w14:srgbClr w14:val="000000"/>
            </w14:solidFill>
            <w14:prstDash w14:val="solid"/>
            <w14:bevel/>
          </w14:textOutline>
        </w:rPr>
        <w:t>设工程诚信投标承诺书</w:t>
      </w:r>
    </w:p>
    <w:p>
      <w:pPr>
        <w:spacing w:line="245" w:lineRule="auto"/>
        <w:rPr>
          <w:rFonts w:ascii="Arial"/>
          <w:sz w:val="21"/>
        </w:rPr>
      </w:pPr>
    </w:p>
    <w:p>
      <w:pPr>
        <w:spacing w:line="246" w:lineRule="auto"/>
        <w:rPr>
          <w:rFonts w:ascii="Arial"/>
          <w:sz w:val="21"/>
        </w:rPr>
      </w:pPr>
    </w:p>
    <w:p>
      <w:pPr>
        <w:spacing w:before="75" w:line="227" w:lineRule="auto"/>
        <w:ind w:left="504"/>
        <w:rPr>
          <w:rFonts w:ascii="宋体" w:hAnsi="宋体" w:eastAsia="宋体" w:cs="宋体"/>
          <w:sz w:val="23"/>
          <w:szCs w:val="23"/>
        </w:rPr>
      </w:pPr>
      <w:r>
        <w:rPr>
          <w:rFonts w:ascii="宋体" w:hAnsi="宋体" w:eastAsia="宋体" w:cs="宋体"/>
          <w:spacing w:val="9"/>
          <w:sz w:val="23"/>
          <w:szCs w:val="23"/>
        </w:rPr>
        <w:t>本人以企业法定代表人的身份郑重承诺</w:t>
      </w:r>
      <w:r>
        <w:rPr>
          <w:rFonts w:ascii="宋体" w:hAnsi="宋体" w:eastAsia="宋体" w:cs="宋体"/>
          <w:spacing w:val="6"/>
          <w:sz w:val="23"/>
          <w:szCs w:val="23"/>
        </w:rPr>
        <w:t>：</w:t>
      </w:r>
    </w:p>
    <w:p>
      <w:pPr>
        <w:spacing w:before="93" w:line="318" w:lineRule="auto"/>
        <w:ind w:left="26" w:firstLine="480"/>
        <w:rPr>
          <w:rFonts w:ascii="宋体" w:hAnsi="宋体" w:eastAsia="宋体" w:cs="宋体"/>
          <w:sz w:val="23"/>
          <w:szCs w:val="23"/>
        </w:rPr>
      </w:pPr>
      <w:r>
        <w:rPr>
          <w:rFonts w:ascii="宋体" w:hAnsi="宋体" w:eastAsia="宋体" w:cs="宋体"/>
          <w:spacing w:val="3"/>
          <w:sz w:val="23"/>
          <w:szCs w:val="23"/>
        </w:rPr>
        <w:t>一</w:t>
      </w:r>
      <w:r>
        <w:rPr>
          <w:rFonts w:ascii="宋体" w:hAnsi="宋体" w:eastAsia="宋体" w:cs="宋体"/>
          <w:spacing w:val="2"/>
          <w:sz w:val="23"/>
          <w:szCs w:val="23"/>
        </w:rPr>
        <w:t>、将遵循公开、公平、公正和诚实信用的原则参加</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的</w:t>
      </w:r>
      <w:r>
        <w:rPr>
          <w:rFonts w:ascii="宋体" w:hAnsi="宋体" w:eastAsia="宋体" w:cs="宋体"/>
          <w:sz w:val="23"/>
          <w:szCs w:val="23"/>
        </w:rPr>
        <w:t xml:space="preserve"> </w:t>
      </w:r>
      <w:r>
        <w:rPr>
          <w:rFonts w:ascii="宋体" w:hAnsi="宋体" w:eastAsia="宋体" w:cs="宋体"/>
          <w:spacing w:val="3"/>
          <w:sz w:val="23"/>
          <w:szCs w:val="23"/>
        </w:rPr>
        <w:t>投</w:t>
      </w:r>
      <w:r>
        <w:rPr>
          <w:rFonts w:ascii="宋体" w:hAnsi="宋体" w:eastAsia="宋体" w:cs="宋体"/>
          <w:spacing w:val="2"/>
          <w:sz w:val="23"/>
          <w:szCs w:val="23"/>
        </w:rPr>
        <w:t>标。</w:t>
      </w:r>
    </w:p>
    <w:p>
      <w:pPr>
        <w:spacing w:before="32" w:line="313" w:lineRule="exact"/>
        <w:ind w:left="507"/>
        <w:rPr>
          <w:rFonts w:ascii="宋体" w:hAnsi="宋体" w:eastAsia="宋体" w:cs="宋体"/>
          <w:sz w:val="23"/>
          <w:szCs w:val="23"/>
        </w:rPr>
      </w:pPr>
      <w:r>
        <w:rPr>
          <w:rFonts w:ascii="宋体" w:hAnsi="宋体" w:eastAsia="宋体" w:cs="宋体"/>
          <w:spacing w:val="9"/>
          <w:position w:val="1"/>
          <w:sz w:val="23"/>
          <w:szCs w:val="23"/>
        </w:rPr>
        <w:t>二、所提供的一切材料都是真实、有效、合法的</w:t>
      </w:r>
      <w:r>
        <w:rPr>
          <w:rFonts w:ascii="宋体" w:hAnsi="宋体" w:eastAsia="宋体" w:cs="宋体"/>
          <w:spacing w:val="7"/>
          <w:position w:val="1"/>
          <w:sz w:val="23"/>
          <w:szCs w:val="23"/>
        </w:rPr>
        <w:t>。</w:t>
      </w:r>
    </w:p>
    <w:p>
      <w:pPr>
        <w:spacing w:before="127" w:line="353" w:lineRule="auto"/>
        <w:ind w:left="28" w:firstLine="475"/>
        <w:rPr>
          <w:rFonts w:ascii="宋体" w:hAnsi="宋体" w:eastAsia="宋体" w:cs="宋体"/>
          <w:sz w:val="23"/>
          <w:szCs w:val="23"/>
        </w:rPr>
      </w:pPr>
      <w:r>
        <w:rPr>
          <w:rFonts w:ascii="宋体" w:hAnsi="宋体" w:eastAsia="宋体" w:cs="宋体"/>
          <w:spacing w:val="24"/>
          <w:sz w:val="23"/>
          <w:szCs w:val="23"/>
        </w:rPr>
        <w:t>三</w:t>
      </w:r>
      <w:r>
        <w:rPr>
          <w:rFonts w:ascii="宋体" w:hAnsi="宋体" w:eastAsia="宋体" w:cs="宋体"/>
          <w:spacing w:val="13"/>
          <w:sz w:val="23"/>
          <w:szCs w:val="23"/>
        </w:rPr>
        <w:t>、不与其他投标人相互串通投标报价，不排挤其他投标人的公平竞争，损</w:t>
      </w:r>
      <w:r>
        <w:rPr>
          <w:rFonts w:ascii="宋体" w:hAnsi="宋体" w:eastAsia="宋体" w:cs="宋体"/>
          <w:sz w:val="23"/>
          <w:szCs w:val="23"/>
        </w:rPr>
        <w:t xml:space="preserve"> </w:t>
      </w:r>
      <w:r>
        <w:rPr>
          <w:rFonts w:ascii="宋体" w:hAnsi="宋体" w:eastAsia="宋体" w:cs="宋体"/>
          <w:spacing w:val="15"/>
          <w:sz w:val="23"/>
          <w:szCs w:val="23"/>
        </w:rPr>
        <w:t>害</w:t>
      </w:r>
      <w:r>
        <w:rPr>
          <w:rFonts w:ascii="宋体" w:hAnsi="宋体" w:eastAsia="宋体" w:cs="宋体"/>
          <w:spacing w:val="8"/>
          <w:sz w:val="23"/>
          <w:szCs w:val="23"/>
        </w:rPr>
        <w:t>招标人或其他投标人的合法权益。</w:t>
      </w:r>
    </w:p>
    <w:p>
      <w:pPr>
        <w:spacing w:before="1" w:line="353" w:lineRule="auto"/>
        <w:ind w:left="25" w:firstLine="500"/>
        <w:rPr>
          <w:rFonts w:ascii="宋体" w:hAnsi="宋体" w:eastAsia="宋体" w:cs="宋体"/>
          <w:sz w:val="23"/>
          <w:szCs w:val="23"/>
        </w:rPr>
      </w:pPr>
      <w:r>
        <w:rPr>
          <w:rFonts w:ascii="宋体" w:hAnsi="宋体" w:eastAsia="宋体" w:cs="宋体"/>
          <w:spacing w:val="24"/>
          <w:sz w:val="23"/>
          <w:szCs w:val="23"/>
        </w:rPr>
        <w:t>四</w:t>
      </w:r>
      <w:r>
        <w:rPr>
          <w:rFonts w:ascii="宋体" w:hAnsi="宋体" w:eastAsia="宋体" w:cs="宋体"/>
          <w:spacing w:val="21"/>
          <w:sz w:val="23"/>
          <w:szCs w:val="23"/>
        </w:rPr>
        <w:t>、</w:t>
      </w:r>
      <w:r>
        <w:rPr>
          <w:rFonts w:ascii="宋体" w:hAnsi="宋体" w:eastAsia="宋体" w:cs="宋体"/>
          <w:spacing w:val="12"/>
          <w:sz w:val="23"/>
          <w:szCs w:val="23"/>
        </w:rPr>
        <w:t>不与招标人或招标代理机构串通投标，损害国家利益、社会公共利益或</w:t>
      </w:r>
      <w:r>
        <w:rPr>
          <w:rFonts w:ascii="宋体" w:hAnsi="宋体" w:eastAsia="宋体" w:cs="宋体"/>
          <w:sz w:val="23"/>
          <w:szCs w:val="23"/>
        </w:rPr>
        <w:t xml:space="preserve"> </w:t>
      </w:r>
      <w:r>
        <w:rPr>
          <w:rFonts w:ascii="宋体" w:hAnsi="宋体" w:eastAsia="宋体" w:cs="宋体"/>
          <w:spacing w:val="12"/>
          <w:sz w:val="23"/>
          <w:szCs w:val="23"/>
        </w:rPr>
        <w:t>者</w:t>
      </w:r>
      <w:r>
        <w:rPr>
          <w:rFonts w:ascii="宋体" w:hAnsi="宋体" w:eastAsia="宋体" w:cs="宋体"/>
          <w:spacing w:val="7"/>
          <w:sz w:val="23"/>
          <w:szCs w:val="23"/>
        </w:rPr>
        <w:t>他人的合法权益。</w:t>
      </w:r>
    </w:p>
    <w:p>
      <w:pPr>
        <w:spacing w:before="1" w:line="237" w:lineRule="auto"/>
        <w:ind w:left="507"/>
        <w:rPr>
          <w:rFonts w:ascii="宋体" w:hAnsi="宋体" w:eastAsia="宋体" w:cs="宋体"/>
          <w:sz w:val="23"/>
          <w:szCs w:val="23"/>
        </w:rPr>
      </w:pPr>
      <w:r>
        <w:rPr>
          <w:rFonts w:ascii="宋体" w:hAnsi="宋体" w:eastAsia="宋体" w:cs="宋体"/>
          <w:spacing w:val="9"/>
          <w:sz w:val="23"/>
          <w:szCs w:val="23"/>
        </w:rPr>
        <w:t>五、不向招标人或者评标委员会成员行贿以牟取中标。</w:t>
      </w:r>
    </w:p>
    <w:p>
      <w:pPr>
        <w:spacing w:before="144" w:line="353" w:lineRule="auto"/>
        <w:ind w:left="24" w:right="39" w:firstLine="480"/>
        <w:rPr>
          <w:rFonts w:ascii="宋体" w:hAnsi="宋体" w:eastAsia="宋体" w:cs="宋体"/>
          <w:sz w:val="23"/>
          <w:szCs w:val="23"/>
        </w:rPr>
      </w:pPr>
      <w:r>
        <w:rPr>
          <w:rFonts w:ascii="宋体" w:hAnsi="宋体" w:eastAsia="宋体" w:cs="宋体"/>
          <w:spacing w:val="14"/>
          <w:sz w:val="23"/>
          <w:szCs w:val="23"/>
        </w:rPr>
        <w:t>六</w:t>
      </w:r>
      <w:r>
        <w:rPr>
          <w:rFonts w:ascii="宋体" w:hAnsi="宋体" w:eastAsia="宋体" w:cs="宋体"/>
          <w:spacing w:val="12"/>
          <w:sz w:val="23"/>
          <w:szCs w:val="23"/>
        </w:rPr>
        <w:t>、不出借、转让资质证书，不以他人名义投标或者以其他方式弄虚作假、</w:t>
      </w:r>
      <w:r>
        <w:rPr>
          <w:rFonts w:ascii="宋体" w:hAnsi="宋体" w:eastAsia="宋体" w:cs="宋体"/>
          <w:sz w:val="23"/>
          <w:szCs w:val="23"/>
        </w:rPr>
        <w:t xml:space="preserve"> </w:t>
      </w:r>
      <w:r>
        <w:rPr>
          <w:rFonts w:ascii="宋体" w:hAnsi="宋体" w:eastAsia="宋体" w:cs="宋体"/>
          <w:spacing w:val="6"/>
          <w:sz w:val="23"/>
          <w:szCs w:val="23"/>
        </w:rPr>
        <w:t>骗取中标</w:t>
      </w:r>
      <w:r>
        <w:rPr>
          <w:rFonts w:ascii="宋体" w:hAnsi="宋体" w:eastAsia="宋体" w:cs="宋体"/>
          <w:spacing w:val="5"/>
          <w:sz w:val="23"/>
          <w:szCs w:val="23"/>
        </w:rPr>
        <w:t>。</w:t>
      </w:r>
    </w:p>
    <w:p>
      <w:pPr>
        <w:spacing w:before="2" w:line="238" w:lineRule="auto"/>
        <w:ind w:left="502"/>
        <w:rPr>
          <w:rFonts w:ascii="宋体" w:hAnsi="宋体" w:eastAsia="宋体" w:cs="宋体"/>
          <w:sz w:val="23"/>
          <w:szCs w:val="23"/>
        </w:rPr>
      </w:pPr>
      <w:r>
        <w:rPr>
          <w:rFonts w:ascii="宋体" w:hAnsi="宋体" w:eastAsia="宋体" w:cs="宋体"/>
          <w:spacing w:val="9"/>
          <w:sz w:val="23"/>
          <w:szCs w:val="23"/>
        </w:rPr>
        <w:t>七、近两年内我单位无不良行为记录</w:t>
      </w:r>
      <w:r>
        <w:rPr>
          <w:rFonts w:ascii="宋体" w:hAnsi="宋体" w:eastAsia="宋体" w:cs="宋体"/>
          <w:spacing w:val="7"/>
          <w:sz w:val="23"/>
          <w:szCs w:val="23"/>
        </w:rPr>
        <w:t>。</w:t>
      </w:r>
    </w:p>
    <w:p>
      <w:pPr>
        <w:spacing w:before="140" w:line="360" w:lineRule="auto"/>
        <w:ind w:left="23" w:firstLine="480"/>
        <w:rPr>
          <w:rFonts w:ascii="宋体" w:hAnsi="宋体" w:eastAsia="宋体" w:cs="宋体"/>
          <w:sz w:val="23"/>
          <w:szCs w:val="23"/>
        </w:rPr>
      </w:pPr>
      <w:r>
        <w:rPr>
          <w:rFonts w:ascii="宋体" w:hAnsi="宋体" w:eastAsia="宋体" w:cs="宋体"/>
          <w:spacing w:val="18"/>
          <w:sz w:val="23"/>
          <w:szCs w:val="23"/>
        </w:rPr>
        <w:t>本公</w:t>
      </w:r>
      <w:r>
        <w:rPr>
          <w:rFonts w:ascii="宋体" w:hAnsi="宋体" w:eastAsia="宋体" w:cs="宋体"/>
          <w:spacing w:val="9"/>
          <w:sz w:val="23"/>
          <w:szCs w:val="23"/>
        </w:rPr>
        <w:t>司若有违反承诺内容的行为， 自愿接受取消投标资格、记入信用档案、</w:t>
      </w:r>
      <w:r>
        <w:rPr>
          <w:rFonts w:ascii="宋体" w:hAnsi="宋体" w:eastAsia="宋体" w:cs="宋体"/>
          <w:sz w:val="23"/>
          <w:szCs w:val="23"/>
        </w:rPr>
        <w:t xml:space="preserve"> </w:t>
      </w:r>
      <w:r>
        <w:rPr>
          <w:rFonts w:ascii="宋体" w:hAnsi="宋体" w:eastAsia="宋体" w:cs="宋体"/>
          <w:spacing w:val="18"/>
          <w:sz w:val="23"/>
          <w:szCs w:val="23"/>
        </w:rPr>
        <w:t>没收</w:t>
      </w:r>
      <w:r>
        <w:rPr>
          <w:rFonts w:ascii="宋体" w:hAnsi="宋体" w:eastAsia="宋体" w:cs="宋体"/>
          <w:spacing w:val="12"/>
          <w:sz w:val="23"/>
          <w:szCs w:val="23"/>
        </w:rPr>
        <w:t>投</w:t>
      </w:r>
      <w:r>
        <w:rPr>
          <w:rFonts w:ascii="宋体" w:hAnsi="宋体" w:eastAsia="宋体" w:cs="宋体"/>
          <w:spacing w:val="9"/>
          <w:sz w:val="23"/>
          <w:szCs w:val="23"/>
        </w:rPr>
        <w:t>标保证金等有关处理，愿意承担法律责任。如已中标的， 自动放弃中标资</w:t>
      </w:r>
      <w:r>
        <w:rPr>
          <w:rFonts w:ascii="宋体" w:hAnsi="宋体" w:eastAsia="宋体" w:cs="宋体"/>
          <w:sz w:val="23"/>
          <w:szCs w:val="23"/>
        </w:rPr>
        <w:t xml:space="preserve"> </w:t>
      </w:r>
      <w:r>
        <w:rPr>
          <w:rFonts w:ascii="宋体" w:hAnsi="宋体" w:eastAsia="宋体" w:cs="宋体"/>
          <w:spacing w:val="10"/>
          <w:sz w:val="23"/>
          <w:szCs w:val="23"/>
        </w:rPr>
        <w:t>格</w:t>
      </w:r>
      <w:r>
        <w:rPr>
          <w:rFonts w:ascii="宋体" w:hAnsi="宋体" w:eastAsia="宋体" w:cs="宋体"/>
          <w:spacing w:val="9"/>
          <w:sz w:val="23"/>
          <w:szCs w:val="23"/>
        </w:rPr>
        <w:t>；给招标人造成损失的，依法承担赔偿责任。</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76" w:line="449" w:lineRule="auto"/>
        <w:ind w:left="4705" w:right="1500" w:hanging="181"/>
        <w:rPr>
          <w:rFonts w:ascii="宋体" w:hAnsi="宋体" w:eastAsia="宋体" w:cs="宋体"/>
          <w:sz w:val="23"/>
          <w:szCs w:val="23"/>
        </w:rPr>
      </w:pPr>
      <w:r>
        <w:rPr>
          <w:rFonts w:ascii="宋体" w:hAnsi="宋体" w:eastAsia="宋体" w:cs="宋体"/>
          <w:spacing w:val="10"/>
          <w:sz w:val="23"/>
          <w:szCs w:val="23"/>
        </w:rPr>
        <w:t>法</w:t>
      </w:r>
      <w:r>
        <w:rPr>
          <w:rFonts w:ascii="宋体" w:hAnsi="宋体" w:eastAsia="宋体" w:cs="宋体"/>
          <w:spacing w:val="9"/>
          <w:sz w:val="23"/>
          <w:szCs w:val="23"/>
        </w:rPr>
        <w:t>定代表人 (签章) ：</w:t>
      </w:r>
      <w:r>
        <w:rPr>
          <w:rFonts w:ascii="宋体" w:hAnsi="宋体" w:eastAsia="宋体" w:cs="宋体"/>
          <w:sz w:val="23"/>
          <w:szCs w:val="23"/>
        </w:rPr>
        <w:t xml:space="preserve"> </w:t>
      </w:r>
      <w:r>
        <w:rPr>
          <w:rFonts w:ascii="宋体" w:hAnsi="宋体" w:eastAsia="宋体" w:cs="宋体"/>
          <w:spacing w:val="2"/>
          <w:sz w:val="23"/>
          <w:szCs w:val="23"/>
        </w:rPr>
        <w:t xml:space="preserve">投  标  人 (盖章) </w:t>
      </w:r>
      <w:r>
        <w:rPr>
          <w:rFonts w:ascii="宋体" w:hAnsi="宋体" w:eastAsia="宋体" w:cs="宋体"/>
          <w:spacing w:val="1"/>
          <w:sz w:val="23"/>
          <w:szCs w:val="23"/>
        </w:rPr>
        <w:t>：</w:t>
      </w:r>
    </w:p>
    <w:p>
      <w:pPr>
        <w:spacing w:line="227" w:lineRule="auto"/>
        <w:ind w:left="4524"/>
        <w:rPr>
          <w:rFonts w:ascii="宋体" w:hAnsi="宋体" w:eastAsia="宋体" w:cs="宋体"/>
          <w:sz w:val="23"/>
          <w:szCs w:val="23"/>
        </w:rPr>
      </w:pPr>
      <w:r>
        <w:rPr>
          <w:rFonts w:ascii="宋体" w:hAnsi="宋体" w:eastAsia="宋体" w:cs="宋体"/>
          <w:spacing w:val="10"/>
          <w:sz w:val="23"/>
          <w:szCs w:val="23"/>
        </w:rPr>
        <w:t>年   月   日</w:t>
      </w:r>
    </w:p>
    <w:p>
      <w:pPr>
        <w:sectPr>
          <w:footerReference r:id="rId48" w:type="default"/>
          <w:pgSz w:w="11906" w:h="16839"/>
          <w:pgMar w:top="1431" w:right="1585" w:bottom="1151" w:left="1785" w:header="0" w:footer="991" w:gutter="0"/>
          <w:cols w:space="720" w:num="1"/>
        </w:sect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before="65" w:line="227" w:lineRule="auto"/>
        <w:ind w:left="38"/>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附</w:t>
      </w:r>
      <w:r>
        <w:rPr>
          <w:rFonts w:ascii="宋体" w:hAnsi="宋体" w:eastAsia="宋体" w:cs="宋体"/>
          <w:spacing w:val="-9"/>
          <w:sz w:val="20"/>
          <w:szCs w:val="20"/>
          <w14:textOutline w14:w="3795" w14:cap="sq" w14:cmpd="sng">
            <w14:solidFill>
              <w14:srgbClr w14:val="000000"/>
            </w14:solidFill>
            <w14:prstDash w14:val="solid"/>
            <w14:bevel/>
          </w14:textOutline>
        </w:rPr>
        <w:t>件</w:t>
      </w:r>
      <w:r>
        <w:rPr>
          <w:rFonts w:ascii="宋体" w:hAnsi="宋体" w:eastAsia="宋体" w:cs="宋体"/>
          <w:spacing w:val="-9"/>
          <w:sz w:val="20"/>
          <w:szCs w:val="20"/>
        </w:rPr>
        <w:t xml:space="preserve"> </w:t>
      </w:r>
      <w:r>
        <w:rPr>
          <w:rFonts w:ascii="宋体" w:hAnsi="宋体" w:eastAsia="宋体" w:cs="宋体"/>
          <w:spacing w:val="-9"/>
          <w:sz w:val="20"/>
          <w:szCs w:val="20"/>
          <w14:textOutline w14:w="3795" w14:cap="sq" w14:cmpd="sng">
            <w14:solidFill>
              <w14:srgbClr w14:val="000000"/>
            </w14:solidFill>
            <w14:prstDash w14:val="solid"/>
            <w14:bevel/>
          </w14:textOutline>
        </w:rPr>
        <w:t>3：</w:t>
      </w:r>
    </w:p>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before="101" w:line="224" w:lineRule="auto"/>
        <w:ind w:left="2518"/>
        <w:rPr>
          <w:rFonts w:ascii="新宋体" w:hAnsi="新宋体" w:eastAsia="新宋体" w:cs="新宋体"/>
          <w:sz w:val="31"/>
          <w:szCs w:val="31"/>
        </w:rPr>
      </w:pPr>
      <w:r>
        <w:rPr>
          <w:rFonts w:ascii="新宋体" w:hAnsi="新宋体" w:eastAsia="新宋体" w:cs="新宋体"/>
          <w:spacing w:val="10"/>
          <w:sz w:val="31"/>
          <w:szCs w:val="31"/>
          <w14:textOutline w14:w="5793" w14:cap="sq" w14:cmpd="sng">
            <w14:solidFill>
              <w14:srgbClr w14:val="000000"/>
            </w14:solidFill>
            <w14:prstDash w14:val="solid"/>
            <w14:bevel/>
          </w14:textOutline>
        </w:rPr>
        <w:t>使用新疆籍劳动力承诺</w:t>
      </w:r>
      <w:r>
        <w:rPr>
          <w:rFonts w:ascii="新宋体" w:hAnsi="新宋体" w:eastAsia="新宋体" w:cs="新宋体"/>
          <w:spacing w:val="8"/>
          <w:sz w:val="31"/>
          <w:szCs w:val="31"/>
          <w14:textOutline w14:w="5793" w14:cap="sq" w14:cmpd="sng">
            <w14:solidFill>
              <w14:srgbClr w14:val="000000"/>
            </w14:solidFill>
            <w14:prstDash w14:val="solid"/>
            <w14:bevel/>
          </w14:textOutline>
        </w:rPr>
        <w:t>书</w:t>
      </w:r>
    </w:p>
    <w:p>
      <w:pPr>
        <w:spacing w:line="310" w:lineRule="auto"/>
        <w:rPr>
          <w:rFonts w:ascii="Arial"/>
          <w:sz w:val="21"/>
        </w:rPr>
      </w:pPr>
    </w:p>
    <w:p>
      <w:pPr>
        <w:spacing w:line="310" w:lineRule="auto"/>
        <w:rPr>
          <w:rFonts w:ascii="Arial"/>
          <w:sz w:val="21"/>
        </w:rPr>
      </w:pPr>
    </w:p>
    <w:p>
      <w:pPr>
        <w:spacing w:line="311" w:lineRule="auto"/>
        <w:rPr>
          <w:rFonts w:ascii="Arial"/>
          <w:sz w:val="21"/>
        </w:rPr>
      </w:pPr>
    </w:p>
    <w:p>
      <w:pPr>
        <w:tabs>
          <w:tab w:val="left" w:pos="3065"/>
        </w:tabs>
        <w:spacing w:before="75" w:line="228" w:lineRule="auto"/>
        <w:ind w:left="494"/>
        <w:rPr>
          <w:rFonts w:ascii="新宋体" w:hAnsi="新宋体" w:eastAsia="新宋体" w:cs="新宋体"/>
          <w:sz w:val="23"/>
          <w:szCs w:val="23"/>
        </w:rPr>
      </w:pPr>
      <w:r>
        <w:rPr>
          <w:rFonts w:ascii="新宋体" w:hAnsi="新宋体" w:eastAsia="新宋体" w:cs="新宋体"/>
          <w:sz w:val="23"/>
          <w:szCs w:val="23"/>
          <w:u w:val="single" w:color="auto"/>
        </w:rPr>
        <w:tab/>
      </w:r>
      <w:r>
        <w:rPr>
          <w:rFonts w:ascii="新宋体" w:hAnsi="新宋体" w:eastAsia="新宋体" w:cs="新宋体"/>
          <w:spacing w:val="4"/>
          <w:sz w:val="23"/>
          <w:szCs w:val="23"/>
          <w:u w:val="single" w:color="auto"/>
        </w:rPr>
        <w:t>(</w:t>
      </w:r>
      <w:r>
        <w:rPr>
          <w:rFonts w:ascii="新宋体" w:hAnsi="新宋体" w:eastAsia="新宋体" w:cs="新宋体"/>
          <w:spacing w:val="3"/>
          <w:sz w:val="23"/>
          <w:szCs w:val="23"/>
          <w:u w:val="single" w:color="auto"/>
        </w:rPr>
        <w:t>招</w:t>
      </w:r>
      <w:r>
        <w:rPr>
          <w:rFonts w:ascii="新宋体" w:hAnsi="新宋体" w:eastAsia="新宋体" w:cs="新宋体"/>
          <w:spacing w:val="2"/>
          <w:sz w:val="23"/>
          <w:szCs w:val="23"/>
          <w:u w:val="single" w:color="auto"/>
        </w:rPr>
        <w:t>标人名称)：</w:t>
      </w:r>
    </w:p>
    <w:p>
      <w:pPr>
        <w:spacing w:before="155" w:line="359" w:lineRule="auto"/>
        <w:ind w:left="23" w:firstLine="480"/>
        <w:rPr>
          <w:rFonts w:ascii="新宋体" w:hAnsi="新宋体" w:eastAsia="新宋体" w:cs="新宋体"/>
          <w:sz w:val="23"/>
          <w:szCs w:val="23"/>
        </w:rPr>
      </w:pPr>
      <w:r>
        <w:rPr>
          <w:rFonts w:ascii="新宋体" w:hAnsi="新宋体" w:eastAsia="新宋体" w:cs="新宋体"/>
          <w:spacing w:val="23"/>
          <w:sz w:val="23"/>
          <w:szCs w:val="23"/>
        </w:rPr>
        <w:t>若</w:t>
      </w:r>
      <w:r>
        <w:rPr>
          <w:rFonts w:ascii="新宋体" w:hAnsi="新宋体" w:eastAsia="新宋体" w:cs="新宋体"/>
          <w:spacing w:val="13"/>
          <w:sz w:val="23"/>
          <w:szCs w:val="23"/>
        </w:rPr>
        <w:t>我单位有幸中标，将积极响应自治区和当地有关认真落实使用新疆籍劳动</w:t>
      </w:r>
      <w:r>
        <w:rPr>
          <w:rFonts w:ascii="新宋体" w:hAnsi="新宋体" w:eastAsia="新宋体" w:cs="新宋体"/>
          <w:sz w:val="23"/>
          <w:szCs w:val="23"/>
        </w:rPr>
        <w:t xml:space="preserve"> </w:t>
      </w:r>
      <w:r>
        <w:rPr>
          <w:rFonts w:ascii="新宋体" w:hAnsi="新宋体" w:eastAsia="新宋体" w:cs="新宋体"/>
          <w:spacing w:val="6"/>
          <w:sz w:val="23"/>
          <w:szCs w:val="23"/>
        </w:rPr>
        <w:t>力的规定，我单位郑重承诺：保证使用新疆籍人员就业比例不少于 70% (其中普</w:t>
      </w:r>
      <w:r>
        <w:rPr>
          <w:rFonts w:ascii="新宋体" w:hAnsi="新宋体" w:eastAsia="新宋体" w:cs="新宋体"/>
          <w:spacing w:val="2"/>
          <w:sz w:val="23"/>
          <w:szCs w:val="23"/>
        </w:rPr>
        <w:t>通</w:t>
      </w:r>
      <w:r>
        <w:rPr>
          <w:rFonts w:ascii="新宋体" w:hAnsi="新宋体" w:eastAsia="新宋体" w:cs="新宋体"/>
          <w:sz w:val="23"/>
          <w:szCs w:val="23"/>
        </w:rPr>
        <w:t xml:space="preserve"> </w:t>
      </w:r>
      <w:r>
        <w:rPr>
          <w:rFonts w:ascii="新宋体" w:hAnsi="新宋体" w:eastAsia="新宋体" w:cs="新宋体"/>
          <w:spacing w:val="20"/>
          <w:sz w:val="23"/>
          <w:szCs w:val="23"/>
        </w:rPr>
        <w:t>基</w:t>
      </w:r>
      <w:r>
        <w:rPr>
          <w:rFonts w:ascii="新宋体" w:hAnsi="新宋体" w:eastAsia="新宋体" w:cs="新宋体"/>
          <w:spacing w:val="17"/>
          <w:sz w:val="23"/>
          <w:szCs w:val="23"/>
        </w:rPr>
        <w:t>础</w:t>
      </w:r>
      <w:r>
        <w:rPr>
          <w:rFonts w:ascii="新宋体" w:hAnsi="新宋体" w:eastAsia="新宋体" w:cs="新宋体"/>
          <w:spacing w:val="10"/>
          <w:sz w:val="23"/>
          <w:szCs w:val="23"/>
        </w:rPr>
        <w:t>工作岗位吸纳新疆籍劳动力就业比例不少于90%) 。</w:t>
      </w: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75" w:line="354" w:lineRule="auto"/>
        <w:ind w:left="4464" w:hanging="1558"/>
        <w:rPr>
          <w:rFonts w:ascii="新宋体" w:hAnsi="新宋体" w:eastAsia="新宋体" w:cs="新宋体"/>
          <w:sz w:val="23"/>
          <w:szCs w:val="23"/>
        </w:rPr>
      </w:pPr>
      <w:r>
        <w:rPr>
          <w:rFonts w:ascii="新宋体" w:hAnsi="新宋体" w:eastAsia="新宋体" w:cs="新宋体"/>
          <w:spacing w:val="4"/>
          <w:sz w:val="23"/>
          <w:szCs w:val="23"/>
        </w:rPr>
        <w:t>投标人：</w:t>
      </w:r>
      <w:r>
        <w:rPr>
          <w:rFonts w:ascii="新宋体" w:hAnsi="新宋体" w:eastAsia="新宋体" w:cs="新宋体"/>
          <w:spacing w:val="4"/>
          <w:sz w:val="23"/>
          <w:szCs w:val="23"/>
          <w:u w:val="single" w:color="auto"/>
        </w:rPr>
        <w:t xml:space="preserve">         </w:t>
      </w:r>
      <w:r>
        <w:rPr>
          <w:rFonts w:ascii="新宋体" w:hAnsi="新宋体" w:eastAsia="新宋体" w:cs="新宋体"/>
          <w:spacing w:val="3"/>
          <w:sz w:val="23"/>
          <w:szCs w:val="23"/>
          <w:u w:val="single" w:color="auto"/>
        </w:rPr>
        <w:t xml:space="preserve"> </w:t>
      </w:r>
      <w:r>
        <w:rPr>
          <w:rFonts w:ascii="新宋体" w:hAnsi="新宋体" w:eastAsia="新宋体" w:cs="新宋体"/>
          <w:spacing w:val="2"/>
          <w:sz w:val="23"/>
          <w:szCs w:val="23"/>
          <w:u w:val="single" w:color="auto"/>
        </w:rPr>
        <w:t xml:space="preserve">                   (盖单位章) </w:t>
      </w:r>
      <w:r>
        <w:rPr>
          <w:rFonts w:ascii="新宋体" w:hAnsi="新宋体" w:eastAsia="新宋体" w:cs="新宋体"/>
          <w:sz w:val="23"/>
          <w:szCs w:val="23"/>
        </w:rPr>
        <w:t xml:space="preserve"> </w:t>
      </w:r>
      <w:r>
        <w:rPr>
          <w:rFonts w:ascii="新宋体" w:hAnsi="新宋体" w:eastAsia="新宋体" w:cs="新宋体"/>
          <w:spacing w:val="1"/>
          <w:sz w:val="23"/>
          <w:szCs w:val="23"/>
        </w:rPr>
        <w:t xml:space="preserve">法定代表人：   </w:t>
      </w:r>
      <w:r>
        <w:rPr>
          <w:rFonts w:ascii="新宋体" w:hAnsi="新宋体" w:eastAsia="新宋体" w:cs="新宋体"/>
          <w:spacing w:val="1"/>
          <w:sz w:val="23"/>
          <w:szCs w:val="23"/>
          <w:u w:val="single" w:color="auto"/>
        </w:rPr>
        <w:t xml:space="preserve">    </w:t>
      </w:r>
      <w:r>
        <w:rPr>
          <w:rFonts w:ascii="新宋体" w:hAnsi="新宋体" w:eastAsia="新宋体" w:cs="新宋体"/>
          <w:sz w:val="23"/>
          <w:szCs w:val="23"/>
          <w:u w:val="single" w:color="auto"/>
        </w:rPr>
        <w:t xml:space="preserve">       (签字) </w:t>
      </w:r>
    </w:p>
    <w:p>
      <w:pPr>
        <w:spacing w:line="227" w:lineRule="auto"/>
        <w:ind w:left="6084"/>
        <w:rPr>
          <w:rFonts w:ascii="新宋体" w:hAnsi="新宋体" w:eastAsia="新宋体" w:cs="新宋体"/>
          <w:sz w:val="23"/>
          <w:szCs w:val="23"/>
        </w:rPr>
      </w:pPr>
      <w:r>
        <w:rPr>
          <w:rFonts w:ascii="新宋体" w:hAnsi="新宋体" w:eastAsia="新宋体" w:cs="新宋体"/>
          <w:spacing w:val="15"/>
          <w:sz w:val="23"/>
          <w:szCs w:val="23"/>
        </w:rPr>
        <w:t>年</w:t>
      </w:r>
      <w:r>
        <w:rPr>
          <w:rFonts w:ascii="新宋体" w:hAnsi="新宋体" w:eastAsia="新宋体" w:cs="新宋体"/>
          <w:spacing w:val="10"/>
          <w:sz w:val="23"/>
          <w:szCs w:val="23"/>
        </w:rPr>
        <w:t xml:space="preserve">  月   日</w:t>
      </w:r>
    </w:p>
    <w:p>
      <w:pPr>
        <w:sectPr>
          <w:footerReference r:id="rId49" w:type="default"/>
          <w:pgSz w:w="11906" w:h="16839"/>
          <w:pgMar w:top="1431" w:right="1585" w:bottom="1151" w:left="1785" w:header="0" w:footer="991" w:gutter="0"/>
          <w:cols w:space="720" w:num="1"/>
        </w:sectPr>
      </w:pPr>
    </w:p>
    <w:p/>
    <w:p/>
    <w:p/>
    <w:p/>
    <w:p/>
    <w:p/>
    <w:p/>
    <w:p/>
    <w:p/>
    <w:p>
      <w:pPr>
        <w:spacing w:line="233" w:lineRule="exact"/>
      </w:pPr>
    </w:p>
    <w:p>
      <w:pPr>
        <w:sectPr>
          <w:footerReference r:id="rId50" w:type="default"/>
          <w:pgSz w:w="11906" w:h="16839"/>
          <w:pgMar w:top="1431" w:right="409" w:bottom="1151" w:left="1687" w:header="0" w:footer="991" w:gutter="0"/>
          <w:cols w:equalWidth="0" w:num="1">
            <w:col w:w="9810"/>
          </w:cols>
        </w:sectPr>
      </w:pPr>
    </w:p>
    <w:p>
      <w:pPr>
        <w:spacing w:before="63" w:line="227" w:lineRule="auto"/>
        <w:ind w:left="137"/>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附</w:t>
      </w:r>
      <w:r>
        <w:rPr>
          <w:rFonts w:ascii="宋体" w:hAnsi="宋体" w:eastAsia="宋体" w:cs="宋体"/>
          <w:spacing w:val="-9"/>
          <w:sz w:val="20"/>
          <w:szCs w:val="20"/>
          <w14:textOutline w14:w="3795" w14:cap="sq" w14:cmpd="sng">
            <w14:solidFill>
              <w14:srgbClr w14:val="000000"/>
            </w14:solidFill>
            <w14:prstDash w14:val="solid"/>
            <w14:bevel/>
          </w14:textOutline>
        </w:rPr>
        <w:t>表</w:t>
      </w:r>
      <w:r>
        <w:rPr>
          <w:rFonts w:ascii="宋体" w:hAnsi="宋体" w:eastAsia="宋体" w:cs="宋体"/>
          <w:spacing w:val="-9"/>
          <w:sz w:val="20"/>
          <w:szCs w:val="20"/>
        </w:rPr>
        <w:t xml:space="preserve"> </w:t>
      </w:r>
      <w:r>
        <w:rPr>
          <w:rFonts w:ascii="宋体" w:hAnsi="宋体" w:eastAsia="宋体" w:cs="宋体"/>
          <w:spacing w:val="-9"/>
          <w:sz w:val="20"/>
          <w:szCs w:val="20"/>
          <w14:textOutline w14:w="3795" w14:cap="sq" w14:cmpd="sng">
            <w14:solidFill>
              <w14:srgbClr w14:val="000000"/>
            </w14:solidFill>
            <w14:prstDash w14:val="solid"/>
            <w14:bevel/>
          </w14:textOutline>
        </w:rPr>
        <w:t>4：</w:t>
      </w:r>
    </w:p>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line="292" w:lineRule="auto"/>
        <w:rPr>
          <w:rFonts w:ascii="Arial"/>
          <w:sz w:val="21"/>
        </w:rPr>
      </w:pPr>
    </w:p>
    <w:p>
      <w:pPr>
        <w:spacing w:before="75" w:line="192" w:lineRule="auto"/>
        <w:ind w:left="124"/>
        <w:rPr>
          <w:rFonts w:ascii="宋体" w:hAnsi="宋体" w:eastAsia="宋体" w:cs="宋体"/>
          <w:sz w:val="23"/>
          <w:szCs w:val="23"/>
        </w:rPr>
      </w:pPr>
      <w:r>
        <w:rPr>
          <w:rFonts w:ascii="宋体" w:hAnsi="宋体" w:eastAsia="宋体" w:cs="宋体"/>
          <w:spacing w:val="8"/>
          <w:sz w:val="23"/>
          <w:szCs w:val="23"/>
        </w:rPr>
        <w:t>填</w:t>
      </w:r>
      <w:r>
        <w:rPr>
          <w:rFonts w:ascii="宋体" w:hAnsi="宋体" w:eastAsia="宋体" w:cs="宋体"/>
          <w:spacing w:val="5"/>
          <w:sz w:val="23"/>
          <w:szCs w:val="23"/>
        </w:rPr>
        <w:t>报单位：</w:t>
      </w:r>
    </w:p>
    <w:p>
      <w:pPr>
        <w:spacing w:line="14" w:lineRule="auto"/>
        <w:rPr>
          <w:rFonts w:ascii="Arial"/>
          <w:sz w:val="2"/>
        </w:rPr>
      </w:pPr>
      <w:r>
        <w:rPr>
          <w:rFonts w:ascii="Arial" w:hAnsi="Arial" w:eastAsia="Arial" w:cs="Arial"/>
          <w:sz w:val="2"/>
          <w:szCs w:val="2"/>
        </w:rPr>
        <w:br w:type="column"/>
      </w:r>
    </w:p>
    <w:p>
      <w:pPr>
        <w:spacing w:line="312" w:lineRule="auto"/>
        <w:rPr>
          <w:rFonts w:ascii="Arial"/>
          <w:sz w:val="21"/>
        </w:rPr>
      </w:pPr>
    </w:p>
    <w:p>
      <w:pPr>
        <w:spacing w:line="312" w:lineRule="auto"/>
        <w:rPr>
          <w:rFonts w:ascii="Arial"/>
          <w:sz w:val="21"/>
        </w:rPr>
      </w:pPr>
    </w:p>
    <w:p>
      <w:pPr>
        <w:spacing w:before="100" w:line="224" w:lineRule="auto"/>
        <w:rPr>
          <w:rFonts w:ascii="宋体" w:hAnsi="宋体" w:eastAsia="宋体" w:cs="宋体"/>
          <w:sz w:val="31"/>
          <w:szCs w:val="31"/>
        </w:rPr>
      </w:pPr>
      <w:r>
        <w:rPr>
          <w:rFonts w:ascii="宋体" w:hAnsi="宋体" w:eastAsia="宋体" w:cs="宋体"/>
          <w:spacing w:val="12"/>
          <w:sz w:val="31"/>
          <w:szCs w:val="31"/>
          <w14:textOutline w14:w="5793" w14:cap="sq" w14:cmpd="sng">
            <w14:solidFill>
              <w14:srgbClr w14:val="000000"/>
            </w14:solidFill>
            <w14:prstDash w14:val="solid"/>
            <w14:bevel/>
          </w14:textOutline>
        </w:rPr>
        <w:t>农</w:t>
      </w:r>
      <w:r>
        <w:rPr>
          <w:rFonts w:ascii="宋体" w:hAnsi="宋体" w:eastAsia="宋体" w:cs="宋体"/>
          <w:spacing w:val="10"/>
          <w:sz w:val="31"/>
          <w:szCs w:val="31"/>
          <w14:textOutline w14:w="5793" w14:cap="sq" w14:cmpd="sng">
            <w14:solidFill>
              <w14:srgbClr w14:val="000000"/>
            </w14:solidFill>
            <w14:prstDash w14:val="solid"/>
            <w14:bevel/>
          </w14:textOutline>
        </w:rPr>
        <w:t>村劳动力培训就业情况统计表</w:t>
      </w:r>
    </w:p>
    <w:p>
      <w:pPr>
        <w:spacing w:line="373" w:lineRule="auto"/>
        <w:rPr>
          <w:rFonts w:ascii="Arial"/>
          <w:sz w:val="21"/>
        </w:rPr>
      </w:pPr>
    </w:p>
    <w:p>
      <w:pPr>
        <w:spacing w:before="75" w:line="192" w:lineRule="auto"/>
        <w:ind w:left="3990"/>
        <w:rPr>
          <w:rFonts w:ascii="宋体" w:hAnsi="宋体" w:eastAsia="宋体" w:cs="宋体"/>
          <w:sz w:val="23"/>
          <w:szCs w:val="23"/>
        </w:rPr>
      </w:pPr>
      <w:r>
        <w:rPr>
          <w:rFonts w:ascii="宋体" w:hAnsi="宋体" w:eastAsia="宋体" w:cs="宋体"/>
          <w:spacing w:val="12"/>
          <w:sz w:val="23"/>
          <w:szCs w:val="23"/>
        </w:rPr>
        <w:t xml:space="preserve">填报时间：年 月 </w:t>
      </w:r>
      <w:r>
        <w:rPr>
          <w:rFonts w:ascii="宋体" w:hAnsi="宋体" w:eastAsia="宋体" w:cs="宋体"/>
          <w:spacing w:val="11"/>
          <w:sz w:val="23"/>
          <w:szCs w:val="23"/>
        </w:rPr>
        <w:t>日</w:t>
      </w:r>
    </w:p>
    <w:p>
      <w:pPr>
        <w:sectPr>
          <w:type w:val="continuous"/>
          <w:pgSz w:w="11906" w:h="16839"/>
          <w:pgMar w:top="1431" w:right="409" w:bottom="1151" w:left="1687" w:header="0" w:footer="991" w:gutter="0"/>
          <w:cols w:equalWidth="0" w:num="2">
            <w:col w:w="2035" w:space="100"/>
            <w:col w:w="7676"/>
          </w:cols>
        </w:sectPr>
      </w:pPr>
    </w:p>
    <w:p/>
    <w:p>
      <w:pPr>
        <w:spacing w:line="180" w:lineRule="exact"/>
      </w:pPr>
    </w:p>
    <w:tbl>
      <w:tblPr>
        <w:tblStyle w:val="9"/>
        <w:tblW w:w="98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2"/>
        <w:gridCol w:w="1088"/>
        <w:gridCol w:w="1089"/>
        <w:gridCol w:w="1088"/>
        <w:gridCol w:w="1089"/>
        <w:gridCol w:w="1089"/>
        <w:gridCol w:w="1088"/>
        <w:gridCol w:w="1088"/>
        <w:gridCol w:w="10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2" w:hRule="atLeast"/>
        </w:trPr>
        <w:tc>
          <w:tcPr>
            <w:tcW w:w="1092" w:type="dxa"/>
            <w:vMerge w:val="restart"/>
            <w:tcBorders>
              <w:bottom w:val="nil"/>
            </w:tcBorders>
            <w:vAlign w:val="top"/>
          </w:tcPr>
          <w:p>
            <w:pPr>
              <w:spacing w:before="104" w:line="313" w:lineRule="auto"/>
              <w:ind w:left="116" w:right="108"/>
              <w:rPr>
                <w:rFonts w:ascii="宋体" w:hAnsi="宋体" w:eastAsia="宋体" w:cs="宋体"/>
                <w:sz w:val="23"/>
                <w:szCs w:val="23"/>
              </w:rPr>
            </w:pPr>
            <w:r>
              <w:rPr>
                <w:rFonts w:ascii="宋体" w:hAnsi="宋体" w:eastAsia="宋体" w:cs="宋体"/>
                <w:spacing w:val="7"/>
                <w:sz w:val="23"/>
                <w:szCs w:val="23"/>
              </w:rPr>
              <w:t>施工单</w:t>
            </w:r>
            <w:r>
              <w:rPr>
                <w:rFonts w:ascii="宋体" w:hAnsi="宋体" w:eastAsia="宋体" w:cs="宋体"/>
                <w:sz w:val="23"/>
                <w:szCs w:val="23"/>
              </w:rPr>
              <w:t xml:space="preserve"> </w:t>
            </w:r>
            <w:r>
              <w:rPr>
                <w:rFonts w:ascii="宋体" w:hAnsi="宋体" w:eastAsia="宋体" w:cs="宋体"/>
                <w:spacing w:val="14"/>
                <w:sz w:val="23"/>
                <w:szCs w:val="23"/>
              </w:rPr>
              <w:t>位(合同</w:t>
            </w:r>
            <w:r>
              <w:rPr>
                <w:rFonts w:ascii="宋体" w:hAnsi="宋体" w:eastAsia="宋体" w:cs="宋体"/>
                <w:sz w:val="23"/>
                <w:szCs w:val="23"/>
              </w:rPr>
              <w:t xml:space="preserve"> </w:t>
            </w:r>
            <w:r>
              <w:rPr>
                <w:rFonts w:ascii="宋体" w:hAnsi="宋体" w:eastAsia="宋体" w:cs="宋体"/>
                <w:spacing w:val="4"/>
                <w:sz w:val="23"/>
                <w:szCs w:val="23"/>
              </w:rPr>
              <w:t>编</w:t>
            </w:r>
            <w:r>
              <w:rPr>
                <w:rFonts w:ascii="宋体" w:hAnsi="宋体" w:eastAsia="宋体" w:cs="宋体"/>
                <w:spacing w:val="3"/>
                <w:sz w:val="23"/>
                <w:szCs w:val="23"/>
              </w:rPr>
              <w:t>号)</w:t>
            </w:r>
          </w:p>
        </w:tc>
        <w:tc>
          <w:tcPr>
            <w:tcW w:w="1088" w:type="dxa"/>
            <w:vMerge w:val="restart"/>
            <w:tcBorders>
              <w:bottom w:val="nil"/>
            </w:tcBorders>
            <w:vAlign w:val="top"/>
          </w:tcPr>
          <w:p>
            <w:pPr>
              <w:spacing w:before="103" w:line="379" w:lineRule="exact"/>
              <w:ind w:left="114"/>
              <w:rPr>
                <w:rFonts w:ascii="宋体" w:hAnsi="宋体" w:eastAsia="宋体" w:cs="宋体"/>
                <w:sz w:val="23"/>
                <w:szCs w:val="23"/>
              </w:rPr>
            </w:pPr>
            <w:r>
              <w:rPr>
                <w:rFonts w:ascii="宋体" w:hAnsi="宋体" w:eastAsia="宋体" w:cs="宋体"/>
                <w:spacing w:val="6"/>
                <w:position w:val="10"/>
                <w:sz w:val="23"/>
                <w:szCs w:val="23"/>
              </w:rPr>
              <w:t>用工需</w:t>
            </w:r>
          </w:p>
          <w:p>
            <w:pPr>
              <w:spacing w:line="227" w:lineRule="auto"/>
              <w:ind w:left="114"/>
              <w:rPr>
                <w:rFonts w:ascii="宋体" w:hAnsi="宋体" w:eastAsia="宋体" w:cs="宋体"/>
                <w:sz w:val="23"/>
                <w:szCs w:val="23"/>
              </w:rPr>
            </w:pPr>
            <w:r>
              <w:rPr>
                <w:rFonts w:ascii="宋体" w:hAnsi="宋体" w:eastAsia="宋体" w:cs="宋体"/>
                <w:spacing w:val="6"/>
                <w:sz w:val="23"/>
                <w:szCs w:val="23"/>
              </w:rPr>
              <w:t>求总数</w:t>
            </w:r>
          </w:p>
          <w:p>
            <w:pPr>
              <w:spacing w:before="98" w:line="230" w:lineRule="auto"/>
              <w:ind w:left="123"/>
              <w:rPr>
                <w:rFonts w:ascii="宋体" w:hAnsi="宋体" w:eastAsia="宋体" w:cs="宋体"/>
                <w:sz w:val="23"/>
                <w:szCs w:val="23"/>
              </w:rPr>
            </w:pPr>
            <w:r>
              <w:rPr>
                <w:rFonts w:ascii="宋体" w:hAnsi="宋体" w:eastAsia="宋体" w:cs="宋体"/>
                <w:spacing w:val="38"/>
                <w:sz w:val="23"/>
                <w:szCs w:val="23"/>
              </w:rPr>
              <w:t>(人)</w:t>
            </w:r>
          </w:p>
          <w:p>
            <w:pPr>
              <w:spacing w:before="92" w:line="230" w:lineRule="auto"/>
              <w:ind w:left="154"/>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2"/>
                <w:sz w:val="23"/>
                <w:szCs w:val="23"/>
              </w:rPr>
              <w:t>%)</w:t>
            </w:r>
          </w:p>
        </w:tc>
        <w:tc>
          <w:tcPr>
            <w:tcW w:w="1089" w:type="dxa"/>
            <w:vMerge w:val="restart"/>
            <w:tcBorders>
              <w:bottom w:val="nil"/>
            </w:tcBorders>
            <w:vAlign w:val="top"/>
          </w:tcPr>
          <w:p>
            <w:pPr>
              <w:spacing w:before="103" w:line="379" w:lineRule="exact"/>
              <w:ind w:left="114"/>
              <w:rPr>
                <w:rFonts w:ascii="宋体" w:hAnsi="宋体" w:eastAsia="宋体" w:cs="宋体"/>
                <w:sz w:val="23"/>
                <w:szCs w:val="23"/>
              </w:rPr>
            </w:pPr>
            <w:r>
              <w:rPr>
                <w:rFonts w:ascii="宋体" w:hAnsi="宋体" w:eastAsia="宋体" w:cs="宋体"/>
                <w:spacing w:val="7"/>
                <w:position w:val="10"/>
                <w:sz w:val="23"/>
                <w:szCs w:val="23"/>
              </w:rPr>
              <w:t>新</w:t>
            </w:r>
            <w:r>
              <w:rPr>
                <w:rFonts w:ascii="宋体" w:hAnsi="宋体" w:eastAsia="宋体" w:cs="宋体"/>
                <w:spacing w:val="6"/>
                <w:position w:val="10"/>
                <w:sz w:val="23"/>
                <w:szCs w:val="23"/>
              </w:rPr>
              <w:t>疆籍</w:t>
            </w:r>
          </w:p>
          <w:p>
            <w:pPr>
              <w:spacing w:line="230" w:lineRule="auto"/>
              <w:ind w:left="125"/>
              <w:rPr>
                <w:rFonts w:ascii="宋体" w:hAnsi="宋体" w:eastAsia="宋体" w:cs="宋体"/>
                <w:sz w:val="23"/>
                <w:szCs w:val="23"/>
              </w:rPr>
            </w:pPr>
            <w:r>
              <w:rPr>
                <w:rFonts w:ascii="宋体" w:hAnsi="宋体" w:eastAsia="宋体" w:cs="宋体"/>
                <w:spacing w:val="38"/>
                <w:sz w:val="23"/>
                <w:szCs w:val="23"/>
              </w:rPr>
              <w:t>(人)</w:t>
            </w:r>
          </w:p>
          <w:p>
            <w:pPr>
              <w:spacing w:before="95" w:line="230" w:lineRule="auto"/>
              <w:ind w:left="156"/>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2"/>
                <w:sz w:val="23"/>
                <w:szCs w:val="23"/>
              </w:rPr>
              <w:t>%)</w:t>
            </w:r>
          </w:p>
        </w:tc>
        <w:tc>
          <w:tcPr>
            <w:tcW w:w="1088" w:type="dxa"/>
            <w:vMerge w:val="restart"/>
            <w:tcBorders>
              <w:bottom w:val="nil"/>
            </w:tcBorders>
            <w:vAlign w:val="top"/>
          </w:tcPr>
          <w:p>
            <w:pPr>
              <w:tabs>
                <w:tab w:val="left" w:pos="241"/>
              </w:tabs>
              <w:spacing w:before="101" w:line="312" w:lineRule="auto"/>
              <w:ind w:left="113" w:right="104" w:firstLine="1"/>
              <w:rPr>
                <w:rFonts w:ascii="宋体" w:hAnsi="宋体" w:eastAsia="宋体" w:cs="宋体"/>
                <w:sz w:val="23"/>
                <w:szCs w:val="23"/>
              </w:rPr>
            </w:pPr>
            <w:r>
              <w:rPr>
                <w:rFonts w:ascii="宋体" w:hAnsi="宋体" w:eastAsia="宋体" w:cs="宋体"/>
                <w:spacing w:val="-15"/>
                <w:sz w:val="23"/>
                <w:szCs w:val="23"/>
              </w:rPr>
              <w:t>其</w:t>
            </w:r>
            <w:r>
              <w:rPr>
                <w:rFonts w:ascii="宋体" w:hAnsi="宋体" w:eastAsia="宋体" w:cs="宋体"/>
                <w:spacing w:val="-14"/>
                <w:sz w:val="23"/>
                <w:szCs w:val="23"/>
              </w:rPr>
              <w:t>中：一</w:t>
            </w:r>
            <w:r>
              <w:rPr>
                <w:rFonts w:ascii="宋体" w:hAnsi="宋体" w:eastAsia="宋体" w:cs="宋体"/>
                <w:sz w:val="23"/>
                <w:szCs w:val="23"/>
              </w:rPr>
              <w:t xml:space="preserve"> </w:t>
            </w:r>
            <w:r>
              <w:rPr>
                <w:rFonts w:ascii="宋体" w:hAnsi="宋体" w:eastAsia="宋体" w:cs="宋体"/>
                <w:spacing w:val="7"/>
                <w:sz w:val="23"/>
                <w:szCs w:val="23"/>
              </w:rPr>
              <w:t>般普工</w:t>
            </w:r>
            <w:r>
              <w:rPr>
                <w:rFonts w:ascii="宋体" w:hAnsi="宋体" w:eastAsia="宋体" w:cs="宋体"/>
                <w:sz w:val="23"/>
                <w:szCs w:val="23"/>
              </w:rPr>
              <w:t xml:space="preserve"> </w:t>
            </w:r>
            <w:r>
              <w:rPr>
                <w:rFonts w:ascii="宋体" w:hAnsi="宋体" w:eastAsia="宋体" w:cs="宋体"/>
                <w:spacing w:val="6"/>
                <w:sz w:val="23"/>
                <w:szCs w:val="23"/>
              </w:rPr>
              <w:t>岗</w:t>
            </w:r>
            <w:r>
              <w:rPr>
                <w:rFonts w:ascii="宋体" w:hAnsi="宋体" w:eastAsia="宋体" w:cs="宋体"/>
                <w:spacing w:val="5"/>
                <w:sz w:val="23"/>
                <w:szCs w:val="23"/>
              </w:rPr>
              <w:t>位</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1"/>
                <w:sz w:val="23"/>
                <w:szCs w:val="23"/>
              </w:rPr>
              <w:t>(</w:t>
            </w:r>
            <w:r>
              <w:rPr>
                <w:rFonts w:ascii="宋体" w:hAnsi="宋体" w:eastAsia="宋体" w:cs="宋体"/>
                <w:sz w:val="23"/>
                <w:szCs w:val="23"/>
              </w:rPr>
              <w:t>人)</w:t>
            </w:r>
          </w:p>
        </w:tc>
        <w:tc>
          <w:tcPr>
            <w:tcW w:w="1089" w:type="dxa"/>
            <w:vMerge w:val="restart"/>
            <w:tcBorders>
              <w:bottom w:val="nil"/>
            </w:tcBorders>
            <w:vAlign w:val="top"/>
          </w:tcPr>
          <w:p>
            <w:pPr>
              <w:tabs>
                <w:tab w:val="left" w:pos="242"/>
              </w:tabs>
              <w:spacing w:before="104" w:line="314" w:lineRule="auto"/>
              <w:ind w:left="125" w:right="106" w:hanging="8"/>
              <w:rPr>
                <w:rFonts w:ascii="宋体" w:hAnsi="宋体" w:eastAsia="宋体" w:cs="宋体"/>
                <w:sz w:val="23"/>
                <w:szCs w:val="23"/>
              </w:rPr>
            </w:pPr>
            <w:r>
              <w:rPr>
                <w:rFonts w:ascii="宋体" w:hAnsi="宋体" w:eastAsia="宋体" w:cs="宋体"/>
                <w:spacing w:val="-18"/>
                <w:sz w:val="23"/>
                <w:szCs w:val="23"/>
              </w:rPr>
              <w:t>其</w:t>
            </w:r>
            <w:r>
              <w:rPr>
                <w:rFonts w:ascii="宋体" w:hAnsi="宋体" w:eastAsia="宋体" w:cs="宋体"/>
                <w:spacing w:val="-14"/>
                <w:sz w:val="23"/>
                <w:szCs w:val="23"/>
              </w:rPr>
              <w:t>中：技</w:t>
            </w:r>
            <w:r>
              <w:rPr>
                <w:rFonts w:ascii="宋体" w:hAnsi="宋体" w:eastAsia="宋体" w:cs="宋体"/>
                <w:sz w:val="23"/>
                <w:szCs w:val="23"/>
              </w:rPr>
              <w:t xml:space="preserve"> </w:t>
            </w:r>
            <w:r>
              <w:rPr>
                <w:rFonts w:ascii="宋体" w:hAnsi="宋体" w:eastAsia="宋体" w:cs="宋体"/>
                <w:spacing w:val="5"/>
                <w:sz w:val="23"/>
                <w:szCs w:val="23"/>
              </w:rPr>
              <w:t>能</w:t>
            </w:r>
            <w:r>
              <w:rPr>
                <w:rFonts w:ascii="宋体" w:hAnsi="宋体" w:eastAsia="宋体" w:cs="宋体"/>
                <w:spacing w:val="3"/>
                <w:sz w:val="23"/>
                <w:szCs w:val="23"/>
              </w:rPr>
              <w:t>岗位</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1"/>
                <w:sz w:val="23"/>
                <w:szCs w:val="23"/>
              </w:rPr>
              <w:t>(</w:t>
            </w:r>
            <w:r>
              <w:rPr>
                <w:rFonts w:ascii="宋体" w:hAnsi="宋体" w:eastAsia="宋体" w:cs="宋体"/>
                <w:sz w:val="23"/>
                <w:szCs w:val="23"/>
              </w:rPr>
              <w:t>人)</w:t>
            </w:r>
          </w:p>
        </w:tc>
        <w:tc>
          <w:tcPr>
            <w:tcW w:w="1089" w:type="dxa"/>
            <w:vMerge w:val="restart"/>
            <w:tcBorders>
              <w:bottom w:val="nil"/>
            </w:tcBorders>
            <w:vAlign w:val="top"/>
          </w:tcPr>
          <w:p>
            <w:pPr>
              <w:tabs>
                <w:tab w:val="left" w:pos="240"/>
              </w:tabs>
              <w:spacing w:before="104" w:line="292" w:lineRule="auto"/>
              <w:ind w:left="113" w:right="105" w:firstLine="1"/>
              <w:rPr>
                <w:rFonts w:ascii="宋体" w:hAnsi="宋体" w:eastAsia="宋体" w:cs="宋体"/>
                <w:sz w:val="23"/>
                <w:szCs w:val="23"/>
              </w:rPr>
            </w:pPr>
            <w:r>
              <w:rPr>
                <w:rFonts w:ascii="宋体" w:hAnsi="宋体" w:eastAsia="宋体" w:cs="宋体"/>
                <w:spacing w:val="-15"/>
                <w:sz w:val="23"/>
                <w:szCs w:val="23"/>
              </w:rPr>
              <w:t>其</w:t>
            </w:r>
            <w:r>
              <w:rPr>
                <w:rFonts w:ascii="宋体" w:hAnsi="宋体" w:eastAsia="宋体" w:cs="宋体"/>
                <w:spacing w:val="-14"/>
                <w:sz w:val="23"/>
                <w:szCs w:val="23"/>
              </w:rPr>
              <w:t>中：一</w:t>
            </w:r>
            <w:r>
              <w:rPr>
                <w:rFonts w:ascii="宋体" w:hAnsi="宋体" w:eastAsia="宋体" w:cs="宋体"/>
                <w:sz w:val="23"/>
                <w:szCs w:val="23"/>
              </w:rPr>
              <w:t xml:space="preserve"> </w:t>
            </w:r>
            <w:r>
              <w:rPr>
                <w:rFonts w:ascii="宋体" w:hAnsi="宋体" w:eastAsia="宋体" w:cs="宋体"/>
                <w:spacing w:val="7"/>
                <w:sz w:val="23"/>
                <w:szCs w:val="23"/>
              </w:rPr>
              <w:t>般普工</w:t>
            </w:r>
            <w:r>
              <w:rPr>
                <w:rFonts w:ascii="宋体" w:hAnsi="宋体" w:eastAsia="宋体" w:cs="宋体"/>
                <w:sz w:val="23"/>
                <w:szCs w:val="23"/>
              </w:rPr>
              <w:t xml:space="preserve"> </w:t>
            </w:r>
            <w:r>
              <w:rPr>
                <w:rFonts w:ascii="宋体" w:hAnsi="宋体" w:eastAsia="宋体" w:cs="宋体"/>
                <w:spacing w:val="7"/>
                <w:sz w:val="23"/>
                <w:szCs w:val="23"/>
              </w:rPr>
              <w:t>岗位新</w:t>
            </w:r>
            <w:r>
              <w:rPr>
                <w:rFonts w:ascii="宋体" w:hAnsi="宋体" w:eastAsia="宋体" w:cs="宋体"/>
                <w:sz w:val="23"/>
                <w:szCs w:val="23"/>
              </w:rPr>
              <w:t xml:space="preserve"> </w:t>
            </w:r>
            <w:r>
              <w:rPr>
                <w:rFonts w:ascii="宋体" w:hAnsi="宋体" w:eastAsia="宋体" w:cs="宋体"/>
                <w:spacing w:val="6"/>
                <w:sz w:val="23"/>
                <w:szCs w:val="23"/>
              </w:rPr>
              <w:t>疆</w:t>
            </w:r>
            <w:r>
              <w:rPr>
                <w:rFonts w:ascii="宋体" w:hAnsi="宋体" w:eastAsia="宋体" w:cs="宋体"/>
                <w:spacing w:val="5"/>
                <w:sz w:val="23"/>
                <w:szCs w:val="23"/>
              </w:rPr>
              <w:t>籍</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5"/>
                <w:sz w:val="23"/>
                <w:szCs w:val="23"/>
              </w:rPr>
              <w:t>(</w:t>
            </w:r>
            <w:r>
              <w:rPr>
                <w:rFonts w:ascii="宋体" w:hAnsi="宋体" w:eastAsia="宋体" w:cs="宋体"/>
                <w:spacing w:val="-3"/>
                <w:sz w:val="23"/>
                <w:szCs w:val="23"/>
              </w:rPr>
              <w:t>人)</w:t>
            </w:r>
            <w:r>
              <w:rPr>
                <w:rFonts w:ascii="宋体" w:hAnsi="宋体" w:eastAsia="宋体" w:cs="宋体"/>
                <w:sz w:val="23"/>
                <w:szCs w:val="23"/>
              </w:rPr>
              <w:t xml:space="preserve">  </w:t>
            </w:r>
            <w:r>
              <w:rPr>
                <w:rFonts w:ascii="宋体" w:hAnsi="宋体" w:eastAsia="宋体" w:cs="宋体"/>
                <w:spacing w:val="2"/>
                <w:sz w:val="23"/>
                <w:szCs w:val="23"/>
              </w:rPr>
              <w:t>(%)</w:t>
            </w:r>
          </w:p>
        </w:tc>
        <w:tc>
          <w:tcPr>
            <w:tcW w:w="1088" w:type="dxa"/>
            <w:vMerge w:val="restart"/>
            <w:tcBorders>
              <w:bottom w:val="nil"/>
            </w:tcBorders>
            <w:vAlign w:val="top"/>
          </w:tcPr>
          <w:p>
            <w:pPr>
              <w:spacing w:before="103" w:line="379" w:lineRule="exact"/>
              <w:ind w:left="128"/>
              <w:rPr>
                <w:rFonts w:ascii="宋体" w:hAnsi="宋体" w:eastAsia="宋体" w:cs="宋体"/>
                <w:sz w:val="23"/>
                <w:szCs w:val="23"/>
              </w:rPr>
            </w:pPr>
            <w:r>
              <w:rPr>
                <w:rFonts w:ascii="宋体" w:hAnsi="宋体" w:eastAsia="宋体" w:cs="宋体"/>
                <w:spacing w:val="3"/>
                <w:position w:val="10"/>
                <w:sz w:val="23"/>
                <w:szCs w:val="23"/>
              </w:rPr>
              <w:t>需</w:t>
            </w:r>
            <w:r>
              <w:rPr>
                <w:rFonts w:ascii="宋体" w:hAnsi="宋体" w:eastAsia="宋体" w:cs="宋体"/>
                <w:spacing w:val="2"/>
                <w:position w:val="10"/>
                <w:sz w:val="23"/>
                <w:szCs w:val="23"/>
              </w:rPr>
              <w:t>参加</w:t>
            </w:r>
          </w:p>
          <w:p>
            <w:pPr>
              <w:spacing w:line="228" w:lineRule="auto"/>
              <w:ind w:left="115"/>
              <w:rPr>
                <w:rFonts w:ascii="宋体" w:hAnsi="宋体" w:eastAsia="宋体" w:cs="宋体"/>
                <w:sz w:val="23"/>
                <w:szCs w:val="23"/>
              </w:rPr>
            </w:pPr>
            <w:r>
              <w:rPr>
                <w:rFonts w:ascii="宋体" w:hAnsi="宋体" w:eastAsia="宋体" w:cs="宋体"/>
                <w:spacing w:val="7"/>
                <w:sz w:val="23"/>
                <w:szCs w:val="23"/>
              </w:rPr>
              <w:t>培</w:t>
            </w:r>
            <w:r>
              <w:rPr>
                <w:rFonts w:ascii="宋体" w:hAnsi="宋体" w:eastAsia="宋体" w:cs="宋体"/>
                <w:spacing w:val="6"/>
                <w:sz w:val="23"/>
                <w:szCs w:val="23"/>
              </w:rPr>
              <w:t>训人</w:t>
            </w:r>
          </w:p>
          <w:p>
            <w:pPr>
              <w:spacing w:before="97" w:line="227" w:lineRule="auto"/>
              <w:ind w:left="116"/>
              <w:rPr>
                <w:rFonts w:ascii="宋体" w:hAnsi="宋体" w:eastAsia="宋体" w:cs="宋体"/>
                <w:sz w:val="23"/>
                <w:szCs w:val="23"/>
              </w:rPr>
            </w:pPr>
            <w:r>
              <w:rPr>
                <w:rFonts w:ascii="宋体" w:hAnsi="宋体" w:eastAsia="宋体" w:cs="宋体"/>
                <w:sz w:val="23"/>
                <w:szCs w:val="23"/>
              </w:rPr>
              <w:t>数</w:t>
            </w:r>
          </w:p>
        </w:tc>
        <w:tc>
          <w:tcPr>
            <w:tcW w:w="1088" w:type="dxa"/>
            <w:vAlign w:val="top"/>
          </w:tcPr>
          <w:p>
            <w:pPr>
              <w:spacing w:before="103" w:line="379" w:lineRule="exact"/>
              <w:ind w:left="115"/>
              <w:rPr>
                <w:rFonts w:ascii="宋体" w:hAnsi="宋体" w:eastAsia="宋体" w:cs="宋体"/>
                <w:sz w:val="23"/>
                <w:szCs w:val="23"/>
              </w:rPr>
            </w:pPr>
            <w:r>
              <w:rPr>
                <w:rFonts w:ascii="宋体" w:hAnsi="宋体" w:eastAsia="宋体" w:cs="宋体"/>
                <w:spacing w:val="7"/>
                <w:position w:val="10"/>
                <w:sz w:val="23"/>
                <w:szCs w:val="23"/>
              </w:rPr>
              <w:t>平均务</w:t>
            </w:r>
          </w:p>
          <w:p>
            <w:pPr>
              <w:spacing w:line="229" w:lineRule="auto"/>
              <w:ind w:left="119"/>
              <w:rPr>
                <w:rFonts w:ascii="宋体" w:hAnsi="宋体" w:eastAsia="宋体" w:cs="宋体"/>
                <w:sz w:val="23"/>
                <w:szCs w:val="23"/>
              </w:rPr>
            </w:pPr>
            <w:r>
              <w:rPr>
                <w:rFonts w:ascii="宋体" w:hAnsi="宋体" w:eastAsia="宋体" w:cs="宋体"/>
                <w:spacing w:val="6"/>
                <w:sz w:val="23"/>
                <w:szCs w:val="23"/>
              </w:rPr>
              <w:t>工时</w:t>
            </w:r>
            <w:r>
              <w:rPr>
                <w:rFonts w:ascii="宋体" w:hAnsi="宋体" w:eastAsia="宋体" w:cs="宋体"/>
                <w:spacing w:val="5"/>
                <w:sz w:val="23"/>
                <w:szCs w:val="23"/>
              </w:rPr>
              <w:t>间</w:t>
            </w:r>
          </w:p>
          <w:p>
            <w:pPr>
              <w:spacing w:before="95" w:line="228" w:lineRule="auto"/>
              <w:ind w:left="128"/>
              <w:rPr>
                <w:rFonts w:ascii="宋体" w:hAnsi="宋体" w:eastAsia="宋体" w:cs="宋体"/>
                <w:sz w:val="23"/>
                <w:szCs w:val="23"/>
              </w:rPr>
            </w:pPr>
            <w:r>
              <w:rPr>
                <w:rFonts w:ascii="宋体" w:hAnsi="宋体" w:eastAsia="宋体" w:cs="宋体"/>
                <w:spacing w:val="38"/>
                <w:sz w:val="23"/>
                <w:szCs w:val="23"/>
              </w:rPr>
              <w:t>(天)</w:t>
            </w:r>
          </w:p>
        </w:tc>
        <w:tc>
          <w:tcPr>
            <w:tcW w:w="1093" w:type="dxa"/>
            <w:vMerge w:val="restart"/>
            <w:tcBorders>
              <w:bottom w:val="nil"/>
            </w:tcBorders>
            <w:vAlign w:val="top"/>
          </w:tcPr>
          <w:p>
            <w:pPr>
              <w:tabs>
                <w:tab w:val="left" w:pos="243"/>
              </w:tabs>
              <w:spacing w:before="101" w:line="312" w:lineRule="auto"/>
              <w:ind w:left="117" w:right="139"/>
              <w:rPr>
                <w:rFonts w:ascii="宋体" w:hAnsi="宋体" w:eastAsia="宋体" w:cs="宋体"/>
                <w:sz w:val="23"/>
                <w:szCs w:val="23"/>
              </w:rPr>
            </w:pPr>
            <w:r>
              <w:rPr>
                <w:rFonts w:ascii="宋体" w:hAnsi="宋体" w:eastAsia="宋体" w:cs="宋体"/>
                <w:spacing w:val="7"/>
                <w:sz w:val="23"/>
                <w:szCs w:val="23"/>
              </w:rPr>
              <w:t>平均务</w:t>
            </w:r>
            <w:r>
              <w:rPr>
                <w:rFonts w:ascii="宋体" w:hAnsi="宋体" w:eastAsia="宋体" w:cs="宋体"/>
                <w:sz w:val="23"/>
                <w:szCs w:val="23"/>
              </w:rPr>
              <w:t xml:space="preserve"> </w:t>
            </w:r>
            <w:r>
              <w:rPr>
                <w:rFonts w:ascii="宋体" w:hAnsi="宋体" w:eastAsia="宋体" w:cs="宋体"/>
                <w:spacing w:val="7"/>
                <w:sz w:val="23"/>
                <w:szCs w:val="23"/>
              </w:rPr>
              <w:t>工报酬</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5"/>
                <w:sz w:val="23"/>
                <w:szCs w:val="23"/>
              </w:rPr>
              <w:t>(</w:t>
            </w:r>
            <w:r>
              <w:rPr>
                <w:rFonts w:ascii="宋体" w:hAnsi="宋体" w:eastAsia="宋体" w:cs="宋体"/>
                <w:spacing w:val="3"/>
                <w:sz w:val="23"/>
                <w:szCs w:val="23"/>
              </w:rPr>
              <w:t>元/人</w:t>
            </w:r>
            <w:r>
              <w:rPr>
                <w:rFonts w:ascii="宋体" w:hAnsi="宋体" w:eastAsia="宋体" w:cs="宋体"/>
                <w:sz w:val="23"/>
                <w:szCs w:val="23"/>
              </w:rPr>
              <w:t xml:space="preserve"> </w:t>
            </w:r>
            <w:r>
              <w:rPr>
                <w:rFonts w:ascii="宋体" w:hAnsi="宋体" w:eastAsia="宋体" w:cs="宋体"/>
                <w:spacing w:val="2"/>
                <w:sz w:val="23"/>
                <w:szCs w:val="23"/>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092" w:type="dxa"/>
            <w:vMerge w:val="continue"/>
            <w:tcBorders>
              <w:top w:val="nil"/>
            </w:tcBorders>
            <w:vAlign w:val="top"/>
          </w:tcPr>
          <w:p>
            <w:pPr>
              <w:rPr>
                <w:rFonts w:ascii="Arial"/>
                <w:sz w:val="21"/>
              </w:rPr>
            </w:pPr>
          </w:p>
        </w:tc>
        <w:tc>
          <w:tcPr>
            <w:tcW w:w="1088" w:type="dxa"/>
            <w:vMerge w:val="continue"/>
            <w:tcBorders>
              <w:top w:val="nil"/>
            </w:tcBorders>
            <w:vAlign w:val="top"/>
          </w:tcPr>
          <w:p>
            <w:pPr>
              <w:rPr>
                <w:rFonts w:ascii="Arial"/>
                <w:sz w:val="21"/>
              </w:rPr>
            </w:pPr>
          </w:p>
        </w:tc>
        <w:tc>
          <w:tcPr>
            <w:tcW w:w="1089" w:type="dxa"/>
            <w:vMerge w:val="continue"/>
            <w:tcBorders>
              <w:top w:val="nil"/>
            </w:tcBorders>
            <w:vAlign w:val="top"/>
          </w:tcPr>
          <w:p>
            <w:pPr>
              <w:rPr>
                <w:rFonts w:ascii="Arial"/>
                <w:sz w:val="21"/>
              </w:rPr>
            </w:pPr>
          </w:p>
        </w:tc>
        <w:tc>
          <w:tcPr>
            <w:tcW w:w="1088" w:type="dxa"/>
            <w:vMerge w:val="continue"/>
            <w:tcBorders>
              <w:top w:val="nil"/>
            </w:tcBorders>
            <w:vAlign w:val="top"/>
          </w:tcPr>
          <w:p>
            <w:pPr>
              <w:rPr>
                <w:rFonts w:ascii="Arial"/>
                <w:sz w:val="21"/>
              </w:rPr>
            </w:pPr>
          </w:p>
        </w:tc>
        <w:tc>
          <w:tcPr>
            <w:tcW w:w="1089" w:type="dxa"/>
            <w:vMerge w:val="continue"/>
            <w:tcBorders>
              <w:top w:val="nil"/>
            </w:tcBorders>
            <w:vAlign w:val="top"/>
          </w:tcPr>
          <w:p>
            <w:pPr>
              <w:rPr>
                <w:rFonts w:ascii="Arial"/>
                <w:sz w:val="21"/>
              </w:rPr>
            </w:pPr>
          </w:p>
        </w:tc>
        <w:tc>
          <w:tcPr>
            <w:tcW w:w="1089" w:type="dxa"/>
            <w:vMerge w:val="continue"/>
            <w:tcBorders>
              <w:top w:val="nil"/>
            </w:tcBorders>
            <w:vAlign w:val="top"/>
          </w:tcPr>
          <w:p>
            <w:pPr>
              <w:rPr>
                <w:rFonts w:ascii="Arial"/>
                <w:sz w:val="21"/>
              </w:rPr>
            </w:pPr>
          </w:p>
        </w:tc>
        <w:tc>
          <w:tcPr>
            <w:tcW w:w="1088" w:type="dxa"/>
            <w:vMerge w:val="continue"/>
            <w:tcBorders>
              <w:top w:val="nil"/>
            </w:tcBorders>
            <w:vAlign w:val="top"/>
          </w:tcPr>
          <w:p>
            <w:pPr>
              <w:rPr>
                <w:rFonts w:ascii="Arial"/>
                <w:sz w:val="21"/>
              </w:rPr>
            </w:pPr>
          </w:p>
        </w:tc>
        <w:tc>
          <w:tcPr>
            <w:tcW w:w="1088" w:type="dxa"/>
            <w:vAlign w:val="top"/>
          </w:tcPr>
          <w:p>
            <w:pPr>
              <w:spacing w:before="101" w:line="379" w:lineRule="exact"/>
              <w:ind w:left="117"/>
              <w:rPr>
                <w:rFonts w:ascii="宋体" w:hAnsi="宋体" w:eastAsia="宋体" w:cs="宋体"/>
                <w:sz w:val="23"/>
                <w:szCs w:val="23"/>
              </w:rPr>
            </w:pPr>
            <w:r>
              <w:rPr>
                <w:rFonts w:ascii="宋体" w:hAnsi="宋体" w:eastAsia="宋体" w:cs="宋体"/>
                <w:spacing w:val="7"/>
                <w:position w:val="10"/>
                <w:sz w:val="23"/>
                <w:szCs w:val="23"/>
              </w:rPr>
              <w:t>起</w:t>
            </w:r>
            <w:r>
              <w:rPr>
                <w:rFonts w:ascii="宋体" w:hAnsi="宋体" w:eastAsia="宋体" w:cs="宋体"/>
                <w:spacing w:val="6"/>
                <w:position w:val="10"/>
                <w:sz w:val="23"/>
                <w:szCs w:val="23"/>
              </w:rPr>
              <w:t>止时</w:t>
            </w:r>
          </w:p>
          <w:p>
            <w:pPr>
              <w:spacing w:line="230" w:lineRule="auto"/>
              <w:ind w:left="135"/>
              <w:rPr>
                <w:rFonts w:ascii="宋体" w:hAnsi="宋体" w:eastAsia="宋体" w:cs="宋体"/>
                <w:sz w:val="23"/>
                <w:szCs w:val="23"/>
              </w:rPr>
            </w:pPr>
            <w:r>
              <w:rPr>
                <w:rFonts w:ascii="宋体" w:hAnsi="宋体" w:eastAsia="宋体" w:cs="宋体"/>
                <w:sz w:val="23"/>
                <w:szCs w:val="23"/>
              </w:rPr>
              <w:t>间</w:t>
            </w:r>
          </w:p>
        </w:tc>
        <w:tc>
          <w:tcPr>
            <w:tcW w:w="1093"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trPr>
        <w:tc>
          <w:tcPr>
            <w:tcW w:w="1092" w:type="dxa"/>
            <w:vAlign w:val="top"/>
          </w:tcPr>
          <w:p>
            <w:pPr>
              <w:rPr>
                <w:rFonts w:ascii="Arial"/>
                <w:sz w:val="21"/>
              </w:rPr>
            </w:pPr>
          </w:p>
        </w:tc>
        <w:tc>
          <w:tcPr>
            <w:tcW w:w="1088" w:type="dxa"/>
            <w:vMerge w:val="restart"/>
            <w:tcBorders>
              <w:bottom w:val="nil"/>
            </w:tcBorders>
            <w:vAlign w:val="top"/>
          </w:tcPr>
          <w:p>
            <w:pPr>
              <w:rPr>
                <w:rFonts w:ascii="Arial"/>
                <w:sz w:val="21"/>
              </w:rPr>
            </w:pPr>
          </w:p>
        </w:tc>
        <w:tc>
          <w:tcPr>
            <w:tcW w:w="1089" w:type="dxa"/>
            <w:vAlign w:val="top"/>
          </w:tcPr>
          <w:p>
            <w:pPr>
              <w:rPr>
                <w:rFonts w:ascii="Arial"/>
                <w:sz w:val="21"/>
              </w:rPr>
            </w:pPr>
          </w:p>
        </w:tc>
        <w:tc>
          <w:tcPr>
            <w:tcW w:w="1088" w:type="dxa"/>
            <w:vMerge w:val="restart"/>
            <w:tcBorders>
              <w:bottom w:val="nil"/>
            </w:tcBorders>
            <w:vAlign w:val="top"/>
          </w:tcPr>
          <w:p>
            <w:pPr>
              <w:rPr>
                <w:rFonts w:ascii="Arial"/>
                <w:sz w:val="21"/>
              </w:rPr>
            </w:pPr>
          </w:p>
        </w:tc>
        <w:tc>
          <w:tcPr>
            <w:tcW w:w="1089" w:type="dxa"/>
            <w:vMerge w:val="restart"/>
            <w:tcBorders>
              <w:bottom w:val="nil"/>
            </w:tcBorders>
            <w:vAlign w:val="top"/>
          </w:tcPr>
          <w:p>
            <w:pPr>
              <w:rPr>
                <w:rFonts w:ascii="Arial"/>
                <w:sz w:val="21"/>
              </w:rPr>
            </w:pPr>
          </w:p>
        </w:tc>
        <w:tc>
          <w:tcPr>
            <w:tcW w:w="1089" w:type="dxa"/>
            <w:vAlign w:val="top"/>
          </w:tcPr>
          <w:p>
            <w:pPr>
              <w:rPr>
                <w:rFonts w:ascii="Arial"/>
                <w:sz w:val="21"/>
              </w:rPr>
            </w:pPr>
          </w:p>
        </w:tc>
        <w:tc>
          <w:tcPr>
            <w:tcW w:w="1088" w:type="dxa"/>
            <w:vMerge w:val="restart"/>
            <w:tcBorders>
              <w:bottom w:val="nil"/>
            </w:tcBorders>
            <w:vAlign w:val="top"/>
          </w:tcPr>
          <w:p>
            <w:pPr>
              <w:rPr>
                <w:rFonts w:ascii="Arial"/>
                <w:sz w:val="21"/>
              </w:rPr>
            </w:pPr>
          </w:p>
        </w:tc>
        <w:tc>
          <w:tcPr>
            <w:tcW w:w="1088" w:type="dxa"/>
            <w:vAlign w:val="top"/>
          </w:tcPr>
          <w:p>
            <w:pPr>
              <w:rPr>
                <w:rFonts w:ascii="Arial"/>
                <w:sz w:val="21"/>
              </w:rPr>
            </w:pPr>
          </w:p>
        </w:tc>
        <w:tc>
          <w:tcPr>
            <w:tcW w:w="1093" w:type="dxa"/>
            <w:vMerge w:val="restart"/>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2" w:hRule="atLeast"/>
        </w:trPr>
        <w:tc>
          <w:tcPr>
            <w:tcW w:w="1092" w:type="dxa"/>
            <w:vAlign w:val="top"/>
          </w:tcPr>
          <w:p>
            <w:pPr>
              <w:rPr>
                <w:rFonts w:ascii="Arial"/>
                <w:sz w:val="21"/>
              </w:rPr>
            </w:pPr>
          </w:p>
        </w:tc>
        <w:tc>
          <w:tcPr>
            <w:tcW w:w="1088" w:type="dxa"/>
            <w:vMerge w:val="continue"/>
            <w:tcBorders>
              <w:top w:val="nil"/>
            </w:tcBorders>
            <w:vAlign w:val="top"/>
          </w:tcPr>
          <w:p>
            <w:pPr>
              <w:rPr>
                <w:rFonts w:ascii="Arial"/>
                <w:sz w:val="21"/>
              </w:rPr>
            </w:pPr>
          </w:p>
        </w:tc>
        <w:tc>
          <w:tcPr>
            <w:tcW w:w="1089" w:type="dxa"/>
            <w:vAlign w:val="top"/>
          </w:tcPr>
          <w:p>
            <w:pPr>
              <w:rPr>
                <w:rFonts w:ascii="Arial"/>
                <w:sz w:val="21"/>
              </w:rPr>
            </w:pPr>
          </w:p>
        </w:tc>
        <w:tc>
          <w:tcPr>
            <w:tcW w:w="1088" w:type="dxa"/>
            <w:vMerge w:val="continue"/>
            <w:tcBorders>
              <w:top w:val="nil"/>
            </w:tcBorders>
            <w:vAlign w:val="top"/>
          </w:tcPr>
          <w:p>
            <w:pPr>
              <w:rPr>
                <w:rFonts w:ascii="Arial"/>
                <w:sz w:val="21"/>
              </w:rPr>
            </w:pPr>
          </w:p>
        </w:tc>
        <w:tc>
          <w:tcPr>
            <w:tcW w:w="1089" w:type="dxa"/>
            <w:vMerge w:val="continue"/>
            <w:tcBorders>
              <w:top w:val="nil"/>
            </w:tcBorders>
            <w:vAlign w:val="top"/>
          </w:tcPr>
          <w:p>
            <w:pPr>
              <w:rPr>
                <w:rFonts w:ascii="Arial"/>
                <w:sz w:val="21"/>
              </w:rPr>
            </w:pPr>
          </w:p>
        </w:tc>
        <w:tc>
          <w:tcPr>
            <w:tcW w:w="1089" w:type="dxa"/>
            <w:vAlign w:val="top"/>
          </w:tcPr>
          <w:p>
            <w:pPr>
              <w:rPr>
                <w:rFonts w:ascii="Arial"/>
                <w:sz w:val="21"/>
              </w:rPr>
            </w:pPr>
          </w:p>
        </w:tc>
        <w:tc>
          <w:tcPr>
            <w:tcW w:w="1088" w:type="dxa"/>
            <w:vMerge w:val="continue"/>
            <w:tcBorders>
              <w:top w:val="nil"/>
            </w:tcBorders>
            <w:vAlign w:val="top"/>
          </w:tcPr>
          <w:p>
            <w:pPr>
              <w:rPr>
                <w:rFonts w:ascii="Arial"/>
                <w:sz w:val="21"/>
              </w:rPr>
            </w:pPr>
          </w:p>
        </w:tc>
        <w:tc>
          <w:tcPr>
            <w:tcW w:w="1088" w:type="dxa"/>
            <w:vAlign w:val="top"/>
          </w:tcPr>
          <w:p>
            <w:pPr>
              <w:rPr>
                <w:rFonts w:ascii="Arial"/>
                <w:sz w:val="21"/>
              </w:rPr>
            </w:pPr>
          </w:p>
        </w:tc>
        <w:tc>
          <w:tcPr>
            <w:tcW w:w="1093" w:type="dxa"/>
            <w:vMerge w:val="continue"/>
            <w:tcBorders>
              <w:top w:val="nil"/>
            </w:tcBorders>
            <w:vAlign w:val="top"/>
          </w:tcPr>
          <w:p>
            <w:pPr>
              <w:rPr>
                <w:rFonts w:ascii="Arial"/>
                <w:sz w:val="21"/>
              </w:rPr>
            </w:pPr>
          </w:p>
        </w:tc>
      </w:tr>
    </w:tbl>
    <w:p>
      <w:pPr>
        <w:spacing w:line="145" w:lineRule="exact"/>
        <w:rPr>
          <w:rFonts w:ascii="Arial"/>
          <w:sz w:val="12"/>
        </w:rPr>
      </w:pPr>
    </w:p>
    <w:p>
      <w:pPr>
        <w:sectPr>
          <w:type w:val="continuous"/>
          <w:pgSz w:w="11906" w:h="16839"/>
          <w:pgMar w:top="1431" w:right="409" w:bottom="1151" w:left="1687" w:header="0" w:footer="991" w:gutter="0"/>
          <w:cols w:equalWidth="0" w:num="1">
            <w:col w:w="9810"/>
          </w:cols>
        </w:sectPr>
      </w:pPr>
    </w:p>
    <w:p>
      <w:pPr>
        <w:spacing w:before="48" w:line="192" w:lineRule="auto"/>
        <w:ind w:left="124"/>
        <w:rPr>
          <w:rFonts w:ascii="宋体" w:hAnsi="宋体" w:eastAsia="宋体" w:cs="宋体"/>
          <w:sz w:val="23"/>
          <w:szCs w:val="23"/>
        </w:rPr>
      </w:pPr>
      <w:r>
        <w:rPr>
          <w:rFonts w:ascii="宋体" w:hAnsi="宋体" w:eastAsia="宋体" w:cs="宋体"/>
          <w:spacing w:val="6"/>
          <w:sz w:val="23"/>
          <w:szCs w:val="23"/>
        </w:rPr>
        <w:t>填</w:t>
      </w:r>
      <w:r>
        <w:rPr>
          <w:rFonts w:ascii="宋体" w:hAnsi="宋体" w:eastAsia="宋体" w:cs="宋体"/>
          <w:spacing w:val="4"/>
          <w:sz w:val="23"/>
          <w:szCs w:val="23"/>
        </w:rPr>
        <w:t>报人：</w:t>
      </w:r>
    </w:p>
    <w:p>
      <w:pPr>
        <w:spacing w:line="14" w:lineRule="auto"/>
        <w:rPr>
          <w:rFonts w:ascii="Arial"/>
          <w:sz w:val="2"/>
        </w:rPr>
      </w:pPr>
      <w:r>
        <w:rPr>
          <w:rFonts w:ascii="Arial" w:hAnsi="Arial" w:eastAsia="Arial" w:cs="Arial"/>
          <w:sz w:val="2"/>
          <w:szCs w:val="2"/>
        </w:rPr>
        <w:br w:type="column"/>
      </w:r>
    </w:p>
    <w:p>
      <w:pPr>
        <w:spacing w:before="47" w:line="192" w:lineRule="auto"/>
        <w:rPr>
          <w:rFonts w:ascii="宋体" w:hAnsi="宋体" w:eastAsia="宋体" w:cs="宋体"/>
          <w:sz w:val="23"/>
          <w:szCs w:val="23"/>
        </w:rPr>
      </w:pPr>
      <w:r>
        <w:rPr>
          <w:rFonts w:ascii="宋体" w:hAnsi="宋体" w:eastAsia="宋体" w:cs="宋体"/>
          <w:spacing w:val="8"/>
          <w:sz w:val="23"/>
          <w:szCs w:val="23"/>
        </w:rPr>
        <w:t>主</w:t>
      </w:r>
      <w:r>
        <w:rPr>
          <w:rFonts w:ascii="宋体" w:hAnsi="宋体" w:eastAsia="宋体" w:cs="宋体"/>
          <w:spacing w:val="5"/>
          <w:sz w:val="23"/>
          <w:szCs w:val="23"/>
        </w:rPr>
        <w:t>要领导：</w:t>
      </w:r>
    </w:p>
    <w:p>
      <w:pPr>
        <w:spacing w:line="14" w:lineRule="auto"/>
        <w:rPr>
          <w:rFonts w:ascii="Arial"/>
          <w:sz w:val="2"/>
        </w:rPr>
      </w:pPr>
      <w:r>
        <w:rPr>
          <w:rFonts w:ascii="Arial" w:hAnsi="Arial" w:eastAsia="Arial" w:cs="Arial"/>
          <w:sz w:val="2"/>
          <w:szCs w:val="2"/>
        </w:rPr>
        <w:br w:type="column"/>
      </w:r>
    </w:p>
    <w:p>
      <w:pPr>
        <w:spacing w:before="47" w:line="192" w:lineRule="auto"/>
        <w:rPr>
          <w:rFonts w:ascii="宋体" w:hAnsi="宋体" w:eastAsia="宋体" w:cs="宋体"/>
          <w:sz w:val="23"/>
          <w:szCs w:val="23"/>
        </w:rPr>
      </w:pPr>
      <w:r>
        <w:rPr>
          <w:rFonts w:ascii="宋体" w:hAnsi="宋体" w:eastAsia="宋体" w:cs="宋体"/>
          <w:spacing w:val="6"/>
          <w:sz w:val="23"/>
          <w:szCs w:val="23"/>
        </w:rPr>
        <w:t>联系方式</w:t>
      </w:r>
      <w:r>
        <w:rPr>
          <w:rFonts w:ascii="宋体" w:hAnsi="宋体" w:eastAsia="宋体" w:cs="宋体"/>
          <w:spacing w:val="5"/>
          <w:sz w:val="23"/>
          <w:szCs w:val="23"/>
        </w:rPr>
        <w:t>：</w:t>
      </w:r>
    </w:p>
    <w:p>
      <w:pPr>
        <w:sectPr>
          <w:type w:val="continuous"/>
          <w:pgSz w:w="11906" w:h="16839"/>
          <w:pgMar w:top="1431" w:right="409" w:bottom="1151" w:left="1687" w:header="0" w:footer="991" w:gutter="0"/>
          <w:cols w:equalWidth="0" w:num="3">
            <w:col w:w="3265" w:space="100"/>
            <w:col w:w="3500" w:space="100"/>
            <w:col w:w="2847"/>
          </w:cols>
        </w:sectPr>
      </w:pPr>
    </w:p>
    <w:p>
      <w:pPr>
        <w:spacing w:line="313" w:lineRule="auto"/>
        <w:rPr>
          <w:rFonts w:ascii="Arial"/>
          <w:sz w:val="21"/>
        </w:rPr>
      </w:pPr>
    </w:p>
    <w:p>
      <w:pPr>
        <w:spacing w:line="314" w:lineRule="auto"/>
        <w:rPr>
          <w:rFonts w:ascii="Arial"/>
          <w:sz w:val="21"/>
        </w:rPr>
      </w:pPr>
    </w:p>
    <w:p>
      <w:pPr>
        <w:spacing w:before="65" w:line="350" w:lineRule="auto"/>
        <w:ind w:left="120" w:right="1179" w:firstLine="2"/>
        <w:rPr>
          <w:rFonts w:ascii="宋体" w:hAnsi="宋体" w:eastAsia="宋体" w:cs="宋体"/>
          <w:sz w:val="20"/>
          <w:szCs w:val="20"/>
        </w:rPr>
      </w:pPr>
      <w:r>
        <w:rPr>
          <w:rFonts w:ascii="宋体" w:hAnsi="宋体" w:eastAsia="宋体" w:cs="宋体"/>
          <w:spacing w:val="14"/>
          <w:sz w:val="20"/>
          <w:szCs w:val="20"/>
        </w:rPr>
        <w:t>说</w:t>
      </w:r>
      <w:r>
        <w:rPr>
          <w:rFonts w:ascii="宋体" w:hAnsi="宋体" w:eastAsia="宋体" w:cs="宋体"/>
          <w:spacing w:val="13"/>
          <w:sz w:val="20"/>
          <w:szCs w:val="20"/>
        </w:rPr>
        <w:t>明</w:t>
      </w:r>
      <w:r>
        <w:rPr>
          <w:rFonts w:ascii="宋体" w:hAnsi="宋体" w:eastAsia="宋体" w:cs="宋体"/>
          <w:spacing w:val="7"/>
          <w:sz w:val="20"/>
          <w:szCs w:val="20"/>
        </w:rPr>
        <w:t>：1、用工需求总数包括一般普工岗位、技能岗位。2、施工企业根据项目工程特点、工程</w:t>
      </w:r>
      <w:r>
        <w:rPr>
          <w:rFonts w:ascii="宋体" w:hAnsi="宋体" w:eastAsia="宋体" w:cs="宋体"/>
          <w:sz w:val="20"/>
          <w:szCs w:val="20"/>
        </w:rPr>
        <w:t xml:space="preserve"> </w:t>
      </w:r>
      <w:r>
        <w:rPr>
          <w:rFonts w:ascii="宋体" w:hAnsi="宋体" w:eastAsia="宋体" w:cs="宋体"/>
          <w:spacing w:val="14"/>
          <w:sz w:val="20"/>
          <w:szCs w:val="20"/>
        </w:rPr>
        <w:t>量、实</w:t>
      </w:r>
      <w:r>
        <w:rPr>
          <w:rFonts w:ascii="宋体" w:hAnsi="宋体" w:eastAsia="宋体" w:cs="宋体"/>
          <w:spacing w:val="8"/>
          <w:sz w:val="20"/>
          <w:szCs w:val="20"/>
        </w:rPr>
        <w:t>事</w:t>
      </w:r>
      <w:r>
        <w:rPr>
          <w:rFonts w:ascii="宋体" w:hAnsi="宋体" w:eastAsia="宋体" w:cs="宋体"/>
          <w:spacing w:val="7"/>
          <w:sz w:val="20"/>
          <w:szCs w:val="20"/>
        </w:rPr>
        <w:t>求是填写本表中用工人数、需要培训人数，中标后必须每月向项目所在地乡、镇人民</w:t>
      </w:r>
    </w:p>
    <w:p>
      <w:pPr>
        <w:spacing w:before="1" w:line="192" w:lineRule="auto"/>
        <w:ind w:left="120"/>
        <w:rPr>
          <w:rFonts w:ascii="宋体" w:hAnsi="宋体" w:eastAsia="宋体" w:cs="宋体"/>
          <w:sz w:val="20"/>
          <w:szCs w:val="20"/>
        </w:rPr>
      </w:pPr>
      <w:r>
        <w:rPr>
          <w:rFonts w:ascii="宋体" w:hAnsi="宋体" w:eastAsia="宋体" w:cs="宋体"/>
          <w:spacing w:val="18"/>
          <w:sz w:val="20"/>
          <w:szCs w:val="20"/>
        </w:rPr>
        <w:t>政</w:t>
      </w:r>
      <w:r>
        <w:rPr>
          <w:rFonts w:ascii="宋体" w:hAnsi="宋体" w:eastAsia="宋体" w:cs="宋体"/>
          <w:spacing w:val="9"/>
          <w:sz w:val="20"/>
          <w:szCs w:val="20"/>
        </w:rPr>
        <w:t>府，项目主管单位申报农村劳动力培训就业情况及工程进度。</w:t>
      </w:r>
    </w:p>
    <w:p>
      <w:pPr>
        <w:sectPr>
          <w:type w:val="continuous"/>
          <w:pgSz w:w="11906" w:h="16839"/>
          <w:pgMar w:top="1431" w:right="409" w:bottom="1151" w:left="1687" w:header="0" w:footer="991" w:gutter="0"/>
          <w:cols w:equalWidth="0" w:num="1">
            <w:col w:w="9810"/>
          </w:cols>
        </w:sectPr>
      </w:pPr>
    </w:p>
    <w:p>
      <w:pPr>
        <w:spacing w:line="341" w:lineRule="auto"/>
        <w:rPr>
          <w:rFonts w:ascii="Arial"/>
          <w:sz w:val="21"/>
        </w:rPr>
      </w:pPr>
    </w:p>
    <w:p>
      <w:pPr>
        <w:spacing w:line="341" w:lineRule="auto"/>
        <w:rPr>
          <w:rFonts w:ascii="Arial"/>
          <w:sz w:val="21"/>
        </w:rPr>
      </w:pPr>
    </w:p>
    <w:p>
      <w:pPr>
        <w:spacing w:before="101" w:line="226" w:lineRule="auto"/>
        <w:ind w:left="51"/>
        <w:rPr>
          <w:rFonts w:ascii="黑体" w:hAnsi="黑体" w:eastAsia="黑体" w:cs="黑体"/>
          <w:sz w:val="31"/>
          <w:szCs w:val="31"/>
        </w:rPr>
      </w:pPr>
      <w:r>
        <w:rPr>
          <w:rFonts w:ascii="黑体" w:hAnsi="黑体" w:eastAsia="黑体" w:cs="黑体"/>
          <w:spacing w:val="12"/>
          <w:sz w:val="31"/>
          <w:szCs w:val="31"/>
          <w14:textOutline w14:w="5793" w14:cap="sq" w14:cmpd="sng">
            <w14:solidFill>
              <w14:srgbClr w14:val="000000"/>
            </w14:solidFill>
            <w14:prstDash w14:val="solid"/>
            <w14:bevel/>
          </w14:textOutline>
        </w:rPr>
        <w:t>中</w:t>
      </w:r>
      <w:r>
        <w:rPr>
          <w:rFonts w:ascii="黑体" w:hAnsi="黑体" w:eastAsia="黑体" w:cs="黑体"/>
          <w:spacing w:val="7"/>
          <w:sz w:val="31"/>
          <w:szCs w:val="31"/>
          <w14:textOutline w14:w="5793" w14:cap="sq" w14:cmpd="sng">
            <w14:solidFill>
              <w14:srgbClr w14:val="000000"/>
            </w14:solidFill>
            <w14:prstDash w14:val="solid"/>
            <w14:bevel/>
          </w14:textOutline>
        </w:rPr>
        <w:t>小</w:t>
      </w:r>
      <w:r>
        <w:rPr>
          <w:rFonts w:ascii="黑体" w:hAnsi="黑体" w:eastAsia="黑体" w:cs="黑体"/>
          <w:spacing w:val="6"/>
          <w:sz w:val="31"/>
          <w:szCs w:val="31"/>
          <w14:textOutline w14:w="5793" w14:cap="sq" w14:cmpd="sng">
            <w14:solidFill>
              <w14:srgbClr w14:val="000000"/>
            </w14:solidFill>
            <w14:prstDash w14:val="solid"/>
            <w14:bevel/>
          </w14:textOutline>
        </w:rPr>
        <w:t>微企业声明函</w:t>
      </w:r>
      <w:r>
        <w:rPr>
          <w:rFonts w:ascii="黑体" w:hAnsi="黑体" w:eastAsia="黑体" w:cs="黑体"/>
          <w:spacing w:val="6"/>
          <w:sz w:val="31"/>
          <w:szCs w:val="31"/>
        </w:rPr>
        <w:t xml:space="preserve"> </w:t>
      </w:r>
      <w:r>
        <w:rPr>
          <w:rFonts w:ascii="黑体" w:hAnsi="黑体" w:eastAsia="黑体" w:cs="黑体"/>
          <w:spacing w:val="6"/>
          <w:sz w:val="31"/>
          <w:szCs w:val="31"/>
          <w14:textOutline w14:w="5793" w14:cap="sq" w14:cmpd="sng">
            <w14:solidFill>
              <w14:srgbClr w14:val="000000"/>
            </w14:solidFill>
            <w14:prstDash w14:val="solid"/>
            <w14:bevel/>
          </w14:textOutline>
        </w:rPr>
        <w:t>(若有)</w:t>
      </w:r>
    </w:p>
    <w:p>
      <w:pPr>
        <w:spacing w:line="296" w:lineRule="auto"/>
        <w:rPr>
          <w:rFonts w:ascii="Arial"/>
          <w:sz w:val="21"/>
        </w:rPr>
      </w:pPr>
    </w:p>
    <w:p>
      <w:pPr>
        <w:spacing w:line="297" w:lineRule="auto"/>
        <w:rPr>
          <w:rFonts w:ascii="Arial"/>
          <w:sz w:val="21"/>
        </w:rPr>
      </w:pPr>
    </w:p>
    <w:p>
      <w:pPr>
        <w:spacing w:before="75" w:line="227" w:lineRule="auto"/>
        <w:ind w:left="3509"/>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中小企业声明函</w:t>
      </w:r>
    </w:p>
    <w:p>
      <w:pPr>
        <w:spacing w:before="185" w:line="227" w:lineRule="auto"/>
        <w:ind w:left="27"/>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5"/>
          <w:sz w:val="23"/>
          <w:szCs w:val="23"/>
        </w:rPr>
        <w:t>目编号：</w:t>
      </w:r>
      <w:r>
        <w:rPr>
          <w:rFonts w:ascii="宋体" w:hAnsi="宋体" w:eastAsia="宋体" w:cs="宋体"/>
          <w:sz w:val="23"/>
          <w:szCs w:val="23"/>
          <w:u w:val="single" w:color="auto"/>
        </w:rPr>
        <w:t xml:space="preserve">                   </w:t>
      </w:r>
    </w:p>
    <w:p>
      <w:pPr>
        <w:spacing w:before="183" w:line="376" w:lineRule="auto"/>
        <w:ind w:left="41" w:firstLine="487"/>
        <w:rPr>
          <w:rFonts w:ascii="宋体" w:hAnsi="宋体" w:eastAsia="宋体" w:cs="宋体"/>
          <w:sz w:val="23"/>
          <w:szCs w:val="23"/>
        </w:rPr>
      </w:pPr>
      <w:r>
        <w:rPr>
          <w:rFonts w:ascii="宋体" w:hAnsi="宋体" w:eastAsia="宋体" w:cs="宋体"/>
          <w:spacing w:val="36"/>
          <w:sz w:val="23"/>
          <w:szCs w:val="23"/>
        </w:rPr>
        <w:t>本</w:t>
      </w:r>
      <w:r>
        <w:rPr>
          <w:rFonts w:ascii="宋体" w:hAnsi="宋体" w:eastAsia="宋体" w:cs="宋体"/>
          <w:spacing w:val="21"/>
          <w:sz w:val="23"/>
          <w:szCs w:val="23"/>
        </w:rPr>
        <w:t>公</w:t>
      </w:r>
      <w:r>
        <w:rPr>
          <w:rFonts w:ascii="宋体" w:hAnsi="宋体" w:eastAsia="宋体" w:cs="宋体"/>
          <w:spacing w:val="18"/>
          <w:sz w:val="23"/>
          <w:szCs w:val="23"/>
        </w:rPr>
        <w:t>司郑重声明 ，根据《政府采购促进中小企业发展暂行办法》  (财库</w:t>
      </w:r>
      <w:r>
        <w:rPr>
          <w:rFonts w:ascii="宋体" w:hAnsi="宋体" w:eastAsia="宋体" w:cs="宋体"/>
          <w:sz w:val="23"/>
          <w:szCs w:val="23"/>
        </w:rPr>
        <w:t xml:space="preserve"> </w:t>
      </w:r>
      <w:r>
        <w:rPr>
          <w:rFonts w:ascii="宋体" w:hAnsi="宋体" w:eastAsia="宋体" w:cs="宋体"/>
          <w:spacing w:val="16"/>
          <w:sz w:val="23"/>
          <w:szCs w:val="23"/>
        </w:rPr>
        <w:t>[20</w:t>
      </w:r>
      <w:r>
        <w:rPr>
          <w:rFonts w:ascii="宋体" w:hAnsi="宋体" w:eastAsia="宋体" w:cs="宋体"/>
          <w:spacing w:val="8"/>
          <w:sz w:val="23"/>
          <w:szCs w:val="23"/>
        </w:rPr>
        <w:t>11]181 号) 的规定，本公司为______ (请填写： 中型、小型、微型) 企业。</w:t>
      </w:r>
      <w:r>
        <w:rPr>
          <w:rFonts w:ascii="宋体" w:hAnsi="宋体" w:eastAsia="宋体" w:cs="宋体"/>
          <w:sz w:val="23"/>
          <w:szCs w:val="23"/>
        </w:rPr>
        <w:t xml:space="preserve"> </w:t>
      </w:r>
      <w:r>
        <w:rPr>
          <w:rFonts w:ascii="宋体" w:hAnsi="宋体" w:eastAsia="宋体" w:cs="宋体"/>
          <w:spacing w:val="25"/>
          <w:sz w:val="23"/>
          <w:szCs w:val="23"/>
        </w:rPr>
        <w:t>即</w:t>
      </w:r>
      <w:r>
        <w:rPr>
          <w:rFonts w:ascii="宋体" w:hAnsi="宋体" w:eastAsia="宋体" w:cs="宋体"/>
          <w:spacing w:val="17"/>
          <w:sz w:val="23"/>
          <w:szCs w:val="23"/>
        </w:rPr>
        <w:t>，本公司同时满足以下条件：</w:t>
      </w:r>
    </w:p>
    <w:p>
      <w:pPr>
        <w:spacing w:before="2" w:line="375" w:lineRule="auto"/>
        <w:ind w:left="27" w:right="85" w:firstLine="517"/>
        <w:rPr>
          <w:rFonts w:ascii="宋体" w:hAnsi="宋体" w:eastAsia="宋体" w:cs="宋体"/>
          <w:sz w:val="23"/>
          <w:szCs w:val="23"/>
        </w:rPr>
      </w:pPr>
      <w:r>
        <w:rPr>
          <w:rFonts w:ascii="宋体" w:hAnsi="宋体" w:eastAsia="宋体" w:cs="宋体"/>
          <w:spacing w:val="36"/>
          <w:sz w:val="23"/>
          <w:szCs w:val="23"/>
        </w:rPr>
        <w:t>1</w:t>
      </w:r>
      <w:r>
        <w:rPr>
          <w:rFonts w:ascii="宋体" w:hAnsi="宋体" w:eastAsia="宋体" w:cs="宋体"/>
          <w:spacing w:val="22"/>
          <w:sz w:val="23"/>
          <w:szCs w:val="23"/>
        </w:rPr>
        <w:t>.</w:t>
      </w:r>
      <w:r>
        <w:rPr>
          <w:rFonts w:ascii="宋体" w:hAnsi="宋体" w:eastAsia="宋体" w:cs="宋体"/>
          <w:spacing w:val="18"/>
          <w:sz w:val="23"/>
          <w:szCs w:val="23"/>
        </w:rPr>
        <w:t>根据《工业和信息化部、国家统计局、国家发展和改革委员会、财政部</w:t>
      </w:r>
      <w:r>
        <w:rPr>
          <w:rFonts w:ascii="宋体" w:hAnsi="宋体" w:eastAsia="宋体" w:cs="宋体"/>
          <w:sz w:val="23"/>
          <w:szCs w:val="23"/>
        </w:rPr>
        <w:t xml:space="preserve"> </w:t>
      </w:r>
      <w:r>
        <w:rPr>
          <w:rFonts w:ascii="宋体" w:hAnsi="宋体" w:eastAsia="宋体" w:cs="宋体"/>
          <w:spacing w:val="26"/>
          <w:sz w:val="23"/>
          <w:szCs w:val="23"/>
        </w:rPr>
        <w:t>关</w:t>
      </w:r>
      <w:r>
        <w:rPr>
          <w:rFonts w:ascii="宋体" w:hAnsi="宋体" w:eastAsia="宋体" w:cs="宋体"/>
          <w:spacing w:val="13"/>
          <w:sz w:val="23"/>
          <w:szCs w:val="23"/>
        </w:rPr>
        <w:t>于印发中小企业划型标准规定的通知》  (工信部联企业[2011]300 号) 规定</w:t>
      </w:r>
      <w:r>
        <w:rPr>
          <w:rFonts w:ascii="宋体" w:hAnsi="宋体" w:eastAsia="宋体" w:cs="宋体"/>
          <w:sz w:val="23"/>
          <w:szCs w:val="23"/>
        </w:rPr>
        <w:t xml:space="preserve"> </w:t>
      </w:r>
      <w:r>
        <w:rPr>
          <w:rFonts w:ascii="宋体" w:hAnsi="宋体" w:eastAsia="宋体" w:cs="宋体"/>
          <w:spacing w:val="14"/>
          <w:sz w:val="23"/>
          <w:szCs w:val="23"/>
        </w:rPr>
        <w:t>的划分标准，本公司为______ (请填写： 中型、小型、微型) 企业</w:t>
      </w:r>
      <w:r>
        <w:rPr>
          <w:rFonts w:ascii="宋体" w:hAnsi="宋体" w:eastAsia="宋体" w:cs="宋体"/>
          <w:spacing w:val="7"/>
          <w:sz w:val="23"/>
          <w:szCs w:val="23"/>
        </w:rPr>
        <w:t>。</w:t>
      </w:r>
    </w:p>
    <w:p>
      <w:pPr>
        <w:spacing w:before="2" w:line="375" w:lineRule="auto"/>
        <w:ind w:left="23" w:right="76" w:firstLine="506"/>
        <w:rPr>
          <w:rFonts w:ascii="宋体" w:hAnsi="宋体" w:eastAsia="宋体" w:cs="宋体"/>
          <w:sz w:val="23"/>
          <w:szCs w:val="23"/>
        </w:rPr>
      </w:pPr>
      <w:r>
        <w:rPr>
          <w:rFonts w:ascii="宋体" w:hAnsi="宋体" w:eastAsia="宋体" w:cs="宋体"/>
          <w:spacing w:val="31"/>
          <w:sz w:val="23"/>
          <w:szCs w:val="23"/>
        </w:rPr>
        <w:t>2</w:t>
      </w:r>
      <w:r>
        <w:rPr>
          <w:rFonts w:ascii="宋体" w:hAnsi="宋体" w:eastAsia="宋体" w:cs="宋体"/>
          <w:spacing w:val="16"/>
          <w:sz w:val="23"/>
          <w:szCs w:val="23"/>
        </w:rPr>
        <w:t>.本公司参加______单位的______项目采购活动提供本企业制造的货物，</w:t>
      </w:r>
      <w:r>
        <w:rPr>
          <w:rFonts w:ascii="宋体" w:hAnsi="宋体" w:eastAsia="宋体" w:cs="宋体"/>
          <w:sz w:val="23"/>
          <w:szCs w:val="23"/>
        </w:rPr>
        <w:t xml:space="preserve"> </w:t>
      </w:r>
      <w:r>
        <w:rPr>
          <w:rFonts w:ascii="宋体" w:hAnsi="宋体" w:eastAsia="宋体" w:cs="宋体"/>
          <w:spacing w:val="28"/>
          <w:sz w:val="23"/>
          <w:szCs w:val="23"/>
        </w:rPr>
        <w:t>由</w:t>
      </w:r>
      <w:r>
        <w:rPr>
          <w:rFonts w:ascii="宋体" w:hAnsi="宋体" w:eastAsia="宋体" w:cs="宋体"/>
          <w:spacing w:val="25"/>
          <w:sz w:val="23"/>
          <w:szCs w:val="23"/>
        </w:rPr>
        <w:t>本</w:t>
      </w:r>
      <w:r>
        <w:rPr>
          <w:rFonts w:ascii="宋体" w:hAnsi="宋体" w:eastAsia="宋体" w:cs="宋体"/>
          <w:spacing w:val="14"/>
          <w:sz w:val="23"/>
          <w:szCs w:val="23"/>
        </w:rPr>
        <w:t>企业承担工程、提供服务，或者提供其他______ (请填写： 中型、小型、</w:t>
      </w:r>
      <w:r>
        <w:rPr>
          <w:rFonts w:ascii="宋体" w:hAnsi="宋体" w:eastAsia="宋体" w:cs="宋体"/>
          <w:sz w:val="23"/>
          <w:szCs w:val="23"/>
        </w:rPr>
        <w:t xml:space="preserve"> </w:t>
      </w:r>
      <w:r>
        <w:rPr>
          <w:rFonts w:ascii="宋体" w:hAnsi="宋体" w:eastAsia="宋体" w:cs="宋体"/>
          <w:spacing w:val="38"/>
          <w:sz w:val="23"/>
          <w:szCs w:val="23"/>
        </w:rPr>
        <w:t>微</w:t>
      </w:r>
      <w:r>
        <w:rPr>
          <w:rFonts w:ascii="宋体" w:hAnsi="宋体" w:eastAsia="宋体" w:cs="宋体"/>
          <w:spacing w:val="21"/>
          <w:sz w:val="23"/>
          <w:szCs w:val="23"/>
        </w:rPr>
        <w:t>型</w:t>
      </w:r>
      <w:r>
        <w:rPr>
          <w:rFonts w:ascii="宋体" w:hAnsi="宋体" w:eastAsia="宋体" w:cs="宋体"/>
          <w:spacing w:val="19"/>
          <w:sz w:val="23"/>
          <w:szCs w:val="23"/>
        </w:rPr>
        <w:t>) 企业制造的货物。本条所称货物不包括使用大型企业注册商标的货物。</w:t>
      </w:r>
    </w:p>
    <w:p>
      <w:pPr>
        <w:spacing w:before="1" w:line="226" w:lineRule="auto"/>
        <w:ind w:left="528"/>
        <w:rPr>
          <w:rFonts w:ascii="宋体" w:hAnsi="宋体" w:eastAsia="宋体" w:cs="宋体"/>
          <w:sz w:val="23"/>
          <w:szCs w:val="23"/>
        </w:rPr>
      </w:pPr>
      <w:r>
        <w:rPr>
          <w:rFonts w:ascii="宋体" w:hAnsi="宋体" w:eastAsia="宋体" w:cs="宋体"/>
          <w:spacing w:val="35"/>
          <w:sz w:val="23"/>
          <w:szCs w:val="23"/>
        </w:rPr>
        <w:t>本</w:t>
      </w:r>
      <w:r>
        <w:rPr>
          <w:rFonts w:ascii="宋体" w:hAnsi="宋体" w:eastAsia="宋体" w:cs="宋体"/>
          <w:spacing w:val="20"/>
          <w:sz w:val="23"/>
          <w:szCs w:val="23"/>
        </w:rPr>
        <w:t>公司对上述声明的真实性负责。如有虚假，将依法承担相应责任。</w:t>
      </w:r>
    </w:p>
    <w:p>
      <w:pPr>
        <w:spacing w:line="287" w:lineRule="auto"/>
        <w:rPr>
          <w:rFonts w:ascii="Arial"/>
          <w:sz w:val="21"/>
        </w:rPr>
      </w:pPr>
    </w:p>
    <w:p>
      <w:pPr>
        <w:spacing w:line="287" w:lineRule="auto"/>
        <w:rPr>
          <w:rFonts w:ascii="Arial"/>
          <w:sz w:val="21"/>
        </w:rPr>
      </w:pPr>
    </w:p>
    <w:p>
      <w:pPr>
        <w:spacing w:before="75" w:line="376" w:lineRule="auto"/>
        <w:ind w:left="6023" w:right="733" w:hanging="960"/>
        <w:rPr>
          <w:rFonts w:ascii="宋体" w:hAnsi="宋体" w:eastAsia="宋体" w:cs="宋体"/>
          <w:sz w:val="23"/>
          <w:szCs w:val="23"/>
        </w:rPr>
      </w:pPr>
      <w:r>
        <w:rPr>
          <w:rFonts w:ascii="宋体" w:hAnsi="宋体" w:eastAsia="宋体" w:cs="宋体"/>
          <w:spacing w:val="6"/>
          <w:sz w:val="23"/>
          <w:szCs w:val="23"/>
        </w:rPr>
        <w:t>供应</w:t>
      </w:r>
      <w:r>
        <w:rPr>
          <w:rFonts w:ascii="宋体" w:hAnsi="宋体" w:eastAsia="宋体" w:cs="宋体"/>
          <w:spacing w:val="5"/>
          <w:sz w:val="23"/>
          <w:szCs w:val="23"/>
        </w:rPr>
        <w:t>商</w:t>
      </w:r>
      <w:r>
        <w:rPr>
          <w:rFonts w:ascii="宋体" w:hAnsi="宋体" w:eastAsia="宋体" w:cs="宋体"/>
          <w:spacing w:val="3"/>
          <w:sz w:val="23"/>
          <w:szCs w:val="23"/>
        </w:rPr>
        <w:t>名称 (加盖公章) ：</w:t>
      </w:r>
      <w:r>
        <w:rPr>
          <w:rFonts w:ascii="宋体" w:hAnsi="宋体" w:eastAsia="宋体" w:cs="宋体"/>
          <w:sz w:val="23"/>
          <w:szCs w:val="23"/>
        </w:rPr>
        <w:t xml:space="preserve"> </w:t>
      </w:r>
      <w:r>
        <w:rPr>
          <w:rFonts w:ascii="宋体" w:hAnsi="宋体" w:eastAsia="宋体" w:cs="宋体"/>
          <w:spacing w:val="10"/>
          <w:sz w:val="23"/>
          <w:szCs w:val="23"/>
        </w:rPr>
        <w:t>年   月   日</w:t>
      </w:r>
    </w:p>
    <w:p>
      <w:pPr>
        <w:spacing w:before="2" w:line="319" w:lineRule="auto"/>
        <w:ind w:left="21" w:right="580" w:firstLine="8"/>
        <w:rPr>
          <w:rFonts w:ascii="宋体" w:hAnsi="宋体" w:eastAsia="宋体" w:cs="宋体"/>
          <w:sz w:val="23"/>
          <w:szCs w:val="23"/>
        </w:rPr>
      </w:pPr>
      <w:r>
        <w:rPr>
          <w:rFonts w:ascii="宋体" w:hAnsi="宋体" w:eastAsia="宋体" w:cs="宋体"/>
          <w:spacing w:val="20"/>
          <w:sz w:val="23"/>
          <w:szCs w:val="23"/>
        </w:rPr>
        <w:t>小型和微型企业适用价格扣除办法时应提供的相关资料：</w:t>
      </w:r>
      <w:r>
        <w:rPr>
          <w:rFonts w:ascii="宋体" w:hAnsi="宋体" w:eastAsia="宋体" w:cs="宋体"/>
          <w:sz w:val="23"/>
          <w:szCs w:val="23"/>
        </w:rPr>
        <w:t xml:space="preserve">               </w:t>
      </w:r>
      <w:r>
        <w:rPr>
          <w:rFonts w:ascii="宋体" w:hAnsi="宋体" w:eastAsia="宋体" w:cs="宋体"/>
          <w:spacing w:val="-16"/>
          <w:sz w:val="23"/>
          <w:szCs w:val="23"/>
        </w:rPr>
        <w:t>①</w:t>
      </w:r>
      <w:r>
        <w:rPr>
          <w:rFonts w:ascii="宋体" w:hAnsi="宋体" w:eastAsia="宋体" w:cs="宋体"/>
          <w:spacing w:val="-12"/>
          <w:sz w:val="23"/>
          <w:szCs w:val="23"/>
        </w:rPr>
        <w:t xml:space="preserve"> 、  《中小企业声明函》 ；</w:t>
      </w:r>
      <w:r>
        <w:rPr>
          <w:rFonts w:ascii="宋体" w:hAnsi="宋体" w:eastAsia="宋体" w:cs="宋体"/>
          <w:sz w:val="23"/>
          <w:szCs w:val="23"/>
        </w:rPr>
        <w:t xml:space="preserve">                                            </w:t>
      </w:r>
      <w:r>
        <w:rPr>
          <w:rFonts w:ascii="宋体" w:hAnsi="宋体" w:eastAsia="宋体" w:cs="宋体"/>
          <w:spacing w:val="17"/>
          <w:sz w:val="23"/>
          <w:szCs w:val="23"/>
        </w:rPr>
        <w:t>②</w:t>
      </w:r>
      <w:r>
        <w:rPr>
          <w:rFonts w:ascii="宋体" w:hAnsi="宋体" w:eastAsia="宋体" w:cs="宋体"/>
          <w:spacing w:val="16"/>
          <w:sz w:val="23"/>
          <w:szCs w:val="23"/>
        </w:rPr>
        <w:t xml:space="preserve"> 、提供投标人工商行政登记所在地管理部门出具的小微企业证明文件。</w:t>
      </w:r>
      <w:r>
        <w:rPr>
          <w:rFonts w:ascii="宋体" w:hAnsi="宋体" w:eastAsia="宋体" w:cs="宋体"/>
          <w:sz w:val="23"/>
          <w:szCs w:val="23"/>
        </w:rPr>
        <w:t xml:space="preserve"> </w:t>
      </w:r>
      <w:r>
        <w:rPr>
          <w:rFonts w:ascii="宋体" w:hAnsi="宋体" w:eastAsia="宋体" w:cs="宋体"/>
          <w:spacing w:val="17"/>
          <w:sz w:val="23"/>
          <w:szCs w:val="23"/>
        </w:rPr>
        <w:t>③</w:t>
      </w:r>
      <w:r>
        <w:rPr>
          <w:rFonts w:ascii="宋体" w:hAnsi="宋体" w:eastAsia="宋体" w:cs="宋体"/>
          <w:spacing w:val="16"/>
          <w:sz w:val="23"/>
          <w:szCs w:val="23"/>
        </w:rPr>
        <w:t xml:space="preserve"> 、提供所代理产品生产厂家的属地主管部门出具的小微企业证明文件；</w:t>
      </w:r>
      <w:r>
        <w:rPr>
          <w:rFonts w:ascii="宋体" w:hAnsi="宋体" w:eastAsia="宋体" w:cs="宋体"/>
          <w:sz w:val="23"/>
          <w:szCs w:val="23"/>
        </w:rPr>
        <w:t xml:space="preserve"> </w:t>
      </w:r>
      <w:r>
        <w:rPr>
          <w:rFonts w:ascii="宋体" w:hAnsi="宋体" w:eastAsia="宋体" w:cs="宋体"/>
          <w:spacing w:val="30"/>
          <w:sz w:val="23"/>
          <w:szCs w:val="23"/>
        </w:rPr>
        <w:t>进</w:t>
      </w:r>
      <w:r>
        <w:rPr>
          <w:rFonts w:ascii="宋体" w:hAnsi="宋体" w:eastAsia="宋体" w:cs="宋体"/>
          <w:spacing w:val="20"/>
          <w:sz w:val="23"/>
          <w:szCs w:val="23"/>
        </w:rPr>
        <w:t>口产品不享受中小企业评审优惠</w:t>
      </w:r>
    </w:p>
    <w:p>
      <w:pPr>
        <w:spacing w:before="1" w:line="231" w:lineRule="auto"/>
        <w:ind w:left="23"/>
        <w:rPr>
          <w:rFonts w:ascii="宋体" w:hAnsi="宋体" w:eastAsia="宋体" w:cs="宋体"/>
          <w:sz w:val="23"/>
          <w:szCs w:val="23"/>
        </w:rPr>
      </w:pPr>
      <w:r>
        <w:rPr>
          <w:rFonts w:ascii="宋体" w:hAnsi="宋体" w:eastAsia="宋体" w:cs="宋体"/>
          <w:spacing w:val="27"/>
          <w:sz w:val="23"/>
          <w:szCs w:val="23"/>
        </w:rPr>
        <w:t>注</w:t>
      </w:r>
      <w:r>
        <w:rPr>
          <w:rFonts w:ascii="宋体" w:hAnsi="宋体" w:eastAsia="宋体" w:cs="宋体"/>
          <w:spacing w:val="21"/>
          <w:sz w:val="23"/>
          <w:szCs w:val="23"/>
        </w:rPr>
        <w:t>：如供应商是中小微企业，须提供国家企业信用信息公示系统</w:t>
      </w:r>
    </w:p>
    <w:p>
      <w:pPr>
        <w:tabs>
          <w:tab w:val="left" w:pos="148"/>
        </w:tabs>
        <w:spacing w:before="20" w:line="255" w:lineRule="auto"/>
        <w:ind w:left="24" w:right="76" w:firstLine="10"/>
        <w:rPr>
          <w:rFonts w:ascii="宋体" w:hAnsi="宋体" w:eastAsia="宋体" w:cs="宋体"/>
          <w:sz w:val="23"/>
          <w:szCs w:val="23"/>
        </w:rPr>
      </w:pPr>
      <w:r>
        <w:rPr>
          <w:rFonts w:ascii="宋体" w:hAnsi="宋体" w:eastAsia="宋体" w:cs="宋体"/>
          <w:spacing w:val="38"/>
          <w:sz w:val="23"/>
          <w:szCs w:val="23"/>
        </w:rPr>
        <w:t>(</w:t>
      </w:r>
      <w:r>
        <w:rPr>
          <w:rFonts w:ascii="宋体" w:hAnsi="宋体" w:eastAsia="宋体" w:cs="宋体"/>
          <w:spacing w:val="26"/>
          <w:sz w:val="23"/>
          <w:szCs w:val="23"/>
        </w:rPr>
        <w:t xml:space="preserve"> </w:t>
      </w:r>
      <w:r>
        <w:fldChar w:fldCharType="begin"/>
      </w:r>
      <w:r>
        <w:instrText xml:space="preserve"> HYPERLINK "http://www.gsxt.gov.cn/index.html" </w:instrText>
      </w:r>
      <w:r>
        <w:fldChar w:fldCharType="separate"/>
      </w:r>
      <w:r>
        <w:rPr>
          <w:rFonts w:ascii="宋体" w:hAnsi="宋体" w:eastAsia="宋体" w:cs="宋体"/>
          <w:sz w:val="23"/>
          <w:szCs w:val="23"/>
        </w:rPr>
        <w:t>http</w:t>
      </w:r>
      <w:r>
        <w:rPr>
          <w:rFonts w:ascii="宋体" w:hAnsi="宋体" w:eastAsia="宋体" w:cs="宋体"/>
          <w:spacing w:val="26"/>
          <w:sz w:val="23"/>
          <w:szCs w:val="23"/>
        </w:rPr>
        <w:t>://</w:t>
      </w:r>
      <w:r>
        <w:rPr>
          <w:rFonts w:ascii="宋体" w:hAnsi="宋体" w:eastAsia="宋体" w:cs="宋体"/>
          <w:sz w:val="23"/>
          <w:szCs w:val="23"/>
        </w:rPr>
        <w:t>www</w:t>
      </w:r>
      <w:r>
        <w:rPr>
          <w:rFonts w:ascii="宋体" w:hAnsi="宋体" w:eastAsia="宋体" w:cs="宋体"/>
          <w:spacing w:val="26"/>
          <w:sz w:val="23"/>
          <w:szCs w:val="23"/>
        </w:rPr>
        <w:t>.</w:t>
      </w:r>
      <w:r>
        <w:rPr>
          <w:rFonts w:ascii="宋体" w:hAnsi="宋体" w:eastAsia="宋体" w:cs="宋体"/>
          <w:sz w:val="23"/>
          <w:szCs w:val="23"/>
        </w:rPr>
        <w:t>gsxt</w:t>
      </w:r>
      <w:r>
        <w:rPr>
          <w:rFonts w:ascii="宋体" w:hAnsi="宋体" w:eastAsia="宋体" w:cs="宋体"/>
          <w:spacing w:val="26"/>
          <w:sz w:val="23"/>
          <w:szCs w:val="23"/>
        </w:rPr>
        <w:t>.</w:t>
      </w:r>
      <w:r>
        <w:rPr>
          <w:rFonts w:ascii="宋体" w:hAnsi="宋体" w:eastAsia="宋体" w:cs="宋体"/>
          <w:sz w:val="23"/>
          <w:szCs w:val="23"/>
        </w:rPr>
        <w:t>gov</w:t>
      </w:r>
      <w:r>
        <w:rPr>
          <w:rFonts w:ascii="宋体" w:hAnsi="宋体" w:eastAsia="宋体" w:cs="宋体"/>
          <w:spacing w:val="26"/>
          <w:sz w:val="23"/>
          <w:szCs w:val="23"/>
        </w:rPr>
        <w:t>.</w:t>
      </w:r>
      <w:r>
        <w:rPr>
          <w:rFonts w:ascii="宋体" w:hAnsi="宋体" w:eastAsia="宋体" w:cs="宋体"/>
          <w:sz w:val="23"/>
          <w:szCs w:val="23"/>
        </w:rPr>
        <w:t>cn</w:t>
      </w:r>
      <w:r>
        <w:rPr>
          <w:rFonts w:ascii="宋体" w:hAnsi="宋体" w:eastAsia="宋体" w:cs="宋体"/>
          <w:spacing w:val="26"/>
          <w:sz w:val="23"/>
          <w:szCs w:val="23"/>
        </w:rPr>
        <w:t>/</w:t>
      </w:r>
      <w:r>
        <w:rPr>
          <w:rFonts w:ascii="宋体" w:hAnsi="宋体" w:eastAsia="宋体" w:cs="宋体"/>
          <w:sz w:val="23"/>
          <w:szCs w:val="23"/>
        </w:rPr>
        <w:t>index</w:t>
      </w:r>
      <w:r>
        <w:rPr>
          <w:rFonts w:ascii="宋体" w:hAnsi="宋体" w:eastAsia="宋体" w:cs="宋体"/>
          <w:spacing w:val="26"/>
          <w:sz w:val="23"/>
          <w:szCs w:val="23"/>
        </w:rPr>
        <w:t>.</w:t>
      </w:r>
      <w:r>
        <w:rPr>
          <w:rFonts w:ascii="宋体" w:hAnsi="宋体" w:eastAsia="宋体" w:cs="宋体"/>
          <w:sz w:val="23"/>
          <w:szCs w:val="23"/>
        </w:rPr>
        <w:t>html</w:t>
      </w:r>
      <w:r>
        <w:rPr>
          <w:rFonts w:ascii="宋体" w:hAnsi="宋体" w:eastAsia="宋体" w:cs="宋体"/>
          <w:sz w:val="23"/>
          <w:szCs w:val="23"/>
        </w:rPr>
        <w:fldChar w:fldCharType="end"/>
      </w:r>
      <w:r>
        <w:rPr>
          <w:rFonts w:ascii="宋体" w:hAnsi="宋体" w:eastAsia="宋体" w:cs="宋体"/>
          <w:spacing w:val="26"/>
          <w:sz w:val="23"/>
          <w:szCs w:val="23"/>
        </w:rPr>
        <w:t>) 网站中查询的小微企业名录</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18"/>
          <w:sz w:val="23"/>
          <w:szCs w:val="23"/>
        </w:rPr>
        <w:t xml:space="preserve">( </w:t>
      </w:r>
      <w:r>
        <w:fldChar w:fldCharType="begin"/>
      </w:r>
      <w:r>
        <w:instrText xml:space="preserve"> HYPERLINK "http://xwqy.gsxt.gov.cn/" </w:instrText>
      </w:r>
      <w:r>
        <w:fldChar w:fldCharType="separate"/>
      </w:r>
      <w:r>
        <w:rPr>
          <w:rFonts w:ascii="宋体" w:hAnsi="宋体" w:eastAsia="宋体" w:cs="宋体"/>
          <w:sz w:val="23"/>
          <w:szCs w:val="23"/>
        </w:rPr>
        <w:t>http</w:t>
      </w:r>
      <w:r>
        <w:rPr>
          <w:rFonts w:ascii="宋体" w:hAnsi="宋体" w:eastAsia="宋体" w:cs="宋体"/>
          <w:spacing w:val="18"/>
          <w:sz w:val="23"/>
          <w:szCs w:val="23"/>
        </w:rPr>
        <w:t>://</w:t>
      </w:r>
      <w:r>
        <w:rPr>
          <w:rFonts w:ascii="宋体" w:hAnsi="宋体" w:eastAsia="宋体" w:cs="宋体"/>
          <w:sz w:val="23"/>
          <w:szCs w:val="23"/>
        </w:rPr>
        <w:t>xwqy</w:t>
      </w:r>
      <w:r>
        <w:rPr>
          <w:rFonts w:ascii="宋体" w:hAnsi="宋体" w:eastAsia="宋体" w:cs="宋体"/>
          <w:spacing w:val="18"/>
          <w:sz w:val="23"/>
          <w:szCs w:val="23"/>
        </w:rPr>
        <w:t>.</w:t>
      </w:r>
      <w:r>
        <w:rPr>
          <w:rFonts w:ascii="宋体" w:hAnsi="宋体" w:eastAsia="宋体" w:cs="宋体"/>
          <w:sz w:val="23"/>
          <w:szCs w:val="23"/>
        </w:rPr>
        <w:t>gsxt</w:t>
      </w:r>
      <w:r>
        <w:rPr>
          <w:rFonts w:ascii="宋体" w:hAnsi="宋体" w:eastAsia="宋体" w:cs="宋体"/>
          <w:spacing w:val="18"/>
          <w:sz w:val="23"/>
          <w:szCs w:val="23"/>
        </w:rPr>
        <w:t>.</w:t>
      </w:r>
      <w:r>
        <w:rPr>
          <w:rFonts w:ascii="宋体" w:hAnsi="宋体" w:eastAsia="宋体" w:cs="宋体"/>
          <w:sz w:val="23"/>
          <w:szCs w:val="23"/>
        </w:rPr>
        <w:t>gov</w:t>
      </w:r>
      <w:r>
        <w:rPr>
          <w:rFonts w:ascii="宋体" w:hAnsi="宋体" w:eastAsia="宋体" w:cs="宋体"/>
          <w:spacing w:val="18"/>
          <w:sz w:val="23"/>
          <w:szCs w:val="23"/>
        </w:rPr>
        <w:t>.</w:t>
      </w:r>
      <w:r>
        <w:rPr>
          <w:rFonts w:ascii="宋体" w:hAnsi="宋体" w:eastAsia="宋体" w:cs="宋体"/>
          <w:sz w:val="23"/>
          <w:szCs w:val="23"/>
        </w:rPr>
        <w:t>cn</w:t>
      </w:r>
      <w:r>
        <w:rPr>
          <w:rFonts w:ascii="宋体" w:hAnsi="宋体" w:eastAsia="宋体" w:cs="宋体"/>
          <w:spacing w:val="18"/>
          <w:sz w:val="23"/>
          <w:szCs w:val="23"/>
        </w:rPr>
        <w:t>/</w:t>
      </w:r>
      <w:r>
        <w:rPr>
          <w:rFonts w:ascii="宋体" w:hAnsi="宋体" w:eastAsia="宋体" w:cs="宋体"/>
          <w:spacing w:val="18"/>
          <w:sz w:val="23"/>
          <w:szCs w:val="23"/>
        </w:rPr>
        <w:fldChar w:fldCharType="end"/>
      </w:r>
      <w:r>
        <w:rPr>
          <w:rFonts w:ascii="宋体" w:hAnsi="宋体" w:eastAsia="宋体" w:cs="宋体"/>
          <w:spacing w:val="18"/>
          <w:sz w:val="23"/>
          <w:szCs w:val="23"/>
        </w:rPr>
        <w:t>) 网络截图；供应商为代理商的，其代理产品</w:t>
      </w:r>
      <w:r>
        <w:rPr>
          <w:rFonts w:ascii="宋体" w:hAnsi="宋体" w:eastAsia="宋体" w:cs="宋体"/>
          <w:spacing w:val="13"/>
          <w:sz w:val="23"/>
          <w:szCs w:val="23"/>
        </w:rPr>
        <w:t>的</w:t>
      </w:r>
      <w:r>
        <w:rPr>
          <w:rFonts w:ascii="宋体" w:hAnsi="宋体" w:eastAsia="宋体" w:cs="宋体"/>
          <w:sz w:val="23"/>
          <w:szCs w:val="23"/>
        </w:rPr>
        <w:t xml:space="preserve"> </w:t>
      </w:r>
      <w:r>
        <w:rPr>
          <w:rFonts w:ascii="宋体" w:hAnsi="宋体" w:eastAsia="宋体" w:cs="宋体"/>
          <w:spacing w:val="29"/>
          <w:sz w:val="23"/>
          <w:szCs w:val="23"/>
        </w:rPr>
        <w:t>制</w:t>
      </w:r>
      <w:r>
        <w:rPr>
          <w:rFonts w:ascii="宋体" w:hAnsi="宋体" w:eastAsia="宋体" w:cs="宋体"/>
          <w:spacing w:val="21"/>
          <w:sz w:val="23"/>
          <w:szCs w:val="23"/>
        </w:rPr>
        <w:t>造商也必须为小型、微型企业，需同时提供其国家企业信息公示系统</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22"/>
          <w:sz w:val="23"/>
          <w:szCs w:val="23"/>
        </w:rPr>
        <w:t xml:space="preserve">( </w:t>
      </w:r>
      <w:r>
        <w:fldChar w:fldCharType="begin"/>
      </w:r>
      <w:r>
        <w:instrText xml:space="preserve"> HYPERLINK "http://www.gsxt.gov.cn/index.html" </w:instrText>
      </w:r>
      <w:r>
        <w:fldChar w:fldCharType="separate"/>
      </w:r>
      <w:r>
        <w:rPr>
          <w:rFonts w:ascii="宋体" w:hAnsi="宋体" w:eastAsia="宋体" w:cs="宋体"/>
          <w:sz w:val="23"/>
          <w:szCs w:val="23"/>
        </w:rPr>
        <w:t>http</w:t>
      </w:r>
      <w:r>
        <w:rPr>
          <w:rFonts w:ascii="宋体" w:hAnsi="宋体" w:eastAsia="宋体" w:cs="宋体"/>
          <w:spacing w:val="22"/>
          <w:sz w:val="23"/>
          <w:szCs w:val="23"/>
        </w:rPr>
        <w:t>://</w:t>
      </w:r>
      <w:r>
        <w:rPr>
          <w:rFonts w:ascii="宋体" w:hAnsi="宋体" w:eastAsia="宋体" w:cs="宋体"/>
          <w:sz w:val="23"/>
          <w:szCs w:val="23"/>
        </w:rPr>
        <w:t>www</w:t>
      </w:r>
      <w:r>
        <w:rPr>
          <w:rFonts w:ascii="宋体" w:hAnsi="宋体" w:eastAsia="宋体" w:cs="宋体"/>
          <w:spacing w:val="22"/>
          <w:sz w:val="23"/>
          <w:szCs w:val="23"/>
        </w:rPr>
        <w:t>.</w:t>
      </w:r>
      <w:r>
        <w:rPr>
          <w:rFonts w:ascii="宋体" w:hAnsi="宋体" w:eastAsia="宋体" w:cs="宋体"/>
          <w:sz w:val="23"/>
          <w:szCs w:val="23"/>
        </w:rPr>
        <w:t>gsxt</w:t>
      </w:r>
      <w:r>
        <w:rPr>
          <w:rFonts w:ascii="宋体" w:hAnsi="宋体" w:eastAsia="宋体" w:cs="宋体"/>
          <w:spacing w:val="22"/>
          <w:sz w:val="23"/>
          <w:szCs w:val="23"/>
        </w:rPr>
        <w:t>.</w:t>
      </w:r>
      <w:r>
        <w:rPr>
          <w:rFonts w:ascii="宋体" w:hAnsi="宋体" w:eastAsia="宋体" w:cs="宋体"/>
          <w:sz w:val="23"/>
          <w:szCs w:val="23"/>
        </w:rPr>
        <w:t>gov</w:t>
      </w:r>
      <w:r>
        <w:rPr>
          <w:rFonts w:ascii="宋体" w:hAnsi="宋体" w:eastAsia="宋体" w:cs="宋体"/>
          <w:spacing w:val="22"/>
          <w:sz w:val="23"/>
          <w:szCs w:val="23"/>
        </w:rPr>
        <w:t>.</w:t>
      </w:r>
      <w:r>
        <w:rPr>
          <w:rFonts w:ascii="宋体" w:hAnsi="宋体" w:eastAsia="宋体" w:cs="宋体"/>
          <w:sz w:val="23"/>
          <w:szCs w:val="23"/>
        </w:rPr>
        <w:t>cn</w:t>
      </w:r>
      <w:r>
        <w:rPr>
          <w:rFonts w:ascii="宋体" w:hAnsi="宋体" w:eastAsia="宋体" w:cs="宋体"/>
          <w:spacing w:val="22"/>
          <w:sz w:val="23"/>
          <w:szCs w:val="23"/>
        </w:rPr>
        <w:t>/</w:t>
      </w:r>
      <w:r>
        <w:rPr>
          <w:rFonts w:ascii="宋体" w:hAnsi="宋体" w:eastAsia="宋体" w:cs="宋体"/>
          <w:sz w:val="23"/>
          <w:szCs w:val="23"/>
        </w:rPr>
        <w:t>index</w:t>
      </w:r>
      <w:r>
        <w:rPr>
          <w:rFonts w:ascii="宋体" w:hAnsi="宋体" w:eastAsia="宋体" w:cs="宋体"/>
          <w:spacing w:val="22"/>
          <w:sz w:val="23"/>
          <w:szCs w:val="23"/>
        </w:rPr>
        <w:t>.</w:t>
      </w:r>
      <w:r>
        <w:rPr>
          <w:rFonts w:ascii="宋体" w:hAnsi="宋体" w:eastAsia="宋体" w:cs="宋体"/>
          <w:sz w:val="23"/>
          <w:szCs w:val="23"/>
        </w:rPr>
        <w:t>html</w:t>
      </w:r>
      <w:r>
        <w:rPr>
          <w:rFonts w:ascii="宋体" w:hAnsi="宋体" w:eastAsia="宋体" w:cs="宋体"/>
          <w:sz w:val="23"/>
          <w:szCs w:val="23"/>
        </w:rPr>
        <w:fldChar w:fldCharType="end"/>
      </w:r>
      <w:r>
        <w:rPr>
          <w:rFonts w:ascii="宋体" w:hAnsi="宋体" w:eastAsia="宋体" w:cs="宋体"/>
          <w:spacing w:val="22"/>
          <w:sz w:val="23"/>
          <w:szCs w:val="23"/>
        </w:rPr>
        <w:t>) 网络截图。如未附明确的小微企</w:t>
      </w:r>
      <w:r>
        <w:rPr>
          <w:rFonts w:ascii="宋体" w:hAnsi="宋体" w:eastAsia="宋体" w:cs="宋体"/>
          <w:spacing w:val="16"/>
          <w:sz w:val="23"/>
          <w:szCs w:val="23"/>
        </w:rPr>
        <w:t>业</w:t>
      </w:r>
      <w:r>
        <w:rPr>
          <w:rFonts w:ascii="宋体" w:hAnsi="宋体" w:eastAsia="宋体" w:cs="宋体"/>
          <w:sz w:val="23"/>
          <w:szCs w:val="23"/>
        </w:rPr>
        <w:t xml:space="preserve"> </w:t>
      </w:r>
      <w:r>
        <w:rPr>
          <w:rFonts w:ascii="宋体" w:hAnsi="宋体" w:eastAsia="宋体" w:cs="宋体"/>
          <w:spacing w:val="25"/>
          <w:sz w:val="23"/>
          <w:szCs w:val="23"/>
        </w:rPr>
        <w:t>名</w:t>
      </w:r>
      <w:r>
        <w:rPr>
          <w:rFonts w:ascii="宋体" w:hAnsi="宋体" w:eastAsia="宋体" w:cs="宋体"/>
          <w:spacing w:val="22"/>
          <w:sz w:val="23"/>
          <w:szCs w:val="23"/>
        </w:rPr>
        <w:t>录 (</w:t>
      </w:r>
      <w:r>
        <w:rPr>
          <w:rFonts w:ascii="宋体" w:hAnsi="宋体" w:eastAsia="宋体" w:cs="宋体"/>
          <w:sz w:val="23"/>
          <w:szCs w:val="23"/>
        </w:rPr>
        <w:t>http</w:t>
      </w:r>
      <w:r>
        <w:rPr>
          <w:rFonts w:ascii="宋体" w:hAnsi="宋体" w:eastAsia="宋体" w:cs="宋体"/>
          <w:spacing w:val="22"/>
          <w:sz w:val="23"/>
          <w:szCs w:val="23"/>
        </w:rPr>
        <w:t>://</w:t>
      </w:r>
      <w:r>
        <w:rPr>
          <w:rFonts w:ascii="宋体" w:hAnsi="宋体" w:eastAsia="宋体" w:cs="宋体"/>
          <w:sz w:val="23"/>
          <w:szCs w:val="23"/>
        </w:rPr>
        <w:t>xwqy</w:t>
      </w:r>
      <w:r>
        <w:rPr>
          <w:rFonts w:ascii="宋体" w:hAnsi="宋体" w:eastAsia="宋体" w:cs="宋体"/>
          <w:spacing w:val="22"/>
          <w:sz w:val="23"/>
          <w:szCs w:val="23"/>
        </w:rPr>
        <w:t>.</w:t>
      </w:r>
      <w:r>
        <w:rPr>
          <w:rFonts w:ascii="宋体" w:hAnsi="宋体" w:eastAsia="宋体" w:cs="宋体"/>
          <w:sz w:val="23"/>
          <w:szCs w:val="23"/>
        </w:rPr>
        <w:t>gsxt</w:t>
      </w:r>
      <w:r>
        <w:rPr>
          <w:rFonts w:ascii="宋体" w:hAnsi="宋体" w:eastAsia="宋体" w:cs="宋体"/>
          <w:spacing w:val="22"/>
          <w:sz w:val="23"/>
          <w:szCs w:val="23"/>
        </w:rPr>
        <w:t>.</w:t>
      </w:r>
      <w:r>
        <w:rPr>
          <w:rFonts w:ascii="宋体" w:hAnsi="宋体" w:eastAsia="宋体" w:cs="宋体"/>
          <w:sz w:val="23"/>
          <w:szCs w:val="23"/>
        </w:rPr>
        <w:t>gov</w:t>
      </w:r>
      <w:r>
        <w:rPr>
          <w:rFonts w:ascii="宋体" w:hAnsi="宋体" w:eastAsia="宋体" w:cs="宋体"/>
          <w:spacing w:val="22"/>
          <w:sz w:val="23"/>
          <w:szCs w:val="23"/>
        </w:rPr>
        <w:t>.</w:t>
      </w:r>
      <w:r>
        <w:rPr>
          <w:rFonts w:ascii="宋体" w:hAnsi="宋体" w:eastAsia="宋体" w:cs="宋体"/>
          <w:sz w:val="23"/>
          <w:szCs w:val="23"/>
        </w:rPr>
        <w:t>cn</w:t>
      </w:r>
      <w:r>
        <w:rPr>
          <w:rFonts w:ascii="宋体" w:hAnsi="宋体" w:eastAsia="宋体" w:cs="宋体"/>
          <w:spacing w:val="22"/>
          <w:sz w:val="23"/>
          <w:szCs w:val="23"/>
        </w:rPr>
        <w:t>/) 网络截图，将不按小型、微型企业处理。</w:t>
      </w:r>
      <w:r>
        <w:rPr>
          <w:rFonts w:ascii="宋体" w:hAnsi="宋体" w:eastAsia="宋体" w:cs="宋体"/>
          <w:sz w:val="23"/>
          <w:szCs w:val="23"/>
        </w:rPr>
        <w:t xml:space="preserve"> </w:t>
      </w:r>
      <w:r>
        <w:rPr>
          <w:rFonts w:ascii="宋体" w:hAnsi="宋体" w:eastAsia="宋体" w:cs="宋体"/>
          <w:spacing w:val="20"/>
          <w:sz w:val="23"/>
          <w:szCs w:val="23"/>
        </w:rPr>
        <w:t>如已附网络截图但有虚假，将按无效标处理。如供应商不是中小微企业，以</w:t>
      </w:r>
      <w:r>
        <w:rPr>
          <w:rFonts w:ascii="宋体" w:hAnsi="宋体" w:eastAsia="宋体" w:cs="宋体"/>
          <w:spacing w:val="17"/>
          <w:sz w:val="23"/>
          <w:szCs w:val="23"/>
        </w:rPr>
        <w:t>上</w:t>
      </w:r>
      <w:r>
        <w:rPr>
          <w:rFonts w:ascii="宋体" w:hAnsi="宋体" w:eastAsia="宋体" w:cs="宋体"/>
          <w:sz w:val="23"/>
          <w:szCs w:val="23"/>
        </w:rPr>
        <w:t xml:space="preserve"> </w:t>
      </w:r>
      <w:r>
        <w:rPr>
          <w:rFonts w:ascii="宋体" w:hAnsi="宋体" w:eastAsia="宋体" w:cs="宋体"/>
          <w:spacing w:val="21"/>
          <w:sz w:val="23"/>
          <w:szCs w:val="23"/>
        </w:rPr>
        <w:t>内</w:t>
      </w:r>
      <w:r>
        <w:rPr>
          <w:rFonts w:ascii="宋体" w:hAnsi="宋体" w:eastAsia="宋体" w:cs="宋体"/>
          <w:spacing w:val="15"/>
          <w:sz w:val="23"/>
          <w:szCs w:val="23"/>
        </w:rPr>
        <w:t>容请填写“/”。</w:t>
      </w:r>
    </w:p>
    <w:sectPr>
      <w:footerReference r:id="rId51" w:type="default"/>
      <w:pgSz w:w="11906" w:h="16839"/>
      <w:pgMar w:top="1431" w:right="1512" w:bottom="1151" w:left="1785" w:header="0" w:footer="99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新宋体">
    <w:panose1 w:val="02010609030101010101"/>
    <w:charset w:val="86"/>
    <w:family w:val="auto"/>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p>
    <w:pPr>
      <w:pStyle w:val="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73"/>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92"/>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13"/>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98"/>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00"/>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99"/>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99"/>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99"/>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99"/>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81"/>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3"/>
      <w:ind w:right="360"/>
      <w:jc w:val="center"/>
      <w:rPr>
        <w:rFonts w:hint="eastAsia"/>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81"/>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13"/>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08"/>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08"/>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86"/>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86"/>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86"/>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86"/>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8</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86"/>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9</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889"/>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4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90"/>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90"/>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2</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90"/>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3</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90"/>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4</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1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5</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90"/>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6</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1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7</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90"/>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8</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9</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47"/>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54"/>
      <w:rPr>
        <w:rFonts w:ascii="Times New Roman" w:hAnsi="Times New Roman" w:eastAsia="Times New Roman" w:cs="Times New Roman"/>
        <w:sz w:val="17"/>
        <w:szCs w:val="17"/>
      </w:rPr>
    </w:pPr>
    <w:r>
      <w:rPr>
        <w:rFonts w:ascii="Times New Roman" w:hAnsi="Times New Roman" w:eastAsia="Times New Roman" w:cs="Times New Roman"/>
        <w:sz w:val="17"/>
        <w:szCs w:val="17"/>
      </w:rPr>
      <w:t>5</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85"/>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85"/>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42</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85"/>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43</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85"/>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44</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85"/>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45</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85"/>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46</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4"/>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47</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85"/>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53"/>
      <w:rPr>
        <w:rFonts w:ascii="Times New Roman" w:hAnsi="Times New Roman" w:eastAsia="Times New Roman" w:cs="Times New Roman"/>
        <w:sz w:val="17"/>
        <w:szCs w:val="17"/>
      </w:rPr>
    </w:pPr>
    <w:r>
      <w:rPr>
        <w:rFonts w:ascii="Times New Roman" w:hAnsi="Times New Roman" w:eastAsia="Times New Roman" w:cs="Times New Roman"/>
        <w:sz w:val="17"/>
        <w:szCs w:val="17"/>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52"/>
      <w:rPr>
        <w:rFonts w:ascii="Times New Roman" w:hAnsi="Times New Roman" w:eastAsia="Times New Roman" w:cs="Times New Roman"/>
        <w:sz w:val="17"/>
        <w:szCs w:val="17"/>
      </w:rPr>
    </w:pPr>
    <w:r>
      <w:rPr>
        <w:rFonts w:ascii="Times New Roman" w:hAnsi="Times New Roman" w:eastAsia="Times New Roman" w:cs="Times New Roman"/>
        <w:sz w:val="17"/>
        <w:szCs w:val="17"/>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56"/>
      <w:rPr>
        <w:rFonts w:ascii="Times New Roman" w:hAnsi="Times New Roman" w:eastAsia="Times New Roman" w:cs="Times New Roman"/>
        <w:sz w:val="17"/>
        <w:szCs w:val="17"/>
      </w:rPr>
    </w:pPr>
    <w:r>
      <w:rPr>
        <w:rFonts w:ascii="Times New Roman" w:hAnsi="Times New Roman" w:eastAsia="Times New Roman" w:cs="Times New Roman"/>
        <w:sz w:val="17"/>
        <w:szCs w:val="17"/>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52"/>
      <w:rPr>
        <w:rFonts w:ascii="Times New Roman" w:hAnsi="Times New Roman" w:eastAsia="Times New Roman" w:cs="Times New Roman"/>
        <w:sz w:val="17"/>
        <w:szCs w:val="17"/>
      </w:rPr>
    </w:pPr>
    <w:r>
      <w:rPr>
        <w:rFonts w:ascii="Times New Roman" w:hAnsi="Times New Roman" w:eastAsia="Times New Roman" w:cs="Times New Roman"/>
        <w:sz w:val="17"/>
        <w:szCs w:val="17"/>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21"/>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I0NGUxNTY3MGRiZDcxYmVkM2Q2MmJjMzNkZmFlYTgifQ=="/>
  </w:docVars>
  <w:rsids>
    <w:rsidRoot w:val="00000000"/>
    <w:rsid w:val="616E40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3"/>
    <w:basedOn w:val="1"/>
    <w:next w:val="1"/>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next w:val="1"/>
    <w:qFormat/>
    <w:uiPriority w:val="0"/>
    <w:pPr>
      <w:widowControl/>
      <w:spacing w:before="100" w:beforeAutospacing="1" w:after="100" w:afterAutospacing="1"/>
      <w:jc w:val="left"/>
    </w:pPr>
    <w:rPr>
      <w:rFonts w:ascii="宋体" w:hAnsi="宋体"/>
      <w:color w:val="000000"/>
      <w:kern w:val="0"/>
      <w:sz w:val="24"/>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bCs/>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theme" Target="theme/theme1.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51</Pages>
  <Words>19158</Words>
  <Characters>20638</Characters>
  <TotalTime>1</TotalTime>
  <ScaleCrop>false</ScaleCrop>
  <LinksUpToDate>false</LinksUpToDate>
  <CharactersWithSpaces>23741</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2022-06-17T15:17:00Z</dcterms:created>
  <dc:creator>桑三博客</dc:creator>
  <cp:lastModifiedBy>罗小川</cp:lastModifiedBy>
  <dcterms:modified xsi:type="dcterms:W3CDTF">2023-01-27T07:49:45Z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2023-01-27T15:25:38Z</vt:filetime>
  </property>
  <property fmtid="{D5CDD505-2E9C-101B-9397-08002B2CF9AE}" pid="4" name="KSOProductBuildVer">
    <vt:lpwstr>2052-11.1.0.13703</vt:lpwstr>
  </property>
  <property fmtid="{D5CDD505-2E9C-101B-9397-08002B2CF9AE}" pid="5" name="ICV">
    <vt:lpwstr>0076692198764C50A43EE841B090BC19</vt:lpwstr>
  </property>
</Properties>
</file>