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i w:val="0"/>
          <w:iCs w:val="0"/>
          <w:color w:val="auto"/>
          <w:sz w:val="52"/>
          <w:szCs w:val="52"/>
          <w:highlight w:val="none"/>
        </w:rPr>
      </w:pPr>
      <w:bookmarkStart w:id="55" w:name="_GoBack"/>
      <w:bookmarkEnd w:id="55"/>
    </w:p>
    <w:p>
      <w:pPr>
        <w:spacing w:line="600" w:lineRule="auto"/>
        <w:jc w:val="center"/>
        <w:rPr>
          <w:rFonts w:hint="eastAsia" w:ascii="宋体" w:hAnsi="宋体" w:eastAsia="宋体" w:cs="宋体"/>
          <w:b/>
          <w:i w:val="0"/>
          <w:iCs w:val="0"/>
          <w:color w:val="auto"/>
          <w:sz w:val="52"/>
          <w:szCs w:val="52"/>
          <w:highlight w:val="none"/>
        </w:rPr>
      </w:pPr>
      <w:r>
        <w:rPr>
          <w:rFonts w:hint="eastAsia" w:ascii="宋体" w:hAnsi="宋体" w:eastAsia="宋体" w:cs="宋体"/>
          <w:b/>
          <w:bCs/>
          <w:i w:val="0"/>
          <w:iCs w:val="0"/>
          <w:color w:val="auto"/>
          <w:sz w:val="52"/>
          <w:szCs w:val="52"/>
          <w:highlight w:val="none"/>
          <w:lang w:eastAsia="zh-CN"/>
        </w:rPr>
        <w:t>沙雅县英买力镇塔什墩村村级阵地建设项目</w:t>
      </w:r>
    </w:p>
    <w:p>
      <w:pPr>
        <w:spacing w:line="600" w:lineRule="auto"/>
        <w:jc w:val="both"/>
        <w:rPr>
          <w:rFonts w:hint="eastAsia" w:ascii="宋体" w:hAnsi="宋体" w:eastAsia="宋体" w:cs="宋体"/>
          <w:b/>
          <w:i w:val="0"/>
          <w:iCs w:val="0"/>
          <w:color w:val="auto"/>
          <w:sz w:val="32"/>
          <w:szCs w:val="32"/>
          <w:highlight w:val="none"/>
        </w:rPr>
      </w:pPr>
    </w:p>
    <w:p>
      <w:pPr>
        <w:jc w:val="center"/>
        <w:rPr>
          <w:rFonts w:hint="eastAsia" w:ascii="宋体" w:hAnsi="宋体" w:eastAsia="宋体" w:cs="宋体"/>
          <w:b/>
          <w:i w:val="0"/>
          <w:iCs w:val="0"/>
          <w:color w:val="auto"/>
          <w:sz w:val="96"/>
          <w:szCs w:val="96"/>
          <w:highlight w:val="none"/>
        </w:rPr>
      </w:pPr>
      <w:r>
        <w:rPr>
          <w:rFonts w:hint="eastAsia" w:ascii="宋体" w:hAnsi="宋体" w:eastAsia="宋体" w:cs="宋体"/>
          <w:b/>
          <w:i w:val="0"/>
          <w:iCs w:val="0"/>
          <w:color w:val="auto"/>
          <w:sz w:val="96"/>
          <w:szCs w:val="96"/>
          <w:highlight w:val="none"/>
          <w:lang w:val="en-US" w:eastAsia="zh-CN"/>
        </w:rPr>
        <w:t>竞争性磋商</w:t>
      </w:r>
      <w:r>
        <w:rPr>
          <w:rFonts w:hint="eastAsia" w:ascii="宋体" w:hAnsi="宋体" w:eastAsia="宋体" w:cs="宋体"/>
          <w:b/>
          <w:i w:val="0"/>
          <w:iCs w:val="0"/>
          <w:color w:val="auto"/>
          <w:sz w:val="96"/>
          <w:szCs w:val="96"/>
          <w:highlight w:val="none"/>
        </w:rPr>
        <w:t>文件</w:t>
      </w: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6"/>
        <w:rPr>
          <w:rFonts w:hint="eastAsia" w:ascii="宋体" w:hAnsi="宋体" w:eastAsia="宋体" w:cs="宋体"/>
          <w:i w:val="0"/>
          <w:iCs w:val="0"/>
          <w:color w:val="auto"/>
          <w:highlight w:val="none"/>
        </w:rPr>
      </w:pPr>
    </w:p>
    <w:p>
      <w:pPr>
        <w:pStyle w:val="7"/>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8"/>
        <w:widowControl/>
        <w:adjustRightInd/>
        <w:spacing w:line="700" w:lineRule="exact"/>
        <w:ind w:firstLine="1606" w:firstLineChars="500"/>
        <w:jc w:val="left"/>
        <w:textAlignment w:val="auto"/>
        <w:rPr>
          <w:rFonts w:hint="eastAsia" w:ascii="宋体" w:hAnsi="宋体" w:eastAsia="宋体" w:cs="宋体"/>
          <w:b/>
          <w:i w:val="0"/>
          <w:iCs w:val="0"/>
          <w:color w:val="auto"/>
          <w:sz w:val="32"/>
          <w:szCs w:val="32"/>
          <w:highlight w:val="none"/>
          <w:lang w:eastAsia="zh-CN"/>
        </w:rPr>
      </w:pPr>
      <w:r>
        <w:rPr>
          <w:rFonts w:hint="eastAsia" w:ascii="宋体" w:hAnsi="宋体" w:eastAsia="宋体" w:cs="宋体"/>
          <w:b/>
          <w:i w:val="0"/>
          <w:iCs w:val="0"/>
          <w:color w:val="auto"/>
          <w:sz w:val="32"/>
          <w:szCs w:val="32"/>
          <w:highlight w:val="none"/>
        </w:rPr>
        <w:t>招标人：</w:t>
      </w:r>
      <w:r>
        <w:rPr>
          <w:rFonts w:hint="eastAsia" w:ascii="宋体" w:hAnsi="宋体" w:eastAsia="宋体" w:cs="宋体"/>
          <w:b/>
          <w:i w:val="0"/>
          <w:iCs w:val="0"/>
          <w:color w:val="auto"/>
          <w:sz w:val="32"/>
          <w:szCs w:val="32"/>
          <w:highlight w:val="none"/>
          <w:lang w:eastAsia="zh-CN"/>
        </w:rPr>
        <w:t>沙雅县英买力镇人民政府</w:t>
      </w:r>
    </w:p>
    <w:p>
      <w:pPr>
        <w:ind w:firstLine="1606" w:firstLineChars="500"/>
        <w:jc w:val="left"/>
        <w:rPr>
          <w:rFonts w:hint="eastAsia" w:ascii="宋体" w:hAnsi="宋体" w:eastAsia="宋体" w:cs="宋体"/>
          <w:b/>
          <w:i w:val="0"/>
          <w:iCs w:val="0"/>
          <w:color w:val="auto"/>
          <w:sz w:val="32"/>
          <w:szCs w:val="32"/>
          <w:highlight w:val="none"/>
          <w:lang w:eastAsia="zh-CN"/>
        </w:rPr>
      </w:pPr>
      <w:r>
        <w:rPr>
          <w:rFonts w:hint="eastAsia" w:ascii="宋体" w:hAnsi="宋体" w:eastAsia="宋体" w:cs="宋体"/>
          <w:b/>
          <w:i w:val="0"/>
          <w:iCs w:val="0"/>
          <w:color w:val="auto"/>
          <w:sz w:val="32"/>
          <w:szCs w:val="32"/>
          <w:highlight w:val="none"/>
        </w:rPr>
        <w:t>招标代理机构：</w:t>
      </w:r>
      <w:r>
        <w:rPr>
          <w:rFonts w:hint="eastAsia" w:ascii="宋体" w:hAnsi="宋体" w:eastAsia="宋体" w:cs="宋体"/>
          <w:b/>
          <w:i w:val="0"/>
          <w:iCs w:val="0"/>
          <w:color w:val="auto"/>
          <w:sz w:val="32"/>
          <w:szCs w:val="32"/>
          <w:highlight w:val="none"/>
          <w:lang w:val="en-US" w:eastAsia="zh-CN"/>
        </w:rPr>
        <w:t>新疆东晨项目管理有限公司</w:t>
      </w:r>
    </w:p>
    <w:p>
      <w:pPr>
        <w:ind w:firstLine="1606" w:firstLineChars="500"/>
        <w:jc w:val="left"/>
        <w:rPr>
          <w:rFonts w:hint="eastAsia" w:ascii="宋体" w:hAnsi="宋体" w:eastAsia="宋体" w:cs="宋体"/>
          <w:b/>
          <w:i w:val="0"/>
          <w:iCs w:val="0"/>
          <w:color w:val="auto"/>
          <w:sz w:val="32"/>
          <w:szCs w:val="32"/>
          <w:highlight w:val="none"/>
          <w:lang w:val="en-US" w:eastAsia="zh-CN"/>
        </w:rPr>
      </w:pPr>
      <w:r>
        <w:rPr>
          <w:rFonts w:hint="eastAsia" w:ascii="宋体" w:hAnsi="宋体" w:eastAsia="宋体" w:cs="宋体"/>
          <w:b/>
          <w:i w:val="0"/>
          <w:iCs w:val="0"/>
          <w:color w:val="auto"/>
          <w:sz w:val="32"/>
          <w:szCs w:val="32"/>
          <w:highlight w:val="none"/>
        </w:rPr>
        <w:t>项目编号：</w:t>
      </w:r>
      <w:r>
        <w:rPr>
          <w:rFonts w:hint="eastAsia" w:ascii="宋体" w:hAnsi="宋体" w:eastAsia="宋体" w:cs="宋体"/>
          <w:b/>
          <w:i w:val="0"/>
          <w:iCs w:val="0"/>
          <w:color w:val="auto"/>
          <w:sz w:val="32"/>
          <w:szCs w:val="32"/>
          <w:highlight w:val="none"/>
          <w:lang w:eastAsia="zh-CN"/>
        </w:rPr>
        <w:t>XJDC-(2023)-CG028</w:t>
      </w:r>
    </w:p>
    <w:p>
      <w:pPr>
        <w:ind w:firstLine="1606" w:firstLineChars="500"/>
        <w:jc w:val="left"/>
        <w:rPr>
          <w:rFonts w:hint="eastAsia" w:ascii="宋体" w:hAnsi="宋体" w:eastAsia="宋体" w:cs="宋体"/>
          <w:i w:val="0"/>
          <w:iCs w:val="0"/>
          <w:color w:val="auto"/>
          <w:highlight w:val="none"/>
        </w:rPr>
      </w:pPr>
      <w:r>
        <w:rPr>
          <w:rFonts w:hint="eastAsia" w:ascii="宋体" w:hAnsi="宋体" w:eastAsia="宋体" w:cs="宋体"/>
          <w:b/>
          <w:i w:val="0"/>
          <w:iCs w:val="0"/>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952500</wp:posOffset>
                </wp:positionV>
                <wp:extent cx="114300" cy="198120"/>
                <wp:effectExtent l="0" t="0" r="0" b="11430"/>
                <wp:wrapNone/>
                <wp:docPr id="4" name="矩形 4"/>
                <wp:cNvGraphicFramePr/>
                <a:graphic xmlns:a="http://schemas.openxmlformats.org/drawingml/2006/main">
                  <a:graphicData uri="http://schemas.microsoft.com/office/word/2010/wordprocessingShape">
                    <wps:wsp>
                      <wps:cNvSpPr/>
                      <wps:spPr>
                        <a:xfrm>
                          <a:off x="0" y="0"/>
                          <a:ext cx="114300"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07pt;margin-top:75pt;height:15.6pt;width:9pt;z-index:251660288;mso-width-relative:page;mso-height-relative:page;" fillcolor="#FFFFFF" filled="t" stroked="f" coordsize="21600,21600" o:gfxdata="UEsDBAoAAAAAAIdO4kAAAAAAAAAAAAAAAAAEAAAAZHJzL1BLAwQUAAAACACHTuJAbbKtkNcAAAAL&#10;AQAADwAAAGRycy9kb3ducmV2LnhtbE1PQU7DMBC8I/EHa5G4UTtpGpU0Tg9IPQEH2kpct/E2iRrb&#10;IXba8HuWE9xmdkazM+V2tr240hg67zQkCwWCXO1N5xoNx8PuaQ0iRHQGe+9IwzcF2Fb3dyUWxt/c&#10;B133sREc4kKBGtoYh0LKULdkMSz8QI61sx8tRqZjI82INw63vUyVyqXFzvGHFgd6aam+7CerAfPM&#10;fL2fl2+H1ynH52ZWu9Wn0vrxIVEbEJHm+GeG3/pcHSrudPKTM0H0GrIk4y2RhZViwI5smTI48WWd&#10;pCCrUv7fUP0AUEsDBBQAAAAIAIdO4kDn5pJetgEAAGkDAAAOAAAAZHJzL2Uyb0RvYy54bWytU82O&#10;0zAQviPxDpbvNEmp0BI13QNVuSBYaeEBXMdJLPlPM26TPg0SNx6Cx0G8BmMn24XlsgdycGY8M9/M&#10;902yvZ2sYWcFqL1reLUqOVNO+la7vuFfPh9e3XCGUbhWGO9Uwy8K+e3u5YvtGGq19oM3rQJGIA7r&#10;MTR8iDHURYFyUFbgygflKNh5sCKSC33RghgJ3ZpiXZZvitFDG8BLhUi3+znIF0R4DqDvOi3V3suT&#10;VS7OqKCMiEQJBx2Q7/K0Xadk/NR1qCIzDSemMZ/UhOxjOovdVtQ9iDBouYwgnjPCE05WaEdNr1B7&#10;EQU7gf4HymoJHn0XV9LbYiaSFSEWVflEm/tBBJW5kNQYrqLj/4OVH893wHTb8A1nTlha+K+v33/+&#10;+MY2SZsxYE0p9+EOFg/JTESnDmx6EwU2ZT0vVz3VFJmky6ravC5JaUmh6u1Ntc56F4/FATC+V96y&#10;ZDQcaF1ZRXH+gJEaUupDSuqF3uj2oI3JDvTHdwbYWdBqD/lJE1PJX2nGpWTnU9kcTjdFIjZTSVac&#10;jtPC7+jbCylyCqD7gWaqMmhKog1k+OVrSSv+08+gj3/I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sq2Q1wAAAAsBAAAPAAAAAAAAAAEAIAAAACIAAABkcnMvZG93bnJldi54bWxQSwECFAAUAAAA&#10;CACHTuJA5+aSXrYBAABpAwAADgAAAAAAAAABACAAAAAmAQAAZHJzL2Uyb0RvYy54bWxQSwUGAAAA&#10;AAYABgBZAQAATgUAAAAA&#10;">
                <v:fill on="t" focussize="0,0"/>
                <v:stroke on="f"/>
                <v:imagedata o:title=""/>
                <o:lock v:ext="edit" aspectratio="f"/>
                <v:textbox>
                  <w:txbxContent>
                    <w:p/>
                  </w:txbxContent>
                </v:textbox>
              </v:rect>
            </w:pict>
          </mc:Fallback>
        </mc:AlternateContent>
      </w:r>
      <w:r>
        <w:rPr>
          <w:rFonts w:hint="eastAsia" w:ascii="宋体" w:hAnsi="宋体" w:eastAsia="宋体" w:cs="宋体"/>
          <w:b/>
          <w:i w:val="0"/>
          <w:iCs w:val="0"/>
          <w:color w:val="auto"/>
          <w:sz w:val="32"/>
          <w:szCs w:val="32"/>
          <w:highlight w:val="none"/>
        </w:rPr>
        <w:t>日期：二〇二</w:t>
      </w:r>
      <w:r>
        <w:rPr>
          <w:rFonts w:hint="eastAsia" w:ascii="宋体" w:hAnsi="宋体" w:eastAsia="宋体" w:cs="宋体"/>
          <w:b/>
          <w:i w:val="0"/>
          <w:iCs w:val="0"/>
          <w:color w:val="auto"/>
          <w:sz w:val="32"/>
          <w:szCs w:val="32"/>
          <w:highlight w:val="none"/>
          <w:lang w:eastAsia="zh-CN"/>
        </w:rPr>
        <w:t>三</w:t>
      </w:r>
      <w:r>
        <w:rPr>
          <w:rFonts w:hint="eastAsia" w:ascii="宋体" w:hAnsi="宋体" w:eastAsia="宋体" w:cs="宋体"/>
          <w:b/>
          <w:i w:val="0"/>
          <w:iCs w:val="0"/>
          <w:color w:val="auto"/>
          <w:sz w:val="32"/>
          <w:szCs w:val="32"/>
          <w:highlight w:val="none"/>
        </w:rPr>
        <w:t>年</w:t>
      </w:r>
      <w:r>
        <w:rPr>
          <w:rFonts w:hint="eastAsia" w:ascii="宋体" w:hAnsi="宋体" w:eastAsia="宋体" w:cs="宋体"/>
          <w:b/>
          <w:i w:val="0"/>
          <w:iCs w:val="0"/>
          <w:color w:val="auto"/>
          <w:sz w:val="32"/>
          <w:szCs w:val="32"/>
          <w:highlight w:val="none"/>
          <w:lang w:eastAsia="zh-CN"/>
        </w:rPr>
        <w:t>四</w:t>
      </w:r>
      <w:r>
        <w:rPr>
          <w:rFonts w:hint="eastAsia" w:ascii="宋体" w:hAnsi="宋体" w:eastAsia="宋体" w:cs="宋体"/>
          <w:b/>
          <w:i w:val="0"/>
          <w:iCs w:val="0"/>
          <w:color w:val="auto"/>
          <w:sz w:val="32"/>
          <w:szCs w:val="32"/>
          <w:highlight w:val="none"/>
        </w:rPr>
        <w:t>月</w:t>
      </w:r>
    </w:p>
    <w:p>
      <w:pPr>
        <w:pStyle w:val="2"/>
        <w:jc w:val="center"/>
        <w:rPr>
          <w:rFonts w:hint="eastAsia" w:ascii="宋体" w:hAnsi="宋体" w:eastAsia="宋体" w:cs="宋体"/>
          <w:i w:val="0"/>
          <w:iCs w:val="0"/>
          <w:color w:val="auto"/>
          <w:sz w:val="52"/>
          <w:szCs w:val="5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b/>
          <w:i w:val="0"/>
          <w:iCs w:val="0"/>
          <w:color w:val="auto"/>
          <w:sz w:val="44"/>
          <w:szCs w:val="44"/>
          <w:highlight w:val="none"/>
        </w:rPr>
        <w:sectPr>
          <w:headerReference r:id="rId3" w:type="default"/>
          <w:pgSz w:w="11907" w:h="16840"/>
          <w:pgMar w:top="1440" w:right="1474" w:bottom="1440" w:left="1474" w:header="851" w:footer="992" w:gutter="0"/>
          <w:pgNumType w:start="0"/>
          <w:cols w:space="720" w:num="1"/>
          <w:docGrid w:linePitch="312" w:charSpace="0"/>
        </w:sect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pPr>
        <w:spacing w:line="480" w:lineRule="exact"/>
        <w:ind w:firstLine="281" w:firstLineChars="100"/>
        <w:jc w:val="center"/>
        <w:rPr>
          <w:rFonts w:hint="eastAsia" w:ascii="宋体" w:hAnsi="宋体" w:eastAsia="宋体" w:cs="宋体"/>
          <w:b/>
          <w:i w:val="0"/>
          <w:iCs w:val="0"/>
          <w:color w:val="auto"/>
          <w:sz w:val="28"/>
          <w:szCs w:val="28"/>
          <w:highlight w:val="none"/>
        </w:rPr>
      </w:pPr>
    </w:p>
    <w:p>
      <w:pPr>
        <w:spacing w:line="480" w:lineRule="exact"/>
        <w:ind w:firstLine="281" w:firstLineChars="100"/>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28"/>
          <w:szCs w:val="28"/>
          <w:highlight w:val="none"/>
        </w:rPr>
        <w:t xml:space="preserve">  </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工程名称：</w:t>
      </w:r>
      <w:r>
        <w:rPr>
          <w:rFonts w:hint="eastAsia" w:ascii="宋体" w:hAnsi="宋体" w:eastAsia="宋体" w:cs="宋体"/>
          <w:i w:val="0"/>
          <w:iCs w:val="0"/>
          <w:color w:val="auto"/>
          <w:sz w:val="28"/>
          <w:szCs w:val="28"/>
          <w:highlight w:val="none"/>
          <w:lang w:eastAsia="zh-CN"/>
        </w:rPr>
        <w:t>沙雅县英买力镇塔什墩村村级阵地建设项目</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 标 人（公章）：</w:t>
      </w:r>
      <w:r>
        <w:rPr>
          <w:rFonts w:hint="eastAsia" w:ascii="宋体" w:hAnsi="宋体" w:eastAsia="宋体" w:cs="宋体"/>
          <w:i w:val="0"/>
          <w:iCs w:val="0"/>
          <w:color w:val="auto"/>
          <w:sz w:val="28"/>
          <w:szCs w:val="28"/>
          <w:highlight w:val="none"/>
          <w:lang w:eastAsia="zh-CN"/>
        </w:rPr>
        <w:t>沙雅县英买力镇人民政府</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甘世飞</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17691691006</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w:t>
      </w:r>
      <w:r>
        <w:rPr>
          <w:rFonts w:hint="eastAsia" w:ascii="宋体" w:hAnsi="宋体" w:eastAsia="宋体" w:cs="宋体"/>
          <w:i w:val="0"/>
          <w:iCs w:val="0"/>
          <w:color w:val="auto"/>
          <w:sz w:val="28"/>
          <w:szCs w:val="28"/>
          <w:highlight w:val="none"/>
          <w:lang w:eastAsia="zh-CN"/>
        </w:rPr>
        <w:t>新疆东晨项目管理有限公司</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 xml:space="preserve">章）： </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杨锦毅</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rPr>
      </w:pPr>
      <w:r>
        <w:rPr>
          <w:rFonts w:hint="eastAsia" w:ascii="宋体" w:hAnsi="宋体" w:eastAsia="宋体" w:cs="宋体"/>
          <w:i w:val="0"/>
          <w:iCs w:val="0"/>
          <w:color w:val="auto"/>
          <w:sz w:val="28"/>
          <w:szCs w:val="28"/>
          <w:highlight w:val="none"/>
        </w:rPr>
        <w:t>电    话：</w:t>
      </w:r>
      <w:r>
        <w:rPr>
          <w:rFonts w:hint="eastAsia" w:ascii="宋体" w:hAnsi="宋体" w:eastAsia="宋体" w:cs="宋体"/>
          <w:i w:val="0"/>
          <w:iCs w:val="0"/>
          <w:color w:val="auto"/>
          <w:sz w:val="28"/>
          <w:szCs w:val="28"/>
          <w:highlight w:val="none"/>
          <w:lang w:val="en-US" w:eastAsia="zh-CN"/>
        </w:rPr>
        <w:t>17309975286</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联系地址：</w:t>
      </w:r>
      <w:r>
        <w:rPr>
          <w:rFonts w:hint="eastAsia" w:ascii="宋体" w:hAnsi="宋体" w:eastAsia="宋体" w:cs="宋体"/>
          <w:i w:val="0"/>
          <w:iCs w:val="0"/>
          <w:color w:val="auto"/>
          <w:sz w:val="28"/>
          <w:szCs w:val="28"/>
          <w:highlight w:val="none"/>
          <w:lang w:val="en-US" w:eastAsia="zh-CN"/>
        </w:rPr>
        <w:t xml:space="preserve">新疆阿克苏地区阿克苏市栏杆街道迎宾社区北京路1号第一师电力公司1号高层住宅楼1单元202室  </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500" w:lineRule="exact"/>
        <w:ind w:left="1440" w:leftChars="-95" w:hanging="1639" w:hangingChars="583"/>
        <w:rPr>
          <w:rFonts w:hint="eastAsia" w:ascii="宋体" w:hAnsi="宋体" w:eastAsia="宋体" w:cs="宋体"/>
          <w:b/>
          <w:i w:val="0"/>
          <w:iCs w:val="0"/>
          <w:color w:val="auto"/>
          <w:sz w:val="28"/>
          <w:szCs w:val="28"/>
          <w:highlight w:val="none"/>
        </w:rPr>
      </w:pPr>
    </w:p>
    <w:p>
      <w:pPr>
        <w:ind w:left="1433" w:leftChars="-95" w:hanging="1632" w:hangingChars="583"/>
        <w:rPr>
          <w:rFonts w:hint="eastAsia" w:ascii="宋体" w:hAnsi="宋体" w:eastAsia="宋体" w:cs="宋体"/>
          <w:i w:val="0"/>
          <w:iCs w:val="0"/>
          <w:color w:val="auto"/>
          <w:sz w:val="28"/>
          <w:szCs w:val="28"/>
          <w:highlight w:val="none"/>
        </w:rPr>
      </w:pPr>
    </w:p>
    <w:p>
      <w:pPr>
        <w:jc w:val="center"/>
        <w:rPr>
          <w:rFonts w:hint="eastAsia" w:ascii="宋体" w:hAnsi="宋体" w:eastAsia="宋体" w:cs="宋体"/>
          <w:b/>
          <w:i w:val="0"/>
          <w:iCs w:val="0"/>
          <w:color w:val="auto"/>
          <w:sz w:val="48"/>
          <w:szCs w:val="48"/>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二0二</w:t>
      </w:r>
      <w:r>
        <w:rPr>
          <w:rFonts w:hint="eastAsia" w:ascii="宋体" w:hAnsi="宋体" w:eastAsia="宋体" w:cs="宋体"/>
          <w:i w:val="0"/>
          <w:iCs w:val="0"/>
          <w:color w:val="auto"/>
          <w:sz w:val="32"/>
          <w:szCs w:val="32"/>
          <w:highlight w:val="none"/>
          <w:lang w:eastAsia="zh-CN"/>
        </w:rPr>
        <w:t>三</w:t>
      </w:r>
      <w:r>
        <w:rPr>
          <w:rFonts w:hint="eastAsia" w:ascii="宋体" w:hAnsi="宋体" w:eastAsia="宋体" w:cs="宋体"/>
          <w:i w:val="0"/>
          <w:iCs w:val="0"/>
          <w:color w:val="auto"/>
          <w:sz w:val="32"/>
          <w:szCs w:val="32"/>
          <w:highlight w:val="none"/>
        </w:rPr>
        <w:t>年</w:t>
      </w:r>
      <w:r>
        <w:rPr>
          <w:rFonts w:hint="eastAsia" w:ascii="宋体" w:hAnsi="宋体" w:eastAsia="宋体" w:cs="宋体"/>
          <w:i w:val="0"/>
          <w:iCs w:val="0"/>
          <w:color w:val="auto"/>
          <w:sz w:val="32"/>
          <w:szCs w:val="32"/>
          <w:highlight w:val="none"/>
          <w:lang w:eastAsia="zh-CN"/>
        </w:rPr>
        <w:t>四</w:t>
      </w:r>
      <w:r>
        <w:rPr>
          <w:rFonts w:hint="eastAsia" w:ascii="宋体" w:hAnsi="宋体" w:eastAsia="宋体" w:cs="宋体"/>
          <w:i w:val="0"/>
          <w:iCs w:val="0"/>
          <w:color w:val="auto"/>
          <w:sz w:val="32"/>
          <w:szCs w:val="32"/>
          <w:highlight w:val="none"/>
        </w:rPr>
        <w:t>月</w:t>
      </w: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目  录</w:t>
      </w:r>
    </w:p>
    <w:p>
      <w:pPr>
        <w:pStyle w:val="11"/>
        <w:tabs>
          <w:tab w:val="right" w:leader="dot" w:pos="8959"/>
        </w:tabs>
        <w:spacing w:line="360" w:lineRule="auto"/>
        <w:rPr>
          <w:color w:val="auto"/>
          <w:sz w:val="32"/>
          <w:szCs w:val="32"/>
          <w:highlight w:val="none"/>
        </w:rPr>
      </w:pPr>
      <w:r>
        <w:rPr>
          <w:rFonts w:hint="eastAsia" w:ascii="宋体" w:hAnsi="宋体" w:eastAsia="宋体" w:cs="宋体"/>
          <w:b/>
          <w:i w:val="0"/>
          <w:iCs w:val="0"/>
          <w:color w:val="auto"/>
          <w:sz w:val="32"/>
          <w:szCs w:val="32"/>
          <w:highlight w:val="none"/>
        </w:rPr>
        <w:fldChar w:fldCharType="begin"/>
      </w:r>
      <w:r>
        <w:rPr>
          <w:rFonts w:hint="eastAsia" w:ascii="宋体" w:hAnsi="宋体" w:eastAsia="宋体" w:cs="宋体"/>
          <w:b/>
          <w:i w:val="0"/>
          <w:iCs w:val="0"/>
          <w:color w:val="auto"/>
          <w:sz w:val="32"/>
          <w:szCs w:val="32"/>
          <w:highlight w:val="none"/>
        </w:rPr>
        <w:instrText xml:space="preserve">TOC \o "1-1" \h \u </w:instrText>
      </w:r>
      <w:r>
        <w:rPr>
          <w:rFonts w:hint="eastAsia" w:ascii="宋体" w:hAnsi="宋体" w:eastAsia="宋体" w:cs="宋体"/>
          <w:b/>
          <w:i w:val="0"/>
          <w:iCs w:val="0"/>
          <w:color w:val="auto"/>
          <w:sz w:val="32"/>
          <w:szCs w:val="32"/>
          <w:highlight w:val="none"/>
        </w:rPr>
        <w:fldChar w:fldCharType="separate"/>
      </w: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_Toc27597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第一章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_Toc27597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hint="eastAsia" w:ascii="宋体" w:hAnsi="宋体" w:eastAsia="宋体" w:cs="宋体"/>
          <w:i w:val="0"/>
          <w:iCs w:val="0"/>
          <w:color w:val="auto"/>
          <w:sz w:val="32"/>
          <w:szCs w:val="32"/>
          <w:highlight w:val="none"/>
        </w:rPr>
        <w:fldChar w:fldCharType="end"/>
      </w:r>
    </w:p>
    <w:p>
      <w:pPr>
        <w:pStyle w:val="11"/>
        <w:tabs>
          <w:tab w:val="right" w:leader="dot" w:pos="8959"/>
        </w:tabs>
        <w:spacing w:line="360" w:lineRule="auto"/>
        <w:rPr>
          <w:color w:val="auto"/>
          <w:sz w:val="32"/>
          <w:szCs w:val="32"/>
          <w:highlight w:val="none"/>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_Toc21246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第二章  投标人须知</w:t>
      </w:r>
      <w:r>
        <w:rPr>
          <w:color w:val="auto"/>
          <w:sz w:val="32"/>
          <w:szCs w:val="32"/>
          <w:highlight w:val="none"/>
        </w:rPr>
        <w:tab/>
      </w:r>
      <w:r>
        <w:rPr>
          <w:rFonts w:hint="eastAsia"/>
          <w:color w:val="auto"/>
          <w:sz w:val="32"/>
          <w:szCs w:val="32"/>
          <w:highlight w:val="none"/>
          <w:lang w:val="en-US" w:eastAsia="zh-CN"/>
        </w:rPr>
        <w:t>5</w:t>
      </w:r>
      <w:r>
        <w:rPr>
          <w:rFonts w:hint="eastAsia" w:ascii="宋体" w:hAnsi="宋体" w:eastAsia="宋体" w:cs="宋体"/>
          <w:i w:val="0"/>
          <w:iCs w:val="0"/>
          <w:color w:val="auto"/>
          <w:sz w:val="32"/>
          <w:szCs w:val="32"/>
          <w:highlight w:val="none"/>
        </w:rPr>
        <w:fldChar w:fldCharType="end"/>
      </w:r>
    </w:p>
    <w:p>
      <w:pPr>
        <w:pStyle w:val="11"/>
        <w:tabs>
          <w:tab w:val="right" w:leader="dot" w:pos="8959"/>
        </w:tabs>
        <w:spacing w:line="360" w:lineRule="auto"/>
        <w:rPr>
          <w:rFonts w:hint="eastAsia" w:eastAsia="宋体"/>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_Toc21310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三</w:t>
      </w:r>
      <w:r>
        <w:rPr>
          <w:rFonts w:hint="eastAsia"/>
          <w:color w:val="auto"/>
          <w:sz w:val="32"/>
          <w:szCs w:val="32"/>
          <w:highlight w:val="none"/>
          <w:lang w:eastAsia="zh-CN"/>
        </w:rPr>
        <w:t>章</w:t>
      </w:r>
      <w:r>
        <w:rPr>
          <w:rFonts w:hint="eastAsia"/>
          <w:color w:val="auto"/>
          <w:sz w:val="32"/>
          <w:szCs w:val="32"/>
          <w:highlight w:val="none"/>
          <w:lang w:val="en-US" w:eastAsia="zh-CN"/>
        </w:rPr>
        <w:t xml:space="preserve">  </w:t>
      </w:r>
      <w:r>
        <w:rPr>
          <w:rFonts w:hint="eastAsia"/>
          <w:color w:val="auto"/>
          <w:sz w:val="32"/>
          <w:szCs w:val="32"/>
          <w:highlight w:val="none"/>
        </w:rPr>
        <w:t>招标书</w:t>
      </w:r>
      <w:r>
        <w:rPr>
          <w:color w:val="auto"/>
          <w:sz w:val="32"/>
          <w:szCs w:val="32"/>
          <w:highlight w:val="none"/>
        </w:rPr>
        <w:tab/>
      </w:r>
      <w:r>
        <w:rPr>
          <w:rFonts w:hint="eastAsia"/>
          <w:color w:val="auto"/>
          <w:sz w:val="32"/>
          <w:szCs w:val="32"/>
          <w:highlight w:val="none"/>
          <w:lang w:val="en-US" w:eastAsia="zh-CN"/>
        </w:rPr>
        <w:t>1</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1</w:t>
      </w:r>
    </w:p>
    <w:p>
      <w:pPr>
        <w:pStyle w:val="11"/>
        <w:tabs>
          <w:tab w:val="right" w:leader="dot" w:pos="8959"/>
        </w:tabs>
        <w:spacing w:line="360" w:lineRule="auto"/>
        <w:rPr>
          <w:rFonts w:hint="eastAsia" w:ascii="宋体" w:hAnsi="宋体" w:eastAsia="宋体" w:cs="宋体"/>
          <w:i w:val="0"/>
          <w:iCs w:val="0"/>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_Toc22965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eastAsia="zh-CN"/>
        </w:rPr>
        <w:t>四章</w:t>
      </w:r>
      <w:r>
        <w:rPr>
          <w:rFonts w:hint="eastAsia"/>
          <w:color w:val="auto"/>
          <w:sz w:val="32"/>
          <w:szCs w:val="32"/>
          <w:highlight w:val="none"/>
        </w:rPr>
        <w:t xml:space="preserve">  合同主要条款</w:t>
      </w:r>
      <w:r>
        <w:rPr>
          <w:color w:val="auto"/>
          <w:sz w:val="32"/>
          <w:szCs w:val="32"/>
          <w:highlight w:val="none"/>
        </w:rPr>
        <w:tab/>
      </w:r>
      <w:r>
        <w:rPr>
          <w:rFonts w:hint="eastAsia"/>
          <w:color w:val="auto"/>
          <w:sz w:val="32"/>
          <w:szCs w:val="32"/>
          <w:highlight w:val="none"/>
          <w:lang w:val="en-US" w:eastAsia="zh-CN"/>
        </w:rPr>
        <w:t>2</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9</w:t>
      </w:r>
    </w:p>
    <w:p>
      <w:pPr>
        <w:rPr>
          <w:rFonts w:hint="default" w:ascii="宋体" w:hAnsi="宋体" w:eastAsia="宋体" w:cs="宋体"/>
          <w:i w:val="0"/>
          <w:iCs w:val="0"/>
          <w:color w:val="auto"/>
          <w:sz w:val="32"/>
          <w:szCs w:val="32"/>
          <w:highlight w:val="none"/>
          <w:lang w:val="en-US" w:eastAsia="zh-CN"/>
        </w:rPr>
      </w:pPr>
      <w:r>
        <w:rPr>
          <w:rFonts w:hint="eastAsia" w:ascii="宋体" w:hAnsi="宋体" w:eastAsia="宋体" w:cs="宋体"/>
          <w:i w:val="0"/>
          <w:iCs w:val="0"/>
          <w:color w:val="auto"/>
          <w:sz w:val="32"/>
          <w:szCs w:val="32"/>
          <w:highlight w:val="none"/>
          <w:lang w:val="en-US" w:eastAsia="zh-CN"/>
        </w:rPr>
        <w:t>第五章  采购清单</w:t>
      </w:r>
      <w:r>
        <w:rPr>
          <w:rFonts w:hint="eastAsia" w:eastAsia="宋体"/>
          <w:color w:val="auto"/>
          <w:sz w:val="32"/>
          <w:szCs w:val="32"/>
          <w:highlight w:val="none"/>
          <w:lang w:val="en-US" w:eastAsia="zh-CN"/>
        </w:rPr>
        <w:t>...........................................................................30</w:t>
      </w:r>
    </w:p>
    <w:p>
      <w:pPr>
        <w:pStyle w:val="2"/>
        <w:rPr>
          <w:rFonts w:hint="default"/>
          <w:color w:val="auto"/>
          <w:lang w:val="en-US" w:eastAsia="zh-CN"/>
        </w:rPr>
      </w:pPr>
    </w:p>
    <w:p>
      <w:pPr>
        <w:pStyle w:val="11"/>
        <w:tabs>
          <w:tab w:val="right" w:leader="dot" w:pos="8959"/>
        </w:tabs>
        <w:spacing w:line="360" w:lineRule="auto"/>
        <w:rPr>
          <w:rFonts w:hint="eastAsia" w:eastAsia="宋体"/>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_Toc30358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eastAsia="zh-CN"/>
        </w:rPr>
        <w:t>六章</w:t>
      </w:r>
      <w:r>
        <w:rPr>
          <w:rFonts w:hint="eastAsia"/>
          <w:color w:val="auto"/>
          <w:sz w:val="32"/>
          <w:szCs w:val="32"/>
          <w:highlight w:val="none"/>
        </w:rPr>
        <w:t xml:space="preserve">  响应文件格式</w:t>
      </w:r>
      <w:r>
        <w:rPr>
          <w:color w:val="auto"/>
          <w:sz w:val="32"/>
          <w:szCs w:val="32"/>
          <w:highlight w:val="none"/>
        </w:rPr>
        <w:tab/>
      </w:r>
      <w:r>
        <w:rPr>
          <w:rFonts w:hint="eastAsia"/>
          <w:color w:val="auto"/>
          <w:sz w:val="32"/>
          <w:szCs w:val="32"/>
          <w:highlight w:val="none"/>
          <w:lang w:val="en-US" w:eastAsia="zh-CN"/>
        </w:rPr>
        <w:t>3</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1</w:t>
      </w:r>
    </w:p>
    <w:p>
      <w:pPr>
        <w:spacing w:line="480" w:lineRule="exact"/>
        <w:ind w:firstLine="320" w:firstLineChars="100"/>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fldChar w:fldCharType="end"/>
      </w: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ind w:left="1666" w:leftChars="-95" w:hanging="1865" w:hangingChars="583"/>
        <w:jc w:val="center"/>
        <w:rPr>
          <w:rFonts w:hint="eastAsia" w:ascii="宋体" w:hAnsi="宋体" w:eastAsia="宋体" w:cs="宋体"/>
          <w:i w:val="0"/>
          <w:iCs w:val="0"/>
          <w:color w:val="auto"/>
          <w:sz w:val="32"/>
          <w:szCs w:val="32"/>
          <w:highlight w:val="none"/>
        </w:rPr>
      </w:pPr>
    </w:p>
    <w:p>
      <w:pPr>
        <w:pStyle w:val="3"/>
        <w:numPr>
          <w:ilvl w:val="0"/>
          <w:numId w:val="0"/>
        </w:numPr>
        <w:bidi w:val="0"/>
        <w:spacing w:line="240" w:lineRule="auto"/>
        <w:ind w:leftChars="0"/>
        <w:jc w:val="center"/>
        <w:rPr>
          <w:rFonts w:hint="eastAsia"/>
          <w:color w:val="auto"/>
          <w:highlight w:val="none"/>
        </w:rPr>
        <w:sectPr>
          <w:footerReference r:id="rId4" w:type="default"/>
          <w:pgSz w:w="11907" w:h="16840"/>
          <w:pgMar w:top="1440" w:right="1474" w:bottom="1440" w:left="1474" w:header="851" w:footer="992" w:gutter="0"/>
          <w:pgNumType w:fmt="decimal" w:start="1"/>
          <w:cols w:space="720" w:num="1"/>
          <w:docGrid w:linePitch="312" w:charSpace="0"/>
        </w:sectPr>
      </w:pPr>
      <w:bookmarkStart w:id="0" w:name="_Toc27597"/>
    </w:p>
    <w:p>
      <w:pPr>
        <w:pStyle w:val="3"/>
        <w:numPr>
          <w:ilvl w:val="0"/>
          <w:numId w:val="0"/>
        </w:numPr>
        <w:bidi w:val="0"/>
        <w:spacing w:line="240" w:lineRule="auto"/>
        <w:ind w:leftChars="0"/>
        <w:jc w:val="center"/>
        <w:rPr>
          <w:rFonts w:hint="eastAsia" w:ascii="宋体" w:hAnsi="宋体" w:eastAsia="宋体" w:cs="宋体"/>
          <w:i w:val="0"/>
          <w:iCs w:val="0"/>
          <w:color w:val="auto"/>
          <w:sz w:val="32"/>
          <w:szCs w:val="32"/>
          <w:highlight w:val="none"/>
        </w:rPr>
      </w:pPr>
      <w:r>
        <w:rPr>
          <w:rFonts w:hint="eastAsia"/>
          <w:color w:val="auto"/>
          <w:highlight w:val="none"/>
        </w:rPr>
        <w:t xml:space="preserve">第一章  </w:t>
      </w:r>
      <w:bookmarkEnd w:id="0"/>
      <w:r>
        <w:rPr>
          <w:rFonts w:hint="eastAsia"/>
          <w:color w:val="auto"/>
          <w:highlight w:val="none"/>
          <w:lang w:val="en-US" w:eastAsia="zh-CN"/>
        </w:rPr>
        <w:t>磋商公告</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1" w:name="_Toc35393621"/>
      <w:bookmarkStart w:id="2" w:name="_Toc28359079"/>
      <w:bookmarkStart w:id="3" w:name="_Toc35393790"/>
      <w:bookmarkStart w:id="4" w:name="_Toc28359002"/>
      <w:bookmarkStart w:id="5" w:name="_Hlk24379207"/>
      <w:bookmarkStart w:id="6" w:name="_Toc415483389"/>
      <w:r>
        <w:rPr>
          <w:rFonts w:hint="eastAsia" w:ascii="宋体" w:hAnsi="宋体" w:eastAsia="宋体" w:cs="宋体"/>
          <w:b/>
          <w:bCs/>
          <w:color w:val="auto"/>
          <w:sz w:val="28"/>
          <w:szCs w:val="28"/>
          <w:highlight w:val="none"/>
          <w:lang w:val="en-US" w:eastAsia="zh-CN"/>
        </w:rPr>
        <w:t>项目概况</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eastAsia="zh-CN"/>
        </w:rPr>
        <w:t>沙雅县英买力镇塔什墩村村级阵地建设项目的潜在投标人应在新疆政府采购网获取磋商文件，并于</w:t>
      </w:r>
      <w:r>
        <w:rPr>
          <w:rFonts w:hint="eastAsia" w:ascii="宋体" w:hAnsi="宋体" w:eastAsia="宋体" w:cs="宋体"/>
          <w:i w:val="0"/>
          <w:iCs w:val="0"/>
          <w:color w:val="auto"/>
          <w:kern w:val="0"/>
          <w:sz w:val="28"/>
          <w:szCs w:val="28"/>
          <w:highlight w:val="none"/>
          <w:lang w:val="en-US" w:eastAsia="zh-CN"/>
        </w:rPr>
        <w:t>2023年04月17日16点10分（北京时间）前递交投标文件。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一、项目基本情况</w:t>
      </w:r>
      <w:bookmarkEnd w:id="1"/>
      <w:bookmarkEnd w:id="2"/>
      <w:bookmarkEnd w:id="3"/>
      <w:bookmarkEnd w:id="4"/>
    </w:p>
    <w:bookmarkEnd w:id="5"/>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eastAsia="宋体" w:cs="宋体"/>
          <w:i w:val="0"/>
          <w:iCs w:val="0"/>
          <w:color w:val="auto"/>
          <w:kern w:val="0"/>
          <w:sz w:val="28"/>
          <w:szCs w:val="28"/>
          <w:highlight w:val="none"/>
          <w:lang w:val="en-US" w:eastAsia="zh-CN"/>
        </w:rPr>
        <w:t>XJDC-(2023)-CG028</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eastAsia="宋体" w:cs="宋体"/>
          <w:i w:val="0"/>
          <w:iCs w:val="0"/>
          <w:color w:val="auto"/>
          <w:kern w:val="0"/>
          <w:sz w:val="28"/>
          <w:szCs w:val="28"/>
          <w:highlight w:val="none"/>
          <w:lang w:val="en-US" w:eastAsia="zh-CN"/>
        </w:rPr>
        <w:t>沙雅县英买力镇塔什墩村村级阵地建设项目</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eastAsia="宋体" w:cs="宋体"/>
          <w:i w:val="0"/>
          <w:iCs w:val="0"/>
          <w:color w:val="auto"/>
          <w:kern w:val="0"/>
          <w:sz w:val="28"/>
          <w:szCs w:val="28"/>
          <w:highlight w:val="none"/>
          <w:lang w:val="en-US" w:eastAsia="zh-CN"/>
        </w:rPr>
        <w:t>1521317.27</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eastAsia="宋体" w:cs="宋体"/>
          <w:i w:val="0"/>
          <w:iCs w:val="0"/>
          <w:color w:val="auto"/>
          <w:kern w:val="0"/>
          <w:sz w:val="28"/>
          <w:szCs w:val="28"/>
          <w:highlight w:val="none"/>
          <w:lang w:val="en-US" w:eastAsia="zh-CN"/>
        </w:rPr>
        <w:t>1521317.27</w:t>
      </w:r>
    </w:p>
    <w:p>
      <w:pPr>
        <w:spacing w:line="400" w:lineRule="exact"/>
        <w:ind w:firstLine="560"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采购需求：</w:t>
      </w:r>
      <w:r>
        <w:rPr>
          <w:rFonts w:hint="eastAsia" w:ascii="宋体" w:hAnsi="宋体" w:eastAsia="宋体" w:cs="宋体"/>
          <w:i w:val="0"/>
          <w:iCs w:val="0"/>
          <w:color w:val="auto"/>
          <w:kern w:val="0"/>
          <w:sz w:val="28"/>
          <w:szCs w:val="28"/>
          <w:highlight w:val="none"/>
          <w:lang w:val="en-US" w:eastAsia="zh-CN"/>
        </w:rPr>
        <w:t>新建600平方米村级阵地（</w:t>
      </w:r>
      <w:r>
        <w:rPr>
          <w:rFonts w:hint="eastAsia" w:ascii="宋体" w:hAnsi="宋体" w:eastAsia="宋体" w:cs="宋体"/>
          <w:i w:val="0"/>
          <w:iCs w:val="0"/>
          <w:color w:val="auto"/>
          <w:kern w:val="0"/>
          <w:sz w:val="28"/>
          <w:szCs w:val="28"/>
          <w:highlight w:val="none"/>
          <w:lang w:val="en-US"/>
        </w:rPr>
        <w:t>详见</w:t>
      </w:r>
      <w:r>
        <w:rPr>
          <w:rFonts w:hint="eastAsia" w:ascii="宋体" w:hAnsi="宋体" w:eastAsia="宋体" w:cs="宋体"/>
          <w:i w:val="0"/>
          <w:iCs w:val="0"/>
          <w:color w:val="auto"/>
          <w:kern w:val="0"/>
          <w:sz w:val="28"/>
          <w:szCs w:val="28"/>
          <w:highlight w:val="none"/>
          <w:lang w:val="en-US" w:eastAsia="zh-CN"/>
        </w:rPr>
        <w:t>工程量清单）。</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eastAsia="宋体" w:cs="宋体"/>
          <w:i w:val="0"/>
          <w:iCs w:val="0"/>
          <w:color w:val="auto"/>
          <w:kern w:val="0"/>
          <w:sz w:val="28"/>
          <w:szCs w:val="28"/>
          <w:highlight w:val="none"/>
          <w:lang w:val="en-US" w:eastAsia="zh-CN"/>
        </w:rPr>
        <w:t>沙雅县英买力镇塔什墩村村级阵地建设项目</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eastAsia="宋体" w:cs="宋体"/>
          <w:i w:val="0"/>
          <w:iCs w:val="0"/>
          <w:color w:val="auto"/>
          <w:kern w:val="0"/>
          <w:sz w:val="28"/>
          <w:szCs w:val="28"/>
          <w:highlight w:val="none"/>
          <w:lang w:val="en-US" w:eastAsia="zh-CN"/>
        </w:rPr>
        <w:t>1521317.27</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批</w:t>
      </w:r>
    </w:p>
    <w:p>
      <w:pPr>
        <w:spacing w:line="400" w:lineRule="exact"/>
        <w:ind w:firstLine="560"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简要规格描述：详见</w:t>
      </w:r>
      <w:r>
        <w:rPr>
          <w:rFonts w:hint="eastAsia" w:ascii="宋体" w:hAnsi="宋体" w:eastAsia="宋体" w:cs="宋体"/>
          <w:i w:val="0"/>
          <w:iCs w:val="0"/>
          <w:color w:val="auto"/>
          <w:kern w:val="0"/>
          <w:sz w:val="28"/>
          <w:szCs w:val="28"/>
          <w:highlight w:val="none"/>
          <w:lang w:val="en-US" w:eastAsia="zh-CN"/>
        </w:rPr>
        <w:t>工程量清单。</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合同履约期限：甲乙双方按照合同约定执行</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（1）财政部、国家发展改革委、生态环境部、市场监管总局《关于调整优化节能产品、环境标志产品政府采购执行机制的通知》（财库[2019]9号文）；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（2）财政部、生态环境部《关于印发环境标志产品政府采购品目清单的通知》（财库[2019]18号文）；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（3）财政部、发展改革委《关于印发节能产品政府采购品目清单的通知》（财库[2019]19号文）；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（4）市场监管总局《市场监管总局关于发布参与实施政府采购节能产品、环境标志产品认证机构名录的公告》（2019年第16号）；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 xml:space="preserve">（5）财政部、工业和信息化部《关于印发《政府采购促进中小企业发展管理办法》的通知》（财库[2020]46号文）；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（6）财政部、民政部、中国残疾人联合会《关于促进残疾人就业政府采购政策的通知》（财库[2017]141号）。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3.本项目的特定资格要求：需具备[施工总承包·建筑工程·建筑工程三级](含)以上。</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地点：政采云平台线上获取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8"/>
          <w:szCs w:val="28"/>
        </w:rPr>
      </w:pPr>
      <w:r>
        <w:rPr>
          <w:rFonts w:hint="eastAsia" w:ascii="宋体" w:hAnsi="宋体" w:eastAsia="宋体" w:cs="宋体"/>
          <w:b/>
          <w:bCs/>
          <w:color w:val="auto"/>
          <w:sz w:val="28"/>
          <w:szCs w:val="28"/>
          <w:highlight w:val="none"/>
        </w:rPr>
        <w:t>七、其他补充事宜</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4.供应商在开标时须携带制作加密电子响应文件所使用的CA锁，电脑须提前配置好浏览器（建议使用360浏览器或谷歌浏览器），以便开标时在线解密。</w:t>
      </w:r>
    </w:p>
    <w:p>
      <w:pPr>
        <w:spacing w:line="400" w:lineRule="exact"/>
        <w:ind w:firstLine="56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5.投标供应商应当在投标截止时间前，将生成的“电子加密响应文件”上传递交至“政府采购云平台”，投标截止时间以后上传递交的响应文件将被“政府采购云平台”拒收。</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both"/>
        <w:textAlignment w:val="auto"/>
        <w:outlineLvl w:val="9"/>
        <w:rPr>
          <w:rStyle w:val="16"/>
          <w:rFonts w:hint="eastAsia" w:ascii="宋体" w:hAnsi="宋体" w:eastAsia="宋体" w:cs="宋体"/>
          <w:b/>
          <w:bCs/>
          <w:i w:val="0"/>
          <w:caps w:val="0"/>
          <w:color w:val="auto"/>
          <w:spacing w:val="0"/>
          <w:sz w:val="24"/>
          <w:szCs w:val="24"/>
          <w:highlight w:val="none"/>
          <w:lang w:val="en-US" w:eastAsia="zh-CN"/>
        </w:rPr>
      </w:pPr>
      <w:r>
        <w:rPr>
          <w:rStyle w:val="16"/>
          <w:rFonts w:hint="eastAsia" w:ascii="宋体" w:hAnsi="宋体" w:eastAsia="宋体" w:cs="宋体"/>
          <w:b/>
          <w:bCs/>
          <w:i w:val="0"/>
          <w:caps w:val="0"/>
          <w:color w:val="auto"/>
          <w:spacing w:val="0"/>
          <w:sz w:val="24"/>
          <w:szCs w:val="24"/>
          <w:highlight w:val="none"/>
          <w:lang w:val="en-US" w:eastAsia="zh-CN"/>
        </w:rPr>
        <w:t>特别提示：</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560" w:firstLineChars="200"/>
        <w:jc w:val="both"/>
        <w:textAlignment w:val="auto"/>
        <w:outlineLvl w:val="9"/>
        <w:rPr>
          <w:rFonts w:hint="default" w:eastAsia="宋体"/>
          <w:color w:val="auto"/>
          <w:lang w:val="en-US" w:eastAsia="zh-CN"/>
        </w:rPr>
      </w:pPr>
      <w:r>
        <w:rPr>
          <w:rFonts w:hint="eastAsia" w:ascii="宋体" w:hAnsi="宋体" w:eastAsia="宋体" w:cs="宋体"/>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称：沙雅县英买力镇人民政府</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址：新疆维吾尔自治区阿克苏地区沙雅县英买力镇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项目联系人：甘世飞</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项目联系方式：17691691006</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称：新疆东晨项目管理有限公司</w:t>
      </w:r>
      <w:r>
        <w:rPr>
          <w:rFonts w:hint="eastAsia" w:ascii="宋体" w:hAnsi="宋体" w:eastAsia="宋体" w:cs="宋体"/>
          <w:color w:val="auto"/>
          <w:sz w:val="28"/>
          <w:szCs w:val="28"/>
          <w:highlight w:val="none"/>
          <w:lang w:val="en-US" w:eastAsia="zh-CN"/>
        </w:rPr>
        <w:tab/>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址：新疆阿克苏地区阿克苏市栏杆街道迎宾社区北京路1号第一师电力公司1号高层住宅楼1单元202室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联系人：杨锦毅</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bookmarkStart w:id="7" w:name="_Toc21246"/>
      <w:r>
        <w:rPr>
          <w:rFonts w:hint="eastAsia" w:ascii="宋体" w:hAnsi="宋体" w:eastAsia="宋体" w:cs="宋体"/>
          <w:color w:val="auto"/>
          <w:sz w:val="28"/>
          <w:szCs w:val="28"/>
          <w:highlight w:val="none"/>
          <w:lang w:val="en-US" w:eastAsia="zh-CN"/>
        </w:rPr>
        <w:t>17309975286</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suppressAutoHyphens/>
        <w:spacing w:before="280" w:after="280" w:line="560" w:lineRule="exact"/>
        <w:jc w:val="center"/>
        <w:outlineLvl w:val="0"/>
        <w:rPr>
          <w:rFonts w:hint="eastAsia" w:ascii="宋体" w:hAnsi="宋体" w:eastAsia="宋体" w:cs="宋体"/>
          <w:b/>
          <w:bCs/>
          <w:color w:val="auto"/>
          <w:kern w:val="1"/>
          <w:sz w:val="36"/>
          <w:highlight w:val="none"/>
          <w:lang w:val="en-US" w:eastAsia="zh-CN"/>
        </w:rPr>
      </w:pPr>
      <w:r>
        <w:rPr>
          <w:rFonts w:hint="eastAsia" w:ascii="宋体" w:hAnsi="宋体" w:eastAsia="宋体" w:cs="宋体"/>
          <w:b/>
          <w:bCs/>
          <w:color w:val="auto"/>
          <w:kern w:val="1"/>
          <w:sz w:val="36"/>
          <w:highlight w:val="none"/>
          <w:lang w:val="en-US" w:eastAsia="zh-CN"/>
        </w:rPr>
        <w:br w:type="page"/>
      </w:r>
      <w:r>
        <w:rPr>
          <w:rFonts w:hint="eastAsia" w:ascii="宋体" w:hAnsi="宋体" w:eastAsia="宋体" w:cs="宋体"/>
          <w:b/>
          <w:bCs/>
          <w:color w:val="auto"/>
          <w:kern w:val="1"/>
          <w:sz w:val="36"/>
          <w:highlight w:val="none"/>
          <w:lang w:val="en-US" w:eastAsia="zh-CN"/>
        </w:rPr>
        <w:t>第二章  投标人须知</w:t>
      </w:r>
      <w:bookmarkEnd w:id="6"/>
      <w:bookmarkEnd w:id="7"/>
    </w:p>
    <w:p>
      <w:pPr>
        <w:pStyle w:val="18"/>
        <w:jc w:val="center"/>
        <w:rPr>
          <w:rFonts w:hint="eastAsia" w:ascii="宋体" w:hAnsi="宋体" w:eastAsia="宋体" w:cs="宋体"/>
          <w:i w:val="0"/>
          <w:iCs w:val="0"/>
          <w:color w:val="auto"/>
          <w:highlight w:val="none"/>
        </w:rPr>
      </w:pPr>
      <w:bookmarkStart w:id="8" w:name="_Toc189727030"/>
      <w:bookmarkStart w:id="9" w:name="_Toc263352864"/>
      <w:bookmarkStart w:id="10" w:name="_Toc213397010"/>
      <w:bookmarkStart w:id="11" w:name="_Toc213396760"/>
      <w:bookmarkStart w:id="12" w:name="_Toc213496268"/>
      <w:bookmarkStart w:id="13" w:name="_Toc213396946"/>
      <w:bookmarkStart w:id="14" w:name="_Toc460703949"/>
      <w:bookmarkStart w:id="15" w:name="_Toc217446032"/>
      <w:r>
        <w:rPr>
          <w:rFonts w:hint="eastAsia" w:ascii="宋体" w:hAnsi="宋体" w:eastAsia="宋体" w:cs="宋体"/>
          <w:i w:val="0"/>
          <w:iCs w:val="0"/>
          <w:color w:val="auto"/>
          <w:highlight w:val="none"/>
        </w:rPr>
        <w:t>一、</w:t>
      </w:r>
      <w:r>
        <w:rPr>
          <w:rFonts w:hint="eastAsia" w:eastAsia="宋体" w:cs="宋体"/>
          <w:i w:val="0"/>
          <w:iCs w:val="0"/>
          <w:color w:val="auto"/>
          <w:highlight w:val="none"/>
          <w:lang w:eastAsia="zh-CN"/>
        </w:rPr>
        <w:t>投标人</w:t>
      </w:r>
      <w:r>
        <w:rPr>
          <w:rFonts w:hint="eastAsia" w:ascii="宋体" w:hAnsi="宋体" w:eastAsia="宋体" w:cs="宋体"/>
          <w:i w:val="0"/>
          <w:iCs w:val="0"/>
          <w:color w:val="auto"/>
          <w:highlight w:val="none"/>
        </w:rPr>
        <w:t>须知前附表</w:t>
      </w:r>
      <w:bookmarkEnd w:id="8"/>
      <w:bookmarkEnd w:id="9"/>
      <w:bookmarkEnd w:id="10"/>
      <w:bookmarkEnd w:id="11"/>
      <w:bookmarkEnd w:id="12"/>
      <w:bookmarkEnd w:id="13"/>
      <w:bookmarkEnd w:id="14"/>
      <w:bookmarkEnd w:id="15"/>
    </w:p>
    <w:tbl>
      <w:tblPr>
        <w:tblStyle w:val="14"/>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沙雅县英买力镇人民政府</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eastAsia="宋体" w:cs="宋体"/>
                <w:i w:val="0"/>
                <w:iCs w:val="0"/>
                <w:color w:val="auto"/>
                <w:sz w:val="24"/>
                <w:highlight w:val="none"/>
                <w:lang w:eastAsia="zh-CN"/>
              </w:rPr>
              <w:t>新疆东晨项目管理有限公司</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地    址：</w:t>
            </w:r>
            <w:r>
              <w:rPr>
                <w:rFonts w:hint="eastAsia" w:ascii="宋体" w:hAnsi="宋体" w:eastAsia="宋体" w:cs="宋体"/>
                <w:i w:val="0"/>
                <w:iCs w:val="0"/>
                <w:color w:val="auto"/>
                <w:sz w:val="24"/>
                <w:highlight w:val="none"/>
                <w:lang w:val="en-US" w:eastAsia="zh-CN"/>
              </w:rPr>
              <w:t xml:space="preserve">新疆阿克苏地区阿克苏市栏杆街道迎宾社区北京路1号第一师电力公司1号高层住宅楼1单元202室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eastAsia="宋体" w:cs="宋体"/>
                <w:i w:val="0"/>
                <w:iCs w:val="0"/>
                <w:color w:val="auto"/>
                <w:sz w:val="24"/>
                <w:highlight w:val="none"/>
                <w:lang w:val="en-US" w:eastAsia="zh-CN"/>
              </w:rPr>
              <w:t>杨锦毅</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eastAsia="宋体" w:cs="宋体"/>
                <w:i w:val="0"/>
                <w:iCs w:val="0"/>
                <w:color w:val="auto"/>
                <w:sz w:val="24"/>
                <w:highlight w:val="none"/>
                <w:lang w:val="en-US" w:eastAsia="zh-CN"/>
              </w:rPr>
              <w:t>17309975286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7124" w:type="dxa"/>
            <w:noWrap w:val="0"/>
            <w:vAlign w:val="center"/>
          </w:tcPr>
          <w:p>
            <w:pPr>
              <w:spacing w:line="400" w:lineRule="exac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沙雅县英买力镇塔什墩村村级阵地建设项目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XJDC-(2023)-CG028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其他</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1521317.27元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采购方式</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工期</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w:t>
            </w:r>
            <w:r>
              <w:rPr>
                <w:rFonts w:hint="eastAsia" w:ascii="宋体" w:hAnsi="宋体" w:eastAsia="宋体" w:cs="宋体"/>
                <w:i w:val="0"/>
                <w:iCs w:val="0"/>
                <w:color w:val="auto"/>
                <w:sz w:val="24"/>
                <w:highlight w:val="none"/>
                <w:lang w:eastAsia="zh-CN"/>
              </w:rPr>
              <w:t>年</w:t>
            </w:r>
            <w:r>
              <w:rPr>
                <w:rFonts w:hint="eastAsia" w:ascii="宋体" w:hAnsi="宋体" w:eastAsia="宋体" w:cs="宋体"/>
                <w:i w:val="0"/>
                <w:iCs w:val="0"/>
                <w:color w:val="auto"/>
                <w:sz w:val="24"/>
                <w:highlight w:val="none"/>
                <w:lang w:val="en-US" w:eastAsia="zh-CN"/>
              </w:rPr>
              <w:t>04</w:t>
            </w:r>
            <w:r>
              <w:rPr>
                <w:rFonts w:hint="eastAsia" w:ascii="宋体" w:hAnsi="宋体" w:eastAsia="宋体" w:cs="宋体"/>
                <w:i w:val="0"/>
                <w:iCs w:val="0"/>
                <w:color w:val="auto"/>
                <w:sz w:val="24"/>
                <w:highlight w:val="none"/>
                <w:lang w:eastAsia="zh-CN"/>
              </w:rPr>
              <w:t>月</w:t>
            </w:r>
            <w:r>
              <w:rPr>
                <w:rFonts w:hint="eastAsia" w:ascii="宋体" w:hAnsi="宋体" w:eastAsia="宋体" w:cs="宋体"/>
                <w:i w:val="0"/>
                <w:iCs w:val="0"/>
                <w:color w:val="auto"/>
                <w:sz w:val="24"/>
                <w:highlight w:val="none"/>
                <w:lang w:val="en-US" w:eastAsia="zh-CN"/>
              </w:rPr>
              <w:t>17</w:t>
            </w:r>
            <w:r>
              <w:rPr>
                <w:rFonts w:hint="eastAsia" w:ascii="宋体" w:hAnsi="宋体" w:eastAsia="宋体" w:cs="宋体"/>
                <w:i w:val="0"/>
                <w:iCs w:val="0"/>
                <w:color w:val="auto"/>
                <w:sz w:val="24"/>
                <w:highlight w:val="none"/>
                <w:lang w:eastAsia="zh-CN"/>
              </w:rPr>
              <w:t>日</w:t>
            </w:r>
            <w:r>
              <w:rPr>
                <w:rFonts w:hint="eastAsia" w:ascii="宋体" w:hAnsi="宋体" w:eastAsia="宋体" w:cs="宋体"/>
                <w:i w:val="0"/>
                <w:iCs w:val="0"/>
                <w:color w:val="auto"/>
                <w:sz w:val="24"/>
                <w:highlight w:val="none"/>
                <w:lang w:val="en-US" w:eastAsia="zh-CN"/>
              </w:rPr>
              <w:t>16</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10</w:t>
            </w:r>
            <w:r>
              <w:rPr>
                <w:rFonts w:hint="eastAsia" w:ascii="宋体" w:hAnsi="宋体" w:eastAsia="宋体" w:cs="宋体"/>
                <w:i w:val="0"/>
                <w:iCs w:val="0"/>
                <w:color w:val="auto"/>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磋商截止之日起30日历天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本项目不作要求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评标委员会由</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5</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 0 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5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lang w:val="en-US" w:eastAsia="zh-CN"/>
              </w:rPr>
              <w:t xml:space="preserve"> 5</w:t>
            </w:r>
            <w:r>
              <w:rPr>
                <w:rFonts w:hint="eastAsia" w:ascii="宋体" w:hAnsi="宋体" w:eastAsia="宋体" w:cs="宋体"/>
                <w:i w:val="0"/>
                <w:iCs w:val="0"/>
                <w:color w:val="auto"/>
                <w:sz w:val="24"/>
                <w:highlight w:val="none"/>
              </w:rPr>
              <w:t>人</w:t>
            </w:r>
          </w:p>
          <w:p>
            <w:pPr>
              <w:rPr>
                <w:rFonts w:hint="eastAsia"/>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投标人资格条件、能力和信誉：</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资格条件：</w:t>
            </w:r>
            <w:r>
              <w:rPr>
                <w:rFonts w:hint="eastAsia" w:ascii="宋体" w:hAnsi="宋体" w:eastAsia="宋体" w:cs="宋体"/>
                <w:i w:val="0"/>
                <w:iCs w:val="0"/>
                <w:color w:val="auto"/>
                <w:sz w:val="24"/>
                <w:highlight w:val="none"/>
                <w:lang w:eastAsia="zh-CN"/>
              </w:rPr>
              <w:t>（一）</w:t>
            </w:r>
            <w:r>
              <w:rPr>
                <w:rFonts w:hint="eastAsia" w:ascii="宋体" w:hAnsi="宋体" w:eastAsia="宋体" w:cs="宋体"/>
                <w:i w:val="0"/>
                <w:iCs w:val="0"/>
                <w:color w:val="auto"/>
                <w:sz w:val="24"/>
                <w:highlight w:val="none"/>
              </w:rPr>
              <w:t>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0"/>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（二）</w:t>
            </w:r>
            <w:r>
              <w:rPr>
                <w:rFonts w:hint="eastAsia" w:ascii="宋体" w:hAnsi="宋体" w:eastAsia="宋体" w:cs="宋体"/>
                <w:i w:val="0"/>
                <w:iCs w:val="0"/>
                <w:color w:val="auto"/>
                <w:sz w:val="24"/>
                <w:highlight w:val="none"/>
              </w:rPr>
              <w:t>具有有效的营业执照；</w:t>
            </w:r>
          </w:p>
          <w:p>
            <w:pPr>
              <w:numPr>
                <w:ilvl w:val="0"/>
                <w:numId w:val="2"/>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法定代表人身份证明、授权委托人身份证明及授权委托书；</w:t>
            </w:r>
          </w:p>
          <w:p>
            <w:pPr>
              <w:numPr>
                <w:ilvl w:val="0"/>
                <w:numId w:val="2"/>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需具备[施工总承包·建筑工程·建筑工程三级](含)以上。</w:t>
            </w:r>
          </w:p>
          <w:p>
            <w:pPr>
              <w:numPr>
                <w:ilvl w:val="0"/>
                <w:numId w:val="2"/>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具有近六个月（连续）的社保证明（需有相关人员的社保缴纳明细，退休人员需提供退休证明）和完税证明、近三年的财务审计报告（企业成立不足三年的提供成立至今的财务审计报告，成立不足一年的提供成立至今的财务报表，包含资产负债表、现金流量表、利润表）；</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（六）供应商未被列入</w:t>
            </w:r>
            <w:r>
              <w:rPr>
                <w:rFonts w:hint="eastAsia" w:ascii="宋体" w:hAnsi="宋体" w:eastAsia="宋体" w:cs="宋体"/>
                <w:i w:val="0"/>
                <w:iCs w:val="0"/>
                <w:color w:val="auto"/>
                <w:sz w:val="24"/>
                <w:highlight w:val="none"/>
                <w:lang w:val="en-US" w:eastAsia="ar-SA"/>
              </w:rPr>
              <w:t>“信用中国”网站信用信息报告和国家企业信用信息公示报告、中国政府采购</w:t>
            </w:r>
            <w:r>
              <w:rPr>
                <w:rFonts w:hint="eastAsia" w:ascii="宋体" w:hAnsi="宋体" w:eastAsia="宋体" w:cs="宋体"/>
                <w:i w:val="0"/>
                <w:iCs w:val="0"/>
                <w:color w:val="auto"/>
                <w:sz w:val="24"/>
                <w:highlight w:val="none"/>
                <w:lang w:val="en-US" w:eastAsia="zh-CN"/>
              </w:rPr>
              <w:t>被列入严重违法失信行为记录名单（尚在处罚期内的）；（在“信用中国”网站和“中国政府采购网”网站查询结果为准，如相关失信记录已失效，供应商需提供相关证明资料）</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（七）本项目不接受联合体投标。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（八）符合竞争性磋商文件中其他实质性要</w:t>
            </w:r>
            <w:r>
              <w:rPr>
                <w:rFonts w:hint="eastAsia" w:ascii="宋体" w:hAnsi="宋体" w:eastAsia="宋体" w:cs="宋体"/>
                <w:i w:val="0"/>
                <w:iCs w:val="0"/>
                <w:color w:val="auto"/>
                <w:sz w:val="24"/>
                <w:highlight w:val="none"/>
              </w:rPr>
              <w:t>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color w:val="auto"/>
                <w:sz w:val="24"/>
                <w:szCs w:val="24"/>
                <w:lang w:eastAsia="zh-CN"/>
              </w:rPr>
              <w:t>响应文件</w:t>
            </w:r>
            <w:r>
              <w:rPr>
                <w:rFonts w:hint="eastAsia"/>
                <w:color w:val="auto"/>
                <w:sz w:val="24"/>
                <w:szCs w:val="24"/>
              </w:rPr>
              <w:t>的要求</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b/>
                <w:bCs/>
                <w:color w:val="auto"/>
                <w:sz w:val="24"/>
                <w:szCs w:val="24"/>
                <w:lang w:val="en-US" w:eastAsia="zh-CN"/>
              </w:rPr>
              <w:t>评标结束后，各投标单位须在一周内按招标文件要求将纸质版投标文件递交至招标代理处（所产生的的费用投标单位自理）</w:t>
            </w:r>
            <w:r>
              <w:rPr>
                <w:rFonts w:hint="eastAsia" w:ascii="Times New Roman" w:hAnsi="Times New Roman" w:eastAsia="宋体" w:cs="Times New Roman"/>
                <w:color w:val="auto"/>
                <w:sz w:val="24"/>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color w:val="auto"/>
                <w:sz w:val="24"/>
                <w:szCs w:val="24"/>
                <w:lang w:val="en-US" w:eastAsia="zh-CN"/>
              </w:rPr>
              <w:t>正本壹份、副本壹份，电子标壹份（U盘）</w:t>
            </w:r>
            <w:r>
              <w:rPr>
                <w:rFonts w:hint="eastAsia" w:ascii="Times New Roman" w:hAnsi="Times New Roman" w:eastAsia="宋体" w:cs="Times New Roman"/>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color w:val="auto"/>
                <w:sz w:val="24"/>
                <w:lang w:val="en-US" w:eastAsia="zh-CN"/>
              </w:rPr>
              <w:t>政府采购云平台（</w:t>
            </w:r>
            <w:r>
              <w:rPr>
                <w:rFonts w:hint="eastAsia" w:ascii="Times New Roman" w:hAnsi="Times New Roman" w:eastAsia="宋体" w:cs="Times New Roman"/>
                <w:color w:val="auto"/>
                <w:sz w:val="24"/>
                <w:szCs w:val="24"/>
                <w:lang w:val="en-US" w:eastAsia="zh-CN"/>
              </w:rPr>
              <w:t>政采云网上不见面开评标系统</w:t>
            </w:r>
            <w:r>
              <w:rPr>
                <w:rFonts w:hint="eastAsia" w:ascii="宋体" w:hAnsi="宋体" w:cs="宋体"/>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eastAsia="宋体" w:cs="宋体"/>
                <w:i w:val="0"/>
                <w:iCs w:val="0"/>
                <w:color w:val="auto"/>
                <w:sz w:val="24"/>
                <w:highlight w:val="none"/>
                <w:lang w:val="en-US" w:eastAsia="zh-CN"/>
              </w:rPr>
              <w:t>2023</w:t>
            </w:r>
            <w:r>
              <w:rPr>
                <w:rFonts w:hint="eastAsia" w:ascii="宋体" w:hAnsi="宋体" w:eastAsia="宋体" w:cs="宋体"/>
                <w:i w:val="0"/>
                <w:iCs w:val="0"/>
                <w:color w:val="auto"/>
                <w:sz w:val="24"/>
                <w:highlight w:val="none"/>
              </w:rPr>
              <w:t>年</w:t>
            </w:r>
            <w:r>
              <w:rPr>
                <w:rFonts w:hint="eastAsia" w:ascii="宋体" w:hAnsi="宋体" w:eastAsia="宋体" w:cs="宋体"/>
                <w:i w:val="0"/>
                <w:iCs w:val="0"/>
                <w:color w:val="auto"/>
                <w:sz w:val="24"/>
                <w:highlight w:val="none"/>
                <w:lang w:val="en-US" w:eastAsia="zh-CN"/>
              </w:rPr>
              <w:t>04</w:t>
            </w:r>
            <w:r>
              <w:rPr>
                <w:rFonts w:hint="eastAsia" w:ascii="宋体" w:hAnsi="宋体" w:eastAsia="宋体" w:cs="宋体"/>
                <w:i w:val="0"/>
                <w:iCs w:val="0"/>
                <w:color w:val="auto"/>
                <w:sz w:val="24"/>
                <w:highlight w:val="none"/>
              </w:rPr>
              <w:t>月</w:t>
            </w:r>
            <w:r>
              <w:rPr>
                <w:rFonts w:hint="eastAsia" w:ascii="宋体" w:hAnsi="宋体" w:eastAsia="宋体" w:cs="宋体"/>
                <w:i w:val="0"/>
                <w:iCs w:val="0"/>
                <w:color w:val="auto"/>
                <w:sz w:val="24"/>
                <w:highlight w:val="none"/>
                <w:lang w:val="en-US" w:eastAsia="zh-CN"/>
              </w:rPr>
              <w:t>17</w:t>
            </w:r>
            <w:r>
              <w:rPr>
                <w:rFonts w:hint="eastAsia" w:ascii="宋体" w:hAnsi="宋体" w:eastAsia="宋体" w:cs="宋体"/>
                <w:i w:val="0"/>
                <w:iCs w:val="0"/>
                <w:color w:val="auto"/>
                <w:sz w:val="24"/>
                <w:highlight w:val="none"/>
              </w:rPr>
              <w:t>日</w:t>
            </w:r>
            <w:r>
              <w:rPr>
                <w:rFonts w:hint="eastAsia" w:ascii="宋体" w:hAnsi="宋体" w:eastAsia="宋体" w:cs="宋体"/>
                <w:i w:val="0"/>
                <w:iCs w:val="0"/>
                <w:color w:val="auto"/>
                <w:sz w:val="24"/>
                <w:highlight w:val="none"/>
                <w:lang w:val="en-US" w:eastAsia="zh-CN"/>
              </w:rPr>
              <w:t>16</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10（北京时间）</w:t>
            </w:r>
          </w:p>
          <w:p>
            <w:pPr>
              <w:rPr>
                <w:rFonts w:hint="eastAsia" w:ascii="Times New Roman" w:hAnsi="Times New Roman" w:eastAsia="宋体" w:cs="Times New Roman"/>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场地使用费</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投标人在提交投标文件时，需按交易场所的规定缴纳场地使用费，未按相关规定缴纳场地使用费的，则视为无效投标。</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注：场地费总金额≤6000元，则1000元/家；场地费总金额＞6000元，则6000÷总参与投标家数。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（一）在货物采购项目中，货物由中小企业制造，即货物由中小企业生产且使用该中小企业商号或者注册商标；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（二）在工程采购项目中，工程由中小企业承建，即工程施工单位为中小企业；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在货物采购项目中，供应商提供的货物既有中小企业制造货物，也有大型企业制造货物的，不享受本办法规定的中小企业扶持政策。 </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28</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29</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w:t>
            </w:r>
          </w:p>
        </w:tc>
        <w:tc>
          <w:tcPr>
            <w:tcW w:w="2082" w:type="dxa"/>
            <w:noWrap w:val="0"/>
            <w:vAlign w:val="center"/>
          </w:tcPr>
          <w:p>
            <w:pPr>
              <w:spacing w:line="360" w:lineRule="auto"/>
              <w:jc w:val="center"/>
              <w:rPr>
                <w:rFonts w:hint="eastAsia" w:ascii="宋体" w:hAnsi="宋体" w:cs="宋体"/>
                <w:color w:val="auto"/>
                <w:sz w:val="24"/>
                <w:u w:val="none"/>
              </w:rPr>
            </w:pPr>
            <w:r>
              <w:rPr>
                <w:rFonts w:hint="eastAsia" w:ascii="宋体" w:hAnsi="宋体" w:cs="宋体"/>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31</w:t>
            </w:r>
          </w:p>
        </w:tc>
        <w:tc>
          <w:tcPr>
            <w:tcW w:w="2082" w:type="dxa"/>
            <w:noWrap w:val="0"/>
            <w:vAlign w:val="center"/>
          </w:tcPr>
          <w:p>
            <w:pPr>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Style w:val="16"/>
                <w:rFonts w:hint="eastAsia" w:ascii="宋体" w:hAnsi="宋体" w:eastAsia="宋体" w:cs="宋体"/>
                <w:b w:val="0"/>
                <w:bCs w:val="0"/>
                <w:i w:val="0"/>
                <w:caps w:val="0"/>
                <w:color w:val="auto"/>
                <w:spacing w:val="0"/>
                <w:sz w:val="24"/>
                <w:szCs w:val="24"/>
                <w:highlight w:val="none"/>
                <w:lang w:val="en-US" w:eastAsia="zh-CN"/>
              </w:rPr>
              <w:t xml:space="preserve">新疆阿克苏地区阿克苏市栏杆街道迎宾社区北京路1号第一师电力公司1号高层住宅楼1单元202室  </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联系电话：17309975286</w:t>
            </w:r>
          </w:p>
        </w:tc>
      </w:tr>
    </w:tbl>
    <w:p>
      <w:pPr>
        <w:jc w:val="center"/>
        <w:rPr>
          <w:rFonts w:hint="eastAsia" w:ascii="宋体" w:hAnsi="宋体" w:eastAsia="宋体" w:cs="宋体"/>
          <w:b/>
          <w:i w:val="0"/>
          <w:iCs w:val="0"/>
          <w:color w:val="auto"/>
          <w:sz w:val="32"/>
          <w:szCs w:val="32"/>
          <w:highlight w:val="none"/>
        </w:rPr>
      </w:pPr>
    </w:p>
    <w:p>
      <w:pPr>
        <w:pStyle w:val="2"/>
        <w:rPr>
          <w:rFonts w:hint="eastAsia"/>
          <w:color w:val="auto"/>
        </w:rPr>
      </w:pPr>
      <w:bookmarkStart w:id="16" w:name="_Toc415483390"/>
    </w:p>
    <w:p>
      <w:pPr>
        <w:jc w:val="center"/>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lang w:eastAsia="zh-CN"/>
        </w:rPr>
        <w:br w:type="page"/>
      </w:r>
      <w:r>
        <w:rPr>
          <w:rFonts w:hint="eastAsia" w:ascii="宋体" w:hAnsi="宋体" w:eastAsia="宋体" w:cs="宋体"/>
          <w:b/>
          <w:i w:val="0"/>
          <w:iCs w:val="0"/>
          <w:color w:val="auto"/>
          <w:sz w:val="32"/>
          <w:szCs w:val="32"/>
          <w:highlight w:val="none"/>
          <w:lang w:eastAsia="zh-CN"/>
        </w:rPr>
        <w:t>三</w:t>
      </w:r>
      <w:r>
        <w:rPr>
          <w:rFonts w:hint="eastAsia" w:ascii="宋体" w:hAnsi="宋体" w:eastAsia="宋体" w:cs="宋体"/>
          <w:b/>
          <w:i w:val="0"/>
          <w:iCs w:val="0"/>
          <w:color w:val="auto"/>
          <w:sz w:val="32"/>
          <w:szCs w:val="32"/>
          <w:highlight w:val="none"/>
        </w:rPr>
        <w:t>、投标须知</w:t>
      </w:r>
      <w:bookmarkEnd w:id="16"/>
    </w:p>
    <w:p>
      <w:pPr>
        <w:pStyle w:val="19"/>
        <w:numPr>
          <w:ilvl w:val="0"/>
          <w:numId w:val="0"/>
        </w:numPr>
        <w:ind w:leftChars="0"/>
        <w:jc w:val="center"/>
        <w:rPr>
          <w:rFonts w:hint="eastAsia"/>
          <w:b/>
          <w:bCs/>
          <w:color w:val="auto"/>
          <w:sz w:val="28"/>
          <w:szCs w:val="21"/>
        </w:rPr>
      </w:pPr>
      <w:bookmarkStart w:id="17" w:name="_Toc415483391"/>
      <w:r>
        <w:rPr>
          <w:rFonts w:hint="eastAsia"/>
          <w:b/>
          <w:bCs/>
          <w:color w:val="auto"/>
          <w:sz w:val="28"/>
          <w:szCs w:val="21"/>
          <w:lang w:eastAsia="zh-CN"/>
        </w:rPr>
        <w:t>一</w:t>
      </w:r>
      <w:r>
        <w:rPr>
          <w:rFonts w:hint="eastAsia"/>
          <w:b/>
          <w:bCs/>
          <w:color w:val="auto"/>
          <w:sz w:val="28"/>
          <w:szCs w:val="21"/>
        </w:rPr>
        <w:t>、总则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合格的投标人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符合《中华人民共和国政府采购法》第二十二条规定的条件，具备独立承担民事责任能力的在中华人民共和国境内注册的，有承担本次招标采购项目服务能力的及符合条件的法人或其他组织。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有效的营业执照；</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投标人在本次招标活动中，必须遵循《中华人民共和国招标投标法》、《中华人民共和国招标投标法实施条例》、《政府采购货物和服务招标投标管理办法》（财政部87号令）等相关法律法规的规定。</w:t>
      </w:r>
    </w:p>
    <w:p>
      <w:pPr>
        <w:pStyle w:val="20"/>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1.4  投标人参加政府采购活动近三年内无违法违规记录和法律诉讼纠纷，需提供书面声明。</w:t>
      </w:r>
    </w:p>
    <w:p>
      <w:pPr>
        <w:pStyle w:val="20"/>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1.5  为保证政府采购活动公平、公正、诚实信用，投标人提供的材料及技术参数应真实有效，投标文件内提供书面诚信投标承诺书。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bCs/>
          <w:color w:val="auto"/>
          <w:szCs w:val="24"/>
          <w:lang w:val="en-US" w:eastAsia="zh-CN"/>
        </w:rPr>
        <w:t>1.6 未保证本次招标活动公平竞争，杜绝任何形式的商业贿赂行为，投标文件内必须提供反商业贿赂承诺书。</w:t>
      </w:r>
    </w:p>
    <w:p>
      <w:pPr>
        <w:pStyle w:val="20"/>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不符合以上条款规定的投标人，其投标无效。</w:t>
      </w:r>
    </w:p>
    <w:p>
      <w:pPr>
        <w:pStyle w:val="20"/>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定义</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2.1“采购代理机构”系指新疆东晨项目管理有限公司。</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2.2“投标人”系指向采购代理机构提交响应文件的服务供应商或货物制造商或代理商。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2.3“货物”系指卖方按合同要求，须向买方提供的设计文件、货物、机械、材料、备品、手册及其他技术资料和材料。详见《政府采购品目分类目录》(财库[2013]189号)。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2.4“服务”系指按合同规定卖方须承担的运输、装卸、安装调试、技术协助、培训和交付使用后保修期内应履行的义务及售后服务等其他类似的义务。</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2.5“卖方”系指提供合同货物和服务的经济实体。本次招标指中标人。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2.6“买方”系指购买货物和服务的单位，即为本次招标的采购人。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2.7“节能产品”或者“环保产品”是指财政部发布最新一期的《节能产品政府采购清单》或者《环境标志产品政府采购清单》的产品，可在中国政府采购网(www.ccgp.gov.cn)查询。</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2.9 “语言文字”招标响应文件使用的语言文字为中文。专用术语使用外文的，应附有中文注释。</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2.10“计量单位”所有计量均采用中华人民共和国法定计量单位。</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其他要求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3.1 投标费用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投标人应自行承担所有与本次招标投标有关的费用，而不论投标的结果如何。 </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 采购进口产品</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3.2.1 除投标人须知前附表另有规定外，本项目拒绝进口产品参加招标采购活动。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3.2.2 本章第4.1款规定同意购买进口产品的，本项目采购活动不限制满足竞争性磋商文件要求的国内产品参与招标。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3.3 政府采购政策支持 </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投标人须知前附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3.3.2 同一项目中部分产品属于优先采购政策的，评审时只对该部分产品的报价实行价格优惠。</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3.3.3 为推进政府采购诚信体系建设，供应商在签署相关承诺，提供相关信息前，应认真阅读财政部门相关政策规定。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二、竞争性磋商文件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 竞争性磋商文件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 竞争性磋商文件用以阐明所需货物或服务、招标投标程序和合同条款。包括：</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4.1.1 招标公告</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4.1.2 投标人须知</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4.1.3 合同条款及格式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4.1.4 采购需求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4.1.5 响应文件格式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4.1.6 其他资料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4.2 投标人应认真阅读竞争性磋商文件中所有的事项、格式、条款和规范等要求。如果没有按照竞争性磋商文件要求提交全部资料或者响应文件没有对竞争性磋商文件做出实质性响应，其投标将被拒绝。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竞争性磋商文件的澄清和修改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5.1 招标人如需对已发出的竞争性磋商文件进行必要澄清或者修改的，招标代理机构将在竞争性磋商文件要求提交响应文件截止时间15日前，以书面形式通知所有获取竞争性磋商文件的投标人。该澄清或者修改的内容为竞争性磋商文件的组成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 延长开标时间</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招标人视采购具体情况如需延长投标截止时间和开标时间，招标代理机构将在竞争性磋商文件要求提交响应文件的截止时间3日前，将变更时间书面通知所有获取竞争性磋商文件的投标人。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三、响应文件的编制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 响应文件的编写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7.1 投标人应仔细阅读竞争性磋商文件,了解竞争性磋商文件的要求，并在充分理解竞争性磋商文件提出的货物技术规范、服务和商务条款后的基础上制作响应文件。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 投标的语言及计量单位</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8.1 投标人的响应文件以及投标人与采购代理机构就有关招标活动的所有来往函电均应使用中文。如果响应文件或与投标有关的其它文件、信件及来往函电以其它语言书写的，投标人应将其译成中文。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8.2 响应文件中所使用的计量单位除竞争性磋商文件中有特殊规定外，一律使用法定计量单位。</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 响应文件构成</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  投标人编写的响应文件应包含以下内容: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9.1.1 资格、资信证明文件(以下文件必须在有效期内)</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企业营业执照副本；</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法定代表人身份证明、授权委托人身份证明及授权委托书</w:t>
      </w:r>
    </w:p>
    <w:p>
      <w:pPr>
        <w:pStyle w:val="20"/>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（3）投标人认为有必要提供的声明及文件资料（包括但不限于近三年财务审计报告、近六个月的完税证明、社保缴纳记录等）</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9.1.2 商务文件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投标函</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法定代表人的授权委托书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 反商业贿赂承诺书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开标一览表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 投标人概况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 公司人员规模及构成</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 项目负责人情况  售后服务方案</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 拟投入技术人员及人员简历表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(10)近3年（2021年</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月-2023年</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月）公司承接的类似项目一览表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(11)正在进行的项目一览表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(12)中小企业声明函</w:t>
      </w:r>
    </w:p>
    <w:p>
      <w:pPr>
        <w:pStyle w:val="20"/>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(13)其他材料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9.1.3 技术文件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项目实施方案及技术措施</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管理水平、技术力量、机械设备配置</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投标人认为有必要提供的声明及文件资料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9.1.4 电子标书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本项目实行电子招投标，供应商需要使用CA锁，在新疆政府采购网--下载专区下载--供应商客户端制作投标文件，并生成JMBS格式加密文件，在投标截止前上传至政府采购云平台。</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9.2 第9.1.1条中第(1)(2)(3)项、第9.1.2条中第(1)(2)(3)(4)项、第9.1.3条中第(1)(2)(3)项为必备项，投标人在响应文件中必须提供有关材料，如果缺项，将导致投标失败。</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投标人应按竞争性磋商文件提供的格式完整地填写所提供的货物、服务、数量及价格。</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投标人应按竞争性磋商文件要求，标明拟提供服务的单价和总价。如单价和总价不符，以单价累计为准。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本标针对每种服务只接受一个报价，不接受备选方案，但不拒绝优惠声明。</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服务是否对竞争性磋商文件做出实质性的响应，并将不能响应之处在竞争性磋商文件所附的“技术规格偏离表”一一列出。否则，将视为投标人同意、确认或接受竞争性磋商文件的全部或相应部分的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响应文件从实际开标之日起30天内有效。</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投标保证金应以前附表要求的方式提交。投标保证金必须从各单位基本账户汇出。本标不接受银行保函形式的投标保证金。</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四、响应文件的递交</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五、开标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六、评标和定标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响应文件针对每一项出现了两个或两个以上的报价；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23.6.8  明显不符合竞争性磋商文件关于对招标内容的要求；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23.6.9  响应文件载明的招标项目工期超过竞争性磋商文件规定的期限；</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23.6.10 响应文件含有采购人不能接受的附加条件；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23.6.11 不符合竞争性磋商文件规定的其他实质性要求。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20"/>
        <w:spacing w:line="360" w:lineRule="auto"/>
        <w:ind w:firstLine="567"/>
        <w:jc w:val="both"/>
        <w:rPr>
          <w:rFonts w:hint="eastAsia" w:ascii="宋体" w:hAnsi="宋体" w:cs="宋体"/>
          <w:b/>
          <w:color w:val="auto"/>
          <w:sz w:val="24"/>
          <w:highlight w:val="none"/>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评标委员会将对下述评审因素进行量化，并根据评委会每个成员对响应文件的评审和理解进行打分。经济报价权重占30%，技术标权重占70%。投标人两部分的分值相加，即为该投标人的评标总得分。</w:t>
      </w:r>
    </w:p>
    <w:p>
      <w:pPr>
        <w:spacing w:line="360" w:lineRule="auto"/>
        <w:jc w:val="center"/>
        <w:outlineLvl w:val="2"/>
        <w:rPr>
          <w:rFonts w:hint="eastAsia" w:ascii="宋体" w:hAnsi="宋体" w:cs="宋体"/>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jc w:val="center"/>
        <w:outlineLvl w:val="2"/>
        <w:rPr>
          <w:rFonts w:hint="eastAsia" w:ascii="宋体" w:hAnsi="宋体" w:cs="宋体"/>
          <w:b/>
          <w:color w:val="auto"/>
          <w:sz w:val="24"/>
        </w:rPr>
      </w:pPr>
      <w:r>
        <w:rPr>
          <w:rFonts w:hint="eastAsia" w:ascii="宋体" w:hAnsi="宋体" w:cs="宋体"/>
          <w:b/>
          <w:color w:val="auto"/>
          <w:sz w:val="24"/>
          <w:highlight w:val="none"/>
        </w:rPr>
        <w:t>初步评审标准</w:t>
      </w:r>
    </w:p>
    <w:tbl>
      <w:tblPr>
        <w:tblStyle w:val="1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8907"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投标人不满足本竞争性磋商文件关于对投标人资格证明文件的规定；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响应文件组成不完整，主要内容未能按竞争性磋商文件规定的内容、格式填写；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响应文件的有效期不满足竞争性磋商文件的规定；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4</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响应文件没有按照规定</w:t>
            </w:r>
            <w:r>
              <w:rPr>
                <w:rFonts w:hint="eastAsia" w:ascii="宋体" w:hAnsi="宋体" w:eastAsia="宋体" w:cs="宋体"/>
                <w:color w:val="auto"/>
                <w:sz w:val="24"/>
                <w:lang w:val="en-US" w:eastAsia="zh-CN"/>
              </w:rPr>
              <w:t>签章</w:t>
            </w:r>
            <w:r>
              <w:rPr>
                <w:rFonts w:hint="eastAsia" w:ascii="宋体" w:hAnsi="宋体" w:eastAsia="宋体" w:cs="宋体"/>
                <w:color w:val="auto"/>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5</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6</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响应文件针对每一项出现了两个或两个以上的报价；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明显不符合竞争性磋商文件关于对招标内容的要求；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响应文件载明的招标项目工期超过竞争性磋商文件规定的期限；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不符合竞争性磋商文件规定的其他实质性要求。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52"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spacing w:line="360" w:lineRule="auto"/>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7"/>
        <w:rPr>
          <w:rFonts w:hint="eastAsia"/>
          <w:color w:val="auto"/>
        </w:rPr>
      </w:pPr>
    </w:p>
    <w:p>
      <w:pPr>
        <w:spacing w:line="360" w:lineRule="auto"/>
        <w:jc w:val="both"/>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经济报价评分标准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1"/>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1"/>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1"/>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投标报价得分=(评标基准价/投标报价)×30%×100</w:t>
            </w:r>
          </w:p>
          <w:p>
            <w:pPr>
              <w:pStyle w:val="21"/>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21"/>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1"/>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1"/>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1"/>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1"/>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pStyle w:val="2"/>
        <w:rPr>
          <w:rFonts w:hint="eastAsia"/>
          <w:color w:val="auto"/>
        </w:rPr>
      </w:pPr>
    </w:p>
    <w:p>
      <w:pPr>
        <w:keepNext/>
        <w:keepLines/>
        <w:pageBreakBefore/>
        <w:spacing w:line="264" w:lineRule="auto"/>
        <w:jc w:val="center"/>
        <w:rPr>
          <w:rFonts w:hint="eastAsia" w:ascii="宋体" w:hAnsi="宋体" w:cs="宋体"/>
          <w:color w:val="auto"/>
          <w:sz w:val="24"/>
          <w:highlight w:val="none"/>
        </w:rPr>
      </w:pPr>
      <w:r>
        <w:rPr>
          <w:rFonts w:hint="eastAsia" w:ascii="宋体" w:hAnsi="宋体" w:cs="宋体"/>
          <w:b/>
          <w:color w:val="auto"/>
          <w:sz w:val="24"/>
          <w:highlight w:val="none"/>
        </w:rPr>
        <w:t>技术标评分标准</w:t>
      </w:r>
    </w:p>
    <w:tbl>
      <w:tblPr>
        <w:tblStyle w:val="14"/>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111"/>
        <w:gridCol w:w="62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2"/>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519" w:type="dxa"/>
            <w:noWrap w:val="0"/>
            <w:vAlign w:val="center"/>
          </w:tcPr>
          <w:p>
            <w:pPr>
              <w:pStyle w:val="22"/>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考核项目</w:t>
            </w:r>
          </w:p>
        </w:tc>
        <w:tc>
          <w:tcPr>
            <w:tcW w:w="1111" w:type="dxa"/>
            <w:noWrap w:val="0"/>
            <w:vAlign w:val="center"/>
          </w:tcPr>
          <w:p>
            <w:pPr>
              <w:pStyle w:val="22"/>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分数</w:t>
            </w:r>
          </w:p>
        </w:tc>
        <w:tc>
          <w:tcPr>
            <w:tcW w:w="6210" w:type="dxa"/>
            <w:noWrap w:val="0"/>
            <w:vAlign w:val="center"/>
          </w:tcPr>
          <w:p>
            <w:pPr>
              <w:pStyle w:val="22"/>
              <w:spacing w:before="0" w:after="0" w:line="460" w:lineRule="exact"/>
              <w:ind w:firstLine="2486" w:firstLineChars="103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restart"/>
            <w:tcBorders>
              <w:top w:val="single" w:color="auto" w:sz="4" w:space="0"/>
            </w:tcBorders>
            <w:noWrap w:val="0"/>
            <w:vAlign w:val="center"/>
          </w:tcPr>
          <w:p>
            <w:pPr>
              <w:pStyle w:val="22"/>
              <w:spacing w:line="460" w:lineRule="exact"/>
              <w:ind w:firstLine="240" w:firstLineChars="1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1</w:t>
            </w:r>
          </w:p>
        </w:tc>
        <w:tc>
          <w:tcPr>
            <w:tcW w:w="1519" w:type="dxa"/>
            <w:vMerge w:val="restart"/>
            <w:tcBorders>
              <w:top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全面性 </w:t>
            </w:r>
          </w:p>
          <w:p>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20分</w:t>
            </w:r>
            <w:r>
              <w:rPr>
                <w:rFonts w:hint="eastAsia" w:ascii="宋体" w:hAnsi="宋体" w:eastAsia="宋体" w:cs="宋体"/>
                <w:color w:val="auto"/>
                <w:sz w:val="24"/>
                <w:highlight w:val="none"/>
                <w:lang w:eastAsia="zh-CN"/>
              </w:rPr>
              <w:t>）</w:t>
            </w: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0-4</w:t>
            </w:r>
            <w:r>
              <w:rPr>
                <w:rFonts w:hint="eastAsia" w:ascii="宋体" w:hAnsi="宋体" w:eastAsia="宋体" w:cs="宋体"/>
                <w:color w:val="auto"/>
                <w:sz w:val="24"/>
                <w:highlight w:val="none"/>
              </w:rPr>
              <w:t>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施工方法先进得4分，一般得2分，否则酌情扣分；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color w:val="auto"/>
              </w:rPr>
            </w:pPr>
          </w:p>
        </w:tc>
        <w:tc>
          <w:tcPr>
            <w:tcW w:w="1519" w:type="dxa"/>
            <w:vMerge w:val="continue"/>
            <w:noWrap w:val="0"/>
            <w:vAlign w:val="center"/>
          </w:tcPr>
          <w:p>
            <w:pPr>
              <w:spacing w:line="460" w:lineRule="exact"/>
              <w:jc w:val="center"/>
              <w:rPr>
                <w:color w:val="auto"/>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0-4</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施工设备、劳动力计划合理得4分，一般得2分，否则 </w:t>
            </w:r>
          </w:p>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确保工程质量、工期、安全措施得力得3分，否则酌情扣分；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文明施工措施可信度高得3分，否则酌情扣分；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施工总进度计划合理得3分，否则酌情扣分；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tcBorders>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tcBorders>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tcBorders>
              <w:bottom w:val="single" w:color="auto" w:sz="4" w:space="0"/>
            </w:tcBorders>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平面布置合理得3分（附图），否则酌情扣分；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50" w:hRule="atLeast"/>
          <w:jc w:val="center"/>
        </w:trPr>
        <w:tc>
          <w:tcPr>
            <w:tcW w:w="746" w:type="dxa"/>
            <w:tcBorders>
              <w:top w:val="single" w:color="auto" w:sz="4" w:space="0"/>
            </w:tcBorders>
            <w:noWrap w:val="0"/>
            <w:vAlign w:val="center"/>
          </w:tcPr>
          <w:p>
            <w:pPr>
              <w:pStyle w:val="22"/>
              <w:spacing w:line="460" w:lineRule="exact"/>
              <w:ind w:firstLine="240" w:firstLineChars="1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p>
        </w:tc>
        <w:tc>
          <w:tcPr>
            <w:tcW w:w="1519" w:type="dxa"/>
            <w:tcBorders>
              <w:top w:val="single" w:color="auto" w:sz="4" w:space="0"/>
            </w:tcBorders>
            <w:noWrap w:val="0"/>
            <w:vAlign w:val="center"/>
          </w:tcPr>
          <w:p>
            <w:pPr>
              <w:tabs>
                <w:tab w:val="left" w:pos="277"/>
              </w:tabs>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管理水平、技术力量、机械设备配置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18分</w:t>
            </w:r>
            <w:r>
              <w:rPr>
                <w:rFonts w:hint="eastAsia" w:ascii="宋体" w:hAnsi="宋体" w:eastAsia="宋体" w:cs="宋体"/>
                <w:color w:val="auto"/>
                <w:sz w:val="24"/>
                <w:highlight w:val="none"/>
                <w:lang w:eastAsia="zh-CN"/>
              </w:rPr>
              <w:t>）</w:t>
            </w:r>
          </w:p>
        </w:tc>
        <w:tc>
          <w:tcPr>
            <w:tcW w:w="1111" w:type="dxa"/>
            <w:tcBorders>
              <w:top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460" w:lineRule="exact"/>
              <w:jc w:val="center"/>
              <w:rPr>
                <w:rFonts w:hint="default" w:ascii="宋体" w:hAnsi="宋体" w:eastAsia="宋体" w:cs="宋体"/>
                <w:color w:val="auto"/>
                <w:sz w:val="24"/>
                <w:highlight w:val="none"/>
                <w:lang w:val="en-US" w:eastAsia="zh-CN"/>
              </w:rPr>
            </w:pPr>
          </w:p>
        </w:tc>
        <w:tc>
          <w:tcPr>
            <w:tcW w:w="6210" w:type="dxa"/>
            <w:tcBorders>
              <w:top w:val="single" w:color="auto" w:sz="4" w:space="0"/>
              <w:bottom w:val="single" w:color="auto" w:sz="4" w:space="0"/>
            </w:tcBorders>
            <w:noWrap w:val="0"/>
            <w:vAlign w:val="top"/>
          </w:tcPr>
          <w:p>
            <w:pPr>
              <w:pStyle w:val="22"/>
              <w:spacing w:line="4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技术力量雄厚，装备齐全，设备配置合理</w:t>
            </w:r>
            <w:r>
              <w:rPr>
                <w:rFonts w:hint="eastAsia" w:ascii="宋体" w:hAnsi="宋体" w:eastAsia="宋体" w:cs="宋体"/>
                <w:color w:val="auto"/>
                <w:szCs w:val="24"/>
                <w:highlight w:val="none"/>
                <w:lang w:eastAsia="zh-CN"/>
              </w:rPr>
              <w:t>，得</w:t>
            </w:r>
            <w:r>
              <w:rPr>
                <w:rFonts w:hint="eastAsia" w:ascii="宋体" w:hAnsi="宋体" w:eastAsia="宋体" w:cs="宋体"/>
                <w:color w:val="auto"/>
                <w:szCs w:val="24"/>
                <w:highlight w:val="none"/>
                <w:lang w:val="en-US" w:eastAsia="zh-CN"/>
              </w:rPr>
              <w:t>12-18分；</w:t>
            </w:r>
          </w:p>
          <w:p>
            <w:pPr>
              <w:pStyle w:val="22"/>
              <w:spacing w:line="460" w:lineRule="exact"/>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Cs w:val="24"/>
                <w:highlight w:val="none"/>
                <w:lang w:val="en-US" w:eastAsia="zh-CN"/>
              </w:rPr>
              <w:t>技术力量一般，装备齐全，设备配置较合理，得6-12分；</w:t>
            </w:r>
          </w:p>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技术力量较弱，装备较差；设备配置不合理，得0-6分。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3" w:hRule="atLeast"/>
          <w:jc w:val="center"/>
        </w:trPr>
        <w:tc>
          <w:tcPr>
            <w:tcW w:w="746"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p>
        </w:tc>
        <w:tc>
          <w:tcPr>
            <w:tcW w:w="1519"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先进性</w:t>
            </w:r>
          </w:p>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（13分）</w:t>
            </w: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0-8分</w:t>
            </w:r>
          </w:p>
        </w:tc>
        <w:tc>
          <w:tcPr>
            <w:tcW w:w="6210" w:type="dxa"/>
            <w:tcBorders>
              <w:top w:val="single" w:color="auto" w:sz="4" w:space="0"/>
            </w:tcBorders>
            <w:noWrap w:val="0"/>
            <w:vAlign w:val="center"/>
          </w:tcPr>
          <w:p>
            <w:pPr>
              <w:pStyle w:val="22"/>
              <w:spacing w:line="46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在确保工程质量前提下，有降低成本、缩短工期、减轻劳动强度提高进度提案者得8分，方案尚可得5分，否则酌情扣分；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9" w:hRule="atLeast"/>
          <w:jc w:val="center"/>
        </w:trPr>
        <w:tc>
          <w:tcPr>
            <w:tcW w:w="746" w:type="dxa"/>
            <w:vMerge w:val="continue"/>
            <w:noWrap w:val="0"/>
            <w:vAlign w:val="center"/>
          </w:tcPr>
          <w:p>
            <w:pPr>
              <w:pStyle w:val="22"/>
              <w:spacing w:line="460" w:lineRule="exact"/>
              <w:ind w:firstLine="0"/>
              <w:jc w:val="left"/>
              <w:rPr>
                <w:color w:val="auto"/>
              </w:rPr>
            </w:pPr>
          </w:p>
        </w:tc>
        <w:tc>
          <w:tcPr>
            <w:tcW w:w="1519" w:type="dxa"/>
            <w:vMerge w:val="continue"/>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p>
        </w:tc>
        <w:tc>
          <w:tcPr>
            <w:tcW w:w="1111" w:type="dxa"/>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0-3分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执行国家强制性条文得3分、有切实可行的保证措施各得3分，否则酌情扣分；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746" w:type="dxa"/>
            <w:vMerge w:val="continue"/>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p>
        </w:tc>
        <w:tc>
          <w:tcPr>
            <w:tcW w:w="1519" w:type="dxa"/>
            <w:vMerge w:val="continue"/>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p>
        </w:tc>
        <w:tc>
          <w:tcPr>
            <w:tcW w:w="1111" w:type="dxa"/>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采用新工艺、新技术、新设备各得2分，没有不得分。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4</w:t>
            </w:r>
          </w:p>
        </w:tc>
        <w:tc>
          <w:tcPr>
            <w:tcW w:w="1519"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强制性</w:t>
            </w:r>
          </w:p>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6分</w:t>
            </w:r>
            <w:r>
              <w:rPr>
                <w:rFonts w:hint="eastAsia" w:ascii="宋体" w:hAnsi="宋体" w:eastAsia="宋体" w:cs="宋体"/>
                <w:color w:val="auto"/>
                <w:szCs w:val="24"/>
                <w:highlight w:val="none"/>
                <w:lang w:eastAsia="zh-CN"/>
              </w:rPr>
              <w:t>）</w:t>
            </w:r>
          </w:p>
        </w:tc>
        <w:tc>
          <w:tcPr>
            <w:tcW w:w="1111" w:type="dxa"/>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制定了质量通病的防治措施、措施可行各得2分，否则 </w:t>
            </w:r>
          </w:p>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746" w:type="dxa"/>
            <w:vMerge w:val="continue"/>
            <w:noWrap w:val="0"/>
            <w:vAlign w:val="center"/>
          </w:tcPr>
          <w:p>
            <w:pPr>
              <w:pStyle w:val="22"/>
              <w:spacing w:line="460" w:lineRule="exact"/>
              <w:ind w:firstLine="0"/>
              <w:jc w:val="center"/>
              <w:rPr>
                <w:color w:val="auto"/>
              </w:rPr>
            </w:pPr>
          </w:p>
        </w:tc>
        <w:tc>
          <w:tcPr>
            <w:tcW w:w="1519" w:type="dxa"/>
            <w:vMerge w:val="continue"/>
            <w:noWrap w:val="0"/>
            <w:vAlign w:val="center"/>
          </w:tcPr>
          <w:p>
            <w:pPr>
              <w:pStyle w:val="22"/>
              <w:spacing w:line="460" w:lineRule="exact"/>
              <w:ind w:firstLine="0"/>
              <w:jc w:val="center"/>
              <w:rPr>
                <w:color w:val="auto"/>
              </w:rPr>
            </w:pP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执行国家强制性条文、有切实可行的保证措施得2分，否则酌情扣分；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746" w:type="dxa"/>
            <w:vMerge w:val="continue"/>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p>
        </w:tc>
        <w:tc>
          <w:tcPr>
            <w:tcW w:w="1519" w:type="dxa"/>
            <w:vMerge w:val="continue"/>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保修有承诺、有违约经济处罚且措施可行各得2分，否</w:t>
            </w:r>
          </w:p>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75" w:hRule="atLeast"/>
          <w:jc w:val="center"/>
        </w:trPr>
        <w:tc>
          <w:tcPr>
            <w:tcW w:w="746"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5</w:t>
            </w:r>
          </w:p>
        </w:tc>
        <w:tc>
          <w:tcPr>
            <w:tcW w:w="1519"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针对性</w:t>
            </w:r>
          </w:p>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（10分）</w:t>
            </w:r>
          </w:p>
          <w:p>
            <w:pPr>
              <w:pStyle w:val="22"/>
              <w:spacing w:line="460" w:lineRule="exact"/>
              <w:ind w:firstLine="0"/>
              <w:jc w:val="center"/>
              <w:rPr>
                <w:rFonts w:hint="eastAsia" w:ascii="宋体" w:hAnsi="宋体" w:eastAsia="宋体" w:cs="宋体"/>
                <w:color w:val="auto"/>
                <w:szCs w:val="24"/>
                <w:highlight w:val="none"/>
                <w:lang w:eastAsia="zh-CN"/>
              </w:rPr>
            </w:pP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0-10</w:t>
            </w:r>
            <w:r>
              <w:rPr>
                <w:rFonts w:hint="eastAsia" w:ascii="宋体" w:hAnsi="宋体" w:eastAsia="宋体" w:cs="宋体"/>
                <w:color w:val="auto"/>
                <w:szCs w:val="24"/>
                <w:highlight w:val="none"/>
              </w:rPr>
              <w:t>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涉及重点内容突出得7分、尚可得5分，否则酌情扣分； 工程项目的质保体系、安保体系健全、工程的安全措施、文明施工措施得力、创优措施切实可行得3分，否则酌情扣分；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80" w:hRule="atLeast"/>
          <w:jc w:val="center"/>
        </w:trPr>
        <w:tc>
          <w:tcPr>
            <w:tcW w:w="746" w:type="dxa"/>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6</w:t>
            </w:r>
          </w:p>
        </w:tc>
        <w:tc>
          <w:tcPr>
            <w:tcW w:w="1519" w:type="dxa"/>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标书制</w:t>
            </w:r>
          </w:p>
          <w:p>
            <w:pPr>
              <w:pStyle w:val="22"/>
              <w:spacing w:line="46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作情况</w:t>
            </w:r>
          </w:p>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3分</w:t>
            </w:r>
            <w:r>
              <w:rPr>
                <w:rFonts w:hint="eastAsia" w:ascii="宋体" w:hAnsi="宋体" w:eastAsia="宋体" w:cs="宋体"/>
                <w:color w:val="auto"/>
                <w:szCs w:val="24"/>
                <w:highlight w:val="none"/>
                <w:lang w:eastAsia="zh-CN"/>
              </w:rPr>
              <w:t>）</w:t>
            </w: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0-3</w:t>
            </w:r>
            <w:r>
              <w:rPr>
                <w:rFonts w:hint="eastAsia" w:ascii="宋体" w:hAnsi="宋体" w:eastAsia="宋体" w:cs="宋体"/>
                <w:color w:val="auto"/>
                <w:szCs w:val="24"/>
                <w:highlight w:val="none"/>
              </w:rPr>
              <w:t>分</w:t>
            </w:r>
          </w:p>
        </w:tc>
        <w:tc>
          <w:tcPr>
            <w:tcW w:w="6210" w:type="dxa"/>
            <w:tcBorders>
              <w:top w:val="single" w:color="auto" w:sz="4" w:space="0"/>
              <w:bottom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编制内容完整、齐备、叙述严谨；标书</w:t>
            </w:r>
            <w:r>
              <w:rPr>
                <w:rFonts w:hint="eastAsia" w:ascii="宋体" w:hAnsi="宋体" w:eastAsia="宋体" w:cs="宋体"/>
                <w:color w:val="auto"/>
                <w:szCs w:val="24"/>
                <w:highlight w:val="none"/>
                <w:lang w:eastAsia="zh-CN"/>
              </w:rPr>
              <w:t>有目录、</w:t>
            </w:r>
            <w:r>
              <w:rPr>
                <w:rFonts w:hint="eastAsia" w:ascii="宋体" w:hAnsi="宋体" w:eastAsia="宋体" w:cs="宋体"/>
                <w:color w:val="auto"/>
                <w:szCs w:val="24"/>
                <w:highlight w:val="none"/>
              </w:rPr>
              <w:t>无涂改、错页、漏页现象</w:t>
            </w:r>
            <w:r>
              <w:rPr>
                <w:rFonts w:hint="eastAsia" w:ascii="宋体" w:hAnsi="宋体" w:eastAsia="宋体" w:cs="宋体"/>
                <w:color w:val="auto"/>
                <w:szCs w:val="24"/>
                <w:highlight w:val="none"/>
                <w:lang w:eastAsia="zh-CN"/>
              </w:rPr>
              <w:t>的得</w:t>
            </w:r>
            <w:r>
              <w:rPr>
                <w:rFonts w:hint="eastAsia" w:ascii="宋体" w:hAnsi="宋体" w:eastAsia="宋体" w:cs="宋体"/>
                <w:color w:val="auto"/>
                <w:szCs w:val="24"/>
                <w:highlight w:val="none"/>
                <w:lang w:val="en-US" w:eastAsia="zh-CN"/>
              </w:rPr>
              <w:t>1.5-3分；</w:t>
            </w:r>
          </w:p>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标函标志内容不完整、叙述简单；标书无目录、有涂改、错页或漏页现象的得0-1.5分。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2265" w:type="dxa"/>
            <w:gridSpan w:val="2"/>
            <w:tcBorders>
              <w:top w:val="single" w:color="auto" w:sz="4" w:space="0"/>
              <w:bottom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合计</w:t>
            </w:r>
          </w:p>
        </w:tc>
        <w:tc>
          <w:tcPr>
            <w:tcW w:w="1111" w:type="dxa"/>
            <w:tcBorders>
              <w:top w:val="single" w:color="auto" w:sz="4" w:space="0"/>
              <w:bottom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70分</w:t>
            </w:r>
          </w:p>
        </w:tc>
        <w:tc>
          <w:tcPr>
            <w:tcW w:w="6210" w:type="dxa"/>
            <w:tcBorders>
              <w:top w:val="single" w:color="auto" w:sz="4" w:space="0"/>
              <w:bottom w:val="single" w:color="auto" w:sz="4" w:space="0"/>
            </w:tcBorders>
            <w:noWrap w:val="0"/>
            <w:vAlign w:val="center"/>
          </w:tcPr>
          <w:p>
            <w:pPr>
              <w:pStyle w:val="22"/>
              <w:spacing w:line="460" w:lineRule="exact"/>
              <w:ind w:firstLine="0"/>
              <w:rPr>
                <w:rFonts w:hint="eastAsia" w:ascii="宋体" w:hAnsi="宋体" w:eastAsia="宋体" w:cs="宋体"/>
                <w:color w:val="auto"/>
                <w:szCs w:val="24"/>
                <w:highlight w:val="none"/>
                <w:lang w:val="en-US" w:eastAsia="zh-CN"/>
              </w:rPr>
            </w:pPr>
          </w:p>
        </w:tc>
      </w:tr>
    </w:tbl>
    <w:p>
      <w:pPr>
        <w:pStyle w:val="21"/>
        <w:spacing w:line="360" w:lineRule="auto"/>
        <w:jc w:val="both"/>
        <w:rPr>
          <w:rFonts w:hint="eastAsia" w:ascii="宋体" w:hAnsi="宋体" w:eastAsia="宋体" w:cs="宋体"/>
          <w:b w:val="0"/>
          <w:color w:val="auto"/>
          <w:sz w:val="24"/>
          <w:highlight w:val="none"/>
        </w:rPr>
      </w:pPr>
    </w:p>
    <w:bookmarkEnd w:id="17"/>
    <w:p>
      <w:pPr>
        <w:pStyle w:val="21"/>
        <w:spacing w:line="360" w:lineRule="auto"/>
        <w:ind w:firstLine="483"/>
        <w:jc w:val="both"/>
        <w:rPr>
          <w:rFonts w:hint="eastAsia" w:ascii="宋体" w:hAnsi="宋体" w:eastAsia="宋体" w:cs="宋体"/>
          <w:b w:val="0"/>
          <w:color w:val="auto"/>
          <w:sz w:val="24"/>
        </w:rPr>
      </w:pPr>
      <w:bookmarkStart w:id="18" w:name="_Toc21310"/>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.3  各评标委员会成员对每个投标人的经济报价和技术标的打分合计即为该投标人的评标总得分。</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计算公式为：总评标得分=F1+F2</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其中：F1、F2分别为经济报价、技术标得分</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.5 评标委员会将按投标人得分顺序由高到低依次排名，得分相同的，按投标报价由低到高顺序排列。得分及报价相同的，按技术指标优劣顺序排列。得分最高的前一名至前三名投标人将成为中标候选人。</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.6 评标委员会成员对需要共同认定的事项存在争议的，应当按照少数服从多数的原则作出结论。持不同意见的评标委员会成员应当在评标报告上签署不同意见及理由，否则视为同意评标报告。</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 </w:t>
      </w:r>
      <w:r>
        <w:rPr>
          <w:rFonts w:hint="eastAsia" w:ascii="宋体" w:hAnsi="宋体" w:cs="宋体"/>
          <w:color w:val="auto"/>
          <w:kern w:val="2"/>
          <w:szCs w:val="24"/>
          <w:lang w:eastAsia="zh-CN"/>
        </w:rPr>
        <w:t>响应文件</w:t>
      </w:r>
      <w:r>
        <w:rPr>
          <w:rFonts w:hint="eastAsia" w:ascii="宋体" w:hAnsi="宋体" w:cs="宋体"/>
          <w:color w:val="auto"/>
          <w:kern w:val="2"/>
          <w:szCs w:val="24"/>
        </w:rPr>
        <w:t>的澄清</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24.1  评标委员会在评标过程中有权随时请投标人就</w:t>
      </w:r>
      <w:r>
        <w:rPr>
          <w:rFonts w:hint="eastAsia" w:ascii="宋体" w:hAnsi="宋体" w:cs="宋体"/>
          <w:color w:val="auto"/>
          <w:kern w:val="2"/>
          <w:szCs w:val="24"/>
          <w:lang w:eastAsia="zh-CN"/>
        </w:rPr>
        <w:t>响应文件</w:t>
      </w:r>
      <w:r>
        <w:rPr>
          <w:rFonts w:hint="eastAsia" w:ascii="宋体" w:hAnsi="宋体" w:cs="宋体"/>
          <w:color w:val="auto"/>
          <w:kern w:val="2"/>
          <w:szCs w:val="24"/>
        </w:rPr>
        <w:t>中含混之处加以澄清或答疑。</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24.2  </w:t>
      </w:r>
      <w:r>
        <w:rPr>
          <w:rFonts w:hint="eastAsia" w:ascii="宋体" w:hAnsi="宋体" w:cs="宋体"/>
          <w:color w:val="auto"/>
          <w:szCs w:val="24"/>
        </w:rPr>
        <w:t>投标人的澄清、说明或者补正应当采用书面形式，并加盖公章，或者由法定代表人或其授权的代表签字。</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24.3  </w:t>
      </w:r>
      <w:r>
        <w:rPr>
          <w:rFonts w:hint="eastAsia" w:ascii="宋体" w:hAnsi="宋体" w:cs="宋体"/>
          <w:color w:val="auto"/>
          <w:szCs w:val="24"/>
        </w:rPr>
        <w:t>投标人的澄清、说明或者补正不得超出</w:t>
      </w:r>
      <w:r>
        <w:rPr>
          <w:rFonts w:hint="eastAsia" w:ascii="宋体" w:hAnsi="宋体" w:cs="宋体"/>
          <w:color w:val="auto"/>
          <w:szCs w:val="24"/>
          <w:lang w:eastAsia="zh-CN"/>
        </w:rPr>
        <w:t>响应文件</w:t>
      </w:r>
      <w:r>
        <w:rPr>
          <w:rFonts w:hint="eastAsia" w:ascii="宋体" w:hAnsi="宋体" w:cs="宋体"/>
          <w:color w:val="auto"/>
          <w:szCs w:val="24"/>
        </w:rPr>
        <w:t>的范围或者改变</w:t>
      </w:r>
      <w:r>
        <w:rPr>
          <w:rFonts w:hint="eastAsia" w:ascii="宋体" w:hAnsi="宋体" w:cs="宋体"/>
          <w:color w:val="auto"/>
          <w:szCs w:val="24"/>
          <w:lang w:eastAsia="zh-CN"/>
        </w:rPr>
        <w:t>响应文件</w:t>
      </w:r>
      <w:r>
        <w:rPr>
          <w:rFonts w:hint="eastAsia" w:ascii="宋体" w:hAnsi="宋体" w:cs="宋体"/>
          <w:color w:val="auto"/>
          <w:szCs w:val="24"/>
        </w:rPr>
        <w:t>的实质性内容。</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24.4  投标人的澄清文件是</w:t>
      </w:r>
      <w:r>
        <w:rPr>
          <w:rFonts w:hint="eastAsia" w:ascii="宋体" w:hAnsi="宋体" w:cs="宋体"/>
          <w:color w:val="auto"/>
          <w:kern w:val="2"/>
          <w:szCs w:val="24"/>
          <w:lang w:eastAsia="zh-CN"/>
        </w:rPr>
        <w:t>响应文件</w:t>
      </w:r>
      <w:r>
        <w:rPr>
          <w:rFonts w:hint="eastAsia" w:ascii="宋体" w:hAnsi="宋体" w:cs="宋体"/>
          <w:color w:val="auto"/>
          <w:kern w:val="2"/>
          <w:szCs w:val="24"/>
        </w:rPr>
        <w:t>的组成部分，并取代</w:t>
      </w:r>
      <w:r>
        <w:rPr>
          <w:rFonts w:hint="eastAsia" w:ascii="宋体" w:hAnsi="宋体" w:cs="宋体"/>
          <w:color w:val="auto"/>
          <w:kern w:val="2"/>
          <w:szCs w:val="24"/>
          <w:lang w:eastAsia="zh-CN"/>
        </w:rPr>
        <w:t>响应文件</w:t>
      </w:r>
      <w:r>
        <w:rPr>
          <w:rFonts w:hint="eastAsia" w:ascii="宋体" w:hAnsi="宋体" w:cs="宋体"/>
          <w:color w:val="auto"/>
          <w:kern w:val="2"/>
          <w:szCs w:val="24"/>
        </w:rPr>
        <w:t>中被澄清的部分。</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 中标人的确定</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规定的方式确定中标人；</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未规定的，采取随机抽取的方式确定。</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25.2  采购人在收到评标报告5个工作日内未按评标报告推荐的中标候选人顺序确定中标人，又不能说明合法理由的，视同按评标报告推荐的顺序确定排名第一的中标候选人为中标人。</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25.3  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20"/>
        <w:spacing w:line="360" w:lineRule="auto"/>
        <w:ind w:firstLine="480" w:firstLineChars="200"/>
        <w:jc w:val="both"/>
        <w:rPr>
          <w:rFonts w:hint="eastAsia" w:ascii="宋体" w:hAnsi="宋体" w:cs="宋体"/>
          <w:bCs/>
          <w:color w:val="auto"/>
          <w:szCs w:val="24"/>
        </w:rPr>
      </w:pPr>
      <w:r>
        <w:rPr>
          <w:rFonts w:hint="eastAsia" w:ascii="宋体" w:hAnsi="宋体" w:cs="宋体"/>
          <w:bCs/>
          <w:color w:val="auto"/>
          <w:szCs w:val="24"/>
        </w:rPr>
        <w:t>25.4  中标供应商拒绝与采购人签订合同的，采购人可以按照评审报告推荐的中标人名单排序，确定下一候选人为中标人，也可以重新开展政府采购活动。</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  中标通知</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26.1 在公告中标结果的同时，采购人或者采购代理机构向中标人发出中标通知书。</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26.2 </w:t>
      </w:r>
      <w:r>
        <w:rPr>
          <w:rFonts w:hint="eastAsia" w:ascii="宋体" w:hAnsi="宋体" w:cs="宋体"/>
          <w:color w:val="auto"/>
          <w:szCs w:val="24"/>
        </w:rPr>
        <w:t>对于所有投标人的</w:t>
      </w:r>
      <w:r>
        <w:rPr>
          <w:rFonts w:hint="eastAsia" w:ascii="宋体" w:hAnsi="宋体" w:cs="宋体"/>
          <w:color w:val="auto"/>
          <w:szCs w:val="24"/>
          <w:lang w:eastAsia="zh-CN"/>
        </w:rPr>
        <w:t>响应文件</w:t>
      </w:r>
      <w:r>
        <w:rPr>
          <w:rFonts w:hint="eastAsia" w:ascii="宋体" w:hAnsi="宋体" w:cs="宋体"/>
          <w:color w:val="auto"/>
          <w:szCs w:val="24"/>
        </w:rPr>
        <w:t>均</w:t>
      </w:r>
      <w:r>
        <w:rPr>
          <w:rFonts w:hint="eastAsia" w:ascii="宋体" w:hAnsi="宋体" w:cs="宋体"/>
          <w:color w:val="auto"/>
          <w:szCs w:val="24"/>
          <w:shd w:val="clear" w:color="auto" w:fill="FFFFFF"/>
        </w:rPr>
        <w:t>不予以退还，但对其承担保密责任。</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 拒绝某些或所有投标的权力。</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27.1 采购人或采购代理机构有权在《中标通知书》发放之前的任何时候拒绝任何有不正当行为或扰乱正常招标工作的投标人，由此对相关投标人造成的损失不负责任。</w:t>
      </w:r>
    </w:p>
    <w:p>
      <w:pPr>
        <w:pStyle w:val="19"/>
        <w:numPr>
          <w:ilvl w:val="0"/>
          <w:numId w:val="0"/>
        </w:numPr>
        <w:ind w:leftChars="0"/>
        <w:jc w:val="center"/>
        <w:outlineLvl w:val="1"/>
        <w:rPr>
          <w:rFonts w:hint="eastAsia"/>
          <w:b/>
          <w:bCs/>
          <w:color w:val="auto"/>
        </w:rPr>
      </w:pPr>
      <w:r>
        <w:rPr>
          <w:rFonts w:hint="eastAsia"/>
          <w:b/>
          <w:bCs/>
          <w:color w:val="auto"/>
        </w:rPr>
        <w:t>七、授予合同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  签订合同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28.1  中标人收到《中标通知书》后，须按有关规定与采购人签定经济合同。合同的签订一般在《中标通知书》发出后30天内进行，但采购人事先约定的情况除外。</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28.2  合同签订后，中标人应按合同的规定履行合同，未按规定履约的，采购人有权取消合同，并且不退还中标人的投标保证金。</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28.3  中标合同不得转让或分包。如需对合同的非主体部分进行转让或分包，投标人必须在</w:t>
      </w:r>
      <w:r>
        <w:rPr>
          <w:rFonts w:hint="eastAsia" w:ascii="宋体" w:hAnsi="宋体" w:cs="宋体"/>
          <w:color w:val="auto"/>
          <w:szCs w:val="24"/>
          <w:lang w:eastAsia="zh-CN"/>
        </w:rPr>
        <w:t>响应文件</w:t>
      </w:r>
      <w:r>
        <w:rPr>
          <w:rFonts w:hint="eastAsia" w:ascii="宋体" w:hAnsi="宋体" w:cs="宋体"/>
          <w:color w:val="auto"/>
          <w:szCs w:val="24"/>
        </w:rPr>
        <w:t>中予以说明，并需经采购人同意。否则，采购人有权取消中标人的中标资格。</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28.4  如中标人未按有关规定与采购人签订合同或提交合同履约保证金的，采购人可以选择其他中标候选人为中标人，并组织中标人和采购人签订经济合同。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28.5  合同履约保证金的形式为银行保函，另有约定的，按照约定条件执行。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  合同的组成</w:t>
      </w:r>
    </w:p>
    <w:p>
      <w:pPr>
        <w:pStyle w:val="20"/>
        <w:spacing w:line="360" w:lineRule="auto"/>
        <w:ind w:firstLine="480" w:firstLineChars="200"/>
        <w:jc w:val="both"/>
        <w:outlineLvl w:val="2"/>
        <w:rPr>
          <w:rFonts w:hint="eastAsia" w:ascii="宋体" w:hAnsi="宋体" w:cs="宋体"/>
          <w:color w:val="auto"/>
          <w:szCs w:val="24"/>
        </w:rPr>
      </w:pPr>
      <w:r>
        <w:rPr>
          <w:rFonts w:hint="eastAsia" w:ascii="宋体" w:hAnsi="宋体" w:cs="宋体"/>
          <w:color w:val="auto"/>
          <w:szCs w:val="24"/>
        </w:rPr>
        <w:t>29.1  下列文件均为经济合同不可分割的组成部分：</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 xml:space="preserve">29.1.1  </w:t>
      </w:r>
      <w:r>
        <w:rPr>
          <w:rFonts w:hint="eastAsia" w:ascii="宋体" w:hAnsi="宋体" w:cs="宋体"/>
          <w:color w:val="auto"/>
          <w:szCs w:val="24"/>
          <w:lang w:eastAsia="zh-CN"/>
        </w:rPr>
        <w:t>竞争性磋商文件</w:t>
      </w:r>
      <w:r>
        <w:rPr>
          <w:rFonts w:hint="eastAsia" w:ascii="宋体" w:hAnsi="宋体" w:cs="宋体"/>
          <w:color w:val="auto"/>
          <w:szCs w:val="24"/>
        </w:rPr>
        <w:t>及其附件、澄清文件；</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29.1.2  中标的</w:t>
      </w:r>
      <w:r>
        <w:rPr>
          <w:rFonts w:hint="eastAsia" w:ascii="宋体" w:hAnsi="宋体" w:cs="宋体"/>
          <w:color w:val="auto"/>
          <w:szCs w:val="24"/>
          <w:lang w:eastAsia="zh-CN"/>
        </w:rPr>
        <w:t>响应文件</w:t>
      </w:r>
      <w:r>
        <w:rPr>
          <w:rFonts w:hint="eastAsia" w:ascii="宋体" w:hAnsi="宋体" w:cs="宋体"/>
          <w:color w:val="auto"/>
          <w:szCs w:val="24"/>
        </w:rPr>
        <w:t xml:space="preserve">及其他附件； </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29.1.3  经确认的答疑记录；</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29.1.4  中标通知书。</w:t>
      </w:r>
    </w:p>
    <w:p>
      <w:pPr>
        <w:pStyle w:val="19"/>
        <w:numPr>
          <w:ilvl w:val="0"/>
          <w:numId w:val="0"/>
        </w:numPr>
        <w:ind w:leftChars="0"/>
        <w:jc w:val="center"/>
        <w:outlineLvl w:val="1"/>
        <w:rPr>
          <w:rFonts w:hint="eastAsia"/>
          <w:b/>
          <w:bCs/>
          <w:color w:val="auto"/>
        </w:rPr>
      </w:pPr>
      <w:r>
        <w:rPr>
          <w:rFonts w:hint="eastAsia"/>
          <w:b/>
          <w:bCs/>
          <w:color w:val="auto"/>
        </w:rPr>
        <w:t>八、买方授标时更改采购货物数量的权利</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19"/>
        <w:numPr>
          <w:ilvl w:val="0"/>
          <w:numId w:val="0"/>
        </w:numPr>
        <w:ind w:leftChars="0"/>
        <w:jc w:val="center"/>
        <w:outlineLvl w:val="1"/>
        <w:rPr>
          <w:rFonts w:hint="eastAsia"/>
          <w:b/>
          <w:bCs/>
          <w:color w:val="auto"/>
        </w:rPr>
      </w:pPr>
      <w:r>
        <w:rPr>
          <w:rFonts w:hint="eastAsia"/>
          <w:b/>
          <w:bCs/>
          <w:color w:val="auto"/>
        </w:rPr>
        <w:t>九、其他事项</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31.  中标服务费</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31.1 中标人应按本</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的规定，在《中标通知书》核发时至核发后3天内，向采购代理机构支付中标服务费。</w:t>
      </w:r>
    </w:p>
    <w:p>
      <w:pPr>
        <w:pStyle w:val="23"/>
        <w:spacing w:line="360" w:lineRule="auto"/>
        <w:ind w:firstLine="483"/>
        <w:rPr>
          <w:rFonts w:hint="eastAsia" w:ascii="宋体" w:hAnsi="宋体" w:eastAsia="宋体" w:cs="宋体"/>
          <w:color w:val="auto"/>
          <w:sz w:val="24"/>
        </w:rPr>
      </w:pPr>
      <w:bookmarkStart w:id="19" w:name="_Toc14033"/>
      <w:bookmarkStart w:id="20" w:name="_Toc19074"/>
      <w:r>
        <w:rPr>
          <w:rFonts w:hint="eastAsia" w:ascii="宋体" w:hAnsi="宋体" w:eastAsia="宋体" w:cs="宋体"/>
          <w:color w:val="auto"/>
          <w:sz w:val="24"/>
        </w:rPr>
        <w:t>31.2 中标服务费的计算基数是中标人投标报价的总金额，即中标通知书中载明的中标金额</w:t>
      </w:r>
      <w:bookmarkEnd w:id="19"/>
      <w:bookmarkEnd w:id="20"/>
      <w:r>
        <w:rPr>
          <w:rFonts w:hint="eastAsia" w:ascii="宋体" w:hAnsi="宋体" w:eastAsia="宋体" w:cs="宋体"/>
          <w:color w:val="auto"/>
          <w:sz w:val="24"/>
        </w:rPr>
        <w:t>。</w:t>
      </w:r>
    </w:p>
    <w:p>
      <w:pPr>
        <w:pStyle w:val="23"/>
        <w:spacing w:line="360" w:lineRule="auto"/>
        <w:ind w:firstLine="483"/>
        <w:rPr>
          <w:rFonts w:hint="eastAsia" w:ascii="宋体" w:hAnsi="宋体" w:eastAsia="宋体" w:cs="宋体"/>
          <w:color w:val="auto"/>
          <w:sz w:val="24"/>
        </w:rPr>
      </w:pPr>
      <w:bookmarkStart w:id="21" w:name="_Toc12711"/>
      <w:r>
        <w:rPr>
          <w:rFonts w:hint="eastAsia" w:ascii="宋体" w:hAnsi="宋体" w:eastAsia="宋体" w:cs="宋体"/>
          <w:color w:val="auto"/>
          <w:sz w:val="24"/>
        </w:rPr>
        <w:t>32. 参与本次招标的投标企业必须有商务、技术人员对评标委员会提出的商务、技术问题进行答疑。</w:t>
      </w:r>
      <w:bookmarkEnd w:id="21"/>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 有下列情形之一的，视为投标人串通投标，其投标无效：</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33.1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由同一单位或者个人编制；</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33.2  不同投标人委托同一单位或者个人办理投标事宜；</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33.3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载明的项目管理成员或者联系人员为同一人；</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33.4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异常一致或者投标报价呈规律性差异；</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33.5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相互混装；</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33.6  不同投标人的投标保证金从同一单位或者个人的账户转出。</w:t>
      </w: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bookmarkStart w:id="22" w:name="_Toc144974577"/>
      <w:bookmarkStart w:id="23" w:name="_Toc29020"/>
      <w:bookmarkStart w:id="24" w:name="_Toc179632627"/>
      <w:bookmarkStart w:id="25" w:name="_Toc470"/>
      <w:bookmarkStart w:id="26" w:name="_Toc152045609"/>
      <w:bookmarkStart w:id="27" w:name="_Toc7110"/>
      <w:bookmarkStart w:id="28" w:name="_Toc152042387"/>
      <w:bookmarkStart w:id="29" w:name="_Toc14852"/>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val="0"/>
          <w:bCs/>
          <w:color w:val="auto"/>
          <w:sz w:val="24"/>
          <w:szCs w:val="24"/>
        </w:rPr>
      </w:pPr>
    </w:p>
    <w:p>
      <w:pPr>
        <w:pStyle w:val="3"/>
        <w:numPr>
          <w:ilvl w:val="0"/>
          <w:numId w:val="0"/>
        </w:numPr>
        <w:bidi w:val="0"/>
        <w:spacing w:line="240" w:lineRule="auto"/>
        <w:ind w:leftChars="0"/>
        <w:jc w:val="center"/>
        <w:rPr>
          <w:rFonts w:hint="default" w:ascii="宋体" w:eastAsia="宋体" w:cs="Times New Roman"/>
          <w:b/>
          <w:color w:val="auto"/>
          <w:highlight w:val="none"/>
          <w:lang w:val="en-US" w:eastAsia="zh-CN"/>
        </w:rPr>
      </w:pPr>
      <w:r>
        <w:rPr>
          <w:rFonts w:hint="eastAsia" w:ascii="宋体" w:eastAsia="宋体" w:cs="Times New Roman"/>
          <w:b/>
          <w:color w:val="auto"/>
          <w:highlight w:val="none"/>
          <w:lang w:val="en-US" w:eastAsia="zh-CN"/>
        </w:rPr>
        <w:t>第四章 合同条款</w:t>
      </w:r>
      <w:bookmarkEnd w:id="22"/>
      <w:bookmarkEnd w:id="23"/>
      <w:bookmarkEnd w:id="24"/>
      <w:bookmarkEnd w:id="25"/>
      <w:bookmarkEnd w:id="26"/>
      <w:bookmarkEnd w:id="27"/>
      <w:bookmarkEnd w:id="28"/>
      <w:bookmarkEnd w:id="29"/>
      <w:bookmarkStart w:id="30" w:name="_Toc144974826"/>
      <w:bookmarkStart w:id="31" w:name="_Toc179632785"/>
      <w:bookmarkStart w:id="32" w:name="_Toc152042546"/>
      <w:bookmarkStart w:id="33" w:name="_Toc152045767"/>
    </w:p>
    <w:bookmarkEnd w:id="30"/>
    <w:bookmarkEnd w:id="31"/>
    <w:bookmarkEnd w:id="32"/>
    <w:bookmarkEnd w:id="33"/>
    <w:p>
      <w:pPr>
        <w:spacing w:line="360" w:lineRule="auto"/>
        <w:ind w:firstLine="482" w:firstLineChars="200"/>
        <w:jc w:val="center"/>
        <w:rPr>
          <w:rFonts w:hint="eastAsia" w:ascii="宋体" w:hAnsi="宋体" w:eastAsia="宋体" w:cs="宋体"/>
          <w:b/>
          <w:bCs w:val="0"/>
          <w:color w:val="auto"/>
          <w:kern w:val="2"/>
          <w:sz w:val="24"/>
          <w:szCs w:val="24"/>
          <w:lang w:val="en-US" w:eastAsia="zh-CN" w:bidi="ar-SA"/>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rPr>
          <w:rFonts w:hint="eastAsia" w:ascii="宋体" w:hAnsi="宋体" w:eastAsia="宋体" w:cs="宋体"/>
          <w:i w:val="0"/>
          <w:iCs w:val="0"/>
          <w:color w:val="auto"/>
          <w:sz w:val="28"/>
          <w:szCs w:val="28"/>
          <w:highlight w:val="none"/>
        </w:rPr>
      </w:pPr>
    </w:p>
    <w:p>
      <w:pPr>
        <w:spacing w:line="540" w:lineRule="exact"/>
        <w:rPr>
          <w:rFonts w:hint="eastAsia" w:ascii="宋体" w:hAnsi="宋体" w:eastAsia="宋体" w:cs="宋体"/>
          <w:b/>
          <w:i w:val="0"/>
          <w:iCs w:val="0"/>
          <w:color w:val="auto"/>
          <w:sz w:val="28"/>
          <w:szCs w:val="28"/>
          <w:highlight w:val="none"/>
        </w:rPr>
      </w:pPr>
    </w:p>
    <w:p>
      <w:pPr>
        <w:pStyle w:val="6"/>
        <w:ind w:left="0" w:leftChars="0" w:firstLine="0" w:firstLineChars="0"/>
        <w:rPr>
          <w:rFonts w:hint="eastAsia"/>
          <w:b/>
          <w:color w:val="auto"/>
          <w:highlight w:val="none"/>
        </w:rPr>
      </w:pPr>
    </w:p>
    <w:bookmarkEnd w:id="18"/>
    <w:p>
      <w:pPr>
        <w:jc w:val="center"/>
        <w:rPr>
          <w:rFonts w:hint="eastAsia" w:ascii="宋体" w:hAnsi="华文宋体" w:eastAsia="宋体" w:cs="Times New Roman"/>
          <w:b/>
          <w:color w:val="auto"/>
          <w:kern w:val="44"/>
          <w:sz w:val="52"/>
          <w:szCs w:val="20"/>
          <w:highlight w:val="none"/>
          <w:lang w:val="en-US" w:eastAsia="zh-CN" w:bidi="ar-SA"/>
        </w:rPr>
      </w:pPr>
    </w:p>
    <w:p>
      <w:pPr>
        <w:jc w:val="center"/>
        <w:rPr>
          <w:rFonts w:hint="eastAsia" w:ascii="宋体" w:hAnsi="华文宋体" w:eastAsia="宋体" w:cs="Times New Roman"/>
          <w:b/>
          <w:color w:val="auto"/>
          <w:kern w:val="44"/>
          <w:sz w:val="52"/>
          <w:szCs w:val="20"/>
          <w:highlight w:val="none"/>
          <w:lang w:val="en-US" w:eastAsia="zh-CN" w:bidi="ar-SA"/>
        </w:rPr>
      </w:pPr>
    </w:p>
    <w:p>
      <w:pPr>
        <w:pStyle w:val="2"/>
        <w:rPr>
          <w:rFonts w:hint="eastAsia" w:ascii="宋体" w:hAnsi="华文宋体" w:eastAsia="宋体" w:cs="Times New Roman"/>
          <w:b/>
          <w:color w:val="auto"/>
          <w:kern w:val="44"/>
          <w:sz w:val="52"/>
          <w:szCs w:val="20"/>
          <w:highlight w:val="none"/>
          <w:lang w:val="en-US" w:eastAsia="zh-CN" w:bidi="ar-SA"/>
        </w:rPr>
      </w:pPr>
    </w:p>
    <w:p>
      <w:pPr>
        <w:pStyle w:val="13"/>
        <w:rPr>
          <w:rFonts w:hint="eastAsia"/>
          <w:color w:val="auto"/>
          <w:lang w:val="en-US" w:eastAsia="zh-CN"/>
        </w:rPr>
      </w:pPr>
    </w:p>
    <w:p>
      <w:pPr>
        <w:numPr>
          <w:ilvl w:val="0"/>
          <w:numId w:val="3"/>
        </w:numPr>
        <w:jc w:val="center"/>
        <w:rPr>
          <w:rFonts w:hint="eastAsia" w:ascii="宋体" w:hAnsi="华文宋体" w:eastAsia="宋体" w:cs="Times New Roman"/>
          <w:b/>
          <w:color w:val="auto"/>
          <w:kern w:val="44"/>
          <w:sz w:val="52"/>
          <w:szCs w:val="20"/>
          <w:highlight w:val="none"/>
          <w:lang w:val="en-US" w:eastAsia="zh-CN" w:bidi="ar-SA"/>
        </w:rPr>
      </w:pPr>
      <w:r>
        <w:rPr>
          <w:rFonts w:hint="eastAsia" w:ascii="宋体" w:hAnsi="华文宋体" w:eastAsia="宋体" w:cs="Times New Roman"/>
          <w:b/>
          <w:color w:val="auto"/>
          <w:kern w:val="44"/>
          <w:sz w:val="52"/>
          <w:szCs w:val="20"/>
          <w:highlight w:val="none"/>
          <w:lang w:val="en-US" w:eastAsia="zh-CN" w:bidi="ar-SA"/>
        </w:rPr>
        <w:t>采购需求</w:t>
      </w:r>
      <w:bookmarkStart w:id="34" w:name="_Toc22965"/>
      <w:bookmarkStart w:id="35" w:name="_Toc460703982"/>
    </w:p>
    <w:p>
      <w:pPr>
        <w:pStyle w:val="2"/>
        <w:rPr>
          <w:rFonts w:hint="eastAsia" w:ascii="宋体" w:hAnsi="华文宋体" w:eastAsia="宋体" w:cs="Times New Roman"/>
          <w:b/>
          <w:color w:val="auto"/>
          <w:kern w:val="44"/>
          <w:sz w:val="52"/>
          <w:szCs w:val="20"/>
          <w:highlight w:val="none"/>
          <w:lang w:val="en-US" w:eastAsia="zh-CN" w:bidi="ar-SA"/>
        </w:rPr>
      </w:pPr>
    </w:p>
    <w:p>
      <w:pPr>
        <w:rPr>
          <w:rFonts w:hint="eastAsia" w:ascii="宋体" w:hAnsi="华文宋体" w:eastAsia="宋体" w:cs="Times New Roman"/>
          <w:b/>
          <w:color w:val="auto"/>
          <w:kern w:val="44"/>
          <w:sz w:val="52"/>
          <w:szCs w:val="20"/>
          <w:highlight w:val="none"/>
          <w:lang w:val="en-US" w:eastAsia="zh-CN" w:bidi="ar-SA"/>
        </w:rPr>
      </w:pPr>
    </w:p>
    <w:p>
      <w:pPr>
        <w:pStyle w:val="2"/>
        <w:rPr>
          <w:rFonts w:hint="eastAsia"/>
          <w:color w:val="auto"/>
          <w:lang w:val="en-US" w:eastAsia="zh-CN"/>
        </w:rPr>
      </w:pPr>
    </w:p>
    <w:p>
      <w:pPr>
        <w:pStyle w:val="2"/>
        <w:rPr>
          <w:rFonts w:hint="eastAsia"/>
          <w:b w:val="0"/>
          <w:bCs/>
          <w:color w:val="auto"/>
          <w:sz w:val="18"/>
          <w:szCs w:val="21"/>
          <w:lang w:val="en-US" w:eastAsia="zh-CN"/>
        </w:rPr>
      </w:pPr>
      <w:r>
        <w:rPr>
          <w:rFonts w:hint="eastAsia" w:ascii="宋体" w:hAnsi="华文宋体" w:eastAsia="宋体" w:cs="Times New Roman"/>
          <w:b w:val="0"/>
          <w:bCs/>
          <w:color w:val="auto"/>
          <w:kern w:val="44"/>
          <w:sz w:val="44"/>
          <w:szCs w:val="16"/>
          <w:highlight w:val="none"/>
          <w:lang w:val="en-US" w:eastAsia="zh-CN" w:bidi="ar-SA"/>
        </w:rPr>
        <w:t>详见工程量清单</w:t>
      </w:r>
    </w:p>
    <w:p>
      <w:pPr>
        <w:pStyle w:val="2"/>
        <w:numPr>
          <w:ilvl w:val="0"/>
          <w:numId w:val="0"/>
        </w:numPr>
        <w:rPr>
          <w:rFonts w:hint="eastAsia"/>
          <w:color w:val="auto"/>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2"/>
        <w:rPr>
          <w:rFonts w:hint="eastAsia"/>
          <w:b/>
          <w:color w:val="auto"/>
          <w:highlight w:val="none"/>
          <w:lang w:val="en-US" w:eastAsia="zh-CN"/>
        </w:rPr>
      </w:pPr>
    </w:p>
    <w:p>
      <w:pPr>
        <w:pStyle w:val="13"/>
        <w:rPr>
          <w:rFonts w:hint="eastAsia"/>
          <w:b/>
          <w:color w:val="auto"/>
          <w:highlight w:val="none"/>
          <w:lang w:val="en-US" w:eastAsia="zh-CN"/>
        </w:rPr>
      </w:pPr>
    </w:p>
    <w:bookmarkEnd w:id="34"/>
    <w:bookmarkEnd w:id="35"/>
    <w:p>
      <w:pPr>
        <w:pStyle w:val="3"/>
        <w:numPr>
          <w:ilvl w:val="0"/>
          <w:numId w:val="0"/>
        </w:numPr>
        <w:bidi w:val="0"/>
        <w:spacing w:line="240" w:lineRule="auto"/>
        <w:ind w:leftChars="0"/>
        <w:jc w:val="both"/>
        <w:rPr>
          <w:rFonts w:hint="eastAsia"/>
          <w:b/>
          <w:color w:val="auto"/>
          <w:highlight w:val="none"/>
        </w:rPr>
      </w:pPr>
      <w:bookmarkStart w:id="36" w:name="_Toc460703983"/>
      <w:bookmarkStart w:id="37" w:name="_Toc30358"/>
      <w:r>
        <w:rPr>
          <w:rFonts w:hint="eastAsia"/>
          <w:b/>
          <w:color w:val="auto"/>
          <w:highlight w:val="none"/>
        </w:rPr>
        <w:br w:type="page"/>
      </w:r>
      <w:r>
        <w:rPr>
          <w:rFonts w:hint="eastAsia"/>
          <w:b/>
          <w:color w:val="auto"/>
          <w:highlight w:val="none"/>
        </w:rPr>
        <w:t>第</w:t>
      </w:r>
      <w:r>
        <w:rPr>
          <w:rFonts w:hint="eastAsia"/>
          <w:b/>
          <w:color w:val="auto"/>
          <w:highlight w:val="none"/>
          <w:lang w:eastAsia="zh-CN"/>
        </w:rPr>
        <w:t>六章</w:t>
      </w:r>
      <w:r>
        <w:rPr>
          <w:rFonts w:hint="eastAsia"/>
          <w:b/>
          <w:color w:val="auto"/>
          <w:highlight w:val="none"/>
        </w:rPr>
        <w:t xml:space="preserve">  响应文件格式</w:t>
      </w:r>
      <w:bookmarkEnd w:id="36"/>
      <w:bookmarkEnd w:id="37"/>
    </w:p>
    <w:p>
      <w:pPr>
        <w:rPr>
          <w:rFonts w:hint="eastAsia" w:ascii="宋体" w:hAnsi="宋体" w:eastAsia="宋体" w:cs="宋体"/>
          <w:b/>
          <w:bCs/>
          <w:i w:val="0"/>
          <w:iCs w:val="0"/>
          <w:color w:val="auto"/>
          <w:sz w:val="28"/>
          <w:szCs w:val="28"/>
          <w:highlight w:val="none"/>
        </w:rPr>
      </w:pPr>
      <w:bookmarkStart w:id="38" w:name="_Toc239648875"/>
      <w:bookmarkStart w:id="39" w:name="_Toc239649321"/>
      <w:bookmarkStart w:id="40" w:name="_Toc239649773"/>
      <w:bookmarkStart w:id="41" w:name="_Toc239648609"/>
      <w:bookmarkStart w:id="42" w:name="_Toc239822629"/>
      <w:bookmarkStart w:id="43" w:name="_Toc239649397"/>
      <w:bookmarkStart w:id="44" w:name="_Toc424212005"/>
      <w:bookmarkStart w:id="45" w:name="_Toc239650612"/>
      <w:bookmarkStart w:id="46" w:name="_Toc424059521"/>
      <w:bookmarkStart w:id="47" w:name="_Toc239822514"/>
      <w:bookmarkStart w:id="48" w:name="_Toc239651331"/>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06pt;margin-top:50.85pt;height:39pt;width:135pt;z-index:251659264;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KR4pOP4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pEreDB5qDLnzt2GeAcIkdGyDSX+UQMbs5+nspxwj4bhYva6uViVazXHv6nr1EjHSFPenfYD4&#10;XjpDEmhowHplG9nxA8Qp9E9IugycVmKntM6T0O3f6kCODGu7y9/M/ihMWzI09Hq1XGEeDBu2xUZB&#10;aDyKBtvl+x6dgIfEZf7+RZwS2zLopwQyQwpjtVFRhox6ycQ7K0g8eTTW4nuiKRkjBSVa4vNLKEdG&#10;pvQlkeidtmhhKsxUioTiuB+RJsG9Eyes6MEH1fVoaS5jDscOyt7P3Z5a9OE8k96/8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4btnNgAAAALAQAADwAAAAAAAAABACAAAAAiAAAAZHJzL2Rvd25y&#10;ZXYueG1sUEsBAhQAFAAAAAgAh07iQCkeKTj+AQAAKQQAAA4AAAAAAAAAAQAgAAAAJwEAAGRycy9l&#10;Mm9Eb2MueG1sUEsFBgAAAAAGAAYAWQEAAJc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i w:val="0"/>
          <w:iCs w:val="0"/>
          <w:color w:val="auto"/>
          <w:sz w:val="28"/>
          <w:szCs w:val="28"/>
          <w:highlight w:val="none"/>
        </w:rPr>
        <w:t>封面格式</w:t>
      </w:r>
      <w:bookmarkEnd w:id="38"/>
      <w:bookmarkEnd w:id="39"/>
      <w:bookmarkEnd w:id="40"/>
      <w:bookmarkEnd w:id="41"/>
      <w:bookmarkEnd w:id="42"/>
      <w:bookmarkEnd w:id="43"/>
      <w:bookmarkEnd w:id="44"/>
      <w:bookmarkEnd w:id="45"/>
      <w:bookmarkEnd w:id="46"/>
      <w:bookmarkEnd w:id="47"/>
      <w:bookmarkEnd w:id="48"/>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响  应  文  件</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项目编号：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项目名称：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供 应 商：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法定代表人或其委托代理人签字：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日期：   年    月    日</w:t>
      </w:r>
    </w:p>
    <w:p>
      <w:pPr>
        <w:pStyle w:val="4"/>
        <w:numPr>
          <w:ilvl w:val="0"/>
          <w:numId w:val="0"/>
        </w:numPr>
        <w:ind w:leftChars="0"/>
        <w:jc w:val="center"/>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i w:val="0"/>
          <w:iCs w:val="0"/>
          <w:color w:val="auto"/>
          <w:highlight w:val="none"/>
        </w:rPr>
        <w:br w:type="page"/>
      </w:r>
      <w:r>
        <w:rPr>
          <w:rFonts w:hint="eastAsia" w:ascii="宋体" w:hAnsi="宋体" w:eastAsia="宋体" w:cs="宋体"/>
          <w:b/>
          <w:i w:val="0"/>
          <w:iCs w:val="0"/>
          <w:color w:val="auto"/>
          <w:spacing w:val="20"/>
          <w:kern w:val="2"/>
          <w:sz w:val="32"/>
          <w:szCs w:val="24"/>
          <w:highlight w:val="none"/>
          <w:lang w:val="en-US" w:eastAsia="zh-CN" w:bidi="ar-SA"/>
        </w:rPr>
        <w:t>投标文件格式</w:t>
      </w: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（一）投 标 函</w:t>
      </w:r>
    </w:p>
    <w:p>
      <w:pPr>
        <w:pStyle w:val="2"/>
        <w:numPr>
          <w:ilvl w:val="0"/>
          <w:numId w:val="0"/>
        </w:numPr>
        <w:rPr>
          <w:rFonts w:hint="eastAsia"/>
          <w:color w:val="auto"/>
          <w:lang w:eastAsia="zh-CN"/>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eastAsia="zh-CN"/>
        </w:rPr>
        <w:t>新疆东晨项目管理有限公司</w:t>
      </w:r>
      <w:r>
        <w:rPr>
          <w:rFonts w:hint="eastAsia" w:ascii="宋体" w:hAnsi="宋体" w:eastAsia="宋体" w:cs="宋体"/>
          <w:i w:val="0"/>
          <w:iCs w:val="0"/>
          <w:color w:val="auto"/>
          <w:sz w:val="28"/>
          <w:szCs w:val="28"/>
          <w:highlight w:val="none"/>
        </w:rPr>
        <w:t>：</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根据贵单位对</w:t>
      </w:r>
      <w:r>
        <w:rPr>
          <w:rFonts w:hint="eastAsia" w:ascii="宋体" w:hAnsi="宋体" w:eastAsia="宋体" w:cs="宋体"/>
          <w:i w:val="0"/>
          <w:iCs w:val="0"/>
          <w:color w:val="auto"/>
          <w:sz w:val="28"/>
          <w:szCs w:val="28"/>
          <w:highlight w:val="none"/>
          <w:u w:val="single"/>
          <w:lang w:eastAsia="zh-CN"/>
        </w:rPr>
        <w:t>（</w:t>
      </w:r>
      <w:r>
        <w:rPr>
          <w:rFonts w:hint="eastAsia" w:ascii="宋体" w:hAnsi="宋体" w:eastAsia="宋体" w:cs="宋体"/>
          <w:i w:val="0"/>
          <w:iCs w:val="0"/>
          <w:color w:val="auto"/>
          <w:sz w:val="28"/>
          <w:szCs w:val="28"/>
          <w:highlight w:val="none"/>
          <w:u w:val="single"/>
          <w:lang w:val="en-US" w:eastAsia="zh-CN"/>
        </w:rPr>
        <w:t>项目名称</w:t>
      </w:r>
      <w:r>
        <w:rPr>
          <w:rFonts w:hint="eastAsia" w:ascii="宋体" w:hAnsi="宋体" w:eastAsia="宋体" w:cs="宋体"/>
          <w:i w:val="0"/>
          <w:iCs w:val="0"/>
          <w:color w:val="auto"/>
          <w:sz w:val="28"/>
          <w:szCs w:val="28"/>
          <w:highlight w:val="none"/>
          <w:u w:val="single"/>
          <w:lang w:eastAsia="zh-CN"/>
        </w:rPr>
        <w:t>）</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 xml:space="preserve"> 的竞争性磋商文件（项目编号：</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），我公司经研究，决定参与本次竞争性磋商，并提交本项目响应文件正本壹份和副本</w:t>
      </w:r>
      <w:r>
        <w:rPr>
          <w:rFonts w:hint="eastAsia" w:ascii="宋体" w:hAnsi="宋体" w:eastAsia="宋体" w:cs="宋体"/>
          <w:i w:val="0"/>
          <w:iCs w:val="0"/>
          <w:color w:val="auto"/>
          <w:sz w:val="28"/>
          <w:szCs w:val="28"/>
          <w:highlight w:val="none"/>
          <w:lang w:val="en-US" w:eastAsia="zh-CN"/>
        </w:rPr>
        <w:t>叁</w:t>
      </w:r>
      <w:r>
        <w:rPr>
          <w:rFonts w:hint="eastAsia" w:ascii="宋体" w:hAnsi="宋体" w:eastAsia="宋体" w:cs="宋体"/>
          <w:i w:val="0"/>
          <w:iCs w:val="0"/>
          <w:color w:val="auto"/>
          <w:sz w:val="28"/>
          <w:szCs w:val="28"/>
          <w:highlight w:val="none"/>
        </w:rPr>
        <w:t>份。</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据此函，我公司承诺如下：</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1. 我公司将按磋商文件的规定履行合同责任和义务。</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2. 我公司已详细审查全部磋商文件，包括修改文件（如有的话）以及全部参考资料和有关附件。我公司完全理解并同意放弃对这方面有不明及误解的权利。 </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3. 我公司同意提供按照贵单位可能要求的与其竞争性磋商有关的一切数据或资料。</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4. 我公司愿意遵守磋商文件中对供应商的所有规定。</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5. 一旦我公司成交，我公司愿意履行自己在响应文件中的全部承诺和责任。</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6. 我公司知道如用虚假材料或恶意方式向贵单位提出质疑，将承担相应的法律责任。同时承诺：我公司如果有上述行为，将无条件承担贵单位相关的调查论证费用。我公司同意提供按贵单位可能要求的与其竞争性磋商有关的一切数据或资料。</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7. 不一定要接受最低报价的谈判或收到的任何谈判。</w:t>
      </w:r>
    </w:p>
    <w:p>
      <w:pPr>
        <w:ind w:firstLine="560" w:firstLineChars="2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8. 我方完全理解贵方不承诺每个成交供应商可承接到的项目数量和金额。</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9</w:t>
      </w:r>
      <w:r>
        <w:rPr>
          <w:rFonts w:hint="eastAsia" w:ascii="宋体" w:hAnsi="宋体" w:eastAsia="宋体" w:cs="宋体"/>
          <w:i w:val="0"/>
          <w:iCs w:val="0"/>
          <w:color w:val="auto"/>
          <w:sz w:val="28"/>
          <w:szCs w:val="28"/>
          <w:highlight w:val="none"/>
        </w:rPr>
        <w:t>. 本次竞争性磋商有关的一切正式往来通讯请寄：</w:t>
      </w:r>
    </w:p>
    <w:p>
      <w:pPr>
        <w:ind w:firstLine="560" w:firstLineChars="200"/>
        <w:rPr>
          <w:rFonts w:hint="eastAsia" w:ascii="宋体" w:hAnsi="宋体" w:eastAsia="宋体" w:cs="宋体"/>
          <w:i w:val="0"/>
          <w:iCs w:val="0"/>
          <w:color w:val="auto"/>
          <w:sz w:val="28"/>
          <w:szCs w:val="28"/>
          <w:highlight w:val="none"/>
        </w:rPr>
      </w:pPr>
    </w:p>
    <w:p>
      <w:pPr>
        <w:ind w:firstLine="560" w:firstLineChars="200"/>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地址：                           邮编：</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电话：                           传真：</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法定代表人或授权代表（签字）：</w:t>
      </w:r>
    </w:p>
    <w:p>
      <w:pPr>
        <w:jc w:val="righ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    期：</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年</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月</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日</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bookmarkStart w:id="49" w:name="_Toc460703986"/>
      <w:bookmarkStart w:id="50" w:name="_Toc424212008"/>
    </w:p>
    <w:p>
      <w:pPr>
        <w:rPr>
          <w:rFonts w:hint="eastAsia" w:ascii="宋体" w:hAnsi="宋体" w:eastAsia="宋体" w:cs="宋体"/>
          <w:i w:val="0"/>
          <w:iCs w:val="0"/>
          <w:color w:val="auto"/>
          <w:highlight w:val="none"/>
        </w:rPr>
      </w:pPr>
    </w:p>
    <w:p>
      <w:pPr>
        <w:spacing w:line="450" w:lineRule="atLeast"/>
        <w:rPr>
          <w:rFonts w:hint="eastAsia" w:ascii="宋体" w:hAnsi="宋体" w:eastAsia="宋体" w:cs="宋体"/>
          <w:i w:val="0"/>
          <w:iCs w:val="0"/>
          <w:color w:val="auto"/>
          <w:highlight w:val="none"/>
        </w:rPr>
      </w:pPr>
    </w:p>
    <w:p>
      <w:pPr>
        <w:spacing w:line="450" w:lineRule="atLeast"/>
        <w:rPr>
          <w:rFonts w:hint="eastAsia" w:ascii="宋体" w:hAnsi="宋体" w:eastAsia="宋体" w:cs="宋体"/>
          <w:i w:val="0"/>
          <w:iCs w:val="0"/>
          <w:color w:val="auto"/>
          <w:highlight w:val="none"/>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（二）、法定代表人身份证明</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 xml:space="preserve"> 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 xml:space="preserve"> （投标人名称）的法定代表人。</w:t>
      </w:r>
    </w:p>
    <w:p>
      <w:pPr>
        <w:spacing w:line="360" w:lineRule="auto"/>
        <w:ind w:firstLine="960" w:firstLineChars="400"/>
        <w:rPr>
          <w:rFonts w:hint="eastAsia" w:ascii="宋体" w:hAnsi="宋体" w:cs="宋体"/>
          <w:color w:val="auto"/>
          <w:sz w:val="24"/>
        </w:rPr>
      </w:pPr>
      <w:r>
        <w:rPr>
          <w:rFonts w:hint="eastAsia" w:ascii="宋体" w:hAnsi="宋体" w:cs="宋体"/>
          <w:color w:val="auto"/>
          <w:sz w:val="24"/>
        </w:rPr>
        <w:t>特此证明。</w:t>
      </w:r>
    </w:p>
    <w:p>
      <w:pPr>
        <w:spacing w:line="360" w:lineRule="auto"/>
        <w:rPr>
          <w:rFonts w:hint="eastAsia" w:ascii="宋体" w:hAnsi="宋体" w:cs="宋体"/>
          <w:color w:val="auto"/>
          <w:sz w:val="24"/>
        </w:rPr>
      </w:pPr>
      <w:r>
        <w:rPr>
          <w:rFonts w:hint="eastAsia" w:ascii="宋体" w:hAnsi="宋体" w:cs="宋体"/>
          <w:color w:val="auto"/>
          <w:sz w:val="24"/>
        </w:rPr>
        <w:t>注：后附法定代表人身份证复印件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2"/>
        <w:rPr>
          <w:rFonts w:hint="eastAsia" w:ascii="宋体" w:hAnsi="宋体" w:cs="宋体"/>
          <w:color w:val="auto"/>
          <w:sz w:val="24"/>
        </w:rPr>
      </w:pPr>
    </w:p>
    <w:p>
      <w:pPr>
        <w:pStyle w:val="13"/>
        <w:rPr>
          <w:rFonts w:hint="eastAsia" w:ascii="宋体" w:hAnsi="宋体" w:cs="宋体"/>
          <w:color w:val="auto"/>
          <w:sz w:val="24"/>
        </w:rPr>
      </w:pPr>
    </w:p>
    <w:p>
      <w:pPr>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hint="eastAsia" w:ascii="宋体" w:hAnsi="宋体" w:cs="宋体"/>
          <w:color w:val="auto"/>
          <w:sz w:val="24"/>
        </w:rPr>
      </w:pPr>
      <w:r>
        <w:rPr>
          <w:rFonts w:hint="eastAsia" w:ascii="宋体" w:hAnsi="宋体" w:cs="宋体"/>
          <w:color w:val="auto"/>
          <w:sz w:val="24"/>
        </w:rPr>
        <w:t xml:space="preserve">                            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spacing w:line="360" w:lineRule="auto"/>
        <w:rPr>
          <w:rFonts w:hint="eastAsia" w:ascii="宋体" w:hAnsi="宋体" w:cs="宋体"/>
          <w:color w:val="auto"/>
          <w:sz w:val="24"/>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（三）、法定代表人的授权委托书</w:t>
      </w:r>
    </w:p>
    <w:p>
      <w:pPr>
        <w:spacing w:line="360" w:lineRule="auto"/>
        <w:rPr>
          <w:rFonts w:hint="eastAsia" w:ascii="宋体" w:hAnsi="宋体" w:cs="宋体"/>
          <w:color w:val="auto"/>
          <w:sz w:val="24"/>
        </w:rPr>
      </w:pPr>
    </w:p>
    <w:p>
      <w:pPr>
        <w:topLinePunct/>
        <w:spacing w:line="360" w:lineRule="auto"/>
        <w:ind w:firstLine="480"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lang w:eastAsia="zh-CN"/>
        </w:rPr>
        <w:t>响应文件</w:t>
      </w:r>
      <w:r>
        <w:rPr>
          <w:rFonts w:hint="eastAsia" w:ascii="宋体" w:hAnsi="宋体" w:cs="宋体"/>
          <w:color w:val="auto"/>
          <w:sz w:val="24"/>
        </w:rPr>
        <w:t>、签订合同和处理有关事宜，其法律后果由我方承担。</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 xml:space="preserve">    委托期限：</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代理人无转委托权。</w:t>
      </w: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附：法定代表人身份证明、委托代理人身份证复印件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 xml:space="preserve">（签字）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jc w:val="center"/>
        <w:outlineLvl w:val="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4"/>
        <w:numPr>
          <w:ilvl w:val="0"/>
          <w:numId w:val="0"/>
        </w:numPr>
        <w:tabs>
          <w:tab w:val="clear" w:pos="576"/>
        </w:tabs>
        <w:rPr>
          <w:rFonts w:hint="eastAsia" w:ascii="宋体" w:hAnsi="宋体" w:eastAsia="宋体" w:cs="宋体"/>
          <w:i w:val="0"/>
          <w:iCs w:val="0"/>
          <w:color w:val="auto"/>
          <w:highlight w:val="none"/>
          <w:lang w:val="en-US" w:eastAsia="zh-CN"/>
        </w:rPr>
      </w:pPr>
      <w:bookmarkStart w:id="51" w:name="_Toc460703990"/>
      <w:bookmarkStart w:id="52" w:name="_Toc360522730"/>
      <w:bookmarkStart w:id="53" w:name="_Toc298488026"/>
      <w:bookmarkStart w:id="54" w:name="_Toc424212014"/>
    </w:p>
    <w:p>
      <w:pPr>
        <w:rPr>
          <w:rFonts w:hint="eastAsia" w:ascii="宋体" w:hAnsi="宋体" w:eastAsia="宋体" w:cs="宋体"/>
          <w:i w:val="0"/>
          <w:iCs w:val="0"/>
          <w:color w:val="auto"/>
          <w:highlight w:val="none"/>
          <w:lang w:val="en-US" w:eastAsia="zh-CN"/>
        </w:rPr>
      </w:pPr>
    </w:p>
    <w:p>
      <w:pPr>
        <w:pStyle w:val="2"/>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2"/>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2"/>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2"/>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color w:val="auto"/>
          <w:lang w:val="en-US" w:eastAsia="zh-CN"/>
        </w:rPr>
      </w:pPr>
    </w:p>
    <w:bookmarkEnd w:id="51"/>
    <w:bookmarkEnd w:id="52"/>
    <w:bookmarkEnd w:id="53"/>
    <w:bookmarkEnd w:id="54"/>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（四）</w:t>
      </w:r>
      <w:r>
        <w:rPr>
          <w:rFonts w:hint="eastAsia" w:ascii="宋体" w:hAnsi="宋体" w:eastAsia="宋体" w:cs="宋体"/>
          <w:b/>
          <w:i w:val="0"/>
          <w:iCs w:val="0"/>
          <w:color w:val="auto"/>
          <w:spacing w:val="20"/>
          <w:sz w:val="32"/>
          <w:highlight w:val="none"/>
        </w:rPr>
        <w:t>反商业贿赂承诺书</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我公司承诺：</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在本次磋商活动中，我公司保证做到：</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一、公平竞争参加本次招标活动。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三、若出现上述行为，我公司及参与磋商的工作人员愿意接受按照国家法律法规等有关规定给予的处罚。</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授权代表（签字）：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    期：   年  月  日</w:t>
      </w:r>
    </w:p>
    <w:p>
      <w:pPr>
        <w:pStyle w:val="2"/>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sectPr>
          <w:footerReference r:id="rId5" w:type="default"/>
          <w:pgSz w:w="11907" w:h="16840"/>
          <w:pgMar w:top="1440" w:right="1474" w:bottom="1440" w:left="1474" w:header="851" w:footer="992" w:gutter="0"/>
          <w:pgNumType w:fmt="decimal" w:start="1"/>
          <w:cols w:space="720" w:num="1"/>
          <w:docGrid w:linePitch="312" w:charSpace="0"/>
        </w:sectPr>
      </w:pPr>
    </w:p>
    <w:p>
      <w:pPr>
        <w:tabs>
          <w:tab w:val="center" w:pos="7115"/>
          <w:tab w:val="right" w:pos="14230"/>
        </w:tabs>
        <w:spacing w:line="360" w:lineRule="auto"/>
        <w:jc w:val="center"/>
        <w:outlineLvl w:val="1"/>
        <w:rPr>
          <w:rFonts w:hint="eastAsia" w:ascii="仿宋_GB2312" w:hAnsi="Gadugi" w:eastAsia="仿宋_GB2312"/>
          <w:b/>
          <w:color w:val="auto"/>
          <w:sz w:val="28"/>
        </w:rPr>
      </w:pPr>
      <w:r>
        <w:rPr>
          <w:rFonts w:hint="eastAsia" w:ascii="宋体" w:hAnsi="宋体" w:eastAsia="宋体" w:cs="宋体"/>
          <w:b/>
          <w:i w:val="0"/>
          <w:iCs w:val="0"/>
          <w:color w:val="auto"/>
          <w:spacing w:val="20"/>
          <w:sz w:val="32"/>
          <w:highlight w:val="none"/>
        </w:rPr>
        <w:t>(</w:t>
      </w:r>
      <w:r>
        <w:rPr>
          <w:rFonts w:hint="eastAsia" w:ascii="宋体" w:hAnsi="宋体" w:eastAsia="宋体" w:cs="宋体"/>
          <w:b/>
          <w:i w:val="0"/>
          <w:iCs w:val="0"/>
          <w:color w:val="auto"/>
          <w:spacing w:val="20"/>
          <w:sz w:val="32"/>
          <w:highlight w:val="none"/>
          <w:lang w:eastAsia="zh-CN"/>
        </w:rPr>
        <w:t>五</w:t>
      </w:r>
      <w:r>
        <w:rPr>
          <w:rFonts w:hint="eastAsia" w:ascii="宋体" w:hAnsi="宋体" w:eastAsia="宋体" w:cs="宋体"/>
          <w:b/>
          <w:i w:val="0"/>
          <w:iCs w:val="0"/>
          <w:color w:val="auto"/>
          <w:spacing w:val="20"/>
          <w:sz w:val="32"/>
          <w:highlight w:val="none"/>
        </w:rPr>
        <w:t xml:space="preserve">)开标一览表  </w:t>
      </w:r>
      <w:r>
        <w:rPr>
          <w:rFonts w:hint="eastAsia" w:ascii="仿宋_GB2312" w:hAnsi="Gadugi" w:eastAsia="仿宋_GB2312"/>
          <w:color w:val="auto"/>
          <w:sz w:val="28"/>
        </w:rPr>
        <w:t xml:space="preserve">                                                                            </w:t>
      </w:r>
    </w:p>
    <w:p>
      <w:pPr>
        <w:spacing w:line="360" w:lineRule="auto"/>
        <w:ind w:left="121" w:hanging="120" w:hangingChars="50"/>
        <w:rPr>
          <w:rFonts w:hint="eastAsia" w:ascii="宋体" w:hAnsi="宋体" w:cs="宋体"/>
          <w:color w:val="auto"/>
          <w:sz w:val="24"/>
        </w:rPr>
      </w:pPr>
      <w:r>
        <w:rPr>
          <w:rFonts w:hint="eastAsia" w:ascii="宋体" w:hAnsi="宋体" w:cs="宋体"/>
          <w:color w:val="auto"/>
          <w:sz w:val="24"/>
        </w:rPr>
        <w:t xml:space="preserve">项目名称：                                             </w:t>
      </w:r>
    </w:p>
    <w:p>
      <w:pPr>
        <w:spacing w:line="360" w:lineRule="auto"/>
        <w:ind w:left="121" w:hanging="120" w:hangingChars="50"/>
        <w:rPr>
          <w:rFonts w:hint="eastAsia" w:ascii="宋体" w:hAnsi="宋体" w:cs="宋体"/>
          <w:color w:val="auto"/>
          <w:sz w:val="24"/>
        </w:rPr>
      </w:pPr>
      <w:r>
        <w:rPr>
          <w:rFonts w:hint="eastAsia" w:ascii="宋体" w:hAnsi="宋体" w:cs="宋体"/>
          <w:color w:val="auto"/>
          <w:sz w:val="24"/>
        </w:rPr>
        <w:t>项目编号：</w:t>
      </w:r>
    </w:p>
    <w:tbl>
      <w:tblPr>
        <w:tblStyle w:val="14"/>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4426"/>
        <w:gridCol w:w="3695"/>
        <w:gridCol w:w="3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4426" w:type="dxa"/>
            <w:tcBorders>
              <w:bottom w:val="single" w:color="auto" w:sz="4" w:space="0"/>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招标内容</w:t>
            </w:r>
          </w:p>
        </w:tc>
        <w:tc>
          <w:tcPr>
            <w:tcW w:w="3695" w:type="dxa"/>
            <w:tcBorders>
              <w:bottom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工期</w:t>
            </w:r>
          </w:p>
        </w:tc>
        <w:tc>
          <w:tcPr>
            <w:tcW w:w="3341" w:type="dxa"/>
            <w:tcBorders>
              <w:bottom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s="宋体"/>
                <w:color w:val="auto"/>
                <w:sz w:val="24"/>
              </w:rPr>
            </w:pPr>
          </w:p>
        </w:tc>
        <w:tc>
          <w:tcPr>
            <w:tcW w:w="4426" w:type="dxa"/>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3695" w:type="dxa"/>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3341" w:type="dxa"/>
            <w:tcBorders>
              <w:bottom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exact"/>
          <w:jc w:val="center"/>
        </w:trPr>
        <w:tc>
          <w:tcPr>
            <w:tcW w:w="3195" w:type="dxa"/>
            <w:vMerge w:val="restart"/>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投标总报价</w:t>
            </w:r>
          </w:p>
        </w:tc>
        <w:tc>
          <w:tcPr>
            <w:tcW w:w="11462" w:type="dxa"/>
            <w:gridSpan w:val="3"/>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9" w:hRule="exact"/>
          <w:jc w:val="center"/>
        </w:trPr>
        <w:tc>
          <w:tcPr>
            <w:tcW w:w="3195" w:type="dxa"/>
            <w:vMerge w:val="continue"/>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11462" w:type="dxa"/>
            <w:gridSpan w:val="3"/>
            <w:tcBorders>
              <w:bottom w:val="single" w:color="auto" w:sz="4" w:space="0"/>
            </w:tcBorders>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(大写)</w:t>
            </w:r>
          </w:p>
        </w:tc>
      </w:tr>
    </w:tbl>
    <w:p>
      <w:pPr>
        <w:spacing w:line="360" w:lineRule="auto"/>
        <w:jc w:val="right"/>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spacing w:line="360" w:lineRule="auto"/>
        <w:outlineLvl w:val="2"/>
        <w:rPr>
          <w:rFonts w:hint="eastAsia"/>
          <w:color w:val="auto"/>
        </w:rPr>
      </w:pPr>
      <w:r>
        <w:rPr>
          <w:rFonts w:hint="eastAsia" w:ascii="宋体" w:hAnsi="宋体" w:cs="宋体"/>
          <w:b/>
          <w:color w:val="auto"/>
          <w:sz w:val="24"/>
        </w:rPr>
        <w:t>注：1、在开标一览表中，按第二章投标人须知规定不允许出现两种报价，否则其投标将被拒绝。</w:t>
      </w:r>
    </w:p>
    <w:p>
      <w:pPr>
        <w:rPr>
          <w:rFonts w:hint="eastAsia"/>
          <w:color w:val="auto"/>
        </w:rPr>
        <w:sectPr>
          <w:pgSz w:w="16840" w:h="11907" w:orient="landscape"/>
          <w:pgMar w:top="1474" w:right="1440" w:bottom="1474" w:left="1440" w:header="851" w:footer="992" w:gutter="0"/>
          <w:pgNumType w:fmt="decimal"/>
          <w:cols w:space="720" w:num="1"/>
          <w:docGrid w:linePitch="312" w:charSpace="0"/>
        </w:sectPr>
      </w:pPr>
    </w:p>
    <w:bookmarkEnd w:id="49"/>
    <w:bookmarkEnd w:id="50"/>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（六）</w:t>
      </w:r>
      <w:r>
        <w:rPr>
          <w:rFonts w:hint="eastAsia" w:ascii="宋体" w:hAnsi="宋体" w:eastAsia="宋体" w:cs="宋体"/>
          <w:b/>
          <w:i w:val="0"/>
          <w:iCs w:val="0"/>
          <w:color w:val="auto"/>
          <w:spacing w:val="20"/>
          <w:sz w:val="32"/>
          <w:highlight w:val="none"/>
        </w:rPr>
        <w:t>投标人概况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 xml:space="preserve">投标单位（公章）： </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投标人代表(签字)：</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填写日期：     年   月   日</w:t>
      </w: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（七）</w:t>
      </w:r>
      <w:r>
        <w:rPr>
          <w:rFonts w:hint="eastAsia" w:ascii="宋体" w:hAnsi="宋体" w:eastAsia="宋体" w:cs="宋体"/>
          <w:b/>
          <w:i w:val="0"/>
          <w:iCs w:val="0"/>
          <w:color w:val="auto"/>
          <w:spacing w:val="20"/>
          <w:sz w:val="32"/>
          <w:highlight w:val="none"/>
        </w:rPr>
        <w:t>公司人员规模及构成</w:t>
      </w:r>
    </w:p>
    <w:p>
      <w:pPr>
        <w:spacing w:line="450" w:lineRule="atLeast"/>
        <w:jc w:val="center"/>
        <w:rPr>
          <w:rFonts w:hint="eastAsia" w:ascii="宋体" w:hAnsi="宋体" w:eastAsia="宋体" w:cs="宋体"/>
          <w:b/>
          <w:i w:val="0"/>
          <w:iCs w:val="0"/>
          <w:color w:val="auto"/>
          <w:spacing w:val="20"/>
          <w:sz w:val="32"/>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0"/>
        <w:gridCol w:w="708"/>
        <w:gridCol w:w="709"/>
        <w:gridCol w:w="899"/>
        <w:gridCol w:w="1843"/>
        <w:gridCol w:w="234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1190"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姓名</w:t>
            </w:r>
          </w:p>
        </w:tc>
        <w:tc>
          <w:tcPr>
            <w:tcW w:w="708"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性别</w:t>
            </w:r>
          </w:p>
        </w:tc>
        <w:tc>
          <w:tcPr>
            <w:tcW w:w="709"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年龄</w:t>
            </w:r>
          </w:p>
        </w:tc>
        <w:tc>
          <w:tcPr>
            <w:tcW w:w="899"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学历</w:t>
            </w:r>
          </w:p>
        </w:tc>
        <w:tc>
          <w:tcPr>
            <w:tcW w:w="1843"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职称</w:t>
            </w:r>
          </w:p>
        </w:tc>
        <w:tc>
          <w:tcPr>
            <w:tcW w:w="2348" w:type="dxa"/>
            <w:tcBorders>
              <w:bottom w:val="single" w:color="auto" w:sz="4" w:space="0"/>
            </w:tcBorders>
            <w:noWrap w:val="0"/>
            <w:vAlign w:val="center"/>
          </w:tcPr>
          <w:p>
            <w:pPr>
              <w:adjustRightInd w:val="0"/>
              <w:snapToGrid w:val="0"/>
              <w:jc w:val="center"/>
              <w:rPr>
                <w:rFonts w:hint="default" w:ascii="宋体" w:hAnsi="宋体" w:eastAsia="宋体" w:cs="宋体"/>
                <w:b/>
                <w:i w:val="0"/>
                <w:iCs w:val="0"/>
                <w:color w:val="auto"/>
                <w:szCs w:val="21"/>
                <w:highlight w:val="none"/>
                <w:lang w:val="en-US" w:eastAsia="zh-CN"/>
              </w:rPr>
            </w:pPr>
            <w:r>
              <w:rPr>
                <w:rFonts w:hint="eastAsia" w:ascii="宋体" w:hAnsi="宋体" w:eastAsia="宋体" w:cs="宋体"/>
                <w:b/>
                <w:i w:val="0"/>
                <w:iCs w:val="0"/>
                <w:color w:val="auto"/>
                <w:szCs w:val="21"/>
                <w:highlight w:val="none"/>
                <w:lang w:val="en-US" w:eastAsia="zh-CN"/>
              </w:rPr>
              <w:t>社保缴纳记录（须提供社保局出具的凭证）</w:t>
            </w:r>
          </w:p>
        </w:tc>
        <w:tc>
          <w:tcPr>
            <w:tcW w:w="1128"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90"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tcBorders>
              <w:bottom w:val="single" w:color="auto" w:sz="4" w:space="0"/>
            </w:tcBorders>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tcBorders>
              <w:bottom w:val="single" w:color="auto" w:sz="4" w:space="0"/>
            </w:tcBorders>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bl>
    <w:p>
      <w:pPr>
        <w:spacing w:line="450" w:lineRule="atLeast"/>
        <w:jc w:val="center"/>
        <w:rPr>
          <w:rFonts w:hint="eastAsia" w:ascii="宋体" w:hAnsi="宋体" w:eastAsia="宋体" w:cs="宋体"/>
          <w:b/>
          <w:i w:val="0"/>
          <w:iCs w:val="0"/>
          <w:color w:val="auto"/>
          <w:spacing w:val="20"/>
          <w:sz w:val="32"/>
          <w:highlight w:val="none"/>
        </w:rPr>
      </w:pP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 xml:space="preserve">投标单位（公章）： </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投标人代表(签字)：</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填写日期：    年  月   日</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lang w:eastAsia="zh-CN"/>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（八）</w:t>
      </w:r>
      <w:r>
        <w:rPr>
          <w:rFonts w:hint="eastAsia" w:ascii="宋体" w:hAnsi="宋体" w:eastAsia="宋体" w:cs="宋体"/>
          <w:b/>
          <w:i w:val="0"/>
          <w:iCs w:val="0"/>
          <w:color w:val="auto"/>
          <w:spacing w:val="20"/>
          <w:sz w:val="32"/>
          <w:highlight w:val="none"/>
        </w:rPr>
        <w:t>项目负责人情况表</w:t>
      </w:r>
    </w:p>
    <w:p>
      <w:pPr>
        <w:spacing w:line="450" w:lineRule="atLeast"/>
        <w:rPr>
          <w:rFonts w:hint="eastAsia" w:ascii="宋体" w:hAnsi="宋体" w:eastAsia="宋体" w:cs="宋体"/>
          <w:i w:val="0"/>
          <w:iCs w:val="0"/>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30"/>
        <w:gridCol w:w="957"/>
        <w:gridCol w:w="816"/>
        <w:gridCol w:w="1373"/>
        <w:gridCol w:w="29"/>
        <w:gridCol w:w="1636"/>
        <w:gridCol w:w="56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姓 名</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年龄</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职 称</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职务</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拟在本项目中担任的职务</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毕业学校</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执业资格及证书编号</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办公电话</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手机号码</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传真</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电子邮箱</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338"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年   月</w:t>
            </w: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参加过类似项目和名称</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担任何职</w:t>
            </w: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bl>
    <w:p>
      <w:pPr>
        <w:spacing w:line="450" w:lineRule="atLeas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注：</w:t>
      </w:r>
    </w:p>
    <w:p>
      <w:pPr>
        <w:numPr>
          <w:ilvl w:val="1"/>
          <w:numId w:val="4"/>
        </w:numPr>
        <w:spacing w:line="450" w:lineRule="atLeas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以上表格所提供的项目负责人、必须是实施本招标项目的具体组织者。</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投标人（盖章）：</w:t>
      </w:r>
    </w:p>
    <w:p>
      <w:pPr>
        <w:spacing w:line="450" w:lineRule="atLeast"/>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法定代表人（或委托代理人）（签字）：</w:t>
      </w:r>
    </w:p>
    <w:p>
      <w:pPr>
        <w:spacing w:line="450" w:lineRule="atLeast"/>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年   月   日</w:t>
      </w: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（九）</w:t>
      </w: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性别</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身份证号</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学历</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职称</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从事专业工作年限</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15" w:type="dxa"/>
            <w:gridSpan w:val="9"/>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项目名称</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（十）</w:t>
      </w:r>
      <w:r>
        <w:rPr>
          <w:rFonts w:hint="eastAsia" w:ascii="宋体" w:hAnsi="宋体" w:eastAsia="宋体" w:cs="宋体"/>
          <w:b/>
          <w:i w:val="0"/>
          <w:iCs w:val="0"/>
          <w:color w:val="auto"/>
          <w:spacing w:val="20"/>
          <w:sz w:val="32"/>
          <w:highlight w:val="none"/>
        </w:rPr>
        <w:t>近3年（20</w:t>
      </w:r>
      <w:r>
        <w:rPr>
          <w:rFonts w:hint="eastAsia" w:ascii="宋体" w:hAnsi="宋体" w:eastAsia="宋体" w:cs="宋体"/>
          <w:b/>
          <w:i w:val="0"/>
          <w:iCs w:val="0"/>
          <w:color w:val="auto"/>
          <w:spacing w:val="20"/>
          <w:sz w:val="32"/>
          <w:highlight w:val="none"/>
          <w:lang w:val="en-US" w:eastAsia="zh-CN"/>
        </w:rPr>
        <w:t>21年4月</w:t>
      </w:r>
      <w:r>
        <w:rPr>
          <w:rFonts w:hint="eastAsia" w:ascii="宋体" w:hAnsi="宋体" w:eastAsia="宋体" w:cs="宋体"/>
          <w:b/>
          <w:i w:val="0"/>
          <w:iCs w:val="0"/>
          <w:color w:val="auto"/>
          <w:spacing w:val="20"/>
          <w:sz w:val="32"/>
          <w:highlight w:val="none"/>
        </w:rPr>
        <w:t>-20</w:t>
      </w:r>
      <w:r>
        <w:rPr>
          <w:rFonts w:hint="eastAsia" w:ascii="宋体" w:hAnsi="宋体" w:eastAsia="宋体" w:cs="宋体"/>
          <w:b/>
          <w:i w:val="0"/>
          <w:iCs w:val="0"/>
          <w:color w:val="auto"/>
          <w:spacing w:val="20"/>
          <w:sz w:val="32"/>
          <w:highlight w:val="none"/>
          <w:lang w:val="en-US" w:eastAsia="zh-CN"/>
        </w:rPr>
        <w:t>23年4月</w:t>
      </w:r>
      <w:r>
        <w:rPr>
          <w:rFonts w:hint="eastAsia" w:ascii="宋体" w:hAnsi="宋体" w:eastAsia="宋体" w:cs="宋体"/>
          <w:b/>
          <w:i w:val="0"/>
          <w:iCs w:val="0"/>
          <w:color w:val="auto"/>
          <w:spacing w:val="20"/>
          <w:sz w:val="32"/>
          <w:highlight w:val="none"/>
        </w:rPr>
        <w:t>）公司承接的类似项目一览表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（附中标通知书或合同复印件，并加盖公章）</w:t>
      </w:r>
    </w:p>
    <w:p>
      <w:pPr>
        <w:jc w:val="center"/>
        <w:rPr>
          <w:rFonts w:hint="eastAsia" w:ascii="宋体" w:hAnsi="宋体" w:eastAsia="宋体" w:cs="宋体"/>
          <w:b/>
          <w:bCs/>
          <w:i w:val="0"/>
          <w:iCs w:val="0"/>
          <w:color w:val="auto"/>
          <w:sz w:val="28"/>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（十一）</w:t>
      </w:r>
      <w:r>
        <w:rPr>
          <w:rFonts w:hint="eastAsia" w:ascii="宋体" w:hAnsi="宋体" w:eastAsia="宋体" w:cs="宋体"/>
          <w:b/>
          <w:i w:val="0"/>
          <w:iCs w:val="0"/>
          <w:color w:val="auto"/>
          <w:spacing w:val="20"/>
          <w:sz w:val="32"/>
          <w:highlight w:val="none"/>
        </w:rPr>
        <w:t>正在进行的项目一览表</w:t>
      </w:r>
    </w:p>
    <w:p>
      <w:pPr>
        <w:jc w:val="center"/>
        <w:rPr>
          <w:rFonts w:hint="eastAsia" w:ascii="宋体" w:hAnsi="宋体" w:eastAsia="宋体" w:cs="宋体"/>
          <w:b/>
          <w:bCs/>
          <w:i w:val="0"/>
          <w:iCs w:val="0"/>
          <w:color w:val="auto"/>
          <w:sz w:val="28"/>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pStyle w:val="2"/>
        <w:rPr>
          <w:rFonts w:hint="eastAsia"/>
          <w:color w:val="auto"/>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keepNext w:val="0"/>
        <w:keepLines w:val="0"/>
        <w:widowControl/>
        <w:numPr>
          <w:ilvl w:val="0"/>
          <w:numId w:val="5"/>
        </w:numPr>
        <w:suppressLineNumbers w:val="0"/>
        <w:jc w:val="center"/>
        <w:rPr>
          <w:rFonts w:hint="eastAsia" w:ascii="宋体" w:hAnsi="宋体" w:eastAsia="宋体" w:cs="宋体"/>
          <w:b/>
          <w:color w:val="auto"/>
          <w:kern w:val="0"/>
          <w:sz w:val="36"/>
          <w:szCs w:val="36"/>
          <w:lang w:val="en-US" w:eastAsia="zh-CN" w:bidi="ar"/>
        </w:rPr>
      </w:pPr>
      <w:r>
        <w:rPr>
          <w:rFonts w:hint="eastAsia" w:ascii="宋体" w:hAnsi="宋体" w:eastAsia="宋体" w:cs="宋体"/>
          <w:b/>
          <w:color w:val="auto"/>
          <w:kern w:val="0"/>
          <w:sz w:val="36"/>
          <w:szCs w:val="36"/>
          <w:lang w:val="en-US" w:eastAsia="zh-CN" w:bidi="ar"/>
        </w:rPr>
        <w:t>中小企业声明函</w:t>
      </w:r>
    </w:p>
    <w:p>
      <w:pPr>
        <w:pStyle w:val="2"/>
        <w:numPr>
          <w:ilvl w:val="0"/>
          <w:numId w:val="0"/>
        </w:numPr>
        <w:rPr>
          <w:rFonts w:hint="eastAsia"/>
          <w:color w:val="auto"/>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color w:val="auto"/>
          <w:kern w:val="0"/>
          <w:sz w:val="24"/>
          <w:szCs w:val="24"/>
          <w:lang w:val="en-US" w:eastAsia="zh-CN" w:bidi="ar"/>
        </w:rPr>
        <w:t>本公司（联合</w:t>
      </w:r>
      <w:r>
        <w:rPr>
          <w:rFonts w:hint="eastAsia" w:ascii="宋体" w:hAnsi="宋体" w:eastAsia="宋体" w:cs="宋体"/>
          <w:i w:val="0"/>
          <w:iCs w:val="0"/>
          <w:color w:val="auto"/>
          <w:kern w:val="0"/>
          <w:sz w:val="24"/>
          <w:szCs w:val="24"/>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tabs>
          <w:tab w:val="left" w:pos="5805"/>
        </w:tabs>
        <w:spacing w:line="450" w:lineRule="atLeast"/>
        <w:ind w:left="480" w:hanging="480" w:hangingChars="200"/>
        <w:rPr>
          <w:rFonts w:hint="eastAsia" w:ascii="宋体" w:hAnsi="宋体" w:eastAsia="宋体" w:cs="宋体"/>
          <w:i w:val="0"/>
          <w:iCs w:val="0"/>
          <w:color w:val="auto"/>
          <w:sz w:val="24"/>
          <w:highlight w:val="none"/>
        </w:rPr>
      </w:pPr>
    </w:p>
    <w:p>
      <w:pPr>
        <w:tabs>
          <w:tab w:val="left" w:pos="5805"/>
        </w:tabs>
        <w:spacing w:line="450" w:lineRule="atLeast"/>
        <w:ind w:left="500" w:hanging="420" w:hangingChars="200"/>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13"/>
        <w:rPr>
          <w:rFonts w:hint="eastAsia" w:ascii="宋体" w:hAnsi="宋体" w:eastAsia="宋体" w:cs="宋体"/>
          <w:i w:val="0"/>
          <w:iCs w:val="0"/>
          <w:color w:val="auto"/>
          <w:szCs w:val="21"/>
          <w:highlight w:val="none"/>
        </w:rPr>
      </w:pPr>
    </w:p>
    <w:p>
      <w:pPr>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13"/>
        <w:rPr>
          <w:rFonts w:hint="eastAsia" w:ascii="宋体" w:hAnsi="宋体" w:eastAsia="宋体" w:cs="宋体"/>
          <w:i w:val="0"/>
          <w:iCs w:val="0"/>
          <w:color w:val="auto"/>
          <w:szCs w:val="21"/>
          <w:highlight w:val="none"/>
        </w:rPr>
      </w:pPr>
    </w:p>
    <w:p>
      <w:pPr>
        <w:rPr>
          <w:rFonts w:hint="eastAsia" w:ascii="宋体" w:hAnsi="宋体" w:eastAsia="宋体" w:cs="宋体"/>
          <w:i w:val="0"/>
          <w:iCs w:val="0"/>
          <w:color w:val="auto"/>
          <w:szCs w:val="21"/>
          <w:highlight w:val="none"/>
        </w:rPr>
      </w:pPr>
    </w:p>
    <w:p>
      <w:pPr>
        <w:pStyle w:val="2"/>
        <w:numPr>
          <w:ilvl w:val="0"/>
          <w:numId w:val="5"/>
        </w:numPr>
        <w:ind w:left="0" w:leftChars="0" w:firstLine="0" w:firstLineChars="0"/>
        <w:jc w:val="center"/>
        <w:rPr>
          <w:rFonts w:hint="eastAsia" w:ascii="宋体" w:hAnsi="宋体" w:eastAsia="宋体" w:cs="宋体"/>
          <w:b/>
          <w:color w:val="auto"/>
          <w:kern w:val="0"/>
          <w:sz w:val="36"/>
          <w:szCs w:val="36"/>
          <w:lang w:val="en-US" w:eastAsia="zh-CN" w:bidi="ar"/>
        </w:rPr>
      </w:pPr>
      <w:r>
        <w:rPr>
          <w:rFonts w:hint="eastAsia" w:ascii="宋体" w:hAnsi="宋体" w:eastAsia="宋体" w:cs="宋体"/>
          <w:b/>
          <w:color w:val="auto"/>
          <w:kern w:val="0"/>
          <w:sz w:val="36"/>
          <w:szCs w:val="36"/>
          <w:lang w:val="en-US" w:eastAsia="zh-CN" w:bidi="ar"/>
        </w:rPr>
        <w:t>其他材料</w:t>
      </w:r>
    </w:p>
    <w:p>
      <w:pPr>
        <w:spacing w:line="360" w:lineRule="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提供近六个月（连续）的社保证明（需有相关人员的社保缴纳明细，退休人员需提供退休证明）和完税证明、近三年的财务审计报告（企业成立不足三年的提供成立至今的财务审计报告，成立不足一年的提供成立至今的财务报表，包含资产负债表、现金流量表、利润表））；供应商“信用中国”的信用信息报告和国家企业信用信息公示系统报告及中国政府采购网截图。)</w:t>
      </w:r>
    </w:p>
    <w:p>
      <w:pPr>
        <w:pStyle w:val="13"/>
        <w:numPr>
          <w:ilvl w:val="0"/>
          <w:numId w:val="0"/>
        </w:numPr>
        <w:ind w:leftChars="0"/>
        <w:jc w:val="center"/>
        <w:rPr>
          <w:rFonts w:hint="eastAsia"/>
          <w:color w:val="auto"/>
          <w:lang w:val="en-US" w:eastAsia="zh-CN"/>
        </w:rPr>
      </w:pPr>
    </w:p>
    <w:p>
      <w:pPr>
        <w:rPr>
          <w:color w:val="auto"/>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Gadugi">
    <w:altName w:val="Vrinda"/>
    <w:panose1 w:val="020B0502040204020203"/>
    <w:charset w:val="00"/>
    <w:family w:val="swiss"/>
    <w:pitch w:val="default"/>
    <w:sig w:usb0="00000000" w:usb1="00000000" w:usb2="00003000" w:usb3="00000000" w:csb0="00000001"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FB3F9"/>
    <w:multiLevelType w:val="singleLevel"/>
    <w:tmpl w:val="8B1FB3F9"/>
    <w:lvl w:ilvl="0" w:tentative="0">
      <w:start w:val="5"/>
      <w:numFmt w:val="chineseCounting"/>
      <w:suff w:val="space"/>
      <w:lvlText w:val="第%1章"/>
      <w:lvlJc w:val="left"/>
      <w:rPr>
        <w:rFonts w:hint="eastAsia"/>
      </w:rPr>
    </w:lvl>
  </w:abstractNum>
  <w:abstractNum w:abstractNumId="1">
    <w:nsid w:val="E17CBEAC"/>
    <w:multiLevelType w:val="singleLevel"/>
    <w:tmpl w:val="E17CBEAC"/>
    <w:lvl w:ilvl="0" w:tentative="0">
      <w:start w:val="1"/>
      <w:numFmt w:val="decimal"/>
      <w:suff w:val="space"/>
      <w:lvlText w:val="%1."/>
      <w:lvlJc w:val="left"/>
    </w:lvl>
  </w:abstractNum>
  <w:abstractNum w:abstractNumId="2">
    <w:nsid w:val="FA5D729E"/>
    <w:multiLevelType w:val="singleLevel"/>
    <w:tmpl w:val="FA5D729E"/>
    <w:lvl w:ilvl="0" w:tentative="0">
      <w:start w:val="3"/>
      <w:numFmt w:val="chineseCounting"/>
      <w:suff w:val="nothing"/>
      <w:lvlText w:val="（%1）"/>
      <w:lvlJc w:val="left"/>
      <w:rPr>
        <w:rFonts w:hint="eastAsia"/>
      </w:rPr>
    </w:lvl>
  </w:abstractNum>
  <w:abstractNum w:abstractNumId="3">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3D262123"/>
    <w:multiLevelType w:val="multilevel"/>
    <w:tmpl w:val="3D262123"/>
    <w:lvl w:ilvl="0" w:tentative="0">
      <w:start w:val="1"/>
      <w:numFmt w:val="japaneseCounting"/>
      <w:lvlText w:val="（%1）"/>
      <w:lvlJc w:val="left"/>
      <w:pPr>
        <w:ind w:left="1140" w:hanging="720"/>
      </w:pPr>
      <w:rPr>
        <w:rFonts w:hint="default"/>
      </w:rPr>
    </w:lvl>
    <w:lvl w:ilvl="1" w:tentative="0">
      <w:start w:val="1"/>
      <w:numFmt w:val="decimal"/>
      <w:lvlText w:val="%2、"/>
      <w:lvlJc w:val="left"/>
      <w:pPr>
        <w:tabs>
          <w:tab w:val="left" w:pos="420"/>
        </w:tabs>
        <w:ind w:left="420" w:firstLine="0"/>
      </w:pPr>
      <w:rPr>
        <w:rFonts w:hint="eastAsia"/>
        <w:b w:val="0"/>
        <w:i w:val="0"/>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2C200B4"/>
    <w:multiLevelType w:val="singleLevel"/>
    <w:tmpl w:val="72C200B4"/>
    <w:lvl w:ilvl="0" w:tentative="0">
      <w:start w:val="12"/>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UJggWXTdhFS7AoPRJEKfk8tlNms=" w:salt="i7YeqNvDWUGdLuq0XQSs2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YWYyYzQ2MjZjNmY1NGMwODZhNDFiMjFkY2M3NDkifQ=="/>
  </w:docVars>
  <w:rsids>
    <w:rsidRoot w:val="475D7132"/>
    <w:rsid w:val="07A1571D"/>
    <w:rsid w:val="475D7132"/>
    <w:rsid w:val="7B08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6">
    <w:name w:val="Normal Indent"/>
    <w:basedOn w:val="1"/>
    <w:next w:val="7"/>
    <w:qFormat/>
    <w:uiPriority w:val="0"/>
    <w:pPr>
      <w:adjustRightInd w:val="0"/>
      <w:spacing w:line="360" w:lineRule="atLeast"/>
      <w:ind w:firstLine="482"/>
      <w:textAlignment w:val="baseline"/>
    </w:pPr>
    <w:rPr>
      <w:rFonts w:eastAsia="宋体"/>
      <w:kern w:val="0"/>
      <w:sz w:val="24"/>
    </w:rPr>
  </w:style>
  <w:style w:type="paragraph" w:styleId="7">
    <w:name w:val="toa heading"/>
    <w:basedOn w:val="1"/>
    <w:next w:val="1"/>
    <w:unhideWhenUsed/>
    <w:qFormat/>
    <w:uiPriority w:val="99"/>
    <w:pPr>
      <w:spacing w:before="120"/>
    </w:pPr>
    <w:rPr>
      <w:rFonts w:ascii="Arial" w:hAnsi="Arial"/>
      <w:sz w:val="24"/>
    </w:r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next w:val="10"/>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next w:val="1"/>
    <w:qFormat/>
    <w:uiPriority w:val="0"/>
    <w:pPr>
      <w:autoSpaceDE w:val="0"/>
      <w:autoSpaceDN w:val="0"/>
      <w:adjustRightInd w:val="0"/>
      <w:ind w:firstLine="420" w:firstLineChars="100"/>
      <w:jc w:val="left"/>
    </w:pPr>
    <w:rPr>
      <w:rFonts w:ascii="仿宋_GB2312" w:hAnsi="Calibri"/>
      <w:b/>
      <w:kern w:val="0"/>
      <w:sz w:val="32"/>
      <w:szCs w:val="32"/>
    </w:rPr>
  </w:style>
  <w:style w:type="character" w:styleId="16">
    <w:name w:val="Strong"/>
    <w:qFormat/>
    <w:uiPriority w:val="0"/>
    <w:rPr>
      <w:b/>
      <w:bCs/>
    </w:rPr>
  </w:style>
  <w:style w:type="character" w:styleId="17">
    <w:name w:val="page number"/>
    <w:basedOn w:val="15"/>
    <w:qFormat/>
    <w:uiPriority w:val="0"/>
  </w:style>
  <w:style w:type="paragraph" w:customStyle="1" w:styleId="18">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19">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sz w:val="24"/>
      <w:szCs w:val="20"/>
    </w:rPr>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21664</Words>
  <Characters>23261</Characters>
  <Lines>0</Lines>
  <Paragraphs>0</Paragraphs>
  <TotalTime>4</TotalTime>
  <ScaleCrop>false</ScaleCrop>
  <LinksUpToDate>false</LinksUpToDate>
  <CharactersWithSpaces>25183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2023-04-06T08:17:00Z</dcterms:created>
  <dc:creator> 十二</dc:creator>
  <cp:lastModifiedBy> 十二</cp:lastModifiedBy>
  <dcterms:modified xsi:type="dcterms:W3CDTF">2023-04-06T08:22:05Z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9F6974F131AF49C089C97F221EE19B98_11</vt:lpwstr>
  </property>
</Properties>
</file>