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spacing w:line="300" w:lineRule="atLeast"/>
        <w:jc w:val="center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岳普湖县住房和城乡建设局</w:t>
      </w:r>
      <w:r>
        <w:rPr>
          <w:sz w:val="24"/>
          <w:szCs w:val="24"/>
        </w:rPr>
        <w:t>绿化养护服务项目的</w:t>
      </w:r>
      <w:r>
        <w:rPr>
          <w:rFonts w:hint="eastAsia"/>
          <w:sz w:val="24"/>
          <w:szCs w:val="24"/>
          <w:lang w:val="en-US" w:eastAsia="zh-CN"/>
        </w:rPr>
        <w:t>采购</w:t>
      </w:r>
      <w:r>
        <w:rPr>
          <w:sz w:val="24"/>
          <w:szCs w:val="24"/>
        </w:rPr>
        <w:t>公告</w:t>
      </w:r>
    </w:p>
    <w:p>
      <w:pPr>
        <w:pStyle w:val="5"/>
        <w:keepNext w:val="0"/>
        <w:keepLines w:val="0"/>
        <w:widowControl/>
        <w:suppressLineNumbers w:val="0"/>
        <w:spacing w:before="50" w:beforeAutospacing="0" w:after="100" w:afterAutospacing="0"/>
        <w:ind w:left="0" w:right="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项目概</w:t>
      </w:r>
    </w:p>
    <w:p>
      <w:pPr>
        <w:pStyle w:val="5"/>
        <w:keepNext w:val="0"/>
        <w:keepLines w:val="0"/>
        <w:widowControl/>
        <w:suppressLineNumbers w:val="0"/>
        <w:spacing w:before="50" w:beforeAutospacing="0" w:after="100" w:afterAutospacing="0"/>
        <w:ind w:left="0" w:right="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况                                                    </w:t>
      </w:r>
    </w:p>
    <w:p>
      <w:pPr>
        <w:pStyle w:val="5"/>
        <w:keepNext w:val="0"/>
        <w:keepLines w:val="0"/>
        <w:widowControl/>
        <w:suppressLineNumbers w:val="0"/>
        <w:spacing w:before="50" w:beforeAutospacing="0" w:after="50" w:afterAutospacing="0"/>
        <w:ind w:left="0" w:right="0" w:firstLine="24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岳普湖县住房和城乡建设局</w:t>
      </w:r>
      <w:r>
        <w:rPr>
          <w:rFonts w:hint="eastAsia" w:ascii="宋体" w:hAnsi="宋体" w:eastAsia="宋体" w:cs="宋体"/>
          <w:sz w:val="21"/>
          <w:szCs w:val="21"/>
        </w:rPr>
        <w:t>绿化养护服务项目采购项目的潜在供应商应在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喀什市深喀大道永昌大厦5楼503室</w:t>
      </w:r>
      <w:r>
        <w:rPr>
          <w:rFonts w:hint="eastAsia" w:ascii="宋体" w:hAnsi="宋体" w:eastAsia="宋体" w:cs="宋体"/>
          <w:sz w:val="21"/>
          <w:szCs w:val="21"/>
        </w:rPr>
        <w:t>获取采购文件，并于2022年0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4</w:t>
      </w:r>
      <w:r>
        <w:rPr>
          <w:rFonts w:hint="eastAsia" w:ascii="宋体" w:hAnsi="宋体" w:eastAsia="宋体" w:cs="宋体"/>
          <w:sz w:val="21"/>
          <w:szCs w:val="21"/>
        </w:rPr>
        <w:t>月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29</w:t>
      </w:r>
      <w:r>
        <w:rPr>
          <w:rFonts w:hint="eastAsia" w:ascii="宋体" w:hAnsi="宋体" w:eastAsia="宋体" w:cs="宋体"/>
          <w:sz w:val="21"/>
          <w:szCs w:val="21"/>
        </w:rPr>
        <w:t>日 1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</w:t>
      </w:r>
      <w:r>
        <w:rPr>
          <w:rFonts w:hint="eastAsia" w:ascii="宋体" w:hAnsi="宋体" w:eastAsia="宋体" w:cs="宋体"/>
          <w:sz w:val="21"/>
          <w:szCs w:val="21"/>
        </w:rPr>
        <w:t>: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3</w:t>
      </w:r>
      <w:r>
        <w:rPr>
          <w:rFonts w:hint="eastAsia" w:ascii="宋体" w:hAnsi="宋体" w:eastAsia="宋体" w:cs="宋体"/>
          <w:sz w:val="21"/>
          <w:szCs w:val="21"/>
        </w:rPr>
        <w:t>0（北京时间）前提交响应文件。                            </w:t>
      </w:r>
    </w:p>
    <w:p>
      <w:pPr>
        <w:pStyle w:val="5"/>
        <w:keepNext w:val="0"/>
        <w:keepLines w:val="0"/>
        <w:widowControl/>
        <w:suppressLineNumbers w:val="0"/>
        <w:spacing w:before="170" w:beforeAutospacing="0" w:after="170" w:afterAutospacing="0" w:line="300" w:lineRule="atLeast"/>
        <w:ind w:left="0" w:right="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Style w:val="8"/>
          <w:rFonts w:hint="eastAsia" w:ascii="宋体" w:hAnsi="宋体" w:eastAsia="宋体" w:cs="宋体"/>
          <w:sz w:val="21"/>
          <w:szCs w:val="21"/>
        </w:rPr>
        <w:t>一、项目基本情况</w:t>
      </w:r>
    </w:p>
    <w:p>
      <w:pPr>
        <w:pStyle w:val="5"/>
        <w:keepNext w:val="0"/>
        <w:keepLines w:val="0"/>
        <w:widowControl/>
        <w:suppressLineNumbers w:val="0"/>
        <w:spacing w:before="50" w:beforeAutospacing="0" w:after="50" w:afterAutospacing="0" w:line="200" w:lineRule="atLeast"/>
        <w:ind w:left="0" w:right="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项目编号：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XJGQ</w:t>
      </w:r>
      <w:r>
        <w:rPr>
          <w:rFonts w:hint="eastAsia" w:ascii="宋体" w:hAnsi="宋体" w:eastAsia="宋体" w:cs="宋体"/>
          <w:sz w:val="21"/>
          <w:szCs w:val="21"/>
        </w:rPr>
        <w:t>CG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-</w:t>
      </w:r>
      <w:r>
        <w:rPr>
          <w:rFonts w:hint="eastAsia" w:ascii="宋体" w:hAnsi="宋体" w:eastAsia="宋体" w:cs="宋体"/>
          <w:sz w:val="21"/>
          <w:szCs w:val="21"/>
        </w:rPr>
        <w:t>2022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-00</w:t>
      </w:r>
      <w:r>
        <w:rPr>
          <w:rFonts w:hint="eastAsia" w:ascii="宋体" w:hAnsi="宋体" w:eastAsia="宋体" w:cs="宋体"/>
          <w:sz w:val="21"/>
          <w:szCs w:val="21"/>
        </w:rPr>
        <w:t>2 </w:t>
      </w:r>
    </w:p>
    <w:p>
      <w:pPr>
        <w:pStyle w:val="5"/>
        <w:keepNext w:val="0"/>
        <w:keepLines w:val="0"/>
        <w:widowControl/>
        <w:suppressLineNumbers w:val="0"/>
        <w:spacing w:before="50" w:beforeAutospacing="0" w:after="50" w:afterAutospacing="0" w:line="200" w:lineRule="atLeast"/>
        <w:ind w:left="0" w:right="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项目名称：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岳普湖县住房和城乡建设局</w:t>
      </w:r>
      <w:r>
        <w:rPr>
          <w:rFonts w:hint="eastAsia" w:ascii="宋体" w:hAnsi="宋体" w:eastAsia="宋体" w:cs="宋体"/>
          <w:sz w:val="21"/>
          <w:szCs w:val="21"/>
        </w:rPr>
        <w:t>绿化养护服务项目</w:t>
      </w:r>
    </w:p>
    <w:p>
      <w:pPr>
        <w:pStyle w:val="5"/>
        <w:keepNext w:val="0"/>
        <w:keepLines w:val="0"/>
        <w:widowControl/>
        <w:suppressLineNumbers w:val="0"/>
        <w:spacing w:before="50" w:beforeAutospacing="0" w:after="50" w:afterAutospacing="0" w:line="200" w:lineRule="atLeast"/>
        <w:ind w:left="0" w:right="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预算金额（元）：</w:t>
      </w:r>
      <w:r>
        <w:rPr>
          <w:rFonts w:hint="eastAsia" w:ascii="宋体" w:hAnsi="宋体" w:eastAsia="宋体" w:cs="宋体"/>
          <w:color w:val="FF0000"/>
          <w:sz w:val="21"/>
          <w:szCs w:val="21"/>
          <w:lang w:val="en-US" w:eastAsia="zh-CN"/>
        </w:rPr>
        <w:t>6</w:t>
      </w:r>
      <w:r>
        <w:rPr>
          <w:rFonts w:hint="eastAsia" w:ascii="宋体" w:hAnsi="宋体" w:eastAsia="宋体" w:cs="宋体"/>
          <w:color w:val="FF0000"/>
          <w:sz w:val="21"/>
          <w:szCs w:val="21"/>
        </w:rPr>
        <w:t>5</w:t>
      </w:r>
      <w:r>
        <w:rPr>
          <w:rFonts w:hint="eastAsia" w:ascii="宋体" w:hAnsi="宋体" w:eastAsia="宋体" w:cs="宋体"/>
          <w:color w:val="FF0000"/>
          <w:sz w:val="21"/>
          <w:szCs w:val="21"/>
          <w:lang w:val="en-US" w:eastAsia="zh-CN"/>
        </w:rPr>
        <w:t>0</w:t>
      </w:r>
      <w:r>
        <w:rPr>
          <w:rFonts w:hint="eastAsia" w:ascii="宋体" w:hAnsi="宋体" w:eastAsia="宋体" w:cs="宋体"/>
          <w:color w:val="FF0000"/>
          <w:sz w:val="21"/>
          <w:szCs w:val="21"/>
        </w:rPr>
        <w:t>0000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200" w:lineRule="atLeast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>数量：不限     </w:t>
      </w:r>
    </w:p>
    <w:p>
      <w:pPr>
        <w:pStyle w:val="5"/>
        <w:keepNext w:val="0"/>
        <w:keepLines w:val="0"/>
        <w:widowControl/>
        <w:suppressLineNumbers w:val="0"/>
        <w:spacing w:before="50" w:beforeAutospacing="0" w:after="50" w:afterAutospacing="0" w:line="200" w:lineRule="atLeast"/>
        <w:ind w:left="0" w:right="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单位：项 </w:t>
      </w:r>
    </w:p>
    <w:p>
      <w:pPr>
        <w:pStyle w:val="5"/>
        <w:keepNext w:val="0"/>
        <w:keepLines w:val="0"/>
        <w:widowControl/>
        <w:suppressLineNumbers w:val="0"/>
        <w:spacing w:before="50" w:beforeAutospacing="0" w:after="50" w:afterAutospacing="0" w:line="200" w:lineRule="atLeast"/>
        <w:ind w:left="0" w:right="0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简要规格描述：养护管理的绿地面积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572436</w:t>
      </w:r>
      <w:r>
        <w:rPr>
          <w:rFonts w:hint="eastAsia" w:ascii="宋体" w:hAnsi="宋体" w:eastAsia="宋体" w:cs="宋体"/>
          <w:sz w:val="21"/>
          <w:szCs w:val="21"/>
        </w:rPr>
        <w:t>平方米，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其中包含</w:t>
      </w:r>
      <w:r>
        <w:rPr>
          <w:rFonts w:hint="eastAsia" w:ascii="宋体" w:hAnsi="宋体" w:eastAsia="宋体" w:cs="宋体"/>
          <w:sz w:val="21"/>
          <w:szCs w:val="21"/>
        </w:rPr>
        <w:t>公园面积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sz w:val="21"/>
          <w:szCs w:val="21"/>
        </w:rPr>
        <w:t>道路（绿带、林带）总面积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。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进行日常浇水、除草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施肥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、病虫害防治、修剪整形、管道维修等养护管理工作。 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 </w:t>
      </w:r>
    </w:p>
    <w:p>
      <w:pPr>
        <w:pStyle w:val="5"/>
        <w:keepNext w:val="0"/>
        <w:keepLines w:val="0"/>
        <w:widowControl/>
        <w:suppressLineNumbers w:val="0"/>
        <w:spacing w:before="50" w:beforeAutospacing="0" w:after="50" w:afterAutospacing="0" w:line="200" w:lineRule="atLeast"/>
        <w:ind w:left="0" w:right="0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养护</w:t>
      </w:r>
      <w:r>
        <w:rPr>
          <w:rFonts w:hint="eastAsia" w:ascii="宋体" w:hAnsi="宋体" w:eastAsia="宋体" w:cs="宋体"/>
          <w:sz w:val="21"/>
          <w:szCs w:val="21"/>
        </w:rPr>
        <w:t>期限：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</w:t>
      </w:r>
      <w:r>
        <w:rPr>
          <w:rFonts w:hint="eastAsia" w:ascii="宋体" w:hAnsi="宋体" w:eastAsia="宋体" w:cs="宋体"/>
          <w:sz w:val="21"/>
          <w:szCs w:val="21"/>
        </w:rPr>
        <w:t>年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（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按业主要求续签合同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）</w:t>
      </w:r>
    </w:p>
    <w:p>
      <w:pPr>
        <w:pStyle w:val="5"/>
        <w:keepNext w:val="0"/>
        <w:keepLines w:val="0"/>
        <w:widowControl/>
        <w:suppressLineNumbers w:val="0"/>
        <w:spacing w:before="50" w:beforeAutospacing="0" w:after="50" w:afterAutospacing="0" w:line="200" w:lineRule="atLeast"/>
        <w:ind w:left="0" w:right="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本项目（否）接受联合体投标。  </w:t>
      </w:r>
    </w:p>
    <w:p>
      <w:pPr>
        <w:pStyle w:val="5"/>
        <w:keepNext w:val="0"/>
        <w:keepLines w:val="0"/>
        <w:widowControl/>
        <w:suppressLineNumbers w:val="0"/>
        <w:spacing w:before="170" w:beforeAutospacing="0" w:after="170" w:afterAutospacing="0" w:line="300" w:lineRule="atLeast"/>
        <w:ind w:right="0"/>
        <w:jc w:val="both"/>
        <w:rPr>
          <w:rStyle w:val="8"/>
          <w:rFonts w:hint="eastAsia" w:ascii="宋体" w:hAnsi="宋体" w:eastAsia="宋体" w:cs="宋体"/>
          <w:b w:val="0"/>
          <w:bCs/>
          <w:sz w:val="21"/>
          <w:szCs w:val="21"/>
        </w:rPr>
      </w:pPr>
      <w:r>
        <w:rPr>
          <w:rStyle w:val="8"/>
          <w:rFonts w:hint="eastAsia" w:ascii="宋体" w:hAnsi="宋体" w:eastAsia="宋体" w:cs="宋体"/>
          <w:b w:val="0"/>
          <w:bCs/>
          <w:sz w:val="21"/>
          <w:szCs w:val="21"/>
        </w:rPr>
        <w:t>项目实施地点：采购单位指定地点</w:t>
      </w:r>
    </w:p>
    <w:p>
      <w:pPr>
        <w:pStyle w:val="5"/>
        <w:keepNext w:val="0"/>
        <w:keepLines w:val="0"/>
        <w:widowControl/>
        <w:suppressLineNumbers w:val="0"/>
        <w:spacing w:before="170" w:beforeAutospacing="0" w:after="170" w:afterAutospacing="0" w:line="300" w:lineRule="atLeast"/>
        <w:ind w:left="0" w:right="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Style w:val="8"/>
          <w:rFonts w:hint="eastAsia" w:ascii="宋体" w:hAnsi="宋体" w:eastAsia="宋体" w:cs="宋体"/>
          <w:sz w:val="21"/>
          <w:szCs w:val="21"/>
        </w:rPr>
        <w:t>二、</w:t>
      </w:r>
      <w:r>
        <w:rPr>
          <w:rStyle w:val="8"/>
          <w:rFonts w:hint="eastAsia" w:ascii="宋体" w:hAnsi="宋体" w:eastAsia="宋体" w:cs="宋体"/>
          <w:color w:val="auto"/>
          <w:sz w:val="21"/>
          <w:szCs w:val="21"/>
        </w:rPr>
        <w:t>申请人的资格</w:t>
      </w:r>
      <w:r>
        <w:rPr>
          <w:rStyle w:val="8"/>
          <w:rFonts w:hint="eastAsia" w:ascii="宋体" w:hAnsi="宋体" w:eastAsia="宋体" w:cs="宋体"/>
          <w:sz w:val="21"/>
          <w:szCs w:val="21"/>
        </w:rPr>
        <w:t>要求：</w:t>
      </w:r>
    </w:p>
    <w:p>
      <w:pPr>
        <w:pStyle w:val="5"/>
        <w:keepNext w:val="0"/>
        <w:keepLines w:val="0"/>
        <w:widowControl/>
        <w:suppressLineNumbers w:val="0"/>
        <w:spacing w:before="50" w:beforeAutospacing="0" w:after="50" w:afterAutospacing="0" w:line="200" w:lineRule="atLeast"/>
        <w:ind w:left="0" w:right="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1.满足《中华人民共和国政府采购法》第二十二条规定；</w:t>
      </w:r>
    </w:p>
    <w:p>
      <w:pPr>
        <w:pStyle w:val="5"/>
        <w:keepNext w:val="0"/>
        <w:keepLines w:val="0"/>
        <w:widowControl/>
        <w:suppressLineNumbers w:val="0"/>
        <w:spacing w:before="50" w:beforeAutospacing="0" w:after="50" w:afterAutospacing="0" w:line="200" w:lineRule="atLeast"/>
        <w:ind w:left="0" w:right="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2.落实政府采购政策需满足的资格要求：单位负责人为同一人或者存在直接控股、管理关系的不同供应商，不得同时参加本项目同一包的投标；</w:t>
      </w:r>
      <w:r>
        <w:rPr>
          <w:rFonts w:hint="eastAsia" w:ascii="宋体" w:hAnsi="宋体" w:eastAsia="宋体" w:cs="宋体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sz w:val="21"/>
          <w:szCs w:val="21"/>
        </w:rPr>
        <w:t>3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.</w:t>
      </w:r>
      <w:r>
        <w:rPr>
          <w:rFonts w:hint="eastAsia" w:ascii="宋体" w:hAnsi="宋体" w:eastAsia="宋体" w:cs="宋体"/>
          <w:sz w:val="21"/>
          <w:szCs w:val="21"/>
        </w:rPr>
        <w:t>未被“信用中国”网站（www.creditchina.gov.cn）、“中国政府采购网”（www.ccgp.gov.cn）列入失信被执行人、重大税收违法案件当事人名单、政府采购严重失信行为记录名单；</w:t>
      </w:r>
      <w:r>
        <w:rPr>
          <w:rFonts w:hint="eastAsia" w:ascii="宋体" w:hAnsi="宋体" w:eastAsia="宋体" w:cs="宋体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sz w:val="21"/>
          <w:szCs w:val="21"/>
        </w:rPr>
        <w:t>4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.</w:t>
      </w:r>
      <w:r>
        <w:rPr>
          <w:rFonts w:hint="eastAsia" w:ascii="宋体" w:hAnsi="宋体" w:eastAsia="宋体" w:cs="宋体"/>
          <w:sz w:val="21"/>
          <w:szCs w:val="21"/>
        </w:rPr>
        <w:t>本项目非专门面向中小企业采购。 </w:t>
      </w:r>
    </w:p>
    <w:p>
      <w:pPr>
        <w:pStyle w:val="5"/>
        <w:keepNext w:val="0"/>
        <w:keepLines w:val="0"/>
        <w:widowControl/>
        <w:suppressLineNumbers w:val="0"/>
        <w:spacing w:before="50" w:beforeAutospacing="0" w:after="50" w:afterAutospacing="0" w:line="200" w:lineRule="atLeast"/>
        <w:ind w:left="0" w:right="0"/>
        <w:rPr>
          <w:rFonts w:hint="default" w:ascii="宋体" w:hAnsi="宋体" w:eastAsia="宋体" w:cs="宋体"/>
          <w:color w:val="auto"/>
          <w:sz w:val="21"/>
          <w:szCs w:val="21"/>
          <w:lang w:val="en-US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.本项目的特定资格要求：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无</w:t>
      </w:r>
    </w:p>
    <w:p>
      <w:pPr>
        <w:pStyle w:val="5"/>
        <w:keepNext w:val="0"/>
        <w:keepLines w:val="0"/>
        <w:widowControl/>
        <w:suppressLineNumbers w:val="0"/>
        <w:spacing w:before="170" w:beforeAutospacing="0" w:after="170" w:afterAutospacing="0" w:line="300" w:lineRule="atLeast"/>
        <w:ind w:left="0" w:right="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Style w:val="8"/>
          <w:rFonts w:hint="eastAsia" w:ascii="宋体" w:hAnsi="宋体" w:eastAsia="宋体" w:cs="宋体"/>
          <w:sz w:val="21"/>
          <w:szCs w:val="21"/>
        </w:rPr>
        <w:t>三、获取采购文件</w:t>
      </w:r>
    </w:p>
    <w:p>
      <w:pPr>
        <w:pStyle w:val="5"/>
        <w:keepNext w:val="0"/>
        <w:keepLines w:val="0"/>
        <w:widowControl/>
        <w:suppressLineNumbers w:val="0"/>
        <w:spacing w:before="50" w:beforeAutospacing="0" w:after="50" w:afterAutospacing="0" w:line="200" w:lineRule="atLeast"/>
        <w:ind w:left="0" w:right="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u w:val="none"/>
        </w:rPr>
        <w:t>时间：2022年04月</w:t>
      </w: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9</w:t>
      </w:r>
      <w:r>
        <w:rPr>
          <w:rFonts w:hint="eastAsia" w:ascii="宋体" w:hAnsi="宋体" w:eastAsia="宋体" w:cs="宋体"/>
          <w:sz w:val="21"/>
          <w:szCs w:val="21"/>
          <w:u w:val="none"/>
        </w:rPr>
        <w:t>日至2022年04月</w:t>
      </w: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16</w:t>
      </w:r>
      <w:r>
        <w:rPr>
          <w:rFonts w:hint="eastAsia" w:ascii="宋体" w:hAnsi="宋体" w:eastAsia="宋体" w:cs="宋体"/>
          <w:sz w:val="21"/>
          <w:szCs w:val="21"/>
          <w:u w:val="none"/>
        </w:rPr>
        <w:t>日，每天上午10:</w:t>
      </w: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0</w:t>
      </w:r>
      <w:r>
        <w:rPr>
          <w:rFonts w:hint="eastAsia" w:ascii="宋体" w:hAnsi="宋体" w:eastAsia="宋体" w:cs="宋体"/>
          <w:sz w:val="21"/>
          <w:szCs w:val="21"/>
          <w:u w:val="none"/>
        </w:rPr>
        <w:t>0至1</w:t>
      </w: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4</w:t>
      </w:r>
      <w:r>
        <w:rPr>
          <w:rFonts w:hint="eastAsia" w:ascii="宋体" w:hAnsi="宋体" w:eastAsia="宋体" w:cs="宋体"/>
          <w:sz w:val="21"/>
          <w:szCs w:val="21"/>
          <w:u w:val="none"/>
        </w:rPr>
        <w:t>:</w:t>
      </w: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0</w:t>
      </w:r>
      <w:r>
        <w:rPr>
          <w:rFonts w:hint="eastAsia" w:ascii="宋体" w:hAnsi="宋体" w:eastAsia="宋体" w:cs="宋体"/>
          <w:sz w:val="21"/>
          <w:szCs w:val="21"/>
          <w:u w:val="none"/>
        </w:rPr>
        <w:t>0，下午1</w:t>
      </w: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6</w:t>
      </w:r>
      <w:r>
        <w:rPr>
          <w:rFonts w:hint="eastAsia" w:ascii="宋体" w:hAnsi="宋体" w:eastAsia="宋体" w:cs="宋体"/>
          <w:sz w:val="21"/>
          <w:szCs w:val="21"/>
          <w:u w:val="none"/>
        </w:rPr>
        <w:t>:</w:t>
      </w: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0</w:t>
      </w:r>
      <w:r>
        <w:rPr>
          <w:rFonts w:hint="eastAsia" w:ascii="宋体" w:hAnsi="宋体" w:eastAsia="宋体" w:cs="宋体"/>
          <w:sz w:val="21"/>
          <w:szCs w:val="21"/>
          <w:u w:val="none"/>
        </w:rPr>
        <w:t>0至</w:t>
      </w: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20:00</w:t>
      </w:r>
      <w:r>
        <w:rPr>
          <w:rFonts w:hint="eastAsia" w:ascii="宋体" w:hAnsi="宋体" w:eastAsia="宋体" w:cs="宋体"/>
          <w:sz w:val="21"/>
          <w:szCs w:val="21"/>
          <w:u w:val="none"/>
        </w:rPr>
        <w:t>（北京时间，法定节假日除外）</w:t>
      </w:r>
    </w:p>
    <w:p>
      <w:pPr>
        <w:pStyle w:val="5"/>
        <w:keepNext w:val="0"/>
        <w:keepLines w:val="0"/>
        <w:widowControl/>
        <w:suppressLineNumbers w:val="0"/>
        <w:spacing w:before="50" w:beforeAutospacing="0" w:after="50" w:afterAutospacing="0" w:line="200" w:lineRule="atLeast"/>
        <w:ind w:left="0" w:right="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地点：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喀什市深喀大道永昌大厦5楼503室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both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方式：现场领取。领取文件需携带有效的法人或者其他组织的营业执照等证明文件（复印件加盖公章）、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近年的财务审计报告（新成立的公司须提供银行资信证明复印件加盖公章）；三个月的社会保险的凭据（复印件加盖公章）；三个月内的完税证明（复印件加盖公章）；</w:t>
      </w:r>
      <w:r>
        <w:rPr>
          <w:rFonts w:hint="eastAsia" w:ascii="宋体" w:hAnsi="宋体" w:eastAsia="宋体" w:cs="宋体"/>
          <w:sz w:val="21"/>
          <w:szCs w:val="21"/>
        </w:rPr>
        <w:t>法定代表人授权书原件加盖公章、被授权人身份证（复印件加盖公章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），</w:t>
      </w:r>
      <w:r>
        <w:rPr>
          <w:rFonts w:hint="eastAsia" w:ascii="宋体" w:hAnsi="宋体" w:eastAsia="宋体" w:cs="宋体"/>
          <w:sz w:val="21"/>
          <w:szCs w:val="21"/>
        </w:rPr>
        <w:t>被授权人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须单位参保人员。</w:t>
      </w:r>
      <w:r>
        <w:rPr>
          <w:rFonts w:hint="eastAsia" w:ascii="宋体" w:hAnsi="宋体" w:eastAsia="宋体" w:cs="宋体"/>
          <w:sz w:val="21"/>
          <w:szCs w:val="21"/>
        </w:rPr>
        <w:t>未向采购代理机构领取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采购</w:t>
      </w:r>
      <w:r>
        <w:rPr>
          <w:rFonts w:hint="eastAsia" w:ascii="宋体" w:hAnsi="宋体" w:eastAsia="宋体" w:cs="宋体"/>
          <w:sz w:val="21"/>
          <w:szCs w:val="21"/>
        </w:rPr>
        <w:t>文件的潜在供应商均无资格参加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采购招标。</w:t>
      </w:r>
    </w:p>
    <w:p>
      <w:pPr>
        <w:pStyle w:val="5"/>
        <w:keepNext w:val="0"/>
        <w:keepLines w:val="0"/>
        <w:widowControl/>
        <w:suppressLineNumbers w:val="0"/>
        <w:spacing w:before="170" w:beforeAutospacing="0" w:after="170" w:afterAutospacing="0" w:line="300" w:lineRule="atLeast"/>
        <w:ind w:left="0" w:right="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Style w:val="8"/>
          <w:rFonts w:hint="eastAsia" w:ascii="宋体" w:hAnsi="宋体" w:eastAsia="宋体" w:cs="宋体"/>
          <w:sz w:val="21"/>
          <w:szCs w:val="21"/>
        </w:rPr>
        <w:t>四、响应文件提交</w:t>
      </w:r>
      <w:r>
        <w:rPr>
          <w:rFonts w:hint="eastAsia" w:ascii="宋体" w:hAnsi="宋体" w:eastAsia="宋体" w:cs="宋体"/>
          <w:sz w:val="21"/>
          <w:szCs w:val="21"/>
        </w:rPr>
        <w:t> </w:t>
      </w:r>
    </w:p>
    <w:p>
      <w:pPr>
        <w:pStyle w:val="5"/>
        <w:keepNext w:val="0"/>
        <w:keepLines w:val="0"/>
        <w:widowControl/>
        <w:suppressLineNumbers w:val="0"/>
        <w:spacing w:before="50" w:beforeAutospacing="0" w:after="50" w:afterAutospacing="0" w:line="200" w:lineRule="atLeast"/>
        <w:ind w:left="0" w:right="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    截止时间：2022年04月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29</w:t>
      </w:r>
      <w:r>
        <w:rPr>
          <w:rFonts w:hint="eastAsia" w:ascii="宋体" w:hAnsi="宋体" w:eastAsia="宋体" w:cs="宋体"/>
          <w:sz w:val="21"/>
          <w:szCs w:val="21"/>
        </w:rPr>
        <w:t>日 1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</w:t>
      </w:r>
      <w:r>
        <w:rPr>
          <w:rFonts w:hint="eastAsia" w:ascii="宋体" w:hAnsi="宋体" w:eastAsia="宋体" w:cs="宋体"/>
          <w:sz w:val="21"/>
          <w:szCs w:val="21"/>
        </w:rPr>
        <w:t>: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3</w:t>
      </w:r>
      <w:r>
        <w:rPr>
          <w:rFonts w:hint="eastAsia" w:ascii="宋体" w:hAnsi="宋体" w:eastAsia="宋体" w:cs="宋体"/>
          <w:sz w:val="21"/>
          <w:szCs w:val="21"/>
        </w:rPr>
        <w:t>0（北京时间）</w:t>
      </w:r>
    </w:p>
    <w:p>
      <w:pPr>
        <w:pStyle w:val="5"/>
        <w:keepNext w:val="0"/>
        <w:keepLines w:val="0"/>
        <w:widowControl/>
        <w:suppressLineNumbers w:val="0"/>
        <w:spacing w:before="50" w:beforeAutospacing="0" w:after="50" w:afterAutospacing="0" w:line="200" w:lineRule="atLeast"/>
        <w:ind w:left="0" w:right="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    地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1"/>
          <w:szCs w:val="21"/>
        </w:rPr>
        <w:t>点：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岳普湖县住房和城乡建设局二楼会议室</w:t>
      </w:r>
      <w:r>
        <w:rPr>
          <w:rFonts w:hint="eastAsia" w:ascii="宋体" w:hAnsi="宋体" w:eastAsia="宋体" w:cs="宋体"/>
          <w:sz w:val="21"/>
          <w:szCs w:val="21"/>
        </w:rPr>
        <w:t> </w:t>
      </w:r>
    </w:p>
    <w:p>
      <w:pPr>
        <w:pStyle w:val="5"/>
        <w:keepNext w:val="0"/>
        <w:keepLines w:val="0"/>
        <w:widowControl/>
        <w:suppressLineNumbers w:val="0"/>
        <w:spacing w:before="170" w:beforeAutospacing="0" w:after="170" w:afterAutospacing="0" w:line="300" w:lineRule="atLeast"/>
        <w:ind w:left="0" w:right="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Style w:val="8"/>
          <w:rFonts w:hint="eastAsia" w:ascii="宋体" w:hAnsi="宋体" w:eastAsia="宋体" w:cs="宋体"/>
          <w:sz w:val="21"/>
          <w:szCs w:val="21"/>
        </w:rPr>
        <w:t>五、响应文件开启</w:t>
      </w:r>
      <w:r>
        <w:rPr>
          <w:rFonts w:hint="eastAsia" w:ascii="宋体" w:hAnsi="宋体" w:eastAsia="宋体" w:cs="宋体"/>
          <w:sz w:val="21"/>
          <w:szCs w:val="21"/>
        </w:rPr>
        <w:t> </w:t>
      </w:r>
    </w:p>
    <w:p>
      <w:pPr>
        <w:pStyle w:val="5"/>
        <w:keepNext w:val="0"/>
        <w:keepLines w:val="0"/>
        <w:widowControl/>
        <w:suppressLineNumbers w:val="0"/>
        <w:spacing w:before="50" w:beforeAutospacing="0" w:after="50" w:afterAutospacing="0" w:line="200" w:lineRule="atLeast"/>
        <w:ind w:left="0" w:right="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    开启时间：2022年04月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29日</w:t>
      </w:r>
      <w:r>
        <w:rPr>
          <w:rFonts w:hint="eastAsia" w:ascii="宋体" w:hAnsi="宋体" w:eastAsia="宋体" w:cs="宋体"/>
          <w:sz w:val="21"/>
          <w:szCs w:val="21"/>
        </w:rPr>
        <w:t xml:space="preserve"> 1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</w:t>
      </w:r>
      <w:r>
        <w:rPr>
          <w:rFonts w:hint="eastAsia" w:ascii="宋体" w:hAnsi="宋体" w:eastAsia="宋体" w:cs="宋体"/>
          <w:sz w:val="21"/>
          <w:szCs w:val="21"/>
        </w:rPr>
        <w:t>: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3</w:t>
      </w:r>
      <w:r>
        <w:rPr>
          <w:rFonts w:hint="eastAsia" w:ascii="宋体" w:hAnsi="宋体" w:eastAsia="宋体" w:cs="宋体"/>
          <w:sz w:val="21"/>
          <w:szCs w:val="21"/>
        </w:rPr>
        <w:t>0 （北京时间）</w:t>
      </w:r>
    </w:p>
    <w:p>
      <w:pPr>
        <w:pStyle w:val="5"/>
        <w:keepNext w:val="0"/>
        <w:keepLines w:val="0"/>
        <w:widowControl/>
        <w:suppressLineNumbers w:val="0"/>
        <w:spacing w:before="50" w:beforeAutospacing="0" w:after="50" w:afterAutospacing="0" w:line="200" w:lineRule="atLeast"/>
        <w:ind w:left="0" w:right="0"/>
        <w:rPr>
          <w:rFonts w:hint="eastAsia" w:ascii="宋体" w:hAnsi="宋体" w:eastAsia="宋体" w:cs="宋体"/>
          <w:sz w:val="21"/>
          <w:szCs w:val="21"/>
          <w:lang w:val="en-US"/>
        </w:rPr>
      </w:pPr>
      <w:r>
        <w:rPr>
          <w:rFonts w:hint="eastAsia" w:ascii="宋体" w:hAnsi="宋体" w:eastAsia="宋体" w:cs="宋体"/>
          <w:sz w:val="21"/>
          <w:szCs w:val="21"/>
        </w:rPr>
        <w:t>    地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1"/>
          <w:szCs w:val="21"/>
        </w:rPr>
        <w:t>点：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岳普湖县住房和城乡建设局二楼会议室</w:t>
      </w:r>
    </w:p>
    <w:p>
      <w:pPr>
        <w:pStyle w:val="5"/>
        <w:keepNext w:val="0"/>
        <w:keepLines w:val="0"/>
        <w:widowControl/>
        <w:suppressLineNumbers w:val="0"/>
        <w:spacing w:before="170" w:beforeAutospacing="0" w:after="170" w:afterAutospacing="0" w:line="300" w:lineRule="atLeast"/>
        <w:ind w:left="0" w:right="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Style w:val="8"/>
          <w:rFonts w:hint="eastAsia" w:ascii="宋体" w:hAnsi="宋体" w:eastAsia="宋体" w:cs="宋体"/>
          <w:sz w:val="21"/>
          <w:szCs w:val="21"/>
        </w:rPr>
        <w:t>七、其他补充事宜</w:t>
      </w:r>
      <w:r>
        <w:rPr>
          <w:rFonts w:hint="eastAsia" w:ascii="宋体" w:hAnsi="宋体" w:eastAsia="宋体" w:cs="宋体"/>
          <w:sz w:val="21"/>
          <w:szCs w:val="21"/>
        </w:rPr>
        <w:t> </w:t>
      </w:r>
      <w:bookmarkStart w:id="0" w:name="_GoBack"/>
      <w:bookmarkEnd w:id="0"/>
    </w:p>
    <w:p>
      <w:pPr>
        <w:pStyle w:val="5"/>
        <w:keepNext w:val="0"/>
        <w:keepLines w:val="0"/>
        <w:widowControl/>
        <w:suppressLineNumbers w:val="0"/>
        <w:spacing w:before="50" w:beforeAutospacing="0" w:after="50" w:afterAutospacing="0" w:line="315" w:lineRule="atLeast"/>
        <w:ind w:left="0" w:right="0" w:firstLine="24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</w:t>
      </w:r>
      <w:r>
        <w:rPr>
          <w:rFonts w:hint="eastAsia" w:ascii="宋体" w:hAnsi="宋体" w:eastAsia="宋体" w:cs="宋体"/>
          <w:sz w:val="21"/>
          <w:szCs w:val="21"/>
        </w:rPr>
        <w:t>.公告发布媒体：新疆政府采购网  </w:t>
      </w:r>
    </w:p>
    <w:p>
      <w:pPr>
        <w:pStyle w:val="5"/>
        <w:keepNext w:val="0"/>
        <w:keepLines w:val="0"/>
        <w:widowControl/>
        <w:suppressLineNumbers w:val="0"/>
        <w:spacing w:before="170" w:beforeAutospacing="0" w:after="170" w:afterAutospacing="0" w:line="320" w:lineRule="atLeast"/>
        <w:ind w:left="0" w:right="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Style w:val="8"/>
          <w:rFonts w:hint="eastAsia" w:ascii="宋体" w:hAnsi="宋体" w:eastAsia="宋体" w:cs="宋体"/>
          <w:sz w:val="21"/>
          <w:szCs w:val="21"/>
        </w:rPr>
        <w:t>八</w:t>
      </w:r>
      <w:r>
        <w:rPr>
          <w:rStyle w:val="8"/>
          <w:rFonts w:hint="eastAsia" w:ascii="宋体" w:hAnsi="宋体" w:eastAsia="宋体" w:cs="宋体"/>
          <w:sz w:val="21"/>
          <w:szCs w:val="21"/>
          <w:lang w:eastAsia="zh-CN"/>
        </w:rPr>
        <w:t>、</w:t>
      </w:r>
      <w:r>
        <w:rPr>
          <w:rStyle w:val="8"/>
          <w:rFonts w:hint="eastAsia" w:ascii="宋体" w:hAnsi="宋体" w:eastAsia="宋体" w:cs="宋体"/>
          <w:sz w:val="21"/>
          <w:szCs w:val="21"/>
        </w:rPr>
        <w:t>联系方式</w:t>
      </w:r>
    </w:p>
    <w:p>
      <w:pPr>
        <w:pStyle w:val="5"/>
        <w:keepNext w:val="0"/>
        <w:keepLines w:val="0"/>
        <w:widowControl/>
        <w:suppressLineNumbers w:val="0"/>
        <w:spacing w:before="50" w:beforeAutospacing="0" w:after="50" w:afterAutospacing="0"/>
        <w:ind w:left="0" w:right="0" w:firstLine="420"/>
        <w:rPr>
          <w:rFonts w:hint="eastAsia" w:ascii="宋体" w:hAnsi="宋体" w:eastAsia="宋体" w:cs="宋体"/>
          <w:sz w:val="21"/>
          <w:szCs w:val="21"/>
          <w:lang w:val="en-US"/>
        </w:rPr>
      </w:pPr>
      <w:r>
        <w:rPr>
          <w:rFonts w:hint="eastAsia" w:ascii="宋体" w:hAnsi="宋体" w:eastAsia="宋体" w:cs="宋体"/>
          <w:sz w:val="21"/>
          <w:szCs w:val="21"/>
        </w:rPr>
        <w:t>1.采购人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：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岳普湖县住房和城乡建设局</w:t>
      </w:r>
    </w:p>
    <w:p>
      <w:pPr>
        <w:pStyle w:val="5"/>
        <w:keepNext w:val="0"/>
        <w:keepLines w:val="0"/>
        <w:widowControl/>
        <w:suppressLineNumbers w:val="0"/>
        <w:spacing w:before="50" w:beforeAutospacing="0" w:after="50" w:afterAutospacing="0"/>
        <w:ind w:left="0" w:right="0" w:firstLine="42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地 址：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岳普湖县</w:t>
      </w:r>
    </w:p>
    <w:p>
      <w:pPr>
        <w:pStyle w:val="5"/>
        <w:keepNext w:val="0"/>
        <w:keepLines w:val="0"/>
        <w:widowControl/>
        <w:suppressLineNumbers w:val="0"/>
        <w:spacing w:before="50" w:beforeAutospacing="0" w:after="50" w:afterAutospacing="0"/>
        <w:ind w:left="0" w:right="0" w:firstLine="42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联系方式：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李伟</w:t>
      </w:r>
    </w:p>
    <w:p>
      <w:pPr>
        <w:pStyle w:val="5"/>
        <w:keepNext w:val="0"/>
        <w:keepLines w:val="0"/>
        <w:widowControl/>
        <w:suppressLineNumbers w:val="0"/>
        <w:spacing w:before="50" w:beforeAutospacing="0" w:after="50" w:afterAutospacing="0"/>
        <w:ind w:left="0" w:right="0" w:firstLine="420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联系电话：15026309155</w:t>
      </w:r>
    </w:p>
    <w:p>
      <w:pPr>
        <w:pStyle w:val="5"/>
        <w:keepNext w:val="0"/>
        <w:keepLines w:val="0"/>
        <w:widowControl/>
        <w:suppressLineNumbers w:val="0"/>
        <w:spacing w:before="50" w:beforeAutospacing="0" w:after="50" w:afterAutospacing="0"/>
        <w:ind w:left="0" w:right="0" w:firstLine="42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2.采购代理机构信息</w:t>
      </w:r>
    </w:p>
    <w:p>
      <w:pPr>
        <w:pStyle w:val="5"/>
        <w:keepNext w:val="0"/>
        <w:keepLines w:val="0"/>
        <w:widowControl/>
        <w:suppressLineNumbers w:val="0"/>
        <w:spacing w:before="50" w:beforeAutospacing="0" w:after="50" w:afterAutospacing="0"/>
        <w:ind w:left="0" w:right="0" w:firstLine="42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名 称：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新疆亘勤工程管理咨询有限公司</w:t>
      </w:r>
    </w:p>
    <w:p>
      <w:pPr>
        <w:pStyle w:val="5"/>
        <w:keepNext w:val="0"/>
        <w:keepLines w:val="0"/>
        <w:widowControl/>
        <w:suppressLineNumbers w:val="0"/>
        <w:spacing w:before="50" w:beforeAutospacing="0" w:after="50" w:afterAutospacing="0" w:line="200" w:lineRule="atLeast"/>
        <w:ind w:right="0"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地 址：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喀什市深喀大道永昌大厦5楼503室</w:t>
      </w:r>
    </w:p>
    <w:p>
      <w:pPr>
        <w:pStyle w:val="5"/>
        <w:keepNext w:val="0"/>
        <w:keepLines w:val="0"/>
        <w:widowControl/>
        <w:suppressLineNumbers w:val="0"/>
        <w:spacing w:before="50" w:beforeAutospacing="0" w:after="50" w:afterAutospacing="0"/>
        <w:ind w:left="0" w:right="0" w:firstLine="42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项目联系人：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刘馨悦</w:t>
      </w:r>
    </w:p>
    <w:p>
      <w:pPr>
        <w:pStyle w:val="5"/>
        <w:keepNext w:val="0"/>
        <w:keepLines w:val="0"/>
        <w:widowControl/>
        <w:suppressLineNumbers w:val="0"/>
        <w:spacing w:before="50" w:beforeAutospacing="0" w:after="50" w:afterAutospacing="0"/>
        <w:ind w:left="0" w:right="0" w:firstLine="42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电 话：</w:t>
      </w:r>
      <w:r>
        <w:rPr>
          <w:rStyle w:val="9"/>
          <w:rFonts w:hint="eastAsia" w:ascii="宋体" w:hAnsi="宋体" w:eastAsia="宋体" w:cs="宋体"/>
          <w:sz w:val="21"/>
          <w:szCs w:val="21"/>
          <w:lang w:val="en-US" w:eastAsia="zh-CN"/>
        </w:rPr>
        <w:t>13565665678</w:t>
      </w:r>
    </w:p>
    <w:p>
      <w:pPr>
        <w:pStyle w:val="5"/>
        <w:keepNext w:val="0"/>
        <w:keepLines w:val="0"/>
        <w:widowControl/>
        <w:suppressLineNumbers w:val="0"/>
        <w:spacing w:before="50" w:beforeAutospacing="0" w:after="50" w:afterAutospacing="0"/>
        <w:ind w:left="0" w:right="0"/>
        <w:rPr>
          <w:rFonts w:hint="eastAsia" w:ascii="宋体" w:hAnsi="宋体" w:eastAsia="宋体" w:cs="宋体"/>
          <w:sz w:val="21"/>
          <w:szCs w:val="21"/>
        </w:rPr>
      </w:pPr>
    </w:p>
    <w:p>
      <w:pPr>
        <w:pStyle w:val="5"/>
        <w:keepNext w:val="0"/>
        <w:keepLines w:val="0"/>
        <w:widowControl/>
        <w:suppressLineNumbers w:val="0"/>
        <w:spacing w:before="50" w:beforeAutospacing="0" w:after="50" w:afterAutospacing="0"/>
        <w:ind w:left="0" w:right="0"/>
      </w:pPr>
    </w:p>
    <w:p>
      <w:pPr>
        <w:pStyle w:val="5"/>
        <w:keepNext w:val="0"/>
        <w:keepLines w:val="0"/>
        <w:widowControl/>
        <w:suppressLineNumbers w:val="0"/>
        <w:spacing w:before="50" w:beforeAutospacing="0" w:after="50" w:afterAutospacing="0"/>
        <w:ind w:left="0" w:right="0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323572"/>
    <w:rsid w:val="0E9241C3"/>
    <w:rsid w:val="11375DCF"/>
    <w:rsid w:val="11BE521C"/>
    <w:rsid w:val="12EA7F78"/>
    <w:rsid w:val="166773D1"/>
    <w:rsid w:val="16DD1D02"/>
    <w:rsid w:val="1E155E61"/>
    <w:rsid w:val="200F3B01"/>
    <w:rsid w:val="31B33AF1"/>
    <w:rsid w:val="333718F2"/>
    <w:rsid w:val="39E375D7"/>
    <w:rsid w:val="4AAA1715"/>
    <w:rsid w:val="4E9C68E2"/>
    <w:rsid w:val="64772017"/>
    <w:rsid w:val="6BC46046"/>
    <w:rsid w:val="7CE04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4正文"/>
    <w:basedOn w:val="1"/>
    <w:qFormat/>
    <w:uiPriority w:val="0"/>
    <w:pPr>
      <w:snapToGrid w:val="0"/>
      <w:spacing w:line="360" w:lineRule="auto"/>
      <w:ind w:firstLine="200" w:firstLineChars="200"/>
    </w:pPr>
    <w:rPr>
      <w:rFonts w:ascii="Times New Roman" w:hAnsi="Times New Roman"/>
      <w:sz w:val="20"/>
      <w:szCs w:val="20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TML Sample"/>
    <w:basedOn w:val="7"/>
    <w:qFormat/>
    <w:uiPriority w:val="0"/>
    <w:rPr>
      <w:rFonts w:ascii="Courier New" w:hAnsi="Courier Ne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968</Words>
  <Characters>1114</Characters>
  <Lines>0</Lines>
  <Paragraphs>0</Paragraphs>
  <TotalTime>2</TotalTime>
  <ScaleCrop>false</ScaleCrop>
  <LinksUpToDate>false</LinksUpToDate>
  <CharactersWithSpaces>1248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2022-04-08T04:59:00Z</dcterms:created>
  <dc:creator>YY</dc:creator>
  <cp:lastModifiedBy>YY</cp:lastModifiedBy>
  <dcterms:modified xsi:type="dcterms:W3CDTF">2022-04-09T15:15:58Z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E0583CCC8FC04229B009FB20B863D53F</vt:lpwstr>
  </property>
</Properties>
</file>