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6C4" w:rsidRPr="00C55BE6" w:rsidRDefault="00B666C4">
      <w:pPr>
        <w:pStyle w:val="affff"/>
        <w:shd w:val="clear" w:color="auto" w:fill="FFFFFF"/>
        <w:spacing w:line="400" w:lineRule="exact"/>
        <w:jc w:val="right"/>
        <w:rPr>
          <w:rFonts w:ascii="仿宋" w:eastAsia="仿宋" w:hAnsi="仿宋" w:cs="仿宋"/>
          <w:color w:val="auto"/>
          <w:sz w:val="24"/>
          <w:lang w:val="zh-CN"/>
        </w:rPr>
      </w:pPr>
    </w:p>
    <w:p w:rsidR="00B666C4" w:rsidRPr="00C55BE6" w:rsidRDefault="007D49DC">
      <w:pPr>
        <w:shd w:val="clear" w:color="auto" w:fill="FFFFFF"/>
        <w:autoSpaceDE w:val="0"/>
        <w:autoSpaceDN w:val="0"/>
        <w:adjustRightInd w:val="0"/>
        <w:spacing w:line="360" w:lineRule="auto"/>
        <w:jc w:val="center"/>
        <w:rPr>
          <w:rFonts w:ascii="仿宋" w:eastAsia="仿宋" w:hAnsi="仿宋" w:cs="仿宋"/>
          <w:b/>
          <w:sz w:val="36"/>
          <w:szCs w:val="36"/>
        </w:rPr>
      </w:pPr>
      <w:r w:rsidRPr="00C55BE6">
        <w:rPr>
          <w:rFonts w:ascii="仿宋" w:eastAsia="仿宋" w:hAnsi="仿宋" w:cs="仿宋" w:hint="eastAsia"/>
          <w:b/>
          <w:sz w:val="36"/>
          <w:szCs w:val="36"/>
        </w:rPr>
        <w:t>目    录</w:t>
      </w:r>
    </w:p>
    <w:p w:rsidR="00B666C4" w:rsidRPr="00C55BE6" w:rsidRDefault="00B666C4">
      <w:pPr>
        <w:shd w:val="clear" w:color="auto" w:fill="FFFFFF"/>
        <w:autoSpaceDE w:val="0"/>
        <w:autoSpaceDN w:val="0"/>
        <w:adjustRightInd w:val="0"/>
        <w:spacing w:line="360" w:lineRule="auto"/>
        <w:rPr>
          <w:rFonts w:ascii="仿宋" w:eastAsia="仿宋" w:hAnsi="仿宋" w:cs="仿宋"/>
          <w:b/>
          <w:sz w:val="24"/>
        </w:rPr>
      </w:pPr>
    </w:p>
    <w:p w:rsidR="00B666C4" w:rsidRPr="00C55BE6" w:rsidRDefault="007D49DC">
      <w:pPr>
        <w:shd w:val="clear" w:color="auto" w:fill="FFFFFF"/>
        <w:autoSpaceDE w:val="0"/>
        <w:autoSpaceDN w:val="0"/>
        <w:adjustRightInd w:val="0"/>
        <w:spacing w:line="360" w:lineRule="auto"/>
        <w:jc w:val="center"/>
        <w:rPr>
          <w:rFonts w:ascii="仿宋" w:eastAsia="仿宋" w:hAnsi="仿宋" w:cs="仿宋"/>
          <w:b/>
          <w:kern w:val="0"/>
          <w:sz w:val="30"/>
          <w:szCs w:val="30"/>
        </w:rPr>
      </w:pPr>
      <w:r w:rsidRPr="00C55BE6">
        <w:rPr>
          <w:rFonts w:ascii="仿宋" w:eastAsia="仿宋" w:hAnsi="仿宋" w:cs="仿宋" w:hint="eastAsia"/>
          <w:b/>
          <w:kern w:val="0"/>
          <w:sz w:val="30"/>
          <w:szCs w:val="30"/>
        </w:rPr>
        <w:t>第一章 招标公告…………………………………………………………2</w:t>
      </w:r>
    </w:p>
    <w:p w:rsidR="00B666C4" w:rsidRPr="00C55BE6" w:rsidRDefault="007D49DC">
      <w:pPr>
        <w:shd w:val="clear" w:color="auto" w:fill="FFFFFF"/>
        <w:autoSpaceDE w:val="0"/>
        <w:autoSpaceDN w:val="0"/>
        <w:adjustRightInd w:val="0"/>
        <w:spacing w:line="360" w:lineRule="auto"/>
        <w:jc w:val="center"/>
        <w:rPr>
          <w:rFonts w:ascii="仿宋" w:eastAsia="仿宋" w:hAnsi="仿宋" w:cs="仿宋"/>
          <w:b/>
          <w:kern w:val="0"/>
          <w:sz w:val="30"/>
          <w:szCs w:val="30"/>
        </w:rPr>
      </w:pPr>
      <w:r w:rsidRPr="00C55BE6">
        <w:rPr>
          <w:rFonts w:ascii="仿宋" w:eastAsia="仿宋" w:hAnsi="仿宋" w:cs="仿宋" w:hint="eastAsia"/>
          <w:b/>
          <w:kern w:val="0"/>
          <w:sz w:val="30"/>
          <w:szCs w:val="30"/>
        </w:rPr>
        <w:t>第二章 投标须知前附表及投标须知……………………………………5</w:t>
      </w:r>
    </w:p>
    <w:p w:rsidR="00B666C4" w:rsidRPr="00C55BE6" w:rsidRDefault="007D49DC">
      <w:pPr>
        <w:shd w:val="clear" w:color="auto" w:fill="FFFFFF"/>
        <w:autoSpaceDE w:val="0"/>
        <w:autoSpaceDN w:val="0"/>
        <w:adjustRightInd w:val="0"/>
        <w:spacing w:line="360" w:lineRule="auto"/>
        <w:jc w:val="center"/>
        <w:rPr>
          <w:rFonts w:ascii="仿宋" w:eastAsia="仿宋" w:hAnsi="仿宋" w:cs="仿宋"/>
          <w:b/>
          <w:kern w:val="0"/>
          <w:sz w:val="30"/>
          <w:szCs w:val="30"/>
        </w:rPr>
      </w:pPr>
      <w:r w:rsidRPr="00C55BE6">
        <w:rPr>
          <w:rFonts w:ascii="仿宋" w:eastAsia="仿宋" w:hAnsi="仿宋" w:cs="仿宋" w:hint="eastAsia"/>
          <w:b/>
          <w:kern w:val="0"/>
          <w:sz w:val="30"/>
          <w:szCs w:val="30"/>
        </w:rPr>
        <w:t>一、投标须知前附表……………………………………………………5</w:t>
      </w:r>
    </w:p>
    <w:p w:rsidR="00B666C4" w:rsidRPr="00C55BE6" w:rsidRDefault="007D49DC">
      <w:pPr>
        <w:shd w:val="clear" w:color="auto" w:fill="FFFFFF"/>
        <w:autoSpaceDE w:val="0"/>
        <w:autoSpaceDN w:val="0"/>
        <w:adjustRightInd w:val="0"/>
        <w:spacing w:line="360" w:lineRule="auto"/>
        <w:jc w:val="center"/>
        <w:rPr>
          <w:rFonts w:ascii="仿宋" w:eastAsia="仿宋" w:hAnsi="仿宋" w:cs="仿宋"/>
          <w:b/>
          <w:kern w:val="0"/>
          <w:sz w:val="30"/>
          <w:szCs w:val="30"/>
        </w:rPr>
      </w:pPr>
      <w:r w:rsidRPr="00C55BE6">
        <w:rPr>
          <w:rFonts w:ascii="仿宋" w:eastAsia="仿宋" w:hAnsi="仿宋" w:cs="仿宋" w:hint="eastAsia"/>
          <w:b/>
          <w:kern w:val="0"/>
          <w:sz w:val="30"/>
          <w:szCs w:val="30"/>
        </w:rPr>
        <w:t xml:space="preserve"> 二、投标须知……………………………………………………………10</w:t>
      </w:r>
    </w:p>
    <w:p w:rsidR="00B666C4" w:rsidRPr="00C55BE6" w:rsidRDefault="007D49DC">
      <w:pPr>
        <w:shd w:val="clear" w:color="auto" w:fill="FFFFFF"/>
        <w:autoSpaceDE w:val="0"/>
        <w:autoSpaceDN w:val="0"/>
        <w:adjustRightInd w:val="0"/>
        <w:spacing w:line="360" w:lineRule="auto"/>
        <w:jc w:val="center"/>
        <w:rPr>
          <w:rFonts w:ascii="仿宋" w:eastAsia="仿宋" w:hAnsi="仿宋" w:cs="仿宋"/>
          <w:b/>
          <w:kern w:val="0"/>
          <w:sz w:val="30"/>
          <w:szCs w:val="30"/>
        </w:rPr>
      </w:pPr>
      <w:r w:rsidRPr="00C55BE6">
        <w:rPr>
          <w:rFonts w:ascii="仿宋" w:eastAsia="仿宋" w:hAnsi="仿宋" w:cs="仿宋" w:hint="eastAsia"/>
          <w:b/>
          <w:kern w:val="0"/>
          <w:sz w:val="30"/>
          <w:szCs w:val="30"/>
        </w:rPr>
        <w:t>第三章 合同条款…………………………………………………………28</w:t>
      </w:r>
    </w:p>
    <w:p w:rsidR="00B666C4" w:rsidRPr="00C55BE6" w:rsidRDefault="007D49DC">
      <w:pPr>
        <w:shd w:val="clear" w:color="auto" w:fill="FFFFFF"/>
        <w:autoSpaceDE w:val="0"/>
        <w:autoSpaceDN w:val="0"/>
        <w:adjustRightInd w:val="0"/>
        <w:spacing w:line="360" w:lineRule="auto"/>
        <w:jc w:val="center"/>
        <w:rPr>
          <w:rFonts w:ascii="仿宋" w:eastAsia="仿宋" w:hAnsi="仿宋" w:cs="仿宋"/>
          <w:b/>
          <w:kern w:val="0"/>
          <w:sz w:val="30"/>
          <w:szCs w:val="30"/>
        </w:rPr>
      </w:pPr>
      <w:r w:rsidRPr="00C55BE6">
        <w:rPr>
          <w:rFonts w:ascii="仿宋" w:eastAsia="仿宋" w:hAnsi="仿宋" w:cs="仿宋" w:hint="eastAsia"/>
          <w:b/>
          <w:kern w:val="0"/>
          <w:sz w:val="30"/>
          <w:szCs w:val="30"/>
        </w:rPr>
        <w:t>第四章 采购需求…………………………………………………………31</w:t>
      </w:r>
    </w:p>
    <w:p w:rsidR="00B666C4" w:rsidRPr="00C55BE6" w:rsidRDefault="007D49DC">
      <w:pPr>
        <w:shd w:val="clear" w:color="auto" w:fill="FFFFFF"/>
        <w:autoSpaceDE w:val="0"/>
        <w:autoSpaceDN w:val="0"/>
        <w:adjustRightInd w:val="0"/>
        <w:spacing w:line="360" w:lineRule="auto"/>
        <w:jc w:val="center"/>
        <w:rPr>
          <w:rFonts w:ascii="仿宋" w:eastAsia="仿宋" w:hAnsi="仿宋" w:cs="仿宋"/>
          <w:b/>
          <w:kern w:val="0"/>
          <w:sz w:val="30"/>
          <w:szCs w:val="30"/>
        </w:rPr>
      </w:pPr>
      <w:r w:rsidRPr="00C55BE6">
        <w:rPr>
          <w:rFonts w:ascii="仿宋" w:eastAsia="仿宋" w:hAnsi="仿宋" w:cs="仿宋" w:hint="eastAsia"/>
          <w:b/>
          <w:kern w:val="0"/>
          <w:sz w:val="30"/>
          <w:szCs w:val="30"/>
        </w:rPr>
        <w:t>第五章 投标文件格式……………………………………………………39</w:t>
      </w:r>
    </w:p>
    <w:p w:rsidR="00B666C4" w:rsidRPr="00C55BE6" w:rsidRDefault="00B666C4">
      <w:pPr>
        <w:shd w:val="clear" w:color="auto" w:fill="FFFFFF"/>
        <w:autoSpaceDE w:val="0"/>
        <w:autoSpaceDN w:val="0"/>
        <w:adjustRightInd w:val="0"/>
        <w:spacing w:line="400" w:lineRule="exact"/>
        <w:jc w:val="center"/>
        <w:rPr>
          <w:rFonts w:ascii="仿宋" w:eastAsia="仿宋" w:hAnsi="仿宋" w:cs="仿宋"/>
          <w:b/>
          <w:bCs/>
          <w:kern w:val="0"/>
          <w:sz w:val="24"/>
        </w:rPr>
      </w:pPr>
    </w:p>
    <w:p w:rsidR="00B666C4" w:rsidRPr="00C55BE6" w:rsidRDefault="00B666C4">
      <w:pPr>
        <w:shd w:val="clear" w:color="auto" w:fill="FFFFFF"/>
        <w:autoSpaceDE w:val="0"/>
        <w:autoSpaceDN w:val="0"/>
        <w:adjustRightInd w:val="0"/>
        <w:spacing w:line="400" w:lineRule="exact"/>
        <w:jc w:val="center"/>
        <w:rPr>
          <w:rFonts w:ascii="仿宋" w:eastAsia="仿宋" w:hAnsi="仿宋" w:cs="仿宋"/>
          <w:b/>
          <w:bCs/>
          <w:kern w:val="0"/>
          <w:sz w:val="24"/>
        </w:rPr>
      </w:pPr>
    </w:p>
    <w:p w:rsidR="00B666C4" w:rsidRPr="00C55BE6" w:rsidRDefault="007D49DC">
      <w:pPr>
        <w:widowControl/>
        <w:spacing w:line="400" w:lineRule="exact"/>
        <w:jc w:val="center"/>
        <w:rPr>
          <w:rFonts w:ascii="仿宋" w:eastAsia="仿宋" w:hAnsi="仿宋" w:cs="仿宋"/>
          <w:b/>
          <w:sz w:val="32"/>
          <w:szCs w:val="32"/>
        </w:rPr>
      </w:pPr>
      <w:r w:rsidRPr="00C55BE6">
        <w:rPr>
          <w:rFonts w:ascii="仿宋" w:eastAsia="仿宋" w:hAnsi="仿宋" w:cs="仿宋" w:hint="eastAsia"/>
          <w:b/>
          <w:bCs/>
          <w:kern w:val="0"/>
          <w:sz w:val="24"/>
        </w:rPr>
        <w:br w:type="page"/>
      </w:r>
      <w:r w:rsidRPr="00C55BE6">
        <w:rPr>
          <w:rFonts w:ascii="仿宋" w:eastAsia="仿宋" w:hAnsi="仿宋" w:cs="仿宋" w:hint="eastAsia"/>
          <w:b/>
          <w:sz w:val="32"/>
          <w:szCs w:val="32"/>
        </w:rPr>
        <w:lastRenderedPageBreak/>
        <w:t>第一章 招标公告</w:t>
      </w:r>
    </w:p>
    <w:p w:rsidR="00B666C4" w:rsidRPr="00C55BE6" w:rsidRDefault="00B666C4">
      <w:pPr>
        <w:widowControl/>
        <w:shd w:val="clear" w:color="auto" w:fill="FFFFFF"/>
        <w:spacing w:line="400" w:lineRule="exact"/>
        <w:rPr>
          <w:rFonts w:ascii="仿宋" w:eastAsia="仿宋" w:hAnsi="仿宋" w:cs="仿宋"/>
          <w:sz w:val="24"/>
        </w:rPr>
      </w:pPr>
    </w:p>
    <w:p w:rsidR="00B666C4" w:rsidRPr="00C55BE6" w:rsidRDefault="007D49DC">
      <w:pPr>
        <w:widowControl/>
        <w:shd w:val="clear" w:color="auto" w:fill="FFFFFF"/>
        <w:spacing w:line="400" w:lineRule="exact"/>
        <w:ind w:firstLineChars="200" w:firstLine="482"/>
        <w:rPr>
          <w:rFonts w:ascii="仿宋" w:eastAsia="仿宋" w:hAnsi="仿宋" w:cs="仿宋"/>
          <w:sz w:val="24"/>
        </w:rPr>
      </w:pPr>
      <w:r w:rsidRPr="00C55BE6">
        <w:rPr>
          <w:rFonts w:ascii="仿宋" w:eastAsia="仿宋" w:hAnsi="仿宋" w:cs="仿宋" w:hint="eastAsia"/>
          <w:b/>
          <w:bCs/>
          <w:sz w:val="24"/>
        </w:rPr>
        <w:t>一、项目基本情况</w:t>
      </w:r>
    </w:p>
    <w:p w:rsidR="00B666C4" w:rsidRPr="00C55BE6" w:rsidRDefault="007D49DC">
      <w:pPr>
        <w:widowControl/>
        <w:spacing w:line="400" w:lineRule="exact"/>
        <w:ind w:firstLineChars="200" w:firstLine="480"/>
        <w:rPr>
          <w:rFonts w:ascii="仿宋" w:eastAsia="仿宋" w:hAnsi="仿宋" w:cs="仿宋"/>
          <w:sz w:val="24"/>
        </w:rPr>
      </w:pPr>
      <w:r w:rsidRPr="00C55BE6">
        <w:rPr>
          <w:rFonts w:ascii="仿宋" w:eastAsia="仿宋" w:hAnsi="仿宋" w:cs="仿宋" w:hint="eastAsia"/>
          <w:sz w:val="24"/>
        </w:rPr>
        <w:t>项目编号：2022PCGK034</w:t>
      </w:r>
    </w:p>
    <w:p w:rsidR="00B666C4" w:rsidRPr="00C55BE6" w:rsidRDefault="007D49DC">
      <w:pPr>
        <w:spacing w:line="400" w:lineRule="exact"/>
        <w:ind w:firstLineChars="200" w:firstLine="480"/>
        <w:rPr>
          <w:rFonts w:ascii="仿宋" w:eastAsia="仿宋" w:hAnsi="仿宋" w:cs="仿宋"/>
          <w:sz w:val="24"/>
        </w:rPr>
      </w:pPr>
      <w:r w:rsidRPr="00C55BE6">
        <w:rPr>
          <w:rFonts w:ascii="仿宋" w:eastAsia="仿宋" w:hAnsi="仿宋" w:cs="仿宋" w:hint="eastAsia"/>
          <w:sz w:val="24"/>
        </w:rPr>
        <w:t>项目名称：奇台县中心人民医院二期-医用空气加压氧舱医疗设备采购</w:t>
      </w:r>
    </w:p>
    <w:p w:rsidR="00B666C4" w:rsidRPr="00C55BE6" w:rsidRDefault="007D49DC">
      <w:pPr>
        <w:widowControl/>
        <w:shd w:val="clear" w:color="auto" w:fill="FFFFFF"/>
        <w:spacing w:line="400" w:lineRule="exact"/>
        <w:ind w:firstLineChars="200" w:firstLine="480"/>
        <w:rPr>
          <w:rFonts w:ascii="仿宋" w:eastAsia="仿宋" w:hAnsi="仿宋" w:cs="仿宋"/>
          <w:sz w:val="24"/>
        </w:rPr>
      </w:pPr>
      <w:r w:rsidRPr="00C55BE6">
        <w:rPr>
          <w:rFonts w:ascii="仿宋" w:eastAsia="仿宋" w:hAnsi="仿宋" w:cs="仿宋" w:hint="eastAsia"/>
          <w:sz w:val="24"/>
        </w:rPr>
        <w:t>采购方式：公开招标</w:t>
      </w:r>
    </w:p>
    <w:p w:rsidR="00B666C4" w:rsidRPr="00C55BE6" w:rsidRDefault="007D49DC">
      <w:pPr>
        <w:widowControl/>
        <w:shd w:val="clear" w:color="auto" w:fill="FFFFFF"/>
        <w:spacing w:line="400" w:lineRule="exact"/>
        <w:ind w:firstLineChars="200" w:firstLine="480"/>
        <w:rPr>
          <w:rFonts w:ascii="仿宋" w:eastAsia="仿宋" w:hAnsi="仿宋" w:cs="仿宋"/>
          <w:sz w:val="24"/>
        </w:rPr>
      </w:pPr>
      <w:r w:rsidRPr="00C55BE6">
        <w:rPr>
          <w:rFonts w:ascii="仿宋" w:eastAsia="仿宋" w:hAnsi="仿宋" w:cs="仿宋" w:hint="eastAsia"/>
          <w:sz w:val="24"/>
        </w:rPr>
        <w:t>预算金额（元）：3650000.00</w:t>
      </w:r>
    </w:p>
    <w:p w:rsidR="00B666C4" w:rsidRPr="00C55BE6" w:rsidRDefault="007D49DC">
      <w:pPr>
        <w:widowControl/>
        <w:shd w:val="clear" w:color="auto" w:fill="FFFFFF"/>
        <w:spacing w:line="400" w:lineRule="exact"/>
        <w:ind w:firstLineChars="200" w:firstLine="480"/>
        <w:rPr>
          <w:rFonts w:ascii="仿宋" w:eastAsia="仿宋" w:hAnsi="仿宋" w:cs="仿宋"/>
          <w:sz w:val="24"/>
        </w:rPr>
      </w:pPr>
      <w:r w:rsidRPr="00C55BE6">
        <w:rPr>
          <w:rFonts w:ascii="仿宋" w:eastAsia="仿宋" w:hAnsi="仿宋" w:cs="仿宋" w:hint="eastAsia"/>
          <w:sz w:val="24"/>
        </w:rPr>
        <w:t>最高限价（元）：3650000.00</w:t>
      </w:r>
    </w:p>
    <w:p w:rsidR="00B666C4" w:rsidRPr="00C55BE6" w:rsidRDefault="007D49DC">
      <w:pPr>
        <w:widowControl/>
        <w:shd w:val="clear" w:color="auto" w:fill="FFFFFF"/>
        <w:spacing w:line="400" w:lineRule="exact"/>
        <w:ind w:firstLineChars="200" w:firstLine="480"/>
        <w:rPr>
          <w:rFonts w:ascii="仿宋" w:eastAsia="仿宋" w:hAnsi="仿宋" w:cs="仿宋"/>
          <w:sz w:val="24"/>
        </w:rPr>
      </w:pPr>
      <w:r w:rsidRPr="00C55BE6">
        <w:rPr>
          <w:rFonts w:ascii="仿宋" w:eastAsia="仿宋" w:hAnsi="仿宋" w:cs="仿宋" w:hint="eastAsia"/>
          <w:sz w:val="24"/>
        </w:rPr>
        <w:t>采购内容：</w:t>
      </w:r>
    </w:p>
    <w:p w:rsidR="00B666C4" w:rsidRPr="00C55BE6" w:rsidRDefault="007D49DC">
      <w:pPr>
        <w:widowControl/>
        <w:shd w:val="clear" w:color="auto" w:fill="FFFFFF"/>
        <w:spacing w:line="400" w:lineRule="exact"/>
        <w:ind w:firstLineChars="200" w:firstLine="480"/>
        <w:rPr>
          <w:rFonts w:ascii="仿宋" w:eastAsia="仿宋" w:hAnsi="仿宋" w:cs="仿宋"/>
          <w:sz w:val="24"/>
        </w:rPr>
      </w:pPr>
      <w:r w:rsidRPr="00C55BE6">
        <w:rPr>
          <w:rFonts w:ascii="仿宋" w:eastAsia="仿宋" w:hAnsi="仿宋" w:cs="仿宋" w:hint="eastAsia"/>
          <w:sz w:val="24"/>
        </w:rPr>
        <w:t>奇台县人民医院二期-医用空气加压氧舱医疗设备采购及安装：</w:t>
      </w:r>
    </w:p>
    <w:p w:rsidR="00B666C4" w:rsidRPr="00C55BE6" w:rsidRDefault="007D49DC">
      <w:pPr>
        <w:widowControl/>
        <w:shd w:val="clear" w:color="auto" w:fill="FFFFFF"/>
        <w:spacing w:line="400" w:lineRule="exact"/>
        <w:ind w:firstLineChars="200" w:firstLine="480"/>
        <w:rPr>
          <w:rFonts w:ascii="仿宋" w:eastAsia="仿宋" w:hAnsi="仿宋" w:cs="仿宋"/>
          <w:sz w:val="24"/>
        </w:rPr>
      </w:pPr>
      <w:r w:rsidRPr="00C55BE6">
        <w:rPr>
          <w:rFonts w:ascii="仿宋" w:eastAsia="仿宋" w:hAnsi="仿宋" w:cs="仿宋" w:hint="eastAsia"/>
          <w:sz w:val="24"/>
        </w:rPr>
        <w:t>数量：1</w:t>
      </w:r>
    </w:p>
    <w:p w:rsidR="00B666C4" w:rsidRPr="00C55BE6" w:rsidRDefault="007D49DC">
      <w:pPr>
        <w:widowControl/>
        <w:shd w:val="clear" w:color="auto" w:fill="FFFFFF"/>
        <w:spacing w:line="400" w:lineRule="exact"/>
        <w:ind w:firstLineChars="200" w:firstLine="480"/>
        <w:rPr>
          <w:rFonts w:ascii="仿宋" w:eastAsia="仿宋" w:hAnsi="仿宋" w:cs="仿宋"/>
          <w:sz w:val="24"/>
        </w:rPr>
      </w:pPr>
      <w:bookmarkStart w:id="0" w:name="_GoBack"/>
      <w:bookmarkEnd w:id="0"/>
      <w:r w:rsidRPr="00C55BE6">
        <w:rPr>
          <w:rFonts w:ascii="仿宋" w:eastAsia="仿宋" w:hAnsi="仿宋" w:cs="仿宋" w:hint="eastAsia"/>
          <w:sz w:val="24"/>
        </w:rPr>
        <w:t>单位：套</w:t>
      </w:r>
    </w:p>
    <w:p w:rsidR="00B666C4" w:rsidRPr="00C55BE6" w:rsidRDefault="007D49DC">
      <w:pPr>
        <w:widowControl/>
        <w:shd w:val="clear" w:color="auto" w:fill="FFFFFF"/>
        <w:spacing w:line="400" w:lineRule="exact"/>
        <w:ind w:firstLineChars="200" w:firstLine="480"/>
        <w:rPr>
          <w:rFonts w:ascii="仿宋" w:eastAsia="仿宋" w:hAnsi="仿宋" w:cs="仿宋"/>
          <w:sz w:val="24"/>
        </w:rPr>
      </w:pPr>
      <w:r w:rsidRPr="00C55BE6">
        <w:rPr>
          <w:rFonts w:ascii="仿宋" w:eastAsia="仿宋" w:hAnsi="仿宋" w:cs="仿宋" w:hint="eastAsia"/>
          <w:sz w:val="24"/>
        </w:rPr>
        <w:t>简要规格描述：具体技术参数详见采购文件第四章《采购需求》。</w:t>
      </w:r>
    </w:p>
    <w:p w:rsidR="00B666C4" w:rsidRPr="00C55BE6" w:rsidRDefault="007D49DC">
      <w:pPr>
        <w:widowControl/>
        <w:shd w:val="clear" w:color="auto" w:fill="FFFFFF"/>
        <w:spacing w:line="400" w:lineRule="exact"/>
        <w:ind w:firstLineChars="200" w:firstLine="480"/>
        <w:rPr>
          <w:rFonts w:ascii="仿宋" w:eastAsia="仿宋" w:hAnsi="仿宋" w:cs="仿宋"/>
          <w:sz w:val="24"/>
        </w:rPr>
      </w:pPr>
      <w:r w:rsidRPr="00C55BE6">
        <w:rPr>
          <w:rFonts w:ascii="仿宋" w:eastAsia="仿宋" w:hAnsi="仿宋" w:cs="仿宋" w:hint="eastAsia"/>
          <w:sz w:val="24"/>
        </w:rPr>
        <w:t>合同履行期限：从合同签订之日起至质保服务期结束。</w:t>
      </w:r>
    </w:p>
    <w:p w:rsidR="00B666C4" w:rsidRPr="00C55BE6" w:rsidRDefault="007D49DC">
      <w:pPr>
        <w:widowControl/>
        <w:shd w:val="clear" w:color="auto" w:fill="FFFFFF"/>
        <w:spacing w:line="400" w:lineRule="exact"/>
        <w:ind w:firstLineChars="200" w:firstLine="480"/>
        <w:rPr>
          <w:rFonts w:ascii="仿宋" w:eastAsia="仿宋" w:hAnsi="仿宋" w:cs="仿宋"/>
          <w:sz w:val="24"/>
        </w:rPr>
      </w:pPr>
      <w:r w:rsidRPr="00C55BE6">
        <w:rPr>
          <w:rFonts w:ascii="仿宋" w:eastAsia="仿宋" w:hAnsi="仿宋" w:cs="仿宋" w:hint="eastAsia"/>
          <w:sz w:val="24"/>
        </w:rPr>
        <w:t>本项目（ 不 ）接受联合体投标。</w:t>
      </w:r>
    </w:p>
    <w:p w:rsidR="00B666C4" w:rsidRPr="00C55BE6" w:rsidRDefault="007D49DC">
      <w:pPr>
        <w:widowControl/>
        <w:shd w:val="clear" w:color="auto" w:fill="FFFFFF"/>
        <w:spacing w:line="400" w:lineRule="exact"/>
        <w:ind w:firstLineChars="200" w:firstLine="482"/>
        <w:rPr>
          <w:rFonts w:ascii="仿宋" w:eastAsia="仿宋" w:hAnsi="仿宋" w:cs="仿宋"/>
          <w:b/>
          <w:bCs/>
          <w:sz w:val="24"/>
        </w:rPr>
      </w:pPr>
      <w:r w:rsidRPr="00C55BE6">
        <w:rPr>
          <w:rFonts w:ascii="仿宋" w:eastAsia="仿宋" w:hAnsi="仿宋" w:cs="仿宋" w:hint="eastAsia"/>
          <w:b/>
          <w:bCs/>
          <w:sz w:val="24"/>
        </w:rPr>
        <w:t>二、申请人的资格要求:</w:t>
      </w:r>
    </w:p>
    <w:p w:rsidR="00B666C4" w:rsidRPr="00C55BE6" w:rsidRDefault="007D49DC">
      <w:pPr>
        <w:widowControl/>
        <w:shd w:val="clear" w:color="auto" w:fill="FFFFFF"/>
        <w:spacing w:line="400" w:lineRule="exact"/>
        <w:ind w:firstLineChars="200" w:firstLine="480"/>
        <w:rPr>
          <w:rFonts w:ascii="仿宋" w:eastAsia="仿宋" w:hAnsi="仿宋" w:cs="仿宋"/>
          <w:sz w:val="24"/>
        </w:rPr>
      </w:pPr>
      <w:r w:rsidRPr="00C55BE6">
        <w:rPr>
          <w:rFonts w:ascii="仿宋" w:eastAsia="仿宋" w:hAnsi="仿宋" w:cs="仿宋" w:hint="eastAsia"/>
          <w:sz w:val="24"/>
        </w:rPr>
        <w:t>1.满足《中华人民共和国政府采购法》第二十二条规定；</w:t>
      </w:r>
    </w:p>
    <w:p w:rsidR="00B666C4" w:rsidRPr="00C55BE6" w:rsidRDefault="007D49DC">
      <w:pPr>
        <w:widowControl/>
        <w:shd w:val="clear" w:color="auto" w:fill="FFFFFF"/>
        <w:spacing w:line="400" w:lineRule="exact"/>
        <w:ind w:firstLineChars="200" w:firstLine="480"/>
        <w:rPr>
          <w:rFonts w:ascii="仿宋" w:eastAsia="仿宋" w:hAnsi="仿宋" w:cs="仿宋"/>
          <w:sz w:val="24"/>
        </w:rPr>
      </w:pPr>
      <w:r w:rsidRPr="00C55BE6">
        <w:rPr>
          <w:rFonts w:ascii="仿宋" w:eastAsia="仿宋" w:hAnsi="仿宋" w:cs="仿宋" w:hint="eastAsia"/>
          <w:sz w:val="24"/>
        </w:rPr>
        <w:t>2.落实政府采购政策需满足的资格要求：无</w:t>
      </w:r>
    </w:p>
    <w:p w:rsidR="00B666C4" w:rsidRPr="00C55BE6" w:rsidRDefault="007D49DC">
      <w:pPr>
        <w:widowControl/>
        <w:shd w:val="clear" w:color="auto" w:fill="FFFFFF"/>
        <w:spacing w:line="400" w:lineRule="exact"/>
        <w:ind w:firstLineChars="200" w:firstLine="480"/>
        <w:rPr>
          <w:rFonts w:ascii="仿宋" w:eastAsia="仿宋" w:hAnsi="仿宋" w:cs="仿宋"/>
          <w:sz w:val="24"/>
        </w:rPr>
      </w:pPr>
      <w:r w:rsidRPr="00C55BE6">
        <w:rPr>
          <w:rFonts w:ascii="仿宋" w:eastAsia="仿宋" w:hAnsi="仿宋" w:cs="仿宋" w:hint="eastAsia"/>
          <w:sz w:val="24"/>
        </w:rPr>
        <w:t>3.本项目的特定资格要求：供应商须具有医疗器械经营许可证</w:t>
      </w:r>
      <w:r w:rsidR="00461271" w:rsidRPr="00C55BE6">
        <w:rPr>
          <w:rFonts w:ascii="仿宋" w:eastAsia="仿宋" w:hAnsi="仿宋" w:cs="仿宋" w:hint="eastAsia"/>
          <w:sz w:val="24"/>
        </w:rPr>
        <w:t>、所投产品须具备医疗器械注册证</w:t>
      </w:r>
      <w:r w:rsidRPr="00C55BE6">
        <w:rPr>
          <w:rFonts w:ascii="仿宋" w:eastAsia="仿宋" w:hAnsi="仿宋" w:cs="仿宋" w:hint="eastAsia"/>
          <w:sz w:val="24"/>
        </w:rPr>
        <w:t>（或按照国家食品药品监督管理部门规定实行备案管理的，出具备案证明文件）</w:t>
      </w:r>
      <w:r w:rsidR="00461271" w:rsidRPr="00C55BE6">
        <w:rPr>
          <w:rFonts w:ascii="仿宋" w:eastAsia="仿宋" w:hAnsi="仿宋" w:cs="仿宋" w:hint="eastAsia"/>
          <w:sz w:val="24"/>
        </w:rPr>
        <w:t>，</w:t>
      </w:r>
      <w:r w:rsidRPr="00C55BE6">
        <w:rPr>
          <w:rFonts w:ascii="仿宋" w:eastAsia="仿宋" w:hAnsi="仿宋" w:cs="仿宋" w:hint="eastAsia"/>
          <w:sz w:val="24"/>
        </w:rPr>
        <w:t>货物制造商须具备医疗器械生产许可证</w:t>
      </w:r>
      <w:r w:rsidR="00A901DE" w:rsidRPr="00C55BE6">
        <w:rPr>
          <w:rFonts w:ascii="仿宋" w:eastAsia="仿宋" w:hAnsi="仿宋" w:cs="仿宋" w:hint="eastAsia"/>
          <w:sz w:val="24"/>
        </w:rPr>
        <w:t>、特种设备生产许可证（压力容器制造（含安装、维修、改造）氧舱A5）或特种设备制造许可证</w:t>
      </w:r>
      <w:r w:rsidR="00647A9C" w:rsidRPr="00C55BE6">
        <w:rPr>
          <w:rFonts w:ascii="仿宋" w:eastAsia="仿宋" w:hAnsi="仿宋" w:cs="仿宋" w:hint="eastAsia"/>
          <w:sz w:val="24"/>
        </w:rPr>
        <w:t>（压力容器）</w:t>
      </w:r>
      <w:r w:rsidR="00A901DE" w:rsidRPr="00C55BE6">
        <w:rPr>
          <w:rFonts w:ascii="仿宋" w:eastAsia="仿宋" w:hAnsi="仿宋" w:cs="仿宋" w:hint="eastAsia"/>
          <w:sz w:val="24"/>
        </w:rPr>
        <w:t>医用氧舱</w:t>
      </w:r>
      <w:r w:rsidR="00647A9C" w:rsidRPr="00C55BE6">
        <w:rPr>
          <w:rFonts w:ascii="仿宋" w:eastAsia="仿宋" w:hAnsi="仿宋" w:cs="仿宋" w:hint="eastAsia"/>
          <w:sz w:val="24"/>
        </w:rPr>
        <w:t>A5</w:t>
      </w:r>
      <w:r w:rsidR="00A901DE" w:rsidRPr="00C55BE6">
        <w:rPr>
          <w:rFonts w:ascii="仿宋" w:eastAsia="仿宋" w:hAnsi="仿宋" w:cs="仿宋" w:hint="eastAsia"/>
          <w:sz w:val="24"/>
        </w:rPr>
        <w:t>资质</w:t>
      </w:r>
      <w:r w:rsidRPr="00C55BE6">
        <w:rPr>
          <w:rFonts w:ascii="仿宋" w:eastAsia="仿宋" w:hAnsi="仿宋" w:cs="仿宋" w:hint="eastAsia"/>
          <w:sz w:val="24"/>
        </w:rPr>
        <w:t>。</w:t>
      </w:r>
    </w:p>
    <w:p w:rsidR="00B666C4" w:rsidRPr="00C55BE6" w:rsidRDefault="007D49DC">
      <w:pPr>
        <w:widowControl/>
        <w:shd w:val="clear" w:color="auto" w:fill="FFFFFF"/>
        <w:spacing w:line="400" w:lineRule="exact"/>
        <w:ind w:firstLineChars="200" w:firstLine="482"/>
        <w:rPr>
          <w:rFonts w:ascii="仿宋" w:eastAsia="仿宋" w:hAnsi="仿宋" w:cs="仿宋"/>
          <w:sz w:val="24"/>
        </w:rPr>
      </w:pPr>
      <w:r w:rsidRPr="00C55BE6">
        <w:rPr>
          <w:rFonts w:ascii="仿宋" w:eastAsia="仿宋" w:hAnsi="仿宋" w:cs="仿宋" w:hint="eastAsia"/>
          <w:b/>
          <w:bCs/>
          <w:sz w:val="24"/>
        </w:rPr>
        <w:t>三、获取招标文件</w:t>
      </w:r>
    </w:p>
    <w:p w:rsidR="00B666C4" w:rsidRPr="00C55BE6" w:rsidRDefault="007D49DC">
      <w:pPr>
        <w:widowControl/>
        <w:shd w:val="clear" w:color="auto" w:fill="FFFFFF"/>
        <w:spacing w:line="400" w:lineRule="exact"/>
        <w:ind w:firstLineChars="200" w:firstLine="480"/>
        <w:rPr>
          <w:rFonts w:ascii="仿宋" w:eastAsia="仿宋" w:hAnsi="仿宋" w:cs="仿宋"/>
          <w:sz w:val="24"/>
        </w:rPr>
      </w:pPr>
      <w:r w:rsidRPr="00C55BE6">
        <w:rPr>
          <w:rFonts w:ascii="仿宋" w:eastAsia="仿宋" w:hAnsi="仿宋" w:cs="仿宋" w:hint="eastAsia"/>
          <w:sz w:val="24"/>
        </w:rPr>
        <w:t>时间：2022年0</w:t>
      </w:r>
      <w:r w:rsidR="000C247F" w:rsidRPr="00C55BE6">
        <w:rPr>
          <w:rFonts w:ascii="仿宋" w:eastAsia="仿宋" w:hAnsi="仿宋" w:cs="仿宋" w:hint="eastAsia"/>
          <w:sz w:val="24"/>
        </w:rPr>
        <w:t>4</w:t>
      </w:r>
      <w:r w:rsidRPr="00C55BE6">
        <w:rPr>
          <w:rFonts w:ascii="仿宋" w:eastAsia="仿宋" w:hAnsi="仿宋" w:cs="仿宋" w:hint="eastAsia"/>
          <w:sz w:val="24"/>
        </w:rPr>
        <w:t>月</w:t>
      </w:r>
      <w:r w:rsidR="000C247F" w:rsidRPr="00C55BE6">
        <w:rPr>
          <w:rFonts w:ascii="仿宋" w:eastAsia="仿宋" w:hAnsi="仿宋" w:cs="仿宋" w:hint="eastAsia"/>
          <w:sz w:val="24"/>
        </w:rPr>
        <w:t>14</w:t>
      </w:r>
      <w:r w:rsidRPr="00C55BE6">
        <w:rPr>
          <w:rFonts w:ascii="仿宋" w:eastAsia="仿宋" w:hAnsi="仿宋" w:cs="仿宋" w:hint="eastAsia"/>
          <w:sz w:val="24"/>
        </w:rPr>
        <w:t>日至202</w:t>
      </w:r>
      <w:r w:rsidR="00FA3526" w:rsidRPr="00C55BE6">
        <w:rPr>
          <w:rFonts w:ascii="仿宋" w:eastAsia="仿宋" w:hAnsi="仿宋" w:cs="仿宋" w:hint="eastAsia"/>
          <w:sz w:val="24"/>
        </w:rPr>
        <w:t>2</w:t>
      </w:r>
      <w:r w:rsidRPr="00C55BE6">
        <w:rPr>
          <w:rFonts w:ascii="仿宋" w:eastAsia="仿宋" w:hAnsi="仿宋" w:cs="仿宋" w:hint="eastAsia"/>
          <w:sz w:val="24"/>
        </w:rPr>
        <w:t>年0</w:t>
      </w:r>
      <w:r w:rsidR="000C247F" w:rsidRPr="00C55BE6">
        <w:rPr>
          <w:rFonts w:ascii="仿宋" w:eastAsia="仿宋" w:hAnsi="仿宋" w:cs="仿宋" w:hint="eastAsia"/>
          <w:sz w:val="24"/>
        </w:rPr>
        <w:t>4</w:t>
      </w:r>
      <w:r w:rsidRPr="00C55BE6">
        <w:rPr>
          <w:rFonts w:ascii="仿宋" w:eastAsia="仿宋" w:hAnsi="仿宋" w:cs="仿宋" w:hint="eastAsia"/>
          <w:sz w:val="24"/>
        </w:rPr>
        <w:t>月</w:t>
      </w:r>
      <w:r w:rsidR="000C247F" w:rsidRPr="00C55BE6">
        <w:rPr>
          <w:rFonts w:ascii="仿宋" w:eastAsia="仿宋" w:hAnsi="仿宋" w:cs="仿宋" w:hint="eastAsia"/>
          <w:sz w:val="24"/>
        </w:rPr>
        <w:t>21</w:t>
      </w:r>
      <w:r w:rsidRPr="00C55BE6">
        <w:rPr>
          <w:rFonts w:ascii="仿宋" w:eastAsia="仿宋" w:hAnsi="仿宋" w:cs="仿宋" w:hint="eastAsia"/>
          <w:sz w:val="24"/>
        </w:rPr>
        <w:t>日，每天上午10:00至13:00，下午15:30至19:00（工作日报名，周末及节假日除外）</w:t>
      </w:r>
    </w:p>
    <w:p w:rsidR="00B666C4" w:rsidRPr="00C55BE6" w:rsidRDefault="007D49DC">
      <w:pPr>
        <w:widowControl/>
        <w:shd w:val="clear" w:color="auto" w:fill="FFFFFF"/>
        <w:spacing w:line="400" w:lineRule="exact"/>
        <w:ind w:firstLineChars="200" w:firstLine="480"/>
        <w:rPr>
          <w:rFonts w:ascii="仿宋" w:eastAsia="仿宋" w:hAnsi="仿宋" w:cs="仿宋"/>
          <w:sz w:val="24"/>
        </w:rPr>
      </w:pPr>
      <w:r w:rsidRPr="00C55BE6">
        <w:rPr>
          <w:rFonts w:ascii="仿宋" w:eastAsia="仿宋" w:hAnsi="仿宋" w:cs="仿宋" w:hint="eastAsia"/>
          <w:sz w:val="24"/>
        </w:rPr>
        <w:t>地点：新疆乌鲁木齐市沙依巴克区长江路76号兴乐世贸广场29楼 业务二部</w:t>
      </w:r>
    </w:p>
    <w:p w:rsidR="00B666C4" w:rsidRPr="00C55BE6" w:rsidRDefault="007D49DC">
      <w:pPr>
        <w:widowControl/>
        <w:shd w:val="clear" w:color="auto" w:fill="FFFFFF"/>
        <w:spacing w:line="400" w:lineRule="exact"/>
        <w:ind w:firstLineChars="200" w:firstLine="480"/>
        <w:rPr>
          <w:rFonts w:ascii="仿宋" w:eastAsia="仿宋" w:hAnsi="仿宋" w:cs="仿宋"/>
          <w:sz w:val="24"/>
        </w:rPr>
      </w:pPr>
      <w:r w:rsidRPr="00C55BE6">
        <w:rPr>
          <w:rFonts w:ascii="仿宋" w:eastAsia="仿宋" w:hAnsi="仿宋" w:cs="仿宋" w:hint="eastAsia"/>
          <w:sz w:val="24"/>
        </w:rPr>
        <w:t>方式：线下获取。获取招标文件前应当提供的资料：</w:t>
      </w:r>
    </w:p>
    <w:p w:rsidR="00B666C4" w:rsidRPr="00C55BE6" w:rsidRDefault="007D49DC">
      <w:pPr>
        <w:widowControl/>
        <w:shd w:val="clear" w:color="auto" w:fill="FFFFFF"/>
        <w:spacing w:line="400" w:lineRule="exact"/>
        <w:ind w:firstLineChars="200" w:firstLine="480"/>
        <w:rPr>
          <w:rFonts w:ascii="仿宋" w:eastAsia="仿宋" w:hAnsi="仿宋" w:cs="仿宋"/>
          <w:sz w:val="24"/>
        </w:rPr>
      </w:pPr>
      <w:r w:rsidRPr="00C55BE6">
        <w:rPr>
          <w:rFonts w:ascii="仿宋" w:eastAsia="仿宋" w:hAnsi="仿宋" w:cs="仿宋" w:hint="eastAsia"/>
          <w:sz w:val="24"/>
        </w:rPr>
        <w:t xml:space="preserve">（1）营业执照（复印件加盖供应商公章）； </w:t>
      </w:r>
    </w:p>
    <w:p w:rsidR="00B666C4" w:rsidRPr="00C55BE6" w:rsidRDefault="007D49DC">
      <w:pPr>
        <w:widowControl/>
        <w:shd w:val="clear" w:color="auto" w:fill="FFFFFF"/>
        <w:spacing w:line="400" w:lineRule="exact"/>
        <w:ind w:firstLineChars="200" w:firstLine="480"/>
        <w:rPr>
          <w:rFonts w:ascii="仿宋" w:eastAsia="仿宋" w:hAnsi="仿宋" w:cs="仿宋"/>
          <w:sz w:val="24"/>
        </w:rPr>
      </w:pPr>
      <w:r w:rsidRPr="00C55BE6">
        <w:rPr>
          <w:rFonts w:ascii="仿宋" w:eastAsia="仿宋" w:hAnsi="仿宋" w:cs="仿宋" w:hint="eastAsia"/>
          <w:sz w:val="24"/>
        </w:rPr>
        <w:t>（2）法定代表人授权委托书及被授权人身份证原件（法定代表人本人到场的须提供本人身份证原件）；</w:t>
      </w:r>
    </w:p>
    <w:p w:rsidR="00B666C4" w:rsidRPr="00C55BE6" w:rsidRDefault="007D49DC">
      <w:pPr>
        <w:widowControl/>
        <w:shd w:val="clear" w:color="auto" w:fill="FFFFFF"/>
        <w:spacing w:line="400" w:lineRule="exact"/>
        <w:ind w:firstLineChars="200" w:firstLine="480"/>
        <w:rPr>
          <w:rFonts w:ascii="仿宋" w:eastAsia="仿宋" w:hAnsi="仿宋" w:cs="仿宋"/>
          <w:sz w:val="24"/>
        </w:rPr>
      </w:pPr>
      <w:r w:rsidRPr="00C55BE6">
        <w:rPr>
          <w:rFonts w:ascii="仿宋" w:eastAsia="仿宋" w:hAnsi="仿宋" w:cs="仿宋" w:hint="eastAsia"/>
          <w:sz w:val="24"/>
        </w:rPr>
        <w:t>（3）医疗器械经营许可证</w:t>
      </w:r>
      <w:r w:rsidR="00461271" w:rsidRPr="00C55BE6">
        <w:rPr>
          <w:rFonts w:ascii="仿宋" w:eastAsia="仿宋" w:hAnsi="仿宋" w:cs="仿宋" w:hint="eastAsia"/>
          <w:sz w:val="24"/>
        </w:rPr>
        <w:t>、医疗器械注册证</w:t>
      </w:r>
      <w:r w:rsidRPr="00C55BE6">
        <w:rPr>
          <w:rFonts w:ascii="仿宋" w:eastAsia="仿宋" w:hAnsi="仿宋" w:cs="仿宋" w:hint="eastAsia"/>
          <w:sz w:val="24"/>
        </w:rPr>
        <w:t>（或按照国家食品药品监督管理部门规定实行备案管理的，出具备案证明文件）</w:t>
      </w:r>
      <w:r w:rsidR="00461271" w:rsidRPr="00C55BE6">
        <w:rPr>
          <w:rFonts w:ascii="仿宋" w:eastAsia="仿宋" w:hAnsi="仿宋" w:cs="仿宋" w:hint="eastAsia"/>
          <w:sz w:val="24"/>
        </w:rPr>
        <w:t>，</w:t>
      </w:r>
      <w:r w:rsidR="00984D12" w:rsidRPr="00C55BE6">
        <w:rPr>
          <w:rFonts w:ascii="仿宋" w:eastAsia="仿宋" w:hAnsi="仿宋" w:cs="仿宋" w:hint="eastAsia"/>
          <w:sz w:val="24"/>
        </w:rPr>
        <w:t>医疗器械生产许可证、特种设备生产许可证（压力容器制造（含安装、维修、改造）氧舱A5）或特种设备制造许可证（压力容器）医用氧舱A5资质。</w:t>
      </w:r>
      <w:r w:rsidRPr="00C55BE6">
        <w:rPr>
          <w:rFonts w:ascii="仿宋" w:eastAsia="仿宋" w:hAnsi="仿宋" w:cs="仿宋" w:hint="eastAsia"/>
          <w:sz w:val="24"/>
        </w:rPr>
        <w:t>（复印件加盖供应商公章）；</w:t>
      </w:r>
    </w:p>
    <w:p w:rsidR="00B666C4" w:rsidRPr="00C55BE6" w:rsidRDefault="007D49DC">
      <w:pPr>
        <w:widowControl/>
        <w:shd w:val="clear" w:color="auto" w:fill="FFFFFF"/>
        <w:spacing w:line="400" w:lineRule="exact"/>
        <w:ind w:firstLineChars="200" w:firstLine="480"/>
        <w:rPr>
          <w:rFonts w:ascii="仿宋" w:eastAsia="仿宋" w:hAnsi="仿宋" w:cs="仿宋"/>
          <w:sz w:val="24"/>
        </w:rPr>
      </w:pPr>
      <w:r w:rsidRPr="00C55BE6">
        <w:rPr>
          <w:rFonts w:ascii="仿宋" w:eastAsia="仿宋" w:hAnsi="仿宋" w:cs="仿宋" w:hint="eastAsia"/>
          <w:sz w:val="24"/>
        </w:rPr>
        <w:t>售价（元）：300</w:t>
      </w:r>
    </w:p>
    <w:p w:rsidR="00B666C4" w:rsidRPr="00C55BE6" w:rsidRDefault="007D49DC">
      <w:pPr>
        <w:widowControl/>
        <w:shd w:val="clear" w:color="auto" w:fill="FFFFFF"/>
        <w:spacing w:line="400" w:lineRule="exact"/>
        <w:ind w:firstLineChars="200" w:firstLine="482"/>
        <w:rPr>
          <w:rFonts w:ascii="仿宋" w:eastAsia="仿宋" w:hAnsi="仿宋" w:cs="仿宋"/>
          <w:b/>
          <w:bCs/>
          <w:sz w:val="24"/>
        </w:rPr>
      </w:pPr>
      <w:r w:rsidRPr="00C55BE6">
        <w:rPr>
          <w:rFonts w:ascii="仿宋" w:eastAsia="仿宋" w:hAnsi="仿宋" w:cs="仿宋" w:hint="eastAsia"/>
          <w:b/>
          <w:bCs/>
          <w:sz w:val="24"/>
        </w:rPr>
        <w:t>四、提交投标文件截止时间、开标时间和地点</w:t>
      </w:r>
    </w:p>
    <w:p w:rsidR="00B666C4" w:rsidRPr="00C55BE6" w:rsidRDefault="007D49DC">
      <w:pPr>
        <w:widowControl/>
        <w:shd w:val="clear" w:color="auto" w:fill="FFFFFF"/>
        <w:spacing w:line="400" w:lineRule="exact"/>
        <w:ind w:firstLineChars="200" w:firstLine="480"/>
        <w:rPr>
          <w:rFonts w:ascii="仿宋" w:eastAsia="仿宋" w:hAnsi="仿宋" w:cs="仿宋"/>
          <w:sz w:val="24"/>
        </w:rPr>
      </w:pPr>
      <w:r w:rsidRPr="00C55BE6">
        <w:rPr>
          <w:rFonts w:ascii="仿宋" w:eastAsia="仿宋" w:hAnsi="仿宋" w:cs="仿宋" w:hint="eastAsia"/>
          <w:sz w:val="24"/>
        </w:rPr>
        <w:lastRenderedPageBreak/>
        <w:t>提交投标文件截止时间：2022年0</w:t>
      </w:r>
      <w:r w:rsidR="000C247F" w:rsidRPr="00C55BE6">
        <w:rPr>
          <w:rFonts w:ascii="仿宋" w:eastAsia="仿宋" w:hAnsi="仿宋" w:cs="仿宋" w:hint="eastAsia"/>
          <w:sz w:val="24"/>
        </w:rPr>
        <w:t>5</w:t>
      </w:r>
      <w:r w:rsidRPr="00C55BE6">
        <w:rPr>
          <w:rFonts w:ascii="仿宋" w:eastAsia="仿宋" w:hAnsi="仿宋" w:cs="仿宋" w:hint="eastAsia"/>
          <w:sz w:val="24"/>
        </w:rPr>
        <w:t>月</w:t>
      </w:r>
      <w:r w:rsidR="00822CFE" w:rsidRPr="00C55BE6">
        <w:rPr>
          <w:rFonts w:ascii="仿宋" w:eastAsia="仿宋" w:hAnsi="仿宋" w:cs="仿宋" w:hint="eastAsia"/>
          <w:sz w:val="24"/>
        </w:rPr>
        <w:t>06</w:t>
      </w:r>
      <w:r w:rsidRPr="00C55BE6">
        <w:rPr>
          <w:rFonts w:ascii="仿宋" w:eastAsia="仿宋" w:hAnsi="仿宋" w:cs="仿宋" w:hint="eastAsia"/>
          <w:sz w:val="24"/>
        </w:rPr>
        <w:t>日</w:t>
      </w:r>
      <w:r w:rsidR="000C247F" w:rsidRPr="00C55BE6">
        <w:rPr>
          <w:rFonts w:ascii="仿宋" w:eastAsia="仿宋" w:hAnsi="仿宋" w:cs="仿宋" w:hint="eastAsia"/>
          <w:sz w:val="24"/>
        </w:rPr>
        <w:t>11</w:t>
      </w:r>
      <w:r w:rsidRPr="00C55BE6">
        <w:rPr>
          <w:rFonts w:ascii="仿宋" w:eastAsia="仿宋" w:hAnsi="仿宋" w:cs="仿宋" w:hint="eastAsia"/>
          <w:sz w:val="24"/>
        </w:rPr>
        <w:t>:00（北京时间）</w:t>
      </w:r>
    </w:p>
    <w:p w:rsidR="00B666C4" w:rsidRPr="00C55BE6" w:rsidRDefault="007D49DC">
      <w:pPr>
        <w:widowControl/>
        <w:shd w:val="clear" w:color="auto" w:fill="FFFFFF"/>
        <w:spacing w:line="400" w:lineRule="exact"/>
        <w:ind w:firstLineChars="200" w:firstLine="480"/>
        <w:rPr>
          <w:rFonts w:ascii="仿宋" w:eastAsia="仿宋" w:hAnsi="仿宋" w:cs="仿宋"/>
          <w:sz w:val="24"/>
        </w:rPr>
      </w:pPr>
      <w:r w:rsidRPr="00C55BE6">
        <w:rPr>
          <w:rFonts w:ascii="仿宋" w:eastAsia="仿宋" w:hAnsi="仿宋" w:cs="仿宋" w:hint="eastAsia"/>
          <w:sz w:val="24"/>
        </w:rPr>
        <w:t>投标地点：新疆乌鲁木齐市沙依巴克区长江路76号兴乐世贸广场29楼 第1会议室</w:t>
      </w:r>
    </w:p>
    <w:p w:rsidR="00B666C4" w:rsidRPr="00C55BE6" w:rsidRDefault="007D49DC">
      <w:pPr>
        <w:widowControl/>
        <w:shd w:val="clear" w:color="auto" w:fill="FFFFFF"/>
        <w:spacing w:line="400" w:lineRule="exact"/>
        <w:ind w:firstLineChars="200" w:firstLine="480"/>
        <w:rPr>
          <w:rFonts w:ascii="仿宋" w:eastAsia="仿宋" w:hAnsi="仿宋" w:cs="仿宋"/>
          <w:sz w:val="24"/>
        </w:rPr>
      </w:pPr>
      <w:r w:rsidRPr="00C55BE6">
        <w:rPr>
          <w:rFonts w:ascii="仿宋" w:eastAsia="仿宋" w:hAnsi="仿宋" w:cs="仿宋" w:hint="eastAsia"/>
          <w:sz w:val="24"/>
        </w:rPr>
        <w:t>开标时间：2022年0</w:t>
      </w:r>
      <w:r w:rsidR="000C247F" w:rsidRPr="00C55BE6">
        <w:rPr>
          <w:rFonts w:ascii="仿宋" w:eastAsia="仿宋" w:hAnsi="仿宋" w:cs="仿宋" w:hint="eastAsia"/>
          <w:sz w:val="24"/>
        </w:rPr>
        <w:t>5</w:t>
      </w:r>
      <w:r w:rsidRPr="00C55BE6">
        <w:rPr>
          <w:rFonts w:ascii="仿宋" w:eastAsia="仿宋" w:hAnsi="仿宋" w:cs="仿宋" w:hint="eastAsia"/>
          <w:sz w:val="24"/>
        </w:rPr>
        <w:t>月</w:t>
      </w:r>
      <w:r w:rsidR="00822CFE" w:rsidRPr="00C55BE6">
        <w:rPr>
          <w:rFonts w:ascii="仿宋" w:eastAsia="仿宋" w:hAnsi="仿宋" w:cs="仿宋" w:hint="eastAsia"/>
          <w:sz w:val="24"/>
        </w:rPr>
        <w:t>06</w:t>
      </w:r>
      <w:r w:rsidRPr="00C55BE6">
        <w:rPr>
          <w:rFonts w:ascii="仿宋" w:eastAsia="仿宋" w:hAnsi="仿宋" w:cs="仿宋" w:hint="eastAsia"/>
          <w:sz w:val="24"/>
        </w:rPr>
        <w:t>日</w:t>
      </w:r>
      <w:r w:rsidR="000C247F" w:rsidRPr="00C55BE6">
        <w:rPr>
          <w:rFonts w:ascii="仿宋" w:eastAsia="仿宋" w:hAnsi="仿宋" w:cs="仿宋" w:hint="eastAsia"/>
          <w:sz w:val="24"/>
        </w:rPr>
        <w:t>11</w:t>
      </w:r>
      <w:r w:rsidRPr="00C55BE6">
        <w:rPr>
          <w:rFonts w:ascii="仿宋" w:eastAsia="仿宋" w:hAnsi="仿宋" w:cs="仿宋" w:hint="eastAsia"/>
          <w:sz w:val="24"/>
        </w:rPr>
        <w:t>:00（北京时间）</w:t>
      </w:r>
    </w:p>
    <w:p w:rsidR="00B666C4" w:rsidRPr="00C55BE6" w:rsidRDefault="007D49DC">
      <w:pPr>
        <w:widowControl/>
        <w:shd w:val="clear" w:color="auto" w:fill="FFFFFF"/>
        <w:spacing w:line="400" w:lineRule="exact"/>
        <w:ind w:firstLineChars="200" w:firstLine="480"/>
        <w:rPr>
          <w:rFonts w:ascii="仿宋" w:eastAsia="仿宋" w:hAnsi="仿宋" w:cs="仿宋"/>
          <w:sz w:val="24"/>
        </w:rPr>
      </w:pPr>
      <w:r w:rsidRPr="00C55BE6">
        <w:rPr>
          <w:rFonts w:ascii="仿宋" w:eastAsia="仿宋" w:hAnsi="仿宋" w:cs="仿宋" w:hint="eastAsia"/>
          <w:sz w:val="24"/>
        </w:rPr>
        <w:t>开标地点：新疆乌鲁木齐市沙依巴克区长江路76号兴乐世贸广场29楼 第1会议室</w:t>
      </w:r>
    </w:p>
    <w:p w:rsidR="00B666C4" w:rsidRPr="00C55BE6" w:rsidRDefault="007D49DC">
      <w:pPr>
        <w:widowControl/>
        <w:shd w:val="clear" w:color="auto" w:fill="FFFFFF"/>
        <w:spacing w:line="400" w:lineRule="exact"/>
        <w:ind w:firstLineChars="200" w:firstLine="482"/>
        <w:rPr>
          <w:rFonts w:ascii="仿宋" w:eastAsia="仿宋" w:hAnsi="仿宋" w:cs="仿宋"/>
          <w:b/>
          <w:bCs/>
          <w:sz w:val="24"/>
        </w:rPr>
      </w:pPr>
      <w:r w:rsidRPr="00C55BE6">
        <w:rPr>
          <w:rFonts w:ascii="仿宋" w:eastAsia="仿宋" w:hAnsi="仿宋" w:cs="仿宋" w:hint="eastAsia"/>
          <w:b/>
          <w:bCs/>
          <w:sz w:val="24"/>
        </w:rPr>
        <w:t>五、公告期限</w:t>
      </w:r>
    </w:p>
    <w:p w:rsidR="00B666C4" w:rsidRPr="00C55BE6" w:rsidRDefault="007D49DC">
      <w:pPr>
        <w:widowControl/>
        <w:shd w:val="clear" w:color="auto" w:fill="FFFFFF"/>
        <w:spacing w:line="400" w:lineRule="exact"/>
        <w:ind w:firstLineChars="200" w:firstLine="480"/>
        <w:rPr>
          <w:rFonts w:ascii="仿宋" w:eastAsia="仿宋" w:hAnsi="仿宋" w:cs="仿宋"/>
          <w:sz w:val="24"/>
        </w:rPr>
      </w:pPr>
      <w:r w:rsidRPr="00C55BE6">
        <w:rPr>
          <w:rFonts w:ascii="仿宋" w:eastAsia="仿宋" w:hAnsi="仿宋" w:cs="仿宋" w:hint="eastAsia"/>
          <w:sz w:val="24"/>
        </w:rPr>
        <w:t>自本公告发布之日起5个工作日。</w:t>
      </w:r>
    </w:p>
    <w:p w:rsidR="00B666C4" w:rsidRPr="00C55BE6" w:rsidRDefault="007D49DC">
      <w:pPr>
        <w:widowControl/>
        <w:shd w:val="clear" w:color="auto" w:fill="FFFFFF"/>
        <w:spacing w:line="400" w:lineRule="exact"/>
        <w:ind w:firstLineChars="200" w:firstLine="482"/>
        <w:rPr>
          <w:rFonts w:ascii="仿宋" w:eastAsia="仿宋" w:hAnsi="仿宋" w:cs="仿宋"/>
          <w:sz w:val="24"/>
        </w:rPr>
      </w:pPr>
      <w:r w:rsidRPr="00C55BE6">
        <w:rPr>
          <w:rFonts w:ascii="仿宋" w:eastAsia="仿宋" w:hAnsi="仿宋" w:cs="仿宋" w:hint="eastAsia"/>
          <w:b/>
          <w:bCs/>
          <w:sz w:val="24"/>
        </w:rPr>
        <w:t>六、其他补充事宜</w:t>
      </w:r>
    </w:p>
    <w:p w:rsidR="00B666C4" w:rsidRPr="00C55BE6" w:rsidRDefault="007D49DC">
      <w:pPr>
        <w:widowControl/>
        <w:shd w:val="clear" w:color="auto" w:fill="FFFFFF"/>
        <w:spacing w:line="400" w:lineRule="exact"/>
        <w:ind w:firstLineChars="200" w:firstLine="480"/>
        <w:rPr>
          <w:rFonts w:ascii="仿宋" w:eastAsia="仿宋" w:hAnsi="仿宋" w:cs="仿宋"/>
          <w:sz w:val="24"/>
        </w:rPr>
      </w:pPr>
      <w:r w:rsidRPr="00C55BE6">
        <w:rPr>
          <w:rFonts w:ascii="仿宋" w:eastAsia="仿宋" w:hAnsi="仿宋" w:cs="仿宋" w:hint="eastAsia"/>
          <w:sz w:val="24"/>
        </w:rPr>
        <w:t>本项目公告期限为5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rsidR="00B666C4" w:rsidRPr="00C55BE6" w:rsidRDefault="007D49DC">
      <w:pPr>
        <w:widowControl/>
        <w:shd w:val="clear" w:color="auto" w:fill="FFFFFF"/>
        <w:spacing w:line="400" w:lineRule="exact"/>
        <w:ind w:firstLineChars="200" w:firstLine="482"/>
        <w:rPr>
          <w:rFonts w:ascii="仿宋" w:eastAsia="仿宋" w:hAnsi="仿宋" w:cs="仿宋"/>
          <w:sz w:val="24"/>
        </w:rPr>
      </w:pPr>
      <w:r w:rsidRPr="00C55BE6">
        <w:rPr>
          <w:rFonts w:ascii="仿宋" w:eastAsia="仿宋" w:hAnsi="仿宋" w:cs="仿宋" w:hint="eastAsia"/>
          <w:b/>
          <w:bCs/>
          <w:sz w:val="24"/>
        </w:rPr>
        <w:t>七、凡对本次招标提出询问，请按以下方式联系</w:t>
      </w:r>
    </w:p>
    <w:p w:rsidR="00B666C4" w:rsidRPr="00C55BE6" w:rsidRDefault="007D49DC">
      <w:pPr>
        <w:widowControl/>
        <w:shd w:val="clear" w:color="auto" w:fill="FFFFFF"/>
        <w:spacing w:line="400" w:lineRule="exact"/>
        <w:ind w:firstLineChars="200" w:firstLine="480"/>
        <w:rPr>
          <w:rFonts w:ascii="仿宋" w:eastAsia="仿宋" w:hAnsi="仿宋" w:cs="仿宋"/>
          <w:sz w:val="24"/>
        </w:rPr>
      </w:pPr>
      <w:r w:rsidRPr="00C55BE6">
        <w:rPr>
          <w:rFonts w:ascii="仿宋" w:eastAsia="仿宋" w:hAnsi="仿宋" w:cs="仿宋" w:hint="eastAsia"/>
          <w:sz w:val="24"/>
        </w:rPr>
        <w:t>1.采购人信息</w:t>
      </w:r>
    </w:p>
    <w:p w:rsidR="00B666C4" w:rsidRPr="00C55BE6" w:rsidRDefault="007D49DC">
      <w:pPr>
        <w:widowControl/>
        <w:shd w:val="clear" w:color="auto" w:fill="FFFFFF"/>
        <w:spacing w:line="400" w:lineRule="exact"/>
        <w:ind w:firstLineChars="200" w:firstLine="480"/>
        <w:rPr>
          <w:rFonts w:ascii="仿宋" w:eastAsia="仿宋" w:hAnsi="仿宋" w:cs="仿宋"/>
          <w:sz w:val="24"/>
        </w:rPr>
      </w:pPr>
      <w:r w:rsidRPr="00C55BE6">
        <w:rPr>
          <w:rFonts w:ascii="仿宋" w:eastAsia="仿宋" w:hAnsi="仿宋" w:cs="仿宋" w:hint="eastAsia"/>
          <w:sz w:val="24"/>
        </w:rPr>
        <w:t>名 称：奇台县人民医院</w:t>
      </w:r>
    </w:p>
    <w:p w:rsidR="00B666C4" w:rsidRPr="00C55BE6" w:rsidRDefault="007D49DC">
      <w:pPr>
        <w:widowControl/>
        <w:shd w:val="clear" w:color="auto" w:fill="FFFFFF"/>
        <w:spacing w:line="400" w:lineRule="exact"/>
        <w:ind w:firstLineChars="200" w:firstLine="480"/>
        <w:rPr>
          <w:rFonts w:ascii="仿宋" w:eastAsia="仿宋" w:hAnsi="仿宋" w:cs="仿宋"/>
          <w:sz w:val="24"/>
        </w:rPr>
      </w:pPr>
      <w:r w:rsidRPr="00C55BE6">
        <w:rPr>
          <w:rFonts w:ascii="仿宋" w:eastAsia="仿宋" w:hAnsi="仿宋" w:cs="仿宋" w:hint="eastAsia"/>
          <w:sz w:val="24"/>
        </w:rPr>
        <w:t>地 址：奇台县人民医院东关街115号</w:t>
      </w:r>
    </w:p>
    <w:p w:rsidR="00B666C4" w:rsidRPr="00C55BE6" w:rsidRDefault="007D49DC">
      <w:pPr>
        <w:widowControl/>
        <w:shd w:val="clear" w:color="auto" w:fill="FFFFFF"/>
        <w:spacing w:line="400" w:lineRule="exact"/>
        <w:ind w:firstLineChars="200" w:firstLine="480"/>
        <w:rPr>
          <w:rFonts w:ascii="仿宋" w:eastAsia="仿宋" w:hAnsi="仿宋" w:cs="仿宋"/>
          <w:sz w:val="24"/>
        </w:rPr>
      </w:pPr>
      <w:r w:rsidRPr="00C55BE6">
        <w:rPr>
          <w:rFonts w:ascii="仿宋" w:eastAsia="仿宋" w:hAnsi="仿宋" w:cs="仿宋" w:hint="eastAsia"/>
          <w:sz w:val="24"/>
        </w:rPr>
        <w:t xml:space="preserve">联系方式：0994-7228327 </w:t>
      </w:r>
    </w:p>
    <w:p w:rsidR="00B666C4" w:rsidRPr="00C55BE6" w:rsidRDefault="007D49DC">
      <w:pPr>
        <w:widowControl/>
        <w:shd w:val="clear" w:color="auto" w:fill="FFFFFF"/>
        <w:spacing w:line="400" w:lineRule="exact"/>
        <w:ind w:firstLineChars="200" w:firstLine="480"/>
        <w:rPr>
          <w:rFonts w:ascii="仿宋" w:eastAsia="仿宋" w:hAnsi="仿宋" w:cs="仿宋"/>
          <w:sz w:val="24"/>
        </w:rPr>
      </w:pPr>
      <w:r w:rsidRPr="00C55BE6">
        <w:rPr>
          <w:rFonts w:ascii="仿宋" w:eastAsia="仿宋" w:hAnsi="仿宋" w:cs="仿宋" w:hint="eastAsia"/>
          <w:sz w:val="24"/>
        </w:rPr>
        <w:t>2.采购代理机构信息</w:t>
      </w:r>
    </w:p>
    <w:p w:rsidR="00B666C4" w:rsidRPr="00C55BE6" w:rsidRDefault="007D49DC">
      <w:pPr>
        <w:widowControl/>
        <w:shd w:val="clear" w:color="auto" w:fill="FFFFFF"/>
        <w:spacing w:line="400" w:lineRule="exact"/>
        <w:ind w:firstLineChars="200" w:firstLine="480"/>
        <w:rPr>
          <w:rFonts w:ascii="仿宋" w:eastAsia="仿宋" w:hAnsi="仿宋" w:cs="仿宋"/>
          <w:sz w:val="24"/>
        </w:rPr>
      </w:pPr>
      <w:r w:rsidRPr="00C55BE6">
        <w:rPr>
          <w:rFonts w:ascii="仿宋" w:eastAsia="仿宋" w:hAnsi="仿宋" w:cs="仿宋" w:hint="eastAsia"/>
          <w:sz w:val="24"/>
        </w:rPr>
        <w:t>名 称：新疆品创项目管理咨询有限公司</w:t>
      </w:r>
    </w:p>
    <w:p w:rsidR="00B666C4" w:rsidRPr="00C55BE6" w:rsidRDefault="007D49DC">
      <w:pPr>
        <w:widowControl/>
        <w:shd w:val="clear" w:color="auto" w:fill="FFFFFF"/>
        <w:spacing w:line="400" w:lineRule="exact"/>
        <w:ind w:firstLineChars="200" w:firstLine="480"/>
        <w:rPr>
          <w:rFonts w:ascii="仿宋" w:eastAsia="仿宋" w:hAnsi="仿宋" w:cs="仿宋"/>
          <w:sz w:val="24"/>
        </w:rPr>
      </w:pPr>
      <w:r w:rsidRPr="00C55BE6">
        <w:rPr>
          <w:rFonts w:ascii="仿宋" w:eastAsia="仿宋" w:hAnsi="仿宋" w:cs="仿宋" w:hint="eastAsia"/>
          <w:sz w:val="24"/>
        </w:rPr>
        <w:t>地 址：新疆乌鲁木齐市沙依巴克区长江路76号兴乐世贸广场29楼 业务二部</w:t>
      </w:r>
    </w:p>
    <w:p w:rsidR="00B666C4" w:rsidRPr="00C55BE6" w:rsidRDefault="007D49DC">
      <w:pPr>
        <w:widowControl/>
        <w:shd w:val="clear" w:color="auto" w:fill="FFFFFF"/>
        <w:spacing w:line="400" w:lineRule="exact"/>
        <w:ind w:firstLineChars="200" w:firstLine="480"/>
        <w:rPr>
          <w:rFonts w:ascii="仿宋" w:eastAsia="仿宋" w:hAnsi="仿宋" w:cs="仿宋"/>
          <w:sz w:val="24"/>
        </w:rPr>
      </w:pPr>
      <w:r w:rsidRPr="00C55BE6">
        <w:rPr>
          <w:rFonts w:ascii="仿宋" w:eastAsia="仿宋" w:hAnsi="仿宋" w:cs="仿宋" w:hint="eastAsia"/>
          <w:sz w:val="24"/>
        </w:rPr>
        <w:t>联系方式：0991-52216699 13109903202</w:t>
      </w:r>
    </w:p>
    <w:p w:rsidR="00B666C4" w:rsidRPr="00C55BE6" w:rsidRDefault="007D49DC">
      <w:pPr>
        <w:widowControl/>
        <w:shd w:val="clear" w:color="auto" w:fill="FFFFFF"/>
        <w:spacing w:line="400" w:lineRule="exact"/>
        <w:ind w:firstLineChars="200" w:firstLine="480"/>
        <w:rPr>
          <w:rFonts w:ascii="仿宋" w:eastAsia="仿宋" w:hAnsi="仿宋" w:cs="仿宋"/>
          <w:sz w:val="24"/>
        </w:rPr>
      </w:pPr>
      <w:r w:rsidRPr="00C55BE6">
        <w:rPr>
          <w:rFonts w:ascii="仿宋" w:eastAsia="仿宋" w:hAnsi="仿宋" w:cs="仿宋" w:hint="eastAsia"/>
          <w:sz w:val="24"/>
        </w:rPr>
        <w:t>3.项目联系方式</w:t>
      </w:r>
    </w:p>
    <w:p w:rsidR="00B666C4" w:rsidRPr="00C55BE6" w:rsidRDefault="007D49DC">
      <w:pPr>
        <w:widowControl/>
        <w:shd w:val="clear" w:color="auto" w:fill="FFFFFF"/>
        <w:spacing w:line="400" w:lineRule="exact"/>
        <w:ind w:firstLineChars="200" w:firstLine="480"/>
        <w:rPr>
          <w:rFonts w:ascii="仿宋" w:eastAsia="仿宋" w:hAnsi="仿宋" w:cs="仿宋"/>
          <w:sz w:val="24"/>
        </w:rPr>
      </w:pPr>
      <w:r w:rsidRPr="00C55BE6">
        <w:rPr>
          <w:rFonts w:ascii="仿宋" w:eastAsia="仿宋" w:hAnsi="仿宋" w:cs="仿宋" w:hint="eastAsia"/>
          <w:sz w:val="24"/>
        </w:rPr>
        <w:t>项目联系人：齐娟、甘甜、向磊、周娟、郭克栋</w:t>
      </w:r>
    </w:p>
    <w:p w:rsidR="00B666C4" w:rsidRPr="00C55BE6" w:rsidRDefault="007D49DC">
      <w:pPr>
        <w:widowControl/>
        <w:shd w:val="clear" w:color="auto" w:fill="FFFFFF"/>
        <w:spacing w:line="400" w:lineRule="exact"/>
        <w:ind w:firstLineChars="200" w:firstLine="480"/>
        <w:rPr>
          <w:rFonts w:ascii="仿宋" w:eastAsia="仿宋" w:hAnsi="仿宋" w:cs="仿宋"/>
          <w:sz w:val="24"/>
        </w:rPr>
      </w:pPr>
      <w:r w:rsidRPr="00C55BE6">
        <w:rPr>
          <w:rFonts w:ascii="仿宋" w:eastAsia="仿宋" w:hAnsi="仿宋" w:cs="仿宋" w:hint="eastAsia"/>
          <w:sz w:val="24"/>
        </w:rPr>
        <w:t>电话：0991-52216699 13109903202</w:t>
      </w:r>
    </w:p>
    <w:p w:rsidR="00B666C4" w:rsidRPr="00C55BE6" w:rsidRDefault="00B666C4">
      <w:pPr>
        <w:widowControl/>
        <w:spacing w:line="400" w:lineRule="exact"/>
        <w:jc w:val="left"/>
        <w:rPr>
          <w:rFonts w:ascii="仿宋" w:eastAsia="仿宋" w:hAnsi="仿宋" w:cs="仿宋"/>
          <w:b/>
          <w:sz w:val="28"/>
          <w:szCs w:val="28"/>
        </w:rPr>
      </w:pPr>
    </w:p>
    <w:p w:rsidR="00B666C4" w:rsidRPr="00C55BE6" w:rsidRDefault="00B666C4">
      <w:pPr>
        <w:shd w:val="clear" w:color="auto" w:fill="FFFFFF"/>
        <w:autoSpaceDE w:val="0"/>
        <w:autoSpaceDN w:val="0"/>
        <w:adjustRightInd w:val="0"/>
        <w:spacing w:line="400" w:lineRule="exact"/>
        <w:jc w:val="center"/>
        <w:rPr>
          <w:rFonts w:ascii="仿宋" w:eastAsia="仿宋" w:hAnsi="仿宋" w:cs="仿宋"/>
          <w:b/>
          <w:bCs/>
          <w:kern w:val="0"/>
          <w:sz w:val="28"/>
          <w:szCs w:val="28"/>
        </w:rPr>
      </w:pPr>
    </w:p>
    <w:p w:rsidR="00B666C4" w:rsidRPr="00C55BE6" w:rsidRDefault="00B666C4">
      <w:pPr>
        <w:shd w:val="clear" w:color="auto" w:fill="FFFFFF"/>
        <w:autoSpaceDE w:val="0"/>
        <w:autoSpaceDN w:val="0"/>
        <w:adjustRightInd w:val="0"/>
        <w:spacing w:line="400" w:lineRule="exact"/>
        <w:jc w:val="center"/>
        <w:rPr>
          <w:rFonts w:ascii="仿宋" w:eastAsia="仿宋" w:hAnsi="仿宋" w:cs="仿宋"/>
          <w:b/>
          <w:bCs/>
          <w:kern w:val="0"/>
          <w:sz w:val="28"/>
          <w:szCs w:val="28"/>
        </w:rPr>
      </w:pPr>
    </w:p>
    <w:p w:rsidR="00B666C4" w:rsidRPr="00C55BE6" w:rsidRDefault="00B666C4">
      <w:pPr>
        <w:shd w:val="clear" w:color="auto" w:fill="FFFFFF"/>
        <w:autoSpaceDE w:val="0"/>
        <w:autoSpaceDN w:val="0"/>
        <w:adjustRightInd w:val="0"/>
        <w:spacing w:line="400" w:lineRule="exact"/>
        <w:jc w:val="center"/>
        <w:rPr>
          <w:rFonts w:ascii="仿宋" w:eastAsia="仿宋" w:hAnsi="仿宋" w:cs="仿宋"/>
          <w:b/>
          <w:bCs/>
          <w:kern w:val="0"/>
          <w:sz w:val="28"/>
          <w:szCs w:val="28"/>
        </w:rPr>
      </w:pPr>
    </w:p>
    <w:p w:rsidR="00B666C4" w:rsidRPr="00C55BE6" w:rsidRDefault="00B666C4">
      <w:pPr>
        <w:shd w:val="clear" w:color="auto" w:fill="FFFFFF"/>
        <w:autoSpaceDE w:val="0"/>
        <w:autoSpaceDN w:val="0"/>
        <w:adjustRightInd w:val="0"/>
        <w:spacing w:line="400" w:lineRule="exact"/>
        <w:jc w:val="center"/>
        <w:rPr>
          <w:rFonts w:ascii="仿宋" w:eastAsia="仿宋" w:hAnsi="仿宋" w:cs="仿宋"/>
          <w:b/>
          <w:bCs/>
          <w:kern w:val="0"/>
          <w:sz w:val="28"/>
          <w:szCs w:val="28"/>
        </w:rPr>
      </w:pPr>
    </w:p>
    <w:p w:rsidR="00B666C4" w:rsidRPr="00C55BE6" w:rsidRDefault="007D49DC">
      <w:pPr>
        <w:spacing w:line="400" w:lineRule="exact"/>
        <w:rPr>
          <w:rFonts w:ascii="仿宋" w:eastAsia="仿宋" w:hAnsi="仿宋" w:cs="仿宋"/>
          <w:b/>
          <w:bCs/>
          <w:kern w:val="0"/>
          <w:sz w:val="28"/>
          <w:szCs w:val="28"/>
        </w:rPr>
      </w:pPr>
      <w:r w:rsidRPr="00C55BE6">
        <w:rPr>
          <w:rFonts w:ascii="仿宋" w:eastAsia="仿宋" w:hAnsi="仿宋" w:cs="仿宋" w:hint="eastAsia"/>
          <w:b/>
          <w:bCs/>
          <w:kern w:val="0"/>
          <w:sz w:val="28"/>
          <w:szCs w:val="28"/>
        </w:rPr>
        <w:br w:type="page"/>
      </w:r>
    </w:p>
    <w:p w:rsidR="00B666C4" w:rsidRPr="00C55BE6" w:rsidRDefault="007D49DC">
      <w:pPr>
        <w:widowControl/>
        <w:spacing w:line="360" w:lineRule="auto"/>
        <w:jc w:val="center"/>
        <w:rPr>
          <w:rFonts w:ascii="仿宋" w:eastAsia="仿宋" w:hAnsi="仿宋" w:cs="仿宋"/>
          <w:b/>
          <w:sz w:val="32"/>
          <w:szCs w:val="32"/>
        </w:rPr>
      </w:pPr>
      <w:r w:rsidRPr="00C55BE6">
        <w:rPr>
          <w:rFonts w:ascii="仿宋" w:eastAsia="仿宋" w:hAnsi="仿宋" w:cs="仿宋" w:hint="eastAsia"/>
          <w:b/>
          <w:sz w:val="32"/>
          <w:szCs w:val="32"/>
        </w:rPr>
        <w:lastRenderedPageBreak/>
        <w:t xml:space="preserve"> 第二章、投标须知前附表表及投标须知</w:t>
      </w:r>
    </w:p>
    <w:p w:rsidR="00B666C4" w:rsidRPr="00C55BE6" w:rsidRDefault="007D49DC">
      <w:pPr>
        <w:shd w:val="clear" w:color="auto" w:fill="FFFFFF"/>
        <w:autoSpaceDE w:val="0"/>
        <w:autoSpaceDN w:val="0"/>
        <w:adjustRightInd w:val="0"/>
        <w:spacing w:line="360" w:lineRule="auto"/>
        <w:ind w:left="3360"/>
        <w:rPr>
          <w:rFonts w:ascii="仿宋" w:eastAsia="仿宋" w:hAnsi="仿宋" w:cs="仿宋"/>
          <w:b/>
          <w:bCs/>
          <w:kern w:val="0"/>
          <w:sz w:val="24"/>
        </w:rPr>
      </w:pPr>
      <w:r w:rsidRPr="00C55BE6">
        <w:rPr>
          <w:rFonts w:ascii="仿宋" w:eastAsia="仿宋" w:hAnsi="仿宋" w:cs="仿宋" w:hint="eastAsia"/>
          <w:b/>
          <w:bCs/>
          <w:kern w:val="0"/>
          <w:sz w:val="24"/>
        </w:rPr>
        <w:t>一、投标须知前附表</w:t>
      </w:r>
    </w:p>
    <w:p w:rsidR="00B666C4" w:rsidRPr="00C55BE6" w:rsidRDefault="00B666C4">
      <w:pPr>
        <w:shd w:val="clear" w:color="auto" w:fill="FFFFFF"/>
        <w:autoSpaceDE w:val="0"/>
        <w:autoSpaceDN w:val="0"/>
        <w:adjustRightInd w:val="0"/>
        <w:spacing w:line="400" w:lineRule="exact"/>
        <w:jc w:val="center"/>
        <w:rPr>
          <w:rFonts w:ascii="仿宋" w:eastAsia="仿宋" w:hAnsi="仿宋" w:cs="仿宋"/>
          <w:b/>
          <w:bCs/>
          <w:kern w:val="0"/>
          <w:sz w:val="24"/>
        </w:rPr>
      </w:pP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96"/>
        <w:gridCol w:w="1993"/>
        <w:gridCol w:w="7076"/>
      </w:tblGrid>
      <w:tr w:rsidR="00B666C4" w:rsidRPr="00C55BE6">
        <w:trPr>
          <w:trHeight w:val="19"/>
        </w:trPr>
        <w:tc>
          <w:tcPr>
            <w:tcW w:w="996" w:type="dxa"/>
            <w:vAlign w:val="center"/>
          </w:tcPr>
          <w:p w:rsidR="00B666C4" w:rsidRPr="00C55BE6" w:rsidRDefault="007D49DC">
            <w:pPr>
              <w:shd w:val="clear" w:color="auto" w:fill="FFFFFF"/>
              <w:autoSpaceDE w:val="0"/>
              <w:autoSpaceDN w:val="0"/>
              <w:spacing w:line="400" w:lineRule="exact"/>
              <w:jc w:val="center"/>
              <w:rPr>
                <w:rFonts w:ascii="仿宋" w:eastAsia="仿宋" w:hAnsi="仿宋" w:cs="仿宋"/>
                <w:bCs/>
                <w:kern w:val="0"/>
                <w:sz w:val="24"/>
              </w:rPr>
            </w:pPr>
            <w:r w:rsidRPr="00C55BE6">
              <w:rPr>
                <w:rFonts w:ascii="仿宋" w:eastAsia="仿宋" w:hAnsi="仿宋" w:cs="仿宋" w:hint="eastAsia"/>
                <w:bCs/>
                <w:kern w:val="0"/>
                <w:sz w:val="24"/>
              </w:rPr>
              <w:t>项号</w:t>
            </w:r>
          </w:p>
        </w:tc>
        <w:tc>
          <w:tcPr>
            <w:tcW w:w="1993" w:type="dxa"/>
            <w:vAlign w:val="center"/>
          </w:tcPr>
          <w:p w:rsidR="00B666C4" w:rsidRPr="00C55BE6" w:rsidRDefault="007D49DC">
            <w:pPr>
              <w:shd w:val="clear" w:color="auto" w:fill="FFFFFF"/>
              <w:autoSpaceDE w:val="0"/>
              <w:autoSpaceDN w:val="0"/>
              <w:spacing w:line="400" w:lineRule="exact"/>
              <w:jc w:val="center"/>
              <w:rPr>
                <w:rFonts w:ascii="仿宋" w:eastAsia="仿宋" w:hAnsi="仿宋" w:cs="仿宋"/>
                <w:bCs/>
                <w:kern w:val="0"/>
                <w:sz w:val="24"/>
              </w:rPr>
            </w:pPr>
            <w:r w:rsidRPr="00C55BE6">
              <w:rPr>
                <w:rFonts w:ascii="仿宋" w:eastAsia="仿宋" w:hAnsi="仿宋" w:cs="仿宋" w:hint="eastAsia"/>
                <w:bCs/>
                <w:kern w:val="0"/>
                <w:sz w:val="24"/>
              </w:rPr>
              <w:t>内  容</w:t>
            </w:r>
          </w:p>
        </w:tc>
        <w:tc>
          <w:tcPr>
            <w:tcW w:w="7076" w:type="dxa"/>
            <w:vAlign w:val="center"/>
          </w:tcPr>
          <w:p w:rsidR="00B666C4" w:rsidRPr="00C55BE6" w:rsidRDefault="007D49DC">
            <w:pPr>
              <w:shd w:val="clear" w:color="auto" w:fill="FFFFFF"/>
              <w:autoSpaceDE w:val="0"/>
              <w:autoSpaceDN w:val="0"/>
              <w:spacing w:line="400" w:lineRule="exact"/>
              <w:jc w:val="center"/>
              <w:rPr>
                <w:rFonts w:ascii="仿宋" w:eastAsia="仿宋" w:hAnsi="仿宋" w:cs="仿宋"/>
                <w:bCs/>
                <w:kern w:val="0"/>
                <w:sz w:val="24"/>
              </w:rPr>
            </w:pPr>
            <w:r w:rsidRPr="00C55BE6">
              <w:rPr>
                <w:rFonts w:ascii="仿宋" w:eastAsia="仿宋" w:hAnsi="仿宋" w:cs="仿宋" w:hint="eastAsia"/>
                <w:bCs/>
                <w:kern w:val="0"/>
                <w:sz w:val="24"/>
              </w:rPr>
              <w:t>说明及要求</w:t>
            </w:r>
          </w:p>
        </w:tc>
      </w:tr>
      <w:tr w:rsidR="00B666C4" w:rsidRPr="00C55BE6">
        <w:trPr>
          <w:trHeight w:val="19"/>
        </w:trPr>
        <w:tc>
          <w:tcPr>
            <w:tcW w:w="996" w:type="dxa"/>
            <w:vMerge w:val="restart"/>
            <w:vAlign w:val="center"/>
          </w:tcPr>
          <w:p w:rsidR="00B666C4" w:rsidRPr="00C55BE6" w:rsidRDefault="007D49DC">
            <w:pPr>
              <w:shd w:val="clear" w:color="auto" w:fill="FFFFFF"/>
              <w:autoSpaceDE w:val="0"/>
              <w:autoSpaceDN w:val="0"/>
              <w:spacing w:line="400" w:lineRule="exact"/>
              <w:jc w:val="center"/>
              <w:rPr>
                <w:rFonts w:ascii="仿宋" w:eastAsia="仿宋" w:hAnsi="仿宋" w:cs="仿宋"/>
                <w:kern w:val="0"/>
                <w:sz w:val="24"/>
              </w:rPr>
            </w:pPr>
            <w:r w:rsidRPr="00C55BE6">
              <w:rPr>
                <w:rFonts w:ascii="仿宋" w:eastAsia="仿宋" w:hAnsi="仿宋" w:cs="仿宋" w:hint="eastAsia"/>
                <w:kern w:val="0"/>
                <w:sz w:val="24"/>
              </w:rPr>
              <w:t>１</w:t>
            </w:r>
          </w:p>
        </w:tc>
        <w:tc>
          <w:tcPr>
            <w:tcW w:w="1993" w:type="dxa"/>
            <w:vAlign w:val="center"/>
          </w:tcPr>
          <w:p w:rsidR="00B666C4" w:rsidRPr="00C55BE6" w:rsidRDefault="007D49DC">
            <w:pPr>
              <w:shd w:val="clear" w:color="auto" w:fill="FFFFFF"/>
              <w:autoSpaceDE w:val="0"/>
              <w:autoSpaceDN w:val="0"/>
              <w:spacing w:line="400" w:lineRule="exact"/>
              <w:jc w:val="center"/>
              <w:rPr>
                <w:rFonts w:ascii="仿宋" w:eastAsia="仿宋" w:hAnsi="仿宋" w:cs="仿宋"/>
                <w:bCs/>
                <w:kern w:val="0"/>
                <w:sz w:val="24"/>
              </w:rPr>
            </w:pPr>
            <w:r w:rsidRPr="00C55BE6">
              <w:rPr>
                <w:rFonts w:ascii="仿宋" w:eastAsia="仿宋" w:hAnsi="仿宋" w:cs="仿宋" w:hint="eastAsia"/>
                <w:bCs/>
                <w:kern w:val="0"/>
                <w:sz w:val="24"/>
              </w:rPr>
              <w:t>项目名称</w:t>
            </w:r>
          </w:p>
        </w:tc>
        <w:tc>
          <w:tcPr>
            <w:tcW w:w="7076" w:type="dxa"/>
            <w:vAlign w:val="center"/>
          </w:tcPr>
          <w:p w:rsidR="00B666C4" w:rsidRPr="00C55BE6" w:rsidRDefault="007D49DC">
            <w:pPr>
              <w:shd w:val="clear" w:color="auto" w:fill="FFFFFF"/>
              <w:autoSpaceDE w:val="0"/>
              <w:autoSpaceDN w:val="0"/>
              <w:spacing w:line="400" w:lineRule="exact"/>
              <w:rPr>
                <w:rFonts w:ascii="仿宋" w:eastAsia="仿宋" w:hAnsi="仿宋" w:cs="仿宋"/>
                <w:bCs/>
                <w:spacing w:val="-4"/>
                <w:kern w:val="0"/>
                <w:sz w:val="24"/>
              </w:rPr>
            </w:pPr>
            <w:r w:rsidRPr="00C55BE6">
              <w:rPr>
                <w:rFonts w:ascii="仿宋" w:eastAsia="仿宋" w:hAnsi="仿宋" w:cs="仿宋" w:hint="eastAsia"/>
                <w:bCs/>
                <w:spacing w:val="-4"/>
                <w:kern w:val="0"/>
                <w:sz w:val="24"/>
              </w:rPr>
              <w:t>奇台县中心人民医院二期-医用空气加压氧舱医疗设备采购</w:t>
            </w:r>
          </w:p>
        </w:tc>
      </w:tr>
      <w:tr w:rsidR="00B666C4" w:rsidRPr="00C55BE6">
        <w:trPr>
          <w:trHeight w:val="19"/>
        </w:trPr>
        <w:tc>
          <w:tcPr>
            <w:tcW w:w="996" w:type="dxa"/>
            <w:vMerge/>
            <w:vAlign w:val="center"/>
          </w:tcPr>
          <w:p w:rsidR="00B666C4" w:rsidRPr="00C55BE6" w:rsidRDefault="00B666C4">
            <w:pPr>
              <w:shd w:val="clear" w:color="auto" w:fill="FFFFFF"/>
              <w:autoSpaceDE w:val="0"/>
              <w:autoSpaceDN w:val="0"/>
              <w:spacing w:line="400" w:lineRule="exact"/>
              <w:jc w:val="center"/>
              <w:rPr>
                <w:rFonts w:ascii="仿宋" w:eastAsia="仿宋" w:hAnsi="仿宋" w:cs="仿宋"/>
                <w:kern w:val="0"/>
                <w:sz w:val="24"/>
              </w:rPr>
            </w:pPr>
          </w:p>
        </w:tc>
        <w:tc>
          <w:tcPr>
            <w:tcW w:w="1993" w:type="dxa"/>
            <w:vAlign w:val="center"/>
          </w:tcPr>
          <w:p w:rsidR="00B666C4" w:rsidRPr="00C55BE6" w:rsidRDefault="007D49DC">
            <w:pPr>
              <w:shd w:val="clear" w:color="auto" w:fill="FFFFFF"/>
              <w:autoSpaceDE w:val="0"/>
              <w:autoSpaceDN w:val="0"/>
              <w:spacing w:line="400" w:lineRule="exact"/>
              <w:jc w:val="center"/>
              <w:rPr>
                <w:rFonts w:ascii="仿宋" w:eastAsia="仿宋" w:hAnsi="仿宋" w:cs="仿宋"/>
                <w:bCs/>
                <w:kern w:val="0"/>
                <w:sz w:val="24"/>
              </w:rPr>
            </w:pPr>
            <w:r w:rsidRPr="00C55BE6">
              <w:rPr>
                <w:rFonts w:ascii="仿宋" w:eastAsia="仿宋" w:hAnsi="仿宋" w:cs="仿宋" w:hint="eastAsia"/>
                <w:sz w:val="24"/>
              </w:rPr>
              <w:t>项目编号</w:t>
            </w:r>
          </w:p>
        </w:tc>
        <w:tc>
          <w:tcPr>
            <w:tcW w:w="7076" w:type="dxa"/>
            <w:vAlign w:val="center"/>
          </w:tcPr>
          <w:p w:rsidR="00B666C4" w:rsidRPr="00C55BE6" w:rsidRDefault="007D49DC">
            <w:pPr>
              <w:shd w:val="clear" w:color="auto" w:fill="FFFFFF"/>
              <w:autoSpaceDE w:val="0"/>
              <w:autoSpaceDN w:val="0"/>
              <w:spacing w:line="400" w:lineRule="exact"/>
              <w:rPr>
                <w:rFonts w:ascii="仿宋" w:eastAsia="仿宋" w:hAnsi="仿宋" w:cs="仿宋"/>
                <w:sz w:val="24"/>
              </w:rPr>
            </w:pPr>
            <w:r w:rsidRPr="00C55BE6">
              <w:rPr>
                <w:rFonts w:ascii="仿宋" w:eastAsia="仿宋" w:hAnsi="仿宋" w:cs="仿宋" w:hint="eastAsia"/>
                <w:sz w:val="24"/>
              </w:rPr>
              <w:t>2022PCGK034</w:t>
            </w:r>
          </w:p>
        </w:tc>
      </w:tr>
      <w:tr w:rsidR="00B666C4" w:rsidRPr="00C55BE6">
        <w:trPr>
          <w:trHeight w:val="19"/>
        </w:trPr>
        <w:tc>
          <w:tcPr>
            <w:tcW w:w="996" w:type="dxa"/>
            <w:vMerge/>
            <w:vAlign w:val="center"/>
          </w:tcPr>
          <w:p w:rsidR="00B666C4" w:rsidRPr="00C55BE6" w:rsidRDefault="00B666C4">
            <w:pPr>
              <w:shd w:val="clear" w:color="auto" w:fill="FFFFFF"/>
              <w:autoSpaceDE w:val="0"/>
              <w:autoSpaceDN w:val="0"/>
              <w:spacing w:line="400" w:lineRule="exact"/>
              <w:jc w:val="center"/>
              <w:rPr>
                <w:rFonts w:ascii="仿宋" w:eastAsia="仿宋" w:hAnsi="仿宋" w:cs="仿宋"/>
                <w:kern w:val="0"/>
                <w:sz w:val="24"/>
              </w:rPr>
            </w:pPr>
          </w:p>
        </w:tc>
        <w:tc>
          <w:tcPr>
            <w:tcW w:w="1993" w:type="dxa"/>
            <w:vAlign w:val="center"/>
          </w:tcPr>
          <w:p w:rsidR="00B666C4" w:rsidRPr="00C55BE6" w:rsidRDefault="007D49DC">
            <w:pPr>
              <w:shd w:val="clear" w:color="auto" w:fill="FFFFFF"/>
              <w:autoSpaceDE w:val="0"/>
              <w:autoSpaceDN w:val="0"/>
              <w:spacing w:line="400" w:lineRule="exact"/>
              <w:jc w:val="center"/>
              <w:rPr>
                <w:rFonts w:ascii="仿宋" w:eastAsia="仿宋" w:hAnsi="仿宋" w:cs="仿宋"/>
                <w:bCs/>
                <w:kern w:val="0"/>
                <w:sz w:val="24"/>
              </w:rPr>
            </w:pPr>
            <w:r w:rsidRPr="00C55BE6">
              <w:rPr>
                <w:rFonts w:ascii="仿宋" w:eastAsia="仿宋" w:hAnsi="仿宋" w:cs="仿宋" w:hint="eastAsia"/>
                <w:bCs/>
                <w:kern w:val="0"/>
                <w:sz w:val="24"/>
              </w:rPr>
              <w:t>采购方式</w:t>
            </w:r>
          </w:p>
        </w:tc>
        <w:tc>
          <w:tcPr>
            <w:tcW w:w="7076" w:type="dxa"/>
            <w:vAlign w:val="center"/>
          </w:tcPr>
          <w:p w:rsidR="00B666C4" w:rsidRPr="00C55BE6" w:rsidRDefault="007D49DC">
            <w:pPr>
              <w:shd w:val="clear" w:color="auto" w:fill="FFFFFF"/>
              <w:autoSpaceDE w:val="0"/>
              <w:autoSpaceDN w:val="0"/>
              <w:spacing w:line="400" w:lineRule="exact"/>
              <w:rPr>
                <w:rFonts w:ascii="仿宋" w:eastAsia="仿宋" w:hAnsi="仿宋" w:cs="仿宋"/>
                <w:bCs/>
                <w:kern w:val="0"/>
                <w:sz w:val="24"/>
              </w:rPr>
            </w:pPr>
            <w:r w:rsidRPr="00C55BE6">
              <w:rPr>
                <w:rFonts w:ascii="仿宋" w:eastAsia="仿宋" w:hAnsi="仿宋" w:cs="仿宋" w:hint="eastAsia"/>
                <w:bCs/>
                <w:kern w:val="0"/>
                <w:sz w:val="24"/>
              </w:rPr>
              <w:t>公开招标</w:t>
            </w:r>
          </w:p>
        </w:tc>
      </w:tr>
      <w:tr w:rsidR="00B666C4" w:rsidRPr="00C55BE6">
        <w:trPr>
          <w:trHeight w:val="19"/>
        </w:trPr>
        <w:tc>
          <w:tcPr>
            <w:tcW w:w="996" w:type="dxa"/>
            <w:vMerge/>
            <w:vAlign w:val="center"/>
          </w:tcPr>
          <w:p w:rsidR="00B666C4" w:rsidRPr="00C55BE6" w:rsidRDefault="00B666C4">
            <w:pPr>
              <w:shd w:val="clear" w:color="auto" w:fill="FFFFFF"/>
              <w:autoSpaceDE w:val="0"/>
              <w:autoSpaceDN w:val="0"/>
              <w:spacing w:line="400" w:lineRule="exact"/>
              <w:jc w:val="center"/>
              <w:rPr>
                <w:rFonts w:ascii="仿宋" w:eastAsia="仿宋" w:hAnsi="仿宋" w:cs="仿宋"/>
                <w:kern w:val="0"/>
                <w:sz w:val="24"/>
              </w:rPr>
            </w:pPr>
          </w:p>
        </w:tc>
        <w:tc>
          <w:tcPr>
            <w:tcW w:w="1993" w:type="dxa"/>
            <w:vAlign w:val="center"/>
          </w:tcPr>
          <w:p w:rsidR="00B666C4" w:rsidRPr="00C55BE6" w:rsidRDefault="007D49DC">
            <w:pPr>
              <w:shd w:val="clear" w:color="auto" w:fill="FFFFFF"/>
              <w:autoSpaceDE w:val="0"/>
              <w:autoSpaceDN w:val="0"/>
              <w:spacing w:line="400" w:lineRule="exact"/>
              <w:jc w:val="center"/>
              <w:rPr>
                <w:rFonts w:ascii="仿宋" w:eastAsia="仿宋" w:hAnsi="仿宋" w:cs="仿宋"/>
                <w:bCs/>
                <w:kern w:val="0"/>
                <w:sz w:val="24"/>
              </w:rPr>
            </w:pPr>
            <w:r w:rsidRPr="00C55BE6">
              <w:rPr>
                <w:rFonts w:ascii="仿宋" w:eastAsia="仿宋" w:hAnsi="仿宋" w:cs="仿宋" w:hint="eastAsia"/>
                <w:bCs/>
                <w:kern w:val="0"/>
                <w:sz w:val="24"/>
              </w:rPr>
              <w:t>资金来源</w:t>
            </w:r>
          </w:p>
        </w:tc>
        <w:tc>
          <w:tcPr>
            <w:tcW w:w="7076" w:type="dxa"/>
            <w:vAlign w:val="center"/>
          </w:tcPr>
          <w:p w:rsidR="00B666C4" w:rsidRPr="00C55BE6" w:rsidRDefault="007D49DC">
            <w:pPr>
              <w:shd w:val="clear" w:color="auto" w:fill="FFFFFF"/>
              <w:autoSpaceDE w:val="0"/>
              <w:autoSpaceDN w:val="0"/>
              <w:spacing w:line="400" w:lineRule="exact"/>
              <w:rPr>
                <w:rFonts w:ascii="仿宋" w:eastAsia="仿宋" w:hAnsi="仿宋" w:cs="仿宋"/>
                <w:bCs/>
                <w:kern w:val="0"/>
                <w:sz w:val="24"/>
              </w:rPr>
            </w:pPr>
            <w:r w:rsidRPr="00C55BE6">
              <w:rPr>
                <w:rFonts w:ascii="仿宋" w:eastAsia="仿宋" w:hAnsi="仿宋" w:cs="仿宋" w:hint="eastAsia"/>
                <w:bCs/>
                <w:kern w:val="0"/>
                <w:sz w:val="24"/>
              </w:rPr>
              <w:t>专项债券资金</w:t>
            </w:r>
          </w:p>
        </w:tc>
      </w:tr>
      <w:tr w:rsidR="00B666C4" w:rsidRPr="00C55BE6">
        <w:trPr>
          <w:trHeight w:val="90"/>
        </w:trPr>
        <w:tc>
          <w:tcPr>
            <w:tcW w:w="996" w:type="dxa"/>
            <w:vMerge/>
            <w:vAlign w:val="center"/>
          </w:tcPr>
          <w:p w:rsidR="00B666C4" w:rsidRPr="00C55BE6" w:rsidRDefault="00B666C4">
            <w:pPr>
              <w:shd w:val="clear" w:color="auto" w:fill="FFFFFF"/>
              <w:autoSpaceDE w:val="0"/>
              <w:autoSpaceDN w:val="0"/>
              <w:spacing w:line="400" w:lineRule="exact"/>
              <w:jc w:val="center"/>
              <w:rPr>
                <w:rFonts w:ascii="仿宋" w:eastAsia="仿宋" w:hAnsi="仿宋" w:cs="仿宋"/>
                <w:kern w:val="0"/>
                <w:sz w:val="24"/>
              </w:rPr>
            </w:pPr>
          </w:p>
        </w:tc>
        <w:tc>
          <w:tcPr>
            <w:tcW w:w="1993" w:type="dxa"/>
            <w:vAlign w:val="center"/>
          </w:tcPr>
          <w:p w:rsidR="00B666C4" w:rsidRPr="00C55BE6" w:rsidRDefault="007D49DC">
            <w:pPr>
              <w:shd w:val="clear" w:color="auto" w:fill="FFFFFF"/>
              <w:autoSpaceDE w:val="0"/>
              <w:autoSpaceDN w:val="0"/>
              <w:spacing w:line="400" w:lineRule="exact"/>
              <w:jc w:val="center"/>
              <w:rPr>
                <w:rFonts w:ascii="仿宋" w:eastAsia="仿宋" w:hAnsi="仿宋" w:cs="仿宋"/>
                <w:bCs/>
                <w:kern w:val="0"/>
                <w:sz w:val="24"/>
              </w:rPr>
            </w:pPr>
            <w:r w:rsidRPr="00C55BE6">
              <w:rPr>
                <w:rFonts w:ascii="仿宋" w:eastAsia="仿宋" w:hAnsi="仿宋" w:cs="仿宋" w:hint="eastAsia"/>
                <w:bCs/>
                <w:kern w:val="0"/>
                <w:sz w:val="24"/>
              </w:rPr>
              <w:t>资格审查方式</w:t>
            </w:r>
          </w:p>
        </w:tc>
        <w:tc>
          <w:tcPr>
            <w:tcW w:w="7076" w:type="dxa"/>
            <w:vAlign w:val="center"/>
          </w:tcPr>
          <w:p w:rsidR="00B666C4" w:rsidRPr="00C55BE6" w:rsidRDefault="007D49DC">
            <w:pPr>
              <w:shd w:val="clear" w:color="auto" w:fill="FFFFFF"/>
              <w:autoSpaceDE w:val="0"/>
              <w:autoSpaceDN w:val="0"/>
              <w:spacing w:line="400" w:lineRule="exact"/>
              <w:rPr>
                <w:rFonts w:ascii="仿宋" w:eastAsia="仿宋" w:hAnsi="仿宋" w:cs="仿宋"/>
                <w:bCs/>
                <w:kern w:val="0"/>
                <w:sz w:val="24"/>
              </w:rPr>
            </w:pPr>
            <w:r w:rsidRPr="00C55BE6">
              <w:rPr>
                <w:rFonts w:ascii="仿宋" w:eastAsia="仿宋" w:hAnsi="仿宋" w:cs="仿宋" w:hint="eastAsia"/>
                <w:bCs/>
                <w:kern w:val="0"/>
                <w:sz w:val="24"/>
              </w:rPr>
              <w:t>资格后审</w:t>
            </w:r>
          </w:p>
        </w:tc>
      </w:tr>
      <w:tr w:rsidR="00B666C4" w:rsidRPr="00C55BE6">
        <w:trPr>
          <w:trHeight w:val="19"/>
        </w:trPr>
        <w:tc>
          <w:tcPr>
            <w:tcW w:w="996" w:type="dxa"/>
            <w:vMerge/>
            <w:vAlign w:val="center"/>
          </w:tcPr>
          <w:p w:rsidR="00B666C4" w:rsidRPr="00C55BE6" w:rsidRDefault="00B666C4">
            <w:pPr>
              <w:shd w:val="clear" w:color="auto" w:fill="FFFFFF"/>
              <w:autoSpaceDE w:val="0"/>
              <w:autoSpaceDN w:val="0"/>
              <w:spacing w:line="400" w:lineRule="exact"/>
              <w:jc w:val="center"/>
              <w:rPr>
                <w:rFonts w:ascii="仿宋" w:eastAsia="仿宋" w:hAnsi="仿宋" w:cs="仿宋"/>
                <w:kern w:val="0"/>
                <w:sz w:val="24"/>
              </w:rPr>
            </w:pPr>
          </w:p>
        </w:tc>
        <w:tc>
          <w:tcPr>
            <w:tcW w:w="1993" w:type="dxa"/>
            <w:vAlign w:val="center"/>
          </w:tcPr>
          <w:p w:rsidR="00B666C4" w:rsidRPr="00C55BE6" w:rsidRDefault="007D49DC">
            <w:pPr>
              <w:shd w:val="clear" w:color="auto" w:fill="FFFFFF"/>
              <w:autoSpaceDE w:val="0"/>
              <w:autoSpaceDN w:val="0"/>
              <w:spacing w:line="400" w:lineRule="exact"/>
              <w:jc w:val="center"/>
              <w:rPr>
                <w:rFonts w:ascii="仿宋" w:eastAsia="仿宋" w:hAnsi="仿宋" w:cs="仿宋"/>
                <w:bCs/>
                <w:kern w:val="0"/>
                <w:sz w:val="24"/>
              </w:rPr>
            </w:pPr>
            <w:r w:rsidRPr="00C55BE6">
              <w:rPr>
                <w:rFonts w:ascii="仿宋" w:eastAsia="仿宋" w:hAnsi="仿宋" w:cs="仿宋" w:hint="eastAsia"/>
                <w:bCs/>
                <w:kern w:val="0"/>
                <w:sz w:val="24"/>
              </w:rPr>
              <w:t>采购内容</w:t>
            </w:r>
          </w:p>
        </w:tc>
        <w:tc>
          <w:tcPr>
            <w:tcW w:w="7076" w:type="dxa"/>
            <w:vAlign w:val="center"/>
          </w:tcPr>
          <w:p w:rsidR="00B666C4" w:rsidRPr="00C55BE6" w:rsidRDefault="007D49DC" w:rsidP="007D49DC">
            <w:pPr>
              <w:widowControl/>
              <w:shd w:val="clear" w:color="auto" w:fill="FFFFFF"/>
              <w:spacing w:line="400" w:lineRule="exact"/>
              <w:rPr>
                <w:rFonts w:ascii="仿宋" w:eastAsia="仿宋" w:hAnsi="仿宋" w:cs="仿宋"/>
                <w:sz w:val="24"/>
              </w:rPr>
            </w:pPr>
            <w:r w:rsidRPr="00C55BE6">
              <w:rPr>
                <w:rFonts w:ascii="仿宋" w:eastAsia="仿宋" w:hAnsi="仿宋" w:cs="仿宋" w:hint="eastAsia"/>
                <w:sz w:val="24"/>
              </w:rPr>
              <w:t>医用空气加压氧舱医疗设备采购及安装（详见第四章采购需求）</w:t>
            </w:r>
          </w:p>
        </w:tc>
      </w:tr>
      <w:tr w:rsidR="00B666C4" w:rsidRPr="00C55BE6">
        <w:trPr>
          <w:trHeight w:val="19"/>
        </w:trPr>
        <w:tc>
          <w:tcPr>
            <w:tcW w:w="996" w:type="dxa"/>
            <w:vAlign w:val="center"/>
          </w:tcPr>
          <w:p w:rsidR="00B666C4" w:rsidRPr="00C55BE6" w:rsidRDefault="007D49DC">
            <w:pPr>
              <w:shd w:val="clear" w:color="auto" w:fill="FFFFFF"/>
              <w:autoSpaceDE w:val="0"/>
              <w:autoSpaceDN w:val="0"/>
              <w:spacing w:line="400" w:lineRule="exact"/>
              <w:jc w:val="center"/>
              <w:rPr>
                <w:rFonts w:ascii="仿宋" w:eastAsia="仿宋" w:hAnsi="仿宋" w:cs="仿宋"/>
                <w:kern w:val="0"/>
                <w:sz w:val="24"/>
              </w:rPr>
            </w:pPr>
            <w:r w:rsidRPr="00C55BE6">
              <w:rPr>
                <w:rFonts w:ascii="仿宋" w:eastAsia="仿宋" w:hAnsi="仿宋" w:cs="仿宋" w:hint="eastAsia"/>
                <w:kern w:val="0"/>
                <w:sz w:val="24"/>
              </w:rPr>
              <w:t>2</w:t>
            </w:r>
          </w:p>
        </w:tc>
        <w:tc>
          <w:tcPr>
            <w:tcW w:w="1993" w:type="dxa"/>
            <w:vAlign w:val="center"/>
          </w:tcPr>
          <w:p w:rsidR="00B666C4" w:rsidRPr="00C55BE6" w:rsidRDefault="007D49DC">
            <w:pPr>
              <w:shd w:val="clear" w:color="auto" w:fill="FFFFFF"/>
              <w:autoSpaceDE w:val="0"/>
              <w:autoSpaceDN w:val="0"/>
              <w:spacing w:line="400" w:lineRule="exact"/>
              <w:jc w:val="center"/>
              <w:rPr>
                <w:rFonts w:ascii="仿宋" w:eastAsia="仿宋" w:hAnsi="仿宋" w:cs="仿宋"/>
                <w:bCs/>
                <w:kern w:val="0"/>
                <w:sz w:val="24"/>
              </w:rPr>
            </w:pPr>
            <w:r w:rsidRPr="00C55BE6">
              <w:rPr>
                <w:rFonts w:ascii="仿宋" w:eastAsia="仿宋" w:hAnsi="仿宋" w:cs="仿宋" w:hint="eastAsia"/>
                <w:bCs/>
                <w:kern w:val="0"/>
                <w:sz w:val="24"/>
              </w:rPr>
              <w:t>预算</w:t>
            </w:r>
            <w:r w:rsidRPr="00C55BE6">
              <w:rPr>
                <w:rFonts w:ascii="仿宋" w:eastAsia="仿宋" w:hAnsi="仿宋" w:cs="仿宋" w:hint="eastAsia"/>
                <w:sz w:val="24"/>
              </w:rPr>
              <w:t>及最高限价</w:t>
            </w:r>
          </w:p>
        </w:tc>
        <w:tc>
          <w:tcPr>
            <w:tcW w:w="7076" w:type="dxa"/>
            <w:vAlign w:val="center"/>
          </w:tcPr>
          <w:p w:rsidR="00B666C4" w:rsidRPr="00C55BE6" w:rsidRDefault="007D49DC">
            <w:pPr>
              <w:widowControl/>
              <w:shd w:val="clear" w:color="auto" w:fill="FFFFFF"/>
              <w:spacing w:line="400" w:lineRule="exact"/>
              <w:rPr>
                <w:rFonts w:ascii="仿宋" w:eastAsia="仿宋" w:hAnsi="仿宋" w:cs="仿宋"/>
                <w:b/>
                <w:sz w:val="24"/>
              </w:rPr>
            </w:pPr>
            <w:r w:rsidRPr="00C55BE6">
              <w:rPr>
                <w:rFonts w:ascii="仿宋" w:eastAsia="仿宋" w:hAnsi="仿宋" w:cs="仿宋" w:hint="eastAsia"/>
                <w:b/>
                <w:sz w:val="24"/>
              </w:rPr>
              <w:t>本项目总预算3</w:t>
            </w:r>
            <w:r w:rsidR="00984D12" w:rsidRPr="00C55BE6">
              <w:rPr>
                <w:rFonts w:ascii="仿宋" w:eastAsia="仿宋" w:hAnsi="仿宋" w:cs="仿宋" w:hint="eastAsia"/>
                <w:b/>
                <w:sz w:val="24"/>
              </w:rPr>
              <w:t>65</w:t>
            </w:r>
            <w:r w:rsidRPr="00C55BE6">
              <w:rPr>
                <w:rFonts w:ascii="仿宋" w:eastAsia="仿宋" w:hAnsi="仿宋" w:cs="仿宋" w:hint="eastAsia"/>
                <w:b/>
                <w:sz w:val="24"/>
              </w:rPr>
              <w:t>万元，最高限价同预算。</w:t>
            </w:r>
          </w:p>
          <w:p w:rsidR="00B666C4" w:rsidRPr="00C55BE6" w:rsidRDefault="007D49DC">
            <w:pPr>
              <w:widowControl/>
              <w:shd w:val="clear" w:color="auto" w:fill="FFFFFF"/>
              <w:spacing w:line="400" w:lineRule="exact"/>
              <w:rPr>
                <w:rFonts w:ascii="仿宋" w:eastAsia="仿宋" w:hAnsi="仿宋" w:cs="仿宋"/>
                <w:b/>
                <w:sz w:val="24"/>
              </w:rPr>
            </w:pPr>
            <w:r w:rsidRPr="00C55BE6">
              <w:rPr>
                <w:rFonts w:ascii="仿宋" w:eastAsia="仿宋" w:hAnsi="仿宋" w:cs="仿宋" w:hint="eastAsia"/>
                <w:b/>
                <w:sz w:val="24"/>
              </w:rPr>
              <w:t>供应商投标总报价超过最高限价的按投标无效处理。</w:t>
            </w:r>
          </w:p>
        </w:tc>
      </w:tr>
      <w:tr w:rsidR="00B666C4" w:rsidRPr="00C55BE6">
        <w:trPr>
          <w:trHeight w:val="19"/>
        </w:trPr>
        <w:tc>
          <w:tcPr>
            <w:tcW w:w="996" w:type="dxa"/>
            <w:vAlign w:val="center"/>
          </w:tcPr>
          <w:p w:rsidR="00B666C4" w:rsidRPr="00C55BE6" w:rsidRDefault="007D49DC">
            <w:pPr>
              <w:shd w:val="clear" w:color="auto" w:fill="FFFFFF"/>
              <w:autoSpaceDE w:val="0"/>
              <w:autoSpaceDN w:val="0"/>
              <w:spacing w:line="400" w:lineRule="exact"/>
              <w:jc w:val="center"/>
              <w:rPr>
                <w:rFonts w:ascii="仿宋" w:eastAsia="仿宋" w:hAnsi="仿宋" w:cs="仿宋"/>
                <w:kern w:val="0"/>
                <w:sz w:val="24"/>
              </w:rPr>
            </w:pPr>
            <w:r w:rsidRPr="00C55BE6">
              <w:rPr>
                <w:rFonts w:ascii="仿宋" w:eastAsia="仿宋" w:hAnsi="仿宋" w:cs="仿宋" w:hint="eastAsia"/>
                <w:kern w:val="0"/>
                <w:sz w:val="24"/>
              </w:rPr>
              <w:t>3</w:t>
            </w:r>
          </w:p>
        </w:tc>
        <w:tc>
          <w:tcPr>
            <w:tcW w:w="1993" w:type="dxa"/>
            <w:vAlign w:val="center"/>
          </w:tcPr>
          <w:p w:rsidR="00B666C4" w:rsidRPr="00C55BE6" w:rsidRDefault="007D49DC">
            <w:pPr>
              <w:shd w:val="clear" w:color="auto" w:fill="FFFFFF"/>
              <w:autoSpaceDE w:val="0"/>
              <w:autoSpaceDN w:val="0"/>
              <w:spacing w:line="400" w:lineRule="exact"/>
              <w:jc w:val="center"/>
              <w:rPr>
                <w:rFonts w:ascii="仿宋" w:eastAsia="仿宋" w:hAnsi="仿宋" w:cs="仿宋"/>
                <w:bCs/>
                <w:kern w:val="0"/>
                <w:sz w:val="24"/>
              </w:rPr>
            </w:pPr>
            <w:r w:rsidRPr="00C55BE6">
              <w:rPr>
                <w:rFonts w:ascii="仿宋" w:eastAsia="仿宋" w:hAnsi="仿宋" w:cs="仿宋" w:hint="eastAsia"/>
                <w:bCs/>
                <w:kern w:val="0"/>
                <w:sz w:val="24"/>
              </w:rPr>
              <w:t>质量标准</w:t>
            </w:r>
          </w:p>
        </w:tc>
        <w:tc>
          <w:tcPr>
            <w:tcW w:w="7076" w:type="dxa"/>
            <w:vAlign w:val="center"/>
          </w:tcPr>
          <w:p w:rsidR="00B666C4" w:rsidRPr="00C55BE6" w:rsidRDefault="007D49DC">
            <w:pPr>
              <w:shd w:val="clear" w:color="auto" w:fill="FFFFFF"/>
              <w:autoSpaceDE w:val="0"/>
              <w:autoSpaceDN w:val="0"/>
              <w:spacing w:line="400" w:lineRule="exact"/>
              <w:rPr>
                <w:rFonts w:ascii="仿宋" w:eastAsia="仿宋" w:hAnsi="仿宋" w:cs="仿宋"/>
                <w:bCs/>
                <w:kern w:val="0"/>
                <w:sz w:val="24"/>
              </w:rPr>
            </w:pPr>
            <w:r w:rsidRPr="00C55BE6">
              <w:rPr>
                <w:rFonts w:ascii="仿宋" w:eastAsia="仿宋" w:hAnsi="仿宋" w:cs="仿宋" w:hint="eastAsia"/>
                <w:bCs/>
                <w:kern w:val="0"/>
                <w:sz w:val="24"/>
              </w:rPr>
              <w:t>合格（通过采购人及有关部门组织的项目验收）</w:t>
            </w:r>
          </w:p>
        </w:tc>
      </w:tr>
      <w:tr w:rsidR="00B666C4" w:rsidRPr="00C55BE6">
        <w:trPr>
          <w:trHeight w:val="416"/>
        </w:trPr>
        <w:tc>
          <w:tcPr>
            <w:tcW w:w="996" w:type="dxa"/>
            <w:vAlign w:val="center"/>
          </w:tcPr>
          <w:p w:rsidR="00B666C4" w:rsidRPr="00C55BE6" w:rsidRDefault="007D49DC">
            <w:pPr>
              <w:shd w:val="clear" w:color="auto" w:fill="FFFFFF"/>
              <w:autoSpaceDE w:val="0"/>
              <w:autoSpaceDN w:val="0"/>
              <w:spacing w:line="400" w:lineRule="exact"/>
              <w:jc w:val="center"/>
              <w:rPr>
                <w:rFonts w:ascii="仿宋" w:eastAsia="仿宋" w:hAnsi="仿宋" w:cs="仿宋"/>
                <w:kern w:val="0"/>
                <w:sz w:val="24"/>
              </w:rPr>
            </w:pPr>
            <w:r w:rsidRPr="00C55BE6">
              <w:rPr>
                <w:rFonts w:ascii="仿宋" w:eastAsia="仿宋" w:hAnsi="仿宋" w:cs="仿宋" w:hint="eastAsia"/>
                <w:kern w:val="0"/>
                <w:sz w:val="24"/>
              </w:rPr>
              <w:t>4</w:t>
            </w:r>
          </w:p>
        </w:tc>
        <w:tc>
          <w:tcPr>
            <w:tcW w:w="1993" w:type="dxa"/>
            <w:vAlign w:val="center"/>
          </w:tcPr>
          <w:p w:rsidR="00B666C4" w:rsidRPr="00C55BE6" w:rsidRDefault="007D49DC">
            <w:pPr>
              <w:shd w:val="clear" w:color="auto" w:fill="FFFFFF"/>
              <w:autoSpaceDE w:val="0"/>
              <w:autoSpaceDN w:val="0"/>
              <w:spacing w:line="400" w:lineRule="exact"/>
              <w:jc w:val="center"/>
              <w:rPr>
                <w:rFonts w:ascii="仿宋" w:eastAsia="仿宋" w:hAnsi="仿宋" w:cs="仿宋"/>
                <w:bCs/>
                <w:kern w:val="0"/>
                <w:sz w:val="24"/>
              </w:rPr>
            </w:pPr>
            <w:r w:rsidRPr="00C55BE6">
              <w:rPr>
                <w:rFonts w:ascii="仿宋" w:eastAsia="仿宋" w:hAnsi="仿宋" w:cs="仿宋" w:hint="eastAsia"/>
                <w:bCs/>
                <w:kern w:val="0"/>
                <w:sz w:val="24"/>
              </w:rPr>
              <w:t>供应商资格</w:t>
            </w:r>
          </w:p>
        </w:tc>
        <w:tc>
          <w:tcPr>
            <w:tcW w:w="7076" w:type="dxa"/>
            <w:vAlign w:val="center"/>
          </w:tcPr>
          <w:p w:rsidR="00B666C4" w:rsidRPr="00C55BE6" w:rsidRDefault="007D49DC">
            <w:pPr>
              <w:widowControl/>
              <w:shd w:val="clear" w:color="auto" w:fill="FFFFFF"/>
              <w:spacing w:line="400" w:lineRule="exact"/>
              <w:rPr>
                <w:rFonts w:ascii="仿宋" w:eastAsia="仿宋" w:hAnsi="仿宋" w:cs="仿宋"/>
                <w:sz w:val="24"/>
              </w:rPr>
            </w:pPr>
            <w:r w:rsidRPr="00C55BE6">
              <w:rPr>
                <w:rFonts w:ascii="仿宋" w:eastAsia="仿宋" w:hAnsi="仿宋" w:cs="仿宋" w:hint="eastAsia"/>
                <w:sz w:val="24"/>
              </w:rPr>
              <w:t xml:space="preserve">4.1供应商须满足《中华人民共和国政府采购法》第二十二条款规定； </w:t>
            </w:r>
          </w:p>
          <w:p w:rsidR="00B666C4" w:rsidRPr="00C55BE6" w:rsidRDefault="007D49DC">
            <w:pPr>
              <w:widowControl/>
              <w:shd w:val="clear" w:color="auto" w:fill="FFFFFF"/>
              <w:spacing w:line="400" w:lineRule="exact"/>
              <w:rPr>
                <w:rFonts w:ascii="仿宋" w:eastAsia="仿宋" w:hAnsi="仿宋" w:cs="仿宋"/>
                <w:sz w:val="24"/>
              </w:rPr>
            </w:pPr>
            <w:r w:rsidRPr="00C55BE6">
              <w:rPr>
                <w:rFonts w:ascii="仿宋" w:eastAsia="仿宋" w:hAnsi="仿宋" w:cs="仿宋" w:hint="eastAsia"/>
                <w:sz w:val="24"/>
              </w:rPr>
              <w:t>4.2供应商须具有医疗器械经营许可证</w:t>
            </w:r>
            <w:r w:rsidR="00461271" w:rsidRPr="00C55BE6">
              <w:rPr>
                <w:rFonts w:ascii="仿宋" w:eastAsia="仿宋" w:hAnsi="仿宋" w:cs="仿宋" w:hint="eastAsia"/>
                <w:sz w:val="24"/>
              </w:rPr>
              <w:t>、所投产品须具备医疗器械注册证</w:t>
            </w:r>
            <w:r w:rsidRPr="00C55BE6">
              <w:rPr>
                <w:rFonts w:ascii="仿宋" w:eastAsia="仿宋" w:hAnsi="仿宋" w:cs="仿宋" w:hint="eastAsia"/>
                <w:sz w:val="24"/>
              </w:rPr>
              <w:t>（或按照</w:t>
            </w:r>
            <w:r w:rsidR="00461271" w:rsidRPr="00C55BE6">
              <w:rPr>
                <w:rFonts w:ascii="仿宋" w:eastAsia="仿宋" w:hAnsi="仿宋" w:cs="仿宋" w:hint="eastAsia"/>
                <w:sz w:val="24"/>
              </w:rPr>
              <w:t>国家食品药品监督管理部门规定实行备案管理的，出具备案证明文件）</w:t>
            </w:r>
            <w:r w:rsidRPr="00C55BE6">
              <w:rPr>
                <w:rFonts w:ascii="仿宋" w:eastAsia="仿宋" w:hAnsi="仿宋" w:cs="仿宋" w:hint="eastAsia"/>
                <w:sz w:val="24"/>
              </w:rPr>
              <w:t>，货物制造商须具备医疗器械生产许可证</w:t>
            </w:r>
            <w:r w:rsidR="00984D12" w:rsidRPr="00C55BE6">
              <w:rPr>
                <w:rFonts w:ascii="仿宋" w:eastAsia="仿宋" w:hAnsi="仿宋" w:cs="仿宋" w:hint="eastAsia"/>
                <w:sz w:val="24"/>
              </w:rPr>
              <w:t>、特种设备生产许可证（压力容器制造（含安装、维修、改造）氧舱A5）或特种设备制造许可证（压力容器）医用氧舱A5资质。</w:t>
            </w:r>
          </w:p>
          <w:p w:rsidR="00B666C4" w:rsidRPr="00C55BE6" w:rsidRDefault="007D49DC">
            <w:pPr>
              <w:widowControl/>
              <w:shd w:val="clear" w:color="auto" w:fill="FFFFFF"/>
              <w:spacing w:line="400" w:lineRule="exact"/>
              <w:rPr>
                <w:rFonts w:ascii="仿宋" w:eastAsia="仿宋" w:hAnsi="仿宋" w:cs="仿宋"/>
                <w:sz w:val="24"/>
              </w:rPr>
            </w:pPr>
            <w:r w:rsidRPr="00C55BE6">
              <w:rPr>
                <w:rFonts w:ascii="仿宋" w:eastAsia="仿宋" w:hAnsi="仿宋" w:cs="仿宋" w:hint="eastAsia"/>
                <w:sz w:val="24"/>
              </w:rPr>
              <w:t>4.3根据《关于在政府采购活动中查询及使用信用记录有关问题的通知》(财库[2016]125号)的规定，对被列入“失信被执行人”、“重大税收违法案件当事人名单”、“政府采购严重违法失信行为记录名单”的供应商，拒绝参与本项目政府采购活动【查询渠道：“信用中国”网站（www.creditchina.gov.cn）、中国政府采购网（www.ccgp.gov.cn）】。</w:t>
            </w:r>
            <w:r w:rsidRPr="00C55BE6">
              <w:rPr>
                <w:rFonts w:ascii="仿宋" w:eastAsia="仿宋" w:hAnsi="仿宋" w:cs="仿宋" w:hint="eastAsia"/>
                <w:b/>
                <w:bCs/>
                <w:sz w:val="24"/>
              </w:rPr>
              <w:t>（注：采购代理机构在开标时间后至资格审查结束前通过上述查询渠道进行网上查询，对存在“失信被执行人”、“重大税收违法案件当事人名单”、“政府采购严重违法失信行为记录名单”情形的供应商，资格审查不合格，磋商无效，同时其信用信息查询记录作为证据存档。）</w:t>
            </w:r>
          </w:p>
          <w:p w:rsidR="00B666C4" w:rsidRPr="00C55BE6" w:rsidRDefault="007D49DC">
            <w:pPr>
              <w:widowControl/>
              <w:shd w:val="clear" w:color="auto" w:fill="FFFFFF"/>
              <w:spacing w:line="400" w:lineRule="exact"/>
              <w:rPr>
                <w:rFonts w:ascii="仿宋" w:eastAsia="仿宋" w:hAnsi="仿宋" w:cs="仿宋"/>
                <w:sz w:val="24"/>
              </w:rPr>
            </w:pPr>
            <w:r w:rsidRPr="00C55BE6">
              <w:rPr>
                <w:rFonts w:ascii="仿宋" w:eastAsia="仿宋" w:hAnsi="仿宋" w:cs="仿宋" w:hint="eastAsia"/>
                <w:sz w:val="24"/>
              </w:rPr>
              <w:t>4.4供应商不得存在下列情形之一：</w:t>
            </w:r>
          </w:p>
          <w:p w:rsidR="00B666C4" w:rsidRPr="00C55BE6" w:rsidRDefault="007D49DC">
            <w:pPr>
              <w:widowControl/>
              <w:shd w:val="clear" w:color="auto" w:fill="FFFFFF"/>
              <w:spacing w:line="400" w:lineRule="exact"/>
              <w:rPr>
                <w:rFonts w:ascii="仿宋" w:eastAsia="仿宋" w:hAnsi="仿宋" w:cs="仿宋"/>
                <w:sz w:val="24"/>
              </w:rPr>
            </w:pPr>
            <w:r w:rsidRPr="00C55BE6">
              <w:rPr>
                <w:rFonts w:ascii="仿宋" w:eastAsia="仿宋" w:hAnsi="仿宋" w:cs="仿宋" w:hint="eastAsia"/>
                <w:sz w:val="24"/>
              </w:rPr>
              <w:t>（l）与采购人、采购代理机构存在隶属关系或者其他利害关系。</w:t>
            </w:r>
          </w:p>
          <w:p w:rsidR="00B666C4" w:rsidRPr="00C55BE6" w:rsidRDefault="007D49DC">
            <w:pPr>
              <w:widowControl/>
              <w:shd w:val="clear" w:color="auto" w:fill="FFFFFF"/>
              <w:spacing w:line="400" w:lineRule="exact"/>
              <w:rPr>
                <w:rFonts w:ascii="仿宋" w:eastAsia="仿宋" w:hAnsi="仿宋" w:cs="仿宋"/>
                <w:sz w:val="24"/>
              </w:rPr>
            </w:pPr>
            <w:r w:rsidRPr="00C55BE6">
              <w:rPr>
                <w:rFonts w:ascii="仿宋" w:eastAsia="仿宋" w:hAnsi="仿宋" w:cs="仿宋" w:hint="eastAsia"/>
                <w:sz w:val="24"/>
              </w:rPr>
              <w:t>（2）与其他供应商的法定代表人（或者负责人）为同一人；或者与其他供应商存在直接控股、管理关系的；</w:t>
            </w:r>
          </w:p>
          <w:p w:rsidR="00B666C4" w:rsidRPr="00C55BE6" w:rsidRDefault="007D49DC">
            <w:pPr>
              <w:widowControl/>
              <w:shd w:val="clear" w:color="auto" w:fill="FFFFFF"/>
              <w:spacing w:line="400" w:lineRule="exact"/>
              <w:rPr>
                <w:rFonts w:ascii="仿宋" w:eastAsia="仿宋" w:hAnsi="仿宋" w:cs="仿宋"/>
                <w:sz w:val="24"/>
              </w:rPr>
            </w:pPr>
            <w:r w:rsidRPr="00C55BE6">
              <w:rPr>
                <w:rFonts w:ascii="仿宋" w:eastAsia="仿宋" w:hAnsi="仿宋" w:cs="仿宋" w:hint="eastAsia"/>
                <w:sz w:val="24"/>
              </w:rPr>
              <w:t>（3）为采购项目提供整体设计、规范编制或者项目管理、监理、</w:t>
            </w:r>
            <w:r w:rsidRPr="00C55BE6">
              <w:rPr>
                <w:rFonts w:ascii="仿宋" w:eastAsia="仿宋" w:hAnsi="仿宋" w:cs="仿宋" w:hint="eastAsia"/>
                <w:sz w:val="24"/>
              </w:rPr>
              <w:lastRenderedPageBreak/>
              <w:t>检测等服务的供应商,不得再参加该采购项目的其他采购活动。</w:t>
            </w:r>
          </w:p>
          <w:p w:rsidR="00B666C4" w:rsidRPr="00C55BE6" w:rsidRDefault="007D49DC">
            <w:pPr>
              <w:widowControl/>
              <w:shd w:val="clear" w:color="auto" w:fill="FFFFFF"/>
              <w:spacing w:line="400" w:lineRule="exact"/>
              <w:rPr>
                <w:rFonts w:ascii="仿宋" w:eastAsia="仿宋" w:hAnsi="仿宋" w:cs="仿宋"/>
                <w:sz w:val="24"/>
              </w:rPr>
            </w:pPr>
            <w:r w:rsidRPr="00C55BE6">
              <w:rPr>
                <w:rFonts w:ascii="仿宋" w:eastAsia="仿宋" w:hAnsi="仿宋" w:cs="仿宋" w:hint="eastAsia"/>
                <w:sz w:val="24"/>
              </w:rPr>
              <w:t>4.5本项目不接受联合体投标。</w:t>
            </w:r>
          </w:p>
        </w:tc>
      </w:tr>
      <w:tr w:rsidR="00B666C4" w:rsidRPr="00C55BE6">
        <w:trPr>
          <w:trHeight w:val="90"/>
        </w:trPr>
        <w:tc>
          <w:tcPr>
            <w:tcW w:w="996" w:type="dxa"/>
            <w:vAlign w:val="center"/>
          </w:tcPr>
          <w:p w:rsidR="00B666C4" w:rsidRPr="00C55BE6" w:rsidRDefault="007D49DC">
            <w:pPr>
              <w:shd w:val="clear" w:color="auto" w:fill="FFFFFF"/>
              <w:autoSpaceDE w:val="0"/>
              <w:autoSpaceDN w:val="0"/>
              <w:spacing w:line="400" w:lineRule="exact"/>
              <w:jc w:val="center"/>
              <w:rPr>
                <w:rFonts w:ascii="仿宋" w:eastAsia="仿宋" w:hAnsi="仿宋" w:cs="仿宋"/>
                <w:kern w:val="0"/>
                <w:sz w:val="24"/>
              </w:rPr>
            </w:pPr>
            <w:r w:rsidRPr="00C55BE6">
              <w:rPr>
                <w:rFonts w:ascii="仿宋" w:eastAsia="仿宋" w:hAnsi="仿宋" w:cs="仿宋" w:hint="eastAsia"/>
                <w:kern w:val="0"/>
                <w:sz w:val="24"/>
              </w:rPr>
              <w:lastRenderedPageBreak/>
              <w:t>5</w:t>
            </w:r>
          </w:p>
        </w:tc>
        <w:tc>
          <w:tcPr>
            <w:tcW w:w="1993" w:type="dxa"/>
            <w:vAlign w:val="center"/>
          </w:tcPr>
          <w:p w:rsidR="00B666C4" w:rsidRPr="00C55BE6" w:rsidRDefault="007D49DC">
            <w:pPr>
              <w:shd w:val="clear" w:color="auto" w:fill="FFFFFF"/>
              <w:autoSpaceDE w:val="0"/>
              <w:autoSpaceDN w:val="0"/>
              <w:spacing w:line="400" w:lineRule="exact"/>
              <w:jc w:val="center"/>
              <w:rPr>
                <w:rFonts w:ascii="仿宋" w:eastAsia="仿宋" w:hAnsi="仿宋" w:cs="仿宋"/>
                <w:bCs/>
                <w:kern w:val="0"/>
                <w:sz w:val="24"/>
              </w:rPr>
            </w:pPr>
            <w:r w:rsidRPr="00C55BE6">
              <w:rPr>
                <w:rFonts w:ascii="仿宋" w:eastAsia="仿宋" w:hAnsi="仿宋" w:cs="仿宋" w:hint="eastAsia"/>
                <w:bCs/>
                <w:kern w:val="0"/>
                <w:sz w:val="24"/>
              </w:rPr>
              <w:t>投标文件份数</w:t>
            </w:r>
          </w:p>
        </w:tc>
        <w:tc>
          <w:tcPr>
            <w:tcW w:w="7076" w:type="dxa"/>
            <w:vAlign w:val="center"/>
          </w:tcPr>
          <w:p w:rsidR="00B666C4" w:rsidRPr="00C55BE6" w:rsidRDefault="007D49DC">
            <w:pPr>
              <w:widowControl/>
              <w:shd w:val="clear" w:color="auto" w:fill="FFFFFF"/>
              <w:spacing w:line="400" w:lineRule="exact"/>
              <w:rPr>
                <w:rFonts w:ascii="仿宋" w:eastAsia="仿宋" w:hAnsi="仿宋" w:cs="仿宋"/>
                <w:sz w:val="24"/>
              </w:rPr>
            </w:pPr>
            <w:r w:rsidRPr="00C55BE6">
              <w:rPr>
                <w:rFonts w:ascii="仿宋" w:eastAsia="仿宋" w:hAnsi="仿宋" w:cs="仿宋" w:hint="eastAsia"/>
                <w:sz w:val="24"/>
              </w:rPr>
              <w:t>纸质版投标文件正本1份，副本4份，正本和副本应分别装入信袋内；《开标一览表》1份（单独密封）；电子版投标文件（U盘形式提供，电子版投标文件应为正本投标文件的扫描件）1个（单独密封）；密封要求见本表第12项要求；</w:t>
            </w:r>
          </w:p>
          <w:p w:rsidR="00B666C4" w:rsidRPr="00C55BE6" w:rsidRDefault="007D49DC">
            <w:pPr>
              <w:widowControl/>
              <w:shd w:val="clear" w:color="auto" w:fill="FFFFFF"/>
              <w:spacing w:line="400" w:lineRule="exact"/>
              <w:rPr>
                <w:rFonts w:ascii="仿宋" w:eastAsia="仿宋" w:hAnsi="仿宋" w:cs="仿宋"/>
              </w:rPr>
            </w:pPr>
            <w:r w:rsidRPr="00C55BE6">
              <w:rPr>
                <w:rFonts w:ascii="仿宋" w:eastAsia="仿宋" w:hAnsi="仿宋" w:cs="仿宋" w:hint="eastAsia"/>
                <w:b/>
                <w:bCs/>
                <w:sz w:val="24"/>
              </w:rPr>
              <w:t>供应商未按上述要求提供投标文件，将导致投标被否决。</w:t>
            </w:r>
          </w:p>
        </w:tc>
      </w:tr>
      <w:tr w:rsidR="00B666C4" w:rsidRPr="00C55BE6">
        <w:trPr>
          <w:trHeight w:val="760"/>
        </w:trPr>
        <w:tc>
          <w:tcPr>
            <w:tcW w:w="996" w:type="dxa"/>
            <w:vAlign w:val="center"/>
          </w:tcPr>
          <w:p w:rsidR="00B666C4" w:rsidRPr="00C55BE6" w:rsidRDefault="007D49DC">
            <w:pPr>
              <w:shd w:val="clear" w:color="auto" w:fill="FFFFFF"/>
              <w:autoSpaceDE w:val="0"/>
              <w:autoSpaceDN w:val="0"/>
              <w:spacing w:line="400" w:lineRule="exact"/>
              <w:jc w:val="center"/>
              <w:rPr>
                <w:rFonts w:ascii="仿宋" w:eastAsia="仿宋" w:hAnsi="仿宋" w:cs="仿宋"/>
                <w:kern w:val="0"/>
                <w:sz w:val="24"/>
              </w:rPr>
            </w:pPr>
            <w:r w:rsidRPr="00C55BE6">
              <w:rPr>
                <w:rFonts w:ascii="仿宋" w:eastAsia="仿宋" w:hAnsi="仿宋" w:cs="仿宋" w:hint="eastAsia"/>
                <w:kern w:val="0"/>
                <w:sz w:val="24"/>
              </w:rPr>
              <w:t>6</w:t>
            </w:r>
          </w:p>
        </w:tc>
        <w:tc>
          <w:tcPr>
            <w:tcW w:w="1993" w:type="dxa"/>
            <w:vAlign w:val="center"/>
          </w:tcPr>
          <w:p w:rsidR="00B666C4" w:rsidRPr="00C55BE6" w:rsidRDefault="007D49DC">
            <w:pPr>
              <w:shd w:val="clear" w:color="auto" w:fill="FFFFFF"/>
              <w:autoSpaceDE w:val="0"/>
              <w:autoSpaceDN w:val="0"/>
              <w:spacing w:line="400" w:lineRule="exact"/>
              <w:jc w:val="center"/>
              <w:rPr>
                <w:rFonts w:ascii="仿宋" w:eastAsia="仿宋" w:hAnsi="仿宋" w:cs="仿宋"/>
                <w:bCs/>
                <w:kern w:val="0"/>
                <w:sz w:val="24"/>
              </w:rPr>
            </w:pPr>
            <w:r w:rsidRPr="00C55BE6">
              <w:rPr>
                <w:rFonts w:ascii="仿宋" w:eastAsia="仿宋" w:hAnsi="仿宋" w:cs="仿宋" w:hint="eastAsia"/>
                <w:bCs/>
                <w:kern w:val="0"/>
                <w:sz w:val="24"/>
              </w:rPr>
              <w:t>投标文件递交截止时间</w:t>
            </w:r>
          </w:p>
        </w:tc>
        <w:tc>
          <w:tcPr>
            <w:tcW w:w="7076" w:type="dxa"/>
            <w:vAlign w:val="center"/>
          </w:tcPr>
          <w:p w:rsidR="00B666C4" w:rsidRPr="00C55BE6" w:rsidRDefault="007D49DC" w:rsidP="00822CFE">
            <w:pPr>
              <w:shd w:val="clear" w:color="auto" w:fill="FFFFFF"/>
              <w:autoSpaceDE w:val="0"/>
              <w:autoSpaceDN w:val="0"/>
              <w:spacing w:line="400" w:lineRule="exact"/>
              <w:rPr>
                <w:rFonts w:ascii="仿宋" w:eastAsia="仿宋" w:hAnsi="仿宋" w:cs="仿宋"/>
                <w:sz w:val="24"/>
              </w:rPr>
            </w:pPr>
            <w:r w:rsidRPr="00C55BE6">
              <w:rPr>
                <w:rFonts w:ascii="仿宋" w:eastAsia="仿宋" w:hAnsi="仿宋" w:cs="仿宋" w:hint="eastAsia"/>
                <w:sz w:val="24"/>
              </w:rPr>
              <w:t>2022年</w:t>
            </w:r>
            <w:r w:rsidR="000C247F" w:rsidRPr="00C55BE6">
              <w:rPr>
                <w:rFonts w:ascii="仿宋" w:eastAsia="仿宋" w:hAnsi="仿宋" w:cs="仿宋" w:hint="eastAsia"/>
                <w:sz w:val="24"/>
              </w:rPr>
              <w:t>05</w:t>
            </w:r>
            <w:r w:rsidRPr="00C55BE6">
              <w:rPr>
                <w:rFonts w:ascii="仿宋" w:eastAsia="仿宋" w:hAnsi="仿宋" w:cs="仿宋" w:hint="eastAsia"/>
                <w:sz w:val="24"/>
              </w:rPr>
              <w:t>月</w:t>
            </w:r>
            <w:r w:rsidR="00822CFE" w:rsidRPr="00C55BE6">
              <w:rPr>
                <w:rFonts w:ascii="仿宋" w:eastAsia="仿宋" w:hAnsi="仿宋" w:cs="仿宋" w:hint="eastAsia"/>
                <w:sz w:val="24"/>
              </w:rPr>
              <w:t>06</w:t>
            </w:r>
            <w:r w:rsidRPr="00C55BE6">
              <w:rPr>
                <w:rFonts w:ascii="仿宋" w:eastAsia="仿宋" w:hAnsi="仿宋" w:cs="仿宋" w:hint="eastAsia"/>
                <w:sz w:val="24"/>
              </w:rPr>
              <w:t xml:space="preserve">日 </w:t>
            </w:r>
            <w:r w:rsidR="000C247F" w:rsidRPr="00C55BE6">
              <w:rPr>
                <w:rFonts w:ascii="仿宋" w:eastAsia="仿宋" w:hAnsi="仿宋" w:cs="仿宋" w:hint="eastAsia"/>
                <w:sz w:val="24"/>
              </w:rPr>
              <w:t>11</w:t>
            </w:r>
            <w:r w:rsidRPr="00C55BE6">
              <w:rPr>
                <w:rFonts w:ascii="仿宋" w:eastAsia="仿宋" w:hAnsi="仿宋" w:cs="仿宋" w:hint="eastAsia"/>
                <w:sz w:val="24"/>
              </w:rPr>
              <w:t>:00时（北京时间）</w:t>
            </w:r>
          </w:p>
        </w:tc>
      </w:tr>
      <w:tr w:rsidR="00B666C4" w:rsidRPr="00C55BE6">
        <w:trPr>
          <w:trHeight w:val="19"/>
        </w:trPr>
        <w:tc>
          <w:tcPr>
            <w:tcW w:w="996" w:type="dxa"/>
            <w:vAlign w:val="center"/>
          </w:tcPr>
          <w:p w:rsidR="00B666C4" w:rsidRPr="00C55BE6" w:rsidRDefault="007D49DC">
            <w:pPr>
              <w:shd w:val="clear" w:color="auto" w:fill="FFFFFF"/>
              <w:autoSpaceDE w:val="0"/>
              <w:autoSpaceDN w:val="0"/>
              <w:spacing w:line="400" w:lineRule="exact"/>
              <w:jc w:val="center"/>
              <w:rPr>
                <w:rFonts w:ascii="仿宋" w:eastAsia="仿宋" w:hAnsi="仿宋" w:cs="仿宋"/>
                <w:kern w:val="0"/>
                <w:sz w:val="24"/>
              </w:rPr>
            </w:pPr>
            <w:r w:rsidRPr="00C55BE6">
              <w:rPr>
                <w:rFonts w:ascii="仿宋" w:eastAsia="仿宋" w:hAnsi="仿宋" w:cs="仿宋" w:hint="eastAsia"/>
                <w:kern w:val="0"/>
                <w:sz w:val="24"/>
              </w:rPr>
              <w:t>7</w:t>
            </w:r>
          </w:p>
        </w:tc>
        <w:tc>
          <w:tcPr>
            <w:tcW w:w="1993" w:type="dxa"/>
            <w:vAlign w:val="center"/>
          </w:tcPr>
          <w:p w:rsidR="00B666C4" w:rsidRPr="00C55BE6" w:rsidRDefault="007D49DC">
            <w:pPr>
              <w:shd w:val="clear" w:color="auto" w:fill="FFFFFF"/>
              <w:autoSpaceDE w:val="0"/>
              <w:autoSpaceDN w:val="0"/>
              <w:spacing w:line="400" w:lineRule="exact"/>
              <w:jc w:val="center"/>
              <w:rPr>
                <w:rFonts w:ascii="仿宋" w:eastAsia="仿宋" w:hAnsi="仿宋" w:cs="仿宋"/>
                <w:bCs/>
                <w:kern w:val="0"/>
                <w:sz w:val="24"/>
              </w:rPr>
            </w:pPr>
            <w:r w:rsidRPr="00C55BE6">
              <w:rPr>
                <w:rFonts w:ascii="仿宋" w:eastAsia="仿宋" w:hAnsi="仿宋" w:cs="仿宋" w:hint="eastAsia"/>
                <w:bCs/>
                <w:kern w:val="0"/>
                <w:sz w:val="24"/>
              </w:rPr>
              <w:t>投标有效期限</w:t>
            </w:r>
          </w:p>
        </w:tc>
        <w:tc>
          <w:tcPr>
            <w:tcW w:w="7076" w:type="dxa"/>
            <w:vAlign w:val="center"/>
          </w:tcPr>
          <w:p w:rsidR="00B666C4" w:rsidRPr="00C55BE6" w:rsidRDefault="007D49DC">
            <w:pPr>
              <w:shd w:val="clear" w:color="auto" w:fill="FFFFFF"/>
              <w:autoSpaceDE w:val="0"/>
              <w:autoSpaceDN w:val="0"/>
              <w:spacing w:line="400" w:lineRule="exact"/>
              <w:rPr>
                <w:rFonts w:ascii="仿宋" w:eastAsia="仿宋" w:hAnsi="仿宋" w:cs="仿宋"/>
                <w:bCs/>
                <w:kern w:val="0"/>
                <w:sz w:val="24"/>
              </w:rPr>
            </w:pPr>
            <w:r w:rsidRPr="00C55BE6">
              <w:rPr>
                <w:rFonts w:ascii="仿宋" w:eastAsia="仿宋" w:hAnsi="仿宋" w:cs="仿宋" w:hint="eastAsia"/>
                <w:bCs/>
                <w:kern w:val="0"/>
                <w:sz w:val="24"/>
              </w:rPr>
              <w:t>投标截止后</w:t>
            </w:r>
            <w:r w:rsidRPr="00C55BE6">
              <w:rPr>
                <w:rFonts w:ascii="仿宋" w:eastAsia="仿宋" w:hAnsi="仿宋" w:cs="仿宋" w:hint="eastAsia"/>
                <w:bCs/>
                <w:kern w:val="0"/>
                <w:sz w:val="24"/>
                <w:u w:val="single"/>
              </w:rPr>
              <w:t>90</w:t>
            </w:r>
            <w:r w:rsidRPr="00C55BE6">
              <w:rPr>
                <w:rFonts w:ascii="仿宋" w:eastAsia="仿宋" w:hAnsi="仿宋" w:cs="仿宋" w:hint="eastAsia"/>
                <w:bCs/>
                <w:kern w:val="0"/>
                <w:sz w:val="24"/>
              </w:rPr>
              <w:t>天（日历日）</w:t>
            </w:r>
          </w:p>
        </w:tc>
      </w:tr>
      <w:tr w:rsidR="00B666C4" w:rsidRPr="00C55BE6">
        <w:trPr>
          <w:trHeight w:val="19"/>
        </w:trPr>
        <w:tc>
          <w:tcPr>
            <w:tcW w:w="996" w:type="dxa"/>
            <w:vAlign w:val="center"/>
          </w:tcPr>
          <w:p w:rsidR="00B666C4" w:rsidRPr="00C55BE6" w:rsidRDefault="007D49DC">
            <w:pPr>
              <w:shd w:val="clear" w:color="auto" w:fill="FFFFFF"/>
              <w:autoSpaceDE w:val="0"/>
              <w:autoSpaceDN w:val="0"/>
              <w:spacing w:line="400" w:lineRule="exact"/>
              <w:jc w:val="center"/>
              <w:rPr>
                <w:rFonts w:ascii="仿宋" w:eastAsia="仿宋" w:hAnsi="仿宋" w:cs="仿宋"/>
                <w:kern w:val="0"/>
                <w:sz w:val="24"/>
              </w:rPr>
            </w:pPr>
            <w:r w:rsidRPr="00C55BE6">
              <w:rPr>
                <w:rFonts w:ascii="仿宋" w:eastAsia="仿宋" w:hAnsi="仿宋" w:cs="仿宋" w:hint="eastAsia"/>
                <w:kern w:val="0"/>
                <w:sz w:val="24"/>
              </w:rPr>
              <w:t>8</w:t>
            </w:r>
          </w:p>
        </w:tc>
        <w:tc>
          <w:tcPr>
            <w:tcW w:w="1993" w:type="dxa"/>
            <w:vAlign w:val="center"/>
          </w:tcPr>
          <w:p w:rsidR="00B666C4" w:rsidRPr="00C55BE6" w:rsidRDefault="007D49DC">
            <w:pPr>
              <w:shd w:val="clear" w:color="auto" w:fill="FFFFFF"/>
              <w:autoSpaceDE w:val="0"/>
              <w:autoSpaceDN w:val="0"/>
              <w:spacing w:line="400" w:lineRule="exact"/>
              <w:jc w:val="center"/>
              <w:rPr>
                <w:rFonts w:ascii="仿宋" w:eastAsia="仿宋" w:hAnsi="仿宋" w:cs="仿宋"/>
                <w:bCs/>
                <w:kern w:val="0"/>
                <w:sz w:val="24"/>
              </w:rPr>
            </w:pPr>
            <w:r w:rsidRPr="00C55BE6">
              <w:rPr>
                <w:rFonts w:ascii="仿宋" w:eastAsia="仿宋" w:hAnsi="仿宋" w:cs="仿宋" w:hint="eastAsia"/>
                <w:bCs/>
                <w:kern w:val="0"/>
                <w:sz w:val="24"/>
              </w:rPr>
              <w:t>投标文件递交</w:t>
            </w:r>
          </w:p>
          <w:p w:rsidR="00B666C4" w:rsidRPr="00C55BE6" w:rsidRDefault="007D49DC">
            <w:pPr>
              <w:shd w:val="clear" w:color="auto" w:fill="FFFFFF"/>
              <w:autoSpaceDE w:val="0"/>
              <w:autoSpaceDN w:val="0"/>
              <w:spacing w:line="400" w:lineRule="exact"/>
              <w:jc w:val="center"/>
              <w:rPr>
                <w:rFonts w:ascii="仿宋" w:eastAsia="仿宋" w:hAnsi="仿宋" w:cs="仿宋"/>
                <w:bCs/>
                <w:kern w:val="0"/>
                <w:sz w:val="24"/>
              </w:rPr>
            </w:pPr>
            <w:r w:rsidRPr="00C55BE6">
              <w:rPr>
                <w:rFonts w:ascii="仿宋" w:eastAsia="仿宋" w:hAnsi="仿宋" w:cs="仿宋" w:hint="eastAsia"/>
                <w:bCs/>
                <w:kern w:val="0"/>
                <w:sz w:val="24"/>
              </w:rPr>
              <w:t>地点</w:t>
            </w:r>
          </w:p>
        </w:tc>
        <w:tc>
          <w:tcPr>
            <w:tcW w:w="7076" w:type="dxa"/>
            <w:vAlign w:val="center"/>
          </w:tcPr>
          <w:p w:rsidR="00B666C4" w:rsidRPr="00C55BE6" w:rsidRDefault="007D49DC">
            <w:pPr>
              <w:shd w:val="clear" w:color="auto" w:fill="FFFFFF"/>
              <w:autoSpaceDE w:val="0"/>
              <w:autoSpaceDN w:val="0"/>
              <w:spacing w:line="400" w:lineRule="exact"/>
              <w:rPr>
                <w:rFonts w:ascii="仿宋" w:eastAsia="仿宋" w:hAnsi="仿宋" w:cs="仿宋"/>
                <w:kern w:val="0"/>
                <w:sz w:val="24"/>
              </w:rPr>
            </w:pPr>
            <w:r w:rsidRPr="00C55BE6">
              <w:rPr>
                <w:rFonts w:ascii="仿宋" w:eastAsia="仿宋" w:hAnsi="仿宋" w:cs="仿宋" w:hint="eastAsia"/>
                <w:kern w:val="0"/>
                <w:sz w:val="24"/>
              </w:rPr>
              <w:t>新疆乌鲁木齐市沙依巴克区长江路76号兴乐世贸广场29楼 第1会议室</w:t>
            </w:r>
          </w:p>
        </w:tc>
      </w:tr>
      <w:tr w:rsidR="00B666C4" w:rsidRPr="00C55BE6">
        <w:trPr>
          <w:trHeight w:val="19"/>
        </w:trPr>
        <w:tc>
          <w:tcPr>
            <w:tcW w:w="996" w:type="dxa"/>
            <w:vAlign w:val="center"/>
          </w:tcPr>
          <w:p w:rsidR="00B666C4" w:rsidRPr="00C55BE6" w:rsidRDefault="007D49DC">
            <w:pPr>
              <w:shd w:val="clear" w:color="auto" w:fill="FFFFFF"/>
              <w:autoSpaceDE w:val="0"/>
              <w:autoSpaceDN w:val="0"/>
              <w:spacing w:line="400" w:lineRule="exact"/>
              <w:jc w:val="center"/>
              <w:rPr>
                <w:rFonts w:ascii="仿宋" w:eastAsia="仿宋" w:hAnsi="仿宋" w:cs="仿宋"/>
                <w:kern w:val="0"/>
                <w:sz w:val="24"/>
              </w:rPr>
            </w:pPr>
            <w:r w:rsidRPr="00C55BE6">
              <w:rPr>
                <w:rFonts w:ascii="仿宋" w:eastAsia="仿宋" w:hAnsi="仿宋" w:cs="仿宋" w:hint="eastAsia"/>
                <w:kern w:val="0"/>
                <w:sz w:val="24"/>
              </w:rPr>
              <w:t>9</w:t>
            </w:r>
          </w:p>
        </w:tc>
        <w:tc>
          <w:tcPr>
            <w:tcW w:w="1993" w:type="dxa"/>
            <w:vAlign w:val="center"/>
          </w:tcPr>
          <w:p w:rsidR="00B666C4" w:rsidRPr="00C55BE6" w:rsidRDefault="007D49DC">
            <w:pPr>
              <w:shd w:val="clear" w:color="auto" w:fill="FFFFFF"/>
              <w:autoSpaceDE w:val="0"/>
              <w:autoSpaceDN w:val="0"/>
              <w:spacing w:line="400" w:lineRule="exact"/>
              <w:jc w:val="center"/>
              <w:rPr>
                <w:rFonts w:ascii="仿宋" w:eastAsia="仿宋" w:hAnsi="仿宋" w:cs="仿宋"/>
                <w:bCs/>
                <w:kern w:val="0"/>
                <w:sz w:val="24"/>
              </w:rPr>
            </w:pPr>
            <w:r w:rsidRPr="00C55BE6">
              <w:rPr>
                <w:rFonts w:ascii="仿宋" w:eastAsia="仿宋" w:hAnsi="仿宋" w:cs="仿宋" w:hint="eastAsia"/>
                <w:bCs/>
                <w:kern w:val="0"/>
                <w:sz w:val="24"/>
              </w:rPr>
              <w:t>开标时间、开标地点</w:t>
            </w:r>
          </w:p>
        </w:tc>
        <w:tc>
          <w:tcPr>
            <w:tcW w:w="7076" w:type="dxa"/>
            <w:vAlign w:val="center"/>
          </w:tcPr>
          <w:p w:rsidR="00B666C4" w:rsidRPr="00C55BE6" w:rsidRDefault="007D49DC">
            <w:pPr>
              <w:shd w:val="clear" w:color="auto" w:fill="FFFFFF"/>
              <w:autoSpaceDE w:val="0"/>
              <w:autoSpaceDN w:val="0"/>
              <w:spacing w:line="400" w:lineRule="exact"/>
              <w:rPr>
                <w:rFonts w:ascii="仿宋" w:eastAsia="仿宋" w:hAnsi="仿宋" w:cs="仿宋"/>
                <w:sz w:val="24"/>
              </w:rPr>
            </w:pPr>
            <w:r w:rsidRPr="00C55BE6">
              <w:rPr>
                <w:rFonts w:ascii="仿宋" w:eastAsia="仿宋" w:hAnsi="仿宋" w:cs="仿宋" w:hint="eastAsia"/>
                <w:sz w:val="24"/>
              </w:rPr>
              <w:t>开标时间：2022年0</w:t>
            </w:r>
            <w:r w:rsidR="000C247F" w:rsidRPr="00C55BE6">
              <w:rPr>
                <w:rFonts w:ascii="仿宋" w:eastAsia="仿宋" w:hAnsi="仿宋" w:cs="仿宋" w:hint="eastAsia"/>
                <w:sz w:val="24"/>
              </w:rPr>
              <w:t>5</w:t>
            </w:r>
            <w:r w:rsidRPr="00C55BE6">
              <w:rPr>
                <w:rFonts w:ascii="仿宋" w:eastAsia="仿宋" w:hAnsi="仿宋" w:cs="仿宋" w:hint="eastAsia"/>
                <w:sz w:val="24"/>
              </w:rPr>
              <w:t>月</w:t>
            </w:r>
            <w:r w:rsidR="00822CFE" w:rsidRPr="00C55BE6">
              <w:rPr>
                <w:rFonts w:ascii="仿宋" w:eastAsia="仿宋" w:hAnsi="仿宋" w:cs="仿宋" w:hint="eastAsia"/>
                <w:sz w:val="24"/>
              </w:rPr>
              <w:t>06</w:t>
            </w:r>
            <w:r w:rsidRPr="00C55BE6">
              <w:rPr>
                <w:rFonts w:ascii="仿宋" w:eastAsia="仿宋" w:hAnsi="仿宋" w:cs="仿宋" w:hint="eastAsia"/>
                <w:sz w:val="24"/>
              </w:rPr>
              <w:t xml:space="preserve">日 </w:t>
            </w:r>
            <w:r w:rsidR="000C247F" w:rsidRPr="00C55BE6">
              <w:rPr>
                <w:rFonts w:ascii="仿宋" w:eastAsia="仿宋" w:hAnsi="仿宋" w:cs="仿宋" w:hint="eastAsia"/>
                <w:sz w:val="24"/>
              </w:rPr>
              <w:t>11</w:t>
            </w:r>
            <w:r w:rsidRPr="00C55BE6">
              <w:rPr>
                <w:rFonts w:ascii="仿宋" w:eastAsia="仿宋" w:hAnsi="仿宋" w:cs="仿宋" w:hint="eastAsia"/>
                <w:sz w:val="24"/>
              </w:rPr>
              <w:t>:00时（北京时间）</w:t>
            </w:r>
          </w:p>
          <w:p w:rsidR="00B666C4" w:rsidRPr="00C55BE6" w:rsidRDefault="007D49DC">
            <w:pPr>
              <w:shd w:val="clear" w:color="auto" w:fill="FFFFFF"/>
              <w:autoSpaceDE w:val="0"/>
              <w:autoSpaceDN w:val="0"/>
              <w:spacing w:line="400" w:lineRule="exact"/>
              <w:rPr>
                <w:rFonts w:ascii="仿宋" w:eastAsia="仿宋" w:hAnsi="仿宋" w:cs="仿宋"/>
                <w:bCs/>
                <w:kern w:val="0"/>
                <w:sz w:val="24"/>
              </w:rPr>
            </w:pPr>
            <w:r w:rsidRPr="00C55BE6">
              <w:rPr>
                <w:rFonts w:ascii="仿宋" w:eastAsia="仿宋" w:hAnsi="仿宋" w:cs="仿宋" w:hint="eastAsia"/>
                <w:bCs/>
                <w:kern w:val="0"/>
                <w:sz w:val="24"/>
              </w:rPr>
              <w:t>开标地点：新疆乌鲁木齐市沙依巴克区长江路76号兴乐世贸广场29楼 第1会议室</w:t>
            </w:r>
          </w:p>
        </w:tc>
      </w:tr>
      <w:tr w:rsidR="00B666C4" w:rsidRPr="00C55BE6">
        <w:trPr>
          <w:trHeight w:val="19"/>
        </w:trPr>
        <w:tc>
          <w:tcPr>
            <w:tcW w:w="996" w:type="dxa"/>
            <w:vAlign w:val="center"/>
          </w:tcPr>
          <w:p w:rsidR="00B666C4" w:rsidRPr="00C55BE6" w:rsidRDefault="007D49DC">
            <w:pPr>
              <w:shd w:val="clear" w:color="auto" w:fill="FFFFFF"/>
              <w:autoSpaceDE w:val="0"/>
              <w:autoSpaceDN w:val="0"/>
              <w:spacing w:line="400" w:lineRule="exact"/>
              <w:jc w:val="center"/>
              <w:rPr>
                <w:rFonts w:ascii="仿宋" w:eastAsia="仿宋" w:hAnsi="仿宋" w:cs="仿宋"/>
                <w:kern w:val="0"/>
                <w:sz w:val="24"/>
              </w:rPr>
            </w:pPr>
            <w:r w:rsidRPr="00C55BE6">
              <w:rPr>
                <w:rFonts w:ascii="仿宋" w:eastAsia="仿宋" w:hAnsi="仿宋" w:cs="仿宋" w:hint="eastAsia"/>
                <w:kern w:val="0"/>
                <w:sz w:val="24"/>
              </w:rPr>
              <w:t>10</w:t>
            </w:r>
          </w:p>
        </w:tc>
        <w:tc>
          <w:tcPr>
            <w:tcW w:w="1993" w:type="dxa"/>
            <w:vAlign w:val="center"/>
          </w:tcPr>
          <w:p w:rsidR="00B666C4" w:rsidRPr="00C55BE6" w:rsidRDefault="007D49DC">
            <w:pPr>
              <w:shd w:val="clear" w:color="auto" w:fill="FFFFFF"/>
              <w:autoSpaceDE w:val="0"/>
              <w:autoSpaceDN w:val="0"/>
              <w:spacing w:line="400" w:lineRule="exact"/>
              <w:jc w:val="center"/>
              <w:rPr>
                <w:rFonts w:ascii="仿宋" w:eastAsia="仿宋" w:hAnsi="仿宋" w:cs="仿宋"/>
                <w:bCs/>
                <w:kern w:val="0"/>
                <w:sz w:val="24"/>
              </w:rPr>
            </w:pPr>
            <w:r w:rsidRPr="00C55BE6">
              <w:rPr>
                <w:rFonts w:ascii="仿宋" w:eastAsia="仿宋" w:hAnsi="仿宋" w:cs="仿宋" w:hint="eastAsia"/>
                <w:bCs/>
                <w:kern w:val="0"/>
                <w:sz w:val="24"/>
              </w:rPr>
              <w:t>评标办法</w:t>
            </w:r>
          </w:p>
        </w:tc>
        <w:tc>
          <w:tcPr>
            <w:tcW w:w="7076" w:type="dxa"/>
            <w:vAlign w:val="center"/>
          </w:tcPr>
          <w:p w:rsidR="00B666C4" w:rsidRPr="00C55BE6" w:rsidRDefault="007D49DC">
            <w:pPr>
              <w:shd w:val="clear" w:color="auto" w:fill="FFFFFF"/>
              <w:autoSpaceDE w:val="0"/>
              <w:autoSpaceDN w:val="0"/>
              <w:spacing w:line="400" w:lineRule="exact"/>
              <w:rPr>
                <w:rFonts w:ascii="仿宋" w:eastAsia="仿宋" w:hAnsi="仿宋" w:cs="仿宋"/>
                <w:bCs/>
                <w:kern w:val="0"/>
                <w:sz w:val="24"/>
              </w:rPr>
            </w:pPr>
            <w:r w:rsidRPr="00C55BE6">
              <w:rPr>
                <w:rFonts w:ascii="仿宋" w:eastAsia="仿宋" w:hAnsi="仿宋" w:cs="仿宋" w:hint="eastAsia"/>
                <w:bCs/>
                <w:kern w:val="0"/>
                <w:sz w:val="24"/>
              </w:rPr>
              <w:t>综合评分法</w:t>
            </w:r>
          </w:p>
        </w:tc>
      </w:tr>
      <w:tr w:rsidR="00B666C4" w:rsidRPr="00C55BE6">
        <w:trPr>
          <w:trHeight w:val="19"/>
        </w:trPr>
        <w:tc>
          <w:tcPr>
            <w:tcW w:w="996" w:type="dxa"/>
            <w:vAlign w:val="center"/>
          </w:tcPr>
          <w:p w:rsidR="00B666C4" w:rsidRPr="00C55BE6" w:rsidRDefault="007D49DC">
            <w:pPr>
              <w:shd w:val="clear" w:color="auto" w:fill="FFFFFF"/>
              <w:autoSpaceDE w:val="0"/>
              <w:autoSpaceDN w:val="0"/>
              <w:spacing w:line="400" w:lineRule="exact"/>
              <w:jc w:val="center"/>
              <w:rPr>
                <w:rFonts w:ascii="仿宋" w:eastAsia="仿宋" w:hAnsi="仿宋" w:cs="仿宋"/>
                <w:kern w:val="0"/>
                <w:sz w:val="24"/>
              </w:rPr>
            </w:pPr>
            <w:r w:rsidRPr="00C55BE6">
              <w:rPr>
                <w:rFonts w:ascii="仿宋" w:eastAsia="仿宋" w:hAnsi="仿宋" w:cs="仿宋" w:hint="eastAsia"/>
                <w:kern w:val="0"/>
                <w:sz w:val="24"/>
              </w:rPr>
              <w:t>11</w:t>
            </w:r>
          </w:p>
        </w:tc>
        <w:tc>
          <w:tcPr>
            <w:tcW w:w="1993" w:type="dxa"/>
            <w:vAlign w:val="center"/>
          </w:tcPr>
          <w:p w:rsidR="00B666C4" w:rsidRPr="00C55BE6" w:rsidRDefault="007D49DC">
            <w:pPr>
              <w:shd w:val="clear" w:color="auto" w:fill="FFFFFF"/>
              <w:autoSpaceDE w:val="0"/>
              <w:autoSpaceDN w:val="0"/>
              <w:spacing w:line="400" w:lineRule="exact"/>
              <w:jc w:val="center"/>
              <w:rPr>
                <w:rFonts w:ascii="仿宋" w:eastAsia="仿宋" w:hAnsi="仿宋" w:cs="仿宋"/>
                <w:bCs/>
                <w:kern w:val="0"/>
                <w:sz w:val="24"/>
              </w:rPr>
            </w:pPr>
            <w:r w:rsidRPr="00C55BE6">
              <w:rPr>
                <w:rFonts w:ascii="仿宋" w:eastAsia="仿宋" w:hAnsi="仿宋" w:cs="仿宋" w:hint="eastAsia"/>
                <w:bCs/>
                <w:kern w:val="0"/>
                <w:sz w:val="24"/>
              </w:rPr>
              <w:t>投标保证金</w:t>
            </w:r>
          </w:p>
        </w:tc>
        <w:tc>
          <w:tcPr>
            <w:tcW w:w="7076" w:type="dxa"/>
            <w:vAlign w:val="center"/>
          </w:tcPr>
          <w:p w:rsidR="00B666C4" w:rsidRPr="00C55BE6" w:rsidRDefault="007D49DC">
            <w:pPr>
              <w:pStyle w:val="27"/>
              <w:shd w:val="clear" w:color="auto" w:fill="FFFFFF"/>
              <w:spacing w:line="400" w:lineRule="exact"/>
              <w:ind w:firstLineChars="0" w:firstLine="0"/>
              <w:rPr>
                <w:rFonts w:ascii="仿宋" w:eastAsia="仿宋" w:hAnsi="仿宋" w:cs="仿宋"/>
                <w:bCs/>
                <w:kern w:val="0"/>
                <w:sz w:val="24"/>
                <w:szCs w:val="24"/>
              </w:rPr>
            </w:pPr>
            <w:r w:rsidRPr="00C55BE6">
              <w:rPr>
                <w:rFonts w:ascii="仿宋" w:eastAsia="仿宋" w:hAnsi="仿宋" w:cs="仿宋" w:hint="eastAsia"/>
                <w:bCs/>
                <w:kern w:val="0"/>
                <w:sz w:val="24"/>
                <w:szCs w:val="24"/>
              </w:rPr>
              <w:t>金额：</w:t>
            </w:r>
            <w:r w:rsidR="009E5BDE" w:rsidRPr="00C55BE6">
              <w:rPr>
                <w:rFonts w:ascii="仿宋" w:eastAsia="仿宋" w:hAnsi="仿宋" w:cs="仿宋" w:hint="eastAsia"/>
                <w:bCs/>
                <w:kern w:val="0"/>
                <w:sz w:val="24"/>
                <w:szCs w:val="24"/>
              </w:rPr>
              <w:t>55</w:t>
            </w:r>
            <w:r w:rsidRPr="00C55BE6">
              <w:rPr>
                <w:rFonts w:ascii="仿宋" w:eastAsia="仿宋" w:hAnsi="仿宋" w:cs="仿宋" w:hint="eastAsia"/>
                <w:bCs/>
                <w:kern w:val="0"/>
                <w:sz w:val="24"/>
                <w:szCs w:val="24"/>
              </w:rPr>
              <w:t>000元（</w:t>
            </w:r>
            <w:r w:rsidR="009E5BDE" w:rsidRPr="00C55BE6">
              <w:rPr>
                <w:rFonts w:ascii="仿宋" w:eastAsia="仿宋" w:hAnsi="仿宋" w:cs="仿宋" w:hint="eastAsia"/>
                <w:bCs/>
                <w:kern w:val="0"/>
                <w:sz w:val="24"/>
                <w:szCs w:val="24"/>
              </w:rPr>
              <w:t>伍万伍仟</w:t>
            </w:r>
            <w:r w:rsidRPr="00C55BE6">
              <w:rPr>
                <w:rFonts w:ascii="仿宋" w:eastAsia="仿宋" w:hAnsi="仿宋" w:cs="仿宋" w:hint="eastAsia"/>
                <w:bCs/>
                <w:kern w:val="0"/>
                <w:sz w:val="24"/>
                <w:szCs w:val="24"/>
              </w:rPr>
              <w:t>元整）</w:t>
            </w:r>
          </w:p>
          <w:p w:rsidR="00B666C4" w:rsidRPr="00C55BE6" w:rsidRDefault="007D49DC">
            <w:pPr>
              <w:pStyle w:val="27"/>
              <w:shd w:val="clear" w:color="auto" w:fill="FFFFFF"/>
              <w:spacing w:line="400" w:lineRule="exact"/>
              <w:ind w:firstLineChars="0" w:firstLine="0"/>
              <w:rPr>
                <w:rFonts w:ascii="仿宋" w:eastAsia="仿宋" w:hAnsi="仿宋" w:cs="仿宋"/>
                <w:bCs/>
                <w:kern w:val="0"/>
                <w:sz w:val="24"/>
                <w:szCs w:val="24"/>
              </w:rPr>
            </w:pPr>
            <w:r w:rsidRPr="00C55BE6">
              <w:rPr>
                <w:rFonts w:ascii="仿宋" w:eastAsia="仿宋" w:hAnsi="仿宋" w:cs="仿宋" w:hint="eastAsia"/>
                <w:bCs/>
                <w:kern w:val="0"/>
                <w:sz w:val="24"/>
                <w:szCs w:val="24"/>
              </w:rPr>
              <w:t>供应商应于</w:t>
            </w:r>
            <w:r w:rsidRPr="00C55BE6">
              <w:rPr>
                <w:rFonts w:ascii="仿宋" w:eastAsia="仿宋" w:hAnsi="仿宋" w:cs="仿宋" w:hint="eastAsia"/>
                <w:sz w:val="24"/>
              </w:rPr>
              <w:t>2022年0</w:t>
            </w:r>
            <w:r w:rsidR="000C247F" w:rsidRPr="00C55BE6">
              <w:rPr>
                <w:rFonts w:ascii="仿宋" w:eastAsia="仿宋" w:hAnsi="仿宋" w:cs="仿宋" w:hint="eastAsia"/>
                <w:sz w:val="24"/>
              </w:rPr>
              <w:t>5</w:t>
            </w:r>
            <w:r w:rsidRPr="00C55BE6">
              <w:rPr>
                <w:rFonts w:ascii="仿宋" w:eastAsia="仿宋" w:hAnsi="仿宋" w:cs="仿宋" w:hint="eastAsia"/>
                <w:sz w:val="24"/>
              </w:rPr>
              <w:t>月</w:t>
            </w:r>
            <w:r w:rsidR="00C55BE6">
              <w:rPr>
                <w:rFonts w:ascii="仿宋" w:eastAsia="仿宋" w:hAnsi="仿宋" w:cs="仿宋" w:hint="eastAsia"/>
                <w:sz w:val="24"/>
              </w:rPr>
              <w:t>06</w:t>
            </w:r>
            <w:r w:rsidRPr="00C55BE6">
              <w:rPr>
                <w:rFonts w:ascii="仿宋" w:eastAsia="仿宋" w:hAnsi="仿宋" w:cs="仿宋" w:hint="eastAsia"/>
                <w:sz w:val="24"/>
              </w:rPr>
              <w:t xml:space="preserve">日 </w:t>
            </w:r>
            <w:r w:rsidR="000C247F" w:rsidRPr="00C55BE6">
              <w:rPr>
                <w:rFonts w:ascii="仿宋" w:eastAsia="仿宋" w:hAnsi="仿宋" w:cs="仿宋" w:hint="eastAsia"/>
                <w:sz w:val="24"/>
              </w:rPr>
              <w:t>11</w:t>
            </w:r>
            <w:r w:rsidRPr="00C55BE6">
              <w:rPr>
                <w:rFonts w:ascii="仿宋" w:eastAsia="仿宋" w:hAnsi="仿宋" w:cs="仿宋" w:hint="eastAsia"/>
                <w:sz w:val="24"/>
              </w:rPr>
              <w:t>:00时</w:t>
            </w:r>
            <w:r w:rsidRPr="00C55BE6">
              <w:rPr>
                <w:rFonts w:ascii="仿宋" w:eastAsia="仿宋" w:hAnsi="仿宋" w:cs="仿宋" w:hint="eastAsia"/>
                <w:bCs/>
                <w:kern w:val="0"/>
                <w:sz w:val="24"/>
                <w:szCs w:val="24"/>
              </w:rPr>
              <w:t>（北京时间）前，将投标保证金由供应商账户缴纳至采购代理机构指定账户，本标不接受银行保函形式的投标保证金。投标保证金应采用人民币，以非现金形式的电汇、网银支付方式由供应商的账户汇出(个体工商户除外)提交。</w:t>
            </w:r>
          </w:p>
          <w:p w:rsidR="00B666C4" w:rsidRPr="00C55BE6" w:rsidRDefault="007D49DC">
            <w:pPr>
              <w:pStyle w:val="27"/>
              <w:shd w:val="clear" w:color="auto" w:fill="FFFFFF"/>
              <w:spacing w:line="400" w:lineRule="exact"/>
              <w:ind w:firstLineChars="0" w:firstLine="0"/>
              <w:rPr>
                <w:rFonts w:ascii="仿宋" w:eastAsia="仿宋" w:hAnsi="仿宋" w:cs="仿宋"/>
                <w:bCs/>
                <w:kern w:val="0"/>
                <w:sz w:val="24"/>
                <w:szCs w:val="24"/>
              </w:rPr>
            </w:pPr>
            <w:r w:rsidRPr="00C55BE6">
              <w:rPr>
                <w:rFonts w:ascii="仿宋" w:eastAsia="仿宋" w:hAnsi="仿宋" w:cs="仿宋" w:hint="eastAsia"/>
                <w:bCs/>
                <w:kern w:val="0"/>
                <w:sz w:val="24"/>
                <w:szCs w:val="24"/>
              </w:rPr>
              <w:t>账户名称：新疆品创项目管理咨询有限公司</w:t>
            </w:r>
          </w:p>
          <w:p w:rsidR="00B666C4" w:rsidRPr="00C55BE6" w:rsidRDefault="007D49DC">
            <w:pPr>
              <w:pStyle w:val="27"/>
              <w:shd w:val="clear" w:color="auto" w:fill="FFFFFF"/>
              <w:spacing w:line="400" w:lineRule="exact"/>
              <w:ind w:firstLineChars="0" w:firstLine="0"/>
              <w:rPr>
                <w:rFonts w:ascii="仿宋" w:eastAsia="仿宋" w:hAnsi="仿宋" w:cs="仿宋"/>
                <w:bCs/>
                <w:kern w:val="0"/>
                <w:sz w:val="24"/>
                <w:szCs w:val="24"/>
              </w:rPr>
            </w:pPr>
            <w:r w:rsidRPr="00C55BE6">
              <w:rPr>
                <w:rFonts w:ascii="仿宋" w:eastAsia="仿宋" w:hAnsi="仿宋" w:cs="仿宋" w:hint="eastAsia"/>
                <w:bCs/>
                <w:kern w:val="0"/>
                <w:sz w:val="24"/>
                <w:szCs w:val="24"/>
              </w:rPr>
              <w:t>开户行名称：中国银行股份有限公司乌鲁木齐市安居南路支行</w:t>
            </w:r>
          </w:p>
          <w:p w:rsidR="00B666C4" w:rsidRPr="00C55BE6" w:rsidRDefault="007D49DC">
            <w:pPr>
              <w:pStyle w:val="27"/>
              <w:shd w:val="clear" w:color="auto" w:fill="FFFFFF"/>
              <w:spacing w:line="400" w:lineRule="exact"/>
              <w:ind w:firstLineChars="0" w:firstLine="0"/>
              <w:rPr>
                <w:rFonts w:ascii="仿宋" w:eastAsia="仿宋" w:hAnsi="仿宋" w:cs="仿宋"/>
                <w:bCs/>
                <w:kern w:val="0"/>
                <w:sz w:val="24"/>
                <w:szCs w:val="24"/>
              </w:rPr>
            </w:pPr>
            <w:r w:rsidRPr="00C55BE6">
              <w:rPr>
                <w:rFonts w:ascii="仿宋" w:eastAsia="仿宋" w:hAnsi="仿宋" w:cs="仿宋" w:hint="eastAsia"/>
                <w:bCs/>
                <w:kern w:val="0"/>
                <w:sz w:val="24"/>
                <w:szCs w:val="24"/>
              </w:rPr>
              <w:t>账号：107685372797</w:t>
            </w:r>
          </w:p>
          <w:p w:rsidR="00B666C4" w:rsidRPr="00C55BE6" w:rsidRDefault="007D49DC">
            <w:pPr>
              <w:pStyle w:val="27"/>
              <w:shd w:val="clear" w:color="auto" w:fill="FFFFFF"/>
              <w:spacing w:line="400" w:lineRule="exact"/>
              <w:ind w:firstLineChars="0" w:firstLine="0"/>
              <w:rPr>
                <w:rFonts w:ascii="仿宋" w:eastAsia="仿宋" w:hAnsi="仿宋" w:cs="仿宋"/>
                <w:bCs/>
                <w:kern w:val="0"/>
                <w:sz w:val="24"/>
                <w:szCs w:val="24"/>
              </w:rPr>
            </w:pPr>
            <w:r w:rsidRPr="00C55BE6">
              <w:rPr>
                <w:rFonts w:ascii="仿宋" w:eastAsia="仿宋" w:hAnsi="仿宋" w:cs="仿宋" w:hint="eastAsia"/>
                <w:bCs/>
                <w:kern w:val="0"/>
                <w:sz w:val="24"/>
                <w:szCs w:val="24"/>
              </w:rPr>
              <w:t>行号：104881005046</w:t>
            </w:r>
          </w:p>
          <w:p w:rsidR="00B666C4" w:rsidRPr="00C55BE6" w:rsidRDefault="007D49DC">
            <w:pPr>
              <w:pStyle w:val="27"/>
              <w:shd w:val="clear" w:color="auto" w:fill="FFFFFF"/>
              <w:spacing w:line="400" w:lineRule="exact"/>
              <w:ind w:firstLineChars="0" w:firstLine="0"/>
              <w:rPr>
                <w:rFonts w:ascii="仿宋" w:eastAsia="仿宋" w:hAnsi="仿宋" w:cs="仿宋"/>
                <w:bCs/>
                <w:kern w:val="0"/>
                <w:sz w:val="24"/>
                <w:szCs w:val="24"/>
              </w:rPr>
            </w:pPr>
            <w:r w:rsidRPr="00C55BE6">
              <w:rPr>
                <w:rFonts w:ascii="仿宋" w:eastAsia="仿宋" w:hAnsi="仿宋" w:cs="仿宋" w:hint="eastAsia"/>
                <w:bCs/>
                <w:kern w:val="0"/>
                <w:sz w:val="24"/>
                <w:szCs w:val="24"/>
              </w:rPr>
              <w:t>企业税号：91650105MA7912X843</w:t>
            </w:r>
          </w:p>
          <w:p w:rsidR="00B666C4" w:rsidRPr="00C55BE6" w:rsidRDefault="007D49DC">
            <w:pPr>
              <w:pStyle w:val="27"/>
              <w:shd w:val="clear" w:color="auto" w:fill="FFFFFF"/>
              <w:spacing w:line="400" w:lineRule="exact"/>
              <w:ind w:firstLineChars="0" w:firstLine="0"/>
              <w:rPr>
                <w:rFonts w:ascii="仿宋" w:eastAsia="仿宋" w:hAnsi="仿宋" w:cs="仿宋"/>
                <w:bCs/>
                <w:kern w:val="0"/>
                <w:sz w:val="24"/>
                <w:szCs w:val="24"/>
              </w:rPr>
            </w:pPr>
            <w:r w:rsidRPr="00C55BE6">
              <w:rPr>
                <w:rFonts w:ascii="仿宋" w:eastAsia="仿宋" w:hAnsi="仿宋" w:cs="仿宋" w:hint="eastAsia"/>
                <w:bCs/>
                <w:kern w:val="0"/>
                <w:sz w:val="24"/>
                <w:szCs w:val="24"/>
              </w:rPr>
              <w:t>注：1、如果发现供应商有围标、串标行为，其投标无效，且投标保证金将被没收，不予退还；</w:t>
            </w:r>
          </w:p>
          <w:p w:rsidR="00B666C4" w:rsidRPr="00C55BE6" w:rsidRDefault="007D49DC">
            <w:pPr>
              <w:pStyle w:val="27"/>
              <w:shd w:val="clear" w:color="auto" w:fill="FFFFFF"/>
              <w:spacing w:line="400" w:lineRule="exact"/>
              <w:ind w:firstLineChars="0" w:firstLine="0"/>
              <w:rPr>
                <w:rFonts w:ascii="仿宋" w:eastAsia="仿宋" w:hAnsi="仿宋" w:cs="仿宋"/>
                <w:bCs/>
                <w:kern w:val="0"/>
                <w:sz w:val="24"/>
                <w:szCs w:val="24"/>
              </w:rPr>
            </w:pPr>
            <w:r w:rsidRPr="00C55BE6">
              <w:rPr>
                <w:rFonts w:ascii="仿宋" w:eastAsia="仿宋" w:hAnsi="仿宋" w:cs="仿宋" w:hint="eastAsia"/>
                <w:bCs/>
                <w:kern w:val="0"/>
                <w:sz w:val="24"/>
                <w:szCs w:val="24"/>
              </w:rPr>
              <w:t>2、投标保证金未按规定时间缴纳或提交金额不足的，将被视为无效投标,其投标文件将不予接受。供应商应充分考虑资金在途时间；</w:t>
            </w:r>
          </w:p>
          <w:p w:rsidR="00B666C4" w:rsidRPr="00C55BE6" w:rsidRDefault="007D49DC">
            <w:pPr>
              <w:pStyle w:val="27"/>
              <w:shd w:val="clear" w:color="auto" w:fill="FFFFFF"/>
              <w:spacing w:line="400" w:lineRule="exact"/>
              <w:ind w:firstLineChars="0" w:firstLine="0"/>
              <w:rPr>
                <w:rFonts w:ascii="仿宋" w:eastAsia="仿宋" w:hAnsi="仿宋" w:cs="仿宋"/>
                <w:bCs/>
                <w:kern w:val="0"/>
                <w:sz w:val="24"/>
                <w:szCs w:val="24"/>
              </w:rPr>
            </w:pPr>
            <w:r w:rsidRPr="00C55BE6">
              <w:rPr>
                <w:rFonts w:ascii="仿宋" w:eastAsia="仿宋" w:hAnsi="仿宋" w:cs="仿宋" w:hint="eastAsia"/>
                <w:b/>
                <w:kern w:val="0"/>
                <w:sz w:val="24"/>
                <w:szCs w:val="24"/>
              </w:rPr>
              <w:t>3、供应商缴纳投标保证金时，须备注“二部PCGK034”。</w:t>
            </w:r>
          </w:p>
        </w:tc>
      </w:tr>
      <w:tr w:rsidR="00B666C4" w:rsidRPr="00C55BE6">
        <w:trPr>
          <w:trHeight w:val="19"/>
        </w:trPr>
        <w:tc>
          <w:tcPr>
            <w:tcW w:w="996" w:type="dxa"/>
            <w:vAlign w:val="center"/>
          </w:tcPr>
          <w:p w:rsidR="00B666C4" w:rsidRPr="00C55BE6" w:rsidRDefault="007D49DC">
            <w:pPr>
              <w:shd w:val="clear" w:color="auto" w:fill="FFFFFF"/>
              <w:autoSpaceDE w:val="0"/>
              <w:autoSpaceDN w:val="0"/>
              <w:spacing w:line="400" w:lineRule="exact"/>
              <w:jc w:val="center"/>
              <w:rPr>
                <w:rFonts w:ascii="仿宋" w:eastAsia="仿宋" w:hAnsi="仿宋" w:cs="仿宋"/>
                <w:kern w:val="0"/>
                <w:sz w:val="24"/>
              </w:rPr>
            </w:pPr>
            <w:r w:rsidRPr="00C55BE6">
              <w:rPr>
                <w:rFonts w:ascii="仿宋" w:eastAsia="仿宋" w:hAnsi="仿宋" w:cs="仿宋" w:hint="eastAsia"/>
                <w:kern w:val="0"/>
                <w:sz w:val="24"/>
              </w:rPr>
              <w:t>12</w:t>
            </w:r>
          </w:p>
        </w:tc>
        <w:tc>
          <w:tcPr>
            <w:tcW w:w="1993" w:type="dxa"/>
            <w:vAlign w:val="center"/>
          </w:tcPr>
          <w:p w:rsidR="00B666C4" w:rsidRPr="00C55BE6" w:rsidRDefault="007D49DC">
            <w:pPr>
              <w:shd w:val="clear" w:color="auto" w:fill="FFFFFF"/>
              <w:autoSpaceDE w:val="0"/>
              <w:autoSpaceDN w:val="0"/>
              <w:spacing w:line="400" w:lineRule="exact"/>
              <w:jc w:val="center"/>
              <w:rPr>
                <w:rFonts w:ascii="仿宋" w:eastAsia="仿宋" w:hAnsi="仿宋" w:cs="仿宋"/>
                <w:bCs/>
                <w:kern w:val="0"/>
                <w:sz w:val="24"/>
              </w:rPr>
            </w:pPr>
            <w:r w:rsidRPr="00C55BE6">
              <w:rPr>
                <w:rFonts w:ascii="仿宋" w:eastAsia="仿宋" w:hAnsi="仿宋" w:cs="仿宋" w:hint="eastAsia"/>
                <w:bCs/>
                <w:kern w:val="0"/>
                <w:sz w:val="24"/>
              </w:rPr>
              <w:t>投标文件密封标识及要求</w:t>
            </w:r>
          </w:p>
        </w:tc>
        <w:tc>
          <w:tcPr>
            <w:tcW w:w="7076" w:type="dxa"/>
            <w:vAlign w:val="center"/>
          </w:tcPr>
          <w:p w:rsidR="00B666C4" w:rsidRPr="00C55BE6" w:rsidRDefault="007D49DC">
            <w:pPr>
              <w:pStyle w:val="3c"/>
              <w:autoSpaceDE w:val="0"/>
              <w:autoSpaceDN w:val="0"/>
              <w:adjustRightInd w:val="0"/>
              <w:spacing w:line="400" w:lineRule="exact"/>
              <w:rPr>
                <w:rFonts w:ascii="仿宋" w:eastAsia="仿宋" w:hAnsi="仿宋" w:cs="仿宋"/>
                <w:bCs/>
                <w:kern w:val="0"/>
                <w:sz w:val="24"/>
              </w:rPr>
            </w:pPr>
            <w:r w:rsidRPr="00C55BE6">
              <w:rPr>
                <w:rFonts w:ascii="仿宋" w:eastAsia="仿宋" w:hAnsi="仿宋" w:cs="仿宋" w:hint="eastAsia"/>
                <w:bCs/>
                <w:kern w:val="0"/>
                <w:sz w:val="24"/>
              </w:rPr>
              <w:t>纸质版投标文件封面/纸质版投标文件密封袋封面/电子版投标文件密封袋封面/《开标一览表》密封袋封面均应按照以下内容标识并加盖供应商法人公章、法定代表人印章。“正本”、“副本”如有不一致时，以“正本”为准。投标文件正本与副本须分开密封装</w:t>
            </w:r>
            <w:r w:rsidRPr="00C55BE6">
              <w:rPr>
                <w:rFonts w:ascii="仿宋" w:eastAsia="仿宋" w:hAnsi="仿宋" w:cs="仿宋" w:hint="eastAsia"/>
                <w:bCs/>
                <w:kern w:val="0"/>
                <w:sz w:val="24"/>
              </w:rPr>
              <w:lastRenderedPageBreak/>
              <w:t>订（并须在外封套及封皮注明“正本”、“副本”字样）：</w:t>
            </w:r>
          </w:p>
          <w:p w:rsidR="00B666C4" w:rsidRPr="00C55BE6" w:rsidRDefault="007D49DC">
            <w:pPr>
              <w:pStyle w:val="3c"/>
              <w:autoSpaceDE w:val="0"/>
              <w:autoSpaceDN w:val="0"/>
              <w:adjustRightInd w:val="0"/>
              <w:spacing w:line="400" w:lineRule="exact"/>
              <w:rPr>
                <w:rFonts w:ascii="仿宋" w:eastAsia="仿宋" w:hAnsi="仿宋" w:cs="仿宋"/>
                <w:bCs/>
                <w:kern w:val="0"/>
                <w:sz w:val="24"/>
              </w:rPr>
            </w:pPr>
            <w:r w:rsidRPr="00C55BE6">
              <w:rPr>
                <w:rFonts w:ascii="仿宋" w:eastAsia="仿宋" w:hAnsi="仿宋" w:cs="仿宋" w:hint="eastAsia"/>
                <w:bCs/>
                <w:kern w:val="0"/>
                <w:sz w:val="24"/>
              </w:rPr>
              <w:t>（1）采购代理机构：新疆品创项目管理咨询有限公司</w:t>
            </w:r>
          </w:p>
          <w:p w:rsidR="00B666C4" w:rsidRPr="00C55BE6" w:rsidRDefault="007D49DC">
            <w:pPr>
              <w:pStyle w:val="3c"/>
              <w:autoSpaceDE w:val="0"/>
              <w:autoSpaceDN w:val="0"/>
              <w:adjustRightInd w:val="0"/>
              <w:spacing w:line="400" w:lineRule="exact"/>
              <w:rPr>
                <w:rFonts w:ascii="仿宋" w:eastAsia="仿宋" w:hAnsi="仿宋" w:cs="仿宋"/>
                <w:bCs/>
                <w:kern w:val="0"/>
                <w:sz w:val="24"/>
              </w:rPr>
            </w:pPr>
            <w:r w:rsidRPr="00C55BE6">
              <w:rPr>
                <w:rFonts w:ascii="仿宋" w:eastAsia="仿宋" w:hAnsi="仿宋" w:cs="仿宋" w:hint="eastAsia"/>
                <w:bCs/>
                <w:kern w:val="0"/>
                <w:sz w:val="24"/>
              </w:rPr>
              <w:t>（2）项目名称：</w:t>
            </w:r>
          </w:p>
          <w:p w:rsidR="00B666C4" w:rsidRPr="00C55BE6" w:rsidRDefault="007D49DC">
            <w:pPr>
              <w:pStyle w:val="3c"/>
              <w:autoSpaceDE w:val="0"/>
              <w:autoSpaceDN w:val="0"/>
              <w:adjustRightInd w:val="0"/>
              <w:spacing w:line="400" w:lineRule="exact"/>
              <w:rPr>
                <w:rFonts w:ascii="仿宋" w:eastAsia="仿宋" w:hAnsi="仿宋" w:cs="仿宋"/>
                <w:bCs/>
                <w:kern w:val="0"/>
                <w:sz w:val="24"/>
              </w:rPr>
            </w:pPr>
            <w:r w:rsidRPr="00C55BE6">
              <w:rPr>
                <w:rFonts w:ascii="仿宋" w:eastAsia="仿宋" w:hAnsi="仿宋" w:cs="仿宋" w:hint="eastAsia"/>
                <w:bCs/>
                <w:kern w:val="0"/>
                <w:sz w:val="24"/>
              </w:rPr>
              <w:t>（3）项目编号：</w:t>
            </w:r>
          </w:p>
          <w:p w:rsidR="00B666C4" w:rsidRPr="00C55BE6" w:rsidRDefault="007D49DC">
            <w:pPr>
              <w:pStyle w:val="3c"/>
              <w:autoSpaceDE w:val="0"/>
              <w:autoSpaceDN w:val="0"/>
              <w:adjustRightInd w:val="0"/>
              <w:spacing w:line="400" w:lineRule="exact"/>
              <w:rPr>
                <w:rFonts w:ascii="仿宋" w:eastAsia="仿宋" w:hAnsi="仿宋" w:cs="仿宋"/>
                <w:bCs/>
                <w:kern w:val="0"/>
                <w:sz w:val="24"/>
              </w:rPr>
            </w:pPr>
            <w:r w:rsidRPr="00C55BE6">
              <w:rPr>
                <w:rFonts w:ascii="仿宋" w:eastAsia="仿宋" w:hAnsi="仿宋" w:cs="仿宋" w:hint="eastAsia"/>
                <w:bCs/>
                <w:kern w:val="0"/>
                <w:sz w:val="24"/>
              </w:rPr>
              <w:t>（4）供应商名称、地址、授权代表姓名、联系电话：</w:t>
            </w:r>
          </w:p>
          <w:p w:rsidR="00B666C4" w:rsidRPr="00C55BE6" w:rsidRDefault="007D49DC">
            <w:pPr>
              <w:pStyle w:val="3c"/>
              <w:autoSpaceDE w:val="0"/>
              <w:autoSpaceDN w:val="0"/>
              <w:adjustRightInd w:val="0"/>
              <w:spacing w:line="400" w:lineRule="exact"/>
              <w:rPr>
                <w:rFonts w:ascii="仿宋" w:eastAsia="仿宋" w:hAnsi="仿宋" w:cs="仿宋"/>
                <w:bCs/>
                <w:kern w:val="0"/>
                <w:sz w:val="24"/>
              </w:rPr>
            </w:pPr>
            <w:r w:rsidRPr="00C55BE6">
              <w:rPr>
                <w:rFonts w:ascii="仿宋" w:eastAsia="仿宋" w:hAnsi="仿宋" w:cs="仿宋" w:hint="eastAsia"/>
                <w:bCs/>
                <w:kern w:val="0"/>
                <w:sz w:val="24"/>
              </w:rPr>
              <w:t>（5）注明“开标时间前不准启封” 、“正本”、“副本”、“电子投标文件”、“开标一览表”字样。</w:t>
            </w:r>
          </w:p>
          <w:p w:rsidR="00B666C4" w:rsidRPr="00C55BE6" w:rsidRDefault="007D49DC">
            <w:pPr>
              <w:shd w:val="clear" w:color="auto" w:fill="FFFFFF"/>
              <w:autoSpaceDE w:val="0"/>
              <w:autoSpaceDN w:val="0"/>
              <w:spacing w:line="400" w:lineRule="exact"/>
              <w:rPr>
                <w:rFonts w:ascii="仿宋" w:eastAsia="仿宋" w:hAnsi="仿宋" w:cs="仿宋"/>
                <w:bCs/>
                <w:kern w:val="0"/>
                <w:sz w:val="24"/>
              </w:rPr>
            </w:pPr>
            <w:r w:rsidRPr="00C55BE6">
              <w:rPr>
                <w:rFonts w:ascii="仿宋" w:eastAsia="仿宋" w:hAnsi="仿宋" w:cs="仿宋" w:hint="eastAsia"/>
                <w:b/>
                <w:kern w:val="0"/>
                <w:sz w:val="24"/>
              </w:rPr>
              <w:t>供应商未按上述要求提供投标文件的，将导致投标无效。</w:t>
            </w:r>
          </w:p>
        </w:tc>
      </w:tr>
      <w:tr w:rsidR="00B666C4" w:rsidRPr="00C55BE6">
        <w:trPr>
          <w:trHeight w:val="90"/>
        </w:trPr>
        <w:tc>
          <w:tcPr>
            <w:tcW w:w="996" w:type="dxa"/>
            <w:vAlign w:val="center"/>
          </w:tcPr>
          <w:p w:rsidR="00B666C4" w:rsidRPr="00C55BE6" w:rsidRDefault="007D49DC">
            <w:pPr>
              <w:shd w:val="clear" w:color="auto" w:fill="FFFFFF"/>
              <w:autoSpaceDE w:val="0"/>
              <w:autoSpaceDN w:val="0"/>
              <w:spacing w:line="400" w:lineRule="exact"/>
              <w:jc w:val="center"/>
              <w:rPr>
                <w:rFonts w:ascii="仿宋" w:eastAsia="仿宋" w:hAnsi="仿宋" w:cs="仿宋"/>
                <w:kern w:val="0"/>
                <w:sz w:val="24"/>
              </w:rPr>
            </w:pPr>
            <w:r w:rsidRPr="00C55BE6">
              <w:rPr>
                <w:rFonts w:ascii="仿宋" w:eastAsia="仿宋" w:hAnsi="仿宋" w:cs="仿宋" w:hint="eastAsia"/>
                <w:kern w:val="0"/>
                <w:sz w:val="24"/>
              </w:rPr>
              <w:lastRenderedPageBreak/>
              <w:t>13</w:t>
            </w:r>
          </w:p>
        </w:tc>
        <w:tc>
          <w:tcPr>
            <w:tcW w:w="1993" w:type="dxa"/>
            <w:vAlign w:val="center"/>
          </w:tcPr>
          <w:p w:rsidR="00B666C4" w:rsidRPr="00C55BE6" w:rsidRDefault="007D49DC">
            <w:pPr>
              <w:pStyle w:val="27"/>
              <w:shd w:val="clear" w:color="auto" w:fill="FFFFFF"/>
              <w:spacing w:line="400" w:lineRule="exact"/>
              <w:ind w:firstLineChars="0" w:firstLine="0"/>
              <w:jc w:val="center"/>
              <w:rPr>
                <w:rFonts w:ascii="仿宋" w:eastAsia="仿宋" w:hAnsi="仿宋" w:cs="仿宋"/>
                <w:bCs/>
                <w:kern w:val="0"/>
                <w:sz w:val="24"/>
                <w:szCs w:val="24"/>
              </w:rPr>
            </w:pPr>
            <w:r w:rsidRPr="00C55BE6">
              <w:rPr>
                <w:rFonts w:ascii="仿宋" w:eastAsia="仿宋" w:hAnsi="仿宋" w:cs="仿宋" w:hint="eastAsia"/>
                <w:bCs/>
                <w:kern w:val="0"/>
                <w:sz w:val="24"/>
                <w:szCs w:val="24"/>
              </w:rPr>
              <w:t>对采购文件的质疑</w:t>
            </w:r>
          </w:p>
        </w:tc>
        <w:tc>
          <w:tcPr>
            <w:tcW w:w="7076" w:type="dxa"/>
            <w:vAlign w:val="center"/>
          </w:tcPr>
          <w:p w:rsidR="00B666C4" w:rsidRPr="00C55BE6" w:rsidRDefault="007D49DC">
            <w:pPr>
              <w:pStyle w:val="27"/>
              <w:shd w:val="clear" w:color="auto" w:fill="FFFFFF"/>
              <w:spacing w:line="400" w:lineRule="exact"/>
              <w:ind w:firstLineChars="0" w:firstLine="0"/>
              <w:rPr>
                <w:rFonts w:ascii="仿宋" w:eastAsia="仿宋" w:hAnsi="仿宋" w:cs="仿宋"/>
                <w:bCs/>
                <w:kern w:val="0"/>
                <w:sz w:val="24"/>
                <w:szCs w:val="24"/>
              </w:rPr>
            </w:pPr>
            <w:r w:rsidRPr="00C55BE6">
              <w:rPr>
                <w:rFonts w:ascii="仿宋" w:eastAsia="仿宋" w:hAnsi="仿宋" w:cs="仿宋" w:hint="eastAsia"/>
                <w:bCs/>
                <w:kern w:val="0"/>
                <w:sz w:val="24"/>
                <w:szCs w:val="24"/>
              </w:rPr>
              <w:t>供应商如需对</w:t>
            </w:r>
            <w:r w:rsidR="000C247F" w:rsidRPr="00C55BE6">
              <w:rPr>
                <w:rFonts w:ascii="仿宋" w:eastAsia="仿宋" w:hAnsi="仿宋" w:cs="仿宋" w:hint="eastAsia"/>
                <w:bCs/>
                <w:kern w:val="0"/>
                <w:sz w:val="24"/>
                <w:szCs w:val="24"/>
              </w:rPr>
              <w:t>采购</w:t>
            </w:r>
            <w:r w:rsidRPr="00C55BE6">
              <w:rPr>
                <w:rFonts w:ascii="仿宋" w:eastAsia="仿宋" w:hAnsi="仿宋" w:cs="仿宋" w:hint="eastAsia"/>
                <w:bCs/>
                <w:kern w:val="0"/>
                <w:sz w:val="24"/>
                <w:szCs w:val="24"/>
              </w:rPr>
              <w:t>文件内容质疑，须按以下要求提出：</w:t>
            </w:r>
          </w:p>
          <w:p w:rsidR="00B666C4" w:rsidRPr="00C55BE6" w:rsidRDefault="007D49DC">
            <w:pPr>
              <w:pStyle w:val="27"/>
              <w:shd w:val="clear" w:color="auto" w:fill="FFFFFF"/>
              <w:spacing w:line="400" w:lineRule="exact"/>
              <w:ind w:firstLineChars="0" w:firstLine="0"/>
              <w:rPr>
                <w:rFonts w:ascii="仿宋" w:eastAsia="仿宋" w:hAnsi="仿宋" w:cs="仿宋"/>
                <w:bCs/>
                <w:kern w:val="0"/>
                <w:sz w:val="24"/>
                <w:szCs w:val="24"/>
              </w:rPr>
            </w:pPr>
            <w:r w:rsidRPr="00C55BE6">
              <w:rPr>
                <w:rFonts w:ascii="仿宋" w:eastAsia="仿宋" w:hAnsi="仿宋" w:cs="仿宋" w:hint="eastAsia"/>
                <w:bCs/>
                <w:kern w:val="0"/>
                <w:sz w:val="24"/>
                <w:szCs w:val="24"/>
              </w:rPr>
              <w:t>①接受对</w:t>
            </w:r>
            <w:r w:rsidR="000C247F" w:rsidRPr="00C55BE6">
              <w:rPr>
                <w:rFonts w:ascii="仿宋" w:eastAsia="仿宋" w:hAnsi="仿宋" w:cs="仿宋" w:hint="eastAsia"/>
                <w:bCs/>
                <w:kern w:val="0"/>
                <w:sz w:val="24"/>
                <w:szCs w:val="24"/>
              </w:rPr>
              <w:t>采购</w:t>
            </w:r>
            <w:r w:rsidRPr="00C55BE6">
              <w:rPr>
                <w:rFonts w:ascii="仿宋" w:eastAsia="仿宋" w:hAnsi="仿宋" w:cs="仿宋" w:hint="eastAsia"/>
                <w:bCs/>
                <w:kern w:val="0"/>
                <w:sz w:val="24"/>
                <w:szCs w:val="24"/>
              </w:rPr>
              <w:t>文件提出质疑的截止时间：2022年</w:t>
            </w:r>
            <w:r w:rsidR="000C247F" w:rsidRPr="00C55BE6">
              <w:rPr>
                <w:rFonts w:ascii="仿宋" w:eastAsia="仿宋" w:hAnsi="仿宋" w:cs="仿宋" w:hint="eastAsia"/>
                <w:bCs/>
                <w:kern w:val="0"/>
                <w:sz w:val="24"/>
                <w:szCs w:val="24"/>
              </w:rPr>
              <w:t>04</w:t>
            </w:r>
            <w:r w:rsidRPr="00C55BE6">
              <w:rPr>
                <w:rFonts w:ascii="仿宋" w:eastAsia="仿宋" w:hAnsi="仿宋" w:cs="仿宋" w:hint="eastAsia"/>
                <w:bCs/>
                <w:kern w:val="0"/>
                <w:sz w:val="24"/>
                <w:szCs w:val="24"/>
              </w:rPr>
              <w:t>月</w:t>
            </w:r>
            <w:r w:rsidR="00822CFE" w:rsidRPr="00C55BE6">
              <w:rPr>
                <w:rFonts w:ascii="仿宋" w:eastAsia="仿宋" w:hAnsi="仿宋" w:cs="仿宋" w:hint="eastAsia"/>
                <w:bCs/>
                <w:kern w:val="0"/>
                <w:sz w:val="24"/>
                <w:szCs w:val="24"/>
              </w:rPr>
              <w:t>25</w:t>
            </w:r>
            <w:r w:rsidRPr="00C55BE6">
              <w:rPr>
                <w:rFonts w:ascii="仿宋" w:eastAsia="仿宋" w:hAnsi="仿宋" w:cs="仿宋" w:hint="eastAsia"/>
                <w:bCs/>
                <w:kern w:val="0"/>
                <w:sz w:val="24"/>
                <w:szCs w:val="24"/>
              </w:rPr>
              <w:t>日16:00时（逾期不予受理），供应商应在法定质疑期内一次性提出所有质疑内容。</w:t>
            </w:r>
          </w:p>
          <w:p w:rsidR="00B666C4" w:rsidRPr="00C55BE6" w:rsidRDefault="007D49DC">
            <w:pPr>
              <w:pStyle w:val="27"/>
              <w:shd w:val="clear" w:color="auto" w:fill="FFFFFF"/>
              <w:spacing w:line="400" w:lineRule="exact"/>
              <w:ind w:firstLineChars="0" w:firstLine="0"/>
              <w:rPr>
                <w:rFonts w:ascii="仿宋" w:eastAsia="仿宋" w:hAnsi="仿宋" w:cs="仿宋"/>
                <w:bCs/>
                <w:kern w:val="0"/>
                <w:sz w:val="24"/>
                <w:szCs w:val="24"/>
              </w:rPr>
            </w:pPr>
            <w:r w:rsidRPr="00C55BE6">
              <w:rPr>
                <w:rFonts w:ascii="仿宋" w:eastAsia="仿宋" w:hAnsi="仿宋" w:cs="仿宋" w:hint="eastAsia"/>
                <w:bCs/>
                <w:kern w:val="0"/>
                <w:sz w:val="24"/>
                <w:szCs w:val="24"/>
              </w:rPr>
              <w:t>②质疑函应以书面形式（按照财政部94号令要求）通知采购代理机构。采购代理机构将在收到质疑函后7个工作日内作出答复，并以书面形式通知质疑供应商和其他有关供应商。</w:t>
            </w:r>
          </w:p>
          <w:p w:rsidR="00B666C4" w:rsidRPr="00C55BE6" w:rsidRDefault="007D49DC">
            <w:pPr>
              <w:pStyle w:val="27"/>
              <w:shd w:val="clear" w:color="auto" w:fill="FFFFFF"/>
              <w:spacing w:line="400" w:lineRule="exact"/>
              <w:ind w:firstLineChars="0" w:firstLine="0"/>
              <w:rPr>
                <w:rFonts w:ascii="仿宋" w:eastAsia="仿宋" w:hAnsi="仿宋" w:cs="仿宋"/>
                <w:bCs/>
                <w:kern w:val="0"/>
                <w:sz w:val="24"/>
                <w:szCs w:val="24"/>
              </w:rPr>
            </w:pPr>
            <w:r w:rsidRPr="00C55BE6">
              <w:rPr>
                <w:rFonts w:ascii="仿宋" w:eastAsia="仿宋" w:hAnsi="仿宋" w:cs="仿宋" w:hint="eastAsia"/>
                <w:bCs/>
                <w:kern w:val="0"/>
                <w:sz w:val="24"/>
                <w:szCs w:val="24"/>
              </w:rPr>
              <w:t>③联系部门：新疆品创项目管理咨询有限公司 业务二部</w:t>
            </w:r>
          </w:p>
          <w:p w:rsidR="00B666C4" w:rsidRPr="00C55BE6" w:rsidRDefault="007D49DC">
            <w:pPr>
              <w:pStyle w:val="27"/>
              <w:shd w:val="clear" w:color="auto" w:fill="FFFFFF"/>
              <w:spacing w:line="400" w:lineRule="exact"/>
              <w:ind w:firstLineChars="0" w:firstLine="0"/>
              <w:rPr>
                <w:rFonts w:ascii="仿宋" w:eastAsia="仿宋" w:hAnsi="仿宋" w:cs="仿宋"/>
                <w:bCs/>
                <w:kern w:val="0"/>
                <w:sz w:val="24"/>
                <w:szCs w:val="24"/>
              </w:rPr>
            </w:pPr>
            <w:r w:rsidRPr="00C55BE6">
              <w:rPr>
                <w:rFonts w:ascii="仿宋" w:eastAsia="仿宋" w:hAnsi="仿宋" w:cs="仿宋" w:hint="eastAsia"/>
                <w:bCs/>
                <w:kern w:val="0"/>
                <w:sz w:val="24"/>
                <w:szCs w:val="24"/>
              </w:rPr>
              <w:t>④联系电话：0991-5221699</w:t>
            </w:r>
          </w:p>
          <w:p w:rsidR="00B666C4" w:rsidRPr="00C55BE6" w:rsidRDefault="007D49DC">
            <w:pPr>
              <w:pStyle w:val="27"/>
              <w:shd w:val="clear" w:color="auto" w:fill="FFFFFF"/>
              <w:spacing w:line="400" w:lineRule="exact"/>
              <w:ind w:firstLineChars="0" w:firstLine="0"/>
              <w:rPr>
                <w:rFonts w:ascii="仿宋" w:eastAsia="仿宋" w:hAnsi="仿宋" w:cs="仿宋"/>
                <w:bCs/>
                <w:kern w:val="0"/>
                <w:sz w:val="24"/>
                <w:szCs w:val="24"/>
              </w:rPr>
            </w:pPr>
            <w:r w:rsidRPr="00C55BE6">
              <w:rPr>
                <w:rFonts w:ascii="仿宋" w:eastAsia="仿宋" w:hAnsi="仿宋" w:cs="仿宋" w:hint="eastAsia"/>
                <w:bCs/>
                <w:kern w:val="0"/>
                <w:sz w:val="24"/>
                <w:szCs w:val="24"/>
              </w:rPr>
              <w:t>⑤通讯地址：新疆乌鲁木齐市沙依巴克区长江路76号兴乐世贸广场29楼</w:t>
            </w:r>
          </w:p>
        </w:tc>
      </w:tr>
      <w:tr w:rsidR="00B666C4" w:rsidRPr="00C55BE6">
        <w:trPr>
          <w:trHeight w:val="19"/>
        </w:trPr>
        <w:tc>
          <w:tcPr>
            <w:tcW w:w="996" w:type="dxa"/>
            <w:vAlign w:val="center"/>
          </w:tcPr>
          <w:p w:rsidR="00B666C4" w:rsidRPr="00C55BE6" w:rsidRDefault="007D49DC">
            <w:pPr>
              <w:shd w:val="clear" w:color="auto" w:fill="FFFFFF"/>
              <w:autoSpaceDE w:val="0"/>
              <w:autoSpaceDN w:val="0"/>
              <w:spacing w:line="400" w:lineRule="exact"/>
              <w:jc w:val="center"/>
              <w:rPr>
                <w:rFonts w:ascii="仿宋" w:eastAsia="仿宋" w:hAnsi="仿宋" w:cs="仿宋"/>
                <w:kern w:val="0"/>
                <w:sz w:val="24"/>
              </w:rPr>
            </w:pPr>
            <w:r w:rsidRPr="00C55BE6">
              <w:rPr>
                <w:rFonts w:ascii="仿宋" w:eastAsia="仿宋" w:hAnsi="仿宋" w:cs="仿宋" w:hint="eastAsia"/>
                <w:kern w:val="0"/>
                <w:sz w:val="24"/>
              </w:rPr>
              <w:t>14</w:t>
            </w:r>
          </w:p>
        </w:tc>
        <w:tc>
          <w:tcPr>
            <w:tcW w:w="1993" w:type="dxa"/>
            <w:vAlign w:val="center"/>
          </w:tcPr>
          <w:p w:rsidR="00B666C4" w:rsidRPr="00C55BE6" w:rsidRDefault="007D49DC">
            <w:pPr>
              <w:shd w:val="clear" w:color="auto" w:fill="FFFFFF"/>
              <w:autoSpaceDE w:val="0"/>
              <w:autoSpaceDN w:val="0"/>
              <w:spacing w:line="400" w:lineRule="exact"/>
              <w:jc w:val="center"/>
              <w:rPr>
                <w:rFonts w:ascii="仿宋" w:eastAsia="仿宋" w:hAnsi="仿宋" w:cs="仿宋"/>
                <w:bCs/>
                <w:kern w:val="0"/>
                <w:sz w:val="24"/>
              </w:rPr>
            </w:pPr>
            <w:r w:rsidRPr="00C55BE6">
              <w:rPr>
                <w:rFonts w:ascii="仿宋" w:eastAsia="仿宋" w:hAnsi="仿宋" w:cs="仿宋" w:hint="eastAsia"/>
                <w:bCs/>
                <w:kern w:val="0"/>
                <w:sz w:val="24"/>
              </w:rPr>
              <w:t>履约保证金</w:t>
            </w:r>
          </w:p>
        </w:tc>
        <w:tc>
          <w:tcPr>
            <w:tcW w:w="7076" w:type="dxa"/>
            <w:vAlign w:val="center"/>
          </w:tcPr>
          <w:p w:rsidR="00B666C4" w:rsidRPr="00C55BE6" w:rsidRDefault="007D49DC">
            <w:pPr>
              <w:pStyle w:val="27"/>
              <w:shd w:val="clear" w:color="auto" w:fill="FFFFFF"/>
              <w:spacing w:line="400" w:lineRule="exact"/>
              <w:ind w:firstLineChars="0" w:firstLine="0"/>
              <w:rPr>
                <w:rFonts w:ascii="仿宋" w:eastAsia="仿宋" w:hAnsi="仿宋" w:cs="仿宋"/>
                <w:sz w:val="24"/>
                <w:szCs w:val="24"/>
              </w:rPr>
            </w:pPr>
            <w:r w:rsidRPr="00C55BE6">
              <w:rPr>
                <w:rFonts w:ascii="仿宋" w:eastAsia="仿宋" w:hAnsi="仿宋" w:cs="仿宋" w:hint="eastAsia"/>
                <w:sz w:val="24"/>
                <w:szCs w:val="24"/>
              </w:rPr>
              <w:t>/</w:t>
            </w:r>
          </w:p>
        </w:tc>
      </w:tr>
      <w:tr w:rsidR="00B666C4" w:rsidRPr="00C55BE6">
        <w:trPr>
          <w:trHeight w:val="811"/>
        </w:trPr>
        <w:tc>
          <w:tcPr>
            <w:tcW w:w="996" w:type="dxa"/>
            <w:vMerge w:val="restart"/>
            <w:vAlign w:val="center"/>
          </w:tcPr>
          <w:p w:rsidR="00B666C4" w:rsidRPr="00C55BE6" w:rsidRDefault="007D49DC">
            <w:pPr>
              <w:shd w:val="clear" w:color="auto" w:fill="FFFFFF"/>
              <w:autoSpaceDE w:val="0"/>
              <w:autoSpaceDN w:val="0"/>
              <w:spacing w:line="400" w:lineRule="exact"/>
              <w:jc w:val="center"/>
              <w:rPr>
                <w:rFonts w:ascii="仿宋" w:eastAsia="仿宋" w:hAnsi="仿宋" w:cs="仿宋"/>
                <w:kern w:val="0"/>
                <w:sz w:val="24"/>
              </w:rPr>
            </w:pPr>
            <w:r w:rsidRPr="00C55BE6">
              <w:rPr>
                <w:rFonts w:ascii="仿宋" w:eastAsia="仿宋" w:hAnsi="仿宋" w:cs="仿宋" w:hint="eastAsia"/>
                <w:kern w:val="0"/>
                <w:sz w:val="24"/>
              </w:rPr>
              <w:t>15</w:t>
            </w:r>
          </w:p>
        </w:tc>
        <w:tc>
          <w:tcPr>
            <w:tcW w:w="1993" w:type="dxa"/>
            <w:vAlign w:val="center"/>
          </w:tcPr>
          <w:p w:rsidR="00B666C4" w:rsidRPr="00C55BE6" w:rsidRDefault="007D49DC">
            <w:pPr>
              <w:shd w:val="clear" w:color="auto" w:fill="FFFFFF"/>
              <w:autoSpaceDE w:val="0"/>
              <w:autoSpaceDN w:val="0"/>
              <w:spacing w:line="400" w:lineRule="exact"/>
              <w:jc w:val="center"/>
              <w:rPr>
                <w:rFonts w:ascii="仿宋" w:eastAsia="仿宋" w:hAnsi="仿宋" w:cs="仿宋"/>
                <w:bCs/>
                <w:kern w:val="0"/>
                <w:sz w:val="24"/>
              </w:rPr>
            </w:pPr>
            <w:r w:rsidRPr="00C55BE6">
              <w:rPr>
                <w:rFonts w:ascii="仿宋" w:eastAsia="仿宋" w:hAnsi="仿宋" w:cs="仿宋" w:hint="eastAsia"/>
                <w:bCs/>
                <w:kern w:val="0"/>
                <w:sz w:val="24"/>
              </w:rPr>
              <w:t xml:space="preserve">交货期      </w:t>
            </w:r>
            <w:r w:rsidRPr="00C55BE6">
              <w:rPr>
                <w:rFonts w:ascii="仿宋" w:eastAsia="仿宋" w:hAnsi="仿宋" w:cs="仿宋" w:hint="eastAsia"/>
                <w:b/>
                <w:kern w:val="0"/>
                <w:sz w:val="24"/>
              </w:rPr>
              <w:t>（实质性条款）</w:t>
            </w:r>
          </w:p>
        </w:tc>
        <w:tc>
          <w:tcPr>
            <w:tcW w:w="7076" w:type="dxa"/>
            <w:vAlign w:val="center"/>
          </w:tcPr>
          <w:p w:rsidR="00B666C4" w:rsidRPr="00C55BE6" w:rsidRDefault="007D49DC" w:rsidP="00541041">
            <w:pPr>
              <w:spacing w:line="400" w:lineRule="exact"/>
              <w:rPr>
                <w:rFonts w:ascii="仿宋" w:eastAsia="仿宋" w:hAnsi="仿宋" w:cs="仿宋"/>
                <w:sz w:val="24"/>
              </w:rPr>
            </w:pPr>
            <w:r w:rsidRPr="00C55BE6">
              <w:rPr>
                <w:rFonts w:ascii="仿宋" w:eastAsia="仿宋" w:hAnsi="仿宋" w:cs="仿宋" w:hint="eastAsia"/>
                <w:sz w:val="24"/>
              </w:rPr>
              <w:t>合同签订后</w:t>
            </w:r>
            <w:r w:rsidR="000935A4" w:rsidRPr="00C55BE6">
              <w:rPr>
                <w:rFonts w:ascii="仿宋" w:eastAsia="仿宋" w:hAnsi="仿宋" w:cs="仿宋" w:hint="eastAsia"/>
                <w:sz w:val="24"/>
              </w:rPr>
              <w:t>6</w:t>
            </w:r>
            <w:r w:rsidRPr="00C55BE6">
              <w:rPr>
                <w:rFonts w:ascii="仿宋" w:eastAsia="仿宋" w:hAnsi="仿宋" w:cs="仿宋" w:hint="eastAsia"/>
                <w:sz w:val="24"/>
              </w:rPr>
              <w:t>0个日历日内全部货物到买方指定地点并安装调试完毕。</w:t>
            </w:r>
          </w:p>
        </w:tc>
      </w:tr>
      <w:tr w:rsidR="00B666C4" w:rsidRPr="00C55BE6">
        <w:trPr>
          <w:trHeight w:val="453"/>
        </w:trPr>
        <w:tc>
          <w:tcPr>
            <w:tcW w:w="996" w:type="dxa"/>
            <w:vMerge/>
            <w:vAlign w:val="center"/>
          </w:tcPr>
          <w:p w:rsidR="00B666C4" w:rsidRPr="00C55BE6" w:rsidRDefault="00B666C4">
            <w:pPr>
              <w:shd w:val="clear" w:color="auto" w:fill="FFFFFF"/>
              <w:autoSpaceDE w:val="0"/>
              <w:autoSpaceDN w:val="0"/>
              <w:spacing w:line="400" w:lineRule="exact"/>
              <w:jc w:val="center"/>
              <w:rPr>
                <w:rFonts w:ascii="仿宋" w:eastAsia="仿宋" w:hAnsi="仿宋" w:cs="仿宋"/>
                <w:kern w:val="0"/>
                <w:sz w:val="24"/>
              </w:rPr>
            </w:pPr>
          </w:p>
        </w:tc>
        <w:tc>
          <w:tcPr>
            <w:tcW w:w="1993" w:type="dxa"/>
            <w:vAlign w:val="center"/>
          </w:tcPr>
          <w:p w:rsidR="00541041" w:rsidRPr="00C55BE6" w:rsidRDefault="007D49DC">
            <w:pPr>
              <w:pStyle w:val="27"/>
              <w:shd w:val="clear" w:color="auto" w:fill="FFFFFF"/>
              <w:spacing w:line="400" w:lineRule="exact"/>
              <w:ind w:firstLineChars="0" w:firstLine="0"/>
              <w:jc w:val="center"/>
              <w:rPr>
                <w:rFonts w:ascii="仿宋" w:eastAsia="仿宋" w:hAnsi="仿宋" w:cs="仿宋"/>
                <w:bCs/>
                <w:kern w:val="0"/>
                <w:sz w:val="24"/>
                <w:szCs w:val="24"/>
              </w:rPr>
            </w:pPr>
            <w:r w:rsidRPr="00C55BE6">
              <w:rPr>
                <w:rFonts w:ascii="仿宋" w:eastAsia="仿宋" w:hAnsi="仿宋" w:cs="仿宋" w:hint="eastAsia"/>
                <w:bCs/>
                <w:kern w:val="0"/>
                <w:sz w:val="24"/>
                <w:szCs w:val="24"/>
              </w:rPr>
              <w:t>交货地点</w:t>
            </w:r>
          </w:p>
          <w:p w:rsidR="00B666C4" w:rsidRPr="00C55BE6" w:rsidRDefault="007D49DC">
            <w:pPr>
              <w:pStyle w:val="27"/>
              <w:shd w:val="clear" w:color="auto" w:fill="FFFFFF"/>
              <w:spacing w:line="400" w:lineRule="exact"/>
              <w:ind w:firstLineChars="0" w:firstLine="0"/>
              <w:jc w:val="center"/>
              <w:rPr>
                <w:rFonts w:ascii="仿宋" w:eastAsia="仿宋" w:hAnsi="仿宋" w:cs="仿宋"/>
                <w:bCs/>
                <w:kern w:val="0"/>
                <w:sz w:val="24"/>
                <w:szCs w:val="24"/>
              </w:rPr>
            </w:pPr>
            <w:r w:rsidRPr="00C55BE6">
              <w:rPr>
                <w:rFonts w:ascii="仿宋" w:eastAsia="仿宋" w:hAnsi="仿宋" w:cs="仿宋" w:hint="eastAsia"/>
                <w:b/>
                <w:kern w:val="0"/>
                <w:sz w:val="24"/>
                <w:szCs w:val="24"/>
              </w:rPr>
              <w:t>（实质性条款）</w:t>
            </w:r>
          </w:p>
        </w:tc>
        <w:tc>
          <w:tcPr>
            <w:tcW w:w="7076" w:type="dxa"/>
            <w:vAlign w:val="center"/>
          </w:tcPr>
          <w:p w:rsidR="00B666C4" w:rsidRPr="00C55BE6" w:rsidRDefault="007D49DC" w:rsidP="00541041">
            <w:pPr>
              <w:pStyle w:val="27"/>
              <w:shd w:val="clear" w:color="auto" w:fill="FFFFFF"/>
              <w:spacing w:line="400" w:lineRule="exact"/>
              <w:ind w:firstLineChars="0" w:firstLine="0"/>
              <w:rPr>
                <w:rFonts w:ascii="仿宋" w:eastAsia="仿宋" w:hAnsi="仿宋" w:cs="仿宋"/>
                <w:bCs/>
                <w:kern w:val="0"/>
                <w:sz w:val="24"/>
                <w:szCs w:val="24"/>
              </w:rPr>
            </w:pPr>
            <w:r w:rsidRPr="00C55BE6">
              <w:rPr>
                <w:rFonts w:ascii="仿宋" w:eastAsia="仿宋" w:hAnsi="仿宋" w:cs="仿宋" w:hint="eastAsia"/>
                <w:bCs/>
                <w:kern w:val="0"/>
                <w:sz w:val="24"/>
                <w:szCs w:val="24"/>
              </w:rPr>
              <w:t>奇台县中心人民医院（具体为买方指定院内地点）</w:t>
            </w:r>
          </w:p>
        </w:tc>
      </w:tr>
      <w:tr w:rsidR="00B666C4" w:rsidRPr="00C55BE6">
        <w:trPr>
          <w:trHeight w:val="489"/>
        </w:trPr>
        <w:tc>
          <w:tcPr>
            <w:tcW w:w="996" w:type="dxa"/>
            <w:vAlign w:val="center"/>
          </w:tcPr>
          <w:p w:rsidR="00B666C4" w:rsidRPr="00C55BE6" w:rsidRDefault="007D49DC">
            <w:pPr>
              <w:shd w:val="clear" w:color="auto" w:fill="FFFFFF"/>
              <w:autoSpaceDE w:val="0"/>
              <w:autoSpaceDN w:val="0"/>
              <w:spacing w:line="400" w:lineRule="exact"/>
              <w:jc w:val="center"/>
              <w:rPr>
                <w:rFonts w:ascii="仿宋" w:eastAsia="仿宋" w:hAnsi="仿宋" w:cs="仿宋"/>
                <w:kern w:val="0"/>
                <w:sz w:val="24"/>
              </w:rPr>
            </w:pPr>
            <w:r w:rsidRPr="00C55BE6">
              <w:rPr>
                <w:rFonts w:ascii="仿宋" w:eastAsia="仿宋" w:hAnsi="仿宋" w:cs="仿宋" w:hint="eastAsia"/>
                <w:kern w:val="0"/>
                <w:sz w:val="24"/>
              </w:rPr>
              <w:t>16</w:t>
            </w:r>
          </w:p>
        </w:tc>
        <w:tc>
          <w:tcPr>
            <w:tcW w:w="1993" w:type="dxa"/>
            <w:vAlign w:val="center"/>
          </w:tcPr>
          <w:p w:rsidR="00541041" w:rsidRPr="00C55BE6" w:rsidRDefault="007D49DC">
            <w:pPr>
              <w:pStyle w:val="27"/>
              <w:shd w:val="clear" w:color="auto" w:fill="FFFFFF"/>
              <w:spacing w:line="400" w:lineRule="exact"/>
              <w:ind w:firstLineChars="0" w:firstLine="0"/>
              <w:jc w:val="center"/>
              <w:rPr>
                <w:rFonts w:ascii="仿宋" w:eastAsia="仿宋" w:hAnsi="仿宋" w:cs="仿宋"/>
                <w:b/>
                <w:bCs/>
                <w:sz w:val="24"/>
              </w:rPr>
            </w:pPr>
            <w:r w:rsidRPr="00C55BE6">
              <w:rPr>
                <w:rFonts w:ascii="仿宋" w:eastAsia="仿宋" w:hAnsi="仿宋" w:cs="仿宋" w:hint="eastAsia"/>
                <w:bCs/>
                <w:kern w:val="0"/>
                <w:sz w:val="24"/>
                <w:szCs w:val="24"/>
              </w:rPr>
              <w:t>付款方式</w:t>
            </w:r>
            <w:r w:rsidRPr="00C55BE6">
              <w:rPr>
                <w:rFonts w:ascii="仿宋" w:eastAsia="仿宋" w:hAnsi="仿宋" w:cs="仿宋" w:hint="eastAsia"/>
                <w:b/>
                <w:bCs/>
                <w:sz w:val="24"/>
              </w:rPr>
              <w:t>（</w:t>
            </w:r>
          </w:p>
          <w:p w:rsidR="00B666C4" w:rsidRPr="00C55BE6" w:rsidRDefault="007D49DC">
            <w:pPr>
              <w:pStyle w:val="27"/>
              <w:shd w:val="clear" w:color="auto" w:fill="FFFFFF"/>
              <w:spacing w:line="400" w:lineRule="exact"/>
              <w:ind w:firstLineChars="0" w:firstLine="0"/>
              <w:jc w:val="center"/>
              <w:rPr>
                <w:rFonts w:ascii="仿宋" w:eastAsia="仿宋" w:hAnsi="仿宋" w:cs="仿宋"/>
                <w:bCs/>
                <w:kern w:val="0"/>
                <w:sz w:val="24"/>
                <w:szCs w:val="24"/>
              </w:rPr>
            </w:pPr>
            <w:r w:rsidRPr="00C55BE6">
              <w:rPr>
                <w:rFonts w:ascii="仿宋" w:eastAsia="仿宋" w:hAnsi="仿宋" w:cs="仿宋" w:hint="eastAsia"/>
                <w:b/>
                <w:bCs/>
                <w:sz w:val="24"/>
              </w:rPr>
              <w:t>实质性条款）</w:t>
            </w:r>
          </w:p>
        </w:tc>
        <w:tc>
          <w:tcPr>
            <w:tcW w:w="7076" w:type="dxa"/>
            <w:vAlign w:val="center"/>
          </w:tcPr>
          <w:p w:rsidR="003C7863" w:rsidRPr="00C55BE6" w:rsidRDefault="003C7863" w:rsidP="003C7863">
            <w:pPr>
              <w:spacing w:line="400" w:lineRule="exact"/>
              <w:rPr>
                <w:rFonts w:ascii="仿宋" w:eastAsia="仿宋" w:hAnsi="仿宋" w:cs="仿宋"/>
                <w:sz w:val="24"/>
              </w:rPr>
            </w:pPr>
            <w:r w:rsidRPr="00C55BE6">
              <w:rPr>
                <w:rFonts w:ascii="仿宋" w:eastAsia="仿宋" w:hAnsi="仿宋" w:cs="仿宋" w:hint="eastAsia"/>
                <w:sz w:val="24"/>
              </w:rPr>
              <w:t>1.合同生效后15日内，买方支付给卖方合同价格30％的预付款；</w:t>
            </w:r>
          </w:p>
          <w:p w:rsidR="00B666C4" w:rsidRPr="00C55BE6" w:rsidRDefault="003C7863" w:rsidP="003C7863">
            <w:pPr>
              <w:spacing w:line="400" w:lineRule="exact"/>
              <w:rPr>
                <w:rFonts w:ascii="仿宋" w:eastAsia="仿宋" w:hAnsi="仿宋" w:cs="仿宋"/>
                <w:sz w:val="24"/>
              </w:rPr>
            </w:pPr>
            <w:r w:rsidRPr="00C55BE6">
              <w:rPr>
                <w:rFonts w:ascii="仿宋" w:eastAsia="仿宋" w:hAnsi="仿宋" w:cs="仿宋" w:hint="eastAsia"/>
                <w:sz w:val="24"/>
              </w:rPr>
              <w:t>2.安装调试完毕、经买方和特种设备检测部门验收合格并出具质量检验合格报告后60日内支付剩余合同价格的70%。</w:t>
            </w:r>
          </w:p>
        </w:tc>
      </w:tr>
      <w:tr w:rsidR="00B666C4" w:rsidRPr="00C55BE6">
        <w:trPr>
          <w:trHeight w:val="577"/>
        </w:trPr>
        <w:tc>
          <w:tcPr>
            <w:tcW w:w="996" w:type="dxa"/>
            <w:vAlign w:val="center"/>
          </w:tcPr>
          <w:p w:rsidR="00B666C4" w:rsidRPr="00C55BE6" w:rsidRDefault="007D49DC">
            <w:pPr>
              <w:shd w:val="clear" w:color="auto" w:fill="FFFFFF"/>
              <w:autoSpaceDE w:val="0"/>
              <w:autoSpaceDN w:val="0"/>
              <w:spacing w:line="400" w:lineRule="exact"/>
              <w:jc w:val="center"/>
              <w:rPr>
                <w:rFonts w:ascii="仿宋" w:eastAsia="仿宋" w:hAnsi="仿宋" w:cs="仿宋"/>
                <w:kern w:val="0"/>
                <w:sz w:val="24"/>
              </w:rPr>
            </w:pPr>
            <w:r w:rsidRPr="00C55BE6">
              <w:rPr>
                <w:rFonts w:ascii="仿宋" w:eastAsia="仿宋" w:hAnsi="仿宋" w:cs="仿宋" w:hint="eastAsia"/>
                <w:kern w:val="0"/>
                <w:sz w:val="24"/>
              </w:rPr>
              <w:t>17</w:t>
            </w:r>
          </w:p>
        </w:tc>
        <w:tc>
          <w:tcPr>
            <w:tcW w:w="1993" w:type="dxa"/>
            <w:vAlign w:val="center"/>
          </w:tcPr>
          <w:p w:rsidR="00B666C4" w:rsidRPr="00C55BE6" w:rsidRDefault="007D49DC">
            <w:pPr>
              <w:shd w:val="clear" w:color="auto" w:fill="FFFFFF"/>
              <w:autoSpaceDE w:val="0"/>
              <w:autoSpaceDN w:val="0"/>
              <w:spacing w:line="400" w:lineRule="exact"/>
              <w:jc w:val="center"/>
              <w:rPr>
                <w:rFonts w:ascii="仿宋" w:eastAsia="仿宋" w:hAnsi="仿宋" w:cs="仿宋"/>
                <w:bCs/>
                <w:kern w:val="0"/>
                <w:sz w:val="24"/>
              </w:rPr>
            </w:pPr>
            <w:r w:rsidRPr="00C55BE6">
              <w:rPr>
                <w:rFonts w:ascii="仿宋" w:eastAsia="仿宋" w:hAnsi="仿宋" w:cs="仿宋" w:hint="eastAsia"/>
                <w:bCs/>
                <w:kern w:val="0"/>
                <w:sz w:val="24"/>
              </w:rPr>
              <w:t xml:space="preserve">质保期 </w:t>
            </w:r>
            <w:r w:rsidRPr="00C55BE6">
              <w:rPr>
                <w:rFonts w:ascii="仿宋" w:eastAsia="仿宋" w:hAnsi="仿宋" w:cs="仿宋" w:hint="eastAsia"/>
                <w:b/>
                <w:bCs/>
                <w:sz w:val="24"/>
              </w:rPr>
              <w:t>（实质性条款）</w:t>
            </w:r>
          </w:p>
        </w:tc>
        <w:tc>
          <w:tcPr>
            <w:tcW w:w="7076" w:type="dxa"/>
            <w:vAlign w:val="center"/>
          </w:tcPr>
          <w:p w:rsidR="00B666C4" w:rsidRPr="00C55BE6" w:rsidRDefault="00EB06FE" w:rsidP="00541041">
            <w:pPr>
              <w:pStyle w:val="27"/>
              <w:shd w:val="clear" w:color="auto" w:fill="FFFFFF"/>
              <w:spacing w:line="400" w:lineRule="exact"/>
              <w:ind w:firstLineChars="0" w:firstLine="0"/>
              <w:rPr>
                <w:rFonts w:ascii="仿宋" w:eastAsia="仿宋" w:hAnsi="仿宋" w:cs="仿宋"/>
                <w:sz w:val="24"/>
                <w:szCs w:val="24"/>
              </w:rPr>
            </w:pPr>
            <w:r w:rsidRPr="00C55BE6">
              <w:rPr>
                <w:rFonts w:ascii="仿宋" w:eastAsia="仿宋" w:hAnsi="仿宋" w:cs="仿宋" w:hint="eastAsia"/>
                <w:sz w:val="24"/>
                <w:szCs w:val="24"/>
              </w:rPr>
              <w:t>全套设备验收合格后免费维修</w:t>
            </w:r>
            <w:r w:rsidR="00B4639D" w:rsidRPr="00C55BE6">
              <w:rPr>
                <w:rFonts w:ascii="仿宋" w:eastAsia="仿宋" w:hAnsi="仿宋" w:cs="仿宋" w:hint="eastAsia"/>
                <w:sz w:val="24"/>
                <w:szCs w:val="24"/>
              </w:rPr>
              <w:t>3</w:t>
            </w:r>
            <w:r w:rsidRPr="00C55BE6">
              <w:rPr>
                <w:rFonts w:ascii="仿宋" w:eastAsia="仿宋" w:hAnsi="仿宋" w:cs="仿宋" w:hint="eastAsia"/>
                <w:sz w:val="24"/>
                <w:szCs w:val="24"/>
              </w:rPr>
              <w:t>年，氧舱舱体、储气罐及配套压力容器保修20年。</w:t>
            </w:r>
          </w:p>
        </w:tc>
      </w:tr>
      <w:tr w:rsidR="00B666C4" w:rsidRPr="00C55BE6">
        <w:trPr>
          <w:trHeight w:val="19"/>
        </w:trPr>
        <w:tc>
          <w:tcPr>
            <w:tcW w:w="996" w:type="dxa"/>
            <w:vAlign w:val="center"/>
          </w:tcPr>
          <w:p w:rsidR="00B666C4" w:rsidRPr="00C55BE6" w:rsidRDefault="007D49DC">
            <w:pPr>
              <w:shd w:val="clear" w:color="auto" w:fill="FFFFFF"/>
              <w:autoSpaceDE w:val="0"/>
              <w:autoSpaceDN w:val="0"/>
              <w:spacing w:line="400" w:lineRule="exact"/>
              <w:jc w:val="center"/>
              <w:rPr>
                <w:rFonts w:ascii="仿宋" w:eastAsia="仿宋" w:hAnsi="仿宋" w:cs="仿宋"/>
                <w:kern w:val="0"/>
                <w:sz w:val="24"/>
              </w:rPr>
            </w:pPr>
            <w:r w:rsidRPr="00C55BE6">
              <w:rPr>
                <w:rFonts w:ascii="仿宋" w:eastAsia="仿宋" w:hAnsi="仿宋" w:cs="仿宋" w:hint="eastAsia"/>
                <w:kern w:val="0"/>
                <w:sz w:val="24"/>
              </w:rPr>
              <w:t>18</w:t>
            </w:r>
          </w:p>
        </w:tc>
        <w:tc>
          <w:tcPr>
            <w:tcW w:w="1993" w:type="dxa"/>
            <w:vAlign w:val="center"/>
          </w:tcPr>
          <w:p w:rsidR="00B666C4" w:rsidRPr="00C55BE6" w:rsidRDefault="007D49DC">
            <w:pPr>
              <w:shd w:val="clear" w:color="auto" w:fill="FFFFFF"/>
              <w:autoSpaceDE w:val="0"/>
              <w:autoSpaceDN w:val="0"/>
              <w:spacing w:line="400" w:lineRule="exact"/>
              <w:rPr>
                <w:rFonts w:ascii="仿宋" w:eastAsia="仿宋" w:hAnsi="仿宋" w:cs="仿宋"/>
                <w:bCs/>
                <w:kern w:val="0"/>
                <w:sz w:val="24"/>
              </w:rPr>
            </w:pPr>
            <w:r w:rsidRPr="00C55BE6">
              <w:rPr>
                <w:rFonts w:ascii="仿宋" w:eastAsia="仿宋" w:hAnsi="仿宋" w:cs="仿宋" w:hint="eastAsia"/>
                <w:kern w:val="1"/>
                <w:sz w:val="24"/>
              </w:rPr>
              <w:t>政府采购政策</w:t>
            </w:r>
          </w:p>
        </w:tc>
        <w:tc>
          <w:tcPr>
            <w:tcW w:w="7076" w:type="dxa"/>
            <w:vAlign w:val="center"/>
          </w:tcPr>
          <w:p w:rsidR="00B666C4" w:rsidRPr="00C55BE6" w:rsidRDefault="007D49DC">
            <w:pPr>
              <w:spacing w:line="400" w:lineRule="exact"/>
              <w:rPr>
                <w:rFonts w:ascii="仿宋" w:eastAsia="仿宋" w:hAnsi="仿宋" w:cs="仿宋"/>
                <w:kern w:val="1"/>
                <w:sz w:val="24"/>
              </w:rPr>
            </w:pPr>
            <w:r w:rsidRPr="00C55BE6">
              <w:rPr>
                <w:rFonts w:ascii="仿宋" w:eastAsia="仿宋" w:hAnsi="仿宋" w:cs="仿宋" w:hint="eastAsia"/>
                <w:kern w:val="1"/>
                <w:sz w:val="24"/>
              </w:rPr>
              <w:t>18.1本项目专门面向中小企业预留采购份额。</w:t>
            </w:r>
          </w:p>
          <w:p w:rsidR="00B666C4" w:rsidRPr="00C55BE6" w:rsidRDefault="007D49DC">
            <w:pPr>
              <w:spacing w:line="400" w:lineRule="exact"/>
              <w:rPr>
                <w:rFonts w:ascii="仿宋" w:eastAsia="仿宋" w:hAnsi="仿宋" w:cs="仿宋"/>
                <w:kern w:val="1"/>
                <w:sz w:val="24"/>
              </w:rPr>
            </w:pPr>
            <w:r w:rsidRPr="00C55BE6">
              <w:rPr>
                <w:rFonts w:ascii="仿宋" w:eastAsia="仿宋" w:hAnsi="仿宋" w:cs="仿宋" w:hint="eastAsia"/>
                <w:kern w:val="1"/>
                <w:sz w:val="24"/>
              </w:rPr>
              <w:t>18.2根据工信部等部委发布的《关于印发中小企业划型标准规定的通知》（工信部联企业〔2011〕300号）、财政部、工业和信息化部《政府采购促进中小企业发展管理办法 》（财库[2020]46号文）规定，本次采购标的所属行业为</w:t>
            </w:r>
            <w:r w:rsidRPr="00C55BE6">
              <w:rPr>
                <w:rFonts w:ascii="仿宋" w:eastAsia="仿宋" w:hAnsi="仿宋" w:cs="仿宋" w:hint="eastAsia"/>
                <w:b/>
                <w:bCs/>
                <w:kern w:val="1"/>
                <w:sz w:val="24"/>
                <w:u w:val="single"/>
              </w:rPr>
              <w:t>工业制造业</w:t>
            </w:r>
            <w:r w:rsidRPr="00C55BE6">
              <w:rPr>
                <w:rFonts w:ascii="仿宋" w:eastAsia="仿宋" w:hAnsi="仿宋" w:cs="仿宋" w:hint="eastAsia"/>
                <w:kern w:val="1"/>
                <w:sz w:val="24"/>
              </w:rPr>
              <w:t>，符合以下条件的中小微型企业应按照招标文件格式要求提供《中小企业声明函》。</w:t>
            </w:r>
          </w:p>
          <w:p w:rsidR="00B666C4" w:rsidRPr="00C55BE6" w:rsidRDefault="007D49DC">
            <w:pPr>
              <w:spacing w:line="400" w:lineRule="exact"/>
              <w:rPr>
                <w:rFonts w:ascii="仿宋" w:eastAsia="仿宋" w:hAnsi="仿宋" w:cs="仿宋"/>
                <w:kern w:val="1"/>
                <w:sz w:val="24"/>
              </w:rPr>
            </w:pPr>
            <w:r w:rsidRPr="00C55BE6">
              <w:rPr>
                <w:rFonts w:ascii="仿宋" w:eastAsia="仿宋" w:hAnsi="仿宋" w:cs="仿宋" w:hint="eastAsia"/>
                <w:kern w:val="1"/>
                <w:sz w:val="24"/>
              </w:rPr>
              <w:t>（1）本文件所称中小企业，是指在中华人民共和国境内依法设立，</w:t>
            </w:r>
            <w:r w:rsidRPr="00C55BE6">
              <w:rPr>
                <w:rFonts w:ascii="仿宋" w:eastAsia="仿宋" w:hAnsi="仿宋" w:cs="仿宋" w:hint="eastAsia"/>
                <w:kern w:val="1"/>
                <w:sz w:val="24"/>
              </w:rPr>
              <w:lastRenderedPageBreak/>
              <w:t>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rsidR="00B666C4" w:rsidRPr="00C55BE6" w:rsidRDefault="007D49DC">
            <w:pPr>
              <w:spacing w:line="400" w:lineRule="exact"/>
              <w:rPr>
                <w:rFonts w:ascii="仿宋" w:eastAsia="仿宋" w:hAnsi="仿宋" w:cs="仿宋"/>
                <w:kern w:val="1"/>
                <w:sz w:val="24"/>
              </w:rPr>
            </w:pPr>
            <w:r w:rsidRPr="00C55BE6">
              <w:rPr>
                <w:rFonts w:ascii="仿宋" w:eastAsia="仿宋" w:hAnsi="仿宋" w:cs="仿宋" w:hint="eastAsia"/>
                <w:kern w:val="1"/>
                <w:sz w:val="24"/>
              </w:rPr>
              <w:t>（2）本次投标供应商提供的货物由中小企业制造，即货物由中小企业生产且使用该中小企业商号或者注册商标；供应商提供的货物既有中小企业制造货物，也有大型企业制造货物的，不享受本办法规定的中小企业扶持政策。</w:t>
            </w:r>
          </w:p>
          <w:p w:rsidR="00B666C4" w:rsidRPr="00C55BE6" w:rsidRDefault="007D49DC">
            <w:pPr>
              <w:spacing w:line="400" w:lineRule="exact"/>
              <w:rPr>
                <w:rFonts w:ascii="仿宋" w:eastAsia="仿宋" w:hAnsi="仿宋" w:cs="仿宋"/>
                <w:kern w:val="1"/>
                <w:sz w:val="24"/>
              </w:rPr>
            </w:pPr>
            <w:r w:rsidRPr="00C55BE6">
              <w:rPr>
                <w:rFonts w:ascii="仿宋" w:eastAsia="仿宋" w:hAnsi="仿宋" w:cs="仿宋" w:hint="eastAsia"/>
                <w:kern w:val="1"/>
                <w:sz w:val="24"/>
              </w:rPr>
              <w:t>（</w:t>
            </w:r>
            <w:r w:rsidR="00F400F3" w:rsidRPr="00C55BE6">
              <w:rPr>
                <w:rFonts w:ascii="仿宋" w:eastAsia="仿宋" w:hAnsi="仿宋" w:cs="仿宋" w:hint="eastAsia"/>
                <w:kern w:val="1"/>
                <w:sz w:val="24"/>
              </w:rPr>
              <w:t>3</w:t>
            </w:r>
            <w:r w:rsidRPr="00C55BE6">
              <w:rPr>
                <w:rFonts w:ascii="仿宋" w:eastAsia="仿宋" w:hAnsi="仿宋" w:cs="仿宋" w:hint="eastAsia"/>
                <w:kern w:val="1"/>
                <w:sz w:val="24"/>
              </w:rPr>
              <w:t>）依据本办法规定享受扶持政策获得政府采购合同的，小微企业不得将合同分包给大中型企业，中型企业不得将合同分包给大型企业。</w:t>
            </w:r>
          </w:p>
          <w:p w:rsidR="00B666C4" w:rsidRPr="00C55BE6" w:rsidRDefault="007D49DC">
            <w:pPr>
              <w:spacing w:line="400" w:lineRule="exact"/>
              <w:rPr>
                <w:rFonts w:ascii="仿宋" w:eastAsia="仿宋" w:hAnsi="仿宋" w:cs="仿宋"/>
                <w:kern w:val="1"/>
                <w:sz w:val="24"/>
              </w:rPr>
            </w:pPr>
            <w:r w:rsidRPr="00C55BE6">
              <w:rPr>
                <w:rFonts w:ascii="仿宋" w:eastAsia="仿宋" w:hAnsi="仿宋" w:cs="仿宋" w:hint="eastAsia"/>
                <w:kern w:val="1"/>
                <w:sz w:val="24"/>
              </w:rPr>
              <w:t>（</w:t>
            </w:r>
            <w:r w:rsidR="00F400F3" w:rsidRPr="00C55BE6">
              <w:rPr>
                <w:rFonts w:ascii="仿宋" w:eastAsia="仿宋" w:hAnsi="仿宋" w:cs="仿宋" w:hint="eastAsia"/>
                <w:kern w:val="1"/>
                <w:sz w:val="24"/>
              </w:rPr>
              <w:t>4</w:t>
            </w:r>
            <w:r w:rsidRPr="00C55BE6">
              <w:rPr>
                <w:rFonts w:ascii="仿宋" w:eastAsia="仿宋" w:hAnsi="仿宋" w:cs="仿宋" w:hint="eastAsia"/>
                <w:kern w:val="1"/>
                <w:sz w:val="24"/>
              </w:rPr>
              <w:t>）提供由省级以上监狱管理局、戒毒管理局（含新疆生产建设兵团）出具的属于监狱企业证明文件（扫描件）的，视同为小型和微型企业。</w:t>
            </w:r>
          </w:p>
          <w:p w:rsidR="00B666C4" w:rsidRPr="00C55BE6" w:rsidRDefault="007D49DC">
            <w:pPr>
              <w:spacing w:line="400" w:lineRule="exact"/>
              <w:rPr>
                <w:rFonts w:ascii="仿宋" w:eastAsia="仿宋" w:hAnsi="仿宋" w:cs="仿宋"/>
                <w:kern w:val="1"/>
                <w:sz w:val="24"/>
              </w:rPr>
            </w:pPr>
            <w:r w:rsidRPr="00C55BE6">
              <w:rPr>
                <w:rFonts w:ascii="仿宋" w:eastAsia="仿宋" w:hAnsi="仿宋" w:cs="仿宋" w:hint="eastAsia"/>
                <w:kern w:val="1"/>
                <w:sz w:val="24"/>
              </w:rPr>
              <w:t>（</w:t>
            </w:r>
            <w:r w:rsidR="00F400F3" w:rsidRPr="00C55BE6">
              <w:rPr>
                <w:rFonts w:ascii="仿宋" w:eastAsia="仿宋" w:hAnsi="仿宋" w:cs="仿宋" w:hint="eastAsia"/>
                <w:kern w:val="1"/>
                <w:sz w:val="24"/>
              </w:rPr>
              <w:t>5</w:t>
            </w:r>
            <w:r w:rsidRPr="00C55BE6">
              <w:rPr>
                <w:rFonts w:ascii="仿宋" w:eastAsia="仿宋" w:hAnsi="仿宋" w:cs="仿宋" w:hint="eastAsia"/>
                <w:kern w:val="1"/>
                <w:sz w:val="24"/>
              </w:rPr>
              <w:t>）符合享受政府采购支持政策的残疾人福利性单位条件且提供《残疾人福利性单位声明函》的，视同为小型和微型企业。</w:t>
            </w:r>
          </w:p>
          <w:p w:rsidR="00B666C4" w:rsidRPr="00C55BE6" w:rsidRDefault="007D49DC">
            <w:pPr>
              <w:spacing w:line="400" w:lineRule="exact"/>
              <w:rPr>
                <w:rFonts w:ascii="仿宋" w:eastAsia="仿宋" w:hAnsi="仿宋" w:cs="仿宋"/>
                <w:kern w:val="1"/>
                <w:sz w:val="24"/>
              </w:rPr>
            </w:pPr>
            <w:r w:rsidRPr="00C55BE6">
              <w:rPr>
                <w:rFonts w:ascii="仿宋" w:eastAsia="仿宋" w:hAnsi="仿宋" w:cs="仿宋" w:hint="eastAsia"/>
                <w:kern w:val="1"/>
                <w:sz w:val="24"/>
              </w:rPr>
              <w:t>18.3节能、环境标志产品评审优惠内容及加分幅度：</w:t>
            </w:r>
          </w:p>
          <w:p w:rsidR="00B666C4" w:rsidRPr="00C55BE6" w:rsidRDefault="007D49DC">
            <w:pPr>
              <w:spacing w:line="400" w:lineRule="exact"/>
              <w:rPr>
                <w:rFonts w:ascii="仿宋" w:eastAsia="仿宋" w:hAnsi="仿宋" w:cs="仿宋"/>
                <w:kern w:val="1"/>
                <w:sz w:val="24"/>
              </w:rPr>
            </w:pPr>
            <w:r w:rsidRPr="00C55BE6">
              <w:rPr>
                <w:rFonts w:ascii="仿宋" w:eastAsia="仿宋" w:hAnsi="仿宋" w:cs="仿宋" w:hint="eastAsia"/>
                <w:kern w:val="1"/>
                <w:sz w:val="24"/>
              </w:rPr>
              <w:t>严格执行《财政部 发展改革委 生态环境部 市场监管总局关于调整优化节能产品、环境标志产品政府采购执行机制的通知》（财库〔2019〕9 号）。</w:t>
            </w:r>
          </w:p>
          <w:p w:rsidR="00B666C4" w:rsidRPr="00C55BE6" w:rsidRDefault="007D49DC">
            <w:pPr>
              <w:spacing w:line="400" w:lineRule="exact"/>
              <w:rPr>
                <w:rFonts w:ascii="仿宋" w:eastAsia="仿宋" w:hAnsi="仿宋" w:cs="仿宋"/>
                <w:kern w:val="1"/>
                <w:sz w:val="24"/>
              </w:rPr>
            </w:pPr>
            <w:r w:rsidRPr="00C55BE6">
              <w:rPr>
                <w:rFonts w:ascii="仿宋" w:eastAsia="仿宋" w:hAnsi="仿宋" w:cs="仿宋" w:hint="eastAsia"/>
                <w:kern w:val="1"/>
                <w:sz w:val="24"/>
              </w:rPr>
              <w:t>（1）本次采购产品属于政府强制采购产品类别的，须按照要求提供依据国家确定的认证机构出具的、处于有效期之内的节能产品认证证书，</w:t>
            </w:r>
            <w:r w:rsidRPr="00C55BE6">
              <w:rPr>
                <w:rFonts w:ascii="仿宋" w:eastAsia="仿宋" w:hAnsi="仿宋" w:cs="仿宋" w:hint="eastAsia"/>
                <w:b/>
                <w:bCs/>
                <w:kern w:val="1"/>
                <w:sz w:val="24"/>
              </w:rPr>
              <w:t>否则投标无效</w:t>
            </w:r>
            <w:r w:rsidRPr="00C55BE6">
              <w:rPr>
                <w:rFonts w:ascii="仿宋" w:eastAsia="仿宋" w:hAnsi="仿宋" w:cs="仿宋" w:hint="eastAsia"/>
                <w:kern w:val="1"/>
                <w:sz w:val="24"/>
              </w:rPr>
              <w:t>。</w:t>
            </w:r>
          </w:p>
          <w:p w:rsidR="00B666C4" w:rsidRPr="00C55BE6" w:rsidRDefault="007D49DC">
            <w:pPr>
              <w:spacing w:line="400" w:lineRule="exact"/>
              <w:rPr>
                <w:rFonts w:ascii="仿宋" w:eastAsia="仿宋" w:hAnsi="仿宋" w:cs="仿宋"/>
                <w:kern w:val="1"/>
                <w:sz w:val="24"/>
              </w:rPr>
            </w:pPr>
            <w:r w:rsidRPr="00C55BE6">
              <w:rPr>
                <w:rFonts w:ascii="仿宋" w:eastAsia="仿宋" w:hAnsi="仿宋" w:cs="仿宋" w:hint="eastAsia"/>
                <w:kern w:val="1"/>
                <w:sz w:val="24"/>
              </w:rPr>
              <w:t>（2）属于政府优先采购产品类别的，须按照要求提供依据国家确定的认证机构出具的、处于有效期之内的节能产品或环境标志产品认证证书，否则不予认定。</w:t>
            </w:r>
          </w:p>
        </w:tc>
      </w:tr>
      <w:tr w:rsidR="00B666C4" w:rsidRPr="00C55BE6">
        <w:trPr>
          <w:trHeight w:val="19"/>
        </w:trPr>
        <w:tc>
          <w:tcPr>
            <w:tcW w:w="996" w:type="dxa"/>
            <w:vAlign w:val="center"/>
          </w:tcPr>
          <w:p w:rsidR="00B666C4" w:rsidRPr="00C55BE6" w:rsidRDefault="007D49DC">
            <w:pPr>
              <w:shd w:val="clear" w:color="auto" w:fill="FFFFFF"/>
              <w:autoSpaceDE w:val="0"/>
              <w:autoSpaceDN w:val="0"/>
              <w:spacing w:line="400" w:lineRule="exact"/>
              <w:jc w:val="center"/>
              <w:rPr>
                <w:rFonts w:ascii="仿宋" w:eastAsia="仿宋" w:hAnsi="仿宋" w:cs="仿宋"/>
                <w:kern w:val="0"/>
                <w:sz w:val="24"/>
              </w:rPr>
            </w:pPr>
            <w:r w:rsidRPr="00C55BE6">
              <w:rPr>
                <w:rFonts w:ascii="仿宋" w:eastAsia="仿宋" w:hAnsi="仿宋" w:cs="仿宋" w:hint="eastAsia"/>
                <w:kern w:val="0"/>
                <w:sz w:val="24"/>
              </w:rPr>
              <w:lastRenderedPageBreak/>
              <w:t>19</w:t>
            </w:r>
          </w:p>
        </w:tc>
        <w:tc>
          <w:tcPr>
            <w:tcW w:w="1993" w:type="dxa"/>
            <w:vAlign w:val="center"/>
          </w:tcPr>
          <w:p w:rsidR="00B666C4" w:rsidRPr="00C55BE6" w:rsidRDefault="007D49DC">
            <w:pPr>
              <w:spacing w:line="400" w:lineRule="exact"/>
              <w:rPr>
                <w:rFonts w:ascii="仿宋" w:eastAsia="仿宋" w:hAnsi="仿宋" w:cs="仿宋"/>
                <w:kern w:val="1"/>
                <w:sz w:val="24"/>
              </w:rPr>
            </w:pPr>
            <w:r w:rsidRPr="00C55BE6">
              <w:rPr>
                <w:rFonts w:ascii="仿宋" w:eastAsia="仿宋" w:hAnsi="仿宋" w:cs="仿宋" w:hint="eastAsia"/>
                <w:kern w:val="1"/>
                <w:sz w:val="24"/>
              </w:rPr>
              <w:t>其他说明</w:t>
            </w:r>
          </w:p>
        </w:tc>
        <w:tc>
          <w:tcPr>
            <w:tcW w:w="7076" w:type="dxa"/>
            <w:vAlign w:val="center"/>
          </w:tcPr>
          <w:p w:rsidR="00B666C4" w:rsidRPr="00C55BE6" w:rsidRDefault="007D49DC">
            <w:pPr>
              <w:spacing w:line="400" w:lineRule="exact"/>
              <w:rPr>
                <w:rFonts w:ascii="仿宋" w:eastAsia="仿宋" w:hAnsi="仿宋" w:cs="仿宋"/>
                <w:kern w:val="1"/>
                <w:sz w:val="24"/>
              </w:rPr>
            </w:pPr>
            <w:r w:rsidRPr="00C55BE6">
              <w:rPr>
                <w:rFonts w:ascii="仿宋" w:eastAsia="仿宋" w:hAnsi="仿宋" w:cs="仿宋" w:hint="eastAsia"/>
                <w:kern w:val="1"/>
                <w:sz w:val="24"/>
              </w:rPr>
              <w:t>19.1使用综合评分法的采购项目，提供相同品牌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p w:rsidR="00B666C4" w:rsidRPr="00C55BE6" w:rsidRDefault="007D49DC">
            <w:pPr>
              <w:spacing w:line="400" w:lineRule="exact"/>
              <w:rPr>
                <w:rFonts w:ascii="仿宋" w:eastAsia="仿宋" w:hAnsi="仿宋" w:cs="仿宋"/>
                <w:b/>
                <w:kern w:val="1"/>
                <w:sz w:val="24"/>
              </w:rPr>
            </w:pPr>
            <w:r w:rsidRPr="00C55BE6">
              <w:rPr>
                <w:rFonts w:ascii="仿宋" w:eastAsia="仿宋" w:hAnsi="仿宋" w:cs="仿宋" w:hint="eastAsia"/>
                <w:kern w:val="1"/>
                <w:sz w:val="24"/>
              </w:rPr>
              <w:t>19.2非单一产品采购项目，采购人应当根据采购项目技术构成、产品价格比重等合理确定核心产品，并在招标文件中载明。多家供应商提供的核心产品品牌相同的，按前款规定处理。</w:t>
            </w:r>
          </w:p>
        </w:tc>
      </w:tr>
      <w:tr w:rsidR="00B666C4" w:rsidRPr="00C55BE6">
        <w:trPr>
          <w:trHeight w:val="19"/>
        </w:trPr>
        <w:tc>
          <w:tcPr>
            <w:tcW w:w="996" w:type="dxa"/>
            <w:vAlign w:val="center"/>
          </w:tcPr>
          <w:p w:rsidR="00B666C4" w:rsidRPr="00C55BE6" w:rsidRDefault="007D49DC">
            <w:pPr>
              <w:shd w:val="clear" w:color="auto" w:fill="FFFFFF"/>
              <w:autoSpaceDE w:val="0"/>
              <w:autoSpaceDN w:val="0"/>
              <w:spacing w:line="400" w:lineRule="exact"/>
              <w:jc w:val="center"/>
              <w:rPr>
                <w:rFonts w:ascii="仿宋" w:eastAsia="仿宋" w:hAnsi="仿宋" w:cs="仿宋"/>
                <w:kern w:val="0"/>
                <w:sz w:val="24"/>
              </w:rPr>
            </w:pPr>
            <w:r w:rsidRPr="00C55BE6">
              <w:rPr>
                <w:rFonts w:ascii="仿宋" w:eastAsia="仿宋" w:hAnsi="仿宋" w:cs="仿宋" w:hint="eastAsia"/>
                <w:kern w:val="0"/>
                <w:sz w:val="24"/>
              </w:rPr>
              <w:t>20</w:t>
            </w:r>
          </w:p>
        </w:tc>
        <w:tc>
          <w:tcPr>
            <w:tcW w:w="1993" w:type="dxa"/>
            <w:vAlign w:val="center"/>
          </w:tcPr>
          <w:p w:rsidR="00B666C4" w:rsidRPr="00C55BE6" w:rsidRDefault="007D49DC">
            <w:pPr>
              <w:spacing w:line="400" w:lineRule="exact"/>
              <w:rPr>
                <w:rFonts w:ascii="仿宋" w:eastAsia="仿宋" w:hAnsi="仿宋" w:cs="仿宋"/>
                <w:kern w:val="1"/>
                <w:sz w:val="24"/>
              </w:rPr>
            </w:pPr>
            <w:r w:rsidRPr="00C55BE6">
              <w:rPr>
                <w:rFonts w:ascii="仿宋" w:eastAsia="仿宋" w:hAnsi="仿宋" w:cs="仿宋" w:hint="eastAsia"/>
                <w:kern w:val="1"/>
                <w:sz w:val="24"/>
              </w:rPr>
              <w:t>公证费</w:t>
            </w:r>
          </w:p>
        </w:tc>
        <w:tc>
          <w:tcPr>
            <w:tcW w:w="7076" w:type="dxa"/>
            <w:vAlign w:val="center"/>
          </w:tcPr>
          <w:p w:rsidR="00B666C4" w:rsidRPr="00C55BE6" w:rsidRDefault="007D49DC">
            <w:pPr>
              <w:spacing w:line="400" w:lineRule="exact"/>
              <w:rPr>
                <w:rFonts w:ascii="仿宋" w:eastAsia="仿宋" w:hAnsi="仿宋" w:cs="仿宋"/>
                <w:kern w:val="1"/>
                <w:sz w:val="24"/>
              </w:rPr>
            </w:pPr>
            <w:r w:rsidRPr="00C55BE6">
              <w:rPr>
                <w:rFonts w:ascii="仿宋" w:eastAsia="仿宋" w:hAnsi="仿宋" w:cs="仿宋" w:hint="eastAsia"/>
                <w:kern w:val="1"/>
                <w:sz w:val="24"/>
              </w:rPr>
              <w:t>金额： 500元，由中标单位支付。</w:t>
            </w:r>
          </w:p>
          <w:p w:rsidR="00B666C4" w:rsidRPr="00C55BE6" w:rsidRDefault="007D49DC">
            <w:pPr>
              <w:spacing w:line="400" w:lineRule="exact"/>
              <w:rPr>
                <w:rFonts w:ascii="仿宋" w:eastAsia="仿宋" w:hAnsi="仿宋" w:cs="仿宋"/>
                <w:kern w:val="1"/>
                <w:sz w:val="24"/>
              </w:rPr>
            </w:pPr>
            <w:r w:rsidRPr="00C55BE6">
              <w:rPr>
                <w:rFonts w:ascii="仿宋" w:eastAsia="仿宋" w:hAnsi="仿宋" w:cs="仿宋" w:hint="eastAsia"/>
                <w:kern w:val="1"/>
                <w:sz w:val="24"/>
              </w:rPr>
              <w:t>公证单位：新疆维吾尔自治区乌鲁木齐西域公证处</w:t>
            </w:r>
          </w:p>
          <w:p w:rsidR="00B666C4" w:rsidRPr="00C55BE6" w:rsidRDefault="007D49DC">
            <w:pPr>
              <w:spacing w:line="400" w:lineRule="exact"/>
              <w:rPr>
                <w:rFonts w:ascii="仿宋" w:eastAsia="仿宋" w:hAnsi="仿宋" w:cs="仿宋"/>
                <w:kern w:val="1"/>
                <w:sz w:val="24"/>
              </w:rPr>
            </w:pPr>
            <w:r w:rsidRPr="00C55BE6">
              <w:rPr>
                <w:rFonts w:ascii="仿宋" w:eastAsia="仿宋" w:hAnsi="仿宋" w:cs="仿宋" w:hint="eastAsia"/>
                <w:kern w:val="1"/>
                <w:sz w:val="24"/>
              </w:rPr>
              <w:lastRenderedPageBreak/>
              <w:t>联系人：张燕    联系电话：18199162089</w:t>
            </w:r>
          </w:p>
        </w:tc>
      </w:tr>
      <w:tr w:rsidR="00B666C4" w:rsidRPr="00C55BE6">
        <w:trPr>
          <w:trHeight w:val="19"/>
        </w:trPr>
        <w:tc>
          <w:tcPr>
            <w:tcW w:w="996" w:type="dxa"/>
            <w:vAlign w:val="center"/>
          </w:tcPr>
          <w:p w:rsidR="00B666C4" w:rsidRPr="00C55BE6" w:rsidRDefault="007D49DC">
            <w:pPr>
              <w:shd w:val="clear" w:color="auto" w:fill="FFFFFF"/>
              <w:autoSpaceDE w:val="0"/>
              <w:autoSpaceDN w:val="0"/>
              <w:spacing w:line="400" w:lineRule="exact"/>
              <w:jc w:val="center"/>
              <w:rPr>
                <w:rFonts w:ascii="仿宋" w:eastAsia="仿宋" w:hAnsi="仿宋" w:cs="仿宋"/>
                <w:kern w:val="0"/>
                <w:sz w:val="24"/>
              </w:rPr>
            </w:pPr>
            <w:r w:rsidRPr="00C55BE6">
              <w:rPr>
                <w:rFonts w:ascii="仿宋" w:eastAsia="仿宋" w:hAnsi="仿宋" w:cs="仿宋" w:hint="eastAsia"/>
                <w:kern w:val="0"/>
                <w:sz w:val="24"/>
              </w:rPr>
              <w:lastRenderedPageBreak/>
              <w:t>21</w:t>
            </w:r>
          </w:p>
        </w:tc>
        <w:tc>
          <w:tcPr>
            <w:tcW w:w="1993" w:type="dxa"/>
            <w:vAlign w:val="center"/>
          </w:tcPr>
          <w:p w:rsidR="00B666C4" w:rsidRPr="00C55BE6" w:rsidRDefault="007D49DC">
            <w:pPr>
              <w:spacing w:line="400" w:lineRule="exact"/>
              <w:rPr>
                <w:rFonts w:ascii="仿宋" w:eastAsia="仿宋" w:hAnsi="仿宋" w:cs="仿宋"/>
                <w:kern w:val="1"/>
                <w:sz w:val="24"/>
              </w:rPr>
            </w:pPr>
            <w:r w:rsidRPr="00C55BE6">
              <w:rPr>
                <w:rFonts w:ascii="仿宋" w:eastAsia="仿宋" w:hAnsi="仿宋" w:cs="仿宋" w:hint="eastAsia"/>
                <w:kern w:val="1"/>
                <w:sz w:val="24"/>
              </w:rPr>
              <w:t>招标代理服务费</w:t>
            </w:r>
          </w:p>
        </w:tc>
        <w:tc>
          <w:tcPr>
            <w:tcW w:w="7076" w:type="dxa"/>
            <w:vAlign w:val="center"/>
          </w:tcPr>
          <w:p w:rsidR="00B666C4" w:rsidRPr="00C55BE6" w:rsidRDefault="007D49DC">
            <w:pPr>
              <w:spacing w:line="400" w:lineRule="exact"/>
              <w:rPr>
                <w:rFonts w:ascii="仿宋" w:eastAsia="仿宋" w:hAnsi="仿宋" w:cs="仿宋"/>
                <w:kern w:val="1"/>
                <w:sz w:val="24"/>
              </w:rPr>
            </w:pPr>
            <w:r w:rsidRPr="00C55BE6">
              <w:rPr>
                <w:rFonts w:ascii="仿宋" w:eastAsia="仿宋" w:hAnsi="仿宋" w:cs="仿宋" w:hint="eastAsia"/>
                <w:kern w:val="1"/>
                <w:sz w:val="24"/>
              </w:rPr>
              <w:t>交纳时间：中标单位在《中标通知书》核发前交纳。</w:t>
            </w:r>
          </w:p>
          <w:p w:rsidR="00B666C4" w:rsidRPr="00C55BE6" w:rsidRDefault="007D49DC">
            <w:pPr>
              <w:spacing w:line="400" w:lineRule="exact"/>
              <w:rPr>
                <w:rFonts w:ascii="仿宋" w:eastAsia="仿宋" w:hAnsi="仿宋" w:cs="仿宋"/>
                <w:kern w:val="1"/>
                <w:sz w:val="24"/>
              </w:rPr>
            </w:pPr>
            <w:r w:rsidRPr="00C55BE6">
              <w:rPr>
                <w:rFonts w:ascii="仿宋" w:eastAsia="仿宋" w:hAnsi="仿宋" w:cs="仿宋" w:hint="eastAsia"/>
                <w:kern w:val="1"/>
                <w:sz w:val="24"/>
              </w:rPr>
              <w:t>交纳金额：参照《国家纪委关于印发招标代理服务收费管理暂行办法的通知》（计价格[2002]1980号）文件之规定下浮30%收取 。</w:t>
            </w:r>
          </w:p>
          <w:p w:rsidR="00B666C4" w:rsidRPr="00C55BE6" w:rsidRDefault="007D49DC">
            <w:pPr>
              <w:spacing w:line="400" w:lineRule="exact"/>
              <w:rPr>
                <w:rFonts w:ascii="仿宋" w:eastAsia="仿宋" w:hAnsi="仿宋" w:cs="仿宋"/>
                <w:kern w:val="1"/>
                <w:sz w:val="24"/>
              </w:rPr>
            </w:pPr>
            <w:r w:rsidRPr="00C55BE6">
              <w:rPr>
                <w:rFonts w:ascii="仿宋" w:eastAsia="仿宋" w:hAnsi="仿宋" w:cs="仿宋" w:hint="eastAsia"/>
                <w:kern w:val="1"/>
                <w:sz w:val="24"/>
              </w:rPr>
              <w:t>账户名称：新疆品创项目管理咨询有限公司</w:t>
            </w:r>
          </w:p>
          <w:p w:rsidR="00B666C4" w:rsidRPr="00C55BE6" w:rsidRDefault="007D49DC">
            <w:pPr>
              <w:spacing w:line="400" w:lineRule="exact"/>
              <w:rPr>
                <w:rFonts w:ascii="仿宋" w:eastAsia="仿宋" w:hAnsi="仿宋" w:cs="仿宋"/>
                <w:kern w:val="1"/>
                <w:sz w:val="24"/>
              </w:rPr>
            </w:pPr>
            <w:r w:rsidRPr="00C55BE6">
              <w:rPr>
                <w:rFonts w:ascii="仿宋" w:eastAsia="仿宋" w:hAnsi="仿宋" w:cs="仿宋" w:hint="eastAsia"/>
                <w:kern w:val="1"/>
                <w:sz w:val="24"/>
              </w:rPr>
              <w:t>开户行名称：中国银行股份有限公司乌鲁木齐市安居南路支行</w:t>
            </w:r>
          </w:p>
          <w:p w:rsidR="00B666C4" w:rsidRPr="00C55BE6" w:rsidRDefault="007D49DC">
            <w:pPr>
              <w:spacing w:line="400" w:lineRule="exact"/>
              <w:rPr>
                <w:rFonts w:ascii="仿宋" w:eastAsia="仿宋" w:hAnsi="仿宋" w:cs="仿宋"/>
                <w:kern w:val="1"/>
                <w:sz w:val="24"/>
              </w:rPr>
            </w:pPr>
            <w:r w:rsidRPr="00C55BE6">
              <w:rPr>
                <w:rFonts w:ascii="仿宋" w:eastAsia="仿宋" w:hAnsi="仿宋" w:cs="仿宋" w:hint="eastAsia"/>
                <w:kern w:val="1"/>
                <w:sz w:val="24"/>
              </w:rPr>
              <w:t>账号：107685372797</w:t>
            </w:r>
          </w:p>
          <w:p w:rsidR="00B666C4" w:rsidRPr="00C55BE6" w:rsidRDefault="007D49DC">
            <w:pPr>
              <w:spacing w:line="400" w:lineRule="exact"/>
              <w:rPr>
                <w:rFonts w:ascii="仿宋" w:eastAsia="仿宋" w:hAnsi="仿宋" w:cs="仿宋"/>
                <w:kern w:val="1"/>
                <w:sz w:val="24"/>
              </w:rPr>
            </w:pPr>
            <w:r w:rsidRPr="00C55BE6">
              <w:rPr>
                <w:rFonts w:ascii="仿宋" w:eastAsia="仿宋" w:hAnsi="仿宋" w:cs="仿宋" w:hint="eastAsia"/>
                <w:kern w:val="1"/>
                <w:sz w:val="24"/>
              </w:rPr>
              <w:t>行号：104881005046</w:t>
            </w:r>
          </w:p>
        </w:tc>
      </w:tr>
      <w:tr w:rsidR="00B666C4" w:rsidRPr="00C55BE6">
        <w:trPr>
          <w:trHeight w:val="19"/>
        </w:trPr>
        <w:tc>
          <w:tcPr>
            <w:tcW w:w="996" w:type="dxa"/>
            <w:vAlign w:val="center"/>
          </w:tcPr>
          <w:p w:rsidR="00B666C4" w:rsidRPr="00C55BE6" w:rsidRDefault="007D49DC">
            <w:pPr>
              <w:shd w:val="clear" w:color="auto" w:fill="FFFFFF"/>
              <w:autoSpaceDE w:val="0"/>
              <w:autoSpaceDN w:val="0"/>
              <w:spacing w:line="400" w:lineRule="exact"/>
              <w:jc w:val="center"/>
              <w:rPr>
                <w:rFonts w:ascii="仿宋" w:eastAsia="仿宋" w:hAnsi="仿宋" w:cs="仿宋"/>
                <w:kern w:val="0"/>
                <w:sz w:val="24"/>
              </w:rPr>
            </w:pPr>
            <w:r w:rsidRPr="00C55BE6">
              <w:rPr>
                <w:rFonts w:ascii="仿宋" w:eastAsia="仿宋" w:hAnsi="仿宋" w:cs="仿宋" w:hint="eastAsia"/>
                <w:kern w:val="0"/>
                <w:sz w:val="24"/>
              </w:rPr>
              <w:t>22</w:t>
            </w:r>
          </w:p>
        </w:tc>
        <w:tc>
          <w:tcPr>
            <w:tcW w:w="9069" w:type="dxa"/>
            <w:gridSpan w:val="2"/>
            <w:vAlign w:val="center"/>
          </w:tcPr>
          <w:p w:rsidR="00B666C4" w:rsidRPr="00C55BE6" w:rsidRDefault="007D49DC">
            <w:pPr>
              <w:spacing w:line="400" w:lineRule="exact"/>
              <w:rPr>
                <w:rFonts w:ascii="仿宋" w:eastAsia="仿宋" w:hAnsi="仿宋" w:cs="仿宋"/>
                <w:kern w:val="1"/>
                <w:sz w:val="24"/>
              </w:rPr>
            </w:pPr>
            <w:r w:rsidRPr="00C55BE6">
              <w:rPr>
                <w:rFonts w:ascii="仿宋" w:eastAsia="仿宋" w:hAnsi="仿宋" w:cs="仿宋" w:hint="eastAsia"/>
                <w:kern w:val="1"/>
                <w:sz w:val="24"/>
              </w:rPr>
              <w:t>在评标过程直至签订合同前的任何时间，如经证实发现供应商提供虚假投标资料(包括技术支持资料)或信息骗取中标的，或者未按本采购文件要求提交履约保证金的（如有要求），将取消其中标资格，没收其投标保证金，并报主管部门备案。</w:t>
            </w:r>
          </w:p>
        </w:tc>
      </w:tr>
    </w:tbl>
    <w:p w:rsidR="00B666C4" w:rsidRPr="00C55BE6" w:rsidRDefault="007D49DC">
      <w:pPr>
        <w:widowControl/>
        <w:spacing w:line="400" w:lineRule="exact"/>
        <w:jc w:val="left"/>
        <w:rPr>
          <w:rFonts w:ascii="仿宋" w:eastAsia="仿宋" w:hAnsi="仿宋" w:cs="仿宋"/>
          <w:b/>
          <w:bCs/>
          <w:kern w:val="0"/>
          <w:sz w:val="24"/>
        </w:rPr>
      </w:pPr>
      <w:r w:rsidRPr="00C55BE6">
        <w:rPr>
          <w:rFonts w:ascii="仿宋" w:eastAsia="仿宋" w:hAnsi="仿宋" w:cs="仿宋" w:hint="eastAsia"/>
          <w:b/>
          <w:bCs/>
          <w:kern w:val="0"/>
          <w:sz w:val="24"/>
        </w:rPr>
        <w:br w:type="page"/>
      </w:r>
    </w:p>
    <w:p w:rsidR="00B666C4" w:rsidRPr="00C55BE6" w:rsidRDefault="007D49DC">
      <w:pPr>
        <w:shd w:val="clear" w:color="auto" w:fill="FFFFFF"/>
        <w:autoSpaceDE w:val="0"/>
        <w:autoSpaceDN w:val="0"/>
        <w:adjustRightInd w:val="0"/>
        <w:spacing w:line="400" w:lineRule="exact"/>
        <w:jc w:val="center"/>
        <w:rPr>
          <w:rFonts w:ascii="仿宋" w:eastAsia="仿宋" w:hAnsi="仿宋" w:cs="仿宋"/>
          <w:b/>
          <w:bCs/>
          <w:kern w:val="0"/>
          <w:sz w:val="24"/>
        </w:rPr>
      </w:pPr>
      <w:r w:rsidRPr="00C55BE6">
        <w:rPr>
          <w:rFonts w:ascii="仿宋" w:eastAsia="仿宋" w:hAnsi="仿宋" w:cs="仿宋" w:hint="eastAsia"/>
          <w:b/>
          <w:bCs/>
          <w:kern w:val="0"/>
          <w:sz w:val="24"/>
        </w:rPr>
        <w:lastRenderedPageBreak/>
        <w:t>二、投标须知</w:t>
      </w:r>
    </w:p>
    <w:p w:rsidR="00B666C4" w:rsidRPr="00C55BE6" w:rsidRDefault="007D49DC">
      <w:pPr>
        <w:shd w:val="clear" w:color="auto" w:fill="FFFFFF"/>
        <w:spacing w:line="400" w:lineRule="exact"/>
        <w:ind w:firstLineChars="200" w:firstLine="480"/>
        <w:rPr>
          <w:rFonts w:ascii="仿宋" w:eastAsia="仿宋" w:hAnsi="仿宋" w:cs="仿宋"/>
          <w:sz w:val="24"/>
        </w:rPr>
      </w:pPr>
      <w:r w:rsidRPr="00C55BE6">
        <w:rPr>
          <w:rFonts w:ascii="仿宋" w:eastAsia="仿宋" w:hAnsi="仿宋" w:cs="仿宋" w:hint="eastAsia"/>
          <w:sz w:val="24"/>
        </w:rPr>
        <w:t>（一）总则</w:t>
      </w:r>
    </w:p>
    <w:p w:rsidR="00B666C4" w:rsidRPr="00C55BE6" w:rsidRDefault="007D49DC">
      <w:pPr>
        <w:shd w:val="clear" w:color="auto" w:fill="FFFFFF"/>
        <w:spacing w:line="400" w:lineRule="exact"/>
        <w:ind w:firstLineChars="200" w:firstLine="482"/>
        <w:rPr>
          <w:rFonts w:ascii="仿宋" w:eastAsia="仿宋" w:hAnsi="仿宋" w:cs="仿宋"/>
          <w:b/>
          <w:sz w:val="24"/>
        </w:rPr>
      </w:pPr>
      <w:r w:rsidRPr="00C55BE6">
        <w:rPr>
          <w:rFonts w:ascii="仿宋" w:eastAsia="仿宋" w:hAnsi="仿宋" w:cs="仿宋" w:hint="eastAsia"/>
          <w:b/>
          <w:sz w:val="24"/>
        </w:rPr>
        <w:t>1. 项目说明</w:t>
      </w:r>
    </w:p>
    <w:p w:rsidR="00B666C4" w:rsidRPr="00C55BE6" w:rsidRDefault="007D49DC">
      <w:pPr>
        <w:shd w:val="clear" w:color="auto" w:fill="FFFFFF"/>
        <w:spacing w:line="400" w:lineRule="exact"/>
        <w:ind w:firstLineChars="200" w:firstLine="480"/>
        <w:rPr>
          <w:rFonts w:ascii="仿宋" w:eastAsia="仿宋" w:hAnsi="仿宋" w:cs="仿宋"/>
          <w:sz w:val="24"/>
        </w:rPr>
      </w:pPr>
      <w:r w:rsidRPr="00C55BE6">
        <w:rPr>
          <w:rFonts w:ascii="仿宋" w:eastAsia="仿宋" w:hAnsi="仿宋" w:cs="仿宋" w:hint="eastAsia"/>
          <w:sz w:val="24"/>
        </w:rPr>
        <w:t>1.1 本项目的说明详见投标须知前附表（以下简称“前附表”）第1项所述。</w:t>
      </w:r>
    </w:p>
    <w:p w:rsidR="00B666C4" w:rsidRPr="00C55BE6" w:rsidRDefault="007D49DC">
      <w:pPr>
        <w:shd w:val="clear" w:color="auto" w:fill="FFFFFF"/>
        <w:spacing w:line="400" w:lineRule="exact"/>
        <w:ind w:firstLineChars="200" w:firstLine="480"/>
        <w:rPr>
          <w:rFonts w:ascii="仿宋" w:eastAsia="仿宋" w:hAnsi="仿宋" w:cs="仿宋"/>
          <w:sz w:val="24"/>
        </w:rPr>
      </w:pPr>
      <w:r w:rsidRPr="00C55BE6">
        <w:rPr>
          <w:rFonts w:ascii="仿宋" w:eastAsia="仿宋" w:hAnsi="仿宋" w:cs="仿宋" w:hint="eastAsia"/>
          <w:sz w:val="24"/>
        </w:rPr>
        <w:t>1.2本招标项目已经批准，已具备招标条件，现对该项目进行公开招标。</w:t>
      </w:r>
    </w:p>
    <w:p w:rsidR="00B666C4" w:rsidRPr="00C55BE6" w:rsidRDefault="007D49DC">
      <w:pPr>
        <w:shd w:val="clear" w:color="auto" w:fill="FFFFFF"/>
        <w:spacing w:line="400" w:lineRule="exact"/>
        <w:ind w:firstLineChars="200" w:firstLine="480"/>
        <w:rPr>
          <w:rFonts w:ascii="仿宋" w:eastAsia="仿宋" w:hAnsi="仿宋" w:cs="仿宋"/>
          <w:sz w:val="24"/>
        </w:rPr>
      </w:pPr>
      <w:r w:rsidRPr="00C55BE6">
        <w:rPr>
          <w:rFonts w:ascii="仿宋" w:eastAsia="仿宋" w:hAnsi="仿宋" w:cs="仿宋" w:hint="eastAsia"/>
          <w:kern w:val="0"/>
          <w:sz w:val="24"/>
        </w:rPr>
        <w:t>1.3</w:t>
      </w:r>
      <w:r w:rsidRPr="00C55BE6">
        <w:rPr>
          <w:rFonts w:ascii="仿宋" w:eastAsia="仿宋" w:hAnsi="仿宋" w:cs="仿宋" w:hint="eastAsia"/>
          <w:sz w:val="24"/>
        </w:rPr>
        <w:t>本招标项目供应商的资格审查采取资格后审方式。本次招标不接受联合体投标、不接受备选方案。</w:t>
      </w:r>
    </w:p>
    <w:p w:rsidR="00B666C4" w:rsidRPr="00C55BE6" w:rsidRDefault="007D49DC">
      <w:pPr>
        <w:shd w:val="clear" w:color="auto" w:fill="FFFFFF"/>
        <w:spacing w:line="400" w:lineRule="exact"/>
        <w:ind w:firstLineChars="200" w:firstLine="480"/>
        <w:rPr>
          <w:rFonts w:ascii="仿宋" w:eastAsia="仿宋" w:hAnsi="仿宋" w:cs="仿宋"/>
          <w:sz w:val="24"/>
        </w:rPr>
      </w:pPr>
      <w:r w:rsidRPr="00C55BE6">
        <w:rPr>
          <w:rFonts w:ascii="仿宋" w:eastAsia="仿宋" w:hAnsi="仿宋" w:cs="仿宋" w:hint="eastAsia"/>
          <w:sz w:val="24"/>
        </w:rPr>
        <w:t>1.4 资格后审包括下列的内容</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1.4.1 供应商满足“前附表”第4项规定的资格要求 ；</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1.4.2采购文件有要求供应商法定代表人或其授权代表签字或盖章和加盖供应商公章要求的，供应商须按采购文件要求签署；</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1.4.3交货期符合采购文件要求；</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1.4.4交货地点符合采购文件规定；</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1.4.5投标内容、数量、质量、服务等满足采购文件要求；</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1.4.6符合采购文件中规定的其他实质性要求；</w:t>
      </w:r>
    </w:p>
    <w:p w:rsidR="00B666C4" w:rsidRPr="00C55BE6" w:rsidRDefault="007D49DC">
      <w:pPr>
        <w:shd w:val="clear" w:color="auto" w:fill="FFFFFF"/>
        <w:spacing w:line="400" w:lineRule="exact"/>
        <w:ind w:firstLineChars="200" w:firstLine="480"/>
        <w:rPr>
          <w:rFonts w:ascii="仿宋" w:eastAsia="仿宋" w:hAnsi="仿宋" w:cs="仿宋"/>
          <w:sz w:val="24"/>
        </w:rPr>
      </w:pPr>
      <w:r w:rsidRPr="00C55BE6">
        <w:rPr>
          <w:rFonts w:ascii="仿宋" w:eastAsia="仿宋" w:hAnsi="仿宋" w:cs="仿宋" w:hint="eastAsia"/>
          <w:kern w:val="0"/>
          <w:sz w:val="24"/>
        </w:rPr>
        <w:t>1.4.7无法律、法规和规章禁止的其他情况。</w:t>
      </w:r>
    </w:p>
    <w:p w:rsidR="00B666C4" w:rsidRPr="00C55BE6" w:rsidRDefault="007D49DC">
      <w:pPr>
        <w:shd w:val="clear" w:color="auto" w:fill="FFFFFF"/>
        <w:spacing w:line="400" w:lineRule="exact"/>
        <w:ind w:firstLineChars="200" w:firstLine="482"/>
        <w:rPr>
          <w:rFonts w:ascii="仿宋" w:eastAsia="仿宋" w:hAnsi="仿宋" w:cs="仿宋"/>
          <w:b/>
          <w:sz w:val="24"/>
        </w:rPr>
      </w:pPr>
      <w:r w:rsidRPr="00C55BE6">
        <w:rPr>
          <w:rFonts w:ascii="仿宋" w:eastAsia="仿宋" w:hAnsi="仿宋" w:cs="仿宋" w:hint="eastAsia"/>
          <w:b/>
          <w:sz w:val="24"/>
        </w:rPr>
        <w:t>2. 招标范围</w:t>
      </w:r>
    </w:p>
    <w:p w:rsidR="00B666C4" w:rsidRPr="00C55BE6" w:rsidRDefault="007D49DC">
      <w:pPr>
        <w:shd w:val="clear" w:color="auto" w:fill="FFFFFF"/>
        <w:spacing w:line="400" w:lineRule="exact"/>
        <w:ind w:firstLineChars="200" w:firstLine="480"/>
        <w:rPr>
          <w:rFonts w:ascii="仿宋" w:eastAsia="仿宋" w:hAnsi="仿宋" w:cs="仿宋"/>
          <w:sz w:val="24"/>
        </w:rPr>
      </w:pPr>
      <w:r w:rsidRPr="00C55BE6">
        <w:rPr>
          <w:rFonts w:ascii="仿宋" w:eastAsia="仿宋" w:hAnsi="仿宋" w:cs="仿宋" w:hint="eastAsia"/>
          <w:sz w:val="24"/>
        </w:rPr>
        <w:t>2.1本招标项目招标范围</w:t>
      </w:r>
      <w:r w:rsidRPr="00C55BE6">
        <w:rPr>
          <w:rFonts w:ascii="仿宋" w:eastAsia="仿宋" w:hAnsi="仿宋" w:cs="仿宋" w:hint="eastAsia"/>
          <w:kern w:val="0"/>
          <w:sz w:val="24"/>
        </w:rPr>
        <w:t>已通过“前附表”第1项</w:t>
      </w:r>
      <w:r w:rsidRPr="00C55BE6">
        <w:rPr>
          <w:rFonts w:ascii="仿宋" w:eastAsia="仿宋" w:hAnsi="仿宋" w:cs="仿宋" w:hint="eastAsia"/>
          <w:sz w:val="24"/>
        </w:rPr>
        <w:t>采购内容</w:t>
      </w:r>
      <w:r w:rsidRPr="00C55BE6">
        <w:rPr>
          <w:rFonts w:ascii="仿宋" w:eastAsia="仿宋" w:hAnsi="仿宋" w:cs="仿宋" w:hint="eastAsia"/>
          <w:kern w:val="0"/>
          <w:sz w:val="24"/>
        </w:rPr>
        <w:t>所述，</w:t>
      </w:r>
      <w:r w:rsidRPr="00C55BE6">
        <w:rPr>
          <w:rFonts w:ascii="仿宋" w:eastAsia="仿宋" w:hAnsi="仿宋" w:cs="仿宋" w:hint="eastAsia"/>
          <w:sz w:val="24"/>
        </w:rPr>
        <w:t>指本项目采购文件中范围内所要求的所有工作内容。</w:t>
      </w:r>
    </w:p>
    <w:p w:rsidR="00B666C4" w:rsidRPr="00C55BE6" w:rsidRDefault="007D49DC">
      <w:pPr>
        <w:shd w:val="clear" w:color="auto" w:fill="FFFFFF"/>
        <w:spacing w:line="400" w:lineRule="exact"/>
        <w:ind w:firstLineChars="200" w:firstLine="482"/>
        <w:rPr>
          <w:rFonts w:ascii="仿宋" w:eastAsia="仿宋" w:hAnsi="仿宋" w:cs="仿宋"/>
          <w:b/>
          <w:sz w:val="24"/>
        </w:rPr>
      </w:pPr>
      <w:r w:rsidRPr="00C55BE6">
        <w:rPr>
          <w:rFonts w:ascii="仿宋" w:eastAsia="仿宋" w:hAnsi="仿宋" w:cs="仿宋" w:hint="eastAsia"/>
          <w:b/>
          <w:sz w:val="24"/>
        </w:rPr>
        <w:t>3. 适用法律及约束力</w:t>
      </w:r>
    </w:p>
    <w:p w:rsidR="00B666C4" w:rsidRPr="00C55BE6" w:rsidRDefault="007D49DC">
      <w:pPr>
        <w:shd w:val="clear" w:color="auto" w:fill="FFFFFF"/>
        <w:spacing w:line="400" w:lineRule="exact"/>
        <w:ind w:firstLineChars="200" w:firstLine="480"/>
        <w:rPr>
          <w:rFonts w:ascii="仿宋" w:eastAsia="仿宋" w:hAnsi="仿宋" w:cs="仿宋"/>
          <w:sz w:val="24"/>
        </w:rPr>
      </w:pPr>
      <w:r w:rsidRPr="00C55BE6">
        <w:rPr>
          <w:rFonts w:ascii="仿宋" w:eastAsia="仿宋" w:hAnsi="仿宋" w:cs="仿宋" w:hint="eastAsia"/>
          <w:sz w:val="24"/>
        </w:rPr>
        <w:t>3.1 本次招标及由本次招标产生的合同受中华人民共和国的相关法律、法规制约和保护。供应商一旦购买了采购文件并参加本项目，即被认为接受了采购文件中的所有条件和规定。</w:t>
      </w:r>
    </w:p>
    <w:p w:rsidR="00B666C4" w:rsidRPr="00C55BE6" w:rsidRDefault="007D49DC">
      <w:pPr>
        <w:shd w:val="clear" w:color="auto" w:fill="FFFFFF"/>
        <w:spacing w:line="400" w:lineRule="exact"/>
        <w:ind w:firstLineChars="200" w:firstLine="480"/>
        <w:rPr>
          <w:rFonts w:ascii="仿宋" w:eastAsia="仿宋" w:hAnsi="仿宋" w:cs="仿宋"/>
          <w:sz w:val="24"/>
        </w:rPr>
      </w:pPr>
      <w:r w:rsidRPr="00C55BE6">
        <w:rPr>
          <w:rFonts w:ascii="仿宋" w:eastAsia="仿宋" w:hAnsi="仿宋" w:cs="仿宋" w:hint="eastAsia"/>
          <w:sz w:val="24"/>
        </w:rPr>
        <w:t>3.2供应商应保证，在中华人民共和国境内使用投标成果、服务或其任何一部分时，不会产生因第三方提出侵犯其专利权或其它知识产权而引起的法律和经济纠纷。</w:t>
      </w:r>
    </w:p>
    <w:p w:rsidR="00B666C4" w:rsidRPr="00C55BE6" w:rsidRDefault="007D49DC">
      <w:pPr>
        <w:shd w:val="clear" w:color="auto" w:fill="FFFFFF"/>
        <w:spacing w:line="400" w:lineRule="exact"/>
        <w:ind w:firstLineChars="200" w:firstLine="482"/>
        <w:rPr>
          <w:rFonts w:ascii="仿宋" w:eastAsia="仿宋" w:hAnsi="仿宋" w:cs="仿宋"/>
          <w:b/>
          <w:sz w:val="24"/>
        </w:rPr>
      </w:pPr>
      <w:r w:rsidRPr="00C55BE6">
        <w:rPr>
          <w:rFonts w:ascii="仿宋" w:eastAsia="仿宋" w:hAnsi="仿宋" w:cs="仿宋" w:hint="eastAsia"/>
          <w:b/>
          <w:sz w:val="24"/>
        </w:rPr>
        <w:t>4. 招标项目实施要求</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4.1质量标准已通过“前附表”第3项所述，本招标项目的质量等级标准为</w:t>
      </w:r>
      <w:r w:rsidRPr="00C55BE6">
        <w:rPr>
          <w:rFonts w:ascii="仿宋" w:eastAsia="仿宋" w:hAnsi="仿宋" w:cs="仿宋" w:hint="eastAsia"/>
          <w:bCs/>
          <w:kern w:val="0"/>
          <w:sz w:val="24"/>
        </w:rPr>
        <w:t>合格（通过采购人及有关部门组织的项目验收）</w:t>
      </w:r>
      <w:r w:rsidRPr="00C55BE6">
        <w:rPr>
          <w:rFonts w:ascii="仿宋" w:eastAsia="仿宋" w:hAnsi="仿宋" w:cs="仿宋" w:hint="eastAsia"/>
          <w:kern w:val="0"/>
          <w:sz w:val="24"/>
        </w:rPr>
        <w:t>。</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sz w:val="24"/>
        </w:rPr>
        <w:t>4.2 供应方与采购人签订合同后，按照采购文件及合同相关的要求编制现场服务计划。</w:t>
      </w:r>
    </w:p>
    <w:p w:rsidR="00B666C4" w:rsidRPr="00C55BE6" w:rsidRDefault="007D49DC">
      <w:pPr>
        <w:shd w:val="clear" w:color="auto" w:fill="FFFFFF"/>
        <w:spacing w:line="400" w:lineRule="exact"/>
        <w:ind w:firstLineChars="200" w:firstLine="482"/>
        <w:rPr>
          <w:rFonts w:ascii="仿宋" w:eastAsia="仿宋" w:hAnsi="仿宋" w:cs="仿宋"/>
          <w:b/>
          <w:sz w:val="24"/>
        </w:rPr>
      </w:pPr>
      <w:r w:rsidRPr="00C55BE6">
        <w:rPr>
          <w:rFonts w:ascii="仿宋" w:eastAsia="仿宋" w:hAnsi="仿宋" w:cs="仿宋" w:hint="eastAsia"/>
          <w:b/>
          <w:sz w:val="24"/>
        </w:rPr>
        <w:t>5. 交货期及交货地点</w:t>
      </w:r>
    </w:p>
    <w:p w:rsidR="00B666C4" w:rsidRPr="00C55BE6" w:rsidRDefault="007D49DC">
      <w:pPr>
        <w:shd w:val="clear" w:color="auto" w:fill="FFFFFF"/>
        <w:spacing w:line="400" w:lineRule="exact"/>
        <w:ind w:firstLineChars="200" w:firstLine="480"/>
        <w:rPr>
          <w:rFonts w:ascii="仿宋" w:eastAsia="仿宋" w:hAnsi="仿宋" w:cs="仿宋"/>
          <w:sz w:val="24"/>
        </w:rPr>
      </w:pPr>
      <w:r w:rsidRPr="00C55BE6">
        <w:rPr>
          <w:rFonts w:ascii="仿宋" w:eastAsia="仿宋" w:hAnsi="仿宋" w:cs="仿宋" w:hint="eastAsia"/>
          <w:sz w:val="24"/>
        </w:rPr>
        <w:t>5.1 交货期已</w:t>
      </w:r>
      <w:r w:rsidRPr="00C55BE6">
        <w:rPr>
          <w:rFonts w:ascii="仿宋" w:eastAsia="仿宋" w:hAnsi="仿宋" w:cs="仿宋" w:hint="eastAsia"/>
          <w:kern w:val="0"/>
          <w:sz w:val="24"/>
        </w:rPr>
        <w:t>通过“前附表”第15项所述，</w:t>
      </w:r>
      <w:r w:rsidRPr="00C55BE6">
        <w:rPr>
          <w:rFonts w:ascii="仿宋" w:eastAsia="仿宋" w:hAnsi="仿宋" w:cs="仿宋" w:hint="eastAsia"/>
          <w:sz w:val="24"/>
        </w:rPr>
        <w:t>是指完成本项目采购内容及配套服务工作、验收合格并移交采购人的时间；交货地点已</w:t>
      </w:r>
      <w:r w:rsidRPr="00C55BE6">
        <w:rPr>
          <w:rFonts w:ascii="仿宋" w:eastAsia="仿宋" w:hAnsi="仿宋" w:cs="仿宋" w:hint="eastAsia"/>
          <w:kern w:val="0"/>
          <w:sz w:val="24"/>
        </w:rPr>
        <w:t>通过“前附表”第15项所述</w:t>
      </w:r>
      <w:r w:rsidRPr="00C55BE6">
        <w:rPr>
          <w:rFonts w:ascii="仿宋" w:eastAsia="仿宋" w:hAnsi="仿宋" w:cs="仿宋" w:hint="eastAsia"/>
          <w:sz w:val="24"/>
        </w:rPr>
        <w:t>。</w:t>
      </w:r>
    </w:p>
    <w:p w:rsidR="00B666C4" w:rsidRPr="00C55BE6" w:rsidRDefault="007D49DC">
      <w:pPr>
        <w:shd w:val="clear" w:color="auto" w:fill="FFFFFF"/>
        <w:spacing w:line="400" w:lineRule="exact"/>
        <w:ind w:firstLineChars="200" w:firstLine="482"/>
        <w:rPr>
          <w:rFonts w:ascii="仿宋" w:eastAsia="仿宋" w:hAnsi="仿宋" w:cs="仿宋"/>
          <w:b/>
          <w:bCs/>
          <w:kern w:val="0"/>
          <w:sz w:val="24"/>
        </w:rPr>
      </w:pPr>
      <w:r w:rsidRPr="00C55BE6">
        <w:rPr>
          <w:rFonts w:ascii="仿宋" w:eastAsia="仿宋" w:hAnsi="仿宋" w:cs="仿宋" w:hint="eastAsia"/>
          <w:b/>
          <w:bCs/>
          <w:kern w:val="0"/>
          <w:sz w:val="24"/>
        </w:rPr>
        <w:t>6. 资金来源</w:t>
      </w:r>
    </w:p>
    <w:p w:rsidR="00B666C4" w:rsidRPr="00C55BE6" w:rsidRDefault="007D49DC">
      <w:pPr>
        <w:shd w:val="clear" w:color="auto" w:fill="FFFFFF"/>
        <w:spacing w:line="400" w:lineRule="exact"/>
        <w:ind w:firstLineChars="200" w:firstLine="480"/>
        <w:rPr>
          <w:rFonts w:ascii="仿宋" w:eastAsia="仿宋" w:hAnsi="仿宋" w:cs="仿宋"/>
          <w:b/>
          <w:bCs/>
          <w:kern w:val="0"/>
          <w:sz w:val="24"/>
        </w:rPr>
      </w:pPr>
      <w:r w:rsidRPr="00C55BE6">
        <w:rPr>
          <w:rFonts w:ascii="仿宋" w:eastAsia="仿宋" w:hAnsi="仿宋" w:cs="仿宋" w:hint="eastAsia"/>
          <w:bCs/>
          <w:kern w:val="0"/>
          <w:sz w:val="24"/>
        </w:rPr>
        <w:t>6.1</w:t>
      </w:r>
      <w:r w:rsidRPr="00C55BE6">
        <w:rPr>
          <w:rFonts w:ascii="仿宋" w:eastAsia="仿宋" w:hAnsi="仿宋" w:cs="仿宋" w:hint="eastAsia"/>
          <w:kern w:val="0"/>
          <w:sz w:val="24"/>
        </w:rPr>
        <w:t>采购单位的资金通过“前附表”第 1 项所述的方式获得，并将部分资金用于本项目合同下的合格支付。</w:t>
      </w:r>
    </w:p>
    <w:p w:rsidR="00B666C4" w:rsidRPr="00C55BE6" w:rsidRDefault="007D49DC">
      <w:pPr>
        <w:shd w:val="clear" w:color="auto" w:fill="FFFFFF"/>
        <w:spacing w:line="400" w:lineRule="exact"/>
        <w:ind w:firstLineChars="200" w:firstLine="482"/>
        <w:rPr>
          <w:rFonts w:ascii="仿宋" w:eastAsia="仿宋" w:hAnsi="仿宋" w:cs="仿宋"/>
          <w:b/>
          <w:kern w:val="0"/>
          <w:sz w:val="24"/>
        </w:rPr>
      </w:pPr>
      <w:r w:rsidRPr="00C55BE6">
        <w:rPr>
          <w:rFonts w:ascii="仿宋" w:eastAsia="仿宋" w:hAnsi="仿宋" w:cs="仿宋" w:hint="eastAsia"/>
          <w:b/>
          <w:kern w:val="0"/>
          <w:sz w:val="24"/>
        </w:rPr>
        <w:t>7. 供应商资格要求</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供应商资格要求须满足“前附表”第4项要求。</w:t>
      </w:r>
    </w:p>
    <w:p w:rsidR="00B666C4" w:rsidRPr="00C55BE6" w:rsidRDefault="007D49DC">
      <w:pPr>
        <w:shd w:val="clear" w:color="auto" w:fill="FFFFFF"/>
        <w:spacing w:line="400" w:lineRule="exact"/>
        <w:ind w:firstLineChars="200" w:firstLine="482"/>
        <w:rPr>
          <w:rFonts w:ascii="仿宋" w:eastAsia="仿宋" w:hAnsi="仿宋" w:cs="仿宋"/>
          <w:b/>
          <w:kern w:val="0"/>
          <w:sz w:val="24"/>
        </w:rPr>
      </w:pPr>
      <w:r w:rsidRPr="00C55BE6">
        <w:rPr>
          <w:rFonts w:ascii="仿宋" w:eastAsia="仿宋" w:hAnsi="仿宋" w:cs="仿宋" w:hint="eastAsia"/>
          <w:b/>
          <w:kern w:val="0"/>
          <w:sz w:val="24"/>
        </w:rPr>
        <w:lastRenderedPageBreak/>
        <w:t xml:space="preserve">8. </w:t>
      </w:r>
      <w:r w:rsidRPr="00C55BE6">
        <w:rPr>
          <w:rFonts w:ascii="仿宋" w:eastAsia="仿宋" w:hAnsi="仿宋" w:cs="仿宋" w:hint="eastAsia"/>
          <w:b/>
          <w:bCs/>
          <w:kern w:val="0"/>
          <w:sz w:val="24"/>
        </w:rPr>
        <w:t>投标费用</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供应商应承担其编制投标文件与递交投标文件所涉及的一切费用，不论投标结果如何，采购人或采购代理机构均无义务和责任承担这些费用。</w:t>
      </w:r>
    </w:p>
    <w:p w:rsidR="00B666C4" w:rsidRPr="00C55BE6" w:rsidRDefault="007D49DC">
      <w:pPr>
        <w:shd w:val="clear" w:color="auto" w:fill="FFFFFF"/>
        <w:spacing w:line="400" w:lineRule="exact"/>
        <w:ind w:firstLineChars="200" w:firstLine="482"/>
        <w:rPr>
          <w:rFonts w:ascii="仿宋" w:eastAsia="仿宋" w:hAnsi="仿宋" w:cs="仿宋"/>
          <w:b/>
          <w:bCs/>
          <w:kern w:val="0"/>
          <w:sz w:val="24"/>
        </w:rPr>
      </w:pPr>
      <w:r w:rsidRPr="00C55BE6">
        <w:rPr>
          <w:rFonts w:ascii="仿宋" w:eastAsia="仿宋" w:hAnsi="仿宋" w:cs="仿宋" w:hint="eastAsia"/>
          <w:b/>
          <w:bCs/>
          <w:kern w:val="0"/>
          <w:sz w:val="24"/>
        </w:rPr>
        <w:t>9. 授权委托</w:t>
      </w:r>
    </w:p>
    <w:p w:rsidR="00B666C4" w:rsidRPr="00C55BE6" w:rsidRDefault="007D49DC">
      <w:pPr>
        <w:shd w:val="clear" w:color="auto" w:fill="FFFFFF"/>
        <w:spacing w:line="400" w:lineRule="exact"/>
        <w:ind w:firstLineChars="200" w:firstLine="480"/>
        <w:rPr>
          <w:rFonts w:ascii="仿宋" w:eastAsia="仿宋" w:hAnsi="仿宋" w:cs="仿宋"/>
          <w:bCs/>
          <w:kern w:val="0"/>
          <w:sz w:val="24"/>
        </w:rPr>
      </w:pPr>
      <w:r w:rsidRPr="00C55BE6">
        <w:rPr>
          <w:rFonts w:ascii="仿宋" w:eastAsia="仿宋" w:hAnsi="仿宋" w:cs="仿宋" w:hint="eastAsia"/>
          <w:bCs/>
          <w:kern w:val="0"/>
          <w:sz w:val="24"/>
        </w:rPr>
        <w:t>9.1 供应商代表为法定代表人的，须持有法定代表人资格证明书和法定代表人身份证；供应商代表不是供应商的法定代表人的，须持有法定代表人授权委托书和授权代表人的本人身份证。</w:t>
      </w:r>
    </w:p>
    <w:p w:rsidR="00B666C4" w:rsidRPr="00C55BE6" w:rsidRDefault="007D49DC">
      <w:pPr>
        <w:shd w:val="clear" w:color="auto" w:fill="FFFFFF"/>
        <w:spacing w:line="400" w:lineRule="exact"/>
        <w:ind w:firstLineChars="200" w:firstLine="482"/>
        <w:rPr>
          <w:rFonts w:ascii="仿宋" w:eastAsia="仿宋" w:hAnsi="仿宋" w:cs="仿宋"/>
          <w:b/>
          <w:bCs/>
          <w:kern w:val="0"/>
          <w:sz w:val="24"/>
        </w:rPr>
      </w:pPr>
      <w:r w:rsidRPr="00C55BE6">
        <w:rPr>
          <w:rFonts w:ascii="仿宋" w:eastAsia="仿宋" w:hAnsi="仿宋" w:cs="仿宋" w:hint="eastAsia"/>
          <w:b/>
          <w:bCs/>
          <w:kern w:val="0"/>
          <w:sz w:val="24"/>
        </w:rPr>
        <w:t>10. 联合体投标</w:t>
      </w:r>
    </w:p>
    <w:p w:rsidR="00B666C4" w:rsidRPr="00C55BE6" w:rsidRDefault="007D49DC">
      <w:pPr>
        <w:shd w:val="clear" w:color="auto" w:fill="FFFFFF"/>
        <w:spacing w:line="400" w:lineRule="exact"/>
        <w:ind w:firstLineChars="200" w:firstLine="480"/>
        <w:rPr>
          <w:rFonts w:ascii="仿宋" w:eastAsia="仿宋" w:hAnsi="仿宋" w:cs="仿宋"/>
          <w:bCs/>
          <w:kern w:val="0"/>
          <w:sz w:val="24"/>
        </w:rPr>
      </w:pPr>
      <w:r w:rsidRPr="00C55BE6">
        <w:rPr>
          <w:rFonts w:ascii="仿宋" w:eastAsia="仿宋" w:hAnsi="仿宋" w:cs="仿宋" w:hint="eastAsia"/>
          <w:bCs/>
          <w:kern w:val="0"/>
          <w:sz w:val="24"/>
        </w:rPr>
        <w:t>10.1投标须知前附表中接受联合体投标的，供应商可以联合体形式投标，否则联合体投标视为无效投标；接受联合体投标的，除应符合本章第7</w:t>
      </w:r>
      <w:r w:rsidRPr="00C55BE6">
        <w:rPr>
          <w:rFonts w:ascii="仿宋" w:eastAsia="仿宋" w:hAnsi="仿宋" w:cs="仿宋" w:hint="eastAsia"/>
          <w:bCs/>
          <w:kern w:val="0"/>
          <w:sz w:val="24"/>
          <w:lang w:val="zh-CN"/>
        </w:rPr>
        <w:t>款</w:t>
      </w:r>
      <w:r w:rsidRPr="00C55BE6">
        <w:rPr>
          <w:rFonts w:ascii="仿宋" w:eastAsia="仿宋" w:hAnsi="仿宋" w:cs="仿宋" w:hint="eastAsia"/>
          <w:bCs/>
          <w:kern w:val="0"/>
          <w:sz w:val="24"/>
        </w:rPr>
        <w:t xml:space="preserve">规定外，还应遵守以下规定： </w:t>
      </w:r>
    </w:p>
    <w:p w:rsidR="00B666C4" w:rsidRPr="00C55BE6" w:rsidRDefault="007D49DC">
      <w:pPr>
        <w:shd w:val="clear" w:color="auto" w:fill="FFFFFF"/>
        <w:spacing w:line="400" w:lineRule="exact"/>
        <w:ind w:firstLineChars="200" w:firstLine="480"/>
        <w:rPr>
          <w:rFonts w:ascii="仿宋" w:eastAsia="仿宋" w:hAnsi="仿宋" w:cs="仿宋"/>
          <w:bCs/>
          <w:kern w:val="0"/>
          <w:sz w:val="24"/>
        </w:rPr>
      </w:pPr>
      <w:r w:rsidRPr="00C55BE6">
        <w:rPr>
          <w:rFonts w:ascii="仿宋" w:eastAsia="仿宋" w:hAnsi="仿宋" w:cs="仿宋" w:hint="eastAsia"/>
          <w:bCs/>
          <w:kern w:val="0"/>
          <w:sz w:val="24"/>
        </w:rPr>
        <w:t>（l）联合体各方应按采购文件提供的格式签订</w:t>
      </w:r>
      <w:r w:rsidRPr="00C55BE6">
        <w:rPr>
          <w:rFonts w:ascii="仿宋" w:eastAsia="仿宋" w:hAnsi="仿宋" w:cs="仿宋" w:hint="eastAsia"/>
          <w:bCs/>
          <w:kern w:val="0"/>
          <w:sz w:val="24"/>
          <w:u w:val="single"/>
        </w:rPr>
        <w:t>联合体协议</w:t>
      </w:r>
      <w:r w:rsidRPr="00C55BE6">
        <w:rPr>
          <w:rFonts w:ascii="仿宋" w:eastAsia="仿宋" w:hAnsi="仿宋" w:cs="仿宋" w:hint="eastAsia"/>
          <w:bCs/>
          <w:kern w:val="0"/>
          <w:sz w:val="24"/>
        </w:rPr>
        <w:t>，明确联合体牵头人和各方的权利义务、合同工作量比例；</w:t>
      </w:r>
    </w:p>
    <w:p w:rsidR="00B666C4" w:rsidRPr="00C55BE6" w:rsidRDefault="007D49DC">
      <w:pPr>
        <w:shd w:val="clear" w:color="auto" w:fill="FFFFFF"/>
        <w:spacing w:line="400" w:lineRule="exact"/>
        <w:ind w:firstLineChars="200" w:firstLine="480"/>
        <w:rPr>
          <w:rFonts w:ascii="仿宋" w:eastAsia="仿宋" w:hAnsi="仿宋" w:cs="仿宋"/>
          <w:bCs/>
          <w:kern w:val="0"/>
          <w:sz w:val="24"/>
        </w:rPr>
      </w:pPr>
      <w:r w:rsidRPr="00C55BE6">
        <w:rPr>
          <w:rFonts w:ascii="仿宋" w:eastAsia="仿宋" w:hAnsi="仿宋" w:cs="仿宋" w:hint="eastAsia"/>
          <w:bCs/>
          <w:kern w:val="0"/>
          <w:sz w:val="24"/>
        </w:rPr>
        <w:t>（2）联合体各方签订联合体协议书后，不得再单独参加或者与其他供应商组成新的联合体参加同一项目的采购活动。</w:t>
      </w:r>
    </w:p>
    <w:p w:rsidR="00B666C4" w:rsidRPr="00C55BE6" w:rsidRDefault="007D49DC">
      <w:pPr>
        <w:shd w:val="clear" w:color="auto" w:fill="FFFFFF"/>
        <w:spacing w:line="400" w:lineRule="exact"/>
        <w:ind w:firstLineChars="200" w:firstLine="482"/>
        <w:rPr>
          <w:rFonts w:ascii="仿宋" w:eastAsia="仿宋" w:hAnsi="仿宋" w:cs="仿宋"/>
          <w:b/>
          <w:bCs/>
          <w:kern w:val="0"/>
          <w:sz w:val="24"/>
        </w:rPr>
      </w:pPr>
      <w:r w:rsidRPr="00C55BE6">
        <w:rPr>
          <w:rFonts w:ascii="仿宋" w:eastAsia="仿宋" w:hAnsi="仿宋" w:cs="仿宋" w:hint="eastAsia"/>
          <w:b/>
          <w:bCs/>
          <w:kern w:val="0"/>
          <w:sz w:val="24"/>
        </w:rPr>
        <w:t>11.信用信息查询</w:t>
      </w:r>
    </w:p>
    <w:p w:rsidR="00B666C4" w:rsidRPr="00C55BE6" w:rsidRDefault="007D49DC">
      <w:pPr>
        <w:shd w:val="clear" w:color="auto" w:fill="FFFFFF"/>
        <w:spacing w:line="400" w:lineRule="exact"/>
        <w:ind w:firstLineChars="200" w:firstLine="480"/>
        <w:rPr>
          <w:rFonts w:ascii="仿宋" w:eastAsia="仿宋" w:hAnsi="仿宋" w:cs="仿宋"/>
          <w:bCs/>
          <w:kern w:val="0"/>
          <w:sz w:val="24"/>
        </w:rPr>
      </w:pPr>
      <w:r w:rsidRPr="00C55BE6">
        <w:rPr>
          <w:rFonts w:ascii="仿宋" w:eastAsia="仿宋" w:hAnsi="仿宋" w:cs="仿宋" w:hint="eastAsia"/>
          <w:bCs/>
          <w:kern w:val="0"/>
          <w:sz w:val="24"/>
        </w:rPr>
        <w:t>11.1查询渠道：“信用中国”网站（www.creditchina.gov.cn）、中国政府采购网（</w:t>
      </w:r>
      <w:hyperlink r:id="rId9" w:history="1">
        <w:r w:rsidRPr="00C55BE6">
          <w:rPr>
            <w:rStyle w:val="affb"/>
            <w:rFonts w:ascii="仿宋" w:eastAsia="仿宋" w:hAnsi="仿宋" w:cs="仿宋" w:hint="eastAsia"/>
            <w:bCs/>
            <w:color w:val="auto"/>
            <w:kern w:val="0"/>
            <w:sz w:val="24"/>
          </w:rPr>
          <w:t>www.ccgp.gov.cn</w:t>
        </w:r>
      </w:hyperlink>
      <w:r w:rsidRPr="00C55BE6">
        <w:rPr>
          <w:rFonts w:ascii="仿宋" w:eastAsia="仿宋" w:hAnsi="仿宋" w:cs="仿宋" w:hint="eastAsia"/>
          <w:bCs/>
          <w:kern w:val="0"/>
          <w:sz w:val="24"/>
        </w:rPr>
        <w:t>）。</w:t>
      </w:r>
    </w:p>
    <w:p w:rsidR="00B666C4" w:rsidRPr="00C55BE6" w:rsidRDefault="007D49DC">
      <w:pPr>
        <w:shd w:val="clear" w:color="auto" w:fill="FFFFFF"/>
        <w:spacing w:line="400" w:lineRule="exact"/>
        <w:ind w:firstLineChars="200" w:firstLine="480"/>
        <w:rPr>
          <w:rFonts w:ascii="仿宋" w:eastAsia="仿宋" w:hAnsi="仿宋" w:cs="仿宋"/>
          <w:sz w:val="24"/>
        </w:rPr>
      </w:pPr>
      <w:r w:rsidRPr="00C55BE6">
        <w:rPr>
          <w:rFonts w:ascii="仿宋" w:eastAsia="仿宋" w:hAnsi="仿宋" w:cs="仿宋" w:hint="eastAsia"/>
          <w:bCs/>
          <w:kern w:val="0"/>
          <w:sz w:val="24"/>
        </w:rPr>
        <w:t>11.2根据《关于在政府采购活动中查询及使用信用记录有关问题的通知》(财库[2016]125号)的规定，对被列入“失信被执行人”、“重大税收违法案件当事人名单”、“政府采购严重违法失信行为记录名单”的供应商，拒绝参与本项目政府采购活动。</w:t>
      </w:r>
    </w:p>
    <w:p w:rsidR="00B666C4" w:rsidRPr="00C55BE6" w:rsidRDefault="007D49DC">
      <w:pPr>
        <w:shd w:val="clear" w:color="auto" w:fill="FFFFFF"/>
        <w:spacing w:line="400" w:lineRule="exact"/>
        <w:ind w:firstLineChars="200" w:firstLine="480"/>
        <w:rPr>
          <w:rFonts w:ascii="仿宋" w:eastAsia="仿宋" w:hAnsi="仿宋" w:cs="仿宋"/>
          <w:sz w:val="24"/>
        </w:rPr>
      </w:pPr>
      <w:r w:rsidRPr="00C55BE6">
        <w:rPr>
          <w:rFonts w:ascii="仿宋" w:eastAsia="仿宋" w:hAnsi="仿宋" w:cs="仿宋" w:hint="eastAsia"/>
          <w:sz w:val="24"/>
        </w:rPr>
        <w:t>11.3信用信息查询由代理机构在开标后通过本须知11.1所述渠道进行网上查询，对存在本须知11.2所述情形的供应商，将对其查询结果的网页截图作为查询记录和证据留存。</w:t>
      </w:r>
    </w:p>
    <w:p w:rsidR="00B666C4" w:rsidRPr="00C55BE6" w:rsidRDefault="007D49DC">
      <w:pPr>
        <w:shd w:val="clear" w:color="auto" w:fill="FFFFFF"/>
        <w:spacing w:line="400" w:lineRule="exact"/>
        <w:ind w:firstLineChars="200" w:firstLine="480"/>
        <w:rPr>
          <w:rFonts w:ascii="仿宋" w:eastAsia="仿宋" w:hAnsi="仿宋" w:cs="仿宋"/>
          <w:bCs/>
          <w:kern w:val="0"/>
          <w:sz w:val="24"/>
        </w:rPr>
      </w:pPr>
      <w:r w:rsidRPr="00C55BE6">
        <w:rPr>
          <w:rFonts w:ascii="仿宋" w:eastAsia="仿宋" w:hAnsi="仿宋" w:cs="仿宋" w:hint="eastAsia"/>
          <w:sz w:val="24"/>
        </w:rPr>
        <w:t>11.4两个以上的自然人、法人或者其他组织组成一个联合体，以一个供应商的身份共同参加政府采购活动的，将对所有联合体成员进行信用记录查询，联合体成员存在不良信用记录的，视同联合体存在不良信用记录。</w:t>
      </w:r>
    </w:p>
    <w:p w:rsidR="00B666C4" w:rsidRPr="00C55BE6" w:rsidRDefault="007D49DC">
      <w:pPr>
        <w:shd w:val="clear" w:color="auto" w:fill="FFFFFF"/>
        <w:spacing w:line="400" w:lineRule="exact"/>
        <w:ind w:firstLineChars="200" w:firstLine="482"/>
        <w:rPr>
          <w:rFonts w:ascii="仿宋" w:eastAsia="仿宋" w:hAnsi="仿宋" w:cs="仿宋"/>
          <w:b/>
          <w:bCs/>
          <w:kern w:val="0"/>
          <w:sz w:val="24"/>
        </w:rPr>
      </w:pPr>
      <w:r w:rsidRPr="00C55BE6">
        <w:rPr>
          <w:rFonts w:ascii="仿宋" w:eastAsia="仿宋" w:hAnsi="仿宋" w:cs="仿宋" w:hint="eastAsia"/>
          <w:b/>
          <w:bCs/>
          <w:kern w:val="0"/>
          <w:sz w:val="24"/>
        </w:rPr>
        <w:t>（二）采购文件</w:t>
      </w:r>
    </w:p>
    <w:p w:rsidR="00B666C4" w:rsidRPr="00C55BE6" w:rsidRDefault="007D49DC">
      <w:pPr>
        <w:shd w:val="clear" w:color="auto" w:fill="FFFFFF"/>
        <w:spacing w:line="400" w:lineRule="exact"/>
        <w:ind w:firstLineChars="200" w:firstLine="482"/>
        <w:rPr>
          <w:rFonts w:ascii="仿宋" w:eastAsia="仿宋" w:hAnsi="仿宋" w:cs="仿宋"/>
          <w:b/>
          <w:bCs/>
          <w:kern w:val="0"/>
          <w:sz w:val="24"/>
        </w:rPr>
      </w:pPr>
      <w:r w:rsidRPr="00C55BE6">
        <w:rPr>
          <w:rFonts w:ascii="仿宋" w:eastAsia="仿宋" w:hAnsi="仿宋" w:cs="仿宋" w:hint="eastAsia"/>
          <w:b/>
          <w:bCs/>
          <w:kern w:val="0"/>
          <w:sz w:val="24"/>
        </w:rPr>
        <w:t>12. 采购文件的组成</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12.1 采购文件包括下列内容</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第一章 招标公告</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第二章 投标须知前附表及投标须知</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第三章 合同条款</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第四章 采购需求</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第五章 投标文件格式</w:t>
      </w:r>
    </w:p>
    <w:p w:rsidR="00B666C4" w:rsidRPr="00C55BE6" w:rsidRDefault="007D49DC">
      <w:pPr>
        <w:shd w:val="clear" w:color="auto" w:fill="FFFFFF"/>
        <w:autoSpaceDE w:val="0"/>
        <w:autoSpaceDN w:val="0"/>
        <w:adjustRightInd w:val="0"/>
        <w:spacing w:line="400" w:lineRule="exact"/>
        <w:ind w:firstLineChars="200" w:firstLine="480"/>
        <w:rPr>
          <w:rFonts w:ascii="仿宋" w:eastAsia="仿宋" w:hAnsi="仿宋" w:cs="仿宋"/>
          <w:sz w:val="24"/>
          <w:lang w:val="zh-CN"/>
        </w:rPr>
      </w:pPr>
      <w:r w:rsidRPr="00C55BE6">
        <w:rPr>
          <w:rFonts w:ascii="仿宋" w:eastAsia="仿宋" w:hAnsi="仿宋" w:cs="仿宋" w:hint="eastAsia"/>
          <w:sz w:val="24"/>
          <w:lang w:val="zh-CN"/>
        </w:rPr>
        <w:t xml:space="preserve">12.2 </w:t>
      </w:r>
      <w:r w:rsidRPr="00C55BE6">
        <w:rPr>
          <w:rFonts w:ascii="仿宋" w:eastAsia="仿宋" w:hAnsi="仿宋" w:cs="仿宋" w:hint="eastAsia"/>
          <w:b/>
          <w:bCs/>
          <w:sz w:val="24"/>
          <w:lang w:val="zh-CN"/>
        </w:rPr>
        <w:t>招标的最小单位是包。采购文件未分包的，供应商须对全部招标内容投标，不得部分投标；采购文件分包的，供应商应当以包为单位编制并提交投标文件</w:t>
      </w:r>
      <w:r w:rsidRPr="00C55BE6">
        <w:rPr>
          <w:rFonts w:ascii="仿宋" w:eastAsia="仿宋" w:hAnsi="仿宋" w:cs="仿宋" w:hint="eastAsia"/>
          <w:sz w:val="24"/>
          <w:lang w:val="zh-CN"/>
        </w:rPr>
        <w:t>。</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sz w:val="24"/>
          <w:lang w:val="zh-CN"/>
        </w:rPr>
        <w:t>12.3 采购文件如果要求供应商提交备选投标方案的，供应商可以提交备选方案；否则，</w:t>
      </w:r>
      <w:r w:rsidRPr="00C55BE6">
        <w:rPr>
          <w:rFonts w:ascii="仿宋" w:eastAsia="仿宋" w:hAnsi="仿宋" w:cs="仿宋" w:hint="eastAsia"/>
          <w:sz w:val="24"/>
          <w:lang w:val="zh-CN"/>
        </w:rPr>
        <w:lastRenderedPageBreak/>
        <w:t>备选方案将被拒绝。</w:t>
      </w:r>
    </w:p>
    <w:p w:rsidR="00B666C4" w:rsidRPr="00C55BE6" w:rsidRDefault="007D49DC">
      <w:pPr>
        <w:shd w:val="clear" w:color="auto" w:fill="FFFFFF"/>
        <w:spacing w:line="400" w:lineRule="exact"/>
        <w:ind w:firstLineChars="200" w:firstLine="480"/>
        <w:rPr>
          <w:rFonts w:ascii="仿宋" w:eastAsia="仿宋" w:hAnsi="仿宋" w:cs="仿宋"/>
          <w:sz w:val="24"/>
          <w:lang w:val="zh-CN"/>
        </w:rPr>
      </w:pPr>
      <w:r w:rsidRPr="00C55BE6">
        <w:rPr>
          <w:rFonts w:ascii="仿宋" w:eastAsia="仿宋" w:hAnsi="仿宋" w:cs="仿宋" w:hint="eastAsia"/>
          <w:sz w:val="24"/>
          <w:lang w:val="zh-CN"/>
        </w:rPr>
        <w:t>12.4 采购文件由本文件及由采购人按采购文件有关规定发出的采购文件补充构成。</w:t>
      </w:r>
    </w:p>
    <w:p w:rsidR="00B666C4" w:rsidRPr="00C55BE6" w:rsidRDefault="007D49DC">
      <w:pPr>
        <w:shd w:val="clear" w:color="auto" w:fill="FFFFFF"/>
        <w:spacing w:line="400" w:lineRule="exact"/>
        <w:ind w:firstLineChars="200" w:firstLine="480"/>
        <w:rPr>
          <w:rFonts w:ascii="仿宋" w:eastAsia="仿宋" w:hAnsi="仿宋" w:cs="仿宋"/>
          <w:sz w:val="24"/>
          <w:lang w:val="zh-CN"/>
        </w:rPr>
      </w:pPr>
      <w:r w:rsidRPr="00C55BE6">
        <w:rPr>
          <w:rFonts w:ascii="仿宋" w:eastAsia="仿宋" w:hAnsi="仿宋" w:cs="仿宋" w:hint="eastAsia"/>
          <w:sz w:val="24"/>
          <w:lang w:val="zh-CN"/>
        </w:rPr>
        <w:t>12.5 采购文件的澄清、修改、招标答疑会纪要等书面材料在本招标项目中均称采购文件补充。</w:t>
      </w:r>
    </w:p>
    <w:p w:rsidR="00B666C4" w:rsidRPr="00C55BE6" w:rsidRDefault="007D49DC">
      <w:pPr>
        <w:shd w:val="clear" w:color="auto" w:fill="FFFFFF"/>
        <w:spacing w:line="400" w:lineRule="exact"/>
        <w:ind w:firstLineChars="200" w:firstLine="480"/>
        <w:rPr>
          <w:rFonts w:ascii="仿宋" w:eastAsia="仿宋" w:hAnsi="仿宋" w:cs="仿宋"/>
          <w:sz w:val="24"/>
          <w:lang w:val="zh-CN"/>
        </w:rPr>
      </w:pPr>
      <w:r w:rsidRPr="00C55BE6">
        <w:rPr>
          <w:rFonts w:ascii="仿宋" w:eastAsia="仿宋" w:hAnsi="仿宋" w:cs="仿宋" w:hint="eastAsia"/>
          <w:sz w:val="24"/>
          <w:lang w:val="zh-CN"/>
        </w:rPr>
        <w:t>12.6 采购文件补充作为采购文件的组成部分，对供应商起同等约束作用。如果采购文件补充内容与在此采购文件补充发出之前的采购文件等书面材料中相关内容相冲突，请供应商执行采购文件补充的相关内容，先前发出的采购文件等书面材料中相关内容自动废止。</w:t>
      </w:r>
    </w:p>
    <w:p w:rsidR="00B666C4" w:rsidRPr="00C55BE6" w:rsidRDefault="007D49DC">
      <w:pPr>
        <w:shd w:val="clear" w:color="auto" w:fill="FFFFFF"/>
        <w:spacing w:line="400" w:lineRule="exact"/>
        <w:ind w:firstLineChars="200" w:firstLine="480"/>
        <w:rPr>
          <w:rFonts w:ascii="仿宋" w:eastAsia="仿宋" w:hAnsi="仿宋" w:cs="仿宋"/>
          <w:sz w:val="24"/>
          <w:lang w:val="zh-CN"/>
        </w:rPr>
      </w:pPr>
      <w:r w:rsidRPr="00C55BE6">
        <w:rPr>
          <w:rFonts w:ascii="仿宋" w:eastAsia="仿宋" w:hAnsi="仿宋" w:cs="仿宋" w:hint="eastAsia"/>
          <w:sz w:val="24"/>
          <w:lang w:val="zh-CN"/>
        </w:rPr>
        <w:t>12.7 供应商应认真审阅和理解采购文件所有内容，尤其注意可能引起“否决投标”、“拒绝评审”、“无效投标”、“评审不予通过”等的条款，按照采购文件要求编制投标文件。任何对采购文件的忽略或误解不能作为投标文件存在缺陷或瑕疵的理由，其风险由供应商承担。</w:t>
      </w:r>
    </w:p>
    <w:p w:rsidR="00B666C4" w:rsidRPr="00C55BE6" w:rsidRDefault="007D49DC">
      <w:pPr>
        <w:shd w:val="clear" w:color="auto" w:fill="FFFFFF"/>
        <w:spacing w:line="400" w:lineRule="exact"/>
        <w:ind w:firstLineChars="200" w:firstLine="482"/>
        <w:rPr>
          <w:rFonts w:ascii="仿宋" w:eastAsia="仿宋" w:hAnsi="仿宋" w:cs="仿宋"/>
          <w:b/>
          <w:sz w:val="24"/>
          <w:lang w:val="zh-CN"/>
        </w:rPr>
      </w:pPr>
      <w:r w:rsidRPr="00C55BE6">
        <w:rPr>
          <w:rFonts w:ascii="仿宋" w:eastAsia="仿宋" w:hAnsi="仿宋" w:cs="仿宋" w:hint="eastAsia"/>
          <w:b/>
          <w:sz w:val="24"/>
          <w:lang w:val="zh-CN"/>
        </w:rPr>
        <w:t>13. 采购文件的获取</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13.1采购文件的提供期限自开始发出之日起不得少于五个工作日。具体提供期限见</w:t>
      </w:r>
      <w:r w:rsidRPr="00C55BE6">
        <w:rPr>
          <w:rFonts w:ascii="仿宋" w:eastAsia="仿宋" w:hAnsi="仿宋" w:cs="仿宋" w:hint="eastAsia"/>
          <w:b/>
          <w:kern w:val="0"/>
          <w:sz w:val="24"/>
        </w:rPr>
        <w:t>招标公告</w:t>
      </w:r>
      <w:r w:rsidRPr="00C55BE6">
        <w:rPr>
          <w:rFonts w:ascii="仿宋" w:eastAsia="仿宋" w:hAnsi="仿宋" w:cs="仿宋" w:hint="eastAsia"/>
          <w:kern w:val="0"/>
          <w:sz w:val="24"/>
        </w:rPr>
        <w:t>。</w:t>
      </w:r>
    </w:p>
    <w:p w:rsidR="00B666C4" w:rsidRPr="00C55BE6" w:rsidRDefault="007D49DC">
      <w:pPr>
        <w:shd w:val="clear" w:color="auto" w:fill="FFFFFF"/>
        <w:spacing w:line="400" w:lineRule="exact"/>
        <w:ind w:firstLineChars="200" w:firstLine="480"/>
        <w:rPr>
          <w:rFonts w:ascii="仿宋" w:eastAsia="仿宋" w:hAnsi="仿宋" w:cs="仿宋"/>
          <w:bCs/>
          <w:kern w:val="0"/>
          <w:sz w:val="24"/>
        </w:rPr>
      </w:pPr>
      <w:r w:rsidRPr="00C55BE6">
        <w:rPr>
          <w:rFonts w:ascii="仿宋" w:eastAsia="仿宋" w:hAnsi="仿宋" w:cs="仿宋" w:hint="eastAsia"/>
          <w:bCs/>
          <w:kern w:val="0"/>
          <w:sz w:val="24"/>
        </w:rPr>
        <w:t>13.2凡符合资格要求并有意参加投标的供应商,</w:t>
      </w:r>
      <w:r w:rsidRPr="00C55BE6">
        <w:rPr>
          <w:rFonts w:ascii="仿宋" w:eastAsia="仿宋" w:hAnsi="仿宋" w:cs="仿宋" w:hint="eastAsia"/>
          <w:kern w:val="0"/>
          <w:sz w:val="24"/>
        </w:rPr>
        <w:t xml:space="preserve"> 须经采购代理机构报名审核通过后获取。</w:t>
      </w:r>
    </w:p>
    <w:p w:rsidR="00B666C4" w:rsidRPr="00C55BE6" w:rsidRDefault="007D49DC">
      <w:pPr>
        <w:shd w:val="clear" w:color="auto" w:fill="FFFFFF"/>
        <w:spacing w:line="400" w:lineRule="exact"/>
        <w:ind w:firstLineChars="200" w:firstLine="482"/>
        <w:rPr>
          <w:rFonts w:ascii="仿宋" w:eastAsia="仿宋" w:hAnsi="仿宋" w:cs="仿宋"/>
          <w:b/>
          <w:bCs/>
          <w:kern w:val="0"/>
          <w:sz w:val="24"/>
        </w:rPr>
      </w:pPr>
      <w:r w:rsidRPr="00C55BE6">
        <w:rPr>
          <w:rFonts w:ascii="仿宋" w:eastAsia="仿宋" w:hAnsi="仿宋" w:cs="仿宋" w:hint="eastAsia"/>
          <w:b/>
          <w:bCs/>
          <w:kern w:val="0"/>
          <w:sz w:val="24"/>
        </w:rPr>
        <w:t>14. 采购文件的澄清或修改</w:t>
      </w:r>
    </w:p>
    <w:p w:rsidR="00B666C4" w:rsidRPr="00C55BE6" w:rsidRDefault="007D49DC">
      <w:pPr>
        <w:shd w:val="clear" w:color="auto" w:fill="FFFFFF"/>
        <w:spacing w:line="400" w:lineRule="exact"/>
        <w:ind w:firstLineChars="200" w:firstLine="480"/>
        <w:rPr>
          <w:rFonts w:ascii="仿宋" w:eastAsia="仿宋" w:hAnsi="仿宋" w:cs="仿宋"/>
          <w:bCs/>
          <w:kern w:val="0"/>
          <w:sz w:val="24"/>
        </w:rPr>
      </w:pPr>
      <w:r w:rsidRPr="00C55BE6">
        <w:rPr>
          <w:rFonts w:ascii="仿宋" w:eastAsia="仿宋" w:hAnsi="仿宋" w:cs="仿宋" w:hint="eastAsia"/>
          <w:bCs/>
          <w:kern w:val="0"/>
          <w:sz w:val="24"/>
        </w:rPr>
        <w:t>14.1供应商若对采购文件有任何疑问，应当在获取采购文件或者采购文件公告期限届满之日起7个工作日内提出。本项目接受对采购文件质疑的截止时间见“前附表”第13项，供应商须在截止时间前一次性提出对采购文件质疑内容。供应商提出质疑应当提交质疑函和必要的证明材料。质疑函应当包括下列内容：</w:t>
      </w:r>
    </w:p>
    <w:p w:rsidR="00B666C4" w:rsidRPr="00C55BE6" w:rsidRDefault="007D49DC">
      <w:pPr>
        <w:shd w:val="clear" w:color="auto" w:fill="FFFFFF"/>
        <w:spacing w:line="400" w:lineRule="exact"/>
        <w:ind w:firstLineChars="200" w:firstLine="480"/>
        <w:rPr>
          <w:rFonts w:ascii="仿宋" w:eastAsia="仿宋" w:hAnsi="仿宋" w:cs="仿宋"/>
          <w:bCs/>
          <w:kern w:val="0"/>
          <w:sz w:val="24"/>
        </w:rPr>
      </w:pPr>
      <w:r w:rsidRPr="00C55BE6">
        <w:rPr>
          <w:rFonts w:ascii="仿宋" w:eastAsia="仿宋" w:hAnsi="仿宋" w:cs="仿宋" w:hint="eastAsia"/>
          <w:bCs/>
          <w:kern w:val="0"/>
          <w:sz w:val="24"/>
        </w:rPr>
        <w:t>14.1.1供应商的姓名或者名称、地址、邮编、联系人及联系电话；</w:t>
      </w:r>
    </w:p>
    <w:p w:rsidR="00B666C4" w:rsidRPr="00C55BE6" w:rsidRDefault="007D49DC">
      <w:pPr>
        <w:shd w:val="clear" w:color="auto" w:fill="FFFFFF"/>
        <w:spacing w:line="400" w:lineRule="exact"/>
        <w:ind w:firstLineChars="200" w:firstLine="480"/>
        <w:rPr>
          <w:rFonts w:ascii="仿宋" w:eastAsia="仿宋" w:hAnsi="仿宋" w:cs="仿宋"/>
          <w:bCs/>
          <w:kern w:val="0"/>
          <w:sz w:val="24"/>
        </w:rPr>
      </w:pPr>
      <w:r w:rsidRPr="00C55BE6">
        <w:rPr>
          <w:rFonts w:ascii="仿宋" w:eastAsia="仿宋" w:hAnsi="仿宋" w:cs="仿宋" w:hint="eastAsia"/>
          <w:bCs/>
          <w:kern w:val="0"/>
          <w:sz w:val="24"/>
        </w:rPr>
        <w:t>14.1.2质疑项目的名称、编号；</w:t>
      </w:r>
    </w:p>
    <w:p w:rsidR="00B666C4" w:rsidRPr="00C55BE6" w:rsidRDefault="007D49DC">
      <w:pPr>
        <w:shd w:val="clear" w:color="auto" w:fill="FFFFFF"/>
        <w:spacing w:line="400" w:lineRule="exact"/>
        <w:ind w:firstLineChars="200" w:firstLine="480"/>
        <w:rPr>
          <w:rFonts w:ascii="仿宋" w:eastAsia="仿宋" w:hAnsi="仿宋" w:cs="仿宋"/>
          <w:bCs/>
          <w:kern w:val="0"/>
          <w:sz w:val="24"/>
        </w:rPr>
      </w:pPr>
      <w:r w:rsidRPr="00C55BE6">
        <w:rPr>
          <w:rFonts w:ascii="仿宋" w:eastAsia="仿宋" w:hAnsi="仿宋" w:cs="仿宋" w:hint="eastAsia"/>
          <w:bCs/>
          <w:kern w:val="0"/>
          <w:sz w:val="24"/>
        </w:rPr>
        <w:t>14.1.3具体、明确的质疑事项和与质疑事项相关的请求；</w:t>
      </w:r>
    </w:p>
    <w:p w:rsidR="00B666C4" w:rsidRPr="00C55BE6" w:rsidRDefault="007D49DC">
      <w:pPr>
        <w:shd w:val="clear" w:color="auto" w:fill="FFFFFF"/>
        <w:spacing w:line="400" w:lineRule="exact"/>
        <w:ind w:firstLineChars="200" w:firstLine="480"/>
        <w:rPr>
          <w:rFonts w:ascii="仿宋" w:eastAsia="仿宋" w:hAnsi="仿宋" w:cs="仿宋"/>
          <w:bCs/>
          <w:kern w:val="0"/>
          <w:sz w:val="24"/>
        </w:rPr>
      </w:pPr>
      <w:r w:rsidRPr="00C55BE6">
        <w:rPr>
          <w:rFonts w:ascii="仿宋" w:eastAsia="仿宋" w:hAnsi="仿宋" w:cs="仿宋" w:hint="eastAsia"/>
          <w:bCs/>
          <w:kern w:val="0"/>
          <w:sz w:val="24"/>
        </w:rPr>
        <w:t>14.1.4事实依据；</w:t>
      </w:r>
    </w:p>
    <w:p w:rsidR="00B666C4" w:rsidRPr="00C55BE6" w:rsidRDefault="007D49DC">
      <w:pPr>
        <w:shd w:val="clear" w:color="auto" w:fill="FFFFFF"/>
        <w:spacing w:line="400" w:lineRule="exact"/>
        <w:ind w:firstLineChars="200" w:firstLine="480"/>
        <w:rPr>
          <w:rFonts w:ascii="仿宋" w:eastAsia="仿宋" w:hAnsi="仿宋" w:cs="仿宋"/>
          <w:bCs/>
          <w:kern w:val="0"/>
          <w:sz w:val="24"/>
        </w:rPr>
      </w:pPr>
      <w:r w:rsidRPr="00C55BE6">
        <w:rPr>
          <w:rFonts w:ascii="仿宋" w:eastAsia="仿宋" w:hAnsi="仿宋" w:cs="仿宋" w:hint="eastAsia"/>
          <w:bCs/>
          <w:kern w:val="0"/>
          <w:sz w:val="24"/>
        </w:rPr>
        <w:t>14.1.5必要的法律依据；</w:t>
      </w:r>
    </w:p>
    <w:p w:rsidR="00B666C4" w:rsidRPr="00C55BE6" w:rsidRDefault="007D49DC">
      <w:pPr>
        <w:shd w:val="clear" w:color="auto" w:fill="FFFFFF"/>
        <w:spacing w:line="400" w:lineRule="exact"/>
        <w:ind w:firstLineChars="200" w:firstLine="480"/>
        <w:rPr>
          <w:rFonts w:ascii="仿宋" w:eastAsia="仿宋" w:hAnsi="仿宋" w:cs="仿宋"/>
          <w:bCs/>
          <w:kern w:val="0"/>
          <w:sz w:val="24"/>
        </w:rPr>
      </w:pPr>
      <w:r w:rsidRPr="00C55BE6">
        <w:rPr>
          <w:rFonts w:ascii="仿宋" w:eastAsia="仿宋" w:hAnsi="仿宋" w:cs="仿宋" w:hint="eastAsia"/>
          <w:bCs/>
          <w:kern w:val="0"/>
          <w:sz w:val="24"/>
        </w:rPr>
        <w:t>14.1.6提出质疑的日期。</w:t>
      </w:r>
    </w:p>
    <w:p w:rsidR="00B666C4" w:rsidRPr="00C55BE6" w:rsidRDefault="007D49DC">
      <w:pPr>
        <w:shd w:val="clear" w:color="auto" w:fill="FFFFFF"/>
        <w:spacing w:line="400" w:lineRule="exact"/>
        <w:ind w:firstLineChars="200" w:firstLine="480"/>
        <w:rPr>
          <w:rFonts w:ascii="仿宋" w:eastAsia="仿宋" w:hAnsi="仿宋" w:cs="仿宋"/>
          <w:bCs/>
          <w:kern w:val="0"/>
          <w:sz w:val="24"/>
        </w:rPr>
      </w:pPr>
      <w:r w:rsidRPr="00C55BE6">
        <w:rPr>
          <w:rFonts w:ascii="仿宋" w:eastAsia="仿宋" w:hAnsi="仿宋" w:cs="仿宋" w:hint="eastAsia"/>
          <w:sz w:val="24"/>
          <w:lang w:val="zh-CN"/>
        </w:rPr>
        <w:t>供应商为自然人的，应当由本人签字；供应商为法人或者其他组织的，应当由法定代表人、主要负责人，或者其授权代表签字或者盖章，并加盖投标单位公章。</w:t>
      </w:r>
    </w:p>
    <w:p w:rsidR="00B666C4" w:rsidRPr="00C55BE6" w:rsidRDefault="007D49DC">
      <w:pPr>
        <w:shd w:val="clear" w:color="auto" w:fill="FFFFFF"/>
        <w:spacing w:line="400" w:lineRule="exact"/>
        <w:ind w:firstLineChars="200" w:firstLine="480"/>
        <w:rPr>
          <w:rFonts w:ascii="仿宋" w:eastAsia="仿宋" w:hAnsi="仿宋" w:cs="仿宋"/>
          <w:sz w:val="24"/>
        </w:rPr>
      </w:pPr>
      <w:r w:rsidRPr="00C55BE6">
        <w:rPr>
          <w:rFonts w:ascii="仿宋" w:eastAsia="仿宋" w:hAnsi="仿宋" w:cs="仿宋" w:hint="eastAsia"/>
          <w:sz w:val="24"/>
          <w:lang w:val="zh-CN"/>
        </w:rPr>
        <w:t>14.2采购人对已发出的采购文件进行必要澄清或者修改的，</w:t>
      </w:r>
      <w:r w:rsidRPr="00C55BE6">
        <w:rPr>
          <w:rFonts w:ascii="仿宋" w:eastAsia="仿宋" w:hAnsi="仿宋" w:cs="仿宋" w:hint="eastAsia"/>
          <w:bCs/>
          <w:kern w:val="0"/>
          <w:sz w:val="24"/>
        </w:rPr>
        <w:t>在投标截止时间</w:t>
      </w:r>
      <w:r w:rsidRPr="00C55BE6">
        <w:rPr>
          <w:rFonts w:ascii="仿宋" w:eastAsia="仿宋" w:hAnsi="仿宋" w:cs="仿宋" w:hint="eastAsia"/>
          <w:bCs/>
          <w:kern w:val="0"/>
          <w:sz w:val="24"/>
          <w:u w:val="single"/>
        </w:rPr>
        <w:t xml:space="preserve"> 15 </w:t>
      </w:r>
      <w:r w:rsidRPr="00C55BE6">
        <w:rPr>
          <w:rFonts w:ascii="仿宋" w:eastAsia="仿宋" w:hAnsi="仿宋" w:cs="仿宋" w:hint="eastAsia"/>
          <w:bCs/>
          <w:kern w:val="0"/>
          <w:sz w:val="24"/>
        </w:rPr>
        <w:t>日前，采购人可</w:t>
      </w:r>
      <w:r w:rsidRPr="00C55BE6">
        <w:rPr>
          <w:rFonts w:ascii="仿宋" w:eastAsia="仿宋" w:hAnsi="仿宋" w:cs="仿宋" w:hint="eastAsia"/>
          <w:sz w:val="24"/>
          <w:lang w:val="zh-CN"/>
        </w:rPr>
        <w:t>在原招标公告媒介发布更正公告，</w:t>
      </w:r>
      <w:r w:rsidRPr="00C55BE6">
        <w:rPr>
          <w:rFonts w:ascii="仿宋" w:eastAsia="仿宋" w:hAnsi="仿宋" w:cs="仿宋" w:hint="eastAsia"/>
          <w:bCs/>
          <w:kern w:val="0"/>
          <w:sz w:val="24"/>
        </w:rPr>
        <w:t>对采购文件进行必要的修改或者澄清，</w:t>
      </w:r>
      <w:r w:rsidRPr="00C55BE6">
        <w:rPr>
          <w:rFonts w:ascii="仿宋" w:eastAsia="仿宋" w:hAnsi="仿宋" w:cs="仿宋" w:hint="eastAsia"/>
          <w:sz w:val="24"/>
          <w:lang w:val="zh-CN"/>
        </w:rPr>
        <w:t>该澄清或者修改的内容为采购文件的组成部分，</w:t>
      </w:r>
      <w:r w:rsidRPr="00C55BE6">
        <w:rPr>
          <w:rFonts w:ascii="仿宋" w:eastAsia="仿宋" w:hAnsi="仿宋" w:cs="仿宋" w:hint="eastAsia"/>
          <w:bCs/>
          <w:kern w:val="0"/>
          <w:sz w:val="24"/>
        </w:rPr>
        <w:t>具有约束作用。不足15日的，应当顺延投标截止时间。为使供应商在编制投标文件时有充分的时间对采购文件的修改或者澄清等内容进行研究，采购人可酌情顺延提交投标文件的截止时间。</w:t>
      </w:r>
    </w:p>
    <w:p w:rsidR="00B666C4" w:rsidRPr="00C55BE6" w:rsidRDefault="007D49DC">
      <w:pPr>
        <w:shd w:val="clear" w:color="auto" w:fill="FFFFFF"/>
        <w:spacing w:line="400" w:lineRule="exact"/>
        <w:ind w:firstLineChars="200" w:firstLine="480"/>
        <w:rPr>
          <w:rFonts w:ascii="仿宋" w:eastAsia="仿宋" w:hAnsi="仿宋" w:cs="仿宋"/>
          <w:bCs/>
          <w:sz w:val="24"/>
          <w:u w:val="single"/>
        </w:rPr>
      </w:pPr>
      <w:r w:rsidRPr="00C55BE6">
        <w:rPr>
          <w:rFonts w:ascii="仿宋" w:eastAsia="仿宋" w:hAnsi="仿宋" w:cs="仿宋" w:hint="eastAsia"/>
          <w:bCs/>
          <w:kern w:val="0"/>
          <w:sz w:val="24"/>
        </w:rPr>
        <w:t>14.3投标文件递交截止时间前，供应商须随时关注本项目招标公告发布网站上本项目的最新</w:t>
      </w:r>
      <w:r w:rsidRPr="00C55BE6">
        <w:rPr>
          <w:rFonts w:ascii="仿宋" w:eastAsia="仿宋" w:hAnsi="仿宋" w:cs="仿宋" w:hint="eastAsia"/>
          <w:sz w:val="24"/>
        </w:rPr>
        <w:t>的变更公告、更正公告、澄清公告等相关信息，并对上述查看行为自行承担责任；</w:t>
      </w:r>
      <w:r w:rsidRPr="00C55BE6">
        <w:rPr>
          <w:rFonts w:ascii="仿宋" w:eastAsia="仿宋" w:hAnsi="仿宋" w:cs="仿宋" w:hint="eastAsia"/>
          <w:bCs/>
          <w:sz w:val="24"/>
        </w:rPr>
        <w:t>供应商对索取书面修改或者澄清文件或者查阅电子修改或者澄清文件的行为自行承担责任，在投</w:t>
      </w:r>
      <w:r w:rsidRPr="00C55BE6">
        <w:rPr>
          <w:rFonts w:ascii="仿宋" w:eastAsia="仿宋" w:hAnsi="仿宋" w:cs="仿宋" w:hint="eastAsia"/>
          <w:bCs/>
          <w:sz w:val="24"/>
        </w:rPr>
        <w:lastRenderedPageBreak/>
        <w:t>标截止时间后递交的投标文件视为无效投标文件。</w:t>
      </w:r>
    </w:p>
    <w:p w:rsidR="00B666C4" w:rsidRPr="00C55BE6" w:rsidRDefault="007D49DC">
      <w:pPr>
        <w:shd w:val="clear" w:color="auto" w:fill="FFFFFF"/>
        <w:spacing w:line="400" w:lineRule="exact"/>
        <w:ind w:firstLineChars="200" w:firstLine="482"/>
        <w:rPr>
          <w:rFonts w:ascii="仿宋" w:eastAsia="仿宋" w:hAnsi="仿宋" w:cs="仿宋"/>
          <w:b/>
          <w:kern w:val="0"/>
          <w:sz w:val="24"/>
        </w:rPr>
      </w:pPr>
      <w:r w:rsidRPr="00C55BE6">
        <w:rPr>
          <w:rFonts w:ascii="仿宋" w:eastAsia="仿宋" w:hAnsi="仿宋" w:cs="仿宋" w:hint="eastAsia"/>
          <w:b/>
          <w:kern w:val="0"/>
          <w:sz w:val="24"/>
        </w:rPr>
        <w:t>15. 投标报价</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15.1 本招标项目使用的货币为</w:t>
      </w:r>
      <w:r w:rsidRPr="00C55BE6">
        <w:rPr>
          <w:rFonts w:ascii="仿宋" w:eastAsia="仿宋" w:hAnsi="仿宋" w:cs="仿宋" w:hint="eastAsia"/>
          <w:kern w:val="0"/>
          <w:sz w:val="24"/>
          <w:u w:val="single"/>
        </w:rPr>
        <w:t xml:space="preserve"> 人民币 </w:t>
      </w:r>
      <w:r w:rsidRPr="00C55BE6">
        <w:rPr>
          <w:rFonts w:ascii="仿宋" w:eastAsia="仿宋" w:hAnsi="仿宋" w:cs="仿宋" w:hint="eastAsia"/>
          <w:kern w:val="0"/>
          <w:sz w:val="24"/>
        </w:rPr>
        <w:t>，实施时亦以</w:t>
      </w:r>
      <w:r w:rsidRPr="00C55BE6">
        <w:rPr>
          <w:rFonts w:ascii="仿宋" w:eastAsia="仿宋" w:hAnsi="仿宋" w:cs="仿宋" w:hint="eastAsia"/>
          <w:kern w:val="0"/>
          <w:sz w:val="24"/>
          <w:u w:val="single"/>
        </w:rPr>
        <w:t xml:space="preserve"> 人民币 </w:t>
      </w:r>
      <w:r w:rsidRPr="00C55BE6">
        <w:rPr>
          <w:rFonts w:ascii="仿宋" w:eastAsia="仿宋" w:hAnsi="仿宋" w:cs="仿宋" w:hint="eastAsia"/>
          <w:kern w:val="0"/>
          <w:sz w:val="24"/>
        </w:rPr>
        <w:t>支付。</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15.2 投标报价为本采购文件所确定的招标范围内的全部工作内容的价格体现。任何有选择的报价将不予接受（除非采购人另有约定），否则，在评标时将其视为无效投标。</w:t>
      </w:r>
    </w:p>
    <w:p w:rsidR="00B666C4" w:rsidRPr="00C55BE6" w:rsidRDefault="007D49DC">
      <w:pPr>
        <w:shd w:val="clear" w:color="auto" w:fill="FFFFFF"/>
        <w:spacing w:line="400" w:lineRule="exact"/>
        <w:ind w:firstLineChars="200" w:firstLine="480"/>
        <w:rPr>
          <w:rFonts w:ascii="仿宋" w:eastAsia="仿宋" w:hAnsi="仿宋" w:cs="仿宋"/>
          <w:bCs/>
          <w:kern w:val="0"/>
          <w:sz w:val="24"/>
        </w:rPr>
      </w:pPr>
      <w:r w:rsidRPr="00C55BE6">
        <w:rPr>
          <w:rFonts w:ascii="仿宋" w:eastAsia="仿宋" w:hAnsi="仿宋" w:cs="仿宋" w:hint="eastAsia"/>
          <w:bCs/>
          <w:kern w:val="0"/>
          <w:sz w:val="24"/>
        </w:rPr>
        <w:t>15.3所有投标报价均以人民币元为计算单位。只要投报了一个确定数额的总价，无论分项价格是否全部填报了相应的金额或免费字样，报价应被视为已经包含了但并不限于各项购买货物、服务等的费用和所需缴纳的所有税、费等。在其他情况下，由于分项报价填报不完整、不清楚或存在其他任何失误，所导致的任何不利后果均应当由投标人自行承担。</w:t>
      </w:r>
    </w:p>
    <w:p w:rsidR="00B666C4" w:rsidRPr="00C55BE6" w:rsidRDefault="007D49DC">
      <w:pPr>
        <w:shd w:val="clear" w:color="auto" w:fill="FFFFFF"/>
        <w:spacing w:line="400" w:lineRule="exact"/>
        <w:ind w:firstLineChars="200" w:firstLine="480"/>
        <w:rPr>
          <w:rFonts w:ascii="仿宋" w:eastAsia="仿宋" w:hAnsi="仿宋" w:cs="仿宋"/>
          <w:bCs/>
          <w:kern w:val="0"/>
          <w:sz w:val="24"/>
        </w:rPr>
      </w:pPr>
      <w:r w:rsidRPr="00C55BE6">
        <w:rPr>
          <w:rFonts w:ascii="仿宋" w:eastAsia="仿宋" w:hAnsi="仿宋" w:cs="仿宋" w:hint="eastAsia"/>
          <w:bCs/>
          <w:kern w:val="0"/>
          <w:sz w:val="24"/>
        </w:rPr>
        <w:t>15.4供应商应按本文件给定的格式填报《开标一览表》及《分项报价明细表》，《开标一览表》中价格填报处不应有空白，如无费用可填报“/”。</w:t>
      </w:r>
    </w:p>
    <w:p w:rsidR="00B666C4" w:rsidRPr="00C55BE6" w:rsidRDefault="007D49DC">
      <w:pPr>
        <w:shd w:val="clear" w:color="auto" w:fill="FFFFFF"/>
        <w:spacing w:line="400" w:lineRule="exact"/>
        <w:ind w:firstLineChars="200" w:firstLine="480"/>
        <w:rPr>
          <w:rFonts w:ascii="仿宋" w:eastAsia="仿宋" w:hAnsi="仿宋" w:cs="仿宋"/>
          <w:bCs/>
          <w:kern w:val="0"/>
          <w:sz w:val="24"/>
        </w:rPr>
      </w:pPr>
      <w:r w:rsidRPr="00C55BE6">
        <w:rPr>
          <w:rFonts w:ascii="仿宋" w:eastAsia="仿宋" w:hAnsi="仿宋" w:cs="仿宋" w:hint="eastAsia"/>
          <w:bCs/>
          <w:kern w:val="0"/>
          <w:sz w:val="24"/>
        </w:rPr>
        <w:t>15.5供应商对投标报价若有说明应在《开标一览表》显著处注明，只有开标时唱出的报价和优惠才会在评标时予以考虑。报价优惠应对应《开标一览表》及《分项报价明细表》提供相应的明细清单。除报价优惠外，任何超出招标文件要求而额外赠送的货物、免费培训等其他形式的优惠，将不被允许并不予接受。</w:t>
      </w:r>
    </w:p>
    <w:p w:rsidR="00B666C4" w:rsidRPr="00C55BE6" w:rsidRDefault="007D49DC">
      <w:pPr>
        <w:shd w:val="clear" w:color="auto" w:fill="FFFFFF"/>
        <w:spacing w:line="400" w:lineRule="exact"/>
        <w:ind w:firstLineChars="200" w:firstLine="480"/>
        <w:rPr>
          <w:rFonts w:ascii="仿宋" w:eastAsia="仿宋" w:hAnsi="仿宋" w:cs="仿宋"/>
          <w:bCs/>
          <w:kern w:val="0"/>
          <w:sz w:val="24"/>
        </w:rPr>
      </w:pPr>
      <w:r w:rsidRPr="00C55BE6">
        <w:rPr>
          <w:rFonts w:ascii="仿宋" w:eastAsia="仿宋" w:hAnsi="仿宋" w:cs="仿宋" w:hint="eastAsia"/>
          <w:bCs/>
          <w:kern w:val="0"/>
          <w:sz w:val="24"/>
        </w:rPr>
        <w:t>15.6对于有配件、耗材、选件和特殊工具的货物，还应填报投标货物配件、耗材、选件表和备件及特殊工具清单，注明品牌、型号、产地、功能、单价等内容，如招标文件未提供相关格式的，应由投标人自行设计编写。</w:t>
      </w:r>
    </w:p>
    <w:p w:rsidR="00B666C4" w:rsidRPr="00C55BE6" w:rsidRDefault="007D49DC">
      <w:pPr>
        <w:shd w:val="clear" w:color="auto" w:fill="FFFFFF"/>
        <w:spacing w:line="400" w:lineRule="exact"/>
        <w:ind w:firstLineChars="200" w:firstLine="480"/>
        <w:rPr>
          <w:rFonts w:ascii="仿宋" w:eastAsia="仿宋" w:hAnsi="仿宋" w:cs="仿宋"/>
          <w:bCs/>
          <w:kern w:val="0"/>
          <w:sz w:val="24"/>
        </w:rPr>
      </w:pPr>
      <w:r w:rsidRPr="00C55BE6">
        <w:rPr>
          <w:rFonts w:ascii="仿宋" w:eastAsia="仿宋" w:hAnsi="仿宋" w:cs="仿宋" w:hint="eastAsia"/>
          <w:bCs/>
          <w:kern w:val="0"/>
          <w:sz w:val="24"/>
        </w:rPr>
        <w:t>15.7供应商的任何错漏、优惠、竞争性报价不得作为减轻责任、减少服务、增加收费、降低质量的理由。供应商必须自行考虑本项目在实施期间的一切可能产生的费用。在合同执行过程中，采购人将不再另行支付与本项目相关的任何费用。</w:t>
      </w:r>
    </w:p>
    <w:p w:rsidR="00B666C4" w:rsidRPr="00C55BE6" w:rsidRDefault="007D49DC">
      <w:pPr>
        <w:shd w:val="clear" w:color="auto" w:fill="FFFFFF"/>
        <w:spacing w:line="400" w:lineRule="exact"/>
        <w:ind w:firstLineChars="200" w:firstLine="480"/>
        <w:rPr>
          <w:rFonts w:ascii="仿宋" w:eastAsia="仿宋" w:hAnsi="仿宋" w:cs="仿宋"/>
          <w:bCs/>
          <w:kern w:val="0"/>
          <w:sz w:val="24"/>
        </w:rPr>
      </w:pPr>
      <w:r w:rsidRPr="00C55BE6">
        <w:rPr>
          <w:rFonts w:ascii="仿宋" w:eastAsia="仿宋" w:hAnsi="仿宋" w:cs="仿宋" w:hint="eastAsia"/>
          <w:bCs/>
          <w:kern w:val="0"/>
          <w:sz w:val="24"/>
        </w:rPr>
        <w:t>15.8投标文件报价出现前后不一致的，除招标文件另有规定外，按照下列规定修正：</w:t>
      </w:r>
    </w:p>
    <w:p w:rsidR="00B666C4" w:rsidRPr="00C55BE6" w:rsidRDefault="007D49DC">
      <w:pPr>
        <w:shd w:val="clear" w:color="auto" w:fill="FFFFFF"/>
        <w:spacing w:line="400" w:lineRule="exact"/>
        <w:ind w:firstLineChars="200" w:firstLine="480"/>
        <w:rPr>
          <w:rFonts w:ascii="仿宋" w:eastAsia="仿宋" w:hAnsi="仿宋" w:cs="仿宋"/>
          <w:bCs/>
          <w:kern w:val="0"/>
          <w:sz w:val="24"/>
        </w:rPr>
      </w:pPr>
      <w:r w:rsidRPr="00C55BE6">
        <w:rPr>
          <w:rFonts w:ascii="仿宋" w:eastAsia="仿宋" w:hAnsi="仿宋" w:cs="仿宋" w:hint="eastAsia"/>
          <w:bCs/>
          <w:kern w:val="0"/>
          <w:sz w:val="24"/>
        </w:rPr>
        <w:t>（一）投标文件中《开标一览表》内容与投标文件中相应内容不一致的，以《开标一览表》为准；</w:t>
      </w:r>
    </w:p>
    <w:p w:rsidR="00B666C4" w:rsidRPr="00C55BE6" w:rsidRDefault="007D49DC">
      <w:pPr>
        <w:shd w:val="clear" w:color="auto" w:fill="FFFFFF"/>
        <w:spacing w:line="400" w:lineRule="exact"/>
        <w:ind w:firstLineChars="200" w:firstLine="480"/>
        <w:rPr>
          <w:rFonts w:ascii="仿宋" w:eastAsia="仿宋" w:hAnsi="仿宋" w:cs="仿宋"/>
          <w:bCs/>
          <w:kern w:val="0"/>
          <w:sz w:val="24"/>
        </w:rPr>
      </w:pPr>
      <w:r w:rsidRPr="00C55BE6">
        <w:rPr>
          <w:rFonts w:ascii="仿宋" w:eastAsia="仿宋" w:hAnsi="仿宋" w:cs="仿宋" w:hint="eastAsia"/>
          <w:bCs/>
          <w:kern w:val="0"/>
          <w:sz w:val="24"/>
        </w:rPr>
        <w:t>（二）大写金额和小写金额不一致的，以大写金额为准；</w:t>
      </w:r>
    </w:p>
    <w:p w:rsidR="00B666C4" w:rsidRPr="00C55BE6" w:rsidRDefault="007D49DC">
      <w:pPr>
        <w:shd w:val="clear" w:color="auto" w:fill="FFFFFF"/>
        <w:spacing w:line="400" w:lineRule="exact"/>
        <w:ind w:firstLineChars="200" w:firstLine="480"/>
        <w:rPr>
          <w:rFonts w:ascii="仿宋" w:eastAsia="仿宋" w:hAnsi="仿宋" w:cs="仿宋"/>
          <w:bCs/>
          <w:kern w:val="0"/>
          <w:sz w:val="24"/>
        </w:rPr>
      </w:pPr>
      <w:r w:rsidRPr="00C55BE6">
        <w:rPr>
          <w:rFonts w:ascii="仿宋" w:eastAsia="仿宋" w:hAnsi="仿宋" w:cs="仿宋" w:hint="eastAsia"/>
          <w:bCs/>
          <w:kern w:val="0"/>
          <w:sz w:val="24"/>
        </w:rPr>
        <w:t>（三）单价金额小数点或者百分比有明显错位的，以《开标一览表》的总价为准，并修改单价；</w:t>
      </w:r>
    </w:p>
    <w:p w:rsidR="00B666C4" w:rsidRPr="00C55BE6" w:rsidRDefault="007D49DC">
      <w:pPr>
        <w:shd w:val="clear" w:color="auto" w:fill="FFFFFF"/>
        <w:spacing w:line="400" w:lineRule="exact"/>
        <w:ind w:firstLineChars="200" w:firstLine="480"/>
        <w:rPr>
          <w:rFonts w:ascii="仿宋" w:eastAsia="仿宋" w:hAnsi="仿宋" w:cs="仿宋"/>
          <w:bCs/>
          <w:kern w:val="0"/>
          <w:sz w:val="24"/>
        </w:rPr>
      </w:pPr>
      <w:r w:rsidRPr="00C55BE6">
        <w:rPr>
          <w:rFonts w:ascii="仿宋" w:eastAsia="仿宋" w:hAnsi="仿宋" w:cs="仿宋" w:hint="eastAsia"/>
          <w:bCs/>
          <w:kern w:val="0"/>
          <w:sz w:val="24"/>
        </w:rPr>
        <w:t>（四）总价金额与按单价汇总金额不一致的，以单价金额计算结果为准。</w:t>
      </w:r>
    </w:p>
    <w:p w:rsidR="00B666C4" w:rsidRPr="00C55BE6" w:rsidRDefault="007D49DC">
      <w:pPr>
        <w:shd w:val="clear" w:color="auto" w:fill="FFFFFF"/>
        <w:spacing w:line="400" w:lineRule="exact"/>
        <w:ind w:firstLineChars="200" w:firstLine="480"/>
        <w:rPr>
          <w:rFonts w:ascii="仿宋" w:eastAsia="仿宋" w:hAnsi="仿宋" w:cs="仿宋"/>
          <w:bCs/>
          <w:kern w:val="0"/>
          <w:sz w:val="24"/>
        </w:rPr>
      </w:pPr>
      <w:r w:rsidRPr="00C55BE6">
        <w:rPr>
          <w:rFonts w:ascii="仿宋" w:eastAsia="仿宋" w:hAnsi="仿宋" w:cs="仿宋" w:hint="eastAsia"/>
          <w:bCs/>
          <w:kern w:val="0"/>
          <w:sz w:val="24"/>
        </w:rPr>
        <w:t>同时出现两种以上不一致的，按照前款规定的顺序修正。</w:t>
      </w:r>
    </w:p>
    <w:p w:rsidR="00B666C4" w:rsidRPr="00C55BE6" w:rsidRDefault="007D49DC">
      <w:pPr>
        <w:shd w:val="clear" w:color="auto" w:fill="FFFFFF"/>
        <w:spacing w:line="400" w:lineRule="exact"/>
        <w:ind w:firstLineChars="200" w:firstLine="480"/>
        <w:rPr>
          <w:rFonts w:ascii="仿宋" w:eastAsia="仿宋" w:hAnsi="仿宋" w:cs="仿宋"/>
          <w:bCs/>
          <w:kern w:val="0"/>
          <w:sz w:val="24"/>
        </w:rPr>
      </w:pPr>
      <w:r w:rsidRPr="00C55BE6">
        <w:rPr>
          <w:rFonts w:ascii="仿宋" w:eastAsia="仿宋" w:hAnsi="仿宋" w:cs="仿宋" w:hint="eastAsia"/>
          <w:bCs/>
          <w:kern w:val="0"/>
          <w:sz w:val="24"/>
        </w:rPr>
        <w:t>修正后的报价遵照如下规定处理：供应商的澄清、说明或者补正应当采用书面形式，并加盖公章，或者由法定代表人或其授权的代表签字。供应商的澄清、说明或者补正不得超出投标文件的范围或者改变投标文件的实质性内容。修正后的报价经供应商确认后产生约束力，供应商不确认的，其投标无效。</w:t>
      </w:r>
    </w:p>
    <w:p w:rsidR="00B666C4" w:rsidRPr="00C55BE6" w:rsidRDefault="007D49DC">
      <w:pPr>
        <w:shd w:val="clear" w:color="auto" w:fill="FFFFFF"/>
        <w:spacing w:line="400" w:lineRule="exact"/>
        <w:ind w:firstLineChars="200" w:firstLine="482"/>
        <w:rPr>
          <w:rFonts w:ascii="仿宋" w:eastAsia="仿宋" w:hAnsi="仿宋" w:cs="仿宋"/>
          <w:b/>
          <w:kern w:val="0"/>
          <w:sz w:val="24"/>
        </w:rPr>
      </w:pPr>
      <w:r w:rsidRPr="00C55BE6">
        <w:rPr>
          <w:rFonts w:ascii="仿宋" w:eastAsia="仿宋" w:hAnsi="仿宋" w:cs="仿宋" w:hint="eastAsia"/>
          <w:b/>
          <w:kern w:val="0"/>
          <w:sz w:val="24"/>
        </w:rPr>
        <w:t>16.投标保证金</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16.1投标保证金是为了保护采购人和招标机构免遭因供应商的违规、违约行为而引起的风险，采购人/代理机构在受到损害时可根据本须知的有关规定没收供应商的投标保证金。中</w:t>
      </w:r>
      <w:r w:rsidRPr="00C55BE6">
        <w:rPr>
          <w:rFonts w:ascii="仿宋" w:eastAsia="仿宋" w:hAnsi="仿宋" w:cs="仿宋" w:hint="eastAsia"/>
          <w:kern w:val="0"/>
          <w:sz w:val="24"/>
        </w:rPr>
        <w:lastRenderedPageBreak/>
        <w:t>标人如未能按采购文件要求与采购人签署项目合同并提交建设履约保证金，视为供应商违约，则采购人有权提取中标人投标保证金。</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16.2 供应商应提交投标保证金，并作为其投标的一部分。采购文件前附表规定交纳</w:t>
      </w:r>
      <w:r w:rsidRPr="00C55BE6">
        <w:rPr>
          <w:rFonts w:ascii="仿宋" w:eastAsia="仿宋" w:hAnsi="仿宋" w:cs="仿宋" w:hint="eastAsia"/>
          <w:bCs/>
          <w:kern w:val="0"/>
          <w:sz w:val="24"/>
        </w:rPr>
        <w:t>投标保证金的</w:t>
      </w:r>
      <w:r w:rsidRPr="00C55BE6">
        <w:rPr>
          <w:rFonts w:ascii="仿宋" w:eastAsia="仿宋" w:hAnsi="仿宋" w:cs="仿宋" w:hint="eastAsia"/>
          <w:kern w:val="0"/>
          <w:sz w:val="24"/>
        </w:rPr>
        <w:t>，</w:t>
      </w:r>
      <w:r w:rsidRPr="00C55BE6">
        <w:rPr>
          <w:rFonts w:ascii="仿宋" w:eastAsia="仿宋" w:hAnsi="仿宋" w:cs="仿宋" w:hint="eastAsia"/>
          <w:bCs/>
          <w:kern w:val="0"/>
          <w:sz w:val="24"/>
        </w:rPr>
        <w:t>供应商应按采购文件前附表</w:t>
      </w:r>
      <w:r w:rsidRPr="00C55BE6">
        <w:rPr>
          <w:rFonts w:ascii="仿宋" w:eastAsia="仿宋" w:hAnsi="仿宋" w:cs="仿宋" w:hint="eastAsia"/>
          <w:kern w:val="0"/>
          <w:sz w:val="24"/>
        </w:rPr>
        <w:t>规定的要求</w:t>
      </w:r>
      <w:r w:rsidRPr="00C55BE6">
        <w:rPr>
          <w:rFonts w:ascii="仿宋" w:eastAsia="仿宋" w:hAnsi="仿宋" w:cs="仿宋" w:hint="eastAsia"/>
          <w:bCs/>
          <w:kern w:val="0"/>
          <w:sz w:val="24"/>
        </w:rPr>
        <w:t>提交保证金</w:t>
      </w:r>
      <w:r w:rsidRPr="00C55BE6">
        <w:rPr>
          <w:rFonts w:ascii="仿宋" w:eastAsia="仿宋" w:hAnsi="仿宋" w:cs="仿宋" w:hint="eastAsia"/>
          <w:kern w:val="0"/>
          <w:sz w:val="24"/>
        </w:rPr>
        <w:t>，</w:t>
      </w:r>
      <w:r w:rsidRPr="00C55BE6">
        <w:rPr>
          <w:rFonts w:ascii="仿宋" w:eastAsia="仿宋" w:hAnsi="仿宋" w:cs="仿宋" w:hint="eastAsia"/>
          <w:bCs/>
          <w:kern w:val="0"/>
          <w:sz w:val="24"/>
        </w:rPr>
        <w:t>投标保证金有效期应与</w:t>
      </w:r>
      <w:r w:rsidRPr="00C55BE6">
        <w:rPr>
          <w:rFonts w:ascii="仿宋" w:eastAsia="仿宋" w:hAnsi="仿宋" w:cs="仿宋" w:hint="eastAsia"/>
          <w:kern w:val="0"/>
          <w:sz w:val="24"/>
        </w:rPr>
        <w:t>采购文件规定</w:t>
      </w:r>
      <w:r w:rsidRPr="00C55BE6">
        <w:rPr>
          <w:rFonts w:ascii="仿宋" w:eastAsia="仿宋" w:hAnsi="仿宋" w:cs="仿宋" w:hint="eastAsia"/>
          <w:bCs/>
          <w:kern w:val="0"/>
          <w:sz w:val="24"/>
        </w:rPr>
        <w:t>的投标有效期一致。供应商</w:t>
      </w:r>
      <w:r w:rsidRPr="00C55BE6">
        <w:rPr>
          <w:rFonts w:ascii="仿宋" w:eastAsia="仿宋" w:hAnsi="仿宋" w:cs="仿宋" w:hint="eastAsia"/>
          <w:kern w:val="0"/>
          <w:sz w:val="24"/>
        </w:rPr>
        <w:t>未按照采购文件要求提交投标保证金的，投标无效。</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16.3采购文件接受联合体投标的，可以由联合体中的一方或者共同提交投标保证金。以一方名义提交投标保证金的，对联合体各方均具有约束力。</w:t>
      </w:r>
    </w:p>
    <w:p w:rsidR="00B666C4" w:rsidRPr="00C55BE6" w:rsidRDefault="007D49DC">
      <w:pPr>
        <w:shd w:val="clear" w:color="auto" w:fill="FFFFFF"/>
        <w:spacing w:line="400" w:lineRule="exact"/>
        <w:ind w:firstLineChars="200" w:firstLine="480"/>
        <w:rPr>
          <w:rFonts w:ascii="仿宋" w:eastAsia="仿宋" w:hAnsi="仿宋" w:cs="仿宋"/>
          <w:b/>
          <w:kern w:val="0"/>
          <w:sz w:val="24"/>
        </w:rPr>
      </w:pPr>
      <w:r w:rsidRPr="00C55BE6">
        <w:rPr>
          <w:rFonts w:ascii="仿宋" w:eastAsia="仿宋" w:hAnsi="仿宋" w:cs="仿宋" w:hint="eastAsia"/>
          <w:kern w:val="0"/>
          <w:sz w:val="24"/>
        </w:rPr>
        <w:t>16.4 未中标人的投标保证金，将在中标通知书发出5个工作日内退还。因违反规定被没收的投标保证金不予退回。</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16.5 中标人的投标保证金自采购合同签订之日起5个工作日内退还。</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16.6</w:t>
      </w:r>
      <w:r w:rsidRPr="00C55BE6">
        <w:rPr>
          <w:rFonts w:ascii="仿宋" w:eastAsia="仿宋" w:hAnsi="仿宋" w:cs="仿宋" w:hint="eastAsia"/>
          <w:b/>
          <w:kern w:val="0"/>
          <w:sz w:val="24"/>
        </w:rPr>
        <w:t>下列任何情况发生时，投标保证金将可能被没收：</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16.6.1 供应商在规定的投标有效期内撤回其投标；</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16.6.2 中标人无正当理由拒绝按规定与采购人签订合同或未能在规定期限内签署合同的或未按采购文件要求提交履约保证金的；</w:t>
      </w:r>
    </w:p>
    <w:p w:rsidR="00B666C4" w:rsidRPr="00C55BE6" w:rsidRDefault="007D49DC">
      <w:pPr>
        <w:shd w:val="clear" w:color="auto" w:fill="FFFFFF"/>
        <w:autoSpaceDE w:val="0"/>
        <w:autoSpaceDN w:val="0"/>
        <w:adjustRightInd w:val="0"/>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16.7</w:t>
      </w:r>
      <w:r w:rsidRPr="00C55BE6">
        <w:rPr>
          <w:rFonts w:ascii="仿宋" w:eastAsia="仿宋" w:hAnsi="仿宋" w:cs="仿宋" w:hint="eastAsia"/>
          <w:b/>
          <w:kern w:val="0"/>
          <w:sz w:val="24"/>
        </w:rPr>
        <w:t>供应商办理投标保证金退款申请手续须提供以下资料：</w:t>
      </w:r>
    </w:p>
    <w:p w:rsidR="00B666C4" w:rsidRPr="00C55BE6" w:rsidRDefault="007D49DC">
      <w:pPr>
        <w:shd w:val="clear" w:color="auto" w:fill="FFFFFF"/>
        <w:spacing w:line="400" w:lineRule="exact"/>
        <w:ind w:firstLineChars="200" w:firstLine="482"/>
        <w:rPr>
          <w:rFonts w:ascii="仿宋" w:eastAsia="仿宋" w:hAnsi="仿宋" w:cs="仿宋"/>
          <w:b/>
          <w:kern w:val="0"/>
          <w:sz w:val="24"/>
          <w:u w:val="single"/>
        </w:rPr>
      </w:pPr>
      <w:r w:rsidRPr="00C55BE6">
        <w:rPr>
          <w:rFonts w:ascii="仿宋" w:eastAsia="仿宋" w:hAnsi="仿宋" w:cs="仿宋" w:hint="eastAsia"/>
          <w:b/>
          <w:kern w:val="0"/>
          <w:sz w:val="24"/>
          <w:u w:val="single"/>
        </w:rPr>
        <w:t>16.7.1 供应商清晰的单位名称、开户银行名称、银行账号、银行行号。</w:t>
      </w:r>
    </w:p>
    <w:p w:rsidR="00B666C4" w:rsidRPr="00C55BE6" w:rsidRDefault="007D49DC">
      <w:pPr>
        <w:shd w:val="clear" w:color="auto" w:fill="FFFFFF"/>
        <w:spacing w:line="400" w:lineRule="exact"/>
        <w:ind w:firstLineChars="200" w:firstLine="482"/>
        <w:rPr>
          <w:rFonts w:ascii="仿宋" w:eastAsia="仿宋" w:hAnsi="仿宋" w:cs="仿宋"/>
          <w:b/>
          <w:kern w:val="0"/>
          <w:sz w:val="24"/>
          <w:u w:val="single"/>
        </w:rPr>
      </w:pPr>
      <w:r w:rsidRPr="00C55BE6">
        <w:rPr>
          <w:rFonts w:ascii="仿宋" w:eastAsia="仿宋" w:hAnsi="仿宋" w:cs="仿宋" w:hint="eastAsia"/>
          <w:b/>
          <w:kern w:val="0"/>
          <w:sz w:val="24"/>
          <w:u w:val="single"/>
        </w:rPr>
        <w:t>16.7.2 中标方办理投标保证金退款申请时，中标方还须提供与采购人签订的已加盖中标方公章的合同全本复印件或扫描件一份（代理机构存档备查）。</w:t>
      </w:r>
    </w:p>
    <w:p w:rsidR="00B666C4" w:rsidRPr="00C55BE6" w:rsidRDefault="007D49DC">
      <w:pPr>
        <w:shd w:val="clear" w:color="auto" w:fill="FFFFFF"/>
        <w:spacing w:line="400" w:lineRule="exact"/>
        <w:ind w:firstLineChars="200" w:firstLine="482"/>
        <w:rPr>
          <w:rFonts w:ascii="仿宋" w:eastAsia="仿宋" w:hAnsi="仿宋" w:cs="仿宋"/>
          <w:b/>
          <w:kern w:val="0"/>
          <w:sz w:val="24"/>
        </w:rPr>
      </w:pPr>
      <w:r w:rsidRPr="00C55BE6">
        <w:rPr>
          <w:rFonts w:ascii="仿宋" w:eastAsia="仿宋" w:hAnsi="仿宋" w:cs="仿宋" w:hint="eastAsia"/>
          <w:b/>
          <w:kern w:val="0"/>
          <w:sz w:val="24"/>
        </w:rPr>
        <w:t>特殊说明：中标人须自项目验收合格后5个工作日内，将经采购人签章确认的《验收书》原件壹份（及复印件壹份加盖中标人公章）提交至采购代理机构。</w:t>
      </w:r>
    </w:p>
    <w:p w:rsidR="00B666C4" w:rsidRPr="00C55BE6" w:rsidRDefault="007D49DC">
      <w:pPr>
        <w:shd w:val="clear" w:color="auto" w:fill="FFFFFF"/>
        <w:spacing w:line="400" w:lineRule="exact"/>
        <w:ind w:firstLineChars="200" w:firstLine="482"/>
        <w:rPr>
          <w:rFonts w:ascii="仿宋" w:eastAsia="仿宋" w:hAnsi="仿宋" w:cs="仿宋"/>
          <w:b/>
          <w:kern w:val="0"/>
          <w:sz w:val="24"/>
        </w:rPr>
      </w:pPr>
      <w:r w:rsidRPr="00C55BE6">
        <w:rPr>
          <w:rFonts w:ascii="仿宋" w:eastAsia="仿宋" w:hAnsi="仿宋" w:cs="仿宋" w:hint="eastAsia"/>
          <w:b/>
          <w:kern w:val="0"/>
          <w:sz w:val="24"/>
        </w:rPr>
        <w:t>17. 招标答疑会和现场踏勘</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17.1本项目不组织招标答疑会。</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17.2 采购人不组织供应商进行现场踏勘，供应商应自行在投标截止前对项目服务现场和周围环境进行勘察，以获取须供应商自己负责的有关编制投标文件和签署合同所需的所有资料。勘察现场所发生的费用及风险由供应商自己承担。</w:t>
      </w:r>
    </w:p>
    <w:p w:rsidR="00B666C4" w:rsidRPr="00C55BE6" w:rsidRDefault="007D49DC">
      <w:pPr>
        <w:shd w:val="clear" w:color="auto" w:fill="FFFFFF"/>
        <w:spacing w:line="400" w:lineRule="exact"/>
        <w:ind w:firstLineChars="200" w:firstLine="482"/>
        <w:rPr>
          <w:rFonts w:ascii="仿宋" w:eastAsia="仿宋" w:hAnsi="仿宋" w:cs="仿宋"/>
          <w:b/>
          <w:kern w:val="0"/>
          <w:sz w:val="24"/>
        </w:rPr>
      </w:pPr>
      <w:r w:rsidRPr="00C55BE6">
        <w:rPr>
          <w:rFonts w:ascii="仿宋" w:eastAsia="仿宋" w:hAnsi="仿宋" w:cs="仿宋" w:hint="eastAsia"/>
          <w:b/>
          <w:kern w:val="0"/>
          <w:sz w:val="24"/>
        </w:rPr>
        <w:t>18. 投标有效期</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18.1 投标有效期见本须知前附表所规定的期限，在此期限内，凡符合本采购文件要求的投标文件均保持有效。投标有效期不足的，在评标时将其视为无效投标。</w:t>
      </w:r>
    </w:p>
    <w:p w:rsidR="00B666C4" w:rsidRPr="00C55BE6" w:rsidRDefault="007D49DC">
      <w:pPr>
        <w:shd w:val="clear" w:color="auto" w:fill="FFFFFF"/>
        <w:spacing w:line="400" w:lineRule="exact"/>
        <w:ind w:firstLineChars="200" w:firstLine="480"/>
        <w:rPr>
          <w:rFonts w:ascii="仿宋" w:eastAsia="仿宋" w:hAnsi="仿宋" w:cs="仿宋"/>
          <w:bCs/>
          <w:kern w:val="0"/>
          <w:sz w:val="24"/>
        </w:rPr>
      </w:pPr>
      <w:r w:rsidRPr="00C55BE6">
        <w:rPr>
          <w:rFonts w:ascii="仿宋" w:eastAsia="仿宋" w:hAnsi="仿宋" w:cs="仿宋" w:hint="eastAsia"/>
          <w:kern w:val="0"/>
          <w:sz w:val="24"/>
        </w:rPr>
        <w:t>18.2 在特殊情况下，采购人在原定的投标有效期内，可以根据需要以书面形式向供应商提出延长投标有效期的要求，对此要求供应商须以书面形式予以答复。供应商拒绝延长的，其投标在原投标有效期期届满后将不再有效，但有权收回其投标保证金；同意延长投标有效期的供应商既不能要求也不允许修改或撤回其投标文件。</w:t>
      </w:r>
    </w:p>
    <w:p w:rsidR="00B666C4" w:rsidRPr="00C55BE6" w:rsidRDefault="007D49DC">
      <w:pPr>
        <w:shd w:val="clear" w:color="auto" w:fill="FFFFFF"/>
        <w:spacing w:line="400" w:lineRule="exact"/>
        <w:ind w:firstLineChars="200" w:firstLine="482"/>
        <w:rPr>
          <w:rFonts w:ascii="仿宋" w:eastAsia="仿宋" w:hAnsi="仿宋" w:cs="仿宋"/>
          <w:b/>
          <w:bCs/>
          <w:kern w:val="0"/>
          <w:sz w:val="24"/>
        </w:rPr>
      </w:pPr>
      <w:r w:rsidRPr="00C55BE6">
        <w:rPr>
          <w:rFonts w:ascii="仿宋" w:eastAsia="仿宋" w:hAnsi="仿宋" w:cs="仿宋" w:hint="eastAsia"/>
          <w:b/>
          <w:bCs/>
          <w:kern w:val="0"/>
          <w:sz w:val="24"/>
        </w:rPr>
        <w:t>（三） 投标文件的编制</w:t>
      </w:r>
    </w:p>
    <w:p w:rsidR="00B666C4" w:rsidRPr="00C55BE6" w:rsidRDefault="007D49DC">
      <w:pPr>
        <w:shd w:val="clear" w:color="auto" w:fill="FFFFFF"/>
        <w:spacing w:line="400" w:lineRule="exact"/>
        <w:ind w:firstLineChars="200" w:firstLine="482"/>
        <w:rPr>
          <w:rFonts w:ascii="仿宋" w:eastAsia="仿宋" w:hAnsi="仿宋" w:cs="仿宋"/>
          <w:b/>
          <w:bCs/>
          <w:kern w:val="0"/>
          <w:sz w:val="24"/>
        </w:rPr>
      </w:pPr>
      <w:r w:rsidRPr="00C55BE6">
        <w:rPr>
          <w:rFonts w:ascii="仿宋" w:eastAsia="仿宋" w:hAnsi="仿宋" w:cs="仿宋" w:hint="eastAsia"/>
          <w:b/>
          <w:bCs/>
          <w:kern w:val="0"/>
          <w:sz w:val="24"/>
        </w:rPr>
        <w:t>19. 投标文件编制要求</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19.1供应商提交的投标文件及供应商与采购代理机构就有关投标的所有来往函电均使用中文。</w:t>
      </w:r>
    </w:p>
    <w:p w:rsidR="00B666C4" w:rsidRPr="00C55BE6" w:rsidRDefault="007D49DC">
      <w:pPr>
        <w:shd w:val="clear" w:color="auto" w:fill="FFFFFF"/>
        <w:spacing w:line="400" w:lineRule="exact"/>
        <w:ind w:firstLineChars="200" w:firstLine="482"/>
        <w:rPr>
          <w:rFonts w:ascii="仿宋" w:eastAsia="仿宋" w:hAnsi="仿宋" w:cs="仿宋"/>
          <w:b/>
          <w:kern w:val="0"/>
          <w:sz w:val="24"/>
        </w:rPr>
      </w:pPr>
      <w:r w:rsidRPr="00C55BE6">
        <w:rPr>
          <w:rFonts w:ascii="仿宋" w:eastAsia="仿宋" w:hAnsi="仿宋" w:cs="仿宋" w:hint="eastAsia"/>
          <w:b/>
          <w:kern w:val="0"/>
          <w:sz w:val="24"/>
        </w:rPr>
        <w:lastRenderedPageBreak/>
        <w:t>20. 投标文件编制的依据</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20.1 采购人提供的采购需求及有关资料；</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20.2 本采购文件及采购文件的修改或者澄清；</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20.3 相关的法律、法规和规定。</w:t>
      </w:r>
    </w:p>
    <w:p w:rsidR="00B666C4" w:rsidRPr="00C55BE6" w:rsidRDefault="007D49DC">
      <w:pPr>
        <w:shd w:val="clear" w:color="auto" w:fill="FFFFFF"/>
        <w:spacing w:line="400" w:lineRule="exact"/>
        <w:ind w:firstLineChars="200" w:firstLine="482"/>
        <w:rPr>
          <w:rFonts w:ascii="仿宋" w:eastAsia="仿宋" w:hAnsi="仿宋" w:cs="仿宋"/>
          <w:b/>
          <w:kern w:val="0"/>
          <w:sz w:val="24"/>
        </w:rPr>
      </w:pPr>
      <w:r w:rsidRPr="00C55BE6">
        <w:rPr>
          <w:rFonts w:ascii="仿宋" w:eastAsia="仿宋" w:hAnsi="仿宋" w:cs="仿宋" w:hint="eastAsia"/>
          <w:b/>
          <w:kern w:val="0"/>
          <w:sz w:val="24"/>
        </w:rPr>
        <w:t>21. 投标文件的组成：</w:t>
      </w:r>
      <w:r w:rsidRPr="00C55BE6">
        <w:rPr>
          <w:rFonts w:ascii="仿宋" w:eastAsia="仿宋" w:hAnsi="仿宋" w:cs="仿宋" w:hint="eastAsia"/>
          <w:bCs/>
          <w:kern w:val="0"/>
          <w:sz w:val="24"/>
        </w:rPr>
        <w:t>资格响应文件、商务响应文件、技术响应文件、报价响应文件。</w:t>
      </w:r>
    </w:p>
    <w:p w:rsidR="00B666C4" w:rsidRPr="00C55BE6" w:rsidRDefault="007D49DC">
      <w:pPr>
        <w:shd w:val="clear" w:color="auto" w:fill="FFFFFF"/>
        <w:spacing w:line="400" w:lineRule="exact"/>
        <w:ind w:firstLineChars="200" w:firstLine="482"/>
        <w:rPr>
          <w:rFonts w:ascii="仿宋" w:eastAsia="仿宋" w:hAnsi="仿宋" w:cs="仿宋"/>
          <w:b/>
          <w:bCs/>
          <w:kern w:val="0"/>
          <w:sz w:val="24"/>
        </w:rPr>
      </w:pPr>
      <w:bookmarkStart w:id="1" w:name="_Hlk519799218"/>
      <w:bookmarkStart w:id="2" w:name="_Hlk519798821"/>
      <w:r w:rsidRPr="00C55BE6">
        <w:rPr>
          <w:rFonts w:ascii="仿宋" w:eastAsia="仿宋" w:hAnsi="仿宋" w:cs="仿宋" w:hint="eastAsia"/>
          <w:b/>
          <w:bCs/>
          <w:kern w:val="0"/>
          <w:sz w:val="24"/>
        </w:rPr>
        <w:t>21.1资格响应文件组成：</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（1）供应商营业执照或其他组织资格证书，复印件加盖公章；</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（2）法定代表人资格证明书和法定代表人身份证或者法定代表人授权委托书及被授权人身份证明（法定代表人授权委托书原件放入正本，其他为复印件）；</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（3）供应商近</w:t>
      </w:r>
      <w:r w:rsidR="00C5008D" w:rsidRPr="00C55BE6">
        <w:rPr>
          <w:rFonts w:ascii="仿宋" w:eastAsia="仿宋" w:hAnsi="仿宋" w:cs="仿宋" w:hint="eastAsia"/>
          <w:kern w:val="0"/>
          <w:sz w:val="24"/>
        </w:rPr>
        <w:t>1</w:t>
      </w:r>
      <w:r w:rsidRPr="00C55BE6">
        <w:rPr>
          <w:rFonts w:ascii="仿宋" w:eastAsia="仿宋" w:hAnsi="仿宋" w:cs="仿宋" w:hint="eastAsia"/>
          <w:kern w:val="0"/>
          <w:sz w:val="24"/>
        </w:rPr>
        <w:t>个月依法纳税及缴纳社会保险相关证明资料</w:t>
      </w:r>
      <w:r w:rsidR="00C5008D" w:rsidRPr="00C55BE6">
        <w:rPr>
          <w:rFonts w:ascii="仿宋" w:eastAsia="仿宋" w:hAnsi="仿宋" w:cs="仿宋" w:hint="eastAsia"/>
          <w:kern w:val="0"/>
          <w:sz w:val="24"/>
        </w:rPr>
        <w:t>，</w:t>
      </w:r>
      <w:r w:rsidRPr="00C55BE6">
        <w:rPr>
          <w:rFonts w:ascii="仿宋" w:eastAsia="仿宋" w:hAnsi="仿宋" w:cs="仿宋" w:hint="eastAsia"/>
          <w:kern w:val="0"/>
          <w:sz w:val="24"/>
        </w:rPr>
        <w:t>复印件加盖公章；</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（4）供应商经审计的2020年度的财务报告（投标单位成立不满一年的不需提供）；复印件加盖公章</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（5）供应商参加本次政府采购活动前3年内在经营活动中没有重大违法记录的书面声明（原件放入正本）；</w:t>
      </w:r>
    </w:p>
    <w:p w:rsidR="003B76FD"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（6）供应商医疗器械经营许可证</w:t>
      </w:r>
      <w:r w:rsidR="00461271" w:rsidRPr="00C55BE6">
        <w:rPr>
          <w:rFonts w:ascii="仿宋" w:eastAsia="仿宋" w:hAnsi="仿宋" w:cs="仿宋" w:hint="eastAsia"/>
          <w:kern w:val="0"/>
          <w:sz w:val="24"/>
        </w:rPr>
        <w:t>、供应商所投产品医疗器械注册证</w:t>
      </w:r>
      <w:r w:rsidRPr="00C55BE6">
        <w:rPr>
          <w:rFonts w:ascii="仿宋" w:eastAsia="仿宋" w:hAnsi="仿宋" w:cs="仿宋" w:hint="eastAsia"/>
          <w:kern w:val="0"/>
          <w:sz w:val="24"/>
        </w:rPr>
        <w:t>（或按照国家食品药品监督管理部门规定实行备案管理的，出具备案证明文件）</w:t>
      </w:r>
      <w:r w:rsidR="00461271" w:rsidRPr="00C55BE6">
        <w:rPr>
          <w:rFonts w:ascii="仿宋" w:eastAsia="仿宋" w:hAnsi="仿宋" w:cs="仿宋" w:hint="eastAsia"/>
          <w:kern w:val="0"/>
          <w:sz w:val="24"/>
        </w:rPr>
        <w:t>，</w:t>
      </w:r>
      <w:r w:rsidR="00984D12" w:rsidRPr="00C55BE6">
        <w:rPr>
          <w:rFonts w:ascii="仿宋" w:eastAsia="仿宋" w:hAnsi="仿宋" w:cs="仿宋" w:hint="eastAsia"/>
          <w:kern w:val="0"/>
          <w:sz w:val="24"/>
        </w:rPr>
        <w:t>医疗器械生产许可证、</w:t>
      </w:r>
      <w:r w:rsidR="00984D12" w:rsidRPr="00C55BE6">
        <w:rPr>
          <w:rFonts w:ascii="仿宋" w:eastAsia="仿宋" w:hAnsi="仿宋" w:cs="仿宋" w:hint="eastAsia"/>
          <w:sz w:val="24"/>
        </w:rPr>
        <w:t>特种设备生产许可证（压力容器制造（含安装、维修、改造）氧舱A5）或特种设备制造许可证（压力容器）医用氧舱A5资质。</w:t>
      </w:r>
      <w:r w:rsidRPr="00C55BE6">
        <w:rPr>
          <w:rFonts w:ascii="仿宋" w:eastAsia="仿宋" w:hAnsi="仿宋" w:cs="仿宋" w:hint="eastAsia"/>
          <w:kern w:val="0"/>
          <w:sz w:val="24"/>
        </w:rPr>
        <w:t>（复印件加盖公章）；</w:t>
      </w:r>
    </w:p>
    <w:p w:rsidR="00B666C4" w:rsidRPr="00C55BE6" w:rsidRDefault="003B76FD">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（7）《中小</w:t>
      </w:r>
      <w:r w:rsidRPr="00C55BE6">
        <w:rPr>
          <w:rFonts w:ascii="仿宋" w:eastAsia="仿宋" w:hAnsi="仿宋" w:cs="仿宋" w:hint="eastAsia"/>
          <w:sz w:val="24"/>
        </w:rPr>
        <w:t>企业声明函》（原件放入正本）；</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w:t>
      </w:r>
      <w:r w:rsidR="003B76FD" w:rsidRPr="00C55BE6">
        <w:rPr>
          <w:rFonts w:ascii="仿宋" w:eastAsia="仿宋" w:hAnsi="仿宋" w:cs="仿宋" w:hint="eastAsia"/>
          <w:kern w:val="0"/>
          <w:sz w:val="24"/>
        </w:rPr>
        <w:t>8</w:t>
      </w:r>
      <w:r w:rsidRPr="00C55BE6">
        <w:rPr>
          <w:rFonts w:ascii="仿宋" w:eastAsia="仿宋" w:hAnsi="仿宋" w:cs="仿宋" w:hint="eastAsia"/>
          <w:kern w:val="0"/>
          <w:sz w:val="24"/>
        </w:rPr>
        <w:t>）投标保证金缴纳凭证（网上或网下支付凭证复印或打印件）。</w:t>
      </w:r>
    </w:p>
    <w:p w:rsidR="00B666C4" w:rsidRPr="00C55BE6" w:rsidRDefault="007D49DC">
      <w:pPr>
        <w:shd w:val="clear" w:color="auto" w:fill="FFFFFF"/>
        <w:spacing w:line="400" w:lineRule="exact"/>
        <w:ind w:firstLineChars="200" w:firstLine="482"/>
        <w:rPr>
          <w:rFonts w:ascii="仿宋" w:eastAsia="仿宋" w:hAnsi="仿宋" w:cs="仿宋"/>
          <w:b/>
          <w:bCs/>
          <w:kern w:val="0"/>
          <w:sz w:val="24"/>
        </w:rPr>
      </w:pPr>
      <w:r w:rsidRPr="00C55BE6">
        <w:rPr>
          <w:rFonts w:ascii="仿宋" w:eastAsia="仿宋" w:hAnsi="仿宋" w:cs="仿宋" w:hint="eastAsia"/>
          <w:b/>
          <w:bCs/>
          <w:kern w:val="0"/>
          <w:sz w:val="24"/>
        </w:rPr>
        <w:t>21.2商务响应文件组成：</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（1）投标承诺书；</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w:t>
      </w:r>
      <w:r w:rsidR="00C770FB" w:rsidRPr="00C55BE6">
        <w:rPr>
          <w:rFonts w:ascii="仿宋" w:eastAsia="仿宋" w:hAnsi="仿宋" w:cs="仿宋" w:hint="eastAsia"/>
          <w:kern w:val="0"/>
          <w:sz w:val="24"/>
        </w:rPr>
        <w:t>2</w:t>
      </w:r>
      <w:r w:rsidRPr="00C55BE6">
        <w:rPr>
          <w:rFonts w:ascii="仿宋" w:eastAsia="仿宋" w:hAnsi="仿宋" w:cs="仿宋" w:hint="eastAsia"/>
          <w:kern w:val="0"/>
          <w:sz w:val="24"/>
        </w:rPr>
        <w:t>）售后服务承诺书</w:t>
      </w:r>
      <w:r w:rsidR="005C4AC1" w:rsidRPr="00C55BE6">
        <w:rPr>
          <w:rFonts w:ascii="仿宋" w:eastAsia="仿宋" w:hAnsi="仿宋" w:hint="eastAsia"/>
          <w:bCs/>
          <w:kern w:val="0"/>
          <w:sz w:val="24"/>
        </w:rPr>
        <w:t>（含维保计划）</w:t>
      </w:r>
      <w:r w:rsidRPr="00C55BE6">
        <w:rPr>
          <w:rFonts w:ascii="仿宋" w:eastAsia="仿宋" w:hAnsi="仿宋" w:cs="仿宋" w:hint="eastAsia"/>
          <w:kern w:val="0"/>
          <w:sz w:val="24"/>
        </w:rPr>
        <w:t>；</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w:t>
      </w:r>
      <w:r w:rsidR="00C770FB" w:rsidRPr="00C55BE6">
        <w:rPr>
          <w:rFonts w:ascii="仿宋" w:eastAsia="仿宋" w:hAnsi="仿宋" w:cs="仿宋" w:hint="eastAsia"/>
          <w:kern w:val="0"/>
          <w:sz w:val="24"/>
        </w:rPr>
        <w:t>3</w:t>
      </w:r>
      <w:r w:rsidRPr="00C55BE6">
        <w:rPr>
          <w:rFonts w:ascii="仿宋" w:eastAsia="仿宋" w:hAnsi="仿宋" w:cs="仿宋" w:hint="eastAsia"/>
          <w:kern w:val="0"/>
          <w:sz w:val="24"/>
        </w:rPr>
        <w:t>）商务条款偏离表（须包括对本文件《投标须知前附表》提出的“交货期”、“交货地点”、“质保期”、“付款方式”，四项实质性商务内容逐条响应，否则，投标无效）；</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w:t>
      </w:r>
      <w:r w:rsidR="00C770FB" w:rsidRPr="00C55BE6">
        <w:rPr>
          <w:rFonts w:ascii="仿宋" w:eastAsia="仿宋" w:hAnsi="仿宋" w:cs="仿宋" w:hint="eastAsia"/>
          <w:kern w:val="0"/>
          <w:sz w:val="24"/>
        </w:rPr>
        <w:t>4</w:t>
      </w:r>
      <w:r w:rsidRPr="00C55BE6">
        <w:rPr>
          <w:rFonts w:ascii="仿宋" w:eastAsia="仿宋" w:hAnsi="仿宋" w:cs="仿宋" w:hint="eastAsia"/>
          <w:kern w:val="0"/>
          <w:sz w:val="24"/>
        </w:rPr>
        <w:t>）</w:t>
      </w:r>
      <w:r w:rsidR="00791239" w:rsidRPr="00C55BE6">
        <w:rPr>
          <w:rFonts w:ascii="仿宋" w:eastAsia="仿宋" w:hAnsi="仿宋" w:cs="仿宋" w:hint="eastAsia"/>
          <w:kern w:val="0"/>
          <w:sz w:val="24"/>
        </w:rPr>
        <w:t>同类产品</w:t>
      </w:r>
      <w:r w:rsidRPr="00C55BE6">
        <w:rPr>
          <w:rFonts w:ascii="仿宋" w:eastAsia="仿宋" w:hAnsi="仿宋" w:cs="仿宋" w:hint="eastAsia"/>
          <w:kern w:val="0"/>
          <w:sz w:val="24"/>
        </w:rPr>
        <w:t>近三年（2019年1月1日至今）销售业绩，提供有效业绩证明资料中标通知书</w:t>
      </w:r>
      <w:r w:rsidR="00D31E05" w:rsidRPr="00C55BE6">
        <w:rPr>
          <w:rFonts w:ascii="仿宋" w:eastAsia="仿宋" w:hAnsi="仿宋" w:cs="仿宋" w:hint="eastAsia"/>
          <w:kern w:val="0"/>
          <w:sz w:val="24"/>
        </w:rPr>
        <w:t>或</w:t>
      </w:r>
      <w:r w:rsidRPr="00C55BE6">
        <w:rPr>
          <w:rFonts w:ascii="仿宋" w:eastAsia="仿宋" w:hAnsi="仿宋" w:cs="仿宋" w:hint="eastAsia"/>
          <w:kern w:val="0"/>
          <w:sz w:val="24"/>
        </w:rPr>
        <w:t>合同（复印件加盖公章），证明资料应清晰反映货物名称、品牌型号、合同金额、签订日期、合同签字盖章页信息。</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w:t>
      </w:r>
      <w:r w:rsidR="00C770FB" w:rsidRPr="00C55BE6">
        <w:rPr>
          <w:rFonts w:ascii="仿宋" w:eastAsia="仿宋" w:hAnsi="仿宋" w:cs="仿宋" w:hint="eastAsia"/>
          <w:kern w:val="0"/>
          <w:sz w:val="24"/>
        </w:rPr>
        <w:t>5</w:t>
      </w:r>
      <w:r w:rsidRPr="00C55BE6">
        <w:rPr>
          <w:rFonts w:ascii="仿宋" w:eastAsia="仿宋" w:hAnsi="仿宋" w:cs="仿宋" w:hint="eastAsia"/>
          <w:kern w:val="0"/>
          <w:sz w:val="24"/>
        </w:rPr>
        <w:t>）供应商认为有必要提供的其他资料。</w:t>
      </w:r>
    </w:p>
    <w:p w:rsidR="00B666C4" w:rsidRPr="00C55BE6" w:rsidRDefault="007D49DC">
      <w:pPr>
        <w:shd w:val="clear" w:color="auto" w:fill="FFFFFF"/>
        <w:spacing w:line="400" w:lineRule="exact"/>
        <w:ind w:firstLineChars="200" w:firstLine="482"/>
        <w:rPr>
          <w:rFonts w:ascii="仿宋" w:eastAsia="仿宋" w:hAnsi="仿宋" w:cs="仿宋"/>
          <w:kern w:val="0"/>
          <w:sz w:val="24"/>
        </w:rPr>
      </w:pPr>
      <w:r w:rsidRPr="00C55BE6">
        <w:rPr>
          <w:rFonts w:ascii="仿宋" w:eastAsia="仿宋" w:hAnsi="仿宋" w:cs="仿宋" w:hint="eastAsia"/>
          <w:b/>
          <w:bCs/>
          <w:kern w:val="0"/>
          <w:sz w:val="24"/>
        </w:rPr>
        <w:t>21.3技术响应文件组成：</w:t>
      </w:r>
    </w:p>
    <w:p w:rsidR="005C4AC1" w:rsidRPr="00C55BE6" w:rsidRDefault="007D49DC" w:rsidP="005C4AC1">
      <w:pPr>
        <w:shd w:val="clear" w:color="auto" w:fill="FFFFFF"/>
        <w:spacing w:line="44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（1）技术服务条款偏离表（供应商提供的《技术服务条款偏离表》须对照第四章《采购需求》所有条款逐条列明是否响应及响应内容）；</w:t>
      </w:r>
    </w:p>
    <w:p w:rsidR="00B666C4" w:rsidRPr="00C55BE6" w:rsidRDefault="005C4AC1" w:rsidP="005C4AC1">
      <w:pPr>
        <w:shd w:val="clear" w:color="auto" w:fill="FFFFFF"/>
        <w:spacing w:line="440" w:lineRule="exact"/>
        <w:ind w:firstLineChars="200" w:firstLine="480"/>
        <w:rPr>
          <w:rFonts w:ascii="仿宋" w:eastAsia="仿宋" w:hAnsi="仿宋" w:cs="仿宋"/>
          <w:kern w:val="0"/>
          <w:sz w:val="24"/>
        </w:rPr>
      </w:pPr>
      <w:r w:rsidRPr="00C55BE6">
        <w:rPr>
          <w:rFonts w:ascii="仿宋" w:eastAsia="仿宋" w:hAnsi="仿宋" w:hint="eastAsia"/>
          <w:bCs/>
          <w:kern w:val="0"/>
          <w:sz w:val="24"/>
        </w:rPr>
        <w:t>（2）产品详细配置清单；</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w:t>
      </w:r>
      <w:r w:rsidR="005C4AC1" w:rsidRPr="00C55BE6">
        <w:rPr>
          <w:rFonts w:ascii="仿宋" w:eastAsia="仿宋" w:hAnsi="仿宋" w:cs="仿宋" w:hint="eastAsia"/>
          <w:kern w:val="0"/>
          <w:sz w:val="24"/>
        </w:rPr>
        <w:t>3</w:t>
      </w:r>
      <w:r w:rsidRPr="00C55BE6">
        <w:rPr>
          <w:rFonts w:ascii="仿宋" w:eastAsia="仿宋" w:hAnsi="仿宋" w:cs="仿宋" w:hint="eastAsia"/>
          <w:kern w:val="0"/>
          <w:sz w:val="24"/>
        </w:rPr>
        <w:t>）供应商所投产品应提供具有检测资质的检验检测部门出具的检验检测报告）、对外公开发行的印刷版彩页。</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w:t>
      </w:r>
      <w:r w:rsidR="005C4AC1" w:rsidRPr="00C55BE6">
        <w:rPr>
          <w:rFonts w:ascii="仿宋" w:eastAsia="仿宋" w:hAnsi="仿宋" w:cs="仿宋" w:hint="eastAsia"/>
          <w:kern w:val="0"/>
          <w:sz w:val="24"/>
        </w:rPr>
        <w:t>4</w:t>
      </w:r>
      <w:r w:rsidRPr="00C55BE6">
        <w:rPr>
          <w:rFonts w:ascii="仿宋" w:eastAsia="仿宋" w:hAnsi="仿宋" w:cs="仿宋" w:hint="eastAsia"/>
          <w:kern w:val="0"/>
          <w:sz w:val="24"/>
        </w:rPr>
        <w:t>）供应商认为有必要提供的其他技术资料。</w:t>
      </w:r>
    </w:p>
    <w:p w:rsidR="00B666C4" w:rsidRPr="00C55BE6" w:rsidRDefault="007D49DC">
      <w:pPr>
        <w:shd w:val="clear" w:color="auto" w:fill="FFFFFF"/>
        <w:spacing w:line="400" w:lineRule="exact"/>
        <w:ind w:firstLineChars="200" w:firstLine="482"/>
        <w:rPr>
          <w:rFonts w:ascii="仿宋" w:eastAsia="仿宋" w:hAnsi="仿宋" w:cs="仿宋"/>
          <w:kern w:val="0"/>
          <w:sz w:val="24"/>
        </w:rPr>
      </w:pPr>
      <w:r w:rsidRPr="00C55BE6">
        <w:rPr>
          <w:rFonts w:ascii="仿宋" w:eastAsia="仿宋" w:hAnsi="仿宋" w:cs="仿宋" w:hint="eastAsia"/>
          <w:b/>
          <w:bCs/>
          <w:kern w:val="0"/>
          <w:sz w:val="24"/>
        </w:rPr>
        <w:lastRenderedPageBreak/>
        <w:t>21.4报价响应文件组成：</w:t>
      </w:r>
      <w:r w:rsidRPr="00C55BE6">
        <w:rPr>
          <w:rFonts w:ascii="仿宋" w:eastAsia="仿宋" w:hAnsi="仿宋" w:cs="仿宋" w:hint="eastAsia"/>
          <w:kern w:val="0"/>
          <w:sz w:val="24"/>
        </w:rPr>
        <w:tab/>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（1）开标一览表；（封装要求见本文件第五章 投标文件格式 相关要求）；</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（2）分项报价明细表</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（3）报价需要的其他资料。</w:t>
      </w:r>
    </w:p>
    <w:p w:rsidR="00B666C4" w:rsidRPr="00C55BE6" w:rsidRDefault="007D49DC">
      <w:pPr>
        <w:shd w:val="clear" w:color="auto" w:fill="FFFFFF"/>
        <w:spacing w:line="400" w:lineRule="exact"/>
        <w:ind w:firstLineChars="200" w:firstLine="482"/>
        <w:rPr>
          <w:rFonts w:ascii="仿宋" w:eastAsia="仿宋" w:hAnsi="仿宋" w:cs="仿宋"/>
          <w:b/>
          <w:bCs/>
          <w:kern w:val="0"/>
          <w:sz w:val="24"/>
        </w:rPr>
      </w:pPr>
      <w:r w:rsidRPr="00C55BE6">
        <w:rPr>
          <w:rFonts w:ascii="仿宋" w:eastAsia="仿宋" w:hAnsi="仿宋" w:cs="仿宋" w:hint="eastAsia"/>
          <w:b/>
          <w:bCs/>
          <w:kern w:val="0"/>
          <w:sz w:val="24"/>
        </w:rPr>
        <w:t>22. 投标文件的编制及格式</w:t>
      </w:r>
    </w:p>
    <w:p w:rsidR="00B666C4" w:rsidRPr="00C55BE6" w:rsidRDefault="007D49DC">
      <w:pPr>
        <w:shd w:val="clear" w:color="auto" w:fill="FFFFFF"/>
        <w:spacing w:line="400" w:lineRule="exact"/>
        <w:ind w:firstLineChars="200" w:firstLine="482"/>
        <w:rPr>
          <w:rFonts w:ascii="仿宋" w:eastAsia="仿宋" w:hAnsi="仿宋" w:cs="仿宋"/>
          <w:b/>
          <w:bCs/>
          <w:kern w:val="0"/>
          <w:sz w:val="24"/>
        </w:rPr>
      </w:pPr>
      <w:r w:rsidRPr="00C55BE6">
        <w:rPr>
          <w:rFonts w:ascii="仿宋" w:eastAsia="仿宋" w:hAnsi="仿宋" w:cs="仿宋" w:hint="eastAsia"/>
          <w:b/>
          <w:bCs/>
          <w:kern w:val="0"/>
          <w:sz w:val="24"/>
        </w:rPr>
        <w:t>22.1供应商提供的投标文件应按照本须知第20条规定的内容编制，其中，第21.1（1）—（</w:t>
      </w:r>
      <w:r w:rsidR="003B76FD" w:rsidRPr="00C55BE6">
        <w:rPr>
          <w:rFonts w:ascii="仿宋" w:eastAsia="仿宋" w:hAnsi="仿宋" w:cs="仿宋" w:hint="eastAsia"/>
          <w:b/>
          <w:bCs/>
          <w:kern w:val="0"/>
          <w:sz w:val="24"/>
        </w:rPr>
        <w:t>8</w:t>
      </w:r>
      <w:r w:rsidRPr="00C55BE6">
        <w:rPr>
          <w:rFonts w:ascii="仿宋" w:eastAsia="仿宋" w:hAnsi="仿宋" w:cs="仿宋" w:hint="eastAsia"/>
          <w:b/>
          <w:bCs/>
          <w:kern w:val="0"/>
          <w:sz w:val="24"/>
        </w:rPr>
        <w:t>）、第21.2（1）—（</w:t>
      </w:r>
      <w:r w:rsidR="00C770FB" w:rsidRPr="00C55BE6">
        <w:rPr>
          <w:rFonts w:ascii="仿宋" w:eastAsia="仿宋" w:hAnsi="仿宋" w:cs="仿宋" w:hint="eastAsia"/>
          <w:b/>
          <w:bCs/>
          <w:kern w:val="0"/>
          <w:sz w:val="24"/>
        </w:rPr>
        <w:t>3</w:t>
      </w:r>
      <w:r w:rsidRPr="00C55BE6">
        <w:rPr>
          <w:rFonts w:ascii="仿宋" w:eastAsia="仿宋" w:hAnsi="仿宋" w:cs="仿宋" w:hint="eastAsia"/>
          <w:b/>
          <w:bCs/>
          <w:kern w:val="0"/>
          <w:sz w:val="24"/>
        </w:rPr>
        <w:t>）、第21.3（1）—（</w:t>
      </w:r>
      <w:r w:rsidR="005C4AC1" w:rsidRPr="00C55BE6">
        <w:rPr>
          <w:rFonts w:ascii="仿宋" w:eastAsia="仿宋" w:hAnsi="仿宋" w:cs="仿宋" w:hint="eastAsia"/>
          <w:b/>
          <w:bCs/>
          <w:kern w:val="0"/>
          <w:sz w:val="24"/>
        </w:rPr>
        <w:t>3</w:t>
      </w:r>
      <w:r w:rsidRPr="00C55BE6">
        <w:rPr>
          <w:rFonts w:ascii="仿宋" w:eastAsia="仿宋" w:hAnsi="仿宋" w:cs="仿宋" w:hint="eastAsia"/>
          <w:b/>
          <w:bCs/>
          <w:kern w:val="0"/>
          <w:sz w:val="24"/>
        </w:rPr>
        <w:t>）、第21.4（1）—（2）为必备项，供应商在投标文件中必须提供有关材料，如果缺项，或不符合要求，将导致投标无效。</w:t>
      </w:r>
    </w:p>
    <w:bookmarkEnd w:id="1"/>
    <w:bookmarkEnd w:id="2"/>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sz w:val="24"/>
        </w:rPr>
        <w:t>22.2供应商提供的投标文件应当使用采购文件所提供投标文件格式（表格可按照同样格式扩展），并保证所提供的资料的真实性。未提供格式的，供应商可自行编制。</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22.3采购文件要求提供的所有证书、合同等招标要求的证明资料，均使用复印件，特别说明为原件的除外。</w:t>
      </w:r>
      <w:r w:rsidRPr="00C55BE6">
        <w:rPr>
          <w:rFonts w:ascii="仿宋" w:eastAsia="仿宋" w:hAnsi="仿宋" w:cs="仿宋" w:hint="eastAsia"/>
          <w:sz w:val="24"/>
        </w:rPr>
        <w:t>本采购文件规定的投标文件编制中所需提交的证明材料复印件须加盖供应商公章，</w:t>
      </w:r>
      <w:r w:rsidRPr="00C55BE6">
        <w:rPr>
          <w:rFonts w:ascii="仿宋" w:eastAsia="仿宋" w:hAnsi="仿宋" w:cs="仿宋" w:hint="eastAsia"/>
          <w:b/>
          <w:bCs/>
          <w:sz w:val="24"/>
        </w:rPr>
        <w:t>否则，投标无效。</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22.4 供应商应当按照招标文件的要求编制投标文件。投标文件应当对招标文件提出的要求和条件作出明确响应。</w:t>
      </w:r>
    </w:p>
    <w:p w:rsidR="00B666C4" w:rsidRPr="00C55BE6" w:rsidRDefault="007D49DC">
      <w:pPr>
        <w:shd w:val="clear" w:color="auto" w:fill="FFFFFF"/>
        <w:spacing w:line="400" w:lineRule="exact"/>
        <w:ind w:firstLineChars="200" w:firstLine="482"/>
        <w:rPr>
          <w:rFonts w:ascii="仿宋" w:eastAsia="仿宋" w:hAnsi="仿宋" w:cs="仿宋"/>
          <w:b/>
          <w:kern w:val="0"/>
          <w:sz w:val="24"/>
        </w:rPr>
      </w:pPr>
      <w:r w:rsidRPr="00C55BE6">
        <w:rPr>
          <w:rFonts w:ascii="仿宋" w:eastAsia="仿宋" w:hAnsi="仿宋" w:cs="仿宋" w:hint="eastAsia"/>
          <w:b/>
          <w:kern w:val="0"/>
          <w:sz w:val="24"/>
        </w:rPr>
        <w:t>23. 投标文件的份数和签署</w:t>
      </w:r>
    </w:p>
    <w:p w:rsidR="00B666C4" w:rsidRPr="00C55BE6" w:rsidRDefault="007D49DC">
      <w:pPr>
        <w:shd w:val="clear" w:color="auto" w:fill="FFFFFF"/>
        <w:spacing w:line="400" w:lineRule="exact"/>
        <w:ind w:firstLineChars="200" w:firstLine="480"/>
        <w:rPr>
          <w:rFonts w:ascii="仿宋" w:eastAsia="仿宋" w:hAnsi="仿宋" w:cs="仿宋"/>
          <w:b/>
          <w:bCs/>
          <w:kern w:val="0"/>
          <w:sz w:val="24"/>
        </w:rPr>
      </w:pPr>
      <w:r w:rsidRPr="00C55BE6">
        <w:rPr>
          <w:rFonts w:ascii="仿宋" w:eastAsia="仿宋" w:hAnsi="仿宋" w:cs="仿宋" w:hint="eastAsia"/>
          <w:kern w:val="0"/>
          <w:sz w:val="24"/>
        </w:rPr>
        <w:t>23.1 供应商应当按照本须知前附表第5项规定的份数提交投标文件。</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23.2 投标文件均须印刷体打印。</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23.3 投标文件签署要求均应符合采购文件相关要求。</w:t>
      </w:r>
    </w:p>
    <w:p w:rsidR="00B666C4" w:rsidRPr="00C55BE6" w:rsidRDefault="007D49DC">
      <w:pPr>
        <w:shd w:val="clear" w:color="auto" w:fill="FFFFFF"/>
        <w:spacing w:line="400" w:lineRule="exact"/>
        <w:ind w:firstLineChars="200" w:firstLine="482"/>
        <w:rPr>
          <w:rFonts w:ascii="仿宋" w:eastAsia="仿宋" w:hAnsi="仿宋" w:cs="仿宋"/>
          <w:kern w:val="0"/>
          <w:sz w:val="24"/>
          <w:u w:val="single"/>
        </w:rPr>
      </w:pPr>
      <w:r w:rsidRPr="00C55BE6">
        <w:rPr>
          <w:rFonts w:ascii="仿宋" w:eastAsia="仿宋" w:hAnsi="仿宋" w:cs="仿宋" w:hint="eastAsia"/>
          <w:b/>
          <w:kern w:val="0"/>
          <w:sz w:val="24"/>
        </w:rPr>
        <w:t>23.4投标文件未按照上述规定编制，初步评审将不予以通过。</w:t>
      </w:r>
    </w:p>
    <w:p w:rsidR="00B666C4" w:rsidRPr="00C55BE6" w:rsidRDefault="007D49DC">
      <w:pPr>
        <w:shd w:val="clear" w:color="auto" w:fill="FFFFFF"/>
        <w:spacing w:line="400" w:lineRule="exact"/>
        <w:ind w:firstLineChars="200" w:firstLine="482"/>
        <w:rPr>
          <w:rFonts w:ascii="仿宋" w:eastAsia="仿宋" w:hAnsi="仿宋" w:cs="仿宋"/>
          <w:b/>
          <w:kern w:val="0"/>
          <w:sz w:val="24"/>
        </w:rPr>
      </w:pPr>
      <w:r w:rsidRPr="00C55BE6">
        <w:rPr>
          <w:rFonts w:ascii="仿宋" w:eastAsia="仿宋" w:hAnsi="仿宋" w:cs="仿宋" w:hint="eastAsia"/>
          <w:b/>
          <w:kern w:val="0"/>
          <w:sz w:val="24"/>
        </w:rPr>
        <w:t>（四） 投标文件的递交</w:t>
      </w:r>
    </w:p>
    <w:p w:rsidR="00B666C4" w:rsidRPr="00C55BE6" w:rsidRDefault="007D49DC">
      <w:pPr>
        <w:shd w:val="clear" w:color="auto" w:fill="FFFFFF"/>
        <w:spacing w:line="400" w:lineRule="exact"/>
        <w:ind w:firstLineChars="200" w:firstLine="482"/>
        <w:rPr>
          <w:rFonts w:ascii="仿宋" w:eastAsia="仿宋" w:hAnsi="仿宋" w:cs="仿宋"/>
          <w:b/>
          <w:kern w:val="0"/>
          <w:sz w:val="24"/>
        </w:rPr>
      </w:pPr>
      <w:r w:rsidRPr="00C55BE6">
        <w:rPr>
          <w:rFonts w:ascii="仿宋" w:eastAsia="仿宋" w:hAnsi="仿宋" w:cs="仿宋" w:hint="eastAsia"/>
          <w:b/>
          <w:kern w:val="0"/>
          <w:sz w:val="24"/>
        </w:rPr>
        <w:t>24. 投标文件的封装与标记</w:t>
      </w:r>
    </w:p>
    <w:p w:rsidR="00B666C4" w:rsidRPr="00C55BE6" w:rsidRDefault="007D49DC">
      <w:pPr>
        <w:shd w:val="clear" w:color="auto" w:fill="FFFFFF"/>
        <w:spacing w:line="400" w:lineRule="exact"/>
        <w:ind w:firstLineChars="200" w:firstLine="480"/>
        <w:rPr>
          <w:rFonts w:ascii="仿宋" w:eastAsia="仿宋" w:hAnsi="仿宋" w:cs="仿宋"/>
          <w:kern w:val="0"/>
          <w:sz w:val="24"/>
          <w:u w:val="single"/>
        </w:rPr>
      </w:pPr>
      <w:r w:rsidRPr="00C55BE6">
        <w:rPr>
          <w:rFonts w:ascii="仿宋" w:eastAsia="仿宋" w:hAnsi="仿宋" w:cs="仿宋" w:hint="eastAsia"/>
          <w:kern w:val="0"/>
          <w:sz w:val="24"/>
        </w:rPr>
        <w:t>24.1</w:t>
      </w:r>
      <w:r w:rsidRPr="00C55BE6">
        <w:rPr>
          <w:rFonts w:ascii="仿宋" w:eastAsia="仿宋" w:hAnsi="仿宋" w:cs="仿宋" w:hint="eastAsia"/>
          <w:sz w:val="24"/>
        </w:rPr>
        <w:t>供应商可将投标文件的商务部分、技术部分、报价部分</w:t>
      </w:r>
      <w:r w:rsidRPr="00C55BE6">
        <w:rPr>
          <w:rFonts w:ascii="仿宋" w:eastAsia="仿宋" w:hAnsi="仿宋" w:cs="仿宋" w:hint="eastAsia"/>
          <w:b/>
          <w:bCs/>
          <w:sz w:val="24"/>
        </w:rPr>
        <w:t>分开</w:t>
      </w:r>
      <w:r w:rsidRPr="00C55BE6">
        <w:rPr>
          <w:rFonts w:ascii="仿宋" w:eastAsia="仿宋" w:hAnsi="仿宋" w:cs="仿宋" w:hint="eastAsia"/>
          <w:sz w:val="24"/>
        </w:rPr>
        <w:t>装订，也可装订成一册，但分为三个部分。</w:t>
      </w:r>
    </w:p>
    <w:p w:rsidR="00B666C4" w:rsidRPr="00C55BE6" w:rsidRDefault="007D49DC">
      <w:pPr>
        <w:shd w:val="clear" w:color="auto" w:fill="FFFFFF"/>
        <w:spacing w:line="400" w:lineRule="exact"/>
        <w:ind w:firstLineChars="200" w:firstLine="480"/>
        <w:rPr>
          <w:rFonts w:ascii="仿宋" w:eastAsia="仿宋" w:hAnsi="仿宋" w:cs="仿宋"/>
          <w:sz w:val="24"/>
        </w:rPr>
      </w:pPr>
      <w:r w:rsidRPr="00C55BE6">
        <w:rPr>
          <w:rFonts w:ascii="仿宋" w:eastAsia="仿宋" w:hAnsi="仿宋" w:cs="仿宋" w:hint="eastAsia"/>
          <w:sz w:val="24"/>
        </w:rPr>
        <w:t>24.2 除特别说明外，全套响应文件的书面部分均须使用A4规格纸张无线胶装方式装订，不得采用活页夹等可随时拆换的方式装订。</w:t>
      </w:r>
    </w:p>
    <w:p w:rsidR="00B666C4" w:rsidRPr="00C55BE6" w:rsidRDefault="007D49DC">
      <w:pPr>
        <w:shd w:val="clear" w:color="auto" w:fill="FFFFFF"/>
        <w:spacing w:line="400" w:lineRule="exact"/>
        <w:ind w:firstLineChars="200" w:firstLine="480"/>
        <w:rPr>
          <w:rFonts w:ascii="仿宋" w:eastAsia="仿宋" w:hAnsi="仿宋" w:cs="仿宋"/>
          <w:sz w:val="24"/>
        </w:rPr>
      </w:pPr>
      <w:r w:rsidRPr="00C55BE6">
        <w:rPr>
          <w:rFonts w:ascii="仿宋" w:eastAsia="仿宋" w:hAnsi="仿宋" w:cs="仿宋" w:hint="eastAsia"/>
          <w:sz w:val="24"/>
        </w:rPr>
        <w:t>24.3供应商应当按照本须知前附表第12项密封要求提交投标文件。</w:t>
      </w:r>
    </w:p>
    <w:p w:rsidR="00B666C4" w:rsidRPr="00C55BE6" w:rsidRDefault="007D49DC">
      <w:pPr>
        <w:shd w:val="clear" w:color="auto" w:fill="FFFFFF"/>
        <w:spacing w:line="400" w:lineRule="exact"/>
        <w:ind w:firstLineChars="200" w:firstLine="482"/>
        <w:rPr>
          <w:rFonts w:ascii="仿宋" w:eastAsia="仿宋" w:hAnsi="仿宋" w:cs="仿宋"/>
          <w:b/>
          <w:kern w:val="0"/>
          <w:sz w:val="24"/>
        </w:rPr>
      </w:pPr>
      <w:r w:rsidRPr="00C55BE6">
        <w:rPr>
          <w:rFonts w:ascii="仿宋" w:eastAsia="仿宋" w:hAnsi="仿宋" w:cs="仿宋" w:hint="eastAsia"/>
          <w:b/>
          <w:kern w:val="0"/>
          <w:sz w:val="24"/>
        </w:rPr>
        <w:t>25. 投标文件的提交</w:t>
      </w:r>
    </w:p>
    <w:p w:rsidR="00B666C4" w:rsidRPr="00C55BE6" w:rsidRDefault="007D49DC">
      <w:pPr>
        <w:shd w:val="clear" w:color="auto" w:fill="FFFFFF"/>
        <w:spacing w:line="400" w:lineRule="exact"/>
        <w:ind w:firstLineChars="200" w:firstLine="480"/>
        <w:rPr>
          <w:rFonts w:ascii="仿宋" w:eastAsia="仿宋" w:hAnsi="仿宋" w:cs="仿宋"/>
          <w:bCs/>
          <w:kern w:val="0"/>
          <w:sz w:val="24"/>
        </w:rPr>
      </w:pPr>
      <w:r w:rsidRPr="00C55BE6">
        <w:rPr>
          <w:rFonts w:ascii="仿宋" w:eastAsia="仿宋" w:hAnsi="仿宋" w:cs="仿宋" w:hint="eastAsia"/>
          <w:bCs/>
          <w:kern w:val="0"/>
          <w:sz w:val="24"/>
        </w:rPr>
        <w:t>供应商应当按照本投标须知前附表所规定的地点，于投标截止时间前提交投标文件。未按采购文件规定地点、时间送达或未按采购文件要求封装、标识、提交的投标文件</w:t>
      </w:r>
      <w:r w:rsidRPr="00C55BE6">
        <w:rPr>
          <w:rFonts w:ascii="仿宋" w:eastAsia="仿宋" w:hAnsi="仿宋" w:cs="仿宋" w:hint="eastAsia"/>
          <w:bCs/>
          <w:sz w:val="24"/>
        </w:rPr>
        <w:t>将被拒绝接收</w:t>
      </w:r>
      <w:r w:rsidRPr="00C55BE6">
        <w:rPr>
          <w:rFonts w:ascii="仿宋" w:eastAsia="仿宋" w:hAnsi="仿宋" w:cs="仿宋" w:hint="eastAsia"/>
          <w:bCs/>
          <w:kern w:val="0"/>
          <w:sz w:val="24"/>
        </w:rPr>
        <w:t>。</w:t>
      </w:r>
    </w:p>
    <w:p w:rsidR="00B666C4" w:rsidRPr="00C55BE6" w:rsidRDefault="007D49DC">
      <w:pPr>
        <w:shd w:val="clear" w:color="auto" w:fill="FFFFFF"/>
        <w:spacing w:line="400" w:lineRule="exact"/>
        <w:ind w:firstLineChars="200" w:firstLine="482"/>
        <w:rPr>
          <w:rFonts w:ascii="仿宋" w:eastAsia="仿宋" w:hAnsi="仿宋" w:cs="仿宋"/>
          <w:b/>
          <w:kern w:val="0"/>
          <w:sz w:val="24"/>
        </w:rPr>
      </w:pPr>
      <w:r w:rsidRPr="00C55BE6">
        <w:rPr>
          <w:rFonts w:ascii="仿宋" w:eastAsia="仿宋" w:hAnsi="仿宋" w:cs="仿宋" w:hint="eastAsia"/>
          <w:b/>
          <w:kern w:val="0"/>
          <w:sz w:val="24"/>
        </w:rPr>
        <w:t>26. 投标文件提交的截止时间</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26.1 投标文件提交的截止时间详见本投标须知前附表规定。</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26.2 采购人可按本采购文件第14条规定以修改补充通知的方式，酌情延长提交投标书的截止时间。在上述情况下，采购人与供应商在原投标截止时间前的全部权力和义务，将适用于延长后新的投标截止时间。</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lastRenderedPageBreak/>
        <w:t>26.3 截至投标文件递交截止时间，采购人收到的投标文件少于3个的，采购人将依法重新组织招标。评标过程中有效供应商少于3个的，应终止评标，由采购人依法重新组织招标。</w:t>
      </w:r>
    </w:p>
    <w:p w:rsidR="00B666C4" w:rsidRPr="00C55BE6" w:rsidRDefault="007D49DC">
      <w:pPr>
        <w:shd w:val="clear" w:color="auto" w:fill="FFFFFF"/>
        <w:spacing w:line="400" w:lineRule="exact"/>
        <w:ind w:firstLineChars="200" w:firstLine="482"/>
        <w:rPr>
          <w:rFonts w:ascii="仿宋" w:eastAsia="仿宋" w:hAnsi="仿宋" w:cs="仿宋"/>
          <w:b/>
          <w:kern w:val="0"/>
          <w:sz w:val="24"/>
        </w:rPr>
      </w:pPr>
      <w:r w:rsidRPr="00C55BE6">
        <w:rPr>
          <w:rFonts w:ascii="仿宋" w:eastAsia="仿宋" w:hAnsi="仿宋" w:cs="仿宋" w:hint="eastAsia"/>
          <w:b/>
          <w:kern w:val="0"/>
          <w:sz w:val="24"/>
        </w:rPr>
        <w:t>27. 迟交的投标文件</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供应商在本投标须知前附表规定的投标截止时间以后送达的投标文件将被拒绝并退回供应商。</w:t>
      </w:r>
    </w:p>
    <w:p w:rsidR="00B666C4" w:rsidRPr="00C55BE6" w:rsidRDefault="007D49DC">
      <w:pPr>
        <w:shd w:val="clear" w:color="auto" w:fill="FFFFFF"/>
        <w:spacing w:line="400" w:lineRule="exact"/>
        <w:ind w:firstLineChars="200" w:firstLine="482"/>
        <w:rPr>
          <w:rFonts w:ascii="仿宋" w:eastAsia="仿宋" w:hAnsi="仿宋" w:cs="仿宋"/>
          <w:b/>
          <w:kern w:val="0"/>
          <w:sz w:val="24"/>
        </w:rPr>
      </w:pPr>
      <w:r w:rsidRPr="00C55BE6">
        <w:rPr>
          <w:rFonts w:ascii="仿宋" w:eastAsia="仿宋" w:hAnsi="仿宋" w:cs="仿宋" w:hint="eastAsia"/>
          <w:b/>
          <w:kern w:val="0"/>
          <w:sz w:val="24"/>
        </w:rPr>
        <w:t>28. 投标文件的补充、修改与撤回</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28.1 供应商在投标须知前附表规定的投标截止时间之前，可以以书面形式补充、修改或撤回已提交的投标文件。</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28.2 供应商对投标文件的补充、修改或撤回，应按本采购文件第 24 条的规定编制、密封、标识和提交，并在内层和外层封套上清楚标明“补充”、“修改”或“撤回”字样。</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28.3 在投标截止时间之后，供应商不得补充、修改投标文件。</w:t>
      </w:r>
    </w:p>
    <w:p w:rsidR="00B666C4" w:rsidRPr="00C55BE6" w:rsidRDefault="007D49DC">
      <w:pPr>
        <w:shd w:val="clear" w:color="auto" w:fill="FFFFFF"/>
        <w:spacing w:line="400" w:lineRule="exact"/>
        <w:ind w:firstLineChars="200" w:firstLine="482"/>
        <w:rPr>
          <w:rFonts w:ascii="仿宋" w:eastAsia="仿宋" w:hAnsi="仿宋" w:cs="仿宋"/>
          <w:b/>
          <w:kern w:val="0"/>
          <w:sz w:val="24"/>
        </w:rPr>
      </w:pPr>
      <w:r w:rsidRPr="00C55BE6">
        <w:rPr>
          <w:rFonts w:ascii="仿宋" w:eastAsia="仿宋" w:hAnsi="仿宋" w:cs="仿宋" w:hint="eastAsia"/>
          <w:b/>
          <w:kern w:val="0"/>
          <w:sz w:val="24"/>
        </w:rPr>
        <w:t>（五） 开标</w:t>
      </w:r>
    </w:p>
    <w:p w:rsidR="00B666C4" w:rsidRPr="00C55BE6" w:rsidRDefault="007D49DC">
      <w:pPr>
        <w:shd w:val="clear" w:color="auto" w:fill="FFFFFF"/>
        <w:spacing w:line="400" w:lineRule="exact"/>
        <w:ind w:firstLineChars="200" w:firstLine="482"/>
        <w:rPr>
          <w:rFonts w:ascii="仿宋" w:eastAsia="仿宋" w:hAnsi="仿宋" w:cs="仿宋"/>
          <w:b/>
          <w:kern w:val="0"/>
          <w:sz w:val="24"/>
        </w:rPr>
      </w:pPr>
      <w:r w:rsidRPr="00C55BE6">
        <w:rPr>
          <w:rFonts w:ascii="仿宋" w:eastAsia="仿宋" w:hAnsi="仿宋" w:cs="仿宋" w:hint="eastAsia"/>
          <w:b/>
          <w:kern w:val="0"/>
          <w:sz w:val="24"/>
        </w:rPr>
        <w:t>29. 开标</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29.1 招标会将于投标须知前附表规定的时间和地点召开，邀请供应商代表参加。评标委员会成员不得参加开标活动。供应商应委派开标代表参加开标。与会的供应商代表应在投标文件递交登记表上签字确认其投标文件已递交。</w:t>
      </w:r>
      <w:r w:rsidRPr="00C55BE6">
        <w:rPr>
          <w:rFonts w:ascii="仿宋" w:eastAsia="仿宋" w:hAnsi="仿宋" w:cs="仿宋" w:hint="eastAsia"/>
          <w:b/>
          <w:kern w:val="0"/>
          <w:sz w:val="24"/>
        </w:rPr>
        <w:t>在开标前不得开启投标文件。</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29.2 开标程序</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29.2.1供应商不足3个的，不得开标。</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29.2.2 开标由采购人或采购代理机构主持；</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29.2.3 宣读开标纪律，介绍采购人、监督人（或公证人员）；</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29.2.4 由监督人（或公证人员）随机抽取的供应商授权代表检查所有递交的投标文件的送达时间、密封情况；</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29.2.5由采购人或采购代理机构工作人员按投标文件送达时间正顺序当众拆启投标文件，宣读开标一览表中供应商的名称及货物名称、数量、价格等采购文件规定的需要宣布的内容；如唱标人宣读的内容与投标文件不一致时，供应商代表应当当场提出。</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29.2.6</w:t>
      </w:r>
      <w:r w:rsidRPr="00C55BE6">
        <w:rPr>
          <w:rFonts w:ascii="仿宋" w:eastAsia="仿宋" w:hAnsi="仿宋" w:cs="仿宋" w:hint="eastAsia"/>
          <w:b/>
          <w:bCs/>
          <w:kern w:val="0"/>
          <w:sz w:val="24"/>
        </w:rPr>
        <w:t>唱标结束后由采购人代表对供应商进行资格审查；资格审查不合格的，投标无效；</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29.2.7 按本文件第 28 条已提交了可接受的撤回通知的投标文件及无效投标文件将不予开封。</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29.2.8 供应商代表对开标过程和开标记录有疑义，以及认为采购人、采购代理机构相关工作人员有需要回避的情形的，应当场提出询问或者回避申请。供应商未参加开标的，视同认可开标结果。</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29.3 公开招标数额标准以上的采购项目，投标截止后供应商不足3家或者通过资格审查或符合性审查的供应商不足3家的，除采购任务取消情形外，可按照以下方式处理：</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（一）采购文件存在不合理条款或者招标程序不符合规定的，采购人、采购代理机构改正后依法重新招标；</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（二）采购文件没有不合理条款、招标程序符合规定，需要采用其他采购方式采购的，</w:t>
      </w:r>
      <w:r w:rsidRPr="00C55BE6">
        <w:rPr>
          <w:rFonts w:ascii="仿宋" w:eastAsia="仿宋" w:hAnsi="仿宋" w:cs="仿宋" w:hint="eastAsia"/>
          <w:kern w:val="0"/>
          <w:sz w:val="24"/>
        </w:rPr>
        <w:lastRenderedPageBreak/>
        <w:t>采购人应当依法报财政部门批准。</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29.4 采购人或采购代理机构应对开标过程进行记录，由参加开标的各供应商代表和相关工作人员签字确认后随采购文件一并存档。</w:t>
      </w:r>
    </w:p>
    <w:p w:rsidR="00B666C4" w:rsidRPr="00C55BE6" w:rsidRDefault="007D49DC">
      <w:pPr>
        <w:shd w:val="clear" w:color="auto" w:fill="FFFFFF"/>
        <w:spacing w:line="400" w:lineRule="exact"/>
        <w:ind w:firstLineChars="200" w:firstLine="482"/>
        <w:rPr>
          <w:rFonts w:ascii="仿宋" w:eastAsia="仿宋" w:hAnsi="仿宋" w:cs="仿宋"/>
          <w:b/>
          <w:kern w:val="0"/>
          <w:sz w:val="24"/>
        </w:rPr>
      </w:pPr>
      <w:r w:rsidRPr="00C55BE6">
        <w:rPr>
          <w:rFonts w:ascii="仿宋" w:eastAsia="仿宋" w:hAnsi="仿宋" w:cs="仿宋" w:hint="eastAsia"/>
          <w:b/>
          <w:kern w:val="0"/>
          <w:sz w:val="24"/>
        </w:rPr>
        <w:t>30. 资格审查</w:t>
      </w:r>
    </w:p>
    <w:p w:rsidR="00B666C4" w:rsidRPr="00C55BE6" w:rsidRDefault="007D49DC">
      <w:pPr>
        <w:shd w:val="clear" w:color="auto" w:fill="FFFFFF"/>
        <w:spacing w:line="400" w:lineRule="exact"/>
        <w:ind w:firstLineChars="200" w:firstLine="482"/>
        <w:rPr>
          <w:rFonts w:ascii="仿宋" w:eastAsia="仿宋" w:hAnsi="仿宋" w:cs="仿宋"/>
          <w:b/>
          <w:kern w:val="0"/>
          <w:sz w:val="24"/>
        </w:rPr>
      </w:pPr>
      <w:r w:rsidRPr="00C55BE6">
        <w:rPr>
          <w:rFonts w:ascii="仿宋" w:eastAsia="仿宋" w:hAnsi="仿宋" w:cs="仿宋" w:hint="eastAsia"/>
          <w:b/>
          <w:kern w:val="0"/>
          <w:sz w:val="24"/>
        </w:rPr>
        <w:t>30.1开标结束后，采购人按照本须知第21.1条资格响应文件要求的（1）-（7）项内容对各供应商进行资格审查，同时由招标代理机构按照《投标须知前附表》第4.3项要求对所有供应商进行信用记录查询，并将查询结果书面记录资料提交采购人。供应商资格审查不合格的，其投标无效。</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30.2合格供应商不足三家的，不进行评标。</w:t>
      </w:r>
    </w:p>
    <w:p w:rsidR="00B666C4" w:rsidRPr="00C55BE6" w:rsidRDefault="007D49DC">
      <w:pPr>
        <w:shd w:val="clear" w:color="auto" w:fill="FFFFFF"/>
        <w:spacing w:line="400" w:lineRule="exact"/>
        <w:ind w:firstLineChars="200" w:firstLine="482"/>
        <w:rPr>
          <w:rFonts w:ascii="仿宋" w:eastAsia="仿宋" w:hAnsi="仿宋" w:cs="仿宋"/>
          <w:b/>
          <w:kern w:val="0"/>
          <w:sz w:val="24"/>
        </w:rPr>
      </w:pPr>
      <w:r w:rsidRPr="00C55BE6">
        <w:rPr>
          <w:rFonts w:ascii="仿宋" w:eastAsia="仿宋" w:hAnsi="仿宋" w:cs="仿宋" w:hint="eastAsia"/>
          <w:b/>
          <w:kern w:val="0"/>
          <w:sz w:val="24"/>
        </w:rPr>
        <w:t>（六） 评标</w:t>
      </w:r>
    </w:p>
    <w:p w:rsidR="00B666C4" w:rsidRPr="00C55BE6" w:rsidRDefault="007D49DC">
      <w:pPr>
        <w:shd w:val="clear" w:color="auto" w:fill="FFFFFF"/>
        <w:spacing w:line="400" w:lineRule="exact"/>
        <w:ind w:firstLineChars="200" w:firstLine="482"/>
        <w:rPr>
          <w:rFonts w:ascii="仿宋" w:eastAsia="仿宋" w:hAnsi="仿宋" w:cs="仿宋"/>
          <w:b/>
          <w:kern w:val="0"/>
          <w:sz w:val="24"/>
        </w:rPr>
      </w:pPr>
      <w:r w:rsidRPr="00C55BE6">
        <w:rPr>
          <w:rFonts w:ascii="仿宋" w:eastAsia="仿宋" w:hAnsi="仿宋" w:cs="仿宋" w:hint="eastAsia"/>
          <w:b/>
          <w:kern w:val="0"/>
          <w:sz w:val="24"/>
        </w:rPr>
        <w:t>31. 评标委员会与评标</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31.1 评标工作由采购人依法组建的评标委员会负责。评标委员会的名单在评标结果公告前应当保密。</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31.2 本项目评标委员会由</w:t>
      </w:r>
      <w:r w:rsidRPr="00C55BE6">
        <w:rPr>
          <w:rFonts w:ascii="仿宋" w:eastAsia="仿宋" w:hAnsi="仿宋" w:cs="仿宋" w:hint="eastAsia"/>
          <w:kern w:val="0"/>
          <w:sz w:val="24"/>
          <w:u w:val="single"/>
        </w:rPr>
        <w:t>5</w:t>
      </w:r>
      <w:r w:rsidRPr="00C55BE6">
        <w:rPr>
          <w:rFonts w:ascii="仿宋" w:eastAsia="仿宋" w:hAnsi="仿宋" w:cs="仿宋" w:hint="eastAsia"/>
          <w:kern w:val="0"/>
          <w:sz w:val="24"/>
        </w:rPr>
        <w:t>人组成，其中：专家库中随机抽取专家</w:t>
      </w:r>
      <w:r w:rsidRPr="00C55BE6">
        <w:rPr>
          <w:rFonts w:ascii="仿宋" w:eastAsia="仿宋" w:hAnsi="仿宋" w:cs="仿宋" w:hint="eastAsia"/>
          <w:kern w:val="0"/>
          <w:sz w:val="24"/>
          <w:u w:val="single"/>
        </w:rPr>
        <w:t>4</w:t>
      </w:r>
      <w:r w:rsidRPr="00C55BE6">
        <w:rPr>
          <w:rFonts w:ascii="仿宋" w:eastAsia="仿宋" w:hAnsi="仿宋" w:cs="仿宋" w:hint="eastAsia"/>
          <w:kern w:val="0"/>
          <w:sz w:val="24"/>
        </w:rPr>
        <w:t>人,采购人代表</w:t>
      </w:r>
      <w:r w:rsidRPr="00C55BE6">
        <w:rPr>
          <w:rFonts w:ascii="仿宋" w:eastAsia="仿宋" w:hAnsi="仿宋" w:cs="仿宋" w:hint="eastAsia"/>
          <w:kern w:val="0"/>
          <w:sz w:val="24"/>
          <w:u w:val="single"/>
        </w:rPr>
        <w:t>1</w:t>
      </w:r>
      <w:r w:rsidRPr="00C55BE6">
        <w:rPr>
          <w:rFonts w:ascii="仿宋" w:eastAsia="仿宋" w:hAnsi="仿宋" w:cs="仿宋" w:hint="eastAsia"/>
          <w:kern w:val="0"/>
          <w:sz w:val="24"/>
        </w:rPr>
        <w:t>人。</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31.3 开标结束后，开始评标，评标采用保密方式进行。</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31.4 评标委员会主任由评标委员会成员推举产生，并与评标委员会其他成员有同等的权利和义务。采购人代表不得担任评标委员会组长。</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31.5 评标委员会成员应当客观、公正地履行职责，遵守职业道德，对所提出的评审意见承担个人责任。</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31.6 评标委员会根据采购文件确定的评比标准和方法，对投标文件进行系统地评审和比较。采购文件中没有规定的标准和方法不得作为评标的依据。</w:t>
      </w:r>
    </w:p>
    <w:p w:rsidR="00B666C4" w:rsidRPr="00C55BE6" w:rsidRDefault="007D49DC">
      <w:pPr>
        <w:shd w:val="clear" w:color="auto" w:fill="FFFFFF"/>
        <w:spacing w:line="400" w:lineRule="exact"/>
        <w:ind w:firstLineChars="200" w:firstLine="480"/>
        <w:rPr>
          <w:rFonts w:ascii="仿宋" w:eastAsia="仿宋" w:hAnsi="仿宋" w:cs="仿宋"/>
          <w:kern w:val="0"/>
          <w:sz w:val="24"/>
          <w:u w:val="single"/>
        </w:rPr>
      </w:pPr>
      <w:r w:rsidRPr="00C55BE6">
        <w:rPr>
          <w:rFonts w:ascii="仿宋" w:eastAsia="仿宋" w:hAnsi="仿宋" w:cs="仿宋" w:hint="eastAsia"/>
          <w:kern w:val="0"/>
          <w:sz w:val="24"/>
        </w:rPr>
        <w:t>31.7在评标过程中，评标委员会发现有证据表明供应商以他人的名义投标、串通投标、以行贿手段谋取中标或者以其他弄虚作假方式投标的，该供应商的投标作无效标处理。并在评标报告中说明。</w:t>
      </w:r>
    </w:p>
    <w:p w:rsidR="00B666C4" w:rsidRPr="00C55BE6" w:rsidRDefault="007D49DC">
      <w:pPr>
        <w:shd w:val="clear" w:color="auto" w:fill="FFFFFF"/>
        <w:spacing w:line="400" w:lineRule="exact"/>
        <w:ind w:firstLineChars="200" w:firstLine="482"/>
        <w:rPr>
          <w:rFonts w:ascii="仿宋" w:eastAsia="仿宋" w:hAnsi="仿宋" w:cs="仿宋"/>
          <w:b/>
          <w:kern w:val="0"/>
          <w:sz w:val="24"/>
        </w:rPr>
      </w:pPr>
      <w:r w:rsidRPr="00C55BE6">
        <w:rPr>
          <w:rFonts w:ascii="仿宋" w:eastAsia="仿宋" w:hAnsi="仿宋" w:cs="仿宋" w:hint="eastAsia"/>
          <w:b/>
          <w:kern w:val="0"/>
          <w:sz w:val="24"/>
        </w:rPr>
        <w:t>32. 投标文件的澄清</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32.1 为有助于对投标文件进行审查、评估和比较，供应商对评审中评标委员会书面提出的投标文件中含义不明确、同类问题表述不一致或者有明显文字和计算错误的内容，供应商以采用书面形式的澄清、说明或者补正，并加盖公章，或者由法定代表人或其授权的代表签字。供应商的澄清、说明或者补正不得超出投标文件的范围或者改变投标文件的实质性内容。</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32.2 供应商未按照要求对投标文件进行澄清、说明或者补正的，评标委员会可以否决其投标。</w:t>
      </w:r>
    </w:p>
    <w:p w:rsidR="00B666C4" w:rsidRPr="00C55BE6" w:rsidRDefault="007D49DC">
      <w:pPr>
        <w:shd w:val="clear" w:color="auto" w:fill="FFFFFF"/>
        <w:spacing w:line="400" w:lineRule="exact"/>
        <w:ind w:firstLineChars="200" w:firstLine="482"/>
        <w:rPr>
          <w:rFonts w:ascii="仿宋" w:eastAsia="仿宋" w:hAnsi="仿宋" w:cs="仿宋"/>
          <w:b/>
          <w:kern w:val="0"/>
          <w:sz w:val="24"/>
        </w:rPr>
      </w:pPr>
      <w:r w:rsidRPr="00C55BE6">
        <w:rPr>
          <w:rFonts w:ascii="仿宋" w:eastAsia="仿宋" w:hAnsi="仿宋" w:cs="仿宋" w:hint="eastAsia"/>
          <w:b/>
          <w:kern w:val="0"/>
          <w:sz w:val="24"/>
        </w:rPr>
        <w:t>33. 投标文件的评审、比较</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33.1 投标文件符合性审查</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33.1.1评标委员会应当对符合资格的供应商的投标文件进行符合性审查，以确定其是否满足采购文件的实质性要求。通过资格审查的供应商的投标文件进入详细评审。</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lastRenderedPageBreak/>
        <w:t>33.2 投标文件的详细评审</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33.2.1</w:t>
      </w:r>
      <w:r w:rsidRPr="00C55BE6">
        <w:rPr>
          <w:rFonts w:ascii="仿宋" w:eastAsia="仿宋" w:hAnsi="仿宋" w:cs="仿宋" w:hint="eastAsia"/>
          <w:bCs/>
          <w:kern w:val="0"/>
          <w:sz w:val="24"/>
        </w:rPr>
        <w:t>综合评分法是指投标文件满足采购文件全部实质性要求，且按照评审因素的量化指标评审综合得分（即商务部分、技术部分、报价部分合计分值）最高的供应商为中标候选人的评标方法。采用综合评分法的，评标委员会将按供应商得分顺序由高到低依次排名，得分相同的，按投标报价由低到高顺序排列。得分及报价相同的，按技术指标优劣顺序排列。得分最高的前一至三名供应商将成为中标候选人。</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33.2.2 评审中，评标委员会可对投标文件中含义不明确、同类问题表述不一致或者有明显文字和计算错误的内容，评标委员会应当以书面形式要求供应商作出必要的澄清、说明或者补正。</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供应商的澄清、说明或者补正应当采用书面形式，并加盖公章，或者由法定代表人或其授权的代表签字。供应商的澄清、说明或者补正不得超出投标文件的范围或者改变投标文件的实质性内容。</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33.2.3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1"/>
          <w:sz w:val="24"/>
        </w:rPr>
        <w:t>33.3.4使用综合评分法的采购项目，提供相同品牌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33.2.5评标委员会发现采购文件存在歧义、重大缺陷导致评标工作无法进行，或者采购文件内容违反国家有关强制性规定的，应当停止评标工作，与采购人或者采购代理机构沟通并作书面记录。采购人或者采购代理机构确认后，应当修改采购文件，重新组织采购活动。</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33.2.6评标报告由评标委员会全体成员签字。评标委员会成员对需要共同认定的事项存在争议的，应当按照少数服从多数的原则作出结论。持不同意见的评标委员会成员应当在评标报告上签署不同意见及理由，否则视为同意评标报告。</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33.2.7评标结果汇总完成后，除下列情形外，任何人不得修改评标结果：</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（一）分值汇总计算错误的；</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（二）分项评分超出评分标准范围的；</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（三）评标委员会成员对客观评审因素评分不一致的；</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（四）经评标委员会认定评分畸高、畸低的。</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rsidR="00B666C4" w:rsidRPr="00C55BE6" w:rsidRDefault="007D49DC">
      <w:pPr>
        <w:shd w:val="clear" w:color="auto" w:fill="FFFFFF"/>
        <w:spacing w:line="400" w:lineRule="exact"/>
        <w:ind w:firstLineChars="200" w:firstLine="480"/>
        <w:rPr>
          <w:rFonts w:ascii="仿宋" w:eastAsia="仿宋" w:hAnsi="仿宋" w:cs="仿宋"/>
          <w:bCs/>
          <w:kern w:val="0"/>
          <w:sz w:val="24"/>
        </w:rPr>
      </w:pPr>
      <w:r w:rsidRPr="00C55BE6">
        <w:rPr>
          <w:rFonts w:ascii="仿宋" w:eastAsia="仿宋" w:hAnsi="仿宋" w:cs="仿宋" w:hint="eastAsia"/>
          <w:kern w:val="0"/>
          <w:sz w:val="24"/>
        </w:rPr>
        <w:t>33.2.8 评标委员会依据投标须知前附表规定的评标方法，对供应商的投标文件进行评审和比较，</w:t>
      </w:r>
      <w:r w:rsidRPr="00C55BE6">
        <w:rPr>
          <w:rFonts w:ascii="仿宋" w:eastAsia="仿宋" w:hAnsi="仿宋" w:cs="仿宋" w:hint="eastAsia"/>
          <w:bCs/>
          <w:kern w:val="0"/>
          <w:sz w:val="24"/>
        </w:rPr>
        <w:t>供应商最终得分等于商务部分、技术部分、报价部分得分之和。评标委员会确定供</w:t>
      </w:r>
      <w:r w:rsidRPr="00C55BE6">
        <w:rPr>
          <w:rFonts w:ascii="仿宋" w:eastAsia="仿宋" w:hAnsi="仿宋" w:cs="仿宋" w:hint="eastAsia"/>
          <w:bCs/>
          <w:kern w:val="0"/>
          <w:sz w:val="24"/>
        </w:rPr>
        <w:lastRenderedPageBreak/>
        <w:t>应商最终得分向采购人提出书面报告，并推荐合格的中标候选人。</w:t>
      </w:r>
    </w:p>
    <w:p w:rsidR="00B666C4" w:rsidRPr="00C55BE6" w:rsidRDefault="007D49DC">
      <w:pPr>
        <w:shd w:val="clear" w:color="auto" w:fill="FFFFFF"/>
        <w:spacing w:line="400" w:lineRule="exact"/>
        <w:ind w:firstLineChars="200" w:firstLine="482"/>
        <w:rPr>
          <w:rFonts w:ascii="仿宋" w:eastAsia="仿宋" w:hAnsi="仿宋" w:cs="仿宋"/>
          <w:b/>
          <w:kern w:val="0"/>
          <w:sz w:val="24"/>
        </w:rPr>
      </w:pPr>
      <w:r w:rsidRPr="00C55BE6">
        <w:rPr>
          <w:rFonts w:ascii="仿宋" w:eastAsia="仿宋" w:hAnsi="仿宋" w:cs="仿宋" w:hint="eastAsia"/>
          <w:b/>
          <w:kern w:val="0"/>
          <w:sz w:val="24"/>
        </w:rPr>
        <w:t>34. 评标的办法和标准</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34.1 本招标项目评标办法为综合评分法</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34.2 审查</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34.2.1 资格审查</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34.2.2 投标文件符合性审查</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34.2.3 投标文件详细评审</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（1）投标报价评审</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（2）投标文件商务部分、技术部分评审</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34.3 评标的具体评审办法和标准</w:t>
      </w:r>
    </w:p>
    <w:p w:rsidR="00B666C4" w:rsidRPr="00C55BE6" w:rsidRDefault="007D49DC">
      <w:pPr>
        <w:shd w:val="clear" w:color="auto" w:fill="FFFFFF"/>
        <w:tabs>
          <w:tab w:val="left" w:pos="3045"/>
        </w:tabs>
        <w:autoSpaceDE w:val="0"/>
        <w:autoSpaceDN w:val="0"/>
        <w:adjustRightInd w:val="0"/>
        <w:snapToGrid w:val="0"/>
        <w:spacing w:line="400" w:lineRule="exact"/>
        <w:rPr>
          <w:rFonts w:ascii="仿宋" w:eastAsia="仿宋" w:hAnsi="仿宋" w:cs="仿宋"/>
          <w:b/>
          <w:kern w:val="0"/>
          <w:sz w:val="24"/>
        </w:rPr>
      </w:pPr>
      <w:r w:rsidRPr="00C55BE6">
        <w:rPr>
          <w:rFonts w:ascii="仿宋" w:eastAsia="仿宋" w:hAnsi="仿宋" w:cs="仿宋" w:hint="eastAsia"/>
          <w:b/>
          <w:kern w:val="0"/>
          <w:sz w:val="24"/>
        </w:rPr>
        <w:br w:type="page"/>
      </w:r>
      <w:r w:rsidRPr="00C55BE6">
        <w:rPr>
          <w:rFonts w:ascii="仿宋" w:eastAsia="仿宋" w:hAnsi="仿宋" w:cs="仿宋" w:hint="eastAsia"/>
          <w:b/>
          <w:kern w:val="0"/>
          <w:sz w:val="24"/>
        </w:rPr>
        <w:lastRenderedPageBreak/>
        <w:t>34.3.1资格审查</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567"/>
        <w:gridCol w:w="4961"/>
        <w:gridCol w:w="1134"/>
        <w:gridCol w:w="1134"/>
        <w:gridCol w:w="1134"/>
        <w:gridCol w:w="709"/>
      </w:tblGrid>
      <w:tr w:rsidR="00B666C4" w:rsidRPr="00C55BE6" w:rsidTr="00B41484">
        <w:trPr>
          <w:cantSplit/>
          <w:trHeight w:val="590"/>
        </w:trPr>
        <w:tc>
          <w:tcPr>
            <w:tcW w:w="568" w:type="dxa"/>
            <w:tcBorders>
              <w:bottom w:val="single" w:sz="4" w:space="0" w:color="auto"/>
            </w:tcBorders>
            <w:vAlign w:val="center"/>
          </w:tcPr>
          <w:p w:rsidR="00B666C4" w:rsidRPr="00C55BE6" w:rsidRDefault="007D49DC"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r w:rsidRPr="00C55BE6">
              <w:rPr>
                <w:rFonts w:ascii="仿宋" w:eastAsia="仿宋" w:hAnsi="仿宋" w:cs="仿宋" w:hint="eastAsia"/>
                <w:bCs/>
                <w:kern w:val="0"/>
                <w:sz w:val="24"/>
              </w:rPr>
              <w:t>项目</w:t>
            </w:r>
          </w:p>
        </w:tc>
        <w:tc>
          <w:tcPr>
            <w:tcW w:w="5528" w:type="dxa"/>
            <w:gridSpan w:val="2"/>
            <w:tcBorders>
              <w:bottom w:val="single" w:sz="4" w:space="0" w:color="auto"/>
            </w:tcBorders>
            <w:vAlign w:val="center"/>
          </w:tcPr>
          <w:p w:rsidR="00B666C4" w:rsidRPr="00C55BE6" w:rsidRDefault="007D49DC"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r w:rsidRPr="00C55BE6">
              <w:rPr>
                <w:rFonts w:ascii="仿宋" w:eastAsia="仿宋" w:hAnsi="仿宋" w:cs="仿宋" w:hint="eastAsia"/>
                <w:bCs/>
                <w:kern w:val="0"/>
                <w:sz w:val="24"/>
              </w:rPr>
              <w:t>评  审  内  容</w:t>
            </w:r>
          </w:p>
        </w:tc>
        <w:tc>
          <w:tcPr>
            <w:tcW w:w="1134" w:type="dxa"/>
            <w:tcBorders>
              <w:bottom w:val="single" w:sz="4" w:space="0" w:color="auto"/>
            </w:tcBorders>
            <w:vAlign w:val="center"/>
          </w:tcPr>
          <w:p w:rsidR="00B666C4" w:rsidRPr="00C55BE6" w:rsidRDefault="007D49DC"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r w:rsidRPr="00C55BE6">
              <w:rPr>
                <w:rFonts w:ascii="仿宋" w:eastAsia="仿宋" w:hAnsi="仿宋" w:cs="仿宋" w:hint="eastAsia"/>
                <w:bCs/>
                <w:kern w:val="0"/>
                <w:sz w:val="24"/>
              </w:rPr>
              <w:t>供应商1</w:t>
            </w:r>
          </w:p>
        </w:tc>
        <w:tc>
          <w:tcPr>
            <w:tcW w:w="1134" w:type="dxa"/>
            <w:tcBorders>
              <w:bottom w:val="single" w:sz="4" w:space="0" w:color="auto"/>
            </w:tcBorders>
            <w:vAlign w:val="center"/>
          </w:tcPr>
          <w:p w:rsidR="00B666C4" w:rsidRPr="00C55BE6" w:rsidRDefault="007D49DC"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r w:rsidRPr="00C55BE6">
              <w:rPr>
                <w:rFonts w:ascii="仿宋" w:eastAsia="仿宋" w:hAnsi="仿宋" w:cs="仿宋" w:hint="eastAsia"/>
                <w:bCs/>
                <w:kern w:val="0"/>
                <w:sz w:val="24"/>
              </w:rPr>
              <w:t>供应商2</w:t>
            </w:r>
          </w:p>
        </w:tc>
        <w:tc>
          <w:tcPr>
            <w:tcW w:w="1134" w:type="dxa"/>
            <w:tcBorders>
              <w:bottom w:val="single" w:sz="4" w:space="0" w:color="auto"/>
            </w:tcBorders>
            <w:vAlign w:val="center"/>
          </w:tcPr>
          <w:p w:rsidR="00B666C4" w:rsidRPr="00C55BE6" w:rsidRDefault="007D49DC"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r w:rsidRPr="00C55BE6">
              <w:rPr>
                <w:rFonts w:ascii="仿宋" w:eastAsia="仿宋" w:hAnsi="仿宋" w:cs="仿宋" w:hint="eastAsia"/>
                <w:bCs/>
                <w:kern w:val="0"/>
                <w:sz w:val="24"/>
              </w:rPr>
              <w:t>供应商3</w:t>
            </w:r>
          </w:p>
        </w:tc>
        <w:tc>
          <w:tcPr>
            <w:tcW w:w="709" w:type="dxa"/>
            <w:tcBorders>
              <w:bottom w:val="single" w:sz="4" w:space="0" w:color="auto"/>
            </w:tcBorders>
            <w:vAlign w:val="center"/>
          </w:tcPr>
          <w:p w:rsidR="00B666C4" w:rsidRPr="00C55BE6" w:rsidRDefault="007D49DC"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r w:rsidRPr="00C55BE6">
              <w:rPr>
                <w:rFonts w:ascii="仿宋" w:eastAsia="仿宋" w:hAnsi="仿宋" w:cs="仿宋" w:hint="eastAsia"/>
                <w:bCs/>
                <w:kern w:val="0"/>
                <w:sz w:val="24"/>
              </w:rPr>
              <w:t>供应商N</w:t>
            </w:r>
          </w:p>
        </w:tc>
      </w:tr>
      <w:tr w:rsidR="00B666C4" w:rsidRPr="00C55BE6" w:rsidTr="00B41484">
        <w:trPr>
          <w:cantSplit/>
          <w:trHeight w:val="657"/>
        </w:trPr>
        <w:tc>
          <w:tcPr>
            <w:tcW w:w="568" w:type="dxa"/>
            <w:vMerge w:val="restart"/>
            <w:vAlign w:val="center"/>
          </w:tcPr>
          <w:p w:rsidR="00B666C4" w:rsidRPr="00C55BE6" w:rsidRDefault="00B666C4"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p w:rsidR="00B666C4" w:rsidRPr="00C55BE6" w:rsidRDefault="007D49DC"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r w:rsidRPr="00C55BE6">
              <w:rPr>
                <w:rFonts w:ascii="仿宋" w:eastAsia="仿宋" w:hAnsi="仿宋" w:cs="仿宋" w:hint="eastAsia"/>
                <w:bCs/>
                <w:kern w:val="0"/>
                <w:sz w:val="24"/>
              </w:rPr>
              <w:t>资</w:t>
            </w:r>
          </w:p>
          <w:p w:rsidR="00B666C4" w:rsidRPr="00C55BE6" w:rsidRDefault="007D49DC"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r w:rsidRPr="00C55BE6">
              <w:rPr>
                <w:rFonts w:ascii="仿宋" w:eastAsia="仿宋" w:hAnsi="仿宋" w:cs="仿宋" w:hint="eastAsia"/>
                <w:bCs/>
                <w:kern w:val="0"/>
                <w:sz w:val="24"/>
              </w:rPr>
              <w:t>格</w:t>
            </w:r>
          </w:p>
          <w:p w:rsidR="00B666C4" w:rsidRPr="00C55BE6" w:rsidRDefault="007D49DC"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r w:rsidRPr="00C55BE6">
              <w:rPr>
                <w:rFonts w:ascii="仿宋" w:eastAsia="仿宋" w:hAnsi="仿宋" w:cs="仿宋" w:hint="eastAsia"/>
                <w:bCs/>
                <w:kern w:val="0"/>
                <w:sz w:val="24"/>
              </w:rPr>
              <w:t>审</w:t>
            </w:r>
          </w:p>
          <w:p w:rsidR="00B666C4" w:rsidRPr="00C55BE6" w:rsidRDefault="007D49DC"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r w:rsidRPr="00C55BE6">
              <w:rPr>
                <w:rFonts w:ascii="仿宋" w:eastAsia="仿宋" w:hAnsi="仿宋" w:cs="仿宋" w:hint="eastAsia"/>
                <w:bCs/>
                <w:kern w:val="0"/>
                <w:sz w:val="24"/>
              </w:rPr>
              <w:t>查</w:t>
            </w:r>
          </w:p>
          <w:p w:rsidR="00B666C4" w:rsidRPr="00C55BE6" w:rsidRDefault="007D49DC"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r w:rsidRPr="00C55BE6">
              <w:rPr>
                <w:rFonts w:ascii="仿宋" w:eastAsia="仿宋" w:hAnsi="仿宋" w:cs="仿宋" w:hint="eastAsia"/>
                <w:bCs/>
                <w:kern w:val="0"/>
                <w:sz w:val="24"/>
              </w:rPr>
              <w:t>表</w:t>
            </w:r>
          </w:p>
          <w:p w:rsidR="00B666C4" w:rsidRPr="00C55BE6" w:rsidRDefault="00B666C4"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c>
          <w:tcPr>
            <w:tcW w:w="567" w:type="dxa"/>
            <w:vAlign w:val="center"/>
          </w:tcPr>
          <w:p w:rsidR="00B666C4" w:rsidRPr="00C55BE6" w:rsidRDefault="007D49DC"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r w:rsidRPr="00C55BE6">
              <w:rPr>
                <w:rFonts w:ascii="仿宋" w:eastAsia="仿宋" w:hAnsi="仿宋" w:cs="仿宋" w:hint="eastAsia"/>
                <w:bCs/>
                <w:kern w:val="0"/>
                <w:sz w:val="24"/>
              </w:rPr>
              <w:t>1</w:t>
            </w:r>
          </w:p>
        </w:tc>
        <w:tc>
          <w:tcPr>
            <w:tcW w:w="4961" w:type="dxa"/>
            <w:vAlign w:val="center"/>
          </w:tcPr>
          <w:p w:rsidR="00B666C4" w:rsidRPr="00C55BE6" w:rsidRDefault="007D49DC"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r w:rsidRPr="00C55BE6">
              <w:rPr>
                <w:rFonts w:ascii="仿宋" w:eastAsia="仿宋" w:hAnsi="仿宋" w:cs="仿宋" w:hint="eastAsia"/>
                <w:bCs/>
                <w:kern w:val="0"/>
                <w:sz w:val="24"/>
              </w:rPr>
              <w:t>供应商营业执照或其他组织资格证书，</w:t>
            </w:r>
            <w:r w:rsidR="00A13B9D" w:rsidRPr="00C55BE6">
              <w:rPr>
                <w:rFonts w:ascii="仿宋" w:eastAsia="仿宋" w:hAnsi="仿宋" w:cs="仿宋" w:hint="eastAsia"/>
                <w:bCs/>
                <w:kern w:val="0"/>
                <w:sz w:val="24"/>
              </w:rPr>
              <w:t>（</w:t>
            </w:r>
            <w:r w:rsidRPr="00C55BE6">
              <w:rPr>
                <w:rFonts w:ascii="仿宋" w:eastAsia="仿宋" w:hAnsi="仿宋" w:cs="仿宋" w:hint="eastAsia"/>
                <w:bCs/>
                <w:kern w:val="0"/>
                <w:sz w:val="24"/>
              </w:rPr>
              <w:t>复印件加盖公章</w:t>
            </w:r>
            <w:r w:rsidR="00A13B9D" w:rsidRPr="00C55BE6">
              <w:rPr>
                <w:rFonts w:ascii="仿宋" w:eastAsia="仿宋" w:hAnsi="仿宋" w:cs="仿宋" w:hint="eastAsia"/>
                <w:bCs/>
                <w:kern w:val="0"/>
                <w:sz w:val="24"/>
              </w:rPr>
              <w:t>）</w:t>
            </w:r>
          </w:p>
        </w:tc>
        <w:tc>
          <w:tcPr>
            <w:tcW w:w="1134" w:type="dxa"/>
            <w:vAlign w:val="center"/>
          </w:tcPr>
          <w:p w:rsidR="00B666C4" w:rsidRPr="00C55BE6" w:rsidRDefault="00B666C4"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c>
          <w:tcPr>
            <w:tcW w:w="1134" w:type="dxa"/>
            <w:vAlign w:val="center"/>
          </w:tcPr>
          <w:p w:rsidR="00B666C4" w:rsidRPr="00C55BE6" w:rsidRDefault="00B666C4"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c>
          <w:tcPr>
            <w:tcW w:w="1134" w:type="dxa"/>
            <w:vAlign w:val="center"/>
          </w:tcPr>
          <w:p w:rsidR="00B666C4" w:rsidRPr="00C55BE6" w:rsidRDefault="00B666C4"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c>
          <w:tcPr>
            <w:tcW w:w="709" w:type="dxa"/>
            <w:vAlign w:val="center"/>
          </w:tcPr>
          <w:p w:rsidR="00B666C4" w:rsidRPr="00C55BE6" w:rsidRDefault="00B666C4"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r>
      <w:tr w:rsidR="00B666C4" w:rsidRPr="00C55BE6" w:rsidTr="00B41484">
        <w:trPr>
          <w:cantSplit/>
          <w:trHeight w:val="963"/>
        </w:trPr>
        <w:tc>
          <w:tcPr>
            <w:tcW w:w="568" w:type="dxa"/>
            <w:vMerge/>
            <w:vAlign w:val="center"/>
          </w:tcPr>
          <w:p w:rsidR="00B666C4" w:rsidRPr="00C55BE6" w:rsidRDefault="00B666C4"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c>
          <w:tcPr>
            <w:tcW w:w="567" w:type="dxa"/>
            <w:vAlign w:val="center"/>
          </w:tcPr>
          <w:p w:rsidR="00B666C4" w:rsidRPr="00C55BE6" w:rsidRDefault="007D49DC"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r w:rsidRPr="00C55BE6">
              <w:rPr>
                <w:rFonts w:ascii="仿宋" w:eastAsia="仿宋" w:hAnsi="仿宋" w:cs="仿宋" w:hint="eastAsia"/>
                <w:bCs/>
                <w:kern w:val="0"/>
                <w:sz w:val="24"/>
              </w:rPr>
              <w:t>2</w:t>
            </w:r>
          </w:p>
        </w:tc>
        <w:tc>
          <w:tcPr>
            <w:tcW w:w="4961" w:type="dxa"/>
            <w:vAlign w:val="center"/>
          </w:tcPr>
          <w:p w:rsidR="00B666C4" w:rsidRPr="00C55BE6" w:rsidRDefault="007D49DC"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r w:rsidRPr="00C55BE6">
              <w:rPr>
                <w:rFonts w:ascii="仿宋" w:eastAsia="仿宋" w:hAnsi="仿宋" w:cs="仿宋" w:hint="eastAsia"/>
                <w:bCs/>
                <w:kern w:val="0"/>
                <w:sz w:val="24"/>
              </w:rPr>
              <w:t>法定代表人资格证明书和法定代表人身份证或者法定代表人授权委托书及被授权人身份证明，授权委托书原件放入正本</w:t>
            </w:r>
          </w:p>
        </w:tc>
        <w:tc>
          <w:tcPr>
            <w:tcW w:w="1134" w:type="dxa"/>
            <w:vAlign w:val="center"/>
          </w:tcPr>
          <w:p w:rsidR="00B666C4" w:rsidRPr="00C55BE6" w:rsidRDefault="00B666C4"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c>
          <w:tcPr>
            <w:tcW w:w="1134" w:type="dxa"/>
            <w:vAlign w:val="center"/>
          </w:tcPr>
          <w:p w:rsidR="00B666C4" w:rsidRPr="00C55BE6" w:rsidRDefault="00B666C4"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c>
          <w:tcPr>
            <w:tcW w:w="1134" w:type="dxa"/>
            <w:vAlign w:val="center"/>
          </w:tcPr>
          <w:p w:rsidR="00B666C4" w:rsidRPr="00C55BE6" w:rsidRDefault="00B666C4"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c>
          <w:tcPr>
            <w:tcW w:w="709" w:type="dxa"/>
            <w:vAlign w:val="center"/>
          </w:tcPr>
          <w:p w:rsidR="00B666C4" w:rsidRPr="00C55BE6" w:rsidRDefault="00B666C4"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r>
      <w:tr w:rsidR="00B666C4" w:rsidRPr="00C55BE6" w:rsidTr="00B41484">
        <w:trPr>
          <w:cantSplit/>
          <w:trHeight w:val="695"/>
        </w:trPr>
        <w:tc>
          <w:tcPr>
            <w:tcW w:w="568" w:type="dxa"/>
            <w:vMerge/>
            <w:vAlign w:val="center"/>
          </w:tcPr>
          <w:p w:rsidR="00B666C4" w:rsidRPr="00C55BE6" w:rsidRDefault="00B666C4"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c>
          <w:tcPr>
            <w:tcW w:w="567" w:type="dxa"/>
            <w:vAlign w:val="center"/>
          </w:tcPr>
          <w:p w:rsidR="00B666C4" w:rsidRPr="00C55BE6" w:rsidRDefault="007D49DC"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r w:rsidRPr="00C55BE6">
              <w:rPr>
                <w:rFonts w:ascii="仿宋" w:eastAsia="仿宋" w:hAnsi="仿宋" w:cs="仿宋" w:hint="eastAsia"/>
                <w:bCs/>
                <w:kern w:val="0"/>
                <w:sz w:val="24"/>
              </w:rPr>
              <w:t>3</w:t>
            </w:r>
          </w:p>
        </w:tc>
        <w:tc>
          <w:tcPr>
            <w:tcW w:w="4961" w:type="dxa"/>
            <w:vAlign w:val="center"/>
          </w:tcPr>
          <w:p w:rsidR="00B666C4" w:rsidRPr="00C55BE6" w:rsidRDefault="007D49DC"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r w:rsidRPr="00C55BE6">
              <w:rPr>
                <w:rFonts w:ascii="仿宋" w:eastAsia="仿宋" w:hAnsi="仿宋" w:cs="仿宋" w:hint="eastAsia"/>
                <w:bCs/>
                <w:kern w:val="0"/>
                <w:sz w:val="24"/>
              </w:rPr>
              <w:t>供应商近</w:t>
            </w:r>
            <w:r w:rsidR="00C5008D" w:rsidRPr="00C55BE6">
              <w:rPr>
                <w:rFonts w:ascii="仿宋" w:eastAsia="仿宋" w:hAnsi="仿宋" w:cs="仿宋" w:hint="eastAsia"/>
                <w:bCs/>
                <w:kern w:val="0"/>
                <w:sz w:val="24"/>
              </w:rPr>
              <w:t>1</w:t>
            </w:r>
            <w:r w:rsidRPr="00C55BE6">
              <w:rPr>
                <w:rFonts w:ascii="仿宋" w:eastAsia="仿宋" w:hAnsi="仿宋" w:cs="仿宋" w:hint="eastAsia"/>
                <w:bCs/>
                <w:kern w:val="0"/>
                <w:sz w:val="24"/>
              </w:rPr>
              <w:t>个月依法纳税及缴纳社会保险相关证明资料</w:t>
            </w:r>
            <w:r w:rsidR="00C5008D" w:rsidRPr="00C55BE6">
              <w:rPr>
                <w:rFonts w:ascii="仿宋" w:eastAsia="仿宋" w:hAnsi="仿宋" w:cs="仿宋" w:hint="eastAsia"/>
                <w:kern w:val="0"/>
                <w:sz w:val="24"/>
              </w:rPr>
              <w:t>，</w:t>
            </w:r>
            <w:r w:rsidRPr="00C55BE6">
              <w:rPr>
                <w:rFonts w:ascii="仿宋" w:eastAsia="仿宋" w:hAnsi="仿宋" w:cs="仿宋" w:hint="eastAsia"/>
                <w:bCs/>
                <w:kern w:val="0"/>
                <w:sz w:val="24"/>
              </w:rPr>
              <w:t>复印件加盖公章</w:t>
            </w:r>
          </w:p>
        </w:tc>
        <w:tc>
          <w:tcPr>
            <w:tcW w:w="1134" w:type="dxa"/>
            <w:vAlign w:val="center"/>
          </w:tcPr>
          <w:p w:rsidR="00B666C4" w:rsidRPr="00C55BE6" w:rsidRDefault="00B666C4"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c>
          <w:tcPr>
            <w:tcW w:w="1134" w:type="dxa"/>
            <w:vAlign w:val="center"/>
          </w:tcPr>
          <w:p w:rsidR="00B666C4" w:rsidRPr="00C55BE6" w:rsidRDefault="00B666C4"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c>
          <w:tcPr>
            <w:tcW w:w="1134" w:type="dxa"/>
            <w:vAlign w:val="center"/>
          </w:tcPr>
          <w:p w:rsidR="00B666C4" w:rsidRPr="00C55BE6" w:rsidRDefault="00B666C4"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c>
          <w:tcPr>
            <w:tcW w:w="709" w:type="dxa"/>
            <w:vAlign w:val="center"/>
          </w:tcPr>
          <w:p w:rsidR="00B666C4" w:rsidRPr="00C55BE6" w:rsidRDefault="00B666C4"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r>
      <w:tr w:rsidR="00B666C4" w:rsidRPr="00C55BE6" w:rsidTr="00B41484">
        <w:trPr>
          <w:cantSplit/>
          <w:trHeight w:val="847"/>
        </w:trPr>
        <w:tc>
          <w:tcPr>
            <w:tcW w:w="568" w:type="dxa"/>
            <w:vMerge/>
            <w:vAlign w:val="center"/>
          </w:tcPr>
          <w:p w:rsidR="00B666C4" w:rsidRPr="00C55BE6" w:rsidRDefault="00B666C4"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c>
          <w:tcPr>
            <w:tcW w:w="567" w:type="dxa"/>
            <w:vAlign w:val="center"/>
          </w:tcPr>
          <w:p w:rsidR="00B666C4" w:rsidRPr="00C55BE6" w:rsidRDefault="007D49DC"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r w:rsidRPr="00C55BE6">
              <w:rPr>
                <w:rFonts w:ascii="仿宋" w:eastAsia="仿宋" w:hAnsi="仿宋" w:cs="仿宋" w:hint="eastAsia"/>
                <w:bCs/>
                <w:kern w:val="0"/>
                <w:sz w:val="24"/>
              </w:rPr>
              <w:t>4</w:t>
            </w:r>
          </w:p>
        </w:tc>
        <w:tc>
          <w:tcPr>
            <w:tcW w:w="4961" w:type="dxa"/>
            <w:vAlign w:val="center"/>
          </w:tcPr>
          <w:p w:rsidR="00B666C4" w:rsidRPr="00C55BE6" w:rsidRDefault="007D49DC"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r w:rsidRPr="00C55BE6">
              <w:rPr>
                <w:rFonts w:ascii="仿宋" w:eastAsia="仿宋" w:hAnsi="仿宋" w:cs="仿宋" w:hint="eastAsia"/>
                <w:bCs/>
                <w:kern w:val="0"/>
                <w:sz w:val="24"/>
              </w:rPr>
              <w:t>供应商经审计的2020年度的财务报告（投标单位成立不满一年的不需提供），</w:t>
            </w:r>
            <w:r w:rsidR="00A13B9D" w:rsidRPr="00C55BE6">
              <w:rPr>
                <w:rFonts w:ascii="仿宋" w:eastAsia="仿宋" w:hAnsi="仿宋" w:cs="仿宋" w:hint="eastAsia"/>
                <w:bCs/>
                <w:kern w:val="0"/>
                <w:sz w:val="24"/>
              </w:rPr>
              <w:t>（</w:t>
            </w:r>
            <w:r w:rsidRPr="00C55BE6">
              <w:rPr>
                <w:rFonts w:ascii="仿宋" w:eastAsia="仿宋" w:hAnsi="仿宋" w:cs="仿宋" w:hint="eastAsia"/>
                <w:bCs/>
                <w:kern w:val="0"/>
                <w:sz w:val="24"/>
              </w:rPr>
              <w:t>复印件加盖公章</w:t>
            </w:r>
            <w:r w:rsidR="00A13B9D" w:rsidRPr="00C55BE6">
              <w:rPr>
                <w:rFonts w:ascii="仿宋" w:eastAsia="仿宋" w:hAnsi="仿宋" w:cs="仿宋" w:hint="eastAsia"/>
                <w:bCs/>
                <w:kern w:val="0"/>
                <w:sz w:val="24"/>
              </w:rPr>
              <w:t>）</w:t>
            </w:r>
          </w:p>
        </w:tc>
        <w:tc>
          <w:tcPr>
            <w:tcW w:w="1134" w:type="dxa"/>
            <w:vAlign w:val="center"/>
          </w:tcPr>
          <w:p w:rsidR="00B666C4" w:rsidRPr="00C55BE6" w:rsidRDefault="00B666C4"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c>
          <w:tcPr>
            <w:tcW w:w="1134" w:type="dxa"/>
            <w:vAlign w:val="center"/>
          </w:tcPr>
          <w:p w:rsidR="00B666C4" w:rsidRPr="00C55BE6" w:rsidRDefault="00B666C4"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c>
          <w:tcPr>
            <w:tcW w:w="1134" w:type="dxa"/>
            <w:vAlign w:val="center"/>
          </w:tcPr>
          <w:p w:rsidR="00B666C4" w:rsidRPr="00C55BE6" w:rsidRDefault="00B666C4"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c>
          <w:tcPr>
            <w:tcW w:w="709" w:type="dxa"/>
            <w:vAlign w:val="center"/>
          </w:tcPr>
          <w:p w:rsidR="00B666C4" w:rsidRPr="00C55BE6" w:rsidRDefault="00B666C4"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r>
      <w:tr w:rsidR="00B666C4" w:rsidRPr="00C55BE6" w:rsidTr="00B41484">
        <w:trPr>
          <w:cantSplit/>
          <w:trHeight w:val="994"/>
        </w:trPr>
        <w:tc>
          <w:tcPr>
            <w:tcW w:w="568" w:type="dxa"/>
            <w:vMerge/>
            <w:vAlign w:val="center"/>
          </w:tcPr>
          <w:p w:rsidR="00B666C4" w:rsidRPr="00C55BE6" w:rsidRDefault="00B666C4"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c>
          <w:tcPr>
            <w:tcW w:w="567" w:type="dxa"/>
            <w:vAlign w:val="center"/>
          </w:tcPr>
          <w:p w:rsidR="00B666C4" w:rsidRPr="00C55BE6" w:rsidRDefault="007D49DC"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r w:rsidRPr="00C55BE6">
              <w:rPr>
                <w:rFonts w:ascii="仿宋" w:eastAsia="仿宋" w:hAnsi="仿宋" w:cs="仿宋" w:hint="eastAsia"/>
                <w:bCs/>
                <w:kern w:val="0"/>
                <w:sz w:val="24"/>
              </w:rPr>
              <w:t>5</w:t>
            </w:r>
          </w:p>
        </w:tc>
        <w:tc>
          <w:tcPr>
            <w:tcW w:w="4961" w:type="dxa"/>
            <w:vAlign w:val="center"/>
          </w:tcPr>
          <w:p w:rsidR="00B666C4" w:rsidRPr="00C55BE6" w:rsidRDefault="007D49DC"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r w:rsidRPr="00C55BE6">
              <w:rPr>
                <w:rFonts w:ascii="仿宋" w:eastAsia="仿宋" w:hAnsi="仿宋" w:cs="仿宋" w:hint="eastAsia"/>
                <w:bCs/>
                <w:kern w:val="0"/>
                <w:sz w:val="24"/>
              </w:rPr>
              <w:t>供应商参加本次政府采购活动前3年内在经营活动中没有重大违法记录的书面声明，原件放入正本</w:t>
            </w:r>
          </w:p>
        </w:tc>
        <w:tc>
          <w:tcPr>
            <w:tcW w:w="1134" w:type="dxa"/>
            <w:vAlign w:val="center"/>
          </w:tcPr>
          <w:p w:rsidR="00B666C4" w:rsidRPr="00C55BE6" w:rsidRDefault="00B666C4"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c>
          <w:tcPr>
            <w:tcW w:w="1134" w:type="dxa"/>
            <w:vAlign w:val="center"/>
          </w:tcPr>
          <w:p w:rsidR="00B666C4" w:rsidRPr="00C55BE6" w:rsidRDefault="00B666C4"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c>
          <w:tcPr>
            <w:tcW w:w="1134" w:type="dxa"/>
            <w:vAlign w:val="center"/>
          </w:tcPr>
          <w:p w:rsidR="00B666C4" w:rsidRPr="00C55BE6" w:rsidRDefault="00B666C4"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c>
          <w:tcPr>
            <w:tcW w:w="709" w:type="dxa"/>
            <w:vAlign w:val="center"/>
          </w:tcPr>
          <w:p w:rsidR="00B666C4" w:rsidRPr="00C55BE6" w:rsidRDefault="00B666C4"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r>
      <w:tr w:rsidR="00B666C4" w:rsidRPr="00C55BE6" w:rsidTr="00B41484">
        <w:trPr>
          <w:cantSplit/>
          <w:trHeight w:val="1000"/>
        </w:trPr>
        <w:tc>
          <w:tcPr>
            <w:tcW w:w="568" w:type="dxa"/>
            <w:vMerge/>
            <w:vAlign w:val="center"/>
          </w:tcPr>
          <w:p w:rsidR="00B666C4" w:rsidRPr="00C55BE6" w:rsidRDefault="00B666C4"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c>
          <w:tcPr>
            <w:tcW w:w="567" w:type="dxa"/>
            <w:vAlign w:val="center"/>
          </w:tcPr>
          <w:p w:rsidR="00B666C4" w:rsidRPr="00C55BE6" w:rsidRDefault="007D49DC"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r w:rsidRPr="00C55BE6">
              <w:rPr>
                <w:rFonts w:ascii="仿宋" w:eastAsia="仿宋" w:hAnsi="仿宋" w:cs="仿宋" w:hint="eastAsia"/>
                <w:bCs/>
                <w:kern w:val="0"/>
                <w:sz w:val="24"/>
              </w:rPr>
              <w:t>6</w:t>
            </w:r>
          </w:p>
        </w:tc>
        <w:tc>
          <w:tcPr>
            <w:tcW w:w="4961" w:type="dxa"/>
            <w:vAlign w:val="center"/>
          </w:tcPr>
          <w:p w:rsidR="00B666C4" w:rsidRPr="00C55BE6" w:rsidRDefault="007D49DC"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r w:rsidRPr="00C55BE6">
              <w:rPr>
                <w:rFonts w:ascii="仿宋" w:eastAsia="仿宋" w:hAnsi="仿宋" w:cs="仿宋" w:hint="eastAsia"/>
                <w:bCs/>
                <w:kern w:val="0"/>
                <w:sz w:val="24"/>
              </w:rPr>
              <w:t>供应商医疗器械经营许可证（或按照国家食品药品监督管理部门规定实行备案管理的，出具备案证明文件）</w:t>
            </w:r>
            <w:r w:rsidR="00A13B9D" w:rsidRPr="00C55BE6">
              <w:rPr>
                <w:rFonts w:ascii="仿宋" w:eastAsia="仿宋" w:hAnsi="仿宋" w:cs="仿宋" w:hint="eastAsia"/>
                <w:bCs/>
                <w:kern w:val="0"/>
                <w:sz w:val="24"/>
              </w:rPr>
              <w:t>（</w:t>
            </w:r>
            <w:r w:rsidRPr="00C55BE6">
              <w:rPr>
                <w:rFonts w:ascii="仿宋" w:eastAsia="仿宋" w:hAnsi="仿宋" w:cs="仿宋" w:hint="eastAsia"/>
                <w:bCs/>
                <w:kern w:val="0"/>
                <w:sz w:val="24"/>
              </w:rPr>
              <w:t>复印件加盖公章</w:t>
            </w:r>
            <w:r w:rsidR="00A13B9D" w:rsidRPr="00C55BE6">
              <w:rPr>
                <w:rFonts w:ascii="仿宋" w:eastAsia="仿宋" w:hAnsi="仿宋" w:cs="仿宋" w:hint="eastAsia"/>
                <w:bCs/>
                <w:kern w:val="0"/>
                <w:sz w:val="24"/>
              </w:rPr>
              <w:t>）</w:t>
            </w:r>
          </w:p>
        </w:tc>
        <w:tc>
          <w:tcPr>
            <w:tcW w:w="1134" w:type="dxa"/>
            <w:vAlign w:val="center"/>
          </w:tcPr>
          <w:p w:rsidR="00B666C4" w:rsidRPr="00C55BE6" w:rsidRDefault="00B666C4"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c>
          <w:tcPr>
            <w:tcW w:w="1134" w:type="dxa"/>
            <w:vAlign w:val="center"/>
          </w:tcPr>
          <w:p w:rsidR="00B666C4" w:rsidRPr="00C55BE6" w:rsidRDefault="00B666C4"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c>
          <w:tcPr>
            <w:tcW w:w="1134" w:type="dxa"/>
            <w:vAlign w:val="center"/>
          </w:tcPr>
          <w:p w:rsidR="00B666C4" w:rsidRPr="00C55BE6" w:rsidRDefault="00B666C4"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c>
          <w:tcPr>
            <w:tcW w:w="709" w:type="dxa"/>
            <w:vAlign w:val="center"/>
          </w:tcPr>
          <w:p w:rsidR="00B666C4" w:rsidRPr="00C55BE6" w:rsidRDefault="00B666C4"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r>
      <w:tr w:rsidR="00C770FB" w:rsidRPr="00C55BE6" w:rsidTr="00B41484">
        <w:trPr>
          <w:cantSplit/>
          <w:trHeight w:val="1260"/>
        </w:trPr>
        <w:tc>
          <w:tcPr>
            <w:tcW w:w="568" w:type="dxa"/>
            <w:vMerge/>
            <w:vAlign w:val="center"/>
          </w:tcPr>
          <w:p w:rsidR="00C770FB" w:rsidRPr="00C55BE6" w:rsidRDefault="00C770FB"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c>
          <w:tcPr>
            <w:tcW w:w="567" w:type="dxa"/>
            <w:vAlign w:val="center"/>
          </w:tcPr>
          <w:p w:rsidR="00C770FB" w:rsidRPr="00C55BE6" w:rsidRDefault="00C770FB"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r w:rsidRPr="00C55BE6">
              <w:rPr>
                <w:rFonts w:ascii="仿宋" w:eastAsia="仿宋" w:hAnsi="仿宋" w:cs="仿宋" w:hint="eastAsia"/>
                <w:bCs/>
                <w:kern w:val="0"/>
                <w:sz w:val="24"/>
              </w:rPr>
              <w:t>7</w:t>
            </w:r>
          </w:p>
        </w:tc>
        <w:tc>
          <w:tcPr>
            <w:tcW w:w="4961" w:type="dxa"/>
            <w:vAlign w:val="center"/>
          </w:tcPr>
          <w:p w:rsidR="00C770FB" w:rsidRPr="00C55BE6" w:rsidRDefault="00B41484"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r w:rsidRPr="00C55BE6">
              <w:rPr>
                <w:rFonts w:ascii="仿宋" w:eastAsia="仿宋" w:hAnsi="仿宋" w:cs="仿宋" w:hint="eastAsia"/>
                <w:sz w:val="24"/>
              </w:rPr>
              <w:t>供应商所投产品医疗器械注册证</w:t>
            </w:r>
            <w:r w:rsidRPr="00C55BE6">
              <w:rPr>
                <w:rFonts w:ascii="仿宋" w:eastAsia="仿宋" w:hAnsi="仿宋" w:cs="仿宋" w:hint="eastAsia"/>
                <w:bCs/>
                <w:kern w:val="0"/>
                <w:sz w:val="24"/>
              </w:rPr>
              <w:t>（或按照国家食品药品监督管理部门规定实行备案管理的，出具备案证明文件）</w:t>
            </w:r>
            <w:r w:rsidR="00A13B9D" w:rsidRPr="00C55BE6">
              <w:rPr>
                <w:rFonts w:ascii="仿宋" w:eastAsia="仿宋" w:hAnsi="仿宋" w:cs="仿宋" w:hint="eastAsia"/>
                <w:sz w:val="24"/>
              </w:rPr>
              <w:t>（</w:t>
            </w:r>
            <w:r w:rsidR="00C770FB" w:rsidRPr="00C55BE6">
              <w:rPr>
                <w:rFonts w:ascii="仿宋" w:eastAsia="仿宋" w:hAnsi="仿宋" w:cs="仿宋" w:hint="eastAsia"/>
                <w:bCs/>
                <w:kern w:val="0"/>
                <w:sz w:val="24"/>
              </w:rPr>
              <w:t>复印件加盖公章</w:t>
            </w:r>
            <w:r w:rsidR="00A13B9D" w:rsidRPr="00C55BE6">
              <w:rPr>
                <w:rFonts w:ascii="仿宋" w:eastAsia="仿宋" w:hAnsi="仿宋" w:cs="仿宋" w:hint="eastAsia"/>
                <w:sz w:val="24"/>
              </w:rPr>
              <w:t>）</w:t>
            </w:r>
          </w:p>
        </w:tc>
        <w:tc>
          <w:tcPr>
            <w:tcW w:w="1134" w:type="dxa"/>
            <w:vAlign w:val="center"/>
          </w:tcPr>
          <w:p w:rsidR="00C770FB" w:rsidRPr="00C55BE6" w:rsidRDefault="00C770FB"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c>
          <w:tcPr>
            <w:tcW w:w="1134" w:type="dxa"/>
            <w:vAlign w:val="center"/>
          </w:tcPr>
          <w:p w:rsidR="00C770FB" w:rsidRPr="00C55BE6" w:rsidRDefault="00C770FB"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c>
          <w:tcPr>
            <w:tcW w:w="1134" w:type="dxa"/>
            <w:vAlign w:val="center"/>
          </w:tcPr>
          <w:p w:rsidR="00C770FB" w:rsidRPr="00C55BE6" w:rsidRDefault="00C770FB"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c>
          <w:tcPr>
            <w:tcW w:w="709" w:type="dxa"/>
            <w:vAlign w:val="center"/>
          </w:tcPr>
          <w:p w:rsidR="00C770FB" w:rsidRPr="00C55BE6" w:rsidRDefault="00C770FB"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r>
      <w:tr w:rsidR="00B41484" w:rsidRPr="00C55BE6" w:rsidTr="00B41484">
        <w:trPr>
          <w:cantSplit/>
          <w:trHeight w:val="790"/>
        </w:trPr>
        <w:tc>
          <w:tcPr>
            <w:tcW w:w="568" w:type="dxa"/>
            <w:vMerge/>
            <w:vAlign w:val="center"/>
          </w:tcPr>
          <w:p w:rsidR="00B41484" w:rsidRPr="00C55BE6" w:rsidRDefault="00B41484"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c>
          <w:tcPr>
            <w:tcW w:w="567" w:type="dxa"/>
            <w:vAlign w:val="center"/>
          </w:tcPr>
          <w:p w:rsidR="00B41484" w:rsidRPr="00C55BE6" w:rsidRDefault="00B41484"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r w:rsidRPr="00C55BE6">
              <w:rPr>
                <w:rFonts w:ascii="仿宋" w:eastAsia="仿宋" w:hAnsi="仿宋" w:cs="仿宋" w:hint="eastAsia"/>
                <w:bCs/>
                <w:kern w:val="0"/>
                <w:sz w:val="24"/>
              </w:rPr>
              <w:t>8</w:t>
            </w:r>
          </w:p>
        </w:tc>
        <w:tc>
          <w:tcPr>
            <w:tcW w:w="4961" w:type="dxa"/>
            <w:vAlign w:val="center"/>
          </w:tcPr>
          <w:p w:rsidR="00B41484" w:rsidRPr="00C55BE6" w:rsidRDefault="00B41484" w:rsidP="00B41484">
            <w:pPr>
              <w:shd w:val="clear" w:color="auto" w:fill="FFFFFF"/>
              <w:tabs>
                <w:tab w:val="left" w:pos="3045"/>
              </w:tabs>
              <w:autoSpaceDE w:val="0"/>
              <w:autoSpaceDN w:val="0"/>
              <w:adjustRightInd w:val="0"/>
              <w:snapToGrid w:val="0"/>
              <w:spacing w:line="340" w:lineRule="exact"/>
              <w:rPr>
                <w:rFonts w:ascii="仿宋" w:eastAsia="仿宋" w:hAnsi="仿宋" w:cs="仿宋"/>
                <w:kern w:val="0"/>
                <w:sz w:val="24"/>
              </w:rPr>
            </w:pPr>
            <w:r w:rsidRPr="00C55BE6">
              <w:rPr>
                <w:rFonts w:ascii="仿宋" w:eastAsia="仿宋" w:hAnsi="仿宋" w:cs="仿宋" w:hint="eastAsia"/>
                <w:kern w:val="0"/>
                <w:sz w:val="24"/>
              </w:rPr>
              <w:t>供应商所投产品制造商的医疗器械生产许可证</w:t>
            </w:r>
            <w:r w:rsidRPr="00C55BE6">
              <w:rPr>
                <w:rFonts w:ascii="仿宋" w:eastAsia="仿宋" w:hAnsi="仿宋" w:cs="仿宋" w:hint="eastAsia"/>
                <w:sz w:val="24"/>
              </w:rPr>
              <w:t>（</w:t>
            </w:r>
            <w:r w:rsidRPr="00C55BE6">
              <w:rPr>
                <w:rFonts w:ascii="仿宋" w:eastAsia="仿宋" w:hAnsi="仿宋" w:cs="仿宋" w:hint="eastAsia"/>
                <w:bCs/>
                <w:kern w:val="0"/>
                <w:sz w:val="24"/>
              </w:rPr>
              <w:t>复印件加盖公章</w:t>
            </w:r>
            <w:r w:rsidRPr="00C55BE6">
              <w:rPr>
                <w:rFonts w:ascii="仿宋" w:eastAsia="仿宋" w:hAnsi="仿宋" w:cs="仿宋" w:hint="eastAsia"/>
                <w:sz w:val="24"/>
              </w:rPr>
              <w:t>）</w:t>
            </w:r>
          </w:p>
        </w:tc>
        <w:tc>
          <w:tcPr>
            <w:tcW w:w="1134" w:type="dxa"/>
            <w:vAlign w:val="center"/>
          </w:tcPr>
          <w:p w:rsidR="00B41484" w:rsidRPr="00C55BE6" w:rsidRDefault="00B41484"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c>
          <w:tcPr>
            <w:tcW w:w="1134" w:type="dxa"/>
            <w:vAlign w:val="center"/>
          </w:tcPr>
          <w:p w:rsidR="00B41484" w:rsidRPr="00C55BE6" w:rsidRDefault="00B41484"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c>
          <w:tcPr>
            <w:tcW w:w="1134" w:type="dxa"/>
            <w:vAlign w:val="center"/>
          </w:tcPr>
          <w:p w:rsidR="00B41484" w:rsidRPr="00C55BE6" w:rsidRDefault="00B41484"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c>
          <w:tcPr>
            <w:tcW w:w="709" w:type="dxa"/>
            <w:vAlign w:val="center"/>
          </w:tcPr>
          <w:p w:rsidR="00B41484" w:rsidRPr="00C55BE6" w:rsidRDefault="00B41484"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r>
      <w:tr w:rsidR="00B41484" w:rsidRPr="00C55BE6" w:rsidTr="00B41484">
        <w:trPr>
          <w:cantSplit/>
          <w:trHeight w:val="1128"/>
        </w:trPr>
        <w:tc>
          <w:tcPr>
            <w:tcW w:w="568" w:type="dxa"/>
            <w:vMerge/>
            <w:vAlign w:val="center"/>
          </w:tcPr>
          <w:p w:rsidR="00B41484" w:rsidRPr="00C55BE6" w:rsidRDefault="00B41484"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c>
          <w:tcPr>
            <w:tcW w:w="567" w:type="dxa"/>
            <w:vAlign w:val="center"/>
          </w:tcPr>
          <w:p w:rsidR="00B41484" w:rsidRPr="00C55BE6" w:rsidRDefault="00B41484"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r w:rsidRPr="00C55BE6">
              <w:rPr>
                <w:rFonts w:ascii="仿宋" w:eastAsia="仿宋" w:hAnsi="仿宋" w:cs="仿宋" w:hint="eastAsia"/>
                <w:bCs/>
                <w:kern w:val="0"/>
                <w:sz w:val="24"/>
              </w:rPr>
              <w:t>9</w:t>
            </w:r>
          </w:p>
        </w:tc>
        <w:tc>
          <w:tcPr>
            <w:tcW w:w="4961" w:type="dxa"/>
            <w:vAlign w:val="center"/>
          </w:tcPr>
          <w:p w:rsidR="00B41484" w:rsidRPr="00C55BE6" w:rsidRDefault="00B41484" w:rsidP="00B41484">
            <w:pPr>
              <w:shd w:val="clear" w:color="auto" w:fill="FFFFFF"/>
              <w:tabs>
                <w:tab w:val="left" w:pos="3045"/>
              </w:tabs>
              <w:autoSpaceDE w:val="0"/>
              <w:autoSpaceDN w:val="0"/>
              <w:adjustRightInd w:val="0"/>
              <w:snapToGrid w:val="0"/>
              <w:spacing w:line="340" w:lineRule="exact"/>
              <w:rPr>
                <w:rFonts w:ascii="仿宋" w:eastAsia="仿宋" w:hAnsi="仿宋" w:cs="仿宋"/>
                <w:kern w:val="0"/>
                <w:sz w:val="24"/>
              </w:rPr>
            </w:pPr>
            <w:r w:rsidRPr="00C55BE6">
              <w:rPr>
                <w:rFonts w:ascii="仿宋" w:eastAsia="仿宋" w:hAnsi="仿宋" w:cs="仿宋" w:hint="eastAsia"/>
                <w:sz w:val="24"/>
              </w:rPr>
              <w:t>特种设备生产许可证（压力容器制造（含安装、维修、改造）氧舱A5）或特种设备制造许可证（压力容器）医用氧舱A5资质（</w:t>
            </w:r>
            <w:r w:rsidRPr="00C55BE6">
              <w:rPr>
                <w:rFonts w:ascii="仿宋" w:eastAsia="仿宋" w:hAnsi="仿宋" w:cs="仿宋" w:hint="eastAsia"/>
                <w:bCs/>
                <w:kern w:val="0"/>
                <w:sz w:val="24"/>
              </w:rPr>
              <w:t>复印件加盖公章</w:t>
            </w:r>
            <w:r w:rsidRPr="00C55BE6">
              <w:rPr>
                <w:rFonts w:ascii="仿宋" w:eastAsia="仿宋" w:hAnsi="仿宋" w:cs="仿宋" w:hint="eastAsia"/>
                <w:sz w:val="24"/>
              </w:rPr>
              <w:t>）</w:t>
            </w:r>
          </w:p>
        </w:tc>
        <w:tc>
          <w:tcPr>
            <w:tcW w:w="1134" w:type="dxa"/>
            <w:vAlign w:val="center"/>
          </w:tcPr>
          <w:p w:rsidR="00B41484" w:rsidRPr="00C55BE6" w:rsidRDefault="00B41484"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c>
          <w:tcPr>
            <w:tcW w:w="1134" w:type="dxa"/>
            <w:vAlign w:val="center"/>
          </w:tcPr>
          <w:p w:rsidR="00B41484" w:rsidRPr="00C55BE6" w:rsidRDefault="00B41484"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c>
          <w:tcPr>
            <w:tcW w:w="1134" w:type="dxa"/>
            <w:vAlign w:val="center"/>
          </w:tcPr>
          <w:p w:rsidR="00B41484" w:rsidRPr="00C55BE6" w:rsidRDefault="00B41484"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c>
          <w:tcPr>
            <w:tcW w:w="709" w:type="dxa"/>
            <w:vAlign w:val="center"/>
          </w:tcPr>
          <w:p w:rsidR="00B41484" w:rsidRPr="00C55BE6" w:rsidRDefault="00B41484"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r>
      <w:tr w:rsidR="001C70FD" w:rsidRPr="00C55BE6" w:rsidTr="00B41484">
        <w:trPr>
          <w:cantSplit/>
          <w:trHeight w:val="505"/>
        </w:trPr>
        <w:tc>
          <w:tcPr>
            <w:tcW w:w="568" w:type="dxa"/>
            <w:vMerge/>
            <w:vAlign w:val="center"/>
          </w:tcPr>
          <w:p w:rsidR="001C70FD" w:rsidRPr="00C55BE6" w:rsidRDefault="001C70FD"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c>
          <w:tcPr>
            <w:tcW w:w="567" w:type="dxa"/>
            <w:vAlign w:val="center"/>
          </w:tcPr>
          <w:p w:rsidR="001C70FD" w:rsidRPr="00C55BE6" w:rsidRDefault="00B41484"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r w:rsidRPr="00C55BE6">
              <w:rPr>
                <w:rFonts w:ascii="仿宋" w:eastAsia="仿宋" w:hAnsi="仿宋" w:cs="仿宋" w:hint="eastAsia"/>
                <w:bCs/>
                <w:kern w:val="0"/>
                <w:sz w:val="24"/>
              </w:rPr>
              <w:t>10</w:t>
            </w:r>
          </w:p>
        </w:tc>
        <w:tc>
          <w:tcPr>
            <w:tcW w:w="4961" w:type="dxa"/>
            <w:vAlign w:val="center"/>
          </w:tcPr>
          <w:p w:rsidR="001C70FD" w:rsidRPr="00C55BE6" w:rsidRDefault="001C70FD" w:rsidP="00B41484">
            <w:pPr>
              <w:shd w:val="clear" w:color="auto" w:fill="FFFFFF"/>
              <w:tabs>
                <w:tab w:val="left" w:pos="3045"/>
              </w:tabs>
              <w:autoSpaceDE w:val="0"/>
              <w:autoSpaceDN w:val="0"/>
              <w:adjustRightInd w:val="0"/>
              <w:snapToGrid w:val="0"/>
              <w:spacing w:line="340" w:lineRule="exact"/>
              <w:rPr>
                <w:rFonts w:ascii="仿宋" w:eastAsia="仿宋" w:hAnsi="仿宋" w:cs="仿宋"/>
                <w:kern w:val="0"/>
                <w:sz w:val="24"/>
              </w:rPr>
            </w:pPr>
            <w:r w:rsidRPr="00C55BE6">
              <w:rPr>
                <w:rFonts w:ascii="仿宋" w:eastAsia="仿宋" w:hAnsi="仿宋" w:cs="仿宋" w:hint="eastAsia"/>
                <w:kern w:val="0"/>
                <w:sz w:val="24"/>
              </w:rPr>
              <w:t>是否具备有效的《中小企业声明函》</w:t>
            </w:r>
          </w:p>
        </w:tc>
        <w:tc>
          <w:tcPr>
            <w:tcW w:w="1134" w:type="dxa"/>
            <w:vAlign w:val="center"/>
          </w:tcPr>
          <w:p w:rsidR="001C70FD" w:rsidRPr="00C55BE6" w:rsidRDefault="001C70FD" w:rsidP="00B41484">
            <w:pPr>
              <w:shd w:val="clear" w:color="auto" w:fill="FFFFFF"/>
              <w:tabs>
                <w:tab w:val="left" w:pos="3045"/>
              </w:tabs>
              <w:autoSpaceDE w:val="0"/>
              <w:autoSpaceDN w:val="0"/>
              <w:adjustRightInd w:val="0"/>
              <w:snapToGrid w:val="0"/>
              <w:spacing w:line="340" w:lineRule="exact"/>
              <w:rPr>
                <w:rFonts w:ascii="仿宋" w:eastAsia="仿宋" w:hAnsi="仿宋" w:cs="仿宋"/>
                <w:kern w:val="0"/>
                <w:sz w:val="24"/>
              </w:rPr>
            </w:pPr>
          </w:p>
        </w:tc>
        <w:tc>
          <w:tcPr>
            <w:tcW w:w="1134" w:type="dxa"/>
            <w:vAlign w:val="center"/>
          </w:tcPr>
          <w:p w:rsidR="001C70FD" w:rsidRPr="00C55BE6" w:rsidRDefault="001C70FD"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c>
          <w:tcPr>
            <w:tcW w:w="1134" w:type="dxa"/>
            <w:vAlign w:val="center"/>
          </w:tcPr>
          <w:p w:rsidR="001C70FD" w:rsidRPr="00C55BE6" w:rsidRDefault="001C70FD"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c>
          <w:tcPr>
            <w:tcW w:w="709" w:type="dxa"/>
            <w:vAlign w:val="center"/>
          </w:tcPr>
          <w:p w:rsidR="001C70FD" w:rsidRPr="00C55BE6" w:rsidRDefault="001C70FD"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r>
      <w:tr w:rsidR="00B666C4" w:rsidRPr="00C55BE6" w:rsidTr="00B41484">
        <w:trPr>
          <w:cantSplit/>
          <w:trHeight w:val="451"/>
        </w:trPr>
        <w:tc>
          <w:tcPr>
            <w:tcW w:w="568" w:type="dxa"/>
            <w:vMerge/>
            <w:vAlign w:val="center"/>
          </w:tcPr>
          <w:p w:rsidR="00B666C4" w:rsidRPr="00C55BE6" w:rsidRDefault="00B666C4"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c>
          <w:tcPr>
            <w:tcW w:w="567" w:type="dxa"/>
            <w:vAlign w:val="center"/>
          </w:tcPr>
          <w:p w:rsidR="00B666C4" w:rsidRPr="00C55BE6" w:rsidRDefault="00B41484"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r w:rsidRPr="00C55BE6">
              <w:rPr>
                <w:rFonts w:ascii="仿宋" w:eastAsia="仿宋" w:hAnsi="仿宋" w:cs="仿宋" w:hint="eastAsia"/>
                <w:bCs/>
                <w:kern w:val="0"/>
                <w:sz w:val="24"/>
              </w:rPr>
              <w:t>11</w:t>
            </w:r>
          </w:p>
        </w:tc>
        <w:tc>
          <w:tcPr>
            <w:tcW w:w="4961" w:type="dxa"/>
            <w:vAlign w:val="center"/>
          </w:tcPr>
          <w:p w:rsidR="00B666C4" w:rsidRPr="00C55BE6" w:rsidRDefault="007D49DC"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r w:rsidRPr="00C55BE6">
              <w:rPr>
                <w:rFonts w:ascii="仿宋" w:eastAsia="仿宋" w:hAnsi="仿宋" w:cs="仿宋" w:hint="eastAsia"/>
                <w:bCs/>
                <w:kern w:val="0"/>
                <w:sz w:val="24"/>
              </w:rPr>
              <w:t>投标保证金缴纳凭证</w:t>
            </w:r>
            <w:r w:rsidR="00A13B9D" w:rsidRPr="00C55BE6">
              <w:rPr>
                <w:rFonts w:ascii="仿宋" w:eastAsia="仿宋" w:hAnsi="仿宋" w:cs="仿宋" w:hint="eastAsia"/>
                <w:bCs/>
                <w:kern w:val="0"/>
                <w:sz w:val="24"/>
              </w:rPr>
              <w:t>（复印件加盖公章）</w:t>
            </w:r>
          </w:p>
        </w:tc>
        <w:tc>
          <w:tcPr>
            <w:tcW w:w="1134" w:type="dxa"/>
            <w:vAlign w:val="center"/>
          </w:tcPr>
          <w:p w:rsidR="00B666C4" w:rsidRPr="00C55BE6" w:rsidRDefault="00B666C4"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c>
          <w:tcPr>
            <w:tcW w:w="1134" w:type="dxa"/>
            <w:vAlign w:val="center"/>
          </w:tcPr>
          <w:p w:rsidR="00B666C4" w:rsidRPr="00C55BE6" w:rsidRDefault="00B666C4"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c>
          <w:tcPr>
            <w:tcW w:w="1134" w:type="dxa"/>
            <w:vAlign w:val="center"/>
          </w:tcPr>
          <w:p w:rsidR="00B666C4" w:rsidRPr="00C55BE6" w:rsidRDefault="00B666C4"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c>
          <w:tcPr>
            <w:tcW w:w="709" w:type="dxa"/>
            <w:vAlign w:val="center"/>
          </w:tcPr>
          <w:p w:rsidR="00B666C4" w:rsidRPr="00C55BE6" w:rsidRDefault="00B666C4"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r>
      <w:tr w:rsidR="00B666C4" w:rsidRPr="00C55BE6" w:rsidTr="00B41484">
        <w:trPr>
          <w:cantSplit/>
          <w:trHeight w:val="786"/>
        </w:trPr>
        <w:tc>
          <w:tcPr>
            <w:tcW w:w="568" w:type="dxa"/>
            <w:vMerge/>
            <w:vAlign w:val="center"/>
          </w:tcPr>
          <w:p w:rsidR="00B666C4" w:rsidRPr="00C55BE6" w:rsidRDefault="00B666C4"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c>
          <w:tcPr>
            <w:tcW w:w="567" w:type="dxa"/>
            <w:vAlign w:val="center"/>
          </w:tcPr>
          <w:p w:rsidR="00B666C4" w:rsidRPr="00C55BE6" w:rsidRDefault="001C70FD"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r w:rsidRPr="00C55BE6">
              <w:rPr>
                <w:rFonts w:ascii="仿宋" w:eastAsia="仿宋" w:hAnsi="仿宋" w:cs="仿宋" w:hint="eastAsia"/>
                <w:bCs/>
                <w:kern w:val="0"/>
                <w:sz w:val="24"/>
              </w:rPr>
              <w:t>1</w:t>
            </w:r>
            <w:r w:rsidR="00B41484" w:rsidRPr="00C55BE6">
              <w:rPr>
                <w:rFonts w:ascii="仿宋" w:eastAsia="仿宋" w:hAnsi="仿宋" w:cs="仿宋" w:hint="eastAsia"/>
                <w:bCs/>
                <w:kern w:val="0"/>
                <w:sz w:val="24"/>
              </w:rPr>
              <w:t>2</w:t>
            </w:r>
          </w:p>
        </w:tc>
        <w:tc>
          <w:tcPr>
            <w:tcW w:w="4961" w:type="dxa"/>
            <w:vAlign w:val="center"/>
          </w:tcPr>
          <w:p w:rsidR="00B666C4" w:rsidRPr="00C55BE6" w:rsidRDefault="007D49DC"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r w:rsidRPr="00C55BE6">
              <w:rPr>
                <w:rFonts w:ascii="仿宋" w:eastAsia="仿宋" w:hAnsi="仿宋" w:cs="仿宋" w:hint="eastAsia"/>
                <w:bCs/>
                <w:kern w:val="0"/>
                <w:sz w:val="24"/>
              </w:rPr>
              <w:t>信用查询记录未出现《投标须知前附表》第4.3项所述违法或失信情形。</w:t>
            </w:r>
          </w:p>
        </w:tc>
        <w:tc>
          <w:tcPr>
            <w:tcW w:w="1134" w:type="dxa"/>
            <w:vAlign w:val="center"/>
          </w:tcPr>
          <w:p w:rsidR="00B666C4" w:rsidRPr="00C55BE6" w:rsidRDefault="00B666C4"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c>
          <w:tcPr>
            <w:tcW w:w="1134" w:type="dxa"/>
            <w:vAlign w:val="center"/>
          </w:tcPr>
          <w:p w:rsidR="00B666C4" w:rsidRPr="00C55BE6" w:rsidRDefault="00B666C4"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c>
          <w:tcPr>
            <w:tcW w:w="1134" w:type="dxa"/>
            <w:vAlign w:val="center"/>
          </w:tcPr>
          <w:p w:rsidR="00B666C4" w:rsidRPr="00C55BE6" w:rsidRDefault="00B666C4"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c>
          <w:tcPr>
            <w:tcW w:w="709" w:type="dxa"/>
            <w:vAlign w:val="center"/>
          </w:tcPr>
          <w:p w:rsidR="00B666C4" w:rsidRPr="00C55BE6" w:rsidRDefault="00B666C4"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r>
      <w:tr w:rsidR="00B666C4" w:rsidRPr="00C55BE6" w:rsidTr="00B41484">
        <w:trPr>
          <w:cantSplit/>
          <w:trHeight w:val="408"/>
        </w:trPr>
        <w:tc>
          <w:tcPr>
            <w:tcW w:w="6096" w:type="dxa"/>
            <w:gridSpan w:val="3"/>
            <w:vAlign w:val="center"/>
          </w:tcPr>
          <w:p w:rsidR="00B666C4" w:rsidRPr="00C55BE6" w:rsidRDefault="007D49DC"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r w:rsidRPr="00C55BE6">
              <w:rPr>
                <w:rFonts w:ascii="仿宋" w:eastAsia="仿宋" w:hAnsi="仿宋" w:cs="仿宋" w:hint="eastAsia"/>
                <w:bCs/>
                <w:kern w:val="0"/>
                <w:sz w:val="24"/>
              </w:rPr>
              <w:t>结论</w:t>
            </w:r>
          </w:p>
        </w:tc>
        <w:tc>
          <w:tcPr>
            <w:tcW w:w="1134" w:type="dxa"/>
            <w:vAlign w:val="center"/>
          </w:tcPr>
          <w:p w:rsidR="00B666C4" w:rsidRPr="00C55BE6" w:rsidRDefault="00B666C4"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c>
          <w:tcPr>
            <w:tcW w:w="1134" w:type="dxa"/>
            <w:vAlign w:val="center"/>
          </w:tcPr>
          <w:p w:rsidR="00B666C4" w:rsidRPr="00C55BE6" w:rsidRDefault="00B666C4"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c>
          <w:tcPr>
            <w:tcW w:w="1134" w:type="dxa"/>
            <w:vAlign w:val="center"/>
          </w:tcPr>
          <w:p w:rsidR="00B666C4" w:rsidRPr="00C55BE6" w:rsidRDefault="00B666C4"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c>
          <w:tcPr>
            <w:tcW w:w="709" w:type="dxa"/>
            <w:vAlign w:val="center"/>
          </w:tcPr>
          <w:p w:rsidR="00B666C4" w:rsidRPr="00C55BE6" w:rsidRDefault="00B666C4"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p>
        </w:tc>
      </w:tr>
      <w:tr w:rsidR="00B666C4" w:rsidRPr="00C55BE6" w:rsidTr="00B41484">
        <w:trPr>
          <w:cantSplit/>
          <w:trHeight w:val="657"/>
        </w:trPr>
        <w:tc>
          <w:tcPr>
            <w:tcW w:w="10207" w:type="dxa"/>
            <w:gridSpan w:val="7"/>
            <w:vAlign w:val="center"/>
          </w:tcPr>
          <w:p w:rsidR="00B666C4" w:rsidRPr="00C55BE6" w:rsidRDefault="007D49DC"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r w:rsidRPr="00C55BE6">
              <w:rPr>
                <w:rFonts w:ascii="仿宋" w:eastAsia="仿宋" w:hAnsi="仿宋" w:cs="仿宋" w:hint="eastAsia"/>
                <w:bCs/>
                <w:kern w:val="0"/>
                <w:sz w:val="24"/>
              </w:rPr>
              <w:t>采购人代表签名：</w:t>
            </w:r>
          </w:p>
          <w:p w:rsidR="00B666C4" w:rsidRPr="00C55BE6" w:rsidRDefault="007D49DC"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r w:rsidRPr="00C55BE6">
              <w:rPr>
                <w:rFonts w:ascii="仿宋" w:eastAsia="仿宋" w:hAnsi="仿宋" w:cs="仿宋" w:hint="eastAsia"/>
                <w:bCs/>
                <w:kern w:val="0"/>
                <w:sz w:val="24"/>
              </w:rPr>
              <w:t xml:space="preserve">                                                              年    月    日</w:t>
            </w:r>
          </w:p>
        </w:tc>
      </w:tr>
      <w:tr w:rsidR="00B666C4" w:rsidRPr="00C55BE6" w:rsidTr="00B41484">
        <w:trPr>
          <w:cantSplit/>
          <w:trHeight w:val="1283"/>
        </w:trPr>
        <w:tc>
          <w:tcPr>
            <w:tcW w:w="10207" w:type="dxa"/>
            <w:gridSpan w:val="7"/>
            <w:vAlign w:val="center"/>
          </w:tcPr>
          <w:p w:rsidR="00B666C4" w:rsidRPr="00C55BE6" w:rsidRDefault="007D49DC" w:rsidP="00B41484">
            <w:pPr>
              <w:shd w:val="clear" w:color="auto" w:fill="FFFFFF"/>
              <w:tabs>
                <w:tab w:val="left" w:pos="3045"/>
              </w:tabs>
              <w:autoSpaceDE w:val="0"/>
              <w:autoSpaceDN w:val="0"/>
              <w:adjustRightInd w:val="0"/>
              <w:snapToGrid w:val="0"/>
              <w:spacing w:line="340" w:lineRule="exact"/>
              <w:rPr>
                <w:rFonts w:ascii="仿宋" w:eastAsia="仿宋" w:hAnsi="仿宋" w:cs="仿宋"/>
                <w:bCs/>
                <w:kern w:val="0"/>
                <w:sz w:val="24"/>
              </w:rPr>
            </w:pPr>
            <w:r w:rsidRPr="00C55BE6">
              <w:rPr>
                <w:rFonts w:ascii="仿宋" w:eastAsia="仿宋" w:hAnsi="仿宋" w:cs="仿宋" w:hint="eastAsia"/>
                <w:bCs/>
                <w:kern w:val="0"/>
                <w:sz w:val="24"/>
              </w:rPr>
              <w:t>备注：上述每一项审查，供应商通过的，以“√”标记；否则，以“×”标记。如果供应商有一项未通过上述审查，其结论请注明“不合格”，全部通过的，其结论请注明“合格”。资格审查不合格的供应商，投标无效。</w:t>
            </w:r>
          </w:p>
        </w:tc>
      </w:tr>
    </w:tbl>
    <w:p w:rsidR="00B666C4" w:rsidRPr="00C55BE6" w:rsidRDefault="007D49DC">
      <w:pPr>
        <w:pStyle w:val="aff4"/>
        <w:spacing w:line="400" w:lineRule="exact"/>
        <w:ind w:firstLine="241"/>
        <w:rPr>
          <w:rFonts w:ascii="仿宋" w:eastAsia="仿宋" w:hAnsi="仿宋" w:cs="仿宋"/>
          <w:color w:val="auto"/>
        </w:rPr>
      </w:pPr>
      <w:r w:rsidRPr="00C55BE6">
        <w:rPr>
          <w:rFonts w:ascii="仿宋" w:eastAsia="仿宋" w:hAnsi="仿宋" w:cs="仿宋" w:hint="eastAsia"/>
          <w:b/>
          <w:color w:val="auto"/>
          <w:sz w:val="24"/>
        </w:rPr>
        <w:lastRenderedPageBreak/>
        <w:t>34.3.2符合性审查</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567"/>
        <w:gridCol w:w="3544"/>
        <w:gridCol w:w="1134"/>
        <w:gridCol w:w="1275"/>
        <w:gridCol w:w="1276"/>
        <w:gridCol w:w="1134"/>
      </w:tblGrid>
      <w:tr w:rsidR="00B666C4" w:rsidRPr="00C55BE6">
        <w:trPr>
          <w:cantSplit/>
          <w:trHeight w:val="358"/>
        </w:trPr>
        <w:tc>
          <w:tcPr>
            <w:tcW w:w="851" w:type="dxa"/>
            <w:tcBorders>
              <w:bottom w:val="single" w:sz="4" w:space="0" w:color="auto"/>
            </w:tcBorders>
            <w:vAlign w:val="center"/>
          </w:tcPr>
          <w:p w:rsidR="00B666C4" w:rsidRPr="00C55BE6" w:rsidRDefault="007D49DC">
            <w:pPr>
              <w:shd w:val="clear" w:color="auto" w:fill="FFFFFF"/>
              <w:spacing w:line="400" w:lineRule="exact"/>
              <w:jc w:val="center"/>
              <w:rPr>
                <w:rFonts w:ascii="仿宋" w:eastAsia="仿宋" w:hAnsi="仿宋" w:cs="仿宋"/>
                <w:b/>
                <w:sz w:val="24"/>
              </w:rPr>
            </w:pPr>
            <w:r w:rsidRPr="00C55BE6">
              <w:rPr>
                <w:rFonts w:ascii="仿宋" w:eastAsia="仿宋" w:hAnsi="仿宋" w:cs="仿宋" w:hint="eastAsia"/>
                <w:b/>
                <w:sz w:val="24"/>
              </w:rPr>
              <w:t>项目</w:t>
            </w:r>
          </w:p>
        </w:tc>
        <w:tc>
          <w:tcPr>
            <w:tcW w:w="4111" w:type="dxa"/>
            <w:gridSpan w:val="2"/>
            <w:tcBorders>
              <w:bottom w:val="single" w:sz="4" w:space="0" w:color="auto"/>
            </w:tcBorders>
            <w:vAlign w:val="center"/>
          </w:tcPr>
          <w:p w:rsidR="00B666C4" w:rsidRPr="00C55BE6" w:rsidRDefault="007D49DC">
            <w:pPr>
              <w:shd w:val="clear" w:color="auto" w:fill="FFFFFF"/>
              <w:spacing w:line="400" w:lineRule="exact"/>
              <w:jc w:val="center"/>
              <w:rPr>
                <w:rFonts w:ascii="仿宋" w:eastAsia="仿宋" w:hAnsi="仿宋" w:cs="仿宋"/>
                <w:b/>
                <w:sz w:val="24"/>
              </w:rPr>
            </w:pPr>
            <w:r w:rsidRPr="00C55BE6">
              <w:rPr>
                <w:rFonts w:ascii="仿宋" w:eastAsia="仿宋" w:hAnsi="仿宋" w:cs="仿宋" w:hint="eastAsia"/>
                <w:b/>
                <w:sz w:val="24"/>
              </w:rPr>
              <w:t>评  审  内  容</w:t>
            </w:r>
          </w:p>
        </w:tc>
        <w:tc>
          <w:tcPr>
            <w:tcW w:w="1134" w:type="dxa"/>
            <w:tcBorders>
              <w:bottom w:val="single" w:sz="4" w:space="0" w:color="auto"/>
            </w:tcBorders>
            <w:vAlign w:val="center"/>
          </w:tcPr>
          <w:p w:rsidR="00B666C4" w:rsidRPr="00C55BE6" w:rsidRDefault="007D49DC">
            <w:pPr>
              <w:shd w:val="clear" w:color="auto" w:fill="FFFFFF"/>
              <w:spacing w:line="400" w:lineRule="exact"/>
              <w:jc w:val="center"/>
              <w:rPr>
                <w:rFonts w:ascii="仿宋" w:eastAsia="仿宋" w:hAnsi="仿宋" w:cs="仿宋"/>
                <w:sz w:val="24"/>
              </w:rPr>
            </w:pPr>
            <w:r w:rsidRPr="00C55BE6">
              <w:rPr>
                <w:rFonts w:ascii="仿宋" w:eastAsia="仿宋" w:hAnsi="仿宋" w:cs="仿宋" w:hint="eastAsia"/>
                <w:sz w:val="24"/>
              </w:rPr>
              <w:t>供应商1</w:t>
            </w:r>
          </w:p>
        </w:tc>
        <w:tc>
          <w:tcPr>
            <w:tcW w:w="1275" w:type="dxa"/>
            <w:tcBorders>
              <w:bottom w:val="single" w:sz="4" w:space="0" w:color="auto"/>
            </w:tcBorders>
            <w:vAlign w:val="center"/>
          </w:tcPr>
          <w:p w:rsidR="00B666C4" w:rsidRPr="00C55BE6" w:rsidRDefault="007D49DC">
            <w:pPr>
              <w:shd w:val="clear" w:color="auto" w:fill="FFFFFF"/>
              <w:spacing w:line="400" w:lineRule="exact"/>
              <w:jc w:val="center"/>
              <w:rPr>
                <w:rFonts w:ascii="仿宋" w:eastAsia="仿宋" w:hAnsi="仿宋" w:cs="仿宋"/>
                <w:sz w:val="24"/>
              </w:rPr>
            </w:pPr>
            <w:r w:rsidRPr="00C55BE6">
              <w:rPr>
                <w:rFonts w:ascii="仿宋" w:eastAsia="仿宋" w:hAnsi="仿宋" w:cs="仿宋" w:hint="eastAsia"/>
                <w:sz w:val="24"/>
              </w:rPr>
              <w:t>供应商2</w:t>
            </w:r>
          </w:p>
        </w:tc>
        <w:tc>
          <w:tcPr>
            <w:tcW w:w="1276" w:type="dxa"/>
            <w:tcBorders>
              <w:bottom w:val="single" w:sz="4" w:space="0" w:color="auto"/>
            </w:tcBorders>
            <w:vAlign w:val="center"/>
          </w:tcPr>
          <w:p w:rsidR="00B666C4" w:rsidRPr="00C55BE6" w:rsidRDefault="007D49DC">
            <w:pPr>
              <w:shd w:val="clear" w:color="auto" w:fill="FFFFFF"/>
              <w:spacing w:line="400" w:lineRule="exact"/>
              <w:jc w:val="center"/>
              <w:rPr>
                <w:rFonts w:ascii="仿宋" w:eastAsia="仿宋" w:hAnsi="仿宋" w:cs="仿宋"/>
                <w:sz w:val="24"/>
              </w:rPr>
            </w:pPr>
            <w:r w:rsidRPr="00C55BE6">
              <w:rPr>
                <w:rFonts w:ascii="仿宋" w:eastAsia="仿宋" w:hAnsi="仿宋" w:cs="仿宋" w:hint="eastAsia"/>
                <w:sz w:val="24"/>
              </w:rPr>
              <w:t>供应商3</w:t>
            </w:r>
          </w:p>
        </w:tc>
        <w:tc>
          <w:tcPr>
            <w:tcW w:w="1134" w:type="dxa"/>
            <w:tcBorders>
              <w:bottom w:val="single" w:sz="4" w:space="0" w:color="auto"/>
            </w:tcBorders>
            <w:vAlign w:val="center"/>
          </w:tcPr>
          <w:p w:rsidR="00B666C4" w:rsidRPr="00C55BE6" w:rsidRDefault="007D49DC">
            <w:pPr>
              <w:shd w:val="clear" w:color="auto" w:fill="FFFFFF"/>
              <w:spacing w:line="400" w:lineRule="exact"/>
              <w:jc w:val="center"/>
              <w:rPr>
                <w:rFonts w:ascii="仿宋" w:eastAsia="仿宋" w:hAnsi="仿宋" w:cs="仿宋"/>
                <w:sz w:val="24"/>
              </w:rPr>
            </w:pPr>
            <w:r w:rsidRPr="00C55BE6">
              <w:rPr>
                <w:rFonts w:ascii="仿宋" w:eastAsia="仿宋" w:hAnsi="仿宋" w:cs="仿宋" w:hint="eastAsia"/>
                <w:sz w:val="24"/>
              </w:rPr>
              <w:t>供应商N</w:t>
            </w:r>
          </w:p>
        </w:tc>
      </w:tr>
      <w:tr w:rsidR="00B666C4" w:rsidRPr="00C55BE6">
        <w:trPr>
          <w:cantSplit/>
          <w:trHeight w:val="420"/>
        </w:trPr>
        <w:tc>
          <w:tcPr>
            <w:tcW w:w="851" w:type="dxa"/>
            <w:vMerge w:val="restart"/>
            <w:vAlign w:val="center"/>
          </w:tcPr>
          <w:p w:rsidR="00B666C4" w:rsidRPr="00C55BE6" w:rsidRDefault="007D49DC">
            <w:pPr>
              <w:shd w:val="clear" w:color="auto" w:fill="FFFFFF"/>
              <w:spacing w:line="400" w:lineRule="exact"/>
              <w:jc w:val="center"/>
              <w:rPr>
                <w:rFonts w:ascii="仿宋" w:eastAsia="仿宋" w:hAnsi="仿宋" w:cs="仿宋"/>
                <w:b/>
                <w:sz w:val="24"/>
              </w:rPr>
            </w:pPr>
            <w:r w:rsidRPr="00C55BE6">
              <w:rPr>
                <w:rFonts w:ascii="仿宋" w:eastAsia="仿宋" w:hAnsi="仿宋" w:cs="仿宋" w:hint="eastAsia"/>
                <w:b/>
                <w:sz w:val="24"/>
              </w:rPr>
              <w:t>初</w:t>
            </w:r>
          </w:p>
          <w:p w:rsidR="00B666C4" w:rsidRPr="00C55BE6" w:rsidRDefault="007D49DC">
            <w:pPr>
              <w:shd w:val="clear" w:color="auto" w:fill="FFFFFF"/>
              <w:spacing w:line="400" w:lineRule="exact"/>
              <w:jc w:val="center"/>
              <w:rPr>
                <w:rFonts w:ascii="仿宋" w:eastAsia="仿宋" w:hAnsi="仿宋" w:cs="仿宋"/>
                <w:b/>
                <w:sz w:val="24"/>
              </w:rPr>
            </w:pPr>
            <w:r w:rsidRPr="00C55BE6">
              <w:rPr>
                <w:rFonts w:ascii="仿宋" w:eastAsia="仿宋" w:hAnsi="仿宋" w:cs="仿宋" w:hint="eastAsia"/>
                <w:b/>
                <w:sz w:val="24"/>
              </w:rPr>
              <w:t>步</w:t>
            </w:r>
          </w:p>
          <w:p w:rsidR="00B666C4" w:rsidRPr="00C55BE6" w:rsidRDefault="007D49DC">
            <w:pPr>
              <w:shd w:val="clear" w:color="auto" w:fill="FFFFFF"/>
              <w:spacing w:line="400" w:lineRule="exact"/>
              <w:jc w:val="center"/>
              <w:rPr>
                <w:rFonts w:ascii="仿宋" w:eastAsia="仿宋" w:hAnsi="仿宋" w:cs="仿宋"/>
                <w:b/>
                <w:sz w:val="24"/>
              </w:rPr>
            </w:pPr>
            <w:r w:rsidRPr="00C55BE6">
              <w:rPr>
                <w:rFonts w:ascii="仿宋" w:eastAsia="仿宋" w:hAnsi="仿宋" w:cs="仿宋" w:hint="eastAsia"/>
                <w:b/>
                <w:sz w:val="24"/>
              </w:rPr>
              <w:t>评</w:t>
            </w:r>
          </w:p>
          <w:p w:rsidR="00B666C4" w:rsidRPr="00C55BE6" w:rsidRDefault="007D49DC">
            <w:pPr>
              <w:shd w:val="clear" w:color="auto" w:fill="FFFFFF"/>
              <w:spacing w:line="400" w:lineRule="exact"/>
              <w:jc w:val="center"/>
              <w:rPr>
                <w:rFonts w:ascii="仿宋" w:eastAsia="仿宋" w:hAnsi="仿宋" w:cs="仿宋"/>
                <w:b/>
                <w:sz w:val="24"/>
              </w:rPr>
            </w:pPr>
            <w:r w:rsidRPr="00C55BE6">
              <w:rPr>
                <w:rFonts w:ascii="仿宋" w:eastAsia="仿宋" w:hAnsi="仿宋" w:cs="仿宋" w:hint="eastAsia"/>
                <w:b/>
                <w:sz w:val="24"/>
              </w:rPr>
              <w:t>审</w:t>
            </w:r>
          </w:p>
          <w:p w:rsidR="00B666C4" w:rsidRPr="00C55BE6" w:rsidRDefault="007D49DC">
            <w:pPr>
              <w:shd w:val="clear" w:color="auto" w:fill="FFFFFF"/>
              <w:spacing w:line="400" w:lineRule="exact"/>
              <w:jc w:val="center"/>
              <w:rPr>
                <w:rFonts w:ascii="仿宋" w:eastAsia="仿宋" w:hAnsi="仿宋" w:cs="仿宋"/>
                <w:b/>
                <w:sz w:val="24"/>
              </w:rPr>
            </w:pPr>
            <w:r w:rsidRPr="00C55BE6">
              <w:rPr>
                <w:rFonts w:ascii="仿宋" w:eastAsia="仿宋" w:hAnsi="仿宋" w:cs="仿宋" w:hint="eastAsia"/>
                <w:b/>
                <w:sz w:val="24"/>
              </w:rPr>
              <w:t>︹</w:t>
            </w:r>
          </w:p>
          <w:p w:rsidR="00B666C4" w:rsidRPr="00C55BE6" w:rsidRDefault="007D49DC">
            <w:pPr>
              <w:shd w:val="clear" w:color="auto" w:fill="FFFFFF"/>
              <w:spacing w:line="400" w:lineRule="exact"/>
              <w:jc w:val="center"/>
              <w:rPr>
                <w:rFonts w:ascii="仿宋" w:eastAsia="仿宋" w:hAnsi="仿宋" w:cs="仿宋"/>
                <w:b/>
                <w:sz w:val="24"/>
              </w:rPr>
            </w:pPr>
            <w:r w:rsidRPr="00C55BE6">
              <w:rPr>
                <w:rFonts w:ascii="仿宋" w:eastAsia="仿宋" w:hAnsi="仿宋" w:cs="仿宋" w:hint="eastAsia"/>
                <w:b/>
                <w:sz w:val="24"/>
              </w:rPr>
              <w:t>符</w:t>
            </w:r>
          </w:p>
          <w:p w:rsidR="00B666C4" w:rsidRPr="00C55BE6" w:rsidRDefault="007D49DC">
            <w:pPr>
              <w:shd w:val="clear" w:color="auto" w:fill="FFFFFF"/>
              <w:spacing w:line="400" w:lineRule="exact"/>
              <w:jc w:val="center"/>
              <w:rPr>
                <w:rFonts w:ascii="仿宋" w:eastAsia="仿宋" w:hAnsi="仿宋" w:cs="仿宋"/>
                <w:b/>
                <w:sz w:val="24"/>
              </w:rPr>
            </w:pPr>
            <w:r w:rsidRPr="00C55BE6">
              <w:rPr>
                <w:rFonts w:ascii="仿宋" w:eastAsia="仿宋" w:hAnsi="仿宋" w:cs="仿宋" w:hint="eastAsia"/>
                <w:b/>
                <w:sz w:val="24"/>
              </w:rPr>
              <w:t>合</w:t>
            </w:r>
          </w:p>
          <w:p w:rsidR="00B666C4" w:rsidRPr="00C55BE6" w:rsidRDefault="007D49DC">
            <w:pPr>
              <w:shd w:val="clear" w:color="auto" w:fill="FFFFFF"/>
              <w:spacing w:line="400" w:lineRule="exact"/>
              <w:jc w:val="center"/>
              <w:rPr>
                <w:rFonts w:ascii="仿宋" w:eastAsia="仿宋" w:hAnsi="仿宋" w:cs="仿宋"/>
                <w:b/>
                <w:sz w:val="24"/>
              </w:rPr>
            </w:pPr>
            <w:r w:rsidRPr="00C55BE6">
              <w:rPr>
                <w:rFonts w:ascii="仿宋" w:eastAsia="仿宋" w:hAnsi="仿宋" w:cs="仿宋" w:hint="eastAsia"/>
                <w:b/>
                <w:sz w:val="24"/>
              </w:rPr>
              <w:t>性</w:t>
            </w:r>
          </w:p>
          <w:p w:rsidR="00B666C4" w:rsidRPr="00C55BE6" w:rsidRDefault="007D49DC">
            <w:pPr>
              <w:shd w:val="clear" w:color="auto" w:fill="FFFFFF"/>
              <w:spacing w:line="400" w:lineRule="exact"/>
              <w:jc w:val="center"/>
              <w:rPr>
                <w:rFonts w:ascii="仿宋" w:eastAsia="仿宋" w:hAnsi="仿宋" w:cs="仿宋"/>
                <w:b/>
                <w:sz w:val="24"/>
              </w:rPr>
            </w:pPr>
            <w:r w:rsidRPr="00C55BE6">
              <w:rPr>
                <w:rFonts w:ascii="仿宋" w:eastAsia="仿宋" w:hAnsi="仿宋" w:cs="仿宋" w:hint="eastAsia"/>
                <w:b/>
                <w:sz w:val="24"/>
              </w:rPr>
              <w:t>审</w:t>
            </w:r>
          </w:p>
          <w:p w:rsidR="00B666C4" w:rsidRPr="00C55BE6" w:rsidRDefault="007D49DC">
            <w:pPr>
              <w:shd w:val="clear" w:color="auto" w:fill="FFFFFF"/>
              <w:spacing w:line="400" w:lineRule="exact"/>
              <w:jc w:val="center"/>
              <w:rPr>
                <w:rFonts w:ascii="仿宋" w:eastAsia="仿宋" w:hAnsi="仿宋" w:cs="仿宋"/>
                <w:b/>
                <w:sz w:val="24"/>
              </w:rPr>
            </w:pPr>
            <w:r w:rsidRPr="00C55BE6">
              <w:rPr>
                <w:rFonts w:ascii="仿宋" w:eastAsia="仿宋" w:hAnsi="仿宋" w:cs="仿宋" w:hint="eastAsia"/>
                <w:b/>
                <w:sz w:val="24"/>
              </w:rPr>
              <w:t>查</w:t>
            </w:r>
          </w:p>
          <w:p w:rsidR="00B666C4" w:rsidRPr="00C55BE6" w:rsidRDefault="007D49DC">
            <w:pPr>
              <w:shd w:val="clear" w:color="auto" w:fill="FFFFFF"/>
              <w:spacing w:line="400" w:lineRule="exact"/>
              <w:jc w:val="center"/>
              <w:rPr>
                <w:rFonts w:ascii="仿宋" w:eastAsia="仿宋" w:hAnsi="仿宋" w:cs="仿宋"/>
                <w:b/>
                <w:sz w:val="24"/>
              </w:rPr>
            </w:pPr>
            <w:r w:rsidRPr="00C55BE6">
              <w:rPr>
                <w:rFonts w:ascii="仿宋" w:eastAsia="仿宋" w:hAnsi="仿宋" w:cs="仿宋" w:hint="eastAsia"/>
                <w:b/>
                <w:sz w:val="24"/>
              </w:rPr>
              <w:t>表</w:t>
            </w:r>
          </w:p>
          <w:p w:rsidR="00B666C4" w:rsidRPr="00C55BE6" w:rsidRDefault="007D49DC">
            <w:pPr>
              <w:shd w:val="clear" w:color="auto" w:fill="FFFFFF"/>
              <w:spacing w:line="400" w:lineRule="exact"/>
              <w:jc w:val="center"/>
              <w:rPr>
                <w:rFonts w:ascii="仿宋" w:eastAsia="仿宋" w:hAnsi="仿宋" w:cs="仿宋"/>
                <w:sz w:val="24"/>
              </w:rPr>
            </w:pPr>
            <w:r w:rsidRPr="00C55BE6">
              <w:rPr>
                <w:rFonts w:ascii="仿宋" w:eastAsia="仿宋" w:hAnsi="仿宋" w:cs="仿宋" w:hint="eastAsia"/>
                <w:b/>
                <w:sz w:val="24"/>
              </w:rPr>
              <w:t>︺</w:t>
            </w:r>
          </w:p>
        </w:tc>
        <w:tc>
          <w:tcPr>
            <w:tcW w:w="567" w:type="dxa"/>
            <w:vAlign w:val="center"/>
          </w:tcPr>
          <w:p w:rsidR="00B666C4" w:rsidRPr="00C55BE6" w:rsidRDefault="007D49DC">
            <w:pPr>
              <w:shd w:val="clear" w:color="auto" w:fill="FFFFFF"/>
              <w:spacing w:line="400" w:lineRule="exact"/>
              <w:jc w:val="center"/>
              <w:rPr>
                <w:rFonts w:ascii="仿宋" w:eastAsia="仿宋" w:hAnsi="仿宋" w:cs="仿宋"/>
                <w:sz w:val="24"/>
              </w:rPr>
            </w:pPr>
            <w:r w:rsidRPr="00C55BE6">
              <w:rPr>
                <w:rFonts w:ascii="仿宋" w:eastAsia="仿宋" w:hAnsi="仿宋" w:cs="仿宋" w:hint="eastAsia"/>
                <w:sz w:val="24"/>
              </w:rPr>
              <w:t>1</w:t>
            </w:r>
          </w:p>
        </w:tc>
        <w:tc>
          <w:tcPr>
            <w:tcW w:w="3544" w:type="dxa"/>
            <w:vAlign w:val="center"/>
          </w:tcPr>
          <w:p w:rsidR="00B666C4" w:rsidRPr="00C55BE6" w:rsidRDefault="007D49DC">
            <w:pPr>
              <w:shd w:val="clear" w:color="auto" w:fill="FFFFFF"/>
              <w:spacing w:line="400" w:lineRule="exact"/>
              <w:rPr>
                <w:rFonts w:ascii="仿宋" w:eastAsia="仿宋" w:hAnsi="仿宋" w:cs="仿宋"/>
                <w:sz w:val="24"/>
              </w:rPr>
            </w:pPr>
            <w:r w:rsidRPr="00C55BE6">
              <w:rPr>
                <w:rFonts w:ascii="仿宋" w:eastAsia="仿宋" w:hAnsi="仿宋" w:cs="仿宋" w:hint="eastAsia"/>
                <w:sz w:val="24"/>
              </w:rPr>
              <w:t>投标文件组成完整，主要内容按采购文件规定的内容、格式、份数、填写装订</w:t>
            </w:r>
          </w:p>
        </w:tc>
        <w:tc>
          <w:tcPr>
            <w:tcW w:w="1134" w:type="dxa"/>
            <w:vAlign w:val="center"/>
          </w:tcPr>
          <w:p w:rsidR="00B666C4" w:rsidRPr="00C55BE6" w:rsidRDefault="00B666C4">
            <w:pPr>
              <w:shd w:val="clear" w:color="auto" w:fill="FFFFFF"/>
              <w:spacing w:line="400" w:lineRule="exact"/>
              <w:rPr>
                <w:rFonts w:ascii="仿宋" w:eastAsia="仿宋" w:hAnsi="仿宋" w:cs="仿宋"/>
                <w:sz w:val="24"/>
              </w:rPr>
            </w:pPr>
          </w:p>
        </w:tc>
        <w:tc>
          <w:tcPr>
            <w:tcW w:w="1275" w:type="dxa"/>
            <w:vAlign w:val="center"/>
          </w:tcPr>
          <w:p w:rsidR="00B666C4" w:rsidRPr="00C55BE6" w:rsidRDefault="00B666C4">
            <w:pPr>
              <w:shd w:val="clear" w:color="auto" w:fill="FFFFFF"/>
              <w:spacing w:line="400" w:lineRule="exact"/>
              <w:rPr>
                <w:rFonts w:ascii="仿宋" w:eastAsia="仿宋" w:hAnsi="仿宋" w:cs="仿宋"/>
                <w:sz w:val="24"/>
              </w:rPr>
            </w:pPr>
          </w:p>
        </w:tc>
        <w:tc>
          <w:tcPr>
            <w:tcW w:w="1276" w:type="dxa"/>
            <w:vAlign w:val="center"/>
          </w:tcPr>
          <w:p w:rsidR="00B666C4" w:rsidRPr="00C55BE6" w:rsidRDefault="00B666C4">
            <w:pPr>
              <w:shd w:val="clear" w:color="auto" w:fill="FFFFFF"/>
              <w:spacing w:line="400" w:lineRule="exact"/>
              <w:rPr>
                <w:rFonts w:ascii="仿宋" w:eastAsia="仿宋" w:hAnsi="仿宋" w:cs="仿宋"/>
                <w:sz w:val="24"/>
              </w:rPr>
            </w:pPr>
          </w:p>
        </w:tc>
        <w:tc>
          <w:tcPr>
            <w:tcW w:w="1134" w:type="dxa"/>
            <w:vAlign w:val="center"/>
          </w:tcPr>
          <w:p w:rsidR="00B666C4" w:rsidRPr="00C55BE6" w:rsidRDefault="00B666C4">
            <w:pPr>
              <w:shd w:val="clear" w:color="auto" w:fill="FFFFFF"/>
              <w:spacing w:line="400" w:lineRule="exact"/>
              <w:rPr>
                <w:rFonts w:ascii="仿宋" w:eastAsia="仿宋" w:hAnsi="仿宋" w:cs="仿宋"/>
                <w:sz w:val="24"/>
              </w:rPr>
            </w:pPr>
          </w:p>
        </w:tc>
      </w:tr>
      <w:tr w:rsidR="00B666C4" w:rsidRPr="00C55BE6">
        <w:trPr>
          <w:cantSplit/>
          <w:trHeight w:val="438"/>
        </w:trPr>
        <w:tc>
          <w:tcPr>
            <w:tcW w:w="851" w:type="dxa"/>
            <w:vMerge/>
            <w:vAlign w:val="center"/>
          </w:tcPr>
          <w:p w:rsidR="00B666C4" w:rsidRPr="00C55BE6" w:rsidRDefault="00B666C4">
            <w:pPr>
              <w:shd w:val="clear" w:color="auto" w:fill="FFFFFF"/>
              <w:spacing w:line="400" w:lineRule="exact"/>
              <w:jc w:val="center"/>
              <w:rPr>
                <w:rFonts w:ascii="仿宋" w:eastAsia="仿宋" w:hAnsi="仿宋" w:cs="仿宋"/>
                <w:sz w:val="24"/>
              </w:rPr>
            </w:pPr>
          </w:p>
        </w:tc>
        <w:tc>
          <w:tcPr>
            <w:tcW w:w="567" w:type="dxa"/>
            <w:vAlign w:val="center"/>
          </w:tcPr>
          <w:p w:rsidR="00B666C4" w:rsidRPr="00C55BE6" w:rsidRDefault="007D49DC">
            <w:pPr>
              <w:shd w:val="clear" w:color="auto" w:fill="FFFFFF"/>
              <w:spacing w:line="400" w:lineRule="exact"/>
              <w:jc w:val="center"/>
              <w:rPr>
                <w:rFonts w:ascii="仿宋" w:eastAsia="仿宋" w:hAnsi="仿宋" w:cs="仿宋"/>
                <w:sz w:val="24"/>
              </w:rPr>
            </w:pPr>
            <w:r w:rsidRPr="00C55BE6">
              <w:rPr>
                <w:rFonts w:ascii="仿宋" w:eastAsia="仿宋" w:hAnsi="仿宋" w:cs="仿宋" w:hint="eastAsia"/>
                <w:sz w:val="24"/>
              </w:rPr>
              <w:t>2</w:t>
            </w:r>
          </w:p>
        </w:tc>
        <w:tc>
          <w:tcPr>
            <w:tcW w:w="3544" w:type="dxa"/>
            <w:vAlign w:val="center"/>
          </w:tcPr>
          <w:p w:rsidR="00B666C4" w:rsidRPr="00C55BE6" w:rsidRDefault="007D49DC">
            <w:pPr>
              <w:shd w:val="clear" w:color="auto" w:fill="FFFFFF"/>
              <w:spacing w:line="400" w:lineRule="exact"/>
              <w:rPr>
                <w:rFonts w:ascii="仿宋" w:eastAsia="仿宋" w:hAnsi="仿宋" w:cs="仿宋"/>
                <w:sz w:val="24"/>
              </w:rPr>
            </w:pPr>
            <w:r w:rsidRPr="00C55BE6">
              <w:rPr>
                <w:rFonts w:ascii="仿宋" w:eastAsia="仿宋" w:hAnsi="仿宋" w:cs="仿宋" w:hint="eastAsia"/>
                <w:sz w:val="24"/>
              </w:rPr>
              <w:t>投标报价未超过最高限价的</w:t>
            </w:r>
          </w:p>
        </w:tc>
        <w:tc>
          <w:tcPr>
            <w:tcW w:w="1134" w:type="dxa"/>
            <w:vAlign w:val="center"/>
          </w:tcPr>
          <w:p w:rsidR="00B666C4" w:rsidRPr="00C55BE6" w:rsidRDefault="00B666C4">
            <w:pPr>
              <w:shd w:val="clear" w:color="auto" w:fill="FFFFFF"/>
              <w:spacing w:line="400" w:lineRule="exact"/>
              <w:rPr>
                <w:rFonts w:ascii="仿宋" w:eastAsia="仿宋" w:hAnsi="仿宋" w:cs="仿宋"/>
                <w:sz w:val="24"/>
              </w:rPr>
            </w:pPr>
          </w:p>
        </w:tc>
        <w:tc>
          <w:tcPr>
            <w:tcW w:w="1275" w:type="dxa"/>
            <w:vAlign w:val="center"/>
          </w:tcPr>
          <w:p w:rsidR="00B666C4" w:rsidRPr="00C55BE6" w:rsidRDefault="00B666C4">
            <w:pPr>
              <w:shd w:val="clear" w:color="auto" w:fill="FFFFFF"/>
              <w:spacing w:line="400" w:lineRule="exact"/>
              <w:rPr>
                <w:rFonts w:ascii="仿宋" w:eastAsia="仿宋" w:hAnsi="仿宋" w:cs="仿宋"/>
                <w:sz w:val="24"/>
              </w:rPr>
            </w:pPr>
          </w:p>
        </w:tc>
        <w:tc>
          <w:tcPr>
            <w:tcW w:w="1276" w:type="dxa"/>
            <w:vAlign w:val="center"/>
          </w:tcPr>
          <w:p w:rsidR="00B666C4" w:rsidRPr="00C55BE6" w:rsidRDefault="00B666C4">
            <w:pPr>
              <w:shd w:val="clear" w:color="auto" w:fill="FFFFFF"/>
              <w:spacing w:line="400" w:lineRule="exact"/>
              <w:rPr>
                <w:rFonts w:ascii="仿宋" w:eastAsia="仿宋" w:hAnsi="仿宋" w:cs="仿宋"/>
                <w:sz w:val="24"/>
              </w:rPr>
            </w:pPr>
          </w:p>
        </w:tc>
        <w:tc>
          <w:tcPr>
            <w:tcW w:w="1134" w:type="dxa"/>
            <w:vAlign w:val="center"/>
          </w:tcPr>
          <w:p w:rsidR="00B666C4" w:rsidRPr="00C55BE6" w:rsidRDefault="00B666C4">
            <w:pPr>
              <w:shd w:val="clear" w:color="auto" w:fill="FFFFFF"/>
              <w:spacing w:line="400" w:lineRule="exact"/>
              <w:rPr>
                <w:rFonts w:ascii="仿宋" w:eastAsia="仿宋" w:hAnsi="仿宋" w:cs="仿宋"/>
                <w:sz w:val="24"/>
              </w:rPr>
            </w:pPr>
          </w:p>
        </w:tc>
      </w:tr>
      <w:tr w:rsidR="00B666C4" w:rsidRPr="00C55BE6">
        <w:trPr>
          <w:cantSplit/>
          <w:trHeight w:val="846"/>
        </w:trPr>
        <w:tc>
          <w:tcPr>
            <w:tcW w:w="851" w:type="dxa"/>
            <w:vMerge/>
            <w:vAlign w:val="center"/>
          </w:tcPr>
          <w:p w:rsidR="00B666C4" w:rsidRPr="00C55BE6" w:rsidRDefault="00B666C4">
            <w:pPr>
              <w:shd w:val="clear" w:color="auto" w:fill="FFFFFF"/>
              <w:spacing w:line="400" w:lineRule="exact"/>
              <w:jc w:val="center"/>
              <w:rPr>
                <w:rFonts w:ascii="仿宋" w:eastAsia="仿宋" w:hAnsi="仿宋" w:cs="仿宋"/>
                <w:sz w:val="24"/>
              </w:rPr>
            </w:pPr>
          </w:p>
        </w:tc>
        <w:tc>
          <w:tcPr>
            <w:tcW w:w="567" w:type="dxa"/>
            <w:vAlign w:val="center"/>
          </w:tcPr>
          <w:p w:rsidR="00B666C4" w:rsidRPr="00C55BE6" w:rsidRDefault="007D49DC">
            <w:pPr>
              <w:shd w:val="clear" w:color="auto" w:fill="FFFFFF"/>
              <w:spacing w:line="400" w:lineRule="exact"/>
              <w:jc w:val="center"/>
              <w:rPr>
                <w:rFonts w:ascii="仿宋" w:eastAsia="仿宋" w:hAnsi="仿宋" w:cs="仿宋"/>
                <w:sz w:val="24"/>
              </w:rPr>
            </w:pPr>
            <w:r w:rsidRPr="00C55BE6">
              <w:rPr>
                <w:rFonts w:ascii="仿宋" w:eastAsia="仿宋" w:hAnsi="仿宋" w:cs="仿宋" w:hint="eastAsia"/>
                <w:sz w:val="24"/>
              </w:rPr>
              <w:t>3</w:t>
            </w:r>
          </w:p>
        </w:tc>
        <w:tc>
          <w:tcPr>
            <w:tcW w:w="3544" w:type="dxa"/>
            <w:vAlign w:val="center"/>
          </w:tcPr>
          <w:p w:rsidR="00B666C4" w:rsidRPr="00C55BE6" w:rsidRDefault="007D49DC">
            <w:pPr>
              <w:shd w:val="clear" w:color="auto" w:fill="FFFFFF"/>
              <w:spacing w:line="400" w:lineRule="exact"/>
              <w:rPr>
                <w:rFonts w:ascii="仿宋" w:eastAsia="仿宋" w:hAnsi="仿宋" w:cs="仿宋"/>
                <w:sz w:val="24"/>
              </w:rPr>
            </w:pPr>
            <w:r w:rsidRPr="00C55BE6">
              <w:rPr>
                <w:rFonts w:ascii="仿宋" w:eastAsia="仿宋" w:hAnsi="仿宋" w:cs="仿宋" w:hint="eastAsia"/>
                <w:sz w:val="24"/>
              </w:rPr>
              <w:t>供应商未出现对同一货物做出两个以上报价且未明确效力的</w:t>
            </w:r>
          </w:p>
        </w:tc>
        <w:tc>
          <w:tcPr>
            <w:tcW w:w="1134" w:type="dxa"/>
            <w:vAlign w:val="center"/>
          </w:tcPr>
          <w:p w:rsidR="00B666C4" w:rsidRPr="00C55BE6" w:rsidRDefault="00B666C4">
            <w:pPr>
              <w:shd w:val="clear" w:color="auto" w:fill="FFFFFF"/>
              <w:spacing w:line="400" w:lineRule="exact"/>
              <w:rPr>
                <w:rFonts w:ascii="仿宋" w:eastAsia="仿宋" w:hAnsi="仿宋" w:cs="仿宋"/>
                <w:sz w:val="24"/>
              </w:rPr>
            </w:pPr>
          </w:p>
        </w:tc>
        <w:tc>
          <w:tcPr>
            <w:tcW w:w="1275" w:type="dxa"/>
            <w:vAlign w:val="center"/>
          </w:tcPr>
          <w:p w:rsidR="00B666C4" w:rsidRPr="00C55BE6" w:rsidRDefault="00B666C4">
            <w:pPr>
              <w:shd w:val="clear" w:color="auto" w:fill="FFFFFF"/>
              <w:spacing w:line="400" w:lineRule="exact"/>
              <w:rPr>
                <w:rFonts w:ascii="仿宋" w:eastAsia="仿宋" w:hAnsi="仿宋" w:cs="仿宋"/>
                <w:sz w:val="24"/>
              </w:rPr>
            </w:pPr>
          </w:p>
        </w:tc>
        <w:tc>
          <w:tcPr>
            <w:tcW w:w="1276" w:type="dxa"/>
            <w:vAlign w:val="center"/>
          </w:tcPr>
          <w:p w:rsidR="00B666C4" w:rsidRPr="00C55BE6" w:rsidRDefault="00B666C4">
            <w:pPr>
              <w:shd w:val="clear" w:color="auto" w:fill="FFFFFF"/>
              <w:spacing w:line="400" w:lineRule="exact"/>
              <w:rPr>
                <w:rFonts w:ascii="仿宋" w:eastAsia="仿宋" w:hAnsi="仿宋" w:cs="仿宋"/>
                <w:sz w:val="24"/>
              </w:rPr>
            </w:pPr>
          </w:p>
        </w:tc>
        <w:tc>
          <w:tcPr>
            <w:tcW w:w="1134" w:type="dxa"/>
            <w:vAlign w:val="center"/>
          </w:tcPr>
          <w:p w:rsidR="00B666C4" w:rsidRPr="00C55BE6" w:rsidRDefault="00B666C4">
            <w:pPr>
              <w:shd w:val="clear" w:color="auto" w:fill="FFFFFF"/>
              <w:spacing w:line="400" w:lineRule="exact"/>
              <w:rPr>
                <w:rFonts w:ascii="仿宋" w:eastAsia="仿宋" w:hAnsi="仿宋" w:cs="仿宋"/>
                <w:sz w:val="24"/>
              </w:rPr>
            </w:pPr>
          </w:p>
        </w:tc>
      </w:tr>
      <w:tr w:rsidR="00B666C4" w:rsidRPr="00C55BE6">
        <w:trPr>
          <w:cantSplit/>
          <w:trHeight w:val="987"/>
        </w:trPr>
        <w:tc>
          <w:tcPr>
            <w:tcW w:w="851" w:type="dxa"/>
            <w:vMerge/>
            <w:vAlign w:val="center"/>
          </w:tcPr>
          <w:p w:rsidR="00B666C4" w:rsidRPr="00C55BE6" w:rsidRDefault="00B666C4">
            <w:pPr>
              <w:shd w:val="clear" w:color="auto" w:fill="FFFFFF"/>
              <w:spacing w:line="400" w:lineRule="exact"/>
              <w:jc w:val="center"/>
              <w:rPr>
                <w:rFonts w:ascii="仿宋" w:eastAsia="仿宋" w:hAnsi="仿宋" w:cs="仿宋"/>
                <w:sz w:val="24"/>
              </w:rPr>
            </w:pPr>
          </w:p>
        </w:tc>
        <w:tc>
          <w:tcPr>
            <w:tcW w:w="567" w:type="dxa"/>
            <w:vAlign w:val="center"/>
          </w:tcPr>
          <w:p w:rsidR="00B666C4" w:rsidRPr="00C55BE6" w:rsidRDefault="007D49DC">
            <w:pPr>
              <w:shd w:val="clear" w:color="auto" w:fill="FFFFFF"/>
              <w:spacing w:line="400" w:lineRule="exact"/>
              <w:jc w:val="center"/>
              <w:rPr>
                <w:rFonts w:ascii="仿宋" w:eastAsia="仿宋" w:hAnsi="仿宋" w:cs="仿宋"/>
                <w:sz w:val="24"/>
              </w:rPr>
            </w:pPr>
            <w:r w:rsidRPr="00C55BE6">
              <w:rPr>
                <w:rFonts w:ascii="仿宋" w:eastAsia="仿宋" w:hAnsi="仿宋" w:cs="仿宋" w:hint="eastAsia"/>
                <w:sz w:val="24"/>
              </w:rPr>
              <w:t>4</w:t>
            </w:r>
          </w:p>
        </w:tc>
        <w:tc>
          <w:tcPr>
            <w:tcW w:w="3544" w:type="dxa"/>
            <w:vAlign w:val="center"/>
          </w:tcPr>
          <w:p w:rsidR="00B666C4" w:rsidRPr="00C55BE6" w:rsidRDefault="007D49DC">
            <w:pPr>
              <w:shd w:val="clear" w:color="auto" w:fill="FFFFFF"/>
              <w:spacing w:line="400" w:lineRule="exact"/>
              <w:rPr>
                <w:rFonts w:ascii="仿宋" w:eastAsia="仿宋" w:hAnsi="仿宋" w:cs="仿宋"/>
                <w:sz w:val="24"/>
              </w:rPr>
            </w:pPr>
            <w:r w:rsidRPr="00C55BE6">
              <w:rPr>
                <w:rFonts w:ascii="仿宋" w:eastAsia="仿宋" w:hAnsi="仿宋" w:cs="仿宋" w:hint="eastAsia"/>
                <w:sz w:val="24"/>
              </w:rPr>
              <w:t>投标文件载明的“交货期”、“交货地点”、“质保期”、“付款方式”符合招标文件要求</w:t>
            </w:r>
          </w:p>
        </w:tc>
        <w:tc>
          <w:tcPr>
            <w:tcW w:w="1134" w:type="dxa"/>
            <w:vAlign w:val="center"/>
          </w:tcPr>
          <w:p w:rsidR="00B666C4" w:rsidRPr="00C55BE6" w:rsidRDefault="00B666C4">
            <w:pPr>
              <w:shd w:val="clear" w:color="auto" w:fill="FFFFFF"/>
              <w:spacing w:line="400" w:lineRule="exact"/>
              <w:rPr>
                <w:rFonts w:ascii="仿宋" w:eastAsia="仿宋" w:hAnsi="仿宋" w:cs="仿宋"/>
                <w:sz w:val="24"/>
              </w:rPr>
            </w:pPr>
          </w:p>
        </w:tc>
        <w:tc>
          <w:tcPr>
            <w:tcW w:w="1275" w:type="dxa"/>
            <w:vAlign w:val="center"/>
          </w:tcPr>
          <w:p w:rsidR="00B666C4" w:rsidRPr="00C55BE6" w:rsidRDefault="00B666C4">
            <w:pPr>
              <w:shd w:val="clear" w:color="auto" w:fill="FFFFFF"/>
              <w:spacing w:line="400" w:lineRule="exact"/>
              <w:rPr>
                <w:rFonts w:ascii="仿宋" w:eastAsia="仿宋" w:hAnsi="仿宋" w:cs="仿宋"/>
                <w:sz w:val="24"/>
              </w:rPr>
            </w:pPr>
          </w:p>
        </w:tc>
        <w:tc>
          <w:tcPr>
            <w:tcW w:w="1276" w:type="dxa"/>
            <w:vAlign w:val="center"/>
          </w:tcPr>
          <w:p w:rsidR="00B666C4" w:rsidRPr="00C55BE6" w:rsidRDefault="00B666C4">
            <w:pPr>
              <w:shd w:val="clear" w:color="auto" w:fill="FFFFFF"/>
              <w:spacing w:line="400" w:lineRule="exact"/>
              <w:rPr>
                <w:rFonts w:ascii="仿宋" w:eastAsia="仿宋" w:hAnsi="仿宋" w:cs="仿宋"/>
                <w:sz w:val="24"/>
              </w:rPr>
            </w:pPr>
          </w:p>
        </w:tc>
        <w:tc>
          <w:tcPr>
            <w:tcW w:w="1134" w:type="dxa"/>
            <w:vAlign w:val="center"/>
          </w:tcPr>
          <w:p w:rsidR="00B666C4" w:rsidRPr="00C55BE6" w:rsidRDefault="00B666C4">
            <w:pPr>
              <w:shd w:val="clear" w:color="auto" w:fill="FFFFFF"/>
              <w:spacing w:line="400" w:lineRule="exact"/>
              <w:rPr>
                <w:rFonts w:ascii="仿宋" w:eastAsia="仿宋" w:hAnsi="仿宋" w:cs="仿宋"/>
                <w:sz w:val="24"/>
              </w:rPr>
            </w:pPr>
          </w:p>
        </w:tc>
      </w:tr>
      <w:tr w:rsidR="00B666C4" w:rsidRPr="00C55BE6">
        <w:trPr>
          <w:cantSplit/>
          <w:trHeight w:val="840"/>
        </w:trPr>
        <w:tc>
          <w:tcPr>
            <w:tcW w:w="851" w:type="dxa"/>
            <w:vMerge/>
            <w:vAlign w:val="center"/>
          </w:tcPr>
          <w:p w:rsidR="00B666C4" w:rsidRPr="00C55BE6" w:rsidRDefault="00B666C4">
            <w:pPr>
              <w:shd w:val="clear" w:color="auto" w:fill="FFFFFF"/>
              <w:spacing w:line="400" w:lineRule="exact"/>
              <w:jc w:val="center"/>
              <w:rPr>
                <w:rFonts w:ascii="仿宋" w:eastAsia="仿宋" w:hAnsi="仿宋" w:cs="仿宋"/>
                <w:sz w:val="24"/>
              </w:rPr>
            </w:pPr>
          </w:p>
        </w:tc>
        <w:tc>
          <w:tcPr>
            <w:tcW w:w="567" w:type="dxa"/>
            <w:vAlign w:val="center"/>
          </w:tcPr>
          <w:p w:rsidR="00B666C4" w:rsidRPr="00C55BE6" w:rsidRDefault="007D49DC">
            <w:pPr>
              <w:shd w:val="clear" w:color="auto" w:fill="FFFFFF"/>
              <w:spacing w:line="400" w:lineRule="exact"/>
              <w:jc w:val="center"/>
              <w:rPr>
                <w:rFonts w:ascii="仿宋" w:eastAsia="仿宋" w:hAnsi="仿宋" w:cs="仿宋"/>
                <w:sz w:val="24"/>
              </w:rPr>
            </w:pPr>
            <w:r w:rsidRPr="00C55BE6">
              <w:rPr>
                <w:rFonts w:ascii="仿宋" w:eastAsia="仿宋" w:hAnsi="仿宋" w:cs="仿宋" w:hint="eastAsia"/>
                <w:sz w:val="24"/>
              </w:rPr>
              <w:t>5</w:t>
            </w:r>
          </w:p>
        </w:tc>
        <w:tc>
          <w:tcPr>
            <w:tcW w:w="3544" w:type="dxa"/>
            <w:vAlign w:val="center"/>
          </w:tcPr>
          <w:p w:rsidR="00B666C4" w:rsidRPr="00C55BE6" w:rsidRDefault="007D49DC">
            <w:pPr>
              <w:shd w:val="clear" w:color="auto" w:fill="FFFFFF"/>
              <w:spacing w:line="400" w:lineRule="exact"/>
              <w:rPr>
                <w:rFonts w:ascii="仿宋" w:eastAsia="仿宋" w:hAnsi="仿宋" w:cs="仿宋"/>
                <w:sz w:val="24"/>
              </w:rPr>
            </w:pPr>
            <w:r w:rsidRPr="00C55BE6">
              <w:rPr>
                <w:rFonts w:ascii="仿宋" w:eastAsia="仿宋" w:hAnsi="仿宋" w:cs="仿宋" w:hint="eastAsia"/>
                <w:sz w:val="24"/>
              </w:rPr>
              <w:t>投标保证金的缴纳主体与供应商一致且按照采购文件要求的金额、方式提供投标保证金</w:t>
            </w:r>
          </w:p>
        </w:tc>
        <w:tc>
          <w:tcPr>
            <w:tcW w:w="1134" w:type="dxa"/>
            <w:vAlign w:val="center"/>
          </w:tcPr>
          <w:p w:rsidR="00B666C4" w:rsidRPr="00C55BE6" w:rsidRDefault="00B666C4">
            <w:pPr>
              <w:shd w:val="clear" w:color="auto" w:fill="FFFFFF"/>
              <w:spacing w:line="400" w:lineRule="exact"/>
              <w:rPr>
                <w:rFonts w:ascii="仿宋" w:eastAsia="仿宋" w:hAnsi="仿宋" w:cs="仿宋"/>
                <w:sz w:val="24"/>
              </w:rPr>
            </w:pPr>
          </w:p>
        </w:tc>
        <w:tc>
          <w:tcPr>
            <w:tcW w:w="1275" w:type="dxa"/>
            <w:vAlign w:val="center"/>
          </w:tcPr>
          <w:p w:rsidR="00B666C4" w:rsidRPr="00C55BE6" w:rsidRDefault="00B666C4">
            <w:pPr>
              <w:shd w:val="clear" w:color="auto" w:fill="FFFFFF"/>
              <w:spacing w:line="400" w:lineRule="exact"/>
              <w:rPr>
                <w:rFonts w:ascii="仿宋" w:eastAsia="仿宋" w:hAnsi="仿宋" w:cs="仿宋"/>
                <w:sz w:val="24"/>
              </w:rPr>
            </w:pPr>
          </w:p>
        </w:tc>
        <w:tc>
          <w:tcPr>
            <w:tcW w:w="1276" w:type="dxa"/>
            <w:vAlign w:val="center"/>
          </w:tcPr>
          <w:p w:rsidR="00B666C4" w:rsidRPr="00C55BE6" w:rsidRDefault="00B666C4">
            <w:pPr>
              <w:shd w:val="clear" w:color="auto" w:fill="FFFFFF"/>
              <w:spacing w:line="400" w:lineRule="exact"/>
              <w:rPr>
                <w:rFonts w:ascii="仿宋" w:eastAsia="仿宋" w:hAnsi="仿宋" w:cs="仿宋"/>
                <w:sz w:val="24"/>
              </w:rPr>
            </w:pPr>
          </w:p>
        </w:tc>
        <w:tc>
          <w:tcPr>
            <w:tcW w:w="1134" w:type="dxa"/>
            <w:vAlign w:val="center"/>
          </w:tcPr>
          <w:p w:rsidR="00B666C4" w:rsidRPr="00C55BE6" w:rsidRDefault="00B666C4">
            <w:pPr>
              <w:shd w:val="clear" w:color="auto" w:fill="FFFFFF"/>
              <w:spacing w:line="400" w:lineRule="exact"/>
              <w:rPr>
                <w:rFonts w:ascii="仿宋" w:eastAsia="仿宋" w:hAnsi="仿宋" w:cs="仿宋"/>
                <w:sz w:val="24"/>
              </w:rPr>
            </w:pPr>
          </w:p>
        </w:tc>
      </w:tr>
      <w:tr w:rsidR="00B666C4" w:rsidRPr="00C55BE6">
        <w:trPr>
          <w:cantSplit/>
          <w:trHeight w:val="585"/>
        </w:trPr>
        <w:tc>
          <w:tcPr>
            <w:tcW w:w="851" w:type="dxa"/>
            <w:vMerge/>
            <w:vAlign w:val="center"/>
          </w:tcPr>
          <w:p w:rsidR="00B666C4" w:rsidRPr="00C55BE6" w:rsidRDefault="00B666C4">
            <w:pPr>
              <w:shd w:val="clear" w:color="auto" w:fill="FFFFFF"/>
              <w:spacing w:line="400" w:lineRule="exact"/>
              <w:jc w:val="center"/>
              <w:rPr>
                <w:rFonts w:ascii="仿宋" w:eastAsia="仿宋" w:hAnsi="仿宋" w:cs="仿宋"/>
                <w:sz w:val="24"/>
              </w:rPr>
            </w:pPr>
          </w:p>
        </w:tc>
        <w:tc>
          <w:tcPr>
            <w:tcW w:w="567" w:type="dxa"/>
            <w:vAlign w:val="center"/>
          </w:tcPr>
          <w:p w:rsidR="00B666C4" w:rsidRPr="00C55BE6" w:rsidRDefault="007D49DC">
            <w:pPr>
              <w:shd w:val="clear" w:color="auto" w:fill="FFFFFF"/>
              <w:spacing w:line="400" w:lineRule="exact"/>
              <w:jc w:val="center"/>
              <w:rPr>
                <w:rFonts w:ascii="仿宋" w:eastAsia="仿宋" w:hAnsi="仿宋" w:cs="仿宋"/>
                <w:sz w:val="24"/>
              </w:rPr>
            </w:pPr>
            <w:r w:rsidRPr="00C55BE6">
              <w:rPr>
                <w:rFonts w:ascii="仿宋" w:eastAsia="仿宋" w:hAnsi="仿宋" w:cs="仿宋" w:hint="eastAsia"/>
                <w:sz w:val="24"/>
              </w:rPr>
              <w:t>6</w:t>
            </w:r>
          </w:p>
        </w:tc>
        <w:tc>
          <w:tcPr>
            <w:tcW w:w="3544" w:type="dxa"/>
            <w:vAlign w:val="center"/>
          </w:tcPr>
          <w:p w:rsidR="00B666C4" w:rsidRPr="00C55BE6" w:rsidRDefault="007D49DC">
            <w:pPr>
              <w:shd w:val="clear" w:color="auto" w:fill="FFFFFF"/>
              <w:spacing w:line="400" w:lineRule="exact"/>
              <w:rPr>
                <w:rFonts w:ascii="仿宋" w:eastAsia="仿宋" w:hAnsi="仿宋" w:cs="仿宋"/>
                <w:sz w:val="24"/>
              </w:rPr>
            </w:pPr>
            <w:r w:rsidRPr="00C55BE6">
              <w:rPr>
                <w:rFonts w:ascii="仿宋" w:eastAsia="仿宋" w:hAnsi="仿宋" w:cs="仿宋" w:hint="eastAsia"/>
                <w:sz w:val="24"/>
              </w:rPr>
              <w:t>投标文件按照招标文件第二章第21项要求的资格、商务、技术、报价部分提供必备项内容；</w:t>
            </w:r>
          </w:p>
        </w:tc>
        <w:tc>
          <w:tcPr>
            <w:tcW w:w="1134" w:type="dxa"/>
            <w:vAlign w:val="center"/>
          </w:tcPr>
          <w:p w:rsidR="00B666C4" w:rsidRPr="00C55BE6" w:rsidRDefault="00B666C4">
            <w:pPr>
              <w:shd w:val="clear" w:color="auto" w:fill="FFFFFF"/>
              <w:spacing w:line="400" w:lineRule="exact"/>
              <w:rPr>
                <w:rFonts w:ascii="仿宋" w:eastAsia="仿宋" w:hAnsi="仿宋" w:cs="仿宋"/>
                <w:sz w:val="24"/>
              </w:rPr>
            </w:pPr>
          </w:p>
        </w:tc>
        <w:tc>
          <w:tcPr>
            <w:tcW w:w="1275" w:type="dxa"/>
            <w:vAlign w:val="center"/>
          </w:tcPr>
          <w:p w:rsidR="00B666C4" w:rsidRPr="00C55BE6" w:rsidRDefault="00B666C4">
            <w:pPr>
              <w:shd w:val="clear" w:color="auto" w:fill="FFFFFF"/>
              <w:spacing w:line="400" w:lineRule="exact"/>
              <w:rPr>
                <w:rFonts w:ascii="仿宋" w:eastAsia="仿宋" w:hAnsi="仿宋" w:cs="仿宋"/>
                <w:sz w:val="24"/>
              </w:rPr>
            </w:pPr>
          </w:p>
        </w:tc>
        <w:tc>
          <w:tcPr>
            <w:tcW w:w="1276" w:type="dxa"/>
            <w:vAlign w:val="center"/>
          </w:tcPr>
          <w:p w:rsidR="00B666C4" w:rsidRPr="00C55BE6" w:rsidRDefault="00B666C4">
            <w:pPr>
              <w:shd w:val="clear" w:color="auto" w:fill="FFFFFF"/>
              <w:spacing w:line="400" w:lineRule="exact"/>
              <w:rPr>
                <w:rFonts w:ascii="仿宋" w:eastAsia="仿宋" w:hAnsi="仿宋" w:cs="仿宋"/>
                <w:sz w:val="24"/>
              </w:rPr>
            </w:pPr>
          </w:p>
        </w:tc>
        <w:tc>
          <w:tcPr>
            <w:tcW w:w="1134" w:type="dxa"/>
            <w:vAlign w:val="center"/>
          </w:tcPr>
          <w:p w:rsidR="00B666C4" w:rsidRPr="00C55BE6" w:rsidRDefault="00B666C4">
            <w:pPr>
              <w:shd w:val="clear" w:color="auto" w:fill="FFFFFF"/>
              <w:spacing w:line="400" w:lineRule="exact"/>
              <w:rPr>
                <w:rFonts w:ascii="仿宋" w:eastAsia="仿宋" w:hAnsi="仿宋" w:cs="仿宋"/>
                <w:sz w:val="24"/>
              </w:rPr>
            </w:pPr>
          </w:p>
        </w:tc>
      </w:tr>
      <w:tr w:rsidR="00B666C4" w:rsidRPr="00C55BE6">
        <w:trPr>
          <w:cantSplit/>
          <w:trHeight w:val="509"/>
        </w:trPr>
        <w:tc>
          <w:tcPr>
            <w:tcW w:w="851" w:type="dxa"/>
            <w:vMerge/>
            <w:vAlign w:val="center"/>
          </w:tcPr>
          <w:p w:rsidR="00B666C4" w:rsidRPr="00C55BE6" w:rsidRDefault="00B666C4">
            <w:pPr>
              <w:shd w:val="clear" w:color="auto" w:fill="FFFFFF"/>
              <w:spacing w:line="400" w:lineRule="exact"/>
              <w:jc w:val="center"/>
              <w:rPr>
                <w:rFonts w:ascii="仿宋" w:eastAsia="仿宋" w:hAnsi="仿宋" w:cs="仿宋"/>
                <w:sz w:val="24"/>
              </w:rPr>
            </w:pPr>
          </w:p>
        </w:tc>
        <w:tc>
          <w:tcPr>
            <w:tcW w:w="567" w:type="dxa"/>
            <w:vAlign w:val="center"/>
          </w:tcPr>
          <w:p w:rsidR="00B666C4" w:rsidRPr="00C55BE6" w:rsidRDefault="007D49DC">
            <w:pPr>
              <w:shd w:val="clear" w:color="auto" w:fill="FFFFFF"/>
              <w:spacing w:line="400" w:lineRule="exact"/>
              <w:jc w:val="center"/>
              <w:rPr>
                <w:rFonts w:ascii="仿宋" w:eastAsia="仿宋" w:hAnsi="仿宋" w:cs="仿宋"/>
                <w:sz w:val="24"/>
              </w:rPr>
            </w:pPr>
            <w:r w:rsidRPr="00C55BE6">
              <w:rPr>
                <w:rFonts w:ascii="仿宋" w:eastAsia="仿宋" w:hAnsi="仿宋" w:cs="仿宋" w:hint="eastAsia"/>
                <w:sz w:val="24"/>
              </w:rPr>
              <w:t>7</w:t>
            </w:r>
          </w:p>
        </w:tc>
        <w:tc>
          <w:tcPr>
            <w:tcW w:w="3544" w:type="dxa"/>
            <w:vAlign w:val="center"/>
          </w:tcPr>
          <w:p w:rsidR="00B666C4" w:rsidRPr="00C55BE6" w:rsidRDefault="007D49DC">
            <w:pPr>
              <w:shd w:val="clear" w:color="auto" w:fill="FFFFFF"/>
              <w:spacing w:line="400" w:lineRule="exact"/>
              <w:rPr>
                <w:rFonts w:ascii="仿宋" w:eastAsia="仿宋" w:hAnsi="仿宋" w:cs="仿宋"/>
                <w:sz w:val="24"/>
              </w:rPr>
            </w:pPr>
            <w:r w:rsidRPr="00C55BE6">
              <w:rPr>
                <w:rFonts w:ascii="仿宋" w:eastAsia="仿宋" w:hAnsi="仿宋" w:cs="仿宋" w:hint="eastAsia"/>
                <w:sz w:val="24"/>
              </w:rPr>
              <w:t>投标承诺书按采购文件规定格式完整提供、且按采购文件要求签字或盖章</w:t>
            </w:r>
          </w:p>
        </w:tc>
        <w:tc>
          <w:tcPr>
            <w:tcW w:w="1134" w:type="dxa"/>
            <w:vAlign w:val="center"/>
          </w:tcPr>
          <w:p w:rsidR="00B666C4" w:rsidRPr="00C55BE6" w:rsidRDefault="00B666C4">
            <w:pPr>
              <w:shd w:val="clear" w:color="auto" w:fill="FFFFFF"/>
              <w:spacing w:line="400" w:lineRule="exact"/>
              <w:rPr>
                <w:rFonts w:ascii="仿宋" w:eastAsia="仿宋" w:hAnsi="仿宋" w:cs="仿宋"/>
                <w:sz w:val="24"/>
              </w:rPr>
            </w:pPr>
          </w:p>
        </w:tc>
        <w:tc>
          <w:tcPr>
            <w:tcW w:w="1275" w:type="dxa"/>
            <w:vAlign w:val="center"/>
          </w:tcPr>
          <w:p w:rsidR="00B666C4" w:rsidRPr="00C55BE6" w:rsidRDefault="00B666C4">
            <w:pPr>
              <w:shd w:val="clear" w:color="auto" w:fill="FFFFFF"/>
              <w:spacing w:line="400" w:lineRule="exact"/>
              <w:rPr>
                <w:rFonts w:ascii="仿宋" w:eastAsia="仿宋" w:hAnsi="仿宋" w:cs="仿宋"/>
                <w:sz w:val="24"/>
              </w:rPr>
            </w:pPr>
          </w:p>
        </w:tc>
        <w:tc>
          <w:tcPr>
            <w:tcW w:w="1276" w:type="dxa"/>
            <w:vAlign w:val="center"/>
          </w:tcPr>
          <w:p w:rsidR="00B666C4" w:rsidRPr="00C55BE6" w:rsidRDefault="00B666C4">
            <w:pPr>
              <w:shd w:val="clear" w:color="auto" w:fill="FFFFFF"/>
              <w:spacing w:line="400" w:lineRule="exact"/>
              <w:rPr>
                <w:rFonts w:ascii="仿宋" w:eastAsia="仿宋" w:hAnsi="仿宋" w:cs="仿宋"/>
                <w:sz w:val="24"/>
              </w:rPr>
            </w:pPr>
          </w:p>
        </w:tc>
        <w:tc>
          <w:tcPr>
            <w:tcW w:w="1134" w:type="dxa"/>
            <w:vAlign w:val="center"/>
          </w:tcPr>
          <w:p w:rsidR="00B666C4" w:rsidRPr="00C55BE6" w:rsidRDefault="00B666C4">
            <w:pPr>
              <w:shd w:val="clear" w:color="auto" w:fill="FFFFFF"/>
              <w:spacing w:line="400" w:lineRule="exact"/>
              <w:rPr>
                <w:rFonts w:ascii="仿宋" w:eastAsia="仿宋" w:hAnsi="仿宋" w:cs="仿宋"/>
                <w:sz w:val="24"/>
              </w:rPr>
            </w:pPr>
          </w:p>
        </w:tc>
      </w:tr>
      <w:tr w:rsidR="00B666C4" w:rsidRPr="00C55BE6">
        <w:trPr>
          <w:cantSplit/>
          <w:trHeight w:val="840"/>
        </w:trPr>
        <w:tc>
          <w:tcPr>
            <w:tcW w:w="851" w:type="dxa"/>
            <w:vMerge/>
            <w:vAlign w:val="center"/>
          </w:tcPr>
          <w:p w:rsidR="00B666C4" w:rsidRPr="00C55BE6" w:rsidRDefault="00B666C4">
            <w:pPr>
              <w:shd w:val="clear" w:color="auto" w:fill="FFFFFF"/>
              <w:spacing w:line="400" w:lineRule="exact"/>
              <w:jc w:val="center"/>
              <w:rPr>
                <w:rFonts w:ascii="仿宋" w:eastAsia="仿宋" w:hAnsi="仿宋" w:cs="仿宋"/>
                <w:sz w:val="24"/>
              </w:rPr>
            </w:pPr>
          </w:p>
        </w:tc>
        <w:tc>
          <w:tcPr>
            <w:tcW w:w="567" w:type="dxa"/>
            <w:vAlign w:val="center"/>
          </w:tcPr>
          <w:p w:rsidR="00B666C4" w:rsidRPr="00C55BE6" w:rsidRDefault="007D49DC">
            <w:pPr>
              <w:shd w:val="clear" w:color="auto" w:fill="FFFFFF"/>
              <w:spacing w:line="400" w:lineRule="exact"/>
              <w:jc w:val="center"/>
              <w:rPr>
                <w:rFonts w:ascii="仿宋" w:eastAsia="仿宋" w:hAnsi="仿宋" w:cs="仿宋"/>
                <w:sz w:val="24"/>
              </w:rPr>
            </w:pPr>
            <w:r w:rsidRPr="00C55BE6">
              <w:rPr>
                <w:rFonts w:ascii="仿宋" w:eastAsia="仿宋" w:hAnsi="仿宋" w:cs="仿宋" w:hint="eastAsia"/>
                <w:sz w:val="24"/>
              </w:rPr>
              <w:t>8</w:t>
            </w:r>
          </w:p>
        </w:tc>
        <w:tc>
          <w:tcPr>
            <w:tcW w:w="3544" w:type="dxa"/>
            <w:vAlign w:val="center"/>
          </w:tcPr>
          <w:p w:rsidR="00B666C4" w:rsidRPr="00C55BE6" w:rsidRDefault="007D49DC">
            <w:pPr>
              <w:shd w:val="clear" w:color="auto" w:fill="FFFFFF"/>
              <w:spacing w:line="400" w:lineRule="exact"/>
              <w:rPr>
                <w:rFonts w:ascii="仿宋" w:eastAsia="仿宋" w:hAnsi="仿宋" w:cs="仿宋"/>
                <w:sz w:val="24"/>
              </w:rPr>
            </w:pPr>
            <w:r w:rsidRPr="00C55BE6">
              <w:rPr>
                <w:rFonts w:ascii="仿宋" w:eastAsia="仿宋" w:hAnsi="仿宋" w:cs="仿宋" w:hint="eastAsia"/>
                <w:sz w:val="24"/>
              </w:rPr>
              <w:t>法定代表人资格证明书及法定代表人授权委托书按采购文件规定格式完整提供、并按采购文件要求签字、盖章</w:t>
            </w:r>
          </w:p>
        </w:tc>
        <w:tc>
          <w:tcPr>
            <w:tcW w:w="1134" w:type="dxa"/>
            <w:vAlign w:val="center"/>
          </w:tcPr>
          <w:p w:rsidR="00B666C4" w:rsidRPr="00C55BE6" w:rsidRDefault="00B666C4">
            <w:pPr>
              <w:shd w:val="clear" w:color="auto" w:fill="FFFFFF"/>
              <w:spacing w:line="400" w:lineRule="exact"/>
              <w:rPr>
                <w:rFonts w:ascii="仿宋" w:eastAsia="仿宋" w:hAnsi="仿宋" w:cs="仿宋"/>
                <w:sz w:val="24"/>
              </w:rPr>
            </w:pPr>
          </w:p>
        </w:tc>
        <w:tc>
          <w:tcPr>
            <w:tcW w:w="1275" w:type="dxa"/>
            <w:vAlign w:val="center"/>
          </w:tcPr>
          <w:p w:rsidR="00B666C4" w:rsidRPr="00C55BE6" w:rsidRDefault="00B666C4">
            <w:pPr>
              <w:shd w:val="clear" w:color="auto" w:fill="FFFFFF"/>
              <w:spacing w:line="400" w:lineRule="exact"/>
              <w:rPr>
                <w:rFonts w:ascii="仿宋" w:eastAsia="仿宋" w:hAnsi="仿宋" w:cs="仿宋"/>
                <w:sz w:val="24"/>
              </w:rPr>
            </w:pPr>
          </w:p>
        </w:tc>
        <w:tc>
          <w:tcPr>
            <w:tcW w:w="1276" w:type="dxa"/>
            <w:vAlign w:val="center"/>
          </w:tcPr>
          <w:p w:rsidR="00B666C4" w:rsidRPr="00C55BE6" w:rsidRDefault="00B666C4">
            <w:pPr>
              <w:shd w:val="clear" w:color="auto" w:fill="FFFFFF"/>
              <w:spacing w:line="400" w:lineRule="exact"/>
              <w:rPr>
                <w:rFonts w:ascii="仿宋" w:eastAsia="仿宋" w:hAnsi="仿宋" w:cs="仿宋"/>
                <w:sz w:val="24"/>
              </w:rPr>
            </w:pPr>
          </w:p>
        </w:tc>
        <w:tc>
          <w:tcPr>
            <w:tcW w:w="1134" w:type="dxa"/>
            <w:vAlign w:val="center"/>
          </w:tcPr>
          <w:p w:rsidR="00B666C4" w:rsidRPr="00C55BE6" w:rsidRDefault="00B666C4">
            <w:pPr>
              <w:shd w:val="clear" w:color="auto" w:fill="FFFFFF"/>
              <w:spacing w:line="400" w:lineRule="exact"/>
              <w:rPr>
                <w:rFonts w:ascii="仿宋" w:eastAsia="仿宋" w:hAnsi="仿宋" w:cs="仿宋"/>
                <w:sz w:val="24"/>
              </w:rPr>
            </w:pPr>
          </w:p>
        </w:tc>
      </w:tr>
      <w:tr w:rsidR="00B666C4" w:rsidRPr="00C55BE6">
        <w:trPr>
          <w:cantSplit/>
          <w:trHeight w:val="334"/>
        </w:trPr>
        <w:tc>
          <w:tcPr>
            <w:tcW w:w="851" w:type="dxa"/>
            <w:vMerge/>
            <w:vAlign w:val="center"/>
          </w:tcPr>
          <w:p w:rsidR="00B666C4" w:rsidRPr="00C55BE6" w:rsidRDefault="00B666C4">
            <w:pPr>
              <w:shd w:val="clear" w:color="auto" w:fill="FFFFFF"/>
              <w:spacing w:line="400" w:lineRule="exact"/>
              <w:jc w:val="center"/>
              <w:rPr>
                <w:rFonts w:ascii="仿宋" w:eastAsia="仿宋" w:hAnsi="仿宋" w:cs="仿宋"/>
                <w:sz w:val="24"/>
              </w:rPr>
            </w:pPr>
          </w:p>
        </w:tc>
        <w:tc>
          <w:tcPr>
            <w:tcW w:w="567" w:type="dxa"/>
            <w:vAlign w:val="center"/>
          </w:tcPr>
          <w:p w:rsidR="00B666C4" w:rsidRPr="00C55BE6" w:rsidRDefault="007D49DC">
            <w:pPr>
              <w:shd w:val="clear" w:color="auto" w:fill="FFFFFF"/>
              <w:spacing w:line="400" w:lineRule="exact"/>
              <w:jc w:val="center"/>
              <w:rPr>
                <w:rFonts w:ascii="仿宋" w:eastAsia="仿宋" w:hAnsi="仿宋" w:cs="仿宋"/>
                <w:sz w:val="24"/>
              </w:rPr>
            </w:pPr>
            <w:r w:rsidRPr="00C55BE6">
              <w:rPr>
                <w:rFonts w:ascii="仿宋" w:eastAsia="仿宋" w:hAnsi="仿宋" w:cs="仿宋" w:hint="eastAsia"/>
                <w:sz w:val="24"/>
              </w:rPr>
              <w:t>9</w:t>
            </w:r>
          </w:p>
        </w:tc>
        <w:tc>
          <w:tcPr>
            <w:tcW w:w="3544" w:type="dxa"/>
            <w:vAlign w:val="center"/>
          </w:tcPr>
          <w:p w:rsidR="00B666C4" w:rsidRPr="00C55BE6" w:rsidRDefault="007D49DC">
            <w:pPr>
              <w:shd w:val="clear" w:color="auto" w:fill="FFFFFF"/>
              <w:spacing w:line="400" w:lineRule="exact"/>
              <w:rPr>
                <w:rFonts w:ascii="仿宋" w:eastAsia="仿宋" w:hAnsi="仿宋" w:cs="仿宋"/>
                <w:sz w:val="24"/>
              </w:rPr>
            </w:pPr>
            <w:r w:rsidRPr="00C55BE6">
              <w:rPr>
                <w:rFonts w:ascii="仿宋" w:eastAsia="仿宋" w:hAnsi="仿宋" w:cs="仿宋" w:hint="eastAsia"/>
                <w:sz w:val="24"/>
              </w:rPr>
              <w:t>投标文件未附有采购人不能接受的条件</w:t>
            </w:r>
          </w:p>
        </w:tc>
        <w:tc>
          <w:tcPr>
            <w:tcW w:w="1134" w:type="dxa"/>
            <w:vAlign w:val="center"/>
          </w:tcPr>
          <w:p w:rsidR="00B666C4" w:rsidRPr="00C55BE6" w:rsidRDefault="00B666C4">
            <w:pPr>
              <w:shd w:val="clear" w:color="auto" w:fill="FFFFFF"/>
              <w:spacing w:line="400" w:lineRule="exact"/>
              <w:rPr>
                <w:rFonts w:ascii="仿宋" w:eastAsia="仿宋" w:hAnsi="仿宋" w:cs="仿宋"/>
                <w:sz w:val="24"/>
              </w:rPr>
            </w:pPr>
          </w:p>
        </w:tc>
        <w:tc>
          <w:tcPr>
            <w:tcW w:w="1275" w:type="dxa"/>
            <w:vAlign w:val="center"/>
          </w:tcPr>
          <w:p w:rsidR="00B666C4" w:rsidRPr="00C55BE6" w:rsidRDefault="00B666C4">
            <w:pPr>
              <w:shd w:val="clear" w:color="auto" w:fill="FFFFFF"/>
              <w:spacing w:line="400" w:lineRule="exact"/>
              <w:rPr>
                <w:rFonts w:ascii="仿宋" w:eastAsia="仿宋" w:hAnsi="仿宋" w:cs="仿宋"/>
                <w:sz w:val="24"/>
              </w:rPr>
            </w:pPr>
          </w:p>
        </w:tc>
        <w:tc>
          <w:tcPr>
            <w:tcW w:w="1276" w:type="dxa"/>
            <w:vAlign w:val="center"/>
          </w:tcPr>
          <w:p w:rsidR="00B666C4" w:rsidRPr="00C55BE6" w:rsidRDefault="00B666C4">
            <w:pPr>
              <w:shd w:val="clear" w:color="auto" w:fill="FFFFFF"/>
              <w:spacing w:line="400" w:lineRule="exact"/>
              <w:rPr>
                <w:rFonts w:ascii="仿宋" w:eastAsia="仿宋" w:hAnsi="仿宋" w:cs="仿宋"/>
                <w:sz w:val="24"/>
              </w:rPr>
            </w:pPr>
          </w:p>
        </w:tc>
        <w:tc>
          <w:tcPr>
            <w:tcW w:w="1134" w:type="dxa"/>
            <w:vAlign w:val="center"/>
          </w:tcPr>
          <w:p w:rsidR="00B666C4" w:rsidRPr="00C55BE6" w:rsidRDefault="00B666C4">
            <w:pPr>
              <w:shd w:val="clear" w:color="auto" w:fill="FFFFFF"/>
              <w:spacing w:line="400" w:lineRule="exact"/>
              <w:rPr>
                <w:rFonts w:ascii="仿宋" w:eastAsia="仿宋" w:hAnsi="仿宋" w:cs="仿宋"/>
                <w:sz w:val="24"/>
              </w:rPr>
            </w:pPr>
          </w:p>
        </w:tc>
      </w:tr>
      <w:tr w:rsidR="00B666C4" w:rsidRPr="00C55BE6">
        <w:trPr>
          <w:cantSplit/>
          <w:trHeight w:val="909"/>
        </w:trPr>
        <w:tc>
          <w:tcPr>
            <w:tcW w:w="851" w:type="dxa"/>
            <w:vMerge/>
            <w:vAlign w:val="center"/>
          </w:tcPr>
          <w:p w:rsidR="00B666C4" w:rsidRPr="00C55BE6" w:rsidRDefault="00B666C4">
            <w:pPr>
              <w:shd w:val="clear" w:color="auto" w:fill="FFFFFF"/>
              <w:spacing w:line="400" w:lineRule="exact"/>
              <w:jc w:val="center"/>
              <w:rPr>
                <w:rFonts w:ascii="仿宋" w:eastAsia="仿宋" w:hAnsi="仿宋" w:cs="仿宋"/>
                <w:sz w:val="24"/>
              </w:rPr>
            </w:pPr>
          </w:p>
        </w:tc>
        <w:tc>
          <w:tcPr>
            <w:tcW w:w="567" w:type="dxa"/>
            <w:vAlign w:val="center"/>
          </w:tcPr>
          <w:p w:rsidR="00B666C4" w:rsidRPr="00C55BE6" w:rsidRDefault="007D49DC">
            <w:pPr>
              <w:shd w:val="clear" w:color="auto" w:fill="FFFFFF"/>
              <w:spacing w:line="400" w:lineRule="exact"/>
              <w:jc w:val="center"/>
              <w:rPr>
                <w:rFonts w:ascii="仿宋" w:eastAsia="仿宋" w:hAnsi="仿宋" w:cs="仿宋"/>
                <w:sz w:val="24"/>
              </w:rPr>
            </w:pPr>
            <w:r w:rsidRPr="00C55BE6">
              <w:rPr>
                <w:rFonts w:ascii="仿宋" w:eastAsia="仿宋" w:hAnsi="仿宋" w:cs="仿宋" w:hint="eastAsia"/>
                <w:sz w:val="24"/>
              </w:rPr>
              <w:t>10</w:t>
            </w:r>
          </w:p>
        </w:tc>
        <w:tc>
          <w:tcPr>
            <w:tcW w:w="3544" w:type="dxa"/>
            <w:vAlign w:val="center"/>
          </w:tcPr>
          <w:p w:rsidR="00B666C4" w:rsidRPr="00C55BE6" w:rsidRDefault="007D49DC">
            <w:pPr>
              <w:shd w:val="clear" w:color="auto" w:fill="FFFFFF"/>
              <w:spacing w:line="400" w:lineRule="exact"/>
              <w:rPr>
                <w:rFonts w:ascii="仿宋" w:eastAsia="仿宋" w:hAnsi="仿宋" w:cs="仿宋"/>
                <w:sz w:val="24"/>
              </w:rPr>
            </w:pPr>
            <w:r w:rsidRPr="00C55BE6">
              <w:rPr>
                <w:rFonts w:ascii="仿宋" w:eastAsia="仿宋" w:hAnsi="仿宋" w:cs="仿宋" w:hint="eastAsia"/>
                <w:kern w:val="0"/>
                <w:sz w:val="24"/>
              </w:rPr>
              <w:t>符合法律、法规和采购文件中规定的其他实质性要求</w:t>
            </w:r>
          </w:p>
        </w:tc>
        <w:tc>
          <w:tcPr>
            <w:tcW w:w="1134" w:type="dxa"/>
            <w:vAlign w:val="center"/>
          </w:tcPr>
          <w:p w:rsidR="00B666C4" w:rsidRPr="00C55BE6" w:rsidRDefault="00B666C4">
            <w:pPr>
              <w:shd w:val="clear" w:color="auto" w:fill="FFFFFF"/>
              <w:spacing w:line="400" w:lineRule="exact"/>
              <w:rPr>
                <w:rFonts w:ascii="仿宋" w:eastAsia="仿宋" w:hAnsi="仿宋" w:cs="仿宋"/>
                <w:sz w:val="24"/>
              </w:rPr>
            </w:pPr>
          </w:p>
        </w:tc>
        <w:tc>
          <w:tcPr>
            <w:tcW w:w="1275" w:type="dxa"/>
            <w:vAlign w:val="center"/>
          </w:tcPr>
          <w:p w:rsidR="00B666C4" w:rsidRPr="00C55BE6" w:rsidRDefault="00B666C4">
            <w:pPr>
              <w:shd w:val="clear" w:color="auto" w:fill="FFFFFF"/>
              <w:spacing w:line="400" w:lineRule="exact"/>
              <w:rPr>
                <w:rFonts w:ascii="仿宋" w:eastAsia="仿宋" w:hAnsi="仿宋" w:cs="仿宋"/>
                <w:sz w:val="24"/>
              </w:rPr>
            </w:pPr>
          </w:p>
        </w:tc>
        <w:tc>
          <w:tcPr>
            <w:tcW w:w="1276" w:type="dxa"/>
            <w:vAlign w:val="center"/>
          </w:tcPr>
          <w:p w:rsidR="00B666C4" w:rsidRPr="00C55BE6" w:rsidRDefault="00B666C4">
            <w:pPr>
              <w:shd w:val="clear" w:color="auto" w:fill="FFFFFF"/>
              <w:spacing w:line="400" w:lineRule="exact"/>
              <w:rPr>
                <w:rFonts w:ascii="仿宋" w:eastAsia="仿宋" w:hAnsi="仿宋" w:cs="仿宋"/>
                <w:sz w:val="24"/>
              </w:rPr>
            </w:pPr>
          </w:p>
        </w:tc>
        <w:tc>
          <w:tcPr>
            <w:tcW w:w="1134" w:type="dxa"/>
            <w:vAlign w:val="center"/>
          </w:tcPr>
          <w:p w:rsidR="00B666C4" w:rsidRPr="00C55BE6" w:rsidRDefault="00B666C4">
            <w:pPr>
              <w:shd w:val="clear" w:color="auto" w:fill="FFFFFF"/>
              <w:spacing w:line="400" w:lineRule="exact"/>
              <w:rPr>
                <w:rFonts w:ascii="仿宋" w:eastAsia="仿宋" w:hAnsi="仿宋" w:cs="仿宋"/>
                <w:sz w:val="24"/>
              </w:rPr>
            </w:pPr>
          </w:p>
        </w:tc>
      </w:tr>
      <w:tr w:rsidR="00B666C4" w:rsidRPr="00C55BE6" w:rsidTr="00A13B9D">
        <w:trPr>
          <w:cantSplit/>
          <w:trHeight w:val="565"/>
        </w:trPr>
        <w:tc>
          <w:tcPr>
            <w:tcW w:w="4962" w:type="dxa"/>
            <w:gridSpan w:val="3"/>
            <w:vAlign w:val="center"/>
          </w:tcPr>
          <w:p w:rsidR="00B666C4" w:rsidRPr="00C55BE6" w:rsidRDefault="007D49DC">
            <w:pPr>
              <w:shd w:val="clear" w:color="auto" w:fill="FFFFFF"/>
              <w:spacing w:line="400" w:lineRule="exact"/>
              <w:jc w:val="right"/>
              <w:rPr>
                <w:rFonts w:ascii="仿宋" w:eastAsia="仿宋" w:hAnsi="仿宋" w:cs="仿宋"/>
                <w:sz w:val="24"/>
              </w:rPr>
            </w:pPr>
            <w:r w:rsidRPr="00C55BE6">
              <w:rPr>
                <w:rFonts w:ascii="仿宋" w:eastAsia="仿宋" w:hAnsi="仿宋" w:cs="仿宋" w:hint="eastAsia"/>
                <w:sz w:val="24"/>
              </w:rPr>
              <w:t>结论</w:t>
            </w:r>
          </w:p>
        </w:tc>
        <w:tc>
          <w:tcPr>
            <w:tcW w:w="1134" w:type="dxa"/>
            <w:vAlign w:val="center"/>
          </w:tcPr>
          <w:p w:rsidR="00B666C4" w:rsidRPr="00C55BE6" w:rsidRDefault="00B666C4">
            <w:pPr>
              <w:shd w:val="clear" w:color="auto" w:fill="FFFFFF"/>
              <w:spacing w:line="400" w:lineRule="exact"/>
              <w:rPr>
                <w:rFonts w:ascii="仿宋" w:eastAsia="仿宋" w:hAnsi="仿宋" w:cs="仿宋"/>
                <w:sz w:val="24"/>
              </w:rPr>
            </w:pPr>
          </w:p>
        </w:tc>
        <w:tc>
          <w:tcPr>
            <w:tcW w:w="1275" w:type="dxa"/>
            <w:vAlign w:val="center"/>
          </w:tcPr>
          <w:p w:rsidR="00B666C4" w:rsidRPr="00C55BE6" w:rsidRDefault="00B666C4">
            <w:pPr>
              <w:shd w:val="clear" w:color="auto" w:fill="FFFFFF"/>
              <w:spacing w:line="400" w:lineRule="exact"/>
              <w:rPr>
                <w:rFonts w:ascii="仿宋" w:eastAsia="仿宋" w:hAnsi="仿宋" w:cs="仿宋"/>
                <w:sz w:val="24"/>
              </w:rPr>
            </w:pPr>
          </w:p>
        </w:tc>
        <w:tc>
          <w:tcPr>
            <w:tcW w:w="1276" w:type="dxa"/>
            <w:vAlign w:val="center"/>
          </w:tcPr>
          <w:p w:rsidR="00B666C4" w:rsidRPr="00C55BE6" w:rsidRDefault="00B666C4">
            <w:pPr>
              <w:shd w:val="clear" w:color="auto" w:fill="FFFFFF"/>
              <w:spacing w:line="400" w:lineRule="exact"/>
              <w:rPr>
                <w:rFonts w:ascii="仿宋" w:eastAsia="仿宋" w:hAnsi="仿宋" w:cs="仿宋"/>
                <w:sz w:val="24"/>
              </w:rPr>
            </w:pPr>
          </w:p>
        </w:tc>
        <w:tc>
          <w:tcPr>
            <w:tcW w:w="1134" w:type="dxa"/>
            <w:vAlign w:val="center"/>
          </w:tcPr>
          <w:p w:rsidR="00B666C4" w:rsidRPr="00C55BE6" w:rsidRDefault="00B666C4">
            <w:pPr>
              <w:shd w:val="clear" w:color="auto" w:fill="FFFFFF"/>
              <w:spacing w:line="400" w:lineRule="exact"/>
              <w:rPr>
                <w:rFonts w:ascii="仿宋" w:eastAsia="仿宋" w:hAnsi="仿宋" w:cs="仿宋"/>
                <w:sz w:val="24"/>
              </w:rPr>
            </w:pPr>
          </w:p>
        </w:tc>
      </w:tr>
      <w:tr w:rsidR="00B666C4" w:rsidRPr="00C55BE6">
        <w:trPr>
          <w:cantSplit/>
          <w:trHeight w:val="557"/>
        </w:trPr>
        <w:tc>
          <w:tcPr>
            <w:tcW w:w="9781" w:type="dxa"/>
            <w:gridSpan w:val="7"/>
            <w:vAlign w:val="center"/>
          </w:tcPr>
          <w:p w:rsidR="00B666C4" w:rsidRPr="00C55BE6" w:rsidRDefault="007D49DC">
            <w:pPr>
              <w:shd w:val="clear" w:color="auto" w:fill="FFFFFF"/>
              <w:spacing w:line="400" w:lineRule="exact"/>
              <w:rPr>
                <w:rFonts w:ascii="仿宋" w:eastAsia="仿宋" w:hAnsi="仿宋" w:cs="仿宋"/>
                <w:sz w:val="24"/>
              </w:rPr>
            </w:pPr>
            <w:r w:rsidRPr="00C55BE6">
              <w:rPr>
                <w:rFonts w:ascii="仿宋" w:eastAsia="仿宋" w:hAnsi="仿宋" w:cs="仿宋" w:hint="eastAsia"/>
                <w:b/>
                <w:sz w:val="24"/>
              </w:rPr>
              <w:t>评标委员会成员签名：                                 年    月    日</w:t>
            </w:r>
          </w:p>
        </w:tc>
      </w:tr>
      <w:tr w:rsidR="00B666C4" w:rsidRPr="00C55BE6">
        <w:trPr>
          <w:cantSplit/>
          <w:trHeight w:val="90"/>
        </w:trPr>
        <w:tc>
          <w:tcPr>
            <w:tcW w:w="9781" w:type="dxa"/>
            <w:gridSpan w:val="7"/>
            <w:vAlign w:val="center"/>
          </w:tcPr>
          <w:p w:rsidR="00B666C4" w:rsidRPr="00C55BE6" w:rsidRDefault="007D49DC">
            <w:pPr>
              <w:shd w:val="clear" w:color="auto" w:fill="FFFFFF"/>
              <w:spacing w:line="400" w:lineRule="exact"/>
              <w:rPr>
                <w:rFonts w:ascii="仿宋" w:eastAsia="仿宋" w:hAnsi="仿宋" w:cs="仿宋"/>
                <w:b/>
                <w:sz w:val="24"/>
              </w:rPr>
            </w:pPr>
            <w:r w:rsidRPr="00C55BE6">
              <w:rPr>
                <w:rFonts w:ascii="仿宋" w:eastAsia="仿宋" w:hAnsi="仿宋" w:cs="仿宋" w:hint="eastAsia"/>
                <w:sz w:val="24"/>
              </w:rPr>
              <w:t>备注：上述每一项审查，供应商通过的，以“√”标记；否则，以“×”标记。如果供应商有一项未通过上述审查，其结论请注明“不合格”，全部通过的，其结论请注明“合格”。初步评审合格的供应商方可进入详细评审阶段。</w:t>
            </w:r>
          </w:p>
        </w:tc>
      </w:tr>
    </w:tbl>
    <w:p w:rsidR="00B666C4" w:rsidRPr="00C55BE6" w:rsidRDefault="007D49DC">
      <w:pPr>
        <w:shd w:val="clear" w:color="auto" w:fill="FFFFFF"/>
        <w:spacing w:line="400" w:lineRule="exact"/>
        <w:rPr>
          <w:rFonts w:ascii="仿宋" w:eastAsia="仿宋" w:hAnsi="仿宋" w:cs="仿宋"/>
          <w:b/>
          <w:sz w:val="24"/>
        </w:rPr>
      </w:pPr>
      <w:r w:rsidRPr="00C55BE6">
        <w:rPr>
          <w:rFonts w:ascii="仿宋" w:eastAsia="仿宋" w:hAnsi="仿宋" w:cs="仿宋" w:hint="eastAsia"/>
          <w:b/>
          <w:sz w:val="24"/>
        </w:rPr>
        <w:br w:type="page"/>
      </w:r>
      <w:r w:rsidRPr="00C55BE6">
        <w:rPr>
          <w:rFonts w:ascii="仿宋" w:eastAsia="仿宋" w:hAnsi="仿宋" w:cs="仿宋" w:hint="eastAsia"/>
          <w:b/>
          <w:sz w:val="24"/>
        </w:rPr>
        <w:lastRenderedPageBreak/>
        <w:t>34.3.3详细评审</w:t>
      </w:r>
    </w:p>
    <w:p w:rsidR="00B666C4" w:rsidRPr="00C55BE6" w:rsidRDefault="007D49DC">
      <w:pPr>
        <w:pStyle w:val="WPSPlain"/>
        <w:shd w:val="clear" w:color="auto" w:fill="FFFFFF"/>
        <w:spacing w:line="400" w:lineRule="exact"/>
        <w:ind w:firstLineChars="200" w:firstLine="480"/>
        <w:jc w:val="both"/>
        <w:rPr>
          <w:rFonts w:ascii="仿宋" w:eastAsia="仿宋" w:hAnsi="仿宋" w:cs="仿宋"/>
          <w:sz w:val="24"/>
          <w:szCs w:val="24"/>
        </w:rPr>
      </w:pPr>
      <w:r w:rsidRPr="00C55BE6">
        <w:rPr>
          <w:rFonts w:ascii="仿宋" w:eastAsia="仿宋" w:hAnsi="仿宋" w:cs="仿宋" w:hint="eastAsia"/>
          <w:sz w:val="24"/>
          <w:szCs w:val="24"/>
        </w:rPr>
        <w:t>初步评审合格的供应商方可进入详细评审阶段。详细评审分为投标报价评审和投标文件商务部分、技术部分评审。其中，报价部分30分，商务部分1</w:t>
      </w:r>
      <w:r w:rsidR="00C770FB" w:rsidRPr="00C55BE6">
        <w:rPr>
          <w:rFonts w:ascii="仿宋" w:eastAsia="仿宋" w:hAnsi="仿宋" w:cs="仿宋" w:hint="eastAsia"/>
          <w:sz w:val="24"/>
          <w:szCs w:val="24"/>
        </w:rPr>
        <w:t>6</w:t>
      </w:r>
      <w:r w:rsidRPr="00C55BE6">
        <w:rPr>
          <w:rFonts w:ascii="仿宋" w:eastAsia="仿宋" w:hAnsi="仿宋" w:cs="仿宋" w:hint="eastAsia"/>
          <w:sz w:val="24"/>
          <w:szCs w:val="24"/>
        </w:rPr>
        <w:t>分，技术部分5</w:t>
      </w:r>
      <w:r w:rsidR="00C770FB" w:rsidRPr="00C55BE6">
        <w:rPr>
          <w:rFonts w:ascii="仿宋" w:eastAsia="仿宋" w:hAnsi="仿宋" w:cs="仿宋" w:hint="eastAsia"/>
          <w:sz w:val="24"/>
          <w:szCs w:val="24"/>
        </w:rPr>
        <w:t>4</w:t>
      </w:r>
      <w:r w:rsidRPr="00C55BE6">
        <w:rPr>
          <w:rFonts w:ascii="仿宋" w:eastAsia="仿宋" w:hAnsi="仿宋" w:cs="仿宋" w:hint="eastAsia"/>
          <w:sz w:val="24"/>
          <w:szCs w:val="24"/>
        </w:rPr>
        <w:t>分，合计满分100分。</w:t>
      </w:r>
    </w:p>
    <w:p w:rsidR="00B666C4" w:rsidRPr="00C55BE6" w:rsidRDefault="007D49DC">
      <w:pPr>
        <w:shd w:val="clear" w:color="auto" w:fill="FFFFFF"/>
        <w:spacing w:line="400" w:lineRule="exact"/>
        <w:rPr>
          <w:rFonts w:ascii="仿宋" w:eastAsia="仿宋" w:hAnsi="仿宋" w:cs="仿宋"/>
          <w:b/>
          <w:sz w:val="24"/>
        </w:rPr>
      </w:pPr>
      <w:r w:rsidRPr="00C55BE6">
        <w:rPr>
          <w:rFonts w:ascii="仿宋" w:eastAsia="仿宋" w:hAnsi="仿宋" w:cs="仿宋" w:hint="eastAsia"/>
          <w:b/>
          <w:sz w:val="24"/>
        </w:rPr>
        <w:t>具体评审内容及标准</w:t>
      </w:r>
    </w:p>
    <w:p w:rsidR="00B666C4" w:rsidRPr="00C55BE6" w:rsidRDefault="007D49DC">
      <w:pPr>
        <w:pStyle w:val="WPSPlain"/>
        <w:shd w:val="clear" w:color="auto" w:fill="FFFFFF"/>
        <w:spacing w:line="400" w:lineRule="exact"/>
        <w:jc w:val="center"/>
        <w:rPr>
          <w:rFonts w:ascii="仿宋" w:eastAsia="仿宋" w:hAnsi="仿宋" w:cs="仿宋"/>
          <w:b/>
          <w:sz w:val="24"/>
          <w:szCs w:val="24"/>
        </w:rPr>
      </w:pPr>
      <w:r w:rsidRPr="00C55BE6">
        <w:rPr>
          <w:rFonts w:ascii="仿宋" w:eastAsia="仿宋" w:hAnsi="仿宋" w:cs="仿宋" w:hint="eastAsia"/>
          <w:b/>
          <w:sz w:val="24"/>
          <w:szCs w:val="24"/>
        </w:rPr>
        <w:t>报价评审</w:t>
      </w:r>
    </w:p>
    <w:tbl>
      <w:tblPr>
        <w:tblW w:w="9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5"/>
        <w:gridCol w:w="1157"/>
        <w:gridCol w:w="6365"/>
      </w:tblGrid>
      <w:tr w:rsidR="00B666C4" w:rsidRPr="00C55BE6">
        <w:trPr>
          <w:trHeight w:val="89"/>
          <w:jc w:val="center"/>
        </w:trPr>
        <w:tc>
          <w:tcPr>
            <w:tcW w:w="2175" w:type="dxa"/>
          </w:tcPr>
          <w:p w:rsidR="00B666C4" w:rsidRPr="00C55BE6" w:rsidRDefault="007D49DC">
            <w:pPr>
              <w:shd w:val="clear" w:color="auto" w:fill="FFFFFF"/>
              <w:spacing w:line="400" w:lineRule="exact"/>
              <w:jc w:val="center"/>
              <w:rPr>
                <w:rFonts w:ascii="仿宋" w:eastAsia="仿宋" w:hAnsi="仿宋" w:cs="仿宋"/>
                <w:sz w:val="24"/>
              </w:rPr>
            </w:pPr>
            <w:r w:rsidRPr="00C55BE6">
              <w:rPr>
                <w:rFonts w:ascii="仿宋" w:eastAsia="仿宋" w:hAnsi="仿宋" w:cs="仿宋" w:hint="eastAsia"/>
                <w:sz w:val="24"/>
              </w:rPr>
              <w:t>评审因素</w:t>
            </w:r>
          </w:p>
        </w:tc>
        <w:tc>
          <w:tcPr>
            <w:tcW w:w="1157" w:type="dxa"/>
            <w:vAlign w:val="center"/>
          </w:tcPr>
          <w:p w:rsidR="00B666C4" w:rsidRPr="00C55BE6" w:rsidRDefault="007D49DC">
            <w:pPr>
              <w:shd w:val="clear" w:color="auto" w:fill="FFFFFF"/>
              <w:spacing w:line="400" w:lineRule="exact"/>
              <w:jc w:val="center"/>
              <w:rPr>
                <w:rFonts w:ascii="仿宋" w:eastAsia="仿宋" w:hAnsi="仿宋" w:cs="仿宋"/>
                <w:sz w:val="24"/>
              </w:rPr>
            </w:pPr>
            <w:r w:rsidRPr="00C55BE6">
              <w:rPr>
                <w:rFonts w:ascii="仿宋" w:eastAsia="仿宋" w:hAnsi="仿宋" w:cs="仿宋" w:hint="eastAsia"/>
                <w:sz w:val="24"/>
              </w:rPr>
              <w:t>分值</w:t>
            </w:r>
          </w:p>
        </w:tc>
        <w:tc>
          <w:tcPr>
            <w:tcW w:w="6365" w:type="dxa"/>
            <w:vAlign w:val="center"/>
          </w:tcPr>
          <w:p w:rsidR="00B666C4" w:rsidRPr="00C55BE6" w:rsidRDefault="007D49DC">
            <w:pPr>
              <w:shd w:val="clear" w:color="auto" w:fill="FFFFFF"/>
              <w:spacing w:line="400" w:lineRule="exact"/>
              <w:jc w:val="center"/>
              <w:rPr>
                <w:rFonts w:ascii="仿宋" w:eastAsia="仿宋" w:hAnsi="仿宋" w:cs="仿宋"/>
                <w:sz w:val="24"/>
              </w:rPr>
            </w:pPr>
            <w:r w:rsidRPr="00C55BE6">
              <w:rPr>
                <w:rFonts w:ascii="仿宋" w:eastAsia="仿宋" w:hAnsi="仿宋" w:cs="仿宋" w:hint="eastAsia"/>
                <w:sz w:val="24"/>
              </w:rPr>
              <w:t>评分标准</w:t>
            </w:r>
          </w:p>
        </w:tc>
      </w:tr>
      <w:tr w:rsidR="00B666C4" w:rsidRPr="00C55BE6">
        <w:trPr>
          <w:trHeight w:val="2517"/>
          <w:jc w:val="center"/>
        </w:trPr>
        <w:tc>
          <w:tcPr>
            <w:tcW w:w="2175" w:type="dxa"/>
            <w:vAlign w:val="center"/>
          </w:tcPr>
          <w:p w:rsidR="00B666C4" w:rsidRPr="00C55BE6" w:rsidRDefault="007D49DC">
            <w:pPr>
              <w:shd w:val="clear" w:color="auto" w:fill="FFFFFF"/>
              <w:spacing w:line="400" w:lineRule="exact"/>
              <w:jc w:val="center"/>
              <w:rPr>
                <w:rFonts w:ascii="仿宋" w:eastAsia="仿宋" w:hAnsi="仿宋" w:cs="仿宋"/>
                <w:sz w:val="24"/>
              </w:rPr>
            </w:pPr>
            <w:r w:rsidRPr="00C55BE6">
              <w:rPr>
                <w:rFonts w:ascii="仿宋" w:eastAsia="仿宋" w:hAnsi="仿宋" w:cs="仿宋" w:hint="eastAsia"/>
                <w:sz w:val="24"/>
              </w:rPr>
              <w:t>价格部分（30分）</w:t>
            </w:r>
          </w:p>
        </w:tc>
        <w:tc>
          <w:tcPr>
            <w:tcW w:w="1157" w:type="dxa"/>
            <w:vAlign w:val="center"/>
          </w:tcPr>
          <w:p w:rsidR="00B666C4" w:rsidRPr="00C55BE6" w:rsidRDefault="007D49DC">
            <w:pPr>
              <w:shd w:val="clear" w:color="auto" w:fill="FFFFFF"/>
              <w:spacing w:line="400" w:lineRule="exact"/>
              <w:jc w:val="center"/>
              <w:rPr>
                <w:rFonts w:ascii="仿宋" w:eastAsia="仿宋" w:hAnsi="仿宋" w:cs="仿宋"/>
                <w:sz w:val="24"/>
              </w:rPr>
            </w:pPr>
            <w:r w:rsidRPr="00C55BE6">
              <w:rPr>
                <w:rFonts w:ascii="仿宋" w:eastAsia="仿宋" w:hAnsi="仿宋" w:cs="仿宋" w:hint="eastAsia"/>
                <w:sz w:val="24"/>
              </w:rPr>
              <w:t>30分</w:t>
            </w:r>
          </w:p>
        </w:tc>
        <w:tc>
          <w:tcPr>
            <w:tcW w:w="6365" w:type="dxa"/>
            <w:vAlign w:val="center"/>
          </w:tcPr>
          <w:p w:rsidR="00B666C4" w:rsidRPr="00C55BE6" w:rsidRDefault="007D49DC">
            <w:pPr>
              <w:shd w:val="clear" w:color="auto" w:fill="FFFFFF"/>
              <w:spacing w:line="400" w:lineRule="exact"/>
              <w:rPr>
                <w:rFonts w:ascii="仿宋" w:eastAsia="仿宋" w:hAnsi="仿宋" w:cs="仿宋"/>
                <w:sz w:val="24"/>
              </w:rPr>
            </w:pPr>
            <w:r w:rsidRPr="00C55BE6">
              <w:rPr>
                <w:rFonts w:ascii="仿宋" w:eastAsia="仿宋" w:hAnsi="仿宋" w:cs="仿宋" w:hint="eastAsia"/>
                <w:sz w:val="24"/>
              </w:rPr>
              <w:t>采用低价优先法计算，即满足采购文件要求且投标价格最低的投标报价为评标基准价，其价格分为满分。</w:t>
            </w:r>
          </w:p>
          <w:p w:rsidR="00B666C4" w:rsidRPr="00C55BE6" w:rsidRDefault="007D49DC">
            <w:pPr>
              <w:shd w:val="clear" w:color="auto" w:fill="FFFFFF"/>
              <w:spacing w:line="400" w:lineRule="exact"/>
              <w:rPr>
                <w:rFonts w:ascii="仿宋" w:eastAsia="仿宋" w:hAnsi="仿宋" w:cs="仿宋"/>
                <w:sz w:val="24"/>
              </w:rPr>
            </w:pPr>
            <w:r w:rsidRPr="00C55BE6">
              <w:rPr>
                <w:rFonts w:ascii="仿宋" w:eastAsia="仿宋" w:hAnsi="仿宋" w:cs="仿宋" w:hint="eastAsia"/>
                <w:sz w:val="24"/>
              </w:rPr>
              <w:t>其他供应商的价格分统一按照下列公式计算:</w:t>
            </w:r>
          </w:p>
          <w:p w:rsidR="00B666C4" w:rsidRPr="00C55BE6" w:rsidRDefault="007D49DC">
            <w:pPr>
              <w:shd w:val="clear" w:color="auto" w:fill="FFFFFF"/>
              <w:spacing w:line="400" w:lineRule="exact"/>
              <w:rPr>
                <w:rFonts w:ascii="仿宋" w:eastAsia="仿宋" w:hAnsi="仿宋" w:cs="仿宋"/>
                <w:sz w:val="24"/>
              </w:rPr>
            </w:pPr>
            <w:r w:rsidRPr="00C55BE6">
              <w:rPr>
                <w:rFonts w:ascii="仿宋" w:eastAsia="仿宋" w:hAnsi="仿宋" w:cs="仿宋" w:hint="eastAsia"/>
                <w:sz w:val="24"/>
              </w:rPr>
              <w:t>投标报价得分=(评标基准价/投标报价)×30%×100（小数点保留两位）</w:t>
            </w:r>
          </w:p>
        </w:tc>
      </w:tr>
    </w:tbl>
    <w:p w:rsidR="00B666C4" w:rsidRPr="00C55BE6" w:rsidRDefault="00B666C4">
      <w:pPr>
        <w:pStyle w:val="WPSPlain"/>
        <w:shd w:val="clear" w:color="auto" w:fill="FFFFFF"/>
        <w:spacing w:line="400" w:lineRule="exact"/>
        <w:jc w:val="center"/>
        <w:rPr>
          <w:rFonts w:ascii="仿宋" w:eastAsia="仿宋" w:hAnsi="仿宋" w:cs="仿宋"/>
          <w:b/>
          <w:sz w:val="24"/>
          <w:szCs w:val="24"/>
        </w:rPr>
      </w:pPr>
    </w:p>
    <w:p w:rsidR="00B666C4" w:rsidRPr="00C55BE6" w:rsidRDefault="007D49DC">
      <w:pPr>
        <w:pStyle w:val="WPSPlain"/>
        <w:shd w:val="clear" w:color="auto" w:fill="FFFFFF"/>
        <w:spacing w:line="400" w:lineRule="exact"/>
        <w:jc w:val="center"/>
        <w:rPr>
          <w:rFonts w:ascii="仿宋" w:eastAsia="仿宋" w:hAnsi="仿宋" w:cs="仿宋"/>
          <w:b/>
          <w:sz w:val="24"/>
          <w:szCs w:val="24"/>
        </w:rPr>
      </w:pPr>
      <w:r w:rsidRPr="00C55BE6">
        <w:rPr>
          <w:rFonts w:ascii="仿宋" w:eastAsia="仿宋" w:hAnsi="仿宋" w:cs="仿宋" w:hint="eastAsia"/>
          <w:b/>
          <w:sz w:val="24"/>
          <w:szCs w:val="24"/>
        </w:rPr>
        <w:t>商务技术评审</w:t>
      </w:r>
    </w:p>
    <w:tbl>
      <w:tblPr>
        <w:tblW w:w="9726"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020"/>
        <w:gridCol w:w="1083"/>
        <w:gridCol w:w="570"/>
        <w:gridCol w:w="7053"/>
      </w:tblGrid>
      <w:tr w:rsidR="00B666C4" w:rsidRPr="00C55BE6">
        <w:trPr>
          <w:trHeight w:val="570"/>
        </w:trPr>
        <w:tc>
          <w:tcPr>
            <w:tcW w:w="1020" w:type="dxa"/>
            <w:noWrap/>
            <w:tcMar>
              <w:top w:w="15" w:type="dxa"/>
              <w:left w:w="15" w:type="dxa"/>
              <w:right w:w="15" w:type="dxa"/>
            </w:tcMar>
            <w:vAlign w:val="center"/>
          </w:tcPr>
          <w:p w:rsidR="00B666C4" w:rsidRPr="00C55BE6" w:rsidRDefault="007D49DC">
            <w:pPr>
              <w:widowControl/>
              <w:spacing w:line="400" w:lineRule="exact"/>
              <w:jc w:val="center"/>
              <w:textAlignment w:val="top"/>
              <w:rPr>
                <w:rFonts w:ascii="仿宋" w:eastAsia="仿宋" w:hAnsi="仿宋" w:cs="仿宋"/>
                <w:b/>
                <w:sz w:val="24"/>
              </w:rPr>
            </w:pPr>
            <w:r w:rsidRPr="00C55BE6">
              <w:rPr>
                <w:rFonts w:ascii="仿宋" w:eastAsia="仿宋" w:hAnsi="仿宋" w:cs="仿宋" w:hint="eastAsia"/>
                <w:b/>
                <w:sz w:val="24"/>
              </w:rPr>
              <w:t>评审因素</w:t>
            </w:r>
          </w:p>
        </w:tc>
        <w:tc>
          <w:tcPr>
            <w:tcW w:w="1083" w:type="dxa"/>
            <w:noWrap/>
            <w:tcMar>
              <w:top w:w="15" w:type="dxa"/>
              <w:left w:w="15" w:type="dxa"/>
              <w:right w:w="15" w:type="dxa"/>
            </w:tcMar>
            <w:vAlign w:val="center"/>
          </w:tcPr>
          <w:p w:rsidR="00B666C4" w:rsidRPr="00C55BE6" w:rsidRDefault="007D49DC">
            <w:pPr>
              <w:widowControl/>
              <w:spacing w:line="400" w:lineRule="exact"/>
              <w:jc w:val="center"/>
              <w:textAlignment w:val="top"/>
              <w:rPr>
                <w:rFonts w:ascii="仿宋" w:eastAsia="仿宋" w:hAnsi="仿宋" w:cs="仿宋"/>
                <w:b/>
                <w:sz w:val="24"/>
              </w:rPr>
            </w:pPr>
            <w:r w:rsidRPr="00C55BE6">
              <w:rPr>
                <w:rFonts w:ascii="仿宋" w:eastAsia="仿宋" w:hAnsi="仿宋" w:cs="仿宋" w:hint="eastAsia"/>
                <w:b/>
                <w:sz w:val="24"/>
              </w:rPr>
              <w:t>评审内容</w:t>
            </w:r>
          </w:p>
        </w:tc>
        <w:tc>
          <w:tcPr>
            <w:tcW w:w="570" w:type="dxa"/>
            <w:noWrap/>
            <w:tcMar>
              <w:top w:w="15" w:type="dxa"/>
              <w:left w:w="15" w:type="dxa"/>
              <w:right w:w="15" w:type="dxa"/>
            </w:tcMar>
            <w:vAlign w:val="center"/>
          </w:tcPr>
          <w:p w:rsidR="00B666C4" w:rsidRPr="00C55BE6" w:rsidRDefault="007D49DC">
            <w:pPr>
              <w:widowControl/>
              <w:spacing w:line="400" w:lineRule="exact"/>
              <w:jc w:val="center"/>
              <w:textAlignment w:val="top"/>
              <w:rPr>
                <w:rFonts w:ascii="仿宋" w:eastAsia="仿宋" w:hAnsi="仿宋" w:cs="仿宋"/>
                <w:b/>
                <w:sz w:val="24"/>
              </w:rPr>
            </w:pPr>
            <w:r w:rsidRPr="00C55BE6">
              <w:rPr>
                <w:rFonts w:ascii="仿宋" w:eastAsia="仿宋" w:hAnsi="仿宋" w:cs="仿宋" w:hint="eastAsia"/>
                <w:b/>
                <w:sz w:val="24"/>
              </w:rPr>
              <w:t>满分</w:t>
            </w:r>
          </w:p>
        </w:tc>
        <w:tc>
          <w:tcPr>
            <w:tcW w:w="7053" w:type="dxa"/>
            <w:noWrap/>
            <w:tcMar>
              <w:top w:w="15" w:type="dxa"/>
              <w:left w:w="15" w:type="dxa"/>
              <w:right w:w="15" w:type="dxa"/>
            </w:tcMar>
            <w:vAlign w:val="center"/>
          </w:tcPr>
          <w:p w:rsidR="00B666C4" w:rsidRPr="00C55BE6" w:rsidRDefault="007D49DC">
            <w:pPr>
              <w:widowControl/>
              <w:spacing w:line="400" w:lineRule="exact"/>
              <w:jc w:val="center"/>
              <w:textAlignment w:val="top"/>
              <w:rPr>
                <w:rFonts w:ascii="仿宋" w:eastAsia="仿宋" w:hAnsi="仿宋" w:cs="仿宋"/>
                <w:b/>
                <w:sz w:val="24"/>
              </w:rPr>
            </w:pPr>
            <w:r w:rsidRPr="00C55BE6">
              <w:rPr>
                <w:rFonts w:ascii="仿宋" w:eastAsia="仿宋" w:hAnsi="仿宋" w:cs="仿宋" w:hint="eastAsia"/>
                <w:b/>
                <w:sz w:val="24"/>
              </w:rPr>
              <w:t>评分标准</w:t>
            </w:r>
          </w:p>
        </w:tc>
      </w:tr>
      <w:tr w:rsidR="00B666C4" w:rsidRPr="00C55BE6">
        <w:trPr>
          <w:trHeight w:val="4682"/>
        </w:trPr>
        <w:tc>
          <w:tcPr>
            <w:tcW w:w="1020" w:type="dxa"/>
            <w:vMerge w:val="restart"/>
            <w:noWrap/>
            <w:tcMar>
              <w:top w:w="15" w:type="dxa"/>
              <w:left w:w="15" w:type="dxa"/>
              <w:right w:w="15" w:type="dxa"/>
            </w:tcMar>
            <w:vAlign w:val="center"/>
          </w:tcPr>
          <w:p w:rsidR="00B666C4" w:rsidRPr="00C55BE6" w:rsidRDefault="007D49DC" w:rsidP="00585718">
            <w:pPr>
              <w:widowControl/>
              <w:spacing w:line="400" w:lineRule="exact"/>
              <w:jc w:val="center"/>
              <w:textAlignment w:val="center"/>
              <w:rPr>
                <w:rFonts w:ascii="仿宋" w:eastAsia="仿宋" w:hAnsi="仿宋" w:cs="仿宋"/>
                <w:sz w:val="24"/>
              </w:rPr>
            </w:pPr>
            <w:r w:rsidRPr="00C55BE6">
              <w:rPr>
                <w:rFonts w:ascii="仿宋" w:eastAsia="仿宋" w:hAnsi="仿宋" w:cs="仿宋" w:hint="eastAsia"/>
                <w:sz w:val="24"/>
              </w:rPr>
              <w:t>商务部分（1</w:t>
            </w:r>
            <w:r w:rsidR="00585718" w:rsidRPr="00C55BE6">
              <w:rPr>
                <w:rFonts w:ascii="仿宋" w:eastAsia="仿宋" w:hAnsi="仿宋" w:cs="仿宋" w:hint="eastAsia"/>
                <w:sz w:val="24"/>
              </w:rPr>
              <w:t>6</w:t>
            </w:r>
            <w:r w:rsidRPr="00C55BE6">
              <w:rPr>
                <w:rFonts w:ascii="仿宋" w:eastAsia="仿宋" w:hAnsi="仿宋" w:cs="仿宋" w:hint="eastAsia"/>
                <w:sz w:val="24"/>
              </w:rPr>
              <w:t>分）</w:t>
            </w:r>
          </w:p>
        </w:tc>
        <w:tc>
          <w:tcPr>
            <w:tcW w:w="1083" w:type="dxa"/>
            <w:noWrap/>
            <w:tcMar>
              <w:top w:w="15" w:type="dxa"/>
              <w:left w:w="15" w:type="dxa"/>
              <w:right w:w="15" w:type="dxa"/>
            </w:tcMar>
            <w:vAlign w:val="center"/>
          </w:tcPr>
          <w:p w:rsidR="00B666C4" w:rsidRPr="00C55BE6" w:rsidRDefault="007D49DC">
            <w:pPr>
              <w:widowControl/>
              <w:spacing w:line="400" w:lineRule="exact"/>
              <w:jc w:val="center"/>
              <w:textAlignment w:val="center"/>
              <w:rPr>
                <w:rFonts w:ascii="仿宋" w:eastAsia="仿宋" w:hAnsi="仿宋" w:cs="仿宋"/>
                <w:sz w:val="24"/>
              </w:rPr>
            </w:pPr>
            <w:r w:rsidRPr="00C55BE6">
              <w:rPr>
                <w:rFonts w:ascii="仿宋" w:eastAsia="仿宋" w:hAnsi="仿宋" w:cs="仿宋" w:hint="eastAsia"/>
                <w:sz w:val="24"/>
              </w:rPr>
              <w:t>售后服务评分</w:t>
            </w:r>
          </w:p>
        </w:tc>
        <w:tc>
          <w:tcPr>
            <w:tcW w:w="570" w:type="dxa"/>
            <w:noWrap/>
            <w:tcMar>
              <w:top w:w="15" w:type="dxa"/>
              <w:left w:w="15" w:type="dxa"/>
              <w:right w:w="15" w:type="dxa"/>
            </w:tcMar>
            <w:vAlign w:val="center"/>
          </w:tcPr>
          <w:p w:rsidR="00B666C4" w:rsidRPr="00C55BE6" w:rsidRDefault="007D49DC">
            <w:pPr>
              <w:pStyle w:val="affffffa"/>
              <w:spacing w:line="400" w:lineRule="exact"/>
              <w:ind w:firstLineChars="0" w:firstLine="0"/>
              <w:jc w:val="center"/>
              <w:rPr>
                <w:rFonts w:ascii="仿宋" w:eastAsia="仿宋" w:hAnsi="仿宋" w:cs="仿宋"/>
                <w:kern w:val="0"/>
                <w:szCs w:val="24"/>
              </w:rPr>
            </w:pPr>
            <w:r w:rsidRPr="00C55BE6">
              <w:rPr>
                <w:rFonts w:ascii="仿宋" w:eastAsia="仿宋" w:hAnsi="仿宋" w:cs="仿宋" w:hint="eastAsia"/>
                <w:kern w:val="0"/>
                <w:szCs w:val="24"/>
              </w:rPr>
              <w:t>10</w:t>
            </w:r>
          </w:p>
        </w:tc>
        <w:tc>
          <w:tcPr>
            <w:tcW w:w="7053" w:type="dxa"/>
            <w:noWrap/>
            <w:tcMar>
              <w:top w:w="15" w:type="dxa"/>
              <w:left w:w="15" w:type="dxa"/>
              <w:right w:w="15" w:type="dxa"/>
            </w:tcMar>
            <w:vAlign w:val="center"/>
          </w:tcPr>
          <w:p w:rsidR="00B666C4" w:rsidRPr="00C55BE6" w:rsidRDefault="007D49DC">
            <w:pPr>
              <w:spacing w:line="400" w:lineRule="exact"/>
              <w:rPr>
                <w:rFonts w:ascii="仿宋" w:eastAsia="仿宋" w:hAnsi="仿宋" w:cs="仿宋"/>
                <w:sz w:val="24"/>
              </w:rPr>
            </w:pPr>
            <w:r w:rsidRPr="00C55BE6">
              <w:rPr>
                <w:rFonts w:ascii="仿宋" w:eastAsia="仿宋" w:hAnsi="仿宋" w:cs="仿宋" w:hint="eastAsia"/>
                <w:sz w:val="24"/>
              </w:rPr>
              <w:t>①售后服务方案（含售后服务承诺书、售后服务响应时间、故障处理措施、培训计划等）：</w:t>
            </w:r>
          </w:p>
          <w:p w:rsidR="00B666C4" w:rsidRPr="00C55BE6" w:rsidRDefault="007D49DC">
            <w:pPr>
              <w:spacing w:line="400" w:lineRule="exact"/>
              <w:rPr>
                <w:rFonts w:ascii="仿宋" w:eastAsia="仿宋" w:hAnsi="仿宋" w:cs="仿宋"/>
                <w:sz w:val="24"/>
              </w:rPr>
            </w:pPr>
            <w:r w:rsidRPr="00C55BE6">
              <w:rPr>
                <w:rFonts w:ascii="仿宋" w:eastAsia="仿宋" w:hAnsi="仿宋" w:cs="仿宋" w:hint="eastAsia"/>
                <w:sz w:val="24"/>
              </w:rPr>
              <w:t>方案表述条理清晰,内容全面完整，方案制定科学合理，可操作性强，得5分；</w:t>
            </w:r>
          </w:p>
          <w:p w:rsidR="00B666C4" w:rsidRPr="00C55BE6" w:rsidRDefault="007D49DC">
            <w:pPr>
              <w:spacing w:line="400" w:lineRule="exact"/>
              <w:rPr>
                <w:rFonts w:ascii="仿宋" w:eastAsia="仿宋" w:hAnsi="仿宋" w:cs="仿宋"/>
                <w:sz w:val="24"/>
              </w:rPr>
            </w:pPr>
            <w:r w:rsidRPr="00C55BE6">
              <w:rPr>
                <w:rFonts w:ascii="仿宋" w:eastAsia="仿宋" w:hAnsi="仿宋" w:cs="仿宋" w:hint="eastAsia"/>
                <w:sz w:val="24"/>
              </w:rPr>
              <w:t>方案表述条理清晰，但内容不够完整或方案制定有不科学或不合理处，得3分；</w:t>
            </w:r>
          </w:p>
          <w:p w:rsidR="00B666C4" w:rsidRPr="00C55BE6" w:rsidRDefault="007D49DC">
            <w:pPr>
              <w:spacing w:line="400" w:lineRule="exact"/>
              <w:rPr>
                <w:rFonts w:ascii="仿宋" w:eastAsia="仿宋" w:hAnsi="仿宋" w:cs="仿宋"/>
                <w:sz w:val="24"/>
              </w:rPr>
            </w:pPr>
            <w:r w:rsidRPr="00C55BE6">
              <w:rPr>
                <w:rFonts w:ascii="仿宋" w:eastAsia="仿宋" w:hAnsi="仿宋" w:cs="仿宋" w:hint="eastAsia"/>
                <w:sz w:val="24"/>
              </w:rPr>
              <w:t>没有提供方案或提供的方案与本项目采购内容不符，得0分。</w:t>
            </w:r>
          </w:p>
          <w:p w:rsidR="00B666C4" w:rsidRPr="00C55BE6" w:rsidRDefault="007D49DC">
            <w:pPr>
              <w:spacing w:line="400" w:lineRule="exact"/>
              <w:rPr>
                <w:rFonts w:ascii="仿宋" w:eastAsia="仿宋" w:hAnsi="仿宋" w:cs="仿宋"/>
                <w:sz w:val="24"/>
              </w:rPr>
            </w:pPr>
            <w:r w:rsidRPr="00C55BE6">
              <w:rPr>
                <w:rFonts w:ascii="仿宋" w:eastAsia="仿宋" w:hAnsi="仿宋" w:cs="仿宋" w:hint="eastAsia"/>
                <w:sz w:val="24"/>
              </w:rPr>
              <w:t>②提供详尽完备的履约验收方案（含具体验收流程和履约保障措施）：</w:t>
            </w:r>
          </w:p>
          <w:p w:rsidR="00B666C4" w:rsidRPr="00C55BE6" w:rsidRDefault="007D49DC">
            <w:pPr>
              <w:spacing w:line="400" w:lineRule="exact"/>
              <w:rPr>
                <w:rFonts w:ascii="仿宋" w:eastAsia="仿宋" w:hAnsi="仿宋" w:cs="仿宋"/>
                <w:sz w:val="24"/>
              </w:rPr>
            </w:pPr>
            <w:r w:rsidRPr="00C55BE6">
              <w:rPr>
                <w:rFonts w:ascii="仿宋" w:eastAsia="仿宋" w:hAnsi="仿宋" w:cs="仿宋" w:hint="eastAsia"/>
                <w:sz w:val="24"/>
              </w:rPr>
              <w:t>方案表述条理清晰,内容全面完整，方案制定科学合理，可操作性强，得3分；</w:t>
            </w:r>
          </w:p>
          <w:p w:rsidR="00B666C4" w:rsidRPr="00C55BE6" w:rsidRDefault="007D49DC">
            <w:pPr>
              <w:spacing w:line="400" w:lineRule="exact"/>
              <w:rPr>
                <w:rFonts w:ascii="仿宋" w:eastAsia="仿宋" w:hAnsi="仿宋" w:cs="仿宋"/>
                <w:sz w:val="24"/>
              </w:rPr>
            </w:pPr>
            <w:r w:rsidRPr="00C55BE6">
              <w:rPr>
                <w:rFonts w:ascii="仿宋" w:eastAsia="仿宋" w:hAnsi="仿宋" w:cs="仿宋" w:hint="eastAsia"/>
                <w:sz w:val="24"/>
              </w:rPr>
              <w:t>方案表述条理清晰，但内容不够完整或方案制定有不科学或不合理处，得2分；</w:t>
            </w:r>
          </w:p>
          <w:p w:rsidR="00B666C4" w:rsidRPr="00C55BE6" w:rsidRDefault="007D49DC">
            <w:pPr>
              <w:spacing w:line="400" w:lineRule="exact"/>
              <w:rPr>
                <w:rFonts w:ascii="仿宋" w:eastAsia="仿宋" w:hAnsi="仿宋" w:cs="仿宋"/>
                <w:sz w:val="24"/>
              </w:rPr>
            </w:pPr>
            <w:r w:rsidRPr="00C55BE6">
              <w:rPr>
                <w:rFonts w:ascii="仿宋" w:eastAsia="仿宋" w:hAnsi="仿宋" w:cs="仿宋" w:hint="eastAsia"/>
                <w:sz w:val="24"/>
              </w:rPr>
              <w:t>没有提供方案或提供的方案与本项目采购内容不符，得0分。</w:t>
            </w:r>
          </w:p>
          <w:p w:rsidR="00B666C4" w:rsidRPr="00C55BE6" w:rsidRDefault="007D49DC">
            <w:pPr>
              <w:spacing w:line="400" w:lineRule="exact"/>
              <w:rPr>
                <w:rFonts w:ascii="仿宋" w:eastAsia="仿宋" w:hAnsi="仿宋" w:cs="仿宋"/>
                <w:sz w:val="24"/>
              </w:rPr>
            </w:pPr>
            <w:r w:rsidRPr="00C55BE6">
              <w:rPr>
                <w:rFonts w:ascii="仿宋" w:eastAsia="仿宋" w:hAnsi="仿宋" w:cs="仿宋" w:hint="eastAsia"/>
                <w:sz w:val="24"/>
              </w:rPr>
              <w:t>③疆内设有售后服务网点，得1分，提供有效证明文件（如租房合同或与本地公司合作协议，复印件加盖公章，否则不计分）；</w:t>
            </w:r>
          </w:p>
          <w:p w:rsidR="00B666C4" w:rsidRPr="00C55BE6" w:rsidRDefault="007D49DC">
            <w:pPr>
              <w:widowControl/>
              <w:spacing w:line="400" w:lineRule="exact"/>
              <w:textAlignment w:val="center"/>
              <w:rPr>
                <w:rFonts w:ascii="仿宋" w:eastAsia="仿宋" w:hAnsi="仿宋" w:cs="仿宋"/>
                <w:sz w:val="24"/>
              </w:rPr>
            </w:pPr>
            <w:r w:rsidRPr="00C55BE6">
              <w:rPr>
                <w:rFonts w:ascii="仿宋" w:eastAsia="仿宋" w:hAnsi="仿宋" w:cs="仿宋" w:hint="eastAsia"/>
                <w:sz w:val="24"/>
              </w:rPr>
              <w:t>④疆内具备售后服务维修工程师，得1分，提供有效证明文件（如工程师简介、社保证明，复印件加盖公章，否则不计分）。</w:t>
            </w:r>
          </w:p>
        </w:tc>
      </w:tr>
      <w:tr w:rsidR="00B666C4" w:rsidRPr="00C55BE6">
        <w:trPr>
          <w:trHeight w:val="2242"/>
        </w:trPr>
        <w:tc>
          <w:tcPr>
            <w:tcW w:w="1020" w:type="dxa"/>
            <w:vMerge/>
            <w:noWrap/>
            <w:tcMar>
              <w:top w:w="15" w:type="dxa"/>
              <w:left w:w="15" w:type="dxa"/>
              <w:right w:w="15" w:type="dxa"/>
            </w:tcMar>
            <w:vAlign w:val="center"/>
          </w:tcPr>
          <w:p w:rsidR="00B666C4" w:rsidRPr="00C55BE6" w:rsidRDefault="00B666C4">
            <w:pPr>
              <w:spacing w:line="400" w:lineRule="exact"/>
              <w:jc w:val="center"/>
              <w:rPr>
                <w:rFonts w:ascii="仿宋" w:eastAsia="仿宋" w:hAnsi="仿宋" w:cs="仿宋"/>
                <w:sz w:val="24"/>
              </w:rPr>
            </w:pPr>
          </w:p>
        </w:tc>
        <w:tc>
          <w:tcPr>
            <w:tcW w:w="1083" w:type="dxa"/>
            <w:noWrap/>
            <w:tcMar>
              <w:top w:w="15" w:type="dxa"/>
              <w:left w:w="15" w:type="dxa"/>
              <w:right w:w="15" w:type="dxa"/>
            </w:tcMar>
            <w:vAlign w:val="center"/>
          </w:tcPr>
          <w:p w:rsidR="00B666C4" w:rsidRPr="00C55BE6" w:rsidRDefault="007D49DC">
            <w:pPr>
              <w:widowControl/>
              <w:spacing w:line="400" w:lineRule="exact"/>
              <w:jc w:val="center"/>
              <w:textAlignment w:val="center"/>
              <w:rPr>
                <w:rFonts w:ascii="仿宋" w:eastAsia="仿宋" w:hAnsi="仿宋" w:cs="仿宋"/>
                <w:sz w:val="24"/>
              </w:rPr>
            </w:pPr>
            <w:r w:rsidRPr="00C55BE6">
              <w:rPr>
                <w:rFonts w:ascii="仿宋" w:eastAsia="仿宋" w:hAnsi="仿宋" w:cs="仿宋" w:hint="eastAsia"/>
                <w:sz w:val="24"/>
              </w:rPr>
              <w:t>业绩评分</w:t>
            </w:r>
          </w:p>
        </w:tc>
        <w:tc>
          <w:tcPr>
            <w:tcW w:w="570" w:type="dxa"/>
            <w:noWrap/>
            <w:tcMar>
              <w:top w:w="15" w:type="dxa"/>
              <w:left w:w="15" w:type="dxa"/>
              <w:right w:w="15" w:type="dxa"/>
            </w:tcMar>
            <w:vAlign w:val="center"/>
          </w:tcPr>
          <w:p w:rsidR="00B666C4" w:rsidRPr="00C55BE6" w:rsidRDefault="00585718">
            <w:pPr>
              <w:widowControl/>
              <w:spacing w:line="400" w:lineRule="exact"/>
              <w:jc w:val="center"/>
              <w:textAlignment w:val="center"/>
              <w:rPr>
                <w:rFonts w:ascii="仿宋" w:eastAsia="仿宋" w:hAnsi="仿宋" w:cs="仿宋"/>
                <w:sz w:val="24"/>
              </w:rPr>
            </w:pPr>
            <w:r w:rsidRPr="00C55BE6">
              <w:rPr>
                <w:rFonts w:ascii="仿宋" w:eastAsia="仿宋" w:hAnsi="仿宋" w:cs="仿宋" w:hint="eastAsia"/>
                <w:sz w:val="24"/>
              </w:rPr>
              <w:t>5</w:t>
            </w:r>
          </w:p>
        </w:tc>
        <w:tc>
          <w:tcPr>
            <w:tcW w:w="7053" w:type="dxa"/>
            <w:noWrap/>
            <w:tcMar>
              <w:top w:w="15" w:type="dxa"/>
              <w:left w:w="15" w:type="dxa"/>
              <w:right w:w="15" w:type="dxa"/>
            </w:tcMar>
            <w:vAlign w:val="center"/>
          </w:tcPr>
          <w:p w:rsidR="00B666C4" w:rsidRPr="00C55BE6" w:rsidRDefault="007D49DC" w:rsidP="00585718">
            <w:pPr>
              <w:widowControl/>
              <w:spacing w:line="400" w:lineRule="exact"/>
              <w:textAlignment w:val="center"/>
              <w:rPr>
                <w:rFonts w:ascii="仿宋" w:eastAsia="仿宋" w:hAnsi="仿宋" w:cs="仿宋"/>
                <w:sz w:val="24"/>
              </w:rPr>
            </w:pPr>
            <w:r w:rsidRPr="00C55BE6">
              <w:rPr>
                <w:rFonts w:ascii="仿宋" w:eastAsia="仿宋" w:hAnsi="仿宋" w:cs="仿宋" w:hint="eastAsia"/>
                <w:bCs/>
                <w:sz w:val="24"/>
              </w:rPr>
              <w:t>供应商所投</w:t>
            </w:r>
            <w:r w:rsidR="00791239" w:rsidRPr="00C55BE6">
              <w:rPr>
                <w:rFonts w:ascii="仿宋" w:eastAsia="仿宋" w:hAnsi="仿宋" w:cs="仿宋" w:hint="eastAsia"/>
                <w:bCs/>
                <w:sz w:val="24"/>
              </w:rPr>
              <w:t>同类产品</w:t>
            </w:r>
            <w:r w:rsidRPr="00C55BE6">
              <w:rPr>
                <w:rFonts w:ascii="仿宋" w:eastAsia="仿宋" w:hAnsi="仿宋" w:cs="仿宋" w:hint="eastAsia"/>
                <w:bCs/>
                <w:sz w:val="24"/>
              </w:rPr>
              <w:t>自2019年1月1日至今在中国市场销售业绩</w:t>
            </w:r>
            <w:r w:rsidRPr="00C55BE6">
              <w:rPr>
                <w:rFonts w:ascii="仿宋" w:eastAsia="仿宋" w:hAnsi="仿宋" w:cs="仿宋" w:hint="eastAsia"/>
                <w:sz w:val="24"/>
              </w:rPr>
              <w:t>，提供一项业绩得0.5分，按证明文件个数计，最多得</w:t>
            </w:r>
            <w:r w:rsidR="00585718" w:rsidRPr="00C55BE6">
              <w:rPr>
                <w:rFonts w:ascii="仿宋" w:eastAsia="仿宋" w:hAnsi="仿宋" w:cs="仿宋" w:hint="eastAsia"/>
                <w:sz w:val="24"/>
              </w:rPr>
              <w:t>5</w:t>
            </w:r>
            <w:r w:rsidRPr="00C55BE6">
              <w:rPr>
                <w:rFonts w:ascii="仿宋" w:eastAsia="仿宋" w:hAnsi="仿宋" w:cs="仿宋" w:hint="eastAsia"/>
                <w:sz w:val="24"/>
              </w:rPr>
              <w:t>分。提供中标通知书</w:t>
            </w:r>
            <w:r w:rsidR="00585718" w:rsidRPr="00C55BE6">
              <w:rPr>
                <w:rFonts w:ascii="仿宋" w:eastAsia="仿宋" w:hAnsi="仿宋" w:cs="仿宋" w:hint="eastAsia"/>
                <w:sz w:val="24"/>
              </w:rPr>
              <w:t>或</w:t>
            </w:r>
            <w:r w:rsidRPr="00C55BE6">
              <w:rPr>
                <w:rFonts w:ascii="仿宋" w:eastAsia="仿宋" w:hAnsi="仿宋" w:cs="仿宋" w:hint="eastAsia"/>
                <w:sz w:val="24"/>
              </w:rPr>
              <w:t>合同，复印件加盖供应商公章</w:t>
            </w:r>
            <w:r w:rsidRPr="00C55BE6">
              <w:rPr>
                <w:rFonts w:ascii="仿宋" w:eastAsia="仿宋" w:hAnsi="仿宋" w:cs="仿宋" w:hint="eastAsia"/>
                <w:bCs/>
                <w:sz w:val="24"/>
              </w:rPr>
              <w:t>，做为业绩证明资料（证明资料应清晰反映货物名称及型号、合同金额、合同签订时间、合同签字盖章页信息），未按要求提供证明资料的不计分。</w:t>
            </w:r>
          </w:p>
        </w:tc>
      </w:tr>
      <w:tr w:rsidR="00B666C4" w:rsidRPr="00C55BE6">
        <w:trPr>
          <w:trHeight w:val="3646"/>
        </w:trPr>
        <w:tc>
          <w:tcPr>
            <w:tcW w:w="1020" w:type="dxa"/>
            <w:vMerge/>
            <w:noWrap/>
            <w:tcMar>
              <w:top w:w="15" w:type="dxa"/>
              <w:left w:w="15" w:type="dxa"/>
              <w:right w:w="15" w:type="dxa"/>
            </w:tcMar>
            <w:vAlign w:val="center"/>
          </w:tcPr>
          <w:p w:rsidR="00B666C4" w:rsidRPr="00C55BE6" w:rsidRDefault="00B666C4">
            <w:pPr>
              <w:spacing w:line="400" w:lineRule="exact"/>
              <w:jc w:val="center"/>
              <w:rPr>
                <w:rFonts w:ascii="仿宋" w:eastAsia="仿宋" w:hAnsi="仿宋" w:cs="仿宋"/>
                <w:sz w:val="24"/>
              </w:rPr>
            </w:pPr>
          </w:p>
        </w:tc>
        <w:tc>
          <w:tcPr>
            <w:tcW w:w="1083" w:type="dxa"/>
            <w:noWrap/>
            <w:tcMar>
              <w:top w:w="15" w:type="dxa"/>
              <w:left w:w="15" w:type="dxa"/>
              <w:right w:w="15" w:type="dxa"/>
            </w:tcMar>
            <w:vAlign w:val="center"/>
          </w:tcPr>
          <w:p w:rsidR="00B666C4" w:rsidRPr="00C55BE6" w:rsidRDefault="007D49DC">
            <w:pPr>
              <w:widowControl/>
              <w:spacing w:line="400" w:lineRule="exact"/>
              <w:jc w:val="center"/>
              <w:textAlignment w:val="center"/>
              <w:rPr>
                <w:rFonts w:ascii="仿宋" w:eastAsia="仿宋" w:hAnsi="仿宋" w:cs="仿宋"/>
                <w:sz w:val="24"/>
              </w:rPr>
            </w:pPr>
            <w:r w:rsidRPr="00C55BE6">
              <w:rPr>
                <w:rFonts w:ascii="仿宋" w:eastAsia="仿宋" w:hAnsi="仿宋" w:cs="仿宋" w:hint="eastAsia"/>
                <w:sz w:val="24"/>
              </w:rPr>
              <w:t>政府采购节能环保政策优惠功能评分</w:t>
            </w:r>
          </w:p>
        </w:tc>
        <w:tc>
          <w:tcPr>
            <w:tcW w:w="570" w:type="dxa"/>
            <w:noWrap/>
            <w:tcMar>
              <w:top w:w="15" w:type="dxa"/>
              <w:left w:w="15" w:type="dxa"/>
              <w:right w:w="15" w:type="dxa"/>
            </w:tcMar>
            <w:vAlign w:val="center"/>
          </w:tcPr>
          <w:p w:rsidR="00B666C4" w:rsidRPr="00C55BE6" w:rsidRDefault="007D49DC">
            <w:pPr>
              <w:widowControl/>
              <w:spacing w:line="400" w:lineRule="exact"/>
              <w:jc w:val="center"/>
              <w:textAlignment w:val="center"/>
              <w:rPr>
                <w:rFonts w:ascii="仿宋" w:eastAsia="仿宋" w:hAnsi="仿宋" w:cs="仿宋"/>
                <w:sz w:val="24"/>
              </w:rPr>
            </w:pPr>
            <w:r w:rsidRPr="00C55BE6">
              <w:rPr>
                <w:rFonts w:ascii="仿宋" w:eastAsia="仿宋" w:hAnsi="仿宋" w:cs="仿宋" w:hint="eastAsia"/>
                <w:sz w:val="24"/>
              </w:rPr>
              <w:t>1</w:t>
            </w:r>
          </w:p>
        </w:tc>
        <w:tc>
          <w:tcPr>
            <w:tcW w:w="7053" w:type="dxa"/>
            <w:noWrap/>
            <w:tcMar>
              <w:top w:w="15" w:type="dxa"/>
              <w:left w:w="15" w:type="dxa"/>
              <w:right w:w="15" w:type="dxa"/>
            </w:tcMar>
            <w:vAlign w:val="center"/>
          </w:tcPr>
          <w:p w:rsidR="00B666C4" w:rsidRPr="00C55BE6" w:rsidRDefault="007D49DC">
            <w:pPr>
              <w:widowControl/>
              <w:spacing w:line="400" w:lineRule="exact"/>
              <w:textAlignment w:val="center"/>
              <w:rPr>
                <w:rFonts w:ascii="仿宋" w:eastAsia="仿宋" w:hAnsi="仿宋" w:cs="仿宋"/>
                <w:sz w:val="24"/>
              </w:rPr>
            </w:pPr>
            <w:r w:rsidRPr="00C55BE6">
              <w:rPr>
                <w:rFonts w:ascii="仿宋" w:eastAsia="仿宋" w:hAnsi="仿宋" w:cs="仿宋" w:hint="eastAsia"/>
                <w:sz w:val="24"/>
              </w:rPr>
              <w:t>供应商所投开标一览表所列货物如属于政府优先采购产品类别，须按照《财政部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要求提供依据国家确定的认证机构出具的、处于有效期之内的节能产品或环境标志产品认证证书，每项加0.5分，最高1分。</w:t>
            </w:r>
          </w:p>
        </w:tc>
      </w:tr>
      <w:tr w:rsidR="00B666C4" w:rsidRPr="00C55BE6">
        <w:trPr>
          <w:trHeight w:val="2818"/>
        </w:trPr>
        <w:tc>
          <w:tcPr>
            <w:tcW w:w="1020" w:type="dxa"/>
            <w:noWrap/>
            <w:tcMar>
              <w:top w:w="15" w:type="dxa"/>
              <w:left w:w="15" w:type="dxa"/>
              <w:right w:w="15" w:type="dxa"/>
            </w:tcMar>
            <w:vAlign w:val="center"/>
          </w:tcPr>
          <w:p w:rsidR="00B666C4" w:rsidRPr="00C55BE6" w:rsidRDefault="007D49DC" w:rsidP="00585718">
            <w:pPr>
              <w:widowControl/>
              <w:snapToGrid w:val="0"/>
              <w:spacing w:line="400" w:lineRule="exact"/>
              <w:textAlignment w:val="center"/>
              <w:rPr>
                <w:rFonts w:ascii="仿宋" w:eastAsia="仿宋" w:hAnsi="仿宋" w:cs="仿宋"/>
                <w:sz w:val="24"/>
              </w:rPr>
            </w:pPr>
            <w:r w:rsidRPr="00C55BE6">
              <w:rPr>
                <w:rFonts w:ascii="仿宋" w:eastAsia="仿宋" w:hAnsi="仿宋" w:cs="仿宋" w:hint="eastAsia"/>
                <w:sz w:val="24"/>
              </w:rPr>
              <w:t>技术部分（5</w:t>
            </w:r>
            <w:r w:rsidR="00585718" w:rsidRPr="00C55BE6">
              <w:rPr>
                <w:rFonts w:ascii="仿宋" w:eastAsia="仿宋" w:hAnsi="仿宋" w:cs="仿宋" w:hint="eastAsia"/>
                <w:sz w:val="24"/>
              </w:rPr>
              <w:t>4</w:t>
            </w:r>
            <w:r w:rsidRPr="00C55BE6">
              <w:rPr>
                <w:rFonts w:ascii="仿宋" w:eastAsia="仿宋" w:hAnsi="仿宋" w:cs="仿宋" w:hint="eastAsia"/>
                <w:sz w:val="24"/>
              </w:rPr>
              <w:t>分）</w:t>
            </w:r>
          </w:p>
        </w:tc>
        <w:tc>
          <w:tcPr>
            <w:tcW w:w="1083" w:type="dxa"/>
            <w:noWrap/>
            <w:tcMar>
              <w:top w:w="15" w:type="dxa"/>
              <w:left w:w="15" w:type="dxa"/>
              <w:right w:w="15" w:type="dxa"/>
            </w:tcMar>
            <w:vAlign w:val="center"/>
          </w:tcPr>
          <w:p w:rsidR="00B666C4" w:rsidRPr="00C55BE6" w:rsidRDefault="007D49DC">
            <w:pPr>
              <w:widowControl/>
              <w:spacing w:line="400" w:lineRule="exact"/>
              <w:jc w:val="center"/>
              <w:textAlignment w:val="center"/>
              <w:rPr>
                <w:rFonts w:ascii="仿宋" w:eastAsia="仿宋" w:hAnsi="仿宋" w:cs="仿宋"/>
                <w:sz w:val="24"/>
              </w:rPr>
            </w:pPr>
            <w:r w:rsidRPr="00C55BE6">
              <w:rPr>
                <w:rFonts w:ascii="仿宋" w:eastAsia="仿宋" w:hAnsi="仿宋" w:cs="仿宋" w:hint="eastAsia"/>
                <w:sz w:val="24"/>
              </w:rPr>
              <w:t>技术参数响应</w:t>
            </w:r>
          </w:p>
        </w:tc>
        <w:tc>
          <w:tcPr>
            <w:tcW w:w="570" w:type="dxa"/>
            <w:noWrap/>
            <w:tcMar>
              <w:top w:w="15" w:type="dxa"/>
              <w:left w:w="15" w:type="dxa"/>
              <w:right w:w="15" w:type="dxa"/>
            </w:tcMar>
            <w:vAlign w:val="center"/>
          </w:tcPr>
          <w:p w:rsidR="00B666C4" w:rsidRPr="00C55BE6" w:rsidRDefault="007D49DC" w:rsidP="00C770FB">
            <w:pPr>
              <w:pStyle w:val="affffffa"/>
              <w:spacing w:line="400" w:lineRule="exact"/>
              <w:ind w:firstLineChars="0" w:firstLine="0"/>
              <w:jc w:val="center"/>
              <w:rPr>
                <w:rFonts w:ascii="仿宋" w:eastAsia="仿宋" w:hAnsi="仿宋" w:cs="仿宋"/>
                <w:szCs w:val="24"/>
              </w:rPr>
            </w:pPr>
            <w:r w:rsidRPr="00C55BE6">
              <w:rPr>
                <w:rFonts w:ascii="仿宋" w:eastAsia="仿宋" w:hAnsi="仿宋" w:cs="仿宋" w:hint="eastAsia"/>
                <w:szCs w:val="24"/>
              </w:rPr>
              <w:t>5</w:t>
            </w:r>
            <w:r w:rsidR="00C770FB" w:rsidRPr="00C55BE6">
              <w:rPr>
                <w:rFonts w:ascii="仿宋" w:eastAsia="仿宋" w:hAnsi="仿宋" w:cs="仿宋" w:hint="eastAsia"/>
                <w:szCs w:val="24"/>
              </w:rPr>
              <w:t>4</w:t>
            </w:r>
          </w:p>
        </w:tc>
        <w:tc>
          <w:tcPr>
            <w:tcW w:w="7053" w:type="dxa"/>
            <w:noWrap/>
            <w:tcMar>
              <w:top w:w="15" w:type="dxa"/>
              <w:left w:w="15" w:type="dxa"/>
              <w:right w:w="15" w:type="dxa"/>
            </w:tcMar>
            <w:vAlign w:val="center"/>
          </w:tcPr>
          <w:p w:rsidR="00585718" w:rsidRPr="00C55BE6" w:rsidRDefault="00585718" w:rsidP="00585718">
            <w:pPr>
              <w:widowControl/>
              <w:spacing w:line="400" w:lineRule="exact"/>
              <w:rPr>
                <w:rFonts w:ascii="仿宋" w:eastAsia="仿宋" w:hAnsi="仿宋" w:cs="仿宋"/>
                <w:sz w:val="24"/>
              </w:rPr>
            </w:pPr>
            <w:r w:rsidRPr="00C55BE6">
              <w:rPr>
                <w:rFonts w:ascii="仿宋" w:eastAsia="仿宋" w:hAnsi="仿宋" w:cs="仿宋" w:hint="eastAsia"/>
                <w:sz w:val="24"/>
              </w:rPr>
              <w:t>供应商所投产品须对照第四章《采购需求》的所有技术参数条款逐条列明是否响应及响应内容。技术参数满足招标文件要求得54分，每出现一条负偏离，扣2分，扣至0分为止。</w:t>
            </w:r>
          </w:p>
          <w:p w:rsidR="00B666C4" w:rsidRPr="00C55BE6" w:rsidRDefault="00585718" w:rsidP="00585718">
            <w:pPr>
              <w:widowControl/>
              <w:spacing w:line="400" w:lineRule="exact"/>
              <w:rPr>
                <w:rFonts w:ascii="仿宋" w:eastAsia="仿宋" w:hAnsi="仿宋" w:cs="仿宋"/>
                <w:sz w:val="24"/>
              </w:rPr>
            </w:pPr>
            <w:r w:rsidRPr="00C55BE6">
              <w:rPr>
                <w:rFonts w:ascii="仿宋" w:eastAsia="仿宋" w:hAnsi="仿宋" w:cs="仿宋" w:hint="eastAsia"/>
                <w:sz w:val="24"/>
              </w:rPr>
              <w:t>注：供应商须根据实际情况如实列出响应情况，对技术参数有要求提供相关证明材料的，应附上证明材料，并在技术条款偏离表“备注”栏中标明在《投标文件》中的具体页码。未按要求提供的或未标明具体位置的评标委员会将认定该条参数为负偏离。</w:t>
            </w:r>
          </w:p>
        </w:tc>
      </w:tr>
    </w:tbl>
    <w:p w:rsidR="00B666C4" w:rsidRPr="00C55BE6" w:rsidRDefault="00B666C4">
      <w:pPr>
        <w:pStyle w:val="aff"/>
        <w:spacing w:line="400" w:lineRule="exact"/>
        <w:rPr>
          <w:rFonts w:ascii="仿宋" w:eastAsia="仿宋" w:hAnsi="仿宋" w:cs="仿宋"/>
          <w:b/>
          <w:sz w:val="24"/>
        </w:rPr>
      </w:pPr>
    </w:p>
    <w:p w:rsidR="00B666C4" w:rsidRPr="00C55BE6" w:rsidRDefault="007D49DC">
      <w:pPr>
        <w:shd w:val="clear" w:color="auto" w:fill="FFFFFF"/>
        <w:spacing w:line="400" w:lineRule="exact"/>
        <w:ind w:firstLineChars="202" w:firstLine="487"/>
        <w:rPr>
          <w:rFonts w:ascii="仿宋" w:eastAsia="仿宋" w:hAnsi="仿宋" w:cs="仿宋"/>
          <w:b/>
          <w:kern w:val="0"/>
          <w:sz w:val="24"/>
        </w:rPr>
      </w:pPr>
      <w:r w:rsidRPr="00C55BE6">
        <w:rPr>
          <w:rFonts w:ascii="仿宋" w:eastAsia="仿宋" w:hAnsi="仿宋" w:cs="仿宋" w:hint="eastAsia"/>
          <w:b/>
          <w:kern w:val="0"/>
          <w:sz w:val="24"/>
        </w:rPr>
        <w:t>35. 定标原则</w:t>
      </w:r>
    </w:p>
    <w:p w:rsidR="00B666C4" w:rsidRPr="00C55BE6" w:rsidRDefault="007D49DC" w:rsidP="007D49DC">
      <w:pPr>
        <w:shd w:val="clear" w:color="auto" w:fill="FFFFFF"/>
        <w:spacing w:line="400" w:lineRule="exact"/>
        <w:ind w:firstLineChars="202" w:firstLine="485"/>
        <w:rPr>
          <w:rFonts w:ascii="仿宋" w:eastAsia="仿宋" w:hAnsi="仿宋" w:cs="仿宋"/>
          <w:kern w:val="0"/>
          <w:sz w:val="24"/>
        </w:rPr>
      </w:pPr>
      <w:r w:rsidRPr="00C55BE6">
        <w:rPr>
          <w:rFonts w:ascii="仿宋" w:eastAsia="仿宋" w:hAnsi="仿宋" w:cs="仿宋" w:hint="eastAsia"/>
          <w:kern w:val="0"/>
          <w:sz w:val="24"/>
        </w:rPr>
        <w:t>35.1 评标委员会依据投标须知前附表规定的评标方法和标准，按照排序确定出前三名作为中标候选人推荐给采购人。</w:t>
      </w:r>
    </w:p>
    <w:p w:rsidR="00B666C4" w:rsidRPr="00C55BE6" w:rsidRDefault="007D49DC" w:rsidP="007D49DC">
      <w:pPr>
        <w:shd w:val="clear" w:color="auto" w:fill="FFFFFF"/>
        <w:spacing w:line="400" w:lineRule="exact"/>
        <w:ind w:firstLineChars="202" w:firstLine="485"/>
        <w:rPr>
          <w:rFonts w:ascii="仿宋" w:eastAsia="仿宋" w:hAnsi="仿宋" w:cs="仿宋"/>
          <w:kern w:val="0"/>
          <w:sz w:val="24"/>
        </w:rPr>
      </w:pPr>
      <w:r w:rsidRPr="00C55BE6">
        <w:rPr>
          <w:rFonts w:ascii="仿宋" w:eastAsia="仿宋" w:hAnsi="仿宋" w:cs="仿宋" w:hint="eastAsia"/>
          <w:kern w:val="0"/>
          <w:sz w:val="24"/>
        </w:rPr>
        <w:t>35.2采购代理机构应当在评标结束后2个工作日内将评标报告送采购人。</w:t>
      </w:r>
      <w:r w:rsidRPr="00C55BE6">
        <w:rPr>
          <w:rFonts w:ascii="仿宋" w:eastAsia="仿宋" w:hAnsi="仿宋" w:cs="仿宋" w:hint="eastAsia"/>
          <w:bCs/>
          <w:kern w:val="0"/>
          <w:sz w:val="24"/>
        </w:rPr>
        <w:t>采购人应当自收到评标报告之日起５个工作日内，在评标报告确定的中标候选人名单中按顺序确定中标人。</w:t>
      </w:r>
    </w:p>
    <w:p w:rsidR="00B666C4" w:rsidRPr="00C55BE6" w:rsidRDefault="007D49DC">
      <w:pPr>
        <w:shd w:val="clear" w:color="auto" w:fill="FFFFFF"/>
        <w:spacing w:line="400" w:lineRule="exact"/>
        <w:ind w:firstLineChars="202" w:firstLine="487"/>
        <w:rPr>
          <w:rFonts w:ascii="仿宋" w:eastAsia="仿宋" w:hAnsi="仿宋" w:cs="仿宋"/>
          <w:b/>
          <w:kern w:val="0"/>
          <w:sz w:val="24"/>
        </w:rPr>
      </w:pPr>
      <w:r w:rsidRPr="00C55BE6">
        <w:rPr>
          <w:rFonts w:ascii="仿宋" w:eastAsia="仿宋" w:hAnsi="仿宋" w:cs="仿宋" w:hint="eastAsia"/>
          <w:b/>
          <w:kern w:val="0"/>
          <w:sz w:val="24"/>
        </w:rPr>
        <w:t>36. 评标过程的保密</w:t>
      </w:r>
    </w:p>
    <w:p w:rsidR="00B666C4" w:rsidRPr="00C55BE6" w:rsidRDefault="007D49DC" w:rsidP="007D49DC">
      <w:pPr>
        <w:shd w:val="clear" w:color="auto" w:fill="FFFFFF"/>
        <w:spacing w:line="400" w:lineRule="exact"/>
        <w:ind w:firstLineChars="202" w:firstLine="485"/>
        <w:rPr>
          <w:rFonts w:ascii="仿宋" w:eastAsia="仿宋" w:hAnsi="仿宋" w:cs="仿宋"/>
          <w:kern w:val="0"/>
          <w:sz w:val="24"/>
        </w:rPr>
      </w:pPr>
      <w:r w:rsidRPr="00C55BE6">
        <w:rPr>
          <w:rFonts w:ascii="仿宋" w:eastAsia="仿宋" w:hAnsi="仿宋" w:cs="仿宋" w:hint="eastAsia"/>
          <w:kern w:val="0"/>
          <w:sz w:val="24"/>
        </w:rPr>
        <w:t>36.1凡属于对投标文件的审查、澄清、评价和比较有关的资料、中标候选人的推荐情况以及与评标有关的其他任何情况，评标委员会成员和与评标活动有关的工作人员不得对任何单位和个人透露。</w:t>
      </w:r>
    </w:p>
    <w:p w:rsidR="00B666C4" w:rsidRPr="00C55BE6" w:rsidRDefault="007D49DC" w:rsidP="007D49DC">
      <w:pPr>
        <w:shd w:val="clear" w:color="auto" w:fill="FFFFFF"/>
        <w:spacing w:line="400" w:lineRule="exact"/>
        <w:ind w:firstLineChars="202" w:firstLine="485"/>
        <w:rPr>
          <w:rFonts w:ascii="仿宋" w:eastAsia="仿宋" w:hAnsi="仿宋" w:cs="仿宋"/>
          <w:kern w:val="0"/>
          <w:sz w:val="24"/>
        </w:rPr>
      </w:pPr>
      <w:r w:rsidRPr="00C55BE6">
        <w:rPr>
          <w:rFonts w:ascii="仿宋" w:eastAsia="仿宋" w:hAnsi="仿宋" w:cs="仿宋" w:hint="eastAsia"/>
          <w:kern w:val="0"/>
          <w:sz w:val="24"/>
        </w:rPr>
        <w:t>36.2 在投标文件的评审和比较、中标候选人推荐以及授予合同的过程中，供应商向采购人或者评标委员会施加影响的任何行为，都将会导致其投标被拒绝。</w:t>
      </w:r>
    </w:p>
    <w:p w:rsidR="00B666C4" w:rsidRPr="00C55BE6" w:rsidRDefault="007D49DC" w:rsidP="007D49DC">
      <w:pPr>
        <w:shd w:val="clear" w:color="auto" w:fill="FFFFFF"/>
        <w:spacing w:line="400" w:lineRule="exact"/>
        <w:ind w:firstLineChars="202" w:firstLine="485"/>
        <w:rPr>
          <w:rFonts w:ascii="仿宋" w:eastAsia="仿宋" w:hAnsi="仿宋" w:cs="仿宋"/>
          <w:kern w:val="0"/>
          <w:sz w:val="24"/>
        </w:rPr>
      </w:pPr>
      <w:r w:rsidRPr="00C55BE6">
        <w:rPr>
          <w:rFonts w:ascii="仿宋" w:eastAsia="仿宋" w:hAnsi="仿宋" w:cs="仿宋" w:hint="eastAsia"/>
          <w:kern w:val="0"/>
          <w:sz w:val="24"/>
        </w:rPr>
        <w:t>36.3 中标人确定后，采购人不对未中标人就评标过程以及未能中标原因做出任何解释。未中标人不得向评标委员会组成人员或者其他有关人员索问评标过程的情况和材料。</w:t>
      </w:r>
    </w:p>
    <w:p w:rsidR="00B666C4" w:rsidRPr="00C55BE6" w:rsidRDefault="007D49DC">
      <w:pPr>
        <w:shd w:val="clear" w:color="auto" w:fill="FFFFFF"/>
        <w:spacing w:line="400" w:lineRule="exact"/>
        <w:ind w:firstLineChars="202" w:firstLine="487"/>
        <w:rPr>
          <w:rFonts w:ascii="仿宋" w:eastAsia="仿宋" w:hAnsi="仿宋" w:cs="仿宋"/>
          <w:b/>
          <w:kern w:val="0"/>
          <w:sz w:val="24"/>
        </w:rPr>
      </w:pPr>
      <w:r w:rsidRPr="00C55BE6">
        <w:rPr>
          <w:rFonts w:ascii="仿宋" w:eastAsia="仿宋" w:hAnsi="仿宋" w:cs="仿宋" w:hint="eastAsia"/>
          <w:b/>
          <w:kern w:val="0"/>
          <w:sz w:val="24"/>
        </w:rPr>
        <w:lastRenderedPageBreak/>
        <w:t>（七） 授予合同</w:t>
      </w:r>
    </w:p>
    <w:p w:rsidR="00B666C4" w:rsidRPr="00C55BE6" w:rsidRDefault="007D49DC">
      <w:pPr>
        <w:shd w:val="clear" w:color="auto" w:fill="FFFFFF"/>
        <w:spacing w:line="400" w:lineRule="exact"/>
        <w:ind w:firstLineChars="202" w:firstLine="487"/>
        <w:rPr>
          <w:rFonts w:ascii="仿宋" w:eastAsia="仿宋" w:hAnsi="仿宋" w:cs="仿宋"/>
          <w:b/>
          <w:kern w:val="0"/>
          <w:sz w:val="24"/>
        </w:rPr>
      </w:pPr>
      <w:r w:rsidRPr="00C55BE6">
        <w:rPr>
          <w:rFonts w:ascii="仿宋" w:eastAsia="仿宋" w:hAnsi="仿宋" w:cs="仿宋" w:hint="eastAsia"/>
          <w:b/>
          <w:kern w:val="0"/>
          <w:sz w:val="24"/>
        </w:rPr>
        <w:t>37. 确定中标人</w:t>
      </w:r>
    </w:p>
    <w:p w:rsidR="00B666C4" w:rsidRPr="00C55BE6" w:rsidRDefault="007D49DC" w:rsidP="007D49DC">
      <w:pPr>
        <w:shd w:val="clear" w:color="auto" w:fill="FFFFFF"/>
        <w:spacing w:line="400" w:lineRule="exact"/>
        <w:ind w:firstLineChars="202" w:firstLine="485"/>
        <w:rPr>
          <w:rFonts w:ascii="仿宋" w:eastAsia="仿宋" w:hAnsi="仿宋" w:cs="仿宋"/>
          <w:kern w:val="0"/>
          <w:sz w:val="24"/>
        </w:rPr>
      </w:pPr>
      <w:r w:rsidRPr="00C55BE6">
        <w:rPr>
          <w:rFonts w:ascii="仿宋" w:eastAsia="仿宋" w:hAnsi="仿宋" w:cs="仿宋" w:hint="eastAsia"/>
          <w:kern w:val="0"/>
          <w:sz w:val="24"/>
        </w:rPr>
        <w:t>37.1 中标的标准</w:t>
      </w:r>
    </w:p>
    <w:p w:rsidR="00B666C4" w:rsidRPr="00C55BE6" w:rsidRDefault="007D49DC" w:rsidP="007D49DC">
      <w:pPr>
        <w:shd w:val="clear" w:color="auto" w:fill="FFFFFF"/>
        <w:spacing w:line="400" w:lineRule="exact"/>
        <w:ind w:firstLineChars="202" w:firstLine="485"/>
        <w:rPr>
          <w:rFonts w:ascii="仿宋" w:eastAsia="仿宋" w:hAnsi="仿宋" w:cs="仿宋"/>
          <w:kern w:val="0"/>
          <w:sz w:val="24"/>
        </w:rPr>
      </w:pPr>
      <w:r w:rsidRPr="00C55BE6">
        <w:rPr>
          <w:rFonts w:ascii="仿宋" w:eastAsia="仿宋" w:hAnsi="仿宋" w:cs="仿宋" w:hint="eastAsia"/>
          <w:kern w:val="0"/>
          <w:sz w:val="24"/>
        </w:rPr>
        <w:t>37.1.1投标文件满足采购文件全部实质性要求；</w:t>
      </w:r>
    </w:p>
    <w:p w:rsidR="00B666C4" w:rsidRPr="00C55BE6" w:rsidRDefault="007D49DC" w:rsidP="007D49DC">
      <w:pPr>
        <w:shd w:val="clear" w:color="auto" w:fill="FFFFFF"/>
        <w:spacing w:line="400" w:lineRule="exact"/>
        <w:ind w:firstLineChars="202" w:firstLine="485"/>
        <w:rPr>
          <w:rFonts w:ascii="仿宋" w:eastAsia="仿宋" w:hAnsi="仿宋" w:cs="仿宋"/>
          <w:kern w:val="0"/>
          <w:sz w:val="24"/>
        </w:rPr>
      </w:pPr>
      <w:r w:rsidRPr="00C55BE6">
        <w:rPr>
          <w:rFonts w:ascii="仿宋" w:eastAsia="仿宋" w:hAnsi="仿宋" w:cs="仿宋" w:hint="eastAsia"/>
          <w:kern w:val="0"/>
          <w:sz w:val="24"/>
        </w:rPr>
        <w:t>37.1.2 具有良好的履行合同的能力和条件；</w:t>
      </w:r>
    </w:p>
    <w:p w:rsidR="00B666C4" w:rsidRPr="00C55BE6" w:rsidRDefault="007D49DC" w:rsidP="007D49DC">
      <w:pPr>
        <w:shd w:val="clear" w:color="auto" w:fill="FFFFFF"/>
        <w:spacing w:line="400" w:lineRule="exact"/>
        <w:ind w:firstLineChars="202" w:firstLine="485"/>
        <w:rPr>
          <w:rFonts w:ascii="仿宋" w:eastAsia="仿宋" w:hAnsi="仿宋" w:cs="仿宋"/>
          <w:kern w:val="0"/>
          <w:sz w:val="24"/>
        </w:rPr>
      </w:pPr>
      <w:r w:rsidRPr="00C55BE6">
        <w:rPr>
          <w:rFonts w:ascii="仿宋" w:eastAsia="仿宋" w:hAnsi="仿宋" w:cs="仿宋" w:hint="eastAsia"/>
          <w:kern w:val="0"/>
          <w:sz w:val="24"/>
        </w:rPr>
        <w:t>37.1.3 能够最大限度满足采购文件的各项要求；</w:t>
      </w:r>
    </w:p>
    <w:p w:rsidR="00B666C4" w:rsidRPr="00C55BE6" w:rsidRDefault="007D49DC" w:rsidP="007D49DC">
      <w:pPr>
        <w:shd w:val="clear" w:color="auto" w:fill="FFFFFF"/>
        <w:spacing w:line="400" w:lineRule="exact"/>
        <w:ind w:firstLineChars="202" w:firstLine="485"/>
        <w:rPr>
          <w:rFonts w:ascii="仿宋" w:eastAsia="仿宋" w:hAnsi="仿宋" w:cs="仿宋"/>
          <w:kern w:val="0"/>
          <w:sz w:val="24"/>
        </w:rPr>
      </w:pPr>
      <w:r w:rsidRPr="00C55BE6">
        <w:rPr>
          <w:rFonts w:ascii="仿宋" w:eastAsia="仿宋" w:hAnsi="仿宋" w:cs="仿宋" w:hint="eastAsia"/>
          <w:kern w:val="0"/>
          <w:sz w:val="24"/>
        </w:rPr>
        <w:t>37.2 采购人将确定资格合格的中标候选人为中标人。</w:t>
      </w:r>
    </w:p>
    <w:p w:rsidR="00B666C4" w:rsidRPr="00C55BE6" w:rsidRDefault="007D49DC">
      <w:pPr>
        <w:shd w:val="clear" w:color="auto" w:fill="FFFFFF"/>
        <w:spacing w:line="400" w:lineRule="exact"/>
        <w:ind w:firstLineChars="202" w:firstLine="487"/>
        <w:rPr>
          <w:rFonts w:ascii="仿宋" w:eastAsia="仿宋" w:hAnsi="仿宋" w:cs="仿宋"/>
          <w:b/>
          <w:kern w:val="0"/>
          <w:sz w:val="24"/>
        </w:rPr>
      </w:pPr>
      <w:r w:rsidRPr="00C55BE6">
        <w:rPr>
          <w:rFonts w:ascii="仿宋" w:eastAsia="仿宋" w:hAnsi="仿宋" w:cs="仿宋" w:hint="eastAsia"/>
          <w:b/>
          <w:kern w:val="0"/>
          <w:sz w:val="24"/>
        </w:rPr>
        <w:t>38. 授予合同的准则</w:t>
      </w:r>
    </w:p>
    <w:p w:rsidR="00B666C4" w:rsidRPr="00C55BE6" w:rsidRDefault="007D49DC" w:rsidP="007D49DC">
      <w:pPr>
        <w:shd w:val="clear" w:color="auto" w:fill="FFFFFF"/>
        <w:spacing w:line="400" w:lineRule="exact"/>
        <w:ind w:firstLineChars="202" w:firstLine="485"/>
        <w:rPr>
          <w:rFonts w:ascii="仿宋" w:eastAsia="仿宋" w:hAnsi="仿宋" w:cs="仿宋"/>
          <w:kern w:val="0"/>
          <w:sz w:val="24"/>
        </w:rPr>
      </w:pPr>
      <w:r w:rsidRPr="00C55BE6">
        <w:rPr>
          <w:rFonts w:ascii="仿宋" w:eastAsia="仿宋" w:hAnsi="仿宋" w:cs="仿宋" w:hint="eastAsia"/>
          <w:kern w:val="0"/>
          <w:sz w:val="24"/>
        </w:rPr>
        <w:t>38.1 采购人将把合同授予经确认的中标人。</w:t>
      </w:r>
    </w:p>
    <w:p w:rsidR="00B666C4" w:rsidRPr="00C55BE6" w:rsidRDefault="007D49DC">
      <w:pPr>
        <w:shd w:val="clear" w:color="auto" w:fill="FFFFFF"/>
        <w:spacing w:line="400" w:lineRule="exact"/>
        <w:ind w:firstLineChars="202" w:firstLine="487"/>
        <w:rPr>
          <w:rFonts w:ascii="仿宋" w:eastAsia="仿宋" w:hAnsi="仿宋" w:cs="仿宋"/>
          <w:b/>
          <w:kern w:val="0"/>
          <w:sz w:val="24"/>
        </w:rPr>
      </w:pPr>
      <w:r w:rsidRPr="00C55BE6">
        <w:rPr>
          <w:rFonts w:ascii="仿宋" w:eastAsia="仿宋" w:hAnsi="仿宋" w:cs="仿宋" w:hint="eastAsia"/>
          <w:b/>
          <w:kern w:val="0"/>
          <w:sz w:val="24"/>
        </w:rPr>
        <w:t>39. 中标通知书</w:t>
      </w:r>
    </w:p>
    <w:p w:rsidR="00B666C4" w:rsidRPr="00C55BE6" w:rsidRDefault="007D49DC" w:rsidP="007D49DC">
      <w:pPr>
        <w:shd w:val="clear" w:color="auto" w:fill="FFFFFF"/>
        <w:spacing w:line="400" w:lineRule="exact"/>
        <w:ind w:firstLineChars="202" w:firstLine="485"/>
        <w:rPr>
          <w:rFonts w:ascii="仿宋" w:eastAsia="仿宋" w:hAnsi="仿宋" w:cs="仿宋"/>
          <w:sz w:val="24"/>
        </w:rPr>
      </w:pPr>
      <w:r w:rsidRPr="00C55BE6">
        <w:rPr>
          <w:rFonts w:ascii="仿宋" w:eastAsia="仿宋" w:hAnsi="仿宋" w:cs="仿宋" w:hint="eastAsia"/>
          <w:kern w:val="0"/>
          <w:sz w:val="24"/>
        </w:rPr>
        <w:t>39.1采购人依据评标委员会推荐的中标候选人排序确定排名第一的中标候选人为中标人后，将</w:t>
      </w:r>
      <w:r w:rsidRPr="00C55BE6">
        <w:rPr>
          <w:rFonts w:ascii="仿宋" w:eastAsia="仿宋" w:hAnsi="仿宋" w:cs="仿宋" w:hint="eastAsia"/>
          <w:sz w:val="24"/>
        </w:rPr>
        <w:t>对中标结果公示1工作日，同时向中标人发出中标通知书。</w:t>
      </w:r>
    </w:p>
    <w:p w:rsidR="00B666C4" w:rsidRPr="00C55BE6" w:rsidRDefault="007D49DC" w:rsidP="007D49DC">
      <w:pPr>
        <w:shd w:val="clear" w:color="auto" w:fill="FFFFFF"/>
        <w:spacing w:line="400" w:lineRule="exact"/>
        <w:ind w:firstLineChars="202" w:firstLine="485"/>
        <w:rPr>
          <w:rFonts w:ascii="仿宋" w:eastAsia="仿宋" w:hAnsi="仿宋" w:cs="仿宋"/>
          <w:sz w:val="24"/>
        </w:rPr>
      </w:pPr>
      <w:r w:rsidRPr="00C55BE6">
        <w:rPr>
          <w:rFonts w:ascii="仿宋" w:eastAsia="仿宋" w:hAnsi="仿宋" w:cs="仿宋" w:hint="eastAsia"/>
          <w:sz w:val="24"/>
        </w:rPr>
        <w:t>39.2 供应商中标或者成交结果有异议的，可以在知道或者应知其权益受到损害之日起7个工作日内，向采购人、采购代理机构提出质疑。采购人在收到供应商的书面质疑后七个工作日内作出答复，并以书面形式通知质疑供应商和其他有关供应商；作出答复前，将暂停招标投标活动。</w:t>
      </w:r>
    </w:p>
    <w:p w:rsidR="00B666C4" w:rsidRPr="00C55BE6" w:rsidRDefault="007D49DC" w:rsidP="007D49DC">
      <w:pPr>
        <w:shd w:val="clear" w:color="auto" w:fill="FFFFFF"/>
        <w:spacing w:line="400" w:lineRule="exact"/>
        <w:ind w:firstLineChars="202" w:firstLine="485"/>
        <w:rPr>
          <w:rFonts w:ascii="仿宋" w:eastAsia="仿宋" w:hAnsi="仿宋" w:cs="仿宋"/>
          <w:kern w:val="0"/>
          <w:sz w:val="24"/>
        </w:rPr>
      </w:pPr>
      <w:r w:rsidRPr="00C55BE6">
        <w:rPr>
          <w:rFonts w:ascii="仿宋" w:eastAsia="仿宋" w:hAnsi="仿宋" w:cs="仿宋" w:hint="eastAsia"/>
          <w:kern w:val="0"/>
          <w:sz w:val="24"/>
        </w:rPr>
        <w:t xml:space="preserve">39.3 中标通知书对中标人和中标人具有法律约束力。中标通知书发出后，采购人不得违法改变中标结果，中标人无正当理由不得放弃中标。 </w:t>
      </w:r>
    </w:p>
    <w:p w:rsidR="00B666C4" w:rsidRPr="00C55BE6" w:rsidRDefault="007D49DC">
      <w:pPr>
        <w:shd w:val="clear" w:color="auto" w:fill="FFFFFF"/>
        <w:spacing w:line="400" w:lineRule="exact"/>
        <w:ind w:firstLineChars="202" w:firstLine="487"/>
        <w:rPr>
          <w:rFonts w:ascii="仿宋" w:eastAsia="仿宋" w:hAnsi="仿宋" w:cs="仿宋"/>
          <w:b/>
          <w:kern w:val="0"/>
          <w:sz w:val="24"/>
        </w:rPr>
      </w:pPr>
      <w:r w:rsidRPr="00C55BE6">
        <w:rPr>
          <w:rFonts w:ascii="仿宋" w:eastAsia="仿宋" w:hAnsi="仿宋" w:cs="仿宋" w:hint="eastAsia"/>
          <w:b/>
          <w:kern w:val="0"/>
          <w:sz w:val="24"/>
        </w:rPr>
        <w:t>40. 合同的签订</w:t>
      </w:r>
    </w:p>
    <w:p w:rsidR="00B666C4" w:rsidRPr="00C55BE6" w:rsidRDefault="007D49DC" w:rsidP="007D49DC">
      <w:pPr>
        <w:shd w:val="clear" w:color="auto" w:fill="FFFFFF"/>
        <w:spacing w:line="400" w:lineRule="exact"/>
        <w:ind w:firstLineChars="202" w:firstLine="485"/>
        <w:rPr>
          <w:rFonts w:ascii="仿宋" w:eastAsia="仿宋" w:hAnsi="仿宋" w:cs="仿宋"/>
          <w:kern w:val="0"/>
          <w:sz w:val="24"/>
        </w:rPr>
      </w:pPr>
      <w:r w:rsidRPr="00C55BE6">
        <w:rPr>
          <w:rFonts w:ascii="仿宋" w:eastAsia="仿宋" w:hAnsi="仿宋" w:cs="仿宋" w:hint="eastAsia"/>
          <w:kern w:val="0"/>
          <w:sz w:val="24"/>
        </w:rPr>
        <w:t>40.1采购人应当自中标通知书发出之日起30日内，按照采购文件和中标人投标文件的规定，与中标人签订书面合同。所签订的合同不得对采购文件确定的事项和中标人投标文件作实质性修改。</w:t>
      </w:r>
    </w:p>
    <w:p w:rsidR="00B666C4" w:rsidRPr="00C55BE6" w:rsidRDefault="007D49DC" w:rsidP="007D49DC">
      <w:pPr>
        <w:shd w:val="clear" w:color="auto" w:fill="FFFFFF"/>
        <w:spacing w:line="400" w:lineRule="exact"/>
        <w:ind w:firstLineChars="202" w:firstLine="485"/>
        <w:rPr>
          <w:rFonts w:ascii="仿宋" w:eastAsia="仿宋" w:hAnsi="仿宋" w:cs="仿宋"/>
          <w:kern w:val="0"/>
          <w:sz w:val="24"/>
        </w:rPr>
      </w:pPr>
      <w:r w:rsidRPr="00C55BE6">
        <w:rPr>
          <w:rFonts w:ascii="仿宋" w:eastAsia="仿宋" w:hAnsi="仿宋" w:cs="仿宋" w:hint="eastAsia"/>
          <w:kern w:val="0"/>
          <w:sz w:val="24"/>
        </w:rPr>
        <w:t>40.2 采购文件要求中标人提交履约保证金或者其他形式履约担保的，中标人应当提交；拒绝提交的，视为放弃中标项目。</w:t>
      </w:r>
    </w:p>
    <w:p w:rsidR="00B666C4" w:rsidRPr="00C55BE6" w:rsidRDefault="007D49DC" w:rsidP="007D49DC">
      <w:pPr>
        <w:shd w:val="clear" w:color="auto" w:fill="FFFFFF"/>
        <w:spacing w:line="400" w:lineRule="exact"/>
        <w:ind w:firstLineChars="202" w:firstLine="485"/>
        <w:rPr>
          <w:rFonts w:ascii="仿宋" w:eastAsia="仿宋" w:hAnsi="仿宋" w:cs="仿宋"/>
          <w:kern w:val="0"/>
          <w:sz w:val="24"/>
        </w:rPr>
      </w:pPr>
      <w:r w:rsidRPr="00C55BE6">
        <w:rPr>
          <w:rFonts w:ascii="仿宋" w:eastAsia="仿宋" w:hAnsi="仿宋" w:cs="仿宋" w:hint="eastAsia"/>
          <w:kern w:val="0"/>
          <w:sz w:val="24"/>
        </w:rPr>
        <w:t>40.3 采购文件和中标人的投标文件均是该书面合同的附件。</w:t>
      </w:r>
    </w:p>
    <w:p w:rsidR="00B666C4" w:rsidRPr="00C55BE6" w:rsidRDefault="007D49DC" w:rsidP="007D49DC">
      <w:pPr>
        <w:shd w:val="clear" w:color="auto" w:fill="FFFFFF"/>
        <w:spacing w:line="400" w:lineRule="exact"/>
        <w:ind w:firstLineChars="202" w:firstLine="485"/>
        <w:rPr>
          <w:rFonts w:ascii="仿宋" w:eastAsia="仿宋" w:hAnsi="仿宋" w:cs="仿宋"/>
          <w:kern w:val="0"/>
          <w:sz w:val="24"/>
        </w:rPr>
      </w:pPr>
      <w:r w:rsidRPr="00C55BE6">
        <w:rPr>
          <w:rFonts w:ascii="仿宋" w:eastAsia="仿宋" w:hAnsi="仿宋" w:cs="仿宋" w:hint="eastAsia"/>
          <w:kern w:val="0"/>
          <w:sz w:val="24"/>
        </w:rPr>
        <w:t>40.4 中标人因不可抗力或自身原因不能履行采购合同的，采购人可以与排位在中标人之后第一位的中标候选人签订采购合同，以此类推。或采购人重新组织招标。</w:t>
      </w:r>
    </w:p>
    <w:p w:rsidR="00B666C4" w:rsidRPr="00C55BE6" w:rsidRDefault="007D49DC" w:rsidP="007D49DC">
      <w:pPr>
        <w:shd w:val="clear" w:color="auto" w:fill="FFFFFF"/>
        <w:spacing w:line="400" w:lineRule="exact"/>
        <w:ind w:firstLineChars="202" w:firstLine="485"/>
        <w:rPr>
          <w:rFonts w:ascii="仿宋" w:eastAsia="仿宋" w:hAnsi="仿宋" w:cs="仿宋"/>
          <w:kern w:val="0"/>
          <w:sz w:val="24"/>
        </w:rPr>
      </w:pPr>
      <w:r w:rsidRPr="00C55BE6">
        <w:rPr>
          <w:rFonts w:ascii="仿宋" w:eastAsia="仿宋" w:hAnsi="仿宋" w:cs="仿宋" w:hint="eastAsia"/>
          <w:kern w:val="0"/>
          <w:sz w:val="24"/>
        </w:rPr>
        <w:t>40.5 政府采购项目的采购合同自签订之日起七个工作日内，采购人应当将合同副本报同级政府采购监督管理部门和有关部门备案。</w:t>
      </w:r>
    </w:p>
    <w:p w:rsidR="00B666C4" w:rsidRPr="00C55BE6" w:rsidRDefault="007D49DC">
      <w:pPr>
        <w:shd w:val="clear" w:color="auto" w:fill="FFFFFF"/>
        <w:spacing w:line="400" w:lineRule="exact"/>
        <w:ind w:firstLineChars="196" w:firstLine="472"/>
        <w:rPr>
          <w:rFonts w:ascii="仿宋" w:eastAsia="仿宋" w:hAnsi="仿宋" w:cs="仿宋"/>
          <w:b/>
          <w:sz w:val="24"/>
        </w:rPr>
      </w:pPr>
      <w:r w:rsidRPr="00C55BE6">
        <w:rPr>
          <w:rFonts w:ascii="仿宋" w:eastAsia="仿宋" w:hAnsi="仿宋" w:cs="仿宋" w:hint="eastAsia"/>
          <w:b/>
          <w:sz w:val="24"/>
        </w:rPr>
        <w:t>41.质疑与投诉</w:t>
      </w:r>
    </w:p>
    <w:p w:rsidR="00B666C4" w:rsidRPr="00C55BE6" w:rsidRDefault="007D49DC">
      <w:pPr>
        <w:shd w:val="clear" w:color="auto" w:fill="FFFFFF"/>
        <w:spacing w:line="400" w:lineRule="exact"/>
        <w:ind w:firstLineChars="196" w:firstLine="472"/>
        <w:rPr>
          <w:rFonts w:ascii="仿宋" w:eastAsia="仿宋" w:hAnsi="仿宋" w:cs="仿宋"/>
          <w:sz w:val="24"/>
        </w:rPr>
      </w:pPr>
      <w:r w:rsidRPr="00C55BE6">
        <w:rPr>
          <w:rFonts w:ascii="仿宋" w:eastAsia="仿宋" w:hAnsi="仿宋" w:cs="仿宋" w:hint="eastAsia"/>
          <w:b/>
          <w:sz w:val="24"/>
        </w:rPr>
        <w:t>41.1</w:t>
      </w:r>
      <w:r w:rsidRPr="00C55BE6">
        <w:rPr>
          <w:rFonts w:ascii="仿宋" w:eastAsia="仿宋" w:hAnsi="仿宋" w:cs="仿宋" w:hint="eastAsia"/>
          <w:sz w:val="24"/>
        </w:rPr>
        <w:t>供应商认为采购文件、采购过程、中标或者成交结果使自己的权益受到损害的，可以在知道或者应知其权益受到损害之日起7个工作日内，向采购人、采购代理机构提出质疑。供应商须在法定质疑期内一次性提出针对同一采购程序环节的质疑。</w:t>
      </w:r>
    </w:p>
    <w:p w:rsidR="00B666C4" w:rsidRPr="00C55BE6" w:rsidRDefault="007D49DC">
      <w:pPr>
        <w:shd w:val="clear" w:color="auto" w:fill="FFFFFF"/>
        <w:spacing w:line="400" w:lineRule="exact"/>
        <w:ind w:firstLineChars="200" w:firstLine="480"/>
        <w:rPr>
          <w:rFonts w:ascii="仿宋" w:eastAsia="仿宋" w:hAnsi="仿宋" w:cs="仿宋"/>
          <w:sz w:val="24"/>
        </w:rPr>
      </w:pPr>
      <w:r w:rsidRPr="00C55BE6">
        <w:rPr>
          <w:rFonts w:ascii="仿宋" w:eastAsia="仿宋" w:hAnsi="仿宋" w:cs="仿宋" w:hint="eastAsia"/>
          <w:sz w:val="24"/>
        </w:rPr>
        <w:t>41.2质疑函内容</w:t>
      </w:r>
    </w:p>
    <w:p w:rsidR="00B666C4" w:rsidRPr="00C55BE6" w:rsidRDefault="007D49DC">
      <w:pPr>
        <w:shd w:val="clear" w:color="auto" w:fill="FFFFFF"/>
        <w:spacing w:line="400" w:lineRule="exact"/>
        <w:ind w:firstLineChars="200" w:firstLine="480"/>
        <w:rPr>
          <w:rFonts w:ascii="仿宋" w:eastAsia="仿宋" w:hAnsi="仿宋" w:cs="仿宋"/>
          <w:sz w:val="24"/>
        </w:rPr>
      </w:pPr>
      <w:r w:rsidRPr="00C55BE6">
        <w:rPr>
          <w:rFonts w:ascii="仿宋" w:eastAsia="仿宋" w:hAnsi="仿宋" w:cs="仿宋" w:hint="eastAsia"/>
          <w:sz w:val="24"/>
        </w:rPr>
        <w:t>（1）供应商提交的质疑函必须注明单位名称、地址、邮编、可供查询的单位和法定代表人的电话号码、联系人电话；</w:t>
      </w:r>
    </w:p>
    <w:p w:rsidR="00B666C4" w:rsidRPr="00C55BE6" w:rsidRDefault="007D49DC">
      <w:pPr>
        <w:shd w:val="clear" w:color="auto" w:fill="FFFFFF"/>
        <w:spacing w:line="400" w:lineRule="exact"/>
        <w:ind w:firstLineChars="200" w:firstLine="480"/>
        <w:rPr>
          <w:rFonts w:ascii="仿宋" w:eastAsia="仿宋" w:hAnsi="仿宋" w:cs="仿宋"/>
          <w:sz w:val="24"/>
        </w:rPr>
      </w:pPr>
      <w:r w:rsidRPr="00C55BE6">
        <w:rPr>
          <w:rFonts w:ascii="仿宋" w:eastAsia="仿宋" w:hAnsi="仿宋" w:cs="仿宋" w:hint="eastAsia"/>
          <w:sz w:val="24"/>
        </w:rPr>
        <w:lastRenderedPageBreak/>
        <w:t>（2）质疑项目的名称、编号；</w:t>
      </w:r>
    </w:p>
    <w:p w:rsidR="00B666C4" w:rsidRPr="00C55BE6" w:rsidRDefault="007D49DC">
      <w:pPr>
        <w:shd w:val="clear" w:color="auto" w:fill="FFFFFF"/>
        <w:spacing w:line="400" w:lineRule="exact"/>
        <w:ind w:firstLineChars="200" w:firstLine="480"/>
        <w:rPr>
          <w:rFonts w:ascii="仿宋" w:eastAsia="仿宋" w:hAnsi="仿宋" w:cs="仿宋"/>
          <w:sz w:val="24"/>
        </w:rPr>
      </w:pPr>
      <w:r w:rsidRPr="00C55BE6">
        <w:rPr>
          <w:rFonts w:ascii="仿宋" w:eastAsia="仿宋" w:hAnsi="仿宋" w:cs="仿宋" w:hint="eastAsia"/>
          <w:sz w:val="24"/>
        </w:rPr>
        <w:t>（3）具体质疑事项和与质疑事项相关的请求；</w:t>
      </w:r>
    </w:p>
    <w:p w:rsidR="00B666C4" w:rsidRPr="00C55BE6" w:rsidRDefault="007D49DC">
      <w:pPr>
        <w:shd w:val="clear" w:color="auto" w:fill="FFFFFF"/>
        <w:spacing w:line="400" w:lineRule="exact"/>
        <w:ind w:firstLineChars="200" w:firstLine="480"/>
        <w:rPr>
          <w:rFonts w:ascii="仿宋" w:eastAsia="仿宋" w:hAnsi="仿宋" w:cs="仿宋"/>
          <w:sz w:val="24"/>
        </w:rPr>
      </w:pPr>
      <w:r w:rsidRPr="00C55BE6">
        <w:rPr>
          <w:rFonts w:ascii="仿宋" w:eastAsia="仿宋" w:hAnsi="仿宋" w:cs="仿宋" w:hint="eastAsia"/>
          <w:sz w:val="24"/>
        </w:rPr>
        <w:t>（4）事实依据；</w:t>
      </w:r>
    </w:p>
    <w:p w:rsidR="00B666C4" w:rsidRPr="00C55BE6" w:rsidRDefault="007D49DC">
      <w:pPr>
        <w:shd w:val="clear" w:color="auto" w:fill="FFFFFF"/>
        <w:spacing w:line="400" w:lineRule="exact"/>
        <w:ind w:firstLineChars="200" w:firstLine="480"/>
        <w:rPr>
          <w:rFonts w:ascii="仿宋" w:eastAsia="仿宋" w:hAnsi="仿宋" w:cs="仿宋"/>
          <w:sz w:val="24"/>
        </w:rPr>
      </w:pPr>
      <w:r w:rsidRPr="00C55BE6">
        <w:rPr>
          <w:rFonts w:ascii="仿宋" w:eastAsia="仿宋" w:hAnsi="仿宋" w:cs="仿宋" w:hint="eastAsia"/>
          <w:sz w:val="24"/>
        </w:rPr>
        <w:t>（5）必要的法律依据：</w:t>
      </w:r>
    </w:p>
    <w:p w:rsidR="00B666C4" w:rsidRPr="00C55BE6" w:rsidRDefault="007D49DC">
      <w:pPr>
        <w:shd w:val="clear" w:color="auto" w:fill="FFFFFF"/>
        <w:spacing w:line="400" w:lineRule="exact"/>
        <w:ind w:firstLineChars="200" w:firstLine="480"/>
        <w:rPr>
          <w:rFonts w:ascii="仿宋" w:eastAsia="仿宋" w:hAnsi="仿宋" w:cs="仿宋"/>
          <w:sz w:val="24"/>
        </w:rPr>
      </w:pPr>
      <w:r w:rsidRPr="00C55BE6">
        <w:rPr>
          <w:rFonts w:ascii="仿宋" w:eastAsia="仿宋" w:hAnsi="仿宋" w:cs="仿宋" w:hint="eastAsia"/>
          <w:sz w:val="24"/>
        </w:rPr>
        <w:t>（6）提出质疑的日期。</w:t>
      </w:r>
    </w:p>
    <w:p w:rsidR="00B666C4" w:rsidRPr="00C55BE6" w:rsidRDefault="007D49DC">
      <w:pPr>
        <w:shd w:val="clear" w:color="auto" w:fill="FFFFFF"/>
        <w:spacing w:line="400" w:lineRule="exact"/>
        <w:ind w:firstLineChars="200" w:firstLine="480"/>
        <w:rPr>
          <w:rFonts w:ascii="仿宋" w:eastAsia="仿宋" w:hAnsi="仿宋" w:cs="仿宋"/>
          <w:sz w:val="24"/>
        </w:rPr>
      </w:pPr>
      <w:r w:rsidRPr="00C55BE6">
        <w:rPr>
          <w:rFonts w:ascii="仿宋" w:eastAsia="仿宋" w:hAnsi="仿宋" w:cs="仿宋" w:hint="eastAsia"/>
          <w:sz w:val="24"/>
          <w:lang w:val="zh-CN"/>
        </w:rPr>
        <w:t>供应商为自然人的，应当由本人签字；供应商为法人或者其他组织的，应当由法定代表人、主要负责人，或者其授权代表签字或者盖章，并加盖投标单位公章。</w:t>
      </w:r>
    </w:p>
    <w:p w:rsidR="00B666C4" w:rsidRPr="00C55BE6" w:rsidRDefault="007D49DC">
      <w:pPr>
        <w:shd w:val="clear" w:color="auto" w:fill="FFFFFF"/>
        <w:spacing w:line="400" w:lineRule="exact"/>
        <w:ind w:firstLineChars="200" w:firstLine="480"/>
        <w:rPr>
          <w:rFonts w:ascii="仿宋" w:eastAsia="仿宋" w:hAnsi="仿宋" w:cs="仿宋"/>
          <w:sz w:val="24"/>
        </w:rPr>
      </w:pPr>
      <w:r w:rsidRPr="00C55BE6">
        <w:rPr>
          <w:rFonts w:ascii="仿宋" w:eastAsia="仿宋" w:hAnsi="仿宋" w:cs="仿宋" w:hint="eastAsia"/>
          <w:sz w:val="24"/>
        </w:rPr>
        <w:t>41.3采购人在收到供应商的书面质疑后七个工作日内作出答复，并以书面形式通知质疑供应商和其他有关供应商，但答复的内容不涉及商业秘密。</w:t>
      </w:r>
    </w:p>
    <w:p w:rsidR="00B666C4" w:rsidRPr="00C55BE6" w:rsidRDefault="007D49DC">
      <w:pPr>
        <w:shd w:val="clear" w:color="auto" w:fill="FFFFFF"/>
        <w:adjustRightInd w:val="0"/>
        <w:snapToGrid w:val="0"/>
        <w:spacing w:line="400" w:lineRule="exact"/>
        <w:ind w:firstLineChars="200" w:firstLine="480"/>
        <w:rPr>
          <w:rFonts w:ascii="仿宋" w:eastAsia="仿宋" w:hAnsi="仿宋" w:cs="仿宋"/>
          <w:kern w:val="0"/>
          <w:sz w:val="24"/>
        </w:rPr>
      </w:pPr>
      <w:r w:rsidRPr="00C55BE6">
        <w:rPr>
          <w:rFonts w:ascii="仿宋" w:eastAsia="仿宋" w:hAnsi="仿宋" w:cs="仿宋" w:hint="eastAsia"/>
          <w:sz w:val="24"/>
        </w:rPr>
        <w:t>41.4提出质疑的供应商对答复不满意的，可以在答复期满后十五个工作日内向同级政府招标监督管理部门投诉。政府招标监督管理部门应当在收到投诉三十个工作日内，对投诉事项作出处理决定，并以书面形式通知投诉人和与投诉事项相关的当事人。</w:t>
      </w:r>
    </w:p>
    <w:p w:rsidR="00B666C4" w:rsidRPr="00C55BE6" w:rsidRDefault="007D49DC">
      <w:pPr>
        <w:shd w:val="clear" w:color="auto" w:fill="FFFFFF"/>
        <w:spacing w:line="400" w:lineRule="exact"/>
        <w:ind w:firstLineChars="202" w:firstLine="487"/>
        <w:rPr>
          <w:rFonts w:ascii="仿宋" w:eastAsia="仿宋" w:hAnsi="仿宋" w:cs="仿宋"/>
          <w:b/>
          <w:kern w:val="0"/>
          <w:sz w:val="24"/>
        </w:rPr>
      </w:pPr>
      <w:r w:rsidRPr="00C55BE6">
        <w:rPr>
          <w:rFonts w:ascii="仿宋" w:eastAsia="仿宋" w:hAnsi="仿宋" w:cs="仿宋" w:hint="eastAsia"/>
          <w:b/>
          <w:kern w:val="0"/>
          <w:sz w:val="24"/>
        </w:rPr>
        <w:t>42. 履约担保</w:t>
      </w:r>
    </w:p>
    <w:p w:rsidR="00B666C4" w:rsidRPr="00C55BE6" w:rsidRDefault="007D49DC">
      <w:pPr>
        <w:shd w:val="clear" w:color="auto" w:fill="FFFFFF"/>
        <w:autoSpaceDE w:val="0"/>
        <w:autoSpaceDN w:val="0"/>
        <w:adjustRightInd w:val="0"/>
        <w:spacing w:line="400" w:lineRule="exact"/>
        <w:ind w:firstLineChars="189" w:firstLine="438"/>
        <w:rPr>
          <w:rFonts w:ascii="仿宋" w:eastAsia="仿宋" w:hAnsi="仿宋" w:cs="仿宋"/>
          <w:spacing w:val="-4"/>
          <w:kern w:val="0"/>
          <w:sz w:val="24"/>
        </w:rPr>
      </w:pPr>
      <w:r w:rsidRPr="00C55BE6">
        <w:rPr>
          <w:rFonts w:ascii="仿宋" w:eastAsia="仿宋" w:hAnsi="仿宋" w:cs="仿宋" w:hint="eastAsia"/>
          <w:spacing w:val="-4"/>
          <w:kern w:val="0"/>
          <w:sz w:val="24"/>
        </w:rPr>
        <w:t>42.1 中标人须在与采购人签署合同前按采购文件有关要求提交履约担保。中标人应按照下列规定的方式和金额向采购人提交履约担保。</w:t>
      </w:r>
    </w:p>
    <w:p w:rsidR="00B666C4" w:rsidRPr="00C55BE6" w:rsidRDefault="007D49DC" w:rsidP="007D49DC">
      <w:pPr>
        <w:shd w:val="clear" w:color="auto" w:fill="FFFFFF"/>
        <w:autoSpaceDE w:val="0"/>
        <w:autoSpaceDN w:val="0"/>
        <w:adjustRightInd w:val="0"/>
        <w:spacing w:line="400" w:lineRule="exact"/>
        <w:ind w:firstLineChars="189" w:firstLine="454"/>
        <w:rPr>
          <w:rFonts w:ascii="仿宋" w:eastAsia="仿宋" w:hAnsi="仿宋" w:cs="仿宋"/>
          <w:kern w:val="0"/>
          <w:sz w:val="24"/>
        </w:rPr>
      </w:pPr>
      <w:r w:rsidRPr="00C55BE6">
        <w:rPr>
          <w:rFonts w:ascii="仿宋" w:eastAsia="仿宋" w:hAnsi="仿宋" w:cs="仿宋" w:hint="eastAsia"/>
          <w:kern w:val="0"/>
          <w:sz w:val="24"/>
        </w:rPr>
        <w:t>42.1.1 履约担保采用下列</w:t>
      </w:r>
      <w:r w:rsidRPr="00C55BE6">
        <w:rPr>
          <w:rFonts w:ascii="仿宋" w:eastAsia="仿宋" w:hAnsi="仿宋" w:cs="仿宋" w:hint="eastAsia"/>
          <w:kern w:val="0"/>
          <w:sz w:val="24"/>
          <w:u w:val="single"/>
        </w:rPr>
        <w:t xml:space="preserve">  / </w:t>
      </w:r>
      <w:r w:rsidRPr="00C55BE6">
        <w:rPr>
          <w:rFonts w:ascii="仿宋" w:eastAsia="仿宋" w:hAnsi="仿宋" w:cs="仿宋" w:hint="eastAsia"/>
          <w:kern w:val="0"/>
          <w:sz w:val="24"/>
        </w:rPr>
        <w:t>方式</w:t>
      </w:r>
    </w:p>
    <w:p w:rsidR="00B666C4" w:rsidRPr="00C55BE6" w:rsidRDefault="007D49DC">
      <w:pPr>
        <w:shd w:val="clear" w:color="auto" w:fill="FFFFFF"/>
        <w:autoSpaceDE w:val="0"/>
        <w:autoSpaceDN w:val="0"/>
        <w:adjustRightInd w:val="0"/>
        <w:spacing w:line="400" w:lineRule="exact"/>
        <w:ind w:firstLineChars="200" w:firstLine="480"/>
        <w:rPr>
          <w:rFonts w:ascii="仿宋" w:eastAsia="仿宋" w:hAnsi="仿宋" w:cs="仿宋"/>
          <w:kern w:val="0"/>
          <w:sz w:val="24"/>
          <w:u w:val="single"/>
        </w:rPr>
      </w:pPr>
      <w:r w:rsidRPr="00C55BE6">
        <w:rPr>
          <w:rFonts w:ascii="仿宋" w:eastAsia="仿宋" w:hAnsi="仿宋" w:cs="仿宋" w:hint="eastAsia"/>
          <w:kern w:val="0"/>
          <w:sz w:val="24"/>
        </w:rPr>
        <w:t xml:space="preserve">（1）、履约保证金担保方式: </w:t>
      </w:r>
      <w:r w:rsidRPr="00C55BE6">
        <w:rPr>
          <w:rFonts w:ascii="仿宋" w:eastAsia="仿宋" w:hAnsi="仿宋" w:cs="仿宋" w:hint="eastAsia"/>
          <w:kern w:val="0"/>
          <w:sz w:val="24"/>
          <w:u w:val="single"/>
        </w:rPr>
        <w:t xml:space="preserve"> / </w:t>
      </w:r>
    </w:p>
    <w:p w:rsidR="00B666C4" w:rsidRPr="00C55BE6" w:rsidRDefault="007D49DC">
      <w:pPr>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sz w:val="24"/>
        </w:rPr>
        <w:t>1） 银行汇票；2） 支票；</w:t>
      </w:r>
      <w:r w:rsidRPr="00C55BE6">
        <w:rPr>
          <w:rFonts w:ascii="仿宋" w:eastAsia="仿宋" w:hAnsi="仿宋" w:cs="仿宋" w:hint="eastAsia"/>
          <w:kern w:val="0"/>
          <w:sz w:val="24"/>
        </w:rPr>
        <w:t>3）银行转账；4）担保公司担保；</w:t>
      </w:r>
      <w:r w:rsidRPr="00C55BE6">
        <w:rPr>
          <w:rFonts w:ascii="仿宋" w:eastAsia="仿宋" w:hAnsi="仿宋" w:cs="仿宋" w:hint="eastAsia"/>
          <w:sz w:val="24"/>
        </w:rPr>
        <w:t>5）采购人与供应商协商确定的其他担保方式。</w:t>
      </w:r>
    </w:p>
    <w:p w:rsidR="00B666C4" w:rsidRPr="00C55BE6" w:rsidRDefault="007D49DC" w:rsidP="007D49DC">
      <w:pPr>
        <w:shd w:val="clear" w:color="auto" w:fill="FFFFFF"/>
        <w:spacing w:line="400" w:lineRule="exact"/>
        <w:ind w:firstLineChars="202" w:firstLine="485"/>
        <w:rPr>
          <w:rFonts w:ascii="仿宋" w:eastAsia="仿宋" w:hAnsi="仿宋" w:cs="仿宋"/>
          <w:b/>
          <w:kern w:val="0"/>
          <w:sz w:val="24"/>
        </w:rPr>
      </w:pPr>
      <w:r w:rsidRPr="00C55BE6">
        <w:rPr>
          <w:rFonts w:ascii="仿宋" w:eastAsia="仿宋" w:hAnsi="仿宋" w:cs="仿宋" w:hint="eastAsia"/>
          <w:kern w:val="0"/>
          <w:sz w:val="24"/>
        </w:rPr>
        <w:t>42.1.2 履约保证金：见投标须知前附表第14条。</w:t>
      </w:r>
    </w:p>
    <w:p w:rsidR="00B666C4" w:rsidRPr="00C55BE6" w:rsidRDefault="007D49DC" w:rsidP="007D49DC">
      <w:pPr>
        <w:shd w:val="clear" w:color="auto" w:fill="FFFFFF"/>
        <w:spacing w:line="400" w:lineRule="exact"/>
        <w:ind w:firstLineChars="202" w:firstLine="485"/>
        <w:rPr>
          <w:rFonts w:ascii="仿宋" w:eastAsia="仿宋" w:hAnsi="仿宋" w:cs="仿宋"/>
          <w:kern w:val="0"/>
          <w:sz w:val="24"/>
        </w:rPr>
      </w:pPr>
      <w:r w:rsidRPr="00C55BE6">
        <w:rPr>
          <w:rFonts w:ascii="仿宋" w:eastAsia="仿宋" w:hAnsi="仿宋" w:cs="仿宋" w:hint="eastAsia"/>
          <w:kern w:val="0"/>
          <w:sz w:val="24"/>
        </w:rPr>
        <w:t>42.2 如中标人不能按照投标须知第40条的规定执行，采购人将视为中标人放弃中标项目；已经订立合同的，采购人有充分理由解除合同，给采购人造成损失的，放弃中标项目的中标人应当赔偿。</w:t>
      </w:r>
    </w:p>
    <w:p w:rsidR="00B666C4" w:rsidRPr="00C55BE6" w:rsidRDefault="007D49DC">
      <w:pPr>
        <w:shd w:val="clear" w:color="auto" w:fill="FFFFFF"/>
        <w:spacing w:line="400" w:lineRule="exact"/>
        <w:ind w:firstLineChars="202" w:firstLine="487"/>
        <w:rPr>
          <w:rFonts w:ascii="仿宋" w:eastAsia="仿宋" w:hAnsi="仿宋" w:cs="仿宋"/>
          <w:b/>
          <w:bCs/>
          <w:kern w:val="0"/>
          <w:sz w:val="24"/>
        </w:rPr>
      </w:pPr>
      <w:bookmarkStart w:id="3" w:name="_Toc228180139"/>
      <w:r w:rsidRPr="00C55BE6">
        <w:rPr>
          <w:rFonts w:ascii="仿宋" w:eastAsia="仿宋" w:hAnsi="仿宋" w:cs="仿宋" w:hint="eastAsia"/>
          <w:b/>
          <w:kern w:val="0"/>
          <w:sz w:val="24"/>
        </w:rPr>
        <w:t>43.</w:t>
      </w:r>
      <w:bookmarkEnd w:id="3"/>
      <w:r w:rsidRPr="00C55BE6">
        <w:rPr>
          <w:rFonts w:ascii="仿宋" w:eastAsia="仿宋" w:hAnsi="仿宋" w:cs="仿宋" w:hint="eastAsia"/>
          <w:b/>
          <w:bCs/>
          <w:kern w:val="0"/>
          <w:sz w:val="24"/>
        </w:rPr>
        <w:t>中标服务费</w:t>
      </w:r>
    </w:p>
    <w:p w:rsidR="00B666C4" w:rsidRPr="00C55BE6" w:rsidRDefault="007D49DC" w:rsidP="007D49DC">
      <w:pPr>
        <w:shd w:val="clear" w:color="auto" w:fill="FFFFFF"/>
        <w:spacing w:line="400" w:lineRule="exact"/>
        <w:ind w:firstLineChars="202" w:firstLine="485"/>
        <w:rPr>
          <w:rFonts w:ascii="仿宋" w:eastAsia="仿宋" w:hAnsi="仿宋" w:cs="仿宋"/>
          <w:bCs/>
          <w:kern w:val="0"/>
          <w:sz w:val="24"/>
        </w:rPr>
      </w:pPr>
      <w:r w:rsidRPr="00C55BE6">
        <w:rPr>
          <w:rFonts w:ascii="仿宋" w:eastAsia="仿宋" w:hAnsi="仿宋" w:cs="仿宋" w:hint="eastAsia"/>
          <w:bCs/>
          <w:kern w:val="0"/>
          <w:sz w:val="24"/>
        </w:rPr>
        <w:t>43.1 中标人应按本采购文件的规定，在领取中标通知书时向采购代理机构一次性支付中标服务费。采购代理机构也可直接从中标人的投标保证金内扣除。</w:t>
      </w:r>
    </w:p>
    <w:p w:rsidR="00B666C4" w:rsidRPr="00C55BE6" w:rsidRDefault="007D49DC" w:rsidP="00585718">
      <w:pPr>
        <w:shd w:val="clear" w:color="auto" w:fill="FFFFFF"/>
        <w:spacing w:line="400" w:lineRule="exact"/>
        <w:ind w:firstLineChars="202" w:firstLine="485"/>
        <w:rPr>
          <w:rFonts w:ascii="仿宋" w:eastAsia="仿宋" w:hAnsi="仿宋" w:cs="仿宋"/>
          <w:bCs/>
          <w:kern w:val="0"/>
          <w:sz w:val="24"/>
        </w:rPr>
      </w:pPr>
      <w:r w:rsidRPr="00C55BE6">
        <w:rPr>
          <w:rFonts w:ascii="仿宋" w:eastAsia="仿宋" w:hAnsi="仿宋" w:cs="仿宋" w:hint="eastAsia"/>
          <w:bCs/>
          <w:kern w:val="0"/>
          <w:sz w:val="24"/>
        </w:rPr>
        <w:t>43.2 中标服务费的计算基数是中标人投标报价的总金额（即中标通知书中载明的中标金额）。</w:t>
      </w:r>
    </w:p>
    <w:p w:rsidR="00B666C4" w:rsidRPr="00C55BE6" w:rsidRDefault="007D49DC" w:rsidP="00585718">
      <w:pPr>
        <w:shd w:val="clear" w:color="auto" w:fill="FFFFFF"/>
        <w:spacing w:line="400" w:lineRule="exact"/>
        <w:ind w:firstLineChars="202" w:firstLine="485"/>
        <w:rPr>
          <w:rFonts w:ascii="仿宋" w:eastAsia="仿宋" w:hAnsi="仿宋" w:cs="仿宋"/>
          <w:bCs/>
          <w:kern w:val="0"/>
          <w:sz w:val="24"/>
        </w:rPr>
      </w:pPr>
      <w:r w:rsidRPr="00C55BE6">
        <w:rPr>
          <w:rFonts w:ascii="仿宋" w:eastAsia="仿宋" w:hAnsi="仿宋" w:cs="仿宋" w:hint="eastAsia"/>
          <w:bCs/>
          <w:kern w:val="0"/>
          <w:sz w:val="24"/>
        </w:rPr>
        <w:t>43.3 中标服务费参照《国家纪委关于印发招标代理服务收费管理暂行办法的通知》（计价格[2002]1980号）文件之规定下浮30%收取。</w:t>
      </w:r>
    </w:p>
    <w:p w:rsidR="00B666C4" w:rsidRPr="00C55BE6" w:rsidRDefault="007D49DC" w:rsidP="00585718">
      <w:pPr>
        <w:shd w:val="clear" w:color="auto" w:fill="FFFFFF"/>
        <w:spacing w:line="400" w:lineRule="exact"/>
        <w:ind w:firstLineChars="202" w:firstLine="485"/>
        <w:rPr>
          <w:rFonts w:ascii="仿宋" w:eastAsia="仿宋" w:hAnsi="仿宋" w:cs="仿宋"/>
          <w:bCs/>
          <w:kern w:val="0"/>
          <w:sz w:val="24"/>
        </w:rPr>
      </w:pPr>
      <w:r w:rsidRPr="00C55BE6">
        <w:rPr>
          <w:rFonts w:ascii="仿宋" w:eastAsia="仿宋" w:hAnsi="仿宋" w:cs="仿宋" w:hint="eastAsia"/>
          <w:bCs/>
          <w:kern w:val="0"/>
          <w:sz w:val="24"/>
        </w:rPr>
        <w:t>需要开具增值税专用发票，供应商请提供增值税专用发票开票信息（需加盖财务专用章）；</w:t>
      </w:r>
    </w:p>
    <w:p w:rsidR="00B666C4" w:rsidRPr="00C55BE6" w:rsidRDefault="007D49DC">
      <w:pPr>
        <w:shd w:val="clear" w:color="auto" w:fill="FFFFFF"/>
        <w:spacing w:line="400" w:lineRule="exact"/>
        <w:ind w:firstLineChars="202" w:firstLine="487"/>
        <w:rPr>
          <w:rFonts w:ascii="仿宋" w:eastAsia="仿宋" w:hAnsi="仿宋" w:cs="仿宋"/>
          <w:bCs/>
          <w:kern w:val="0"/>
          <w:sz w:val="24"/>
        </w:rPr>
      </w:pPr>
      <w:r w:rsidRPr="00C55BE6">
        <w:rPr>
          <w:rFonts w:ascii="仿宋" w:eastAsia="仿宋" w:hAnsi="仿宋" w:cs="仿宋" w:hint="eastAsia"/>
          <w:b/>
          <w:kern w:val="0"/>
          <w:sz w:val="24"/>
        </w:rPr>
        <w:t>44. 其他</w:t>
      </w:r>
    </w:p>
    <w:p w:rsidR="00B666C4" w:rsidRPr="00C55BE6" w:rsidRDefault="007D49DC" w:rsidP="007D49DC">
      <w:pPr>
        <w:shd w:val="clear" w:color="auto" w:fill="FFFFFF"/>
        <w:spacing w:line="400" w:lineRule="exact"/>
        <w:ind w:firstLineChars="202" w:firstLine="485"/>
        <w:rPr>
          <w:rFonts w:ascii="仿宋" w:eastAsia="仿宋" w:hAnsi="仿宋" w:cs="仿宋"/>
          <w:bCs/>
          <w:kern w:val="0"/>
          <w:sz w:val="24"/>
        </w:rPr>
      </w:pPr>
      <w:r w:rsidRPr="00C55BE6">
        <w:rPr>
          <w:rFonts w:ascii="仿宋" w:eastAsia="仿宋" w:hAnsi="仿宋" w:cs="仿宋" w:hint="eastAsia"/>
          <w:bCs/>
          <w:kern w:val="0"/>
          <w:sz w:val="24"/>
        </w:rPr>
        <w:t>本采购文件是根据《中华人民共和国政府采购法》及其实施条例（658号令）及《政府采购货物和服务招标投标管理办法》（87号令）规定编制的，解释权属</w:t>
      </w:r>
      <w:r w:rsidRPr="00C55BE6">
        <w:rPr>
          <w:rFonts w:ascii="仿宋" w:eastAsia="仿宋" w:hAnsi="仿宋" w:cs="仿宋" w:hint="eastAsia"/>
          <w:sz w:val="24"/>
        </w:rPr>
        <w:t>新疆品创项目管理咨询有限公司。</w:t>
      </w:r>
    </w:p>
    <w:p w:rsidR="00B666C4" w:rsidRPr="00C55BE6" w:rsidRDefault="007D49DC">
      <w:pPr>
        <w:shd w:val="clear" w:color="auto" w:fill="FFFFFF"/>
        <w:spacing w:line="400" w:lineRule="exact"/>
        <w:ind w:firstLineChars="200" w:firstLine="482"/>
        <w:rPr>
          <w:rFonts w:ascii="仿宋" w:eastAsia="仿宋" w:hAnsi="仿宋" w:cs="仿宋"/>
          <w:b/>
          <w:kern w:val="0"/>
          <w:sz w:val="24"/>
        </w:rPr>
      </w:pPr>
      <w:r w:rsidRPr="00C55BE6">
        <w:rPr>
          <w:rFonts w:ascii="仿宋" w:eastAsia="仿宋" w:hAnsi="仿宋" w:cs="仿宋" w:hint="eastAsia"/>
          <w:b/>
          <w:kern w:val="0"/>
          <w:sz w:val="24"/>
        </w:rPr>
        <w:t>45. 附件</w:t>
      </w:r>
    </w:p>
    <w:p w:rsidR="00B666C4" w:rsidRPr="00C55BE6" w:rsidRDefault="007D49DC" w:rsidP="00B4639D">
      <w:pPr>
        <w:pStyle w:val="Style20"/>
        <w:spacing w:beforeLines="50" w:afterLines="50" w:line="400" w:lineRule="exact"/>
        <w:jc w:val="center"/>
        <w:rPr>
          <w:rFonts w:ascii="仿宋" w:eastAsia="仿宋" w:hAnsi="仿宋" w:cs="仿宋"/>
          <w:b/>
          <w:szCs w:val="24"/>
        </w:rPr>
      </w:pPr>
      <w:r w:rsidRPr="00C55BE6">
        <w:rPr>
          <w:rFonts w:ascii="仿宋" w:eastAsia="仿宋" w:hAnsi="仿宋" w:cs="仿宋" w:hint="eastAsia"/>
          <w:szCs w:val="24"/>
        </w:rPr>
        <w:br w:type="page"/>
      </w:r>
      <w:bookmarkStart w:id="4" w:name="_Hlk519787567"/>
      <w:r w:rsidRPr="00C55BE6">
        <w:rPr>
          <w:rFonts w:ascii="仿宋" w:eastAsia="仿宋" w:hAnsi="仿宋" w:cs="仿宋" w:hint="eastAsia"/>
          <w:b/>
          <w:sz w:val="32"/>
          <w:szCs w:val="32"/>
        </w:rPr>
        <w:lastRenderedPageBreak/>
        <w:t>第三章  合同</w:t>
      </w:r>
      <w:bookmarkEnd w:id="4"/>
      <w:r w:rsidRPr="00C55BE6">
        <w:rPr>
          <w:rFonts w:ascii="仿宋" w:eastAsia="仿宋" w:hAnsi="仿宋" w:cs="仿宋" w:hint="eastAsia"/>
          <w:b/>
          <w:sz w:val="32"/>
          <w:szCs w:val="32"/>
        </w:rPr>
        <w:t>条款</w:t>
      </w:r>
    </w:p>
    <w:p w:rsidR="00B666C4" w:rsidRPr="00C55BE6" w:rsidRDefault="00B666C4">
      <w:pPr>
        <w:shd w:val="clear" w:color="auto" w:fill="FFFFFF"/>
        <w:spacing w:line="400" w:lineRule="exact"/>
        <w:jc w:val="center"/>
        <w:rPr>
          <w:rFonts w:ascii="仿宋" w:eastAsia="仿宋" w:hAnsi="仿宋" w:cs="仿宋"/>
          <w:b/>
          <w:kern w:val="0"/>
          <w:sz w:val="24"/>
          <w:shd w:val="clear" w:color="auto" w:fill="FFFFFF"/>
        </w:rPr>
      </w:pPr>
    </w:p>
    <w:p w:rsidR="00B666C4" w:rsidRPr="00C55BE6" w:rsidRDefault="007D49DC">
      <w:pPr>
        <w:spacing w:line="400" w:lineRule="exact"/>
        <w:ind w:left="1265" w:hanging="1265"/>
        <w:jc w:val="center"/>
        <w:rPr>
          <w:rFonts w:ascii="仿宋" w:eastAsia="仿宋" w:hAnsi="仿宋" w:cs="仿宋"/>
          <w:b/>
          <w:bCs/>
          <w:sz w:val="28"/>
          <w:szCs w:val="28"/>
          <w:shd w:val="clear" w:color="auto" w:fill="FFFFFF"/>
        </w:rPr>
      </w:pPr>
      <w:r w:rsidRPr="00C55BE6">
        <w:rPr>
          <w:rFonts w:ascii="仿宋" w:eastAsia="仿宋" w:hAnsi="仿宋" w:cs="仿宋" w:hint="eastAsia"/>
          <w:b/>
          <w:bCs/>
          <w:sz w:val="28"/>
          <w:szCs w:val="28"/>
          <w:shd w:val="clear" w:color="auto" w:fill="FFFFFF"/>
        </w:rPr>
        <w:t>医疗设备购销合同</w:t>
      </w:r>
    </w:p>
    <w:p w:rsidR="00B666C4" w:rsidRPr="00C55BE6" w:rsidRDefault="007D49DC">
      <w:pPr>
        <w:widowControl/>
        <w:spacing w:line="400" w:lineRule="exact"/>
        <w:ind w:firstLineChars="200" w:firstLine="480"/>
        <w:jc w:val="left"/>
        <w:rPr>
          <w:rFonts w:ascii="仿宋" w:eastAsia="仿宋" w:hAnsi="仿宋" w:cs="仿宋"/>
          <w:kern w:val="0"/>
          <w:sz w:val="24"/>
        </w:rPr>
      </w:pPr>
      <w:r w:rsidRPr="00C55BE6">
        <w:rPr>
          <w:rFonts w:ascii="仿宋" w:eastAsia="仿宋" w:hAnsi="仿宋" w:cs="仿宋" w:hint="eastAsia"/>
          <w:kern w:val="0"/>
          <w:sz w:val="24"/>
        </w:rPr>
        <w:t>订立合同双方：</w:t>
      </w:r>
    </w:p>
    <w:p w:rsidR="00B666C4" w:rsidRPr="00C55BE6" w:rsidRDefault="007D49DC">
      <w:pPr>
        <w:widowControl/>
        <w:spacing w:line="400" w:lineRule="exact"/>
        <w:ind w:firstLineChars="200" w:firstLine="480"/>
        <w:jc w:val="left"/>
        <w:rPr>
          <w:rFonts w:ascii="仿宋" w:eastAsia="仿宋" w:hAnsi="仿宋" w:cs="仿宋"/>
          <w:kern w:val="0"/>
          <w:sz w:val="24"/>
        </w:rPr>
      </w:pPr>
      <w:r w:rsidRPr="00C55BE6">
        <w:rPr>
          <w:rFonts w:ascii="仿宋" w:eastAsia="仿宋" w:hAnsi="仿宋" w:cs="仿宋" w:hint="eastAsia"/>
          <w:kern w:val="0"/>
          <w:sz w:val="24"/>
        </w:rPr>
        <w:t>购货单位：</w:t>
      </w:r>
      <w:r w:rsidRPr="00C55BE6">
        <w:rPr>
          <w:rFonts w:ascii="仿宋" w:eastAsia="仿宋" w:hAnsi="仿宋" w:cs="仿宋" w:hint="eastAsia"/>
          <w:kern w:val="0"/>
          <w:sz w:val="24"/>
          <w:u w:val="single"/>
        </w:rPr>
        <w:t>奇台县人民医院</w:t>
      </w:r>
      <w:r w:rsidRPr="00C55BE6">
        <w:rPr>
          <w:rFonts w:ascii="仿宋" w:eastAsia="仿宋" w:hAnsi="仿宋" w:cs="仿宋" w:hint="eastAsia"/>
          <w:kern w:val="0"/>
          <w:sz w:val="24"/>
        </w:rPr>
        <w:t>，以下简称甲方；</w:t>
      </w:r>
    </w:p>
    <w:p w:rsidR="00B666C4" w:rsidRPr="00C55BE6" w:rsidRDefault="007D49DC">
      <w:pPr>
        <w:widowControl/>
        <w:spacing w:line="400" w:lineRule="exact"/>
        <w:ind w:firstLineChars="200" w:firstLine="480"/>
        <w:jc w:val="left"/>
        <w:rPr>
          <w:rFonts w:ascii="仿宋" w:eastAsia="仿宋" w:hAnsi="仿宋" w:cs="仿宋"/>
          <w:kern w:val="0"/>
          <w:sz w:val="24"/>
        </w:rPr>
      </w:pPr>
      <w:r w:rsidRPr="00C55BE6">
        <w:rPr>
          <w:rFonts w:ascii="仿宋" w:eastAsia="仿宋" w:hAnsi="仿宋" w:cs="仿宋" w:hint="eastAsia"/>
          <w:kern w:val="0"/>
          <w:sz w:val="24"/>
        </w:rPr>
        <w:t>供货单位：，以下简称乙方；</w:t>
      </w:r>
    </w:p>
    <w:p w:rsidR="00B666C4" w:rsidRPr="00C55BE6" w:rsidRDefault="007D49DC">
      <w:pPr>
        <w:widowControl/>
        <w:spacing w:line="400" w:lineRule="exact"/>
        <w:ind w:firstLineChars="200" w:firstLine="480"/>
        <w:jc w:val="left"/>
        <w:rPr>
          <w:rFonts w:ascii="仿宋" w:eastAsia="仿宋" w:hAnsi="仿宋" w:cs="仿宋"/>
          <w:kern w:val="0"/>
          <w:sz w:val="24"/>
        </w:rPr>
      </w:pPr>
      <w:r w:rsidRPr="00C55BE6">
        <w:rPr>
          <w:rFonts w:ascii="仿宋" w:eastAsia="仿宋" w:hAnsi="仿宋" w:cs="仿宋" w:hint="eastAsia"/>
          <w:kern w:val="0"/>
          <w:sz w:val="24"/>
        </w:rPr>
        <w:t xml:space="preserve">为了增强甲乙双方的责任感，加强经济核算，提高经济效益，确保双方实现各自的经济目的，经甲乙双方充分协商，特订立本合同，以便共同遵守。                                                                                          </w:t>
      </w:r>
    </w:p>
    <w:p w:rsidR="00B666C4" w:rsidRPr="00C55BE6" w:rsidRDefault="007D49DC">
      <w:pPr>
        <w:widowControl/>
        <w:spacing w:line="400" w:lineRule="exact"/>
        <w:ind w:firstLineChars="200" w:firstLine="480"/>
        <w:jc w:val="left"/>
        <w:rPr>
          <w:rFonts w:ascii="仿宋" w:eastAsia="仿宋" w:hAnsi="仿宋" w:cs="仿宋"/>
          <w:kern w:val="0"/>
          <w:sz w:val="24"/>
        </w:rPr>
      </w:pPr>
      <w:r w:rsidRPr="00C55BE6">
        <w:rPr>
          <w:rFonts w:ascii="仿宋" w:eastAsia="仿宋" w:hAnsi="仿宋" w:cs="仿宋" w:hint="eastAsia"/>
          <w:kern w:val="0"/>
          <w:sz w:val="24"/>
        </w:rPr>
        <w:t>第一条、产品的名称、品种、规格和质量</w:t>
      </w:r>
    </w:p>
    <w:p w:rsidR="00B666C4" w:rsidRPr="00C55BE6" w:rsidRDefault="007D49DC">
      <w:pPr>
        <w:widowControl/>
        <w:spacing w:line="400" w:lineRule="exact"/>
        <w:ind w:firstLineChars="200" w:firstLine="480"/>
        <w:jc w:val="left"/>
        <w:rPr>
          <w:rFonts w:ascii="仿宋" w:eastAsia="仿宋" w:hAnsi="仿宋" w:cs="仿宋"/>
          <w:kern w:val="0"/>
          <w:sz w:val="24"/>
        </w:rPr>
      </w:pPr>
      <w:r w:rsidRPr="00C55BE6">
        <w:rPr>
          <w:rFonts w:ascii="仿宋" w:eastAsia="仿宋" w:hAnsi="仿宋" w:cs="仿宋" w:hint="eastAsia"/>
          <w:kern w:val="0"/>
          <w:sz w:val="24"/>
        </w:rPr>
        <w:t>1、产品的名称、型号、数量、金额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153"/>
        <w:gridCol w:w="2054"/>
        <w:gridCol w:w="1358"/>
        <w:gridCol w:w="1654"/>
        <w:gridCol w:w="1655"/>
      </w:tblGrid>
      <w:tr w:rsidR="00B666C4" w:rsidRPr="00C55BE6">
        <w:trPr>
          <w:trHeight w:val="426"/>
        </w:trPr>
        <w:tc>
          <w:tcPr>
            <w:tcW w:w="817" w:type="dxa"/>
            <w:noWrap/>
            <w:vAlign w:val="center"/>
          </w:tcPr>
          <w:p w:rsidR="00B666C4" w:rsidRPr="00C55BE6" w:rsidRDefault="007D49DC">
            <w:pPr>
              <w:spacing w:line="400" w:lineRule="exact"/>
              <w:jc w:val="center"/>
              <w:rPr>
                <w:rFonts w:ascii="仿宋" w:eastAsia="仿宋" w:hAnsi="仿宋" w:cs="仿宋"/>
                <w:sz w:val="24"/>
              </w:rPr>
            </w:pPr>
            <w:r w:rsidRPr="00C55BE6">
              <w:rPr>
                <w:rFonts w:ascii="仿宋" w:eastAsia="仿宋" w:hAnsi="仿宋" w:cs="仿宋" w:hint="eastAsia"/>
                <w:sz w:val="24"/>
              </w:rPr>
              <w:t>序号</w:t>
            </w:r>
          </w:p>
        </w:tc>
        <w:tc>
          <w:tcPr>
            <w:tcW w:w="2153" w:type="dxa"/>
            <w:noWrap/>
            <w:vAlign w:val="center"/>
          </w:tcPr>
          <w:p w:rsidR="00B666C4" w:rsidRPr="00C55BE6" w:rsidRDefault="007D49DC">
            <w:pPr>
              <w:spacing w:line="400" w:lineRule="exact"/>
              <w:jc w:val="center"/>
              <w:rPr>
                <w:rFonts w:ascii="仿宋" w:eastAsia="仿宋" w:hAnsi="仿宋" w:cs="仿宋"/>
                <w:sz w:val="24"/>
              </w:rPr>
            </w:pPr>
            <w:r w:rsidRPr="00C55BE6">
              <w:rPr>
                <w:rFonts w:ascii="仿宋" w:eastAsia="仿宋" w:hAnsi="仿宋" w:cs="仿宋" w:hint="eastAsia"/>
                <w:sz w:val="24"/>
              </w:rPr>
              <w:t>设备名称</w:t>
            </w:r>
          </w:p>
        </w:tc>
        <w:tc>
          <w:tcPr>
            <w:tcW w:w="2054" w:type="dxa"/>
            <w:noWrap/>
            <w:vAlign w:val="center"/>
          </w:tcPr>
          <w:p w:rsidR="00B666C4" w:rsidRPr="00C55BE6" w:rsidRDefault="007D49DC">
            <w:pPr>
              <w:spacing w:line="400" w:lineRule="exact"/>
              <w:jc w:val="center"/>
              <w:rPr>
                <w:rFonts w:ascii="仿宋" w:eastAsia="仿宋" w:hAnsi="仿宋" w:cs="仿宋"/>
                <w:sz w:val="24"/>
              </w:rPr>
            </w:pPr>
            <w:r w:rsidRPr="00C55BE6">
              <w:rPr>
                <w:rFonts w:ascii="仿宋" w:eastAsia="仿宋" w:hAnsi="仿宋" w:cs="仿宋" w:hint="eastAsia"/>
                <w:sz w:val="24"/>
              </w:rPr>
              <w:t>型号</w:t>
            </w:r>
          </w:p>
        </w:tc>
        <w:tc>
          <w:tcPr>
            <w:tcW w:w="1358" w:type="dxa"/>
            <w:noWrap/>
            <w:vAlign w:val="center"/>
          </w:tcPr>
          <w:p w:rsidR="00B666C4" w:rsidRPr="00C55BE6" w:rsidRDefault="007D49DC">
            <w:pPr>
              <w:spacing w:line="400" w:lineRule="exact"/>
              <w:jc w:val="center"/>
              <w:rPr>
                <w:rFonts w:ascii="仿宋" w:eastAsia="仿宋" w:hAnsi="仿宋" w:cs="仿宋"/>
                <w:sz w:val="24"/>
              </w:rPr>
            </w:pPr>
            <w:r w:rsidRPr="00C55BE6">
              <w:rPr>
                <w:rFonts w:ascii="仿宋" w:eastAsia="仿宋" w:hAnsi="仿宋" w:cs="仿宋" w:hint="eastAsia"/>
                <w:sz w:val="24"/>
              </w:rPr>
              <w:t>数量（台）</w:t>
            </w:r>
          </w:p>
        </w:tc>
        <w:tc>
          <w:tcPr>
            <w:tcW w:w="1654" w:type="dxa"/>
            <w:noWrap/>
            <w:vAlign w:val="center"/>
          </w:tcPr>
          <w:p w:rsidR="00B666C4" w:rsidRPr="00C55BE6" w:rsidRDefault="007D49DC">
            <w:pPr>
              <w:spacing w:line="400" w:lineRule="exact"/>
              <w:jc w:val="center"/>
              <w:rPr>
                <w:rFonts w:ascii="仿宋" w:eastAsia="仿宋" w:hAnsi="仿宋" w:cs="仿宋"/>
                <w:sz w:val="24"/>
              </w:rPr>
            </w:pPr>
            <w:r w:rsidRPr="00C55BE6">
              <w:rPr>
                <w:rFonts w:ascii="仿宋" w:eastAsia="仿宋" w:hAnsi="仿宋" w:cs="仿宋" w:hint="eastAsia"/>
                <w:sz w:val="24"/>
              </w:rPr>
              <w:t>单价</w:t>
            </w:r>
          </w:p>
        </w:tc>
        <w:tc>
          <w:tcPr>
            <w:tcW w:w="1655" w:type="dxa"/>
            <w:noWrap/>
            <w:vAlign w:val="center"/>
          </w:tcPr>
          <w:p w:rsidR="00B666C4" w:rsidRPr="00C55BE6" w:rsidRDefault="007D49DC">
            <w:pPr>
              <w:spacing w:line="400" w:lineRule="exact"/>
              <w:jc w:val="center"/>
              <w:rPr>
                <w:rFonts w:ascii="仿宋" w:eastAsia="仿宋" w:hAnsi="仿宋" w:cs="仿宋"/>
                <w:sz w:val="24"/>
              </w:rPr>
            </w:pPr>
            <w:r w:rsidRPr="00C55BE6">
              <w:rPr>
                <w:rFonts w:ascii="仿宋" w:eastAsia="仿宋" w:hAnsi="仿宋" w:cs="仿宋" w:hint="eastAsia"/>
                <w:sz w:val="24"/>
              </w:rPr>
              <w:t>金额（元）</w:t>
            </w:r>
          </w:p>
        </w:tc>
      </w:tr>
      <w:tr w:rsidR="00B666C4" w:rsidRPr="00C55BE6">
        <w:trPr>
          <w:trHeight w:val="426"/>
        </w:trPr>
        <w:tc>
          <w:tcPr>
            <w:tcW w:w="817" w:type="dxa"/>
            <w:noWrap/>
            <w:vAlign w:val="center"/>
          </w:tcPr>
          <w:p w:rsidR="00B666C4" w:rsidRPr="00C55BE6" w:rsidRDefault="007D49DC">
            <w:pPr>
              <w:spacing w:line="400" w:lineRule="exact"/>
              <w:jc w:val="center"/>
              <w:rPr>
                <w:rFonts w:ascii="仿宋" w:eastAsia="仿宋" w:hAnsi="仿宋" w:cs="仿宋"/>
                <w:sz w:val="24"/>
              </w:rPr>
            </w:pPr>
            <w:r w:rsidRPr="00C55BE6">
              <w:rPr>
                <w:rFonts w:ascii="仿宋" w:eastAsia="仿宋" w:hAnsi="仿宋" w:cs="仿宋" w:hint="eastAsia"/>
                <w:sz w:val="24"/>
              </w:rPr>
              <w:t>1</w:t>
            </w:r>
          </w:p>
        </w:tc>
        <w:tc>
          <w:tcPr>
            <w:tcW w:w="2153" w:type="dxa"/>
            <w:noWrap/>
            <w:vAlign w:val="center"/>
          </w:tcPr>
          <w:p w:rsidR="00B666C4" w:rsidRPr="00C55BE6" w:rsidRDefault="00B666C4">
            <w:pPr>
              <w:spacing w:line="400" w:lineRule="exact"/>
              <w:jc w:val="center"/>
              <w:rPr>
                <w:rFonts w:ascii="仿宋" w:eastAsia="仿宋" w:hAnsi="仿宋" w:cs="仿宋"/>
                <w:sz w:val="24"/>
              </w:rPr>
            </w:pPr>
          </w:p>
        </w:tc>
        <w:tc>
          <w:tcPr>
            <w:tcW w:w="2054" w:type="dxa"/>
            <w:noWrap/>
            <w:vAlign w:val="center"/>
          </w:tcPr>
          <w:p w:rsidR="00B666C4" w:rsidRPr="00C55BE6" w:rsidRDefault="00B666C4">
            <w:pPr>
              <w:spacing w:line="400" w:lineRule="exact"/>
              <w:jc w:val="center"/>
              <w:rPr>
                <w:rFonts w:ascii="仿宋" w:eastAsia="仿宋" w:hAnsi="仿宋" w:cs="仿宋"/>
                <w:sz w:val="24"/>
              </w:rPr>
            </w:pPr>
          </w:p>
        </w:tc>
        <w:tc>
          <w:tcPr>
            <w:tcW w:w="1358" w:type="dxa"/>
            <w:noWrap/>
            <w:vAlign w:val="center"/>
          </w:tcPr>
          <w:p w:rsidR="00B666C4" w:rsidRPr="00C55BE6" w:rsidRDefault="00B666C4">
            <w:pPr>
              <w:spacing w:line="400" w:lineRule="exact"/>
              <w:jc w:val="center"/>
              <w:rPr>
                <w:rFonts w:ascii="仿宋" w:eastAsia="仿宋" w:hAnsi="仿宋" w:cs="仿宋"/>
                <w:sz w:val="24"/>
              </w:rPr>
            </w:pPr>
          </w:p>
        </w:tc>
        <w:tc>
          <w:tcPr>
            <w:tcW w:w="1654" w:type="dxa"/>
            <w:noWrap/>
            <w:vAlign w:val="center"/>
          </w:tcPr>
          <w:p w:rsidR="00B666C4" w:rsidRPr="00C55BE6" w:rsidRDefault="00B666C4">
            <w:pPr>
              <w:spacing w:line="400" w:lineRule="exact"/>
              <w:jc w:val="center"/>
              <w:rPr>
                <w:rFonts w:ascii="仿宋" w:eastAsia="仿宋" w:hAnsi="仿宋" w:cs="仿宋"/>
                <w:sz w:val="24"/>
              </w:rPr>
            </w:pPr>
          </w:p>
        </w:tc>
        <w:tc>
          <w:tcPr>
            <w:tcW w:w="1655" w:type="dxa"/>
            <w:noWrap/>
            <w:vAlign w:val="center"/>
          </w:tcPr>
          <w:p w:rsidR="00B666C4" w:rsidRPr="00C55BE6" w:rsidRDefault="00B666C4">
            <w:pPr>
              <w:spacing w:line="400" w:lineRule="exact"/>
              <w:jc w:val="center"/>
              <w:rPr>
                <w:rFonts w:ascii="仿宋" w:eastAsia="仿宋" w:hAnsi="仿宋" w:cs="仿宋"/>
                <w:sz w:val="24"/>
              </w:rPr>
            </w:pPr>
          </w:p>
        </w:tc>
      </w:tr>
      <w:tr w:rsidR="00B666C4" w:rsidRPr="00C55BE6">
        <w:trPr>
          <w:trHeight w:val="426"/>
        </w:trPr>
        <w:tc>
          <w:tcPr>
            <w:tcW w:w="817" w:type="dxa"/>
            <w:noWrap/>
            <w:vAlign w:val="center"/>
          </w:tcPr>
          <w:p w:rsidR="00B666C4" w:rsidRPr="00C55BE6" w:rsidRDefault="007D49DC">
            <w:pPr>
              <w:spacing w:line="400" w:lineRule="exact"/>
              <w:jc w:val="center"/>
              <w:rPr>
                <w:rFonts w:ascii="仿宋" w:eastAsia="仿宋" w:hAnsi="仿宋" w:cs="仿宋"/>
                <w:sz w:val="24"/>
              </w:rPr>
            </w:pPr>
            <w:r w:rsidRPr="00C55BE6">
              <w:rPr>
                <w:rFonts w:ascii="仿宋" w:eastAsia="仿宋" w:hAnsi="仿宋" w:cs="仿宋" w:hint="eastAsia"/>
                <w:sz w:val="24"/>
              </w:rPr>
              <w:t>2</w:t>
            </w:r>
          </w:p>
        </w:tc>
        <w:tc>
          <w:tcPr>
            <w:tcW w:w="2153" w:type="dxa"/>
            <w:noWrap/>
            <w:vAlign w:val="center"/>
          </w:tcPr>
          <w:p w:rsidR="00B666C4" w:rsidRPr="00C55BE6" w:rsidRDefault="00B666C4">
            <w:pPr>
              <w:spacing w:line="400" w:lineRule="exact"/>
              <w:jc w:val="center"/>
              <w:rPr>
                <w:rFonts w:ascii="仿宋" w:eastAsia="仿宋" w:hAnsi="仿宋" w:cs="仿宋"/>
                <w:sz w:val="24"/>
              </w:rPr>
            </w:pPr>
          </w:p>
        </w:tc>
        <w:tc>
          <w:tcPr>
            <w:tcW w:w="2054" w:type="dxa"/>
            <w:noWrap/>
            <w:vAlign w:val="center"/>
          </w:tcPr>
          <w:p w:rsidR="00B666C4" w:rsidRPr="00C55BE6" w:rsidRDefault="00B666C4">
            <w:pPr>
              <w:spacing w:line="400" w:lineRule="exact"/>
              <w:jc w:val="center"/>
              <w:rPr>
                <w:rFonts w:ascii="仿宋" w:eastAsia="仿宋" w:hAnsi="仿宋" w:cs="仿宋"/>
                <w:sz w:val="24"/>
              </w:rPr>
            </w:pPr>
          </w:p>
        </w:tc>
        <w:tc>
          <w:tcPr>
            <w:tcW w:w="1358" w:type="dxa"/>
            <w:noWrap/>
            <w:vAlign w:val="center"/>
          </w:tcPr>
          <w:p w:rsidR="00B666C4" w:rsidRPr="00C55BE6" w:rsidRDefault="00B666C4">
            <w:pPr>
              <w:spacing w:line="400" w:lineRule="exact"/>
              <w:jc w:val="center"/>
              <w:rPr>
                <w:rFonts w:ascii="仿宋" w:eastAsia="仿宋" w:hAnsi="仿宋" w:cs="仿宋"/>
                <w:sz w:val="24"/>
              </w:rPr>
            </w:pPr>
          </w:p>
        </w:tc>
        <w:tc>
          <w:tcPr>
            <w:tcW w:w="1654" w:type="dxa"/>
            <w:noWrap/>
            <w:vAlign w:val="center"/>
          </w:tcPr>
          <w:p w:rsidR="00B666C4" w:rsidRPr="00C55BE6" w:rsidRDefault="00B666C4">
            <w:pPr>
              <w:spacing w:line="400" w:lineRule="exact"/>
              <w:jc w:val="center"/>
              <w:rPr>
                <w:rFonts w:ascii="仿宋" w:eastAsia="仿宋" w:hAnsi="仿宋" w:cs="仿宋"/>
                <w:sz w:val="24"/>
              </w:rPr>
            </w:pPr>
          </w:p>
        </w:tc>
        <w:tc>
          <w:tcPr>
            <w:tcW w:w="1655" w:type="dxa"/>
            <w:noWrap/>
            <w:vAlign w:val="center"/>
          </w:tcPr>
          <w:p w:rsidR="00B666C4" w:rsidRPr="00C55BE6" w:rsidRDefault="00B666C4">
            <w:pPr>
              <w:spacing w:line="400" w:lineRule="exact"/>
              <w:jc w:val="center"/>
              <w:rPr>
                <w:rFonts w:ascii="仿宋" w:eastAsia="仿宋" w:hAnsi="仿宋" w:cs="仿宋"/>
                <w:sz w:val="24"/>
              </w:rPr>
            </w:pPr>
          </w:p>
        </w:tc>
      </w:tr>
      <w:tr w:rsidR="00B666C4" w:rsidRPr="00C55BE6">
        <w:trPr>
          <w:trHeight w:val="426"/>
        </w:trPr>
        <w:tc>
          <w:tcPr>
            <w:tcW w:w="817" w:type="dxa"/>
            <w:noWrap/>
            <w:vAlign w:val="center"/>
          </w:tcPr>
          <w:p w:rsidR="00B666C4" w:rsidRPr="00C55BE6" w:rsidRDefault="00B666C4">
            <w:pPr>
              <w:spacing w:line="400" w:lineRule="exact"/>
              <w:jc w:val="center"/>
              <w:rPr>
                <w:rFonts w:ascii="仿宋" w:eastAsia="仿宋" w:hAnsi="仿宋" w:cs="仿宋"/>
                <w:sz w:val="24"/>
              </w:rPr>
            </w:pPr>
          </w:p>
        </w:tc>
        <w:tc>
          <w:tcPr>
            <w:tcW w:w="2153" w:type="dxa"/>
            <w:noWrap/>
            <w:vAlign w:val="center"/>
          </w:tcPr>
          <w:p w:rsidR="00B666C4" w:rsidRPr="00C55BE6" w:rsidRDefault="007D49DC">
            <w:pPr>
              <w:spacing w:line="400" w:lineRule="exact"/>
              <w:jc w:val="center"/>
              <w:rPr>
                <w:rFonts w:ascii="仿宋" w:eastAsia="仿宋" w:hAnsi="仿宋" w:cs="仿宋"/>
                <w:sz w:val="24"/>
              </w:rPr>
            </w:pPr>
            <w:r w:rsidRPr="00C55BE6">
              <w:rPr>
                <w:rFonts w:ascii="仿宋" w:eastAsia="仿宋" w:hAnsi="仿宋" w:cs="仿宋" w:hint="eastAsia"/>
                <w:sz w:val="24"/>
              </w:rPr>
              <w:t>合计</w:t>
            </w:r>
          </w:p>
        </w:tc>
        <w:tc>
          <w:tcPr>
            <w:tcW w:w="2054" w:type="dxa"/>
            <w:noWrap/>
            <w:vAlign w:val="center"/>
          </w:tcPr>
          <w:p w:rsidR="00B666C4" w:rsidRPr="00C55BE6" w:rsidRDefault="00B666C4">
            <w:pPr>
              <w:spacing w:line="400" w:lineRule="exact"/>
              <w:ind w:left="600" w:hangingChars="250" w:hanging="600"/>
              <w:jc w:val="center"/>
              <w:rPr>
                <w:rFonts w:ascii="仿宋" w:eastAsia="仿宋" w:hAnsi="仿宋" w:cs="仿宋"/>
                <w:sz w:val="24"/>
              </w:rPr>
            </w:pPr>
          </w:p>
        </w:tc>
        <w:tc>
          <w:tcPr>
            <w:tcW w:w="1358" w:type="dxa"/>
            <w:noWrap/>
            <w:vAlign w:val="center"/>
          </w:tcPr>
          <w:p w:rsidR="00B666C4" w:rsidRPr="00C55BE6" w:rsidRDefault="00B666C4">
            <w:pPr>
              <w:spacing w:line="400" w:lineRule="exact"/>
              <w:jc w:val="center"/>
              <w:rPr>
                <w:rFonts w:ascii="仿宋" w:eastAsia="仿宋" w:hAnsi="仿宋" w:cs="仿宋"/>
                <w:sz w:val="24"/>
              </w:rPr>
            </w:pPr>
          </w:p>
        </w:tc>
        <w:tc>
          <w:tcPr>
            <w:tcW w:w="1654" w:type="dxa"/>
            <w:noWrap/>
            <w:vAlign w:val="center"/>
          </w:tcPr>
          <w:p w:rsidR="00B666C4" w:rsidRPr="00C55BE6" w:rsidRDefault="00B666C4">
            <w:pPr>
              <w:spacing w:line="400" w:lineRule="exact"/>
              <w:jc w:val="center"/>
              <w:rPr>
                <w:rFonts w:ascii="仿宋" w:eastAsia="仿宋" w:hAnsi="仿宋" w:cs="仿宋"/>
                <w:sz w:val="24"/>
              </w:rPr>
            </w:pPr>
          </w:p>
        </w:tc>
        <w:tc>
          <w:tcPr>
            <w:tcW w:w="1655" w:type="dxa"/>
            <w:noWrap/>
            <w:vAlign w:val="center"/>
          </w:tcPr>
          <w:p w:rsidR="00B666C4" w:rsidRPr="00C55BE6" w:rsidRDefault="007D49DC">
            <w:pPr>
              <w:spacing w:line="400" w:lineRule="exact"/>
              <w:jc w:val="center"/>
              <w:rPr>
                <w:rFonts w:ascii="仿宋" w:eastAsia="仿宋" w:hAnsi="仿宋" w:cs="仿宋"/>
                <w:sz w:val="24"/>
              </w:rPr>
            </w:pPr>
            <w:r w:rsidRPr="00C55BE6">
              <w:rPr>
                <w:rFonts w:ascii="仿宋" w:eastAsia="仿宋" w:hAnsi="仿宋" w:cs="仿宋" w:hint="eastAsia"/>
                <w:sz w:val="24"/>
              </w:rPr>
              <w:t>元</w:t>
            </w:r>
          </w:p>
        </w:tc>
      </w:tr>
      <w:tr w:rsidR="00B666C4" w:rsidRPr="00C55BE6">
        <w:trPr>
          <w:trHeight w:val="426"/>
        </w:trPr>
        <w:tc>
          <w:tcPr>
            <w:tcW w:w="9691" w:type="dxa"/>
            <w:gridSpan w:val="6"/>
            <w:noWrap/>
            <w:vAlign w:val="center"/>
          </w:tcPr>
          <w:p w:rsidR="00B666C4" w:rsidRPr="00C55BE6" w:rsidRDefault="007D49DC">
            <w:pPr>
              <w:spacing w:line="400" w:lineRule="exact"/>
              <w:jc w:val="center"/>
              <w:rPr>
                <w:rFonts w:ascii="仿宋" w:eastAsia="仿宋" w:hAnsi="仿宋" w:cs="仿宋"/>
                <w:sz w:val="24"/>
              </w:rPr>
            </w:pPr>
            <w:r w:rsidRPr="00C55BE6">
              <w:rPr>
                <w:rFonts w:ascii="仿宋" w:eastAsia="仿宋" w:hAnsi="仿宋" w:cs="仿宋" w:hint="eastAsia"/>
                <w:sz w:val="24"/>
              </w:rPr>
              <w:t>大写</w:t>
            </w:r>
          </w:p>
        </w:tc>
      </w:tr>
    </w:tbl>
    <w:p w:rsidR="00B666C4" w:rsidRPr="00C55BE6" w:rsidRDefault="007D49DC">
      <w:pPr>
        <w:widowControl/>
        <w:spacing w:line="400" w:lineRule="exact"/>
        <w:ind w:firstLineChars="200" w:firstLine="482"/>
        <w:jc w:val="left"/>
        <w:rPr>
          <w:rFonts w:ascii="仿宋" w:eastAsia="仿宋" w:hAnsi="仿宋" w:cs="仿宋"/>
          <w:b/>
          <w:kern w:val="0"/>
          <w:sz w:val="24"/>
        </w:rPr>
      </w:pPr>
      <w:r w:rsidRPr="00C55BE6">
        <w:rPr>
          <w:rFonts w:ascii="仿宋" w:eastAsia="仿宋" w:hAnsi="仿宋" w:cs="仿宋" w:hint="eastAsia"/>
          <w:b/>
          <w:kern w:val="0"/>
          <w:sz w:val="24"/>
        </w:rPr>
        <w:t>乙方保证所提供的所有设备是全新的原产品，各方面符合标书所规定的品牌名称、生产厂家、质量、规格、型号、性能参数、数量、单价、金额等要求，并全面响应标书、答疑文件及合同备忘录。</w:t>
      </w:r>
    </w:p>
    <w:p w:rsidR="00B666C4" w:rsidRPr="00C55BE6" w:rsidRDefault="007D49DC">
      <w:pPr>
        <w:widowControl/>
        <w:spacing w:line="400" w:lineRule="exact"/>
        <w:ind w:firstLineChars="200" w:firstLine="480"/>
        <w:jc w:val="left"/>
        <w:rPr>
          <w:rFonts w:ascii="仿宋" w:eastAsia="仿宋" w:hAnsi="仿宋" w:cs="仿宋"/>
          <w:kern w:val="0"/>
          <w:sz w:val="24"/>
        </w:rPr>
      </w:pPr>
      <w:r w:rsidRPr="00C55BE6">
        <w:rPr>
          <w:rFonts w:ascii="仿宋" w:eastAsia="仿宋" w:hAnsi="仿宋" w:cs="仿宋" w:hint="eastAsia"/>
          <w:kern w:val="0"/>
          <w:sz w:val="24"/>
        </w:rPr>
        <w:t>2、产品的技术标准，按下列第（4）项执行。</w:t>
      </w:r>
    </w:p>
    <w:p w:rsidR="00B666C4" w:rsidRPr="00C55BE6" w:rsidRDefault="007D49DC">
      <w:pPr>
        <w:widowControl/>
        <w:spacing w:line="400" w:lineRule="exact"/>
        <w:ind w:firstLineChars="200" w:firstLine="480"/>
        <w:jc w:val="left"/>
        <w:rPr>
          <w:rFonts w:ascii="仿宋" w:eastAsia="仿宋" w:hAnsi="仿宋" w:cs="仿宋"/>
          <w:kern w:val="0"/>
          <w:sz w:val="24"/>
        </w:rPr>
      </w:pPr>
      <w:r w:rsidRPr="00C55BE6">
        <w:rPr>
          <w:rFonts w:ascii="仿宋" w:eastAsia="仿宋" w:hAnsi="仿宋" w:cs="仿宋" w:hint="eastAsia"/>
          <w:kern w:val="0"/>
          <w:sz w:val="24"/>
        </w:rPr>
        <w:t>（１）按国家标准执行；（２）按部颁标准执行；（3）出厂标准执行；（４）按甲乙双方商定的技术要求执行；</w:t>
      </w:r>
    </w:p>
    <w:p w:rsidR="00B666C4" w:rsidRPr="00C55BE6" w:rsidRDefault="007D49DC">
      <w:pPr>
        <w:widowControl/>
        <w:spacing w:line="400" w:lineRule="exact"/>
        <w:ind w:firstLineChars="200" w:firstLine="480"/>
        <w:jc w:val="left"/>
        <w:rPr>
          <w:rFonts w:ascii="仿宋" w:eastAsia="仿宋" w:hAnsi="仿宋" w:cs="仿宋"/>
          <w:kern w:val="0"/>
          <w:sz w:val="24"/>
        </w:rPr>
      </w:pPr>
      <w:r w:rsidRPr="00C55BE6">
        <w:rPr>
          <w:rFonts w:ascii="仿宋" w:eastAsia="仿宋" w:hAnsi="仿宋" w:cs="仿宋" w:hint="eastAsia"/>
          <w:kern w:val="0"/>
          <w:sz w:val="24"/>
        </w:rPr>
        <w:t>第二条、产品交货办法、到货地点及运费、装卸费；</w:t>
      </w:r>
    </w:p>
    <w:p w:rsidR="00B666C4" w:rsidRPr="00C55BE6" w:rsidRDefault="007D49DC">
      <w:pPr>
        <w:widowControl/>
        <w:spacing w:line="400" w:lineRule="exact"/>
        <w:ind w:firstLineChars="200" w:firstLine="480"/>
        <w:jc w:val="left"/>
        <w:rPr>
          <w:rFonts w:ascii="仿宋" w:eastAsia="仿宋" w:hAnsi="仿宋" w:cs="仿宋"/>
          <w:kern w:val="0"/>
          <w:sz w:val="24"/>
        </w:rPr>
      </w:pPr>
      <w:r w:rsidRPr="00C55BE6">
        <w:rPr>
          <w:rFonts w:ascii="仿宋" w:eastAsia="仿宋" w:hAnsi="仿宋" w:cs="仿宋" w:hint="eastAsia"/>
          <w:kern w:val="0"/>
          <w:sz w:val="24"/>
        </w:rPr>
        <w:t xml:space="preserve"> 1、交货办法：</w:t>
      </w:r>
      <w:r w:rsidRPr="00C55BE6">
        <w:rPr>
          <w:rFonts w:ascii="仿宋" w:eastAsia="仿宋" w:hAnsi="仿宋" w:cs="仿宋" w:hint="eastAsia"/>
          <w:kern w:val="0"/>
          <w:sz w:val="24"/>
          <w:u w:val="single"/>
        </w:rPr>
        <w:t>乙方负责安装调试</w:t>
      </w:r>
      <w:r w:rsidRPr="00C55BE6">
        <w:rPr>
          <w:rFonts w:ascii="仿宋" w:eastAsia="仿宋" w:hAnsi="仿宋" w:cs="仿宋" w:hint="eastAsia"/>
          <w:kern w:val="0"/>
          <w:sz w:val="24"/>
        </w:rPr>
        <w:t xml:space="preserve"> ； </w:t>
      </w:r>
    </w:p>
    <w:p w:rsidR="00B666C4" w:rsidRPr="00C55BE6" w:rsidRDefault="007D49DC">
      <w:pPr>
        <w:widowControl/>
        <w:spacing w:line="400" w:lineRule="exact"/>
        <w:ind w:firstLineChars="200" w:firstLine="480"/>
        <w:jc w:val="left"/>
        <w:rPr>
          <w:rFonts w:ascii="仿宋" w:eastAsia="仿宋" w:hAnsi="仿宋" w:cs="仿宋"/>
          <w:kern w:val="0"/>
          <w:sz w:val="24"/>
        </w:rPr>
      </w:pPr>
      <w:r w:rsidRPr="00C55BE6">
        <w:rPr>
          <w:rFonts w:ascii="仿宋" w:eastAsia="仿宋" w:hAnsi="仿宋" w:cs="仿宋" w:hint="eastAsia"/>
          <w:kern w:val="0"/>
          <w:sz w:val="24"/>
        </w:rPr>
        <w:t xml:space="preserve"> 2、交货地点； </w:t>
      </w:r>
      <w:r w:rsidRPr="00C55BE6">
        <w:rPr>
          <w:rFonts w:ascii="仿宋" w:eastAsia="仿宋" w:hAnsi="仿宋" w:cs="仿宋" w:hint="eastAsia"/>
          <w:kern w:val="0"/>
          <w:sz w:val="24"/>
          <w:u w:val="single"/>
        </w:rPr>
        <w:t>院内指定地点</w:t>
      </w:r>
    </w:p>
    <w:p w:rsidR="00B666C4" w:rsidRPr="00C55BE6" w:rsidRDefault="007D49DC">
      <w:pPr>
        <w:widowControl/>
        <w:spacing w:line="400" w:lineRule="exact"/>
        <w:ind w:firstLineChars="200" w:firstLine="480"/>
        <w:jc w:val="left"/>
        <w:rPr>
          <w:rFonts w:ascii="仿宋" w:eastAsia="仿宋" w:hAnsi="仿宋" w:cs="仿宋"/>
          <w:kern w:val="0"/>
          <w:sz w:val="24"/>
        </w:rPr>
      </w:pPr>
      <w:r w:rsidRPr="00C55BE6">
        <w:rPr>
          <w:rFonts w:ascii="仿宋" w:eastAsia="仿宋" w:hAnsi="仿宋" w:cs="仿宋" w:hint="eastAsia"/>
          <w:kern w:val="0"/>
          <w:sz w:val="24"/>
        </w:rPr>
        <w:t xml:space="preserve"> 3、货物安装、调试及验收前的运费、装卸等一切费由</w:t>
      </w:r>
      <w:r w:rsidRPr="00C55BE6">
        <w:rPr>
          <w:rFonts w:ascii="仿宋" w:eastAsia="仿宋" w:hAnsi="仿宋" w:cs="仿宋" w:hint="eastAsia"/>
          <w:kern w:val="0"/>
          <w:sz w:val="24"/>
          <w:u w:val="single"/>
        </w:rPr>
        <w:t>乙方</w:t>
      </w:r>
      <w:r w:rsidRPr="00C55BE6">
        <w:rPr>
          <w:rFonts w:ascii="仿宋" w:eastAsia="仿宋" w:hAnsi="仿宋" w:cs="仿宋" w:hint="eastAsia"/>
          <w:kern w:val="0"/>
          <w:sz w:val="24"/>
        </w:rPr>
        <w:t xml:space="preserve">承担。 </w:t>
      </w:r>
    </w:p>
    <w:p w:rsidR="00B666C4" w:rsidRPr="00C55BE6" w:rsidRDefault="007D49DC">
      <w:pPr>
        <w:widowControl/>
        <w:spacing w:line="400" w:lineRule="exact"/>
        <w:ind w:firstLineChars="200" w:firstLine="480"/>
        <w:jc w:val="left"/>
        <w:rPr>
          <w:rFonts w:ascii="仿宋" w:eastAsia="仿宋" w:hAnsi="仿宋" w:cs="仿宋"/>
          <w:kern w:val="0"/>
          <w:sz w:val="24"/>
        </w:rPr>
      </w:pPr>
      <w:r w:rsidRPr="00C55BE6">
        <w:rPr>
          <w:rFonts w:ascii="仿宋" w:eastAsia="仿宋" w:hAnsi="仿宋" w:cs="仿宋" w:hint="eastAsia"/>
          <w:kern w:val="0"/>
          <w:sz w:val="24"/>
        </w:rPr>
        <w:t>第三条、交货及安装调试完工期：自合同签订后</w:t>
      </w:r>
      <w:r w:rsidR="000935A4" w:rsidRPr="00C55BE6">
        <w:rPr>
          <w:rFonts w:ascii="仿宋" w:eastAsia="仿宋" w:hAnsi="仿宋" w:cs="仿宋" w:hint="eastAsia"/>
          <w:kern w:val="0"/>
          <w:sz w:val="24"/>
        </w:rPr>
        <w:t>6</w:t>
      </w:r>
      <w:r w:rsidRPr="00C55BE6">
        <w:rPr>
          <w:rFonts w:ascii="仿宋" w:eastAsia="仿宋" w:hAnsi="仿宋" w:cs="仿宋" w:hint="eastAsia"/>
          <w:kern w:val="0"/>
          <w:sz w:val="24"/>
        </w:rPr>
        <w:t>0个日历日内全部货物到买方指定地点并安装调试完毕。</w:t>
      </w:r>
    </w:p>
    <w:p w:rsidR="00B666C4" w:rsidRPr="00C55BE6" w:rsidRDefault="007D49DC">
      <w:pPr>
        <w:widowControl/>
        <w:spacing w:line="400" w:lineRule="exact"/>
        <w:ind w:firstLineChars="200" w:firstLine="480"/>
        <w:jc w:val="left"/>
        <w:rPr>
          <w:rFonts w:ascii="仿宋" w:eastAsia="仿宋" w:hAnsi="仿宋" w:cs="仿宋"/>
          <w:kern w:val="0"/>
          <w:sz w:val="24"/>
        </w:rPr>
      </w:pPr>
      <w:r w:rsidRPr="00C55BE6">
        <w:rPr>
          <w:rFonts w:ascii="仿宋" w:eastAsia="仿宋" w:hAnsi="仿宋" w:cs="仿宋" w:hint="eastAsia"/>
          <w:kern w:val="0"/>
          <w:sz w:val="24"/>
        </w:rPr>
        <w:t>第四条、产品的价格与货款的结算</w:t>
      </w:r>
    </w:p>
    <w:p w:rsidR="00B666C4" w:rsidRPr="00C55BE6" w:rsidRDefault="007D49DC">
      <w:pPr>
        <w:widowControl/>
        <w:spacing w:line="400" w:lineRule="exact"/>
        <w:ind w:firstLineChars="200" w:firstLine="480"/>
        <w:jc w:val="left"/>
        <w:rPr>
          <w:rFonts w:ascii="仿宋" w:eastAsia="仿宋" w:hAnsi="仿宋" w:cs="仿宋"/>
          <w:kern w:val="0"/>
          <w:sz w:val="24"/>
          <w:u w:val="single"/>
        </w:rPr>
      </w:pPr>
      <w:r w:rsidRPr="00C55BE6">
        <w:rPr>
          <w:rFonts w:ascii="仿宋" w:eastAsia="仿宋" w:hAnsi="仿宋" w:cs="仿宋" w:hint="eastAsia"/>
          <w:kern w:val="0"/>
          <w:sz w:val="24"/>
        </w:rPr>
        <w:t xml:space="preserve"> 1、合同金额:</w:t>
      </w:r>
      <w:r w:rsidRPr="00C55BE6">
        <w:rPr>
          <w:rFonts w:ascii="仿宋" w:eastAsia="仿宋" w:hAnsi="仿宋" w:cs="仿宋" w:hint="eastAsia"/>
          <w:kern w:val="0"/>
          <w:sz w:val="24"/>
          <w:u w:val="single"/>
        </w:rPr>
        <w:t>（元）</w:t>
      </w:r>
      <w:r w:rsidRPr="00C55BE6">
        <w:rPr>
          <w:rFonts w:ascii="仿宋" w:eastAsia="仿宋" w:hAnsi="仿宋" w:cs="仿宋" w:hint="eastAsia"/>
          <w:kern w:val="0"/>
          <w:sz w:val="24"/>
        </w:rPr>
        <w:t>。</w:t>
      </w:r>
    </w:p>
    <w:p w:rsidR="00B666C4" w:rsidRPr="00C55BE6" w:rsidRDefault="007D49DC" w:rsidP="00541041">
      <w:pPr>
        <w:spacing w:line="400" w:lineRule="exact"/>
        <w:rPr>
          <w:rFonts w:ascii="仿宋" w:eastAsia="仿宋" w:hAnsi="仿宋" w:cs="仿宋"/>
          <w:kern w:val="0"/>
          <w:sz w:val="24"/>
        </w:rPr>
      </w:pPr>
      <w:r w:rsidRPr="00C55BE6">
        <w:rPr>
          <w:rFonts w:ascii="仿宋" w:eastAsia="仿宋" w:hAnsi="仿宋" w:cs="仿宋" w:hint="eastAsia"/>
          <w:kern w:val="0"/>
          <w:sz w:val="24"/>
        </w:rPr>
        <w:t xml:space="preserve">     2、产品货款的结算：</w:t>
      </w:r>
      <w:r w:rsidR="00541041" w:rsidRPr="00C55BE6">
        <w:rPr>
          <w:rFonts w:ascii="仿宋" w:eastAsia="仿宋" w:hAnsi="仿宋" w:cs="仿宋" w:hint="eastAsia"/>
          <w:sz w:val="24"/>
        </w:rPr>
        <w:t>合同生效后15日内，买方支付给卖方合同价格30％的预付款；安装调试完毕、经买方和特种设备检测部门验收合格并出具质量检验合格报告后60日内支付剩余合同价格的70%。</w:t>
      </w:r>
    </w:p>
    <w:p w:rsidR="00B666C4" w:rsidRPr="00C55BE6" w:rsidRDefault="007D49DC">
      <w:pPr>
        <w:widowControl/>
        <w:spacing w:line="400" w:lineRule="exact"/>
        <w:ind w:firstLineChars="200" w:firstLine="480"/>
        <w:jc w:val="left"/>
        <w:rPr>
          <w:rFonts w:ascii="仿宋" w:eastAsia="仿宋" w:hAnsi="仿宋" w:cs="仿宋"/>
          <w:kern w:val="0"/>
          <w:sz w:val="24"/>
        </w:rPr>
      </w:pPr>
      <w:r w:rsidRPr="00C55BE6">
        <w:rPr>
          <w:rFonts w:ascii="仿宋" w:eastAsia="仿宋" w:hAnsi="仿宋" w:cs="仿宋" w:hint="eastAsia"/>
          <w:kern w:val="0"/>
          <w:sz w:val="24"/>
        </w:rPr>
        <w:t>第五条、验收方法：</w:t>
      </w:r>
      <w:r w:rsidRPr="00C55BE6">
        <w:rPr>
          <w:rFonts w:ascii="仿宋" w:eastAsia="仿宋" w:hAnsi="仿宋" w:cs="仿宋" w:hint="eastAsia"/>
          <w:kern w:val="0"/>
          <w:sz w:val="24"/>
          <w:u w:val="single"/>
        </w:rPr>
        <w:t>根据招标文件或询价单及国家相关规定；</w:t>
      </w:r>
    </w:p>
    <w:p w:rsidR="00EB06FE" w:rsidRPr="00C55BE6" w:rsidRDefault="007D49DC">
      <w:pPr>
        <w:widowControl/>
        <w:spacing w:line="400" w:lineRule="exact"/>
        <w:ind w:firstLineChars="200" w:firstLine="480"/>
        <w:jc w:val="left"/>
        <w:rPr>
          <w:rFonts w:ascii="仿宋" w:eastAsia="仿宋" w:hAnsi="仿宋" w:cs="仿宋"/>
          <w:sz w:val="24"/>
        </w:rPr>
      </w:pPr>
      <w:r w:rsidRPr="00C55BE6">
        <w:rPr>
          <w:rFonts w:ascii="仿宋" w:eastAsia="仿宋" w:hAnsi="仿宋" w:cs="仿宋" w:hint="eastAsia"/>
          <w:kern w:val="0"/>
          <w:sz w:val="24"/>
        </w:rPr>
        <w:t>第六条、产品的质保时间与维护：</w:t>
      </w:r>
      <w:r w:rsidR="00EB06FE" w:rsidRPr="00C55BE6">
        <w:rPr>
          <w:rFonts w:ascii="仿宋" w:eastAsia="仿宋" w:hAnsi="仿宋" w:cs="仿宋" w:hint="eastAsia"/>
          <w:sz w:val="24"/>
        </w:rPr>
        <w:t>全套设备验收合格后免费维修</w:t>
      </w:r>
      <w:r w:rsidR="00B4639D" w:rsidRPr="00C55BE6">
        <w:rPr>
          <w:rFonts w:ascii="仿宋" w:eastAsia="仿宋" w:hAnsi="仿宋" w:cs="仿宋" w:hint="eastAsia"/>
          <w:sz w:val="24"/>
        </w:rPr>
        <w:t>3</w:t>
      </w:r>
      <w:r w:rsidR="00EB06FE" w:rsidRPr="00C55BE6">
        <w:rPr>
          <w:rFonts w:ascii="仿宋" w:eastAsia="仿宋" w:hAnsi="仿宋" w:cs="仿宋" w:hint="eastAsia"/>
          <w:sz w:val="24"/>
        </w:rPr>
        <w:t>年，氧舱舱体、储气罐及配套压力容器保修20年。</w:t>
      </w:r>
    </w:p>
    <w:p w:rsidR="00B666C4" w:rsidRPr="00C55BE6" w:rsidRDefault="007D49DC">
      <w:pPr>
        <w:widowControl/>
        <w:spacing w:line="400" w:lineRule="exact"/>
        <w:ind w:firstLineChars="200" w:firstLine="480"/>
        <w:jc w:val="left"/>
        <w:rPr>
          <w:rFonts w:ascii="仿宋" w:eastAsia="仿宋" w:hAnsi="仿宋" w:cs="仿宋"/>
          <w:kern w:val="0"/>
          <w:sz w:val="24"/>
        </w:rPr>
      </w:pPr>
      <w:r w:rsidRPr="00C55BE6">
        <w:rPr>
          <w:rFonts w:ascii="仿宋" w:eastAsia="仿宋" w:hAnsi="仿宋" w:cs="仿宋" w:hint="eastAsia"/>
          <w:kern w:val="0"/>
          <w:sz w:val="24"/>
        </w:rPr>
        <w:lastRenderedPageBreak/>
        <w:t>第七条、乙方的违约责任：乙方不能按期交付验收的，应向甲方偿付</w:t>
      </w:r>
      <w:r w:rsidRPr="00C55BE6">
        <w:rPr>
          <w:rFonts w:ascii="仿宋" w:eastAsia="仿宋" w:hAnsi="仿宋" w:cs="仿宋" w:hint="eastAsia"/>
          <w:kern w:val="0"/>
          <w:sz w:val="24"/>
          <w:u w:val="single"/>
        </w:rPr>
        <w:t xml:space="preserve"> 5 </w:t>
      </w:r>
      <w:r w:rsidRPr="00C55BE6">
        <w:rPr>
          <w:rFonts w:ascii="仿宋" w:eastAsia="仿宋" w:hAnsi="仿宋" w:cs="仿宋" w:hint="eastAsia"/>
          <w:kern w:val="0"/>
          <w:sz w:val="24"/>
        </w:rPr>
        <w:t>%的违约金，乙方所交产品品种、型号、规格、质量不符合规定的，由乙方负责包换或者保修直至退货，并承担调换或退货而支付的实际费用。</w:t>
      </w:r>
    </w:p>
    <w:p w:rsidR="00B666C4" w:rsidRPr="00C55BE6" w:rsidRDefault="007D49DC">
      <w:pPr>
        <w:widowControl/>
        <w:spacing w:line="400" w:lineRule="exact"/>
        <w:ind w:firstLineChars="200" w:firstLine="480"/>
        <w:jc w:val="left"/>
        <w:rPr>
          <w:rFonts w:ascii="仿宋" w:eastAsia="仿宋" w:hAnsi="仿宋" w:cs="仿宋"/>
          <w:kern w:val="0"/>
          <w:sz w:val="24"/>
        </w:rPr>
      </w:pPr>
      <w:r w:rsidRPr="00C55BE6">
        <w:rPr>
          <w:rFonts w:ascii="仿宋" w:eastAsia="仿宋" w:hAnsi="仿宋" w:cs="仿宋" w:hint="eastAsia"/>
          <w:kern w:val="0"/>
          <w:sz w:val="24"/>
        </w:rPr>
        <w:t>第八条、其他约定事项：按照投标文件的售后承诺书细项执行。</w:t>
      </w:r>
    </w:p>
    <w:p w:rsidR="00B666C4" w:rsidRPr="00C55BE6" w:rsidRDefault="007D49DC">
      <w:pPr>
        <w:widowControl/>
        <w:spacing w:line="400" w:lineRule="exact"/>
        <w:ind w:left="560"/>
        <w:jc w:val="left"/>
        <w:rPr>
          <w:rFonts w:ascii="仿宋" w:eastAsia="仿宋" w:hAnsi="仿宋" w:cs="仿宋"/>
          <w:kern w:val="0"/>
          <w:sz w:val="24"/>
        </w:rPr>
      </w:pPr>
      <w:r w:rsidRPr="00C55BE6">
        <w:rPr>
          <w:rFonts w:ascii="仿宋" w:eastAsia="仿宋" w:hAnsi="仿宋" w:cs="仿宋" w:hint="eastAsia"/>
          <w:kern w:val="0"/>
          <w:sz w:val="24"/>
        </w:rPr>
        <w:t>本合同如发生纠纷，当事人双方应当及时协商解决，协商不成时，双方同意，由仲裁委员会仲裁。</w:t>
      </w:r>
    </w:p>
    <w:p w:rsidR="00B666C4" w:rsidRPr="00C55BE6" w:rsidRDefault="007D49DC">
      <w:pPr>
        <w:widowControl/>
        <w:spacing w:line="400" w:lineRule="exact"/>
        <w:ind w:firstLineChars="200" w:firstLine="480"/>
        <w:jc w:val="left"/>
        <w:rPr>
          <w:rFonts w:ascii="仿宋" w:eastAsia="仿宋" w:hAnsi="仿宋" w:cs="仿宋"/>
          <w:kern w:val="0"/>
          <w:sz w:val="24"/>
        </w:rPr>
      </w:pPr>
      <w:r w:rsidRPr="00C55BE6">
        <w:rPr>
          <w:rFonts w:ascii="仿宋" w:eastAsia="仿宋" w:hAnsi="仿宋" w:cs="仿宋" w:hint="eastAsia"/>
          <w:kern w:val="0"/>
          <w:sz w:val="24"/>
        </w:rPr>
        <w:t>本合同自年月日起，须经双方共同协商，作出补充规定，补充规定与本合同具有同等效力。</w:t>
      </w:r>
    </w:p>
    <w:p w:rsidR="00B666C4" w:rsidRPr="00C55BE6" w:rsidRDefault="007D49DC">
      <w:pPr>
        <w:widowControl/>
        <w:spacing w:line="400" w:lineRule="exact"/>
        <w:ind w:firstLineChars="200" w:firstLine="480"/>
        <w:jc w:val="left"/>
        <w:rPr>
          <w:rFonts w:ascii="仿宋" w:eastAsia="仿宋" w:hAnsi="仿宋" w:cs="仿宋"/>
          <w:kern w:val="0"/>
          <w:sz w:val="24"/>
        </w:rPr>
      </w:pPr>
      <w:r w:rsidRPr="00C55BE6">
        <w:rPr>
          <w:rFonts w:ascii="仿宋" w:eastAsia="仿宋" w:hAnsi="仿宋" w:cs="仿宋" w:hint="eastAsia"/>
          <w:kern w:val="0"/>
          <w:sz w:val="24"/>
        </w:rPr>
        <w:t>购货单位（甲方）：</w:t>
      </w:r>
      <w:r w:rsidRPr="00C55BE6">
        <w:rPr>
          <w:rFonts w:ascii="仿宋" w:eastAsia="仿宋" w:hAnsi="仿宋" w:cs="仿宋" w:hint="eastAsia"/>
          <w:kern w:val="0"/>
          <w:sz w:val="24"/>
          <w:u w:val="single"/>
        </w:rPr>
        <w:t>奇台县人民医院</w:t>
      </w:r>
      <w:r w:rsidRPr="00C55BE6">
        <w:rPr>
          <w:rFonts w:ascii="仿宋" w:eastAsia="仿宋" w:hAnsi="仿宋" w:cs="仿宋" w:hint="eastAsia"/>
          <w:kern w:val="0"/>
          <w:sz w:val="24"/>
        </w:rPr>
        <w:t>（公章）</w:t>
      </w:r>
    </w:p>
    <w:p w:rsidR="00B666C4" w:rsidRPr="00C55BE6" w:rsidRDefault="007D49DC">
      <w:pPr>
        <w:widowControl/>
        <w:spacing w:line="400" w:lineRule="exact"/>
        <w:ind w:firstLineChars="200" w:firstLine="480"/>
        <w:jc w:val="left"/>
        <w:rPr>
          <w:rFonts w:ascii="仿宋" w:eastAsia="仿宋" w:hAnsi="仿宋" w:cs="仿宋"/>
          <w:kern w:val="0"/>
          <w:sz w:val="24"/>
        </w:rPr>
      </w:pPr>
      <w:r w:rsidRPr="00C55BE6">
        <w:rPr>
          <w:rFonts w:ascii="仿宋" w:eastAsia="仿宋" w:hAnsi="仿宋" w:cs="仿宋" w:hint="eastAsia"/>
          <w:kern w:val="0"/>
          <w:sz w:val="24"/>
        </w:rPr>
        <w:t>法定代表人：           委托代理人：</w:t>
      </w:r>
    </w:p>
    <w:p w:rsidR="00B666C4" w:rsidRPr="00C55BE6" w:rsidRDefault="007D49DC">
      <w:pPr>
        <w:widowControl/>
        <w:spacing w:line="400" w:lineRule="exact"/>
        <w:ind w:firstLineChars="200" w:firstLine="480"/>
        <w:jc w:val="left"/>
        <w:rPr>
          <w:rFonts w:ascii="仿宋" w:eastAsia="仿宋" w:hAnsi="仿宋" w:cs="仿宋"/>
          <w:kern w:val="0"/>
          <w:sz w:val="24"/>
        </w:rPr>
      </w:pPr>
      <w:r w:rsidRPr="00C55BE6">
        <w:rPr>
          <w:rFonts w:ascii="仿宋" w:eastAsia="仿宋" w:hAnsi="仿宋" w:cs="仿宋" w:hint="eastAsia"/>
          <w:kern w:val="0"/>
          <w:sz w:val="24"/>
        </w:rPr>
        <w:t>地址、电话：奇台县东关街115号，0994-7228327</w:t>
      </w:r>
    </w:p>
    <w:p w:rsidR="00B666C4" w:rsidRPr="00C55BE6" w:rsidRDefault="007D49DC">
      <w:pPr>
        <w:widowControl/>
        <w:spacing w:line="400" w:lineRule="exact"/>
        <w:ind w:firstLineChars="200" w:firstLine="480"/>
        <w:jc w:val="left"/>
        <w:rPr>
          <w:rFonts w:ascii="仿宋" w:eastAsia="仿宋" w:hAnsi="仿宋" w:cs="仿宋"/>
          <w:kern w:val="0"/>
          <w:sz w:val="24"/>
        </w:rPr>
      </w:pPr>
      <w:r w:rsidRPr="00C55BE6">
        <w:rPr>
          <w:rFonts w:ascii="仿宋" w:eastAsia="仿宋" w:hAnsi="仿宋" w:cs="仿宋" w:hint="eastAsia"/>
          <w:kern w:val="0"/>
          <w:sz w:val="24"/>
        </w:rPr>
        <w:t>签订时间：年月日</w:t>
      </w:r>
    </w:p>
    <w:p w:rsidR="00B666C4" w:rsidRPr="00C55BE6" w:rsidRDefault="007D49DC">
      <w:pPr>
        <w:widowControl/>
        <w:spacing w:line="400" w:lineRule="exact"/>
        <w:ind w:firstLineChars="200" w:firstLine="480"/>
        <w:jc w:val="left"/>
        <w:rPr>
          <w:rFonts w:ascii="仿宋" w:eastAsia="仿宋" w:hAnsi="仿宋" w:cs="仿宋"/>
          <w:kern w:val="0"/>
          <w:sz w:val="24"/>
        </w:rPr>
      </w:pPr>
      <w:r w:rsidRPr="00C55BE6">
        <w:rPr>
          <w:rFonts w:ascii="仿宋" w:eastAsia="仿宋" w:hAnsi="仿宋" w:cs="仿宋" w:hint="eastAsia"/>
          <w:kern w:val="0"/>
          <w:sz w:val="24"/>
        </w:rPr>
        <w:t>供货公司：（公章）</w:t>
      </w:r>
    </w:p>
    <w:p w:rsidR="00B666C4" w:rsidRPr="00C55BE6" w:rsidRDefault="007D49DC">
      <w:pPr>
        <w:widowControl/>
        <w:spacing w:line="400" w:lineRule="exact"/>
        <w:ind w:firstLineChars="200" w:firstLine="480"/>
        <w:jc w:val="left"/>
        <w:rPr>
          <w:rFonts w:ascii="仿宋" w:eastAsia="仿宋" w:hAnsi="仿宋" w:cs="仿宋"/>
          <w:kern w:val="0"/>
          <w:sz w:val="24"/>
        </w:rPr>
      </w:pPr>
      <w:r w:rsidRPr="00C55BE6">
        <w:rPr>
          <w:rFonts w:ascii="仿宋" w:eastAsia="仿宋" w:hAnsi="仿宋" w:cs="仿宋" w:hint="eastAsia"/>
          <w:kern w:val="0"/>
          <w:sz w:val="24"/>
        </w:rPr>
        <w:t>法定代表人：            委托代理人：</w:t>
      </w:r>
    </w:p>
    <w:p w:rsidR="00B666C4" w:rsidRPr="00C55BE6" w:rsidRDefault="007D49DC">
      <w:pPr>
        <w:widowControl/>
        <w:spacing w:line="400" w:lineRule="exact"/>
        <w:ind w:firstLineChars="200" w:firstLine="480"/>
        <w:jc w:val="left"/>
        <w:rPr>
          <w:rFonts w:ascii="仿宋" w:eastAsia="仿宋" w:hAnsi="仿宋" w:cs="仿宋"/>
          <w:kern w:val="0"/>
          <w:sz w:val="24"/>
        </w:rPr>
      </w:pPr>
      <w:r w:rsidRPr="00C55BE6">
        <w:rPr>
          <w:rFonts w:ascii="仿宋" w:eastAsia="仿宋" w:hAnsi="仿宋" w:cs="仿宋" w:hint="eastAsia"/>
          <w:kern w:val="0"/>
          <w:sz w:val="24"/>
        </w:rPr>
        <w:t>地址：                         电话：</w:t>
      </w:r>
    </w:p>
    <w:p w:rsidR="00B666C4" w:rsidRPr="00C55BE6" w:rsidRDefault="007D49DC">
      <w:pPr>
        <w:widowControl/>
        <w:spacing w:line="400" w:lineRule="exact"/>
        <w:ind w:firstLineChars="200" w:firstLine="480"/>
        <w:jc w:val="left"/>
        <w:rPr>
          <w:rFonts w:ascii="仿宋" w:eastAsia="仿宋" w:hAnsi="仿宋" w:cs="仿宋"/>
          <w:kern w:val="0"/>
          <w:sz w:val="24"/>
        </w:rPr>
      </w:pPr>
      <w:r w:rsidRPr="00C55BE6">
        <w:rPr>
          <w:rFonts w:ascii="仿宋" w:eastAsia="仿宋" w:hAnsi="仿宋" w:cs="仿宋" w:hint="eastAsia"/>
          <w:kern w:val="0"/>
          <w:sz w:val="24"/>
        </w:rPr>
        <w:t>开户行：</w:t>
      </w:r>
    </w:p>
    <w:p w:rsidR="00B666C4" w:rsidRPr="00C55BE6" w:rsidRDefault="007D49DC">
      <w:pPr>
        <w:widowControl/>
        <w:spacing w:line="400" w:lineRule="exact"/>
        <w:ind w:firstLineChars="200" w:firstLine="480"/>
        <w:jc w:val="left"/>
        <w:rPr>
          <w:rFonts w:ascii="仿宋" w:eastAsia="仿宋" w:hAnsi="仿宋" w:cs="仿宋"/>
          <w:kern w:val="0"/>
          <w:sz w:val="24"/>
          <w:u w:val="single"/>
        </w:rPr>
      </w:pPr>
      <w:r w:rsidRPr="00C55BE6">
        <w:rPr>
          <w:rFonts w:ascii="仿宋" w:eastAsia="仿宋" w:hAnsi="仿宋" w:cs="仿宋" w:hint="eastAsia"/>
          <w:kern w:val="0"/>
          <w:sz w:val="24"/>
        </w:rPr>
        <w:t>采购中心审核：（公章）</w:t>
      </w:r>
    </w:p>
    <w:p w:rsidR="00B666C4" w:rsidRPr="00C55BE6" w:rsidRDefault="007D49DC">
      <w:pPr>
        <w:widowControl/>
        <w:shd w:val="clear" w:color="auto" w:fill="FFFFFF"/>
        <w:spacing w:line="400" w:lineRule="exact"/>
        <w:ind w:firstLineChars="200" w:firstLine="480"/>
        <w:rPr>
          <w:rFonts w:ascii="仿宋" w:eastAsia="仿宋" w:hAnsi="仿宋" w:cs="仿宋"/>
          <w:kern w:val="0"/>
          <w:sz w:val="24"/>
        </w:rPr>
      </w:pPr>
      <w:r w:rsidRPr="00C55BE6">
        <w:rPr>
          <w:rFonts w:ascii="仿宋" w:eastAsia="仿宋" w:hAnsi="仿宋" w:cs="仿宋" w:hint="eastAsia"/>
          <w:kern w:val="0"/>
          <w:sz w:val="24"/>
        </w:rPr>
        <w:t>审核时间：</w:t>
      </w:r>
    </w:p>
    <w:p w:rsidR="00B666C4" w:rsidRPr="00C55BE6" w:rsidRDefault="00B666C4">
      <w:pPr>
        <w:widowControl/>
        <w:shd w:val="clear" w:color="auto" w:fill="FFFFFF"/>
        <w:spacing w:line="400" w:lineRule="exact"/>
        <w:rPr>
          <w:rFonts w:ascii="仿宋" w:eastAsia="仿宋" w:hAnsi="仿宋" w:cs="仿宋"/>
          <w:sz w:val="24"/>
        </w:rPr>
      </w:pPr>
    </w:p>
    <w:p w:rsidR="00B666C4" w:rsidRPr="00C55BE6" w:rsidRDefault="007D49DC">
      <w:pPr>
        <w:widowControl/>
        <w:spacing w:line="400" w:lineRule="exact"/>
        <w:jc w:val="left"/>
        <w:rPr>
          <w:rFonts w:ascii="仿宋" w:eastAsia="仿宋" w:hAnsi="仿宋" w:cs="仿宋"/>
          <w:sz w:val="24"/>
        </w:rPr>
      </w:pPr>
      <w:r w:rsidRPr="00C55BE6">
        <w:rPr>
          <w:rFonts w:ascii="仿宋" w:eastAsia="仿宋" w:hAnsi="仿宋" w:cs="仿宋" w:hint="eastAsia"/>
          <w:sz w:val="24"/>
        </w:rPr>
        <w:br w:type="page"/>
      </w:r>
    </w:p>
    <w:p w:rsidR="00B666C4" w:rsidRPr="00C55BE6" w:rsidRDefault="007D49DC">
      <w:pPr>
        <w:widowControl/>
        <w:spacing w:line="720" w:lineRule="auto"/>
        <w:jc w:val="center"/>
        <w:rPr>
          <w:rFonts w:ascii="仿宋" w:eastAsia="仿宋" w:hAnsi="仿宋" w:cs="仿宋"/>
          <w:b/>
          <w:bCs/>
          <w:sz w:val="32"/>
          <w:szCs w:val="32"/>
        </w:rPr>
      </w:pPr>
      <w:r w:rsidRPr="00C55BE6">
        <w:rPr>
          <w:rFonts w:ascii="仿宋" w:eastAsia="仿宋" w:hAnsi="仿宋" w:cs="仿宋" w:hint="eastAsia"/>
          <w:b/>
          <w:bCs/>
          <w:sz w:val="32"/>
          <w:szCs w:val="32"/>
          <w:shd w:val="clear" w:color="auto" w:fill="FFFFFF"/>
        </w:rPr>
        <w:lastRenderedPageBreak/>
        <w:t>第四章</w:t>
      </w:r>
      <w:bookmarkStart w:id="5" w:name="_Hlk519793124"/>
      <w:r w:rsidRPr="00C55BE6">
        <w:rPr>
          <w:rFonts w:ascii="仿宋" w:eastAsia="仿宋" w:hAnsi="仿宋" w:cs="仿宋" w:hint="eastAsia"/>
          <w:b/>
          <w:sz w:val="32"/>
          <w:szCs w:val="32"/>
        </w:rPr>
        <w:t>采购需求</w:t>
      </w:r>
      <w:bookmarkEnd w:id="5"/>
    </w:p>
    <w:p w:rsidR="00B666C4" w:rsidRPr="00C55BE6" w:rsidRDefault="007D49DC">
      <w:pPr>
        <w:spacing w:line="360" w:lineRule="auto"/>
        <w:ind w:firstLineChars="200" w:firstLine="480"/>
        <w:rPr>
          <w:rFonts w:ascii="仿宋" w:eastAsia="仿宋" w:hAnsi="仿宋" w:cs="仿宋"/>
          <w:sz w:val="24"/>
        </w:rPr>
      </w:pPr>
      <w:r w:rsidRPr="00C55BE6">
        <w:rPr>
          <w:rFonts w:ascii="仿宋" w:eastAsia="仿宋" w:hAnsi="仿宋" w:cs="仿宋" w:hint="eastAsia"/>
          <w:sz w:val="24"/>
        </w:rPr>
        <w:t>一、设备名称：医用空气加压氧舱</w:t>
      </w:r>
    </w:p>
    <w:p w:rsidR="00B666C4" w:rsidRPr="00C55BE6" w:rsidRDefault="007D49DC">
      <w:pPr>
        <w:spacing w:line="360" w:lineRule="auto"/>
        <w:ind w:firstLineChars="200" w:firstLine="480"/>
        <w:rPr>
          <w:rFonts w:ascii="仿宋" w:eastAsia="仿宋" w:hAnsi="仿宋" w:cs="仿宋"/>
          <w:sz w:val="24"/>
        </w:rPr>
      </w:pPr>
      <w:r w:rsidRPr="00C55BE6">
        <w:rPr>
          <w:rFonts w:ascii="仿宋" w:eastAsia="仿宋" w:hAnsi="仿宋" w:cs="仿宋" w:hint="eastAsia"/>
          <w:sz w:val="24"/>
        </w:rPr>
        <w:t>二、数量：1套</w:t>
      </w:r>
    </w:p>
    <w:p w:rsidR="00B666C4" w:rsidRPr="00C55BE6" w:rsidRDefault="007D49DC">
      <w:pPr>
        <w:spacing w:line="360" w:lineRule="auto"/>
        <w:ind w:firstLineChars="200" w:firstLine="480"/>
        <w:rPr>
          <w:rFonts w:ascii="仿宋" w:eastAsia="仿宋" w:hAnsi="仿宋" w:cs="仿宋"/>
          <w:sz w:val="24"/>
        </w:rPr>
      </w:pPr>
      <w:r w:rsidRPr="00C55BE6">
        <w:rPr>
          <w:rFonts w:ascii="仿宋" w:eastAsia="仿宋" w:hAnsi="仿宋" w:cs="仿宋" w:hint="eastAsia"/>
          <w:sz w:val="24"/>
        </w:rPr>
        <w:t>三、主要技术要求：</w:t>
      </w:r>
    </w:p>
    <w:p w:rsidR="00B666C4" w:rsidRPr="00C55BE6" w:rsidRDefault="007D49DC">
      <w:pPr>
        <w:spacing w:line="360" w:lineRule="auto"/>
        <w:ind w:firstLineChars="200" w:firstLine="482"/>
        <w:rPr>
          <w:rFonts w:ascii="仿宋" w:eastAsia="仿宋" w:hAnsi="仿宋" w:cs="仿宋"/>
          <w:b/>
          <w:sz w:val="24"/>
        </w:rPr>
      </w:pPr>
      <w:r w:rsidRPr="00C55BE6">
        <w:rPr>
          <w:rFonts w:ascii="仿宋" w:eastAsia="仿宋" w:hAnsi="仿宋" w:cs="仿宋" w:hint="eastAsia"/>
          <w:b/>
          <w:sz w:val="24"/>
        </w:rPr>
        <w:t>1、舱体部分</w:t>
      </w:r>
    </w:p>
    <w:p w:rsidR="00B666C4" w:rsidRPr="00C55BE6" w:rsidRDefault="007D49DC">
      <w:pPr>
        <w:spacing w:line="360" w:lineRule="auto"/>
        <w:ind w:firstLineChars="200" w:firstLine="480"/>
        <w:rPr>
          <w:rFonts w:ascii="仿宋" w:eastAsia="仿宋" w:hAnsi="仿宋" w:cs="仿宋"/>
          <w:sz w:val="24"/>
        </w:rPr>
      </w:pPr>
      <w:r w:rsidRPr="00C55BE6">
        <w:rPr>
          <w:rFonts w:ascii="仿宋" w:eastAsia="仿宋" w:hAnsi="仿宋" w:cs="仿宋" w:hint="eastAsia"/>
          <w:sz w:val="24"/>
        </w:rPr>
        <w:t>1.1.舱体结构形式：双舱四门卧式方形结构。（提供第三方证明资料）</w:t>
      </w:r>
    </w:p>
    <w:p w:rsidR="00B666C4" w:rsidRPr="00C55BE6" w:rsidRDefault="007D49DC">
      <w:pPr>
        <w:spacing w:line="360" w:lineRule="auto"/>
        <w:ind w:firstLineChars="200" w:firstLine="480"/>
        <w:rPr>
          <w:rFonts w:ascii="仿宋" w:eastAsia="仿宋" w:hAnsi="仿宋" w:cs="仿宋"/>
          <w:sz w:val="24"/>
        </w:rPr>
      </w:pPr>
      <w:r w:rsidRPr="00C55BE6">
        <w:rPr>
          <w:rFonts w:ascii="仿宋" w:eastAsia="仿宋" w:hAnsi="仿宋" w:cs="仿宋" w:hint="eastAsia"/>
          <w:sz w:val="24"/>
        </w:rPr>
        <w:t>1.2.舱体规格：（内截面宽×内截面高×长度）≥2800×2700×10000 mm，其中治疗舱长度≥6800mm，过渡舱长度≥3200mm。（提供第三方证明资料）</w:t>
      </w:r>
    </w:p>
    <w:p w:rsidR="00B666C4" w:rsidRPr="00C55BE6" w:rsidRDefault="007D49DC">
      <w:pPr>
        <w:spacing w:line="360" w:lineRule="auto"/>
        <w:ind w:firstLineChars="200" w:firstLine="480"/>
        <w:rPr>
          <w:rFonts w:ascii="仿宋" w:eastAsia="仿宋" w:hAnsi="仿宋" w:cs="仿宋"/>
          <w:sz w:val="24"/>
        </w:rPr>
      </w:pPr>
      <w:r w:rsidRPr="00C55BE6">
        <w:rPr>
          <w:rFonts w:ascii="仿宋" w:eastAsia="仿宋" w:hAnsi="仿宋" w:cs="仿宋" w:hint="eastAsia"/>
          <w:sz w:val="24"/>
        </w:rPr>
        <w:t>1.3.最高工作压力：≥0.2 MPa。</w:t>
      </w:r>
    </w:p>
    <w:p w:rsidR="00B666C4" w:rsidRPr="00C55BE6" w:rsidRDefault="007D49DC">
      <w:pPr>
        <w:spacing w:line="360" w:lineRule="auto"/>
        <w:ind w:firstLineChars="200" w:firstLine="480"/>
        <w:rPr>
          <w:rFonts w:ascii="仿宋" w:eastAsia="仿宋" w:hAnsi="仿宋" w:cs="仿宋"/>
          <w:sz w:val="24"/>
        </w:rPr>
      </w:pPr>
      <w:r w:rsidRPr="00C55BE6">
        <w:rPr>
          <w:rFonts w:ascii="仿宋" w:eastAsia="仿宋" w:hAnsi="仿宋" w:cs="仿宋" w:hint="eastAsia"/>
          <w:sz w:val="24"/>
        </w:rPr>
        <w:t>1.4.治疗人数：≥20人，治疗舱14人，过渡舱6人。</w:t>
      </w:r>
    </w:p>
    <w:p w:rsidR="00B666C4" w:rsidRPr="00C55BE6" w:rsidRDefault="007D49DC">
      <w:pPr>
        <w:spacing w:line="360" w:lineRule="auto"/>
        <w:ind w:firstLineChars="200" w:firstLine="480"/>
        <w:rPr>
          <w:rFonts w:ascii="仿宋" w:eastAsia="仿宋" w:hAnsi="仿宋" w:cs="仿宋"/>
          <w:sz w:val="24"/>
        </w:rPr>
      </w:pPr>
      <w:r w:rsidRPr="00C55BE6">
        <w:rPr>
          <w:rFonts w:ascii="仿宋" w:eastAsia="仿宋" w:hAnsi="仿宋" w:cs="仿宋" w:hint="eastAsia"/>
          <w:sz w:val="24"/>
        </w:rPr>
        <w:t>1.5.人均舱容≥3m3。</w:t>
      </w:r>
    </w:p>
    <w:p w:rsidR="00B666C4" w:rsidRPr="00C55BE6" w:rsidRDefault="007D49DC">
      <w:pPr>
        <w:spacing w:line="360" w:lineRule="auto"/>
        <w:ind w:firstLineChars="200" w:firstLine="480"/>
        <w:rPr>
          <w:rFonts w:ascii="仿宋" w:eastAsia="仿宋" w:hAnsi="仿宋" w:cs="仿宋"/>
          <w:sz w:val="24"/>
        </w:rPr>
      </w:pPr>
      <w:r w:rsidRPr="00C55BE6">
        <w:rPr>
          <w:rFonts w:ascii="仿宋" w:eastAsia="仿宋" w:hAnsi="仿宋" w:cs="仿宋" w:hint="eastAsia"/>
          <w:sz w:val="24"/>
        </w:rPr>
        <w:t>1.6.舱门尺寸及数量：（高×宽）≥1880x1280/1880x880mm，各2套。</w:t>
      </w:r>
    </w:p>
    <w:p w:rsidR="00B666C4" w:rsidRPr="00C55BE6" w:rsidRDefault="007D49DC">
      <w:pPr>
        <w:spacing w:line="360" w:lineRule="auto"/>
        <w:ind w:firstLineChars="200" w:firstLine="480"/>
        <w:rPr>
          <w:rFonts w:ascii="仿宋" w:eastAsia="仿宋" w:hAnsi="仿宋" w:cs="仿宋"/>
          <w:sz w:val="24"/>
        </w:rPr>
      </w:pPr>
      <w:r w:rsidRPr="00C55BE6">
        <w:rPr>
          <w:rFonts w:ascii="仿宋" w:eastAsia="仿宋" w:hAnsi="仿宋" w:cs="仿宋" w:hint="eastAsia"/>
          <w:sz w:val="24"/>
        </w:rPr>
        <w:t>1.7．舱门形式及锁紧方式：悬挂式推拉自动密封门，低压自动锁紧。（提供第三方证明资料）</w:t>
      </w:r>
    </w:p>
    <w:p w:rsidR="00B666C4" w:rsidRPr="00C55BE6" w:rsidRDefault="007D49DC">
      <w:pPr>
        <w:spacing w:line="360" w:lineRule="auto"/>
        <w:ind w:firstLineChars="200" w:firstLine="480"/>
        <w:rPr>
          <w:rFonts w:ascii="仿宋" w:eastAsia="仿宋" w:hAnsi="仿宋" w:cs="仿宋"/>
          <w:sz w:val="24"/>
        </w:rPr>
      </w:pPr>
      <w:r w:rsidRPr="00C55BE6">
        <w:rPr>
          <w:rFonts w:ascii="仿宋" w:eastAsia="仿宋" w:hAnsi="仿宋" w:cs="仿宋" w:hint="eastAsia"/>
          <w:sz w:val="24"/>
        </w:rPr>
        <w:t>1.8．照明方式及数量： 采用冷光源外照明装置≥14只，治疗舱≥10只，过渡舱≥4只。</w:t>
      </w:r>
    </w:p>
    <w:p w:rsidR="00B666C4" w:rsidRPr="00C55BE6" w:rsidRDefault="007D49DC">
      <w:pPr>
        <w:spacing w:line="360" w:lineRule="auto"/>
        <w:ind w:firstLineChars="200" w:firstLine="480"/>
        <w:rPr>
          <w:rFonts w:ascii="仿宋" w:eastAsia="仿宋" w:hAnsi="仿宋" w:cs="仿宋"/>
          <w:sz w:val="24"/>
        </w:rPr>
      </w:pPr>
      <w:r w:rsidRPr="00C55BE6">
        <w:rPr>
          <w:rFonts w:ascii="仿宋" w:eastAsia="仿宋" w:hAnsi="仿宋" w:cs="仿宋" w:hint="eastAsia"/>
          <w:sz w:val="24"/>
        </w:rPr>
        <w:t>1.9．观察窗尺寸及数量：透光尺寸≥Ф300mm 6只，治疗舱4只，过渡舱2只。</w:t>
      </w:r>
    </w:p>
    <w:p w:rsidR="00B666C4" w:rsidRPr="00C55BE6" w:rsidRDefault="007D49DC">
      <w:pPr>
        <w:spacing w:line="360" w:lineRule="auto"/>
        <w:ind w:firstLineChars="200" w:firstLine="480"/>
        <w:rPr>
          <w:rFonts w:ascii="仿宋" w:eastAsia="仿宋" w:hAnsi="仿宋" w:cs="仿宋"/>
          <w:sz w:val="24"/>
        </w:rPr>
      </w:pPr>
      <w:r w:rsidRPr="00C55BE6">
        <w:rPr>
          <w:rFonts w:ascii="仿宋" w:eastAsia="仿宋" w:hAnsi="仿宋" w:cs="仿宋" w:hint="eastAsia"/>
          <w:sz w:val="24"/>
        </w:rPr>
        <w:t>1.10．摄像窗尺寸及数量：透光尺寸≥Ф150mm 4只，治疗舱2只，过渡舱2只。</w:t>
      </w:r>
    </w:p>
    <w:p w:rsidR="00B666C4" w:rsidRPr="00C55BE6" w:rsidRDefault="007D49DC">
      <w:pPr>
        <w:spacing w:line="360" w:lineRule="auto"/>
        <w:ind w:firstLineChars="200" w:firstLine="480"/>
        <w:rPr>
          <w:rFonts w:ascii="仿宋" w:eastAsia="仿宋" w:hAnsi="仿宋" w:cs="仿宋"/>
          <w:sz w:val="24"/>
        </w:rPr>
      </w:pPr>
      <w:r w:rsidRPr="00C55BE6">
        <w:rPr>
          <w:rFonts w:ascii="仿宋" w:eastAsia="仿宋" w:hAnsi="仿宋" w:cs="仿宋" w:hint="eastAsia"/>
          <w:sz w:val="24"/>
        </w:rPr>
        <w:t>1.11．递物筒透光尺寸及数量：≥DN300    2套，治疗舱、过渡舱各1套。</w:t>
      </w:r>
    </w:p>
    <w:p w:rsidR="00B666C4" w:rsidRPr="00C55BE6" w:rsidRDefault="007D49DC">
      <w:pPr>
        <w:spacing w:line="360" w:lineRule="auto"/>
        <w:ind w:firstLineChars="200" w:firstLine="480"/>
        <w:rPr>
          <w:rFonts w:ascii="仿宋" w:eastAsia="仿宋" w:hAnsi="仿宋" w:cs="仿宋"/>
          <w:sz w:val="24"/>
        </w:rPr>
      </w:pPr>
      <w:r w:rsidRPr="00C55BE6">
        <w:rPr>
          <w:rFonts w:ascii="仿宋" w:eastAsia="仿宋" w:hAnsi="仿宋" w:cs="仿宋" w:hint="eastAsia"/>
          <w:sz w:val="24"/>
        </w:rPr>
        <w:t>1.12．舱内全方位拾音对讲麦克：治疗舱2套，过渡舱1套。</w:t>
      </w:r>
    </w:p>
    <w:p w:rsidR="00B666C4" w:rsidRPr="00C55BE6" w:rsidRDefault="007D49DC">
      <w:pPr>
        <w:spacing w:line="360" w:lineRule="auto"/>
        <w:ind w:firstLineChars="200" w:firstLine="480"/>
        <w:rPr>
          <w:rFonts w:ascii="仿宋" w:eastAsia="仿宋" w:hAnsi="仿宋" w:cs="仿宋"/>
          <w:sz w:val="24"/>
        </w:rPr>
      </w:pPr>
      <w:r w:rsidRPr="00C55BE6">
        <w:rPr>
          <w:rFonts w:ascii="仿宋" w:eastAsia="仿宋" w:hAnsi="仿宋" w:cs="仿宋" w:hint="eastAsia"/>
          <w:sz w:val="24"/>
        </w:rPr>
        <w:t>1.13．治疗舱、过渡舱均配设药品柜1套。</w:t>
      </w:r>
    </w:p>
    <w:p w:rsidR="00B666C4" w:rsidRPr="00C55BE6" w:rsidRDefault="007D49DC">
      <w:pPr>
        <w:tabs>
          <w:tab w:val="left" w:pos="7200"/>
        </w:tabs>
        <w:snapToGrid w:val="0"/>
        <w:spacing w:line="360" w:lineRule="auto"/>
        <w:ind w:firstLineChars="200" w:firstLine="480"/>
        <w:rPr>
          <w:rFonts w:ascii="仿宋" w:eastAsia="仿宋" w:hAnsi="仿宋" w:cs="仿宋"/>
          <w:sz w:val="24"/>
        </w:rPr>
      </w:pPr>
      <w:r w:rsidRPr="00C55BE6">
        <w:rPr>
          <w:rFonts w:ascii="仿宋" w:eastAsia="仿宋" w:hAnsi="仿宋" w:cs="仿宋" w:hint="eastAsia"/>
          <w:sz w:val="24"/>
        </w:rPr>
        <w:t>1.14．治疗舱、过渡舱均配设输液吊架1套。</w:t>
      </w:r>
    </w:p>
    <w:p w:rsidR="00B666C4" w:rsidRPr="00C55BE6" w:rsidRDefault="007D49DC">
      <w:pPr>
        <w:tabs>
          <w:tab w:val="left" w:pos="7200"/>
        </w:tabs>
        <w:snapToGrid w:val="0"/>
        <w:spacing w:line="360" w:lineRule="auto"/>
        <w:ind w:firstLineChars="200" w:firstLine="480"/>
        <w:rPr>
          <w:rFonts w:ascii="仿宋" w:eastAsia="仿宋" w:hAnsi="仿宋" w:cs="仿宋"/>
          <w:sz w:val="24"/>
        </w:rPr>
      </w:pPr>
      <w:r w:rsidRPr="00C55BE6">
        <w:rPr>
          <w:rFonts w:ascii="仿宋" w:eastAsia="仿宋" w:hAnsi="仿宋" w:cs="仿宋" w:hint="eastAsia"/>
          <w:sz w:val="24"/>
        </w:rPr>
        <w:t>1.15．舱内、外装饰采用铝塑板装饰。</w:t>
      </w:r>
    </w:p>
    <w:p w:rsidR="00B666C4" w:rsidRPr="00C55BE6" w:rsidRDefault="007D49DC">
      <w:pPr>
        <w:tabs>
          <w:tab w:val="left" w:pos="7200"/>
        </w:tabs>
        <w:snapToGrid w:val="0"/>
        <w:spacing w:line="360" w:lineRule="auto"/>
        <w:ind w:firstLineChars="200" w:firstLine="480"/>
        <w:rPr>
          <w:rFonts w:ascii="仿宋" w:eastAsia="仿宋" w:hAnsi="仿宋" w:cs="仿宋"/>
          <w:sz w:val="24"/>
        </w:rPr>
      </w:pPr>
      <w:r w:rsidRPr="00C55BE6">
        <w:rPr>
          <w:rFonts w:ascii="仿宋" w:eastAsia="仿宋" w:hAnsi="仿宋" w:cs="仿宋" w:hint="eastAsia"/>
          <w:sz w:val="24"/>
        </w:rPr>
        <w:t>1.16．舱内地板采用彩色防滑地砖。</w:t>
      </w:r>
    </w:p>
    <w:p w:rsidR="00B666C4" w:rsidRPr="00C55BE6" w:rsidRDefault="007D49DC">
      <w:pPr>
        <w:tabs>
          <w:tab w:val="left" w:pos="7200"/>
        </w:tabs>
        <w:snapToGrid w:val="0"/>
        <w:spacing w:line="360" w:lineRule="auto"/>
        <w:ind w:firstLineChars="200" w:firstLine="480"/>
        <w:rPr>
          <w:rFonts w:ascii="仿宋" w:eastAsia="仿宋" w:hAnsi="仿宋" w:cs="仿宋"/>
          <w:sz w:val="24"/>
        </w:rPr>
      </w:pPr>
      <w:r w:rsidRPr="00C55BE6">
        <w:rPr>
          <w:rFonts w:ascii="仿宋" w:eastAsia="仿宋" w:hAnsi="仿宋" w:cs="仿宋" w:hint="eastAsia"/>
          <w:sz w:val="24"/>
        </w:rPr>
        <w:t>1.17．舱内座椅：</w:t>
      </w:r>
      <w:r w:rsidR="00E44A50" w:rsidRPr="00C55BE6">
        <w:rPr>
          <w:rFonts w:ascii="仿宋" w:eastAsia="仿宋" w:hAnsi="仿宋" w:cs="仿宋" w:hint="eastAsia"/>
          <w:sz w:val="24"/>
        </w:rPr>
        <w:t>舱内座椅：治疗舱采用阻燃面料高靠背角度可调节固定座椅7套以及活动座椅7套,过渡舱采用阻燃面料高靠背角度可调节活动座椅6套。</w:t>
      </w:r>
    </w:p>
    <w:p w:rsidR="00B666C4" w:rsidRPr="00C55BE6" w:rsidRDefault="007D49DC">
      <w:pPr>
        <w:tabs>
          <w:tab w:val="left" w:pos="7200"/>
        </w:tabs>
        <w:snapToGrid w:val="0"/>
        <w:spacing w:line="360" w:lineRule="auto"/>
        <w:ind w:firstLineChars="200" w:firstLine="480"/>
        <w:rPr>
          <w:rFonts w:ascii="仿宋" w:eastAsia="仿宋" w:hAnsi="仿宋" w:cs="仿宋"/>
          <w:sz w:val="24"/>
        </w:rPr>
      </w:pPr>
      <w:r w:rsidRPr="00C55BE6">
        <w:rPr>
          <w:rFonts w:ascii="仿宋" w:eastAsia="仿宋" w:hAnsi="仿宋" w:cs="仿宋" w:hint="eastAsia"/>
          <w:sz w:val="24"/>
        </w:rPr>
        <w:t>1.18．舱内配多功能无断点多用途过舱导联装置,每舱1套。</w:t>
      </w:r>
    </w:p>
    <w:p w:rsidR="00B666C4" w:rsidRPr="00C55BE6" w:rsidRDefault="007D49DC">
      <w:pPr>
        <w:tabs>
          <w:tab w:val="left" w:pos="7200"/>
        </w:tabs>
        <w:snapToGrid w:val="0"/>
        <w:spacing w:line="360" w:lineRule="auto"/>
        <w:ind w:firstLineChars="200" w:firstLine="480"/>
        <w:rPr>
          <w:rFonts w:ascii="仿宋" w:eastAsia="仿宋" w:hAnsi="仿宋" w:cs="仿宋"/>
          <w:sz w:val="24"/>
        </w:rPr>
      </w:pPr>
      <w:r w:rsidRPr="00C55BE6">
        <w:rPr>
          <w:rFonts w:ascii="仿宋" w:eastAsia="仿宋" w:hAnsi="仿宋" w:cs="仿宋" w:hint="eastAsia"/>
          <w:sz w:val="24"/>
        </w:rPr>
        <w:t>1.19．供氧方式：采用微阻力供氧方式。</w:t>
      </w:r>
    </w:p>
    <w:p w:rsidR="00B666C4" w:rsidRPr="00C55BE6" w:rsidRDefault="007D49DC">
      <w:pPr>
        <w:tabs>
          <w:tab w:val="left" w:pos="7200"/>
        </w:tabs>
        <w:snapToGrid w:val="0"/>
        <w:spacing w:line="360" w:lineRule="auto"/>
        <w:ind w:firstLineChars="200" w:firstLine="480"/>
        <w:rPr>
          <w:rFonts w:ascii="仿宋" w:eastAsia="仿宋" w:hAnsi="仿宋" w:cs="仿宋"/>
          <w:sz w:val="24"/>
        </w:rPr>
      </w:pPr>
      <w:r w:rsidRPr="00C55BE6">
        <w:rPr>
          <w:rFonts w:ascii="仿宋" w:eastAsia="仿宋" w:hAnsi="仿宋" w:cs="仿宋" w:hint="eastAsia"/>
          <w:sz w:val="24"/>
        </w:rPr>
        <w:t>1.20．排氧方式：缓冲式舱外排氧。</w:t>
      </w:r>
    </w:p>
    <w:p w:rsidR="00B666C4" w:rsidRPr="00C55BE6" w:rsidRDefault="007D49DC">
      <w:pPr>
        <w:tabs>
          <w:tab w:val="left" w:pos="7200"/>
        </w:tabs>
        <w:snapToGrid w:val="0"/>
        <w:spacing w:line="360" w:lineRule="auto"/>
        <w:ind w:firstLineChars="200" w:firstLine="480"/>
        <w:rPr>
          <w:rFonts w:ascii="仿宋" w:eastAsia="仿宋" w:hAnsi="仿宋" w:cs="仿宋"/>
          <w:sz w:val="24"/>
        </w:rPr>
      </w:pPr>
      <w:r w:rsidRPr="00C55BE6">
        <w:rPr>
          <w:rFonts w:ascii="仿宋" w:eastAsia="仿宋" w:hAnsi="仿宋" w:cs="仿宋" w:hint="eastAsia"/>
          <w:sz w:val="24"/>
        </w:rPr>
        <w:t>1.21．加减压操作控制方式：手动（机械式）+电动+计算机自动化操作三种控制方式。</w:t>
      </w:r>
    </w:p>
    <w:p w:rsidR="00E44A50" w:rsidRPr="00C55BE6" w:rsidRDefault="00E44A50" w:rsidP="00E44A50">
      <w:pPr>
        <w:tabs>
          <w:tab w:val="left" w:pos="7200"/>
        </w:tabs>
        <w:snapToGrid w:val="0"/>
        <w:spacing w:line="360" w:lineRule="auto"/>
        <w:ind w:firstLineChars="200" w:firstLine="480"/>
        <w:rPr>
          <w:rFonts w:ascii="仿宋" w:eastAsia="仿宋" w:hAnsi="仿宋" w:cs="仿宋"/>
          <w:sz w:val="24"/>
        </w:rPr>
      </w:pPr>
      <w:r w:rsidRPr="00C55BE6">
        <w:rPr>
          <w:rFonts w:ascii="仿宋" w:eastAsia="仿宋" w:hAnsi="仿宋" w:cs="仿宋" w:hint="eastAsia"/>
          <w:sz w:val="24"/>
        </w:rPr>
        <w:t>1.22．供气系统管路及阀件符合GB/T12130-2020《医用空气加压氧舱》标准。</w:t>
      </w:r>
    </w:p>
    <w:p w:rsidR="00B666C4" w:rsidRPr="00C55BE6" w:rsidRDefault="00E44A50" w:rsidP="00E44A50">
      <w:pPr>
        <w:tabs>
          <w:tab w:val="left" w:pos="7200"/>
        </w:tabs>
        <w:snapToGrid w:val="0"/>
        <w:spacing w:line="360" w:lineRule="auto"/>
        <w:ind w:firstLineChars="200" w:firstLine="480"/>
        <w:rPr>
          <w:rFonts w:ascii="仿宋" w:eastAsia="仿宋" w:hAnsi="仿宋" w:cs="仿宋"/>
          <w:sz w:val="24"/>
        </w:rPr>
      </w:pPr>
      <w:r w:rsidRPr="00C55BE6">
        <w:rPr>
          <w:rFonts w:ascii="仿宋" w:eastAsia="仿宋" w:hAnsi="仿宋" w:cs="仿宋" w:hint="eastAsia"/>
          <w:sz w:val="24"/>
        </w:rPr>
        <w:lastRenderedPageBreak/>
        <w:t>1.23．按GB/T12130-2020《医用空气加压氧舱》标准之要求，配备消防水喷淋系统。</w:t>
      </w:r>
    </w:p>
    <w:p w:rsidR="00B666C4" w:rsidRPr="00C55BE6" w:rsidRDefault="007D49DC">
      <w:pPr>
        <w:spacing w:line="360" w:lineRule="auto"/>
        <w:ind w:firstLineChars="200" w:firstLine="482"/>
        <w:rPr>
          <w:rFonts w:ascii="仿宋" w:eastAsia="仿宋" w:hAnsi="仿宋" w:cs="仿宋"/>
          <w:b/>
          <w:sz w:val="24"/>
        </w:rPr>
      </w:pPr>
      <w:r w:rsidRPr="00C55BE6">
        <w:rPr>
          <w:rFonts w:ascii="仿宋" w:eastAsia="仿宋" w:hAnsi="仿宋" w:cs="仿宋" w:hint="eastAsia"/>
          <w:b/>
          <w:sz w:val="24"/>
        </w:rPr>
        <w:t>2、氧舱控制台</w:t>
      </w:r>
    </w:p>
    <w:p w:rsidR="00B666C4" w:rsidRPr="00C55BE6" w:rsidRDefault="007D49DC">
      <w:pPr>
        <w:spacing w:line="360" w:lineRule="auto"/>
        <w:ind w:firstLineChars="200" w:firstLine="480"/>
        <w:rPr>
          <w:rFonts w:ascii="仿宋" w:eastAsia="仿宋" w:hAnsi="仿宋" w:cs="仿宋"/>
          <w:sz w:val="24"/>
        </w:rPr>
      </w:pPr>
      <w:r w:rsidRPr="00C55BE6">
        <w:rPr>
          <w:rFonts w:ascii="仿宋" w:eastAsia="仿宋" w:hAnsi="仿宋" w:cs="仿宋" w:hint="eastAsia"/>
          <w:sz w:val="24"/>
        </w:rPr>
        <w:t>总控制台壳体采用专用型材冷扎钢板经专业加工而成。整个系统的操作执行设备均可由控制中心集中控制，不同方位的舱室，在控制盘面上确定对应的舱室的控制、显示、监控区域；所有设备运行状态均通过仪表在控制中心集中显示；手动控制台上设置压力显示仪表、取样流量计及加减压、供排氧手动阀门；</w:t>
      </w:r>
    </w:p>
    <w:p w:rsidR="00B666C4" w:rsidRPr="00C55BE6" w:rsidRDefault="007D49DC">
      <w:pPr>
        <w:spacing w:line="360" w:lineRule="auto"/>
        <w:ind w:firstLineChars="200" w:firstLine="480"/>
        <w:rPr>
          <w:rFonts w:ascii="仿宋" w:eastAsia="仿宋" w:hAnsi="仿宋" w:cs="仿宋"/>
          <w:sz w:val="24"/>
        </w:rPr>
      </w:pPr>
      <w:r w:rsidRPr="00C55BE6">
        <w:rPr>
          <w:rFonts w:ascii="仿宋" w:eastAsia="仿宋" w:hAnsi="仿宋" w:cs="仿宋" w:hint="eastAsia"/>
          <w:sz w:val="24"/>
        </w:rPr>
        <w:t>控制中心电器，要求采用高压氧舱电气双路控制系统，以实现计算机和触摸控制箱并联控制整个控制中心电气系统。（提供第三方证明资料）</w:t>
      </w:r>
    </w:p>
    <w:p w:rsidR="00B666C4" w:rsidRPr="00C55BE6" w:rsidRDefault="007D49DC">
      <w:pPr>
        <w:spacing w:line="360" w:lineRule="auto"/>
        <w:ind w:firstLineChars="200" w:firstLine="480"/>
        <w:rPr>
          <w:rFonts w:ascii="仿宋" w:eastAsia="仿宋" w:hAnsi="仿宋" w:cs="仿宋"/>
          <w:sz w:val="24"/>
        </w:rPr>
      </w:pPr>
      <w:r w:rsidRPr="00C55BE6">
        <w:rPr>
          <w:rFonts w:ascii="仿宋" w:eastAsia="仿宋" w:hAnsi="仿宋" w:cs="仿宋" w:hint="eastAsia"/>
          <w:sz w:val="24"/>
        </w:rPr>
        <w:t>设备操作控制方式采用手动（机械式）+电动+计算机自动化操作三种控制方式</w:t>
      </w:r>
    </w:p>
    <w:p w:rsidR="00B666C4" w:rsidRPr="00C55BE6" w:rsidRDefault="007D49DC">
      <w:pPr>
        <w:tabs>
          <w:tab w:val="left" w:pos="7200"/>
        </w:tabs>
        <w:snapToGrid w:val="0"/>
        <w:spacing w:line="360" w:lineRule="auto"/>
        <w:ind w:firstLineChars="200" w:firstLine="480"/>
        <w:rPr>
          <w:rFonts w:ascii="仿宋" w:eastAsia="仿宋" w:hAnsi="仿宋" w:cs="仿宋"/>
          <w:sz w:val="24"/>
        </w:rPr>
      </w:pPr>
      <w:r w:rsidRPr="00C55BE6">
        <w:rPr>
          <w:rFonts w:ascii="仿宋" w:eastAsia="仿宋" w:hAnsi="仿宋" w:cs="仿宋" w:hint="eastAsia"/>
          <w:sz w:val="24"/>
        </w:rPr>
        <w:t>2.1总控制台</w:t>
      </w:r>
    </w:p>
    <w:p w:rsidR="00B666C4" w:rsidRPr="00C55BE6" w:rsidRDefault="007D49DC">
      <w:pPr>
        <w:tabs>
          <w:tab w:val="left" w:pos="7200"/>
        </w:tabs>
        <w:snapToGrid w:val="0"/>
        <w:spacing w:line="360" w:lineRule="auto"/>
        <w:ind w:firstLineChars="200" w:firstLine="480"/>
        <w:rPr>
          <w:rFonts w:ascii="仿宋" w:eastAsia="仿宋" w:hAnsi="仿宋" w:cs="仿宋"/>
          <w:sz w:val="24"/>
        </w:rPr>
      </w:pPr>
      <w:r w:rsidRPr="00C55BE6">
        <w:rPr>
          <w:rFonts w:ascii="仿宋" w:eastAsia="仿宋" w:hAnsi="仿宋" w:cs="仿宋" w:hint="eastAsia"/>
          <w:sz w:val="24"/>
        </w:rPr>
        <w:t>2.1.1．氧舱专用对讲机≥1台</w:t>
      </w:r>
    </w:p>
    <w:p w:rsidR="00B666C4" w:rsidRPr="00C55BE6" w:rsidRDefault="007D49DC">
      <w:pPr>
        <w:tabs>
          <w:tab w:val="left" w:pos="7200"/>
        </w:tabs>
        <w:snapToGrid w:val="0"/>
        <w:spacing w:line="360" w:lineRule="auto"/>
        <w:ind w:firstLineChars="200" w:firstLine="480"/>
        <w:rPr>
          <w:rFonts w:ascii="仿宋" w:eastAsia="仿宋" w:hAnsi="仿宋" w:cs="仿宋"/>
          <w:sz w:val="24"/>
        </w:rPr>
      </w:pPr>
      <w:r w:rsidRPr="00C55BE6">
        <w:rPr>
          <w:rFonts w:ascii="仿宋" w:eastAsia="仿宋" w:hAnsi="仿宋" w:cs="仿宋" w:hint="eastAsia"/>
          <w:sz w:val="24"/>
        </w:rPr>
        <w:t>2.1.2．网络机顶盒≥1台</w:t>
      </w:r>
    </w:p>
    <w:p w:rsidR="00B666C4" w:rsidRPr="00C55BE6" w:rsidRDefault="007D49DC">
      <w:pPr>
        <w:snapToGrid w:val="0"/>
        <w:spacing w:line="360" w:lineRule="auto"/>
        <w:ind w:firstLineChars="200" w:firstLine="480"/>
        <w:rPr>
          <w:rFonts w:ascii="仿宋" w:eastAsia="仿宋" w:hAnsi="仿宋" w:cs="仿宋"/>
          <w:sz w:val="24"/>
        </w:rPr>
      </w:pPr>
      <w:r w:rsidRPr="00C55BE6">
        <w:rPr>
          <w:rFonts w:ascii="仿宋" w:eastAsia="仿宋" w:hAnsi="仿宋" w:cs="仿宋" w:hint="eastAsia"/>
          <w:sz w:val="24"/>
        </w:rPr>
        <w:t xml:space="preserve">2.1.3．触摸屏控制系统≥2套 </w:t>
      </w:r>
    </w:p>
    <w:p w:rsidR="00B666C4" w:rsidRPr="00C55BE6" w:rsidRDefault="007D49DC">
      <w:pPr>
        <w:tabs>
          <w:tab w:val="left" w:pos="7200"/>
        </w:tabs>
        <w:snapToGrid w:val="0"/>
        <w:spacing w:line="360" w:lineRule="auto"/>
        <w:ind w:firstLineChars="200" w:firstLine="480"/>
        <w:rPr>
          <w:rFonts w:ascii="仿宋" w:eastAsia="仿宋" w:hAnsi="仿宋" w:cs="仿宋"/>
          <w:sz w:val="24"/>
        </w:rPr>
      </w:pPr>
      <w:r w:rsidRPr="00C55BE6">
        <w:rPr>
          <w:rFonts w:ascii="仿宋" w:eastAsia="仿宋" w:hAnsi="仿宋" w:cs="仿宋" w:hint="eastAsia"/>
          <w:sz w:val="24"/>
        </w:rPr>
        <w:t>2.1.4．应急呼叫触摸屏≥1套</w:t>
      </w:r>
    </w:p>
    <w:p w:rsidR="00B666C4" w:rsidRPr="00C55BE6" w:rsidRDefault="007D49DC">
      <w:pPr>
        <w:tabs>
          <w:tab w:val="left" w:pos="7200"/>
        </w:tabs>
        <w:snapToGrid w:val="0"/>
        <w:spacing w:line="360" w:lineRule="auto"/>
        <w:ind w:firstLineChars="200" w:firstLine="480"/>
        <w:rPr>
          <w:rFonts w:ascii="仿宋" w:eastAsia="仿宋" w:hAnsi="仿宋" w:cs="仿宋"/>
          <w:sz w:val="24"/>
        </w:rPr>
      </w:pPr>
      <w:r w:rsidRPr="00C55BE6">
        <w:rPr>
          <w:rFonts w:ascii="仿宋" w:eastAsia="仿宋" w:hAnsi="仿宋" w:cs="仿宋" w:hint="eastAsia"/>
          <w:sz w:val="24"/>
        </w:rPr>
        <w:t>2.1.5．动态显示仪≥1套。</w:t>
      </w:r>
    </w:p>
    <w:p w:rsidR="00B666C4" w:rsidRPr="00C55BE6" w:rsidRDefault="007D49DC">
      <w:pPr>
        <w:tabs>
          <w:tab w:val="left" w:pos="7200"/>
        </w:tabs>
        <w:snapToGrid w:val="0"/>
        <w:spacing w:line="360" w:lineRule="auto"/>
        <w:ind w:firstLineChars="200" w:firstLine="480"/>
        <w:rPr>
          <w:rFonts w:ascii="仿宋" w:eastAsia="仿宋" w:hAnsi="仿宋" w:cs="仿宋"/>
          <w:sz w:val="24"/>
        </w:rPr>
      </w:pPr>
      <w:r w:rsidRPr="00C55BE6">
        <w:rPr>
          <w:rFonts w:ascii="仿宋" w:eastAsia="仿宋" w:hAnsi="仿宋" w:cs="仿宋" w:hint="eastAsia"/>
          <w:sz w:val="24"/>
        </w:rPr>
        <w:t>2.1.6</w:t>
      </w:r>
      <w:r w:rsidRPr="00C55BE6">
        <w:rPr>
          <w:rFonts w:ascii="仿宋" w:eastAsia="仿宋" w:hAnsi="仿宋" w:cs="仿宋" w:hint="eastAsia"/>
          <w:b/>
          <w:sz w:val="24"/>
        </w:rPr>
        <w:t>.</w:t>
      </w:r>
      <w:r w:rsidRPr="00C55BE6">
        <w:rPr>
          <w:rFonts w:ascii="仿宋" w:eastAsia="仿宋" w:hAnsi="仿宋" w:cs="仿宋" w:hint="eastAsia"/>
          <w:sz w:val="24"/>
        </w:rPr>
        <w:t>氧浓度变送器≥2套</w:t>
      </w:r>
    </w:p>
    <w:p w:rsidR="00B666C4" w:rsidRPr="00C55BE6" w:rsidRDefault="007D49DC">
      <w:pPr>
        <w:tabs>
          <w:tab w:val="left" w:pos="7200"/>
        </w:tabs>
        <w:snapToGrid w:val="0"/>
        <w:spacing w:line="360" w:lineRule="auto"/>
        <w:ind w:firstLineChars="200" w:firstLine="480"/>
        <w:rPr>
          <w:rFonts w:ascii="仿宋" w:eastAsia="仿宋" w:hAnsi="仿宋" w:cs="仿宋"/>
          <w:sz w:val="24"/>
        </w:rPr>
      </w:pPr>
      <w:r w:rsidRPr="00C55BE6">
        <w:rPr>
          <w:rFonts w:ascii="仿宋" w:eastAsia="仿宋" w:hAnsi="仿宋" w:cs="仿宋" w:hint="eastAsia"/>
          <w:sz w:val="24"/>
        </w:rPr>
        <w:t>2.1.7</w:t>
      </w:r>
      <w:r w:rsidRPr="00C55BE6">
        <w:rPr>
          <w:rFonts w:ascii="仿宋" w:eastAsia="仿宋" w:hAnsi="仿宋" w:cs="仿宋" w:hint="eastAsia"/>
          <w:b/>
          <w:sz w:val="24"/>
        </w:rPr>
        <w:t>.</w:t>
      </w:r>
      <w:r w:rsidRPr="00C55BE6">
        <w:rPr>
          <w:rFonts w:ascii="仿宋" w:eastAsia="仿宋" w:hAnsi="仿宋" w:cs="仿宋" w:hint="eastAsia"/>
          <w:sz w:val="24"/>
        </w:rPr>
        <w:t>温湿度变送器≥2套</w:t>
      </w:r>
    </w:p>
    <w:p w:rsidR="00B666C4" w:rsidRPr="00C55BE6" w:rsidRDefault="007D49DC">
      <w:pPr>
        <w:tabs>
          <w:tab w:val="left" w:pos="7200"/>
        </w:tabs>
        <w:snapToGrid w:val="0"/>
        <w:spacing w:line="360" w:lineRule="auto"/>
        <w:ind w:firstLineChars="200" w:firstLine="480"/>
        <w:rPr>
          <w:rFonts w:ascii="仿宋" w:eastAsia="仿宋" w:hAnsi="仿宋" w:cs="仿宋"/>
          <w:sz w:val="24"/>
        </w:rPr>
      </w:pPr>
      <w:r w:rsidRPr="00C55BE6">
        <w:rPr>
          <w:rFonts w:ascii="仿宋" w:eastAsia="仿宋" w:hAnsi="仿宋" w:cs="仿宋" w:hint="eastAsia"/>
          <w:sz w:val="24"/>
        </w:rPr>
        <w:t>2.2手动控制台Ⅰ（治疗舱）</w:t>
      </w:r>
    </w:p>
    <w:p w:rsidR="00B666C4" w:rsidRPr="00C55BE6" w:rsidRDefault="007D49DC">
      <w:pPr>
        <w:tabs>
          <w:tab w:val="left" w:pos="7200"/>
        </w:tabs>
        <w:snapToGrid w:val="0"/>
        <w:spacing w:line="360" w:lineRule="auto"/>
        <w:ind w:firstLineChars="200" w:firstLine="480"/>
        <w:rPr>
          <w:rFonts w:ascii="仿宋" w:eastAsia="仿宋" w:hAnsi="仿宋" w:cs="仿宋"/>
          <w:sz w:val="24"/>
        </w:rPr>
      </w:pPr>
      <w:r w:rsidRPr="00C55BE6">
        <w:rPr>
          <w:rFonts w:ascii="仿宋" w:eastAsia="仿宋" w:hAnsi="仿宋" w:cs="仿宋" w:hint="eastAsia"/>
          <w:sz w:val="24"/>
        </w:rPr>
        <w:t>2.2.1．加减压操作阀门（推拉杆式）2套</w:t>
      </w:r>
    </w:p>
    <w:p w:rsidR="00B666C4" w:rsidRPr="00C55BE6" w:rsidRDefault="007D49DC">
      <w:pPr>
        <w:tabs>
          <w:tab w:val="left" w:pos="7200"/>
        </w:tabs>
        <w:snapToGrid w:val="0"/>
        <w:spacing w:line="360" w:lineRule="auto"/>
        <w:ind w:firstLineChars="200" w:firstLine="480"/>
        <w:rPr>
          <w:rFonts w:ascii="仿宋" w:eastAsia="仿宋" w:hAnsi="仿宋" w:cs="仿宋"/>
          <w:sz w:val="24"/>
        </w:rPr>
      </w:pPr>
      <w:r w:rsidRPr="00C55BE6">
        <w:rPr>
          <w:rFonts w:ascii="仿宋" w:eastAsia="仿宋" w:hAnsi="仿宋" w:cs="仿宋" w:hint="eastAsia"/>
          <w:sz w:val="24"/>
        </w:rPr>
        <w:t>2.2.2．供排氧操作阀门（带刻度手轮）2套</w:t>
      </w:r>
    </w:p>
    <w:p w:rsidR="00B666C4" w:rsidRPr="00C55BE6" w:rsidRDefault="007D49DC">
      <w:pPr>
        <w:tabs>
          <w:tab w:val="left" w:pos="7200"/>
        </w:tabs>
        <w:snapToGrid w:val="0"/>
        <w:spacing w:line="360" w:lineRule="auto"/>
        <w:ind w:firstLineChars="200" w:firstLine="480"/>
        <w:rPr>
          <w:rFonts w:ascii="仿宋" w:eastAsia="仿宋" w:hAnsi="仿宋" w:cs="仿宋"/>
          <w:sz w:val="24"/>
        </w:rPr>
      </w:pPr>
      <w:r w:rsidRPr="00C55BE6">
        <w:rPr>
          <w:rFonts w:ascii="仿宋" w:eastAsia="仿宋" w:hAnsi="仿宋" w:cs="仿宋" w:hint="eastAsia"/>
          <w:sz w:val="24"/>
        </w:rPr>
        <w:t>2.2.3．压力显示系统4只：供气压力表1只：：供氧压力表1只：舱内压力普通表1只：</w:t>
      </w:r>
    </w:p>
    <w:p w:rsidR="00B666C4" w:rsidRPr="00C55BE6" w:rsidRDefault="007D49DC">
      <w:pPr>
        <w:tabs>
          <w:tab w:val="left" w:pos="7200"/>
        </w:tabs>
        <w:snapToGrid w:val="0"/>
        <w:spacing w:line="360" w:lineRule="auto"/>
        <w:rPr>
          <w:rFonts w:ascii="仿宋" w:eastAsia="仿宋" w:hAnsi="仿宋" w:cs="仿宋"/>
          <w:sz w:val="24"/>
        </w:rPr>
      </w:pPr>
      <w:r w:rsidRPr="00C55BE6">
        <w:rPr>
          <w:rFonts w:ascii="仿宋" w:eastAsia="仿宋" w:hAnsi="仿宋" w:cs="仿宋" w:hint="eastAsia"/>
          <w:sz w:val="24"/>
        </w:rPr>
        <w:t>舱内压力精密表1只：</w:t>
      </w:r>
    </w:p>
    <w:p w:rsidR="00B666C4" w:rsidRPr="00C55BE6" w:rsidRDefault="007D49DC">
      <w:pPr>
        <w:tabs>
          <w:tab w:val="left" w:pos="7200"/>
        </w:tabs>
        <w:snapToGrid w:val="0"/>
        <w:spacing w:line="360" w:lineRule="auto"/>
        <w:ind w:firstLineChars="200" w:firstLine="480"/>
        <w:rPr>
          <w:rFonts w:ascii="仿宋" w:eastAsia="仿宋" w:hAnsi="仿宋" w:cs="仿宋"/>
          <w:sz w:val="24"/>
        </w:rPr>
      </w:pPr>
      <w:r w:rsidRPr="00C55BE6">
        <w:rPr>
          <w:rFonts w:ascii="仿宋" w:eastAsia="仿宋" w:hAnsi="仿宋" w:cs="仿宋" w:hint="eastAsia"/>
          <w:sz w:val="24"/>
        </w:rPr>
        <w:t>2.2.4取样流量计1套</w:t>
      </w:r>
    </w:p>
    <w:p w:rsidR="00B666C4" w:rsidRPr="00C55BE6" w:rsidRDefault="007D49DC">
      <w:pPr>
        <w:tabs>
          <w:tab w:val="left" w:pos="7200"/>
        </w:tabs>
        <w:snapToGrid w:val="0"/>
        <w:spacing w:line="360" w:lineRule="auto"/>
        <w:ind w:firstLineChars="200" w:firstLine="480"/>
        <w:rPr>
          <w:rFonts w:ascii="仿宋" w:eastAsia="仿宋" w:hAnsi="仿宋" w:cs="仿宋"/>
          <w:sz w:val="24"/>
        </w:rPr>
      </w:pPr>
      <w:r w:rsidRPr="00C55BE6">
        <w:rPr>
          <w:rFonts w:ascii="仿宋" w:eastAsia="仿宋" w:hAnsi="仿宋" w:cs="仿宋" w:hint="eastAsia"/>
          <w:sz w:val="24"/>
        </w:rPr>
        <w:t>2.2.5定标阀1个</w:t>
      </w:r>
    </w:p>
    <w:p w:rsidR="00B666C4" w:rsidRPr="00C55BE6" w:rsidRDefault="007D49DC">
      <w:pPr>
        <w:tabs>
          <w:tab w:val="left" w:pos="7200"/>
        </w:tabs>
        <w:snapToGrid w:val="0"/>
        <w:spacing w:line="360" w:lineRule="auto"/>
        <w:ind w:firstLineChars="200" w:firstLine="480"/>
        <w:rPr>
          <w:rFonts w:ascii="仿宋" w:eastAsia="仿宋" w:hAnsi="仿宋" w:cs="仿宋"/>
          <w:sz w:val="24"/>
        </w:rPr>
      </w:pPr>
      <w:r w:rsidRPr="00C55BE6">
        <w:rPr>
          <w:rFonts w:ascii="仿宋" w:eastAsia="仿宋" w:hAnsi="仿宋" w:cs="仿宋" w:hint="eastAsia"/>
          <w:sz w:val="24"/>
        </w:rPr>
        <w:t>2.3手动控制台Ⅱ（过渡舱）</w:t>
      </w:r>
    </w:p>
    <w:p w:rsidR="00B666C4" w:rsidRPr="00C55BE6" w:rsidRDefault="007D49DC">
      <w:pPr>
        <w:tabs>
          <w:tab w:val="left" w:pos="7200"/>
        </w:tabs>
        <w:snapToGrid w:val="0"/>
        <w:spacing w:line="360" w:lineRule="auto"/>
        <w:ind w:firstLineChars="200" w:firstLine="480"/>
        <w:rPr>
          <w:rFonts w:ascii="仿宋" w:eastAsia="仿宋" w:hAnsi="仿宋" w:cs="仿宋"/>
          <w:sz w:val="24"/>
        </w:rPr>
      </w:pPr>
      <w:r w:rsidRPr="00C55BE6">
        <w:rPr>
          <w:rFonts w:ascii="仿宋" w:eastAsia="仿宋" w:hAnsi="仿宋" w:cs="仿宋" w:hint="eastAsia"/>
          <w:sz w:val="24"/>
        </w:rPr>
        <w:t>2.3.1．加减压操作阀门（推拉杆式）2套</w:t>
      </w:r>
    </w:p>
    <w:p w:rsidR="00B666C4" w:rsidRPr="00C55BE6" w:rsidRDefault="007D49DC">
      <w:pPr>
        <w:tabs>
          <w:tab w:val="left" w:pos="7200"/>
        </w:tabs>
        <w:snapToGrid w:val="0"/>
        <w:spacing w:line="360" w:lineRule="auto"/>
        <w:ind w:firstLineChars="200" w:firstLine="480"/>
        <w:rPr>
          <w:rFonts w:ascii="仿宋" w:eastAsia="仿宋" w:hAnsi="仿宋" w:cs="仿宋"/>
          <w:sz w:val="24"/>
        </w:rPr>
      </w:pPr>
      <w:r w:rsidRPr="00C55BE6">
        <w:rPr>
          <w:rFonts w:ascii="仿宋" w:eastAsia="仿宋" w:hAnsi="仿宋" w:cs="仿宋" w:hint="eastAsia"/>
          <w:sz w:val="24"/>
        </w:rPr>
        <w:t>2.3.2．供排氧操作阀门（带刻度手轮）2套</w:t>
      </w:r>
    </w:p>
    <w:p w:rsidR="00B666C4" w:rsidRPr="00C55BE6" w:rsidRDefault="007D49DC">
      <w:pPr>
        <w:tabs>
          <w:tab w:val="left" w:pos="7200"/>
        </w:tabs>
        <w:snapToGrid w:val="0"/>
        <w:spacing w:line="360" w:lineRule="auto"/>
        <w:ind w:firstLineChars="200" w:firstLine="480"/>
        <w:rPr>
          <w:rFonts w:ascii="仿宋" w:eastAsia="仿宋" w:hAnsi="仿宋" w:cs="仿宋"/>
          <w:sz w:val="24"/>
        </w:rPr>
      </w:pPr>
      <w:r w:rsidRPr="00C55BE6">
        <w:rPr>
          <w:rFonts w:ascii="仿宋" w:eastAsia="仿宋" w:hAnsi="仿宋" w:cs="仿宋" w:hint="eastAsia"/>
          <w:sz w:val="24"/>
        </w:rPr>
        <w:t>2.3.3．压力显示系统4只：舱内压力普通表1只：舱内压力精密表1只：氧源压力表1只： 消防压力表1只</w:t>
      </w:r>
    </w:p>
    <w:p w:rsidR="00B666C4" w:rsidRPr="00C55BE6" w:rsidRDefault="007D49DC">
      <w:pPr>
        <w:tabs>
          <w:tab w:val="left" w:pos="7200"/>
        </w:tabs>
        <w:snapToGrid w:val="0"/>
        <w:spacing w:line="360" w:lineRule="auto"/>
        <w:ind w:firstLineChars="200" w:firstLine="480"/>
        <w:rPr>
          <w:rFonts w:ascii="仿宋" w:eastAsia="仿宋" w:hAnsi="仿宋" w:cs="仿宋"/>
          <w:sz w:val="24"/>
        </w:rPr>
      </w:pPr>
      <w:r w:rsidRPr="00C55BE6">
        <w:rPr>
          <w:rFonts w:ascii="仿宋" w:eastAsia="仿宋" w:hAnsi="仿宋" w:cs="仿宋" w:hint="eastAsia"/>
          <w:sz w:val="24"/>
        </w:rPr>
        <w:t>2.3.4取样流量计1套</w:t>
      </w:r>
    </w:p>
    <w:p w:rsidR="00B666C4" w:rsidRPr="00C55BE6" w:rsidRDefault="007D49DC">
      <w:pPr>
        <w:tabs>
          <w:tab w:val="left" w:pos="7200"/>
        </w:tabs>
        <w:snapToGrid w:val="0"/>
        <w:spacing w:line="360" w:lineRule="auto"/>
        <w:ind w:firstLineChars="200" w:firstLine="480"/>
        <w:rPr>
          <w:rFonts w:ascii="仿宋" w:eastAsia="仿宋" w:hAnsi="仿宋" w:cs="仿宋"/>
          <w:sz w:val="24"/>
        </w:rPr>
      </w:pPr>
      <w:r w:rsidRPr="00C55BE6">
        <w:rPr>
          <w:rFonts w:ascii="仿宋" w:eastAsia="仿宋" w:hAnsi="仿宋" w:cs="仿宋" w:hint="eastAsia"/>
          <w:sz w:val="24"/>
        </w:rPr>
        <w:t>2.3.5定标阀1个</w:t>
      </w:r>
    </w:p>
    <w:p w:rsidR="00B666C4" w:rsidRPr="00C55BE6" w:rsidRDefault="007D49DC">
      <w:pPr>
        <w:spacing w:line="360" w:lineRule="auto"/>
        <w:ind w:firstLineChars="200" w:firstLine="482"/>
        <w:rPr>
          <w:rFonts w:ascii="仿宋" w:eastAsia="仿宋" w:hAnsi="仿宋" w:cs="仿宋"/>
          <w:b/>
          <w:sz w:val="24"/>
        </w:rPr>
      </w:pPr>
      <w:r w:rsidRPr="00C55BE6">
        <w:rPr>
          <w:rFonts w:ascii="仿宋" w:eastAsia="仿宋" w:hAnsi="仿宋" w:cs="仿宋" w:hint="eastAsia"/>
          <w:b/>
          <w:sz w:val="24"/>
        </w:rPr>
        <w:lastRenderedPageBreak/>
        <w:t>3、压力调节系统</w:t>
      </w:r>
    </w:p>
    <w:p w:rsidR="00B666C4" w:rsidRPr="00C55BE6" w:rsidRDefault="007D49DC">
      <w:pPr>
        <w:spacing w:line="360" w:lineRule="auto"/>
        <w:ind w:firstLineChars="200" w:firstLine="480"/>
        <w:rPr>
          <w:rFonts w:ascii="仿宋" w:eastAsia="仿宋" w:hAnsi="仿宋" w:cs="仿宋"/>
          <w:sz w:val="24"/>
        </w:rPr>
      </w:pPr>
      <w:r w:rsidRPr="00C55BE6">
        <w:rPr>
          <w:rFonts w:ascii="仿宋" w:eastAsia="仿宋" w:hAnsi="仿宋" w:cs="仿宋" w:hint="eastAsia"/>
          <w:sz w:val="24"/>
        </w:rPr>
        <w:t>3.1．双螺杆静音型空压机≥2台，排气量≥2.5m</w:t>
      </w:r>
      <w:r w:rsidRPr="00C55BE6">
        <w:rPr>
          <w:rFonts w:ascii="仿宋" w:eastAsia="仿宋" w:hAnsi="仿宋" w:cs="仿宋" w:hint="eastAsia"/>
          <w:sz w:val="24"/>
          <w:vertAlign w:val="superscript"/>
        </w:rPr>
        <w:t>3</w:t>
      </w:r>
      <w:r w:rsidRPr="00C55BE6">
        <w:rPr>
          <w:rFonts w:ascii="仿宋" w:eastAsia="仿宋" w:hAnsi="仿宋" w:cs="仿宋" w:hint="eastAsia"/>
          <w:sz w:val="24"/>
        </w:rPr>
        <w:t>/min ，排气压力≥1.25MPa。</w:t>
      </w:r>
    </w:p>
    <w:p w:rsidR="00B666C4" w:rsidRPr="00C55BE6" w:rsidRDefault="007D49DC" w:rsidP="00B61F1F">
      <w:pPr>
        <w:spacing w:line="360" w:lineRule="auto"/>
        <w:ind w:firstLineChars="200" w:firstLine="480"/>
        <w:rPr>
          <w:rFonts w:ascii="仿宋" w:eastAsia="仿宋" w:hAnsi="仿宋" w:cs="仿宋"/>
          <w:sz w:val="24"/>
        </w:rPr>
      </w:pPr>
      <w:r w:rsidRPr="00C55BE6">
        <w:rPr>
          <w:rFonts w:ascii="仿宋" w:eastAsia="仿宋" w:hAnsi="仿宋" w:cs="仿宋" w:hint="eastAsia"/>
          <w:sz w:val="24"/>
        </w:rPr>
        <w:t>3.2．冷冻式干燥机≥2台，处理量≥5.0m</w:t>
      </w:r>
      <w:r w:rsidRPr="00C55BE6">
        <w:rPr>
          <w:rFonts w:ascii="仿宋" w:eastAsia="仿宋" w:hAnsi="仿宋" w:cs="仿宋" w:hint="eastAsia"/>
          <w:sz w:val="24"/>
          <w:vertAlign w:val="superscript"/>
        </w:rPr>
        <w:t>3</w:t>
      </w:r>
      <w:r w:rsidRPr="00C55BE6">
        <w:rPr>
          <w:rFonts w:ascii="仿宋" w:eastAsia="仿宋" w:hAnsi="仿宋" w:cs="仿宋" w:hint="eastAsia"/>
          <w:sz w:val="24"/>
        </w:rPr>
        <w:t>/min ，工作压力≥1.25MPa。</w:t>
      </w:r>
    </w:p>
    <w:p w:rsidR="00B666C4" w:rsidRPr="00C55BE6" w:rsidRDefault="007D49DC">
      <w:pPr>
        <w:spacing w:line="360" w:lineRule="auto"/>
        <w:ind w:firstLineChars="200" w:firstLine="480"/>
        <w:rPr>
          <w:rFonts w:ascii="仿宋" w:eastAsia="仿宋" w:hAnsi="仿宋" w:cs="仿宋"/>
          <w:sz w:val="24"/>
        </w:rPr>
      </w:pPr>
      <w:r w:rsidRPr="00C55BE6">
        <w:rPr>
          <w:rFonts w:ascii="仿宋" w:eastAsia="仿宋" w:hAnsi="仿宋" w:cs="仿宋" w:hint="eastAsia"/>
          <w:sz w:val="24"/>
        </w:rPr>
        <w:t>3.3．储气罐：容积≥10m</w:t>
      </w:r>
      <w:r w:rsidRPr="00C55BE6">
        <w:rPr>
          <w:rFonts w:ascii="仿宋" w:eastAsia="仿宋" w:hAnsi="仿宋" w:cs="仿宋" w:hint="eastAsia"/>
          <w:sz w:val="24"/>
          <w:vertAlign w:val="superscript"/>
        </w:rPr>
        <w:t>3</w:t>
      </w:r>
      <w:r w:rsidRPr="00C55BE6">
        <w:rPr>
          <w:rFonts w:ascii="仿宋" w:eastAsia="仿宋" w:hAnsi="仿宋" w:cs="仿宋" w:hint="eastAsia"/>
          <w:sz w:val="24"/>
        </w:rPr>
        <w:t>，1台；容积≥15m</w:t>
      </w:r>
      <w:r w:rsidRPr="00C55BE6">
        <w:rPr>
          <w:rFonts w:ascii="仿宋" w:eastAsia="仿宋" w:hAnsi="仿宋" w:cs="仿宋" w:hint="eastAsia"/>
          <w:sz w:val="24"/>
          <w:vertAlign w:val="superscript"/>
        </w:rPr>
        <w:t>3</w:t>
      </w:r>
      <w:r w:rsidRPr="00C55BE6">
        <w:rPr>
          <w:rFonts w:ascii="仿宋" w:eastAsia="仿宋" w:hAnsi="仿宋" w:cs="仿宋" w:hint="eastAsia"/>
          <w:sz w:val="24"/>
        </w:rPr>
        <w:t>，1台。</w:t>
      </w:r>
    </w:p>
    <w:p w:rsidR="00B666C4" w:rsidRPr="00C55BE6" w:rsidRDefault="007D49DC">
      <w:pPr>
        <w:spacing w:line="360" w:lineRule="auto"/>
        <w:ind w:firstLineChars="200" w:firstLine="480"/>
        <w:rPr>
          <w:rFonts w:ascii="仿宋" w:eastAsia="仿宋" w:hAnsi="仿宋" w:cs="仿宋"/>
          <w:sz w:val="24"/>
        </w:rPr>
      </w:pPr>
      <w:r w:rsidRPr="00C55BE6">
        <w:rPr>
          <w:rFonts w:ascii="仿宋" w:eastAsia="仿宋" w:hAnsi="仿宋" w:cs="仿宋" w:hint="eastAsia"/>
          <w:sz w:val="24"/>
        </w:rPr>
        <w:t>3.4．配油水分离器、空气过滤器进行多级过滤，保证进舱气体符合国家卫生学标准。</w:t>
      </w:r>
    </w:p>
    <w:p w:rsidR="00E44A50" w:rsidRPr="00C55BE6" w:rsidRDefault="00E44A50" w:rsidP="00E44A50">
      <w:pPr>
        <w:spacing w:line="360" w:lineRule="auto"/>
        <w:ind w:firstLineChars="200" w:firstLine="480"/>
        <w:rPr>
          <w:rFonts w:ascii="仿宋" w:eastAsia="仿宋" w:hAnsi="仿宋" w:cs="仿宋"/>
          <w:sz w:val="24"/>
        </w:rPr>
      </w:pPr>
      <w:r w:rsidRPr="00C55BE6">
        <w:rPr>
          <w:rFonts w:ascii="仿宋" w:eastAsia="仿宋" w:hAnsi="仿宋" w:cs="仿宋" w:hint="eastAsia"/>
          <w:sz w:val="24"/>
        </w:rPr>
        <w:t>3.5．供气系统管路及阀件符合GB/T12130-2020《医用空气加压氧舱》标准。</w:t>
      </w:r>
    </w:p>
    <w:p w:rsidR="00B666C4" w:rsidRPr="00C55BE6" w:rsidRDefault="00E44A50" w:rsidP="00E44A50">
      <w:pPr>
        <w:spacing w:line="360" w:lineRule="auto"/>
        <w:ind w:firstLineChars="200" w:firstLine="480"/>
        <w:rPr>
          <w:rFonts w:ascii="仿宋" w:eastAsia="仿宋" w:hAnsi="仿宋" w:cs="仿宋"/>
          <w:sz w:val="24"/>
        </w:rPr>
      </w:pPr>
      <w:r w:rsidRPr="00C55BE6">
        <w:rPr>
          <w:rFonts w:ascii="仿宋" w:eastAsia="仿宋" w:hAnsi="仿宋" w:cs="仿宋" w:hint="eastAsia"/>
          <w:sz w:val="24"/>
        </w:rPr>
        <w:t>3.6．按GB/T12130-2020《医用空气加压氧舱》标准之要求，配备消防水喷淋系统。</w:t>
      </w:r>
    </w:p>
    <w:p w:rsidR="00B666C4" w:rsidRPr="00C55BE6" w:rsidRDefault="007D49DC">
      <w:pPr>
        <w:spacing w:line="360" w:lineRule="auto"/>
        <w:ind w:firstLineChars="200" w:firstLine="480"/>
        <w:rPr>
          <w:rFonts w:ascii="仿宋" w:eastAsia="仿宋" w:hAnsi="仿宋" w:cs="仿宋"/>
          <w:sz w:val="24"/>
        </w:rPr>
      </w:pPr>
      <w:r w:rsidRPr="00C55BE6">
        <w:rPr>
          <w:rFonts w:ascii="仿宋" w:eastAsia="仿宋" w:hAnsi="仿宋" w:cs="仿宋" w:hint="eastAsia"/>
          <w:sz w:val="24"/>
        </w:rPr>
        <w:t>3.</w:t>
      </w:r>
      <w:r w:rsidR="00E44A50" w:rsidRPr="00C55BE6">
        <w:rPr>
          <w:rFonts w:ascii="仿宋" w:eastAsia="仿宋" w:hAnsi="仿宋" w:cs="仿宋" w:hint="eastAsia"/>
          <w:sz w:val="24"/>
        </w:rPr>
        <w:t>7</w:t>
      </w:r>
      <w:r w:rsidRPr="00C55BE6">
        <w:rPr>
          <w:rFonts w:ascii="仿宋" w:eastAsia="仿宋" w:hAnsi="仿宋" w:cs="仿宋" w:hint="eastAsia"/>
          <w:sz w:val="24"/>
        </w:rPr>
        <w:t>. 采用电动调节阀技术（提供第三方证明资料）</w:t>
      </w:r>
    </w:p>
    <w:p w:rsidR="00B666C4" w:rsidRPr="00C55BE6" w:rsidRDefault="007D49DC">
      <w:pPr>
        <w:spacing w:line="360" w:lineRule="auto"/>
        <w:ind w:firstLineChars="200" w:firstLine="482"/>
        <w:rPr>
          <w:rFonts w:ascii="仿宋" w:eastAsia="仿宋" w:hAnsi="仿宋" w:cs="仿宋"/>
          <w:b/>
          <w:sz w:val="24"/>
        </w:rPr>
      </w:pPr>
      <w:r w:rsidRPr="00C55BE6">
        <w:rPr>
          <w:rFonts w:ascii="仿宋" w:eastAsia="仿宋" w:hAnsi="仿宋" w:cs="仿宋" w:hint="eastAsia"/>
          <w:b/>
          <w:sz w:val="24"/>
        </w:rPr>
        <w:t>4、呼吸气系统</w:t>
      </w:r>
    </w:p>
    <w:p w:rsidR="00B666C4" w:rsidRPr="00C55BE6" w:rsidRDefault="007D49DC">
      <w:pPr>
        <w:spacing w:line="360" w:lineRule="auto"/>
        <w:ind w:firstLineChars="200" w:firstLine="480"/>
        <w:rPr>
          <w:rFonts w:ascii="仿宋" w:eastAsia="仿宋" w:hAnsi="仿宋" w:cs="仿宋"/>
          <w:sz w:val="24"/>
        </w:rPr>
      </w:pPr>
      <w:r w:rsidRPr="00C55BE6">
        <w:rPr>
          <w:rFonts w:ascii="仿宋" w:eastAsia="仿宋" w:hAnsi="仿宋" w:cs="仿宋" w:hint="eastAsia"/>
          <w:sz w:val="24"/>
        </w:rPr>
        <w:t xml:space="preserve">4.1．采用微阻力供排氧方式。 </w:t>
      </w:r>
    </w:p>
    <w:p w:rsidR="00B666C4" w:rsidRPr="00C55BE6" w:rsidRDefault="007D49DC">
      <w:pPr>
        <w:spacing w:line="360" w:lineRule="auto"/>
        <w:ind w:firstLineChars="200" w:firstLine="480"/>
        <w:rPr>
          <w:rFonts w:ascii="仿宋" w:eastAsia="仿宋" w:hAnsi="仿宋" w:cs="仿宋"/>
          <w:sz w:val="24"/>
        </w:rPr>
      </w:pPr>
      <w:r w:rsidRPr="00C55BE6">
        <w:rPr>
          <w:rFonts w:ascii="仿宋" w:eastAsia="仿宋" w:hAnsi="仿宋" w:cs="仿宋" w:hint="eastAsia"/>
          <w:sz w:val="24"/>
        </w:rPr>
        <w:t>4.2．单人供氧截止阀：≥20套。</w:t>
      </w:r>
    </w:p>
    <w:p w:rsidR="00B666C4" w:rsidRPr="00C55BE6" w:rsidRDefault="007D49DC">
      <w:pPr>
        <w:spacing w:line="360" w:lineRule="auto"/>
        <w:ind w:firstLineChars="200" w:firstLine="480"/>
        <w:rPr>
          <w:rFonts w:ascii="仿宋" w:eastAsia="仿宋" w:hAnsi="仿宋" w:cs="仿宋"/>
          <w:sz w:val="24"/>
        </w:rPr>
      </w:pPr>
      <w:r w:rsidRPr="00C55BE6">
        <w:rPr>
          <w:rFonts w:ascii="仿宋" w:eastAsia="仿宋" w:hAnsi="仿宋" w:cs="仿宋" w:hint="eastAsia"/>
          <w:sz w:val="24"/>
        </w:rPr>
        <w:t>4.3．供氧缓冲箱：≥4套。</w:t>
      </w:r>
    </w:p>
    <w:p w:rsidR="00B666C4" w:rsidRPr="00C55BE6" w:rsidRDefault="007D49DC">
      <w:pPr>
        <w:spacing w:line="360" w:lineRule="auto"/>
        <w:ind w:firstLineChars="200" w:firstLine="480"/>
        <w:rPr>
          <w:rFonts w:ascii="仿宋" w:eastAsia="仿宋" w:hAnsi="仿宋" w:cs="仿宋"/>
          <w:sz w:val="24"/>
        </w:rPr>
      </w:pPr>
      <w:r w:rsidRPr="00C55BE6">
        <w:rPr>
          <w:rFonts w:ascii="仿宋" w:eastAsia="仿宋" w:hAnsi="仿宋" w:cs="仿宋" w:hint="eastAsia"/>
          <w:sz w:val="24"/>
        </w:rPr>
        <w:t>4.4．微阻力呼吸调节器：≥20套。</w:t>
      </w:r>
    </w:p>
    <w:p w:rsidR="00B666C4" w:rsidRPr="00C55BE6" w:rsidRDefault="007D49DC">
      <w:pPr>
        <w:spacing w:line="360" w:lineRule="auto"/>
        <w:ind w:firstLineChars="200" w:firstLine="480"/>
        <w:rPr>
          <w:rFonts w:ascii="仿宋" w:eastAsia="仿宋" w:hAnsi="仿宋" w:cs="仿宋"/>
          <w:sz w:val="24"/>
        </w:rPr>
      </w:pPr>
      <w:r w:rsidRPr="00C55BE6">
        <w:rPr>
          <w:rFonts w:ascii="仿宋" w:eastAsia="仿宋" w:hAnsi="仿宋" w:cs="仿宋" w:hint="eastAsia"/>
          <w:sz w:val="24"/>
        </w:rPr>
        <w:t>4.5．</w:t>
      </w:r>
      <w:r w:rsidR="00E44A50" w:rsidRPr="00C55BE6">
        <w:rPr>
          <w:rFonts w:ascii="仿宋" w:eastAsia="仿宋" w:hAnsi="仿宋" w:cs="仿宋" w:hint="eastAsia"/>
          <w:sz w:val="24"/>
        </w:rPr>
        <w:t>多功能综合航空吸氧控制面板20套</w:t>
      </w:r>
      <w:r w:rsidRPr="00C55BE6">
        <w:rPr>
          <w:rFonts w:ascii="仿宋" w:eastAsia="仿宋" w:hAnsi="仿宋" w:cs="仿宋" w:hint="eastAsia"/>
          <w:sz w:val="24"/>
        </w:rPr>
        <w:t>，每组控制面板具备常规吸氧、一级吸氧、雾化吸氧、湿化吸氧、负压吸引、应急呼叫六种功能。</w:t>
      </w:r>
    </w:p>
    <w:p w:rsidR="00B666C4" w:rsidRPr="00C55BE6" w:rsidRDefault="007D49DC">
      <w:pPr>
        <w:spacing w:line="360" w:lineRule="auto"/>
        <w:ind w:firstLineChars="200" w:firstLine="480"/>
        <w:rPr>
          <w:rFonts w:ascii="仿宋" w:eastAsia="仿宋" w:hAnsi="仿宋" w:cs="仿宋"/>
          <w:sz w:val="24"/>
        </w:rPr>
      </w:pPr>
      <w:r w:rsidRPr="00C55BE6">
        <w:rPr>
          <w:rFonts w:ascii="仿宋" w:eastAsia="仿宋" w:hAnsi="仿宋" w:cs="仿宋" w:hint="eastAsia"/>
          <w:sz w:val="24"/>
        </w:rPr>
        <w:t>4.6．排氧气动调节阀：2套。</w:t>
      </w:r>
    </w:p>
    <w:p w:rsidR="00B666C4" w:rsidRPr="00C55BE6" w:rsidRDefault="007D49DC">
      <w:pPr>
        <w:spacing w:line="360" w:lineRule="auto"/>
        <w:ind w:firstLineChars="200" w:firstLine="480"/>
        <w:rPr>
          <w:rFonts w:ascii="仿宋" w:eastAsia="仿宋" w:hAnsi="仿宋" w:cs="仿宋"/>
          <w:sz w:val="24"/>
        </w:rPr>
      </w:pPr>
      <w:r w:rsidRPr="00C55BE6">
        <w:rPr>
          <w:rFonts w:ascii="仿宋" w:eastAsia="仿宋" w:hAnsi="仿宋" w:cs="仿宋" w:hint="eastAsia"/>
          <w:sz w:val="24"/>
        </w:rPr>
        <w:t>4.7．不锈钢球阀：2套。</w:t>
      </w:r>
    </w:p>
    <w:p w:rsidR="00B666C4" w:rsidRPr="00C55BE6" w:rsidRDefault="007D49DC">
      <w:pPr>
        <w:spacing w:line="360" w:lineRule="auto"/>
        <w:ind w:firstLineChars="200" w:firstLine="480"/>
        <w:rPr>
          <w:rFonts w:ascii="仿宋" w:eastAsia="仿宋" w:hAnsi="仿宋" w:cs="仿宋"/>
          <w:sz w:val="24"/>
        </w:rPr>
      </w:pPr>
      <w:r w:rsidRPr="00C55BE6">
        <w:rPr>
          <w:rFonts w:ascii="仿宋" w:eastAsia="仿宋" w:hAnsi="仿宋" w:cs="仿宋" w:hint="eastAsia"/>
          <w:sz w:val="24"/>
        </w:rPr>
        <w:t>4.8．缓冲式排氧系统：4套。</w:t>
      </w:r>
    </w:p>
    <w:p w:rsidR="00B666C4" w:rsidRPr="00C55BE6" w:rsidRDefault="007D49DC">
      <w:pPr>
        <w:spacing w:line="360" w:lineRule="auto"/>
        <w:ind w:firstLineChars="200" w:firstLine="480"/>
        <w:rPr>
          <w:rFonts w:ascii="仿宋" w:eastAsia="仿宋" w:hAnsi="仿宋" w:cs="仿宋"/>
          <w:sz w:val="24"/>
        </w:rPr>
      </w:pPr>
      <w:r w:rsidRPr="00C55BE6">
        <w:rPr>
          <w:rFonts w:ascii="仿宋" w:eastAsia="仿宋" w:hAnsi="仿宋" w:cs="仿宋" w:hint="eastAsia"/>
          <w:sz w:val="24"/>
        </w:rPr>
        <w:t>4.9．排氧滤水器2套。</w:t>
      </w:r>
    </w:p>
    <w:p w:rsidR="00B666C4" w:rsidRPr="00C55BE6" w:rsidRDefault="007D49DC">
      <w:pPr>
        <w:spacing w:line="360" w:lineRule="auto"/>
        <w:ind w:firstLineChars="200" w:firstLine="480"/>
        <w:rPr>
          <w:rFonts w:ascii="仿宋" w:eastAsia="仿宋" w:hAnsi="仿宋" w:cs="仿宋"/>
          <w:sz w:val="24"/>
        </w:rPr>
      </w:pPr>
      <w:r w:rsidRPr="00C55BE6">
        <w:rPr>
          <w:rFonts w:ascii="仿宋" w:eastAsia="仿宋" w:hAnsi="仿宋" w:cs="仿宋" w:hint="eastAsia"/>
          <w:sz w:val="24"/>
        </w:rPr>
        <w:t>4.10．供、排氧管道总成2套。</w:t>
      </w:r>
    </w:p>
    <w:p w:rsidR="00B666C4" w:rsidRPr="00C55BE6" w:rsidRDefault="007D49DC">
      <w:pPr>
        <w:spacing w:line="360" w:lineRule="auto"/>
        <w:ind w:firstLineChars="200" w:firstLine="482"/>
        <w:rPr>
          <w:rFonts w:ascii="仿宋" w:eastAsia="仿宋" w:hAnsi="仿宋" w:cs="仿宋"/>
          <w:b/>
          <w:sz w:val="24"/>
        </w:rPr>
      </w:pPr>
      <w:r w:rsidRPr="00C55BE6">
        <w:rPr>
          <w:rFonts w:ascii="仿宋" w:eastAsia="仿宋" w:hAnsi="仿宋" w:cs="仿宋" w:hint="eastAsia"/>
          <w:b/>
          <w:sz w:val="24"/>
        </w:rPr>
        <w:t>5、舱内环境调节系统</w:t>
      </w:r>
    </w:p>
    <w:p w:rsidR="00B666C4" w:rsidRPr="00C55BE6" w:rsidRDefault="007D49DC">
      <w:pPr>
        <w:spacing w:line="360" w:lineRule="auto"/>
        <w:ind w:firstLineChars="200" w:firstLine="480"/>
        <w:rPr>
          <w:rFonts w:ascii="仿宋" w:eastAsia="仿宋" w:hAnsi="仿宋" w:cs="仿宋"/>
          <w:sz w:val="24"/>
        </w:rPr>
      </w:pPr>
      <w:r w:rsidRPr="00C55BE6">
        <w:rPr>
          <w:rFonts w:ascii="仿宋" w:eastAsia="仿宋" w:hAnsi="仿宋" w:cs="仿宋" w:hint="eastAsia"/>
          <w:sz w:val="24"/>
        </w:rPr>
        <w:t>5.1．循环方式：舱内循环。</w:t>
      </w:r>
    </w:p>
    <w:p w:rsidR="00B666C4" w:rsidRPr="00C55BE6" w:rsidRDefault="007D49DC">
      <w:pPr>
        <w:spacing w:line="360" w:lineRule="auto"/>
        <w:ind w:firstLineChars="200" w:firstLine="480"/>
        <w:rPr>
          <w:rFonts w:ascii="仿宋" w:eastAsia="仿宋" w:hAnsi="仿宋" w:cs="仿宋"/>
          <w:sz w:val="24"/>
        </w:rPr>
      </w:pPr>
      <w:r w:rsidRPr="00C55BE6">
        <w:rPr>
          <w:rFonts w:ascii="仿宋" w:eastAsia="仿宋" w:hAnsi="仿宋" w:cs="仿宋" w:hint="eastAsia"/>
          <w:sz w:val="24"/>
        </w:rPr>
        <w:t>5.2．送风方式：采用磁耦合感应传动送风方式。</w:t>
      </w:r>
    </w:p>
    <w:p w:rsidR="00B666C4" w:rsidRPr="00C55BE6" w:rsidRDefault="007D49DC" w:rsidP="00E44A50">
      <w:pPr>
        <w:spacing w:line="360" w:lineRule="auto"/>
        <w:ind w:firstLineChars="200" w:firstLine="480"/>
        <w:rPr>
          <w:rFonts w:ascii="仿宋" w:eastAsia="仿宋" w:hAnsi="仿宋" w:cs="仿宋"/>
          <w:sz w:val="24"/>
        </w:rPr>
      </w:pPr>
      <w:r w:rsidRPr="00C55BE6">
        <w:rPr>
          <w:rFonts w:ascii="仿宋" w:eastAsia="仿宋" w:hAnsi="仿宋" w:cs="仿宋" w:hint="eastAsia"/>
          <w:sz w:val="24"/>
        </w:rPr>
        <w:t>5.3．舱内空调采用吸顶式分体冷暖空调器，治疗舱3P</w:t>
      </w:r>
      <w:r w:rsidR="00E44A50" w:rsidRPr="00C55BE6">
        <w:rPr>
          <w:rFonts w:ascii="仿宋" w:eastAsia="仿宋" w:hAnsi="仿宋" w:cs="仿宋" w:hint="eastAsia"/>
          <w:sz w:val="24"/>
        </w:rPr>
        <w:t>，数量：</w:t>
      </w:r>
      <w:r w:rsidRPr="00C55BE6">
        <w:rPr>
          <w:rFonts w:ascii="仿宋" w:eastAsia="仿宋" w:hAnsi="仿宋" w:cs="仿宋" w:hint="eastAsia"/>
          <w:sz w:val="24"/>
        </w:rPr>
        <w:t>1台</w:t>
      </w:r>
      <w:r w:rsidR="00E44A50" w:rsidRPr="00C55BE6">
        <w:rPr>
          <w:rFonts w:ascii="仿宋" w:eastAsia="仿宋" w:hAnsi="仿宋" w:cs="仿宋" w:hint="eastAsia"/>
          <w:sz w:val="24"/>
        </w:rPr>
        <w:t>；</w:t>
      </w:r>
      <w:r w:rsidRPr="00C55BE6">
        <w:rPr>
          <w:rFonts w:ascii="仿宋" w:eastAsia="仿宋" w:hAnsi="仿宋" w:cs="仿宋" w:hint="eastAsia"/>
          <w:sz w:val="24"/>
        </w:rPr>
        <w:t>过渡舱2P</w:t>
      </w:r>
      <w:r w:rsidR="00E44A50" w:rsidRPr="00C55BE6">
        <w:rPr>
          <w:rFonts w:ascii="仿宋" w:eastAsia="仿宋" w:hAnsi="仿宋" w:cs="仿宋" w:hint="eastAsia"/>
          <w:sz w:val="24"/>
        </w:rPr>
        <w:t>，数量：1台</w:t>
      </w:r>
      <w:r w:rsidRPr="00C55BE6">
        <w:rPr>
          <w:rFonts w:ascii="仿宋" w:eastAsia="仿宋" w:hAnsi="仿宋" w:cs="仿宋" w:hint="eastAsia"/>
          <w:sz w:val="24"/>
        </w:rPr>
        <w:t>。</w:t>
      </w:r>
    </w:p>
    <w:p w:rsidR="00B666C4" w:rsidRPr="00C55BE6" w:rsidRDefault="007D49DC">
      <w:pPr>
        <w:spacing w:line="360" w:lineRule="auto"/>
        <w:ind w:firstLineChars="200" w:firstLine="482"/>
        <w:rPr>
          <w:rFonts w:ascii="仿宋" w:eastAsia="仿宋" w:hAnsi="仿宋" w:cs="仿宋"/>
          <w:b/>
          <w:sz w:val="24"/>
        </w:rPr>
      </w:pPr>
      <w:r w:rsidRPr="00C55BE6">
        <w:rPr>
          <w:rFonts w:ascii="仿宋" w:eastAsia="仿宋" w:hAnsi="仿宋" w:cs="仿宋" w:hint="eastAsia"/>
          <w:b/>
          <w:sz w:val="24"/>
        </w:rPr>
        <w:t>6、监控系统</w:t>
      </w:r>
    </w:p>
    <w:p w:rsidR="00B666C4" w:rsidRPr="00C55BE6" w:rsidRDefault="007D49DC">
      <w:pPr>
        <w:spacing w:line="360" w:lineRule="auto"/>
        <w:ind w:firstLineChars="200" w:firstLine="480"/>
        <w:rPr>
          <w:rFonts w:ascii="仿宋" w:eastAsia="仿宋" w:hAnsi="仿宋" w:cs="仿宋"/>
          <w:sz w:val="24"/>
        </w:rPr>
      </w:pPr>
      <w:r w:rsidRPr="00C55BE6">
        <w:rPr>
          <w:rFonts w:ascii="仿宋" w:eastAsia="仿宋" w:hAnsi="仿宋" w:cs="仿宋" w:hint="eastAsia"/>
          <w:sz w:val="24"/>
        </w:rPr>
        <w:t>配备≥22寸彩色液晶显示器1台，彩色摄像一体机≥4台（含：广角、低照度镜头），存储功能硬盘录像机1台。</w:t>
      </w:r>
    </w:p>
    <w:p w:rsidR="00B666C4" w:rsidRPr="00C55BE6" w:rsidRDefault="007D49DC">
      <w:pPr>
        <w:spacing w:line="360" w:lineRule="auto"/>
        <w:ind w:firstLineChars="200" w:firstLine="482"/>
        <w:rPr>
          <w:rFonts w:ascii="仿宋" w:eastAsia="仿宋" w:hAnsi="仿宋" w:cs="仿宋"/>
          <w:b/>
          <w:sz w:val="24"/>
        </w:rPr>
      </w:pPr>
      <w:r w:rsidRPr="00C55BE6">
        <w:rPr>
          <w:rFonts w:ascii="仿宋" w:eastAsia="仿宋" w:hAnsi="仿宋" w:cs="仿宋" w:hint="eastAsia"/>
          <w:b/>
          <w:sz w:val="24"/>
        </w:rPr>
        <w:t>7、消防系统</w:t>
      </w:r>
    </w:p>
    <w:p w:rsidR="00B666C4" w:rsidRPr="00C55BE6" w:rsidRDefault="007D49DC">
      <w:pPr>
        <w:spacing w:line="360" w:lineRule="auto"/>
        <w:ind w:firstLineChars="200" w:firstLine="480"/>
        <w:rPr>
          <w:rFonts w:ascii="仿宋" w:eastAsia="仿宋" w:hAnsi="仿宋" w:cs="仿宋"/>
          <w:sz w:val="24"/>
        </w:rPr>
      </w:pPr>
      <w:r w:rsidRPr="00C55BE6">
        <w:rPr>
          <w:rFonts w:ascii="仿宋" w:eastAsia="仿宋" w:hAnsi="仿宋" w:cs="仿宋" w:hint="eastAsia"/>
          <w:sz w:val="24"/>
        </w:rPr>
        <w:t>7.1.按GB/T12130-2005《医用空气加压氧舱》标准之要求，各舱室均配置水喷淋消防设施，要求喷水强度不小于50L/（m2.min），喷水动作响应时间不大于3S，并在控制台及舱内</w:t>
      </w:r>
      <w:r w:rsidRPr="00C55BE6">
        <w:rPr>
          <w:rFonts w:ascii="仿宋" w:eastAsia="仿宋" w:hAnsi="仿宋" w:cs="仿宋" w:hint="eastAsia"/>
          <w:sz w:val="24"/>
        </w:rPr>
        <w:lastRenderedPageBreak/>
        <w:t>醒目位置设置水喷淋报警开关，在系统管路上设置快开式电动调节阀，以确保紧急状态下使用。（提供第三方证明资料）</w:t>
      </w:r>
    </w:p>
    <w:p w:rsidR="00B666C4" w:rsidRPr="00C55BE6" w:rsidRDefault="007D49DC">
      <w:pPr>
        <w:spacing w:line="360" w:lineRule="auto"/>
        <w:ind w:firstLineChars="200" w:firstLine="480"/>
        <w:rPr>
          <w:rFonts w:ascii="仿宋" w:eastAsia="仿宋" w:hAnsi="仿宋" w:cs="仿宋"/>
          <w:sz w:val="24"/>
        </w:rPr>
      </w:pPr>
      <w:r w:rsidRPr="00C55BE6">
        <w:rPr>
          <w:rFonts w:ascii="仿宋" w:eastAsia="仿宋" w:hAnsi="仿宋" w:cs="仿宋" w:hint="eastAsia"/>
          <w:sz w:val="24"/>
        </w:rPr>
        <w:t>7.2.配备气水罐（容积：2 m3）1台。</w:t>
      </w:r>
    </w:p>
    <w:p w:rsidR="00E44A50" w:rsidRPr="00C55BE6" w:rsidRDefault="00E44A50" w:rsidP="00F400F3">
      <w:pPr>
        <w:spacing w:line="360" w:lineRule="auto"/>
        <w:ind w:firstLineChars="200" w:firstLine="482"/>
        <w:rPr>
          <w:rFonts w:ascii="仿宋" w:eastAsia="仿宋" w:hAnsi="仿宋" w:cs="仿宋"/>
          <w:b/>
          <w:sz w:val="24"/>
        </w:rPr>
      </w:pPr>
      <w:r w:rsidRPr="00C55BE6">
        <w:rPr>
          <w:rFonts w:ascii="仿宋" w:eastAsia="仿宋" w:hAnsi="仿宋" w:cs="仿宋" w:hint="eastAsia"/>
          <w:b/>
          <w:sz w:val="24"/>
        </w:rPr>
        <w:t>8、舱内可视音画同步投影影像系统</w:t>
      </w:r>
    </w:p>
    <w:p w:rsidR="00E44A50" w:rsidRPr="00C55BE6" w:rsidRDefault="00E44A50" w:rsidP="00E44A50">
      <w:pPr>
        <w:spacing w:line="360" w:lineRule="auto"/>
        <w:ind w:firstLineChars="200" w:firstLine="480"/>
        <w:rPr>
          <w:rFonts w:ascii="仿宋" w:eastAsia="仿宋" w:hAnsi="仿宋" w:cs="仿宋"/>
          <w:sz w:val="24"/>
        </w:rPr>
      </w:pPr>
      <w:r w:rsidRPr="00C55BE6">
        <w:rPr>
          <w:rFonts w:ascii="仿宋" w:eastAsia="仿宋" w:hAnsi="仿宋" w:cs="仿宋" w:hint="eastAsia"/>
          <w:sz w:val="24"/>
        </w:rPr>
        <w:t>8.1医用空气加压氧舱舱内可视音画同步投影影像系统成功应用解决了患者在舱内进行高压氧治疗过程中长时间处于单调、枯燥状态，容易产生烦躁情绪的难题，既可让患者通过该系统收看、了解高压氧治疗的各种知识和治疗要求，也可让患者收看、收听各类电视或节目，使患者在轻松、愉快的心情下完成高压氧治疗，达到缓解压力提高治疗效果之目的。</w:t>
      </w:r>
    </w:p>
    <w:p w:rsidR="006342A6" w:rsidRPr="00C55BE6" w:rsidRDefault="00E44A50" w:rsidP="00E44A50">
      <w:pPr>
        <w:spacing w:line="360" w:lineRule="auto"/>
        <w:ind w:firstLineChars="200" w:firstLine="480"/>
        <w:rPr>
          <w:rFonts w:ascii="仿宋" w:eastAsia="仿宋" w:hAnsi="仿宋" w:cs="仿宋"/>
          <w:sz w:val="24"/>
        </w:rPr>
      </w:pPr>
      <w:r w:rsidRPr="00C55BE6">
        <w:rPr>
          <w:rFonts w:ascii="仿宋" w:eastAsia="仿宋" w:hAnsi="仿宋" w:cs="仿宋" w:hint="eastAsia"/>
          <w:sz w:val="24"/>
        </w:rPr>
        <w:t>8.2该系统由高清晰度投影仪、投影视窗、网络机顶盒、音响系统组成，系统具有安全可靠的保障，该系统与舱内外对讲系统为两个独立系统，互不干扰。</w:t>
      </w:r>
    </w:p>
    <w:p w:rsidR="00E44A50" w:rsidRPr="00C55BE6" w:rsidRDefault="006342A6" w:rsidP="00E44A50">
      <w:pPr>
        <w:spacing w:line="360" w:lineRule="auto"/>
        <w:ind w:firstLineChars="200" w:firstLine="480"/>
        <w:rPr>
          <w:rFonts w:ascii="仿宋" w:eastAsia="仿宋" w:hAnsi="仿宋" w:cs="仿宋"/>
          <w:sz w:val="24"/>
        </w:rPr>
      </w:pPr>
      <w:r w:rsidRPr="00C55BE6">
        <w:rPr>
          <w:rFonts w:ascii="仿宋" w:eastAsia="仿宋" w:hAnsi="仿宋" w:cs="仿宋" w:hint="eastAsia"/>
          <w:sz w:val="24"/>
        </w:rPr>
        <w:t>8.3功能</w:t>
      </w:r>
      <w:r w:rsidR="00E44A50" w:rsidRPr="00C55BE6">
        <w:rPr>
          <w:rFonts w:ascii="仿宋" w:eastAsia="仿宋" w:hAnsi="仿宋" w:cs="仿宋" w:hint="eastAsia"/>
          <w:sz w:val="24"/>
        </w:rPr>
        <w:t>：</w:t>
      </w:r>
    </w:p>
    <w:p w:rsidR="00E44A50" w:rsidRPr="00C55BE6" w:rsidRDefault="006342A6" w:rsidP="00E44A50">
      <w:pPr>
        <w:spacing w:line="360" w:lineRule="auto"/>
        <w:ind w:firstLineChars="200" w:firstLine="480"/>
        <w:rPr>
          <w:rFonts w:ascii="仿宋" w:eastAsia="仿宋" w:hAnsi="仿宋" w:cs="仿宋"/>
          <w:sz w:val="24"/>
        </w:rPr>
      </w:pPr>
      <w:r w:rsidRPr="00C55BE6">
        <w:rPr>
          <w:rFonts w:ascii="仿宋" w:eastAsia="仿宋" w:hAnsi="仿宋" w:cs="仿宋" w:hint="eastAsia"/>
          <w:sz w:val="24"/>
        </w:rPr>
        <w:t>8.3.</w:t>
      </w:r>
      <w:r w:rsidR="00E44A50" w:rsidRPr="00C55BE6">
        <w:rPr>
          <w:rFonts w:ascii="仿宋" w:eastAsia="仿宋" w:hAnsi="仿宋" w:cs="仿宋" w:hint="eastAsia"/>
          <w:sz w:val="24"/>
        </w:rPr>
        <w:t>1．舱体上开设投影视窗、加装高透视度航空有机玻璃，配高清晰度投影仪，透过投影视窗将影像信号投射到舱内。</w:t>
      </w:r>
    </w:p>
    <w:p w:rsidR="00E44A50" w:rsidRPr="00C55BE6" w:rsidRDefault="006342A6" w:rsidP="00E44A50">
      <w:pPr>
        <w:spacing w:line="360" w:lineRule="auto"/>
        <w:ind w:firstLineChars="200" w:firstLine="480"/>
        <w:rPr>
          <w:rFonts w:ascii="仿宋" w:eastAsia="仿宋" w:hAnsi="仿宋" w:cs="仿宋"/>
          <w:sz w:val="24"/>
        </w:rPr>
      </w:pPr>
      <w:r w:rsidRPr="00C55BE6">
        <w:rPr>
          <w:rFonts w:ascii="仿宋" w:eastAsia="仿宋" w:hAnsi="仿宋" w:cs="仿宋" w:hint="eastAsia"/>
          <w:sz w:val="24"/>
        </w:rPr>
        <w:t>8.3.</w:t>
      </w:r>
      <w:r w:rsidR="00E44A50" w:rsidRPr="00C55BE6">
        <w:rPr>
          <w:rFonts w:ascii="仿宋" w:eastAsia="仿宋" w:hAnsi="仿宋" w:cs="仿宋" w:hint="eastAsia"/>
          <w:sz w:val="24"/>
        </w:rPr>
        <w:t>2．将投影仪连接视频信号转换器，并与网络机顶盒、音响系统相连通，实现在控制台上统一控制，可收看电视节目。</w:t>
      </w:r>
    </w:p>
    <w:p w:rsidR="00E44A50" w:rsidRPr="00C55BE6" w:rsidRDefault="006342A6" w:rsidP="00E44A50">
      <w:pPr>
        <w:spacing w:line="360" w:lineRule="auto"/>
        <w:ind w:firstLineChars="200" w:firstLine="480"/>
        <w:rPr>
          <w:rFonts w:ascii="仿宋" w:eastAsia="仿宋" w:hAnsi="仿宋" w:cs="仿宋"/>
          <w:sz w:val="24"/>
        </w:rPr>
      </w:pPr>
      <w:r w:rsidRPr="00C55BE6">
        <w:rPr>
          <w:rFonts w:ascii="仿宋" w:eastAsia="仿宋" w:hAnsi="仿宋" w:cs="仿宋" w:hint="eastAsia"/>
          <w:sz w:val="24"/>
        </w:rPr>
        <w:t>8.4</w:t>
      </w:r>
      <w:r w:rsidR="00E44A50" w:rsidRPr="00C55BE6">
        <w:rPr>
          <w:rFonts w:ascii="仿宋" w:eastAsia="仿宋" w:hAnsi="仿宋" w:cs="仿宋" w:hint="eastAsia"/>
          <w:sz w:val="24"/>
        </w:rPr>
        <w:t>系统配置</w:t>
      </w:r>
    </w:p>
    <w:p w:rsidR="00E44A50" w:rsidRPr="00C55BE6" w:rsidRDefault="006342A6" w:rsidP="00E44A50">
      <w:pPr>
        <w:spacing w:line="360" w:lineRule="auto"/>
        <w:ind w:firstLineChars="200" w:firstLine="480"/>
        <w:rPr>
          <w:rFonts w:ascii="仿宋" w:eastAsia="仿宋" w:hAnsi="仿宋" w:cs="仿宋"/>
          <w:sz w:val="24"/>
        </w:rPr>
      </w:pPr>
      <w:r w:rsidRPr="00C55BE6">
        <w:rPr>
          <w:rFonts w:ascii="仿宋" w:eastAsia="仿宋" w:hAnsi="仿宋" w:cs="仿宋" w:hint="eastAsia"/>
          <w:sz w:val="24"/>
        </w:rPr>
        <w:t>8.4.1</w:t>
      </w:r>
      <w:r w:rsidR="00E44A50" w:rsidRPr="00C55BE6">
        <w:rPr>
          <w:rFonts w:ascii="仿宋" w:eastAsia="仿宋" w:hAnsi="仿宋" w:cs="仿宋" w:hint="eastAsia"/>
          <w:sz w:val="24"/>
        </w:rPr>
        <w:t>舱外高清晰度明基投影仪及安装支架</w:t>
      </w:r>
      <w:r w:rsidRPr="00C55BE6">
        <w:rPr>
          <w:rFonts w:ascii="仿宋" w:eastAsia="仿宋" w:hAnsi="仿宋" w:cs="仿宋" w:hint="eastAsia"/>
          <w:sz w:val="24"/>
        </w:rPr>
        <w:t>，数量：</w:t>
      </w:r>
      <w:r w:rsidR="00E44A50" w:rsidRPr="00C55BE6">
        <w:rPr>
          <w:rFonts w:ascii="仿宋" w:eastAsia="仿宋" w:hAnsi="仿宋" w:cs="仿宋" w:hint="eastAsia"/>
          <w:sz w:val="24"/>
        </w:rPr>
        <w:t xml:space="preserve"> 2套</w:t>
      </w:r>
    </w:p>
    <w:p w:rsidR="00E44A50" w:rsidRPr="00C55BE6" w:rsidRDefault="006342A6" w:rsidP="00E44A50">
      <w:pPr>
        <w:spacing w:line="360" w:lineRule="auto"/>
        <w:ind w:firstLineChars="200" w:firstLine="480"/>
        <w:rPr>
          <w:rFonts w:ascii="仿宋" w:eastAsia="仿宋" w:hAnsi="仿宋" w:cs="仿宋"/>
          <w:sz w:val="24"/>
        </w:rPr>
      </w:pPr>
      <w:r w:rsidRPr="00C55BE6">
        <w:rPr>
          <w:rFonts w:ascii="仿宋" w:eastAsia="仿宋" w:hAnsi="仿宋" w:cs="仿宋" w:hint="eastAsia"/>
          <w:sz w:val="24"/>
        </w:rPr>
        <w:t>8.4.</w:t>
      </w:r>
      <w:r w:rsidR="00B61F1F" w:rsidRPr="00C55BE6">
        <w:rPr>
          <w:rFonts w:ascii="仿宋" w:eastAsia="仿宋" w:hAnsi="仿宋" w:cs="仿宋" w:hint="eastAsia"/>
          <w:sz w:val="24"/>
        </w:rPr>
        <w:t>2</w:t>
      </w:r>
      <w:r w:rsidR="00E44A50" w:rsidRPr="00C55BE6">
        <w:rPr>
          <w:rFonts w:ascii="仿宋" w:eastAsia="仿宋" w:hAnsi="仿宋" w:cs="仿宋" w:hint="eastAsia"/>
          <w:sz w:val="24"/>
        </w:rPr>
        <w:t>舱体大口径投影视窗</w:t>
      </w:r>
      <w:r w:rsidRPr="00C55BE6">
        <w:rPr>
          <w:rFonts w:ascii="仿宋" w:eastAsia="仿宋" w:hAnsi="仿宋" w:cs="仿宋" w:hint="eastAsia"/>
          <w:sz w:val="24"/>
        </w:rPr>
        <w:t>，数量：</w:t>
      </w:r>
      <w:r w:rsidR="00E44A50" w:rsidRPr="00C55BE6">
        <w:rPr>
          <w:rFonts w:ascii="仿宋" w:eastAsia="仿宋" w:hAnsi="仿宋" w:cs="仿宋" w:hint="eastAsia"/>
          <w:sz w:val="24"/>
        </w:rPr>
        <w:t>2套</w:t>
      </w:r>
    </w:p>
    <w:p w:rsidR="00E44A50" w:rsidRPr="00C55BE6" w:rsidRDefault="006342A6" w:rsidP="00E44A50">
      <w:pPr>
        <w:spacing w:line="360" w:lineRule="auto"/>
        <w:ind w:firstLineChars="200" w:firstLine="480"/>
        <w:rPr>
          <w:rFonts w:ascii="仿宋" w:eastAsia="仿宋" w:hAnsi="仿宋" w:cs="仿宋"/>
          <w:sz w:val="24"/>
        </w:rPr>
      </w:pPr>
      <w:r w:rsidRPr="00C55BE6">
        <w:rPr>
          <w:rFonts w:ascii="仿宋" w:eastAsia="仿宋" w:hAnsi="仿宋" w:cs="仿宋" w:hint="eastAsia"/>
          <w:sz w:val="24"/>
        </w:rPr>
        <w:t>8.4.</w:t>
      </w:r>
      <w:r w:rsidR="00B61F1F" w:rsidRPr="00C55BE6">
        <w:rPr>
          <w:rFonts w:ascii="仿宋" w:eastAsia="仿宋" w:hAnsi="仿宋" w:cs="仿宋" w:hint="eastAsia"/>
          <w:sz w:val="24"/>
        </w:rPr>
        <w:t>3</w:t>
      </w:r>
      <w:r w:rsidR="00E44A50" w:rsidRPr="00C55BE6">
        <w:rPr>
          <w:rFonts w:ascii="仿宋" w:eastAsia="仿宋" w:hAnsi="仿宋" w:cs="仿宋" w:hint="eastAsia"/>
          <w:sz w:val="24"/>
        </w:rPr>
        <w:t>视频信号转换设备</w:t>
      </w:r>
      <w:r w:rsidRPr="00C55BE6">
        <w:rPr>
          <w:rFonts w:ascii="仿宋" w:eastAsia="仿宋" w:hAnsi="仿宋" w:cs="仿宋" w:hint="eastAsia"/>
          <w:sz w:val="24"/>
        </w:rPr>
        <w:t>，数量：</w:t>
      </w:r>
      <w:r w:rsidR="00E44A50" w:rsidRPr="00C55BE6">
        <w:rPr>
          <w:rFonts w:ascii="仿宋" w:eastAsia="仿宋" w:hAnsi="仿宋" w:cs="仿宋" w:hint="eastAsia"/>
          <w:sz w:val="24"/>
        </w:rPr>
        <w:t>2套</w:t>
      </w:r>
    </w:p>
    <w:p w:rsidR="00E44A50" w:rsidRPr="00C55BE6" w:rsidRDefault="006342A6" w:rsidP="00E44A50">
      <w:pPr>
        <w:spacing w:line="360" w:lineRule="auto"/>
        <w:ind w:firstLineChars="200" w:firstLine="480"/>
        <w:rPr>
          <w:rFonts w:ascii="仿宋" w:eastAsia="仿宋" w:hAnsi="仿宋" w:cs="仿宋"/>
          <w:sz w:val="24"/>
        </w:rPr>
      </w:pPr>
      <w:r w:rsidRPr="00C55BE6">
        <w:rPr>
          <w:rFonts w:ascii="仿宋" w:eastAsia="仿宋" w:hAnsi="仿宋" w:cs="仿宋" w:hint="eastAsia"/>
          <w:sz w:val="24"/>
        </w:rPr>
        <w:t>8.4.</w:t>
      </w:r>
      <w:r w:rsidR="00B61F1F" w:rsidRPr="00C55BE6">
        <w:rPr>
          <w:rFonts w:ascii="仿宋" w:eastAsia="仿宋" w:hAnsi="仿宋" w:cs="仿宋" w:hint="eastAsia"/>
          <w:sz w:val="24"/>
        </w:rPr>
        <w:t>4</w:t>
      </w:r>
      <w:r w:rsidR="00E44A50" w:rsidRPr="00C55BE6">
        <w:rPr>
          <w:rFonts w:ascii="仿宋" w:eastAsia="仿宋" w:hAnsi="仿宋" w:cs="仿宋" w:hint="eastAsia"/>
          <w:sz w:val="24"/>
        </w:rPr>
        <w:t>稳压电源、电缆及电气元件</w:t>
      </w:r>
      <w:r w:rsidRPr="00C55BE6">
        <w:rPr>
          <w:rFonts w:ascii="仿宋" w:eastAsia="仿宋" w:hAnsi="仿宋" w:cs="仿宋" w:hint="eastAsia"/>
          <w:sz w:val="24"/>
        </w:rPr>
        <w:t>，数量：</w:t>
      </w:r>
      <w:r w:rsidR="00E44A50" w:rsidRPr="00C55BE6">
        <w:rPr>
          <w:rFonts w:ascii="仿宋" w:eastAsia="仿宋" w:hAnsi="仿宋" w:cs="仿宋" w:hint="eastAsia"/>
          <w:sz w:val="24"/>
        </w:rPr>
        <w:t xml:space="preserve"> 1批</w:t>
      </w:r>
    </w:p>
    <w:p w:rsidR="00B666C4" w:rsidRPr="00C55BE6" w:rsidRDefault="006342A6">
      <w:pPr>
        <w:spacing w:line="360" w:lineRule="auto"/>
        <w:ind w:firstLineChars="200" w:firstLine="482"/>
        <w:rPr>
          <w:rFonts w:ascii="仿宋" w:eastAsia="仿宋" w:hAnsi="仿宋" w:cs="仿宋"/>
          <w:b/>
          <w:sz w:val="24"/>
        </w:rPr>
      </w:pPr>
      <w:r w:rsidRPr="00C55BE6">
        <w:rPr>
          <w:rFonts w:ascii="仿宋" w:eastAsia="仿宋" w:hAnsi="仿宋" w:cs="仿宋" w:hint="eastAsia"/>
          <w:b/>
          <w:sz w:val="24"/>
        </w:rPr>
        <w:t>9</w:t>
      </w:r>
      <w:r w:rsidR="007D49DC" w:rsidRPr="00C55BE6">
        <w:rPr>
          <w:rFonts w:ascii="仿宋" w:eastAsia="仿宋" w:hAnsi="仿宋" w:cs="仿宋" w:hint="eastAsia"/>
          <w:b/>
          <w:sz w:val="24"/>
        </w:rPr>
        <w:t>、计算机自动化操作控制系统</w:t>
      </w:r>
    </w:p>
    <w:p w:rsidR="00B666C4" w:rsidRPr="00C55BE6" w:rsidRDefault="007D49DC">
      <w:pPr>
        <w:tabs>
          <w:tab w:val="left" w:pos="540"/>
          <w:tab w:val="left" w:pos="851"/>
          <w:tab w:val="left" w:pos="1800"/>
        </w:tabs>
        <w:spacing w:line="360" w:lineRule="auto"/>
        <w:ind w:firstLineChars="200" w:firstLine="480"/>
        <w:rPr>
          <w:rFonts w:ascii="仿宋" w:eastAsia="仿宋" w:hAnsi="仿宋" w:cs="仿宋"/>
          <w:sz w:val="24"/>
        </w:rPr>
      </w:pPr>
      <w:r w:rsidRPr="00C55BE6">
        <w:rPr>
          <w:rFonts w:ascii="仿宋" w:eastAsia="仿宋" w:hAnsi="仿宋" w:cs="仿宋" w:hint="eastAsia"/>
          <w:sz w:val="24"/>
        </w:rPr>
        <w:t>计算机在医用电气设备中起着与安全密切相关的作用，为了保证安全性保证方法，需满足YY/T0708-2009/IEC60601-1-4：2000（可编程医用电气系统）。（提供第三方证明资料）</w:t>
      </w:r>
    </w:p>
    <w:p w:rsidR="00B666C4" w:rsidRPr="00C55BE6" w:rsidRDefault="006342A6">
      <w:pPr>
        <w:spacing w:line="360" w:lineRule="auto"/>
        <w:ind w:firstLineChars="200" w:firstLine="480"/>
        <w:rPr>
          <w:rFonts w:ascii="仿宋" w:eastAsia="仿宋" w:hAnsi="仿宋" w:cs="仿宋"/>
          <w:sz w:val="24"/>
        </w:rPr>
      </w:pPr>
      <w:r w:rsidRPr="00C55BE6">
        <w:rPr>
          <w:rFonts w:ascii="仿宋" w:eastAsia="仿宋" w:hAnsi="仿宋" w:cs="仿宋" w:hint="eastAsia"/>
          <w:sz w:val="24"/>
        </w:rPr>
        <w:t>9</w:t>
      </w:r>
      <w:r w:rsidR="007D49DC" w:rsidRPr="00C55BE6">
        <w:rPr>
          <w:rFonts w:ascii="仿宋" w:eastAsia="仿宋" w:hAnsi="仿宋" w:cs="仿宋" w:hint="eastAsia"/>
          <w:sz w:val="24"/>
        </w:rPr>
        <w:t>.1. 医疗方案程序化自动控制</w:t>
      </w:r>
    </w:p>
    <w:p w:rsidR="00B666C4" w:rsidRPr="00C55BE6" w:rsidRDefault="007D49DC">
      <w:pPr>
        <w:spacing w:line="360" w:lineRule="auto"/>
        <w:ind w:firstLineChars="200" w:firstLine="480"/>
        <w:rPr>
          <w:rFonts w:ascii="仿宋" w:eastAsia="仿宋" w:hAnsi="仿宋" w:cs="仿宋"/>
          <w:sz w:val="24"/>
        </w:rPr>
      </w:pPr>
      <w:r w:rsidRPr="00C55BE6">
        <w:rPr>
          <w:rFonts w:ascii="仿宋" w:eastAsia="仿宋" w:hAnsi="仿宋" w:cs="仿宋" w:hint="eastAsia"/>
          <w:sz w:val="24"/>
        </w:rPr>
        <w:t xml:space="preserve">（1）加减压系统程序化自动控制。 </w:t>
      </w:r>
    </w:p>
    <w:p w:rsidR="00B666C4" w:rsidRPr="00C55BE6" w:rsidRDefault="007D49DC">
      <w:pPr>
        <w:spacing w:line="360" w:lineRule="auto"/>
        <w:ind w:firstLineChars="200" w:firstLine="480"/>
        <w:rPr>
          <w:rFonts w:ascii="仿宋" w:eastAsia="仿宋" w:hAnsi="仿宋" w:cs="仿宋"/>
          <w:sz w:val="24"/>
        </w:rPr>
      </w:pPr>
      <w:r w:rsidRPr="00C55BE6">
        <w:rPr>
          <w:rFonts w:ascii="仿宋" w:eastAsia="仿宋" w:hAnsi="仿宋" w:cs="仿宋" w:hint="eastAsia"/>
          <w:sz w:val="24"/>
        </w:rPr>
        <w:t>（2）排氧系统程序化自动控制。</w:t>
      </w:r>
    </w:p>
    <w:p w:rsidR="00B666C4" w:rsidRPr="00C55BE6" w:rsidRDefault="007D49DC">
      <w:pPr>
        <w:spacing w:line="360" w:lineRule="auto"/>
        <w:ind w:firstLineChars="200" w:firstLine="480"/>
        <w:rPr>
          <w:rFonts w:ascii="仿宋" w:eastAsia="仿宋" w:hAnsi="仿宋" w:cs="仿宋"/>
          <w:sz w:val="24"/>
        </w:rPr>
      </w:pPr>
      <w:r w:rsidRPr="00C55BE6">
        <w:rPr>
          <w:rFonts w:ascii="仿宋" w:eastAsia="仿宋" w:hAnsi="仿宋" w:cs="仿宋" w:hint="eastAsia"/>
          <w:sz w:val="24"/>
        </w:rPr>
        <w:t>（3）多种医疗方案的优化选择。</w:t>
      </w:r>
    </w:p>
    <w:p w:rsidR="00B666C4" w:rsidRPr="00C55BE6" w:rsidRDefault="006342A6">
      <w:pPr>
        <w:spacing w:line="360" w:lineRule="auto"/>
        <w:ind w:firstLineChars="200" w:firstLine="480"/>
        <w:rPr>
          <w:rFonts w:ascii="仿宋" w:eastAsia="仿宋" w:hAnsi="仿宋" w:cs="仿宋"/>
          <w:sz w:val="24"/>
        </w:rPr>
      </w:pPr>
      <w:r w:rsidRPr="00C55BE6">
        <w:rPr>
          <w:rFonts w:ascii="仿宋" w:eastAsia="仿宋" w:hAnsi="仿宋" w:cs="仿宋" w:hint="eastAsia"/>
          <w:sz w:val="24"/>
        </w:rPr>
        <w:t>9</w:t>
      </w:r>
      <w:r w:rsidR="007D49DC" w:rsidRPr="00C55BE6">
        <w:rPr>
          <w:rFonts w:ascii="仿宋" w:eastAsia="仿宋" w:hAnsi="仿宋" w:cs="仿宋" w:hint="eastAsia"/>
          <w:sz w:val="24"/>
        </w:rPr>
        <w:t>.2. 具有人机界面，方便控制，易于修改。</w:t>
      </w:r>
    </w:p>
    <w:p w:rsidR="00B666C4" w:rsidRPr="00C55BE6" w:rsidRDefault="006342A6">
      <w:pPr>
        <w:spacing w:line="360" w:lineRule="auto"/>
        <w:ind w:firstLineChars="200" w:firstLine="480"/>
        <w:rPr>
          <w:rFonts w:ascii="仿宋" w:eastAsia="仿宋" w:hAnsi="仿宋" w:cs="仿宋"/>
          <w:sz w:val="24"/>
        </w:rPr>
      </w:pPr>
      <w:r w:rsidRPr="00C55BE6">
        <w:rPr>
          <w:rFonts w:ascii="仿宋" w:eastAsia="仿宋" w:hAnsi="仿宋" w:cs="仿宋" w:hint="eastAsia"/>
          <w:sz w:val="24"/>
        </w:rPr>
        <w:t>9</w:t>
      </w:r>
      <w:r w:rsidR="007D49DC" w:rsidRPr="00C55BE6">
        <w:rPr>
          <w:rFonts w:ascii="仿宋" w:eastAsia="仿宋" w:hAnsi="仿宋" w:cs="仿宋" w:hint="eastAsia"/>
          <w:sz w:val="24"/>
        </w:rPr>
        <w:t>.3. 对治疗过程中的重要数据跟踪处理，自动显示和记录。</w:t>
      </w:r>
    </w:p>
    <w:p w:rsidR="00B666C4" w:rsidRPr="00C55BE6" w:rsidRDefault="006342A6">
      <w:pPr>
        <w:spacing w:line="360" w:lineRule="auto"/>
        <w:ind w:firstLineChars="200" w:firstLine="480"/>
        <w:rPr>
          <w:rFonts w:ascii="仿宋" w:eastAsia="仿宋" w:hAnsi="仿宋" w:cs="仿宋"/>
          <w:sz w:val="24"/>
        </w:rPr>
      </w:pPr>
      <w:r w:rsidRPr="00C55BE6">
        <w:rPr>
          <w:rFonts w:ascii="仿宋" w:eastAsia="仿宋" w:hAnsi="仿宋" w:cs="仿宋" w:hint="eastAsia"/>
          <w:sz w:val="24"/>
        </w:rPr>
        <w:t>9</w:t>
      </w:r>
      <w:r w:rsidR="007D49DC" w:rsidRPr="00C55BE6">
        <w:rPr>
          <w:rFonts w:ascii="仿宋" w:eastAsia="仿宋" w:hAnsi="仿宋" w:cs="仿宋" w:hint="eastAsia"/>
          <w:sz w:val="24"/>
        </w:rPr>
        <w:t>.4. 具有语音提示功能。</w:t>
      </w:r>
    </w:p>
    <w:p w:rsidR="00B666C4" w:rsidRPr="00C55BE6" w:rsidRDefault="006342A6">
      <w:pPr>
        <w:spacing w:line="360" w:lineRule="auto"/>
        <w:ind w:firstLineChars="200" w:firstLine="480"/>
        <w:rPr>
          <w:rFonts w:ascii="仿宋" w:eastAsia="仿宋" w:hAnsi="仿宋" w:cs="仿宋"/>
          <w:sz w:val="24"/>
        </w:rPr>
      </w:pPr>
      <w:r w:rsidRPr="00C55BE6">
        <w:rPr>
          <w:rFonts w:ascii="仿宋" w:eastAsia="仿宋" w:hAnsi="仿宋" w:cs="仿宋" w:hint="eastAsia"/>
          <w:sz w:val="24"/>
        </w:rPr>
        <w:t>9</w:t>
      </w:r>
      <w:r w:rsidR="007D49DC" w:rsidRPr="00C55BE6">
        <w:rPr>
          <w:rFonts w:ascii="仿宋" w:eastAsia="仿宋" w:hAnsi="仿宋" w:cs="仿宋" w:hint="eastAsia"/>
          <w:sz w:val="24"/>
        </w:rPr>
        <w:t>.5. 具有安全锁定氧浓度功能。</w:t>
      </w:r>
    </w:p>
    <w:p w:rsidR="00B666C4" w:rsidRPr="00C55BE6" w:rsidRDefault="006342A6">
      <w:pPr>
        <w:spacing w:line="360" w:lineRule="auto"/>
        <w:ind w:firstLineChars="200" w:firstLine="480"/>
        <w:rPr>
          <w:rFonts w:ascii="仿宋" w:eastAsia="仿宋" w:hAnsi="仿宋" w:cs="仿宋"/>
          <w:sz w:val="24"/>
        </w:rPr>
      </w:pPr>
      <w:r w:rsidRPr="00C55BE6">
        <w:rPr>
          <w:rFonts w:ascii="仿宋" w:eastAsia="仿宋" w:hAnsi="仿宋" w:cs="仿宋" w:hint="eastAsia"/>
          <w:sz w:val="24"/>
        </w:rPr>
        <w:lastRenderedPageBreak/>
        <w:t>9</w:t>
      </w:r>
      <w:r w:rsidR="007D49DC" w:rsidRPr="00C55BE6">
        <w:rPr>
          <w:rFonts w:ascii="仿宋" w:eastAsia="仿宋" w:hAnsi="仿宋" w:cs="仿宋" w:hint="eastAsia"/>
          <w:sz w:val="24"/>
        </w:rPr>
        <w:t>.6. 具有故障报警自检功能。</w:t>
      </w:r>
    </w:p>
    <w:p w:rsidR="00B666C4" w:rsidRPr="00C55BE6" w:rsidRDefault="006342A6">
      <w:pPr>
        <w:spacing w:line="360" w:lineRule="auto"/>
        <w:ind w:firstLineChars="200" w:firstLine="480"/>
        <w:rPr>
          <w:rFonts w:ascii="仿宋" w:eastAsia="仿宋" w:hAnsi="仿宋" w:cs="仿宋"/>
          <w:sz w:val="24"/>
        </w:rPr>
      </w:pPr>
      <w:r w:rsidRPr="00C55BE6">
        <w:rPr>
          <w:rFonts w:ascii="仿宋" w:eastAsia="仿宋" w:hAnsi="仿宋" w:cs="仿宋" w:hint="eastAsia"/>
          <w:sz w:val="24"/>
        </w:rPr>
        <w:t>9</w:t>
      </w:r>
      <w:r w:rsidR="007D49DC" w:rsidRPr="00C55BE6">
        <w:rPr>
          <w:rFonts w:ascii="仿宋" w:eastAsia="仿宋" w:hAnsi="仿宋" w:cs="仿宋" w:hint="eastAsia"/>
          <w:sz w:val="24"/>
        </w:rPr>
        <w:t>.7. 具有自动稳压功能。</w:t>
      </w:r>
    </w:p>
    <w:p w:rsidR="00B666C4" w:rsidRPr="00C55BE6" w:rsidRDefault="006342A6">
      <w:pPr>
        <w:spacing w:line="360" w:lineRule="auto"/>
        <w:ind w:firstLineChars="200" w:firstLine="480"/>
        <w:rPr>
          <w:rFonts w:ascii="仿宋" w:eastAsia="仿宋" w:hAnsi="仿宋" w:cs="仿宋"/>
          <w:sz w:val="24"/>
        </w:rPr>
      </w:pPr>
      <w:r w:rsidRPr="00C55BE6">
        <w:rPr>
          <w:rFonts w:ascii="仿宋" w:eastAsia="仿宋" w:hAnsi="仿宋" w:cs="仿宋" w:hint="eastAsia"/>
          <w:sz w:val="24"/>
        </w:rPr>
        <w:t>9</w:t>
      </w:r>
      <w:r w:rsidR="007D49DC" w:rsidRPr="00C55BE6">
        <w:rPr>
          <w:rFonts w:ascii="仿宋" w:eastAsia="仿宋" w:hAnsi="仿宋" w:cs="仿宋" w:hint="eastAsia"/>
          <w:sz w:val="24"/>
        </w:rPr>
        <w:t>.8. 具有数据记录功能。</w:t>
      </w:r>
    </w:p>
    <w:p w:rsidR="00B666C4" w:rsidRPr="00C55BE6" w:rsidRDefault="006342A6">
      <w:pPr>
        <w:spacing w:line="360" w:lineRule="auto"/>
        <w:ind w:firstLineChars="200" w:firstLine="480"/>
        <w:rPr>
          <w:rFonts w:ascii="仿宋" w:eastAsia="仿宋" w:hAnsi="仿宋" w:cs="仿宋"/>
          <w:sz w:val="24"/>
        </w:rPr>
      </w:pPr>
      <w:r w:rsidRPr="00C55BE6">
        <w:rPr>
          <w:rFonts w:ascii="仿宋" w:eastAsia="仿宋" w:hAnsi="仿宋" w:cs="仿宋" w:hint="eastAsia"/>
          <w:sz w:val="24"/>
        </w:rPr>
        <w:t>9</w:t>
      </w:r>
      <w:r w:rsidR="007D49DC" w:rsidRPr="00C55BE6">
        <w:rPr>
          <w:rFonts w:ascii="仿宋" w:eastAsia="仿宋" w:hAnsi="仿宋" w:cs="仿宋" w:hint="eastAsia"/>
          <w:sz w:val="24"/>
        </w:rPr>
        <w:t>.9.  具有高压氧舱计算机监控方法。（提供第三方证明资料）</w:t>
      </w:r>
    </w:p>
    <w:p w:rsidR="00B666C4" w:rsidRPr="00C55BE6" w:rsidRDefault="00F400F3">
      <w:pPr>
        <w:spacing w:line="360" w:lineRule="auto"/>
        <w:ind w:firstLineChars="200" w:firstLine="482"/>
        <w:rPr>
          <w:rFonts w:ascii="仿宋" w:eastAsia="仿宋" w:hAnsi="仿宋" w:cs="仿宋"/>
          <w:b/>
          <w:sz w:val="24"/>
        </w:rPr>
      </w:pPr>
      <w:r w:rsidRPr="00C55BE6">
        <w:rPr>
          <w:rFonts w:ascii="仿宋" w:eastAsia="仿宋" w:hAnsi="仿宋" w:cs="仿宋" w:hint="eastAsia"/>
          <w:b/>
          <w:sz w:val="24"/>
        </w:rPr>
        <w:t>10</w:t>
      </w:r>
      <w:r w:rsidR="007D49DC" w:rsidRPr="00C55BE6">
        <w:rPr>
          <w:rFonts w:ascii="仿宋" w:eastAsia="仿宋" w:hAnsi="仿宋" w:cs="仿宋" w:hint="eastAsia"/>
          <w:b/>
          <w:sz w:val="24"/>
        </w:rPr>
        <w:t>、应急安全项目</w:t>
      </w:r>
    </w:p>
    <w:p w:rsidR="00B666C4" w:rsidRPr="00C55BE6" w:rsidRDefault="007D49DC">
      <w:pPr>
        <w:spacing w:line="360" w:lineRule="auto"/>
        <w:ind w:firstLineChars="200" w:firstLine="480"/>
        <w:rPr>
          <w:rFonts w:ascii="仿宋" w:eastAsia="仿宋" w:hAnsi="仿宋" w:cs="仿宋"/>
          <w:sz w:val="24"/>
        </w:rPr>
      </w:pPr>
      <w:r w:rsidRPr="00C55BE6">
        <w:rPr>
          <w:rFonts w:ascii="仿宋" w:eastAsia="仿宋" w:hAnsi="仿宋" w:cs="仿宋" w:hint="eastAsia"/>
          <w:sz w:val="24"/>
        </w:rPr>
        <w:t>9.1、舱体各舱室应配置安全阀各2只；储气罐、气水罐配置安全阀各1只；</w:t>
      </w:r>
    </w:p>
    <w:p w:rsidR="00B666C4" w:rsidRPr="00C55BE6" w:rsidRDefault="007D49DC">
      <w:pPr>
        <w:spacing w:line="360" w:lineRule="auto"/>
        <w:ind w:firstLineChars="200" w:firstLine="480"/>
        <w:rPr>
          <w:rFonts w:ascii="仿宋" w:eastAsia="仿宋" w:hAnsi="仿宋" w:cs="仿宋"/>
          <w:sz w:val="24"/>
        </w:rPr>
      </w:pPr>
      <w:r w:rsidRPr="00C55BE6">
        <w:rPr>
          <w:rFonts w:ascii="仿宋" w:eastAsia="仿宋" w:hAnsi="仿宋" w:cs="仿宋" w:hint="eastAsia"/>
          <w:sz w:val="24"/>
        </w:rPr>
        <w:t>9.2、递物筒配装压力锁定、低压自动开启装置各1套；递物筒配装压力显示仪表各1套；</w:t>
      </w:r>
    </w:p>
    <w:p w:rsidR="00B666C4" w:rsidRPr="00C55BE6" w:rsidRDefault="007D49DC">
      <w:pPr>
        <w:spacing w:line="360" w:lineRule="auto"/>
        <w:ind w:firstLineChars="200" w:firstLine="480"/>
        <w:rPr>
          <w:rFonts w:ascii="仿宋" w:eastAsia="仿宋" w:hAnsi="仿宋" w:cs="仿宋"/>
          <w:sz w:val="24"/>
        </w:rPr>
      </w:pPr>
      <w:r w:rsidRPr="00C55BE6">
        <w:rPr>
          <w:rFonts w:ascii="仿宋" w:eastAsia="仿宋" w:hAnsi="仿宋" w:cs="仿宋" w:hint="eastAsia"/>
          <w:sz w:val="24"/>
        </w:rPr>
        <w:t>9.3、压缩机配装超压自动停机、低压自动复位装置；</w:t>
      </w:r>
    </w:p>
    <w:p w:rsidR="00B666C4" w:rsidRPr="00C55BE6" w:rsidRDefault="007D49DC">
      <w:pPr>
        <w:spacing w:line="360" w:lineRule="auto"/>
        <w:ind w:firstLineChars="200" w:firstLine="480"/>
        <w:rPr>
          <w:rFonts w:ascii="仿宋" w:eastAsia="仿宋" w:hAnsi="仿宋" w:cs="仿宋"/>
          <w:sz w:val="24"/>
        </w:rPr>
      </w:pPr>
      <w:r w:rsidRPr="00C55BE6">
        <w:rPr>
          <w:rFonts w:ascii="仿宋" w:eastAsia="仿宋" w:hAnsi="仿宋" w:cs="仿宋" w:hint="eastAsia"/>
          <w:sz w:val="24"/>
        </w:rPr>
        <w:t>9.4、各舱室配装应急呼叫装置及应急通讯装置；</w:t>
      </w:r>
    </w:p>
    <w:p w:rsidR="00B666C4" w:rsidRPr="00C55BE6" w:rsidRDefault="007D49DC">
      <w:pPr>
        <w:spacing w:line="360" w:lineRule="auto"/>
        <w:ind w:firstLineChars="200" w:firstLine="480"/>
        <w:rPr>
          <w:rFonts w:ascii="仿宋" w:eastAsia="仿宋" w:hAnsi="仿宋" w:cs="仿宋"/>
          <w:sz w:val="24"/>
        </w:rPr>
      </w:pPr>
      <w:r w:rsidRPr="00C55BE6">
        <w:rPr>
          <w:rFonts w:ascii="仿宋" w:eastAsia="仿宋" w:hAnsi="仿宋" w:cs="仿宋" w:hint="eastAsia"/>
          <w:sz w:val="24"/>
        </w:rPr>
        <w:t>9.5、各舱室内外应配装应急卸压装置各1套，并涂红色标记；</w:t>
      </w:r>
    </w:p>
    <w:p w:rsidR="00B666C4" w:rsidRPr="00C55BE6" w:rsidRDefault="007D49DC">
      <w:pPr>
        <w:spacing w:line="360" w:lineRule="auto"/>
        <w:ind w:firstLineChars="200" w:firstLine="480"/>
        <w:rPr>
          <w:rFonts w:ascii="仿宋" w:eastAsia="仿宋" w:hAnsi="仿宋" w:cs="仿宋"/>
          <w:sz w:val="24"/>
        </w:rPr>
      </w:pPr>
      <w:r w:rsidRPr="00C55BE6">
        <w:rPr>
          <w:rFonts w:ascii="仿宋" w:eastAsia="仿宋" w:hAnsi="仿宋" w:cs="仿宋" w:hint="eastAsia"/>
          <w:sz w:val="24"/>
        </w:rPr>
        <w:t>9.6、舱内饰装用材达B1级以上消防等级；</w:t>
      </w:r>
    </w:p>
    <w:p w:rsidR="00B666C4" w:rsidRPr="00C55BE6" w:rsidRDefault="007D49DC" w:rsidP="00F400F3">
      <w:pPr>
        <w:spacing w:line="360" w:lineRule="auto"/>
        <w:ind w:firstLineChars="200" w:firstLine="482"/>
        <w:rPr>
          <w:rFonts w:ascii="仿宋" w:eastAsia="仿宋" w:hAnsi="仿宋" w:cs="仿宋"/>
          <w:b/>
          <w:sz w:val="24"/>
        </w:rPr>
      </w:pPr>
      <w:r w:rsidRPr="00C55BE6">
        <w:rPr>
          <w:rFonts w:ascii="仿宋" w:eastAsia="仿宋" w:hAnsi="仿宋" w:cs="仿宋" w:hint="eastAsia"/>
          <w:b/>
          <w:sz w:val="24"/>
        </w:rPr>
        <w:t>1</w:t>
      </w:r>
      <w:r w:rsidR="00F400F3" w:rsidRPr="00C55BE6">
        <w:rPr>
          <w:rFonts w:ascii="仿宋" w:eastAsia="仿宋" w:hAnsi="仿宋" w:cs="仿宋" w:hint="eastAsia"/>
          <w:b/>
          <w:sz w:val="24"/>
        </w:rPr>
        <w:t>1</w:t>
      </w:r>
      <w:r w:rsidRPr="00C55BE6">
        <w:rPr>
          <w:rFonts w:ascii="仿宋" w:eastAsia="仿宋" w:hAnsi="仿宋" w:cs="仿宋" w:hint="eastAsia"/>
          <w:b/>
          <w:sz w:val="24"/>
        </w:rPr>
        <w:t>、设备各项性能指标必须达到或优于GB/T 12130-2005《医用空气加压氧舱》标准要求。</w:t>
      </w:r>
    </w:p>
    <w:p w:rsidR="006342A6" w:rsidRPr="00C55BE6" w:rsidRDefault="006342A6">
      <w:pPr>
        <w:spacing w:line="360" w:lineRule="auto"/>
        <w:ind w:firstLineChars="200" w:firstLine="482"/>
        <w:rPr>
          <w:rFonts w:ascii="仿宋" w:eastAsia="仿宋" w:hAnsi="仿宋" w:cs="仿宋"/>
          <w:b/>
          <w:sz w:val="24"/>
        </w:rPr>
      </w:pPr>
      <w:r w:rsidRPr="00C55BE6">
        <w:rPr>
          <w:rFonts w:ascii="仿宋" w:eastAsia="仿宋" w:hAnsi="仿宋" w:cs="仿宋" w:hint="eastAsia"/>
          <w:b/>
          <w:sz w:val="24"/>
        </w:rPr>
        <w:t>1</w:t>
      </w:r>
      <w:r w:rsidR="00F400F3" w:rsidRPr="00C55BE6">
        <w:rPr>
          <w:rFonts w:ascii="仿宋" w:eastAsia="仿宋" w:hAnsi="仿宋" w:cs="仿宋" w:hint="eastAsia"/>
          <w:b/>
          <w:sz w:val="24"/>
        </w:rPr>
        <w:t>2</w:t>
      </w:r>
      <w:r w:rsidRPr="00C55BE6">
        <w:rPr>
          <w:rFonts w:ascii="仿宋" w:eastAsia="仿宋" w:hAnsi="仿宋" w:cs="仿宋" w:hint="eastAsia"/>
          <w:b/>
          <w:sz w:val="24"/>
        </w:rPr>
        <w:t>、设备各项性能指标必须达到或优于GB/T 12130-2020《医用空气加压氧舱》标准要求</w:t>
      </w:r>
    </w:p>
    <w:p w:rsidR="00B666C4" w:rsidRPr="00C55BE6" w:rsidRDefault="007D49DC">
      <w:pPr>
        <w:spacing w:line="360" w:lineRule="auto"/>
        <w:ind w:firstLineChars="200" w:firstLine="482"/>
        <w:rPr>
          <w:rFonts w:ascii="仿宋" w:eastAsia="仿宋" w:hAnsi="仿宋" w:cs="仿宋"/>
          <w:b/>
          <w:sz w:val="24"/>
        </w:rPr>
      </w:pPr>
      <w:r w:rsidRPr="00C55BE6">
        <w:rPr>
          <w:rFonts w:ascii="仿宋" w:eastAsia="仿宋" w:hAnsi="仿宋" w:cs="仿宋" w:hint="eastAsia"/>
          <w:b/>
          <w:sz w:val="24"/>
        </w:rPr>
        <w:t>1</w:t>
      </w:r>
      <w:r w:rsidR="00F400F3" w:rsidRPr="00C55BE6">
        <w:rPr>
          <w:rFonts w:ascii="仿宋" w:eastAsia="仿宋" w:hAnsi="仿宋" w:cs="仿宋" w:hint="eastAsia"/>
          <w:b/>
          <w:sz w:val="24"/>
        </w:rPr>
        <w:t>3</w:t>
      </w:r>
      <w:r w:rsidRPr="00C55BE6">
        <w:rPr>
          <w:rFonts w:ascii="仿宋" w:eastAsia="仿宋" w:hAnsi="仿宋" w:cs="仿宋" w:hint="eastAsia"/>
          <w:b/>
          <w:sz w:val="24"/>
        </w:rPr>
        <w:t>、设备到场后需要对设备进行安装，对整个高压氧室263.49平方米按甲方要求进行土建施工及装修，内容包含：各个房间布局改造、上下水改造、墙面、顶面、地面装修、卫生洁具购置及安装。（供应商需实地踏勘现场估算工程量，酌情报价，此费用包含在投标总价中）</w:t>
      </w:r>
    </w:p>
    <w:p w:rsidR="00B666C4" w:rsidRPr="00C55BE6" w:rsidRDefault="007D49DC">
      <w:pPr>
        <w:spacing w:line="360" w:lineRule="auto"/>
        <w:ind w:firstLineChars="200" w:firstLine="482"/>
        <w:rPr>
          <w:rFonts w:ascii="仿宋" w:eastAsia="仿宋" w:hAnsi="仿宋" w:cs="仿宋"/>
          <w:b/>
          <w:sz w:val="24"/>
        </w:rPr>
      </w:pPr>
      <w:r w:rsidRPr="00C55BE6">
        <w:rPr>
          <w:rFonts w:ascii="仿宋" w:eastAsia="仿宋" w:hAnsi="仿宋" w:cs="仿宋" w:hint="eastAsia"/>
          <w:b/>
          <w:sz w:val="24"/>
        </w:rPr>
        <w:t>1</w:t>
      </w:r>
      <w:r w:rsidR="00F400F3" w:rsidRPr="00C55BE6">
        <w:rPr>
          <w:rFonts w:ascii="仿宋" w:eastAsia="仿宋" w:hAnsi="仿宋" w:cs="仿宋" w:hint="eastAsia"/>
          <w:b/>
          <w:sz w:val="24"/>
        </w:rPr>
        <w:t>4</w:t>
      </w:r>
      <w:r w:rsidRPr="00C55BE6">
        <w:rPr>
          <w:rFonts w:ascii="仿宋" w:eastAsia="仿宋" w:hAnsi="仿宋" w:cs="仿宋" w:hint="eastAsia"/>
          <w:b/>
          <w:sz w:val="24"/>
        </w:rPr>
        <w:t>、本项目为交钥匙工程包含设备的运输、安装调试、运行及高压氧室装修改造。</w:t>
      </w:r>
    </w:p>
    <w:p w:rsidR="00B666C4" w:rsidRPr="00C55BE6" w:rsidRDefault="007D49DC">
      <w:pPr>
        <w:spacing w:line="360" w:lineRule="auto"/>
        <w:ind w:firstLineChars="200" w:firstLine="482"/>
        <w:rPr>
          <w:rFonts w:ascii="仿宋" w:eastAsia="仿宋" w:hAnsi="仿宋" w:cs="仿宋"/>
          <w:b/>
          <w:sz w:val="24"/>
        </w:rPr>
      </w:pPr>
      <w:r w:rsidRPr="00C55BE6">
        <w:rPr>
          <w:rFonts w:ascii="仿宋" w:eastAsia="仿宋" w:hAnsi="仿宋" w:cs="仿宋" w:hint="eastAsia"/>
          <w:b/>
          <w:sz w:val="24"/>
        </w:rPr>
        <w:t>1</w:t>
      </w:r>
      <w:r w:rsidR="00F400F3" w:rsidRPr="00C55BE6">
        <w:rPr>
          <w:rFonts w:ascii="仿宋" w:eastAsia="仿宋" w:hAnsi="仿宋" w:cs="仿宋" w:hint="eastAsia"/>
          <w:b/>
          <w:sz w:val="24"/>
        </w:rPr>
        <w:t>5</w:t>
      </w:r>
      <w:r w:rsidR="006342A6" w:rsidRPr="00C55BE6">
        <w:rPr>
          <w:rFonts w:ascii="仿宋" w:eastAsia="仿宋" w:hAnsi="仿宋" w:cs="仿宋" w:hint="eastAsia"/>
          <w:b/>
          <w:sz w:val="24"/>
        </w:rPr>
        <w:t>、</w:t>
      </w:r>
      <w:r w:rsidRPr="00C55BE6">
        <w:rPr>
          <w:rFonts w:ascii="仿宋" w:eastAsia="仿宋" w:hAnsi="仿宋" w:cs="仿宋" w:hint="eastAsia"/>
          <w:b/>
          <w:sz w:val="24"/>
        </w:rPr>
        <w:t>设备的全部验收手续、落户手续均有中标单位负责办理。</w:t>
      </w:r>
    </w:p>
    <w:p w:rsidR="00B666C4" w:rsidRPr="00C55BE6" w:rsidRDefault="007D49DC" w:rsidP="00F400F3">
      <w:pPr>
        <w:spacing w:line="360" w:lineRule="auto"/>
        <w:ind w:firstLineChars="200" w:firstLine="482"/>
        <w:rPr>
          <w:rFonts w:ascii="仿宋" w:eastAsia="仿宋" w:hAnsi="仿宋" w:cs="仿宋"/>
          <w:b/>
          <w:sz w:val="24"/>
        </w:rPr>
      </w:pPr>
      <w:r w:rsidRPr="00C55BE6">
        <w:rPr>
          <w:rFonts w:ascii="仿宋" w:eastAsia="仿宋" w:hAnsi="仿宋" w:cs="仿宋" w:hint="eastAsia"/>
          <w:b/>
          <w:sz w:val="24"/>
        </w:rPr>
        <w:t>四、售后服务</w:t>
      </w:r>
    </w:p>
    <w:p w:rsidR="00B666C4" w:rsidRPr="00C55BE6" w:rsidRDefault="00EB06FE">
      <w:pPr>
        <w:spacing w:line="360" w:lineRule="auto"/>
        <w:ind w:firstLineChars="200" w:firstLine="480"/>
        <w:rPr>
          <w:rFonts w:ascii="仿宋" w:eastAsia="仿宋" w:hAnsi="仿宋" w:cs="仿宋"/>
          <w:sz w:val="24"/>
        </w:rPr>
      </w:pPr>
      <w:r w:rsidRPr="00C55BE6">
        <w:rPr>
          <w:rFonts w:ascii="仿宋" w:eastAsia="仿宋" w:hAnsi="仿宋" w:cs="仿宋" w:hint="eastAsia"/>
          <w:sz w:val="24"/>
        </w:rPr>
        <w:t>1</w:t>
      </w:r>
      <w:r w:rsidR="007D49DC" w:rsidRPr="00C55BE6">
        <w:rPr>
          <w:rFonts w:ascii="仿宋" w:eastAsia="仿宋" w:hAnsi="仿宋" w:cs="仿宋" w:hint="eastAsia"/>
          <w:sz w:val="24"/>
        </w:rPr>
        <w:t>.故障响应时间：在保修期内要求每季度至少回访一次，有问题做到及时处理。每半年到现场做一次设备运行状况安全检查。出现质量问题或故障时，响应时间为2小时，工程师应在24小时内到达现场并排除故障（包括节假日）。做到故障不排除，技术服务人员不撤离使用现场。</w:t>
      </w:r>
    </w:p>
    <w:p w:rsidR="00B666C4" w:rsidRPr="00C55BE6" w:rsidRDefault="00EB06FE">
      <w:pPr>
        <w:spacing w:line="360" w:lineRule="auto"/>
        <w:ind w:firstLineChars="200" w:firstLine="480"/>
        <w:rPr>
          <w:rFonts w:ascii="仿宋" w:eastAsia="仿宋" w:hAnsi="仿宋" w:cs="仿宋"/>
          <w:sz w:val="24"/>
        </w:rPr>
      </w:pPr>
      <w:r w:rsidRPr="00C55BE6">
        <w:rPr>
          <w:rFonts w:ascii="仿宋" w:eastAsia="仿宋" w:hAnsi="仿宋" w:cs="仿宋" w:hint="eastAsia"/>
          <w:sz w:val="24"/>
        </w:rPr>
        <w:t>2</w:t>
      </w:r>
      <w:r w:rsidR="007D49DC" w:rsidRPr="00C55BE6">
        <w:rPr>
          <w:rFonts w:ascii="仿宋" w:eastAsia="仿宋" w:hAnsi="仿宋" w:cs="仿宋" w:hint="eastAsia"/>
          <w:sz w:val="24"/>
        </w:rPr>
        <w:t>.专用工具：卖方提供一套维修所需的专用工具及其清单。</w:t>
      </w:r>
    </w:p>
    <w:p w:rsidR="00B666C4" w:rsidRPr="00C55BE6" w:rsidRDefault="00EB06FE">
      <w:pPr>
        <w:spacing w:line="360" w:lineRule="auto"/>
        <w:ind w:firstLineChars="200" w:firstLine="480"/>
        <w:rPr>
          <w:rFonts w:ascii="仿宋" w:eastAsia="仿宋" w:hAnsi="仿宋" w:cs="仿宋"/>
          <w:sz w:val="24"/>
        </w:rPr>
      </w:pPr>
      <w:r w:rsidRPr="00C55BE6">
        <w:rPr>
          <w:rFonts w:ascii="仿宋" w:eastAsia="仿宋" w:hAnsi="仿宋" w:cs="仿宋" w:hint="eastAsia"/>
          <w:sz w:val="24"/>
        </w:rPr>
        <w:t>3</w:t>
      </w:r>
      <w:r w:rsidR="007D49DC" w:rsidRPr="00C55BE6">
        <w:rPr>
          <w:rFonts w:ascii="仿宋" w:eastAsia="仿宋" w:hAnsi="仿宋" w:cs="仿宋" w:hint="eastAsia"/>
          <w:sz w:val="24"/>
        </w:rPr>
        <w:t>.培训：有具体的培训内容及计划安排。</w:t>
      </w:r>
    </w:p>
    <w:p w:rsidR="00B666C4" w:rsidRPr="00C55BE6" w:rsidRDefault="00EB06FE">
      <w:pPr>
        <w:spacing w:line="360" w:lineRule="auto"/>
        <w:ind w:firstLineChars="200" w:firstLine="480"/>
        <w:rPr>
          <w:rFonts w:ascii="仿宋" w:eastAsia="仿宋" w:hAnsi="仿宋" w:cs="仿宋"/>
          <w:sz w:val="24"/>
        </w:rPr>
      </w:pPr>
      <w:r w:rsidRPr="00C55BE6">
        <w:rPr>
          <w:rFonts w:ascii="仿宋" w:eastAsia="仿宋" w:hAnsi="仿宋" w:cs="仿宋" w:hint="eastAsia"/>
          <w:sz w:val="24"/>
        </w:rPr>
        <w:t>4</w:t>
      </w:r>
      <w:r w:rsidR="007D49DC" w:rsidRPr="00C55BE6">
        <w:rPr>
          <w:rFonts w:ascii="仿宋" w:eastAsia="仿宋" w:hAnsi="仿宋" w:cs="仿宋" w:hint="eastAsia"/>
          <w:sz w:val="24"/>
        </w:rPr>
        <w:t>.备品备件：卖方应提供主要备品备件及其清单。</w:t>
      </w:r>
    </w:p>
    <w:p w:rsidR="00B666C4" w:rsidRPr="00C55BE6" w:rsidRDefault="00F400F3" w:rsidP="00F400F3">
      <w:pPr>
        <w:spacing w:line="360" w:lineRule="auto"/>
        <w:ind w:firstLineChars="200" w:firstLine="482"/>
        <w:rPr>
          <w:rFonts w:ascii="仿宋" w:eastAsia="仿宋" w:hAnsi="仿宋" w:cs="仿宋"/>
          <w:b/>
          <w:sz w:val="24"/>
        </w:rPr>
      </w:pPr>
      <w:r w:rsidRPr="00C55BE6">
        <w:rPr>
          <w:rFonts w:ascii="仿宋" w:eastAsia="仿宋" w:hAnsi="仿宋" w:cs="仿宋" w:hint="eastAsia"/>
          <w:b/>
          <w:sz w:val="24"/>
        </w:rPr>
        <w:t>六</w:t>
      </w:r>
      <w:r w:rsidR="007D49DC" w:rsidRPr="00C55BE6">
        <w:rPr>
          <w:rFonts w:ascii="仿宋" w:eastAsia="仿宋" w:hAnsi="仿宋" w:cs="仿宋" w:hint="eastAsia"/>
          <w:b/>
          <w:sz w:val="24"/>
        </w:rPr>
        <w:t>、设备设计、制造、安装、测试、检测依据标准：</w:t>
      </w:r>
    </w:p>
    <w:p w:rsidR="00B666C4" w:rsidRPr="00C55BE6" w:rsidRDefault="007D49DC">
      <w:pPr>
        <w:spacing w:line="360" w:lineRule="auto"/>
        <w:ind w:firstLineChars="200" w:firstLine="480"/>
        <w:rPr>
          <w:rFonts w:ascii="仿宋" w:eastAsia="仿宋" w:hAnsi="仿宋" w:cs="仿宋"/>
          <w:sz w:val="24"/>
        </w:rPr>
      </w:pPr>
      <w:r w:rsidRPr="00C55BE6">
        <w:rPr>
          <w:rFonts w:ascii="仿宋" w:eastAsia="仿宋" w:hAnsi="仿宋" w:cs="仿宋" w:hint="eastAsia"/>
          <w:sz w:val="24"/>
        </w:rPr>
        <w:t>1.TSG24-2015《氧舱安全技术监察规程》。</w:t>
      </w:r>
    </w:p>
    <w:p w:rsidR="00B666C4" w:rsidRPr="00C55BE6" w:rsidRDefault="007D49DC">
      <w:pPr>
        <w:spacing w:line="360" w:lineRule="auto"/>
        <w:ind w:firstLineChars="200" w:firstLine="480"/>
        <w:rPr>
          <w:rFonts w:ascii="仿宋" w:eastAsia="仿宋" w:hAnsi="仿宋" w:cs="仿宋"/>
          <w:sz w:val="24"/>
        </w:rPr>
      </w:pPr>
      <w:r w:rsidRPr="00C55BE6">
        <w:rPr>
          <w:rFonts w:ascii="仿宋" w:eastAsia="仿宋" w:hAnsi="仿宋" w:cs="仿宋" w:hint="eastAsia"/>
          <w:sz w:val="24"/>
        </w:rPr>
        <w:lastRenderedPageBreak/>
        <w:t>2.GB150.1~150.4-2011《压力容器》。</w:t>
      </w:r>
    </w:p>
    <w:p w:rsidR="006342A6" w:rsidRPr="00C55BE6" w:rsidRDefault="006342A6">
      <w:pPr>
        <w:spacing w:line="360" w:lineRule="auto"/>
        <w:ind w:firstLineChars="200" w:firstLine="480"/>
        <w:rPr>
          <w:rFonts w:ascii="仿宋" w:eastAsia="仿宋" w:hAnsi="仿宋" w:cs="仿宋"/>
          <w:sz w:val="24"/>
        </w:rPr>
      </w:pPr>
      <w:r w:rsidRPr="00C55BE6">
        <w:rPr>
          <w:rFonts w:ascii="仿宋" w:eastAsia="仿宋" w:hAnsi="仿宋" w:cs="仿宋" w:hint="eastAsia"/>
          <w:sz w:val="24"/>
        </w:rPr>
        <w:t>3.</w:t>
      </w:r>
      <w:r w:rsidRPr="00C55BE6">
        <w:rPr>
          <w:rFonts w:ascii="仿宋" w:eastAsia="仿宋" w:hAnsi="仿宋" w:cs="仿宋"/>
          <w:sz w:val="24"/>
        </w:rPr>
        <w:t>GB/T 12130-20</w:t>
      </w:r>
      <w:r w:rsidRPr="00C55BE6">
        <w:rPr>
          <w:rFonts w:ascii="仿宋" w:eastAsia="仿宋" w:hAnsi="仿宋" w:cs="仿宋" w:hint="eastAsia"/>
          <w:sz w:val="24"/>
        </w:rPr>
        <w:t>20</w:t>
      </w:r>
      <w:r w:rsidRPr="00C55BE6">
        <w:rPr>
          <w:rFonts w:ascii="仿宋" w:eastAsia="仿宋" w:hAnsi="仿宋" w:cs="仿宋"/>
          <w:sz w:val="24"/>
        </w:rPr>
        <w:t>《医用空气加压氧舱》</w:t>
      </w:r>
    </w:p>
    <w:p w:rsidR="00B666C4" w:rsidRPr="00C55BE6" w:rsidRDefault="007D49DC">
      <w:pPr>
        <w:spacing w:line="360" w:lineRule="auto"/>
        <w:ind w:firstLineChars="200" w:firstLine="480"/>
        <w:rPr>
          <w:rFonts w:ascii="仿宋" w:eastAsia="仿宋" w:hAnsi="仿宋" w:cs="仿宋"/>
          <w:sz w:val="24"/>
        </w:rPr>
      </w:pPr>
      <w:r w:rsidRPr="00C55BE6">
        <w:rPr>
          <w:rFonts w:ascii="仿宋" w:eastAsia="仿宋" w:hAnsi="仿宋" w:cs="仿宋" w:hint="eastAsia"/>
          <w:sz w:val="24"/>
        </w:rPr>
        <w:t>4.NB/T 47013-2015《承压设备无损检测》。</w:t>
      </w:r>
    </w:p>
    <w:p w:rsidR="00B666C4" w:rsidRPr="00C55BE6" w:rsidRDefault="007D49DC">
      <w:pPr>
        <w:spacing w:line="360" w:lineRule="auto"/>
        <w:ind w:firstLineChars="200" w:firstLine="480"/>
        <w:rPr>
          <w:rFonts w:ascii="仿宋" w:eastAsia="仿宋" w:hAnsi="仿宋" w:cs="仿宋"/>
          <w:sz w:val="24"/>
        </w:rPr>
      </w:pPr>
      <w:r w:rsidRPr="00C55BE6">
        <w:rPr>
          <w:rFonts w:ascii="仿宋" w:eastAsia="仿宋" w:hAnsi="仿宋" w:cs="仿宋" w:hint="eastAsia"/>
          <w:sz w:val="24"/>
        </w:rPr>
        <w:t>5.GB50222-1995《建筑内部装修设计防火规范》。</w:t>
      </w:r>
    </w:p>
    <w:p w:rsidR="00B666C4" w:rsidRPr="00C55BE6" w:rsidRDefault="007D49DC">
      <w:pPr>
        <w:spacing w:line="360" w:lineRule="auto"/>
        <w:ind w:firstLineChars="200" w:firstLine="480"/>
        <w:rPr>
          <w:rFonts w:ascii="仿宋" w:eastAsia="仿宋" w:hAnsi="仿宋" w:cs="仿宋"/>
          <w:sz w:val="24"/>
        </w:rPr>
      </w:pPr>
      <w:r w:rsidRPr="00C55BE6">
        <w:rPr>
          <w:rFonts w:ascii="仿宋" w:eastAsia="仿宋" w:hAnsi="仿宋" w:cs="仿宋" w:hint="eastAsia"/>
          <w:sz w:val="24"/>
        </w:rPr>
        <w:t>6.GB9706.1《医用电气设备第一部分：通用安全要求》。</w:t>
      </w:r>
    </w:p>
    <w:p w:rsidR="00B666C4" w:rsidRPr="00C55BE6" w:rsidRDefault="007D49DC">
      <w:pPr>
        <w:spacing w:line="360" w:lineRule="auto"/>
        <w:ind w:firstLineChars="200" w:firstLine="480"/>
        <w:rPr>
          <w:rFonts w:ascii="仿宋" w:eastAsia="仿宋" w:hAnsi="仿宋" w:cs="仿宋"/>
          <w:sz w:val="24"/>
        </w:rPr>
      </w:pPr>
      <w:r w:rsidRPr="00C55BE6">
        <w:rPr>
          <w:rFonts w:ascii="仿宋" w:eastAsia="仿宋" w:hAnsi="仿宋" w:cs="仿宋" w:hint="eastAsia"/>
          <w:sz w:val="24"/>
        </w:rPr>
        <w:t>7.GB/T7134-2008《浇铸型工业有机玻璃板材》。</w:t>
      </w:r>
    </w:p>
    <w:p w:rsidR="00B666C4" w:rsidRPr="00C55BE6" w:rsidRDefault="007D49DC">
      <w:pPr>
        <w:spacing w:line="360" w:lineRule="auto"/>
        <w:ind w:firstLineChars="200" w:firstLine="480"/>
        <w:rPr>
          <w:rFonts w:ascii="仿宋" w:eastAsia="仿宋" w:hAnsi="仿宋" w:cs="仿宋"/>
          <w:sz w:val="24"/>
        </w:rPr>
      </w:pPr>
      <w:r w:rsidRPr="00C55BE6">
        <w:rPr>
          <w:rFonts w:ascii="仿宋" w:eastAsia="仿宋" w:hAnsi="仿宋" w:cs="仿宋" w:hint="eastAsia"/>
          <w:sz w:val="24"/>
        </w:rPr>
        <w:t>8. GB/T 12243-2005《弹簧直接载荷式安全阀》。</w:t>
      </w:r>
    </w:p>
    <w:p w:rsidR="00B666C4" w:rsidRPr="00C55BE6" w:rsidRDefault="007D49DC">
      <w:pPr>
        <w:rPr>
          <w:rFonts w:ascii="仿宋" w:eastAsia="仿宋" w:hAnsi="仿宋" w:cs="仿宋"/>
        </w:rPr>
      </w:pPr>
      <w:r w:rsidRPr="00C55BE6">
        <w:rPr>
          <w:rFonts w:ascii="仿宋" w:eastAsia="仿宋" w:hAnsi="仿宋" w:cs="仿宋" w:hint="eastAsia"/>
        </w:rPr>
        <w:br w:type="page"/>
      </w:r>
    </w:p>
    <w:p w:rsidR="00B666C4" w:rsidRPr="00C55BE6" w:rsidRDefault="00B666C4"/>
    <w:p w:rsidR="00B666C4" w:rsidRPr="00C55BE6" w:rsidRDefault="007D49DC">
      <w:pPr>
        <w:spacing w:line="400" w:lineRule="exact"/>
        <w:ind w:firstLineChars="200" w:firstLine="643"/>
        <w:jc w:val="center"/>
        <w:rPr>
          <w:rFonts w:ascii="仿宋" w:eastAsia="仿宋" w:hAnsi="仿宋" w:cs="仿宋"/>
          <w:b/>
          <w:sz w:val="32"/>
          <w:szCs w:val="32"/>
        </w:rPr>
      </w:pPr>
      <w:r w:rsidRPr="00C55BE6">
        <w:rPr>
          <w:rFonts w:ascii="仿宋" w:eastAsia="仿宋" w:hAnsi="仿宋" w:cs="仿宋" w:hint="eastAsia"/>
          <w:b/>
          <w:sz w:val="32"/>
          <w:szCs w:val="32"/>
        </w:rPr>
        <w:t>第五章  投标文件格式</w:t>
      </w:r>
    </w:p>
    <w:p w:rsidR="00B666C4" w:rsidRPr="00C55BE6" w:rsidRDefault="00B666C4">
      <w:pPr>
        <w:pStyle w:val="Style20"/>
        <w:spacing w:line="400" w:lineRule="exact"/>
        <w:jc w:val="center"/>
        <w:rPr>
          <w:rFonts w:ascii="仿宋" w:eastAsia="仿宋" w:hAnsi="仿宋" w:cs="仿宋"/>
          <w:b/>
          <w:szCs w:val="24"/>
        </w:rPr>
      </w:pPr>
    </w:p>
    <w:p w:rsidR="00B666C4" w:rsidRPr="00C55BE6" w:rsidRDefault="00B666C4">
      <w:pPr>
        <w:pStyle w:val="Style20"/>
        <w:spacing w:line="400" w:lineRule="exact"/>
        <w:jc w:val="center"/>
        <w:rPr>
          <w:rFonts w:ascii="仿宋" w:eastAsia="仿宋" w:hAnsi="仿宋" w:cs="仿宋"/>
          <w:b/>
          <w:szCs w:val="24"/>
        </w:rPr>
      </w:pPr>
    </w:p>
    <w:p w:rsidR="00B666C4" w:rsidRPr="00C55BE6" w:rsidRDefault="007D49DC">
      <w:pPr>
        <w:pStyle w:val="Style20"/>
        <w:spacing w:line="400" w:lineRule="exact"/>
        <w:jc w:val="left"/>
        <w:rPr>
          <w:rFonts w:ascii="仿宋" w:eastAsia="仿宋" w:hAnsi="仿宋" w:cs="仿宋"/>
          <w:b/>
          <w:szCs w:val="24"/>
        </w:rPr>
      </w:pPr>
      <w:r w:rsidRPr="00C55BE6">
        <w:rPr>
          <w:rFonts w:ascii="仿宋" w:eastAsia="仿宋" w:hAnsi="仿宋" w:cs="仿宋" w:hint="eastAsia"/>
          <w:b/>
          <w:szCs w:val="24"/>
        </w:rPr>
        <w:t>附件一 供应商营业执照或其他组织资格证书（复印件加盖公章）</w:t>
      </w:r>
    </w:p>
    <w:p w:rsidR="00B666C4" w:rsidRPr="00C55BE6" w:rsidRDefault="00B666C4">
      <w:pPr>
        <w:spacing w:line="400" w:lineRule="exact"/>
        <w:ind w:firstLine="560"/>
        <w:rPr>
          <w:rFonts w:ascii="仿宋" w:eastAsia="仿宋" w:hAnsi="仿宋" w:cs="仿宋"/>
          <w:sz w:val="24"/>
        </w:rPr>
      </w:pPr>
    </w:p>
    <w:p w:rsidR="00B666C4" w:rsidRPr="00C55BE6" w:rsidRDefault="007D49DC">
      <w:pPr>
        <w:shd w:val="clear" w:color="auto" w:fill="FFFFFF"/>
        <w:spacing w:line="400" w:lineRule="exact"/>
        <w:rPr>
          <w:rFonts w:ascii="仿宋" w:eastAsia="仿宋" w:hAnsi="仿宋" w:cs="仿宋"/>
          <w:bCs/>
          <w:kern w:val="0"/>
          <w:sz w:val="24"/>
        </w:rPr>
      </w:pPr>
      <w:r w:rsidRPr="00C55BE6">
        <w:rPr>
          <w:rFonts w:ascii="仿宋" w:eastAsia="仿宋" w:hAnsi="仿宋" w:cs="仿宋" w:hint="eastAsia"/>
          <w:b/>
          <w:sz w:val="24"/>
        </w:rPr>
        <w:br w:type="page"/>
      </w:r>
      <w:r w:rsidRPr="00C55BE6">
        <w:rPr>
          <w:rFonts w:ascii="仿宋" w:eastAsia="仿宋" w:hAnsi="仿宋" w:cs="仿宋" w:hint="eastAsia"/>
          <w:b/>
          <w:sz w:val="24"/>
        </w:rPr>
        <w:lastRenderedPageBreak/>
        <w:t>附件二  法定代表人资格证明书及法定代表人授权委托书</w:t>
      </w:r>
    </w:p>
    <w:p w:rsidR="00B666C4" w:rsidRPr="00C55BE6" w:rsidRDefault="007D49DC" w:rsidP="00B4639D">
      <w:pPr>
        <w:shd w:val="clear" w:color="auto" w:fill="FFFFFF"/>
        <w:spacing w:beforeLines="100" w:afterLines="100" w:line="400" w:lineRule="exact"/>
        <w:jc w:val="center"/>
        <w:rPr>
          <w:rFonts w:ascii="仿宋" w:eastAsia="仿宋" w:hAnsi="仿宋" w:cs="仿宋"/>
          <w:sz w:val="28"/>
          <w:szCs w:val="28"/>
        </w:rPr>
      </w:pPr>
      <w:r w:rsidRPr="00C55BE6">
        <w:rPr>
          <w:rFonts w:ascii="仿宋" w:eastAsia="仿宋" w:hAnsi="仿宋" w:cs="仿宋" w:hint="eastAsia"/>
          <w:b/>
          <w:bCs/>
          <w:sz w:val="28"/>
          <w:szCs w:val="28"/>
        </w:rPr>
        <w:t>法定代表人资格证明书</w:t>
      </w:r>
    </w:p>
    <w:p w:rsidR="00B666C4" w:rsidRPr="00C55BE6" w:rsidRDefault="00B666C4">
      <w:pPr>
        <w:shd w:val="clear" w:color="auto" w:fill="FFFFFF"/>
        <w:spacing w:line="400" w:lineRule="exact"/>
        <w:rPr>
          <w:rFonts w:ascii="仿宋" w:eastAsia="仿宋" w:hAnsi="仿宋" w:cs="仿宋"/>
          <w:sz w:val="24"/>
        </w:rPr>
      </w:pPr>
    </w:p>
    <w:p w:rsidR="00B666C4" w:rsidRPr="00C55BE6" w:rsidRDefault="007D49DC">
      <w:pPr>
        <w:pStyle w:val="121"/>
        <w:adjustRightInd w:val="0"/>
        <w:snapToGrid w:val="0"/>
        <w:spacing w:line="400" w:lineRule="exact"/>
        <w:rPr>
          <w:rFonts w:ascii="仿宋" w:eastAsia="仿宋" w:hAnsi="仿宋" w:cs="仿宋"/>
          <w:sz w:val="24"/>
          <w:szCs w:val="24"/>
        </w:rPr>
      </w:pPr>
      <w:r w:rsidRPr="00C55BE6">
        <w:rPr>
          <w:rFonts w:ascii="仿宋" w:eastAsia="仿宋" w:hAnsi="仿宋" w:cs="仿宋" w:hint="eastAsia"/>
          <w:sz w:val="24"/>
          <w:szCs w:val="24"/>
          <w:u w:val="single"/>
        </w:rPr>
        <w:t>（代理机构名称）</w:t>
      </w:r>
      <w:r w:rsidRPr="00C55BE6">
        <w:rPr>
          <w:rFonts w:ascii="仿宋" w:eastAsia="仿宋" w:hAnsi="仿宋" w:cs="仿宋" w:hint="eastAsia"/>
          <w:sz w:val="24"/>
          <w:szCs w:val="24"/>
        </w:rPr>
        <w:t>：</w:t>
      </w:r>
    </w:p>
    <w:p w:rsidR="00B666C4" w:rsidRPr="00C55BE6" w:rsidRDefault="007D49DC">
      <w:pPr>
        <w:pStyle w:val="121"/>
        <w:adjustRightInd w:val="0"/>
        <w:snapToGrid w:val="0"/>
        <w:spacing w:line="400" w:lineRule="exact"/>
        <w:ind w:firstLineChars="200" w:firstLine="480"/>
        <w:rPr>
          <w:rFonts w:ascii="仿宋" w:eastAsia="仿宋" w:hAnsi="仿宋" w:cs="仿宋"/>
          <w:sz w:val="24"/>
          <w:szCs w:val="24"/>
        </w:rPr>
      </w:pPr>
      <w:r w:rsidRPr="00C55BE6">
        <w:rPr>
          <w:rFonts w:ascii="仿宋" w:eastAsia="仿宋" w:hAnsi="仿宋" w:cs="仿宋" w:hint="eastAsia"/>
          <w:sz w:val="24"/>
          <w:szCs w:val="24"/>
        </w:rPr>
        <w:t xml:space="preserve">兹有同志为公司法定代表人，代表我公司办理一切社会公务事宜，具有法律效力。 </w:t>
      </w:r>
    </w:p>
    <w:p w:rsidR="00B666C4" w:rsidRPr="00C55BE6" w:rsidRDefault="007D49DC">
      <w:pPr>
        <w:pStyle w:val="121"/>
        <w:adjustRightInd w:val="0"/>
        <w:snapToGrid w:val="0"/>
        <w:spacing w:line="400" w:lineRule="exact"/>
        <w:ind w:firstLineChars="200" w:firstLine="480"/>
        <w:rPr>
          <w:rFonts w:ascii="仿宋" w:eastAsia="仿宋" w:hAnsi="仿宋" w:cs="仿宋"/>
          <w:sz w:val="24"/>
          <w:szCs w:val="24"/>
        </w:rPr>
      </w:pPr>
      <w:r w:rsidRPr="00C55BE6">
        <w:rPr>
          <w:rFonts w:ascii="仿宋" w:eastAsia="仿宋" w:hAnsi="仿宋" w:cs="仿宋" w:hint="eastAsia"/>
          <w:sz w:val="24"/>
          <w:szCs w:val="24"/>
        </w:rPr>
        <w:t xml:space="preserve">附法定代表人基本情况： </w:t>
      </w:r>
    </w:p>
    <w:p w:rsidR="00B666C4" w:rsidRPr="00C55BE6" w:rsidRDefault="007D49DC">
      <w:pPr>
        <w:pStyle w:val="121"/>
        <w:adjustRightInd w:val="0"/>
        <w:snapToGrid w:val="0"/>
        <w:spacing w:line="400" w:lineRule="exact"/>
        <w:ind w:firstLineChars="200" w:firstLine="480"/>
        <w:rPr>
          <w:rFonts w:ascii="仿宋" w:eastAsia="仿宋" w:hAnsi="仿宋" w:cs="仿宋"/>
          <w:sz w:val="24"/>
          <w:szCs w:val="24"/>
          <w:u w:val="single"/>
        </w:rPr>
      </w:pPr>
      <w:r w:rsidRPr="00C55BE6">
        <w:rPr>
          <w:rFonts w:ascii="仿宋" w:eastAsia="仿宋" w:hAnsi="仿宋" w:cs="仿宋" w:hint="eastAsia"/>
          <w:sz w:val="24"/>
          <w:szCs w:val="24"/>
        </w:rPr>
        <w:t>姓名：性别：年龄：职务：</w:t>
      </w:r>
    </w:p>
    <w:p w:rsidR="00B666C4" w:rsidRPr="00C55BE6" w:rsidRDefault="007D49DC">
      <w:pPr>
        <w:pStyle w:val="121"/>
        <w:adjustRightInd w:val="0"/>
        <w:snapToGrid w:val="0"/>
        <w:spacing w:line="400" w:lineRule="exact"/>
        <w:ind w:firstLineChars="200" w:firstLine="480"/>
        <w:rPr>
          <w:rFonts w:ascii="仿宋" w:eastAsia="仿宋" w:hAnsi="仿宋" w:cs="仿宋"/>
          <w:sz w:val="24"/>
          <w:szCs w:val="24"/>
        </w:rPr>
      </w:pPr>
      <w:r w:rsidRPr="00C55BE6">
        <w:rPr>
          <w:rFonts w:ascii="仿宋" w:eastAsia="仿宋" w:hAnsi="仿宋" w:cs="仿宋" w:hint="eastAsia"/>
          <w:sz w:val="24"/>
          <w:szCs w:val="24"/>
        </w:rPr>
        <w:t>身份证号码：</w:t>
      </w:r>
    </w:p>
    <w:p w:rsidR="00B666C4" w:rsidRPr="00C55BE6" w:rsidRDefault="007D49DC">
      <w:pPr>
        <w:pStyle w:val="121"/>
        <w:adjustRightInd w:val="0"/>
        <w:snapToGrid w:val="0"/>
        <w:spacing w:line="400" w:lineRule="exact"/>
        <w:ind w:firstLineChars="200" w:firstLine="480"/>
        <w:rPr>
          <w:rFonts w:ascii="仿宋" w:eastAsia="仿宋" w:hAnsi="仿宋" w:cs="仿宋"/>
          <w:sz w:val="24"/>
          <w:szCs w:val="24"/>
        </w:rPr>
      </w:pPr>
      <w:r w:rsidRPr="00C55BE6">
        <w:rPr>
          <w:rFonts w:ascii="仿宋" w:eastAsia="仿宋" w:hAnsi="仿宋" w:cs="仿宋" w:hint="eastAsia"/>
          <w:sz w:val="24"/>
          <w:szCs w:val="24"/>
        </w:rPr>
        <w:t>通讯地址：</w:t>
      </w:r>
    </w:p>
    <w:p w:rsidR="00B666C4" w:rsidRPr="00C55BE6" w:rsidRDefault="007D49DC">
      <w:pPr>
        <w:shd w:val="clear" w:color="auto" w:fill="FFFFFF"/>
        <w:spacing w:line="400" w:lineRule="exact"/>
        <w:ind w:firstLineChars="200" w:firstLine="480"/>
        <w:rPr>
          <w:rFonts w:ascii="仿宋" w:eastAsia="仿宋" w:hAnsi="仿宋" w:cs="仿宋"/>
          <w:sz w:val="24"/>
          <w:u w:val="single"/>
        </w:rPr>
      </w:pPr>
      <w:r w:rsidRPr="00C55BE6">
        <w:rPr>
          <w:rFonts w:ascii="仿宋" w:eastAsia="仿宋" w:hAnsi="仿宋" w:cs="仿宋" w:hint="eastAsia"/>
          <w:sz w:val="24"/>
        </w:rPr>
        <w:t>电话号码：</w:t>
      </w:r>
    </w:p>
    <w:p w:rsidR="00B666C4" w:rsidRPr="00C55BE6" w:rsidRDefault="00B41915">
      <w:pPr>
        <w:shd w:val="clear" w:color="auto" w:fill="FFFFFF"/>
        <w:spacing w:line="400" w:lineRule="exact"/>
        <w:rPr>
          <w:rFonts w:ascii="仿宋" w:eastAsia="仿宋" w:hAnsi="仿宋" w:cs="仿宋"/>
          <w:szCs w:val="21"/>
        </w:rPr>
      </w:pPr>
      <w:r w:rsidRPr="00C55BE6">
        <w:rPr>
          <w:rFonts w:ascii="仿宋" w:eastAsia="仿宋" w:hAnsi="仿宋" w:cs="仿宋"/>
          <w:szCs w:val="21"/>
        </w:rPr>
        <w:pict>
          <v:shapetype id="_x0000_t202" coordsize="21600,21600" o:spt="202" path="m,l,21600r21600,l21600,xe">
            <v:stroke joinstyle="miter"/>
            <v:path gradientshapeok="t" o:connecttype="rect"/>
          </v:shapetype>
          <v:shape id="文本框 4" o:spid="_x0000_s1026" type="#_x0000_t202" style="position:absolute;left:0;text-align:left;margin-left:-19.6pt;margin-top:12.8pt;width:252.1pt;height:151.1pt;z-index:251659264" o:gfxdata="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r5Jpq2wAAAAoBAAAPAAAAAAAA&#10;AAEAIAAAACIAAABkcnMvZG93bnJldi54bWxQSwECFAAUAAAACACHTuJAk2uPYEgCAACWBAAADgAA&#10;AAAAAAABACAAAAAqAQAAZHJzL2Uyb0RvYy54bWxQSwUGAAAAAAYABgBZAQAA5AUAAAAA&#10;">
            <v:stroke miterlimit="2"/>
            <v:textbox>
              <w:txbxContent>
                <w:p w:rsidR="00EB06FE" w:rsidRDefault="00EB06FE"/>
                <w:p w:rsidR="00EB06FE" w:rsidRDefault="00EB06FE"/>
                <w:p w:rsidR="00EB06FE" w:rsidRDefault="00EB06FE"/>
                <w:p w:rsidR="00EB06FE" w:rsidRDefault="00EB06FE"/>
                <w:p w:rsidR="00EB06FE" w:rsidRDefault="00EB06FE">
                  <w:pPr>
                    <w:jc w:val="center"/>
                    <w:rPr>
                      <w:rFonts w:ascii="仿宋" w:eastAsia="仿宋" w:hAnsi="仿宋"/>
                      <w:sz w:val="36"/>
                      <w:szCs w:val="36"/>
                    </w:rPr>
                  </w:pPr>
                  <w:r>
                    <w:rPr>
                      <w:rFonts w:ascii="仿宋" w:eastAsia="仿宋" w:hAnsi="仿宋" w:hint="eastAsia"/>
                      <w:sz w:val="36"/>
                      <w:szCs w:val="36"/>
                    </w:rPr>
                    <w:t>法定代表人身份证复印件</w:t>
                  </w:r>
                </w:p>
                <w:p w:rsidR="00EB06FE" w:rsidRDefault="00EB06FE">
                  <w:pPr>
                    <w:jc w:val="center"/>
                    <w:rPr>
                      <w:rFonts w:ascii="仿宋" w:eastAsia="仿宋" w:hAnsi="仿宋"/>
                      <w:sz w:val="36"/>
                      <w:szCs w:val="36"/>
                    </w:rPr>
                  </w:pPr>
                  <w:r>
                    <w:rPr>
                      <w:rFonts w:ascii="仿宋" w:eastAsia="仿宋" w:hAnsi="仿宋" w:hint="eastAsia"/>
                      <w:sz w:val="36"/>
                      <w:szCs w:val="36"/>
                    </w:rPr>
                    <w:t>（人像面）</w:t>
                  </w:r>
                </w:p>
                <w:p w:rsidR="00EB06FE" w:rsidRDefault="00EB06FE"/>
                <w:p w:rsidR="00EB06FE" w:rsidRDefault="00EB06FE"/>
                <w:p w:rsidR="00EB06FE" w:rsidRDefault="00EB06FE"/>
                <w:p w:rsidR="00EB06FE" w:rsidRDefault="00EB06FE"/>
                <w:p w:rsidR="00EB06FE" w:rsidRDefault="00EB06FE"/>
                <w:p w:rsidR="00EB06FE" w:rsidRDefault="00EB06FE"/>
                <w:p w:rsidR="00EB06FE" w:rsidRDefault="00EB06FE">
                  <w:pPr>
                    <w:rPr>
                      <w:sz w:val="32"/>
                      <w:szCs w:val="32"/>
                    </w:rPr>
                  </w:pPr>
                </w:p>
              </w:txbxContent>
            </v:textbox>
          </v:shape>
        </w:pict>
      </w:r>
      <w:r w:rsidRPr="00C55BE6">
        <w:rPr>
          <w:rFonts w:ascii="仿宋" w:eastAsia="仿宋" w:hAnsi="仿宋" w:cs="仿宋"/>
          <w:szCs w:val="21"/>
        </w:rPr>
        <w:pict>
          <v:shape id="文本框 3" o:spid="_x0000_s1029" type="#_x0000_t202" style="position:absolute;left:0;text-align:left;margin-left:249pt;margin-top:12.8pt;width:254pt;height:151.1pt;z-index:251660288" o:gfxdata="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6r1My2wAAAAsBAAAPAAAA&#10;AAAAAAEAIAAAACIAAABkcnMvZG93bnJldi54bWxQSwECFAAUAAAACACHTuJApdP7oUsCAACWBAAA&#10;DgAAAAAAAAABACAAAAAqAQAAZHJzL2Uyb0RvYy54bWxQSwUGAAAAAAYABgBZAQAA5wUAAAAA&#10;">
            <v:stroke miterlimit="2"/>
            <v:textbox>
              <w:txbxContent>
                <w:p w:rsidR="00EB06FE" w:rsidRDefault="00EB06FE"/>
                <w:p w:rsidR="00EB06FE" w:rsidRDefault="00EB06FE"/>
                <w:p w:rsidR="00EB06FE" w:rsidRDefault="00EB06FE"/>
                <w:p w:rsidR="00EB06FE" w:rsidRDefault="00EB06FE"/>
                <w:p w:rsidR="00EB06FE" w:rsidRDefault="00EB06FE">
                  <w:pPr>
                    <w:jc w:val="center"/>
                    <w:rPr>
                      <w:rFonts w:ascii="仿宋" w:eastAsia="仿宋" w:hAnsi="仿宋"/>
                      <w:sz w:val="36"/>
                      <w:szCs w:val="36"/>
                    </w:rPr>
                  </w:pPr>
                  <w:r>
                    <w:rPr>
                      <w:rFonts w:ascii="仿宋" w:eastAsia="仿宋" w:hAnsi="仿宋" w:hint="eastAsia"/>
                      <w:sz w:val="36"/>
                      <w:szCs w:val="36"/>
                    </w:rPr>
                    <w:t>法定代表人身份证复印件</w:t>
                  </w:r>
                </w:p>
                <w:p w:rsidR="00EB06FE" w:rsidRDefault="00EB06FE">
                  <w:pPr>
                    <w:jc w:val="center"/>
                    <w:rPr>
                      <w:rFonts w:ascii="仿宋" w:eastAsia="仿宋" w:hAnsi="仿宋"/>
                      <w:sz w:val="36"/>
                      <w:szCs w:val="36"/>
                    </w:rPr>
                  </w:pPr>
                  <w:r>
                    <w:rPr>
                      <w:rFonts w:ascii="仿宋" w:eastAsia="仿宋" w:hAnsi="仿宋" w:hint="eastAsia"/>
                      <w:sz w:val="36"/>
                      <w:szCs w:val="36"/>
                    </w:rPr>
                    <w:t>（国徽面）</w:t>
                  </w:r>
                </w:p>
                <w:p w:rsidR="00EB06FE" w:rsidRDefault="00EB06FE"/>
                <w:p w:rsidR="00EB06FE" w:rsidRDefault="00EB06FE"/>
                <w:p w:rsidR="00EB06FE" w:rsidRDefault="00EB06FE"/>
                <w:p w:rsidR="00EB06FE" w:rsidRDefault="00EB06FE"/>
                <w:p w:rsidR="00EB06FE" w:rsidRDefault="00EB06FE"/>
                <w:p w:rsidR="00EB06FE" w:rsidRDefault="00EB06FE"/>
                <w:p w:rsidR="00EB06FE" w:rsidRDefault="00EB06FE">
                  <w:pPr>
                    <w:rPr>
                      <w:sz w:val="32"/>
                      <w:szCs w:val="32"/>
                    </w:rPr>
                  </w:pPr>
                </w:p>
              </w:txbxContent>
            </v:textbox>
          </v:shape>
        </w:pict>
      </w:r>
    </w:p>
    <w:p w:rsidR="00B666C4" w:rsidRPr="00C55BE6" w:rsidRDefault="00B666C4">
      <w:pPr>
        <w:shd w:val="clear" w:color="auto" w:fill="FFFFFF"/>
        <w:spacing w:line="400" w:lineRule="exact"/>
        <w:rPr>
          <w:rFonts w:ascii="仿宋" w:eastAsia="仿宋" w:hAnsi="仿宋" w:cs="仿宋"/>
          <w:szCs w:val="21"/>
        </w:rPr>
      </w:pPr>
    </w:p>
    <w:p w:rsidR="00B666C4" w:rsidRPr="00C55BE6" w:rsidRDefault="00B666C4">
      <w:pPr>
        <w:shd w:val="clear" w:color="auto" w:fill="FFFFFF"/>
        <w:spacing w:line="400" w:lineRule="exact"/>
        <w:rPr>
          <w:rFonts w:ascii="仿宋" w:eastAsia="仿宋" w:hAnsi="仿宋" w:cs="仿宋"/>
          <w:szCs w:val="21"/>
        </w:rPr>
      </w:pPr>
    </w:p>
    <w:p w:rsidR="00B666C4" w:rsidRPr="00C55BE6" w:rsidRDefault="00B666C4">
      <w:pPr>
        <w:shd w:val="clear" w:color="auto" w:fill="FFFFFF"/>
        <w:spacing w:line="400" w:lineRule="exact"/>
        <w:rPr>
          <w:rFonts w:ascii="仿宋" w:eastAsia="仿宋" w:hAnsi="仿宋" w:cs="仿宋"/>
          <w:szCs w:val="21"/>
        </w:rPr>
      </w:pPr>
    </w:p>
    <w:p w:rsidR="00B666C4" w:rsidRPr="00C55BE6" w:rsidRDefault="00B666C4">
      <w:pPr>
        <w:shd w:val="clear" w:color="auto" w:fill="FFFFFF"/>
        <w:spacing w:line="400" w:lineRule="exact"/>
        <w:rPr>
          <w:rFonts w:ascii="仿宋" w:eastAsia="仿宋" w:hAnsi="仿宋" w:cs="仿宋"/>
          <w:szCs w:val="21"/>
        </w:rPr>
      </w:pPr>
    </w:p>
    <w:p w:rsidR="00B666C4" w:rsidRPr="00C55BE6" w:rsidRDefault="00B666C4">
      <w:pPr>
        <w:shd w:val="clear" w:color="auto" w:fill="FFFFFF"/>
        <w:spacing w:line="400" w:lineRule="exact"/>
        <w:rPr>
          <w:rFonts w:ascii="仿宋" w:eastAsia="仿宋" w:hAnsi="仿宋" w:cs="仿宋"/>
          <w:szCs w:val="21"/>
        </w:rPr>
      </w:pPr>
    </w:p>
    <w:p w:rsidR="00B666C4" w:rsidRPr="00C55BE6" w:rsidRDefault="00B666C4">
      <w:pPr>
        <w:shd w:val="clear" w:color="auto" w:fill="FFFFFF"/>
        <w:spacing w:line="400" w:lineRule="exact"/>
        <w:rPr>
          <w:rFonts w:ascii="仿宋" w:eastAsia="仿宋" w:hAnsi="仿宋" w:cs="仿宋"/>
          <w:szCs w:val="21"/>
        </w:rPr>
      </w:pPr>
    </w:p>
    <w:p w:rsidR="00B666C4" w:rsidRPr="00C55BE6" w:rsidRDefault="00B666C4">
      <w:pPr>
        <w:shd w:val="clear" w:color="auto" w:fill="FFFFFF"/>
        <w:spacing w:line="400" w:lineRule="exact"/>
        <w:rPr>
          <w:rFonts w:ascii="仿宋" w:eastAsia="仿宋" w:hAnsi="仿宋" w:cs="仿宋"/>
          <w:szCs w:val="21"/>
        </w:rPr>
      </w:pPr>
    </w:p>
    <w:p w:rsidR="00B666C4" w:rsidRPr="00C55BE6" w:rsidRDefault="007D49DC">
      <w:pPr>
        <w:shd w:val="clear" w:color="auto" w:fill="FFFFFF"/>
        <w:spacing w:line="400" w:lineRule="exact"/>
        <w:rPr>
          <w:rFonts w:ascii="仿宋" w:eastAsia="仿宋" w:hAnsi="仿宋" w:cs="仿宋"/>
          <w:sz w:val="24"/>
        </w:rPr>
      </w:pPr>
      <w:r w:rsidRPr="00C55BE6">
        <w:rPr>
          <w:rFonts w:ascii="仿宋" w:eastAsia="仿宋" w:hAnsi="仿宋" w:cs="仿宋" w:hint="eastAsia"/>
          <w:sz w:val="24"/>
        </w:rPr>
        <w:t>特此证明。</w:t>
      </w:r>
    </w:p>
    <w:p w:rsidR="00B666C4" w:rsidRPr="00C55BE6" w:rsidRDefault="00B666C4">
      <w:pPr>
        <w:shd w:val="clear" w:color="auto" w:fill="FFFFFF"/>
        <w:spacing w:line="400" w:lineRule="exact"/>
        <w:rPr>
          <w:rFonts w:ascii="仿宋" w:eastAsia="仿宋" w:hAnsi="仿宋" w:cs="仿宋"/>
          <w:sz w:val="24"/>
        </w:rPr>
      </w:pPr>
    </w:p>
    <w:p w:rsidR="00B666C4" w:rsidRPr="00C55BE6" w:rsidRDefault="00B666C4">
      <w:pPr>
        <w:shd w:val="clear" w:color="auto" w:fill="FFFFFF"/>
        <w:spacing w:line="400" w:lineRule="exact"/>
        <w:rPr>
          <w:rFonts w:ascii="仿宋" w:eastAsia="仿宋" w:hAnsi="仿宋" w:cs="仿宋"/>
          <w:sz w:val="24"/>
        </w:rPr>
      </w:pPr>
    </w:p>
    <w:p w:rsidR="00B666C4" w:rsidRPr="00C55BE6" w:rsidRDefault="007D49DC">
      <w:pPr>
        <w:pStyle w:val="affff"/>
        <w:shd w:val="clear" w:color="auto" w:fill="FFFFFF"/>
        <w:snapToGrid w:val="0"/>
        <w:spacing w:line="400" w:lineRule="exact"/>
        <w:rPr>
          <w:rFonts w:ascii="仿宋" w:eastAsia="仿宋" w:hAnsi="仿宋" w:cs="仿宋"/>
          <w:color w:val="auto"/>
          <w:sz w:val="24"/>
        </w:rPr>
      </w:pPr>
      <w:r w:rsidRPr="00C55BE6">
        <w:rPr>
          <w:rFonts w:ascii="仿宋" w:eastAsia="仿宋" w:hAnsi="仿宋" w:cs="仿宋" w:hint="eastAsia"/>
          <w:color w:val="auto"/>
          <w:sz w:val="24"/>
        </w:rPr>
        <w:t>供应商（盖公章）：</w:t>
      </w:r>
    </w:p>
    <w:p w:rsidR="00B666C4" w:rsidRPr="00C55BE6" w:rsidRDefault="007D49DC">
      <w:pPr>
        <w:shd w:val="clear" w:color="auto" w:fill="FFFFFF"/>
        <w:spacing w:line="400" w:lineRule="exact"/>
        <w:rPr>
          <w:rFonts w:ascii="仿宋" w:eastAsia="仿宋" w:hAnsi="仿宋" w:cs="仿宋"/>
          <w:sz w:val="24"/>
        </w:rPr>
      </w:pPr>
      <w:r w:rsidRPr="00C55BE6">
        <w:rPr>
          <w:rFonts w:ascii="仿宋" w:eastAsia="仿宋" w:hAnsi="仿宋" w:cs="仿宋" w:hint="eastAsia"/>
          <w:sz w:val="24"/>
        </w:rPr>
        <w:t>法定代表人（签字或签章）：</w:t>
      </w:r>
    </w:p>
    <w:p w:rsidR="00B666C4" w:rsidRPr="00C55BE6" w:rsidRDefault="007D49DC">
      <w:pPr>
        <w:shd w:val="clear" w:color="auto" w:fill="FFFFFF"/>
        <w:tabs>
          <w:tab w:val="left" w:pos="3780"/>
        </w:tabs>
        <w:spacing w:line="400" w:lineRule="exact"/>
        <w:rPr>
          <w:rFonts w:ascii="仿宋" w:eastAsia="仿宋" w:hAnsi="仿宋" w:cs="仿宋"/>
          <w:sz w:val="24"/>
        </w:rPr>
      </w:pPr>
      <w:r w:rsidRPr="00C55BE6">
        <w:rPr>
          <w:rFonts w:ascii="仿宋" w:eastAsia="仿宋" w:hAnsi="仿宋" w:cs="仿宋" w:hint="eastAsia"/>
          <w:sz w:val="24"/>
        </w:rPr>
        <w:t>日期：  年  月  日</w:t>
      </w:r>
    </w:p>
    <w:p w:rsidR="00B666C4" w:rsidRPr="00C55BE6" w:rsidRDefault="00B666C4">
      <w:pPr>
        <w:shd w:val="clear" w:color="auto" w:fill="FFFFFF"/>
        <w:spacing w:line="400" w:lineRule="exact"/>
        <w:ind w:firstLineChars="200" w:firstLine="480"/>
        <w:rPr>
          <w:rFonts w:ascii="仿宋" w:eastAsia="仿宋" w:hAnsi="仿宋" w:cs="仿宋"/>
          <w:kern w:val="0"/>
          <w:sz w:val="24"/>
        </w:rPr>
      </w:pPr>
    </w:p>
    <w:p w:rsidR="00B666C4" w:rsidRPr="00C55BE6" w:rsidRDefault="00B666C4">
      <w:pPr>
        <w:shd w:val="clear" w:color="auto" w:fill="FFFFFF"/>
        <w:spacing w:line="400" w:lineRule="exact"/>
        <w:rPr>
          <w:rFonts w:ascii="仿宋" w:eastAsia="仿宋" w:hAnsi="仿宋" w:cs="仿宋"/>
          <w:sz w:val="24"/>
        </w:rPr>
      </w:pPr>
    </w:p>
    <w:p w:rsidR="00B666C4" w:rsidRPr="00C55BE6" w:rsidRDefault="00B666C4">
      <w:pPr>
        <w:widowControl/>
        <w:spacing w:line="400" w:lineRule="exact"/>
        <w:jc w:val="left"/>
        <w:rPr>
          <w:rFonts w:ascii="仿宋" w:eastAsia="仿宋" w:hAnsi="仿宋" w:cs="仿宋"/>
          <w:bCs/>
          <w:sz w:val="24"/>
        </w:rPr>
      </w:pPr>
    </w:p>
    <w:p w:rsidR="00B666C4" w:rsidRPr="00C55BE6" w:rsidRDefault="007D49DC">
      <w:pPr>
        <w:widowControl/>
        <w:spacing w:line="400" w:lineRule="exact"/>
        <w:jc w:val="left"/>
        <w:rPr>
          <w:rFonts w:ascii="仿宋" w:eastAsia="仿宋" w:hAnsi="仿宋" w:cs="仿宋"/>
          <w:b/>
          <w:bCs/>
          <w:sz w:val="24"/>
        </w:rPr>
      </w:pPr>
      <w:r w:rsidRPr="00C55BE6">
        <w:rPr>
          <w:rFonts w:ascii="仿宋" w:eastAsia="仿宋" w:hAnsi="仿宋" w:cs="仿宋" w:hint="eastAsia"/>
          <w:b/>
          <w:bCs/>
          <w:sz w:val="24"/>
        </w:rPr>
        <w:br w:type="page"/>
      </w:r>
    </w:p>
    <w:p w:rsidR="00B666C4" w:rsidRPr="00C55BE6" w:rsidRDefault="007D49DC">
      <w:pPr>
        <w:shd w:val="clear" w:color="auto" w:fill="FFFFFF"/>
        <w:spacing w:line="400" w:lineRule="exact"/>
        <w:jc w:val="center"/>
        <w:rPr>
          <w:rFonts w:ascii="仿宋" w:eastAsia="仿宋" w:hAnsi="仿宋" w:cs="仿宋"/>
          <w:sz w:val="28"/>
          <w:szCs w:val="28"/>
        </w:rPr>
      </w:pPr>
      <w:r w:rsidRPr="00C55BE6">
        <w:rPr>
          <w:rFonts w:ascii="仿宋" w:eastAsia="仿宋" w:hAnsi="仿宋" w:cs="仿宋" w:hint="eastAsia"/>
          <w:b/>
          <w:bCs/>
          <w:sz w:val="28"/>
          <w:szCs w:val="28"/>
        </w:rPr>
        <w:lastRenderedPageBreak/>
        <w:t>法定代表人授权委托书</w:t>
      </w:r>
    </w:p>
    <w:p w:rsidR="00B666C4" w:rsidRPr="00C55BE6" w:rsidRDefault="00B666C4">
      <w:pPr>
        <w:shd w:val="clear" w:color="auto" w:fill="FFFFFF"/>
        <w:spacing w:line="400" w:lineRule="exact"/>
        <w:jc w:val="center"/>
        <w:rPr>
          <w:rFonts w:ascii="仿宋" w:eastAsia="仿宋" w:hAnsi="仿宋" w:cs="仿宋"/>
          <w:b/>
          <w:bCs/>
          <w:sz w:val="24"/>
        </w:rPr>
      </w:pPr>
    </w:p>
    <w:p w:rsidR="00B666C4" w:rsidRPr="00C55BE6" w:rsidRDefault="007D49DC" w:rsidP="007D49DC">
      <w:pPr>
        <w:shd w:val="clear" w:color="auto" w:fill="FFFFFF"/>
        <w:spacing w:line="400" w:lineRule="exact"/>
        <w:ind w:firstLineChars="189" w:firstLine="454"/>
        <w:rPr>
          <w:rFonts w:ascii="仿宋" w:eastAsia="仿宋" w:hAnsi="仿宋" w:cs="仿宋"/>
          <w:bCs/>
          <w:sz w:val="24"/>
          <w:u w:val="single"/>
        </w:rPr>
      </w:pPr>
      <w:r w:rsidRPr="00C55BE6">
        <w:rPr>
          <w:rFonts w:ascii="仿宋" w:eastAsia="仿宋" w:hAnsi="仿宋" w:cs="仿宋" w:hint="eastAsia"/>
          <w:bCs/>
          <w:sz w:val="24"/>
        </w:rPr>
        <w:t>本授权委托书声明：我系</w:t>
      </w:r>
      <w:r w:rsidRPr="00C55BE6">
        <w:rPr>
          <w:rFonts w:ascii="仿宋" w:eastAsia="仿宋" w:hAnsi="仿宋" w:cs="仿宋" w:hint="eastAsia"/>
          <w:bCs/>
          <w:sz w:val="24"/>
          <w:u w:val="single"/>
        </w:rPr>
        <w:t xml:space="preserve">  （供应商名称）  </w:t>
      </w:r>
      <w:r w:rsidRPr="00C55BE6">
        <w:rPr>
          <w:rFonts w:ascii="仿宋" w:eastAsia="仿宋" w:hAnsi="仿宋" w:cs="仿宋" w:hint="eastAsia"/>
          <w:bCs/>
          <w:sz w:val="24"/>
        </w:rPr>
        <w:t>的法定代表人，现授权委托</w:t>
      </w:r>
      <w:r w:rsidRPr="00C55BE6">
        <w:rPr>
          <w:rFonts w:ascii="仿宋" w:eastAsia="仿宋" w:hAnsi="仿宋" w:cs="仿宋" w:hint="eastAsia"/>
          <w:bCs/>
          <w:sz w:val="24"/>
          <w:u w:val="single"/>
        </w:rPr>
        <w:t xml:space="preserve">   （供应商名称） </w:t>
      </w:r>
      <w:r w:rsidRPr="00C55BE6">
        <w:rPr>
          <w:rFonts w:ascii="仿宋" w:eastAsia="仿宋" w:hAnsi="仿宋" w:cs="仿宋" w:hint="eastAsia"/>
          <w:bCs/>
          <w:sz w:val="24"/>
        </w:rPr>
        <w:t>的</w:t>
      </w:r>
      <w:r w:rsidRPr="00C55BE6">
        <w:rPr>
          <w:rFonts w:ascii="仿宋" w:eastAsia="仿宋" w:hAnsi="仿宋" w:cs="仿宋" w:hint="eastAsia"/>
          <w:bCs/>
          <w:sz w:val="24"/>
          <w:u w:val="single"/>
        </w:rPr>
        <w:t xml:space="preserve"> （授权代表姓名） </w:t>
      </w:r>
      <w:r w:rsidRPr="00C55BE6">
        <w:rPr>
          <w:rFonts w:ascii="仿宋" w:eastAsia="仿宋" w:hAnsi="仿宋" w:cs="仿宋" w:hint="eastAsia"/>
          <w:bCs/>
          <w:sz w:val="24"/>
        </w:rPr>
        <w:t xml:space="preserve"> 为我的代理人，以</w:t>
      </w:r>
      <w:r w:rsidRPr="00C55BE6">
        <w:rPr>
          <w:rFonts w:ascii="仿宋" w:eastAsia="仿宋" w:hAnsi="仿宋" w:cs="仿宋" w:hint="eastAsia"/>
          <w:bCs/>
          <w:sz w:val="24"/>
          <w:u w:val="single"/>
        </w:rPr>
        <w:t>（供应商名称）</w:t>
      </w:r>
      <w:r w:rsidRPr="00C55BE6">
        <w:rPr>
          <w:rFonts w:ascii="仿宋" w:eastAsia="仿宋" w:hAnsi="仿宋" w:cs="仿宋" w:hint="eastAsia"/>
          <w:bCs/>
          <w:sz w:val="24"/>
        </w:rPr>
        <w:t>的名义参加</w:t>
      </w:r>
      <w:r w:rsidRPr="00C55BE6">
        <w:rPr>
          <w:rFonts w:ascii="仿宋" w:eastAsia="仿宋" w:hAnsi="仿宋" w:cs="仿宋" w:hint="eastAsia"/>
          <w:bCs/>
          <w:sz w:val="24"/>
          <w:u w:val="single"/>
        </w:rPr>
        <w:t>（项目名称和项目编号）</w:t>
      </w:r>
      <w:r w:rsidRPr="00C55BE6">
        <w:rPr>
          <w:rFonts w:ascii="仿宋" w:eastAsia="仿宋" w:hAnsi="仿宋" w:cs="仿宋" w:hint="eastAsia"/>
          <w:bCs/>
          <w:sz w:val="24"/>
        </w:rPr>
        <w:t>招标项目的投标活动。代理人在参加整个招标投标活动所签署的一切文件和处理与之相关的一切事物，我均予承认。</w:t>
      </w:r>
    </w:p>
    <w:p w:rsidR="00B666C4" w:rsidRPr="00C55BE6" w:rsidRDefault="007D49DC">
      <w:pPr>
        <w:shd w:val="clear" w:color="auto" w:fill="FFFFFF"/>
        <w:spacing w:line="400" w:lineRule="exact"/>
        <w:ind w:firstLineChars="200" w:firstLine="480"/>
        <w:rPr>
          <w:rFonts w:ascii="仿宋" w:eastAsia="仿宋" w:hAnsi="仿宋" w:cs="仿宋"/>
          <w:bCs/>
          <w:sz w:val="24"/>
          <w:u w:val="single"/>
        </w:rPr>
      </w:pPr>
      <w:r w:rsidRPr="00C55BE6">
        <w:rPr>
          <w:rFonts w:ascii="仿宋" w:eastAsia="仿宋" w:hAnsi="仿宋" w:cs="仿宋" w:hint="eastAsia"/>
          <w:bCs/>
          <w:sz w:val="24"/>
        </w:rPr>
        <w:t>代理人：   性别：  年龄：</w:t>
      </w:r>
    </w:p>
    <w:p w:rsidR="00B666C4" w:rsidRPr="00C55BE6" w:rsidRDefault="007D49DC">
      <w:pPr>
        <w:shd w:val="clear" w:color="auto" w:fill="FFFFFF"/>
        <w:spacing w:line="400" w:lineRule="exact"/>
        <w:ind w:firstLineChars="200" w:firstLine="480"/>
        <w:rPr>
          <w:rFonts w:ascii="仿宋" w:eastAsia="仿宋" w:hAnsi="仿宋" w:cs="仿宋"/>
          <w:bCs/>
          <w:sz w:val="24"/>
        </w:rPr>
      </w:pPr>
      <w:r w:rsidRPr="00C55BE6">
        <w:rPr>
          <w:rFonts w:ascii="仿宋" w:eastAsia="仿宋" w:hAnsi="仿宋" w:cs="仿宋" w:hint="eastAsia"/>
          <w:bCs/>
          <w:sz w:val="24"/>
        </w:rPr>
        <w:t xml:space="preserve">部  门：   职务：  </w:t>
      </w:r>
      <w:r w:rsidRPr="00C55BE6">
        <w:rPr>
          <w:rFonts w:ascii="仿宋" w:eastAsia="仿宋" w:hAnsi="仿宋" w:cs="仿宋" w:hint="eastAsia"/>
          <w:sz w:val="24"/>
        </w:rPr>
        <w:t>电话号码：</w:t>
      </w:r>
    </w:p>
    <w:p w:rsidR="00B666C4" w:rsidRPr="00C55BE6" w:rsidRDefault="007D49DC">
      <w:pPr>
        <w:shd w:val="clear" w:color="auto" w:fill="FFFFFF"/>
        <w:spacing w:line="400" w:lineRule="exact"/>
        <w:ind w:firstLineChars="200" w:firstLine="480"/>
        <w:rPr>
          <w:rFonts w:ascii="仿宋" w:eastAsia="仿宋" w:hAnsi="仿宋" w:cs="仿宋"/>
          <w:bCs/>
          <w:sz w:val="24"/>
          <w:u w:val="single"/>
        </w:rPr>
      </w:pPr>
      <w:r w:rsidRPr="00C55BE6">
        <w:rPr>
          <w:rFonts w:ascii="仿宋" w:eastAsia="仿宋" w:hAnsi="仿宋" w:cs="仿宋" w:hint="eastAsia"/>
          <w:bCs/>
          <w:sz w:val="24"/>
        </w:rPr>
        <w:t>代理期限：</w:t>
      </w:r>
    </w:p>
    <w:p w:rsidR="00B666C4" w:rsidRPr="00C55BE6" w:rsidRDefault="00B41915">
      <w:pPr>
        <w:shd w:val="clear" w:color="auto" w:fill="FFFFFF"/>
        <w:spacing w:line="400" w:lineRule="exact"/>
        <w:rPr>
          <w:rFonts w:ascii="仿宋" w:eastAsia="仿宋" w:hAnsi="仿宋" w:cs="仿宋"/>
          <w:bCs/>
          <w:szCs w:val="21"/>
        </w:rPr>
      </w:pPr>
      <w:r w:rsidRPr="00C55BE6">
        <w:rPr>
          <w:rFonts w:ascii="仿宋" w:eastAsia="仿宋" w:hAnsi="仿宋" w:cs="仿宋"/>
          <w:bCs/>
          <w:szCs w:val="21"/>
        </w:rPr>
        <w:pict>
          <v:shape id="文本框 2" o:spid="_x0000_s1028" type="#_x0000_t202" style="position:absolute;left:0;text-align:left;margin-left:-7.3pt;margin-top:9.65pt;width:234pt;height:149.25pt;z-index:251661312" o:gfxdata="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o3Mx2wAAAAoBAAAPAAAAAAAA&#10;AAEAIAAAACIAAABkcnMvZG93bnJldi54bWxQSwECFAAUAAAACACHTuJA6ZKLvUgCAACWBAAADgAA&#10;AAAAAAABACAAAAAqAQAAZHJzL2Uyb0RvYy54bWxQSwUGAAAAAAYABgBZAQAA5AUAAAAA&#10;">
            <v:stroke miterlimit="2"/>
            <v:textbox>
              <w:txbxContent>
                <w:p w:rsidR="00EB06FE" w:rsidRDefault="00EB06FE"/>
                <w:p w:rsidR="00EB06FE" w:rsidRDefault="00EB06FE"/>
                <w:p w:rsidR="00EB06FE" w:rsidRDefault="00EB06FE"/>
                <w:p w:rsidR="00EB06FE" w:rsidRDefault="00EB06FE"/>
                <w:p w:rsidR="00EB06FE" w:rsidRDefault="00EB06FE">
                  <w:pPr>
                    <w:jc w:val="center"/>
                    <w:rPr>
                      <w:rFonts w:ascii="仿宋" w:eastAsia="仿宋" w:hAnsi="仿宋"/>
                      <w:sz w:val="36"/>
                      <w:szCs w:val="36"/>
                    </w:rPr>
                  </w:pPr>
                  <w:r>
                    <w:rPr>
                      <w:rFonts w:ascii="仿宋" w:eastAsia="仿宋" w:hAnsi="仿宋" w:hint="eastAsia"/>
                      <w:sz w:val="36"/>
                      <w:szCs w:val="36"/>
                    </w:rPr>
                    <w:t>代理人身份证复印件</w:t>
                  </w:r>
                </w:p>
                <w:p w:rsidR="00EB06FE" w:rsidRDefault="00EB06FE">
                  <w:pPr>
                    <w:jc w:val="center"/>
                    <w:rPr>
                      <w:rFonts w:ascii="仿宋" w:eastAsia="仿宋" w:hAnsi="仿宋"/>
                      <w:sz w:val="36"/>
                      <w:szCs w:val="36"/>
                    </w:rPr>
                  </w:pPr>
                  <w:r>
                    <w:rPr>
                      <w:rFonts w:ascii="仿宋" w:eastAsia="仿宋" w:hAnsi="仿宋" w:hint="eastAsia"/>
                      <w:sz w:val="36"/>
                      <w:szCs w:val="36"/>
                    </w:rPr>
                    <w:t>（人像面）</w:t>
                  </w:r>
                </w:p>
                <w:p w:rsidR="00EB06FE" w:rsidRDefault="00EB06FE"/>
                <w:p w:rsidR="00EB06FE" w:rsidRDefault="00EB06FE"/>
                <w:p w:rsidR="00EB06FE" w:rsidRDefault="00EB06FE"/>
                <w:p w:rsidR="00EB06FE" w:rsidRDefault="00EB06FE"/>
                <w:p w:rsidR="00EB06FE" w:rsidRDefault="00EB06FE"/>
                <w:p w:rsidR="00EB06FE" w:rsidRDefault="00EB06FE"/>
                <w:p w:rsidR="00EB06FE" w:rsidRDefault="00EB06FE">
                  <w:pPr>
                    <w:rPr>
                      <w:sz w:val="32"/>
                      <w:szCs w:val="32"/>
                    </w:rPr>
                  </w:pPr>
                </w:p>
              </w:txbxContent>
            </v:textbox>
          </v:shape>
        </w:pict>
      </w:r>
      <w:r w:rsidRPr="00C55BE6">
        <w:rPr>
          <w:rFonts w:ascii="仿宋" w:eastAsia="仿宋" w:hAnsi="仿宋" w:cs="仿宋"/>
          <w:bCs/>
          <w:szCs w:val="21"/>
        </w:rPr>
        <w:pict>
          <v:shape id="文本框 1" o:spid="_x0000_s1027" type="#_x0000_t202" style="position:absolute;left:0;text-align:left;margin-left:244.7pt;margin-top:9.65pt;width:234pt;height:149.25pt;z-index:251662336" o:gfxdata="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eo11nbAAAACgEAAA8AAAAAAAAA&#10;AQAgAAAAIgAAAGRycy9kb3ducmV2LnhtbFBLAQIUABQAAAAIAIdO4kApZ53FRwIAAJYEAAAOAAAA&#10;AAAAAAEAIAAAACoBAABkcnMvZTJvRG9jLnhtbFBLBQYAAAAABgAGAFkBAADjBQAAAAA=&#10;">
            <v:stroke miterlimit="2"/>
            <v:textbox>
              <w:txbxContent>
                <w:p w:rsidR="00EB06FE" w:rsidRDefault="00EB06FE"/>
                <w:p w:rsidR="00EB06FE" w:rsidRDefault="00EB06FE"/>
                <w:p w:rsidR="00EB06FE" w:rsidRDefault="00EB06FE"/>
                <w:p w:rsidR="00EB06FE" w:rsidRDefault="00EB06FE"/>
                <w:p w:rsidR="00EB06FE" w:rsidRDefault="00EB06FE">
                  <w:pPr>
                    <w:jc w:val="center"/>
                    <w:rPr>
                      <w:rFonts w:ascii="仿宋" w:eastAsia="仿宋" w:hAnsi="仿宋"/>
                      <w:sz w:val="36"/>
                      <w:szCs w:val="36"/>
                    </w:rPr>
                  </w:pPr>
                  <w:r>
                    <w:rPr>
                      <w:rFonts w:ascii="仿宋" w:eastAsia="仿宋" w:hAnsi="仿宋" w:hint="eastAsia"/>
                      <w:sz w:val="36"/>
                      <w:szCs w:val="36"/>
                    </w:rPr>
                    <w:t>代理人身份证复印件</w:t>
                  </w:r>
                </w:p>
                <w:p w:rsidR="00EB06FE" w:rsidRDefault="00EB06FE">
                  <w:pPr>
                    <w:jc w:val="center"/>
                    <w:rPr>
                      <w:rFonts w:ascii="仿宋" w:eastAsia="仿宋" w:hAnsi="仿宋"/>
                      <w:sz w:val="36"/>
                      <w:szCs w:val="36"/>
                    </w:rPr>
                  </w:pPr>
                  <w:r>
                    <w:rPr>
                      <w:rFonts w:ascii="仿宋" w:eastAsia="仿宋" w:hAnsi="仿宋" w:hint="eastAsia"/>
                      <w:sz w:val="36"/>
                      <w:szCs w:val="36"/>
                    </w:rPr>
                    <w:t>（国徽面）</w:t>
                  </w:r>
                </w:p>
                <w:p w:rsidR="00EB06FE" w:rsidRDefault="00EB06FE"/>
                <w:p w:rsidR="00EB06FE" w:rsidRDefault="00EB06FE"/>
                <w:p w:rsidR="00EB06FE" w:rsidRDefault="00EB06FE"/>
                <w:p w:rsidR="00EB06FE" w:rsidRDefault="00EB06FE"/>
                <w:p w:rsidR="00EB06FE" w:rsidRDefault="00EB06FE"/>
                <w:p w:rsidR="00EB06FE" w:rsidRDefault="00EB06FE"/>
                <w:p w:rsidR="00EB06FE" w:rsidRDefault="00EB06FE">
                  <w:pPr>
                    <w:rPr>
                      <w:sz w:val="32"/>
                      <w:szCs w:val="32"/>
                    </w:rPr>
                  </w:pPr>
                </w:p>
              </w:txbxContent>
            </v:textbox>
          </v:shape>
        </w:pict>
      </w:r>
    </w:p>
    <w:p w:rsidR="00B666C4" w:rsidRPr="00C55BE6" w:rsidRDefault="00B666C4">
      <w:pPr>
        <w:shd w:val="clear" w:color="auto" w:fill="FFFFFF"/>
        <w:spacing w:line="400" w:lineRule="exact"/>
        <w:rPr>
          <w:rFonts w:ascii="仿宋" w:eastAsia="仿宋" w:hAnsi="仿宋" w:cs="仿宋"/>
          <w:bCs/>
          <w:szCs w:val="21"/>
        </w:rPr>
      </w:pPr>
    </w:p>
    <w:p w:rsidR="00B666C4" w:rsidRPr="00C55BE6" w:rsidRDefault="00B666C4">
      <w:pPr>
        <w:shd w:val="clear" w:color="auto" w:fill="FFFFFF"/>
        <w:spacing w:line="400" w:lineRule="exact"/>
        <w:rPr>
          <w:rFonts w:ascii="仿宋" w:eastAsia="仿宋" w:hAnsi="仿宋" w:cs="仿宋"/>
          <w:bCs/>
          <w:szCs w:val="21"/>
        </w:rPr>
      </w:pPr>
    </w:p>
    <w:p w:rsidR="00B666C4" w:rsidRPr="00C55BE6" w:rsidRDefault="00B666C4">
      <w:pPr>
        <w:shd w:val="clear" w:color="auto" w:fill="FFFFFF"/>
        <w:spacing w:line="400" w:lineRule="exact"/>
        <w:rPr>
          <w:rFonts w:ascii="仿宋" w:eastAsia="仿宋" w:hAnsi="仿宋" w:cs="仿宋"/>
          <w:bCs/>
          <w:szCs w:val="21"/>
        </w:rPr>
      </w:pPr>
    </w:p>
    <w:p w:rsidR="00B666C4" w:rsidRPr="00C55BE6" w:rsidRDefault="00B666C4">
      <w:pPr>
        <w:shd w:val="clear" w:color="auto" w:fill="FFFFFF"/>
        <w:spacing w:line="400" w:lineRule="exact"/>
        <w:rPr>
          <w:rFonts w:ascii="仿宋" w:eastAsia="仿宋" w:hAnsi="仿宋" w:cs="仿宋"/>
          <w:bCs/>
          <w:szCs w:val="21"/>
        </w:rPr>
      </w:pPr>
    </w:p>
    <w:p w:rsidR="00B666C4" w:rsidRPr="00C55BE6" w:rsidRDefault="00B666C4">
      <w:pPr>
        <w:shd w:val="clear" w:color="auto" w:fill="FFFFFF"/>
        <w:spacing w:line="400" w:lineRule="exact"/>
        <w:rPr>
          <w:rFonts w:ascii="仿宋" w:eastAsia="仿宋" w:hAnsi="仿宋" w:cs="仿宋"/>
          <w:bCs/>
          <w:szCs w:val="21"/>
        </w:rPr>
      </w:pPr>
    </w:p>
    <w:p w:rsidR="00B666C4" w:rsidRPr="00C55BE6" w:rsidRDefault="00B666C4">
      <w:pPr>
        <w:shd w:val="clear" w:color="auto" w:fill="FFFFFF"/>
        <w:spacing w:line="400" w:lineRule="exact"/>
        <w:rPr>
          <w:rFonts w:ascii="仿宋" w:eastAsia="仿宋" w:hAnsi="仿宋" w:cs="仿宋"/>
          <w:bCs/>
          <w:szCs w:val="21"/>
        </w:rPr>
      </w:pPr>
    </w:p>
    <w:p w:rsidR="00B666C4" w:rsidRPr="00C55BE6" w:rsidRDefault="00B666C4">
      <w:pPr>
        <w:pStyle w:val="affff"/>
        <w:shd w:val="clear" w:color="auto" w:fill="FFFFFF"/>
        <w:snapToGrid w:val="0"/>
        <w:spacing w:line="400" w:lineRule="exact"/>
        <w:ind w:firstLine="210"/>
        <w:rPr>
          <w:rFonts w:ascii="仿宋" w:eastAsia="仿宋" w:hAnsi="仿宋" w:cs="仿宋"/>
          <w:color w:val="auto"/>
          <w:sz w:val="21"/>
          <w:szCs w:val="21"/>
        </w:rPr>
      </w:pPr>
    </w:p>
    <w:p w:rsidR="00B666C4" w:rsidRPr="00C55BE6" w:rsidRDefault="00B666C4">
      <w:pPr>
        <w:pStyle w:val="affff"/>
        <w:shd w:val="clear" w:color="auto" w:fill="FFFFFF"/>
        <w:snapToGrid w:val="0"/>
        <w:spacing w:line="400" w:lineRule="exact"/>
        <w:ind w:firstLine="210"/>
        <w:rPr>
          <w:rFonts w:ascii="仿宋" w:eastAsia="仿宋" w:hAnsi="仿宋" w:cs="仿宋"/>
          <w:color w:val="auto"/>
          <w:sz w:val="21"/>
          <w:szCs w:val="21"/>
        </w:rPr>
      </w:pPr>
    </w:p>
    <w:p w:rsidR="00B666C4" w:rsidRPr="00C55BE6" w:rsidRDefault="00B666C4">
      <w:pPr>
        <w:pStyle w:val="affff"/>
        <w:shd w:val="clear" w:color="auto" w:fill="FFFFFF"/>
        <w:snapToGrid w:val="0"/>
        <w:spacing w:line="400" w:lineRule="exact"/>
        <w:ind w:firstLine="210"/>
        <w:rPr>
          <w:rFonts w:ascii="仿宋" w:eastAsia="仿宋" w:hAnsi="仿宋" w:cs="仿宋"/>
          <w:color w:val="auto"/>
          <w:sz w:val="21"/>
          <w:szCs w:val="21"/>
        </w:rPr>
      </w:pPr>
    </w:p>
    <w:p w:rsidR="00B666C4" w:rsidRPr="00C55BE6" w:rsidRDefault="007D49DC">
      <w:pPr>
        <w:pStyle w:val="affff"/>
        <w:shd w:val="clear" w:color="auto" w:fill="FFFFFF"/>
        <w:snapToGrid w:val="0"/>
        <w:spacing w:line="400" w:lineRule="exact"/>
        <w:rPr>
          <w:rFonts w:ascii="仿宋" w:eastAsia="仿宋" w:hAnsi="仿宋" w:cs="仿宋"/>
          <w:color w:val="auto"/>
          <w:sz w:val="24"/>
        </w:rPr>
      </w:pPr>
      <w:r w:rsidRPr="00C55BE6">
        <w:rPr>
          <w:rFonts w:ascii="仿宋" w:eastAsia="仿宋" w:hAnsi="仿宋" w:cs="仿宋" w:hint="eastAsia"/>
          <w:color w:val="auto"/>
          <w:sz w:val="24"/>
        </w:rPr>
        <w:t>供应商（盖公章）：</w:t>
      </w:r>
    </w:p>
    <w:p w:rsidR="00B666C4" w:rsidRPr="00C55BE6" w:rsidRDefault="007D49DC">
      <w:pPr>
        <w:shd w:val="clear" w:color="auto" w:fill="FFFFFF"/>
        <w:spacing w:line="400" w:lineRule="exact"/>
        <w:rPr>
          <w:rFonts w:ascii="仿宋" w:eastAsia="仿宋" w:hAnsi="仿宋" w:cs="仿宋"/>
          <w:sz w:val="24"/>
        </w:rPr>
      </w:pPr>
      <w:r w:rsidRPr="00C55BE6">
        <w:rPr>
          <w:rFonts w:ascii="仿宋" w:eastAsia="仿宋" w:hAnsi="仿宋" w:cs="仿宋" w:hint="eastAsia"/>
          <w:sz w:val="24"/>
        </w:rPr>
        <w:t>法定代表人（签字或签章）：</w:t>
      </w:r>
    </w:p>
    <w:p w:rsidR="00B666C4" w:rsidRPr="00C55BE6" w:rsidRDefault="007D49DC">
      <w:pPr>
        <w:shd w:val="clear" w:color="auto" w:fill="FFFFFF"/>
        <w:spacing w:line="400" w:lineRule="exact"/>
        <w:rPr>
          <w:rFonts w:ascii="仿宋" w:eastAsia="仿宋" w:hAnsi="仿宋" w:cs="仿宋"/>
          <w:sz w:val="24"/>
        </w:rPr>
      </w:pPr>
      <w:r w:rsidRPr="00C55BE6">
        <w:rPr>
          <w:rFonts w:ascii="仿宋" w:eastAsia="仿宋" w:hAnsi="仿宋" w:cs="仿宋" w:hint="eastAsia"/>
          <w:sz w:val="24"/>
        </w:rPr>
        <w:t>授权代理人（签字或签章）：</w:t>
      </w:r>
    </w:p>
    <w:p w:rsidR="00B666C4" w:rsidRPr="00C55BE6" w:rsidRDefault="007D49DC">
      <w:pPr>
        <w:widowControl/>
        <w:spacing w:line="400" w:lineRule="exact"/>
        <w:jc w:val="left"/>
        <w:rPr>
          <w:rFonts w:ascii="仿宋" w:eastAsia="仿宋" w:hAnsi="仿宋" w:cs="仿宋"/>
          <w:sz w:val="24"/>
        </w:rPr>
      </w:pPr>
      <w:r w:rsidRPr="00C55BE6">
        <w:rPr>
          <w:rFonts w:ascii="仿宋" w:eastAsia="仿宋" w:hAnsi="仿宋" w:cs="仿宋" w:hint="eastAsia"/>
          <w:sz w:val="24"/>
        </w:rPr>
        <w:t>日期：  年  月  日</w:t>
      </w:r>
    </w:p>
    <w:p w:rsidR="00B666C4" w:rsidRPr="00C55BE6" w:rsidRDefault="007D49DC">
      <w:pPr>
        <w:widowControl/>
        <w:spacing w:line="400" w:lineRule="exact"/>
        <w:jc w:val="left"/>
        <w:rPr>
          <w:rFonts w:ascii="仿宋" w:eastAsia="仿宋" w:hAnsi="仿宋" w:cs="仿宋"/>
          <w:sz w:val="24"/>
        </w:rPr>
      </w:pPr>
      <w:r w:rsidRPr="00C55BE6">
        <w:rPr>
          <w:rFonts w:ascii="仿宋" w:eastAsia="仿宋" w:hAnsi="仿宋" w:cs="仿宋" w:hint="eastAsia"/>
          <w:sz w:val="24"/>
        </w:rPr>
        <w:br w:type="page"/>
      </w:r>
    </w:p>
    <w:p w:rsidR="00DB50A1" w:rsidRPr="00C55BE6" w:rsidRDefault="007D49DC">
      <w:pPr>
        <w:shd w:val="clear" w:color="auto" w:fill="FFFFFF"/>
        <w:spacing w:line="400" w:lineRule="exact"/>
        <w:rPr>
          <w:rFonts w:ascii="仿宋" w:eastAsia="仿宋" w:hAnsi="仿宋" w:cs="仿宋"/>
          <w:b/>
          <w:bCs/>
          <w:kern w:val="0"/>
          <w:sz w:val="24"/>
        </w:rPr>
      </w:pPr>
      <w:r w:rsidRPr="00C55BE6">
        <w:rPr>
          <w:rFonts w:ascii="仿宋" w:eastAsia="仿宋" w:hAnsi="仿宋" w:cs="仿宋" w:hint="eastAsia"/>
          <w:b/>
          <w:bCs/>
          <w:kern w:val="0"/>
          <w:sz w:val="24"/>
        </w:rPr>
        <w:lastRenderedPageBreak/>
        <w:t xml:space="preserve">附件三  </w:t>
      </w:r>
    </w:p>
    <w:p w:rsidR="00C5008D" w:rsidRPr="00C55BE6" w:rsidRDefault="007D49DC">
      <w:pPr>
        <w:shd w:val="clear" w:color="auto" w:fill="FFFFFF"/>
        <w:spacing w:line="400" w:lineRule="exact"/>
        <w:rPr>
          <w:rFonts w:ascii="仿宋" w:eastAsia="仿宋" w:hAnsi="仿宋" w:cs="仿宋"/>
          <w:b/>
          <w:bCs/>
          <w:kern w:val="0"/>
          <w:sz w:val="24"/>
        </w:rPr>
      </w:pPr>
      <w:r w:rsidRPr="00C55BE6">
        <w:rPr>
          <w:rFonts w:ascii="仿宋" w:eastAsia="仿宋" w:hAnsi="仿宋" w:cs="仿宋" w:hint="eastAsia"/>
          <w:b/>
          <w:bCs/>
          <w:kern w:val="0"/>
          <w:sz w:val="24"/>
        </w:rPr>
        <w:t>供应商近</w:t>
      </w:r>
      <w:r w:rsidR="0047721E" w:rsidRPr="00C55BE6">
        <w:rPr>
          <w:rFonts w:ascii="仿宋" w:eastAsia="仿宋" w:hAnsi="仿宋" w:cs="仿宋" w:hint="eastAsia"/>
          <w:b/>
          <w:bCs/>
          <w:kern w:val="0"/>
          <w:sz w:val="24"/>
        </w:rPr>
        <w:t>1</w:t>
      </w:r>
      <w:r w:rsidRPr="00C55BE6">
        <w:rPr>
          <w:rFonts w:ascii="仿宋" w:eastAsia="仿宋" w:hAnsi="仿宋" w:cs="仿宋" w:hint="eastAsia"/>
          <w:b/>
          <w:bCs/>
          <w:kern w:val="0"/>
          <w:sz w:val="24"/>
        </w:rPr>
        <w:t>个月依法纳税及缴纳社会保险相关证明资料</w:t>
      </w:r>
    </w:p>
    <w:p w:rsidR="00B666C4" w:rsidRPr="00C55BE6" w:rsidRDefault="007D49DC">
      <w:pPr>
        <w:shd w:val="clear" w:color="auto" w:fill="FFFFFF"/>
        <w:spacing w:line="400" w:lineRule="exact"/>
        <w:rPr>
          <w:rFonts w:ascii="仿宋" w:eastAsia="仿宋" w:hAnsi="仿宋" w:cs="仿宋"/>
          <w:bCs/>
          <w:sz w:val="24"/>
        </w:rPr>
      </w:pPr>
      <w:r w:rsidRPr="00C55BE6">
        <w:rPr>
          <w:rFonts w:ascii="仿宋" w:eastAsia="仿宋" w:hAnsi="仿宋" w:cs="仿宋" w:hint="eastAsia"/>
          <w:bCs/>
          <w:sz w:val="24"/>
        </w:rPr>
        <w:t>此处请附：</w:t>
      </w:r>
    </w:p>
    <w:p w:rsidR="00B666C4" w:rsidRPr="00C55BE6" w:rsidRDefault="007D49DC">
      <w:pPr>
        <w:shd w:val="clear" w:color="auto" w:fill="FFFFFF"/>
        <w:spacing w:line="400" w:lineRule="exact"/>
        <w:rPr>
          <w:rFonts w:ascii="仿宋" w:eastAsia="仿宋" w:hAnsi="仿宋" w:cs="仿宋"/>
          <w:bCs/>
          <w:sz w:val="24"/>
        </w:rPr>
      </w:pPr>
      <w:r w:rsidRPr="00C55BE6">
        <w:rPr>
          <w:rFonts w:ascii="仿宋" w:eastAsia="仿宋" w:hAnsi="仿宋" w:cs="仿宋" w:hint="eastAsia"/>
          <w:bCs/>
          <w:sz w:val="24"/>
        </w:rPr>
        <w:t xml:space="preserve"> ①供应商近</w:t>
      </w:r>
      <w:r w:rsidR="0047721E" w:rsidRPr="00C55BE6">
        <w:rPr>
          <w:rFonts w:ascii="仿宋" w:eastAsia="仿宋" w:hAnsi="仿宋" w:cs="仿宋" w:hint="eastAsia"/>
          <w:bCs/>
          <w:sz w:val="24"/>
        </w:rPr>
        <w:t>1</w:t>
      </w:r>
      <w:r w:rsidRPr="00C55BE6">
        <w:rPr>
          <w:rFonts w:ascii="仿宋" w:eastAsia="仿宋" w:hAnsi="仿宋" w:cs="仿宋" w:hint="eastAsia"/>
          <w:bCs/>
          <w:sz w:val="24"/>
        </w:rPr>
        <w:t>个月公司缴纳税收的凭据或证明材料复印件加盖公章；</w:t>
      </w:r>
    </w:p>
    <w:p w:rsidR="00B666C4" w:rsidRPr="00C55BE6" w:rsidRDefault="0047721E">
      <w:pPr>
        <w:widowControl/>
        <w:spacing w:line="400" w:lineRule="exact"/>
        <w:jc w:val="left"/>
        <w:rPr>
          <w:rFonts w:ascii="仿宋" w:eastAsia="仿宋" w:hAnsi="仿宋" w:cs="仿宋"/>
          <w:bCs/>
          <w:sz w:val="24"/>
        </w:rPr>
      </w:pPr>
      <w:r w:rsidRPr="00C55BE6">
        <w:rPr>
          <w:rFonts w:ascii="仿宋" w:eastAsia="仿宋" w:hAnsi="仿宋" w:cs="仿宋" w:hint="eastAsia"/>
          <w:bCs/>
          <w:sz w:val="24"/>
        </w:rPr>
        <w:t xml:space="preserve"> </w:t>
      </w:r>
      <w:r w:rsidR="007D49DC" w:rsidRPr="00C55BE6">
        <w:rPr>
          <w:rFonts w:ascii="仿宋" w:eastAsia="仿宋" w:hAnsi="仿宋" w:cs="仿宋" w:hint="eastAsia"/>
          <w:bCs/>
          <w:sz w:val="24"/>
        </w:rPr>
        <w:t>②供应商近</w:t>
      </w:r>
      <w:r w:rsidRPr="00C55BE6">
        <w:rPr>
          <w:rFonts w:ascii="仿宋" w:eastAsia="仿宋" w:hAnsi="仿宋" w:cs="仿宋" w:hint="eastAsia"/>
          <w:bCs/>
          <w:sz w:val="24"/>
        </w:rPr>
        <w:t>1</w:t>
      </w:r>
      <w:r w:rsidR="007D49DC" w:rsidRPr="00C55BE6">
        <w:rPr>
          <w:rFonts w:ascii="仿宋" w:eastAsia="仿宋" w:hAnsi="仿宋" w:cs="仿宋" w:hint="eastAsia"/>
          <w:bCs/>
          <w:sz w:val="24"/>
        </w:rPr>
        <w:t>个月公司缴纳社会保险的凭据或证明材料复印件加盖公章。</w:t>
      </w:r>
    </w:p>
    <w:p w:rsidR="00B666C4" w:rsidRPr="00C55BE6" w:rsidRDefault="007D49DC">
      <w:pPr>
        <w:widowControl/>
        <w:spacing w:line="400" w:lineRule="exact"/>
        <w:jc w:val="left"/>
        <w:rPr>
          <w:rFonts w:ascii="仿宋" w:eastAsia="仿宋" w:hAnsi="仿宋" w:cs="仿宋"/>
          <w:sz w:val="24"/>
        </w:rPr>
      </w:pPr>
      <w:r w:rsidRPr="00C55BE6">
        <w:rPr>
          <w:rFonts w:ascii="仿宋" w:eastAsia="仿宋" w:hAnsi="仿宋" w:cs="仿宋" w:hint="eastAsia"/>
          <w:sz w:val="24"/>
        </w:rPr>
        <w:br w:type="page"/>
      </w:r>
    </w:p>
    <w:p w:rsidR="00DB50A1" w:rsidRPr="00C55BE6" w:rsidRDefault="007D49DC">
      <w:pPr>
        <w:widowControl/>
        <w:spacing w:line="400" w:lineRule="exact"/>
        <w:jc w:val="left"/>
        <w:rPr>
          <w:rFonts w:ascii="仿宋" w:eastAsia="仿宋" w:hAnsi="仿宋" w:cs="仿宋"/>
          <w:b/>
          <w:bCs/>
          <w:kern w:val="0"/>
          <w:sz w:val="24"/>
        </w:rPr>
      </w:pPr>
      <w:r w:rsidRPr="00C55BE6">
        <w:rPr>
          <w:rFonts w:ascii="仿宋" w:eastAsia="仿宋" w:hAnsi="仿宋" w:cs="仿宋" w:hint="eastAsia"/>
          <w:b/>
          <w:bCs/>
          <w:kern w:val="0"/>
          <w:sz w:val="24"/>
        </w:rPr>
        <w:lastRenderedPageBreak/>
        <w:t xml:space="preserve">附件四  </w:t>
      </w:r>
    </w:p>
    <w:p w:rsidR="00B666C4" w:rsidRPr="00C55BE6" w:rsidRDefault="007D49DC">
      <w:pPr>
        <w:widowControl/>
        <w:spacing w:line="400" w:lineRule="exact"/>
        <w:jc w:val="left"/>
        <w:rPr>
          <w:rFonts w:ascii="仿宋" w:eastAsia="仿宋" w:hAnsi="仿宋" w:cs="仿宋"/>
          <w:b/>
          <w:kern w:val="0"/>
          <w:sz w:val="24"/>
          <w:szCs w:val="22"/>
        </w:rPr>
      </w:pPr>
      <w:r w:rsidRPr="00C55BE6">
        <w:rPr>
          <w:rFonts w:ascii="仿宋" w:eastAsia="仿宋" w:hAnsi="仿宋" w:cs="仿宋" w:hint="eastAsia"/>
          <w:b/>
          <w:bCs/>
          <w:kern w:val="0"/>
          <w:sz w:val="24"/>
        </w:rPr>
        <w:t>供应商</w:t>
      </w:r>
      <w:r w:rsidRPr="00C55BE6">
        <w:rPr>
          <w:rFonts w:ascii="仿宋" w:eastAsia="仿宋" w:hAnsi="仿宋" w:cs="仿宋" w:hint="eastAsia"/>
          <w:b/>
          <w:kern w:val="0"/>
          <w:sz w:val="24"/>
          <w:szCs w:val="22"/>
        </w:rPr>
        <w:t>经审计的2020年度的财务报告复印件（投标单位成立不满一年的不需提供）</w:t>
      </w:r>
    </w:p>
    <w:p w:rsidR="00B666C4" w:rsidRPr="00C55BE6" w:rsidRDefault="00B666C4">
      <w:pPr>
        <w:widowControl/>
        <w:spacing w:line="400" w:lineRule="exact"/>
        <w:jc w:val="left"/>
        <w:rPr>
          <w:rFonts w:ascii="仿宋" w:eastAsia="仿宋" w:hAnsi="仿宋" w:cs="仿宋"/>
          <w:b/>
          <w:kern w:val="0"/>
          <w:sz w:val="24"/>
          <w:szCs w:val="22"/>
        </w:rPr>
      </w:pPr>
    </w:p>
    <w:p w:rsidR="00B666C4" w:rsidRPr="00C55BE6" w:rsidRDefault="00B666C4">
      <w:pPr>
        <w:widowControl/>
        <w:spacing w:line="400" w:lineRule="exact"/>
        <w:jc w:val="left"/>
        <w:rPr>
          <w:rFonts w:ascii="仿宋" w:eastAsia="仿宋" w:hAnsi="仿宋" w:cs="仿宋"/>
          <w:sz w:val="24"/>
        </w:rPr>
      </w:pPr>
    </w:p>
    <w:p w:rsidR="00B666C4" w:rsidRPr="00C55BE6" w:rsidRDefault="007D49DC">
      <w:pPr>
        <w:widowControl/>
        <w:spacing w:line="400" w:lineRule="exact"/>
        <w:jc w:val="left"/>
        <w:rPr>
          <w:rFonts w:ascii="仿宋" w:eastAsia="仿宋" w:hAnsi="仿宋" w:cs="仿宋"/>
          <w:b/>
          <w:bCs/>
          <w:kern w:val="0"/>
          <w:sz w:val="24"/>
        </w:rPr>
      </w:pPr>
      <w:r w:rsidRPr="00C55BE6">
        <w:rPr>
          <w:rFonts w:ascii="仿宋" w:eastAsia="仿宋" w:hAnsi="仿宋" w:cs="仿宋" w:hint="eastAsia"/>
          <w:b/>
          <w:bCs/>
          <w:kern w:val="0"/>
          <w:sz w:val="24"/>
        </w:rPr>
        <w:br w:type="page"/>
      </w:r>
    </w:p>
    <w:p w:rsidR="00DB50A1" w:rsidRPr="00C55BE6" w:rsidRDefault="007D49DC">
      <w:pPr>
        <w:shd w:val="clear" w:color="auto" w:fill="FFFFFF"/>
        <w:spacing w:line="400" w:lineRule="exact"/>
        <w:rPr>
          <w:rFonts w:ascii="仿宋" w:eastAsia="仿宋" w:hAnsi="仿宋" w:cs="仿宋"/>
          <w:b/>
          <w:bCs/>
          <w:kern w:val="0"/>
          <w:sz w:val="24"/>
        </w:rPr>
      </w:pPr>
      <w:r w:rsidRPr="00C55BE6">
        <w:rPr>
          <w:rFonts w:ascii="仿宋" w:eastAsia="仿宋" w:hAnsi="仿宋" w:cs="仿宋" w:hint="eastAsia"/>
          <w:b/>
          <w:bCs/>
          <w:kern w:val="0"/>
          <w:sz w:val="24"/>
        </w:rPr>
        <w:lastRenderedPageBreak/>
        <w:t xml:space="preserve">附件五 </w:t>
      </w:r>
    </w:p>
    <w:p w:rsidR="00B666C4" w:rsidRPr="00C55BE6" w:rsidRDefault="007D49DC">
      <w:pPr>
        <w:shd w:val="clear" w:color="auto" w:fill="FFFFFF"/>
        <w:spacing w:line="400" w:lineRule="exact"/>
        <w:rPr>
          <w:rFonts w:ascii="仿宋" w:eastAsia="仿宋" w:hAnsi="仿宋" w:cs="仿宋"/>
          <w:b/>
          <w:bCs/>
          <w:kern w:val="0"/>
          <w:sz w:val="24"/>
        </w:rPr>
      </w:pPr>
      <w:r w:rsidRPr="00C55BE6">
        <w:rPr>
          <w:rFonts w:ascii="仿宋" w:eastAsia="仿宋" w:hAnsi="仿宋" w:cs="仿宋" w:hint="eastAsia"/>
          <w:b/>
          <w:bCs/>
          <w:kern w:val="0"/>
          <w:sz w:val="24"/>
        </w:rPr>
        <w:t xml:space="preserve"> 供应商参加政府采购活动前3年内在经营活动中没有重大违法记录的书面声明</w:t>
      </w:r>
    </w:p>
    <w:p w:rsidR="00B666C4" w:rsidRPr="00C55BE6" w:rsidRDefault="007D49DC" w:rsidP="00B4639D">
      <w:pPr>
        <w:shd w:val="clear" w:color="auto" w:fill="FFFFFF"/>
        <w:spacing w:beforeLines="100" w:afterLines="100" w:line="400" w:lineRule="exact"/>
        <w:jc w:val="center"/>
        <w:rPr>
          <w:rFonts w:ascii="仿宋" w:eastAsia="仿宋" w:hAnsi="仿宋" w:cs="仿宋"/>
          <w:sz w:val="28"/>
          <w:szCs w:val="28"/>
        </w:rPr>
      </w:pPr>
      <w:r w:rsidRPr="00C55BE6">
        <w:rPr>
          <w:rFonts w:ascii="仿宋" w:eastAsia="仿宋" w:hAnsi="仿宋" w:cs="仿宋" w:hint="eastAsia"/>
          <w:b/>
          <w:bCs/>
          <w:sz w:val="28"/>
          <w:szCs w:val="28"/>
        </w:rPr>
        <w:t>无重大违法记录声明书</w:t>
      </w:r>
    </w:p>
    <w:p w:rsidR="00B666C4" w:rsidRPr="00C55BE6" w:rsidRDefault="00B666C4">
      <w:pPr>
        <w:shd w:val="clear" w:color="auto" w:fill="FFFFFF"/>
        <w:tabs>
          <w:tab w:val="left" w:pos="996"/>
        </w:tabs>
        <w:spacing w:line="400" w:lineRule="exact"/>
        <w:rPr>
          <w:rFonts w:ascii="仿宋" w:eastAsia="仿宋" w:hAnsi="仿宋" w:cs="仿宋"/>
          <w:sz w:val="24"/>
        </w:rPr>
      </w:pPr>
    </w:p>
    <w:p w:rsidR="00B666C4" w:rsidRPr="00C55BE6" w:rsidRDefault="007D49DC">
      <w:pPr>
        <w:shd w:val="clear" w:color="auto" w:fill="FFFFFF"/>
        <w:tabs>
          <w:tab w:val="left" w:pos="996"/>
        </w:tabs>
        <w:spacing w:line="400" w:lineRule="exact"/>
        <w:rPr>
          <w:rFonts w:ascii="仿宋" w:eastAsia="仿宋" w:hAnsi="仿宋" w:cs="仿宋"/>
          <w:sz w:val="24"/>
        </w:rPr>
      </w:pPr>
      <w:r w:rsidRPr="00C55BE6">
        <w:rPr>
          <w:rFonts w:ascii="仿宋" w:eastAsia="仿宋" w:hAnsi="仿宋" w:cs="仿宋" w:hint="eastAsia"/>
          <w:sz w:val="24"/>
        </w:rPr>
        <w:t>致：（采购人）</w:t>
      </w:r>
    </w:p>
    <w:p w:rsidR="00B666C4" w:rsidRPr="00C55BE6" w:rsidRDefault="00B666C4">
      <w:pPr>
        <w:shd w:val="clear" w:color="auto" w:fill="FFFFFF"/>
        <w:tabs>
          <w:tab w:val="left" w:pos="996"/>
        </w:tabs>
        <w:spacing w:line="400" w:lineRule="exact"/>
        <w:rPr>
          <w:rFonts w:ascii="仿宋" w:eastAsia="仿宋" w:hAnsi="仿宋" w:cs="仿宋"/>
          <w:sz w:val="24"/>
        </w:rPr>
      </w:pPr>
    </w:p>
    <w:p w:rsidR="00B666C4" w:rsidRPr="00C55BE6" w:rsidRDefault="007D49DC">
      <w:pPr>
        <w:shd w:val="clear" w:color="auto" w:fill="FFFFFF"/>
        <w:tabs>
          <w:tab w:val="left" w:pos="996"/>
        </w:tabs>
        <w:spacing w:line="400" w:lineRule="exact"/>
        <w:ind w:firstLineChars="200" w:firstLine="480"/>
        <w:rPr>
          <w:rFonts w:ascii="仿宋" w:eastAsia="仿宋" w:hAnsi="仿宋" w:cs="仿宋"/>
          <w:sz w:val="24"/>
        </w:rPr>
      </w:pPr>
      <w:r w:rsidRPr="00C55BE6">
        <w:rPr>
          <w:rFonts w:ascii="仿宋" w:eastAsia="仿宋" w:hAnsi="仿宋" w:cs="仿宋" w:hint="eastAsia"/>
          <w:sz w:val="24"/>
        </w:rPr>
        <w:t>我公司参与</w:t>
      </w:r>
      <w:r w:rsidRPr="00C55BE6">
        <w:rPr>
          <w:rFonts w:ascii="仿宋" w:eastAsia="仿宋" w:hAnsi="仿宋" w:cs="仿宋" w:hint="eastAsia"/>
          <w:sz w:val="24"/>
          <w:u w:val="single"/>
        </w:rPr>
        <w:t>（项目名称、项目编号）</w:t>
      </w:r>
      <w:r w:rsidRPr="00C55BE6">
        <w:rPr>
          <w:rFonts w:ascii="仿宋" w:eastAsia="仿宋" w:hAnsi="仿宋" w:cs="仿宋" w:hint="eastAsia"/>
          <w:sz w:val="24"/>
        </w:rPr>
        <w:t>招标投标活动，本公司郑重声明，我方参加本项目政府采购活动前三年内无重大违法记录，符合《政府采购法》规定的供应商条件。若贵方在本项目招标过程中发现我方在政府采购活动前三年内有重大违法记录，我公司将无条件退出本项目的响应，并承担因此引起的一切后果。我方对此声明负全部法律责任。</w:t>
      </w:r>
    </w:p>
    <w:p w:rsidR="00B666C4" w:rsidRPr="00C55BE6" w:rsidRDefault="007D49DC">
      <w:pPr>
        <w:shd w:val="clear" w:color="auto" w:fill="FFFFFF"/>
        <w:tabs>
          <w:tab w:val="left" w:pos="996"/>
        </w:tabs>
        <w:spacing w:line="400" w:lineRule="exact"/>
        <w:rPr>
          <w:rFonts w:ascii="仿宋" w:eastAsia="仿宋" w:hAnsi="仿宋" w:cs="仿宋"/>
          <w:sz w:val="24"/>
        </w:rPr>
      </w:pPr>
      <w:r w:rsidRPr="00C55BE6">
        <w:rPr>
          <w:rFonts w:ascii="仿宋" w:eastAsia="仿宋" w:hAnsi="仿宋" w:cs="仿宋" w:hint="eastAsia"/>
          <w:sz w:val="24"/>
        </w:rPr>
        <w:t xml:space="preserve">特此声明  </w:t>
      </w:r>
    </w:p>
    <w:p w:rsidR="00B666C4" w:rsidRPr="00C55BE6" w:rsidRDefault="00B666C4">
      <w:pPr>
        <w:shd w:val="clear" w:color="auto" w:fill="FFFFFF"/>
        <w:tabs>
          <w:tab w:val="left" w:pos="996"/>
        </w:tabs>
        <w:spacing w:line="400" w:lineRule="exact"/>
        <w:rPr>
          <w:rFonts w:ascii="仿宋" w:eastAsia="仿宋" w:hAnsi="仿宋" w:cs="仿宋"/>
          <w:sz w:val="24"/>
        </w:rPr>
      </w:pPr>
    </w:p>
    <w:p w:rsidR="00B666C4" w:rsidRPr="00C55BE6" w:rsidRDefault="007D49DC">
      <w:pPr>
        <w:shd w:val="clear" w:color="auto" w:fill="FFFFFF"/>
        <w:tabs>
          <w:tab w:val="left" w:pos="996"/>
        </w:tabs>
        <w:spacing w:line="400" w:lineRule="exact"/>
        <w:rPr>
          <w:rFonts w:ascii="仿宋" w:eastAsia="仿宋" w:hAnsi="仿宋" w:cs="仿宋"/>
          <w:sz w:val="24"/>
        </w:rPr>
      </w:pPr>
      <w:r w:rsidRPr="00C55BE6">
        <w:rPr>
          <w:rFonts w:ascii="仿宋" w:eastAsia="仿宋" w:hAnsi="仿宋" w:cs="仿宋" w:hint="eastAsia"/>
          <w:sz w:val="24"/>
        </w:rPr>
        <w:t>供应商（盖公章）：</w:t>
      </w:r>
    </w:p>
    <w:p w:rsidR="00B666C4" w:rsidRPr="00C55BE6" w:rsidRDefault="007D49DC">
      <w:pPr>
        <w:shd w:val="clear" w:color="auto" w:fill="FFFFFF"/>
        <w:tabs>
          <w:tab w:val="left" w:pos="996"/>
        </w:tabs>
        <w:spacing w:line="400" w:lineRule="exact"/>
        <w:rPr>
          <w:rFonts w:ascii="仿宋" w:eastAsia="仿宋" w:hAnsi="仿宋" w:cs="仿宋"/>
          <w:sz w:val="24"/>
        </w:rPr>
      </w:pPr>
      <w:r w:rsidRPr="00C55BE6">
        <w:rPr>
          <w:rFonts w:ascii="仿宋" w:eastAsia="仿宋" w:hAnsi="仿宋" w:cs="仿宋" w:hint="eastAsia"/>
          <w:sz w:val="24"/>
        </w:rPr>
        <w:t>法定代表人（签字或签章）：</w:t>
      </w:r>
    </w:p>
    <w:p w:rsidR="00B666C4" w:rsidRPr="00C55BE6" w:rsidRDefault="007D49DC">
      <w:pPr>
        <w:shd w:val="clear" w:color="auto" w:fill="FFFFFF"/>
        <w:tabs>
          <w:tab w:val="left" w:pos="996"/>
        </w:tabs>
        <w:spacing w:line="400" w:lineRule="exact"/>
        <w:rPr>
          <w:rFonts w:ascii="仿宋" w:eastAsia="仿宋" w:hAnsi="仿宋" w:cs="仿宋"/>
          <w:sz w:val="24"/>
        </w:rPr>
      </w:pPr>
      <w:r w:rsidRPr="00C55BE6">
        <w:rPr>
          <w:rFonts w:ascii="仿宋" w:eastAsia="仿宋" w:hAnsi="仿宋" w:cs="仿宋" w:hint="eastAsia"/>
          <w:sz w:val="24"/>
        </w:rPr>
        <w:t>授权代理人（签字或签章）：</w:t>
      </w:r>
    </w:p>
    <w:p w:rsidR="00B666C4" w:rsidRPr="00C55BE6" w:rsidRDefault="007D49DC">
      <w:pPr>
        <w:shd w:val="clear" w:color="auto" w:fill="FFFFFF"/>
        <w:tabs>
          <w:tab w:val="left" w:pos="996"/>
        </w:tabs>
        <w:spacing w:line="400" w:lineRule="exact"/>
        <w:rPr>
          <w:rFonts w:ascii="仿宋" w:eastAsia="仿宋" w:hAnsi="仿宋" w:cs="仿宋"/>
          <w:sz w:val="24"/>
        </w:rPr>
      </w:pPr>
      <w:r w:rsidRPr="00C55BE6">
        <w:rPr>
          <w:rFonts w:ascii="仿宋" w:eastAsia="仿宋" w:hAnsi="仿宋" w:cs="仿宋" w:hint="eastAsia"/>
          <w:sz w:val="24"/>
        </w:rPr>
        <w:t>日期：年月日</w:t>
      </w:r>
    </w:p>
    <w:p w:rsidR="00B666C4" w:rsidRPr="00C55BE6" w:rsidRDefault="00B666C4">
      <w:pPr>
        <w:shd w:val="clear" w:color="auto" w:fill="FFFFFF"/>
        <w:tabs>
          <w:tab w:val="left" w:pos="996"/>
        </w:tabs>
        <w:spacing w:line="400" w:lineRule="exact"/>
        <w:rPr>
          <w:rFonts w:ascii="仿宋" w:eastAsia="仿宋" w:hAnsi="仿宋" w:cs="仿宋"/>
          <w:sz w:val="24"/>
        </w:rPr>
      </w:pPr>
    </w:p>
    <w:p w:rsidR="00B666C4" w:rsidRPr="00C55BE6" w:rsidRDefault="007D49DC">
      <w:pPr>
        <w:widowControl/>
        <w:spacing w:line="400" w:lineRule="exact"/>
        <w:jc w:val="left"/>
        <w:rPr>
          <w:rFonts w:ascii="仿宋" w:eastAsia="仿宋" w:hAnsi="仿宋" w:cs="仿宋"/>
          <w:sz w:val="24"/>
        </w:rPr>
      </w:pPr>
      <w:r w:rsidRPr="00C55BE6">
        <w:rPr>
          <w:rFonts w:ascii="仿宋" w:eastAsia="仿宋" w:hAnsi="仿宋" w:cs="仿宋" w:hint="eastAsia"/>
          <w:sz w:val="24"/>
        </w:rPr>
        <w:t>注：[近三年：指成立三年以上的，为提交首次投标文件截止时间前三年内；成立不足三年的，为实际时间。]</w:t>
      </w:r>
    </w:p>
    <w:p w:rsidR="00B666C4" w:rsidRPr="00C55BE6" w:rsidRDefault="00B666C4">
      <w:pPr>
        <w:widowControl/>
        <w:spacing w:line="400" w:lineRule="exact"/>
        <w:jc w:val="left"/>
        <w:rPr>
          <w:rFonts w:ascii="仿宋" w:eastAsia="仿宋" w:hAnsi="仿宋" w:cs="仿宋"/>
          <w:kern w:val="0"/>
          <w:sz w:val="24"/>
        </w:rPr>
      </w:pPr>
    </w:p>
    <w:p w:rsidR="00B666C4" w:rsidRPr="00C55BE6" w:rsidRDefault="00B666C4">
      <w:pPr>
        <w:widowControl/>
        <w:spacing w:line="400" w:lineRule="exact"/>
        <w:jc w:val="left"/>
        <w:rPr>
          <w:rFonts w:ascii="仿宋" w:eastAsia="仿宋" w:hAnsi="仿宋" w:cs="仿宋"/>
          <w:kern w:val="0"/>
          <w:sz w:val="24"/>
        </w:rPr>
      </w:pPr>
    </w:p>
    <w:p w:rsidR="00B666C4" w:rsidRPr="00C55BE6" w:rsidRDefault="007D49DC">
      <w:pPr>
        <w:widowControl/>
        <w:spacing w:line="400" w:lineRule="exact"/>
        <w:jc w:val="left"/>
        <w:rPr>
          <w:rFonts w:ascii="仿宋" w:eastAsia="仿宋" w:hAnsi="仿宋" w:cs="仿宋"/>
          <w:b/>
          <w:bCs/>
          <w:kern w:val="0"/>
          <w:sz w:val="24"/>
        </w:rPr>
      </w:pPr>
      <w:r w:rsidRPr="00C55BE6">
        <w:rPr>
          <w:rFonts w:ascii="仿宋" w:eastAsia="仿宋" w:hAnsi="仿宋" w:cs="仿宋" w:hint="eastAsia"/>
          <w:b/>
          <w:bCs/>
          <w:kern w:val="0"/>
          <w:sz w:val="24"/>
        </w:rPr>
        <w:br w:type="page"/>
      </w:r>
    </w:p>
    <w:p w:rsidR="00DB50A1" w:rsidRPr="00C55BE6" w:rsidRDefault="007D49DC">
      <w:pPr>
        <w:widowControl/>
        <w:spacing w:line="400" w:lineRule="exact"/>
        <w:jc w:val="left"/>
        <w:rPr>
          <w:rFonts w:ascii="仿宋" w:eastAsia="仿宋" w:hAnsi="仿宋" w:cs="仿宋"/>
          <w:b/>
          <w:bCs/>
          <w:kern w:val="0"/>
          <w:sz w:val="24"/>
        </w:rPr>
      </w:pPr>
      <w:r w:rsidRPr="00C55BE6">
        <w:rPr>
          <w:rFonts w:ascii="仿宋" w:eastAsia="仿宋" w:hAnsi="仿宋" w:cs="仿宋" w:hint="eastAsia"/>
          <w:b/>
          <w:bCs/>
          <w:kern w:val="0"/>
          <w:sz w:val="24"/>
        </w:rPr>
        <w:lastRenderedPageBreak/>
        <w:t xml:space="preserve">附件六  </w:t>
      </w:r>
    </w:p>
    <w:p w:rsidR="00C770FB" w:rsidRPr="00C55BE6" w:rsidRDefault="007D49DC">
      <w:pPr>
        <w:widowControl/>
        <w:spacing w:line="400" w:lineRule="exact"/>
        <w:jc w:val="left"/>
        <w:rPr>
          <w:rFonts w:ascii="仿宋" w:eastAsia="仿宋" w:hAnsi="仿宋" w:cs="仿宋"/>
          <w:b/>
          <w:bCs/>
          <w:kern w:val="0"/>
          <w:sz w:val="24"/>
        </w:rPr>
      </w:pPr>
      <w:r w:rsidRPr="00C55BE6">
        <w:rPr>
          <w:rFonts w:ascii="仿宋" w:eastAsia="仿宋" w:hAnsi="仿宋" w:cs="仿宋" w:hint="eastAsia"/>
          <w:b/>
          <w:bCs/>
          <w:kern w:val="0"/>
          <w:sz w:val="24"/>
        </w:rPr>
        <w:t>供应商医疗器械经营许可证（或按照国家食品药品监督管理部门规定实行备案管理的，出具备案证明文件）（复印件加盖公章）</w:t>
      </w:r>
    </w:p>
    <w:p w:rsidR="00C770FB" w:rsidRPr="00C55BE6" w:rsidRDefault="00C770FB">
      <w:pPr>
        <w:widowControl/>
        <w:jc w:val="left"/>
        <w:rPr>
          <w:rFonts w:ascii="仿宋" w:eastAsia="仿宋" w:hAnsi="仿宋" w:cs="仿宋"/>
          <w:b/>
          <w:bCs/>
          <w:kern w:val="0"/>
          <w:sz w:val="24"/>
        </w:rPr>
      </w:pPr>
      <w:r w:rsidRPr="00C55BE6">
        <w:rPr>
          <w:rFonts w:ascii="仿宋" w:eastAsia="仿宋" w:hAnsi="仿宋" w:cs="仿宋"/>
          <w:b/>
          <w:bCs/>
          <w:kern w:val="0"/>
          <w:sz w:val="24"/>
        </w:rPr>
        <w:br w:type="page"/>
      </w:r>
    </w:p>
    <w:p w:rsidR="00822CFE" w:rsidRPr="00C55BE6" w:rsidRDefault="00C770FB">
      <w:pPr>
        <w:widowControl/>
        <w:spacing w:line="400" w:lineRule="exact"/>
        <w:jc w:val="left"/>
        <w:rPr>
          <w:rFonts w:ascii="仿宋" w:eastAsia="仿宋" w:hAnsi="仿宋" w:cs="仿宋"/>
          <w:b/>
          <w:bCs/>
          <w:kern w:val="0"/>
          <w:sz w:val="24"/>
        </w:rPr>
      </w:pPr>
      <w:r w:rsidRPr="00C55BE6">
        <w:rPr>
          <w:rFonts w:ascii="仿宋" w:eastAsia="仿宋" w:hAnsi="仿宋" w:cs="仿宋" w:hint="eastAsia"/>
          <w:b/>
          <w:bCs/>
          <w:kern w:val="0"/>
          <w:sz w:val="24"/>
        </w:rPr>
        <w:lastRenderedPageBreak/>
        <w:t xml:space="preserve">附件七  </w:t>
      </w:r>
    </w:p>
    <w:p w:rsidR="00B666C4" w:rsidRPr="00C55BE6" w:rsidRDefault="00C770FB">
      <w:pPr>
        <w:widowControl/>
        <w:spacing w:line="400" w:lineRule="exact"/>
        <w:jc w:val="left"/>
        <w:rPr>
          <w:rFonts w:ascii="仿宋" w:eastAsia="仿宋" w:hAnsi="仿宋" w:cs="仿宋"/>
          <w:b/>
          <w:bCs/>
          <w:kern w:val="0"/>
          <w:sz w:val="28"/>
          <w:szCs w:val="28"/>
        </w:rPr>
      </w:pPr>
      <w:r w:rsidRPr="00C55BE6">
        <w:rPr>
          <w:rFonts w:ascii="仿宋" w:eastAsia="仿宋" w:hAnsi="仿宋" w:cs="仿宋" w:hint="eastAsia"/>
          <w:b/>
          <w:bCs/>
          <w:kern w:val="0"/>
          <w:sz w:val="24"/>
        </w:rPr>
        <w:t>供应商所投产品制造商的医疗器械生产许可证、特种设备生产许可证（压力容器制造（含安装、维修、改造）氧舱A5）或特种设备制造许可证（压力容器）医用氧舱A5资质（复印件加盖公章）</w:t>
      </w:r>
      <w:r w:rsidR="007D49DC" w:rsidRPr="00C55BE6">
        <w:rPr>
          <w:rFonts w:ascii="仿宋" w:eastAsia="仿宋" w:hAnsi="仿宋" w:cs="仿宋" w:hint="eastAsia"/>
          <w:b/>
          <w:bCs/>
          <w:kern w:val="0"/>
          <w:sz w:val="28"/>
          <w:szCs w:val="28"/>
        </w:rPr>
        <w:br w:type="page"/>
      </w:r>
    </w:p>
    <w:p w:rsidR="001C70FD" w:rsidRPr="00C55BE6" w:rsidRDefault="001C70FD" w:rsidP="001C70FD">
      <w:pPr>
        <w:shd w:val="clear" w:color="auto" w:fill="FFFFFF"/>
        <w:spacing w:line="400" w:lineRule="exact"/>
        <w:jc w:val="left"/>
        <w:rPr>
          <w:rFonts w:ascii="仿宋" w:eastAsia="仿宋" w:hAnsi="仿宋" w:cs="仿宋"/>
          <w:b/>
          <w:bCs/>
          <w:sz w:val="28"/>
          <w:szCs w:val="28"/>
        </w:rPr>
      </w:pPr>
      <w:r w:rsidRPr="00C55BE6">
        <w:rPr>
          <w:rFonts w:ascii="仿宋" w:eastAsia="仿宋" w:hAnsi="仿宋" w:cs="仿宋" w:hint="eastAsia"/>
          <w:b/>
          <w:bCs/>
          <w:kern w:val="0"/>
          <w:sz w:val="24"/>
        </w:rPr>
        <w:lastRenderedPageBreak/>
        <w:t>附件八</w:t>
      </w:r>
    </w:p>
    <w:p w:rsidR="001C70FD" w:rsidRPr="00C55BE6" w:rsidRDefault="001C70FD" w:rsidP="001C70FD">
      <w:pPr>
        <w:shd w:val="clear" w:color="auto" w:fill="FFFFFF"/>
        <w:spacing w:line="400" w:lineRule="exact"/>
        <w:jc w:val="center"/>
        <w:rPr>
          <w:rFonts w:ascii="仿宋" w:eastAsia="仿宋" w:hAnsi="仿宋" w:cs="仿宋"/>
          <w:sz w:val="28"/>
          <w:szCs w:val="28"/>
        </w:rPr>
      </w:pPr>
      <w:r w:rsidRPr="00C55BE6">
        <w:rPr>
          <w:rFonts w:ascii="仿宋" w:eastAsia="仿宋" w:hAnsi="仿宋" w:cs="仿宋" w:hint="eastAsia"/>
          <w:b/>
          <w:bCs/>
          <w:sz w:val="28"/>
          <w:szCs w:val="28"/>
        </w:rPr>
        <w:t>中小企业声明函</w:t>
      </w:r>
    </w:p>
    <w:p w:rsidR="001C70FD" w:rsidRPr="00C55BE6" w:rsidRDefault="001C70FD" w:rsidP="001C70FD">
      <w:pPr>
        <w:widowControl/>
        <w:spacing w:line="400" w:lineRule="exact"/>
        <w:jc w:val="left"/>
        <w:rPr>
          <w:rFonts w:ascii="仿宋" w:eastAsia="仿宋" w:hAnsi="仿宋" w:cs="仿宋"/>
          <w:sz w:val="24"/>
        </w:rPr>
      </w:pPr>
    </w:p>
    <w:p w:rsidR="001C70FD" w:rsidRPr="00C55BE6" w:rsidRDefault="001C70FD" w:rsidP="001C70FD">
      <w:pPr>
        <w:widowControl/>
        <w:spacing w:line="400" w:lineRule="exact"/>
        <w:ind w:firstLineChars="200" w:firstLine="480"/>
        <w:jc w:val="left"/>
        <w:rPr>
          <w:rFonts w:ascii="仿宋" w:eastAsia="仿宋" w:hAnsi="仿宋" w:cs="仿宋"/>
          <w:sz w:val="24"/>
        </w:rPr>
      </w:pPr>
      <w:r w:rsidRPr="00C55BE6">
        <w:rPr>
          <w:rFonts w:ascii="仿宋" w:eastAsia="仿宋" w:hAnsi="仿宋" w:cs="仿宋" w:hint="eastAsia"/>
          <w:sz w:val="24"/>
        </w:rPr>
        <w:t>本公司（联合体）郑重声明，根据《政府采购促进中小企业发展管理办法》（财库﹝2020﹞46 号）的规定，本公司（联合体）参加</w:t>
      </w:r>
      <w:r w:rsidRPr="00C55BE6">
        <w:rPr>
          <w:rFonts w:ascii="仿宋" w:eastAsia="仿宋" w:hAnsi="仿宋" w:cs="仿宋" w:hint="eastAsia"/>
          <w:sz w:val="24"/>
          <w:u w:val="single"/>
        </w:rPr>
        <w:t>（单位名称）</w:t>
      </w:r>
      <w:r w:rsidRPr="00C55BE6">
        <w:rPr>
          <w:rFonts w:ascii="仿宋" w:eastAsia="仿宋" w:hAnsi="仿宋" w:cs="仿宋" w:hint="eastAsia"/>
          <w:sz w:val="24"/>
        </w:rPr>
        <w:t>的</w:t>
      </w:r>
      <w:r w:rsidRPr="00C55BE6">
        <w:rPr>
          <w:rFonts w:ascii="仿宋" w:eastAsia="仿宋" w:hAnsi="仿宋" w:cs="仿宋" w:hint="eastAsia"/>
          <w:sz w:val="24"/>
          <w:u w:val="single"/>
        </w:rPr>
        <w:t>（项目名称）</w:t>
      </w:r>
      <w:r w:rsidRPr="00C55BE6">
        <w:rPr>
          <w:rFonts w:ascii="仿宋" w:eastAsia="仿宋" w:hAnsi="仿宋" w:cs="仿宋" w:hint="eastAsia"/>
          <w:sz w:val="24"/>
        </w:rPr>
        <w:t>采购活动，提供的货物全部由符合政策要求的中小企业制造。相关企业（含联合体中的中小企业、签订分包意向协议的中小企业） 的具体情况如下：</w:t>
      </w:r>
    </w:p>
    <w:p w:rsidR="001C70FD" w:rsidRPr="00C55BE6" w:rsidRDefault="001C70FD" w:rsidP="001C70FD">
      <w:pPr>
        <w:widowControl/>
        <w:spacing w:line="400" w:lineRule="exact"/>
        <w:ind w:firstLineChars="200" w:firstLine="480"/>
        <w:jc w:val="left"/>
        <w:rPr>
          <w:rFonts w:ascii="仿宋" w:eastAsia="仿宋" w:hAnsi="仿宋" w:cs="仿宋"/>
          <w:sz w:val="24"/>
        </w:rPr>
      </w:pPr>
      <w:r w:rsidRPr="00C55BE6">
        <w:rPr>
          <w:rFonts w:ascii="仿宋" w:eastAsia="仿宋" w:hAnsi="仿宋" w:cs="仿宋" w:hint="eastAsia"/>
          <w:sz w:val="24"/>
        </w:rPr>
        <w:t xml:space="preserve">1. </w:t>
      </w:r>
      <w:r w:rsidRPr="00C55BE6">
        <w:rPr>
          <w:rFonts w:ascii="仿宋" w:eastAsia="仿宋" w:hAnsi="仿宋" w:cs="仿宋" w:hint="eastAsia"/>
          <w:sz w:val="24"/>
          <w:u w:val="single"/>
        </w:rPr>
        <w:t xml:space="preserve">（ 标 的 名 称 ） </w:t>
      </w:r>
      <w:r w:rsidRPr="00C55BE6">
        <w:rPr>
          <w:rFonts w:ascii="仿宋" w:eastAsia="仿宋" w:hAnsi="仿宋" w:cs="仿宋" w:hint="eastAsia"/>
          <w:sz w:val="24"/>
        </w:rPr>
        <w:t xml:space="preserve">， 属 于 </w:t>
      </w:r>
      <w:r w:rsidRPr="00C55BE6">
        <w:rPr>
          <w:rFonts w:ascii="仿宋" w:eastAsia="仿宋" w:hAnsi="仿宋" w:cs="仿宋" w:hint="eastAsia"/>
          <w:sz w:val="24"/>
          <w:u w:val="single"/>
        </w:rPr>
        <w:t>（ 采 购 文 件 中 明 确 的 所 属 行 业 ）</w:t>
      </w:r>
      <w:r w:rsidRPr="00C55BE6">
        <w:rPr>
          <w:rFonts w:ascii="仿宋" w:eastAsia="仿宋" w:hAnsi="仿宋" w:cs="仿宋" w:hint="eastAsia"/>
          <w:sz w:val="24"/>
        </w:rPr>
        <w:t xml:space="preserve"> 行业；制造商为</w:t>
      </w:r>
      <w:r w:rsidRPr="00C55BE6">
        <w:rPr>
          <w:rFonts w:ascii="仿宋" w:eastAsia="仿宋" w:hAnsi="仿宋" w:cs="仿宋" w:hint="eastAsia"/>
          <w:sz w:val="24"/>
          <w:u w:val="single"/>
        </w:rPr>
        <w:t xml:space="preserve">（企业名称）   </w:t>
      </w:r>
      <w:r w:rsidRPr="00C55BE6">
        <w:rPr>
          <w:rFonts w:ascii="仿宋" w:eastAsia="仿宋" w:hAnsi="仿宋" w:cs="仿宋" w:hint="eastAsia"/>
          <w:sz w:val="24"/>
        </w:rPr>
        <w:t>，从业人员人，营业收入为万元，资产总额为万元，属于（中型企业、小型企业、微型企业）；</w:t>
      </w:r>
    </w:p>
    <w:p w:rsidR="001C70FD" w:rsidRPr="00C55BE6" w:rsidRDefault="001C70FD" w:rsidP="001C70FD">
      <w:pPr>
        <w:widowControl/>
        <w:spacing w:line="400" w:lineRule="exact"/>
        <w:ind w:firstLineChars="200" w:firstLine="480"/>
        <w:jc w:val="left"/>
        <w:rPr>
          <w:rFonts w:ascii="仿宋" w:eastAsia="仿宋" w:hAnsi="仿宋" w:cs="仿宋"/>
          <w:sz w:val="24"/>
        </w:rPr>
      </w:pPr>
      <w:r w:rsidRPr="00C55BE6">
        <w:rPr>
          <w:rFonts w:ascii="仿宋" w:eastAsia="仿宋" w:hAnsi="仿宋" w:cs="仿宋" w:hint="eastAsia"/>
          <w:sz w:val="24"/>
        </w:rPr>
        <w:t xml:space="preserve">2. </w:t>
      </w:r>
      <w:r w:rsidRPr="00C55BE6">
        <w:rPr>
          <w:rFonts w:ascii="仿宋" w:eastAsia="仿宋" w:hAnsi="仿宋" w:cs="仿宋" w:hint="eastAsia"/>
          <w:sz w:val="24"/>
          <w:u w:val="single"/>
        </w:rPr>
        <w:t xml:space="preserve">（ 标 的 名 称 ） </w:t>
      </w:r>
      <w:r w:rsidRPr="00C55BE6">
        <w:rPr>
          <w:rFonts w:ascii="仿宋" w:eastAsia="仿宋" w:hAnsi="仿宋" w:cs="仿宋" w:hint="eastAsia"/>
          <w:sz w:val="24"/>
        </w:rPr>
        <w:t xml:space="preserve">， 属 于 </w:t>
      </w:r>
      <w:r w:rsidRPr="00C55BE6">
        <w:rPr>
          <w:rFonts w:ascii="仿宋" w:eastAsia="仿宋" w:hAnsi="仿宋" w:cs="仿宋" w:hint="eastAsia"/>
          <w:sz w:val="24"/>
          <w:u w:val="single"/>
        </w:rPr>
        <w:t>（ 采 购 文 件 中 明 确 的 所 属 行 业 ）</w:t>
      </w:r>
      <w:r w:rsidRPr="00C55BE6">
        <w:rPr>
          <w:rFonts w:ascii="仿宋" w:eastAsia="仿宋" w:hAnsi="仿宋" w:cs="仿宋" w:hint="eastAsia"/>
          <w:sz w:val="24"/>
        </w:rPr>
        <w:t xml:space="preserve"> 行业；制造商为</w:t>
      </w:r>
      <w:r w:rsidRPr="00C55BE6">
        <w:rPr>
          <w:rFonts w:ascii="仿宋" w:eastAsia="仿宋" w:hAnsi="仿宋" w:cs="仿宋" w:hint="eastAsia"/>
          <w:sz w:val="24"/>
          <w:u w:val="single"/>
        </w:rPr>
        <w:t xml:space="preserve">（企业名称）  </w:t>
      </w:r>
      <w:r w:rsidRPr="00C55BE6">
        <w:rPr>
          <w:rFonts w:ascii="仿宋" w:eastAsia="仿宋" w:hAnsi="仿宋" w:cs="仿宋" w:hint="eastAsia"/>
          <w:sz w:val="24"/>
        </w:rPr>
        <w:t>，从业人员人，营业收入为万元，资产总额为万元，属于（中型企业、小型企业、微型企业）；</w:t>
      </w:r>
    </w:p>
    <w:p w:rsidR="001C70FD" w:rsidRPr="00C55BE6" w:rsidRDefault="001C70FD" w:rsidP="001C70FD">
      <w:pPr>
        <w:widowControl/>
        <w:spacing w:line="400" w:lineRule="exact"/>
        <w:ind w:firstLineChars="200" w:firstLine="480"/>
        <w:jc w:val="left"/>
        <w:rPr>
          <w:rFonts w:ascii="仿宋" w:eastAsia="仿宋" w:hAnsi="仿宋" w:cs="仿宋"/>
          <w:sz w:val="24"/>
        </w:rPr>
      </w:pPr>
      <w:r w:rsidRPr="00C55BE6">
        <w:rPr>
          <w:rFonts w:ascii="仿宋" w:eastAsia="仿宋" w:hAnsi="仿宋" w:cs="仿宋" w:hint="eastAsia"/>
          <w:sz w:val="24"/>
        </w:rPr>
        <w:t>……</w:t>
      </w:r>
    </w:p>
    <w:p w:rsidR="001C70FD" w:rsidRPr="00C55BE6" w:rsidRDefault="001C70FD" w:rsidP="001C70FD">
      <w:pPr>
        <w:widowControl/>
        <w:spacing w:line="400" w:lineRule="exact"/>
        <w:ind w:firstLineChars="200" w:firstLine="480"/>
        <w:jc w:val="left"/>
        <w:rPr>
          <w:rFonts w:ascii="仿宋" w:eastAsia="仿宋" w:hAnsi="仿宋" w:cs="仿宋"/>
          <w:sz w:val="24"/>
        </w:rPr>
      </w:pPr>
      <w:r w:rsidRPr="00C55BE6">
        <w:rPr>
          <w:rFonts w:ascii="仿宋" w:eastAsia="仿宋" w:hAnsi="仿宋" w:cs="仿宋" w:hint="eastAsia"/>
          <w:sz w:val="24"/>
        </w:rPr>
        <w:t>以上企业，不属于大企业的分支机构，不存在控股股东为大企业的情形，也不存在与大企业的负责人为同一人的情形。</w:t>
      </w:r>
    </w:p>
    <w:p w:rsidR="001C70FD" w:rsidRPr="00C55BE6" w:rsidRDefault="001C70FD" w:rsidP="001C70FD">
      <w:pPr>
        <w:widowControl/>
        <w:spacing w:line="400" w:lineRule="exact"/>
        <w:ind w:firstLineChars="200" w:firstLine="480"/>
        <w:jc w:val="left"/>
        <w:rPr>
          <w:rFonts w:ascii="仿宋" w:eastAsia="仿宋" w:hAnsi="仿宋" w:cs="仿宋"/>
          <w:sz w:val="24"/>
        </w:rPr>
      </w:pPr>
      <w:r w:rsidRPr="00C55BE6">
        <w:rPr>
          <w:rFonts w:ascii="仿宋" w:eastAsia="仿宋" w:hAnsi="仿宋" w:cs="仿宋" w:hint="eastAsia"/>
          <w:sz w:val="24"/>
        </w:rPr>
        <w:t>本企业对上述声明内容的真实性负责。如有虚假，将依法承担相应责任。</w:t>
      </w:r>
    </w:p>
    <w:p w:rsidR="001C70FD" w:rsidRPr="00C55BE6" w:rsidRDefault="001C70FD" w:rsidP="001C70FD">
      <w:pPr>
        <w:widowControl/>
        <w:spacing w:line="400" w:lineRule="exact"/>
        <w:jc w:val="left"/>
        <w:rPr>
          <w:rFonts w:ascii="仿宋" w:eastAsia="仿宋" w:hAnsi="仿宋" w:cs="仿宋"/>
          <w:sz w:val="24"/>
        </w:rPr>
      </w:pPr>
    </w:p>
    <w:p w:rsidR="001C70FD" w:rsidRPr="00C55BE6" w:rsidRDefault="001C70FD" w:rsidP="001C70FD">
      <w:pPr>
        <w:widowControl/>
        <w:spacing w:line="400" w:lineRule="exact"/>
        <w:jc w:val="left"/>
        <w:rPr>
          <w:rFonts w:ascii="仿宋" w:eastAsia="仿宋" w:hAnsi="仿宋" w:cs="仿宋"/>
          <w:sz w:val="24"/>
        </w:rPr>
      </w:pPr>
    </w:p>
    <w:p w:rsidR="001C70FD" w:rsidRPr="00C55BE6" w:rsidRDefault="001C70FD" w:rsidP="001C70FD">
      <w:pPr>
        <w:widowControl/>
        <w:spacing w:line="400" w:lineRule="exact"/>
        <w:jc w:val="left"/>
        <w:rPr>
          <w:rFonts w:ascii="仿宋" w:eastAsia="仿宋" w:hAnsi="仿宋" w:cs="仿宋"/>
          <w:sz w:val="24"/>
        </w:rPr>
      </w:pPr>
    </w:p>
    <w:p w:rsidR="001C70FD" w:rsidRPr="00C55BE6" w:rsidRDefault="001C70FD" w:rsidP="001C70FD">
      <w:pPr>
        <w:widowControl/>
        <w:spacing w:line="400" w:lineRule="exact"/>
        <w:jc w:val="left"/>
        <w:rPr>
          <w:rFonts w:ascii="仿宋" w:eastAsia="仿宋" w:hAnsi="仿宋" w:cs="仿宋"/>
          <w:sz w:val="24"/>
        </w:rPr>
      </w:pPr>
    </w:p>
    <w:p w:rsidR="001C70FD" w:rsidRPr="00C55BE6" w:rsidRDefault="001C70FD" w:rsidP="001C70FD">
      <w:pPr>
        <w:widowControl/>
        <w:spacing w:line="400" w:lineRule="exact"/>
        <w:ind w:right="480"/>
        <w:jc w:val="center"/>
        <w:rPr>
          <w:rFonts w:ascii="仿宋" w:eastAsia="仿宋" w:hAnsi="仿宋" w:cs="仿宋"/>
          <w:sz w:val="24"/>
        </w:rPr>
      </w:pPr>
      <w:r w:rsidRPr="00C55BE6">
        <w:rPr>
          <w:rFonts w:ascii="仿宋" w:eastAsia="仿宋" w:hAnsi="仿宋" w:cs="仿宋" w:hint="eastAsia"/>
          <w:kern w:val="1"/>
          <w:sz w:val="24"/>
        </w:rPr>
        <w:t>投标供应商</w:t>
      </w:r>
      <w:r w:rsidRPr="00C55BE6">
        <w:rPr>
          <w:rFonts w:ascii="仿宋" w:eastAsia="仿宋" w:hAnsi="仿宋" w:cs="仿宋" w:hint="eastAsia"/>
          <w:sz w:val="24"/>
        </w:rPr>
        <w:t xml:space="preserve">（盖公章）：  </w:t>
      </w:r>
    </w:p>
    <w:p w:rsidR="001C70FD" w:rsidRPr="00C55BE6" w:rsidRDefault="001C70FD" w:rsidP="001C70FD">
      <w:pPr>
        <w:widowControl/>
        <w:spacing w:line="400" w:lineRule="exact"/>
        <w:ind w:right="360"/>
        <w:jc w:val="center"/>
        <w:rPr>
          <w:rFonts w:ascii="仿宋" w:eastAsia="仿宋" w:hAnsi="仿宋" w:cs="仿宋"/>
          <w:sz w:val="24"/>
        </w:rPr>
      </w:pPr>
      <w:r w:rsidRPr="00C55BE6">
        <w:rPr>
          <w:rFonts w:ascii="仿宋" w:eastAsia="仿宋" w:hAnsi="仿宋" w:cs="仿宋" w:hint="eastAsia"/>
          <w:sz w:val="24"/>
        </w:rPr>
        <w:t xml:space="preserve">                                                       日期：  年  月  日</w:t>
      </w:r>
    </w:p>
    <w:p w:rsidR="001C70FD" w:rsidRPr="00C55BE6" w:rsidRDefault="001C70FD" w:rsidP="001C70FD">
      <w:pPr>
        <w:widowControl/>
        <w:spacing w:line="400" w:lineRule="exact"/>
        <w:jc w:val="left"/>
        <w:rPr>
          <w:rFonts w:ascii="仿宋" w:eastAsia="仿宋" w:hAnsi="仿宋" w:cs="仿宋"/>
          <w:sz w:val="24"/>
        </w:rPr>
      </w:pPr>
    </w:p>
    <w:p w:rsidR="001C70FD" w:rsidRPr="00C55BE6" w:rsidRDefault="001C70FD" w:rsidP="001C70FD">
      <w:pPr>
        <w:widowControl/>
        <w:spacing w:line="400" w:lineRule="exact"/>
        <w:jc w:val="left"/>
        <w:rPr>
          <w:rFonts w:ascii="仿宋" w:eastAsia="仿宋" w:hAnsi="仿宋" w:cs="仿宋"/>
          <w:sz w:val="24"/>
        </w:rPr>
      </w:pPr>
    </w:p>
    <w:p w:rsidR="001C70FD" w:rsidRPr="00C55BE6" w:rsidRDefault="001C70FD" w:rsidP="001C70FD">
      <w:pPr>
        <w:widowControl/>
        <w:spacing w:line="400" w:lineRule="exact"/>
        <w:jc w:val="left"/>
        <w:rPr>
          <w:rFonts w:ascii="仿宋" w:eastAsia="仿宋" w:hAnsi="仿宋" w:cs="仿宋"/>
          <w:b/>
          <w:szCs w:val="21"/>
        </w:rPr>
      </w:pPr>
      <w:r w:rsidRPr="00C55BE6">
        <w:rPr>
          <w:rFonts w:ascii="仿宋" w:eastAsia="仿宋" w:hAnsi="仿宋" w:cs="仿宋" w:hint="eastAsia"/>
          <w:b/>
          <w:szCs w:val="21"/>
        </w:rPr>
        <w:t>注：1.从业人员、营业收入、资产总额填报上一年度数据，无上一年度数据的新成立企业可不填报。</w:t>
      </w:r>
    </w:p>
    <w:p w:rsidR="001C70FD" w:rsidRPr="00C55BE6" w:rsidRDefault="001C70FD" w:rsidP="001C70FD">
      <w:pPr>
        <w:widowControl/>
        <w:spacing w:line="400" w:lineRule="exact"/>
        <w:ind w:firstLineChars="200" w:firstLine="422"/>
        <w:jc w:val="left"/>
        <w:rPr>
          <w:rFonts w:ascii="仿宋" w:eastAsia="仿宋" w:hAnsi="仿宋" w:cs="仿宋"/>
          <w:sz w:val="24"/>
        </w:rPr>
      </w:pPr>
      <w:r w:rsidRPr="00C55BE6">
        <w:rPr>
          <w:rFonts w:ascii="仿宋" w:eastAsia="仿宋" w:hAnsi="仿宋" w:cs="仿宋" w:hint="eastAsia"/>
          <w:b/>
          <w:szCs w:val="21"/>
        </w:rPr>
        <w:t>2.供应商提供由省级以上监狱管理局、戒毒管理局（含新疆生产建设兵团）出具的属于监狱企业证明文件的，视同为小型和微型企业。</w:t>
      </w:r>
    </w:p>
    <w:p w:rsidR="001C70FD" w:rsidRPr="00C55BE6" w:rsidRDefault="001C70FD" w:rsidP="001C70FD">
      <w:pPr>
        <w:widowControl/>
        <w:spacing w:line="400" w:lineRule="exact"/>
        <w:jc w:val="left"/>
        <w:rPr>
          <w:rFonts w:ascii="仿宋" w:eastAsia="仿宋" w:hAnsi="仿宋" w:cs="仿宋"/>
          <w:sz w:val="24"/>
        </w:rPr>
      </w:pPr>
    </w:p>
    <w:p w:rsidR="001C70FD" w:rsidRPr="00C55BE6" w:rsidRDefault="001C70FD">
      <w:pPr>
        <w:widowControl/>
        <w:jc w:val="left"/>
        <w:rPr>
          <w:rFonts w:ascii="仿宋" w:eastAsia="仿宋" w:hAnsi="仿宋" w:cs="仿宋"/>
          <w:b/>
          <w:bCs/>
          <w:kern w:val="0"/>
          <w:sz w:val="24"/>
        </w:rPr>
      </w:pPr>
      <w:r w:rsidRPr="00C55BE6">
        <w:rPr>
          <w:rFonts w:ascii="仿宋" w:eastAsia="仿宋" w:hAnsi="仿宋" w:cs="仿宋"/>
          <w:b/>
          <w:bCs/>
          <w:kern w:val="0"/>
          <w:sz w:val="24"/>
        </w:rPr>
        <w:br w:type="page"/>
      </w:r>
    </w:p>
    <w:p w:rsidR="00822CFE" w:rsidRPr="00C55BE6" w:rsidRDefault="007D49DC">
      <w:pPr>
        <w:shd w:val="clear" w:color="auto" w:fill="FFFFFF"/>
        <w:spacing w:line="400" w:lineRule="exact"/>
        <w:rPr>
          <w:rFonts w:ascii="仿宋" w:eastAsia="仿宋" w:hAnsi="仿宋" w:cs="仿宋"/>
          <w:b/>
          <w:bCs/>
          <w:kern w:val="0"/>
          <w:sz w:val="24"/>
        </w:rPr>
      </w:pPr>
      <w:r w:rsidRPr="00C55BE6">
        <w:rPr>
          <w:rFonts w:ascii="仿宋" w:eastAsia="仿宋" w:hAnsi="仿宋" w:cs="仿宋" w:hint="eastAsia"/>
          <w:b/>
          <w:bCs/>
          <w:kern w:val="0"/>
          <w:sz w:val="24"/>
        </w:rPr>
        <w:lastRenderedPageBreak/>
        <w:t>附件</w:t>
      </w:r>
      <w:r w:rsidR="001C70FD" w:rsidRPr="00C55BE6">
        <w:rPr>
          <w:rFonts w:ascii="仿宋" w:eastAsia="仿宋" w:hAnsi="仿宋" w:cs="仿宋" w:hint="eastAsia"/>
          <w:b/>
          <w:bCs/>
          <w:kern w:val="0"/>
          <w:sz w:val="24"/>
        </w:rPr>
        <w:t>九</w:t>
      </w:r>
      <w:r w:rsidRPr="00C55BE6">
        <w:rPr>
          <w:rFonts w:ascii="仿宋" w:eastAsia="仿宋" w:hAnsi="仿宋" w:cs="仿宋" w:hint="eastAsia"/>
          <w:b/>
          <w:bCs/>
          <w:kern w:val="0"/>
          <w:sz w:val="24"/>
        </w:rPr>
        <w:t xml:space="preserve">  </w:t>
      </w:r>
    </w:p>
    <w:p w:rsidR="00B666C4" w:rsidRPr="00C55BE6" w:rsidRDefault="007D49DC">
      <w:pPr>
        <w:shd w:val="clear" w:color="auto" w:fill="FFFFFF"/>
        <w:spacing w:line="400" w:lineRule="exact"/>
        <w:rPr>
          <w:rFonts w:ascii="仿宋" w:eastAsia="仿宋" w:hAnsi="仿宋" w:cs="仿宋"/>
          <w:b/>
          <w:bCs/>
          <w:kern w:val="0"/>
          <w:sz w:val="24"/>
        </w:rPr>
      </w:pPr>
      <w:r w:rsidRPr="00C55BE6">
        <w:rPr>
          <w:rFonts w:ascii="仿宋" w:eastAsia="仿宋" w:hAnsi="仿宋" w:cs="仿宋" w:hint="eastAsia"/>
          <w:b/>
          <w:bCs/>
          <w:kern w:val="0"/>
          <w:sz w:val="24"/>
        </w:rPr>
        <w:t>投标保证金缴纳凭证</w:t>
      </w:r>
    </w:p>
    <w:p w:rsidR="00B666C4" w:rsidRPr="00C55BE6" w:rsidRDefault="007D49DC">
      <w:pPr>
        <w:spacing w:line="400" w:lineRule="exact"/>
        <w:rPr>
          <w:rFonts w:ascii="仿宋" w:eastAsia="仿宋" w:hAnsi="仿宋" w:cs="仿宋"/>
          <w:kern w:val="0"/>
          <w:sz w:val="24"/>
        </w:rPr>
      </w:pPr>
      <w:r w:rsidRPr="00C55BE6">
        <w:rPr>
          <w:rFonts w:ascii="仿宋" w:eastAsia="仿宋" w:hAnsi="仿宋" w:cs="仿宋" w:hint="eastAsia"/>
          <w:kern w:val="0"/>
          <w:sz w:val="24"/>
        </w:rPr>
        <w:t>此处请附： ①投标保证金打款凭证</w:t>
      </w:r>
    </w:p>
    <w:p w:rsidR="00B666C4" w:rsidRPr="00C55BE6" w:rsidRDefault="00B666C4">
      <w:pPr>
        <w:spacing w:line="400" w:lineRule="exact"/>
        <w:ind w:firstLineChars="550" w:firstLine="1320"/>
        <w:rPr>
          <w:rFonts w:ascii="仿宋" w:eastAsia="仿宋" w:hAnsi="仿宋" w:cs="仿宋"/>
          <w:kern w:val="0"/>
          <w:sz w:val="24"/>
        </w:rPr>
      </w:pPr>
    </w:p>
    <w:p w:rsidR="00B666C4" w:rsidRPr="00C55BE6" w:rsidRDefault="00B666C4">
      <w:pPr>
        <w:spacing w:line="400" w:lineRule="exact"/>
        <w:ind w:firstLineChars="550" w:firstLine="1320"/>
        <w:rPr>
          <w:rFonts w:ascii="仿宋" w:eastAsia="仿宋" w:hAnsi="仿宋" w:cs="仿宋"/>
          <w:kern w:val="0"/>
          <w:sz w:val="24"/>
        </w:rPr>
      </w:pPr>
    </w:p>
    <w:p w:rsidR="00B666C4" w:rsidRPr="00C55BE6" w:rsidRDefault="00B666C4">
      <w:pPr>
        <w:spacing w:line="400" w:lineRule="exact"/>
        <w:ind w:firstLineChars="550" w:firstLine="1320"/>
        <w:rPr>
          <w:rFonts w:ascii="仿宋" w:eastAsia="仿宋" w:hAnsi="仿宋" w:cs="仿宋"/>
          <w:kern w:val="0"/>
          <w:sz w:val="24"/>
        </w:rPr>
      </w:pPr>
    </w:p>
    <w:p w:rsidR="00B666C4" w:rsidRPr="00C55BE6" w:rsidRDefault="00B666C4">
      <w:pPr>
        <w:spacing w:line="400" w:lineRule="exact"/>
        <w:ind w:firstLineChars="550" w:firstLine="1320"/>
        <w:rPr>
          <w:rFonts w:ascii="仿宋" w:eastAsia="仿宋" w:hAnsi="仿宋" w:cs="仿宋"/>
          <w:kern w:val="0"/>
          <w:sz w:val="24"/>
        </w:rPr>
      </w:pPr>
    </w:p>
    <w:p w:rsidR="00B666C4" w:rsidRPr="00C55BE6" w:rsidRDefault="00B666C4">
      <w:pPr>
        <w:spacing w:line="400" w:lineRule="exact"/>
        <w:ind w:firstLineChars="550" w:firstLine="1320"/>
        <w:rPr>
          <w:rFonts w:ascii="仿宋" w:eastAsia="仿宋" w:hAnsi="仿宋" w:cs="仿宋"/>
          <w:kern w:val="0"/>
          <w:sz w:val="24"/>
        </w:rPr>
      </w:pPr>
    </w:p>
    <w:p w:rsidR="00B666C4" w:rsidRPr="00C55BE6" w:rsidRDefault="00B666C4">
      <w:pPr>
        <w:pStyle w:val="aff4"/>
        <w:spacing w:line="400" w:lineRule="exact"/>
        <w:ind w:firstLine="210"/>
        <w:rPr>
          <w:rFonts w:ascii="仿宋" w:eastAsia="仿宋" w:hAnsi="仿宋" w:cs="仿宋"/>
          <w:color w:val="auto"/>
        </w:rPr>
      </w:pPr>
    </w:p>
    <w:p w:rsidR="00B666C4" w:rsidRPr="00C55BE6" w:rsidRDefault="00B666C4">
      <w:pPr>
        <w:pStyle w:val="aff4"/>
        <w:spacing w:line="400" w:lineRule="exact"/>
        <w:ind w:firstLineChars="0" w:firstLine="0"/>
        <w:rPr>
          <w:rFonts w:ascii="仿宋" w:eastAsia="仿宋" w:hAnsi="仿宋" w:cs="仿宋"/>
          <w:color w:val="auto"/>
        </w:rPr>
      </w:pPr>
    </w:p>
    <w:p w:rsidR="00B666C4" w:rsidRPr="00C55BE6" w:rsidRDefault="007D49DC">
      <w:pPr>
        <w:spacing w:line="400" w:lineRule="exact"/>
        <w:ind w:firstLineChars="550" w:firstLine="1320"/>
        <w:rPr>
          <w:rFonts w:ascii="仿宋" w:eastAsia="仿宋" w:hAnsi="仿宋" w:cs="仿宋"/>
          <w:kern w:val="0"/>
          <w:sz w:val="24"/>
        </w:rPr>
      </w:pPr>
      <w:r w:rsidRPr="00C55BE6">
        <w:rPr>
          <w:rFonts w:ascii="仿宋" w:eastAsia="仿宋" w:hAnsi="仿宋" w:cs="仿宋" w:hint="eastAsia"/>
          <w:kern w:val="0"/>
          <w:sz w:val="24"/>
        </w:rPr>
        <w:t>②供应商缴纳保证金的账户信息（作退保证金使用）</w:t>
      </w:r>
    </w:p>
    <w:p w:rsidR="00B666C4" w:rsidRPr="00C55BE6" w:rsidRDefault="007D49DC">
      <w:pPr>
        <w:spacing w:line="400" w:lineRule="exact"/>
        <w:ind w:firstLineChars="550" w:firstLine="1320"/>
        <w:rPr>
          <w:rFonts w:ascii="仿宋" w:eastAsia="仿宋" w:hAnsi="仿宋" w:cs="仿宋"/>
          <w:kern w:val="0"/>
          <w:sz w:val="24"/>
        </w:rPr>
      </w:pPr>
      <w:r w:rsidRPr="00C55BE6">
        <w:rPr>
          <w:rFonts w:ascii="仿宋" w:eastAsia="仿宋" w:hAnsi="仿宋" w:cs="仿宋" w:hint="eastAsia"/>
          <w:kern w:val="0"/>
          <w:sz w:val="24"/>
        </w:rPr>
        <w:t>开户行名称：</w:t>
      </w:r>
    </w:p>
    <w:p w:rsidR="00B666C4" w:rsidRPr="00C55BE6" w:rsidRDefault="007D49DC">
      <w:pPr>
        <w:spacing w:line="400" w:lineRule="exact"/>
        <w:ind w:firstLineChars="550" w:firstLine="1320"/>
        <w:rPr>
          <w:rFonts w:ascii="仿宋" w:eastAsia="仿宋" w:hAnsi="仿宋" w:cs="仿宋"/>
          <w:kern w:val="0"/>
          <w:sz w:val="24"/>
        </w:rPr>
      </w:pPr>
      <w:r w:rsidRPr="00C55BE6">
        <w:rPr>
          <w:rFonts w:ascii="仿宋" w:eastAsia="仿宋" w:hAnsi="仿宋" w:cs="仿宋" w:hint="eastAsia"/>
          <w:kern w:val="0"/>
          <w:sz w:val="24"/>
        </w:rPr>
        <w:t>银行账号：</w:t>
      </w:r>
    </w:p>
    <w:p w:rsidR="00B666C4" w:rsidRPr="00C55BE6" w:rsidRDefault="007D49DC">
      <w:pPr>
        <w:widowControl/>
        <w:spacing w:line="400" w:lineRule="exact"/>
        <w:ind w:firstLineChars="550" w:firstLine="1320"/>
        <w:jc w:val="left"/>
        <w:rPr>
          <w:rFonts w:ascii="仿宋" w:eastAsia="仿宋" w:hAnsi="仿宋" w:cs="仿宋"/>
          <w:bCs/>
          <w:sz w:val="24"/>
        </w:rPr>
      </w:pPr>
      <w:r w:rsidRPr="00C55BE6">
        <w:rPr>
          <w:rFonts w:ascii="仿宋" w:eastAsia="仿宋" w:hAnsi="仿宋" w:cs="仿宋" w:hint="eastAsia"/>
          <w:kern w:val="0"/>
          <w:sz w:val="24"/>
        </w:rPr>
        <w:t>银行行号：</w:t>
      </w:r>
    </w:p>
    <w:p w:rsidR="00B666C4" w:rsidRPr="00C55BE6" w:rsidRDefault="007D49DC">
      <w:pPr>
        <w:widowControl/>
        <w:spacing w:line="400" w:lineRule="exact"/>
        <w:jc w:val="left"/>
        <w:rPr>
          <w:rFonts w:ascii="仿宋" w:eastAsia="仿宋" w:hAnsi="仿宋" w:cs="仿宋"/>
          <w:b/>
          <w:bCs/>
          <w:kern w:val="0"/>
          <w:sz w:val="24"/>
        </w:rPr>
      </w:pPr>
      <w:r w:rsidRPr="00C55BE6">
        <w:rPr>
          <w:rFonts w:ascii="仿宋" w:eastAsia="仿宋" w:hAnsi="仿宋" w:cs="仿宋" w:hint="eastAsia"/>
          <w:b/>
          <w:bCs/>
          <w:kern w:val="0"/>
          <w:sz w:val="24"/>
        </w:rPr>
        <w:br w:type="page"/>
      </w:r>
    </w:p>
    <w:p w:rsidR="00B666C4" w:rsidRPr="00C55BE6" w:rsidRDefault="007D49DC">
      <w:pPr>
        <w:widowControl/>
        <w:spacing w:line="400" w:lineRule="exact"/>
        <w:jc w:val="left"/>
        <w:rPr>
          <w:rFonts w:ascii="仿宋" w:eastAsia="仿宋" w:hAnsi="仿宋" w:cs="仿宋"/>
          <w:b/>
          <w:bCs/>
          <w:sz w:val="28"/>
          <w:szCs w:val="28"/>
        </w:rPr>
      </w:pPr>
      <w:r w:rsidRPr="00C55BE6">
        <w:rPr>
          <w:rFonts w:ascii="仿宋" w:eastAsia="仿宋" w:hAnsi="仿宋" w:cs="仿宋" w:hint="eastAsia"/>
          <w:b/>
          <w:bCs/>
          <w:kern w:val="0"/>
          <w:sz w:val="24"/>
        </w:rPr>
        <w:lastRenderedPageBreak/>
        <w:t>附件</w:t>
      </w:r>
      <w:r w:rsidR="001C70FD" w:rsidRPr="00C55BE6">
        <w:rPr>
          <w:rFonts w:ascii="仿宋" w:eastAsia="仿宋" w:hAnsi="仿宋" w:cs="仿宋" w:hint="eastAsia"/>
          <w:b/>
          <w:bCs/>
          <w:kern w:val="0"/>
          <w:sz w:val="24"/>
        </w:rPr>
        <w:t>十</w:t>
      </w:r>
    </w:p>
    <w:p w:rsidR="00B666C4" w:rsidRPr="00C55BE6" w:rsidRDefault="007D49DC">
      <w:pPr>
        <w:shd w:val="clear" w:color="auto" w:fill="FFFFFF"/>
        <w:spacing w:line="400" w:lineRule="exact"/>
        <w:jc w:val="center"/>
        <w:rPr>
          <w:rFonts w:ascii="仿宋" w:eastAsia="仿宋" w:hAnsi="仿宋" w:cs="仿宋"/>
          <w:sz w:val="28"/>
          <w:szCs w:val="28"/>
        </w:rPr>
      </w:pPr>
      <w:r w:rsidRPr="00C55BE6">
        <w:rPr>
          <w:rFonts w:ascii="仿宋" w:eastAsia="仿宋" w:hAnsi="仿宋" w:cs="仿宋" w:hint="eastAsia"/>
          <w:b/>
          <w:bCs/>
          <w:sz w:val="28"/>
          <w:szCs w:val="28"/>
        </w:rPr>
        <w:t>投标承诺书</w:t>
      </w:r>
    </w:p>
    <w:p w:rsidR="00B666C4" w:rsidRPr="00C55BE6" w:rsidRDefault="007D49DC">
      <w:pPr>
        <w:shd w:val="clear" w:color="auto" w:fill="FFFFFF"/>
        <w:spacing w:line="400" w:lineRule="exact"/>
        <w:jc w:val="left"/>
        <w:rPr>
          <w:rFonts w:ascii="仿宋" w:eastAsia="仿宋" w:hAnsi="仿宋" w:cs="仿宋"/>
          <w:sz w:val="24"/>
          <w:u w:val="single"/>
        </w:rPr>
      </w:pPr>
      <w:r w:rsidRPr="00C55BE6">
        <w:rPr>
          <w:rFonts w:ascii="仿宋" w:eastAsia="仿宋" w:hAnsi="仿宋" w:cs="仿宋" w:hint="eastAsia"/>
          <w:sz w:val="24"/>
          <w:u w:val="single"/>
        </w:rPr>
        <w:t xml:space="preserve">（采购人名称） </w:t>
      </w:r>
    </w:p>
    <w:p w:rsidR="00B666C4" w:rsidRPr="00C55BE6" w:rsidRDefault="007D49DC" w:rsidP="007D49DC">
      <w:pPr>
        <w:shd w:val="clear" w:color="auto" w:fill="FFFFFF"/>
        <w:spacing w:line="400" w:lineRule="exact"/>
        <w:ind w:firstLineChars="204" w:firstLine="490"/>
        <w:rPr>
          <w:rFonts w:ascii="仿宋" w:eastAsia="仿宋" w:hAnsi="仿宋" w:cs="仿宋"/>
          <w:sz w:val="24"/>
        </w:rPr>
      </w:pPr>
      <w:r w:rsidRPr="00C55BE6">
        <w:rPr>
          <w:rFonts w:ascii="仿宋" w:eastAsia="仿宋" w:hAnsi="仿宋" w:cs="仿宋" w:hint="eastAsia"/>
          <w:sz w:val="24"/>
        </w:rPr>
        <w:t>我方收到并研究了贵方</w:t>
      </w:r>
      <w:r w:rsidRPr="00C55BE6">
        <w:rPr>
          <w:rFonts w:ascii="仿宋" w:eastAsia="仿宋" w:hAnsi="仿宋" w:cs="仿宋" w:hint="eastAsia"/>
          <w:sz w:val="24"/>
          <w:u w:val="single"/>
        </w:rPr>
        <w:t>（项目名称、项目编号）</w:t>
      </w:r>
      <w:r w:rsidRPr="00C55BE6">
        <w:rPr>
          <w:rFonts w:ascii="仿宋" w:eastAsia="仿宋" w:hAnsi="仿宋" w:cs="仿宋" w:hint="eastAsia"/>
          <w:sz w:val="24"/>
        </w:rPr>
        <w:t>项目的招标文件，愿意按照招标文件规定的内容承担该项目的投标任务，严格执行我方所承诺的责任和义务。为此，我方郑重声明以下诸点，并承担法律责任。</w:t>
      </w:r>
    </w:p>
    <w:p w:rsidR="00B666C4" w:rsidRPr="00C55BE6" w:rsidRDefault="007D49DC" w:rsidP="007D49DC">
      <w:pPr>
        <w:shd w:val="clear" w:color="auto" w:fill="FFFFFF"/>
        <w:spacing w:line="400" w:lineRule="exact"/>
        <w:ind w:firstLineChars="204" w:firstLine="490"/>
        <w:rPr>
          <w:rFonts w:ascii="仿宋" w:eastAsia="仿宋" w:hAnsi="仿宋" w:cs="仿宋"/>
          <w:sz w:val="24"/>
        </w:rPr>
      </w:pPr>
      <w:r w:rsidRPr="00C55BE6">
        <w:rPr>
          <w:rFonts w:ascii="仿宋" w:eastAsia="仿宋" w:hAnsi="仿宋" w:cs="仿宋" w:hint="eastAsia"/>
          <w:sz w:val="24"/>
        </w:rPr>
        <w:t>1、</w:t>
      </w:r>
      <w:r w:rsidRPr="00C55BE6">
        <w:rPr>
          <w:rFonts w:ascii="仿宋" w:eastAsia="仿宋" w:hAnsi="仿宋" w:cs="仿宋" w:hint="eastAsia"/>
          <w:kern w:val="0"/>
          <w:sz w:val="24"/>
        </w:rPr>
        <w:t>我方提交投标文件，正本1份，副本4份，单独密封的《开标一览表》1份，同时提交电子版投标文件一份（U盘形式）；我方愿按《中华人民共和国政府采购法》及其他有关法律、法规的规定及采购文件的规定，自觉履行自己的全部责任。</w:t>
      </w:r>
    </w:p>
    <w:p w:rsidR="00B666C4" w:rsidRPr="00C55BE6" w:rsidRDefault="007D49DC">
      <w:pPr>
        <w:shd w:val="clear" w:color="auto" w:fill="FFFFFF"/>
        <w:spacing w:line="400" w:lineRule="exact"/>
        <w:ind w:firstLineChars="200" w:firstLine="480"/>
        <w:rPr>
          <w:rFonts w:ascii="仿宋" w:eastAsia="仿宋" w:hAnsi="仿宋" w:cs="仿宋"/>
          <w:sz w:val="24"/>
        </w:rPr>
      </w:pPr>
      <w:r w:rsidRPr="00C55BE6">
        <w:rPr>
          <w:rFonts w:ascii="仿宋" w:eastAsia="仿宋" w:hAnsi="仿宋" w:cs="仿宋" w:hint="eastAsia"/>
          <w:sz w:val="24"/>
        </w:rPr>
        <w:t>2、我方同意在投标有效期内遵守本投标文件，在此期限期满前的任何时间，本投标文件一直对我方具有约束力。</w:t>
      </w:r>
    </w:p>
    <w:p w:rsidR="00B666C4" w:rsidRPr="00C55BE6" w:rsidRDefault="007D49DC">
      <w:pPr>
        <w:shd w:val="clear" w:color="auto" w:fill="FFFFFF"/>
        <w:spacing w:line="400" w:lineRule="exact"/>
        <w:ind w:firstLineChars="200" w:firstLine="480"/>
        <w:jc w:val="left"/>
        <w:rPr>
          <w:rFonts w:ascii="仿宋" w:eastAsia="仿宋" w:hAnsi="仿宋" w:cs="仿宋"/>
          <w:sz w:val="24"/>
        </w:rPr>
      </w:pPr>
      <w:r w:rsidRPr="00C55BE6">
        <w:rPr>
          <w:rFonts w:ascii="仿宋" w:eastAsia="仿宋" w:hAnsi="仿宋" w:cs="仿宋" w:hint="eastAsia"/>
          <w:sz w:val="24"/>
        </w:rPr>
        <w:t>3、如果我方投标文件被接受，我方将按照招标文件的规定，保证按招标要求和投标文件中的承诺按期、按质、按量交付使用方。</w:t>
      </w:r>
    </w:p>
    <w:p w:rsidR="00B666C4" w:rsidRPr="00C55BE6" w:rsidRDefault="007D49DC">
      <w:pPr>
        <w:shd w:val="clear" w:color="auto" w:fill="FFFFFF"/>
        <w:spacing w:line="400" w:lineRule="exact"/>
        <w:ind w:firstLineChars="200" w:firstLine="480"/>
        <w:jc w:val="left"/>
        <w:rPr>
          <w:rFonts w:ascii="仿宋" w:eastAsia="仿宋" w:hAnsi="仿宋" w:cs="仿宋"/>
          <w:sz w:val="24"/>
        </w:rPr>
      </w:pPr>
      <w:r w:rsidRPr="00C55BE6">
        <w:rPr>
          <w:rFonts w:ascii="仿宋" w:eastAsia="仿宋" w:hAnsi="仿宋" w:cs="仿宋" w:hint="eastAsia"/>
          <w:sz w:val="24"/>
        </w:rPr>
        <w:t>4、如果我方中标，我方将在招标文件规定的时间内签订委托合同并按招标要求提供履约担保。如果我方违约，除投标保证金不予退还外，贵方有权终止我方中标并选择其它中标人。</w:t>
      </w:r>
    </w:p>
    <w:p w:rsidR="00B666C4" w:rsidRPr="00C55BE6" w:rsidRDefault="007D49DC">
      <w:pPr>
        <w:shd w:val="clear" w:color="auto" w:fill="FFFFFF"/>
        <w:spacing w:line="400" w:lineRule="exact"/>
        <w:ind w:firstLineChars="200" w:firstLine="480"/>
        <w:jc w:val="left"/>
        <w:rPr>
          <w:rFonts w:ascii="仿宋" w:eastAsia="仿宋" w:hAnsi="仿宋" w:cs="仿宋"/>
          <w:sz w:val="24"/>
        </w:rPr>
      </w:pPr>
      <w:r w:rsidRPr="00C55BE6">
        <w:rPr>
          <w:rFonts w:ascii="仿宋" w:eastAsia="仿宋" w:hAnsi="仿宋" w:cs="仿宋" w:hint="eastAsia"/>
          <w:sz w:val="24"/>
        </w:rPr>
        <w:t>5、如果我方中标，我方将在招标文件规定的时间内签订政府采购合同。如果我方违约，借故拒签合同或拖延签订的，则采购人有权废除授标，没收投标保证金，给采购人造成的损失超过投保证金数额的，我方对超过部分予以赔偿，同时依法承担相应法律责任，采购人可另行选择中标单位。</w:t>
      </w:r>
    </w:p>
    <w:p w:rsidR="00B666C4" w:rsidRPr="00C55BE6" w:rsidRDefault="007D49DC">
      <w:pPr>
        <w:shd w:val="clear" w:color="auto" w:fill="FFFFFF"/>
        <w:spacing w:line="400" w:lineRule="exact"/>
        <w:ind w:firstLineChars="200" w:firstLine="480"/>
        <w:jc w:val="left"/>
        <w:rPr>
          <w:rFonts w:ascii="仿宋" w:eastAsia="仿宋" w:hAnsi="仿宋" w:cs="仿宋"/>
          <w:sz w:val="24"/>
        </w:rPr>
      </w:pPr>
      <w:r w:rsidRPr="00C55BE6">
        <w:rPr>
          <w:rFonts w:ascii="仿宋" w:eastAsia="仿宋" w:hAnsi="仿宋" w:cs="仿宋" w:hint="eastAsia"/>
          <w:sz w:val="24"/>
        </w:rPr>
        <w:t>6、一旦我方中标，我方愿意按招标要求承担招标代理服务费。</w:t>
      </w:r>
    </w:p>
    <w:p w:rsidR="00B666C4" w:rsidRPr="00C55BE6" w:rsidRDefault="007D49DC">
      <w:pPr>
        <w:shd w:val="clear" w:color="auto" w:fill="FFFFFF"/>
        <w:spacing w:line="400" w:lineRule="exact"/>
        <w:ind w:firstLineChars="200" w:firstLine="480"/>
        <w:jc w:val="left"/>
        <w:rPr>
          <w:rFonts w:ascii="仿宋" w:eastAsia="仿宋" w:hAnsi="仿宋" w:cs="仿宋"/>
          <w:sz w:val="24"/>
        </w:rPr>
      </w:pPr>
      <w:r w:rsidRPr="00C55BE6">
        <w:rPr>
          <w:rFonts w:ascii="仿宋" w:eastAsia="仿宋" w:hAnsi="仿宋" w:cs="仿宋" w:hint="eastAsia"/>
          <w:sz w:val="24"/>
        </w:rPr>
        <w:t>7、贵方的中标通知书和本投标文件将成为构成约束双方合同的组成部分。</w:t>
      </w:r>
    </w:p>
    <w:p w:rsidR="00B666C4" w:rsidRPr="00C55BE6" w:rsidRDefault="007D49DC">
      <w:pPr>
        <w:shd w:val="clear" w:color="auto" w:fill="FFFFFF"/>
        <w:spacing w:line="400" w:lineRule="exact"/>
        <w:ind w:firstLineChars="200" w:firstLine="480"/>
        <w:jc w:val="left"/>
        <w:rPr>
          <w:rFonts w:ascii="仿宋" w:eastAsia="仿宋" w:hAnsi="仿宋" w:cs="仿宋"/>
          <w:sz w:val="24"/>
        </w:rPr>
      </w:pPr>
      <w:r w:rsidRPr="00C55BE6">
        <w:rPr>
          <w:rFonts w:ascii="仿宋" w:eastAsia="仿宋" w:hAnsi="仿宋" w:cs="仿宋" w:hint="eastAsia"/>
          <w:sz w:val="24"/>
        </w:rPr>
        <w:t>8、如果我方未中标，贵方没有义务对我方做出任何解释和说明，我方将充分尊重和理解贵方的选择。</w:t>
      </w:r>
    </w:p>
    <w:p w:rsidR="00B666C4" w:rsidRPr="00C55BE6" w:rsidRDefault="007D49DC">
      <w:pPr>
        <w:shd w:val="clear" w:color="auto" w:fill="FFFFFF"/>
        <w:spacing w:line="400" w:lineRule="exact"/>
        <w:jc w:val="left"/>
        <w:rPr>
          <w:rFonts w:ascii="仿宋" w:eastAsia="仿宋" w:hAnsi="仿宋" w:cs="仿宋"/>
          <w:sz w:val="24"/>
        </w:rPr>
      </w:pPr>
      <w:r w:rsidRPr="00C55BE6">
        <w:rPr>
          <w:rFonts w:ascii="仿宋" w:eastAsia="仿宋" w:hAnsi="仿宋" w:cs="仿宋" w:hint="eastAsia"/>
          <w:sz w:val="24"/>
        </w:rPr>
        <w:t xml:space="preserve">    9、我方的投标文件自提交投标文件截止之日起有效期为天。</w:t>
      </w:r>
    </w:p>
    <w:p w:rsidR="00B666C4" w:rsidRPr="00C55BE6" w:rsidRDefault="00B666C4">
      <w:pPr>
        <w:pStyle w:val="affff"/>
        <w:shd w:val="clear" w:color="auto" w:fill="FFFFFF"/>
        <w:snapToGrid w:val="0"/>
        <w:spacing w:line="400" w:lineRule="exact"/>
        <w:rPr>
          <w:rFonts w:ascii="仿宋" w:eastAsia="仿宋" w:hAnsi="仿宋" w:cs="仿宋"/>
          <w:color w:val="auto"/>
          <w:sz w:val="24"/>
        </w:rPr>
      </w:pPr>
    </w:p>
    <w:p w:rsidR="00B666C4" w:rsidRPr="00C55BE6" w:rsidRDefault="007D49DC">
      <w:pPr>
        <w:pStyle w:val="affff"/>
        <w:shd w:val="clear" w:color="auto" w:fill="FFFFFF"/>
        <w:snapToGrid w:val="0"/>
        <w:spacing w:line="400" w:lineRule="exact"/>
        <w:rPr>
          <w:rFonts w:ascii="仿宋" w:eastAsia="仿宋" w:hAnsi="仿宋" w:cs="仿宋"/>
          <w:color w:val="auto"/>
          <w:sz w:val="24"/>
        </w:rPr>
      </w:pPr>
      <w:r w:rsidRPr="00C55BE6">
        <w:rPr>
          <w:rFonts w:ascii="仿宋" w:eastAsia="仿宋" w:hAnsi="仿宋" w:cs="仿宋" w:hint="eastAsia"/>
          <w:color w:val="auto"/>
          <w:sz w:val="24"/>
        </w:rPr>
        <w:t>供应商（盖公章）：</w:t>
      </w:r>
    </w:p>
    <w:p w:rsidR="00B666C4" w:rsidRPr="00C55BE6" w:rsidRDefault="007D49DC">
      <w:pPr>
        <w:shd w:val="clear" w:color="auto" w:fill="FFFFFF"/>
        <w:spacing w:line="400" w:lineRule="exact"/>
        <w:rPr>
          <w:rFonts w:ascii="仿宋" w:eastAsia="仿宋" w:hAnsi="仿宋" w:cs="仿宋"/>
          <w:sz w:val="24"/>
        </w:rPr>
      </w:pPr>
      <w:r w:rsidRPr="00C55BE6">
        <w:rPr>
          <w:rFonts w:ascii="仿宋" w:eastAsia="仿宋" w:hAnsi="仿宋" w:cs="仿宋" w:hint="eastAsia"/>
          <w:sz w:val="24"/>
        </w:rPr>
        <w:t>法定代表人（签字或签章）：</w:t>
      </w:r>
    </w:p>
    <w:p w:rsidR="00B666C4" w:rsidRPr="00C55BE6" w:rsidRDefault="007D49DC">
      <w:pPr>
        <w:shd w:val="clear" w:color="auto" w:fill="FFFFFF"/>
        <w:spacing w:line="400" w:lineRule="exact"/>
        <w:rPr>
          <w:rFonts w:ascii="仿宋" w:eastAsia="仿宋" w:hAnsi="仿宋" w:cs="仿宋"/>
          <w:sz w:val="24"/>
        </w:rPr>
      </w:pPr>
      <w:r w:rsidRPr="00C55BE6">
        <w:rPr>
          <w:rFonts w:ascii="仿宋" w:eastAsia="仿宋" w:hAnsi="仿宋" w:cs="仿宋" w:hint="eastAsia"/>
          <w:sz w:val="24"/>
        </w:rPr>
        <w:t>授权代理人（签字或签章）：</w:t>
      </w:r>
    </w:p>
    <w:p w:rsidR="00B666C4" w:rsidRPr="00C55BE6" w:rsidRDefault="007D49DC">
      <w:pPr>
        <w:pStyle w:val="aff"/>
        <w:spacing w:line="400" w:lineRule="exact"/>
        <w:rPr>
          <w:rFonts w:ascii="仿宋" w:eastAsia="仿宋" w:hAnsi="仿宋" w:cs="仿宋"/>
        </w:rPr>
      </w:pPr>
      <w:r w:rsidRPr="00C55BE6">
        <w:rPr>
          <w:rFonts w:ascii="仿宋" w:eastAsia="仿宋" w:hAnsi="仿宋" w:cs="仿宋" w:hint="eastAsia"/>
          <w:sz w:val="24"/>
        </w:rPr>
        <w:t>日期：  年  月  日</w:t>
      </w:r>
      <w:r w:rsidRPr="00C55BE6">
        <w:rPr>
          <w:rFonts w:ascii="仿宋" w:eastAsia="仿宋" w:hAnsi="仿宋" w:cs="仿宋" w:hint="eastAsia"/>
          <w:szCs w:val="18"/>
        </w:rPr>
        <w:br w:type="page"/>
      </w:r>
    </w:p>
    <w:p w:rsidR="00822CFE" w:rsidRPr="00C55BE6" w:rsidRDefault="007D49DC">
      <w:pPr>
        <w:shd w:val="clear" w:color="auto" w:fill="FFFFFF"/>
        <w:spacing w:line="400" w:lineRule="exact"/>
        <w:rPr>
          <w:rFonts w:ascii="仿宋" w:eastAsia="仿宋" w:hAnsi="仿宋" w:cs="仿宋"/>
          <w:b/>
          <w:kern w:val="0"/>
          <w:sz w:val="24"/>
        </w:rPr>
      </w:pPr>
      <w:r w:rsidRPr="00C55BE6">
        <w:rPr>
          <w:rFonts w:ascii="仿宋" w:eastAsia="仿宋" w:hAnsi="仿宋" w:cs="仿宋" w:hint="eastAsia"/>
          <w:b/>
          <w:kern w:val="0"/>
          <w:sz w:val="24"/>
        </w:rPr>
        <w:lastRenderedPageBreak/>
        <w:t>附件十</w:t>
      </w:r>
      <w:r w:rsidR="001C70FD" w:rsidRPr="00C55BE6">
        <w:rPr>
          <w:rFonts w:ascii="仿宋" w:eastAsia="仿宋" w:hAnsi="仿宋" w:cs="仿宋" w:hint="eastAsia"/>
          <w:b/>
          <w:kern w:val="0"/>
          <w:sz w:val="24"/>
        </w:rPr>
        <w:t>一</w:t>
      </w:r>
      <w:r w:rsidRPr="00C55BE6">
        <w:rPr>
          <w:rFonts w:ascii="仿宋" w:eastAsia="仿宋" w:hAnsi="仿宋" w:cs="仿宋" w:hint="eastAsia"/>
          <w:b/>
          <w:kern w:val="0"/>
          <w:sz w:val="24"/>
        </w:rPr>
        <w:t xml:space="preserve">  </w:t>
      </w:r>
    </w:p>
    <w:p w:rsidR="00B666C4" w:rsidRPr="00C55BE6" w:rsidRDefault="007D49DC">
      <w:pPr>
        <w:shd w:val="clear" w:color="auto" w:fill="FFFFFF"/>
        <w:spacing w:line="400" w:lineRule="exact"/>
        <w:rPr>
          <w:rFonts w:ascii="仿宋" w:eastAsia="仿宋" w:hAnsi="仿宋" w:cs="仿宋"/>
          <w:kern w:val="0"/>
          <w:sz w:val="24"/>
        </w:rPr>
      </w:pPr>
      <w:r w:rsidRPr="00C55BE6">
        <w:rPr>
          <w:rFonts w:ascii="仿宋" w:eastAsia="仿宋" w:hAnsi="仿宋" w:cs="仿宋" w:hint="eastAsia"/>
          <w:b/>
          <w:kern w:val="0"/>
          <w:sz w:val="24"/>
        </w:rPr>
        <w:t>售后服务承诺书</w:t>
      </w:r>
    </w:p>
    <w:p w:rsidR="00B666C4" w:rsidRPr="00C55BE6" w:rsidRDefault="007D49DC">
      <w:pPr>
        <w:shd w:val="clear" w:color="auto" w:fill="FFFFFF"/>
        <w:spacing w:line="400" w:lineRule="exact"/>
        <w:rPr>
          <w:rFonts w:ascii="仿宋" w:eastAsia="仿宋" w:hAnsi="仿宋" w:cs="仿宋"/>
          <w:bCs/>
          <w:kern w:val="0"/>
          <w:sz w:val="24"/>
        </w:rPr>
      </w:pPr>
      <w:r w:rsidRPr="00C55BE6">
        <w:rPr>
          <w:rFonts w:ascii="仿宋" w:eastAsia="仿宋" w:hAnsi="仿宋" w:cs="仿宋" w:hint="eastAsia"/>
          <w:bCs/>
          <w:kern w:val="0"/>
          <w:sz w:val="24"/>
        </w:rPr>
        <w:t>承诺书格式由供应商自行确定，包括但不限于以下内容：</w:t>
      </w:r>
    </w:p>
    <w:p w:rsidR="00B666C4" w:rsidRPr="00C55BE6" w:rsidRDefault="007D49DC">
      <w:pPr>
        <w:shd w:val="clear" w:color="auto" w:fill="FFFFFF"/>
        <w:spacing w:line="400" w:lineRule="exact"/>
        <w:rPr>
          <w:rFonts w:ascii="仿宋" w:eastAsia="仿宋" w:hAnsi="仿宋" w:cs="仿宋"/>
          <w:bCs/>
          <w:kern w:val="0"/>
          <w:sz w:val="24"/>
        </w:rPr>
      </w:pPr>
      <w:r w:rsidRPr="00C55BE6">
        <w:rPr>
          <w:rFonts w:ascii="仿宋" w:eastAsia="仿宋" w:hAnsi="仿宋" w:cs="仿宋" w:hint="eastAsia"/>
          <w:bCs/>
          <w:kern w:val="0"/>
          <w:sz w:val="24"/>
        </w:rPr>
        <w:t>1、详细的售后服务方案、维保服务计划；</w:t>
      </w:r>
    </w:p>
    <w:p w:rsidR="00B666C4" w:rsidRPr="00C55BE6" w:rsidRDefault="007D49DC">
      <w:pPr>
        <w:shd w:val="clear" w:color="auto" w:fill="FFFFFF"/>
        <w:spacing w:line="400" w:lineRule="exact"/>
        <w:rPr>
          <w:rFonts w:ascii="仿宋" w:eastAsia="仿宋" w:hAnsi="仿宋" w:cs="仿宋"/>
          <w:bCs/>
          <w:kern w:val="0"/>
          <w:sz w:val="24"/>
        </w:rPr>
      </w:pPr>
      <w:r w:rsidRPr="00C55BE6">
        <w:rPr>
          <w:rFonts w:ascii="仿宋" w:eastAsia="仿宋" w:hAnsi="仿宋" w:cs="仿宋" w:hint="eastAsia"/>
          <w:bCs/>
          <w:kern w:val="0"/>
          <w:sz w:val="24"/>
        </w:rPr>
        <w:t>2、保修期内和保修期后，如设备出现故障，派工程技术人员到达现场解决问题的响应时间；</w:t>
      </w:r>
    </w:p>
    <w:p w:rsidR="00B666C4" w:rsidRPr="00C55BE6" w:rsidRDefault="007D49DC">
      <w:pPr>
        <w:shd w:val="clear" w:color="auto" w:fill="FFFFFF"/>
        <w:spacing w:line="400" w:lineRule="exact"/>
        <w:rPr>
          <w:rFonts w:ascii="仿宋" w:eastAsia="仿宋" w:hAnsi="仿宋" w:cs="仿宋"/>
          <w:bCs/>
          <w:kern w:val="0"/>
          <w:sz w:val="24"/>
        </w:rPr>
      </w:pPr>
      <w:r w:rsidRPr="00C55BE6">
        <w:rPr>
          <w:rFonts w:ascii="仿宋" w:eastAsia="仿宋" w:hAnsi="仿宋" w:cs="仿宋" w:hint="eastAsia"/>
          <w:bCs/>
          <w:kern w:val="0"/>
          <w:sz w:val="24"/>
        </w:rPr>
        <w:t>3、培训方案；</w:t>
      </w:r>
    </w:p>
    <w:p w:rsidR="00B666C4" w:rsidRPr="00C55BE6" w:rsidRDefault="007D49DC">
      <w:pPr>
        <w:shd w:val="clear" w:color="auto" w:fill="FFFFFF"/>
        <w:spacing w:line="400" w:lineRule="exact"/>
        <w:rPr>
          <w:rFonts w:ascii="仿宋" w:eastAsia="仿宋" w:hAnsi="仿宋" w:cs="仿宋"/>
          <w:bCs/>
          <w:kern w:val="0"/>
          <w:sz w:val="24"/>
        </w:rPr>
      </w:pPr>
      <w:r w:rsidRPr="00C55BE6">
        <w:rPr>
          <w:rFonts w:ascii="仿宋" w:eastAsia="仿宋" w:hAnsi="仿宋" w:cs="仿宋" w:hint="eastAsia"/>
          <w:bCs/>
          <w:kern w:val="0"/>
          <w:sz w:val="24"/>
        </w:rPr>
        <w:t>4、售后服务网点明细表（包括联系人、详细地址、电话、传真）及本地化服务情况一览表）；</w:t>
      </w:r>
    </w:p>
    <w:p w:rsidR="00B666C4" w:rsidRPr="00C55BE6" w:rsidRDefault="007D49DC">
      <w:pPr>
        <w:shd w:val="clear" w:color="auto" w:fill="FFFFFF"/>
        <w:spacing w:line="400" w:lineRule="exact"/>
        <w:rPr>
          <w:rFonts w:ascii="仿宋" w:eastAsia="仿宋" w:hAnsi="仿宋" w:cs="仿宋"/>
          <w:bCs/>
          <w:kern w:val="0"/>
          <w:sz w:val="24"/>
        </w:rPr>
      </w:pPr>
      <w:r w:rsidRPr="00C55BE6">
        <w:rPr>
          <w:rFonts w:ascii="仿宋" w:eastAsia="仿宋" w:hAnsi="仿宋" w:cs="仿宋" w:hint="eastAsia"/>
          <w:bCs/>
          <w:kern w:val="0"/>
          <w:sz w:val="24"/>
        </w:rPr>
        <w:t>5、其他供应商认为必要的承诺内容包括但不限于以下内容：</w:t>
      </w:r>
    </w:p>
    <w:p w:rsidR="00B666C4" w:rsidRPr="00C55BE6" w:rsidRDefault="00B666C4">
      <w:pPr>
        <w:shd w:val="clear" w:color="auto" w:fill="FFFFFF"/>
        <w:spacing w:line="400" w:lineRule="exact"/>
        <w:rPr>
          <w:rFonts w:ascii="仿宋" w:eastAsia="仿宋" w:hAnsi="仿宋" w:cs="仿宋"/>
          <w:bCs/>
          <w:kern w:val="0"/>
          <w:sz w:val="24"/>
        </w:rPr>
      </w:pPr>
    </w:p>
    <w:p w:rsidR="00B666C4" w:rsidRPr="00C55BE6" w:rsidRDefault="00B666C4">
      <w:pPr>
        <w:shd w:val="clear" w:color="auto" w:fill="FFFFFF"/>
        <w:spacing w:line="400" w:lineRule="exact"/>
        <w:rPr>
          <w:rFonts w:ascii="仿宋" w:eastAsia="仿宋" w:hAnsi="仿宋" w:cs="仿宋"/>
          <w:bCs/>
          <w:kern w:val="0"/>
          <w:sz w:val="24"/>
        </w:rPr>
      </w:pPr>
    </w:p>
    <w:p w:rsidR="00B666C4" w:rsidRPr="00C55BE6" w:rsidRDefault="00B666C4">
      <w:pPr>
        <w:shd w:val="clear" w:color="auto" w:fill="FFFFFF"/>
        <w:spacing w:line="400" w:lineRule="exact"/>
        <w:rPr>
          <w:rFonts w:ascii="仿宋" w:eastAsia="仿宋" w:hAnsi="仿宋" w:cs="仿宋"/>
          <w:bCs/>
          <w:kern w:val="0"/>
          <w:sz w:val="24"/>
        </w:rPr>
      </w:pPr>
    </w:p>
    <w:p w:rsidR="00B666C4" w:rsidRPr="00C55BE6" w:rsidRDefault="00B666C4">
      <w:pPr>
        <w:shd w:val="clear" w:color="auto" w:fill="FFFFFF"/>
        <w:spacing w:line="400" w:lineRule="exact"/>
        <w:rPr>
          <w:rFonts w:ascii="仿宋" w:eastAsia="仿宋" w:hAnsi="仿宋" w:cs="仿宋"/>
          <w:bCs/>
          <w:kern w:val="0"/>
          <w:sz w:val="24"/>
        </w:rPr>
      </w:pPr>
    </w:p>
    <w:p w:rsidR="00B666C4" w:rsidRPr="00C55BE6" w:rsidRDefault="00B666C4">
      <w:pPr>
        <w:shd w:val="clear" w:color="auto" w:fill="FFFFFF"/>
        <w:spacing w:line="400" w:lineRule="exact"/>
        <w:rPr>
          <w:rFonts w:ascii="仿宋" w:eastAsia="仿宋" w:hAnsi="仿宋" w:cs="仿宋"/>
          <w:bCs/>
          <w:kern w:val="0"/>
          <w:sz w:val="24"/>
        </w:rPr>
      </w:pPr>
    </w:p>
    <w:p w:rsidR="00B666C4" w:rsidRPr="00C55BE6" w:rsidRDefault="00B666C4">
      <w:pPr>
        <w:shd w:val="clear" w:color="auto" w:fill="FFFFFF"/>
        <w:spacing w:line="400" w:lineRule="exact"/>
        <w:rPr>
          <w:rFonts w:ascii="仿宋" w:eastAsia="仿宋" w:hAnsi="仿宋" w:cs="仿宋"/>
          <w:bCs/>
          <w:kern w:val="0"/>
          <w:sz w:val="24"/>
        </w:rPr>
      </w:pPr>
    </w:p>
    <w:p w:rsidR="00B666C4" w:rsidRPr="00C55BE6" w:rsidRDefault="00B666C4">
      <w:pPr>
        <w:shd w:val="clear" w:color="auto" w:fill="FFFFFF"/>
        <w:spacing w:line="400" w:lineRule="exact"/>
        <w:rPr>
          <w:rFonts w:ascii="仿宋" w:eastAsia="仿宋" w:hAnsi="仿宋" w:cs="仿宋"/>
          <w:bCs/>
          <w:kern w:val="0"/>
          <w:sz w:val="24"/>
        </w:rPr>
      </w:pPr>
    </w:p>
    <w:p w:rsidR="00B666C4" w:rsidRPr="00C55BE6" w:rsidRDefault="00B666C4">
      <w:pPr>
        <w:shd w:val="clear" w:color="auto" w:fill="FFFFFF"/>
        <w:spacing w:line="400" w:lineRule="exact"/>
        <w:rPr>
          <w:rFonts w:ascii="仿宋" w:eastAsia="仿宋" w:hAnsi="仿宋" w:cs="仿宋"/>
          <w:bCs/>
          <w:kern w:val="0"/>
          <w:sz w:val="24"/>
        </w:rPr>
      </w:pPr>
    </w:p>
    <w:p w:rsidR="00B666C4" w:rsidRPr="00C55BE6" w:rsidRDefault="007D49DC">
      <w:pPr>
        <w:pStyle w:val="affff"/>
        <w:shd w:val="clear" w:color="auto" w:fill="FFFFFF"/>
        <w:snapToGrid w:val="0"/>
        <w:spacing w:line="400" w:lineRule="exact"/>
        <w:rPr>
          <w:rFonts w:ascii="仿宋" w:eastAsia="仿宋" w:hAnsi="仿宋" w:cs="仿宋"/>
          <w:color w:val="auto"/>
          <w:sz w:val="24"/>
        </w:rPr>
      </w:pPr>
      <w:r w:rsidRPr="00C55BE6">
        <w:rPr>
          <w:rFonts w:ascii="仿宋" w:eastAsia="仿宋" w:hAnsi="仿宋" w:cs="仿宋" w:hint="eastAsia"/>
          <w:color w:val="auto"/>
          <w:sz w:val="24"/>
        </w:rPr>
        <w:t>供应商（盖公章）：</w:t>
      </w:r>
    </w:p>
    <w:p w:rsidR="00B666C4" w:rsidRPr="00C55BE6" w:rsidRDefault="007D49DC">
      <w:pPr>
        <w:shd w:val="clear" w:color="auto" w:fill="FFFFFF"/>
        <w:spacing w:line="400" w:lineRule="exact"/>
        <w:rPr>
          <w:rFonts w:ascii="仿宋" w:eastAsia="仿宋" w:hAnsi="仿宋" w:cs="仿宋"/>
          <w:sz w:val="24"/>
        </w:rPr>
      </w:pPr>
      <w:r w:rsidRPr="00C55BE6">
        <w:rPr>
          <w:rFonts w:ascii="仿宋" w:eastAsia="仿宋" w:hAnsi="仿宋" w:cs="仿宋" w:hint="eastAsia"/>
          <w:sz w:val="24"/>
        </w:rPr>
        <w:t>法定代表人（签字或签章）：</w:t>
      </w:r>
    </w:p>
    <w:p w:rsidR="00B666C4" w:rsidRPr="00C55BE6" w:rsidRDefault="007D49DC">
      <w:pPr>
        <w:shd w:val="clear" w:color="auto" w:fill="FFFFFF"/>
        <w:spacing w:line="400" w:lineRule="exact"/>
        <w:rPr>
          <w:rFonts w:ascii="仿宋" w:eastAsia="仿宋" w:hAnsi="仿宋" w:cs="仿宋"/>
          <w:sz w:val="24"/>
        </w:rPr>
      </w:pPr>
      <w:r w:rsidRPr="00C55BE6">
        <w:rPr>
          <w:rFonts w:ascii="仿宋" w:eastAsia="仿宋" w:hAnsi="仿宋" w:cs="仿宋" w:hint="eastAsia"/>
          <w:sz w:val="24"/>
        </w:rPr>
        <w:t>授权代理人（签字或签章）：</w:t>
      </w:r>
    </w:p>
    <w:p w:rsidR="00B666C4" w:rsidRPr="00C55BE6" w:rsidRDefault="007D49DC">
      <w:pPr>
        <w:shd w:val="clear" w:color="auto" w:fill="FFFFFF"/>
        <w:spacing w:line="400" w:lineRule="exact"/>
        <w:rPr>
          <w:rFonts w:ascii="仿宋" w:eastAsia="仿宋" w:hAnsi="仿宋" w:cs="仿宋"/>
          <w:bCs/>
          <w:kern w:val="0"/>
          <w:sz w:val="24"/>
        </w:rPr>
      </w:pPr>
      <w:r w:rsidRPr="00C55BE6">
        <w:rPr>
          <w:rFonts w:ascii="仿宋" w:eastAsia="仿宋" w:hAnsi="仿宋" w:cs="仿宋" w:hint="eastAsia"/>
          <w:sz w:val="24"/>
        </w:rPr>
        <w:t>日期：  年  月  日</w:t>
      </w:r>
    </w:p>
    <w:p w:rsidR="00B666C4" w:rsidRPr="00C55BE6" w:rsidRDefault="00B666C4">
      <w:pPr>
        <w:widowControl/>
        <w:spacing w:line="400" w:lineRule="exact"/>
        <w:jc w:val="left"/>
        <w:rPr>
          <w:rFonts w:ascii="仿宋" w:eastAsia="仿宋" w:hAnsi="仿宋" w:cs="仿宋"/>
          <w:bCs/>
          <w:sz w:val="24"/>
        </w:rPr>
      </w:pPr>
    </w:p>
    <w:p w:rsidR="00B666C4" w:rsidRPr="00C55BE6" w:rsidRDefault="00B666C4">
      <w:pPr>
        <w:shd w:val="clear" w:color="auto" w:fill="FFFFFF"/>
        <w:spacing w:line="400" w:lineRule="exact"/>
        <w:rPr>
          <w:rFonts w:ascii="仿宋" w:eastAsia="仿宋" w:hAnsi="仿宋" w:cs="仿宋"/>
          <w:bCs/>
          <w:sz w:val="24"/>
        </w:rPr>
      </w:pPr>
    </w:p>
    <w:p w:rsidR="00B666C4" w:rsidRPr="00C55BE6" w:rsidRDefault="007D49DC">
      <w:pPr>
        <w:widowControl/>
        <w:spacing w:line="400" w:lineRule="exact"/>
        <w:jc w:val="left"/>
        <w:rPr>
          <w:rFonts w:ascii="仿宋" w:eastAsia="仿宋" w:hAnsi="仿宋" w:cs="仿宋"/>
          <w:b/>
          <w:bCs/>
          <w:sz w:val="24"/>
        </w:rPr>
      </w:pPr>
      <w:r w:rsidRPr="00C55BE6">
        <w:rPr>
          <w:rFonts w:ascii="仿宋" w:eastAsia="仿宋" w:hAnsi="仿宋" w:cs="仿宋" w:hint="eastAsia"/>
          <w:b/>
          <w:bCs/>
          <w:sz w:val="24"/>
        </w:rPr>
        <w:br w:type="page"/>
      </w:r>
    </w:p>
    <w:p w:rsidR="00B666C4" w:rsidRPr="00C55BE6" w:rsidRDefault="007D49DC">
      <w:pPr>
        <w:widowControl/>
        <w:spacing w:line="400" w:lineRule="exact"/>
        <w:jc w:val="left"/>
        <w:rPr>
          <w:rFonts w:ascii="仿宋" w:eastAsia="仿宋" w:hAnsi="仿宋" w:cs="仿宋"/>
          <w:kern w:val="0"/>
          <w:sz w:val="24"/>
        </w:rPr>
      </w:pPr>
      <w:r w:rsidRPr="00C55BE6">
        <w:rPr>
          <w:rFonts w:ascii="仿宋" w:eastAsia="仿宋" w:hAnsi="仿宋" w:cs="仿宋" w:hint="eastAsia"/>
          <w:b/>
          <w:bCs/>
          <w:kern w:val="0"/>
          <w:sz w:val="24"/>
        </w:rPr>
        <w:lastRenderedPageBreak/>
        <w:t>附件十</w:t>
      </w:r>
      <w:r w:rsidR="001C70FD" w:rsidRPr="00C55BE6">
        <w:rPr>
          <w:rFonts w:ascii="仿宋" w:eastAsia="仿宋" w:hAnsi="仿宋" w:cs="仿宋" w:hint="eastAsia"/>
          <w:b/>
          <w:bCs/>
          <w:kern w:val="0"/>
          <w:sz w:val="24"/>
        </w:rPr>
        <w:t>二</w:t>
      </w:r>
    </w:p>
    <w:p w:rsidR="00B666C4" w:rsidRPr="00C55BE6" w:rsidRDefault="007D49DC">
      <w:pPr>
        <w:shd w:val="clear" w:color="auto" w:fill="FFFFFF"/>
        <w:spacing w:line="400" w:lineRule="exact"/>
        <w:jc w:val="center"/>
        <w:rPr>
          <w:rFonts w:ascii="仿宋" w:eastAsia="仿宋" w:hAnsi="仿宋" w:cs="仿宋"/>
          <w:sz w:val="28"/>
          <w:szCs w:val="28"/>
        </w:rPr>
      </w:pPr>
      <w:r w:rsidRPr="00C55BE6">
        <w:rPr>
          <w:rFonts w:ascii="仿宋" w:eastAsia="仿宋" w:hAnsi="仿宋" w:cs="仿宋" w:hint="eastAsia"/>
          <w:b/>
          <w:bCs/>
          <w:sz w:val="28"/>
          <w:szCs w:val="28"/>
        </w:rPr>
        <w:t>商务条款偏离表</w:t>
      </w:r>
    </w:p>
    <w:p w:rsidR="00B666C4" w:rsidRPr="00C55BE6" w:rsidRDefault="007D49DC" w:rsidP="00B4639D">
      <w:pPr>
        <w:shd w:val="clear" w:color="auto" w:fill="FFFFFF"/>
        <w:spacing w:beforeLines="50" w:line="400" w:lineRule="exact"/>
        <w:ind w:firstLineChars="200" w:firstLine="480"/>
        <w:rPr>
          <w:rFonts w:ascii="仿宋" w:eastAsia="仿宋" w:hAnsi="仿宋" w:cs="仿宋"/>
          <w:sz w:val="24"/>
        </w:rPr>
      </w:pPr>
      <w:r w:rsidRPr="00C55BE6">
        <w:rPr>
          <w:rFonts w:ascii="仿宋" w:eastAsia="仿宋" w:hAnsi="仿宋" w:cs="仿宋" w:hint="eastAsia"/>
          <w:sz w:val="24"/>
        </w:rPr>
        <w:t>项目名称：                                                  项目编号:</w:t>
      </w:r>
    </w:p>
    <w:tbl>
      <w:tblPr>
        <w:tblW w:w="8954" w:type="dxa"/>
        <w:tblInd w:w="468" w:type="dxa"/>
        <w:tblLayout w:type="fixed"/>
        <w:tblLook w:val="04A0"/>
      </w:tblPr>
      <w:tblGrid>
        <w:gridCol w:w="900"/>
        <w:gridCol w:w="1725"/>
        <w:gridCol w:w="1941"/>
        <w:gridCol w:w="2050"/>
        <w:gridCol w:w="2338"/>
      </w:tblGrid>
      <w:tr w:rsidR="00B666C4" w:rsidRPr="00C55BE6">
        <w:trPr>
          <w:cantSplit/>
          <w:trHeight w:hRule="exact" w:val="651"/>
        </w:trPr>
        <w:tc>
          <w:tcPr>
            <w:tcW w:w="900" w:type="dxa"/>
            <w:tcBorders>
              <w:top w:val="single" w:sz="6" w:space="0" w:color="auto"/>
              <w:left w:val="single" w:sz="6" w:space="0" w:color="auto"/>
              <w:bottom w:val="single" w:sz="6" w:space="0" w:color="auto"/>
              <w:right w:val="single" w:sz="6" w:space="0" w:color="auto"/>
            </w:tcBorders>
          </w:tcPr>
          <w:p w:rsidR="00B666C4" w:rsidRPr="00C55BE6" w:rsidRDefault="007D49DC">
            <w:pPr>
              <w:shd w:val="clear" w:color="auto" w:fill="FFFFFF"/>
              <w:spacing w:line="400" w:lineRule="exact"/>
              <w:rPr>
                <w:rFonts w:ascii="仿宋" w:eastAsia="仿宋" w:hAnsi="仿宋" w:cs="仿宋"/>
                <w:szCs w:val="21"/>
              </w:rPr>
            </w:pPr>
            <w:r w:rsidRPr="00C55BE6">
              <w:rPr>
                <w:rFonts w:ascii="仿宋" w:eastAsia="仿宋" w:hAnsi="仿宋" w:cs="仿宋" w:hint="eastAsia"/>
                <w:szCs w:val="21"/>
              </w:rPr>
              <w:t>序号</w:t>
            </w:r>
          </w:p>
        </w:tc>
        <w:tc>
          <w:tcPr>
            <w:tcW w:w="1725" w:type="dxa"/>
            <w:tcBorders>
              <w:top w:val="single" w:sz="6" w:space="0" w:color="auto"/>
              <w:left w:val="single" w:sz="6" w:space="0" w:color="auto"/>
              <w:bottom w:val="single" w:sz="6" w:space="0" w:color="auto"/>
              <w:right w:val="single" w:sz="6" w:space="0" w:color="auto"/>
            </w:tcBorders>
          </w:tcPr>
          <w:p w:rsidR="00B666C4" w:rsidRPr="00C55BE6" w:rsidRDefault="007D49DC">
            <w:pPr>
              <w:shd w:val="clear" w:color="auto" w:fill="FFFFFF"/>
              <w:spacing w:line="400" w:lineRule="exact"/>
              <w:jc w:val="center"/>
              <w:rPr>
                <w:rFonts w:ascii="仿宋" w:eastAsia="仿宋" w:hAnsi="仿宋" w:cs="仿宋"/>
                <w:szCs w:val="21"/>
              </w:rPr>
            </w:pPr>
            <w:r w:rsidRPr="00C55BE6">
              <w:rPr>
                <w:rFonts w:ascii="仿宋" w:eastAsia="仿宋" w:hAnsi="仿宋" w:cs="仿宋" w:hint="eastAsia"/>
                <w:szCs w:val="21"/>
              </w:rPr>
              <w:t>条款序号</w:t>
            </w:r>
          </w:p>
        </w:tc>
        <w:tc>
          <w:tcPr>
            <w:tcW w:w="1941" w:type="dxa"/>
            <w:tcBorders>
              <w:top w:val="single" w:sz="6" w:space="0" w:color="auto"/>
              <w:left w:val="single" w:sz="6" w:space="0" w:color="auto"/>
              <w:bottom w:val="single" w:sz="6" w:space="0" w:color="auto"/>
              <w:right w:val="single" w:sz="6" w:space="0" w:color="auto"/>
            </w:tcBorders>
          </w:tcPr>
          <w:p w:rsidR="00B666C4" w:rsidRPr="00C55BE6" w:rsidRDefault="007D49DC">
            <w:pPr>
              <w:shd w:val="clear" w:color="auto" w:fill="FFFFFF"/>
              <w:spacing w:line="400" w:lineRule="exact"/>
              <w:jc w:val="center"/>
              <w:rPr>
                <w:rFonts w:ascii="仿宋" w:eastAsia="仿宋" w:hAnsi="仿宋" w:cs="仿宋"/>
                <w:szCs w:val="21"/>
              </w:rPr>
            </w:pPr>
            <w:r w:rsidRPr="00C55BE6">
              <w:rPr>
                <w:rFonts w:ascii="仿宋" w:eastAsia="仿宋" w:hAnsi="仿宋" w:cs="仿宋" w:hint="eastAsia"/>
                <w:szCs w:val="21"/>
              </w:rPr>
              <w:t>招标条款</w:t>
            </w:r>
          </w:p>
        </w:tc>
        <w:tc>
          <w:tcPr>
            <w:tcW w:w="2050" w:type="dxa"/>
            <w:tcBorders>
              <w:top w:val="single" w:sz="6" w:space="0" w:color="auto"/>
              <w:left w:val="single" w:sz="6" w:space="0" w:color="auto"/>
              <w:bottom w:val="single" w:sz="6" w:space="0" w:color="auto"/>
              <w:right w:val="single" w:sz="6" w:space="0" w:color="auto"/>
            </w:tcBorders>
          </w:tcPr>
          <w:p w:rsidR="00B666C4" w:rsidRPr="00C55BE6" w:rsidRDefault="007D49DC">
            <w:pPr>
              <w:shd w:val="clear" w:color="auto" w:fill="FFFFFF"/>
              <w:spacing w:line="400" w:lineRule="exact"/>
              <w:jc w:val="center"/>
              <w:rPr>
                <w:rFonts w:ascii="仿宋" w:eastAsia="仿宋" w:hAnsi="仿宋" w:cs="仿宋"/>
                <w:szCs w:val="21"/>
              </w:rPr>
            </w:pPr>
            <w:r w:rsidRPr="00C55BE6">
              <w:rPr>
                <w:rFonts w:ascii="仿宋" w:eastAsia="仿宋" w:hAnsi="仿宋" w:cs="仿宋" w:hint="eastAsia"/>
                <w:szCs w:val="21"/>
              </w:rPr>
              <w:t>投标条款</w:t>
            </w:r>
          </w:p>
        </w:tc>
        <w:tc>
          <w:tcPr>
            <w:tcW w:w="2338" w:type="dxa"/>
            <w:tcBorders>
              <w:top w:val="single" w:sz="6" w:space="0" w:color="auto"/>
              <w:left w:val="single" w:sz="6" w:space="0" w:color="auto"/>
              <w:bottom w:val="single" w:sz="6" w:space="0" w:color="auto"/>
              <w:right w:val="single" w:sz="6" w:space="0" w:color="auto"/>
            </w:tcBorders>
          </w:tcPr>
          <w:p w:rsidR="00B666C4" w:rsidRPr="00C55BE6" w:rsidRDefault="007D49DC">
            <w:pPr>
              <w:shd w:val="clear" w:color="auto" w:fill="FFFFFF"/>
              <w:spacing w:line="400" w:lineRule="exact"/>
              <w:jc w:val="center"/>
              <w:rPr>
                <w:rFonts w:ascii="仿宋" w:eastAsia="仿宋" w:hAnsi="仿宋" w:cs="仿宋"/>
                <w:szCs w:val="21"/>
              </w:rPr>
            </w:pPr>
            <w:r w:rsidRPr="00C55BE6">
              <w:rPr>
                <w:rFonts w:ascii="仿宋" w:eastAsia="仿宋" w:hAnsi="仿宋" w:cs="仿宋" w:hint="eastAsia"/>
                <w:szCs w:val="21"/>
              </w:rPr>
              <w:t>响应/偏离</w:t>
            </w:r>
          </w:p>
        </w:tc>
      </w:tr>
      <w:tr w:rsidR="00B666C4" w:rsidRPr="00C55BE6">
        <w:trPr>
          <w:cantSplit/>
          <w:trHeight w:hRule="exact" w:val="651"/>
        </w:trPr>
        <w:tc>
          <w:tcPr>
            <w:tcW w:w="900" w:type="dxa"/>
            <w:tcBorders>
              <w:top w:val="single" w:sz="6" w:space="0" w:color="auto"/>
              <w:left w:val="single" w:sz="6" w:space="0" w:color="auto"/>
              <w:bottom w:val="single" w:sz="6" w:space="0" w:color="auto"/>
              <w:right w:val="single" w:sz="6" w:space="0" w:color="auto"/>
            </w:tcBorders>
          </w:tcPr>
          <w:p w:rsidR="00B666C4" w:rsidRPr="00C55BE6" w:rsidRDefault="007D49DC">
            <w:pPr>
              <w:shd w:val="clear" w:color="auto" w:fill="FFFFFF"/>
              <w:spacing w:line="400" w:lineRule="exact"/>
              <w:ind w:firstLine="99"/>
              <w:rPr>
                <w:rFonts w:ascii="仿宋" w:eastAsia="仿宋" w:hAnsi="仿宋" w:cs="仿宋"/>
                <w:szCs w:val="21"/>
              </w:rPr>
            </w:pPr>
            <w:r w:rsidRPr="00C55BE6">
              <w:rPr>
                <w:rFonts w:ascii="仿宋" w:eastAsia="仿宋" w:hAnsi="仿宋" w:cs="仿宋" w:hint="eastAsia"/>
                <w:szCs w:val="21"/>
              </w:rPr>
              <w:t>…</w:t>
            </w:r>
          </w:p>
        </w:tc>
        <w:tc>
          <w:tcPr>
            <w:tcW w:w="1725"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1941"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2050"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2338"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r>
      <w:tr w:rsidR="00B666C4" w:rsidRPr="00C55BE6">
        <w:trPr>
          <w:cantSplit/>
          <w:trHeight w:hRule="exact" w:val="651"/>
        </w:trPr>
        <w:tc>
          <w:tcPr>
            <w:tcW w:w="900"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1725"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1941"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2050"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2338"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r>
      <w:tr w:rsidR="00B666C4" w:rsidRPr="00C55BE6">
        <w:trPr>
          <w:cantSplit/>
          <w:trHeight w:hRule="exact" w:val="651"/>
        </w:trPr>
        <w:tc>
          <w:tcPr>
            <w:tcW w:w="900"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1725"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1941"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2050"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2338"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r>
      <w:tr w:rsidR="00B666C4" w:rsidRPr="00C55BE6">
        <w:trPr>
          <w:cantSplit/>
          <w:trHeight w:hRule="exact" w:val="651"/>
        </w:trPr>
        <w:tc>
          <w:tcPr>
            <w:tcW w:w="900"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1725"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1941"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2050"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2338"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r>
      <w:tr w:rsidR="00B666C4" w:rsidRPr="00C55BE6">
        <w:trPr>
          <w:cantSplit/>
          <w:trHeight w:hRule="exact" w:val="651"/>
        </w:trPr>
        <w:tc>
          <w:tcPr>
            <w:tcW w:w="900"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1725"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1941"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2050"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2338"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r>
      <w:tr w:rsidR="00B666C4" w:rsidRPr="00C55BE6">
        <w:trPr>
          <w:cantSplit/>
          <w:trHeight w:hRule="exact" w:val="651"/>
        </w:trPr>
        <w:tc>
          <w:tcPr>
            <w:tcW w:w="900"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1725"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1941"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2050"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2338"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r>
      <w:tr w:rsidR="00B666C4" w:rsidRPr="00C55BE6">
        <w:trPr>
          <w:cantSplit/>
          <w:trHeight w:hRule="exact" w:val="651"/>
        </w:trPr>
        <w:tc>
          <w:tcPr>
            <w:tcW w:w="900"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1725"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1941"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2050"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2338"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r>
      <w:tr w:rsidR="00B666C4" w:rsidRPr="00C55BE6">
        <w:trPr>
          <w:cantSplit/>
          <w:trHeight w:hRule="exact" w:val="628"/>
        </w:trPr>
        <w:tc>
          <w:tcPr>
            <w:tcW w:w="900"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1725"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1941"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2050"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2338"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r>
    </w:tbl>
    <w:p w:rsidR="00B666C4" w:rsidRPr="00C55BE6" w:rsidRDefault="00B666C4">
      <w:pPr>
        <w:shd w:val="clear" w:color="auto" w:fill="FFFFFF"/>
        <w:spacing w:line="400" w:lineRule="exact"/>
        <w:ind w:firstLine="99"/>
        <w:rPr>
          <w:rFonts w:ascii="仿宋" w:eastAsia="仿宋" w:hAnsi="仿宋" w:cs="仿宋"/>
          <w:szCs w:val="21"/>
        </w:rPr>
      </w:pPr>
    </w:p>
    <w:p w:rsidR="00B666C4" w:rsidRPr="00C55BE6" w:rsidRDefault="007D49DC">
      <w:pPr>
        <w:shd w:val="clear" w:color="auto" w:fill="FFFFFF"/>
        <w:spacing w:line="400" w:lineRule="exact"/>
        <w:rPr>
          <w:rFonts w:ascii="仿宋" w:eastAsia="仿宋" w:hAnsi="仿宋" w:cs="仿宋"/>
          <w:sz w:val="24"/>
        </w:rPr>
      </w:pPr>
      <w:r w:rsidRPr="00C55BE6">
        <w:rPr>
          <w:rFonts w:ascii="仿宋" w:eastAsia="仿宋" w:hAnsi="仿宋" w:cs="仿宋" w:hint="eastAsia"/>
          <w:sz w:val="24"/>
        </w:rPr>
        <w:t>供应商（盖公章）：</w:t>
      </w:r>
    </w:p>
    <w:p w:rsidR="00B666C4" w:rsidRPr="00C55BE6" w:rsidRDefault="007D49DC">
      <w:pPr>
        <w:shd w:val="clear" w:color="auto" w:fill="FFFFFF"/>
        <w:spacing w:line="400" w:lineRule="exact"/>
        <w:rPr>
          <w:rFonts w:ascii="仿宋" w:eastAsia="仿宋" w:hAnsi="仿宋" w:cs="仿宋"/>
          <w:sz w:val="24"/>
        </w:rPr>
      </w:pPr>
      <w:r w:rsidRPr="00C55BE6">
        <w:rPr>
          <w:rFonts w:ascii="仿宋" w:eastAsia="仿宋" w:hAnsi="仿宋" w:cs="仿宋" w:hint="eastAsia"/>
          <w:sz w:val="24"/>
        </w:rPr>
        <w:t>授权代理人（签字或签章）：</w:t>
      </w:r>
    </w:p>
    <w:p w:rsidR="00B666C4" w:rsidRPr="00C55BE6" w:rsidRDefault="007D49DC">
      <w:pPr>
        <w:widowControl/>
        <w:spacing w:line="400" w:lineRule="exact"/>
        <w:jc w:val="left"/>
        <w:rPr>
          <w:rFonts w:ascii="仿宋" w:eastAsia="仿宋" w:hAnsi="仿宋" w:cs="仿宋"/>
          <w:kern w:val="0"/>
          <w:sz w:val="24"/>
        </w:rPr>
      </w:pPr>
      <w:r w:rsidRPr="00C55BE6">
        <w:rPr>
          <w:rFonts w:ascii="仿宋" w:eastAsia="仿宋" w:hAnsi="仿宋" w:cs="仿宋" w:hint="eastAsia"/>
          <w:sz w:val="24"/>
        </w:rPr>
        <w:t>日期：年 月 日</w:t>
      </w:r>
    </w:p>
    <w:p w:rsidR="00B666C4" w:rsidRPr="00C55BE6" w:rsidRDefault="00B666C4">
      <w:pPr>
        <w:widowControl/>
        <w:spacing w:line="400" w:lineRule="exact"/>
        <w:jc w:val="left"/>
        <w:rPr>
          <w:rFonts w:ascii="仿宋" w:eastAsia="仿宋" w:hAnsi="仿宋" w:cs="仿宋"/>
          <w:kern w:val="0"/>
          <w:sz w:val="24"/>
        </w:rPr>
      </w:pPr>
    </w:p>
    <w:p w:rsidR="00B666C4" w:rsidRPr="00C55BE6" w:rsidRDefault="007D49DC">
      <w:pPr>
        <w:shd w:val="clear" w:color="auto" w:fill="FFFFFF"/>
        <w:spacing w:line="400" w:lineRule="exact"/>
        <w:jc w:val="left"/>
        <w:rPr>
          <w:rFonts w:ascii="仿宋" w:eastAsia="仿宋" w:hAnsi="仿宋" w:cs="仿宋"/>
          <w:b/>
          <w:bCs/>
          <w:kern w:val="0"/>
          <w:szCs w:val="21"/>
        </w:rPr>
      </w:pPr>
      <w:r w:rsidRPr="00C55BE6">
        <w:rPr>
          <w:rFonts w:ascii="仿宋" w:eastAsia="仿宋" w:hAnsi="仿宋" w:cs="仿宋" w:hint="eastAsia"/>
          <w:b/>
          <w:bCs/>
          <w:szCs w:val="21"/>
        </w:rPr>
        <w:t>重要说明：供应商在上表中说明的内容，至少应包括对本文件《投标须知前附表》提出的“交货期”、“交货地点”、“质保期”、“付款方式”，四项实质性商务内容逐条响应，否则，投标无效。</w:t>
      </w:r>
    </w:p>
    <w:p w:rsidR="00B666C4" w:rsidRPr="00C55BE6" w:rsidRDefault="007D49DC">
      <w:pPr>
        <w:widowControl/>
        <w:spacing w:line="400" w:lineRule="exact"/>
        <w:jc w:val="left"/>
        <w:rPr>
          <w:rFonts w:ascii="仿宋" w:eastAsia="仿宋" w:hAnsi="仿宋" w:cs="仿宋"/>
          <w:sz w:val="24"/>
        </w:rPr>
      </w:pPr>
      <w:r w:rsidRPr="00C55BE6">
        <w:rPr>
          <w:rFonts w:ascii="仿宋" w:eastAsia="仿宋" w:hAnsi="仿宋" w:cs="仿宋" w:hint="eastAsia"/>
          <w:sz w:val="24"/>
        </w:rPr>
        <w:br w:type="page"/>
      </w:r>
    </w:p>
    <w:p w:rsidR="00B666C4" w:rsidRPr="00C55BE6" w:rsidRDefault="007D49DC">
      <w:pPr>
        <w:widowControl/>
        <w:spacing w:line="400" w:lineRule="exact"/>
        <w:jc w:val="left"/>
        <w:rPr>
          <w:rFonts w:ascii="仿宋" w:eastAsia="仿宋" w:hAnsi="仿宋" w:cs="仿宋"/>
          <w:b/>
          <w:bCs/>
          <w:kern w:val="0"/>
          <w:sz w:val="24"/>
        </w:rPr>
      </w:pPr>
      <w:r w:rsidRPr="00C55BE6">
        <w:rPr>
          <w:rFonts w:ascii="仿宋" w:eastAsia="仿宋" w:hAnsi="仿宋" w:cs="仿宋" w:hint="eastAsia"/>
          <w:b/>
          <w:bCs/>
          <w:kern w:val="0"/>
          <w:sz w:val="24"/>
        </w:rPr>
        <w:lastRenderedPageBreak/>
        <w:t>附件十</w:t>
      </w:r>
      <w:r w:rsidR="001C70FD" w:rsidRPr="00C55BE6">
        <w:rPr>
          <w:rFonts w:ascii="仿宋" w:eastAsia="仿宋" w:hAnsi="仿宋" w:cs="仿宋" w:hint="eastAsia"/>
          <w:b/>
          <w:bCs/>
          <w:kern w:val="0"/>
          <w:sz w:val="24"/>
        </w:rPr>
        <w:t>三</w:t>
      </w:r>
    </w:p>
    <w:p w:rsidR="00B666C4" w:rsidRPr="00C55BE6" w:rsidRDefault="00B666C4">
      <w:pPr>
        <w:shd w:val="clear" w:color="auto" w:fill="FFFFFF"/>
        <w:spacing w:line="400" w:lineRule="exact"/>
        <w:jc w:val="center"/>
        <w:rPr>
          <w:rFonts w:ascii="仿宋" w:eastAsia="仿宋" w:hAnsi="仿宋" w:cs="仿宋"/>
          <w:b/>
          <w:bCs/>
          <w:sz w:val="28"/>
          <w:szCs w:val="28"/>
        </w:rPr>
      </w:pPr>
    </w:p>
    <w:p w:rsidR="00B666C4" w:rsidRPr="00C55BE6" w:rsidRDefault="00791239">
      <w:pPr>
        <w:shd w:val="clear" w:color="auto" w:fill="FFFFFF"/>
        <w:spacing w:line="400" w:lineRule="exact"/>
        <w:jc w:val="center"/>
        <w:rPr>
          <w:rFonts w:ascii="仿宋" w:eastAsia="仿宋" w:hAnsi="仿宋" w:cs="仿宋"/>
          <w:sz w:val="28"/>
          <w:szCs w:val="28"/>
        </w:rPr>
      </w:pPr>
      <w:r w:rsidRPr="00C55BE6">
        <w:rPr>
          <w:rFonts w:ascii="仿宋" w:eastAsia="仿宋" w:hAnsi="仿宋" w:cs="仿宋" w:hint="eastAsia"/>
          <w:b/>
          <w:bCs/>
          <w:sz w:val="28"/>
          <w:szCs w:val="28"/>
        </w:rPr>
        <w:t>同类产品</w:t>
      </w:r>
      <w:r w:rsidR="007D49DC" w:rsidRPr="00C55BE6">
        <w:rPr>
          <w:rFonts w:ascii="仿宋" w:eastAsia="仿宋" w:hAnsi="仿宋" w:cs="仿宋" w:hint="eastAsia"/>
          <w:b/>
          <w:bCs/>
          <w:sz w:val="28"/>
          <w:szCs w:val="28"/>
        </w:rPr>
        <w:t>近三年（2019年1月1日至今）销售业绩</w:t>
      </w:r>
    </w:p>
    <w:p w:rsidR="00B666C4" w:rsidRPr="00C55BE6" w:rsidRDefault="00B666C4">
      <w:pPr>
        <w:widowControl/>
        <w:spacing w:line="400" w:lineRule="exact"/>
        <w:jc w:val="left"/>
        <w:rPr>
          <w:rFonts w:ascii="仿宋" w:eastAsia="仿宋" w:hAnsi="仿宋" w:cs="仿宋"/>
          <w:b/>
          <w:szCs w:val="21"/>
        </w:rPr>
      </w:pPr>
    </w:p>
    <w:tbl>
      <w:tblPr>
        <w:tblW w:w="9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9"/>
        <w:gridCol w:w="2268"/>
        <w:gridCol w:w="1760"/>
        <w:gridCol w:w="1393"/>
        <w:gridCol w:w="3120"/>
      </w:tblGrid>
      <w:tr w:rsidR="00B666C4" w:rsidRPr="00C55BE6">
        <w:trPr>
          <w:trHeight w:val="614"/>
          <w:jc w:val="center"/>
        </w:trPr>
        <w:tc>
          <w:tcPr>
            <w:tcW w:w="889" w:type="dxa"/>
            <w:shd w:val="clear" w:color="auto" w:fill="F3F3F3"/>
            <w:vAlign w:val="center"/>
          </w:tcPr>
          <w:p w:rsidR="00B666C4" w:rsidRPr="00C55BE6" w:rsidRDefault="007D49DC">
            <w:pPr>
              <w:widowControl/>
              <w:spacing w:line="400" w:lineRule="exact"/>
              <w:jc w:val="center"/>
              <w:rPr>
                <w:rFonts w:ascii="仿宋" w:eastAsia="仿宋" w:hAnsi="仿宋" w:cs="仿宋"/>
                <w:bCs/>
                <w:szCs w:val="21"/>
              </w:rPr>
            </w:pPr>
            <w:r w:rsidRPr="00C55BE6">
              <w:rPr>
                <w:rFonts w:ascii="仿宋" w:eastAsia="仿宋" w:hAnsi="仿宋" w:cs="仿宋" w:hint="eastAsia"/>
                <w:bCs/>
                <w:szCs w:val="21"/>
              </w:rPr>
              <w:t>序号</w:t>
            </w:r>
          </w:p>
        </w:tc>
        <w:tc>
          <w:tcPr>
            <w:tcW w:w="2268" w:type="dxa"/>
            <w:shd w:val="clear" w:color="auto" w:fill="F3F3F3"/>
            <w:vAlign w:val="center"/>
          </w:tcPr>
          <w:p w:rsidR="00B666C4" w:rsidRPr="00C55BE6" w:rsidRDefault="007D49DC">
            <w:pPr>
              <w:widowControl/>
              <w:spacing w:line="400" w:lineRule="exact"/>
              <w:jc w:val="center"/>
              <w:rPr>
                <w:rFonts w:ascii="仿宋" w:eastAsia="仿宋" w:hAnsi="仿宋" w:cs="仿宋"/>
                <w:bCs/>
                <w:szCs w:val="21"/>
              </w:rPr>
            </w:pPr>
            <w:r w:rsidRPr="00C55BE6">
              <w:rPr>
                <w:rFonts w:ascii="仿宋" w:eastAsia="仿宋" w:hAnsi="仿宋" w:cs="仿宋" w:hint="eastAsia"/>
                <w:bCs/>
                <w:szCs w:val="21"/>
              </w:rPr>
              <w:t>产品名称及规格型号</w:t>
            </w:r>
          </w:p>
        </w:tc>
        <w:tc>
          <w:tcPr>
            <w:tcW w:w="1760" w:type="dxa"/>
            <w:shd w:val="clear" w:color="auto" w:fill="F3F3F3"/>
            <w:vAlign w:val="center"/>
          </w:tcPr>
          <w:p w:rsidR="00B666C4" w:rsidRPr="00C55BE6" w:rsidRDefault="007D49DC">
            <w:pPr>
              <w:widowControl/>
              <w:spacing w:line="400" w:lineRule="exact"/>
              <w:jc w:val="center"/>
              <w:rPr>
                <w:rFonts w:ascii="仿宋" w:eastAsia="仿宋" w:hAnsi="仿宋" w:cs="仿宋"/>
                <w:bCs/>
                <w:szCs w:val="21"/>
              </w:rPr>
            </w:pPr>
            <w:r w:rsidRPr="00C55BE6">
              <w:rPr>
                <w:rFonts w:ascii="仿宋" w:eastAsia="仿宋" w:hAnsi="仿宋" w:cs="仿宋" w:hint="eastAsia"/>
                <w:bCs/>
                <w:szCs w:val="21"/>
              </w:rPr>
              <w:t>数量规模</w:t>
            </w:r>
          </w:p>
        </w:tc>
        <w:tc>
          <w:tcPr>
            <w:tcW w:w="1393" w:type="dxa"/>
            <w:shd w:val="clear" w:color="auto" w:fill="F3F3F3"/>
            <w:vAlign w:val="center"/>
          </w:tcPr>
          <w:p w:rsidR="00B666C4" w:rsidRPr="00C55BE6" w:rsidRDefault="007D49DC">
            <w:pPr>
              <w:widowControl/>
              <w:spacing w:line="400" w:lineRule="exact"/>
              <w:jc w:val="center"/>
              <w:rPr>
                <w:rFonts w:ascii="仿宋" w:eastAsia="仿宋" w:hAnsi="仿宋" w:cs="仿宋"/>
                <w:bCs/>
                <w:szCs w:val="21"/>
              </w:rPr>
            </w:pPr>
            <w:r w:rsidRPr="00C55BE6">
              <w:rPr>
                <w:rFonts w:ascii="仿宋" w:eastAsia="仿宋" w:hAnsi="仿宋" w:cs="仿宋" w:hint="eastAsia"/>
                <w:bCs/>
                <w:szCs w:val="21"/>
              </w:rPr>
              <w:t>合同价格</w:t>
            </w:r>
          </w:p>
        </w:tc>
        <w:tc>
          <w:tcPr>
            <w:tcW w:w="3120" w:type="dxa"/>
            <w:shd w:val="clear" w:color="auto" w:fill="F3F3F3"/>
            <w:vAlign w:val="center"/>
          </w:tcPr>
          <w:p w:rsidR="00B666C4" w:rsidRPr="00C55BE6" w:rsidRDefault="007D49DC">
            <w:pPr>
              <w:widowControl/>
              <w:spacing w:line="400" w:lineRule="exact"/>
              <w:jc w:val="center"/>
              <w:rPr>
                <w:rFonts w:ascii="仿宋" w:eastAsia="仿宋" w:hAnsi="仿宋" w:cs="仿宋"/>
                <w:bCs/>
                <w:szCs w:val="21"/>
              </w:rPr>
            </w:pPr>
            <w:r w:rsidRPr="00C55BE6">
              <w:rPr>
                <w:rFonts w:ascii="仿宋" w:eastAsia="仿宋" w:hAnsi="仿宋" w:cs="仿宋" w:hint="eastAsia"/>
                <w:bCs/>
                <w:szCs w:val="21"/>
              </w:rPr>
              <w:t>业主名称/联系人/电话</w:t>
            </w:r>
          </w:p>
        </w:tc>
      </w:tr>
      <w:tr w:rsidR="00B666C4" w:rsidRPr="00C55BE6">
        <w:trPr>
          <w:trHeight w:val="615"/>
          <w:jc w:val="center"/>
        </w:trPr>
        <w:tc>
          <w:tcPr>
            <w:tcW w:w="889" w:type="dxa"/>
            <w:vAlign w:val="center"/>
          </w:tcPr>
          <w:p w:rsidR="00B666C4" w:rsidRPr="00C55BE6" w:rsidRDefault="00B666C4">
            <w:pPr>
              <w:widowControl/>
              <w:spacing w:line="400" w:lineRule="exact"/>
              <w:jc w:val="left"/>
              <w:rPr>
                <w:rFonts w:ascii="仿宋" w:eastAsia="仿宋" w:hAnsi="仿宋" w:cs="仿宋"/>
                <w:szCs w:val="21"/>
              </w:rPr>
            </w:pPr>
          </w:p>
        </w:tc>
        <w:tc>
          <w:tcPr>
            <w:tcW w:w="2268" w:type="dxa"/>
            <w:vAlign w:val="center"/>
          </w:tcPr>
          <w:p w:rsidR="00B666C4" w:rsidRPr="00C55BE6" w:rsidRDefault="00B666C4">
            <w:pPr>
              <w:widowControl/>
              <w:spacing w:line="400" w:lineRule="exact"/>
              <w:jc w:val="left"/>
              <w:rPr>
                <w:rFonts w:ascii="仿宋" w:eastAsia="仿宋" w:hAnsi="仿宋" w:cs="仿宋"/>
                <w:szCs w:val="21"/>
              </w:rPr>
            </w:pPr>
          </w:p>
        </w:tc>
        <w:tc>
          <w:tcPr>
            <w:tcW w:w="1760" w:type="dxa"/>
          </w:tcPr>
          <w:p w:rsidR="00B666C4" w:rsidRPr="00C55BE6" w:rsidRDefault="00B666C4">
            <w:pPr>
              <w:widowControl/>
              <w:spacing w:line="400" w:lineRule="exact"/>
              <w:jc w:val="left"/>
              <w:rPr>
                <w:rFonts w:ascii="仿宋" w:eastAsia="仿宋" w:hAnsi="仿宋" w:cs="仿宋"/>
                <w:szCs w:val="21"/>
              </w:rPr>
            </w:pPr>
          </w:p>
        </w:tc>
        <w:tc>
          <w:tcPr>
            <w:tcW w:w="1393" w:type="dxa"/>
            <w:vAlign w:val="center"/>
          </w:tcPr>
          <w:p w:rsidR="00B666C4" w:rsidRPr="00C55BE6" w:rsidRDefault="00B666C4">
            <w:pPr>
              <w:widowControl/>
              <w:spacing w:line="400" w:lineRule="exact"/>
              <w:jc w:val="left"/>
              <w:rPr>
                <w:rFonts w:ascii="仿宋" w:eastAsia="仿宋" w:hAnsi="仿宋" w:cs="仿宋"/>
                <w:szCs w:val="21"/>
              </w:rPr>
            </w:pPr>
          </w:p>
        </w:tc>
        <w:tc>
          <w:tcPr>
            <w:tcW w:w="3120" w:type="dxa"/>
            <w:vAlign w:val="center"/>
          </w:tcPr>
          <w:p w:rsidR="00B666C4" w:rsidRPr="00C55BE6" w:rsidRDefault="00B666C4">
            <w:pPr>
              <w:widowControl/>
              <w:spacing w:line="400" w:lineRule="exact"/>
              <w:jc w:val="left"/>
              <w:rPr>
                <w:rFonts w:ascii="仿宋" w:eastAsia="仿宋" w:hAnsi="仿宋" w:cs="仿宋"/>
                <w:szCs w:val="21"/>
              </w:rPr>
            </w:pPr>
          </w:p>
        </w:tc>
      </w:tr>
      <w:tr w:rsidR="00B666C4" w:rsidRPr="00C55BE6">
        <w:trPr>
          <w:trHeight w:val="615"/>
          <w:jc w:val="center"/>
        </w:trPr>
        <w:tc>
          <w:tcPr>
            <w:tcW w:w="889" w:type="dxa"/>
            <w:vAlign w:val="center"/>
          </w:tcPr>
          <w:p w:rsidR="00B666C4" w:rsidRPr="00C55BE6" w:rsidRDefault="00B666C4">
            <w:pPr>
              <w:widowControl/>
              <w:spacing w:line="400" w:lineRule="exact"/>
              <w:jc w:val="left"/>
              <w:rPr>
                <w:rFonts w:ascii="仿宋" w:eastAsia="仿宋" w:hAnsi="仿宋" w:cs="仿宋"/>
                <w:szCs w:val="21"/>
              </w:rPr>
            </w:pPr>
          </w:p>
        </w:tc>
        <w:tc>
          <w:tcPr>
            <w:tcW w:w="2268" w:type="dxa"/>
            <w:vAlign w:val="center"/>
          </w:tcPr>
          <w:p w:rsidR="00B666C4" w:rsidRPr="00C55BE6" w:rsidRDefault="00B666C4">
            <w:pPr>
              <w:widowControl/>
              <w:spacing w:line="400" w:lineRule="exact"/>
              <w:jc w:val="left"/>
              <w:rPr>
                <w:rFonts w:ascii="仿宋" w:eastAsia="仿宋" w:hAnsi="仿宋" w:cs="仿宋"/>
                <w:szCs w:val="21"/>
              </w:rPr>
            </w:pPr>
          </w:p>
        </w:tc>
        <w:tc>
          <w:tcPr>
            <w:tcW w:w="1760" w:type="dxa"/>
          </w:tcPr>
          <w:p w:rsidR="00B666C4" w:rsidRPr="00C55BE6" w:rsidRDefault="00B666C4">
            <w:pPr>
              <w:widowControl/>
              <w:spacing w:line="400" w:lineRule="exact"/>
              <w:jc w:val="left"/>
              <w:rPr>
                <w:rFonts w:ascii="仿宋" w:eastAsia="仿宋" w:hAnsi="仿宋" w:cs="仿宋"/>
                <w:szCs w:val="21"/>
              </w:rPr>
            </w:pPr>
          </w:p>
        </w:tc>
        <w:tc>
          <w:tcPr>
            <w:tcW w:w="1393" w:type="dxa"/>
            <w:vAlign w:val="center"/>
          </w:tcPr>
          <w:p w:rsidR="00B666C4" w:rsidRPr="00C55BE6" w:rsidRDefault="00B666C4">
            <w:pPr>
              <w:widowControl/>
              <w:spacing w:line="400" w:lineRule="exact"/>
              <w:jc w:val="left"/>
              <w:rPr>
                <w:rFonts w:ascii="仿宋" w:eastAsia="仿宋" w:hAnsi="仿宋" w:cs="仿宋"/>
                <w:szCs w:val="21"/>
              </w:rPr>
            </w:pPr>
          </w:p>
        </w:tc>
        <w:tc>
          <w:tcPr>
            <w:tcW w:w="3120" w:type="dxa"/>
            <w:vAlign w:val="center"/>
          </w:tcPr>
          <w:p w:rsidR="00B666C4" w:rsidRPr="00C55BE6" w:rsidRDefault="00B666C4">
            <w:pPr>
              <w:widowControl/>
              <w:spacing w:line="400" w:lineRule="exact"/>
              <w:jc w:val="left"/>
              <w:rPr>
                <w:rFonts w:ascii="仿宋" w:eastAsia="仿宋" w:hAnsi="仿宋" w:cs="仿宋"/>
                <w:szCs w:val="21"/>
              </w:rPr>
            </w:pPr>
          </w:p>
        </w:tc>
      </w:tr>
      <w:tr w:rsidR="00B666C4" w:rsidRPr="00C55BE6">
        <w:trPr>
          <w:trHeight w:val="615"/>
          <w:jc w:val="center"/>
        </w:trPr>
        <w:tc>
          <w:tcPr>
            <w:tcW w:w="889" w:type="dxa"/>
            <w:vAlign w:val="center"/>
          </w:tcPr>
          <w:p w:rsidR="00B666C4" w:rsidRPr="00C55BE6" w:rsidRDefault="00B666C4">
            <w:pPr>
              <w:widowControl/>
              <w:spacing w:line="400" w:lineRule="exact"/>
              <w:jc w:val="left"/>
              <w:rPr>
                <w:rFonts w:ascii="仿宋" w:eastAsia="仿宋" w:hAnsi="仿宋" w:cs="仿宋"/>
                <w:szCs w:val="21"/>
              </w:rPr>
            </w:pPr>
          </w:p>
        </w:tc>
        <w:tc>
          <w:tcPr>
            <w:tcW w:w="2268" w:type="dxa"/>
            <w:vAlign w:val="center"/>
          </w:tcPr>
          <w:p w:rsidR="00B666C4" w:rsidRPr="00C55BE6" w:rsidRDefault="00B666C4">
            <w:pPr>
              <w:widowControl/>
              <w:spacing w:line="400" w:lineRule="exact"/>
              <w:jc w:val="left"/>
              <w:rPr>
                <w:rFonts w:ascii="仿宋" w:eastAsia="仿宋" w:hAnsi="仿宋" w:cs="仿宋"/>
                <w:szCs w:val="21"/>
              </w:rPr>
            </w:pPr>
          </w:p>
        </w:tc>
        <w:tc>
          <w:tcPr>
            <w:tcW w:w="1760" w:type="dxa"/>
          </w:tcPr>
          <w:p w:rsidR="00B666C4" w:rsidRPr="00C55BE6" w:rsidRDefault="00B666C4">
            <w:pPr>
              <w:widowControl/>
              <w:spacing w:line="400" w:lineRule="exact"/>
              <w:jc w:val="left"/>
              <w:rPr>
                <w:rFonts w:ascii="仿宋" w:eastAsia="仿宋" w:hAnsi="仿宋" w:cs="仿宋"/>
                <w:szCs w:val="21"/>
              </w:rPr>
            </w:pPr>
          </w:p>
        </w:tc>
        <w:tc>
          <w:tcPr>
            <w:tcW w:w="1393" w:type="dxa"/>
            <w:vAlign w:val="center"/>
          </w:tcPr>
          <w:p w:rsidR="00B666C4" w:rsidRPr="00C55BE6" w:rsidRDefault="00B666C4">
            <w:pPr>
              <w:widowControl/>
              <w:spacing w:line="400" w:lineRule="exact"/>
              <w:jc w:val="left"/>
              <w:rPr>
                <w:rFonts w:ascii="仿宋" w:eastAsia="仿宋" w:hAnsi="仿宋" w:cs="仿宋"/>
                <w:szCs w:val="21"/>
              </w:rPr>
            </w:pPr>
          </w:p>
        </w:tc>
        <w:tc>
          <w:tcPr>
            <w:tcW w:w="3120" w:type="dxa"/>
            <w:vAlign w:val="center"/>
          </w:tcPr>
          <w:p w:rsidR="00B666C4" w:rsidRPr="00C55BE6" w:rsidRDefault="00B666C4">
            <w:pPr>
              <w:widowControl/>
              <w:spacing w:line="400" w:lineRule="exact"/>
              <w:jc w:val="left"/>
              <w:rPr>
                <w:rFonts w:ascii="仿宋" w:eastAsia="仿宋" w:hAnsi="仿宋" w:cs="仿宋"/>
                <w:szCs w:val="21"/>
              </w:rPr>
            </w:pPr>
          </w:p>
        </w:tc>
      </w:tr>
      <w:tr w:rsidR="00B666C4" w:rsidRPr="00C55BE6">
        <w:trPr>
          <w:trHeight w:val="615"/>
          <w:jc w:val="center"/>
        </w:trPr>
        <w:tc>
          <w:tcPr>
            <w:tcW w:w="889" w:type="dxa"/>
            <w:vAlign w:val="center"/>
          </w:tcPr>
          <w:p w:rsidR="00B666C4" w:rsidRPr="00C55BE6" w:rsidRDefault="00B666C4">
            <w:pPr>
              <w:widowControl/>
              <w:spacing w:line="400" w:lineRule="exact"/>
              <w:jc w:val="left"/>
              <w:rPr>
                <w:rFonts w:ascii="仿宋" w:eastAsia="仿宋" w:hAnsi="仿宋" w:cs="仿宋"/>
                <w:szCs w:val="21"/>
              </w:rPr>
            </w:pPr>
          </w:p>
        </w:tc>
        <w:tc>
          <w:tcPr>
            <w:tcW w:w="2268" w:type="dxa"/>
            <w:vAlign w:val="center"/>
          </w:tcPr>
          <w:p w:rsidR="00B666C4" w:rsidRPr="00C55BE6" w:rsidRDefault="00B666C4">
            <w:pPr>
              <w:widowControl/>
              <w:spacing w:line="400" w:lineRule="exact"/>
              <w:jc w:val="left"/>
              <w:rPr>
                <w:rFonts w:ascii="仿宋" w:eastAsia="仿宋" w:hAnsi="仿宋" w:cs="仿宋"/>
                <w:szCs w:val="21"/>
              </w:rPr>
            </w:pPr>
          </w:p>
        </w:tc>
        <w:tc>
          <w:tcPr>
            <w:tcW w:w="1760" w:type="dxa"/>
          </w:tcPr>
          <w:p w:rsidR="00B666C4" w:rsidRPr="00C55BE6" w:rsidRDefault="00B666C4">
            <w:pPr>
              <w:widowControl/>
              <w:spacing w:line="400" w:lineRule="exact"/>
              <w:jc w:val="left"/>
              <w:rPr>
                <w:rFonts w:ascii="仿宋" w:eastAsia="仿宋" w:hAnsi="仿宋" w:cs="仿宋"/>
                <w:szCs w:val="21"/>
              </w:rPr>
            </w:pPr>
          </w:p>
        </w:tc>
        <w:tc>
          <w:tcPr>
            <w:tcW w:w="1393" w:type="dxa"/>
            <w:vAlign w:val="center"/>
          </w:tcPr>
          <w:p w:rsidR="00B666C4" w:rsidRPr="00C55BE6" w:rsidRDefault="00B666C4">
            <w:pPr>
              <w:widowControl/>
              <w:spacing w:line="400" w:lineRule="exact"/>
              <w:jc w:val="left"/>
              <w:rPr>
                <w:rFonts w:ascii="仿宋" w:eastAsia="仿宋" w:hAnsi="仿宋" w:cs="仿宋"/>
                <w:szCs w:val="21"/>
              </w:rPr>
            </w:pPr>
          </w:p>
        </w:tc>
        <w:tc>
          <w:tcPr>
            <w:tcW w:w="3120" w:type="dxa"/>
            <w:vAlign w:val="center"/>
          </w:tcPr>
          <w:p w:rsidR="00B666C4" w:rsidRPr="00C55BE6" w:rsidRDefault="00B666C4">
            <w:pPr>
              <w:widowControl/>
              <w:spacing w:line="400" w:lineRule="exact"/>
              <w:jc w:val="left"/>
              <w:rPr>
                <w:rFonts w:ascii="仿宋" w:eastAsia="仿宋" w:hAnsi="仿宋" w:cs="仿宋"/>
                <w:szCs w:val="21"/>
              </w:rPr>
            </w:pPr>
          </w:p>
        </w:tc>
      </w:tr>
      <w:tr w:rsidR="00B666C4" w:rsidRPr="00C55BE6">
        <w:trPr>
          <w:trHeight w:val="615"/>
          <w:jc w:val="center"/>
        </w:trPr>
        <w:tc>
          <w:tcPr>
            <w:tcW w:w="889" w:type="dxa"/>
            <w:vAlign w:val="center"/>
          </w:tcPr>
          <w:p w:rsidR="00B666C4" w:rsidRPr="00C55BE6" w:rsidRDefault="00B666C4">
            <w:pPr>
              <w:widowControl/>
              <w:spacing w:line="400" w:lineRule="exact"/>
              <w:jc w:val="left"/>
              <w:rPr>
                <w:rFonts w:ascii="仿宋" w:eastAsia="仿宋" w:hAnsi="仿宋" w:cs="仿宋"/>
                <w:szCs w:val="21"/>
              </w:rPr>
            </w:pPr>
          </w:p>
        </w:tc>
        <w:tc>
          <w:tcPr>
            <w:tcW w:w="2268" w:type="dxa"/>
            <w:vAlign w:val="center"/>
          </w:tcPr>
          <w:p w:rsidR="00B666C4" w:rsidRPr="00C55BE6" w:rsidRDefault="00B666C4">
            <w:pPr>
              <w:widowControl/>
              <w:spacing w:line="400" w:lineRule="exact"/>
              <w:jc w:val="left"/>
              <w:rPr>
                <w:rFonts w:ascii="仿宋" w:eastAsia="仿宋" w:hAnsi="仿宋" w:cs="仿宋"/>
                <w:szCs w:val="21"/>
              </w:rPr>
            </w:pPr>
          </w:p>
        </w:tc>
        <w:tc>
          <w:tcPr>
            <w:tcW w:w="1760" w:type="dxa"/>
          </w:tcPr>
          <w:p w:rsidR="00B666C4" w:rsidRPr="00C55BE6" w:rsidRDefault="00B666C4">
            <w:pPr>
              <w:widowControl/>
              <w:spacing w:line="400" w:lineRule="exact"/>
              <w:jc w:val="left"/>
              <w:rPr>
                <w:rFonts w:ascii="仿宋" w:eastAsia="仿宋" w:hAnsi="仿宋" w:cs="仿宋"/>
                <w:szCs w:val="21"/>
              </w:rPr>
            </w:pPr>
          </w:p>
        </w:tc>
        <w:tc>
          <w:tcPr>
            <w:tcW w:w="1393" w:type="dxa"/>
            <w:vAlign w:val="center"/>
          </w:tcPr>
          <w:p w:rsidR="00B666C4" w:rsidRPr="00C55BE6" w:rsidRDefault="00B666C4">
            <w:pPr>
              <w:widowControl/>
              <w:spacing w:line="400" w:lineRule="exact"/>
              <w:jc w:val="left"/>
              <w:rPr>
                <w:rFonts w:ascii="仿宋" w:eastAsia="仿宋" w:hAnsi="仿宋" w:cs="仿宋"/>
                <w:szCs w:val="21"/>
              </w:rPr>
            </w:pPr>
          </w:p>
        </w:tc>
        <w:tc>
          <w:tcPr>
            <w:tcW w:w="3120" w:type="dxa"/>
            <w:vAlign w:val="center"/>
          </w:tcPr>
          <w:p w:rsidR="00B666C4" w:rsidRPr="00C55BE6" w:rsidRDefault="00B666C4">
            <w:pPr>
              <w:widowControl/>
              <w:spacing w:line="400" w:lineRule="exact"/>
              <w:jc w:val="left"/>
              <w:rPr>
                <w:rFonts w:ascii="仿宋" w:eastAsia="仿宋" w:hAnsi="仿宋" w:cs="仿宋"/>
                <w:szCs w:val="21"/>
              </w:rPr>
            </w:pPr>
          </w:p>
        </w:tc>
      </w:tr>
      <w:tr w:rsidR="00B666C4" w:rsidRPr="00C55BE6">
        <w:trPr>
          <w:trHeight w:val="615"/>
          <w:jc w:val="center"/>
        </w:trPr>
        <w:tc>
          <w:tcPr>
            <w:tcW w:w="889" w:type="dxa"/>
            <w:vAlign w:val="center"/>
          </w:tcPr>
          <w:p w:rsidR="00B666C4" w:rsidRPr="00C55BE6" w:rsidRDefault="00B666C4">
            <w:pPr>
              <w:widowControl/>
              <w:spacing w:line="400" w:lineRule="exact"/>
              <w:jc w:val="left"/>
              <w:rPr>
                <w:rFonts w:ascii="仿宋" w:eastAsia="仿宋" w:hAnsi="仿宋" w:cs="仿宋"/>
                <w:szCs w:val="21"/>
              </w:rPr>
            </w:pPr>
          </w:p>
        </w:tc>
        <w:tc>
          <w:tcPr>
            <w:tcW w:w="2268" w:type="dxa"/>
            <w:vAlign w:val="center"/>
          </w:tcPr>
          <w:p w:rsidR="00B666C4" w:rsidRPr="00C55BE6" w:rsidRDefault="00B666C4">
            <w:pPr>
              <w:widowControl/>
              <w:spacing w:line="400" w:lineRule="exact"/>
              <w:jc w:val="left"/>
              <w:rPr>
                <w:rFonts w:ascii="仿宋" w:eastAsia="仿宋" w:hAnsi="仿宋" w:cs="仿宋"/>
                <w:szCs w:val="21"/>
              </w:rPr>
            </w:pPr>
          </w:p>
        </w:tc>
        <w:tc>
          <w:tcPr>
            <w:tcW w:w="1760" w:type="dxa"/>
          </w:tcPr>
          <w:p w:rsidR="00B666C4" w:rsidRPr="00C55BE6" w:rsidRDefault="00B666C4">
            <w:pPr>
              <w:widowControl/>
              <w:spacing w:line="400" w:lineRule="exact"/>
              <w:jc w:val="left"/>
              <w:rPr>
                <w:rFonts w:ascii="仿宋" w:eastAsia="仿宋" w:hAnsi="仿宋" w:cs="仿宋"/>
                <w:szCs w:val="21"/>
              </w:rPr>
            </w:pPr>
          </w:p>
        </w:tc>
        <w:tc>
          <w:tcPr>
            <w:tcW w:w="1393" w:type="dxa"/>
            <w:vAlign w:val="center"/>
          </w:tcPr>
          <w:p w:rsidR="00B666C4" w:rsidRPr="00C55BE6" w:rsidRDefault="00B666C4">
            <w:pPr>
              <w:widowControl/>
              <w:spacing w:line="400" w:lineRule="exact"/>
              <w:jc w:val="left"/>
              <w:rPr>
                <w:rFonts w:ascii="仿宋" w:eastAsia="仿宋" w:hAnsi="仿宋" w:cs="仿宋"/>
                <w:szCs w:val="21"/>
              </w:rPr>
            </w:pPr>
          </w:p>
        </w:tc>
        <w:tc>
          <w:tcPr>
            <w:tcW w:w="3120" w:type="dxa"/>
            <w:vAlign w:val="center"/>
          </w:tcPr>
          <w:p w:rsidR="00B666C4" w:rsidRPr="00C55BE6" w:rsidRDefault="00B666C4">
            <w:pPr>
              <w:widowControl/>
              <w:spacing w:line="400" w:lineRule="exact"/>
              <w:jc w:val="left"/>
              <w:rPr>
                <w:rFonts w:ascii="仿宋" w:eastAsia="仿宋" w:hAnsi="仿宋" w:cs="仿宋"/>
                <w:szCs w:val="21"/>
              </w:rPr>
            </w:pPr>
          </w:p>
        </w:tc>
      </w:tr>
      <w:tr w:rsidR="00B666C4" w:rsidRPr="00C55BE6">
        <w:trPr>
          <w:trHeight w:val="615"/>
          <w:jc w:val="center"/>
        </w:trPr>
        <w:tc>
          <w:tcPr>
            <w:tcW w:w="889" w:type="dxa"/>
            <w:vAlign w:val="center"/>
          </w:tcPr>
          <w:p w:rsidR="00B666C4" w:rsidRPr="00C55BE6" w:rsidRDefault="007D49DC">
            <w:pPr>
              <w:widowControl/>
              <w:spacing w:line="400" w:lineRule="exact"/>
              <w:jc w:val="left"/>
              <w:rPr>
                <w:rFonts w:ascii="仿宋" w:eastAsia="仿宋" w:hAnsi="仿宋" w:cs="仿宋"/>
                <w:szCs w:val="21"/>
              </w:rPr>
            </w:pPr>
            <w:r w:rsidRPr="00C55BE6">
              <w:rPr>
                <w:rFonts w:ascii="仿宋" w:eastAsia="仿宋" w:hAnsi="仿宋" w:cs="仿宋" w:hint="eastAsia"/>
                <w:szCs w:val="21"/>
              </w:rPr>
              <w:t>…</w:t>
            </w:r>
          </w:p>
        </w:tc>
        <w:tc>
          <w:tcPr>
            <w:tcW w:w="2268" w:type="dxa"/>
            <w:vAlign w:val="center"/>
          </w:tcPr>
          <w:p w:rsidR="00B666C4" w:rsidRPr="00C55BE6" w:rsidRDefault="007D49DC">
            <w:pPr>
              <w:widowControl/>
              <w:spacing w:line="400" w:lineRule="exact"/>
              <w:jc w:val="left"/>
              <w:rPr>
                <w:rFonts w:ascii="仿宋" w:eastAsia="仿宋" w:hAnsi="仿宋" w:cs="仿宋"/>
                <w:szCs w:val="21"/>
              </w:rPr>
            </w:pPr>
            <w:r w:rsidRPr="00C55BE6">
              <w:rPr>
                <w:rFonts w:ascii="仿宋" w:eastAsia="仿宋" w:hAnsi="仿宋" w:cs="仿宋" w:hint="eastAsia"/>
                <w:szCs w:val="21"/>
              </w:rPr>
              <w:t>……</w:t>
            </w:r>
          </w:p>
        </w:tc>
        <w:tc>
          <w:tcPr>
            <w:tcW w:w="1760" w:type="dxa"/>
          </w:tcPr>
          <w:p w:rsidR="00B666C4" w:rsidRPr="00C55BE6" w:rsidRDefault="00B666C4">
            <w:pPr>
              <w:widowControl/>
              <w:spacing w:line="400" w:lineRule="exact"/>
              <w:jc w:val="left"/>
              <w:rPr>
                <w:rFonts w:ascii="仿宋" w:eastAsia="仿宋" w:hAnsi="仿宋" w:cs="仿宋"/>
                <w:szCs w:val="21"/>
              </w:rPr>
            </w:pPr>
          </w:p>
        </w:tc>
        <w:tc>
          <w:tcPr>
            <w:tcW w:w="1393" w:type="dxa"/>
            <w:vAlign w:val="center"/>
          </w:tcPr>
          <w:p w:rsidR="00B666C4" w:rsidRPr="00C55BE6" w:rsidRDefault="00B666C4">
            <w:pPr>
              <w:widowControl/>
              <w:spacing w:line="400" w:lineRule="exact"/>
              <w:jc w:val="left"/>
              <w:rPr>
                <w:rFonts w:ascii="仿宋" w:eastAsia="仿宋" w:hAnsi="仿宋" w:cs="仿宋"/>
                <w:szCs w:val="21"/>
              </w:rPr>
            </w:pPr>
          </w:p>
        </w:tc>
        <w:tc>
          <w:tcPr>
            <w:tcW w:w="3120" w:type="dxa"/>
            <w:vAlign w:val="center"/>
          </w:tcPr>
          <w:p w:rsidR="00B666C4" w:rsidRPr="00C55BE6" w:rsidRDefault="00B666C4">
            <w:pPr>
              <w:widowControl/>
              <w:spacing w:line="400" w:lineRule="exact"/>
              <w:jc w:val="left"/>
              <w:rPr>
                <w:rFonts w:ascii="仿宋" w:eastAsia="仿宋" w:hAnsi="仿宋" w:cs="仿宋"/>
                <w:szCs w:val="21"/>
              </w:rPr>
            </w:pPr>
          </w:p>
        </w:tc>
      </w:tr>
      <w:tr w:rsidR="00B666C4" w:rsidRPr="00C55BE6">
        <w:trPr>
          <w:trHeight w:val="615"/>
          <w:jc w:val="center"/>
        </w:trPr>
        <w:tc>
          <w:tcPr>
            <w:tcW w:w="889" w:type="dxa"/>
            <w:vAlign w:val="center"/>
          </w:tcPr>
          <w:p w:rsidR="00B666C4" w:rsidRPr="00C55BE6" w:rsidRDefault="00B666C4">
            <w:pPr>
              <w:widowControl/>
              <w:spacing w:line="400" w:lineRule="exact"/>
              <w:jc w:val="left"/>
              <w:rPr>
                <w:rFonts w:ascii="仿宋" w:eastAsia="仿宋" w:hAnsi="仿宋" w:cs="仿宋"/>
                <w:szCs w:val="21"/>
              </w:rPr>
            </w:pPr>
          </w:p>
        </w:tc>
        <w:tc>
          <w:tcPr>
            <w:tcW w:w="2268" w:type="dxa"/>
            <w:vAlign w:val="center"/>
          </w:tcPr>
          <w:p w:rsidR="00B666C4" w:rsidRPr="00C55BE6" w:rsidRDefault="00B666C4">
            <w:pPr>
              <w:widowControl/>
              <w:spacing w:line="400" w:lineRule="exact"/>
              <w:jc w:val="left"/>
              <w:rPr>
                <w:rFonts w:ascii="仿宋" w:eastAsia="仿宋" w:hAnsi="仿宋" w:cs="仿宋"/>
                <w:szCs w:val="21"/>
              </w:rPr>
            </w:pPr>
          </w:p>
        </w:tc>
        <w:tc>
          <w:tcPr>
            <w:tcW w:w="1760" w:type="dxa"/>
          </w:tcPr>
          <w:p w:rsidR="00B666C4" w:rsidRPr="00C55BE6" w:rsidRDefault="00B666C4">
            <w:pPr>
              <w:widowControl/>
              <w:spacing w:line="400" w:lineRule="exact"/>
              <w:jc w:val="left"/>
              <w:rPr>
                <w:rFonts w:ascii="仿宋" w:eastAsia="仿宋" w:hAnsi="仿宋" w:cs="仿宋"/>
                <w:szCs w:val="21"/>
              </w:rPr>
            </w:pPr>
          </w:p>
        </w:tc>
        <w:tc>
          <w:tcPr>
            <w:tcW w:w="1393" w:type="dxa"/>
            <w:vAlign w:val="center"/>
          </w:tcPr>
          <w:p w:rsidR="00B666C4" w:rsidRPr="00C55BE6" w:rsidRDefault="00B666C4">
            <w:pPr>
              <w:widowControl/>
              <w:spacing w:line="400" w:lineRule="exact"/>
              <w:jc w:val="left"/>
              <w:rPr>
                <w:rFonts w:ascii="仿宋" w:eastAsia="仿宋" w:hAnsi="仿宋" w:cs="仿宋"/>
                <w:szCs w:val="21"/>
              </w:rPr>
            </w:pPr>
          </w:p>
        </w:tc>
        <w:tc>
          <w:tcPr>
            <w:tcW w:w="3120" w:type="dxa"/>
            <w:vAlign w:val="center"/>
          </w:tcPr>
          <w:p w:rsidR="00B666C4" w:rsidRPr="00C55BE6" w:rsidRDefault="00B666C4">
            <w:pPr>
              <w:widowControl/>
              <w:spacing w:line="400" w:lineRule="exact"/>
              <w:jc w:val="left"/>
              <w:rPr>
                <w:rFonts w:ascii="仿宋" w:eastAsia="仿宋" w:hAnsi="仿宋" w:cs="仿宋"/>
                <w:szCs w:val="21"/>
              </w:rPr>
            </w:pPr>
          </w:p>
        </w:tc>
      </w:tr>
      <w:tr w:rsidR="00B666C4" w:rsidRPr="00C55BE6">
        <w:trPr>
          <w:trHeight w:val="615"/>
          <w:jc w:val="center"/>
        </w:trPr>
        <w:tc>
          <w:tcPr>
            <w:tcW w:w="889" w:type="dxa"/>
            <w:vAlign w:val="center"/>
          </w:tcPr>
          <w:p w:rsidR="00B666C4" w:rsidRPr="00C55BE6" w:rsidRDefault="00B666C4">
            <w:pPr>
              <w:widowControl/>
              <w:spacing w:line="400" w:lineRule="exact"/>
              <w:jc w:val="left"/>
              <w:rPr>
                <w:rFonts w:ascii="仿宋" w:eastAsia="仿宋" w:hAnsi="仿宋" w:cs="仿宋"/>
                <w:szCs w:val="21"/>
              </w:rPr>
            </w:pPr>
          </w:p>
        </w:tc>
        <w:tc>
          <w:tcPr>
            <w:tcW w:w="2268" w:type="dxa"/>
            <w:vAlign w:val="center"/>
          </w:tcPr>
          <w:p w:rsidR="00B666C4" w:rsidRPr="00C55BE6" w:rsidRDefault="00B666C4">
            <w:pPr>
              <w:widowControl/>
              <w:spacing w:line="400" w:lineRule="exact"/>
              <w:jc w:val="left"/>
              <w:rPr>
                <w:rFonts w:ascii="仿宋" w:eastAsia="仿宋" w:hAnsi="仿宋" w:cs="仿宋"/>
                <w:szCs w:val="21"/>
              </w:rPr>
            </w:pPr>
          </w:p>
        </w:tc>
        <w:tc>
          <w:tcPr>
            <w:tcW w:w="1760" w:type="dxa"/>
          </w:tcPr>
          <w:p w:rsidR="00B666C4" w:rsidRPr="00C55BE6" w:rsidRDefault="00B666C4">
            <w:pPr>
              <w:widowControl/>
              <w:spacing w:line="400" w:lineRule="exact"/>
              <w:jc w:val="left"/>
              <w:rPr>
                <w:rFonts w:ascii="仿宋" w:eastAsia="仿宋" w:hAnsi="仿宋" w:cs="仿宋"/>
                <w:szCs w:val="21"/>
              </w:rPr>
            </w:pPr>
          </w:p>
        </w:tc>
        <w:tc>
          <w:tcPr>
            <w:tcW w:w="1393" w:type="dxa"/>
            <w:vAlign w:val="center"/>
          </w:tcPr>
          <w:p w:rsidR="00B666C4" w:rsidRPr="00C55BE6" w:rsidRDefault="00B666C4">
            <w:pPr>
              <w:widowControl/>
              <w:spacing w:line="400" w:lineRule="exact"/>
              <w:jc w:val="left"/>
              <w:rPr>
                <w:rFonts w:ascii="仿宋" w:eastAsia="仿宋" w:hAnsi="仿宋" w:cs="仿宋"/>
                <w:szCs w:val="21"/>
              </w:rPr>
            </w:pPr>
          </w:p>
        </w:tc>
        <w:tc>
          <w:tcPr>
            <w:tcW w:w="3120" w:type="dxa"/>
            <w:vAlign w:val="center"/>
          </w:tcPr>
          <w:p w:rsidR="00B666C4" w:rsidRPr="00C55BE6" w:rsidRDefault="00B666C4">
            <w:pPr>
              <w:widowControl/>
              <w:spacing w:line="400" w:lineRule="exact"/>
              <w:jc w:val="left"/>
              <w:rPr>
                <w:rFonts w:ascii="仿宋" w:eastAsia="仿宋" w:hAnsi="仿宋" w:cs="仿宋"/>
                <w:szCs w:val="21"/>
              </w:rPr>
            </w:pPr>
          </w:p>
        </w:tc>
      </w:tr>
      <w:tr w:rsidR="00B666C4" w:rsidRPr="00C55BE6">
        <w:trPr>
          <w:trHeight w:val="615"/>
          <w:jc w:val="center"/>
        </w:trPr>
        <w:tc>
          <w:tcPr>
            <w:tcW w:w="889" w:type="dxa"/>
            <w:vAlign w:val="center"/>
          </w:tcPr>
          <w:p w:rsidR="00B666C4" w:rsidRPr="00C55BE6" w:rsidRDefault="00B666C4">
            <w:pPr>
              <w:widowControl/>
              <w:spacing w:line="400" w:lineRule="exact"/>
              <w:jc w:val="left"/>
              <w:rPr>
                <w:rFonts w:ascii="仿宋" w:eastAsia="仿宋" w:hAnsi="仿宋" w:cs="仿宋"/>
                <w:b/>
                <w:szCs w:val="21"/>
              </w:rPr>
            </w:pPr>
          </w:p>
        </w:tc>
        <w:tc>
          <w:tcPr>
            <w:tcW w:w="2268" w:type="dxa"/>
            <w:vAlign w:val="center"/>
          </w:tcPr>
          <w:p w:rsidR="00B666C4" w:rsidRPr="00C55BE6" w:rsidRDefault="00B666C4">
            <w:pPr>
              <w:widowControl/>
              <w:spacing w:line="400" w:lineRule="exact"/>
              <w:jc w:val="left"/>
              <w:rPr>
                <w:rFonts w:ascii="仿宋" w:eastAsia="仿宋" w:hAnsi="仿宋" w:cs="仿宋"/>
                <w:b/>
                <w:szCs w:val="21"/>
              </w:rPr>
            </w:pPr>
          </w:p>
        </w:tc>
        <w:tc>
          <w:tcPr>
            <w:tcW w:w="1760" w:type="dxa"/>
          </w:tcPr>
          <w:p w:rsidR="00B666C4" w:rsidRPr="00C55BE6" w:rsidRDefault="00B666C4">
            <w:pPr>
              <w:widowControl/>
              <w:spacing w:line="400" w:lineRule="exact"/>
              <w:jc w:val="left"/>
              <w:rPr>
                <w:rFonts w:ascii="仿宋" w:eastAsia="仿宋" w:hAnsi="仿宋" w:cs="仿宋"/>
                <w:b/>
                <w:szCs w:val="21"/>
              </w:rPr>
            </w:pPr>
          </w:p>
        </w:tc>
        <w:tc>
          <w:tcPr>
            <w:tcW w:w="1393" w:type="dxa"/>
            <w:vAlign w:val="center"/>
          </w:tcPr>
          <w:p w:rsidR="00B666C4" w:rsidRPr="00C55BE6" w:rsidRDefault="00B666C4">
            <w:pPr>
              <w:widowControl/>
              <w:spacing w:line="400" w:lineRule="exact"/>
              <w:jc w:val="left"/>
              <w:rPr>
                <w:rFonts w:ascii="仿宋" w:eastAsia="仿宋" w:hAnsi="仿宋" w:cs="仿宋"/>
                <w:b/>
                <w:szCs w:val="21"/>
              </w:rPr>
            </w:pPr>
          </w:p>
        </w:tc>
        <w:tc>
          <w:tcPr>
            <w:tcW w:w="3120" w:type="dxa"/>
            <w:vAlign w:val="center"/>
          </w:tcPr>
          <w:p w:rsidR="00B666C4" w:rsidRPr="00C55BE6" w:rsidRDefault="00B666C4">
            <w:pPr>
              <w:widowControl/>
              <w:spacing w:line="400" w:lineRule="exact"/>
              <w:jc w:val="left"/>
              <w:rPr>
                <w:rFonts w:ascii="仿宋" w:eastAsia="仿宋" w:hAnsi="仿宋" w:cs="仿宋"/>
                <w:b/>
                <w:szCs w:val="21"/>
              </w:rPr>
            </w:pPr>
          </w:p>
        </w:tc>
      </w:tr>
    </w:tbl>
    <w:p w:rsidR="00B666C4" w:rsidRPr="00C55BE6" w:rsidRDefault="007D49DC">
      <w:pPr>
        <w:shd w:val="clear" w:color="auto" w:fill="FFFFFF"/>
        <w:spacing w:line="400" w:lineRule="exact"/>
        <w:rPr>
          <w:rFonts w:ascii="仿宋" w:eastAsia="仿宋" w:hAnsi="仿宋" w:cs="仿宋"/>
          <w:b/>
          <w:szCs w:val="21"/>
        </w:rPr>
      </w:pPr>
      <w:r w:rsidRPr="00C55BE6">
        <w:rPr>
          <w:rFonts w:ascii="仿宋" w:eastAsia="仿宋" w:hAnsi="仿宋" w:cs="仿宋" w:hint="eastAsia"/>
          <w:b/>
          <w:szCs w:val="21"/>
        </w:rPr>
        <w:t>备注：提供中标通知书</w:t>
      </w:r>
      <w:r w:rsidR="00791239" w:rsidRPr="00C55BE6">
        <w:rPr>
          <w:rFonts w:ascii="仿宋" w:eastAsia="仿宋" w:hAnsi="仿宋" w:cs="仿宋" w:hint="eastAsia"/>
          <w:b/>
          <w:szCs w:val="21"/>
        </w:rPr>
        <w:t>或</w:t>
      </w:r>
      <w:r w:rsidRPr="00C55BE6">
        <w:rPr>
          <w:rFonts w:ascii="仿宋" w:eastAsia="仿宋" w:hAnsi="仿宋" w:cs="仿宋" w:hint="eastAsia"/>
          <w:b/>
          <w:szCs w:val="21"/>
        </w:rPr>
        <w:t>合同，复印件加盖公章，做为业绩证明资料。证明资料应清晰反映货物名称及型号、合同金额、合同签订时间、合同签字盖章页信息，未按要求提供证明资料的不计分。</w:t>
      </w:r>
    </w:p>
    <w:p w:rsidR="00B666C4" w:rsidRPr="00C55BE6" w:rsidRDefault="00B666C4">
      <w:pPr>
        <w:shd w:val="clear" w:color="auto" w:fill="FFFFFF"/>
        <w:spacing w:line="400" w:lineRule="exact"/>
        <w:rPr>
          <w:rFonts w:ascii="仿宋" w:eastAsia="仿宋" w:hAnsi="仿宋" w:cs="仿宋"/>
          <w:b/>
          <w:szCs w:val="21"/>
        </w:rPr>
      </w:pPr>
    </w:p>
    <w:p w:rsidR="00B666C4" w:rsidRPr="00C55BE6" w:rsidRDefault="007D49DC">
      <w:pPr>
        <w:shd w:val="clear" w:color="auto" w:fill="FFFFFF"/>
        <w:spacing w:line="400" w:lineRule="exact"/>
        <w:rPr>
          <w:rFonts w:ascii="仿宋" w:eastAsia="仿宋" w:hAnsi="仿宋" w:cs="仿宋"/>
          <w:sz w:val="24"/>
        </w:rPr>
      </w:pPr>
      <w:r w:rsidRPr="00C55BE6">
        <w:rPr>
          <w:rFonts w:ascii="仿宋" w:eastAsia="仿宋" w:hAnsi="仿宋" w:cs="仿宋" w:hint="eastAsia"/>
          <w:sz w:val="24"/>
        </w:rPr>
        <w:t>供应商（盖公章）：</w:t>
      </w:r>
    </w:p>
    <w:p w:rsidR="00B666C4" w:rsidRPr="00C55BE6" w:rsidRDefault="007D49DC">
      <w:pPr>
        <w:shd w:val="clear" w:color="auto" w:fill="FFFFFF"/>
        <w:spacing w:line="400" w:lineRule="exact"/>
        <w:rPr>
          <w:rFonts w:ascii="仿宋" w:eastAsia="仿宋" w:hAnsi="仿宋" w:cs="仿宋"/>
          <w:sz w:val="24"/>
        </w:rPr>
      </w:pPr>
      <w:r w:rsidRPr="00C55BE6">
        <w:rPr>
          <w:rFonts w:ascii="仿宋" w:eastAsia="仿宋" w:hAnsi="仿宋" w:cs="仿宋" w:hint="eastAsia"/>
          <w:sz w:val="24"/>
        </w:rPr>
        <w:t>授权代理人（签字或签章）：</w:t>
      </w:r>
    </w:p>
    <w:p w:rsidR="00B666C4" w:rsidRPr="00C55BE6" w:rsidRDefault="007D49DC">
      <w:pPr>
        <w:shd w:val="clear" w:color="auto" w:fill="FFFFFF"/>
        <w:spacing w:line="400" w:lineRule="exact"/>
        <w:rPr>
          <w:rFonts w:ascii="仿宋" w:eastAsia="仿宋" w:hAnsi="仿宋" w:cs="仿宋"/>
          <w:sz w:val="24"/>
        </w:rPr>
      </w:pPr>
      <w:r w:rsidRPr="00C55BE6">
        <w:rPr>
          <w:rFonts w:ascii="仿宋" w:eastAsia="仿宋" w:hAnsi="仿宋" w:cs="仿宋" w:hint="eastAsia"/>
          <w:sz w:val="24"/>
        </w:rPr>
        <w:t>日期：   年  月   日</w:t>
      </w:r>
    </w:p>
    <w:p w:rsidR="00B666C4" w:rsidRPr="00C55BE6" w:rsidRDefault="00B666C4">
      <w:pPr>
        <w:pStyle w:val="aff"/>
        <w:spacing w:line="400" w:lineRule="exact"/>
        <w:rPr>
          <w:rFonts w:ascii="仿宋" w:eastAsia="仿宋" w:hAnsi="仿宋" w:cs="仿宋"/>
        </w:rPr>
      </w:pPr>
    </w:p>
    <w:p w:rsidR="00B666C4" w:rsidRPr="00C55BE6" w:rsidRDefault="007D49DC">
      <w:pPr>
        <w:widowControl/>
        <w:spacing w:line="400" w:lineRule="exact"/>
        <w:jc w:val="left"/>
        <w:rPr>
          <w:rFonts w:ascii="仿宋" w:eastAsia="仿宋" w:hAnsi="仿宋" w:cs="仿宋"/>
          <w:b/>
          <w:bCs/>
          <w:sz w:val="28"/>
          <w:szCs w:val="28"/>
        </w:rPr>
      </w:pPr>
      <w:r w:rsidRPr="00C55BE6">
        <w:rPr>
          <w:rFonts w:ascii="仿宋" w:eastAsia="仿宋" w:hAnsi="仿宋" w:cs="仿宋" w:hint="eastAsia"/>
          <w:b/>
          <w:bCs/>
          <w:sz w:val="28"/>
          <w:szCs w:val="28"/>
        </w:rPr>
        <w:br w:type="page"/>
      </w:r>
    </w:p>
    <w:p w:rsidR="00B666C4" w:rsidRPr="00C55BE6" w:rsidRDefault="007D49DC">
      <w:pPr>
        <w:widowControl/>
        <w:spacing w:line="400" w:lineRule="exact"/>
        <w:jc w:val="left"/>
        <w:rPr>
          <w:rFonts w:ascii="仿宋" w:eastAsia="仿宋" w:hAnsi="仿宋" w:cs="仿宋"/>
          <w:b/>
          <w:bCs/>
          <w:szCs w:val="21"/>
        </w:rPr>
      </w:pPr>
      <w:r w:rsidRPr="00C55BE6">
        <w:rPr>
          <w:rFonts w:ascii="仿宋" w:eastAsia="仿宋" w:hAnsi="仿宋" w:cs="仿宋" w:hint="eastAsia"/>
          <w:b/>
          <w:bCs/>
          <w:sz w:val="24"/>
        </w:rPr>
        <w:lastRenderedPageBreak/>
        <w:t xml:space="preserve">附件十四  </w:t>
      </w:r>
    </w:p>
    <w:p w:rsidR="00B666C4" w:rsidRPr="00C55BE6" w:rsidRDefault="007D49DC">
      <w:pPr>
        <w:shd w:val="clear" w:color="auto" w:fill="FFFFFF"/>
        <w:spacing w:line="400" w:lineRule="exact"/>
        <w:jc w:val="center"/>
        <w:rPr>
          <w:rFonts w:ascii="仿宋" w:eastAsia="仿宋" w:hAnsi="仿宋" w:cs="仿宋"/>
          <w:sz w:val="28"/>
          <w:szCs w:val="28"/>
        </w:rPr>
      </w:pPr>
      <w:r w:rsidRPr="00C55BE6">
        <w:rPr>
          <w:rFonts w:ascii="仿宋" w:eastAsia="仿宋" w:hAnsi="仿宋" w:cs="仿宋" w:hint="eastAsia"/>
          <w:b/>
          <w:bCs/>
          <w:sz w:val="28"/>
          <w:szCs w:val="28"/>
        </w:rPr>
        <w:t>技术服务条款偏离表</w:t>
      </w:r>
    </w:p>
    <w:p w:rsidR="00B666C4" w:rsidRPr="00C55BE6" w:rsidRDefault="007D49DC">
      <w:pPr>
        <w:shd w:val="clear" w:color="auto" w:fill="FFFFFF"/>
        <w:spacing w:line="400" w:lineRule="exact"/>
        <w:ind w:firstLineChars="50" w:firstLine="120"/>
        <w:rPr>
          <w:rFonts w:ascii="仿宋" w:eastAsia="仿宋" w:hAnsi="仿宋" w:cs="仿宋"/>
          <w:sz w:val="24"/>
        </w:rPr>
      </w:pPr>
      <w:r w:rsidRPr="00C55BE6">
        <w:rPr>
          <w:rFonts w:ascii="仿宋" w:eastAsia="仿宋" w:hAnsi="仿宋" w:cs="仿宋" w:hint="eastAsia"/>
          <w:sz w:val="24"/>
        </w:rPr>
        <w:t>项目名称：                                                      项目编号：</w:t>
      </w:r>
    </w:p>
    <w:tbl>
      <w:tblPr>
        <w:tblW w:w="9038" w:type="dxa"/>
        <w:jc w:val="center"/>
        <w:tblLayout w:type="fixed"/>
        <w:tblLook w:val="04A0"/>
      </w:tblPr>
      <w:tblGrid>
        <w:gridCol w:w="1180"/>
        <w:gridCol w:w="1655"/>
        <w:gridCol w:w="2127"/>
        <w:gridCol w:w="1630"/>
        <w:gridCol w:w="1318"/>
        <w:gridCol w:w="1128"/>
      </w:tblGrid>
      <w:tr w:rsidR="00B666C4" w:rsidRPr="00C55BE6">
        <w:trPr>
          <w:cantSplit/>
          <w:trHeight w:hRule="exact" w:val="567"/>
          <w:jc w:val="center"/>
        </w:trPr>
        <w:tc>
          <w:tcPr>
            <w:tcW w:w="1180" w:type="dxa"/>
            <w:tcBorders>
              <w:top w:val="single" w:sz="6" w:space="0" w:color="auto"/>
              <w:left w:val="single" w:sz="6" w:space="0" w:color="auto"/>
              <w:bottom w:val="single" w:sz="6" w:space="0" w:color="auto"/>
              <w:right w:val="single" w:sz="6" w:space="0" w:color="auto"/>
            </w:tcBorders>
          </w:tcPr>
          <w:p w:rsidR="00B666C4" w:rsidRPr="00C55BE6" w:rsidRDefault="007D49DC">
            <w:pPr>
              <w:shd w:val="clear" w:color="auto" w:fill="FFFFFF"/>
              <w:spacing w:line="400" w:lineRule="exact"/>
              <w:ind w:firstLine="99"/>
              <w:rPr>
                <w:rFonts w:ascii="仿宋" w:eastAsia="仿宋" w:hAnsi="仿宋" w:cs="仿宋"/>
                <w:szCs w:val="21"/>
              </w:rPr>
            </w:pPr>
            <w:r w:rsidRPr="00C55BE6">
              <w:rPr>
                <w:rFonts w:ascii="仿宋" w:eastAsia="仿宋" w:hAnsi="仿宋" w:cs="仿宋" w:hint="eastAsia"/>
                <w:szCs w:val="21"/>
              </w:rPr>
              <w:t>序 号</w:t>
            </w:r>
          </w:p>
        </w:tc>
        <w:tc>
          <w:tcPr>
            <w:tcW w:w="1655" w:type="dxa"/>
            <w:tcBorders>
              <w:top w:val="single" w:sz="6" w:space="0" w:color="auto"/>
              <w:left w:val="single" w:sz="6" w:space="0" w:color="auto"/>
              <w:bottom w:val="single" w:sz="6" w:space="0" w:color="auto"/>
              <w:right w:val="single" w:sz="6" w:space="0" w:color="auto"/>
            </w:tcBorders>
          </w:tcPr>
          <w:p w:rsidR="00B666C4" w:rsidRPr="00C55BE6" w:rsidRDefault="007D49DC">
            <w:pPr>
              <w:shd w:val="clear" w:color="auto" w:fill="FFFFFF"/>
              <w:spacing w:line="400" w:lineRule="exact"/>
              <w:jc w:val="center"/>
              <w:rPr>
                <w:rFonts w:ascii="仿宋" w:eastAsia="仿宋" w:hAnsi="仿宋" w:cs="仿宋"/>
                <w:szCs w:val="21"/>
              </w:rPr>
            </w:pPr>
            <w:r w:rsidRPr="00C55BE6">
              <w:rPr>
                <w:rFonts w:ascii="仿宋" w:eastAsia="仿宋" w:hAnsi="仿宋" w:cs="仿宋" w:hint="eastAsia"/>
                <w:szCs w:val="21"/>
              </w:rPr>
              <w:t>条款</w:t>
            </w:r>
          </w:p>
        </w:tc>
        <w:tc>
          <w:tcPr>
            <w:tcW w:w="2127" w:type="dxa"/>
            <w:tcBorders>
              <w:top w:val="single" w:sz="6" w:space="0" w:color="auto"/>
              <w:left w:val="single" w:sz="6" w:space="0" w:color="auto"/>
              <w:bottom w:val="single" w:sz="6" w:space="0" w:color="auto"/>
              <w:right w:val="single" w:sz="6" w:space="0" w:color="auto"/>
            </w:tcBorders>
          </w:tcPr>
          <w:p w:rsidR="00B666C4" w:rsidRPr="00C55BE6" w:rsidRDefault="007D49DC">
            <w:pPr>
              <w:shd w:val="clear" w:color="auto" w:fill="FFFFFF"/>
              <w:spacing w:line="400" w:lineRule="exact"/>
              <w:jc w:val="center"/>
              <w:rPr>
                <w:rFonts w:ascii="仿宋" w:eastAsia="仿宋" w:hAnsi="仿宋" w:cs="仿宋"/>
                <w:szCs w:val="21"/>
              </w:rPr>
            </w:pPr>
            <w:r w:rsidRPr="00C55BE6">
              <w:rPr>
                <w:rFonts w:ascii="仿宋" w:eastAsia="仿宋" w:hAnsi="仿宋" w:cs="仿宋" w:hint="eastAsia"/>
                <w:szCs w:val="21"/>
              </w:rPr>
              <w:t>招标规格</w:t>
            </w:r>
          </w:p>
        </w:tc>
        <w:tc>
          <w:tcPr>
            <w:tcW w:w="1630" w:type="dxa"/>
            <w:tcBorders>
              <w:top w:val="single" w:sz="6" w:space="0" w:color="auto"/>
              <w:left w:val="single" w:sz="6" w:space="0" w:color="auto"/>
              <w:bottom w:val="single" w:sz="6" w:space="0" w:color="auto"/>
              <w:right w:val="single" w:sz="6" w:space="0" w:color="auto"/>
            </w:tcBorders>
          </w:tcPr>
          <w:p w:rsidR="00B666C4" w:rsidRPr="00C55BE6" w:rsidRDefault="007D49DC">
            <w:pPr>
              <w:shd w:val="clear" w:color="auto" w:fill="FFFFFF"/>
              <w:spacing w:line="400" w:lineRule="exact"/>
              <w:jc w:val="center"/>
              <w:rPr>
                <w:rFonts w:ascii="仿宋" w:eastAsia="仿宋" w:hAnsi="仿宋" w:cs="仿宋"/>
                <w:szCs w:val="21"/>
              </w:rPr>
            </w:pPr>
            <w:r w:rsidRPr="00C55BE6">
              <w:rPr>
                <w:rFonts w:ascii="仿宋" w:eastAsia="仿宋" w:hAnsi="仿宋" w:cs="仿宋" w:hint="eastAsia"/>
                <w:szCs w:val="21"/>
              </w:rPr>
              <w:t>投标规格</w:t>
            </w:r>
          </w:p>
        </w:tc>
        <w:tc>
          <w:tcPr>
            <w:tcW w:w="1318" w:type="dxa"/>
            <w:tcBorders>
              <w:top w:val="single" w:sz="6" w:space="0" w:color="auto"/>
              <w:left w:val="single" w:sz="6" w:space="0" w:color="auto"/>
              <w:bottom w:val="single" w:sz="6" w:space="0" w:color="auto"/>
              <w:right w:val="single" w:sz="4" w:space="0" w:color="auto"/>
            </w:tcBorders>
          </w:tcPr>
          <w:p w:rsidR="00B666C4" w:rsidRPr="00C55BE6" w:rsidRDefault="007D49DC">
            <w:pPr>
              <w:shd w:val="clear" w:color="auto" w:fill="FFFFFF"/>
              <w:spacing w:line="400" w:lineRule="exact"/>
              <w:ind w:firstLine="99"/>
              <w:jc w:val="center"/>
              <w:rPr>
                <w:rFonts w:ascii="仿宋" w:eastAsia="仿宋" w:hAnsi="仿宋" w:cs="仿宋"/>
                <w:szCs w:val="21"/>
              </w:rPr>
            </w:pPr>
            <w:r w:rsidRPr="00C55BE6">
              <w:rPr>
                <w:rFonts w:ascii="仿宋" w:eastAsia="仿宋" w:hAnsi="仿宋" w:cs="仿宋" w:hint="eastAsia"/>
                <w:szCs w:val="21"/>
              </w:rPr>
              <w:t>是否偏离</w:t>
            </w:r>
          </w:p>
        </w:tc>
        <w:tc>
          <w:tcPr>
            <w:tcW w:w="1128" w:type="dxa"/>
            <w:tcBorders>
              <w:top w:val="single" w:sz="6" w:space="0" w:color="auto"/>
              <w:left w:val="single" w:sz="4" w:space="0" w:color="auto"/>
              <w:bottom w:val="single" w:sz="6" w:space="0" w:color="auto"/>
              <w:right w:val="single" w:sz="6" w:space="0" w:color="auto"/>
            </w:tcBorders>
          </w:tcPr>
          <w:p w:rsidR="00B666C4" w:rsidRPr="00C55BE6" w:rsidRDefault="007D49DC">
            <w:pPr>
              <w:shd w:val="clear" w:color="auto" w:fill="FFFFFF"/>
              <w:spacing w:line="400" w:lineRule="exact"/>
              <w:ind w:firstLine="99"/>
              <w:jc w:val="center"/>
              <w:rPr>
                <w:rFonts w:ascii="仿宋" w:eastAsia="仿宋" w:hAnsi="仿宋" w:cs="仿宋"/>
                <w:szCs w:val="21"/>
              </w:rPr>
            </w:pPr>
            <w:r w:rsidRPr="00C55BE6">
              <w:rPr>
                <w:rFonts w:ascii="仿宋" w:eastAsia="仿宋" w:hAnsi="仿宋" w:cs="仿宋" w:hint="eastAsia"/>
                <w:szCs w:val="21"/>
              </w:rPr>
              <w:t>备注</w:t>
            </w:r>
          </w:p>
        </w:tc>
      </w:tr>
      <w:tr w:rsidR="00B666C4" w:rsidRPr="00C55BE6">
        <w:trPr>
          <w:cantSplit/>
          <w:trHeight w:hRule="exact" w:val="567"/>
          <w:jc w:val="center"/>
        </w:trPr>
        <w:tc>
          <w:tcPr>
            <w:tcW w:w="1180" w:type="dxa"/>
            <w:tcBorders>
              <w:top w:val="single" w:sz="6" w:space="0" w:color="auto"/>
              <w:left w:val="single" w:sz="6" w:space="0" w:color="auto"/>
              <w:bottom w:val="single" w:sz="6" w:space="0" w:color="auto"/>
              <w:right w:val="single" w:sz="6" w:space="0" w:color="auto"/>
            </w:tcBorders>
          </w:tcPr>
          <w:p w:rsidR="00B666C4" w:rsidRPr="00C55BE6" w:rsidRDefault="007D49DC">
            <w:pPr>
              <w:shd w:val="clear" w:color="auto" w:fill="FFFFFF"/>
              <w:spacing w:line="400" w:lineRule="exact"/>
              <w:ind w:firstLine="99"/>
              <w:rPr>
                <w:rFonts w:ascii="仿宋" w:eastAsia="仿宋" w:hAnsi="仿宋" w:cs="仿宋"/>
                <w:szCs w:val="21"/>
              </w:rPr>
            </w:pPr>
            <w:r w:rsidRPr="00C55BE6">
              <w:rPr>
                <w:rFonts w:ascii="仿宋" w:eastAsia="仿宋" w:hAnsi="仿宋" w:cs="仿宋" w:hint="eastAsia"/>
                <w:szCs w:val="21"/>
              </w:rPr>
              <w:t>1</w:t>
            </w:r>
          </w:p>
        </w:tc>
        <w:tc>
          <w:tcPr>
            <w:tcW w:w="1655" w:type="dxa"/>
            <w:tcBorders>
              <w:top w:val="single" w:sz="6" w:space="0" w:color="auto"/>
              <w:left w:val="single" w:sz="6" w:space="0" w:color="auto"/>
              <w:bottom w:val="single" w:sz="6" w:space="0" w:color="auto"/>
              <w:right w:val="single" w:sz="6" w:space="0" w:color="auto"/>
            </w:tcBorders>
            <w:vAlign w:val="center"/>
          </w:tcPr>
          <w:p w:rsidR="00B666C4" w:rsidRPr="00C55BE6" w:rsidRDefault="00B666C4">
            <w:pPr>
              <w:shd w:val="clear" w:color="auto" w:fill="FFFFFF"/>
              <w:spacing w:line="400" w:lineRule="exact"/>
              <w:rPr>
                <w:rFonts w:ascii="仿宋" w:eastAsia="仿宋" w:hAnsi="仿宋" w:cs="仿宋"/>
                <w:szCs w:val="21"/>
              </w:rPr>
            </w:pPr>
          </w:p>
        </w:tc>
        <w:tc>
          <w:tcPr>
            <w:tcW w:w="2127"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1630"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1318" w:type="dxa"/>
            <w:tcBorders>
              <w:top w:val="single" w:sz="6" w:space="0" w:color="auto"/>
              <w:left w:val="single" w:sz="6" w:space="0" w:color="auto"/>
              <w:bottom w:val="single" w:sz="6" w:space="0" w:color="auto"/>
              <w:right w:val="single" w:sz="4"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1128" w:type="dxa"/>
            <w:tcBorders>
              <w:top w:val="single" w:sz="6" w:space="0" w:color="auto"/>
              <w:left w:val="single" w:sz="4"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r>
      <w:tr w:rsidR="00B666C4" w:rsidRPr="00C55BE6">
        <w:trPr>
          <w:cantSplit/>
          <w:trHeight w:hRule="exact" w:val="567"/>
          <w:jc w:val="center"/>
        </w:trPr>
        <w:tc>
          <w:tcPr>
            <w:tcW w:w="1180" w:type="dxa"/>
            <w:tcBorders>
              <w:top w:val="single" w:sz="6" w:space="0" w:color="auto"/>
              <w:left w:val="single" w:sz="6" w:space="0" w:color="auto"/>
              <w:bottom w:val="single" w:sz="6" w:space="0" w:color="auto"/>
              <w:right w:val="single" w:sz="6" w:space="0" w:color="auto"/>
            </w:tcBorders>
          </w:tcPr>
          <w:p w:rsidR="00B666C4" w:rsidRPr="00C55BE6" w:rsidRDefault="007D49DC">
            <w:pPr>
              <w:shd w:val="clear" w:color="auto" w:fill="FFFFFF"/>
              <w:spacing w:line="400" w:lineRule="exact"/>
              <w:ind w:firstLine="99"/>
              <w:rPr>
                <w:rFonts w:ascii="仿宋" w:eastAsia="仿宋" w:hAnsi="仿宋" w:cs="仿宋"/>
                <w:szCs w:val="21"/>
              </w:rPr>
            </w:pPr>
            <w:r w:rsidRPr="00C55BE6">
              <w:rPr>
                <w:rFonts w:ascii="仿宋" w:eastAsia="仿宋" w:hAnsi="仿宋" w:cs="仿宋" w:hint="eastAsia"/>
                <w:szCs w:val="21"/>
              </w:rPr>
              <w:t>2</w:t>
            </w:r>
          </w:p>
        </w:tc>
        <w:tc>
          <w:tcPr>
            <w:tcW w:w="1655" w:type="dxa"/>
            <w:tcBorders>
              <w:top w:val="single" w:sz="6" w:space="0" w:color="auto"/>
              <w:left w:val="single" w:sz="6" w:space="0" w:color="auto"/>
              <w:bottom w:val="single" w:sz="6" w:space="0" w:color="auto"/>
              <w:right w:val="single" w:sz="6" w:space="0" w:color="auto"/>
            </w:tcBorders>
            <w:vAlign w:val="center"/>
          </w:tcPr>
          <w:p w:rsidR="00B666C4" w:rsidRPr="00C55BE6" w:rsidRDefault="00B666C4">
            <w:pPr>
              <w:shd w:val="clear" w:color="auto" w:fill="FFFFFF"/>
              <w:spacing w:line="400" w:lineRule="exact"/>
              <w:rPr>
                <w:rFonts w:ascii="仿宋" w:eastAsia="仿宋" w:hAnsi="仿宋" w:cs="仿宋"/>
                <w:szCs w:val="21"/>
              </w:rPr>
            </w:pPr>
          </w:p>
        </w:tc>
        <w:tc>
          <w:tcPr>
            <w:tcW w:w="2127"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1630"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1318" w:type="dxa"/>
            <w:tcBorders>
              <w:top w:val="single" w:sz="6" w:space="0" w:color="auto"/>
              <w:left w:val="single" w:sz="6" w:space="0" w:color="auto"/>
              <w:bottom w:val="single" w:sz="6" w:space="0" w:color="auto"/>
              <w:right w:val="single" w:sz="4"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1128" w:type="dxa"/>
            <w:tcBorders>
              <w:top w:val="single" w:sz="6" w:space="0" w:color="auto"/>
              <w:left w:val="single" w:sz="4"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r>
      <w:tr w:rsidR="00B666C4" w:rsidRPr="00C55BE6">
        <w:trPr>
          <w:cantSplit/>
          <w:trHeight w:hRule="exact" w:val="567"/>
          <w:jc w:val="center"/>
        </w:trPr>
        <w:tc>
          <w:tcPr>
            <w:tcW w:w="1180" w:type="dxa"/>
            <w:tcBorders>
              <w:top w:val="single" w:sz="6" w:space="0" w:color="auto"/>
              <w:left w:val="single" w:sz="6" w:space="0" w:color="auto"/>
              <w:bottom w:val="single" w:sz="6" w:space="0" w:color="auto"/>
              <w:right w:val="single" w:sz="6" w:space="0" w:color="auto"/>
            </w:tcBorders>
          </w:tcPr>
          <w:p w:rsidR="00B666C4" w:rsidRPr="00C55BE6" w:rsidRDefault="007D49DC">
            <w:pPr>
              <w:shd w:val="clear" w:color="auto" w:fill="FFFFFF"/>
              <w:spacing w:line="400" w:lineRule="exact"/>
              <w:ind w:firstLine="99"/>
              <w:rPr>
                <w:rFonts w:ascii="仿宋" w:eastAsia="仿宋" w:hAnsi="仿宋" w:cs="仿宋"/>
                <w:szCs w:val="21"/>
              </w:rPr>
            </w:pPr>
            <w:r w:rsidRPr="00C55BE6">
              <w:rPr>
                <w:rFonts w:ascii="仿宋" w:eastAsia="仿宋" w:hAnsi="仿宋" w:cs="仿宋" w:hint="eastAsia"/>
                <w:szCs w:val="21"/>
              </w:rPr>
              <w:t>3</w:t>
            </w:r>
          </w:p>
        </w:tc>
        <w:tc>
          <w:tcPr>
            <w:tcW w:w="1655" w:type="dxa"/>
            <w:tcBorders>
              <w:top w:val="single" w:sz="6" w:space="0" w:color="auto"/>
              <w:left w:val="single" w:sz="6" w:space="0" w:color="auto"/>
              <w:bottom w:val="single" w:sz="6" w:space="0" w:color="auto"/>
              <w:right w:val="single" w:sz="6" w:space="0" w:color="auto"/>
            </w:tcBorders>
            <w:vAlign w:val="center"/>
          </w:tcPr>
          <w:p w:rsidR="00B666C4" w:rsidRPr="00C55BE6" w:rsidRDefault="00B666C4">
            <w:pPr>
              <w:shd w:val="clear" w:color="auto" w:fill="FFFFFF"/>
              <w:spacing w:line="400" w:lineRule="exact"/>
              <w:rPr>
                <w:rFonts w:ascii="仿宋" w:eastAsia="仿宋" w:hAnsi="仿宋" w:cs="仿宋"/>
                <w:szCs w:val="21"/>
              </w:rPr>
            </w:pPr>
          </w:p>
        </w:tc>
        <w:tc>
          <w:tcPr>
            <w:tcW w:w="2127"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1630"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1318" w:type="dxa"/>
            <w:tcBorders>
              <w:top w:val="single" w:sz="6" w:space="0" w:color="auto"/>
              <w:left w:val="single" w:sz="6" w:space="0" w:color="auto"/>
              <w:bottom w:val="single" w:sz="6" w:space="0" w:color="auto"/>
              <w:right w:val="single" w:sz="4"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1128" w:type="dxa"/>
            <w:tcBorders>
              <w:top w:val="single" w:sz="6" w:space="0" w:color="auto"/>
              <w:left w:val="single" w:sz="4"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r>
      <w:tr w:rsidR="00B666C4" w:rsidRPr="00C55BE6">
        <w:trPr>
          <w:cantSplit/>
          <w:trHeight w:hRule="exact" w:val="567"/>
          <w:jc w:val="center"/>
        </w:trPr>
        <w:tc>
          <w:tcPr>
            <w:tcW w:w="1180" w:type="dxa"/>
            <w:tcBorders>
              <w:top w:val="single" w:sz="6" w:space="0" w:color="auto"/>
              <w:left w:val="single" w:sz="6" w:space="0" w:color="auto"/>
              <w:bottom w:val="single" w:sz="6" w:space="0" w:color="auto"/>
              <w:right w:val="single" w:sz="6" w:space="0" w:color="auto"/>
            </w:tcBorders>
          </w:tcPr>
          <w:p w:rsidR="00B666C4" w:rsidRPr="00C55BE6" w:rsidRDefault="007D49DC">
            <w:pPr>
              <w:shd w:val="clear" w:color="auto" w:fill="FFFFFF"/>
              <w:spacing w:line="400" w:lineRule="exact"/>
              <w:ind w:firstLine="99"/>
              <w:rPr>
                <w:rFonts w:ascii="仿宋" w:eastAsia="仿宋" w:hAnsi="仿宋" w:cs="仿宋"/>
                <w:szCs w:val="21"/>
              </w:rPr>
            </w:pPr>
            <w:r w:rsidRPr="00C55BE6">
              <w:rPr>
                <w:rFonts w:ascii="仿宋" w:eastAsia="仿宋" w:hAnsi="仿宋" w:cs="仿宋" w:hint="eastAsia"/>
                <w:szCs w:val="21"/>
              </w:rPr>
              <w:t>4</w:t>
            </w:r>
          </w:p>
        </w:tc>
        <w:tc>
          <w:tcPr>
            <w:tcW w:w="1655" w:type="dxa"/>
            <w:tcBorders>
              <w:top w:val="single" w:sz="6" w:space="0" w:color="auto"/>
              <w:left w:val="single" w:sz="6" w:space="0" w:color="auto"/>
              <w:bottom w:val="single" w:sz="6" w:space="0" w:color="auto"/>
              <w:right w:val="single" w:sz="6" w:space="0" w:color="auto"/>
            </w:tcBorders>
            <w:vAlign w:val="center"/>
          </w:tcPr>
          <w:p w:rsidR="00B666C4" w:rsidRPr="00C55BE6" w:rsidRDefault="00B666C4">
            <w:pPr>
              <w:shd w:val="clear" w:color="auto" w:fill="FFFFFF"/>
              <w:spacing w:line="400" w:lineRule="exact"/>
              <w:rPr>
                <w:rFonts w:ascii="仿宋" w:eastAsia="仿宋" w:hAnsi="仿宋" w:cs="仿宋"/>
                <w:szCs w:val="21"/>
              </w:rPr>
            </w:pPr>
          </w:p>
        </w:tc>
        <w:tc>
          <w:tcPr>
            <w:tcW w:w="2127"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1630"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1318" w:type="dxa"/>
            <w:tcBorders>
              <w:top w:val="single" w:sz="6" w:space="0" w:color="auto"/>
              <w:left w:val="single" w:sz="6" w:space="0" w:color="auto"/>
              <w:bottom w:val="single" w:sz="6" w:space="0" w:color="auto"/>
              <w:right w:val="single" w:sz="4"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1128" w:type="dxa"/>
            <w:tcBorders>
              <w:top w:val="single" w:sz="6" w:space="0" w:color="auto"/>
              <w:left w:val="single" w:sz="4"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r>
      <w:tr w:rsidR="00B666C4" w:rsidRPr="00C55BE6">
        <w:trPr>
          <w:cantSplit/>
          <w:trHeight w:hRule="exact" w:val="567"/>
          <w:jc w:val="center"/>
        </w:trPr>
        <w:tc>
          <w:tcPr>
            <w:tcW w:w="1180" w:type="dxa"/>
            <w:tcBorders>
              <w:top w:val="single" w:sz="6" w:space="0" w:color="auto"/>
              <w:left w:val="single" w:sz="6" w:space="0" w:color="auto"/>
              <w:bottom w:val="single" w:sz="6" w:space="0" w:color="auto"/>
              <w:right w:val="single" w:sz="6" w:space="0" w:color="auto"/>
            </w:tcBorders>
          </w:tcPr>
          <w:p w:rsidR="00B666C4" w:rsidRPr="00C55BE6" w:rsidRDefault="007D49DC">
            <w:pPr>
              <w:shd w:val="clear" w:color="auto" w:fill="FFFFFF"/>
              <w:spacing w:line="400" w:lineRule="exact"/>
              <w:ind w:firstLine="99"/>
              <w:rPr>
                <w:rFonts w:ascii="仿宋" w:eastAsia="仿宋" w:hAnsi="仿宋" w:cs="仿宋"/>
                <w:szCs w:val="21"/>
              </w:rPr>
            </w:pPr>
            <w:r w:rsidRPr="00C55BE6">
              <w:rPr>
                <w:rFonts w:ascii="仿宋" w:eastAsia="仿宋" w:hAnsi="仿宋" w:cs="仿宋" w:hint="eastAsia"/>
                <w:szCs w:val="21"/>
              </w:rPr>
              <w:t>5</w:t>
            </w:r>
          </w:p>
        </w:tc>
        <w:tc>
          <w:tcPr>
            <w:tcW w:w="1655" w:type="dxa"/>
            <w:tcBorders>
              <w:top w:val="single" w:sz="6" w:space="0" w:color="auto"/>
              <w:left w:val="single" w:sz="6" w:space="0" w:color="auto"/>
              <w:bottom w:val="single" w:sz="6" w:space="0" w:color="auto"/>
              <w:right w:val="single" w:sz="6" w:space="0" w:color="auto"/>
            </w:tcBorders>
            <w:vAlign w:val="center"/>
          </w:tcPr>
          <w:p w:rsidR="00B666C4" w:rsidRPr="00C55BE6" w:rsidRDefault="00B666C4">
            <w:pPr>
              <w:shd w:val="clear" w:color="auto" w:fill="FFFFFF"/>
              <w:spacing w:line="400" w:lineRule="exact"/>
              <w:rPr>
                <w:rFonts w:ascii="仿宋" w:eastAsia="仿宋" w:hAnsi="仿宋" w:cs="仿宋"/>
                <w:szCs w:val="21"/>
              </w:rPr>
            </w:pPr>
          </w:p>
        </w:tc>
        <w:tc>
          <w:tcPr>
            <w:tcW w:w="2127"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1630"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1318" w:type="dxa"/>
            <w:tcBorders>
              <w:top w:val="single" w:sz="6" w:space="0" w:color="auto"/>
              <w:left w:val="single" w:sz="6" w:space="0" w:color="auto"/>
              <w:bottom w:val="single" w:sz="6" w:space="0" w:color="auto"/>
              <w:right w:val="single" w:sz="4"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1128" w:type="dxa"/>
            <w:tcBorders>
              <w:top w:val="single" w:sz="6" w:space="0" w:color="auto"/>
              <w:left w:val="single" w:sz="4"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r>
      <w:tr w:rsidR="00B666C4" w:rsidRPr="00C55BE6">
        <w:trPr>
          <w:cantSplit/>
          <w:trHeight w:hRule="exact" w:val="567"/>
          <w:jc w:val="center"/>
        </w:trPr>
        <w:tc>
          <w:tcPr>
            <w:tcW w:w="1180" w:type="dxa"/>
            <w:tcBorders>
              <w:top w:val="single" w:sz="6" w:space="0" w:color="auto"/>
              <w:left w:val="single" w:sz="6" w:space="0" w:color="auto"/>
              <w:bottom w:val="single" w:sz="6" w:space="0" w:color="auto"/>
              <w:right w:val="single" w:sz="6" w:space="0" w:color="auto"/>
            </w:tcBorders>
          </w:tcPr>
          <w:p w:rsidR="00B666C4" w:rsidRPr="00C55BE6" w:rsidRDefault="007D49DC">
            <w:pPr>
              <w:shd w:val="clear" w:color="auto" w:fill="FFFFFF"/>
              <w:spacing w:line="400" w:lineRule="exact"/>
              <w:ind w:firstLine="99"/>
              <w:rPr>
                <w:rFonts w:ascii="仿宋" w:eastAsia="仿宋" w:hAnsi="仿宋" w:cs="仿宋"/>
                <w:szCs w:val="21"/>
              </w:rPr>
            </w:pPr>
            <w:r w:rsidRPr="00C55BE6">
              <w:rPr>
                <w:rFonts w:ascii="仿宋" w:eastAsia="仿宋" w:hAnsi="仿宋" w:cs="仿宋" w:hint="eastAsia"/>
                <w:szCs w:val="21"/>
              </w:rPr>
              <w:t>…</w:t>
            </w:r>
          </w:p>
          <w:p w:rsidR="00B666C4" w:rsidRPr="00C55BE6" w:rsidRDefault="007D49DC">
            <w:pPr>
              <w:shd w:val="clear" w:color="auto" w:fill="FFFFFF"/>
              <w:spacing w:line="400" w:lineRule="exact"/>
              <w:ind w:firstLine="99"/>
              <w:rPr>
                <w:rFonts w:ascii="仿宋" w:eastAsia="仿宋" w:hAnsi="仿宋" w:cs="仿宋"/>
                <w:szCs w:val="21"/>
              </w:rPr>
            </w:pPr>
            <w:r w:rsidRPr="00C55BE6">
              <w:rPr>
                <w:rFonts w:ascii="仿宋" w:eastAsia="仿宋" w:hAnsi="仿宋" w:cs="仿宋" w:hint="eastAsia"/>
                <w:szCs w:val="21"/>
              </w:rPr>
              <w:t>…..</w:t>
            </w:r>
          </w:p>
        </w:tc>
        <w:tc>
          <w:tcPr>
            <w:tcW w:w="1655"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2127"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1630"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1318" w:type="dxa"/>
            <w:tcBorders>
              <w:top w:val="single" w:sz="6" w:space="0" w:color="auto"/>
              <w:left w:val="single" w:sz="6" w:space="0" w:color="auto"/>
              <w:bottom w:val="single" w:sz="6" w:space="0" w:color="auto"/>
              <w:right w:val="single" w:sz="4"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1128" w:type="dxa"/>
            <w:tcBorders>
              <w:top w:val="single" w:sz="6" w:space="0" w:color="auto"/>
              <w:left w:val="single" w:sz="4"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r>
      <w:tr w:rsidR="00B666C4" w:rsidRPr="00C55BE6">
        <w:trPr>
          <w:cantSplit/>
          <w:trHeight w:hRule="exact" w:val="567"/>
          <w:jc w:val="center"/>
        </w:trPr>
        <w:tc>
          <w:tcPr>
            <w:tcW w:w="1180"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1655"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2127"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1630"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1318" w:type="dxa"/>
            <w:tcBorders>
              <w:top w:val="single" w:sz="6" w:space="0" w:color="auto"/>
              <w:left w:val="single" w:sz="6" w:space="0" w:color="auto"/>
              <w:bottom w:val="single" w:sz="6" w:space="0" w:color="auto"/>
              <w:right w:val="single" w:sz="4"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1128" w:type="dxa"/>
            <w:tcBorders>
              <w:top w:val="single" w:sz="6" w:space="0" w:color="auto"/>
              <w:left w:val="single" w:sz="4"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r>
      <w:tr w:rsidR="00B666C4" w:rsidRPr="00C55BE6">
        <w:trPr>
          <w:cantSplit/>
          <w:trHeight w:hRule="exact" w:val="567"/>
          <w:jc w:val="center"/>
        </w:trPr>
        <w:tc>
          <w:tcPr>
            <w:tcW w:w="1180"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1655"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2127"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1630"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1318" w:type="dxa"/>
            <w:tcBorders>
              <w:top w:val="single" w:sz="6" w:space="0" w:color="auto"/>
              <w:left w:val="single" w:sz="6" w:space="0" w:color="auto"/>
              <w:bottom w:val="single" w:sz="6" w:space="0" w:color="auto"/>
              <w:right w:val="single" w:sz="4"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1128" w:type="dxa"/>
            <w:tcBorders>
              <w:top w:val="single" w:sz="6" w:space="0" w:color="auto"/>
              <w:left w:val="single" w:sz="4"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r>
      <w:tr w:rsidR="00B666C4" w:rsidRPr="00C55BE6">
        <w:trPr>
          <w:cantSplit/>
          <w:trHeight w:hRule="exact" w:val="567"/>
          <w:jc w:val="center"/>
        </w:trPr>
        <w:tc>
          <w:tcPr>
            <w:tcW w:w="1180"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1655"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2127"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1630" w:type="dxa"/>
            <w:tcBorders>
              <w:top w:val="single" w:sz="6" w:space="0" w:color="auto"/>
              <w:left w:val="single" w:sz="6"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1318" w:type="dxa"/>
            <w:tcBorders>
              <w:top w:val="single" w:sz="6" w:space="0" w:color="auto"/>
              <w:left w:val="single" w:sz="6" w:space="0" w:color="auto"/>
              <w:bottom w:val="single" w:sz="6" w:space="0" w:color="auto"/>
              <w:right w:val="single" w:sz="4"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c>
          <w:tcPr>
            <w:tcW w:w="1128" w:type="dxa"/>
            <w:tcBorders>
              <w:top w:val="single" w:sz="6" w:space="0" w:color="auto"/>
              <w:left w:val="single" w:sz="4" w:space="0" w:color="auto"/>
              <w:bottom w:val="single" w:sz="6" w:space="0" w:color="auto"/>
              <w:right w:val="single" w:sz="6" w:space="0" w:color="auto"/>
            </w:tcBorders>
          </w:tcPr>
          <w:p w:rsidR="00B666C4" w:rsidRPr="00C55BE6" w:rsidRDefault="00B666C4">
            <w:pPr>
              <w:shd w:val="clear" w:color="auto" w:fill="FFFFFF"/>
              <w:spacing w:line="400" w:lineRule="exact"/>
              <w:ind w:firstLine="99"/>
              <w:rPr>
                <w:rFonts w:ascii="仿宋" w:eastAsia="仿宋" w:hAnsi="仿宋" w:cs="仿宋"/>
                <w:szCs w:val="21"/>
              </w:rPr>
            </w:pPr>
          </w:p>
        </w:tc>
      </w:tr>
    </w:tbl>
    <w:p w:rsidR="00B666C4" w:rsidRPr="00C55BE6" w:rsidRDefault="007D49DC">
      <w:pPr>
        <w:shd w:val="clear" w:color="auto" w:fill="FFFFFF"/>
        <w:spacing w:line="400" w:lineRule="exact"/>
        <w:rPr>
          <w:rFonts w:ascii="仿宋" w:eastAsia="仿宋" w:hAnsi="仿宋" w:cs="仿宋"/>
          <w:szCs w:val="21"/>
        </w:rPr>
      </w:pPr>
      <w:r w:rsidRPr="00C55BE6">
        <w:rPr>
          <w:rFonts w:ascii="仿宋" w:eastAsia="仿宋" w:hAnsi="仿宋" w:cs="仿宋" w:hint="eastAsia"/>
          <w:b/>
          <w:kern w:val="0"/>
          <w:szCs w:val="21"/>
        </w:rPr>
        <w:t>说明：供应商提供的《技术服务条款偏离表》须对照第四章《采购需求》所有条款逐条列出是否响应及响应内容。</w:t>
      </w:r>
    </w:p>
    <w:p w:rsidR="00B666C4" w:rsidRPr="00C55BE6" w:rsidRDefault="00B666C4">
      <w:pPr>
        <w:shd w:val="clear" w:color="auto" w:fill="FFFFFF"/>
        <w:spacing w:line="400" w:lineRule="exact"/>
        <w:rPr>
          <w:rFonts w:ascii="仿宋" w:eastAsia="仿宋" w:hAnsi="仿宋" w:cs="仿宋"/>
          <w:sz w:val="24"/>
        </w:rPr>
      </w:pPr>
    </w:p>
    <w:p w:rsidR="00B666C4" w:rsidRPr="00C55BE6" w:rsidRDefault="00B666C4">
      <w:pPr>
        <w:shd w:val="clear" w:color="auto" w:fill="FFFFFF"/>
        <w:spacing w:line="400" w:lineRule="exact"/>
        <w:rPr>
          <w:rFonts w:ascii="仿宋" w:eastAsia="仿宋" w:hAnsi="仿宋" w:cs="仿宋"/>
          <w:sz w:val="24"/>
        </w:rPr>
      </w:pPr>
    </w:p>
    <w:p w:rsidR="00B666C4" w:rsidRPr="00C55BE6" w:rsidRDefault="00B666C4">
      <w:pPr>
        <w:shd w:val="clear" w:color="auto" w:fill="FFFFFF"/>
        <w:spacing w:line="400" w:lineRule="exact"/>
        <w:rPr>
          <w:rFonts w:ascii="仿宋" w:eastAsia="仿宋" w:hAnsi="仿宋" w:cs="仿宋"/>
          <w:sz w:val="24"/>
        </w:rPr>
      </w:pPr>
    </w:p>
    <w:p w:rsidR="00B666C4" w:rsidRPr="00C55BE6" w:rsidRDefault="007D49DC">
      <w:pPr>
        <w:shd w:val="clear" w:color="auto" w:fill="FFFFFF"/>
        <w:spacing w:line="400" w:lineRule="exact"/>
        <w:rPr>
          <w:rFonts w:ascii="仿宋" w:eastAsia="仿宋" w:hAnsi="仿宋" w:cs="仿宋"/>
          <w:sz w:val="24"/>
        </w:rPr>
      </w:pPr>
      <w:r w:rsidRPr="00C55BE6">
        <w:rPr>
          <w:rFonts w:ascii="仿宋" w:eastAsia="仿宋" w:hAnsi="仿宋" w:cs="仿宋" w:hint="eastAsia"/>
          <w:sz w:val="24"/>
        </w:rPr>
        <w:t>供应商（盖公章）：</w:t>
      </w:r>
    </w:p>
    <w:p w:rsidR="00B666C4" w:rsidRPr="00C55BE6" w:rsidRDefault="007D49DC">
      <w:pPr>
        <w:shd w:val="clear" w:color="auto" w:fill="FFFFFF"/>
        <w:spacing w:line="400" w:lineRule="exact"/>
        <w:rPr>
          <w:rFonts w:ascii="仿宋" w:eastAsia="仿宋" w:hAnsi="仿宋" w:cs="仿宋"/>
          <w:sz w:val="24"/>
        </w:rPr>
      </w:pPr>
      <w:r w:rsidRPr="00C55BE6">
        <w:rPr>
          <w:rFonts w:ascii="仿宋" w:eastAsia="仿宋" w:hAnsi="仿宋" w:cs="仿宋" w:hint="eastAsia"/>
          <w:sz w:val="24"/>
        </w:rPr>
        <w:t>授权代理人（签字或签章）：</w:t>
      </w:r>
    </w:p>
    <w:p w:rsidR="00B666C4" w:rsidRPr="00C55BE6" w:rsidRDefault="007D49DC">
      <w:pPr>
        <w:shd w:val="clear" w:color="auto" w:fill="FFFFFF"/>
        <w:spacing w:line="400" w:lineRule="exact"/>
        <w:rPr>
          <w:rFonts w:ascii="仿宋" w:eastAsia="仿宋" w:hAnsi="仿宋" w:cs="仿宋"/>
          <w:sz w:val="24"/>
        </w:rPr>
      </w:pPr>
      <w:r w:rsidRPr="00C55BE6">
        <w:rPr>
          <w:rFonts w:ascii="仿宋" w:eastAsia="仿宋" w:hAnsi="仿宋" w:cs="仿宋" w:hint="eastAsia"/>
          <w:sz w:val="24"/>
        </w:rPr>
        <w:t>日期： 年 月 日</w:t>
      </w:r>
    </w:p>
    <w:p w:rsidR="00B666C4" w:rsidRPr="00C55BE6" w:rsidRDefault="00B666C4">
      <w:pPr>
        <w:widowControl/>
        <w:spacing w:line="400" w:lineRule="exact"/>
        <w:ind w:firstLineChars="200" w:firstLine="482"/>
        <w:jc w:val="left"/>
        <w:rPr>
          <w:rFonts w:ascii="仿宋" w:eastAsia="仿宋" w:hAnsi="仿宋" w:cs="仿宋"/>
          <w:b/>
          <w:bCs/>
          <w:sz w:val="24"/>
        </w:rPr>
      </w:pPr>
    </w:p>
    <w:p w:rsidR="00B666C4" w:rsidRPr="00C55BE6" w:rsidRDefault="007D49DC">
      <w:pPr>
        <w:spacing w:line="400" w:lineRule="exact"/>
        <w:rPr>
          <w:rFonts w:ascii="仿宋" w:eastAsia="仿宋" w:hAnsi="仿宋" w:cs="仿宋"/>
          <w:bCs/>
          <w:sz w:val="24"/>
        </w:rPr>
      </w:pPr>
      <w:r w:rsidRPr="00C55BE6">
        <w:rPr>
          <w:rFonts w:ascii="仿宋" w:eastAsia="仿宋" w:hAnsi="仿宋" w:cs="仿宋" w:hint="eastAsia"/>
          <w:bCs/>
          <w:sz w:val="24"/>
        </w:rPr>
        <w:br w:type="page"/>
      </w:r>
    </w:p>
    <w:p w:rsidR="00822CFE" w:rsidRPr="00C55BE6" w:rsidRDefault="007D49DC">
      <w:pPr>
        <w:widowControl/>
        <w:spacing w:line="400" w:lineRule="exact"/>
        <w:jc w:val="left"/>
        <w:rPr>
          <w:rFonts w:ascii="仿宋" w:eastAsia="仿宋" w:hAnsi="仿宋" w:cs="仿宋"/>
          <w:b/>
          <w:bCs/>
          <w:sz w:val="24"/>
        </w:rPr>
      </w:pPr>
      <w:r w:rsidRPr="00C55BE6">
        <w:rPr>
          <w:rFonts w:ascii="仿宋" w:eastAsia="仿宋" w:hAnsi="仿宋" w:cs="仿宋" w:hint="eastAsia"/>
          <w:b/>
          <w:bCs/>
          <w:sz w:val="24"/>
        </w:rPr>
        <w:lastRenderedPageBreak/>
        <w:t xml:space="preserve">附件十五 </w:t>
      </w:r>
    </w:p>
    <w:p w:rsidR="00B666C4" w:rsidRPr="00C55BE6" w:rsidRDefault="007D49DC">
      <w:pPr>
        <w:widowControl/>
        <w:spacing w:line="400" w:lineRule="exact"/>
        <w:jc w:val="left"/>
        <w:rPr>
          <w:rFonts w:ascii="仿宋" w:eastAsia="仿宋" w:hAnsi="仿宋" w:cs="仿宋"/>
          <w:b/>
          <w:bCs/>
          <w:szCs w:val="21"/>
        </w:rPr>
      </w:pPr>
      <w:r w:rsidRPr="00C55BE6">
        <w:rPr>
          <w:rFonts w:ascii="仿宋" w:eastAsia="仿宋" w:hAnsi="仿宋" w:cs="仿宋" w:hint="eastAsia"/>
          <w:b/>
          <w:bCs/>
          <w:sz w:val="24"/>
        </w:rPr>
        <w:t xml:space="preserve"> 技术支持资料</w:t>
      </w:r>
    </w:p>
    <w:p w:rsidR="00B666C4" w:rsidRPr="00C55BE6" w:rsidRDefault="007D49DC">
      <w:pPr>
        <w:pStyle w:val="120"/>
        <w:spacing w:line="400" w:lineRule="exact"/>
        <w:jc w:val="left"/>
        <w:rPr>
          <w:rFonts w:ascii="仿宋" w:eastAsia="仿宋" w:hAnsi="仿宋" w:cs="仿宋"/>
          <w:sz w:val="24"/>
        </w:rPr>
      </w:pPr>
      <w:r w:rsidRPr="00C55BE6">
        <w:rPr>
          <w:rFonts w:ascii="仿宋" w:eastAsia="仿宋" w:hAnsi="仿宋" w:cs="仿宋" w:hint="eastAsia"/>
          <w:bCs/>
          <w:kern w:val="0"/>
          <w:sz w:val="24"/>
        </w:rPr>
        <w:t>供应商所投产品应提供具有检测资质的检验检测部门出具的检验检测报告、对外公开发行的印刷版彩页。</w:t>
      </w:r>
    </w:p>
    <w:p w:rsidR="00B666C4" w:rsidRPr="00C55BE6" w:rsidRDefault="00B666C4">
      <w:pPr>
        <w:pStyle w:val="120"/>
        <w:spacing w:line="400" w:lineRule="exact"/>
        <w:jc w:val="left"/>
        <w:rPr>
          <w:rFonts w:ascii="仿宋" w:eastAsia="仿宋" w:hAnsi="仿宋" w:cs="仿宋"/>
          <w:sz w:val="24"/>
        </w:rPr>
      </w:pPr>
    </w:p>
    <w:p w:rsidR="00B666C4" w:rsidRPr="00C55BE6" w:rsidRDefault="00B666C4" w:rsidP="007D49DC">
      <w:pPr>
        <w:pStyle w:val="3"/>
        <w:spacing w:line="400" w:lineRule="exact"/>
        <w:ind w:left="359"/>
        <w:rPr>
          <w:rFonts w:ascii="仿宋" w:eastAsia="仿宋" w:hAnsi="仿宋" w:cs="仿宋"/>
        </w:rPr>
      </w:pPr>
    </w:p>
    <w:p w:rsidR="00B666C4" w:rsidRPr="00C55BE6" w:rsidRDefault="00B666C4">
      <w:pPr>
        <w:spacing w:line="400" w:lineRule="exact"/>
        <w:rPr>
          <w:rFonts w:ascii="仿宋" w:eastAsia="仿宋" w:hAnsi="仿宋" w:cs="仿宋"/>
        </w:rPr>
      </w:pPr>
    </w:p>
    <w:p w:rsidR="00B666C4" w:rsidRPr="00C55BE6" w:rsidRDefault="00B666C4" w:rsidP="007D49DC">
      <w:pPr>
        <w:pStyle w:val="3"/>
        <w:spacing w:line="400" w:lineRule="exact"/>
        <w:ind w:left="359"/>
        <w:rPr>
          <w:rFonts w:ascii="仿宋" w:eastAsia="仿宋" w:hAnsi="仿宋" w:cs="仿宋"/>
        </w:rPr>
      </w:pPr>
    </w:p>
    <w:p w:rsidR="00B666C4" w:rsidRPr="00C55BE6" w:rsidRDefault="00B666C4">
      <w:pPr>
        <w:spacing w:line="400" w:lineRule="exact"/>
        <w:rPr>
          <w:rFonts w:ascii="仿宋" w:eastAsia="仿宋" w:hAnsi="仿宋" w:cs="仿宋"/>
        </w:rPr>
      </w:pPr>
    </w:p>
    <w:p w:rsidR="00B666C4" w:rsidRPr="00C55BE6" w:rsidRDefault="00B666C4" w:rsidP="007D49DC">
      <w:pPr>
        <w:pStyle w:val="3"/>
        <w:spacing w:line="400" w:lineRule="exact"/>
        <w:ind w:left="359"/>
        <w:rPr>
          <w:rFonts w:ascii="仿宋" w:eastAsia="仿宋" w:hAnsi="仿宋" w:cs="仿宋"/>
        </w:rPr>
      </w:pPr>
    </w:p>
    <w:p w:rsidR="00B666C4" w:rsidRPr="00C55BE6" w:rsidRDefault="00B666C4">
      <w:pPr>
        <w:spacing w:line="400" w:lineRule="exact"/>
        <w:rPr>
          <w:rFonts w:ascii="仿宋" w:eastAsia="仿宋" w:hAnsi="仿宋" w:cs="仿宋"/>
        </w:rPr>
      </w:pPr>
    </w:p>
    <w:p w:rsidR="00B666C4" w:rsidRPr="00C55BE6" w:rsidRDefault="00B666C4" w:rsidP="007D49DC">
      <w:pPr>
        <w:pStyle w:val="3"/>
        <w:spacing w:line="400" w:lineRule="exact"/>
        <w:ind w:left="359"/>
        <w:rPr>
          <w:rFonts w:ascii="仿宋" w:eastAsia="仿宋" w:hAnsi="仿宋" w:cs="仿宋"/>
        </w:rPr>
      </w:pPr>
    </w:p>
    <w:p w:rsidR="00B666C4" w:rsidRPr="00C55BE6" w:rsidRDefault="00B666C4">
      <w:pPr>
        <w:spacing w:line="400" w:lineRule="exact"/>
        <w:rPr>
          <w:rFonts w:ascii="仿宋" w:eastAsia="仿宋" w:hAnsi="仿宋" w:cs="仿宋"/>
        </w:rPr>
      </w:pPr>
    </w:p>
    <w:p w:rsidR="00B666C4" w:rsidRPr="00C55BE6" w:rsidRDefault="00B666C4" w:rsidP="007D49DC">
      <w:pPr>
        <w:pStyle w:val="3"/>
        <w:spacing w:line="400" w:lineRule="exact"/>
        <w:ind w:left="359"/>
        <w:rPr>
          <w:rFonts w:ascii="仿宋" w:eastAsia="仿宋" w:hAnsi="仿宋" w:cs="仿宋"/>
        </w:rPr>
      </w:pPr>
    </w:p>
    <w:p w:rsidR="00B666C4" w:rsidRPr="00C55BE6" w:rsidRDefault="00B666C4">
      <w:pPr>
        <w:spacing w:line="400" w:lineRule="exact"/>
        <w:rPr>
          <w:rFonts w:ascii="仿宋" w:eastAsia="仿宋" w:hAnsi="仿宋" w:cs="仿宋"/>
        </w:rPr>
      </w:pPr>
    </w:p>
    <w:p w:rsidR="00B666C4" w:rsidRPr="00C55BE6" w:rsidRDefault="00B666C4" w:rsidP="007D49DC">
      <w:pPr>
        <w:pStyle w:val="3"/>
        <w:spacing w:line="400" w:lineRule="exact"/>
        <w:ind w:left="359"/>
        <w:rPr>
          <w:rFonts w:ascii="仿宋" w:eastAsia="仿宋" w:hAnsi="仿宋" w:cs="仿宋"/>
        </w:rPr>
      </w:pPr>
    </w:p>
    <w:p w:rsidR="00B666C4" w:rsidRPr="00C55BE6" w:rsidRDefault="00B666C4">
      <w:pPr>
        <w:spacing w:line="400" w:lineRule="exact"/>
        <w:rPr>
          <w:rFonts w:ascii="仿宋" w:eastAsia="仿宋" w:hAnsi="仿宋" w:cs="仿宋"/>
        </w:rPr>
      </w:pPr>
    </w:p>
    <w:p w:rsidR="00B666C4" w:rsidRPr="00C55BE6" w:rsidRDefault="00B666C4" w:rsidP="007D49DC">
      <w:pPr>
        <w:pStyle w:val="3"/>
        <w:spacing w:line="400" w:lineRule="exact"/>
        <w:ind w:left="359"/>
        <w:rPr>
          <w:rFonts w:ascii="仿宋" w:eastAsia="仿宋" w:hAnsi="仿宋" w:cs="仿宋"/>
        </w:rPr>
      </w:pPr>
    </w:p>
    <w:p w:rsidR="00B666C4" w:rsidRPr="00C55BE6" w:rsidRDefault="00B666C4">
      <w:pPr>
        <w:spacing w:line="400" w:lineRule="exact"/>
        <w:rPr>
          <w:rFonts w:ascii="仿宋" w:eastAsia="仿宋" w:hAnsi="仿宋" w:cs="仿宋"/>
        </w:rPr>
      </w:pPr>
    </w:p>
    <w:p w:rsidR="00B666C4" w:rsidRPr="00C55BE6" w:rsidRDefault="00B666C4" w:rsidP="007D49DC">
      <w:pPr>
        <w:pStyle w:val="3"/>
        <w:spacing w:line="400" w:lineRule="exact"/>
        <w:ind w:left="359"/>
        <w:rPr>
          <w:rFonts w:ascii="仿宋" w:eastAsia="仿宋" w:hAnsi="仿宋" w:cs="仿宋"/>
        </w:rPr>
      </w:pPr>
    </w:p>
    <w:p w:rsidR="00B666C4" w:rsidRPr="00C55BE6" w:rsidRDefault="00B666C4">
      <w:pPr>
        <w:spacing w:line="400" w:lineRule="exact"/>
        <w:rPr>
          <w:rFonts w:ascii="仿宋" w:eastAsia="仿宋" w:hAnsi="仿宋" w:cs="仿宋"/>
        </w:rPr>
      </w:pPr>
    </w:p>
    <w:p w:rsidR="00B666C4" w:rsidRPr="00C55BE6" w:rsidRDefault="00B666C4" w:rsidP="007D49DC">
      <w:pPr>
        <w:pStyle w:val="3"/>
        <w:spacing w:line="400" w:lineRule="exact"/>
        <w:ind w:left="359"/>
        <w:rPr>
          <w:rFonts w:ascii="仿宋" w:eastAsia="仿宋" w:hAnsi="仿宋" w:cs="仿宋"/>
        </w:rPr>
      </w:pPr>
    </w:p>
    <w:p w:rsidR="00B666C4" w:rsidRPr="00C55BE6" w:rsidRDefault="00B666C4">
      <w:pPr>
        <w:spacing w:line="400" w:lineRule="exact"/>
        <w:rPr>
          <w:rFonts w:ascii="仿宋" w:eastAsia="仿宋" w:hAnsi="仿宋" w:cs="仿宋"/>
        </w:rPr>
      </w:pPr>
    </w:p>
    <w:p w:rsidR="00B666C4" w:rsidRPr="00C55BE6" w:rsidRDefault="00B666C4" w:rsidP="007D49DC">
      <w:pPr>
        <w:pStyle w:val="3"/>
        <w:spacing w:line="400" w:lineRule="exact"/>
        <w:ind w:left="359"/>
        <w:rPr>
          <w:rFonts w:ascii="仿宋" w:eastAsia="仿宋" w:hAnsi="仿宋" w:cs="仿宋"/>
        </w:rPr>
      </w:pPr>
    </w:p>
    <w:p w:rsidR="00B666C4" w:rsidRPr="00C55BE6" w:rsidRDefault="007D49DC">
      <w:pPr>
        <w:pStyle w:val="120"/>
        <w:spacing w:line="400" w:lineRule="exact"/>
        <w:jc w:val="left"/>
        <w:rPr>
          <w:rFonts w:ascii="仿宋" w:eastAsia="仿宋" w:hAnsi="仿宋" w:cs="仿宋"/>
          <w:sz w:val="24"/>
        </w:rPr>
      </w:pPr>
      <w:r w:rsidRPr="00C55BE6">
        <w:rPr>
          <w:rFonts w:ascii="仿宋" w:eastAsia="仿宋" w:hAnsi="仿宋" w:cs="仿宋" w:hint="eastAsia"/>
          <w:b/>
          <w:bCs/>
          <w:sz w:val="24"/>
        </w:rPr>
        <w:t>附件十六</w:t>
      </w:r>
    </w:p>
    <w:p w:rsidR="00B666C4" w:rsidRPr="00C55BE6" w:rsidRDefault="007D49DC">
      <w:pPr>
        <w:shd w:val="clear" w:color="auto" w:fill="FFFFFF"/>
        <w:spacing w:line="400" w:lineRule="exact"/>
        <w:jc w:val="center"/>
        <w:rPr>
          <w:rFonts w:ascii="仿宋" w:eastAsia="仿宋" w:hAnsi="仿宋" w:cs="仿宋"/>
          <w:sz w:val="28"/>
          <w:szCs w:val="28"/>
        </w:rPr>
      </w:pPr>
      <w:r w:rsidRPr="00C55BE6">
        <w:rPr>
          <w:rFonts w:ascii="仿宋" w:eastAsia="仿宋" w:hAnsi="仿宋" w:cs="仿宋" w:hint="eastAsia"/>
          <w:b/>
          <w:bCs/>
          <w:sz w:val="28"/>
          <w:szCs w:val="28"/>
        </w:rPr>
        <w:t>开标一览表</w:t>
      </w:r>
    </w:p>
    <w:p w:rsidR="00B666C4" w:rsidRPr="00C55BE6" w:rsidRDefault="00B666C4">
      <w:pPr>
        <w:tabs>
          <w:tab w:val="center" w:pos="7115"/>
          <w:tab w:val="right" w:pos="14230"/>
        </w:tabs>
        <w:spacing w:line="400" w:lineRule="exact"/>
        <w:ind w:firstLine="723"/>
        <w:jc w:val="center"/>
        <w:rPr>
          <w:rFonts w:ascii="仿宋" w:eastAsia="仿宋" w:hAnsi="仿宋" w:cs="仿宋"/>
          <w:sz w:val="24"/>
        </w:rPr>
      </w:pPr>
    </w:p>
    <w:p w:rsidR="00B666C4" w:rsidRPr="00C55BE6" w:rsidRDefault="007D49DC">
      <w:pPr>
        <w:tabs>
          <w:tab w:val="center" w:pos="7115"/>
          <w:tab w:val="right" w:pos="14230"/>
        </w:tabs>
        <w:spacing w:line="400" w:lineRule="exact"/>
        <w:ind w:firstLineChars="50" w:firstLine="120"/>
        <w:rPr>
          <w:rFonts w:ascii="仿宋" w:eastAsia="仿宋" w:hAnsi="仿宋" w:cs="仿宋"/>
          <w:sz w:val="24"/>
        </w:rPr>
      </w:pPr>
      <w:r w:rsidRPr="00C55BE6">
        <w:rPr>
          <w:rFonts w:ascii="仿宋" w:eastAsia="仿宋" w:hAnsi="仿宋" w:cs="仿宋" w:hint="eastAsia"/>
          <w:sz w:val="24"/>
        </w:rPr>
        <w:t>供应商名称：                                                       单位：元</w:t>
      </w:r>
    </w:p>
    <w:p w:rsidR="00B666C4" w:rsidRPr="00C55BE6" w:rsidRDefault="007D49DC">
      <w:pPr>
        <w:spacing w:line="400" w:lineRule="exact"/>
        <w:ind w:firstLineChars="50" w:firstLine="120"/>
        <w:rPr>
          <w:rFonts w:ascii="仿宋" w:eastAsia="仿宋" w:hAnsi="仿宋" w:cs="仿宋"/>
          <w:spacing w:val="-10"/>
          <w:kern w:val="0"/>
          <w:sz w:val="24"/>
        </w:rPr>
      </w:pPr>
      <w:r w:rsidRPr="00C55BE6">
        <w:rPr>
          <w:rFonts w:ascii="仿宋" w:eastAsia="仿宋" w:hAnsi="仿宋" w:cs="仿宋" w:hint="eastAsia"/>
          <w:sz w:val="24"/>
        </w:rPr>
        <w:t>项目名称：</w:t>
      </w:r>
      <w:r w:rsidRPr="00C55BE6">
        <w:rPr>
          <w:rFonts w:ascii="仿宋" w:eastAsia="仿宋" w:hAnsi="仿宋" w:cs="仿宋" w:hint="eastAsia"/>
          <w:spacing w:val="-10"/>
          <w:kern w:val="0"/>
          <w:sz w:val="24"/>
        </w:rPr>
        <w:t xml:space="preserve">                                                                    项目</w:t>
      </w:r>
      <w:r w:rsidRPr="00C55BE6">
        <w:rPr>
          <w:rFonts w:ascii="仿宋" w:eastAsia="仿宋" w:hAnsi="仿宋" w:cs="仿宋" w:hint="eastAsia"/>
          <w:sz w:val="24"/>
        </w:rPr>
        <w:t>编号：</w:t>
      </w:r>
    </w:p>
    <w:tbl>
      <w:tblPr>
        <w:tblW w:w="10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75"/>
        <w:gridCol w:w="2081"/>
        <w:gridCol w:w="725"/>
        <w:gridCol w:w="1202"/>
        <w:gridCol w:w="1349"/>
        <w:gridCol w:w="1324"/>
        <w:gridCol w:w="1113"/>
        <w:gridCol w:w="1107"/>
        <w:gridCol w:w="685"/>
      </w:tblGrid>
      <w:tr w:rsidR="00B666C4" w:rsidRPr="00C55BE6">
        <w:trPr>
          <w:cantSplit/>
          <w:trHeight w:val="1435"/>
          <w:jc w:val="center"/>
        </w:trPr>
        <w:tc>
          <w:tcPr>
            <w:tcW w:w="575" w:type="dxa"/>
            <w:tcBorders>
              <w:bottom w:val="single" w:sz="4" w:space="0" w:color="auto"/>
            </w:tcBorders>
            <w:vAlign w:val="center"/>
          </w:tcPr>
          <w:p w:rsidR="00B666C4" w:rsidRPr="00C55BE6" w:rsidRDefault="007D49DC">
            <w:pPr>
              <w:spacing w:line="400" w:lineRule="exact"/>
              <w:jc w:val="center"/>
              <w:rPr>
                <w:rFonts w:ascii="仿宋" w:eastAsia="仿宋" w:hAnsi="仿宋" w:cs="仿宋"/>
                <w:sz w:val="24"/>
              </w:rPr>
            </w:pPr>
            <w:r w:rsidRPr="00C55BE6">
              <w:rPr>
                <w:rFonts w:ascii="仿宋" w:eastAsia="仿宋" w:hAnsi="仿宋" w:cs="仿宋" w:hint="eastAsia"/>
                <w:sz w:val="24"/>
              </w:rPr>
              <w:t>序号</w:t>
            </w:r>
          </w:p>
        </w:tc>
        <w:tc>
          <w:tcPr>
            <w:tcW w:w="2081" w:type="dxa"/>
            <w:tcBorders>
              <w:bottom w:val="single" w:sz="4" w:space="0" w:color="auto"/>
            </w:tcBorders>
            <w:vAlign w:val="center"/>
          </w:tcPr>
          <w:p w:rsidR="00B666C4" w:rsidRPr="00C55BE6" w:rsidRDefault="007D49DC">
            <w:pPr>
              <w:spacing w:line="400" w:lineRule="exact"/>
              <w:jc w:val="center"/>
              <w:rPr>
                <w:rFonts w:ascii="仿宋" w:eastAsia="仿宋" w:hAnsi="仿宋" w:cs="仿宋"/>
                <w:sz w:val="24"/>
              </w:rPr>
            </w:pPr>
            <w:r w:rsidRPr="00C55BE6">
              <w:rPr>
                <w:rFonts w:ascii="仿宋" w:eastAsia="仿宋" w:hAnsi="仿宋" w:cs="仿宋" w:hint="eastAsia"/>
                <w:sz w:val="24"/>
              </w:rPr>
              <w:t>设备名称</w:t>
            </w:r>
          </w:p>
        </w:tc>
        <w:tc>
          <w:tcPr>
            <w:tcW w:w="725" w:type="dxa"/>
            <w:tcBorders>
              <w:bottom w:val="single" w:sz="4" w:space="0" w:color="auto"/>
            </w:tcBorders>
            <w:vAlign w:val="center"/>
          </w:tcPr>
          <w:p w:rsidR="00B666C4" w:rsidRPr="00C55BE6" w:rsidRDefault="007D49DC">
            <w:pPr>
              <w:spacing w:line="400" w:lineRule="exact"/>
              <w:jc w:val="center"/>
              <w:rPr>
                <w:rFonts w:ascii="仿宋" w:eastAsia="仿宋" w:hAnsi="仿宋" w:cs="仿宋"/>
                <w:sz w:val="24"/>
              </w:rPr>
            </w:pPr>
            <w:r w:rsidRPr="00C55BE6">
              <w:rPr>
                <w:rFonts w:ascii="仿宋" w:eastAsia="仿宋" w:hAnsi="仿宋" w:cs="仿宋" w:hint="eastAsia"/>
                <w:sz w:val="24"/>
              </w:rPr>
              <w:t>数量</w:t>
            </w:r>
          </w:p>
        </w:tc>
        <w:tc>
          <w:tcPr>
            <w:tcW w:w="1202" w:type="dxa"/>
            <w:vAlign w:val="center"/>
          </w:tcPr>
          <w:p w:rsidR="00B666C4" w:rsidRPr="00C55BE6" w:rsidRDefault="007D49DC">
            <w:pPr>
              <w:spacing w:line="400" w:lineRule="exact"/>
              <w:jc w:val="center"/>
              <w:rPr>
                <w:rFonts w:ascii="仿宋" w:eastAsia="仿宋" w:hAnsi="仿宋" w:cs="仿宋"/>
                <w:sz w:val="24"/>
              </w:rPr>
            </w:pPr>
            <w:r w:rsidRPr="00C55BE6">
              <w:rPr>
                <w:rFonts w:ascii="仿宋" w:eastAsia="仿宋" w:hAnsi="仿宋" w:cs="仿宋" w:hint="eastAsia"/>
                <w:sz w:val="24"/>
              </w:rPr>
              <w:t>规格型号</w:t>
            </w:r>
          </w:p>
        </w:tc>
        <w:tc>
          <w:tcPr>
            <w:tcW w:w="1349" w:type="dxa"/>
            <w:vAlign w:val="center"/>
          </w:tcPr>
          <w:p w:rsidR="00B666C4" w:rsidRPr="00C55BE6" w:rsidRDefault="007D49DC">
            <w:pPr>
              <w:spacing w:line="400" w:lineRule="exact"/>
              <w:jc w:val="center"/>
              <w:rPr>
                <w:rFonts w:ascii="仿宋" w:eastAsia="仿宋" w:hAnsi="仿宋" w:cs="仿宋"/>
                <w:sz w:val="24"/>
              </w:rPr>
            </w:pPr>
            <w:r w:rsidRPr="00C55BE6">
              <w:rPr>
                <w:rFonts w:ascii="仿宋" w:eastAsia="仿宋" w:hAnsi="仿宋" w:cs="仿宋" w:hint="eastAsia"/>
                <w:sz w:val="24"/>
              </w:rPr>
              <w:t>设备价</w:t>
            </w:r>
          </w:p>
        </w:tc>
        <w:tc>
          <w:tcPr>
            <w:tcW w:w="1324" w:type="dxa"/>
            <w:vAlign w:val="center"/>
          </w:tcPr>
          <w:p w:rsidR="00B666C4" w:rsidRPr="00C55BE6" w:rsidRDefault="007D49DC">
            <w:pPr>
              <w:spacing w:line="400" w:lineRule="exact"/>
              <w:jc w:val="center"/>
              <w:rPr>
                <w:rFonts w:ascii="仿宋" w:eastAsia="仿宋" w:hAnsi="仿宋" w:cs="仿宋"/>
                <w:sz w:val="24"/>
              </w:rPr>
            </w:pPr>
            <w:r w:rsidRPr="00C55BE6">
              <w:rPr>
                <w:rFonts w:ascii="仿宋" w:eastAsia="仿宋" w:hAnsi="仿宋" w:cs="仿宋" w:hint="eastAsia"/>
                <w:sz w:val="24"/>
              </w:rPr>
              <w:t>安装调试费</w:t>
            </w:r>
          </w:p>
        </w:tc>
        <w:tc>
          <w:tcPr>
            <w:tcW w:w="1113" w:type="dxa"/>
            <w:tcBorders>
              <w:bottom w:val="single" w:sz="4" w:space="0" w:color="auto"/>
            </w:tcBorders>
            <w:vAlign w:val="center"/>
          </w:tcPr>
          <w:p w:rsidR="00B666C4" w:rsidRPr="00C55BE6" w:rsidRDefault="007D49DC">
            <w:pPr>
              <w:spacing w:line="400" w:lineRule="exact"/>
              <w:jc w:val="center"/>
              <w:rPr>
                <w:rFonts w:ascii="仿宋" w:eastAsia="仿宋" w:hAnsi="仿宋" w:cs="仿宋"/>
                <w:sz w:val="24"/>
              </w:rPr>
            </w:pPr>
            <w:r w:rsidRPr="00C55BE6">
              <w:rPr>
                <w:rFonts w:ascii="仿宋" w:eastAsia="仿宋" w:hAnsi="仿宋" w:cs="仿宋" w:hint="eastAsia"/>
                <w:sz w:val="24"/>
              </w:rPr>
              <w:t>运杂费</w:t>
            </w:r>
          </w:p>
        </w:tc>
        <w:tc>
          <w:tcPr>
            <w:tcW w:w="1107" w:type="dxa"/>
            <w:tcBorders>
              <w:bottom w:val="single" w:sz="4" w:space="0" w:color="auto"/>
            </w:tcBorders>
            <w:vAlign w:val="center"/>
          </w:tcPr>
          <w:p w:rsidR="00B666C4" w:rsidRPr="00C55BE6" w:rsidRDefault="007D49DC">
            <w:pPr>
              <w:spacing w:line="400" w:lineRule="exact"/>
              <w:jc w:val="center"/>
              <w:rPr>
                <w:rFonts w:ascii="仿宋" w:eastAsia="仿宋" w:hAnsi="仿宋" w:cs="仿宋"/>
                <w:sz w:val="24"/>
              </w:rPr>
            </w:pPr>
            <w:r w:rsidRPr="00C55BE6">
              <w:rPr>
                <w:rFonts w:ascii="仿宋" w:eastAsia="仿宋" w:hAnsi="仿宋" w:cs="仿宋" w:hint="eastAsia"/>
                <w:sz w:val="24"/>
              </w:rPr>
              <w:t>交货期</w:t>
            </w:r>
          </w:p>
        </w:tc>
        <w:tc>
          <w:tcPr>
            <w:tcW w:w="685" w:type="dxa"/>
            <w:tcBorders>
              <w:bottom w:val="single" w:sz="4" w:space="0" w:color="auto"/>
            </w:tcBorders>
            <w:vAlign w:val="center"/>
          </w:tcPr>
          <w:p w:rsidR="00B666C4" w:rsidRPr="00C55BE6" w:rsidRDefault="007D49DC">
            <w:pPr>
              <w:spacing w:line="400" w:lineRule="exact"/>
              <w:jc w:val="center"/>
              <w:rPr>
                <w:rFonts w:ascii="仿宋" w:eastAsia="仿宋" w:hAnsi="仿宋" w:cs="仿宋"/>
                <w:sz w:val="24"/>
              </w:rPr>
            </w:pPr>
            <w:r w:rsidRPr="00C55BE6">
              <w:rPr>
                <w:rFonts w:ascii="仿宋" w:eastAsia="仿宋" w:hAnsi="仿宋" w:cs="仿宋" w:hint="eastAsia"/>
                <w:sz w:val="24"/>
              </w:rPr>
              <w:t>合价</w:t>
            </w:r>
          </w:p>
        </w:tc>
      </w:tr>
      <w:tr w:rsidR="00B666C4" w:rsidRPr="00C55BE6">
        <w:trPr>
          <w:cantSplit/>
          <w:trHeight w:val="2345"/>
          <w:jc w:val="center"/>
        </w:trPr>
        <w:tc>
          <w:tcPr>
            <w:tcW w:w="575" w:type="dxa"/>
            <w:vAlign w:val="center"/>
          </w:tcPr>
          <w:p w:rsidR="00B666C4" w:rsidRPr="00C55BE6" w:rsidRDefault="007D49DC">
            <w:pPr>
              <w:spacing w:line="400" w:lineRule="exact"/>
              <w:jc w:val="center"/>
              <w:rPr>
                <w:rFonts w:ascii="仿宋" w:eastAsia="仿宋" w:hAnsi="仿宋" w:cs="仿宋"/>
                <w:sz w:val="24"/>
              </w:rPr>
            </w:pPr>
            <w:r w:rsidRPr="00C55BE6">
              <w:rPr>
                <w:rFonts w:ascii="仿宋" w:eastAsia="仿宋" w:hAnsi="仿宋" w:cs="仿宋" w:hint="eastAsia"/>
                <w:sz w:val="24"/>
              </w:rPr>
              <w:t>1</w:t>
            </w:r>
          </w:p>
        </w:tc>
        <w:tc>
          <w:tcPr>
            <w:tcW w:w="2081" w:type="dxa"/>
            <w:vAlign w:val="center"/>
          </w:tcPr>
          <w:p w:rsidR="00B666C4" w:rsidRPr="00C55BE6" w:rsidRDefault="007D49DC">
            <w:pPr>
              <w:spacing w:line="400" w:lineRule="exact"/>
              <w:jc w:val="center"/>
              <w:rPr>
                <w:rFonts w:ascii="仿宋" w:eastAsia="仿宋" w:hAnsi="仿宋" w:cs="仿宋"/>
                <w:sz w:val="24"/>
              </w:rPr>
            </w:pPr>
            <w:r w:rsidRPr="00C55BE6">
              <w:rPr>
                <w:rFonts w:ascii="仿宋" w:eastAsia="仿宋" w:hAnsi="仿宋" w:cs="仿宋" w:hint="eastAsia"/>
                <w:sz w:val="24"/>
              </w:rPr>
              <w:t>医用空气加压氧舱</w:t>
            </w:r>
          </w:p>
        </w:tc>
        <w:tc>
          <w:tcPr>
            <w:tcW w:w="725" w:type="dxa"/>
            <w:vAlign w:val="center"/>
          </w:tcPr>
          <w:p w:rsidR="00B666C4" w:rsidRPr="00C55BE6" w:rsidRDefault="007D49DC">
            <w:pPr>
              <w:spacing w:line="400" w:lineRule="exact"/>
              <w:jc w:val="center"/>
              <w:rPr>
                <w:rFonts w:ascii="仿宋" w:eastAsia="仿宋" w:hAnsi="仿宋" w:cs="仿宋"/>
                <w:sz w:val="24"/>
              </w:rPr>
            </w:pPr>
            <w:r w:rsidRPr="00C55BE6">
              <w:rPr>
                <w:rFonts w:ascii="仿宋" w:eastAsia="仿宋" w:hAnsi="仿宋" w:cs="仿宋" w:hint="eastAsia"/>
                <w:sz w:val="24"/>
              </w:rPr>
              <w:t>1套</w:t>
            </w:r>
          </w:p>
        </w:tc>
        <w:tc>
          <w:tcPr>
            <w:tcW w:w="1202" w:type="dxa"/>
            <w:vAlign w:val="center"/>
          </w:tcPr>
          <w:p w:rsidR="00B666C4" w:rsidRPr="00C55BE6" w:rsidRDefault="00B666C4">
            <w:pPr>
              <w:spacing w:line="400" w:lineRule="exact"/>
              <w:jc w:val="center"/>
              <w:rPr>
                <w:rFonts w:ascii="仿宋" w:eastAsia="仿宋" w:hAnsi="仿宋" w:cs="仿宋"/>
                <w:sz w:val="24"/>
              </w:rPr>
            </w:pPr>
          </w:p>
        </w:tc>
        <w:tc>
          <w:tcPr>
            <w:tcW w:w="1349" w:type="dxa"/>
            <w:vAlign w:val="center"/>
          </w:tcPr>
          <w:p w:rsidR="00B666C4" w:rsidRPr="00C55BE6" w:rsidRDefault="00B666C4">
            <w:pPr>
              <w:spacing w:line="400" w:lineRule="exact"/>
              <w:jc w:val="center"/>
              <w:rPr>
                <w:rFonts w:ascii="仿宋" w:eastAsia="仿宋" w:hAnsi="仿宋" w:cs="仿宋"/>
                <w:sz w:val="24"/>
              </w:rPr>
            </w:pPr>
          </w:p>
        </w:tc>
        <w:tc>
          <w:tcPr>
            <w:tcW w:w="1324" w:type="dxa"/>
            <w:vAlign w:val="center"/>
          </w:tcPr>
          <w:p w:rsidR="00B666C4" w:rsidRPr="00C55BE6" w:rsidRDefault="00B666C4">
            <w:pPr>
              <w:spacing w:line="400" w:lineRule="exact"/>
              <w:jc w:val="center"/>
              <w:rPr>
                <w:rFonts w:ascii="仿宋" w:eastAsia="仿宋" w:hAnsi="仿宋" w:cs="仿宋"/>
                <w:sz w:val="24"/>
              </w:rPr>
            </w:pPr>
          </w:p>
        </w:tc>
        <w:tc>
          <w:tcPr>
            <w:tcW w:w="1113" w:type="dxa"/>
            <w:tcBorders>
              <w:right w:val="single" w:sz="4" w:space="0" w:color="auto"/>
            </w:tcBorders>
            <w:vAlign w:val="center"/>
          </w:tcPr>
          <w:p w:rsidR="00B666C4" w:rsidRPr="00C55BE6" w:rsidRDefault="00B666C4">
            <w:pPr>
              <w:spacing w:line="400" w:lineRule="exact"/>
              <w:jc w:val="center"/>
              <w:rPr>
                <w:rFonts w:ascii="仿宋" w:eastAsia="仿宋" w:hAnsi="仿宋" w:cs="仿宋"/>
                <w:sz w:val="24"/>
              </w:rPr>
            </w:pPr>
          </w:p>
        </w:tc>
        <w:tc>
          <w:tcPr>
            <w:tcW w:w="1107" w:type="dxa"/>
            <w:tcBorders>
              <w:right w:val="single" w:sz="4" w:space="0" w:color="auto"/>
            </w:tcBorders>
            <w:vAlign w:val="center"/>
          </w:tcPr>
          <w:p w:rsidR="00B666C4" w:rsidRPr="00C55BE6" w:rsidRDefault="00B666C4">
            <w:pPr>
              <w:spacing w:line="400" w:lineRule="exact"/>
              <w:jc w:val="center"/>
              <w:rPr>
                <w:rFonts w:ascii="仿宋" w:eastAsia="仿宋" w:hAnsi="仿宋" w:cs="仿宋"/>
                <w:sz w:val="24"/>
              </w:rPr>
            </w:pPr>
          </w:p>
        </w:tc>
        <w:tc>
          <w:tcPr>
            <w:tcW w:w="685" w:type="dxa"/>
            <w:tcBorders>
              <w:left w:val="single" w:sz="4" w:space="0" w:color="auto"/>
              <w:right w:val="single" w:sz="4" w:space="0" w:color="auto"/>
            </w:tcBorders>
            <w:vAlign w:val="center"/>
          </w:tcPr>
          <w:p w:rsidR="00B666C4" w:rsidRPr="00C55BE6" w:rsidRDefault="00B666C4">
            <w:pPr>
              <w:spacing w:line="400" w:lineRule="exact"/>
              <w:jc w:val="center"/>
              <w:rPr>
                <w:rFonts w:ascii="仿宋" w:eastAsia="仿宋" w:hAnsi="仿宋" w:cs="仿宋"/>
                <w:sz w:val="24"/>
              </w:rPr>
            </w:pPr>
          </w:p>
        </w:tc>
      </w:tr>
      <w:tr w:rsidR="00B666C4" w:rsidRPr="00C55BE6">
        <w:trPr>
          <w:cantSplit/>
          <w:trHeight w:val="910"/>
          <w:jc w:val="center"/>
        </w:trPr>
        <w:tc>
          <w:tcPr>
            <w:tcW w:w="2656" w:type="dxa"/>
            <w:gridSpan w:val="2"/>
            <w:tcBorders>
              <w:bottom w:val="single" w:sz="4" w:space="0" w:color="auto"/>
            </w:tcBorders>
            <w:vAlign w:val="center"/>
          </w:tcPr>
          <w:p w:rsidR="00B666C4" w:rsidRPr="00C55BE6" w:rsidRDefault="007D49DC">
            <w:pPr>
              <w:spacing w:line="400" w:lineRule="exact"/>
              <w:jc w:val="center"/>
              <w:rPr>
                <w:rFonts w:ascii="仿宋" w:eastAsia="仿宋" w:hAnsi="仿宋" w:cs="仿宋"/>
                <w:sz w:val="24"/>
              </w:rPr>
            </w:pPr>
            <w:r w:rsidRPr="00C55BE6">
              <w:rPr>
                <w:rFonts w:ascii="仿宋" w:eastAsia="仿宋" w:hAnsi="仿宋" w:cs="仿宋" w:hint="eastAsia"/>
                <w:sz w:val="24"/>
              </w:rPr>
              <w:t>投标总报价（大写）</w:t>
            </w:r>
          </w:p>
        </w:tc>
        <w:tc>
          <w:tcPr>
            <w:tcW w:w="7505" w:type="dxa"/>
            <w:gridSpan w:val="7"/>
            <w:tcBorders>
              <w:bottom w:val="single" w:sz="4" w:space="0" w:color="auto"/>
            </w:tcBorders>
            <w:vAlign w:val="center"/>
          </w:tcPr>
          <w:p w:rsidR="00B666C4" w:rsidRPr="00C55BE6" w:rsidRDefault="00B666C4">
            <w:pPr>
              <w:spacing w:line="400" w:lineRule="exact"/>
              <w:rPr>
                <w:rFonts w:ascii="仿宋" w:eastAsia="仿宋" w:hAnsi="仿宋" w:cs="仿宋"/>
                <w:u w:val="single"/>
              </w:rPr>
            </w:pPr>
          </w:p>
        </w:tc>
      </w:tr>
    </w:tbl>
    <w:p w:rsidR="00B666C4" w:rsidRPr="00C55BE6" w:rsidRDefault="00B666C4">
      <w:pPr>
        <w:spacing w:line="400" w:lineRule="exact"/>
        <w:ind w:firstLineChars="50" w:firstLine="110"/>
        <w:rPr>
          <w:rFonts w:ascii="仿宋" w:eastAsia="仿宋" w:hAnsi="仿宋" w:cs="仿宋"/>
          <w:spacing w:val="-10"/>
          <w:kern w:val="0"/>
          <w:sz w:val="24"/>
        </w:rPr>
      </w:pPr>
    </w:p>
    <w:p w:rsidR="00B666C4" w:rsidRPr="00C55BE6" w:rsidRDefault="007D49DC">
      <w:pPr>
        <w:widowControl/>
        <w:spacing w:line="400" w:lineRule="exact"/>
        <w:jc w:val="left"/>
        <w:rPr>
          <w:rFonts w:ascii="仿宋" w:eastAsia="仿宋" w:hAnsi="仿宋" w:cs="仿宋"/>
          <w:sz w:val="24"/>
        </w:rPr>
      </w:pPr>
      <w:r w:rsidRPr="00C55BE6">
        <w:rPr>
          <w:rFonts w:ascii="仿宋" w:eastAsia="仿宋" w:hAnsi="仿宋" w:cs="仿宋" w:hint="eastAsia"/>
          <w:sz w:val="24"/>
        </w:rPr>
        <w:t>供应商（盖公章）：</w:t>
      </w:r>
    </w:p>
    <w:p w:rsidR="00B666C4" w:rsidRPr="00C55BE6" w:rsidRDefault="007D49DC">
      <w:pPr>
        <w:shd w:val="clear" w:color="auto" w:fill="FFFFFF"/>
        <w:tabs>
          <w:tab w:val="left" w:pos="3780"/>
        </w:tabs>
        <w:spacing w:line="400" w:lineRule="exact"/>
        <w:rPr>
          <w:rFonts w:ascii="仿宋" w:eastAsia="仿宋" w:hAnsi="仿宋" w:cs="仿宋"/>
          <w:sz w:val="24"/>
        </w:rPr>
      </w:pPr>
      <w:r w:rsidRPr="00C55BE6">
        <w:rPr>
          <w:rFonts w:ascii="仿宋" w:eastAsia="仿宋" w:hAnsi="仿宋" w:cs="仿宋" w:hint="eastAsia"/>
          <w:sz w:val="24"/>
        </w:rPr>
        <w:t>法定代表人（签字或签章）：</w:t>
      </w:r>
    </w:p>
    <w:p w:rsidR="00B666C4" w:rsidRPr="00C55BE6" w:rsidRDefault="007D49DC">
      <w:pPr>
        <w:shd w:val="clear" w:color="auto" w:fill="FFFFFF"/>
        <w:tabs>
          <w:tab w:val="left" w:pos="3780"/>
        </w:tabs>
        <w:spacing w:line="400" w:lineRule="exact"/>
        <w:rPr>
          <w:rFonts w:ascii="仿宋" w:eastAsia="仿宋" w:hAnsi="仿宋" w:cs="仿宋"/>
          <w:sz w:val="24"/>
        </w:rPr>
      </w:pPr>
      <w:r w:rsidRPr="00C55BE6">
        <w:rPr>
          <w:rFonts w:ascii="仿宋" w:eastAsia="仿宋" w:hAnsi="仿宋" w:cs="仿宋" w:hint="eastAsia"/>
          <w:sz w:val="24"/>
        </w:rPr>
        <w:t>授权代理人（签字或签章）：</w:t>
      </w:r>
    </w:p>
    <w:p w:rsidR="00B666C4" w:rsidRPr="00C55BE6" w:rsidRDefault="007D49DC">
      <w:pPr>
        <w:widowControl/>
        <w:spacing w:line="400" w:lineRule="exact"/>
        <w:jc w:val="left"/>
        <w:rPr>
          <w:rFonts w:ascii="仿宋" w:eastAsia="仿宋" w:hAnsi="仿宋" w:cs="仿宋"/>
          <w:b/>
          <w:bCs/>
          <w:sz w:val="24"/>
        </w:rPr>
      </w:pPr>
      <w:r w:rsidRPr="00C55BE6">
        <w:rPr>
          <w:rFonts w:ascii="仿宋" w:eastAsia="仿宋" w:hAnsi="仿宋" w:cs="仿宋" w:hint="eastAsia"/>
          <w:sz w:val="24"/>
        </w:rPr>
        <w:t>日期： 年  月  日</w:t>
      </w:r>
    </w:p>
    <w:p w:rsidR="00B666C4" w:rsidRPr="00C55BE6" w:rsidRDefault="00B666C4">
      <w:pPr>
        <w:widowControl/>
        <w:spacing w:line="400" w:lineRule="exact"/>
        <w:jc w:val="left"/>
        <w:rPr>
          <w:rFonts w:ascii="仿宋" w:eastAsia="仿宋" w:hAnsi="仿宋" w:cs="仿宋"/>
          <w:b/>
          <w:bCs/>
          <w:sz w:val="24"/>
        </w:rPr>
      </w:pPr>
    </w:p>
    <w:p w:rsidR="00B666C4" w:rsidRPr="00C55BE6" w:rsidRDefault="007D49DC">
      <w:pPr>
        <w:shd w:val="clear" w:color="auto" w:fill="FFFFFF"/>
        <w:tabs>
          <w:tab w:val="left" w:pos="3780"/>
        </w:tabs>
        <w:spacing w:line="400" w:lineRule="exact"/>
        <w:rPr>
          <w:rFonts w:ascii="仿宋" w:eastAsia="仿宋" w:hAnsi="仿宋" w:cs="仿宋"/>
          <w:b/>
          <w:bCs/>
          <w:sz w:val="24"/>
        </w:rPr>
      </w:pPr>
      <w:r w:rsidRPr="00C55BE6">
        <w:rPr>
          <w:rFonts w:ascii="仿宋" w:eastAsia="仿宋" w:hAnsi="仿宋" w:cs="仿宋" w:hint="eastAsia"/>
          <w:b/>
          <w:bCs/>
          <w:sz w:val="24"/>
        </w:rPr>
        <w:t>重要说明：</w:t>
      </w:r>
    </w:p>
    <w:p w:rsidR="00B666C4" w:rsidRPr="00C55BE6" w:rsidRDefault="007D49DC">
      <w:pPr>
        <w:shd w:val="clear" w:color="auto" w:fill="FFFFFF"/>
        <w:tabs>
          <w:tab w:val="left" w:pos="3780"/>
        </w:tabs>
        <w:spacing w:line="400" w:lineRule="exact"/>
        <w:rPr>
          <w:rFonts w:ascii="仿宋" w:eastAsia="仿宋" w:hAnsi="仿宋" w:cs="仿宋"/>
          <w:b/>
          <w:bCs/>
          <w:sz w:val="24"/>
        </w:rPr>
      </w:pPr>
      <w:r w:rsidRPr="00C55BE6">
        <w:rPr>
          <w:rFonts w:ascii="仿宋" w:eastAsia="仿宋" w:hAnsi="仿宋" w:cs="仿宋" w:hint="eastAsia"/>
          <w:b/>
          <w:bCs/>
          <w:sz w:val="24"/>
        </w:rPr>
        <w:t>1、此表须单独密封（封装标识按照本文件《投标须知》23.4条要求）与投标文件一并递交。</w:t>
      </w:r>
    </w:p>
    <w:p w:rsidR="00B666C4" w:rsidRPr="00C55BE6" w:rsidRDefault="007D49DC">
      <w:pPr>
        <w:shd w:val="clear" w:color="auto" w:fill="FFFFFF"/>
        <w:tabs>
          <w:tab w:val="left" w:pos="3780"/>
        </w:tabs>
        <w:spacing w:line="400" w:lineRule="exact"/>
        <w:rPr>
          <w:rFonts w:ascii="仿宋" w:eastAsia="仿宋" w:hAnsi="仿宋" w:cs="仿宋"/>
          <w:b/>
          <w:bCs/>
          <w:sz w:val="24"/>
        </w:rPr>
      </w:pPr>
      <w:r w:rsidRPr="00C55BE6">
        <w:rPr>
          <w:rFonts w:ascii="仿宋" w:eastAsia="仿宋" w:hAnsi="仿宋" w:cs="仿宋" w:hint="eastAsia"/>
          <w:b/>
          <w:bCs/>
          <w:sz w:val="24"/>
        </w:rPr>
        <w:t>2、此表须由法定代表人签字或盖章、授权代理人签字及加盖供应商公章</w:t>
      </w:r>
    </w:p>
    <w:p w:rsidR="00822CFE" w:rsidRPr="00C55BE6" w:rsidRDefault="007D49DC">
      <w:pPr>
        <w:shd w:val="clear" w:color="auto" w:fill="FFFFFF"/>
        <w:tabs>
          <w:tab w:val="left" w:pos="3780"/>
        </w:tabs>
        <w:spacing w:line="400" w:lineRule="exact"/>
        <w:rPr>
          <w:rFonts w:ascii="仿宋" w:eastAsia="仿宋" w:hAnsi="仿宋" w:cs="仿宋"/>
          <w:b/>
          <w:bCs/>
          <w:sz w:val="24"/>
        </w:rPr>
      </w:pPr>
      <w:r w:rsidRPr="00C55BE6">
        <w:rPr>
          <w:rFonts w:ascii="仿宋" w:eastAsia="仿宋" w:hAnsi="仿宋" w:cs="仿宋" w:hint="eastAsia"/>
          <w:b/>
          <w:bCs/>
          <w:sz w:val="24"/>
        </w:rPr>
        <w:t>不满足上述任意一条，投标无效。</w:t>
      </w:r>
      <w:r w:rsidRPr="00C55BE6">
        <w:rPr>
          <w:rFonts w:ascii="仿宋" w:eastAsia="仿宋" w:hAnsi="仿宋" w:cs="仿宋" w:hint="eastAsia"/>
          <w:b/>
          <w:bCs/>
          <w:sz w:val="24"/>
        </w:rPr>
        <w:br w:type="page"/>
      </w:r>
      <w:r w:rsidRPr="00C55BE6">
        <w:rPr>
          <w:rFonts w:ascii="仿宋" w:eastAsia="仿宋" w:hAnsi="仿宋" w:cs="仿宋" w:hint="eastAsia"/>
          <w:b/>
          <w:bCs/>
          <w:sz w:val="24"/>
        </w:rPr>
        <w:lastRenderedPageBreak/>
        <w:t xml:space="preserve">附件十七  </w:t>
      </w:r>
    </w:p>
    <w:p w:rsidR="00B666C4" w:rsidRPr="00C55BE6" w:rsidRDefault="007D49DC">
      <w:pPr>
        <w:shd w:val="clear" w:color="auto" w:fill="FFFFFF"/>
        <w:tabs>
          <w:tab w:val="left" w:pos="3780"/>
        </w:tabs>
        <w:spacing w:line="400" w:lineRule="exact"/>
        <w:rPr>
          <w:rFonts w:ascii="仿宋" w:eastAsia="仿宋" w:hAnsi="仿宋" w:cs="仿宋"/>
          <w:b/>
          <w:bCs/>
          <w:kern w:val="0"/>
          <w:sz w:val="24"/>
        </w:rPr>
      </w:pPr>
      <w:r w:rsidRPr="00C55BE6">
        <w:rPr>
          <w:rFonts w:ascii="仿宋" w:eastAsia="仿宋" w:hAnsi="仿宋" w:cs="仿宋" w:hint="eastAsia"/>
          <w:b/>
          <w:bCs/>
          <w:kern w:val="0"/>
          <w:sz w:val="24"/>
        </w:rPr>
        <w:t>分项报价明细表</w:t>
      </w:r>
    </w:p>
    <w:p w:rsidR="00B666C4" w:rsidRPr="00C55BE6" w:rsidRDefault="00B666C4">
      <w:pPr>
        <w:shd w:val="clear" w:color="auto" w:fill="FFFFFF"/>
        <w:spacing w:line="400" w:lineRule="exact"/>
        <w:rPr>
          <w:rFonts w:ascii="仿宋" w:eastAsia="仿宋" w:hAnsi="仿宋" w:cs="仿宋"/>
          <w:b/>
          <w:sz w:val="24"/>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2821"/>
        <w:gridCol w:w="1630"/>
        <w:gridCol w:w="1408"/>
        <w:gridCol w:w="955"/>
        <w:gridCol w:w="955"/>
        <w:gridCol w:w="1146"/>
      </w:tblGrid>
      <w:tr w:rsidR="00B666C4" w:rsidRPr="00C55BE6">
        <w:trPr>
          <w:cantSplit/>
          <w:jc w:val="center"/>
        </w:trPr>
        <w:tc>
          <w:tcPr>
            <w:tcW w:w="723" w:type="dxa"/>
            <w:tcBorders>
              <w:top w:val="single" w:sz="12" w:space="0" w:color="auto"/>
              <w:left w:val="single" w:sz="12" w:space="0" w:color="auto"/>
              <w:bottom w:val="single" w:sz="4" w:space="0" w:color="auto"/>
              <w:right w:val="single" w:sz="4" w:space="0" w:color="auto"/>
            </w:tcBorders>
            <w:vAlign w:val="center"/>
          </w:tcPr>
          <w:p w:rsidR="00B666C4" w:rsidRPr="00C55BE6" w:rsidRDefault="007D49DC">
            <w:pPr>
              <w:pStyle w:val="91"/>
              <w:tabs>
                <w:tab w:val="left" w:pos="1337"/>
              </w:tabs>
              <w:spacing w:line="400" w:lineRule="exact"/>
              <w:ind w:left="-42" w:right="-42"/>
              <w:jc w:val="center"/>
              <w:rPr>
                <w:rFonts w:ascii="仿宋" w:eastAsia="仿宋" w:hAnsi="仿宋" w:cs="仿宋"/>
                <w:sz w:val="24"/>
              </w:rPr>
            </w:pPr>
            <w:r w:rsidRPr="00C55BE6">
              <w:rPr>
                <w:rFonts w:ascii="仿宋" w:eastAsia="仿宋" w:hAnsi="仿宋" w:cs="仿宋" w:hint="eastAsia"/>
                <w:sz w:val="24"/>
              </w:rPr>
              <w:t>项</w:t>
            </w:r>
          </w:p>
        </w:tc>
        <w:tc>
          <w:tcPr>
            <w:tcW w:w="2821" w:type="dxa"/>
            <w:tcBorders>
              <w:top w:val="single" w:sz="12" w:space="0" w:color="auto"/>
              <w:left w:val="single" w:sz="4" w:space="0" w:color="auto"/>
              <w:bottom w:val="single" w:sz="4" w:space="0" w:color="auto"/>
              <w:right w:val="single" w:sz="4" w:space="0" w:color="auto"/>
            </w:tcBorders>
            <w:vAlign w:val="center"/>
          </w:tcPr>
          <w:p w:rsidR="00B666C4" w:rsidRPr="00C55BE6" w:rsidRDefault="007D49DC">
            <w:pPr>
              <w:pStyle w:val="91"/>
              <w:tabs>
                <w:tab w:val="left" w:pos="1337"/>
              </w:tabs>
              <w:spacing w:line="400" w:lineRule="exact"/>
              <w:ind w:left="-42" w:right="-42"/>
              <w:jc w:val="center"/>
              <w:rPr>
                <w:rFonts w:ascii="仿宋" w:eastAsia="仿宋" w:hAnsi="仿宋" w:cs="仿宋"/>
                <w:sz w:val="24"/>
              </w:rPr>
            </w:pPr>
            <w:r w:rsidRPr="00C55BE6">
              <w:rPr>
                <w:rFonts w:ascii="仿宋" w:eastAsia="仿宋" w:hAnsi="仿宋" w:cs="仿宋" w:hint="eastAsia"/>
                <w:sz w:val="24"/>
              </w:rPr>
              <w:t>1</w:t>
            </w:r>
          </w:p>
        </w:tc>
        <w:tc>
          <w:tcPr>
            <w:tcW w:w="1630" w:type="dxa"/>
            <w:tcBorders>
              <w:top w:val="single" w:sz="12" w:space="0" w:color="auto"/>
              <w:left w:val="single" w:sz="4" w:space="0" w:color="auto"/>
              <w:bottom w:val="single" w:sz="4" w:space="0" w:color="auto"/>
              <w:right w:val="single" w:sz="4" w:space="0" w:color="auto"/>
            </w:tcBorders>
            <w:vAlign w:val="center"/>
          </w:tcPr>
          <w:p w:rsidR="00B666C4" w:rsidRPr="00C55BE6" w:rsidRDefault="007D49DC">
            <w:pPr>
              <w:pStyle w:val="91"/>
              <w:tabs>
                <w:tab w:val="left" w:pos="1337"/>
              </w:tabs>
              <w:spacing w:line="400" w:lineRule="exact"/>
              <w:ind w:right="-42"/>
              <w:jc w:val="center"/>
              <w:rPr>
                <w:rFonts w:ascii="仿宋" w:eastAsia="仿宋" w:hAnsi="仿宋" w:cs="仿宋"/>
                <w:sz w:val="24"/>
              </w:rPr>
            </w:pPr>
            <w:r w:rsidRPr="00C55BE6">
              <w:rPr>
                <w:rFonts w:ascii="仿宋" w:eastAsia="仿宋" w:hAnsi="仿宋" w:cs="仿宋" w:hint="eastAsia"/>
                <w:sz w:val="24"/>
              </w:rPr>
              <w:t>2</w:t>
            </w:r>
          </w:p>
        </w:tc>
        <w:tc>
          <w:tcPr>
            <w:tcW w:w="1408" w:type="dxa"/>
            <w:tcBorders>
              <w:top w:val="single" w:sz="12" w:space="0" w:color="auto"/>
              <w:left w:val="single" w:sz="4" w:space="0" w:color="auto"/>
              <w:bottom w:val="single" w:sz="4" w:space="0" w:color="auto"/>
              <w:right w:val="single" w:sz="4" w:space="0" w:color="auto"/>
            </w:tcBorders>
            <w:vAlign w:val="center"/>
          </w:tcPr>
          <w:p w:rsidR="00B666C4" w:rsidRPr="00C55BE6" w:rsidRDefault="007D49DC">
            <w:pPr>
              <w:pStyle w:val="91"/>
              <w:tabs>
                <w:tab w:val="left" w:pos="1337"/>
              </w:tabs>
              <w:spacing w:line="400" w:lineRule="exact"/>
              <w:ind w:right="-42"/>
              <w:jc w:val="center"/>
              <w:rPr>
                <w:rFonts w:ascii="仿宋" w:eastAsia="仿宋" w:hAnsi="仿宋" w:cs="仿宋"/>
                <w:sz w:val="24"/>
              </w:rPr>
            </w:pPr>
            <w:r w:rsidRPr="00C55BE6">
              <w:rPr>
                <w:rFonts w:ascii="仿宋" w:eastAsia="仿宋" w:hAnsi="仿宋" w:cs="仿宋" w:hint="eastAsia"/>
                <w:sz w:val="24"/>
              </w:rPr>
              <w:t>3</w:t>
            </w:r>
          </w:p>
        </w:tc>
        <w:tc>
          <w:tcPr>
            <w:tcW w:w="3056" w:type="dxa"/>
            <w:gridSpan w:val="3"/>
            <w:tcBorders>
              <w:top w:val="single" w:sz="12" w:space="0" w:color="auto"/>
              <w:left w:val="single" w:sz="4" w:space="0" w:color="auto"/>
              <w:bottom w:val="single" w:sz="4" w:space="0" w:color="auto"/>
              <w:right w:val="single" w:sz="12" w:space="0" w:color="auto"/>
            </w:tcBorders>
            <w:vAlign w:val="center"/>
          </w:tcPr>
          <w:p w:rsidR="00B666C4" w:rsidRPr="00C55BE6" w:rsidRDefault="007D49DC">
            <w:pPr>
              <w:pStyle w:val="91"/>
              <w:tabs>
                <w:tab w:val="left" w:pos="1337"/>
              </w:tabs>
              <w:spacing w:line="400" w:lineRule="exact"/>
              <w:ind w:left="-42" w:right="-42"/>
              <w:jc w:val="center"/>
              <w:rPr>
                <w:rFonts w:ascii="仿宋" w:eastAsia="仿宋" w:hAnsi="仿宋" w:cs="仿宋"/>
                <w:sz w:val="24"/>
              </w:rPr>
            </w:pPr>
            <w:r w:rsidRPr="00C55BE6">
              <w:rPr>
                <w:rFonts w:ascii="仿宋" w:eastAsia="仿宋" w:hAnsi="仿宋" w:cs="仿宋" w:hint="eastAsia"/>
                <w:sz w:val="24"/>
              </w:rPr>
              <w:t>4</w:t>
            </w:r>
          </w:p>
        </w:tc>
      </w:tr>
      <w:tr w:rsidR="00B666C4" w:rsidRPr="00C55BE6">
        <w:trPr>
          <w:cantSplit/>
          <w:jc w:val="center"/>
        </w:trPr>
        <w:tc>
          <w:tcPr>
            <w:tcW w:w="723" w:type="dxa"/>
            <w:vMerge w:val="restart"/>
            <w:tcBorders>
              <w:top w:val="single" w:sz="4" w:space="0" w:color="auto"/>
              <w:left w:val="single" w:sz="12" w:space="0" w:color="auto"/>
              <w:bottom w:val="single" w:sz="4" w:space="0" w:color="auto"/>
              <w:right w:val="single" w:sz="4" w:space="0" w:color="auto"/>
            </w:tcBorders>
            <w:vAlign w:val="center"/>
          </w:tcPr>
          <w:p w:rsidR="00B666C4" w:rsidRPr="00C55BE6" w:rsidRDefault="007D49DC">
            <w:pPr>
              <w:pStyle w:val="91"/>
              <w:tabs>
                <w:tab w:val="left" w:pos="1337"/>
              </w:tabs>
              <w:spacing w:line="400" w:lineRule="exact"/>
              <w:ind w:left="-42" w:right="-42"/>
              <w:jc w:val="center"/>
              <w:rPr>
                <w:rFonts w:ascii="仿宋" w:eastAsia="仿宋" w:hAnsi="仿宋" w:cs="仿宋"/>
                <w:sz w:val="24"/>
              </w:rPr>
            </w:pPr>
            <w:r w:rsidRPr="00C55BE6">
              <w:rPr>
                <w:rFonts w:ascii="仿宋" w:eastAsia="仿宋" w:hAnsi="仿宋" w:cs="仿宋" w:hint="eastAsia"/>
                <w:sz w:val="24"/>
              </w:rPr>
              <w:t>序</w:t>
            </w:r>
          </w:p>
          <w:p w:rsidR="00B666C4" w:rsidRPr="00C55BE6" w:rsidRDefault="007D49DC">
            <w:pPr>
              <w:pStyle w:val="91"/>
              <w:tabs>
                <w:tab w:val="left" w:pos="1337"/>
              </w:tabs>
              <w:spacing w:line="400" w:lineRule="exact"/>
              <w:ind w:left="-42" w:right="-42"/>
              <w:jc w:val="center"/>
              <w:rPr>
                <w:rFonts w:ascii="仿宋" w:eastAsia="仿宋" w:hAnsi="仿宋" w:cs="仿宋"/>
                <w:sz w:val="24"/>
              </w:rPr>
            </w:pPr>
            <w:r w:rsidRPr="00C55BE6">
              <w:rPr>
                <w:rFonts w:ascii="仿宋" w:eastAsia="仿宋" w:hAnsi="仿宋" w:cs="仿宋" w:hint="eastAsia"/>
                <w:sz w:val="24"/>
              </w:rPr>
              <w:t>号</w:t>
            </w:r>
          </w:p>
        </w:tc>
        <w:tc>
          <w:tcPr>
            <w:tcW w:w="2821" w:type="dxa"/>
            <w:vMerge w:val="restart"/>
            <w:tcBorders>
              <w:top w:val="single" w:sz="4" w:space="0" w:color="auto"/>
              <w:left w:val="single" w:sz="4" w:space="0" w:color="auto"/>
              <w:bottom w:val="single" w:sz="4" w:space="0" w:color="auto"/>
              <w:right w:val="single" w:sz="4" w:space="0" w:color="auto"/>
            </w:tcBorders>
            <w:vAlign w:val="center"/>
          </w:tcPr>
          <w:p w:rsidR="00B666C4" w:rsidRPr="00C55BE6" w:rsidRDefault="007D49DC">
            <w:pPr>
              <w:pStyle w:val="91"/>
              <w:tabs>
                <w:tab w:val="left" w:pos="1337"/>
              </w:tabs>
              <w:spacing w:line="400" w:lineRule="exact"/>
              <w:jc w:val="center"/>
              <w:rPr>
                <w:rFonts w:ascii="仿宋" w:eastAsia="仿宋" w:hAnsi="仿宋" w:cs="仿宋"/>
                <w:sz w:val="24"/>
              </w:rPr>
            </w:pPr>
            <w:r w:rsidRPr="00C55BE6">
              <w:rPr>
                <w:rFonts w:ascii="仿宋" w:eastAsia="仿宋" w:hAnsi="仿宋" w:cs="仿宋" w:hint="eastAsia"/>
                <w:sz w:val="24"/>
              </w:rPr>
              <w:t>产品名称</w:t>
            </w:r>
          </w:p>
        </w:tc>
        <w:tc>
          <w:tcPr>
            <w:tcW w:w="1630" w:type="dxa"/>
            <w:vMerge w:val="restart"/>
            <w:tcBorders>
              <w:top w:val="single" w:sz="4" w:space="0" w:color="auto"/>
              <w:left w:val="single" w:sz="4" w:space="0" w:color="auto"/>
              <w:bottom w:val="single" w:sz="4" w:space="0" w:color="auto"/>
              <w:right w:val="single" w:sz="4" w:space="0" w:color="auto"/>
            </w:tcBorders>
            <w:vAlign w:val="center"/>
          </w:tcPr>
          <w:p w:rsidR="00B666C4" w:rsidRPr="00C55BE6" w:rsidRDefault="007D49DC">
            <w:pPr>
              <w:pStyle w:val="91"/>
              <w:tabs>
                <w:tab w:val="left" w:pos="1337"/>
              </w:tabs>
              <w:spacing w:line="400" w:lineRule="exact"/>
              <w:ind w:left="-42" w:right="-42"/>
              <w:jc w:val="center"/>
              <w:rPr>
                <w:rFonts w:ascii="仿宋" w:eastAsia="仿宋" w:hAnsi="仿宋" w:cs="仿宋"/>
                <w:sz w:val="24"/>
              </w:rPr>
            </w:pPr>
            <w:r w:rsidRPr="00C55BE6">
              <w:rPr>
                <w:rFonts w:ascii="仿宋" w:eastAsia="仿宋" w:hAnsi="仿宋" w:cs="仿宋" w:hint="eastAsia"/>
                <w:sz w:val="24"/>
              </w:rPr>
              <w:t>规格型号</w:t>
            </w:r>
          </w:p>
        </w:tc>
        <w:tc>
          <w:tcPr>
            <w:tcW w:w="1408" w:type="dxa"/>
            <w:vMerge w:val="restart"/>
            <w:tcBorders>
              <w:top w:val="single" w:sz="4" w:space="0" w:color="auto"/>
              <w:left w:val="single" w:sz="4" w:space="0" w:color="auto"/>
              <w:bottom w:val="single" w:sz="4" w:space="0" w:color="auto"/>
              <w:right w:val="single" w:sz="4" w:space="0" w:color="auto"/>
            </w:tcBorders>
            <w:vAlign w:val="center"/>
          </w:tcPr>
          <w:p w:rsidR="00B666C4" w:rsidRPr="00C55BE6" w:rsidRDefault="007D49DC">
            <w:pPr>
              <w:pStyle w:val="91"/>
              <w:tabs>
                <w:tab w:val="left" w:pos="1337"/>
              </w:tabs>
              <w:spacing w:line="400" w:lineRule="exact"/>
              <w:ind w:left="-42" w:right="-42"/>
              <w:jc w:val="center"/>
              <w:rPr>
                <w:rFonts w:ascii="仿宋" w:eastAsia="仿宋" w:hAnsi="仿宋" w:cs="仿宋"/>
                <w:sz w:val="24"/>
              </w:rPr>
            </w:pPr>
            <w:r w:rsidRPr="00C55BE6">
              <w:rPr>
                <w:rFonts w:ascii="仿宋" w:eastAsia="仿宋" w:hAnsi="仿宋" w:cs="仿宋" w:hint="eastAsia"/>
                <w:sz w:val="24"/>
              </w:rPr>
              <w:t>生产厂家及品牌</w:t>
            </w:r>
          </w:p>
        </w:tc>
        <w:tc>
          <w:tcPr>
            <w:tcW w:w="3056" w:type="dxa"/>
            <w:gridSpan w:val="3"/>
            <w:tcBorders>
              <w:top w:val="single" w:sz="4" w:space="0" w:color="auto"/>
              <w:left w:val="single" w:sz="4" w:space="0" w:color="auto"/>
              <w:bottom w:val="single" w:sz="4" w:space="0" w:color="auto"/>
              <w:right w:val="single" w:sz="12" w:space="0" w:color="auto"/>
            </w:tcBorders>
            <w:vAlign w:val="center"/>
          </w:tcPr>
          <w:p w:rsidR="00B666C4" w:rsidRPr="00C55BE6" w:rsidRDefault="007D49DC">
            <w:pPr>
              <w:pStyle w:val="91"/>
              <w:spacing w:line="400" w:lineRule="exact"/>
              <w:jc w:val="center"/>
              <w:rPr>
                <w:rFonts w:ascii="仿宋" w:eastAsia="仿宋" w:hAnsi="仿宋" w:cs="仿宋"/>
                <w:sz w:val="24"/>
              </w:rPr>
            </w:pPr>
            <w:r w:rsidRPr="00C55BE6">
              <w:rPr>
                <w:rFonts w:ascii="仿宋" w:eastAsia="仿宋" w:hAnsi="仿宋" w:cs="仿宋" w:hint="eastAsia"/>
                <w:sz w:val="24"/>
              </w:rPr>
              <w:t>价格</w:t>
            </w:r>
          </w:p>
        </w:tc>
      </w:tr>
      <w:tr w:rsidR="00B666C4" w:rsidRPr="00C55BE6">
        <w:trPr>
          <w:cantSplit/>
          <w:jc w:val="center"/>
        </w:trPr>
        <w:tc>
          <w:tcPr>
            <w:tcW w:w="723" w:type="dxa"/>
            <w:vMerge/>
            <w:tcBorders>
              <w:top w:val="single" w:sz="4" w:space="0" w:color="auto"/>
              <w:left w:val="single" w:sz="12" w:space="0" w:color="auto"/>
              <w:bottom w:val="single" w:sz="4" w:space="0" w:color="auto"/>
              <w:right w:val="single" w:sz="4" w:space="0" w:color="auto"/>
            </w:tcBorders>
            <w:vAlign w:val="center"/>
          </w:tcPr>
          <w:p w:rsidR="00B666C4" w:rsidRPr="00C55BE6" w:rsidRDefault="00B666C4">
            <w:pPr>
              <w:pStyle w:val="102"/>
              <w:widowControl/>
              <w:spacing w:line="400" w:lineRule="exact"/>
              <w:jc w:val="left"/>
              <w:rPr>
                <w:rFonts w:ascii="仿宋" w:eastAsia="仿宋" w:hAnsi="仿宋" w:cs="仿宋"/>
                <w:sz w:val="24"/>
              </w:rPr>
            </w:pPr>
          </w:p>
        </w:tc>
        <w:tc>
          <w:tcPr>
            <w:tcW w:w="2821" w:type="dxa"/>
            <w:vMerge/>
            <w:tcBorders>
              <w:top w:val="single" w:sz="4" w:space="0" w:color="auto"/>
              <w:left w:val="single" w:sz="4" w:space="0" w:color="auto"/>
              <w:bottom w:val="single" w:sz="4" w:space="0" w:color="auto"/>
              <w:right w:val="single" w:sz="4" w:space="0" w:color="auto"/>
            </w:tcBorders>
            <w:vAlign w:val="center"/>
          </w:tcPr>
          <w:p w:rsidR="00B666C4" w:rsidRPr="00C55BE6" w:rsidRDefault="00B666C4">
            <w:pPr>
              <w:pStyle w:val="102"/>
              <w:widowControl/>
              <w:spacing w:line="400" w:lineRule="exact"/>
              <w:jc w:val="left"/>
              <w:rPr>
                <w:rFonts w:ascii="仿宋" w:eastAsia="仿宋" w:hAnsi="仿宋" w:cs="仿宋"/>
                <w:sz w:val="24"/>
              </w:rPr>
            </w:pPr>
          </w:p>
        </w:tc>
        <w:tc>
          <w:tcPr>
            <w:tcW w:w="1630" w:type="dxa"/>
            <w:vMerge/>
            <w:tcBorders>
              <w:top w:val="single" w:sz="4" w:space="0" w:color="auto"/>
              <w:left w:val="single" w:sz="4" w:space="0" w:color="auto"/>
              <w:bottom w:val="single" w:sz="4" w:space="0" w:color="auto"/>
              <w:right w:val="single" w:sz="4" w:space="0" w:color="auto"/>
            </w:tcBorders>
            <w:vAlign w:val="center"/>
          </w:tcPr>
          <w:p w:rsidR="00B666C4" w:rsidRPr="00C55BE6" w:rsidRDefault="00B666C4">
            <w:pPr>
              <w:pStyle w:val="102"/>
              <w:widowControl/>
              <w:spacing w:line="400" w:lineRule="exact"/>
              <w:jc w:val="left"/>
              <w:rPr>
                <w:rFonts w:ascii="仿宋" w:eastAsia="仿宋" w:hAnsi="仿宋" w:cs="仿宋"/>
                <w:sz w:val="24"/>
              </w:rPr>
            </w:pPr>
          </w:p>
        </w:tc>
        <w:tc>
          <w:tcPr>
            <w:tcW w:w="1408" w:type="dxa"/>
            <w:vMerge/>
            <w:tcBorders>
              <w:top w:val="single" w:sz="4" w:space="0" w:color="auto"/>
              <w:left w:val="single" w:sz="4" w:space="0" w:color="auto"/>
              <w:bottom w:val="single" w:sz="4" w:space="0" w:color="auto"/>
              <w:right w:val="single" w:sz="4" w:space="0" w:color="auto"/>
            </w:tcBorders>
            <w:vAlign w:val="center"/>
          </w:tcPr>
          <w:p w:rsidR="00B666C4" w:rsidRPr="00C55BE6" w:rsidRDefault="00B666C4">
            <w:pPr>
              <w:pStyle w:val="102"/>
              <w:widowControl/>
              <w:spacing w:line="400" w:lineRule="exact"/>
              <w:jc w:val="left"/>
              <w:rPr>
                <w:rFonts w:ascii="仿宋" w:eastAsia="仿宋" w:hAnsi="仿宋" w:cs="仿宋"/>
                <w:sz w:val="24"/>
              </w:rPr>
            </w:pPr>
          </w:p>
        </w:tc>
        <w:tc>
          <w:tcPr>
            <w:tcW w:w="955" w:type="dxa"/>
            <w:tcBorders>
              <w:top w:val="single" w:sz="4" w:space="0" w:color="auto"/>
              <w:left w:val="single" w:sz="4" w:space="0" w:color="auto"/>
              <w:bottom w:val="single" w:sz="4" w:space="0" w:color="auto"/>
              <w:right w:val="single" w:sz="4" w:space="0" w:color="auto"/>
            </w:tcBorders>
            <w:vAlign w:val="center"/>
          </w:tcPr>
          <w:p w:rsidR="00B666C4" w:rsidRPr="00C55BE6" w:rsidRDefault="007D49DC">
            <w:pPr>
              <w:pStyle w:val="91"/>
              <w:tabs>
                <w:tab w:val="left" w:pos="1337"/>
              </w:tabs>
              <w:spacing w:line="400" w:lineRule="exact"/>
              <w:jc w:val="center"/>
              <w:rPr>
                <w:rFonts w:ascii="仿宋" w:eastAsia="仿宋" w:hAnsi="仿宋" w:cs="仿宋"/>
                <w:sz w:val="24"/>
              </w:rPr>
            </w:pPr>
            <w:r w:rsidRPr="00C55BE6">
              <w:rPr>
                <w:rFonts w:ascii="仿宋" w:eastAsia="仿宋" w:hAnsi="仿宋" w:cs="仿宋" w:hint="eastAsia"/>
                <w:sz w:val="24"/>
              </w:rPr>
              <w:t>单价</w:t>
            </w:r>
          </w:p>
        </w:tc>
        <w:tc>
          <w:tcPr>
            <w:tcW w:w="955" w:type="dxa"/>
            <w:tcBorders>
              <w:top w:val="single" w:sz="4" w:space="0" w:color="auto"/>
              <w:left w:val="single" w:sz="4" w:space="0" w:color="auto"/>
              <w:bottom w:val="single" w:sz="4" w:space="0" w:color="auto"/>
              <w:right w:val="single" w:sz="4" w:space="0" w:color="auto"/>
            </w:tcBorders>
            <w:vAlign w:val="center"/>
          </w:tcPr>
          <w:p w:rsidR="00B666C4" w:rsidRPr="00C55BE6" w:rsidRDefault="007D49DC">
            <w:pPr>
              <w:pStyle w:val="91"/>
              <w:widowControl/>
              <w:spacing w:line="400" w:lineRule="exact"/>
              <w:jc w:val="center"/>
              <w:rPr>
                <w:rFonts w:ascii="仿宋" w:eastAsia="仿宋" w:hAnsi="仿宋" w:cs="仿宋"/>
                <w:sz w:val="24"/>
              </w:rPr>
            </w:pPr>
            <w:r w:rsidRPr="00C55BE6">
              <w:rPr>
                <w:rFonts w:ascii="仿宋" w:eastAsia="仿宋" w:hAnsi="仿宋" w:cs="仿宋" w:hint="eastAsia"/>
                <w:sz w:val="24"/>
              </w:rPr>
              <w:t>数量</w:t>
            </w:r>
          </w:p>
        </w:tc>
        <w:tc>
          <w:tcPr>
            <w:tcW w:w="1146" w:type="dxa"/>
            <w:tcBorders>
              <w:top w:val="single" w:sz="4" w:space="0" w:color="auto"/>
              <w:left w:val="single" w:sz="4" w:space="0" w:color="auto"/>
              <w:bottom w:val="single" w:sz="4" w:space="0" w:color="auto"/>
              <w:right w:val="single" w:sz="12" w:space="0" w:color="auto"/>
            </w:tcBorders>
            <w:vAlign w:val="center"/>
          </w:tcPr>
          <w:p w:rsidR="00B666C4" w:rsidRPr="00C55BE6" w:rsidRDefault="007D49DC">
            <w:pPr>
              <w:pStyle w:val="91"/>
              <w:widowControl/>
              <w:spacing w:line="400" w:lineRule="exact"/>
              <w:jc w:val="center"/>
              <w:rPr>
                <w:rFonts w:ascii="仿宋" w:eastAsia="仿宋" w:hAnsi="仿宋" w:cs="仿宋"/>
                <w:sz w:val="24"/>
              </w:rPr>
            </w:pPr>
            <w:r w:rsidRPr="00C55BE6">
              <w:rPr>
                <w:rFonts w:ascii="仿宋" w:eastAsia="仿宋" w:hAnsi="仿宋" w:cs="仿宋" w:hint="eastAsia"/>
                <w:sz w:val="24"/>
              </w:rPr>
              <w:t>小计</w:t>
            </w:r>
          </w:p>
        </w:tc>
      </w:tr>
      <w:tr w:rsidR="00B666C4" w:rsidRPr="00C55BE6">
        <w:trPr>
          <w:cantSplit/>
          <w:trHeight w:val="567"/>
          <w:jc w:val="center"/>
        </w:trPr>
        <w:tc>
          <w:tcPr>
            <w:tcW w:w="723" w:type="dxa"/>
            <w:tcBorders>
              <w:top w:val="single" w:sz="4" w:space="0" w:color="auto"/>
              <w:left w:val="single" w:sz="12" w:space="0" w:color="auto"/>
              <w:bottom w:val="single" w:sz="4" w:space="0" w:color="auto"/>
              <w:right w:val="single" w:sz="4" w:space="0" w:color="auto"/>
            </w:tcBorders>
            <w:vAlign w:val="center"/>
          </w:tcPr>
          <w:p w:rsidR="00B666C4" w:rsidRPr="00C55BE6" w:rsidRDefault="007D49DC">
            <w:pPr>
              <w:pStyle w:val="91"/>
              <w:tabs>
                <w:tab w:val="left" w:pos="1337"/>
              </w:tabs>
              <w:spacing w:line="400" w:lineRule="exact"/>
              <w:jc w:val="center"/>
              <w:rPr>
                <w:rFonts w:ascii="仿宋" w:eastAsia="仿宋" w:hAnsi="仿宋" w:cs="仿宋"/>
                <w:sz w:val="24"/>
              </w:rPr>
            </w:pPr>
            <w:r w:rsidRPr="00C55BE6">
              <w:rPr>
                <w:rFonts w:ascii="仿宋" w:eastAsia="仿宋" w:hAnsi="仿宋" w:cs="仿宋" w:hint="eastAsia"/>
                <w:sz w:val="24"/>
              </w:rPr>
              <w:t>1</w:t>
            </w:r>
          </w:p>
        </w:tc>
        <w:tc>
          <w:tcPr>
            <w:tcW w:w="2821" w:type="dxa"/>
            <w:tcBorders>
              <w:top w:val="single" w:sz="4" w:space="0" w:color="auto"/>
              <w:left w:val="single" w:sz="4" w:space="0" w:color="auto"/>
              <w:bottom w:val="single" w:sz="4" w:space="0" w:color="auto"/>
              <w:right w:val="single" w:sz="4" w:space="0" w:color="auto"/>
            </w:tcBorders>
            <w:vAlign w:val="center"/>
          </w:tcPr>
          <w:p w:rsidR="00B666C4" w:rsidRPr="00C55BE6" w:rsidRDefault="007D49DC">
            <w:pPr>
              <w:pStyle w:val="91"/>
              <w:tabs>
                <w:tab w:val="left" w:pos="1337"/>
              </w:tabs>
              <w:spacing w:line="400" w:lineRule="exact"/>
              <w:jc w:val="center"/>
              <w:rPr>
                <w:rFonts w:ascii="仿宋" w:eastAsia="仿宋" w:hAnsi="仿宋" w:cs="仿宋"/>
                <w:sz w:val="24"/>
              </w:rPr>
            </w:pPr>
            <w:r w:rsidRPr="00C55BE6">
              <w:rPr>
                <w:rFonts w:ascii="仿宋" w:eastAsia="仿宋" w:hAnsi="仿宋" w:cs="仿宋" w:hint="eastAsia"/>
                <w:sz w:val="24"/>
              </w:rPr>
              <w:t>医用空气加压氧舱</w:t>
            </w:r>
          </w:p>
        </w:tc>
        <w:tc>
          <w:tcPr>
            <w:tcW w:w="1630" w:type="dxa"/>
            <w:tcBorders>
              <w:top w:val="single" w:sz="4" w:space="0" w:color="auto"/>
              <w:left w:val="single" w:sz="4" w:space="0" w:color="auto"/>
              <w:bottom w:val="single" w:sz="4" w:space="0" w:color="auto"/>
              <w:right w:val="single" w:sz="4" w:space="0" w:color="auto"/>
            </w:tcBorders>
            <w:vAlign w:val="center"/>
          </w:tcPr>
          <w:p w:rsidR="00B666C4" w:rsidRPr="00C55BE6" w:rsidRDefault="00B666C4">
            <w:pPr>
              <w:pStyle w:val="91"/>
              <w:tabs>
                <w:tab w:val="left" w:pos="1337"/>
              </w:tabs>
              <w:spacing w:line="400" w:lineRule="exact"/>
              <w:jc w:val="center"/>
              <w:rPr>
                <w:rFonts w:ascii="仿宋" w:eastAsia="仿宋" w:hAnsi="仿宋" w:cs="仿宋"/>
                <w:sz w:val="24"/>
              </w:rPr>
            </w:pPr>
          </w:p>
        </w:tc>
        <w:tc>
          <w:tcPr>
            <w:tcW w:w="1408" w:type="dxa"/>
            <w:tcBorders>
              <w:top w:val="single" w:sz="4" w:space="0" w:color="auto"/>
              <w:left w:val="single" w:sz="4" w:space="0" w:color="auto"/>
              <w:bottom w:val="single" w:sz="4" w:space="0" w:color="auto"/>
              <w:right w:val="single" w:sz="4" w:space="0" w:color="auto"/>
            </w:tcBorders>
            <w:vAlign w:val="center"/>
          </w:tcPr>
          <w:p w:rsidR="00B666C4" w:rsidRPr="00C55BE6" w:rsidRDefault="00B666C4">
            <w:pPr>
              <w:pStyle w:val="91"/>
              <w:tabs>
                <w:tab w:val="left" w:pos="1337"/>
              </w:tabs>
              <w:spacing w:line="400" w:lineRule="exact"/>
              <w:jc w:val="center"/>
              <w:rPr>
                <w:rFonts w:ascii="仿宋" w:eastAsia="仿宋" w:hAnsi="仿宋" w:cs="仿宋"/>
                <w:sz w:val="24"/>
              </w:rPr>
            </w:pPr>
          </w:p>
        </w:tc>
        <w:tc>
          <w:tcPr>
            <w:tcW w:w="955" w:type="dxa"/>
            <w:tcBorders>
              <w:top w:val="single" w:sz="4" w:space="0" w:color="auto"/>
              <w:left w:val="single" w:sz="4" w:space="0" w:color="auto"/>
              <w:bottom w:val="single" w:sz="4" w:space="0" w:color="auto"/>
              <w:right w:val="single" w:sz="4" w:space="0" w:color="auto"/>
            </w:tcBorders>
            <w:vAlign w:val="center"/>
          </w:tcPr>
          <w:p w:rsidR="00B666C4" w:rsidRPr="00C55BE6" w:rsidRDefault="00B666C4">
            <w:pPr>
              <w:pStyle w:val="91"/>
              <w:tabs>
                <w:tab w:val="left" w:pos="1337"/>
              </w:tabs>
              <w:spacing w:line="400" w:lineRule="exact"/>
              <w:jc w:val="center"/>
              <w:rPr>
                <w:rFonts w:ascii="仿宋" w:eastAsia="仿宋" w:hAnsi="仿宋" w:cs="仿宋"/>
                <w:sz w:val="24"/>
              </w:rPr>
            </w:pPr>
          </w:p>
        </w:tc>
        <w:tc>
          <w:tcPr>
            <w:tcW w:w="955" w:type="dxa"/>
            <w:tcBorders>
              <w:top w:val="single" w:sz="4" w:space="0" w:color="auto"/>
              <w:left w:val="single" w:sz="4" w:space="0" w:color="auto"/>
              <w:bottom w:val="single" w:sz="4" w:space="0" w:color="auto"/>
              <w:right w:val="single" w:sz="4" w:space="0" w:color="auto"/>
            </w:tcBorders>
            <w:vAlign w:val="center"/>
          </w:tcPr>
          <w:p w:rsidR="00B666C4" w:rsidRPr="00C55BE6" w:rsidRDefault="00B666C4">
            <w:pPr>
              <w:pStyle w:val="91"/>
              <w:tabs>
                <w:tab w:val="left" w:pos="1337"/>
              </w:tabs>
              <w:spacing w:line="400" w:lineRule="exact"/>
              <w:jc w:val="center"/>
              <w:rPr>
                <w:rFonts w:ascii="仿宋" w:eastAsia="仿宋" w:hAnsi="仿宋" w:cs="仿宋"/>
                <w:sz w:val="24"/>
              </w:rPr>
            </w:pPr>
          </w:p>
        </w:tc>
        <w:tc>
          <w:tcPr>
            <w:tcW w:w="1146" w:type="dxa"/>
            <w:tcBorders>
              <w:top w:val="single" w:sz="4" w:space="0" w:color="auto"/>
              <w:left w:val="single" w:sz="4" w:space="0" w:color="auto"/>
              <w:bottom w:val="single" w:sz="4" w:space="0" w:color="auto"/>
              <w:right w:val="single" w:sz="12" w:space="0" w:color="auto"/>
            </w:tcBorders>
            <w:vAlign w:val="center"/>
          </w:tcPr>
          <w:p w:rsidR="00B666C4" w:rsidRPr="00C55BE6" w:rsidRDefault="00B666C4">
            <w:pPr>
              <w:pStyle w:val="91"/>
              <w:tabs>
                <w:tab w:val="left" w:pos="1337"/>
              </w:tabs>
              <w:spacing w:line="400" w:lineRule="exact"/>
              <w:jc w:val="center"/>
              <w:rPr>
                <w:rFonts w:ascii="仿宋" w:eastAsia="仿宋" w:hAnsi="仿宋" w:cs="仿宋"/>
                <w:sz w:val="24"/>
              </w:rPr>
            </w:pPr>
          </w:p>
        </w:tc>
      </w:tr>
      <w:tr w:rsidR="00B666C4" w:rsidRPr="00C55BE6">
        <w:trPr>
          <w:cantSplit/>
          <w:trHeight w:val="567"/>
          <w:jc w:val="center"/>
        </w:trPr>
        <w:tc>
          <w:tcPr>
            <w:tcW w:w="723" w:type="dxa"/>
            <w:tcBorders>
              <w:top w:val="single" w:sz="4" w:space="0" w:color="auto"/>
              <w:left w:val="single" w:sz="12" w:space="0" w:color="auto"/>
              <w:bottom w:val="single" w:sz="4" w:space="0" w:color="auto"/>
              <w:right w:val="single" w:sz="4" w:space="0" w:color="auto"/>
            </w:tcBorders>
            <w:vAlign w:val="center"/>
          </w:tcPr>
          <w:p w:rsidR="00B666C4" w:rsidRPr="00C55BE6" w:rsidRDefault="007D49DC">
            <w:pPr>
              <w:pStyle w:val="91"/>
              <w:tabs>
                <w:tab w:val="left" w:pos="1337"/>
              </w:tabs>
              <w:spacing w:line="400" w:lineRule="exact"/>
              <w:jc w:val="center"/>
              <w:rPr>
                <w:rFonts w:ascii="仿宋" w:eastAsia="仿宋" w:hAnsi="仿宋" w:cs="仿宋"/>
                <w:sz w:val="24"/>
              </w:rPr>
            </w:pPr>
            <w:r w:rsidRPr="00C55BE6">
              <w:rPr>
                <w:rFonts w:ascii="仿宋" w:eastAsia="仿宋" w:hAnsi="仿宋" w:cs="仿宋" w:hint="eastAsia"/>
                <w:sz w:val="24"/>
              </w:rPr>
              <w:t>2</w:t>
            </w:r>
          </w:p>
        </w:tc>
        <w:tc>
          <w:tcPr>
            <w:tcW w:w="2821" w:type="dxa"/>
            <w:tcBorders>
              <w:top w:val="single" w:sz="4" w:space="0" w:color="auto"/>
              <w:left w:val="single" w:sz="4" w:space="0" w:color="auto"/>
              <w:bottom w:val="single" w:sz="4" w:space="0" w:color="auto"/>
              <w:right w:val="single" w:sz="4" w:space="0" w:color="auto"/>
            </w:tcBorders>
            <w:vAlign w:val="center"/>
          </w:tcPr>
          <w:p w:rsidR="00B666C4" w:rsidRPr="00C55BE6" w:rsidRDefault="004D35FF" w:rsidP="004D35FF">
            <w:pPr>
              <w:pStyle w:val="91"/>
              <w:tabs>
                <w:tab w:val="left" w:pos="1337"/>
              </w:tabs>
              <w:spacing w:line="400" w:lineRule="exact"/>
              <w:jc w:val="center"/>
              <w:rPr>
                <w:rFonts w:ascii="仿宋" w:eastAsia="仿宋" w:hAnsi="仿宋" w:cs="仿宋"/>
                <w:sz w:val="24"/>
              </w:rPr>
            </w:pPr>
            <w:r w:rsidRPr="00C55BE6">
              <w:rPr>
                <w:rFonts w:ascii="仿宋" w:eastAsia="仿宋" w:hAnsi="仿宋" w:cs="仿宋" w:hint="eastAsia"/>
                <w:sz w:val="24"/>
              </w:rPr>
              <w:t>高压氧室装修改造</w:t>
            </w:r>
          </w:p>
        </w:tc>
        <w:tc>
          <w:tcPr>
            <w:tcW w:w="1630" w:type="dxa"/>
            <w:tcBorders>
              <w:top w:val="single" w:sz="4" w:space="0" w:color="auto"/>
              <w:left w:val="single" w:sz="4" w:space="0" w:color="auto"/>
              <w:bottom w:val="single" w:sz="4" w:space="0" w:color="auto"/>
              <w:right w:val="single" w:sz="4" w:space="0" w:color="auto"/>
            </w:tcBorders>
            <w:vAlign w:val="center"/>
          </w:tcPr>
          <w:p w:rsidR="00B666C4" w:rsidRPr="00C55BE6" w:rsidRDefault="00B666C4">
            <w:pPr>
              <w:pStyle w:val="91"/>
              <w:tabs>
                <w:tab w:val="left" w:pos="1337"/>
              </w:tabs>
              <w:spacing w:line="400" w:lineRule="exact"/>
              <w:jc w:val="center"/>
              <w:rPr>
                <w:rFonts w:ascii="仿宋" w:eastAsia="仿宋" w:hAnsi="仿宋" w:cs="仿宋"/>
                <w:sz w:val="24"/>
              </w:rPr>
            </w:pPr>
          </w:p>
        </w:tc>
        <w:tc>
          <w:tcPr>
            <w:tcW w:w="1408" w:type="dxa"/>
            <w:tcBorders>
              <w:top w:val="single" w:sz="4" w:space="0" w:color="auto"/>
              <w:left w:val="single" w:sz="4" w:space="0" w:color="auto"/>
              <w:bottom w:val="single" w:sz="4" w:space="0" w:color="auto"/>
              <w:right w:val="single" w:sz="4" w:space="0" w:color="auto"/>
            </w:tcBorders>
            <w:vAlign w:val="center"/>
          </w:tcPr>
          <w:p w:rsidR="00B666C4" w:rsidRPr="00C55BE6" w:rsidRDefault="00B666C4">
            <w:pPr>
              <w:pStyle w:val="91"/>
              <w:tabs>
                <w:tab w:val="left" w:pos="1337"/>
              </w:tabs>
              <w:spacing w:line="400" w:lineRule="exact"/>
              <w:jc w:val="center"/>
              <w:rPr>
                <w:rFonts w:ascii="仿宋" w:eastAsia="仿宋" w:hAnsi="仿宋" w:cs="仿宋"/>
                <w:sz w:val="24"/>
              </w:rPr>
            </w:pPr>
          </w:p>
        </w:tc>
        <w:tc>
          <w:tcPr>
            <w:tcW w:w="955" w:type="dxa"/>
            <w:tcBorders>
              <w:top w:val="single" w:sz="4" w:space="0" w:color="auto"/>
              <w:left w:val="single" w:sz="4" w:space="0" w:color="auto"/>
              <w:bottom w:val="single" w:sz="4" w:space="0" w:color="auto"/>
              <w:right w:val="single" w:sz="4" w:space="0" w:color="auto"/>
            </w:tcBorders>
            <w:vAlign w:val="center"/>
          </w:tcPr>
          <w:p w:rsidR="00B666C4" w:rsidRPr="00C55BE6" w:rsidRDefault="00B666C4">
            <w:pPr>
              <w:pStyle w:val="91"/>
              <w:tabs>
                <w:tab w:val="left" w:pos="1337"/>
              </w:tabs>
              <w:spacing w:line="400" w:lineRule="exact"/>
              <w:jc w:val="center"/>
              <w:rPr>
                <w:rFonts w:ascii="仿宋" w:eastAsia="仿宋" w:hAnsi="仿宋" w:cs="仿宋"/>
                <w:sz w:val="24"/>
              </w:rPr>
            </w:pPr>
          </w:p>
        </w:tc>
        <w:tc>
          <w:tcPr>
            <w:tcW w:w="955" w:type="dxa"/>
            <w:tcBorders>
              <w:top w:val="single" w:sz="4" w:space="0" w:color="auto"/>
              <w:left w:val="single" w:sz="4" w:space="0" w:color="auto"/>
              <w:bottom w:val="single" w:sz="4" w:space="0" w:color="auto"/>
              <w:right w:val="single" w:sz="4" w:space="0" w:color="auto"/>
            </w:tcBorders>
            <w:vAlign w:val="center"/>
          </w:tcPr>
          <w:p w:rsidR="00B666C4" w:rsidRPr="00C55BE6" w:rsidRDefault="00B666C4">
            <w:pPr>
              <w:pStyle w:val="91"/>
              <w:tabs>
                <w:tab w:val="left" w:pos="1337"/>
              </w:tabs>
              <w:spacing w:line="400" w:lineRule="exact"/>
              <w:jc w:val="center"/>
              <w:rPr>
                <w:rFonts w:ascii="仿宋" w:eastAsia="仿宋" w:hAnsi="仿宋" w:cs="仿宋"/>
                <w:sz w:val="24"/>
              </w:rPr>
            </w:pPr>
          </w:p>
        </w:tc>
        <w:tc>
          <w:tcPr>
            <w:tcW w:w="1146" w:type="dxa"/>
            <w:tcBorders>
              <w:top w:val="single" w:sz="4" w:space="0" w:color="auto"/>
              <w:left w:val="single" w:sz="4" w:space="0" w:color="auto"/>
              <w:bottom w:val="single" w:sz="4" w:space="0" w:color="auto"/>
              <w:right w:val="single" w:sz="12" w:space="0" w:color="auto"/>
            </w:tcBorders>
            <w:vAlign w:val="center"/>
          </w:tcPr>
          <w:p w:rsidR="00B666C4" w:rsidRPr="00C55BE6" w:rsidRDefault="00B666C4">
            <w:pPr>
              <w:pStyle w:val="91"/>
              <w:tabs>
                <w:tab w:val="left" w:pos="1337"/>
              </w:tabs>
              <w:spacing w:line="400" w:lineRule="exact"/>
              <w:jc w:val="center"/>
              <w:rPr>
                <w:rFonts w:ascii="仿宋" w:eastAsia="仿宋" w:hAnsi="仿宋" w:cs="仿宋"/>
                <w:sz w:val="24"/>
              </w:rPr>
            </w:pPr>
          </w:p>
        </w:tc>
      </w:tr>
      <w:tr w:rsidR="00B666C4" w:rsidRPr="00C55BE6">
        <w:trPr>
          <w:cantSplit/>
          <w:trHeight w:val="567"/>
          <w:jc w:val="center"/>
        </w:trPr>
        <w:tc>
          <w:tcPr>
            <w:tcW w:w="723" w:type="dxa"/>
            <w:tcBorders>
              <w:top w:val="single" w:sz="4" w:space="0" w:color="auto"/>
              <w:left w:val="single" w:sz="12" w:space="0" w:color="auto"/>
              <w:bottom w:val="single" w:sz="4" w:space="0" w:color="auto"/>
              <w:right w:val="single" w:sz="4" w:space="0" w:color="auto"/>
            </w:tcBorders>
            <w:vAlign w:val="center"/>
          </w:tcPr>
          <w:p w:rsidR="00B666C4" w:rsidRPr="00C55BE6" w:rsidRDefault="007D49DC">
            <w:pPr>
              <w:pStyle w:val="91"/>
              <w:tabs>
                <w:tab w:val="left" w:pos="1337"/>
              </w:tabs>
              <w:spacing w:line="400" w:lineRule="exact"/>
              <w:jc w:val="center"/>
              <w:rPr>
                <w:rFonts w:ascii="仿宋" w:eastAsia="仿宋" w:hAnsi="仿宋" w:cs="仿宋"/>
                <w:sz w:val="24"/>
              </w:rPr>
            </w:pPr>
            <w:r w:rsidRPr="00C55BE6">
              <w:rPr>
                <w:rFonts w:ascii="仿宋" w:eastAsia="仿宋" w:hAnsi="仿宋" w:cs="仿宋" w:hint="eastAsia"/>
                <w:sz w:val="24"/>
              </w:rPr>
              <w:t>3</w:t>
            </w:r>
          </w:p>
        </w:tc>
        <w:tc>
          <w:tcPr>
            <w:tcW w:w="2821" w:type="dxa"/>
            <w:tcBorders>
              <w:top w:val="single" w:sz="4" w:space="0" w:color="auto"/>
              <w:left w:val="single" w:sz="4" w:space="0" w:color="auto"/>
              <w:bottom w:val="single" w:sz="4" w:space="0" w:color="auto"/>
              <w:right w:val="single" w:sz="4" w:space="0" w:color="auto"/>
            </w:tcBorders>
            <w:vAlign w:val="center"/>
          </w:tcPr>
          <w:p w:rsidR="00B666C4" w:rsidRPr="00C55BE6" w:rsidRDefault="007D49DC">
            <w:pPr>
              <w:pStyle w:val="91"/>
              <w:tabs>
                <w:tab w:val="left" w:pos="1337"/>
              </w:tabs>
              <w:spacing w:line="400" w:lineRule="exact"/>
              <w:jc w:val="center"/>
              <w:rPr>
                <w:rFonts w:ascii="仿宋" w:eastAsia="仿宋" w:hAnsi="仿宋" w:cs="仿宋"/>
                <w:sz w:val="24"/>
              </w:rPr>
            </w:pPr>
            <w:r w:rsidRPr="00C55BE6">
              <w:rPr>
                <w:rFonts w:ascii="仿宋" w:eastAsia="仿宋" w:hAnsi="仿宋" w:cs="仿宋" w:hint="eastAsia"/>
                <w:bCs/>
                <w:spacing w:val="-4"/>
                <w:kern w:val="0"/>
                <w:sz w:val="24"/>
              </w:rPr>
              <w:t>…</w:t>
            </w:r>
          </w:p>
        </w:tc>
        <w:tc>
          <w:tcPr>
            <w:tcW w:w="1630" w:type="dxa"/>
            <w:tcBorders>
              <w:top w:val="single" w:sz="4" w:space="0" w:color="auto"/>
              <w:left w:val="single" w:sz="4" w:space="0" w:color="auto"/>
              <w:bottom w:val="single" w:sz="4" w:space="0" w:color="auto"/>
              <w:right w:val="single" w:sz="4" w:space="0" w:color="auto"/>
            </w:tcBorders>
            <w:vAlign w:val="center"/>
          </w:tcPr>
          <w:p w:rsidR="00B666C4" w:rsidRPr="00C55BE6" w:rsidRDefault="00B666C4">
            <w:pPr>
              <w:pStyle w:val="91"/>
              <w:tabs>
                <w:tab w:val="left" w:pos="1337"/>
              </w:tabs>
              <w:spacing w:line="400" w:lineRule="exact"/>
              <w:jc w:val="center"/>
              <w:rPr>
                <w:rFonts w:ascii="仿宋" w:eastAsia="仿宋" w:hAnsi="仿宋" w:cs="仿宋"/>
                <w:sz w:val="24"/>
              </w:rPr>
            </w:pPr>
          </w:p>
        </w:tc>
        <w:tc>
          <w:tcPr>
            <w:tcW w:w="1408" w:type="dxa"/>
            <w:tcBorders>
              <w:top w:val="single" w:sz="4" w:space="0" w:color="auto"/>
              <w:left w:val="single" w:sz="4" w:space="0" w:color="auto"/>
              <w:bottom w:val="single" w:sz="4" w:space="0" w:color="auto"/>
              <w:right w:val="single" w:sz="4" w:space="0" w:color="auto"/>
            </w:tcBorders>
            <w:vAlign w:val="center"/>
          </w:tcPr>
          <w:p w:rsidR="00B666C4" w:rsidRPr="00C55BE6" w:rsidRDefault="00B666C4">
            <w:pPr>
              <w:pStyle w:val="91"/>
              <w:tabs>
                <w:tab w:val="left" w:pos="1337"/>
              </w:tabs>
              <w:spacing w:line="400" w:lineRule="exact"/>
              <w:jc w:val="center"/>
              <w:rPr>
                <w:rFonts w:ascii="仿宋" w:eastAsia="仿宋" w:hAnsi="仿宋" w:cs="仿宋"/>
                <w:sz w:val="24"/>
              </w:rPr>
            </w:pPr>
          </w:p>
        </w:tc>
        <w:tc>
          <w:tcPr>
            <w:tcW w:w="955" w:type="dxa"/>
            <w:tcBorders>
              <w:top w:val="single" w:sz="4" w:space="0" w:color="auto"/>
              <w:left w:val="single" w:sz="4" w:space="0" w:color="auto"/>
              <w:bottom w:val="single" w:sz="4" w:space="0" w:color="auto"/>
              <w:right w:val="single" w:sz="4" w:space="0" w:color="auto"/>
            </w:tcBorders>
            <w:vAlign w:val="center"/>
          </w:tcPr>
          <w:p w:rsidR="00B666C4" w:rsidRPr="00C55BE6" w:rsidRDefault="00B666C4">
            <w:pPr>
              <w:pStyle w:val="91"/>
              <w:tabs>
                <w:tab w:val="left" w:pos="1337"/>
              </w:tabs>
              <w:spacing w:line="400" w:lineRule="exact"/>
              <w:jc w:val="center"/>
              <w:rPr>
                <w:rFonts w:ascii="仿宋" w:eastAsia="仿宋" w:hAnsi="仿宋" w:cs="仿宋"/>
                <w:sz w:val="24"/>
              </w:rPr>
            </w:pPr>
          </w:p>
        </w:tc>
        <w:tc>
          <w:tcPr>
            <w:tcW w:w="955" w:type="dxa"/>
            <w:tcBorders>
              <w:top w:val="single" w:sz="4" w:space="0" w:color="auto"/>
              <w:left w:val="single" w:sz="4" w:space="0" w:color="auto"/>
              <w:bottom w:val="single" w:sz="4" w:space="0" w:color="auto"/>
              <w:right w:val="single" w:sz="4" w:space="0" w:color="auto"/>
            </w:tcBorders>
            <w:vAlign w:val="center"/>
          </w:tcPr>
          <w:p w:rsidR="00B666C4" w:rsidRPr="00C55BE6" w:rsidRDefault="00B666C4">
            <w:pPr>
              <w:pStyle w:val="91"/>
              <w:tabs>
                <w:tab w:val="left" w:pos="1337"/>
              </w:tabs>
              <w:spacing w:line="400" w:lineRule="exact"/>
              <w:jc w:val="center"/>
              <w:rPr>
                <w:rFonts w:ascii="仿宋" w:eastAsia="仿宋" w:hAnsi="仿宋" w:cs="仿宋"/>
                <w:sz w:val="24"/>
              </w:rPr>
            </w:pPr>
          </w:p>
        </w:tc>
        <w:tc>
          <w:tcPr>
            <w:tcW w:w="1146" w:type="dxa"/>
            <w:tcBorders>
              <w:top w:val="single" w:sz="4" w:space="0" w:color="auto"/>
              <w:left w:val="single" w:sz="4" w:space="0" w:color="auto"/>
              <w:bottom w:val="single" w:sz="4" w:space="0" w:color="auto"/>
              <w:right w:val="single" w:sz="12" w:space="0" w:color="auto"/>
            </w:tcBorders>
            <w:vAlign w:val="center"/>
          </w:tcPr>
          <w:p w:rsidR="00B666C4" w:rsidRPr="00C55BE6" w:rsidRDefault="00B666C4">
            <w:pPr>
              <w:pStyle w:val="91"/>
              <w:tabs>
                <w:tab w:val="left" w:pos="1337"/>
              </w:tabs>
              <w:spacing w:line="400" w:lineRule="exact"/>
              <w:jc w:val="center"/>
              <w:rPr>
                <w:rFonts w:ascii="仿宋" w:eastAsia="仿宋" w:hAnsi="仿宋" w:cs="仿宋"/>
                <w:sz w:val="24"/>
              </w:rPr>
            </w:pPr>
          </w:p>
        </w:tc>
      </w:tr>
      <w:tr w:rsidR="00B666C4" w:rsidRPr="00C55BE6">
        <w:trPr>
          <w:cantSplit/>
          <w:trHeight w:val="567"/>
          <w:jc w:val="center"/>
        </w:trPr>
        <w:tc>
          <w:tcPr>
            <w:tcW w:w="723" w:type="dxa"/>
            <w:tcBorders>
              <w:top w:val="single" w:sz="4" w:space="0" w:color="auto"/>
              <w:left w:val="single" w:sz="12" w:space="0" w:color="auto"/>
              <w:bottom w:val="single" w:sz="4" w:space="0" w:color="auto"/>
              <w:right w:val="single" w:sz="4" w:space="0" w:color="auto"/>
            </w:tcBorders>
            <w:vAlign w:val="center"/>
          </w:tcPr>
          <w:p w:rsidR="00B666C4" w:rsidRPr="00C55BE6" w:rsidRDefault="00B666C4">
            <w:pPr>
              <w:pStyle w:val="91"/>
              <w:tabs>
                <w:tab w:val="left" w:pos="1337"/>
              </w:tabs>
              <w:spacing w:line="400" w:lineRule="exact"/>
              <w:jc w:val="center"/>
              <w:rPr>
                <w:rFonts w:ascii="仿宋" w:eastAsia="仿宋" w:hAnsi="仿宋" w:cs="仿宋"/>
                <w:sz w:val="24"/>
              </w:rPr>
            </w:pPr>
          </w:p>
        </w:tc>
        <w:tc>
          <w:tcPr>
            <w:tcW w:w="2821" w:type="dxa"/>
            <w:tcBorders>
              <w:top w:val="single" w:sz="4" w:space="0" w:color="auto"/>
              <w:left w:val="single" w:sz="4" w:space="0" w:color="auto"/>
              <w:bottom w:val="single" w:sz="4" w:space="0" w:color="auto"/>
              <w:right w:val="single" w:sz="4" w:space="0" w:color="auto"/>
            </w:tcBorders>
            <w:vAlign w:val="center"/>
          </w:tcPr>
          <w:p w:rsidR="00B666C4" w:rsidRPr="00C55BE6" w:rsidRDefault="007D49DC">
            <w:pPr>
              <w:pStyle w:val="91"/>
              <w:tabs>
                <w:tab w:val="left" w:pos="1337"/>
              </w:tabs>
              <w:spacing w:line="400" w:lineRule="exact"/>
              <w:jc w:val="center"/>
              <w:rPr>
                <w:rFonts w:ascii="仿宋" w:eastAsia="仿宋" w:hAnsi="仿宋" w:cs="仿宋"/>
                <w:bCs/>
                <w:spacing w:val="-4"/>
                <w:kern w:val="0"/>
                <w:sz w:val="24"/>
              </w:rPr>
            </w:pPr>
            <w:r w:rsidRPr="00C55BE6">
              <w:rPr>
                <w:rFonts w:ascii="仿宋" w:eastAsia="仿宋" w:hAnsi="仿宋" w:cs="仿宋" w:hint="eastAsia"/>
                <w:bCs/>
                <w:spacing w:val="-4"/>
                <w:kern w:val="0"/>
                <w:sz w:val="24"/>
              </w:rPr>
              <w:t>…</w:t>
            </w:r>
          </w:p>
        </w:tc>
        <w:tc>
          <w:tcPr>
            <w:tcW w:w="1630" w:type="dxa"/>
            <w:tcBorders>
              <w:top w:val="single" w:sz="4" w:space="0" w:color="auto"/>
              <w:left w:val="single" w:sz="4" w:space="0" w:color="auto"/>
              <w:bottom w:val="single" w:sz="4" w:space="0" w:color="auto"/>
              <w:right w:val="single" w:sz="4" w:space="0" w:color="auto"/>
            </w:tcBorders>
            <w:vAlign w:val="center"/>
          </w:tcPr>
          <w:p w:rsidR="00B666C4" w:rsidRPr="00C55BE6" w:rsidRDefault="00B666C4">
            <w:pPr>
              <w:pStyle w:val="91"/>
              <w:tabs>
                <w:tab w:val="left" w:pos="1337"/>
              </w:tabs>
              <w:spacing w:line="400" w:lineRule="exact"/>
              <w:jc w:val="center"/>
              <w:rPr>
                <w:rFonts w:ascii="仿宋" w:eastAsia="仿宋" w:hAnsi="仿宋" w:cs="仿宋"/>
                <w:sz w:val="24"/>
              </w:rPr>
            </w:pPr>
          </w:p>
        </w:tc>
        <w:tc>
          <w:tcPr>
            <w:tcW w:w="1408" w:type="dxa"/>
            <w:tcBorders>
              <w:top w:val="single" w:sz="4" w:space="0" w:color="auto"/>
              <w:left w:val="single" w:sz="4" w:space="0" w:color="auto"/>
              <w:bottom w:val="single" w:sz="4" w:space="0" w:color="auto"/>
              <w:right w:val="single" w:sz="4" w:space="0" w:color="auto"/>
            </w:tcBorders>
            <w:vAlign w:val="center"/>
          </w:tcPr>
          <w:p w:rsidR="00B666C4" w:rsidRPr="00C55BE6" w:rsidRDefault="00B666C4">
            <w:pPr>
              <w:pStyle w:val="91"/>
              <w:tabs>
                <w:tab w:val="left" w:pos="1337"/>
              </w:tabs>
              <w:spacing w:line="400" w:lineRule="exact"/>
              <w:jc w:val="center"/>
              <w:rPr>
                <w:rFonts w:ascii="仿宋" w:eastAsia="仿宋" w:hAnsi="仿宋" w:cs="仿宋"/>
                <w:sz w:val="24"/>
              </w:rPr>
            </w:pPr>
          </w:p>
        </w:tc>
        <w:tc>
          <w:tcPr>
            <w:tcW w:w="955" w:type="dxa"/>
            <w:tcBorders>
              <w:top w:val="single" w:sz="4" w:space="0" w:color="auto"/>
              <w:left w:val="single" w:sz="4" w:space="0" w:color="auto"/>
              <w:bottom w:val="single" w:sz="4" w:space="0" w:color="auto"/>
              <w:right w:val="single" w:sz="4" w:space="0" w:color="auto"/>
            </w:tcBorders>
            <w:vAlign w:val="center"/>
          </w:tcPr>
          <w:p w:rsidR="00B666C4" w:rsidRPr="00C55BE6" w:rsidRDefault="00B666C4">
            <w:pPr>
              <w:pStyle w:val="91"/>
              <w:tabs>
                <w:tab w:val="left" w:pos="1337"/>
              </w:tabs>
              <w:spacing w:line="400" w:lineRule="exact"/>
              <w:jc w:val="center"/>
              <w:rPr>
                <w:rFonts w:ascii="仿宋" w:eastAsia="仿宋" w:hAnsi="仿宋" w:cs="仿宋"/>
                <w:sz w:val="24"/>
              </w:rPr>
            </w:pPr>
          </w:p>
        </w:tc>
        <w:tc>
          <w:tcPr>
            <w:tcW w:w="955" w:type="dxa"/>
            <w:tcBorders>
              <w:top w:val="single" w:sz="4" w:space="0" w:color="auto"/>
              <w:left w:val="single" w:sz="4" w:space="0" w:color="auto"/>
              <w:bottom w:val="single" w:sz="4" w:space="0" w:color="auto"/>
              <w:right w:val="single" w:sz="4" w:space="0" w:color="auto"/>
            </w:tcBorders>
            <w:vAlign w:val="center"/>
          </w:tcPr>
          <w:p w:rsidR="00B666C4" w:rsidRPr="00C55BE6" w:rsidRDefault="00B666C4">
            <w:pPr>
              <w:pStyle w:val="91"/>
              <w:tabs>
                <w:tab w:val="left" w:pos="1337"/>
              </w:tabs>
              <w:spacing w:line="400" w:lineRule="exact"/>
              <w:jc w:val="center"/>
              <w:rPr>
                <w:rFonts w:ascii="仿宋" w:eastAsia="仿宋" w:hAnsi="仿宋" w:cs="仿宋"/>
                <w:sz w:val="24"/>
              </w:rPr>
            </w:pPr>
          </w:p>
        </w:tc>
        <w:tc>
          <w:tcPr>
            <w:tcW w:w="1146" w:type="dxa"/>
            <w:tcBorders>
              <w:top w:val="single" w:sz="4" w:space="0" w:color="auto"/>
              <w:left w:val="single" w:sz="4" w:space="0" w:color="auto"/>
              <w:bottom w:val="single" w:sz="4" w:space="0" w:color="auto"/>
              <w:right w:val="single" w:sz="12" w:space="0" w:color="auto"/>
            </w:tcBorders>
            <w:vAlign w:val="center"/>
          </w:tcPr>
          <w:p w:rsidR="00B666C4" w:rsidRPr="00C55BE6" w:rsidRDefault="00B666C4">
            <w:pPr>
              <w:pStyle w:val="91"/>
              <w:tabs>
                <w:tab w:val="left" w:pos="1337"/>
              </w:tabs>
              <w:spacing w:line="400" w:lineRule="exact"/>
              <w:jc w:val="center"/>
              <w:rPr>
                <w:rFonts w:ascii="仿宋" w:eastAsia="仿宋" w:hAnsi="仿宋" w:cs="仿宋"/>
                <w:sz w:val="24"/>
              </w:rPr>
            </w:pPr>
          </w:p>
        </w:tc>
      </w:tr>
      <w:tr w:rsidR="00B666C4" w:rsidRPr="00C55BE6">
        <w:trPr>
          <w:cantSplit/>
          <w:trHeight w:val="567"/>
          <w:jc w:val="center"/>
        </w:trPr>
        <w:tc>
          <w:tcPr>
            <w:tcW w:w="723" w:type="dxa"/>
            <w:tcBorders>
              <w:top w:val="single" w:sz="4" w:space="0" w:color="auto"/>
              <w:left w:val="single" w:sz="12" w:space="0" w:color="auto"/>
              <w:bottom w:val="single" w:sz="4" w:space="0" w:color="auto"/>
              <w:right w:val="single" w:sz="4" w:space="0" w:color="auto"/>
            </w:tcBorders>
            <w:vAlign w:val="center"/>
          </w:tcPr>
          <w:p w:rsidR="00B666C4" w:rsidRPr="00C55BE6" w:rsidRDefault="00B666C4">
            <w:pPr>
              <w:pStyle w:val="91"/>
              <w:tabs>
                <w:tab w:val="left" w:pos="1337"/>
              </w:tabs>
              <w:spacing w:line="400" w:lineRule="exact"/>
              <w:jc w:val="center"/>
              <w:rPr>
                <w:rFonts w:ascii="仿宋" w:eastAsia="仿宋" w:hAnsi="仿宋" w:cs="仿宋"/>
                <w:sz w:val="24"/>
              </w:rPr>
            </w:pPr>
          </w:p>
        </w:tc>
        <w:tc>
          <w:tcPr>
            <w:tcW w:w="2821" w:type="dxa"/>
            <w:tcBorders>
              <w:top w:val="single" w:sz="4" w:space="0" w:color="auto"/>
              <w:left w:val="single" w:sz="4" w:space="0" w:color="auto"/>
              <w:bottom w:val="single" w:sz="4" w:space="0" w:color="auto"/>
              <w:right w:val="single" w:sz="4" w:space="0" w:color="auto"/>
            </w:tcBorders>
            <w:vAlign w:val="center"/>
          </w:tcPr>
          <w:p w:rsidR="00B666C4" w:rsidRPr="00C55BE6" w:rsidRDefault="007D49DC">
            <w:pPr>
              <w:pStyle w:val="91"/>
              <w:tabs>
                <w:tab w:val="left" w:pos="1337"/>
              </w:tabs>
              <w:spacing w:line="400" w:lineRule="exact"/>
              <w:jc w:val="center"/>
              <w:rPr>
                <w:rFonts w:ascii="仿宋" w:eastAsia="仿宋" w:hAnsi="仿宋" w:cs="仿宋"/>
                <w:sz w:val="24"/>
              </w:rPr>
            </w:pPr>
            <w:r w:rsidRPr="00C55BE6">
              <w:rPr>
                <w:rFonts w:ascii="仿宋" w:eastAsia="仿宋" w:hAnsi="仿宋" w:cs="仿宋" w:hint="eastAsia"/>
                <w:sz w:val="24"/>
              </w:rPr>
              <w:t>备品备件</w:t>
            </w:r>
          </w:p>
        </w:tc>
        <w:tc>
          <w:tcPr>
            <w:tcW w:w="1630" w:type="dxa"/>
            <w:tcBorders>
              <w:top w:val="single" w:sz="4" w:space="0" w:color="auto"/>
              <w:left w:val="single" w:sz="4" w:space="0" w:color="auto"/>
              <w:bottom w:val="single" w:sz="4" w:space="0" w:color="auto"/>
              <w:right w:val="single" w:sz="4" w:space="0" w:color="auto"/>
            </w:tcBorders>
          </w:tcPr>
          <w:p w:rsidR="00B666C4" w:rsidRPr="00C55BE6" w:rsidRDefault="00B666C4">
            <w:pPr>
              <w:pStyle w:val="91"/>
              <w:tabs>
                <w:tab w:val="left" w:pos="1337"/>
              </w:tabs>
              <w:spacing w:line="400" w:lineRule="exact"/>
              <w:jc w:val="center"/>
              <w:rPr>
                <w:rFonts w:ascii="仿宋" w:eastAsia="仿宋" w:hAnsi="仿宋" w:cs="仿宋"/>
                <w:sz w:val="24"/>
              </w:rPr>
            </w:pPr>
          </w:p>
        </w:tc>
        <w:tc>
          <w:tcPr>
            <w:tcW w:w="1408" w:type="dxa"/>
            <w:tcBorders>
              <w:top w:val="single" w:sz="4" w:space="0" w:color="auto"/>
              <w:left w:val="single" w:sz="4" w:space="0" w:color="auto"/>
              <w:bottom w:val="single" w:sz="4" w:space="0" w:color="auto"/>
              <w:right w:val="single" w:sz="4" w:space="0" w:color="auto"/>
            </w:tcBorders>
          </w:tcPr>
          <w:p w:rsidR="00B666C4" w:rsidRPr="00C55BE6" w:rsidRDefault="00B666C4">
            <w:pPr>
              <w:pStyle w:val="91"/>
              <w:tabs>
                <w:tab w:val="left" w:pos="1337"/>
              </w:tabs>
              <w:spacing w:line="400" w:lineRule="exact"/>
              <w:jc w:val="center"/>
              <w:rPr>
                <w:rFonts w:ascii="仿宋" w:eastAsia="仿宋" w:hAnsi="仿宋" w:cs="仿宋"/>
                <w:sz w:val="24"/>
              </w:rPr>
            </w:pPr>
          </w:p>
        </w:tc>
        <w:tc>
          <w:tcPr>
            <w:tcW w:w="955" w:type="dxa"/>
            <w:tcBorders>
              <w:top w:val="single" w:sz="4" w:space="0" w:color="auto"/>
              <w:left w:val="single" w:sz="4" w:space="0" w:color="auto"/>
              <w:bottom w:val="single" w:sz="4" w:space="0" w:color="auto"/>
              <w:right w:val="single" w:sz="4" w:space="0" w:color="auto"/>
            </w:tcBorders>
          </w:tcPr>
          <w:p w:rsidR="00B666C4" w:rsidRPr="00C55BE6" w:rsidRDefault="00B666C4">
            <w:pPr>
              <w:pStyle w:val="91"/>
              <w:tabs>
                <w:tab w:val="left" w:pos="1337"/>
              </w:tabs>
              <w:spacing w:line="400" w:lineRule="exact"/>
              <w:jc w:val="center"/>
              <w:rPr>
                <w:rFonts w:ascii="仿宋" w:eastAsia="仿宋" w:hAnsi="仿宋" w:cs="仿宋"/>
                <w:sz w:val="24"/>
              </w:rPr>
            </w:pPr>
          </w:p>
        </w:tc>
        <w:tc>
          <w:tcPr>
            <w:tcW w:w="955" w:type="dxa"/>
            <w:tcBorders>
              <w:top w:val="single" w:sz="4" w:space="0" w:color="auto"/>
              <w:left w:val="single" w:sz="4" w:space="0" w:color="auto"/>
              <w:bottom w:val="single" w:sz="4" w:space="0" w:color="auto"/>
              <w:right w:val="single" w:sz="4" w:space="0" w:color="auto"/>
            </w:tcBorders>
          </w:tcPr>
          <w:p w:rsidR="00B666C4" w:rsidRPr="00C55BE6" w:rsidRDefault="00B666C4">
            <w:pPr>
              <w:pStyle w:val="91"/>
              <w:tabs>
                <w:tab w:val="left" w:pos="1337"/>
              </w:tabs>
              <w:spacing w:line="400" w:lineRule="exact"/>
              <w:jc w:val="center"/>
              <w:rPr>
                <w:rFonts w:ascii="仿宋" w:eastAsia="仿宋" w:hAnsi="仿宋" w:cs="仿宋"/>
                <w:sz w:val="24"/>
              </w:rPr>
            </w:pPr>
          </w:p>
        </w:tc>
        <w:tc>
          <w:tcPr>
            <w:tcW w:w="1146" w:type="dxa"/>
            <w:tcBorders>
              <w:top w:val="single" w:sz="4" w:space="0" w:color="auto"/>
              <w:left w:val="single" w:sz="4" w:space="0" w:color="auto"/>
              <w:bottom w:val="single" w:sz="4" w:space="0" w:color="auto"/>
              <w:right w:val="single" w:sz="12" w:space="0" w:color="auto"/>
            </w:tcBorders>
            <w:vAlign w:val="center"/>
          </w:tcPr>
          <w:p w:rsidR="00B666C4" w:rsidRPr="00C55BE6" w:rsidRDefault="00B666C4">
            <w:pPr>
              <w:pStyle w:val="91"/>
              <w:tabs>
                <w:tab w:val="left" w:pos="1337"/>
              </w:tabs>
              <w:spacing w:line="400" w:lineRule="exact"/>
              <w:jc w:val="center"/>
              <w:rPr>
                <w:rFonts w:ascii="仿宋" w:eastAsia="仿宋" w:hAnsi="仿宋" w:cs="仿宋"/>
                <w:sz w:val="24"/>
              </w:rPr>
            </w:pPr>
          </w:p>
        </w:tc>
      </w:tr>
      <w:tr w:rsidR="00B666C4" w:rsidRPr="00C55BE6">
        <w:trPr>
          <w:cantSplit/>
          <w:trHeight w:val="567"/>
          <w:jc w:val="center"/>
        </w:trPr>
        <w:tc>
          <w:tcPr>
            <w:tcW w:w="723" w:type="dxa"/>
            <w:tcBorders>
              <w:top w:val="single" w:sz="4" w:space="0" w:color="auto"/>
              <w:left w:val="single" w:sz="12" w:space="0" w:color="auto"/>
              <w:bottom w:val="single" w:sz="4" w:space="0" w:color="auto"/>
              <w:right w:val="single" w:sz="4" w:space="0" w:color="auto"/>
            </w:tcBorders>
            <w:vAlign w:val="center"/>
          </w:tcPr>
          <w:p w:rsidR="00B666C4" w:rsidRPr="00C55BE6" w:rsidRDefault="00B666C4">
            <w:pPr>
              <w:pStyle w:val="91"/>
              <w:tabs>
                <w:tab w:val="left" w:pos="1337"/>
              </w:tabs>
              <w:spacing w:line="400" w:lineRule="exact"/>
              <w:jc w:val="center"/>
              <w:rPr>
                <w:rFonts w:ascii="仿宋" w:eastAsia="仿宋" w:hAnsi="仿宋" w:cs="仿宋"/>
                <w:sz w:val="24"/>
              </w:rPr>
            </w:pPr>
          </w:p>
        </w:tc>
        <w:tc>
          <w:tcPr>
            <w:tcW w:w="2821" w:type="dxa"/>
            <w:tcBorders>
              <w:top w:val="single" w:sz="4" w:space="0" w:color="auto"/>
              <w:left w:val="single" w:sz="4" w:space="0" w:color="auto"/>
              <w:bottom w:val="single" w:sz="4" w:space="0" w:color="auto"/>
              <w:right w:val="single" w:sz="4" w:space="0" w:color="auto"/>
            </w:tcBorders>
            <w:vAlign w:val="center"/>
          </w:tcPr>
          <w:p w:rsidR="00B666C4" w:rsidRPr="00C55BE6" w:rsidRDefault="007D49DC">
            <w:pPr>
              <w:pStyle w:val="91"/>
              <w:tabs>
                <w:tab w:val="left" w:pos="1337"/>
              </w:tabs>
              <w:spacing w:line="400" w:lineRule="exact"/>
              <w:jc w:val="center"/>
              <w:rPr>
                <w:rFonts w:ascii="仿宋" w:eastAsia="仿宋" w:hAnsi="仿宋" w:cs="仿宋"/>
                <w:sz w:val="24"/>
              </w:rPr>
            </w:pPr>
            <w:r w:rsidRPr="00C55BE6">
              <w:rPr>
                <w:rFonts w:ascii="仿宋" w:eastAsia="仿宋" w:hAnsi="仿宋" w:cs="仿宋" w:hint="eastAsia"/>
                <w:sz w:val="24"/>
              </w:rPr>
              <w:t>专用工具</w:t>
            </w:r>
          </w:p>
        </w:tc>
        <w:tc>
          <w:tcPr>
            <w:tcW w:w="1630" w:type="dxa"/>
            <w:tcBorders>
              <w:top w:val="single" w:sz="4" w:space="0" w:color="auto"/>
              <w:left w:val="single" w:sz="4" w:space="0" w:color="auto"/>
              <w:bottom w:val="single" w:sz="4" w:space="0" w:color="auto"/>
              <w:right w:val="single" w:sz="4" w:space="0" w:color="auto"/>
            </w:tcBorders>
          </w:tcPr>
          <w:p w:rsidR="00B666C4" w:rsidRPr="00C55BE6" w:rsidRDefault="00B666C4">
            <w:pPr>
              <w:pStyle w:val="91"/>
              <w:tabs>
                <w:tab w:val="left" w:pos="1337"/>
              </w:tabs>
              <w:spacing w:line="400" w:lineRule="exact"/>
              <w:jc w:val="center"/>
              <w:rPr>
                <w:rFonts w:ascii="仿宋" w:eastAsia="仿宋" w:hAnsi="仿宋" w:cs="仿宋"/>
                <w:sz w:val="24"/>
              </w:rPr>
            </w:pPr>
          </w:p>
        </w:tc>
        <w:tc>
          <w:tcPr>
            <w:tcW w:w="1408" w:type="dxa"/>
            <w:tcBorders>
              <w:top w:val="single" w:sz="4" w:space="0" w:color="auto"/>
              <w:left w:val="single" w:sz="4" w:space="0" w:color="auto"/>
              <w:bottom w:val="single" w:sz="4" w:space="0" w:color="auto"/>
              <w:right w:val="single" w:sz="4" w:space="0" w:color="auto"/>
            </w:tcBorders>
          </w:tcPr>
          <w:p w:rsidR="00B666C4" w:rsidRPr="00C55BE6" w:rsidRDefault="00B666C4">
            <w:pPr>
              <w:pStyle w:val="91"/>
              <w:tabs>
                <w:tab w:val="left" w:pos="1337"/>
              </w:tabs>
              <w:spacing w:line="400" w:lineRule="exact"/>
              <w:jc w:val="center"/>
              <w:rPr>
                <w:rFonts w:ascii="仿宋" w:eastAsia="仿宋" w:hAnsi="仿宋" w:cs="仿宋"/>
                <w:sz w:val="24"/>
              </w:rPr>
            </w:pPr>
          </w:p>
        </w:tc>
        <w:tc>
          <w:tcPr>
            <w:tcW w:w="955" w:type="dxa"/>
            <w:tcBorders>
              <w:top w:val="single" w:sz="4" w:space="0" w:color="auto"/>
              <w:left w:val="single" w:sz="4" w:space="0" w:color="auto"/>
              <w:bottom w:val="single" w:sz="4" w:space="0" w:color="auto"/>
              <w:right w:val="single" w:sz="4" w:space="0" w:color="auto"/>
            </w:tcBorders>
          </w:tcPr>
          <w:p w:rsidR="00B666C4" w:rsidRPr="00C55BE6" w:rsidRDefault="00B666C4">
            <w:pPr>
              <w:pStyle w:val="91"/>
              <w:tabs>
                <w:tab w:val="left" w:pos="1337"/>
              </w:tabs>
              <w:spacing w:line="400" w:lineRule="exact"/>
              <w:jc w:val="center"/>
              <w:rPr>
                <w:rFonts w:ascii="仿宋" w:eastAsia="仿宋" w:hAnsi="仿宋" w:cs="仿宋"/>
                <w:sz w:val="24"/>
              </w:rPr>
            </w:pPr>
          </w:p>
        </w:tc>
        <w:tc>
          <w:tcPr>
            <w:tcW w:w="955" w:type="dxa"/>
            <w:tcBorders>
              <w:top w:val="single" w:sz="4" w:space="0" w:color="auto"/>
              <w:left w:val="single" w:sz="4" w:space="0" w:color="auto"/>
              <w:bottom w:val="single" w:sz="4" w:space="0" w:color="auto"/>
              <w:right w:val="single" w:sz="4" w:space="0" w:color="auto"/>
            </w:tcBorders>
          </w:tcPr>
          <w:p w:rsidR="00B666C4" w:rsidRPr="00C55BE6" w:rsidRDefault="00B666C4">
            <w:pPr>
              <w:pStyle w:val="91"/>
              <w:tabs>
                <w:tab w:val="left" w:pos="1337"/>
              </w:tabs>
              <w:spacing w:line="400" w:lineRule="exact"/>
              <w:jc w:val="center"/>
              <w:rPr>
                <w:rFonts w:ascii="仿宋" w:eastAsia="仿宋" w:hAnsi="仿宋" w:cs="仿宋"/>
                <w:sz w:val="24"/>
              </w:rPr>
            </w:pPr>
          </w:p>
        </w:tc>
        <w:tc>
          <w:tcPr>
            <w:tcW w:w="1146" w:type="dxa"/>
            <w:tcBorders>
              <w:top w:val="single" w:sz="4" w:space="0" w:color="auto"/>
              <w:left w:val="single" w:sz="4" w:space="0" w:color="auto"/>
              <w:bottom w:val="single" w:sz="4" w:space="0" w:color="auto"/>
              <w:right w:val="single" w:sz="12" w:space="0" w:color="auto"/>
            </w:tcBorders>
            <w:vAlign w:val="center"/>
          </w:tcPr>
          <w:p w:rsidR="00B666C4" w:rsidRPr="00C55BE6" w:rsidRDefault="00B666C4">
            <w:pPr>
              <w:pStyle w:val="91"/>
              <w:tabs>
                <w:tab w:val="left" w:pos="1337"/>
              </w:tabs>
              <w:spacing w:line="400" w:lineRule="exact"/>
              <w:jc w:val="center"/>
              <w:rPr>
                <w:rFonts w:ascii="仿宋" w:eastAsia="仿宋" w:hAnsi="仿宋" w:cs="仿宋"/>
                <w:sz w:val="24"/>
              </w:rPr>
            </w:pPr>
          </w:p>
        </w:tc>
      </w:tr>
      <w:tr w:rsidR="00B666C4" w:rsidRPr="00C55BE6">
        <w:trPr>
          <w:cantSplit/>
          <w:trHeight w:val="567"/>
          <w:jc w:val="center"/>
        </w:trPr>
        <w:tc>
          <w:tcPr>
            <w:tcW w:w="723" w:type="dxa"/>
            <w:tcBorders>
              <w:top w:val="single" w:sz="4" w:space="0" w:color="auto"/>
              <w:left w:val="single" w:sz="12" w:space="0" w:color="auto"/>
              <w:bottom w:val="single" w:sz="4" w:space="0" w:color="auto"/>
              <w:right w:val="single" w:sz="4" w:space="0" w:color="auto"/>
            </w:tcBorders>
            <w:vAlign w:val="center"/>
          </w:tcPr>
          <w:p w:rsidR="00B666C4" w:rsidRPr="00C55BE6" w:rsidRDefault="00B666C4">
            <w:pPr>
              <w:pStyle w:val="91"/>
              <w:tabs>
                <w:tab w:val="left" w:pos="1337"/>
              </w:tabs>
              <w:spacing w:line="400" w:lineRule="exact"/>
              <w:jc w:val="center"/>
              <w:rPr>
                <w:rFonts w:ascii="仿宋" w:eastAsia="仿宋" w:hAnsi="仿宋" w:cs="仿宋"/>
                <w:sz w:val="24"/>
              </w:rPr>
            </w:pPr>
          </w:p>
        </w:tc>
        <w:tc>
          <w:tcPr>
            <w:tcW w:w="2821" w:type="dxa"/>
            <w:tcBorders>
              <w:top w:val="single" w:sz="4" w:space="0" w:color="auto"/>
              <w:left w:val="single" w:sz="4" w:space="0" w:color="auto"/>
              <w:bottom w:val="single" w:sz="4" w:space="0" w:color="auto"/>
              <w:right w:val="single" w:sz="4" w:space="0" w:color="auto"/>
            </w:tcBorders>
            <w:vAlign w:val="center"/>
          </w:tcPr>
          <w:p w:rsidR="00B666C4" w:rsidRPr="00C55BE6" w:rsidRDefault="007D49DC">
            <w:pPr>
              <w:pStyle w:val="91"/>
              <w:tabs>
                <w:tab w:val="left" w:pos="1337"/>
              </w:tabs>
              <w:spacing w:line="400" w:lineRule="exact"/>
              <w:jc w:val="center"/>
              <w:rPr>
                <w:rFonts w:ascii="仿宋" w:eastAsia="仿宋" w:hAnsi="仿宋" w:cs="仿宋"/>
                <w:sz w:val="24"/>
              </w:rPr>
            </w:pPr>
            <w:r w:rsidRPr="00C55BE6">
              <w:rPr>
                <w:rFonts w:ascii="仿宋" w:eastAsia="仿宋" w:hAnsi="仿宋" w:cs="仿宋" w:hint="eastAsia"/>
                <w:sz w:val="24"/>
              </w:rPr>
              <w:t>…</w:t>
            </w:r>
          </w:p>
        </w:tc>
        <w:tc>
          <w:tcPr>
            <w:tcW w:w="1630" w:type="dxa"/>
            <w:tcBorders>
              <w:top w:val="single" w:sz="4" w:space="0" w:color="auto"/>
              <w:left w:val="single" w:sz="4" w:space="0" w:color="auto"/>
              <w:bottom w:val="single" w:sz="4" w:space="0" w:color="auto"/>
              <w:right w:val="single" w:sz="4" w:space="0" w:color="auto"/>
            </w:tcBorders>
          </w:tcPr>
          <w:p w:rsidR="00B666C4" w:rsidRPr="00C55BE6" w:rsidRDefault="00B666C4">
            <w:pPr>
              <w:pStyle w:val="91"/>
              <w:tabs>
                <w:tab w:val="left" w:pos="1337"/>
              </w:tabs>
              <w:spacing w:line="400" w:lineRule="exact"/>
              <w:jc w:val="center"/>
              <w:rPr>
                <w:rFonts w:ascii="仿宋" w:eastAsia="仿宋" w:hAnsi="仿宋" w:cs="仿宋"/>
                <w:sz w:val="24"/>
              </w:rPr>
            </w:pPr>
          </w:p>
        </w:tc>
        <w:tc>
          <w:tcPr>
            <w:tcW w:w="1408" w:type="dxa"/>
            <w:tcBorders>
              <w:top w:val="single" w:sz="4" w:space="0" w:color="auto"/>
              <w:left w:val="single" w:sz="4" w:space="0" w:color="auto"/>
              <w:bottom w:val="single" w:sz="4" w:space="0" w:color="auto"/>
              <w:right w:val="single" w:sz="4" w:space="0" w:color="auto"/>
            </w:tcBorders>
          </w:tcPr>
          <w:p w:rsidR="00B666C4" w:rsidRPr="00C55BE6" w:rsidRDefault="00B666C4">
            <w:pPr>
              <w:pStyle w:val="91"/>
              <w:tabs>
                <w:tab w:val="left" w:pos="1337"/>
              </w:tabs>
              <w:spacing w:line="400" w:lineRule="exact"/>
              <w:jc w:val="center"/>
              <w:rPr>
                <w:rFonts w:ascii="仿宋" w:eastAsia="仿宋" w:hAnsi="仿宋" w:cs="仿宋"/>
                <w:sz w:val="24"/>
              </w:rPr>
            </w:pPr>
          </w:p>
        </w:tc>
        <w:tc>
          <w:tcPr>
            <w:tcW w:w="955" w:type="dxa"/>
            <w:tcBorders>
              <w:top w:val="single" w:sz="4" w:space="0" w:color="auto"/>
              <w:left w:val="single" w:sz="4" w:space="0" w:color="auto"/>
              <w:bottom w:val="single" w:sz="4" w:space="0" w:color="auto"/>
              <w:right w:val="single" w:sz="4" w:space="0" w:color="auto"/>
            </w:tcBorders>
          </w:tcPr>
          <w:p w:rsidR="00B666C4" w:rsidRPr="00C55BE6" w:rsidRDefault="00B666C4">
            <w:pPr>
              <w:pStyle w:val="91"/>
              <w:tabs>
                <w:tab w:val="left" w:pos="1337"/>
              </w:tabs>
              <w:spacing w:line="400" w:lineRule="exact"/>
              <w:jc w:val="center"/>
              <w:rPr>
                <w:rFonts w:ascii="仿宋" w:eastAsia="仿宋" w:hAnsi="仿宋" w:cs="仿宋"/>
                <w:sz w:val="24"/>
              </w:rPr>
            </w:pPr>
          </w:p>
        </w:tc>
        <w:tc>
          <w:tcPr>
            <w:tcW w:w="955" w:type="dxa"/>
            <w:tcBorders>
              <w:top w:val="single" w:sz="4" w:space="0" w:color="auto"/>
              <w:left w:val="single" w:sz="4" w:space="0" w:color="auto"/>
              <w:bottom w:val="single" w:sz="4" w:space="0" w:color="auto"/>
              <w:right w:val="single" w:sz="4" w:space="0" w:color="auto"/>
            </w:tcBorders>
          </w:tcPr>
          <w:p w:rsidR="00B666C4" w:rsidRPr="00C55BE6" w:rsidRDefault="00B666C4">
            <w:pPr>
              <w:pStyle w:val="91"/>
              <w:tabs>
                <w:tab w:val="left" w:pos="1337"/>
              </w:tabs>
              <w:spacing w:line="400" w:lineRule="exact"/>
              <w:jc w:val="center"/>
              <w:rPr>
                <w:rFonts w:ascii="仿宋" w:eastAsia="仿宋" w:hAnsi="仿宋" w:cs="仿宋"/>
                <w:sz w:val="24"/>
              </w:rPr>
            </w:pPr>
          </w:p>
        </w:tc>
        <w:tc>
          <w:tcPr>
            <w:tcW w:w="1146" w:type="dxa"/>
            <w:tcBorders>
              <w:top w:val="single" w:sz="4" w:space="0" w:color="auto"/>
              <w:left w:val="single" w:sz="4" w:space="0" w:color="auto"/>
              <w:bottom w:val="single" w:sz="4" w:space="0" w:color="auto"/>
              <w:right w:val="single" w:sz="12" w:space="0" w:color="auto"/>
            </w:tcBorders>
            <w:vAlign w:val="center"/>
          </w:tcPr>
          <w:p w:rsidR="00B666C4" w:rsidRPr="00C55BE6" w:rsidRDefault="00B666C4">
            <w:pPr>
              <w:pStyle w:val="91"/>
              <w:tabs>
                <w:tab w:val="left" w:pos="1337"/>
              </w:tabs>
              <w:spacing w:line="400" w:lineRule="exact"/>
              <w:jc w:val="center"/>
              <w:rPr>
                <w:rFonts w:ascii="仿宋" w:eastAsia="仿宋" w:hAnsi="仿宋" w:cs="仿宋"/>
                <w:sz w:val="24"/>
              </w:rPr>
            </w:pPr>
          </w:p>
        </w:tc>
      </w:tr>
      <w:tr w:rsidR="00B666C4" w:rsidRPr="00C55BE6">
        <w:trPr>
          <w:cantSplit/>
          <w:trHeight w:val="567"/>
          <w:jc w:val="center"/>
        </w:trPr>
        <w:tc>
          <w:tcPr>
            <w:tcW w:w="723" w:type="dxa"/>
            <w:tcBorders>
              <w:top w:val="single" w:sz="4" w:space="0" w:color="auto"/>
              <w:left w:val="single" w:sz="12" w:space="0" w:color="auto"/>
              <w:bottom w:val="single" w:sz="4" w:space="0" w:color="auto"/>
              <w:right w:val="single" w:sz="4" w:space="0" w:color="auto"/>
            </w:tcBorders>
            <w:vAlign w:val="center"/>
          </w:tcPr>
          <w:p w:rsidR="00B666C4" w:rsidRPr="00C55BE6" w:rsidRDefault="00B666C4">
            <w:pPr>
              <w:pStyle w:val="91"/>
              <w:tabs>
                <w:tab w:val="left" w:pos="1337"/>
              </w:tabs>
              <w:spacing w:line="400" w:lineRule="exact"/>
              <w:jc w:val="center"/>
              <w:rPr>
                <w:rFonts w:ascii="仿宋" w:eastAsia="仿宋" w:hAnsi="仿宋" w:cs="仿宋"/>
                <w:sz w:val="24"/>
              </w:rPr>
            </w:pPr>
          </w:p>
        </w:tc>
        <w:tc>
          <w:tcPr>
            <w:tcW w:w="2821" w:type="dxa"/>
            <w:tcBorders>
              <w:top w:val="single" w:sz="4" w:space="0" w:color="auto"/>
              <w:left w:val="single" w:sz="4" w:space="0" w:color="auto"/>
              <w:bottom w:val="single" w:sz="4" w:space="0" w:color="auto"/>
              <w:right w:val="single" w:sz="4" w:space="0" w:color="auto"/>
            </w:tcBorders>
            <w:vAlign w:val="center"/>
          </w:tcPr>
          <w:p w:rsidR="00B666C4" w:rsidRPr="00C55BE6" w:rsidRDefault="007D49DC">
            <w:pPr>
              <w:pStyle w:val="91"/>
              <w:tabs>
                <w:tab w:val="left" w:pos="1337"/>
              </w:tabs>
              <w:spacing w:line="400" w:lineRule="exact"/>
              <w:jc w:val="center"/>
              <w:rPr>
                <w:rFonts w:ascii="仿宋" w:eastAsia="仿宋" w:hAnsi="仿宋" w:cs="仿宋"/>
                <w:sz w:val="24"/>
              </w:rPr>
            </w:pPr>
            <w:r w:rsidRPr="00C55BE6">
              <w:rPr>
                <w:rFonts w:ascii="仿宋" w:eastAsia="仿宋" w:hAnsi="仿宋" w:cs="仿宋" w:hint="eastAsia"/>
                <w:sz w:val="24"/>
              </w:rPr>
              <w:t>…</w:t>
            </w:r>
          </w:p>
        </w:tc>
        <w:tc>
          <w:tcPr>
            <w:tcW w:w="1630" w:type="dxa"/>
            <w:tcBorders>
              <w:top w:val="single" w:sz="4" w:space="0" w:color="auto"/>
              <w:left w:val="single" w:sz="4" w:space="0" w:color="auto"/>
              <w:bottom w:val="single" w:sz="4" w:space="0" w:color="auto"/>
              <w:right w:val="single" w:sz="4" w:space="0" w:color="auto"/>
            </w:tcBorders>
          </w:tcPr>
          <w:p w:rsidR="00B666C4" w:rsidRPr="00C55BE6" w:rsidRDefault="00B666C4">
            <w:pPr>
              <w:pStyle w:val="91"/>
              <w:tabs>
                <w:tab w:val="left" w:pos="1337"/>
              </w:tabs>
              <w:spacing w:line="400" w:lineRule="exact"/>
              <w:jc w:val="center"/>
              <w:rPr>
                <w:rFonts w:ascii="仿宋" w:eastAsia="仿宋" w:hAnsi="仿宋" w:cs="仿宋"/>
                <w:sz w:val="24"/>
              </w:rPr>
            </w:pPr>
          </w:p>
        </w:tc>
        <w:tc>
          <w:tcPr>
            <w:tcW w:w="1408" w:type="dxa"/>
            <w:tcBorders>
              <w:top w:val="single" w:sz="4" w:space="0" w:color="auto"/>
              <w:left w:val="single" w:sz="4" w:space="0" w:color="auto"/>
              <w:bottom w:val="single" w:sz="4" w:space="0" w:color="auto"/>
              <w:right w:val="single" w:sz="4" w:space="0" w:color="auto"/>
            </w:tcBorders>
          </w:tcPr>
          <w:p w:rsidR="00B666C4" w:rsidRPr="00C55BE6" w:rsidRDefault="00B666C4">
            <w:pPr>
              <w:pStyle w:val="91"/>
              <w:tabs>
                <w:tab w:val="left" w:pos="1337"/>
              </w:tabs>
              <w:spacing w:line="400" w:lineRule="exact"/>
              <w:jc w:val="center"/>
              <w:rPr>
                <w:rFonts w:ascii="仿宋" w:eastAsia="仿宋" w:hAnsi="仿宋" w:cs="仿宋"/>
                <w:sz w:val="24"/>
              </w:rPr>
            </w:pPr>
          </w:p>
        </w:tc>
        <w:tc>
          <w:tcPr>
            <w:tcW w:w="955" w:type="dxa"/>
            <w:tcBorders>
              <w:top w:val="single" w:sz="4" w:space="0" w:color="auto"/>
              <w:left w:val="single" w:sz="4" w:space="0" w:color="auto"/>
              <w:bottom w:val="single" w:sz="4" w:space="0" w:color="auto"/>
              <w:right w:val="single" w:sz="4" w:space="0" w:color="auto"/>
            </w:tcBorders>
          </w:tcPr>
          <w:p w:rsidR="00B666C4" w:rsidRPr="00C55BE6" w:rsidRDefault="00B666C4">
            <w:pPr>
              <w:pStyle w:val="91"/>
              <w:tabs>
                <w:tab w:val="left" w:pos="1337"/>
              </w:tabs>
              <w:spacing w:line="400" w:lineRule="exact"/>
              <w:jc w:val="center"/>
              <w:rPr>
                <w:rFonts w:ascii="仿宋" w:eastAsia="仿宋" w:hAnsi="仿宋" w:cs="仿宋"/>
                <w:sz w:val="24"/>
              </w:rPr>
            </w:pPr>
          </w:p>
        </w:tc>
        <w:tc>
          <w:tcPr>
            <w:tcW w:w="955" w:type="dxa"/>
            <w:tcBorders>
              <w:top w:val="single" w:sz="4" w:space="0" w:color="auto"/>
              <w:left w:val="single" w:sz="4" w:space="0" w:color="auto"/>
              <w:bottom w:val="single" w:sz="4" w:space="0" w:color="auto"/>
              <w:right w:val="single" w:sz="4" w:space="0" w:color="auto"/>
            </w:tcBorders>
            <w:vAlign w:val="center"/>
          </w:tcPr>
          <w:p w:rsidR="00B666C4" w:rsidRPr="00C55BE6" w:rsidRDefault="00B666C4">
            <w:pPr>
              <w:pStyle w:val="91"/>
              <w:tabs>
                <w:tab w:val="left" w:pos="1337"/>
              </w:tabs>
              <w:spacing w:line="400" w:lineRule="exact"/>
              <w:jc w:val="center"/>
              <w:rPr>
                <w:rFonts w:ascii="仿宋" w:eastAsia="仿宋" w:hAnsi="仿宋" w:cs="仿宋"/>
                <w:sz w:val="24"/>
              </w:rPr>
            </w:pPr>
          </w:p>
        </w:tc>
        <w:tc>
          <w:tcPr>
            <w:tcW w:w="1146" w:type="dxa"/>
            <w:tcBorders>
              <w:top w:val="single" w:sz="4" w:space="0" w:color="auto"/>
              <w:left w:val="single" w:sz="4" w:space="0" w:color="auto"/>
              <w:bottom w:val="single" w:sz="4" w:space="0" w:color="auto"/>
              <w:right w:val="single" w:sz="12" w:space="0" w:color="auto"/>
            </w:tcBorders>
            <w:vAlign w:val="center"/>
          </w:tcPr>
          <w:p w:rsidR="00B666C4" w:rsidRPr="00C55BE6" w:rsidRDefault="00B666C4">
            <w:pPr>
              <w:pStyle w:val="91"/>
              <w:tabs>
                <w:tab w:val="left" w:pos="1337"/>
              </w:tabs>
              <w:spacing w:line="400" w:lineRule="exact"/>
              <w:jc w:val="center"/>
              <w:rPr>
                <w:rFonts w:ascii="仿宋" w:eastAsia="仿宋" w:hAnsi="仿宋" w:cs="仿宋"/>
                <w:sz w:val="24"/>
              </w:rPr>
            </w:pPr>
          </w:p>
        </w:tc>
      </w:tr>
      <w:tr w:rsidR="00B666C4" w:rsidRPr="00C55BE6">
        <w:trPr>
          <w:cantSplit/>
          <w:trHeight w:val="567"/>
          <w:jc w:val="center"/>
        </w:trPr>
        <w:tc>
          <w:tcPr>
            <w:tcW w:w="723" w:type="dxa"/>
            <w:tcBorders>
              <w:top w:val="single" w:sz="4" w:space="0" w:color="auto"/>
              <w:left w:val="single" w:sz="12" w:space="0" w:color="auto"/>
              <w:bottom w:val="single" w:sz="12" w:space="0" w:color="auto"/>
              <w:right w:val="single" w:sz="4" w:space="0" w:color="auto"/>
            </w:tcBorders>
            <w:vAlign w:val="center"/>
          </w:tcPr>
          <w:p w:rsidR="00B666C4" w:rsidRPr="00C55BE6" w:rsidRDefault="00B666C4">
            <w:pPr>
              <w:pStyle w:val="91"/>
              <w:tabs>
                <w:tab w:val="left" w:pos="1337"/>
              </w:tabs>
              <w:spacing w:line="400" w:lineRule="exact"/>
              <w:jc w:val="center"/>
              <w:rPr>
                <w:rFonts w:ascii="仿宋" w:eastAsia="仿宋" w:hAnsi="仿宋" w:cs="仿宋"/>
                <w:sz w:val="24"/>
              </w:rPr>
            </w:pPr>
          </w:p>
        </w:tc>
        <w:tc>
          <w:tcPr>
            <w:tcW w:w="2821" w:type="dxa"/>
            <w:tcBorders>
              <w:top w:val="single" w:sz="4" w:space="0" w:color="auto"/>
              <w:left w:val="single" w:sz="4" w:space="0" w:color="auto"/>
              <w:bottom w:val="single" w:sz="12" w:space="0" w:color="auto"/>
              <w:right w:val="single" w:sz="4" w:space="0" w:color="auto"/>
            </w:tcBorders>
            <w:vAlign w:val="center"/>
          </w:tcPr>
          <w:p w:rsidR="00B666C4" w:rsidRPr="00C55BE6" w:rsidRDefault="007D49DC">
            <w:pPr>
              <w:pStyle w:val="91"/>
              <w:tabs>
                <w:tab w:val="left" w:pos="1337"/>
              </w:tabs>
              <w:spacing w:line="400" w:lineRule="exact"/>
              <w:jc w:val="center"/>
              <w:rPr>
                <w:rFonts w:ascii="仿宋" w:eastAsia="仿宋" w:hAnsi="仿宋" w:cs="仿宋"/>
                <w:sz w:val="24"/>
              </w:rPr>
            </w:pPr>
            <w:r w:rsidRPr="00C55BE6">
              <w:rPr>
                <w:rFonts w:ascii="仿宋" w:eastAsia="仿宋" w:hAnsi="仿宋" w:cs="仿宋" w:hint="eastAsia"/>
                <w:sz w:val="24"/>
              </w:rPr>
              <w:t>…</w:t>
            </w:r>
          </w:p>
        </w:tc>
        <w:tc>
          <w:tcPr>
            <w:tcW w:w="3038" w:type="dxa"/>
            <w:gridSpan w:val="2"/>
            <w:tcBorders>
              <w:top w:val="single" w:sz="4" w:space="0" w:color="auto"/>
              <w:left w:val="single" w:sz="4" w:space="0" w:color="auto"/>
              <w:bottom w:val="single" w:sz="12" w:space="0" w:color="auto"/>
              <w:right w:val="single" w:sz="4" w:space="0" w:color="auto"/>
            </w:tcBorders>
          </w:tcPr>
          <w:p w:rsidR="00B666C4" w:rsidRPr="00C55BE6" w:rsidRDefault="00B666C4">
            <w:pPr>
              <w:pStyle w:val="91"/>
              <w:tabs>
                <w:tab w:val="left" w:pos="1337"/>
              </w:tabs>
              <w:spacing w:line="400" w:lineRule="exact"/>
              <w:jc w:val="center"/>
              <w:rPr>
                <w:rFonts w:ascii="仿宋" w:eastAsia="仿宋" w:hAnsi="仿宋" w:cs="仿宋"/>
                <w:sz w:val="24"/>
              </w:rPr>
            </w:pPr>
          </w:p>
        </w:tc>
        <w:tc>
          <w:tcPr>
            <w:tcW w:w="955" w:type="dxa"/>
            <w:tcBorders>
              <w:top w:val="single" w:sz="4" w:space="0" w:color="auto"/>
              <w:left w:val="single" w:sz="4" w:space="0" w:color="auto"/>
              <w:bottom w:val="single" w:sz="12" w:space="0" w:color="auto"/>
              <w:right w:val="single" w:sz="4" w:space="0" w:color="auto"/>
            </w:tcBorders>
          </w:tcPr>
          <w:p w:rsidR="00B666C4" w:rsidRPr="00C55BE6" w:rsidRDefault="00B666C4">
            <w:pPr>
              <w:pStyle w:val="91"/>
              <w:tabs>
                <w:tab w:val="left" w:pos="1337"/>
              </w:tabs>
              <w:spacing w:line="400" w:lineRule="exact"/>
              <w:jc w:val="center"/>
              <w:rPr>
                <w:rFonts w:ascii="仿宋" w:eastAsia="仿宋" w:hAnsi="仿宋" w:cs="仿宋"/>
                <w:sz w:val="24"/>
              </w:rPr>
            </w:pPr>
          </w:p>
        </w:tc>
        <w:tc>
          <w:tcPr>
            <w:tcW w:w="955" w:type="dxa"/>
            <w:tcBorders>
              <w:top w:val="single" w:sz="4" w:space="0" w:color="auto"/>
              <w:left w:val="single" w:sz="4" w:space="0" w:color="auto"/>
              <w:bottom w:val="single" w:sz="12" w:space="0" w:color="auto"/>
              <w:right w:val="single" w:sz="4" w:space="0" w:color="auto"/>
            </w:tcBorders>
            <w:vAlign w:val="center"/>
          </w:tcPr>
          <w:p w:rsidR="00B666C4" w:rsidRPr="00C55BE6" w:rsidRDefault="00B666C4">
            <w:pPr>
              <w:pStyle w:val="91"/>
              <w:tabs>
                <w:tab w:val="left" w:pos="1337"/>
              </w:tabs>
              <w:spacing w:line="400" w:lineRule="exact"/>
              <w:jc w:val="center"/>
              <w:rPr>
                <w:rFonts w:ascii="仿宋" w:eastAsia="仿宋" w:hAnsi="仿宋" w:cs="仿宋"/>
                <w:sz w:val="24"/>
              </w:rPr>
            </w:pPr>
          </w:p>
        </w:tc>
        <w:tc>
          <w:tcPr>
            <w:tcW w:w="1146" w:type="dxa"/>
            <w:tcBorders>
              <w:top w:val="single" w:sz="4" w:space="0" w:color="auto"/>
              <w:left w:val="single" w:sz="4" w:space="0" w:color="auto"/>
              <w:bottom w:val="single" w:sz="12" w:space="0" w:color="auto"/>
              <w:right w:val="single" w:sz="12" w:space="0" w:color="auto"/>
            </w:tcBorders>
            <w:vAlign w:val="center"/>
          </w:tcPr>
          <w:p w:rsidR="00B666C4" w:rsidRPr="00C55BE6" w:rsidRDefault="00B666C4">
            <w:pPr>
              <w:pStyle w:val="91"/>
              <w:tabs>
                <w:tab w:val="left" w:pos="1337"/>
              </w:tabs>
              <w:spacing w:line="400" w:lineRule="exact"/>
              <w:jc w:val="center"/>
              <w:rPr>
                <w:rFonts w:ascii="仿宋" w:eastAsia="仿宋" w:hAnsi="仿宋" w:cs="仿宋"/>
                <w:sz w:val="24"/>
              </w:rPr>
            </w:pPr>
          </w:p>
        </w:tc>
      </w:tr>
      <w:tr w:rsidR="00B666C4" w:rsidRPr="00C55BE6">
        <w:trPr>
          <w:cantSplit/>
          <w:trHeight w:val="567"/>
          <w:jc w:val="center"/>
        </w:trPr>
        <w:tc>
          <w:tcPr>
            <w:tcW w:w="723" w:type="dxa"/>
            <w:tcBorders>
              <w:top w:val="single" w:sz="4" w:space="0" w:color="auto"/>
              <w:left w:val="single" w:sz="12" w:space="0" w:color="auto"/>
              <w:bottom w:val="single" w:sz="12" w:space="0" w:color="auto"/>
              <w:right w:val="single" w:sz="4" w:space="0" w:color="auto"/>
            </w:tcBorders>
            <w:vAlign w:val="center"/>
          </w:tcPr>
          <w:p w:rsidR="00B666C4" w:rsidRPr="00C55BE6" w:rsidRDefault="00B666C4">
            <w:pPr>
              <w:pStyle w:val="91"/>
              <w:tabs>
                <w:tab w:val="left" w:pos="1337"/>
              </w:tabs>
              <w:spacing w:line="400" w:lineRule="exact"/>
              <w:jc w:val="center"/>
              <w:rPr>
                <w:rFonts w:ascii="仿宋" w:eastAsia="仿宋" w:hAnsi="仿宋" w:cs="仿宋"/>
                <w:sz w:val="24"/>
              </w:rPr>
            </w:pPr>
          </w:p>
        </w:tc>
        <w:tc>
          <w:tcPr>
            <w:tcW w:w="2821" w:type="dxa"/>
            <w:tcBorders>
              <w:top w:val="single" w:sz="4" w:space="0" w:color="auto"/>
              <w:left w:val="single" w:sz="4" w:space="0" w:color="auto"/>
              <w:bottom w:val="single" w:sz="12" w:space="0" w:color="auto"/>
              <w:right w:val="single" w:sz="4" w:space="0" w:color="auto"/>
            </w:tcBorders>
            <w:vAlign w:val="center"/>
          </w:tcPr>
          <w:p w:rsidR="00B666C4" w:rsidRPr="00C55BE6" w:rsidRDefault="007D49DC">
            <w:pPr>
              <w:pStyle w:val="91"/>
              <w:tabs>
                <w:tab w:val="left" w:pos="1337"/>
              </w:tabs>
              <w:spacing w:line="400" w:lineRule="exact"/>
              <w:jc w:val="center"/>
              <w:rPr>
                <w:rFonts w:ascii="仿宋" w:eastAsia="仿宋" w:hAnsi="仿宋" w:cs="仿宋"/>
                <w:sz w:val="24"/>
              </w:rPr>
            </w:pPr>
            <w:r w:rsidRPr="00C55BE6">
              <w:rPr>
                <w:rFonts w:ascii="仿宋" w:eastAsia="仿宋" w:hAnsi="仿宋" w:cs="仿宋" w:hint="eastAsia"/>
                <w:sz w:val="24"/>
              </w:rPr>
              <w:t>安装调试费</w:t>
            </w:r>
          </w:p>
        </w:tc>
        <w:tc>
          <w:tcPr>
            <w:tcW w:w="3038" w:type="dxa"/>
            <w:gridSpan w:val="2"/>
            <w:tcBorders>
              <w:top w:val="single" w:sz="4" w:space="0" w:color="auto"/>
              <w:left w:val="single" w:sz="4" w:space="0" w:color="auto"/>
              <w:bottom w:val="single" w:sz="12" w:space="0" w:color="auto"/>
              <w:right w:val="single" w:sz="4" w:space="0" w:color="auto"/>
            </w:tcBorders>
          </w:tcPr>
          <w:p w:rsidR="00B666C4" w:rsidRPr="00C55BE6" w:rsidRDefault="00B666C4">
            <w:pPr>
              <w:pStyle w:val="91"/>
              <w:tabs>
                <w:tab w:val="left" w:pos="1337"/>
              </w:tabs>
              <w:spacing w:line="400" w:lineRule="exact"/>
              <w:jc w:val="center"/>
              <w:rPr>
                <w:rFonts w:ascii="仿宋" w:eastAsia="仿宋" w:hAnsi="仿宋" w:cs="仿宋"/>
                <w:sz w:val="24"/>
              </w:rPr>
            </w:pPr>
          </w:p>
        </w:tc>
        <w:tc>
          <w:tcPr>
            <w:tcW w:w="955" w:type="dxa"/>
            <w:tcBorders>
              <w:top w:val="single" w:sz="4" w:space="0" w:color="auto"/>
              <w:left w:val="single" w:sz="4" w:space="0" w:color="auto"/>
              <w:bottom w:val="single" w:sz="12" w:space="0" w:color="auto"/>
              <w:right w:val="single" w:sz="4" w:space="0" w:color="auto"/>
            </w:tcBorders>
          </w:tcPr>
          <w:p w:rsidR="00B666C4" w:rsidRPr="00C55BE6" w:rsidRDefault="00B666C4">
            <w:pPr>
              <w:pStyle w:val="91"/>
              <w:tabs>
                <w:tab w:val="left" w:pos="1337"/>
              </w:tabs>
              <w:spacing w:line="400" w:lineRule="exact"/>
              <w:jc w:val="center"/>
              <w:rPr>
                <w:rFonts w:ascii="仿宋" w:eastAsia="仿宋" w:hAnsi="仿宋" w:cs="仿宋"/>
                <w:sz w:val="24"/>
              </w:rPr>
            </w:pPr>
          </w:p>
        </w:tc>
        <w:tc>
          <w:tcPr>
            <w:tcW w:w="955" w:type="dxa"/>
            <w:tcBorders>
              <w:top w:val="single" w:sz="4" w:space="0" w:color="auto"/>
              <w:left w:val="single" w:sz="4" w:space="0" w:color="auto"/>
              <w:bottom w:val="single" w:sz="12" w:space="0" w:color="auto"/>
              <w:right w:val="single" w:sz="4" w:space="0" w:color="auto"/>
            </w:tcBorders>
            <w:vAlign w:val="center"/>
          </w:tcPr>
          <w:p w:rsidR="00B666C4" w:rsidRPr="00C55BE6" w:rsidRDefault="00B666C4">
            <w:pPr>
              <w:pStyle w:val="91"/>
              <w:tabs>
                <w:tab w:val="left" w:pos="1337"/>
              </w:tabs>
              <w:spacing w:line="400" w:lineRule="exact"/>
              <w:jc w:val="center"/>
              <w:rPr>
                <w:rFonts w:ascii="仿宋" w:eastAsia="仿宋" w:hAnsi="仿宋" w:cs="仿宋"/>
                <w:sz w:val="24"/>
              </w:rPr>
            </w:pPr>
          </w:p>
        </w:tc>
        <w:tc>
          <w:tcPr>
            <w:tcW w:w="1146" w:type="dxa"/>
            <w:tcBorders>
              <w:top w:val="single" w:sz="4" w:space="0" w:color="auto"/>
              <w:left w:val="single" w:sz="4" w:space="0" w:color="auto"/>
              <w:bottom w:val="single" w:sz="12" w:space="0" w:color="auto"/>
              <w:right w:val="single" w:sz="12" w:space="0" w:color="auto"/>
            </w:tcBorders>
            <w:vAlign w:val="center"/>
          </w:tcPr>
          <w:p w:rsidR="00B666C4" w:rsidRPr="00C55BE6" w:rsidRDefault="00B666C4">
            <w:pPr>
              <w:pStyle w:val="91"/>
              <w:tabs>
                <w:tab w:val="left" w:pos="1337"/>
              </w:tabs>
              <w:spacing w:line="400" w:lineRule="exact"/>
              <w:jc w:val="center"/>
              <w:rPr>
                <w:rFonts w:ascii="仿宋" w:eastAsia="仿宋" w:hAnsi="仿宋" w:cs="仿宋"/>
                <w:sz w:val="24"/>
              </w:rPr>
            </w:pPr>
          </w:p>
        </w:tc>
      </w:tr>
      <w:tr w:rsidR="00B666C4" w:rsidRPr="00C55BE6">
        <w:trPr>
          <w:cantSplit/>
          <w:trHeight w:val="567"/>
          <w:jc w:val="center"/>
        </w:trPr>
        <w:tc>
          <w:tcPr>
            <w:tcW w:w="723" w:type="dxa"/>
            <w:tcBorders>
              <w:top w:val="single" w:sz="4" w:space="0" w:color="auto"/>
              <w:left w:val="single" w:sz="12" w:space="0" w:color="auto"/>
              <w:bottom w:val="single" w:sz="12" w:space="0" w:color="auto"/>
              <w:right w:val="single" w:sz="4" w:space="0" w:color="auto"/>
            </w:tcBorders>
            <w:vAlign w:val="center"/>
          </w:tcPr>
          <w:p w:rsidR="00B666C4" w:rsidRPr="00C55BE6" w:rsidRDefault="00B666C4">
            <w:pPr>
              <w:pStyle w:val="91"/>
              <w:tabs>
                <w:tab w:val="left" w:pos="1337"/>
              </w:tabs>
              <w:spacing w:line="400" w:lineRule="exact"/>
              <w:jc w:val="center"/>
              <w:rPr>
                <w:rFonts w:ascii="仿宋" w:eastAsia="仿宋" w:hAnsi="仿宋" w:cs="仿宋"/>
                <w:sz w:val="24"/>
              </w:rPr>
            </w:pPr>
          </w:p>
        </w:tc>
        <w:tc>
          <w:tcPr>
            <w:tcW w:w="2821" w:type="dxa"/>
            <w:tcBorders>
              <w:top w:val="single" w:sz="4" w:space="0" w:color="auto"/>
              <w:left w:val="single" w:sz="4" w:space="0" w:color="auto"/>
              <w:bottom w:val="single" w:sz="12" w:space="0" w:color="auto"/>
              <w:right w:val="single" w:sz="4" w:space="0" w:color="auto"/>
            </w:tcBorders>
            <w:vAlign w:val="center"/>
          </w:tcPr>
          <w:p w:rsidR="00B666C4" w:rsidRPr="00C55BE6" w:rsidRDefault="007D49DC">
            <w:pPr>
              <w:pStyle w:val="91"/>
              <w:tabs>
                <w:tab w:val="left" w:pos="1337"/>
              </w:tabs>
              <w:spacing w:line="400" w:lineRule="exact"/>
              <w:jc w:val="center"/>
              <w:rPr>
                <w:rFonts w:ascii="仿宋" w:eastAsia="仿宋" w:hAnsi="仿宋" w:cs="仿宋"/>
                <w:sz w:val="24"/>
              </w:rPr>
            </w:pPr>
            <w:r w:rsidRPr="00C55BE6">
              <w:rPr>
                <w:rFonts w:ascii="仿宋" w:eastAsia="仿宋" w:hAnsi="仿宋" w:cs="仿宋" w:hint="eastAsia"/>
                <w:sz w:val="24"/>
              </w:rPr>
              <w:t>运杂费</w:t>
            </w:r>
          </w:p>
        </w:tc>
        <w:tc>
          <w:tcPr>
            <w:tcW w:w="3038" w:type="dxa"/>
            <w:gridSpan w:val="2"/>
            <w:tcBorders>
              <w:top w:val="single" w:sz="4" w:space="0" w:color="auto"/>
              <w:left w:val="single" w:sz="4" w:space="0" w:color="auto"/>
              <w:bottom w:val="single" w:sz="12" w:space="0" w:color="auto"/>
              <w:right w:val="single" w:sz="4" w:space="0" w:color="auto"/>
            </w:tcBorders>
          </w:tcPr>
          <w:p w:rsidR="00B666C4" w:rsidRPr="00C55BE6" w:rsidRDefault="00B666C4">
            <w:pPr>
              <w:pStyle w:val="91"/>
              <w:tabs>
                <w:tab w:val="left" w:pos="1337"/>
              </w:tabs>
              <w:spacing w:line="400" w:lineRule="exact"/>
              <w:jc w:val="center"/>
              <w:rPr>
                <w:rFonts w:ascii="仿宋" w:eastAsia="仿宋" w:hAnsi="仿宋" w:cs="仿宋"/>
                <w:sz w:val="24"/>
              </w:rPr>
            </w:pPr>
          </w:p>
        </w:tc>
        <w:tc>
          <w:tcPr>
            <w:tcW w:w="955" w:type="dxa"/>
            <w:tcBorders>
              <w:top w:val="single" w:sz="4" w:space="0" w:color="auto"/>
              <w:left w:val="single" w:sz="4" w:space="0" w:color="auto"/>
              <w:bottom w:val="single" w:sz="12" w:space="0" w:color="auto"/>
              <w:right w:val="single" w:sz="4" w:space="0" w:color="auto"/>
            </w:tcBorders>
          </w:tcPr>
          <w:p w:rsidR="00B666C4" w:rsidRPr="00C55BE6" w:rsidRDefault="00B666C4">
            <w:pPr>
              <w:pStyle w:val="91"/>
              <w:tabs>
                <w:tab w:val="left" w:pos="1337"/>
              </w:tabs>
              <w:spacing w:line="400" w:lineRule="exact"/>
              <w:jc w:val="center"/>
              <w:rPr>
                <w:rFonts w:ascii="仿宋" w:eastAsia="仿宋" w:hAnsi="仿宋" w:cs="仿宋"/>
                <w:sz w:val="24"/>
              </w:rPr>
            </w:pPr>
          </w:p>
        </w:tc>
        <w:tc>
          <w:tcPr>
            <w:tcW w:w="955" w:type="dxa"/>
            <w:tcBorders>
              <w:top w:val="single" w:sz="4" w:space="0" w:color="auto"/>
              <w:left w:val="single" w:sz="4" w:space="0" w:color="auto"/>
              <w:bottom w:val="single" w:sz="12" w:space="0" w:color="auto"/>
              <w:right w:val="single" w:sz="4" w:space="0" w:color="auto"/>
            </w:tcBorders>
            <w:vAlign w:val="center"/>
          </w:tcPr>
          <w:p w:rsidR="00B666C4" w:rsidRPr="00C55BE6" w:rsidRDefault="00B666C4">
            <w:pPr>
              <w:pStyle w:val="91"/>
              <w:tabs>
                <w:tab w:val="left" w:pos="1337"/>
              </w:tabs>
              <w:spacing w:line="400" w:lineRule="exact"/>
              <w:jc w:val="center"/>
              <w:rPr>
                <w:rFonts w:ascii="仿宋" w:eastAsia="仿宋" w:hAnsi="仿宋" w:cs="仿宋"/>
                <w:sz w:val="24"/>
              </w:rPr>
            </w:pPr>
          </w:p>
        </w:tc>
        <w:tc>
          <w:tcPr>
            <w:tcW w:w="1146" w:type="dxa"/>
            <w:tcBorders>
              <w:top w:val="single" w:sz="4" w:space="0" w:color="auto"/>
              <w:left w:val="single" w:sz="4" w:space="0" w:color="auto"/>
              <w:bottom w:val="single" w:sz="12" w:space="0" w:color="auto"/>
              <w:right w:val="single" w:sz="12" w:space="0" w:color="auto"/>
            </w:tcBorders>
            <w:vAlign w:val="center"/>
          </w:tcPr>
          <w:p w:rsidR="00B666C4" w:rsidRPr="00C55BE6" w:rsidRDefault="00B666C4">
            <w:pPr>
              <w:pStyle w:val="91"/>
              <w:tabs>
                <w:tab w:val="left" w:pos="1337"/>
              </w:tabs>
              <w:spacing w:line="400" w:lineRule="exact"/>
              <w:jc w:val="center"/>
              <w:rPr>
                <w:rFonts w:ascii="仿宋" w:eastAsia="仿宋" w:hAnsi="仿宋" w:cs="仿宋"/>
                <w:sz w:val="24"/>
              </w:rPr>
            </w:pPr>
          </w:p>
        </w:tc>
      </w:tr>
      <w:tr w:rsidR="00B666C4" w:rsidRPr="00C55BE6">
        <w:trPr>
          <w:cantSplit/>
          <w:trHeight w:val="567"/>
          <w:jc w:val="center"/>
        </w:trPr>
        <w:tc>
          <w:tcPr>
            <w:tcW w:w="723" w:type="dxa"/>
            <w:tcBorders>
              <w:top w:val="single" w:sz="4" w:space="0" w:color="auto"/>
              <w:left w:val="single" w:sz="12" w:space="0" w:color="auto"/>
              <w:bottom w:val="single" w:sz="12" w:space="0" w:color="auto"/>
              <w:right w:val="single" w:sz="4" w:space="0" w:color="auto"/>
            </w:tcBorders>
            <w:vAlign w:val="center"/>
          </w:tcPr>
          <w:p w:rsidR="00B666C4" w:rsidRPr="00C55BE6" w:rsidRDefault="00B666C4">
            <w:pPr>
              <w:pStyle w:val="91"/>
              <w:tabs>
                <w:tab w:val="left" w:pos="1337"/>
              </w:tabs>
              <w:spacing w:line="400" w:lineRule="exact"/>
              <w:jc w:val="center"/>
              <w:rPr>
                <w:rFonts w:ascii="仿宋" w:eastAsia="仿宋" w:hAnsi="仿宋" w:cs="仿宋"/>
                <w:sz w:val="24"/>
              </w:rPr>
            </w:pPr>
          </w:p>
        </w:tc>
        <w:tc>
          <w:tcPr>
            <w:tcW w:w="2821" w:type="dxa"/>
            <w:tcBorders>
              <w:top w:val="single" w:sz="4" w:space="0" w:color="auto"/>
              <w:left w:val="single" w:sz="4" w:space="0" w:color="auto"/>
              <w:bottom w:val="single" w:sz="12" w:space="0" w:color="auto"/>
              <w:right w:val="single" w:sz="4" w:space="0" w:color="auto"/>
            </w:tcBorders>
            <w:vAlign w:val="center"/>
          </w:tcPr>
          <w:p w:rsidR="00B666C4" w:rsidRPr="00C55BE6" w:rsidRDefault="007D49DC">
            <w:pPr>
              <w:pStyle w:val="91"/>
              <w:tabs>
                <w:tab w:val="left" w:pos="1337"/>
              </w:tabs>
              <w:spacing w:line="400" w:lineRule="exact"/>
              <w:jc w:val="center"/>
              <w:rPr>
                <w:rFonts w:ascii="仿宋" w:eastAsia="仿宋" w:hAnsi="仿宋" w:cs="仿宋"/>
                <w:sz w:val="24"/>
              </w:rPr>
            </w:pPr>
            <w:r w:rsidRPr="00C55BE6">
              <w:rPr>
                <w:rFonts w:ascii="仿宋" w:eastAsia="仿宋" w:hAnsi="仿宋" w:cs="仿宋" w:hint="eastAsia"/>
                <w:sz w:val="24"/>
              </w:rPr>
              <w:t>…</w:t>
            </w:r>
          </w:p>
        </w:tc>
        <w:tc>
          <w:tcPr>
            <w:tcW w:w="3038" w:type="dxa"/>
            <w:gridSpan w:val="2"/>
            <w:tcBorders>
              <w:top w:val="single" w:sz="4" w:space="0" w:color="auto"/>
              <w:left w:val="single" w:sz="4" w:space="0" w:color="auto"/>
              <w:bottom w:val="single" w:sz="12" w:space="0" w:color="auto"/>
              <w:right w:val="single" w:sz="4" w:space="0" w:color="auto"/>
            </w:tcBorders>
          </w:tcPr>
          <w:p w:rsidR="00B666C4" w:rsidRPr="00C55BE6" w:rsidRDefault="00B666C4">
            <w:pPr>
              <w:pStyle w:val="91"/>
              <w:tabs>
                <w:tab w:val="left" w:pos="1337"/>
              </w:tabs>
              <w:spacing w:line="400" w:lineRule="exact"/>
              <w:jc w:val="center"/>
              <w:rPr>
                <w:rFonts w:ascii="仿宋" w:eastAsia="仿宋" w:hAnsi="仿宋" w:cs="仿宋"/>
                <w:sz w:val="24"/>
              </w:rPr>
            </w:pPr>
          </w:p>
        </w:tc>
        <w:tc>
          <w:tcPr>
            <w:tcW w:w="955" w:type="dxa"/>
            <w:tcBorders>
              <w:top w:val="single" w:sz="4" w:space="0" w:color="auto"/>
              <w:left w:val="single" w:sz="4" w:space="0" w:color="auto"/>
              <w:bottom w:val="single" w:sz="12" w:space="0" w:color="auto"/>
              <w:right w:val="single" w:sz="4" w:space="0" w:color="auto"/>
            </w:tcBorders>
          </w:tcPr>
          <w:p w:rsidR="00B666C4" w:rsidRPr="00C55BE6" w:rsidRDefault="00B666C4">
            <w:pPr>
              <w:pStyle w:val="91"/>
              <w:tabs>
                <w:tab w:val="left" w:pos="1337"/>
              </w:tabs>
              <w:spacing w:line="400" w:lineRule="exact"/>
              <w:jc w:val="center"/>
              <w:rPr>
                <w:rFonts w:ascii="仿宋" w:eastAsia="仿宋" w:hAnsi="仿宋" w:cs="仿宋"/>
                <w:sz w:val="24"/>
              </w:rPr>
            </w:pPr>
          </w:p>
        </w:tc>
        <w:tc>
          <w:tcPr>
            <w:tcW w:w="955" w:type="dxa"/>
            <w:tcBorders>
              <w:top w:val="single" w:sz="4" w:space="0" w:color="auto"/>
              <w:left w:val="single" w:sz="4" w:space="0" w:color="auto"/>
              <w:bottom w:val="single" w:sz="12" w:space="0" w:color="auto"/>
              <w:right w:val="single" w:sz="4" w:space="0" w:color="auto"/>
            </w:tcBorders>
            <w:vAlign w:val="center"/>
          </w:tcPr>
          <w:p w:rsidR="00B666C4" w:rsidRPr="00C55BE6" w:rsidRDefault="00B666C4">
            <w:pPr>
              <w:pStyle w:val="91"/>
              <w:tabs>
                <w:tab w:val="left" w:pos="1337"/>
              </w:tabs>
              <w:spacing w:line="400" w:lineRule="exact"/>
              <w:jc w:val="center"/>
              <w:rPr>
                <w:rFonts w:ascii="仿宋" w:eastAsia="仿宋" w:hAnsi="仿宋" w:cs="仿宋"/>
                <w:sz w:val="24"/>
              </w:rPr>
            </w:pPr>
          </w:p>
        </w:tc>
        <w:tc>
          <w:tcPr>
            <w:tcW w:w="1146" w:type="dxa"/>
            <w:tcBorders>
              <w:top w:val="single" w:sz="4" w:space="0" w:color="auto"/>
              <w:left w:val="single" w:sz="4" w:space="0" w:color="auto"/>
              <w:bottom w:val="single" w:sz="12" w:space="0" w:color="auto"/>
              <w:right w:val="single" w:sz="12" w:space="0" w:color="auto"/>
            </w:tcBorders>
            <w:vAlign w:val="center"/>
          </w:tcPr>
          <w:p w:rsidR="00B666C4" w:rsidRPr="00C55BE6" w:rsidRDefault="00B666C4">
            <w:pPr>
              <w:pStyle w:val="91"/>
              <w:tabs>
                <w:tab w:val="left" w:pos="1337"/>
              </w:tabs>
              <w:spacing w:line="400" w:lineRule="exact"/>
              <w:jc w:val="center"/>
              <w:rPr>
                <w:rFonts w:ascii="仿宋" w:eastAsia="仿宋" w:hAnsi="仿宋" w:cs="仿宋"/>
                <w:sz w:val="24"/>
              </w:rPr>
            </w:pPr>
          </w:p>
        </w:tc>
      </w:tr>
      <w:tr w:rsidR="00B666C4" w:rsidRPr="00C55BE6">
        <w:trPr>
          <w:cantSplit/>
          <w:trHeight w:val="567"/>
          <w:jc w:val="center"/>
        </w:trPr>
        <w:tc>
          <w:tcPr>
            <w:tcW w:w="723" w:type="dxa"/>
            <w:tcBorders>
              <w:top w:val="single" w:sz="4" w:space="0" w:color="auto"/>
              <w:left w:val="single" w:sz="12" w:space="0" w:color="auto"/>
              <w:bottom w:val="single" w:sz="12" w:space="0" w:color="auto"/>
              <w:right w:val="single" w:sz="4" w:space="0" w:color="auto"/>
            </w:tcBorders>
            <w:vAlign w:val="center"/>
          </w:tcPr>
          <w:p w:rsidR="00B666C4" w:rsidRPr="00C55BE6" w:rsidRDefault="00B666C4">
            <w:pPr>
              <w:pStyle w:val="91"/>
              <w:tabs>
                <w:tab w:val="left" w:pos="1337"/>
              </w:tabs>
              <w:spacing w:line="400" w:lineRule="exact"/>
              <w:jc w:val="center"/>
              <w:rPr>
                <w:rFonts w:ascii="仿宋" w:eastAsia="仿宋" w:hAnsi="仿宋" w:cs="仿宋"/>
                <w:sz w:val="24"/>
              </w:rPr>
            </w:pPr>
          </w:p>
        </w:tc>
        <w:tc>
          <w:tcPr>
            <w:tcW w:w="2821" w:type="dxa"/>
            <w:tcBorders>
              <w:top w:val="single" w:sz="4" w:space="0" w:color="auto"/>
              <w:left w:val="single" w:sz="4" w:space="0" w:color="auto"/>
              <w:bottom w:val="single" w:sz="12" w:space="0" w:color="auto"/>
              <w:right w:val="single" w:sz="4" w:space="0" w:color="auto"/>
            </w:tcBorders>
            <w:vAlign w:val="center"/>
          </w:tcPr>
          <w:p w:rsidR="00B666C4" w:rsidRPr="00C55BE6" w:rsidRDefault="007D49DC">
            <w:pPr>
              <w:pStyle w:val="91"/>
              <w:tabs>
                <w:tab w:val="left" w:pos="1337"/>
              </w:tabs>
              <w:spacing w:line="400" w:lineRule="exact"/>
              <w:jc w:val="center"/>
              <w:rPr>
                <w:rFonts w:ascii="仿宋" w:eastAsia="仿宋" w:hAnsi="仿宋" w:cs="仿宋"/>
                <w:sz w:val="24"/>
              </w:rPr>
            </w:pPr>
            <w:r w:rsidRPr="00C55BE6">
              <w:rPr>
                <w:rFonts w:ascii="仿宋" w:eastAsia="仿宋" w:hAnsi="仿宋" w:cs="仿宋" w:hint="eastAsia"/>
                <w:sz w:val="24"/>
              </w:rPr>
              <w:t>…</w:t>
            </w:r>
          </w:p>
        </w:tc>
        <w:tc>
          <w:tcPr>
            <w:tcW w:w="3038" w:type="dxa"/>
            <w:gridSpan w:val="2"/>
            <w:tcBorders>
              <w:top w:val="single" w:sz="4" w:space="0" w:color="auto"/>
              <w:left w:val="single" w:sz="4" w:space="0" w:color="auto"/>
              <w:bottom w:val="single" w:sz="12" w:space="0" w:color="auto"/>
              <w:right w:val="single" w:sz="4" w:space="0" w:color="auto"/>
            </w:tcBorders>
          </w:tcPr>
          <w:p w:rsidR="00B666C4" w:rsidRPr="00C55BE6" w:rsidRDefault="00B666C4">
            <w:pPr>
              <w:pStyle w:val="91"/>
              <w:tabs>
                <w:tab w:val="left" w:pos="1337"/>
              </w:tabs>
              <w:spacing w:line="400" w:lineRule="exact"/>
              <w:jc w:val="center"/>
              <w:rPr>
                <w:rFonts w:ascii="仿宋" w:eastAsia="仿宋" w:hAnsi="仿宋" w:cs="仿宋"/>
                <w:sz w:val="24"/>
              </w:rPr>
            </w:pPr>
          </w:p>
        </w:tc>
        <w:tc>
          <w:tcPr>
            <w:tcW w:w="955" w:type="dxa"/>
            <w:tcBorders>
              <w:top w:val="single" w:sz="4" w:space="0" w:color="auto"/>
              <w:left w:val="single" w:sz="4" w:space="0" w:color="auto"/>
              <w:bottom w:val="single" w:sz="12" w:space="0" w:color="auto"/>
              <w:right w:val="single" w:sz="4" w:space="0" w:color="auto"/>
            </w:tcBorders>
          </w:tcPr>
          <w:p w:rsidR="00B666C4" w:rsidRPr="00C55BE6" w:rsidRDefault="00B666C4">
            <w:pPr>
              <w:pStyle w:val="91"/>
              <w:tabs>
                <w:tab w:val="left" w:pos="1337"/>
              </w:tabs>
              <w:spacing w:line="400" w:lineRule="exact"/>
              <w:jc w:val="center"/>
              <w:rPr>
                <w:rFonts w:ascii="仿宋" w:eastAsia="仿宋" w:hAnsi="仿宋" w:cs="仿宋"/>
                <w:sz w:val="24"/>
              </w:rPr>
            </w:pPr>
          </w:p>
        </w:tc>
        <w:tc>
          <w:tcPr>
            <w:tcW w:w="955" w:type="dxa"/>
            <w:tcBorders>
              <w:top w:val="single" w:sz="4" w:space="0" w:color="auto"/>
              <w:left w:val="single" w:sz="4" w:space="0" w:color="auto"/>
              <w:bottom w:val="single" w:sz="12" w:space="0" w:color="auto"/>
              <w:right w:val="single" w:sz="4" w:space="0" w:color="auto"/>
            </w:tcBorders>
            <w:vAlign w:val="center"/>
          </w:tcPr>
          <w:p w:rsidR="00B666C4" w:rsidRPr="00C55BE6" w:rsidRDefault="00B666C4">
            <w:pPr>
              <w:pStyle w:val="91"/>
              <w:tabs>
                <w:tab w:val="left" w:pos="1337"/>
              </w:tabs>
              <w:spacing w:line="400" w:lineRule="exact"/>
              <w:jc w:val="center"/>
              <w:rPr>
                <w:rFonts w:ascii="仿宋" w:eastAsia="仿宋" w:hAnsi="仿宋" w:cs="仿宋"/>
                <w:sz w:val="24"/>
              </w:rPr>
            </w:pPr>
          </w:p>
        </w:tc>
        <w:tc>
          <w:tcPr>
            <w:tcW w:w="1146" w:type="dxa"/>
            <w:tcBorders>
              <w:top w:val="single" w:sz="4" w:space="0" w:color="auto"/>
              <w:left w:val="single" w:sz="4" w:space="0" w:color="auto"/>
              <w:bottom w:val="single" w:sz="12" w:space="0" w:color="auto"/>
              <w:right w:val="single" w:sz="12" w:space="0" w:color="auto"/>
            </w:tcBorders>
            <w:vAlign w:val="center"/>
          </w:tcPr>
          <w:p w:rsidR="00B666C4" w:rsidRPr="00C55BE6" w:rsidRDefault="00B666C4">
            <w:pPr>
              <w:pStyle w:val="91"/>
              <w:tabs>
                <w:tab w:val="left" w:pos="1337"/>
              </w:tabs>
              <w:spacing w:line="400" w:lineRule="exact"/>
              <w:jc w:val="center"/>
              <w:rPr>
                <w:rFonts w:ascii="仿宋" w:eastAsia="仿宋" w:hAnsi="仿宋" w:cs="仿宋"/>
                <w:sz w:val="24"/>
              </w:rPr>
            </w:pPr>
          </w:p>
        </w:tc>
      </w:tr>
      <w:tr w:rsidR="00B666C4" w:rsidRPr="00C55BE6">
        <w:trPr>
          <w:cantSplit/>
          <w:trHeight w:val="567"/>
          <w:jc w:val="center"/>
        </w:trPr>
        <w:tc>
          <w:tcPr>
            <w:tcW w:w="723" w:type="dxa"/>
            <w:tcBorders>
              <w:top w:val="single" w:sz="4" w:space="0" w:color="auto"/>
              <w:left w:val="single" w:sz="12" w:space="0" w:color="auto"/>
              <w:bottom w:val="single" w:sz="12" w:space="0" w:color="auto"/>
              <w:right w:val="single" w:sz="4" w:space="0" w:color="auto"/>
            </w:tcBorders>
            <w:vAlign w:val="center"/>
          </w:tcPr>
          <w:p w:rsidR="00B666C4" w:rsidRPr="00C55BE6" w:rsidRDefault="00B666C4">
            <w:pPr>
              <w:pStyle w:val="91"/>
              <w:tabs>
                <w:tab w:val="left" w:pos="1337"/>
              </w:tabs>
              <w:spacing w:line="400" w:lineRule="exact"/>
              <w:jc w:val="center"/>
              <w:rPr>
                <w:rFonts w:ascii="仿宋" w:eastAsia="仿宋" w:hAnsi="仿宋" w:cs="仿宋"/>
                <w:sz w:val="24"/>
              </w:rPr>
            </w:pPr>
          </w:p>
        </w:tc>
        <w:tc>
          <w:tcPr>
            <w:tcW w:w="2821" w:type="dxa"/>
            <w:tcBorders>
              <w:top w:val="single" w:sz="4" w:space="0" w:color="auto"/>
              <w:left w:val="single" w:sz="4" w:space="0" w:color="auto"/>
              <w:bottom w:val="single" w:sz="12" w:space="0" w:color="auto"/>
              <w:right w:val="single" w:sz="4" w:space="0" w:color="auto"/>
            </w:tcBorders>
            <w:vAlign w:val="center"/>
          </w:tcPr>
          <w:p w:rsidR="00B666C4" w:rsidRPr="00C55BE6" w:rsidRDefault="007D49DC">
            <w:pPr>
              <w:pStyle w:val="91"/>
              <w:tabs>
                <w:tab w:val="left" w:pos="1337"/>
              </w:tabs>
              <w:spacing w:line="400" w:lineRule="exact"/>
              <w:ind w:firstLineChars="400" w:firstLine="960"/>
              <w:rPr>
                <w:rFonts w:ascii="仿宋" w:eastAsia="仿宋" w:hAnsi="仿宋" w:cs="仿宋"/>
                <w:sz w:val="24"/>
              </w:rPr>
            </w:pPr>
            <w:r w:rsidRPr="00C55BE6">
              <w:rPr>
                <w:rFonts w:ascii="仿宋" w:eastAsia="仿宋" w:hAnsi="仿宋" w:cs="仿宋" w:hint="eastAsia"/>
                <w:sz w:val="24"/>
              </w:rPr>
              <w:t>其他</w:t>
            </w:r>
          </w:p>
        </w:tc>
        <w:tc>
          <w:tcPr>
            <w:tcW w:w="3038" w:type="dxa"/>
            <w:gridSpan w:val="2"/>
            <w:tcBorders>
              <w:top w:val="single" w:sz="4" w:space="0" w:color="auto"/>
              <w:left w:val="single" w:sz="4" w:space="0" w:color="auto"/>
              <w:bottom w:val="single" w:sz="12" w:space="0" w:color="auto"/>
              <w:right w:val="single" w:sz="4" w:space="0" w:color="auto"/>
            </w:tcBorders>
          </w:tcPr>
          <w:p w:rsidR="00B666C4" w:rsidRPr="00C55BE6" w:rsidRDefault="00B666C4">
            <w:pPr>
              <w:pStyle w:val="91"/>
              <w:tabs>
                <w:tab w:val="left" w:pos="1337"/>
              </w:tabs>
              <w:spacing w:line="400" w:lineRule="exact"/>
              <w:jc w:val="center"/>
              <w:rPr>
                <w:rFonts w:ascii="仿宋" w:eastAsia="仿宋" w:hAnsi="仿宋" w:cs="仿宋"/>
                <w:sz w:val="24"/>
              </w:rPr>
            </w:pPr>
          </w:p>
        </w:tc>
        <w:tc>
          <w:tcPr>
            <w:tcW w:w="955" w:type="dxa"/>
            <w:tcBorders>
              <w:top w:val="single" w:sz="4" w:space="0" w:color="auto"/>
              <w:left w:val="single" w:sz="4" w:space="0" w:color="auto"/>
              <w:bottom w:val="single" w:sz="12" w:space="0" w:color="auto"/>
              <w:right w:val="single" w:sz="4" w:space="0" w:color="auto"/>
            </w:tcBorders>
          </w:tcPr>
          <w:p w:rsidR="00B666C4" w:rsidRPr="00C55BE6" w:rsidRDefault="00B666C4">
            <w:pPr>
              <w:pStyle w:val="91"/>
              <w:tabs>
                <w:tab w:val="left" w:pos="1337"/>
              </w:tabs>
              <w:spacing w:line="400" w:lineRule="exact"/>
              <w:jc w:val="center"/>
              <w:rPr>
                <w:rFonts w:ascii="仿宋" w:eastAsia="仿宋" w:hAnsi="仿宋" w:cs="仿宋"/>
                <w:sz w:val="24"/>
              </w:rPr>
            </w:pPr>
          </w:p>
        </w:tc>
        <w:tc>
          <w:tcPr>
            <w:tcW w:w="955" w:type="dxa"/>
            <w:tcBorders>
              <w:top w:val="single" w:sz="4" w:space="0" w:color="auto"/>
              <w:left w:val="single" w:sz="4" w:space="0" w:color="auto"/>
              <w:bottom w:val="single" w:sz="12" w:space="0" w:color="auto"/>
              <w:right w:val="single" w:sz="4" w:space="0" w:color="auto"/>
            </w:tcBorders>
            <w:vAlign w:val="center"/>
          </w:tcPr>
          <w:p w:rsidR="00B666C4" w:rsidRPr="00C55BE6" w:rsidRDefault="00B666C4">
            <w:pPr>
              <w:pStyle w:val="91"/>
              <w:tabs>
                <w:tab w:val="left" w:pos="1337"/>
              </w:tabs>
              <w:spacing w:line="400" w:lineRule="exact"/>
              <w:jc w:val="center"/>
              <w:rPr>
                <w:rFonts w:ascii="仿宋" w:eastAsia="仿宋" w:hAnsi="仿宋" w:cs="仿宋"/>
                <w:sz w:val="24"/>
              </w:rPr>
            </w:pPr>
          </w:p>
        </w:tc>
        <w:tc>
          <w:tcPr>
            <w:tcW w:w="1146" w:type="dxa"/>
            <w:tcBorders>
              <w:top w:val="single" w:sz="4" w:space="0" w:color="auto"/>
              <w:left w:val="single" w:sz="4" w:space="0" w:color="auto"/>
              <w:bottom w:val="single" w:sz="12" w:space="0" w:color="auto"/>
              <w:right w:val="single" w:sz="12" w:space="0" w:color="auto"/>
            </w:tcBorders>
            <w:vAlign w:val="center"/>
          </w:tcPr>
          <w:p w:rsidR="00B666C4" w:rsidRPr="00C55BE6" w:rsidRDefault="00B666C4">
            <w:pPr>
              <w:pStyle w:val="91"/>
              <w:tabs>
                <w:tab w:val="left" w:pos="1337"/>
              </w:tabs>
              <w:spacing w:line="400" w:lineRule="exact"/>
              <w:jc w:val="center"/>
              <w:rPr>
                <w:rFonts w:ascii="仿宋" w:eastAsia="仿宋" w:hAnsi="仿宋" w:cs="仿宋"/>
                <w:sz w:val="24"/>
              </w:rPr>
            </w:pPr>
          </w:p>
        </w:tc>
      </w:tr>
      <w:tr w:rsidR="00B666C4" w:rsidRPr="00C55BE6">
        <w:trPr>
          <w:cantSplit/>
          <w:trHeight w:val="567"/>
          <w:jc w:val="center"/>
        </w:trPr>
        <w:tc>
          <w:tcPr>
            <w:tcW w:w="723" w:type="dxa"/>
            <w:tcBorders>
              <w:top w:val="single" w:sz="4" w:space="0" w:color="auto"/>
              <w:left w:val="single" w:sz="12" w:space="0" w:color="auto"/>
              <w:bottom w:val="single" w:sz="12" w:space="0" w:color="auto"/>
              <w:right w:val="single" w:sz="4" w:space="0" w:color="auto"/>
            </w:tcBorders>
            <w:vAlign w:val="center"/>
          </w:tcPr>
          <w:p w:rsidR="00B666C4" w:rsidRPr="00C55BE6" w:rsidRDefault="00B666C4">
            <w:pPr>
              <w:pStyle w:val="91"/>
              <w:tabs>
                <w:tab w:val="left" w:pos="1337"/>
              </w:tabs>
              <w:spacing w:line="400" w:lineRule="exact"/>
              <w:jc w:val="center"/>
              <w:rPr>
                <w:rFonts w:ascii="仿宋" w:eastAsia="仿宋" w:hAnsi="仿宋" w:cs="仿宋"/>
                <w:sz w:val="24"/>
              </w:rPr>
            </w:pPr>
          </w:p>
        </w:tc>
        <w:tc>
          <w:tcPr>
            <w:tcW w:w="2821" w:type="dxa"/>
            <w:tcBorders>
              <w:top w:val="single" w:sz="4" w:space="0" w:color="auto"/>
              <w:left w:val="single" w:sz="4" w:space="0" w:color="auto"/>
              <w:bottom w:val="single" w:sz="12" w:space="0" w:color="auto"/>
              <w:right w:val="single" w:sz="4" w:space="0" w:color="auto"/>
            </w:tcBorders>
            <w:vAlign w:val="center"/>
          </w:tcPr>
          <w:p w:rsidR="00B666C4" w:rsidRPr="00C55BE6" w:rsidRDefault="007D49DC">
            <w:pPr>
              <w:pStyle w:val="91"/>
              <w:tabs>
                <w:tab w:val="left" w:pos="1337"/>
              </w:tabs>
              <w:spacing w:line="400" w:lineRule="exact"/>
              <w:jc w:val="center"/>
              <w:rPr>
                <w:rFonts w:ascii="仿宋" w:eastAsia="仿宋" w:hAnsi="仿宋" w:cs="仿宋"/>
                <w:sz w:val="24"/>
              </w:rPr>
            </w:pPr>
            <w:r w:rsidRPr="00C55BE6">
              <w:rPr>
                <w:rFonts w:ascii="仿宋" w:eastAsia="仿宋" w:hAnsi="仿宋" w:cs="仿宋" w:hint="eastAsia"/>
                <w:sz w:val="24"/>
              </w:rPr>
              <w:t>合计</w:t>
            </w:r>
          </w:p>
        </w:tc>
        <w:tc>
          <w:tcPr>
            <w:tcW w:w="3038" w:type="dxa"/>
            <w:gridSpan w:val="2"/>
            <w:tcBorders>
              <w:top w:val="single" w:sz="4" w:space="0" w:color="auto"/>
              <w:left w:val="single" w:sz="4" w:space="0" w:color="auto"/>
              <w:bottom w:val="single" w:sz="12" w:space="0" w:color="auto"/>
              <w:right w:val="single" w:sz="4" w:space="0" w:color="auto"/>
            </w:tcBorders>
          </w:tcPr>
          <w:p w:rsidR="00B666C4" w:rsidRPr="00C55BE6" w:rsidRDefault="00B666C4">
            <w:pPr>
              <w:pStyle w:val="91"/>
              <w:tabs>
                <w:tab w:val="left" w:pos="1337"/>
              </w:tabs>
              <w:spacing w:line="400" w:lineRule="exact"/>
              <w:jc w:val="center"/>
              <w:rPr>
                <w:rFonts w:ascii="仿宋" w:eastAsia="仿宋" w:hAnsi="仿宋" w:cs="仿宋"/>
                <w:sz w:val="24"/>
              </w:rPr>
            </w:pPr>
          </w:p>
        </w:tc>
        <w:tc>
          <w:tcPr>
            <w:tcW w:w="955" w:type="dxa"/>
            <w:tcBorders>
              <w:top w:val="single" w:sz="4" w:space="0" w:color="auto"/>
              <w:left w:val="single" w:sz="4" w:space="0" w:color="auto"/>
              <w:bottom w:val="single" w:sz="12" w:space="0" w:color="auto"/>
              <w:right w:val="single" w:sz="4" w:space="0" w:color="auto"/>
            </w:tcBorders>
          </w:tcPr>
          <w:p w:rsidR="00B666C4" w:rsidRPr="00C55BE6" w:rsidRDefault="00B666C4">
            <w:pPr>
              <w:pStyle w:val="91"/>
              <w:tabs>
                <w:tab w:val="left" w:pos="1337"/>
              </w:tabs>
              <w:spacing w:line="400" w:lineRule="exact"/>
              <w:jc w:val="center"/>
              <w:rPr>
                <w:rFonts w:ascii="仿宋" w:eastAsia="仿宋" w:hAnsi="仿宋" w:cs="仿宋"/>
                <w:sz w:val="24"/>
              </w:rPr>
            </w:pPr>
          </w:p>
        </w:tc>
        <w:tc>
          <w:tcPr>
            <w:tcW w:w="955" w:type="dxa"/>
            <w:tcBorders>
              <w:top w:val="single" w:sz="4" w:space="0" w:color="auto"/>
              <w:left w:val="single" w:sz="4" w:space="0" w:color="auto"/>
              <w:bottom w:val="single" w:sz="12" w:space="0" w:color="auto"/>
              <w:right w:val="single" w:sz="4" w:space="0" w:color="auto"/>
            </w:tcBorders>
            <w:vAlign w:val="center"/>
          </w:tcPr>
          <w:p w:rsidR="00B666C4" w:rsidRPr="00C55BE6" w:rsidRDefault="00B666C4">
            <w:pPr>
              <w:pStyle w:val="91"/>
              <w:tabs>
                <w:tab w:val="left" w:pos="1337"/>
              </w:tabs>
              <w:spacing w:line="400" w:lineRule="exact"/>
              <w:jc w:val="center"/>
              <w:rPr>
                <w:rFonts w:ascii="仿宋" w:eastAsia="仿宋" w:hAnsi="仿宋" w:cs="仿宋"/>
                <w:sz w:val="24"/>
              </w:rPr>
            </w:pPr>
          </w:p>
        </w:tc>
        <w:tc>
          <w:tcPr>
            <w:tcW w:w="1146" w:type="dxa"/>
            <w:tcBorders>
              <w:top w:val="single" w:sz="4" w:space="0" w:color="auto"/>
              <w:left w:val="single" w:sz="4" w:space="0" w:color="auto"/>
              <w:bottom w:val="single" w:sz="12" w:space="0" w:color="auto"/>
              <w:right w:val="single" w:sz="12" w:space="0" w:color="auto"/>
            </w:tcBorders>
            <w:vAlign w:val="center"/>
          </w:tcPr>
          <w:p w:rsidR="00B666C4" w:rsidRPr="00C55BE6" w:rsidRDefault="00B666C4">
            <w:pPr>
              <w:pStyle w:val="91"/>
              <w:tabs>
                <w:tab w:val="left" w:pos="1337"/>
              </w:tabs>
              <w:spacing w:line="400" w:lineRule="exact"/>
              <w:jc w:val="center"/>
              <w:rPr>
                <w:rFonts w:ascii="仿宋" w:eastAsia="仿宋" w:hAnsi="仿宋" w:cs="仿宋"/>
                <w:sz w:val="24"/>
              </w:rPr>
            </w:pPr>
          </w:p>
        </w:tc>
      </w:tr>
    </w:tbl>
    <w:p w:rsidR="00B666C4" w:rsidRPr="00C55BE6" w:rsidRDefault="00B666C4">
      <w:pPr>
        <w:pStyle w:val="00"/>
        <w:tabs>
          <w:tab w:val="clear" w:pos="360"/>
          <w:tab w:val="left" w:pos="420"/>
        </w:tabs>
        <w:spacing w:line="400" w:lineRule="exact"/>
        <w:outlineLvl w:val="2"/>
        <w:rPr>
          <w:rFonts w:ascii="仿宋" w:eastAsia="仿宋" w:hAnsi="仿宋" w:cs="仿宋"/>
        </w:rPr>
      </w:pPr>
    </w:p>
    <w:p w:rsidR="00B666C4" w:rsidRPr="00C55BE6" w:rsidRDefault="007D49DC">
      <w:pPr>
        <w:widowControl/>
        <w:spacing w:line="400" w:lineRule="exact"/>
        <w:ind w:firstLineChars="2250" w:firstLine="5400"/>
        <w:jc w:val="left"/>
        <w:rPr>
          <w:rFonts w:ascii="仿宋" w:eastAsia="仿宋" w:hAnsi="仿宋" w:cs="仿宋"/>
          <w:sz w:val="24"/>
        </w:rPr>
      </w:pPr>
      <w:r w:rsidRPr="00C55BE6">
        <w:rPr>
          <w:rFonts w:ascii="仿宋" w:eastAsia="仿宋" w:hAnsi="仿宋" w:cs="仿宋" w:hint="eastAsia"/>
          <w:sz w:val="24"/>
        </w:rPr>
        <w:t>供应商（盖公章）：</w:t>
      </w:r>
    </w:p>
    <w:p w:rsidR="00B666C4" w:rsidRPr="00C55BE6" w:rsidRDefault="007D49DC">
      <w:pPr>
        <w:shd w:val="clear" w:color="auto" w:fill="FFFFFF"/>
        <w:tabs>
          <w:tab w:val="left" w:pos="3780"/>
        </w:tabs>
        <w:spacing w:line="400" w:lineRule="exact"/>
        <w:rPr>
          <w:rFonts w:ascii="仿宋" w:eastAsia="仿宋" w:hAnsi="仿宋" w:cs="仿宋"/>
          <w:sz w:val="24"/>
        </w:rPr>
      </w:pPr>
      <w:r w:rsidRPr="00C55BE6">
        <w:rPr>
          <w:rFonts w:ascii="仿宋" w:eastAsia="仿宋" w:hAnsi="仿宋" w:cs="仿宋" w:hint="eastAsia"/>
          <w:sz w:val="24"/>
        </w:rPr>
        <w:t xml:space="preserve">                                             法定代表人（签字或签章）：</w:t>
      </w:r>
    </w:p>
    <w:p w:rsidR="00B666C4" w:rsidRPr="00C55BE6" w:rsidRDefault="007D49DC">
      <w:pPr>
        <w:shd w:val="clear" w:color="auto" w:fill="FFFFFF"/>
        <w:tabs>
          <w:tab w:val="left" w:pos="3780"/>
        </w:tabs>
        <w:spacing w:line="400" w:lineRule="exact"/>
        <w:rPr>
          <w:rFonts w:ascii="仿宋" w:eastAsia="仿宋" w:hAnsi="仿宋" w:cs="仿宋"/>
          <w:sz w:val="24"/>
        </w:rPr>
      </w:pPr>
      <w:r w:rsidRPr="00C55BE6">
        <w:rPr>
          <w:rFonts w:ascii="仿宋" w:eastAsia="仿宋" w:hAnsi="仿宋" w:cs="仿宋" w:hint="eastAsia"/>
          <w:sz w:val="24"/>
        </w:rPr>
        <w:t xml:space="preserve">                                             授权代理人（签字或签章）：</w:t>
      </w:r>
    </w:p>
    <w:p w:rsidR="00B666C4" w:rsidRPr="00C55BE6" w:rsidRDefault="007D49DC">
      <w:pPr>
        <w:pStyle w:val="700"/>
        <w:spacing w:line="400" w:lineRule="exact"/>
        <w:rPr>
          <w:rFonts w:ascii="仿宋" w:eastAsia="仿宋" w:hAnsi="仿宋" w:cs="仿宋"/>
          <w:sz w:val="24"/>
        </w:rPr>
      </w:pPr>
      <w:r w:rsidRPr="00C55BE6">
        <w:rPr>
          <w:rFonts w:ascii="仿宋" w:eastAsia="仿宋" w:hAnsi="仿宋" w:cs="仿宋" w:hint="eastAsia"/>
          <w:sz w:val="24"/>
        </w:rPr>
        <w:t xml:space="preserve">                                             日期： 年  月  日</w:t>
      </w:r>
    </w:p>
    <w:p w:rsidR="00B666C4" w:rsidRPr="00C55BE6" w:rsidRDefault="00B666C4">
      <w:pPr>
        <w:spacing w:line="400" w:lineRule="exact"/>
        <w:rPr>
          <w:rFonts w:ascii="仿宋" w:eastAsia="仿宋" w:hAnsi="仿宋" w:cs="仿宋"/>
        </w:rPr>
      </w:pPr>
    </w:p>
    <w:sectPr w:rsidR="00B666C4" w:rsidRPr="00C55BE6" w:rsidSect="00B666C4">
      <w:headerReference w:type="default" r:id="rId10"/>
      <w:footerReference w:type="default" r:id="rId11"/>
      <w:footerReference w:type="first" r:id="rId12"/>
      <w:pgSz w:w="11906" w:h="16838"/>
      <w:pgMar w:top="1134" w:right="1134" w:bottom="1134" w:left="1134" w:header="703" w:footer="851" w:gutter="0"/>
      <w:pgNumType w:fmt="numberInDash"/>
      <w:cols w:space="720"/>
      <w:docGrid w:type="lines" w:linePitch="31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13F3" w:rsidRDefault="005613F3" w:rsidP="00B666C4">
      <w:r>
        <w:separator/>
      </w:r>
    </w:p>
  </w:endnote>
  <w:endnote w:type="continuationSeparator" w:id="1">
    <w:p w:rsidR="005613F3" w:rsidRDefault="005613F3" w:rsidP="00B666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魏碑体">
    <w:altName w:val="宋体"/>
    <w:charset w:val="86"/>
    <w:family w:val="swiss"/>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长城仿宋">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DD..">
    <w:altName w:val="宋体"/>
    <w:charset w:val="86"/>
    <w:family w:val="auto"/>
    <w:pitch w:val="default"/>
    <w:sig w:usb0="00000000" w:usb1="00000000" w:usb2="0000001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文鼎粗黑">
    <w:altName w:val="黑体"/>
    <w:charset w:val="86"/>
    <w:family w:val="auto"/>
    <w:pitch w:val="default"/>
    <w:sig w:usb0="00000000" w:usb1="0000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方正小标宋简体">
    <w:altName w:val="方正舒体"/>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Geneva">
    <w:altName w:val="Arial"/>
    <w:charset w:val="00"/>
    <w:family w:val="swiss"/>
    <w:pitch w:val="default"/>
    <w:sig w:usb0="00000000" w:usb1="00000000" w:usb2="00000000" w:usb3="00000000" w:csb0="00000000" w:csb1="00000000"/>
  </w:font>
  <w:font w:name="Angsana New">
    <w:panose1 w:val="02020603050405020304"/>
    <w:charset w:val="00"/>
    <w:family w:val="roman"/>
    <w:pitch w:val="variable"/>
    <w:sig w:usb0="81000003" w:usb1="00000000" w:usb2="00000000" w:usb3="00000000" w:csb0="00010001" w:csb1="00000000"/>
  </w:font>
  <w:font w:name="Arial Black">
    <w:panose1 w:val="020B0A04020102020204"/>
    <w:charset w:val="00"/>
    <w:family w:val="swiss"/>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AFF" w:usb1="C0007841" w:usb2="00000009" w:usb3="00000000" w:csb0="000001FF" w:csb1="00000000"/>
  </w:font>
  <w:font w:name="华文新魏">
    <w:panose1 w:val="02010800040101010101"/>
    <w:charset w:val="86"/>
    <w:family w:val="auto"/>
    <w:pitch w:val="variable"/>
    <w:sig w:usb0="00000001" w:usb1="080F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42516"/>
    </w:sdtPr>
    <w:sdtContent>
      <w:p w:rsidR="00EB06FE" w:rsidRDefault="00B41915">
        <w:pPr>
          <w:pStyle w:val="afb"/>
          <w:pBdr>
            <w:top w:val="dashDotStroked" w:sz="24" w:space="1" w:color="auto"/>
          </w:pBdr>
          <w:jc w:val="center"/>
          <w:rPr>
            <w:rFonts w:ascii="宋体"/>
            <w:kern w:val="0"/>
            <w:sz w:val="20"/>
          </w:rPr>
        </w:pPr>
        <w:r w:rsidRPr="00B41915">
          <w:rPr>
            <w:lang w:val="zh-CN"/>
          </w:rPr>
          <w:fldChar w:fldCharType="begin"/>
        </w:r>
        <w:r w:rsidR="00EB06FE">
          <w:rPr>
            <w:lang w:val="zh-CN"/>
          </w:rPr>
          <w:instrText>PAGE   \* MERGEFORMAT</w:instrText>
        </w:r>
        <w:r w:rsidRPr="00B41915">
          <w:rPr>
            <w:lang w:val="zh-CN"/>
          </w:rPr>
          <w:fldChar w:fldCharType="separate"/>
        </w:r>
        <w:r w:rsidR="00C55BE6">
          <w:rPr>
            <w:noProof/>
            <w:lang w:val="zh-CN"/>
          </w:rPr>
          <w:t>-</w:t>
        </w:r>
        <w:r w:rsidR="00C55BE6" w:rsidRPr="00C55BE6">
          <w:rPr>
            <w:noProof/>
          </w:rPr>
          <w:t xml:space="preserve"> 6 -</w:t>
        </w:r>
        <w: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42517"/>
    </w:sdtPr>
    <w:sdtContent>
      <w:p w:rsidR="00EB06FE" w:rsidRDefault="00B41915">
        <w:pPr>
          <w:pStyle w:val="afb"/>
          <w:jc w:val="center"/>
        </w:pPr>
        <w:r w:rsidRPr="00B41915">
          <w:fldChar w:fldCharType="begin"/>
        </w:r>
        <w:r w:rsidR="00EB06FE">
          <w:instrText>PAGE   \* MERGEFORMAT</w:instrText>
        </w:r>
        <w:r w:rsidRPr="00B41915">
          <w:fldChar w:fldCharType="separate"/>
        </w:r>
        <w:r w:rsidR="00EB06FE">
          <w:rPr>
            <w:lang w:val="zh-CN"/>
          </w:rPr>
          <w:t>2</w:t>
        </w:r>
        <w:r>
          <w:rPr>
            <w:lang w:val="zh-CN"/>
          </w:rPr>
          <w:fldChar w:fldCharType="end"/>
        </w:r>
      </w:p>
    </w:sdtContent>
  </w:sdt>
  <w:p w:rsidR="00EB06FE" w:rsidRDefault="00EB06FE">
    <w:pPr>
      <w:ind w:rightChars="171" w:right="359" w:firstLineChars="250" w:firstLine="525"/>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13F3" w:rsidRDefault="005613F3" w:rsidP="00B666C4">
      <w:r>
        <w:separator/>
      </w:r>
    </w:p>
  </w:footnote>
  <w:footnote w:type="continuationSeparator" w:id="1">
    <w:p w:rsidR="005613F3" w:rsidRDefault="005613F3" w:rsidP="00B666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6FE" w:rsidRDefault="00EB06FE">
    <w:pPr>
      <w:pStyle w:val="afc"/>
      <w:pBdr>
        <w:bottom w:val="dashDotStroked" w:sz="24" w:space="0" w:color="auto"/>
      </w:pBdr>
      <w:ind w:left="8035" w:hangingChars="5000" w:hanging="8035"/>
      <w:jc w:val="left"/>
      <w:rPr>
        <w:rFonts w:ascii="仿宋_GB2312" w:eastAsia="仿宋_GB2312"/>
        <w:b/>
        <w:i/>
        <w:spacing w:val="-10"/>
      </w:rPr>
    </w:pPr>
    <w:r>
      <w:rPr>
        <w:rFonts w:ascii="仿宋_GB2312" w:eastAsia="仿宋_GB2312" w:hint="eastAsia"/>
        <w:b/>
        <w:i/>
        <w:spacing w:val="-10"/>
      </w:rPr>
      <w:t>项目名称：奇台县中心人民医院二期-医用空气加压氧舱医疗设备采购                                             项目编号：2022PCGK034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B2900"/>
    <w:multiLevelType w:val="multilevel"/>
    <w:tmpl w:val="0EDB2900"/>
    <w:lvl w:ilvl="0">
      <w:start w:val="1"/>
      <w:numFmt w:val="bullet"/>
      <w:pStyle w:val="SubItemList"/>
      <w:lvlText w:val="−"/>
      <w:lvlJc w:val="left"/>
      <w:pPr>
        <w:tabs>
          <w:tab w:val="left" w:pos="2409"/>
        </w:tabs>
        <w:ind w:left="2410" w:hanging="284"/>
      </w:pPr>
      <w:rPr>
        <w:rFonts w:ascii="Times New Roman" w:hAnsi="Times New Roman" w:cs="Times New Roman" w:hint="default"/>
        <w:sz w:val="16"/>
        <w:szCs w:val="16"/>
      </w:rPr>
    </w:lvl>
    <w:lvl w:ilvl="1">
      <w:start w:val="1"/>
      <w:numFmt w:val="bullet"/>
      <w:lvlText w:val=""/>
      <w:lvlJc w:val="left"/>
      <w:pPr>
        <w:tabs>
          <w:tab w:val="left" w:pos="840"/>
        </w:tabs>
        <w:ind w:left="840" w:hanging="420"/>
      </w:pPr>
      <w:rPr>
        <w:rFonts w:ascii="Wingdings" w:hAnsi="Wingdings" w:cs="Wingdings" w:hint="default"/>
      </w:rPr>
    </w:lvl>
    <w:lvl w:ilvl="2">
      <w:start w:val="1"/>
      <w:numFmt w:val="bullet"/>
      <w:lvlText w:val=""/>
      <w:lvlJc w:val="left"/>
      <w:pPr>
        <w:tabs>
          <w:tab w:val="left" w:pos="1260"/>
        </w:tabs>
        <w:ind w:left="1260" w:hanging="420"/>
      </w:pPr>
      <w:rPr>
        <w:rFonts w:ascii="Wingdings" w:hAnsi="Wingdings" w:cs="Wingdings" w:hint="default"/>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1">
    <w:nsid w:val="11BF6E1B"/>
    <w:multiLevelType w:val="multilevel"/>
    <w:tmpl w:val="11BF6E1B"/>
    <w:lvl w:ilvl="0">
      <w:start w:val="1"/>
      <w:numFmt w:val="decimal"/>
      <w:pStyle w:val="2"/>
      <w:lvlText w:val="(%1)"/>
      <w:lvlJc w:val="left"/>
      <w:pPr>
        <w:ind w:left="510" w:hanging="420"/>
      </w:pPr>
      <w:rPr>
        <w:rFonts w:ascii="Times New Roman" w:hAnsi="Times New Roman" w:cs="Times New Roman" w:hint="default"/>
        <w:sz w:val="24"/>
        <w:szCs w:val="24"/>
      </w:rPr>
    </w:lvl>
    <w:lvl w:ilvl="1">
      <w:start w:val="1"/>
      <w:numFmt w:val="lowerLetter"/>
      <w:lvlText w:val="%2)"/>
      <w:lvlJc w:val="left"/>
      <w:pPr>
        <w:ind w:left="930" w:hanging="420"/>
      </w:pPr>
    </w:lvl>
    <w:lvl w:ilvl="2">
      <w:start w:val="1"/>
      <w:numFmt w:val="lowerRoman"/>
      <w:lvlText w:val="%3."/>
      <w:lvlJc w:val="right"/>
      <w:pPr>
        <w:ind w:left="1350" w:hanging="420"/>
      </w:pPr>
    </w:lvl>
    <w:lvl w:ilvl="3">
      <w:start w:val="1"/>
      <w:numFmt w:val="decimal"/>
      <w:lvlText w:val="%4."/>
      <w:lvlJc w:val="left"/>
      <w:pPr>
        <w:ind w:left="1770" w:hanging="420"/>
      </w:pPr>
    </w:lvl>
    <w:lvl w:ilvl="4">
      <w:start w:val="1"/>
      <w:numFmt w:val="lowerLetter"/>
      <w:lvlText w:val="%5)"/>
      <w:lvlJc w:val="left"/>
      <w:pPr>
        <w:ind w:left="2190" w:hanging="420"/>
      </w:pPr>
    </w:lvl>
    <w:lvl w:ilvl="5">
      <w:start w:val="1"/>
      <w:numFmt w:val="lowerRoman"/>
      <w:lvlText w:val="%6."/>
      <w:lvlJc w:val="right"/>
      <w:pPr>
        <w:ind w:left="2610" w:hanging="420"/>
      </w:pPr>
    </w:lvl>
    <w:lvl w:ilvl="6">
      <w:start w:val="1"/>
      <w:numFmt w:val="decimal"/>
      <w:lvlText w:val="%7."/>
      <w:lvlJc w:val="left"/>
      <w:pPr>
        <w:ind w:left="3030" w:hanging="420"/>
      </w:pPr>
    </w:lvl>
    <w:lvl w:ilvl="7">
      <w:start w:val="1"/>
      <w:numFmt w:val="lowerLetter"/>
      <w:lvlText w:val="%8)"/>
      <w:lvlJc w:val="left"/>
      <w:pPr>
        <w:ind w:left="3450" w:hanging="420"/>
      </w:pPr>
    </w:lvl>
    <w:lvl w:ilvl="8">
      <w:start w:val="1"/>
      <w:numFmt w:val="lowerRoman"/>
      <w:lvlText w:val="%9."/>
      <w:lvlJc w:val="right"/>
      <w:pPr>
        <w:ind w:left="3870" w:hanging="420"/>
      </w:pPr>
    </w:lvl>
  </w:abstractNum>
  <w:abstractNum w:abstractNumId="2">
    <w:nsid w:val="13F60562"/>
    <w:multiLevelType w:val="multilevel"/>
    <w:tmpl w:val="13F60562"/>
    <w:lvl w:ilvl="0">
      <w:start w:val="1"/>
      <w:numFmt w:val="decimal"/>
      <w:lvlText w:val="%1　"/>
      <w:lvlJc w:val="left"/>
      <w:pPr>
        <w:tabs>
          <w:tab w:val="left" w:pos="1733"/>
        </w:tabs>
        <w:ind w:left="1620" w:firstLine="0"/>
      </w:pPr>
      <w:rPr>
        <w:rFonts w:cs="Times New Roman" w:hint="eastAsia"/>
      </w:rPr>
    </w:lvl>
    <w:lvl w:ilvl="1">
      <w:start w:val="1"/>
      <w:numFmt w:val="decimal"/>
      <w:lvlText w:val="%1.%2　"/>
      <w:lvlJc w:val="left"/>
      <w:pPr>
        <w:tabs>
          <w:tab w:val="left" w:pos="767"/>
        </w:tabs>
        <w:ind w:left="767" w:hanging="227"/>
      </w:pPr>
      <w:rPr>
        <w:rFonts w:ascii="Times New Roman" w:eastAsia="宋体" w:hAnsi="Times New Roman" w:cs="Times New Roman" w:hint="default"/>
        <w:b/>
        <w:i w:val="0"/>
        <w:sz w:val="30"/>
        <w:szCs w:val="30"/>
      </w:rPr>
    </w:lvl>
    <w:lvl w:ilvl="2">
      <w:start w:val="1"/>
      <w:numFmt w:val="decimal"/>
      <w:lvlText w:val="%1.%2.%3　"/>
      <w:lvlJc w:val="left"/>
      <w:pPr>
        <w:tabs>
          <w:tab w:val="left" w:pos="709"/>
        </w:tabs>
        <w:ind w:left="709" w:hanging="709"/>
      </w:pPr>
      <w:rPr>
        <w:rFonts w:cs="Times New Roman" w:hint="eastAsia"/>
        <w:sz w:val="28"/>
        <w:szCs w:val="28"/>
      </w:rPr>
    </w:lvl>
    <w:lvl w:ilvl="3">
      <w:numFmt w:val="decimal"/>
      <w:pStyle w:val="4Alt4h4H41111Heading4HeadingFourHead44bul1"/>
      <w:lvlText w:val="%42.1.1.3"/>
      <w:lvlJc w:val="left"/>
      <w:pPr>
        <w:tabs>
          <w:tab w:val="left" w:pos="851"/>
        </w:tabs>
        <w:ind w:left="851" w:hanging="851"/>
      </w:pPr>
      <w:rPr>
        <w:rFonts w:cs="Times New Roman" w:hint="eastAsia"/>
      </w:rPr>
    </w:lvl>
    <w:lvl w:ilvl="4">
      <w:numFmt w:val="decimal"/>
      <w:lvlText w:val="%1.%2.%3.%4.%5."/>
      <w:lvlJc w:val="left"/>
      <w:pPr>
        <w:tabs>
          <w:tab w:val="left" w:pos="992"/>
        </w:tabs>
        <w:ind w:left="992" w:hanging="992"/>
      </w:pPr>
      <w:rPr>
        <w:rFonts w:cs="Times New Roman" w:hint="eastAsia"/>
      </w:rPr>
    </w:lvl>
    <w:lvl w:ilvl="5">
      <w:numFmt w:val="decimal"/>
      <w:lvlText w:val="%1.%2.%3.%4.%5.%6."/>
      <w:lvlJc w:val="left"/>
      <w:pPr>
        <w:tabs>
          <w:tab w:val="left" w:pos="1134"/>
        </w:tabs>
        <w:ind w:left="1134" w:hanging="1134"/>
      </w:pPr>
      <w:rPr>
        <w:rFonts w:cs="Times New Roman" w:hint="eastAsia"/>
      </w:rPr>
    </w:lvl>
    <w:lvl w:ilvl="6">
      <w:numFmt w:val="decimal"/>
      <w:lvlText w:val="%1.%2.%3.%4.%5.%6.%7."/>
      <w:lvlJc w:val="left"/>
      <w:pPr>
        <w:tabs>
          <w:tab w:val="left" w:pos="1276"/>
        </w:tabs>
        <w:ind w:left="1276" w:hanging="1276"/>
      </w:pPr>
      <w:rPr>
        <w:rFonts w:cs="Times New Roman" w:hint="eastAsia"/>
      </w:rPr>
    </w:lvl>
    <w:lvl w:ilvl="7">
      <w:numFmt w:val="decimal"/>
      <w:lvlText w:val="%1.%2.%3.%4.%5.%6.%7.%8."/>
      <w:lvlJc w:val="left"/>
      <w:pPr>
        <w:tabs>
          <w:tab w:val="left" w:pos="1418"/>
        </w:tabs>
        <w:ind w:left="1418" w:hanging="1418"/>
      </w:pPr>
      <w:rPr>
        <w:rFonts w:cs="Times New Roman" w:hint="eastAsia"/>
      </w:rPr>
    </w:lvl>
    <w:lvl w:ilvl="8">
      <w:numFmt w:val="decimal"/>
      <w:lvlText w:val="%1.%2.%3.%4.%5.%6.%7.%8.%9."/>
      <w:lvlJc w:val="left"/>
      <w:pPr>
        <w:tabs>
          <w:tab w:val="left" w:pos="1559"/>
        </w:tabs>
        <w:ind w:left="1559" w:hanging="1559"/>
      </w:pPr>
      <w:rPr>
        <w:rFonts w:cs="Times New Roman" w:hint="eastAsia"/>
      </w:rPr>
    </w:lvl>
  </w:abstractNum>
  <w:abstractNum w:abstractNumId="3">
    <w:nsid w:val="18232DD3"/>
    <w:multiLevelType w:val="singleLevel"/>
    <w:tmpl w:val="18232DD3"/>
    <w:lvl w:ilvl="0">
      <w:start w:val="1"/>
      <w:numFmt w:val="decimal"/>
      <w:pStyle w:val="a"/>
      <w:lvlText w:val="（%1）"/>
      <w:lvlJc w:val="left"/>
      <w:pPr>
        <w:tabs>
          <w:tab w:val="left" w:pos="1800"/>
        </w:tabs>
        <w:ind w:left="1800" w:hanging="900"/>
      </w:pPr>
      <w:rPr>
        <w:rFonts w:hint="eastAsia"/>
      </w:rPr>
    </w:lvl>
  </w:abstractNum>
  <w:abstractNum w:abstractNumId="4">
    <w:nsid w:val="20A10221"/>
    <w:multiLevelType w:val="multilevel"/>
    <w:tmpl w:val="20A10221"/>
    <w:lvl w:ilvl="0">
      <w:start w:val="1"/>
      <w:numFmt w:val="decimal"/>
      <w:pStyle w:val="20"/>
      <w:lvlText w:val="表 2.%1"/>
      <w:lvlJc w:val="left"/>
      <w:pPr>
        <w:tabs>
          <w:tab w:val="left" w:pos="902"/>
        </w:tabs>
        <w:ind w:left="902"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7727B63"/>
    <w:multiLevelType w:val="multilevel"/>
    <w:tmpl w:val="27727B63"/>
    <w:lvl w:ilvl="0">
      <w:start w:val="1"/>
      <w:numFmt w:val="bullet"/>
      <w:pStyle w:val="NotesTextListinTable"/>
      <w:lvlText w:val=""/>
      <w:lvlJc w:val="left"/>
      <w:pPr>
        <w:tabs>
          <w:tab w:val="left" w:pos="340"/>
        </w:tabs>
        <w:ind w:left="340" w:hanging="170"/>
      </w:pPr>
      <w:rPr>
        <w:rFonts w:ascii="Wingdings" w:hAnsi="Wingdings" w:hint="default"/>
        <w:color w:val="auto"/>
        <w:spacing w:val="0"/>
        <w:w w:val="100"/>
        <w:position w:val="1"/>
        <w:sz w:val="13"/>
        <w:szCs w:val="13"/>
      </w:rPr>
    </w:lvl>
    <w:lvl w:ilvl="1">
      <w:start w:val="1"/>
      <w:numFmt w:val="bullet"/>
      <w:pStyle w:val="201215"/>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nsid w:val="4F430D32"/>
    <w:multiLevelType w:val="multilevel"/>
    <w:tmpl w:val="4F430D32"/>
    <w:lvl w:ilvl="0">
      <w:start w:val="1"/>
      <w:numFmt w:val="decimal"/>
      <w:pStyle w:val="a0"/>
      <w:lvlText w:val=""/>
      <w:lvlJc w:val="left"/>
      <w:pPr>
        <w:tabs>
          <w:tab w:val="left" w:pos="360"/>
        </w:tabs>
        <w:ind w:left="360" w:hanging="360"/>
      </w:pPr>
      <w:rPr>
        <w:rFonts w:ascii="Times New Roman" w:hAnsi="Times New Roman" w:hint="default"/>
      </w:rPr>
    </w:lvl>
    <w:lvl w:ilvl="1">
      <w:start w:val="1"/>
      <w:numFmt w:val="decimal"/>
      <w:lvlText w:val="%1.%2"/>
      <w:lvlJc w:val="left"/>
      <w:pPr>
        <w:tabs>
          <w:tab w:val="left" w:pos="1620"/>
        </w:tabs>
        <w:ind w:left="1620" w:hanging="810"/>
      </w:pPr>
      <w:rPr>
        <w:rFonts w:hint="eastAsia"/>
      </w:rPr>
    </w:lvl>
    <w:lvl w:ilvl="2">
      <w:start w:val="1"/>
      <w:numFmt w:val="decimal"/>
      <w:lvlText w:val="%1.%2.%3"/>
      <w:lvlJc w:val="left"/>
      <w:pPr>
        <w:tabs>
          <w:tab w:val="left" w:pos="2430"/>
        </w:tabs>
        <w:ind w:left="2430" w:hanging="810"/>
      </w:pPr>
      <w:rPr>
        <w:rFonts w:hint="eastAsia"/>
      </w:rPr>
    </w:lvl>
    <w:lvl w:ilvl="3">
      <w:start w:val="1"/>
      <w:numFmt w:val="decimal"/>
      <w:lvlText w:val="%1.%2.%3.%4"/>
      <w:lvlJc w:val="left"/>
      <w:pPr>
        <w:tabs>
          <w:tab w:val="left" w:pos="3240"/>
        </w:tabs>
        <w:ind w:left="3240" w:hanging="810"/>
      </w:pPr>
      <w:rPr>
        <w:rFonts w:hint="eastAsia"/>
      </w:rPr>
    </w:lvl>
    <w:lvl w:ilvl="4">
      <w:start w:val="1"/>
      <w:numFmt w:val="decimal"/>
      <w:lvlText w:val="%1.%2.%3.%4.%5"/>
      <w:lvlJc w:val="left"/>
      <w:pPr>
        <w:tabs>
          <w:tab w:val="left" w:pos="4050"/>
        </w:tabs>
        <w:ind w:left="4050" w:hanging="810"/>
      </w:pPr>
      <w:rPr>
        <w:rFonts w:hint="eastAsia"/>
      </w:rPr>
    </w:lvl>
    <w:lvl w:ilvl="5">
      <w:start w:val="1"/>
      <w:numFmt w:val="decimal"/>
      <w:lvlText w:val="%1.%2.%3.%4.%5.%6"/>
      <w:lvlJc w:val="left"/>
      <w:pPr>
        <w:tabs>
          <w:tab w:val="left" w:pos="4860"/>
        </w:tabs>
        <w:ind w:left="4860" w:hanging="810"/>
      </w:pPr>
      <w:rPr>
        <w:rFonts w:hint="eastAsia"/>
      </w:rPr>
    </w:lvl>
    <w:lvl w:ilvl="6">
      <w:start w:val="1"/>
      <w:numFmt w:val="decimal"/>
      <w:lvlText w:val="%1.%2.%3.%4.%5.%6.%7"/>
      <w:lvlJc w:val="left"/>
      <w:pPr>
        <w:tabs>
          <w:tab w:val="left" w:pos="5670"/>
        </w:tabs>
        <w:ind w:left="5670" w:hanging="810"/>
      </w:pPr>
      <w:rPr>
        <w:rFonts w:hint="eastAsia"/>
      </w:rPr>
    </w:lvl>
    <w:lvl w:ilvl="7">
      <w:start w:val="1"/>
      <w:numFmt w:val="decimal"/>
      <w:lvlText w:val="%1.%2.%3.%4.%5.%6.%7.%8"/>
      <w:lvlJc w:val="left"/>
      <w:pPr>
        <w:tabs>
          <w:tab w:val="left" w:pos="6480"/>
        </w:tabs>
        <w:ind w:left="6480" w:hanging="810"/>
      </w:pPr>
      <w:rPr>
        <w:rFonts w:hint="eastAsia"/>
      </w:rPr>
    </w:lvl>
    <w:lvl w:ilvl="8">
      <w:start w:val="1"/>
      <w:numFmt w:val="decimal"/>
      <w:lvlText w:val="%1.%2.%3.%4.%5.%6.%7.%8.%9"/>
      <w:lvlJc w:val="left"/>
      <w:pPr>
        <w:tabs>
          <w:tab w:val="left" w:pos="7290"/>
        </w:tabs>
        <w:ind w:left="7290" w:hanging="810"/>
      </w:pPr>
      <w:rPr>
        <w:rFonts w:hint="eastAsia"/>
      </w:rPr>
    </w:lvl>
  </w:abstractNum>
  <w:abstractNum w:abstractNumId="7">
    <w:nsid w:val="5B6D3AF1"/>
    <w:multiLevelType w:val="multilevel"/>
    <w:tmpl w:val="5B6D3AF1"/>
    <w:lvl w:ilvl="0">
      <w:start w:val="1"/>
      <w:numFmt w:val="decimal"/>
      <w:pStyle w:val="1111"/>
      <w:lvlText w:val="%1　"/>
      <w:lvlJc w:val="left"/>
      <w:pPr>
        <w:tabs>
          <w:tab w:val="left" w:pos="539"/>
        </w:tabs>
        <w:ind w:left="426"/>
      </w:pPr>
      <w:rPr>
        <w:rFonts w:cs="Times New Roman" w:hint="eastAsia"/>
      </w:rPr>
    </w:lvl>
    <w:lvl w:ilvl="1">
      <w:start w:val="1"/>
      <w:numFmt w:val="decimal"/>
      <w:lvlText w:val="%1.%2　"/>
      <w:lvlJc w:val="left"/>
      <w:pPr>
        <w:tabs>
          <w:tab w:val="left" w:pos="369"/>
        </w:tabs>
        <w:ind w:left="369" w:hanging="227"/>
      </w:pPr>
      <w:rPr>
        <w:rFonts w:ascii="Arial" w:eastAsia="宋体" w:hAnsi="Arial" w:cs="Times New Roman" w:hint="default"/>
        <w:b/>
        <w:i w:val="0"/>
        <w:sz w:val="28"/>
      </w:rPr>
    </w:lvl>
    <w:lvl w:ilvl="2">
      <w:start w:val="1"/>
      <w:numFmt w:val="decimal"/>
      <w:lvlText w:val="%1.%2.%3."/>
      <w:lvlJc w:val="left"/>
      <w:pPr>
        <w:tabs>
          <w:tab w:val="left" w:pos="709"/>
        </w:tabs>
        <w:ind w:left="709" w:hanging="709"/>
      </w:pPr>
      <w:rPr>
        <w:rFonts w:cs="Times New Roman" w:hint="eastAsia"/>
      </w:rPr>
    </w:lvl>
    <w:lvl w:ilvl="3">
      <w:numFmt w:val="decimal"/>
      <w:lvlText w:val="%42.1.1.3"/>
      <w:lvlJc w:val="left"/>
      <w:pPr>
        <w:tabs>
          <w:tab w:val="left" w:pos="851"/>
        </w:tabs>
        <w:ind w:left="851" w:hanging="851"/>
      </w:pPr>
      <w:rPr>
        <w:rFonts w:cs="Times New Roman" w:hint="eastAsia"/>
      </w:rPr>
    </w:lvl>
    <w:lvl w:ilvl="4">
      <w:numFmt w:val="decimal"/>
      <w:lvlText w:val="%1.%2.%3.%4.%5."/>
      <w:lvlJc w:val="left"/>
      <w:pPr>
        <w:tabs>
          <w:tab w:val="left" w:pos="992"/>
        </w:tabs>
        <w:ind w:left="992" w:hanging="992"/>
      </w:pPr>
      <w:rPr>
        <w:rFonts w:cs="Times New Roman" w:hint="eastAsia"/>
      </w:rPr>
    </w:lvl>
    <w:lvl w:ilvl="5">
      <w:numFmt w:val="decimal"/>
      <w:lvlText w:val="%1.%2.%3.%4.%5.%6."/>
      <w:lvlJc w:val="left"/>
      <w:pPr>
        <w:tabs>
          <w:tab w:val="left" w:pos="1134"/>
        </w:tabs>
        <w:ind w:left="1134" w:hanging="1134"/>
      </w:pPr>
      <w:rPr>
        <w:rFonts w:cs="Times New Roman" w:hint="eastAsia"/>
      </w:rPr>
    </w:lvl>
    <w:lvl w:ilvl="6">
      <w:numFmt w:val="decimal"/>
      <w:lvlText w:val="%1.%2.%3.%4.%5.%6.%7."/>
      <w:lvlJc w:val="left"/>
      <w:pPr>
        <w:tabs>
          <w:tab w:val="left" w:pos="1276"/>
        </w:tabs>
        <w:ind w:left="1276" w:hanging="1276"/>
      </w:pPr>
      <w:rPr>
        <w:rFonts w:cs="Times New Roman" w:hint="eastAsia"/>
      </w:rPr>
    </w:lvl>
    <w:lvl w:ilvl="7">
      <w:numFmt w:val="decimal"/>
      <w:lvlText w:val="%1.%2.%3.%4.%5.%6.%7.%8."/>
      <w:lvlJc w:val="left"/>
      <w:pPr>
        <w:tabs>
          <w:tab w:val="left" w:pos="1418"/>
        </w:tabs>
        <w:ind w:left="1418" w:hanging="1418"/>
      </w:pPr>
      <w:rPr>
        <w:rFonts w:cs="Times New Roman" w:hint="eastAsia"/>
      </w:rPr>
    </w:lvl>
    <w:lvl w:ilvl="8">
      <w:numFmt w:val="decimal"/>
      <w:lvlText w:val="%1.%2.%3.%4.%5.%6.%7.%8.%9."/>
      <w:lvlJc w:val="left"/>
      <w:pPr>
        <w:tabs>
          <w:tab w:val="left" w:pos="1559"/>
        </w:tabs>
        <w:ind w:left="1559" w:hanging="1559"/>
      </w:pPr>
      <w:rPr>
        <w:rFonts w:cs="Times New Roman" w:hint="eastAsia"/>
      </w:rPr>
    </w:lvl>
  </w:abstractNum>
  <w:abstractNum w:abstractNumId="8">
    <w:nsid w:val="6E230785"/>
    <w:multiLevelType w:val="multilevel"/>
    <w:tmpl w:val="6E230785"/>
    <w:lvl w:ilvl="0">
      <w:start w:val="1"/>
      <w:numFmt w:val="bullet"/>
      <w:pStyle w:val="ItemListinTable"/>
      <w:lvlText w:val=""/>
      <w:lvlJc w:val="left"/>
      <w:pPr>
        <w:tabs>
          <w:tab w:val="left" w:pos="170"/>
        </w:tabs>
        <w:ind w:left="170" w:hanging="170"/>
      </w:pPr>
      <w:rPr>
        <w:rFonts w:ascii="Wingdings" w:eastAsia="宋体" w:hAnsi="Wingdings" w:hint="default"/>
        <w:b w:val="0"/>
        <w:i w:val="0"/>
        <w:color w:val="auto"/>
        <w:position w:val="3"/>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nsid w:val="7E3B679F"/>
    <w:multiLevelType w:val="multilevel"/>
    <w:tmpl w:val="7E3B679F"/>
    <w:lvl w:ilvl="0">
      <w:start w:val="1"/>
      <w:numFmt w:val="chineseCountingThousand"/>
      <w:pStyle w:val="a1"/>
      <w:lvlText w:val="%1."/>
      <w:lvlJc w:val="left"/>
      <w:pPr>
        <w:ind w:left="0" w:firstLine="0"/>
      </w:pPr>
      <w:rPr>
        <w:rFonts w:hint="default"/>
        <w:color w:val="auto"/>
        <w:sz w:val="44"/>
      </w:rPr>
    </w:lvl>
    <w:lvl w:ilvl="1">
      <w:start w:val="1"/>
      <w:numFmt w:val="decimal"/>
      <w:pStyle w:val="a2"/>
      <w:lvlText w:val="%2"/>
      <w:lvlJc w:val="left"/>
      <w:pPr>
        <w:ind w:left="0" w:firstLine="0"/>
      </w:pPr>
      <w:rPr>
        <w:rFonts w:hint="eastAsia"/>
      </w:rPr>
    </w:lvl>
    <w:lvl w:ilvl="2">
      <w:start w:val="1"/>
      <w:numFmt w:val="decimal"/>
      <w:pStyle w:val="a3"/>
      <w:lvlText w:val="%2.%3"/>
      <w:lvlJc w:val="left"/>
      <w:pPr>
        <w:ind w:left="0" w:firstLine="0"/>
      </w:pPr>
      <w:rPr>
        <w:rFonts w:hint="eastAsia"/>
      </w:rPr>
    </w:lvl>
    <w:lvl w:ilvl="3">
      <w:start w:val="1"/>
      <w:numFmt w:val="decimal"/>
      <w:pStyle w:val="a4"/>
      <w:lvlText w:val="%2.%3.%4"/>
      <w:lvlJc w:val="left"/>
      <w:pPr>
        <w:ind w:left="0" w:firstLine="0"/>
      </w:pPr>
      <w:rPr>
        <w:rFonts w:hint="eastAsia"/>
      </w:rPr>
    </w:lvl>
    <w:lvl w:ilvl="4">
      <w:start w:val="1"/>
      <w:numFmt w:val="decimal"/>
      <w:pStyle w:val="a5"/>
      <w:lvlText w:val="%2.%3.%4.%5"/>
      <w:lvlJc w:val="left"/>
      <w:pPr>
        <w:ind w:left="0" w:firstLine="0"/>
      </w:pPr>
      <w:rPr>
        <w:rFonts w:hint="eastAsia"/>
      </w:rPr>
    </w:lvl>
    <w:lvl w:ilvl="5">
      <w:start w:val="1"/>
      <w:numFmt w:val="decimal"/>
      <w:lvlText w:val="%2.%3.%4.%5.%6"/>
      <w:lvlJc w:val="left"/>
      <w:pPr>
        <w:ind w:left="0" w:firstLine="0"/>
      </w:pPr>
      <w:rPr>
        <w:rFonts w:eastAsia="宋体" w:hint="eastAsia"/>
        <w:b/>
        <w:sz w:val="24"/>
      </w:rPr>
    </w:lvl>
    <w:lvl w:ilvl="6">
      <w:start w:val="1"/>
      <w:numFmt w:val="decimal"/>
      <w:lvlText w:val="%2.%3.%4.%5.%6.%7"/>
      <w:lvlJc w:val="left"/>
      <w:pPr>
        <w:ind w:left="0" w:firstLine="0"/>
      </w:pPr>
      <w:rPr>
        <w:rFonts w:hint="eastAsia"/>
      </w:rPr>
    </w:lvl>
    <w:lvl w:ilvl="7">
      <w:start w:val="1"/>
      <w:numFmt w:val="decimal"/>
      <w:lvlText w:val="%2.%3.%4.%5.%6.%7.%8"/>
      <w:lvlJc w:val="left"/>
      <w:pPr>
        <w:ind w:left="0" w:firstLine="0"/>
      </w:pPr>
      <w:rPr>
        <w:rFonts w:hint="eastAsia"/>
      </w:rPr>
    </w:lvl>
    <w:lvl w:ilvl="8">
      <w:start w:val="1"/>
      <w:numFmt w:val="decimal"/>
      <w:lvlText w:val="%2.%3.%4.%5.%6.%7.%8.%9"/>
      <w:lvlJc w:val="left"/>
      <w:pPr>
        <w:ind w:left="0" w:firstLine="0"/>
      </w:pPr>
      <w:rPr>
        <w:rFonts w:hint="eastAsia"/>
      </w:rPr>
    </w:lvl>
  </w:abstractNum>
  <w:num w:numId="1">
    <w:abstractNumId w:val="6"/>
  </w:num>
  <w:num w:numId="2">
    <w:abstractNumId w:val="1"/>
  </w:num>
  <w:num w:numId="3">
    <w:abstractNumId w:val="9"/>
  </w:num>
  <w:num w:numId="4">
    <w:abstractNumId w:val="4"/>
  </w:num>
  <w:num w:numId="5">
    <w:abstractNumId w:val="5"/>
  </w:num>
  <w:num w:numId="6">
    <w:abstractNumId w:val="2"/>
  </w:num>
  <w:num w:numId="7">
    <w:abstractNumId w:val="3"/>
  </w:num>
  <w:num w:numId="8">
    <w:abstractNumId w:val="0"/>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defaultTabStop w:val="420"/>
  <w:drawingGridHorizontalSpacing w:val="105"/>
  <w:drawingGridVerticalSpacing w:val="157"/>
  <w:noPunctuationKerning/>
  <w:characterSpacingControl w:val="compressPunctuation"/>
  <w:hdrShapeDefaults>
    <o:shapedefaults v:ext="edit" spidmax="2457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0709"/>
    <w:rsid w:val="00000648"/>
    <w:rsid w:val="0000080C"/>
    <w:rsid w:val="0000164C"/>
    <w:rsid w:val="00001AA4"/>
    <w:rsid w:val="00001B99"/>
    <w:rsid w:val="0000219E"/>
    <w:rsid w:val="000026E1"/>
    <w:rsid w:val="00002A72"/>
    <w:rsid w:val="00002D0A"/>
    <w:rsid w:val="00003069"/>
    <w:rsid w:val="0000431D"/>
    <w:rsid w:val="00004BCF"/>
    <w:rsid w:val="00005500"/>
    <w:rsid w:val="00005717"/>
    <w:rsid w:val="00005A0B"/>
    <w:rsid w:val="00006FF4"/>
    <w:rsid w:val="0000744F"/>
    <w:rsid w:val="00007E6D"/>
    <w:rsid w:val="000100D7"/>
    <w:rsid w:val="00010470"/>
    <w:rsid w:val="00010A5F"/>
    <w:rsid w:val="00010CE3"/>
    <w:rsid w:val="00010DF2"/>
    <w:rsid w:val="00012264"/>
    <w:rsid w:val="00012804"/>
    <w:rsid w:val="00013694"/>
    <w:rsid w:val="000137EC"/>
    <w:rsid w:val="00013833"/>
    <w:rsid w:val="000138DF"/>
    <w:rsid w:val="00013ECD"/>
    <w:rsid w:val="000140FD"/>
    <w:rsid w:val="0001535B"/>
    <w:rsid w:val="00015E47"/>
    <w:rsid w:val="0001650D"/>
    <w:rsid w:val="00016860"/>
    <w:rsid w:val="00016944"/>
    <w:rsid w:val="00016A4D"/>
    <w:rsid w:val="0001711C"/>
    <w:rsid w:val="00017BA7"/>
    <w:rsid w:val="00020677"/>
    <w:rsid w:val="00020F51"/>
    <w:rsid w:val="0002167A"/>
    <w:rsid w:val="00022976"/>
    <w:rsid w:val="000235E9"/>
    <w:rsid w:val="00023E07"/>
    <w:rsid w:val="0002451A"/>
    <w:rsid w:val="0002579A"/>
    <w:rsid w:val="00025802"/>
    <w:rsid w:val="00026643"/>
    <w:rsid w:val="00027213"/>
    <w:rsid w:val="000275F5"/>
    <w:rsid w:val="0003038B"/>
    <w:rsid w:val="00030458"/>
    <w:rsid w:val="0003049C"/>
    <w:rsid w:val="00030940"/>
    <w:rsid w:val="00032460"/>
    <w:rsid w:val="00032774"/>
    <w:rsid w:val="00033651"/>
    <w:rsid w:val="0003443B"/>
    <w:rsid w:val="00034C64"/>
    <w:rsid w:val="00035989"/>
    <w:rsid w:val="000361E1"/>
    <w:rsid w:val="00036619"/>
    <w:rsid w:val="00036F43"/>
    <w:rsid w:val="00037038"/>
    <w:rsid w:val="000375B1"/>
    <w:rsid w:val="000377AC"/>
    <w:rsid w:val="000379CC"/>
    <w:rsid w:val="000403B6"/>
    <w:rsid w:val="000417C3"/>
    <w:rsid w:val="00043FB9"/>
    <w:rsid w:val="00044931"/>
    <w:rsid w:val="00045C26"/>
    <w:rsid w:val="00047062"/>
    <w:rsid w:val="00047090"/>
    <w:rsid w:val="0005094C"/>
    <w:rsid w:val="00050D70"/>
    <w:rsid w:val="000514DA"/>
    <w:rsid w:val="00051B60"/>
    <w:rsid w:val="0005275C"/>
    <w:rsid w:val="00052D90"/>
    <w:rsid w:val="000530B5"/>
    <w:rsid w:val="00053BB2"/>
    <w:rsid w:val="000541EF"/>
    <w:rsid w:val="0005746D"/>
    <w:rsid w:val="000578E2"/>
    <w:rsid w:val="00057BEC"/>
    <w:rsid w:val="00057CEE"/>
    <w:rsid w:val="00060599"/>
    <w:rsid w:val="000615F7"/>
    <w:rsid w:val="00061754"/>
    <w:rsid w:val="00061E49"/>
    <w:rsid w:val="00063463"/>
    <w:rsid w:val="00063EE6"/>
    <w:rsid w:val="00064BD4"/>
    <w:rsid w:val="0006630D"/>
    <w:rsid w:val="000668C3"/>
    <w:rsid w:val="00066E3F"/>
    <w:rsid w:val="000676B4"/>
    <w:rsid w:val="00070238"/>
    <w:rsid w:val="000706EA"/>
    <w:rsid w:val="0007120E"/>
    <w:rsid w:val="0007149E"/>
    <w:rsid w:val="00071CDF"/>
    <w:rsid w:val="000720DB"/>
    <w:rsid w:val="000725C8"/>
    <w:rsid w:val="00072985"/>
    <w:rsid w:val="00072BD7"/>
    <w:rsid w:val="00073D89"/>
    <w:rsid w:val="00073E8E"/>
    <w:rsid w:val="000749E7"/>
    <w:rsid w:val="000768DC"/>
    <w:rsid w:val="00080194"/>
    <w:rsid w:val="000819A1"/>
    <w:rsid w:val="000827AD"/>
    <w:rsid w:val="00082E4F"/>
    <w:rsid w:val="000830A7"/>
    <w:rsid w:val="000832A1"/>
    <w:rsid w:val="0008382F"/>
    <w:rsid w:val="00083B2D"/>
    <w:rsid w:val="000856EF"/>
    <w:rsid w:val="00085DC8"/>
    <w:rsid w:val="00085FAD"/>
    <w:rsid w:val="000864B0"/>
    <w:rsid w:val="000867C7"/>
    <w:rsid w:val="00086C8A"/>
    <w:rsid w:val="00087B69"/>
    <w:rsid w:val="00087F9F"/>
    <w:rsid w:val="00090C73"/>
    <w:rsid w:val="00091F91"/>
    <w:rsid w:val="000935A4"/>
    <w:rsid w:val="0009387E"/>
    <w:rsid w:val="0009396F"/>
    <w:rsid w:val="00093D4C"/>
    <w:rsid w:val="00094064"/>
    <w:rsid w:val="000947F1"/>
    <w:rsid w:val="000949E6"/>
    <w:rsid w:val="00094C95"/>
    <w:rsid w:val="0009593D"/>
    <w:rsid w:val="00095994"/>
    <w:rsid w:val="00095EAE"/>
    <w:rsid w:val="000973D4"/>
    <w:rsid w:val="000A08F8"/>
    <w:rsid w:val="000A11E5"/>
    <w:rsid w:val="000A1504"/>
    <w:rsid w:val="000A4BCB"/>
    <w:rsid w:val="000A5AE9"/>
    <w:rsid w:val="000A6391"/>
    <w:rsid w:val="000A7A93"/>
    <w:rsid w:val="000B0216"/>
    <w:rsid w:val="000B0279"/>
    <w:rsid w:val="000B0851"/>
    <w:rsid w:val="000B0960"/>
    <w:rsid w:val="000B1BB8"/>
    <w:rsid w:val="000B1CC4"/>
    <w:rsid w:val="000B35E1"/>
    <w:rsid w:val="000B389A"/>
    <w:rsid w:val="000B443C"/>
    <w:rsid w:val="000B4FE9"/>
    <w:rsid w:val="000B55BC"/>
    <w:rsid w:val="000B60AE"/>
    <w:rsid w:val="000B6137"/>
    <w:rsid w:val="000B65B8"/>
    <w:rsid w:val="000B6AF4"/>
    <w:rsid w:val="000C0AA0"/>
    <w:rsid w:val="000C1377"/>
    <w:rsid w:val="000C17B0"/>
    <w:rsid w:val="000C247F"/>
    <w:rsid w:val="000C2CB4"/>
    <w:rsid w:val="000C3057"/>
    <w:rsid w:val="000C4110"/>
    <w:rsid w:val="000C41EA"/>
    <w:rsid w:val="000C4B6C"/>
    <w:rsid w:val="000C4D44"/>
    <w:rsid w:val="000C686C"/>
    <w:rsid w:val="000C7336"/>
    <w:rsid w:val="000C7574"/>
    <w:rsid w:val="000D00C8"/>
    <w:rsid w:val="000D0BBC"/>
    <w:rsid w:val="000D0F31"/>
    <w:rsid w:val="000D1353"/>
    <w:rsid w:val="000D153C"/>
    <w:rsid w:val="000D17BA"/>
    <w:rsid w:val="000D1DBA"/>
    <w:rsid w:val="000D1DDD"/>
    <w:rsid w:val="000D2311"/>
    <w:rsid w:val="000D2A54"/>
    <w:rsid w:val="000D2FEE"/>
    <w:rsid w:val="000D328F"/>
    <w:rsid w:val="000D33F8"/>
    <w:rsid w:val="000D45E2"/>
    <w:rsid w:val="000D5976"/>
    <w:rsid w:val="000D5FBA"/>
    <w:rsid w:val="000D62DA"/>
    <w:rsid w:val="000D6A10"/>
    <w:rsid w:val="000D7D03"/>
    <w:rsid w:val="000E01A4"/>
    <w:rsid w:val="000E01BB"/>
    <w:rsid w:val="000E0C38"/>
    <w:rsid w:val="000E0FEE"/>
    <w:rsid w:val="000E17A6"/>
    <w:rsid w:val="000E1875"/>
    <w:rsid w:val="000E1A89"/>
    <w:rsid w:val="000E2A07"/>
    <w:rsid w:val="000E36DE"/>
    <w:rsid w:val="000E5C89"/>
    <w:rsid w:val="000E63FF"/>
    <w:rsid w:val="000E7B08"/>
    <w:rsid w:val="000E7B96"/>
    <w:rsid w:val="000E7BEE"/>
    <w:rsid w:val="000E7DEA"/>
    <w:rsid w:val="000E7EAF"/>
    <w:rsid w:val="000E7F1E"/>
    <w:rsid w:val="000F0017"/>
    <w:rsid w:val="000F01D5"/>
    <w:rsid w:val="000F0549"/>
    <w:rsid w:val="000F1ED1"/>
    <w:rsid w:val="000F2021"/>
    <w:rsid w:val="000F21E5"/>
    <w:rsid w:val="000F24BF"/>
    <w:rsid w:val="000F2A62"/>
    <w:rsid w:val="000F39A1"/>
    <w:rsid w:val="000F3F24"/>
    <w:rsid w:val="000F44AE"/>
    <w:rsid w:val="000F48B9"/>
    <w:rsid w:val="000F4FDE"/>
    <w:rsid w:val="000F515E"/>
    <w:rsid w:val="000F5230"/>
    <w:rsid w:val="000F55CE"/>
    <w:rsid w:val="000F5A98"/>
    <w:rsid w:val="000F5C32"/>
    <w:rsid w:val="000F5C69"/>
    <w:rsid w:val="000F5CB8"/>
    <w:rsid w:val="000F6D58"/>
    <w:rsid w:val="00100EF6"/>
    <w:rsid w:val="00101022"/>
    <w:rsid w:val="00101550"/>
    <w:rsid w:val="001016C6"/>
    <w:rsid w:val="00101A88"/>
    <w:rsid w:val="00103C81"/>
    <w:rsid w:val="00104153"/>
    <w:rsid w:val="0010489E"/>
    <w:rsid w:val="00104B84"/>
    <w:rsid w:val="001056FC"/>
    <w:rsid w:val="001069F0"/>
    <w:rsid w:val="0011054A"/>
    <w:rsid w:val="001113CC"/>
    <w:rsid w:val="001118E4"/>
    <w:rsid w:val="00112782"/>
    <w:rsid w:val="00113994"/>
    <w:rsid w:val="00113D6F"/>
    <w:rsid w:val="00113FC6"/>
    <w:rsid w:val="00114616"/>
    <w:rsid w:val="001154EA"/>
    <w:rsid w:val="00115817"/>
    <w:rsid w:val="00115CAE"/>
    <w:rsid w:val="00116620"/>
    <w:rsid w:val="0011671D"/>
    <w:rsid w:val="001205DF"/>
    <w:rsid w:val="00120DC2"/>
    <w:rsid w:val="00120EB2"/>
    <w:rsid w:val="00121314"/>
    <w:rsid w:val="001217D2"/>
    <w:rsid w:val="00122B8B"/>
    <w:rsid w:val="001236B1"/>
    <w:rsid w:val="00124AC7"/>
    <w:rsid w:val="00124DF5"/>
    <w:rsid w:val="00124F6E"/>
    <w:rsid w:val="00125E8C"/>
    <w:rsid w:val="00126796"/>
    <w:rsid w:val="00127E92"/>
    <w:rsid w:val="00130176"/>
    <w:rsid w:val="00130A54"/>
    <w:rsid w:val="00130C2C"/>
    <w:rsid w:val="00130D97"/>
    <w:rsid w:val="00130EE4"/>
    <w:rsid w:val="00130FD7"/>
    <w:rsid w:val="00131CC8"/>
    <w:rsid w:val="00132E8E"/>
    <w:rsid w:val="00133161"/>
    <w:rsid w:val="001331DD"/>
    <w:rsid w:val="0013329C"/>
    <w:rsid w:val="001332D6"/>
    <w:rsid w:val="00133537"/>
    <w:rsid w:val="00133BBE"/>
    <w:rsid w:val="00133D43"/>
    <w:rsid w:val="00137242"/>
    <w:rsid w:val="00140987"/>
    <w:rsid w:val="00141351"/>
    <w:rsid w:val="00142ED9"/>
    <w:rsid w:val="001432C0"/>
    <w:rsid w:val="001434FF"/>
    <w:rsid w:val="00143BE1"/>
    <w:rsid w:val="00144F52"/>
    <w:rsid w:val="00145344"/>
    <w:rsid w:val="0014543A"/>
    <w:rsid w:val="00145484"/>
    <w:rsid w:val="00145632"/>
    <w:rsid w:val="001468EF"/>
    <w:rsid w:val="00150704"/>
    <w:rsid w:val="00150ECD"/>
    <w:rsid w:val="00153ED1"/>
    <w:rsid w:val="00154367"/>
    <w:rsid w:val="001544B2"/>
    <w:rsid w:val="00154A90"/>
    <w:rsid w:val="001553B5"/>
    <w:rsid w:val="001556E9"/>
    <w:rsid w:val="001559C2"/>
    <w:rsid w:val="00155A2F"/>
    <w:rsid w:val="0015642B"/>
    <w:rsid w:val="001568D4"/>
    <w:rsid w:val="00157E9E"/>
    <w:rsid w:val="00160BC8"/>
    <w:rsid w:val="00160FC2"/>
    <w:rsid w:val="00161870"/>
    <w:rsid w:val="00161B20"/>
    <w:rsid w:val="0016302E"/>
    <w:rsid w:val="0016347D"/>
    <w:rsid w:val="00163499"/>
    <w:rsid w:val="00163CF4"/>
    <w:rsid w:val="001642B0"/>
    <w:rsid w:val="001647B3"/>
    <w:rsid w:val="00165A93"/>
    <w:rsid w:val="00165B6E"/>
    <w:rsid w:val="00166129"/>
    <w:rsid w:val="00166EAA"/>
    <w:rsid w:val="00166EDE"/>
    <w:rsid w:val="00167210"/>
    <w:rsid w:val="0016731F"/>
    <w:rsid w:val="00167E2A"/>
    <w:rsid w:val="00167EFB"/>
    <w:rsid w:val="00170781"/>
    <w:rsid w:val="00171434"/>
    <w:rsid w:val="00171B3E"/>
    <w:rsid w:val="00171C3E"/>
    <w:rsid w:val="00172069"/>
    <w:rsid w:val="00173868"/>
    <w:rsid w:val="00173D3B"/>
    <w:rsid w:val="00175964"/>
    <w:rsid w:val="00175FB4"/>
    <w:rsid w:val="001762E9"/>
    <w:rsid w:val="00176468"/>
    <w:rsid w:val="00177106"/>
    <w:rsid w:val="00177D68"/>
    <w:rsid w:val="00180752"/>
    <w:rsid w:val="00180985"/>
    <w:rsid w:val="00180C8F"/>
    <w:rsid w:val="00181A29"/>
    <w:rsid w:val="00182166"/>
    <w:rsid w:val="00182460"/>
    <w:rsid w:val="00182627"/>
    <w:rsid w:val="0018262A"/>
    <w:rsid w:val="00183396"/>
    <w:rsid w:val="00183D54"/>
    <w:rsid w:val="00183F5E"/>
    <w:rsid w:val="00183FEA"/>
    <w:rsid w:val="00184397"/>
    <w:rsid w:val="001846AE"/>
    <w:rsid w:val="00185020"/>
    <w:rsid w:val="00185166"/>
    <w:rsid w:val="00185451"/>
    <w:rsid w:val="00185BA7"/>
    <w:rsid w:val="0018784A"/>
    <w:rsid w:val="00190DC4"/>
    <w:rsid w:val="00191383"/>
    <w:rsid w:val="0019173B"/>
    <w:rsid w:val="00191C0B"/>
    <w:rsid w:val="00192678"/>
    <w:rsid w:val="001928E7"/>
    <w:rsid w:val="001940A1"/>
    <w:rsid w:val="001951C1"/>
    <w:rsid w:val="00195330"/>
    <w:rsid w:val="001954B8"/>
    <w:rsid w:val="0019588D"/>
    <w:rsid w:val="0019638F"/>
    <w:rsid w:val="00196965"/>
    <w:rsid w:val="00196CB7"/>
    <w:rsid w:val="00197210"/>
    <w:rsid w:val="0019721D"/>
    <w:rsid w:val="001978EC"/>
    <w:rsid w:val="00197C2E"/>
    <w:rsid w:val="001A0940"/>
    <w:rsid w:val="001A0ADD"/>
    <w:rsid w:val="001A0C26"/>
    <w:rsid w:val="001A1572"/>
    <w:rsid w:val="001A21F1"/>
    <w:rsid w:val="001A2869"/>
    <w:rsid w:val="001A376D"/>
    <w:rsid w:val="001A4876"/>
    <w:rsid w:val="001A4BED"/>
    <w:rsid w:val="001A4F84"/>
    <w:rsid w:val="001A5CF0"/>
    <w:rsid w:val="001A60A6"/>
    <w:rsid w:val="001A60D0"/>
    <w:rsid w:val="001A6DED"/>
    <w:rsid w:val="001B0101"/>
    <w:rsid w:val="001B083D"/>
    <w:rsid w:val="001B0B4B"/>
    <w:rsid w:val="001B0D17"/>
    <w:rsid w:val="001B0E63"/>
    <w:rsid w:val="001B0E64"/>
    <w:rsid w:val="001B1F23"/>
    <w:rsid w:val="001B3C6F"/>
    <w:rsid w:val="001B5117"/>
    <w:rsid w:val="001B60B0"/>
    <w:rsid w:val="001B658F"/>
    <w:rsid w:val="001B6602"/>
    <w:rsid w:val="001B6CA7"/>
    <w:rsid w:val="001B712A"/>
    <w:rsid w:val="001B7540"/>
    <w:rsid w:val="001B7743"/>
    <w:rsid w:val="001C01C7"/>
    <w:rsid w:val="001C0200"/>
    <w:rsid w:val="001C061F"/>
    <w:rsid w:val="001C0C8A"/>
    <w:rsid w:val="001C117B"/>
    <w:rsid w:val="001C18D9"/>
    <w:rsid w:val="001C2501"/>
    <w:rsid w:val="001C2C9A"/>
    <w:rsid w:val="001C314A"/>
    <w:rsid w:val="001C34CD"/>
    <w:rsid w:val="001C39B1"/>
    <w:rsid w:val="001C3E0F"/>
    <w:rsid w:val="001C43D3"/>
    <w:rsid w:val="001C511F"/>
    <w:rsid w:val="001C56DD"/>
    <w:rsid w:val="001C5BFB"/>
    <w:rsid w:val="001C70FD"/>
    <w:rsid w:val="001C73C0"/>
    <w:rsid w:val="001C7D63"/>
    <w:rsid w:val="001D016E"/>
    <w:rsid w:val="001D0F23"/>
    <w:rsid w:val="001D1082"/>
    <w:rsid w:val="001D1A2A"/>
    <w:rsid w:val="001D21B6"/>
    <w:rsid w:val="001D350E"/>
    <w:rsid w:val="001D3C2F"/>
    <w:rsid w:val="001D4490"/>
    <w:rsid w:val="001D5068"/>
    <w:rsid w:val="001D5360"/>
    <w:rsid w:val="001D62DB"/>
    <w:rsid w:val="001D7D3E"/>
    <w:rsid w:val="001D7DA5"/>
    <w:rsid w:val="001E0506"/>
    <w:rsid w:val="001E0698"/>
    <w:rsid w:val="001E1C7E"/>
    <w:rsid w:val="001E2B77"/>
    <w:rsid w:val="001E30E6"/>
    <w:rsid w:val="001E3B18"/>
    <w:rsid w:val="001E3C3E"/>
    <w:rsid w:val="001E3C81"/>
    <w:rsid w:val="001E52A9"/>
    <w:rsid w:val="001E6CA5"/>
    <w:rsid w:val="001E6EED"/>
    <w:rsid w:val="001E6FAE"/>
    <w:rsid w:val="001E7078"/>
    <w:rsid w:val="001E75C1"/>
    <w:rsid w:val="001E7944"/>
    <w:rsid w:val="001E7D66"/>
    <w:rsid w:val="001F041F"/>
    <w:rsid w:val="001F14F5"/>
    <w:rsid w:val="001F1743"/>
    <w:rsid w:val="001F1CAC"/>
    <w:rsid w:val="001F1E17"/>
    <w:rsid w:val="001F1F1D"/>
    <w:rsid w:val="001F2419"/>
    <w:rsid w:val="001F4381"/>
    <w:rsid w:val="001F479E"/>
    <w:rsid w:val="001F47BB"/>
    <w:rsid w:val="001F5134"/>
    <w:rsid w:val="001F5141"/>
    <w:rsid w:val="001F55A0"/>
    <w:rsid w:val="001F697E"/>
    <w:rsid w:val="001F76F6"/>
    <w:rsid w:val="002002FE"/>
    <w:rsid w:val="00200E97"/>
    <w:rsid w:val="002018C8"/>
    <w:rsid w:val="00201F6C"/>
    <w:rsid w:val="002023C2"/>
    <w:rsid w:val="00202657"/>
    <w:rsid w:val="002033CE"/>
    <w:rsid w:val="002044E0"/>
    <w:rsid w:val="0020489B"/>
    <w:rsid w:val="00204AE6"/>
    <w:rsid w:val="00204D42"/>
    <w:rsid w:val="002053A0"/>
    <w:rsid w:val="00206433"/>
    <w:rsid w:val="00206AD9"/>
    <w:rsid w:val="00206AE0"/>
    <w:rsid w:val="00206B08"/>
    <w:rsid w:val="002073D9"/>
    <w:rsid w:val="00207FD5"/>
    <w:rsid w:val="002100AB"/>
    <w:rsid w:val="002101AD"/>
    <w:rsid w:val="00211D5D"/>
    <w:rsid w:val="00212407"/>
    <w:rsid w:val="00213954"/>
    <w:rsid w:val="0021398C"/>
    <w:rsid w:val="00213A06"/>
    <w:rsid w:val="00213DFD"/>
    <w:rsid w:val="00214146"/>
    <w:rsid w:val="002146A5"/>
    <w:rsid w:val="00214D2C"/>
    <w:rsid w:val="00215669"/>
    <w:rsid w:val="00215A2E"/>
    <w:rsid w:val="00215B0C"/>
    <w:rsid w:val="00215CD4"/>
    <w:rsid w:val="002170E1"/>
    <w:rsid w:val="002171B9"/>
    <w:rsid w:val="00217408"/>
    <w:rsid w:val="00217E4B"/>
    <w:rsid w:val="002200D7"/>
    <w:rsid w:val="00220300"/>
    <w:rsid w:val="00221059"/>
    <w:rsid w:val="00221080"/>
    <w:rsid w:val="00222A25"/>
    <w:rsid w:val="00223158"/>
    <w:rsid w:val="002242AF"/>
    <w:rsid w:val="00225746"/>
    <w:rsid w:val="00225955"/>
    <w:rsid w:val="002264D5"/>
    <w:rsid w:val="0022690C"/>
    <w:rsid w:val="00227189"/>
    <w:rsid w:val="0022730E"/>
    <w:rsid w:val="00227B79"/>
    <w:rsid w:val="002300C6"/>
    <w:rsid w:val="002300E1"/>
    <w:rsid w:val="002304B6"/>
    <w:rsid w:val="0023271B"/>
    <w:rsid w:val="0023299B"/>
    <w:rsid w:val="00234304"/>
    <w:rsid w:val="0023463B"/>
    <w:rsid w:val="00234EF7"/>
    <w:rsid w:val="002355FD"/>
    <w:rsid w:val="00236104"/>
    <w:rsid w:val="00236554"/>
    <w:rsid w:val="00236D55"/>
    <w:rsid w:val="002372F4"/>
    <w:rsid w:val="00237A0B"/>
    <w:rsid w:val="00237D96"/>
    <w:rsid w:val="00240846"/>
    <w:rsid w:val="002408A3"/>
    <w:rsid w:val="002409E6"/>
    <w:rsid w:val="00240AEE"/>
    <w:rsid w:val="00240E9B"/>
    <w:rsid w:val="00240F2E"/>
    <w:rsid w:val="0024226A"/>
    <w:rsid w:val="00243238"/>
    <w:rsid w:val="00243E03"/>
    <w:rsid w:val="00244EE6"/>
    <w:rsid w:val="00245A2D"/>
    <w:rsid w:val="002461BB"/>
    <w:rsid w:val="002462FB"/>
    <w:rsid w:val="00247398"/>
    <w:rsid w:val="00247E6B"/>
    <w:rsid w:val="002502A5"/>
    <w:rsid w:val="002518C1"/>
    <w:rsid w:val="0025226C"/>
    <w:rsid w:val="002534DA"/>
    <w:rsid w:val="002535F1"/>
    <w:rsid w:val="002538DB"/>
    <w:rsid w:val="00253BBF"/>
    <w:rsid w:val="00253D4C"/>
    <w:rsid w:val="0025421B"/>
    <w:rsid w:val="00255643"/>
    <w:rsid w:val="00255B81"/>
    <w:rsid w:val="00255F3F"/>
    <w:rsid w:val="00256867"/>
    <w:rsid w:val="00257B49"/>
    <w:rsid w:val="00260254"/>
    <w:rsid w:val="0026029F"/>
    <w:rsid w:val="002602F3"/>
    <w:rsid w:val="0026031A"/>
    <w:rsid w:val="00262276"/>
    <w:rsid w:val="00262BE9"/>
    <w:rsid w:val="00263B7D"/>
    <w:rsid w:val="00263C3B"/>
    <w:rsid w:val="002647DC"/>
    <w:rsid w:val="00264859"/>
    <w:rsid w:val="00264BB5"/>
    <w:rsid w:val="00264E05"/>
    <w:rsid w:val="00265D0B"/>
    <w:rsid w:val="002661E8"/>
    <w:rsid w:val="00266402"/>
    <w:rsid w:val="0027015E"/>
    <w:rsid w:val="002702FD"/>
    <w:rsid w:val="00271231"/>
    <w:rsid w:val="002733E2"/>
    <w:rsid w:val="00273D1C"/>
    <w:rsid w:val="00273FC8"/>
    <w:rsid w:val="00274244"/>
    <w:rsid w:val="00274336"/>
    <w:rsid w:val="00275893"/>
    <w:rsid w:val="002759A1"/>
    <w:rsid w:val="00275A59"/>
    <w:rsid w:val="0027680C"/>
    <w:rsid w:val="0027703F"/>
    <w:rsid w:val="0027776E"/>
    <w:rsid w:val="002808D0"/>
    <w:rsid w:val="00280A1F"/>
    <w:rsid w:val="00281080"/>
    <w:rsid w:val="00281642"/>
    <w:rsid w:val="00282325"/>
    <w:rsid w:val="00282DD6"/>
    <w:rsid w:val="0028304F"/>
    <w:rsid w:val="00283395"/>
    <w:rsid w:val="002842CD"/>
    <w:rsid w:val="00284834"/>
    <w:rsid w:val="002855C9"/>
    <w:rsid w:val="00285AD9"/>
    <w:rsid w:val="00285C1B"/>
    <w:rsid w:val="00286273"/>
    <w:rsid w:val="00286A37"/>
    <w:rsid w:val="00286B65"/>
    <w:rsid w:val="00287035"/>
    <w:rsid w:val="00287BB1"/>
    <w:rsid w:val="002904AC"/>
    <w:rsid w:val="002904CD"/>
    <w:rsid w:val="002905DB"/>
    <w:rsid w:val="00290CFC"/>
    <w:rsid w:val="0029159D"/>
    <w:rsid w:val="002921F2"/>
    <w:rsid w:val="00292652"/>
    <w:rsid w:val="0029268A"/>
    <w:rsid w:val="00292798"/>
    <w:rsid w:val="00292A77"/>
    <w:rsid w:val="00292D52"/>
    <w:rsid w:val="00293B6A"/>
    <w:rsid w:val="00293B80"/>
    <w:rsid w:val="00294E8F"/>
    <w:rsid w:val="00297364"/>
    <w:rsid w:val="00297F03"/>
    <w:rsid w:val="002A00AA"/>
    <w:rsid w:val="002A1234"/>
    <w:rsid w:val="002A252A"/>
    <w:rsid w:val="002A2BAB"/>
    <w:rsid w:val="002A3040"/>
    <w:rsid w:val="002A3742"/>
    <w:rsid w:val="002A4141"/>
    <w:rsid w:val="002A4CDC"/>
    <w:rsid w:val="002A4E2D"/>
    <w:rsid w:val="002A50A2"/>
    <w:rsid w:val="002A51B0"/>
    <w:rsid w:val="002A5B04"/>
    <w:rsid w:val="002A6138"/>
    <w:rsid w:val="002A6614"/>
    <w:rsid w:val="002A71EF"/>
    <w:rsid w:val="002A73B4"/>
    <w:rsid w:val="002A77C3"/>
    <w:rsid w:val="002A781B"/>
    <w:rsid w:val="002A7872"/>
    <w:rsid w:val="002B0CB5"/>
    <w:rsid w:val="002B23DF"/>
    <w:rsid w:val="002B28E5"/>
    <w:rsid w:val="002B32EF"/>
    <w:rsid w:val="002B48B5"/>
    <w:rsid w:val="002B599D"/>
    <w:rsid w:val="002B6902"/>
    <w:rsid w:val="002C036A"/>
    <w:rsid w:val="002C0420"/>
    <w:rsid w:val="002C1B5E"/>
    <w:rsid w:val="002C2460"/>
    <w:rsid w:val="002C267E"/>
    <w:rsid w:val="002C2CAE"/>
    <w:rsid w:val="002C2D41"/>
    <w:rsid w:val="002C2E16"/>
    <w:rsid w:val="002C40EE"/>
    <w:rsid w:val="002C4E05"/>
    <w:rsid w:val="002C5358"/>
    <w:rsid w:val="002C55A1"/>
    <w:rsid w:val="002C57C0"/>
    <w:rsid w:val="002C6353"/>
    <w:rsid w:val="002C6C9C"/>
    <w:rsid w:val="002C6E0E"/>
    <w:rsid w:val="002C73F8"/>
    <w:rsid w:val="002C7882"/>
    <w:rsid w:val="002C7925"/>
    <w:rsid w:val="002C7C8A"/>
    <w:rsid w:val="002D04A9"/>
    <w:rsid w:val="002D0838"/>
    <w:rsid w:val="002D10EF"/>
    <w:rsid w:val="002D1E9D"/>
    <w:rsid w:val="002D202F"/>
    <w:rsid w:val="002D2237"/>
    <w:rsid w:val="002D45BD"/>
    <w:rsid w:val="002D4962"/>
    <w:rsid w:val="002D497C"/>
    <w:rsid w:val="002D4C47"/>
    <w:rsid w:val="002D4DB5"/>
    <w:rsid w:val="002D5E3D"/>
    <w:rsid w:val="002D6698"/>
    <w:rsid w:val="002D677D"/>
    <w:rsid w:val="002D6B8E"/>
    <w:rsid w:val="002D6BAB"/>
    <w:rsid w:val="002D6F03"/>
    <w:rsid w:val="002D771E"/>
    <w:rsid w:val="002D7F2F"/>
    <w:rsid w:val="002E0426"/>
    <w:rsid w:val="002E04EA"/>
    <w:rsid w:val="002E2F97"/>
    <w:rsid w:val="002E39AA"/>
    <w:rsid w:val="002E3AA7"/>
    <w:rsid w:val="002E3F83"/>
    <w:rsid w:val="002E44F0"/>
    <w:rsid w:val="002E4561"/>
    <w:rsid w:val="002E4D99"/>
    <w:rsid w:val="002E5584"/>
    <w:rsid w:val="002E59FB"/>
    <w:rsid w:val="002E5E93"/>
    <w:rsid w:val="002E6613"/>
    <w:rsid w:val="002E6BE7"/>
    <w:rsid w:val="002F12CB"/>
    <w:rsid w:val="002F14EF"/>
    <w:rsid w:val="002F1841"/>
    <w:rsid w:val="002F1ECD"/>
    <w:rsid w:val="002F1F29"/>
    <w:rsid w:val="002F2D18"/>
    <w:rsid w:val="002F33C5"/>
    <w:rsid w:val="002F3591"/>
    <w:rsid w:val="002F447B"/>
    <w:rsid w:val="002F5998"/>
    <w:rsid w:val="002F636D"/>
    <w:rsid w:val="002F716B"/>
    <w:rsid w:val="002F7AAB"/>
    <w:rsid w:val="003001D4"/>
    <w:rsid w:val="00300597"/>
    <w:rsid w:val="00300818"/>
    <w:rsid w:val="0030090B"/>
    <w:rsid w:val="00300CD2"/>
    <w:rsid w:val="00300D89"/>
    <w:rsid w:val="00300F32"/>
    <w:rsid w:val="0030104F"/>
    <w:rsid w:val="003018A4"/>
    <w:rsid w:val="00302A92"/>
    <w:rsid w:val="00304499"/>
    <w:rsid w:val="00304743"/>
    <w:rsid w:val="00305902"/>
    <w:rsid w:val="00305D3D"/>
    <w:rsid w:val="00305F28"/>
    <w:rsid w:val="00306284"/>
    <w:rsid w:val="00307F1D"/>
    <w:rsid w:val="00310468"/>
    <w:rsid w:val="00310747"/>
    <w:rsid w:val="00310AED"/>
    <w:rsid w:val="00310EBF"/>
    <w:rsid w:val="00311536"/>
    <w:rsid w:val="003118BE"/>
    <w:rsid w:val="00312026"/>
    <w:rsid w:val="00313AC0"/>
    <w:rsid w:val="00313E14"/>
    <w:rsid w:val="00314B05"/>
    <w:rsid w:val="0031502D"/>
    <w:rsid w:val="003152BB"/>
    <w:rsid w:val="00316286"/>
    <w:rsid w:val="003168AA"/>
    <w:rsid w:val="00316A7C"/>
    <w:rsid w:val="00316B20"/>
    <w:rsid w:val="003177F5"/>
    <w:rsid w:val="003178F5"/>
    <w:rsid w:val="0032015D"/>
    <w:rsid w:val="003202AC"/>
    <w:rsid w:val="00320A3A"/>
    <w:rsid w:val="00321082"/>
    <w:rsid w:val="003217E4"/>
    <w:rsid w:val="003219B3"/>
    <w:rsid w:val="003222CC"/>
    <w:rsid w:val="00322655"/>
    <w:rsid w:val="00322D37"/>
    <w:rsid w:val="00323301"/>
    <w:rsid w:val="0032377B"/>
    <w:rsid w:val="00323E35"/>
    <w:rsid w:val="00325545"/>
    <w:rsid w:val="0032560B"/>
    <w:rsid w:val="003258EB"/>
    <w:rsid w:val="00325C94"/>
    <w:rsid w:val="003260AA"/>
    <w:rsid w:val="0032665D"/>
    <w:rsid w:val="00327A9E"/>
    <w:rsid w:val="0033006C"/>
    <w:rsid w:val="003301D7"/>
    <w:rsid w:val="0033185A"/>
    <w:rsid w:val="00331D65"/>
    <w:rsid w:val="0033221F"/>
    <w:rsid w:val="0033224C"/>
    <w:rsid w:val="00332671"/>
    <w:rsid w:val="003330D8"/>
    <w:rsid w:val="00333F73"/>
    <w:rsid w:val="00334415"/>
    <w:rsid w:val="0033443D"/>
    <w:rsid w:val="00334BDE"/>
    <w:rsid w:val="00335527"/>
    <w:rsid w:val="0033652A"/>
    <w:rsid w:val="0033684E"/>
    <w:rsid w:val="00337C72"/>
    <w:rsid w:val="00340540"/>
    <w:rsid w:val="0034083D"/>
    <w:rsid w:val="00340E71"/>
    <w:rsid w:val="003427B0"/>
    <w:rsid w:val="003434F3"/>
    <w:rsid w:val="00343B84"/>
    <w:rsid w:val="00343D31"/>
    <w:rsid w:val="00344709"/>
    <w:rsid w:val="00345C11"/>
    <w:rsid w:val="00345C36"/>
    <w:rsid w:val="00347271"/>
    <w:rsid w:val="00347EE8"/>
    <w:rsid w:val="00350D46"/>
    <w:rsid w:val="0035106E"/>
    <w:rsid w:val="00351466"/>
    <w:rsid w:val="003519D2"/>
    <w:rsid w:val="00352751"/>
    <w:rsid w:val="0035398F"/>
    <w:rsid w:val="00353BBA"/>
    <w:rsid w:val="00353E82"/>
    <w:rsid w:val="00354000"/>
    <w:rsid w:val="0035427B"/>
    <w:rsid w:val="003542A3"/>
    <w:rsid w:val="00354EB6"/>
    <w:rsid w:val="003553C2"/>
    <w:rsid w:val="00355FB8"/>
    <w:rsid w:val="00356492"/>
    <w:rsid w:val="0035663B"/>
    <w:rsid w:val="00356678"/>
    <w:rsid w:val="0035733A"/>
    <w:rsid w:val="00360511"/>
    <w:rsid w:val="00360984"/>
    <w:rsid w:val="00361DD3"/>
    <w:rsid w:val="00361E00"/>
    <w:rsid w:val="0036239E"/>
    <w:rsid w:val="003624DB"/>
    <w:rsid w:val="003628D5"/>
    <w:rsid w:val="0036358E"/>
    <w:rsid w:val="00364897"/>
    <w:rsid w:val="003648F9"/>
    <w:rsid w:val="00364B80"/>
    <w:rsid w:val="0036598D"/>
    <w:rsid w:val="00366369"/>
    <w:rsid w:val="00366C68"/>
    <w:rsid w:val="00370035"/>
    <w:rsid w:val="0037021C"/>
    <w:rsid w:val="0037040A"/>
    <w:rsid w:val="003708B2"/>
    <w:rsid w:val="00372B75"/>
    <w:rsid w:val="00373D60"/>
    <w:rsid w:val="003747F2"/>
    <w:rsid w:val="00375220"/>
    <w:rsid w:val="00375B5F"/>
    <w:rsid w:val="00376710"/>
    <w:rsid w:val="00376E96"/>
    <w:rsid w:val="00377B7A"/>
    <w:rsid w:val="00377E03"/>
    <w:rsid w:val="00377EED"/>
    <w:rsid w:val="00381183"/>
    <w:rsid w:val="003814C9"/>
    <w:rsid w:val="003815EF"/>
    <w:rsid w:val="00381EE6"/>
    <w:rsid w:val="00381F0E"/>
    <w:rsid w:val="00382ACB"/>
    <w:rsid w:val="0038312F"/>
    <w:rsid w:val="0038351C"/>
    <w:rsid w:val="00383B15"/>
    <w:rsid w:val="00383E41"/>
    <w:rsid w:val="00383FBB"/>
    <w:rsid w:val="0038413D"/>
    <w:rsid w:val="003865AB"/>
    <w:rsid w:val="00386ECF"/>
    <w:rsid w:val="00390808"/>
    <w:rsid w:val="00391116"/>
    <w:rsid w:val="00391287"/>
    <w:rsid w:val="00391FE4"/>
    <w:rsid w:val="00392004"/>
    <w:rsid w:val="003931C6"/>
    <w:rsid w:val="00393710"/>
    <w:rsid w:val="00394135"/>
    <w:rsid w:val="0039461B"/>
    <w:rsid w:val="00395268"/>
    <w:rsid w:val="003955FA"/>
    <w:rsid w:val="00395B8D"/>
    <w:rsid w:val="003964B3"/>
    <w:rsid w:val="00396967"/>
    <w:rsid w:val="00396A15"/>
    <w:rsid w:val="003973FB"/>
    <w:rsid w:val="003A079F"/>
    <w:rsid w:val="003A0A12"/>
    <w:rsid w:val="003A1430"/>
    <w:rsid w:val="003A206B"/>
    <w:rsid w:val="003A23B0"/>
    <w:rsid w:val="003A2BF6"/>
    <w:rsid w:val="003A438A"/>
    <w:rsid w:val="003A46F1"/>
    <w:rsid w:val="003A5CC6"/>
    <w:rsid w:val="003A6ABA"/>
    <w:rsid w:val="003A6F45"/>
    <w:rsid w:val="003A7A5A"/>
    <w:rsid w:val="003A7DF2"/>
    <w:rsid w:val="003A7E56"/>
    <w:rsid w:val="003B0F3E"/>
    <w:rsid w:val="003B23B7"/>
    <w:rsid w:val="003B2DA2"/>
    <w:rsid w:val="003B2FB3"/>
    <w:rsid w:val="003B2FC7"/>
    <w:rsid w:val="003B301A"/>
    <w:rsid w:val="003B331E"/>
    <w:rsid w:val="003B332C"/>
    <w:rsid w:val="003B38B2"/>
    <w:rsid w:val="003B41AE"/>
    <w:rsid w:val="003B44C4"/>
    <w:rsid w:val="003B48EB"/>
    <w:rsid w:val="003B558C"/>
    <w:rsid w:val="003B577A"/>
    <w:rsid w:val="003B6B07"/>
    <w:rsid w:val="003B76FD"/>
    <w:rsid w:val="003B7829"/>
    <w:rsid w:val="003C00A6"/>
    <w:rsid w:val="003C099E"/>
    <w:rsid w:val="003C0B78"/>
    <w:rsid w:val="003C101A"/>
    <w:rsid w:val="003C1115"/>
    <w:rsid w:val="003C2039"/>
    <w:rsid w:val="003C23EB"/>
    <w:rsid w:val="003C2522"/>
    <w:rsid w:val="003C2BA5"/>
    <w:rsid w:val="003C300B"/>
    <w:rsid w:val="003C3FE6"/>
    <w:rsid w:val="003C47D4"/>
    <w:rsid w:val="003C4C07"/>
    <w:rsid w:val="003C6265"/>
    <w:rsid w:val="003C772D"/>
    <w:rsid w:val="003C7863"/>
    <w:rsid w:val="003C7927"/>
    <w:rsid w:val="003D0B9A"/>
    <w:rsid w:val="003D2B14"/>
    <w:rsid w:val="003D35DA"/>
    <w:rsid w:val="003D5BBD"/>
    <w:rsid w:val="003D5C0A"/>
    <w:rsid w:val="003D5DA2"/>
    <w:rsid w:val="003D6B87"/>
    <w:rsid w:val="003E0BF7"/>
    <w:rsid w:val="003E0C04"/>
    <w:rsid w:val="003E0F8F"/>
    <w:rsid w:val="003E1671"/>
    <w:rsid w:val="003E2868"/>
    <w:rsid w:val="003E2A93"/>
    <w:rsid w:val="003E2C24"/>
    <w:rsid w:val="003E2D2D"/>
    <w:rsid w:val="003E2EC5"/>
    <w:rsid w:val="003E308B"/>
    <w:rsid w:val="003E38D1"/>
    <w:rsid w:val="003E49DE"/>
    <w:rsid w:val="003E4B39"/>
    <w:rsid w:val="003E4EE4"/>
    <w:rsid w:val="003E63CA"/>
    <w:rsid w:val="003E75C5"/>
    <w:rsid w:val="003E7A81"/>
    <w:rsid w:val="003E7C0D"/>
    <w:rsid w:val="003F0019"/>
    <w:rsid w:val="003F03A3"/>
    <w:rsid w:val="003F09F9"/>
    <w:rsid w:val="003F0CD9"/>
    <w:rsid w:val="003F126A"/>
    <w:rsid w:val="003F27FB"/>
    <w:rsid w:val="003F6B77"/>
    <w:rsid w:val="003F6B94"/>
    <w:rsid w:val="003F6F2C"/>
    <w:rsid w:val="003F741F"/>
    <w:rsid w:val="0040081C"/>
    <w:rsid w:val="004008E8"/>
    <w:rsid w:val="00400A47"/>
    <w:rsid w:val="00400AE5"/>
    <w:rsid w:val="00401DD7"/>
    <w:rsid w:val="00402950"/>
    <w:rsid w:val="004036F7"/>
    <w:rsid w:val="00403FCE"/>
    <w:rsid w:val="004045E9"/>
    <w:rsid w:val="00404750"/>
    <w:rsid w:val="004051F2"/>
    <w:rsid w:val="0040629E"/>
    <w:rsid w:val="004065D0"/>
    <w:rsid w:val="00406E46"/>
    <w:rsid w:val="004078E9"/>
    <w:rsid w:val="0040797A"/>
    <w:rsid w:val="00410048"/>
    <w:rsid w:val="00410249"/>
    <w:rsid w:val="004103F1"/>
    <w:rsid w:val="00410E53"/>
    <w:rsid w:val="00411266"/>
    <w:rsid w:val="00411A15"/>
    <w:rsid w:val="00411B23"/>
    <w:rsid w:val="00411DDB"/>
    <w:rsid w:val="0041301B"/>
    <w:rsid w:val="00413318"/>
    <w:rsid w:val="004156A0"/>
    <w:rsid w:val="004157A2"/>
    <w:rsid w:val="00416611"/>
    <w:rsid w:val="00416693"/>
    <w:rsid w:val="004166B0"/>
    <w:rsid w:val="00416C81"/>
    <w:rsid w:val="00417192"/>
    <w:rsid w:val="00420BC5"/>
    <w:rsid w:val="004219D0"/>
    <w:rsid w:val="00421A40"/>
    <w:rsid w:val="00421FDC"/>
    <w:rsid w:val="00422195"/>
    <w:rsid w:val="004222B8"/>
    <w:rsid w:val="00422838"/>
    <w:rsid w:val="00422CCB"/>
    <w:rsid w:val="00423B7E"/>
    <w:rsid w:val="00423BDD"/>
    <w:rsid w:val="00424482"/>
    <w:rsid w:val="00424792"/>
    <w:rsid w:val="004249EF"/>
    <w:rsid w:val="00424D06"/>
    <w:rsid w:val="00425A04"/>
    <w:rsid w:val="00426118"/>
    <w:rsid w:val="004268E8"/>
    <w:rsid w:val="0042696B"/>
    <w:rsid w:val="00426DEC"/>
    <w:rsid w:val="0042740F"/>
    <w:rsid w:val="004276B7"/>
    <w:rsid w:val="004300CC"/>
    <w:rsid w:val="0043076C"/>
    <w:rsid w:val="00430F0A"/>
    <w:rsid w:val="00430F55"/>
    <w:rsid w:val="0043118F"/>
    <w:rsid w:val="0043126D"/>
    <w:rsid w:val="00431433"/>
    <w:rsid w:val="004320D0"/>
    <w:rsid w:val="00432277"/>
    <w:rsid w:val="00432A96"/>
    <w:rsid w:val="00432EAC"/>
    <w:rsid w:val="00433182"/>
    <w:rsid w:val="00433FA9"/>
    <w:rsid w:val="00434585"/>
    <w:rsid w:val="00434F7B"/>
    <w:rsid w:val="00435002"/>
    <w:rsid w:val="00435A13"/>
    <w:rsid w:val="00435A8E"/>
    <w:rsid w:val="004374EC"/>
    <w:rsid w:val="004377CE"/>
    <w:rsid w:val="00437B62"/>
    <w:rsid w:val="00437BB3"/>
    <w:rsid w:val="0044034D"/>
    <w:rsid w:val="00441705"/>
    <w:rsid w:val="0044204F"/>
    <w:rsid w:val="0044241A"/>
    <w:rsid w:val="00442A7C"/>
    <w:rsid w:val="00442C72"/>
    <w:rsid w:val="0044337C"/>
    <w:rsid w:val="00444302"/>
    <w:rsid w:val="00444698"/>
    <w:rsid w:val="00444883"/>
    <w:rsid w:val="00444F07"/>
    <w:rsid w:val="004453F3"/>
    <w:rsid w:val="0044548E"/>
    <w:rsid w:val="004458A7"/>
    <w:rsid w:val="00446FA1"/>
    <w:rsid w:val="00447EF9"/>
    <w:rsid w:val="004500B3"/>
    <w:rsid w:val="0045092E"/>
    <w:rsid w:val="00450C2E"/>
    <w:rsid w:val="00451077"/>
    <w:rsid w:val="00451487"/>
    <w:rsid w:val="004516B0"/>
    <w:rsid w:val="004523B6"/>
    <w:rsid w:val="00452447"/>
    <w:rsid w:val="00453D86"/>
    <w:rsid w:val="00455075"/>
    <w:rsid w:val="0045580F"/>
    <w:rsid w:val="00456E66"/>
    <w:rsid w:val="00457053"/>
    <w:rsid w:val="00457BB1"/>
    <w:rsid w:val="004607AA"/>
    <w:rsid w:val="00460D17"/>
    <w:rsid w:val="00461271"/>
    <w:rsid w:val="004614C1"/>
    <w:rsid w:val="004614FF"/>
    <w:rsid w:val="004617AE"/>
    <w:rsid w:val="004627AC"/>
    <w:rsid w:val="00463915"/>
    <w:rsid w:val="00463E53"/>
    <w:rsid w:val="00463E99"/>
    <w:rsid w:val="00464063"/>
    <w:rsid w:val="00464AB6"/>
    <w:rsid w:val="0046590F"/>
    <w:rsid w:val="00465A3C"/>
    <w:rsid w:val="00465B24"/>
    <w:rsid w:val="00465CA8"/>
    <w:rsid w:val="0046679E"/>
    <w:rsid w:val="00466F41"/>
    <w:rsid w:val="004703C0"/>
    <w:rsid w:val="00470A1F"/>
    <w:rsid w:val="00471124"/>
    <w:rsid w:val="0047180E"/>
    <w:rsid w:val="00471B14"/>
    <w:rsid w:val="00471F44"/>
    <w:rsid w:val="0047245F"/>
    <w:rsid w:val="00472BB5"/>
    <w:rsid w:val="00473AB2"/>
    <w:rsid w:val="00473C94"/>
    <w:rsid w:val="004744DB"/>
    <w:rsid w:val="00474FFF"/>
    <w:rsid w:val="004753F9"/>
    <w:rsid w:val="0047721E"/>
    <w:rsid w:val="004777C7"/>
    <w:rsid w:val="00477B51"/>
    <w:rsid w:val="004800CD"/>
    <w:rsid w:val="00480923"/>
    <w:rsid w:val="00481E4C"/>
    <w:rsid w:val="00482160"/>
    <w:rsid w:val="00482A52"/>
    <w:rsid w:val="00482D5E"/>
    <w:rsid w:val="00482EA9"/>
    <w:rsid w:val="00483137"/>
    <w:rsid w:val="0048315F"/>
    <w:rsid w:val="00483FE0"/>
    <w:rsid w:val="004851A7"/>
    <w:rsid w:val="00485D02"/>
    <w:rsid w:val="004867CB"/>
    <w:rsid w:val="00486A0D"/>
    <w:rsid w:val="00486B88"/>
    <w:rsid w:val="00486EB8"/>
    <w:rsid w:val="00487892"/>
    <w:rsid w:val="00487AE6"/>
    <w:rsid w:val="00490A17"/>
    <w:rsid w:val="0049127E"/>
    <w:rsid w:val="00491495"/>
    <w:rsid w:val="004914DE"/>
    <w:rsid w:val="0049159E"/>
    <w:rsid w:val="00491EF6"/>
    <w:rsid w:val="00491F25"/>
    <w:rsid w:val="00492206"/>
    <w:rsid w:val="00492661"/>
    <w:rsid w:val="00492A0C"/>
    <w:rsid w:val="004933EE"/>
    <w:rsid w:val="004936EA"/>
    <w:rsid w:val="00495508"/>
    <w:rsid w:val="004959BA"/>
    <w:rsid w:val="00495EFF"/>
    <w:rsid w:val="00495F27"/>
    <w:rsid w:val="004964B2"/>
    <w:rsid w:val="004966DC"/>
    <w:rsid w:val="004967A5"/>
    <w:rsid w:val="004979BF"/>
    <w:rsid w:val="00497F58"/>
    <w:rsid w:val="004A1A2C"/>
    <w:rsid w:val="004A20B5"/>
    <w:rsid w:val="004A349B"/>
    <w:rsid w:val="004A523B"/>
    <w:rsid w:val="004A6942"/>
    <w:rsid w:val="004A7346"/>
    <w:rsid w:val="004B091B"/>
    <w:rsid w:val="004B0ED2"/>
    <w:rsid w:val="004B0FAC"/>
    <w:rsid w:val="004B119F"/>
    <w:rsid w:val="004B11AD"/>
    <w:rsid w:val="004B24A8"/>
    <w:rsid w:val="004B275C"/>
    <w:rsid w:val="004B29B6"/>
    <w:rsid w:val="004B3B6C"/>
    <w:rsid w:val="004B4996"/>
    <w:rsid w:val="004B49D5"/>
    <w:rsid w:val="004B5490"/>
    <w:rsid w:val="004B5783"/>
    <w:rsid w:val="004B6B0C"/>
    <w:rsid w:val="004B6F9B"/>
    <w:rsid w:val="004C03D8"/>
    <w:rsid w:val="004C0BD6"/>
    <w:rsid w:val="004C0C50"/>
    <w:rsid w:val="004C138A"/>
    <w:rsid w:val="004C1E2F"/>
    <w:rsid w:val="004C2A5F"/>
    <w:rsid w:val="004C35C2"/>
    <w:rsid w:val="004C53E2"/>
    <w:rsid w:val="004C5482"/>
    <w:rsid w:val="004C557A"/>
    <w:rsid w:val="004C5DCA"/>
    <w:rsid w:val="004C6413"/>
    <w:rsid w:val="004C6EFE"/>
    <w:rsid w:val="004C6FE5"/>
    <w:rsid w:val="004C7207"/>
    <w:rsid w:val="004C7B8F"/>
    <w:rsid w:val="004D0CD6"/>
    <w:rsid w:val="004D1180"/>
    <w:rsid w:val="004D1D07"/>
    <w:rsid w:val="004D1F65"/>
    <w:rsid w:val="004D21BE"/>
    <w:rsid w:val="004D273B"/>
    <w:rsid w:val="004D2A5A"/>
    <w:rsid w:val="004D2B58"/>
    <w:rsid w:val="004D3418"/>
    <w:rsid w:val="004D35FF"/>
    <w:rsid w:val="004D3C14"/>
    <w:rsid w:val="004D3DA1"/>
    <w:rsid w:val="004D3EA1"/>
    <w:rsid w:val="004D3EE4"/>
    <w:rsid w:val="004D4C57"/>
    <w:rsid w:val="004D51C0"/>
    <w:rsid w:val="004D6E04"/>
    <w:rsid w:val="004D70E2"/>
    <w:rsid w:val="004E0585"/>
    <w:rsid w:val="004E075A"/>
    <w:rsid w:val="004E18B1"/>
    <w:rsid w:val="004E2018"/>
    <w:rsid w:val="004E210B"/>
    <w:rsid w:val="004E22C8"/>
    <w:rsid w:val="004E22EC"/>
    <w:rsid w:val="004E259D"/>
    <w:rsid w:val="004E4061"/>
    <w:rsid w:val="004E6128"/>
    <w:rsid w:val="004E7007"/>
    <w:rsid w:val="004E7B4F"/>
    <w:rsid w:val="004F0327"/>
    <w:rsid w:val="004F03A0"/>
    <w:rsid w:val="004F0439"/>
    <w:rsid w:val="004F0659"/>
    <w:rsid w:val="004F0C74"/>
    <w:rsid w:val="004F1317"/>
    <w:rsid w:val="004F17C2"/>
    <w:rsid w:val="004F221B"/>
    <w:rsid w:val="004F2725"/>
    <w:rsid w:val="004F2841"/>
    <w:rsid w:val="004F319E"/>
    <w:rsid w:val="004F3423"/>
    <w:rsid w:val="004F36CA"/>
    <w:rsid w:val="004F4037"/>
    <w:rsid w:val="004F4191"/>
    <w:rsid w:val="004F419E"/>
    <w:rsid w:val="004F457F"/>
    <w:rsid w:val="004F45E0"/>
    <w:rsid w:val="004F544A"/>
    <w:rsid w:val="004F55B9"/>
    <w:rsid w:val="004F6BF6"/>
    <w:rsid w:val="004F6E37"/>
    <w:rsid w:val="0050101E"/>
    <w:rsid w:val="005011D7"/>
    <w:rsid w:val="00501DBA"/>
    <w:rsid w:val="005030C9"/>
    <w:rsid w:val="005039A5"/>
    <w:rsid w:val="00504573"/>
    <w:rsid w:val="00504D4B"/>
    <w:rsid w:val="00504E35"/>
    <w:rsid w:val="005050D4"/>
    <w:rsid w:val="0050555E"/>
    <w:rsid w:val="005059A9"/>
    <w:rsid w:val="0050625A"/>
    <w:rsid w:val="005062D6"/>
    <w:rsid w:val="0050760B"/>
    <w:rsid w:val="00507A12"/>
    <w:rsid w:val="00507C25"/>
    <w:rsid w:val="00510977"/>
    <w:rsid w:val="005114E3"/>
    <w:rsid w:val="005116A5"/>
    <w:rsid w:val="00511FEB"/>
    <w:rsid w:val="00512800"/>
    <w:rsid w:val="005129EA"/>
    <w:rsid w:val="00512B83"/>
    <w:rsid w:val="00513037"/>
    <w:rsid w:val="005134C6"/>
    <w:rsid w:val="0051361F"/>
    <w:rsid w:val="00513F0A"/>
    <w:rsid w:val="005142BD"/>
    <w:rsid w:val="005146BF"/>
    <w:rsid w:val="005158C2"/>
    <w:rsid w:val="00515EDE"/>
    <w:rsid w:val="00516197"/>
    <w:rsid w:val="00516E14"/>
    <w:rsid w:val="00517126"/>
    <w:rsid w:val="00517351"/>
    <w:rsid w:val="00517455"/>
    <w:rsid w:val="0051792D"/>
    <w:rsid w:val="00517D08"/>
    <w:rsid w:val="00517DE1"/>
    <w:rsid w:val="00520387"/>
    <w:rsid w:val="00521E28"/>
    <w:rsid w:val="00521EED"/>
    <w:rsid w:val="005220C5"/>
    <w:rsid w:val="00522334"/>
    <w:rsid w:val="00522995"/>
    <w:rsid w:val="00522A08"/>
    <w:rsid w:val="005235D6"/>
    <w:rsid w:val="00523825"/>
    <w:rsid w:val="00523840"/>
    <w:rsid w:val="00523B97"/>
    <w:rsid w:val="005254F7"/>
    <w:rsid w:val="00525D08"/>
    <w:rsid w:val="00525F82"/>
    <w:rsid w:val="00526D07"/>
    <w:rsid w:val="0052722B"/>
    <w:rsid w:val="00527FA1"/>
    <w:rsid w:val="0053018F"/>
    <w:rsid w:val="00530293"/>
    <w:rsid w:val="0053034E"/>
    <w:rsid w:val="00531370"/>
    <w:rsid w:val="00531443"/>
    <w:rsid w:val="00531B35"/>
    <w:rsid w:val="00531DC2"/>
    <w:rsid w:val="00532BD1"/>
    <w:rsid w:val="00533623"/>
    <w:rsid w:val="00533BCF"/>
    <w:rsid w:val="00533C82"/>
    <w:rsid w:val="005344FC"/>
    <w:rsid w:val="0053463D"/>
    <w:rsid w:val="00535EFA"/>
    <w:rsid w:val="005362DD"/>
    <w:rsid w:val="005368DE"/>
    <w:rsid w:val="005400A2"/>
    <w:rsid w:val="005404BA"/>
    <w:rsid w:val="00540A53"/>
    <w:rsid w:val="00541041"/>
    <w:rsid w:val="00542C9C"/>
    <w:rsid w:val="0054374C"/>
    <w:rsid w:val="00543A81"/>
    <w:rsid w:val="00544CE1"/>
    <w:rsid w:val="005451A6"/>
    <w:rsid w:val="0054625A"/>
    <w:rsid w:val="00546C51"/>
    <w:rsid w:val="00546E75"/>
    <w:rsid w:val="00547395"/>
    <w:rsid w:val="005476FC"/>
    <w:rsid w:val="005479EA"/>
    <w:rsid w:val="00550637"/>
    <w:rsid w:val="00550732"/>
    <w:rsid w:val="00550752"/>
    <w:rsid w:val="005515E6"/>
    <w:rsid w:val="00551A4D"/>
    <w:rsid w:val="005522AE"/>
    <w:rsid w:val="0055290D"/>
    <w:rsid w:val="00552F63"/>
    <w:rsid w:val="00553567"/>
    <w:rsid w:val="005542D2"/>
    <w:rsid w:val="005543FF"/>
    <w:rsid w:val="005546DD"/>
    <w:rsid w:val="00555125"/>
    <w:rsid w:val="0055530F"/>
    <w:rsid w:val="00555376"/>
    <w:rsid w:val="00555BEA"/>
    <w:rsid w:val="00556CE5"/>
    <w:rsid w:val="00560C1A"/>
    <w:rsid w:val="005613DD"/>
    <w:rsid w:val="005613F3"/>
    <w:rsid w:val="00561932"/>
    <w:rsid w:val="00561CE4"/>
    <w:rsid w:val="00562BEB"/>
    <w:rsid w:val="00563762"/>
    <w:rsid w:val="00563935"/>
    <w:rsid w:val="00563B54"/>
    <w:rsid w:val="00565572"/>
    <w:rsid w:val="00565D73"/>
    <w:rsid w:val="00565F64"/>
    <w:rsid w:val="00565F7C"/>
    <w:rsid w:val="0056669E"/>
    <w:rsid w:val="005718F5"/>
    <w:rsid w:val="00572089"/>
    <w:rsid w:val="00574692"/>
    <w:rsid w:val="00574785"/>
    <w:rsid w:val="0057503C"/>
    <w:rsid w:val="00576078"/>
    <w:rsid w:val="00576534"/>
    <w:rsid w:val="00576688"/>
    <w:rsid w:val="005768D1"/>
    <w:rsid w:val="00576910"/>
    <w:rsid w:val="00576CE9"/>
    <w:rsid w:val="00577147"/>
    <w:rsid w:val="00577491"/>
    <w:rsid w:val="00577CAB"/>
    <w:rsid w:val="0058125D"/>
    <w:rsid w:val="00582C52"/>
    <w:rsid w:val="00582D5B"/>
    <w:rsid w:val="00583680"/>
    <w:rsid w:val="005837CE"/>
    <w:rsid w:val="00583F15"/>
    <w:rsid w:val="005846DA"/>
    <w:rsid w:val="0058526D"/>
    <w:rsid w:val="00585718"/>
    <w:rsid w:val="00586CF2"/>
    <w:rsid w:val="00586D7A"/>
    <w:rsid w:val="0058717C"/>
    <w:rsid w:val="005875A5"/>
    <w:rsid w:val="0058798B"/>
    <w:rsid w:val="00587EF8"/>
    <w:rsid w:val="005900AF"/>
    <w:rsid w:val="0059027E"/>
    <w:rsid w:val="0059055E"/>
    <w:rsid w:val="0059116B"/>
    <w:rsid w:val="005913F6"/>
    <w:rsid w:val="00591A62"/>
    <w:rsid w:val="00591CA1"/>
    <w:rsid w:val="00591EB1"/>
    <w:rsid w:val="00591FE6"/>
    <w:rsid w:val="005925F4"/>
    <w:rsid w:val="00593479"/>
    <w:rsid w:val="00593F20"/>
    <w:rsid w:val="00595D44"/>
    <w:rsid w:val="00596063"/>
    <w:rsid w:val="00596AA7"/>
    <w:rsid w:val="00596C4E"/>
    <w:rsid w:val="005973E2"/>
    <w:rsid w:val="00597E37"/>
    <w:rsid w:val="00597E85"/>
    <w:rsid w:val="00597EAC"/>
    <w:rsid w:val="005A136B"/>
    <w:rsid w:val="005A201D"/>
    <w:rsid w:val="005A2638"/>
    <w:rsid w:val="005A2C2A"/>
    <w:rsid w:val="005A31DD"/>
    <w:rsid w:val="005A35E0"/>
    <w:rsid w:val="005A43F2"/>
    <w:rsid w:val="005A458D"/>
    <w:rsid w:val="005A4E06"/>
    <w:rsid w:val="005A509E"/>
    <w:rsid w:val="005A664A"/>
    <w:rsid w:val="005A66A1"/>
    <w:rsid w:val="005A7418"/>
    <w:rsid w:val="005A7745"/>
    <w:rsid w:val="005B06CB"/>
    <w:rsid w:val="005B1E07"/>
    <w:rsid w:val="005B34DA"/>
    <w:rsid w:val="005B3922"/>
    <w:rsid w:val="005B4361"/>
    <w:rsid w:val="005B447F"/>
    <w:rsid w:val="005B4DAE"/>
    <w:rsid w:val="005B5992"/>
    <w:rsid w:val="005B6340"/>
    <w:rsid w:val="005B6848"/>
    <w:rsid w:val="005B6EF9"/>
    <w:rsid w:val="005B70C4"/>
    <w:rsid w:val="005B7AB8"/>
    <w:rsid w:val="005C0393"/>
    <w:rsid w:val="005C08D3"/>
    <w:rsid w:val="005C0B62"/>
    <w:rsid w:val="005C0DE9"/>
    <w:rsid w:val="005C19D3"/>
    <w:rsid w:val="005C2547"/>
    <w:rsid w:val="005C3531"/>
    <w:rsid w:val="005C4AC1"/>
    <w:rsid w:val="005C512D"/>
    <w:rsid w:val="005C53F4"/>
    <w:rsid w:val="005C5D45"/>
    <w:rsid w:val="005C6753"/>
    <w:rsid w:val="005C68B5"/>
    <w:rsid w:val="005C6A2A"/>
    <w:rsid w:val="005C6BF7"/>
    <w:rsid w:val="005C6F7A"/>
    <w:rsid w:val="005C7AA4"/>
    <w:rsid w:val="005C7F8D"/>
    <w:rsid w:val="005D0689"/>
    <w:rsid w:val="005D11BA"/>
    <w:rsid w:val="005D121B"/>
    <w:rsid w:val="005D196E"/>
    <w:rsid w:val="005D1CE3"/>
    <w:rsid w:val="005D260C"/>
    <w:rsid w:val="005D3073"/>
    <w:rsid w:val="005D3598"/>
    <w:rsid w:val="005D4161"/>
    <w:rsid w:val="005D42C9"/>
    <w:rsid w:val="005D448D"/>
    <w:rsid w:val="005D47E1"/>
    <w:rsid w:val="005D52B9"/>
    <w:rsid w:val="005D55BC"/>
    <w:rsid w:val="005D5D42"/>
    <w:rsid w:val="005D5DB7"/>
    <w:rsid w:val="005D668E"/>
    <w:rsid w:val="005D6D08"/>
    <w:rsid w:val="005D7136"/>
    <w:rsid w:val="005D7FEF"/>
    <w:rsid w:val="005E0D54"/>
    <w:rsid w:val="005E0F22"/>
    <w:rsid w:val="005E1CB0"/>
    <w:rsid w:val="005E2062"/>
    <w:rsid w:val="005E2B27"/>
    <w:rsid w:val="005E2D2D"/>
    <w:rsid w:val="005E3478"/>
    <w:rsid w:val="005E3805"/>
    <w:rsid w:val="005E391F"/>
    <w:rsid w:val="005E39CD"/>
    <w:rsid w:val="005E3E2C"/>
    <w:rsid w:val="005E493D"/>
    <w:rsid w:val="005E4B70"/>
    <w:rsid w:val="005E4B7C"/>
    <w:rsid w:val="005E528A"/>
    <w:rsid w:val="005E53A9"/>
    <w:rsid w:val="005E5FE8"/>
    <w:rsid w:val="005E67DB"/>
    <w:rsid w:val="005E6E41"/>
    <w:rsid w:val="005F03CB"/>
    <w:rsid w:val="005F04F3"/>
    <w:rsid w:val="005F09E0"/>
    <w:rsid w:val="005F0FD5"/>
    <w:rsid w:val="005F1786"/>
    <w:rsid w:val="005F3523"/>
    <w:rsid w:val="005F3E18"/>
    <w:rsid w:val="005F3FD8"/>
    <w:rsid w:val="005F4926"/>
    <w:rsid w:val="005F4D20"/>
    <w:rsid w:val="005F514B"/>
    <w:rsid w:val="005F5535"/>
    <w:rsid w:val="005F5AF0"/>
    <w:rsid w:val="005F6147"/>
    <w:rsid w:val="005F6FC1"/>
    <w:rsid w:val="005F7C0D"/>
    <w:rsid w:val="00600194"/>
    <w:rsid w:val="00600A30"/>
    <w:rsid w:val="00601B2E"/>
    <w:rsid w:val="00601B6C"/>
    <w:rsid w:val="00602004"/>
    <w:rsid w:val="006023A7"/>
    <w:rsid w:val="00602782"/>
    <w:rsid w:val="006027A4"/>
    <w:rsid w:val="00602CC3"/>
    <w:rsid w:val="00602F41"/>
    <w:rsid w:val="00603281"/>
    <w:rsid w:val="00603A7C"/>
    <w:rsid w:val="00603CBA"/>
    <w:rsid w:val="00603E2C"/>
    <w:rsid w:val="006040FD"/>
    <w:rsid w:val="0060419A"/>
    <w:rsid w:val="0060468A"/>
    <w:rsid w:val="00604DAB"/>
    <w:rsid w:val="00606BDD"/>
    <w:rsid w:val="00606D84"/>
    <w:rsid w:val="00607219"/>
    <w:rsid w:val="00610671"/>
    <w:rsid w:val="006109ED"/>
    <w:rsid w:val="006110EC"/>
    <w:rsid w:val="00611CB0"/>
    <w:rsid w:val="00611FD5"/>
    <w:rsid w:val="006120B9"/>
    <w:rsid w:val="006125F2"/>
    <w:rsid w:val="00612BB0"/>
    <w:rsid w:val="00612CB2"/>
    <w:rsid w:val="006156B8"/>
    <w:rsid w:val="006158F4"/>
    <w:rsid w:val="00615D3F"/>
    <w:rsid w:val="00615D72"/>
    <w:rsid w:val="00616052"/>
    <w:rsid w:val="00617785"/>
    <w:rsid w:val="00621254"/>
    <w:rsid w:val="00621379"/>
    <w:rsid w:val="00621532"/>
    <w:rsid w:val="00621679"/>
    <w:rsid w:val="0062390D"/>
    <w:rsid w:val="00623A18"/>
    <w:rsid w:val="00623A7D"/>
    <w:rsid w:val="00624458"/>
    <w:rsid w:val="00624FA7"/>
    <w:rsid w:val="00626338"/>
    <w:rsid w:val="006263B2"/>
    <w:rsid w:val="00626C50"/>
    <w:rsid w:val="00626D7E"/>
    <w:rsid w:val="00626E58"/>
    <w:rsid w:val="00627100"/>
    <w:rsid w:val="00627409"/>
    <w:rsid w:val="00627C51"/>
    <w:rsid w:val="006304CC"/>
    <w:rsid w:val="006309C7"/>
    <w:rsid w:val="00630A18"/>
    <w:rsid w:val="00632068"/>
    <w:rsid w:val="006328B3"/>
    <w:rsid w:val="00632F53"/>
    <w:rsid w:val="00634222"/>
    <w:rsid w:val="006342A6"/>
    <w:rsid w:val="006348E9"/>
    <w:rsid w:val="0063492C"/>
    <w:rsid w:val="00634ED9"/>
    <w:rsid w:val="006403F1"/>
    <w:rsid w:val="00640BB7"/>
    <w:rsid w:val="00640DBF"/>
    <w:rsid w:val="006415D1"/>
    <w:rsid w:val="0064169C"/>
    <w:rsid w:val="006416DA"/>
    <w:rsid w:val="006418D9"/>
    <w:rsid w:val="00642DDB"/>
    <w:rsid w:val="0064317F"/>
    <w:rsid w:val="006435E4"/>
    <w:rsid w:val="00643CA2"/>
    <w:rsid w:val="00644B4B"/>
    <w:rsid w:val="00645FE2"/>
    <w:rsid w:val="00646AF2"/>
    <w:rsid w:val="00647A9C"/>
    <w:rsid w:val="006504EC"/>
    <w:rsid w:val="00650E10"/>
    <w:rsid w:val="006515F1"/>
    <w:rsid w:val="00651B56"/>
    <w:rsid w:val="00652BEF"/>
    <w:rsid w:val="00652D7F"/>
    <w:rsid w:val="00653CE4"/>
    <w:rsid w:val="006544CF"/>
    <w:rsid w:val="00654A5D"/>
    <w:rsid w:val="00654C5E"/>
    <w:rsid w:val="006550B8"/>
    <w:rsid w:val="006562D5"/>
    <w:rsid w:val="006566E8"/>
    <w:rsid w:val="006567CA"/>
    <w:rsid w:val="006568C5"/>
    <w:rsid w:val="006573AD"/>
    <w:rsid w:val="00657899"/>
    <w:rsid w:val="006602D4"/>
    <w:rsid w:val="0066031A"/>
    <w:rsid w:val="00660ED4"/>
    <w:rsid w:val="006639C7"/>
    <w:rsid w:val="00663CD4"/>
    <w:rsid w:val="00663FAA"/>
    <w:rsid w:val="00663FF5"/>
    <w:rsid w:val="00664324"/>
    <w:rsid w:val="00664F1A"/>
    <w:rsid w:val="006650F8"/>
    <w:rsid w:val="0066563D"/>
    <w:rsid w:val="00665AE6"/>
    <w:rsid w:val="00665D19"/>
    <w:rsid w:val="00666109"/>
    <w:rsid w:val="006662E9"/>
    <w:rsid w:val="00666912"/>
    <w:rsid w:val="00666B79"/>
    <w:rsid w:val="006673C4"/>
    <w:rsid w:val="00667A25"/>
    <w:rsid w:val="00670805"/>
    <w:rsid w:val="00672059"/>
    <w:rsid w:val="006720D3"/>
    <w:rsid w:val="00672BEB"/>
    <w:rsid w:val="00673A37"/>
    <w:rsid w:val="00675263"/>
    <w:rsid w:val="006752F0"/>
    <w:rsid w:val="00675542"/>
    <w:rsid w:val="00675A96"/>
    <w:rsid w:val="00675C3A"/>
    <w:rsid w:val="00676091"/>
    <w:rsid w:val="006773E7"/>
    <w:rsid w:val="006778F6"/>
    <w:rsid w:val="00677B47"/>
    <w:rsid w:val="00680396"/>
    <w:rsid w:val="00680621"/>
    <w:rsid w:val="00680E87"/>
    <w:rsid w:val="00681351"/>
    <w:rsid w:val="0068149B"/>
    <w:rsid w:val="00681842"/>
    <w:rsid w:val="006819AF"/>
    <w:rsid w:val="006828AF"/>
    <w:rsid w:val="00682FA4"/>
    <w:rsid w:val="00683CAF"/>
    <w:rsid w:val="00684591"/>
    <w:rsid w:val="00684BFA"/>
    <w:rsid w:val="0068540A"/>
    <w:rsid w:val="00685579"/>
    <w:rsid w:val="006857CE"/>
    <w:rsid w:val="00686457"/>
    <w:rsid w:val="00686A37"/>
    <w:rsid w:val="00687145"/>
    <w:rsid w:val="00687172"/>
    <w:rsid w:val="006875B3"/>
    <w:rsid w:val="00687BDB"/>
    <w:rsid w:val="00687E38"/>
    <w:rsid w:val="00690CF0"/>
    <w:rsid w:val="006912B3"/>
    <w:rsid w:val="0069141B"/>
    <w:rsid w:val="00692978"/>
    <w:rsid w:val="00692E1B"/>
    <w:rsid w:val="00694640"/>
    <w:rsid w:val="0069491F"/>
    <w:rsid w:val="00694D25"/>
    <w:rsid w:val="00695680"/>
    <w:rsid w:val="006965CE"/>
    <w:rsid w:val="00697714"/>
    <w:rsid w:val="006978CA"/>
    <w:rsid w:val="00697A2E"/>
    <w:rsid w:val="006A0C5D"/>
    <w:rsid w:val="006A0F7B"/>
    <w:rsid w:val="006A20A5"/>
    <w:rsid w:val="006A2AED"/>
    <w:rsid w:val="006A3232"/>
    <w:rsid w:val="006A33E6"/>
    <w:rsid w:val="006A39BF"/>
    <w:rsid w:val="006A3B90"/>
    <w:rsid w:val="006A3C27"/>
    <w:rsid w:val="006A3E77"/>
    <w:rsid w:val="006A3EB9"/>
    <w:rsid w:val="006A3ECA"/>
    <w:rsid w:val="006A4358"/>
    <w:rsid w:val="006A4605"/>
    <w:rsid w:val="006A52B8"/>
    <w:rsid w:val="006A55A9"/>
    <w:rsid w:val="006A5B44"/>
    <w:rsid w:val="006A6178"/>
    <w:rsid w:val="006A6C83"/>
    <w:rsid w:val="006A6D8D"/>
    <w:rsid w:val="006A7504"/>
    <w:rsid w:val="006A7615"/>
    <w:rsid w:val="006A7A3D"/>
    <w:rsid w:val="006A7AF5"/>
    <w:rsid w:val="006B13AA"/>
    <w:rsid w:val="006B1E06"/>
    <w:rsid w:val="006B3EF6"/>
    <w:rsid w:val="006B47FC"/>
    <w:rsid w:val="006B5233"/>
    <w:rsid w:val="006B52B4"/>
    <w:rsid w:val="006B54FD"/>
    <w:rsid w:val="006B5582"/>
    <w:rsid w:val="006B5A93"/>
    <w:rsid w:val="006B5D4D"/>
    <w:rsid w:val="006B5EED"/>
    <w:rsid w:val="006B6CDD"/>
    <w:rsid w:val="006B7449"/>
    <w:rsid w:val="006B7CAC"/>
    <w:rsid w:val="006B7E1B"/>
    <w:rsid w:val="006C0FD4"/>
    <w:rsid w:val="006C106A"/>
    <w:rsid w:val="006C18BD"/>
    <w:rsid w:val="006C1C2A"/>
    <w:rsid w:val="006C2496"/>
    <w:rsid w:val="006C270D"/>
    <w:rsid w:val="006C31E0"/>
    <w:rsid w:val="006C3465"/>
    <w:rsid w:val="006C367B"/>
    <w:rsid w:val="006C38BA"/>
    <w:rsid w:val="006C3DB2"/>
    <w:rsid w:val="006C4196"/>
    <w:rsid w:val="006C4492"/>
    <w:rsid w:val="006C4B9E"/>
    <w:rsid w:val="006C5491"/>
    <w:rsid w:val="006C6387"/>
    <w:rsid w:val="006C6B28"/>
    <w:rsid w:val="006C71A6"/>
    <w:rsid w:val="006C73DA"/>
    <w:rsid w:val="006C752F"/>
    <w:rsid w:val="006C784B"/>
    <w:rsid w:val="006C79E3"/>
    <w:rsid w:val="006C7D99"/>
    <w:rsid w:val="006D0E56"/>
    <w:rsid w:val="006D105B"/>
    <w:rsid w:val="006D1F55"/>
    <w:rsid w:val="006D25F9"/>
    <w:rsid w:val="006D3810"/>
    <w:rsid w:val="006D39A7"/>
    <w:rsid w:val="006D4EEB"/>
    <w:rsid w:val="006D54DE"/>
    <w:rsid w:val="006D55A4"/>
    <w:rsid w:val="006D5F7D"/>
    <w:rsid w:val="006D62D7"/>
    <w:rsid w:val="006D6950"/>
    <w:rsid w:val="006D712B"/>
    <w:rsid w:val="006E01BF"/>
    <w:rsid w:val="006E0896"/>
    <w:rsid w:val="006E0B7D"/>
    <w:rsid w:val="006E0D8A"/>
    <w:rsid w:val="006E1624"/>
    <w:rsid w:val="006E3FCA"/>
    <w:rsid w:val="006E422C"/>
    <w:rsid w:val="006E556C"/>
    <w:rsid w:val="006E565C"/>
    <w:rsid w:val="006E5881"/>
    <w:rsid w:val="006E6751"/>
    <w:rsid w:val="006E6ADE"/>
    <w:rsid w:val="006E70B3"/>
    <w:rsid w:val="006E737F"/>
    <w:rsid w:val="006E7A32"/>
    <w:rsid w:val="006E7A3C"/>
    <w:rsid w:val="006F0F5A"/>
    <w:rsid w:val="006F31EC"/>
    <w:rsid w:val="006F36F7"/>
    <w:rsid w:val="006F3CCC"/>
    <w:rsid w:val="006F4221"/>
    <w:rsid w:val="006F42E0"/>
    <w:rsid w:val="006F5039"/>
    <w:rsid w:val="006F748A"/>
    <w:rsid w:val="006F79A4"/>
    <w:rsid w:val="00700A50"/>
    <w:rsid w:val="007014D9"/>
    <w:rsid w:val="00702A0C"/>
    <w:rsid w:val="00702DA2"/>
    <w:rsid w:val="00703952"/>
    <w:rsid w:val="00704A81"/>
    <w:rsid w:val="00704FCD"/>
    <w:rsid w:val="007054DA"/>
    <w:rsid w:val="00706509"/>
    <w:rsid w:val="00707318"/>
    <w:rsid w:val="0070798F"/>
    <w:rsid w:val="00707BA0"/>
    <w:rsid w:val="00707E86"/>
    <w:rsid w:val="00710352"/>
    <w:rsid w:val="007108DF"/>
    <w:rsid w:val="00710A1F"/>
    <w:rsid w:val="00711033"/>
    <w:rsid w:val="00711042"/>
    <w:rsid w:val="007116F1"/>
    <w:rsid w:val="00711C7C"/>
    <w:rsid w:val="00713004"/>
    <w:rsid w:val="0071352D"/>
    <w:rsid w:val="00713B6F"/>
    <w:rsid w:val="00713CD4"/>
    <w:rsid w:val="00713ED6"/>
    <w:rsid w:val="00714507"/>
    <w:rsid w:val="00714B14"/>
    <w:rsid w:val="00715D6A"/>
    <w:rsid w:val="00715E5E"/>
    <w:rsid w:val="007162F1"/>
    <w:rsid w:val="00716680"/>
    <w:rsid w:val="00716877"/>
    <w:rsid w:val="00716D67"/>
    <w:rsid w:val="007176EC"/>
    <w:rsid w:val="00717AE8"/>
    <w:rsid w:val="00717C51"/>
    <w:rsid w:val="00717C59"/>
    <w:rsid w:val="00720055"/>
    <w:rsid w:val="0072023E"/>
    <w:rsid w:val="00720780"/>
    <w:rsid w:val="00720FA5"/>
    <w:rsid w:val="00721AAC"/>
    <w:rsid w:val="00722E29"/>
    <w:rsid w:val="007236F8"/>
    <w:rsid w:val="00723994"/>
    <w:rsid w:val="007241A3"/>
    <w:rsid w:val="0072452D"/>
    <w:rsid w:val="007301CA"/>
    <w:rsid w:val="00730485"/>
    <w:rsid w:val="0073099A"/>
    <w:rsid w:val="007310D4"/>
    <w:rsid w:val="00731B29"/>
    <w:rsid w:val="00733308"/>
    <w:rsid w:val="00733D1D"/>
    <w:rsid w:val="00734EEC"/>
    <w:rsid w:val="007356F7"/>
    <w:rsid w:val="00735D0C"/>
    <w:rsid w:val="00735FF9"/>
    <w:rsid w:val="007361A8"/>
    <w:rsid w:val="00736894"/>
    <w:rsid w:val="00736944"/>
    <w:rsid w:val="0073737F"/>
    <w:rsid w:val="007376B1"/>
    <w:rsid w:val="00740DC1"/>
    <w:rsid w:val="0074229B"/>
    <w:rsid w:val="00742CC6"/>
    <w:rsid w:val="007430AA"/>
    <w:rsid w:val="007443B2"/>
    <w:rsid w:val="00744F4C"/>
    <w:rsid w:val="00744FFF"/>
    <w:rsid w:val="00745213"/>
    <w:rsid w:val="0074594B"/>
    <w:rsid w:val="00745E24"/>
    <w:rsid w:val="00745F66"/>
    <w:rsid w:val="007462F6"/>
    <w:rsid w:val="007466B0"/>
    <w:rsid w:val="007510B0"/>
    <w:rsid w:val="007512BE"/>
    <w:rsid w:val="00752D81"/>
    <w:rsid w:val="00753165"/>
    <w:rsid w:val="00753334"/>
    <w:rsid w:val="00753CB7"/>
    <w:rsid w:val="00753D97"/>
    <w:rsid w:val="007542F6"/>
    <w:rsid w:val="007545FA"/>
    <w:rsid w:val="00754862"/>
    <w:rsid w:val="0075638D"/>
    <w:rsid w:val="00756E68"/>
    <w:rsid w:val="00757505"/>
    <w:rsid w:val="00757597"/>
    <w:rsid w:val="00760DAB"/>
    <w:rsid w:val="00761DF8"/>
    <w:rsid w:val="007621A6"/>
    <w:rsid w:val="007639FC"/>
    <w:rsid w:val="00764639"/>
    <w:rsid w:val="007669AB"/>
    <w:rsid w:val="007670EA"/>
    <w:rsid w:val="00767BF8"/>
    <w:rsid w:val="00771BF1"/>
    <w:rsid w:val="007743F6"/>
    <w:rsid w:val="00774631"/>
    <w:rsid w:val="00774CDC"/>
    <w:rsid w:val="00774FAA"/>
    <w:rsid w:val="00776DD8"/>
    <w:rsid w:val="0077719B"/>
    <w:rsid w:val="007777C9"/>
    <w:rsid w:val="007800A7"/>
    <w:rsid w:val="00782159"/>
    <w:rsid w:val="00782B96"/>
    <w:rsid w:val="0078381E"/>
    <w:rsid w:val="007842CA"/>
    <w:rsid w:val="00784738"/>
    <w:rsid w:val="00785F5F"/>
    <w:rsid w:val="00786134"/>
    <w:rsid w:val="00786D1A"/>
    <w:rsid w:val="00786F6E"/>
    <w:rsid w:val="007901AD"/>
    <w:rsid w:val="00791239"/>
    <w:rsid w:val="00791ACD"/>
    <w:rsid w:val="00791EB0"/>
    <w:rsid w:val="00791F39"/>
    <w:rsid w:val="00792801"/>
    <w:rsid w:val="00792A6F"/>
    <w:rsid w:val="007930EE"/>
    <w:rsid w:val="007936F2"/>
    <w:rsid w:val="00793724"/>
    <w:rsid w:val="0079375C"/>
    <w:rsid w:val="00793C8E"/>
    <w:rsid w:val="00794758"/>
    <w:rsid w:val="00794A7D"/>
    <w:rsid w:val="007955D0"/>
    <w:rsid w:val="00795E51"/>
    <w:rsid w:val="007961AA"/>
    <w:rsid w:val="007977CA"/>
    <w:rsid w:val="00797880"/>
    <w:rsid w:val="00797F5A"/>
    <w:rsid w:val="007A013F"/>
    <w:rsid w:val="007A146C"/>
    <w:rsid w:val="007A147B"/>
    <w:rsid w:val="007A2106"/>
    <w:rsid w:val="007A247F"/>
    <w:rsid w:val="007A2D1B"/>
    <w:rsid w:val="007A2D64"/>
    <w:rsid w:val="007A3F6E"/>
    <w:rsid w:val="007A427B"/>
    <w:rsid w:val="007A464E"/>
    <w:rsid w:val="007A50D0"/>
    <w:rsid w:val="007A5F4C"/>
    <w:rsid w:val="007A6F32"/>
    <w:rsid w:val="007A79E0"/>
    <w:rsid w:val="007A7E92"/>
    <w:rsid w:val="007B019A"/>
    <w:rsid w:val="007B03F6"/>
    <w:rsid w:val="007B1052"/>
    <w:rsid w:val="007B1417"/>
    <w:rsid w:val="007B15A1"/>
    <w:rsid w:val="007B16F6"/>
    <w:rsid w:val="007B1ABB"/>
    <w:rsid w:val="007B25CD"/>
    <w:rsid w:val="007B27FF"/>
    <w:rsid w:val="007B2CAB"/>
    <w:rsid w:val="007B3370"/>
    <w:rsid w:val="007B34FE"/>
    <w:rsid w:val="007B4670"/>
    <w:rsid w:val="007B7ED8"/>
    <w:rsid w:val="007C0BE5"/>
    <w:rsid w:val="007C1647"/>
    <w:rsid w:val="007C1E42"/>
    <w:rsid w:val="007C2085"/>
    <w:rsid w:val="007C2385"/>
    <w:rsid w:val="007C3112"/>
    <w:rsid w:val="007C518E"/>
    <w:rsid w:val="007C6296"/>
    <w:rsid w:val="007C639A"/>
    <w:rsid w:val="007D08AF"/>
    <w:rsid w:val="007D08C6"/>
    <w:rsid w:val="007D0B5D"/>
    <w:rsid w:val="007D0E28"/>
    <w:rsid w:val="007D1A26"/>
    <w:rsid w:val="007D21EE"/>
    <w:rsid w:val="007D22FE"/>
    <w:rsid w:val="007D321F"/>
    <w:rsid w:val="007D34BD"/>
    <w:rsid w:val="007D4559"/>
    <w:rsid w:val="007D49DC"/>
    <w:rsid w:val="007D4D5A"/>
    <w:rsid w:val="007D5845"/>
    <w:rsid w:val="007D5F2F"/>
    <w:rsid w:val="007D659D"/>
    <w:rsid w:val="007D67ED"/>
    <w:rsid w:val="007D6863"/>
    <w:rsid w:val="007E0773"/>
    <w:rsid w:val="007E1324"/>
    <w:rsid w:val="007E19D4"/>
    <w:rsid w:val="007E2079"/>
    <w:rsid w:val="007E26A8"/>
    <w:rsid w:val="007E2AF2"/>
    <w:rsid w:val="007E300A"/>
    <w:rsid w:val="007E55E3"/>
    <w:rsid w:val="007E6032"/>
    <w:rsid w:val="007E67D9"/>
    <w:rsid w:val="007E747B"/>
    <w:rsid w:val="007E7754"/>
    <w:rsid w:val="007E7D84"/>
    <w:rsid w:val="007F00AA"/>
    <w:rsid w:val="007F19EC"/>
    <w:rsid w:val="007F1EF2"/>
    <w:rsid w:val="007F256B"/>
    <w:rsid w:val="007F2D69"/>
    <w:rsid w:val="007F3A12"/>
    <w:rsid w:val="007F3E57"/>
    <w:rsid w:val="007F4895"/>
    <w:rsid w:val="007F4B12"/>
    <w:rsid w:val="007F5030"/>
    <w:rsid w:val="007F677B"/>
    <w:rsid w:val="007F7157"/>
    <w:rsid w:val="007F7462"/>
    <w:rsid w:val="007F755F"/>
    <w:rsid w:val="00800194"/>
    <w:rsid w:val="008007F3"/>
    <w:rsid w:val="00800804"/>
    <w:rsid w:val="00801057"/>
    <w:rsid w:val="00801B9B"/>
    <w:rsid w:val="00802D52"/>
    <w:rsid w:val="00803609"/>
    <w:rsid w:val="008037A6"/>
    <w:rsid w:val="00804986"/>
    <w:rsid w:val="00804BB8"/>
    <w:rsid w:val="00804D50"/>
    <w:rsid w:val="00805537"/>
    <w:rsid w:val="00805583"/>
    <w:rsid w:val="0080632A"/>
    <w:rsid w:val="00806502"/>
    <w:rsid w:val="008071C3"/>
    <w:rsid w:val="00807C26"/>
    <w:rsid w:val="00811F52"/>
    <w:rsid w:val="00812108"/>
    <w:rsid w:val="008123DA"/>
    <w:rsid w:val="00813376"/>
    <w:rsid w:val="00813C68"/>
    <w:rsid w:val="00814DC4"/>
    <w:rsid w:val="0081509B"/>
    <w:rsid w:val="00815175"/>
    <w:rsid w:val="00815D47"/>
    <w:rsid w:val="00816546"/>
    <w:rsid w:val="00820AD7"/>
    <w:rsid w:val="00820C08"/>
    <w:rsid w:val="00820E91"/>
    <w:rsid w:val="00822CFE"/>
    <w:rsid w:val="00823128"/>
    <w:rsid w:val="00823C9C"/>
    <w:rsid w:val="00824917"/>
    <w:rsid w:val="008250BD"/>
    <w:rsid w:val="008256E3"/>
    <w:rsid w:val="00827039"/>
    <w:rsid w:val="008275B1"/>
    <w:rsid w:val="00827A93"/>
    <w:rsid w:val="00827DEA"/>
    <w:rsid w:val="00827F35"/>
    <w:rsid w:val="008303F9"/>
    <w:rsid w:val="008311C6"/>
    <w:rsid w:val="00831434"/>
    <w:rsid w:val="00831B47"/>
    <w:rsid w:val="0083239E"/>
    <w:rsid w:val="00832A58"/>
    <w:rsid w:val="008331AA"/>
    <w:rsid w:val="0083354A"/>
    <w:rsid w:val="00833BE5"/>
    <w:rsid w:val="008347E2"/>
    <w:rsid w:val="00834B47"/>
    <w:rsid w:val="0083690E"/>
    <w:rsid w:val="00836E92"/>
    <w:rsid w:val="008375D7"/>
    <w:rsid w:val="008375E5"/>
    <w:rsid w:val="0084056F"/>
    <w:rsid w:val="0084059A"/>
    <w:rsid w:val="00841C59"/>
    <w:rsid w:val="00842222"/>
    <w:rsid w:val="00842AA6"/>
    <w:rsid w:val="00842C7C"/>
    <w:rsid w:val="00843089"/>
    <w:rsid w:val="00843702"/>
    <w:rsid w:val="008442D1"/>
    <w:rsid w:val="008442FF"/>
    <w:rsid w:val="00844C47"/>
    <w:rsid w:val="00844C5E"/>
    <w:rsid w:val="008469CA"/>
    <w:rsid w:val="00846A56"/>
    <w:rsid w:val="00847741"/>
    <w:rsid w:val="0085087C"/>
    <w:rsid w:val="00850937"/>
    <w:rsid w:val="00850B9A"/>
    <w:rsid w:val="00851116"/>
    <w:rsid w:val="008512A5"/>
    <w:rsid w:val="008515E1"/>
    <w:rsid w:val="00851FB5"/>
    <w:rsid w:val="00852F94"/>
    <w:rsid w:val="008531F1"/>
    <w:rsid w:val="008532EE"/>
    <w:rsid w:val="00853820"/>
    <w:rsid w:val="0085458C"/>
    <w:rsid w:val="00854695"/>
    <w:rsid w:val="0085483F"/>
    <w:rsid w:val="00854DCB"/>
    <w:rsid w:val="008554D6"/>
    <w:rsid w:val="0085573A"/>
    <w:rsid w:val="00855E13"/>
    <w:rsid w:val="00856D29"/>
    <w:rsid w:val="008606CD"/>
    <w:rsid w:val="00862C5E"/>
    <w:rsid w:val="008634BF"/>
    <w:rsid w:val="008638BA"/>
    <w:rsid w:val="0086433F"/>
    <w:rsid w:val="00864464"/>
    <w:rsid w:val="008657A7"/>
    <w:rsid w:val="00865CE4"/>
    <w:rsid w:val="00866E7E"/>
    <w:rsid w:val="0087000C"/>
    <w:rsid w:val="0087014B"/>
    <w:rsid w:val="008701C9"/>
    <w:rsid w:val="0087082C"/>
    <w:rsid w:val="008713A1"/>
    <w:rsid w:val="00871545"/>
    <w:rsid w:val="00871656"/>
    <w:rsid w:val="00871B44"/>
    <w:rsid w:val="00872CCB"/>
    <w:rsid w:val="00872E71"/>
    <w:rsid w:val="00873CA0"/>
    <w:rsid w:val="00874AC5"/>
    <w:rsid w:val="00875E0F"/>
    <w:rsid w:val="0087726C"/>
    <w:rsid w:val="00877522"/>
    <w:rsid w:val="008778AD"/>
    <w:rsid w:val="0087791C"/>
    <w:rsid w:val="00881285"/>
    <w:rsid w:val="00881CE4"/>
    <w:rsid w:val="00882042"/>
    <w:rsid w:val="00882534"/>
    <w:rsid w:val="00882862"/>
    <w:rsid w:val="00883624"/>
    <w:rsid w:val="00883913"/>
    <w:rsid w:val="00883F59"/>
    <w:rsid w:val="00883FF6"/>
    <w:rsid w:val="008840DF"/>
    <w:rsid w:val="0088548C"/>
    <w:rsid w:val="008858BB"/>
    <w:rsid w:val="008874BF"/>
    <w:rsid w:val="00887DFC"/>
    <w:rsid w:val="00891F91"/>
    <w:rsid w:val="0089208C"/>
    <w:rsid w:val="008921C3"/>
    <w:rsid w:val="0089292F"/>
    <w:rsid w:val="00892C75"/>
    <w:rsid w:val="008931AA"/>
    <w:rsid w:val="00893401"/>
    <w:rsid w:val="008943F3"/>
    <w:rsid w:val="00896061"/>
    <w:rsid w:val="00896AAF"/>
    <w:rsid w:val="00897915"/>
    <w:rsid w:val="008A0212"/>
    <w:rsid w:val="008A0937"/>
    <w:rsid w:val="008A157D"/>
    <w:rsid w:val="008A2245"/>
    <w:rsid w:val="008A39BD"/>
    <w:rsid w:val="008A4214"/>
    <w:rsid w:val="008A4787"/>
    <w:rsid w:val="008A4932"/>
    <w:rsid w:val="008A5432"/>
    <w:rsid w:val="008A54D0"/>
    <w:rsid w:val="008A6584"/>
    <w:rsid w:val="008A6FD2"/>
    <w:rsid w:val="008A79D2"/>
    <w:rsid w:val="008B0567"/>
    <w:rsid w:val="008B2505"/>
    <w:rsid w:val="008B2BA2"/>
    <w:rsid w:val="008B4F3E"/>
    <w:rsid w:val="008B4FDA"/>
    <w:rsid w:val="008B4FE9"/>
    <w:rsid w:val="008B54D4"/>
    <w:rsid w:val="008B55E3"/>
    <w:rsid w:val="008B5DBB"/>
    <w:rsid w:val="008B627B"/>
    <w:rsid w:val="008B6916"/>
    <w:rsid w:val="008B699B"/>
    <w:rsid w:val="008B7119"/>
    <w:rsid w:val="008B7C5A"/>
    <w:rsid w:val="008C0258"/>
    <w:rsid w:val="008C0C7A"/>
    <w:rsid w:val="008C0C8A"/>
    <w:rsid w:val="008C1816"/>
    <w:rsid w:val="008C1BFE"/>
    <w:rsid w:val="008C29EE"/>
    <w:rsid w:val="008C2FC1"/>
    <w:rsid w:val="008C3469"/>
    <w:rsid w:val="008C4424"/>
    <w:rsid w:val="008C4DB4"/>
    <w:rsid w:val="008C558A"/>
    <w:rsid w:val="008C63F0"/>
    <w:rsid w:val="008C6543"/>
    <w:rsid w:val="008C6F63"/>
    <w:rsid w:val="008C76D1"/>
    <w:rsid w:val="008C7BF5"/>
    <w:rsid w:val="008D019A"/>
    <w:rsid w:val="008D02D1"/>
    <w:rsid w:val="008D1989"/>
    <w:rsid w:val="008D2270"/>
    <w:rsid w:val="008D269D"/>
    <w:rsid w:val="008D2A38"/>
    <w:rsid w:val="008D2F22"/>
    <w:rsid w:val="008D3214"/>
    <w:rsid w:val="008D4491"/>
    <w:rsid w:val="008D46A1"/>
    <w:rsid w:val="008D669B"/>
    <w:rsid w:val="008D69F5"/>
    <w:rsid w:val="008D7113"/>
    <w:rsid w:val="008D7DB6"/>
    <w:rsid w:val="008E08C2"/>
    <w:rsid w:val="008E1572"/>
    <w:rsid w:val="008E1813"/>
    <w:rsid w:val="008E2138"/>
    <w:rsid w:val="008E2CFA"/>
    <w:rsid w:val="008E2DCF"/>
    <w:rsid w:val="008E33A1"/>
    <w:rsid w:val="008E4BDE"/>
    <w:rsid w:val="008E5931"/>
    <w:rsid w:val="008E5D47"/>
    <w:rsid w:val="008E7208"/>
    <w:rsid w:val="008E740D"/>
    <w:rsid w:val="008E7C38"/>
    <w:rsid w:val="008F023E"/>
    <w:rsid w:val="008F153D"/>
    <w:rsid w:val="008F1998"/>
    <w:rsid w:val="008F30A0"/>
    <w:rsid w:val="008F41E6"/>
    <w:rsid w:val="008F4617"/>
    <w:rsid w:val="008F517E"/>
    <w:rsid w:val="008F5A40"/>
    <w:rsid w:val="008F6FF1"/>
    <w:rsid w:val="008F75E6"/>
    <w:rsid w:val="0090012B"/>
    <w:rsid w:val="009001A2"/>
    <w:rsid w:val="0090055F"/>
    <w:rsid w:val="009007F0"/>
    <w:rsid w:val="00900EDA"/>
    <w:rsid w:val="00901F8E"/>
    <w:rsid w:val="00902009"/>
    <w:rsid w:val="00902319"/>
    <w:rsid w:val="00903F02"/>
    <w:rsid w:val="00904431"/>
    <w:rsid w:val="0090449A"/>
    <w:rsid w:val="009053B2"/>
    <w:rsid w:val="00905566"/>
    <w:rsid w:val="00905D88"/>
    <w:rsid w:val="00906F98"/>
    <w:rsid w:val="009070B4"/>
    <w:rsid w:val="0091125E"/>
    <w:rsid w:val="00911E70"/>
    <w:rsid w:val="0091268E"/>
    <w:rsid w:val="00912DA2"/>
    <w:rsid w:val="0091419F"/>
    <w:rsid w:val="00914C87"/>
    <w:rsid w:val="00914E95"/>
    <w:rsid w:val="009153F3"/>
    <w:rsid w:val="00915AA0"/>
    <w:rsid w:val="009161D0"/>
    <w:rsid w:val="00917428"/>
    <w:rsid w:val="009176FB"/>
    <w:rsid w:val="009177AC"/>
    <w:rsid w:val="009202BD"/>
    <w:rsid w:val="0092038A"/>
    <w:rsid w:val="009212E8"/>
    <w:rsid w:val="00921ADB"/>
    <w:rsid w:val="00922DD1"/>
    <w:rsid w:val="0092301C"/>
    <w:rsid w:val="009230C9"/>
    <w:rsid w:val="009234BB"/>
    <w:rsid w:val="00923D4C"/>
    <w:rsid w:val="0092689C"/>
    <w:rsid w:val="0092726C"/>
    <w:rsid w:val="00927746"/>
    <w:rsid w:val="00927B1A"/>
    <w:rsid w:val="00931B3F"/>
    <w:rsid w:val="00934593"/>
    <w:rsid w:val="009353D9"/>
    <w:rsid w:val="00935E48"/>
    <w:rsid w:val="00936430"/>
    <w:rsid w:val="009415E5"/>
    <w:rsid w:val="00941806"/>
    <w:rsid w:val="00941875"/>
    <w:rsid w:val="00942037"/>
    <w:rsid w:val="009420B9"/>
    <w:rsid w:val="009421B2"/>
    <w:rsid w:val="0094290F"/>
    <w:rsid w:val="009429F2"/>
    <w:rsid w:val="00942F59"/>
    <w:rsid w:val="00943436"/>
    <w:rsid w:val="00943BFA"/>
    <w:rsid w:val="00944A05"/>
    <w:rsid w:val="00945825"/>
    <w:rsid w:val="0094658E"/>
    <w:rsid w:val="00946818"/>
    <w:rsid w:val="00946B57"/>
    <w:rsid w:val="009472A3"/>
    <w:rsid w:val="009477B3"/>
    <w:rsid w:val="009513DA"/>
    <w:rsid w:val="00954626"/>
    <w:rsid w:val="009548FB"/>
    <w:rsid w:val="009554B4"/>
    <w:rsid w:val="00956646"/>
    <w:rsid w:val="009567E8"/>
    <w:rsid w:val="00956810"/>
    <w:rsid w:val="00956D18"/>
    <w:rsid w:val="0096294B"/>
    <w:rsid w:val="0096326C"/>
    <w:rsid w:val="00963BF7"/>
    <w:rsid w:val="00964C97"/>
    <w:rsid w:val="0096564F"/>
    <w:rsid w:val="00966793"/>
    <w:rsid w:val="00966F16"/>
    <w:rsid w:val="00967BF7"/>
    <w:rsid w:val="00970E80"/>
    <w:rsid w:val="009712FD"/>
    <w:rsid w:val="00971365"/>
    <w:rsid w:val="00973879"/>
    <w:rsid w:val="00973968"/>
    <w:rsid w:val="009739D7"/>
    <w:rsid w:val="00973DE4"/>
    <w:rsid w:val="00973DF2"/>
    <w:rsid w:val="00974D45"/>
    <w:rsid w:val="0097574C"/>
    <w:rsid w:val="00976ACA"/>
    <w:rsid w:val="0097716A"/>
    <w:rsid w:val="00980009"/>
    <w:rsid w:val="00980155"/>
    <w:rsid w:val="00982A05"/>
    <w:rsid w:val="00983522"/>
    <w:rsid w:val="009839CA"/>
    <w:rsid w:val="00983E38"/>
    <w:rsid w:val="009842DA"/>
    <w:rsid w:val="00984D12"/>
    <w:rsid w:val="009850E1"/>
    <w:rsid w:val="00985306"/>
    <w:rsid w:val="0098581C"/>
    <w:rsid w:val="00985B8B"/>
    <w:rsid w:val="00986895"/>
    <w:rsid w:val="00986F86"/>
    <w:rsid w:val="00986F97"/>
    <w:rsid w:val="00987DDD"/>
    <w:rsid w:val="00987DE8"/>
    <w:rsid w:val="009907B4"/>
    <w:rsid w:val="00991351"/>
    <w:rsid w:val="009913A5"/>
    <w:rsid w:val="0099180A"/>
    <w:rsid w:val="00992227"/>
    <w:rsid w:val="00993B98"/>
    <w:rsid w:val="00993CA0"/>
    <w:rsid w:val="00993DA3"/>
    <w:rsid w:val="00993F22"/>
    <w:rsid w:val="009946AE"/>
    <w:rsid w:val="00994A50"/>
    <w:rsid w:val="00994BAC"/>
    <w:rsid w:val="00995673"/>
    <w:rsid w:val="0099607C"/>
    <w:rsid w:val="00996EE9"/>
    <w:rsid w:val="0099714E"/>
    <w:rsid w:val="00997C8E"/>
    <w:rsid w:val="00997E68"/>
    <w:rsid w:val="00997F93"/>
    <w:rsid w:val="009A2108"/>
    <w:rsid w:val="009A2FDF"/>
    <w:rsid w:val="009A347A"/>
    <w:rsid w:val="009A3A04"/>
    <w:rsid w:val="009A3C15"/>
    <w:rsid w:val="009A3D91"/>
    <w:rsid w:val="009A3F0D"/>
    <w:rsid w:val="009A4407"/>
    <w:rsid w:val="009A455C"/>
    <w:rsid w:val="009A457D"/>
    <w:rsid w:val="009A45BA"/>
    <w:rsid w:val="009A45D7"/>
    <w:rsid w:val="009A4A2F"/>
    <w:rsid w:val="009A640B"/>
    <w:rsid w:val="009A752F"/>
    <w:rsid w:val="009B1D4F"/>
    <w:rsid w:val="009B286A"/>
    <w:rsid w:val="009B3015"/>
    <w:rsid w:val="009B34F6"/>
    <w:rsid w:val="009B3AF7"/>
    <w:rsid w:val="009B4238"/>
    <w:rsid w:val="009B59F3"/>
    <w:rsid w:val="009B6A88"/>
    <w:rsid w:val="009B6EE9"/>
    <w:rsid w:val="009B718B"/>
    <w:rsid w:val="009B7CA7"/>
    <w:rsid w:val="009B7FA8"/>
    <w:rsid w:val="009C0C2B"/>
    <w:rsid w:val="009C0F04"/>
    <w:rsid w:val="009C2E20"/>
    <w:rsid w:val="009C321F"/>
    <w:rsid w:val="009C32EB"/>
    <w:rsid w:val="009C46E5"/>
    <w:rsid w:val="009C5CD0"/>
    <w:rsid w:val="009C6768"/>
    <w:rsid w:val="009C6D88"/>
    <w:rsid w:val="009C7139"/>
    <w:rsid w:val="009C7357"/>
    <w:rsid w:val="009C78D7"/>
    <w:rsid w:val="009C7C60"/>
    <w:rsid w:val="009D0224"/>
    <w:rsid w:val="009D0698"/>
    <w:rsid w:val="009D11B4"/>
    <w:rsid w:val="009D11DD"/>
    <w:rsid w:val="009D29F7"/>
    <w:rsid w:val="009D2A94"/>
    <w:rsid w:val="009D2D76"/>
    <w:rsid w:val="009D5727"/>
    <w:rsid w:val="009D5973"/>
    <w:rsid w:val="009D7C26"/>
    <w:rsid w:val="009E0371"/>
    <w:rsid w:val="009E0464"/>
    <w:rsid w:val="009E0898"/>
    <w:rsid w:val="009E169C"/>
    <w:rsid w:val="009E177B"/>
    <w:rsid w:val="009E1916"/>
    <w:rsid w:val="009E35B3"/>
    <w:rsid w:val="009E4BCD"/>
    <w:rsid w:val="009E4D65"/>
    <w:rsid w:val="009E4ECB"/>
    <w:rsid w:val="009E4FFD"/>
    <w:rsid w:val="009E5657"/>
    <w:rsid w:val="009E5BDE"/>
    <w:rsid w:val="009E641E"/>
    <w:rsid w:val="009E6B0A"/>
    <w:rsid w:val="009E6E1B"/>
    <w:rsid w:val="009F0262"/>
    <w:rsid w:val="009F02D6"/>
    <w:rsid w:val="009F05F2"/>
    <w:rsid w:val="009F0BC9"/>
    <w:rsid w:val="009F10CE"/>
    <w:rsid w:val="009F1214"/>
    <w:rsid w:val="009F12C0"/>
    <w:rsid w:val="009F19AE"/>
    <w:rsid w:val="009F20D5"/>
    <w:rsid w:val="009F34AD"/>
    <w:rsid w:val="009F354F"/>
    <w:rsid w:val="009F5ECF"/>
    <w:rsid w:val="009F6589"/>
    <w:rsid w:val="009F69FE"/>
    <w:rsid w:val="00A000F9"/>
    <w:rsid w:val="00A0177C"/>
    <w:rsid w:val="00A01B01"/>
    <w:rsid w:val="00A02350"/>
    <w:rsid w:val="00A0308F"/>
    <w:rsid w:val="00A0368A"/>
    <w:rsid w:val="00A0455B"/>
    <w:rsid w:val="00A049DC"/>
    <w:rsid w:val="00A04DC4"/>
    <w:rsid w:val="00A05253"/>
    <w:rsid w:val="00A064DD"/>
    <w:rsid w:val="00A0653F"/>
    <w:rsid w:val="00A065E4"/>
    <w:rsid w:val="00A066CC"/>
    <w:rsid w:val="00A0685D"/>
    <w:rsid w:val="00A10E1D"/>
    <w:rsid w:val="00A11404"/>
    <w:rsid w:val="00A11AC8"/>
    <w:rsid w:val="00A121FA"/>
    <w:rsid w:val="00A126AD"/>
    <w:rsid w:val="00A12717"/>
    <w:rsid w:val="00A12CC9"/>
    <w:rsid w:val="00A13037"/>
    <w:rsid w:val="00A1310F"/>
    <w:rsid w:val="00A1370E"/>
    <w:rsid w:val="00A13B9D"/>
    <w:rsid w:val="00A145C9"/>
    <w:rsid w:val="00A16461"/>
    <w:rsid w:val="00A16B95"/>
    <w:rsid w:val="00A20BDF"/>
    <w:rsid w:val="00A20F90"/>
    <w:rsid w:val="00A21513"/>
    <w:rsid w:val="00A219BE"/>
    <w:rsid w:val="00A21C38"/>
    <w:rsid w:val="00A22426"/>
    <w:rsid w:val="00A239D8"/>
    <w:rsid w:val="00A2420E"/>
    <w:rsid w:val="00A25490"/>
    <w:rsid w:val="00A25612"/>
    <w:rsid w:val="00A269D6"/>
    <w:rsid w:val="00A27685"/>
    <w:rsid w:val="00A30BC0"/>
    <w:rsid w:val="00A30C24"/>
    <w:rsid w:val="00A32FA4"/>
    <w:rsid w:val="00A33B3F"/>
    <w:rsid w:val="00A33F1F"/>
    <w:rsid w:val="00A33F76"/>
    <w:rsid w:val="00A3443D"/>
    <w:rsid w:val="00A34B55"/>
    <w:rsid w:val="00A34D78"/>
    <w:rsid w:val="00A351CC"/>
    <w:rsid w:val="00A3521B"/>
    <w:rsid w:val="00A366EC"/>
    <w:rsid w:val="00A37BDA"/>
    <w:rsid w:val="00A37E13"/>
    <w:rsid w:val="00A37E8C"/>
    <w:rsid w:val="00A4098A"/>
    <w:rsid w:val="00A414C6"/>
    <w:rsid w:val="00A41595"/>
    <w:rsid w:val="00A41AA1"/>
    <w:rsid w:val="00A41B5F"/>
    <w:rsid w:val="00A42195"/>
    <w:rsid w:val="00A44187"/>
    <w:rsid w:val="00A458EA"/>
    <w:rsid w:val="00A463EF"/>
    <w:rsid w:val="00A502F1"/>
    <w:rsid w:val="00A51416"/>
    <w:rsid w:val="00A5170E"/>
    <w:rsid w:val="00A51A21"/>
    <w:rsid w:val="00A51DEE"/>
    <w:rsid w:val="00A52015"/>
    <w:rsid w:val="00A52939"/>
    <w:rsid w:val="00A53746"/>
    <w:rsid w:val="00A53963"/>
    <w:rsid w:val="00A53DD0"/>
    <w:rsid w:val="00A5508C"/>
    <w:rsid w:val="00A55578"/>
    <w:rsid w:val="00A5661C"/>
    <w:rsid w:val="00A60999"/>
    <w:rsid w:val="00A60AB1"/>
    <w:rsid w:val="00A60FFF"/>
    <w:rsid w:val="00A613A9"/>
    <w:rsid w:val="00A6186F"/>
    <w:rsid w:val="00A62582"/>
    <w:rsid w:val="00A62BAD"/>
    <w:rsid w:val="00A62E70"/>
    <w:rsid w:val="00A63922"/>
    <w:rsid w:val="00A6421D"/>
    <w:rsid w:val="00A642B4"/>
    <w:rsid w:val="00A65735"/>
    <w:rsid w:val="00A659D1"/>
    <w:rsid w:val="00A65A75"/>
    <w:rsid w:val="00A65F4B"/>
    <w:rsid w:val="00A66AD2"/>
    <w:rsid w:val="00A67E11"/>
    <w:rsid w:val="00A67E39"/>
    <w:rsid w:val="00A70754"/>
    <w:rsid w:val="00A715B2"/>
    <w:rsid w:val="00A725E5"/>
    <w:rsid w:val="00A735C3"/>
    <w:rsid w:val="00A74F83"/>
    <w:rsid w:val="00A75156"/>
    <w:rsid w:val="00A7583C"/>
    <w:rsid w:val="00A75E5F"/>
    <w:rsid w:val="00A76ABC"/>
    <w:rsid w:val="00A7753F"/>
    <w:rsid w:val="00A77EB5"/>
    <w:rsid w:val="00A801A2"/>
    <w:rsid w:val="00A80C19"/>
    <w:rsid w:val="00A82723"/>
    <w:rsid w:val="00A8275C"/>
    <w:rsid w:val="00A82CE0"/>
    <w:rsid w:val="00A83951"/>
    <w:rsid w:val="00A844D0"/>
    <w:rsid w:val="00A845EB"/>
    <w:rsid w:val="00A84767"/>
    <w:rsid w:val="00A84E63"/>
    <w:rsid w:val="00A84E68"/>
    <w:rsid w:val="00A85329"/>
    <w:rsid w:val="00A858AF"/>
    <w:rsid w:val="00A8596A"/>
    <w:rsid w:val="00A8689A"/>
    <w:rsid w:val="00A86916"/>
    <w:rsid w:val="00A871AD"/>
    <w:rsid w:val="00A87873"/>
    <w:rsid w:val="00A87DE3"/>
    <w:rsid w:val="00A901DE"/>
    <w:rsid w:val="00A910F7"/>
    <w:rsid w:val="00A911D2"/>
    <w:rsid w:val="00A92501"/>
    <w:rsid w:val="00A94C76"/>
    <w:rsid w:val="00A94F78"/>
    <w:rsid w:val="00A965AE"/>
    <w:rsid w:val="00A96F26"/>
    <w:rsid w:val="00A974DA"/>
    <w:rsid w:val="00A97D73"/>
    <w:rsid w:val="00AA06CC"/>
    <w:rsid w:val="00AA1C11"/>
    <w:rsid w:val="00AA3365"/>
    <w:rsid w:val="00AA41D0"/>
    <w:rsid w:val="00AA4931"/>
    <w:rsid w:val="00AA4BF2"/>
    <w:rsid w:val="00AA4DEC"/>
    <w:rsid w:val="00AA51C0"/>
    <w:rsid w:val="00AA5B98"/>
    <w:rsid w:val="00AA60CE"/>
    <w:rsid w:val="00AA6A8D"/>
    <w:rsid w:val="00AA6D60"/>
    <w:rsid w:val="00AA6F52"/>
    <w:rsid w:val="00AA7371"/>
    <w:rsid w:val="00AA7FB3"/>
    <w:rsid w:val="00AB10F0"/>
    <w:rsid w:val="00AB11F1"/>
    <w:rsid w:val="00AB1567"/>
    <w:rsid w:val="00AB36AF"/>
    <w:rsid w:val="00AB4C11"/>
    <w:rsid w:val="00AB5991"/>
    <w:rsid w:val="00AB5CE1"/>
    <w:rsid w:val="00AB5D60"/>
    <w:rsid w:val="00AB6A3F"/>
    <w:rsid w:val="00AB7056"/>
    <w:rsid w:val="00AB72B7"/>
    <w:rsid w:val="00AC062D"/>
    <w:rsid w:val="00AC15C1"/>
    <w:rsid w:val="00AC18DD"/>
    <w:rsid w:val="00AC2D35"/>
    <w:rsid w:val="00AC3D3C"/>
    <w:rsid w:val="00AC53A8"/>
    <w:rsid w:val="00AC5511"/>
    <w:rsid w:val="00AC5790"/>
    <w:rsid w:val="00AC61A3"/>
    <w:rsid w:val="00AC6371"/>
    <w:rsid w:val="00AC6789"/>
    <w:rsid w:val="00AC6C95"/>
    <w:rsid w:val="00AC7059"/>
    <w:rsid w:val="00AC768A"/>
    <w:rsid w:val="00AC7958"/>
    <w:rsid w:val="00AD0877"/>
    <w:rsid w:val="00AD0995"/>
    <w:rsid w:val="00AD0FFD"/>
    <w:rsid w:val="00AD1286"/>
    <w:rsid w:val="00AD1B2C"/>
    <w:rsid w:val="00AD1F5D"/>
    <w:rsid w:val="00AD2302"/>
    <w:rsid w:val="00AD2860"/>
    <w:rsid w:val="00AD3B4B"/>
    <w:rsid w:val="00AD455C"/>
    <w:rsid w:val="00AD4843"/>
    <w:rsid w:val="00AD4B7D"/>
    <w:rsid w:val="00AD5A38"/>
    <w:rsid w:val="00AD5E51"/>
    <w:rsid w:val="00AD6244"/>
    <w:rsid w:val="00AD7E6D"/>
    <w:rsid w:val="00AE0397"/>
    <w:rsid w:val="00AE1B46"/>
    <w:rsid w:val="00AE2411"/>
    <w:rsid w:val="00AE24D7"/>
    <w:rsid w:val="00AE2C51"/>
    <w:rsid w:val="00AE2C75"/>
    <w:rsid w:val="00AE3473"/>
    <w:rsid w:val="00AE3715"/>
    <w:rsid w:val="00AE3BE7"/>
    <w:rsid w:val="00AE3E31"/>
    <w:rsid w:val="00AE3FA2"/>
    <w:rsid w:val="00AE4A82"/>
    <w:rsid w:val="00AE4EEC"/>
    <w:rsid w:val="00AE6C7F"/>
    <w:rsid w:val="00AE6F8E"/>
    <w:rsid w:val="00AE7281"/>
    <w:rsid w:val="00AE75FB"/>
    <w:rsid w:val="00AF05B7"/>
    <w:rsid w:val="00AF1805"/>
    <w:rsid w:val="00AF216D"/>
    <w:rsid w:val="00AF2B0F"/>
    <w:rsid w:val="00AF2E9C"/>
    <w:rsid w:val="00AF3696"/>
    <w:rsid w:val="00AF427D"/>
    <w:rsid w:val="00AF5252"/>
    <w:rsid w:val="00AF5286"/>
    <w:rsid w:val="00AF547D"/>
    <w:rsid w:val="00AF6A15"/>
    <w:rsid w:val="00AF6D5F"/>
    <w:rsid w:val="00AF6EC7"/>
    <w:rsid w:val="00AF71E4"/>
    <w:rsid w:val="00AF7256"/>
    <w:rsid w:val="00B00F3C"/>
    <w:rsid w:val="00B00F61"/>
    <w:rsid w:val="00B013A1"/>
    <w:rsid w:val="00B01729"/>
    <w:rsid w:val="00B02A0A"/>
    <w:rsid w:val="00B0456E"/>
    <w:rsid w:val="00B04B31"/>
    <w:rsid w:val="00B04E36"/>
    <w:rsid w:val="00B05E2A"/>
    <w:rsid w:val="00B07987"/>
    <w:rsid w:val="00B1025C"/>
    <w:rsid w:val="00B104BD"/>
    <w:rsid w:val="00B104ED"/>
    <w:rsid w:val="00B10541"/>
    <w:rsid w:val="00B1140B"/>
    <w:rsid w:val="00B147F5"/>
    <w:rsid w:val="00B1493B"/>
    <w:rsid w:val="00B15079"/>
    <w:rsid w:val="00B155F2"/>
    <w:rsid w:val="00B16197"/>
    <w:rsid w:val="00B1732C"/>
    <w:rsid w:val="00B17C6E"/>
    <w:rsid w:val="00B20717"/>
    <w:rsid w:val="00B20A03"/>
    <w:rsid w:val="00B21591"/>
    <w:rsid w:val="00B2179E"/>
    <w:rsid w:val="00B21ABF"/>
    <w:rsid w:val="00B221C3"/>
    <w:rsid w:val="00B224D7"/>
    <w:rsid w:val="00B2290C"/>
    <w:rsid w:val="00B230F4"/>
    <w:rsid w:val="00B2427B"/>
    <w:rsid w:val="00B24314"/>
    <w:rsid w:val="00B24B2B"/>
    <w:rsid w:val="00B254F1"/>
    <w:rsid w:val="00B25523"/>
    <w:rsid w:val="00B2680D"/>
    <w:rsid w:val="00B26F36"/>
    <w:rsid w:val="00B275A3"/>
    <w:rsid w:val="00B3045D"/>
    <w:rsid w:val="00B304E3"/>
    <w:rsid w:val="00B31604"/>
    <w:rsid w:val="00B31910"/>
    <w:rsid w:val="00B3238B"/>
    <w:rsid w:val="00B323FB"/>
    <w:rsid w:val="00B32F42"/>
    <w:rsid w:val="00B346ED"/>
    <w:rsid w:val="00B34B4B"/>
    <w:rsid w:val="00B34DED"/>
    <w:rsid w:val="00B358E6"/>
    <w:rsid w:val="00B41484"/>
    <w:rsid w:val="00B41915"/>
    <w:rsid w:val="00B42558"/>
    <w:rsid w:val="00B433B3"/>
    <w:rsid w:val="00B43E24"/>
    <w:rsid w:val="00B449E1"/>
    <w:rsid w:val="00B44A65"/>
    <w:rsid w:val="00B45090"/>
    <w:rsid w:val="00B455A9"/>
    <w:rsid w:val="00B45B2E"/>
    <w:rsid w:val="00B45E1F"/>
    <w:rsid w:val="00B4639D"/>
    <w:rsid w:val="00B47C9D"/>
    <w:rsid w:val="00B47DB8"/>
    <w:rsid w:val="00B50125"/>
    <w:rsid w:val="00B50F26"/>
    <w:rsid w:val="00B518B7"/>
    <w:rsid w:val="00B51B62"/>
    <w:rsid w:val="00B524FC"/>
    <w:rsid w:val="00B52F7C"/>
    <w:rsid w:val="00B54BBC"/>
    <w:rsid w:val="00B55616"/>
    <w:rsid w:val="00B56097"/>
    <w:rsid w:val="00B5612E"/>
    <w:rsid w:val="00B572F5"/>
    <w:rsid w:val="00B5738F"/>
    <w:rsid w:val="00B60517"/>
    <w:rsid w:val="00B61524"/>
    <w:rsid w:val="00B61611"/>
    <w:rsid w:val="00B61CA8"/>
    <w:rsid w:val="00B61F1F"/>
    <w:rsid w:val="00B626E3"/>
    <w:rsid w:val="00B631C8"/>
    <w:rsid w:val="00B636CA"/>
    <w:rsid w:val="00B64B15"/>
    <w:rsid w:val="00B65B14"/>
    <w:rsid w:val="00B65C88"/>
    <w:rsid w:val="00B666C4"/>
    <w:rsid w:val="00B66ED0"/>
    <w:rsid w:val="00B66FBA"/>
    <w:rsid w:val="00B6752C"/>
    <w:rsid w:val="00B675BA"/>
    <w:rsid w:val="00B67954"/>
    <w:rsid w:val="00B67A44"/>
    <w:rsid w:val="00B7111F"/>
    <w:rsid w:val="00B7115B"/>
    <w:rsid w:val="00B71F95"/>
    <w:rsid w:val="00B72033"/>
    <w:rsid w:val="00B73C57"/>
    <w:rsid w:val="00B755B8"/>
    <w:rsid w:val="00B75A16"/>
    <w:rsid w:val="00B7642A"/>
    <w:rsid w:val="00B76845"/>
    <w:rsid w:val="00B77433"/>
    <w:rsid w:val="00B77708"/>
    <w:rsid w:val="00B77FDF"/>
    <w:rsid w:val="00B8087D"/>
    <w:rsid w:val="00B80981"/>
    <w:rsid w:val="00B80B37"/>
    <w:rsid w:val="00B81971"/>
    <w:rsid w:val="00B828C4"/>
    <w:rsid w:val="00B82D67"/>
    <w:rsid w:val="00B832F5"/>
    <w:rsid w:val="00B835AA"/>
    <w:rsid w:val="00B83639"/>
    <w:rsid w:val="00B8387F"/>
    <w:rsid w:val="00B83AFB"/>
    <w:rsid w:val="00B84450"/>
    <w:rsid w:val="00B84528"/>
    <w:rsid w:val="00B84E0E"/>
    <w:rsid w:val="00B86C59"/>
    <w:rsid w:val="00B86D5D"/>
    <w:rsid w:val="00B87596"/>
    <w:rsid w:val="00B8771B"/>
    <w:rsid w:val="00B9082C"/>
    <w:rsid w:val="00B918CB"/>
    <w:rsid w:val="00B918FE"/>
    <w:rsid w:val="00B91940"/>
    <w:rsid w:val="00B923AB"/>
    <w:rsid w:val="00B92B8F"/>
    <w:rsid w:val="00B94CE5"/>
    <w:rsid w:val="00B95ACE"/>
    <w:rsid w:val="00B96733"/>
    <w:rsid w:val="00B96EF0"/>
    <w:rsid w:val="00BA26B3"/>
    <w:rsid w:val="00BA2721"/>
    <w:rsid w:val="00BA27EF"/>
    <w:rsid w:val="00BA2DD7"/>
    <w:rsid w:val="00BA2F85"/>
    <w:rsid w:val="00BA30B5"/>
    <w:rsid w:val="00BA3190"/>
    <w:rsid w:val="00BA3390"/>
    <w:rsid w:val="00BA398D"/>
    <w:rsid w:val="00BA417D"/>
    <w:rsid w:val="00BA5425"/>
    <w:rsid w:val="00BA5426"/>
    <w:rsid w:val="00BA576F"/>
    <w:rsid w:val="00BA618C"/>
    <w:rsid w:val="00BA6326"/>
    <w:rsid w:val="00BA68E8"/>
    <w:rsid w:val="00BA6D75"/>
    <w:rsid w:val="00BA7F85"/>
    <w:rsid w:val="00BB12DE"/>
    <w:rsid w:val="00BB1379"/>
    <w:rsid w:val="00BB3576"/>
    <w:rsid w:val="00BB3B42"/>
    <w:rsid w:val="00BB4146"/>
    <w:rsid w:val="00BB428F"/>
    <w:rsid w:val="00BB4787"/>
    <w:rsid w:val="00BB4926"/>
    <w:rsid w:val="00BB499F"/>
    <w:rsid w:val="00BB53A2"/>
    <w:rsid w:val="00BB6AA1"/>
    <w:rsid w:val="00BB7D9B"/>
    <w:rsid w:val="00BB7DD9"/>
    <w:rsid w:val="00BC0CAC"/>
    <w:rsid w:val="00BC0F30"/>
    <w:rsid w:val="00BC20B4"/>
    <w:rsid w:val="00BC2170"/>
    <w:rsid w:val="00BC29C0"/>
    <w:rsid w:val="00BC2FEF"/>
    <w:rsid w:val="00BC306C"/>
    <w:rsid w:val="00BC4020"/>
    <w:rsid w:val="00BC5315"/>
    <w:rsid w:val="00BC56CF"/>
    <w:rsid w:val="00BC595B"/>
    <w:rsid w:val="00BC5A44"/>
    <w:rsid w:val="00BC68D8"/>
    <w:rsid w:val="00BC7DAD"/>
    <w:rsid w:val="00BC7E68"/>
    <w:rsid w:val="00BD0888"/>
    <w:rsid w:val="00BD147C"/>
    <w:rsid w:val="00BD1CC5"/>
    <w:rsid w:val="00BD1DDF"/>
    <w:rsid w:val="00BD2B86"/>
    <w:rsid w:val="00BD3299"/>
    <w:rsid w:val="00BD32C6"/>
    <w:rsid w:val="00BD3711"/>
    <w:rsid w:val="00BD3AB5"/>
    <w:rsid w:val="00BD43CF"/>
    <w:rsid w:val="00BD4B50"/>
    <w:rsid w:val="00BD5632"/>
    <w:rsid w:val="00BD5D92"/>
    <w:rsid w:val="00BD5EE2"/>
    <w:rsid w:val="00BD63EC"/>
    <w:rsid w:val="00BD6C87"/>
    <w:rsid w:val="00BD78AF"/>
    <w:rsid w:val="00BD7CEB"/>
    <w:rsid w:val="00BE1ED3"/>
    <w:rsid w:val="00BE2121"/>
    <w:rsid w:val="00BE25E1"/>
    <w:rsid w:val="00BE3479"/>
    <w:rsid w:val="00BE492C"/>
    <w:rsid w:val="00BE4C75"/>
    <w:rsid w:val="00BE5069"/>
    <w:rsid w:val="00BE5132"/>
    <w:rsid w:val="00BE6317"/>
    <w:rsid w:val="00BE6C0D"/>
    <w:rsid w:val="00BE7361"/>
    <w:rsid w:val="00BE759B"/>
    <w:rsid w:val="00BE773F"/>
    <w:rsid w:val="00BF0830"/>
    <w:rsid w:val="00BF0CAD"/>
    <w:rsid w:val="00BF0FD6"/>
    <w:rsid w:val="00BF148C"/>
    <w:rsid w:val="00BF1818"/>
    <w:rsid w:val="00BF1F83"/>
    <w:rsid w:val="00BF1FF1"/>
    <w:rsid w:val="00BF2787"/>
    <w:rsid w:val="00BF2FF9"/>
    <w:rsid w:val="00BF48F9"/>
    <w:rsid w:val="00BF585E"/>
    <w:rsid w:val="00BF60A9"/>
    <w:rsid w:val="00BF60BA"/>
    <w:rsid w:val="00BF6E2F"/>
    <w:rsid w:val="00BF7575"/>
    <w:rsid w:val="00BF7ABF"/>
    <w:rsid w:val="00BF7ED2"/>
    <w:rsid w:val="00C009EF"/>
    <w:rsid w:val="00C01B4E"/>
    <w:rsid w:val="00C01D59"/>
    <w:rsid w:val="00C02980"/>
    <w:rsid w:val="00C02E6F"/>
    <w:rsid w:val="00C0391B"/>
    <w:rsid w:val="00C03A32"/>
    <w:rsid w:val="00C041FF"/>
    <w:rsid w:val="00C04682"/>
    <w:rsid w:val="00C047E7"/>
    <w:rsid w:val="00C05996"/>
    <w:rsid w:val="00C059B2"/>
    <w:rsid w:val="00C067AD"/>
    <w:rsid w:val="00C067F1"/>
    <w:rsid w:val="00C06EE0"/>
    <w:rsid w:val="00C07163"/>
    <w:rsid w:val="00C07BB6"/>
    <w:rsid w:val="00C07E9D"/>
    <w:rsid w:val="00C1086D"/>
    <w:rsid w:val="00C1097D"/>
    <w:rsid w:val="00C11107"/>
    <w:rsid w:val="00C11618"/>
    <w:rsid w:val="00C12C84"/>
    <w:rsid w:val="00C12FF6"/>
    <w:rsid w:val="00C1456E"/>
    <w:rsid w:val="00C15EDF"/>
    <w:rsid w:val="00C1702B"/>
    <w:rsid w:val="00C17F4A"/>
    <w:rsid w:val="00C200B9"/>
    <w:rsid w:val="00C20101"/>
    <w:rsid w:val="00C20A35"/>
    <w:rsid w:val="00C20A4C"/>
    <w:rsid w:val="00C2179A"/>
    <w:rsid w:val="00C2498C"/>
    <w:rsid w:val="00C24F97"/>
    <w:rsid w:val="00C25F3A"/>
    <w:rsid w:val="00C26044"/>
    <w:rsid w:val="00C302E7"/>
    <w:rsid w:val="00C30F54"/>
    <w:rsid w:val="00C317D5"/>
    <w:rsid w:val="00C31A6F"/>
    <w:rsid w:val="00C31AC5"/>
    <w:rsid w:val="00C31D22"/>
    <w:rsid w:val="00C3294A"/>
    <w:rsid w:val="00C32E6F"/>
    <w:rsid w:val="00C336F2"/>
    <w:rsid w:val="00C3535E"/>
    <w:rsid w:val="00C353FD"/>
    <w:rsid w:val="00C3585C"/>
    <w:rsid w:val="00C35D61"/>
    <w:rsid w:val="00C35E94"/>
    <w:rsid w:val="00C36823"/>
    <w:rsid w:val="00C37801"/>
    <w:rsid w:val="00C406AC"/>
    <w:rsid w:val="00C40A47"/>
    <w:rsid w:val="00C40F1D"/>
    <w:rsid w:val="00C4102F"/>
    <w:rsid w:val="00C41FBA"/>
    <w:rsid w:val="00C4220E"/>
    <w:rsid w:val="00C4231C"/>
    <w:rsid w:val="00C423FC"/>
    <w:rsid w:val="00C428E0"/>
    <w:rsid w:val="00C43600"/>
    <w:rsid w:val="00C43FF8"/>
    <w:rsid w:val="00C442AA"/>
    <w:rsid w:val="00C446A7"/>
    <w:rsid w:val="00C45C4C"/>
    <w:rsid w:val="00C46202"/>
    <w:rsid w:val="00C462D8"/>
    <w:rsid w:val="00C46922"/>
    <w:rsid w:val="00C5008D"/>
    <w:rsid w:val="00C503BD"/>
    <w:rsid w:val="00C5048D"/>
    <w:rsid w:val="00C518ED"/>
    <w:rsid w:val="00C51983"/>
    <w:rsid w:val="00C51A02"/>
    <w:rsid w:val="00C52AB8"/>
    <w:rsid w:val="00C554BA"/>
    <w:rsid w:val="00C55BE6"/>
    <w:rsid w:val="00C55DB2"/>
    <w:rsid w:val="00C561B9"/>
    <w:rsid w:val="00C570C0"/>
    <w:rsid w:val="00C600BB"/>
    <w:rsid w:val="00C60810"/>
    <w:rsid w:val="00C61CCE"/>
    <w:rsid w:val="00C6258E"/>
    <w:rsid w:val="00C62676"/>
    <w:rsid w:val="00C629EE"/>
    <w:rsid w:val="00C63206"/>
    <w:rsid w:val="00C6338D"/>
    <w:rsid w:val="00C6389A"/>
    <w:rsid w:val="00C63F97"/>
    <w:rsid w:val="00C64B7F"/>
    <w:rsid w:val="00C64E92"/>
    <w:rsid w:val="00C64F78"/>
    <w:rsid w:val="00C6605A"/>
    <w:rsid w:val="00C6634F"/>
    <w:rsid w:val="00C6693A"/>
    <w:rsid w:val="00C66CA9"/>
    <w:rsid w:val="00C67C75"/>
    <w:rsid w:val="00C703E0"/>
    <w:rsid w:val="00C7042E"/>
    <w:rsid w:val="00C70708"/>
    <w:rsid w:val="00C7106D"/>
    <w:rsid w:val="00C710CB"/>
    <w:rsid w:val="00C71416"/>
    <w:rsid w:val="00C71BF9"/>
    <w:rsid w:val="00C722FA"/>
    <w:rsid w:val="00C73EC7"/>
    <w:rsid w:val="00C7402E"/>
    <w:rsid w:val="00C7475B"/>
    <w:rsid w:val="00C753FE"/>
    <w:rsid w:val="00C75566"/>
    <w:rsid w:val="00C762D1"/>
    <w:rsid w:val="00C770FB"/>
    <w:rsid w:val="00C772E3"/>
    <w:rsid w:val="00C774C6"/>
    <w:rsid w:val="00C77835"/>
    <w:rsid w:val="00C77ACA"/>
    <w:rsid w:val="00C77EA5"/>
    <w:rsid w:val="00C82261"/>
    <w:rsid w:val="00C826D4"/>
    <w:rsid w:val="00C828FC"/>
    <w:rsid w:val="00C82ACD"/>
    <w:rsid w:val="00C82F16"/>
    <w:rsid w:val="00C83024"/>
    <w:rsid w:val="00C83DF7"/>
    <w:rsid w:val="00C84EDB"/>
    <w:rsid w:val="00C851BB"/>
    <w:rsid w:val="00C85B71"/>
    <w:rsid w:val="00C85D01"/>
    <w:rsid w:val="00C869FD"/>
    <w:rsid w:val="00C86FCC"/>
    <w:rsid w:val="00C87264"/>
    <w:rsid w:val="00C87AA7"/>
    <w:rsid w:val="00C905AA"/>
    <w:rsid w:val="00C90D48"/>
    <w:rsid w:val="00C9213F"/>
    <w:rsid w:val="00C92617"/>
    <w:rsid w:val="00C9292D"/>
    <w:rsid w:val="00C93003"/>
    <w:rsid w:val="00C9359C"/>
    <w:rsid w:val="00C936FD"/>
    <w:rsid w:val="00C94419"/>
    <w:rsid w:val="00C95242"/>
    <w:rsid w:val="00C9578B"/>
    <w:rsid w:val="00C968EE"/>
    <w:rsid w:val="00C96B2C"/>
    <w:rsid w:val="00C9760D"/>
    <w:rsid w:val="00C97925"/>
    <w:rsid w:val="00C97F06"/>
    <w:rsid w:val="00CA01AA"/>
    <w:rsid w:val="00CA06E3"/>
    <w:rsid w:val="00CA0C2A"/>
    <w:rsid w:val="00CA161C"/>
    <w:rsid w:val="00CA1A02"/>
    <w:rsid w:val="00CA1DB0"/>
    <w:rsid w:val="00CA27A3"/>
    <w:rsid w:val="00CA28B9"/>
    <w:rsid w:val="00CA2B2C"/>
    <w:rsid w:val="00CA342B"/>
    <w:rsid w:val="00CA353A"/>
    <w:rsid w:val="00CA4921"/>
    <w:rsid w:val="00CA493B"/>
    <w:rsid w:val="00CA63D4"/>
    <w:rsid w:val="00CA6E1A"/>
    <w:rsid w:val="00CA6E88"/>
    <w:rsid w:val="00CA7765"/>
    <w:rsid w:val="00CA77DA"/>
    <w:rsid w:val="00CB0B97"/>
    <w:rsid w:val="00CB12A4"/>
    <w:rsid w:val="00CB194D"/>
    <w:rsid w:val="00CB1B85"/>
    <w:rsid w:val="00CB1CCD"/>
    <w:rsid w:val="00CB206F"/>
    <w:rsid w:val="00CB50D2"/>
    <w:rsid w:val="00CB5246"/>
    <w:rsid w:val="00CB5993"/>
    <w:rsid w:val="00CB5B41"/>
    <w:rsid w:val="00CB5B8B"/>
    <w:rsid w:val="00CB623A"/>
    <w:rsid w:val="00CB6E93"/>
    <w:rsid w:val="00CB70D4"/>
    <w:rsid w:val="00CB7B29"/>
    <w:rsid w:val="00CC101C"/>
    <w:rsid w:val="00CC2234"/>
    <w:rsid w:val="00CC3D41"/>
    <w:rsid w:val="00CC53AB"/>
    <w:rsid w:val="00CC544B"/>
    <w:rsid w:val="00CC5B81"/>
    <w:rsid w:val="00CC5D92"/>
    <w:rsid w:val="00CC60F8"/>
    <w:rsid w:val="00CC6111"/>
    <w:rsid w:val="00CC6A5A"/>
    <w:rsid w:val="00CC7D68"/>
    <w:rsid w:val="00CD06DD"/>
    <w:rsid w:val="00CD2716"/>
    <w:rsid w:val="00CD5549"/>
    <w:rsid w:val="00CD5A38"/>
    <w:rsid w:val="00CD6276"/>
    <w:rsid w:val="00CD63EF"/>
    <w:rsid w:val="00CD650F"/>
    <w:rsid w:val="00CD7D8F"/>
    <w:rsid w:val="00CD7EED"/>
    <w:rsid w:val="00CE0139"/>
    <w:rsid w:val="00CE0890"/>
    <w:rsid w:val="00CE09E4"/>
    <w:rsid w:val="00CE1470"/>
    <w:rsid w:val="00CE1E49"/>
    <w:rsid w:val="00CE1F8B"/>
    <w:rsid w:val="00CE2B12"/>
    <w:rsid w:val="00CE3CCE"/>
    <w:rsid w:val="00CE3F79"/>
    <w:rsid w:val="00CE51AE"/>
    <w:rsid w:val="00CE51ED"/>
    <w:rsid w:val="00CE5DB9"/>
    <w:rsid w:val="00CE5EAA"/>
    <w:rsid w:val="00CE6966"/>
    <w:rsid w:val="00CE6CD0"/>
    <w:rsid w:val="00CE6E52"/>
    <w:rsid w:val="00CE7AFF"/>
    <w:rsid w:val="00CF0661"/>
    <w:rsid w:val="00CF171A"/>
    <w:rsid w:val="00CF17DF"/>
    <w:rsid w:val="00CF2311"/>
    <w:rsid w:val="00CF320C"/>
    <w:rsid w:val="00CF3500"/>
    <w:rsid w:val="00CF39AC"/>
    <w:rsid w:val="00CF3E77"/>
    <w:rsid w:val="00CF4431"/>
    <w:rsid w:val="00CF47CE"/>
    <w:rsid w:val="00CF6335"/>
    <w:rsid w:val="00CF6418"/>
    <w:rsid w:val="00CF72F8"/>
    <w:rsid w:val="00CF74F8"/>
    <w:rsid w:val="00CF7502"/>
    <w:rsid w:val="00CF7A99"/>
    <w:rsid w:val="00CF7CEE"/>
    <w:rsid w:val="00D001F0"/>
    <w:rsid w:val="00D0089B"/>
    <w:rsid w:val="00D00D1B"/>
    <w:rsid w:val="00D011FA"/>
    <w:rsid w:val="00D0144E"/>
    <w:rsid w:val="00D02601"/>
    <w:rsid w:val="00D02706"/>
    <w:rsid w:val="00D0386E"/>
    <w:rsid w:val="00D03AAE"/>
    <w:rsid w:val="00D03F07"/>
    <w:rsid w:val="00D04457"/>
    <w:rsid w:val="00D04C57"/>
    <w:rsid w:val="00D06276"/>
    <w:rsid w:val="00D06320"/>
    <w:rsid w:val="00D06966"/>
    <w:rsid w:val="00D072D3"/>
    <w:rsid w:val="00D07CCD"/>
    <w:rsid w:val="00D07FCC"/>
    <w:rsid w:val="00D07FE9"/>
    <w:rsid w:val="00D10B62"/>
    <w:rsid w:val="00D10D31"/>
    <w:rsid w:val="00D114FF"/>
    <w:rsid w:val="00D11BC2"/>
    <w:rsid w:val="00D11F86"/>
    <w:rsid w:val="00D12689"/>
    <w:rsid w:val="00D12DCA"/>
    <w:rsid w:val="00D12F31"/>
    <w:rsid w:val="00D13155"/>
    <w:rsid w:val="00D141E5"/>
    <w:rsid w:val="00D156CC"/>
    <w:rsid w:val="00D156E2"/>
    <w:rsid w:val="00D15942"/>
    <w:rsid w:val="00D1627E"/>
    <w:rsid w:val="00D16AA3"/>
    <w:rsid w:val="00D172EF"/>
    <w:rsid w:val="00D17DA1"/>
    <w:rsid w:val="00D20067"/>
    <w:rsid w:val="00D20533"/>
    <w:rsid w:val="00D20920"/>
    <w:rsid w:val="00D20EF6"/>
    <w:rsid w:val="00D216DB"/>
    <w:rsid w:val="00D2193F"/>
    <w:rsid w:val="00D22700"/>
    <w:rsid w:val="00D22750"/>
    <w:rsid w:val="00D22AFC"/>
    <w:rsid w:val="00D23DB3"/>
    <w:rsid w:val="00D24C0A"/>
    <w:rsid w:val="00D24E40"/>
    <w:rsid w:val="00D25A40"/>
    <w:rsid w:val="00D265D0"/>
    <w:rsid w:val="00D2697A"/>
    <w:rsid w:val="00D27421"/>
    <w:rsid w:val="00D27FF1"/>
    <w:rsid w:val="00D31827"/>
    <w:rsid w:val="00D31BB9"/>
    <w:rsid w:val="00D31C2B"/>
    <w:rsid w:val="00D31E05"/>
    <w:rsid w:val="00D32139"/>
    <w:rsid w:val="00D322EC"/>
    <w:rsid w:val="00D32759"/>
    <w:rsid w:val="00D329AB"/>
    <w:rsid w:val="00D32E0E"/>
    <w:rsid w:val="00D32E9B"/>
    <w:rsid w:val="00D3546F"/>
    <w:rsid w:val="00D354D6"/>
    <w:rsid w:val="00D358E5"/>
    <w:rsid w:val="00D37EB4"/>
    <w:rsid w:val="00D407E3"/>
    <w:rsid w:val="00D40B45"/>
    <w:rsid w:val="00D40D38"/>
    <w:rsid w:val="00D4159F"/>
    <w:rsid w:val="00D41CF5"/>
    <w:rsid w:val="00D42611"/>
    <w:rsid w:val="00D4295A"/>
    <w:rsid w:val="00D434B9"/>
    <w:rsid w:val="00D448FA"/>
    <w:rsid w:val="00D47688"/>
    <w:rsid w:val="00D478C0"/>
    <w:rsid w:val="00D502EE"/>
    <w:rsid w:val="00D506CC"/>
    <w:rsid w:val="00D5076F"/>
    <w:rsid w:val="00D5079D"/>
    <w:rsid w:val="00D52812"/>
    <w:rsid w:val="00D537A0"/>
    <w:rsid w:val="00D54048"/>
    <w:rsid w:val="00D54249"/>
    <w:rsid w:val="00D54C4D"/>
    <w:rsid w:val="00D54D8B"/>
    <w:rsid w:val="00D5561A"/>
    <w:rsid w:val="00D556F1"/>
    <w:rsid w:val="00D55BFB"/>
    <w:rsid w:val="00D5608D"/>
    <w:rsid w:val="00D56247"/>
    <w:rsid w:val="00D56CD9"/>
    <w:rsid w:val="00D60B84"/>
    <w:rsid w:val="00D61842"/>
    <w:rsid w:val="00D61C09"/>
    <w:rsid w:val="00D61E4D"/>
    <w:rsid w:val="00D62195"/>
    <w:rsid w:val="00D62203"/>
    <w:rsid w:val="00D628FB"/>
    <w:rsid w:val="00D62969"/>
    <w:rsid w:val="00D62DA9"/>
    <w:rsid w:val="00D6428C"/>
    <w:rsid w:val="00D6442D"/>
    <w:rsid w:val="00D644FB"/>
    <w:rsid w:val="00D64880"/>
    <w:rsid w:val="00D658D9"/>
    <w:rsid w:val="00D65A08"/>
    <w:rsid w:val="00D65A64"/>
    <w:rsid w:val="00D6605C"/>
    <w:rsid w:val="00D66448"/>
    <w:rsid w:val="00D6647F"/>
    <w:rsid w:val="00D669B4"/>
    <w:rsid w:val="00D669FB"/>
    <w:rsid w:val="00D671EA"/>
    <w:rsid w:val="00D67512"/>
    <w:rsid w:val="00D67537"/>
    <w:rsid w:val="00D67AC6"/>
    <w:rsid w:val="00D702B2"/>
    <w:rsid w:val="00D70452"/>
    <w:rsid w:val="00D706EA"/>
    <w:rsid w:val="00D707A7"/>
    <w:rsid w:val="00D70BA1"/>
    <w:rsid w:val="00D70F3D"/>
    <w:rsid w:val="00D72239"/>
    <w:rsid w:val="00D73897"/>
    <w:rsid w:val="00D738D2"/>
    <w:rsid w:val="00D73961"/>
    <w:rsid w:val="00D74680"/>
    <w:rsid w:val="00D74811"/>
    <w:rsid w:val="00D75A98"/>
    <w:rsid w:val="00D7605B"/>
    <w:rsid w:val="00D77001"/>
    <w:rsid w:val="00D7747B"/>
    <w:rsid w:val="00D803B8"/>
    <w:rsid w:val="00D8117A"/>
    <w:rsid w:val="00D814D0"/>
    <w:rsid w:val="00D824F6"/>
    <w:rsid w:val="00D826F0"/>
    <w:rsid w:val="00D82C07"/>
    <w:rsid w:val="00D83699"/>
    <w:rsid w:val="00D83D9D"/>
    <w:rsid w:val="00D846F6"/>
    <w:rsid w:val="00D84937"/>
    <w:rsid w:val="00D85968"/>
    <w:rsid w:val="00D85D25"/>
    <w:rsid w:val="00D85E62"/>
    <w:rsid w:val="00D86E17"/>
    <w:rsid w:val="00D87669"/>
    <w:rsid w:val="00D9275B"/>
    <w:rsid w:val="00D93656"/>
    <w:rsid w:val="00D93669"/>
    <w:rsid w:val="00D94A21"/>
    <w:rsid w:val="00D94D96"/>
    <w:rsid w:val="00D94FCE"/>
    <w:rsid w:val="00D95881"/>
    <w:rsid w:val="00D95C4A"/>
    <w:rsid w:val="00D95DB4"/>
    <w:rsid w:val="00D9632E"/>
    <w:rsid w:val="00D96F05"/>
    <w:rsid w:val="00D97A14"/>
    <w:rsid w:val="00DA0182"/>
    <w:rsid w:val="00DA0757"/>
    <w:rsid w:val="00DA08BF"/>
    <w:rsid w:val="00DA09DD"/>
    <w:rsid w:val="00DA1487"/>
    <w:rsid w:val="00DA15C9"/>
    <w:rsid w:val="00DA180E"/>
    <w:rsid w:val="00DA2139"/>
    <w:rsid w:val="00DA224E"/>
    <w:rsid w:val="00DA2BB7"/>
    <w:rsid w:val="00DA2E2B"/>
    <w:rsid w:val="00DA3391"/>
    <w:rsid w:val="00DA3905"/>
    <w:rsid w:val="00DA3D7E"/>
    <w:rsid w:val="00DA3E83"/>
    <w:rsid w:val="00DA475B"/>
    <w:rsid w:val="00DA4F36"/>
    <w:rsid w:val="00DA6385"/>
    <w:rsid w:val="00DA7136"/>
    <w:rsid w:val="00DA7618"/>
    <w:rsid w:val="00DA7DE7"/>
    <w:rsid w:val="00DB01A7"/>
    <w:rsid w:val="00DB09D2"/>
    <w:rsid w:val="00DB1531"/>
    <w:rsid w:val="00DB19A3"/>
    <w:rsid w:val="00DB1A88"/>
    <w:rsid w:val="00DB1F58"/>
    <w:rsid w:val="00DB2965"/>
    <w:rsid w:val="00DB2A1D"/>
    <w:rsid w:val="00DB2B56"/>
    <w:rsid w:val="00DB3AB8"/>
    <w:rsid w:val="00DB3C6A"/>
    <w:rsid w:val="00DB3CD1"/>
    <w:rsid w:val="00DB4C5F"/>
    <w:rsid w:val="00DB50A1"/>
    <w:rsid w:val="00DB51BC"/>
    <w:rsid w:val="00DB5BF3"/>
    <w:rsid w:val="00DB636B"/>
    <w:rsid w:val="00DB74AF"/>
    <w:rsid w:val="00DB7953"/>
    <w:rsid w:val="00DC000A"/>
    <w:rsid w:val="00DC00F8"/>
    <w:rsid w:val="00DC01B4"/>
    <w:rsid w:val="00DC1344"/>
    <w:rsid w:val="00DC181E"/>
    <w:rsid w:val="00DC2128"/>
    <w:rsid w:val="00DC22CB"/>
    <w:rsid w:val="00DC332D"/>
    <w:rsid w:val="00DC3A9B"/>
    <w:rsid w:val="00DC3F85"/>
    <w:rsid w:val="00DC4403"/>
    <w:rsid w:val="00DC4920"/>
    <w:rsid w:val="00DC5F9B"/>
    <w:rsid w:val="00DC6637"/>
    <w:rsid w:val="00DC6923"/>
    <w:rsid w:val="00DC6DED"/>
    <w:rsid w:val="00DC71A5"/>
    <w:rsid w:val="00DC741C"/>
    <w:rsid w:val="00DC75BE"/>
    <w:rsid w:val="00DC7845"/>
    <w:rsid w:val="00DC78A3"/>
    <w:rsid w:val="00DC7F3E"/>
    <w:rsid w:val="00DC7F7F"/>
    <w:rsid w:val="00DD049A"/>
    <w:rsid w:val="00DD1916"/>
    <w:rsid w:val="00DD1AE6"/>
    <w:rsid w:val="00DD1FF6"/>
    <w:rsid w:val="00DD25E4"/>
    <w:rsid w:val="00DD2E76"/>
    <w:rsid w:val="00DD57C3"/>
    <w:rsid w:val="00DD58AE"/>
    <w:rsid w:val="00DD6983"/>
    <w:rsid w:val="00DD6BDB"/>
    <w:rsid w:val="00DD7200"/>
    <w:rsid w:val="00DD7321"/>
    <w:rsid w:val="00DD7461"/>
    <w:rsid w:val="00DD7727"/>
    <w:rsid w:val="00DE035B"/>
    <w:rsid w:val="00DE0432"/>
    <w:rsid w:val="00DE0688"/>
    <w:rsid w:val="00DE1185"/>
    <w:rsid w:val="00DE19F4"/>
    <w:rsid w:val="00DE2D12"/>
    <w:rsid w:val="00DE36E9"/>
    <w:rsid w:val="00DE39BD"/>
    <w:rsid w:val="00DE46AB"/>
    <w:rsid w:val="00DE479F"/>
    <w:rsid w:val="00DE609E"/>
    <w:rsid w:val="00DE6158"/>
    <w:rsid w:val="00DE64EB"/>
    <w:rsid w:val="00DE6D9C"/>
    <w:rsid w:val="00DF02BE"/>
    <w:rsid w:val="00DF0C97"/>
    <w:rsid w:val="00DF230C"/>
    <w:rsid w:val="00DF5951"/>
    <w:rsid w:val="00DF7147"/>
    <w:rsid w:val="00DF78B9"/>
    <w:rsid w:val="00DF7E0E"/>
    <w:rsid w:val="00E001A8"/>
    <w:rsid w:val="00E00261"/>
    <w:rsid w:val="00E00862"/>
    <w:rsid w:val="00E012B4"/>
    <w:rsid w:val="00E028E3"/>
    <w:rsid w:val="00E03361"/>
    <w:rsid w:val="00E03EF6"/>
    <w:rsid w:val="00E040FA"/>
    <w:rsid w:val="00E042F4"/>
    <w:rsid w:val="00E0472F"/>
    <w:rsid w:val="00E04D88"/>
    <w:rsid w:val="00E05EA6"/>
    <w:rsid w:val="00E05FA4"/>
    <w:rsid w:val="00E06485"/>
    <w:rsid w:val="00E06560"/>
    <w:rsid w:val="00E06E5D"/>
    <w:rsid w:val="00E07783"/>
    <w:rsid w:val="00E07BDB"/>
    <w:rsid w:val="00E109F9"/>
    <w:rsid w:val="00E10FDB"/>
    <w:rsid w:val="00E114E4"/>
    <w:rsid w:val="00E11650"/>
    <w:rsid w:val="00E11C02"/>
    <w:rsid w:val="00E120FD"/>
    <w:rsid w:val="00E124AF"/>
    <w:rsid w:val="00E12EA2"/>
    <w:rsid w:val="00E13096"/>
    <w:rsid w:val="00E134EB"/>
    <w:rsid w:val="00E13F6C"/>
    <w:rsid w:val="00E16030"/>
    <w:rsid w:val="00E16662"/>
    <w:rsid w:val="00E1678B"/>
    <w:rsid w:val="00E16B09"/>
    <w:rsid w:val="00E17577"/>
    <w:rsid w:val="00E21295"/>
    <w:rsid w:val="00E218B3"/>
    <w:rsid w:val="00E223F4"/>
    <w:rsid w:val="00E225C3"/>
    <w:rsid w:val="00E22AF7"/>
    <w:rsid w:val="00E22DCE"/>
    <w:rsid w:val="00E24B93"/>
    <w:rsid w:val="00E257A9"/>
    <w:rsid w:val="00E25920"/>
    <w:rsid w:val="00E25A3A"/>
    <w:rsid w:val="00E25CFD"/>
    <w:rsid w:val="00E266AC"/>
    <w:rsid w:val="00E273D3"/>
    <w:rsid w:val="00E27959"/>
    <w:rsid w:val="00E304C5"/>
    <w:rsid w:val="00E312E4"/>
    <w:rsid w:val="00E31620"/>
    <w:rsid w:val="00E31632"/>
    <w:rsid w:val="00E3183D"/>
    <w:rsid w:val="00E31879"/>
    <w:rsid w:val="00E31EE6"/>
    <w:rsid w:val="00E325F4"/>
    <w:rsid w:val="00E327E5"/>
    <w:rsid w:val="00E3286E"/>
    <w:rsid w:val="00E32C60"/>
    <w:rsid w:val="00E32ED5"/>
    <w:rsid w:val="00E3357B"/>
    <w:rsid w:val="00E34077"/>
    <w:rsid w:val="00E34F2A"/>
    <w:rsid w:val="00E35C48"/>
    <w:rsid w:val="00E36B96"/>
    <w:rsid w:val="00E37050"/>
    <w:rsid w:val="00E370AB"/>
    <w:rsid w:val="00E3746D"/>
    <w:rsid w:val="00E405F7"/>
    <w:rsid w:val="00E41712"/>
    <w:rsid w:val="00E420F8"/>
    <w:rsid w:val="00E42534"/>
    <w:rsid w:val="00E42E12"/>
    <w:rsid w:val="00E44A50"/>
    <w:rsid w:val="00E44B09"/>
    <w:rsid w:val="00E45419"/>
    <w:rsid w:val="00E45B3E"/>
    <w:rsid w:val="00E460A8"/>
    <w:rsid w:val="00E4771C"/>
    <w:rsid w:val="00E503AF"/>
    <w:rsid w:val="00E50426"/>
    <w:rsid w:val="00E5074D"/>
    <w:rsid w:val="00E50F00"/>
    <w:rsid w:val="00E51155"/>
    <w:rsid w:val="00E512EF"/>
    <w:rsid w:val="00E51A6D"/>
    <w:rsid w:val="00E51DD8"/>
    <w:rsid w:val="00E51FD1"/>
    <w:rsid w:val="00E52447"/>
    <w:rsid w:val="00E530B6"/>
    <w:rsid w:val="00E53F4A"/>
    <w:rsid w:val="00E5498D"/>
    <w:rsid w:val="00E55A31"/>
    <w:rsid w:val="00E5641D"/>
    <w:rsid w:val="00E56759"/>
    <w:rsid w:val="00E569C8"/>
    <w:rsid w:val="00E57B10"/>
    <w:rsid w:val="00E6159B"/>
    <w:rsid w:val="00E6310E"/>
    <w:rsid w:val="00E63FB5"/>
    <w:rsid w:val="00E64D85"/>
    <w:rsid w:val="00E64FC5"/>
    <w:rsid w:val="00E6526E"/>
    <w:rsid w:val="00E6550F"/>
    <w:rsid w:val="00E66E82"/>
    <w:rsid w:val="00E671F3"/>
    <w:rsid w:val="00E675C5"/>
    <w:rsid w:val="00E676BA"/>
    <w:rsid w:val="00E67C0E"/>
    <w:rsid w:val="00E67C2C"/>
    <w:rsid w:val="00E71AC1"/>
    <w:rsid w:val="00E743A5"/>
    <w:rsid w:val="00E743C8"/>
    <w:rsid w:val="00E74543"/>
    <w:rsid w:val="00E757AF"/>
    <w:rsid w:val="00E75A5B"/>
    <w:rsid w:val="00E75AEB"/>
    <w:rsid w:val="00E75F91"/>
    <w:rsid w:val="00E7688C"/>
    <w:rsid w:val="00E76B71"/>
    <w:rsid w:val="00E76D5A"/>
    <w:rsid w:val="00E77F4D"/>
    <w:rsid w:val="00E80092"/>
    <w:rsid w:val="00E81A53"/>
    <w:rsid w:val="00E82139"/>
    <w:rsid w:val="00E8282E"/>
    <w:rsid w:val="00E82C0E"/>
    <w:rsid w:val="00E82CD0"/>
    <w:rsid w:val="00E83813"/>
    <w:rsid w:val="00E84D5F"/>
    <w:rsid w:val="00E85501"/>
    <w:rsid w:val="00E86278"/>
    <w:rsid w:val="00E86A81"/>
    <w:rsid w:val="00E875A6"/>
    <w:rsid w:val="00E87BE5"/>
    <w:rsid w:val="00E90CBB"/>
    <w:rsid w:val="00E91734"/>
    <w:rsid w:val="00E91DFC"/>
    <w:rsid w:val="00E9215A"/>
    <w:rsid w:val="00E92D18"/>
    <w:rsid w:val="00E92D20"/>
    <w:rsid w:val="00E943BA"/>
    <w:rsid w:val="00E955F3"/>
    <w:rsid w:val="00E957C5"/>
    <w:rsid w:val="00E95800"/>
    <w:rsid w:val="00E95FF3"/>
    <w:rsid w:val="00E96669"/>
    <w:rsid w:val="00EA19DF"/>
    <w:rsid w:val="00EA1A09"/>
    <w:rsid w:val="00EA1A46"/>
    <w:rsid w:val="00EA1BD8"/>
    <w:rsid w:val="00EA293D"/>
    <w:rsid w:val="00EA2F4F"/>
    <w:rsid w:val="00EA3045"/>
    <w:rsid w:val="00EA32F0"/>
    <w:rsid w:val="00EA3AA4"/>
    <w:rsid w:val="00EA4425"/>
    <w:rsid w:val="00EA4525"/>
    <w:rsid w:val="00EA463E"/>
    <w:rsid w:val="00EA5236"/>
    <w:rsid w:val="00EA5400"/>
    <w:rsid w:val="00EA583E"/>
    <w:rsid w:val="00EA5869"/>
    <w:rsid w:val="00EA5A19"/>
    <w:rsid w:val="00EB050A"/>
    <w:rsid w:val="00EB063A"/>
    <w:rsid w:val="00EB06FE"/>
    <w:rsid w:val="00EB07D3"/>
    <w:rsid w:val="00EB1619"/>
    <w:rsid w:val="00EB1E97"/>
    <w:rsid w:val="00EB2530"/>
    <w:rsid w:val="00EB2B28"/>
    <w:rsid w:val="00EB2EEB"/>
    <w:rsid w:val="00EB39C6"/>
    <w:rsid w:val="00EB5C63"/>
    <w:rsid w:val="00EB6FF1"/>
    <w:rsid w:val="00EB712C"/>
    <w:rsid w:val="00EC05C1"/>
    <w:rsid w:val="00EC0CCD"/>
    <w:rsid w:val="00EC1766"/>
    <w:rsid w:val="00EC1962"/>
    <w:rsid w:val="00EC1A36"/>
    <w:rsid w:val="00EC1E98"/>
    <w:rsid w:val="00EC2809"/>
    <w:rsid w:val="00EC280B"/>
    <w:rsid w:val="00EC427C"/>
    <w:rsid w:val="00EC5069"/>
    <w:rsid w:val="00EC5093"/>
    <w:rsid w:val="00EC52E1"/>
    <w:rsid w:val="00EC652F"/>
    <w:rsid w:val="00EC69F3"/>
    <w:rsid w:val="00EC6B7F"/>
    <w:rsid w:val="00EC784C"/>
    <w:rsid w:val="00EC7B88"/>
    <w:rsid w:val="00ED27D1"/>
    <w:rsid w:val="00ED2EC8"/>
    <w:rsid w:val="00ED3E43"/>
    <w:rsid w:val="00ED4AA1"/>
    <w:rsid w:val="00ED4D33"/>
    <w:rsid w:val="00ED7373"/>
    <w:rsid w:val="00ED7481"/>
    <w:rsid w:val="00EE0D84"/>
    <w:rsid w:val="00EE177D"/>
    <w:rsid w:val="00EE1AE2"/>
    <w:rsid w:val="00EE1C2E"/>
    <w:rsid w:val="00EE20B6"/>
    <w:rsid w:val="00EE273F"/>
    <w:rsid w:val="00EE285E"/>
    <w:rsid w:val="00EE2AAB"/>
    <w:rsid w:val="00EE3141"/>
    <w:rsid w:val="00EE3247"/>
    <w:rsid w:val="00EE3F4C"/>
    <w:rsid w:val="00EE414C"/>
    <w:rsid w:val="00EE4924"/>
    <w:rsid w:val="00EE4B95"/>
    <w:rsid w:val="00EE4D2A"/>
    <w:rsid w:val="00EE524C"/>
    <w:rsid w:val="00EE5C37"/>
    <w:rsid w:val="00EE6BAA"/>
    <w:rsid w:val="00EE6FE2"/>
    <w:rsid w:val="00EE7086"/>
    <w:rsid w:val="00EE7A24"/>
    <w:rsid w:val="00EF0988"/>
    <w:rsid w:val="00EF14D1"/>
    <w:rsid w:val="00EF1A83"/>
    <w:rsid w:val="00EF1E17"/>
    <w:rsid w:val="00EF2063"/>
    <w:rsid w:val="00EF2F22"/>
    <w:rsid w:val="00EF300D"/>
    <w:rsid w:val="00EF4B0A"/>
    <w:rsid w:val="00EF4BB5"/>
    <w:rsid w:val="00EF4E6A"/>
    <w:rsid w:val="00EF52C3"/>
    <w:rsid w:val="00EF58CD"/>
    <w:rsid w:val="00EF652F"/>
    <w:rsid w:val="00EF6DC3"/>
    <w:rsid w:val="00EF7B13"/>
    <w:rsid w:val="00F0059D"/>
    <w:rsid w:val="00F00678"/>
    <w:rsid w:val="00F00A19"/>
    <w:rsid w:val="00F00C33"/>
    <w:rsid w:val="00F010F7"/>
    <w:rsid w:val="00F014F5"/>
    <w:rsid w:val="00F0178E"/>
    <w:rsid w:val="00F01C91"/>
    <w:rsid w:val="00F038AE"/>
    <w:rsid w:val="00F04A52"/>
    <w:rsid w:val="00F05662"/>
    <w:rsid w:val="00F059B0"/>
    <w:rsid w:val="00F068A9"/>
    <w:rsid w:val="00F0740E"/>
    <w:rsid w:val="00F109B3"/>
    <w:rsid w:val="00F10C7D"/>
    <w:rsid w:val="00F1157C"/>
    <w:rsid w:val="00F125D7"/>
    <w:rsid w:val="00F13052"/>
    <w:rsid w:val="00F139C4"/>
    <w:rsid w:val="00F1408D"/>
    <w:rsid w:val="00F14B5A"/>
    <w:rsid w:val="00F1579D"/>
    <w:rsid w:val="00F15932"/>
    <w:rsid w:val="00F159D8"/>
    <w:rsid w:val="00F15BA0"/>
    <w:rsid w:val="00F15C32"/>
    <w:rsid w:val="00F16215"/>
    <w:rsid w:val="00F17636"/>
    <w:rsid w:val="00F17E54"/>
    <w:rsid w:val="00F20455"/>
    <w:rsid w:val="00F20836"/>
    <w:rsid w:val="00F21000"/>
    <w:rsid w:val="00F21002"/>
    <w:rsid w:val="00F2119A"/>
    <w:rsid w:val="00F21B3C"/>
    <w:rsid w:val="00F236B1"/>
    <w:rsid w:val="00F23E7B"/>
    <w:rsid w:val="00F2527A"/>
    <w:rsid w:val="00F25B15"/>
    <w:rsid w:val="00F26AF0"/>
    <w:rsid w:val="00F26E31"/>
    <w:rsid w:val="00F306E4"/>
    <w:rsid w:val="00F30A61"/>
    <w:rsid w:val="00F30E5E"/>
    <w:rsid w:val="00F314A3"/>
    <w:rsid w:val="00F31AB8"/>
    <w:rsid w:val="00F31D69"/>
    <w:rsid w:val="00F31EB1"/>
    <w:rsid w:val="00F32177"/>
    <w:rsid w:val="00F324A4"/>
    <w:rsid w:val="00F33304"/>
    <w:rsid w:val="00F334C0"/>
    <w:rsid w:val="00F34922"/>
    <w:rsid w:val="00F354FD"/>
    <w:rsid w:val="00F35508"/>
    <w:rsid w:val="00F355CC"/>
    <w:rsid w:val="00F356C8"/>
    <w:rsid w:val="00F35817"/>
    <w:rsid w:val="00F35EFD"/>
    <w:rsid w:val="00F35F3A"/>
    <w:rsid w:val="00F3607B"/>
    <w:rsid w:val="00F36198"/>
    <w:rsid w:val="00F36CA8"/>
    <w:rsid w:val="00F36FE0"/>
    <w:rsid w:val="00F40016"/>
    <w:rsid w:val="00F400F3"/>
    <w:rsid w:val="00F42076"/>
    <w:rsid w:val="00F4248F"/>
    <w:rsid w:val="00F430A4"/>
    <w:rsid w:val="00F43A67"/>
    <w:rsid w:val="00F44016"/>
    <w:rsid w:val="00F44333"/>
    <w:rsid w:val="00F44385"/>
    <w:rsid w:val="00F44AA7"/>
    <w:rsid w:val="00F4516A"/>
    <w:rsid w:val="00F4522A"/>
    <w:rsid w:val="00F453F9"/>
    <w:rsid w:val="00F457E9"/>
    <w:rsid w:val="00F45EDB"/>
    <w:rsid w:val="00F46137"/>
    <w:rsid w:val="00F46335"/>
    <w:rsid w:val="00F46489"/>
    <w:rsid w:val="00F46850"/>
    <w:rsid w:val="00F47096"/>
    <w:rsid w:val="00F50675"/>
    <w:rsid w:val="00F516C5"/>
    <w:rsid w:val="00F51DCB"/>
    <w:rsid w:val="00F5249E"/>
    <w:rsid w:val="00F527DC"/>
    <w:rsid w:val="00F528D5"/>
    <w:rsid w:val="00F52EE0"/>
    <w:rsid w:val="00F5393F"/>
    <w:rsid w:val="00F54A51"/>
    <w:rsid w:val="00F55C2A"/>
    <w:rsid w:val="00F56A7E"/>
    <w:rsid w:val="00F56D35"/>
    <w:rsid w:val="00F56D44"/>
    <w:rsid w:val="00F5783A"/>
    <w:rsid w:val="00F57C93"/>
    <w:rsid w:val="00F607B3"/>
    <w:rsid w:val="00F61B23"/>
    <w:rsid w:val="00F62199"/>
    <w:rsid w:val="00F62A16"/>
    <w:rsid w:val="00F62DEA"/>
    <w:rsid w:val="00F638C7"/>
    <w:rsid w:val="00F6394D"/>
    <w:rsid w:val="00F63CDA"/>
    <w:rsid w:val="00F641B2"/>
    <w:rsid w:val="00F643CE"/>
    <w:rsid w:val="00F65116"/>
    <w:rsid w:val="00F65505"/>
    <w:rsid w:val="00F664A3"/>
    <w:rsid w:val="00F675E7"/>
    <w:rsid w:val="00F676D1"/>
    <w:rsid w:val="00F67740"/>
    <w:rsid w:val="00F678B7"/>
    <w:rsid w:val="00F67CF8"/>
    <w:rsid w:val="00F70F94"/>
    <w:rsid w:val="00F7124F"/>
    <w:rsid w:val="00F7208E"/>
    <w:rsid w:val="00F72A1C"/>
    <w:rsid w:val="00F72D66"/>
    <w:rsid w:val="00F72DCC"/>
    <w:rsid w:val="00F734C6"/>
    <w:rsid w:val="00F743C0"/>
    <w:rsid w:val="00F7484F"/>
    <w:rsid w:val="00F753F1"/>
    <w:rsid w:val="00F75746"/>
    <w:rsid w:val="00F757F1"/>
    <w:rsid w:val="00F7641C"/>
    <w:rsid w:val="00F76B03"/>
    <w:rsid w:val="00F76E73"/>
    <w:rsid w:val="00F77927"/>
    <w:rsid w:val="00F77935"/>
    <w:rsid w:val="00F80057"/>
    <w:rsid w:val="00F803AC"/>
    <w:rsid w:val="00F80416"/>
    <w:rsid w:val="00F80A5D"/>
    <w:rsid w:val="00F8100B"/>
    <w:rsid w:val="00F81161"/>
    <w:rsid w:val="00F81329"/>
    <w:rsid w:val="00F81626"/>
    <w:rsid w:val="00F820F3"/>
    <w:rsid w:val="00F823E8"/>
    <w:rsid w:val="00F84883"/>
    <w:rsid w:val="00F8546B"/>
    <w:rsid w:val="00F86802"/>
    <w:rsid w:val="00F87214"/>
    <w:rsid w:val="00F87277"/>
    <w:rsid w:val="00F87412"/>
    <w:rsid w:val="00F90A99"/>
    <w:rsid w:val="00F9179F"/>
    <w:rsid w:val="00F91998"/>
    <w:rsid w:val="00F923DA"/>
    <w:rsid w:val="00F93B9D"/>
    <w:rsid w:val="00F93C2A"/>
    <w:rsid w:val="00F9425A"/>
    <w:rsid w:val="00F9483C"/>
    <w:rsid w:val="00F957DB"/>
    <w:rsid w:val="00F96183"/>
    <w:rsid w:val="00F96208"/>
    <w:rsid w:val="00F96246"/>
    <w:rsid w:val="00F9654C"/>
    <w:rsid w:val="00F965F5"/>
    <w:rsid w:val="00F96E73"/>
    <w:rsid w:val="00F972D3"/>
    <w:rsid w:val="00F976E6"/>
    <w:rsid w:val="00F97EA4"/>
    <w:rsid w:val="00FA0E0D"/>
    <w:rsid w:val="00FA149E"/>
    <w:rsid w:val="00FA15A9"/>
    <w:rsid w:val="00FA1D8E"/>
    <w:rsid w:val="00FA26F6"/>
    <w:rsid w:val="00FA3526"/>
    <w:rsid w:val="00FA38E4"/>
    <w:rsid w:val="00FA4190"/>
    <w:rsid w:val="00FA46A3"/>
    <w:rsid w:val="00FA4847"/>
    <w:rsid w:val="00FA50B6"/>
    <w:rsid w:val="00FA5493"/>
    <w:rsid w:val="00FA6509"/>
    <w:rsid w:val="00FA6E3C"/>
    <w:rsid w:val="00FA7255"/>
    <w:rsid w:val="00FA779C"/>
    <w:rsid w:val="00FA791A"/>
    <w:rsid w:val="00FB05F4"/>
    <w:rsid w:val="00FB0879"/>
    <w:rsid w:val="00FB0AC6"/>
    <w:rsid w:val="00FB1497"/>
    <w:rsid w:val="00FB20E2"/>
    <w:rsid w:val="00FB4B92"/>
    <w:rsid w:val="00FB4C2C"/>
    <w:rsid w:val="00FB52DD"/>
    <w:rsid w:val="00FB5640"/>
    <w:rsid w:val="00FB7B46"/>
    <w:rsid w:val="00FC0141"/>
    <w:rsid w:val="00FC0575"/>
    <w:rsid w:val="00FC08FB"/>
    <w:rsid w:val="00FC0A2F"/>
    <w:rsid w:val="00FC13DB"/>
    <w:rsid w:val="00FC176A"/>
    <w:rsid w:val="00FC1B89"/>
    <w:rsid w:val="00FC20F4"/>
    <w:rsid w:val="00FC30BC"/>
    <w:rsid w:val="00FC3387"/>
    <w:rsid w:val="00FC3E25"/>
    <w:rsid w:val="00FC4715"/>
    <w:rsid w:val="00FC498C"/>
    <w:rsid w:val="00FC4E3E"/>
    <w:rsid w:val="00FC5ED9"/>
    <w:rsid w:val="00FC6E5E"/>
    <w:rsid w:val="00FC714E"/>
    <w:rsid w:val="00FC73BE"/>
    <w:rsid w:val="00FD00B4"/>
    <w:rsid w:val="00FD06A2"/>
    <w:rsid w:val="00FD0709"/>
    <w:rsid w:val="00FD070E"/>
    <w:rsid w:val="00FD0E54"/>
    <w:rsid w:val="00FD0EF0"/>
    <w:rsid w:val="00FD185C"/>
    <w:rsid w:val="00FD18EB"/>
    <w:rsid w:val="00FD23F1"/>
    <w:rsid w:val="00FD4288"/>
    <w:rsid w:val="00FD43C2"/>
    <w:rsid w:val="00FD4517"/>
    <w:rsid w:val="00FD594D"/>
    <w:rsid w:val="00FD6042"/>
    <w:rsid w:val="00FD6197"/>
    <w:rsid w:val="00FD6BE2"/>
    <w:rsid w:val="00FD6FFF"/>
    <w:rsid w:val="00FD735D"/>
    <w:rsid w:val="00FD7FA4"/>
    <w:rsid w:val="00FE0314"/>
    <w:rsid w:val="00FE088D"/>
    <w:rsid w:val="00FE0DCD"/>
    <w:rsid w:val="00FE0EE8"/>
    <w:rsid w:val="00FE15C8"/>
    <w:rsid w:val="00FE2469"/>
    <w:rsid w:val="00FE26E6"/>
    <w:rsid w:val="00FE2C7E"/>
    <w:rsid w:val="00FE30A4"/>
    <w:rsid w:val="00FE3CF4"/>
    <w:rsid w:val="00FE4C24"/>
    <w:rsid w:val="00FE4D15"/>
    <w:rsid w:val="00FE58AB"/>
    <w:rsid w:val="00FE68D2"/>
    <w:rsid w:val="00FE6B34"/>
    <w:rsid w:val="00FE6F4E"/>
    <w:rsid w:val="00FF3403"/>
    <w:rsid w:val="00FF521F"/>
    <w:rsid w:val="00FF6CFA"/>
    <w:rsid w:val="00FF6EFD"/>
    <w:rsid w:val="00FF77B9"/>
    <w:rsid w:val="00FF7952"/>
    <w:rsid w:val="00FF7C19"/>
    <w:rsid w:val="00FF7CCC"/>
    <w:rsid w:val="01270094"/>
    <w:rsid w:val="01741464"/>
    <w:rsid w:val="02304712"/>
    <w:rsid w:val="0242549F"/>
    <w:rsid w:val="034E3DBB"/>
    <w:rsid w:val="039567C1"/>
    <w:rsid w:val="039840F6"/>
    <w:rsid w:val="0438440B"/>
    <w:rsid w:val="04396C99"/>
    <w:rsid w:val="047E2E01"/>
    <w:rsid w:val="04B94CB4"/>
    <w:rsid w:val="051B6EBD"/>
    <w:rsid w:val="051E1A33"/>
    <w:rsid w:val="05316BAE"/>
    <w:rsid w:val="053B6FBB"/>
    <w:rsid w:val="055B706D"/>
    <w:rsid w:val="057D77DA"/>
    <w:rsid w:val="057F1CD7"/>
    <w:rsid w:val="05A7288B"/>
    <w:rsid w:val="05B72EA8"/>
    <w:rsid w:val="05C72C19"/>
    <w:rsid w:val="05DA3153"/>
    <w:rsid w:val="068018D0"/>
    <w:rsid w:val="06C565FB"/>
    <w:rsid w:val="06CA6F0E"/>
    <w:rsid w:val="07B61A95"/>
    <w:rsid w:val="082E46E1"/>
    <w:rsid w:val="0840402D"/>
    <w:rsid w:val="091E7EC5"/>
    <w:rsid w:val="094075CA"/>
    <w:rsid w:val="09B9104A"/>
    <w:rsid w:val="0A335CE2"/>
    <w:rsid w:val="0A405F0F"/>
    <w:rsid w:val="0B0E35AD"/>
    <w:rsid w:val="0B883793"/>
    <w:rsid w:val="0B8956E5"/>
    <w:rsid w:val="0C243E2A"/>
    <w:rsid w:val="0CE97A4D"/>
    <w:rsid w:val="0D044FAD"/>
    <w:rsid w:val="0D787973"/>
    <w:rsid w:val="0D945C06"/>
    <w:rsid w:val="0E4634E0"/>
    <w:rsid w:val="0E5B3A0C"/>
    <w:rsid w:val="0E8C396F"/>
    <w:rsid w:val="0EBE0829"/>
    <w:rsid w:val="0F3A3224"/>
    <w:rsid w:val="0F9B5267"/>
    <w:rsid w:val="0F9D05FF"/>
    <w:rsid w:val="0FCA5AD3"/>
    <w:rsid w:val="10D10D1E"/>
    <w:rsid w:val="117A512E"/>
    <w:rsid w:val="12720635"/>
    <w:rsid w:val="12CB5EEF"/>
    <w:rsid w:val="12E94559"/>
    <w:rsid w:val="131A5191"/>
    <w:rsid w:val="137C4C7C"/>
    <w:rsid w:val="13CC3122"/>
    <w:rsid w:val="14357DDE"/>
    <w:rsid w:val="14432211"/>
    <w:rsid w:val="14B82098"/>
    <w:rsid w:val="14EC700B"/>
    <w:rsid w:val="14FC5A53"/>
    <w:rsid w:val="151F48AF"/>
    <w:rsid w:val="15B20C35"/>
    <w:rsid w:val="15EC5AE8"/>
    <w:rsid w:val="16D434AF"/>
    <w:rsid w:val="171D255A"/>
    <w:rsid w:val="17A411E0"/>
    <w:rsid w:val="180E23B5"/>
    <w:rsid w:val="19346A2C"/>
    <w:rsid w:val="194E5882"/>
    <w:rsid w:val="19537834"/>
    <w:rsid w:val="19850CDD"/>
    <w:rsid w:val="19BA0B7E"/>
    <w:rsid w:val="1A2623A5"/>
    <w:rsid w:val="1A6801A3"/>
    <w:rsid w:val="1A6B148E"/>
    <w:rsid w:val="1ACB7166"/>
    <w:rsid w:val="1B2A3090"/>
    <w:rsid w:val="1B52352F"/>
    <w:rsid w:val="1B784E96"/>
    <w:rsid w:val="1B8161E5"/>
    <w:rsid w:val="1BA46498"/>
    <w:rsid w:val="1BF0048C"/>
    <w:rsid w:val="1C204B72"/>
    <w:rsid w:val="1C4C4D9E"/>
    <w:rsid w:val="1C5406CF"/>
    <w:rsid w:val="1C5811A9"/>
    <w:rsid w:val="1C760DB1"/>
    <w:rsid w:val="1C797609"/>
    <w:rsid w:val="1CC225DD"/>
    <w:rsid w:val="1CC51F1F"/>
    <w:rsid w:val="1D6B2E98"/>
    <w:rsid w:val="1D76424A"/>
    <w:rsid w:val="1DCB6EA5"/>
    <w:rsid w:val="1E58446C"/>
    <w:rsid w:val="1E600CA6"/>
    <w:rsid w:val="1E8B1540"/>
    <w:rsid w:val="1F884AE3"/>
    <w:rsid w:val="1FC70F13"/>
    <w:rsid w:val="1FE67A2A"/>
    <w:rsid w:val="20051B17"/>
    <w:rsid w:val="203F3A3F"/>
    <w:rsid w:val="204A5A59"/>
    <w:rsid w:val="20564A82"/>
    <w:rsid w:val="20BB6C85"/>
    <w:rsid w:val="210F5757"/>
    <w:rsid w:val="21E008EA"/>
    <w:rsid w:val="21E47777"/>
    <w:rsid w:val="22142A77"/>
    <w:rsid w:val="22175505"/>
    <w:rsid w:val="221E32A1"/>
    <w:rsid w:val="223E6938"/>
    <w:rsid w:val="22D4131B"/>
    <w:rsid w:val="230C79F5"/>
    <w:rsid w:val="23511A08"/>
    <w:rsid w:val="23D47A6E"/>
    <w:rsid w:val="23E30F7D"/>
    <w:rsid w:val="23F01A88"/>
    <w:rsid w:val="246F79AD"/>
    <w:rsid w:val="24D5565B"/>
    <w:rsid w:val="25591046"/>
    <w:rsid w:val="2590650A"/>
    <w:rsid w:val="26417CD1"/>
    <w:rsid w:val="26853417"/>
    <w:rsid w:val="26894890"/>
    <w:rsid w:val="26B37D07"/>
    <w:rsid w:val="276044FA"/>
    <w:rsid w:val="27685E5A"/>
    <w:rsid w:val="282C6621"/>
    <w:rsid w:val="286B09FD"/>
    <w:rsid w:val="28823B1D"/>
    <w:rsid w:val="28BB15EC"/>
    <w:rsid w:val="28C47333"/>
    <w:rsid w:val="28E51BF8"/>
    <w:rsid w:val="2936506A"/>
    <w:rsid w:val="29F36FE0"/>
    <w:rsid w:val="2A392EBA"/>
    <w:rsid w:val="2A424296"/>
    <w:rsid w:val="2A665476"/>
    <w:rsid w:val="2BB24687"/>
    <w:rsid w:val="2BEA0493"/>
    <w:rsid w:val="2C0C79D5"/>
    <w:rsid w:val="2C1D4692"/>
    <w:rsid w:val="2C6110AC"/>
    <w:rsid w:val="2C67465C"/>
    <w:rsid w:val="2C8941F8"/>
    <w:rsid w:val="2CCA7B38"/>
    <w:rsid w:val="2D460466"/>
    <w:rsid w:val="2D693427"/>
    <w:rsid w:val="2DA97EE5"/>
    <w:rsid w:val="2DF132C8"/>
    <w:rsid w:val="2DFA17AB"/>
    <w:rsid w:val="2F7259F1"/>
    <w:rsid w:val="2FDB5CC5"/>
    <w:rsid w:val="31000E7D"/>
    <w:rsid w:val="310966F9"/>
    <w:rsid w:val="316E04D9"/>
    <w:rsid w:val="31E8196D"/>
    <w:rsid w:val="32096279"/>
    <w:rsid w:val="32352D3F"/>
    <w:rsid w:val="32A72F4A"/>
    <w:rsid w:val="33F27615"/>
    <w:rsid w:val="342127BC"/>
    <w:rsid w:val="35AD4789"/>
    <w:rsid w:val="36B24C69"/>
    <w:rsid w:val="37696568"/>
    <w:rsid w:val="37813D7F"/>
    <w:rsid w:val="378A27B4"/>
    <w:rsid w:val="388006F6"/>
    <w:rsid w:val="38D73AED"/>
    <w:rsid w:val="38E607DB"/>
    <w:rsid w:val="3912728A"/>
    <w:rsid w:val="39323D9E"/>
    <w:rsid w:val="395F1B8E"/>
    <w:rsid w:val="3A99316B"/>
    <w:rsid w:val="3AE8398C"/>
    <w:rsid w:val="3B7D3ED4"/>
    <w:rsid w:val="3BCE68FE"/>
    <w:rsid w:val="3C095919"/>
    <w:rsid w:val="3C79332E"/>
    <w:rsid w:val="3C903142"/>
    <w:rsid w:val="3CA238C9"/>
    <w:rsid w:val="3CF0024D"/>
    <w:rsid w:val="3D1B2B3C"/>
    <w:rsid w:val="3D3F5331"/>
    <w:rsid w:val="3D4D0E07"/>
    <w:rsid w:val="3D81292A"/>
    <w:rsid w:val="3D8E7E05"/>
    <w:rsid w:val="3DB85315"/>
    <w:rsid w:val="3E726D31"/>
    <w:rsid w:val="3F490C31"/>
    <w:rsid w:val="3FB14895"/>
    <w:rsid w:val="3FD712C7"/>
    <w:rsid w:val="4089679F"/>
    <w:rsid w:val="40A1219A"/>
    <w:rsid w:val="40F1187B"/>
    <w:rsid w:val="41163263"/>
    <w:rsid w:val="428003B2"/>
    <w:rsid w:val="42A477E4"/>
    <w:rsid w:val="430E4C1A"/>
    <w:rsid w:val="437835D9"/>
    <w:rsid w:val="43CC78E6"/>
    <w:rsid w:val="441950C4"/>
    <w:rsid w:val="45252720"/>
    <w:rsid w:val="45910A50"/>
    <w:rsid w:val="467825C8"/>
    <w:rsid w:val="46855A4B"/>
    <w:rsid w:val="46A27346"/>
    <w:rsid w:val="46D7238C"/>
    <w:rsid w:val="46D755F8"/>
    <w:rsid w:val="46EE1E8D"/>
    <w:rsid w:val="48362755"/>
    <w:rsid w:val="48BC623E"/>
    <w:rsid w:val="48BE7AC2"/>
    <w:rsid w:val="49F00B99"/>
    <w:rsid w:val="4AAD488C"/>
    <w:rsid w:val="4B122CFD"/>
    <w:rsid w:val="4B4E04B7"/>
    <w:rsid w:val="4B9C3352"/>
    <w:rsid w:val="4C1919B7"/>
    <w:rsid w:val="4C89590F"/>
    <w:rsid w:val="4E6D044E"/>
    <w:rsid w:val="4E95578B"/>
    <w:rsid w:val="4EBD4FC8"/>
    <w:rsid w:val="4F7E3F1A"/>
    <w:rsid w:val="4FB62B66"/>
    <w:rsid w:val="4FBC4948"/>
    <w:rsid w:val="4FED50E7"/>
    <w:rsid w:val="504340CD"/>
    <w:rsid w:val="506C4203"/>
    <w:rsid w:val="51463AF4"/>
    <w:rsid w:val="518A549C"/>
    <w:rsid w:val="521A10C4"/>
    <w:rsid w:val="523B06B4"/>
    <w:rsid w:val="52DD009F"/>
    <w:rsid w:val="52DF7371"/>
    <w:rsid w:val="52FD7A4F"/>
    <w:rsid w:val="531050B2"/>
    <w:rsid w:val="539E1E5B"/>
    <w:rsid w:val="53D81C5E"/>
    <w:rsid w:val="5433355D"/>
    <w:rsid w:val="548010BF"/>
    <w:rsid w:val="54855236"/>
    <w:rsid w:val="54BA63B6"/>
    <w:rsid w:val="54C8136A"/>
    <w:rsid w:val="54EC3572"/>
    <w:rsid w:val="555D10CA"/>
    <w:rsid w:val="555E4E86"/>
    <w:rsid w:val="56396A17"/>
    <w:rsid w:val="563E37DD"/>
    <w:rsid w:val="56B247A1"/>
    <w:rsid w:val="56F47B7E"/>
    <w:rsid w:val="570A3FF4"/>
    <w:rsid w:val="571A3CDF"/>
    <w:rsid w:val="573F5E6E"/>
    <w:rsid w:val="578A05BF"/>
    <w:rsid w:val="58335A19"/>
    <w:rsid w:val="58501EDA"/>
    <w:rsid w:val="58EB7435"/>
    <w:rsid w:val="59077D7A"/>
    <w:rsid w:val="59083544"/>
    <w:rsid w:val="592A0548"/>
    <w:rsid w:val="59444C1B"/>
    <w:rsid w:val="594D3595"/>
    <w:rsid w:val="596C1687"/>
    <w:rsid w:val="5A350DBE"/>
    <w:rsid w:val="5A353C94"/>
    <w:rsid w:val="5A412053"/>
    <w:rsid w:val="5B2C5C4C"/>
    <w:rsid w:val="5B9E3038"/>
    <w:rsid w:val="5BBA5D28"/>
    <w:rsid w:val="5BED19F4"/>
    <w:rsid w:val="5C0E6535"/>
    <w:rsid w:val="5C26315F"/>
    <w:rsid w:val="5CA666B6"/>
    <w:rsid w:val="5CB179C5"/>
    <w:rsid w:val="5CDC1C54"/>
    <w:rsid w:val="5D203FD6"/>
    <w:rsid w:val="5D8A7EB7"/>
    <w:rsid w:val="5D8E40F4"/>
    <w:rsid w:val="5E00069E"/>
    <w:rsid w:val="5EA502A8"/>
    <w:rsid w:val="5EF4726A"/>
    <w:rsid w:val="5F7E2967"/>
    <w:rsid w:val="5FB5175A"/>
    <w:rsid w:val="610B478D"/>
    <w:rsid w:val="627C1875"/>
    <w:rsid w:val="62A15DA4"/>
    <w:rsid w:val="62D831F8"/>
    <w:rsid w:val="62D968EB"/>
    <w:rsid w:val="638B6788"/>
    <w:rsid w:val="645F6E38"/>
    <w:rsid w:val="64645B83"/>
    <w:rsid w:val="64766A7E"/>
    <w:rsid w:val="65FF60B8"/>
    <w:rsid w:val="661063CD"/>
    <w:rsid w:val="66867E32"/>
    <w:rsid w:val="66CC797F"/>
    <w:rsid w:val="66D66AC5"/>
    <w:rsid w:val="67224B97"/>
    <w:rsid w:val="689A4F37"/>
    <w:rsid w:val="68DA7C00"/>
    <w:rsid w:val="69D82783"/>
    <w:rsid w:val="6A3D3DFF"/>
    <w:rsid w:val="6A6C5263"/>
    <w:rsid w:val="6A8F5E03"/>
    <w:rsid w:val="6AEC269B"/>
    <w:rsid w:val="6AF26D6D"/>
    <w:rsid w:val="6B10435C"/>
    <w:rsid w:val="6B171960"/>
    <w:rsid w:val="6B3C494C"/>
    <w:rsid w:val="6C216ACF"/>
    <w:rsid w:val="6C9E720C"/>
    <w:rsid w:val="6CCB01A1"/>
    <w:rsid w:val="6DBB7A2C"/>
    <w:rsid w:val="6DE94FF2"/>
    <w:rsid w:val="6DF71F59"/>
    <w:rsid w:val="6E3E1358"/>
    <w:rsid w:val="6E7E5383"/>
    <w:rsid w:val="6E88454A"/>
    <w:rsid w:val="6E971CE5"/>
    <w:rsid w:val="70150337"/>
    <w:rsid w:val="70294CD2"/>
    <w:rsid w:val="70FE47A5"/>
    <w:rsid w:val="71190330"/>
    <w:rsid w:val="71484884"/>
    <w:rsid w:val="71942299"/>
    <w:rsid w:val="721F7401"/>
    <w:rsid w:val="723C64AD"/>
    <w:rsid w:val="727C3B9C"/>
    <w:rsid w:val="72982659"/>
    <w:rsid w:val="72C34A4E"/>
    <w:rsid w:val="72F1136F"/>
    <w:rsid w:val="73533BD7"/>
    <w:rsid w:val="73A20BE1"/>
    <w:rsid w:val="73B35FE0"/>
    <w:rsid w:val="73BE6D5C"/>
    <w:rsid w:val="7403775D"/>
    <w:rsid w:val="75431DF5"/>
    <w:rsid w:val="75A83403"/>
    <w:rsid w:val="75D2262A"/>
    <w:rsid w:val="75EE0105"/>
    <w:rsid w:val="76135043"/>
    <w:rsid w:val="76547256"/>
    <w:rsid w:val="767D2E2C"/>
    <w:rsid w:val="76907AF5"/>
    <w:rsid w:val="76D05882"/>
    <w:rsid w:val="76D86923"/>
    <w:rsid w:val="7729645E"/>
    <w:rsid w:val="773E029C"/>
    <w:rsid w:val="782869F8"/>
    <w:rsid w:val="785D0F4A"/>
    <w:rsid w:val="78E7533D"/>
    <w:rsid w:val="799333ED"/>
    <w:rsid w:val="79AA0C50"/>
    <w:rsid w:val="7A366FBF"/>
    <w:rsid w:val="7AAA72FB"/>
    <w:rsid w:val="7AF21ABD"/>
    <w:rsid w:val="7B91726B"/>
    <w:rsid w:val="7BE50FFB"/>
    <w:rsid w:val="7C215D74"/>
    <w:rsid w:val="7C82598B"/>
    <w:rsid w:val="7CAA66E6"/>
    <w:rsid w:val="7CB873FA"/>
    <w:rsid w:val="7CD03826"/>
    <w:rsid w:val="7CDF13B5"/>
    <w:rsid w:val="7D5170DA"/>
    <w:rsid w:val="7D7609EE"/>
    <w:rsid w:val="7DB305D4"/>
    <w:rsid w:val="7E0E0A6A"/>
    <w:rsid w:val="7E7A28A3"/>
    <w:rsid w:val="7EC573B1"/>
    <w:rsid w:val="7F5E6069"/>
    <w:rsid w:val="7F5F04E4"/>
    <w:rsid w:val="7FEE6A0D"/>
    <w:rsid w:val="7FF52F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qFormat="1"/>
    <w:lsdException w:name="envelope address" w:uiPriority="0" w:qFormat="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uiPriority="0" w:qFormat="1"/>
    <w:lsdException w:name="macro" w:semiHidden="1" w:unhideWhenUsed="1"/>
    <w:lsdException w:name="toa heading" w:uiPriority="0" w:qFormat="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uiPriority="0"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iPriority="0" w:qFormat="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unhideWhenUsed="1" w:qFormat="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22" w:qFormat="1"/>
    <w:lsdException w:name="Emphasis" w:uiPriority="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next w:val="3"/>
    <w:qFormat/>
    <w:rsid w:val="00B666C4"/>
    <w:pPr>
      <w:widowControl w:val="0"/>
      <w:jc w:val="both"/>
    </w:pPr>
    <w:rPr>
      <w:kern w:val="2"/>
      <w:sz w:val="21"/>
      <w:szCs w:val="24"/>
    </w:rPr>
  </w:style>
  <w:style w:type="paragraph" w:styleId="1">
    <w:name w:val="heading 1"/>
    <w:basedOn w:val="a6"/>
    <w:next w:val="a6"/>
    <w:link w:val="1Char"/>
    <w:qFormat/>
    <w:rsid w:val="00B666C4"/>
    <w:pPr>
      <w:keepNext/>
      <w:keepLines/>
      <w:adjustRightInd w:val="0"/>
      <w:spacing w:line="460" w:lineRule="exact"/>
      <w:jc w:val="left"/>
      <w:textAlignment w:val="baseline"/>
      <w:outlineLvl w:val="0"/>
    </w:pPr>
    <w:rPr>
      <w:b/>
      <w:kern w:val="44"/>
      <w:sz w:val="32"/>
      <w:szCs w:val="20"/>
    </w:rPr>
  </w:style>
  <w:style w:type="paragraph" w:styleId="21">
    <w:name w:val="heading 2"/>
    <w:basedOn w:val="a6"/>
    <w:next w:val="a6"/>
    <w:link w:val="2Char"/>
    <w:qFormat/>
    <w:rsid w:val="00B666C4"/>
    <w:pPr>
      <w:keepNext/>
      <w:keepLines/>
      <w:spacing w:before="260" w:after="260" w:line="413" w:lineRule="auto"/>
      <w:outlineLvl w:val="1"/>
    </w:pPr>
    <w:rPr>
      <w:rFonts w:ascii="Arial" w:eastAsia="黑体" w:hAnsi="Arial"/>
      <w:b/>
      <w:bCs/>
      <w:sz w:val="32"/>
      <w:szCs w:val="32"/>
    </w:rPr>
  </w:style>
  <w:style w:type="paragraph" w:styleId="3">
    <w:name w:val="heading 3"/>
    <w:basedOn w:val="a6"/>
    <w:next w:val="a6"/>
    <w:link w:val="3Char"/>
    <w:qFormat/>
    <w:rsid w:val="00B666C4"/>
    <w:pPr>
      <w:keepNext/>
      <w:keepLines/>
      <w:spacing w:before="260" w:after="260" w:line="360" w:lineRule="auto"/>
      <w:ind w:leftChars="171" w:left="171"/>
      <w:outlineLvl w:val="2"/>
    </w:pPr>
    <w:rPr>
      <w:rFonts w:eastAsia="Arial Unicode MS"/>
      <w:b/>
      <w:szCs w:val="20"/>
    </w:rPr>
  </w:style>
  <w:style w:type="paragraph" w:styleId="4">
    <w:name w:val="heading 4"/>
    <w:basedOn w:val="a6"/>
    <w:next w:val="a6"/>
    <w:link w:val="4Char"/>
    <w:qFormat/>
    <w:rsid w:val="00B666C4"/>
    <w:pPr>
      <w:keepNext/>
      <w:keepLines/>
      <w:spacing w:before="280" w:after="290" w:line="376" w:lineRule="auto"/>
      <w:outlineLvl w:val="3"/>
    </w:pPr>
    <w:rPr>
      <w:rFonts w:ascii="Cambria" w:hAnsi="Cambria"/>
      <w:b/>
      <w:bCs/>
      <w:sz w:val="28"/>
      <w:szCs w:val="28"/>
    </w:rPr>
  </w:style>
  <w:style w:type="paragraph" w:styleId="5">
    <w:name w:val="heading 5"/>
    <w:basedOn w:val="a6"/>
    <w:next w:val="a6"/>
    <w:link w:val="5Char"/>
    <w:qFormat/>
    <w:rsid w:val="00B666C4"/>
    <w:pPr>
      <w:keepNext/>
      <w:keepLines/>
      <w:spacing w:before="280" w:after="290" w:line="376" w:lineRule="auto"/>
      <w:outlineLvl w:val="4"/>
    </w:pPr>
    <w:rPr>
      <w:rFonts w:ascii="Calibri" w:hAnsi="Calibri"/>
      <w:b/>
      <w:bCs/>
      <w:sz w:val="28"/>
      <w:szCs w:val="28"/>
    </w:rPr>
  </w:style>
  <w:style w:type="paragraph" w:styleId="6">
    <w:name w:val="heading 6"/>
    <w:basedOn w:val="a6"/>
    <w:next w:val="a6"/>
    <w:link w:val="6Char"/>
    <w:qFormat/>
    <w:rsid w:val="00B666C4"/>
    <w:pPr>
      <w:keepNext/>
      <w:keepLines/>
      <w:widowControl/>
      <w:tabs>
        <w:tab w:val="left" w:pos="1320"/>
        <w:tab w:val="left" w:pos="1440"/>
        <w:tab w:val="left" w:pos="3480"/>
      </w:tabs>
      <w:spacing w:before="240" w:after="64" w:line="320" w:lineRule="auto"/>
      <w:ind w:left="3480" w:hanging="420"/>
      <w:jc w:val="left"/>
      <w:outlineLvl w:val="5"/>
    </w:pPr>
    <w:rPr>
      <w:rFonts w:ascii="Arial" w:eastAsia="黑体" w:hAnsi="Arial"/>
      <w:b/>
      <w:bCs/>
      <w:kern w:val="0"/>
      <w:sz w:val="24"/>
    </w:rPr>
  </w:style>
  <w:style w:type="paragraph" w:styleId="7">
    <w:name w:val="heading 7"/>
    <w:basedOn w:val="a6"/>
    <w:next w:val="a6"/>
    <w:link w:val="7Char"/>
    <w:qFormat/>
    <w:rsid w:val="00B666C4"/>
    <w:pPr>
      <w:keepNext/>
      <w:keepLines/>
      <w:widowControl/>
      <w:tabs>
        <w:tab w:val="left" w:pos="1320"/>
        <w:tab w:val="left" w:pos="2520"/>
        <w:tab w:val="left" w:pos="3900"/>
      </w:tabs>
      <w:spacing w:before="240" w:after="64" w:line="320" w:lineRule="auto"/>
      <w:ind w:left="3900" w:hanging="420"/>
      <w:jc w:val="left"/>
      <w:outlineLvl w:val="6"/>
    </w:pPr>
    <w:rPr>
      <w:b/>
      <w:bCs/>
      <w:kern w:val="0"/>
      <w:sz w:val="24"/>
    </w:rPr>
  </w:style>
  <w:style w:type="paragraph" w:styleId="8">
    <w:name w:val="heading 8"/>
    <w:basedOn w:val="a6"/>
    <w:next w:val="a6"/>
    <w:link w:val="8Char"/>
    <w:qFormat/>
    <w:rsid w:val="00B666C4"/>
    <w:pPr>
      <w:keepNext/>
      <w:keepLines/>
      <w:widowControl/>
      <w:tabs>
        <w:tab w:val="left" w:pos="1320"/>
        <w:tab w:val="left" w:pos="1440"/>
        <w:tab w:val="left" w:pos="4320"/>
      </w:tabs>
      <w:spacing w:before="240" w:after="64" w:line="320" w:lineRule="auto"/>
      <w:ind w:left="4320" w:hanging="420"/>
      <w:jc w:val="left"/>
      <w:outlineLvl w:val="7"/>
    </w:pPr>
    <w:rPr>
      <w:rFonts w:ascii="Arial" w:eastAsia="黑体" w:hAnsi="Arial"/>
      <w:kern w:val="0"/>
      <w:sz w:val="24"/>
    </w:rPr>
  </w:style>
  <w:style w:type="paragraph" w:styleId="9">
    <w:name w:val="heading 9"/>
    <w:basedOn w:val="a6"/>
    <w:next w:val="a6"/>
    <w:link w:val="9Char"/>
    <w:qFormat/>
    <w:rsid w:val="00B666C4"/>
    <w:pPr>
      <w:keepNext/>
      <w:keepLines/>
      <w:widowControl/>
      <w:tabs>
        <w:tab w:val="left" w:pos="1320"/>
        <w:tab w:val="left" w:pos="1584"/>
        <w:tab w:val="left" w:pos="4740"/>
      </w:tabs>
      <w:spacing w:before="240" w:after="64" w:line="320" w:lineRule="auto"/>
      <w:ind w:left="4740" w:hanging="420"/>
      <w:jc w:val="left"/>
      <w:outlineLvl w:val="8"/>
    </w:pPr>
    <w:rPr>
      <w:rFonts w:ascii="Arial" w:eastAsia="黑体" w:hAnsi="Arial"/>
      <w:kern w:val="0"/>
      <w:szCs w:val="21"/>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30">
    <w:name w:val="List 3"/>
    <w:basedOn w:val="a6"/>
    <w:qFormat/>
    <w:rsid w:val="00B666C4"/>
    <w:pPr>
      <w:ind w:leftChars="400" w:left="100" w:hangingChars="200" w:hanging="200"/>
    </w:pPr>
  </w:style>
  <w:style w:type="paragraph" w:styleId="70">
    <w:name w:val="toc 7"/>
    <w:basedOn w:val="a6"/>
    <w:next w:val="a6"/>
    <w:uiPriority w:val="39"/>
    <w:qFormat/>
    <w:rsid w:val="00B666C4"/>
    <w:pPr>
      <w:ind w:left="1260"/>
      <w:jc w:val="left"/>
    </w:pPr>
    <w:rPr>
      <w:sz w:val="18"/>
      <w:szCs w:val="18"/>
    </w:rPr>
  </w:style>
  <w:style w:type="paragraph" w:styleId="aa">
    <w:name w:val="table of authorities"/>
    <w:basedOn w:val="a6"/>
    <w:next w:val="a6"/>
    <w:qFormat/>
    <w:rsid w:val="00B666C4"/>
    <w:pPr>
      <w:ind w:leftChars="200" w:left="420"/>
    </w:pPr>
    <w:rPr>
      <w:szCs w:val="20"/>
    </w:rPr>
  </w:style>
  <w:style w:type="paragraph" w:styleId="40">
    <w:name w:val="List Bullet 4"/>
    <w:basedOn w:val="a6"/>
    <w:qFormat/>
    <w:rsid w:val="00B666C4"/>
    <w:pPr>
      <w:tabs>
        <w:tab w:val="left" w:pos="980"/>
      </w:tabs>
      <w:spacing w:beforeLines="50" w:afterLines="50" w:line="360" w:lineRule="auto"/>
      <w:ind w:left="980" w:hanging="420"/>
    </w:pPr>
    <w:rPr>
      <w:sz w:val="24"/>
    </w:rPr>
  </w:style>
  <w:style w:type="paragraph" w:styleId="a0">
    <w:name w:val="List Number"/>
    <w:basedOn w:val="a6"/>
    <w:qFormat/>
    <w:rsid w:val="00B666C4"/>
    <w:pPr>
      <w:numPr>
        <w:numId w:val="1"/>
      </w:numPr>
      <w:tabs>
        <w:tab w:val="left" w:pos="840"/>
      </w:tabs>
    </w:pPr>
    <w:rPr>
      <w:rFonts w:ascii="Calibri" w:hAnsi="Calibri"/>
      <w:sz w:val="28"/>
      <w:szCs w:val="22"/>
    </w:rPr>
  </w:style>
  <w:style w:type="paragraph" w:styleId="ab">
    <w:name w:val="Normal Indent"/>
    <w:basedOn w:val="a6"/>
    <w:link w:val="Char"/>
    <w:uiPriority w:val="99"/>
    <w:qFormat/>
    <w:rsid w:val="00B666C4"/>
    <w:pPr>
      <w:ind w:firstLineChars="200" w:firstLine="420"/>
    </w:pPr>
    <w:rPr>
      <w:rFonts w:asciiTheme="minorHAnsi" w:eastAsiaTheme="minorEastAsia" w:hAnsiTheme="minorHAnsi" w:cstheme="minorBidi"/>
    </w:rPr>
  </w:style>
  <w:style w:type="paragraph" w:styleId="ac">
    <w:name w:val="caption"/>
    <w:basedOn w:val="a6"/>
    <w:next w:val="a6"/>
    <w:link w:val="Char0"/>
    <w:qFormat/>
    <w:rsid w:val="00B666C4"/>
    <w:pPr>
      <w:widowControl/>
      <w:jc w:val="left"/>
    </w:pPr>
    <w:rPr>
      <w:rFonts w:ascii="Arial" w:eastAsia="黑体" w:hAnsi="Arial" w:cstheme="minorBidi"/>
      <w:szCs w:val="22"/>
    </w:rPr>
  </w:style>
  <w:style w:type="paragraph" w:styleId="ad">
    <w:name w:val="List Bullet"/>
    <w:basedOn w:val="a6"/>
    <w:qFormat/>
    <w:rsid w:val="00B666C4"/>
    <w:pPr>
      <w:spacing w:beforeLines="50" w:afterLines="50" w:line="360" w:lineRule="auto"/>
      <w:ind w:firstLineChars="200" w:firstLine="482"/>
    </w:pPr>
    <w:rPr>
      <w:rFonts w:ascii="宋体" w:hAnsi="宋体"/>
      <w:b/>
      <w:kern w:val="0"/>
      <w:sz w:val="24"/>
    </w:rPr>
  </w:style>
  <w:style w:type="paragraph" w:styleId="ae">
    <w:name w:val="envelope address"/>
    <w:basedOn w:val="a6"/>
    <w:qFormat/>
    <w:rsid w:val="00B666C4"/>
    <w:pPr>
      <w:framePr w:w="7920" w:h="1980" w:hRule="exact" w:hSpace="180" w:wrap="around" w:hAnchor="page" w:xAlign="center" w:yAlign="bottom"/>
      <w:adjustRightInd w:val="0"/>
      <w:spacing w:line="480" w:lineRule="atLeast"/>
      <w:ind w:left="2880"/>
      <w:textAlignment w:val="baseline"/>
    </w:pPr>
    <w:rPr>
      <w:rFonts w:eastAsia="魏碑体"/>
      <w:spacing w:val="10"/>
      <w:kern w:val="0"/>
      <w:sz w:val="32"/>
      <w:szCs w:val="20"/>
    </w:rPr>
  </w:style>
  <w:style w:type="paragraph" w:styleId="af">
    <w:name w:val="Document Map"/>
    <w:basedOn w:val="a6"/>
    <w:link w:val="Char1"/>
    <w:uiPriority w:val="99"/>
    <w:qFormat/>
    <w:rsid w:val="00B666C4"/>
    <w:pPr>
      <w:shd w:val="clear" w:color="auto" w:fill="000080"/>
    </w:pPr>
    <w:rPr>
      <w:rFonts w:asciiTheme="minorHAnsi" w:eastAsiaTheme="minorEastAsia" w:hAnsiTheme="minorHAnsi" w:cstheme="minorBidi"/>
    </w:rPr>
  </w:style>
  <w:style w:type="paragraph" w:styleId="af0">
    <w:name w:val="toa heading"/>
    <w:basedOn w:val="a6"/>
    <w:next w:val="a6"/>
    <w:qFormat/>
    <w:rsid w:val="00B666C4"/>
    <w:pPr>
      <w:spacing w:before="120"/>
    </w:pPr>
    <w:rPr>
      <w:rFonts w:ascii="Arial" w:eastAsia="微软雅黑" w:hAnsi="Arial"/>
      <w:sz w:val="24"/>
      <w:szCs w:val="21"/>
    </w:rPr>
  </w:style>
  <w:style w:type="paragraph" w:styleId="af1">
    <w:name w:val="annotation text"/>
    <w:basedOn w:val="a6"/>
    <w:link w:val="Char10"/>
    <w:unhideWhenUsed/>
    <w:qFormat/>
    <w:rsid w:val="00B666C4"/>
    <w:pPr>
      <w:jc w:val="left"/>
    </w:pPr>
  </w:style>
  <w:style w:type="paragraph" w:styleId="af2">
    <w:name w:val="Salutation"/>
    <w:basedOn w:val="a6"/>
    <w:next w:val="a6"/>
    <w:link w:val="Char11"/>
    <w:qFormat/>
    <w:rsid w:val="00B666C4"/>
    <w:rPr>
      <w:rFonts w:asciiTheme="minorHAnsi" w:eastAsiaTheme="minorEastAsia" w:hAnsiTheme="minorHAnsi" w:cstheme="minorBidi"/>
    </w:rPr>
  </w:style>
  <w:style w:type="paragraph" w:styleId="31">
    <w:name w:val="Body Text 3"/>
    <w:basedOn w:val="a6"/>
    <w:link w:val="3Char2"/>
    <w:unhideWhenUsed/>
    <w:qFormat/>
    <w:rsid w:val="00B666C4"/>
    <w:pPr>
      <w:spacing w:beforeLines="50" w:afterLines="50" w:line="360" w:lineRule="auto"/>
    </w:pPr>
    <w:rPr>
      <w:rFonts w:asciiTheme="minorHAnsi" w:eastAsiaTheme="minorEastAsia" w:hAnsiTheme="minorHAnsi" w:cstheme="minorBidi"/>
      <w:sz w:val="16"/>
      <w:szCs w:val="16"/>
    </w:rPr>
  </w:style>
  <w:style w:type="paragraph" w:styleId="af3">
    <w:name w:val="Closing"/>
    <w:basedOn w:val="a6"/>
    <w:link w:val="Char2"/>
    <w:qFormat/>
    <w:rsid w:val="00B666C4"/>
    <w:pPr>
      <w:ind w:leftChars="2100" w:left="100"/>
    </w:pPr>
    <w:rPr>
      <w:rFonts w:ascii="宋体" w:eastAsiaTheme="minorEastAsia" w:hAnsi="宋体" w:cstheme="minorBidi"/>
      <w:b/>
      <w:sz w:val="24"/>
    </w:rPr>
  </w:style>
  <w:style w:type="paragraph" w:styleId="32">
    <w:name w:val="List Bullet 3"/>
    <w:basedOn w:val="a6"/>
    <w:unhideWhenUsed/>
    <w:qFormat/>
    <w:rsid w:val="00B666C4"/>
    <w:pPr>
      <w:tabs>
        <w:tab w:val="left" w:pos="1200"/>
      </w:tabs>
      <w:ind w:leftChars="400" w:left="1200" w:hangingChars="200" w:hanging="360"/>
      <w:contextualSpacing/>
    </w:pPr>
    <w:rPr>
      <w:szCs w:val="20"/>
    </w:rPr>
  </w:style>
  <w:style w:type="paragraph" w:styleId="af4">
    <w:name w:val="Body Text"/>
    <w:basedOn w:val="a6"/>
    <w:link w:val="Char3"/>
    <w:qFormat/>
    <w:rsid w:val="00B666C4"/>
    <w:pPr>
      <w:autoSpaceDE w:val="0"/>
      <w:autoSpaceDN w:val="0"/>
      <w:adjustRightInd w:val="0"/>
      <w:spacing w:line="360" w:lineRule="auto"/>
      <w:jc w:val="left"/>
    </w:pPr>
    <w:rPr>
      <w:rFonts w:ascii="宋体" w:eastAsiaTheme="minorEastAsia" w:hAnsiTheme="minorHAnsi" w:cstheme="minorBidi"/>
      <w:color w:val="000000"/>
      <w:sz w:val="28"/>
      <w:szCs w:val="32"/>
    </w:rPr>
  </w:style>
  <w:style w:type="paragraph" w:styleId="af5">
    <w:name w:val="Body Text Indent"/>
    <w:basedOn w:val="a6"/>
    <w:link w:val="Char30"/>
    <w:uiPriority w:val="99"/>
    <w:qFormat/>
    <w:rsid w:val="00B666C4"/>
    <w:pPr>
      <w:autoSpaceDE w:val="0"/>
      <w:autoSpaceDN w:val="0"/>
      <w:adjustRightInd w:val="0"/>
      <w:spacing w:line="360" w:lineRule="auto"/>
      <w:ind w:leftChars="270" w:left="567"/>
    </w:pPr>
    <w:rPr>
      <w:rFonts w:ascii="宋体" w:eastAsiaTheme="minorEastAsia" w:hAnsiTheme="minorHAnsi" w:cstheme="minorBidi"/>
      <w:color w:val="000000"/>
      <w:sz w:val="32"/>
      <w:szCs w:val="32"/>
    </w:rPr>
  </w:style>
  <w:style w:type="paragraph" w:styleId="22">
    <w:name w:val="List 2"/>
    <w:basedOn w:val="a6"/>
    <w:qFormat/>
    <w:rsid w:val="00B666C4"/>
    <w:pPr>
      <w:spacing w:beforeLines="50" w:afterLines="50" w:line="360" w:lineRule="auto"/>
      <w:ind w:leftChars="200" w:left="100" w:hangingChars="200" w:hanging="200"/>
    </w:pPr>
    <w:rPr>
      <w:sz w:val="24"/>
    </w:rPr>
  </w:style>
  <w:style w:type="paragraph" w:styleId="af6">
    <w:name w:val="Block Text"/>
    <w:basedOn w:val="a6"/>
    <w:qFormat/>
    <w:rsid w:val="00B666C4"/>
    <w:pPr>
      <w:spacing w:beforeLines="50" w:afterLines="50" w:line="360" w:lineRule="auto"/>
      <w:ind w:leftChars="700" w:left="1440" w:rightChars="700" w:right="1440"/>
    </w:pPr>
    <w:rPr>
      <w:sz w:val="24"/>
    </w:rPr>
  </w:style>
  <w:style w:type="paragraph" w:styleId="50">
    <w:name w:val="toc 5"/>
    <w:basedOn w:val="a6"/>
    <w:next w:val="a6"/>
    <w:uiPriority w:val="39"/>
    <w:qFormat/>
    <w:rsid w:val="00B666C4"/>
    <w:pPr>
      <w:ind w:left="840"/>
      <w:jc w:val="left"/>
    </w:pPr>
    <w:rPr>
      <w:sz w:val="18"/>
      <w:szCs w:val="18"/>
    </w:rPr>
  </w:style>
  <w:style w:type="paragraph" w:styleId="33">
    <w:name w:val="toc 3"/>
    <w:basedOn w:val="a6"/>
    <w:next w:val="a6"/>
    <w:uiPriority w:val="39"/>
    <w:qFormat/>
    <w:rsid w:val="00B666C4"/>
    <w:pPr>
      <w:ind w:left="420"/>
      <w:jc w:val="left"/>
    </w:pPr>
    <w:rPr>
      <w:i/>
      <w:iCs/>
      <w:sz w:val="20"/>
      <w:szCs w:val="20"/>
    </w:rPr>
  </w:style>
  <w:style w:type="paragraph" w:styleId="af7">
    <w:name w:val="Plain Text"/>
    <w:basedOn w:val="a6"/>
    <w:link w:val="Char20"/>
    <w:qFormat/>
    <w:rsid w:val="00B666C4"/>
    <w:rPr>
      <w:rFonts w:ascii="宋体" w:eastAsiaTheme="minorEastAsia" w:hAnsi="Courier New" w:cs="Courier New"/>
      <w:szCs w:val="21"/>
    </w:rPr>
  </w:style>
  <w:style w:type="paragraph" w:styleId="80">
    <w:name w:val="toc 8"/>
    <w:basedOn w:val="a6"/>
    <w:next w:val="a6"/>
    <w:uiPriority w:val="39"/>
    <w:qFormat/>
    <w:rsid w:val="00B666C4"/>
    <w:pPr>
      <w:ind w:left="1470"/>
      <w:jc w:val="left"/>
    </w:pPr>
    <w:rPr>
      <w:sz w:val="18"/>
      <w:szCs w:val="18"/>
    </w:rPr>
  </w:style>
  <w:style w:type="paragraph" w:styleId="af8">
    <w:name w:val="Date"/>
    <w:basedOn w:val="a6"/>
    <w:next w:val="a6"/>
    <w:link w:val="Char12"/>
    <w:qFormat/>
    <w:rsid w:val="00B666C4"/>
    <w:pPr>
      <w:ind w:leftChars="2500" w:left="100"/>
    </w:pPr>
    <w:rPr>
      <w:rFonts w:asciiTheme="minorHAnsi" w:eastAsia="仿宋_GB2312" w:hAnsiTheme="minorHAnsi" w:cstheme="minorBidi"/>
      <w:color w:val="000000"/>
      <w:sz w:val="28"/>
    </w:rPr>
  </w:style>
  <w:style w:type="paragraph" w:styleId="23">
    <w:name w:val="Body Text Indent 2"/>
    <w:basedOn w:val="a6"/>
    <w:link w:val="2Char1"/>
    <w:qFormat/>
    <w:rsid w:val="00B666C4"/>
    <w:pPr>
      <w:autoSpaceDE w:val="0"/>
      <w:autoSpaceDN w:val="0"/>
      <w:adjustRightInd w:val="0"/>
      <w:spacing w:line="360" w:lineRule="auto"/>
      <w:ind w:leftChars="674" w:left="1415" w:firstLine="1"/>
      <w:jc w:val="left"/>
    </w:pPr>
    <w:rPr>
      <w:rFonts w:ascii="幼圆" w:eastAsia="幼圆" w:hAnsiTheme="minorHAnsi" w:cstheme="minorBidi"/>
      <w:color w:val="000000"/>
      <w:sz w:val="30"/>
      <w:szCs w:val="32"/>
    </w:rPr>
  </w:style>
  <w:style w:type="paragraph" w:styleId="af9">
    <w:name w:val="endnote text"/>
    <w:basedOn w:val="a6"/>
    <w:link w:val="Char21"/>
    <w:qFormat/>
    <w:rsid w:val="00B666C4"/>
    <w:pPr>
      <w:snapToGrid w:val="0"/>
      <w:jc w:val="left"/>
    </w:pPr>
    <w:rPr>
      <w:rFonts w:asciiTheme="minorHAnsi" w:eastAsiaTheme="minorEastAsia" w:hAnsiTheme="minorHAnsi" w:cstheme="minorBidi"/>
      <w:szCs w:val="22"/>
    </w:rPr>
  </w:style>
  <w:style w:type="paragraph" w:styleId="afa">
    <w:name w:val="Balloon Text"/>
    <w:basedOn w:val="a6"/>
    <w:link w:val="Char22"/>
    <w:qFormat/>
    <w:rsid w:val="00B666C4"/>
    <w:rPr>
      <w:rFonts w:asciiTheme="minorHAnsi" w:eastAsiaTheme="minorEastAsia" w:hAnsiTheme="minorHAnsi" w:cstheme="minorBidi"/>
      <w:sz w:val="18"/>
      <w:szCs w:val="18"/>
    </w:rPr>
  </w:style>
  <w:style w:type="paragraph" w:styleId="afb">
    <w:name w:val="footer"/>
    <w:basedOn w:val="a6"/>
    <w:link w:val="Char4"/>
    <w:uiPriority w:val="99"/>
    <w:unhideWhenUsed/>
    <w:qFormat/>
    <w:rsid w:val="00B666C4"/>
    <w:pPr>
      <w:tabs>
        <w:tab w:val="center" w:pos="4153"/>
        <w:tab w:val="right" w:pos="8306"/>
      </w:tabs>
      <w:snapToGrid w:val="0"/>
      <w:jc w:val="left"/>
    </w:pPr>
    <w:rPr>
      <w:sz w:val="18"/>
      <w:szCs w:val="18"/>
    </w:rPr>
  </w:style>
  <w:style w:type="paragraph" w:styleId="afc">
    <w:name w:val="header"/>
    <w:basedOn w:val="a6"/>
    <w:link w:val="Char5"/>
    <w:unhideWhenUsed/>
    <w:qFormat/>
    <w:rsid w:val="00B666C4"/>
    <w:pPr>
      <w:pBdr>
        <w:bottom w:val="single" w:sz="6" w:space="1" w:color="auto"/>
      </w:pBdr>
      <w:tabs>
        <w:tab w:val="center" w:pos="4153"/>
        <w:tab w:val="right" w:pos="8306"/>
      </w:tabs>
      <w:snapToGrid w:val="0"/>
      <w:jc w:val="center"/>
    </w:pPr>
    <w:rPr>
      <w:sz w:val="18"/>
      <w:szCs w:val="18"/>
    </w:rPr>
  </w:style>
  <w:style w:type="paragraph" w:styleId="10">
    <w:name w:val="toc 1"/>
    <w:basedOn w:val="a6"/>
    <w:next w:val="a6"/>
    <w:uiPriority w:val="39"/>
    <w:qFormat/>
    <w:rsid w:val="00B666C4"/>
    <w:pPr>
      <w:tabs>
        <w:tab w:val="left" w:pos="420"/>
        <w:tab w:val="left" w:pos="1050"/>
        <w:tab w:val="right" w:leader="dot" w:pos="8302"/>
      </w:tabs>
      <w:spacing w:before="120" w:after="120" w:line="220" w:lineRule="exact"/>
      <w:ind w:firstLine="420"/>
      <w:jc w:val="center"/>
    </w:pPr>
    <w:rPr>
      <w:b/>
      <w:bCs/>
      <w:caps/>
      <w:sz w:val="20"/>
      <w:szCs w:val="20"/>
    </w:rPr>
  </w:style>
  <w:style w:type="paragraph" w:styleId="41">
    <w:name w:val="toc 4"/>
    <w:basedOn w:val="a6"/>
    <w:next w:val="a6"/>
    <w:uiPriority w:val="39"/>
    <w:qFormat/>
    <w:rsid w:val="00B666C4"/>
    <w:pPr>
      <w:ind w:left="630"/>
      <w:jc w:val="left"/>
    </w:pPr>
    <w:rPr>
      <w:sz w:val="18"/>
      <w:szCs w:val="18"/>
    </w:rPr>
  </w:style>
  <w:style w:type="paragraph" w:styleId="afd">
    <w:name w:val="Subtitle"/>
    <w:basedOn w:val="a6"/>
    <w:next w:val="a6"/>
    <w:link w:val="Char23"/>
    <w:qFormat/>
    <w:rsid w:val="00B666C4"/>
    <w:pPr>
      <w:spacing w:before="240" w:after="60" w:line="312" w:lineRule="auto"/>
      <w:jc w:val="center"/>
      <w:outlineLvl w:val="1"/>
    </w:pPr>
    <w:rPr>
      <w:rFonts w:ascii="Cambria" w:eastAsiaTheme="minorEastAsia" w:hAnsi="Cambria" w:cstheme="minorBidi"/>
      <w:b/>
      <w:bCs/>
      <w:kern w:val="28"/>
      <w:sz w:val="32"/>
      <w:szCs w:val="32"/>
    </w:rPr>
  </w:style>
  <w:style w:type="paragraph" w:styleId="afe">
    <w:name w:val="List"/>
    <w:basedOn w:val="a6"/>
    <w:qFormat/>
    <w:rsid w:val="00B666C4"/>
    <w:pPr>
      <w:ind w:left="420" w:hanging="420"/>
    </w:pPr>
    <w:rPr>
      <w:sz w:val="24"/>
      <w:szCs w:val="20"/>
    </w:rPr>
  </w:style>
  <w:style w:type="paragraph" w:styleId="aff">
    <w:name w:val="footnote text"/>
    <w:basedOn w:val="a6"/>
    <w:qFormat/>
    <w:rsid w:val="00B666C4"/>
    <w:pPr>
      <w:snapToGrid w:val="0"/>
      <w:jc w:val="left"/>
    </w:pPr>
    <w:rPr>
      <w:sz w:val="18"/>
    </w:rPr>
  </w:style>
  <w:style w:type="paragraph" w:styleId="60">
    <w:name w:val="toc 6"/>
    <w:basedOn w:val="a6"/>
    <w:next w:val="a6"/>
    <w:uiPriority w:val="39"/>
    <w:qFormat/>
    <w:rsid w:val="00B666C4"/>
    <w:pPr>
      <w:ind w:left="1050"/>
      <w:jc w:val="left"/>
    </w:pPr>
    <w:rPr>
      <w:sz w:val="18"/>
      <w:szCs w:val="18"/>
    </w:rPr>
  </w:style>
  <w:style w:type="paragraph" w:styleId="34">
    <w:name w:val="Body Text Indent 3"/>
    <w:basedOn w:val="a6"/>
    <w:link w:val="3Char1"/>
    <w:qFormat/>
    <w:rsid w:val="00B666C4"/>
    <w:pPr>
      <w:ind w:firstLineChars="200" w:firstLine="480"/>
    </w:pPr>
    <w:rPr>
      <w:rFonts w:ascii="幼圆" w:eastAsia="幼圆" w:hAnsiTheme="minorHAnsi" w:cstheme="minorBidi"/>
      <w:sz w:val="24"/>
      <w:szCs w:val="32"/>
    </w:rPr>
  </w:style>
  <w:style w:type="paragraph" w:styleId="aff0">
    <w:name w:val="table of figures"/>
    <w:basedOn w:val="a6"/>
    <w:next w:val="a6"/>
    <w:uiPriority w:val="99"/>
    <w:qFormat/>
    <w:rsid w:val="00B666C4"/>
    <w:pPr>
      <w:ind w:leftChars="200" w:left="200" w:hangingChars="200" w:hanging="200"/>
    </w:pPr>
  </w:style>
  <w:style w:type="paragraph" w:styleId="24">
    <w:name w:val="toc 2"/>
    <w:basedOn w:val="a6"/>
    <w:next w:val="a6"/>
    <w:uiPriority w:val="39"/>
    <w:qFormat/>
    <w:rsid w:val="00B666C4"/>
    <w:pPr>
      <w:ind w:left="210"/>
      <w:jc w:val="left"/>
    </w:pPr>
    <w:rPr>
      <w:smallCaps/>
      <w:sz w:val="20"/>
      <w:szCs w:val="20"/>
    </w:rPr>
  </w:style>
  <w:style w:type="paragraph" w:styleId="90">
    <w:name w:val="toc 9"/>
    <w:basedOn w:val="a6"/>
    <w:next w:val="a6"/>
    <w:uiPriority w:val="39"/>
    <w:qFormat/>
    <w:rsid w:val="00B666C4"/>
    <w:pPr>
      <w:ind w:left="1680"/>
      <w:jc w:val="left"/>
    </w:pPr>
    <w:rPr>
      <w:sz w:val="18"/>
      <w:szCs w:val="18"/>
    </w:rPr>
  </w:style>
  <w:style w:type="paragraph" w:styleId="25">
    <w:name w:val="Body Text 2"/>
    <w:basedOn w:val="a6"/>
    <w:link w:val="2Char10"/>
    <w:qFormat/>
    <w:rsid w:val="00B666C4"/>
    <w:pPr>
      <w:jc w:val="center"/>
    </w:pPr>
    <w:rPr>
      <w:rFonts w:ascii="宋体" w:eastAsiaTheme="minorEastAsia" w:hAnsi="宋体" w:cstheme="minorBidi"/>
      <w:sz w:val="24"/>
    </w:rPr>
  </w:style>
  <w:style w:type="paragraph" w:styleId="HTML">
    <w:name w:val="HTML Preformatted"/>
    <w:basedOn w:val="a6"/>
    <w:link w:val="HTMLChar2"/>
    <w:uiPriority w:val="99"/>
    <w:qFormat/>
    <w:rsid w:val="00B666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sz w:val="24"/>
    </w:rPr>
  </w:style>
  <w:style w:type="paragraph" w:styleId="aff1">
    <w:name w:val="Normal (Web)"/>
    <w:basedOn w:val="a6"/>
    <w:qFormat/>
    <w:rsid w:val="00B666C4"/>
    <w:pPr>
      <w:widowControl/>
      <w:spacing w:before="100" w:beforeAutospacing="1" w:after="100" w:afterAutospacing="1"/>
      <w:jc w:val="left"/>
    </w:pPr>
    <w:rPr>
      <w:rFonts w:ascii="宋体" w:hAnsi="宋体" w:cs="宋体"/>
      <w:kern w:val="0"/>
      <w:sz w:val="24"/>
    </w:rPr>
  </w:style>
  <w:style w:type="paragraph" w:styleId="11">
    <w:name w:val="index 1"/>
    <w:basedOn w:val="a6"/>
    <w:next w:val="a6"/>
    <w:qFormat/>
    <w:rsid w:val="00B666C4"/>
    <w:rPr>
      <w:kern w:val="0"/>
      <w:sz w:val="24"/>
      <w:szCs w:val="21"/>
    </w:rPr>
  </w:style>
  <w:style w:type="paragraph" w:styleId="aff2">
    <w:name w:val="Title"/>
    <w:basedOn w:val="a6"/>
    <w:next w:val="a6"/>
    <w:link w:val="Char24"/>
    <w:qFormat/>
    <w:rsid w:val="00B666C4"/>
    <w:pPr>
      <w:spacing w:before="240" w:after="60"/>
      <w:jc w:val="center"/>
      <w:outlineLvl w:val="0"/>
    </w:pPr>
    <w:rPr>
      <w:rFonts w:ascii="Arial" w:eastAsiaTheme="minorEastAsia" w:hAnsi="Arial" w:cstheme="minorBidi"/>
      <w:b/>
      <w:bCs/>
      <w:sz w:val="32"/>
      <w:szCs w:val="32"/>
    </w:rPr>
  </w:style>
  <w:style w:type="paragraph" w:styleId="aff3">
    <w:name w:val="annotation subject"/>
    <w:basedOn w:val="af1"/>
    <w:next w:val="af1"/>
    <w:link w:val="Char13"/>
    <w:qFormat/>
    <w:rsid w:val="00B666C4"/>
    <w:rPr>
      <w:rFonts w:asciiTheme="minorHAnsi" w:eastAsiaTheme="minorEastAsia" w:hAnsiTheme="minorHAnsi" w:cstheme="minorBidi"/>
      <w:b/>
    </w:rPr>
  </w:style>
  <w:style w:type="paragraph" w:styleId="aff4">
    <w:name w:val="Body Text First Indent"/>
    <w:basedOn w:val="af4"/>
    <w:link w:val="Char14"/>
    <w:qFormat/>
    <w:rsid w:val="00B666C4"/>
    <w:pPr>
      <w:autoSpaceDE/>
      <w:autoSpaceDN/>
      <w:adjustRightInd/>
      <w:spacing w:after="120" w:line="240" w:lineRule="auto"/>
      <w:ind w:firstLineChars="100" w:firstLine="420"/>
      <w:jc w:val="both"/>
    </w:pPr>
    <w:rPr>
      <w:sz w:val="21"/>
    </w:rPr>
  </w:style>
  <w:style w:type="paragraph" w:styleId="26">
    <w:name w:val="Body Text First Indent 2"/>
    <w:basedOn w:val="af5"/>
    <w:link w:val="2Char2"/>
    <w:unhideWhenUsed/>
    <w:qFormat/>
    <w:rsid w:val="00B666C4"/>
    <w:pPr>
      <w:autoSpaceDE/>
      <w:autoSpaceDN/>
      <w:adjustRightInd/>
      <w:spacing w:after="120" w:line="240" w:lineRule="auto"/>
      <w:ind w:leftChars="200" w:left="420" w:firstLineChars="200" w:firstLine="420"/>
    </w:pPr>
    <w:rPr>
      <w:rFonts w:ascii="仿宋_GB2312" w:eastAsia="仿宋_GB2312"/>
      <w:sz w:val="24"/>
      <w:szCs w:val="24"/>
    </w:rPr>
  </w:style>
  <w:style w:type="table" w:styleId="aff5">
    <w:name w:val="Table Grid"/>
    <w:basedOn w:val="a8"/>
    <w:qFormat/>
    <w:rsid w:val="00B666C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6">
    <w:name w:val="Strong"/>
    <w:uiPriority w:val="22"/>
    <w:qFormat/>
    <w:rsid w:val="00B666C4"/>
    <w:rPr>
      <w:b/>
      <w:bCs/>
    </w:rPr>
  </w:style>
  <w:style w:type="character" w:styleId="aff7">
    <w:name w:val="endnote reference"/>
    <w:qFormat/>
    <w:rsid w:val="00B666C4"/>
    <w:rPr>
      <w:vertAlign w:val="superscript"/>
    </w:rPr>
  </w:style>
  <w:style w:type="character" w:styleId="aff8">
    <w:name w:val="page number"/>
    <w:basedOn w:val="a7"/>
    <w:qFormat/>
    <w:rsid w:val="00B666C4"/>
  </w:style>
  <w:style w:type="character" w:styleId="aff9">
    <w:name w:val="FollowedHyperlink"/>
    <w:uiPriority w:val="99"/>
    <w:qFormat/>
    <w:rsid w:val="00B666C4"/>
    <w:rPr>
      <w:color w:val="800080"/>
      <w:u w:val="single"/>
    </w:rPr>
  </w:style>
  <w:style w:type="character" w:styleId="affa">
    <w:name w:val="Emphasis"/>
    <w:qFormat/>
    <w:rsid w:val="00B666C4"/>
    <w:rPr>
      <w:i/>
      <w:iCs/>
    </w:rPr>
  </w:style>
  <w:style w:type="character" w:styleId="affb">
    <w:name w:val="Hyperlink"/>
    <w:uiPriority w:val="99"/>
    <w:qFormat/>
    <w:rsid w:val="00B666C4"/>
    <w:rPr>
      <w:color w:val="0000FF"/>
      <w:u w:val="single"/>
    </w:rPr>
  </w:style>
  <w:style w:type="character" w:styleId="affc">
    <w:name w:val="annotation reference"/>
    <w:qFormat/>
    <w:rsid w:val="00B666C4"/>
    <w:rPr>
      <w:sz w:val="21"/>
    </w:rPr>
  </w:style>
  <w:style w:type="character" w:customStyle="1" w:styleId="Char5">
    <w:name w:val="页眉 Char"/>
    <w:basedOn w:val="a7"/>
    <w:link w:val="afc"/>
    <w:qFormat/>
    <w:rsid w:val="00B666C4"/>
    <w:rPr>
      <w:sz w:val="18"/>
      <w:szCs w:val="18"/>
    </w:rPr>
  </w:style>
  <w:style w:type="character" w:customStyle="1" w:styleId="Char4">
    <w:name w:val="页脚 Char"/>
    <w:basedOn w:val="a7"/>
    <w:link w:val="afb"/>
    <w:uiPriority w:val="99"/>
    <w:qFormat/>
    <w:rsid w:val="00B666C4"/>
    <w:rPr>
      <w:sz w:val="18"/>
      <w:szCs w:val="18"/>
    </w:rPr>
  </w:style>
  <w:style w:type="character" w:customStyle="1" w:styleId="1Char">
    <w:name w:val="标题 1 Char"/>
    <w:basedOn w:val="a7"/>
    <w:link w:val="1"/>
    <w:qFormat/>
    <w:rsid w:val="00B666C4"/>
    <w:rPr>
      <w:rFonts w:ascii="Times New Roman" w:eastAsia="宋体" w:hAnsi="Times New Roman" w:cs="Times New Roman"/>
      <w:b/>
      <w:kern w:val="44"/>
      <w:sz w:val="32"/>
      <w:szCs w:val="20"/>
    </w:rPr>
  </w:style>
  <w:style w:type="character" w:customStyle="1" w:styleId="2Char">
    <w:name w:val="标题 2 Char"/>
    <w:basedOn w:val="a7"/>
    <w:link w:val="21"/>
    <w:qFormat/>
    <w:rsid w:val="00B666C4"/>
    <w:rPr>
      <w:rFonts w:ascii="Arial" w:eastAsia="黑体" w:hAnsi="Arial" w:cs="Times New Roman"/>
      <w:b/>
      <w:bCs/>
      <w:sz w:val="32"/>
      <w:szCs w:val="32"/>
    </w:rPr>
  </w:style>
  <w:style w:type="character" w:customStyle="1" w:styleId="3Char">
    <w:name w:val="标题 3 Char"/>
    <w:basedOn w:val="a7"/>
    <w:link w:val="3"/>
    <w:qFormat/>
    <w:rsid w:val="00B666C4"/>
    <w:rPr>
      <w:rFonts w:ascii="Times New Roman" w:eastAsia="Arial Unicode MS" w:hAnsi="Times New Roman" w:cs="Times New Roman"/>
      <w:b/>
      <w:szCs w:val="20"/>
    </w:rPr>
  </w:style>
  <w:style w:type="character" w:customStyle="1" w:styleId="4Char">
    <w:name w:val="标题 4 Char"/>
    <w:basedOn w:val="a7"/>
    <w:link w:val="4"/>
    <w:qFormat/>
    <w:rsid w:val="00B666C4"/>
    <w:rPr>
      <w:rFonts w:ascii="Cambria" w:eastAsia="宋体" w:hAnsi="Cambria" w:cs="Times New Roman"/>
      <w:b/>
      <w:bCs/>
      <w:sz w:val="28"/>
      <w:szCs w:val="28"/>
    </w:rPr>
  </w:style>
  <w:style w:type="character" w:customStyle="1" w:styleId="5Char">
    <w:name w:val="标题 5 Char"/>
    <w:basedOn w:val="a7"/>
    <w:link w:val="5"/>
    <w:qFormat/>
    <w:rsid w:val="00B666C4"/>
    <w:rPr>
      <w:rFonts w:ascii="Calibri" w:eastAsia="宋体" w:hAnsi="Calibri" w:cs="Times New Roman"/>
      <w:b/>
      <w:bCs/>
      <w:sz w:val="28"/>
      <w:szCs w:val="28"/>
    </w:rPr>
  </w:style>
  <w:style w:type="character" w:customStyle="1" w:styleId="6Char">
    <w:name w:val="标题 6 Char"/>
    <w:basedOn w:val="a7"/>
    <w:link w:val="6"/>
    <w:qFormat/>
    <w:rsid w:val="00B666C4"/>
    <w:rPr>
      <w:rFonts w:ascii="Arial" w:eastAsia="黑体" w:hAnsi="Arial" w:cs="Times New Roman"/>
      <w:b/>
      <w:bCs/>
      <w:kern w:val="0"/>
      <w:sz w:val="24"/>
      <w:szCs w:val="24"/>
    </w:rPr>
  </w:style>
  <w:style w:type="character" w:customStyle="1" w:styleId="7Char">
    <w:name w:val="标题 7 Char"/>
    <w:basedOn w:val="a7"/>
    <w:link w:val="7"/>
    <w:qFormat/>
    <w:rsid w:val="00B666C4"/>
    <w:rPr>
      <w:rFonts w:ascii="Times New Roman" w:eastAsia="宋体" w:hAnsi="Times New Roman" w:cs="Times New Roman"/>
      <w:b/>
      <w:bCs/>
      <w:kern w:val="0"/>
      <w:sz w:val="24"/>
      <w:szCs w:val="24"/>
    </w:rPr>
  </w:style>
  <w:style w:type="character" w:customStyle="1" w:styleId="8Char">
    <w:name w:val="标题 8 Char"/>
    <w:basedOn w:val="a7"/>
    <w:link w:val="8"/>
    <w:qFormat/>
    <w:rsid w:val="00B666C4"/>
    <w:rPr>
      <w:rFonts w:ascii="Arial" w:eastAsia="黑体" w:hAnsi="Arial" w:cs="Times New Roman"/>
      <w:kern w:val="0"/>
      <w:sz w:val="24"/>
      <w:szCs w:val="24"/>
    </w:rPr>
  </w:style>
  <w:style w:type="character" w:customStyle="1" w:styleId="9Char">
    <w:name w:val="标题 9 Char"/>
    <w:basedOn w:val="a7"/>
    <w:link w:val="9"/>
    <w:qFormat/>
    <w:rsid w:val="00B666C4"/>
    <w:rPr>
      <w:rFonts w:ascii="Arial" w:eastAsia="黑体" w:hAnsi="Arial" w:cs="Times New Roman"/>
      <w:kern w:val="0"/>
      <w:szCs w:val="21"/>
    </w:rPr>
  </w:style>
  <w:style w:type="character" w:customStyle="1" w:styleId="hei12">
    <w:name w:val="hei12"/>
    <w:basedOn w:val="a7"/>
    <w:qFormat/>
    <w:rsid w:val="00B666C4"/>
  </w:style>
  <w:style w:type="character" w:customStyle="1" w:styleId="2Char0">
    <w:name w:val="正文缩进2格 Char"/>
    <w:link w:val="27"/>
    <w:qFormat/>
    <w:rsid w:val="00B666C4"/>
    <w:rPr>
      <w:rFonts w:ascii="仿宋_GB2312" w:eastAsia="仿宋_GB2312" w:hAnsi="宋体"/>
      <w:sz w:val="31"/>
    </w:rPr>
  </w:style>
  <w:style w:type="paragraph" w:customStyle="1" w:styleId="27">
    <w:name w:val="正文缩进2格"/>
    <w:basedOn w:val="a6"/>
    <w:link w:val="2Char0"/>
    <w:qFormat/>
    <w:rsid w:val="00B666C4"/>
    <w:pPr>
      <w:spacing w:line="600" w:lineRule="exact"/>
      <w:ind w:firstLineChars="206" w:firstLine="639"/>
    </w:pPr>
    <w:rPr>
      <w:rFonts w:ascii="仿宋_GB2312" w:eastAsia="仿宋_GB2312" w:hAnsi="宋体" w:cstheme="minorBidi"/>
      <w:sz w:val="31"/>
      <w:szCs w:val="22"/>
    </w:rPr>
  </w:style>
  <w:style w:type="character" w:customStyle="1" w:styleId="font51">
    <w:name w:val="font51"/>
    <w:qFormat/>
    <w:rsid w:val="00B666C4"/>
    <w:rPr>
      <w:rFonts w:ascii="宋体" w:eastAsia="宋体" w:hAnsi="宋体" w:cs="宋体" w:hint="eastAsia"/>
      <w:color w:val="000000"/>
      <w:sz w:val="20"/>
      <w:szCs w:val="20"/>
      <w:u w:val="none"/>
    </w:rPr>
  </w:style>
  <w:style w:type="character" w:customStyle="1" w:styleId="font61">
    <w:name w:val="font61"/>
    <w:qFormat/>
    <w:rsid w:val="00B666C4"/>
    <w:rPr>
      <w:rFonts w:ascii="Times New Roman" w:hAnsi="Times New Roman" w:cs="Times New Roman" w:hint="default"/>
      <w:color w:val="000000"/>
      <w:sz w:val="20"/>
      <w:szCs w:val="20"/>
      <w:u w:val="none"/>
    </w:rPr>
  </w:style>
  <w:style w:type="character" w:customStyle="1" w:styleId="5Char0">
    <w:name w:val="表中左小5 Char"/>
    <w:link w:val="51"/>
    <w:qFormat/>
    <w:rsid w:val="00B666C4"/>
    <w:rPr>
      <w:color w:val="0000FF"/>
      <w:sz w:val="18"/>
      <w:szCs w:val="18"/>
    </w:rPr>
  </w:style>
  <w:style w:type="paragraph" w:customStyle="1" w:styleId="51">
    <w:name w:val="表中左小5"/>
    <w:link w:val="5Char0"/>
    <w:qFormat/>
    <w:rsid w:val="00B666C4"/>
    <w:pPr>
      <w:adjustRightInd w:val="0"/>
      <w:snapToGrid w:val="0"/>
      <w:spacing w:line="320" w:lineRule="exact"/>
    </w:pPr>
    <w:rPr>
      <w:rFonts w:asciiTheme="minorHAnsi" w:eastAsiaTheme="minorEastAsia" w:hAnsiTheme="minorHAnsi" w:cstheme="minorBidi"/>
      <w:color w:val="0000FF"/>
      <w:kern w:val="2"/>
      <w:sz w:val="18"/>
      <w:szCs w:val="18"/>
    </w:rPr>
  </w:style>
  <w:style w:type="character" w:customStyle="1" w:styleId="font71">
    <w:name w:val="font71"/>
    <w:qFormat/>
    <w:rsid w:val="00B666C4"/>
    <w:rPr>
      <w:rFonts w:ascii="宋体" w:eastAsia="宋体" w:hAnsi="宋体" w:cs="宋体" w:hint="eastAsia"/>
      <w:color w:val="000000"/>
      <w:sz w:val="20"/>
      <w:szCs w:val="20"/>
      <w:u w:val="none"/>
    </w:rPr>
  </w:style>
  <w:style w:type="character" w:customStyle="1" w:styleId="z-Char">
    <w:name w:val="z-窗体底端 Char"/>
    <w:uiPriority w:val="99"/>
    <w:qFormat/>
    <w:rsid w:val="00B666C4"/>
    <w:rPr>
      <w:rFonts w:ascii="Arial" w:hAnsi="Arial" w:cs="Arial"/>
      <w:vanish/>
      <w:sz w:val="16"/>
      <w:szCs w:val="16"/>
    </w:rPr>
  </w:style>
  <w:style w:type="paragraph" w:customStyle="1" w:styleId="z-1">
    <w:name w:val="z-窗体底端1"/>
    <w:basedOn w:val="a6"/>
    <w:next w:val="a6"/>
    <w:link w:val="z-Char2"/>
    <w:uiPriority w:val="99"/>
    <w:unhideWhenUsed/>
    <w:qFormat/>
    <w:rsid w:val="00B666C4"/>
    <w:pPr>
      <w:widowControl/>
      <w:pBdr>
        <w:top w:val="single" w:sz="6" w:space="1" w:color="auto"/>
      </w:pBdr>
      <w:jc w:val="center"/>
    </w:pPr>
    <w:rPr>
      <w:rFonts w:ascii="Arial" w:eastAsiaTheme="minorEastAsia" w:hAnsi="Arial" w:cs="Arial"/>
      <w:vanish/>
      <w:sz w:val="16"/>
      <w:szCs w:val="16"/>
    </w:rPr>
  </w:style>
  <w:style w:type="character" w:customStyle="1" w:styleId="ca-251">
    <w:name w:val="ca-251"/>
    <w:qFormat/>
    <w:rsid w:val="00B666C4"/>
    <w:rPr>
      <w:rFonts w:ascii="Times New Roman" w:hAnsi="Times New Roman" w:cs="Times New Roman" w:hint="default"/>
      <w:sz w:val="24"/>
      <w:szCs w:val="24"/>
    </w:rPr>
  </w:style>
  <w:style w:type="character" w:customStyle="1" w:styleId="CharChar3">
    <w:name w:val="Char Char3"/>
    <w:semiHidden/>
    <w:qFormat/>
    <w:rsid w:val="00B666C4"/>
    <w:rPr>
      <w:sz w:val="18"/>
      <w:szCs w:val="18"/>
    </w:rPr>
  </w:style>
  <w:style w:type="character" w:customStyle="1" w:styleId="Char6">
    <w:name w:val="批注文字 Char"/>
    <w:qFormat/>
    <w:rsid w:val="00B666C4"/>
    <w:rPr>
      <w:kern w:val="2"/>
      <w:sz w:val="21"/>
      <w:szCs w:val="24"/>
    </w:rPr>
  </w:style>
  <w:style w:type="character" w:customStyle="1" w:styleId="apple-converted-space">
    <w:name w:val="apple-converted-space"/>
    <w:basedOn w:val="a7"/>
    <w:qFormat/>
    <w:rsid w:val="00B666C4"/>
  </w:style>
  <w:style w:type="character" w:customStyle="1" w:styleId="chanpinname">
    <w:name w:val="chanpinname"/>
    <w:basedOn w:val="a7"/>
    <w:qFormat/>
    <w:rsid w:val="00B666C4"/>
  </w:style>
  <w:style w:type="character" w:customStyle="1" w:styleId="Char7">
    <w:name w:val="副标题 Char"/>
    <w:qFormat/>
    <w:rsid w:val="00B666C4"/>
    <w:rPr>
      <w:rFonts w:ascii="Cambria" w:hAnsi="Cambria"/>
      <w:b/>
      <w:bCs/>
      <w:kern w:val="28"/>
      <w:sz w:val="32"/>
      <w:szCs w:val="32"/>
    </w:rPr>
  </w:style>
  <w:style w:type="character" w:customStyle="1" w:styleId="ca-231">
    <w:name w:val="ca-231"/>
    <w:qFormat/>
    <w:rsid w:val="00B666C4"/>
    <w:rPr>
      <w:rFonts w:ascii="宋体" w:eastAsia="宋体" w:hAnsi="宋体" w:hint="eastAsia"/>
      <w:sz w:val="24"/>
      <w:szCs w:val="24"/>
    </w:rPr>
  </w:style>
  <w:style w:type="character" w:customStyle="1" w:styleId="FigureTextChar">
    <w:name w:val="Figure Text Char"/>
    <w:link w:val="FigureText"/>
    <w:qFormat/>
    <w:rsid w:val="00B666C4"/>
    <w:rPr>
      <w:rFonts w:ascii="Arial" w:hAnsi="Arial" w:cs="Arial"/>
      <w:sz w:val="18"/>
      <w:szCs w:val="18"/>
      <w:lang w:eastAsia="en-US"/>
    </w:rPr>
  </w:style>
  <w:style w:type="paragraph" w:customStyle="1" w:styleId="FigureText">
    <w:name w:val="Figure Text"/>
    <w:link w:val="FigureTextChar"/>
    <w:qFormat/>
    <w:rsid w:val="00B666C4"/>
    <w:pPr>
      <w:widowControl w:val="0"/>
      <w:adjustRightInd w:val="0"/>
      <w:snapToGrid w:val="0"/>
      <w:spacing w:line="240" w:lineRule="atLeast"/>
    </w:pPr>
    <w:rPr>
      <w:rFonts w:ascii="Arial" w:eastAsiaTheme="minorEastAsia" w:hAnsi="Arial" w:cs="Arial"/>
      <w:kern w:val="2"/>
      <w:sz w:val="18"/>
      <w:szCs w:val="18"/>
      <w:lang w:eastAsia="en-US"/>
    </w:rPr>
  </w:style>
  <w:style w:type="character" w:customStyle="1" w:styleId="font91">
    <w:name w:val="font91"/>
    <w:qFormat/>
    <w:rsid w:val="00B666C4"/>
    <w:rPr>
      <w:rFonts w:ascii="宋体" w:eastAsia="宋体" w:hAnsi="宋体" w:cs="宋体" w:hint="eastAsia"/>
      <w:color w:val="000000"/>
      <w:sz w:val="20"/>
      <w:szCs w:val="20"/>
      <w:u w:val="none"/>
    </w:rPr>
  </w:style>
  <w:style w:type="character" w:customStyle="1" w:styleId="Char8">
    <w:name w:val="正文小四 Char"/>
    <w:link w:val="affd"/>
    <w:qFormat/>
    <w:rsid w:val="00B666C4"/>
    <w:rPr>
      <w:rFonts w:ascii="宋体" w:hAnsi="宋体"/>
      <w:sz w:val="24"/>
    </w:rPr>
  </w:style>
  <w:style w:type="paragraph" w:customStyle="1" w:styleId="affd">
    <w:name w:val="正文小四"/>
    <w:link w:val="Char8"/>
    <w:qFormat/>
    <w:rsid w:val="00B666C4"/>
    <w:pPr>
      <w:spacing w:line="360" w:lineRule="auto"/>
      <w:ind w:firstLineChars="200" w:firstLine="480"/>
      <w:jc w:val="both"/>
    </w:pPr>
    <w:rPr>
      <w:rFonts w:ascii="宋体" w:eastAsiaTheme="minorEastAsia" w:hAnsi="宋体" w:cstheme="minorBidi"/>
      <w:kern w:val="2"/>
      <w:sz w:val="24"/>
      <w:szCs w:val="22"/>
    </w:rPr>
  </w:style>
  <w:style w:type="character" w:customStyle="1" w:styleId="3Char0">
    <w:name w:val="正文文本 3 Char"/>
    <w:qFormat/>
    <w:rsid w:val="00B666C4"/>
    <w:rPr>
      <w:sz w:val="16"/>
      <w:szCs w:val="16"/>
    </w:rPr>
  </w:style>
  <w:style w:type="character" w:customStyle="1" w:styleId="font01">
    <w:name w:val="font01"/>
    <w:basedOn w:val="a7"/>
    <w:qFormat/>
    <w:rsid w:val="00B666C4"/>
    <w:rPr>
      <w:rFonts w:ascii="宋体" w:eastAsia="宋体" w:hAnsi="宋体" w:cs="宋体" w:hint="eastAsia"/>
      <w:color w:val="000000"/>
      <w:sz w:val="24"/>
      <w:szCs w:val="24"/>
      <w:u w:val="none"/>
      <w:vertAlign w:val="superscript"/>
    </w:rPr>
  </w:style>
  <w:style w:type="character" w:customStyle="1" w:styleId="TableDescriptionCharChar">
    <w:name w:val="Table Description Char Char"/>
    <w:link w:val="TableDescription"/>
    <w:qFormat/>
    <w:rsid w:val="00B666C4"/>
    <w:rPr>
      <w:rFonts w:ascii="Arial" w:eastAsia="黑体" w:hAnsi="Arial"/>
      <w:sz w:val="18"/>
    </w:rPr>
  </w:style>
  <w:style w:type="paragraph" w:customStyle="1" w:styleId="TableDescription">
    <w:name w:val="Table Description"/>
    <w:next w:val="a6"/>
    <w:link w:val="TableDescriptionCharChar"/>
    <w:qFormat/>
    <w:rsid w:val="00B666C4"/>
    <w:pPr>
      <w:keepNext/>
      <w:snapToGrid w:val="0"/>
      <w:spacing w:before="160" w:after="80"/>
      <w:ind w:left="1038"/>
      <w:jc w:val="center"/>
    </w:pPr>
    <w:rPr>
      <w:rFonts w:ascii="Arial" w:eastAsia="黑体" w:hAnsi="Arial" w:cstheme="minorBidi"/>
      <w:kern w:val="2"/>
      <w:sz w:val="18"/>
      <w:szCs w:val="22"/>
    </w:rPr>
  </w:style>
  <w:style w:type="character" w:customStyle="1" w:styleId="Char9">
    <w:name w:val="表格标题(居中) Char"/>
    <w:link w:val="affe"/>
    <w:qFormat/>
    <w:rsid w:val="00B666C4"/>
    <w:rPr>
      <w:rFonts w:eastAsia="黑体"/>
      <w:sz w:val="24"/>
    </w:rPr>
  </w:style>
  <w:style w:type="paragraph" w:customStyle="1" w:styleId="affe">
    <w:name w:val="表格标题(居中)"/>
    <w:basedOn w:val="a6"/>
    <w:link w:val="Char9"/>
    <w:qFormat/>
    <w:rsid w:val="00B666C4"/>
    <w:pPr>
      <w:snapToGrid w:val="0"/>
      <w:spacing w:line="300" w:lineRule="auto"/>
      <w:jc w:val="center"/>
    </w:pPr>
    <w:rPr>
      <w:rFonts w:asciiTheme="minorHAnsi" w:eastAsia="黑体" w:hAnsiTheme="minorHAnsi" w:cstheme="minorBidi"/>
      <w:sz w:val="24"/>
      <w:szCs w:val="22"/>
    </w:rPr>
  </w:style>
  <w:style w:type="character" w:customStyle="1" w:styleId="Chara">
    <w:name w:val="称呼 Char"/>
    <w:qFormat/>
    <w:rsid w:val="00B666C4"/>
    <w:rPr>
      <w:szCs w:val="24"/>
    </w:rPr>
  </w:style>
  <w:style w:type="character" w:customStyle="1" w:styleId="2Char3">
    <w:name w:val="样式 目录 2 + 宋体 Char"/>
    <w:link w:val="28"/>
    <w:qFormat/>
    <w:rsid w:val="00B666C4"/>
    <w:rPr>
      <w:rFonts w:ascii="宋体" w:hAnsi="宋体"/>
      <w:sz w:val="28"/>
    </w:rPr>
  </w:style>
  <w:style w:type="paragraph" w:customStyle="1" w:styleId="28">
    <w:name w:val="样式 目录 2 + 宋体"/>
    <w:basedOn w:val="af4"/>
    <w:next w:val="af4"/>
    <w:link w:val="2Char3"/>
    <w:qFormat/>
    <w:rsid w:val="00B666C4"/>
    <w:pPr>
      <w:autoSpaceDE/>
      <w:autoSpaceDN/>
      <w:adjustRightInd/>
      <w:spacing w:after="120" w:line="240" w:lineRule="auto"/>
      <w:jc w:val="both"/>
    </w:pPr>
    <w:rPr>
      <w:rFonts w:hAnsi="宋体"/>
      <w:color w:val="auto"/>
      <w:szCs w:val="22"/>
    </w:rPr>
  </w:style>
  <w:style w:type="character" w:customStyle="1" w:styleId="Char15">
    <w:name w:val="副标题 Char1"/>
    <w:qFormat/>
    <w:rsid w:val="00B666C4"/>
    <w:rPr>
      <w:rFonts w:ascii="Cambria" w:hAnsi="Cambria" w:cs="Times New Roman"/>
      <w:b/>
      <w:bCs/>
      <w:kern w:val="28"/>
      <w:sz w:val="32"/>
      <w:szCs w:val="32"/>
    </w:rPr>
  </w:style>
  <w:style w:type="character" w:customStyle="1" w:styleId="Charb">
    <w:name w:val="正文首行缩进 Char"/>
    <w:qFormat/>
    <w:rsid w:val="00B666C4"/>
    <w:rPr>
      <w:rFonts w:ascii="宋体"/>
      <w:color w:val="000000"/>
      <w:szCs w:val="32"/>
    </w:rPr>
  </w:style>
  <w:style w:type="character" w:customStyle="1" w:styleId="2Char4">
    <w:name w:val="正文文本缩进 2 Char"/>
    <w:qFormat/>
    <w:locked/>
    <w:rsid w:val="00B666C4"/>
    <w:rPr>
      <w:rFonts w:ascii="幼圆" w:eastAsia="幼圆"/>
      <w:color w:val="000000"/>
      <w:sz w:val="30"/>
      <w:szCs w:val="32"/>
    </w:rPr>
  </w:style>
  <w:style w:type="character" w:customStyle="1" w:styleId="font81">
    <w:name w:val="font81"/>
    <w:qFormat/>
    <w:rsid w:val="00B666C4"/>
    <w:rPr>
      <w:rFonts w:ascii="宋体" w:eastAsia="宋体" w:hAnsi="宋体" w:cs="宋体" w:hint="eastAsia"/>
      <w:color w:val="000000"/>
      <w:sz w:val="20"/>
      <w:szCs w:val="20"/>
      <w:u w:val="none"/>
    </w:rPr>
  </w:style>
  <w:style w:type="character" w:customStyle="1" w:styleId="Charc">
    <w:name w:val="正文文本 Char"/>
    <w:qFormat/>
    <w:rsid w:val="00B666C4"/>
    <w:rPr>
      <w:rFonts w:ascii="宋体"/>
      <w:color w:val="000000"/>
      <w:sz w:val="28"/>
      <w:szCs w:val="32"/>
    </w:rPr>
  </w:style>
  <w:style w:type="character" w:customStyle="1" w:styleId="Chard">
    <w:name w:val="尾注文本 Char"/>
    <w:basedOn w:val="a7"/>
    <w:qFormat/>
    <w:rsid w:val="00B666C4"/>
  </w:style>
  <w:style w:type="character" w:customStyle="1" w:styleId="HTMLChar1">
    <w:name w:val="HTML 预设格式 Char1"/>
    <w:semiHidden/>
    <w:qFormat/>
    <w:rsid w:val="00B666C4"/>
    <w:rPr>
      <w:rFonts w:ascii="Courier New" w:eastAsia="宋体" w:hAnsi="Courier New" w:cs="Courier New"/>
      <w:sz w:val="20"/>
      <w:szCs w:val="20"/>
    </w:rPr>
  </w:style>
  <w:style w:type="character" w:customStyle="1" w:styleId="3zw1">
    <w:name w:val="3zw1"/>
    <w:qFormat/>
    <w:rsid w:val="00B666C4"/>
    <w:rPr>
      <w:color w:val="000000"/>
      <w:sz w:val="21"/>
      <w:szCs w:val="21"/>
    </w:rPr>
  </w:style>
  <w:style w:type="character" w:customStyle="1" w:styleId="Char">
    <w:name w:val="正文缩进 Char"/>
    <w:link w:val="ab"/>
    <w:qFormat/>
    <w:rsid w:val="00B666C4"/>
    <w:rPr>
      <w:szCs w:val="24"/>
    </w:rPr>
  </w:style>
  <w:style w:type="character" w:customStyle="1" w:styleId="2Char5">
    <w:name w:val="正文2级 Char"/>
    <w:link w:val="29"/>
    <w:qFormat/>
    <w:rsid w:val="00B666C4"/>
    <w:rPr>
      <w:bCs/>
      <w:kern w:val="44"/>
      <w:sz w:val="24"/>
      <w:szCs w:val="44"/>
    </w:rPr>
  </w:style>
  <w:style w:type="paragraph" w:customStyle="1" w:styleId="29">
    <w:name w:val="正文2级"/>
    <w:link w:val="2Char5"/>
    <w:qFormat/>
    <w:rsid w:val="00B666C4"/>
    <w:pPr>
      <w:widowControl w:val="0"/>
      <w:spacing w:after="60" w:line="400" w:lineRule="exact"/>
      <w:jc w:val="both"/>
    </w:pPr>
    <w:rPr>
      <w:rFonts w:asciiTheme="minorHAnsi" w:eastAsiaTheme="minorEastAsia" w:hAnsiTheme="minorHAnsi" w:cstheme="minorBidi"/>
      <w:bCs/>
      <w:kern w:val="44"/>
      <w:sz w:val="24"/>
      <w:szCs w:val="44"/>
    </w:rPr>
  </w:style>
  <w:style w:type="character" w:customStyle="1" w:styleId="param-name">
    <w:name w:val="param-name"/>
    <w:qFormat/>
    <w:rsid w:val="00B666C4"/>
  </w:style>
  <w:style w:type="character" w:customStyle="1" w:styleId="TableTextChar1">
    <w:name w:val="Table Text Char1"/>
    <w:qFormat/>
    <w:rsid w:val="00B666C4"/>
    <w:rPr>
      <w:rFonts w:ascii="Arial" w:eastAsia="宋体" w:hAnsi="Arial" w:cs="Arial"/>
      <w:snapToGrid w:val="0"/>
      <w:sz w:val="21"/>
      <w:szCs w:val="21"/>
      <w:lang w:val="en-US" w:eastAsia="zh-CN" w:bidi="ar-SA"/>
    </w:rPr>
  </w:style>
  <w:style w:type="character" w:customStyle="1" w:styleId="word21">
    <w:name w:val="word21"/>
    <w:qFormat/>
    <w:rsid w:val="00B666C4"/>
    <w:rPr>
      <w:b/>
      <w:bCs/>
      <w:color w:val="194D7C"/>
      <w:spacing w:val="400"/>
      <w:sz w:val="24"/>
      <w:szCs w:val="24"/>
    </w:rPr>
  </w:style>
  <w:style w:type="character" w:customStyle="1" w:styleId="Char16">
    <w:name w:val="页眉 Char1"/>
    <w:uiPriority w:val="99"/>
    <w:semiHidden/>
    <w:qFormat/>
    <w:rsid w:val="00B666C4"/>
    <w:rPr>
      <w:rFonts w:ascii="Times New Roman" w:eastAsia="宋体" w:hAnsi="Times New Roman" w:cs="Times New Roman"/>
      <w:sz w:val="18"/>
      <w:szCs w:val="18"/>
    </w:rPr>
  </w:style>
  <w:style w:type="character" w:customStyle="1" w:styleId="Chare">
    <w:name w:val="表格非标题文字 Char"/>
    <w:link w:val="afff"/>
    <w:qFormat/>
    <w:rsid w:val="00B666C4"/>
    <w:rPr>
      <w:rFonts w:ascii="Arial" w:hAnsi="Arial"/>
      <w:sz w:val="18"/>
      <w:szCs w:val="21"/>
    </w:rPr>
  </w:style>
  <w:style w:type="paragraph" w:customStyle="1" w:styleId="afff">
    <w:name w:val="表格非标题文字"/>
    <w:link w:val="Chare"/>
    <w:qFormat/>
    <w:rsid w:val="00B666C4"/>
    <w:pPr>
      <w:snapToGrid w:val="0"/>
      <w:spacing w:before="80" w:after="40"/>
    </w:pPr>
    <w:rPr>
      <w:rFonts w:ascii="Arial" w:eastAsiaTheme="minorEastAsia" w:hAnsi="Arial" w:cstheme="minorBidi"/>
      <w:kern w:val="2"/>
      <w:sz w:val="18"/>
      <w:szCs w:val="21"/>
    </w:rPr>
  </w:style>
  <w:style w:type="character" w:customStyle="1" w:styleId="2Char11">
    <w:name w:val="正文首行缩进 2 Char1"/>
    <w:basedOn w:val="Char17"/>
    <w:qFormat/>
    <w:rsid w:val="00B666C4"/>
    <w:rPr>
      <w:rFonts w:ascii="楷体_GB2312" w:eastAsia="楷体_GB2312"/>
      <w:kern w:val="2"/>
      <w:sz w:val="28"/>
      <w:szCs w:val="31"/>
    </w:rPr>
  </w:style>
  <w:style w:type="character" w:customStyle="1" w:styleId="Char17">
    <w:name w:val="正文文本缩进 Char1"/>
    <w:qFormat/>
    <w:rsid w:val="00B666C4"/>
    <w:rPr>
      <w:rFonts w:ascii="楷体_GB2312" w:eastAsia="楷体_GB2312"/>
      <w:kern w:val="2"/>
      <w:sz w:val="28"/>
      <w:szCs w:val="31"/>
    </w:rPr>
  </w:style>
  <w:style w:type="character" w:customStyle="1" w:styleId="Charf">
    <w:name w:val="正文新 Char"/>
    <w:link w:val="afff0"/>
    <w:qFormat/>
    <w:rsid w:val="00B666C4"/>
    <w:rPr>
      <w:rFonts w:ascii="宋体" w:hAnsi="宋体"/>
      <w:sz w:val="28"/>
    </w:rPr>
  </w:style>
  <w:style w:type="paragraph" w:customStyle="1" w:styleId="afff0">
    <w:name w:val="正文新"/>
    <w:basedOn w:val="a6"/>
    <w:link w:val="Charf"/>
    <w:qFormat/>
    <w:rsid w:val="00B666C4"/>
    <w:pPr>
      <w:spacing w:line="360" w:lineRule="auto"/>
      <w:ind w:firstLineChars="200" w:firstLine="200"/>
      <w:jc w:val="left"/>
    </w:pPr>
    <w:rPr>
      <w:rFonts w:ascii="宋体" w:eastAsiaTheme="minorEastAsia" w:hAnsi="宋体" w:cstheme="minorBidi"/>
      <w:sz w:val="28"/>
      <w:szCs w:val="22"/>
    </w:rPr>
  </w:style>
  <w:style w:type="character" w:customStyle="1" w:styleId="font31">
    <w:name w:val="font31"/>
    <w:qFormat/>
    <w:rsid w:val="00B666C4"/>
    <w:rPr>
      <w:rFonts w:ascii="Times New Roman" w:hAnsi="Times New Roman" w:cs="Times New Roman" w:hint="default"/>
      <w:color w:val="000000"/>
      <w:sz w:val="20"/>
      <w:szCs w:val="20"/>
      <w:u w:val="none"/>
    </w:rPr>
  </w:style>
  <w:style w:type="character" w:customStyle="1" w:styleId="BChar">
    <w:name w:val="B正文 Char"/>
    <w:link w:val="B"/>
    <w:qFormat/>
    <w:locked/>
    <w:rsid w:val="00B666C4"/>
    <w:rPr>
      <w:rFonts w:ascii="宋体" w:hAnsi="宋体"/>
      <w:sz w:val="24"/>
    </w:rPr>
  </w:style>
  <w:style w:type="paragraph" w:customStyle="1" w:styleId="B">
    <w:name w:val="B正文"/>
    <w:basedOn w:val="a6"/>
    <w:link w:val="BChar"/>
    <w:qFormat/>
    <w:rsid w:val="00B666C4"/>
    <w:pPr>
      <w:widowControl/>
      <w:spacing w:line="360" w:lineRule="auto"/>
      <w:ind w:firstLineChars="200" w:firstLine="200"/>
    </w:pPr>
    <w:rPr>
      <w:rFonts w:ascii="宋体" w:eastAsiaTheme="minorEastAsia" w:hAnsi="宋体" w:cstheme="minorBidi"/>
      <w:sz w:val="24"/>
      <w:szCs w:val="22"/>
    </w:rPr>
  </w:style>
  <w:style w:type="character" w:customStyle="1" w:styleId="Charf0">
    <w:name w:val="日期 Char"/>
    <w:qFormat/>
    <w:locked/>
    <w:rsid w:val="00B666C4"/>
    <w:rPr>
      <w:rFonts w:eastAsia="仿宋_GB2312"/>
      <w:color w:val="000000"/>
      <w:sz w:val="28"/>
      <w:szCs w:val="24"/>
    </w:rPr>
  </w:style>
  <w:style w:type="character" w:customStyle="1" w:styleId="Charf1">
    <w:name w:val="缩进 Char"/>
    <w:link w:val="afff1"/>
    <w:qFormat/>
    <w:rsid w:val="00B666C4"/>
    <w:rPr>
      <w:color w:val="0000FF"/>
      <w:szCs w:val="18"/>
    </w:rPr>
  </w:style>
  <w:style w:type="paragraph" w:customStyle="1" w:styleId="afff1">
    <w:name w:val="缩进"/>
    <w:link w:val="Charf1"/>
    <w:qFormat/>
    <w:rsid w:val="00B666C4"/>
    <w:pPr>
      <w:spacing w:beforeLines="50" w:afterLines="50" w:line="320" w:lineRule="exact"/>
      <w:ind w:leftChars="300" w:left="630" w:firstLineChars="200" w:firstLine="420"/>
      <w:jc w:val="both"/>
    </w:pPr>
    <w:rPr>
      <w:rFonts w:asciiTheme="minorHAnsi" w:eastAsiaTheme="minorEastAsia" w:hAnsiTheme="minorHAnsi" w:cstheme="minorBidi"/>
      <w:color w:val="0000FF"/>
      <w:kern w:val="2"/>
      <w:sz w:val="21"/>
      <w:szCs w:val="18"/>
    </w:rPr>
  </w:style>
  <w:style w:type="character" w:customStyle="1" w:styleId="font41">
    <w:name w:val="font41"/>
    <w:qFormat/>
    <w:rsid w:val="00B666C4"/>
    <w:rPr>
      <w:rFonts w:ascii="宋体" w:eastAsia="宋体" w:hAnsi="宋体" w:cs="宋体" w:hint="eastAsia"/>
      <w:color w:val="000000"/>
      <w:sz w:val="20"/>
      <w:szCs w:val="20"/>
      <w:u w:val="none"/>
    </w:rPr>
  </w:style>
  <w:style w:type="character" w:customStyle="1" w:styleId="txt">
    <w:name w:val="txt"/>
    <w:basedOn w:val="a7"/>
    <w:qFormat/>
    <w:rsid w:val="00B666C4"/>
  </w:style>
  <w:style w:type="character" w:customStyle="1" w:styleId="CharChar1">
    <w:name w:val="首行缩进 Char Char1"/>
    <w:link w:val="Charf2"/>
    <w:qFormat/>
    <w:locked/>
    <w:rsid w:val="00B666C4"/>
    <w:rPr>
      <w:sz w:val="24"/>
      <w:szCs w:val="24"/>
    </w:rPr>
  </w:style>
  <w:style w:type="paragraph" w:customStyle="1" w:styleId="Charf2">
    <w:name w:val="首行缩进 Char"/>
    <w:basedOn w:val="a6"/>
    <w:next w:val="ab"/>
    <w:link w:val="CharChar1"/>
    <w:qFormat/>
    <w:rsid w:val="00B666C4"/>
    <w:pPr>
      <w:spacing w:line="300" w:lineRule="auto"/>
      <w:ind w:firstLine="420"/>
    </w:pPr>
    <w:rPr>
      <w:rFonts w:asciiTheme="minorHAnsi" w:eastAsiaTheme="minorEastAsia" w:hAnsiTheme="minorHAnsi" w:cstheme="minorBidi"/>
      <w:sz w:val="24"/>
    </w:rPr>
  </w:style>
  <w:style w:type="character" w:customStyle="1" w:styleId="ca-131">
    <w:name w:val="ca-131"/>
    <w:qFormat/>
    <w:rsid w:val="00B666C4"/>
    <w:rPr>
      <w:rFonts w:ascii="Times New Roman" w:hAnsi="Times New Roman" w:cs="Times New Roman" w:hint="default"/>
      <w:sz w:val="21"/>
      <w:szCs w:val="21"/>
    </w:rPr>
  </w:style>
  <w:style w:type="character" w:customStyle="1" w:styleId="Charf3">
    <w:name w:val="标题 Char"/>
    <w:qFormat/>
    <w:rsid w:val="00B666C4"/>
    <w:rPr>
      <w:rFonts w:ascii="Arial" w:hAnsi="Arial"/>
      <w:b/>
      <w:bCs/>
      <w:sz w:val="32"/>
      <w:szCs w:val="32"/>
    </w:rPr>
  </w:style>
  <w:style w:type="character" w:customStyle="1" w:styleId="22Char">
    <w:name w:val="悬挂22 Char"/>
    <w:link w:val="220"/>
    <w:qFormat/>
    <w:rsid w:val="00B666C4"/>
    <w:rPr>
      <w:color w:val="FF0000"/>
      <w:szCs w:val="28"/>
    </w:rPr>
  </w:style>
  <w:style w:type="paragraph" w:customStyle="1" w:styleId="220">
    <w:name w:val="悬挂22"/>
    <w:link w:val="22Char"/>
    <w:qFormat/>
    <w:rsid w:val="00B666C4"/>
    <w:pPr>
      <w:spacing w:beforeLines="50" w:afterLines="50" w:line="320" w:lineRule="exact"/>
      <w:ind w:left="988" w:hanging="420"/>
      <w:jc w:val="both"/>
    </w:pPr>
    <w:rPr>
      <w:rFonts w:asciiTheme="minorHAnsi" w:eastAsiaTheme="minorEastAsia" w:hAnsiTheme="minorHAnsi" w:cstheme="minorBidi"/>
      <w:color w:val="FF0000"/>
      <w:kern w:val="2"/>
      <w:sz w:val="21"/>
      <w:szCs w:val="28"/>
    </w:rPr>
  </w:style>
  <w:style w:type="character" w:customStyle="1" w:styleId="Char18">
    <w:name w:val="正文文本 Char1"/>
    <w:qFormat/>
    <w:rsid w:val="00B666C4"/>
    <w:rPr>
      <w:rFonts w:ascii="楷体_GB2312" w:eastAsia="楷体_GB2312"/>
      <w:kern w:val="2"/>
      <w:sz w:val="28"/>
    </w:rPr>
  </w:style>
  <w:style w:type="character" w:customStyle="1" w:styleId="Charf4">
    <w:name w:val="纯文本 Char"/>
    <w:qFormat/>
    <w:rsid w:val="00B666C4"/>
    <w:rPr>
      <w:rFonts w:ascii="宋体" w:hAnsi="Courier New" w:cs="Courier New"/>
      <w:szCs w:val="21"/>
    </w:rPr>
  </w:style>
  <w:style w:type="character" w:customStyle="1" w:styleId="3Char3">
    <w:name w:val="正文文本缩进 3 Char"/>
    <w:qFormat/>
    <w:locked/>
    <w:rsid w:val="00B666C4"/>
    <w:rPr>
      <w:rFonts w:ascii="幼圆" w:eastAsia="幼圆"/>
      <w:sz w:val="24"/>
      <w:szCs w:val="32"/>
    </w:rPr>
  </w:style>
  <w:style w:type="character" w:customStyle="1" w:styleId="2Char6">
    <w:name w:val="悬挂2 Char"/>
    <w:link w:val="2"/>
    <w:qFormat/>
    <w:rsid w:val="00B666C4"/>
    <w:rPr>
      <w:szCs w:val="21"/>
    </w:rPr>
  </w:style>
  <w:style w:type="paragraph" w:customStyle="1" w:styleId="2">
    <w:name w:val="悬挂2"/>
    <w:link w:val="2Char6"/>
    <w:qFormat/>
    <w:rsid w:val="00B666C4"/>
    <w:pPr>
      <w:numPr>
        <w:numId w:val="2"/>
      </w:numPr>
      <w:spacing w:beforeLines="50" w:afterLines="50" w:line="320" w:lineRule="exact"/>
      <w:jc w:val="both"/>
    </w:pPr>
    <w:rPr>
      <w:rFonts w:asciiTheme="minorHAnsi" w:eastAsiaTheme="minorEastAsia" w:hAnsiTheme="minorHAnsi" w:cstheme="minorBidi"/>
      <w:kern w:val="2"/>
      <w:sz w:val="21"/>
      <w:szCs w:val="21"/>
    </w:rPr>
  </w:style>
  <w:style w:type="character" w:customStyle="1" w:styleId="CharChar5">
    <w:name w:val="Char Char5"/>
    <w:qFormat/>
    <w:rsid w:val="00B666C4"/>
    <w:rPr>
      <w:rFonts w:ascii="Times New Roman" w:eastAsia="宋体" w:hAnsi="Times New Roman"/>
      <w:sz w:val="18"/>
    </w:rPr>
  </w:style>
  <w:style w:type="character" w:customStyle="1" w:styleId="prodcontentfont011">
    <w:name w:val="prod_content_font_011"/>
    <w:qFormat/>
    <w:rsid w:val="00B666C4"/>
    <w:rPr>
      <w:rFonts w:ascii="Verdana" w:hAnsi="Verdana" w:hint="default"/>
      <w:color w:val="5E5E5E"/>
      <w:sz w:val="17"/>
      <w:szCs w:val="17"/>
    </w:rPr>
  </w:style>
  <w:style w:type="character" w:customStyle="1" w:styleId="Char19">
    <w:name w:val="尾注文本 Char1"/>
    <w:uiPriority w:val="99"/>
    <w:qFormat/>
    <w:rsid w:val="00B666C4"/>
    <w:rPr>
      <w:kern w:val="2"/>
      <w:sz w:val="21"/>
      <w:szCs w:val="24"/>
    </w:rPr>
  </w:style>
  <w:style w:type="character" w:customStyle="1" w:styleId="WebChar">
    <w:name w:val="普通 (Web) Char"/>
    <w:link w:val="Web"/>
    <w:uiPriority w:val="99"/>
    <w:qFormat/>
    <w:rsid w:val="00B666C4"/>
    <w:rPr>
      <w:rFonts w:ascii="宋体" w:hAnsi="宋体"/>
      <w:sz w:val="24"/>
      <w:szCs w:val="24"/>
    </w:rPr>
  </w:style>
  <w:style w:type="paragraph" w:customStyle="1" w:styleId="Web">
    <w:name w:val="普通 (Web)"/>
    <w:basedOn w:val="a6"/>
    <w:link w:val="WebChar"/>
    <w:uiPriority w:val="99"/>
    <w:qFormat/>
    <w:rsid w:val="00B666C4"/>
    <w:pPr>
      <w:widowControl/>
      <w:spacing w:before="100" w:beforeAutospacing="1" w:after="100" w:afterAutospacing="1"/>
      <w:jc w:val="left"/>
    </w:pPr>
    <w:rPr>
      <w:rFonts w:ascii="宋体" w:eastAsiaTheme="minorEastAsia" w:hAnsi="宋体" w:cstheme="minorBidi"/>
      <w:sz w:val="24"/>
    </w:rPr>
  </w:style>
  <w:style w:type="character" w:customStyle="1" w:styleId="Char1a">
    <w:name w:val="标题 Char1"/>
    <w:qFormat/>
    <w:rsid w:val="00B666C4"/>
    <w:rPr>
      <w:rFonts w:ascii="Cambria" w:hAnsi="Cambria" w:cs="Times New Roman"/>
      <w:b/>
      <w:bCs/>
      <w:kern w:val="2"/>
      <w:sz w:val="32"/>
      <w:szCs w:val="32"/>
    </w:rPr>
  </w:style>
  <w:style w:type="character" w:customStyle="1" w:styleId="Char1b">
    <w:name w:val="正文缩进 Char1"/>
    <w:qFormat/>
    <w:rsid w:val="00B666C4"/>
    <w:rPr>
      <w:rFonts w:eastAsia="宋体"/>
      <w:kern w:val="2"/>
      <w:sz w:val="21"/>
      <w:szCs w:val="24"/>
      <w:lang w:val="en-US" w:eastAsia="zh-CN" w:bidi="ar-SA"/>
    </w:rPr>
  </w:style>
  <w:style w:type="character" w:customStyle="1" w:styleId="Charf5">
    <w:name w:val="正文文本缩进 Char"/>
    <w:uiPriority w:val="99"/>
    <w:qFormat/>
    <w:rsid w:val="00B666C4"/>
    <w:rPr>
      <w:rFonts w:ascii="宋体"/>
      <w:color w:val="000000"/>
      <w:sz w:val="32"/>
      <w:szCs w:val="32"/>
    </w:rPr>
  </w:style>
  <w:style w:type="character" w:customStyle="1" w:styleId="TableTextChar">
    <w:name w:val="Table Text Char"/>
    <w:link w:val="TableText"/>
    <w:qFormat/>
    <w:rsid w:val="00B666C4"/>
    <w:rPr>
      <w:rFonts w:ascii="Arial" w:hAnsi="Arial"/>
      <w:sz w:val="18"/>
    </w:rPr>
  </w:style>
  <w:style w:type="paragraph" w:customStyle="1" w:styleId="TableText">
    <w:name w:val="Table Text"/>
    <w:link w:val="TableTextChar"/>
    <w:qFormat/>
    <w:rsid w:val="00B666C4"/>
    <w:pPr>
      <w:snapToGrid w:val="0"/>
      <w:spacing w:before="80" w:after="80"/>
    </w:pPr>
    <w:rPr>
      <w:rFonts w:ascii="Arial" w:eastAsiaTheme="minorEastAsia" w:hAnsi="Arial" w:cstheme="minorBidi"/>
      <w:kern w:val="2"/>
      <w:sz w:val="18"/>
      <w:szCs w:val="22"/>
    </w:rPr>
  </w:style>
  <w:style w:type="character" w:customStyle="1" w:styleId="Charf6">
    <w:name w:val="批注框文本 Char"/>
    <w:qFormat/>
    <w:rsid w:val="00B666C4"/>
    <w:rPr>
      <w:rFonts w:ascii="Times New Roman" w:hAnsi="Times New Roman"/>
      <w:kern w:val="2"/>
      <w:sz w:val="18"/>
      <w:szCs w:val="18"/>
    </w:rPr>
  </w:style>
  <w:style w:type="character" w:customStyle="1" w:styleId="TableHeadingChar">
    <w:name w:val="Table Heading Char"/>
    <w:link w:val="TableHeading"/>
    <w:qFormat/>
    <w:rsid w:val="00B666C4"/>
    <w:rPr>
      <w:rFonts w:ascii="Arial" w:eastAsia="黑体" w:hAnsi="Arial" w:cs="Book Antiqua"/>
      <w:bCs/>
      <w:snapToGrid w:val="0"/>
      <w:szCs w:val="21"/>
    </w:rPr>
  </w:style>
  <w:style w:type="paragraph" w:customStyle="1" w:styleId="TableHeading">
    <w:name w:val="Table Heading"/>
    <w:basedOn w:val="a6"/>
    <w:link w:val="TableHeadingChar"/>
    <w:qFormat/>
    <w:rsid w:val="00B666C4"/>
    <w:pPr>
      <w:keepNext/>
      <w:topLinePunct/>
      <w:adjustRightInd w:val="0"/>
      <w:snapToGrid w:val="0"/>
      <w:spacing w:before="80" w:after="80" w:line="240" w:lineRule="atLeast"/>
      <w:jc w:val="left"/>
    </w:pPr>
    <w:rPr>
      <w:rFonts w:ascii="Arial" w:eastAsia="黑体" w:hAnsi="Arial" w:cs="Book Antiqua"/>
      <w:bCs/>
      <w:snapToGrid w:val="0"/>
      <w:szCs w:val="21"/>
    </w:rPr>
  </w:style>
  <w:style w:type="character" w:customStyle="1" w:styleId="afff2">
    <w:name w:val="样式 宋体"/>
    <w:qFormat/>
    <w:rsid w:val="00B666C4"/>
    <w:rPr>
      <w:rFonts w:ascii="宋体" w:eastAsia="宋体" w:hAnsi="宋体"/>
      <w:sz w:val="24"/>
      <w:szCs w:val="24"/>
    </w:rPr>
  </w:style>
  <w:style w:type="character" w:customStyle="1" w:styleId="2Char7">
    <w:name w:val="正文文本 2 Char"/>
    <w:qFormat/>
    <w:rsid w:val="00B666C4"/>
    <w:rPr>
      <w:rFonts w:ascii="宋体" w:hAnsi="宋体"/>
      <w:sz w:val="24"/>
      <w:szCs w:val="24"/>
    </w:rPr>
  </w:style>
  <w:style w:type="character" w:customStyle="1" w:styleId="myp1111">
    <w:name w:val="myp1111"/>
    <w:qFormat/>
    <w:rsid w:val="00B666C4"/>
    <w:rPr>
      <w:rFonts w:ascii="ˎ̥" w:hAnsi="ˎ̥" w:hint="default"/>
      <w:color w:val="000000"/>
      <w:sz w:val="15"/>
      <w:szCs w:val="15"/>
      <w:u w:val="none"/>
    </w:rPr>
  </w:style>
  <w:style w:type="character" w:customStyle="1" w:styleId="hang1">
    <w:name w:val="hang1"/>
    <w:basedOn w:val="a7"/>
    <w:qFormat/>
    <w:rsid w:val="00B666C4"/>
  </w:style>
  <w:style w:type="character" w:customStyle="1" w:styleId="CharChar">
    <w:name w:val="段 Char Char"/>
    <w:qFormat/>
    <w:rsid w:val="00B666C4"/>
    <w:rPr>
      <w:rFonts w:ascii="宋体"/>
      <w:sz w:val="21"/>
      <w:lang w:val="en-US" w:eastAsia="zh-CN" w:bidi="ar-SA"/>
    </w:rPr>
  </w:style>
  <w:style w:type="character" w:customStyle="1" w:styleId="1Char0">
    <w:name w:val="悬挂1 Char"/>
    <w:link w:val="12"/>
    <w:qFormat/>
    <w:rsid w:val="00B666C4"/>
    <w:rPr>
      <w:szCs w:val="21"/>
    </w:rPr>
  </w:style>
  <w:style w:type="paragraph" w:customStyle="1" w:styleId="12">
    <w:name w:val="悬挂1"/>
    <w:link w:val="1Char0"/>
    <w:qFormat/>
    <w:rsid w:val="00B666C4"/>
    <w:pPr>
      <w:spacing w:beforeLines="50" w:afterLines="50" w:line="360" w:lineRule="auto"/>
      <w:ind w:left="420" w:hanging="420"/>
      <w:jc w:val="both"/>
    </w:pPr>
    <w:rPr>
      <w:rFonts w:asciiTheme="minorHAnsi" w:eastAsiaTheme="minorEastAsia" w:hAnsiTheme="minorHAnsi" w:cstheme="minorBidi"/>
      <w:kern w:val="2"/>
      <w:sz w:val="21"/>
      <w:szCs w:val="21"/>
    </w:rPr>
  </w:style>
  <w:style w:type="character" w:customStyle="1" w:styleId="text12black1">
    <w:name w:val="text_12_black1"/>
    <w:qFormat/>
    <w:rsid w:val="00B666C4"/>
    <w:rPr>
      <w:rFonts w:ascii="ˎ̥" w:hAnsi="ˎ̥" w:hint="default"/>
      <w:color w:val="333333"/>
      <w:sz w:val="18"/>
      <w:szCs w:val="18"/>
      <w:u w:val="none"/>
    </w:rPr>
  </w:style>
  <w:style w:type="character" w:customStyle="1" w:styleId="font11">
    <w:name w:val="font11"/>
    <w:qFormat/>
    <w:rsid w:val="00B666C4"/>
    <w:rPr>
      <w:rFonts w:ascii="宋体" w:eastAsia="宋体" w:hAnsi="宋体" w:cs="宋体" w:hint="eastAsia"/>
      <w:color w:val="000000"/>
      <w:sz w:val="20"/>
      <w:szCs w:val="20"/>
      <w:u w:val="none"/>
    </w:rPr>
  </w:style>
  <w:style w:type="character" w:customStyle="1" w:styleId="ALTZChar">
    <w:name w:val="正文缩进(ALT+Z) Char"/>
    <w:link w:val="ALTZ"/>
    <w:qFormat/>
    <w:rsid w:val="00B666C4"/>
    <w:rPr>
      <w:sz w:val="24"/>
      <w:szCs w:val="24"/>
    </w:rPr>
  </w:style>
  <w:style w:type="paragraph" w:customStyle="1" w:styleId="ALTZ">
    <w:name w:val="正文缩进(ALT+Z)"/>
    <w:basedOn w:val="a6"/>
    <w:link w:val="ALTZChar"/>
    <w:qFormat/>
    <w:rsid w:val="00B666C4"/>
    <w:pPr>
      <w:spacing w:line="360" w:lineRule="auto"/>
      <w:ind w:firstLineChars="200" w:firstLine="200"/>
    </w:pPr>
    <w:rPr>
      <w:rFonts w:asciiTheme="minorHAnsi" w:eastAsiaTheme="minorEastAsia" w:hAnsiTheme="minorHAnsi" w:cstheme="minorBidi"/>
      <w:sz w:val="24"/>
    </w:rPr>
  </w:style>
  <w:style w:type="character" w:customStyle="1" w:styleId="font21">
    <w:name w:val="font21"/>
    <w:qFormat/>
    <w:rsid w:val="00B666C4"/>
    <w:rPr>
      <w:rFonts w:ascii="宋体" w:eastAsia="宋体" w:hAnsi="宋体" w:cs="宋体" w:hint="eastAsia"/>
      <w:color w:val="000000"/>
      <w:sz w:val="24"/>
      <w:szCs w:val="24"/>
      <w:u w:val="none"/>
    </w:rPr>
  </w:style>
  <w:style w:type="character" w:customStyle="1" w:styleId="3Char10">
    <w:name w:val="标题 3 Char1"/>
    <w:qFormat/>
    <w:rsid w:val="00B666C4"/>
    <w:rPr>
      <w:b/>
      <w:bCs/>
      <w:kern w:val="2"/>
      <w:sz w:val="32"/>
      <w:szCs w:val="32"/>
    </w:rPr>
  </w:style>
  <w:style w:type="character" w:customStyle="1" w:styleId="Char1c">
    <w:name w:val="页脚 Char1"/>
    <w:semiHidden/>
    <w:qFormat/>
    <w:rsid w:val="00B666C4"/>
    <w:rPr>
      <w:rFonts w:ascii="Times New Roman" w:eastAsia="宋体" w:hAnsi="Times New Roman" w:cs="Times New Roman"/>
      <w:sz w:val="18"/>
      <w:szCs w:val="18"/>
    </w:rPr>
  </w:style>
  <w:style w:type="character" w:customStyle="1" w:styleId="z71">
    <w:name w:val="z71"/>
    <w:qFormat/>
    <w:rsid w:val="00B666C4"/>
    <w:rPr>
      <w:spacing w:val="300"/>
      <w:sz w:val="18"/>
      <w:szCs w:val="18"/>
    </w:rPr>
  </w:style>
  <w:style w:type="character" w:customStyle="1" w:styleId="Charf7">
    <w:name w:val="四级大纲 Char"/>
    <w:link w:val="a4"/>
    <w:qFormat/>
    <w:rsid w:val="00B666C4"/>
    <w:rPr>
      <w:rFonts w:ascii="Calibri" w:hAnsi="Calibri"/>
      <w:b/>
      <w:sz w:val="30"/>
    </w:rPr>
  </w:style>
  <w:style w:type="paragraph" w:customStyle="1" w:styleId="a4">
    <w:name w:val="四级大纲"/>
    <w:next w:val="affd"/>
    <w:link w:val="Charf7"/>
    <w:qFormat/>
    <w:rsid w:val="00B666C4"/>
    <w:pPr>
      <w:numPr>
        <w:ilvl w:val="3"/>
        <w:numId w:val="3"/>
      </w:numPr>
      <w:outlineLvl w:val="3"/>
    </w:pPr>
    <w:rPr>
      <w:rFonts w:ascii="Calibri" w:eastAsiaTheme="minorEastAsia" w:hAnsi="Calibri" w:cstheme="minorBidi"/>
      <w:b/>
      <w:kern w:val="2"/>
      <w:sz w:val="30"/>
      <w:szCs w:val="22"/>
    </w:rPr>
  </w:style>
  <w:style w:type="character" w:customStyle="1" w:styleId="Charf8">
    <w:name w:val="文档正文 Char"/>
    <w:link w:val="afff3"/>
    <w:qFormat/>
    <w:rsid w:val="00B666C4"/>
    <w:rPr>
      <w:rFonts w:ascii="Arial" w:eastAsia="长城仿宋"/>
      <w:sz w:val="28"/>
    </w:rPr>
  </w:style>
  <w:style w:type="paragraph" w:customStyle="1" w:styleId="afff3">
    <w:name w:val="文档正文"/>
    <w:basedOn w:val="a6"/>
    <w:link w:val="Charf8"/>
    <w:qFormat/>
    <w:rsid w:val="00B666C4"/>
    <w:pPr>
      <w:adjustRightInd w:val="0"/>
      <w:spacing w:line="312" w:lineRule="atLeast"/>
      <w:ind w:firstLine="567"/>
      <w:textAlignment w:val="baseline"/>
    </w:pPr>
    <w:rPr>
      <w:rFonts w:ascii="Arial" w:eastAsia="长城仿宋" w:hAnsiTheme="minorHAnsi" w:cstheme="minorBidi"/>
      <w:sz w:val="28"/>
      <w:szCs w:val="22"/>
    </w:rPr>
  </w:style>
  <w:style w:type="character" w:customStyle="1" w:styleId="15">
    <w:name w:val="15"/>
    <w:qFormat/>
    <w:rsid w:val="00B666C4"/>
    <w:rPr>
      <w:rFonts w:ascii="Times New Roman" w:hAnsi="Times New Roman" w:cs="Times New Roman" w:hint="default"/>
      <w:color w:val="0000FF"/>
      <w:u w:val="single"/>
    </w:rPr>
  </w:style>
  <w:style w:type="character" w:customStyle="1" w:styleId="Charf9">
    <w:name w:val="批注主题 Char"/>
    <w:qFormat/>
    <w:rsid w:val="00B666C4"/>
    <w:rPr>
      <w:b/>
      <w:szCs w:val="24"/>
    </w:rPr>
  </w:style>
  <w:style w:type="character" w:customStyle="1" w:styleId="Char1d">
    <w:name w:val="纯文本 Char1"/>
    <w:qFormat/>
    <w:rsid w:val="00B666C4"/>
    <w:rPr>
      <w:rFonts w:ascii="宋体" w:hAnsi="Courier New" w:cs="Courier New"/>
      <w:kern w:val="2"/>
      <w:sz w:val="21"/>
      <w:szCs w:val="21"/>
    </w:rPr>
  </w:style>
  <w:style w:type="character" w:customStyle="1" w:styleId="Char1e">
    <w:name w:val="批注框文本 Char1"/>
    <w:qFormat/>
    <w:locked/>
    <w:rsid w:val="00B666C4"/>
    <w:rPr>
      <w:sz w:val="18"/>
      <w:szCs w:val="18"/>
    </w:rPr>
  </w:style>
  <w:style w:type="character" w:customStyle="1" w:styleId="Charfa">
    <w:name w:val="结束语 Char"/>
    <w:qFormat/>
    <w:rsid w:val="00B666C4"/>
    <w:rPr>
      <w:rFonts w:ascii="宋体" w:hAnsi="宋体"/>
      <w:b/>
      <w:sz w:val="24"/>
      <w:szCs w:val="24"/>
    </w:rPr>
  </w:style>
  <w:style w:type="character" w:customStyle="1" w:styleId="Char25">
    <w:name w:val="正文文本 Char2"/>
    <w:qFormat/>
    <w:rsid w:val="00B666C4"/>
    <w:rPr>
      <w:rFonts w:ascii="宋体"/>
      <w:color w:val="000000"/>
      <w:sz w:val="28"/>
      <w:szCs w:val="32"/>
    </w:rPr>
  </w:style>
  <w:style w:type="character" w:customStyle="1" w:styleId="Charfb">
    <w:name w:val="文档结构图 Char"/>
    <w:uiPriority w:val="99"/>
    <w:qFormat/>
    <w:rsid w:val="00B666C4"/>
    <w:rPr>
      <w:szCs w:val="24"/>
      <w:shd w:val="clear" w:color="auto" w:fill="000080"/>
    </w:rPr>
  </w:style>
  <w:style w:type="character" w:customStyle="1" w:styleId="contentheaderrev1">
    <w:name w:val="contentheaderrev1"/>
    <w:qFormat/>
    <w:rsid w:val="00B666C4"/>
    <w:rPr>
      <w:rFonts w:ascii="Arial" w:hAnsi="Arial" w:cs="Arial" w:hint="default"/>
      <w:b/>
      <w:bCs/>
      <w:color w:val="FFFFFF"/>
      <w:sz w:val="18"/>
      <w:szCs w:val="18"/>
      <w:u w:val="none"/>
    </w:rPr>
  </w:style>
  <w:style w:type="character" w:customStyle="1" w:styleId="z-Char1">
    <w:name w:val="z-窗体底端 Char1"/>
    <w:qFormat/>
    <w:rsid w:val="00B666C4"/>
    <w:rPr>
      <w:rFonts w:ascii="Arial" w:hAnsi="Arial" w:cs="Arial"/>
      <w:vanish/>
      <w:kern w:val="2"/>
      <w:sz w:val="16"/>
      <w:szCs w:val="16"/>
    </w:rPr>
  </w:style>
  <w:style w:type="character" w:customStyle="1" w:styleId="content021">
    <w:name w:val="content021"/>
    <w:qFormat/>
    <w:rsid w:val="00B666C4"/>
    <w:rPr>
      <w:color w:val="444444"/>
      <w:spacing w:val="330"/>
      <w:sz w:val="21"/>
      <w:szCs w:val="21"/>
      <w:u w:val="none"/>
    </w:rPr>
  </w:style>
  <w:style w:type="character" w:customStyle="1" w:styleId="abcde1">
    <w:name w:val="abcde1"/>
    <w:qFormat/>
    <w:rsid w:val="00B666C4"/>
    <w:rPr>
      <w:spacing w:val="400"/>
      <w:sz w:val="26"/>
      <w:szCs w:val="26"/>
    </w:rPr>
  </w:style>
  <w:style w:type="character" w:customStyle="1" w:styleId="HTMLChar">
    <w:name w:val="HTML 预设格式 Char"/>
    <w:uiPriority w:val="99"/>
    <w:qFormat/>
    <w:rsid w:val="00B666C4"/>
    <w:rPr>
      <w:rFonts w:ascii="宋体" w:hAnsi="宋体" w:cs="宋体"/>
      <w:sz w:val="24"/>
      <w:szCs w:val="24"/>
    </w:rPr>
  </w:style>
  <w:style w:type="character" w:customStyle="1" w:styleId="Char1f">
    <w:name w:val="结束语 Char1"/>
    <w:qFormat/>
    <w:rsid w:val="00B666C4"/>
    <w:rPr>
      <w:kern w:val="2"/>
      <w:sz w:val="21"/>
      <w:szCs w:val="24"/>
    </w:rPr>
  </w:style>
  <w:style w:type="character" w:customStyle="1" w:styleId="Charfc">
    <w:name w:val="常规 Char"/>
    <w:link w:val="afff4"/>
    <w:qFormat/>
    <w:rsid w:val="00B666C4"/>
    <w:rPr>
      <w:rFonts w:ascii="Tahoma" w:hAnsi="Tahoma"/>
      <w:color w:val="000000"/>
      <w:sz w:val="28"/>
      <w:szCs w:val="21"/>
    </w:rPr>
  </w:style>
  <w:style w:type="paragraph" w:customStyle="1" w:styleId="afff4">
    <w:name w:val="常规"/>
    <w:basedOn w:val="a6"/>
    <w:link w:val="Charfc"/>
    <w:qFormat/>
    <w:rsid w:val="00B666C4"/>
    <w:pPr>
      <w:spacing w:beforeLines="100" w:afterLines="100" w:line="360" w:lineRule="auto"/>
      <w:ind w:firstLineChars="200" w:firstLine="560"/>
      <w:jc w:val="center"/>
    </w:pPr>
    <w:rPr>
      <w:rFonts w:ascii="Tahoma" w:eastAsiaTheme="minorEastAsia" w:hAnsi="Tahoma" w:cstheme="minorBidi"/>
      <w:color w:val="000000"/>
      <w:sz w:val="28"/>
      <w:szCs w:val="21"/>
    </w:rPr>
  </w:style>
  <w:style w:type="character" w:customStyle="1" w:styleId="2Char8">
    <w:name w:val="正文首行缩进 2 Char"/>
    <w:qFormat/>
    <w:rsid w:val="00B666C4"/>
    <w:rPr>
      <w:rFonts w:ascii="仿宋_GB2312" w:eastAsia="仿宋_GB2312"/>
      <w:color w:val="000000"/>
      <w:sz w:val="24"/>
      <w:szCs w:val="24"/>
    </w:rPr>
  </w:style>
  <w:style w:type="character" w:customStyle="1" w:styleId="unnamed11">
    <w:name w:val="unnamed11"/>
    <w:qFormat/>
    <w:rsid w:val="00B666C4"/>
    <w:rPr>
      <w:sz w:val="20"/>
      <w:szCs w:val="20"/>
    </w:rPr>
  </w:style>
  <w:style w:type="character" w:customStyle="1" w:styleId="Char0">
    <w:name w:val="题注 Char"/>
    <w:link w:val="ac"/>
    <w:qFormat/>
    <w:locked/>
    <w:rsid w:val="00B666C4"/>
    <w:rPr>
      <w:rFonts w:ascii="Arial" w:eastAsia="黑体" w:hAnsi="Arial"/>
    </w:rPr>
  </w:style>
  <w:style w:type="character" w:customStyle="1" w:styleId="text12subject1">
    <w:name w:val="text_12_subject1"/>
    <w:qFormat/>
    <w:rsid w:val="00B666C4"/>
    <w:rPr>
      <w:rFonts w:ascii="ˎ̥" w:hAnsi="ˎ̥" w:hint="default"/>
      <w:b/>
      <w:bCs/>
      <w:color w:val="006699"/>
      <w:sz w:val="18"/>
      <w:szCs w:val="18"/>
      <w:u w:val="none"/>
    </w:rPr>
  </w:style>
  <w:style w:type="character" w:customStyle="1" w:styleId="3Char11">
    <w:name w:val="正文文本 3 Char1"/>
    <w:qFormat/>
    <w:rsid w:val="00B666C4"/>
    <w:rPr>
      <w:kern w:val="2"/>
      <w:sz w:val="16"/>
      <w:szCs w:val="16"/>
    </w:rPr>
  </w:style>
  <w:style w:type="character" w:customStyle="1" w:styleId="Char26">
    <w:name w:val="正文文本缩进 Char2"/>
    <w:qFormat/>
    <w:rsid w:val="00B666C4"/>
    <w:rPr>
      <w:rFonts w:ascii="宋体"/>
      <w:color w:val="000000"/>
      <w:sz w:val="32"/>
      <w:szCs w:val="32"/>
    </w:rPr>
  </w:style>
  <w:style w:type="character" w:customStyle="1" w:styleId="z21">
    <w:name w:val="z21"/>
    <w:qFormat/>
    <w:rsid w:val="00B666C4"/>
    <w:rPr>
      <w:color w:val="000000"/>
      <w:spacing w:val="255"/>
      <w:sz w:val="18"/>
      <w:szCs w:val="18"/>
    </w:rPr>
  </w:style>
  <w:style w:type="character" w:customStyle="1" w:styleId="Charfd">
    <w:name w:val="段 Char"/>
    <w:link w:val="afff5"/>
    <w:qFormat/>
    <w:locked/>
    <w:rsid w:val="00B666C4"/>
    <w:rPr>
      <w:rFonts w:ascii="宋体" w:hAnsi="宋体"/>
    </w:rPr>
  </w:style>
  <w:style w:type="paragraph" w:customStyle="1" w:styleId="afff5">
    <w:name w:val="段"/>
    <w:link w:val="Charfd"/>
    <w:qFormat/>
    <w:rsid w:val="00B666C4"/>
    <w:pPr>
      <w:tabs>
        <w:tab w:val="center" w:pos="4201"/>
        <w:tab w:val="right" w:leader="dot" w:pos="9298"/>
      </w:tabs>
      <w:autoSpaceDE w:val="0"/>
      <w:autoSpaceDN w:val="0"/>
      <w:ind w:firstLineChars="200" w:firstLine="420"/>
      <w:jc w:val="both"/>
    </w:pPr>
    <w:rPr>
      <w:rFonts w:ascii="宋体" w:eastAsiaTheme="minorEastAsia" w:hAnsi="宋体" w:cstheme="minorBidi"/>
      <w:kern w:val="2"/>
      <w:sz w:val="21"/>
      <w:szCs w:val="22"/>
    </w:rPr>
  </w:style>
  <w:style w:type="character" w:customStyle="1" w:styleId="line14pj">
    <w:name w:val="line14pj"/>
    <w:basedOn w:val="a7"/>
    <w:qFormat/>
    <w:rsid w:val="00B666C4"/>
  </w:style>
  <w:style w:type="character" w:customStyle="1" w:styleId="ca-121">
    <w:name w:val="ca-121"/>
    <w:qFormat/>
    <w:rsid w:val="00B666C4"/>
    <w:rPr>
      <w:rFonts w:ascii="宋体" w:eastAsia="宋体" w:hAnsi="宋体" w:hint="eastAsia"/>
      <w:sz w:val="21"/>
      <w:szCs w:val="21"/>
    </w:rPr>
  </w:style>
  <w:style w:type="character" w:customStyle="1" w:styleId="Char27">
    <w:name w:val="页脚 Char2"/>
    <w:basedOn w:val="a7"/>
    <w:uiPriority w:val="99"/>
    <w:semiHidden/>
    <w:qFormat/>
    <w:rsid w:val="00B666C4"/>
    <w:rPr>
      <w:rFonts w:ascii="Times New Roman" w:eastAsia="宋体" w:hAnsi="Times New Roman" w:cs="Times New Roman"/>
      <w:sz w:val="18"/>
      <w:szCs w:val="18"/>
    </w:rPr>
  </w:style>
  <w:style w:type="paragraph" w:customStyle="1" w:styleId="0505">
    <w:name w:val="样式 标题 + 段前: 0.5 行 段后: 0.5 行"/>
    <w:basedOn w:val="aff2"/>
    <w:qFormat/>
    <w:rsid w:val="00B666C4"/>
  </w:style>
  <w:style w:type="paragraph" w:customStyle="1" w:styleId="xl1071">
    <w:name w:val="xl1071"/>
    <w:basedOn w:val="a6"/>
    <w:qFormat/>
    <w:rsid w:val="00B666C4"/>
    <w:pPr>
      <w:widowControl/>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13">
    <w:name w:val="编号1级"/>
    <w:qFormat/>
    <w:rsid w:val="00B666C4"/>
    <w:pPr>
      <w:spacing w:afterLines="30" w:line="400" w:lineRule="exact"/>
      <w:outlineLvl w:val="8"/>
    </w:pPr>
    <w:rPr>
      <w:b/>
      <w:kern w:val="2"/>
      <w:sz w:val="24"/>
      <w:szCs w:val="28"/>
    </w:rPr>
  </w:style>
  <w:style w:type="paragraph" w:customStyle="1" w:styleId="xl124">
    <w:name w:val="xl124"/>
    <w:basedOn w:val="a6"/>
    <w:qFormat/>
    <w:rsid w:val="00B666C4"/>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character" w:customStyle="1" w:styleId="2Char1">
    <w:name w:val="正文文本缩进 2 Char1"/>
    <w:basedOn w:val="a7"/>
    <w:link w:val="23"/>
    <w:uiPriority w:val="99"/>
    <w:semiHidden/>
    <w:qFormat/>
    <w:rsid w:val="00B666C4"/>
    <w:rPr>
      <w:rFonts w:ascii="Times New Roman" w:eastAsia="宋体" w:hAnsi="Times New Roman" w:cs="Times New Roman"/>
      <w:szCs w:val="24"/>
    </w:rPr>
  </w:style>
  <w:style w:type="paragraph" w:customStyle="1" w:styleId="20">
    <w:name w:val="表2"/>
    <w:basedOn w:val="14"/>
    <w:qFormat/>
    <w:rsid w:val="00B666C4"/>
    <w:pPr>
      <w:numPr>
        <w:numId w:val="4"/>
      </w:numPr>
    </w:pPr>
  </w:style>
  <w:style w:type="paragraph" w:customStyle="1" w:styleId="14">
    <w:name w:val="表1"/>
    <w:basedOn w:val="afff6"/>
    <w:qFormat/>
    <w:rsid w:val="00B666C4"/>
  </w:style>
  <w:style w:type="paragraph" w:customStyle="1" w:styleId="afff6">
    <w:name w:val="表格样式"/>
    <w:basedOn w:val="a6"/>
    <w:qFormat/>
    <w:rsid w:val="00B666C4"/>
    <w:pPr>
      <w:spacing w:before="156" w:after="156"/>
      <w:jc w:val="center"/>
    </w:pPr>
    <w:rPr>
      <w:rFonts w:ascii="宋体" w:hAnsi="宋体" w:cs="宋体"/>
      <w:b/>
      <w:bCs/>
      <w:kern w:val="0"/>
      <w:szCs w:val="20"/>
    </w:rPr>
  </w:style>
  <w:style w:type="paragraph" w:customStyle="1" w:styleId="xl174">
    <w:name w:val="xl174"/>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221">
    <w:name w:val="首行缩进:  2 字符2"/>
    <w:basedOn w:val="a6"/>
    <w:qFormat/>
    <w:rsid w:val="00B666C4"/>
    <w:pPr>
      <w:adjustRightInd w:val="0"/>
      <w:snapToGrid w:val="0"/>
      <w:spacing w:line="360" w:lineRule="auto"/>
      <w:ind w:firstLineChars="200" w:firstLine="480"/>
    </w:pPr>
    <w:rPr>
      <w:rFonts w:ascii="宋体" w:hAnsi="宋体" w:cs="宋体"/>
      <w:sz w:val="24"/>
    </w:rPr>
  </w:style>
  <w:style w:type="paragraph" w:customStyle="1" w:styleId="xl87">
    <w:name w:val="xl87"/>
    <w:basedOn w:val="a6"/>
    <w:qFormat/>
    <w:rsid w:val="00B666C4"/>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8"/>
      <w:szCs w:val="28"/>
    </w:rPr>
  </w:style>
  <w:style w:type="character" w:customStyle="1" w:styleId="Char30">
    <w:name w:val="正文文本缩进 Char3"/>
    <w:basedOn w:val="a7"/>
    <w:link w:val="af5"/>
    <w:uiPriority w:val="99"/>
    <w:semiHidden/>
    <w:qFormat/>
    <w:rsid w:val="00B666C4"/>
    <w:rPr>
      <w:rFonts w:ascii="Times New Roman" w:eastAsia="宋体" w:hAnsi="Times New Roman" w:cs="Times New Roman"/>
      <w:szCs w:val="24"/>
    </w:rPr>
  </w:style>
  <w:style w:type="paragraph" w:customStyle="1" w:styleId="52">
    <w:name w:val="表格正文（5号）"/>
    <w:basedOn w:val="a6"/>
    <w:qFormat/>
    <w:rsid w:val="00B666C4"/>
    <w:pPr>
      <w:adjustRightInd w:val="0"/>
      <w:snapToGrid w:val="0"/>
      <w:spacing w:line="264" w:lineRule="auto"/>
      <w:jc w:val="center"/>
      <w:textAlignment w:val="baseline"/>
    </w:pPr>
    <w:rPr>
      <w:snapToGrid w:val="0"/>
      <w:kern w:val="0"/>
      <w:sz w:val="24"/>
      <w:szCs w:val="20"/>
    </w:rPr>
  </w:style>
  <w:style w:type="paragraph" w:customStyle="1" w:styleId="afff7">
    <w:name w:val="一级条标题"/>
    <w:next w:val="a6"/>
    <w:qFormat/>
    <w:rsid w:val="00B666C4"/>
    <w:pPr>
      <w:spacing w:beforeLines="50" w:afterLines="50"/>
      <w:outlineLvl w:val="2"/>
    </w:pPr>
    <w:rPr>
      <w:rFonts w:ascii="黑体" w:eastAsia="黑体"/>
      <w:sz w:val="21"/>
      <w:szCs w:val="21"/>
    </w:rPr>
  </w:style>
  <w:style w:type="character" w:customStyle="1" w:styleId="3Char2">
    <w:name w:val="正文文本 3 Char2"/>
    <w:basedOn w:val="a7"/>
    <w:link w:val="31"/>
    <w:uiPriority w:val="99"/>
    <w:semiHidden/>
    <w:qFormat/>
    <w:rsid w:val="00B666C4"/>
    <w:rPr>
      <w:rFonts w:ascii="Times New Roman" w:eastAsia="宋体" w:hAnsi="Times New Roman" w:cs="Times New Roman"/>
      <w:sz w:val="16"/>
      <w:szCs w:val="16"/>
    </w:rPr>
  </w:style>
  <w:style w:type="paragraph" w:customStyle="1" w:styleId="40505">
    <w:name w:val="样式 标题 4 + 段前: 0.5 行 段后: 0.5 行"/>
    <w:basedOn w:val="4"/>
    <w:qFormat/>
    <w:rsid w:val="00B666C4"/>
    <w:pPr>
      <w:tabs>
        <w:tab w:val="left" w:pos="360"/>
        <w:tab w:val="left" w:pos="1620"/>
      </w:tabs>
      <w:spacing w:before="100" w:beforeAutospacing="1" w:after="100" w:afterAutospacing="1" w:line="360" w:lineRule="auto"/>
      <w:ind w:leftChars="600" w:left="1620" w:hangingChars="200" w:hanging="360"/>
    </w:pPr>
    <w:rPr>
      <w:rFonts w:ascii="Arial" w:eastAsia="黑体" w:hAnsi="Arial" w:cs="宋体"/>
      <w:b w:val="0"/>
      <w:kern w:val="0"/>
      <w:sz w:val="24"/>
      <w:szCs w:val="20"/>
    </w:rPr>
  </w:style>
  <w:style w:type="paragraph" w:customStyle="1" w:styleId="xl38">
    <w:name w:val="xl38"/>
    <w:basedOn w:val="a6"/>
    <w:qFormat/>
    <w:rsid w:val="00B666C4"/>
    <w:pPr>
      <w:widowControl/>
      <w:pBdr>
        <w:top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character" w:customStyle="1" w:styleId="Char24">
    <w:name w:val="标题 Char2"/>
    <w:basedOn w:val="a7"/>
    <w:link w:val="aff2"/>
    <w:uiPriority w:val="10"/>
    <w:qFormat/>
    <w:rsid w:val="00B666C4"/>
    <w:rPr>
      <w:rFonts w:asciiTheme="majorHAnsi" w:eastAsia="宋体" w:hAnsiTheme="majorHAnsi" w:cstheme="majorBidi"/>
      <w:b/>
      <w:bCs/>
      <w:sz w:val="32"/>
      <w:szCs w:val="32"/>
    </w:rPr>
  </w:style>
  <w:style w:type="paragraph" w:customStyle="1" w:styleId="16">
    <w:name w:val="正文1级"/>
    <w:qFormat/>
    <w:rsid w:val="00B666C4"/>
    <w:pPr>
      <w:widowControl w:val="0"/>
      <w:tabs>
        <w:tab w:val="left" w:pos="420"/>
      </w:tabs>
      <w:spacing w:after="60" w:line="400" w:lineRule="exact"/>
      <w:ind w:left="839" w:hanging="419"/>
      <w:jc w:val="both"/>
    </w:pPr>
    <w:rPr>
      <w:bCs/>
      <w:kern w:val="44"/>
      <w:sz w:val="24"/>
      <w:szCs w:val="44"/>
    </w:rPr>
  </w:style>
  <w:style w:type="paragraph" w:customStyle="1" w:styleId="2a">
    <w:name w:val="表格2"/>
    <w:basedOn w:val="a6"/>
    <w:qFormat/>
    <w:rsid w:val="00B666C4"/>
    <w:pPr>
      <w:snapToGrid w:val="0"/>
      <w:jc w:val="center"/>
    </w:pPr>
    <w:rPr>
      <w:rFonts w:ascii="Arial" w:hAnsi="Arial" w:cs="Arial"/>
      <w:snapToGrid w:val="0"/>
      <w:kern w:val="0"/>
      <w:sz w:val="24"/>
    </w:rPr>
  </w:style>
  <w:style w:type="paragraph" w:customStyle="1" w:styleId="xl127">
    <w:name w:val="xl127"/>
    <w:basedOn w:val="a6"/>
    <w:qFormat/>
    <w:rsid w:val="00B666C4"/>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39">
    <w:name w:val="xl139"/>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character" w:customStyle="1" w:styleId="2Char2">
    <w:name w:val="正文首行缩进 2 Char2"/>
    <w:basedOn w:val="Char30"/>
    <w:link w:val="26"/>
    <w:uiPriority w:val="99"/>
    <w:semiHidden/>
    <w:qFormat/>
    <w:rsid w:val="00B666C4"/>
    <w:rPr>
      <w:rFonts w:ascii="Times New Roman" w:eastAsia="宋体" w:hAnsi="Times New Roman" w:cs="Times New Roman"/>
      <w:szCs w:val="24"/>
    </w:rPr>
  </w:style>
  <w:style w:type="paragraph" w:customStyle="1" w:styleId="xl1062">
    <w:name w:val="xl1062"/>
    <w:basedOn w:val="a6"/>
    <w:qFormat/>
    <w:rsid w:val="00B666C4"/>
    <w:pPr>
      <w:widowControl/>
      <w:spacing w:before="100" w:beforeAutospacing="1" w:after="100" w:afterAutospacing="1"/>
      <w:jc w:val="center"/>
    </w:pPr>
    <w:rPr>
      <w:rFonts w:ascii="宋体" w:hAnsi="宋体" w:cs="宋体"/>
      <w:b/>
      <w:bCs/>
      <w:kern w:val="0"/>
      <w:sz w:val="32"/>
      <w:szCs w:val="32"/>
    </w:rPr>
  </w:style>
  <w:style w:type="paragraph" w:customStyle="1" w:styleId="Step">
    <w:name w:val="Step"/>
    <w:basedOn w:val="a6"/>
    <w:qFormat/>
    <w:rsid w:val="00B666C4"/>
    <w:pPr>
      <w:widowControl/>
      <w:tabs>
        <w:tab w:val="left" w:pos="1701"/>
      </w:tabs>
      <w:topLinePunct/>
      <w:adjustRightInd w:val="0"/>
      <w:snapToGrid w:val="0"/>
      <w:spacing w:before="160" w:after="160" w:line="240" w:lineRule="atLeast"/>
      <w:ind w:left="1701" w:hanging="159"/>
      <w:jc w:val="left"/>
      <w:outlineLvl w:val="5"/>
    </w:pPr>
    <w:rPr>
      <w:rFonts w:ascii="Arial" w:hAnsi="Arial" w:cs="Arial"/>
      <w:snapToGrid w:val="0"/>
      <w:kern w:val="0"/>
      <w:szCs w:val="21"/>
    </w:rPr>
  </w:style>
  <w:style w:type="paragraph" w:customStyle="1" w:styleId="afff8">
    <w:name w:val="说明正文"/>
    <w:basedOn w:val="a6"/>
    <w:qFormat/>
    <w:rsid w:val="00B666C4"/>
    <w:pPr>
      <w:spacing w:line="360" w:lineRule="auto"/>
      <w:ind w:firstLineChars="200" w:firstLine="480"/>
    </w:pPr>
    <w:rPr>
      <w:rFonts w:ascii="宋体" w:hAnsi="宋体"/>
      <w:sz w:val="24"/>
    </w:rPr>
  </w:style>
  <w:style w:type="character" w:customStyle="1" w:styleId="Char20">
    <w:name w:val="纯文本 Char2"/>
    <w:basedOn w:val="a7"/>
    <w:link w:val="af7"/>
    <w:uiPriority w:val="99"/>
    <w:semiHidden/>
    <w:qFormat/>
    <w:rsid w:val="00B666C4"/>
    <w:rPr>
      <w:rFonts w:ascii="宋体" w:eastAsia="宋体" w:hAnsi="Courier New" w:cs="Courier New"/>
      <w:szCs w:val="21"/>
    </w:rPr>
  </w:style>
  <w:style w:type="paragraph" w:customStyle="1" w:styleId="xl1078">
    <w:name w:val="xl1078"/>
    <w:basedOn w:val="a6"/>
    <w:qFormat/>
    <w:rsid w:val="00B666C4"/>
    <w:pPr>
      <w:widowControl/>
      <w:pBdr>
        <w:top w:val="single" w:sz="4" w:space="0" w:color="auto"/>
        <w:left w:val="single" w:sz="4" w:space="0" w:color="auto"/>
        <w:right w:val="single" w:sz="4" w:space="0" w:color="auto"/>
      </w:pBdr>
      <w:spacing w:before="100" w:beforeAutospacing="1" w:after="100" w:afterAutospacing="1"/>
      <w:jc w:val="left"/>
    </w:pPr>
    <w:rPr>
      <w:rFonts w:ascii="微软雅黑" w:eastAsia="微软雅黑" w:hAnsi="微软雅黑" w:cs="宋体"/>
      <w:kern w:val="0"/>
      <w:sz w:val="20"/>
      <w:szCs w:val="20"/>
    </w:rPr>
  </w:style>
  <w:style w:type="paragraph" w:customStyle="1" w:styleId="font17">
    <w:name w:val="font17"/>
    <w:basedOn w:val="a6"/>
    <w:qFormat/>
    <w:rsid w:val="00B666C4"/>
    <w:pPr>
      <w:widowControl/>
      <w:spacing w:before="100" w:beforeAutospacing="1" w:after="100" w:afterAutospacing="1"/>
      <w:jc w:val="left"/>
    </w:pPr>
    <w:rPr>
      <w:rFonts w:ascii="宋体" w:hAnsi="宋体" w:cs="宋体"/>
      <w:color w:val="FF0000"/>
      <w:kern w:val="0"/>
      <w:sz w:val="20"/>
      <w:szCs w:val="20"/>
    </w:rPr>
  </w:style>
  <w:style w:type="paragraph" w:customStyle="1" w:styleId="lgh1">
    <w:name w:val="lgh排序1"/>
    <w:basedOn w:val="af7"/>
    <w:qFormat/>
    <w:rsid w:val="00B666C4"/>
    <w:pPr>
      <w:tabs>
        <w:tab w:val="left" w:pos="360"/>
      </w:tabs>
      <w:spacing w:line="360" w:lineRule="auto"/>
      <w:ind w:firstLineChars="200" w:firstLine="480"/>
    </w:pPr>
    <w:rPr>
      <w:rFonts w:hAnsi="宋体" w:cs="Times New Roman"/>
      <w:kern w:val="0"/>
      <w:sz w:val="24"/>
      <w:szCs w:val="20"/>
    </w:rPr>
  </w:style>
  <w:style w:type="paragraph" w:customStyle="1" w:styleId="Style255">
    <w:name w:val="_Style 255"/>
    <w:uiPriority w:val="99"/>
    <w:semiHidden/>
    <w:qFormat/>
    <w:rsid w:val="00B666C4"/>
    <w:rPr>
      <w:kern w:val="2"/>
      <w:sz w:val="21"/>
      <w:szCs w:val="24"/>
    </w:rPr>
  </w:style>
  <w:style w:type="paragraph" w:customStyle="1" w:styleId="xl107">
    <w:name w:val="xl107"/>
    <w:basedOn w:val="a6"/>
    <w:qFormat/>
    <w:rsid w:val="00B666C4"/>
    <w:pPr>
      <w:widowControl/>
      <w:pBdr>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4"/>
    </w:rPr>
  </w:style>
  <w:style w:type="character" w:customStyle="1" w:styleId="Char22">
    <w:name w:val="批注框文本 Char2"/>
    <w:basedOn w:val="a7"/>
    <w:link w:val="afa"/>
    <w:uiPriority w:val="99"/>
    <w:semiHidden/>
    <w:qFormat/>
    <w:rsid w:val="00B666C4"/>
    <w:rPr>
      <w:rFonts w:ascii="Times New Roman" w:eastAsia="宋体" w:hAnsi="Times New Roman" w:cs="Times New Roman"/>
      <w:sz w:val="18"/>
      <w:szCs w:val="18"/>
    </w:rPr>
  </w:style>
  <w:style w:type="paragraph" w:customStyle="1" w:styleId="xl162">
    <w:name w:val="xl162"/>
    <w:basedOn w:val="a6"/>
    <w:qFormat/>
    <w:rsid w:val="00B666C4"/>
    <w:pPr>
      <w:widowControl/>
      <w:spacing w:before="100" w:beforeAutospacing="1" w:after="100" w:afterAutospacing="1"/>
      <w:jc w:val="left"/>
    </w:pPr>
    <w:rPr>
      <w:rFonts w:ascii="宋体" w:hAnsi="宋体" w:cs="宋体"/>
      <w:color w:val="000000"/>
      <w:kern w:val="0"/>
      <w:sz w:val="20"/>
      <w:szCs w:val="20"/>
    </w:rPr>
  </w:style>
  <w:style w:type="character" w:customStyle="1" w:styleId="Char10">
    <w:name w:val="批注文字 Char1"/>
    <w:basedOn w:val="a7"/>
    <w:link w:val="af1"/>
    <w:qFormat/>
    <w:rsid w:val="00B666C4"/>
    <w:rPr>
      <w:rFonts w:ascii="Times New Roman" w:eastAsia="宋体" w:hAnsi="Times New Roman" w:cs="Times New Roman"/>
      <w:szCs w:val="24"/>
    </w:rPr>
  </w:style>
  <w:style w:type="character" w:customStyle="1" w:styleId="Char13">
    <w:name w:val="批注主题 Char1"/>
    <w:basedOn w:val="Char10"/>
    <w:link w:val="aff3"/>
    <w:uiPriority w:val="99"/>
    <w:semiHidden/>
    <w:qFormat/>
    <w:rsid w:val="00B666C4"/>
    <w:rPr>
      <w:rFonts w:ascii="Times New Roman" w:eastAsia="宋体" w:hAnsi="Times New Roman" w:cs="Times New Roman"/>
      <w:b/>
      <w:bCs/>
      <w:szCs w:val="24"/>
    </w:rPr>
  </w:style>
  <w:style w:type="character" w:customStyle="1" w:styleId="3Char1">
    <w:name w:val="正文文本缩进 3 Char1"/>
    <w:basedOn w:val="a7"/>
    <w:link w:val="34"/>
    <w:uiPriority w:val="99"/>
    <w:semiHidden/>
    <w:qFormat/>
    <w:rsid w:val="00B666C4"/>
    <w:rPr>
      <w:rFonts w:ascii="Times New Roman" w:eastAsia="宋体" w:hAnsi="Times New Roman" w:cs="Times New Roman"/>
      <w:sz w:val="16"/>
      <w:szCs w:val="16"/>
    </w:rPr>
  </w:style>
  <w:style w:type="paragraph" w:customStyle="1" w:styleId="CM2">
    <w:name w:val="CM2"/>
    <w:basedOn w:val="Default"/>
    <w:next w:val="Default"/>
    <w:qFormat/>
    <w:rsid w:val="00B666C4"/>
    <w:pPr>
      <w:spacing w:line="623" w:lineRule="atLeast"/>
    </w:pPr>
    <w:rPr>
      <w:rFonts w:ascii=".a..DD.." w:eastAsia=".a..DD.."/>
      <w:color w:val="auto"/>
      <w:szCs w:val="24"/>
    </w:rPr>
  </w:style>
  <w:style w:type="paragraph" w:customStyle="1" w:styleId="Default">
    <w:name w:val="Default"/>
    <w:qFormat/>
    <w:rsid w:val="00B666C4"/>
    <w:pPr>
      <w:widowControl w:val="0"/>
      <w:autoSpaceDE w:val="0"/>
      <w:autoSpaceDN w:val="0"/>
      <w:adjustRightInd w:val="0"/>
    </w:pPr>
    <w:rPr>
      <w:rFonts w:ascii="宋体"/>
      <w:color w:val="000000"/>
      <w:sz w:val="24"/>
    </w:rPr>
  </w:style>
  <w:style w:type="paragraph" w:customStyle="1" w:styleId="08525615">
    <w:name w:val="样式 首行缩进:  0.85 厘米 段前: 2.5 磅 段后: 6 磅 行距: 1.5 倍行距"/>
    <w:basedOn w:val="a6"/>
    <w:qFormat/>
    <w:rsid w:val="00B666C4"/>
    <w:pPr>
      <w:spacing w:before="50" w:after="120" w:line="360" w:lineRule="auto"/>
      <w:ind w:firstLine="480"/>
    </w:pPr>
    <w:rPr>
      <w:rFonts w:cs="宋体"/>
      <w:sz w:val="24"/>
      <w:szCs w:val="20"/>
    </w:rPr>
  </w:style>
  <w:style w:type="paragraph" w:customStyle="1" w:styleId="17">
    <w:name w:val="复选框1"/>
    <w:basedOn w:val="a6"/>
    <w:qFormat/>
    <w:rsid w:val="00B666C4"/>
    <w:pPr>
      <w:widowControl/>
      <w:spacing w:before="360" w:after="360"/>
      <w:jc w:val="left"/>
    </w:pPr>
    <w:rPr>
      <w:kern w:val="0"/>
      <w:sz w:val="20"/>
      <w:szCs w:val="20"/>
    </w:rPr>
  </w:style>
  <w:style w:type="character" w:customStyle="1" w:styleId="Char3">
    <w:name w:val="正文文本 Char3"/>
    <w:basedOn w:val="a7"/>
    <w:link w:val="af4"/>
    <w:uiPriority w:val="99"/>
    <w:semiHidden/>
    <w:qFormat/>
    <w:rsid w:val="00B666C4"/>
    <w:rPr>
      <w:rFonts w:ascii="Times New Roman" w:eastAsia="宋体" w:hAnsi="Times New Roman" w:cs="Times New Roman"/>
      <w:szCs w:val="24"/>
    </w:rPr>
  </w:style>
  <w:style w:type="paragraph" w:customStyle="1" w:styleId="yd">
    <w:name w:val="yd正文"/>
    <w:basedOn w:val="a6"/>
    <w:qFormat/>
    <w:rsid w:val="00B666C4"/>
    <w:pPr>
      <w:widowControl/>
      <w:spacing w:line="360" w:lineRule="auto"/>
      <w:ind w:firstLine="482"/>
    </w:pPr>
    <w:rPr>
      <w:rFonts w:ascii="宋体" w:hAnsi="Arial Unicode MS"/>
      <w:bCs/>
      <w:kern w:val="0"/>
      <w:sz w:val="24"/>
    </w:rPr>
  </w:style>
  <w:style w:type="paragraph" w:customStyle="1" w:styleId="18">
    <w:name w:val="(1)"/>
    <w:basedOn w:val="a6"/>
    <w:qFormat/>
    <w:rsid w:val="00B666C4"/>
    <w:pPr>
      <w:tabs>
        <w:tab w:val="left" w:pos="573"/>
      </w:tabs>
      <w:adjustRightInd w:val="0"/>
      <w:snapToGrid w:val="0"/>
      <w:spacing w:before="80" w:after="100" w:line="240" w:lineRule="atLeast"/>
      <w:textAlignment w:val="baseline"/>
    </w:pPr>
    <w:rPr>
      <w:rFonts w:ascii="Arial" w:hAnsi="Arial"/>
      <w:kern w:val="44"/>
      <w:sz w:val="24"/>
    </w:rPr>
  </w:style>
  <w:style w:type="character" w:customStyle="1" w:styleId="Char11">
    <w:name w:val="称呼 Char1"/>
    <w:basedOn w:val="a7"/>
    <w:link w:val="af2"/>
    <w:uiPriority w:val="99"/>
    <w:semiHidden/>
    <w:qFormat/>
    <w:rsid w:val="00B666C4"/>
    <w:rPr>
      <w:rFonts w:ascii="Times New Roman" w:eastAsia="宋体" w:hAnsi="Times New Roman" w:cs="Times New Roman"/>
      <w:szCs w:val="24"/>
    </w:rPr>
  </w:style>
  <w:style w:type="paragraph" w:customStyle="1" w:styleId="xl1100">
    <w:name w:val="xl1100"/>
    <w:basedOn w:val="a6"/>
    <w:qFormat/>
    <w:rsid w:val="00B666C4"/>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63">
    <w:name w:val="xl1063"/>
    <w:basedOn w:val="a6"/>
    <w:qFormat/>
    <w:rsid w:val="00B666C4"/>
    <w:pPr>
      <w:widowControl/>
      <w:spacing w:before="100" w:beforeAutospacing="1" w:after="100" w:afterAutospacing="1"/>
      <w:jc w:val="center"/>
    </w:pPr>
    <w:rPr>
      <w:rFonts w:ascii="宋体" w:hAnsi="宋体" w:cs="宋体"/>
      <w:b/>
      <w:bCs/>
      <w:kern w:val="0"/>
      <w:sz w:val="24"/>
    </w:rPr>
  </w:style>
  <w:style w:type="character" w:customStyle="1" w:styleId="Char1">
    <w:name w:val="文档结构图 Char1"/>
    <w:basedOn w:val="a7"/>
    <w:link w:val="af"/>
    <w:uiPriority w:val="99"/>
    <w:semiHidden/>
    <w:qFormat/>
    <w:rsid w:val="00B666C4"/>
    <w:rPr>
      <w:rFonts w:ascii="宋体" w:eastAsia="宋体" w:hAnsi="Times New Roman" w:cs="Times New Roman"/>
      <w:sz w:val="18"/>
      <w:szCs w:val="18"/>
    </w:rPr>
  </w:style>
  <w:style w:type="paragraph" w:customStyle="1" w:styleId="xl160">
    <w:name w:val="xl160"/>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16">
    <w:name w:val="xl116"/>
    <w:basedOn w:val="a6"/>
    <w:qFormat/>
    <w:rsid w:val="00B666C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rFonts w:ascii="MingLiU" w:eastAsia="MingLiU" w:hAnsi="MingLiU" w:cs="宋体"/>
      <w:kern w:val="0"/>
      <w:sz w:val="24"/>
    </w:rPr>
  </w:style>
  <w:style w:type="character" w:customStyle="1" w:styleId="Char28">
    <w:name w:val="页眉 Char2"/>
    <w:basedOn w:val="a7"/>
    <w:uiPriority w:val="99"/>
    <w:semiHidden/>
    <w:qFormat/>
    <w:rsid w:val="00B666C4"/>
    <w:rPr>
      <w:rFonts w:ascii="Times New Roman" w:eastAsia="宋体" w:hAnsi="Times New Roman" w:cs="Times New Roman"/>
      <w:sz w:val="18"/>
      <w:szCs w:val="18"/>
    </w:rPr>
  </w:style>
  <w:style w:type="character" w:customStyle="1" w:styleId="Char12">
    <w:name w:val="日期 Char1"/>
    <w:basedOn w:val="a7"/>
    <w:link w:val="af8"/>
    <w:uiPriority w:val="99"/>
    <w:semiHidden/>
    <w:qFormat/>
    <w:rsid w:val="00B666C4"/>
    <w:rPr>
      <w:rFonts w:ascii="Times New Roman" w:eastAsia="宋体" w:hAnsi="Times New Roman" w:cs="Times New Roman"/>
      <w:szCs w:val="24"/>
    </w:rPr>
  </w:style>
  <w:style w:type="paragraph" w:customStyle="1" w:styleId="xl27">
    <w:name w:val="xl27"/>
    <w:basedOn w:val="a6"/>
    <w:qFormat/>
    <w:rsid w:val="00B666C4"/>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Unicode MS" w:eastAsia="Arial Unicode MS" w:hAnsi="Arial Unicode MS" w:cs="Arial Unicode MS"/>
      <w:kern w:val="0"/>
      <w:sz w:val="28"/>
      <w:szCs w:val="28"/>
    </w:rPr>
  </w:style>
  <w:style w:type="paragraph" w:customStyle="1" w:styleId="xl51">
    <w:name w:val="xl51"/>
    <w:basedOn w:val="a6"/>
    <w:qFormat/>
    <w:rsid w:val="00B666C4"/>
    <w:pPr>
      <w:widowControl/>
      <w:pBdr>
        <w:top w:val="single" w:sz="4" w:space="0" w:color="auto"/>
        <w:left w:val="single" w:sz="8"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xl167">
    <w:name w:val="xl167"/>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53">
    <w:name w:val="样式5"/>
    <w:basedOn w:val="Charf2"/>
    <w:qFormat/>
    <w:rsid w:val="00B666C4"/>
    <w:pPr>
      <w:snapToGrid w:val="0"/>
      <w:spacing w:line="360" w:lineRule="auto"/>
      <w:ind w:firstLineChars="200" w:firstLine="456"/>
      <w:jc w:val="left"/>
    </w:pPr>
    <w:rPr>
      <w:rFonts w:ascii="楷体_GB2312" w:eastAsia="楷体_GB2312" w:hAnsi="楷体_GB2312" w:cs="宋体"/>
      <w:b/>
      <w:spacing w:val="-6"/>
    </w:rPr>
  </w:style>
  <w:style w:type="paragraph" w:customStyle="1" w:styleId="afff9">
    <w:name w:val="五级条标题"/>
    <w:basedOn w:val="afffa"/>
    <w:next w:val="a6"/>
    <w:qFormat/>
    <w:rsid w:val="00B666C4"/>
    <w:pPr>
      <w:outlineLvl w:val="6"/>
    </w:pPr>
  </w:style>
  <w:style w:type="paragraph" w:customStyle="1" w:styleId="afffa">
    <w:name w:val="四级条标题"/>
    <w:basedOn w:val="afffb"/>
    <w:next w:val="a6"/>
    <w:qFormat/>
    <w:rsid w:val="00B666C4"/>
    <w:pPr>
      <w:outlineLvl w:val="5"/>
    </w:pPr>
  </w:style>
  <w:style w:type="paragraph" w:customStyle="1" w:styleId="afffb">
    <w:name w:val="三级条标题"/>
    <w:basedOn w:val="afffc"/>
    <w:next w:val="a6"/>
    <w:qFormat/>
    <w:rsid w:val="00B666C4"/>
    <w:pPr>
      <w:outlineLvl w:val="4"/>
    </w:pPr>
  </w:style>
  <w:style w:type="paragraph" w:customStyle="1" w:styleId="afffc">
    <w:name w:val="二级条标题"/>
    <w:basedOn w:val="afff7"/>
    <w:next w:val="a6"/>
    <w:qFormat/>
    <w:rsid w:val="00B666C4"/>
    <w:pPr>
      <w:outlineLvl w:val="3"/>
    </w:pPr>
  </w:style>
  <w:style w:type="paragraph" w:customStyle="1" w:styleId="xl7864">
    <w:name w:val="xl7864"/>
    <w:basedOn w:val="a6"/>
    <w:qFormat/>
    <w:rsid w:val="00B666C4"/>
    <w:pPr>
      <w:widowControl/>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pPr>
    <w:rPr>
      <w:rFonts w:ascii="宋体" w:hAnsi="宋体" w:cs="宋体"/>
      <w:b/>
      <w:bCs/>
      <w:color w:val="000000"/>
      <w:kern w:val="0"/>
      <w:sz w:val="20"/>
      <w:szCs w:val="20"/>
    </w:rPr>
  </w:style>
  <w:style w:type="paragraph" w:customStyle="1" w:styleId="CM3">
    <w:name w:val="CM3"/>
    <w:basedOn w:val="Default"/>
    <w:next w:val="Default"/>
    <w:qFormat/>
    <w:rsid w:val="00B666C4"/>
    <w:pPr>
      <w:spacing w:line="626" w:lineRule="atLeast"/>
    </w:pPr>
    <w:rPr>
      <w:rFonts w:ascii=".a..DD.." w:eastAsia=".a..DD.."/>
      <w:color w:val="auto"/>
      <w:szCs w:val="24"/>
    </w:rPr>
  </w:style>
  <w:style w:type="paragraph" w:customStyle="1" w:styleId="xl1076">
    <w:name w:val="xl1076"/>
    <w:basedOn w:val="a6"/>
    <w:qFormat/>
    <w:rsid w:val="00B666C4"/>
    <w:pPr>
      <w:widowControl/>
      <w:pBdr>
        <w:top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0"/>
      <w:szCs w:val="20"/>
    </w:rPr>
  </w:style>
  <w:style w:type="paragraph" w:customStyle="1" w:styleId="CharCharCharChar11">
    <w:name w:val="Char Char Char Char11"/>
    <w:basedOn w:val="a6"/>
    <w:qFormat/>
    <w:rsid w:val="00B666C4"/>
    <w:pPr>
      <w:widowControl/>
      <w:spacing w:after="160" w:line="240" w:lineRule="exact"/>
      <w:jc w:val="left"/>
    </w:pPr>
    <w:rPr>
      <w:rFonts w:ascii="Verdana" w:eastAsia="仿宋_GB2312" w:hAnsi="Verdana"/>
      <w:kern w:val="0"/>
      <w:sz w:val="24"/>
      <w:szCs w:val="20"/>
      <w:lang w:eastAsia="en-US"/>
    </w:rPr>
  </w:style>
  <w:style w:type="paragraph" w:customStyle="1" w:styleId="xl138">
    <w:name w:val="xl138"/>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33CharCharCharCharA-3sect123h3H3">
    <w:name w:val="样式 标题 3标题 3 Char Char Char Char(A-3)sect1.2.3h3H3 + 加粗 段前:..."/>
    <w:basedOn w:val="3"/>
    <w:qFormat/>
    <w:rsid w:val="00B666C4"/>
    <w:pPr>
      <w:keepNext w:val="0"/>
      <w:tabs>
        <w:tab w:val="left" w:pos="1080"/>
      </w:tabs>
      <w:spacing w:before="120" w:after="0" w:line="415" w:lineRule="auto"/>
    </w:pPr>
    <w:rPr>
      <w:rFonts w:eastAsia="黑体" w:cs="宋体"/>
      <w:b w:val="0"/>
      <w:bCs/>
      <w:sz w:val="24"/>
    </w:rPr>
  </w:style>
  <w:style w:type="character" w:customStyle="1" w:styleId="z-Char2">
    <w:name w:val="z-窗体底端 Char2"/>
    <w:basedOn w:val="a7"/>
    <w:link w:val="z-1"/>
    <w:uiPriority w:val="99"/>
    <w:semiHidden/>
    <w:qFormat/>
    <w:rsid w:val="00B666C4"/>
    <w:rPr>
      <w:rFonts w:ascii="Arial" w:eastAsia="宋体" w:hAnsi="Arial" w:cs="Arial"/>
      <w:vanish/>
      <w:sz w:val="16"/>
      <w:szCs w:val="16"/>
    </w:rPr>
  </w:style>
  <w:style w:type="character" w:customStyle="1" w:styleId="HTMLChar2">
    <w:name w:val="HTML 预设格式 Char2"/>
    <w:basedOn w:val="a7"/>
    <w:link w:val="HTML"/>
    <w:uiPriority w:val="99"/>
    <w:semiHidden/>
    <w:qFormat/>
    <w:rsid w:val="00B666C4"/>
    <w:rPr>
      <w:rFonts w:ascii="Courier New" w:eastAsia="宋体" w:hAnsi="Courier New" w:cs="Courier New"/>
      <w:sz w:val="20"/>
      <w:szCs w:val="20"/>
    </w:rPr>
  </w:style>
  <w:style w:type="paragraph" w:customStyle="1" w:styleId="CharChar1CharCharCharCharCharCharCharCharCharCharCharCharCharCharCharCharCharCharChar">
    <w:name w:val="Char Char1 Char Char Char Char Char Char Char Char Char Char Char Char Char Char Char Char Char Char Char"/>
    <w:basedOn w:val="a6"/>
    <w:qFormat/>
    <w:rsid w:val="00B666C4"/>
    <w:pPr>
      <w:widowControl/>
      <w:spacing w:after="160" w:line="240" w:lineRule="exact"/>
      <w:jc w:val="left"/>
    </w:pPr>
    <w:rPr>
      <w:rFonts w:ascii="Verdana" w:eastAsia="仿宋_GB2312" w:hAnsi="Verdana"/>
      <w:kern w:val="0"/>
      <w:sz w:val="24"/>
      <w:szCs w:val="20"/>
      <w:lang w:eastAsia="en-US"/>
    </w:rPr>
  </w:style>
  <w:style w:type="paragraph" w:customStyle="1" w:styleId="xl163">
    <w:name w:val="xl163"/>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character" w:customStyle="1" w:styleId="Char14">
    <w:name w:val="正文首行缩进 Char1"/>
    <w:basedOn w:val="Char3"/>
    <w:link w:val="aff4"/>
    <w:uiPriority w:val="99"/>
    <w:semiHidden/>
    <w:qFormat/>
    <w:rsid w:val="00B666C4"/>
    <w:rPr>
      <w:rFonts w:ascii="Times New Roman" w:eastAsia="宋体" w:hAnsi="Times New Roman" w:cs="Times New Roman"/>
      <w:szCs w:val="24"/>
    </w:rPr>
  </w:style>
  <w:style w:type="character" w:customStyle="1" w:styleId="2Char10">
    <w:name w:val="正文文本 2 Char1"/>
    <w:basedOn w:val="a7"/>
    <w:link w:val="25"/>
    <w:uiPriority w:val="99"/>
    <w:semiHidden/>
    <w:qFormat/>
    <w:rsid w:val="00B666C4"/>
    <w:rPr>
      <w:rFonts w:ascii="Times New Roman" w:eastAsia="宋体" w:hAnsi="Times New Roman" w:cs="Times New Roman"/>
      <w:szCs w:val="24"/>
    </w:rPr>
  </w:style>
  <w:style w:type="paragraph" w:customStyle="1" w:styleId="19">
    <w:name w:val="小标题 1"/>
    <w:basedOn w:val="a6"/>
    <w:qFormat/>
    <w:rsid w:val="00B666C4"/>
    <w:pPr>
      <w:autoSpaceDE w:val="0"/>
      <w:autoSpaceDN w:val="0"/>
      <w:adjustRightInd w:val="0"/>
      <w:spacing w:line="360" w:lineRule="atLeast"/>
    </w:pPr>
    <w:rPr>
      <w:rFonts w:ascii="文鼎粗黑" w:eastAsia="文鼎粗黑"/>
      <w:kern w:val="0"/>
      <w:sz w:val="22"/>
      <w:szCs w:val="20"/>
    </w:rPr>
  </w:style>
  <w:style w:type="paragraph" w:customStyle="1" w:styleId="1a">
    <w:name w:val="正文缩进1"/>
    <w:basedOn w:val="a6"/>
    <w:qFormat/>
    <w:rsid w:val="00B666C4"/>
    <w:pPr>
      <w:spacing w:line="360" w:lineRule="auto"/>
      <w:ind w:firstLineChars="200" w:firstLine="200"/>
      <w:jc w:val="left"/>
    </w:pPr>
    <w:rPr>
      <w:rFonts w:ascii="宋体" w:hAnsi="宋体"/>
      <w:sz w:val="24"/>
      <w:szCs w:val="22"/>
    </w:rPr>
  </w:style>
  <w:style w:type="paragraph" w:customStyle="1" w:styleId="font12">
    <w:name w:val="font12"/>
    <w:basedOn w:val="a6"/>
    <w:qFormat/>
    <w:rsid w:val="00B666C4"/>
    <w:pPr>
      <w:widowControl/>
      <w:spacing w:before="100" w:beforeAutospacing="1" w:after="100" w:afterAutospacing="1"/>
      <w:jc w:val="left"/>
    </w:pPr>
    <w:rPr>
      <w:rFonts w:ascii="宋体" w:hAnsi="宋体" w:cs="宋体"/>
      <w:b/>
      <w:bCs/>
      <w:kern w:val="0"/>
      <w:sz w:val="20"/>
      <w:szCs w:val="20"/>
    </w:rPr>
  </w:style>
  <w:style w:type="paragraph" w:customStyle="1" w:styleId="reader-word-layer">
    <w:name w:val="reader-word-layer"/>
    <w:basedOn w:val="a6"/>
    <w:qFormat/>
    <w:rsid w:val="00B666C4"/>
    <w:pPr>
      <w:widowControl/>
      <w:spacing w:before="100" w:beforeAutospacing="1" w:after="100" w:afterAutospacing="1"/>
      <w:jc w:val="left"/>
    </w:pPr>
    <w:rPr>
      <w:rFonts w:ascii="宋体" w:hAnsi="宋体" w:cs="宋体"/>
      <w:kern w:val="0"/>
      <w:sz w:val="24"/>
    </w:rPr>
  </w:style>
  <w:style w:type="character" w:customStyle="1" w:styleId="Char2">
    <w:name w:val="结束语 Char2"/>
    <w:basedOn w:val="a7"/>
    <w:link w:val="af3"/>
    <w:uiPriority w:val="99"/>
    <w:semiHidden/>
    <w:qFormat/>
    <w:rsid w:val="00B666C4"/>
    <w:rPr>
      <w:rFonts w:ascii="Times New Roman" w:eastAsia="宋体" w:hAnsi="Times New Roman" w:cs="Times New Roman"/>
      <w:szCs w:val="24"/>
    </w:rPr>
  </w:style>
  <w:style w:type="character" w:customStyle="1" w:styleId="Char23">
    <w:name w:val="副标题 Char2"/>
    <w:basedOn w:val="a7"/>
    <w:link w:val="afd"/>
    <w:uiPriority w:val="11"/>
    <w:qFormat/>
    <w:rsid w:val="00B666C4"/>
    <w:rPr>
      <w:rFonts w:asciiTheme="majorHAnsi" w:eastAsia="宋体" w:hAnsiTheme="majorHAnsi" w:cstheme="majorBidi"/>
      <w:b/>
      <w:bCs/>
      <w:kern w:val="28"/>
      <w:sz w:val="32"/>
      <w:szCs w:val="32"/>
    </w:rPr>
  </w:style>
  <w:style w:type="paragraph" w:customStyle="1" w:styleId="xl1103">
    <w:name w:val="xl1103"/>
    <w:basedOn w:val="a6"/>
    <w:qFormat/>
    <w:rsid w:val="00B666C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20"/>
      <w:szCs w:val="20"/>
    </w:rPr>
  </w:style>
  <w:style w:type="paragraph" w:customStyle="1" w:styleId="xl72">
    <w:name w:val="xl72"/>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kern w:val="0"/>
      <w:sz w:val="20"/>
      <w:szCs w:val="20"/>
    </w:rPr>
  </w:style>
  <w:style w:type="character" w:customStyle="1" w:styleId="Char21">
    <w:name w:val="尾注文本 Char2"/>
    <w:basedOn w:val="a7"/>
    <w:link w:val="af9"/>
    <w:uiPriority w:val="99"/>
    <w:semiHidden/>
    <w:qFormat/>
    <w:rsid w:val="00B666C4"/>
    <w:rPr>
      <w:rFonts w:ascii="Times New Roman" w:eastAsia="宋体" w:hAnsi="Times New Roman" w:cs="Times New Roman"/>
      <w:szCs w:val="24"/>
    </w:rPr>
  </w:style>
  <w:style w:type="paragraph" w:customStyle="1" w:styleId="afffd">
    <w:name w:val="正文(首行缩进）"/>
    <w:basedOn w:val="a6"/>
    <w:qFormat/>
    <w:rsid w:val="00B666C4"/>
    <w:pPr>
      <w:adjustRightInd w:val="0"/>
      <w:snapToGrid w:val="0"/>
      <w:spacing w:line="288" w:lineRule="auto"/>
      <w:ind w:firstLine="200"/>
      <w:jc w:val="left"/>
      <w:textAlignment w:val="baseline"/>
    </w:pPr>
    <w:rPr>
      <w:rFonts w:ascii="宋体" w:hAnsi="宋体"/>
      <w:kern w:val="0"/>
      <w:sz w:val="24"/>
    </w:rPr>
  </w:style>
  <w:style w:type="paragraph" w:customStyle="1" w:styleId="35">
    <w:name w:val="样式3"/>
    <w:qFormat/>
    <w:rsid w:val="00B666C4"/>
    <w:pPr>
      <w:spacing w:line="300" w:lineRule="auto"/>
    </w:pPr>
  </w:style>
  <w:style w:type="paragraph" w:customStyle="1" w:styleId="Char110">
    <w:name w:val="Char11"/>
    <w:basedOn w:val="a6"/>
    <w:qFormat/>
    <w:rsid w:val="00B666C4"/>
  </w:style>
  <w:style w:type="paragraph" w:customStyle="1" w:styleId="xl117">
    <w:name w:val="xl117"/>
    <w:basedOn w:val="a6"/>
    <w:qFormat/>
    <w:rsid w:val="00B666C4"/>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afffe">
    <w:name w:val="不缩进"/>
    <w:basedOn w:val="a6"/>
    <w:qFormat/>
    <w:rsid w:val="00B666C4"/>
    <w:pPr>
      <w:spacing w:line="360" w:lineRule="auto"/>
      <w:jc w:val="center"/>
    </w:pPr>
    <w:rPr>
      <w:b/>
      <w:bCs/>
      <w:sz w:val="28"/>
      <w:szCs w:val="21"/>
    </w:rPr>
  </w:style>
  <w:style w:type="paragraph" w:customStyle="1" w:styleId="xl1083">
    <w:name w:val="xl1083"/>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2b">
    <w:name w:val="标题2"/>
    <w:basedOn w:val="a6"/>
    <w:qFormat/>
    <w:rsid w:val="00B666C4"/>
    <w:pPr>
      <w:spacing w:beforeLines="50" w:afterLines="50" w:line="300" w:lineRule="exact"/>
    </w:pPr>
    <w:rPr>
      <w:b/>
      <w:bCs/>
    </w:rPr>
  </w:style>
  <w:style w:type="paragraph" w:customStyle="1" w:styleId="1b">
    <w:name w:val="表格1"/>
    <w:basedOn w:val="a6"/>
    <w:qFormat/>
    <w:rsid w:val="00B666C4"/>
    <w:pPr>
      <w:tabs>
        <w:tab w:val="left" w:pos="203"/>
      </w:tabs>
      <w:spacing w:before="40" w:after="40"/>
      <w:jc w:val="center"/>
    </w:pPr>
    <w:rPr>
      <w:b/>
      <w:sz w:val="28"/>
      <w:szCs w:val="20"/>
    </w:rPr>
  </w:style>
  <w:style w:type="paragraph" w:customStyle="1" w:styleId="xl156">
    <w:name w:val="xl156"/>
    <w:basedOn w:val="a6"/>
    <w:qFormat/>
    <w:rsid w:val="00B666C4"/>
    <w:pPr>
      <w:widowControl/>
      <w:spacing w:before="100" w:beforeAutospacing="1" w:after="100" w:afterAutospacing="1"/>
      <w:jc w:val="center"/>
    </w:pPr>
    <w:rPr>
      <w:rFonts w:ascii="宋体" w:hAnsi="宋体" w:cs="宋体"/>
      <w:color w:val="FF0000"/>
      <w:kern w:val="0"/>
      <w:sz w:val="20"/>
      <w:szCs w:val="20"/>
    </w:rPr>
  </w:style>
  <w:style w:type="paragraph" w:customStyle="1" w:styleId="xl146">
    <w:name w:val="xl146"/>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49">
    <w:name w:val="xl149"/>
    <w:basedOn w:val="a6"/>
    <w:qFormat/>
    <w:rsid w:val="00B666C4"/>
    <w:pPr>
      <w:widowControl/>
      <w:spacing w:before="100" w:beforeAutospacing="1" w:after="100" w:afterAutospacing="1"/>
      <w:jc w:val="center"/>
    </w:pPr>
    <w:rPr>
      <w:rFonts w:ascii="宋体" w:hAnsi="宋体" w:cs="宋体"/>
      <w:color w:val="FF0000"/>
      <w:kern w:val="0"/>
      <w:sz w:val="20"/>
      <w:szCs w:val="20"/>
    </w:rPr>
  </w:style>
  <w:style w:type="paragraph" w:customStyle="1" w:styleId="10505">
    <w:name w:val="样式 标题 1 + 段前: 0.5 行 段后: 0.5 行"/>
    <w:basedOn w:val="1"/>
    <w:qFormat/>
    <w:rsid w:val="00B666C4"/>
    <w:pPr>
      <w:pageBreakBefore/>
      <w:tabs>
        <w:tab w:val="left" w:pos="840"/>
      </w:tabs>
      <w:adjustRightInd/>
      <w:spacing w:beforeLines="50" w:afterLines="50" w:line="480" w:lineRule="auto"/>
      <w:ind w:left="840" w:hanging="360"/>
      <w:textAlignment w:val="auto"/>
    </w:pPr>
    <w:rPr>
      <w:rFonts w:eastAsia="黑体" w:cs="宋体"/>
      <w:b w:val="0"/>
      <w:bCs/>
      <w:sz w:val="44"/>
    </w:rPr>
  </w:style>
  <w:style w:type="paragraph" w:customStyle="1" w:styleId="affff">
    <w:name w:val="缺省文本"/>
    <w:qFormat/>
    <w:rsid w:val="00B666C4"/>
    <w:pPr>
      <w:widowControl w:val="0"/>
      <w:autoSpaceDE w:val="0"/>
      <w:autoSpaceDN w:val="0"/>
      <w:adjustRightInd w:val="0"/>
    </w:pPr>
    <w:rPr>
      <w:color w:val="000000"/>
      <w:szCs w:val="24"/>
    </w:rPr>
  </w:style>
  <w:style w:type="paragraph" w:customStyle="1" w:styleId="affff0">
    <w:name w:val="项目编号一级"/>
    <w:basedOn w:val="a6"/>
    <w:qFormat/>
    <w:rsid w:val="00B666C4"/>
    <w:pPr>
      <w:tabs>
        <w:tab w:val="left" w:pos="900"/>
      </w:tabs>
      <w:spacing w:line="360" w:lineRule="auto"/>
      <w:ind w:left="900" w:hanging="420"/>
    </w:pPr>
  </w:style>
  <w:style w:type="paragraph" w:customStyle="1" w:styleId="xl135">
    <w:name w:val="xl135"/>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01">
    <w:name w:val="xl101"/>
    <w:basedOn w:val="a6"/>
    <w:qFormat/>
    <w:rsid w:val="00B666C4"/>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l1I1heading1h11stlevell1toc1Chaptertitle1He">
    <w:name w:val="样式 标题 1l1I1heading 1h11st levell1+toc 1Chapter title1He..."/>
    <w:basedOn w:val="1"/>
    <w:qFormat/>
    <w:rsid w:val="00B666C4"/>
    <w:pPr>
      <w:tabs>
        <w:tab w:val="left" w:pos="525"/>
      </w:tabs>
      <w:adjustRightInd/>
      <w:spacing w:before="340" w:after="330" w:line="360" w:lineRule="auto"/>
      <w:jc w:val="both"/>
      <w:textAlignment w:val="auto"/>
    </w:pPr>
    <w:rPr>
      <w:rFonts w:eastAsia="黑体"/>
      <w:bCs/>
      <w:sz w:val="28"/>
      <w:szCs w:val="32"/>
    </w:rPr>
  </w:style>
  <w:style w:type="paragraph" w:customStyle="1" w:styleId="xl111">
    <w:name w:val="xl111"/>
    <w:basedOn w:val="a6"/>
    <w:qFormat/>
    <w:rsid w:val="00B666C4"/>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Paragraphe3">
    <w:name w:val="Paragraphe 3"/>
    <w:qFormat/>
    <w:rsid w:val="00B666C4"/>
    <w:pPr>
      <w:keepLines/>
      <w:overflowPunct w:val="0"/>
      <w:autoSpaceDE w:val="0"/>
      <w:autoSpaceDN w:val="0"/>
      <w:adjustRightInd w:val="0"/>
      <w:spacing w:before="141"/>
      <w:ind w:left="980"/>
    </w:pPr>
    <w:rPr>
      <w:rFonts w:ascii="Tms Rmn" w:hAnsi="Tms Rmn"/>
      <w:b/>
      <w:color w:val="000000"/>
      <w:sz w:val="24"/>
      <w:u w:val="single"/>
      <w:lang w:eastAsia="en-US"/>
    </w:rPr>
  </w:style>
  <w:style w:type="paragraph" w:customStyle="1" w:styleId="affff1">
    <w:name w:val="图"/>
    <w:basedOn w:val="a6"/>
    <w:next w:val="a6"/>
    <w:qFormat/>
    <w:rsid w:val="00B666C4"/>
    <w:pPr>
      <w:tabs>
        <w:tab w:val="left" w:pos="209"/>
      </w:tabs>
      <w:adjustRightInd w:val="0"/>
      <w:spacing w:before="60" w:after="60" w:line="360" w:lineRule="atLeast"/>
      <w:ind w:left="432" w:hanging="432"/>
      <w:jc w:val="center"/>
      <w:textAlignment w:val="baseline"/>
    </w:pPr>
    <w:rPr>
      <w:rFonts w:eastAsia="仿宋_GB2312"/>
      <w:b/>
      <w:kern w:val="0"/>
      <w:szCs w:val="20"/>
    </w:rPr>
  </w:style>
  <w:style w:type="paragraph" w:customStyle="1" w:styleId="xl7871">
    <w:name w:val="xl7871"/>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8">
    <w:name w:val="xl108"/>
    <w:basedOn w:val="a6"/>
    <w:qFormat/>
    <w:rsid w:val="00B666C4"/>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DLP">
    <w:name w:val="DLP正文"/>
    <w:basedOn w:val="a6"/>
    <w:qFormat/>
    <w:rsid w:val="00B666C4"/>
    <w:pPr>
      <w:snapToGrid w:val="0"/>
      <w:spacing w:line="360" w:lineRule="auto"/>
      <w:ind w:firstLine="473"/>
    </w:pPr>
    <w:rPr>
      <w:rFonts w:hAnsi="宋体"/>
      <w:sz w:val="24"/>
      <w:szCs w:val="22"/>
    </w:rPr>
  </w:style>
  <w:style w:type="paragraph" w:customStyle="1" w:styleId="CM19">
    <w:name w:val="CM19"/>
    <w:basedOn w:val="Default"/>
    <w:next w:val="Default"/>
    <w:qFormat/>
    <w:rsid w:val="00B666C4"/>
    <w:pPr>
      <w:spacing w:line="440" w:lineRule="atLeast"/>
    </w:pPr>
    <w:rPr>
      <w:rFonts w:ascii="方正小标宋简体" w:eastAsia="方正小标宋简体"/>
      <w:color w:val="auto"/>
      <w:szCs w:val="24"/>
    </w:rPr>
  </w:style>
  <w:style w:type="paragraph" w:customStyle="1" w:styleId="xl1064">
    <w:name w:val="xl1064"/>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BlockLabel">
    <w:name w:val="Block Label"/>
    <w:basedOn w:val="a6"/>
    <w:next w:val="a6"/>
    <w:qFormat/>
    <w:rsid w:val="00B666C4"/>
    <w:pPr>
      <w:keepNext/>
      <w:keepLines/>
      <w:widowControl/>
      <w:topLinePunct/>
      <w:adjustRightInd w:val="0"/>
      <w:snapToGrid w:val="0"/>
      <w:spacing w:before="300" w:after="80" w:line="240" w:lineRule="atLeast"/>
      <w:jc w:val="left"/>
      <w:outlineLvl w:val="3"/>
    </w:pPr>
    <w:rPr>
      <w:rFonts w:ascii="Arial" w:eastAsia="黑体" w:hAnsi="Arial" w:cs="Book Antiqua"/>
      <w:bCs/>
      <w:kern w:val="0"/>
      <w:sz w:val="26"/>
      <w:szCs w:val="26"/>
    </w:rPr>
  </w:style>
  <w:style w:type="paragraph" w:customStyle="1" w:styleId="Bullet1">
    <w:name w:val="Bullet 1"/>
    <w:qFormat/>
    <w:rsid w:val="00B666C4"/>
    <w:pPr>
      <w:widowControl w:val="0"/>
      <w:autoSpaceDE w:val="0"/>
      <w:autoSpaceDN w:val="0"/>
      <w:adjustRightInd w:val="0"/>
      <w:spacing w:line="288" w:lineRule="auto"/>
      <w:ind w:left="1026" w:hanging="425"/>
      <w:textAlignment w:val="baseline"/>
    </w:pPr>
    <w:rPr>
      <w:rFonts w:ascii="楷体" w:eastAsia="楷体"/>
      <w:color w:val="000000"/>
      <w:spacing w:val="20"/>
      <w:sz w:val="24"/>
    </w:rPr>
  </w:style>
  <w:style w:type="paragraph" w:customStyle="1" w:styleId="ParaCharCharCharCharCharCharCharCharCharCharCharCharChar">
    <w:name w:val="默认段落字体 Para Char Char Char Char Char Char Char Char Char Char Char Char Char"/>
    <w:basedOn w:val="af"/>
    <w:qFormat/>
    <w:rsid w:val="00B666C4"/>
    <w:pPr>
      <w:adjustRightInd w:val="0"/>
      <w:spacing w:line="436" w:lineRule="exact"/>
      <w:ind w:left="357"/>
      <w:jc w:val="left"/>
      <w:outlineLvl w:val="3"/>
    </w:pPr>
    <w:rPr>
      <w:rFonts w:ascii="宋体" w:hAnsi="宋体"/>
      <w:kern w:val="0"/>
      <w:szCs w:val="21"/>
    </w:rPr>
  </w:style>
  <w:style w:type="paragraph" w:customStyle="1" w:styleId="affff2">
    <w:name w:val="±í¸ñÎÄ±¾"/>
    <w:basedOn w:val="a6"/>
    <w:qFormat/>
    <w:rsid w:val="00B666C4"/>
    <w:pPr>
      <w:widowControl/>
      <w:tabs>
        <w:tab w:val="decimal" w:pos="0"/>
      </w:tabs>
      <w:overflowPunct w:val="0"/>
      <w:autoSpaceDE w:val="0"/>
      <w:autoSpaceDN w:val="0"/>
      <w:adjustRightInd w:val="0"/>
      <w:textAlignment w:val="baseline"/>
    </w:pPr>
    <w:rPr>
      <w:kern w:val="0"/>
      <w:sz w:val="24"/>
      <w:szCs w:val="20"/>
    </w:rPr>
  </w:style>
  <w:style w:type="paragraph" w:customStyle="1" w:styleId="110">
    <w:name w:val="样式11"/>
    <w:basedOn w:val="a6"/>
    <w:qFormat/>
    <w:rsid w:val="00B666C4"/>
    <w:pPr>
      <w:keepNext/>
      <w:keepLines/>
      <w:spacing w:before="100" w:beforeAutospacing="1" w:after="100" w:afterAutospacing="1" w:line="360" w:lineRule="auto"/>
      <w:outlineLvl w:val="1"/>
    </w:pPr>
    <w:rPr>
      <w:rFonts w:ascii="Arial" w:eastAsia="黑体" w:hAnsi="Arial" w:cs="宋体"/>
      <w:bCs/>
      <w:sz w:val="32"/>
      <w:szCs w:val="20"/>
    </w:rPr>
  </w:style>
  <w:style w:type="paragraph" w:customStyle="1" w:styleId="205052">
    <w:name w:val="样式 标题 2 + 段前: 0.5 行 段后: 0.5 行2"/>
    <w:basedOn w:val="21"/>
    <w:qFormat/>
    <w:rsid w:val="00B666C4"/>
    <w:pPr>
      <w:tabs>
        <w:tab w:val="left" w:pos="1320"/>
      </w:tabs>
      <w:spacing w:beforeLines="50" w:afterLines="50" w:line="360" w:lineRule="auto"/>
      <w:jc w:val="left"/>
    </w:pPr>
    <w:rPr>
      <w:rFonts w:cs="宋体"/>
      <w:kern w:val="0"/>
      <w:sz w:val="36"/>
      <w:szCs w:val="20"/>
    </w:rPr>
  </w:style>
  <w:style w:type="paragraph" w:customStyle="1" w:styleId="xl106">
    <w:name w:val="xl106"/>
    <w:basedOn w:val="a6"/>
    <w:qFormat/>
    <w:rsid w:val="00B666C4"/>
    <w:pPr>
      <w:widowControl/>
      <w:pBdr>
        <w:left w:val="single" w:sz="4" w:space="0" w:color="auto"/>
        <w:right w:val="single" w:sz="4" w:space="0" w:color="auto"/>
      </w:pBdr>
      <w:shd w:val="clear" w:color="auto" w:fill="FFFFFF"/>
      <w:spacing w:before="100" w:beforeAutospacing="1" w:after="100" w:afterAutospacing="1"/>
      <w:jc w:val="left"/>
    </w:pPr>
    <w:rPr>
      <w:rFonts w:ascii="宋体" w:hAnsi="宋体" w:cs="宋体"/>
      <w:kern w:val="0"/>
      <w:sz w:val="24"/>
    </w:rPr>
  </w:style>
  <w:style w:type="paragraph" w:customStyle="1" w:styleId="xl33">
    <w:name w:val="xl33"/>
    <w:basedOn w:val="a6"/>
    <w:qFormat/>
    <w:rsid w:val="00B666C4"/>
    <w:pPr>
      <w:widowControl/>
      <w:pBdr>
        <w:top w:val="single" w:sz="4" w:space="0" w:color="auto"/>
        <w:right w:val="single" w:sz="8" w:space="0" w:color="auto"/>
      </w:pBdr>
      <w:spacing w:before="100" w:beforeAutospacing="1" w:after="100" w:afterAutospacing="1"/>
      <w:jc w:val="right"/>
    </w:pPr>
    <w:rPr>
      <w:rFonts w:ascii="Arial Unicode MS" w:eastAsia="Arial Unicode MS" w:hAnsi="Arial Unicode MS" w:cs="Arial Unicode MS"/>
      <w:kern w:val="0"/>
      <w:sz w:val="28"/>
      <w:szCs w:val="28"/>
    </w:rPr>
  </w:style>
  <w:style w:type="paragraph" w:customStyle="1" w:styleId="xl1080">
    <w:name w:val="xl1080"/>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cs="宋体"/>
      <w:kern w:val="0"/>
      <w:sz w:val="20"/>
      <w:szCs w:val="20"/>
    </w:rPr>
  </w:style>
  <w:style w:type="paragraph" w:customStyle="1" w:styleId="Block">
    <w:name w:val="Block"/>
    <w:basedOn w:val="a6"/>
    <w:next w:val="afff4"/>
    <w:qFormat/>
    <w:rsid w:val="00B666C4"/>
    <w:pPr>
      <w:tabs>
        <w:tab w:val="left" w:pos="0"/>
      </w:tabs>
    </w:pPr>
    <w:rPr>
      <w:rFonts w:ascii="Arial" w:eastAsia="楷体_GB2312" w:hAnsi="Arial"/>
      <w:color w:val="000080"/>
      <w:sz w:val="28"/>
      <w:szCs w:val="28"/>
    </w:rPr>
  </w:style>
  <w:style w:type="paragraph" w:customStyle="1" w:styleId="Style20">
    <w:name w:val="_Style 20"/>
    <w:basedOn w:val="a6"/>
    <w:qFormat/>
    <w:rsid w:val="00B666C4"/>
    <w:rPr>
      <w:rFonts w:ascii="Tahoma" w:hAnsi="Tahoma"/>
      <w:sz w:val="24"/>
      <w:szCs w:val="20"/>
    </w:rPr>
  </w:style>
  <w:style w:type="paragraph" w:customStyle="1" w:styleId="xl153">
    <w:name w:val="xl153"/>
    <w:basedOn w:val="a6"/>
    <w:qFormat/>
    <w:rsid w:val="00B666C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text12black">
    <w:name w:val="text_12_black"/>
    <w:basedOn w:val="a6"/>
    <w:qFormat/>
    <w:rsid w:val="00B666C4"/>
    <w:pPr>
      <w:widowControl/>
      <w:spacing w:before="100" w:beforeAutospacing="1" w:after="100" w:afterAutospacing="1" w:line="300" w:lineRule="atLeast"/>
      <w:jc w:val="left"/>
    </w:pPr>
    <w:rPr>
      <w:rFonts w:ascii="ˎ̥" w:hAnsi="ˎ̥" w:cs="宋体"/>
      <w:color w:val="333333"/>
      <w:kern w:val="0"/>
      <w:sz w:val="18"/>
      <w:szCs w:val="18"/>
    </w:rPr>
  </w:style>
  <w:style w:type="paragraph" w:customStyle="1" w:styleId="xl1094">
    <w:name w:val="xl1094"/>
    <w:basedOn w:val="a6"/>
    <w:qFormat/>
    <w:rsid w:val="00B666C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20"/>
      <w:szCs w:val="20"/>
    </w:rPr>
  </w:style>
  <w:style w:type="paragraph" w:customStyle="1" w:styleId="xl150">
    <w:name w:val="xl150"/>
    <w:basedOn w:val="a6"/>
    <w:qFormat/>
    <w:rsid w:val="00B666C4"/>
    <w:pPr>
      <w:widowControl/>
      <w:spacing w:before="100" w:beforeAutospacing="1" w:after="100" w:afterAutospacing="1"/>
      <w:jc w:val="left"/>
    </w:pPr>
    <w:rPr>
      <w:rFonts w:ascii="宋体" w:hAnsi="宋体" w:cs="宋体"/>
      <w:color w:val="FF0000"/>
      <w:kern w:val="0"/>
      <w:sz w:val="24"/>
    </w:rPr>
  </w:style>
  <w:style w:type="paragraph" w:customStyle="1" w:styleId="1c">
    <w:name w:val="修订1"/>
    <w:uiPriority w:val="99"/>
    <w:semiHidden/>
    <w:qFormat/>
    <w:rsid w:val="00B666C4"/>
    <w:rPr>
      <w:kern w:val="2"/>
      <w:sz w:val="21"/>
      <w:szCs w:val="24"/>
    </w:rPr>
  </w:style>
  <w:style w:type="paragraph" w:customStyle="1" w:styleId="NotesHeadinginTable">
    <w:name w:val="Notes Heading in Table"/>
    <w:next w:val="a6"/>
    <w:qFormat/>
    <w:rsid w:val="00B666C4"/>
    <w:pPr>
      <w:keepNext/>
      <w:adjustRightInd w:val="0"/>
      <w:snapToGrid w:val="0"/>
      <w:spacing w:before="80" w:after="40" w:line="240" w:lineRule="atLeast"/>
    </w:pPr>
    <w:rPr>
      <w:rFonts w:ascii="Arial" w:eastAsia="黑体" w:hAnsi="Arial" w:cs="Arial"/>
      <w:bCs/>
      <w:kern w:val="2"/>
      <w:sz w:val="18"/>
      <w:szCs w:val="18"/>
    </w:rPr>
  </w:style>
  <w:style w:type="paragraph" w:customStyle="1" w:styleId="085256150">
    <w:name w:val="样式 首行缩进: 0.85 厘米 段前: 2.5 磅 段后: 6 磅 行距: 1.5 倍行距"/>
    <w:basedOn w:val="a6"/>
    <w:qFormat/>
    <w:rsid w:val="00B666C4"/>
    <w:pPr>
      <w:spacing w:before="50" w:after="120" w:line="360" w:lineRule="auto"/>
      <w:ind w:firstLine="480"/>
    </w:pPr>
    <w:rPr>
      <w:sz w:val="24"/>
    </w:rPr>
  </w:style>
  <w:style w:type="paragraph" w:customStyle="1" w:styleId="xl1096">
    <w:name w:val="xl1096"/>
    <w:basedOn w:val="a6"/>
    <w:qFormat/>
    <w:rsid w:val="00B666C4"/>
    <w:pPr>
      <w:widowControl/>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1085">
    <w:name w:val="xl1085"/>
    <w:basedOn w:val="a6"/>
    <w:qFormat/>
    <w:rsid w:val="00B666C4"/>
    <w:pPr>
      <w:widowControl/>
      <w:pBdr>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0"/>
      <w:szCs w:val="20"/>
    </w:rPr>
  </w:style>
  <w:style w:type="paragraph" w:customStyle="1" w:styleId="xl57">
    <w:name w:val="xl57"/>
    <w:basedOn w:val="a6"/>
    <w:qFormat/>
    <w:rsid w:val="00B666C4"/>
    <w:pPr>
      <w:widowControl/>
      <w:pBdr>
        <w:top w:val="single" w:sz="4" w:space="0" w:color="auto"/>
        <w:bottom w:val="single" w:sz="8"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8"/>
      <w:szCs w:val="28"/>
    </w:rPr>
  </w:style>
  <w:style w:type="paragraph" w:customStyle="1" w:styleId="GP">
    <w:name w:val="GP正文(首行缩进)"/>
    <w:basedOn w:val="a6"/>
    <w:qFormat/>
    <w:rsid w:val="00B666C4"/>
    <w:pPr>
      <w:spacing w:line="360" w:lineRule="auto"/>
      <w:ind w:firstLineChars="200" w:firstLine="200"/>
      <w:jc w:val="left"/>
    </w:pPr>
    <w:rPr>
      <w:sz w:val="24"/>
      <w:szCs w:val="21"/>
    </w:rPr>
  </w:style>
  <w:style w:type="paragraph" w:customStyle="1" w:styleId="affff3">
    <w:name w:val="目录"/>
    <w:basedOn w:val="a6"/>
    <w:qFormat/>
    <w:rsid w:val="00B666C4"/>
    <w:pPr>
      <w:widowControl/>
      <w:jc w:val="center"/>
    </w:pPr>
    <w:rPr>
      <w:rFonts w:ascii="宋体"/>
      <w:b/>
      <w:kern w:val="0"/>
      <w:sz w:val="36"/>
      <w:szCs w:val="20"/>
    </w:rPr>
  </w:style>
  <w:style w:type="paragraph" w:customStyle="1" w:styleId="xl75">
    <w:name w:val="xl75"/>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50">
    <w:name w:val="样式 小四 行距: 1.5 倍行距"/>
    <w:basedOn w:val="a6"/>
    <w:qFormat/>
    <w:rsid w:val="00B666C4"/>
    <w:pPr>
      <w:tabs>
        <w:tab w:val="left" w:pos="740"/>
      </w:tabs>
      <w:ind w:left="1081" w:hanging="1081"/>
    </w:pPr>
  </w:style>
  <w:style w:type="paragraph" w:customStyle="1" w:styleId="xl7875">
    <w:name w:val="xl7875"/>
    <w:basedOn w:val="a6"/>
    <w:qFormat/>
    <w:rsid w:val="00B666C4"/>
    <w:pPr>
      <w:widowControl/>
      <w:spacing w:before="100" w:beforeAutospacing="1" w:after="100" w:afterAutospacing="1"/>
      <w:jc w:val="left"/>
    </w:pPr>
    <w:rPr>
      <w:rFonts w:ascii="宋体" w:hAnsi="宋体" w:cs="宋体"/>
      <w:color w:val="000000"/>
      <w:kern w:val="0"/>
      <w:sz w:val="20"/>
      <w:szCs w:val="20"/>
    </w:rPr>
  </w:style>
  <w:style w:type="paragraph" w:customStyle="1" w:styleId="large">
    <w:name w:val="large"/>
    <w:basedOn w:val="a6"/>
    <w:qFormat/>
    <w:rsid w:val="00B666C4"/>
    <w:pPr>
      <w:widowControl/>
      <w:spacing w:before="100" w:beforeAutospacing="1" w:after="100" w:afterAutospacing="1" w:line="360" w:lineRule="atLeast"/>
      <w:ind w:firstLine="400"/>
      <w:jc w:val="left"/>
    </w:pPr>
    <w:rPr>
      <w:rFonts w:ascii="宋体" w:hAnsi="宋体" w:cs="宋体"/>
      <w:color w:val="808080"/>
      <w:kern w:val="0"/>
      <w:sz w:val="24"/>
    </w:rPr>
  </w:style>
  <w:style w:type="paragraph" w:customStyle="1" w:styleId="xl144">
    <w:name w:val="xl144"/>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font0">
    <w:name w:val="font0"/>
    <w:basedOn w:val="a6"/>
    <w:qFormat/>
    <w:rsid w:val="00B666C4"/>
    <w:pPr>
      <w:widowControl/>
      <w:spacing w:before="100" w:beforeAutospacing="1" w:after="100" w:afterAutospacing="1"/>
      <w:jc w:val="left"/>
    </w:pPr>
    <w:rPr>
      <w:rFonts w:ascii="宋体" w:hAnsi="宋体" w:cs="Arial Unicode MS"/>
      <w:kern w:val="0"/>
      <w:sz w:val="24"/>
    </w:rPr>
  </w:style>
  <w:style w:type="paragraph" w:customStyle="1" w:styleId="affff4">
    <w:name w:val="英文标号正文"/>
    <w:basedOn w:val="a6"/>
    <w:qFormat/>
    <w:rsid w:val="00B666C4"/>
    <w:pPr>
      <w:widowControl/>
      <w:tabs>
        <w:tab w:val="left" w:pos="425"/>
        <w:tab w:val="left" w:pos="1620"/>
      </w:tabs>
      <w:autoSpaceDE w:val="0"/>
      <w:autoSpaceDN w:val="0"/>
      <w:ind w:leftChars="600" w:left="1620" w:hangingChars="200" w:hanging="360"/>
    </w:pPr>
    <w:rPr>
      <w:kern w:val="0"/>
      <w:sz w:val="24"/>
      <w:szCs w:val="20"/>
    </w:rPr>
  </w:style>
  <w:style w:type="paragraph" w:customStyle="1" w:styleId="xl168">
    <w:name w:val="xl168"/>
    <w:basedOn w:val="a6"/>
    <w:qFormat/>
    <w:rsid w:val="00B666C4"/>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left"/>
    </w:pPr>
    <w:rPr>
      <w:rFonts w:ascii="宋体" w:hAnsi="宋体" w:cs="宋体"/>
      <w:b/>
      <w:bCs/>
      <w:kern w:val="0"/>
      <w:sz w:val="20"/>
      <w:szCs w:val="20"/>
    </w:rPr>
  </w:style>
  <w:style w:type="paragraph" w:customStyle="1" w:styleId="text12subject">
    <w:name w:val="text_12_subject"/>
    <w:basedOn w:val="a6"/>
    <w:qFormat/>
    <w:rsid w:val="00B666C4"/>
    <w:pPr>
      <w:widowControl/>
      <w:spacing w:before="100" w:beforeAutospacing="1" w:after="100" w:afterAutospacing="1"/>
      <w:jc w:val="left"/>
    </w:pPr>
    <w:rPr>
      <w:rFonts w:ascii="ˎ̥" w:hAnsi="ˎ̥" w:cs="宋体"/>
      <w:b/>
      <w:bCs/>
      <w:color w:val="006699"/>
      <w:kern w:val="0"/>
      <w:sz w:val="18"/>
      <w:szCs w:val="18"/>
    </w:rPr>
  </w:style>
  <w:style w:type="paragraph" w:customStyle="1" w:styleId="3h33H3Kop3Vl3Level3Headh3sect123Alt3111">
    <w:name w:val="样式 标题 3h:33H3Kop 3Vl3Level 3 Headh3sect1.2.3Alt+31.1.1..."/>
    <w:basedOn w:val="3"/>
    <w:qFormat/>
    <w:rsid w:val="00B666C4"/>
    <w:pPr>
      <w:tabs>
        <w:tab w:val="left" w:pos="1800"/>
      </w:tabs>
      <w:spacing w:before="312" w:after="312" w:line="415" w:lineRule="auto"/>
      <w:ind w:leftChars="0" w:left="1800" w:hanging="720"/>
    </w:pPr>
    <w:rPr>
      <w:rFonts w:eastAsia="宋体" w:cs="宋体"/>
      <w:bCs/>
      <w:sz w:val="30"/>
    </w:rPr>
  </w:style>
  <w:style w:type="paragraph" w:customStyle="1" w:styleId="CharCharCharCharCharCharChar1">
    <w:name w:val="Char Char Char Char Char Char Char1"/>
    <w:basedOn w:val="a6"/>
    <w:qFormat/>
    <w:rsid w:val="00B666C4"/>
  </w:style>
  <w:style w:type="paragraph" w:customStyle="1" w:styleId="xl95">
    <w:name w:val="xl95"/>
    <w:basedOn w:val="a6"/>
    <w:qFormat/>
    <w:rsid w:val="00B666C4"/>
    <w:pPr>
      <w:widowControl/>
      <w:pBdr>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1d">
    <w:name w:val="样式1"/>
    <w:basedOn w:val="a6"/>
    <w:qFormat/>
    <w:rsid w:val="00B666C4"/>
    <w:pPr>
      <w:keepNext/>
      <w:keepLines/>
      <w:tabs>
        <w:tab w:val="left" w:pos="839"/>
      </w:tabs>
      <w:spacing w:before="100" w:beforeAutospacing="1" w:after="100" w:afterAutospacing="1" w:line="360" w:lineRule="auto"/>
      <w:ind w:left="839" w:hanging="419"/>
      <w:outlineLvl w:val="1"/>
    </w:pPr>
    <w:rPr>
      <w:rFonts w:ascii="Arial" w:eastAsia="黑体" w:hAnsi="Arial" w:cs="宋体"/>
      <w:b/>
      <w:sz w:val="32"/>
      <w:szCs w:val="20"/>
    </w:rPr>
  </w:style>
  <w:style w:type="paragraph" w:customStyle="1" w:styleId="xl55">
    <w:name w:val="xl55"/>
    <w:basedOn w:val="a6"/>
    <w:qFormat/>
    <w:rsid w:val="00B666C4"/>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8"/>
      <w:szCs w:val="28"/>
    </w:rPr>
  </w:style>
  <w:style w:type="paragraph" w:customStyle="1" w:styleId="xl172">
    <w:name w:val="xl172"/>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64">
    <w:name w:val="xl164"/>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2">
    <w:name w:val="xl102"/>
    <w:basedOn w:val="a6"/>
    <w:qFormat/>
    <w:rsid w:val="00B666C4"/>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405051">
    <w:name w:val="样式 标题 4 + 段前: 0.5 行 段后: 0.5 行1"/>
    <w:basedOn w:val="4"/>
    <w:qFormat/>
    <w:rsid w:val="00B666C4"/>
    <w:pPr>
      <w:tabs>
        <w:tab w:val="left" w:pos="864"/>
      </w:tabs>
      <w:autoSpaceDE w:val="0"/>
      <w:spacing w:beforeLines="50" w:afterLines="50" w:line="360" w:lineRule="auto"/>
      <w:ind w:left="864" w:hanging="864"/>
    </w:pPr>
    <w:rPr>
      <w:rFonts w:ascii="仿宋_GB2312" w:eastAsia="仿宋_GB2312" w:hAnsi="Arial" w:cs="宋体"/>
      <w:kern w:val="0"/>
      <w:sz w:val="30"/>
      <w:szCs w:val="20"/>
    </w:rPr>
  </w:style>
  <w:style w:type="paragraph" w:customStyle="1" w:styleId="xl1072">
    <w:name w:val="xl1072"/>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0"/>
      <w:szCs w:val="20"/>
    </w:rPr>
  </w:style>
  <w:style w:type="paragraph" w:customStyle="1" w:styleId="xl175">
    <w:name w:val="xl175"/>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76">
    <w:name w:val="xl176"/>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9">
    <w:name w:val="xl129"/>
    <w:basedOn w:val="a6"/>
    <w:qFormat/>
    <w:rsid w:val="00B666C4"/>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kern w:val="0"/>
      <w:sz w:val="20"/>
      <w:szCs w:val="20"/>
    </w:rPr>
  </w:style>
  <w:style w:type="paragraph" w:customStyle="1" w:styleId="affff5">
    <w:name w:val="节标题"/>
    <w:basedOn w:val="a6"/>
    <w:qFormat/>
    <w:rsid w:val="00B666C4"/>
    <w:pPr>
      <w:widowControl/>
      <w:spacing w:line="289" w:lineRule="atLeast"/>
      <w:jc w:val="center"/>
      <w:textAlignment w:val="baseline"/>
    </w:pPr>
    <w:rPr>
      <w:color w:val="000000"/>
      <w:kern w:val="0"/>
      <w:sz w:val="28"/>
      <w:szCs w:val="20"/>
      <w:u w:color="000000"/>
    </w:rPr>
  </w:style>
  <w:style w:type="paragraph" w:customStyle="1" w:styleId="xl32">
    <w:name w:val="xl32"/>
    <w:basedOn w:val="a6"/>
    <w:qFormat/>
    <w:rsid w:val="00B666C4"/>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210">
    <w:name w:val="列表 21"/>
    <w:basedOn w:val="a6"/>
    <w:qFormat/>
    <w:rsid w:val="00B666C4"/>
    <w:pPr>
      <w:ind w:leftChars="200" w:left="100" w:hangingChars="200" w:hanging="200"/>
    </w:pPr>
  </w:style>
  <w:style w:type="paragraph" w:customStyle="1" w:styleId="CharCharCharCharCharCharChar">
    <w:name w:val="Char Char Char Char Char Char Char"/>
    <w:basedOn w:val="a6"/>
    <w:qFormat/>
    <w:rsid w:val="00B666C4"/>
  </w:style>
  <w:style w:type="paragraph" w:customStyle="1" w:styleId="zw1225">
    <w:name w:val="zw_12_25"/>
    <w:basedOn w:val="a6"/>
    <w:qFormat/>
    <w:rsid w:val="00B666C4"/>
    <w:pPr>
      <w:widowControl/>
      <w:spacing w:before="100" w:beforeAutospacing="1" w:after="100" w:afterAutospacing="1" w:line="300" w:lineRule="atLeast"/>
      <w:jc w:val="left"/>
    </w:pPr>
    <w:rPr>
      <w:color w:val="333399"/>
      <w:kern w:val="0"/>
      <w:sz w:val="23"/>
      <w:szCs w:val="23"/>
    </w:rPr>
  </w:style>
  <w:style w:type="paragraph" w:customStyle="1" w:styleId="affff6">
    <w:name w:val="一级无"/>
    <w:basedOn w:val="afff7"/>
    <w:qFormat/>
    <w:rsid w:val="00B666C4"/>
    <w:pPr>
      <w:spacing w:beforeLines="0" w:afterLines="0"/>
    </w:pPr>
    <w:rPr>
      <w:rFonts w:ascii="宋体" w:eastAsia="宋体"/>
    </w:rPr>
  </w:style>
  <w:style w:type="paragraph" w:customStyle="1" w:styleId="xl90">
    <w:name w:val="xl90"/>
    <w:basedOn w:val="a6"/>
    <w:qFormat/>
    <w:rsid w:val="00B666C4"/>
    <w:pPr>
      <w:widowControl/>
      <w:pBdr>
        <w:top w:val="single" w:sz="4" w:space="0" w:color="auto"/>
        <w:left w:val="single" w:sz="4" w:space="0" w:color="auto"/>
        <w:right w:val="single" w:sz="4" w:space="0" w:color="auto"/>
      </w:pBdr>
      <w:spacing w:before="100" w:beforeAutospacing="1" w:after="100" w:afterAutospacing="1"/>
      <w:jc w:val="left"/>
    </w:pPr>
    <w:rPr>
      <w:rFonts w:ascii="MingLiU" w:eastAsia="MingLiU" w:hAnsi="MingLiU" w:cs="宋体"/>
      <w:kern w:val="0"/>
      <w:sz w:val="24"/>
    </w:rPr>
  </w:style>
  <w:style w:type="paragraph" w:customStyle="1" w:styleId="a1">
    <w:name w:val="手动目录"/>
    <w:basedOn w:val="a6"/>
    <w:qFormat/>
    <w:rsid w:val="00B666C4"/>
    <w:pPr>
      <w:numPr>
        <w:numId w:val="3"/>
      </w:numPr>
      <w:spacing w:line="360" w:lineRule="auto"/>
    </w:pPr>
    <w:rPr>
      <w:sz w:val="24"/>
    </w:rPr>
  </w:style>
  <w:style w:type="paragraph" w:customStyle="1" w:styleId="xl83">
    <w:name w:val="xl83"/>
    <w:basedOn w:val="a6"/>
    <w:qFormat/>
    <w:rsid w:val="00B666C4"/>
    <w:pPr>
      <w:widowControl/>
      <w:pBdr>
        <w:left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ParaCharCharCharChar">
    <w:name w:val="默认段落字体 Para Char Char Char Char"/>
    <w:basedOn w:val="a6"/>
    <w:qFormat/>
    <w:rsid w:val="00B666C4"/>
    <w:rPr>
      <w:szCs w:val="20"/>
    </w:rPr>
  </w:style>
  <w:style w:type="paragraph" w:customStyle="1" w:styleId="xl123">
    <w:name w:val="xl123"/>
    <w:basedOn w:val="a6"/>
    <w:qFormat/>
    <w:rsid w:val="00B666C4"/>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ff7">
    <w:name w:val="表样式"/>
    <w:basedOn w:val="a6"/>
    <w:qFormat/>
    <w:rsid w:val="00B666C4"/>
    <w:pPr>
      <w:autoSpaceDE w:val="0"/>
      <w:autoSpaceDN w:val="0"/>
      <w:adjustRightInd w:val="0"/>
      <w:spacing w:before="90" w:after="90"/>
      <w:jc w:val="center"/>
    </w:pPr>
    <w:rPr>
      <w:rFonts w:ascii="Arial" w:hAnsi="Arial"/>
      <w:kern w:val="0"/>
      <w:sz w:val="18"/>
    </w:rPr>
  </w:style>
  <w:style w:type="paragraph" w:customStyle="1" w:styleId="xl120">
    <w:name w:val="xl120"/>
    <w:basedOn w:val="a6"/>
    <w:qFormat/>
    <w:rsid w:val="00B666C4"/>
    <w:pPr>
      <w:widowControl/>
      <w:pBdr>
        <w:left w:val="single" w:sz="4" w:space="0" w:color="auto"/>
        <w:right w:val="single" w:sz="4" w:space="0" w:color="auto"/>
      </w:pBdr>
      <w:shd w:val="clear" w:color="auto" w:fill="FFFFFF"/>
      <w:spacing w:before="100" w:beforeAutospacing="1" w:after="100" w:afterAutospacing="1"/>
      <w:jc w:val="left"/>
      <w:textAlignment w:val="top"/>
    </w:pPr>
    <w:rPr>
      <w:rFonts w:ascii="MingLiU" w:eastAsia="MingLiU" w:hAnsi="MingLiU" w:cs="宋体"/>
      <w:kern w:val="0"/>
      <w:sz w:val="24"/>
    </w:rPr>
  </w:style>
  <w:style w:type="paragraph" w:customStyle="1" w:styleId="xl89">
    <w:name w:val="xl89"/>
    <w:basedOn w:val="a6"/>
    <w:qFormat/>
    <w:rsid w:val="00B666C4"/>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1077">
    <w:name w:val="xl1077"/>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20"/>
      <w:szCs w:val="20"/>
    </w:rPr>
  </w:style>
  <w:style w:type="paragraph" w:customStyle="1" w:styleId="xl67">
    <w:name w:val="xl67"/>
    <w:basedOn w:val="a6"/>
    <w:qFormat/>
    <w:rsid w:val="00B666C4"/>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867">
    <w:name w:val="xl7867"/>
    <w:basedOn w:val="a6"/>
    <w:qFormat/>
    <w:rsid w:val="00B666C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96">
    <w:name w:val="xl96"/>
    <w:basedOn w:val="a6"/>
    <w:qFormat/>
    <w:rsid w:val="00B666C4"/>
    <w:pPr>
      <w:widowControl/>
      <w:pBdr>
        <w:right w:val="single" w:sz="4" w:space="0" w:color="auto"/>
      </w:pBdr>
      <w:shd w:val="clear" w:color="auto" w:fill="FFFF00"/>
      <w:spacing w:before="100" w:beforeAutospacing="1" w:after="100" w:afterAutospacing="1"/>
      <w:jc w:val="center"/>
    </w:pPr>
    <w:rPr>
      <w:rFonts w:ascii="宋体" w:hAnsi="宋体" w:cs="宋体"/>
      <w:kern w:val="0"/>
      <w:sz w:val="24"/>
    </w:rPr>
  </w:style>
  <w:style w:type="paragraph" w:customStyle="1" w:styleId="CM20">
    <w:name w:val="CM20"/>
    <w:basedOn w:val="Default"/>
    <w:next w:val="Default"/>
    <w:qFormat/>
    <w:rsid w:val="00B666C4"/>
    <w:pPr>
      <w:spacing w:after="115"/>
    </w:pPr>
    <w:rPr>
      <w:rFonts w:ascii=".a..DD.." w:eastAsia=".a..DD.."/>
      <w:color w:val="auto"/>
      <w:szCs w:val="24"/>
    </w:rPr>
  </w:style>
  <w:style w:type="paragraph" w:customStyle="1" w:styleId="font10">
    <w:name w:val="font10"/>
    <w:basedOn w:val="a6"/>
    <w:qFormat/>
    <w:rsid w:val="00B666C4"/>
    <w:pPr>
      <w:widowControl/>
      <w:spacing w:before="100" w:beforeAutospacing="1" w:after="100" w:afterAutospacing="1"/>
      <w:jc w:val="left"/>
    </w:pPr>
    <w:rPr>
      <w:rFonts w:eastAsia="Arial Unicode MS"/>
      <w:kern w:val="0"/>
      <w:sz w:val="28"/>
      <w:szCs w:val="28"/>
    </w:rPr>
  </w:style>
  <w:style w:type="paragraph" w:customStyle="1" w:styleId="xl81">
    <w:name w:val="xl81"/>
    <w:basedOn w:val="a6"/>
    <w:qFormat/>
    <w:rsid w:val="00B666C4"/>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77">
    <w:name w:val="xl177"/>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075">
    <w:name w:val="xl1075"/>
    <w:basedOn w:val="a6"/>
    <w:qFormat/>
    <w:rsid w:val="00B666C4"/>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20"/>
      <w:szCs w:val="20"/>
    </w:rPr>
  </w:style>
  <w:style w:type="paragraph" w:customStyle="1" w:styleId="1e">
    <w:name w:val="书目1"/>
    <w:basedOn w:val="a6"/>
    <w:next w:val="a6"/>
    <w:uiPriority w:val="37"/>
    <w:unhideWhenUsed/>
    <w:qFormat/>
    <w:rsid w:val="00B666C4"/>
    <w:pPr>
      <w:spacing w:line="360" w:lineRule="auto"/>
      <w:ind w:firstLineChars="200" w:firstLine="200"/>
      <w:jc w:val="left"/>
    </w:pPr>
    <w:rPr>
      <w:sz w:val="24"/>
    </w:rPr>
  </w:style>
  <w:style w:type="paragraph" w:customStyle="1" w:styleId="style2">
    <w:name w:val="style2"/>
    <w:basedOn w:val="a6"/>
    <w:qFormat/>
    <w:rsid w:val="00B666C4"/>
    <w:pPr>
      <w:widowControl/>
      <w:spacing w:before="100" w:beforeAutospacing="1" w:after="100" w:afterAutospacing="1"/>
      <w:jc w:val="left"/>
    </w:pPr>
    <w:rPr>
      <w:rFonts w:ascii="宋体" w:hAnsi="宋体" w:cs="宋体"/>
      <w:kern w:val="0"/>
      <w:sz w:val="24"/>
    </w:rPr>
  </w:style>
  <w:style w:type="paragraph" w:customStyle="1" w:styleId="affff8">
    <w:name w:val="表文"/>
    <w:basedOn w:val="a6"/>
    <w:qFormat/>
    <w:rsid w:val="00B666C4"/>
    <w:pPr>
      <w:spacing w:line="300" w:lineRule="auto"/>
      <w:jc w:val="center"/>
      <w:textAlignment w:val="baseline"/>
    </w:pPr>
    <w:rPr>
      <w:kern w:val="0"/>
      <w:szCs w:val="20"/>
    </w:rPr>
  </w:style>
  <w:style w:type="paragraph" w:customStyle="1" w:styleId="affff9">
    <w:name w:val="内文"/>
    <w:qFormat/>
    <w:rsid w:val="00B666C4"/>
    <w:pPr>
      <w:widowControl w:val="0"/>
      <w:autoSpaceDE w:val="0"/>
      <w:autoSpaceDN w:val="0"/>
      <w:adjustRightInd w:val="0"/>
      <w:jc w:val="both"/>
    </w:pPr>
    <w:rPr>
      <w:rFonts w:ascii="宋体" w:hint="eastAsia"/>
      <w:color w:val="000000"/>
      <w:sz w:val="24"/>
    </w:rPr>
  </w:style>
  <w:style w:type="paragraph" w:customStyle="1" w:styleId="xl1068">
    <w:name w:val="xl1068"/>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1b16">
    <w:name w:val="样式 标题 1章节标题b1 + 段前: 6 磅"/>
    <w:basedOn w:val="1"/>
    <w:qFormat/>
    <w:rsid w:val="00B666C4"/>
    <w:pPr>
      <w:tabs>
        <w:tab w:val="left" w:pos="1320"/>
        <w:tab w:val="left" w:pos="1740"/>
      </w:tabs>
      <w:adjustRightInd/>
      <w:spacing w:line="360" w:lineRule="auto"/>
      <w:jc w:val="both"/>
      <w:textAlignment w:val="auto"/>
    </w:pPr>
    <w:rPr>
      <w:rFonts w:ascii="宋体" w:hAnsi="宋体" w:cs="宋体"/>
      <w:bCs/>
      <w:color w:val="000000"/>
      <w:kern w:val="2"/>
      <w:sz w:val="28"/>
      <w:szCs w:val="21"/>
    </w:rPr>
  </w:style>
  <w:style w:type="paragraph" w:customStyle="1" w:styleId="xl41">
    <w:name w:val="xl41"/>
    <w:basedOn w:val="a6"/>
    <w:qFormat/>
    <w:rsid w:val="00B666C4"/>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xl137">
    <w:name w:val="xl137"/>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71">
    <w:name w:val="xl171"/>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71">
    <w:name w:val="xl71"/>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6"/>
    <w:qFormat/>
    <w:rsid w:val="00B666C4"/>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205050505">
    <w:name w:val="样式 样式 标题 2 + 段前: 0.5 行 段后: 0.5 行 + 段前: 0.5 行 段后: 0.5 行"/>
    <w:basedOn w:val="20505"/>
    <w:qFormat/>
    <w:rsid w:val="00B666C4"/>
    <w:pPr>
      <w:spacing w:beforeLines="0" w:beforeAutospacing="1" w:afterLines="0" w:afterAutospacing="1"/>
      <w:ind w:left="576" w:hanging="576"/>
    </w:pPr>
    <w:rPr>
      <w:bCs w:val="0"/>
    </w:rPr>
  </w:style>
  <w:style w:type="paragraph" w:customStyle="1" w:styleId="20505">
    <w:name w:val="样式 标题 2 + 段前: 0.5 行 段后: 0.5 行"/>
    <w:basedOn w:val="21"/>
    <w:qFormat/>
    <w:rsid w:val="00B666C4"/>
    <w:pPr>
      <w:tabs>
        <w:tab w:val="left" w:pos="1320"/>
      </w:tabs>
      <w:spacing w:beforeLines="50" w:afterLines="50" w:line="360" w:lineRule="auto"/>
      <w:jc w:val="left"/>
    </w:pPr>
    <w:rPr>
      <w:rFonts w:cs="宋体"/>
      <w:b w:val="0"/>
      <w:kern w:val="0"/>
      <w:szCs w:val="20"/>
    </w:rPr>
  </w:style>
  <w:style w:type="paragraph" w:customStyle="1" w:styleId="36">
    <w:name w:val="编号3级"/>
    <w:qFormat/>
    <w:rsid w:val="00B666C4"/>
    <w:pPr>
      <w:tabs>
        <w:tab w:val="left" w:pos="1259"/>
      </w:tabs>
      <w:spacing w:line="400" w:lineRule="exact"/>
      <w:ind w:left="1678" w:hanging="419"/>
    </w:pPr>
    <w:rPr>
      <w:kern w:val="2"/>
      <w:sz w:val="24"/>
      <w:szCs w:val="24"/>
    </w:rPr>
  </w:style>
  <w:style w:type="paragraph" w:customStyle="1" w:styleId="xl59">
    <w:name w:val="xl59"/>
    <w:basedOn w:val="a6"/>
    <w:qFormat/>
    <w:rsid w:val="00B666C4"/>
    <w:pPr>
      <w:widowControl/>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kern w:val="0"/>
      <w:sz w:val="24"/>
    </w:rPr>
  </w:style>
  <w:style w:type="paragraph" w:customStyle="1" w:styleId="affffa">
    <w:name w:val="标准"/>
    <w:basedOn w:val="a6"/>
    <w:qFormat/>
    <w:rsid w:val="00B666C4"/>
    <w:pPr>
      <w:autoSpaceDE w:val="0"/>
      <w:autoSpaceDN w:val="0"/>
      <w:adjustRightInd w:val="0"/>
      <w:ind w:firstLine="600"/>
      <w:textAlignment w:val="baseline"/>
    </w:pPr>
    <w:rPr>
      <w:kern w:val="0"/>
      <w:sz w:val="28"/>
      <w:szCs w:val="20"/>
    </w:rPr>
  </w:style>
  <w:style w:type="paragraph" w:customStyle="1" w:styleId="xl118">
    <w:name w:val="xl118"/>
    <w:basedOn w:val="a6"/>
    <w:qFormat/>
    <w:rsid w:val="00B666C4"/>
    <w:pPr>
      <w:widowControl/>
      <w:pBdr>
        <w:left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3780">
    <w:name w:val="样式 标题 3 + 四号 段前: 7.8 磅 段后: 0 磅 行距: 单倍行距"/>
    <w:basedOn w:val="3"/>
    <w:qFormat/>
    <w:rsid w:val="00B666C4"/>
    <w:pPr>
      <w:tabs>
        <w:tab w:val="left" w:pos="673"/>
      </w:tabs>
      <w:spacing w:before="156" w:after="0"/>
      <w:ind w:left="720" w:hanging="720"/>
    </w:pPr>
    <w:rPr>
      <w:rFonts w:ascii="宋体" w:eastAsia="宋体" w:hAnsi="宋体"/>
      <w:b w:val="0"/>
      <w:sz w:val="28"/>
    </w:rPr>
  </w:style>
  <w:style w:type="paragraph" w:customStyle="1" w:styleId="xl1066">
    <w:name w:val="xl1066"/>
    <w:basedOn w:val="a6"/>
    <w:qFormat/>
    <w:rsid w:val="00B666C4"/>
    <w:pPr>
      <w:widowControl/>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affffb">
    <w:name w:val="表项"/>
    <w:next w:val="affffc"/>
    <w:qFormat/>
    <w:rsid w:val="00B666C4"/>
    <w:pPr>
      <w:adjustRightInd w:val="0"/>
      <w:snapToGrid w:val="0"/>
      <w:spacing w:line="300" w:lineRule="auto"/>
      <w:jc w:val="center"/>
    </w:pPr>
    <w:rPr>
      <w:rFonts w:ascii="Arial" w:eastAsia="黑体" w:hAnsi="Arial" w:cs="Arial"/>
      <w:iCs/>
      <w:kern w:val="2"/>
      <w:sz w:val="16"/>
    </w:rPr>
  </w:style>
  <w:style w:type="paragraph" w:customStyle="1" w:styleId="affffc">
    <w:name w:val="表身（左）"/>
    <w:qFormat/>
    <w:rsid w:val="00B666C4"/>
    <w:pPr>
      <w:adjustRightInd w:val="0"/>
      <w:snapToGrid w:val="0"/>
      <w:spacing w:line="300" w:lineRule="auto"/>
      <w:textAlignment w:val="center"/>
    </w:pPr>
    <w:rPr>
      <w:sz w:val="16"/>
    </w:rPr>
  </w:style>
  <w:style w:type="paragraph" w:customStyle="1" w:styleId="font13">
    <w:name w:val="font13"/>
    <w:basedOn w:val="a6"/>
    <w:qFormat/>
    <w:rsid w:val="00B666C4"/>
    <w:pPr>
      <w:widowControl/>
      <w:spacing w:before="100" w:beforeAutospacing="1" w:after="100" w:afterAutospacing="1"/>
      <w:jc w:val="left"/>
    </w:pPr>
    <w:rPr>
      <w:rFonts w:ascii="宋体" w:hAnsi="宋体" w:cs="宋体"/>
      <w:kern w:val="0"/>
      <w:sz w:val="20"/>
      <w:szCs w:val="20"/>
    </w:rPr>
  </w:style>
  <w:style w:type="paragraph" w:customStyle="1" w:styleId="xl141">
    <w:name w:val="xl141"/>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DefaultText1">
    <w:name w:val="Default Text:1"/>
    <w:basedOn w:val="a6"/>
    <w:qFormat/>
    <w:rsid w:val="00B666C4"/>
    <w:pPr>
      <w:widowControl/>
      <w:overflowPunct w:val="0"/>
      <w:autoSpaceDE w:val="0"/>
      <w:autoSpaceDN w:val="0"/>
      <w:adjustRightInd w:val="0"/>
      <w:jc w:val="left"/>
      <w:textAlignment w:val="baseline"/>
    </w:pPr>
    <w:rPr>
      <w:kern w:val="0"/>
      <w:sz w:val="24"/>
      <w:szCs w:val="20"/>
    </w:rPr>
  </w:style>
  <w:style w:type="paragraph" w:customStyle="1" w:styleId="Char29">
    <w:name w:val="Char2"/>
    <w:basedOn w:val="a6"/>
    <w:qFormat/>
    <w:rsid w:val="00B666C4"/>
    <w:pPr>
      <w:jc w:val="center"/>
    </w:pPr>
    <w:rPr>
      <w:rFonts w:ascii="宋体" w:hAnsi="宋体"/>
      <w:b/>
      <w:szCs w:val="21"/>
    </w:rPr>
  </w:style>
  <w:style w:type="paragraph" w:customStyle="1" w:styleId="xl159">
    <w:name w:val="xl159"/>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35">
    <w:name w:val="xl35"/>
    <w:basedOn w:val="a6"/>
    <w:qFormat/>
    <w:rsid w:val="00B666C4"/>
    <w:pPr>
      <w:widowControl/>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xl133">
    <w:name w:val="xl133"/>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d">
    <w:name w:val="表格标题文字"/>
    <w:qFormat/>
    <w:rsid w:val="00B666C4"/>
    <w:pPr>
      <w:snapToGrid w:val="0"/>
      <w:spacing w:before="120" w:line="240" w:lineRule="exact"/>
    </w:pPr>
    <w:rPr>
      <w:rFonts w:ascii="Arial" w:eastAsia="黑体" w:hAnsi="Arial"/>
      <w:kern w:val="2"/>
      <w:sz w:val="18"/>
      <w:szCs w:val="21"/>
    </w:rPr>
  </w:style>
  <w:style w:type="paragraph" w:customStyle="1" w:styleId="2050520505">
    <w:name w:val="样式 样式 标题 2 + 段前: 0.5 行 段后: 0.5 行2 + 段前: 0.5 行 段后: 0.5 行"/>
    <w:basedOn w:val="205052"/>
    <w:qFormat/>
    <w:rsid w:val="00B666C4"/>
    <w:rPr>
      <w:b w:val="0"/>
    </w:rPr>
  </w:style>
  <w:style w:type="paragraph" w:customStyle="1" w:styleId="2c">
    <w:name w:val="表格标题2"/>
    <w:basedOn w:val="a6"/>
    <w:qFormat/>
    <w:rsid w:val="00B666C4"/>
    <w:pPr>
      <w:tabs>
        <w:tab w:val="left" w:pos="1620"/>
      </w:tabs>
      <w:adjustRightInd w:val="0"/>
      <w:spacing w:before="60" w:after="60"/>
      <w:ind w:leftChars="600" w:left="1620" w:hangingChars="200" w:hanging="360"/>
      <w:textAlignment w:val="bottom"/>
    </w:pPr>
    <w:rPr>
      <w:kern w:val="0"/>
      <w:szCs w:val="21"/>
    </w:rPr>
  </w:style>
  <w:style w:type="paragraph" w:customStyle="1" w:styleId="FigureDescription">
    <w:name w:val="Figure Description"/>
    <w:basedOn w:val="a6"/>
    <w:next w:val="afff4"/>
    <w:qFormat/>
    <w:rsid w:val="00B666C4"/>
    <w:pPr>
      <w:keepNext/>
      <w:keepLines/>
      <w:spacing w:afterLines="100" w:line="360" w:lineRule="auto"/>
      <w:jc w:val="center"/>
    </w:pPr>
    <w:rPr>
      <w:rFonts w:ascii="Tahoma" w:hAnsi="Tahoma"/>
      <w:sz w:val="24"/>
    </w:rPr>
  </w:style>
  <w:style w:type="paragraph" w:customStyle="1" w:styleId="xl1101">
    <w:name w:val="xl1101"/>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color w:val="FF0000"/>
      <w:kern w:val="0"/>
      <w:sz w:val="20"/>
      <w:szCs w:val="20"/>
    </w:rPr>
  </w:style>
  <w:style w:type="paragraph" w:customStyle="1" w:styleId="pa-13">
    <w:name w:val="pa-13"/>
    <w:basedOn w:val="a6"/>
    <w:qFormat/>
    <w:rsid w:val="00B666C4"/>
    <w:pPr>
      <w:widowControl/>
      <w:spacing w:line="240" w:lineRule="atLeast"/>
    </w:pPr>
    <w:rPr>
      <w:rFonts w:ascii="宋体" w:hAnsi="宋体" w:cs="宋体"/>
      <w:kern w:val="0"/>
      <w:sz w:val="24"/>
    </w:rPr>
  </w:style>
  <w:style w:type="paragraph" w:customStyle="1" w:styleId="xl54">
    <w:name w:val="xl54"/>
    <w:basedOn w:val="a6"/>
    <w:qFormat/>
    <w:rsid w:val="00B666C4"/>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8"/>
      <w:szCs w:val="28"/>
    </w:rPr>
  </w:style>
  <w:style w:type="paragraph" w:customStyle="1" w:styleId="size12">
    <w:name w:val="size12"/>
    <w:basedOn w:val="a6"/>
    <w:qFormat/>
    <w:rsid w:val="00B666C4"/>
    <w:pPr>
      <w:widowControl/>
      <w:spacing w:before="100" w:beforeAutospacing="1" w:after="100" w:afterAutospacing="1" w:line="360" w:lineRule="auto"/>
      <w:jc w:val="left"/>
    </w:pPr>
    <w:rPr>
      <w:color w:val="000000"/>
      <w:kern w:val="0"/>
      <w:sz w:val="20"/>
      <w:szCs w:val="20"/>
    </w:rPr>
  </w:style>
  <w:style w:type="paragraph" w:customStyle="1" w:styleId="xl25">
    <w:name w:val="xl25"/>
    <w:basedOn w:val="a6"/>
    <w:qFormat/>
    <w:rsid w:val="00B666C4"/>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2d">
    <w:name w:val="样式 小四 首行缩进:  2 字符"/>
    <w:basedOn w:val="a6"/>
    <w:qFormat/>
    <w:rsid w:val="00B666C4"/>
    <w:pPr>
      <w:spacing w:line="300" w:lineRule="auto"/>
      <w:ind w:firstLineChars="200" w:firstLine="480"/>
    </w:pPr>
    <w:rPr>
      <w:sz w:val="24"/>
      <w:szCs w:val="20"/>
    </w:rPr>
  </w:style>
  <w:style w:type="paragraph" w:customStyle="1" w:styleId="font9">
    <w:name w:val="font9"/>
    <w:basedOn w:val="a6"/>
    <w:qFormat/>
    <w:rsid w:val="00B666C4"/>
    <w:pPr>
      <w:widowControl/>
      <w:spacing w:before="100" w:beforeAutospacing="1" w:after="100" w:afterAutospacing="1"/>
      <w:jc w:val="left"/>
    </w:pPr>
    <w:rPr>
      <w:rFonts w:eastAsia="Arial Unicode MS"/>
      <w:b/>
      <w:bCs/>
      <w:kern w:val="0"/>
      <w:sz w:val="32"/>
      <w:szCs w:val="32"/>
    </w:rPr>
  </w:style>
  <w:style w:type="paragraph" w:customStyle="1" w:styleId="just">
    <w:name w:val="just"/>
    <w:basedOn w:val="a6"/>
    <w:qFormat/>
    <w:rsid w:val="00B666C4"/>
    <w:pPr>
      <w:widowControl/>
      <w:spacing w:before="100" w:beforeAutospacing="1" w:after="100" w:afterAutospacing="1" w:line="360" w:lineRule="auto"/>
      <w:ind w:firstLine="510"/>
    </w:pPr>
    <w:rPr>
      <w:rFonts w:ascii="Geneva" w:hAnsi="Geneva"/>
      <w:kern w:val="0"/>
      <w:sz w:val="24"/>
    </w:rPr>
  </w:style>
  <w:style w:type="paragraph" w:customStyle="1" w:styleId="2e">
    <w:name w:val="列出段落2"/>
    <w:basedOn w:val="a6"/>
    <w:qFormat/>
    <w:rsid w:val="00B666C4"/>
    <w:pPr>
      <w:ind w:firstLineChars="200" w:firstLine="420"/>
    </w:pPr>
  </w:style>
  <w:style w:type="paragraph" w:customStyle="1" w:styleId="42">
    <w:name w:val="编号4级"/>
    <w:qFormat/>
    <w:rsid w:val="00B666C4"/>
    <w:pPr>
      <w:tabs>
        <w:tab w:val="left" w:pos="1843"/>
      </w:tabs>
      <w:spacing w:line="360" w:lineRule="auto"/>
      <w:ind w:left="1843" w:hanging="284"/>
    </w:pPr>
    <w:rPr>
      <w:kern w:val="24"/>
      <w:sz w:val="24"/>
      <w:szCs w:val="18"/>
    </w:rPr>
  </w:style>
  <w:style w:type="paragraph" w:customStyle="1" w:styleId="xl103">
    <w:name w:val="xl103"/>
    <w:basedOn w:val="a6"/>
    <w:qFormat/>
    <w:rsid w:val="00B666C4"/>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5">
    <w:name w:val="xl85"/>
    <w:basedOn w:val="a6"/>
    <w:qFormat/>
    <w:rsid w:val="00B666C4"/>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39">
    <w:name w:val="xl39"/>
    <w:basedOn w:val="a6"/>
    <w:qFormat/>
    <w:rsid w:val="00B666C4"/>
    <w:pPr>
      <w:widowControl/>
      <w:pBdr>
        <w:top w:val="single" w:sz="4" w:space="0" w:color="auto"/>
        <w:left w:val="single" w:sz="4" w:space="0" w:color="auto"/>
        <w:bottom w:val="single" w:sz="4" w:space="0" w:color="auto"/>
      </w:pBdr>
      <w:spacing w:before="100" w:beforeAutospacing="1" w:after="100" w:afterAutospacing="1"/>
      <w:jc w:val="right"/>
    </w:pPr>
    <w:rPr>
      <w:rFonts w:ascii="Arial Unicode MS" w:eastAsia="Arial Unicode MS" w:hAnsi="Arial Unicode MS" w:cs="Arial Unicode MS"/>
      <w:kern w:val="0"/>
      <w:sz w:val="28"/>
      <w:szCs w:val="28"/>
    </w:rPr>
  </w:style>
  <w:style w:type="paragraph" w:customStyle="1" w:styleId="3H3h3h31Heading3-old3Heading3hidden2hh32Sect">
    <w:name w:val="样式 样式 标题 3H3h3h31Heading 3 - old3Heading 3 hidden2hh32Sect... + ..."/>
    <w:basedOn w:val="a6"/>
    <w:qFormat/>
    <w:rsid w:val="00B666C4"/>
    <w:pPr>
      <w:keepNext/>
      <w:keepLines/>
      <w:tabs>
        <w:tab w:val="left" w:pos="1931"/>
      </w:tabs>
      <w:spacing w:before="100" w:beforeAutospacing="1" w:afterLines="100"/>
      <w:ind w:left="1418" w:hanging="567"/>
      <w:outlineLvl w:val="2"/>
    </w:pPr>
    <w:rPr>
      <w:rFonts w:ascii="Arial Unicode MS" w:eastAsia="楷体_GB2312" w:hAnsi="Arial Unicode MS" w:cs="宋体"/>
      <w:b/>
      <w:bCs/>
      <w:sz w:val="30"/>
      <w:szCs w:val="20"/>
    </w:rPr>
  </w:style>
  <w:style w:type="paragraph" w:customStyle="1" w:styleId="NotesTextListinTable">
    <w:name w:val="Notes Text List in Table"/>
    <w:qFormat/>
    <w:rsid w:val="00B666C4"/>
    <w:pPr>
      <w:numPr>
        <w:numId w:val="5"/>
      </w:numPr>
      <w:spacing w:before="40" w:after="80" w:line="200" w:lineRule="atLeast"/>
      <w:jc w:val="both"/>
    </w:pPr>
    <w:rPr>
      <w:rFonts w:ascii="Arial" w:eastAsia="楷体_GB2312" w:hAnsi="Arial" w:cs="楷体_GB2312"/>
      <w:sz w:val="18"/>
      <w:szCs w:val="18"/>
    </w:rPr>
  </w:style>
  <w:style w:type="paragraph" w:customStyle="1" w:styleId="xl1095">
    <w:name w:val="xl1095"/>
    <w:basedOn w:val="a6"/>
    <w:qFormat/>
    <w:rsid w:val="00B666C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20"/>
      <w:szCs w:val="20"/>
    </w:rPr>
  </w:style>
  <w:style w:type="paragraph" w:customStyle="1" w:styleId="CharCharChar">
    <w:name w:val="Char Char Char"/>
    <w:basedOn w:val="a6"/>
    <w:qFormat/>
    <w:rsid w:val="00B666C4"/>
    <w:rPr>
      <w:rFonts w:ascii="Tahoma" w:hAnsi="Tahoma" w:cs="Angsana New"/>
      <w:sz w:val="24"/>
      <w:szCs w:val="20"/>
    </w:rPr>
  </w:style>
  <w:style w:type="paragraph" w:customStyle="1" w:styleId="xl7868">
    <w:name w:val="xl7868"/>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1079">
    <w:name w:val="xl1079"/>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0"/>
      <w:szCs w:val="20"/>
    </w:rPr>
  </w:style>
  <w:style w:type="paragraph" w:customStyle="1" w:styleId="1H11heading1Alt1h1Huvudrubrikh11h12h13h">
    <w:name w:val="样式 标题 1章H11. heading 1标准章Alt+1h1Huvudrubrikh11h12h13h..."/>
    <w:basedOn w:val="a6"/>
    <w:qFormat/>
    <w:rsid w:val="00B666C4"/>
  </w:style>
  <w:style w:type="paragraph" w:customStyle="1" w:styleId="affffe">
    <w:name w:val="公司名称"/>
    <w:basedOn w:val="a6"/>
    <w:qFormat/>
    <w:rsid w:val="00B666C4"/>
    <w:pPr>
      <w:keepLines/>
      <w:widowControl/>
      <w:shd w:val="solid" w:color="auto" w:fill="auto"/>
      <w:spacing w:line="320" w:lineRule="atLeast"/>
      <w:jc w:val="left"/>
    </w:pPr>
    <w:rPr>
      <w:rFonts w:ascii="Arial Black" w:eastAsia="黑体" w:hAnsi="Arial Black"/>
      <w:color w:val="FFFFFF"/>
      <w:spacing w:val="-15"/>
      <w:kern w:val="0"/>
      <w:sz w:val="32"/>
      <w:szCs w:val="20"/>
    </w:rPr>
  </w:style>
  <w:style w:type="paragraph" w:customStyle="1" w:styleId="xl97">
    <w:name w:val="xl97"/>
    <w:basedOn w:val="a6"/>
    <w:qFormat/>
    <w:rsid w:val="00B666C4"/>
    <w:pPr>
      <w:widowControl/>
      <w:pBdr>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4"/>
    </w:rPr>
  </w:style>
  <w:style w:type="paragraph" w:customStyle="1" w:styleId="xl7873">
    <w:name w:val="xl7873"/>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54">
    <w:name w:val="正文居中小5"/>
    <w:basedOn w:val="a6"/>
    <w:qFormat/>
    <w:rsid w:val="00B666C4"/>
    <w:pPr>
      <w:spacing w:line="360" w:lineRule="auto"/>
      <w:jc w:val="center"/>
    </w:pPr>
    <w:rPr>
      <w:rFonts w:ascii="Arial" w:hAnsi="Arial"/>
      <w:sz w:val="18"/>
    </w:rPr>
  </w:style>
  <w:style w:type="paragraph" w:customStyle="1" w:styleId="xl148">
    <w:name w:val="xl148"/>
    <w:basedOn w:val="a6"/>
    <w:qFormat/>
    <w:rsid w:val="00B666C4"/>
    <w:pPr>
      <w:widowControl/>
      <w:spacing w:before="100" w:beforeAutospacing="1" w:after="100" w:afterAutospacing="1"/>
      <w:jc w:val="left"/>
    </w:pPr>
    <w:rPr>
      <w:rFonts w:ascii="宋体" w:hAnsi="宋体" w:cs="宋体"/>
      <w:color w:val="FF0000"/>
      <w:kern w:val="0"/>
      <w:sz w:val="24"/>
    </w:rPr>
  </w:style>
  <w:style w:type="paragraph" w:customStyle="1" w:styleId="defaulttext">
    <w:name w:val="defaulttext"/>
    <w:basedOn w:val="a6"/>
    <w:qFormat/>
    <w:rsid w:val="00B666C4"/>
    <w:pPr>
      <w:widowControl/>
      <w:spacing w:before="100" w:beforeAutospacing="1" w:after="100" w:afterAutospacing="1"/>
      <w:jc w:val="left"/>
    </w:pPr>
    <w:rPr>
      <w:rFonts w:ascii="宋体" w:hAnsi="宋体" w:cs="宋体"/>
      <w:kern w:val="0"/>
      <w:sz w:val="24"/>
    </w:rPr>
  </w:style>
  <w:style w:type="paragraph" w:customStyle="1" w:styleId="xl65">
    <w:name w:val="xl65"/>
    <w:basedOn w:val="a6"/>
    <w:qFormat/>
    <w:rsid w:val="00B666C4"/>
    <w:pPr>
      <w:widowControl/>
      <w:pBdr>
        <w:top w:val="single" w:sz="4" w:space="0" w:color="auto"/>
        <w:right w:val="single" w:sz="8" w:space="0" w:color="auto"/>
      </w:pBdr>
      <w:spacing w:before="100" w:beforeAutospacing="1" w:after="100" w:afterAutospacing="1"/>
      <w:jc w:val="right"/>
    </w:pPr>
    <w:rPr>
      <w:rFonts w:ascii="Arial Unicode MS" w:eastAsia="Arial Unicode MS" w:hAnsi="Arial Unicode MS" w:cs="Arial Unicode MS"/>
      <w:b/>
      <w:bCs/>
      <w:kern w:val="0"/>
      <w:sz w:val="28"/>
      <w:szCs w:val="28"/>
    </w:rPr>
  </w:style>
  <w:style w:type="paragraph" w:customStyle="1" w:styleId="a2">
    <w:name w:val="二级大纲"/>
    <w:next w:val="affd"/>
    <w:qFormat/>
    <w:rsid w:val="00B666C4"/>
    <w:pPr>
      <w:numPr>
        <w:ilvl w:val="1"/>
        <w:numId w:val="3"/>
      </w:numPr>
      <w:tabs>
        <w:tab w:val="left" w:pos="840"/>
      </w:tabs>
      <w:ind w:left="840" w:hanging="420"/>
      <w:outlineLvl w:val="1"/>
    </w:pPr>
    <w:rPr>
      <w:rFonts w:ascii="Calibri" w:hAnsi="Calibri"/>
      <w:b/>
      <w:kern w:val="2"/>
      <w:sz w:val="36"/>
      <w:szCs w:val="22"/>
    </w:rPr>
  </w:style>
  <w:style w:type="paragraph" w:customStyle="1" w:styleId="xl47">
    <w:name w:val="xl47"/>
    <w:basedOn w:val="a6"/>
    <w:qFormat/>
    <w:rsid w:val="00B666C4"/>
    <w:pPr>
      <w:widowControl/>
      <w:spacing w:before="100" w:beforeAutospacing="1" w:after="100" w:afterAutospacing="1"/>
      <w:jc w:val="left"/>
    </w:pPr>
    <w:rPr>
      <w:rFonts w:ascii="Arial Unicode MS" w:eastAsia="Arial Unicode MS" w:hAnsi="Arial Unicode MS" w:cs="Arial Unicode MS"/>
      <w:b/>
      <w:bCs/>
      <w:kern w:val="0"/>
      <w:sz w:val="32"/>
      <w:szCs w:val="32"/>
    </w:rPr>
  </w:style>
  <w:style w:type="paragraph" w:customStyle="1" w:styleId="xl70">
    <w:name w:val="xl70"/>
    <w:basedOn w:val="a6"/>
    <w:qFormat/>
    <w:rsid w:val="00B666C4"/>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xl152">
    <w:name w:val="xl152"/>
    <w:basedOn w:val="a6"/>
    <w:qFormat/>
    <w:rsid w:val="00B666C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1f">
    <w:name w:val="纯文本1"/>
    <w:basedOn w:val="a6"/>
    <w:qFormat/>
    <w:rsid w:val="00B666C4"/>
    <w:pPr>
      <w:autoSpaceDE w:val="0"/>
      <w:autoSpaceDN w:val="0"/>
      <w:adjustRightInd w:val="0"/>
    </w:pPr>
    <w:rPr>
      <w:rFonts w:ascii="宋体" w:hAnsi="宋体" w:cs="宋体" w:hint="eastAsia"/>
      <w:kern w:val="0"/>
      <w:szCs w:val="20"/>
    </w:rPr>
  </w:style>
  <w:style w:type="paragraph" w:customStyle="1" w:styleId="xl1070">
    <w:name w:val="xl1070"/>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tll">
    <w:name w:val="tll"/>
    <w:basedOn w:val="a6"/>
    <w:qFormat/>
    <w:rsid w:val="00B666C4"/>
    <w:pPr>
      <w:autoSpaceDE w:val="0"/>
      <w:autoSpaceDN w:val="0"/>
      <w:adjustRightInd w:val="0"/>
      <w:jc w:val="left"/>
      <w:textAlignment w:val="baseline"/>
    </w:pPr>
    <w:rPr>
      <w:rFonts w:ascii="仿宋_GB2312" w:eastAsia="仿宋_GB2312" w:hAnsi="Arial"/>
      <w:kern w:val="0"/>
      <w:szCs w:val="21"/>
    </w:rPr>
  </w:style>
  <w:style w:type="paragraph" w:customStyle="1" w:styleId="2f">
    <w:name w:val="编号2级"/>
    <w:qFormat/>
    <w:rsid w:val="00B666C4"/>
    <w:pPr>
      <w:spacing w:afterLines="20" w:line="400" w:lineRule="exact"/>
    </w:pPr>
    <w:rPr>
      <w:rFonts w:eastAsia="Times New Roman"/>
      <w:kern w:val="2"/>
      <w:sz w:val="24"/>
      <w:szCs w:val="24"/>
    </w:rPr>
  </w:style>
  <w:style w:type="paragraph" w:customStyle="1" w:styleId="xl136">
    <w:name w:val="xl136"/>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98">
    <w:name w:val="xl1098"/>
    <w:basedOn w:val="a6"/>
    <w:qFormat/>
    <w:rsid w:val="00B666C4"/>
    <w:pPr>
      <w:widowControl/>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110">
    <w:name w:val="xl110"/>
    <w:basedOn w:val="a6"/>
    <w:qFormat/>
    <w:rsid w:val="00B666C4"/>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05050505">
    <w:name w:val="样式 样式 标题 + 段前: 0.5 行 段后: 0.5 行 + 段前: 0.5 行 段后: 0.5 行"/>
    <w:basedOn w:val="0505"/>
    <w:qFormat/>
    <w:rsid w:val="00B666C4"/>
    <w:pPr>
      <w:spacing w:beforeLines="50" w:afterLines="50" w:line="360" w:lineRule="auto"/>
    </w:pPr>
    <w:rPr>
      <w:rFonts w:eastAsia="黑体" w:cs="宋体"/>
      <w:sz w:val="72"/>
      <w:szCs w:val="20"/>
      <w:u w:val="double"/>
    </w:rPr>
  </w:style>
  <w:style w:type="paragraph" w:customStyle="1" w:styleId="afffff">
    <w:name w:val="正文居中"/>
    <w:basedOn w:val="a6"/>
    <w:next w:val="23"/>
    <w:qFormat/>
    <w:rsid w:val="00B666C4"/>
    <w:pPr>
      <w:adjustRightInd w:val="0"/>
      <w:snapToGrid w:val="0"/>
      <w:ind w:firstLineChars="200" w:firstLine="480"/>
    </w:pPr>
    <w:rPr>
      <w:rFonts w:ascii="宋体" w:hAnsi="宋体"/>
      <w:sz w:val="24"/>
    </w:rPr>
  </w:style>
  <w:style w:type="paragraph" w:customStyle="1" w:styleId="afffff0">
    <w:name w:val="文档控制号等"/>
    <w:basedOn w:val="a6"/>
    <w:qFormat/>
    <w:rsid w:val="00B666C4"/>
    <w:pPr>
      <w:spacing w:line="360" w:lineRule="auto"/>
      <w:jc w:val="left"/>
    </w:pPr>
  </w:style>
  <w:style w:type="paragraph" w:customStyle="1" w:styleId="CharChar0">
    <w:name w:val="小四 段落 宋体 Char Char"/>
    <w:basedOn w:val="CharCharChar0"/>
    <w:qFormat/>
    <w:rsid w:val="00B666C4"/>
  </w:style>
  <w:style w:type="paragraph" w:customStyle="1" w:styleId="CharCharChar0">
    <w:name w:val="小四 段落 宋体 Char Char Char"/>
    <w:basedOn w:val="a0"/>
    <w:qFormat/>
    <w:rsid w:val="00B666C4"/>
    <w:pPr>
      <w:numPr>
        <w:numId w:val="0"/>
      </w:numPr>
      <w:spacing w:line="360" w:lineRule="auto"/>
      <w:ind w:right="-33" w:firstLineChars="200" w:firstLine="480"/>
      <w:jc w:val="left"/>
    </w:pPr>
    <w:rPr>
      <w:rFonts w:ascii="Times New Roman" w:hAnsi="Times New Roman"/>
      <w:sz w:val="24"/>
      <w:szCs w:val="20"/>
    </w:rPr>
  </w:style>
  <w:style w:type="paragraph" w:customStyle="1" w:styleId="font16">
    <w:name w:val="font16"/>
    <w:basedOn w:val="a6"/>
    <w:qFormat/>
    <w:rsid w:val="00B666C4"/>
    <w:pPr>
      <w:widowControl/>
      <w:spacing w:before="100" w:beforeAutospacing="1" w:after="100" w:afterAutospacing="1"/>
      <w:jc w:val="left"/>
    </w:pPr>
    <w:rPr>
      <w:rFonts w:ascii="宋体" w:hAnsi="宋体" w:cs="宋体"/>
      <w:b/>
      <w:bCs/>
      <w:kern w:val="0"/>
      <w:sz w:val="20"/>
      <w:szCs w:val="20"/>
    </w:rPr>
  </w:style>
  <w:style w:type="paragraph" w:customStyle="1" w:styleId="xl1102">
    <w:name w:val="xl1102"/>
    <w:basedOn w:val="a6"/>
    <w:qFormat/>
    <w:rsid w:val="00B666C4"/>
    <w:pPr>
      <w:widowControl/>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105">
    <w:name w:val="xl105"/>
    <w:basedOn w:val="a6"/>
    <w:qFormat/>
    <w:rsid w:val="00B666C4"/>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V1">
    <w:name w:val="表格内容五号(V1)"/>
    <w:basedOn w:val="a6"/>
    <w:qFormat/>
    <w:rsid w:val="00B666C4"/>
    <w:pPr>
      <w:jc w:val="center"/>
    </w:pPr>
    <w:rPr>
      <w:rFonts w:cs="Arial Unicode MS"/>
      <w:kern w:val="0"/>
      <w:szCs w:val="21"/>
    </w:rPr>
  </w:style>
  <w:style w:type="paragraph" w:customStyle="1" w:styleId="xl1099">
    <w:name w:val="xl1099"/>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color w:val="FF0000"/>
      <w:kern w:val="0"/>
      <w:sz w:val="20"/>
      <w:szCs w:val="20"/>
    </w:rPr>
  </w:style>
  <w:style w:type="paragraph" w:customStyle="1" w:styleId="100">
    <w:name w:val="10"/>
    <w:basedOn w:val="a6"/>
    <w:qFormat/>
    <w:rsid w:val="00B666C4"/>
    <w:pPr>
      <w:spacing w:line="360" w:lineRule="auto"/>
      <w:ind w:firstLine="454"/>
    </w:pPr>
    <w:rPr>
      <w:rFonts w:ascii="Tahoma" w:hAnsi="Tahoma"/>
      <w:sz w:val="24"/>
      <w:szCs w:val="20"/>
    </w:rPr>
  </w:style>
  <w:style w:type="paragraph" w:customStyle="1" w:styleId="xl60">
    <w:name w:val="xl60"/>
    <w:basedOn w:val="a6"/>
    <w:qFormat/>
    <w:rsid w:val="00B666C4"/>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kern w:val="0"/>
      <w:sz w:val="24"/>
    </w:rPr>
  </w:style>
  <w:style w:type="paragraph" w:customStyle="1" w:styleId="CharChar2Char">
    <w:name w:val="Char Char2 Char"/>
    <w:basedOn w:val="a6"/>
    <w:semiHidden/>
    <w:qFormat/>
    <w:rsid w:val="00B666C4"/>
    <w:pPr>
      <w:widowControl/>
      <w:spacing w:after="160" w:line="240" w:lineRule="exact"/>
      <w:jc w:val="left"/>
    </w:pPr>
    <w:rPr>
      <w:rFonts w:ascii="Arial" w:hAnsi="Arial"/>
      <w:kern w:val="0"/>
      <w:sz w:val="22"/>
      <w:szCs w:val="22"/>
      <w:lang w:eastAsia="en-US"/>
    </w:rPr>
  </w:style>
  <w:style w:type="paragraph" w:customStyle="1" w:styleId="xl7870">
    <w:name w:val="xl7870"/>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092">
    <w:name w:val="xl1092"/>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29">
    <w:name w:val="xl29"/>
    <w:basedOn w:val="a6"/>
    <w:qFormat/>
    <w:rsid w:val="00B666C4"/>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151">
    <w:name w:val="样式 日期 + 行距: 1.5 倍行距"/>
    <w:basedOn w:val="af8"/>
    <w:qFormat/>
    <w:rsid w:val="00B666C4"/>
    <w:pPr>
      <w:widowControl/>
      <w:spacing w:line="360" w:lineRule="auto"/>
      <w:ind w:leftChars="0" w:left="0" w:firstLine="540"/>
    </w:pPr>
    <w:rPr>
      <w:rFonts w:ascii="宋体" w:eastAsia="宋体" w:cs="宋体"/>
      <w:color w:val="auto"/>
      <w:sz w:val="24"/>
      <w:szCs w:val="20"/>
    </w:rPr>
  </w:style>
  <w:style w:type="paragraph" w:customStyle="1" w:styleId="afffff1">
    <w:name w:val="模版正文"/>
    <w:basedOn w:val="a6"/>
    <w:qFormat/>
    <w:rsid w:val="00B666C4"/>
    <w:pPr>
      <w:widowControl/>
      <w:adjustRightInd w:val="0"/>
      <w:snapToGrid w:val="0"/>
      <w:spacing w:line="440" w:lineRule="exact"/>
      <w:ind w:firstLineChars="200" w:firstLine="200"/>
      <w:jc w:val="left"/>
    </w:pPr>
    <w:rPr>
      <w:rFonts w:ascii="仿宋" w:hAnsi="仿宋" w:cs="宋体"/>
      <w:sz w:val="28"/>
      <w:szCs w:val="20"/>
    </w:rPr>
  </w:style>
  <w:style w:type="paragraph" w:customStyle="1" w:styleId="afffff2">
    <w:name w:val="编号列项（三级）"/>
    <w:qFormat/>
    <w:rsid w:val="00B666C4"/>
    <w:pPr>
      <w:tabs>
        <w:tab w:val="left" w:pos="0"/>
      </w:tabs>
      <w:ind w:left="1679" w:hanging="420"/>
    </w:pPr>
    <w:rPr>
      <w:rFonts w:ascii="宋体"/>
      <w:sz w:val="21"/>
    </w:rPr>
  </w:style>
  <w:style w:type="paragraph" w:customStyle="1" w:styleId="xl84">
    <w:name w:val="xl84"/>
    <w:basedOn w:val="a6"/>
    <w:qFormat/>
    <w:rsid w:val="00B666C4"/>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four">
    <w:name w:val="four"/>
    <w:basedOn w:val="a6"/>
    <w:qFormat/>
    <w:rsid w:val="00B666C4"/>
    <w:pPr>
      <w:widowControl/>
      <w:spacing w:before="100" w:beforeAutospacing="1" w:after="100" w:afterAutospacing="1"/>
      <w:jc w:val="left"/>
    </w:pPr>
    <w:rPr>
      <w:rFonts w:ascii="宋体" w:hAnsi="宋体" w:cs="宋体"/>
      <w:kern w:val="0"/>
      <w:sz w:val="24"/>
    </w:rPr>
  </w:style>
  <w:style w:type="paragraph" w:customStyle="1" w:styleId="xl121">
    <w:name w:val="xl121"/>
    <w:basedOn w:val="a6"/>
    <w:qFormat/>
    <w:rsid w:val="00B666C4"/>
    <w:pPr>
      <w:widowControl/>
      <w:pBdr>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rFonts w:ascii="MingLiU" w:eastAsia="MingLiU" w:hAnsi="MingLiU" w:cs="宋体"/>
      <w:kern w:val="0"/>
      <w:sz w:val="24"/>
    </w:rPr>
  </w:style>
  <w:style w:type="paragraph" w:customStyle="1" w:styleId="afffff3">
    <w:name w:val="三级无"/>
    <w:basedOn w:val="afffb"/>
    <w:qFormat/>
    <w:rsid w:val="00B666C4"/>
    <w:pPr>
      <w:spacing w:beforeLines="0" w:afterLines="0"/>
    </w:pPr>
    <w:rPr>
      <w:rFonts w:ascii="宋体" w:eastAsia="宋体"/>
    </w:rPr>
  </w:style>
  <w:style w:type="paragraph" w:customStyle="1" w:styleId="afffff4">
    <w:name w:val="È±Ê¡ÎÄ±¾"/>
    <w:basedOn w:val="a6"/>
    <w:qFormat/>
    <w:rsid w:val="00B666C4"/>
    <w:pPr>
      <w:widowControl/>
      <w:overflowPunct w:val="0"/>
      <w:autoSpaceDE w:val="0"/>
      <w:autoSpaceDN w:val="0"/>
      <w:adjustRightInd w:val="0"/>
      <w:jc w:val="left"/>
      <w:textAlignment w:val="baseline"/>
    </w:pPr>
    <w:rPr>
      <w:kern w:val="0"/>
      <w:sz w:val="24"/>
      <w:szCs w:val="20"/>
    </w:rPr>
  </w:style>
  <w:style w:type="paragraph" w:customStyle="1" w:styleId="xl1084">
    <w:name w:val="xl1084"/>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0"/>
      <w:szCs w:val="20"/>
    </w:rPr>
  </w:style>
  <w:style w:type="paragraph" w:customStyle="1" w:styleId="xl94">
    <w:name w:val="xl94"/>
    <w:basedOn w:val="a6"/>
    <w:qFormat/>
    <w:rsid w:val="00B666C4"/>
    <w:pPr>
      <w:widowControl/>
      <w:pBdr>
        <w:right w:val="single" w:sz="4" w:space="0" w:color="auto"/>
      </w:pBdr>
      <w:spacing w:before="100" w:beforeAutospacing="1" w:after="100" w:afterAutospacing="1"/>
      <w:jc w:val="center"/>
    </w:pPr>
    <w:rPr>
      <w:rFonts w:ascii="宋体" w:hAnsi="宋体" w:cs="宋体"/>
      <w:kern w:val="0"/>
      <w:sz w:val="24"/>
    </w:rPr>
  </w:style>
  <w:style w:type="paragraph" w:customStyle="1" w:styleId="Figure">
    <w:name w:val="Figure"/>
    <w:basedOn w:val="a6"/>
    <w:next w:val="FigureDescription"/>
    <w:qFormat/>
    <w:rsid w:val="00B666C4"/>
    <w:pPr>
      <w:keepNext/>
      <w:ind w:left="1701"/>
    </w:pPr>
  </w:style>
  <w:style w:type="paragraph" w:customStyle="1" w:styleId="xl99">
    <w:name w:val="xl99"/>
    <w:basedOn w:val="a6"/>
    <w:qFormat/>
    <w:rsid w:val="00B666C4"/>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73">
    <w:name w:val="xl173"/>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67">
    <w:name w:val="xl1067"/>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0"/>
      <w:szCs w:val="20"/>
    </w:rPr>
  </w:style>
  <w:style w:type="paragraph" w:customStyle="1" w:styleId="43">
    <w:name w:val="正文悬挂缩进4"/>
    <w:basedOn w:val="a6"/>
    <w:qFormat/>
    <w:rsid w:val="00B666C4"/>
    <w:pPr>
      <w:spacing w:line="360" w:lineRule="auto"/>
      <w:ind w:left="839"/>
    </w:pPr>
  </w:style>
  <w:style w:type="paragraph" w:customStyle="1" w:styleId="afffff5">
    <w:name w:val="表格标题小四"/>
    <w:basedOn w:val="a6"/>
    <w:next w:val="a6"/>
    <w:qFormat/>
    <w:rsid w:val="00B666C4"/>
    <w:pPr>
      <w:adjustRightInd w:val="0"/>
      <w:snapToGrid w:val="0"/>
      <w:spacing w:line="288" w:lineRule="auto"/>
      <w:jc w:val="center"/>
    </w:pPr>
    <w:rPr>
      <w:rFonts w:eastAsia="黑体"/>
      <w:bCs/>
      <w:snapToGrid w:val="0"/>
      <w:sz w:val="24"/>
    </w:rPr>
  </w:style>
  <w:style w:type="paragraph" w:customStyle="1" w:styleId="afffff6">
    <w:name w:val="报告正文"/>
    <w:basedOn w:val="a6"/>
    <w:qFormat/>
    <w:rsid w:val="00B666C4"/>
    <w:pPr>
      <w:widowControl/>
      <w:overflowPunct w:val="0"/>
      <w:autoSpaceDE w:val="0"/>
      <w:autoSpaceDN w:val="0"/>
      <w:adjustRightInd w:val="0"/>
      <w:spacing w:after="80" w:line="360" w:lineRule="auto"/>
      <w:ind w:left="570"/>
      <w:textAlignment w:val="baseline"/>
    </w:pPr>
    <w:rPr>
      <w:kern w:val="0"/>
      <w:sz w:val="24"/>
      <w:szCs w:val="20"/>
    </w:rPr>
  </w:style>
  <w:style w:type="paragraph" w:customStyle="1" w:styleId="4Alt4h4H41111Heading4HeadingFourHead44bul1">
    <w:name w:val="样式 标题 4Alt+4项h4H41.1.1.1 Heading 4Heading FourHead44bul...1"/>
    <w:basedOn w:val="4"/>
    <w:qFormat/>
    <w:rsid w:val="00B666C4"/>
    <w:pPr>
      <w:numPr>
        <w:ilvl w:val="3"/>
        <w:numId w:val="6"/>
      </w:numPr>
      <w:tabs>
        <w:tab w:val="clear" w:pos="851"/>
        <w:tab w:val="left" w:pos="1931"/>
      </w:tabs>
      <w:spacing w:before="120" w:after="0" w:line="360" w:lineRule="auto"/>
      <w:ind w:left="1931"/>
      <w:jc w:val="left"/>
    </w:pPr>
    <w:rPr>
      <w:rFonts w:ascii="Times New Roman" w:eastAsia="黑体" w:hAnsi="Times New Roman" w:cs="宋体"/>
      <w:b w:val="0"/>
      <w:bCs w:val="0"/>
      <w:sz w:val="24"/>
      <w:szCs w:val="20"/>
    </w:rPr>
  </w:style>
  <w:style w:type="paragraph" w:customStyle="1" w:styleId="xl98">
    <w:name w:val="xl98"/>
    <w:basedOn w:val="a6"/>
    <w:qFormat/>
    <w:rsid w:val="00B666C4"/>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font5">
    <w:name w:val="font5"/>
    <w:basedOn w:val="a6"/>
    <w:qFormat/>
    <w:rsid w:val="00B666C4"/>
    <w:pPr>
      <w:widowControl/>
      <w:spacing w:before="100" w:beforeAutospacing="1" w:after="100" w:afterAutospacing="1"/>
      <w:jc w:val="left"/>
    </w:pPr>
    <w:rPr>
      <w:rFonts w:ascii="宋体" w:hAnsi="宋体" w:cs="Arial Unicode MS"/>
      <w:kern w:val="0"/>
      <w:sz w:val="18"/>
      <w:szCs w:val="18"/>
    </w:rPr>
  </w:style>
  <w:style w:type="paragraph" w:customStyle="1" w:styleId="Normal1">
    <w:name w:val="Normal1"/>
    <w:next w:val="a6"/>
    <w:qFormat/>
    <w:rsid w:val="00B666C4"/>
    <w:pPr>
      <w:overflowPunct w:val="0"/>
      <w:autoSpaceDE w:val="0"/>
      <w:autoSpaceDN w:val="0"/>
      <w:adjustRightInd w:val="0"/>
      <w:textAlignment w:val="baseline"/>
    </w:pPr>
    <w:rPr>
      <w:rFonts w:ascii="Times" w:hAnsi="Times"/>
      <w:sz w:val="24"/>
    </w:rPr>
  </w:style>
  <w:style w:type="paragraph" w:customStyle="1" w:styleId="TOC1">
    <w:name w:val="TOC 标题1"/>
    <w:basedOn w:val="1"/>
    <w:next w:val="a6"/>
    <w:uiPriority w:val="39"/>
    <w:unhideWhenUsed/>
    <w:qFormat/>
    <w:rsid w:val="00B666C4"/>
    <w:pPr>
      <w:widowControl/>
      <w:spacing w:before="240" w:line="259" w:lineRule="auto"/>
      <w:outlineLvl w:val="9"/>
    </w:pPr>
    <w:rPr>
      <w:rFonts w:ascii="Cambria" w:hAnsi="Cambria"/>
      <w:b w:val="0"/>
      <w:color w:val="366091"/>
      <w:kern w:val="0"/>
      <w:szCs w:val="32"/>
    </w:rPr>
  </w:style>
  <w:style w:type="paragraph" w:customStyle="1" w:styleId="1f0">
    <w:name w:val="项目编号1级"/>
    <w:basedOn w:val="2f0"/>
    <w:qFormat/>
    <w:rsid w:val="00B666C4"/>
    <w:pPr>
      <w:tabs>
        <w:tab w:val="left" w:pos="840"/>
      </w:tabs>
      <w:ind w:left="840" w:firstLineChars="0" w:hanging="420"/>
    </w:pPr>
  </w:style>
  <w:style w:type="paragraph" w:customStyle="1" w:styleId="2f0">
    <w:name w:val="正文缩进2"/>
    <w:basedOn w:val="a6"/>
    <w:qFormat/>
    <w:rsid w:val="00B666C4"/>
    <w:pPr>
      <w:spacing w:line="360" w:lineRule="auto"/>
      <w:ind w:firstLineChars="200" w:firstLine="200"/>
    </w:pPr>
  </w:style>
  <w:style w:type="paragraph" w:customStyle="1" w:styleId="xl130">
    <w:name w:val="xl130"/>
    <w:basedOn w:val="a6"/>
    <w:qFormat/>
    <w:rsid w:val="00B666C4"/>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kern w:val="0"/>
      <w:sz w:val="20"/>
      <w:szCs w:val="20"/>
    </w:rPr>
  </w:style>
  <w:style w:type="paragraph" w:customStyle="1" w:styleId="xl109">
    <w:name w:val="xl109"/>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rPr>
  </w:style>
  <w:style w:type="paragraph" w:customStyle="1" w:styleId="CharChar1CharCharCharCharCharChar">
    <w:name w:val="Char Char1 Char Char Char Char Char Char"/>
    <w:basedOn w:val="a6"/>
    <w:qFormat/>
    <w:rsid w:val="00B666C4"/>
    <w:pPr>
      <w:widowControl/>
      <w:spacing w:after="160" w:line="240" w:lineRule="exact"/>
      <w:jc w:val="left"/>
    </w:pPr>
    <w:rPr>
      <w:rFonts w:ascii="Verdana" w:eastAsia="仿宋_GB2312" w:hAnsi="Verdana"/>
      <w:kern w:val="0"/>
      <w:sz w:val="24"/>
      <w:szCs w:val="20"/>
      <w:lang w:eastAsia="en-US"/>
    </w:rPr>
  </w:style>
  <w:style w:type="paragraph" w:customStyle="1" w:styleId="xl1069">
    <w:name w:val="xl1069"/>
    <w:basedOn w:val="a6"/>
    <w:qFormat/>
    <w:rsid w:val="00B666C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20"/>
      <w:szCs w:val="20"/>
    </w:rPr>
  </w:style>
  <w:style w:type="paragraph" w:customStyle="1" w:styleId="30505">
    <w:name w:val="样式 标题 3 + 段前: 0.5 行 段后: 0.5 行"/>
    <w:basedOn w:val="3"/>
    <w:qFormat/>
    <w:rsid w:val="00B666C4"/>
    <w:pPr>
      <w:tabs>
        <w:tab w:val="left" w:pos="720"/>
      </w:tabs>
      <w:spacing w:before="100" w:beforeAutospacing="1" w:after="100" w:afterAutospacing="1"/>
      <w:ind w:leftChars="0" w:left="0"/>
    </w:pPr>
    <w:rPr>
      <w:rFonts w:ascii="Arial" w:eastAsia="黑体" w:hAnsi="Arial" w:cs="宋体"/>
      <w:b w:val="0"/>
      <w:bCs/>
      <w:kern w:val="0"/>
      <w:sz w:val="28"/>
    </w:rPr>
  </w:style>
  <w:style w:type="paragraph" w:customStyle="1" w:styleId="xl1104">
    <w:name w:val="xl1104"/>
    <w:basedOn w:val="a6"/>
    <w:qFormat/>
    <w:rsid w:val="00B666C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20"/>
      <w:szCs w:val="20"/>
    </w:rPr>
  </w:style>
  <w:style w:type="paragraph" w:customStyle="1" w:styleId="61">
    <w:name w:val="样式6"/>
    <w:basedOn w:val="a6"/>
    <w:qFormat/>
    <w:rsid w:val="00B666C4"/>
    <w:pPr>
      <w:widowControl/>
      <w:tabs>
        <w:tab w:val="left" w:pos="1800"/>
      </w:tabs>
      <w:spacing w:beforeLines="50" w:afterLines="50"/>
      <w:ind w:left="1800" w:firstLineChars="428" w:firstLine="899"/>
    </w:pPr>
    <w:rPr>
      <w:kern w:val="0"/>
    </w:rPr>
  </w:style>
  <w:style w:type="paragraph" w:customStyle="1" w:styleId="60505">
    <w:name w:val="样式 标题 6 + 段前: 0.5 行 段后: 0.5 行"/>
    <w:basedOn w:val="6"/>
    <w:qFormat/>
    <w:rsid w:val="00B666C4"/>
    <w:pPr>
      <w:widowControl w:val="0"/>
      <w:tabs>
        <w:tab w:val="clear" w:pos="1320"/>
        <w:tab w:val="clear" w:pos="1440"/>
        <w:tab w:val="clear" w:pos="3480"/>
        <w:tab w:val="left" w:pos="3000"/>
      </w:tabs>
      <w:spacing w:beforeLines="50" w:afterLines="50" w:line="360" w:lineRule="auto"/>
      <w:jc w:val="both"/>
    </w:pPr>
    <w:rPr>
      <w:rFonts w:cs="宋体"/>
      <w:b w:val="0"/>
      <w:szCs w:val="20"/>
    </w:rPr>
  </w:style>
  <w:style w:type="paragraph" w:customStyle="1" w:styleId="1f1">
    <w:name w:val="列出段落1"/>
    <w:basedOn w:val="a6"/>
    <w:uiPriority w:val="34"/>
    <w:qFormat/>
    <w:rsid w:val="00B666C4"/>
    <w:pPr>
      <w:ind w:firstLineChars="200" w:firstLine="420"/>
    </w:pPr>
    <w:rPr>
      <w:szCs w:val="20"/>
    </w:rPr>
  </w:style>
  <w:style w:type="paragraph" w:customStyle="1" w:styleId="xl91">
    <w:name w:val="xl91"/>
    <w:basedOn w:val="a6"/>
    <w:qFormat/>
    <w:rsid w:val="00B666C4"/>
    <w:pPr>
      <w:widowControl/>
      <w:pBdr>
        <w:left w:val="single" w:sz="4" w:space="0" w:color="auto"/>
        <w:right w:val="single" w:sz="4" w:space="0" w:color="auto"/>
      </w:pBdr>
      <w:shd w:val="clear" w:color="auto" w:fill="FFFFFF"/>
      <w:spacing w:before="100" w:beforeAutospacing="1" w:after="100" w:afterAutospacing="1"/>
      <w:jc w:val="left"/>
    </w:pPr>
    <w:rPr>
      <w:rFonts w:ascii="宋体" w:hAnsi="宋体" w:cs="宋体"/>
      <w:kern w:val="0"/>
      <w:sz w:val="24"/>
    </w:rPr>
  </w:style>
  <w:style w:type="paragraph" w:customStyle="1" w:styleId="xl169">
    <w:name w:val="xl169"/>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58">
    <w:name w:val="xl58"/>
    <w:basedOn w:val="a6"/>
    <w:qFormat/>
    <w:rsid w:val="00B666C4"/>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kern w:val="0"/>
      <w:sz w:val="28"/>
      <w:szCs w:val="28"/>
    </w:rPr>
  </w:style>
  <w:style w:type="paragraph" w:customStyle="1" w:styleId="afffff7">
    <w:name w:val="字母编号列项（一级）"/>
    <w:qFormat/>
    <w:rsid w:val="00B666C4"/>
    <w:pPr>
      <w:tabs>
        <w:tab w:val="left" w:pos="840"/>
      </w:tabs>
      <w:ind w:left="839" w:hanging="419"/>
      <w:jc w:val="both"/>
    </w:pPr>
    <w:rPr>
      <w:rFonts w:ascii="宋体"/>
      <w:sz w:val="21"/>
    </w:rPr>
  </w:style>
  <w:style w:type="paragraph" w:customStyle="1" w:styleId="afffff8">
    <w:name w:val="一级"/>
    <w:basedOn w:val="affd"/>
    <w:next w:val="affd"/>
    <w:qFormat/>
    <w:rsid w:val="00B666C4"/>
    <w:pPr>
      <w:tabs>
        <w:tab w:val="left" w:pos="360"/>
        <w:tab w:val="left" w:pos="780"/>
      </w:tabs>
      <w:ind w:left="780" w:firstLineChars="0" w:hanging="360"/>
      <w:jc w:val="center"/>
      <w:outlineLvl w:val="0"/>
    </w:pPr>
    <w:rPr>
      <w:b/>
      <w:sz w:val="44"/>
    </w:rPr>
  </w:style>
  <w:style w:type="paragraph" w:customStyle="1" w:styleId="a">
    <w:name w:val="警告"/>
    <w:basedOn w:val="a6"/>
    <w:next w:val="afff4"/>
    <w:qFormat/>
    <w:rsid w:val="00B666C4"/>
    <w:pPr>
      <w:numPr>
        <w:numId w:val="7"/>
      </w:numPr>
      <w:shd w:val="clear" w:color="auto" w:fill="FFD1D1"/>
      <w:spacing w:beforeLines="100" w:afterLines="100"/>
      <w:ind w:left="425" w:firstLineChars="200" w:hanging="425"/>
      <w:jc w:val="left"/>
    </w:pPr>
    <w:rPr>
      <w:rFonts w:ascii="Tahoma" w:eastAsia="楷体_GB2312" w:hAnsi="Tahoma"/>
      <w:color w:val="000000"/>
      <w:sz w:val="28"/>
      <w:szCs w:val="21"/>
    </w:rPr>
  </w:style>
  <w:style w:type="paragraph" w:customStyle="1" w:styleId="xl1093">
    <w:name w:val="xl1093"/>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3H3h3h313BoldHeadbh1level3PIM3Lev">
    <w:name w:val="样式 标题 3H3h3h31第二层条3Bold Headbh章标题1小标题level_3PIM 3Lev..."/>
    <w:basedOn w:val="3"/>
    <w:qFormat/>
    <w:rsid w:val="00B666C4"/>
    <w:pPr>
      <w:tabs>
        <w:tab w:val="left" w:pos="1931"/>
      </w:tabs>
      <w:spacing w:before="156" w:after="156"/>
      <w:ind w:leftChars="0" w:left="1418" w:hanging="567"/>
    </w:pPr>
    <w:rPr>
      <w:rFonts w:eastAsia="楷体_GB2312" w:cs="宋体"/>
      <w:bCs/>
      <w:kern w:val="0"/>
      <w:sz w:val="44"/>
    </w:rPr>
  </w:style>
  <w:style w:type="paragraph" w:customStyle="1" w:styleId="SubItemList">
    <w:name w:val="Sub Item List"/>
    <w:basedOn w:val="a6"/>
    <w:qFormat/>
    <w:rsid w:val="00B666C4"/>
    <w:pPr>
      <w:widowControl/>
      <w:numPr>
        <w:numId w:val="8"/>
      </w:numPr>
      <w:topLinePunct/>
      <w:adjustRightInd w:val="0"/>
      <w:snapToGrid w:val="0"/>
      <w:spacing w:before="80" w:after="80" w:line="240" w:lineRule="atLeast"/>
      <w:jc w:val="left"/>
    </w:pPr>
    <w:rPr>
      <w:rFonts w:ascii="Arial" w:hAnsi="Arial" w:cs="Arial"/>
      <w:szCs w:val="21"/>
    </w:rPr>
  </w:style>
  <w:style w:type="paragraph" w:customStyle="1" w:styleId="40505157">
    <w:name w:val="样式 标题 4 + 段前: 0.5 行 段后: 0.5 行 行距: 多倍行距 1.57 字行"/>
    <w:basedOn w:val="4"/>
    <w:qFormat/>
    <w:rsid w:val="00B666C4"/>
    <w:pPr>
      <w:tabs>
        <w:tab w:val="left" w:pos="2160"/>
      </w:tabs>
      <w:spacing w:beforeLines="50" w:afterLines="50" w:line="374" w:lineRule="auto"/>
      <w:ind w:left="2160" w:hanging="420"/>
    </w:pPr>
    <w:rPr>
      <w:rFonts w:ascii="Arial" w:eastAsia="黑体" w:hAnsi="Arial" w:cs="宋体"/>
      <w:b w:val="0"/>
      <w:kern w:val="0"/>
      <w:sz w:val="30"/>
      <w:szCs w:val="30"/>
    </w:rPr>
  </w:style>
  <w:style w:type="paragraph" w:customStyle="1" w:styleId="1f2">
    <w:name w:val="日期1"/>
    <w:basedOn w:val="a6"/>
    <w:next w:val="a6"/>
    <w:qFormat/>
    <w:rsid w:val="00B666C4"/>
    <w:pPr>
      <w:adjustRightInd w:val="0"/>
      <w:spacing w:line="360" w:lineRule="atLeast"/>
      <w:textAlignment w:val="baseline"/>
    </w:pPr>
    <w:rPr>
      <w:rFonts w:ascii="宋体"/>
      <w:kern w:val="0"/>
      <w:sz w:val="28"/>
      <w:szCs w:val="20"/>
    </w:rPr>
  </w:style>
  <w:style w:type="paragraph" w:customStyle="1" w:styleId="xl134">
    <w:name w:val="xl134"/>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56">
    <w:name w:val="xl56"/>
    <w:basedOn w:val="a6"/>
    <w:qFormat/>
    <w:rsid w:val="00B666C4"/>
    <w:pPr>
      <w:widowControl/>
      <w:pBdr>
        <w:top w:val="single" w:sz="4" w:space="0" w:color="auto"/>
        <w:left w:val="single" w:sz="4" w:space="0" w:color="auto"/>
        <w:bottom w:val="single" w:sz="8" w:space="0" w:color="auto"/>
      </w:pBdr>
      <w:spacing w:before="100" w:beforeAutospacing="1" w:after="100" w:afterAutospacing="1"/>
      <w:jc w:val="left"/>
    </w:pPr>
    <w:rPr>
      <w:rFonts w:ascii="Arial Unicode MS" w:eastAsia="Arial Unicode MS" w:hAnsi="Arial Unicode MS" w:cs="Arial Unicode MS"/>
      <w:kern w:val="0"/>
      <w:sz w:val="28"/>
      <w:szCs w:val="28"/>
    </w:rPr>
  </w:style>
  <w:style w:type="paragraph" w:customStyle="1" w:styleId="afffff9">
    <w:name w:val="正文(单倍行距)"/>
    <w:basedOn w:val="a6"/>
    <w:qFormat/>
    <w:rsid w:val="00B666C4"/>
    <w:pPr>
      <w:adjustRightInd w:val="0"/>
      <w:snapToGrid w:val="0"/>
      <w:jc w:val="center"/>
    </w:pPr>
  </w:style>
  <w:style w:type="paragraph" w:customStyle="1" w:styleId="xl46">
    <w:name w:val="xl46"/>
    <w:basedOn w:val="a6"/>
    <w:qFormat/>
    <w:rsid w:val="00B666C4"/>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afffffa">
    <w:name w:val="二级无"/>
    <w:basedOn w:val="afffc"/>
    <w:qFormat/>
    <w:rsid w:val="00B666C4"/>
    <w:pPr>
      <w:spacing w:beforeLines="0" w:afterLines="0"/>
    </w:pPr>
    <w:rPr>
      <w:rFonts w:ascii="宋体" w:eastAsia="宋体"/>
    </w:rPr>
  </w:style>
  <w:style w:type="paragraph" w:customStyle="1" w:styleId="55">
    <w:name w:val="表中5"/>
    <w:qFormat/>
    <w:rsid w:val="00B666C4"/>
    <w:pPr>
      <w:jc w:val="center"/>
    </w:pPr>
    <w:rPr>
      <w:kern w:val="2"/>
      <w:sz w:val="21"/>
      <w:szCs w:val="28"/>
    </w:rPr>
  </w:style>
  <w:style w:type="paragraph" w:customStyle="1" w:styleId="xl100">
    <w:name w:val="xl100"/>
    <w:basedOn w:val="a6"/>
    <w:qFormat/>
    <w:rsid w:val="00B666C4"/>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pa-10">
    <w:name w:val="pa-10"/>
    <w:basedOn w:val="a6"/>
    <w:qFormat/>
    <w:rsid w:val="00B666C4"/>
    <w:pPr>
      <w:widowControl/>
      <w:spacing w:line="280" w:lineRule="atLeast"/>
    </w:pPr>
    <w:rPr>
      <w:rFonts w:ascii="宋体" w:hAnsi="宋体" w:cs="宋体"/>
      <w:kern w:val="0"/>
      <w:sz w:val="24"/>
    </w:rPr>
  </w:style>
  <w:style w:type="paragraph" w:customStyle="1" w:styleId="WPSPlain">
    <w:name w:val="WPS Plain"/>
    <w:qFormat/>
    <w:rsid w:val="00B666C4"/>
  </w:style>
  <w:style w:type="paragraph" w:customStyle="1" w:styleId="xl68">
    <w:name w:val="xl68"/>
    <w:basedOn w:val="a6"/>
    <w:qFormat/>
    <w:rsid w:val="00B666C4"/>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2f1">
    <w:name w:val="样式2"/>
    <w:basedOn w:val="a6"/>
    <w:qFormat/>
    <w:rsid w:val="00B666C4"/>
    <w:pPr>
      <w:tabs>
        <w:tab w:val="left" w:pos="360"/>
      </w:tabs>
      <w:spacing w:line="360" w:lineRule="auto"/>
      <w:ind w:firstLineChars="174" w:firstLine="174"/>
      <w:jc w:val="left"/>
    </w:pPr>
    <w:rPr>
      <w:rFonts w:eastAsia="楷体_GB2312"/>
      <w:sz w:val="24"/>
      <w:szCs w:val="28"/>
    </w:rPr>
  </w:style>
  <w:style w:type="paragraph" w:customStyle="1" w:styleId="xl31">
    <w:name w:val="xl31"/>
    <w:basedOn w:val="a6"/>
    <w:qFormat/>
    <w:rsid w:val="00B666C4"/>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kern w:val="0"/>
      <w:sz w:val="24"/>
    </w:rPr>
  </w:style>
  <w:style w:type="paragraph" w:customStyle="1" w:styleId="xl1105">
    <w:name w:val="xl1105"/>
    <w:basedOn w:val="a6"/>
    <w:qFormat/>
    <w:rsid w:val="00B666C4"/>
    <w:pPr>
      <w:widowControl/>
      <w:pBdr>
        <w:left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37">
    <w:name w:val="xl37"/>
    <w:basedOn w:val="a6"/>
    <w:qFormat/>
    <w:rsid w:val="00B666C4"/>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xl1097">
    <w:name w:val="xl1097"/>
    <w:basedOn w:val="a6"/>
    <w:qFormat/>
    <w:rsid w:val="00B666C4"/>
    <w:pPr>
      <w:widowControl/>
      <w:pBdr>
        <w:left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afffffb">
    <w:name w:val="表身（中）"/>
    <w:basedOn w:val="affffc"/>
    <w:qFormat/>
    <w:rsid w:val="00B666C4"/>
    <w:pPr>
      <w:jc w:val="center"/>
    </w:pPr>
  </w:style>
  <w:style w:type="paragraph" w:customStyle="1" w:styleId="xl1074">
    <w:name w:val="xl1074"/>
    <w:basedOn w:val="a6"/>
    <w:qFormat/>
    <w:rsid w:val="00B666C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20"/>
      <w:szCs w:val="20"/>
    </w:rPr>
  </w:style>
  <w:style w:type="paragraph" w:customStyle="1" w:styleId="afffffc">
    <w:name w:val="表格文字"/>
    <w:basedOn w:val="a6"/>
    <w:qFormat/>
    <w:rsid w:val="00B666C4"/>
    <w:pPr>
      <w:adjustRightInd w:val="0"/>
      <w:spacing w:line="240" w:lineRule="atLeast"/>
      <w:jc w:val="center"/>
      <w:textAlignment w:val="baseline"/>
    </w:pPr>
    <w:rPr>
      <w:rFonts w:ascii="宋体"/>
      <w:kern w:val="0"/>
      <w:szCs w:val="20"/>
    </w:rPr>
  </w:style>
  <w:style w:type="paragraph" w:customStyle="1" w:styleId="1f3">
    <w:name w:val="标题1"/>
    <w:basedOn w:val="1"/>
    <w:qFormat/>
    <w:rsid w:val="00B666C4"/>
    <w:pPr>
      <w:tabs>
        <w:tab w:val="left" w:pos="839"/>
      </w:tabs>
      <w:spacing w:line="360" w:lineRule="auto"/>
      <w:ind w:left="1276" w:hanging="425"/>
    </w:pPr>
    <w:rPr>
      <w:rFonts w:ascii="黑体" w:eastAsia="黑体" w:hAnsi="宋体"/>
      <w:kern w:val="11"/>
      <w:sz w:val="28"/>
    </w:rPr>
  </w:style>
  <w:style w:type="paragraph" w:customStyle="1" w:styleId="xl49">
    <w:name w:val="xl49"/>
    <w:basedOn w:val="a6"/>
    <w:qFormat/>
    <w:rsid w:val="00B666C4"/>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xl86">
    <w:name w:val="xl86"/>
    <w:basedOn w:val="a6"/>
    <w:qFormat/>
    <w:rsid w:val="00B666C4"/>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8">
    <w:name w:val="xl28"/>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kern w:val="0"/>
      <w:sz w:val="28"/>
      <w:szCs w:val="28"/>
    </w:rPr>
  </w:style>
  <w:style w:type="paragraph" w:customStyle="1" w:styleId="2f2">
    <w:name w:val="表格正文2"/>
    <w:basedOn w:val="a6"/>
    <w:qFormat/>
    <w:rsid w:val="00B666C4"/>
    <w:pPr>
      <w:adjustRightInd w:val="0"/>
      <w:snapToGrid w:val="0"/>
      <w:spacing w:line="400" w:lineRule="atLeast"/>
      <w:jc w:val="left"/>
    </w:pPr>
    <w:rPr>
      <w:sz w:val="24"/>
      <w:szCs w:val="20"/>
    </w:rPr>
  </w:style>
  <w:style w:type="paragraph" w:customStyle="1" w:styleId="xl80">
    <w:name w:val="xl80"/>
    <w:basedOn w:val="a6"/>
    <w:qFormat/>
    <w:rsid w:val="00B666C4"/>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222">
    <w:name w:val="样式 首行缩进:  2 字符2 + 居中"/>
    <w:basedOn w:val="221"/>
    <w:qFormat/>
    <w:rsid w:val="00B666C4"/>
    <w:pPr>
      <w:adjustRightInd/>
      <w:snapToGrid/>
      <w:ind w:firstLineChars="0" w:firstLine="0"/>
      <w:jc w:val="center"/>
    </w:pPr>
    <w:rPr>
      <w:sz w:val="28"/>
      <w:szCs w:val="20"/>
    </w:rPr>
  </w:style>
  <w:style w:type="paragraph" w:customStyle="1" w:styleId="Absatz2AL">
    <w:name w:val="Absatz2AL"/>
    <w:basedOn w:val="af4"/>
    <w:next w:val="a6"/>
    <w:qFormat/>
    <w:rsid w:val="00B666C4"/>
    <w:pPr>
      <w:widowControl/>
      <w:overflowPunct w:val="0"/>
      <w:spacing w:line="240" w:lineRule="auto"/>
      <w:jc w:val="both"/>
      <w:textAlignment w:val="baseline"/>
    </w:pPr>
    <w:rPr>
      <w:rFonts w:ascii="Times New Roman" w:eastAsia="楷体_GB2312"/>
      <w:color w:val="auto"/>
      <w:sz w:val="24"/>
      <w:szCs w:val="20"/>
    </w:rPr>
  </w:style>
  <w:style w:type="paragraph" w:customStyle="1" w:styleId="xl79">
    <w:name w:val="xl79"/>
    <w:basedOn w:val="a6"/>
    <w:qFormat/>
    <w:rsid w:val="00B666C4"/>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6">
    <w:name w:val="xl66"/>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b/>
      <w:bCs/>
      <w:kern w:val="0"/>
      <w:sz w:val="20"/>
      <w:szCs w:val="20"/>
    </w:rPr>
  </w:style>
  <w:style w:type="paragraph" w:customStyle="1" w:styleId="xl7872">
    <w:name w:val="xl7872"/>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afffffd">
    <w:name w:val="封面中部"/>
    <w:basedOn w:val="a6"/>
    <w:qFormat/>
    <w:rsid w:val="00B666C4"/>
    <w:pPr>
      <w:tabs>
        <w:tab w:val="left" w:pos="5040"/>
      </w:tabs>
      <w:adjustRightInd w:val="0"/>
      <w:spacing w:line="300" w:lineRule="auto"/>
      <w:ind w:firstLineChars="281" w:firstLine="899"/>
      <w:textAlignment w:val="baseline"/>
    </w:pPr>
    <w:rPr>
      <w:rFonts w:ascii="黑体" w:eastAsia="黑体"/>
      <w:kern w:val="0"/>
      <w:sz w:val="32"/>
      <w:szCs w:val="32"/>
    </w:rPr>
  </w:style>
  <w:style w:type="paragraph" w:customStyle="1" w:styleId="xl161">
    <w:name w:val="xl161"/>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f3">
    <w:name w:val="正文2"/>
    <w:qFormat/>
    <w:rsid w:val="00B666C4"/>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xl61">
    <w:name w:val="xl61"/>
    <w:basedOn w:val="a6"/>
    <w:qFormat/>
    <w:rsid w:val="00B666C4"/>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kern w:val="0"/>
      <w:sz w:val="28"/>
      <w:szCs w:val="28"/>
    </w:rPr>
  </w:style>
  <w:style w:type="paragraph" w:customStyle="1" w:styleId="xl64">
    <w:name w:val="xl64"/>
    <w:basedOn w:val="a6"/>
    <w:qFormat/>
    <w:rsid w:val="00B666C4"/>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28"/>
      <w:szCs w:val="28"/>
    </w:rPr>
  </w:style>
  <w:style w:type="paragraph" w:customStyle="1" w:styleId="def">
    <w:name w:val="def正文"/>
    <w:basedOn w:val="af4"/>
    <w:qFormat/>
    <w:rsid w:val="00B666C4"/>
    <w:pPr>
      <w:widowControl/>
      <w:autoSpaceDE/>
      <w:autoSpaceDN/>
      <w:adjustRightInd/>
      <w:ind w:firstLine="482"/>
      <w:jc w:val="both"/>
    </w:pPr>
    <w:rPr>
      <w:rFonts w:ascii="Times New Roman"/>
      <w:b/>
      <w:sz w:val="24"/>
      <w:szCs w:val="24"/>
    </w:rPr>
  </w:style>
  <w:style w:type="paragraph" w:customStyle="1" w:styleId="xl36">
    <w:name w:val="xl36"/>
    <w:basedOn w:val="a6"/>
    <w:qFormat/>
    <w:rsid w:val="00B666C4"/>
    <w:pPr>
      <w:widowControl/>
      <w:pBdr>
        <w:top w:val="single" w:sz="4" w:space="0" w:color="auto"/>
        <w:bottom w:val="single" w:sz="8" w:space="0" w:color="auto"/>
        <w:right w:val="single" w:sz="8" w:space="0" w:color="auto"/>
      </w:pBdr>
      <w:spacing w:before="100" w:beforeAutospacing="1" w:after="100" w:afterAutospacing="1"/>
      <w:jc w:val="right"/>
    </w:pPr>
    <w:rPr>
      <w:rFonts w:ascii="Arial Unicode MS" w:eastAsia="Arial Unicode MS" w:hAnsi="Arial Unicode MS" w:cs="Arial Unicode MS"/>
      <w:kern w:val="0"/>
      <w:sz w:val="28"/>
      <w:szCs w:val="28"/>
    </w:rPr>
  </w:style>
  <w:style w:type="paragraph" w:customStyle="1" w:styleId="xl77">
    <w:name w:val="xl77"/>
    <w:basedOn w:val="a6"/>
    <w:qFormat/>
    <w:rsid w:val="00B666C4"/>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3">
    <w:name w:val="三级大纲"/>
    <w:next w:val="affd"/>
    <w:qFormat/>
    <w:rsid w:val="00B666C4"/>
    <w:pPr>
      <w:numPr>
        <w:ilvl w:val="2"/>
        <w:numId w:val="3"/>
      </w:numPr>
      <w:tabs>
        <w:tab w:val="left" w:pos="1260"/>
      </w:tabs>
      <w:ind w:left="1260" w:hanging="420"/>
      <w:outlineLvl w:val="2"/>
    </w:pPr>
    <w:rPr>
      <w:rFonts w:ascii="Calibri" w:hAnsi="Calibri"/>
      <w:b/>
      <w:kern w:val="2"/>
      <w:sz w:val="32"/>
      <w:szCs w:val="22"/>
    </w:rPr>
  </w:style>
  <w:style w:type="paragraph" w:customStyle="1" w:styleId="xl1091">
    <w:name w:val="xl1091"/>
    <w:basedOn w:val="a6"/>
    <w:qFormat/>
    <w:rsid w:val="00B666C4"/>
    <w:pPr>
      <w:widowControl/>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1f4">
    <w:name w:val="1"/>
    <w:basedOn w:val="afc"/>
    <w:qFormat/>
    <w:rsid w:val="00B666C4"/>
    <w:pPr>
      <w:pBdr>
        <w:bottom w:val="none" w:sz="0" w:space="0" w:color="auto"/>
      </w:pBdr>
    </w:pPr>
    <w:rPr>
      <w:rFonts w:ascii="Calibri" w:eastAsia="华文新魏" w:hAnsi="Calibri"/>
      <w:kern w:val="0"/>
      <w:sz w:val="21"/>
      <w:szCs w:val="20"/>
    </w:rPr>
  </w:style>
  <w:style w:type="paragraph" w:customStyle="1" w:styleId="xl52">
    <w:name w:val="xl52"/>
    <w:basedOn w:val="a6"/>
    <w:qFormat/>
    <w:rsid w:val="00B666C4"/>
    <w:pPr>
      <w:widowControl/>
      <w:pBdr>
        <w:left w:val="single" w:sz="8"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xl78">
    <w:name w:val="xl78"/>
    <w:basedOn w:val="a6"/>
    <w:qFormat/>
    <w:rsid w:val="00B666C4"/>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CharCharCharCharCharCharCharCharCharCharCharCharCharCharCharChar">
    <w:name w:val="Char Char Char Char Char Char Char Char Char Char Char Char Char Char Char Char"/>
    <w:basedOn w:val="a6"/>
    <w:qFormat/>
    <w:rsid w:val="00B666C4"/>
    <w:pPr>
      <w:tabs>
        <w:tab w:val="left" w:pos="360"/>
      </w:tabs>
      <w:spacing w:line="360" w:lineRule="auto"/>
      <w:ind w:left="482" w:firstLineChars="200" w:firstLine="200"/>
    </w:pPr>
    <w:rPr>
      <w:rFonts w:ascii="Tahoma" w:hAnsi="Tahoma"/>
      <w:sz w:val="24"/>
      <w:szCs w:val="20"/>
    </w:rPr>
  </w:style>
  <w:style w:type="paragraph" w:customStyle="1" w:styleId="ItemStepinTable">
    <w:name w:val="Item Step in Table"/>
    <w:basedOn w:val="a6"/>
    <w:qFormat/>
    <w:rsid w:val="00B666C4"/>
    <w:pPr>
      <w:tabs>
        <w:tab w:val="left" w:pos="420"/>
      </w:tabs>
      <w:ind w:left="420" w:hanging="420"/>
      <w:jc w:val="left"/>
    </w:pPr>
    <w:rPr>
      <w:rFonts w:ascii="Tahoma" w:hAnsi="Tahoma"/>
      <w:sz w:val="28"/>
      <w:szCs w:val="21"/>
    </w:rPr>
  </w:style>
  <w:style w:type="paragraph" w:customStyle="1" w:styleId="xl145">
    <w:name w:val="xl145"/>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66">
    <w:name w:val="xl166"/>
    <w:basedOn w:val="a6"/>
    <w:qFormat/>
    <w:rsid w:val="00B666C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113">
    <w:name w:val="xl113"/>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62">
    <w:name w:val="正文悬挂缩进6"/>
    <w:basedOn w:val="43"/>
    <w:qFormat/>
    <w:rsid w:val="00B666C4"/>
    <w:pPr>
      <w:tabs>
        <w:tab w:val="left" w:pos="1259"/>
      </w:tabs>
      <w:ind w:leftChars="600" w:left="600"/>
    </w:pPr>
  </w:style>
  <w:style w:type="paragraph" w:customStyle="1" w:styleId="xl1088">
    <w:name w:val="xl1088"/>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0"/>
      <w:szCs w:val="20"/>
    </w:rPr>
  </w:style>
  <w:style w:type="paragraph" w:customStyle="1" w:styleId="xl115">
    <w:name w:val="xl115"/>
    <w:basedOn w:val="a6"/>
    <w:qFormat/>
    <w:rsid w:val="00B666C4"/>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MingLiU" w:eastAsia="MingLiU" w:hAnsi="MingLiU" w:cs="宋体"/>
      <w:kern w:val="0"/>
      <w:sz w:val="24"/>
    </w:rPr>
  </w:style>
  <w:style w:type="paragraph" w:customStyle="1" w:styleId="1f5">
    <w:name w:val="文档结构图1"/>
    <w:basedOn w:val="a6"/>
    <w:qFormat/>
    <w:rsid w:val="00B666C4"/>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CharCharCharChar">
    <w:name w:val="Char Char Char Char"/>
    <w:basedOn w:val="a6"/>
    <w:qFormat/>
    <w:rsid w:val="00B666C4"/>
    <w:pPr>
      <w:tabs>
        <w:tab w:val="left" w:pos="360"/>
      </w:tabs>
      <w:ind w:firstLineChars="150" w:firstLine="420"/>
    </w:pPr>
    <w:rPr>
      <w:rFonts w:ascii="Arial" w:hAnsi="Arial" w:cs="Arial"/>
      <w:sz w:val="20"/>
      <w:szCs w:val="20"/>
    </w:rPr>
  </w:style>
  <w:style w:type="paragraph" w:customStyle="1" w:styleId="xl155">
    <w:name w:val="xl155"/>
    <w:basedOn w:val="a6"/>
    <w:qFormat/>
    <w:rsid w:val="00B666C4"/>
    <w:pPr>
      <w:widowControl/>
      <w:spacing w:before="100" w:beforeAutospacing="1" w:after="100" w:afterAutospacing="1"/>
      <w:jc w:val="left"/>
    </w:pPr>
    <w:rPr>
      <w:rFonts w:ascii="宋体" w:hAnsi="宋体" w:cs="宋体"/>
      <w:kern w:val="0"/>
      <w:sz w:val="24"/>
    </w:rPr>
  </w:style>
  <w:style w:type="paragraph" w:customStyle="1" w:styleId="44">
    <w:name w:val="样式4"/>
    <w:basedOn w:val="a6"/>
    <w:qFormat/>
    <w:rsid w:val="00B666C4"/>
    <w:pPr>
      <w:tabs>
        <w:tab w:val="left" w:pos="420"/>
      </w:tabs>
      <w:spacing w:line="440" w:lineRule="exact"/>
      <w:ind w:left="420" w:hanging="420"/>
      <w:jc w:val="left"/>
    </w:pPr>
    <w:rPr>
      <w:rFonts w:eastAsia="楷体_GB2312"/>
      <w:b/>
      <w:sz w:val="24"/>
    </w:rPr>
  </w:style>
  <w:style w:type="paragraph" w:customStyle="1" w:styleId="xl7865">
    <w:name w:val="xl7865"/>
    <w:basedOn w:val="a6"/>
    <w:qFormat/>
    <w:rsid w:val="00B666C4"/>
    <w:pPr>
      <w:widowControl/>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pPr>
    <w:rPr>
      <w:rFonts w:ascii="仿宋_GB2312" w:eastAsia="仿宋_GB2312" w:hAnsi="宋体" w:cs="宋体"/>
      <w:b/>
      <w:bCs/>
      <w:color w:val="000000"/>
      <w:kern w:val="0"/>
      <w:sz w:val="20"/>
      <w:szCs w:val="20"/>
    </w:rPr>
  </w:style>
  <w:style w:type="paragraph" w:customStyle="1" w:styleId="37">
    <w:name w:val="表3"/>
    <w:basedOn w:val="20"/>
    <w:qFormat/>
    <w:rsid w:val="00B666C4"/>
    <w:pPr>
      <w:numPr>
        <w:numId w:val="0"/>
      </w:numPr>
      <w:ind w:left="902" w:hanging="420"/>
    </w:pPr>
  </w:style>
  <w:style w:type="paragraph" w:customStyle="1" w:styleId="xl40">
    <w:name w:val="xl40"/>
    <w:basedOn w:val="a6"/>
    <w:qFormat/>
    <w:rsid w:val="00B666C4"/>
    <w:pPr>
      <w:widowControl/>
      <w:pBdr>
        <w:top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sz w:val="28"/>
      <w:szCs w:val="28"/>
    </w:rPr>
  </w:style>
  <w:style w:type="paragraph" w:customStyle="1" w:styleId="420">
    <w:name w:val="样式 左  4 字符 首行缩进:  2 字符"/>
    <w:basedOn w:val="a6"/>
    <w:qFormat/>
    <w:rsid w:val="00B666C4"/>
    <w:pPr>
      <w:spacing w:beforeLines="50" w:afterLines="50"/>
      <w:ind w:leftChars="400" w:left="400" w:firstLineChars="200" w:firstLine="200"/>
    </w:pPr>
    <w:rPr>
      <w:rFonts w:cs="宋体"/>
      <w:szCs w:val="20"/>
    </w:rPr>
  </w:style>
  <w:style w:type="paragraph" w:customStyle="1" w:styleId="Char210">
    <w:name w:val="Char21"/>
    <w:basedOn w:val="a6"/>
    <w:qFormat/>
    <w:rsid w:val="00B666C4"/>
  </w:style>
  <w:style w:type="paragraph" w:customStyle="1" w:styleId="1f6">
    <w:name w:val="正文1"/>
    <w:basedOn w:val="a6"/>
    <w:qFormat/>
    <w:rsid w:val="00B666C4"/>
    <w:pPr>
      <w:spacing w:line="360" w:lineRule="auto"/>
      <w:ind w:firstLineChars="200" w:firstLine="200"/>
    </w:pPr>
  </w:style>
  <w:style w:type="paragraph" w:customStyle="1" w:styleId="Char1f0">
    <w:name w:val="Char1"/>
    <w:basedOn w:val="a6"/>
    <w:qFormat/>
    <w:rsid w:val="00B666C4"/>
  </w:style>
  <w:style w:type="paragraph" w:customStyle="1" w:styleId="205051">
    <w:name w:val="样式 标题 2 + 段前: 0.5 行 段后: 0.5 行1"/>
    <w:basedOn w:val="21"/>
    <w:qFormat/>
    <w:rsid w:val="00B666C4"/>
    <w:pPr>
      <w:tabs>
        <w:tab w:val="left" w:pos="576"/>
      </w:tabs>
      <w:spacing w:beforeLines="50" w:afterLines="50" w:line="360" w:lineRule="auto"/>
      <w:ind w:left="576" w:hanging="576"/>
      <w:jc w:val="left"/>
    </w:pPr>
    <w:rPr>
      <w:rFonts w:ascii="仿宋_GB2312" w:eastAsia="仿宋_GB2312" w:cs="宋体"/>
      <w:kern w:val="0"/>
      <w:sz w:val="36"/>
      <w:szCs w:val="20"/>
    </w:rPr>
  </w:style>
  <w:style w:type="paragraph" w:customStyle="1" w:styleId="xl63">
    <w:name w:val="xl63"/>
    <w:basedOn w:val="a6"/>
    <w:qFormat/>
    <w:rsid w:val="00B666C4"/>
    <w:pPr>
      <w:widowControl/>
      <w:pBdr>
        <w:top w:val="single" w:sz="4" w:space="0" w:color="auto"/>
      </w:pBdr>
      <w:spacing w:before="100" w:beforeAutospacing="1" w:after="100" w:afterAutospacing="1"/>
      <w:jc w:val="center"/>
    </w:pPr>
    <w:rPr>
      <w:rFonts w:ascii="Arial Unicode MS" w:eastAsia="Arial Unicode MS" w:hAnsi="Arial Unicode MS" w:cs="Arial Unicode MS"/>
      <w:b/>
      <w:bCs/>
      <w:kern w:val="0"/>
      <w:sz w:val="28"/>
      <w:szCs w:val="28"/>
    </w:rPr>
  </w:style>
  <w:style w:type="paragraph" w:customStyle="1" w:styleId="xl122">
    <w:name w:val="xl122"/>
    <w:basedOn w:val="a6"/>
    <w:qFormat/>
    <w:rsid w:val="00B666C4"/>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51">
    <w:name w:val="xl151"/>
    <w:basedOn w:val="a6"/>
    <w:qFormat/>
    <w:rsid w:val="00B666C4"/>
    <w:pPr>
      <w:widowControl/>
      <w:spacing w:before="100" w:beforeAutospacing="1" w:after="100" w:afterAutospacing="1"/>
      <w:jc w:val="left"/>
    </w:pPr>
    <w:rPr>
      <w:rFonts w:ascii="宋体" w:hAnsi="宋体" w:cs="宋体"/>
      <w:color w:val="000000"/>
      <w:kern w:val="0"/>
      <w:sz w:val="24"/>
    </w:rPr>
  </w:style>
  <w:style w:type="paragraph" w:customStyle="1" w:styleId="xl128">
    <w:name w:val="xl128"/>
    <w:basedOn w:val="a6"/>
    <w:qFormat/>
    <w:rsid w:val="00B666C4"/>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34">
    <w:name w:val="xl34"/>
    <w:basedOn w:val="a6"/>
    <w:qFormat/>
    <w:rsid w:val="00B666C4"/>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CharCharCharCharCharChar">
    <w:name w:val="Char Char Char Char Char Char"/>
    <w:basedOn w:val="af"/>
    <w:semiHidden/>
    <w:qFormat/>
    <w:rsid w:val="00B666C4"/>
    <w:pPr>
      <w:spacing w:line="360" w:lineRule="auto"/>
      <w:ind w:firstLineChars="200" w:firstLine="200"/>
      <w:jc w:val="left"/>
    </w:pPr>
    <w:rPr>
      <w:rFonts w:ascii="Tahoma" w:hAnsi="Tahoma" w:cs="Tahoma"/>
      <w:kern w:val="0"/>
      <w:sz w:val="18"/>
    </w:rPr>
  </w:style>
  <w:style w:type="paragraph" w:customStyle="1" w:styleId="xl7876">
    <w:name w:val="xl7876"/>
    <w:basedOn w:val="a6"/>
    <w:qFormat/>
    <w:rsid w:val="00B666C4"/>
    <w:pPr>
      <w:widowControl/>
      <w:spacing w:before="100" w:beforeAutospacing="1" w:after="100" w:afterAutospacing="1"/>
      <w:jc w:val="center"/>
    </w:pPr>
    <w:rPr>
      <w:rFonts w:ascii="宋体" w:hAnsi="宋体" w:cs="宋体"/>
      <w:color w:val="000000"/>
      <w:kern w:val="0"/>
      <w:sz w:val="20"/>
      <w:szCs w:val="20"/>
    </w:rPr>
  </w:style>
  <w:style w:type="paragraph" w:customStyle="1" w:styleId="xl93">
    <w:name w:val="xl93"/>
    <w:basedOn w:val="a6"/>
    <w:qFormat/>
    <w:rsid w:val="00B666C4"/>
    <w:pPr>
      <w:widowControl/>
      <w:pBdr>
        <w:top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70">
    <w:name w:val="xl170"/>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43">
    <w:name w:val="xl143"/>
    <w:basedOn w:val="a6"/>
    <w:qFormat/>
    <w:rsid w:val="00B666C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1111">
    <w:name w:val="样式 标题 1 + 段前: 1 行 段后: 1 行1"/>
    <w:basedOn w:val="1"/>
    <w:qFormat/>
    <w:rsid w:val="00B666C4"/>
    <w:pPr>
      <w:numPr>
        <w:numId w:val="9"/>
      </w:numPr>
      <w:adjustRightInd/>
      <w:snapToGrid w:val="0"/>
      <w:spacing w:beforeLines="100" w:afterLines="100" w:line="360" w:lineRule="auto"/>
      <w:ind w:hanging="432"/>
      <w:jc w:val="both"/>
      <w:textAlignment w:val="auto"/>
    </w:pPr>
    <w:rPr>
      <w:rFonts w:cs="宋体"/>
      <w:bCs/>
    </w:rPr>
  </w:style>
  <w:style w:type="paragraph" w:customStyle="1" w:styleId="afffffe">
    <w:name w:val="数字编号列项（二级）"/>
    <w:qFormat/>
    <w:rsid w:val="00B666C4"/>
    <w:pPr>
      <w:tabs>
        <w:tab w:val="left" w:pos="1260"/>
      </w:tabs>
      <w:ind w:left="1259" w:hanging="419"/>
      <w:jc w:val="both"/>
    </w:pPr>
    <w:rPr>
      <w:rFonts w:ascii="宋体"/>
      <w:sz w:val="21"/>
    </w:rPr>
  </w:style>
  <w:style w:type="paragraph" w:customStyle="1" w:styleId="NewNew">
    <w:name w:val="正文 New New"/>
    <w:qFormat/>
    <w:rsid w:val="00B666C4"/>
    <w:pPr>
      <w:widowControl w:val="0"/>
      <w:autoSpaceDE w:val="0"/>
      <w:autoSpaceDN w:val="0"/>
      <w:adjustRightInd w:val="0"/>
    </w:pPr>
    <w:rPr>
      <w:sz w:val="24"/>
      <w:szCs w:val="24"/>
    </w:rPr>
  </w:style>
  <w:style w:type="paragraph" w:customStyle="1" w:styleId="xl76">
    <w:name w:val="xl76"/>
    <w:basedOn w:val="a6"/>
    <w:qFormat/>
    <w:rsid w:val="00B666C4"/>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biaoti1">
    <w:name w:val="biaoti1"/>
    <w:basedOn w:val="a6"/>
    <w:qFormat/>
    <w:rsid w:val="00B666C4"/>
    <w:pPr>
      <w:widowControl/>
      <w:spacing w:before="100" w:beforeAutospacing="1" w:after="100" w:afterAutospacing="1"/>
      <w:jc w:val="left"/>
    </w:pPr>
    <w:rPr>
      <w:rFonts w:ascii="宋体" w:hAnsi="宋体" w:cs="宋体"/>
      <w:kern w:val="0"/>
      <w:sz w:val="24"/>
    </w:rPr>
  </w:style>
  <w:style w:type="paragraph" w:customStyle="1" w:styleId="font15">
    <w:name w:val="font15"/>
    <w:basedOn w:val="a6"/>
    <w:qFormat/>
    <w:rsid w:val="00B666C4"/>
    <w:pPr>
      <w:widowControl/>
      <w:spacing w:before="100" w:beforeAutospacing="1" w:after="100" w:afterAutospacing="1"/>
      <w:jc w:val="left"/>
    </w:pPr>
    <w:rPr>
      <w:rFonts w:ascii="宋体" w:hAnsi="宋体" w:cs="宋体"/>
      <w:kern w:val="0"/>
      <w:sz w:val="18"/>
      <w:szCs w:val="18"/>
    </w:rPr>
  </w:style>
  <w:style w:type="paragraph" w:customStyle="1" w:styleId="xl125">
    <w:name w:val="xl125"/>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ffff">
    <w:name w:val="表格"/>
    <w:basedOn w:val="a6"/>
    <w:qFormat/>
    <w:rsid w:val="00B666C4"/>
    <w:pPr>
      <w:adjustRightInd w:val="0"/>
      <w:spacing w:before="60" w:after="60"/>
      <w:jc w:val="center"/>
      <w:textAlignment w:val="baseline"/>
    </w:pPr>
    <w:rPr>
      <w:rFonts w:ascii="宋体"/>
      <w:kern w:val="0"/>
      <w:sz w:val="24"/>
      <w:szCs w:val="20"/>
    </w:rPr>
  </w:style>
  <w:style w:type="paragraph" w:customStyle="1" w:styleId="50505">
    <w:name w:val="样式 标题 5 + 段前: 0.5 行 段后: 0.5 行"/>
    <w:basedOn w:val="5"/>
    <w:qFormat/>
    <w:rsid w:val="00B666C4"/>
    <w:pPr>
      <w:tabs>
        <w:tab w:val="left" w:pos="2580"/>
      </w:tabs>
      <w:spacing w:beforeLines="50" w:afterLines="50" w:line="360" w:lineRule="auto"/>
      <w:ind w:left="2580" w:hanging="420"/>
    </w:pPr>
    <w:rPr>
      <w:rFonts w:ascii="Times New Roman" w:eastAsia="黑体" w:hAnsi="Times New Roman" w:cs="宋体"/>
      <w:b w:val="0"/>
      <w:kern w:val="0"/>
      <w:szCs w:val="20"/>
    </w:rPr>
  </w:style>
  <w:style w:type="paragraph" w:customStyle="1" w:styleId="ItemListChar">
    <w:name w:val="Item List Char"/>
    <w:qFormat/>
    <w:rsid w:val="00B666C4"/>
    <w:pPr>
      <w:tabs>
        <w:tab w:val="left" w:pos="360"/>
        <w:tab w:val="left" w:pos="2211"/>
      </w:tabs>
      <w:spacing w:line="300" w:lineRule="auto"/>
      <w:ind w:left="340" w:hanging="340"/>
      <w:jc w:val="both"/>
    </w:pPr>
    <w:rPr>
      <w:rFonts w:ascii="Arial" w:hAnsi="Arial"/>
      <w:sz w:val="21"/>
    </w:rPr>
  </w:style>
  <w:style w:type="paragraph" w:customStyle="1" w:styleId="xl154">
    <w:name w:val="xl154"/>
    <w:basedOn w:val="a6"/>
    <w:qFormat/>
    <w:rsid w:val="00B666C4"/>
    <w:pPr>
      <w:widowControl/>
      <w:spacing w:before="100" w:beforeAutospacing="1" w:after="100" w:afterAutospacing="1"/>
      <w:jc w:val="center"/>
    </w:pPr>
    <w:rPr>
      <w:rFonts w:ascii="宋体" w:hAnsi="宋体" w:cs="宋体"/>
      <w:kern w:val="0"/>
      <w:sz w:val="24"/>
    </w:rPr>
  </w:style>
  <w:style w:type="paragraph" w:customStyle="1" w:styleId="font8">
    <w:name w:val="font8"/>
    <w:basedOn w:val="a6"/>
    <w:qFormat/>
    <w:rsid w:val="00B666C4"/>
    <w:pPr>
      <w:widowControl/>
      <w:spacing w:before="100" w:beforeAutospacing="1" w:after="100" w:afterAutospacing="1"/>
      <w:jc w:val="left"/>
    </w:pPr>
    <w:rPr>
      <w:rFonts w:ascii="宋体" w:hAnsi="宋体" w:cs="Arial Unicode MS"/>
      <w:b/>
      <w:bCs/>
      <w:kern w:val="0"/>
      <w:sz w:val="32"/>
      <w:szCs w:val="32"/>
    </w:rPr>
  </w:style>
  <w:style w:type="paragraph" w:customStyle="1" w:styleId="xl132">
    <w:name w:val="xl132"/>
    <w:basedOn w:val="a6"/>
    <w:qFormat/>
    <w:rsid w:val="00B666C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Charfe">
    <w:name w:val="Char"/>
    <w:basedOn w:val="a6"/>
    <w:qFormat/>
    <w:rsid w:val="00B666C4"/>
    <w:rPr>
      <w:rFonts w:ascii="Tahoma" w:hAnsi="Tahoma" w:cs="仿宋_GB2312"/>
      <w:sz w:val="24"/>
      <w:szCs w:val="28"/>
    </w:rPr>
  </w:style>
  <w:style w:type="paragraph" w:customStyle="1" w:styleId="xl30">
    <w:name w:val="xl30"/>
    <w:basedOn w:val="a6"/>
    <w:qFormat/>
    <w:rsid w:val="00B666C4"/>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xl7866">
    <w:name w:val="xl7866"/>
    <w:basedOn w:val="a6"/>
    <w:qFormat/>
    <w:rsid w:val="00B666C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affffff0">
    <w:name w:val="我的正文格式"/>
    <w:basedOn w:val="a6"/>
    <w:next w:val="a6"/>
    <w:qFormat/>
    <w:rsid w:val="00B666C4"/>
    <w:pPr>
      <w:snapToGrid w:val="0"/>
      <w:spacing w:line="288" w:lineRule="auto"/>
      <w:ind w:left="540" w:hangingChars="225" w:hanging="540"/>
    </w:pPr>
    <w:rPr>
      <w:sz w:val="24"/>
    </w:rPr>
  </w:style>
  <w:style w:type="paragraph" w:customStyle="1" w:styleId="xl142">
    <w:name w:val="xl142"/>
    <w:basedOn w:val="a6"/>
    <w:qFormat/>
    <w:rsid w:val="00B666C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Style56">
    <w:name w:val="_Style 56"/>
    <w:basedOn w:val="a6"/>
    <w:qFormat/>
    <w:rsid w:val="00B666C4"/>
    <w:pPr>
      <w:ind w:firstLineChars="200" w:firstLine="420"/>
    </w:pPr>
    <w:rPr>
      <w:rFonts w:ascii="Calibri" w:hAnsi="Calibri"/>
      <w:szCs w:val="22"/>
    </w:rPr>
  </w:style>
  <w:style w:type="paragraph" w:styleId="affffff1">
    <w:name w:val="List Paragraph"/>
    <w:basedOn w:val="a6"/>
    <w:uiPriority w:val="99"/>
    <w:qFormat/>
    <w:rsid w:val="00B666C4"/>
    <w:pPr>
      <w:ind w:firstLineChars="200" w:firstLine="420"/>
    </w:pPr>
    <w:rPr>
      <w:rFonts w:ascii="宋体" w:hAnsi="宋体" w:cs="宋体"/>
      <w:bCs/>
      <w:color w:val="000000"/>
      <w:kern w:val="0"/>
      <w:sz w:val="24"/>
      <w:u w:val="single"/>
    </w:rPr>
  </w:style>
  <w:style w:type="paragraph" w:customStyle="1" w:styleId="Char1CharCharChar">
    <w:name w:val="Char1 Char Char Char"/>
    <w:basedOn w:val="a6"/>
    <w:qFormat/>
    <w:rsid w:val="00B666C4"/>
    <w:rPr>
      <w:rFonts w:ascii="Tahoma" w:hAnsi="Tahoma"/>
      <w:sz w:val="24"/>
      <w:szCs w:val="20"/>
    </w:rPr>
  </w:style>
  <w:style w:type="paragraph" w:customStyle="1" w:styleId="CharCharCharChar1">
    <w:name w:val="Char Char Char Char1"/>
    <w:basedOn w:val="a6"/>
    <w:qFormat/>
    <w:rsid w:val="00B666C4"/>
    <w:rPr>
      <w:rFonts w:ascii="仿宋_GB2312" w:eastAsia="仿宋_GB2312"/>
      <w:b/>
      <w:sz w:val="32"/>
      <w:szCs w:val="32"/>
    </w:rPr>
  </w:style>
  <w:style w:type="paragraph" w:customStyle="1" w:styleId="xl1065">
    <w:name w:val="xl1065"/>
    <w:basedOn w:val="a6"/>
    <w:qFormat/>
    <w:rsid w:val="00B666C4"/>
    <w:pPr>
      <w:widowControl/>
      <w:pBdr>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0"/>
      <w:szCs w:val="20"/>
    </w:rPr>
  </w:style>
  <w:style w:type="paragraph" w:customStyle="1" w:styleId="xl82">
    <w:name w:val="xl82"/>
    <w:basedOn w:val="a6"/>
    <w:qFormat/>
    <w:rsid w:val="00B666C4"/>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affffff2">
    <w:name w:val="标准小四"/>
    <w:basedOn w:val="a6"/>
    <w:qFormat/>
    <w:rsid w:val="00B666C4"/>
    <w:pPr>
      <w:spacing w:line="360" w:lineRule="auto"/>
      <w:ind w:firstLineChars="200" w:firstLine="480"/>
    </w:pPr>
    <w:rPr>
      <w:rFonts w:ascii="Arial" w:hAnsi="Arial"/>
      <w:sz w:val="24"/>
      <w:szCs w:val="21"/>
    </w:rPr>
  </w:style>
  <w:style w:type="paragraph" w:customStyle="1" w:styleId="xl48">
    <w:name w:val="xl48"/>
    <w:basedOn w:val="a6"/>
    <w:qFormat/>
    <w:rsid w:val="00B666C4"/>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1f7">
    <w:name w:val="无间隔1"/>
    <w:qFormat/>
    <w:rsid w:val="00B666C4"/>
    <w:pPr>
      <w:widowControl w:val="0"/>
      <w:ind w:firstLineChars="200" w:firstLine="200"/>
      <w:jc w:val="both"/>
    </w:pPr>
    <w:rPr>
      <w:rFonts w:ascii="Calibri" w:hAnsi="Calibri"/>
      <w:kern w:val="2"/>
      <w:sz w:val="24"/>
      <w:szCs w:val="22"/>
    </w:rPr>
  </w:style>
  <w:style w:type="paragraph" w:customStyle="1" w:styleId="ItemListinTable">
    <w:name w:val="Item List in Table"/>
    <w:basedOn w:val="a6"/>
    <w:qFormat/>
    <w:rsid w:val="00B666C4"/>
    <w:pPr>
      <w:numPr>
        <w:numId w:val="10"/>
      </w:numPr>
      <w:topLinePunct/>
      <w:adjustRightInd w:val="0"/>
      <w:snapToGrid w:val="0"/>
      <w:spacing w:before="80" w:after="80" w:line="240" w:lineRule="atLeast"/>
      <w:jc w:val="left"/>
    </w:pPr>
    <w:rPr>
      <w:rFonts w:ascii="Arial" w:hAnsi="Arial" w:cs="Arial"/>
      <w:kern w:val="0"/>
      <w:szCs w:val="21"/>
    </w:rPr>
  </w:style>
  <w:style w:type="paragraph" w:customStyle="1" w:styleId="111">
    <w:name w:val="书目11"/>
    <w:basedOn w:val="a6"/>
    <w:next w:val="a6"/>
    <w:uiPriority w:val="37"/>
    <w:unhideWhenUsed/>
    <w:qFormat/>
    <w:rsid w:val="00B666C4"/>
    <w:pPr>
      <w:spacing w:line="360" w:lineRule="auto"/>
      <w:ind w:firstLineChars="200" w:firstLine="200"/>
      <w:jc w:val="left"/>
    </w:pPr>
    <w:rPr>
      <w:sz w:val="24"/>
    </w:rPr>
  </w:style>
  <w:style w:type="paragraph" w:customStyle="1" w:styleId="xl104">
    <w:name w:val="xl104"/>
    <w:basedOn w:val="a6"/>
    <w:qFormat/>
    <w:rsid w:val="00B666C4"/>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ffff3">
    <w:name w:val="小标"/>
    <w:basedOn w:val="a6"/>
    <w:qFormat/>
    <w:rsid w:val="00B666C4"/>
    <w:rPr>
      <w:rFonts w:ascii="黑体" w:eastAsia="黑体" w:hint="eastAsia"/>
      <w:spacing w:val="20"/>
      <w:szCs w:val="20"/>
    </w:rPr>
  </w:style>
  <w:style w:type="paragraph" w:customStyle="1" w:styleId="38">
    <w:name w:val="表格标题3"/>
    <w:basedOn w:val="2c"/>
    <w:qFormat/>
    <w:rsid w:val="00B666C4"/>
    <w:pPr>
      <w:tabs>
        <w:tab w:val="clear" w:pos="1620"/>
        <w:tab w:val="left" w:pos="570"/>
        <w:tab w:val="left" w:pos="720"/>
      </w:tabs>
      <w:ind w:left="570" w:hanging="570"/>
    </w:pPr>
  </w:style>
  <w:style w:type="paragraph" w:customStyle="1" w:styleId="a5">
    <w:name w:val="五级大纲"/>
    <w:next w:val="affd"/>
    <w:qFormat/>
    <w:rsid w:val="00B666C4"/>
    <w:pPr>
      <w:numPr>
        <w:ilvl w:val="4"/>
        <w:numId w:val="3"/>
      </w:numPr>
      <w:tabs>
        <w:tab w:val="left" w:pos="2100"/>
      </w:tabs>
      <w:ind w:left="2100" w:hanging="420"/>
      <w:outlineLvl w:val="4"/>
    </w:pPr>
    <w:rPr>
      <w:rFonts w:ascii="Calibri" w:hAnsi="Calibri"/>
      <w:b/>
      <w:kern w:val="2"/>
      <w:sz w:val="28"/>
      <w:szCs w:val="22"/>
    </w:rPr>
  </w:style>
  <w:style w:type="paragraph" w:customStyle="1" w:styleId="ParaCharCharCharCharCharCharChar">
    <w:name w:val="默认段落字体 Para Char Char Char Char Char Char Char"/>
    <w:basedOn w:val="a6"/>
    <w:qFormat/>
    <w:rsid w:val="00B666C4"/>
    <w:pPr>
      <w:jc w:val="left"/>
    </w:pPr>
    <w:rPr>
      <w:rFonts w:ascii="Tahoma" w:hAnsi="Tahoma"/>
      <w:sz w:val="24"/>
      <w:szCs w:val="20"/>
    </w:rPr>
  </w:style>
  <w:style w:type="paragraph" w:customStyle="1" w:styleId="ParaCharCharCharCharCharCharCharCharCharCharCharCharCharChar">
    <w:name w:val="默认段落字体 Para Char Char Char Char Char Char Char Char Char Char Char Char Char Char"/>
    <w:basedOn w:val="af"/>
    <w:qFormat/>
    <w:rsid w:val="00B666C4"/>
    <w:rPr>
      <w:rFonts w:ascii="Tahoma" w:hAnsi="Tahoma"/>
      <w:sz w:val="24"/>
    </w:rPr>
  </w:style>
  <w:style w:type="paragraph" w:customStyle="1" w:styleId="xl74">
    <w:name w:val="xl74"/>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2xxH2h2h212Header2l2Level2HeadH2norm">
    <w:name w:val="样式 标题 2（x.x）节二级标题H2h2h212Header 2l2Level 2 HeadH2norm..."/>
    <w:basedOn w:val="21"/>
    <w:qFormat/>
    <w:rsid w:val="00B666C4"/>
    <w:pPr>
      <w:tabs>
        <w:tab w:val="left" w:pos="992"/>
      </w:tabs>
      <w:spacing w:before="100" w:beforeAutospacing="1" w:line="415" w:lineRule="auto"/>
      <w:ind w:left="992" w:hanging="567"/>
      <w:jc w:val="left"/>
    </w:pPr>
    <w:rPr>
      <w:rFonts w:eastAsia="楷体_GB2312" w:cs="宋体"/>
      <w:kern w:val="0"/>
      <w:sz w:val="36"/>
      <w:szCs w:val="20"/>
    </w:rPr>
  </w:style>
  <w:style w:type="paragraph" w:customStyle="1" w:styleId="font14">
    <w:name w:val="font14"/>
    <w:basedOn w:val="a6"/>
    <w:qFormat/>
    <w:rsid w:val="00B666C4"/>
    <w:pPr>
      <w:widowControl/>
      <w:spacing w:before="100" w:beforeAutospacing="1" w:after="100" w:afterAutospacing="1"/>
      <w:jc w:val="left"/>
    </w:pPr>
    <w:rPr>
      <w:rFonts w:ascii="宋体" w:hAnsi="宋体" w:cs="宋体"/>
      <w:kern w:val="0"/>
      <w:sz w:val="18"/>
      <w:szCs w:val="18"/>
    </w:rPr>
  </w:style>
  <w:style w:type="paragraph" w:customStyle="1" w:styleId="201215">
    <w:name w:val="样式 标题 2 + 宋体 小三 段前: 0 磅 段后: 12 磅 行距: 1.5 倍行距"/>
    <w:basedOn w:val="21"/>
    <w:qFormat/>
    <w:rsid w:val="00B666C4"/>
    <w:pPr>
      <w:numPr>
        <w:ilvl w:val="1"/>
        <w:numId w:val="5"/>
      </w:numPr>
      <w:spacing w:before="0" w:afterLines="100" w:line="360" w:lineRule="auto"/>
    </w:pPr>
    <w:rPr>
      <w:rFonts w:ascii="宋体" w:eastAsia="宋体" w:hAnsi="宋体" w:cs="宋体"/>
      <w:sz w:val="30"/>
      <w:szCs w:val="20"/>
    </w:rPr>
  </w:style>
  <w:style w:type="paragraph" w:customStyle="1" w:styleId="211">
    <w:name w:val="正文文本 21"/>
    <w:basedOn w:val="a6"/>
    <w:qFormat/>
    <w:rsid w:val="00B666C4"/>
    <w:pPr>
      <w:adjustRightInd w:val="0"/>
      <w:spacing w:line="312" w:lineRule="atLeast"/>
      <w:ind w:firstLine="600"/>
      <w:textAlignment w:val="baseline"/>
    </w:pPr>
    <w:rPr>
      <w:rFonts w:ascii="宋体"/>
      <w:kern w:val="0"/>
      <w:sz w:val="28"/>
      <w:szCs w:val="20"/>
    </w:rPr>
  </w:style>
  <w:style w:type="paragraph" w:customStyle="1" w:styleId="223">
    <w:name w:val="样式 样式 正文首行缩进 + 首行缩进:  2 字符 + 首行缩进:  2 字符"/>
    <w:basedOn w:val="a6"/>
    <w:qFormat/>
    <w:rsid w:val="00B666C4"/>
    <w:pPr>
      <w:adjustRightInd w:val="0"/>
      <w:snapToGrid w:val="0"/>
      <w:spacing w:line="440" w:lineRule="exact"/>
      <w:ind w:firstLineChars="200" w:firstLine="200"/>
    </w:pPr>
    <w:rPr>
      <w:szCs w:val="20"/>
    </w:rPr>
  </w:style>
  <w:style w:type="paragraph" w:customStyle="1" w:styleId="p0">
    <w:name w:val="p0"/>
    <w:basedOn w:val="a6"/>
    <w:qFormat/>
    <w:rsid w:val="00B666C4"/>
    <w:pPr>
      <w:widowControl/>
      <w:spacing w:before="100" w:beforeAutospacing="1" w:after="100" w:afterAutospacing="1"/>
      <w:jc w:val="left"/>
    </w:pPr>
    <w:rPr>
      <w:rFonts w:ascii="宋体" w:hAnsi="宋体" w:cs="宋体"/>
      <w:kern w:val="0"/>
      <w:sz w:val="24"/>
    </w:rPr>
  </w:style>
  <w:style w:type="paragraph" w:customStyle="1" w:styleId="affffff4">
    <w:name w:val="章标题"/>
    <w:next w:val="a6"/>
    <w:qFormat/>
    <w:rsid w:val="00B666C4"/>
    <w:pPr>
      <w:spacing w:beforeLines="100" w:afterLines="100"/>
      <w:jc w:val="both"/>
      <w:outlineLvl w:val="1"/>
    </w:pPr>
    <w:rPr>
      <w:rFonts w:ascii="黑体" w:eastAsia="黑体"/>
      <w:sz w:val="21"/>
    </w:rPr>
  </w:style>
  <w:style w:type="paragraph" w:customStyle="1" w:styleId="xl131">
    <w:name w:val="xl131"/>
    <w:basedOn w:val="a6"/>
    <w:qFormat/>
    <w:rsid w:val="00B666C4"/>
    <w:pPr>
      <w:widowControl/>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pPr>
    <w:rPr>
      <w:b/>
      <w:bCs/>
      <w:kern w:val="0"/>
      <w:sz w:val="20"/>
      <w:szCs w:val="20"/>
    </w:rPr>
  </w:style>
  <w:style w:type="paragraph" w:customStyle="1" w:styleId="xl43">
    <w:name w:val="xl43"/>
    <w:basedOn w:val="a6"/>
    <w:qFormat/>
    <w:rsid w:val="00B666C4"/>
    <w:pPr>
      <w:widowControl/>
      <w:pBdr>
        <w:top w:val="single" w:sz="4" w:space="0" w:color="auto"/>
        <w:left w:val="single" w:sz="4" w:space="0" w:color="auto"/>
        <w:right w:val="single" w:sz="8" w:space="0" w:color="auto"/>
      </w:pBdr>
      <w:spacing w:before="100" w:beforeAutospacing="1" w:after="100" w:afterAutospacing="1"/>
      <w:jc w:val="right"/>
    </w:pPr>
    <w:rPr>
      <w:rFonts w:ascii="Arial Unicode MS" w:eastAsia="Arial Unicode MS" w:hAnsi="Arial Unicode MS" w:cs="Arial Unicode MS"/>
      <w:kern w:val="0"/>
      <w:sz w:val="28"/>
      <w:szCs w:val="28"/>
    </w:rPr>
  </w:style>
  <w:style w:type="paragraph" w:customStyle="1" w:styleId="xl1090">
    <w:name w:val="xl1090"/>
    <w:basedOn w:val="a6"/>
    <w:qFormat/>
    <w:rsid w:val="00B666C4"/>
    <w:pPr>
      <w:widowControl/>
      <w:pBdr>
        <w:left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53">
    <w:name w:val="xl53"/>
    <w:basedOn w:val="a6"/>
    <w:qFormat/>
    <w:rsid w:val="00B666C4"/>
    <w:pPr>
      <w:widowControl/>
      <w:pBdr>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1H1Header1h14L1bocLevel1TopicHeading1Secti">
    <w:name w:val="样式 标题 1H1Header1h1标题4L1bocLevel 1 Topic Heading标书1Secti..."/>
    <w:basedOn w:val="1"/>
    <w:qFormat/>
    <w:rsid w:val="00B666C4"/>
    <w:pPr>
      <w:pageBreakBefore/>
      <w:tabs>
        <w:tab w:val="left" w:pos="425"/>
      </w:tabs>
      <w:adjustRightInd/>
      <w:spacing w:before="100" w:beforeAutospacing="1" w:afterLines="100" w:line="360" w:lineRule="auto"/>
      <w:ind w:left="425" w:hanging="425"/>
      <w:textAlignment w:val="auto"/>
    </w:pPr>
    <w:rPr>
      <w:rFonts w:eastAsia="黑体" w:cs="宋体"/>
      <w:bCs/>
      <w:sz w:val="44"/>
    </w:rPr>
  </w:style>
  <w:style w:type="paragraph" w:customStyle="1" w:styleId="ItemStep">
    <w:name w:val="Item Step"/>
    <w:basedOn w:val="a6"/>
    <w:qFormat/>
    <w:rsid w:val="00B666C4"/>
    <w:pPr>
      <w:widowControl/>
      <w:tabs>
        <w:tab w:val="left" w:pos="567"/>
      </w:tabs>
      <w:spacing w:afterLines="50"/>
      <w:ind w:left="987" w:hanging="420"/>
      <w:jc w:val="left"/>
    </w:pPr>
    <w:rPr>
      <w:rFonts w:ascii="Tahoma" w:hAnsi="Tahoma"/>
      <w:sz w:val="28"/>
      <w:szCs w:val="21"/>
    </w:rPr>
  </w:style>
  <w:style w:type="paragraph" w:customStyle="1" w:styleId="CharCharChar1Char">
    <w:name w:val="Char Char Char1 Char"/>
    <w:basedOn w:val="af"/>
    <w:qFormat/>
    <w:rsid w:val="00B666C4"/>
    <w:pPr>
      <w:adjustRightInd w:val="0"/>
      <w:spacing w:line="436" w:lineRule="exact"/>
      <w:ind w:left="357"/>
      <w:jc w:val="left"/>
      <w:outlineLvl w:val="3"/>
    </w:pPr>
    <w:rPr>
      <w:kern w:val="0"/>
      <w:sz w:val="20"/>
      <w:szCs w:val="20"/>
    </w:rPr>
  </w:style>
  <w:style w:type="paragraph" w:customStyle="1" w:styleId="xl88">
    <w:name w:val="xl88"/>
    <w:basedOn w:val="a6"/>
    <w:qFormat/>
    <w:rsid w:val="00B666C4"/>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affffff5">
    <w:name w:val="版权所有"/>
    <w:basedOn w:val="a6"/>
    <w:qFormat/>
    <w:rsid w:val="00B666C4"/>
    <w:pPr>
      <w:spacing w:beforeLines="100" w:afterLines="100" w:line="360" w:lineRule="auto"/>
    </w:pPr>
    <w:rPr>
      <w:rFonts w:ascii="Arial" w:eastAsia="黑体" w:hAnsi="Arial"/>
      <w:b/>
      <w:sz w:val="30"/>
      <w:u w:val="single"/>
    </w:rPr>
  </w:style>
  <w:style w:type="paragraph" w:customStyle="1" w:styleId="xl1087">
    <w:name w:val="xl1087"/>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0"/>
      <w:szCs w:val="20"/>
    </w:rPr>
  </w:style>
  <w:style w:type="paragraph" w:customStyle="1" w:styleId="2f4">
    <w:name w:val="项目编号2级"/>
    <w:basedOn w:val="1f0"/>
    <w:qFormat/>
    <w:rsid w:val="00B666C4"/>
  </w:style>
  <w:style w:type="paragraph" w:customStyle="1" w:styleId="affffff6">
    <w:name w:val="四级无"/>
    <w:basedOn w:val="afffa"/>
    <w:qFormat/>
    <w:rsid w:val="00B666C4"/>
    <w:pPr>
      <w:tabs>
        <w:tab w:val="left" w:pos="360"/>
      </w:tabs>
      <w:spacing w:beforeLines="0" w:afterLines="0"/>
    </w:pPr>
    <w:rPr>
      <w:rFonts w:ascii="宋体" w:eastAsia="宋体"/>
    </w:rPr>
  </w:style>
  <w:style w:type="paragraph" w:customStyle="1" w:styleId="105050">
    <w:name w:val="样式 标题 1 + 非加粗 段前: 0.5 行 段后: 0.5 行"/>
    <w:basedOn w:val="1"/>
    <w:qFormat/>
    <w:rsid w:val="00B666C4"/>
    <w:pPr>
      <w:pageBreakBefore/>
      <w:tabs>
        <w:tab w:val="left" w:pos="840"/>
      </w:tabs>
      <w:adjustRightInd/>
      <w:spacing w:beforeLines="50" w:afterLines="50" w:line="480" w:lineRule="auto"/>
      <w:ind w:left="840" w:hanging="360"/>
      <w:textAlignment w:val="auto"/>
    </w:pPr>
    <w:rPr>
      <w:rFonts w:eastAsia="黑体" w:cs="宋体"/>
      <w:b w:val="0"/>
      <w:sz w:val="44"/>
    </w:rPr>
  </w:style>
  <w:style w:type="paragraph" w:customStyle="1" w:styleId="affffff7">
    <w:name w:val="题头内容"/>
    <w:basedOn w:val="a6"/>
    <w:qFormat/>
    <w:rsid w:val="00B666C4"/>
    <w:pPr>
      <w:adjustRightInd w:val="0"/>
      <w:spacing w:before="120" w:after="120" w:line="312" w:lineRule="atLeast"/>
      <w:ind w:right="879" w:firstLine="839"/>
      <w:jc w:val="center"/>
      <w:textAlignment w:val="baseline"/>
    </w:pPr>
    <w:rPr>
      <w:rFonts w:ascii="黑体" w:eastAsia="黑体"/>
      <w:kern w:val="0"/>
      <w:sz w:val="32"/>
      <w:szCs w:val="21"/>
    </w:rPr>
  </w:style>
  <w:style w:type="paragraph" w:customStyle="1" w:styleId="39">
    <w:name w:val="正文3级"/>
    <w:qFormat/>
    <w:rsid w:val="00B666C4"/>
    <w:pPr>
      <w:widowControl w:val="0"/>
      <w:tabs>
        <w:tab w:val="left" w:pos="1678"/>
      </w:tabs>
      <w:spacing w:after="60" w:line="400" w:lineRule="exact"/>
      <w:ind w:left="2098" w:hanging="420"/>
      <w:jc w:val="both"/>
    </w:pPr>
    <w:rPr>
      <w:bCs/>
      <w:kern w:val="44"/>
      <w:sz w:val="24"/>
      <w:szCs w:val="44"/>
    </w:rPr>
  </w:style>
  <w:style w:type="paragraph" w:customStyle="1" w:styleId="xl157">
    <w:name w:val="xl157"/>
    <w:basedOn w:val="a6"/>
    <w:qFormat/>
    <w:rsid w:val="00B666C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089">
    <w:name w:val="xl1089"/>
    <w:basedOn w:val="a6"/>
    <w:qFormat/>
    <w:rsid w:val="00B666C4"/>
    <w:pPr>
      <w:widowControl/>
      <w:pBdr>
        <w:left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3H3h3h313BoldHeadbh1level3PIM3Lev2">
    <w:name w:val="样式 标题 3H3h3h31第二层条3Bold Headbh章标题1小标题level_3PIM 3Lev...2"/>
    <w:basedOn w:val="3"/>
    <w:qFormat/>
    <w:rsid w:val="00B666C4"/>
    <w:pPr>
      <w:tabs>
        <w:tab w:val="left" w:pos="1740"/>
      </w:tabs>
      <w:spacing w:beforeLines="50" w:afterLines="50" w:line="540" w:lineRule="auto"/>
      <w:ind w:leftChars="0" w:left="1740" w:hanging="420"/>
    </w:pPr>
    <w:rPr>
      <w:rFonts w:ascii="宋体" w:eastAsia="黑体" w:hAnsi="宋体" w:cs="宋体"/>
      <w:b w:val="0"/>
      <w:bCs/>
      <w:kern w:val="0"/>
      <w:sz w:val="32"/>
    </w:rPr>
  </w:style>
  <w:style w:type="paragraph" w:customStyle="1" w:styleId="font7">
    <w:name w:val="font7"/>
    <w:basedOn w:val="a6"/>
    <w:qFormat/>
    <w:rsid w:val="00B666C4"/>
    <w:pPr>
      <w:widowControl/>
      <w:spacing w:before="100" w:beforeAutospacing="1" w:after="100" w:afterAutospacing="1"/>
      <w:jc w:val="left"/>
    </w:pPr>
    <w:rPr>
      <w:rFonts w:ascii="宋体" w:hAnsi="宋体" w:cs="Arial Unicode MS"/>
      <w:kern w:val="0"/>
      <w:sz w:val="28"/>
      <w:szCs w:val="28"/>
    </w:rPr>
  </w:style>
  <w:style w:type="paragraph" w:customStyle="1" w:styleId="xl23">
    <w:name w:val="xl23"/>
    <w:basedOn w:val="a6"/>
    <w:qFormat/>
    <w:rsid w:val="00B666C4"/>
    <w:pPr>
      <w:widowControl/>
      <w:spacing w:before="100" w:beforeAutospacing="1" w:after="100" w:afterAutospacing="1"/>
      <w:jc w:val="center"/>
    </w:pPr>
    <w:rPr>
      <w:rFonts w:eastAsia="Arial Unicode MS"/>
      <w:kern w:val="0"/>
      <w:szCs w:val="21"/>
    </w:rPr>
  </w:style>
  <w:style w:type="paragraph" w:customStyle="1" w:styleId="DefaultText0">
    <w:name w:val="Default Text"/>
    <w:link w:val="DefaultTextChar"/>
    <w:qFormat/>
    <w:rsid w:val="00B666C4"/>
    <w:pPr>
      <w:widowControl w:val="0"/>
      <w:autoSpaceDE w:val="0"/>
      <w:autoSpaceDN w:val="0"/>
      <w:adjustRightInd w:val="0"/>
    </w:pPr>
    <w:rPr>
      <w:color w:val="000000"/>
      <w:sz w:val="24"/>
      <w:szCs w:val="24"/>
    </w:rPr>
  </w:style>
  <w:style w:type="paragraph" w:customStyle="1" w:styleId="xl1081">
    <w:name w:val="xl1081"/>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cs="宋体"/>
      <w:kern w:val="0"/>
      <w:sz w:val="20"/>
      <w:szCs w:val="20"/>
    </w:rPr>
  </w:style>
  <w:style w:type="paragraph" w:customStyle="1" w:styleId="3H3h3h313BoldHeadbh1level3PIM3Lev1">
    <w:name w:val="样式 标题 3H3h3h31第二层条3Bold Headbh章标题1小标题level_3PIM 3Lev...1"/>
    <w:basedOn w:val="3"/>
    <w:qFormat/>
    <w:rsid w:val="00B666C4"/>
    <w:pPr>
      <w:tabs>
        <w:tab w:val="left" w:pos="1740"/>
      </w:tabs>
      <w:spacing w:beforeLines="50" w:afterLines="50"/>
      <w:ind w:leftChars="0" w:left="1740" w:hanging="420"/>
    </w:pPr>
    <w:rPr>
      <w:rFonts w:ascii="Arial" w:eastAsia="黑体" w:hAnsi="Arial" w:cs="宋体"/>
      <w:b w:val="0"/>
      <w:bCs/>
      <w:kern w:val="0"/>
      <w:sz w:val="32"/>
    </w:rPr>
  </w:style>
  <w:style w:type="paragraph" w:customStyle="1" w:styleId="xl7863">
    <w:name w:val="xl7863"/>
    <w:basedOn w:val="a6"/>
    <w:qFormat/>
    <w:rsid w:val="00B666C4"/>
    <w:pPr>
      <w:widowControl/>
      <w:spacing w:before="100" w:beforeAutospacing="1" w:after="100" w:afterAutospacing="1"/>
      <w:jc w:val="left"/>
    </w:pPr>
    <w:rPr>
      <w:rFonts w:ascii="宋体" w:hAnsi="宋体" w:cs="宋体"/>
      <w:color w:val="000000"/>
      <w:kern w:val="0"/>
      <w:sz w:val="20"/>
      <w:szCs w:val="20"/>
    </w:rPr>
  </w:style>
  <w:style w:type="paragraph" w:customStyle="1" w:styleId="xl7869">
    <w:name w:val="xl7869"/>
    <w:basedOn w:val="a6"/>
    <w:qFormat/>
    <w:rsid w:val="00B666C4"/>
    <w:pPr>
      <w:widowControl/>
      <w:spacing w:before="100" w:beforeAutospacing="1" w:after="100" w:afterAutospacing="1"/>
      <w:jc w:val="left"/>
      <w:textAlignment w:val="bottom"/>
    </w:pPr>
    <w:rPr>
      <w:rFonts w:ascii="宋体" w:hAnsi="宋体" w:cs="宋体"/>
      <w:color w:val="000000"/>
      <w:kern w:val="0"/>
      <w:sz w:val="20"/>
      <w:szCs w:val="20"/>
    </w:rPr>
  </w:style>
  <w:style w:type="paragraph" w:customStyle="1" w:styleId="xl44">
    <w:name w:val="xl44"/>
    <w:basedOn w:val="a6"/>
    <w:qFormat/>
    <w:rsid w:val="00B666C4"/>
    <w:pPr>
      <w:widowControl/>
      <w:pBdr>
        <w:left w:val="single" w:sz="4" w:space="0" w:color="auto"/>
        <w:bottom w:val="single" w:sz="4" w:space="0" w:color="auto"/>
        <w:right w:val="single" w:sz="8" w:space="0" w:color="auto"/>
      </w:pBdr>
      <w:spacing w:before="100" w:beforeAutospacing="1" w:after="100" w:afterAutospacing="1"/>
      <w:jc w:val="right"/>
    </w:pPr>
    <w:rPr>
      <w:rFonts w:ascii="Arial Unicode MS" w:eastAsia="Arial Unicode MS" w:hAnsi="Arial Unicode MS" w:cs="Arial Unicode MS"/>
      <w:kern w:val="0"/>
      <w:sz w:val="28"/>
      <w:szCs w:val="28"/>
    </w:rPr>
  </w:style>
  <w:style w:type="paragraph" w:customStyle="1" w:styleId="TOC2">
    <w:name w:val="TOC 标题2"/>
    <w:basedOn w:val="1"/>
    <w:next w:val="a6"/>
    <w:uiPriority w:val="39"/>
    <w:qFormat/>
    <w:rsid w:val="00B666C4"/>
    <w:pPr>
      <w:adjustRightInd/>
      <w:spacing w:before="340" w:after="330" w:line="578" w:lineRule="auto"/>
      <w:jc w:val="both"/>
      <w:textAlignment w:val="auto"/>
      <w:outlineLvl w:val="9"/>
    </w:pPr>
    <w:rPr>
      <w:bCs/>
      <w:sz w:val="44"/>
      <w:szCs w:val="44"/>
    </w:rPr>
  </w:style>
  <w:style w:type="paragraph" w:customStyle="1" w:styleId="font6">
    <w:name w:val="font6"/>
    <w:basedOn w:val="a6"/>
    <w:qFormat/>
    <w:rsid w:val="00B666C4"/>
    <w:pPr>
      <w:widowControl/>
      <w:spacing w:before="100" w:beforeAutospacing="1" w:after="100" w:afterAutospacing="1"/>
      <w:jc w:val="left"/>
    </w:pPr>
    <w:rPr>
      <w:rFonts w:eastAsia="Arial Unicode MS"/>
      <w:kern w:val="0"/>
      <w:sz w:val="24"/>
    </w:rPr>
  </w:style>
  <w:style w:type="paragraph" w:customStyle="1" w:styleId="xl7874">
    <w:name w:val="xl7874"/>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82">
    <w:name w:val="xl1082"/>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affffff8">
    <w:name w:val="表头"/>
    <w:basedOn w:val="a6"/>
    <w:qFormat/>
    <w:rsid w:val="00B666C4"/>
    <w:pPr>
      <w:autoSpaceDE w:val="0"/>
      <w:autoSpaceDN w:val="0"/>
      <w:adjustRightInd w:val="0"/>
      <w:jc w:val="center"/>
    </w:pPr>
    <w:rPr>
      <w:rFonts w:ascii="Arial" w:hAnsi="Arial"/>
      <w:kern w:val="0"/>
      <w:sz w:val="18"/>
    </w:rPr>
  </w:style>
  <w:style w:type="paragraph" w:customStyle="1" w:styleId="affffff9">
    <w:name w:val="表格侧编号"/>
    <w:next w:val="a6"/>
    <w:qFormat/>
    <w:rsid w:val="00B666C4"/>
    <w:pPr>
      <w:widowControl w:val="0"/>
      <w:adjustRightInd w:val="0"/>
      <w:snapToGrid w:val="0"/>
      <w:spacing w:before="40" w:after="20" w:line="240" w:lineRule="atLeast"/>
      <w:jc w:val="center"/>
      <w:textAlignment w:val="baseline"/>
    </w:pPr>
    <w:rPr>
      <w:rFonts w:ascii="Arial" w:hAnsi="Arial"/>
      <w:sz w:val="24"/>
      <w:szCs w:val="24"/>
    </w:rPr>
  </w:style>
  <w:style w:type="paragraph" w:customStyle="1" w:styleId="56">
    <w:name w:val="表中小5"/>
    <w:qFormat/>
    <w:rsid w:val="00B666C4"/>
    <w:pPr>
      <w:jc w:val="center"/>
    </w:pPr>
    <w:rPr>
      <w:color w:val="0000FF"/>
      <w:sz w:val="18"/>
      <w:szCs w:val="18"/>
    </w:rPr>
  </w:style>
  <w:style w:type="paragraph" w:customStyle="1" w:styleId="xl119">
    <w:name w:val="xl119"/>
    <w:basedOn w:val="a6"/>
    <w:qFormat/>
    <w:rsid w:val="00B666C4"/>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BodyText21">
    <w:name w:val="Body Text 21"/>
    <w:basedOn w:val="a6"/>
    <w:qFormat/>
    <w:rsid w:val="00B666C4"/>
    <w:pPr>
      <w:adjustRightInd w:val="0"/>
      <w:spacing w:line="240" w:lineRule="exact"/>
      <w:textAlignment w:val="baseline"/>
    </w:pPr>
    <w:rPr>
      <w:rFonts w:ascii="宋体"/>
      <w:kern w:val="0"/>
      <w:sz w:val="18"/>
      <w:szCs w:val="20"/>
    </w:rPr>
  </w:style>
  <w:style w:type="paragraph" w:customStyle="1" w:styleId="xl140">
    <w:name w:val="xl140"/>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2">
    <w:name w:val="xl112"/>
    <w:basedOn w:val="a6"/>
    <w:qFormat/>
    <w:rsid w:val="00B666C4"/>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65">
    <w:name w:val="xl165"/>
    <w:basedOn w:val="a6"/>
    <w:qFormat/>
    <w:rsid w:val="00B666C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DocumentMap1">
    <w:name w:val="Document Map1"/>
    <w:basedOn w:val="a6"/>
    <w:qFormat/>
    <w:rsid w:val="00B666C4"/>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505050505">
    <w:name w:val="样式 样式 标题 5 + 段前: 0.5 行 段后: 0.5 行 + 段前: 0.5 行 段后: 0.5 行"/>
    <w:basedOn w:val="50505"/>
    <w:qFormat/>
    <w:rsid w:val="00B666C4"/>
    <w:rPr>
      <w:bCs w:val="0"/>
    </w:rPr>
  </w:style>
  <w:style w:type="paragraph" w:customStyle="1" w:styleId="xl26">
    <w:name w:val="xl26"/>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kern w:val="0"/>
      <w:sz w:val="28"/>
      <w:szCs w:val="28"/>
    </w:rPr>
  </w:style>
  <w:style w:type="paragraph" w:customStyle="1" w:styleId="Style385">
    <w:name w:val="_Style 385"/>
    <w:next w:val="a6"/>
    <w:qFormat/>
    <w:rsid w:val="00B666C4"/>
    <w:pPr>
      <w:widowControl w:val="0"/>
      <w:jc w:val="both"/>
    </w:pPr>
    <w:rPr>
      <w:kern w:val="2"/>
      <w:sz w:val="21"/>
      <w:szCs w:val="24"/>
    </w:rPr>
  </w:style>
  <w:style w:type="paragraph" w:customStyle="1" w:styleId="xl24">
    <w:name w:val="xl24"/>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xl62">
    <w:name w:val="xl62"/>
    <w:basedOn w:val="a6"/>
    <w:qFormat/>
    <w:rsid w:val="00B666C4"/>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8"/>
      <w:szCs w:val="28"/>
    </w:rPr>
  </w:style>
  <w:style w:type="paragraph" w:customStyle="1" w:styleId="xl1086">
    <w:name w:val="xl1086"/>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1f8">
    <w:name w:val="打印正文1"/>
    <w:basedOn w:val="a6"/>
    <w:qFormat/>
    <w:rsid w:val="00B666C4"/>
    <w:pPr>
      <w:tabs>
        <w:tab w:val="left" w:pos="705"/>
        <w:tab w:val="left" w:pos="1440"/>
      </w:tabs>
      <w:spacing w:line="480" w:lineRule="atLeast"/>
      <w:ind w:left="1440" w:hanging="360"/>
    </w:pPr>
    <w:rPr>
      <w:rFonts w:ascii="宋体" w:hAnsi="宋体"/>
      <w:bCs/>
      <w:spacing w:val="10"/>
      <w:kern w:val="28"/>
      <w:szCs w:val="21"/>
    </w:rPr>
  </w:style>
  <w:style w:type="paragraph" w:customStyle="1" w:styleId="affffffa">
    <w:name w:val="标书正文"/>
    <w:basedOn w:val="a6"/>
    <w:qFormat/>
    <w:rsid w:val="00B666C4"/>
    <w:pPr>
      <w:spacing w:line="360" w:lineRule="auto"/>
      <w:ind w:firstLineChars="207" w:firstLine="497"/>
    </w:pPr>
    <w:rPr>
      <w:sz w:val="24"/>
      <w:szCs w:val="20"/>
    </w:rPr>
  </w:style>
  <w:style w:type="paragraph" w:customStyle="1" w:styleId="3a">
    <w:name w:val="标题3"/>
    <w:basedOn w:val="a6"/>
    <w:qFormat/>
    <w:rsid w:val="00B666C4"/>
    <w:pPr>
      <w:spacing w:beforeLines="50" w:afterLines="50" w:line="300" w:lineRule="exact"/>
    </w:pPr>
    <w:rPr>
      <w:b/>
      <w:bCs/>
    </w:rPr>
  </w:style>
  <w:style w:type="paragraph" w:customStyle="1" w:styleId="affffffb">
    <w:name w:val="注×："/>
    <w:qFormat/>
    <w:rsid w:val="00B666C4"/>
    <w:pPr>
      <w:widowControl w:val="0"/>
      <w:autoSpaceDE w:val="0"/>
      <w:autoSpaceDN w:val="0"/>
      <w:ind w:left="811" w:hanging="448"/>
      <w:jc w:val="both"/>
    </w:pPr>
    <w:rPr>
      <w:rFonts w:ascii="宋体"/>
      <w:sz w:val="18"/>
      <w:szCs w:val="18"/>
    </w:rPr>
  </w:style>
  <w:style w:type="paragraph" w:customStyle="1" w:styleId="xl42">
    <w:name w:val="xl42"/>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xl126">
    <w:name w:val="xl126"/>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2">
    <w:name w:val="xl92"/>
    <w:basedOn w:val="a6"/>
    <w:qFormat/>
    <w:rsid w:val="00B666C4"/>
    <w:pPr>
      <w:widowControl/>
      <w:pBdr>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4"/>
    </w:rPr>
  </w:style>
  <w:style w:type="paragraph" w:customStyle="1" w:styleId="affffffc">
    <w:name w:val="表格(五号)"/>
    <w:basedOn w:val="a6"/>
    <w:qFormat/>
    <w:rsid w:val="00B666C4"/>
    <w:pPr>
      <w:adjustRightInd w:val="0"/>
      <w:snapToGrid w:val="0"/>
      <w:spacing w:before="60" w:after="60"/>
      <w:ind w:left="11"/>
      <w:jc w:val="center"/>
    </w:pPr>
    <w:rPr>
      <w:kern w:val="0"/>
      <w:szCs w:val="20"/>
    </w:rPr>
  </w:style>
  <w:style w:type="paragraph" w:customStyle="1" w:styleId="1f9">
    <w:name w:val="表格标题1"/>
    <w:basedOn w:val="affffff"/>
    <w:qFormat/>
    <w:rsid w:val="00B666C4"/>
    <w:pPr>
      <w:tabs>
        <w:tab w:val="left" w:pos="1620"/>
      </w:tabs>
      <w:ind w:leftChars="600" w:left="1620" w:hangingChars="200" w:hanging="360"/>
      <w:jc w:val="both"/>
      <w:textAlignment w:val="bottom"/>
    </w:pPr>
    <w:rPr>
      <w:rFonts w:ascii="Times New Roman"/>
      <w:sz w:val="21"/>
      <w:szCs w:val="21"/>
    </w:rPr>
  </w:style>
  <w:style w:type="paragraph" w:customStyle="1" w:styleId="ParaChar">
    <w:name w:val="默认段落字体 Para Char"/>
    <w:basedOn w:val="a6"/>
    <w:qFormat/>
    <w:rsid w:val="00B666C4"/>
  </w:style>
  <w:style w:type="paragraph" w:customStyle="1" w:styleId="affffffd">
    <w:name w:val="正"/>
    <w:basedOn w:val="a6"/>
    <w:qFormat/>
    <w:rsid w:val="00B666C4"/>
    <w:pPr>
      <w:ind w:firstLine="525"/>
    </w:pPr>
    <w:rPr>
      <w:spacing w:val="20"/>
      <w:szCs w:val="20"/>
    </w:rPr>
  </w:style>
  <w:style w:type="paragraph" w:customStyle="1" w:styleId="xl73">
    <w:name w:val="xl73"/>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4">
    <w:name w:val="xl114"/>
    <w:basedOn w:val="a6"/>
    <w:qFormat/>
    <w:rsid w:val="00B666C4"/>
    <w:pPr>
      <w:widowControl/>
      <w:pBdr>
        <w:bottom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69">
    <w:name w:val="xl69"/>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xl50">
    <w:name w:val="xl50"/>
    <w:basedOn w:val="a6"/>
    <w:qFormat/>
    <w:rsid w:val="00B666C4"/>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xl1073">
    <w:name w:val="xl1073"/>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0"/>
      <w:szCs w:val="20"/>
    </w:rPr>
  </w:style>
  <w:style w:type="paragraph" w:customStyle="1" w:styleId="xl158">
    <w:name w:val="xl158"/>
    <w:basedOn w:val="a6"/>
    <w:qFormat/>
    <w:rsid w:val="00B666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character" w:customStyle="1" w:styleId="Charff">
    <w:name w:val="无间隔 Char"/>
    <w:basedOn w:val="a7"/>
    <w:link w:val="affffffe"/>
    <w:qFormat/>
    <w:locked/>
    <w:rsid w:val="00B666C4"/>
    <w:rPr>
      <w:rFonts w:ascii="Calibri" w:eastAsia="宋体" w:hAnsi="Calibri" w:cs="Times New Roman"/>
    </w:rPr>
  </w:style>
  <w:style w:type="paragraph" w:styleId="affffffe">
    <w:name w:val="No Spacing"/>
    <w:basedOn w:val="a6"/>
    <w:link w:val="Charff"/>
    <w:qFormat/>
    <w:rsid w:val="00B666C4"/>
    <w:rPr>
      <w:rFonts w:ascii="Calibri" w:hAnsi="Calibri"/>
      <w:szCs w:val="22"/>
    </w:rPr>
  </w:style>
  <w:style w:type="character" w:customStyle="1" w:styleId="shorttext">
    <w:name w:val="short_text"/>
    <w:basedOn w:val="a7"/>
    <w:qFormat/>
    <w:rsid w:val="00B666C4"/>
  </w:style>
  <w:style w:type="character" w:customStyle="1" w:styleId="1fa">
    <w:name w:val="未处理的提及1"/>
    <w:basedOn w:val="a7"/>
    <w:uiPriority w:val="99"/>
    <w:semiHidden/>
    <w:unhideWhenUsed/>
    <w:qFormat/>
    <w:rsid w:val="00B666C4"/>
    <w:rPr>
      <w:color w:val="605E5C"/>
      <w:shd w:val="clear" w:color="auto" w:fill="E1DFDD"/>
    </w:rPr>
  </w:style>
  <w:style w:type="paragraph" w:customStyle="1" w:styleId="T">
    <w:name w:val="T文本"/>
    <w:basedOn w:val="a6"/>
    <w:qFormat/>
    <w:rsid w:val="00B666C4"/>
    <w:pPr>
      <w:widowControl/>
      <w:snapToGrid w:val="0"/>
      <w:spacing w:beforeLines="50" w:afterLines="50" w:line="360" w:lineRule="auto"/>
      <w:ind w:firstLineChars="200" w:firstLine="200"/>
    </w:pPr>
    <w:rPr>
      <w:rFonts w:eastAsia="Times New Roman"/>
      <w:kern w:val="0"/>
      <w:sz w:val="24"/>
    </w:rPr>
  </w:style>
  <w:style w:type="character" w:customStyle="1" w:styleId="2f5">
    <w:name w:val="未处理的提及2"/>
    <w:basedOn w:val="a7"/>
    <w:uiPriority w:val="99"/>
    <w:semiHidden/>
    <w:unhideWhenUsed/>
    <w:qFormat/>
    <w:rsid w:val="00B666C4"/>
    <w:rPr>
      <w:color w:val="605E5C"/>
      <w:shd w:val="clear" w:color="auto" w:fill="E1DFDD"/>
    </w:rPr>
  </w:style>
  <w:style w:type="paragraph" w:customStyle="1" w:styleId="2f6">
    <w:name w:val="修订2"/>
    <w:hidden/>
    <w:uiPriority w:val="99"/>
    <w:semiHidden/>
    <w:qFormat/>
    <w:rsid w:val="00B666C4"/>
    <w:rPr>
      <w:kern w:val="2"/>
      <w:sz w:val="21"/>
      <w:szCs w:val="24"/>
    </w:rPr>
  </w:style>
  <w:style w:type="paragraph" w:customStyle="1" w:styleId="Normal2">
    <w:name w:val="Normal_2"/>
    <w:qFormat/>
    <w:rsid w:val="00B666C4"/>
    <w:rPr>
      <w:rFonts w:ascii="Calibri" w:hAnsi="Calibri"/>
      <w:sz w:val="24"/>
      <w:szCs w:val="24"/>
    </w:rPr>
  </w:style>
  <w:style w:type="character" w:customStyle="1" w:styleId="71">
    <w:name w:val="7）页眉页脚"/>
    <w:qFormat/>
    <w:rsid w:val="00B666C4"/>
    <w:rPr>
      <w:rFonts w:ascii="仿宋_GB2312" w:eastAsia="仿宋_GB2312"/>
      <w:b/>
      <w:i/>
      <w:sz w:val="18"/>
      <w:vertAlign w:val="baseline"/>
    </w:rPr>
  </w:style>
  <w:style w:type="character" w:customStyle="1" w:styleId="DefaultTextChar">
    <w:name w:val="Default Text Char"/>
    <w:link w:val="DefaultText0"/>
    <w:qFormat/>
    <w:rsid w:val="00B666C4"/>
    <w:rPr>
      <w:rFonts w:ascii="Times New Roman" w:hAnsi="Times New Roman"/>
      <w:color w:val="000000"/>
      <w:sz w:val="24"/>
      <w:szCs w:val="24"/>
    </w:rPr>
  </w:style>
  <w:style w:type="paragraph" w:customStyle="1" w:styleId="520">
    <w:name w:val="5）标书正文 首行缩进2字符"/>
    <w:basedOn w:val="a6"/>
    <w:qFormat/>
    <w:rsid w:val="00B666C4"/>
    <w:pPr>
      <w:spacing w:line="480" w:lineRule="exact"/>
      <w:ind w:firstLineChars="200" w:firstLine="200"/>
    </w:pPr>
    <w:rPr>
      <w:rFonts w:ascii="仿宋_GB2312" w:eastAsia="仿宋_GB2312"/>
      <w:sz w:val="28"/>
      <w:szCs w:val="20"/>
    </w:rPr>
  </w:style>
  <w:style w:type="paragraph" w:customStyle="1" w:styleId="Normal5">
    <w:name w:val="Normal_5"/>
    <w:qFormat/>
    <w:rsid w:val="00B666C4"/>
    <w:rPr>
      <w:rFonts w:ascii="黑体" w:eastAsia="黑体" w:hAnsi="黑体"/>
      <w:b/>
      <w:sz w:val="32"/>
      <w:szCs w:val="24"/>
    </w:rPr>
  </w:style>
  <w:style w:type="paragraph" w:customStyle="1" w:styleId="120">
    <w:name w:val="正文_12"/>
    <w:qFormat/>
    <w:rsid w:val="00B666C4"/>
    <w:pPr>
      <w:widowControl w:val="0"/>
      <w:jc w:val="both"/>
    </w:pPr>
    <w:rPr>
      <w:kern w:val="2"/>
      <w:sz w:val="21"/>
      <w:szCs w:val="24"/>
    </w:rPr>
  </w:style>
  <w:style w:type="paragraph" w:customStyle="1" w:styleId="3b">
    <w:name w:val="正文文本缩进_3"/>
    <w:basedOn w:val="120"/>
    <w:link w:val="Char31"/>
    <w:qFormat/>
    <w:rsid w:val="00B666C4"/>
    <w:pPr>
      <w:spacing w:line="500" w:lineRule="exact"/>
      <w:ind w:leftChars="832" w:left="1588" w:firstLineChars="196" w:firstLine="433"/>
    </w:pPr>
    <w:rPr>
      <w:rFonts w:ascii="Calibri" w:hAnsi="Calibri"/>
      <w:sz w:val="24"/>
    </w:rPr>
  </w:style>
  <w:style w:type="character" w:customStyle="1" w:styleId="Char31">
    <w:name w:val="正文文本缩进 Char_3"/>
    <w:link w:val="3b"/>
    <w:qFormat/>
    <w:rsid w:val="00B666C4"/>
    <w:rPr>
      <w:kern w:val="2"/>
      <w:sz w:val="24"/>
      <w:szCs w:val="24"/>
      <w:lang w:val="en-US" w:eastAsia="zh-CN"/>
    </w:rPr>
  </w:style>
  <w:style w:type="paragraph" w:customStyle="1" w:styleId="3c">
    <w:name w:val="正文_3"/>
    <w:qFormat/>
    <w:rsid w:val="00B666C4"/>
    <w:pPr>
      <w:widowControl w:val="0"/>
      <w:jc w:val="both"/>
    </w:pPr>
    <w:rPr>
      <w:kern w:val="2"/>
      <w:sz w:val="21"/>
      <w:szCs w:val="24"/>
    </w:rPr>
  </w:style>
  <w:style w:type="character" w:customStyle="1" w:styleId="1fb">
    <w:name w:val="超链接1"/>
    <w:uiPriority w:val="99"/>
    <w:unhideWhenUsed/>
    <w:qFormat/>
    <w:rsid w:val="00B666C4"/>
    <w:rPr>
      <w:rFonts w:eastAsia="Times New Roman"/>
      <w:color w:val="0000FF"/>
      <w:u w:val="single"/>
    </w:rPr>
  </w:style>
  <w:style w:type="paragraph" w:customStyle="1" w:styleId="03">
    <w:name w:val="正文_0_3"/>
    <w:qFormat/>
    <w:rsid w:val="00B666C4"/>
    <w:pPr>
      <w:widowControl w:val="0"/>
      <w:jc w:val="both"/>
    </w:pPr>
    <w:rPr>
      <w:rFonts w:ascii="Calibri" w:hAnsi="Calibri"/>
    </w:rPr>
  </w:style>
  <w:style w:type="paragraph" w:customStyle="1" w:styleId="101">
    <w:name w:val="正文_1_0"/>
    <w:qFormat/>
    <w:rsid w:val="00B666C4"/>
    <w:pPr>
      <w:widowControl w:val="0"/>
      <w:jc w:val="both"/>
    </w:pPr>
    <w:rPr>
      <w:rFonts w:ascii="Calibri" w:hAnsi="Calibri"/>
      <w:kern w:val="2"/>
      <w:sz w:val="21"/>
      <w:szCs w:val="22"/>
    </w:rPr>
  </w:style>
  <w:style w:type="paragraph" w:customStyle="1" w:styleId="Normal80">
    <w:name w:val="Normal_8_0"/>
    <w:qFormat/>
    <w:rsid w:val="00B666C4"/>
    <w:rPr>
      <w:rFonts w:ascii="黑体" w:eastAsia="黑体" w:hAnsi="黑体"/>
      <w:b/>
      <w:sz w:val="32"/>
      <w:szCs w:val="24"/>
    </w:rPr>
  </w:style>
  <w:style w:type="paragraph" w:customStyle="1" w:styleId="afffffff">
    <w:name w:val="宋小四正文"/>
    <w:basedOn w:val="a6"/>
    <w:qFormat/>
    <w:rsid w:val="00B666C4"/>
    <w:pPr>
      <w:spacing w:line="360" w:lineRule="auto"/>
      <w:ind w:firstLineChars="200" w:firstLine="1446"/>
    </w:pPr>
    <w:rPr>
      <w:rFonts w:ascii="Calibri" w:hAnsi="Calibri"/>
      <w:snapToGrid w:val="0"/>
      <w:szCs w:val="22"/>
      <w:lang w:eastAsia="en-US"/>
    </w:rPr>
  </w:style>
  <w:style w:type="paragraph" w:customStyle="1" w:styleId="02">
    <w:name w:val="正文_0_2"/>
    <w:qFormat/>
    <w:rsid w:val="00B666C4"/>
    <w:pPr>
      <w:widowControl w:val="0"/>
      <w:jc w:val="both"/>
    </w:pPr>
    <w:rPr>
      <w:rFonts w:ascii="Calibri" w:hAnsi="Calibri"/>
      <w:kern w:val="2"/>
      <w:sz w:val="21"/>
      <w:szCs w:val="22"/>
    </w:rPr>
  </w:style>
  <w:style w:type="paragraph" w:customStyle="1" w:styleId="0">
    <w:name w:val="正文_0"/>
    <w:qFormat/>
    <w:rsid w:val="00B666C4"/>
    <w:pPr>
      <w:widowControl w:val="0"/>
      <w:jc w:val="both"/>
    </w:pPr>
    <w:rPr>
      <w:rFonts w:eastAsia="仿宋_GB2312"/>
      <w:kern w:val="2"/>
      <w:sz w:val="28"/>
      <w:szCs w:val="24"/>
    </w:rPr>
  </w:style>
  <w:style w:type="paragraph" w:customStyle="1" w:styleId="121">
    <w:name w:val="正文_1_2"/>
    <w:qFormat/>
    <w:rsid w:val="00B666C4"/>
    <w:pPr>
      <w:widowControl w:val="0"/>
      <w:jc w:val="both"/>
    </w:pPr>
    <w:rPr>
      <w:rFonts w:ascii="Calibri" w:hAnsi="Calibri"/>
      <w:kern w:val="2"/>
      <w:sz w:val="21"/>
      <w:szCs w:val="22"/>
    </w:rPr>
  </w:style>
  <w:style w:type="paragraph" w:customStyle="1" w:styleId="91">
    <w:name w:val="正文_9"/>
    <w:qFormat/>
    <w:rsid w:val="00B666C4"/>
    <w:pPr>
      <w:widowControl w:val="0"/>
      <w:jc w:val="both"/>
    </w:pPr>
    <w:rPr>
      <w:kern w:val="2"/>
      <w:sz w:val="21"/>
      <w:szCs w:val="24"/>
    </w:rPr>
  </w:style>
  <w:style w:type="paragraph" w:customStyle="1" w:styleId="102">
    <w:name w:val="正文_10"/>
    <w:qFormat/>
    <w:rsid w:val="00B666C4"/>
    <w:pPr>
      <w:widowControl w:val="0"/>
      <w:jc w:val="both"/>
    </w:pPr>
    <w:rPr>
      <w:rFonts w:ascii="Calibri" w:hAnsi="Calibri"/>
      <w:kern w:val="2"/>
      <w:sz w:val="21"/>
      <w:szCs w:val="22"/>
    </w:rPr>
  </w:style>
  <w:style w:type="paragraph" w:customStyle="1" w:styleId="00">
    <w:name w:val="二级标题_0"/>
    <w:basedOn w:val="a6"/>
    <w:next w:val="a6"/>
    <w:qFormat/>
    <w:rsid w:val="00B666C4"/>
    <w:pPr>
      <w:tabs>
        <w:tab w:val="left" w:pos="360"/>
      </w:tabs>
      <w:spacing w:line="360" w:lineRule="auto"/>
      <w:outlineLvl w:val="1"/>
    </w:pPr>
    <w:rPr>
      <w:rFonts w:ascii="宋体" w:hAnsi="宋体"/>
      <w:b/>
      <w:sz w:val="24"/>
    </w:rPr>
  </w:style>
  <w:style w:type="paragraph" w:customStyle="1" w:styleId="700">
    <w:name w:val="正文_7_0"/>
    <w:qFormat/>
    <w:rsid w:val="00B666C4"/>
    <w:pPr>
      <w:widowControl w:val="0"/>
      <w:jc w:val="both"/>
    </w:pPr>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ccgp.gov.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384BEE90-41AB-46CA-90E9-34054811FA7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51</Pages>
  <Words>4639</Words>
  <Characters>26443</Characters>
  <Application>Microsoft Office Word</Application>
  <DocSecurity>0</DocSecurity>
  <Lines>220</Lines>
  <Paragraphs>62</Paragraphs>
  <ScaleCrop>false</ScaleCrop>
  <Company>Microsoft</Company>
  <LinksUpToDate>false</LinksUpToDate>
  <CharactersWithSpaces>31020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NTKO</cp:lastModifiedBy>
  <cp:revision>76</cp:revision>
  <cp:lastPrinted>2021-01-07T08:35:00Z</cp:lastPrinted>
  <dcterms:created xsi:type="dcterms:W3CDTF">2021-02-18T15:08:00Z</dcterms:created>
  <dcterms:modified xsi:type="dcterms:W3CDTF">2022-04-13T05:10:00Z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1B26843064AB4418BA9CE424422DFE7E</vt:lpwstr>
  </property>
</Properties>
</file>