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after="0" w:line="312" w:lineRule="auto"/>
        <w:ind w:leftChars="0"/>
        <w:jc w:val="center"/>
        <w:rPr>
          <w:rFonts w:hint="eastAsia" w:ascii="宋体" w:hAnsi="宋体" w:eastAsia="宋体"/>
        </w:rPr>
      </w:pPr>
      <w:bookmarkStart w:id="0" w:name="_Toc85123597"/>
      <w:r>
        <w:rPr>
          <w:rFonts w:hint="eastAsia" w:ascii="宋体" w:hAnsi="宋体" w:eastAsia="宋体"/>
        </w:rPr>
        <w:t>玛纳斯县2022年城区春季绿化造林工程招标公告</w:t>
      </w:r>
      <w:bookmarkEnd w:id="0"/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sz w:val="24"/>
          <w:szCs w:val="22"/>
        </w:rPr>
        <w:t>新疆诚誉工程项目管理有限公司受</w:t>
      </w:r>
      <w:r>
        <w:rPr>
          <w:rFonts w:hint="eastAsia" w:ascii="宋体" w:hAnsi="宋体"/>
          <w:sz w:val="24"/>
        </w:rPr>
        <w:t>玛纳斯县园林苗木花卉产业局</w:t>
      </w:r>
      <w:r>
        <w:rPr>
          <w:rFonts w:hint="eastAsia" w:ascii="宋体" w:hAnsi="宋体"/>
          <w:sz w:val="24"/>
          <w:szCs w:val="22"/>
        </w:rPr>
        <w:t>的委托，对</w:t>
      </w:r>
      <w:r>
        <w:rPr>
          <w:rFonts w:hint="eastAsia" w:ascii="宋体" w:hAnsi="宋体"/>
          <w:color w:val="000000"/>
          <w:sz w:val="24"/>
          <w:lang w:eastAsia="zh-CN"/>
        </w:rPr>
        <w:t>玛纳斯县2022年城区春季绿化造林工程</w:t>
      </w:r>
      <w:r>
        <w:rPr>
          <w:rFonts w:hint="eastAsia" w:ascii="宋体" w:hAnsi="宋体"/>
          <w:sz w:val="24"/>
          <w:szCs w:val="22"/>
        </w:rPr>
        <w:t>进行公开招标，建设资金为财政资金，欢迎符合条件且有能力的供应商参加投标。</w:t>
      </w:r>
      <w:r>
        <w:rPr>
          <w:rFonts w:ascii="宋体" w:hAnsi="宋体"/>
          <w:sz w:val="24"/>
          <w:szCs w:val="22"/>
        </w:rPr>
        <w:t xml:space="preserve">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一、项目基本情况</w:t>
      </w:r>
    </w:p>
    <w:p>
      <w:pPr>
        <w:autoSpaceDE w:val="0"/>
        <w:autoSpaceDN w:val="0"/>
        <w:adjustRightInd w:val="0"/>
        <w:spacing w:line="360" w:lineRule="auto"/>
        <w:ind w:right="-441" w:rightChars="-210" w:firstLine="480" w:firstLineChars="200"/>
        <w:jc w:val="lef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项目名称：</w:t>
      </w:r>
      <w:r>
        <w:rPr>
          <w:rFonts w:hint="eastAsia" w:ascii="宋体" w:hAnsi="宋体"/>
          <w:color w:val="000000"/>
          <w:sz w:val="24"/>
          <w:lang w:eastAsia="zh-CN"/>
        </w:rPr>
        <w:t>玛纳斯县2022年城区春季绿化造林工程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项目编号：MNSX-</w:t>
      </w:r>
      <w:r>
        <w:rPr>
          <w:rFonts w:hint="eastAsia" w:ascii="宋体" w:hAnsi="宋体"/>
          <w:color w:val="000000"/>
          <w:sz w:val="24"/>
          <w:lang w:val="en-US" w:eastAsia="zh-CN"/>
        </w:rPr>
        <w:t>CQCJ-LHZL-GC</w:t>
      </w:r>
      <w:r>
        <w:rPr>
          <w:rFonts w:hint="eastAsia" w:ascii="宋体" w:hAnsi="宋体"/>
          <w:color w:val="000000"/>
          <w:sz w:val="24"/>
        </w:rPr>
        <w:t>-202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采购方式：公开招标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项目投资：</w:t>
      </w:r>
      <w:r>
        <w:rPr>
          <w:rFonts w:hint="eastAsia" w:ascii="宋体" w:hAnsi="宋体"/>
          <w:color w:val="000000"/>
          <w:sz w:val="24"/>
          <w:lang w:eastAsia="zh-CN"/>
        </w:rPr>
        <w:t>2042068.00</w:t>
      </w:r>
      <w:r>
        <w:rPr>
          <w:rFonts w:hint="eastAsia" w:ascii="宋体" w:hAnsi="宋体"/>
          <w:color w:val="000000"/>
          <w:sz w:val="24"/>
        </w:rPr>
        <w:t>元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采购需求：在团结路、北城区新修道路补栽树木、花草及四栋公建楼西侧等地段进行绿化栽植。并在城区主要街道、平交路口、交叉路口主要节点，各大公园、广场、小游园、主要街道分隔栏上摆放草花100万盆，另计划在主要街道平交路口、公园门前摆放绿雕及花堆6组等，详见招标工程量清单。</w:t>
      </w:r>
    </w:p>
    <w:p>
      <w:pPr>
        <w:spacing w:line="500" w:lineRule="exact"/>
        <w:ind w:firstLine="480" w:firstLineChars="200"/>
        <w:rPr>
          <w:rFonts w:hint="default" w:ascii="宋体" w:hAnsi="宋体" w:eastAsia="宋体"/>
          <w:color w:val="000000"/>
          <w:sz w:val="24"/>
          <w:highlight w:val="yellow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合同履</w:t>
      </w:r>
      <w:r>
        <w:rPr>
          <w:rFonts w:hint="eastAsia" w:ascii="宋体" w:hAnsi="宋体"/>
          <w:color w:val="000000"/>
          <w:sz w:val="24"/>
          <w:highlight w:val="none"/>
        </w:rPr>
        <w:t>行期限：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自合同签订之日起一年（在合同中详细约定）。</w:t>
      </w:r>
    </w:p>
    <w:p>
      <w:pPr>
        <w:spacing w:line="5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本项目（否）联合体投标。</w:t>
      </w:r>
    </w:p>
    <w:p>
      <w:pPr>
        <w:spacing w:line="500" w:lineRule="exact"/>
        <w:rPr>
          <w:rFonts w:ascii="宋体" w:hAnsi="宋体"/>
          <w:b/>
          <w:bCs/>
          <w:color w:val="000000"/>
          <w:sz w:val="24"/>
        </w:rPr>
      </w:pPr>
      <w:bookmarkStart w:id="1" w:name="_Toc28359003"/>
      <w:bookmarkStart w:id="2" w:name="_Toc35393791"/>
      <w:bookmarkStart w:id="3" w:name="_Toc35393622"/>
      <w:bookmarkStart w:id="4" w:name="_Toc28359080"/>
      <w:r>
        <w:rPr>
          <w:rFonts w:hint="eastAsia" w:ascii="宋体" w:hAnsi="宋体"/>
          <w:b/>
          <w:bCs/>
          <w:color w:val="000000"/>
          <w:sz w:val="24"/>
        </w:rPr>
        <w:t>二、申请人的资格要求：</w:t>
      </w:r>
      <w:bookmarkEnd w:id="1"/>
      <w:bookmarkEnd w:id="2"/>
      <w:bookmarkEnd w:id="3"/>
      <w:bookmarkEnd w:id="4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bookmarkStart w:id="5" w:name="_Toc28359004"/>
      <w:bookmarkStart w:id="6" w:name="_Toc28359081"/>
      <w:r>
        <w:rPr>
          <w:rFonts w:hint="eastAsia" w:ascii="宋体" w:hAnsi="宋体"/>
          <w:color w:val="000000"/>
          <w:sz w:val="24"/>
        </w:rPr>
        <w:t>2.本项目的特定资格要求：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1）单位负责人为同一人或者存在直接控股、管理关系的不同供应商，不得同时参加本项目的投标；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</w:t>
      </w:r>
      <w:r>
        <w:rPr>
          <w:rFonts w:hint="eastAsia" w:ascii="宋体" w:hAnsi="宋体" w:cs="宋体"/>
          <w:sz w:val="24"/>
          <w:szCs w:val="22"/>
        </w:rPr>
        <w:t>未被“信用中国”（www.creditchina.gov.cn）、中国政府采购网（www.ccgp.gov.cn）列入失信被执行人、重大税收违法案件当事人名单、政府采购严重违法失信行为记录名单；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3）本项目非专门面对小微企业；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bookmarkStart w:id="7" w:name="_Toc35393623"/>
      <w:bookmarkStart w:id="8" w:name="_Toc35393792"/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)</w:t>
      </w:r>
      <w:r>
        <w:rPr>
          <w:rFonts w:hint="eastAsia" w:ascii="Calibri" w:hAnsi="Calibri"/>
          <w:szCs w:val="22"/>
        </w:rPr>
        <w:t xml:space="preserve"> </w:t>
      </w:r>
      <w:r>
        <w:rPr>
          <w:rFonts w:hint="eastAsia" w:ascii="宋体" w:hAnsi="宋体" w:cs="宋体"/>
          <w:sz w:val="24"/>
          <w:szCs w:val="22"/>
        </w:rPr>
        <w:t>投标人</w:t>
      </w:r>
      <w:r>
        <w:rPr>
          <w:rFonts w:hint="eastAsia" w:ascii="宋体" w:hAnsi="宋体"/>
          <w:color w:val="000000"/>
          <w:sz w:val="24"/>
        </w:rPr>
        <w:t>具</w:t>
      </w:r>
      <w:r>
        <w:rPr>
          <w:rFonts w:hint="eastAsia" w:ascii="宋体" w:hAnsi="宋体" w:cs="宋体"/>
          <w:sz w:val="24"/>
          <w:szCs w:val="22"/>
        </w:rPr>
        <w:t>备林木种子生产经营许可证和林业植物检疫登记证。</w:t>
      </w:r>
    </w:p>
    <w:p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三、获取招标文件</w:t>
      </w:r>
      <w:bookmarkEnd w:id="5"/>
      <w:bookmarkEnd w:id="6"/>
      <w:bookmarkEnd w:id="7"/>
      <w:bookmarkEnd w:id="8"/>
    </w:p>
    <w:p>
      <w:pPr>
        <w:adjustRightInd w:val="0"/>
        <w:snapToGrid w:val="0"/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月1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日至202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日，每天上午10:00至14:00，下午1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0至19:00（北京时间，法定节假日除外）。</w:t>
      </w:r>
    </w:p>
    <w:p>
      <w:pPr>
        <w:adjustRightInd w:val="0"/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地点：昌吉市北京南路和谐玫瑰国际写字楼A座200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室。</w:t>
      </w:r>
    </w:p>
    <w:p>
      <w:pPr>
        <w:adjustRightInd w:val="0"/>
        <w:snapToGrid w:val="0"/>
        <w:spacing w:line="460" w:lineRule="exact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color w:val="000000"/>
          <w:sz w:val="24"/>
        </w:rPr>
        <w:t>方式：线下现场领取。领取文件需持以下资料的</w:t>
      </w:r>
      <w:r>
        <w:rPr>
          <w:rFonts w:hint="eastAsia" w:ascii="宋体" w:hAnsi="宋体"/>
          <w:b/>
          <w:color w:val="000000"/>
          <w:sz w:val="24"/>
        </w:rPr>
        <w:t>原件</w:t>
      </w:r>
      <w:r>
        <w:rPr>
          <w:rFonts w:hint="eastAsia" w:ascii="宋体" w:hAnsi="宋体"/>
          <w:color w:val="000000"/>
          <w:sz w:val="24"/>
        </w:rPr>
        <w:t>报名并获取招标文件：（1）营业执照、</w:t>
      </w:r>
      <w:r>
        <w:rPr>
          <w:rFonts w:hint="eastAsia" w:ascii="宋体" w:hAnsi="宋体" w:cs="宋体"/>
          <w:sz w:val="24"/>
          <w:szCs w:val="22"/>
        </w:rPr>
        <w:t>林木种子生产经营许可证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 w:cs="宋体"/>
          <w:sz w:val="24"/>
          <w:szCs w:val="22"/>
        </w:rPr>
        <w:t>林业植物检疫登记证</w:t>
      </w:r>
      <w:r>
        <w:rPr>
          <w:rFonts w:hint="eastAsia" w:ascii="宋体" w:hAnsi="宋体"/>
          <w:color w:val="000000"/>
          <w:sz w:val="24"/>
        </w:rPr>
        <w:t>；（2）法人授权委托书原件及法人授权委托代理人的身份证；（3）企业</w:t>
      </w:r>
      <w:r>
        <w:rPr>
          <w:rFonts w:hint="eastAsia" w:ascii="宋体" w:hAnsi="宋体"/>
          <w:color w:val="000000"/>
          <w:sz w:val="24"/>
          <w:lang w:val="en-US" w:eastAsia="zh-CN"/>
        </w:rPr>
        <w:t>近3年</w:t>
      </w:r>
      <w:r>
        <w:rPr>
          <w:rFonts w:hint="eastAsia" w:ascii="宋体" w:hAnsi="宋体"/>
          <w:color w:val="000000"/>
          <w:sz w:val="24"/>
        </w:rPr>
        <w:t>承担过类似业绩（提供中标通知书</w:t>
      </w:r>
      <w:r>
        <w:rPr>
          <w:rFonts w:hint="eastAsia" w:ascii="宋体" w:hAnsi="宋体"/>
          <w:color w:val="000000"/>
          <w:sz w:val="24"/>
          <w:lang w:val="en-US" w:eastAsia="zh-CN"/>
        </w:rPr>
        <w:t>或</w:t>
      </w:r>
      <w:r>
        <w:rPr>
          <w:rFonts w:hint="eastAsia" w:ascii="宋体" w:hAnsi="宋体"/>
          <w:color w:val="000000"/>
          <w:sz w:val="24"/>
        </w:rPr>
        <w:t>合同协议书）；（4）“</w:t>
      </w:r>
      <w:bookmarkStart w:id="23" w:name="_GoBack"/>
      <w:bookmarkEnd w:id="23"/>
      <w:r>
        <w:rPr>
          <w:rFonts w:hint="eastAsia" w:ascii="宋体" w:hAnsi="宋体"/>
          <w:color w:val="000000"/>
          <w:sz w:val="24"/>
        </w:rPr>
        <w:t>信用中国”网站、“中国政府采购网”查询截图</w:t>
      </w:r>
      <w:r>
        <w:rPr>
          <w:rFonts w:hint="eastAsia" w:ascii="宋体" w:hAnsi="宋体"/>
          <w:b/>
          <w:color w:val="000000"/>
          <w:sz w:val="24"/>
        </w:rPr>
        <w:t>，以上资料需加盖单位公章的复印件一份。</w:t>
      </w:r>
    </w:p>
    <w:p>
      <w:pPr>
        <w:spacing w:line="500" w:lineRule="exact"/>
        <w:rPr>
          <w:rFonts w:ascii="宋体" w:hAnsi="宋体"/>
          <w:b/>
          <w:bCs/>
          <w:sz w:val="24"/>
        </w:rPr>
      </w:pPr>
      <w:bookmarkStart w:id="9" w:name="_Toc28359082"/>
      <w:bookmarkStart w:id="10" w:name="_Toc28359005"/>
      <w:bookmarkStart w:id="11" w:name="_Toc35393793"/>
      <w:bookmarkStart w:id="12" w:name="_Toc35393624"/>
      <w:r>
        <w:rPr>
          <w:rFonts w:hint="eastAsia" w:ascii="宋体" w:hAnsi="宋体"/>
          <w:b/>
          <w:bCs/>
          <w:sz w:val="24"/>
        </w:rPr>
        <w:t>四、提交投标文件</w:t>
      </w:r>
      <w:bookmarkEnd w:id="9"/>
      <w:bookmarkEnd w:id="10"/>
      <w:r>
        <w:rPr>
          <w:rFonts w:hint="eastAsia" w:ascii="宋体" w:hAnsi="宋体"/>
          <w:b/>
          <w:bCs/>
          <w:sz w:val="24"/>
        </w:rPr>
        <w:t>截止时间、开标时间和地点</w:t>
      </w:r>
      <w:bookmarkEnd w:id="11"/>
      <w:bookmarkEnd w:id="12"/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日11时00分（北京时间）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地点：昌吉回族自治州玛纳斯县中华碧玉园政务中心二楼开标室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bookmarkStart w:id="13" w:name="_Toc28359084"/>
      <w:bookmarkStart w:id="14" w:name="_Toc35393794"/>
      <w:bookmarkStart w:id="15" w:name="_Toc28359007"/>
      <w:bookmarkStart w:id="16" w:name="_Toc35393625"/>
      <w:r>
        <w:rPr>
          <w:rFonts w:hint="eastAsia" w:ascii="宋体" w:hAnsi="宋体"/>
          <w:b/>
          <w:bCs/>
          <w:sz w:val="24"/>
        </w:rPr>
        <w:t>五、公告期限</w:t>
      </w:r>
      <w:bookmarkEnd w:id="13"/>
      <w:bookmarkEnd w:id="14"/>
      <w:bookmarkEnd w:id="15"/>
      <w:bookmarkEnd w:id="16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自本公告发布之日起5个工作日。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bookmarkStart w:id="17" w:name="_Toc35393795"/>
      <w:bookmarkStart w:id="18" w:name="_Toc35393626"/>
      <w:r>
        <w:rPr>
          <w:rFonts w:hint="eastAsia" w:ascii="宋体" w:hAnsi="宋体"/>
          <w:b/>
          <w:bCs/>
          <w:sz w:val="24"/>
        </w:rPr>
        <w:t>六、其他补充事宜</w:t>
      </w:r>
      <w:bookmarkEnd w:id="17"/>
      <w:bookmarkEnd w:id="18"/>
      <w:bookmarkStart w:id="19" w:name="_Toc35393627"/>
      <w:bookmarkStart w:id="20" w:name="_Toc35393796"/>
      <w:bookmarkStart w:id="21" w:name="_Toc28359085"/>
      <w:bookmarkStart w:id="22" w:name="_Toc28359008"/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4"/>
        </w:rPr>
        <w:t>公告发布媒体：新疆政府采购网、昌吉州公共资源交易网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七、对本次招标提出询问，请按以下方式联系</w:t>
      </w:r>
      <w:r>
        <w:rPr>
          <w:rFonts w:hint="eastAsia" w:ascii="宋体" w:hAnsi="宋体"/>
          <w:sz w:val="24"/>
        </w:rPr>
        <w:t>。</w:t>
      </w:r>
      <w:bookmarkEnd w:id="19"/>
      <w:bookmarkEnd w:id="20"/>
      <w:bookmarkEnd w:id="21"/>
      <w:bookmarkEnd w:id="22"/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1.采购人信息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称：玛纳斯县园林苗木花卉产业局　　　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址：</w:t>
      </w:r>
      <w:r>
        <w:rPr>
          <w:rFonts w:hint="eastAsia" w:ascii="宋体" w:hAnsi="宋体"/>
          <w:sz w:val="24"/>
          <w:lang w:val="en-US" w:eastAsia="zh-CN"/>
        </w:rPr>
        <w:t>玛纳斯县碧玉大道</w:t>
      </w:r>
      <w:r>
        <w:rPr>
          <w:rFonts w:hint="eastAsia" w:ascii="宋体" w:hAnsi="宋体"/>
          <w:sz w:val="24"/>
        </w:rPr>
        <w:t>　　　　　　　　　　　　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联系方式：0994-6661451　　　　　　　　　　　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2.采购代理机构信息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  称：新疆诚誉工程项目管理有限公司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址：昌吉市北京南路和谐玫瑰国际写字楼A座20楼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联系方式：0994-2223310　　　　　　　　　　　　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3.项目联系方式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项目联系人：</w:t>
      </w:r>
      <w:r>
        <w:rPr>
          <w:rFonts w:hint="eastAsia" w:ascii="宋体" w:hAnsi="宋体"/>
          <w:sz w:val="24"/>
          <w:lang w:val="en-US" w:eastAsia="zh-CN"/>
        </w:rPr>
        <w:t>张丽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　话：0994-2223310　　　　　　　　　　　　</w:t>
      </w:r>
    </w:p>
    <w:p>
      <w:pPr>
        <w:pStyle w:val="7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C0E24"/>
    <w:rsid w:val="26433366"/>
    <w:rsid w:val="267017A4"/>
    <w:rsid w:val="2741593F"/>
    <w:rsid w:val="2F6910CA"/>
    <w:rsid w:val="477C0E24"/>
    <w:rsid w:val="573535CB"/>
    <w:rsid w:val="58B72CD4"/>
    <w:rsid w:val="6EDC3923"/>
    <w:rsid w:val="7E36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2022-04-17T03:17:00Z</dcterms:created>
  <dc:creator>多吃几碗大米饭</dc:creator>
  <cp:lastModifiedBy>多吃几碗大米饭</cp:lastModifiedBy>
  <dcterms:modified xsi:type="dcterms:W3CDTF">2022-04-18T10:37:25Z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F0BCC6E451D24F31A781C386A08B5630</vt:lpwstr>
  </property>
</Properties>
</file>