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仿宋" w:hAnsi="仿宋" w:eastAsia="仿宋" w:cs="仿宋"/>
          <w:b/>
          <w:color w:val="auto"/>
          <w:kern w:val="44"/>
          <w:sz w:val="30"/>
          <w:szCs w:val="30"/>
          <w:lang w:val="en-US" w:eastAsia="zh-CN" w:bidi="ar"/>
        </w:rPr>
      </w:pPr>
      <w:r>
        <w:rPr>
          <w:rFonts w:hint="eastAsia" w:ascii="仿宋" w:hAnsi="仿宋" w:eastAsia="仿宋" w:cs="仿宋"/>
          <w:b/>
          <w:color w:val="auto"/>
          <w:kern w:val="44"/>
          <w:sz w:val="30"/>
          <w:szCs w:val="30"/>
          <w:lang w:val="en-US" w:eastAsia="zh-CN" w:bidi="ar"/>
        </w:rPr>
        <w:t>塔什库尔干县农业农村局有机肥采购项目</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caps w:val="0"/>
          <w:color w:val="auto"/>
          <w:spacing w:val="0"/>
          <w:sz w:val="24"/>
          <w:szCs w:val="24"/>
        </w:rPr>
      </w:pPr>
      <w:r>
        <w:rPr>
          <w:rFonts w:hint="eastAsia" w:ascii="仿宋" w:hAnsi="仿宋" w:eastAsia="仿宋" w:cs="仿宋"/>
          <w:color w:val="auto"/>
          <w:sz w:val="24"/>
          <w:szCs w:val="24"/>
          <w:lang w:val="en-US" w:eastAsia="zh-CN"/>
        </w:rPr>
        <w:t>塔什库尔干县农业农村局有机肥采购项目</w:t>
      </w:r>
      <w:r>
        <w:rPr>
          <w:rFonts w:hint="eastAsia" w:ascii="仿宋" w:hAnsi="仿宋" w:eastAsia="仿宋" w:cs="仿宋"/>
          <w:color w:val="auto"/>
          <w:sz w:val="24"/>
          <w:szCs w:val="24"/>
        </w:rPr>
        <w:t>的潜在供应商应在新疆</w:t>
      </w:r>
      <w:r>
        <w:rPr>
          <w:rFonts w:hint="eastAsia" w:ascii="仿宋" w:hAnsi="仿宋" w:eastAsia="仿宋" w:cs="仿宋"/>
          <w:color w:val="auto"/>
          <w:sz w:val="24"/>
          <w:szCs w:val="24"/>
          <w:lang w:eastAsia="zh-CN"/>
        </w:rPr>
        <w:t>政府采购网</w:t>
      </w:r>
      <w:r>
        <w:rPr>
          <w:rFonts w:hint="eastAsia" w:ascii="仿宋" w:hAnsi="仿宋" w:eastAsia="仿宋" w:cs="仿宋"/>
          <w:color w:val="auto"/>
          <w:sz w:val="24"/>
          <w:szCs w:val="24"/>
        </w:rPr>
        <w:t>获取</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lang w:eastAsia="zh-CN"/>
        </w:rPr>
        <w:t>通知书</w:t>
      </w:r>
      <w:r>
        <w:rPr>
          <w:rFonts w:hint="eastAsia" w:ascii="仿宋" w:hAnsi="仿宋" w:eastAsia="仿宋" w:cs="仿宋"/>
          <w:color w:val="auto"/>
          <w:sz w:val="24"/>
          <w:szCs w:val="24"/>
        </w:rPr>
        <w:t>，并于</w:t>
      </w:r>
      <w:r>
        <w:rPr>
          <w:rFonts w:hint="eastAsia" w:ascii="仿宋" w:hAnsi="仿宋" w:eastAsia="仿宋" w:cs="仿宋"/>
          <w:color w:val="auto"/>
          <w:sz w:val="24"/>
          <w:szCs w:val="24"/>
          <w:u w:val="single"/>
          <w:lang w:val="en-US" w:eastAsia="zh-CN"/>
        </w:rPr>
        <w:t>2022</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5</w:t>
      </w:r>
      <w:r>
        <w:rPr>
          <w:rFonts w:hint="eastAsia" w:ascii="仿宋" w:hAnsi="仿宋" w:eastAsia="仿宋" w:cs="仿宋"/>
          <w:bCs/>
          <w:color w:val="auto"/>
          <w:sz w:val="24"/>
          <w:szCs w:val="24"/>
          <w:u w:val="single"/>
        </w:rPr>
        <w:t>月</w:t>
      </w:r>
      <w:r>
        <w:rPr>
          <w:rFonts w:hint="eastAsia" w:ascii="仿宋" w:hAnsi="仿宋" w:eastAsia="仿宋" w:cs="仿宋"/>
          <w:bCs/>
          <w:color w:val="auto"/>
          <w:sz w:val="24"/>
          <w:szCs w:val="24"/>
          <w:u w:val="single"/>
          <w:lang w:val="en-US" w:eastAsia="zh-CN"/>
        </w:rPr>
        <w:t>9</w:t>
      </w:r>
      <w:r>
        <w:rPr>
          <w:rFonts w:hint="eastAsia" w:ascii="仿宋" w:hAnsi="仿宋" w:eastAsia="仿宋" w:cs="仿宋"/>
          <w:bCs/>
          <w:color w:val="auto"/>
          <w:sz w:val="24"/>
          <w:szCs w:val="24"/>
          <w:u w:val="single"/>
        </w:rPr>
        <w:t>日</w:t>
      </w:r>
      <w:r>
        <w:rPr>
          <w:rFonts w:hint="eastAsia" w:ascii="仿宋" w:hAnsi="仿宋" w:eastAsia="仿宋" w:cs="仿宋"/>
          <w:bCs/>
          <w:color w:val="auto"/>
          <w:sz w:val="24"/>
          <w:szCs w:val="24"/>
          <w:u w:val="single"/>
          <w:lang w:val="en-US" w:eastAsia="zh-CN"/>
        </w:rPr>
        <w:t>16</w:t>
      </w:r>
      <w:r>
        <w:rPr>
          <w:rFonts w:hint="eastAsia" w:ascii="仿宋" w:hAnsi="仿宋" w:eastAsia="仿宋" w:cs="仿宋"/>
          <w:bCs/>
          <w:color w:val="auto"/>
          <w:sz w:val="24"/>
          <w:szCs w:val="24"/>
          <w:u w:val="single"/>
        </w:rPr>
        <w:t>点</w:t>
      </w:r>
      <w:r>
        <w:rPr>
          <w:rFonts w:hint="eastAsia" w:ascii="仿宋" w:hAnsi="仿宋" w:eastAsia="仿宋" w:cs="仿宋"/>
          <w:bCs/>
          <w:color w:val="auto"/>
          <w:sz w:val="24"/>
          <w:szCs w:val="24"/>
          <w:u w:val="single"/>
          <w:lang w:val="en-US" w:eastAsia="zh-CN"/>
        </w:rPr>
        <w:t>00</w:t>
      </w:r>
      <w:r>
        <w:rPr>
          <w:rFonts w:hint="eastAsia" w:ascii="仿宋" w:hAnsi="仿宋" w:eastAsia="仿宋" w:cs="仿宋"/>
          <w:bCs/>
          <w:color w:val="auto"/>
          <w:sz w:val="24"/>
          <w:szCs w:val="24"/>
          <w:u w:val="single"/>
        </w:rPr>
        <w:t>分</w:t>
      </w:r>
      <w:r>
        <w:rPr>
          <w:rFonts w:hint="eastAsia" w:ascii="仿宋" w:hAnsi="仿宋" w:eastAsia="仿宋" w:cs="仿宋"/>
          <w:bCs/>
          <w:color w:val="auto"/>
          <w:sz w:val="24"/>
          <w:szCs w:val="24"/>
        </w:rPr>
        <w:t>前提交响应文件</w:t>
      </w:r>
      <w:r>
        <w:rPr>
          <w:rFonts w:hint="eastAsia" w:ascii="仿宋" w:hAnsi="仿宋" w:eastAsia="仿宋" w:cs="仿宋"/>
          <w:color w:val="auto"/>
          <w:sz w:val="24"/>
          <w:szCs w:val="24"/>
        </w:rPr>
        <w:t>。</w:t>
      </w:r>
      <w:r>
        <w:rPr>
          <w:rFonts w:hint="eastAsia" w:ascii="仿宋" w:hAnsi="仿宋" w:eastAsia="仿宋" w:cs="仿宋"/>
          <w:i w:val="0"/>
          <w:caps w:val="0"/>
          <w:color w:val="auto"/>
          <w:spacing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一、采购项目基本情况</w:t>
      </w:r>
    </w:p>
    <w:p>
      <w:pPr>
        <w:jc w:val="both"/>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lang w:val="en-US" w:eastAsia="zh-CN"/>
        </w:rPr>
        <w:t>塔什库尔干县农业农村局有机肥采购项目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2.项目编号：</w:t>
      </w:r>
      <w:r>
        <w:rPr>
          <w:rFonts w:hint="eastAsia" w:ascii="宋体" w:hAnsi="宋体" w:cs="宋体"/>
          <w:b/>
          <w:bCs/>
          <w:sz w:val="24"/>
          <w:szCs w:val="24"/>
          <w:lang w:val="en-US" w:eastAsia="zh-CN"/>
        </w:rPr>
        <w:t>XJWJH(XJ)003</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 w:val="24"/>
          <w:szCs w:val="24"/>
          <w:lang w:val="en-US" w:eastAsia="zh-CN"/>
        </w:rPr>
      </w:pPr>
      <w:r>
        <w:rPr>
          <w:rFonts w:hint="eastAsia" w:ascii="宋体" w:hAnsi="宋体" w:eastAsia="宋体" w:cs="宋体"/>
          <w:sz w:val="24"/>
          <w:szCs w:val="24"/>
        </w:rPr>
        <w:t>3.采购单位：</w:t>
      </w:r>
      <w:r>
        <w:rPr>
          <w:rFonts w:hint="eastAsia" w:ascii="宋体" w:hAnsi="宋体" w:cs="宋体"/>
          <w:sz w:val="24"/>
          <w:szCs w:val="24"/>
          <w:lang w:val="en-US" w:eastAsia="zh-CN"/>
        </w:rPr>
        <w:t>塔什库尔干县农业农村局</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sz w:val="24"/>
          <w:szCs w:val="24"/>
        </w:rPr>
        <w:t>4.采购机构名称：</w:t>
      </w:r>
      <w:r>
        <w:rPr>
          <w:rFonts w:hint="eastAsia" w:ascii="宋体" w:hAnsi="宋体" w:eastAsia="宋体" w:cs="宋体"/>
          <w:sz w:val="24"/>
          <w:szCs w:val="24"/>
          <w:lang w:val="en-US" w:eastAsia="zh-CN"/>
        </w:rPr>
        <w:t>新疆文嘉浩工程项目管理有限公司</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bCs/>
          <w:sz w:val="24"/>
          <w:szCs w:val="24"/>
          <w:lang w:val="en-US" w:eastAsia="zh-CN"/>
        </w:rPr>
      </w:pPr>
      <w:r>
        <w:rPr>
          <w:rFonts w:hint="eastAsia" w:ascii="宋体" w:hAnsi="宋体" w:eastAsia="宋体" w:cs="宋体"/>
          <w:b/>
          <w:bCs/>
          <w:sz w:val="24"/>
          <w:szCs w:val="24"/>
        </w:rPr>
        <w:t>二、采购内容</w:t>
      </w:r>
      <w:r>
        <w:rPr>
          <w:rFonts w:hint="eastAsia" w:ascii="宋体" w:hAnsi="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default" w:ascii="宋体" w:hAnsi="宋体" w:cs="宋体"/>
          <w:b/>
          <w:bCs/>
          <w:color w:val="FF0000"/>
          <w:sz w:val="24"/>
          <w:szCs w:val="24"/>
          <w:lang w:val="en-US" w:eastAsia="zh-CN"/>
        </w:rPr>
      </w:pPr>
      <w:r>
        <w:rPr>
          <w:rFonts w:hint="eastAsia" w:ascii="宋体" w:hAnsi="宋体" w:eastAsia="宋体" w:cs="宋体"/>
          <w:b/>
          <w:bCs/>
          <w:color w:val="FF0000"/>
          <w:sz w:val="24"/>
          <w:szCs w:val="24"/>
        </w:rPr>
        <w:t>采购</w:t>
      </w:r>
      <w:r>
        <w:rPr>
          <w:rFonts w:hint="eastAsia" w:ascii="宋体" w:hAnsi="宋体" w:cs="宋体"/>
          <w:b/>
          <w:bCs/>
          <w:color w:val="FF0000"/>
          <w:sz w:val="24"/>
          <w:szCs w:val="24"/>
          <w:lang w:val="en-US" w:eastAsia="zh-CN"/>
        </w:rPr>
        <w:t>有机肥，腐熟、高温消毒处理，袋装，数量：463.3125吨。</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s="宋体"/>
          <w:b/>
          <w:bCs/>
          <w:sz w:val="24"/>
          <w:szCs w:val="24"/>
          <w:lang w:eastAsia="zh-CN"/>
        </w:rPr>
      </w:pPr>
      <w:r>
        <w:rPr>
          <w:rFonts w:hint="eastAsia" w:ascii="宋体" w:hAnsi="宋体" w:cs="宋体"/>
          <w:b w:val="0"/>
          <w:bCs w:val="0"/>
          <w:color w:val="000000"/>
          <w:sz w:val="24"/>
          <w:szCs w:val="24"/>
          <w:lang w:eastAsia="zh-CN"/>
        </w:rPr>
        <w:t>（具体内容及要求详见询价文件）</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三、资金情况</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资金来源： 库区移民资金</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yellow"/>
        </w:rPr>
        <w:t>采购预算：</w:t>
      </w:r>
      <w:r>
        <w:rPr>
          <w:rFonts w:hint="eastAsia" w:ascii="宋体" w:hAnsi="宋体" w:cs="宋体"/>
          <w:sz w:val="24"/>
          <w:szCs w:val="24"/>
          <w:highlight w:val="yellow"/>
          <w:lang w:val="en-US" w:eastAsia="zh-CN"/>
        </w:rPr>
        <w:t>368794.76元</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四、供应商参加本次政府采购活动需具备的资格要求</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1.供应商必须符合《中华人民共和国采购法》第二十二条的相关规定，具有独立承担民事责任的能力；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2.提供有效期内且年检合格的具有相应经营范围的营业执照、组织机构代码证、税务登记证副本原件或三证合一的副本原件</w:t>
      </w:r>
      <w:r>
        <w:rPr>
          <w:rFonts w:hint="eastAsia" w:ascii="宋体" w:hAnsi="宋体" w:cs="宋体"/>
          <w:sz w:val="24"/>
          <w:szCs w:val="24"/>
          <w:lang w:eastAsia="zh-CN"/>
        </w:rPr>
        <w:t>（</w:t>
      </w:r>
      <w:r>
        <w:rPr>
          <w:rFonts w:hint="eastAsia" w:ascii="宋体" w:hAnsi="宋体" w:cs="宋体"/>
          <w:sz w:val="24"/>
          <w:szCs w:val="24"/>
          <w:lang w:val="en-US" w:eastAsia="zh-CN"/>
        </w:rPr>
        <w:t>含相关营业范围）</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3、提供制造商（或总代理）出具的产品代理授权证明原件及针对本项目出具的授权证明原件；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.法定代表人授权委托书原件；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提供“信用中国”网站（http://www.creditchina.gov.cn/）无违法违规行为的查询纪录（提供查询结果网页截图并加盖供应商公章）或本单位在参加政府采购活动中前三年内无重大违法记录的承诺书原件。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投标无效；</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.本项目不接受联合体投标。</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（备注：取得询价文件时需携带加盖公章的资质复印件</w:t>
      </w:r>
      <w:r>
        <w:rPr>
          <w:rFonts w:hint="eastAsia" w:ascii="宋体" w:hAnsi="宋体" w:cs="宋体"/>
          <w:color w:val="FF0000"/>
          <w:sz w:val="24"/>
          <w:szCs w:val="24"/>
          <w:lang w:eastAsia="zh-CN"/>
        </w:rPr>
        <w:t>贰套</w:t>
      </w:r>
      <w:r>
        <w:rPr>
          <w:rFonts w:hint="eastAsia" w:ascii="宋体" w:hAnsi="宋体" w:eastAsia="宋体" w:cs="宋体"/>
          <w:color w:val="FF0000"/>
          <w:sz w:val="24"/>
          <w:szCs w:val="24"/>
        </w:rPr>
        <w:t>及原件</w:t>
      </w:r>
      <w:r>
        <w:rPr>
          <w:rFonts w:hint="eastAsia" w:ascii="宋体" w:hAnsi="宋体" w:cs="宋体"/>
          <w:color w:val="FF0000"/>
          <w:sz w:val="24"/>
          <w:szCs w:val="24"/>
          <w:lang w:eastAsia="zh-CN"/>
        </w:rPr>
        <w:t>（原件备查）</w:t>
      </w:r>
      <w:r>
        <w:rPr>
          <w:rFonts w:hint="eastAsia" w:ascii="宋体" w:hAnsi="宋体" w:eastAsia="宋体" w:cs="宋体"/>
          <w:color w:val="FF0000"/>
          <w:sz w:val="24"/>
          <w:szCs w:val="24"/>
        </w:rPr>
        <w:t>，开标时携带资质原件。）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伍、本项目评标方法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依据财政部第87号令《政府采购货物和服务招标投标管理办法》第五十四条规定，按照最低评标价法评标，是指投标文件满足招标文件全部实质性要求，且投标报价最低的投标人为中标候选人的评标方法。采用最低评标价法评标时，除了算术修正和落实政府采购政策需进行的价格扣除外，不能对投标人的投标价格进行任何调整。其他未定事宜，按照政府采购相关法律法规执行。</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六、发布公告的媒介</w:t>
      </w:r>
      <w:r>
        <w:rPr>
          <w:rFonts w:hint="eastAsia" w:ascii="宋体" w:hAnsi="宋体" w:eastAsia="宋体" w:cs="宋体"/>
          <w:sz w:val="24"/>
          <w:szCs w:val="24"/>
        </w:rPr>
        <w:t>：本次询价公告在</w:t>
      </w:r>
      <w:r>
        <w:rPr>
          <w:rFonts w:hint="eastAsia" w:ascii="宋体" w:hAnsi="宋体" w:eastAsia="宋体" w:cs="宋体"/>
          <w:b/>
          <w:bCs/>
          <w:sz w:val="24"/>
          <w:szCs w:val="24"/>
        </w:rPr>
        <w:t>新疆政府采购网（www.ccgp-xinjiang.gov.cn/）</w:t>
      </w:r>
      <w:r>
        <w:rPr>
          <w:rFonts w:hint="eastAsia" w:ascii="宋体" w:hAnsi="宋体" w:eastAsia="宋体" w:cs="宋体"/>
          <w:sz w:val="24"/>
          <w:szCs w:val="24"/>
        </w:rPr>
        <w:t>上发布</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、履约责任</w:t>
      </w:r>
      <w:r>
        <w:rPr>
          <w:rFonts w:hint="eastAsia" w:ascii="宋体" w:hAnsi="宋体" w:eastAsia="宋体" w:cs="宋体"/>
          <w:sz w:val="24"/>
          <w:szCs w:val="24"/>
        </w:rPr>
        <w:t>：双方严格履行合同条款，要按时交货、按时付款，若违约由责任人承担相应的责任。</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color w:val="000000"/>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、报名起止时间</w:t>
      </w:r>
      <w:r>
        <w:rPr>
          <w:rFonts w:hint="eastAsia" w:ascii="宋体" w:hAnsi="宋体" w:eastAsia="宋体" w:cs="宋体"/>
          <w:sz w:val="24"/>
          <w:szCs w:val="24"/>
        </w:rPr>
        <w:t>：</w:t>
      </w:r>
      <w:r>
        <w:rPr>
          <w:rFonts w:hint="eastAsia" w:ascii="宋体" w:hAnsi="宋体" w:eastAsia="宋体" w:cs="宋体"/>
          <w:b/>
          <w:bCs/>
          <w:sz w:val="24"/>
          <w:szCs w:val="24"/>
          <w:u w:val="single"/>
        </w:rPr>
        <w:t>20</w:t>
      </w:r>
      <w:r>
        <w:rPr>
          <w:rFonts w:hint="eastAsia" w:ascii="宋体" w:hAnsi="宋体" w:cs="宋体"/>
          <w:b/>
          <w:bCs/>
          <w:sz w:val="24"/>
          <w:szCs w:val="24"/>
          <w:u w:val="single"/>
          <w:lang w:val="en-US" w:eastAsia="zh-CN"/>
        </w:rPr>
        <w:t>22</w:t>
      </w:r>
      <w:r>
        <w:rPr>
          <w:rFonts w:hint="eastAsia" w:ascii="宋体" w:hAnsi="宋体" w:eastAsia="宋体" w:cs="宋体"/>
          <w:sz w:val="24"/>
          <w:szCs w:val="24"/>
        </w:rPr>
        <w:t>年</w:t>
      </w:r>
      <w:r>
        <w:rPr>
          <w:rFonts w:hint="eastAsia" w:ascii="宋体" w:hAnsi="宋体" w:cs="宋体"/>
          <w:b/>
          <w:bCs/>
          <w:color w:val="000000"/>
          <w:sz w:val="24"/>
          <w:szCs w:val="24"/>
          <w:u w:val="single"/>
          <w:lang w:val="en-US" w:eastAsia="zh-CN"/>
        </w:rPr>
        <w:t>4</w:t>
      </w:r>
      <w:r>
        <w:rPr>
          <w:rFonts w:hint="eastAsia" w:ascii="宋体" w:hAnsi="宋体" w:eastAsia="宋体" w:cs="宋体"/>
          <w:color w:val="000000"/>
          <w:sz w:val="24"/>
          <w:szCs w:val="24"/>
        </w:rPr>
        <w:t>月</w:t>
      </w:r>
      <w:r>
        <w:rPr>
          <w:rFonts w:hint="eastAsia" w:ascii="宋体" w:hAnsi="宋体" w:cs="宋体"/>
          <w:b/>
          <w:bCs/>
          <w:color w:val="000000"/>
          <w:sz w:val="24"/>
          <w:szCs w:val="24"/>
          <w:u w:val="single"/>
          <w:lang w:val="en-US" w:eastAsia="zh-CN"/>
        </w:rPr>
        <w:t>28</w:t>
      </w:r>
      <w:r>
        <w:rPr>
          <w:rFonts w:hint="eastAsia" w:ascii="宋体" w:hAnsi="宋体" w:eastAsia="宋体" w:cs="宋体"/>
          <w:color w:val="000000"/>
          <w:sz w:val="24"/>
          <w:szCs w:val="24"/>
        </w:rPr>
        <w:t>日上午</w:t>
      </w:r>
      <w:r>
        <w:rPr>
          <w:rFonts w:hint="eastAsia" w:ascii="宋体" w:hAnsi="宋体" w:eastAsia="宋体" w:cs="宋体"/>
          <w:b/>
          <w:bCs/>
          <w:color w:val="000000"/>
          <w:sz w:val="24"/>
          <w:szCs w:val="24"/>
          <w:u w:val="single"/>
        </w:rPr>
        <w:t>10:00</w:t>
      </w:r>
      <w:r>
        <w:rPr>
          <w:rFonts w:hint="eastAsia" w:ascii="宋体" w:hAnsi="宋体" w:eastAsia="宋体" w:cs="宋体"/>
          <w:color w:val="000000"/>
          <w:sz w:val="24"/>
          <w:szCs w:val="24"/>
        </w:rPr>
        <w:t>至</w:t>
      </w:r>
      <w:r>
        <w:rPr>
          <w:rFonts w:hint="eastAsia" w:ascii="宋体" w:hAnsi="宋体" w:eastAsia="宋体" w:cs="宋体"/>
          <w:b/>
          <w:bCs/>
          <w:color w:val="000000"/>
          <w:sz w:val="24"/>
          <w:szCs w:val="24"/>
          <w:u w:val="single"/>
        </w:rPr>
        <w:t>20</w:t>
      </w:r>
      <w:r>
        <w:rPr>
          <w:rFonts w:hint="eastAsia" w:ascii="宋体" w:hAnsi="宋体" w:cs="宋体"/>
          <w:b/>
          <w:bCs/>
          <w:color w:val="000000"/>
          <w:sz w:val="24"/>
          <w:szCs w:val="24"/>
          <w:u w:val="single"/>
          <w:lang w:val="en-US" w:eastAsia="zh-CN"/>
        </w:rPr>
        <w:t>22</w:t>
      </w:r>
      <w:r>
        <w:rPr>
          <w:rFonts w:hint="eastAsia" w:ascii="宋体" w:hAnsi="宋体" w:eastAsia="宋体" w:cs="宋体"/>
          <w:color w:val="000000"/>
          <w:sz w:val="24"/>
          <w:szCs w:val="24"/>
        </w:rPr>
        <w:t>年</w:t>
      </w:r>
      <w:r>
        <w:rPr>
          <w:rFonts w:hint="eastAsia" w:ascii="宋体" w:hAnsi="宋体" w:cs="宋体"/>
          <w:b/>
          <w:bCs/>
          <w:color w:val="000000"/>
          <w:sz w:val="24"/>
          <w:szCs w:val="24"/>
          <w:u w:val="single"/>
          <w:lang w:val="en-US" w:eastAsia="zh-CN"/>
        </w:rPr>
        <w:t>5</w:t>
      </w:r>
      <w:r>
        <w:rPr>
          <w:rFonts w:hint="eastAsia" w:ascii="宋体" w:hAnsi="宋体" w:eastAsia="宋体" w:cs="宋体"/>
          <w:color w:val="000000"/>
          <w:sz w:val="24"/>
          <w:szCs w:val="24"/>
        </w:rPr>
        <w:t>月</w:t>
      </w:r>
      <w:r>
        <w:rPr>
          <w:rFonts w:hint="eastAsia" w:ascii="宋体" w:hAnsi="宋体" w:cs="宋体"/>
          <w:b/>
          <w:bCs/>
          <w:color w:val="000000"/>
          <w:sz w:val="24"/>
          <w:szCs w:val="24"/>
          <w:u w:val="single"/>
          <w:lang w:val="en-US" w:eastAsia="zh-CN"/>
        </w:rPr>
        <w:t>8</w:t>
      </w:r>
      <w:r>
        <w:rPr>
          <w:rFonts w:hint="eastAsia" w:ascii="宋体" w:hAnsi="宋体" w:eastAsia="宋体" w:cs="宋体"/>
          <w:color w:val="000000"/>
          <w:sz w:val="24"/>
          <w:szCs w:val="24"/>
        </w:rPr>
        <w:t>日下午</w:t>
      </w:r>
      <w:r>
        <w:rPr>
          <w:rFonts w:hint="eastAsia" w:ascii="宋体" w:hAnsi="宋体" w:eastAsia="宋体" w:cs="宋体"/>
          <w:b/>
          <w:bCs/>
          <w:color w:val="000000"/>
          <w:sz w:val="24"/>
          <w:szCs w:val="24"/>
          <w:u w:val="single"/>
        </w:rPr>
        <w:t>1</w:t>
      </w:r>
      <w:r>
        <w:rPr>
          <w:rFonts w:hint="eastAsia" w:ascii="宋体" w:hAnsi="宋体" w:cs="宋体"/>
          <w:b/>
          <w:bCs/>
          <w:color w:val="000000"/>
          <w:sz w:val="24"/>
          <w:szCs w:val="24"/>
          <w:u w:val="single"/>
          <w:lang w:val="en-US" w:eastAsia="zh-CN"/>
        </w:rPr>
        <w:t>7:0</w:t>
      </w:r>
      <w:r>
        <w:rPr>
          <w:rFonts w:hint="eastAsia" w:ascii="宋体" w:hAnsi="宋体" w:eastAsia="宋体" w:cs="宋体"/>
          <w:b/>
          <w:bCs/>
          <w:color w:val="000000"/>
          <w:sz w:val="24"/>
          <w:szCs w:val="24"/>
          <w:u w:val="single"/>
        </w:rPr>
        <w:t>0</w:t>
      </w:r>
      <w:r>
        <w:rPr>
          <w:rFonts w:hint="eastAsia" w:ascii="宋体" w:hAnsi="宋体" w:eastAsia="宋体" w:cs="宋体"/>
          <w:color w:val="000000"/>
          <w:sz w:val="24"/>
          <w:szCs w:val="24"/>
        </w:rPr>
        <w:t>前。</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000000"/>
          <w:sz w:val="24"/>
          <w:szCs w:val="24"/>
        </w:rPr>
        <w:t>十、询价文件取得时间</w:t>
      </w:r>
      <w:r>
        <w:rPr>
          <w:rFonts w:hint="eastAsia" w:ascii="宋体" w:hAnsi="宋体" w:eastAsia="宋体" w:cs="宋体"/>
          <w:color w:val="000000"/>
          <w:sz w:val="24"/>
          <w:szCs w:val="24"/>
        </w:rPr>
        <w:t>：</w:t>
      </w:r>
      <w:r>
        <w:rPr>
          <w:rFonts w:hint="eastAsia" w:ascii="宋体" w:hAnsi="宋体" w:eastAsia="宋体" w:cs="宋体"/>
          <w:b/>
          <w:bCs/>
          <w:sz w:val="24"/>
          <w:szCs w:val="24"/>
          <w:u w:val="single"/>
        </w:rPr>
        <w:t>20</w:t>
      </w:r>
      <w:r>
        <w:rPr>
          <w:rFonts w:hint="eastAsia" w:ascii="宋体" w:hAnsi="宋体" w:cs="宋体"/>
          <w:b/>
          <w:bCs/>
          <w:sz w:val="24"/>
          <w:szCs w:val="24"/>
          <w:u w:val="single"/>
          <w:lang w:val="en-US" w:eastAsia="zh-CN"/>
        </w:rPr>
        <w:t>22</w:t>
      </w:r>
      <w:r>
        <w:rPr>
          <w:rFonts w:hint="eastAsia" w:ascii="宋体" w:hAnsi="宋体" w:eastAsia="宋体" w:cs="宋体"/>
          <w:sz w:val="24"/>
          <w:szCs w:val="24"/>
        </w:rPr>
        <w:t>年</w:t>
      </w:r>
      <w:r>
        <w:rPr>
          <w:rFonts w:hint="eastAsia" w:ascii="宋体" w:hAnsi="宋体" w:cs="宋体"/>
          <w:b/>
          <w:bCs/>
          <w:color w:val="000000"/>
          <w:sz w:val="24"/>
          <w:szCs w:val="24"/>
          <w:u w:val="single"/>
          <w:lang w:val="en-US" w:eastAsia="zh-CN"/>
        </w:rPr>
        <w:t>4</w:t>
      </w:r>
      <w:r>
        <w:rPr>
          <w:rFonts w:hint="eastAsia" w:ascii="宋体" w:hAnsi="宋体" w:eastAsia="宋体" w:cs="宋体"/>
          <w:color w:val="000000"/>
          <w:sz w:val="24"/>
          <w:szCs w:val="24"/>
        </w:rPr>
        <w:t>月</w:t>
      </w:r>
      <w:r>
        <w:rPr>
          <w:rFonts w:hint="eastAsia" w:ascii="宋体" w:hAnsi="宋体" w:cs="宋体"/>
          <w:b/>
          <w:bCs/>
          <w:color w:val="000000"/>
          <w:sz w:val="24"/>
          <w:szCs w:val="24"/>
          <w:u w:val="single"/>
          <w:lang w:val="en-US" w:eastAsia="zh-CN"/>
        </w:rPr>
        <w:t>28</w:t>
      </w:r>
      <w:r>
        <w:rPr>
          <w:rFonts w:hint="eastAsia" w:ascii="宋体" w:hAnsi="宋体" w:eastAsia="宋体" w:cs="宋体"/>
          <w:color w:val="000000"/>
          <w:sz w:val="24"/>
          <w:szCs w:val="24"/>
        </w:rPr>
        <w:t>日上午</w:t>
      </w:r>
      <w:r>
        <w:rPr>
          <w:rFonts w:hint="eastAsia" w:ascii="宋体" w:hAnsi="宋体" w:eastAsia="宋体" w:cs="宋体"/>
          <w:b/>
          <w:bCs/>
          <w:color w:val="000000"/>
          <w:sz w:val="24"/>
          <w:szCs w:val="24"/>
          <w:u w:val="single"/>
        </w:rPr>
        <w:t>10:00</w:t>
      </w:r>
      <w:r>
        <w:rPr>
          <w:rFonts w:hint="eastAsia" w:ascii="宋体" w:hAnsi="宋体" w:eastAsia="宋体" w:cs="宋体"/>
          <w:color w:val="000000"/>
          <w:sz w:val="24"/>
          <w:szCs w:val="24"/>
        </w:rPr>
        <w:t>至</w:t>
      </w:r>
      <w:r>
        <w:rPr>
          <w:rFonts w:hint="eastAsia" w:ascii="宋体" w:hAnsi="宋体" w:eastAsia="宋体" w:cs="宋体"/>
          <w:b/>
          <w:bCs/>
          <w:color w:val="000000"/>
          <w:sz w:val="24"/>
          <w:szCs w:val="24"/>
          <w:u w:val="single"/>
        </w:rPr>
        <w:t>20</w:t>
      </w:r>
      <w:r>
        <w:rPr>
          <w:rFonts w:hint="eastAsia" w:ascii="宋体" w:hAnsi="宋体" w:cs="宋体"/>
          <w:b/>
          <w:bCs/>
          <w:color w:val="000000"/>
          <w:sz w:val="24"/>
          <w:szCs w:val="24"/>
          <w:u w:val="single"/>
          <w:lang w:val="en-US" w:eastAsia="zh-CN"/>
        </w:rPr>
        <w:t>22</w:t>
      </w:r>
      <w:r>
        <w:rPr>
          <w:rFonts w:hint="eastAsia" w:ascii="宋体" w:hAnsi="宋体" w:eastAsia="宋体" w:cs="宋体"/>
          <w:color w:val="000000"/>
          <w:sz w:val="24"/>
          <w:szCs w:val="24"/>
        </w:rPr>
        <w:t>年</w:t>
      </w:r>
      <w:r>
        <w:rPr>
          <w:rFonts w:hint="eastAsia" w:ascii="宋体" w:hAnsi="宋体" w:cs="宋体"/>
          <w:b/>
          <w:bCs/>
          <w:color w:val="000000"/>
          <w:sz w:val="24"/>
          <w:szCs w:val="24"/>
          <w:u w:val="single"/>
          <w:lang w:val="en-US" w:eastAsia="zh-CN"/>
        </w:rPr>
        <w:t>5</w:t>
      </w:r>
      <w:r>
        <w:rPr>
          <w:rFonts w:hint="eastAsia" w:ascii="宋体" w:hAnsi="宋体" w:eastAsia="宋体" w:cs="宋体"/>
          <w:color w:val="000000"/>
          <w:sz w:val="24"/>
          <w:szCs w:val="24"/>
        </w:rPr>
        <w:t>月</w:t>
      </w:r>
      <w:r>
        <w:rPr>
          <w:rFonts w:hint="eastAsia" w:ascii="宋体" w:hAnsi="宋体" w:cs="宋体"/>
          <w:b/>
          <w:bCs/>
          <w:color w:val="000000"/>
          <w:sz w:val="24"/>
          <w:szCs w:val="24"/>
          <w:u w:val="single"/>
          <w:lang w:val="en-US" w:eastAsia="zh-CN"/>
        </w:rPr>
        <w:t>8</w:t>
      </w:r>
      <w:r>
        <w:rPr>
          <w:rFonts w:hint="eastAsia" w:ascii="宋体" w:hAnsi="宋体" w:eastAsia="宋体" w:cs="宋体"/>
          <w:color w:val="000000"/>
          <w:sz w:val="24"/>
          <w:szCs w:val="24"/>
        </w:rPr>
        <w:t>日下午</w:t>
      </w:r>
      <w:r>
        <w:rPr>
          <w:rFonts w:hint="eastAsia" w:ascii="宋体" w:hAnsi="宋体" w:eastAsia="宋体" w:cs="宋体"/>
          <w:b/>
          <w:bCs/>
          <w:color w:val="000000"/>
          <w:sz w:val="24"/>
          <w:szCs w:val="24"/>
          <w:u w:val="single"/>
        </w:rPr>
        <w:t>1</w:t>
      </w:r>
      <w:r>
        <w:rPr>
          <w:rFonts w:hint="eastAsia" w:ascii="宋体" w:hAnsi="宋体" w:cs="宋体"/>
          <w:b/>
          <w:bCs/>
          <w:color w:val="000000"/>
          <w:sz w:val="24"/>
          <w:szCs w:val="24"/>
          <w:u w:val="single"/>
          <w:lang w:val="en-US" w:eastAsia="zh-CN"/>
        </w:rPr>
        <w:t>7:0</w:t>
      </w:r>
      <w:r>
        <w:rPr>
          <w:rFonts w:hint="eastAsia" w:ascii="宋体" w:hAnsi="宋体" w:eastAsia="宋体" w:cs="宋体"/>
          <w:b/>
          <w:bCs/>
          <w:color w:val="000000"/>
          <w:sz w:val="24"/>
          <w:szCs w:val="24"/>
          <w:u w:val="single"/>
        </w:rPr>
        <w:t>0</w:t>
      </w:r>
      <w:r>
        <w:rPr>
          <w:rFonts w:hint="eastAsia" w:ascii="宋体" w:hAnsi="宋体" w:eastAsia="宋体" w:cs="宋体"/>
          <w:color w:val="000000"/>
          <w:sz w:val="24"/>
          <w:szCs w:val="24"/>
        </w:rPr>
        <w:t>前。</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十一、递交文件地点</w:t>
      </w:r>
      <w:r>
        <w:rPr>
          <w:rFonts w:hint="eastAsia" w:ascii="宋体" w:hAnsi="宋体" w:eastAsia="宋体" w:cs="宋体"/>
          <w:sz w:val="24"/>
          <w:szCs w:val="24"/>
        </w:rPr>
        <w:t>：截止时间前送达</w:t>
      </w:r>
      <w:r>
        <w:rPr>
          <w:rFonts w:hint="eastAsia" w:ascii="宋体" w:hAnsi="宋体" w:cs="宋体"/>
          <w:sz w:val="24"/>
          <w:szCs w:val="24"/>
          <w:lang w:eastAsia="zh-CN"/>
        </w:rPr>
        <w:t>（</w:t>
      </w:r>
      <w:r>
        <w:rPr>
          <w:rFonts w:hint="eastAsia" w:ascii="宋体" w:hAnsi="宋体" w:eastAsia="宋体" w:cs="宋体"/>
          <w:sz w:val="24"/>
          <w:szCs w:val="24"/>
        </w:rPr>
        <w:t>新疆文嘉浩工程项目管理有限公司（喀什市团结路168号辰丰楼1楼）</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bCs/>
          <w:sz w:val="24"/>
          <w:szCs w:val="24"/>
          <w:lang w:val="en-US" w:eastAsia="zh-CN"/>
        </w:rPr>
      </w:pPr>
      <w:r>
        <w:rPr>
          <w:rFonts w:hint="eastAsia" w:ascii="宋体" w:hAnsi="宋体" w:eastAsia="宋体" w:cs="宋体"/>
          <w:b/>
          <w:bCs/>
          <w:sz w:val="24"/>
          <w:szCs w:val="24"/>
        </w:rPr>
        <w:t>十二、</w:t>
      </w:r>
      <w:r>
        <w:rPr>
          <w:rFonts w:hint="eastAsia" w:ascii="宋体" w:hAnsi="宋体" w:cs="宋体"/>
          <w:b/>
          <w:bCs/>
          <w:sz w:val="24"/>
          <w:szCs w:val="24"/>
          <w:lang w:eastAsia="zh-CN"/>
        </w:rPr>
        <w:t>询价</w:t>
      </w:r>
      <w:r>
        <w:rPr>
          <w:rFonts w:hint="eastAsia" w:ascii="宋体" w:hAnsi="宋体" w:eastAsia="宋体" w:cs="宋体"/>
          <w:b/>
          <w:bCs/>
          <w:sz w:val="24"/>
          <w:szCs w:val="24"/>
        </w:rPr>
        <w:t>文件售价：</w:t>
      </w:r>
      <w:r>
        <w:rPr>
          <w:rFonts w:hint="eastAsia" w:ascii="宋体" w:hAnsi="宋体" w:cs="宋体"/>
          <w:b/>
          <w:bCs/>
          <w:sz w:val="24"/>
          <w:szCs w:val="24"/>
          <w:lang w:val="en-US" w:eastAsia="zh-CN"/>
        </w:rPr>
        <w:t>0元</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十三、开标时间</w:t>
      </w:r>
      <w:r>
        <w:rPr>
          <w:rFonts w:hint="eastAsia" w:ascii="宋体" w:hAnsi="宋体" w:eastAsia="宋体" w:cs="宋体"/>
          <w:sz w:val="24"/>
          <w:szCs w:val="24"/>
        </w:rPr>
        <w:t>：</w:t>
      </w:r>
      <w:r>
        <w:rPr>
          <w:rFonts w:hint="eastAsia" w:ascii="宋体" w:hAnsi="宋体" w:eastAsia="宋体" w:cs="宋体"/>
          <w:b/>
          <w:bCs/>
          <w:sz w:val="24"/>
          <w:szCs w:val="24"/>
          <w:u w:val="single"/>
        </w:rPr>
        <w:t>20</w:t>
      </w:r>
      <w:r>
        <w:rPr>
          <w:rFonts w:hint="eastAsia" w:ascii="宋体" w:hAnsi="宋体" w:cs="宋体"/>
          <w:b/>
          <w:bCs/>
          <w:sz w:val="24"/>
          <w:szCs w:val="24"/>
          <w:u w:val="single"/>
          <w:lang w:val="en-US" w:eastAsia="zh-CN"/>
        </w:rPr>
        <w:t>22</w:t>
      </w:r>
      <w:r>
        <w:rPr>
          <w:rFonts w:hint="eastAsia" w:ascii="宋体" w:hAnsi="宋体" w:eastAsia="宋体" w:cs="宋体"/>
          <w:sz w:val="24"/>
          <w:szCs w:val="24"/>
        </w:rPr>
        <w:t>年</w:t>
      </w:r>
      <w:r>
        <w:rPr>
          <w:rFonts w:hint="eastAsia" w:ascii="宋体" w:hAnsi="宋体" w:cs="宋体"/>
          <w:b/>
          <w:bCs/>
          <w:sz w:val="24"/>
          <w:szCs w:val="24"/>
          <w:u w:val="single"/>
          <w:lang w:val="en-US" w:eastAsia="zh-CN"/>
        </w:rPr>
        <w:t>5</w:t>
      </w:r>
      <w:r>
        <w:rPr>
          <w:rFonts w:hint="eastAsia" w:ascii="宋体" w:hAnsi="宋体" w:eastAsia="宋体" w:cs="宋体"/>
          <w:sz w:val="24"/>
          <w:szCs w:val="24"/>
        </w:rPr>
        <w:t>月</w:t>
      </w:r>
      <w:r>
        <w:rPr>
          <w:rFonts w:hint="eastAsia" w:ascii="宋体" w:hAnsi="宋体" w:cs="宋体"/>
          <w:b/>
          <w:bCs/>
          <w:sz w:val="24"/>
          <w:szCs w:val="24"/>
          <w:u w:val="single"/>
          <w:lang w:val="en-US" w:eastAsia="zh-CN"/>
        </w:rPr>
        <w:t>9</w:t>
      </w:r>
      <w:r>
        <w:rPr>
          <w:rFonts w:hint="eastAsia" w:ascii="宋体" w:hAnsi="宋体" w:eastAsia="宋体" w:cs="宋体"/>
          <w:sz w:val="24"/>
          <w:szCs w:val="24"/>
        </w:rPr>
        <w:t>日下午</w:t>
      </w:r>
      <w:r>
        <w:rPr>
          <w:rFonts w:hint="eastAsia" w:ascii="宋体" w:hAnsi="宋体" w:eastAsia="宋体" w:cs="宋体"/>
          <w:b/>
          <w:bCs/>
          <w:sz w:val="24"/>
          <w:szCs w:val="24"/>
          <w:u w:val="single"/>
        </w:rPr>
        <w:t>16:00</w:t>
      </w:r>
      <w:r>
        <w:rPr>
          <w:rFonts w:hint="eastAsia" w:ascii="宋体" w:hAnsi="宋体" w:eastAsia="宋体" w:cs="宋体"/>
          <w:sz w:val="24"/>
          <w:szCs w:val="24"/>
        </w:rPr>
        <w:t>（北京时间）</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十四、采购单位地址</w:t>
      </w:r>
      <w:r>
        <w:rPr>
          <w:rFonts w:hint="eastAsia" w:ascii="宋体" w:hAnsi="宋体" w:eastAsia="宋体" w:cs="宋体"/>
          <w:sz w:val="24"/>
          <w:szCs w:val="24"/>
        </w:rPr>
        <w:t>：喀什市团结路168号辰丰楼1楼</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十五、联系人和联系方式</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采购单位联系人：</w:t>
      </w:r>
      <w:r>
        <w:rPr>
          <w:rFonts w:hint="eastAsia" w:ascii="宋体" w:hAnsi="宋体" w:cs="宋体"/>
          <w:sz w:val="24"/>
          <w:szCs w:val="24"/>
          <w:lang w:val="en-US" w:eastAsia="zh-CN"/>
        </w:rPr>
        <w:t>吴红炎13657505533</w:t>
      </w:r>
    </w:p>
    <w:p>
      <w:pPr>
        <w:keepNext w:val="0"/>
        <w:keepLines w:val="0"/>
        <w:pageBreakBefore w:val="0"/>
        <w:widowControl w:val="0"/>
        <w:kinsoku/>
        <w:wordWrap/>
        <w:overflowPunct/>
        <w:topLinePunct w:val="0"/>
        <w:autoSpaceDE/>
        <w:autoSpaceDN/>
        <w:bidi w:val="0"/>
        <w:adjustRightInd/>
        <w:snapToGrid/>
        <w:spacing w:line="288" w:lineRule="auto"/>
        <w:ind w:firstLine="2640" w:firstLineChars="1100"/>
        <w:textAlignment w:val="auto"/>
        <w:rPr>
          <w:rFonts w:hint="default"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采购代理单位联系人：</w:t>
      </w:r>
      <w:r>
        <w:rPr>
          <w:rFonts w:hint="eastAsia" w:ascii="宋体" w:hAnsi="宋体" w:cs="宋体"/>
          <w:sz w:val="24"/>
          <w:szCs w:val="24"/>
          <w:lang w:val="en-US" w:eastAsia="zh-CN"/>
        </w:rPr>
        <w:t>年澳辉17799554567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C68EF"/>
    <w:rsid w:val="145C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2022-05-09T15:55:00Z</dcterms:created>
  <dc:creator>呵</dc:creator>
  <cp:lastModifiedBy>呵</cp:lastModifiedBy>
  <dcterms:modified xsi:type="dcterms:W3CDTF">2022-05-09T15:55:57Z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85E78E1346164617AA62C7F9DC259085</vt:lpwstr>
  </property>
</Properties>
</file>