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autoSpaceDE/>
        <w:autoSpaceDN/>
        <w:adjustRightInd/>
        <w:spacing w:line="240" w:lineRule="auto"/>
        <w:rPr>
          <w:rFonts w:hint="eastAsia" w:ascii="宋体" w:hAnsi="宋体" w:eastAsia="宋体" w:cs="宋体"/>
          <w:sz w:val="28"/>
          <w:szCs w:val="28"/>
        </w:rPr>
      </w:pPr>
      <w:r>
        <w:rPr>
          <w:rFonts w:hint="eastAsia" w:hAnsi="宋体" w:cs="宋体"/>
          <w:sz w:val="28"/>
          <w:szCs w:val="28"/>
          <w:lang w:val="en-US" w:eastAsia="zh-CN"/>
        </w:rPr>
        <w:t>叶城县人民医院疫情防控综合能力提升物资储备库建设设计服务采购项目</w:t>
      </w:r>
      <w:r>
        <w:rPr>
          <w:rFonts w:hint="eastAsia" w:ascii="宋体" w:hAnsi="宋体" w:eastAsia="宋体" w:cs="宋体"/>
          <w:sz w:val="28"/>
          <w:szCs w:val="28"/>
          <w:lang w:val="en-US" w:eastAsia="zh-CN"/>
        </w:rPr>
        <w:t>的</w:t>
      </w:r>
      <w:r>
        <w:rPr>
          <w:rFonts w:hint="eastAsia" w:hAnsi="宋体" w:cs="宋体"/>
          <w:sz w:val="28"/>
          <w:szCs w:val="28"/>
          <w:lang w:val="en-US" w:eastAsia="zh-CN"/>
        </w:rPr>
        <w:t>竞争性磋商</w:t>
      </w:r>
      <w:r>
        <w:rPr>
          <w:rFonts w:hint="eastAsia" w:ascii="宋体" w:hAnsi="宋体" w:eastAsia="宋体" w:cs="宋体"/>
          <w:sz w:val="28"/>
          <w:szCs w:val="28"/>
          <w:lang w:val="en-US" w:eastAsia="zh-CN"/>
        </w:rPr>
        <w:t>公告</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sz w:val="24"/>
        </w:rPr>
      </w:pPr>
      <w:r>
        <w:rPr>
          <w:rFonts w:hint="eastAsia" w:ascii="宋体" w:hAnsi="宋体" w:eastAsia="宋体" w:cs="宋体"/>
          <w:color w:val="auto"/>
          <w:sz w:val="24"/>
          <w:u w:val="single"/>
          <w:lang w:val="en-US" w:eastAsia="zh-CN"/>
        </w:rPr>
        <w:fldChar w:fldCharType="begin"/>
      </w:r>
      <w:r>
        <w:rPr>
          <w:rFonts w:hint="eastAsia" w:ascii="宋体" w:hAnsi="宋体" w:eastAsia="宋体" w:cs="宋体"/>
          <w:color w:val="auto"/>
          <w:sz w:val="24"/>
          <w:u w:val="single"/>
          <w:lang w:val="en-US" w:eastAsia="zh-CN"/>
        </w:rPr>
        <w:instrText xml:space="preserve"> HYPERLINK "mailto:伽师县教育局副食品采购项目的潜在供应商应在项目负责人邮箱（928402466@qq.com）获取招标文件，并于2020年12月" </w:instrText>
      </w:r>
      <w:r>
        <w:rPr>
          <w:rFonts w:hint="eastAsia" w:ascii="宋体" w:hAnsi="宋体" w:eastAsia="宋体" w:cs="宋体"/>
          <w:color w:val="auto"/>
          <w:sz w:val="24"/>
          <w:u w:val="single"/>
          <w:lang w:val="en-US" w:eastAsia="zh-CN"/>
        </w:rPr>
        <w:fldChar w:fldCharType="separate"/>
      </w:r>
      <w:r>
        <w:rPr>
          <w:rStyle w:val="11"/>
          <w:rFonts w:hint="eastAsia" w:ascii="宋体" w:hAnsi="宋体" w:cs="宋体"/>
          <w:color w:val="auto"/>
          <w:sz w:val="24"/>
          <w:lang w:val="en-US" w:eastAsia="zh-CN"/>
        </w:rPr>
        <w:t>叶城县人民医院疫情防控综合能力提升物资储备库建设设计服务采购项目</w:t>
      </w:r>
      <w:r>
        <w:rPr>
          <w:rStyle w:val="11"/>
          <w:rFonts w:hint="eastAsia" w:ascii="宋体" w:hAnsi="宋体" w:eastAsia="宋体" w:cs="宋体"/>
          <w:color w:val="auto"/>
          <w:sz w:val="24"/>
          <w:u w:val="single"/>
        </w:rPr>
        <w:t>的潜在供应商应在</w:t>
      </w:r>
      <w:r>
        <w:rPr>
          <w:rStyle w:val="11"/>
          <w:rFonts w:hint="eastAsia" w:ascii="宋体" w:hAnsi="宋体" w:cs="宋体"/>
          <w:color w:val="auto"/>
          <w:sz w:val="24"/>
          <w:u w:val="single"/>
          <w:lang w:val="en-US" w:eastAsia="zh-CN"/>
        </w:rPr>
        <w:t>邮箱</w:t>
      </w:r>
      <w:r>
        <w:rPr>
          <w:rStyle w:val="11"/>
          <w:rFonts w:hint="eastAsia" w:ascii="宋体" w:hAnsi="宋体" w:eastAsia="宋体" w:cs="宋体"/>
          <w:color w:val="auto"/>
          <w:sz w:val="24"/>
          <w:u w:val="single"/>
          <w:lang w:val="en-US" w:eastAsia="zh-CN"/>
        </w:rPr>
        <w:t>获取</w:t>
      </w:r>
      <w:r>
        <w:rPr>
          <w:rStyle w:val="11"/>
          <w:rFonts w:hint="eastAsia" w:ascii="宋体" w:hAnsi="宋体" w:eastAsia="宋体" w:cs="宋体"/>
          <w:color w:val="auto"/>
          <w:sz w:val="24"/>
        </w:rPr>
        <w:t>招标文件，并于20</w:t>
      </w:r>
      <w:r>
        <w:rPr>
          <w:rStyle w:val="11"/>
          <w:rFonts w:hint="eastAsia" w:ascii="宋体" w:hAnsi="宋体" w:cs="宋体"/>
          <w:color w:val="auto"/>
          <w:sz w:val="24"/>
          <w:lang w:val="en-US" w:eastAsia="zh-CN"/>
        </w:rPr>
        <w:t>22</w:t>
      </w:r>
      <w:r>
        <w:rPr>
          <w:rStyle w:val="11"/>
          <w:rFonts w:hint="eastAsia" w:ascii="宋体" w:hAnsi="宋体" w:eastAsia="宋体" w:cs="宋体"/>
          <w:bCs/>
          <w:color w:val="auto"/>
          <w:sz w:val="24"/>
        </w:rPr>
        <w:t>年</w:t>
      </w:r>
      <w:r>
        <w:rPr>
          <w:rStyle w:val="11"/>
          <w:rFonts w:hint="eastAsia" w:ascii="宋体" w:hAnsi="宋体" w:cs="宋体"/>
          <w:bCs/>
          <w:color w:val="auto"/>
          <w:sz w:val="24"/>
          <w:lang w:val="en-US" w:eastAsia="zh-CN"/>
        </w:rPr>
        <w:t>04</w:t>
      </w:r>
      <w:r>
        <w:rPr>
          <w:rStyle w:val="11"/>
          <w:rFonts w:hint="eastAsia" w:ascii="宋体" w:hAnsi="宋体" w:eastAsia="宋体" w:cs="宋体"/>
          <w:bCs/>
          <w:color w:val="auto"/>
          <w:sz w:val="24"/>
        </w:rPr>
        <w:t>月</w:t>
      </w:r>
      <w:r>
        <w:rPr>
          <w:rFonts w:hint="eastAsia" w:ascii="宋体" w:hAnsi="宋体" w:eastAsia="宋体" w:cs="宋体"/>
          <w:color w:val="auto"/>
          <w:sz w:val="24"/>
          <w:u w:val="single"/>
          <w:lang w:val="en-US" w:eastAsia="zh-CN"/>
        </w:rPr>
        <w:fldChar w:fldCharType="end"/>
      </w:r>
      <w:r>
        <w:rPr>
          <w:rFonts w:hint="eastAsia" w:ascii="宋体" w:hAnsi="宋体" w:cs="宋体"/>
          <w:color w:val="auto"/>
          <w:sz w:val="24"/>
          <w:u w:val="single"/>
          <w:lang w:val="en-US" w:eastAsia="zh-CN"/>
        </w:rPr>
        <w:t>29</w:t>
      </w:r>
      <w:r>
        <w:rPr>
          <w:rFonts w:hint="eastAsia" w:ascii="宋体" w:hAnsi="宋体" w:eastAsia="宋体" w:cs="宋体"/>
          <w:bCs/>
          <w:sz w:val="24"/>
          <w:u w:val="single"/>
        </w:rPr>
        <w:t>日1</w:t>
      </w:r>
      <w:r>
        <w:rPr>
          <w:rFonts w:hint="eastAsia" w:ascii="宋体" w:hAnsi="宋体" w:eastAsia="宋体" w:cs="宋体"/>
          <w:bCs/>
          <w:sz w:val="24"/>
          <w:u w:val="single"/>
          <w:lang w:val="en-US" w:eastAsia="zh-CN"/>
        </w:rPr>
        <w:t>6</w:t>
      </w:r>
      <w:r>
        <w:rPr>
          <w:rFonts w:hint="eastAsia" w:ascii="宋体" w:hAnsi="宋体" w:eastAsia="宋体" w:cs="宋体"/>
          <w:bCs/>
          <w:sz w:val="24"/>
          <w:u w:val="single"/>
        </w:rPr>
        <w:t>点00分</w:t>
      </w:r>
      <w:r>
        <w:rPr>
          <w:rFonts w:hint="eastAsia" w:ascii="宋体" w:hAnsi="宋体" w:eastAsia="宋体" w:cs="宋体"/>
          <w:bCs/>
          <w:sz w:val="24"/>
        </w:rPr>
        <w:t>（北京时间）前递交投标文件</w:t>
      </w:r>
      <w:r>
        <w:rPr>
          <w:rFonts w:hint="eastAsia" w:ascii="宋体" w:hAnsi="宋体" w:eastAsia="宋体" w:cs="宋体"/>
          <w:sz w:val="24"/>
        </w:rPr>
        <w:t>。</w:t>
      </w:r>
    </w:p>
    <w:p>
      <w:pPr>
        <w:pStyle w:val="4"/>
        <w:pageBreakBefore w:val="0"/>
        <w:kinsoku/>
        <w:wordWrap/>
        <w:overflowPunct/>
        <w:topLinePunct w:val="0"/>
        <w:bidi w:val="0"/>
        <w:snapToGrid/>
        <w:spacing w:line="380" w:lineRule="exact"/>
        <w:jc w:val="both"/>
        <w:textAlignment w:val="auto"/>
        <w:rPr>
          <w:rFonts w:hint="eastAsia" w:ascii="宋体" w:hAnsi="宋体" w:eastAsia="宋体" w:cs="宋体"/>
          <w:sz w:val="24"/>
          <w:szCs w:val="24"/>
        </w:rPr>
      </w:pPr>
      <w:bookmarkStart w:id="0" w:name="_Toc28359089"/>
      <w:bookmarkStart w:id="1" w:name="_Toc35393798"/>
      <w:bookmarkStart w:id="2" w:name="_Toc15067"/>
      <w:bookmarkStart w:id="3" w:name="_Toc35393629"/>
      <w:bookmarkStart w:id="4" w:name="_Toc32091"/>
      <w:bookmarkStart w:id="5" w:name="_Toc28359012"/>
      <w:r>
        <w:rPr>
          <w:rFonts w:hint="eastAsia" w:ascii="宋体" w:hAnsi="宋体" w:eastAsia="宋体" w:cs="宋体"/>
          <w:sz w:val="24"/>
          <w:szCs w:val="24"/>
        </w:rPr>
        <w:t>一、项目基本情况</w:t>
      </w:r>
      <w:bookmarkEnd w:id="0"/>
      <w:bookmarkEnd w:id="1"/>
      <w:bookmarkEnd w:id="2"/>
      <w:bookmarkEnd w:id="3"/>
      <w:bookmarkEnd w:id="4"/>
      <w:bookmarkEnd w:id="5"/>
    </w:p>
    <w:p>
      <w:pPr>
        <w:pageBreakBefore w:val="0"/>
        <w:kinsoku/>
        <w:wordWrap/>
        <w:overflowPunct/>
        <w:topLinePunct w:val="0"/>
        <w:bidi w:val="0"/>
        <w:snapToGrid/>
        <w:spacing w:line="3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HNYDCG(</w:t>
      </w:r>
      <w:r>
        <w:rPr>
          <w:rFonts w:hint="eastAsia" w:ascii="宋体" w:hAnsi="宋体" w:cs="宋体"/>
          <w:sz w:val="24"/>
          <w:szCs w:val="24"/>
          <w:lang w:val="en-US" w:eastAsia="zh-CN"/>
        </w:rPr>
        <w:t>CS</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002</w:t>
      </w:r>
    </w:p>
    <w:p>
      <w:pPr>
        <w:pageBreakBefore w:val="0"/>
        <w:kinsoku/>
        <w:wordWrap/>
        <w:overflowPunct/>
        <w:topLinePunct w:val="0"/>
        <w:bidi w:val="0"/>
        <w:snapToGrid/>
        <w:spacing w:line="380" w:lineRule="exact"/>
        <w:ind w:left="1679" w:leftChars="228" w:hanging="1200" w:hangingChars="500"/>
        <w:textAlignment w:val="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cs="宋体"/>
          <w:sz w:val="24"/>
          <w:szCs w:val="24"/>
          <w:lang w:val="en-US" w:eastAsia="zh-CN"/>
        </w:rPr>
        <w:t>叶城县人民医院疫情防控综合能力提升物资储备库建设设计服务采购项目</w:t>
      </w:r>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采购方式：</w:t>
      </w:r>
      <w:r>
        <w:rPr>
          <w:rFonts w:hint="eastAsia" w:ascii="宋体" w:hAnsi="宋体" w:cs="宋体"/>
          <w:sz w:val="24"/>
          <w:szCs w:val="24"/>
          <w:lang w:eastAsia="zh-CN"/>
        </w:rPr>
        <w:t>竞争性磋商</w:t>
      </w:r>
    </w:p>
    <w:p>
      <w:pPr>
        <w:pageBreakBefore w:val="0"/>
        <w:kinsoku/>
        <w:wordWrap/>
        <w:overflowPunct/>
        <w:topLinePunct w:val="0"/>
        <w:bidi w:val="0"/>
        <w:snapToGrid/>
        <w:spacing w:line="3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预算金额（元）：</w:t>
      </w:r>
      <w:r>
        <w:rPr>
          <w:rFonts w:hint="eastAsia" w:ascii="宋体" w:hAnsi="宋体" w:cs="宋体"/>
          <w:sz w:val="24"/>
          <w:szCs w:val="24"/>
          <w:lang w:val="en-US" w:eastAsia="zh-CN"/>
        </w:rPr>
        <w:t>870000.00</w:t>
      </w:r>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最高限价（元）：</w:t>
      </w:r>
      <w:r>
        <w:rPr>
          <w:rFonts w:hint="eastAsia" w:ascii="宋体" w:hAnsi="宋体" w:cs="宋体"/>
          <w:sz w:val="24"/>
          <w:szCs w:val="24"/>
          <w:lang w:val="en-US" w:eastAsia="zh-CN"/>
        </w:rPr>
        <w:t>详见磋商文件</w:t>
      </w:r>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40" w:lineRule="exact"/>
        <w:ind w:left="559" w:leftChars="266"/>
        <w:textAlignment w:val="auto"/>
        <w:rPr>
          <w:rFonts w:hint="eastAsia" w:ascii="宋体" w:hAnsi="宋体" w:eastAsia="宋体" w:cs="宋体"/>
          <w:sz w:val="24"/>
          <w:szCs w:val="24"/>
          <w:lang w:eastAsia="zh-CN"/>
        </w:rPr>
      </w:pPr>
      <w:r>
        <w:rPr>
          <w:rFonts w:hint="eastAsia" w:ascii="宋体" w:hAnsi="宋体" w:eastAsia="宋体" w:cs="宋体"/>
          <w:sz w:val="24"/>
          <w:szCs w:val="24"/>
        </w:rPr>
        <w:t>标项一:</w:t>
      </w:r>
    </w:p>
    <w:p>
      <w:pPr>
        <w:keepNext w:val="0"/>
        <w:keepLines w:val="0"/>
        <w:pageBreakBefore w:val="0"/>
        <w:widowControl w:val="0"/>
        <w:kinsoku/>
        <w:wordWrap/>
        <w:overflowPunct/>
        <w:topLinePunct w:val="0"/>
        <w:autoSpaceDE/>
        <w:autoSpaceDN/>
        <w:bidi w:val="0"/>
        <w:adjustRightInd/>
        <w:snapToGrid/>
        <w:spacing w:line="340" w:lineRule="exact"/>
        <w:ind w:left="559" w:leftChars="266"/>
        <w:textAlignment w:val="auto"/>
        <w:rPr>
          <w:rFonts w:hint="eastAsia" w:ascii="宋体" w:hAnsi="宋体" w:eastAsia="宋体" w:cs="宋体"/>
          <w:sz w:val="24"/>
          <w:szCs w:val="24"/>
        </w:rPr>
      </w:pPr>
      <w:r>
        <w:rPr>
          <w:rFonts w:hint="eastAsia" w:ascii="宋体" w:hAnsi="宋体" w:eastAsia="宋体" w:cs="宋体"/>
          <w:sz w:val="24"/>
          <w:szCs w:val="24"/>
        </w:rPr>
        <w:t>标项名称:</w:t>
      </w:r>
      <w:r>
        <w:rPr>
          <w:rFonts w:hint="eastAsia" w:ascii="宋体" w:hAnsi="宋体" w:cs="宋体"/>
          <w:sz w:val="24"/>
          <w:szCs w:val="24"/>
          <w:lang w:val="en-US" w:eastAsia="zh-CN"/>
        </w:rPr>
        <w:t>叶城县人民医院疫情防控综合能力提升物资储备库建设设计服务采购项目</w:t>
      </w:r>
    </w:p>
    <w:p>
      <w:pPr>
        <w:keepNext w:val="0"/>
        <w:keepLines w:val="0"/>
        <w:pageBreakBefore w:val="0"/>
        <w:widowControl w:val="0"/>
        <w:kinsoku/>
        <w:wordWrap/>
        <w:overflowPunct/>
        <w:topLinePunct w:val="0"/>
        <w:autoSpaceDE/>
        <w:autoSpaceDN/>
        <w:bidi w:val="0"/>
        <w:adjustRightInd/>
        <w:snapToGrid/>
        <w:spacing w:line="340" w:lineRule="exact"/>
        <w:ind w:left="559" w:leftChars="266"/>
        <w:textAlignment w:val="auto"/>
        <w:rPr>
          <w:rFonts w:hint="eastAsia" w:ascii="宋体" w:hAnsi="宋体" w:eastAsia="宋体" w:cs="宋体"/>
          <w:sz w:val="24"/>
          <w:szCs w:val="24"/>
        </w:rPr>
      </w:pPr>
      <w:r>
        <w:rPr>
          <w:rFonts w:hint="eastAsia" w:ascii="宋体" w:hAnsi="宋体" w:eastAsia="宋体" w:cs="宋体"/>
          <w:sz w:val="24"/>
          <w:szCs w:val="24"/>
        </w:rPr>
        <w:t>数量:不限</w:t>
      </w:r>
    </w:p>
    <w:p>
      <w:pPr>
        <w:keepNext w:val="0"/>
        <w:keepLines w:val="0"/>
        <w:pageBreakBefore w:val="0"/>
        <w:widowControl w:val="0"/>
        <w:kinsoku/>
        <w:wordWrap/>
        <w:overflowPunct/>
        <w:topLinePunct w:val="0"/>
        <w:autoSpaceDE/>
        <w:autoSpaceDN/>
        <w:bidi w:val="0"/>
        <w:adjustRightInd/>
        <w:snapToGrid/>
        <w:spacing w:line="340" w:lineRule="exact"/>
        <w:ind w:left="559" w:leftChars="266"/>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预算金额（元）:</w:t>
      </w:r>
      <w:r>
        <w:rPr>
          <w:rFonts w:hint="eastAsia" w:ascii="宋体" w:hAnsi="宋体" w:cs="宋体"/>
          <w:sz w:val="24"/>
          <w:szCs w:val="24"/>
          <w:lang w:val="en-US" w:eastAsia="zh-CN"/>
        </w:rPr>
        <w:t>详见磋商文件</w:t>
      </w:r>
    </w:p>
    <w:p>
      <w:pPr>
        <w:keepNext w:val="0"/>
        <w:keepLines w:val="0"/>
        <w:pageBreakBefore w:val="0"/>
        <w:widowControl w:val="0"/>
        <w:kinsoku/>
        <w:wordWrap/>
        <w:overflowPunct/>
        <w:topLinePunct w:val="0"/>
        <w:autoSpaceDE/>
        <w:autoSpaceDN/>
        <w:bidi w:val="0"/>
        <w:adjustRightInd/>
        <w:snapToGrid/>
        <w:spacing w:line="340" w:lineRule="exact"/>
        <w:ind w:left="559" w:leftChars="266"/>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简要规格描述或项目基本概况介绍、用途：</w:t>
      </w:r>
      <w:r>
        <w:rPr>
          <w:rFonts w:hint="eastAsia" w:ascii="宋体" w:hAnsi="宋体" w:cs="宋体"/>
          <w:sz w:val="24"/>
          <w:szCs w:val="24"/>
          <w:lang w:val="en-US" w:eastAsia="zh-CN"/>
        </w:rPr>
        <w:t>详见磋商文件</w:t>
      </w:r>
    </w:p>
    <w:p>
      <w:pPr>
        <w:pageBreakBefore w:val="0"/>
        <w:kinsoku/>
        <w:wordWrap/>
        <w:overflowPunct/>
        <w:topLinePunct w:val="0"/>
        <w:bidi w:val="0"/>
        <w:snapToGrid/>
        <w:spacing w:line="380" w:lineRule="exact"/>
        <w:ind w:left="559" w:leftChars="266"/>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合同履约期限：</w:t>
      </w:r>
      <w:r>
        <w:rPr>
          <w:rFonts w:hint="eastAsia" w:ascii="宋体" w:hAnsi="宋体" w:cs="宋体"/>
          <w:sz w:val="24"/>
          <w:szCs w:val="24"/>
          <w:lang w:val="en-US" w:eastAsia="zh-CN"/>
        </w:rPr>
        <w:t>详见磋商文件</w:t>
      </w:r>
    </w:p>
    <w:p>
      <w:pPr>
        <w:pageBreakBefore w:val="0"/>
        <w:kinsoku/>
        <w:wordWrap/>
        <w:overflowPunct/>
        <w:topLinePunct w:val="0"/>
        <w:bidi w:val="0"/>
        <w:snapToGrid/>
        <w:spacing w:line="380" w:lineRule="exact"/>
        <w:ind w:left="559" w:leftChars="266"/>
        <w:textAlignment w:val="auto"/>
        <w:rPr>
          <w:rFonts w:hint="eastAsia" w:ascii="宋体" w:hAnsi="宋体" w:eastAsia="宋体" w:cs="宋体"/>
          <w:sz w:val="24"/>
          <w:szCs w:val="24"/>
        </w:rPr>
      </w:pPr>
      <w:r>
        <w:rPr>
          <w:rFonts w:hint="eastAsia" w:ascii="宋体" w:hAnsi="宋体" w:eastAsia="宋体" w:cs="宋体"/>
          <w:sz w:val="24"/>
          <w:szCs w:val="24"/>
        </w:rPr>
        <w:t>本项目（否）接受联合体投标</w:t>
      </w:r>
    </w:p>
    <w:p>
      <w:pPr>
        <w:pStyle w:val="4"/>
        <w:pageBreakBefore w:val="0"/>
        <w:kinsoku/>
        <w:wordWrap/>
        <w:overflowPunct/>
        <w:topLinePunct w:val="0"/>
        <w:bidi w:val="0"/>
        <w:snapToGrid/>
        <w:spacing w:line="380" w:lineRule="exact"/>
        <w:jc w:val="both"/>
        <w:textAlignment w:val="auto"/>
        <w:rPr>
          <w:rFonts w:hint="eastAsia" w:ascii="宋体" w:hAnsi="宋体" w:eastAsia="宋体" w:cs="宋体"/>
          <w:sz w:val="24"/>
          <w:szCs w:val="24"/>
        </w:rPr>
      </w:pPr>
      <w:bookmarkStart w:id="6" w:name="_Toc35393630"/>
      <w:bookmarkStart w:id="7" w:name="_Toc35393799"/>
      <w:bookmarkStart w:id="8" w:name="_Toc30528"/>
      <w:bookmarkStart w:id="9" w:name="_Toc28359013"/>
      <w:bookmarkStart w:id="10" w:name="_Toc28359090"/>
      <w:bookmarkStart w:id="11" w:name="_Toc4875"/>
      <w:r>
        <w:rPr>
          <w:rFonts w:hint="eastAsia" w:ascii="宋体" w:hAnsi="宋体" w:eastAsia="宋体" w:cs="宋体"/>
          <w:sz w:val="24"/>
          <w:szCs w:val="24"/>
        </w:rPr>
        <w:t>二、申请人的资格要求</w:t>
      </w:r>
      <w:bookmarkEnd w:id="6"/>
      <w:bookmarkEnd w:id="7"/>
      <w:bookmarkEnd w:id="8"/>
      <w:bookmarkEnd w:id="9"/>
      <w:bookmarkEnd w:id="10"/>
      <w:bookmarkEnd w:id="11"/>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szCs w:val="24"/>
        </w:rPr>
      </w:pPr>
      <w:bookmarkStart w:id="12" w:name="_Toc28359014"/>
      <w:bookmarkStart w:id="13" w:name="_Toc28359091"/>
      <w:r>
        <w:rPr>
          <w:rFonts w:hint="eastAsia" w:ascii="宋体" w:hAnsi="宋体" w:eastAsia="宋体" w:cs="宋体"/>
          <w:sz w:val="24"/>
          <w:szCs w:val="24"/>
        </w:rPr>
        <w:t>2.落实政府采购政策需满足的资格要求：无</w:t>
      </w:r>
    </w:p>
    <w:p>
      <w:pPr>
        <w:pageBreakBefore w:val="0"/>
        <w:widowControl/>
        <w:kinsoku/>
        <w:wordWrap/>
        <w:overflowPunct/>
        <w:topLinePunct w:val="0"/>
        <w:bidi w:val="0"/>
        <w:snapToGrid/>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3.本项目的特定资格要求：</w:t>
      </w:r>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rPr>
        <w:t>（1）</w:t>
      </w:r>
      <w:r>
        <w:rPr>
          <w:rFonts w:hint="eastAsia" w:ascii="宋体" w:hAnsi="宋体" w:eastAsia="宋体" w:cs="宋体"/>
          <w:sz w:val="24"/>
          <w:highlight w:val="none"/>
        </w:rPr>
        <w:t>具有相应经营范围的营业执照副本</w:t>
      </w:r>
      <w:r>
        <w:rPr>
          <w:rFonts w:hint="eastAsia" w:ascii="宋体" w:hAnsi="宋体" w:eastAsia="宋体" w:cs="宋体"/>
          <w:sz w:val="24"/>
          <w:highlight w:val="none"/>
          <w:lang w:eastAsia="zh-CN"/>
        </w:rPr>
        <w:t>原件</w:t>
      </w:r>
      <w:r>
        <w:rPr>
          <w:rFonts w:hint="eastAsia" w:ascii="宋体" w:hAnsi="宋体" w:eastAsia="宋体" w:cs="宋体"/>
          <w:sz w:val="24"/>
          <w:highlight w:val="none"/>
        </w:rPr>
        <w:t>；</w:t>
      </w:r>
    </w:p>
    <w:p>
      <w:pPr>
        <w:pStyle w:val="6"/>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（2）银行开户许可证原件或基本账户开户银行的账户信息原件；</w:t>
      </w:r>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）法定代表人授权书及被委托人身份证（法定代表人投标提供法定代表人身份证明及身份证），在本单位缴纳的近</w:t>
      </w:r>
      <w:r>
        <w:rPr>
          <w:rFonts w:hint="eastAsia" w:ascii="宋体" w:hAnsi="宋体" w:eastAsia="宋体" w:cs="宋体"/>
          <w:sz w:val="24"/>
          <w:highlight w:val="none"/>
          <w:lang w:val="en-US" w:eastAsia="zh-CN"/>
        </w:rPr>
        <w:t>连续</w:t>
      </w:r>
      <w:r>
        <w:rPr>
          <w:rFonts w:hint="eastAsia" w:ascii="宋体" w:hAnsi="宋体" w:cs="宋体"/>
          <w:sz w:val="24"/>
          <w:highlight w:val="none"/>
          <w:lang w:val="en-US" w:eastAsia="zh-CN"/>
        </w:rPr>
        <w:t>3</w:t>
      </w:r>
      <w:r>
        <w:rPr>
          <w:rFonts w:hint="eastAsia" w:ascii="宋体" w:hAnsi="宋体" w:eastAsia="宋体" w:cs="宋体"/>
          <w:sz w:val="24"/>
          <w:highlight w:val="none"/>
        </w:rPr>
        <w:t>个月社保缴纳证明（单位社保缴费汇总和个人明细表）含被授权委托人；</w:t>
      </w:r>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）具有税务局开具依法缴纳近</w:t>
      </w:r>
      <w:r>
        <w:rPr>
          <w:rFonts w:hint="eastAsia" w:ascii="宋体" w:hAnsi="宋体" w:eastAsia="宋体" w:cs="宋体"/>
          <w:sz w:val="24"/>
          <w:highlight w:val="none"/>
          <w:lang w:val="en-US" w:eastAsia="zh-CN"/>
        </w:rPr>
        <w:t>连续</w:t>
      </w:r>
      <w:r>
        <w:rPr>
          <w:rFonts w:hint="eastAsia" w:ascii="宋体" w:hAnsi="宋体" w:cs="宋体"/>
          <w:sz w:val="24"/>
          <w:highlight w:val="none"/>
          <w:lang w:val="en-US" w:eastAsia="zh-CN"/>
        </w:rPr>
        <w:t>3</w:t>
      </w:r>
      <w:r>
        <w:rPr>
          <w:rFonts w:hint="eastAsia" w:ascii="宋体" w:hAnsi="宋体" w:eastAsia="宋体" w:cs="宋体"/>
          <w:sz w:val="24"/>
          <w:highlight w:val="none"/>
        </w:rPr>
        <w:t>个月税收证明的良好记录（完税证</w:t>
      </w:r>
      <w:r>
        <w:rPr>
          <w:rFonts w:hint="eastAsia" w:ascii="宋体" w:hAnsi="宋体" w:eastAsia="宋体" w:cs="宋体"/>
          <w:sz w:val="24"/>
        </w:rPr>
        <w:t>明）；</w:t>
      </w:r>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20</w:t>
      </w:r>
      <w:r>
        <w:rPr>
          <w:rFonts w:hint="eastAsia" w:ascii="宋体" w:hAnsi="宋体" w:cs="宋体"/>
          <w:sz w:val="24"/>
          <w:lang w:val="en-US" w:eastAsia="zh-CN"/>
        </w:rPr>
        <w:t>20</w:t>
      </w:r>
      <w:r>
        <w:rPr>
          <w:rFonts w:hint="eastAsia" w:ascii="宋体" w:hAnsi="宋体" w:eastAsia="宋体" w:cs="宋体"/>
          <w:sz w:val="24"/>
        </w:rPr>
        <w:t>年度</w:t>
      </w:r>
      <w:r>
        <w:rPr>
          <w:rFonts w:hint="eastAsia" w:ascii="宋体" w:hAnsi="宋体" w:eastAsia="宋体" w:cs="宋体"/>
          <w:sz w:val="24"/>
          <w:highlight w:val="none"/>
          <w:lang w:eastAsia="zh-CN"/>
        </w:rPr>
        <w:t>或</w:t>
      </w:r>
      <w:r>
        <w:rPr>
          <w:rFonts w:hint="eastAsia" w:ascii="宋体" w:hAnsi="宋体" w:eastAsia="宋体" w:cs="宋体"/>
          <w:sz w:val="24"/>
          <w:highlight w:val="none"/>
          <w:lang w:val="en-US" w:eastAsia="zh-CN"/>
        </w:rPr>
        <w:t>202</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年度</w:t>
      </w:r>
      <w:r>
        <w:rPr>
          <w:rFonts w:hint="eastAsia" w:ascii="宋体" w:hAnsi="宋体" w:eastAsia="宋体" w:cs="宋体"/>
          <w:sz w:val="24"/>
        </w:rPr>
        <w:t>的财务审计报告（新成立未满一年的公</w:t>
      </w:r>
      <w:r>
        <w:rPr>
          <w:rFonts w:hint="eastAsia" w:ascii="宋体" w:hAnsi="宋体" w:eastAsia="宋体" w:cs="宋体"/>
          <w:sz w:val="24"/>
          <w:highlight w:val="none"/>
        </w:rPr>
        <w:t>司</w:t>
      </w:r>
      <w:r>
        <w:rPr>
          <w:rFonts w:hint="eastAsia" w:ascii="宋体" w:hAnsi="宋体" w:eastAsia="宋体" w:cs="宋体"/>
          <w:sz w:val="24"/>
          <w:szCs w:val="24"/>
          <w:highlight w:val="none"/>
          <w:lang w:val="en-US" w:eastAsia="zh-CN"/>
        </w:rPr>
        <w:t>需</w:t>
      </w:r>
      <w:r>
        <w:rPr>
          <w:rFonts w:hint="eastAsia" w:ascii="宋体" w:hAnsi="宋体" w:eastAsia="宋体" w:cs="宋体"/>
          <w:sz w:val="24"/>
          <w:highlight w:val="none"/>
        </w:rPr>
        <w:t>提</w:t>
      </w:r>
      <w:r>
        <w:rPr>
          <w:rFonts w:hint="eastAsia" w:ascii="宋体" w:hAnsi="宋体" w:eastAsia="宋体" w:cs="宋体"/>
          <w:sz w:val="24"/>
        </w:rPr>
        <w:t>供有效的银行资信证明）；</w:t>
      </w:r>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）参加政府采购活动前3年内在经营活动中没有重大违法记录的书面声明</w:t>
      </w:r>
      <w:r>
        <w:rPr>
          <w:rFonts w:hint="eastAsia" w:ascii="宋体" w:hAnsi="宋体" w:cs="宋体"/>
          <w:sz w:val="24"/>
          <w:lang w:eastAsia="zh-CN"/>
        </w:rPr>
        <w:t>；</w:t>
      </w:r>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lang w:val="en-US" w:eastAsia="zh-CN"/>
        </w:rPr>
        <w:t>“信用中国网（www.creditchina.gov.cn）”未被列入失信被执行人、企业经营异常名录、重大税收违法案件当事人名单、政府采购严重违法失信名单（尚在处罚期内的）；“中国政府采购网（www.ccgp.gov.cn）”未被列入政府采购严重违法失信行为记录名单的（尚在处罚期内的）；“国家企业信用信息公示系统（http://www.gsxt.gov.cn）”未列入经营异常名录信息、未列入严重违法失信企业名单（黑名单）信息及企业信用信息公示报告（提供查询结果网页截图并加盖供应商公章）；</w:t>
      </w:r>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）针对本项目的反商业贿赂承诺书；</w:t>
      </w:r>
    </w:p>
    <w:p>
      <w:pPr>
        <w:pStyle w:val="6"/>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（9）</w:t>
      </w:r>
      <w:r>
        <w:rPr>
          <w:rFonts w:hint="eastAsia" w:ascii="宋体" w:hAnsi="宋体" w:eastAsia="宋体" w:cs="宋体"/>
          <w:sz w:val="24"/>
          <w:szCs w:val="24"/>
        </w:rPr>
        <w:t>供应商须具备有效的资质证书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具备【建筑行业（建筑工程）乙级】资质(含)以上或【综合类综合资质甲级】资质。</w:t>
      </w:r>
    </w:p>
    <w:p>
      <w:pPr>
        <w:pStyle w:val="4"/>
        <w:pageBreakBefore w:val="0"/>
        <w:kinsoku/>
        <w:wordWrap/>
        <w:overflowPunct/>
        <w:topLinePunct w:val="0"/>
        <w:bidi w:val="0"/>
        <w:snapToGrid/>
        <w:spacing w:line="380" w:lineRule="exact"/>
        <w:jc w:val="both"/>
        <w:textAlignment w:val="auto"/>
        <w:rPr>
          <w:rFonts w:hint="eastAsia" w:ascii="宋体" w:hAnsi="宋体" w:eastAsia="宋体" w:cs="宋体"/>
          <w:sz w:val="24"/>
          <w:szCs w:val="24"/>
        </w:rPr>
      </w:pPr>
      <w:bookmarkStart w:id="14" w:name="_Toc35393800"/>
      <w:bookmarkStart w:id="15" w:name="_Toc35393631"/>
      <w:bookmarkStart w:id="16" w:name="_Toc20372"/>
      <w:bookmarkStart w:id="17" w:name="_Toc23487"/>
      <w:r>
        <w:rPr>
          <w:rFonts w:hint="eastAsia" w:ascii="宋体" w:hAnsi="宋体" w:eastAsia="宋体" w:cs="宋体"/>
          <w:sz w:val="24"/>
          <w:szCs w:val="24"/>
        </w:rPr>
        <w:t>三、</w:t>
      </w:r>
      <w:bookmarkEnd w:id="12"/>
      <w:bookmarkEnd w:id="13"/>
      <w:bookmarkEnd w:id="14"/>
      <w:bookmarkEnd w:id="15"/>
      <w:r>
        <w:rPr>
          <w:rFonts w:hint="eastAsia" w:ascii="宋体" w:hAnsi="宋体" w:eastAsia="宋体" w:cs="宋体"/>
          <w:sz w:val="24"/>
          <w:szCs w:val="24"/>
        </w:rPr>
        <w:t>获取招标文件</w:t>
      </w:r>
      <w:bookmarkEnd w:id="16"/>
      <w:bookmarkEnd w:id="17"/>
    </w:p>
    <w:p>
      <w:pPr>
        <w:pStyle w:val="4"/>
        <w:pageBreakBefore w:val="0"/>
        <w:kinsoku/>
        <w:wordWrap/>
        <w:overflowPunct/>
        <w:topLinePunct w:val="0"/>
        <w:bidi w:val="0"/>
        <w:snapToGrid/>
        <w:spacing w:line="380" w:lineRule="exact"/>
        <w:ind w:firstLine="480" w:firstLineChars="200"/>
        <w:jc w:val="both"/>
        <w:textAlignment w:val="auto"/>
        <w:rPr>
          <w:rFonts w:hint="eastAsia" w:ascii="宋体" w:hAnsi="宋体" w:eastAsia="宋体" w:cs="宋体"/>
          <w:b w:val="0"/>
          <w:bCs/>
          <w:sz w:val="24"/>
        </w:rPr>
      </w:pPr>
      <w:bookmarkStart w:id="18" w:name="_Toc28359015"/>
      <w:bookmarkStart w:id="19" w:name="_Toc28359092"/>
      <w:bookmarkStart w:id="20" w:name="_Toc35393801"/>
      <w:bookmarkStart w:id="21" w:name="_Toc35393632"/>
      <w:bookmarkStart w:id="22" w:name="_Toc13643"/>
      <w:bookmarkStart w:id="23" w:name="_Toc19900"/>
      <w:r>
        <w:rPr>
          <w:rFonts w:hint="eastAsia" w:ascii="宋体" w:hAnsi="宋体" w:eastAsia="宋体" w:cs="宋体"/>
          <w:b w:val="0"/>
          <w:bCs/>
          <w:sz w:val="24"/>
        </w:rPr>
        <w:t>时间：202</w:t>
      </w:r>
      <w:r>
        <w:rPr>
          <w:rFonts w:hint="eastAsia" w:ascii="宋体" w:hAnsi="宋体" w:eastAsia="宋体" w:cs="宋体"/>
          <w:b w:val="0"/>
          <w:bCs/>
          <w:sz w:val="24"/>
          <w:lang w:val="en-US" w:eastAsia="zh-CN"/>
        </w:rPr>
        <w:t>2</w:t>
      </w:r>
      <w:r>
        <w:rPr>
          <w:rFonts w:hint="eastAsia" w:ascii="宋体" w:hAnsi="宋体" w:eastAsia="宋体" w:cs="宋体"/>
          <w:b w:val="0"/>
          <w:bCs/>
          <w:sz w:val="24"/>
        </w:rPr>
        <w:t>年</w:t>
      </w:r>
      <w:r>
        <w:rPr>
          <w:rFonts w:hint="eastAsia" w:ascii="宋体" w:hAnsi="宋体" w:eastAsia="宋体" w:cs="宋体"/>
          <w:b w:val="0"/>
          <w:bCs/>
          <w:sz w:val="24"/>
          <w:lang w:val="en-US" w:eastAsia="zh-CN"/>
        </w:rPr>
        <w:t>04</w:t>
      </w:r>
      <w:r>
        <w:rPr>
          <w:rFonts w:hint="eastAsia" w:ascii="宋体" w:hAnsi="宋体" w:eastAsia="宋体" w:cs="宋体"/>
          <w:b w:val="0"/>
          <w:bCs/>
          <w:sz w:val="24"/>
        </w:rPr>
        <w:t>月</w:t>
      </w:r>
      <w:r>
        <w:rPr>
          <w:rFonts w:hint="eastAsia" w:ascii="宋体" w:hAnsi="宋体" w:eastAsia="宋体" w:cs="宋体"/>
          <w:b w:val="0"/>
          <w:bCs/>
          <w:sz w:val="24"/>
          <w:lang w:val="en-US" w:eastAsia="zh-CN"/>
        </w:rPr>
        <w:t>19</w:t>
      </w:r>
      <w:r>
        <w:rPr>
          <w:rFonts w:hint="eastAsia" w:ascii="宋体" w:hAnsi="宋体" w:eastAsia="宋体" w:cs="宋体"/>
          <w:b w:val="0"/>
          <w:bCs/>
          <w:sz w:val="24"/>
        </w:rPr>
        <w:t>日至202</w:t>
      </w:r>
      <w:r>
        <w:rPr>
          <w:rFonts w:hint="eastAsia" w:ascii="宋体" w:hAnsi="宋体" w:eastAsia="宋体" w:cs="宋体"/>
          <w:b w:val="0"/>
          <w:bCs/>
          <w:sz w:val="24"/>
          <w:lang w:val="en-US" w:eastAsia="zh-CN"/>
        </w:rPr>
        <w:t>2</w:t>
      </w:r>
      <w:r>
        <w:rPr>
          <w:rFonts w:hint="eastAsia" w:ascii="宋体" w:hAnsi="宋体" w:eastAsia="宋体" w:cs="宋体"/>
          <w:b w:val="0"/>
          <w:bCs/>
          <w:sz w:val="24"/>
        </w:rPr>
        <w:t>年</w:t>
      </w:r>
      <w:r>
        <w:rPr>
          <w:rFonts w:hint="eastAsia" w:ascii="宋体" w:hAnsi="宋体" w:eastAsia="宋体" w:cs="宋体"/>
          <w:b w:val="0"/>
          <w:bCs/>
          <w:sz w:val="24"/>
          <w:lang w:val="en-US" w:eastAsia="zh-CN"/>
        </w:rPr>
        <w:t>04</w:t>
      </w:r>
      <w:r>
        <w:rPr>
          <w:rFonts w:hint="eastAsia" w:ascii="宋体" w:hAnsi="宋体" w:eastAsia="宋体" w:cs="宋体"/>
          <w:b w:val="0"/>
          <w:bCs/>
          <w:sz w:val="24"/>
        </w:rPr>
        <w:t>月</w:t>
      </w:r>
      <w:r>
        <w:rPr>
          <w:rFonts w:hint="eastAsia" w:ascii="宋体" w:hAnsi="宋体" w:eastAsia="宋体" w:cs="宋体"/>
          <w:b w:val="0"/>
          <w:bCs/>
          <w:sz w:val="24"/>
          <w:lang w:val="en-US" w:eastAsia="zh-CN"/>
        </w:rPr>
        <w:t>25</w:t>
      </w:r>
      <w:r>
        <w:rPr>
          <w:rFonts w:hint="eastAsia" w:ascii="宋体" w:hAnsi="宋体" w:eastAsia="宋体" w:cs="宋体"/>
          <w:b w:val="0"/>
          <w:bCs/>
          <w:sz w:val="24"/>
        </w:rPr>
        <w:t>日，每天上午10:00至14:00，下午16:00至19:30（北京时间，法定节假日除外）</w:t>
      </w:r>
    </w:p>
    <w:p>
      <w:pPr>
        <w:pStyle w:val="4"/>
        <w:pageBreakBefore w:val="0"/>
        <w:kinsoku/>
        <w:wordWrap/>
        <w:overflowPunct/>
        <w:topLinePunct w:val="0"/>
        <w:bidi w:val="0"/>
        <w:snapToGrid/>
        <w:spacing w:line="380" w:lineRule="exact"/>
        <w:ind w:firstLine="480" w:firstLineChars="200"/>
        <w:jc w:val="both"/>
        <w:textAlignment w:val="auto"/>
        <w:rPr>
          <w:rFonts w:hint="eastAsia" w:ascii="宋体" w:hAnsi="宋体" w:eastAsia="宋体" w:cs="宋体"/>
          <w:b w:val="0"/>
          <w:bCs/>
          <w:sz w:val="24"/>
        </w:rPr>
      </w:pPr>
      <w:r>
        <w:rPr>
          <w:rFonts w:hint="eastAsia" w:ascii="宋体" w:hAnsi="宋体" w:eastAsia="宋体" w:cs="宋体"/>
          <w:b w:val="0"/>
          <w:bCs/>
          <w:sz w:val="24"/>
        </w:rPr>
        <w:t>地点</w:t>
      </w:r>
      <w:r>
        <w:rPr>
          <w:rFonts w:hint="eastAsia" w:ascii="宋体" w:hAnsi="宋体" w:eastAsia="宋体" w:cs="宋体"/>
          <w:b w:val="0"/>
          <w:bCs/>
          <w:sz w:val="24"/>
          <w:lang w:eastAsia="zh-CN"/>
        </w:rPr>
        <w:t>：</w:t>
      </w:r>
      <w:r>
        <w:rPr>
          <w:rFonts w:hint="eastAsia" w:ascii="宋体" w:hAnsi="宋体" w:eastAsia="宋体" w:cs="宋体"/>
          <w:b w:val="0"/>
          <w:bCs/>
          <w:sz w:val="24"/>
        </w:rPr>
        <w:t>邮箱获取</w:t>
      </w:r>
    </w:p>
    <w:p>
      <w:pPr>
        <w:pStyle w:val="4"/>
        <w:pageBreakBefore w:val="0"/>
        <w:kinsoku/>
        <w:wordWrap/>
        <w:overflowPunct/>
        <w:topLinePunct w:val="0"/>
        <w:bidi w:val="0"/>
        <w:snapToGrid/>
        <w:spacing w:line="380" w:lineRule="exact"/>
        <w:ind w:firstLine="480" w:firstLineChars="200"/>
        <w:jc w:val="both"/>
        <w:textAlignment w:val="auto"/>
        <w:rPr>
          <w:rFonts w:hint="eastAsia" w:ascii="宋体" w:hAnsi="宋体" w:eastAsia="宋体" w:cs="宋体"/>
          <w:b w:val="0"/>
          <w:bCs/>
          <w:sz w:val="24"/>
        </w:rPr>
      </w:pPr>
      <w:r>
        <w:rPr>
          <w:rFonts w:hint="eastAsia" w:ascii="宋体" w:hAnsi="宋体" w:eastAsia="宋体" w:cs="宋体"/>
          <w:b w:val="0"/>
          <w:bCs/>
          <w:sz w:val="24"/>
        </w:rPr>
        <w:t>方式：</w:t>
      </w:r>
      <w:r>
        <w:rPr>
          <w:rFonts w:hint="eastAsia" w:ascii="宋体" w:hAnsi="宋体" w:eastAsia="宋体" w:cs="宋体"/>
          <w:b w:val="0"/>
          <w:bCs/>
          <w:sz w:val="24"/>
        </w:rPr>
        <w:fldChar w:fldCharType="begin"/>
      </w:r>
      <w:r>
        <w:rPr>
          <w:rFonts w:hint="eastAsia" w:ascii="宋体" w:hAnsi="宋体" w:eastAsia="宋体" w:cs="宋体"/>
          <w:b w:val="0"/>
          <w:bCs/>
          <w:sz w:val="24"/>
        </w:rPr>
        <w:instrText xml:space="preserve"> HYPERLINK "mailto:邮箱获取（将接收招标文件的邮箱号和公司名称发送至1141532212@qq.com，需标明所要招标文件的项目名称和包号)" </w:instrText>
      </w:r>
      <w:r>
        <w:rPr>
          <w:rFonts w:hint="eastAsia" w:ascii="宋体" w:hAnsi="宋体" w:eastAsia="宋体" w:cs="宋体"/>
          <w:b w:val="0"/>
          <w:bCs/>
          <w:sz w:val="24"/>
        </w:rPr>
        <w:fldChar w:fldCharType="separate"/>
      </w:r>
      <w:r>
        <w:rPr>
          <w:rFonts w:hint="eastAsia" w:ascii="宋体" w:hAnsi="宋体" w:eastAsia="宋体" w:cs="宋体"/>
          <w:b w:val="0"/>
          <w:bCs/>
          <w:sz w:val="24"/>
        </w:rPr>
        <w:t>邮箱获取（将接收招标文件的邮箱号和公司名称发送至</w:t>
      </w:r>
      <w:r>
        <w:rPr>
          <w:rFonts w:hint="eastAsia" w:ascii="宋体" w:hAnsi="宋体" w:eastAsia="宋体" w:cs="宋体"/>
          <w:b w:val="0"/>
          <w:bCs/>
          <w:sz w:val="24"/>
          <w:lang w:val="en-US" w:eastAsia="zh-CN"/>
        </w:rPr>
        <w:t>1425292704</w:t>
      </w:r>
      <w:r>
        <w:rPr>
          <w:rFonts w:hint="eastAsia" w:ascii="宋体" w:hAnsi="宋体" w:eastAsia="宋体" w:cs="宋体"/>
          <w:b w:val="0"/>
          <w:bCs/>
          <w:sz w:val="24"/>
        </w:rPr>
        <w:t>@qq.com，需标明所要招标文件的项目名称和包号)</w:t>
      </w:r>
      <w:r>
        <w:rPr>
          <w:rFonts w:hint="eastAsia" w:ascii="宋体" w:hAnsi="宋体" w:eastAsia="宋体" w:cs="宋体"/>
          <w:b w:val="0"/>
          <w:bCs/>
          <w:sz w:val="24"/>
        </w:rPr>
        <w:fldChar w:fldCharType="end"/>
      </w:r>
    </w:p>
    <w:p>
      <w:pPr>
        <w:pStyle w:val="4"/>
        <w:pageBreakBefore w:val="0"/>
        <w:kinsoku/>
        <w:wordWrap/>
        <w:overflowPunct/>
        <w:topLinePunct w:val="0"/>
        <w:bidi w:val="0"/>
        <w:snapToGrid/>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四、</w:t>
      </w:r>
      <w:bookmarkEnd w:id="18"/>
      <w:bookmarkEnd w:id="19"/>
      <w:bookmarkEnd w:id="20"/>
      <w:bookmarkEnd w:id="21"/>
      <w:r>
        <w:rPr>
          <w:rFonts w:hint="eastAsia" w:ascii="宋体" w:hAnsi="宋体" w:eastAsia="宋体" w:cs="宋体"/>
          <w:sz w:val="24"/>
          <w:szCs w:val="24"/>
        </w:rPr>
        <w:t>提交投标文件截止时间、开标时间和地点</w:t>
      </w:r>
      <w:bookmarkEnd w:id="22"/>
      <w:bookmarkEnd w:id="23"/>
    </w:p>
    <w:p>
      <w:pPr>
        <w:pStyle w:val="7"/>
        <w:pageBreakBefore w:val="0"/>
        <w:kinsoku/>
        <w:wordWrap/>
        <w:overflowPunct/>
        <w:topLinePunct w:val="0"/>
        <w:bidi w:val="0"/>
        <w:snapToGrid/>
        <w:spacing w:before="75" w:beforeAutospacing="0" w:after="75" w:afterAutospacing="0" w:line="380" w:lineRule="exact"/>
        <w:ind w:firstLine="420"/>
        <w:textAlignment w:val="auto"/>
        <w:rPr>
          <w:rFonts w:hint="eastAsia" w:ascii="宋体" w:hAnsi="宋体" w:eastAsia="宋体" w:cs="宋体"/>
          <w:kern w:val="2"/>
          <w:lang w:val="en-US" w:eastAsia="zh-CN"/>
        </w:rPr>
      </w:pPr>
      <w:r>
        <w:rPr>
          <w:rFonts w:hint="eastAsia" w:ascii="宋体" w:hAnsi="宋体" w:eastAsia="宋体" w:cs="宋体"/>
          <w:kern w:val="2"/>
        </w:rPr>
        <w:t>提交投标文件截止时间：</w:t>
      </w:r>
      <w:r>
        <w:rPr>
          <w:rFonts w:hint="eastAsia" w:cs="宋体"/>
          <w:kern w:val="2"/>
          <w:lang w:val="en-US" w:eastAsia="zh-CN"/>
        </w:rPr>
        <w:t>2022年04月29日 16：00</w:t>
      </w:r>
      <w:r>
        <w:rPr>
          <w:rFonts w:hint="eastAsia" w:ascii="宋体" w:hAnsi="宋体" w:eastAsia="宋体" w:cs="宋体"/>
          <w:sz w:val="24"/>
        </w:rPr>
        <w:t>（北京时间）</w:t>
      </w:r>
    </w:p>
    <w:p>
      <w:pPr>
        <w:pStyle w:val="7"/>
        <w:pageBreakBefore w:val="0"/>
        <w:kinsoku/>
        <w:wordWrap/>
        <w:overflowPunct/>
        <w:topLinePunct w:val="0"/>
        <w:bidi w:val="0"/>
        <w:snapToGrid/>
        <w:spacing w:before="75" w:beforeAutospacing="0" w:after="75" w:afterAutospacing="0" w:line="380" w:lineRule="exact"/>
        <w:ind w:firstLine="420"/>
        <w:textAlignment w:val="auto"/>
        <w:rPr>
          <w:rFonts w:hint="eastAsia" w:ascii="宋体" w:hAnsi="宋体" w:eastAsia="宋体" w:cs="宋体"/>
          <w:color w:val="auto"/>
          <w:kern w:val="2"/>
          <w:lang w:val="en-US" w:eastAsia="zh-CN"/>
        </w:rPr>
      </w:pPr>
      <w:r>
        <w:rPr>
          <w:rFonts w:hint="eastAsia" w:ascii="宋体" w:hAnsi="宋体" w:eastAsia="宋体" w:cs="宋体"/>
          <w:color w:val="auto"/>
          <w:kern w:val="2"/>
        </w:rPr>
        <w:t>投标地点：</w:t>
      </w:r>
      <w:r>
        <w:rPr>
          <w:rFonts w:hint="eastAsia" w:cs="宋体"/>
          <w:color w:val="auto"/>
          <w:kern w:val="2"/>
          <w:lang w:val="en-US" w:eastAsia="zh-CN"/>
        </w:rPr>
        <w:t>详见磋商文件</w:t>
      </w:r>
    </w:p>
    <w:p>
      <w:pPr>
        <w:pStyle w:val="7"/>
        <w:pageBreakBefore w:val="0"/>
        <w:kinsoku/>
        <w:wordWrap/>
        <w:overflowPunct/>
        <w:topLinePunct w:val="0"/>
        <w:bidi w:val="0"/>
        <w:snapToGrid/>
        <w:spacing w:before="75" w:beforeAutospacing="0" w:after="75" w:afterAutospacing="0" w:line="380" w:lineRule="exact"/>
        <w:ind w:firstLine="420"/>
        <w:textAlignment w:val="auto"/>
        <w:rPr>
          <w:rFonts w:hint="eastAsia" w:ascii="宋体" w:hAnsi="宋体" w:eastAsia="宋体" w:cs="宋体"/>
          <w:color w:val="auto"/>
          <w:kern w:val="2"/>
        </w:rPr>
      </w:pPr>
      <w:r>
        <w:rPr>
          <w:rFonts w:hint="eastAsia" w:ascii="宋体" w:hAnsi="宋体" w:eastAsia="宋体" w:cs="宋体"/>
          <w:color w:val="auto"/>
          <w:kern w:val="2"/>
        </w:rPr>
        <w:t>开标时间：</w:t>
      </w:r>
      <w:r>
        <w:rPr>
          <w:rFonts w:hint="eastAsia" w:cs="宋体"/>
          <w:color w:val="auto"/>
          <w:kern w:val="2"/>
          <w:lang w:val="en-US" w:eastAsia="zh-CN"/>
        </w:rPr>
        <w:t>2022年04月29日 16：00</w:t>
      </w:r>
      <w:r>
        <w:rPr>
          <w:rFonts w:hint="eastAsia" w:ascii="宋体" w:hAnsi="宋体" w:eastAsia="宋体" w:cs="宋体"/>
          <w:sz w:val="24"/>
        </w:rPr>
        <w:t>（北京时间）</w:t>
      </w:r>
    </w:p>
    <w:p>
      <w:pPr>
        <w:pStyle w:val="7"/>
        <w:pageBreakBefore w:val="0"/>
        <w:kinsoku/>
        <w:wordWrap/>
        <w:overflowPunct/>
        <w:topLinePunct w:val="0"/>
        <w:bidi w:val="0"/>
        <w:snapToGrid/>
        <w:spacing w:before="75" w:beforeAutospacing="0" w:after="75" w:afterAutospacing="0" w:line="380" w:lineRule="exact"/>
        <w:ind w:firstLine="420"/>
        <w:textAlignment w:val="auto"/>
        <w:rPr>
          <w:rFonts w:hint="eastAsia" w:ascii="宋体" w:hAnsi="宋体" w:eastAsia="宋体" w:cs="宋体"/>
          <w:color w:val="auto"/>
          <w:kern w:val="2"/>
          <w:lang w:val="en-US"/>
        </w:rPr>
      </w:pPr>
      <w:r>
        <w:rPr>
          <w:rFonts w:hint="eastAsia" w:ascii="宋体" w:hAnsi="宋体" w:eastAsia="宋体" w:cs="宋体"/>
          <w:color w:val="auto"/>
          <w:kern w:val="2"/>
        </w:rPr>
        <w:t>开标地点：</w:t>
      </w:r>
      <w:r>
        <w:rPr>
          <w:rFonts w:hint="eastAsia" w:cs="宋体"/>
          <w:color w:val="auto"/>
          <w:kern w:val="2"/>
          <w:lang w:val="en-US" w:eastAsia="zh-CN"/>
        </w:rPr>
        <w:t>详见磋商文件</w:t>
      </w:r>
      <w:bookmarkStart w:id="44" w:name="_GoBack"/>
      <w:bookmarkEnd w:id="44"/>
    </w:p>
    <w:p>
      <w:pPr>
        <w:pStyle w:val="4"/>
        <w:pageBreakBefore w:val="0"/>
        <w:kinsoku/>
        <w:wordWrap/>
        <w:overflowPunct/>
        <w:topLinePunct w:val="0"/>
        <w:bidi w:val="0"/>
        <w:snapToGrid/>
        <w:spacing w:line="380" w:lineRule="exact"/>
        <w:jc w:val="both"/>
        <w:textAlignment w:val="auto"/>
        <w:rPr>
          <w:rFonts w:hint="eastAsia" w:ascii="宋体" w:hAnsi="宋体" w:eastAsia="宋体" w:cs="宋体"/>
          <w:sz w:val="24"/>
          <w:szCs w:val="24"/>
        </w:rPr>
      </w:pPr>
      <w:bookmarkStart w:id="24" w:name="_Toc35393634"/>
      <w:bookmarkStart w:id="25" w:name="_Toc28359017"/>
      <w:bookmarkStart w:id="26" w:name="_Toc22370"/>
      <w:bookmarkStart w:id="27" w:name="_Toc28359094"/>
      <w:bookmarkStart w:id="28" w:name="_Toc35393803"/>
      <w:bookmarkStart w:id="29" w:name="_Toc29260"/>
      <w:r>
        <w:rPr>
          <w:rFonts w:hint="eastAsia" w:ascii="宋体" w:hAnsi="宋体" w:eastAsia="宋体" w:cs="宋体"/>
          <w:sz w:val="24"/>
          <w:szCs w:val="24"/>
          <w:lang w:eastAsia="zh-CN"/>
        </w:rPr>
        <w:t>五</w:t>
      </w:r>
      <w:r>
        <w:rPr>
          <w:rFonts w:hint="eastAsia" w:ascii="宋体" w:hAnsi="宋体" w:eastAsia="宋体" w:cs="宋体"/>
          <w:sz w:val="24"/>
          <w:szCs w:val="24"/>
        </w:rPr>
        <w:t>、公告期限</w:t>
      </w:r>
      <w:bookmarkEnd w:id="24"/>
      <w:bookmarkEnd w:id="25"/>
      <w:bookmarkEnd w:id="26"/>
      <w:bookmarkEnd w:id="27"/>
      <w:bookmarkEnd w:id="28"/>
      <w:bookmarkEnd w:id="29"/>
    </w:p>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自本公告发布之日起</w:t>
      </w:r>
      <w:r>
        <w:rPr>
          <w:rFonts w:hint="eastAsia" w:ascii="宋体" w:hAnsi="宋体" w:cs="宋体"/>
          <w:kern w:val="0"/>
          <w:sz w:val="24"/>
          <w:lang w:val="en-US" w:eastAsia="zh-CN"/>
        </w:rPr>
        <w:t>5</w:t>
      </w:r>
      <w:r>
        <w:rPr>
          <w:rFonts w:hint="eastAsia" w:ascii="宋体" w:hAnsi="宋体" w:eastAsia="宋体" w:cs="宋体"/>
          <w:kern w:val="0"/>
          <w:sz w:val="24"/>
        </w:rPr>
        <w:t>个</w:t>
      </w:r>
      <w:r>
        <w:rPr>
          <w:rFonts w:hint="eastAsia" w:ascii="宋体" w:hAnsi="宋体" w:eastAsia="宋体" w:cs="宋体"/>
          <w:kern w:val="0"/>
          <w:sz w:val="24"/>
          <w:lang w:val="en-US" w:eastAsia="zh-CN"/>
        </w:rPr>
        <w:t>工作</w:t>
      </w:r>
      <w:r>
        <w:rPr>
          <w:rFonts w:hint="eastAsia" w:ascii="宋体" w:hAnsi="宋体" w:eastAsia="宋体" w:cs="宋体"/>
          <w:kern w:val="0"/>
          <w:sz w:val="24"/>
        </w:rPr>
        <w:t>日。</w:t>
      </w:r>
    </w:p>
    <w:p>
      <w:pPr>
        <w:pStyle w:val="4"/>
        <w:pageBreakBefore w:val="0"/>
        <w:kinsoku/>
        <w:wordWrap/>
        <w:overflowPunct/>
        <w:topLinePunct w:val="0"/>
        <w:bidi w:val="0"/>
        <w:snapToGrid/>
        <w:spacing w:line="380" w:lineRule="exact"/>
        <w:jc w:val="both"/>
        <w:textAlignment w:val="auto"/>
        <w:rPr>
          <w:rFonts w:hint="eastAsia" w:ascii="宋体" w:hAnsi="宋体" w:eastAsia="宋体" w:cs="宋体"/>
          <w:sz w:val="24"/>
          <w:szCs w:val="24"/>
        </w:rPr>
      </w:pPr>
      <w:bookmarkStart w:id="30" w:name="_Toc35393635"/>
      <w:bookmarkStart w:id="31" w:name="_Toc18994"/>
      <w:bookmarkStart w:id="32" w:name="_Toc35393804"/>
      <w:bookmarkStart w:id="33" w:name="_Toc18392"/>
      <w:r>
        <w:rPr>
          <w:rFonts w:hint="eastAsia" w:ascii="宋体" w:hAnsi="宋体" w:eastAsia="宋体" w:cs="宋体"/>
          <w:sz w:val="24"/>
          <w:szCs w:val="24"/>
          <w:lang w:eastAsia="zh-CN"/>
        </w:rPr>
        <w:t>六、</w:t>
      </w:r>
      <w:r>
        <w:rPr>
          <w:rFonts w:hint="eastAsia" w:ascii="宋体" w:hAnsi="宋体" w:eastAsia="宋体" w:cs="宋体"/>
          <w:sz w:val="24"/>
          <w:szCs w:val="24"/>
        </w:rPr>
        <w:t>其他补充事宜</w:t>
      </w:r>
      <w:bookmarkEnd w:id="30"/>
      <w:bookmarkEnd w:id="31"/>
      <w:bookmarkEnd w:id="32"/>
      <w:bookmarkEnd w:id="33"/>
    </w:p>
    <w:p>
      <w:pPr>
        <w:pageBreakBefore w:val="0"/>
        <w:kinsoku/>
        <w:wordWrap/>
        <w:overflowPunct/>
        <w:topLinePunct w:val="0"/>
        <w:bidi w:val="0"/>
        <w:snapToGrid/>
        <w:spacing w:line="380" w:lineRule="exact"/>
        <w:textAlignment w:val="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kern w:val="0"/>
          <w:sz w:val="24"/>
        </w:rPr>
        <w:t xml:space="preserve">  无</w:t>
      </w:r>
    </w:p>
    <w:p>
      <w:pPr>
        <w:pStyle w:val="4"/>
        <w:pageBreakBefore w:val="0"/>
        <w:kinsoku/>
        <w:wordWrap/>
        <w:overflowPunct/>
        <w:topLinePunct w:val="0"/>
        <w:bidi w:val="0"/>
        <w:snapToGrid/>
        <w:spacing w:line="380" w:lineRule="exact"/>
        <w:jc w:val="both"/>
        <w:textAlignment w:val="auto"/>
        <w:rPr>
          <w:rFonts w:hint="eastAsia" w:ascii="宋体" w:hAnsi="宋体" w:eastAsia="宋体" w:cs="宋体"/>
          <w:sz w:val="24"/>
          <w:szCs w:val="24"/>
        </w:rPr>
      </w:pPr>
      <w:bookmarkStart w:id="34" w:name="_Toc35393805"/>
      <w:bookmarkStart w:id="35" w:name="_Toc28359018"/>
      <w:bookmarkStart w:id="36" w:name="_Toc28359095"/>
      <w:bookmarkStart w:id="37" w:name="_Toc18863"/>
      <w:bookmarkStart w:id="38" w:name="_Toc2419"/>
      <w:bookmarkStart w:id="39" w:name="_Toc35393636"/>
      <w:r>
        <w:rPr>
          <w:rFonts w:hint="eastAsia" w:ascii="宋体" w:hAnsi="宋体" w:eastAsia="宋体" w:cs="宋体"/>
          <w:sz w:val="24"/>
          <w:szCs w:val="24"/>
          <w:lang w:eastAsia="zh-CN"/>
        </w:rPr>
        <w:t>七</w:t>
      </w:r>
      <w:r>
        <w:rPr>
          <w:rFonts w:hint="eastAsia" w:ascii="宋体" w:hAnsi="宋体" w:eastAsia="宋体" w:cs="宋体"/>
          <w:sz w:val="24"/>
          <w:szCs w:val="24"/>
        </w:rPr>
        <w:t>、凡对本次采购提出询问，请按以下方式联系</w:t>
      </w:r>
      <w:bookmarkEnd w:id="34"/>
      <w:bookmarkEnd w:id="35"/>
      <w:bookmarkEnd w:id="36"/>
      <w:bookmarkEnd w:id="37"/>
      <w:bookmarkEnd w:id="38"/>
      <w:bookmarkEnd w:id="39"/>
    </w:p>
    <w:p>
      <w:pPr>
        <w:pStyle w:val="7"/>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宋体" w:hAnsi="宋体" w:eastAsia="宋体" w:cs="宋体"/>
        </w:rPr>
      </w:pPr>
      <w:bookmarkStart w:id="40" w:name="_Toc28359019"/>
      <w:bookmarkStart w:id="41" w:name="_Toc35393637"/>
      <w:bookmarkStart w:id="42" w:name="_Toc35393806"/>
      <w:bookmarkStart w:id="43" w:name="_Toc28359096"/>
      <w:r>
        <w:rPr>
          <w:rFonts w:hint="eastAsia" w:ascii="宋体" w:hAnsi="宋体" w:eastAsia="宋体" w:cs="宋体"/>
        </w:rPr>
        <w:t>1.采购人信息</w:t>
      </w:r>
      <w:bookmarkEnd w:id="40"/>
      <w:bookmarkEnd w:id="41"/>
      <w:bookmarkEnd w:id="42"/>
      <w:bookmarkEnd w:id="43"/>
    </w:p>
    <w:p>
      <w:pPr>
        <w:pStyle w:val="7"/>
        <w:pageBreakBefore w:val="0"/>
        <w:kinsoku/>
        <w:wordWrap/>
        <w:overflowPunct/>
        <w:topLinePunct w:val="0"/>
        <w:bidi w:val="0"/>
        <w:snapToGrid/>
        <w:spacing w:before="75" w:beforeAutospacing="0" w:after="75" w:afterAutospacing="0" w:line="380" w:lineRule="exact"/>
        <w:ind w:firstLine="720" w:firstLineChars="300"/>
        <w:textAlignment w:val="auto"/>
        <w:rPr>
          <w:rFonts w:hint="default" w:ascii="宋体" w:hAnsi="宋体" w:eastAsia="宋体" w:cs="宋体"/>
          <w:lang w:val="en-US" w:eastAsia="zh-CN"/>
        </w:rPr>
      </w:pPr>
      <w:r>
        <w:rPr>
          <w:rFonts w:hint="eastAsia" w:ascii="宋体" w:hAnsi="宋体" w:eastAsia="宋体" w:cs="宋体"/>
        </w:rPr>
        <w:t>名       称：</w:t>
      </w:r>
      <w:r>
        <w:rPr>
          <w:rFonts w:hint="eastAsia" w:ascii="宋体" w:hAnsi="宋体" w:eastAsia="宋体" w:cs="宋体"/>
          <w:lang w:val="en-US" w:eastAsia="zh-CN"/>
        </w:rPr>
        <w:t>叶城县</w:t>
      </w:r>
      <w:r>
        <w:rPr>
          <w:rFonts w:hint="eastAsia" w:cs="宋体"/>
          <w:lang w:val="en-US" w:eastAsia="zh-CN"/>
        </w:rPr>
        <w:t>人民医院</w:t>
      </w:r>
    </w:p>
    <w:p>
      <w:pPr>
        <w:pStyle w:val="7"/>
        <w:pageBreakBefore w:val="0"/>
        <w:kinsoku/>
        <w:wordWrap/>
        <w:overflowPunct/>
        <w:topLinePunct w:val="0"/>
        <w:bidi w:val="0"/>
        <w:snapToGrid/>
        <w:spacing w:before="75" w:beforeAutospacing="0" w:after="75" w:afterAutospacing="0" w:line="380" w:lineRule="exact"/>
        <w:ind w:firstLine="720" w:firstLineChars="300"/>
        <w:textAlignment w:val="auto"/>
        <w:rPr>
          <w:rFonts w:hint="eastAsia" w:ascii="宋体" w:hAnsi="宋体" w:eastAsia="宋体" w:cs="宋体"/>
          <w:lang w:val="en-US" w:eastAsia="zh-CN"/>
        </w:rPr>
      </w:pPr>
      <w:r>
        <w:rPr>
          <w:rFonts w:hint="eastAsia" w:ascii="宋体" w:hAnsi="宋体" w:eastAsia="宋体" w:cs="宋体"/>
          <w:lang w:val="en-US" w:eastAsia="zh-CN"/>
        </w:rPr>
        <w:t>地       址：叶城县</w:t>
      </w:r>
    </w:p>
    <w:p>
      <w:pPr>
        <w:pStyle w:val="7"/>
        <w:pageBreakBefore w:val="0"/>
        <w:kinsoku/>
        <w:wordWrap/>
        <w:overflowPunct/>
        <w:topLinePunct w:val="0"/>
        <w:bidi w:val="0"/>
        <w:snapToGrid/>
        <w:spacing w:before="75" w:beforeAutospacing="0" w:after="75" w:afterAutospacing="0" w:line="380" w:lineRule="exact"/>
        <w:ind w:firstLine="720" w:firstLineChars="300"/>
        <w:textAlignment w:val="auto"/>
        <w:rPr>
          <w:rFonts w:hint="default" w:ascii="宋体" w:hAnsi="宋体" w:eastAsia="宋体" w:cs="宋体"/>
          <w:lang w:val="en-US" w:eastAsia="zh-CN"/>
        </w:rPr>
      </w:pPr>
      <w:r>
        <w:rPr>
          <w:rFonts w:hint="eastAsia" w:ascii="宋体" w:hAnsi="宋体" w:eastAsia="宋体" w:cs="宋体"/>
        </w:rPr>
        <w:t>联 系 电 话：</w:t>
      </w:r>
      <w:r>
        <w:rPr>
          <w:rFonts w:hint="eastAsia" w:cs="宋体"/>
          <w:lang w:val="en-US" w:eastAsia="zh-CN"/>
        </w:rPr>
        <w:t>15809985802</w:t>
      </w:r>
    </w:p>
    <w:p>
      <w:pPr>
        <w:pStyle w:val="7"/>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宋体" w:hAnsi="宋体" w:eastAsia="宋体" w:cs="宋体"/>
        </w:rPr>
      </w:pPr>
      <w:r>
        <w:rPr>
          <w:rFonts w:hint="eastAsia" w:ascii="宋体" w:hAnsi="宋体" w:eastAsia="宋体" w:cs="宋体"/>
        </w:rPr>
        <w:t>2.采购代理机构信息</w:t>
      </w:r>
    </w:p>
    <w:p>
      <w:pPr>
        <w:pStyle w:val="7"/>
        <w:pageBreakBefore w:val="0"/>
        <w:kinsoku/>
        <w:wordWrap/>
        <w:overflowPunct/>
        <w:topLinePunct w:val="0"/>
        <w:bidi w:val="0"/>
        <w:snapToGrid/>
        <w:spacing w:before="75" w:beforeAutospacing="0" w:after="75" w:afterAutospacing="0" w:line="380" w:lineRule="exact"/>
        <w:ind w:firstLine="720" w:firstLineChars="300"/>
        <w:textAlignment w:val="auto"/>
        <w:rPr>
          <w:rFonts w:hint="eastAsia" w:ascii="宋体" w:hAnsi="宋体" w:eastAsia="宋体" w:cs="宋体"/>
          <w:lang w:eastAsia="zh-CN"/>
        </w:rPr>
      </w:pPr>
      <w:r>
        <w:rPr>
          <w:rFonts w:hint="eastAsia" w:ascii="宋体" w:hAnsi="宋体" w:eastAsia="宋体" w:cs="宋体"/>
        </w:rPr>
        <w:t>名       称：</w:t>
      </w:r>
      <w:r>
        <w:rPr>
          <w:rFonts w:hint="eastAsia" w:ascii="宋体" w:hAnsi="宋体" w:eastAsia="宋体" w:cs="宋体"/>
          <w:lang w:eastAsia="zh-CN"/>
        </w:rPr>
        <w:t>河南省亿达工程管理咨询有限公司</w:t>
      </w:r>
    </w:p>
    <w:p>
      <w:pPr>
        <w:pStyle w:val="7"/>
        <w:pageBreakBefore w:val="0"/>
        <w:kinsoku/>
        <w:wordWrap/>
        <w:overflowPunct/>
        <w:topLinePunct w:val="0"/>
        <w:bidi w:val="0"/>
        <w:snapToGrid/>
        <w:spacing w:before="75" w:beforeAutospacing="0" w:after="75" w:afterAutospacing="0" w:line="380" w:lineRule="exact"/>
        <w:ind w:firstLine="720" w:firstLineChars="300"/>
        <w:textAlignment w:val="auto"/>
        <w:rPr>
          <w:rFonts w:hint="eastAsia" w:ascii="宋体" w:hAnsi="宋体" w:eastAsia="宋体" w:cs="宋体"/>
        </w:rPr>
      </w:pPr>
      <w:r>
        <w:rPr>
          <w:rFonts w:hint="eastAsia" w:ascii="宋体" w:hAnsi="宋体" w:eastAsia="宋体" w:cs="宋体"/>
        </w:rPr>
        <w:t>地       址：</w:t>
      </w:r>
      <w:r>
        <w:rPr>
          <w:rFonts w:hint="eastAsia" w:ascii="宋体" w:hAnsi="宋体" w:eastAsia="宋体" w:cs="宋体"/>
          <w:lang w:val="en-US" w:eastAsia="zh-CN"/>
        </w:rPr>
        <w:t>新疆喀什地区喀什市多来特巴格乡17村朝阳路197号（梦想花苑）S5幢3层S01号商铺</w:t>
      </w:r>
    </w:p>
    <w:p>
      <w:pPr>
        <w:pStyle w:val="7"/>
        <w:pageBreakBefore w:val="0"/>
        <w:kinsoku/>
        <w:wordWrap/>
        <w:overflowPunct/>
        <w:topLinePunct w:val="0"/>
        <w:bidi w:val="0"/>
        <w:snapToGrid/>
        <w:spacing w:before="75" w:beforeAutospacing="0" w:after="75" w:afterAutospacing="0" w:line="380" w:lineRule="exact"/>
        <w:ind w:firstLine="720" w:firstLineChars="300"/>
        <w:textAlignment w:val="auto"/>
        <w:rPr>
          <w:rFonts w:hint="eastAsia" w:ascii="宋体" w:hAnsi="宋体" w:eastAsia="宋体" w:cs="宋体"/>
          <w:lang w:val="en-US" w:eastAsia="zh-CN"/>
        </w:rPr>
      </w:pPr>
      <w:r>
        <w:rPr>
          <w:rFonts w:hint="eastAsia" w:ascii="宋体" w:hAnsi="宋体" w:eastAsia="宋体" w:cs="宋体"/>
        </w:rPr>
        <w:t>联   系  人：</w:t>
      </w:r>
      <w:r>
        <w:rPr>
          <w:rFonts w:hint="eastAsia" w:cs="宋体"/>
          <w:lang w:val="en-US" w:eastAsia="zh-CN"/>
        </w:rPr>
        <w:t>唐美玲</w:t>
      </w:r>
    </w:p>
    <w:p>
      <w:pPr>
        <w:pStyle w:val="7"/>
        <w:pageBreakBefore w:val="0"/>
        <w:kinsoku/>
        <w:wordWrap/>
        <w:overflowPunct/>
        <w:topLinePunct w:val="0"/>
        <w:bidi w:val="0"/>
        <w:snapToGrid/>
        <w:spacing w:before="75" w:beforeAutospacing="0" w:after="75" w:afterAutospacing="0" w:line="380" w:lineRule="exact"/>
        <w:ind w:firstLine="720" w:firstLineChars="300"/>
        <w:textAlignment w:val="auto"/>
        <w:rPr>
          <w:rFonts w:hint="default" w:ascii="宋体" w:hAnsi="宋体" w:eastAsia="宋体" w:cs="宋体"/>
          <w:lang w:val="en-US" w:eastAsia="zh-CN"/>
        </w:rPr>
      </w:pPr>
      <w:r>
        <w:rPr>
          <w:rFonts w:hint="eastAsia" w:ascii="宋体" w:hAnsi="宋体" w:eastAsia="宋体" w:cs="宋体"/>
        </w:rPr>
        <w:t>联 系 电 话：</w:t>
      </w:r>
      <w:r>
        <w:rPr>
          <w:rFonts w:hint="eastAsia" w:cs="宋体"/>
          <w:lang w:val="en-US" w:eastAsia="zh-CN"/>
        </w:rPr>
        <w:t>18699882360</w:t>
      </w:r>
    </w:p>
    <w:sectPr>
      <w:pgSz w:w="11906" w:h="16838"/>
      <w:pgMar w:top="1157" w:right="1179" w:bottom="1157"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D53B6"/>
    <w:rsid w:val="05397700"/>
    <w:rsid w:val="0DCF6124"/>
    <w:rsid w:val="0DDB5893"/>
    <w:rsid w:val="10996A22"/>
    <w:rsid w:val="134B1331"/>
    <w:rsid w:val="194907A8"/>
    <w:rsid w:val="249F7920"/>
    <w:rsid w:val="25B12BCE"/>
    <w:rsid w:val="27E82557"/>
    <w:rsid w:val="2C1908D1"/>
    <w:rsid w:val="37E064AA"/>
    <w:rsid w:val="388E434D"/>
    <w:rsid w:val="38C6192B"/>
    <w:rsid w:val="39C613EF"/>
    <w:rsid w:val="409B251C"/>
    <w:rsid w:val="41EC0CB8"/>
    <w:rsid w:val="4D6B794E"/>
    <w:rsid w:val="51B053E8"/>
    <w:rsid w:val="5D9164B6"/>
    <w:rsid w:val="6090105D"/>
    <w:rsid w:val="60A53200"/>
    <w:rsid w:val="60D556EA"/>
    <w:rsid w:val="6CC943ED"/>
    <w:rsid w:val="6EA5292E"/>
    <w:rsid w:val="705B2DFF"/>
    <w:rsid w:val="749C2B7C"/>
    <w:rsid w:val="754415DF"/>
    <w:rsid w:val="75493860"/>
    <w:rsid w:val="771E4EF0"/>
    <w:rsid w:val="7D1226C7"/>
    <w:rsid w:val="7FA9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Calibri" w:cs="Times New Roman"/>
      <w:kern w:val="2"/>
      <w:sz w:val="21"/>
      <w:szCs w:val="22"/>
      <w:lang w:val="en-US" w:eastAsia="zh-CN" w:bidi="ar-SA"/>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style>
  <w:style w:type="character" w:styleId="11">
    <w:name w:val="FollowedHyperlink"/>
    <w:basedOn w:val="9"/>
    <w:qFormat/>
    <w:uiPriority w:val="0"/>
    <w:rPr>
      <w:color w:val="800080"/>
      <w:u w:val="singl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qFormat/>
    <w:uiPriority w:val="99"/>
    <w:rPr>
      <w:color w:val="0000FF"/>
      <w:u w:val="singl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1253</Words>
  <Characters>1435</Characters>
  <Lines>0</Lines>
  <Paragraphs>0</Paragraphs>
  <TotalTime>31</TotalTime>
  <ScaleCrop>false</ScaleCrop>
  <LinksUpToDate>false</LinksUpToDate>
  <CharactersWithSpaces>1481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2021-07-28T04:13:00Z</dcterms:created>
  <dc:creator>LZJ</dc:creator>
  <cp:lastModifiedBy>上天眷顾的人</cp:lastModifiedBy>
  <cp:lastPrinted>2021-10-22T02:56:00Z</cp:lastPrinted>
  <dcterms:modified xsi:type="dcterms:W3CDTF">2022-04-19T05:05:49Z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5F7AF1FD2B374438A1B743C30C5B37EC</vt:lpwstr>
  </property>
</Properties>
</file>