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0FB9" w14:textId="77777777" w:rsidR="00EC2820" w:rsidRDefault="00EC2820">
      <w:pPr>
        <w:spacing w:line="360" w:lineRule="auto"/>
        <w:rPr>
          <w:rFonts w:ascii="黑体" w:eastAsia="黑体" w:hAnsi="宋体"/>
          <w:sz w:val="48"/>
        </w:rPr>
      </w:pPr>
    </w:p>
    <w:p w14:paraId="0EC5F5F1" w14:textId="77777777" w:rsidR="00EC2820" w:rsidRDefault="00EB4AB4">
      <w:pPr>
        <w:jc w:val="center"/>
        <w:outlineLvl w:val="0"/>
        <w:rPr>
          <w:rFonts w:ascii="黑体" w:eastAsia="黑体" w:hAnsi="宋体"/>
          <w:sz w:val="48"/>
          <w:szCs w:val="48"/>
        </w:rPr>
      </w:pPr>
      <w:r>
        <w:rPr>
          <w:rFonts w:ascii="黑体" w:eastAsia="黑体" w:hAnsi="宋体" w:hint="eastAsia"/>
          <w:sz w:val="48"/>
          <w:szCs w:val="48"/>
        </w:rPr>
        <w:t>铁干</w:t>
      </w:r>
      <w:proofErr w:type="gramStart"/>
      <w:r>
        <w:rPr>
          <w:rFonts w:ascii="黑体" w:eastAsia="黑体" w:hAnsi="宋体" w:hint="eastAsia"/>
          <w:sz w:val="48"/>
          <w:szCs w:val="48"/>
        </w:rPr>
        <w:t>里克镇果勒吾</w:t>
      </w:r>
      <w:proofErr w:type="gramEnd"/>
      <w:r>
        <w:rPr>
          <w:rFonts w:ascii="黑体" w:eastAsia="黑体" w:hAnsi="宋体" w:hint="eastAsia"/>
          <w:sz w:val="48"/>
          <w:szCs w:val="48"/>
        </w:rPr>
        <w:t>斯塘村文化长廊</w:t>
      </w:r>
    </w:p>
    <w:p w14:paraId="5B78C7D6" w14:textId="77777777" w:rsidR="00EC2820" w:rsidRDefault="00EB4AB4">
      <w:pPr>
        <w:jc w:val="center"/>
        <w:outlineLvl w:val="0"/>
        <w:rPr>
          <w:rFonts w:ascii="黑体" w:eastAsia="黑体" w:hAnsi="宋体"/>
          <w:sz w:val="48"/>
          <w:szCs w:val="48"/>
        </w:rPr>
      </w:pPr>
      <w:r>
        <w:rPr>
          <w:rFonts w:ascii="黑体" w:eastAsia="黑体" w:hAnsi="宋体" w:hint="eastAsia"/>
          <w:sz w:val="48"/>
          <w:szCs w:val="48"/>
        </w:rPr>
        <w:t>建设项目</w:t>
      </w:r>
    </w:p>
    <w:p w14:paraId="439739CE" w14:textId="77777777" w:rsidR="00EC2820" w:rsidRPr="00650129" w:rsidRDefault="00EC2820">
      <w:pPr>
        <w:pStyle w:val="a0"/>
      </w:pPr>
    </w:p>
    <w:p w14:paraId="1B915E3E" w14:textId="77777777" w:rsidR="00EC2820" w:rsidRDefault="00EC2820">
      <w:pPr>
        <w:pStyle w:val="a0"/>
        <w:rPr>
          <w:rFonts w:ascii="宋体" w:hAnsi="宋体" w:cs="宋体"/>
          <w:b/>
          <w:bCs/>
          <w:w w:val="90"/>
          <w:sz w:val="48"/>
          <w:szCs w:val="48"/>
        </w:rPr>
      </w:pPr>
    </w:p>
    <w:p w14:paraId="32D93229" w14:textId="77777777" w:rsidR="00EC2820" w:rsidRDefault="00EC2820"/>
    <w:p w14:paraId="51662D3A" w14:textId="77777777" w:rsidR="00EC2820" w:rsidRDefault="00EC2820">
      <w:pPr>
        <w:pStyle w:val="a0"/>
      </w:pPr>
    </w:p>
    <w:p w14:paraId="57E1FE35" w14:textId="77777777" w:rsidR="00EC2820" w:rsidRDefault="00EB4AB4">
      <w:pPr>
        <w:spacing w:line="360" w:lineRule="auto"/>
        <w:jc w:val="center"/>
        <w:rPr>
          <w:rFonts w:ascii="宋体" w:hAnsi="宋体"/>
          <w:b/>
          <w:sz w:val="72"/>
          <w:szCs w:val="72"/>
        </w:rPr>
      </w:pPr>
      <w:r>
        <w:rPr>
          <w:rFonts w:ascii="宋体" w:hAnsi="宋体" w:hint="eastAsia"/>
          <w:b/>
          <w:sz w:val="72"/>
          <w:szCs w:val="72"/>
        </w:rPr>
        <w:t>竞争性磋商文件</w:t>
      </w:r>
    </w:p>
    <w:p w14:paraId="13E225ED" w14:textId="77777777" w:rsidR="00EC2820" w:rsidRDefault="00EC2820">
      <w:pPr>
        <w:spacing w:line="360" w:lineRule="auto"/>
        <w:rPr>
          <w:rFonts w:ascii="宋体" w:hAnsi="宋体"/>
          <w:sz w:val="32"/>
        </w:rPr>
      </w:pPr>
    </w:p>
    <w:p w14:paraId="65D5B370" w14:textId="77777777" w:rsidR="00EC2820" w:rsidRDefault="00EC2820">
      <w:pPr>
        <w:spacing w:line="360" w:lineRule="auto"/>
        <w:ind w:firstLineChars="600" w:firstLine="1920"/>
        <w:rPr>
          <w:rFonts w:ascii="黑体" w:eastAsia="黑体" w:hAnsi="宋体"/>
          <w:sz w:val="32"/>
        </w:rPr>
      </w:pPr>
    </w:p>
    <w:p w14:paraId="5251AE52" w14:textId="77777777" w:rsidR="00EC2820" w:rsidRDefault="00EC2820">
      <w:pPr>
        <w:pStyle w:val="af1"/>
        <w:ind w:left="640" w:hanging="640"/>
        <w:rPr>
          <w:rFonts w:ascii="黑体" w:eastAsia="黑体" w:hAnsi="宋体"/>
          <w:sz w:val="32"/>
        </w:rPr>
      </w:pPr>
    </w:p>
    <w:p w14:paraId="22996971" w14:textId="77777777" w:rsidR="00EC2820" w:rsidRDefault="00EC2820">
      <w:pPr>
        <w:pStyle w:val="af1"/>
        <w:ind w:left="640" w:hanging="640"/>
        <w:rPr>
          <w:rFonts w:ascii="黑体" w:eastAsia="黑体" w:hAnsi="宋体"/>
          <w:sz w:val="32"/>
        </w:rPr>
      </w:pPr>
    </w:p>
    <w:p w14:paraId="726ECBDF" w14:textId="77777777" w:rsidR="00EC2820" w:rsidRDefault="00EC2820">
      <w:pPr>
        <w:pStyle w:val="af1"/>
        <w:ind w:left="640" w:hanging="640"/>
        <w:rPr>
          <w:rFonts w:ascii="黑体" w:eastAsia="黑体" w:hAnsi="宋体"/>
          <w:sz w:val="32"/>
        </w:rPr>
      </w:pPr>
    </w:p>
    <w:p w14:paraId="1F901037" w14:textId="77777777" w:rsidR="00EC2820" w:rsidRDefault="00EC2820">
      <w:pPr>
        <w:pStyle w:val="af1"/>
        <w:ind w:left="640" w:hanging="640"/>
        <w:rPr>
          <w:rFonts w:ascii="黑体" w:eastAsia="黑体" w:hAnsi="宋体"/>
          <w:sz w:val="32"/>
        </w:rPr>
      </w:pPr>
    </w:p>
    <w:p w14:paraId="74CADE87" w14:textId="77777777" w:rsidR="00EC2820" w:rsidRDefault="00EC2820">
      <w:pPr>
        <w:pStyle w:val="af1"/>
        <w:ind w:left="420" w:hanging="420"/>
      </w:pPr>
    </w:p>
    <w:p w14:paraId="25C7C500" w14:textId="77777777" w:rsidR="00EC2820" w:rsidRDefault="00EC2820">
      <w:pPr>
        <w:pStyle w:val="af1"/>
        <w:ind w:left="420" w:hanging="420"/>
      </w:pPr>
    </w:p>
    <w:p w14:paraId="7BDD5076" w14:textId="77777777" w:rsidR="00EC2820" w:rsidRDefault="00EC2820">
      <w:pPr>
        <w:pStyle w:val="af1"/>
        <w:ind w:left="420" w:hanging="420"/>
      </w:pPr>
    </w:p>
    <w:p w14:paraId="7464B94C" w14:textId="77777777" w:rsidR="00EC2820" w:rsidRDefault="00EC2820">
      <w:pPr>
        <w:jc w:val="left"/>
        <w:rPr>
          <w:rFonts w:ascii="黑体" w:eastAsia="黑体" w:hAnsi="宋体"/>
          <w:sz w:val="32"/>
        </w:rPr>
      </w:pPr>
    </w:p>
    <w:p w14:paraId="57259151" w14:textId="77777777" w:rsidR="00EC2820" w:rsidRDefault="00EB4AB4">
      <w:pPr>
        <w:pStyle w:val="af1"/>
        <w:ind w:left="640" w:firstLineChars="0" w:hanging="247"/>
      </w:pPr>
      <w:r>
        <w:rPr>
          <w:rFonts w:ascii="宋体" w:hAnsi="宋体" w:cs="宋体" w:hint="eastAsia"/>
          <w:b/>
          <w:sz w:val="32"/>
          <w:szCs w:val="31"/>
        </w:rPr>
        <w:t>招 标 单 位：</w:t>
      </w:r>
      <w:r>
        <w:rPr>
          <w:rFonts w:ascii="宋体" w:hAnsi="宋体" w:cs="宋体" w:hint="eastAsia"/>
          <w:b/>
          <w:bCs/>
          <w:sz w:val="32"/>
          <w:szCs w:val="31"/>
        </w:rPr>
        <w:t xml:space="preserve">若羌县铁干里克镇人民政府 </w:t>
      </w:r>
    </w:p>
    <w:p w14:paraId="5744C23E" w14:textId="77777777" w:rsidR="00EC2820" w:rsidRDefault="00EC2820">
      <w:pPr>
        <w:jc w:val="left"/>
        <w:rPr>
          <w:rFonts w:ascii="宋体" w:hAnsi="宋体" w:cs="宋体"/>
          <w:b/>
          <w:sz w:val="32"/>
          <w:szCs w:val="31"/>
        </w:rPr>
      </w:pPr>
    </w:p>
    <w:p w14:paraId="03DC9AFF" w14:textId="77777777" w:rsidR="00EC2820" w:rsidRDefault="00EC2820">
      <w:pPr>
        <w:jc w:val="left"/>
        <w:rPr>
          <w:rFonts w:ascii="宋体" w:hAnsi="宋体" w:cs="宋体"/>
          <w:b/>
          <w:sz w:val="32"/>
          <w:szCs w:val="31"/>
        </w:rPr>
      </w:pPr>
    </w:p>
    <w:p w14:paraId="4132CD47" w14:textId="77777777" w:rsidR="00EC2820" w:rsidRDefault="00EC2820">
      <w:pPr>
        <w:jc w:val="left"/>
        <w:rPr>
          <w:rFonts w:ascii="宋体" w:hAnsi="宋体" w:cs="宋体"/>
          <w:b/>
          <w:sz w:val="32"/>
          <w:szCs w:val="31"/>
        </w:rPr>
      </w:pPr>
    </w:p>
    <w:p w14:paraId="54F9EFD0" w14:textId="77777777" w:rsidR="00EC2820" w:rsidRDefault="00EB4AB4">
      <w:pPr>
        <w:ind w:leftChars="166" w:left="349"/>
        <w:jc w:val="left"/>
        <w:rPr>
          <w:rFonts w:ascii="宋体" w:hAnsi="宋体" w:cs="宋体"/>
          <w:b/>
          <w:bCs/>
          <w:sz w:val="32"/>
          <w:szCs w:val="31"/>
        </w:rPr>
      </w:pPr>
      <w:r>
        <w:rPr>
          <w:rFonts w:ascii="宋体" w:hAnsi="宋体" w:cs="宋体" w:hint="eastAsia"/>
          <w:b/>
          <w:sz w:val="32"/>
          <w:szCs w:val="31"/>
        </w:rPr>
        <w:t>招标代理机构：中鸿</w:t>
      </w:r>
      <w:proofErr w:type="gramStart"/>
      <w:r>
        <w:rPr>
          <w:rFonts w:ascii="宋体" w:hAnsi="宋体" w:cs="宋体" w:hint="eastAsia"/>
          <w:b/>
          <w:sz w:val="32"/>
          <w:szCs w:val="31"/>
        </w:rPr>
        <w:t>信工程</w:t>
      </w:r>
      <w:proofErr w:type="gramEnd"/>
      <w:r>
        <w:rPr>
          <w:rFonts w:ascii="宋体" w:hAnsi="宋体" w:cs="宋体" w:hint="eastAsia"/>
          <w:b/>
          <w:sz w:val="32"/>
          <w:szCs w:val="31"/>
        </w:rPr>
        <w:t>咨询有限公司</w:t>
      </w:r>
    </w:p>
    <w:p w14:paraId="1371E24C" w14:textId="77777777" w:rsidR="00EC2820" w:rsidRDefault="00EC2820">
      <w:pPr>
        <w:spacing w:line="620" w:lineRule="exact"/>
        <w:rPr>
          <w:rFonts w:ascii="宋体" w:hAnsi="宋体" w:cs="宋体"/>
          <w:b/>
          <w:sz w:val="32"/>
          <w:szCs w:val="32"/>
        </w:rPr>
      </w:pPr>
    </w:p>
    <w:p w14:paraId="13032806" w14:textId="77777777" w:rsidR="00EC2820" w:rsidRDefault="00EC2820">
      <w:pPr>
        <w:pStyle w:val="a0"/>
      </w:pPr>
    </w:p>
    <w:p w14:paraId="7B231A4F" w14:textId="77777777" w:rsidR="00EC2820" w:rsidRDefault="00EC2820">
      <w:pPr>
        <w:pStyle w:val="a0"/>
        <w:rPr>
          <w:rFonts w:ascii="宋体" w:hAnsi="宋体" w:cs="宋体"/>
          <w:b/>
          <w:sz w:val="32"/>
          <w:szCs w:val="32"/>
        </w:rPr>
      </w:pPr>
    </w:p>
    <w:p w14:paraId="0CB54861" w14:textId="77777777" w:rsidR="00EC2820" w:rsidRDefault="00EC2820">
      <w:pPr>
        <w:rPr>
          <w:rFonts w:ascii="宋体" w:hAnsi="宋体" w:cs="宋体"/>
          <w:b/>
          <w:sz w:val="32"/>
          <w:szCs w:val="32"/>
        </w:rPr>
      </w:pPr>
    </w:p>
    <w:p w14:paraId="21A6787F" w14:textId="77777777" w:rsidR="00EC2820" w:rsidRDefault="00EC2820">
      <w:pPr>
        <w:pStyle w:val="a0"/>
        <w:rPr>
          <w:rFonts w:ascii="宋体" w:hAnsi="宋体" w:cs="宋体"/>
          <w:b/>
          <w:sz w:val="32"/>
          <w:szCs w:val="32"/>
        </w:rPr>
      </w:pPr>
    </w:p>
    <w:p w14:paraId="0A697004" w14:textId="77777777" w:rsidR="00EC2820" w:rsidRDefault="00EC2820"/>
    <w:p w14:paraId="09FAEEB2" w14:textId="77777777" w:rsidR="00EC2820" w:rsidRDefault="00EC2820">
      <w:pPr>
        <w:pStyle w:val="a0"/>
        <w:ind w:firstLine="0"/>
      </w:pPr>
    </w:p>
    <w:p w14:paraId="7AA3E0B4" w14:textId="77777777" w:rsidR="00EC2820" w:rsidRDefault="00EB4AB4">
      <w:pPr>
        <w:spacing w:line="360" w:lineRule="auto"/>
        <w:ind w:firstLineChars="100" w:firstLine="281"/>
        <w:rPr>
          <w:rFonts w:ascii="宋体" w:hAnsi="宋体" w:cs="宋体"/>
          <w:b/>
          <w:bCs/>
          <w:sz w:val="28"/>
          <w:szCs w:val="28"/>
        </w:rPr>
      </w:pPr>
      <w:r>
        <w:rPr>
          <w:rFonts w:ascii="宋体" w:hAnsi="宋体" w:cs="宋体" w:hint="eastAsia"/>
          <w:b/>
          <w:bCs/>
          <w:sz w:val="28"/>
          <w:szCs w:val="28"/>
        </w:rPr>
        <w:t>目    录</w:t>
      </w:r>
    </w:p>
    <w:p w14:paraId="7BF04283" w14:textId="77777777" w:rsidR="00EC2820" w:rsidRDefault="00EB4AB4">
      <w:pPr>
        <w:spacing w:line="360" w:lineRule="auto"/>
        <w:ind w:firstLineChars="100" w:firstLine="241"/>
        <w:rPr>
          <w:rFonts w:ascii="宋体" w:hAnsi="宋体" w:cs="宋体"/>
          <w:b/>
          <w:bCs/>
          <w:sz w:val="24"/>
          <w:szCs w:val="24"/>
        </w:rPr>
      </w:pPr>
      <w:r>
        <w:rPr>
          <w:rFonts w:ascii="宋体" w:hAnsi="宋体" w:cs="宋体" w:hint="eastAsia"/>
          <w:b/>
          <w:bCs/>
          <w:sz w:val="24"/>
          <w:szCs w:val="24"/>
        </w:rPr>
        <w:t>第一部分 竞争性磋商公告</w:t>
      </w:r>
    </w:p>
    <w:p w14:paraId="4B3495CC" w14:textId="77777777" w:rsidR="00EC2820" w:rsidRDefault="00EB4AB4">
      <w:pPr>
        <w:spacing w:line="360" w:lineRule="auto"/>
        <w:ind w:firstLineChars="300" w:firstLine="720"/>
        <w:rPr>
          <w:rFonts w:ascii="宋体" w:hAnsi="宋体" w:cs="宋体"/>
          <w:sz w:val="24"/>
          <w:szCs w:val="24"/>
        </w:rPr>
      </w:pPr>
      <w:r>
        <w:rPr>
          <w:rFonts w:ascii="宋体" w:hAnsi="宋体" w:cs="宋体" w:hint="eastAsia"/>
          <w:sz w:val="24"/>
          <w:szCs w:val="24"/>
        </w:rPr>
        <w:t>竞争性磋商公告</w:t>
      </w:r>
    </w:p>
    <w:p w14:paraId="3B6396D7" w14:textId="77777777" w:rsidR="00EC2820" w:rsidRDefault="00EB4AB4">
      <w:pPr>
        <w:spacing w:line="360" w:lineRule="auto"/>
        <w:ind w:firstLineChars="100" w:firstLine="241"/>
        <w:rPr>
          <w:rFonts w:ascii="宋体" w:hAnsi="宋体" w:cs="宋体"/>
          <w:b/>
          <w:bCs/>
          <w:sz w:val="24"/>
          <w:szCs w:val="24"/>
        </w:rPr>
      </w:pPr>
      <w:r>
        <w:rPr>
          <w:rFonts w:ascii="宋体" w:hAnsi="宋体" w:cs="宋体" w:hint="eastAsia"/>
          <w:b/>
          <w:bCs/>
          <w:sz w:val="24"/>
          <w:szCs w:val="24"/>
        </w:rPr>
        <w:t>第二部分 投标须知</w:t>
      </w:r>
    </w:p>
    <w:p w14:paraId="769E86E0" w14:textId="77777777" w:rsidR="00EC2820" w:rsidRDefault="00EB4AB4">
      <w:pPr>
        <w:spacing w:line="360" w:lineRule="auto"/>
        <w:ind w:firstLineChars="300" w:firstLine="720"/>
        <w:rPr>
          <w:rFonts w:ascii="宋体" w:hAnsi="宋体" w:cs="宋体"/>
          <w:sz w:val="24"/>
          <w:szCs w:val="24"/>
        </w:rPr>
      </w:pPr>
      <w:r>
        <w:rPr>
          <w:rFonts w:ascii="宋体" w:hAnsi="宋体" w:cs="宋体" w:hint="eastAsia"/>
          <w:sz w:val="24"/>
          <w:szCs w:val="24"/>
        </w:rPr>
        <w:t>投标须知</w:t>
      </w:r>
    </w:p>
    <w:p w14:paraId="3AA9383C" w14:textId="77777777" w:rsidR="00EC2820" w:rsidRDefault="00EB4AB4">
      <w:pPr>
        <w:spacing w:line="360" w:lineRule="auto"/>
        <w:ind w:firstLineChars="100" w:firstLine="241"/>
        <w:rPr>
          <w:rFonts w:ascii="宋体" w:hAnsi="宋体" w:cs="宋体"/>
          <w:b/>
          <w:bCs/>
          <w:sz w:val="24"/>
          <w:szCs w:val="24"/>
        </w:rPr>
      </w:pPr>
      <w:r>
        <w:rPr>
          <w:rFonts w:ascii="宋体" w:hAnsi="宋体" w:cs="宋体" w:hint="eastAsia"/>
          <w:b/>
          <w:bCs/>
          <w:sz w:val="24"/>
          <w:szCs w:val="24"/>
        </w:rPr>
        <w:t>第三部分 招标说明</w:t>
      </w:r>
    </w:p>
    <w:p w14:paraId="08DF2F31" w14:textId="77777777" w:rsidR="00EC2820" w:rsidRDefault="00EB4AB4">
      <w:pPr>
        <w:spacing w:line="360" w:lineRule="auto"/>
        <w:ind w:firstLineChars="100" w:firstLine="241"/>
        <w:rPr>
          <w:rFonts w:ascii="宋体" w:hAnsi="宋体" w:cs="宋体"/>
          <w:sz w:val="24"/>
          <w:szCs w:val="24"/>
        </w:rPr>
      </w:pPr>
      <w:r>
        <w:rPr>
          <w:rFonts w:ascii="宋体" w:hAnsi="宋体" w:cs="宋体" w:hint="eastAsia"/>
          <w:b/>
          <w:bCs/>
          <w:sz w:val="24"/>
          <w:szCs w:val="24"/>
        </w:rPr>
        <w:t>第四部分 投标说明</w:t>
      </w:r>
    </w:p>
    <w:p w14:paraId="752212A9"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第一章 对投标方的资质要求</w:t>
      </w:r>
    </w:p>
    <w:p w14:paraId="3732CF83"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第二章 响应文件的编写</w:t>
      </w:r>
    </w:p>
    <w:p w14:paraId="334FA0A5"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第三章 响应文件的递交</w:t>
      </w:r>
    </w:p>
    <w:p w14:paraId="10D29B6F"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第四章 评标委员会</w:t>
      </w:r>
    </w:p>
    <w:p w14:paraId="7AA19B5B" w14:textId="77777777" w:rsidR="00EC2820" w:rsidRDefault="00EB4AB4">
      <w:pPr>
        <w:spacing w:line="360" w:lineRule="auto"/>
        <w:ind w:firstLineChars="100" w:firstLine="241"/>
        <w:rPr>
          <w:rFonts w:ascii="宋体" w:hAnsi="宋体" w:cs="宋体"/>
          <w:sz w:val="24"/>
          <w:szCs w:val="24"/>
        </w:rPr>
      </w:pPr>
      <w:r>
        <w:rPr>
          <w:rFonts w:ascii="宋体" w:hAnsi="宋体" w:cs="宋体" w:hint="eastAsia"/>
          <w:b/>
          <w:bCs/>
          <w:sz w:val="24"/>
          <w:szCs w:val="24"/>
        </w:rPr>
        <w:t>第五部分 开标 评标 定标说明</w:t>
      </w:r>
    </w:p>
    <w:p w14:paraId="24D1EE71"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第一章 开　标</w:t>
      </w:r>
    </w:p>
    <w:p w14:paraId="24B52C9C"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第二章 评　标</w:t>
      </w:r>
    </w:p>
    <w:p w14:paraId="557D220E"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第三章 定　标</w:t>
      </w:r>
    </w:p>
    <w:p w14:paraId="3C905491" w14:textId="77777777" w:rsidR="00EC2820" w:rsidRDefault="00EB4AB4">
      <w:pPr>
        <w:spacing w:line="360" w:lineRule="auto"/>
        <w:ind w:firstLineChars="300" w:firstLine="720"/>
        <w:rPr>
          <w:rFonts w:ascii="宋体" w:hAnsi="宋体" w:cs="宋体"/>
          <w:bCs/>
          <w:sz w:val="24"/>
          <w:szCs w:val="24"/>
        </w:rPr>
      </w:pPr>
      <w:r>
        <w:rPr>
          <w:rFonts w:ascii="宋体" w:hAnsi="宋体" w:cs="宋体" w:hint="eastAsia"/>
          <w:bCs/>
          <w:sz w:val="24"/>
          <w:szCs w:val="24"/>
        </w:rPr>
        <w:t>第四章 授予合同</w:t>
      </w:r>
    </w:p>
    <w:p w14:paraId="08092495" w14:textId="77777777" w:rsidR="00EC2820" w:rsidRDefault="00EB4AB4">
      <w:pPr>
        <w:spacing w:line="360" w:lineRule="auto"/>
        <w:ind w:firstLineChars="100" w:firstLine="241"/>
        <w:rPr>
          <w:rFonts w:ascii="宋体" w:hAnsi="宋体" w:cs="宋体"/>
          <w:b/>
          <w:bCs/>
          <w:sz w:val="24"/>
          <w:szCs w:val="24"/>
        </w:rPr>
      </w:pPr>
      <w:r>
        <w:rPr>
          <w:rFonts w:ascii="宋体" w:hAnsi="宋体" w:cs="宋体" w:hint="eastAsia"/>
          <w:b/>
          <w:bCs/>
          <w:sz w:val="24"/>
          <w:szCs w:val="24"/>
        </w:rPr>
        <w:t>第六部分 货物需求、技术规格说明</w:t>
      </w:r>
    </w:p>
    <w:p w14:paraId="61CD1CCD" w14:textId="77777777" w:rsidR="00EC2820" w:rsidRDefault="00EB4AB4">
      <w:pPr>
        <w:spacing w:line="360" w:lineRule="auto"/>
        <w:ind w:firstLineChars="300" w:firstLine="720"/>
        <w:rPr>
          <w:rFonts w:ascii="宋体" w:hAnsi="宋体" w:cs="宋体"/>
          <w:sz w:val="24"/>
          <w:szCs w:val="24"/>
        </w:rPr>
      </w:pPr>
      <w:r>
        <w:rPr>
          <w:rFonts w:ascii="宋体" w:hAnsi="宋体" w:cs="宋体" w:hint="eastAsia"/>
          <w:sz w:val="24"/>
          <w:szCs w:val="24"/>
        </w:rPr>
        <w:t xml:space="preserve">第一章 技术规格及报价明细表 </w:t>
      </w:r>
    </w:p>
    <w:p w14:paraId="14D6D8EA" w14:textId="77777777" w:rsidR="00EC2820" w:rsidRDefault="00EB4AB4">
      <w:pPr>
        <w:spacing w:line="360" w:lineRule="auto"/>
        <w:ind w:firstLineChars="100" w:firstLine="241"/>
        <w:rPr>
          <w:rFonts w:ascii="宋体" w:hAnsi="宋体" w:cs="宋体"/>
          <w:b/>
          <w:bCs/>
          <w:sz w:val="24"/>
          <w:szCs w:val="24"/>
        </w:rPr>
      </w:pPr>
      <w:r>
        <w:rPr>
          <w:rFonts w:ascii="宋体" w:hAnsi="宋体" w:cs="宋体" w:hint="eastAsia"/>
          <w:b/>
          <w:bCs/>
          <w:sz w:val="24"/>
          <w:szCs w:val="24"/>
        </w:rPr>
        <w:t>第七部分 商务部分</w:t>
      </w:r>
    </w:p>
    <w:p w14:paraId="114C46D4" w14:textId="77777777" w:rsidR="00EC2820" w:rsidRDefault="00EB4AB4">
      <w:pPr>
        <w:spacing w:line="360" w:lineRule="auto"/>
        <w:ind w:firstLineChars="300" w:firstLine="720"/>
        <w:rPr>
          <w:rFonts w:ascii="宋体" w:hAnsi="宋体" w:cs="宋体"/>
          <w:sz w:val="24"/>
          <w:szCs w:val="24"/>
        </w:rPr>
      </w:pPr>
      <w:r>
        <w:rPr>
          <w:rFonts w:ascii="宋体" w:hAnsi="宋体" w:cs="宋体" w:hint="eastAsia"/>
          <w:sz w:val="24"/>
          <w:szCs w:val="24"/>
        </w:rPr>
        <w:t xml:space="preserve">第一章 合同一般条款 </w:t>
      </w:r>
    </w:p>
    <w:p w14:paraId="3645E0DF" w14:textId="77777777" w:rsidR="00EC2820" w:rsidRDefault="00EB4AB4">
      <w:pPr>
        <w:spacing w:line="360" w:lineRule="auto"/>
        <w:ind w:firstLineChars="300" w:firstLine="720"/>
        <w:rPr>
          <w:rFonts w:ascii="宋体" w:hAnsi="宋体" w:cs="宋体"/>
          <w:sz w:val="24"/>
          <w:szCs w:val="24"/>
        </w:rPr>
      </w:pPr>
      <w:r>
        <w:rPr>
          <w:rFonts w:ascii="宋体" w:hAnsi="宋体" w:cs="宋体" w:hint="eastAsia"/>
          <w:sz w:val="24"/>
          <w:szCs w:val="24"/>
        </w:rPr>
        <w:t xml:space="preserve">第二章 合同特殊条款 </w:t>
      </w:r>
    </w:p>
    <w:p w14:paraId="31D0AB25" w14:textId="77777777" w:rsidR="00EC2820" w:rsidRDefault="00EB4AB4">
      <w:pPr>
        <w:spacing w:line="360" w:lineRule="auto"/>
        <w:ind w:firstLineChars="300" w:firstLine="720"/>
        <w:rPr>
          <w:rFonts w:ascii="宋体" w:hAnsi="宋体" w:cs="宋体"/>
          <w:sz w:val="24"/>
          <w:szCs w:val="24"/>
        </w:rPr>
      </w:pPr>
      <w:r>
        <w:rPr>
          <w:rFonts w:ascii="宋体" w:hAnsi="宋体" w:cs="宋体" w:hint="eastAsia"/>
          <w:sz w:val="24"/>
          <w:szCs w:val="24"/>
        </w:rPr>
        <w:t xml:space="preserve">第三章 付款币种及方式 </w:t>
      </w:r>
    </w:p>
    <w:p w14:paraId="2D428601" w14:textId="77777777" w:rsidR="00EC2820" w:rsidRDefault="00EB4AB4">
      <w:pPr>
        <w:tabs>
          <w:tab w:val="center" w:pos="4516"/>
        </w:tabs>
        <w:spacing w:line="360" w:lineRule="auto"/>
        <w:ind w:firstLineChars="300" w:firstLine="720"/>
        <w:rPr>
          <w:rFonts w:ascii="宋体" w:hAnsi="宋体" w:cs="宋体"/>
          <w:sz w:val="24"/>
          <w:szCs w:val="24"/>
        </w:rPr>
      </w:pPr>
      <w:r>
        <w:rPr>
          <w:rFonts w:ascii="宋体" w:hAnsi="宋体" w:cs="宋体" w:hint="eastAsia"/>
          <w:sz w:val="24"/>
          <w:szCs w:val="24"/>
        </w:rPr>
        <w:t xml:space="preserve">第四章 </w:t>
      </w:r>
      <w:proofErr w:type="gramStart"/>
      <w:r>
        <w:rPr>
          <w:rFonts w:ascii="宋体" w:hAnsi="宋体" w:cs="宋体" w:hint="eastAsia"/>
          <w:sz w:val="24"/>
          <w:szCs w:val="24"/>
        </w:rPr>
        <w:t>售同服务</w:t>
      </w:r>
      <w:proofErr w:type="gramEnd"/>
      <w:r>
        <w:rPr>
          <w:rFonts w:ascii="宋体" w:hAnsi="宋体" w:cs="宋体" w:hint="eastAsia"/>
          <w:sz w:val="24"/>
          <w:szCs w:val="24"/>
        </w:rPr>
        <w:t xml:space="preserve">承诺 </w:t>
      </w:r>
      <w:r>
        <w:rPr>
          <w:rFonts w:ascii="宋体" w:hAnsi="宋体" w:cs="宋体" w:hint="eastAsia"/>
          <w:sz w:val="24"/>
          <w:szCs w:val="24"/>
        </w:rPr>
        <w:tab/>
      </w:r>
    </w:p>
    <w:p w14:paraId="6C1BACDA" w14:textId="77777777" w:rsidR="00EC2820" w:rsidRDefault="00EB4AB4">
      <w:pPr>
        <w:spacing w:line="360" w:lineRule="auto"/>
        <w:ind w:firstLineChars="100" w:firstLine="241"/>
        <w:rPr>
          <w:rFonts w:ascii="宋体" w:hAnsi="宋体" w:cs="宋体"/>
          <w:b/>
          <w:bCs/>
          <w:sz w:val="24"/>
          <w:szCs w:val="24"/>
        </w:rPr>
      </w:pPr>
      <w:r>
        <w:rPr>
          <w:rFonts w:ascii="宋体" w:hAnsi="宋体" w:cs="宋体" w:hint="eastAsia"/>
          <w:b/>
          <w:bCs/>
          <w:sz w:val="24"/>
          <w:szCs w:val="24"/>
        </w:rPr>
        <w:t>第八部分  响应文件的编制装订</w:t>
      </w:r>
    </w:p>
    <w:p w14:paraId="7CC314E3" w14:textId="77777777" w:rsidR="00EC2820" w:rsidRDefault="00EB4AB4">
      <w:pPr>
        <w:spacing w:line="360" w:lineRule="auto"/>
        <w:ind w:firstLineChars="249" w:firstLine="598"/>
        <w:rPr>
          <w:rFonts w:ascii="宋体" w:hAnsi="宋体" w:cs="宋体"/>
          <w:sz w:val="24"/>
          <w:szCs w:val="24"/>
        </w:rPr>
      </w:pPr>
      <w:r>
        <w:rPr>
          <w:rFonts w:ascii="宋体" w:hAnsi="宋体" w:cs="宋体" w:hint="eastAsia"/>
          <w:color w:val="000000"/>
          <w:kern w:val="0"/>
          <w:sz w:val="24"/>
          <w:szCs w:val="24"/>
        </w:rPr>
        <w:t>一、</w:t>
      </w:r>
      <w:r>
        <w:rPr>
          <w:rFonts w:ascii="宋体" w:hAnsi="宋体" w:cs="宋体" w:hint="eastAsia"/>
          <w:sz w:val="24"/>
          <w:szCs w:val="24"/>
        </w:rPr>
        <w:t>响应文件编制和装订顺序</w:t>
      </w:r>
    </w:p>
    <w:p w14:paraId="630545AB" w14:textId="77777777" w:rsidR="00EC2820" w:rsidRDefault="00EB4AB4">
      <w:pPr>
        <w:spacing w:line="360" w:lineRule="auto"/>
        <w:ind w:firstLineChars="250" w:firstLine="600"/>
        <w:rPr>
          <w:rFonts w:ascii="宋体" w:hAnsi="宋体" w:cs="宋体"/>
          <w:sz w:val="24"/>
          <w:szCs w:val="24"/>
        </w:rPr>
      </w:pPr>
      <w:r>
        <w:rPr>
          <w:rFonts w:ascii="宋体" w:hAnsi="宋体" w:cs="宋体" w:hint="eastAsia"/>
          <w:sz w:val="24"/>
          <w:szCs w:val="24"/>
        </w:rPr>
        <w:t>二、投标报价文件顺序及格式范本</w:t>
      </w:r>
    </w:p>
    <w:p w14:paraId="5C4E9F0A" w14:textId="77777777" w:rsidR="00EC2820" w:rsidRDefault="00EC2820">
      <w:pPr>
        <w:pStyle w:val="a0"/>
      </w:pPr>
    </w:p>
    <w:p w14:paraId="4F382E61" w14:textId="77777777" w:rsidR="00EC2820" w:rsidRDefault="00EC2820"/>
    <w:p w14:paraId="395820B9" w14:textId="77777777" w:rsidR="00EC2820" w:rsidRDefault="00EC2820">
      <w:pPr>
        <w:pStyle w:val="af1"/>
        <w:ind w:left="0" w:firstLineChars="0" w:firstLine="0"/>
        <w:rPr>
          <w:sz w:val="22"/>
          <w:szCs w:val="28"/>
        </w:rPr>
      </w:pPr>
    </w:p>
    <w:p w14:paraId="04EC18C0" w14:textId="77777777" w:rsidR="00EC2820" w:rsidRDefault="00EB4AB4">
      <w:pPr>
        <w:spacing w:line="560" w:lineRule="exact"/>
        <w:jc w:val="center"/>
        <w:rPr>
          <w:rFonts w:ascii="宋体" w:hAnsi="宋体" w:cs="宋体"/>
          <w:bCs/>
          <w:kern w:val="44"/>
          <w:sz w:val="36"/>
          <w:szCs w:val="36"/>
        </w:rPr>
      </w:pPr>
      <w:r>
        <w:rPr>
          <w:rFonts w:ascii="宋体" w:hAnsi="宋体" w:cs="宋体" w:hint="eastAsia"/>
          <w:bCs/>
          <w:kern w:val="44"/>
          <w:sz w:val="36"/>
          <w:szCs w:val="36"/>
        </w:rPr>
        <w:lastRenderedPageBreak/>
        <w:t>铁干</w:t>
      </w:r>
      <w:proofErr w:type="gramStart"/>
      <w:r>
        <w:rPr>
          <w:rFonts w:ascii="宋体" w:hAnsi="宋体" w:cs="宋体" w:hint="eastAsia"/>
          <w:bCs/>
          <w:kern w:val="44"/>
          <w:sz w:val="36"/>
          <w:szCs w:val="36"/>
        </w:rPr>
        <w:t>里克镇果勒吾</w:t>
      </w:r>
      <w:proofErr w:type="gramEnd"/>
      <w:r>
        <w:rPr>
          <w:rFonts w:ascii="宋体" w:hAnsi="宋体" w:cs="宋体" w:hint="eastAsia"/>
          <w:bCs/>
          <w:kern w:val="44"/>
          <w:sz w:val="36"/>
          <w:szCs w:val="36"/>
        </w:rPr>
        <w:t>斯塘村文化长廊建设项目</w:t>
      </w:r>
    </w:p>
    <w:p w14:paraId="707E326C" w14:textId="77777777" w:rsidR="00EC2820" w:rsidRDefault="00EB4AB4">
      <w:pPr>
        <w:spacing w:line="560" w:lineRule="exact"/>
        <w:jc w:val="center"/>
        <w:rPr>
          <w:rFonts w:ascii="宋体" w:hAnsi="宋体" w:cs="宋体"/>
          <w:bCs/>
          <w:kern w:val="44"/>
          <w:sz w:val="36"/>
          <w:szCs w:val="36"/>
        </w:rPr>
      </w:pPr>
      <w:r>
        <w:rPr>
          <w:rFonts w:ascii="宋体" w:hAnsi="宋体" w:cs="宋体" w:hint="eastAsia"/>
          <w:bCs/>
          <w:kern w:val="44"/>
          <w:sz w:val="36"/>
          <w:szCs w:val="36"/>
        </w:rPr>
        <w:t>竞争性磋商公告</w:t>
      </w:r>
    </w:p>
    <w:p w14:paraId="34614DAD" w14:textId="77777777" w:rsidR="00EC2820" w:rsidRDefault="00EB4AB4">
      <w:pPr>
        <w:spacing w:line="460" w:lineRule="exact"/>
        <w:ind w:firstLineChars="200" w:firstLine="480"/>
        <w:rPr>
          <w:rFonts w:ascii="宋体" w:hAnsi="宋体" w:cs="宋体"/>
          <w:sz w:val="24"/>
          <w:szCs w:val="24"/>
        </w:rPr>
      </w:pPr>
      <w:r>
        <w:rPr>
          <w:rFonts w:ascii="宋体" w:hAnsi="宋体" w:cs="宋体" w:hint="eastAsia"/>
          <w:sz w:val="24"/>
          <w:szCs w:val="24"/>
        </w:rPr>
        <w:t>受采购单位的委托，中鸿</w:t>
      </w:r>
      <w:proofErr w:type="gramStart"/>
      <w:r>
        <w:rPr>
          <w:rFonts w:ascii="宋体" w:hAnsi="宋体" w:cs="宋体" w:hint="eastAsia"/>
          <w:sz w:val="24"/>
          <w:szCs w:val="24"/>
        </w:rPr>
        <w:t>信工程</w:t>
      </w:r>
      <w:proofErr w:type="gramEnd"/>
      <w:r>
        <w:rPr>
          <w:rFonts w:ascii="宋体" w:hAnsi="宋体" w:cs="宋体" w:hint="eastAsia"/>
          <w:sz w:val="24"/>
          <w:szCs w:val="24"/>
        </w:rPr>
        <w:t>咨询有限公司将对下列项目进行竞争性磋商，</w:t>
      </w:r>
      <w:proofErr w:type="gramStart"/>
      <w:r>
        <w:rPr>
          <w:rFonts w:ascii="宋体" w:hAnsi="宋体" w:cs="宋体" w:hint="eastAsia"/>
          <w:sz w:val="24"/>
          <w:szCs w:val="24"/>
        </w:rPr>
        <w:t>现邀请</w:t>
      </w:r>
      <w:proofErr w:type="gramEnd"/>
      <w:r>
        <w:rPr>
          <w:rFonts w:ascii="宋体" w:hAnsi="宋体" w:cs="宋体" w:hint="eastAsia"/>
          <w:sz w:val="24"/>
          <w:szCs w:val="24"/>
        </w:rPr>
        <w:t>合格投标方提交密封的响应文件。</w:t>
      </w:r>
    </w:p>
    <w:p w14:paraId="13EDA3D1" w14:textId="77777777" w:rsidR="00EC2820" w:rsidRDefault="00EB4AB4">
      <w:pPr>
        <w:numPr>
          <w:ilvl w:val="0"/>
          <w:numId w:val="4"/>
        </w:numPr>
        <w:spacing w:line="460" w:lineRule="exact"/>
        <w:ind w:firstLineChars="200" w:firstLine="482"/>
        <w:rPr>
          <w:rFonts w:ascii="宋体" w:hAnsi="宋体" w:cs="宋体"/>
          <w:b/>
          <w:bCs/>
          <w:sz w:val="24"/>
          <w:szCs w:val="24"/>
        </w:rPr>
      </w:pPr>
      <w:r>
        <w:rPr>
          <w:rFonts w:ascii="宋体" w:hAnsi="宋体" w:cs="宋体" w:hint="eastAsia"/>
          <w:b/>
          <w:bCs/>
          <w:sz w:val="24"/>
          <w:szCs w:val="24"/>
        </w:rPr>
        <w:t>项目基本情况</w:t>
      </w:r>
    </w:p>
    <w:p w14:paraId="1EB244B9" w14:textId="77777777" w:rsidR="00EC2820" w:rsidRDefault="00EB4AB4">
      <w:pPr>
        <w:spacing w:line="460" w:lineRule="exact"/>
        <w:rPr>
          <w:rFonts w:ascii="微软雅黑" w:eastAsia="微软雅黑" w:hAnsi="微软雅黑" w:cs="微软雅黑"/>
          <w:color w:val="333333"/>
          <w:szCs w:val="21"/>
          <w:shd w:val="clear" w:color="auto" w:fill="FFFFFF"/>
        </w:rPr>
      </w:pPr>
      <w:r>
        <w:rPr>
          <w:rFonts w:ascii="宋体" w:hAnsi="宋体" w:cs="宋体" w:hint="eastAsia"/>
          <w:sz w:val="24"/>
          <w:szCs w:val="24"/>
        </w:rPr>
        <w:t>招标项目编号： ZHXZFCG-2022-05</w:t>
      </w:r>
    </w:p>
    <w:p w14:paraId="38031EBC" w14:textId="77777777" w:rsidR="00EC2820" w:rsidRDefault="00EB4AB4">
      <w:pPr>
        <w:spacing w:line="460" w:lineRule="exact"/>
        <w:rPr>
          <w:rFonts w:ascii="宋体" w:hAnsi="宋体" w:cs="宋体"/>
          <w:sz w:val="24"/>
          <w:szCs w:val="24"/>
        </w:rPr>
      </w:pPr>
      <w:r>
        <w:rPr>
          <w:rFonts w:ascii="宋体" w:hAnsi="宋体" w:cs="宋体" w:hint="eastAsia"/>
          <w:sz w:val="24"/>
          <w:szCs w:val="24"/>
        </w:rPr>
        <w:t>采购组织类型： 分散采购-分散委托中介 </w:t>
      </w:r>
    </w:p>
    <w:p w14:paraId="6ABEEE9B" w14:textId="77777777" w:rsidR="00EC2820" w:rsidRDefault="00EB4AB4">
      <w:pPr>
        <w:spacing w:line="460" w:lineRule="exact"/>
        <w:rPr>
          <w:rFonts w:ascii="宋体" w:hAnsi="宋体" w:cs="宋体"/>
          <w:sz w:val="24"/>
          <w:szCs w:val="24"/>
        </w:rPr>
      </w:pPr>
      <w:r>
        <w:rPr>
          <w:rFonts w:ascii="宋体" w:hAnsi="宋体" w:cs="宋体" w:hint="eastAsia"/>
          <w:sz w:val="24"/>
          <w:szCs w:val="24"/>
        </w:rPr>
        <w:t xml:space="preserve">招标项目概况   </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22"/>
        <w:gridCol w:w="3089"/>
        <w:gridCol w:w="803"/>
        <w:gridCol w:w="1840"/>
        <w:gridCol w:w="3177"/>
      </w:tblGrid>
      <w:tr w:rsidR="00EC2820" w14:paraId="28304CC3" w14:textId="77777777">
        <w:trPr>
          <w:trHeight w:val="90"/>
          <w:jc w:val="center"/>
        </w:trPr>
        <w:tc>
          <w:tcPr>
            <w:tcW w:w="1022" w:type="dxa"/>
            <w:shd w:val="clear" w:color="auto" w:fill="auto"/>
            <w:tcMar>
              <w:top w:w="75" w:type="dxa"/>
              <w:left w:w="150" w:type="dxa"/>
              <w:bottom w:w="75" w:type="dxa"/>
              <w:right w:w="150" w:type="dxa"/>
            </w:tcMar>
            <w:vAlign w:val="center"/>
          </w:tcPr>
          <w:p w14:paraId="39D4A81F" w14:textId="77777777" w:rsidR="00EC2820" w:rsidRDefault="00EB4AB4">
            <w:pPr>
              <w:spacing w:line="560" w:lineRule="exact"/>
              <w:ind w:leftChars="60" w:left="126" w:rightChars="51" w:right="107"/>
              <w:jc w:val="left"/>
              <w:rPr>
                <w:rFonts w:ascii="宋体" w:hAnsi="宋体" w:cs="宋体"/>
                <w:sz w:val="24"/>
                <w:szCs w:val="24"/>
              </w:rPr>
            </w:pPr>
            <w:proofErr w:type="gramStart"/>
            <w:r>
              <w:rPr>
                <w:rFonts w:ascii="宋体" w:hAnsi="宋体" w:cs="宋体" w:hint="eastAsia"/>
                <w:sz w:val="24"/>
                <w:szCs w:val="24"/>
              </w:rPr>
              <w:t>标项序号</w:t>
            </w:r>
            <w:proofErr w:type="gramEnd"/>
          </w:p>
        </w:tc>
        <w:tc>
          <w:tcPr>
            <w:tcW w:w="3089" w:type="dxa"/>
            <w:shd w:val="clear" w:color="auto" w:fill="auto"/>
            <w:tcMar>
              <w:top w:w="75" w:type="dxa"/>
              <w:left w:w="150" w:type="dxa"/>
              <w:bottom w:w="75" w:type="dxa"/>
              <w:right w:w="150" w:type="dxa"/>
            </w:tcMar>
            <w:vAlign w:val="center"/>
          </w:tcPr>
          <w:p w14:paraId="2E4271BF" w14:textId="77777777" w:rsidR="00EC2820" w:rsidRDefault="00EB4AB4">
            <w:pPr>
              <w:spacing w:line="560" w:lineRule="exact"/>
              <w:ind w:rightChars="146" w:right="307" w:firstLineChars="100" w:firstLine="240"/>
              <w:jc w:val="left"/>
              <w:rPr>
                <w:rFonts w:ascii="宋体" w:hAnsi="宋体" w:cs="宋体"/>
                <w:sz w:val="24"/>
                <w:szCs w:val="24"/>
              </w:rPr>
            </w:pPr>
            <w:proofErr w:type="gramStart"/>
            <w:r>
              <w:rPr>
                <w:rFonts w:ascii="宋体" w:hAnsi="宋体" w:cs="宋体" w:hint="eastAsia"/>
                <w:sz w:val="24"/>
                <w:szCs w:val="24"/>
              </w:rPr>
              <w:t>标项名称</w:t>
            </w:r>
            <w:proofErr w:type="gramEnd"/>
          </w:p>
        </w:tc>
        <w:tc>
          <w:tcPr>
            <w:tcW w:w="803" w:type="dxa"/>
            <w:vAlign w:val="center"/>
          </w:tcPr>
          <w:p w14:paraId="461286FA" w14:textId="77777777" w:rsidR="00EC2820" w:rsidRDefault="00EB4AB4">
            <w:pPr>
              <w:spacing w:line="560" w:lineRule="exact"/>
              <w:jc w:val="center"/>
              <w:rPr>
                <w:rFonts w:ascii="宋体" w:hAnsi="宋体" w:cs="宋体"/>
                <w:sz w:val="24"/>
                <w:szCs w:val="24"/>
              </w:rPr>
            </w:pPr>
            <w:r>
              <w:rPr>
                <w:rFonts w:ascii="宋体" w:hAnsi="宋体" w:cs="宋体" w:hint="eastAsia"/>
                <w:sz w:val="24"/>
                <w:szCs w:val="24"/>
              </w:rPr>
              <w:t>数量</w:t>
            </w:r>
          </w:p>
        </w:tc>
        <w:tc>
          <w:tcPr>
            <w:tcW w:w="1840" w:type="dxa"/>
            <w:shd w:val="clear" w:color="auto" w:fill="auto"/>
            <w:tcMar>
              <w:top w:w="75" w:type="dxa"/>
              <w:left w:w="150" w:type="dxa"/>
              <w:bottom w:w="75" w:type="dxa"/>
              <w:right w:w="150" w:type="dxa"/>
            </w:tcMar>
            <w:vAlign w:val="center"/>
          </w:tcPr>
          <w:p w14:paraId="4FD0EF73" w14:textId="77777777" w:rsidR="00EC2820" w:rsidRDefault="00EB4AB4">
            <w:pPr>
              <w:spacing w:beforeLines="50" w:before="120"/>
              <w:jc w:val="left"/>
              <w:rPr>
                <w:rFonts w:ascii="宋体" w:hAnsi="宋体" w:cs="宋体"/>
                <w:sz w:val="24"/>
                <w:szCs w:val="24"/>
              </w:rPr>
            </w:pPr>
            <w:r>
              <w:rPr>
                <w:rFonts w:ascii="宋体" w:hAnsi="宋体" w:cs="宋体" w:hint="eastAsia"/>
                <w:sz w:val="24"/>
                <w:szCs w:val="24"/>
              </w:rPr>
              <w:t>预算金额(元)</w:t>
            </w:r>
          </w:p>
        </w:tc>
        <w:tc>
          <w:tcPr>
            <w:tcW w:w="3177" w:type="dxa"/>
            <w:shd w:val="clear" w:color="auto" w:fill="auto"/>
            <w:tcMar>
              <w:top w:w="75" w:type="dxa"/>
              <w:left w:w="150" w:type="dxa"/>
              <w:bottom w:w="75" w:type="dxa"/>
              <w:right w:w="150" w:type="dxa"/>
            </w:tcMar>
            <w:vAlign w:val="center"/>
          </w:tcPr>
          <w:p w14:paraId="1D7EE552" w14:textId="77777777" w:rsidR="00EC2820" w:rsidRDefault="00EB4AB4">
            <w:pPr>
              <w:spacing w:line="560" w:lineRule="exact"/>
              <w:jc w:val="left"/>
              <w:rPr>
                <w:rFonts w:ascii="宋体" w:hAnsi="宋体" w:cs="宋体"/>
                <w:sz w:val="24"/>
                <w:szCs w:val="24"/>
              </w:rPr>
            </w:pPr>
            <w:r>
              <w:rPr>
                <w:rFonts w:ascii="宋体" w:hAnsi="宋体" w:cs="宋体" w:hint="eastAsia"/>
                <w:sz w:val="24"/>
                <w:szCs w:val="24"/>
              </w:rPr>
              <w:t>简要规格描述</w:t>
            </w:r>
          </w:p>
        </w:tc>
      </w:tr>
      <w:tr w:rsidR="00EC2820" w14:paraId="6016E0AF" w14:textId="77777777">
        <w:trPr>
          <w:trHeight w:val="821"/>
          <w:jc w:val="center"/>
        </w:trPr>
        <w:tc>
          <w:tcPr>
            <w:tcW w:w="1022" w:type="dxa"/>
            <w:shd w:val="clear" w:color="auto" w:fill="auto"/>
            <w:tcMar>
              <w:top w:w="75" w:type="dxa"/>
              <w:left w:w="150" w:type="dxa"/>
              <w:bottom w:w="75" w:type="dxa"/>
              <w:right w:w="150" w:type="dxa"/>
            </w:tcMar>
            <w:vAlign w:val="center"/>
          </w:tcPr>
          <w:p w14:paraId="5FFDA3BD" w14:textId="77777777" w:rsidR="00EC2820" w:rsidRDefault="00EB4AB4">
            <w:pPr>
              <w:spacing w:line="560" w:lineRule="exact"/>
              <w:ind w:firstLineChars="117" w:firstLine="328"/>
              <w:rPr>
                <w:rFonts w:ascii="宋体" w:hAnsi="宋体" w:cs="宋体"/>
                <w:sz w:val="24"/>
                <w:szCs w:val="24"/>
              </w:rPr>
            </w:pPr>
            <w:r>
              <w:rPr>
                <w:rFonts w:ascii="宋体" w:hAnsi="宋体" w:cs="宋体" w:hint="eastAsia"/>
                <w:sz w:val="28"/>
                <w:szCs w:val="28"/>
              </w:rPr>
              <w:t>1</w:t>
            </w:r>
          </w:p>
        </w:tc>
        <w:tc>
          <w:tcPr>
            <w:tcW w:w="3089" w:type="dxa"/>
            <w:shd w:val="clear" w:color="auto" w:fill="auto"/>
            <w:tcMar>
              <w:top w:w="75" w:type="dxa"/>
              <w:left w:w="150" w:type="dxa"/>
              <w:bottom w:w="75" w:type="dxa"/>
              <w:right w:w="150" w:type="dxa"/>
            </w:tcMar>
            <w:vAlign w:val="center"/>
          </w:tcPr>
          <w:p w14:paraId="207F6DC4" w14:textId="77777777" w:rsidR="00EC2820" w:rsidRDefault="00EB4AB4">
            <w:pPr>
              <w:spacing w:line="560" w:lineRule="exact"/>
            </w:pPr>
            <w:r>
              <w:rPr>
                <w:rFonts w:hint="eastAsia"/>
                <w:sz w:val="24"/>
                <w:szCs w:val="22"/>
              </w:rPr>
              <w:t>铁干</w:t>
            </w:r>
            <w:proofErr w:type="gramStart"/>
            <w:r>
              <w:rPr>
                <w:rFonts w:hint="eastAsia"/>
                <w:sz w:val="24"/>
                <w:szCs w:val="22"/>
              </w:rPr>
              <w:t>里克镇果勒吾</w:t>
            </w:r>
            <w:proofErr w:type="gramEnd"/>
            <w:r>
              <w:rPr>
                <w:rFonts w:hint="eastAsia"/>
                <w:sz w:val="24"/>
                <w:szCs w:val="22"/>
              </w:rPr>
              <w:t>斯塘村文化长廊建设项目</w:t>
            </w:r>
          </w:p>
        </w:tc>
        <w:tc>
          <w:tcPr>
            <w:tcW w:w="803" w:type="dxa"/>
            <w:vAlign w:val="center"/>
          </w:tcPr>
          <w:p w14:paraId="53A2C574" w14:textId="77777777" w:rsidR="00EC2820" w:rsidRDefault="00EB4AB4">
            <w:pPr>
              <w:spacing w:line="560" w:lineRule="exact"/>
              <w:jc w:val="center"/>
              <w:rPr>
                <w:rFonts w:ascii="宋体" w:hAnsi="宋体" w:cs="宋体"/>
                <w:sz w:val="24"/>
                <w:szCs w:val="24"/>
              </w:rPr>
            </w:pPr>
            <w:r>
              <w:rPr>
                <w:rFonts w:ascii="宋体" w:hAnsi="宋体" w:cs="宋体" w:hint="eastAsia"/>
                <w:sz w:val="28"/>
                <w:szCs w:val="28"/>
              </w:rPr>
              <w:t>1</w:t>
            </w:r>
          </w:p>
        </w:tc>
        <w:tc>
          <w:tcPr>
            <w:tcW w:w="1840" w:type="dxa"/>
            <w:shd w:val="clear" w:color="auto" w:fill="auto"/>
            <w:tcMar>
              <w:top w:w="75" w:type="dxa"/>
              <w:left w:w="150" w:type="dxa"/>
              <w:bottom w:w="75" w:type="dxa"/>
              <w:right w:w="150" w:type="dxa"/>
            </w:tcMar>
            <w:vAlign w:val="center"/>
          </w:tcPr>
          <w:p w14:paraId="267DD766" w14:textId="77777777" w:rsidR="00EC2820" w:rsidRDefault="00EB4AB4">
            <w:pPr>
              <w:spacing w:line="560" w:lineRule="exact"/>
              <w:jc w:val="center"/>
              <w:rPr>
                <w:rFonts w:ascii="宋体" w:hAnsi="宋体" w:cs="宋体"/>
                <w:sz w:val="24"/>
                <w:szCs w:val="24"/>
              </w:rPr>
            </w:pPr>
            <w:r>
              <w:rPr>
                <w:rFonts w:ascii="宋体" w:hAnsi="宋体" w:cs="宋体"/>
                <w:sz w:val="24"/>
                <w:szCs w:val="24"/>
              </w:rPr>
              <w:t>92.5万</w:t>
            </w:r>
          </w:p>
        </w:tc>
        <w:tc>
          <w:tcPr>
            <w:tcW w:w="3177" w:type="dxa"/>
            <w:shd w:val="clear" w:color="auto" w:fill="auto"/>
            <w:tcMar>
              <w:top w:w="75" w:type="dxa"/>
              <w:left w:w="150" w:type="dxa"/>
              <w:bottom w:w="75" w:type="dxa"/>
              <w:right w:w="150" w:type="dxa"/>
            </w:tcMar>
            <w:vAlign w:val="center"/>
          </w:tcPr>
          <w:p w14:paraId="44BD18E1" w14:textId="77777777" w:rsidR="00EC2820" w:rsidRDefault="00EB4AB4">
            <w:pPr>
              <w:pStyle w:val="af3"/>
              <w:spacing w:before="75" w:beforeAutospacing="0" w:after="75" w:afterAutospacing="0"/>
              <w:rPr>
                <w:rFonts w:ascii="Calibri" w:hAnsi="Calibri" w:cs="Times New Roman"/>
                <w:kern w:val="2"/>
                <w:sz w:val="21"/>
                <w:szCs w:val="20"/>
              </w:rPr>
            </w:pPr>
            <w:proofErr w:type="gramStart"/>
            <w:r>
              <w:rPr>
                <w:rFonts w:ascii="Calibri" w:hAnsi="Calibri" w:cs="Times New Roman" w:hint="eastAsia"/>
                <w:kern w:val="2"/>
                <w:sz w:val="21"/>
                <w:szCs w:val="20"/>
              </w:rPr>
              <w:t>在果勒吾</w:t>
            </w:r>
            <w:proofErr w:type="gramEnd"/>
            <w:r>
              <w:rPr>
                <w:rFonts w:ascii="Calibri" w:hAnsi="Calibri" w:cs="Times New Roman" w:hint="eastAsia"/>
                <w:kern w:val="2"/>
                <w:sz w:val="21"/>
                <w:szCs w:val="20"/>
              </w:rPr>
              <w:t>斯塘村萨依巴格村民小组和谐路建设历史文化长廊；在历史文化长廊建设弘扬中华民族传统的文化展板。</w:t>
            </w:r>
          </w:p>
          <w:p w14:paraId="25704BC1" w14:textId="77777777" w:rsidR="00EC2820" w:rsidRDefault="00EB4AB4">
            <w:pPr>
              <w:pStyle w:val="af3"/>
              <w:spacing w:before="75" w:beforeAutospacing="0" w:after="75" w:afterAutospacing="0"/>
            </w:pPr>
            <w:r>
              <w:rPr>
                <w:rFonts w:ascii="Calibri" w:hAnsi="Calibri" w:cs="Times New Roman" w:hint="eastAsia"/>
                <w:kern w:val="2"/>
                <w:sz w:val="21"/>
                <w:szCs w:val="20"/>
              </w:rPr>
              <w:t>详见磋商文件</w:t>
            </w:r>
          </w:p>
        </w:tc>
      </w:tr>
    </w:tbl>
    <w:p w14:paraId="68B694E7" w14:textId="77777777" w:rsidR="00EC2820" w:rsidRDefault="00EB4AB4">
      <w:pPr>
        <w:spacing w:line="500" w:lineRule="exact"/>
        <w:ind w:firstLineChars="200" w:firstLine="480"/>
        <w:rPr>
          <w:rFonts w:ascii="宋体" w:hAnsi="宋体" w:cs="宋体"/>
          <w:sz w:val="24"/>
          <w:szCs w:val="24"/>
          <w:highlight w:val="yellow"/>
        </w:rPr>
      </w:pPr>
      <w:r>
        <w:rPr>
          <w:rFonts w:ascii="宋体" w:hAnsi="宋体" w:cs="宋体" w:hint="eastAsia"/>
          <w:sz w:val="24"/>
          <w:szCs w:val="24"/>
        </w:rPr>
        <w:t>合同履约期限：合同签订后90天内完工。</w:t>
      </w:r>
    </w:p>
    <w:p w14:paraId="3F7B615F" w14:textId="77777777" w:rsidR="00EC2820" w:rsidRDefault="00EB4AB4">
      <w:pPr>
        <w:spacing w:line="500" w:lineRule="exact"/>
        <w:ind w:firstLineChars="200" w:firstLine="480"/>
        <w:rPr>
          <w:rFonts w:ascii="宋体" w:hAnsi="宋体" w:cs="宋体"/>
          <w:sz w:val="24"/>
          <w:szCs w:val="24"/>
        </w:rPr>
      </w:pPr>
      <w:r>
        <w:rPr>
          <w:rFonts w:ascii="宋体" w:hAnsi="宋体" w:cs="宋体" w:hint="eastAsia"/>
          <w:sz w:val="24"/>
          <w:szCs w:val="24"/>
        </w:rPr>
        <w:t xml:space="preserve"> 本项目（不）接受联合体投标。</w:t>
      </w:r>
    </w:p>
    <w:p w14:paraId="7B535239" w14:textId="77777777" w:rsidR="00EC2820" w:rsidRDefault="00EC2820">
      <w:pPr>
        <w:spacing w:line="300" w:lineRule="auto"/>
        <w:rPr>
          <w:rFonts w:ascii="宋体" w:hAnsi="宋体" w:cs="宋体"/>
          <w:b/>
          <w:bCs/>
          <w:sz w:val="24"/>
          <w:szCs w:val="24"/>
        </w:rPr>
      </w:pPr>
    </w:p>
    <w:p w14:paraId="4686574F" w14:textId="77777777" w:rsidR="00EC2820" w:rsidRDefault="00EB4AB4">
      <w:pPr>
        <w:spacing w:line="300" w:lineRule="auto"/>
        <w:ind w:firstLineChars="200" w:firstLine="482"/>
        <w:rPr>
          <w:rFonts w:ascii="宋体" w:hAnsi="宋体" w:cs="宋体"/>
          <w:b/>
          <w:bCs/>
          <w:sz w:val="24"/>
          <w:szCs w:val="24"/>
        </w:rPr>
      </w:pPr>
      <w:r>
        <w:rPr>
          <w:rFonts w:ascii="宋体" w:hAnsi="宋体" w:cs="宋体" w:hint="eastAsia"/>
          <w:b/>
          <w:bCs/>
          <w:sz w:val="24"/>
          <w:szCs w:val="24"/>
        </w:rPr>
        <w:t>二、投标供应商资格要求:</w:t>
      </w:r>
    </w:p>
    <w:p w14:paraId="2AD03C41"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w:t>
      </w:r>
    </w:p>
    <w:p w14:paraId="11A45931"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2.落实政府采购政策需满足的资格要求：</w:t>
      </w:r>
    </w:p>
    <w:p w14:paraId="68FE5C87"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2.1财政部、国家发展改革委《关于印发〈节能产品政府采购实施意见〉的通知》（财库[2004]185号文）。</w:t>
      </w:r>
    </w:p>
    <w:p w14:paraId="01309BEF"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2.2《财政部、环保总局关于环境标志产品政府采购实施的意见》（财库[2006]90号）。</w:t>
      </w:r>
    </w:p>
    <w:p w14:paraId="40DAE116"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2.3《国务院办公厅关于建立政府强制采购节能产品制度的通知》（国办发[2007]51号）。</w:t>
      </w:r>
    </w:p>
    <w:p w14:paraId="27F9EADA"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2.4《关于调整优化节能产品、环境标志产品政府采购执行机制的通知》（财库[2019]9号）。</w:t>
      </w:r>
    </w:p>
    <w:p w14:paraId="39B374AD"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2.5财政部、工业和信息化部《政府采购促进中小企业发展管理办法 》（财库[2020]46号文）。</w:t>
      </w:r>
    </w:p>
    <w:p w14:paraId="348FF5A1"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2.6《关于运用政府采购政策支持脱贫攻坚的通知》（财库【2019】27号文）。</w:t>
      </w:r>
    </w:p>
    <w:p w14:paraId="11CEE0BB" w14:textId="77777777" w:rsidR="00EC2820" w:rsidRDefault="00EB4AB4">
      <w:pPr>
        <w:spacing w:line="300" w:lineRule="auto"/>
        <w:ind w:firstLineChars="100" w:firstLine="240"/>
        <w:rPr>
          <w:rFonts w:ascii="宋体" w:hAnsi="宋体" w:cs="宋体"/>
          <w:sz w:val="24"/>
          <w:szCs w:val="24"/>
        </w:rPr>
      </w:pPr>
      <w:r>
        <w:rPr>
          <w:rFonts w:ascii="宋体" w:hAnsi="宋体" w:cs="宋体" w:hint="eastAsia"/>
          <w:sz w:val="24"/>
          <w:szCs w:val="24"/>
        </w:rPr>
        <w:lastRenderedPageBreak/>
        <w:t>3.</w:t>
      </w:r>
      <w:r>
        <w:rPr>
          <w:rFonts w:ascii="宋体" w:hAnsi="宋体" w:cs="宋体" w:hint="eastAsia"/>
          <w:b/>
          <w:bCs/>
          <w:sz w:val="24"/>
          <w:szCs w:val="24"/>
        </w:rPr>
        <w:t>本项目的特定资格要求：</w:t>
      </w:r>
    </w:p>
    <w:p w14:paraId="48902519"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3.1供应商须具有建筑工程施工总承包叁级及以上资质，并在人员、设备、资金等方面具有相应的施工能力，具有有效的安全生产许可证。疆外企业还须具有《区外进疆信息报送册》。</w:t>
      </w:r>
    </w:p>
    <w:p w14:paraId="5CEC0EA4"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3.2项目负责人须具备建筑工程专业贰级及以上建造师执业资格，具有有效的安全生产考核合格证书，且未担任其他在施建设工程项目的项目经理。</w:t>
      </w:r>
    </w:p>
    <w:p w14:paraId="66FA8C42" w14:textId="77777777" w:rsidR="00EC2820" w:rsidRDefault="00EB4AB4">
      <w:pPr>
        <w:ind w:firstLineChars="200" w:firstLine="480"/>
        <w:rPr>
          <w:rFonts w:ascii="宋体" w:hAnsi="宋体" w:cs="宋体"/>
          <w:sz w:val="24"/>
          <w:szCs w:val="24"/>
        </w:rPr>
      </w:pPr>
      <w:r>
        <w:rPr>
          <w:rFonts w:ascii="宋体" w:hAnsi="宋体" w:cs="宋体" w:hint="eastAsia"/>
          <w:sz w:val="24"/>
          <w:szCs w:val="24"/>
        </w:rPr>
        <w:t>3.3根据《关于在政府采购活动中查询及使用信用记录有关问题的通知》(财库[2016]125号)的规定，对列入“失信被执行人”、“重大税收违法案件当事人名单”、“政府采购严重违法失信行为记录名单”                                                                                                                                                                                                                                                                                                                                                                                                                                                                                                                                                                                                                                                                                                                                                                                的供应商，拒绝参与本项目政府采购活动【查询渠道：“信用中国”网站（www.creditchina.gov.cn）、中国政府采购网（www.ccgp.gov.cn）】。</w:t>
      </w:r>
    </w:p>
    <w:p w14:paraId="34E3A249"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3.4供应商不得存在下列情形之一：</w:t>
      </w:r>
    </w:p>
    <w:p w14:paraId="1BD589FD"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（l）与采购人、采购代理机构存在隶属关系或者其他利害关系。</w:t>
      </w:r>
    </w:p>
    <w:p w14:paraId="6A1B5C9D" w14:textId="77777777" w:rsidR="00EC2820" w:rsidRDefault="00EB4AB4">
      <w:pPr>
        <w:numPr>
          <w:ilvl w:val="0"/>
          <w:numId w:val="5"/>
        </w:numPr>
        <w:spacing w:line="300" w:lineRule="auto"/>
        <w:ind w:firstLineChars="200" w:firstLine="480"/>
        <w:rPr>
          <w:rFonts w:ascii="宋体" w:hAnsi="宋体" w:cs="宋体"/>
          <w:sz w:val="24"/>
          <w:szCs w:val="24"/>
        </w:rPr>
      </w:pPr>
      <w:r>
        <w:rPr>
          <w:rFonts w:ascii="宋体" w:hAnsi="宋体" w:cs="宋体" w:hint="eastAsia"/>
          <w:sz w:val="24"/>
          <w:szCs w:val="24"/>
        </w:rPr>
        <w:t>与其</w:t>
      </w:r>
      <w:proofErr w:type="gramStart"/>
      <w:r>
        <w:rPr>
          <w:rFonts w:ascii="宋体" w:hAnsi="宋体" w:cs="宋体" w:hint="eastAsia"/>
          <w:sz w:val="24"/>
          <w:szCs w:val="24"/>
        </w:rPr>
        <w:t>他供应</w:t>
      </w:r>
      <w:proofErr w:type="gramEnd"/>
      <w:r>
        <w:rPr>
          <w:rFonts w:ascii="宋体" w:hAnsi="宋体" w:cs="宋体" w:hint="eastAsia"/>
          <w:sz w:val="24"/>
          <w:szCs w:val="24"/>
        </w:rPr>
        <w:t>商的法定代表人（或者负责人）为同一人；或者与其</w:t>
      </w:r>
      <w:proofErr w:type="gramStart"/>
      <w:r>
        <w:rPr>
          <w:rFonts w:ascii="宋体" w:hAnsi="宋体" w:cs="宋体" w:hint="eastAsia"/>
          <w:sz w:val="24"/>
          <w:szCs w:val="24"/>
        </w:rPr>
        <w:t>他供应商存在</w:t>
      </w:r>
      <w:proofErr w:type="gramEnd"/>
      <w:r>
        <w:rPr>
          <w:rFonts w:ascii="宋体" w:hAnsi="宋体" w:cs="宋体" w:hint="eastAsia"/>
          <w:sz w:val="24"/>
          <w:szCs w:val="24"/>
        </w:rPr>
        <w:t>控股、关联关系；为采购项目提供整体设计、规范编制或者项目管理、监理、检测等服务的供应商，不得再参加本项目的采购活动。</w:t>
      </w:r>
    </w:p>
    <w:p w14:paraId="36BCEB98" w14:textId="77777777" w:rsidR="00EC2820" w:rsidRDefault="00EB4AB4">
      <w:pPr>
        <w:spacing w:line="300" w:lineRule="auto"/>
        <w:ind w:firstLineChars="200" w:firstLine="482"/>
        <w:rPr>
          <w:rFonts w:ascii="宋体" w:hAnsi="宋体" w:cs="宋体"/>
          <w:b/>
          <w:bCs/>
          <w:sz w:val="24"/>
          <w:szCs w:val="24"/>
        </w:rPr>
      </w:pPr>
      <w:r>
        <w:rPr>
          <w:rFonts w:ascii="宋体" w:hAnsi="宋体" w:cs="宋体" w:hint="eastAsia"/>
          <w:b/>
          <w:bCs/>
          <w:sz w:val="24"/>
          <w:szCs w:val="24"/>
        </w:rPr>
        <w:t>三、获取采购文件</w:t>
      </w:r>
    </w:p>
    <w:p w14:paraId="08A70A07" w14:textId="3798FB0F"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时间：2022年4月2</w:t>
      </w:r>
      <w:r w:rsidR="001201BB">
        <w:rPr>
          <w:rFonts w:ascii="宋体" w:hAnsi="宋体" w:cs="宋体"/>
          <w:sz w:val="24"/>
          <w:szCs w:val="24"/>
        </w:rPr>
        <w:t>9</w:t>
      </w:r>
      <w:r>
        <w:rPr>
          <w:rFonts w:ascii="宋体" w:hAnsi="宋体" w:cs="宋体" w:hint="eastAsia"/>
          <w:sz w:val="24"/>
          <w:szCs w:val="24"/>
        </w:rPr>
        <w:t>日至2022年5月1</w:t>
      </w:r>
      <w:r w:rsidR="001201BB">
        <w:rPr>
          <w:rFonts w:ascii="宋体" w:hAnsi="宋体" w:cs="宋体"/>
          <w:sz w:val="24"/>
          <w:szCs w:val="24"/>
        </w:rPr>
        <w:t>1</w:t>
      </w:r>
      <w:r>
        <w:rPr>
          <w:rFonts w:ascii="宋体" w:hAnsi="宋体" w:cs="宋体" w:hint="eastAsia"/>
          <w:sz w:val="24"/>
          <w:szCs w:val="24"/>
        </w:rPr>
        <w:t>日，每天上午10:00至14:00，下午16:00至19:00（北京时间，法定节假日除外）</w:t>
      </w:r>
    </w:p>
    <w:p w14:paraId="0B385FED"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地点：政</w:t>
      </w:r>
      <w:proofErr w:type="gramStart"/>
      <w:r>
        <w:rPr>
          <w:rFonts w:ascii="宋体" w:hAnsi="宋体" w:cs="宋体" w:hint="eastAsia"/>
          <w:sz w:val="24"/>
          <w:szCs w:val="24"/>
        </w:rPr>
        <w:t>采云</w:t>
      </w:r>
      <w:proofErr w:type="gramEnd"/>
      <w:r>
        <w:rPr>
          <w:rFonts w:ascii="宋体" w:hAnsi="宋体" w:cs="宋体" w:hint="eastAsia"/>
          <w:sz w:val="24"/>
          <w:szCs w:val="24"/>
        </w:rPr>
        <w:t>平台（https://www.zcygov.cn/） </w:t>
      </w:r>
    </w:p>
    <w:p w14:paraId="0CC4AF1D"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方式：供应商登陆政</w:t>
      </w:r>
      <w:proofErr w:type="gramStart"/>
      <w:r>
        <w:rPr>
          <w:rFonts w:ascii="宋体" w:hAnsi="宋体" w:cs="宋体" w:hint="eastAsia"/>
          <w:sz w:val="24"/>
          <w:szCs w:val="24"/>
        </w:rPr>
        <w:t>采云</w:t>
      </w:r>
      <w:proofErr w:type="gramEnd"/>
      <w:r>
        <w:rPr>
          <w:rFonts w:ascii="宋体" w:hAnsi="宋体" w:cs="宋体" w:hint="eastAsia"/>
          <w:sz w:val="24"/>
          <w:szCs w:val="24"/>
        </w:rPr>
        <w:t>平台https://www.zcygov.cn/进入“项目采购”栏目，在获取采购文件菜单中选择所要投标的项目，申请获取采购文件，线下获取无效。 </w:t>
      </w:r>
    </w:p>
    <w:p w14:paraId="707E9EDC"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售价（元）：0 </w:t>
      </w:r>
    </w:p>
    <w:p w14:paraId="44A14805" w14:textId="77777777" w:rsidR="00EC2820" w:rsidRDefault="00EB4AB4">
      <w:pPr>
        <w:spacing w:line="300" w:lineRule="auto"/>
        <w:ind w:firstLineChars="200" w:firstLine="482"/>
        <w:rPr>
          <w:rFonts w:ascii="宋体" w:hAnsi="宋体" w:cs="宋体"/>
          <w:b/>
          <w:bCs/>
          <w:sz w:val="24"/>
          <w:szCs w:val="24"/>
        </w:rPr>
      </w:pPr>
      <w:proofErr w:type="gramStart"/>
      <w:r>
        <w:rPr>
          <w:rFonts w:ascii="宋体" w:hAnsi="宋体" w:cs="宋体" w:hint="eastAsia"/>
          <w:b/>
          <w:bCs/>
          <w:sz w:val="24"/>
          <w:szCs w:val="24"/>
        </w:rPr>
        <w:t>获取磋商</w:t>
      </w:r>
      <w:proofErr w:type="gramEnd"/>
      <w:r>
        <w:rPr>
          <w:rFonts w:ascii="宋体" w:hAnsi="宋体" w:cs="宋体" w:hint="eastAsia"/>
          <w:b/>
          <w:bCs/>
          <w:sz w:val="24"/>
          <w:szCs w:val="24"/>
        </w:rPr>
        <w:t>文件应上传：</w:t>
      </w:r>
    </w:p>
    <w:p w14:paraId="7A54C972"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（1）营业执照、资质证书的</w:t>
      </w:r>
      <w:proofErr w:type="gramStart"/>
      <w:r>
        <w:rPr>
          <w:rFonts w:ascii="宋体" w:hAnsi="宋体" w:cs="宋体" w:hint="eastAsia"/>
          <w:sz w:val="24"/>
          <w:szCs w:val="24"/>
        </w:rPr>
        <w:t>扫描件并加盖</w:t>
      </w:r>
      <w:proofErr w:type="gramEnd"/>
      <w:r>
        <w:rPr>
          <w:rFonts w:ascii="宋体" w:hAnsi="宋体" w:cs="宋体" w:hint="eastAsia"/>
          <w:sz w:val="24"/>
          <w:szCs w:val="24"/>
        </w:rPr>
        <w:t>公章；</w:t>
      </w:r>
    </w:p>
    <w:p w14:paraId="21C10E41"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（2）参与投标的法定代表人应上传附有身份证彩色扫描件的资格证明书并加盖公章；委托代理人应上传附有法定代表人身份证彩色扫描件的资格证明书和附有代理人身份证彩色扫描件的授权委托书并加盖公章。</w:t>
      </w:r>
    </w:p>
    <w:p w14:paraId="064CA690" w14:textId="77777777" w:rsidR="00EC2820" w:rsidRDefault="00EB4AB4">
      <w:pPr>
        <w:spacing w:line="300" w:lineRule="auto"/>
        <w:ind w:firstLineChars="200" w:firstLine="482"/>
        <w:rPr>
          <w:rFonts w:ascii="宋体" w:hAnsi="宋体" w:cs="宋体"/>
          <w:sz w:val="24"/>
          <w:szCs w:val="24"/>
        </w:rPr>
      </w:pPr>
      <w:r>
        <w:rPr>
          <w:rFonts w:ascii="宋体" w:hAnsi="宋体" w:cs="宋体" w:hint="eastAsia"/>
          <w:b/>
          <w:bCs/>
          <w:sz w:val="24"/>
          <w:szCs w:val="24"/>
        </w:rPr>
        <w:t>四、提交响应文件截止时间、开标时间和地点</w:t>
      </w:r>
      <w:r>
        <w:rPr>
          <w:rFonts w:ascii="宋体" w:hAnsi="宋体" w:cs="宋体" w:hint="eastAsia"/>
          <w:sz w:val="24"/>
          <w:szCs w:val="24"/>
        </w:rPr>
        <w:t>  </w:t>
      </w:r>
    </w:p>
    <w:p w14:paraId="459E98B6" w14:textId="6B52ECF9"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提交响应文件截止时间：2022年5月1</w:t>
      </w:r>
      <w:r w:rsidR="001201BB">
        <w:rPr>
          <w:rFonts w:ascii="宋体" w:hAnsi="宋体" w:cs="宋体"/>
          <w:sz w:val="24"/>
          <w:szCs w:val="24"/>
        </w:rPr>
        <w:t>3</w:t>
      </w:r>
      <w:r>
        <w:rPr>
          <w:rFonts w:ascii="宋体" w:hAnsi="宋体" w:cs="宋体" w:hint="eastAsia"/>
          <w:sz w:val="24"/>
          <w:szCs w:val="24"/>
        </w:rPr>
        <w:t>日</w:t>
      </w:r>
      <w:r w:rsidR="001201BB">
        <w:rPr>
          <w:rFonts w:ascii="宋体" w:hAnsi="宋体" w:cs="宋体"/>
          <w:sz w:val="24"/>
          <w:szCs w:val="24"/>
        </w:rPr>
        <w:t>16</w:t>
      </w:r>
      <w:r w:rsidR="001201BB">
        <w:rPr>
          <w:rFonts w:ascii="宋体" w:hAnsi="宋体" w:cs="宋体" w:hint="eastAsia"/>
          <w:sz w:val="24"/>
          <w:szCs w:val="24"/>
        </w:rPr>
        <w:t>:</w:t>
      </w:r>
      <w:r w:rsidR="001201BB">
        <w:rPr>
          <w:rFonts w:ascii="宋体" w:hAnsi="宋体" w:cs="宋体"/>
          <w:sz w:val="24"/>
          <w:szCs w:val="24"/>
        </w:rPr>
        <w:t>30</w:t>
      </w:r>
      <w:r>
        <w:rPr>
          <w:rFonts w:ascii="宋体" w:hAnsi="宋体" w:cs="宋体" w:hint="eastAsia"/>
          <w:sz w:val="24"/>
          <w:szCs w:val="24"/>
        </w:rPr>
        <w:t>（北京时间）</w:t>
      </w:r>
    </w:p>
    <w:p w14:paraId="70555302"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投标地点：本项目采用不见面开标，加密的电子响应文件在投标截止时间前通过CA在政</w:t>
      </w:r>
      <w:proofErr w:type="gramStart"/>
      <w:r>
        <w:rPr>
          <w:rFonts w:ascii="宋体" w:hAnsi="宋体" w:cs="宋体" w:hint="eastAsia"/>
          <w:sz w:val="24"/>
          <w:szCs w:val="24"/>
        </w:rPr>
        <w:t>采云</w:t>
      </w:r>
      <w:proofErr w:type="gramEnd"/>
      <w:r>
        <w:rPr>
          <w:rFonts w:ascii="宋体" w:hAnsi="宋体" w:cs="宋体" w:hint="eastAsia"/>
          <w:sz w:val="24"/>
          <w:szCs w:val="24"/>
        </w:rPr>
        <w:t>平台上传。</w:t>
      </w:r>
    </w:p>
    <w:p w14:paraId="145E6C37" w14:textId="09D28668"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开标时间：</w:t>
      </w:r>
      <w:r w:rsidR="001201BB">
        <w:rPr>
          <w:rFonts w:ascii="宋体" w:hAnsi="宋体" w:cs="宋体" w:hint="eastAsia"/>
          <w:sz w:val="24"/>
          <w:szCs w:val="24"/>
        </w:rPr>
        <w:t>2022年5月1</w:t>
      </w:r>
      <w:r w:rsidR="001201BB">
        <w:rPr>
          <w:rFonts w:ascii="宋体" w:hAnsi="宋体" w:cs="宋体"/>
          <w:sz w:val="24"/>
          <w:szCs w:val="24"/>
        </w:rPr>
        <w:t>3</w:t>
      </w:r>
      <w:r w:rsidR="001201BB">
        <w:rPr>
          <w:rFonts w:ascii="宋体" w:hAnsi="宋体" w:cs="宋体" w:hint="eastAsia"/>
          <w:sz w:val="24"/>
          <w:szCs w:val="24"/>
        </w:rPr>
        <w:t>日</w:t>
      </w:r>
      <w:r w:rsidR="001201BB">
        <w:rPr>
          <w:rFonts w:ascii="宋体" w:hAnsi="宋体" w:cs="宋体"/>
          <w:sz w:val="24"/>
          <w:szCs w:val="24"/>
        </w:rPr>
        <w:t>16</w:t>
      </w:r>
      <w:r w:rsidR="001201BB">
        <w:rPr>
          <w:rFonts w:ascii="宋体" w:hAnsi="宋体" w:cs="宋体" w:hint="eastAsia"/>
          <w:sz w:val="24"/>
          <w:szCs w:val="24"/>
        </w:rPr>
        <w:t>:</w:t>
      </w:r>
      <w:r w:rsidR="001201BB">
        <w:rPr>
          <w:rFonts w:ascii="宋体" w:hAnsi="宋体" w:cs="宋体"/>
          <w:sz w:val="24"/>
          <w:szCs w:val="24"/>
        </w:rPr>
        <w:t>30</w:t>
      </w:r>
      <w:r w:rsidR="001201BB">
        <w:rPr>
          <w:rFonts w:ascii="宋体" w:hAnsi="宋体" w:cs="宋体" w:hint="eastAsia"/>
          <w:sz w:val="24"/>
          <w:szCs w:val="24"/>
        </w:rPr>
        <w:t>（北京时间）</w:t>
      </w:r>
    </w:p>
    <w:p w14:paraId="056A3075"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开标地点：政</w:t>
      </w:r>
      <w:proofErr w:type="gramStart"/>
      <w:r>
        <w:rPr>
          <w:rFonts w:ascii="宋体" w:hAnsi="宋体" w:cs="宋体" w:hint="eastAsia"/>
          <w:sz w:val="24"/>
          <w:szCs w:val="24"/>
        </w:rPr>
        <w:t>采云</w:t>
      </w:r>
      <w:proofErr w:type="gramEnd"/>
      <w:r>
        <w:rPr>
          <w:rFonts w:ascii="宋体" w:hAnsi="宋体" w:cs="宋体" w:hint="eastAsia"/>
          <w:sz w:val="24"/>
          <w:szCs w:val="24"/>
        </w:rPr>
        <w:t>平台（https://www.zcygov.cn/） </w:t>
      </w:r>
    </w:p>
    <w:p w14:paraId="55D1AE00" w14:textId="77777777" w:rsidR="00EC2820" w:rsidRDefault="00EB4AB4">
      <w:pPr>
        <w:spacing w:line="300" w:lineRule="auto"/>
        <w:ind w:firstLineChars="200" w:firstLine="482"/>
        <w:rPr>
          <w:rFonts w:ascii="宋体" w:hAnsi="宋体" w:cs="宋体"/>
          <w:b/>
          <w:bCs/>
          <w:sz w:val="24"/>
          <w:szCs w:val="24"/>
        </w:rPr>
      </w:pPr>
      <w:r>
        <w:rPr>
          <w:rFonts w:ascii="宋体" w:hAnsi="宋体" w:cs="宋体" w:hint="eastAsia"/>
          <w:b/>
          <w:bCs/>
          <w:sz w:val="24"/>
          <w:szCs w:val="24"/>
        </w:rPr>
        <w:t xml:space="preserve">五、公告期限 </w:t>
      </w:r>
    </w:p>
    <w:p w14:paraId="680D2A5D"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自本公告发布之日起5个工作日。</w:t>
      </w:r>
    </w:p>
    <w:p w14:paraId="5C1F0EFF" w14:textId="77777777" w:rsidR="00EC2820" w:rsidRDefault="00EB4AB4">
      <w:pPr>
        <w:spacing w:line="300" w:lineRule="auto"/>
        <w:ind w:firstLineChars="200" w:firstLine="482"/>
        <w:rPr>
          <w:rFonts w:ascii="宋体" w:hAnsi="宋体" w:cs="宋体"/>
          <w:sz w:val="24"/>
          <w:szCs w:val="24"/>
        </w:rPr>
      </w:pPr>
      <w:r>
        <w:rPr>
          <w:rFonts w:ascii="宋体" w:hAnsi="宋体" w:cs="宋体"/>
          <w:b/>
          <w:bCs/>
          <w:sz w:val="24"/>
          <w:szCs w:val="24"/>
        </w:rPr>
        <w:lastRenderedPageBreak/>
        <w:t>六、其他补充事宜</w:t>
      </w:r>
      <w:r>
        <w:rPr>
          <w:rFonts w:ascii="宋体" w:hAnsi="宋体" w:cs="宋体"/>
          <w:sz w:val="24"/>
          <w:szCs w:val="24"/>
        </w:rPr>
        <w:t> </w:t>
      </w:r>
    </w:p>
    <w:p w14:paraId="2E8F24FB"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答复的，可以在答复期满后十五个工作日内向同级政府采购监督管理部门投诉。</w:t>
      </w:r>
    </w:p>
    <w:p w14:paraId="448A6A94"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2、本项目实行电子招投标，供应商须登录政</w:t>
      </w:r>
      <w:proofErr w:type="gramStart"/>
      <w:r>
        <w:rPr>
          <w:rFonts w:ascii="宋体" w:hAnsi="宋体" w:cs="宋体" w:hint="eastAsia"/>
          <w:sz w:val="24"/>
          <w:szCs w:val="24"/>
        </w:rPr>
        <w:t>采云</w:t>
      </w:r>
      <w:proofErr w:type="gramEnd"/>
      <w:r>
        <w:rPr>
          <w:rFonts w:ascii="宋体" w:hAnsi="宋体" w:cs="宋体" w:hint="eastAsia"/>
          <w:sz w:val="24"/>
          <w:szCs w:val="24"/>
        </w:rPr>
        <w:t>平台申请获取采购文件，并通过政</w:t>
      </w:r>
      <w:proofErr w:type="gramStart"/>
      <w:r>
        <w:rPr>
          <w:rFonts w:ascii="宋体" w:hAnsi="宋体" w:cs="宋体" w:hint="eastAsia"/>
          <w:sz w:val="24"/>
          <w:szCs w:val="24"/>
        </w:rPr>
        <w:t>采云</w:t>
      </w:r>
      <w:proofErr w:type="gramEnd"/>
      <w:r>
        <w:rPr>
          <w:rFonts w:ascii="宋体" w:hAnsi="宋体" w:cs="宋体" w:hint="eastAsia"/>
          <w:sz w:val="24"/>
          <w:szCs w:val="24"/>
        </w:rPr>
        <w:t>电子投标客户端制作响应文件，同时自行承担与投标有关的一切费用。</w:t>
      </w:r>
    </w:p>
    <w:p w14:paraId="0D278EDA"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14:paraId="41A007EE"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4、供应商可前往新疆政府采购网（http://www.ccgp-xinjiang.gov.cn/）下载专区，下载政</w:t>
      </w:r>
      <w:proofErr w:type="gramStart"/>
      <w:r>
        <w:rPr>
          <w:rFonts w:ascii="宋体" w:hAnsi="宋体" w:cs="宋体" w:hint="eastAsia"/>
          <w:sz w:val="24"/>
          <w:szCs w:val="24"/>
        </w:rPr>
        <w:t>采云</w:t>
      </w:r>
      <w:proofErr w:type="gramEnd"/>
      <w:r>
        <w:rPr>
          <w:rFonts w:ascii="宋体" w:hAnsi="宋体" w:cs="宋体" w:hint="eastAsia"/>
          <w:sz w:val="24"/>
          <w:szCs w:val="24"/>
        </w:rPr>
        <w:t>电子投标客户端，安装完成后，可通过账号密码或CA登录客户端进行响应文件制作。在使用政</w:t>
      </w:r>
      <w:proofErr w:type="gramStart"/>
      <w:r>
        <w:rPr>
          <w:rFonts w:ascii="宋体" w:hAnsi="宋体" w:cs="宋体" w:hint="eastAsia"/>
          <w:sz w:val="24"/>
          <w:szCs w:val="24"/>
        </w:rPr>
        <w:t>采云</w:t>
      </w:r>
      <w:proofErr w:type="gramEnd"/>
      <w:r>
        <w:rPr>
          <w:rFonts w:ascii="宋体" w:hAnsi="宋体" w:cs="宋体" w:hint="eastAsia"/>
          <w:sz w:val="24"/>
          <w:szCs w:val="24"/>
        </w:rPr>
        <w:t>电子投标客户端时，建议使用WIN7及以上操作系统。如有问题可拨打政</w:t>
      </w:r>
      <w:proofErr w:type="gramStart"/>
      <w:r>
        <w:rPr>
          <w:rFonts w:ascii="宋体" w:hAnsi="宋体" w:cs="宋体" w:hint="eastAsia"/>
          <w:sz w:val="24"/>
          <w:szCs w:val="24"/>
        </w:rPr>
        <w:t>采云</w:t>
      </w:r>
      <w:proofErr w:type="gramEnd"/>
      <w:r>
        <w:rPr>
          <w:rFonts w:ascii="宋体" w:hAnsi="宋体" w:cs="宋体" w:hint="eastAsia"/>
          <w:sz w:val="24"/>
          <w:szCs w:val="24"/>
        </w:rPr>
        <w:t>客户服务热线400-881-7190进行咨询。</w:t>
      </w:r>
    </w:p>
    <w:p w14:paraId="335CFAEC"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5、本项目采用不见面开标，供应商须在投标截止时间前通过CA在政</w:t>
      </w:r>
      <w:proofErr w:type="gramStart"/>
      <w:r>
        <w:rPr>
          <w:rFonts w:ascii="宋体" w:hAnsi="宋体" w:cs="宋体" w:hint="eastAsia"/>
          <w:sz w:val="24"/>
          <w:szCs w:val="24"/>
        </w:rPr>
        <w:t>采云</w:t>
      </w:r>
      <w:proofErr w:type="gramEnd"/>
      <w:r>
        <w:rPr>
          <w:rFonts w:ascii="宋体" w:hAnsi="宋体" w:cs="宋体" w:hint="eastAsia"/>
          <w:sz w:val="24"/>
          <w:szCs w:val="24"/>
        </w:rPr>
        <w:t>平台上传加密的电子响应文件。</w:t>
      </w:r>
    </w:p>
    <w:p w14:paraId="1112F1D3"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备注：供应商对不见面开评标系统的技术操作咨询，可通过https://edu.zcygov.cn/luban/xinjiang-e-biding自助查询，也可在政</w:t>
      </w:r>
      <w:proofErr w:type="gramStart"/>
      <w:r>
        <w:rPr>
          <w:rFonts w:ascii="宋体" w:hAnsi="宋体" w:cs="宋体" w:hint="eastAsia"/>
          <w:sz w:val="24"/>
          <w:szCs w:val="24"/>
        </w:rPr>
        <w:t>采云</w:t>
      </w:r>
      <w:proofErr w:type="gramEnd"/>
      <w:r>
        <w:rPr>
          <w:rFonts w:ascii="宋体" w:hAnsi="宋体" w:cs="宋体" w:hint="eastAsia"/>
          <w:sz w:val="24"/>
          <w:szCs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Pr>
          <w:rFonts w:ascii="宋体" w:hAnsi="宋体" w:cs="宋体" w:hint="eastAsia"/>
          <w:sz w:val="24"/>
          <w:szCs w:val="24"/>
        </w:rPr>
        <w:t>采云</w:t>
      </w:r>
      <w:proofErr w:type="gramEnd"/>
      <w:r>
        <w:rPr>
          <w:rFonts w:ascii="宋体" w:hAnsi="宋体" w:cs="宋体" w:hint="eastAsia"/>
          <w:sz w:val="24"/>
          <w:szCs w:val="24"/>
        </w:rPr>
        <w:t>在线客服获取服务支持。</w:t>
      </w:r>
    </w:p>
    <w:p w14:paraId="1ED3E713" w14:textId="77777777" w:rsidR="00EC2820" w:rsidRDefault="00EB4AB4">
      <w:pPr>
        <w:spacing w:line="300" w:lineRule="auto"/>
        <w:ind w:firstLineChars="200" w:firstLine="480"/>
        <w:rPr>
          <w:rFonts w:ascii="宋体" w:hAnsi="宋体" w:cs="宋体"/>
          <w:sz w:val="24"/>
          <w:szCs w:val="24"/>
        </w:rPr>
      </w:pPr>
      <w:r>
        <w:rPr>
          <w:rFonts w:ascii="宋体" w:hAnsi="宋体" w:cs="宋体" w:hint="eastAsia"/>
          <w:sz w:val="24"/>
          <w:szCs w:val="24"/>
        </w:rPr>
        <w:t>6、供应商在开标前须提前配置好电脑浏览器（建议使用360浏览器</w:t>
      </w:r>
      <w:proofErr w:type="gramStart"/>
      <w:r>
        <w:rPr>
          <w:rFonts w:ascii="宋体" w:hAnsi="宋体" w:cs="宋体" w:hint="eastAsia"/>
          <w:sz w:val="24"/>
          <w:szCs w:val="24"/>
        </w:rPr>
        <w:t>或谷歌浏览器</w:t>
      </w:r>
      <w:proofErr w:type="gramEnd"/>
      <w:r>
        <w:rPr>
          <w:rFonts w:ascii="宋体" w:hAnsi="宋体" w:cs="宋体" w:hint="eastAsia"/>
          <w:sz w:val="24"/>
          <w:szCs w:val="24"/>
        </w:rPr>
        <w:t>），开标时请使用制作加密电子响应文件的CA</w:t>
      </w:r>
      <w:proofErr w:type="gramStart"/>
      <w:r>
        <w:rPr>
          <w:rFonts w:ascii="宋体" w:hAnsi="宋体" w:cs="宋体" w:hint="eastAsia"/>
          <w:sz w:val="24"/>
          <w:szCs w:val="24"/>
        </w:rPr>
        <w:t>锁进行</w:t>
      </w:r>
      <w:proofErr w:type="gramEnd"/>
      <w:r>
        <w:rPr>
          <w:rFonts w:ascii="宋体" w:hAnsi="宋体" w:cs="宋体" w:hint="eastAsia"/>
          <w:sz w:val="24"/>
          <w:szCs w:val="24"/>
        </w:rPr>
        <w:t>解密及报价确认。本项目响应文件解密时间定为30分钟，如因自身原因导致无法正常解密，后果由供应商自行承担。</w:t>
      </w:r>
      <w:r>
        <w:rPr>
          <w:rFonts w:ascii="宋体" w:hAnsi="宋体" w:cs="宋体"/>
          <w:sz w:val="24"/>
          <w:szCs w:val="24"/>
        </w:rPr>
        <w:t> </w:t>
      </w:r>
    </w:p>
    <w:p w14:paraId="425478F4" w14:textId="77777777" w:rsidR="00EC2820" w:rsidRDefault="00EB4AB4">
      <w:pPr>
        <w:spacing w:line="300" w:lineRule="auto"/>
        <w:ind w:firstLineChars="200" w:firstLine="482"/>
        <w:rPr>
          <w:rFonts w:ascii="宋体" w:hAnsi="宋体" w:cs="宋体"/>
          <w:b/>
          <w:bCs/>
          <w:sz w:val="24"/>
          <w:szCs w:val="24"/>
        </w:rPr>
      </w:pPr>
      <w:r>
        <w:rPr>
          <w:rFonts w:ascii="宋体" w:hAnsi="宋体" w:cs="宋体"/>
          <w:b/>
          <w:bCs/>
          <w:sz w:val="24"/>
          <w:szCs w:val="24"/>
        </w:rPr>
        <w:t>七、凡对本次招标提出询问，请按以下方式联系</w:t>
      </w:r>
    </w:p>
    <w:p w14:paraId="3DB0F332" w14:textId="77777777" w:rsidR="00EC2820" w:rsidRDefault="00EB4AB4">
      <w:pPr>
        <w:spacing w:line="300" w:lineRule="auto"/>
        <w:rPr>
          <w:rFonts w:ascii="宋体" w:hAnsi="宋体" w:cs="宋体"/>
          <w:bCs/>
          <w:sz w:val="24"/>
          <w:szCs w:val="24"/>
        </w:rPr>
      </w:pPr>
      <w:r>
        <w:rPr>
          <w:rFonts w:ascii="宋体" w:hAnsi="宋体" w:cs="宋体" w:hint="eastAsia"/>
          <w:bCs/>
          <w:sz w:val="24"/>
          <w:szCs w:val="24"/>
        </w:rPr>
        <w:t>1.采购人信息</w:t>
      </w:r>
    </w:p>
    <w:p w14:paraId="486E94BD" w14:textId="77777777" w:rsidR="00EC2820" w:rsidRDefault="00EB4AB4">
      <w:pPr>
        <w:spacing w:line="300" w:lineRule="auto"/>
        <w:rPr>
          <w:rFonts w:ascii="宋体" w:hAnsi="宋体" w:cs="宋体"/>
          <w:bCs/>
          <w:sz w:val="24"/>
          <w:szCs w:val="24"/>
        </w:rPr>
      </w:pPr>
      <w:r>
        <w:rPr>
          <w:rFonts w:ascii="宋体" w:hAnsi="宋体" w:cs="宋体" w:hint="eastAsia"/>
          <w:bCs/>
          <w:sz w:val="24"/>
          <w:szCs w:val="24"/>
        </w:rPr>
        <w:t>名 称：若羌县铁干里克镇人民政府</w:t>
      </w:r>
    </w:p>
    <w:p w14:paraId="554CECC0" w14:textId="77777777" w:rsidR="00EC2820" w:rsidRDefault="00EB4AB4">
      <w:pPr>
        <w:spacing w:line="300" w:lineRule="auto"/>
        <w:rPr>
          <w:rFonts w:ascii="宋体" w:hAnsi="宋体" w:cs="宋体"/>
          <w:bCs/>
          <w:sz w:val="24"/>
          <w:szCs w:val="24"/>
        </w:rPr>
      </w:pPr>
      <w:r>
        <w:rPr>
          <w:rFonts w:ascii="宋体" w:hAnsi="宋体" w:cs="宋体" w:hint="eastAsia"/>
          <w:bCs/>
          <w:sz w:val="24"/>
          <w:szCs w:val="24"/>
        </w:rPr>
        <w:t>联系人：于森，19990634106</w:t>
      </w:r>
    </w:p>
    <w:p w14:paraId="032376A4" w14:textId="77777777" w:rsidR="00EC2820" w:rsidRDefault="00EB4AB4">
      <w:pPr>
        <w:spacing w:line="300" w:lineRule="auto"/>
        <w:rPr>
          <w:rFonts w:ascii="宋体" w:hAnsi="宋体" w:cs="宋体"/>
          <w:bCs/>
          <w:sz w:val="24"/>
          <w:szCs w:val="24"/>
        </w:rPr>
      </w:pPr>
      <w:r>
        <w:rPr>
          <w:rFonts w:ascii="宋体" w:hAnsi="宋体" w:cs="宋体" w:hint="eastAsia"/>
          <w:bCs/>
          <w:sz w:val="24"/>
          <w:szCs w:val="24"/>
        </w:rPr>
        <w:t>2.采购代理机构信息</w:t>
      </w:r>
    </w:p>
    <w:p w14:paraId="028B32D8" w14:textId="77777777" w:rsidR="00EC2820" w:rsidRDefault="00EB4AB4">
      <w:pPr>
        <w:spacing w:line="300" w:lineRule="auto"/>
        <w:rPr>
          <w:rFonts w:ascii="宋体" w:hAnsi="宋体" w:cs="宋体"/>
          <w:bCs/>
          <w:sz w:val="24"/>
          <w:szCs w:val="24"/>
        </w:rPr>
      </w:pPr>
      <w:r>
        <w:rPr>
          <w:rFonts w:ascii="宋体" w:hAnsi="宋体" w:cs="宋体" w:hint="eastAsia"/>
          <w:bCs/>
          <w:sz w:val="24"/>
          <w:szCs w:val="24"/>
        </w:rPr>
        <w:t>名 称：中鸿</w:t>
      </w:r>
      <w:proofErr w:type="gramStart"/>
      <w:r>
        <w:rPr>
          <w:rFonts w:ascii="宋体" w:hAnsi="宋体" w:cs="宋体" w:hint="eastAsia"/>
          <w:bCs/>
          <w:sz w:val="24"/>
          <w:szCs w:val="24"/>
        </w:rPr>
        <w:t>信工程</w:t>
      </w:r>
      <w:proofErr w:type="gramEnd"/>
      <w:r>
        <w:rPr>
          <w:rFonts w:ascii="宋体" w:hAnsi="宋体" w:cs="宋体" w:hint="eastAsia"/>
          <w:bCs/>
          <w:sz w:val="24"/>
          <w:szCs w:val="24"/>
        </w:rPr>
        <w:t>咨询有限公司</w:t>
      </w:r>
    </w:p>
    <w:p w14:paraId="312A43F7" w14:textId="77777777" w:rsidR="00EC2820" w:rsidRDefault="00EB4AB4">
      <w:pPr>
        <w:spacing w:line="300" w:lineRule="auto"/>
      </w:pPr>
      <w:r>
        <w:rPr>
          <w:rFonts w:ascii="宋体" w:hAnsi="宋体" w:cs="宋体" w:hint="eastAsia"/>
          <w:bCs/>
          <w:sz w:val="24"/>
          <w:szCs w:val="24"/>
        </w:rPr>
        <w:t>项目联系人：张红莉，15899014568</w:t>
      </w:r>
    </w:p>
    <w:p w14:paraId="3D7E2DBF" w14:textId="77777777" w:rsidR="00EC2820" w:rsidRDefault="00EC2820">
      <w:pPr>
        <w:jc w:val="center"/>
        <w:rPr>
          <w:rFonts w:ascii="宋体" w:hAnsi="宋体" w:cs="宋体"/>
          <w:b/>
          <w:sz w:val="36"/>
        </w:rPr>
      </w:pPr>
    </w:p>
    <w:p w14:paraId="2CADD47A" w14:textId="77777777" w:rsidR="00EC2820" w:rsidRDefault="00EB4AB4">
      <w:pPr>
        <w:jc w:val="center"/>
        <w:rPr>
          <w:rFonts w:ascii="宋体" w:hAnsi="宋体" w:cs="宋体"/>
          <w:b/>
          <w:sz w:val="36"/>
        </w:rPr>
      </w:pPr>
      <w:r>
        <w:rPr>
          <w:rFonts w:ascii="宋体" w:hAnsi="宋体" w:cs="宋体" w:hint="eastAsia"/>
          <w:b/>
          <w:sz w:val="36"/>
        </w:rPr>
        <w:lastRenderedPageBreak/>
        <w:t>第二部份 投标须知</w:t>
      </w:r>
    </w:p>
    <w:p w14:paraId="23BD08DD" w14:textId="77777777" w:rsidR="00EC2820" w:rsidRDefault="00EB4AB4">
      <w:pPr>
        <w:spacing w:line="500" w:lineRule="exact"/>
        <w:jc w:val="center"/>
        <w:rPr>
          <w:rFonts w:ascii="宋体" w:hAnsi="宋体" w:cs="宋体"/>
          <w:b/>
          <w:sz w:val="32"/>
          <w:szCs w:val="32"/>
        </w:rPr>
      </w:pPr>
      <w:r>
        <w:rPr>
          <w:rFonts w:ascii="宋体" w:hAnsi="宋体" w:cs="宋体" w:hint="eastAsia"/>
          <w:b/>
          <w:sz w:val="32"/>
          <w:szCs w:val="32"/>
        </w:rPr>
        <w:t>投标须知</w:t>
      </w:r>
    </w:p>
    <w:tbl>
      <w:tblPr>
        <w:tblW w:w="10336" w:type="dxa"/>
        <w:jc w:val="center"/>
        <w:tblLayout w:type="fixed"/>
        <w:tblLook w:val="04A0" w:firstRow="1" w:lastRow="0" w:firstColumn="1" w:lastColumn="0" w:noHBand="0" w:noVBand="1"/>
      </w:tblPr>
      <w:tblGrid>
        <w:gridCol w:w="1010"/>
        <w:gridCol w:w="2175"/>
        <w:gridCol w:w="7151"/>
      </w:tblGrid>
      <w:tr w:rsidR="00EC2820" w14:paraId="7A1203E4" w14:textId="77777777">
        <w:trPr>
          <w:trHeight w:val="450"/>
          <w:jc w:val="center"/>
        </w:trPr>
        <w:tc>
          <w:tcPr>
            <w:tcW w:w="1010" w:type="dxa"/>
            <w:tcBorders>
              <w:top w:val="single" w:sz="4" w:space="0" w:color="auto"/>
              <w:left w:val="single" w:sz="4" w:space="0" w:color="auto"/>
              <w:bottom w:val="single" w:sz="4" w:space="0" w:color="auto"/>
              <w:right w:val="single" w:sz="4" w:space="0" w:color="auto"/>
            </w:tcBorders>
            <w:vAlign w:val="center"/>
          </w:tcPr>
          <w:p w14:paraId="2609D722" w14:textId="77777777" w:rsidR="00EC2820" w:rsidRDefault="00EB4AB4">
            <w:pPr>
              <w:spacing w:line="300" w:lineRule="exact"/>
              <w:jc w:val="center"/>
              <w:rPr>
                <w:rFonts w:ascii="宋体" w:hAnsi="宋体" w:cs="宋体"/>
                <w:b/>
              </w:rPr>
            </w:pPr>
            <w:r>
              <w:rPr>
                <w:rFonts w:ascii="宋体" w:hAnsi="宋体" w:cs="宋体" w:hint="eastAsia"/>
                <w:b/>
              </w:rPr>
              <w:t>条款号</w:t>
            </w:r>
          </w:p>
        </w:tc>
        <w:tc>
          <w:tcPr>
            <w:tcW w:w="2175" w:type="dxa"/>
            <w:tcBorders>
              <w:top w:val="single" w:sz="4" w:space="0" w:color="auto"/>
              <w:left w:val="single" w:sz="4" w:space="0" w:color="auto"/>
              <w:bottom w:val="single" w:sz="4" w:space="0" w:color="auto"/>
              <w:right w:val="single" w:sz="4" w:space="0" w:color="auto"/>
            </w:tcBorders>
            <w:vAlign w:val="center"/>
          </w:tcPr>
          <w:p w14:paraId="628F0CD0" w14:textId="77777777" w:rsidR="00EC2820" w:rsidRDefault="00EB4AB4">
            <w:pPr>
              <w:spacing w:line="300" w:lineRule="exact"/>
              <w:jc w:val="center"/>
              <w:rPr>
                <w:rFonts w:ascii="宋体" w:hAnsi="宋体" w:cs="宋体"/>
                <w:b/>
              </w:rPr>
            </w:pPr>
            <w:r>
              <w:rPr>
                <w:rFonts w:ascii="宋体" w:hAnsi="宋体" w:cs="宋体" w:hint="eastAsia"/>
                <w:b/>
              </w:rPr>
              <w:t>条款名称</w:t>
            </w:r>
          </w:p>
        </w:tc>
        <w:tc>
          <w:tcPr>
            <w:tcW w:w="7151" w:type="dxa"/>
            <w:tcBorders>
              <w:top w:val="single" w:sz="4" w:space="0" w:color="auto"/>
              <w:left w:val="single" w:sz="4" w:space="0" w:color="auto"/>
              <w:bottom w:val="single" w:sz="4" w:space="0" w:color="auto"/>
              <w:right w:val="single" w:sz="4" w:space="0" w:color="auto"/>
            </w:tcBorders>
            <w:vAlign w:val="center"/>
          </w:tcPr>
          <w:p w14:paraId="24EB831F" w14:textId="77777777" w:rsidR="00EC2820" w:rsidRDefault="00EB4AB4">
            <w:pPr>
              <w:spacing w:line="300" w:lineRule="exact"/>
              <w:jc w:val="center"/>
              <w:rPr>
                <w:rFonts w:ascii="宋体" w:hAnsi="宋体" w:cs="宋体"/>
                <w:b/>
              </w:rPr>
            </w:pPr>
            <w:r>
              <w:rPr>
                <w:rFonts w:ascii="宋体" w:hAnsi="宋体" w:cs="宋体" w:hint="eastAsia"/>
                <w:b/>
              </w:rPr>
              <w:t>编列内容</w:t>
            </w:r>
          </w:p>
        </w:tc>
      </w:tr>
      <w:tr w:rsidR="00EC2820" w14:paraId="73D6CB25" w14:textId="77777777">
        <w:trPr>
          <w:trHeight w:val="448"/>
          <w:jc w:val="center"/>
        </w:trPr>
        <w:tc>
          <w:tcPr>
            <w:tcW w:w="1010" w:type="dxa"/>
            <w:tcBorders>
              <w:top w:val="single" w:sz="4" w:space="0" w:color="auto"/>
              <w:left w:val="single" w:sz="4" w:space="0" w:color="auto"/>
              <w:bottom w:val="single" w:sz="4" w:space="0" w:color="auto"/>
              <w:right w:val="single" w:sz="4" w:space="0" w:color="auto"/>
            </w:tcBorders>
            <w:vAlign w:val="center"/>
          </w:tcPr>
          <w:p w14:paraId="202C348C" w14:textId="77777777" w:rsidR="00EC2820" w:rsidRDefault="00EB4AB4">
            <w:pPr>
              <w:spacing w:line="300" w:lineRule="exact"/>
              <w:jc w:val="center"/>
              <w:rPr>
                <w:rFonts w:ascii="宋体" w:hAnsi="宋体" w:cs="宋体"/>
              </w:rPr>
            </w:pPr>
            <w:r>
              <w:rPr>
                <w:rFonts w:ascii="宋体" w:hAnsi="宋体" w:cs="宋体" w:hint="eastAsia"/>
              </w:rPr>
              <w:t>1</w:t>
            </w:r>
          </w:p>
        </w:tc>
        <w:tc>
          <w:tcPr>
            <w:tcW w:w="2175" w:type="dxa"/>
            <w:tcBorders>
              <w:top w:val="single" w:sz="4" w:space="0" w:color="auto"/>
              <w:left w:val="single" w:sz="4" w:space="0" w:color="auto"/>
              <w:bottom w:val="single" w:sz="4" w:space="0" w:color="auto"/>
              <w:right w:val="single" w:sz="4" w:space="0" w:color="auto"/>
            </w:tcBorders>
            <w:vAlign w:val="center"/>
          </w:tcPr>
          <w:p w14:paraId="5AE895EE" w14:textId="77777777" w:rsidR="00EC2820" w:rsidRDefault="00EB4AB4">
            <w:pPr>
              <w:spacing w:line="300" w:lineRule="exact"/>
              <w:jc w:val="center"/>
              <w:rPr>
                <w:rFonts w:ascii="宋体" w:hAnsi="宋体" w:cs="宋体"/>
              </w:rPr>
            </w:pPr>
            <w:r>
              <w:rPr>
                <w:rFonts w:ascii="宋体" w:hAnsi="宋体" w:cs="宋体" w:hint="eastAsia"/>
              </w:rPr>
              <w:t>项目编号</w:t>
            </w:r>
          </w:p>
        </w:tc>
        <w:tc>
          <w:tcPr>
            <w:tcW w:w="7151" w:type="dxa"/>
            <w:tcBorders>
              <w:top w:val="single" w:sz="4" w:space="0" w:color="auto"/>
              <w:left w:val="single" w:sz="4" w:space="0" w:color="auto"/>
              <w:bottom w:val="single" w:sz="4" w:space="0" w:color="auto"/>
              <w:right w:val="single" w:sz="4" w:space="0" w:color="auto"/>
            </w:tcBorders>
          </w:tcPr>
          <w:p w14:paraId="27CCB8B5" w14:textId="77777777" w:rsidR="00EC2820" w:rsidRDefault="00EB4AB4">
            <w:pPr>
              <w:spacing w:line="560" w:lineRule="exact"/>
              <w:rPr>
                <w:rFonts w:ascii="宋体" w:hAnsi="宋体" w:cs="宋体"/>
              </w:rPr>
            </w:pPr>
            <w:r>
              <w:rPr>
                <w:rFonts w:ascii="宋体" w:hAnsi="宋体" w:cs="宋体" w:hint="eastAsia"/>
                <w:sz w:val="24"/>
                <w:szCs w:val="22"/>
              </w:rPr>
              <w:t>ZHXZFCG-2022-05</w:t>
            </w:r>
          </w:p>
        </w:tc>
      </w:tr>
      <w:tr w:rsidR="00EC2820" w14:paraId="26013A0F" w14:textId="77777777">
        <w:trPr>
          <w:trHeight w:val="491"/>
          <w:jc w:val="center"/>
        </w:trPr>
        <w:tc>
          <w:tcPr>
            <w:tcW w:w="1010" w:type="dxa"/>
            <w:tcBorders>
              <w:top w:val="single" w:sz="4" w:space="0" w:color="auto"/>
              <w:left w:val="single" w:sz="4" w:space="0" w:color="auto"/>
              <w:bottom w:val="single" w:sz="4" w:space="0" w:color="auto"/>
              <w:right w:val="single" w:sz="4" w:space="0" w:color="auto"/>
            </w:tcBorders>
            <w:vAlign w:val="center"/>
          </w:tcPr>
          <w:p w14:paraId="123C5104" w14:textId="77777777" w:rsidR="00EC2820" w:rsidRDefault="00EB4AB4">
            <w:pPr>
              <w:spacing w:line="300" w:lineRule="exact"/>
              <w:jc w:val="center"/>
              <w:rPr>
                <w:rFonts w:ascii="宋体" w:hAnsi="宋体" w:cs="宋体"/>
              </w:rPr>
            </w:pPr>
            <w:r>
              <w:rPr>
                <w:rFonts w:ascii="宋体" w:hAnsi="宋体" w:cs="宋体" w:hint="eastAsia"/>
              </w:rPr>
              <w:t>2</w:t>
            </w:r>
          </w:p>
        </w:tc>
        <w:tc>
          <w:tcPr>
            <w:tcW w:w="2175" w:type="dxa"/>
            <w:tcBorders>
              <w:top w:val="single" w:sz="4" w:space="0" w:color="auto"/>
              <w:left w:val="single" w:sz="4" w:space="0" w:color="auto"/>
              <w:bottom w:val="single" w:sz="4" w:space="0" w:color="auto"/>
              <w:right w:val="single" w:sz="4" w:space="0" w:color="auto"/>
            </w:tcBorders>
            <w:vAlign w:val="center"/>
          </w:tcPr>
          <w:p w14:paraId="2EFCC29F" w14:textId="77777777" w:rsidR="00EC2820" w:rsidRDefault="00EB4AB4">
            <w:pPr>
              <w:spacing w:line="300" w:lineRule="exact"/>
              <w:jc w:val="center"/>
              <w:rPr>
                <w:rFonts w:ascii="宋体" w:hAnsi="宋体" w:cs="宋体"/>
              </w:rPr>
            </w:pPr>
            <w:r>
              <w:rPr>
                <w:rFonts w:ascii="宋体" w:hAnsi="宋体" w:cs="宋体" w:hint="eastAsia"/>
              </w:rPr>
              <w:t>项目名称</w:t>
            </w:r>
          </w:p>
        </w:tc>
        <w:tc>
          <w:tcPr>
            <w:tcW w:w="7151" w:type="dxa"/>
            <w:tcBorders>
              <w:top w:val="single" w:sz="4" w:space="0" w:color="auto"/>
              <w:left w:val="single" w:sz="4" w:space="0" w:color="auto"/>
              <w:bottom w:val="single" w:sz="4" w:space="0" w:color="auto"/>
              <w:right w:val="single" w:sz="4" w:space="0" w:color="auto"/>
            </w:tcBorders>
            <w:vAlign w:val="center"/>
          </w:tcPr>
          <w:p w14:paraId="31C32222" w14:textId="77777777" w:rsidR="00EC2820" w:rsidRDefault="00EB4AB4">
            <w:pPr>
              <w:spacing w:line="276" w:lineRule="auto"/>
              <w:rPr>
                <w:rFonts w:ascii="宋体" w:hAnsi="宋体" w:cs="宋体"/>
                <w:szCs w:val="22"/>
              </w:rPr>
            </w:pPr>
            <w:r>
              <w:rPr>
                <w:rFonts w:ascii="宋体" w:hAnsi="宋体" w:cs="宋体" w:hint="eastAsia"/>
                <w:szCs w:val="22"/>
              </w:rPr>
              <w:t>铁干</w:t>
            </w:r>
            <w:proofErr w:type="gramStart"/>
            <w:r>
              <w:rPr>
                <w:rFonts w:ascii="宋体" w:hAnsi="宋体" w:cs="宋体" w:hint="eastAsia"/>
                <w:szCs w:val="22"/>
              </w:rPr>
              <w:t>里克镇果勒吾</w:t>
            </w:r>
            <w:proofErr w:type="gramEnd"/>
            <w:r>
              <w:rPr>
                <w:rFonts w:ascii="宋体" w:hAnsi="宋体" w:cs="宋体" w:hint="eastAsia"/>
                <w:szCs w:val="22"/>
              </w:rPr>
              <w:t>斯塘村文化长廊建设项目</w:t>
            </w:r>
          </w:p>
        </w:tc>
      </w:tr>
      <w:tr w:rsidR="00EC2820" w14:paraId="1F9FA268" w14:textId="77777777">
        <w:trPr>
          <w:trHeight w:val="422"/>
          <w:jc w:val="center"/>
        </w:trPr>
        <w:tc>
          <w:tcPr>
            <w:tcW w:w="1010" w:type="dxa"/>
            <w:tcBorders>
              <w:top w:val="single" w:sz="4" w:space="0" w:color="auto"/>
              <w:left w:val="single" w:sz="4" w:space="0" w:color="auto"/>
              <w:bottom w:val="single" w:sz="4" w:space="0" w:color="auto"/>
              <w:right w:val="single" w:sz="4" w:space="0" w:color="auto"/>
            </w:tcBorders>
            <w:vAlign w:val="center"/>
          </w:tcPr>
          <w:p w14:paraId="181D24C6" w14:textId="77777777" w:rsidR="00EC2820" w:rsidRDefault="00EB4AB4">
            <w:pPr>
              <w:spacing w:line="300" w:lineRule="exact"/>
              <w:jc w:val="center"/>
              <w:rPr>
                <w:rFonts w:ascii="宋体" w:hAnsi="宋体" w:cs="宋体"/>
              </w:rPr>
            </w:pPr>
            <w:r>
              <w:rPr>
                <w:rFonts w:ascii="宋体" w:hAnsi="宋体" w:cs="宋体" w:hint="eastAsia"/>
              </w:rPr>
              <w:t>3</w:t>
            </w:r>
          </w:p>
        </w:tc>
        <w:tc>
          <w:tcPr>
            <w:tcW w:w="2175" w:type="dxa"/>
            <w:tcBorders>
              <w:top w:val="single" w:sz="4" w:space="0" w:color="auto"/>
              <w:left w:val="single" w:sz="4" w:space="0" w:color="auto"/>
              <w:bottom w:val="single" w:sz="4" w:space="0" w:color="auto"/>
              <w:right w:val="single" w:sz="4" w:space="0" w:color="auto"/>
            </w:tcBorders>
            <w:vAlign w:val="center"/>
          </w:tcPr>
          <w:p w14:paraId="311872CF" w14:textId="77777777" w:rsidR="00EC2820" w:rsidRDefault="00EB4AB4">
            <w:pPr>
              <w:spacing w:line="300" w:lineRule="exact"/>
              <w:jc w:val="center"/>
              <w:rPr>
                <w:rFonts w:ascii="宋体" w:hAnsi="宋体" w:cs="宋体"/>
              </w:rPr>
            </w:pPr>
            <w:r>
              <w:rPr>
                <w:rFonts w:ascii="宋体" w:hAnsi="宋体" w:cs="宋体" w:hint="eastAsia"/>
              </w:rPr>
              <w:t>采购单位名称</w:t>
            </w:r>
          </w:p>
        </w:tc>
        <w:tc>
          <w:tcPr>
            <w:tcW w:w="7151" w:type="dxa"/>
            <w:tcBorders>
              <w:top w:val="single" w:sz="4" w:space="0" w:color="auto"/>
              <w:left w:val="single" w:sz="4" w:space="0" w:color="auto"/>
              <w:bottom w:val="single" w:sz="4" w:space="0" w:color="auto"/>
              <w:right w:val="single" w:sz="4" w:space="0" w:color="auto"/>
            </w:tcBorders>
            <w:vAlign w:val="center"/>
          </w:tcPr>
          <w:p w14:paraId="11F92F7E" w14:textId="77777777" w:rsidR="00EC2820" w:rsidRDefault="00EB4AB4">
            <w:pPr>
              <w:spacing w:line="276" w:lineRule="auto"/>
              <w:rPr>
                <w:rFonts w:ascii="宋体" w:hAnsi="宋体" w:cs="宋体"/>
                <w:szCs w:val="22"/>
              </w:rPr>
            </w:pPr>
            <w:r>
              <w:rPr>
                <w:rFonts w:ascii="宋体" w:hAnsi="宋体" w:cs="宋体" w:hint="eastAsia"/>
                <w:szCs w:val="22"/>
              </w:rPr>
              <w:t xml:space="preserve">若羌县铁干里克镇人民政府 </w:t>
            </w:r>
          </w:p>
        </w:tc>
      </w:tr>
      <w:tr w:rsidR="00EC2820" w14:paraId="7011558D" w14:textId="77777777">
        <w:trPr>
          <w:trHeight w:val="736"/>
          <w:jc w:val="center"/>
        </w:trPr>
        <w:tc>
          <w:tcPr>
            <w:tcW w:w="1010" w:type="dxa"/>
            <w:tcBorders>
              <w:top w:val="single" w:sz="4" w:space="0" w:color="auto"/>
              <w:left w:val="single" w:sz="4" w:space="0" w:color="auto"/>
              <w:bottom w:val="single" w:sz="4" w:space="0" w:color="auto"/>
              <w:right w:val="single" w:sz="4" w:space="0" w:color="auto"/>
            </w:tcBorders>
            <w:vAlign w:val="center"/>
          </w:tcPr>
          <w:p w14:paraId="4A263B02" w14:textId="77777777" w:rsidR="00EC2820" w:rsidRDefault="00EB4AB4">
            <w:pPr>
              <w:spacing w:line="300" w:lineRule="exact"/>
              <w:jc w:val="center"/>
              <w:rPr>
                <w:rFonts w:ascii="宋体" w:hAnsi="宋体" w:cs="宋体"/>
              </w:rPr>
            </w:pPr>
            <w:r>
              <w:rPr>
                <w:rFonts w:ascii="宋体" w:hAnsi="宋体" w:cs="宋体" w:hint="eastAsia"/>
              </w:rPr>
              <w:t>4</w:t>
            </w:r>
          </w:p>
        </w:tc>
        <w:tc>
          <w:tcPr>
            <w:tcW w:w="2175" w:type="dxa"/>
            <w:tcBorders>
              <w:top w:val="single" w:sz="4" w:space="0" w:color="auto"/>
              <w:left w:val="single" w:sz="4" w:space="0" w:color="auto"/>
              <w:bottom w:val="single" w:sz="4" w:space="0" w:color="auto"/>
              <w:right w:val="single" w:sz="4" w:space="0" w:color="auto"/>
            </w:tcBorders>
            <w:vAlign w:val="center"/>
          </w:tcPr>
          <w:p w14:paraId="37B2A3A7" w14:textId="77777777" w:rsidR="00EC2820" w:rsidRDefault="00EB4AB4">
            <w:pPr>
              <w:spacing w:line="300" w:lineRule="exact"/>
              <w:jc w:val="center"/>
              <w:rPr>
                <w:rFonts w:ascii="宋体" w:hAnsi="宋体" w:cs="宋体"/>
              </w:rPr>
            </w:pPr>
            <w:r>
              <w:rPr>
                <w:rFonts w:ascii="宋体" w:hAnsi="宋体" w:cs="宋体" w:hint="eastAsia"/>
              </w:rPr>
              <w:t>采购代理机构</w:t>
            </w:r>
          </w:p>
        </w:tc>
        <w:tc>
          <w:tcPr>
            <w:tcW w:w="7151" w:type="dxa"/>
            <w:tcBorders>
              <w:top w:val="single" w:sz="4" w:space="0" w:color="auto"/>
              <w:left w:val="single" w:sz="4" w:space="0" w:color="auto"/>
              <w:bottom w:val="single" w:sz="4" w:space="0" w:color="auto"/>
              <w:right w:val="single" w:sz="4" w:space="0" w:color="auto"/>
            </w:tcBorders>
            <w:vAlign w:val="center"/>
          </w:tcPr>
          <w:p w14:paraId="5B3D1508" w14:textId="4E85BCF7" w:rsidR="00EC2820" w:rsidRDefault="00EB4AB4">
            <w:pPr>
              <w:spacing w:line="276" w:lineRule="auto"/>
              <w:rPr>
                <w:rFonts w:ascii="宋体" w:hAnsi="宋体" w:cs="宋体"/>
              </w:rPr>
            </w:pPr>
            <w:r>
              <w:rPr>
                <w:rFonts w:ascii="宋体" w:hAnsi="宋体" w:cs="宋体" w:hint="eastAsia"/>
              </w:rPr>
              <w:t>中鸿</w:t>
            </w:r>
            <w:proofErr w:type="gramStart"/>
            <w:r>
              <w:rPr>
                <w:rFonts w:ascii="宋体" w:hAnsi="宋体" w:cs="宋体" w:hint="eastAsia"/>
              </w:rPr>
              <w:t>信工程</w:t>
            </w:r>
            <w:proofErr w:type="gramEnd"/>
            <w:r>
              <w:rPr>
                <w:rFonts w:ascii="宋体" w:hAnsi="宋体" w:cs="宋体" w:hint="eastAsia"/>
              </w:rPr>
              <w:t>咨询有限公司</w:t>
            </w:r>
          </w:p>
          <w:p w14:paraId="515CCC2A" w14:textId="77777777" w:rsidR="00EC2820" w:rsidRDefault="00EB4AB4">
            <w:pPr>
              <w:pStyle w:val="af1"/>
              <w:ind w:left="420" w:hanging="420"/>
              <w:rPr>
                <w:rFonts w:ascii="宋体" w:hAnsi="宋体" w:cs="宋体"/>
              </w:rPr>
            </w:pPr>
            <w:r>
              <w:rPr>
                <w:rFonts w:ascii="宋体" w:hAnsi="宋体" w:cs="宋体" w:hint="eastAsia"/>
                <w:szCs w:val="22"/>
              </w:rPr>
              <w:t>联系电话：15899014568</w:t>
            </w:r>
          </w:p>
        </w:tc>
      </w:tr>
      <w:tr w:rsidR="00EC2820" w14:paraId="170798BD" w14:textId="77777777">
        <w:trPr>
          <w:trHeight w:val="394"/>
          <w:jc w:val="center"/>
        </w:trPr>
        <w:tc>
          <w:tcPr>
            <w:tcW w:w="1010" w:type="dxa"/>
            <w:tcBorders>
              <w:top w:val="single" w:sz="4" w:space="0" w:color="auto"/>
              <w:left w:val="single" w:sz="4" w:space="0" w:color="auto"/>
              <w:bottom w:val="single" w:sz="4" w:space="0" w:color="auto"/>
              <w:right w:val="single" w:sz="4" w:space="0" w:color="auto"/>
            </w:tcBorders>
            <w:vAlign w:val="center"/>
          </w:tcPr>
          <w:p w14:paraId="640BEA72" w14:textId="77777777" w:rsidR="00EC2820" w:rsidRDefault="00EB4AB4">
            <w:pPr>
              <w:spacing w:line="300" w:lineRule="exact"/>
              <w:jc w:val="center"/>
              <w:rPr>
                <w:rFonts w:ascii="宋体" w:hAnsi="宋体" w:cs="宋体"/>
              </w:rPr>
            </w:pPr>
            <w:r>
              <w:rPr>
                <w:rFonts w:ascii="宋体" w:hAnsi="宋体" w:cs="宋体" w:hint="eastAsia"/>
              </w:rPr>
              <w:t>5</w:t>
            </w:r>
          </w:p>
        </w:tc>
        <w:tc>
          <w:tcPr>
            <w:tcW w:w="2175" w:type="dxa"/>
            <w:tcBorders>
              <w:top w:val="single" w:sz="4" w:space="0" w:color="auto"/>
              <w:left w:val="single" w:sz="4" w:space="0" w:color="auto"/>
              <w:bottom w:val="single" w:sz="4" w:space="0" w:color="auto"/>
              <w:right w:val="single" w:sz="4" w:space="0" w:color="auto"/>
            </w:tcBorders>
            <w:vAlign w:val="center"/>
          </w:tcPr>
          <w:p w14:paraId="382E0ABB" w14:textId="77777777" w:rsidR="00EC2820" w:rsidRDefault="00EB4AB4">
            <w:pPr>
              <w:spacing w:line="300" w:lineRule="exact"/>
              <w:jc w:val="center"/>
              <w:rPr>
                <w:rFonts w:ascii="宋体" w:hAnsi="宋体" w:cs="宋体"/>
              </w:rPr>
            </w:pPr>
            <w:r>
              <w:rPr>
                <w:rFonts w:ascii="宋体" w:hAnsi="宋体" w:cs="宋体" w:hint="eastAsia"/>
              </w:rPr>
              <w:t>采购方联系人</w:t>
            </w:r>
          </w:p>
        </w:tc>
        <w:tc>
          <w:tcPr>
            <w:tcW w:w="7151" w:type="dxa"/>
            <w:tcBorders>
              <w:top w:val="single" w:sz="4" w:space="0" w:color="auto"/>
              <w:left w:val="single" w:sz="4" w:space="0" w:color="auto"/>
              <w:bottom w:val="single" w:sz="4" w:space="0" w:color="auto"/>
              <w:right w:val="single" w:sz="4" w:space="0" w:color="auto"/>
            </w:tcBorders>
            <w:vAlign w:val="center"/>
          </w:tcPr>
          <w:p w14:paraId="595E7050" w14:textId="77777777" w:rsidR="00EC2820" w:rsidRDefault="00EB4AB4">
            <w:pPr>
              <w:spacing w:line="276" w:lineRule="auto"/>
              <w:rPr>
                <w:rFonts w:ascii="宋体" w:hAnsi="宋体" w:cs="宋体"/>
                <w:szCs w:val="22"/>
              </w:rPr>
            </w:pPr>
            <w:proofErr w:type="gramStart"/>
            <w:r>
              <w:rPr>
                <w:rFonts w:ascii="宋体" w:hAnsi="宋体" w:cs="宋体" w:hint="eastAsia"/>
                <w:sz w:val="22"/>
                <w:szCs w:val="24"/>
              </w:rPr>
              <w:t>于森</w:t>
            </w:r>
            <w:proofErr w:type="gramEnd"/>
            <w:r>
              <w:rPr>
                <w:rFonts w:ascii="宋体" w:hAnsi="宋体" w:cs="宋体" w:hint="eastAsia"/>
                <w:sz w:val="22"/>
                <w:szCs w:val="24"/>
              </w:rPr>
              <w:t xml:space="preserve"> 19990634106</w:t>
            </w:r>
          </w:p>
        </w:tc>
      </w:tr>
      <w:tr w:rsidR="00EC2820" w14:paraId="20788991" w14:textId="77777777">
        <w:trPr>
          <w:trHeight w:val="137"/>
          <w:jc w:val="center"/>
        </w:trPr>
        <w:tc>
          <w:tcPr>
            <w:tcW w:w="1010" w:type="dxa"/>
            <w:tcBorders>
              <w:top w:val="single" w:sz="4" w:space="0" w:color="auto"/>
              <w:left w:val="single" w:sz="4" w:space="0" w:color="auto"/>
              <w:bottom w:val="single" w:sz="4" w:space="0" w:color="auto"/>
              <w:right w:val="single" w:sz="4" w:space="0" w:color="auto"/>
            </w:tcBorders>
            <w:vAlign w:val="center"/>
          </w:tcPr>
          <w:p w14:paraId="197B3ED0" w14:textId="77777777" w:rsidR="00EC2820" w:rsidRDefault="00EB4AB4">
            <w:pPr>
              <w:spacing w:line="300" w:lineRule="exact"/>
              <w:jc w:val="center"/>
              <w:rPr>
                <w:rFonts w:ascii="宋体" w:hAnsi="宋体" w:cs="宋体"/>
              </w:rPr>
            </w:pPr>
            <w:r>
              <w:rPr>
                <w:rFonts w:ascii="宋体" w:hAnsi="宋体" w:cs="宋体" w:hint="eastAsia"/>
              </w:rPr>
              <w:t>6</w:t>
            </w:r>
          </w:p>
        </w:tc>
        <w:tc>
          <w:tcPr>
            <w:tcW w:w="2175" w:type="dxa"/>
            <w:tcBorders>
              <w:top w:val="single" w:sz="4" w:space="0" w:color="auto"/>
              <w:left w:val="single" w:sz="4" w:space="0" w:color="auto"/>
              <w:bottom w:val="single" w:sz="4" w:space="0" w:color="auto"/>
              <w:right w:val="single" w:sz="4" w:space="0" w:color="auto"/>
            </w:tcBorders>
            <w:vAlign w:val="center"/>
          </w:tcPr>
          <w:p w14:paraId="28257539" w14:textId="77777777" w:rsidR="00EC2820" w:rsidRDefault="00EB4AB4">
            <w:pPr>
              <w:spacing w:line="300" w:lineRule="exact"/>
              <w:jc w:val="center"/>
              <w:rPr>
                <w:rFonts w:ascii="宋体" w:hAnsi="宋体" w:cs="宋体"/>
              </w:rPr>
            </w:pPr>
            <w:r>
              <w:rPr>
                <w:rFonts w:ascii="宋体" w:hAnsi="宋体" w:cs="宋体" w:hint="eastAsia"/>
              </w:rPr>
              <w:t>采购内容</w:t>
            </w:r>
          </w:p>
        </w:tc>
        <w:tc>
          <w:tcPr>
            <w:tcW w:w="7151" w:type="dxa"/>
            <w:tcBorders>
              <w:top w:val="single" w:sz="4" w:space="0" w:color="auto"/>
              <w:left w:val="single" w:sz="4" w:space="0" w:color="auto"/>
              <w:bottom w:val="single" w:sz="4" w:space="0" w:color="auto"/>
              <w:right w:val="single" w:sz="4" w:space="0" w:color="auto"/>
            </w:tcBorders>
            <w:vAlign w:val="center"/>
          </w:tcPr>
          <w:p w14:paraId="400EE65F" w14:textId="77777777" w:rsidR="00EC2820" w:rsidRDefault="00EB4AB4">
            <w:pPr>
              <w:pStyle w:val="af3"/>
              <w:spacing w:before="75" w:beforeAutospacing="0" w:after="75" w:afterAutospacing="0"/>
              <w:rPr>
                <w:kern w:val="2"/>
                <w:sz w:val="21"/>
                <w:szCs w:val="20"/>
              </w:rPr>
            </w:pPr>
            <w:proofErr w:type="gramStart"/>
            <w:r>
              <w:rPr>
                <w:rFonts w:hint="eastAsia"/>
                <w:kern w:val="2"/>
                <w:sz w:val="21"/>
                <w:szCs w:val="20"/>
              </w:rPr>
              <w:t>在果勒吾</w:t>
            </w:r>
            <w:proofErr w:type="gramEnd"/>
            <w:r>
              <w:rPr>
                <w:rFonts w:hint="eastAsia"/>
                <w:kern w:val="2"/>
                <w:sz w:val="21"/>
                <w:szCs w:val="20"/>
              </w:rPr>
              <w:t>斯塘村萨依巴格村民小组和谐路建设历史文化长廊；在历史文化长廊建设弘扬中华民族传统的文化展板。</w:t>
            </w:r>
          </w:p>
          <w:p w14:paraId="16A89C1D" w14:textId="77777777" w:rsidR="00EC2820" w:rsidRDefault="00EB4AB4">
            <w:pPr>
              <w:pStyle w:val="af3"/>
              <w:spacing w:before="75" w:beforeAutospacing="0" w:after="75" w:afterAutospacing="0"/>
              <w:rPr>
                <w:kern w:val="2"/>
                <w:sz w:val="21"/>
                <w:szCs w:val="20"/>
              </w:rPr>
            </w:pPr>
            <w:r>
              <w:rPr>
                <w:rFonts w:hint="eastAsia"/>
                <w:kern w:val="2"/>
                <w:sz w:val="21"/>
                <w:szCs w:val="20"/>
              </w:rPr>
              <w:t>详见磋商文件及清单</w:t>
            </w:r>
          </w:p>
          <w:p w14:paraId="5D79B097" w14:textId="45C338F1" w:rsidR="00EC2820" w:rsidRDefault="00EB4AB4">
            <w:pPr>
              <w:pStyle w:val="af1"/>
              <w:ind w:left="0" w:firstLineChars="0" w:firstLine="0"/>
              <w:rPr>
                <w:rFonts w:ascii="宋体" w:hAnsi="宋体" w:cs="宋体"/>
              </w:rPr>
            </w:pPr>
            <w:r>
              <w:rPr>
                <w:rFonts w:ascii="宋体" w:hAnsi="宋体" w:cs="宋体" w:hint="eastAsia"/>
              </w:rPr>
              <w:t>预算金额：92.5万元， 最高限价：</w:t>
            </w:r>
            <w:r w:rsidR="00650129" w:rsidRPr="00650129">
              <w:rPr>
                <w:rFonts w:ascii="宋体" w:hAnsi="宋体" w:cs="宋体"/>
              </w:rPr>
              <w:t>92</w:t>
            </w:r>
            <w:r w:rsidR="00650129">
              <w:rPr>
                <w:rFonts w:ascii="宋体" w:hAnsi="宋体" w:cs="宋体" w:hint="eastAsia"/>
              </w:rPr>
              <w:t>.</w:t>
            </w:r>
            <w:r w:rsidR="00650129" w:rsidRPr="00650129">
              <w:rPr>
                <w:rFonts w:ascii="宋体" w:hAnsi="宋体" w:cs="宋体"/>
              </w:rPr>
              <w:t>468689</w:t>
            </w:r>
            <w:r>
              <w:rPr>
                <w:rFonts w:ascii="宋体" w:hAnsi="宋体" w:cs="宋体" w:hint="eastAsia"/>
              </w:rPr>
              <w:t>万元</w:t>
            </w:r>
          </w:p>
        </w:tc>
      </w:tr>
      <w:tr w:rsidR="00EC2820" w14:paraId="64DA5D8B" w14:textId="77777777">
        <w:trPr>
          <w:trHeight w:val="137"/>
          <w:jc w:val="center"/>
        </w:trPr>
        <w:tc>
          <w:tcPr>
            <w:tcW w:w="1010" w:type="dxa"/>
            <w:tcBorders>
              <w:top w:val="single" w:sz="4" w:space="0" w:color="auto"/>
              <w:left w:val="single" w:sz="4" w:space="0" w:color="auto"/>
              <w:bottom w:val="single" w:sz="4" w:space="0" w:color="auto"/>
              <w:right w:val="single" w:sz="4" w:space="0" w:color="auto"/>
            </w:tcBorders>
            <w:vAlign w:val="center"/>
          </w:tcPr>
          <w:p w14:paraId="4B424B0E" w14:textId="77777777" w:rsidR="00EC2820" w:rsidRDefault="00EB4AB4">
            <w:pPr>
              <w:spacing w:line="300" w:lineRule="exact"/>
              <w:jc w:val="center"/>
              <w:rPr>
                <w:rFonts w:ascii="宋体" w:hAnsi="宋体" w:cs="宋体"/>
              </w:rPr>
            </w:pPr>
            <w:r>
              <w:rPr>
                <w:rFonts w:ascii="宋体" w:hAnsi="宋体" w:cs="宋体" w:hint="eastAsia"/>
              </w:rPr>
              <w:t>7</w:t>
            </w:r>
          </w:p>
        </w:tc>
        <w:tc>
          <w:tcPr>
            <w:tcW w:w="2175" w:type="dxa"/>
            <w:tcBorders>
              <w:top w:val="single" w:sz="4" w:space="0" w:color="auto"/>
              <w:left w:val="single" w:sz="4" w:space="0" w:color="auto"/>
              <w:bottom w:val="single" w:sz="4" w:space="0" w:color="auto"/>
              <w:right w:val="single" w:sz="4" w:space="0" w:color="auto"/>
            </w:tcBorders>
            <w:vAlign w:val="center"/>
          </w:tcPr>
          <w:p w14:paraId="49462796" w14:textId="77777777" w:rsidR="00EC2820" w:rsidRDefault="00EB4AB4">
            <w:pPr>
              <w:spacing w:line="300" w:lineRule="exact"/>
              <w:jc w:val="center"/>
              <w:rPr>
                <w:rFonts w:ascii="宋体" w:hAnsi="宋体" w:cs="宋体"/>
              </w:rPr>
            </w:pPr>
            <w:r>
              <w:rPr>
                <w:rFonts w:ascii="宋体" w:hAnsi="宋体" w:cs="宋体" w:hint="eastAsia"/>
              </w:rPr>
              <w:t>投标人资质条件</w:t>
            </w:r>
          </w:p>
        </w:tc>
        <w:tc>
          <w:tcPr>
            <w:tcW w:w="7151" w:type="dxa"/>
            <w:tcBorders>
              <w:top w:val="single" w:sz="4" w:space="0" w:color="auto"/>
              <w:left w:val="single" w:sz="4" w:space="0" w:color="auto"/>
              <w:bottom w:val="single" w:sz="4" w:space="0" w:color="auto"/>
              <w:right w:val="single" w:sz="4" w:space="0" w:color="auto"/>
            </w:tcBorders>
            <w:vAlign w:val="center"/>
          </w:tcPr>
          <w:p w14:paraId="2369749E" w14:textId="77777777" w:rsidR="00EC2820" w:rsidRDefault="00EB4AB4">
            <w:pPr>
              <w:numPr>
                <w:ilvl w:val="0"/>
                <w:numId w:val="6"/>
              </w:numPr>
              <w:spacing w:line="288" w:lineRule="auto"/>
              <w:rPr>
                <w:rFonts w:ascii="宋体" w:hAnsi="宋体" w:cs="宋体"/>
                <w:szCs w:val="22"/>
              </w:rPr>
            </w:pPr>
            <w:r>
              <w:rPr>
                <w:rFonts w:ascii="宋体" w:hAnsi="宋体" w:cs="宋体" w:hint="eastAsia"/>
                <w:szCs w:val="22"/>
              </w:rPr>
              <w:t>投标人需提交满足《中华人民共和国政府采购法》第二十二条规定的承诺书彩色扫描件；</w:t>
            </w:r>
          </w:p>
          <w:p w14:paraId="1FABA40C" w14:textId="77777777" w:rsidR="00EC2820" w:rsidRDefault="00EB4AB4">
            <w:pPr>
              <w:pStyle w:val="af1"/>
              <w:numPr>
                <w:ilvl w:val="0"/>
                <w:numId w:val="6"/>
              </w:numPr>
              <w:spacing w:line="288" w:lineRule="auto"/>
              <w:ind w:left="0" w:firstLineChars="0" w:firstLine="0"/>
              <w:rPr>
                <w:rFonts w:ascii="宋体" w:hAnsi="宋体" w:cs="宋体"/>
              </w:rPr>
            </w:pPr>
            <w:r>
              <w:rPr>
                <w:rFonts w:ascii="宋体" w:hAnsi="宋体" w:cs="宋体" w:hint="eastAsia"/>
              </w:rPr>
              <w:t>必须是中华人民共和国境内注册并取得营业执照独立核算法人，且具备所</w:t>
            </w:r>
          </w:p>
          <w:p w14:paraId="16C12140" w14:textId="77777777" w:rsidR="00EC2820" w:rsidRDefault="00EB4AB4">
            <w:pPr>
              <w:pStyle w:val="af1"/>
              <w:spacing w:line="288" w:lineRule="auto"/>
              <w:ind w:left="0" w:firstLineChars="0" w:firstLine="0"/>
              <w:rPr>
                <w:rFonts w:ascii="宋体" w:hAnsi="宋体" w:cs="宋体"/>
              </w:rPr>
            </w:pPr>
            <w:r>
              <w:rPr>
                <w:rFonts w:ascii="宋体" w:hAnsi="宋体" w:cs="宋体" w:hint="eastAsia"/>
              </w:rPr>
              <w:t>投标的经营范围；</w:t>
            </w:r>
          </w:p>
          <w:p w14:paraId="0A255345" w14:textId="77777777" w:rsidR="00EC2820" w:rsidRDefault="00EB4AB4">
            <w:pPr>
              <w:pStyle w:val="af1"/>
              <w:numPr>
                <w:ilvl w:val="0"/>
                <w:numId w:val="6"/>
              </w:numPr>
              <w:spacing w:line="288" w:lineRule="auto"/>
              <w:ind w:left="0" w:firstLineChars="0" w:firstLine="0"/>
              <w:rPr>
                <w:rFonts w:ascii="宋体" w:hAnsi="宋体" w:cs="宋体"/>
              </w:rPr>
            </w:pPr>
            <w:r>
              <w:rPr>
                <w:rFonts w:ascii="宋体" w:hAnsi="宋体" w:cs="宋体" w:hint="eastAsia"/>
              </w:rPr>
              <w:t>参与投标的法定代表人应上传附有身份证彩色扫描件的资格证明书并加盖公章；委托代理人应上传附有法定代表人身份证彩色扫描件的资格证明书和附有代理人身份证彩色扫描件的授权委托书并加盖公章；</w:t>
            </w:r>
          </w:p>
          <w:p w14:paraId="54F82853" w14:textId="517D0E68" w:rsidR="00EC2820" w:rsidRDefault="00EB4AB4">
            <w:pPr>
              <w:pStyle w:val="af1"/>
              <w:numPr>
                <w:ilvl w:val="0"/>
                <w:numId w:val="6"/>
              </w:numPr>
              <w:spacing w:line="288" w:lineRule="auto"/>
              <w:ind w:left="0" w:firstLineChars="0" w:firstLine="0"/>
              <w:rPr>
                <w:rFonts w:ascii="宋体" w:hAnsi="宋体" w:cs="宋体"/>
              </w:rPr>
            </w:pPr>
            <w:r>
              <w:rPr>
                <w:rFonts w:ascii="宋体" w:hAnsi="宋体" w:cs="宋体" w:hint="eastAsia"/>
              </w:rPr>
              <w:t>企业在“信用中国”网站（www.creditchina.gov.cn）、中国政府采购网（www.ccgp.gov.cn）网站上未被列入失信被执行人、重大税收违法案件当事人名单以及政府采购严重违法失信行为记录名单，并提供加盖公章的网站查询截图</w:t>
            </w:r>
            <w:r w:rsidR="005102B0">
              <w:rPr>
                <w:rFonts w:ascii="宋体" w:hAnsi="宋体" w:cs="宋体" w:hint="eastAsia"/>
              </w:rPr>
              <w:t>（开标前2</w:t>
            </w:r>
            <w:r w:rsidR="005102B0">
              <w:rPr>
                <w:rFonts w:ascii="宋体" w:hAnsi="宋体" w:cs="宋体"/>
              </w:rPr>
              <w:t>0</w:t>
            </w:r>
            <w:r w:rsidR="005102B0">
              <w:rPr>
                <w:rFonts w:ascii="宋体" w:hAnsi="宋体" w:cs="宋体" w:hint="eastAsia"/>
              </w:rPr>
              <w:t>天内的）</w:t>
            </w:r>
            <w:r>
              <w:rPr>
                <w:rFonts w:ascii="宋体" w:hAnsi="宋体" w:cs="宋体" w:hint="eastAsia"/>
              </w:rPr>
              <w:t>；</w:t>
            </w:r>
          </w:p>
          <w:p w14:paraId="4F2FE313" w14:textId="77777777" w:rsidR="00EC2820" w:rsidRDefault="00EB4AB4">
            <w:pPr>
              <w:pStyle w:val="af1"/>
              <w:numPr>
                <w:ilvl w:val="0"/>
                <w:numId w:val="6"/>
              </w:numPr>
              <w:spacing w:line="288" w:lineRule="auto"/>
              <w:ind w:left="0" w:firstLineChars="0" w:firstLine="0"/>
              <w:rPr>
                <w:rFonts w:ascii="宋体" w:hAnsi="宋体" w:cs="宋体"/>
              </w:rPr>
            </w:pPr>
            <w:r>
              <w:rPr>
                <w:rFonts w:ascii="宋体" w:hAnsi="宋体" w:cs="宋体" w:hint="eastAsia"/>
              </w:rPr>
              <w:t>缴纳投标保证金：¥15000（大写：壹万伍仟元整）</w:t>
            </w:r>
          </w:p>
          <w:p w14:paraId="7B273175" w14:textId="77777777" w:rsidR="00EC2820" w:rsidRDefault="00EB4AB4">
            <w:pPr>
              <w:pStyle w:val="af1"/>
              <w:numPr>
                <w:ilvl w:val="0"/>
                <w:numId w:val="6"/>
              </w:numPr>
              <w:spacing w:line="288" w:lineRule="auto"/>
              <w:ind w:left="0" w:firstLineChars="0" w:firstLine="0"/>
              <w:rPr>
                <w:rFonts w:ascii="宋体" w:hAnsi="宋体" w:cs="宋体"/>
              </w:rPr>
            </w:pPr>
            <w:r>
              <w:rPr>
                <w:rFonts w:ascii="宋体" w:hAnsi="宋体" w:cs="宋体" w:hint="eastAsia"/>
              </w:rPr>
              <w:t>投标单位（投标人）提供针对本次项目“反商业贿赂承诺书”彩色扫描件；</w:t>
            </w:r>
          </w:p>
          <w:p w14:paraId="29A14260" w14:textId="77777777" w:rsidR="00EC2820" w:rsidRDefault="00EB4AB4">
            <w:pPr>
              <w:pStyle w:val="af1"/>
              <w:numPr>
                <w:ilvl w:val="0"/>
                <w:numId w:val="6"/>
              </w:numPr>
              <w:spacing w:line="288" w:lineRule="auto"/>
              <w:ind w:left="0" w:firstLineChars="0" w:firstLine="0"/>
              <w:rPr>
                <w:rFonts w:ascii="宋体" w:hAnsi="宋体" w:cs="宋体"/>
              </w:rPr>
            </w:pPr>
            <w:r>
              <w:rPr>
                <w:rFonts w:ascii="宋体" w:hAnsi="宋体" w:cs="宋体" w:hint="eastAsia"/>
              </w:rPr>
              <w:t>1）供应商须具有建筑工程施工总承包叁级及以上资质，并在人员、设备、资金等方面具有相应的施工能力，具有有效的安全生产许可证。疆外企业还须具有《区外进疆信息报送册》。</w:t>
            </w:r>
          </w:p>
          <w:p w14:paraId="2A7C33DE" w14:textId="77777777" w:rsidR="00EC2820" w:rsidRDefault="00EB4AB4">
            <w:pPr>
              <w:pStyle w:val="af1"/>
              <w:spacing w:line="288" w:lineRule="auto"/>
              <w:ind w:left="0" w:firstLineChars="0" w:firstLine="0"/>
              <w:rPr>
                <w:rFonts w:ascii="宋体" w:hAnsi="宋体" w:cs="宋体"/>
              </w:rPr>
            </w:pPr>
            <w:r>
              <w:rPr>
                <w:rFonts w:ascii="宋体" w:hAnsi="宋体" w:cs="宋体" w:hint="eastAsia"/>
              </w:rPr>
              <w:t>2）项目负责人须具备建筑工程专业贰级及以上建造师执业资格，具有有效的安全生产考核合格证书，且未担任其他在施建设工程项目的项目经理。</w:t>
            </w:r>
          </w:p>
          <w:p w14:paraId="79DEA110" w14:textId="77777777" w:rsidR="00EC2820" w:rsidRDefault="00EB4AB4">
            <w:pPr>
              <w:pStyle w:val="af1"/>
              <w:spacing w:line="288" w:lineRule="auto"/>
              <w:ind w:left="0" w:firstLineChars="0" w:firstLine="0"/>
              <w:rPr>
                <w:rFonts w:ascii="宋体" w:hAnsi="宋体" w:cs="宋体"/>
              </w:rPr>
            </w:pPr>
            <w:r>
              <w:rPr>
                <w:rFonts w:ascii="宋体" w:hAnsi="宋体" w:cs="宋体" w:hint="eastAsia"/>
              </w:rPr>
              <w:t>8. 与采购人、采购代理机构存在隶属关系或者其他利害关系；与其</w:t>
            </w:r>
            <w:proofErr w:type="gramStart"/>
            <w:r>
              <w:rPr>
                <w:rFonts w:ascii="宋体" w:hAnsi="宋体" w:cs="宋体" w:hint="eastAsia"/>
              </w:rPr>
              <w:t>他供应</w:t>
            </w:r>
            <w:proofErr w:type="gramEnd"/>
            <w:r>
              <w:rPr>
                <w:rFonts w:ascii="宋体" w:hAnsi="宋体" w:cs="宋体" w:hint="eastAsia"/>
              </w:rPr>
              <w:t>商的法定代表人（或者负责人）为同一人；或者与其</w:t>
            </w:r>
            <w:proofErr w:type="gramStart"/>
            <w:r>
              <w:rPr>
                <w:rFonts w:ascii="宋体" w:hAnsi="宋体" w:cs="宋体" w:hint="eastAsia"/>
              </w:rPr>
              <w:t>他供应商存在</w:t>
            </w:r>
            <w:proofErr w:type="gramEnd"/>
            <w:r>
              <w:rPr>
                <w:rFonts w:ascii="宋体" w:hAnsi="宋体" w:cs="宋体" w:hint="eastAsia"/>
              </w:rPr>
              <w:t>控股、关联关系；为采购项目提供整体设计、规范编制或者项目管理、监理、检测等服务的供应商，不得再参加本项目的采购活动。</w:t>
            </w:r>
          </w:p>
          <w:p w14:paraId="6CD5E5B6" w14:textId="77777777" w:rsidR="00EC2820" w:rsidRDefault="00EB4AB4">
            <w:pPr>
              <w:pStyle w:val="af1"/>
              <w:spacing w:line="288" w:lineRule="auto"/>
              <w:ind w:left="0" w:firstLineChars="0" w:firstLine="0"/>
              <w:rPr>
                <w:rFonts w:ascii="宋体" w:hAnsi="宋体" w:cs="宋体"/>
              </w:rPr>
            </w:pPr>
            <w:r>
              <w:rPr>
                <w:rFonts w:ascii="宋体" w:hAnsi="宋体" w:cs="宋体" w:hint="eastAsia"/>
              </w:rPr>
              <w:t>9. 为充分保证完善的售后服务，本项目不接受联合体投标。</w:t>
            </w:r>
          </w:p>
        </w:tc>
      </w:tr>
      <w:tr w:rsidR="00EC2820" w14:paraId="3B1C9FE9"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28438307" w14:textId="77777777" w:rsidR="00EC2820" w:rsidRDefault="00EB4AB4">
            <w:pPr>
              <w:spacing w:line="300" w:lineRule="exact"/>
              <w:jc w:val="center"/>
              <w:rPr>
                <w:rFonts w:ascii="宋体" w:hAnsi="宋体" w:cs="宋体"/>
              </w:rPr>
            </w:pPr>
            <w:r>
              <w:rPr>
                <w:rFonts w:ascii="宋体" w:hAnsi="宋体" w:cs="宋体" w:hint="eastAsia"/>
              </w:rPr>
              <w:t>8</w:t>
            </w:r>
          </w:p>
        </w:tc>
        <w:tc>
          <w:tcPr>
            <w:tcW w:w="2175" w:type="dxa"/>
            <w:tcBorders>
              <w:top w:val="single" w:sz="4" w:space="0" w:color="auto"/>
              <w:left w:val="single" w:sz="4" w:space="0" w:color="auto"/>
              <w:bottom w:val="single" w:sz="4" w:space="0" w:color="auto"/>
              <w:right w:val="single" w:sz="4" w:space="0" w:color="auto"/>
            </w:tcBorders>
            <w:vAlign w:val="center"/>
          </w:tcPr>
          <w:p w14:paraId="41065BBD" w14:textId="77777777" w:rsidR="00EC2820" w:rsidRDefault="00EB4AB4">
            <w:pPr>
              <w:spacing w:line="300" w:lineRule="exact"/>
              <w:jc w:val="center"/>
              <w:rPr>
                <w:rFonts w:ascii="宋体" w:hAnsi="宋体" w:cs="宋体"/>
              </w:rPr>
            </w:pPr>
            <w:r>
              <w:rPr>
                <w:rFonts w:ascii="宋体" w:hAnsi="宋体" w:cs="宋体" w:hint="eastAsia"/>
              </w:rPr>
              <w:t>投标有效期</w:t>
            </w:r>
          </w:p>
        </w:tc>
        <w:tc>
          <w:tcPr>
            <w:tcW w:w="7151" w:type="dxa"/>
            <w:tcBorders>
              <w:top w:val="single" w:sz="4" w:space="0" w:color="auto"/>
              <w:left w:val="single" w:sz="4" w:space="0" w:color="auto"/>
              <w:bottom w:val="single" w:sz="4" w:space="0" w:color="auto"/>
              <w:right w:val="single" w:sz="4" w:space="0" w:color="auto"/>
            </w:tcBorders>
            <w:vAlign w:val="center"/>
          </w:tcPr>
          <w:p w14:paraId="2BFA4458" w14:textId="77777777" w:rsidR="00EC2820" w:rsidRDefault="00EB4AB4">
            <w:pPr>
              <w:spacing w:line="300" w:lineRule="exact"/>
              <w:rPr>
                <w:rFonts w:ascii="宋体" w:hAnsi="宋体" w:cs="宋体"/>
              </w:rPr>
            </w:pPr>
            <w:r>
              <w:rPr>
                <w:rFonts w:ascii="宋体" w:hAnsi="宋体" w:cs="宋体" w:hint="eastAsia"/>
              </w:rPr>
              <w:t xml:space="preserve"> 90天</w:t>
            </w:r>
          </w:p>
        </w:tc>
      </w:tr>
      <w:tr w:rsidR="00EC2820" w14:paraId="27D9E177"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542F9379" w14:textId="77777777" w:rsidR="00EC2820" w:rsidRDefault="00EB4AB4">
            <w:pPr>
              <w:spacing w:line="300" w:lineRule="exact"/>
              <w:jc w:val="center"/>
              <w:rPr>
                <w:rFonts w:ascii="宋体" w:hAnsi="宋体" w:cs="宋体"/>
              </w:rPr>
            </w:pPr>
            <w:r>
              <w:rPr>
                <w:rFonts w:ascii="宋体" w:hAnsi="宋体" w:cs="宋体" w:hint="eastAsia"/>
              </w:rPr>
              <w:t>9</w:t>
            </w:r>
          </w:p>
        </w:tc>
        <w:tc>
          <w:tcPr>
            <w:tcW w:w="2175" w:type="dxa"/>
            <w:tcBorders>
              <w:top w:val="single" w:sz="4" w:space="0" w:color="auto"/>
              <w:left w:val="single" w:sz="4" w:space="0" w:color="auto"/>
              <w:bottom w:val="single" w:sz="4" w:space="0" w:color="auto"/>
              <w:right w:val="single" w:sz="4" w:space="0" w:color="auto"/>
            </w:tcBorders>
            <w:vAlign w:val="center"/>
          </w:tcPr>
          <w:p w14:paraId="40395D07" w14:textId="77777777" w:rsidR="00EC2820" w:rsidRDefault="00EB4AB4">
            <w:pPr>
              <w:spacing w:line="300" w:lineRule="exact"/>
              <w:jc w:val="center"/>
              <w:rPr>
                <w:rFonts w:ascii="宋体" w:hAnsi="宋体" w:cs="宋体"/>
              </w:rPr>
            </w:pPr>
            <w:r>
              <w:rPr>
                <w:rFonts w:ascii="宋体" w:hAnsi="宋体" w:cs="宋体" w:hint="eastAsia"/>
              </w:rPr>
              <w:t>评标办法</w:t>
            </w:r>
          </w:p>
        </w:tc>
        <w:tc>
          <w:tcPr>
            <w:tcW w:w="7151" w:type="dxa"/>
            <w:tcBorders>
              <w:top w:val="single" w:sz="4" w:space="0" w:color="auto"/>
              <w:left w:val="single" w:sz="4" w:space="0" w:color="auto"/>
              <w:bottom w:val="single" w:sz="4" w:space="0" w:color="auto"/>
              <w:right w:val="single" w:sz="4" w:space="0" w:color="auto"/>
            </w:tcBorders>
            <w:vAlign w:val="center"/>
          </w:tcPr>
          <w:p w14:paraId="73B2A7BD" w14:textId="77777777" w:rsidR="00EC2820" w:rsidRDefault="00EB4AB4">
            <w:pPr>
              <w:spacing w:line="300" w:lineRule="exact"/>
              <w:rPr>
                <w:rFonts w:ascii="宋体" w:hAnsi="宋体" w:cs="宋体"/>
              </w:rPr>
            </w:pPr>
            <w:r>
              <w:rPr>
                <w:rFonts w:ascii="宋体" w:hAnsi="宋体" w:cs="宋体" w:hint="eastAsia"/>
              </w:rPr>
              <w:t>综合评分法</w:t>
            </w:r>
          </w:p>
        </w:tc>
      </w:tr>
      <w:tr w:rsidR="00EC2820" w14:paraId="70776203"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6CAB69F8" w14:textId="77777777" w:rsidR="00EC2820" w:rsidRDefault="00EB4AB4">
            <w:pPr>
              <w:spacing w:line="300" w:lineRule="exact"/>
              <w:jc w:val="center"/>
              <w:rPr>
                <w:rFonts w:ascii="宋体" w:hAnsi="宋体" w:cs="宋体"/>
              </w:rPr>
            </w:pPr>
            <w:r>
              <w:rPr>
                <w:rFonts w:ascii="宋体" w:hAnsi="宋体" w:cs="宋体" w:hint="eastAsia"/>
              </w:rPr>
              <w:lastRenderedPageBreak/>
              <w:t>10</w:t>
            </w:r>
          </w:p>
        </w:tc>
        <w:tc>
          <w:tcPr>
            <w:tcW w:w="2175" w:type="dxa"/>
            <w:tcBorders>
              <w:top w:val="single" w:sz="4" w:space="0" w:color="auto"/>
              <w:left w:val="single" w:sz="4" w:space="0" w:color="auto"/>
              <w:bottom w:val="single" w:sz="4" w:space="0" w:color="auto"/>
              <w:right w:val="single" w:sz="4" w:space="0" w:color="auto"/>
            </w:tcBorders>
            <w:vAlign w:val="center"/>
          </w:tcPr>
          <w:p w14:paraId="070D43D6" w14:textId="77777777" w:rsidR="00EC2820" w:rsidRDefault="00EB4AB4">
            <w:pPr>
              <w:spacing w:line="300" w:lineRule="exact"/>
              <w:jc w:val="center"/>
              <w:rPr>
                <w:rFonts w:ascii="宋体" w:hAnsi="宋体" w:cs="宋体"/>
              </w:rPr>
            </w:pPr>
            <w:r>
              <w:rPr>
                <w:rFonts w:ascii="宋体" w:hAnsi="宋体" w:cs="宋体" w:hint="eastAsia"/>
              </w:rPr>
              <w:t>是否接受联合体投标</w:t>
            </w:r>
          </w:p>
        </w:tc>
        <w:tc>
          <w:tcPr>
            <w:tcW w:w="7151" w:type="dxa"/>
            <w:tcBorders>
              <w:top w:val="single" w:sz="4" w:space="0" w:color="auto"/>
              <w:left w:val="single" w:sz="4" w:space="0" w:color="auto"/>
              <w:bottom w:val="single" w:sz="4" w:space="0" w:color="auto"/>
              <w:right w:val="single" w:sz="4" w:space="0" w:color="auto"/>
            </w:tcBorders>
            <w:vAlign w:val="center"/>
          </w:tcPr>
          <w:p w14:paraId="22F01C38" w14:textId="77777777" w:rsidR="00EC2820" w:rsidRDefault="00EB4AB4">
            <w:pPr>
              <w:spacing w:line="300" w:lineRule="exact"/>
              <w:rPr>
                <w:rFonts w:ascii="宋体" w:hAnsi="宋体" w:cs="宋体"/>
              </w:rPr>
            </w:pPr>
            <w:r>
              <w:rPr>
                <w:rFonts w:ascii="宋体" w:hAnsi="宋体" w:cs="宋体" w:hint="eastAsia"/>
              </w:rPr>
              <w:t>不接受</w:t>
            </w:r>
          </w:p>
        </w:tc>
      </w:tr>
      <w:tr w:rsidR="00EC2820" w14:paraId="789799EA"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2EF80CD8" w14:textId="77777777" w:rsidR="00EC2820" w:rsidRDefault="00EB4AB4">
            <w:pPr>
              <w:spacing w:line="300" w:lineRule="exact"/>
              <w:jc w:val="center"/>
              <w:rPr>
                <w:rFonts w:ascii="宋体" w:hAnsi="宋体" w:cs="宋体"/>
              </w:rPr>
            </w:pPr>
            <w:r>
              <w:rPr>
                <w:rFonts w:ascii="宋体" w:hAnsi="宋体" w:cs="宋体" w:hint="eastAsia"/>
              </w:rPr>
              <w:t>11</w:t>
            </w:r>
          </w:p>
        </w:tc>
        <w:tc>
          <w:tcPr>
            <w:tcW w:w="2175" w:type="dxa"/>
            <w:tcBorders>
              <w:top w:val="single" w:sz="4" w:space="0" w:color="auto"/>
              <w:left w:val="single" w:sz="4" w:space="0" w:color="auto"/>
              <w:bottom w:val="single" w:sz="4" w:space="0" w:color="auto"/>
              <w:right w:val="single" w:sz="4" w:space="0" w:color="auto"/>
            </w:tcBorders>
            <w:vAlign w:val="center"/>
          </w:tcPr>
          <w:p w14:paraId="7D1188C4" w14:textId="77777777" w:rsidR="00EC2820" w:rsidRDefault="00EB4AB4">
            <w:pPr>
              <w:spacing w:line="300" w:lineRule="exact"/>
              <w:jc w:val="center"/>
              <w:rPr>
                <w:rFonts w:ascii="宋体" w:hAnsi="宋体" w:cs="宋体"/>
              </w:rPr>
            </w:pPr>
            <w:r>
              <w:rPr>
                <w:rFonts w:ascii="宋体" w:hAnsi="宋体" w:cs="宋体" w:hint="eastAsia"/>
              </w:rPr>
              <w:t>磋商文件发放日期</w:t>
            </w:r>
          </w:p>
        </w:tc>
        <w:tc>
          <w:tcPr>
            <w:tcW w:w="7151" w:type="dxa"/>
            <w:tcBorders>
              <w:top w:val="single" w:sz="4" w:space="0" w:color="auto"/>
              <w:left w:val="single" w:sz="4" w:space="0" w:color="auto"/>
              <w:bottom w:val="single" w:sz="4" w:space="0" w:color="auto"/>
              <w:right w:val="single" w:sz="4" w:space="0" w:color="auto"/>
            </w:tcBorders>
            <w:vAlign w:val="center"/>
          </w:tcPr>
          <w:p w14:paraId="24B8C04A" w14:textId="1C0CDB48" w:rsidR="00EC2820" w:rsidRDefault="00EB4AB4">
            <w:pPr>
              <w:spacing w:line="300" w:lineRule="exact"/>
              <w:rPr>
                <w:rFonts w:ascii="宋体" w:hAnsi="宋体" w:cs="宋体"/>
                <w:highlight w:val="yellow"/>
              </w:rPr>
            </w:pPr>
            <w:r>
              <w:rPr>
                <w:rFonts w:ascii="宋体" w:hAnsi="宋体" w:cs="宋体" w:hint="eastAsia"/>
              </w:rPr>
              <w:t>2022年4月2</w:t>
            </w:r>
            <w:r w:rsidR="001201BB">
              <w:rPr>
                <w:rFonts w:ascii="宋体" w:hAnsi="宋体" w:cs="宋体"/>
              </w:rPr>
              <w:t>9</w:t>
            </w:r>
            <w:r>
              <w:rPr>
                <w:rFonts w:ascii="宋体" w:hAnsi="宋体" w:cs="宋体" w:hint="eastAsia"/>
              </w:rPr>
              <w:t>日至2022年5月1</w:t>
            </w:r>
            <w:r w:rsidR="001201BB">
              <w:rPr>
                <w:rFonts w:ascii="宋体" w:hAnsi="宋体" w:cs="宋体"/>
              </w:rPr>
              <w:t>1</w:t>
            </w:r>
            <w:r>
              <w:rPr>
                <w:rFonts w:ascii="宋体" w:hAnsi="宋体" w:cs="宋体" w:hint="eastAsia"/>
              </w:rPr>
              <w:t>日（法定节假日除外）</w:t>
            </w:r>
          </w:p>
          <w:p w14:paraId="5EB59EBD" w14:textId="77777777" w:rsidR="00EC2820" w:rsidRDefault="00EB4AB4">
            <w:pPr>
              <w:pStyle w:val="af1"/>
              <w:ind w:left="420" w:hanging="420"/>
              <w:rPr>
                <w:rFonts w:ascii="宋体" w:hAnsi="宋体" w:cs="宋体"/>
              </w:rPr>
            </w:pPr>
            <w:r>
              <w:rPr>
                <w:rFonts w:ascii="宋体" w:hAnsi="宋体" w:cs="宋体" w:hint="eastAsia"/>
              </w:rPr>
              <w:t>地点：政</w:t>
            </w:r>
            <w:proofErr w:type="gramStart"/>
            <w:r>
              <w:rPr>
                <w:rFonts w:ascii="宋体" w:hAnsi="宋体" w:cs="宋体" w:hint="eastAsia"/>
              </w:rPr>
              <w:t>采云</w:t>
            </w:r>
            <w:proofErr w:type="gramEnd"/>
            <w:r>
              <w:rPr>
                <w:rFonts w:ascii="宋体" w:hAnsi="宋体" w:cs="宋体" w:hint="eastAsia"/>
              </w:rPr>
              <w:t>平台  联</w:t>
            </w:r>
            <w:r>
              <w:rPr>
                <w:rFonts w:ascii="宋体" w:hAnsi="宋体" w:cs="宋体" w:hint="eastAsia"/>
                <w:szCs w:val="20"/>
              </w:rPr>
              <w:t>系电话：15899014568</w:t>
            </w:r>
          </w:p>
        </w:tc>
      </w:tr>
      <w:tr w:rsidR="00EC2820" w14:paraId="1E80FC7E"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6AF89D5E" w14:textId="77777777" w:rsidR="00EC2820" w:rsidRDefault="00EB4AB4">
            <w:pPr>
              <w:spacing w:line="300" w:lineRule="exact"/>
              <w:jc w:val="center"/>
              <w:rPr>
                <w:rFonts w:ascii="宋体" w:hAnsi="宋体" w:cs="宋体"/>
              </w:rPr>
            </w:pPr>
            <w:r>
              <w:rPr>
                <w:rFonts w:ascii="宋体" w:hAnsi="宋体" w:cs="宋体" w:hint="eastAsia"/>
              </w:rPr>
              <w:t>12</w:t>
            </w:r>
          </w:p>
        </w:tc>
        <w:tc>
          <w:tcPr>
            <w:tcW w:w="2175" w:type="dxa"/>
            <w:tcBorders>
              <w:top w:val="single" w:sz="4" w:space="0" w:color="auto"/>
              <w:left w:val="single" w:sz="4" w:space="0" w:color="auto"/>
              <w:bottom w:val="single" w:sz="4" w:space="0" w:color="auto"/>
              <w:right w:val="single" w:sz="4" w:space="0" w:color="auto"/>
            </w:tcBorders>
            <w:vAlign w:val="center"/>
          </w:tcPr>
          <w:p w14:paraId="5EBA069F" w14:textId="77777777" w:rsidR="00EC2820" w:rsidRDefault="00EB4AB4">
            <w:pPr>
              <w:spacing w:line="300" w:lineRule="exact"/>
              <w:jc w:val="center"/>
              <w:rPr>
                <w:rFonts w:ascii="宋体" w:hAnsi="宋体" w:cs="宋体"/>
              </w:rPr>
            </w:pPr>
            <w:r>
              <w:rPr>
                <w:rFonts w:ascii="宋体" w:hAnsi="宋体" w:cs="宋体" w:hint="eastAsia"/>
              </w:rPr>
              <w:t>磋商文件售价</w:t>
            </w:r>
          </w:p>
        </w:tc>
        <w:tc>
          <w:tcPr>
            <w:tcW w:w="7151" w:type="dxa"/>
            <w:tcBorders>
              <w:top w:val="single" w:sz="4" w:space="0" w:color="auto"/>
              <w:left w:val="single" w:sz="4" w:space="0" w:color="auto"/>
              <w:bottom w:val="single" w:sz="4" w:space="0" w:color="auto"/>
              <w:right w:val="single" w:sz="4" w:space="0" w:color="auto"/>
            </w:tcBorders>
            <w:vAlign w:val="center"/>
          </w:tcPr>
          <w:p w14:paraId="219CFC1F" w14:textId="77777777" w:rsidR="00EC2820" w:rsidRDefault="00EB4AB4">
            <w:pPr>
              <w:spacing w:line="300" w:lineRule="exact"/>
              <w:rPr>
                <w:rFonts w:ascii="宋体" w:hAnsi="宋体" w:cs="宋体"/>
              </w:rPr>
            </w:pPr>
            <w:r>
              <w:rPr>
                <w:rFonts w:ascii="宋体" w:hAnsi="宋体" w:cs="宋体" w:hint="eastAsia"/>
              </w:rPr>
              <w:t>免费</w:t>
            </w:r>
          </w:p>
        </w:tc>
      </w:tr>
      <w:tr w:rsidR="00EC2820" w14:paraId="46E1C7F8" w14:textId="77777777">
        <w:trPr>
          <w:trHeight w:val="769"/>
          <w:jc w:val="center"/>
        </w:trPr>
        <w:tc>
          <w:tcPr>
            <w:tcW w:w="1010" w:type="dxa"/>
            <w:tcBorders>
              <w:top w:val="single" w:sz="4" w:space="0" w:color="auto"/>
              <w:left w:val="single" w:sz="4" w:space="0" w:color="auto"/>
              <w:bottom w:val="single" w:sz="4" w:space="0" w:color="auto"/>
              <w:right w:val="single" w:sz="4" w:space="0" w:color="auto"/>
            </w:tcBorders>
            <w:vAlign w:val="center"/>
          </w:tcPr>
          <w:p w14:paraId="55632F56" w14:textId="77777777" w:rsidR="00EC2820" w:rsidRDefault="00EB4AB4">
            <w:pPr>
              <w:spacing w:line="300" w:lineRule="exact"/>
              <w:jc w:val="center"/>
              <w:rPr>
                <w:rFonts w:ascii="宋体" w:hAnsi="宋体" w:cs="宋体"/>
              </w:rPr>
            </w:pPr>
            <w:r>
              <w:rPr>
                <w:rFonts w:ascii="宋体" w:hAnsi="宋体" w:cs="宋体" w:hint="eastAsia"/>
              </w:rPr>
              <w:t>13</w:t>
            </w:r>
          </w:p>
        </w:tc>
        <w:tc>
          <w:tcPr>
            <w:tcW w:w="2175" w:type="dxa"/>
            <w:tcBorders>
              <w:top w:val="single" w:sz="4" w:space="0" w:color="auto"/>
              <w:left w:val="single" w:sz="4" w:space="0" w:color="auto"/>
              <w:bottom w:val="single" w:sz="4" w:space="0" w:color="auto"/>
              <w:right w:val="single" w:sz="4" w:space="0" w:color="auto"/>
            </w:tcBorders>
            <w:vAlign w:val="center"/>
          </w:tcPr>
          <w:p w14:paraId="591BCD9B" w14:textId="77777777" w:rsidR="00EC2820" w:rsidRDefault="00EB4AB4">
            <w:pPr>
              <w:spacing w:line="300" w:lineRule="exact"/>
              <w:jc w:val="center"/>
              <w:rPr>
                <w:rFonts w:ascii="宋体" w:hAnsi="宋体" w:cs="宋体"/>
              </w:rPr>
            </w:pPr>
            <w:r>
              <w:rPr>
                <w:rFonts w:ascii="宋体" w:hAnsi="宋体" w:cs="宋体" w:hint="eastAsia"/>
              </w:rPr>
              <w:t>响应文件份数</w:t>
            </w:r>
          </w:p>
        </w:tc>
        <w:tc>
          <w:tcPr>
            <w:tcW w:w="7151" w:type="dxa"/>
            <w:tcBorders>
              <w:top w:val="single" w:sz="4" w:space="0" w:color="auto"/>
              <w:left w:val="single" w:sz="4" w:space="0" w:color="auto"/>
              <w:bottom w:val="single" w:sz="4" w:space="0" w:color="auto"/>
              <w:right w:val="single" w:sz="4" w:space="0" w:color="auto"/>
            </w:tcBorders>
            <w:vAlign w:val="center"/>
          </w:tcPr>
          <w:p w14:paraId="1AABAB92" w14:textId="77777777" w:rsidR="00EC2820" w:rsidRDefault="00EB4AB4">
            <w:pPr>
              <w:spacing w:line="300" w:lineRule="exact"/>
              <w:rPr>
                <w:rFonts w:ascii="宋体" w:hAnsi="宋体" w:cs="宋体"/>
              </w:rPr>
            </w:pPr>
            <w:r>
              <w:rPr>
                <w:rFonts w:ascii="宋体" w:hAnsi="宋体" w:cs="宋体" w:hint="eastAsia"/>
              </w:rPr>
              <w:t>提供纸质版标书：三份；正本一份，副本二份，电子版一份 (开标结束后所有投标单位须递交纸质版标书）</w:t>
            </w:r>
          </w:p>
        </w:tc>
      </w:tr>
      <w:tr w:rsidR="00EC2820" w14:paraId="71D7A532"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5EC15D51" w14:textId="77777777" w:rsidR="00EC2820" w:rsidRDefault="00EB4AB4">
            <w:pPr>
              <w:spacing w:line="300" w:lineRule="exact"/>
              <w:jc w:val="center"/>
              <w:rPr>
                <w:rFonts w:ascii="宋体" w:hAnsi="宋体" w:cs="宋体"/>
              </w:rPr>
            </w:pPr>
            <w:r>
              <w:rPr>
                <w:rFonts w:ascii="宋体" w:hAnsi="宋体" w:cs="宋体" w:hint="eastAsia"/>
              </w:rPr>
              <w:t>14</w:t>
            </w:r>
          </w:p>
        </w:tc>
        <w:tc>
          <w:tcPr>
            <w:tcW w:w="2175" w:type="dxa"/>
            <w:tcBorders>
              <w:top w:val="single" w:sz="4" w:space="0" w:color="auto"/>
              <w:left w:val="single" w:sz="4" w:space="0" w:color="auto"/>
              <w:bottom w:val="single" w:sz="4" w:space="0" w:color="auto"/>
              <w:right w:val="single" w:sz="4" w:space="0" w:color="auto"/>
            </w:tcBorders>
            <w:vAlign w:val="center"/>
          </w:tcPr>
          <w:p w14:paraId="3B25DFAB" w14:textId="77777777" w:rsidR="00EC2820" w:rsidRDefault="00EB4AB4">
            <w:pPr>
              <w:spacing w:line="300" w:lineRule="exact"/>
              <w:jc w:val="center"/>
              <w:rPr>
                <w:rFonts w:ascii="宋体" w:hAnsi="宋体" w:cs="宋体"/>
              </w:rPr>
            </w:pPr>
            <w:r>
              <w:rPr>
                <w:rFonts w:ascii="宋体" w:hAnsi="宋体" w:cs="宋体" w:hint="eastAsia"/>
              </w:rPr>
              <w:t>开标时间及响应文件递交截止时间</w:t>
            </w:r>
          </w:p>
        </w:tc>
        <w:tc>
          <w:tcPr>
            <w:tcW w:w="7151" w:type="dxa"/>
            <w:tcBorders>
              <w:top w:val="single" w:sz="4" w:space="0" w:color="auto"/>
              <w:left w:val="single" w:sz="4" w:space="0" w:color="auto"/>
              <w:bottom w:val="single" w:sz="4" w:space="0" w:color="auto"/>
              <w:right w:val="single" w:sz="4" w:space="0" w:color="auto"/>
            </w:tcBorders>
            <w:vAlign w:val="center"/>
          </w:tcPr>
          <w:p w14:paraId="37026489" w14:textId="11A640D0" w:rsidR="00EC2820" w:rsidRDefault="00EB4AB4">
            <w:pPr>
              <w:spacing w:line="300" w:lineRule="exact"/>
              <w:rPr>
                <w:rFonts w:ascii="宋体" w:hAnsi="宋体" w:cs="宋体"/>
                <w:highlight w:val="yellow"/>
              </w:rPr>
            </w:pPr>
            <w:r>
              <w:rPr>
                <w:rFonts w:ascii="宋体" w:hAnsi="宋体" w:cs="宋体" w:hint="eastAsia"/>
              </w:rPr>
              <w:t>2022年5月1</w:t>
            </w:r>
            <w:r w:rsidR="001201BB">
              <w:rPr>
                <w:rFonts w:ascii="宋体" w:hAnsi="宋体" w:cs="宋体"/>
              </w:rPr>
              <w:t>3</w:t>
            </w:r>
            <w:r>
              <w:rPr>
                <w:rFonts w:ascii="宋体" w:hAnsi="宋体" w:cs="宋体" w:hint="eastAsia"/>
              </w:rPr>
              <w:t>日1</w:t>
            </w:r>
            <w:r w:rsidR="001201BB">
              <w:rPr>
                <w:rFonts w:ascii="宋体" w:hAnsi="宋体" w:cs="宋体"/>
              </w:rPr>
              <w:t>6</w:t>
            </w:r>
            <w:r>
              <w:rPr>
                <w:rFonts w:ascii="宋体" w:hAnsi="宋体" w:cs="宋体" w:hint="eastAsia"/>
              </w:rPr>
              <w:t>:</w:t>
            </w:r>
            <w:r w:rsidR="001201BB">
              <w:rPr>
                <w:rFonts w:ascii="宋体" w:hAnsi="宋体" w:cs="宋体"/>
              </w:rPr>
              <w:t>3</w:t>
            </w:r>
            <w:r>
              <w:rPr>
                <w:rFonts w:ascii="宋体" w:hAnsi="宋体" w:cs="宋体" w:hint="eastAsia"/>
              </w:rPr>
              <w:t>0（北京时间）</w:t>
            </w:r>
          </w:p>
        </w:tc>
      </w:tr>
      <w:tr w:rsidR="00EC2820" w14:paraId="3A951BFD"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78E96FAA" w14:textId="77777777" w:rsidR="00EC2820" w:rsidRDefault="00EB4AB4">
            <w:pPr>
              <w:spacing w:line="300" w:lineRule="exact"/>
              <w:jc w:val="center"/>
              <w:rPr>
                <w:rFonts w:ascii="宋体" w:hAnsi="宋体" w:cs="宋体"/>
              </w:rPr>
            </w:pPr>
            <w:r>
              <w:rPr>
                <w:rFonts w:ascii="宋体" w:hAnsi="宋体" w:cs="宋体" w:hint="eastAsia"/>
              </w:rPr>
              <w:t>15</w:t>
            </w:r>
          </w:p>
        </w:tc>
        <w:tc>
          <w:tcPr>
            <w:tcW w:w="2175" w:type="dxa"/>
            <w:tcBorders>
              <w:top w:val="single" w:sz="4" w:space="0" w:color="auto"/>
              <w:left w:val="single" w:sz="4" w:space="0" w:color="auto"/>
              <w:bottom w:val="single" w:sz="4" w:space="0" w:color="auto"/>
              <w:right w:val="single" w:sz="4" w:space="0" w:color="auto"/>
            </w:tcBorders>
            <w:vAlign w:val="center"/>
          </w:tcPr>
          <w:p w14:paraId="2E6DBA61" w14:textId="77777777" w:rsidR="00EC2820" w:rsidRDefault="00EB4AB4">
            <w:pPr>
              <w:spacing w:line="300" w:lineRule="exact"/>
              <w:jc w:val="center"/>
              <w:rPr>
                <w:rFonts w:ascii="宋体" w:hAnsi="宋体" w:cs="宋体"/>
              </w:rPr>
            </w:pPr>
            <w:r>
              <w:rPr>
                <w:rFonts w:ascii="宋体" w:hAnsi="宋体" w:cs="宋体" w:hint="eastAsia"/>
              </w:rPr>
              <w:t>投标保证金</w:t>
            </w:r>
          </w:p>
        </w:tc>
        <w:tc>
          <w:tcPr>
            <w:tcW w:w="7151" w:type="dxa"/>
            <w:tcBorders>
              <w:top w:val="single" w:sz="4" w:space="0" w:color="auto"/>
              <w:left w:val="single" w:sz="4" w:space="0" w:color="auto"/>
              <w:bottom w:val="single" w:sz="4" w:space="0" w:color="auto"/>
              <w:right w:val="single" w:sz="4" w:space="0" w:color="auto"/>
            </w:tcBorders>
            <w:vAlign w:val="center"/>
          </w:tcPr>
          <w:p w14:paraId="4293EB30" w14:textId="77777777" w:rsidR="00EC2820" w:rsidRDefault="00EB4AB4">
            <w:pPr>
              <w:spacing w:line="360" w:lineRule="auto"/>
              <w:rPr>
                <w:rFonts w:ascii="宋体" w:hAnsi="宋体" w:cs="宋体"/>
              </w:rPr>
            </w:pPr>
            <w:r>
              <w:rPr>
                <w:rFonts w:ascii="宋体" w:hAnsi="宋体" w:cs="宋体" w:hint="eastAsia"/>
              </w:rPr>
              <w:t>投标保证金额为：¥15000（大写：壹万伍仟元整）</w:t>
            </w:r>
          </w:p>
          <w:p w14:paraId="3FB26302" w14:textId="459E7F67" w:rsidR="00EC2820" w:rsidRDefault="00EB4AB4">
            <w:pPr>
              <w:spacing w:line="360" w:lineRule="auto"/>
              <w:rPr>
                <w:rFonts w:ascii="宋体" w:hAnsi="宋体" w:cs="宋体"/>
              </w:rPr>
            </w:pPr>
            <w:r>
              <w:rPr>
                <w:rFonts w:ascii="宋体" w:hAnsi="宋体" w:cs="宋体" w:hint="eastAsia"/>
              </w:rPr>
              <w:t>投标保证金的形式：转账(电汇)至专用账户【必须从投标人基本账户转出，资金用途处必须注明，否则无效】</w:t>
            </w:r>
          </w:p>
          <w:p w14:paraId="398D2403" w14:textId="77777777" w:rsidR="00EC2820" w:rsidRDefault="00EB4AB4">
            <w:pPr>
              <w:autoSpaceDE w:val="0"/>
              <w:autoSpaceDN w:val="0"/>
              <w:adjustRightInd w:val="0"/>
              <w:spacing w:line="360" w:lineRule="auto"/>
              <w:jc w:val="left"/>
              <w:rPr>
                <w:rFonts w:ascii="宋体" w:hAnsi="宋体" w:cs="宋体"/>
              </w:rPr>
            </w:pPr>
            <w:r>
              <w:rPr>
                <w:rFonts w:ascii="宋体" w:hAnsi="宋体" w:cs="宋体" w:hint="eastAsia"/>
              </w:rPr>
              <w:t>名称：中鸿</w:t>
            </w:r>
            <w:proofErr w:type="gramStart"/>
            <w:r>
              <w:rPr>
                <w:rFonts w:ascii="宋体" w:hAnsi="宋体" w:cs="宋体" w:hint="eastAsia"/>
              </w:rPr>
              <w:t>信工程</w:t>
            </w:r>
            <w:proofErr w:type="gramEnd"/>
            <w:r>
              <w:rPr>
                <w:rFonts w:ascii="宋体" w:hAnsi="宋体" w:cs="宋体" w:hint="eastAsia"/>
              </w:rPr>
              <w:t>咨询有限公司新疆分公司</w:t>
            </w:r>
          </w:p>
          <w:p w14:paraId="76AB4A39" w14:textId="77777777" w:rsidR="00EC2820" w:rsidRDefault="00EB4AB4">
            <w:pPr>
              <w:autoSpaceDE w:val="0"/>
              <w:autoSpaceDN w:val="0"/>
              <w:adjustRightInd w:val="0"/>
              <w:spacing w:line="360" w:lineRule="auto"/>
              <w:jc w:val="left"/>
              <w:rPr>
                <w:rFonts w:ascii="宋体" w:hAnsi="宋体" w:cs="宋体"/>
              </w:rPr>
            </w:pPr>
            <w:r>
              <w:rPr>
                <w:rFonts w:ascii="宋体" w:hAnsi="宋体" w:cs="宋体" w:hint="eastAsia"/>
              </w:rPr>
              <w:t>开户行：新疆乌鲁木齐农村商业银行股份有限公司和平北路支行</w:t>
            </w:r>
          </w:p>
          <w:p w14:paraId="244B6352" w14:textId="77777777" w:rsidR="00EC2820" w:rsidRDefault="00EB4AB4">
            <w:pPr>
              <w:autoSpaceDE w:val="0"/>
              <w:autoSpaceDN w:val="0"/>
              <w:adjustRightInd w:val="0"/>
              <w:spacing w:line="360" w:lineRule="auto"/>
              <w:jc w:val="left"/>
              <w:rPr>
                <w:rFonts w:ascii="宋体" w:hAnsi="宋体" w:cs="宋体"/>
              </w:rPr>
            </w:pPr>
            <w:r>
              <w:rPr>
                <w:rFonts w:ascii="宋体" w:hAnsi="宋体" w:cs="宋体" w:hint="eastAsia"/>
              </w:rPr>
              <w:t>账户：801010212010103274679</w:t>
            </w:r>
          </w:p>
          <w:p w14:paraId="7B2E08F1" w14:textId="77777777" w:rsidR="00EC2820" w:rsidRDefault="00EB4AB4">
            <w:pPr>
              <w:autoSpaceDE w:val="0"/>
              <w:autoSpaceDN w:val="0"/>
              <w:adjustRightInd w:val="0"/>
              <w:spacing w:line="360" w:lineRule="auto"/>
              <w:jc w:val="left"/>
              <w:rPr>
                <w:rFonts w:ascii="宋体" w:hAnsi="宋体" w:cs="宋体"/>
              </w:rPr>
            </w:pPr>
            <w:r>
              <w:rPr>
                <w:rFonts w:ascii="宋体" w:hAnsi="宋体" w:cs="宋体" w:hint="eastAsia"/>
              </w:rPr>
              <w:t>开户行联行号：402881000994</w:t>
            </w:r>
          </w:p>
          <w:p w14:paraId="301A02AF" w14:textId="77777777" w:rsidR="00EC2820" w:rsidRDefault="00EB4AB4">
            <w:pPr>
              <w:autoSpaceDE w:val="0"/>
              <w:autoSpaceDN w:val="0"/>
              <w:adjustRightInd w:val="0"/>
              <w:spacing w:line="360" w:lineRule="auto"/>
              <w:jc w:val="left"/>
              <w:rPr>
                <w:rFonts w:ascii="宋体" w:hAnsi="宋体" w:cs="宋体"/>
              </w:rPr>
            </w:pPr>
            <w:r>
              <w:rPr>
                <w:rFonts w:ascii="宋体" w:hAnsi="宋体" w:cs="宋体" w:hint="eastAsia"/>
              </w:rPr>
              <w:t>注：汇款单上需注明投标人名称、金额。</w:t>
            </w:r>
          </w:p>
          <w:p w14:paraId="70E5B43C" w14:textId="701991BE" w:rsidR="00EC2820" w:rsidRDefault="00EB4AB4">
            <w:pPr>
              <w:pStyle w:val="af1"/>
              <w:spacing w:line="360" w:lineRule="auto"/>
              <w:ind w:left="0" w:firstLineChars="0" w:firstLine="0"/>
              <w:jc w:val="left"/>
              <w:rPr>
                <w:rFonts w:ascii="宋体" w:hAnsi="宋体" w:cs="宋体"/>
                <w:bCs/>
                <w:color w:val="000000" w:themeColor="text1"/>
              </w:rPr>
            </w:pPr>
            <w:r>
              <w:rPr>
                <w:rFonts w:ascii="宋体" w:hAnsi="宋体" w:cs="宋体" w:hint="eastAsia"/>
                <w:bCs/>
                <w:color w:val="000000" w:themeColor="text1"/>
              </w:rPr>
              <w:t>凡参加本次项目的投标方，必须在</w:t>
            </w:r>
            <w:r w:rsidR="001201BB">
              <w:rPr>
                <w:rFonts w:ascii="宋体" w:hAnsi="宋体" w:cs="宋体" w:hint="eastAsia"/>
              </w:rPr>
              <w:t>2022年5月1</w:t>
            </w:r>
            <w:r w:rsidR="001201BB">
              <w:rPr>
                <w:rFonts w:ascii="宋体" w:hAnsi="宋体" w:cs="宋体"/>
              </w:rPr>
              <w:t>3</w:t>
            </w:r>
            <w:r w:rsidR="001201BB">
              <w:rPr>
                <w:rFonts w:ascii="宋体" w:hAnsi="宋体" w:cs="宋体" w:hint="eastAsia"/>
              </w:rPr>
              <w:t>日1</w:t>
            </w:r>
            <w:r w:rsidR="001201BB">
              <w:rPr>
                <w:rFonts w:ascii="宋体" w:hAnsi="宋体" w:cs="宋体"/>
              </w:rPr>
              <w:t>6</w:t>
            </w:r>
            <w:r w:rsidR="001201BB">
              <w:rPr>
                <w:rFonts w:ascii="宋体" w:hAnsi="宋体" w:cs="宋体" w:hint="eastAsia"/>
              </w:rPr>
              <w:t>:</w:t>
            </w:r>
            <w:r w:rsidR="001201BB">
              <w:rPr>
                <w:rFonts w:ascii="宋体" w:hAnsi="宋体" w:cs="宋体"/>
              </w:rPr>
              <w:t>3</w:t>
            </w:r>
            <w:r w:rsidR="001201BB">
              <w:rPr>
                <w:rFonts w:ascii="宋体" w:hAnsi="宋体" w:cs="宋体" w:hint="eastAsia"/>
              </w:rPr>
              <w:t>0</w:t>
            </w:r>
            <w:r>
              <w:rPr>
                <w:rFonts w:ascii="宋体" w:hAnsi="宋体" w:cs="宋体" w:hint="eastAsia"/>
                <w:bCs/>
                <w:color w:val="000000" w:themeColor="text1"/>
              </w:rPr>
              <w:t>前将投标保证金汇入指定账户，</w:t>
            </w:r>
          </w:p>
          <w:p w14:paraId="374058A2" w14:textId="77777777" w:rsidR="00EC2820" w:rsidRDefault="00EB4AB4">
            <w:pPr>
              <w:pStyle w:val="af1"/>
              <w:spacing w:line="360" w:lineRule="auto"/>
              <w:ind w:left="0" w:firstLineChars="0" w:firstLine="0"/>
              <w:jc w:val="left"/>
              <w:rPr>
                <w:rFonts w:ascii="宋体" w:hAnsi="宋体" w:cs="宋体"/>
              </w:rPr>
            </w:pPr>
            <w:r>
              <w:rPr>
                <w:rFonts w:ascii="宋体" w:hAnsi="宋体" w:cs="宋体" w:hint="eastAsia"/>
                <w:bCs/>
                <w:color w:val="000000" w:themeColor="text1"/>
              </w:rPr>
              <w:t>汇款凭证注明用途（标准格式：</w:t>
            </w:r>
            <w:r>
              <w:rPr>
                <w:rFonts w:ascii="宋体" w:hAnsi="宋体" w:cs="宋体" w:hint="eastAsia"/>
                <w:bCs/>
                <w:color w:val="000000" w:themeColor="text1"/>
                <w:sz w:val="24"/>
                <w:szCs w:val="32"/>
              </w:rPr>
              <w:t>ZHXZFCG-2022-05</w:t>
            </w:r>
            <w:r>
              <w:rPr>
                <w:rFonts w:ascii="宋体" w:hAnsi="宋体" w:cs="宋体" w:hint="eastAsia"/>
                <w:color w:val="333333"/>
                <w:szCs w:val="21"/>
                <w:shd w:val="clear" w:color="auto" w:fill="FFFFFF"/>
              </w:rPr>
              <w:t>投标保证金</w:t>
            </w:r>
            <w:r>
              <w:rPr>
                <w:rFonts w:ascii="宋体" w:hAnsi="宋体" w:cs="宋体" w:hint="eastAsia"/>
                <w:bCs/>
                <w:color w:val="000000" w:themeColor="text1"/>
              </w:rPr>
              <w:t>），否则其投标将被拒绝</w:t>
            </w:r>
          </w:p>
        </w:tc>
      </w:tr>
      <w:tr w:rsidR="00EC2820" w14:paraId="1B41B271"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055F8A49" w14:textId="77777777" w:rsidR="00EC2820" w:rsidRDefault="00EB4AB4">
            <w:pPr>
              <w:spacing w:line="300" w:lineRule="exact"/>
              <w:jc w:val="center"/>
              <w:rPr>
                <w:rFonts w:ascii="宋体" w:hAnsi="宋体" w:cs="宋体"/>
              </w:rPr>
            </w:pPr>
            <w:r>
              <w:rPr>
                <w:rFonts w:ascii="宋体" w:hAnsi="宋体" w:cs="宋体" w:hint="eastAsia"/>
              </w:rPr>
              <w:t>16</w:t>
            </w:r>
          </w:p>
        </w:tc>
        <w:tc>
          <w:tcPr>
            <w:tcW w:w="2175" w:type="dxa"/>
            <w:tcBorders>
              <w:top w:val="single" w:sz="4" w:space="0" w:color="auto"/>
              <w:left w:val="single" w:sz="4" w:space="0" w:color="auto"/>
              <w:bottom w:val="single" w:sz="4" w:space="0" w:color="auto"/>
              <w:right w:val="single" w:sz="4" w:space="0" w:color="auto"/>
            </w:tcBorders>
            <w:vAlign w:val="center"/>
          </w:tcPr>
          <w:p w14:paraId="3D48D009" w14:textId="77777777" w:rsidR="00EC2820" w:rsidRDefault="00EB4AB4">
            <w:pPr>
              <w:spacing w:line="300" w:lineRule="exact"/>
              <w:jc w:val="center"/>
              <w:rPr>
                <w:rFonts w:ascii="宋体" w:hAnsi="宋体" w:cs="宋体"/>
              </w:rPr>
            </w:pPr>
            <w:r>
              <w:rPr>
                <w:rFonts w:ascii="宋体" w:hAnsi="宋体" w:cs="宋体" w:hint="eastAsia"/>
              </w:rPr>
              <w:t>响应文件递交及开标地点</w:t>
            </w:r>
          </w:p>
        </w:tc>
        <w:tc>
          <w:tcPr>
            <w:tcW w:w="7151" w:type="dxa"/>
            <w:tcBorders>
              <w:top w:val="single" w:sz="4" w:space="0" w:color="auto"/>
              <w:left w:val="single" w:sz="4" w:space="0" w:color="auto"/>
              <w:bottom w:val="single" w:sz="4" w:space="0" w:color="auto"/>
              <w:right w:val="single" w:sz="4" w:space="0" w:color="auto"/>
            </w:tcBorders>
            <w:vAlign w:val="center"/>
          </w:tcPr>
          <w:p w14:paraId="2D61C7FB" w14:textId="77777777" w:rsidR="00EC2820" w:rsidRDefault="00EB4AB4">
            <w:pPr>
              <w:spacing w:line="340" w:lineRule="exact"/>
              <w:rPr>
                <w:rFonts w:ascii="宋体" w:hAnsi="宋体" w:cs="宋体"/>
              </w:rPr>
            </w:pPr>
            <w:r>
              <w:rPr>
                <w:rFonts w:ascii="宋体" w:hAnsi="宋体" w:cs="宋体" w:hint="eastAsia"/>
              </w:rPr>
              <w:t>本项目采用不见面开标，供应商须在投标截止时间前通过CA在政</w:t>
            </w:r>
            <w:proofErr w:type="gramStart"/>
            <w:r>
              <w:rPr>
                <w:rFonts w:ascii="宋体" w:hAnsi="宋体" w:cs="宋体" w:hint="eastAsia"/>
              </w:rPr>
              <w:t>采云</w:t>
            </w:r>
            <w:proofErr w:type="gramEnd"/>
            <w:r>
              <w:rPr>
                <w:rFonts w:ascii="宋体" w:hAnsi="宋体" w:cs="宋体" w:hint="eastAsia"/>
              </w:rPr>
              <w:t>平台上传加密的电子响应文件，政</w:t>
            </w:r>
            <w:proofErr w:type="gramStart"/>
            <w:r>
              <w:rPr>
                <w:rFonts w:ascii="宋体" w:hAnsi="宋体" w:cs="宋体" w:hint="eastAsia"/>
              </w:rPr>
              <w:t>采云</w:t>
            </w:r>
            <w:proofErr w:type="gramEnd"/>
            <w:r>
              <w:rPr>
                <w:rFonts w:ascii="宋体" w:hAnsi="宋体" w:cs="宋体" w:hint="eastAsia"/>
              </w:rPr>
              <w:t>平台（如有变动另行通知）</w:t>
            </w:r>
          </w:p>
        </w:tc>
      </w:tr>
      <w:tr w:rsidR="00EC2820" w14:paraId="76B6A004" w14:textId="77777777">
        <w:trPr>
          <w:trHeight w:val="145"/>
          <w:jc w:val="center"/>
        </w:trPr>
        <w:tc>
          <w:tcPr>
            <w:tcW w:w="1010" w:type="dxa"/>
            <w:tcBorders>
              <w:top w:val="single" w:sz="4" w:space="0" w:color="auto"/>
              <w:left w:val="single" w:sz="4" w:space="0" w:color="auto"/>
              <w:bottom w:val="single" w:sz="4" w:space="0" w:color="auto"/>
              <w:right w:val="single" w:sz="4" w:space="0" w:color="auto"/>
            </w:tcBorders>
            <w:vAlign w:val="center"/>
          </w:tcPr>
          <w:p w14:paraId="42674CC0" w14:textId="77777777" w:rsidR="00EC2820" w:rsidRDefault="00EB4AB4">
            <w:pPr>
              <w:spacing w:line="300" w:lineRule="exact"/>
              <w:jc w:val="center"/>
              <w:rPr>
                <w:rFonts w:ascii="宋体" w:hAnsi="宋体" w:cs="宋体"/>
              </w:rPr>
            </w:pPr>
            <w:r>
              <w:rPr>
                <w:rFonts w:ascii="宋体" w:hAnsi="宋体" w:cs="宋体" w:hint="eastAsia"/>
              </w:rPr>
              <w:t>17</w:t>
            </w:r>
          </w:p>
        </w:tc>
        <w:tc>
          <w:tcPr>
            <w:tcW w:w="2175" w:type="dxa"/>
            <w:tcBorders>
              <w:top w:val="single" w:sz="4" w:space="0" w:color="auto"/>
              <w:left w:val="single" w:sz="4" w:space="0" w:color="auto"/>
              <w:bottom w:val="single" w:sz="4" w:space="0" w:color="auto"/>
              <w:right w:val="single" w:sz="4" w:space="0" w:color="auto"/>
            </w:tcBorders>
            <w:vAlign w:val="center"/>
          </w:tcPr>
          <w:p w14:paraId="0FF84855" w14:textId="77777777" w:rsidR="00EC2820" w:rsidRDefault="00EB4AB4">
            <w:pPr>
              <w:spacing w:line="300" w:lineRule="exact"/>
              <w:jc w:val="center"/>
              <w:rPr>
                <w:rFonts w:ascii="宋体" w:hAnsi="宋体" w:cs="宋体"/>
              </w:rPr>
            </w:pPr>
            <w:r>
              <w:rPr>
                <w:rFonts w:ascii="宋体" w:hAnsi="宋体" w:cs="宋体" w:hint="eastAsia"/>
              </w:rPr>
              <w:t>付款方式及币种</w:t>
            </w:r>
          </w:p>
        </w:tc>
        <w:tc>
          <w:tcPr>
            <w:tcW w:w="7151" w:type="dxa"/>
            <w:tcBorders>
              <w:top w:val="single" w:sz="4" w:space="0" w:color="auto"/>
              <w:left w:val="single" w:sz="4" w:space="0" w:color="auto"/>
              <w:bottom w:val="single" w:sz="4" w:space="0" w:color="auto"/>
              <w:right w:val="single" w:sz="4" w:space="0" w:color="auto"/>
            </w:tcBorders>
            <w:vAlign w:val="center"/>
          </w:tcPr>
          <w:p w14:paraId="42FB8B8B" w14:textId="77777777" w:rsidR="00EC2820" w:rsidRDefault="00EB4AB4">
            <w:pPr>
              <w:numPr>
                <w:ilvl w:val="0"/>
                <w:numId w:val="7"/>
              </w:numPr>
              <w:rPr>
                <w:rFonts w:ascii="宋体" w:hAnsi="宋体" w:cs="宋体"/>
              </w:rPr>
            </w:pPr>
            <w:r>
              <w:rPr>
                <w:rFonts w:ascii="宋体" w:hAnsi="宋体" w:cs="宋体" w:hint="eastAsia"/>
              </w:rPr>
              <w:t>付款币种：本次招标所述的项目资金均以人民币支付；</w:t>
            </w:r>
          </w:p>
          <w:p w14:paraId="472522D8" w14:textId="77777777" w:rsidR="00EC2820" w:rsidRDefault="00EB4AB4">
            <w:pPr>
              <w:pStyle w:val="af1"/>
              <w:numPr>
                <w:ilvl w:val="0"/>
                <w:numId w:val="7"/>
              </w:numPr>
              <w:ind w:left="420" w:hanging="420"/>
              <w:rPr>
                <w:rFonts w:ascii="宋体" w:hAnsi="宋体" w:cs="宋体"/>
              </w:rPr>
            </w:pPr>
            <w:r>
              <w:rPr>
                <w:rFonts w:ascii="宋体" w:hAnsi="宋体" w:cs="宋体" w:hint="eastAsia"/>
              </w:rPr>
              <w:t>付款方式：按照合同约定支付</w:t>
            </w:r>
          </w:p>
        </w:tc>
      </w:tr>
      <w:tr w:rsidR="00EC2820" w14:paraId="04DFE89D" w14:textId="77777777">
        <w:trPr>
          <w:trHeight w:val="553"/>
          <w:jc w:val="center"/>
        </w:trPr>
        <w:tc>
          <w:tcPr>
            <w:tcW w:w="1010" w:type="dxa"/>
            <w:tcBorders>
              <w:top w:val="single" w:sz="4" w:space="0" w:color="auto"/>
              <w:left w:val="single" w:sz="4" w:space="0" w:color="auto"/>
              <w:bottom w:val="single" w:sz="4" w:space="0" w:color="auto"/>
              <w:right w:val="single" w:sz="4" w:space="0" w:color="auto"/>
            </w:tcBorders>
            <w:vAlign w:val="center"/>
          </w:tcPr>
          <w:p w14:paraId="5725BAB4" w14:textId="77777777" w:rsidR="00EC2820" w:rsidRDefault="00EB4AB4">
            <w:pPr>
              <w:spacing w:line="300" w:lineRule="exact"/>
              <w:jc w:val="center"/>
              <w:rPr>
                <w:rFonts w:ascii="宋体" w:hAnsi="宋体" w:cs="宋体"/>
                <w:szCs w:val="22"/>
              </w:rPr>
            </w:pPr>
            <w:r>
              <w:rPr>
                <w:rFonts w:ascii="宋体" w:hAnsi="宋体" w:cs="宋体" w:hint="eastAsia"/>
                <w:szCs w:val="22"/>
              </w:rPr>
              <w:t>18</w:t>
            </w:r>
          </w:p>
        </w:tc>
        <w:tc>
          <w:tcPr>
            <w:tcW w:w="2175" w:type="dxa"/>
            <w:tcBorders>
              <w:top w:val="single" w:sz="4" w:space="0" w:color="auto"/>
              <w:left w:val="single" w:sz="4" w:space="0" w:color="auto"/>
              <w:bottom w:val="single" w:sz="4" w:space="0" w:color="auto"/>
              <w:right w:val="single" w:sz="4" w:space="0" w:color="auto"/>
            </w:tcBorders>
            <w:vAlign w:val="center"/>
          </w:tcPr>
          <w:p w14:paraId="5D7871F7" w14:textId="77777777" w:rsidR="00EC2820" w:rsidRDefault="00EB4AB4">
            <w:pPr>
              <w:spacing w:line="300" w:lineRule="exact"/>
              <w:jc w:val="center"/>
              <w:rPr>
                <w:rFonts w:ascii="宋体" w:hAnsi="宋体" w:cs="宋体"/>
                <w:szCs w:val="22"/>
              </w:rPr>
            </w:pPr>
            <w:r>
              <w:rPr>
                <w:rFonts w:ascii="宋体" w:hAnsi="宋体" w:cs="宋体" w:hint="eastAsia"/>
                <w:szCs w:val="22"/>
              </w:rPr>
              <w:t>合同履约期限</w:t>
            </w:r>
          </w:p>
        </w:tc>
        <w:tc>
          <w:tcPr>
            <w:tcW w:w="7151" w:type="dxa"/>
            <w:tcBorders>
              <w:top w:val="single" w:sz="4" w:space="0" w:color="auto"/>
              <w:left w:val="single" w:sz="4" w:space="0" w:color="auto"/>
              <w:bottom w:val="single" w:sz="4" w:space="0" w:color="auto"/>
              <w:right w:val="single" w:sz="4" w:space="0" w:color="auto"/>
            </w:tcBorders>
            <w:vAlign w:val="center"/>
          </w:tcPr>
          <w:p w14:paraId="70B9041E" w14:textId="77777777" w:rsidR="00EC2820" w:rsidRDefault="00EB4AB4">
            <w:pPr>
              <w:spacing w:line="300" w:lineRule="exact"/>
              <w:rPr>
                <w:rFonts w:ascii="宋体" w:hAnsi="宋体" w:cs="宋体"/>
                <w:szCs w:val="22"/>
              </w:rPr>
            </w:pPr>
            <w:r>
              <w:rPr>
                <w:rFonts w:ascii="宋体" w:hAnsi="宋体" w:cs="宋体" w:hint="eastAsia"/>
                <w:szCs w:val="22"/>
              </w:rPr>
              <w:t>合同签订后90天内完工。</w:t>
            </w:r>
          </w:p>
        </w:tc>
      </w:tr>
      <w:tr w:rsidR="00EC2820" w14:paraId="798FC577" w14:textId="77777777">
        <w:trPr>
          <w:trHeight w:val="452"/>
          <w:jc w:val="center"/>
        </w:trPr>
        <w:tc>
          <w:tcPr>
            <w:tcW w:w="1010" w:type="dxa"/>
            <w:tcBorders>
              <w:top w:val="single" w:sz="4" w:space="0" w:color="auto"/>
              <w:left w:val="single" w:sz="4" w:space="0" w:color="auto"/>
              <w:bottom w:val="single" w:sz="4" w:space="0" w:color="auto"/>
              <w:right w:val="single" w:sz="4" w:space="0" w:color="auto"/>
            </w:tcBorders>
            <w:vAlign w:val="center"/>
          </w:tcPr>
          <w:p w14:paraId="1CEB904D" w14:textId="77777777" w:rsidR="00EC2820" w:rsidRDefault="00EB4AB4">
            <w:pPr>
              <w:spacing w:line="300" w:lineRule="exact"/>
              <w:jc w:val="center"/>
              <w:rPr>
                <w:rFonts w:ascii="宋体" w:hAnsi="宋体" w:cs="宋体"/>
              </w:rPr>
            </w:pPr>
            <w:r>
              <w:rPr>
                <w:rFonts w:ascii="宋体" w:hAnsi="宋体" w:cs="宋体" w:hint="eastAsia"/>
              </w:rPr>
              <w:t>19</w:t>
            </w:r>
          </w:p>
        </w:tc>
        <w:tc>
          <w:tcPr>
            <w:tcW w:w="2175" w:type="dxa"/>
            <w:tcBorders>
              <w:top w:val="single" w:sz="4" w:space="0" w:color="auto"/>
              <w:left w:val="single" w:sz="4" w:space="0" w:color="auto"/>
              <w:bottom w:val="single" w:sz="4" w:space="0" w:color="auto"/>
              <w:right w:val="single" w:sz="4" w:space="0" w:color="auto"/>
            </w:tcBorders>
            <w:vAlign w:val="center"/>
          </w:tcPr>
          <w:p w14:paraId="140B9578" w14:textId="77777777" w:rsidR="00EC2820" w:rsidRDefault="00EB4AB4">
            <w:pPr>
              <w:spacing w:line="300" w:lineRule="exact"/>
              <w:jc w:val="center"/>
              <w:rPr>
                <w:rFonts w:ascii="宋体" w:hAnsi="宋体" w:cs="宋体"/>
              </w:rPr>
            </w:pPr>
            <w:r>
              <w:rPr>
                <w:rFonts w:ascii="宋体" w:hAnsi="宋体" w:cs="宋体" w:hint="eastAsia"/>
              </w:rPr>
              <w:t>服务地点</w:t>
            </w:r>
          </w:p>
        </w:tc>
        <w:tc>
          <w:tcPr>
            <w:tcW w:w="7151" w:type="dxa"/>
            <w:tcBorders>
              <w:top w:val="single" w:sz="4" w:space="0" w:color="auto"/>
              <w:left w:val="single" w:sz="4" w:space="0" w:color="auto"/>
              <w:bottom w:val="single" w:sz="4" w:space="0" w:color="auto"/>
              <w:right w:val="single" w:sz="4" w:space="0" w:color="auto"/>
            </w:tcBorders>
            <w:vAlign w:val="center"/>
          </w:tcPr>
          <w:p w14:paraId="1B71D89D" w14:textId="77777777" w:rsidR="00EC2820" w:rsidRDefault="00EB4AB4">
            <w:pPr>
              <w:spacing w:line="300" w:lineRule="exact"/>
              <w:rPr>
                <w:rFonts w:ascii="宋体" w:hAnsi="宋体" w:cs="宋体"/>
                <w:bCs/>
                <w:color w:val="000000" w:themeColor="text1"/>
                <w:szCs w:val="24"/>
              </w:rPr>
            </w:pPr>
            <w:r>
              <w:rPr>
                <w:rFonts w:ascii="宋体" w:hAnsi="宋体" w:cs="宋体" w:hint="eastAsia"/>
                <w:bCs/>
                <w:color w:val="000000" w:themeColor="text1"/>
                <w:szCs w:val="24"/>
              </w:rPr>
              <w:t>最终按甲方指定地点提供服务</w:t>
            </w:r>
          </w:p>
        </w:tc>
      </w:tr>
      <w:tr w:rsidR="00EC2820" w14:paraId="049302E6" w14:textId="77777777">
        <w:trPr>
          <w:trHeight w:val="434"/>
          <w:jc w:val="center"/>
        </w:trPr>
        <w:tc>
          <w:tcPr>
            <w:tcW w:w="1010" w:type="dxa"/>
            <w:tcBorders>
              <w:top w:val="single" w:sz="4" w:space="0" w:color="auto"/>
              <w:left w:val="single" w:sz="4" w:space="0" w:color="auto"/>
              <w:bottom w:val="single" w:sz="4" w:space="0" w:color="auto"/>
              <w:right w:val="single" w:sz="4" w:space="0" w:color="auto"/>
            </w:tcBorders>
            <w:vAlign w:val="center"/>
          </w:tcPr>
          <w:p w14:paraId="1B975C8B" w14:textId="77777777" w:rsidR="00EC2820" w:rsidRDefault="00EB4AB4">
            <w:pPr>
              <w:spacing w:line="300" w:lineRule="exact"/>
              <w:jc w:val="center"/>
              <w:rPr>
                <w:rFonts w:ascii="宋体" w:hAnsi="宋体" w:cs="宋体"/>
              </w:rPr>
            </w:pPr>
            <w:r>
              <w:rPr>
                <w:rFonts w:ascii="宋体" w:hAnsi="宋体" w:cs="宋体" w:hint="eastAsia"/>
              </w:rPr>
              <w:t>20</w:t>
            </w:r>
          </w:p>
        </w:tc>
        <w:tc>
          <w:tcPr>
            <w:tcW w:w="2175" w:type="dxa"/>
            <w:tcBorders>
              <w:top w:val="single" w:sz="4" w:space="0" w:color="auto"/>
              <w:left w:val="single" w:sz="4" w:space="0" w:color="auto"/>
              <w:bottom w:val="single" w:sz="4" w:space="0" w:color="auto"/>
              <w:right w:val="single" w:sz="4" w:space="0" w:color="auto"/>
            </w:tcBorders>
            <w:vAlign w:val="center"/>
          </w:tcPr>
          <w:p w14:paraId="18C61325" w14:textId="77777777" w:rsidR="00EC2820" w:rsidRDefault="00EB4AB4">
            <w:pPr>
              <w:spacing w:line="300" w:lineRule="exact"/>
              <w:jc w:val="center"/>
              <w:rPr>
                <w:rFonts w:ascii="宋体" w:hAnsi="宋体" w:cs="宋体"/>
              </w:rPr>
            </w:pPr>
            <w:r>
              <w:rPr>
                <w:rFonts w:ascii="宋体" w:hAnsi="宋体" w:cs="宋体" w:hint="eastAsia"/>
              </w:rPr>
              <w:t>响应资质</w:t>
            </w:r>
          </w:p>
        </w:tc>
        <w:tc>
          <w:tcPr>
            <w:tcW w:w="7151" w:type="dxa"/>
            <w:tcBorders>
              <w:top w:val="single" w:sz="4" w:space="0" w:color="auto"/>
              <w:left w:val="single" w:sz="4" w:space="0" w:color="auto"/>
              <w:bottom w:val="single" w:sz="4" w:space="0" w:color="auto"/>
              <w:right w:val="single" w:sz="4" w:space="0" w:color="auto"/>
            </w:tcBorders>
            <w:vAlign w:val="center"/>
          </w:tcPr>
          <w:p w14:paraId="01D93355" w14:textId="77777777" w:rsidR="00EC2820" w:rsidRDefault="00EB4AB4">
            <w:pPr>
              <w:spacing w:line="300" w:lineRule="exact"/>
              <w:rPr>
                <w:rFonts w:ascii="宋体" w:hAnsi="宋体" w:cs="宋体"/>
                <w:bCs/>
                <w:color w:val="000000" w:themeColor="text1"/>
                <w:szCs w:val="24"/>
              </w:rPr>
            </w:pPr>
            <w:r>
              <w:rPr>
                <w:rFonts w:ascii="宋体" w:hAnsi="宋体" w:cs="宋体" w:hint="eastAsia"/>
              </w:rPr>
              <w:t>详见投标人资质条件</w:t>
            </w:r>
          </w:p>
        </w:tc>
      </w:tr>
      <w:tr w:rsidR="00EC2820" w14:paraId="3146976E" w14:textId="77777777">
        <w:trPr>
          <w:trHeight w:val="37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6E2DBD2" w14:textId="77777777" w:rsidR="00EC2820" w:rsidRDefault="00EB4AB4">
            <w:pPr>
              <w:spacing w:line="300" w:lineRule="exact"/>
              <w:jc w:val="center"/>
              <w:rPr>
                <w:rFonts w:ascii="宋体" w:hAnsi="宋体" w:cs="宋体"/>
              </w:rPr>
            </w:pPr>
            <w:r>
              <w:rPr>
                <w:rFonts w:ascii="宋体" w:hAnsi="宋体" w:cs="宋体" w:hint="eastAsia"/>
              </w:rPr>
              <w:t>21</w:t>
            </w:r>
          </w:p>
        </w:tc>
        <w:tc>
          <w:tcPr>
            <w:tcW w:w="2175" w:type="dxa"/>
            <w:tcBorders>
              <w:top w:val="single" w:sz="4" w:space="0" w:color="auto"/>
              <w:left w:val="single" w:sz="4" w:space="0" w:color="auto"/>
              <w:bottom w:val="single" w:sz="4" w:space="0" w:color="auto"/>
              <w:right w:val="single" w:sz="4" w:space="0" w:color="auto"/>
            </w:tcBorders>
            <w:vAlign w:val="center"/>
          </w:tcPr>
          <w:p w14:paraId="1817BC7B" w14:textId="77777777" w:rsidR="00EC2820" w:rsidRDefault="00EB4AB4">
            <w:pPr>
              <w:spacing w:line="300" w:lineRule="exact"/>
              <w:jc w:val="center"/>
              <w:rPr>
                <w:rFonts w:ascii="宋体" w:hAnsi="宋体" w:cs="宋体"/>
              </w:rPr>
            </w:pPr>
            <w:r>
              <w:rPr>
                <w:rFonts w:ascii="宋体" w:hAnsi="宋体" w:cs="宋体" w:hint="eastAsia"/>
              </w:rPr>
              <w:t>质疑须知</w:t>
            </w:r>
          </w:p>
        </w:tc>
        <w:tc>
          <w:tcPr>
            <w:tcW w:w="7151" w:type="dxa"/>
            <w:tcBorders>
              <w:top w:val="single" w:sz="4" w:space="0" w:color="auto"/>
              <w:left w:val="single" w:sz="4" w:space="0" w:color="auto"/>
              <w:bottom w:val="single" w:sz="4" w:space="0" w:color="auto"/>
              <w:right w:val="single" w:sz="4" w:space="0" w:color="auto"/>
            </w:tcBorders>
            <w:vAlign w:val="center"/>
          </w:tcPr>
          <w:p w14:paraId="61A683ED" w14:textId="77777777" w:rsidR="00EC2820" w:rsidRDefault="00EB4AB4">
            <w:pPr>
              <w:numPr>
                <w:ilvl w:val="0"/>
                <w:numId w:val="8"/>
              </w:numPr>
              <w:spacing w:line="300" w:lineRule="exact"/>
              <w:rPr>
                <w:rFonts w:ascii="宋体" w:hAnsi="宋体" w:cs="宋体"/>
              </w:rPr>
            </w:pPr>
            <w:r>
              <w:rPr>
                <w:rFonts w:ascii="宋体" w:hAnsi="宋体" w:cs="宋体" w:hint="eastAsia"/>
              </w:rPr>
              <w:t>投标人认为采购文件、采购过程、开启或成交结果使自己的权益受到损害的，可以在知道或应该知其权益受到损害之日起7个工作日内，以书面形式向采购人、采购代理机构提出质疑。</w:t>
            </w:r>
          </w:p>
          <w:p w14:paraId="4C1FF6FF" w14:textId="77777777" w:rsidR="00EC2820" w:rsidRDefault="00EB4AB4">
            <w:pPr>
              <w:pStyle w:val="af1"/>
              <w:numPr>
                <w:ilvl w:val="0"/>
                <w:numId w:val="8"/>
              </w:numPr>
              <w:spacing w:line="240" w:lineRule="atLeast"/>
              <w:ind w:left="0" w:firstLineChars="0" w:firstLine="0"/>
              <w:jc w:val="left"/>
              <w:rPr>
                <w:rFonts w:ascii="宋体" w:hAnsi="宋体" w:cs="宋体"/>
              </w:rPr>
            </w:pPr>
            <w:r>
              <w:rPr>
                <w:rFonts w:ascii="宋体" w:hAnsi="宋体" w:cs="宋体" w:hint="eastAsia"/>
                <w:szCs w:val="22"/>
              </w:rPr>
              <w:t>提出质疑的投标人(以下简称质疑投标人)应当是参与所质疑项目采购活动的投标人。</w:t>
            </w:r>
          </w:p>
          <w:p w14:paraId="01537958" w14:textId="77777777" w:rsidR="00EC2820" w:rsidRDefault="00EB4AB4">
            <w:pPr>
              <w:pStyle w:val="af1"/>
              <w:numPr>
                <w:ilvl w:val="0"/>
                <w:numId w:val="8"/>
              </w:numPr>
              <w:ind w:left="0" w:firstLineChars="0" w:firstLine="0"/>
              <w:jc w:val="left"/>
              <w:rPr>
                <w:rFonts w:ascii="宋体" w:hAnsi="宋体" w:cs="宋体"/>
              </w:rPr>
            </w:pPr>
            <w:r>
              <w:rPr>
                <w:rFonts w:ascii="宋体" w:hAnsi="宋体" w:cs="宋体" w:hint="eastAsia"/>
                <w:szCs w:val="22"/>
              </w:rPr>
              <w:t>拟响应投标人必须在法定质疑期内一次性提出针对同采购程序环节的质疑。</w:t>
            </w:r>
          </w:p>
          <w:p w14:paraId="7A62DD3D" w14:textId="77777777" w:rsidR="00EC2820" w:rsidRDefault="00EB4AB4">
            <w:pPr>
              <w:pStyle w:val="af1"/>
              <w:numPr>
                <w:ilvl w:val="0"/>
                <w:numId w:val="8"/>
              </w:numPr>
              <w:ind w:left="420" w:hanging="420"/>
              <w:jc w:val="left"/>
              <w:rPr>
                <w:rFonts w:ascii="宋体" w:hAnsi="宋体" w:cs="宋体"/>
              </w:rPr>
            </w:pPr>
            <w:r>
              <w:rPr>
                <w:rFonts w:ascii="宋体" w:hAnsi="宋体" w:cs="宋体" w:hint="eastAsia"/>
                <w:szCs w:val="22"/>
              </w:rPr>
              <w:t>质疑</w:t>
            </w:r>
            <w:proofErr w:type="gramStart"/>
            <w:r>
              <w:rPr>
                <w:rFonts w:ascii="宋体" w:hAnsi="宋体" w:cs="宋体" w:hint="eastAsia"/>
                <w:szCs w:val="22"/>
              </w:rPr>
              <w:t>函应当</w:t>
            </w:r>
            <w:proofErr w:type="gramEnd"/>
            <w:r>
              <w:rPr>
                <w:rFonts w:ascii="宋体" w:hAnsi="宋体" w:cs="宋体" w:hint="eastAsia"/>
                <w:szCs w:val="22"/>
              </w:rPr>
              <w:t>包括下列内容:</w:t>
            </w:r>
          </w:p>
          <w:p w14:paraId="3DCE56D0" w14:textId="77777777" w:rsidR="00EC2820" w:rsidRDefault="00EB4AB4">
            <w:pPr>
              <w:pStyle w:val="af1"/>
              <w:ind w:left="0" w:firstLineChars="0" w:firstLine="0"/>
              <w:jc w:val="left"/>
              <w:rPr>
                <w:rFonts w:ascii="宋体" w:hAnsi="宋体" w:cs="宋体"/>
                <w:szCs w:val="22"/>
              </w:rPr>
            </w:pPr>
            <w:r>
              <w:rPr>
                <w:rFonts w:ascii="宋体" w:hAnsi="宋体" w:cs="宋体" w:hint="eastAsia"/>
                <w:szCs w:val="22"/>
              </w:rPr>
              <w:t>投标人的姓名或者名称、地址、邮编、联系人及联系电话;</w:t>
            </w:r>
          </w:p>
          <w:p w14:paraId="2FE52CED" w14:textId="77777777" w:rsidR="00EC2820" w:rsidRDefault="00EB4AB4">
            <w:pPr>
              <w:pStyle w:val="af1"/>
              <w:ind w:left="0" w:firstLineChars="0" w:firstLine="0"/>
              <w:jc w:val="left"/>
              <w:rPr>
                <w:rFonts w:ascii="宋体" w:hAnsi="宋体" w:cs="宋体"/>
                <w:szCs w:val="22"/>
              </w:rPr>
            </w:pPr>
            <w:r>
              <w:rPr>
                <w:rFonts w:ascii="宋体" w:hAnsi="宋体" w:cs="宋体" w:hint="eastAsia"/>
                <w:szCs w:val="22"/>
              </w:rPr>
              <w:t>质疑项目的名称、编号;</w:t>
            </w:r>
          </w:p>
          <w:p w14:paraId="05F93EE4" w14:textId="77777777" w:rsidR="00EC2820" w:rsidRDefault="00EB4AB4">
            <w:pPr>
              <w:pStyle w:val="af1"/>
              <w:ind w:left="0" w:firstLineChars="0" w:firstLine="0"/>
              <w:jc w:val="left"/>
              <w:rPr>
                <w:rFonts w:ascii="宋体" w:hAnsi="宋体" w:cs="宋体"/>
                <w:szCs w:val="22"/>
              </w:rPr>
            </w:pPr>
            <w:r>
              <w:rPr>
                <w:rFonts w:ascii="宋体" w:hAnsi="宋体" w:cs="宋体" w:hint="eastAsia"/>
                <w:szCs w:val="22"/>
              </w:rPr>
              <w:t>具体、明确的质疑事项和与质疑事项相关的请求;事实依据;</w:t>
            </w:r>
          </w:p>
          <w:p w14:paraId="45EE6C8C" w14:textId="77777777" w:rsidR="00EC2820" w:rsidRDefault="00EB4AB4">
            <w:pPr>
              <w:pStyle w:val="af1"/>
              <w:ind w:left="0" w:firstLineChars="0" w:firstLine="0"/>
              <w:jc w:val="left"/>
              <w:rPr>
                <w:rFonts w:ascii="宋体" w:hAnsi="宋体" w:cs="宋体"/>
                <w:szCs w:val="22"/>
              </w:rPr>
            </w:pPr>
            <w:r>
              <w:rPr>
                <w:rFonts w:ascii="宋体" w:hAnsi="宋体" w:cs="宋体" w:hint="eastAsia"/>
                <w:szCs w:val="22"/>
              </w:rPr>
              <w:t>必要的法律依据;提出质疑的日期。</w:t>
            </w:r>
          </w:p>
          <w:p w14:paraId="66C707C8" w14:textId="77777777" w:rsidR="00EC2820" w:rsidRDefault="00EB4AB4">
            <w:pPr>
              <w:pStyle w:val="af1"/>
              <w:ind w:left="0" w:firstLineChars="0" w:firstLine="0"/>
              <w:jc w:val="left"/>
              <w:rPr>
                <w:rFonts w:ascii="宋体" w:hAnsi="宋体" w:cs="宋体"/>
                <w:szCs w:val="22"/>
              </w:rPr>
            </w:pPr>
            <w:r>
              <w:rPr>
                <w:rFonts w:ascii="宋体" w:hAnsi="宋体" w:cs="宋体" w:hint="eastAsia"/>
                <w:szCs w:val="22"/>
              </w:rPr>
              <w:lastRenderedPageBreak/>
              <w:t>投标人为自然人的，应当由本人签字;投标人为法人或者其他组织的，应当由法定代表人或负责人、主要负责人，或者其授权代表签字或者盖章，并加盖公章。</w:t>
            </w:r>
          </w:p>
          <w:p w14:paraId="7C826416" w14:textId="77777777" w:rsidR="00EC2820" w:rsidRDefault="00EB4AB4">
            <w:pPr>
              <w:pStyle w:val="af1"/>
              <w:ind w:left="0" w:firstLineChars="0" w:firstLine="0"/>
              <w:jc w:val="left"/>
              <w:rPr>
                <w:rFonts w:ascii="宋体" w:hAnsi="宋体" w:cs="宋体"/>
              </w:rPr>
            </w:pPr>
            <w:r>
              <w:rPr>
                <w:rFonts w:ascii="宋体" w:hAnsi="宋体" w:cs="宋体" w:hint="eastAsia"/>
                <w:szCs w:val="22"/>
              </w:rPr>
              <w:t>接受质疑函的方式:现场递交纸质版质疑文件。</w:t>
            </w:r>
          </w:p>
        </w:tc>
      </w:tr>
      <w:tr w:rsidR="00EC2820" w14:paraId="13CD277F" w14:textId="77777777">
        <w:trPr>
          <w:trHeight w:val="1464"/>
          <w:jc w:val="center"/>
        </w:trPr>
        <w:tc>
          <w:tcPr>
            <w:tcW w:w="1010" w:type="dxa"/>
            <w:tcBorders>
              <w:top w:val="single" w:sz="4" w:space="0" w:color="auto"/>
              <w:left w:val="single" w:sz="4" w:space="0" w:color="auto"/>
              <w:bottom w:val="single" w:sz="4" w:space="0" w:color="auto"/>
              <w:right w:val="single" w:sz="4" w:space="0" w:color="auto"/>
            </w:tcBorders>
            <w:vAlign w:val="center"/>
          </w:tcPr>
          <w:p w14:paraId="7C2C1F1D" w14:textId="77777777" w:rsidR="00EC2820" w:rsidRDefault="00EB4AB4">
            <w:pPr>
              <w:spacing w:line="300" w:lineRule="exact"/>
              <w:jc w:val="center"/>
              <w:rPr>
                <w:rFonts w:ascii="宋体" w:hAnsi="宋体" w:cs="宋体"/>
              </w:rPr>
            </w:pPr>
            <w:r>
              <w:rPr>
                <w:rFonts w:ascii="宋体" w:hAnsi="宋体" w:cs="宋体" w:hint="eastAsia"/>
              </w:rPr>
              <w:lastRenderedPageBreak/>
              <w:t>22</w:t>
            </w:r>
          </w:p>
        </w:tc>
        <w:tc>
          <w:tcPr>
            <w:tcW w:w="2175" w:type="dxa"/>
            <w:tcBorders>
              <w:top w:val="single" w:sz="4" w:space="0" w:color="auto"/>
              <w:left w:val="single" w:sz="4" w:space="0" w:color="auto"/>
              <w:bottom w:val="single" w:sz="4" w:space="0" w:color="auto"/>
              <w:right w:val="single" w:sz="4" w:space="0" w:color="auto"/>
            </w:tcBorders>
            <w:vAlign w:val="center"/>
          </w:tcPr>
          <w:p w14:paraId="43B298AA" w14:textId="77777777" w:rsidR="00EC2820" w:rsidRDefault="00EB4AB4">
            <w:pPr>
              <w:spacing w:line="300" w:lineRule="exact"/>
              <w:jc w:val="center"/>
              <w:rPr>
                <w:rFonts w:ascii="宋体" w:hAnsi="宋体" w:cs="宋体"/>
              </w:rPr>
            </w:pPr>
            <w:r>
              <w:rPr>
                <w:rFonts w:ascii="宋体" w:hAnsi="宋体" w:cs="宋体" w:hint="eastAsia"/>
              </w:rPr>
              <w:t>其他</w:t>
            </w:r>
          </w:p>
        </w:tc>
        <w:tc>
          <w:tcPr>
            <w:tcW w:w="7151" w:type="dxa"/>
            <w:tcBorders>
              <w:top w:val="single" w:sz="4" w:space="0" w:color="auto"/>
              <w:left w:val="single" w:sz="4" w:space="0" w:color="auto"/>
              <w:bottom w:val="single" w:sz="4" w:space="0" w:color="auto"/>
              <w:right w:val="single" w:sz="4" w:space="0" w:color="auto"/>
            </w:tcBorders>
            <w:vAlign w:val="center"/>
          </w:tcPr>
          <w:p w14:paraId="359798C9" w14:textId="576FFA03" w:rsidR="00EC2820" w:rsidRDefault="00EB4AB4">
            <w:pPr>
              <w:pStyle w:val="af1"/>
              <w:spacing w:line="288" w:lineRule="auto"/>
              <w:ind w:left="0" w:firstLineChars="0" w:firstLine="0"/>
              <w:jc w:val="left"/>
              <w:rPr>
                <w:rFonts w:ascii="宋体" w:hAnsi="宋体" w:cs="宋体"/>
                <w:szCs w:val="22"/>
              </w:rPr>
            </w:pPr>
            <w:r>
              <w:rPr>
                <w:rFonts w:ascii="宋体" w:hAnsi="宋体" w:cs="宋体" w:hint="eastAsia"/>
                <w:szCs w:val="21"/>
              </w:rPr>
              <w:t>为</w:t>
            </w:r>
            <w:r>
              <w:rPr>
                <w:rFonts w:ascii="宋体" w:hAnsi="宋体" w:cs="宋体" w:hint="eastAsia"/>
                <w:szCs w:val="22"/>
              </w:rPr>
              <w:t>了落实政府采购档案管理规定，凡参与本项目的响应投标人需提供纸质版响应文件，正本一份(彩色打印，并逐页加盖公章</w:t>
            </w:r>
            <w:r w:rsidR="005102B0">
              <w:rPr>
                <w:rFonts w:ascii="宋体" w:hAnsi="宋体" w:cs="宋体" w:hint="eastAsia"/>
                <w:szCs w:val="22"/>
              </w:rPr>
              <w:t>)，</w:t>
            </w:r>
            <w:r>
              <w:rPr>
                <w:rFonts w:ascii="宋体" w:hAnsi="宋体" w:cs="宋体" w:hint="eastAsia"/>
                <w:szCs w:val="22"/>
              </w:rPr>
              <w:t>副本两份(副本为正本的扫描件)，使用A4规格纸张打印(可以双面打印)，装订成册(必须胶装)，纸质版响应文件须与解密文件内容一致，以上资料请于开启结束后两日内送达我公司，否则后果自负。</w:t>
            </w:r>
          </w:p>
        </w:tc>
      </w:tr>
      <w:tr w:rsidR="00EC2820" w14:paraId="50E97047" w14:textId="77777777">
        <w:trPr>
          <w:trHeight w:val="1464"/>
          <w:jc w:val="center"/>
        </w:trPr>
        <w:tc>
          <w:tcPr>
            <w:tcW w:w="1010" w:type="dxa"/>
            <w:tcBorders>
              <w:top w:val="single" w:sz="4" w:space="0" w:color="auto"/>
              <w:left w:val="single" w:sz="4" w:space="0" w:color="auto"/>
              <w:bottom w:val="single" w:sz="4" w:space="0" w:color="auto"/>
              <w:right w:val="single" w:sz="4" w:space="0" w:color="auto"/>
            </w:tcBorders>
            <w:vAlign w:val="center"/>
          </w:tcPr>
          <w:p w14:paraId="4070E9C2" w14:textId="77777777" w:rsidR="00EC2820" w:rsidRDefault="00EB4AB4">
            <w:pPr>
              <w:spacing w:line="300" w:lineRule="exact"/>
              <w:jc w:val="center"/>
              <w:rPr>
                <w:rFonts w:ascii="宋体" w:hAnsi="宋体" w:cs="宋体"/>
              </w:rPr>
            </w:pPr>
            <w:r>
              <w:rPr>
                <w:rFonts w:ascii="宋体" w:hAnsi="宋体" w:cs="宋体" w:hint="eastAsia"/>
              </w:rPr>
              <w:t>23</w:t>
            </w:r>
          </w:p>
        </w:tc>
        <w:tc>
          <w:tcPr>
            <w:tcW w:w="2175" w:type="dxa"/>
            <w:tcBorders>
              <w:top w:val="single" w:sz="4" w:space="0" w:color="auto"/>
              <w:left w:val="single" w:sz="4" w:space="0" w:color="auto"/>
              <w:bottom w:val="single" w:sz="4" w:space="0" w:color="auto"/>
              <w:right w:val="single" w:sz="4" w:space="0" w:color="auto"/>
            </w:tcBorders>
            <w:vAlign w:val="center"/>
          </w:tcPr>
          <w:p w14:paraId="46C4A146" w14:textId="77777777" w:rsidR="00EC2820" w:rsidRDefault="00EB4AB4">
            <w:pPr>
              <w:pStyle w:val="a9"/>
              <w:spacing w:line="440" w:lineRule="exact"/>
              <w:jc w:val="left"/>
              <w:rPr>
                <w:rFonts w:hAnsi="宋体" w:cs="宋体"/>
                <w:sz w:val="24"/>
                <w:szCs w:val="24"/>
              </w:rPr>
            </w:pPr>
            <w:r>
              <w:rPr>
                <w:rFonts w:hAnsi="宋体" w:cs="宋体" w:hint="eastAsia"/>
              </w:rPr>
              <w:t>支持中小企业发展</w:t>
            </w:r>
          </w:p>
        </w:tc>
        <w:tc>
          <w:tcPr>
            <w:tcW w:w="7151" w:type="dxa"/>
            <w:tcBorders>
              <w:top w:val="single" w:sz="4" w:space="0" w:color="auto"/>
              <w:left w:val="single" w:sz="4" w:space="0" w:color="auto"/>
              <w:bottom w:val="single" w:sz="4" w:space="0" w:color="auto"/>
              <w:right w:val="single" w:sz="4" w:space="0" w:color="auto"/>
            </w:tcBorders>
            <w:vAlign w:val="center"/>
          </w:tcPr>
          <w:p w14:paraId="006BE68E" w14:textId="77777777" w:rsidR="00EC2820" w:rsidRDefault="00EB4AB4">
            <w:pPr>
              <w:pStyle w:val="a9"/>
              <w:spacing w:line="288" w:lineRule="auto"/>
              <w:jc w:val="left"/>
              <w:rPr>
                <w:rFonts w:hAnsi="宋体" w:cs="宋体"/>
                <w:szCs w:val="21"/>
              </w:rPr>
            </w:pPr>
            <w:r>
              <w:rPr>
                <w:rFonts w:hAnsi="宋体" w:cs="宋体" w:hint="eastAsia"/>
                <w:sz w:val="24"/>
                <w:szCs w:val="24"/>
              </w:rPr>
              <w:sym w:font="Wingdings 2" w:char="00A3"/>
            </w:r>
            <w:r>
              <w:rPr>
                <w:rFonts w:hAnsi="宋体" w:cs="宋体" w:hint="eastAsia"/>
                <w:szCs w:val="21"/>
              </w:rPr>
              <w:t>专门面向中小企业采购项目</w:t>
            </w:r>
          </w:p>
          <w:p w14:paraId="46788D2F" w14:textId="77777777" w:rsidR="00EC2820" w:rsidRDefault="00EB4AB4">
            <w:pPr>
              <w:pStyle w:val="a9"/>
              <w:spacing w:line="288" w:lineRule="auto"/>
              <w:jc w:val="left"/>
              <w:rPr>
                <w:rFonts w:hAnsi="宋体" w:cs="宋体"/>
                <w:szCs w:val="21"/>
              </w:rPr>
            </w:pPr>
            <w:r>
              <w:rPr>
                <w:rFonts w:hAnsi="宋体" w:cs="宋体" w:hint="eastAsia"/>
                <w:szCs w:val="21"/>
              </w:rPr>
              <w:sym w:font="Wingdings 2" w:char="0052"/>
            </w:r>
            <w:r>
              <w:rPr>
                <w:rFonts w:hAnsi="宋体" w:cs="宋体" w:hint="eastAsia"/>
                <w:szCs w:val="21"/>
              </w:rPr>
              <w:t>非专门面向中小企业采购项目(价格扣除)：</w:t>
            </w:r>
          </w:p>
          <w:p w14:paraId="19CD1560" w14:textId="77777777" w:rsidR="00EC2820" w:rsidRDefault="00EB4AB4">
            <w:pPr>
              <w:pStyle w:val="af1"/>
              <w:spacing w:line="288" w:lineRule="auto"/>
              <w:ind w:left="0" w:firstLineChars="0" w:firstLine="0"/>
              <w:jc w:val="left"/>
              <w:rPr>
                <w:rFonts w:ascii="宋体" w:hAnsi="宋体" w:cs="宋体"/>
                <w:szCs w:val="22"/>
              </w:rPr>
            </w:pPr>
            <w:r>
              <w:rPr>
                <w:rFonts w:ascii="宋体" w:hAnsi="宋体" w:cs="宋体" w:hint="eastAsia"/>
                <w:szCs w:val="22"/>
              </w:rPr>
              <w:t>①对小型和微型企业产品的价格给予6%～10%的扣除，用扣除后的价格参与评审。本项目的扣除比例为：小型企业扣除6%，微型企业扣除6%。</w:t>
            </w:r>
          </w:p>
          <w:p w14:paraId="6BB9C5E2" w14:textId="77777777" w:rsidR="00EC2820" w:rsidRDefault="00EB4AB4">
            <w:pPr>
              <w:pStyle w:val="af1"/>
              <w:spacing w:line="288" w:lineRule="auto"/>
              <w:ind w:left="0" w:firstLineChars="0" w:firstLine="0"/>
              <w:jc w:val="left"/>
              <w:rPr>
                <w:rFonts w:ascii="宋体" w:hAnsi="宋体" w:cs="宋体"/>
                <w:sz w:val="24"/>
              </w:rPr>
            </w:pPr>
            <w:r>
              <w:rPr>
                <w:rFonts w:ascii="宋体" w:hAnsi="宋体" w:cs="宋体" w:hint="eastAsia"/>
                <w:szCs w:val="22"/>
              </w:rPr>
              <w:t>□非专门面向中小企业采购项目(其他优惠)：____________________</w:t>
            </w:r>
          </w:p>
        </w:tc>
      </w:tr>
      <w:tr w:rsidR="00EC2820" w14:paraId="556AAE00" w14:textId="77777777">
        <w:trPr>
          <w:trHeight w:val="1651"/>
          <w:jc w:val="center"/>
        </w:trPr>
        <w:tc>
          <w:tcPr>
            <w:tcW w:w="1010" w:type="dxa"/>
            <w:tcBorders>
              <w:top w:val="single" w:sz="4" w:space="0" w:color="auto"/>
              <w:left w:val="single" w:sz="4" w:space="0" w:color="auto"/>
              <w:bottom w:val="single" w:sz="4" w:space="0" w:color="auto"/>
              <w:right w:val="single" w:sz="4" w:space="0" w:color="auto"/>
            </w:tcBorders>
            <w:vAlign w:val="center"/>
          </w:tcPr>
          <w:p w14:paraId="26853354" w14:textId="77777777" w:rsidR="00EC2820" w:rsidRDefault="00EB4AB4">
            <w:pPr>
              <w:spacing w:line="300" w:lineRule="exact"/>
              <w:jc w:val="center"/>
              <w:rPr>
                <w:rFonts w:ascii="宋体" w:hAnsi="宋体" w:cs="宋体"/>
              </w:rPr>
            </w:pPr>
            <w:r>
              <w:rPr>
                <w:rFonts w:ascii="宋体" w:hAnsi="宋体" w:cs="宋体" w:hint="eastAsia"/>
              </w:rPr>
              <w:t>24</w:t>
            </w:r>
          </w:p>
        </w:tc>
        <w:tc>
          <w:tcPr>
            <w:tcW w:w="2175" w:type="dxa"/>
            <w:tcBorders>
              <w:top w:val="single" w:sz="4" w:space="0" w:color="auto"/>
              <w:left w:val="single" w:sz="4" w:space="0" w:color="auto"/>
              <w:bottom w:val="single" w:sz="4" w:space="0" w:color="auto"/>
              <w:right w:val="single" w:sz="4" w:space="0" w:color="auto"/>
            </w:tcBorders>
            <w:vAlign w:val="center"/>
          </w:tcPr>
          <w:p w14:paraId="5F0EE7B1" w14:textId="77777777" w:rsidR="00EC2820" w:rsidRDefault="00EB4AB4">
            <w:pPr>
              <w:spacing w:line="300" w:lineRule="exact"/>
              <w:jc w:val="center"/>
              <w:rPr>
                <w:rFonts w:ascii="宋体" w:hAnsi="宋体" w:cs="宋体"/>
              </w:rPr>
            </w:pPr>
            <w:r>
              <w:rPr>
                <w:rFonts w:ascii="宋体" w:hAnsi="宋体" w:cs="宋体" w:hint="eastAsia"/>
              </w:rPr>
              <w:t>备注</w:t>
            </w:r>
          </w:p>
        </w:tc>
        <w:tc>
          <w:tcPr>
            <w:tcW w:w="7151" w:type="dxa"/>
            <w:tcBorders>
              <w:top w:val="single" w:sz="4" w:space="0" w:color="auto"/>
              <w:left w:val="single" w:sz="4" w:space="0" w:color="auto"/>
              <w:bottom w:val="single" w:sz="4" w:space="0" w:color="auto"/>
              <w:right w:val="single" w:sz="4" w:space="0" w:color="auto"/>
            </w:tcBorders>
            <w:vAlign w:val="center"/>
          </w:tcPr>
          <w:p w14:paraId="59DB6AC2" w14:textId="77777777" w:rsidR="00EC2820" w:rsidRDefault="00EB4AB4">
            <w:pPr>
              <w:pStyle w:val="af1"/>
              <w:spacing w:line="288" w:lineRule="auto"/>
              <w:ind w:left="0" w:firstLineChars="0" w:firstLine="0"/>
              <w:jc w:val="left"/>
              <w:rPr>
                <w:rFonts w:ascii="宋体" w:hAnsi="宋体" w:cs="宋体"/>
                <w:szCs w:val="22"/>
              </w:rPr>
            </w:pPr>
            <w:r>
              <w:rPr>
                <w:rFonts w:ascii="宋体" w:hAnsi="宋体" w:cs="宋体" w:hint="eastAsia"/>
                <w:szCs w:val="22"/>
              </w:rPr>
              <w:t>1、响应文件中废件、无效件、被拒绝字样的条款，为招标的实质性要求和条件，着重提醒各投标人注意，并认真查看磋商文件中的每一个条款及要求，因误读磋商文件而造成的后果，采购人概不负责。</w:t>
            </w:r>
          </w:p>
          <w:p w14:paraId="519B7F2C" w14:textId="77777777" w:rsidR="00EC2820" w:rsidRDefault="00EB4AB4">
            <w:pPr>
              <w:pStyle w:val="af1"/>
              <w:spacing w:line="288" w:lineRule="auto"/>
              <w:ind w:left="0" w:firstLineChars="0" w:firstLine="0"/>
              <w:jc w:val="left"/>
              <w:rPr>
                <w:rFonts w:ascii="宋体" w:hAnsi="宋体" w:cs="宋体"/>
                <w:sz w:val="24"/>
              </w:rPr>
            </w:pPr>
            <w:r>
              <w:rPr>
                <w:rFonts w:ascii="宋体" w:hAnsi="宋体" w:cs="宋体" w:hint="eastAsia"/>
                <w:szCs w:val="22"/>
              </w:rPr>
              <w:t>2、响应文件中有弄虚作假的内容，其响应文件作废。 (如假证书、假业绩、隐瞒不良行为记录、夸大荣誉、使用非本单位在职员工的相关证件及不符合竞争性磋商文件规定的条款等);在签订合同之前，采购人如发现投标人的响应文件有弄虑作假内容，采购人可拒绝与其签订合同，并将其列入政府采购黑名单库。</w:t>
            </w:r>
          </w:p>
        </w:tc>
      </w:tr>
      <w:tr w:rsidR="00EC2820" w14:paraId="3D363FE3" w14:textId="77777777">
        <w:trPr>
          <w:trHeight w:val="437"/>
          <w:jc w:val="center"/>
        </w:trPr>
        <w:tc>
          <w:tcPr>
            <w:tcW w:w="1010" w:type="dxa"/>
            <w:tcBorders>
              <w:top w:val="single" w:sz="4" w:space="0" w:color="auto"/>
              <w:left w:val="single" w:sz="4" w:space="0" w:color="auto"/>
              <w:bottom w:val="single" w:sz="4" w:space="0" w:color="auto"/>
              <w:right w:val="single" w:sz="4" w:space="0" w:color="auto"/>
            </w:tcBorders>
            <w:vAlign w:val="center"/>
          </w:tcPr>
          <w:p w14:paraId="78A208DE" w14:textId="77777777" w:rsidR="00EC2820" w:rsidRDefault="00EB4AB4">
            <w:pPr>
              <w:spacing w:line="300" w:lineRule="exact"/>
              <w:jc w:val="center"/>
              <w:rPr>
                <w:rFonts w:ascii="宋体" w:hAnsi="宋体" w:cs="宋体"/>
              </w:rPr>
            </w:pPr>
            <w:r>
              <w:rPr>
                <w:rFonts w:ascii="宋体" w:hAnsi="宋体" w:cs="宋体" w:hint="eastAsia"/>
              </w:rPr>
              <w:t>25</w:t>
            </w:r>
          </w:p>
        </w:tc>
        <w:tc>
          <w:tcPr>
            <w:tcW w:w="9326" w:type="dxa"/>
            <w:gridSpan w:val="2"/>
            <w:tcBorders>
              <w:top w:val="single" w:sz="4" w:space="0" w:color="auto"/>
              <w:left w:val="single" w:sz="4" w:space="0" w:color="auto"/>
              <w:bottom w:val="single" w:sz="4" w:space="0" w:color="auto"/>
              <w:right w:val="single" w:sz="4" w:space="0" w:color="auto"/>
            </w:tcBorders>
          </w:tcPr>
          <w:p w14:paraId="7B3B28CD" w14:textId="77777777" w:rsidR="00EC2820" w:rsidRDefault="00EB4AB4">
            <w:pPr>
              <w:tabs>
                <w:tab w:val="left" w:pos="600"/>
              </w:tabs>
              <w:spacing w:line="360" w:lineRule="auto"/>
              <w:jc w:val="left"/>
              <w:rPr>
                <w:rFonts w:ascii="宋体" w:hAnsi="宋体" w:cs="宋体"/>
              </w:rPr>
            </w:pPr>
            <w:r>
              <w:rPr>
                <w:rFonts w:ascii="宋体" w:hAnsi="宋体" w:cs="宋体" w:hint="eastAsia"/>
              </w:rPr>
              <w:t>招标代理服务费：招标代理服务费由中标单位支付，收费标准中标金额的1%。</w:t>
            </w:r>
          </w:p>
          <w:p w14:paraId="27993FED" w14:textId="77777777" w:rsidR="00EC2820" w:rsidRDefault="00EB4AB4">
            <w:pPr>
              <w:pStyle w:val="af1"/>
              <w:spacing w:line="360" w:lineRule="auto"/>
              <w:ind w:left="420" w:hanging="420"/>
              <w:rPr>
                <w:rFonts w:ascii="宋体" w:hAnsi="宋体" w:cs="宋体"/>
              </w:rPr>
            </w:pPr>
            <w:r>
              <w:rPr>
                <w:rFonts w:ascii="宋体" w:hAnsi="宋体" w:cs="宋体" w:hint="eastAsia"/>
                <w:bCs/>
              </w:rPr>
              <w:t>代理服务费支付时间：由中标人领取中标通知书前支付。</w:t>
            </w:r>
          </w:p>
        </w:tc>
      </w:tr>
    </w:tbl>
    <w:p w14:paraId="653DCAAB" w14:textId="77777777" w:rsidR="00EC2820" w:rsidRDefault="00EC2820">
      <w:pPr>
        <w:spacing w:line="360" w:lineRule="auto"/>
        <w:rPr>
          <w:rFonts w:ascii="宋体" w:hAnsi="宋体" w:cs="宋体"/>
          <w:b/>
          <w:sz w:val="36"/>
        </w:rPr>
      </w:pPr>
    </w:p>
    <w:p w14:paraId="0E94EED8" w14:textId="77777777" w:rsidR="00EC2820" w:rsidRDefault="00EC2820">
      <w:pPr>
        <w:pStyle w:val="a0"/>
        <w:rPr>
          <w:rFonts w:ascii="宋体" w:hAnsi="宋体" w:cs="宋体"/>
          <w:b/>
          <w:sz w:val="36"/>
        </w:rPr>
      </w:pPr>
    </w:p>
    <w:p w14:paraId="029B9D74" w14:textId="77777777" w:rsidR="00EC2820" w:rsidRDefault="00EC2820">
      <w:pPr>
        <w:rPr>
          <w:rFonts w:ascii="宋体" w:hAnsi="宋体" w:cs="宋体"/>
          <w:b/>
          <w:sz w:val="36"/>
        </w:rPr>
      </w:pPr>
    </w:p>
    <w:p w14:paraId="26F41B79" w14:textId="77777777" w:rsidR="00EC2820" w:rsidRDefault="00EC2820">
      <w:pPr>
        <w:pStyle w:val="a0"/>
        <w:rPr>
          <w:rFonts w:ascii="宋体" w:hAnsi="宋体" w:cs="宋体"/>
          <w:b/>
          <w:sz w:val="36"/>
        </w:rPr>
      </w:pPr>
    </w:p>
    <w:p w14:paraId="7DCEAA80" w14:textId="77777777" w:rsidR="00EC2820" w:rsidRDefault="00EC2820">
      <w:pPr>
        <w:rPr>
          <w:rFonts w:ascii="宋体" w:hAnsi="宋体" w:cs="宋体"/>
          <w:b/>
          <w:sz w:val="36"/>
        </w:rPr>
      </w:pPr>
    </w:p>
    <w:p w14:paraId="7C6FF485" w14:textId="77777777" w:rsidR="00EC2820" w:rsidRDefault="00EC2820">
      <w:pPr>
        <w:pStyle w:val="a0"/>
        <w:rPr>
          <w:rFonts w:ascii="宋体" w:hAnsi="宋体" w:cs="宋体"/>
          <w:b/>
          <w:sz w:val="36"/>
        </w:rPr>
      </w:pPr>
    </w:p>
    <w:p w14:paraId="6E04949D" w14:textId="77777777" w:rsidR="00EC2820" w:rsidRDefault="00EC2820">
      <w:pPr>
        <w:rPr>
          <w:rFonts w:ascii="宋体" w:hAnsi="宋体" w:cs="宋体"/>
          <w:b/>
          <w:sz w:val="36"/>
        </w:rPr>
      </w:pPr>
    </w:p>
    <w:p w14:paraId="40C64671" w14:textId="77777777" w:rsidR="00EC2820" w:rsidRDefault="00EC2820">
      <w:pPr>
        <w:pStyle w:val="a0"/>
        <w:rPr>
          <w:rFonts w:ascii="宋体" w:hAnsi="宋体" w:cs="宋体"/>
          <w:b/>
          <w:sz w:val="36"/>
        </w:rPr>
      </w:pPr>
    </w:p>
    <w:p w14:paraId="11893D30" w14:textId="77777777" w:rsidR="00EC2820" w:rsidRDefault="00EC2820">
      <w:pPr>
        <w:rPr>
          <w:rFonts w:ascii="宋体" w:hAnsi="宋体" w:cs="宋体"/>
          <w:b/>
          <w:sz w:val="36"/>
        </w:rPr>
      </w:pPr>
    </w:p>
    <w:p w14:paraId="58FD0FA3" w14:textId="77777777" w:rsidR="00EC2820" w:rsidRDefault="00EC2820">
      <w:pPr>
        <w:pStyle w:val="a0"/>
        <w:rPr>
          <w:rFonts w:ascii="宋体" w:hAnsi="宋体" w:cs="宋体"/>
          <w:b/>
          <w:sz w:val="36"/>
        </w:rPr>
      </w:pPr>
    </w:p>
    <w:p w14:paraId="7F4DB8B4" w14:textId="77777777" w:rsidR="00EC2820" w:rsidRDefault="00EC2820">
      <w:pPr>
        <w:rPr>
          <w:rFonts w:ascii="宋体" w:hAnsi="宋体" w:cs="宋体"/>
          <w:b/>
          <w:sz w:val="36"/>
        </w:rPr>
      </w:pPr>
    </w:p>
    <w:p w14:paraId="63B3BF15" w14:textId="77777777" w:rsidR="00EC2820" w:rsidRDefault="00EC2820">
      <w:pPr>
        <w:pStyle w:val="a0"/>
        <w:ind w:firstLine="0"/>
      </w:pPr>
    </w:p>
    <w:p w14:paraId="01B685D7" w14:textId="77777777" w:rsidR="00EC2820" w:rsidRDefault="00EB4AB4">
      <w:pPr>
        <w:spacing w:line="28" w:lineRule="atLeast"/>
        <w:jc w:val="center"/>
        <w:rPr>
          <w:rFonts w:ascii="宋体" w:hAnsi="宋体" w:cs="宋体"/>
          <w:b/>
          <w:sz w:val="36"/>
        </w:rPr>
      </w:pPr>
      <w:r>
        <w:rPr>
          <w:rFonts w:ascii="宋体" w:hAnsi="宋体" w:cs="宋体" w:hint="eastAsia"/>
          <w:b/>
          <w:sz w:val="36"/>
        </w:rPr>
        <w:lastRenderedPageBreak/>
        <w:t xml:space="preserve"> 第三部分 磋商说明</w:t>
      </w:r>
    </w:p>
    <w:p w14:paraId="52392A39" w14:textId="77777777" w:rsidR="00EC2820" w:rsidRDefault="00EB4AB4">
      <w:pPr>
        <w:spacing w:line="28" w:lineRule="atLeast"/>
        <w:rPr>
          <w:rFonts w:ascii="宋体" w:hAnsi="宋体" w:cs="宋体"/>
          <w:b/>
          <w:sz w:val="24"/>
        </w:rPr>
      </w:pPr>
      <w:r>
        <w:rPr>
          <w:rFonts w:ascii="宋体" w:hAnsi="宋体" w:cs="宋体" w:hint="eastAsia"/>
          <w:b/>
          <w:sz w:val="24"/>
        </w:rPr>
        <w:t>1. 适用范围</w:t>
      </w:r>
    </w:p>
    <w:p w14:paraId="7615B17C" w14:textId="77777777" w:rsidR="00EC2820" w:rsidRDefault="00EB4AB4">
      <w:pPr>
        <w:spacing w:line="28" w:lineRule="atLeast"/>
        <w:ind w:firstLineChars="200" w:firstLine="480"/>
        <w:rPr>
          <w:rFonts w:ascii="宋体" w:hAnsi="宋体" w:cs="宋体"/>
          <w:kern w:val="0"/>
          <w:sz w:val="24"/>
          <w:szCs w:val="24"/>
        </w:rPr>
      </w:pPr>
      <w:r>
        <w:rPr>
          <w:rFonts w:ascii="宋体" w:hAnsi="宋体" w:cs="宋体" w:hint="eastAsia"/>
          <w:bCs/>
          <w:sz w:val="24"/>
        </w:rPr>
        <w:t>本磋商文件仅适用于在磋商文件中所叙述的本采购项目的合格供应商（包括制造商和代理商）。</w:t>
      </w:r>
    </w:p>
    <w:p w14:paraId="3946DEA7" w14:textId="77777777" w:rsidR="00EC2820" w:rsidRDefault="00EB4AB4">
      <w:pPr>
        <w:spacing w:line="28" w:lineRule="atLeast"/>
        <w:ind w:firstLineChars="200" w:firstLine="482"/>
        <w:rPr>
          <w:rFonts w:ascii="宋体" w:hAnsi="宋体" w:cs="宋体"/>
          <w:b/>
          <w:bCs/>
          <w:sz w:val="24"/>
        </w:rPr>
      </w:pPr>
      <w:r>
        <w:rPr>
          <w:rFonts w:ascii="宋体" w:hAnsi="宋体" w:cs="宋体" w:hint="eastAsia"/>
          <w:b/>
          <w:bCs/>
          <w:sz w:val="24"/>
        </w:rPr>
        <w:t>2. 磋商资格</w:t>
      </w:r>
    </w:p>
    <w:p w14:paraId="6ED88934"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2.1 凡在中华人民共和国境内注册的合法的法人且有承担本项目的能力以及能够提供资格必备条件和审查项目条件且均应合格的供应商（制造商、代理商）。</w:t>
      </w:r>
    </w:p>
    <w:p w14:paraId="0414763F"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2.2　投标人应遵守中华人民共和国法律、法规和行政规章。</w:t>
      </w:r>
    </w:p>
    <w:p w14:paraId="20090729"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2.3  本项目不接受联合体投标。</w:t>
      </w:r>
    </w:p>
    <w:p w14:paraId="1564732F" w14:textId="77777777" w:rsidR="00EC2820" w:rsidRDefault="00EB4AB4">
      <w:pPr>
        <w:tabs>
          <w:tab w:val="left" w:pos="1185"/>
        </w:tabs>
        <w:spacing w:line="28" w:lineRule="atLeast"/>
        <w:ind w:firstLineChars="200" w:firstLine="482"/>
        <w:rPr>
          <w:rFonts w:ascii="宋体" w:hAnsi="宋体" w:cs="宋体"/>
          <w:b/>
          <w:sz w:val="24"/>
        </w:rPr>
      </w:pPr>
      <w:r>
        <w:rPr>
          <w:rFonts w:ascii="宋体" w:hAnsi="宋体" w:cs="宋体" w:hint="eastAsia"/>
          <w:b/>
          <w:sz w:val="24"/>
        </w:rPr>
        <w:t>3. 定义</w:t>
      </w:r>
    </w:p>
    <w:p w14:paraId="49A389E5"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下列术语和缩写的定义为：</w:t>
      </w:r>
    </w:p>
    <w:p w14:paraId="21EDFC65"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 xml:space="preserve">3.1 “招标方”系指若羌县铁干里克镇人民政府 </w:t>
      </w:r>
    </w:p>
    <w:p w14:paraId="41F87F3D"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3.2 “投标方”、“投标人”系指有资格的供应商（制造商和代理商）及投标表现人。</w:t>
      </w:r>
    </w:p>
    <w:p w14:paraId="75362B1D"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3.3 “货物”系指磋商文件规定的，投标方须向招标方提供的一切设备、附件、备品备件、工具、手册及其它有关资料和材料。</w:t>
      </w:r>
    </w:p>
    <w:p w14:paraId="3A20DD37"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3.4 “服务”系指磋商文件规定投标方须承担的保修、技术协助、培训及其他类似的责任。</w:t>
      </w:r>
    </w:p>
    <w:p w14:paraId="19D34D31" w14:textId="77777777" w:rsidR="00EC2820" w:rsidRDefault="00EB4AB4">
      <w:pPr>
        <w:spacing w:line="28" w:lineRule="atLeast"/>
        <w:ind w:firstLineChars="200" w:firstLine="482"/>
        <w:rPr>
          <w:rFonts w:ascii="宋体" w:hAnsi="宋体" w:cs="宋体"/>
          <w:b/>
          <w:sz w:val="24"/>
        </w:rPr>
      </w:pPr>
      <w:r>
        <w:rPr>
          <w:rFonts w:ascii="宋体" w:hAnsi="宋体" w:cs="宋体" w:hint="eastAsia"/>
          <w:b/>
          <w:sz w:val="24"/>
        </w:rPr>
        <w:t>4. 投标费用</w:t>
      </w:r>
    </w:p>
    <w:p w14:paraId="5A450BD8"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4.1无论投标结果如何，凡参与招标、投标活动有关的所有费用将由投标方自行承担。</w:t>
      </w:r>
    </w:p>
    <w:p w14:paraId="25E43C68"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4.2 投标人被视为熟悉本招标项目的各种情况以及与履行合同有关的一切情况。</w:t>
      </w:r>
    </w:p>
    <w:p w14:paraId="3FEE1A94" w14:textId="77777777" w:rsidR="00EC2820" w:rsidRDefault="00EB4AB4">
      <w:pPr>
        <w:tabs>
          <w:tab w:val="left" w:pos="1185"/>
        </w:tabs>
        <w:spacing w:line="28" w:lineRule="atLeast"/>
        <w:ind w:firstLineChars="200" w:firstLine="482"/>
        <w:rPr>
          <w:rFonts w:ascii="宋体" w:hAnsi="宋体" w:cs="宋体"/>
          <w:b/>
          <w:sz w:val="24"/>
        </w:rPr>
      </w:pPr>
      <w:r>
        <w:rPr>
          <w:rFonts w:ascii="宋体" w:hAnsi="宋体" w:cs="宋体" w:hint="eastAsia"/>
          <w:b/>
          <w:sz w:val="24"/>
        </w:rPr>
        <w:t>5. 磋商文件的构成</w:t>
      </w:r>
    </w:p>
    <w:p w14:paraId="2C7E6D78"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磋商文件</w:t>
      </w:r>
      <w:r>
        <w:rPr>
          <w:rFonts w:ascii="宋体" w:hAnsi="宋体" w:cs="宋体" w:hint="eastAsia"/>
          <w:bCs/>
          <w:color w:val="000000"/>
          <w:sz w:val="24"/>
        </w:rPr>
        <w:t>由投标须知、磋商说明、投标说明、开标、评标及定标说明、项目需求及技术规格说明、商务部分、附件、询标（答疑）记录等组成。</w:t>
      </w:r>
    </w:p>
    <w:p w14:paraId="093A55EF" w14:textId="77777777" w:rsidR="00EC2820" w:rsidRDefault="00EB4AB4">
      <w:pPr>
        <w:spacing w:line="28" w:lineRule="atLeast"/>
        <w:ind w:firstLineChars="200" w:firstLine="482"/>
        <w:rPr>
          <w:rFonts w:ascii="宋体" w:hAnsi="宋体" w:cs="宋体"/>
          <w:b/>
          <w:sz w:val="24"/>
        </w:rPr>
      </w:pPr>
      <w:r>
        <w:rPr>
          <w:rFonts w:ascii="宋体" w:hAnsi="宋体" w:cs="宋体" w:hint="eastAsia"/>
          <w:b/>
          <w:sz w:val="24"/>
        </w:rPr>
        <w:t>6. 磋商文件的澄清</w:t>
      </w:r>
    </w:p>
    <w:p w14:paraId="1DFF744A"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投标人对磋商文件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14:paraId="6C1CF2C7" w14:textId="77777777" w:rsidR="00EC2820" w:rsidRDefault="00EB4AB4">
      <w:pPr>
        <w:spacing w:line="28" w:lineRule="atLeast"/>
        <w:ind w:leftChars="85" w:left="178" w:firstLineChars="100" w:firstLine="241"/>
        <w:jc w:val="left"/>
        <w:rPr>
          <w:rFonts w:ascii="宋体" w:hAnsi="宋体" w:cs="宋体"/>
          <w:b/>
          <w:sz w:val="24"/>
        </w:rPr>
      </w:pPr>
      <w:r>
        <w:rPr>
          <w:rFonts w:ascii="宋体" w:hAnsi="宋体" w:cs="宋体" w:hint="eastAsia"/>
          <w:b/>
          <w:sz w:val="24"/>
        </w:rPr>
        <w:t>7. 磋商文件的修改或补充</w:t>
      </w:r>
    </w:p>
    <w:p w14:paraId="2D9AA977"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7.1 在投标截止日的7日前的任何时间，招标方可主动或依据投标人要求澄清的问题而修改或补充磋商文件，并以书面或公告等形式通知所有投标人。</w:t>
      </w:r>
    </w:p>
    <w:p w14:paraId="216406BC"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7.2 为使投标人在准备投标时有适当的时间考虑响应文件的修改，招标方有权决定推迟投标截止日期和开标日期，并将此变更以书面或公告等形式通知所有投标人。</w:t>
      </w:r>
    </w:p>
    <w:p w14:paraId="15631F3C"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7.3 磋商文件的修改和补充文件将</w:t>
      </w:r>
      <w:proofErr w:type="gramStart"/>
      <w:r>
        <w:rPr>
          <w:rFonts w:ascii="宋体" w:hAnsi="宋体" w:cs="宋体" w:hint="eastAsia"/>
          <w:bCs/>
          <w:sz w:val="24"/>
        </w:rPr>
        <w:t>构成磋商</w:t>
      </w:r>
      <w:proofErr w:type="gramEnd"/>
      <w:r>
        <w:rPr>
          <w:rFonts w:ascii="宋体" w:hAnsi="宋体" w:cs="宋体" w:hint="eastAsia"/>
          <w:bCs/>
          <w:sz w:val="24"/>
        </w:rPr>
        <w:t>文件的一部分，并且对投标人具有优先约束力。</w:t>
      </w:r>
    </w:p>
    <w:p w14:paraId="16B1F879" w14:textId="77777777" w:rsidR="00EC2820" w:rsidRDefault="00EB4AB4">
      <w:pPr>
        <w:spacing w:line="28" w:lineRule="atLeast"/>
        <w:ind w:firstLineChars="200" w:firstLine="482"/>
        <w:jc w:val="left"/>
        <w:rPr>
          <w:rFonts w:ascii="宋体" w:hAnsi="宋体" w:cs="宋体"/>
          <w:b/>
          <w:sz w:val="24"/>
        </w:rPr>
      </w:pPr>
      <w:r>
        <w:rPr>
          <w:rFonts w:ascii="宋体" w:hAnsi="宋体" w:cs="宋体" w:hint="eastAsia"/>
          <w:b/>
          <w:sz w:val="24"/>
        </w:rPr>
        <w:t>8. 廉洁自律承诺要求</w:t>
      </w:r>
    </w:p>
    <w:p w14:paraId="4495EBDC"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sz w:val="24"/>
        </w:rPr>
        <w:t>中鸿</w:t>
      </w:r>
      <w:proofErr w:type="gramStart"/>
      <w:r>
        <w:rPr>
          <w:rFonts w:ascii="宋体" w:hAnsi="宋体" w:cs="宋体" w:hint="eastAsia"/>
          <w:sz w:val="24"/>
        </w:rPr>
        <w:t>信工程</w:t>
      </w:r>
      <w:proofErr w:type="gramEnd"/>
      <w:r>
        <w:rPr>
          <w:rFonts w:ascii="宋体" w:hAnsi="宋体" w:cs="宋体" w:hint="eastAsia"/>
          <w:sz w:val="24"/>
        </w:rPr>
        <w:t>咨询有限公司保证不接受任何投标单位送的礼金礼品、有价证券、购物</w:t>
      </w:r>
      <w:proofErr w:type="gramStart"/>
      <w:r>
        <w:rPr>
          <w:rFonts w:ascii="宋体" w:hAnsi="宋体" w:cs="宋体" w:hint="eastAsia"/>
          <w:sz w:val="24"/>
        </w:rPr>
        <w:t>券</w:t>
      </w:r>
      <w:proofErr w:type="gramEnd"/>
      <w:r>
        <w:rPr>
          <w:rFonts w:ascii="宋体" w:hAnsi="宋体" w:cs="宋体" w:hint="eastAsia"/>
          <w:sz w:val="24"/>
        </w:rPr>
        <w:t>、回扣、佣金；不与投标单位及其工作人员私下接触、参与宴请和娱乐活动；不向投标单位及其工作人员索要好处费、赞助费和宣传费；不在投标单位支付旅游费用、报销各种消费凭证。同时，招标方要求参加本次项目的采购单位、评标专家要填写和提交《廉洁自律承诺书》。</w:t>
      </w:r>
    </w:p>
    <w:p w14:paraId="46862FB6" w14:textId="77777777" w:rsidR="00EC2820" w:rsidRDefault="00EB4AB4">
      <w:pPr>
        <w:pStyle w:val="af3"/>
        <w:spacing w:before="0" w:beforeAutospacing="0" w:after="0" w:afterAutospacing="0" w:line="28" w:lineRule="atLeast"/>
        <w:ind w:firstLineChars="200" w:firstLine="482"/>
        <w:rPr>
          <w:b/>
        </w:rPr>
      </w:pPr>
      <w:r>
        <w:rPr>
          <w:rFonts w:hint="eastAsia"/>
          <w:b/>
        </w:rPr>
        <w:lastRenderedPageBreak/>
        <w:t>9.磋商文件的提示</w:t>
      </w:r>
    </w:p>
    <w:p w14:paraId="24E13C53" w14:textId="77777777" w:rsidR="00EC2820" w:rsidRDefault="00EB4AB4">
      <w:pPr>
        <w:pStyle w:val="af3"/>
        <w:spacing w:before="0" w:beforeAutospacing="0" w:after="0" w:afterAutospacing="0" w:line="28" w:lineRule="atLeast"/>
        <w:rPr>
          <w:bCs/>
        </w:rPr>
      </w:pPr>
      <w:r>
        <w:rPr>
          <w:rFonts w:hint="eastAsia"/>
          <w:b/>
        </w:rPr>
        <w:t xml:space="preserve">    </w:t>
      </w:r>
      <w:r>
        <w:rPr>
          <w:rFonts w:hint="eastAsia"/>
          <w:bCs/>
        </w:rPr>
        <w:t xml:space="preserve"> 投标人认真</w:t>
      </w:r>
      <w:proofErr w:type="gramStart"/>
      <w:r>
        <w:rPr>
          <w:rFonts w:hint="eastAsia"/>
          <w:bCs/>
        </w:rPr>
        <w:t>阅读磋商</w:t>
      </w:r>
      <w:proofErr w:type="gramEnd"/>
      <w:r>
        <w:rPr>
          <w:rFonts w:hint="eastAsia"/>
          <w:bCs/>
        </w:rPr>
        <w:t>文件中所有的事项、格式、条款和规范要求。如果投标人没有按照磋商文件要求提交全部资料，或者投标文件没有对磋商文件在各方面</w:t>
      </w:r>
      <w:proofErr w:type="gramStart"/>
      <w:r>
        <w:rPr>
          <w:rFonts w:hint="eastAsia"/>
          <w:bCs/>
        </w:rPr>
        <w:t>作出</w:t>
      </w:r>
      <w:proofErr w:type="gramEnd"/>
      <w:r>
        <w:rPr>
          <w:rFonts w:hint="eastAsia"/>
          <w:bCs/>
        </w:rPr>
        <w:t>实质性响应，则投标有可能被拒绝，其风险由投标人自行承担。</w:t>
      </w:r>
    </w:p>
    <w:p w14:paraId="6FD40282" w14:textId="77777777" w:rsidR="00EC2820" w:rsidRDefault="00EB4AB4">
      <w:pPr>
        <w:pStyle w:val="af3"/>
        <w:spacing w:before="0" w:beforeAutospacing="0" w:after="0" w:afterAutospacing="0" w:line="28" w:lineRule="atLeast"/>
        <w:ind w:firstLineChars="200" w:firstLine="482"/>
        <w:rPr>
          <w:kern w:val="2"/>
          <w:szCs w:val="20"/>
        </w:rPr>
      </w:pPr>
      <w:r>
        <w:rPr>
          <w:rFonts w:hint="eastAsia"/>
          <w:b/>
        </w:rPr>
        <w:t>10. 招标会场纪律及要求</w:t>
      </w:r>
    </w:p>
    <w:p w14:paraId="33712492"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10.1 会议按照“公开、公平、公正、诚信”的原则。</w:t>
      </w:r>
    </w:p>
    <w:p w14:paraId="1694CBE2"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10.2 凡没有按</w:t>
      </w:r>
      <w:r>
        <w:rPr>
          <w:rFonts w:ascii="宋体" w:hAnsi="宋体" w:cs="宋体" w:hint="eastAsia"/>
          <w:sz w:val="24"/>
          <w:szCs w:val="24"/>
        </w:rPr>
        <w:t>投标</w:t>
      </w:r>
      <w:r>
        <w:rPr>
          <w:rFonts w:ascii="宋体" w:hAnsi="宋体" w:cs="宋体" w:hint="eastAsia"/>
          <w:kern w:val="0"/>
          <w:sz w:val="24"/>
          <w:szCs w:val="24"/>
        </w:rPr>
        <w:t>报价截止时间</w:t>
      </w:r>
      <w:r>
        <w:rPr>
          <w:rFonts w:ascii="宋体" w:hAnsi="宋体" w:cs="宋体" w:hint="eastAsia"/>
          <w:bCs/>
          <w:sz w:val="24"/>
          <w:szCs w:val="24"/>
        </w:rPr>
        <w:t>准时到场的投标人、评审专家、与招标活动有关的工作人员（</w:t>
      </w:r>
      <w:proofErr w:type="gramStart"/>
      <w:r>
        <w:rPr>
          <w:rFonts w:ascii="宋体" w:hAnsi="宋体" w:cs="宋体" w:hint="eastAsia"/>
          <w:bCs/>
          <w:sz w:val="24"/>
          <w:szCs w:val="24"/>
        </w:rPr>
        <w:t>即监标</w:t>
      </w:r>
      <w:proofErr w:type="gramEnd"/>
      <w:r>
        <w:rPr>
          <w:rFonts w:ascii="宋体" w:hAnsi="宋体" w:cs="宋体" w:hint="eastAsia"/>
          <w:bCs/>
          <w:sz w:val="24"/>
          <w:szCs w:val="24"/>
        </w:rPr>
        <w:t>人、采购人代表、工作人员等），一律不允许进场。</w:t>
      </w:r>
    </w:p>
    <w:p w14:paraId="655E6495" w14:textId="77777777" w:rsidR="00EC2820" w:rsidRDefault="00EB4AB4">
      <w:pPr>
        <w:spacing w:line="28" w:lineRule="atLeast"/>
        <w:ind w:firstLineChars="200" w:firstLine="480"/>
        <w:rPr>
          <w:rFonts w:ascii="宋体" w:hAnsi="宋体" w:cs="宋体"/>
          <w:b/>
          <w:sz w:val="24"/>
          <w:szCs w:val="24"/>
        </w:rPr>
      </w:pPr>
      <w:r>
        <w:rPr>
          <w:rFonts w:ascii="宋体" w:hAnsi="宋体" w:cs="宋体" w:hint="eastAsia"/>
          <w:sz w:val="24"/>
          <w:szCs w:val="24"/>
        </w:rPr>
        <w:t>10.3 与会人员要关闭手机等一切通讯工具，严禁在会场大声喧哗。否则，将请你离开会场。</w:t>
      </w:r>
    </w:p>
    <w:p w14:paraId="71458CE8" w14:textId="77777777" w:rsidR="00EC2820" w:rsidRDefault="00EB4AB4">
      <w:pPr>
        <w:widowControl/>
        <w:spacing w:line="28" w:lineRule="atLeast"/>
        <w:ind w:firstLineChars="200" w:firstLine="480"/>
        <w:jc w:val="left"/>
        <w:rPr>
          <w:rFonts w:ascii="宋体" w:hAnsi="宋体" w:cs="宋体"/>
          <w:bCs/>
          <w:sz w:val="24"/>
          <w:szCs w:val="24"/>
        </w:rPr>
      </w:pPr>
      <w:r>
        <w:rPr>
          <w:rFonts w:ascii="宋体" w:hAnsi="宋体" w:cs="宋体" w:hint="eastAsia"/>
          <w:bCs/>
          <w:sz w:val="24"/>
          <w:szCs w:val="24"/>
        </w:rPr>
        <w:t>10.4 投标</w:t>
      </w:r>
      <w:r>
        <w:rPr>
          <w:rFonts w:ascii="宋体" w:hAnsi="宋体" w:cs="宋体" w:hint="eastAsia"/>
          <w:bCs/>
          <w:kern w:val="0"/>
          <w:sz w:val="24"/>
          <w:szCs w:val="24"/>
        </w:rPr>
        <w:t>截止时间到后，</w:t>
      </w:r>
      <w:r>
        <w:rPr>
          <w:rFonts w:ascii="宋体" w:hAnsi="宋体" w:cs="宋体" w:hint="eastAsia"/>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14:paraId="143B85E3"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10.5 严禁投标方会议期间与评委单独接触和交往。</w:t>
      </w:r>
    </w:p>
    <w:p w14:paraId="4A8C14A1"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10.6 评标活动结束前，评标委员会各成员务必自觉做到不与外界及投标供应商有任何形式的联系，确有特殊原因需要外出或其他方面的，必须</w:t>
      </w:r>
      <w:proofErr w:type="gramStart"/>
      <w:r>
        <w:rPr>
          <w:rFonts w:ascii="宋体" w:hAnsi="宋体" w:cs="宋体" w:hint="eastAsia"/>
          <w:bCs/>
          <w:sz w:val="24"/>
          <w:szCs w:val="24"/>
        </w:rPr>
        <w:t>由监标</w:t>
      </w:r>
      <w:proofErr w:type="gramEnd"/>
      <w:r>
        <w:rPr>
          <w:rFonts w:ascii="宋体" w:hAnsi="宋体" w:cs="宋体" w:hint="eastAsia"/>
          <w:bCs/>
          <w:sz w:val="24"/>
          <w:szCs w:val="24"/>
        </w:rPr>
        <w:t>人提交招标方后，方可外出，外出时须有</w:t>
      </w:r>
      <w:proofErr w:type="gramStart"/>
      <w:r>
        <w:rPr>
          <w:rFonts w:ascii="宋体" w:hAnsi="宋体" w:cs="宋体" w:hint="eastAsia"/>
          <w:bCs/>
          <w:sz w:val="24"/>
          <w:szCs w:val="24"/>
        </w:rPr>
        <w:t>监标人员</w:t>
      </w:r>
      <w:proofErr w:type="gramEnd"/>
      <w:r>
        <w:rPr>
          <w:rFonts w:ascii="宋体" w:hAnsi="宋体" w:cs="宋体" w:hint="eastAsia"/>
          <w:bCs/>
          <w:sz w:val="24"/>
          <w:szCs w:val="24"/>
        </w:rPr>
        <w:t>陪同。</w:t>
      </w:r>
    </w:p>
    <w:p w14:paraId="7B00430B" w14:textId="77777777" w:rsidR="00EC2820" w:rsidRDefault="00EB4AB4">
      <w:pPr>
        <w:spacing w:line="28" w:lineRule="atLeast"/>
        <w:ind w:firstLineChars="196" w:firstLine="470"/>
        <w:rPr>
          <w:rFonts w:ascii="宋体" w:hAnsi="宋体" w:cs="宋体"/>
          <w:sz w:val="24"/>
          <w:szCs w:val="24"/>
          <w:u w:val="single"/>
        </w:rPr>
      </w:pPr>
      <w:r>
        <w:rPr>
          <w:rFonts w:ascii="宋体" w:hAnsi="宋体" w:cs="宋体" w:hint="eastAsia"/>
          <w:bCs/>
          <w:sz w:val="24"/>
          <w:szCs w:val="24"/>
        </w:rPr>
        <w:t>10.7</w:t>
      </w:r>
      <w:r>
        <w:rPr>
          <w:rFonts w:ascii="宋体" w:hAnsi="宋体" w:cs="宋体" w:hint="eastAsia"/>
          <w:sz w:val="24"/>
          <w:szCs w:val="24"/>
        </w:rPr>
        <w:t>投标供应商如果认为参加本次评标的专家成员及其他与会人员与其他投标供应商有利害关系的，可以现场申请其回避。如不申请其回避的，则视同无利害关系。</w:t>
      </w:r>
    </w:p>
    <w:p w14:paraId="5419060A" w14:textId="77777777" w:rsidR="00EC2820" w:rsidRDefault="00EB4AB4">
      <w:pPr>
        <w:spacing w:line="28" w:lineRule="atLeast"/>
        <w:ind w:firstLineChars="196" w:firstLine="472"/>
        <w:rPr>
          <w:rFonts w:ascii="宋体" w:hAnsi="宋体" w:cs="宋体"/>
          <w:sz w:val="24"/>
          <w:szCs w:val="24"/>
          <w:u w:val="single"/>
        </w:rPr>
      </w:pPr>
      <w:r>
        <w:rPr>
          <w:rFonts w:ascii="宋体" w:hAnsi="宋体" w:cs="宋体" w:hint="eastAsia"/>
          <w:b/>
          <w:sz w:val="24"/>
          <w:szCs w:val="24"/>
        </w:rPr>
        <w:t>10.8</w:t>
      </w:r>
      <w:r>
        <w:rPr>
          <w:rFonts w:ascii="宋体" w:hAnsi="宋体" w:cs="宋体" w:hint="eastAsia"/>
          <w:sz w:val="24"/>
          <w:szCs w:val="24"/>
        </w:rPr>
        <w:t xml:space="preserve"> 对各投标供应商的资质审查、开标、报价、评标、询标（答疑）、澄清、定标等工作，采取逐一方式进行，评标此期间投标供应商务</w:t>
      </w:r>
      <w:proofErr w:type="gramStart"/>
      <w:r>
        <w:rPr>
          <w:rFonts w:ascii="宋体" w:hAnsi="宋体" w:cs="宋体" w:hint="eastAsia"/>
          <w:sz w:val="24"/>
          <w:szCs w:val="24"/>
        </w:rPr>
        <w:t>必保持</w:t>
      </w:r>
      <w:proofErr w:type="gramEnd"/>
      <w:r>
        <w:rPr>
          <w:rFonts w:ascii="宋体" w:hAnsi="宋体" w:cs="宋体" w:hint="eastAsia"/>
          <w:sz w:val="24"/>
          <w:szCs w:val="24"/>
        </w:rPr>
        <w:t>通讯工具的畅通，不要远离招标现场，以便及时联络和不延误工作。若发生通讯工具不通或备案通讯工具号码有误，无法实现联络的，或无理拒绝或不执行招标方工作安排的，将视同自愿放弃本次投标权利。</w:t>
      </w:r>
    </w:p>
    <w:p w14:paraId="5F099003" w14:textId="77777777" w:rsidR="00EC2820" w:rsidRDefault="00EB4AB4">
      <w:pPr>
        <w:spacing w:line="28" w:lineRule="atLeast"/>
        <w:ind w:firstLineChars="196" w:firstLine="472"/>
        <w:rPr>
          <w:rFonts w:ascii="宋体" w:hAnsi="宋体" w:cs="宋体"/>
          <w:b/>
          <w:sz w:val="24"/>
          <w:szCs w:val="24"/>
          <w:u w:val="single"/>
        </w:rPr>
      </w:pPr>
      <w:r>
        <w:rPr>
          <w:rFonts w:ascii="宋体" w:hAnsi="宋体" w:cs="宋体" w:hint="eastAsia"/>
          <w:b/>
          <w:sz w:val="24"/>
          <w:szCs w:val="24"/>
        </w:rPr>
        <w:t>10.9 凡是须要经过会议通过的事宜事项，招标方对供应商在招标事后发生的已通过事宜事项的质疑或投诉，将不予采信。</w:t>
      </w:r>
    </w:p>
    <w:p w14:paraId="0CE6AFE4"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11.竞争性磋商须在监标人的监督下由招标方组织进行。评标委员会各成员、采购人代表、投标人、工作人员等与会人员如有违纪、违规行为，</w:t>
      </w:r>
      <w:proofErr w:type="gramStart"/>
      <w:r>
        <w:rPr>
          <w:rFonts w:ascii="宋体" w:hAnsi="宋体" w:cs="宋体" w:hint="eastAsia"/>
          <w:bCs/>
          <w:sz w:val="24"/>
          <w:szCs w:val="24"/>
        </w:rPr>
        <w:t>监标人</w:t>
      </w:r>
      <w:proofErr w:type="gramEnd"/>
      <w:r>
        <w:rPr>
          <w:rFonts w:ascii="宋体" w:hAnsi="宋体" w:cs="宋体" w:hint="eastAsia"/>
          <w:bCs/>
          <w:sz w:val="24"/>
          <w:szCs w:val="24"/>
        </w:rPr>
        <w:t>有权予以纠正或制止。</w:t>
      </w:r>
    </w:p>
    <w:p w14:paraId="08F6676B"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12．与磋商活动有关的工作人员。是指评标委员会成员以外的、因参与评标监督工作或者事务性工作而知悉有关评标情况的所有人员。</w:t>
      </w:r>
    </w:p>
    <w:p w14:paraId="6FEA2014" w14:textId="77777777" w:rsidR="00EC2820" w:rsidRDefault="00EC2820">
      <w:pPr>
        <w:spacing w:line="28" w:lineRule="atLeast"/>
        <w:jc w:val="center"/>
        <w:rPr>
          <w:rFonts w:ascii="宋体" w:hAnsi="宋体" w:cs="宋体"/>
          <w:b/>
          <w:sz w:val="36"/>
          <w:szCs w:val="36"/>
        </w:rPr>
      </w:pPr>
    </w:p>
    <w:p w14:paraId="03DD7F8D" w14:textId="77777777" w:rsidR="00EC2820" w:rsidRDefault="00EC2820">
      <w:pPr>
        <w:spacing w:line="28" w:lineRule="atLeast"/>
        <w:jc w:val="center"/>
        <w:rPr>
          <w:rFonts w:ascii="宋体" w:hAnsi="宋体" w:cs="宋体"/>
          <w:b/>
          <w:sz w:val="36"/>
          <w:szCs w:val="36"/>
        </w:rPr>
      </w:pPr>
    </w:p>
    <w:p w14:paraId="6373076E" w14:textId="77777777" w:rsidR="00EC2820" w:rsidRDefault="00EC2820">
      <w:pPr>
        <w:spacing w:line="28" w:lineRule="atLeast"/>
        <w:jc w:val="center"/>
        <w:rPr>
          <w:rFonts w:ascii="宋体" w:hAnsi="宋体" w:cs="宋体"/>
          <w:b/>
          <w:sz w:val="36"/>
          <w:szCs w:val="36"/>
        </w:rPr>
      </w:pPr>
    </w:p>
    <w:p w14:paraId="4EF1048A" w14:textId="77777777" w:rsidR="00EC2820" w:rsidRDefault="00EC2820">
      <w:pPr>
        <w:spacing w:line="28" w:lineRule="atLeast"/>
        <w:jc w:val="center"/>
        <w:rPr>
          <w:rFonts w:ascii="宋体" w:hAnsi="宋体" w:cs="宋体"/>
          <w:b/>
          <w:sz w:val="36"/>
          <w:szCs w:val="36"/>
        </w:rPr>
      </w:pPr>
    </w:p>
    <w:p w14:paraId="0F480C76" w14:textId="77777777" w:rsidR="00EC2820" w:rsidRDefault="00EC2820">
      <w:pPr>
        <w:pStyle w:val="a0"/>
        <w:spacing w:line="28" w:lineRule="atLeast"/>
        <w:rPr>
          <w:rFonts w:ascii="宋体" w:hAnsi="宋体" w:cs="宋体"/>
          <w:b/>
          <w:sz w:val="36"/>
          <w:szCs w:val="36"/>
        </w:rPr>
      </w:pPr>
    </w:p>
    <w:p w14:paraId="5A12B4AD" w14:textId="77777777" w:rsidR="00EC2820" w:rsidRDefault="00EC2820">
      <w:pPr>
        <w:spacing w:line="28" w:lineRule="atLeast"/>
        <w:rPr>
          <w:rFonts w:ascii="宋体" w:hAnsi="宋体" w:cs="宋体"/>
          <w:b/>
          <w:sz w:val="36"/>
          <w:szCs w:val="36"/>
        </w:rPr>
      </w:pPr>
    </w:p>
    <w:p w14:paraId="1AAA3854" w14:textId="77777777" w:rsidR="00EC2820" w:rsidRDefault="00EC2820">
      <w:pPr>
        <w:pStyle w:val="a0"/>
        <w:spacing w:line="28" w:lineRule="atLeast"/>
      </w:pPr>
    </w:p>
    <w:p w14:paraId="0F3F9C13" w14:textId="77777777" w:rsidR="00EC2820" w:rsidRDefault="00EC2820"/>
    <w:p w14:paraId="1653492A" w14:textId="77777777" w:rsidR="00EC2820" w:rsidRDefault="00EC2820">
      <w:pPr>
        <w:pStyle w:val="a0"/>
      </w:pPr>
    </w:p>
    <w:p w14:paraId="142A95F2" w14:textId="77777777" w:rsidR="00EC2820" w:rsidRDefault="00EC2820">
      <w:pPr>
        <w:spacing w:line="28" w:lineRule="atLeast"/>
      </w:pPr>
    </w:p>
    <w:p w14:paraId="40C7158B" w14:textId="77777777" w:rsidR="00EC2820" w:rsidRDefault="00EB4AB4">
      <w:pPr>
        <w:numPr>
          <w:ilvl w:val="0"/>
          <w:numId w:val="9"/>
        </w:numPr>
        <w:spacing w:line="28" w:lineRule="atLeast"/>
        <w:jc w:val="center"/>
        <w:rPr>
          <w:rFonts w:ascii="宋体" w:hAnsi="宋体" w:cs="宋体"/>
          <w:b/>
          <w:sz w:val="36"/>
          <w:szCs w:val="36"/>
        </w:rPr>
      </w:pPr>
      <w:r>
        <w:rPr>
          <w:rFonts w:ascii="宋体" w:hAnsi="宋体" w:cs="宋体" w:hint="eastAsia"/>
          <w:b/>
          <w:sz w:val="36"/>
          <w:szCs w:val="36"/>
        </w:rPr>
        <w:lastRenderedPageBreak/>
        <w:t>投标说明</w:t>
      </w:r>
    </w:p>
    <w:p w14:paraId="30924AEA" w14:textId="77777777" w:rsidR="00EC2820" w:rsidRDefault="00EC2820">
      <w:pPr>
        <w:pStyle w:val="a0"/>
        <w:spacing w:line="28" w:lineRule="atLeast"/>
        <w:ind w:firstLine="0"/>
      </w:pPr>
    </w:p>
    <w:p w14:paraId="7750CF8B" w14:textId="77777777" w:rsidR="00EC2820" w:rsidRDefault="00EB4AB4">
      <w:pPr>
        <w:spacing w:line="28" w:lineRule="atLeast"/>
        <w:jc w:val="center"/>
        <w:rPr>
          <w:rFonts w:ascii="宋体" w:hAnsi="宋体" w:cs="宋体"/>
          <w:b/>
          <w:sz w:val="32"/>
          <w:szCs w:val="32"/>
        </w:rPr>
      </w:pPr>
      <w:r>
        <w:rPr>
          <w:rFonts w:ascii="宋体" w:hAnsi="宋体" w:cs="宋体" w:hint="eastAsia"/>
          <w:b/>
          <w:sz w:val="32"/>
          <w:szCs w:val="32"/>
        </w:rPr>
        <w:t>第一章 对投标方的资质要求</w:t>
      </w:r>
    </w:p>
    <w:p w14:paraId="7236EDD8"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szCs w:val="24"/>
        </w:rPr>
        <w:t>1.1 投标人必须提交能够证明其具有履行本招标项目合同能力的资质证明文件，作为响应文件的一部分。</w:t>
      </w:r>
    </w:p>
    <w:p w14:paraId="404F7C77" w14:textId="77777777" w:rsidR="00EC2820" w:rsidRDefault="00EB4AB4">
      <w:pPr>
        <w:spacing w:line="28" w:lineRule="atLeast"/>
        <w:ind w:firstLineChars="200" w:firstLine="482"/>
        <w:rPr>
          <w:rFonts w:ascii="宋体" w:hAnsi="宋体" w:cs="宋体"/>
          <w:b/>
          <w:bCs/>
          <w:color w:val="FF0000"/>
          <w:sz w:val="24"/>
        </w:rPr>
      </w:pPr>
      <w:r>
        <w:rPr>
          <w:rFonts w:ascii="宋体" w:hAnsi="宋体" w:cs="宋体" w:hint="eastAsia"/>
          <w:b/>
          <w:bCs/>
          <w:sz w:val="24"/>
        </w:rPr>
        <w:t>1.2 以下资料1-7开启时投标人必须逐一关联响应，</w:t>
      </w:r>
      <w:r>
        <w:rPr>
          <w:rFonts w:ascii="宋体" w:hAnsi="宋体" w:cs="宋体" w:hint="eastAsia"/>
          <w:sz w:val="24"/>
        </w:rPr>
        <w:t>如果不能提供或有缺项则视为对磋商文件资格审查内容的不响应，其响应将被拒绝。</w:t>
      </w:r>
      <w:r>
        <w:rPr>
          <w:rFonts w:ascii="宋体" w:hAnsi="宋体" w:cs="宋体" w:hint="eastAsia"/>
          <w:b/>
          <w:bCs/>
          <w:color w:val="FF0000"/>
          <w:sz w:val="24"/>
        </w:rPr>
        <w:t>后续投标人在线制作响应文件时需对资格审查项进行逐一关联响应。</w:t>
      </w:r>
    </w:p>
    <w:p w14:paraId="4466CAF4" w14:textId="77777777" w:rsidR="00EC2820" w:rsidRDefault="00EB4AB4">
      <w:pPr>
        <w:widowControl/>
        <w:spacing w:before="75" w:after="75" w:line="28" w:lineRule="atLeast"/>
        <w:jc w:val="left"/>
        <w:rPr>
          <w:rFonts w:ascii="宋体" w:hAnsi="宋体" w:cs="宋体"/>
          <w:bCs/>
          <w:sz w:val="24"/>
        </w:rPr>
      </w:pPr>
      <w:r>
        <w:rPr>
          <w:rFonts w:ascii="宋体" w:hAnsi="宋体" w:cs="宋体" w:hint="eastAsia"/>
          <w:bCs/>
          <w:sz w:val="24"/>
        </w:rPr>
        <w:t>1.投标人需提交满足《中华人民共和国政府采购法》第二十二条规定的承诺书彩色扫描件；</w:t>
      </w:r>
    </w:p>
    <w:p w14:paraId="3684D7CB" w14:textId="77777777" w:rsidR="00EC2820" w:rsidRDefault="00EB4AB4">
      <w:pPr>
        <w:widowControl/>
        <w:spacing w:before="75" w:after="75" w:line="28" w:lineRule="atLeast"/>
        <w:jc w:val="left"/>
        <w:rPr>
          <w:rFonts w:ascii="宋体" w:hAnsi="宋体" w:cs="宋体"/>
          <w:bCs/>
          <w:sz w:val="24"/>
        </w:rPr>
      </w:pPr>
      <w:r>
        <w:rPr>
          <w:rFonts w:ascii="宋体" w:hAnsi="宋体" w:cs="宋体" w:hint="eastAsia"/>
          <w:bCs/>
          <w:sz w:val="24"/>
        </w:rPr>
        <w:t>2.必须是中华人民共和国境内注册并取得营业执照独立核算法人，且具备所投标的经营范围；</w:t>
      </w:r>
    </w:p>
    <w:p w14:paraId="215768D4" w14:textId="77777777" w:rsidR="00EC2820" w:rsidRDefault="00EB4AB4">
      <w:pPr>
        <w:widowControl/>
        <w:spacing w:before="75" w:after="75" w:line="28" w:lineRule="atLeast"/>
        <w:jc w:val="left"/>
        <w:rPr>
          <w:rFonts w:ascii="宋体" w:hAnsi="宋体" w:cs="宋体"/>
          <w:bCs/>
          <w:sz w:val="24"/>
        </w:rPr>
      </w:pPr>
      <w:r>
        <w:rPr>
          <w:rFonts w:ascii="宋体" w:hAnsi="宋体" w:cs="宋体" w:hint="eastAsia"/>
          <w:bCs/>
          <w:sz w:val="24"/>
        </w:rPr>
        <w:t>3.参与投标的法定代表人应上传附有身份证彩色扫描件的资格证明书并加盖公章；委托代理人应上传附有法定代表人身份证彩色扫描件的资格证明书和附有代理人身份证彩色扫描件的授权委托书并加盖公章；</w:t>
      </w:r>
    </w:p>
    <w:p w14:paraId="65E9A09E" w14:textId="7E893159" w:rsidR="00EC2820" w:rsidRDefault="00036135">
      <w:pPr>
        <w:widowControl/>
        <w:spacing w:before="75" w:after="75" w:line="28" w:lineRule="atLeast"/>
        <w:jc w:val="left"/>
      </w:pPr>
      <w:r>
        <w:rPr>
          <w:rFonts w:ascii="宋体" w:hAnsi="宋体" w:cs="宋体"/>
          <w:bCs/>
          <w:sz w:val="24"/>
        </w:rPr>
        <w:t>4</w:t>
      </w:r>
      <w:r w:rsidR="00EB4AB4">
        <w:rPr>
          <w:rFonts w:ascii="宋体" w:hAnsi="宋体" w:cs="宋体" w:hint="eastAsia"/>
          <w:bCs/>
          <w:sz w:val="24"/>
        </w:rPr>
        <w:t>.</w:t>
      </w:r>
      <w:r w:rsidRPr="00036135">
        <w:rPr>
          <w:rFonts w:ascii="宋体" w:hAnsi="宋体" w:cs="宋体" w:hint="eastAsia"/>
          <w:bCs/>
          <w:sz w:val="24"/>
        </w:rPr>
        <w:t xml:space="preserve"> </w:t>
      </w:r>
      <w:r>
        <w:rPr>
          <w:rFonts w:ascii="宋体" w:hAnsi="宋体" w:cs="宋体" w:hint="eastAsia"/>
          <w:bCs/>
          <w:sz w:val="24"/>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14:paraId="4EC3C4D5" w14:textId="3D46B8CF" w:rsidR="00EC2820" w:rsidRDefault="00036135">
      <w:pPr>
        <w:widowControl/>
        <w:spacing w:before="75" w:after="75" w:line="28" w:lineRule="atLeast"/>
        <w:jc w:val="left"/>
        <w:rPr>
          <w:rFonts w:ascii="宋体" w:hAnsi="宋体" w:cs="宋体"/>
          <w:bCs/>
          <w:sz w:val="24"/>
        </w:rPr>
      </w:pPr>
      <w:r>
        <w:rPr>
          <w:rFonts w:ascii="宋体" w:hAnsi="宋体" w:cs="宋体"/>
          <w:bCs/>
          <w:sz w:val="24"/>
        </w:rPr>
        <w:t>5</w:t>
      </w:r>
      <w:r w:rsidR="00EB4AB4">
        <w:rPr>
          <w:rFonts w:ascii="宋体" w:hAnsi="宋体" w:cs="宋体" w:hint="eastAsia"/>
          <w:bCs/>
          <w:sz w:val="24"/>
        </w:rPr>
        <w:t>.</w:t>
      </w:r>
      <w:r w:rsidRPr="00036135">
        <w:rPr>
          <w:rFonts w:ascii="宋体" w:hAnsi="宋体" w:cs="宋体" w:hint="eastAsia"/>
          <w:bCs/>
          <w:sz w:val="24"/>
        </w:rPr>
        <w:t xml:space="preserve"> </w:t>
      </w:r>
      <w:r>
        <w:rPr>
          <w:rFonts w:ascii="宋体" w:hAnsi="宋体" w:cs="宋体" w:hint="eastAsia"/>
          <w:bCs/>
          <w:sz w:val="24"/>
        </w:rPr>
        <w:t>缴纳投标保证金：15000元（大写：壹万伍仟元整）</w:t>
      </w:r>
    </w:p>
    <w:p w14:paraId="47630DC0" w14:textId="286BE508" w:rsidR="00EC2820" w:rsidRDefault="00036135">
      <w:pPr>
        <w:widowControl/>
        <w:spacing w:before="75" w:after="75" w:line="28" w:lineRule="atLeast"/>
        <w:jc w:val="left"/>
        <w:rPr>
          <w:rFonts w:ascii="宋体" w:hAnsi="宋体" w:cs="宋体"/>
          <w:bCs/>
          <w:sz w:val="24"/>
        </w:rPr>
      </w:pPr>
      <w:r>
        <w:rPr>
          <w:rFonts w:ascii="宋体" w:hAnsi="宋体" w:cs="宋体"/>
          <w:bCs/>
          <w:sz w:val="24"/>
        </w:rPr>
        <w:t>6</w:t>
      </w:r>
      <w:r w:rsidR="00EB4AB4">
        <w:rPr>
          <w:rFonts w:ascii="宋体" w:hAnsi="宋体" w:cs="宋体" w:hint="eastAsia"/>
          <w:bCs/>
          <w:sz w:val="24"/>
        </w:rPr>
        <w:t>.投标单位（投标人）提供针对本次项目“反商业贿赂承诺书”彩色扫描件；</w:t>
      </w:r>
    </w:p>
    <w:p w14:paraId="6B68932E" w14:textId="51C5024C" w:rsidR="00036135" w:rsidRPr="00036135" w:rsidRDefault="00036135" w:rsidP="00036135">
      <w:pPr>
        <w:widowControl/>
        <w:spacing w:before="75" w:after="75" w:line="28" w:lineRule="atLeast"/>
        <w:jc w:val="left"/>
        <w:rPr>
          <w:rFonts w:ascii="宋体" w:hAnsi="宋体" w:cs="宋体"/>
          <w:bCs/>
          <w:sz w:val="24"/>
        </w:rPr>
      </w:pPr>
      <w:r>
        <w:rPr>
          <w:rFonts w:ascii="宋体" w:hAnsi="宋体" w:cs="宋体" w:hint="eastAsia"/>
          <w:bCs/>
          <w:sz w:val="24"/>
        </w:rPr>
        <w:t>7</w:t>
      </w:r>
      <w:r>
        <w:rPr>
          <w:rFonts w:ascii="宋体" w:hAnsi="宋体" w:cs="宋体"/>
          <w:bCs/>
          <w:sz w:val="24"/>
        </w:rPr>
        <w:t>.</w:t>
      </w:r>
      <w:r>
        <w:rPr>
          <w:rFonts w:ascii="宋体" w:hAnsi="宋体" w:cs="宋体" w:hint="eastAsia"/>
          <w:bCs/>
          <w:sz w:val="24"/>
        </w:rPr>
        <w:t>供应商须具有建筑工程施工总承包叁级及以上资质，并在人员、设备、资金等方面具有相应的施工能力，具有有效的安全生产许可证。疆外企业还须具有《区外进疆信息报送册》。项目负责人须具备建筑工程专业贰级及以上建造师执业资格，具有有效的安全生产考核合格证书，且未担任其他在施建设工程项目的项目经理；</w:t>
      </w:r>
    </w:p>
    <w:p w14:paraId="3E134795" w14:textId="77777777" w:rsidR="00EC2820" w:rsidRDefault="00EB4AB4">
      <w:pPr>
        <w:widowControl/>
        <w:spacing w:before="75" w:after="75" w:line="28" w:lineRule="atLeast"/>
        <w:jc w:val="left"/>
        <w:rPr>
          <w:rFonts w:ascii="宋体" w:hAnsi="宋体" w:cs="宋体"/>
          <w:b/>
          <w:bCs/>
          <w:sz w:val="24"/>
        </w:rPr>
      </w:pPr>
      <w:r>
        <w:rPr>
          <w:rFonts w:ascii="宋体" w:hAnsi="宋体" w:cs="宋体" w:hint="eastAsia"/>
          <w:bCs/>
          <w:sz w:val="24"/>
        </w:rPr>
        <w:t>8.为充分保证完善的售后服务，本项目不接受联合体投标.  </w:t>
      </w:r>
    </w:p>
    <w:p w14:paraId="04ADE7E3" w14:textId="77777777" w:rsidR="00EC2820" w:rsidRDefault="00EB4AB4">
      <w:pPr>
        <w:spacing w:line="28" w:lineRule="atLeast"/>
        <w:ind w:firstLineChars="147" w:firstLine="354"/>
        <w:rPr>
          <w:rFonts w:ascii="宋体" w:hAnsi="宋体" w:cs="宋体"/>
          <w:sz w:val="24"/>
        </w:rPr>
      </w:pPr>
      <w:r>
        <w:rPr>
          <w:rFonts w:ascii="宋体" w:hAnsi="宋体" w:cs="宋体" w:hint="eastAsia"/>
          <w:b/>
          <w:bCs/>
          <w:sz w:val="24"/>
        </w:rPr>
        <w:t xml:space="preserve"> </w:t>
      </w:r>
      <w:r>
        <w:rPr>
          <w:rFonts w:ascii="宋体" w:hAnsi="宋体" w:cs="宋体" w:hint="eastAsia"/>
          <w:sz w:val="24"/>
        </w:rPr>
        <w:t>1.3 投标时的评审审查项目。投标人如果不能提供，则相应本项目视为对磋商文件该评标审查项目内容的不响应，且本项目将</w:t>
      </w:r>
      <w:proofErr w:type="gramStart"/>
      <w:r>
        <w:rPr>
          <w:rFonts w:ascii="宋体" w:hAnsi="宋体" w:cs="宋体" w:hint="eastAsia"/>
          <w:sz w:val="24"/>
        </w:rPr>
        <w:t>做为</w:t>
      </w:r>
      <w:proofErr w:type="gramEnd"/>
      <w:r>
        <w:rPr>
          <w:rFonts w:ascii="宋体" w:hAnsi="宋体" w:cs="宋体" w:hint="eastAsia"/>
          <w:sz w:val="24"/>
        </w:rPr>
        <w:t>是否中标的重要因素。</w:t>
      </w:r>
    </w:p>
    <w:p w14:paraId="1EA5B141" w14:textId="77777777" w:rsidR="00EC2820" w:rsidRDefault="00EB4AB4">
      <w:pPr>
        <w:spacing w:line="28" w:lineRule="atLeast"/>
        <w:ind w:firstLineChars="200" w:firstLine="480"/>
        <w:jc w:val="left"/>
        <w:rPr>
          <w:rFonts w:ascii="宋体" w:hAnsi="宋体" w:cs="宋体"/>
          <w:sz w:val="24"/>
        </w:rPr>
      </w:pPr>
      <w:r>
        <w:rPr>
          <w:rFonts w:ascii="宋体" w:hAnsi="宋体" w:cs="宋体" w:hint="eastAsia"/>
          <w:sz w:val="24"/>
        </w:rPr>
        <w:t>1.4 开标现场对投标方投标资质中的所有投标资质及评标所需的资料证明等。</w:t>
      </w:r>
    </w:p>
    <w:p w14:paraId="558DD085" w14:textId="77777777" w:rsidR="00EC2820" w:rsidRDefault="00EB4AB4">
      <w:pPr>
        <w:spacing w:line="28" w:lineRule="atLeast"/>
        <w:ind w:firstLineChars="200" w:firstLine="480"/>
        <w:jc w:val="left"/>
        <w:rPr>
          <w:rFonts w:ascii="宋体" w:hAnsi="宋体" w:cs="宋体"/>
          <w:sz w:val="24"/>
        </w:rPr>
      </w:pPr>
      <w:r>
        <w:rPr>
          <w:rFonts w:ascii="宋体" w:hAnsi="宋体" w:cs="宋体" w:hint="eastAsia"/>
          <w:sz w:val="24"/>
        </w:rPr>
        <w:t>1.5 投标方所有投标资质证明文件均须为彩色扫描件；</w:t>
      </w:r>
    </w:p>
    <w:p w14:paraId="3C856A37" w14:textId="77777777" w:rsidR="00EC2820" w:rsidRDefault="00EB4AB4">
      <w:pPr>
        <w:spacing w:line="28" w:lineRule="atLeast"/>
        <w:ind w:firstLineChars="200" w:firstLine="480"/>
        <w:jc w:val="left"/>
        <w:rPr>
          <w:rFonts w:ascii="宋体" w:hAnsi="宋体" w:cs="宋体"/>
          <w:sz w:val="24"/>
        </w:rPr>
      </w:pPr>
      <w:r>
        <w:rPr>
          <w:rFonts w:ascii="宋体" w:hAnsi="宋体" w:cs="宋体" w:hint="eastAsia"/>
          <w:sz w:val="24"/>
        </w:rPr>
        <w:t xml:space="preserve">1.6 投标方保证和承诺所投产品报价不存在恶意或有意压价、恶意或有意虚报报价，也不存在恶意或有意抬高报价等行为。 </w:t>
      </w:r>
    </w:p>
    <w:p w14:paraId="65488909" w14:textId="77777777" w:rsidR="00EC2820" w:rsidRDefault="00EB4AB4">
      <w:pPr>
        <w:spacing w:line="28" w:lineRule="atLeast"/>
        <w:ind w:firstLineChars="200" w:firstLine="480"/>
        <w:jc w:val="left"/>
        <w:rPr>
          <w:rFonts w:ascii="宋体" w:hAnsi="宋体" w:cs="宋体"/>
          <w:sz w:val="24"/>
        </w:rPr>
      </w:pPr>
      <w:r>
        <w:rPr>
          <w:rFonts w:ascii="宋体" w:hAnsi="宋体" w:cs="宋体" w:hint="eastAsia"/>
          <w:sz w:val="24"/>
        </w:rPr>
        <w:t xml:space="preserve">1.7 投标方保证和承诺不存在与其它投标人有串标、陪标等行为。 </w:t>
      </w:r>
    </w:p>
    <w:p w14:paraId="2ABDFBEE" w14:textId="77777777" w:rsidR="00EC2820" w:rsidRDefault="00EC2820">
      <w:pPr>
        <w:pStyle w:val="a0"/>
        <w:spacing w:line="28" w:lineRule="atLeast"/>
      </w:pPr>
    </w:p>
    <w:p w14:paraId="5576B53F" w14:textId="77777777" w:rsidR="00EC2820" w:rsidRDefault="00EC2820"/>
    <w:p w14:paraId="46141F48" w14:textId="77777777" w:rsidR="00EC2820" w:rsidRDefault="00EC2820">
      <w:pPr>
        <w:pStyle w:val="a0"/>
      </w:pPr>
    </w:p>
    <w:p w14:paraId="0D00EE7E" w14:textId="77777777" w:rsidR="00EC2820" w:rsidRDefault="00EC2820"/>
    <w:p w14:paraId="77CA095F" w14:textId="77777777" w:rsidR="00EC2820" w:rsidRDefault="00EC2820">
      <w:pPr>
        <w:pStyle w:val="a0"/>
      </w:pPr>
    </w:p>
    <w:p w14:paraId="1CD68B28" w14:textId="77777777" w:rsidR="00EC2820" w:rsidRDefault="00EC2820"/>
    <w:p w14:paraId="6DA54AEE" w14:textId="77777777" w:rsidR="00EC2820" w:rsidRDefault="00EC2820">
      <w:pPr>
        <w:pStyle w:val="a0"/>
      </w:pPr>
    </w:p>
    <w:p w14:paraId="79387EA6" w14:textId="77777777" w:rsidR="00EC2820" w:rsidRDefault="00EC2820"/>
    <w:p w14:paraId="075F9F9E" w14:textId="77777777" w:rsidR="00EC2820" w:rsidRDefault="00EC2820">
      <w:pPr>
        <w:pStyle w:val="a0"/>
      </w:pPr>
    </w:p>
    <w:p w14:paraId="7A7B26DE" w14:textId="77777777" w:rsidR="00EC2820" w:rsidRDefault="00EB4AB4">
      <w:pPr>
        <w:spacing w:line="28" w:lineRule="atLeast"/>
        <w:ind w:firstLineChars="800" w:firstLine="2570"/>
        <w:rPr>
          <w:rFonts w:ascii="宋体" w:hAnsi="宋体" w:cs="宋体"/>
          <w:b/>
          <w:sz w:val="32"/>
          <w:szCs w:val="32"/>
        </w:rPr>
      </w:pPr>
      <w:r>
        <w:rPr>
          <w:rFonts w:ascii="宋体" w:hAnsi="宋体" w:cs="宋体" w:hint="eastAsia"/>
          <w:b/>
          <w:sz w:val="32"/>
          <w:szCs w:val="32"/>
        </w:rPr>
        <w:lastRenderedPageBreak/>
        <w:t>第二章 响应文件的编写</w:t>
      </w:r>
    </w:p>
    <w:p w14:paraId="618F14DF"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2</w:t>
      </w:r>
      <w:r>
        <w:rPr>
          <w:rFonts w:ascii="宋体" w:hAnsi="宋体" w:cs="宋体" w:hint="eastAsia"/>
          <w:b/>
          <w:bCs/>
          <w:sz w:val="24"/>
          <w:lang w:val="zh-CN"/>
        </w:rPr>
        <w:t>．要求</w:t>
      </w:r>
    </w:p>
    <w:p w14:paraId="4920A386" w14:textId="77777777" w:rsidR="00EC2820" w:rsidRDefault="00EB4AB4">
      <w:pPr>
        <w:autoSpaceDE w:val="0"/>
        <w:autoSpaceDN w:val="0"/>
        <w:adjustRightInd w:val="0"/>
        <w:spacing w:line="28" w:lineRule="atLeast"/>
        <w:ind w:firstLine="480"/>
        <w:rPr>
          <w:rFonts w:ascii="宋体" w:hAnsi="宋体" w:cs="宋体"/>
          <w:color w:val="FF0000"/>
          <w:sz w:val="24"/>
          <w:lang w:val="zh-CN"/>
        </w:rPr>
      </w:pPr>
      <w:r>
        <w:rPr>
          <w:rFonts w:ascii="宋体" w:hAnsi="宋体" w:cs="宋体" w:hint="eastAsia"/>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14:paraId="042E36D5"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14:paraId="7BFA331C"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3</w:t>
      </w:r>
      <w:r>
        <w:rPr>
          <w:rFonts w:ascii="宋体" w:hAnsi="宋体" w:cs="宋体" w:hint="eastAsia"/>
          <w:b/>
          <w:bCs/>
          <w:sz w:val="24"/>
          <w:lang w:val="zh-CN"/>
        </w:rPr>
        <w:t>．响应文件语言和度量单位</w:t>
      </w:r>
    </w:p>
    <w:p w14:paraId="4887C00B"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3.1 磋商文件及投标人和招标方就招标、投标交换的文件和往来信件，须以中文书写。</w:t>
      </w:r>
    </w:p>
    <w:p w14:paraId="1ADF3E0A"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3.2 除在磋商文件的技术规格中另有规定外，计量单位应使用中华人民共和国法定计量单位。</w:t>
      </w:r>
    </w:p>
    <w:p w14:paraId="015BC986"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4</w:t>
      </w:r>
      <w:r>
        <w:rPr>
          <w:rFonts w:ascii="宋体" w:hAnsi="宋体" w:cs="宋体" w:hint="eastAsia"/>
          <w:b/>
          <w:bCs/>
          <w:sz w:val="24"/>
          <w:lang w:val="zh-CN"/>
        </w:rPr>
        <w:t>．响应文件的组成</w:t>
      </w:r>
    </w:p>
    <w:p w14:paraId="394EBC86" w14:textId="77777777" w:rsidR="00EC2820" w:rsidRDefault="00EB4AB4">
      <w:pPr>
        <w:spacing w:line="28" w:lineRule="atLeast"/>
        <w:ind w:firstLineChars="100" w:firstLine="240"/>
        <w:jc w:val="left"/>
        <w:rPr>
          <w:rFonts w:ascii="宋体" w:hAnsi="宋体" w:cs="宋体"/>
          <w:sz w:val="24"/>
          <w:lang w:val="zh-CN"/>
        </w:rPr>
      </w:pPr>
      <w:r>
        <w:rPr>
          <w:rFonts w:ascii="宋体" w:hAnsi="宋体" w:cs="宋体" w:hint="eastAsia"/>
          <w:sz w:val="24"/>
          <w:lang w:val="zh-CN"/>
        </w:rPr>
        <w:t>投标人编写的响应文件应包括下列内容：（详见第八部分响应文件的编制装订内容）</w:t>
      </w:r>
    </w:p>
    <w:p w14:paraId="1CA325EB"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5</w:t>
      </w:r>
      <w:r>
        <w:rPr>
          <w:rFonts w:ascii="宋体" w:hAnsi="宋体" w:cs="宋体" w:hint="eastAsia"/>
          <w:b/>
          <w:bCs/>
          <w:sz w:val="24"/>
          <w:lang w:val="zh-CN"/>
        </w:rPr>
        <w:t>．响应文件格式</w:t>
      </w:r>
    </w:p>
    <w:p w14:paraId="39F26105"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sz w:val="24"/>
          <w:lang w:val="zh-CN"/>
        </w:rPr>
        <w:t>投标方应按磋商文件范本格式中提供的响应文件格式认真填写投标书、开标一览表、投标表等</w:t>
      </w:r>
      <w:r>
        <w:rPr>
          <w:rFonts w:ascii="宋体" w:hAnsi="宋体" w:cs="宋体" w:hint="eastAsia"/>
          <w:bCs/>
          <w:sz w:val="24"/>
        </w:rPr>
        <w:t>。</w:t>
      </w:r>
    </w:p>
    <w:p w14:paraId="2280BC95"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6．投标报价</w:t>
      </w:r>
    </w:p>
    <w:p w14:paraId="3FCF69B5"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6.1 投标方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14:paraId="13172CD5"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6.2. 投标时应注意下列几点：</w:t>
      </w:r>
    </w:p>
    <w:p w14:paraId="7B1FA651"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6.2.1 磋商文件中特别要求的备品备件、易损件和专用工具的费用；</w:t>
      </w:r>
    </w:p>
    <w:p w14:paraId="083C6173"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6.2.2 磋商文件中特别要求的安装、调试、培训、运输、保险及其它附带服务的全部费用；</w:t>
      </w:r>
    </w:p>
    <w:p w14:paraId="0F731B2C"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14:paraId="4DE628C5"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7．投标报价的货币单位</w:t>
      </w:r>
    </w:p>
    <w:p w14:paraId="11B6F9D7"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投标报价单位为人民币。对进口设备的报价也应以人民币进行报价。</w:t>
      </w:r>
    </w:p>
    <w:p w14:paraId="339B72A4"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8．响应文件规定的技术响应文件</w:t>
      </w:r>
    </w:p>
    <w:p w14:paraId="6D89C6A1"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8.1 投标方须提交证明拟供货物和服务</w:t>
      </w:r>
      <w:proofErr w:type="gramStart"/>
      <w:r>
        <w:rPr>
          <w:rFonts w:ascii="宋体" w:hAnsi="宋体" w:cs="宋体" w:hint="eastAsia"/>
          <w:bCs/>
          <w:sz w:val="24"/>
        </w:rPr>
        <w:t>符合磋商</w:t>
      </w:r>
      <w:proofErr w:type="gramEnd"/>
      <w:r>
        <w:rPr>
          <w:rFonts w:ascii="宋体" w:hAnsi="宋体" w:cs="宋体" w:hint="eastAsia"/>
          <w:bCs/>
          <w:sz w:val="24"/>
        </w:rPr>
        <w:t>文件规定的技术响应文件，作为响应文件的一部分。</w:t>
      </w:r>
    </w:p>
    <w:p w14:paraId="59961283"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没有按要求提供资料或提供资料不完全的，将视为对磋商文件没有做出实质性响应，其风险由投标人自行承担。</w:t>
      </w:r>
    </w:p>
    <w:p w14:paraId="6D510786"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9．投标有效期</w:t>
      </w:r>
    </w:p>
    <w:p w14:paraId="589A9B03"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9.1 响应文件从开标之日起，投标有效期为90天（如不满足将导致废标）。</w:t>
      </w:r>
    </w:p>
    <w:p w14:paraId="3E399B54"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9.2 在特殊情况下，招标方可与投标人协商延长响应文件的有效期。</w:t>
      </w:r>
    </w:p>
    <w:p w14:paraId="4308CC2B"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10．响应文件的签署规定</w:t>
      </w:r>
    </w:p>
    <w:p w14:paraId="438D619E"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10.1 响应文件的页面必须用印刷体打印。</w:t>
      </w:r>
    </w:p>
    <w:p w14:paraId="21E6B5A1"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lastRenderedPageBreak/>
        <w:t>10.2 响应文件应清楚工整，一般不准修改。个别非实质性修改之处应由投标方的被授权人或法人代表签章。</w:t>
      </w:r>
    </w:p>
    <w:p w14:paraId="2AD2A30D"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10.3 响应文件应由法人代表或法人授权代表在规定签章处逐一签署并加盖单位公章。所有投标人签字、法人代表签字、法人代表授权人签字和其它签字处必须加盖具有法律效力的投标方的印章后，响应文件方为有效。</w:t>
      </w:r>
    </w:p>
    <w:p w14:paraId="6DC60116"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10.4 所有响应文件必须提交正本</w:t>
      </w:r>
      <w:r>
        <w:rPr>
          <w:rFonts w:ascii="宋体" w:hAnsi="宋体" w:cs="宋体" w:hint="eastAsia"/>
          <w:b/>
          <w:bCs/>
          <w:sz w:val="24"/>
          <w:u w:val="thick"/>
        </w:rPr>
        <w:t>壹</w:t>
      </w:r>
      <w:r>
        <w:rPr>
          <w:rFonts w:ascii="宋体" w:hAnsi="宋体" w:cs="宋体" w:hint="eastAsia"/>
          <w:bCs/>
          <w:sz w:val="24"/>
        </w:rPr>
        <w:t>套和副本贰套，并在封面上标记</w:t>
      </w:r>
      <w:r>
        <w:rPr>
          <w:rFonts w:ascii="宋体" w:hAnsi="宋体" w:cs="宋体" w:hint="eastAsia"/>
          <w:b/>
          <w:bCs/>
          <w:sz w:val="24"/>
        </w:rPr>
        <w:t>“正本”</w:t>
      </w:r>
      <w:r>
        <w:rPr>
          <w:rFonts w:ascii="宋体" w:hAnsi="宋体" w:cs="宋体" w:hint="eastAsia"/>
          <w:bCs/>
          <w:sz w:val="24"/>
        </w:rPr>
        <w:t>和</w:t>
      </w:r>
      <w:r>
        <w:rPr>
          <w:rFonts w:ascii="宋体" w:hAnsi="宋体" w:cs="宋体" w:hint="eastAsia"/>
          <w:b/>
          <w:bCs/>
          <w:sz w:val="24"/>
        </w:rPr>
        <w:t>“副本”</w:t>
      </w:r>
      <w:r>
        <w:rPr>
          <w:rFonts w:ascii="宋体" w:hAnsi="宋体" w:cs="宋体" w:hint="eastAsia"/>
          <w:bCs/>
          <w:sz w:val="24"/>
        </w:rPr>
        <w:t>。</w:t>
      </w:r>
    </w:p>
    <w:p w14:paraId="6024A140"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10.5 响应文件的正本与副本应当完全一致。当正本和副本之间出现差异时，以正本为准。</w:t>
      </w:r>
    </w:p>
    <w:p w14:paraId="784B029E" w14:textId="77777777" w:rsidR="00EC2820" w:rsidRDefault="00EB4AB4">
      <w:pPr>
        <w:autoSpaceDE w:val="0"/>
        <w:autoSpaceDN w:val="0"/>
        <w:adjustRightInd w:val="0"/>
        <w:spacing w:line="28" w:lineRule="atLeast"/>
        <w:ind w:firstLine="482"/>
        <w:rPr>
          <w:rFonts w:ascii="宋体" w:hAnsi="宋体" w:cs="宋体"/>
          <w:bCs/>
          <w:sz w:val="24"/>
        </w:rPr>
      </w:pPr>
      <w:r>
        <w:rPr>
          <w:rFonts w:ascii="宋体" w:hAnsi="宋体" w:cs="宋体" w:hint="eastAsia"/>
          <w:bCs/>
          <w:sz w:val="24"/>
        </w:rPr>
        <w:t>10.6 电报、电话、传真、电子邮件等形式的投标概不接受。</w:t>
      </w:r>
    </w:p>
    <w:p w14:paraId="70B05697"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11．投标保证金</w:t>
      </w:r>
    </w:p>
    <w:p w14:paraId="37F6CDFA"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11.1 投标保证金是为了弥补招标方因供应商的违规行为而蒙受的损失。招标方在因供应商的违规行为而受到损害时将没收其投标保证金，作为所受损害的补偿。</w:t>
      </w:r>
    </w:p>
    <w:p w14:paraId="1248B1AF"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11.2 供应商在提交响应文件时应交纳投标保证金，其有效期应不低于投标有效期。</w:t>
      </w:r>
    </w:p>
    <w:p w14:paraId="09D55374"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sz w:val="24"/>
          <w:lang w:val="zh-CN"/>
        </w:rPr>
        <w:t xml:space="preserve">11.3  </w:t>
      </w:r>
      <w:r>
        <w:rPr>
          <w:rFonts w:ascii="宋体" w:hAnsi="宋体" w:cs="宋体" w:hint="eastAsia"/>
          <w:b/>
          <w:sz w:val="24"/>
          <w:lang w:val="zh-CN"/>
        </w:rPr>
        <w:t>投标</w:t>
      </w:r>
      <w:proofErr w:type="gramStart"/>
      <w:r>
        <w:rPr>
          <w:rFonts w:ascii="宋体" w:hAnsi="宋体" w:cs="宋体" w:hint="eastAsia"/>
          <w:b/>
          <w:sz w:val="24"/>
          <w:lang w:val="zh-CN"/>
        </w:rPr>
        <w:t>保现证金</w:t>
      </w:r>
      <w:proofErr w:type="gramEnd"/>
      <w:r>
        <w:rPr>
          <w:rFonts w:ascii="宋体" w:hAnsi="宋体" w:cs="宋体" w:hint="eastAsia"/>
          <w:b/>
          <w:sz w:val="24"/>
          <w:lang w:val="zh-CN"/>
        </w:rPr>
        <w:t>按磋商文件要求，</w:t>
      </w:r>
      <w:r>
        <w:rPr>
          <w:rFonts w:ascii="宋体" w:hAnsi="宋体" w:cs="宋体" w:hint="eastAsia"/>
          <w:b/>
          <w:sz w:val="24"/>
          <w:u w:val="single"/>
          <w:lang w:val="zh-CN"/>
        </w:rPr>
        <w:t>在投标截止时间前将本项目投标保证金交与招标代理公司指定账户</w:t>
      </w:r>
      <w:r>
        <w:rPr>
          <w:rFonts w:ascii="宋体" w:hAnsi="宋体" w:cs="宋体" w:hint="eastAsia"/>
          <w:b/>
          <w:sz w:val="24"/>
          <w:lang w:val="zh-CN"/>
        </w:rPr>
        <w:t>。</w:t>
      </w:r>
    </w:p>
    <w:p w14:paraId="57EF4A8D"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11.4 招标方应当在《中标通知书》发出后5个工作日内无息退还未成交供应商的投标保证金，在采购合同签订5个工作日内无息退还中标供应商的投标保证金。</w:t>
      </w:r>
    </w:p>
    <w:p w14:paraId="120BF305"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11.5 未按磋商文件规定提交投标保证金的，招标方应当拒绝接受投标方的响应文件，视为无效投标。</w:t>
      </w:r>
    </w:p>
    <w:p w14:paraId="6F76BA97"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11.6 下列任何情况发生时，投标报价保证金将被没收。</w:t>
      </w:r>
    </w:p>
    <w:p w14:paraId="38E12067"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 xml:space="preserve">11.6.1 投标方在磋商文件规定的投标有效期内撤回其投标的； </w:t>
      </w:r>
    </w:p>
    <w:p w14:paraId="2FA4D879" w14:textId="77777777" w:rsidR="00EC2820" w:rsidRDefault="00EB4AB4">
      <w:pPr>
        <w:autoSpaceDE w:val="0"/>
        <w:autoSpaceDN w:val="0"/>
        <w:adjustRightInd w:val="0"/>
        <w:spacing w:line="28" w:lineRule="atLeast"/>
        <w:ind w:firstLine="480"/>
        <w:rPr>
          <w:rFonts w:ascii="宋体" w:hAnsi="宋体" w:cs="宋体"/>
          <w:b/>
          <w:bCs/>
          <w:sz w:val="32"/>
          <w:szCs w:val="32"/>
        </w:rPr>
      </w:pPr>
      <w:r>
        <w:rPr>
          <w:rFonts w:ascii="宋体" w:hAnsi="宋体" w:cs="宋体" w:hint="eastAsia"/>
          <w:sz w:val="24"/>
          <w:lang w:val="zh-CN"/>
        </w:rPr>
        <w:t>11.6.2 中标方在规定期限内未能按规定与采购人及招标方签订合同的。</w:t>
      </w:r>
    </w:p>
    <w:p w14:paraId="6211779E" w14:textId="77777777" w:rsidR="00EC2820" w:rsidRDefault="00EC2820">
      <w:pPr>
        <w:pStyle w:val="a0"/>
        <w:spacing w:line="28" w:lineRule="atLeast"/>
      </w:pPr>
    </w:p>
    <w:p w14:paraId="5326C42F" w14:textId="77777777" w:rsidR="00EC2820" w:rsidRDefault="00EC2820"/>
    <w:p w14:paraId="11412C79" w14:textId="77777777" w:rsidR="00EC2820" w:rsidRDefault="00EC2820">
      <w:pPr>
        <w:pStyle w:val="a0"/>
      </w:pPr>
    </w:p>
    <w:p w14:paraId="0C53D8EE" w14:textId="77777777" w:rsidR="00EC2820" w:rsidRDefault="00EC2820"/>
    <w:p w14:paraId="07B5D411" w14:textId="77777777" w:rsidR="00EC2820" w:rsidRDefault="00EC2820">
      <w:pPr>
        <w:pStyle w:val="a0"/>
      </w:pPr>
    </w:p>
    <w:p w14:paraId="65954D17" w14:textId="77777777" w:rsidR="00EC2820" w:rsidRDefault="00EC2820"/>
    <w:p w14:paraId="2BBB5F0C" w14:textId="77777777" w:rsidR="00EC2820" w:rsidRDefault="00EC2820">
      <w:pPr>
        <w:pStyle w:val="a0"/>
      </w:pPr>
    </w:p>
    <w:p w14:paraId="4E3A1438" w14:textId="77777777" w:rsidR="00EC2820" w:rsidRDefault="00EC2820"/>
    <w:p w14:paraId="25267F6A" w14:textId="77777777" w:rsidR="00EC2820" w:rsidRDefault="00EC2820">
      <w:pPr>
        <w:pStyle w:val="a0"/>
      </w:pPr>
    </w:p>
    <w:p w14:paraId="50F2BB88" w14:textId="77777777" w:rsidR="00EC2820" w:rsidRDefault="00EC2820"/>
    <w:p w14:paraId="0B1128D3" w14:textId="77777777" w:rsidR="00EC2820" w:rsidRDefault="00EC2820">
      <w:pPr>
        <w:pStyle w:val="a0"/>
      </w:pPr>
    </w:p>
    <w:p w14:paraId="2C57E704" w14:textId="77777777" w:rsidR="00EC2820" w:rsidRDefault="00EC2820"/>
    <w:p w14:paraId="43465F6B" w14:textId="77777777" w:rsidR="00EC2820" w:rsidRDefault="00EC2820">
      <w:pPr>
        <w:pStyle w:val="a0"/>
      </w:pPr>
    </w:p>
    <w:p w14:paraId="7DC752F9" w14:textId="77777777" w:rsidR="00EC2820" w:rsidRDefault="00EC2820"/>
    <w:p w14:paraId="62C7291E" w14:textId="77777777" w:rsidR="00EC2820" w:rsidRDefault="00EC2820">
      <w:pPr>
        <w:pStyle w:val="a0"/>
      </w:pPr>
    </w:p>
    <w:p w14:paraId="0D815E1C" w14:textId="77777777" w:rsidR="00EC2820" w:rsidRDefault="00EC2820"/>
    <w:p w14:paraId="37041577" w14:textId="77777777" w:rsidR="00EC2820" w:rsidRDefault="00EC2820">
      <w:pPr>
        <w:pStyle w:val="a0"/>
      </w:pPr>
    </w:p>
    <w:p w14:paraId="32B84009" w14:textId="77777777" w:rsidR="00EC2820" w:rsidRDefault="00EC2820"/>
    <w:p w14:paraId="617D6FE3" w14:textId="77777777" w:rsidR="00EC2820" w:rsidRDefault="00EC2820">
      <w:pPr>
        <w:pStyle w:val="a0"/>
      </w:pPr>
    </w:p>
    <w:p w14:paraId="243A3068" w14:textId="77777777" w:rsidR="00EC2820" w:rsidRDefault="00EC2820"/>
    <w:p w14:paraId="675FD08F" w14:textId="77777777" w:rsidR="00EC2820" w:rsidRDefault="00EC2820">
      <w:pPr>
        <w:pStyle w:val="a0"/>
      </w:pPr>
    </w:p>
    <w:p w14:paraId="61D0E26D" w14:textId="77777777" w:rsidR="00EC2820" w:rsidRDefault="00EC2820"/>
    <w:p w14:paraId="258B5FB1" w14:textId="77777777" w:rsidR="00EC2820" w:rsidRDefault="00EC2820">
      <w:pPr>
        <w:pStyle w:val="a0"/>
      </w:pPr>
    </w:p>
    <w:p w14:paraId="6EE2D8F2" w14:textId="77777777" w:rsidR="00EC2820" w:rsidRDefault="00EC2820"/>
    <w:p w14:paraId="0FA9BF57" w14:textId="77777777" w:rsidR="00EC2820" w:rsidRDefault="00EB4AB4">
      <w:pPr>
        <w:autoSpaceDE w:val="0"/>
        <w:autoSpaceDN w:val="0"/>
        <w:adjustRightInd w:val="0"/>
        <w:spacing w:line="28" w:lineRule="atLeast"/>
        <w:jc w:val="center"/>
        <w:rPr>
          <w:rFonts w:ascii="宋体" w:hAnsi="宋体" w:cs="宋体"/>
          <w:b/>
          <w:bCs/>
          <w:sz w:val="32"/>
          <w:szCs w:val="32"/>
        </w:rPr>
      </w:pPr>
      <w:r>
        <w:rPr>
          <w:rFonts w:ascii="宋体" w:hAnsi="宋体" w:cs="宋体" w:hint="eastAsia"/>
          <w:b/>
          <w:bCs/>
          <w:sz w:val="32"/>
          <w:szCs w:val="32"/>
        </w:rPr>
        <w:lastRenderedPageBreak/>
        <w:t>第三章 响应文件的递交</w:t>
      </w:r>
    </w:p>
    <w:p w14:paraId="7E1E3728"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12</w:t>
      </w:r>
      <w:r>
        <w:rPr>
          <w:rFonts w:ascii="宋体" w:hAnsi="宋体" w:cs="宋体" w:hint="eastAsia"/>
          <w:b/>
          <w:bCs/>
          <w:sz w:val="24"/>
          <w:lang w:val="zh-CN"/>
        </w:rPr>
        <w:t>．响应文件的密封与标记</w:t>
      </w:r>
    </w:p>
    <w:p w14:paraId="6836EF77"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12.1 投标人应将响应文件的正本和副本分别密封，在每个密封件的封面上标明招标编号、投标包号、投标人名称、法定代表人、单位公章、“</w:t>
      </w:r>
      <w:r>
        <w:rPr>
          <w:rFonts w:ascii="宋体" w:hAnsi="宋体" w:cs="宋体" w:hint="eastAsia"/>
          <w:b/>
          <w:sz w:val="24"/>
          <w:lang w:val="zh-CN"/>
        </w:rPr>
        <w:t>正本</w:t>
      </w:r>
      <w:r>
        <w:rPr>
          <w:rFonts w:ascii="宋体" w:hAnsi="宋体" w:cs="宋体" w:hint="eastAsia"/>
          <w:sz w:val="24"/>
          <w:lang w:val="zh-CN"/>
        </w:rPr>
        <w:t>”或“</w:t>
      </w:r>
      <w:r>
        <w:rPr>
          <w:rFonts w:ascii="宋体" w:hAnsi="宋体" w:cs="宋体" w:hint="eastAsia"/>
          <w:b/>
          <w:sz w:val="24"/>
          <w:lang w:val="zh-CN"/>
        </w:rPr>
        <w:t>副本</w:t>
      </w:r>
      <w:r>
        <w:rPr>
          <w:rFonts w:ascii="宋体" w:hAnsi="宋体" w:cs="宋体" w:hint="eastAsia"/>
          <w:sz w:val="24"/>
          <w:lang w:val="zh-CN"/>
        </w:rPr>
        <w:t>”字样、投标人的名称、地址、联系电话。</w:t>
      </w:r>
    </w:p>
    <w:p w14:paraId="1E8DA4D7"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12.2 响应文件袋上应写明：</w:t>
      </w:r>
    </w:p>
    <w:p w14:paraId="3AF98234" w14:textId="77777777" w:rsidR="00EC2820" w:rsidRDefault="00EB4AB4">
      <w:pPr>
        <w:autoSpaceDE w:val="0"/>
        <w:autoSpaceDN w:val="0"/>
        <w:adjustRightInd w:val="0"/>
        <w:spacing w:line="28" w:lineRule="atLeast"/>
        <w:ind w:firstLine="480"/>
        <w:rPr>
          <w:rFonts w:ascii="宋体" w:hAnsi="宋体" w:cs="宋体"/>
          <w:sz w:val="24"/>
        </w:rPr>
      </w:pPr>
      <w:r>
        <w:rPr>
          <w:rFonts w:ascii="宋体" w:hAnsi="宋体" w:cs="宋体" w:hint="eastAsia"/>
          <w:sz w:val="24"/>
          <w:lang w:val="zh-CN"/>
        </w:rPr>
        <w:t>招标单位：</w:t>
      </w:r>
    </w:p>
    <w:p w14:paraId="1104E447" w14:textId="77777777" w:rsidR="00EC2820" w:rsidRDefault="00EB4AB4">
      <w:pPr>
        <w:autoSpaceDE w:val="0"/>
        <w:autoSpaceDN w:val="0"/>
        <w:adjustRightInd w:val="0"/>
        <w:spacing w:line="28" w:lineRule="atLeast"/>
        <w:ind w:firstLine="480"/>
        <w:rPr>
          <w:rFonts w:ascii="宋体" w:hAnsi="宋体" w:cs="宋体"/>
          <w:sz w:val="24"/>
          <w:u w:val="single"/>
          <w:lang w:val="zh-CN"/>
        </w:rPr>
      </w:pPr>
      <w:r>
        <w:rPr>
          <w:rFonts w:ascii="宋体" w:hAnsi="宋体" w:cs="宋体" w:hint="eastAsia"/>
          <w:sz w:val="24"/>
          <w:lang w:val="zh-CN"/>
        </w:rPr>
        <w:t>项目名称：</w:t>
      </w:r>
      <w:r>
        <w:rPr>
          <w:rFonts w:ascii="宋体" w:hAnsi="宋体" w:cs="宋体" w:hint="eastAsia"/>
          <w:sz w:val="24"/>
          <w:u w:val="single"/>
          <w:lang w:val="zh-CN"/>
        </w:rPr>
        <w:t xml:space="preserve">     　　　　                     </w:t>
      </w:r>
    </w:p>
    <w:p w14:paraId="03B6340A" w14:textId="77777777" w:rsidR="00EC2820" w:rsidRDefault="00EB4AB4">
      <w:pPr>
        <w:autoSpaceDE w:val="0"/>
        <w:autoSpaceDN w:val="0"/>
        <w:adjustRightInd w:val="0"/>
        <w:spacing w:line="28" w:lineRule="atLeast"/>
        <w:ind w:firstLine="480"/>
        <w:rPr>
          <w:rFonts w:ascii="宋体" w:hAnsi="宋体" w:cs="宋体"/>
          <w:sz w:val="24"/>
          <w:u w:val="single"/>
          <w:lang w:val="zh-CN"/>
        </w:rPr>
      </w:pPr>
      <w:r>
        <w:rPr>
          <w:rFonts w:ascii="宋体" w:hAnsi="宋体" w:cs="宋体" w:hint="eastAsia"/>
          <w:sz w:val="24"/>
          <w:lang w:val="zh-CN"/>
        </w:rPr>
        <w:t>招标编号/包号：</w:t>
      </w:r>
      <w:r>
        <w:rPr>
          <w:rFonts w:ascii="宋体" w:hAnsi="宋体" w:cs="宋体" w:hint="eastAsia"/>
          <w:sz w:val="24"/>
          <w:u w:val="single"/>
          <w:lang w:val="zh-CN"/>
        </w:rPr>
        <w:t xml:space="preserve">      　　                   </w:t>
      </w:r>
    </w:p>
    <w:p w14:paraId="7FF7189B" w14:textId="77777777" w:rsidR="00EC2820" w:rsidRDefault="00EB4AB4">
      <w:pPr>
        <w:autoSpaceDE w:val="0"/>
        <w:autoSpaceDN w:val="0"/>
        <w:adjustRightInd w:val="0"/>
        <w:spacing w:line="28" w:lineRule="atLeast"/>
        <w:ind w:firstLine="480"/>
        <w:rPr>
          <w:rFonts w:ascii="宋体" w:hAnsi="宋体" w:cs="宋体"/>
          <w:sz w:val="24"/>
          <w:u w:val="single"/>
          <w:lang w:val="zh-CN"/>
        </w:rPr>
      </w:pPr>
      <w:r>
        <w:rPr>
          <w:rFonts w:ascii="宋体" w:hAnsi="宋体" w:cs="宋体" w:hint="eastAsia"/>
          <w:sz w:val="24"/>
          <w:lang w:val="zh-CN"/>
        </w:rPr>
        <w:t>投标单位名称：</w:t>
      </w:r>
      <w:r>
        <w:rPr>
          <w:rFonts w:ascii="宋体" w:hAnsi="宋体" w:cs="宋体" w:hint="eastAsia"/>
          <w:sz w:val="24"/>
          <w:u w:val="single"/>
          <w:lang w:val="zh-CN"/>
        </w:rPr>
        <w:t xml:space="preserve">       　　　                 </w:t>
      </w:r>
    </w:p>
    <w:p w14:paraId="4577DC42" w14:textId="77777777" w:rsidR="00EC2820" w:rsidRDefault="00EB4AB4">
      <w:pPr>
        <w:autoSpaceDE w:val="0"/>
        <w:autoSpaceDN w:val="0"/>
        <w:adjustRightInd w:val="0"/>
        <w:spacing w:line="28" w:lineRule="atLeast"/>
        <w:ind w:firstLine="480"/>
        <w:rPr>
          <w:rFonts w:ascii="宋体" w:hAnsi="宋体" w:cs="宋体"/>
          <w:bCs/>
          <w:sz w:val="24"/>
          <w:lang w:val="zh-CN"/>
        </w:rPr>
      </w:pPr>
      <w:r>
        <w:rPr>
          <w:rFonts w:ascii="宋体" w:hAnsi="宋体" w:cs="宋体" w:hint="eastAsia"/>
          <w:bCs/>
          <w:sz w:val="24"/>
          <w:lang w:val="zh-CN"/>
        </w:rPr>
        <w:t>响应文件袋上须注明“开标时才能启封”及“密封”字样、响应文件应</w:t>
      </w:r>
      <w:proofErr w:type="gramStart"/>
      <w:r>
        <w:rPr>
          <w:rFonts w:ascii="宋体" w:hAnsi="宋体" w:cs="宋体" w:hint="eastAsia"/>
          <w:bCs/>
          <w:sz w:val="24"/>
          <w:lang w:val="zh-CN"/>
        </w:rPr>
        <w:t>采用死页胶装</w:t>
      </w:r>
      <w:proofErr w:type="gramEnd"/>
      <w:r>
        <w:rPr>
          <w:rFonts w:ascii="宋体" w:hAnsi="宋体" w:cs="宋体" w:hint="eastAsia"/>
          <w:bCs/>
          <w:sz w:val="24"/>
          <w:lang w:val="zh-CN"/>
        </w:rPr>
        <w:t>方式装订,装订应牢固、不易拆散和换页，不得采用活页装订</w:t>
      </w:r>
    </w:p>
    <w:p w14:paraId="2249A3D3"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12.3 任何不完整或不满足招标书要求的响应文件将被拒绝。</w:t>
      </w:r>
    </w:p>
    <w:p w14:paraId="7E1E92F1"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12.4 由于不可抗拒原因或无法控制的事件而导致的丢失或损坏投标包装体内的响应文件时，招标方将不负责任。</w:t>
      </w:r>
    </w:p>
    <w:p w14:paraId="75F817B7"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13</w:t>
      </w:r>
      <w:r>
        <w:rPr>
          <w:rFonts w:ascii="宋体" w:hAnsi="宋体" w:cs="宋体" w:hint="eastAsia"/>
          <w:b/>
          <w:bCs/>
          <w:sz w:val="24"/>
          <w:lang w:val="zh-CN"/>
        </w:rPr>
        <w:t>、投标报价截止时间</w:t>
      </w:r>
    </w:p>
    <w:p w14:paraId="49B2C489" w14:textId="352EF295"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 xml:space="preserve">13.1 响应文件的递交不得迟于 </w:t>
      </w:r>
      <w:r>
        <w:rPr>
          <w:rFonts w:ascii="宋体" w:hAnsi="宋体" w:cs="宋体" w:hint="eastAsia"/>
          <w:b/>
          <w:color w:val="FF0000"/>
          <w:sz w:val="24"/>
          <w:u w:val="single"/>
          <w:lang w:val="zh-CN"/>
        </w:rPr>
        <w:t>20</w:t>
      </w:r>
      <w:r>
        <w:rPr>
          <w:rFonts w:ascii="宋体" w:hAnsi="宋体" w:cs="宋体"/>
          <w:b/>
          <w:color w:val="FF0000"/>
          <w:sz w:val="24"/>
          <w:u w:val="single"/>
          <w:lang w:val="zh-CN"/>
        </w:rPr>
        <w:t>2</w:t>
      </w:r>
      <w:r>
        <w:rPr>
          <w:rFonts w:ascii="宋体" w:hAnsi="宋体" w:cs="宋体" w:hint="eastAsia"/>
          <w:b/>
          <w:color w:val="FF0000"/>
          <w:sz w:val="24"/>
          <w:u w:val="single"/>
        </w:rPr>
        <w:t>2</w:t>
      </w:r>
      <w:r>
        <w:rPr>
          <w:rFonts w:ascii="宋体" w:hAnsi="宋体" w:cs="宋体" w:hint="eastAsia"/>
          <w:b/>
          <w:color w:val="FF0000"/>
          <w:sz w:val="24"/>
          <w:u w:val="single"/>
          <w:lang w:val="zh-CN"/>
        </w:rPr>
        <w:t>年</w:t>
      </w:r>
      <w:r>
        <w:rPr>
          <w:rFonts w:ascii="宋体" w:hAnsi="宋体" w:cs="宋体" w:hint="eastAsia"/>
          <w:b/>
          <w:color w:val="FF0000"/>
          <w:sz w:val="24"/>
          <w:u w:val="single"/>
        </w:rPr>
        <w:t>5</w:t>
      </w:r>
      <w:r>
        <w:rPr>
          <w:rFonts w:ascii="宋体" w:hAnsi="宋体" w:cs="宋体" w:hint="eastAsia"/>
          <w:b/>
          <w:color w:val="FF0000"/>
          <w:sz w:val="24"/>
          <w:u w:val="single"/>
          <w:lang w:val="zh-CN"/>
        </w:rPr>
        <w:t>月</w:t>
      </w:r>
      <w:r>
        <w:rPr>
          <w:rFonts w:ascii="宋体" w:hAnsi="宋体" w:cs="宋体" w:hint="eastAsia"/>
          <w:b/>
          <w:color w:val="FF0000"/>
          <w:sz w:val="24"/>
          <w:u w:val="single"/>
        </w:rPr>
        <w:t>1</w:t>
      </w:r>
      <w:r w:rsidR="001201BB">
        <w:rPr>
          <w:rFonts w:ascii="宋体" w:hAnsi="宋体" w:cs="宋体"/>
          <w:b/>
          <w:color w:val="FF0000"/>
          <w:sz w:val="24"/>
          <w:u w:val="single"/>
        </w:rPr>
        <w:t>3</w:t>
      </w:r>
      <w:r>
        <w:rPr>
          <w:rFonts w:ascii="宋体" w:hAnsi="宋体" w:cs="宋体" w:hint="eastAsia"/>
          <w:b/>
          <w:color w:val="FF0000"/>
          <w:sz w:val="24"/>
          <w:u w:val="single"/>
          <w:lang w:val="zh-CN"/>
        </w:rPr>
        <w:t>日</w:t>
      </w:r>
      <w:r>
        <w:rPr>
          <w:rFonts w:ascii="宋体" w:hAnsi="宋体" w:cs="宋体" w:hint="eastAsia"/>
          <w:b/>
          <w:color w:val="FF0000"/>
          <w:sz w:val="24"/>
          <w:u w:val="single"/>
        </w:rPr>
        <w:t>1</w:t>
      </w:r>
      <w:r w:rsidR="001201BB">
        <w:rPr>
          <w:rFonts w:ascii="宋体" w:hAnsi="宋体" w:cs="宋体"/>
          <w:b/>
          <w:color w:val="FF0000"/>
          <w:sz w:val="24"/>
          <w:u w:val="single"/>
        </w:rPr>
        <w:t>6</w:t>
      </w:r>
      <w:r>
        <w:rPr>
          <w:rFonts w:ascii="宋体" w:hAnsi="宋体" w:cs="宋体" w:hint="eastAsia"/>
          <w:b/>
          <w:color w:val="FF0000"/>
          <w:sz w:val="24"/>
          <w:u w:val="single"/>
        </w:rPr>
        <w:t>:</w:t>
      </w:r>
      <w:r w:rsidR="001201BB">
        <w:rPr>
          <w:rFonts w:ascii="宋体" w:hAnsi="宋体" w:cs="宋体"/>
          <w:b/>
          <w:color w:val="FF0000"/>
          <w:sz w:val="24"/>
          <w:u w:val="single"/>
        </w:rPr>
        <w:t>3</w:t>
      </w:r>
      <w:r>
        <w:rPr>
          <w:rFonts w:ascii="宋体" w:hAnsi="宋体" w:cs="宋体" w:hint="eastAsia"/>
          <w:b/>
          <w:color w:val="FF0000"/>
          <w:sz w:val="24"/>
          <w:u w:val="single"/>
        </w:rPr>
        <w:t>0</w:t>
      </w:r>
      <w:r>
        <w:rPr>
          <w:rFonts w:ascii="宋体" w:hAnsi="宋体" w:cs="宋体" w:hint="eastAsia"/>
          <w:b/>
          <w:color w:val="FF0000"/>
          <w:sz w:val="24"/>
          <w:u w:val="single"/>
          <w:lang w:val="zh-CN"/>
        </w:rPr>
        <w:t>时</w:t>
      </w:r>
      <w:r>
        <w:rPr>
          <w:rFonts w:ascii="宋体" w:hAnsi="宋体" w:cs="宋体" w:hint="eastAsia"/>
          <w:sz w:val="24"/>
          <w:lang w:val="zh-CN"/>
        </w:rPr>
        <w:t>（北京时间）。响应文件以密封形式递交至招标方指定的开标地点。</w:t>
      </w:r>
    </w:p>
    <w:p w14:paraId="6A2A9BC0"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13.2 参加招标的供应商的所有响应文件都必须在磋商文件规定的地投标截止时间之前，将响应文件送达规定的指定地点。截止时间之后送达的，将为无效投标，其投标将一律被拒绝。</w:t>
      </w:r>
    </w:p>
    <w:p w14:paraId="7FA608BC"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13.3 出现因磋商文件的修改而推迟投标截止时间的情况时，投标方则须按招标方的修改通知重新规定的投标时间递交。</w:t>
      </w:r>
    </w:p>
    <w:p w14:paraId="1FAA1B65" w14:textId="77777777" w:rsidR="00EC2820" w:rsidRDefault="00EB4AB4">
      <w:pPr>
        <w:autoSpaceDE w:val="0"/>
        <w:autoSpaceDN w:val="0"/>
        <w:adjustRightInd w:val="0"/>
        <w:spacing w:line="28" w:lineRule="atLeast"/>
        <w:ind w:firstLine="482"/>
        <w:rPr>
          <w:rFonts w:ascii="宋体" w:hAnsi="宋体" w:cs="宋体"/>
          <w:b/>
          <w:bCs/>
          <w:sz w:val="24"/>
        </w:rPr>
      </w:pPr>
      <w:r>
        <w:rPr>
          <w:rFonts w:ascii="宋体" w:hAnsi="宋体" w:cs="宋体" w:hint="eastAsia"/>
          <w:b/>
          <w:bCs/>
          <w:sz w:val="24"/>
        </w:rPr>
        <w:t>14</w:t>
      </w:r>
      <w:r>
        <w:rPr>
          <w:rFonts w:ascii="宋体" w:hAnsi="宋体" w:cs="宋体" w:hint="eastAsia"/>
          <w:b/>
          <w:bCs/>
          <w:sz w:val="24"/>
          <w:lang w:val="zh-CN"/>
        </w:rPr>
        <w:t>．响应文件的补充、修改或者撤回</w:t>
      </w:r>
    </w:p>
    <w:p w14:paraId="5BE9B859"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14.1 投标方在递交响应文件后，可在规定的投标截止时间之前，对其响应文件进行补充、修改或者撤回，并以书面通知的形式通知招标方。该通知须有投标代理人的签字，并须得到招标方的确认。</w:t>
      </w:r>
    </w:p>
    <w:p w14:paraId="30521330"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14:paraId="57B6DEA5"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14.3 对响应文件补充、修改或者撤回的书面材料应于投标截止日前送达招标方，之后不得补充、修改或者撤回响应文件。</w:t>
      </w:r>
    </w:p>
    <w:p w14:paraId="1D88415A" w14:textId="77777777" w:rsidR="00EC2820" w:rsidRDefault="00EB4AB4">
      <w:pPr>
        <w:autoSpaceDE w:val="0"/>
        <w:autoSpaceDN w:val="0"/>
        <w:adjustRightInd w:val="0"/>
        <w:spacing w:line="28" w:lineRule="atLeast"/>
        <w:ind w:firstLine="480"/>
        <w:rPr>
          <w:rFonts w:ascii="宋体" w:hAnsi="宋体" w:cs="宋体"/>
          <w:b/>
          <w:sz w:val="32"/>
          <w:szCs w:val="32"/>
        </w:rPr>
      </w:pPr>
      <w:r>
        <w:rPr>
          <w:rFonts w:ascii="宋体" w:hAnsi="宋体" w:cs="宋体" w:hint="eastAsia"/>
          <w:sz w:val="24"/>
          <w:lang w:val="zh-CN"/>
        </w:rPr>
        <w:t>14.4 投标方不得在开标后至投标有效期期满前撤回响应文件。否则，招标方将没收其投标保证金。</w:t>
      </w:r>
    </w:p>
    <w:p w14:paraId="0F3FD245" w14:textId="77777777" w:rsidR="00EC2820" w:rsidRDefault="00EC2820">
      <w:pPr>
        <w:spacing w:line="28" w:lineRule="atLeast"/>
        <w:rPr>
          <w:rFonts w:ascii="宋体" w:hAnsi="宋体" w:cs="宋体"/>
          <w:b/>
          <w:sz w:val="32"/>
          <w:szCs w:val="32"/>
        </w:rPr>
      </w:pPr>
    </w:p>
    <w:p w14:paraId="1E7259DD" w14:textId="77777777" w:rsidR="00EC2820" w:rsidRDefault="00EC2820">
      <w:pPr>
        <w:pStyle w:val="a0"/>
        <w:rPr>
          <w:rFonts w:ascii="宋体" w:hAnsi="宋体" w:cs="宋体"/>
          <w:b/>
          <w:sz w:val="32"/>
          <w:szCs w:val="32"/>
        </w:rPr>
      </w:pPr>
    </w:p>
    <w:p w14:paraId="23EE40FD" w14:textId="77777777" w:rsidR="00EC2820" w:rsidRDefault="00EC2820">
      <w:pPr>
        <w:rPr>
          <w:rFonts w:ascii="宋体" w:hAnsi="宋体" w:cs="宋体"/>
          <w:b/>
          <w:sz w:val="32"/>
          <w:szCs w:val="32"/>
        </w:rPr>
      </w:pPr>
    </w:p>
    <w:p w14:paraId="063FEB40" w14:textId="77777777" w:rsidR="00EC2820" w:rsidRDefault="00EC2820">
      <w:pPr>
        <w:pStyle w:val="a0"/>
        <w:rPr>
          <w:rFonts w:ascii="宋体" w:hAnsi="宋体" w:cs="宋体"/>
          <w:b/>
          <w:sz w:val="32"/>
          <w:szCs w:val="32"/>
        </w:rPr>
      </w:pPr>
    </w:p>
    <w:p w14:paraId="5D30B8B6" w14:textId="77777777" w:rsidR="00EC2820" w:rsidRDefault="00EC2820">
      <w:pPr>
        <w:rPr>
          <w:rFonts w:ascii="宋体" w:hAnsi="宋体" w:cs="宋体"/>
          <w:b/>
          <w:sz w:val="32"/>
          <w:szCs w:val="32"/>
        </w:rPr>
      </w:pPr>
    </w:p>
    <w:p w14:paraId="312AFC61" w14:textId="77777777" w:rsidR="00EC2820" w:rsidRDefault="00EC2820">
      <w:pPr>
        <w:pStyle w:val="a0"/>
      </w:pPr>
    </w:p>
    <w:p w14:paraId="5920DC0B" w14:textId="77777777" w:rsidR="00EC2820" w:rsidRDefault="00EC2820">
      <w:pPr>
        <w:pStyle w:val="a0"/>
        <w:spacing w:line="28" w:lineRule="atLeast"/>
        <w:ind w:firstLine="0"/>
      </w:pPr>
    </w:p>
    <w:p w14:paraId="5CA684C9" w14:textId="77777777" w:rsidR="00EC2820" w:rsidRDefault="00EC2820">
      <w:pPr>
        <w:pStyle w:val="a0"/>
        <w:spacing w:line="28" w:lineRule="atLeast"/>
      </w:pPr>
    </w:p>
    <w:p w14:paraId="7B40F758" w14:textId="77777777" w:rsidR="00EC2820" w:rsidRDefault="00EB4AB4">
      <w:pPr>
        <w:spacing w:line="28" w:lineRule="atLeast"/>
        <w:jc w:val="center"/>
        <w:rPr>
          <w:rFonts w:ascii="宋体" w:hAnsi="宋体" w:cs="宋体"/>
          <w:b/>
          <w:sz w:val="32"/>
          <w:szCs w:val="32"/>
        </w:rPr>
      </w:pPr>
      <w:r>
        <w:rPr>
          <w:rFonts w:ascii="宋体" w:hAnsi="宋体" w:cs="宋体" w:hint="eastAsia"/>
          <w:b/>
          <w:sz w:val="32"/>
          <w:szCs w:val="32"/>
        </w:rPr>
        <w:lastRenderedPageBreak/>
        <w:t>第四章 评标委员会</w:t>
      </w:r>
    </w:p>
    <w:p w14:paraId="065DF37E" w14:textId="77777777" w:rsidR="00EC2820" w:rsidRDefault="00EB4AB4">
      <w:pPr>
        <w:tabs>
          <w:tab w:val="left" w:pos="1620"/>
        </w:tabs>
        <w:spacing w:line="28" w:lineRule="atLeast"/>
        <w:ind w:leftChars="229" w:left="481"/>
        <w:rPr>
          <w:rFonts w:ascii="宋体" w:hAnsi="宋体" w:cs="宋体"/>
          <w:b/>
          <w:sz w:val="24"/>
        </w:rPr>
      </w:pPr>
      <w:r>
        <w:rPr>
          <w:rFonts w:ascii="宋体" w:hAnsi="宋体" w:cs="宋体" w:hint="eastAsia"/>
          <w:b/>
          <w:sz w:val="24"/>
        </w:rPr>
        <w:t>15、评标委员会组成</w:t>
      </w:r>
    </w:p>
    <w:p w14:paraId="5D52DA73"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14:paraId="4E935806"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15.2 评标委员会人选于开标前确定。评标委员会成员名单在中标结果确定前保密。</w:t>
      </w:r>
    </w:p>
    <w:p w14:paraId="05A4CDC0"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15.3评标委员会由有关技术、经济等方面的专家和采购人熟悉相关业务的代表人员组成，成员为五人及以上的单数，其中技术、经济等方面的成员人数不少于成员总数的三分之二。</w:t>
      </w:r>
    </w:p>
    <w:p w14:paraId="1E7603FC"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15.4 按前款规定，评标委员会的成员，由招标方从 专家库中采取随机抽取的方式确定。对于技术复杂、专业性要求较高或者国家有特殊要求的招标项目，抽取的专家不能满足评标工作需要时，将采取直接确定的方式选定评标委员会的人选。</w:t>
      </w:r>
    </w:p>
    <w:p w14:paraId="3083AE18" w14:textId="77777777" w:rsidR="00EC2820" w:rsidRDefault="00EB4AB4">
      <w:pPr>
        <w:spacing w:line="28" w:lineRule="atLeast"/>
        <w:ind w:firstLineChars="200" w:firstLine="482"/>
        <w:rPr>
          <w:rFonts w:ascii="宋体" w:hAnsi="宋体" w:cs="宋体"/>
          <w:b/>
          <w:bCs/>
          <w:sz w:val="24"/>
        </w:rPr>
      </w:pPr>
      <w:r>
        <w:rPr>
          <w:rFonts w:ascii="宋体" w:hAnsi="宋体" w:cs="宋体" w:hint="eastAsia"/>
          <w:b/>
          <w:bCs/>
          <w:sz w:val="24"/>
        </w:rPr>
        <w:t>16.评标委员会专家的条件和回避规定</w:t>
      </w:r>
    </w:p>
    <w:p w14:paraId="46BA9680"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16.1 评标委员会专家应符合下列条件：</w:t>
      </w:r>
    </w:p>
    <w:p w14:paraId="7F2C86C9"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16.1.1 熟悉有关政府采购和招标投标的法律法规；</w:t>
      </w:r>
    </w:p>
    <w:p w14:paraId="6A3BC880"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16.1.2 在相关专业领域工作满八年并具有高级职称或者同等专业水平；</w:t>
      </w:r>
    </w:p>
    <w:p w14:paraId="1287BD88"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16.1.3熟悉有关招标投标的法律法规，并具有与招标项目相关的实践经验；</w:t>
      </w:r>
    </w:p>
    <w:p w14:paraId="7C7EB483"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16.1.4 能够认真、公正、诚实、廉洁的履行职责。</w:t>
      </w:r>
    </w:p>
    <w:p w14:paraId="23E008F1"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16.2  有下列情形之一的，不得担任评标委员会成员：</w:t>
      </w:r>
    </w:p>
    <w:p w14:paraId="64C3C90F"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16.2.1 与投标方或者投标方主要负责人有近亲关系的或有利害关系的；</w:t>
      </w:r>
    </w:p>
    <w:p w14:paraId="4605378A"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16.2.2 与项目主管部门或者行政监督部门的人员有近亲关系的或有利害关系的；</w:t>
      </w:r>
    </w:p>
    <w:p w14:paraId="513082F9"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16.2.3 与投标方有经济利益关系，可能影响对投标公正评标的；</w:t>
      </w:r>
    </w:p>
    <w:p w14:paraId="4D1D5C21"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16.2.4 曾因在招标、评标以及其他与招标、投标有关活动中从事违法行为而受过行政处罚或刑事处罚的。</w:t>
      </w:r>
    </w:p>
    <w:p w14:paraId="7A643760"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17. 评标委员会成员应当熟悉并认真研究磋商文件，至少应了解和熟悉以下内容：</w:t>
      </w:r>
    </w:p>
    <w:p w14:paraId="71AD5276"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17.1 招标目的。</w:t>
      </w:r>
    </w:p>
    <w:p w14:paraId="21416AFC"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17.2 招标项目的范围、性质。</w:t>
      </w:r>
    </w:p>
    <w:p w14:paraId="65B21199"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17.3 磋商文件中规定的主要技术要求、标准和商务条款。</w:t>
      </w:r>
    </w:p>
    <w:p w14:paraId="7B5A026E"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17.4 磋商文件规定的评标原则、评标标准、评标方法和在评标过程中应考虑的相关因素。</w:t>
      </w:r>
    </w:p>
    <w:p w14:paraId="471C2CB9"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18. 招标方应当向评标委员会提供评标所需的重要信息和数据。</w:t>
      </w:r>
    </w:p>
    <w:p w14:paraId="1EEC8B4D"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19. 评标委员会成员有前款规定情形之一的，应当主动提出回避。</w:t>
      </w:r>
    </w:p>
    <w:p w14:paraId="73A8D77F" w14:textId="77777777" w:rsidR="00EC2820" w:rsidRDefault="00EB4AB4">
      <w:pPr>
        <w:spacing w:line="28" w:lineRule="atLeast"/>
        <w:ind w:firstLineChars="196" w:firstLine="470"/>
        <w:jc w:val="left"/>
        <w:rPr>
          <w:rFonts w:ascii="宋体" w:hAnsi="宋体" w:cs="宋体"/>
          <w:bCs/>
          <w:sz w:val="24"/>
          <w:szCs w:val="24"/>
        </w:rPr>
      </w:pPr>
      <w:r>
        <w:rPr>
          <w:rFonts w:ascii="宋体" w:hAnsi="宋体" w:cs="宋体" w:hint="eastAsia"/>
          <w:bCs/>
          <w:sz w:val="24"/>
          <w:szCs w:val="24"/>
        </w:rPr>
        <w:t xml:space="preserve">20. </w:t>
      </w:r>
      <w:r>
        <w:rPr>
          <w:rFonts w:ascii="宋体" w:hAnsi="宋体" w:cs="宋体" w:hint="eastAsia"/>
          <w:bCs/>
          <w:sz w:val="24"/>
        </w:rPr>
        <w:t>评标委员会</w:t>
      </w:r>
      <w:r>
        <w:rPr>
          <w:rFonts w:ascii="宋体" w:hAnsi="宋体" w:cs="宋体" w:hint="eastAsia"/>
          <w:bCs/>
          <w:sz w:val="24"/>
          <w:szCs w:val="24"/>
        </w:rPr>
        <w:t>及其成员应当履行的义务：</w:t>
      </w:r>
    </w:p>
    <w:p w14:paraId="2F600AC4" w14:textId="77777777" w:rsidR="00EC2820" w:rsidRDefault="00EB4AB4">
      <w:pPr>
        <w:spacing w:line="28" w:lineRule="atLeast"/>
        <w:ind w:firstLineChars="200" w:firstLine="480"/>
        <w:jc w:val="left"/>
        <w:rPr>
          <w:rFonts w:ascii="宋体" w:hAnsi="宋体" w:cs="宋体"/>
          <w:bCs/>
          <w:sz w:val="24"/>
        </w:rPr>
      </w:pPr>
      <w:r>
        <w:rPr>
          <w:rFonts w:ascii="宋体" w:hAnsi="宋体" w:cs="宋体" w:hint="eastAsia"/>
          <w:bCs/>
          <w:sz w:val="24"/>
        </w:rPr>
        <w:t>20.1 遵纪守法，客观、公正、廉洁地履行职责；</w:t>
      </w:r>
    </w:p>
    <w:p w14:paraId="1289BCC6" w14:textId="77777777" w:rsidR="00EC2820" w:rsidRDefault="00EB4AB4">
      <w:pPr>
        <w:spacing w:line="28" w:lineRule="atLeast"/>
        <w:ind w:firstLineChars="196" w:firstLine="470"/>
        <w:jc w:val="left"/>
        <w:rPr>
          <w:rFonts w:ascii="宋体" w:hAnsi="宋体" w:cs="宋体"/>
          <w:bCs/>
          <w:sz w:val="24"/>
        </w:rPr>
      </w:pPr>
      <w:r>
        <w:rPr>
          <w:rFonts w:ascii="宋体" w:hAnsi="宋体" w:cs="宋体" w:hint="eastAsia"/>
          <w:bCs/>
          <w:sz w:val="24"/>
        </w:rPr>
        <w:t>20.2 按照磋商文件规定的评标方法和标准进行评标，严格履行签字确认手续，对评标意见承担个人责任；</w:t>
      </w:r>
    </w:p>
    <w:p w14:paraId="491BBAEA" w14:textId="77777777" w:rsidR="00EC2820" w:rsidRDefault="00EB4AB4">
      <w:pPr>
        <w:spacing w:line="28" w:lineRule="atLeast"/>
        <w:ind w:firstLineChars="196" w:firstLine="470"/>
        <w:jc w:val="left"/>
        <w:rPr>
          <w:rFonts w:ascii="宋体" w:hAnsi="宋体" w:cs="宋体"/>
          <w:bCs/>
          <w:sz w:val="24"/>
        </w:rPr>
      </w:pPr>
      <w:r>
        <w:rPr>
          <w:rFonts w:ascii="宋体" w:hAnsi="宋体" w:cs="宋体" w:hint="eastAsia"/>
          <w:bCs/>
          <w:sz w:val="24"/>
        </w:rPr>
        <w:t>20.3 对评标过程和结果，以及供应商的商业秘密保密；</w:t>
      </w:r>
    </w:p>
    <w:p w14:paraId="47DE8BAF" w14:textId="77777777" w:rsidR="00EC2820" w:rsidRDefault="00EB4AB4">
      <w:pPr>
        <w:spacing w:line="28" w:lineRule="atLeast"/>
        <w:ind w:firstLineChars="196" w:firstLine="470"/>
        <w:jc w:val="left"/>
        <w:rPr>
          <w:rFonts w:ascii="宋体" w:hAnsi="宋体" w:cs="宋体"/>
          <w:bCs/>
          <w:sz w:val="24"/>
        </w:rPr>
      </w:pPr>
      <w:r>
        <w:rPr>
          <w:rFonts w:ascii="宋体" w:hAnsi="宋体" w:cs="宋体" w:hint="eastAsia"/>
          <w:bCs/>
          <w:sz w:val="24"/>
        </w:rPr>
        <w:t>20.4 参与评标报告的起草；</w:t>
      </w:r>
    </w:p>
    <w:p w14:paraId="3FA188E6" w14:textId="77777777" w:rsidR="00EC2820" w:rsidRDefault="00EB4AB4">
      <w:pPr>
        <w:spacing w:line="28" w:lineRule="atLeast"/>
        <w:ind w:firstLineChars="196" w:firstLine="470"/>
        <w:rPr>
          <w:rFonts w:ascii="宋体" w:hAnsi="宋体" w:cs="宋体"/>
          <w:bCs/>
          <w:sz w:val="24"/>
        </w:rPr>
      </w:pPr>
      <w:r>
        <w:rPr>
          <w:rFonts w:ascii="宋体" w:hAnsi="宋体" w:cs="宋体" w:hint="eastAsia"/>
          <w:bCs/>
          <w:sz w:val="24"/>
        </w:rPr>
        <w:t>20.5 配合投诉处理工作；</w:t>
      </w:r>
    </w:p>
    <w:p w14:paraId="330DAE9B" w14:textId="77777777" w:rsidR="00EC2820" w:rsidRDefault="00EB4AB4">
      <w:pPr>
        <w:spacing w:line="28" w:lineRule="atLeast"/>
        <w:ind w:firstLineChars="196" w:firstLine="470"/>
        <w:rPr>
          <w:rFonts w:ascii="宋体" w:hAnsi="宋体" w:cs="宋体"/>
          <w:bCs/>
          <w:sz w:val="24"/>
        </w:rPr>
      </w:pPr>
      <w:r>
        <w:rPr>
          <w:rFonts w:ascii="宋体" w:hAnsi="宋体" w:cs="宋体" w:hint="eastAsia"/>
          <w:bCs/>
          <w:sz w:val="24"/>
        </w:rPr>
        <w:t>20.6 配合招标方答复投标供应商提出的质疑。</w:t>
      </w:r>
    </w:p>
    <w:p w14:paraId="2EF03BFD"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21. 评标委员会及其成员应注意事项：</w:t>
      </w:r>
    </w:p>
    <w:p w14:paraId="513A1DEB"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21.1 评标委员会应当客观、公正地履行职责，遵守职业道德，不得与任何投标人</w:t>
      </w:r>
      <w:r>
        <w:rPr>
          <w:rFonts w:ascii="宋体" w:hAnsi="宋体" w:cs="宋体" w:hint="eastAsia"/>
          <w:bCs/>
          <w:sz w:val="24"/>
        </w:rPr>
        <w:lastRenderedPageBreak/>
        <w:t>或者与招标结果有利害关系的人员进行私下接触。</w:t>
      </w:r>
    </w:p>
    <w:p w14:paraId="3D9AA560" w14:textId="77777777" w:rsidR="00EC2820" w:rsidRDefault="00EB4AB4">
      <w:pPr>
        <w:tabs>
          <w:tab w:val="left" w:pos="8280"/>
        </w:tabs>
        <w:spacing w:line="28" w:lineRule="atLeast"/>
        <w:ind w:right="-1" w:firstLineChars="225" w:firstLine="540"/>
        <w:rPr>
          <w:rFonts w:ascii="宋体" w:hAnsi="宋体" w:cs="宋体"/>
          <w:bCs/>
          <w:sz w:val="24"/>
        </w:rPr>
      </w:pPr>
      <w:r>
        <w:rPr>
          <w:rFonts w:ascii="宋体" w:hAnsi="宋体" w:cs="宋体" w:hint="eastAsia"/>
          <w:bCs/>
          <w:sz w:val="24"/>
        </w:rPr>
        <w:t>21.2 评标委员会应当遵循独立评标的原则，按照《中华人民共和国政府采购法》，要以磋商文件为评标的唯一依据，不做标书以外无关问题讨论和将磋商文件中没有规定的标准和方法不得作为评标的依据。</w:t>
      </w:r>
    </w:p>
    <w:p w14:paraId="70C72804" w14:textId="77777777" w:rsidR="00EC2820" w:rsidRDefault="00EB4AB4">
      <w:pPr>
        <w:tabs>
          <w:tab w:val="left" w:pos="8280"/>
        </w:tabs>
        <w:spacing w:line="28" w:lineRule="atLeast"/>
        <w:ind w:right="-1" w:firstLineChars="225" w:firstLine="540"/>
        <w:rPr>
          <w:rFonts w:ascii="宋体" w:hAnsi="宋体" w:cs="宋体"/>
          <w:sz w:val="24"/>
          <w:lang w:val="zh-CN"/>
        </w:rPr>
      </w:pPr>
      <w:r>
        <w:rPr>
          <w:rFonts w:ascii="宋体" w:hAnsi="宋体" w:cs="宋体" w:hint="eastAsia"/>
          <w:bCs/>
          <w:sz w:val="24"/>
        </w:rPr>
        <w:t>21.3 评标委员会应当客观、公正地履行职责。评标时，严禁存在</w:t>
      </w:r>
      <w:r>
        <w:rPr>
          <w:rFonts w:ascii="宋体" w:hAnsi="宋体" w:cs="宋体" w:hint="eastAsia"/>
          <w:sz w:val="24"/>
          <w:lang w:val="zh-CN"/>
        </w:rPr>
        <w:t>个人印象、个人关系或带有明显倾向性的行为发生。</w:t>
      </w:r>
      <w:r>
        <w:rPr>
          <w:rFonts w:ascii="宋体" w:hAnsi="宋体" w:cs="宋体" w:hint="eastAsia"/>
          <w:bCs/>
          <w:sz w:val="24"/>
        </w:rPr>
        <w:t>否则，经核实后，招标方将有权予以制止此类行为的发生，</w:t>
      </w:r>
      <w:r>
        <w:rPr>
          <w:rFonts w:ascii="宋体" w:hAnsi="宋体" w:cs="宋体" w:hint="eastAsia"/>
          <w:sz w:val="24"/>
          <w:lang w:val="zh-CN"/>
        </w:rPr>
        <w:t>责成其修正不果的，将</w:t>
      </w:r>
      <w:proofErr w:type="gramStart"/>
      <w:r>
        <w:rPr>
          <w:rFonts w:ascii="宋体" w:hAnsi="宋体" w:cs="宋体" w:hint="eastAsia"/>
          <w:sz w:val="24"/>
          <w:lang w:val="zh-CN"/>
        </w:rPr>
        <w:t>做为</w:t>
      </w:r>
      <w:proofErr w:type="gramEnd"/>
      <w:r>
        <w:rPr>
          <w:rFonts w:ascii="宋体" w:hAnsi="宋体" w:cs="宋体" w:hint="eastAsia"/>
          <w:sz w:val="24"/>
          <w:lang w:val="zh-CN"/>
        </w:rPr>
        <w:t>不良记录记录在案，并按政府采购相关政策法规的规定和程序，向财政监管部门提出处罚建议意见。</w:t>
      </w:r>
    </w:p>
    <w:p w14:paraId="235720FC"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21.4评标委员会成员和与本次评标活动有关的工作人员，不得透露对响应文件的评标和比较、中标候选人的推荐情况以及与评标有关的其他情况。</w:t>
      </w:r>
    </w:p>
    <w:p w14:paraId="60991D04"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21.5 除法律需要外，自开标直至宣布中标及签订合同为止，有关响应文件的审查、澄清、评定及关于评标的建议等情况，评标委员会及其成员任何人均不得以任何形式泄露，评标过程中如有不明事宜，需要投标方进行解释的，只能由评标委员会各成员进行询标（答疑）。</w:t>
      </w:r>
    </w:p>
    <w:p w14:paraId="6CFB0881" w14:textId="77777777" w:rsidR="00EC2820" w:rsidRDefault="00EB4AB4">
      <w:pPr>
        <w:spacing w:line="28" w:lineRule="atLeast"/>
        <w:ind w:firstLineChars="200" w:firstLine="480"/>
        <w:rPr>
          <w:rFonts w:ascii="宋体" w:hAnsi="宋体" w:cs="宋体"/>
          <w:b/>
          <w:bCs/>
          <w:sz w:val="36"/>
          <w:szCs w:val="36"/>
        </w:rPr>
      </w:pPr>
      <w:r>
        <w:rPr>
          <w:rFonts w:ascii="宋体" w:hAnsi="宋体" w:cs="宋体" w:hint="eastAsia"/>
          <w:bCs/>
          <w:sz w:val="24"/>
        </w:rPr>
        <w:t>22. 与评标活动有关的工作人员，自开标之日期起至定标日止，在此期间</w:t>
      </w:r>
      <w:proofErr w:type="gramStart"/>
      <w:r>
        <w:rPr>
          <w:rFonts w:ascii="宋体" w:hAnsi="宋体" w:cs="宋体" w:hint="eastAsia"/>
          <w:bCs/>
          <w:sz w:val="24"/>
        </w:rPr>
        <w:t>任何监标</w:t>
      </w:r>
      <w:proofErr w:type="gramEnd"/>
      <w:r>
        <w:rPr>
          <w:rFonts w:ascii="宋体" w:hAnsi="宋体" w:cs="宋体" w:hint="eastAsia"/>
          <w:bCs/>
          <w:sz w:val="24"/>
        </w:rPr>
        <w:t>人、采购人代表、 工作人员及供应商不得干扰评标委员会正常及其它评标工作，否则，招标方将有权取消其权利资格</w:t>
      </w:r>
    </w:p>
    <w:p w14:paraId="758225D6" w14:textId="77777777" w:rsidR="00EC2820" w:rsidRDefault="00EC2820">
      <w:pPr>
        <w:spacing w:line="28" w:lineRule="atLeast"/>
      </w:pPr>
    </w:p>
    <w:p w14:paraId="1CF26F04" w14:textId="77777777" w:rsidR="00EC2820" w:rsidRDefault="00EC2820">
      <w:pPr>
        <w:pStyle w:val="a0"/>
      </w:pPr>
    </w:p>
    <w:p w14:paraId="1B99B210" w14:textId="77777777" w:rsidR="00EC2820" w:rsidRDefault="00EC2820"/>
    <w:p w14:paraId="7250DFD5" w14:textId="77777777" w:rsidR="00EC2820" w:rsidRDefault="00EC2820">
      <w:pPr>
        <w:pStyle w:val="a0"/>
      </w:pPr>
    </w:p>
    <w:p w14:paraId="23A7EE49" w14:textId="77777777" w:rsidR="00EC2820" w:rsidRDefault="00EC2820"/>
    <w:p w14:paraId="7C6D1C64" w14:textId="77777777" w:rsidR="00EC2820" w:rsidRDefault="00EC2820">
      <w:pPr>
        <w:pStyle w:val="a0"/>
      </w:pPr>
    </w:p>
    <w:p w14:paraId="00E7192D" w14:textId="77777777" w:rsidR="00EC2820" w:rsidRDefault="00EC2820"/>
    <w:p w14:paraId="3CBD75BE" w14:textId="77777777" w:rsidR="00EC2820" w:rsidRDefault="00EC2820">
      <w:pPr>
        <w:pStyle w:val="a0"/>
      </w:pPr>
    </w:p>
    <w:p w14:paraId="4B5ABBD0" w14:textId="77777777" w:rsidR="00EC2820" w:rsidRDefault="00EC2820"/>
    <w:p w14:paraId="72E3EBEF" w14:textId="77777777" w:rsidR="00EC2820" w:rsidRDefault="00EC2820">
      <w:pPr>
        <w:pStyle w:val="a0"/>
      </w:pPr>
    </w:p>
    <w:p w14:paraId="2CDF13B5" w14:textId="77777777" w:rsidR="00EC2820" w:rsidRDefault="00EC2820"/>
    <w:p w14:paraId="0503BF2E" w14:textId="77777777" w:rsidR="00EC2820" w:rsidRDefault="00EC2820">
      <w:pPr>
        <w:pStyle w:val="a0"/>
      </w:pPr>
    </w:p>
    <w:p w14:paraId="7BC9F291" w14:textId="77777777" w:rsidR="00EC2820" w:rsidRDefault="00EC2820"/>
    <w:p w14:paraId="0D6BA0FC" w14:textId="77777777" w:rsidR="00EC2820" w:rsidRDefault="00EC2820">
      <w:pPr>
        <w:pStyle w:val="a0"/>
      </w:pPr>
    </w:p>
    <w:p w14:paraId="750BA435" w14:textId="77777777" w:rsidR="00EC2820" w:rsidRDefault="00EC2820"/>
    <w:p w14:paraId="5AA77C17" w14:textId="77777777" w:rsidR="00EC2820" w:rsidRDefault="00EC2820">
      <w:pPr>
        <w:pStyle w:val="a0"/>
      </w:pPr>
    </w:p>
    <w:p w14:paraId="66505B7D" w14:textId="77777777" w:rsidR="00EC2820" w:rsidRDefault="00EC2820"/>
    <w:p w14:paraId="33D2C226" w14:textId="77777777" w:rsidR="00EC2820" w:rsidRDefault="00EC2820">
      <w:pPr>
        <w:pStyle w:val="a0"/>
      </w:pPr>
    </w:p>
    <w:p w14:paraId="376EE952" w14:textId="77777777" w:rsidR="00EC2820" w:rsidRDefault="00EC2820"/>
    <w:p w14:paraId="34F9CD80" w14:textId="77777777" w:rsidR="00EC2820" w:rsidRDefault="00EC2820">
      <w:pPr>
        <w:pStyle w:val="a0"/>
      </w:pPr>
    </w:p>
    <w:p w14:paraId="6E4D71C0" w14:textId="77777777" w:rsidR="00EC2820" w:rsidRDefault="00EC2820"/>
    <w:p w14:paraId="2C11D32E" w14:textId="77777777" w:rsidR="00EC2820" w:rsidRDefault="00EC2820">
      <w:pPr>
        <w:pStyle w:val="a0"/>
      </w:pPr>
    </w:p>
    <w:p w14:paraId="42DF4C13" w14:textId="77777777" w:rsidR="00EC2820" w:rsidRDefault="00EC2820"/>
    <w:p w14:paraId="0B764FDE" w14:textId="77777777" w:rsidR="00EC2820" w:rsidRDefault="00EC2820">
      <w:pPr>
        <w:pStyle w:val="a0"/>
      </w:pPr>
    </w:p>
    <w:p w14:paraId="54E2BEC1" w14:textId="77777777" w:rsidR="00EC2820" w:rsidRDefault="00EC2820"/>
    <w:p w14:paraId="19BCDA6B" w14:textId="77777777" w:rsidR="00EC2820" w:rsidRDefault="00EC2820">
      <w:pPr>
        <w:pStyle w:val="a0"/>
      </w:pPr>
    </w:p>
    <w:p w14:paraId="7D13E859" w14:textId="77777777" w:rsidR="00EC2820" w:rsidRDefault="00EC2820"/>
    <w:p w14:paraId="7FC5A859" w14:textId="77777777" w:rsidR="00EC2820" w:rsidRDefault="00EC2820">
      <w:pPr>
        <w:pStyle w:val="a0"/>
      </w:pPr>
    </w:p>
    <w:p w14:paraId="5CD84EA6" w14:textId="77777777" w:rsidR="00EC2820" w:rsidRDefault="00EC2820"/>
    <w:p w14:paraId="714E1AEE" w14:textId="77777777" w:rsidR="00EC2820" w:rsidRDefault="00EC2820">
      <w:pPr>
        <w:pStyle w:val="a0"/>
      </w:pPr>
    </w:p>
    <w:p w14:paraId="5C6C1A7D" w14:textId="77777777" w:rsidR="00EC2820" w:rsidRDefault="00EC2820"/>
    <w:p w14:paraId="3A411B55" w14:textId="77777777" w:rsidR="00EC2820" w:rsidRDefault="00EC2820"/>
    <w:p w14:paraId="6EC25143" w14:textId="77777777" w:rsidR="00EC2820" w:rsidRDefault="00EB4AB4">
      <w:pPr>
        <w:spacing w:line="28" w:lineRule="atLeast"/>
        <w:jc w:val="center"/>
        <w:rPr>
          <w:rFonts w:ascii="宋体" w:hAnsi="宋体" w:cs="宋体"/>
          <w:b/>
          <w:bCs/>
          <w:sz w:val="36"/>
          <w:szCs w:val="36"/>
        </w:rPr>
      </w:pPr>
      <w:r>
        <w:rPr>
          <w:rFonts w:ascii="宋体" w:hAnsi="宋体" w:cs="宋体" w:hint="eastAsia"/>
          <w:b/>
          <w:bCs/>
          <w:sz w:val="36"/>
          <w:szCs w:val="36"/>
        </w:rPr>
        <w:lastRenderedPageBreak/>
        <w:t>第五部分 开标 评标 定标说明</w:t>
      </w:r>
    </w:p>
    <w:p w14:paraId="2FB458D3" w14:textId="77777777" w:rsidR="00EC2820" w:rsidRDefault="00EB4AB4">
      <w:pPr>
        <w:spacing w:line="28" w:lineRule="atLeast"/>
        <w:jc w:val="center"/>
      </w:pPr>
      <w:r>
        <w:rPr>
          <w:rFonts w:ascii="宋体" w:hAnsi="宋体" w:cs="宋体" w:hint="eastAsia"/>
          <w:b/>
          <w:bCs/>
          <w:sz w:val="32"/>
          <w:szCs w:val="32"/>
        </w:rPr>
        <w:t>第一章 开　标</w:t>
      </w:r>
    </w:p>
    <w:p w14:paraId="34C05644" w14:textId="77777777" w:rsidR="00EC2820" w:rsidRDefault="00EB4AB4">
      <w:pPr>
        <w:spacing w:line="28" w:lineRule="atLeast"/>
        <w:rPr>
          <w:rFonts w:ascii="宋体" w:hAnsi="宋体" w:cs="宋体"/>
          <w:b/>
          <w:bCs/>
          <w:sz w:val="24"/>
        </w:rPr>
      </w:pPr>
      <w:r>
        <w:rPr>
          <w:rFonts w:ascii="宋体" w:hAnsi="宋体" w:cs="宋体" w:hint="eastAsia"/>
          <w:b/>
          <w:bCs/>
          <w:sz w:val="24"/>
        </w:rPr>
        <w:t>23．开标</w:t>
      </w:r>
    </w:p>
    <w:p w14:paraId="51BA50B5"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23.1本次</w:t>
      </w:r>
      <w:proofErr w:type="gramStart"/>
      <w:r>
        <w:rPr>
          <w:rFonts w:ascii="宋体" w:hAnsi="宋体" w:cs="宋体" w:hint="eastAsia"/>
          <w:bCs/>
          <w:sz w:val="24"/>
        </w:rPr>
        <w:t>招标按</w:t>
      </w:r>
      <w:proofErr w:type="gramEnd"/>
      <w:r>
        <w:rPr>
          <w:rFonts w:ascii="宋体" w:hAnsi="宋体" w:cs="宋体" w:hint="eastAsia"/>
          <w:bCs/>
          <w:sz w:val="24"/>
        </w:rPr>
        <w:t>磋商文件的规定的时间和地点进行公开开标，允许投标人的法定代表人或其授权人参加开标会。</w:t>
      </w:r>
    </w:p>
    <w:p w14:paraId="73B72012" w14:textId="77777777" w:rsidR="00EC2820" w:rsidRDefault="00EB4AB4">
      <w:pPr>
        <w:spacing w:line="28" w:lineRule="atLeast"/>
        <w:ind w:firstLineChars="200" w:firstLine="482"/>
        <w:rPr>
          <w:rFonts w:ascii="宋体" w:hAnsi="宋体" w:cs="宋体"/>
          <w:b/>
          <w:bCs/>
          <w:sz w:val="24"/>
          <w:szCs w:val="24"/>
        </w:rPr>
      </w:pPr>
      <w:r>
        <w:rPr>
          <w:rFonts w:ascii="宋体" w:hAnsi="宋体" w:cs="宋体" w:hint="eastAsia"/>
          <w:b/>
          <w:bCs/>
          <w:sz w:val="24"/>
        </w:rPr>
        <w:t>23.2</w:t>
      </w:r>
      <w:r>
        <w:rPr>
          <w:rFonts w:ascii="宋体" w:hAnsi="宋体" w:cs="宋体" w:hint="eastAsia"/>
          <w:b/>
          <w:bCs/>
          <w:sz w:val="24"/>
          <w:szCs w:val="24"/>
        </w:rPr>
        <w:t>响应文件响应性审查</w:t>
      </w:r>
    </w:p>
    <w:p w14:paraId="53563718"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23.2.1</w:t>
      </w:r>
      <w:r>
        <w:rPr>
          <w:rFonts w:ascii="宋体" w:hAnsi="宋体" w:cs="宋体" w:hint="eastAsia"/>
          <w:bCs/>
          <w:sz w:val="24"/>
          <w:szCs w:val="24"/>
        </w:rPr>
        <w:t>开标后，招标方将组织对响应文件进行审查。</w:t>
      </w:r>
    </w:p>
    <w:p w14:paraId="2D8C6491"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23.2.2</w:t>
      </w:r>
      <w:r>
        <w:rPr>
          <w:rFonts w:ascii="宋体" w:hAnsi="宋体" w:cs="宋体" w:hint="eastAsia"/>
          <w:bCs/>
          <w:sz w:val="24"/>
          <w:szCs w:val="24"/>
        </w:rPr>
        <w:t>在对响应文件进行磋商之前，招标方将依据投标人提供的资格证明文件，审查投标人的财务和技术能力。如果确定投标人无能力履行合同，其投标将被拒绝。</w:t>
      </w:r>
    </w:p>
    <w:p w14:paraId="7DFAE823"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23.2.3</w:t>
      </w:r>
      <w:r>
        <w:rPr>
          <w:rFonts w:ascii="宋体" w:hAnsi="宋体" w:cs="宋体" w:hint="eastAsia"/>
          <w:bCs/>
          <w:sz w:val="24"/>
        </w:rPr>
        <w:t>评标委员会</w:t>
      </w:r>
      <w:r>
        <w:rPr>
          <w:rFonts w:ascii="宋体" w:hAnsi="宋体" w:cs="宋体" w:hint="eastAsia"/>
          <w:bCs/>
          <w:sz w:val="24"/>
          <w:szCs w:val="24"/>
        </w:rPr>
        <w:t>将确定每一投标人是否对响应文件的要求做出了实质性响应，而没有重大偏离。实质性响应的投标是指</w:t>
      </w:r>
      <w:proofErr w:type="gramStart"/>
      <w:r>
        <w:rPr>
          <w:rFonts w:ascii="宋体" w:hAnsi="宋体" w:cs="宋体" w:hint="eastAsia"/>
          <w:bCs/>
          <w:sz w:val="24"/>
          <w:szCs w:val="24"/>
        </w:rPr>
        <w:t>符合磋商</w:t>
      </w:r>
      <w:proofErr w:type="gramEnd"/>
      <w:r>
        <w:rPr>
          <w:rFonts w:ascii="宋体" w:hAnsi="宋体" w:cs="宋体" w:hint="eastAsia"/>
          <w:bCs/>
          <w:sz w:val="24"/>
          <w:szCs w:val="24"/>
        </w:rPr>
        <w:t>文件的所有条款、条件和规定且没有重大偏离和保留的投标。</w:t>
      </w:r>
    </w:p>
    <w:p w14:paraId="1DA88246"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23.2.4</w:t>
      </w:r>
      <w:r>
        <w:rPr>
          <w:rFonts w:ascii="宋体" w:hAnsi="宋体" w:cs="宋体" w:hint="eastAsia"/>
          <w:bCs/>
          <w:sz w:val="24"/>
        </w:rPr>
        <w:t>评标委员会</w:t>
      </w:r>
      <w:r>
        <w:rPr>
          <w:rFonts w:ascii="宋体" w:hAnsi="宋体" w:cs="宋体" w:hint="eastAsia"/>
          <w:bCs/>
          <w:sz w:val="24"/>
          <w:szCs w:val="24"/>
        </w:rPr>
        <w:t>判断响应文件的响应性仅基于响应文件本身而不靠外部证据。</w:t>
      </w:r>
    </w:p>
    <w:p w14:paraId="649A7F22"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23.2.5</w:t>
      </w:r>
      <w:r>
        <w:rPr>
          <w:rFonts w:ascii="宋体" w:hAnsi="宋体" w:cs="宋体" w:hint="eastAsia"/>
          <w:bCs/>
          <w:sz w:val="24"/>
        </w:rPr>
        <w:t>评标委员会</w:t>
      </w:r>
      <w:r>
        <w:rPr>
          <w:rFonts w:ascii="宋体" w:hAnsi="宋体" w:cs="宋体" w:hint="eastAsia"/>
          <w:bCs/>
          <w:sz w:val="24"/>
          <w:szCs w:val="24"/>
        </w:rPr>
        <w:t>将拒绝被确定为非实质性响应的投标。投标方不能通过修正或撤回不符合之处而使其投标成为实质性响应的投标。</w:t>
      </w:r>
    </w:p>
    <w:p w14:paraId="160C350A" w14:textId="77777777" w:rsidR="00EC2820" w:rsidRDefault="00EB4AB4">
      <w:pPr>
        <w:spacing w:line="28" w:lineRule="atLeast"/>
        <w:ind w:firstLineChars="196" w:firstLine="472"/>
        <w:rPr>
          <w:rFonts w:ascii="宋体" w:hAnsi="宋体" w:cs="宋体"/>
          <w:b/>
          <w:bCs/>
          <w:sz w:val="24"/>
        </w:rPr>
      </w:pPr>
      <w:r>
        <w:rPr>
          <w:rFonts w:ascii="宋体" w:hAnsi="宋体" w:cs="宋体" w:hint="eastAsia"/>
          <w:b/>
          <w:bCs/>
          <w:sz w:val="24"/>
        </w:rPr>
        <w:t>23.3 投标登记确认的审查</w:t>
      </w:r>
    </w:p>
    <w:p w14:paraId="6D5B7382" w14:textId="77777777" w:rsidR="00EC2820" w:rsidRDefault="00EB4AB4">
      <w:pPr>
        <w:spacing w:line="28" w:lineRule="atLeast"/>
        <w:ind w:firstLineChars="196" w:firstLine="470"/>
        <w:rPr>
          <w:rFonts w:ascii="宋体" w:hAnsi="宋体" w:cs="宋体"/>
          <w:b/>
          <w:bCs/>
          <w:sz w:val="24"/>
        </w:rPr>
      </w:pPr>
      <w:r>
        <w:rPr>
          <w:rFonts w:ascii="宋体" w:hAnsi="宋体" w:cs="宋体" w:hint="eastAsia"/>
          <w:bCs/>
          <w:sz w:val="24"/>
          <w:szCs w:val="24"/>
        </w:rPr>
        <w:t>23.3.1</w:t>
      </w:r>
      <w:r>
        <w:rPr>
          <w:rFonts w:ascii="宋体" w:hAnsi="宋体" w:cs="宋体" w:hint="eastAsia"/>
          <w:sz w:val="24"/>
          <w:szCs w:val="24"/>
        </w:rPr>
        <w:t>凡按规定时间前进行了投标登记确认的，其投标被接受。否则，其投标将直接被拒绝。</w:t>
      </w:r>
    </w:p>
    <w:p w14:paraId="686B28E0" w14:textId="77777777" w:rsidR="00EC2820" w:rsidRDefault="00EB4AB4">
      <w:pPr>
        <w:spacing w:line="28" w:lineRule="atLeast"/>
        <w:ind w:firstLineChars="196" w:firstLine="470"/>
        <w:rPr>
          <w:rFonts w:ascii="宋体" w:hAnsi="宋体" w:cs="宋体"/>
          <w:sz w:val="24"/>
          <w:szCs w:val="24"/>
        </w:rPr>
      </w:pPr>
      <w:r>
        <w:rPr>
          <w:rFonts w:ascii="宋体" w:hAnsi="宋体" w:cs="宋体" w:hint="eastAsia"/>
          <w:sz w:val="24"/>
          <w:szCs w:val="24"/>
        </w:rPr>
        <w:t>23.3.2 通报后，在磋商文件及程序符合法律规定的前提下，对磋商文件做出实质性响应的供应商不少于三家时，按照公开、公平和竞争的原则进行磋商采购。</w:t>
      </w:r>
    </w:p>
    <w:p w14:paraId="720C13E1" w14:textId="43654421" w:rsidR="00EC2820" w:rsidRDefault="00EB4AB4">
      <w:pPr>
        <w:spacing w:line="28" w:lineRule="atLeast"/>
        <w:ind w:firstLineChars="196" w:firstLine="470"/>
      </w:pPr>
      <w:r>
        <w:rPr>
          <w:rFonts w:ascii="宋体" w:hAnsi="宋体" w:cs="宋体" w:hint="eastAsia"/>
          <w:sz w:val="24"/>
          <w:szCs w:val="24"/>
        </w:rPr>
        <w:t>23.3.3 通报后，如果合格供应商只有一家时，且是第一次开标，招标方应中止</w:t>
      </w:r>
      <w:r w:rsidR="005102B0">
        <w:rPr>
          <w:rFonts w:ascii="宋体" w:hAnsi="宋体" w:cs="宋体" w:hint="eastAsia"/>
          <w:sz w:val="24"/>
          <w:szCs w:val="24"/>
        </w:rPr>
        <w:t>磋商</w:t>
      </w:r>
      <w:r>
        <w:rPr>
          <w:rFonts w:ascii="宋体" w:hAnsi="宋体" w:cs="宋体" w:hint="eastAsia"/>
          <w:sz w:val="24"/>
          <w:szCs w:val="24"/>
        </w:rPr>
        <w:t>，重新组织采购；如果是第二次开标，采购人和投标商既没有过不良行为记录，也不存在明显或恶意的投标倾向性行为，采购人可以书面申请</w:t>
      </w:r>
      <w:r>
        <w:rPr>
          <w:rFonts w:ascii="宋体" w:hAnsi="宋体" w:cs="宋体" w:hint="eastAsia"/>
          <w:b/>
          <w:sz w:val="24"/>
          <w:szCs w:val="24"/>
        </w:rPr>
        <w:t>单一来源方式</w:t>
      </w:r>
      <w:r>
        <w:rPr>
          <w:rFonts w:ascii="宋体" w:hAnsi="宋体" w:cs="宋体" w:hint="eastAsia"/>
          <w:sz w:val="24"/>
          <w:szCs w:val="24"/>
        </w:rPr>
        <w:t>采购，经批准后，按批准后的采购方式依法按程序组织采购。反之，则应直接作废标处理，并依法重新组织采购。</w:t>
      </w:r>
    </w:p>
    <w:p w14:paraId="54639E44" w14:textId="77777777" w:rsidR="00EC2820" w:rsidRDefault="00EB4AB4">
      <w:pPr>
        <w:spacing w:line="28" w:lineRule="atLeast"/>
        <w:ind w:firstLineChars="196" w:firstLine="472"/>
        <w:rPr>
          <w:rFonts w:ascii="宋体" w:hAnsi="宋体" w:cs="宋体"/>
          <w:b/>
          <w:bCs/>
          <w:sz w:val="24"/>
        </w:rPr>
      </w:pPr>
      <w:r>
        <w:rPr>
          <w:rFonts w:ascii="宋体" w:hAnsi="宋体" w:cs="宋体" w:hint="eastAsia"/>
          <w:b/>
          <w:bCs/>
          <w:sz w:val="24"/>
        </w:rPr>
        <w:t>23.4 投标供应商资格资质审查</w:t>
      </w:r>
    </w:p>
    <w:p w14:paraId="0CBB768A" w14:textId="77777777" w:rsidR="00EC2820" w:rsidRDefault="00EB4AB4">
      <w:pPr>
        <w:spacing w:line="28" w:lineRule="atLeast"/>
        <w:ind w:firstLineChars="196" w:firstLine="470"/>
        <w:rPr>
          <w:rFonts w:ascii="宋体" w:hAnsi="宋体" w:cs="宋体"/>
          <w:sz w:val="24"/>
          <w:szCs w:val="24"/>
        </w:rPr>
      </w:pPr>
      <w:r>
        <w:rPr>
          <w:rFonts w:ascii="宋体" w:hAnsi="宋体" w:cs="宋体" w:hint="eastAsia"/>
          <w:sz w:val="24"/>
          <w:szCs w:val="24"/>
        </w:rPr>
        <w:t>23.4.1 各投标供应商的资格资质审查，现场不接受二次提供涉及的投标资料，</w:t>
      </w:r>
      <w:proofErr w:type="gramStart"/>
      <w:r>
        <w:rPr>
          <w:rFonts w:ascii="宋体" w:hAnsi="宋体" w:cs="宋体" w:hint="eastAsia"/>
          <w:sz w:val="24"/>
          <w:szCs w:val="24"/>
        </w:rPr>
        <w:t>且现场</w:t>
      </w:r>
      <w:proofErr w:type="gramEnd"/>
      <w:r>
        <w:rPr>
          <w:rFonts w:ascii="宋体" w:hAnsi="宋体" w:cs="宋体" w:hint="eastAsia"/>
          <w:sz w:val="24"/>
          <w:szCs w:val="24"/>
        </w:rPr>
        <w:t>不允许与外界有任何方式的联系和沟通。</w:t>
      </w:r>
    </w:p>
    <w:p w14:paraId="0EBF4BD3" w14:textId="77777777" w:rsidR="00EC2820" w:rsidRDefault="00EB4AB4">
      <w:pPr>
        <w:spacing w:line="28" w:lineRule="atLeast"/>
        <w:ind w:firstLineChars="196" w:firstLine="470"/>
        <w:rPr>
          <w:rFonts w:ascii="宋体" w:hAnsi="宋体" w:cs="宋体"/>
          <w:sz w:val="24"/>
          <w:szCs w:val="24"/>
        </w:rPr>
      </w:pPr>
      <w:r>
        <w:rPr>
          <w:rFonts w:ascii="宋体" w:hAnsi="宋体" w:cs="宋体" w:hint="eastAsia"/>
          <w:sz w:val="24"/>
          <w:szCs w:val="24"/>
        </w:rPr>
        <w:t>23.4.2 依据磋商文件规定，由招标方按照投标登记确认先后顺序，当众启封响应文件，并对响应文件的密封性、完整性、时效性、相关资质资格等证照和投保保证金缴纳情况等进行审查。</w:t>
      </w:r>
    </w:p>
    <w:p w14:paraId="5BCCA043" w14:textId="77777777" w:rsidR="00EC2820" w:rsidRDefault="00EB4AB4">
      <w:pPr>
        <w:spacing w:line="28" w:lineRule="atLeast"/>
        <w:ind w:firstLineChars="196" w:firstLine="470"/>
        <w:rPr>
          <w:rFonts w:ascii="宋体" w:hAnsi="宋体" w:cs="宋体"/>
          <w:sz w:val="24"/>
          <w:szCs w:val="24"/>
        </w:rPr>
      </w:pPr>
      <w:r>
        <w:rPr>
          <w:rFonts w:ascii="宋体" w:hAnsi="宋体" w:cs="宋体" w:hint="eastAsia"/>
          <w:sz w:val="24"/>
          <w:szCs w:val="24"/>
        </w:rPr>
        <w:t>23.4.3 资质资格审查合格的供应商不足法定数量时，可以比照前款之规定执行。</w:t>
      </w:r>
    </w:p>
    <w:p w14:paraId="542D1689" w14:textId="77777777" w:rsidR="00EC2820" w:rsidRDefault="00EC2820">
      <w:pPr>
        <w:pStyle w:val="a0"/>
        <w:spacing w:line="28" w:lineRule="atLeast"/>
      </w:pPr>
    </w:p>
    <w:p w14:paraId="60C66AB2" w14:textId="77777777" w:rsidR="00EC2820" w:rsidRDefault="00EC2820">
      <w:pPr>
        <w:spacing w:line="28" w:lineRule="atLeast"/>
        <w:jc w:val="center"/>
        <w:rPr>
          <w:rFonts w:ascii="宋体" w:hAnsi="宋体" w:cs="宋体"/>
          <w:b/>
          <w:bCs/>
          <w:sz w:val="32"/>
          <w:szCs w:val="32"/>
        </w:rPr>
      </w:pPr>
    </w:p>
    <w:p w14:paraId="36F82234" w14:textId="77777777" w:rsidR="00EC2820" w:rsidRDefault="00EC2820">
      <w:pPr>
        <w:spacing w:line="28" w:lineRule="atLeast"/>
        <w:jc w:val="center"/>
        <w:rPr>
          <w:rFonts w:ascii="宋体" w:hAnsi="宋体" w:cs="宋体"/>
          <w:b/>
          <w:bCs/>
          <w:sz w:val="32"/>
          <w:szCs w:val="32"/>
        </w:rPr>
      </w:pPr>
    </w:p>
    <w:p w14:paraId="6845022D" w14:textId="77777777" w:rsidR="00EC2820" w:rsidRDefault="00EC2820">
      <w:pPr>
        <w:spacing w:line="28" w:lineRule="atLeast"/>
        <w:jc w:val="center"/>
        <w:rPr>
          <w:rFonts w:ascii="宋体" w:hAnsi="宋体" w:cs="宋体"/>
          <w:b/>
          <w:bCs/>
          <w:sz w:val="32"/>
          <w:szCs w:val="32"/>
        </w:rPr>
      </w:pPr>
    </w:p>
    <w:p w14:paraId="3A7157A8" w14:textId="77777777" w:rsidR="00EC2820" w:rsidRDefault="00EC2820">
      <w:pPr>
        <w:spacing w:line="28" w:lineRule="atLeast"/>
        <w:jc w:val="center"/>
        <w:rPr>
          <w:rFonts w:ascii="宋体" w:hAnsi="宋体" w:cs="宋体"/>
          <w:b/>
          <w:bCs/>
          <w:sz w:val="32"/>
          <w:szCs w:val="32"/>
        </w:rPr>
      </w:pPr>
    </w:p>
    <w:p w14:paraId="293CA3AC" w14:textId="77777777" w:rsidR="00EC2820" w:rsidRDefault="00EC2820">
      <w:pPr>
        <w:spacing w:line="28" w:lineRule="atLeast"/>
        <w:jc w:val="center"/>
        <w:rPr>
          <w:rFonts w:ascii="宋体" w:hAnsi="宋体" w:cs="宋体"/>
          <w:b/>
          <w:bCs/>
          <w:sz w:val="32"/>
          <w:szCs w:val="32"/>
        </w:rPr>
      </w:pPr>
    </w:p>
    <w:p w14:paraId="165FB695" w14:textId="77777777" w:rsidR="00EC2820" w:rsidRDefault="00EC2820">
      <w:pPr>
        <w:spacing w:line="28" w:lineRule="atLeast"/>
        <w:jc w:val="center"/>
        <w:rPr>
          <w:rFonts w:ascii="宋体" w:hAnsi="宋体" w:cs="宋体"/>
          <w:b/>
          <w:bCs/>
          <w:sz w:val="32"/>
          <w:szCs w:val="32"/>
        </w:rPr>
      </w:pPr>
    </w:p>
    <w:p w14:paraId="70EC3556" w14:textId="77777777" w:rsidR="00EC2820" w:rsidRDefault="00EC2820">
      <w:pPr>
        <w:spacing w:line="28" w:lineRule="atLeast"/>
        <w:jc w:val="center"/>
        <w:rPr>
          <w:rFonts w:ascii="宋体" w:hAnsi="宋体" w:cs="宋体"/>
          <w:b/>
          <w:bCs/>
          <w:sz w:val="32"/>
          <w:szCs w:val="32"/>
        </w:rPr>
      </w:pPr>
    </w:p>
    <w:p w14:paraId="30C721D3" w14:textId="77777777" w:rsidR="00EC2820" w:rsidRDefault="00EB4AB4">
      <w:pPr>
        <w:spacing w:line="28" w:lineRule="atLeast"/>
        <w:jc w:val="center"/>
        <w:rPr>
          <w:rFonts w:ascii="宋体" w:hAnsi="宋体" w:cs="宋体"/>
          <w:b/>
          <w:sz w:val="24"/>
          <w:szCs w:val="24"/>
        </w:rPr>
      </w:pPr>
      <w:r>
        <w:rPr>
          <w:rFonts w:ascii="宋体" w:hAnsi="宋体" w:cs="宋体" w:hint="eastAsia"/>
          <w:b/>
          <w:bCs/>
          <w:sz w:val="32"/>
          <w:szCs w:val="32"/>
        </w:rPr>
        <w:lastRenderedPageBreak/>
        <w:t>第二章 评  标</w:t>
      </w:r>
    </w:p>
    <w:p w14:paraId="62695F9C" w14:textId="77777777" w:rsidR="00EC2820" w:rsidRDefault="00EB4AB4">
      <w:pPr>
        <w:spacing w:line="28" w:lineRule="atLeast"/>
        <w:rPr>
          <w:rFonts w:ascii="宋体" w:hAnsi="宋体" w:cs="宋体"/>
          <w:b/>
          <w:sz w:val="24"/>
          <w:szCs w:val="24"/>
        </w:rPr>
      </w:pPr>
      <w:r>
        <w:rPr>
          <w:rFonts w:ascii="宋体" w:hAnsi="宋体" w:cs="宋体" w:hint="eastAsia"/>
          <w:b/>
          <w:sz w:val="24"/>
          <w:szCs w:val="24"/>
        </w:rPr>
        <w:t>24．开标报价</w:t>
      </w:r>
    </w:p>
    <w:p w14:paraId="7F85DA34"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b/>
          <w:bCs/>
          <w:sz w:val="24"/>
          <w:lang w:val="zh-CN"/>
        </w:rPr>
        <w:t xml:space="preserve">24.1 评标依据 </w:t>
      </w:r>
    </w:p>
    <w:p w14:paraId="4D110ABB"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 xml:space="preserve">24.1.1 </w:t>
      </w:r>
      <w:r>
        <w:rPr>
          <w:rFonts w:ascii="宋体" w:hAnsi="宋体" w:cs="宋体" w:hint="eastAsia"/>
          <w:bCs/>
          <w:sz w:val="24"/>
          <w:szCs w:val="24"/>
        </w:rPr>
        <w:t>磋商文件是评标的唯一依据。</w:t>
      </w:r>
      <w:r>
        <w:rPr>
          <w:rFonts w:ascii="宋体" w:hAnsi="宋体" w:cs="宋体" w:hint="eastAsia"/>
          <w:sz w:val="24"/>
          <w:szCs w:val="24"/>
        </w:rPr>
        <w:t>评标委员会</w:t>
      </w:r>
      <w:r>
        <w:rPr>
          <w:rFonts w:ascii="宋体" w:hAnsi="宋体" w:cs="宋体" w:hint="eastAsia"/>
          <w:sz w:val="24"/>
          <w:lang w:val="zh-CN"/>
        </w:rPr>
        <w:t>评标要依据招标方的公开磋商文件和投标方的响应文件进行比较与评标。</w:t>
      </w:r>
    </w:p>
    <w:p w14:paraId="21D57BEE"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ascii="宋体" w:hAnsi="宋体" w:cs="宋体" w:hint="eastAsia"/>
          <w:sz w:val="24"/>
          <w:lang w:val="zh-CN"/>
        </w:rPr>
        <w:fldChar w:fldCharType="begin"/>
      </w:r>
      <w:r>
        <w:rPr>
          <w:rFonts w:ascii="MS Mincho" w:eastAsia="MS Mincho" w:hAnsi="MS Mincho" w:cs="MS Mincho" w:hint="eastAsia"/>
          <w:sz w:val="24"/>
          <w:lang w:val="zh-CN"/>
        </w:rPr>
        <w:instrText>Ģ</w:instrText>
      </w:r>
      <w:r>
        <w:rPr>
          <w:rFonts w:ascii="宋体" w:hAnsi="宋体" w:cs="宋体" w:hint="eastAsia"/>
          <w:sz w:val="24"/>
          <w:lang w:val="zh-CN"/>
        </w:rPr>
        <w:instrText>HYPERLIJK "http://www.sheNmeshi.com/Education/Education_2007䀰4292234г1.html" \t "_</w:instrText>
      </w:r>
      <w:r>
        <w:rPr>
          <w:rFonts w:ascii="MS Mincho" w:eastAsia="MS Mincho" w:hAnsi="MS Mincho" w:cs="MS Mincho" w:hint="eastAsia"/>
          <w:sz w:val="24"/>
          <w:lang w:val="zh-CN"/>
        </w:rPr>
        <w:instrText>Ţ</w:instrText>
      </w:r>
      <w:r>
        <w:rPr>
          <w:rFonts w:ascii="宋体" w:hAnsi="宋体" w:cs="宋体" w:hint="eastAsia"/>
          <w:sz w:val="24"/>
          <w:lang w:val="zh-CN"/>
        </w:rPr>
        <w:instrText>lank"</w:instrText>
      </w:r>
      <w:r>
        <w:rPr>
          <w:sz w:val="24"/>
          <w:lang w:val="zh-CN"/>
        </w:rPr>
        <w:instrText>Ƞ</w:instrText>
      </w:r>
      <w:r>
        <w:rPr>
          <w:rFonts w:ascii="宋体" w:hAnsi="宋体" w:cs="宋体" w:hint="eastAsia"/>
          <w:sz w:val="24"/>
          <w:lang w:val="zh-CN"/>
        </w:rPr>
        <w:fldChar w:fldCharType="separate"/>
      </w:r>
      <w:r>
        <w:rPr>
          <w:rFonts w:ascii="宋体" w:hAnsi="宋体" w:cs="宋体" w:hint="eastAsia"/>
          <w:sz w:val="24"/>
          <w:lang w:val="zh-CN"/>
        </w:rPr>
        <w:t>成本分析</w:t>
      </w:r>
      <w:r>
        <w:rPr>
          <w:rFonts w:ascii="宋体" w:hAnsi="宋体" w:cs="宋体" w:hint="eastAsia"/>
          <w:sz w:val="24"/>
          <w:lang w:val="zh-CN"/>
        </w:rPr>
        <w:fldChar w:fldCharType="end"/>
      </w:r>
      <w:r>
        <w:rPr>
          <w:rFonts w:ascii="宋体" w:hAnsi="宋体" w:cs="宋体" w:hint="eastAsia"/>
          <w:sz w:val="24"/>
          <w:lang w:val="zh-CN"/>
        </w:rPr>
        <w:t>，分项乱调的；几个投标人的</w:t>
      </w:r>
      <w:hyperlink r:id="rId9" w:history="1">
        <w:r>
          <w:rPr>
            <w:rFonts w:ascii="宋体" w:hAnsi="宋体" w:cs="宋体" w:hint="eastAsia"/>
            <w:sz w:val="24"/>
            <w:lang w:val="zh-CN"/>
          </w:rPr>
          <w:t>技术</w:t>
        </w:r>
      </w:hyperlink>
      <w:r>
        <w:rPr>
          <w:rFonts w:ascii="宋体" w:hAnsi="宋体" w:cs="宋体" w:hint="eastAsia"/>
          <w:sz w:val="24"/>
          <w:lang w:val="zh-CN"/>
        </w:rPr>
        <w:t>标都雷同的。</w:t>
      </w:r>
    </w:p>
    <w:p w14:paraId="160024B1" w14:textId="77777777" w:rsidR="00EC2820" w:rsidRDefault="00EB4AB4">
      <w:pPr>
        <w:autoSpaceDE w:val="0"/>
        <w:autoSpaceDN w:val="0"/>
        <w:adjustRightInd w:val="0"/>
        <w:spacing w:line="28" w:lineRule="atLeast"/>
        <w:ind w:firstLine="482"/>
        <w:rPr>
          <w:rFonts w:ascii="宋体" w:hAnsi="宋体" w:cs="宋体"/>
          <w:sz w:val="24"/>
          <w:lang w:val="zh-CN"/>
        </w:rPr>
      </w:pPr>
      <w:r>
        <w:rPr>
          <w:rFonts w:ascii="宋体" w:hAnsi="宋体" w:cs="宋体" w:hint="eastAsia"/>
          <w:sz w:val="24"/>
          <w:lang w:val="zh-CN"/>
        </w:rPr>
        <w:t>24.1.3 本次评标采取</w:t>
      </w:r>
      <w:r>
        <w:rPr>
          <w:rFonts w:ascii="宋体" w:hAnsi="宋体" w:cs="宋体" w:hint="eastAsia"/>
          <w:b/>
          <w:sz w:val="24"/>
          <w:u w:val="single"/>
          <w:lang w:val="zh-CN"/>
        </w:rPr>
        <w:t>竞争性磋商</w:t>
      </w:r>
      <w:r>
        <w:rPr>
          <w:rFonts w:ascii="宋体" w:hAnsi="宋体" w:cs="宋体" w:hint="eastAsia"/>
          <w:b/>
          <w:sz w:val="24"/>
          <w:u w:val="single"/>
        </w:rPr>
        <w:t>-综合评分法</w:t>
      </w:r>
      <w:r>
        <w:rPr>
          <w:rFonts w:ascii="宋体" w:hAnsi="宋体" w:cs="宋体" w:hint="eastAsia"/>
          <w:sz w:val="24"/>
          <w:lang w:val="zh-CN"/>
        </w:rPr>
        <w:t>。</w:t>
      </w:r>
    </w:p>
    <w:p w14:paraId="1E8C5BDE"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14:paraId="09AD04A8"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24.</w:t>
      </w:r>
      <w:r>
        <w:rPr>
          <w:rFonts w:ascii="宋体" w:hAnsi="宋体" w:cs="宋体" w:hint="eastAsia"/>
          <w:sz w:val="24"/>
          <w:szCs w:val="22"/>
        </w:rPr>
        <w:t>1.3.1</w:t>
      </w:r>
      <w:r>
        <w:rPr>
          <w:rFonts w:ascii="宋体" w:hAnsi="宋体" w:cs="宋体" w:hint="eastAsia"/>
          <w:sz w:val="24"/>
          <w:szCs w:val="22"/>
          <w:lang w:val="zh-CN"/>
        </w:rPr>
        <w:t xml:space="preserve"> 磋商小组认为有必要，以书面形式要求磋商供应商对某些问题</w:t>
      </w:r>
      <w:proofErr w:type="gramStart"/>
      <w:r>
        <w:rPr>
          <w:rFonts w:ascii="宋体" w:hAnsi="宋体" w:cs="宋体" w:hint="eastAsia"/>
          <w:sz w:val="24"/>
          <w:szCs w:val="22"/>
          <w:lang w:val="zh-CN"/>
        </w:rPr>
        <w:t>作出</w:t>
      </w:r>
      <w:proofErr w:type="gramEnd"/>
      <w:r>
        <w:rPr>
          <w:rFonts w:ascii="宋体" w:hAnsi="宋体" w:cs="宋体" w:hint="eastAsia"/>
          <w:sz w:val="24"/>
          <w:szCs w:val="22"/>
          <w:lang w:val="zh-CN"/>
        </w:rPr>
        <w:t>必要的澄清、说明和纠正。磋商供应商的澄清、说明或者补正应当采用书面形式，由其授权的代表签字。磋商供应商的书面澄清材料作为响应文件的补充。</w:t>
      </w:r>
    </w:p>
    <w:p w14:paraId="4D984C90"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24.</w:t>
      </w:r>
      <w:r>
        <w:rPr>
          <w:rFonts w:ascii="宋体" w:hAnsi="宋体" w:cs="宋体" w:hint="eastAsia"/>
          <w:sz w:val="24"/>
          <w:szCs w:val="22"/>
        </w:rPr>
        <w:t>1.3.2</w:t>
      </w:r>
      <w:r>
        <w:rPr>
          <w:rFonts w:ascii="宋体" w:hAnsi="宋体" w:cs="宋体" w:hint="eastAsia"/>
          <w:sz w:val="24"/>
          <w:szCs w:val="22"/>
          <w:lang w:val="zh-CN"/>
        </w:rPr>
        <w:t xml:space="preserve"> 磋商供应商不按磋商小组规定的时间和地点作书面澄清，将视为放弃该权利。</w:t>
      </w:r>
    </w:p>
    <w:p w14:paraId="66BE1E9B"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24.</w:t>
      </w:r>
      <w:r>
        <w:rPr>
          <w:rFonts w:ascii="宋体" w:hAnsi="宋体" w:cs="宋体" w:hint="eastAsia"/>
          <w:sz w:val="24"/>
          <w:szCs w:val="22"/>
        </w:rPr>
        <w:t>1.3.3</w:t>
      </w:r>
      <w:r>
        <w:rPr>
          <w:rFonts w:ascii="宋体" w:hAnsi="宋体" w:cs="宋体" w:hint="eastAsia"/>
          <w:sz w:val="24"/>
          <w:szCs w:val="22"/>
          <w:lang w:val="zh-CN"/>
        </w:rPr>
        <w:t>对采购文件</w:t>
      </w:r>
      <w:proofErr w:type="gramStart"/>
      <w:r>
        <w:rPr>
          <w:rFonts w:ascii="宋体" w:hAnsi="宋体" w:cs="宋体" w:hint="eastAsia"/>
          <w:sz w:val="24"/>
          <w:szCs w:val="22"/>
          <w:lang w:val="zh-CN"/>
        </w:rPr>
        <w:t>作出</w:t>
      </w:r>
      <w:proofErr w:type="gramEnd"/>
      <w:r>
        <w:rPr>
          <w:rFonts w:ascii="宋体" w:hAnsi="宋体" w:cs="宋体" w:hint="eastAsia"/>
          <w:sz w:val="24"/>
          <w:szCs w:val="22"/>
          <w:lang w:val="zh-CN"/>
        </w:rPr>
        <w:t>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14:paraId="26A90889"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24.</w:t>
      </w:r>
      <w:r>
        <w:rPr>
          <w:rFonts w:ascii="宋体" w:hAnsi="宋体" w:cs="宋体" w:hint="eastAsia"/>
          <w:sz w:val="24"/>
          <w:szCs w:val="22"/>
        </w:rPr>
        <w:t>1.3.4</w:t>
      </w:r>
      <w:r>
        <w:rPr>
          <w:rFonts w:ascii="宋体" w:hAnsi="宋体" w:cs="宋体" w:hint="eastAsia"/>
          <w:sz w:val="24"/>
          <w:szCs w:val="22"/>
          <w:lang w:val="zh-CN"/>
        </w:rPr>
        <w:t xml:space="preserve"> 磋商过程中，磋商小组可以根据磋商文件和磋商情况实质性变动采购需求中的技术、服务要求以及合同草案条款，但不得变动磋商文件中的其他内容。实质性变动的内容，须经采购人代表确认。</w:t>
      </w:r>
    </w:p>
    <w:p w14:paraId="3DB93CA5"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w:t>
      </w:r>
      <w:r>
        <w:rPr>
          <w:rFonts w:ascii="宋体" w:hAnsi="宋体" w:cs="宋体" w:hint="eastAsia"/>
          <w:sz w:val="24"/>
          <w:szCs w:val="22"/>
        </w:rPr>
        <w:t>4.1.3.5</w:t>
      </w:r>
      <w:r>
        <w:rPr>
          <w:rFonts w:ascii="宋体" w:hAnsi="宋体" w:cs="宋体" w:hint="eastAsia"/>
          <w:sz w:val="24"/>
          <w:szCs w:val="22"/>
          <w:lang w:val="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6586DB9"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w:t>
      </w:r>
      <w:proofErr w:type="gramStart"/>
      <w:r>
        <w:rPr>
          <w:rFonts w:ascii="宋体" w:hAnsi="宋体" w:cs="宋体" w:hint="eastAsia"/>
          <w:sz w:val="24"/>
          <w:szCs w:val="22"/>
          <w:lang w:val="zh-CN"/>
        </w:rPr>
        <w:t>因资格</w:t>
      </w:r>
      <w:proofErr w:type="gramEnd"/>
      <w:r>
        <w:rPr>
          <w:rFonts w:ascii="宋体" w:hAnsi="宋体" w:cs="宋体" w:hint="eastAsia"/>
          <w:sz w:val="24"/>
          <w:szCs w:val="22"/>
          <w:lang w:val="zh-CN"/>
        </w:rPr>
        <w:t>性审查认定错误或价格计算错误需依法重新评审的除外。应在评审报告中明确记载。</w:t>
      </w:r>
    </w:p>
    <w:p w14:paraId="0975F547"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rPr>
        <w:t>24.2</w:t>
      </w:r>
      <w:r>
        <w:rPr>
          <w:rFonts w:ascii="宋体" w:hAnsi="宋体" w:cs="宋体" w:hint="eastAsia"/>
          <w:sz w:val="24"/>
          <w:szCs w:val="22"/>
          <w:lang w:val="zh-CN"/>
        </w:rPr>
        <w:t xml:space="preserve"> 确定成交候选供应商</w:t>
      </w:r>
    </w:p>
    <w:p w14:paraId="0D4F5892"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w:t>
      </w:r>
      <w:r>
        <w:rPr>
          <w:rFonts w:ascii="宋体" w:hAnsi="宋体" w:cs="宋体" w:hint="eastAsia"/>
          <w:sz w:val="24"/>
          <w:szCs w:val="22"/>
        </w:rPr>
        <w:t>4</w:t>
      </w:r>
      <w:r>
        <w:rPr>
          <w:rFonts w:ascii="宋体" w:hAnsi="宋体" w:cs="宋体" w:hint="eastAsia"/>
          <w:sz w:val="24"/>
          <w:szCs w:val="22"/>
          <w:lang w:val="zh-CN"/>
        </w:rPr>
        <w:t>.</w:t>
      </w:r>
      <w:r>
        <w:rPr>
          <w:rFonts w:ascii="宋体" w:hAnsi="宋体" w:cs="宋体" w:hint="eastAsia"/>
          <w:sz w:val="24"/>
          <w:szCs w:val="22"/>
        </w:rPr>
        <w:t>2.1</w:t>
      </w:r>
      <w:r>
        <w:rPr>
          <w:rFonts w:ascii="宋体" w:hAnsi="宋体" w:cs="宋体" w:hint="eastAsia"/>
          <w:sz w:val="24"/>
          <w:szCs w:val="22"/>
          <w:lang w:val="zh-CN"/>
        </w:rPr>
        <w:t xml:space="preserve"> 坚持公平、公正地对待所有的磋商供应商。</w:t>
      </w:r>
    </w:p>
    <w:p w14:paraId="3805A039"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w:t>
      </w:r>
      <w:r>
        <w:rPr>
          <w:rFonts w:ascii="宋体" w:hAnsi="宋体" w:cs="宋体" w:hint="eastAsia"/>
          <w:sz w:val="24"/>
          <w:szCs w:val="22"/>
        </w:rPr>
        <w:t>4</w:t>
      </w:r>
      <w:r>
        <w:rPr>
          <w:rFonts w:ascii="宋体" w:hAnsi="宋体" w:cs="宋体" w:hint="eastAsia"/>
          <w:sz w:val="24"/>
          <w:szCs w:val="22"/>
          <w:lang w:val="zh-CN"/>
        </w:rPr>
        <w:t>.</w:t>
      </w:r>
      <w:r>
        <w:rPr>
          <w:rFonts w:ascii="宋体" w:hAnsi="宋体" w:cs="宋体" w:hint="eastAsia"/>
          <w:sz w:val="24"/>
          <w:szCs w:val="22"/>
        </w:rPr>
        <w:t>2.</w:t>
      </w:r>
      <w:r>
        <w:rPr>
          <w:rFonts w:ascii="宋体" w:hAnsi="宋体" w:cs="宋体" w:hint="eastAsia"/>
          <w:sz w:val="24"/>
          <w:szCs w:val="22"/>
          <w:lang w:val="zh-CN"/>
        </w:rPr>
        <w:t>2 按照同一评审程序及方法、标准</w:t>
      </w:r>
      <w:proofErr w:type="gramStart"/>
      <w:r>
        <w:rPr>
          <w:rFonts w:ascii="宋体" w:hAnsi="宋体" w:cs="宋体" w:hint="eastAsia"/>
          <w:sz w:val="24"/>
          <w:szCs w:val="22"/>
          <w:lang w:val="zh-CN"/>
        </w:rPr>
        <w:t>评审磋商</w:t>
      </w:r>
      <w:proofErr w:type="gramEnd"/>
      <w:r>
        <w:rPr>
          <w:rFonts w:ascii="宋体" w:hAnsi="宋体" w:cs="宋体" w:hint="eastAsia"/>
          <w:sz w:val="24"/>
          <w:szCs w:val="22"/>
          <w:lang w:val="zh-CN"/>
        </w:rPr>
        <w:t>供应商的响应文件，详细评审办法见本采购文件第三章。</w:t>
      </w:r>
    </w:p>
    <w:p w14:paraId="4AE0739D" w14:textId="77777777" w:rsidR="00EC2820" w:rsidRDefault="00EB4AB4">
      <w:pPr>
        <w:pStyle w:val="a0"/>
        <w:spacing w:line="28" w:lineRule="atLeast"/>
        <w:rPr>
          <w:rFonts w:ascii="宋体" w:hAnsi="宋体" w:cs="宋体"/>
          <w:sz w:val="24"/>
          <w:szCs w:val="22"/>
          <w:lang w:val="zh-CN"/>
        </w:rPr>
      </w:pPr>
      <w:r>
        <w:rPr>
          <w:rFonts w:ascii="宋体" w:hAnsi="宋体" w:cs="宋体" w:hint="eastAsia"/>
          <w:sz w:val="24"/>
          <w:szCs w:val="22"/>
          <w:lang w:val="zh-CN"/>
        </w:rPr>
        <w:t>2</w:t>
      </w:r>
      <w:r>
        <w:rPr>
          <w:rFonts w:ascii="宋体" w:hAnsi="宋体" w:cs="宋体" w:hint="eastAsia"/>
          <w:sz w:val="24"/>
          <w:szCs w:val="22"/>
        </w:rPr>
        <w:t>4</w:t>
      </w:r>
      <w:r>
        <w:rPr>
          <w:rFonts w:ascii="宋体" w:hAnsi="宋体" w:cs="宋体" w:hint="eastAsia"/>
          <w:sz w:val="24"/>
          <w:szCs w:val="22"/>
          <w:lang w:val="zh-CN"/>
        </w:rPr>
        <w:t>.</w:t>
      </w:r>
      <w:r>
        <w:rPr>
          <w:rFonts w:ascii="宋体" w:hAnsi="宋体" w:cs="宋体" w:hint="eastAsia"/>
          <w:sz w:val="24"/>
          <w:szCs w:val="22"/>
        </w:rPr>
        <w:t>2.</w:t>
      </w:r>
      <w:r>
        <w:rPr>
          <w:rFonts w:ascii="宋体" w:hAnsi="宋体" w:cs="宋体" w:hint="eastAsia"/>
          <w:sz w:val="24"/>
          <w:szCs w:val="22"/>
          <w:lang w:val="zh-CN"/>
        </w:rPr>
        <w:t>3 磋商小组按采购文件第三章中公布的评审程序、方法及标准进行评审，确定成交候选供应商。</w:t>
      </w:r>
    </w:p>
    <w:p w14:paraId="1FC01DC3" w14:textId="77777777" w:rsidR="00EC2820" w:rsidRDefault="00EB4AB4">
      <w:pPr>
        <w:autoSpaceDE w:val="0"/>
        <w:autoSpaceDN w:val="0"/>
        <w:adjustRightInd w:val="0"/>
        <w:spacing w:line="28" w:lineRule="atLeast"/>
        <w:ind w:firstLine="482"/>
        <w:rPr>
          <w:rFonts w:ascii="宋体" w:hAnsi="宋体" w:cs="宋体"/>
          <w:b/>
          <w:bCs/>
          <w:sz w:val="24"/>
          <w:lang w:val="zh-CN"/>
        </w:rPr>
      </w:pPr>
      <w:r>
        <w:rPr>
          <w:rFonts w:ascii="宋体" w:hAnsi="宋体" w:cs="宋体" w:hint="eastAsia"/>
          <w:b/>
          <w:bCs/>
          <w:sz w:val="24"/>
          <w:lang w:val="zh-CN"/>
        </w:rPr>
        <w:t>24.</w:t>
      </w:r>
      <w:r>
        <w:rPr>
          <w:rFonts w:ascii="宋体" w:hAnsi="宋体" w:cs="宋体" w:hint="eastAsia"/>
          <w:b/>
          <w:bCs/>
          <w:sz w:val="24"/>
        </w:rPr>
        <w:t>3</w:t>
      </w:r>
      <w:r>
        <w:rPr>
          <w:rFonts w:ascii="宋体" w:hAnsi="宋体" w:cs="宋体" w:hint="eastAsia"/>
          <w:b/>
          <w:bCs/>
          <w:sz w:val="24"/>
          <w:lang w:val="zh-CN"/>
        </w:rPr>
        <w:t xml:space="preserve"> 评标过程的保密性</w:t>
      </w:r>
    </w:p>
    <w:p w14:paraId="28427F82"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w:t>
      </w:r>
      <w:r>
        <w:rPr>
          <w:rFonts w:ascii="宋体" w:hAnsi="宋体" w:cs="宋体" w:hint="eastAsia"/>
          <w:sz w:val="24"/>
        </w:rPr>
        <w:t>3</w:t>
      </w:r>
      <w:r>
        <w:rPr>
          <w:rFonts w:ascii="宋体" w:hAnsi="宋体" w:cs="宋体" w:hint="eastAsia"/>
          <w:sz w:val="24"/>
          <w:lang w:val="zh-CN"/>
        </w:rPr>
        <w:t>.1 所有与本次招标及评标有关的人员，均不得向供应商及与招标项目无关的</w:t>
      </w:r>
      <w:r>
        <w:rPr>
          <w:rFonts w:ascii="宋体" w:hAnsi="宋体" w:cs="宋体" w:hint="eastAsia"/>
          <w:sz w:val="24"/>
          <w:lang w:val="zh-CN"/>
        </w:rPr>
        <w:lastRenderedPageBreak/>
        <w:t>其他人员，透露与评标有关的资料以及授予合同的意见等。</w:t>
      </w:r>
    </w:p>
    <w:p w14:paraId="1A226483"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w:t>
      </w:r>
      <w:r>
        <w:rPr>
          <w:rFonts w:ascii="宋体" w:hAnsi="宋体" w:cs="宋体" w:hint="eastAsia"/>
          <w:sz w:val="24"/>
        </w:rPr>
        <w:t>3</w:t>
      </w:r>
      <w:r>
        <w:rPr>
          <w:rFonts w:ascii="宋体" w:hAnsi="宋体" w:cs="宋体" w:hint="eastAsia"/>
          <w:sz w:val="24"/>
          <w:lang w:val="zh-CN"/>
        </w:rPr>
        <w:t>.2 在评标过程中，供应商试图在响应文件审查、报价、询标（答疑）、澄清、比较及授予合同方面向采购人员施加影响的任何行为，都可能导致其响应文件被拒绝。</w:t>
      </w:r>
    </w:p>
    <w:p w14:paraId="3476B79A"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24.</w:t>
      </w:r>
      <w:r>
        <w:rPr>
          <w:rFonts w:ascii="宋体" w:hAnsi="宋体" w:cs="宋体" w:hint="eastAsia"/>
          <w:sz w:val="24"/>
        </w:rPr>
        <w:t>3</w:t>
      </w:r>
      <w:r>
        <w:rPr>
          <w:rFonts w:ascii="宋体" w:hAnsi="宋体" w:cs="宋体" w:hint="eastAsia"/>
          <w:sz w:val="24"/>
          <w:lang w:val="zh-CN"/>
        </w:rPr>
        <w:t xml:space="preserve">.3 </w:t>
      </w:r>
      <w:r>
        <w:rPr>
          <w:rFonts w:ascii="宋体" w:hAnsi="宋体" w:cs="宋体" w:hint="eastAsia"/>
          <w:bCs/>
          <w:sz w:val="24"/>
          <w:szCs w:val="24"/>
        </w:rPr>
        <w:t>开标后直到授予投标人合同为止，凡是属于审查、报价、</w:t>
      </w:r>
      <w:r>
        <w:rPr>
          <w:rFonts w:ascii="宋体" w:hAnsi="宋体" w:cs="宋体" w:hint="eastAsia"/>
          <w:sz w:val="24"/>
          <w:lang w:val="zh-CN"/>
        </w:rPr>
        <w:t>询标（答疑）、</w:t>
      </w:r>
      <w:r>
        <w:rPr>
          <w:rFonts w:ascii="宋体" w:hAnsi="宋体" w:cs="宋体" w:hint="eastAsia"/>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96E69C2" w14:textId="77777777" w:rsidR="00EC2820" w:rsidRDefault="00EB4AB4">
      <w:pPr>
        <w:autoSpaceDE w:val="0"/>
        <w:autoSpaceDN w:val="0"/>
        <w:adjustRightInd w:val="0"/>
        <w:spacing w:line="28" w:lineRule="atLeast"/>
        <w:ind w:firstLine="480"/>
        <w:rPr>
          <w:rFonts w:ascii="宋体" w:hAnsi="宋体" w:cs="宋体"/>
          <w:bCs/>
          <w:sz w:val="24"/>
          <w:szCs w:val="24"/>
        </w:rPr>
      </w:pPr>
      <w:r>
        <w:rPr>
          <w:rFonts w:ascii="宋体" w:hAnsi="宋体" w:cs="宋体" w:hint="eastAsia"/>
          <w:sz w:val="24"/>
          <w:lang w:val="zh-CN"/>
        </w:rPr>
        <w:t>24.</w:t>
      </w:r>
      <w:r>
        <w:rPr>
          <w:rFonts w:ascii="宋体" w:hAnsi="宋体" w:cs="宋体" w:hint="eastAsia"/>
          <w:sz w:val="24"/>
        </w:rPr>
        <w:t>3</w:t>
      </w:r>
      <w:r>
        <w:rPr>
          <w:rFonts w:ascii="宋体" w:hAnsi="宋体" w:cs="宋体" w:hint="eastAsia"/>
          <w:sz w:val="24"/>
          <w:lang w:val="zh-CN"/>
        </w:rPr>
        <w:t xml:space="preserve">.4 </w:t>
      </w:r>
      <w:r>
        <w:rPr>
          <w:rFonts w:ascii="宋体" w:hAnsi="宋体" w:cs="宋体" w:hint="eastAsia"/>
          <w:bCs/>
          <w:sz w:val="24"/>
          <w:szCs w:val="24"/>
        </w:rPr>
        <w:t>投标人在评标过程中，所进行的力图影响评标结果的不符合《政府采购法》及本次招标有关规定的活动，将被取消中标资格.</w:t>
      </w:r>
    </w:p>
    <w:p w14:paraId="2BDC1703"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b/>
          <w:sz w:val="24"/>
          <w:lang w:val="zh-CN"/>
        </w:rPr>
        <w:t>24.</w:t>
      </w:r>
      <w:r>
        <w:rPr>
          <w:rFonts w:ascii="宋体" w:hAnsi="宋体" w:cs="宋体" w:hint="eastAsia"/>
          <w:b/>
          <w:sz w:val="24"/>
        </w:rPr>
        <w:t>4</w:t>
      </w:r>
      <w:r>
        <w:rPr>
          <w:rFonts w:ascii="宋体" w:hAnsi="宋体" w:cs="宋体" w:hint="eastAsia"/>
          <w:b/>
          <w:sz w:val="24"/>
          <w:lang w:val="zh-CN"/>
        </w:rPr>
        <w:t xml:space="preserve">评标有关规定要求 </w:t>
      </w:r>
    </w:p>
    <w:p w14:paraId="356B9845" w14:textId="77777777" w:rsidR="00EC2820" w:rsidRDefault="00EB4AB4">
      <w:pPr>
        <w:autoSpaceDE w:val="0"/>
        <w:autoSpaceDN w:val="0"/>
        <w:adjustRightInd w:val="0"/>
        <w:spacing w:line="28" w:lineRule="atLeast"/>
        <w:ind w:firstLine="480"/>
        <w:rPr>
          <w:rFonts w:ascii="宋体" w:hAnsi="宋体" w:cs="宋体"/>
          <w:b/>
          <w:color w:val="FF0000"/>
          <w:sz w:val="24"/>
          <w:lang w:val="zh-CN"/>
        </w:rPr>
      </w:pPr>
      <w:r>
        <w:rPr>
          <w:rFonts w:ascii="宋体" w:hAnsi="宋体" w:cs="宋体" w:hint="eastAsia"/>
          <w:sz w:val="24"/>
          <w:lang w:val="zh-CN"/>
        </w:rPr>
        <w:t>24.</w:t>
      </w:r>
      <w:r>
        <w:rPr>
          <w:rFonts w:ascii="宋体" w:hAnsi="宋体" w:cs="宋体" w:hint="eastAsia"/>
          <w:sz w:val="24"/>
        </w:rPr>
        <w:t>4</w:t>
      </w:r>
      <w:r>
        <w:rPr>
          <w:rFonts w:ascii="宋体" w:hAnsi="宋体" w:cs="宋体" w:hint="eastAsia"/>
          <w:sz w:val="24"/>
          <w:lang w:val="zh-CN"/>
        </w:rPr>
        <w:t>.1 各投标供应商严格遵守前款之规定，在招标方规定时间进行评标。</w:t>
      </w:r>
    </w:p>
    <w:p w14:paraId="7BBD6229"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sz w:val="24"/>
          <w:lang w:val="zh-CN"/>
        </w:rPr>
        <w:t>24.</w:t>
      </w:r>
      <w:r>
        <w:rPr>
          <w:rFonts w:ascii="宋体" w:hAnsi="宋体" w:cs="宋体" w:hint="eastAsia"/>
          <w:sz w:val="24"/>
        </w:rPr>
        <w:t>4</w:t>
      </w:r>
      <w:r>
        <w:rPr>
          <w:rFonts w:ascii="宋体" w:hAnsi="宋体" w:cs="宋体" w:hint="eastAsia"/>
          <w:sz w:val="24"/>
          <w:lang w:val="zh-CN"/>
        </w:rPr>
        <w:t>.2 评标、报价、询标（答疑）、澄清应按照投标供应商递交响应文件的正顺序进行。</w:t>
      </w:r>
    </w:p>
    <w:p w14:paraId="2B6BA998"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bCs/>
          <w:sz w:val="24"/>
        </w:rPr>
        <w:t xml:space="preserve">24.4.3 评标委员会成员和与本次评标活动有关的工作人员，应遵循条款之规定。 </w:t>
      </w:r>
    </w:p>
    <w:p w14:paraId="5C55F8DE"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24.4.4评标现场凡供应商提供所涉及的投标资料，严格按照前款执行。</w:t>
      </w:r>
    </w:p>
    <w:p w14:paraId="693955E1"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24.4.5 招标方要对当事双方的评标、报价、询标（答疑）、澄清等，做好书面记录，经评标委员会、投标供应商签字确认的记录与磋商文件、投标供应商响应文件具有同等法律地位；也是供应商一旦中标后，与采购人签订中标合同和发生质疑或投诉事项时的重要法律依据。</w:t>
      </w:r>
    </w:p>
    <w:p w14:paraId="57A094E5"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sz w:val="24"/>
          <w:lang w:val="zh-CN"/>
        </w:rPr>
        <w:t>24.</w:t>
      </w:r>
      <w:r>
        <w:rPr>
          <w:rFonts w:ascii="宋体" w:hAnsi="宋体" w:cs="宋体" w:hint="eastAsia"/>
          <w:sz w:val="24"/>
        </w:rPr>
        <w:t>4</w:t>
      </w:r>
      <w:r>
        <w:rPr>
          <w:rFonts w:ascii="宋体" w:hAnsi="宋体" w:cs="宋体" w:hint="eastAsia"/>
          <w:sz w:val="24"/>
          <w:lang w:val="zh-CN"/>
        </w:rPr>
        <w:t>.6</w:t>
      </w:r>
      <w:r>
        <w:rPr>
          <w:rFonts w:ascii="宋体" w:hAnsi="宋体" w:cs="宋体" w:hint="eastAsia"/>
          <w:bCs/>
          <w:sz w:val="24"/>
        </w:rPr>
        <w:t>评标委员会各成员应在招标方规定时间内阅读和熟悉磋商文件，当要提出磋商文件疑问事项时，应由招标方本次招标项目的责任人作为主体解答者，解答不清的，由会议主持进行补充解答。</w:t>
      </w:r>
    </w:p>
    <w:p w14:paraId="467CEE35" w14:textId="77777777" w:rsidR="00EC2820" w:rsidRDefault="00EB4AB4">
      <w:pPr>
        <w:spacing w:line="28" w:lineRule="atLeast"/>
        <w:ind w:firstLineChars="200" w:firstLine="482"/>
        <w:rPr>
          <w:rFonts w:ascii="宋体" w:hAnsi="宋体" w:cs="宋体"/>
          <w:b/>
          <w:bCs/>
          <w:sz w:val="24"/>
        </w:rPr>
      </w:pPr>
      <w:r>
        <w:rPr>
          <w:rFonts w:ascii="宋体" w:hAnsi="宋体" w:cs="宋体" w:hint="eastAsia"/>
          <w:b/>
          <w:bCs/>
          <w:sz w:val="24"/>
        </w:rPr>
        <w:t>24.5报价</w:t>
      </w:r>
    </w:p>
    <w:p w14:paraId="41CB3900"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b/>
          <w:sz w:val="24"/>
          <w:lang w:val="zh-CN"/>
        </w:rPr>
        <w:t>24.</w:t>
      </w:r>
      <w:r>
        <w:rPr>
          <w:rFonts w:ascii="宋体" w:hAnsi="宋体" w:cs="宋体" w:hint="eastAsia"/>
          <w:b/>
          <w:sz w:val="24"/>
        </w:rPr>
        <w:t>5</w:t>
      </w:r>
      <w:r>
        <w:rPr>
          <w:rFonts w:ascii="宋体" w:hAnsi="宋体" w:cs="宋体" w:hint="eastAsia"/>
          <w:b/>
          <w:sz w:val="24"/>
          <w:lang w:val="zh-CN"/>
        </w:rPr>
        <w:t xml:space="preserve">.1 投标报价的审查和原则要求 </w:t>
      </w:r>
    </w:p>
    <w:p w14:paraId="2C56955C"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.1.1 招标方应须对评标委员会确定为实质上响应磋商文件要求的响应文件中的价格进行审核，检查看其是否有计算和累加上的错误。</w:t>
      </w:r>
    </w:p>
    <w:p w14:paraId="10ACB487"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14:paraId="4C966B2B"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.1.3 招标方按照规定时间，应检查所有响应文件的密封情况，确认无误后，以书面记录分别对投标供应商的报价单统一启封后，进行公开唱标、记标。</w:t>
      </w:r>
    </w:p>
    <w:p w14:paraId="419A3F71" w14:textId="77777777" w:rsidR="00EC2820" w:rsidRDefault="00EB4AB4">
      <w:pPr>
        <w:autoSpaceDE w:val="0"/>
        <w:autoSpaceDN w:val="0"/>
        <w:adjustRightInd w:val="0"/>
        <w:spacing w:line="28" w:lineRule="atLeast"/>
        <w:ind w:firstLine="482"/>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 xml:space="preserve">.1.4 </w:t>
      </w:r>
      <w:r>
        <w:rPr>
          <w:rFonts w:ascii="宋体" w:hAnsi="宋体" w:cs="宋体" w:hint="eastAsia"/>
          <w:bCs/>
          <w:sz w:val="24"/>
          <w:lang w:val="zh-CN"/>
        </w:rPr>
        <w:t>报价</w:t>
      </w:r>
      <w:r>
        <w:rPr>
          <w:rFonts w:ascii="宋体" w:hAnsi="宋体" w:cs="宋体" w:hint="eastAsia"/>
          <w:sz w:val="24"/>
          <w:lang w:val="zh-CN"/>
        </w:rPr>
        <w:t>采取密封的形式提交。</w:t>
      </w:r>
    </w:p>
    <w:p w14:paraId="55809E54" w14:textId="77777777" w:rsidR="00EC2820" w:rsidRDefault="00EB4AB4">
      <w:pPr>
        <w:autoSpaceDE w:val="0"/>
        <w:autoSpaceDN w:val="0"/>
        <w:adjustRightInd w:val="0"/>
        <w:spacing w:line="28" w:lineRule="atLeast"/>
        <w:ind w:firstLine="482"/>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.1.5 投标供应商的报价均应报出拟提供工程的单价和总价。</w:t>
      </w:r>
    </w:p>
    <w:p w14:paraId="4246D2E8" w14:textId="77777777" w:rsidR="00EC2820" w:rsidRDefault="00EB4AB4">
      <w:pPr>
        <w:spacing w:line="28" w:lineRule="atLeast"/>
        <w:ind w:firstLineChars="200" w:firstLine="480"/>
        <w:rPr>
          <w:rFonts w:ascii="宋体" w:hAnsi="宋体" w:cs="宋体"/>
          <w:b/>
          <w:bCs/>
          <w:sz w:val="24"/>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.1.6 投标供应商的报价采取现场公开的方式进行唱标记标，报价时现场不接受涂改、不合</w:t>
      </w:r>
      <w:proofErr w:type="gramStart"/>
      <w:r>
        <w:rPr>
          <w:rFonts w:ascii="宋体" w:hAnsi="宋体" w:cs="宋体" w:hint="eastAsia"/>
          <w:sz w:val="24"/>
          <w:lang w:val="zh-CN"/>
        </w:rPr>
        <w:t>规</w:t>
      </w:r>
      <w:proofErr w:type="gramEnd"/>
      <w:r>
        <w:rPr>
          <w:rFonts w:ascii="宋体" w:hAnsi="宋体" w:cs="宋体" w:hint="eastAsia"/>
          <w:sz w:val="24"/>
          <w:lang w:val="zh-CN"/>
        </w:rPr>
        <w:t>更正的一次、二次报价单，不允许投标供应商与外界有任何方式的联系和沟通，且一次和二次的报价单，现场</w:t>
      </w:r>
      <w:r>
        <w:rPr>
          <w:rFonts w:ascii="宋体" w:hAnsi="宋体" w:cs="宋体" w:hint="eastAsia"/>
          <w:b/>
          <w:bCs/>
          <w:sz w:val="24"/>
        </w:rPr>
        <w:t>均不接受二次提供。</w:t>
      </w:r>
    </w:p>
    <w:p w14:paraId="3215F8AE" w14:textId="77777777" w:rsidR="00EC2820" w:rsidRDefault="00EB4AB4">
      <w:pPr>
        <w:autoSpaceDE w:val="0"/>
        <w:autoSpaceDN w:val="0"/>
        <w:adjustRightInd w:val="0"/>
        <w:spacing w:line="28" w:lineRule="atLeast"/>
        <w:ind w:firstLine="482"/>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.1.7</w:t>
      </w:r>
      <w:r>
        <w:rPr>
          <w:rFonts w:ascii="宋体" w:hAnsi="宋体" w:cs="宋体" w:hint="eastAsia"/>
          <w:sz w:val="24"/>
        </w:rPr>
        <w:t xml:space="preserve"> </w:t>
      </w:r>
      <w:r>
        <w:rPr>
          <w:rFonts w:ascii="宋体" w:hAnsi="宋体" w:cs="宋体" w:hint="eastAsia"/>
          <w:sz w:val="24"/>
          <w:lang w:val="zh-CN"/>
        </w:rPr>
        <w:t xml:space="preserve">各投标供应商须按照招标方规定的时间进行报价。 </w:t>
      </w:r>
    </w:p>
    <w:p w14:paraId="0FF2025B" w14:textId="77777777" w:rsidR="00EC2820" w:rsidRDefault="00EB4AB4">
      <w:pPr>
        <w:autoSpaceDE w:val="0"/>
        <w:autoSpaceDN w:val="0"/>
        <w:adjustRightInd w:val="0"/>
        <w:spacing w:line="28" w:lineRule="atLeast"/>
        <w:ind w:firstLine="482"/>
        <w:rPr>
          <w:rFonts w:ascii="宋体" w:hAnsi="宋体" w:cs="宋体"/>
          <w:sz w:val="24"/>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.1.</w:t>
      </w:r>
      <w:r>
        <w:rPr>
          <w:rFonts w:ascii="宋体" w:hAnsi="宋体" w:cs="宋体" w:hint="eastAsia"/>
          <w:sz w:val="24"/>
        </w:rPr>
        <w:t>8</w:t>
      </w:r>
      <w:r>
        <w:rPr>
          <w:rFonts w:ascii="宋体" w:hAnsi="宋体" w:cs="宋体" w:hint="eastAsia"/>
          <w:sz w:val="24"/>
          <w:lang w:val="zh-CN"/>
        </w:rPr>
        <w:t xml:space="preserve"> 递交响应文件做出实质性响应的投标方均有二次报价机会，价格变动由各投标方自愿选择。二次报价不得高于项目最高限价且第二次报价为最终报价，不得更改。</w:t>
      </w:r>
    </w:p>
    <w:p w14:paraId="52511A0D" w14:textId="77777777" w:rsidR="00EC2820" w:rsidRDefault="00EB4AB4">
      <w:pPr>
        <w:spacing w:line="28" w:lineRule="atLeast"/>
        <w:ind w:firstLineChars="200" w:firstLine="482"/>
        <w:rPr>
          <w:rFonts w:ascii="宋体" w:hAnsi="宋体" w:cs="宋体"/>
          <w:b/>
          <w:bCs/>
          <w:sz w:val="24"/>
        </w:rPr>
      </w:pPr>
      <w:r>
        <w:rPr>
          <w:rFonts w:ascii="宋体" w:hAnsi="宋体" w:cs="宋体" w:hint="eastAsia"/>
          <w:b/>
          <w:bCs/>
          <w:sz w:val="24"/>
        </w:rPr>
        <w:t>24.5.2 唱标、记标</w:t>
      </w:r>
    </w:p>
    <w:p w14:paraId="0C613905" w14:textId="77777777" w:rsidR="00EC2820" w:rsidRDefault="00EB4AB4">
      <w:pPr>
        <w:tabs>
          <w:tab w:val="left" w:pos="4140"/>
        </w:tabs>
        <w:autoSpaceDE w:val="0"/>
        <w:autoSpaceDN w:val="0"/>
        <w:adjustRightInd w:val="0"/>
        <w:spacing w:line="28" w:lineRule="atLeast"/>
        <w:ind w:firstLine="482"/>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.2.1 招标方对投标报价登记确认、资格资质审查合格，及对磋商文件做出实</w:t>
      </w:r>
      <w:r>
        <w:rPr>
          <w:rFonts w:ascii="宋体" w:hAnsi="宋体" w:cs="宋体" w:hint="eastAsia"/>
          <w:sz w:val="24"/>
          <w:lang w:val="zh-CN"/>
        </w:rPr>
        <w:lastRenderedPageBreak/>
        <w:t>质性响应的供应商的报价，要给予每个正在参加评标的供应商相同的机会，并对报价采取公开的方式，按照供应商递交响应文件的正顺序，采取书面记录方式，在开标现场当场进行唱标公布。</w:t>
      </w:r>
    </w:p>
    <w:p w14:paraId="08D5358F" w14:textId="77777777" w:rsidR="00EC2820" w:rsidRDefault="00EB4AB4">
      <w:pPr>
        <w:autoSpaceDE w:val="0"/>
        <w:autoSpaceDN w:val="0"/>
        <w:adjustRightInd w:val="0"/>
        <w:spacing w:line="28" w:lineRule="atLeast"/>
        <w:ind w:firstLine="482"/>
        <w:rPr>
          <w:rFonts w:ascii="宋体" w:hAnsi="宋体" w:cs="宋体"/>
          <w:sz w:val="24"/>
          <w:lang w:val="zh-CN"/>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.2.2 报价以供应商提交的响应文件正本中“开标一览表”的内容为准。</w:t>
      </w:r>
    </w:p>
    <w:p w14:paraId="76746006" w14:textId="77777777" w:rsidR="00EC2820" w:rsidRDefault="00EB4AB4">
      <w:pPr>
        <w:spacing w:line="28" w:lineRule="atLeast"/>
        <w:ind w:firstLineChars="200" w:firstLine="480"/>
        <w:rPr>
          <w:rFonts w:ascii="宋体" w:hAnsi="宋体" w:cs="宋体"/>
          <w:sz w:val="24"/>
        </w:rPr>
      </w:pPr>
      <w:r>
        <w:rPr>
          <w:rFonts w:ascii="宋体" w:hAnsi="宋体" w:cs="宋体" w:hint="eastAsia"/>
          <w:sz w:val="24"/>
          <w:lang w:val="zh-CN"/>
        </w:rPr>
        <w:t>24.</w:t>
      </w:r>
      <w:r>
        <w:rPr>
          <w:rFonts w:ascii="宋体" w:hAnsi="宋体" w:cs="宋体" w:hint="eastAsia"/>
          <w:sz w:val="24"/>
        </w:rPr>
        <w:t>5</w:t>
      </w:r>
      <w:r>
        <w:rPr>
          <w:rFonts w:ascii="宋体" w:hAnsi="宋体" w:cs="宋体" w:hint="eastAsia"/>
          <w:sz w:val="24"/>
          <w:lang w:val="zh-CN"/>
        </w:rPr>
        <w:t>.2.3</w:t>
      </w:r>
      <w:r>
        <w:rPr>
          <w:rFonts w:ascii="宋体" w:hAnsi="宋体" w:cs="宋体" w:hint="eastAsia"/>
          <w:bCs/>
          <w:sz w:val="24"/>
        </w:rPr>
        <w:t xml:space="preserve"> 唱标和记标的顺序，按照投标供应商递交响应文件</w:t>
      </w:r>
      <w:r>
        <w:rPr>
          <w:rFonts w:ascii="宋体" w:hAnsi="宋体" w:cs="宋体" w:hint="eastAsia"/>
          <w:sz w:val="24"/>
        </w:rPr>
        <w:t>的正顺序依次进行。</w:t>
      </w:r>
    </w:p>
    <w:p w14:paraId="6994C568"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b/>
          <w:sz w:val="24"/>
          <w:lang w:val="zh-CN"/>
        </w:rPr>
        <w:t>24.</w:t>
      </w:r>
      <w:r>
        <w:rPr>
          <w:rFonts w:ascii="宋体" w:hAnsi="宋体" w:cs="宋体" w:hint="eastAsia"/>
          <w:b/>
          <w:sz w:val="24"/>
        </w:rPr>
        <w:t>5</w:t>
      </w:r>
      <w:r>
        <w:rPr>
          <w:rFonts w:ascii="宋体" w:hAnsi="宋体" w:cs="宋体" w:hint="eastAsia"/>
          <w:b/>
          <w:sz w:val="24"/>
          <w:lang w:val="zh-CN"/>
        </w:rPr>
        <w:t>.3 最终报价是否均超过采购预算的审查确认</w:t>
      </w:r>
    </w:p>
    <w:p w14:paraId="0B66111C"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报价唱</w:t>
      </w:r>
      <w:proofErr w:type="gramStart"/>
      <w:r>
        <w:rPr>
          <w:rFonts w:ascii="宋体" w:hAnsi="宋体" w:cs="宋体" w:hint="eastAsia"/>
          <w:sz w:val="24"/>
          <w:lang w:val="zh-CN"/>
        </w:rPr>
        <w:t>标结束</w:t>
      </w:r>
      <w:proofErr w:type="gramEnd"/>
      <w:r>
        <w:rPr>
          <w:rFonts w:ascii="宋体" w:hAnsi="宋体" w:cs="宋体" w:hint="eastAsia"/>
          <w:sz w:val="24"/>
          <w:lang w:val="zh-CN"/>
        </w:rPr>
        <w:t xml:space="preserve">后，招标方须根据《中华人民共和国政府采购法》及磋商文件的规定，按照最终报价不接受超过采购最高限价的原则，对最终报价是否均超过采购最该限价进行审查确认，并现场公布结果。 </w:t>
      </w:r>
    </w:p>
    <w:p w14:paraId="65AB08FB" w14:textId="77777777" w:rsidR="00EC2820" w:rsidRDefault="00EB4AB4">
      <w:pPr>
        <w:autoSpaceDE w:val="0"/>
        <w:autoSpaceDN w:val="0"/>
        <w:adjustRightInd w:val="0"/>
        <w:spacing w:line="28" w:lineRule="atLeast"/>
        <w:ind w:firstLine="480"/>
        <w:rPr>
          <w:rFonts w:ascii="宋体" w:hAnsi="宋体" w:cs="宋体"/>
          <w:b/>
          <w:bCs/>
          <w:sz w:val="24"/>
          <w:lang w:val="zh-CN"/>
        </w:rPr>
      </w:pPr>
      <w:r>
        <w:rPr>
          <w:rFonts w:ascii="宋体" w:hAnsi="宋体" w:cs="宋体" w:hint="eastAsia"/>
          <w:b/>
          <w:bCs/>
          <w:sz w:val="24"/>
        </w:rPr>
        <w:t>24.5.4</w:t>
      </w:r>
      <w:r>
        <w:rPr>
          <w:rFonts w:ascii="宋体" w:hAnsi="宋体" w:cs="宋体" w:hint="eastAsia"/>
          <w:b/>
          <w:bCs/>
          <w:sz w:val="24"/>
          <w:lang w:val="zh-CN"/>
        </w:rPr>
        <w:t>评标程序</w:t>
      </w:r>
    </w:p>
    <w:p w14:paraId="6D846CA8" w14:textId="77777777" w:rsidR="00EC2820" w:rsidRDefault="00EB4AB4">
      <w:pPr>
        <w:autoSpaceDE w:val="0"/>
        <w:autoSpaceDN w:val="0"/>
        <w:adjustRightInd w:val="0"/>
        <w:spacing w:line="28" w:lineRule="atLeast"/>
        <w:ind w:firstLineChars="200" w:firstLine="480"/>
        <w:rPr>
          <w:rFonts w:ascii="宋体" w:hAnsi="宋体" w:cs="宋体"/>
          <w:sz w:val="24"/>
          <w:szCs w:val="24"/>
        </w:rPr>
      </w:pPr>
      <w:r>
        <w:rPr>
          <w:rFonts w:ascii="宋体" w:hAnsi="宋体" w:cs="宋体" w:hint="eastAsia"/>
          <w:sz w:val="24"/>
          <w:szCs w:val="24"/>
        </w:rPr>
        <w:t>评标委员会及其成员应当遵循独立评标的原则。</w:t>
      </w:r>
    </w:p>
    <w:p w14:paraId="0C496351" w14:textId="77777777" w:rsidR="00EC2820" w:rsidRDefault="00EB4AB4">
      <w:pPr>
        <w:autoSpaceDE w:val="0"/>
        <w:autoSpaceDN w:val="0"/>
        <w:adjustRightInd w:val="0"/>
        <w:spacing w:line="28" w:lineRule="atLeast"/>
        <w:ind w:firstLine="480"/>
        <w:rPr>
          <w:rFonts w:ascii="宋体" w:hAnsi="宋体" w:cs="宋体"/>
          <w:b/>
          <w:bCs/>
          <w:sz w:val="24"/>
          <w:lang w:val="zh-CN"/>
        </w:rPr>
      </w:pPr>
      <w:r>
        <w:rPr>
          <w:rFonts w:ascii="宋体" w:hAnsi="宋体" w:cs="宋体" w:hint="eastAsia"/>
          <w:sz w:val="24"/>
          <w:lang w:val="zh-CN"/>
        </w:rPr>
        <w:t>评标委员会应单独（或集中）与资格资质审查合格的供应商分别进行技术和商务评审与比较。</w:t>
      </w:r>
    </w:p>
    <w:p w14:paraId="7673DEAF" w14:textId="77777777" w:rsidR="00EC2820" w:rsidRDefault="00EB4AB4">
      <w:pPr>
        <w:spacing w:line="28" w:lineRule="atLeast"/>
        <w:ind w:firstLineChars="200" w:firstLine="480"/>
        <w:rPr>
          <w:rFonts w:ascii="宋体" w:hAnsi="宋体" w:cs="宋体"/>
          <w:color w:val="000000"/>
          <w:sz w:val="24"/>
          <w:lang w:val="zh-CN"/>
        </w:rPr>
      </w:pPr>
      <w:r>
        <w:rPr>
          <w:rFonts w:ascii="宋体" w:hAnsi="宋体" w:cs="宋体" w:hint="eastAsia"/>
          <w:bCs/>
          <w:color w:val="000000"/>
          <w:sz w:val="24"/>
        </w:rPr>
        <w:t>按照招标方规定程序，评标委员会成员可以采取单独（或集中）的方式与供应商分别逐一进行评标、询标（</w:t>
      </w:r>
      <w:r>
        <w:rPr>
          <w:rFonts w:ascii="宋体" w:hAnsi="宋体" w:cs="宋体" w:hint="eastAsia"/>
          <w:color w:val="000000"/>
          <w:sz w:val="24"/>
          <w:lang w:val="zh-CN"/>
        </w:rPr>
        <w:t>答疑）、澄清。</w:t>
      </w:r>
    </w:p>
    <w:p w14:paraId="5632CB9F"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b/>
          <w:bCs/>
          <w:sz w:val="24"/>
        </w:rPr>
        <w:t>24.5.4磋商（答疑）、</w:t>
      </w:r>
      <w:r>
        <w:rPr>
          <w:rFonts w:ascii="宋体" w:hAnsi="宋体" w:cs="宋体" w:hint="eastAsia"/>
          <w:b/>
          <w:bCs/>
          <w:sz w:val="24"/>
          <w:lang w:val="zh-CN"/>
        </w:rPr>
        <w:t>澄清</w:t>
      </w:r>
    </w:p>
    <w:p w14:paraId="75BA69E6"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24.5.4.1在评标过程中，</w:t>
      </w:r>
      <w:r>
        <w:rPr>
          <w:rFonts w:ascii="宋体" w:hAnsi="宋体" w:cs="宋体" w:hint="eastAsia"/>
          <w:sz w:val="24"/>
          <w:lang w:val="zh-CN"/>
        </w:rPr>
        <w:t>评标委员会</w:t>
      </w:r>
      <w:r>
        <w:rPr>
          <w:rFonts w:ascii="宋体" w:hAnsi="宋体" w:cs="宋体" w:hint="eastAsia"/>
          <w:bCs/>
          <w:sz w:val="24"/>
        </w:rPr>
        <w:t>各成员如对响应文件中含义不明确、同类问题表述不一致或者有明显文字和计算错误的内容，需要供应商进行必要澄清、说明或者纠正，</w:t>
      </w:r>
      <w:r>
        <w:rPr>
          <w:rFonts w:ascii="宋体" w:hAnsi="宋体" w:cs="宋体" w:hint="eastAsia"/>
          <w:sz w:val="24"/>
          <w:lang w:val="zh-CN"/>
        </w:rPr>
        <w:t>应以书面形式要求供应商在招标方规定的时间内现场做出必要的澄清、说明或者补正，</w:t>
      </w:r>
      <w:r>
        <w:rPr>
          <w:rFonts w:ascii="宋体" w:hAnsi="宋体" w:cs="宋体" w:hint="eastAsia"/>
          <w:bCs/>
          <w:sz w:val="24"/>
        </w:rPr>
        <w:t>和分别单独</w:t>
      </w:r>
      <w:r>
        <w:rPr>
          <w:rFonts w:ascii="宋体" w:hAnsi="宋体" w:cs="宋体" w:hint="eastAsia"/>
          <w:sz w:val="24"/>
          <w:lang w:val="zh-CN"/>
        </w:rPr>
        <w:t>（或集中）</w:t>
      </w:r>
      <w:r>
        <w:rPr>
          <w:rFonts w:ascii="宋体" w:hAnsi="宋体" w:cs="宋体" w:hint="eastAsia"/>
          <w:bCs/>
          <w:sz w:val="24"/>
        </w:rPr>
        <w:t>进行磋商（答疑）。</w:t>
      </w:r>
    </w:p>
    <w:p w14:paraId="0B7DA647"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rPr>
        <w:t xml:space="preserve">24.5.4.2 </w:t>
      </w:r>
      <w:r>
        <w:rPr>
          <w:rFonts w:ascii="宋体" w:hAnsi="宋体" w:cs="宋体" w:hint="eastAsia"/>
          <w:bCs/>
          <w:sz w:val="24"/>
          <w:szCs w:val="24"/>
        </w:rPr>
        <w:t>为有助于对响应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14:paraId="6E609FDF" w14:textId="77777777" w:rsidR="00EC2820" w:rsidRDefault="00EB4AB4">
      <w:pPr>
        <w:autoSpaceDE w:val="0"/>
        <w:autoSpaceDN w:val="0"/>
        <w:adjustRightInd w:val="0"/>
        <w:spacing w:line="28" w:lineRule="atLeast"/>
        <w:ind w:firstLine="480"/>
        <w:rPr>
          <w:rFonts w:ascii="宋体" w:hAnsi="宋体" w:cs="宋体"/>
          <w:b/>
          <w:bCs/>
          <w:sz w:val="32"/>
          <w:szCs w:val="32"/>
          <w:lang w:val="zh-CN"/>
        </w:rPr>
      </w:pPr>
      <w:r>
        <w:rPr>
          <w:rFonts w:ascii="宋体" w:hAnsi="宋体" w:cs="宋体" w:hint="eastAsia"/>
          <w:bCs/>
          <w:sz w:val="24"/>
        </w:rPr>
        <w:t>24.5.4.3</w:t>
      </w:r>
      <w:r>
        <w:rPr>
          <w:rFonts w:ascii="宋体" w:hAnsi="宋体" w:cs="宋体" w:hint="eastAsia"/>
          <w:sz w:val="24"/>
          <w:lang w:val="zh-CN"/>
        </w:rPr>
        <w:t xml:space="preserve"> 评标委员会在初步评审的基础上，单独（或集体）讨论、分析、综合各种因素后，可决定是否与各投标供应</w:t>
      </w:r>
      <w:proofErr w:type="gramStart"/>
      <w:r>
        <w:rPr>
          <w:rFonts w:ascii="宋体" w:hAnsi="宋体" w:cs="宋体" w:hint="eastAsia"/>
          <w:sz w:val="24"/>
          <w:lang w:val="zh-CN"/>
        </w:rPr>
        <w:t>商再次</w:t>
      </w:r>
      <w:proofErr w:type="gramEnd"/>
      <w:r>
        <w:rPr>
          <w:rFonts w:ascii="宋体" w:hAnsi="宋体" w:cs="宋体" w:hint="eastAsia"/>
          <w:sz w:val="24"/>
          <w:lang w:val="zh-CN"/>
        </w:rPr>
        <w:t>进行询标（答疑）。</w:t>
      </w:r>
    </w:p>
    <w:p w14:paraId="0BE2230E" w14:textId="77777777" w:rsidR="00EC2820" w:rsidRDefault="00EB4AB4">
      <w:pPr>
        <w:spacing w:line="28" w:lineRule="atLeast"/>
        <w:ind w:firstLineChars="200" w:firstLine="480"/>
        <w:rPr>
          <w:rFonts w:ascii="宋体" w:hAnsi="宋体" w:cs="宋体"/>
          <w:bCs/>
          <w:sz w:val="24"/>
        </w:rPr>
      </w:pPr>
      <w:r>
        <w:rPr>
          <w:rFonts w:ascii="宋体" w:hAnsi="宋体" w:cs="宋体" w:hint="eastAsia"/>
          <w:bCs/>
          <w:sz w:val="24"/>
        </w:rPr>
        <w:t>24.5.4.4 招标方要对供应商的澄清、说明或者补正，</w:t>
      </w:r>
      <w:r>
        <w:rPr>
          <w:rFonts w:ascii="宋体" w:hAnsi="宋体" w:cs="宋体" w:hint="eastAsia"/>
          <w:sz w:val="24"/>
          <w:lang w:val="zh-CN"/>
        </w:rPr>
        <w:t>采用书面形式，</w:t>
      </w:r>
      <w:r>
        <w:rPr>
          <w:rFonts w:ascii="宋体" w:hAnsi="宋体" w:cs="宋体" w:hint="eastAsia"/>
          <w:bCs/>
          <w:sz w:val="24"/>
        </w:rPr>
        <w:t>由招标方做好书面记录，并由其</w:t>
      </w:r>
      <w:r>
        <w:rPr>
          <w:rFonts w:ascii="宋体" w:hAnsi="宋体" w:cs="宋体" w:hint="eastAsia"/>
          <w:sz w:val="24"/>
          <w:lang w:val="zh-CN"/>
        </w:rPr>
        <w:t>法定代表人或</w:t>
      </w:r>
      <w:r>
        <w:rPr>
          <w:rFonts w:ascii="宋体" w:hAnsi="宋体" w:cs="宋体" w:hint="eastAsia"/>
          <w:bCs/>
          <w:sz w:val="24"/>
        </w:rPr>
        <w:t>授权的代表签字</w:t>
      </w:r>
      <w:r>
        <w:rPr>
          <w:rFonts w:ascii="宋体" w:hAnsi="宋体" w:cs="宋体" w:hint="eastAsia"/>
          <w:bCs/>
          <w:sz w:val="24"/>
          <w:szCs w:val="24"/>
        </w:rPr>
        <w:t>或加盖招标方公章</w:t>
      </w:r>
      <w:r>
        <w:rPr>
          <w:rFonts w:ascii="宋体" w:hAnsi="宋体" w:cs="宋体" w:hint="eastAsia"/>
          <w:bCs/>
          <w:sz w:val="24"/>
        </w:rPr>
        <w:t>，其澄清、说明或者补正不得超出投标报价文件的范围或者改变其实质性内容，</w:t>
      </w:r>
      <w:r>
        <w:rPr>
          <w:rFonts w:ascii="宋体" w:hAnsi="宋体" w:cs="宋体" w:hint="eastAsia"/>
          <w:bCs/>
          <w:sz w:val="24"/>
          <w:szCs w:val="24"/>
        </w:rPr>
        <w:t>并作为响应文件的组成部分。</w:t>
      </w:r>
    </w:p>
    <w:p w14:paraId="7D677911"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bCs/>
          <w:sz w:val="24"/>
        </w:rPr>
        <w:t>24.5.4.5</w:t>
      </w:r>
      <w:r>
        <w:rPr>
          <w:rFonts w:ascii="宋体" w:hAnsi="宋体" w:cs="宋体" w:hint="eastAsia"/>
          <w:sz w:val="24"/>
          <w:lang w:val="zh-CN"/>
        </w:rPr>
        <w:t xml:space="preserve"> 投标供应商拒不进行澄清、说明或者补正的，或者不能在招标方规定时间内做出书面澄清、说明或者补正的，评标委员会将取消其继续参加评标的资格。</w:t>
      </w:r>
    </w:p>
    <w:p w14:paraId="059C8F18" w14:textId="77777777" w:rsidR="00EC2820" w:rsidRDefault="00EB4AB4">
      <w:pPr>
        <w:pStyle w:val="a0"/>
        <w:spacing w:line="28" w:lineRule="atLeast"/>
        <w:rPr>
          <w:rFonts w:ascii="宋体" w:hAnsi="宋体" w:cs="宋体"/>
          <w:b/>
          <w:bCs/>
          <w:sz w:val="24"/>
        </w:rPr>
      </w:pPr>
      <w:r>
        <w:rPr>
          <w:rFonts w:ascii="宋体" w:hAnsi="宋体" w:cs="宋体" w:hint="eastAsia"/>
          <w:b/>
          <w:bCs/>
          <w:sz w:val="24"/>
        </w:rPr>
        <w:t>24.5.5再次磋商</w:t>
      </w:r>
    </w:p>
    <w:p w14:paraId="622A4064" w14:textId="77777777" w:rsidR="00EC2820" w:rsidRDefault="00EB4AB4">
      <w:pPr>
        <w:spacing w:line="28" w:lineRule="atLeast"/>
        <w:ind w:firstLineChars="200" w:firstLine="480"/>
        <w:rPr>
          <w:rFonts w:ascii="宋体" w:hAnsi="宋体" w:cs="宋体"/>
          <w:sz w:val="24"/>
        </w:rPr>
      </w:pPr>
      <w:r>
        <w:rPr>
          <w:rFonts w:ascii="宋体" w:hAnsi="宋体" w:cs="宋体" w:hint="eastAsia"/>
          <w:sz w:val="24"/>
        </w:rPr>
        <w:t>24.5.5.1磋商小组在首轮磋商的基础上，可以单独（或集体）讨论、分析、综合各种因素后，决定是否与各投标方再次进行磋商。</w:t>
      </w:r>
    </w:p>
    <w:p w14:paraId="09F530C5" w14:textId="7EE33507" w:rsidR="00EC2820" w:rsidRDefault="00EB4AB4">
      <w:pPr>
        <w:pStyle w:val="a0"/>
        <w:spacing w:line="28" w:lineRule="atLeast"/>
      </w:pPr>
      <w:r>
        <w:rPr>
          <w:rFonts w:ascii="宋体" w:hAnsi="宋体" w:cs="宋体" w:hint="eastAsia"/>
          <w:sz w:val="24"/>
        </w:rPr>
        <w:t>24.5.5.2最后一轮磋商结束后，参加磋商的投标方应当对</w:t>
      </w:r>
      <w:r w:rsidR="005102B0">
        <w:rPr>
          <w:rFonts w:ascii="宋体" w:hAnsi="宋体" w:cs="宋体" w:hint="eastAsia"/>
          <w:sz w:val="24"/>
        </w:rPr>
        <w:t>磋商</w:t>
      </w:r>
      <w:r>
        <w:rPr>
          <w:rFonts w:ascii="宋体" w:hAnsi="宋体" w:cs="宋体" w:hint="eastAsia"/>
          <w:sz w:val="24"/>
        </w:rPr>
        <w:t>评审时的承诺和最后报价以书面形式，由其法定代表人或其授权人签署或加盖公章进行确认。</w:t>
      </w:r>
    </w:p>
    <w:p w14:paraId="1E5CB362"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b/>
          <w:sz w:val="24"/>
          <w:lang w:val="zh-CN"/>
        </w:rPr>
        <w:t>24.5.</w:t>
      </w:r>
      <w:r>
        <w:rPr>
          <w:rFonts w:ascii="宋体" w:hAnsi="宋体" w:cs="宋体" w:hint="eastAsia"/>
          <w:b/>
          <w:sz w:val="24"/>
        </w:rPr>
        <w:t>6</w:t>
      </w:r>
      <w:r>
        <w:rPr>
          <w:rFonts w:ascii="宋体" w:hAnsi="宋体" w:cs="宋体" w:hint="eastAsia"/>
          <w:b/>
          <w:sz w:val="24"/>
          <w:lang w:val="zh-CN"/>
        </w:rPr>
        <w:t xml:space="preserve"> 符合性审查</w:t>
      </w:r>
    </w:p>
    <w:p w14:paraId="655A8AD2" w14:textId="77777777" w:rsidR="00EC2820" w:rsidRDefault="00EB4AB4">
      <w:pPr>
        <w:autoSpaceDE w:val="0"/>
        <w:autoSpaceDN w:val="0"/>
        <w:adjustRightInd w:val="0"/>
        <w:spacing w:line="28" w:lineRule="atLeast"/>
        <w:ind w:firstLine="480"/>
        <w:rPr>
          <w:rFonts w:ascii="宋体" w:hAnsi="宋体" w:cs="宋体"/>
          <w:b/>
          <w:sz w:val="24"/>
          <w:lang w:val="zh-CN"/>
        </w:rPr>
      </w:pPr>
      <w:r>
        <w:rPr>
          <w:rFonts w:ascii="宋体" w:hAnsi="宋体" w:cs="宋体" w:hint="eastAsia"/>
          <w:bCs/>
          <w:sz w:val="24"/>
        </w:rPr>
        <w:t>24.5.6.1 评标委员会</w:t>
      </w:r>
      <w:r>
        <w:rPr>
          <w:rFonts w:ascii="宋体" w:hAnsi="宋体" w:cs="宋体" w:hint="eastAsia"/>
          <w:sz w:val="24"/>
          <w:lang w:val="zh-CN"/>
        </w:rPr>
        <w:t>应依据磋商文件的规定，对投标供应商的报价文件的有效性、完整性和对磋商文件的响应程度进行审查，以确定是否对磋商文件的要求做出实质性响应，对磋商文件的要求未做出实质性响应的投标供应商，不得进入具体评标程序。</w:t>
      </w:r>
    </w:p>
    <w:p w14:paraId="5D8C7A6C"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rPr>
        <w:t>24.5.6.2 评标委员会</w:t>
      </w:r>
      <w:r>
        <w:rPr>
          <w:rFonts w:ascii="宋体" w:hAnsi="宋体" w:cs="宋体" w:hint="eastAsia"/>
          <w:bCs/>
          <w:sz w:val="24"/>
          <w:szCs w:val="24"/>
        </w:rPr>
        <w:t>应当根据磋商文件，审查并逐项列出每一个响应文件的全部投标偏差。投标偏差分为重大偏差和细微偏差。</w:t>
      </w:r>
    </w:p>
    <w:p w14:paraId="71415CCB"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lastRenderedPageBreak/>
        <w:t>1、细微偏差是指投标实质上响应了磋商文件要求，但在个别地方存在漏项或者提供了不完整的技术信息和数据等情况，并且补正这些遗漏或不完整不会对其他投标人造成不公平的结果。细微偏差不影响响应文件的有效性。</w:t>
      </w:r>
    </w:p>
    <w:p w14:paraId="7391D699"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szCs w:val="24"/>
        </w:rPr>
        <w:t>2、应当要求存在细小偏差的投标人在评标结束前以书面形式予以补正。拒绝补正的，在综合评审时可以对细微偏差作不利于该投标人的量化。</w:t>
      </w:r>
    </w:p>
    <w:p w14:paraId="3CE2995A"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rPr>
        <w:t>3、</w:t>
      </w:r>
      <w:r>
        <w:rPr>
          <w:rFonts w:ascii="宋体" w:hAnsi="宋体" w:cs="宋体" w:hint="eastAsia"/>
          <w:bCs/>
          <w:sz w:val="24"/>
          <w:szCs w:val="24"/>
        </w:rPr>
        <w:t>重大偏离或保留系指影响到磋商文件规定的服务范围和质量，或限制了招标方的权力和义务的规定，而纠正这些偏离将影响到其他提交实质性响应的投标方的公平竞争地位。主要表现有响应文件没有</w:t>
      </w:r>
      <w:proofErr w:type="gramStart"/>
      <w:r>
        <w:rPr>
          <w:rFonts w:ascii="宋体" w:hAnsi="宋体" w:cs="宋体" w:hint="eastAsia"/>
          <w:bCs/>
          <w:sz w:val="24"/>
          <w:szCs w:val="24"/>
        </w:rPr>
        <w:t>求按照</w:t>
      </w:r>
      <w:proofErr w:type="gramEnd"/>
      <w:r>
        <w:rPr>
          <w:rFonts w:ascii="宋体" w:hAnsi="宋体" w:cs="宋体" w:hint="eastAsia"/>
          <w:bCs/>
          <w:sz w:val="24"/>
          <w:szCs w:val="24"/>
        </w:rPr>
        <w:t>磋商文件要提供投标保证金的，响应文件没有投标人授权代表签字和加盖公章的，响应文件中附有招标方不能接受的条件的，不</w:t>
      </w:r>
      <w:proofErr w:type="gramStart"/>
      <w:r>
        <w:rPr>
          <w:rFonts w:ascii="宋体" w:hAnsi="宋体" w:cs="宋体" w:hint="eastAsia"/>
          <w:bCs/>
          <w:sz w:val="24"/>
          <w:szCs w:val="24"/>
        </w:rPr>
        <w:t>符合磋商</w:t>
      </w:r>
      <w:proofErr w:type="gramEnd"/>
      <w:r>
        <w:rPr>
          <w:rFonts w:ascii="宋体" w:hAnsi="宋体" w:cs="宋体" w:hint="eastAsia"/>
          <w:bCs/>
          <w:sz w:val="24"/>
          <w:szCs w:val="24"/>
        </w:rPr>
        <w:t>文件中规定的其他实质性要求的等。</w:t>
      </w:r>
    </w:p>
    <w:p w14:paraId="5C21EF94"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rPr>
        <w:t>4、发现有重大偏差时，评标委员会及其成员应按磋商文件中的规定，可以取消其投标的权利。</w:t>
      </w:r>
    </w:p>
    <w:p w14:paraId="1CF0F176"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bCs/>
          <w:sz w:val="24"/>
        </w:rPr>
        <w:t xml:space="preserve">24.5.6.3 </w:t>
      </w:r>
      <w:r>
        <w:rPr>
          <w:rFonts w:ascii="宋体" w:hAnsi="宋体" w:cs="宋体" w:hint="eastAsia"/>
          <w:b/>
          <w:bCs/>
          <w:sz w:val="24"/>
          <w:lang w:val="zh-CN"/>
        </w:rPr>
        <w:t>进行符合性审查时，评标委员会</w:t>
      </w:r>
      <w:r>
        <w:rPr>
          <w:rFonts w:ascii="宋体" w:hAnsi="宋体" w:cs="宋体" w:hint="eastAsia"/>
          <w:b/>
          <w:bCs/>
          <w:sz w:val="24"/>
          <w:szCs w:val="24"/>
        </w:rPr>
        <w:t>应当审查每一个响应文件是否对磋商文件提出的所有实质性要求和条件</w:t>
      </w:r>
      <w:proofErr w:type="gramStart"/>
      <w:r>
        <w:rPr>
          <w:rFonts w:ascii="宋体" w:hAnsi="宋体" w:cs="宋体" w:hint="eastAsia"/>
          <w:b/>
          <w:bCs/>
          <w:sz w:val="24"/>
          <w:szCs w:val="24"/>
        </w:rPr>
        <w:t>作出</w:t>
      </w:r>
      <w:proofErr w:type="gramEnd"/>
      <w:r>
        <w:rPr>
          <w:rFonts w:ascii="宋体" w:hAnsi="宋体" w:cs="宋体" w:hint="eastAsia"/>
          <w:b/>
          <w:bCs/>
          <w:sz w:val="24"/>
          <w:szCs w:val="24"/>
        </w:rPr>
        <w:t>响应。未能实质上响应的，视情况按照磋商文件的规定，</w:t>
      </w:r>
      <w:proofErr w:type="gramStart"/>
      <w:r>
        <w:rPr>
          <w:rFonts w:ascii="宋体" w:hAnsi="宋体" w:cs="宋体" w:hint="eastAsia"/>
          <w:b/>
          <w:bCs/>
          <w:sz w:val="24"/>
          <w:szCs w:val="24"/>
        </w:rPr>
        <w:t>应不得</w:t>
      </w:r>
      <w:proofErr w:type="gramEnd"/>
      <w:r>
        <w:rPr>
          <w:rFonts w:ascii="宋体" w:hAnsi="宋体" w:cs="宋体" w:hint="eastAsia"/>
          <w:b/>
          <w:bCs/>
          <w:sz w:val="24"/>
          <w:szCs w:val="24"/>
        </w:rPr>
        <w:t>进入综合评审程序。</w:t>
      </w:r>
    </w:p>
    <w:p w14:paraId="626BF689"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1、投标报价是否超出最高限价的；</w:t>
      </w:r>
    </w:p>
    <w:p w14:paraId="62DDC839"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2、是否提供资格声明函；</w:t>
      </w:r>
    </w:p>
    <w:p w14:paraId="71572678"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3、投标</w:t>
      </w:r>
      <w:proofErr w:type="gramStart"/>
      <w:r>
        <w:rPr>
          <w:rFonts w:ascii="宋体" w:hAnsi="宋体" w:cs="宋体" w:hint="eastAsia"/>
          <w:sz w:val="24"/>
          <w:lang w:val="zh-CN"/>
        </w:rPr>
        <w:t>函是否</w:t>
      </w:r>
      <w:proofErr w:type="gramEnd"/>
      <w:r>
        <w:rPr>
          <w:rFonts w:ascii="宋体" w:hAnsi="宋体" w:cs="宋体" w:hint="eastAsia"/>
          <w:sz w:val="24"/>
          <w:lang w:val="zh-CN"/>
        </w:rPr>
        <w:t>有单位盖章及法定代表人或法定代表人授权的代理人签字或盖章的；</w:t>
      </w:r>
    </w:p>
    <w:p w14:paraId="376BBBC9" w14:textId="26447951"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4、</w:t>
      </w:r>
      <w:r w:rsidR="00B82BFA" w:rsidRPr="00B82BFA">
        <w:rPr>
          <w:rFonts w:ascii="宋体" w:hAnsi="宋体" w:cs="宋体" w:hint="eastAsia"/>
          <w:sz w:val="24"/>
          <w:lang w:val="zh-CN"/>
        </w:rPr>
        <w:t>是否按规定提供法定代表人资格证明和法人授权委托书的</w:t>
      </w:r>
      <w:r>
        <w:rPr>
          <w:rFonts w:ascii="宋体" w:hAnsi="宋体" w:cs="宋体" w:hint="eastAsia"/>
          <w:sz w:val="24"/>
          <w:lang w:val="zh-CN"/>
        </w:rPr>
        <w:t>；</w:t>
      </w:r>
    </w:p>
    <w:p w14:paraId="3B0FE0F7"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5、响应文件载明的项目完成期限是否满足磋商文件规定期限的；</w:t>
      </w:r>
    </w:p>
    <w:p w14:paraId="6B36407D"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6、投标有效期是否满足竞争性磋商文件要求的；</w:t>
      </w:r>
    </w:p>
    <w:p w14:paraId="1B54F6AB"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7、响应文件明显不</w:t>
      </w:r>
      <w:proofErr w:type="gramStart"/>
      <w:r>
        <w:rPr>
          <w:rFonts w:ascii="宋体" w:hAnsi="宋体" w:cs="宋体" w:hint="eastAsia"/>
          <w:sz w:val="24"/>
          <w:lang w:val="zh-CN"/>
        </w:rPr>
        <w:t>符合磋商</w:t>
      </w:r>
      <w:proofErr w:type="gramEnd"/>
      <w:r>
        <w:rPr>
          <w:rFonts w:ascii="宋体" w:hAnsi="宋体" w:cs="宋体" w:hint="eastAsia"/>
          <w:sz w:val="24"/>
          <w:lang w:val="zh-CN"/>
        </w:rPr>
        <w:t>文件规定的工程量清单内容（包括分部分项工程量清单中暂估价、暂列金额的改动）、技术标准以及商务条款要求的；</w:t>
      </w:r>
    </w:p>
    <w:p w14:paraId="2587D052" w14:textId="77777777" w:rsidR="00EC2820" w:rsidRDefault="00EB4AB4">
      <w:pPr>
        <w:spacing w:line="28" w:lineRule="atLeast"/>
        <w:ind w:firstLineChars="200" w:firstLine="480"/>
        <w:rPr>
          <w:rFonts w:ascii="宋体" w:hAnsi="宋体" w:cs="宋体"/>
          <w:sz w:val="24"/>
          <w:lang w:val="zh-CN"/>
        </w:rPr>
      </w:pPr>
      <w:r>
        <w:rPr>
          <w:rFonts w:ascii="宋体" w:hAnsi="宋体" w:cs="宋体" w:hint="eastAsia"/>
          <w:sz w:val="24"/>
          <w:lang w:val="zh-CN"/>
        </w:rPr>
        <w:t>8、响应文件附有采购人和招标方不能接受的条件及不符合其他实质性要求的；</w:t>
      </w:r>
    </w:p>
    <w:p w14:paraId="664F973A" w14:textId="77777777" w:rsidR="00EC2820" w:rsidRDefault="00EB4AB4">
      <w:pPr>
        <w:spacing w:line="28" w:lineRule="atLeast"/>
        <w:ind w:firstLineChars="200" w:firstLine="482"/>
        <w:rPr>
          <w:rFonts w:ascii="宋体" w:hAnsi="宋体" w:cs="宋体"/>
          <w:b/>
          <w:bCs/>
          <w:sz w:val="24"/>
          <w:lang w:val="zh-CN"/>
        </w:rPr>
      </w:pPr>
      <w:r>
        <w:rPr>
          <w:rFonts w:ascii="宋体" w:hAnsi="宋体" w:cs="宋体" w:hint="eastAsia"/>
          <w:b/>
          <w:bCs/>
          <w:sz w:val="24"/>
          <w:lang w:val="zh-CN"/>
        </w:rPr>
        <w:t>后续供应商在线制作响应文件时需对符合性审查内容进行逐一关联响应。</w:t>
      </w:r>
    </w:p>
    <w:p w14:paraId="16698A2D" w14:textId="77777777" w:rsidR="00EC2820" w:rsidRDefault="00EB4AB4">
      <w:pPr>
        <w:spacing w:line="28" w:lineRule="atLeast"/>
        <w:ind w:firstLineChars="200" w:firstLine="480"/>
        <w:rPr>
          <w:rFonts w:ascii="宋体" w:hAnsi="宋体" w:cs="宋体"/>
          <w:b/>
          <w:sz w:val="24"/>
          <w:lang w:val="zh-CN"/>
        </w:rPr>
      </w:pPr>
      <w:r>
        <w:rPr>
          <w:rFonts w:ascii="宋体" w:hAnsi="宋体" w:cs="宋体" w:hint="eastAsia"/>
          <w:bCs/>
          <w:sz w:val="24"/>
          <w:szCs w:val="24"/>
        </w:rPr>
        <w:t>评标委员会根据上述规定否决不合格投标或者界定</w:t>
      </w:r>
      <w:proofErr w:type="gramStart"/>
      <w:r>
        <w:rPr>
          <w:rFonts w:ascii="宋体" w:hAnsi="宋体" w:cs="宋体" w:hint="eastAsia"/>
          <w:bCs/>
          <w:sz w:val="24"/>
          <w:szCs w:val="24"/>
        </w:rPr>
        <w:t>为废标后</w:t>
      </w:r>
      <w:proofErr w:type="gramEnd"/>
      <w:r>
        <w:rPr>
          <w:rFonts w:ascii="宋体" w:hAnsi="宋体" w:cs="宋体" w:hint="eastAsia"/>
          <w:bCs/>
          <w:sz w:val="24"/>
          <w:szCs w:val="24"/>
        </w:rPr>
        <w:t>，因有效投标不足三个使得投标明显缺乏竞争性时，根据《中华人民共和国政府采购法》及磋商文件的相关规定，可以</w:t>
      </w:r>
      <w:proofErr w:type="gramStart"/>
      <w:r>
        <w:rPr>
          <w:rFonts w:ascii="宋体" w:hAnsi="宋体" w:cs="宋体" w:hint="eastAsia"/>
          <w:bCs/>
          <w:sz w:val="24"/>
          <w:szCs w:val="24"/>
        </w:rPr>
        <w:t>作出废标处理</w:t>
      </w:r>
      <w:proofErr w:type="gramEnd"/>
      <w:r>
        <w:rPr>
          <w:rFonts w:ascii="宋体" w:hAnsi="宋体" w:cs="宋体" w:hint="eastAsia"/>
          <w:bCs/>
          <w:sz w:val="24"/>
          <w:szCs w:val="24"/>
        </w:rPr>
        <w:t>，并由招标方依法重新组织采购活动。</w:t>
      </w:r>
    </w:p>
    <w:p w14:paraId="69E6AEB8" w14:textId="77777777" w:rsidR="00EC2820" w:rsidRDefault="00EB4AB4">
      <w:pPr>
        <w:autoSpaceDE w:val="0"/>
        <w:autoSpaceDN w:val="0"/>
        <w:adjustRightInd w:val="0"/>
        <w:spacing w:line="28" w:lineRule="atLeast"/>
        <w:ind w:firstLine="480"/>
        <w:rPr>
          <w:rFonts w:ascii="宋体" w:hAnsi="宋体" w:cs="宋体"/>
          <w:sz w:val="24"/>
        </w:rPr>
      </w:pPr>
      <w:r>
        <w:rPr>
          <w:rFonts w:ascii="宋体" w:hAnsi="宋体" w:cs="宋体" w:hint="eastAsia"/>
          <w:b/>
          <w:sz w:val="24"/>
          <w:lang w:val="zh-CN"/>
        </w:rPr>
        <w:t>24.5.</w:t>
      </w:r>
      <w:r>
        <w:rPr>
          <w:rFonts w:ascii="宋体" w:hAnsi="宋体" w:cs="宋体" w:hint="eastAsia"/>
          <w:b/>
          <w:sz w:val="24"/>
        </w:rPr>
        <w:t xml:space="preserve">7综合评审 </w:t>
      </w:r>
    </w:p>
    <w:p w14:paraId="51C9C8E5"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bCs/>
          <w:sz w:val="24"/>
        </w:rPr>
        <w:t>评标委员会各成员</w:t>
      </w:r>
      <w:r>
        <w:rPr>
          <w:rFonts w:ascii="宋体" w:hAnsi="宋体" w:cs="宋体" w:hint="eastAsia"/>
          <w:sz w:val="24"/>
        </w:rPr>
        <w:t>应当</w:t>
      </w:r>
      <w:r>
        <w:rPr>
          <w:rFonts w:ascii="宋体" w:hAnsi="宋体" w:cs="宋体" w:hint="eastAsia"/>
          <w:bCs/>
          <w:sz w:val="24"/>
        </w:rPr>
        <w:t>遵循独立评审原则，</w:t>
      </w:r>
      <w:r>
        <w:rPr>
          <w:rFonts w:ascii="宋体" w:hAnsi="宋体" w:cs="宋体" w:hint="eastAsia"/>
          <w:sz w:val="24"/>
          <w:lang w:val="zh-CN"/>
        </w:rPr>
        <w:t>按照磋商文件的评标方法和标准，对资质资格资质检查和复合性检查合格的响应文件的商务和技术进行评估，综合比较与评价。并应当以书面方式发表各自（或集体）的具体综合评审意见。</w:t>
      </w:r>
    </w:p>
    <w:p w14:paraId="452CE34A" w14:textId="77777777" w:rsidR="00EC2820" w:rsidRDefault="00EB4AB4">
      <w:pPr>
        <w:autoSpaceDE w:val="0"/>
        <w:autoSpaceDN w:val="0"/>
        <w:adjustRightInd w:val="0"/>
        <w:spacing w:line="28" w:lineRule="atLeast"/>
        <w:ind w:firstLine="480"/>
        <w:rPr>
          <w:rFonts w:ascii="宋体" w:hAnsi="宋体" w:cs="宋体"/>
          <w:bCs/>
          <w:sz w:val="24"/>
        </w:rPr>
      </w:pPr>
      <w:r>
        <w:rPr>
          <w:rFonts w:ascii="宋体" w:hAnsi="宋体" w:cs="宋体" w:hint="eastAsia"/>
          <w:b/>
          <w:sz w:val="24"/>
          <w:lang w:val="zh-CN"/>
        </w:rPr>
        <w:t>24.5.</w:t>
      </w:r>
      <w:r>
        <w:rPr>
          <w:rFonts w:ascii="宋体" w:hAnsi="宋体" w:cs="宋体" w:hint="eastAsia"/>
          <w:b/>
          <w:sz w:val="24"/>
        </w:rPr>
        <w:t>8</w:t>
      </w:r>
      <w:r>
        <w:rPr>
          <w:rFonts w:ascii="宋体" w:hAnsi="宋体" w:cs="宋体" w:hint="eastAsia"/>
          <w:b/>
          <w:sz w:val="24"/>
          <w:lang w:val="zh-CN"/>
        </w:rPr>
        <w:t>比较与评价</w:t>
      </w:r>
    </w:p>
    <w:p w14:paraId="66186F83"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bCs/>
          <w:sz w:val="24"/>
        </w:rPr>
        <w:t>综合评标时，评标委员会各成员应当对每一个有效投标供应商的响应文件，</w:t>
      </w:r>
      <w:r>
        <w:rPr>
          <w:rFonts w:ascii="宋体" w:hAnsi="宋体" w:cs="宋体" w:hint="eastAsia"/>
          <w:sz w:val="24"/>
          <w:lang w:val="zh-CN"/>
        </w:rPr>
        <w:t>根据磋商文件中要求的产品价格、技术、性能、质量及质检认证、环保节能、财务状况、信誉、业绩、服务、培训、货物供应及对磋商文件的响应程度等指标，进行具体评估。</w:t>
      </w:r>
    </w:p>
    <w:p w14:paraId="527AE86E" w14:textId="77777777" w:rsidR="00EC2820" w:rsidRDefault="00EB4AB4">
      <w:pPr>
        <w:autoSpaceDE w:val="0"/>
        <w:autoSpaceDN w:val="0"/>
        <w:adjustRightInd w:val="0"/>
        <w:spacing w:line="28" w:lineRule="atLeast"/>
        <w:ind w:firstLine="480"/>
        <w:rPr>
          <w:rFonts w:ascii="宋体" w:hAnsi="宋体" w:cs="宋体"/>
          <w:bCs/>
          <w:sz w:val="24"/>
        </w:rPr>
      </w:pPr>
      <w:r>
        <w:rPr>
          <w:rFonts w:ascii="宋体" w:hAnsi="宋体" w:cs="宋体" w:hint="eastAsia"/>
          <w:b/>
          <w:sz w:val="24"/>
          <w:lang w:val="zh-CN"/>
        </w:rPr>
        <w:t>24.5.</w:t>
      </w:r>
      <w:r>
        <w:rPr>
          <w:rFonts w:ascii="宋体" w:hAnsi="宋体" w:cs="宋体" w:hint="eastAsia"/>
          <w:b/>
          <w:sz w:val="24"/>
        </w:rPr>
        <w:t>9</w:t>
      </w:r>
      <w:r>
        <w:rPr>
          <w:rFonts w:ascii="宋体" w:hAnsi="宋体" w:cs="宋体" w:hint="eastAsia"/>
          <w:b/>
          <w:sz w:val="24"/>
          <w:lang w:val="zh-CN"/>
        </w:rPr>
        <w:t xml:space="preserve"> 综合评分法的原则、方法和标准</w:t>
      </w:r>
    </w:p>
    <w:p w14:paraId="503396C2" w14:textId="77777777" w:rsidR="00EC2820" w:rsidRDefault="00EB4AB4">
      <w:pPr>
        <w:spacing w:line="28" w:lineRule="atLeast"/>
        <w:ind w:firstLineChars="200" w:firstLine="480"/>
        <w:rPr>
          <w:rFonts w:ascii="宋体" w:hAnsi="宋体" w:cs="宋体"/>
          <w:bCs/>
          <w:sz w:val="24"/>
          <w:szCs w:val="24"/>
        </w:rPr>
      </w:pPr>
      <w:r>
        <w:rPr>
          <w:rFonts w:ascii="宋体" w:hAnsi="宋体" w:cs="宋体" w:hint="eastAsia"/>
          <w:sz w:val="24"/>
          <w:lang w:val="zh-CN"/>
        </w:rPr>
        <w:t>24.5.</w:t>
      </w:r>
      <w:r>
        <w:rPr>
          <w:rFonts w:ascii="宋体" w:hAnsi="宋体" w:cs="宋体" w:hint="eastAsia"/>
          <w:sz w:val="24"/>
        </w:rPr>
        <w:t>9</w:t>
      </w:r>
      <w:r>
        <w:rPr>
          <w:rFonts w:ascii="宋体" w:hAnsi="宋体" w:cs="宋体" w:hint="eastAsia"/>
          <w:sz w:val="24"/>
          <w:lang w:val="zh-CN"/>
        </w:rPr>
        <w:t>.1</w:t>
      </w:r>
      <w:r>
        <w:rPr>
          <w:rFonts w:ascii="宋体" w:hAnsi="宋体" w:cs="宋体" w:hint="eastAsia"/>
          <w:bCs/>
          <w:sz w:val="24"/>
          <w:szCs w:val="24"/>
        </w:rPr>
        <w:t>采用综合评分法，是指在最大限度地满足磋商文件实质性要求前提下，按照磋商文件中规定的各项因素进行综合评审后，以评分得分最高的投标人作为中标候选供应商或者中标供应商的评标方法。</w:t>
      </w:r>
    </w:p>
    <w:p w14:paraId="662B5F4D" w14:textId="77777777" w:rsidR="00EC2820" w:rsidRDefault="00EB4AB4">
      <w:pPr>
        <w:autoSpaceDE w:val="0"/>
        <w:autoSpaceDN w:val="0"/>
        <w:adjustRightInd w:val="0"/>
        <w:spacing w:line="28" w:lineRule="atLeast"/>
        <w:ind w:firstLine="480"/>
        <w:rPr>
          <w:rFonts w:ascii="宋体" w:hAnsi="宋体" w:cs="宋体"/>
          <w:sz w:val="24"/>
          <w:lang w:val="zh-CN"/>
        </w:rPr>
      </w:pPr>
      <w:r>
        <w:rPr>
          <w:rFonts w:ascii="宋体" w:hAnsi="宋体" w:cs="宋体" w:hint="eastAsia"/>
          <w:sz w:val="24"/>
          <w:lang w:val="zh-CN"/>
        </w:rPr>
        <w:t>24.5.</w:t>
      </w:r>
      <w:r>
        <w:rPr>
          <w:rFonts w:ascii="宋体" w:hAnsi="宋体" w:cs="宋体" w:hint="eastAsia"/>
          <w:sz w:val="24"/>
        </w:rPr>
        <w:t>9</w:t>
      </w:r>
      <w:r>
        <w:rPr>
          <w:rFonts w:ascii="宋体" w:hAnsi="宋体" w:cs="宋体" w:hint="eastAsia"/>
          <w:sz w:val="24"/>
          <w:lang w:val="zh-CN"/>
        </w:rPr>
        <w:t>.2综合评分方法：评标委员会成员</w:t>
      </w:r>
      <w:r>
        <w:rPr>
          <w:rFonts w:ascii="宋体" w:hAnsi="宋体" w:cs="宋体" w:hint="eastAsia"/>
          <w:sz w:val="24"/>
          <w:szCs w:val="24"/>
        </w:rPr>
        <w:t>应按照独立综合评审原则，根据对磋商文件</w:t>
      </w:r>
      <w:r>
        <w:rPr>
          <w:rFonts w:ascii="宋体" w:hAnsi="宋体" w:cs="宋体" w:hint="eastAsia"/>
          <w:sz w:val="24"/>
          <w:lang w:val="zh-CN"/>
        </w:rPr>
        <w:t>的响应程度和具体评标</w:t>
      </w:r>
      <w:r>
        <w:rPr>
          <w:rFonts w:ascii="宋体" w:hAnsi="宋体" w:cs="宋体" w:hint="eastAsia"/>
          <w:sz w:val="24"/>
          <w:szCs w:val="24"/>
        </w:rPr>
        <w:t>情况，</w:t>
      </w:r>
      <w:r>
        <w:rPr>
          <w:rFonts w:ascii="宋体" w:hAnsi="宋体" w:cs="宋体" w:hint="eastAsia"/>
          <w:sz w:val="24"/>
          <w:lang w:val="zh-CN"/>
        </w:rPr>
        <w:t>独立对</w:t>
      </w:r>
      <w:proofErr w:type="gramStart"/>
      <w:r>
        <w:rPr>
          <w:rFonts w:ascii="宋体" w:hAnsi="宋体" w:cs="宋体" w:hint="eastAsia"/>
          <w:sz w:val="24"/>
          <w:lang w:val="zh-CN"/>
        </w:rPr>
        <w:t>具体响应</w:t>
      </w:r>
      <w:proofErr w:type="gramEnd"/>
      <w:r>
        <w:rPr>
          <w:rFonts w:ascii="宋体" w:hAnsi="宋体" w:cs="宋体" w:hint="eastAsia"/>
          <w:sz w:val="24"/>
          <w:lang w:val="zh-CN"/>
        </w:rPr>
        <w:t>文件的商务和技术指标进行评估和综合比较与评价后，独立（或集体）发表综合评审（议）意见，对每一个投标供应商</w:t>
      </w:r>
      <w:r>
        <w:rPr>
          <w:rFonts w:ascii="宋体" w:hAnsi="宋体" w:cs="宋体" w:hint="eastAsia"/>
          <w:sz w:val="24"/>
          <w:lang w:val="zh-CN"/>
        </w:rPr>
        <w:lastRenderedPageBreak/>
        <w:t>做出打分决定；经招标方核对和汇总后，按得高分原则，由高到低进行排序后，</w:t>
      </w:r>
      <w:r>
        <w:rPr>
          <w:rFonts w:ascii="宋体" w:hAnsi="宋体" w:cs="宋体" w:hint="eastAsia"/>
          <w:sz w:val="24"/>
        </w:rPr>
        <w:t>最后根据评标委员会各成员签署的打分结果，得出评标结论。</w:t>
      </w:r>
    </w:p>
    <w:p w14:paraId="28F3EA1C" w14:textId="77777777" w:rsidR="00EC2820" w:rsidRDefault="00EB4AB4">
      <w:pPr>
        <w:spacing w:line="28" w:lineRule="atLeast"/>
        <w:ind w:firstLine="495"/>
        <w:rPr>
          <w:rFonts w:ascii="宋体" w:hAnsi="宋体" w:cs="宋体"/>
          <w:b/>
          <w:sz w:val="24"/>
          <w:szCs w:val="24"/>
        </w:rPr>
      </w:pPr>
      <w:r>
        <w:rPr>
          <w:rFonts w:ascii="宋体" w:hAnsi="宋体" w:cs="宋体" w:hint="eastAsia"/>
          <w:b/>
          <w:sz w:val="24"/>
          <w:szCs w:val="24"/>
          <w:lang w:val="zh-CN"/>
        </w:rPr>
        <w:t>24.5.</w:t>
      </w:r>
      <w:r>
        <w:rPr>
          <w:rFonts w:ascii="宋体" w:hAnsi="宋体" w:cs="宋体" w:hint="eastAsia"/>
          <w:b/>
          <w:sz w:val="24"/>
          <w:szCs w:val="24"/>
        </w:rPr>
        <w:t>9</w:t>
      </w:r>
      <w:r>
        <w:rPr>
          <w:rFonts w:ascii="宋体" w:hAnsi="宋体" w:cs="宋体" w:hint="eastAsia"/>
          <w:b/>
          <w:sz w:val="24"/>
          <w:szCs w:val="24"/>
          <w:lang w:val="zh-CN"/>
        </w:rPr>
        <w:t>.3 综合评分主要包括技术、商务、报价等指标</w:t>
      </w:r>
    </w:p>
    <w:p w14:paraId="3069058C" w14:textId="77777777" w:rsidR="00EC2820" w:rsidRDefault="00EB4AB4">
      <w:pPr>
        <w:spacing w:line="28" w:lineRule="atLeast"/>
        <w:ind w:firstLine="480"/>
        <w:rPr>
          <w:rFonts w:ascii="宋体" w:hAnsi="宋体" w:cs="宋体"/>
          <w:sz w:val="24"/>
          <w:szCs w:val="24"/>
        </w:rPr>
      </w:pPr>
      <w:r>
        <w:rPr>
          <w:rFonts w:ascii="宋体" w:hAnsi="宋体" w:cs="宋体" w:hint="eastAsia"/>
          <w:sz w:val="24"/>
          <w:szCs w:val="24"/>
        </w:rPr>
        <w:t>1、技术部分主要包括：</w:t>
      </w:r>
      <w:r>
        <w:rPr>
          <w:rFonts w:ascii="宋体" w:hAnsi="宋体" w:cs="宋体" w:hint="eastAsia"/>
          <w:color w:val="000000"/>
          <w:sz w:val="24"/>
          <w:szCs w:val="24"/>
        </w:rPr>
        <w:t>设备选型（综合评价）、配置及性能指标、质量及</w:t>
      </w:r>
      <w:r>
        <w:rPr>
          <w:rFonts w:ascii="宋体" w:hAnsi="宋体" w:cs="宋体" w:hint="eastAsia"/>
          <w:sz w:val="24"/>
          <w:szCs w:val="24"/>
        </w:rPr>
        <w:t>质检认证报告、环保节能等指标。</w:t>
      </w:r>
    </w:p>
    <w:p w14:paraId="48068960" w14:textId="77777777" w:rsidR="00EC2820" w:rsidRDefault="00EB4AB4">
      <w:pPr>
        <w:spacing w:line="28" w:lineRule="atLeast"/>
        <w:ind w:firstLineChars="200" w:firstLine="480"/>
        <w:rPr>
          <w:rFonts w:ascii="宋体" w:hAnsi="宋体" w:cs="宋体"/>
          <w:sz w:val="24"/>
          <w:szCs w:val="24"/>
        </w:rPr>
      </w:pPr>
      <w:r>
        <w:rPr>
          <w:rFonts w:ascii="宋体" w:hAnsi="宋体" w:cs="宋体" w:hint="eastAsia"/>
          <w:sz w:val="24"/>
          <w:szCs w:val="24"/>
        </w:rPr>
        <w:t>2、商务部分主要包括：最终报价、售后服务体系及服务情况</w:t>
      </w:r>
      <w:r>
        <w:rPr>
          <w:rFonts w:ascii="宋体" w:hAnsi="宋体" w:cs="宋体" w:hint="eastAsia"/>
          <w:sz w:val="24"/>
          <w:lang w:val="zh-CN"/>
        </w:rPr>
        <w:t>、培训计划、货物供应、财务能力和状况、类似业绩、</w:t>
      </w:r>
      <w:r>
        <w:rPr>
          <w:rFonts w:ascii="宋体" w:hAnsi="宋体" w:cs="宋体" w:hint="eastAsia"/>
          <w:sz w:val="24"/>
          <w:szCs w:val="24"/>
        </w:rPr>
        <w:t>边远少数民族地区企业等指标。</w:t>
      </w:r>
    </w:p>
    <w:p w14:paraId="3DD10696" w14:textId="77777777" w:rsidR="00EC2820" w:rsidRDefault="00EB4AB4">
      <w:pPr>
        <w:spacing w:line="28" w:lineRule="atLeast"/>
        <w:ind w:firstLineChars="200" w:firstLine="480"/>
        <w:rPr>
          <w:rFonts w:ascii="宋体" w:hAnsi="宋体" w:cs="宋体"/>
          <w:sz w:val="24"/>
          <w:szCs w:val="24"/>
        </w:rPr>
      </w:pPr>
      <w:r>
        <w:rPr>
          <w:rFonts w:ascii="宋体" w:hAnsi="宋体" w:cs="宋体" w:hint="eastAsia"/>
          <w:sz w:val="24"/>
          <w:szCs w:val="24"/>
        </w:rPr>
        <w:t>3、报价指标：有效投标供应商的最终报价。</w:t>
      </w:r>
    </w:p>
    <w:p w14:paraId="16F672C0" w14:textId="77777777" w:rsidR="00EC2820" w:rsidRDefault="00EB4AB4">
      <w:pPr>
        <w:spacing w:line="28" w:lineRule="atLeast"/>
        <w:ind w:firstLineChars="200" w:firstLine="480"/>
        <w:rPr>
          <w:rFonts w:ascii="宋体" w:hAnsi="宋体" w:cs="宋体"/>
          <w:b/>
          <w:sz w:val="24"/>
          <w:szCs w:val="24"/>
        </w:rPr>
      </w:pPr>
      <w:r>
        <w:rPr>
          <w:rFonts w:ascii="宋体" w:hAnsi="宋体" w:cs="宋体" w:hint="eastAsia"/>
          <w:sz w:val="24"/>
          <w:szCs w:val="24"/>
        </w:rPr>
        <w:t>4、</w:t>
      </w:r>
      <w:r>
        <w:rPr>
          <w:rFonts w:ascii="宋体" w:hAnsi="宋体" w:cs="宋体" w:hint="eastAsia"/>
          <w:sz w:val="24"/>
          <w:lang w:val="zh-CN"/>
        </w:rPr>
        <w:t>综合评分具体指标和标准，见</w:t>
      </w:r>
      <w:r>
        <w:rPr>
          <w:rFonts w:ascii="宋体" w:hAnsi="宋体" w:cs="宋体" w:hint="eastAsia"/>
          <w:b/>
          <w:sz w:val="24"/>
          <w:lang w:val="zh-CN"/>
        </w:rPr>
        <w:t>《</w:t>
      </w:r>
      <w:r>
        <w:rPr>
          <w:rFonts w:ascii="宋体" w:hAnsi="宋体" w:cs="宋体" w:hint="eastAsia"/>
          <w:b/>
          <w:sz w:val="24"/>
          <w:szCs w:val="24"/>
        </w:rPr>
        <w:t>评标（分）记录明细表》。</w:t>
      </w:r>
    </w:p>
    <w:p w14:paraId="079CE374" w14:textId="77777777" w:rsidR="00EC2820" w:rsidRDefault="00EC2820">
      <w:pPr>
        <w:spacing w:line="28" w:lineRule="atLeast"/>
        <w:ind w:firstLineChars="200" w:firstLine="482"/>
        <w:rPr>
          <w:rFonts w:ascii="宋体" w:hAnsi="宋体" w:cs="宋体"/>
          <w:b/>
          <w:sz w:val="24"/>
          <w:szCs w:val="24"/>
          <w:lang w:val="zh-CN"/>
        </w:rPr>
      </w:pPr>
    </w:p>
    <w:p w14:paraId="28CE995B" w14:textId="77777777" w:rsidR="00EC2820" w:rsidRDefault="00EC2820">
      <w:pPr>
        <w:spacing w:line="28" w:lineRule="atLeast"/>
        <w:ind w:firstLineChars="200" w:firstLine="482"/>
        <w:rPr>
          <w:rFonts w:ascii="宋体" w:hAnsi="宋体" w:cs="宋体"/>
          <w:b/>
          <w:sz w:val="24"/>
          <w:szCs w:val="24"/>
          <w:lang w:val="zh-CN"/>
        </w:rPr>
      </w:pPr>
    </w:p>
    <w:p w14:paraId="18DE0516" w14:textId="77777777" w:rsidR="00EC2820" w:rsidRDefault="00EB4AB4">
      <w:pPr>
        <w:spacing w:line="28" w:lineRule="atLeast"/>
        <w:ind w:firstLineChars="200" w:firstLine="482"/>
        <w:rPr>
          <w:rFonts w:ascii="宋体" w:hAnsi="宋体" w:cs="宋体"/>
          <w:b/>
          <w:sz w:val="32"/>
          <w:szCs w:val="32"/>
        </w:rPr>
      </w:pPr>
      <w:r>
        <w:rPr>
          <w:rFonts w:ascii="宋体" w:hAnsi="宋体" w:cs="宋体" w:hint="eastAsia"/>
          <w:b/>
          <w:sz w:val="24"/>
          <w:szCs w:val="24"/>
          <w:lang w:val="zh-CN"/>
        </w:rPr>
        <w:t>24.5.</w:t>
      </w:r>
      <w:r>
        <w:rPr>
          <w:rFonts w:ascii="宋体" w:hAnsi="宋体" w:cs="宋体" w:hint="eastAsia"/>
          <w:b/>
          <w:sz w:val="24"/>
          <w:szCs w:val="24"/>
        </w:rPr>
        <w:t>9</w:t>
      </w:r>
      <w:r>
        <w:rPr>
          <w:rFonts w:ascii="宋体" w:hAnsi="宋体" w:cs="宋体" w:hint="eastAsia"/>
          <w:b/>
          <w:sz w:val="24"/>
          <w:szCs w:val="24"/>
          <w:lang w:val="zh-CN"/>
        </w:rPr>
        <w:t>.4</w:t>
      </w:r>
      <w:r>
        <w:rPr>
          <w:rFonts w:ascii="宋体" w:hAnsi="宋体" w:cs="宋体" w:hint="eastAsia"/>
          <w:b/>
          <w:sz w:val="24"/>
        </w:rPr>
        <w:t xml:space="preserve"> 综合评分原则</w:t>
      </w:r>
    </w:p>
    <w:p w14:paraId="1875EC58" w14:textId="77777777" w:rsidR="00EC2820" w:rsidRDefault="00EB4AB4">
      <w:pPr>
        <w:spacing w:line="28" w:lineRule="atLeast"/>
        <w:ind w:firstLineChars="200" w:firstLine="480"/>
        <w:rPr>
          <w:rFonts w:ascii="宋体" w:hAnsi="宋体" w:cs="宋体"/>
          <w:b/>
          <w:sz w:val="32"/>
          <w:szCs w:val="32"/>
        </w:rPr>
      </w:pPr>
      <w:r>
        <w:rPr>
          <w:rFonts w:ascii="宋体" w:hAnsi="宋体" w:cs="宋体" w:hint="eastAsia"/>
          <w:sz w:val="24"/>
        </w:rPr>
        <w:t>1、评标委员会对所报产品价格、技术（配置、质量及性能、技术方案）、财务状况、信誉、业绩、服务、标书的响应程度等因素进行比较与评价，并进行打分和汇总。详见</w:t>
      </w:r>
      <w:r>
        <w:rPr>
          <w:rFonts w:ascii="宋体" w:hAnsi="宋体" w:cs="宋体" w:hint="eastAsia"/>
          <w:b/>
          <w:sz w:val="24"/>
          <w:lang w:val="zh-CN"/>
        </w:rPr>
        <w:t>《</w:t>
      </w:r>
      <w:r>
        <w:rPr>
          <w:rFonts w:ascii="宋体" w:hAnsi="宋体" w:cs="宋体" w:hint="eastAsia"/>
          <w:b/>
          <w:sz w:val="24"/>
          <w:szCs w:val="24"/>
        </w:rPr>
        <w:t>评标（分）记录明细表》。</w:t>
      </w:r>
    </w:p>
    <w:p w14:paraId="7EF8AD27" w14:textId="77777777" w:rsidR="00EC2820" w:rsidRDefault="00EB4AB4">
      <w:pPr>
        <w:spacing w:line="28" w:lineRule="atLeast"/>
        <w:ind w:firstLineChars="200" w:firstLine="480"/>
        <w:rPr>
          <w:rFonts w:ascii="宋体" w:hAnsi="宋体" w:cs="宋体"/>
          <w:b/>
          <w:sz w:val="32"/>
          <w:szCs w:val="32"/>
        </w:rPr>
      </w:pPr>
      <w:r>
        <w:rPr>
          <w:rFonts w:ascii="宋体" w:hAnsi="宋体" w:cs="宋体" w:hint="eastAsia"/>
          <w:sz w:val="24"/>
          <w:szCs w:val="24"/>
        </w:rPr>
        <w:t>2、评标委员会小组成员评标、打分时不得协商，应独立完成。</w:t>
      </w:r>
    </w:p>
    <w:p w14:paraId="2517B26C" w14:textId="77777777" w:rsidR="00EC2820" w:rsidRDefault="00EB4AB4">
      <w:pPr>
        <w:spacing w:line="28" w:lineRule="atLeast"/>
        <w:ind w:firstLineChars="200" w:firstLine="480"/>
        <w:rPr>
          <w:rFonts w:ascii="宋体" w:hAnsi="宋体" w:cs="宋体"/>
          <w:b/>
          <w:sz w:val="32"/>
          <w:szCs w:val="32"/>
        </w:rPr>
      </w:pPr>
      <w:r>
        <w:rPr>
          <w:rFonts w:ascii="宋体" w:hAnsi="宋体" w:cs="宋体" w:hint="eastAsia"/>
          <w:sz w:val="24"/>
          <w:szCs w:val="24"/>
        </w:rPr>
        <w:t>3、未满足磋商文件要求的投标方，不予评分。</w:t>
      </w:r>
    </w:p>
    <w:p w14:paraId="19249973" w14:textId="77777777" w:rsidR="00EC2820" w:rsidRDefault="00EB4AB4">
      <w:pPr>
        <w:spacing w:line="28" w:lineRule="atLeast"/>
        <w:ind w:firstLineChars="200" w:firstLine="480"/>
        <w:rPr>
          <w:rFonts w:ascii="宋体" w:hAnsi="宋体" w:cs="宋体"/>
          <w:b/>
          <w:sz w:val="32"/>
          <w:szCs w:val="32"/>
        </w:rPr>
      </w:pPr>
      <w:r>
        <w:rPr>
          <w:rFonts w:ascii="宋体" w:hAnsi="宋体" w:cs="宋体" w:hint="eastAsia"/>
          <w:sz w:val="24"/>
          <w:szCs w:val="24"/>
        </w:rPr>
        <w:t>4、评标打分应当按照技术部分、商务部分、报价部分的顺序进行，打分可保留两位小数。</w:t>
      </w:r>
    </w:p>
    <w:p w14:paraId="2C1F9DCE" w14:textId="77777777" w:rsidR="00EC2820" w:rsidRDefault="00EB4AB4">
      <w:pPr>
        <w:spacing w:line="28" w:lineRule="atLeast"/>
        <w:ind w:firstLine="573"/>
        <w:rPr>
          <w:rFonts w:ascii="宋体" w:hAnsi="宋体" w:cs="宋体"/>
          <w:color w:val="000000"/>
          <w:sz w:val="24"/>
          <w:szCs w:val="24"/>
        </w:rPr>
      </w:pPr>
      <w:r>
        <w:rPr>
          <w:rFonts w:ascii="宋体" w:hAnsi="宋体" w:cs="宋体" w:hint="eastAsia"/>
          <w:sz w:val="24"/>
          <w:szCs w:val="24"/>
        </w:rPr>
        <w:t>5、打分采取百分制，其中技术商务部分占</w:t>
      </w:r>
      <w:r>
        <w:rPr>
          <w:rFonts w:ascii="宋体" w:hAnsi="宋体" w:cs="宋体" w:hint="eastAsia"/>
          <w:color w:val="000000"/>
          <w:sz w:val="24"/>
          <w:szCs w:val="24"/>
        </w:rPr>
        <w:t>总分的</w:t>
      </w:r>
      <w:r>
        <w:rPr>
          <w:rFonts w:ascii="宋体" w:hAnsi="宋体" w:cs="宋体" w:hint="eastAsia"/>
          <w:b/>
          <w:color w:val="000000"/>
          <w:sz w:val="24"/>
          <w:szCs w:val="24"/>
          <w:u w:val="single"/>
        </w:rPr>
        <w:t>70%</w:t>
      </w:r>
      <w:r>
        <w:rPr>
          <w:rFonts w:ascii="宋体" w:hAnsi="宋体" w:cs="宋体" w:hint="eastAsia"/>
          <w:color w:val="000000"/>
          <w:sz w:val="24"/>
          <w:szCs w:val="24"/>
        </w:rPr>
        <w:t>，报价部分占总分的</w:t>
      </w:r>
      <w:r>
        <w:rPr>
          <w:rFonts w:ascii="宋体" w:hAnsi="宋体" w:cs="宋体" w:hint="eastAsia"/>
          <w:b/>
          <w:bCs/>
          <w:color w:val="000000"/>
          <w:sz w:val="24"/>
          <w:szCs w:val="24"/>
        </w:rPr>
        <w:t>3</w:t>
      </w:r>
      <w:r>
        <w:rPr>
          <w:rFonts w:ascii="宋体" w:hAnsi="宋体" w:cs="宋体" w:hint="eastAsia"/>
          <w:b/>
          <w:bCs/>
          <w:color w:val="000000"/>
          <w:sz w:val="24"/>
          <w:szCs w:val="24"/>
          <w:u w:val="single"/>
        </w:rPr>
        <w:t>0%</w:t>
      </w:r>
      <w:r>
        <w:rPr>
          <w:rFonts w:ascii="宋体" w:hAnsi="宋体" w:cs="宋体" w:hint="eastAsia"/>
          <w:b/>
          <w:color w:val="000000"/>
          <w:sz w:val="24"/>
          <w:szCs w:val="24"/>
          <w:u w:val="single"/>
        </w:rPr>
        <w:t>。</w:t>
      </w:r>
    </w:p>
    <w:p w14:paraId="53F5B72F" w14:textId="77777777" w:rsidR="00EC2820" w:rsidRDefault="00EB4AB4">
      <w:pPr>
        <w:tabs>
          <w:tab w:val="left" w:pos="8280"/>
        </w:tabs>
        <w:spacing w:line="28" w:lineRule="atLeast"/>
        <w:ind w:right="-1" w:firstLineChars="225" w:firstLine="54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sz w:val="24"/>
          <w:lang w:val="zh-CN"/>
        </w:rPr>
        <w:t>由招标方核对录入和汇总计算出每一个投标供应商的所得分数值，</w:t>
      </w:r>
      <w:r>
        <w:rPr>
          <w:rFonts w:ascii="宋体" w:hAnsi="宋体" w:cs="宋体" w:hint="eastAsia"/>
          <w:color w:val="000000"/>
          <w:sz w:val="24"/>
          <w:szCs w:val="24"/>
        </w:rPr>
        <w:t>并由高到底排序后，须有评标委员会小组各成员署名确认。如出现得分相同的，</w:t>
      </w:r>
      <w:r>
        <w:rPr>
          <w:rFonts w:ascii="宋体" w:hAnsi="宋体" w:cs="宋体" w:hint="eastAsia"/>
          <w:sz w:val="24"/>
          <w:lang w:val="zh-CN"/>
        </w:rPr>
        <w:t>应按投标供应商的报价由低到高顺序排列；的得分且其报价相等，则按核心技术指标优劣顺序排列。价格、技术指标的高</w:t>
      </w:r>
      <w:r>
        <w:rPr>
          <w:rFonts w:ascii="宋体" w:hAnsi="宋体" w:cs="宋体" w:hint="eastAsia"/>
          <w:color w:val="000000"/>
          <w:sz w:val="24"/>
          <w:szCs w:val="24"/>
        </w:rPr>
        <w:t>低或优劣由评标委员各成员确认评定。</w:t>
      </w:r>
    </w:p>
    <w:p w14:paraId="14816DA1" w14:textId="77777777" w:rsidR="00EC2820" w:rsidRDefault="00EB4AB4">
      <w:pPr>
        <w:autoSpaceDE w:val="0"/>
        <w:autoSpaceDN w:val="0"/>
        <w:adjustRightInd w:val="0"/>
        <w:spacing w:line="28" w:lineRule="atLeast"/>
        <w:ind w:firstLine="480"/>
        <w:rPr>
          <w:rFonts w:ascii="宋体" w:hAnsi="宋体" w:cs="宋体"/>
          <w:color w:val="000000"/>
          <w:sz w:val="24"/>
          <w:szCs w:val="24"/>
        </w:rPr>
      </w:pPr>
      <w:r>
        <w:rPr>
          <w:rFonts w:ascii="宋体" w:hAnsi="宋体" w:cs="宋体" w:hint="eastAsia"/>
          <w:color w:val="000000"/>
          <w:sz w:val="24"/>
          <w:szCs w:val="24"/>
        </w:rPr>
        <w:t>7、若发现打分有误或者有差错的，或发现存存在个人印象或带有明显倾向性时，招标方将按前款执行。</w:t>
      </w:r>
    </w:p>
    <w:p w14:paraId="44576E03" w14:textId="77777777" w:rsidR="00EC2820" w:rsidRDefault="00EC2820">
      <w:pPr>
        <w:pStyle w:val="a0"/>
      </w:pPr>
    </w:p>
    <w:p w14:paraId="69244F97" w14:textId="77777777" w:rsidR="00EC2820" w:rsidRDefault="00EC2820">
      <w:pPr>
        <w:tabs>
          <w:tab w:val="left" w:pos="8280"/>
        </w:tabs>
        <w:spacing w:line="360" w:lineRule="auto"/>
        <w:ind w:right="-1" w:firstLineChars="1150" w:firstLine="2760"/>
        <w:rPr>
          <w:rFonts w:ascii="宋体" w:hAnsi="宋体" w:cs="宋体"/>
          <w:sz w:val="24"/>
          <w:szCs w:val="24"/>
        </w:rPr>
      </w:pPr>
    </w:p>
    <w:p w14:paraId="310E4047" w14:textId="77777777" w:rsidR="00EC2820" w:rsidRDefault="00EB4AB4">
      <w:pPr>
        <w:tabs>
          <w:tab w:val="left" w:pos="8280"/>
        </w:tabs>
        <w:spacing w:line="360" w:lineRule="auto"/>
        <w:ind w:right="-1" w:firstLineChars="833" w:firstLine="2332"/>
        <w:rPr>
          <w:rFonts w:ascii="宋体" w:hAnsi="宋体" w:cs="宋体"/>
          <w:sz w:val="28"/>
          <w:szCs w:val="28"/>
          <w:lang w:val="zh-CN"/>
        </w:rPr>
      </w:pPr>
      <w:r>
        <w:rPr>
          <w:rFonts w:ascii="宋体" w:hAnsi="宋体" w:cs="宋体" w:hint="eastAsia"/>
          <w:sz w:val="28"/>
          <w:szCs w:val="28"/>
        </w:rPr>
        <w:t>价格评标（分）记录明细表</w:t>
      </w:r>
    </w:p>
    <w:tbl>
      <w:tblPr>
        <w:tblW w:w="105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5"/>
        <w:gridCol w:w="1277"/>
        <w:gridCol w:w="1177"/>
        <w:gridCol w:w="3402"/>
        <w:gridCol w:w="709"/>
        <w:gridCol w:w="3308"/>
      </w:tblGrid>
      <w:tr w:rsidR="00EC2820" w14:paraId="52635FF0" w14:textId="77777777">
        <w:trPr>
          <w:cantSplit/>
          <w:trHeight w:val="581"/>
          <w:jc w:val="center"/>
        </w:trPr>
        <w:tc>
          <w:tcPr>
            <w:tcW w:w="665" w:type="dxa"/>
            <w:tcBorders>
              <w:top w:val="single" w:sz="4" w:space="0" w:color="auto"/>
              <w:bottom w:val="single" w:sz="4" w:space="0" w:color="auto"/>
            </w:tcBorders>
            <w:vAlign w:val="center"/>
          </w:tcPr>
          <w:p w14:paraId="0AC4B744"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序号</w:t>
            </w:r>
          </w:p>
        </w:tc>
        <w:tc>
          <w:tcPr>
            <w:tcW w:w="1277" w:type="dxa"/>
            <w:tcBorders>
              <w:top w:val="single" w:sz="4" w:space="0" w:color="auto"/>
              <w:bottom w:val="single" w:sz="4" w:space="0" w:color="auto"/>
            </w:tcBorders>
            <w:vAlign w:val="center"/>
          </w:tcPr>
          <w:p w14:paraId="37B76C84"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考核项目</w:t>
            </w:r>
          </w:p>
        </w:tc>
        <w:tc>
          <w:tcPr>
            <w:tcW w:w="1177" w:type="dxa"/>
            <w:tcBorders>
              <w:top w:val="single" w:sz="4" w:space="0" w:color="auto"/>
              <w:bottom w:val="single" w:sz="4" w:space="0" w:color="auto"/>
            </w:tcBorders>
            <w:vAlign w:val="center"/>
          </w:tcPr>
          <w:p w14:paraId="12CAE25E"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分数标准</w:t>
            </w:r>
          </w:p>
        </w:tc>
        <w:tc>
          <w:tcPr>
            <w:tcW w:w="3402" w:type="dxa"/>
            <w:tcBorders>
              <w:top w:val="single" w:sz="4" w:space="0" w:color="auto"/>
              <w:bottom w:val="single" w:sz="4" w:space="0" w:color="auto"/>
            </w:tcBorders>
            <w:vAlign w:val="center"/>
          </w:tcPr>
          <w:p w14:paraId="0C5ADE88" w14:textId="77777777" w:rsidR="00EC2820" w:rsidRDefault="00EB4AB4">
            <w:pPr>
              <w:spacing w:line="360" w:lineRule="auto"/>
              <w:ind w:firstLineChars="450" w:firstLine="1080"/>
              <w:rPr>
                <w:rFonts w:ascii="宋体" w:hAnsi="宋体" w:cs="宋体"/>
                <w:sz w:val="24"/>
                <w:szCs w:val="24"/>
              </w:rPr>
            </w:pPr>
            <w:r>
              <w:rPr>
                <w:rFonts w:ascii="宋体" w:hAnsi="宋体" w:cs="宋体" w:hint="eastAsia"/>
                <w:sz w:val="24"/>
                <w:szCs w:val="24"/>
              </w:rPr>
              <w:t>评分标准</w:t>
            </w:r>
          </w:p>
        </w:tc>
        <w:tc>
          <w:tcPr>
            <w:tcW w:w="709" w:type="dxa"/>
            <w:vAlign w:val="center"/>
          </w:tcPr>
          <w:p w14:paraId="1517CB98"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得分</w:t>
            </w:r>
          </w:p>
        </w:tc>
        <w:tc>
          <w:tcPr>
            <w:tcW w:w="3308" w:type="dxa"/>
            <w:vAlign w:val="center"/>
          </w:tcPr>
          <w:p w14:paraId="4CEA44EF"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具体评估（价）的依据及理由</w:t>
            </w:r>
          </w:p>
        </w:tc>
      </w:tr>
      <w:tr w:rsidR="00EC2820" w14:paraId="5157E331" w14:textId="77777777">
        <w:trPr>
          <w:cantSplit/>
          <w:trHeight w:val="304"/>
          <w:jc w:val="center"/>
        </w:trPr>
        <w:tc>
          <w:tcPr>
            <w:tcW w:w="665" w:type="dxa"/>
            <w:tcBorders>
              <w:top w:val="single" w:sz="4" w:space="0" w:color="auto"/>
              <w:bottom w:val="single" w:sz="4" w:space="0" w:color="auto"/>
            </w:tcBorders>
            <w:vAlign w:val="center"/>
          </w:tcPr>
          <w:p w14:paraId="49644F3B"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三</w:t>
            </w:r>
          </w:p>
        </w:tc>
        <w:tc>
          <w:tcPr>
            <w:tcW w:w="1277" w:type="dxa"/>
            <w:tcBorders>
              <w:top w:val="single" w:sz="4" w:space="0" w:color="auto"/>
              <w:bottom w:val="single" w:sz="4" w:space="0" w:color="auto"/>
            </w:tcBorders>
            <w:vAlign w:val="center"/>
          </w:tcPr>
          <w:p w14:paraId="28406A7E"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报  价</w:t>
            </w:r>
          </w:p>
        </w:tc>
        <w:tc>
          <w:tcPr>
            <w:tcW w:w="1177" w:type="dxa"/>
            <w:tcBorders>
              <w:top w:val="single" w:sz="4" w:space="0" w:color="auto"/>
              <w:bottom w:val="single" w:sz="4" w:space="0" w:color="auto"/>
            </w:tcBorders>
            <w:vAlign w:val="center"/>
          </w:tcPr>
          <w:p w14:paraId="4A42385E"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30分</w:t>
            </w:r>
          </w:p>
        </w:tc>
        <w:tc>
          <w:tcPr>
            <w:tcW w:w="3402" w:type="dxa"/>
            <w:tcBorders>
              <w:top w:val="single" w:sz="4" w:space="0" w:color="auto"/>
              <w:bottom w:val="single" w:sz="4" w:space="0" w:color="auto"/>
            </w:tcBorders>
            <w:vAlign w:val="center"/>
          </w:tcPr>
          <w:p w14:paraId="69794AC2"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具体按下列标准要求进行评审</w:t>
            </w:r>
          </w:p>
        </w:tc>
        <w:tc>
          <w:tcPr>
            <w:tcW w:w="709" w:type="dxa"/>
            <w:vAlign w:val="center"/>
          </w:tcPr>
          <w:p w14:paraId="6D35E1CB" w14:textId="77777777" w:rsidR="00EC2820" w:rsidRDefault="00EB4AB4">
            <w:pPr>
              <w:spacing w:line="360" w:lineRule="auto"/>
              <w:jc w:val="left"/>
              <w:rPr>
                <w:rFonts w:ascii="宋体" w:hAnsi="宋体" w:cs="宋体"/>
                <w:sz w:val="24"/>
                <w:szCs w:val="24"/>
              </w:rPr>
            </w:pPr>
            <w:r>
              <w:rPr>
                <w:rFonts w:ascii="宋体" w:hAnsi="宋体" w:cs="宋体" w:hint="eastAsia"/>
                <w:sz w:val="24"/>
                <w:szCs w:val="24"/>
              </w:rPr>
              <w:t>得分</w:t>
            </w:r>
          </w:p>
        </w:tc>
        <w:tc>
          <w:tcPr>
            <w:tcW w:w="3308" w:type="dxa"/>
            <w:vAlign w:val="center"/>
          </w:tcPr>
          <w:p w14:paraId="47242979" w14:textId="77777777" w:rsidR="00EC2820" w:rsidRDefault="00EB4AB4">
            <w:pPr>
              <w:spacing w:line="360" w:lineRule="auto"/>
              <w:ind w:firstLineChars="450" w:firstLine="1080"/>
              <w:jc w:val="left"/>
              <w:rPr>
                <w:rFonts w:ascii="宋体" w:hAnsi="宋体" w:cs="宋体"/>
                <w:sz w:val="24"/>
                <w:szCs w:val="24"/>
              </w:rPr>
            </w:pPr>
            <w:r>
              <w:rPr>
                <w:rFonts w:ascii="宋体" w:hAnsi="宋体" w:cs="宋体" w:hint="eastAsia"/>
                <w:sz w:val="24"/>
                <w:szCs w:val="24"/>
              </w:rPr>
              <w:t>报价</w:t>
            </w:r>
          </w:p>
        </w:tc>
      </w:tr>
      <w:tr w:rsidR="00EC2820" w14:paraId="2283FE41" w14:textId="77777777">
        <w:trPr>
          <w:cantSplit/>
          <w:trHeight w:val="955"/>
          <w:jc w:val="center"/>
        </w:trPr>
        <w:tc>
          <w:tcPr>
            <w:tcW w:w="665" w:type="dxa"/>
            <w:tcBorders>
              <w:top w:val="single" w:sz="4" w:space="0" w:color="auto"/>
              <w:bottom w:val="single" w:sz="4" w:space="0" w:color="auto"/>
            </w:tcBorders>
            <w:vAlign w:val="center"/>
          </w:tcPr>
          <w:p w14:paraId="33B3BFA5" w14:textId="77777777" w:rsidR="00EC2820" w:rsidRDefault="00EB4AB4">
            <w:pPr>
              <w:spacing w:line="320" w:lineRule="exact"/>
              <w:jc w:val="center"/>
              <w:rPr>
                <w:rFonts w:ascii="宋体" w:hAnsi="宋体" w:cs="宋体"/>
                <w:b/>
                <w:szCs w:val="21"/>
              </w:rPr>
            </w:pPr>
            <w:r>
              <w:rPr>
                <w:rFonts w:ascii="宋体" w:hAnsi="宋体" w:cs="宋体" w:hint="eastAsia"/>
                <w:b/>
                <w:szCs w:val="21"/>
              </w:rPr>
              <w:t>1</w:t>
            </w:r>
          </w:p>
        </w:tc>
        <w:tc>
          <w:tcPr>
            <w:tcW w:w="1277" w:type="dxa"/>
            <w:tcBorders>
              <w:top w:val="single" w:sz="4" w:space="0" w:color="auto"/>
              <w:bottom w:val="single" w:sz="4" w:space="0" w:color="auto"/>
            </w:tcBorders>
            <w:vAlign w:val="center"/>
          </w:tcPr>
          <w:p w14:paraId="11CBE58D" w14:textId="77777777" w:rsidR="00EC2820" w:rsidRDefault="00EB4AB4">
            <w:pPr>
              <w:spacing w:line="320" w:lineRule="exact"/>
              <w:jc w:val="center"/>
              <w:rPr>
                <w:rFonts w:ascii="宋体" w:hAnsi="宋体" w:cs="宋体"/>
                <w:szCs w:val="21"/>
              </w:rPr>
            </w:pPr>
            <w:r>
              <w:rPr>
                <w:rFonts w:ascii="宋体" w:hAnsi="宋体" w:cs="宋体" w:hint="eastAsia"/>
                <w:szCs w:val="21"/>
              </w:rPr>
              <w:t>报价</w:t>
            </w:r>
          </w:p>
        </w:tc>
        <w:tc>
          <w:tcPr>
            <w:tcW w:w="1177" w:type="dxa"/>
            <w:tcBorders>
              <w:top w:val="single" w:sz="4" w:space="0" w:color="auto"/>
              <w:bottom w:val="single" w:sz="4" w:space="0" w:color="auto"/>
            </w:tcBorders>
            <w:vAlign w:val="center"/>
          </w:tcPr>
          <w:p w14:paraId="56320612" w14:textId="77777777" w:rsidR="00EC2820" w:rsidRDefault="00EC2820">
            <w:pPr>
              <w:spacing w:line="320" w:lineRule="exact"/>
              <w:ind w:firstLine="573"/>
              <w:jc w:val="center"/>
              <w:rPr>
                <w:rFonts w:ascii="宋体" w:hAnsi="宋体" w:cs="宋体"/>
                <w:szCs w:val="21"/>
              </w:rPr>
            </w:pPr>
          </w:p>
        </w:tc>
        <w:tc>
          <w:tcPr>
            <w:tcW w:w="3402" w:type="dxa"/>
            <w:tcBorders>
              <w:top w:val="single" w:sz="4" w:space="0" w:color="auto"/>
              <w:bottom w:val="single" w:sz="4" w:space="0" w:color="auto"/>
            </w:tcBorders>
            <w:vAlign w:val="center"/>
          </w:tcPr>
          <w:p w14:paraId="581FD50D" w14:textId="77777777" w:rsidR="00EC2820" w:rsidRDefault="00EB4AB4">
            <w:pPr>
              <w:spacing w:line="320" w:lineRule="exact"/>
              <w:jc w:val="center"/>
              <w:rPr>
                <w:rFonts w:ascii="宋体" w:hAnsi="宋体" w:cs="宋体"/>
                <w:szCs w:val="21"/>
              </w:rPr>
            </w:pPr>
            <w:r>
              <w:rPr>
                <w:rFonts w:ascii="宋体" w:hAnsi="宋体" w:cs="宋体" w:hint="eastAsia"/>
                <w:szCs w:val="21"/>
              </w:rPr>
              <w:t>满足磋商文件要求且报价最低的为评审基准价，(评标基准价/投标报价)×30%×100（小数点保留两位）</w:t>
            </w:r>
          </w:p>
        </w:tc>
        <w:tc>
          <w:tcPr>
            <w:tcW w:w="709" w:type="dxa"/>
          </w:tcPr>
          <w:p w14:paraId="583D3EDE" w14:textId="77777777" w:rsidR="00EC2820" w:rsidRDefault="00EC2820">
            <w:pPr>
              <w:spacing w:line="320" w:lineRule="exact"/>
              <w:ind w:firstLine="573"/>
              <w:jc w:val="center"/>
              <w:rPr>
                <w:rFonts w:ascii="宋体" w:hAnsi="宋体" w:cs="宋体"/>
                <w:szCs w:val="21"/>
              </w:rPr>
            </w:pPr>
          </w:p>
        </w:tc>
        <w:tc>
          <w:tcPr>
            <w:tcW w:w="3308" w:type="dxa"/>
          </w:tcPr>
          <w:p w14:paraId="40A1C11C" w14:textId="77777777" w:rsidR="00EC2820" w:rsidRDefault="00EC2820">
            <w:pPr>
              <w:spacing w:line="320" w:lineRule="exact"/>
              <w:ind w:firstLine="573"/>
              <w:jc w:val="center"/>
              <w:rPr>
                <w:rFonts w:ascii="宋体" w:hAnsi="宋体" w:cs="宋体"/>
                <w:szCs w:val="21"/>
              </w:rPr>
            </w:pPr>
          </w:p>
          <w:p w14:paraId="187A2FAF" w14:textId="77777777" w:rsidR="00EC2820" w:rsidRDefault="00EB4AB4">
            <w:pPr>
              <w:spacing w:line="320" w:lineRule="exact"/>
              <w:ind w:firstLine="573"/>
              <w:rPr>
                <w:rFonts w:ascii="宋体" w:hAnsi="宋体" w:cs="宋体"/>
                <w:szCs w:val="21"/>
              </w:rPr>
            </w:pPr>
            <w:r>
              <w:rPr>
                <w:rFonts w:ascii="宋体" w:hAnsi="宋体" w:cs="宋体" w:hint="eastAsia"/>
                <w:szCs w:val="21"/>
              </w:rPr>
              <w:t>￥：       元</w:t>
            </w:r>
          </w:p>
        </w:tc>
      </w:tr>
    </w:tbl>
    <w:p w14:paraId="3CBDC780" w14:textId="77777777" w:rsidR="00EC2820" w:rsidRDefault="00EC2820">
      <w:pPr>
        <w:pStyle w:val="af1"/>
        <w:spacing w:line="360" w:lineRule="auto"/>
        <w:ind w:left="0" w:firstLineChars="0" w:firstLine="0"/>
        <w:jc w:val="left"/>
      </w:pPr>
    </w:p>
    <w:p w14:paraId="579B42B4" w14:textId="77777777" w:rsidR="00EC2820" w:rsidRDefault="00EB4AB4">
      <w:pPr>
        <w:pStyle w:val="af1"/>
        <w:spacing w:line="360" w:lineRule="auto"/>
        <w:ind w:left="0" w:firstLineChars="0" w:firstLine="0"/>
        <w:jc w:val="left"/>
      </w:pPr>
      <w:r>
        <w:rPr>
          <w:rFonts w:hint="eastAsia"/>
        </w:rPr>
        <w:t>对小型和微型企业产品的价格给予</w:t>
      </w:r>
      <w:r>
        <w:rPr>
          <w:rFonts w:hint="eastAsia"/>
        </w:rPr>
        <w:t>6%</w:t>
      </w:r>
      <w:r>
        <w:rPr>
          <w:rFonts w:hint="eastAsia"/>
        </w:rPr>
        <w:t>～</w:t>
      </w:r>
      <w:r>
        <w:rPr>
          <w:rFonts w:hint="eastAsia"/>
        </w:rPr>
        <w:t>10%</w:t>
      </w:r>
      <w:r>
        <w:rPr>
          <w:rFonts w:hint="eastAsia"/>
        </w:rPr>
        <w:t>的扣除，用扣除后的价格参与评审。</w:t>
      </w:r>
    </w:p>
    <w:p w14:paraId="7A5ADEFC" w14:textId="77777777" w:rsidR="00EC2820" w:rsidRDefault="00EB4AB4">
      <w:pPr>
        <w:pStyle w:val="af1"/>
        <w:spacing w:line="360" w:lineRule="auto"/>
        <w:ind w:left="0" w:firstLineChars="0" w:firstLine="0"/>
        <w:jc w:val="left"/>
      </w:pPr>
      <w:r>
        <w:rPr>
          <w:rFonts w:hint="eastAsia"/>
        </w:rPr>
        <w:t>本项目的扣除比例为：小型企业扣除</w:t>
      </w:r>
      <w:r>
        <w:rPr>
          <w:rFonts w:hint="eastAsia"/>
        </w:rPr>
        <w:t>6%</w:t>
      </w:r>
      <w:r>
        <w:rPr>
          <w:rFonts w:hint="eastAsia"/>
        </w:rPr>
        <w:t>，微型企业扣除</w:t>
      </w:r>
      <w:r>
        <w:rPr>
          <w:rFonts w:hint="eastAsia"/>
        </w:rPr>
        <w:t>6%</w:t>
      </w:r>
      <w:r>
        <w:rPr>
          <w:rFonts w:hint="eastAsia"/>
        </w:rPr>
        <w:t>。</w:t>
      </w:r>
    </w:p>
    <w:p w14:paraId="0B296375" w14:textId="77777777" w:rsidR="00EC2820" w:rsidRDefault="00EC2820">
      <w:pPr>
        <w:pStyle w:val="af1"/>
        <w:ind w:left="0" w:firstLineChars="0" w:firstLine="0"/>
      </w:pPr>
    </w:p>
    <w:p w14:paraId="4DD9475C" w14:textId="77777777" w:rsidR="00EC2820" w:rsidRDefault="00EC2820">
      <w:pPr>
        <w:pStyle w:val="a0"/>
        <w:ind w:firstLine="0"/>
      </w:pPr>
    </w:p>
    <w:p w14:paraId="239375AE" w14:textId="77777777" w:rsidR="00EC2820" w:rsidRDefault="00EB4AB4">
      <w:pPr>
        <w:spacing w:line="360" w:lineRule="auto"/>
        <w:jc w:val="center"/>
        <w:rPr>
          <w:rFonts w:ascii="宋体" w:hAnsi="宋体" w:cs="宋体"/>
          <w:b/>
          <w:sz w:val="32"/>
          <w:szCs w:val="32"/>
        </w:rPr>
      </w:pPr>
      <w:r>
        <w:rPr>
          <w:rFonts w:ascii="宋体" w:hAnsi="宋体" w:cs="宋体" w:hint="eastAsia"/>
          <w:b/>
          <w:sz w:val="32"/>
          <w:szCs w:val="32"/>
        </w:rPr>
        <w:lastRenderedPageBreak/>
        <w:t>技术商务部分其他项评分记录明细表</w:t>
      </w:r>
    </w:p>
    <w:tbl>
      <w:tblPr>
        <w:tblW w:w="9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9"/>
        <w:gridCol w:w="1773"/>
        <w:gridCol w:w="1115"/>
        <w:gridCol w:w="6390"/>
      </w:tblGrid>
      <w:tr w:rsidR="00EC2820" w14:paraId="05E81CC7" w14:textId="77777777">
        <w:trPr>
          <w:cantSplit/>
          <w:trHeight w:val="594"/>
          <w:jc w:val="center"/>
        </w:trPr>
        <w:tc>
          <w:tcPr>
            <w:tcW w:w="669" w:type="dxa"/>
            <w:tcBorders>
              <w:top w:val="single" w:sz="6" w:space="0" w:color="auto"/>
              <w:left w:val="single" w:sz="6" w:space="0" w:color="auto"/>
              <w:bottom w:val="single" w:sz="6" w:space="0" w:color="auto"/>
              <w:right w:val="single" w:sz="6" w:space="0" w:color="auto"/>
            </w:tcBorders>
            <w:vAlign w:val="center"/>
          </w:tcPr>
          <w:p w14:paraId="6B166535"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序号</w:t>
            </w:r>
          </w:p>
        </w:tc>
        <w:tc>
          <w:tcPr>
            <w:tcW w:w="1773" w:type="dxa"/>
            <w:tcBorders>
              <w:top w:val="single" w:sz="6" w:space="0" w:color="auto"/>
              <w:left w:val="single" w:sz="6" w:space="0" w:color="auto"/>
              <w:bottom w:val="single" w:sz="6" w:space="0" w:color="auto"/>
              <w:right w:val="single" w:sz="6" w:space="0" w:color="auto"/>
            </w:tcBorders>
            <w:vAlign w:val="center"/>
          </w:tcPr>
          <w:p w14:paraId="553589A7"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考核项目</w:t>
            </w:r>
          </w:p>
        </w:tc>
        <w:tc>
          <w:tcPr>
            <w:tcW w:w="1115" w:type="dxa"/>
            <w:tcBorders>
              <w:top w:val="single" w:sz="6" w:space="0" w:color="auto"/>
              <w:left w:val="single" w:sz="6" w:space="0" w:color="auto"/>
              <w:bottom w:val="single" w:sz="6" w:space="0" w:color="auto"/>
              <w:right w:val="single" w:sz="6" w:space="0" w:color="auto"/>
            </w:tcBorders>
            <w:vAlign w:val="center"/>
          </w:tcPr>
          <w:p w14:paraId="01EEBEFD"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分数标准</w:t>
            </w:r>
          </w:p>
        </w:tc>
        <w:tc>
          <w:tcPr>
            <w:tcW w:w="6390" w:type="dxa"/>
            <w:tcBorders>
              <w:top w:val="single" w:sz="6" w:space="0" w:color="auto"/>
              <w:left w:val="single" w:sz="6" w:space="0" w:color="auto"/>
              <w:bottom w:val="single" w:sz="6" w:space="0" w:color="auto"/>
              <w:right w:val="single" w:sz="6" w:space="0" w:color="auto"/>
            </w:tcBorders>
            <w:vAlign w:val="center"/>
          </w:tcPr>
          <w:p w14:paraId="3F2191EE"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评分标准</w:t>
            </w:r>
          </w:p>
        </w:tc>
      </w:tr>
      <w:tr w:rsidR="00EC2820" w14:paraId="5E4ACF35" w14:textId="77777777">
        <w:trPr>
          <w:cantSplit/>
          <w:trHeight w:val="556"/>
          <w:jc w:val="center"/>
        </w:trPr>
        <w:tc>
          <w:tcPr>
            <w:tcW w:w="669" w:type="dxa"/>
            <w:tcBorders>
              <w:top w:val="single" w:sz="6" w:space="0" w:color="auto"/>
              <w:left w:val="single" w:sz="6" w:space="0" w:color="auto"/>
              <w:bottom w:val="single" w:sz="6" w:space="0" w:color="auto"/>
              <w:right w:val="single" w:sz="6" w:space="0" w:color="auto"/>
            </w:tcBorders>
            <w:vAlign w:val="center"/>
          </w:tcPr>
          <w:p w14:paraId="34A4A315" w14:textId="77777777" w:rsidR="00EC2820" w:rsidRDefault="00EB4AB4">
            <w:pPr>
              <w:pStyle w:val="21212"/>
              <w:spacing w:before="0" w:after="0" w:line="240" w:lineRule="auto"/>
              <w:ind w:left="422" w:hanging="422"/>
              <w:jc w:val="center"/>
              <w:rPr>
                <w:rFonts w:ascii="宋体" w:hAnsi="宋体" w:cs="宋体"/>
                <w:b/>
                <w:color w:val="000000"/>
                <w:sz w:val="21"/>
                <w:szCs w:val="21"/>
              </w:rPr>
            </w:pPr>
            <w:proofErr w:type="gramStart"/>
            <w:r>
              <w:rPr>
                <w:rFonts w:ascii="宋体" w:hAnsi="宋体" w:cs="宋体" w:hint="eastAsia"/>
                <w:b/>
                <w:color w:val="000000"/>
                <w:sz w:val="21"/>
                <w:szCs w:val="21"/>
              </w:rPr>
              <w:t>一</w:t>
            </w:r>
            <w:proofErr w:type="gramEnd"/>
          </w:p>
        </w:tc>
        <w:tc>
          <w:tcPr>
            <w:tcW w:w="1773" w:type="dxa"/>
            <w:tcBorders>
              <w:top w:val="single" w:sz="6" w:space="0" w:color="auto"/>
              <w:left w:val="single" w:sz="6" w:space="0" w:color="auto"/>
              <w:bottom w:val="single" w:sz="6" w:space="0" w:color="auto"/>
              <w:right w:val="single" w:sz="6" w:space="0" w:color="auto"/>
            </w:tcBorders>
            <w:vAlign w:val="center"/>
          </w:tcPr>
          <w:p w14:paraId="2B113D96"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技术部分</w:t>
            </w:r>
          </w:p>
        </w:tc>
        <w:tc>
          <w:tcPr>
            <w:tcW w:w="1115" w:type="dxa"/>
            <w:tcBorders>
              <w:top w:val="single" w:sz="6" w:space="0" w:color="auto"/>
              <w:left w:val="single" w:sz="6" w:space="0" w:color="auto"/>
              <w:bottom w:val="single" w:sz="6" w:space="0" w:color="auto"/>
              <w:right w:val="single" w:sz="6" w:space="0" w:color="auto"/>
            </w:tcBorders>
            <w:vAlign w:val="center"/>
          </w:tcPr>
          <w:p w14:paraId="4F747EFB"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45分</w:t>
            </w:r>
          </w:p>
        </w:tc>
        <w:tc>
          <w:tcPr>
            <w:tcW w:w="6390" w:type="dxa"/>
            <w:tcBorders>
              <w:top w:val="single" w:sz="6" w:space="0" w:color="auto"/>
              <w:left w:val="single" w:sz="6" w:space="0" w:color="auto"/>
              <w:bottom w:val="single" w:sz="6" w:space="0" w:color="auto"/>
              <w:right w:val="single" w:sz="6" w:space="0" w:color="auto"/>
            </w:tcBorders>
            <w:vAlign w:val="center"/>
          </w:tcPr>
          <w:p w14:paraId="433834B5" w14:textId="77777777" w:rsidR="00EC2820" w:rsidRDefault="00EB4AB4">
            <w:pPr>
              <w:pStyle w:val="21212"/>
              <w:spacing w:before="0" w:after="0" w:line="240" w:lineRule="auto"/>
              <w:ind w:firstLineChars="845" w:firstLine="1781"/>
              <w:rPr>
                <w:rFonts w:ascii="宋体" w:hAnsi="宋体" w:cs="宋体"/>
                <w:b/>
                <w:color w:val="000000"/>
                <w:sz w:val="21"/>
                <w:szCs w:val="21"/>
              </w:rPr>
            </w:pPr>
            <w:r>
              <w:rPr>
                <w:rFonts w:ascii="宋体" w:hAnsi="宋体" w:cs="宋体" w:hint="eastAsia"/>
                <w:b/>
                <w:color w:val="000000"/>
                <w:sz w:val="21"/>
                <w:szCs w:val="21"/>
              </w:rPr>
              <w:t>具体按下列标准要求进行评审</w:t>
            </w:r>
          </w:p>
        </w:tc>
      </w:tr>
      <w:tr w:rsidR="00EC2820" w14:paraId="7A4AF693" w14:textId="77777777">
        <w:trPr>
          <w:cantSplit/>
          <w:trHeight w:val="803"/>
          <w:jc w:val="center"/>
        </w:trPr>
        <w:tc>
          <w:tcPr>
            <w:tcW w:w="669" w:type="dxa"/>
            <w:tcBorders>
              <w:top w:val="single" w:sz="6" w:space="0" w:color="auto"/>
              <w:left w:val="single" w:sz="6" w:space="0" w:color="auto"/>
              <w:bottom w:val="single" w:sz="6" w:space="0" w:color="auto"/>
              <w:right w:val="single" w:sz="6" w:space="0" w:color="auto"/>
            </w:tcBorders>
            <w:vAlign w:val="center"/>
          </w:tcPr>
          <w:p w14:paraId="76FBFAB8" w14:textId="77777777" w:rsidR="00EC2820" w:rsidRDefault="00EB4AB4">
            <w:pPr>
              <w:pStyle w:val="21212"/>
              <w:spacing w:before="0" w:after="0" w:line="240" w:lineRule="auto"/>
              <w:ind w:left="420" w:hanging="420"/>
              <w:jc w:val="center"/>
              <w:rPr>
                <w:rFonts w:ascii="宋体" w:hAnsi="宋体" w:cs="宋体"/>
                <w:b/>
                <w:color w:val="000000"/>
                <w:sz w:val="21"/>
                <w:szCs w:val="21"/>
              </w:rPr>
            </w:pPr>
            <w:r>
              <w:rPr>
                <w:rFonts w:ascii="宋体" w:hAnsi="宋体" w:cs="宋体" w:hint="eastAsia"/>
                <w:b/>
                <w:color w:val="000000"/>
                <w:sz w:val="21"/>
                <w:szCs w:val="21"/>
              </w:rPr>
              <w:t>1</w:t>
            </w:r>
          </w:p>
        </w:tc>
        <w:tc>
          <w:tcPr>
            <w:tcW w:w="1773" w:type="dxa"/>
            <w:tcBorders>
              <w:top w:val="single" w:sz="6" w:space="0" w:color="auto"/>
              <w:left w:val="single" w:sz="6" w:space="0" w:color="auto"/>
              <w:bottom w:val="single" w:sz="6" w:space="0" w:color="auto"/>
              <w:right w:val="single" w:sz="6" w:space="0" w:color="auto"/>
            </w:tcBorders>
            <w:vAlign w:val="center"/>
          </w:tcPr>
          <w:p w14:paraId="3BCE5636" w14:textId="77777777" w:rsidR="00EC2820" w:rsidRDefault="00EB4AB4">
            <w:pPr>
              <w:pStyle w:val="21212"/>
              <w:spacing w:before="0" w:after="0" w:line="240" w:lineRule="auto"/>
              <w:ind w:left="420" w:hanging="420"/>
              <w:jc w:val="center"/>
              <w:rPr>
                <w:rFonts w:ascii="宋体" w:hAnsi="宋体" w:cs="宋体"/>
                <w:color w:val="000000"/>
                <w:sz w:val="21"/>
                <w:szCs w:val="21"/>
              </w:rPr>
            </w:pPr>
            <w:r>
              <w:rPr>
                <w:rFonts w:ascii="宋体" w:hAnsi="宋体" w:cs="宋体" w:hint="eastAsia"/>
                <w:color w:val="000000"/>
                <w:sz w:val="21"/>
                <w:szCs w:val="21"/>
              </w:rPr>
              <w:t>全面性</w:t>
            </w:r>
          </w:p>
        </w:tc>
        <w:tc>
          <w:tcPr>
            <w:tcW w:w="1115" w:type="dxa"/>
            <w:tcBorders>
              <w:top w:val="single" w:sz="6" w:space="0" w:color="auto"/>
              <w:left w:val="single" w:sz="6" w:space="0" w:color="auto"/>
              <w:bottom w:val="single" w:sz="6" w:space="0" w:color="auto"/>
              <w:right w:val="single" w:sz="6" w:space="0" w:color="auto"/>
            </w:tcBorders>
            <w:vAlign w:val="center"/>
          </w:tcPr>
          <w:p w14:paraId="75CE28B6" w14:textId="77777777" w:rsidR="00EC2820" w:rsidRDefault="00EB4AB4">
            <w:pPr>
              <w:pStyle w:val="21212"/>
              <w:spacing w:before="0" w:after="0" w:line="240" w:lineRule="auto"/>
              <w:ind w:left="420" w:hanging="420"/>
              <w:jc w:val="center"/>
              <w:rPr>
                <w:rFonts w:ascii="宋体" w:hAnsi="宋体" w:cs="宋体"/>
                <w:color w:val="000000"/>
                <w:sz w:val="21"/>
                <w:szCs w:val="21"/>
              </w:rPr>
            </w:pPr>
            <w:r>
              <w:rPr>
                <w:rFonts w:ascii="宋体" w:hAnsi="宋体" w:cs="宋体" w:hint="eastAsia"/>
                <w:color w:val="000000"/>
                <w:sz w:val="21"/>
                <w:szCs w:val="21"/>
              </w:rPr>
              <w:t>8分</w:t>
            </w:r>
          </w:p>
        </w:tc>
        <w:tc>
          <w:tcPr>
            <w:tcW w:w="6390" w:type="dxa"/>
            <w:tcBorders>
              <w:top w:val="single" w:sz="6" w:space="0" w:color="auto"/>
              <w:left w:val="single" w:sz="6" w:space="0" w:color="auto"/>
              <w:bottom w:val="single" w:sz="6" w:space="0" w:color="auto"/>
              <w:right w:val="single" w:sz="6" w:space="0" w:color="auto"/>
            </w:tcBorders>
            <w:vAlign w:val="center"/>
          </w:tcPr>
          <w:p w14:paraId="00FCB8D2" w14:textId="77777777" w:rsidR="00EC2820" w:rsidRDefault="00EB4AB4">
            <w:pPr>
              <w:spacing w:line="320" w:lineRule="exact"/>
              <w:jc w:val="left"/>
              <w:rPr>
                <w:rFonts w:ascii="宋体" w:hAnsi="宋体" w:cs="宋体"/>
                <w:szCs w:val="21"/>
              </w:rPr>
            </w:pPr>
            <w:r>
              <w:rPr>
                <w:rFonts w:ascii="宋体" w:hAnsi="宋体" w:cs="宋体" w:hint="eastAsia"/>
                <w:szCs w:val="21"/>
              </w:rPr>
              <w:t>内容完整性和编制水平，施工方法先进，施工设备、劳动力计划合理，确保工程质量，工期，安全措施得力，施工总进度计划合理，完全符合得8分，部分符合1-7分，不符合得0分。</w:t>
            </w:r>
          </w:p>
        </w:tc>
      </w:tr>
      <w:tr w:rsidR="00EC2820" w14:paraId="3464A127" w14:textId="77777777">
        <w:trPr>
          <w:cantSplit/>
          <w:trHeight w:val="675"/>
          <w:jc w:val="center"/>
        </w:trPr>
        <w:tc>
          <w:tcPr>
            <w:tcW w:w="669" w:type="dxa"/>
            <w:tcBorders>
              <w:top w:val="single" w:sz="6" w:space="0" w:color="auto"/>
              <w:left w:val="single" w:sz="6" w:space="0" w:color="auto"/>
              <w:bottom w:val="single" w:sz="6" w:space="0" w:color="auto"/>
              <w:right w:val="single" w:sz="6" w:space="0" w:color="auto"/>
            </w:tcBorders>
            <w:vAlign w:val="center"/>
          </w:tcPr>
          <w:p w14:paraId="28E25EA4" w14:textId="77777777" w:rsidR="00EC2820" w:rsidRDefault="00EB4AB4">
            <w:pPr>
              <w:pStyle w:val="21212"/>
              <w:spacing w:before="0" w:after="0" w:line="240" w:lineRule="auto"/>
              <w:ind w:left="420" w:hanging="420"/>
              <w:jc w:val="center"/>
              <w:rPr>
                <w:rFonts w:ascii="宋体" w:hAnsi="宋体" w:cs="宋体"/>
                <w:b/>
                <w:color w:val="000000"/>
                <w:sz w:val="21"/>
                <w:szCs w:val="21"/>
              </w:rPr>
            </w:pPr>
            <w:r>
              <w:rPr>
                <w:rFonts w:ascii="宋体" w:hAnsi="宋体" w:cs="宋体" w:hint="eastAsia"/>
                <w:b/>
                <w:color w:val="000000"/>
                <w:sz w:val="21"/>
                <w:szCs w:val="21"/>
              </w:rPr>
              <w:t>2</w:t>
            </w:r>
          </w:p>
        </w:tc>
        <w:tc>
          <w:tcPr>
            <w:tcW w:w="1773" w:type="dxa"/>
            <w:tcBorders>
              <w:top w:val="single" w:sz="6" w:space="0" w:color="auto"/>
              <w:left w:val="single" w:sz="6" w:space="0" w:color="auto"/>
              <w:bottom w:val="single" w:sz="6" w:space="0" w:color="auto"/>
              <w:right w:val="single" w:sz="6" w:space="0" w:color="auto"/>
            </w:tcBorders>
            <w:vAlign w:val="center"/>
          </w:tcPr>
          <w:p w14:paraId="0F55748D" w14:textId="77777777" w:rsidR="00EC2820" w:rsidRDefault="00EB4AB4">
            <w:pPr>
              <w:pStyle w:val="af3"/>
              <w:spacing w:before="0" w:beforeAutospacing="0" w:after="0" w:afterAutospacing="0" w:line="360" w:lineRule="auto"/>
              <w:jc w:val="center"/>
              <w:rPr>
                <w:bCs/>
                <w:color w:val="000000"/>
                <w:sz w:val="21"/>
                <w:szCs w:val="21"/>
              </w:rPr>
            </w:pPr>
            <w:r>
              <w:rPr>
                <w:rFonts w:hint="eastAsia"/>
                <w:sz w:val="21"/>
                <w:szCs w:val="21"/>
              </w:rPr>
              <w:t>可行性</w:t>
            </w:r>
          </w:p>
        </w:tc>
        <w:tc>
          <w:tcPr>
            <w:tcW w:w="1115" w:type="dxa"/>
            <w:tcBorders>
              <w:top w:val="single" w:sz="6" w:space="0" w:color="auto"/>
              <w:left w:val="single" w:sz="6" w:space="0" w:color="auto"/>
              <w:bottom w:val="single" w:sz="6" w:space="0" w:color="auto"/>
              <w:right w:val="single" w:sz="6" w:space="0" w:color="auto"/>
            </w:tcBorders>
            <w:vAlign w:val="center"/>
          </w:tcPr>
          <w:p w14:paraId="5C64F6D3" w14:textId="77777777" w:rsidR="00EC2820" w:rsidRDefault="00EB4AB4">
            <w:pPr>
              <w:pStyle w:val="21212"/>
              <w:spacing w:before="0" w:after="0" w:line="240" w:lineRule="auto"/>
              <w:ind w:left="420" w:hanging="420"/>
              <w:jc w:val="center"/>
              <w:rPr>
                <w:rFonts w:ascii="宋体" w:hAnsi="宋体" w:cs="宋体"/>
                <w:color w:val="000000"/>
                <w:sz w:val="21"/>
                <w:szCs w:val="21"/>
              </w:rPr>
            </w:pPr>
            <w:r>
              <w:rPr>
                <w:rFonts w:ascii="宋体" w:hAnsi="宋体" w:cs="宋体" w:hint="eastAsia"/>
                <w:color w:val="000000"/>
                <w:sz w:val="21"/>
                <w:szCs w:val="21"/>
              </w:rPr>
              <w:t>8分</w:t>
            </w:r>
          </w:p>
        </w:tc>
        <w:tc>
          <w:tcPr>
            <w:tcW w:w="6390" w:type="dxa"/>
            <w:tcBorders>
              <w:top w:val="single" w:sz="6" w:space="0" w:color="auto"/>
              <w:left w:val="single" w:sz="6" w:space="0" w:color="auto"/>
              <w:bottom w:val="single" w:sz="6" w:space="0" w:color="auto"/>
              <w:right w:val="single" w:sz="6" w:space="0" w:color="auto"/>
            </w:tcBorders>
            <w:vAlign w:val="center"/>
          </w:tcPr>
          <w:p w14:paraId="285DDFEF" w14:textId="77777777" w:rsidR="00EC2820" w:rsidRDefault="00EB4AB4">
            <w:pPr>
              <w:spacing w:line="320" w:lineRule="exact"/>
              <w:jc w:val="left"/>
              <w:rPr>
                <w:rFonts w:ascii="宋体" w:hAnsi="宋体" w:cs="宋体"/>
                <w:szCs w:val="21"/>
              </w:rPr>
            </w:pPr>
            <w:r>
              <w:rPr>
                <w:rFonts w:ascii="宋体" w:hAnsi="宋体" w:cs="宋体" w:hint="eastAsia"/>
                <w:szCs w:val="21"/>
              </w:rPr>
              <w:t>工程特点及施工重点突出，施工程序、工艺符合工程实际和有关施工规程规范，投入设备完全符合招标要求得8分，部分符合</w:t>
            </w:r>
            <w:r>
              <w:rPr>
                <w:rFonts w:ascii="宋体" w:hAnsi="宋体" w:cs="宋体"/>
                <w:szCs w:val="21"/>
              </w:rPr>
              <w:t>1</w:t>
            </w:r>
            <w:r>
              <w:rPr>
                <w:rFonts w:ascii="宋体" w:hAnsi="宋体" w:cs="宋体" w:hint="eastAsia"/>
                <w:szCs w:val="21"/>
              </w:rPr>
              <w:t>-7分，不符合得0分。</w:t>
            </w:r>
          </w:p>
        </w:tc>
      </w:tr>
      <w:tr w:rsidR="00EC2820" w14:paraId="46EFEE03" w14:textId="77777777">
        <w:trPr>
          <w:cantSplit/>
          <w:trHeight w:val="492"/>
          <w:jc w:val="center"/>
        </w:trPr>
        <w:tc>
          <w:tcPr>
            <w:tcW w:w="669" w:type="dxa"/>
            <w:tcBorders>
              <w:top w:val="single" w:sz="6" w:space="0" w:color="auto"/>
              <w:left w:val="single" w:sz="6" w:space="0" w:color="auto"/>
              <w:bottom w:val="single" w:sz="6" w:space="0" w:color="auto"/>
              <w:right w:val="single" w:sz="6" w:space="0" w:color="auto"/>
            </w:tcBorders>
            <w:vAlign w:val="center"/>
          </w:tcPr>
          <w:p w14:paraId="13871A08" w14:textId="77777777" w:rsidR="00EC2820" w:rsidRDefault="00EB4AB4">
            <w:pPr>
              <w:pStyle w:val="21212"/>
              <w:spacing w:before="0" w:after="0" w:line="240" w:lineRule="auto"/>
              <w:ind w:left="420" w:hanging="420"/>
              <w:jc w:val="center"/>
              <w:rPr>
                <w:rFonts w:ascii="宋体" w:hAnsi="宋体" w:cs="宋体"/>
                <w:b/>
                <w:color w:val="000000"/>
                <w:sz w:val="21"/>
                <w:szCs w:val="21"/>
              </w:rPr>
            </w:pPr>
            <w:r>
              <w:rPr>
                <w:rFonts w:ascii="宋体" w:hAnsi="宋体" w:cs="宋体" w:hint="eastAsia"/>
                <w:b/>
                <w:color w:val="000000"/>
                <w:sz w:val="21"/>
                <w:szCs w:val="21"/>
              </w:rPr>
              <w:t>3</w:t>
            </w:r>
          </w:p>
        </w:tc>
        <w:tc>
          <w:tcPr>
            <w:tcW w:w="1773" w:type="dxa"/>
            <w:tcBorders>
              <w:top w:val="single" w:sz="6" w:space="0" w:color="auto"/>
              <w:left w:val="single" w:sz="6" w:space="0" w:color="auto"/>
              <w:bottom w:val="single" w:sz="6" w:space="0" w:color="auto"/>
              <w:right w:val="single" w:sz="6" w:space="0" w:color="auto"/>
            </w:tcBorders>
            <w:vAlign w:val="center"/>
          </w:tcPr>
          <w:p w14:paraId="40FE559C" w14:textId="77777777" w:rsidR="00EC2820" w:rsidRDefault="00EB4AB4">
            <w:pPr>
              <w:pStyle w:val="af3"/>
              <w:spacing w:before="0" w:beforeAutospacing="0" w:after="0" w:afterAutospacing="0" w:line="360" w:lineRule="auto"/>
              <w:jc w:val="center"/>
              <w:rPr>
                <w:bCs/>
                <w:color w:val="000000"/>
                <w:sz w:val="21"/>
                <w:szCs w:val="21"/>
              </w:rPr>
            </w:pPr>
            <w:r>
              <w:rPr>
                <w:rFonts w:hint="eastAsia"/>
                <w:sz w:val="21"/>
                <w:szCs w:val="21"/>
              </w:rPr>
              <w:t>安全管理体系与措施</w:t>
            </w:r>
          </w:p>
        </w:tc>
        <w:tc>
          <w:tcPr>
            <w:tcW w:w="1115" w:type="dxa"/>
            <w:tcBorders>
              <w:top w:val="single" w:sz="6" w:space="0" w:color="auto"/>
              <w:left w:val="single" w:sz="6" w:space="0" w:color="auto"/>
              <w:bottom w:val="single" w:sz="6" w:space="0" w:color="auto"/>
              <w:right w:val="single" w:sz="6" w:space="0" w:color="auto"/>
            </w:tcBorders>
            <w:vAlign w:val="center"/>
          </w:tcPr>
          <w:p w14:paraId="78271E0E" w14:textId="77777777" w:rsidR="00EC2820" w:rsidRDefault="00EB4AB4">
            <w:pPr>
              <w:spacing w:line="320" w:lineRule="exact"/>
              <w:jc w:val="center"/>
              <w:rPr>
                <w:rFonts w:ascii="宋体" w:hAnsi="宋体" w:cs="宋体"/>
                <w:szCs w:val="21"/>
              </w:rPr>
            </w:pPr>
            <w:r>
              <w:rPr>
                <w:rFonts w:ascii="宋体" w:hAnsi="宋体" w:cs="宋体" w:hint="eastAsia"/>
                <w:szCs w:val="21"/>
              </w:rPr>
              <w:t>8分</w:t>
            </w:r>
          </w:p>
        </w:tc>
        <w:tc>
          <w:tcPr>
            <w:tcW w:w="6390" w:type="dxa"/>
            <w:tcBorders>
              <w:top w:val="single" w:sz="6" w:space="0" w:color="auto"/>
              <w:left w:val="single" w:sz="6" w:space="0" w:color="auto"/>
              <w:bottom w:val="single" w:sz="6" w:space="0" w:color="auto"/>
              <w:right w:val="single" w:sz="6" w:space="0" w:color="auto"/>
            </w:tcBorders>
            <w:vAlign w:val="center"/>
          </w:tcPr>
          <w:p w14:paraId="0FB8FDDE" w14:textId="77777777" w:rsidR="00EC2820" w:rsidRDefault="00EB4AB4">
            <w:pPr>
              <w:spacing w:line="320" w:lineRule="exact"/>
              <w:jc w:val="left"/>
              <w:rPr>
                <w:rFonts w:ascii="宋体" w:hAnsi="宋体" w:cs="宋体"/>
                <w:szCs w:val="21"/>
              </w:rPr>
            </w:pPr>
            <w:r>
              <w:rPr>
                <w:rFonts w:ascii="宋体" w:hAnsi="宋体" w:cs="宋体" w:hint="eastAsia"/>
                <w:szCs w:val="21"/>
              </w:rPr>
              <w:t>安全生产责任制健全、职责明确，安全管理资源配置合理、措施符合相关安全技术（操作）规程，配置特种作业人员符合要求，具有注册证书，完全符合招标要求得8分，部分符合</w:t>
            </w:r>
            <w:r>
              <w:rPr>
                <w:rFonts w:ascii="宋体" w:hAnsi="宋体" w:cs="宋体"/>
                <w:szCs w:val="21"/>
              </w:rPr>
              <w:t>1</w:t>
            </w:r>
            <w:r>
              <w:rPr>
                <w:rFonts w:ascii="宋体" w:hAnsi="宋体" w:cs="宋体" w:hint="eastAsia"/>
                <w:szCs w:val="21"/>
              </w:rPr>
              <w:t>-7分，不符合得0分。</w:t>
            </w:r>
          </w:p>
        </w:tc>
      </w:tr>
      <w:tr w:rsidR="00EC2820" w14:paraId="697E3D6D" w14:textId="77777777">
        <w:trPr>
          <w:cantSplit/>
          <w:trHeight w:val="492"/>
          <w:jc w:val="center"/>
        </w:trPr>
        <w:tc>
          <w:tcPr>
            <w:tcW w:w="669" w:type="dxa"/>
            <w:tcBorders>
              <w:top w:val="single" w:sz="6" w:space="0" w:color="auto"/>
              <w:left w:val="single" w:sz="6" w:space="0" w:color="auto"/>
              <w:bottom w:val="single" w:sz="6" w:space="0" w:color="auto"/>
              <w:right w:val="single" w:sz="6" w:space="0" w:color="auto"/>
            </w:tcBorders>
            <w:vAlign w:val="center"/>
          </w:tcPr>
          <w:p w14:paraId="7D8AC40D" w14:textId="77777777" w:rsidR="00EC2820" w:rsidRDefault="00EB4AB4">
            <w:pPr>
              <w:pStyle w:val="21212"/>
              <w:spacing w:before="0" w:after="0" w:line="240" w:lineRule="auto"/>
              <w:ind w:left="420" w:hanging="420"/>
              <w:jc w:val="center"/>
              <w:rPr>
                <w:rFonts w:ascii="宋体" w:hAnsi="宋体" w:cs="宋体"/>
                <w:b/>
                <w:color w:val="000000"/>
                <w:sz w:val="21"/>
                <w:szCs w:val="21"/>
              </w:rPr>
            </w:pPr>
            <w:r>
              <w:rPr>
                <w:rFonts w:ascii="宋体" w:hAnsi="宋体" w:cs="宋体" w:hint="eastAsia"/>
                <w:b/>
                <w:color w:val="000000"/>
                <w:sz w:val="21"/>
                <w:szCs w:val="21"/>
              </w:rPr>
              <w:t>4</w:t>
            </w:r>
          </w:p>
        </w:tc>
        <w:tc>
          <w:tcPr>
            <w:tcW w:w="1773" w:type="dxa"/>
            <w:tcBorders>
              <w:top w:val="single" w:sz="6" w:space="0" w:color="auto"/>
              <w:left w:val="single" w:sz="6" w:space="0" w:color="auto"/>
              <w:bottom w:val="single" w:sz="6" w:space="0" w:color="auto"/>
              <w:right w:val="single" w:sz="6" w:space="0" w:color="auto"/>
            </w:tcBorders>
            <w:vAlign w:val="center"/>
          </w:tcPr>
          <w:p w14:paraId="4F901431" w14:textId="77777777" w:rsidR="00EC2820" w:rsidRDefault="00EB4AB4">
            <w:pPr>
              <w:pStyle w:val="af3"/>
              <w:spacing w:before="0" w:beforeAutospacing="0" w:after="0" w:afterAutospacing="0" w:line="360" w:lineRule="auto"/>
              <w:jc w:val="center"/>
              <w:rPr>
                <w:bCs/>
                <w:color w:val="000000"/>
                <w:sz w:val="21"/>
                <w:szCs w:val="21"/>
              </w:rPr>
            </w:pPr>
            <w:r>
              <w:rPr>
                <w:rFonts w:hint="eastAsia"/>
                <w:sz w:val="21"/>
                <w:szCs w:val="21"/>
              </w:rPr>
              <w:t>环境保护管理体系与措施</w:t>
            </w:r>
          </w:p>
        </w:tc>
        <w:tc>
          <w:tcPr>
            <w:tcW w:w="1115" w:type="dxa"/>
            <w:tcBorders>
              <w:top w:val="single" w:sz="6" w:space="0" w:color="auto"/>
              <w:left w:val="single" w:sz="6" w:space="0" w:color="auto"/>
              <w:bottom w:val="single" w:sz="6" w:space="0" w:color="auto"/>
              <w:right w:val="single" w:sz="6" w:space="0" w:color="auto"/>
            </w:tcBorders>
            <w:vAlign w:val="center"/>
          </w:tcPr>
          <w:p w14:paraId="6563842D" w14:textId="77777777" w:rsidR="00EC2820" w:rsidRDefault="00EB4AB4">
            <w:pPr>
              <w:spacing w:line="320" w:lineRule="exact"/>
              <w:jc w:val="center"/>
              <w:rPr>
                <w:rFonts w:ascii="宋体" w:hAnsi="宋体" w:cs="宋体"/>
                <w:szCs w:val="21"/>
              </w:rPr>
            </w:pPr>
            <w:r>
              <w:rPr>
                <w:rFonts w:ascii="宋体" w:hAnsi="宋体" w:cs="宋体" w:hint="eastAsia"/>
                <w:szCs w:val="21"/>
              </w:rPr>
              <w:t>8分</w:t>
            </w:r>
          </w:p>
        </w:tc>
        <w:tc>
          <w:tcPr>
            <w:tcW w:w="6390" w:type="dxa"/>
            <w:tcBorders>
              <w:top w:val="single" w:sz="6" w:space="0" w:color="auto"/>
              <w:left w:val="single" w:sz="6" w:space="0" w:color="auto"/>
              <w:bottom w:val="single" w:sz="6" w:space="0" w:color="auto"/>
              <w:right w:val="single" w:sz="6" w:space="0" w:color="auto"/>
            </w:tcBorders>
            <w:vAlign w:val="center"/>
          </w:tcPr>
          <w:p w14:paraId="35D28D29" w14:textId="77777777" w:rsidR="00EC2820" w:rsidRDefault="00EB4AB4">
            <w:pPr>
              <w:spacing w:line="320" w:lineRule="exact"/>
              <w:jc w:val="left"/>
              <w:rPr>
                <w:rFonts w:ascii="宋体" w:hAnsi="宋体" w:cs="宋体"/>
                <w:szCs w:val="21"/>
              </w:rPr>
            </w:pPr>
            <w:r>
              <w:rPr>
                <w:rFonts w:ascii="宋体" w:hAnsi="宋体" w:cs="宋体" w:hint="eastAsia"/>
                <w:szCs w:val="21"/>
              </w:rPr>
              <w:t>环境保护管理资源配置合理、措施合理，完全符合招标要求得8分，部分符合</w:t>
            </w:r>
            <w:r>
              <w:rPr>
                <w:rFonts w:ascii="宋体" w:hAnsi="宋体" w:cs="宋体"/>
                <w:szCs w:val="21"/>
              </w:rPr>
              <w:t>1</w:t>
            </w:r>
            <w:r>
              <w:rPr>
                <w:rFonts w:ascii="宋体" w:hAnsi="宋体" w:cs="宋体" w:hint="eastAsia"/>
                <w:szCs w:val="21"/>
              </w:rPr>
              <w:t>-7分，不符合得0分。</w:t>
            </w:r>
          </w:p>
        </w:tc>
      </w:tr>
      <w:tr w:rsidR="00EC2820" w14:paraId="54477AF1" w14:textId="77777777">
        <w:trPr>
          <w:cantSplit/>
          <w:trHeight w:val="492"/>
          <w:jc w:val="center"/>
        </w:trPr>
        <w:tc>
          <w:tcPr>
            <w:tcW w:w="669" w:type="dxa"/>
            <w:tcBorders>
              <w:top w:val="single" w:sz="6" w:space="0" w:color="auto"/>
              <w:left w:val="single" w:sz="6" w:space="0" w:color="auto"/>
              <w:bottom w:val="single" w:sz="6" w:space="0" w:color="auto"/>
              <w:right w:val="single" w:sz="6" w:space="0" w:color="auto"/>
            </w:tcBorders>
            <w:vAlign w:val="center"/>
          </w:tcPr>
          <w:p w14:paraId="2B076F24" w14:textId="77777777" w:rsidR="00EC2820" w:rsidRDefault="00EB4AB4">
            <w:pPr>
              <w:pStyle w:val="21212"/>
              <w:spacing w:before="0" w:after="0" w:line="240" w:lineRule="auto"/>
              <w:ind w:left="420" w:hanging="420"/>
              <w:jc w:val="center"/>
              <w:rPr>
                <w:rFonts w:ascii="宋体" w:hAnsi="宋体" w:cs="宋体"/>
                <w:b/>
                <w:color w:val="000000"/>
                <w:sz w:val="21"/>
                <w:szCs w:val="21"/>
              </w:rPr>
            </w:pPr>
            <w:r>
              <w:rPr>
                <w:rFonts w:ascii="宋体" w:hAnsi="宋体" w:cs="宋体" w:hint="eastAsia"/>
                <w:b/>
                <w:color w:val="000000"/>
                <w:sz w:val="21"/>
                <w:szCs w:val="21"/>
              </w:rPr>
              <w:t>5</w:t>
            </w:r>
          </w:p>
        </w:tc>
        <w:tc>
          <w:tcPr>
            <w:tcW w:w="1773" w:type="dxa"/>
            <w:tcBorders>
              <w:top w:val="single" w:sz="6" w:space="0" w:color="auto"/>
              <w:left w:val="single" w:sz="6" w:space="0" w:color="auto"/>
              <w:bottom w:val="single" w:sz="6" w:space="0" w:color="auto"/>
              <w:right w:val="single" w:sz="6" w:space="0" w:color="auto"/>
            </w:tcBorders>
            <w:vAlign w:val="center"/>
          </w:tcPr>
          <w:p w14:paraId="573F8B2C" w14:textId="77777777" w:rsidR="00EC2820" w:rsidRDefault="00EB4AB4">
            <w:pPr>
              <w:pStyle w:val="af3"/>
              <w:spacing w:before="0" w:beforeAutospacing="0" w:after="0" w:afterAutospacing="0" w:line="360" w:lineRule="auto"/>
              <w:jc w:val="center"/>
              <w:rPr>
                <w:bCs/>
                <w:color w:val="000000"/>
                <w:sz w:val="21"/>
                <w:szCs w:val="21"/>
              </w:rPr>
            </w:pPr>
            <w:r>
              <w:rPr>
                <w:rFonts w:hint="eastAsia"/>
                <w:sz w:val="21"/>
                <w:szCs w:val="21"/>
              </w:rPr>
              <w:t>资源配置计划</w:t>
            </w:r>
          </w:p>
        </w:tc>
        <w:tc>
          <w:tcPr>
            <w:tcW w:w="1115" w:type="dxa"/>
            <w:tcBorders>
              <w:top w:val="single" w:sz="6" w:space="0" w:color="auto"/>
              <w:left w:val="single" w:sz="6" w:space="0" w:color="auto"/>
              <w:bottom w:val="single" w:sz="6" w:space="0" w:color="auto"/>
              <w:right w:val="single" w:sz="6" w:space="0" w:color="auto"/>
            </w:tcBorders>
            <w:vAlign w:val="center"/>
          </w:tcPr>
          <w:p w14:paraId="3BCB01AF" w14:textId="77777777" w:rsidR="00EC2820" w:rsidRDefault="00EB4AB4">
            <w:pPr>
              <w:spacing w:line="320" w:lineRule="exact"/>
              <w:jc w:val="center"/>
              <w:rPr>
                <w:rFonts w:ascii="宋体" w:hAnsi="宋体" w:cs="宋体"/>
                <w:szCs w:val="21"/>
              </w:rPr>
            </w:pPr>
            <w:r>
              <w:rPr>
                <w:rFonts w:ascii="宋体" w:hAnsi="宋体" w:cs="宋体" w:hint="eastAsia"/>
                <w:szCs w:val="21"/>
              </w:rPr>
              <w:t>8分</w:t>
            </w:r>
          </w:p>
        </w:tc>
        <w:tc>
          <w:tcPr>
            <w:tcW w:w="6390" w:type="dxa"/>
            <w:tcBorders>
              <w:top w:val="single" w:sz="6" w:space="0" w:color="auto"/>
              <w:left w:val="single" w:sz="6" w:space="0" w:color="auto"/>
              <w:bottom w:val="single" w:sz="6" w:space="0" w:color="auto"/>
              <w:right w:val="single" w:sz="6" w:space="0" w:color="auto"/>
            </w:tcBorders>
            <w:vAlign w:val="center"/>
          </w:tcPr>
          <w:p w14:paraId="760C6339" w14:textId="77777777" w:rsidR="00EC2820" w:rsidRDefault="00EB4AB4">
            <w:pPr>
              <w:spacing w:line="320" w:lineRule="exact"/>
              <w:jc w:val="left"/>
              <w:rPr>
                <w:rFonts w:ascii="宋体" w:hAnsi="宋体" w:cs="宋体"/>
                <w:szCs w:val="21"/>
              </w:rPr>
            </w:pPr>
            <w:r>
              <w:rPr>
                <w:rFonts w:ascii="宋体" w:hAnsi="宋体" w:cs="宋体" w:hint="eastAsia"/>
                <w:szCs w:val="21"/>
              </w:rPr>
              <w:t>劳动力安排计划合理有计算说明，主要材料用量计划安排合理且有计算说明，主要施工机械设备使用计划合理且有计算说明。完全符合招标要求得8分，部分符合</w:t>
            </w:r>
            <w:r>
              <w:rPr>
                <w:rFonts w:ascii="宋体" w:hAnsi="宋体" w:cs="宋体"/>
                <w:szCs w:val="21"/>
              </w:rPr>
              <w:t>1</w:t>
            </w:r>
            <w:r>
              <w:rPr>
                <w:rFonts w:ascii="宋体" w:hAnsi="宋体" w:cs="宋体" w:hint="eastAsia"/>
                <w:szCs w:val="21"/>
              </w:rPr>
              <w:t>-7分，不符合得0分。</w:t>
            </w:r>
          </w:p>
        </w:tc>
      </w:tr>
      <w:tr w:rsidR="00EC2820" w14:paraId="1C6FB628" w14:textId="77777777">
        <w:trPr>
          <w:cantSplit/>
          <w:trHeight w:val="586"/>
          <w:jc w:val="center"/>
        </w:trPr>
        <w:tc>
          <w:tcPr>
            <w:tcW w:w="669" w:type="dxa"/>
            <w:tcBorders>
              <w:top w:val="single" w:sz="6" w:space="0" w:color="auto"/>
              <w:left w:val="single" w:sz="6" w:space="0" w:color="auto"/>
              <w:bottom w:val="single" w:sz="6" w:space="0" w:color="auto"/>
              <w:right w:val="single" w:sz="6" w:space="0" w:color="auto"/>
            </w:tcBorders>
            <w:vAlign w:val="center"/>
          </w:tcPr>
          <w:p w14:paraId="5544457E" w14:textId="77777777" w:rsidR="00EC2820" w:rsidRDefault="00EB4AB4">
            <w:pPr>
              <w:pStyle w:val="21212"/>
              <w:spacing w:before="0" w:after="0" w:line="240" w:lineRule="auto"/>
              <w:ind w:left="420" w:hanging="420"/>
              <w:jc w:val="center"/>
              <w:rPr>
                <w:rFonts w:ascii="宋体" w:hAnsi="宋体" w:cs="宋体"/>
                <w:b/>
                <w:color w:val="000000"/>
                <w:sz w:val="21"/>
                <w:szCs w:val="21"/>
              </w:rPr>
            </w:pPr>
            <w:r>
              <w:rPr>
                <w:rFonts w:ascii="宋体" w:hAnsi="宋体" w:cs="宋体"/>
                <w:b/>
                <w:color w:val="000000"/>
                <w:sz w:val="21"/>
                <w:szCs w:val="21"/>
              </w:rPr>
              <w:t>6</w:t>
            </w:r>
          </w:p>
        </w:tc>
        <w:tc>
          <w:tcPr>
            <w:tcW w:w="1773" w:type="dxa"/>
            <w:tcBorders>
              <w:top w:val="single" w:sz="6" w:space="0" w:color="auto"/>
              <w:left w:val="single" w:sz="6" w:space="0" w:color="auto"/>
              <w:bottom w:val="single" w:sz="6" w:space="0" w:color="auto"/>
              <w:right w:val="single" w:sz="6" w:space="0" w:color="auto"/>
            </w:tcBorders>
            <w:vAlign w:val="center"/>
          </w:tcPr>
          <w:p w14:paraId="372AD9BA" w14:textId="77777777" w:rsidR="00EC2820" w:rsidRDefault="00EB4AB4">
            <w:pPr>
              <w:spacing w:line="320" w:lineRule="exact"/>
              <w:jc w:val="center"/>
              <w:rPr>
                <w:rFonts w:ascii="宋体" w:hAnsi="宋体" w:cs="宋体"/>
                <w:color w:val="000000"/>
                <w:szCs w:val="21"/>
              </w:rPr>
            </w:pPr>
            <w:r>
              <w:rPr>
                <w:rFonts w:ascii="宋体" w:hAnsi="宋体" w:cs="宋体" w:hint="eastAsia"/>
                <w:color w:val="000000"/>
                <w:szCs w:val="21"/>
              </w:rPr>
              <w:t>承诺</w:t>
            </w:r>
          </w:p>
        </w:tc>
        <w:tc>
          <w:tcPr>
            <w:tcW w:w="1115" w:type="dxa"/>
            <w:tcBorders>
              <w:top w:val="single" w:sz="6" w:space="0" w:color="auto"/>
              <w:left w:val="single" w:sz="6" w:space="0" w:color="auto"/>
              <w:bottom w:val="single" w:sz="6" w:space="0" w:color="auto"/>
              <w:right w:val="single" w:sz="6" w:space="0" w:color="auto"/>
            </w:tcBorders>
            <w:vAlign w:val="center"/>
          </w:tcPr>
          <w:p w14:paraId="01EF7E14" w14:textId="77777777" w:rsidR="00EC2820" w:rsidRDefault="00EB4AB4">
            <w:pPr>
              <w:spacing w:line="320" w:lineRule="exact"/>
              <w:jc w:val="center"/>
              <w:rPr>
                <w:rFonts w:ascii="宋体" w:hAnsi="宋体" w:cs="宋体"/>
                <w:szCs w:val="21"/>
              </w:rPr>
            </w:pPr>
            <w:r>
              <w:rPr>
                <w:rFonts w:ascii="宋体" w:hAnsi="宋体" w:cs="宋体" w:hint="eastAsia"/>
                <w:color w:val="000000"/>
                <w:szCs w:val="21"/>
              </w:rPr>
              <w:t>5分</w:t>
            </w:r>
          </w:p>
        </w:tc>
        <w:tc>
          <w:tcPr>
            <w:tcW w:w="6390" w:type="dxa"/>
            <w:tcBorders>
              <w:top w:val="single" w:sz="6" w:space="0" w:color="auto"/>
              <w:left w:val="single" w:sz="6" w:space="0" w:color="auto"/>
              <w:bottom w:val="single" w:sz="6" w:space="0" w:color="auto"/>
              <w:right w:val="single" w:sz="6" w:space="0" w:color="auto"/>
            </w:tcBorders>
            <w:vAlign w:val="center"/>
          </w:tcPr>
          <w:p w14:paraId="5BC48002" w14:textId="77777777" w:rsidR="00EC2820" w:rsidRDefault="00EB4AB4">
            <w:pPr>
              <w:spacing w:line="320" w:lineRule="exact"/>
              <w:jc w:val="left"/>
              <w:rPr>
                <w:rFonts w:ascii="宋体" w:hAnsi="宋体" w:cs="宋体"/>
                <w:szCs w:val="21"/>
              </w:rPr>
            </w:pPr>
            <w:r>
              <w:rPr>
                <w:rFonts w:ascii="宋体" w:hAnsi="宋体" w:cs="宋体" w:hint="eastAsia"/>
                <w:szCs w:val="21"/>
              </w:rPr>
              <w:t>保修有承诺、有违约经济处罚且措施可行，有切实可行质量保证措施，总分5分，酌情扣分。</w:t>
            </w:r>
          </w:p>
        </w:tc>
      </w:tr>
      <w:tr w:rsidR="00EC2820" w14:paraId="7C924810" w14:textId="77777777">
        <w:trPr>
          <w:cantSplit/>
          <w:trHeight w:val="661"/>
          <w:jc w:val="center"/>
        </w:trPr>
        <w:tc>
          <w:tcPr>
            <w:tcW w:w="669" w:type="dxa"/>
            <w:tcBorders>
              <w:top w:val="single" w:sz="6" w:space="0" w:color="auto"/>
              <w:left w:val="single" w:sz="6" w:space="0" w:color="auto"/>
              <w:bottom w:val="single" w:sz="6" w:space="0" w:color="auto"/>
              <w:right w:val="single" w:sz="6" w:space="0" w:color="auto"/>
            </w:tcBorders>
            <w:vAlign w:val="center"/>
          </w:tcPr>
          <w:p w14:paraId="04ABD674"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二</w:t>
            </w:r>
          </w:p>
        </w:tc>
        <w:tc>
          <w:tcPr>
            <w:tcW w:w="1773" w:type="dxa"/>
            <w:tcBorders>
              <w:top w:val="single" w:sz="6" w:space="0" w:color="auto"/>
              <w:left w:val="single" w:sz="6" w:space="0" w:color="auto"/>
              <w:bottom w:val="single" w:sz="6" w:space="0" w:color="auto"/>
              <w:right w:val="single" w:sz="6" w:space="0" w:color="auto"/>
            </w:tcBorders>
            <w:vAlign w:val="center"/>
          </w:tcPr>
          <w:p w14:paraId="4F4EE347" w14:textId="77777777" w:rsidR="00EC2820" w:rsidRDefault="00EB4AB4">
            <w:pPr>
              <w:spacing w:line="320" w:lineRule="exact"/>
              <w:jc w:val="center"/>
              <w:rPr>
                <w:rFonts w:ascii="宋体" w:hAnsi="宋体" w:cs="宋体"/>
                <w:b/>
                <w:szCs w:val="21"/>
              </w:rPr>
            </w:pPr>
            <w:r>
              <w:rPr>
                <w:rFonts w:ascii="宋体" w:hAnsi="宋体" w:cs="宋体" w:hint="eastAsia"/>
                <w:b/>
                <w:szCs w:val="21"/>
              </w:rPr>
              <w:t>商务部分</w:t>
            </w:r>
          </w:p>
        </w:tc>
        <w:tc>
          <w:tcPr>
            <w:tcW w:w="1115" w:type="dxa"/>
            <w:tcBorders>
              <w:top w:val="single" w:sz="6" w:space="0" w:color="auto"/>
              <w:left w:val="single" w:sz="6" w:space="0" w:color="auto"/>
              <w:bottom w:val="single" w:sz="6" w:space="0" w:color="auto"/>
              <w:right w:val="single" w:sz="6" w:space="0" w:color="auto"/>
            </w:tcBorders>
            <w:vAlign w:val="center"/>
          </w:tcPr>
          <w:p w14:paraId="2071EB0B" w14:textId="77777777" w:rsidR="00EC2820" w:rsidRDefault="00EB4AB4">
            <w:pPr>
              <w:spacing w:line="320" w:lineRule="exact"/>
              <w:jc w:val="center"/>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分</w:t>
            </w:r>
          </w:p>
        </w:tc>
        <w:tc>
          <w:tcPr>
            <w:tcW w:w="6390" w:type="dxa"/>
            <w:tcBorders>
              <w:top w:val="single" w:sz="6" w:space="0" w:color="auto"/>
              <w:left w:val="single" w:sz="6" w:space="0" w:color="auto"/>
              <w:bottom w:val="single" w:sz="6" w:space="0" w:color="auto"/>
              <w:right w:val="single" w:sz="6" w:space="0" w:color="auto"/>
            </w:tcBorders>
            <w:vAlign w:val="center"/>
          </w:tcPr>
          <w:p w14:paraId="4D52CD14" w14:textId="77777777" w:rsidR="00EC2820" w:rsidRDefault="00EB4AB4">
            <w:pPr>
              <w:spacing w:line="280" w:lineRule="exact"/>
              <w:jc w:val="left"/>
              <w:rPr>
                <w:rFonts w:ascii="宋体" w:hAnsi="宋体" w:cs="宋体"/>
                <w:szCs w:val="21"/>
              </w:rPr>
            </w:pPr>
            <w:r>
              <w:rPr>
                <w:rFonts w:ascii="宋体" w:hAnsi="宋体" w:cs="宋体" w:hint="eastAsia"/>
                <w:b/>
                <w:color w:val="000000"/>
                <w:szCs w:val="21"/>
              </w:rPr>
              <w:t>具体按下列标准要求进行评审</w:t>
            </w:r>
          </w:p>
        </w:tc>
      </w:tr>
      <w:tr w:rsidR="00EC2820" w14:paraId="68F0C689" w14:textId="77777777">
        <w:trPr>
          <w:cantSplit/>
          <w:trHeight w:val="659"/>
          <w:jc w:val="center"/>
        </w:trPr>
        <w:tc>
          <w:tcPr>
            <w:tcW w:w="669" w:type="dxa"/>
            <w:tcBorders>
              <w:top w:val="single" w:sz="4" w:space="0" w:color="auto"/>
              <w:left w:val="single" w:sz="6" w:space="0" w:color="auto"/>
              <w:bottom w:val="single" w:sz="4" w:space="0" w:color="auto"/>
              <w:right w:val="single" w:sz="6" w:space="0" w:color="auto"/>
            </w:tcBorders>
            <w:vAlign w:val="center"/>
          </w:tcPr>
          <w:p w14:paraId="12E378D0" w14:textId="77777777" w:rsidR="00EC2820" w:rsidRDefault="00EB4AB4">
            <w:pPr>
              <w:pStyle w:val="21212"/>
              <w:ind w:left="422" w:hanging="422"/>
              <w:jc w:val="center"/>
              <w:rPr>
                <w:rFonts w:ascii="宋体" w:hAnsi="宋体" w:cs="宋体"/>
                <w:b/>
                <w:color w:val="000000"/>
                <w:sz w:val="21"/>
                <w:szCs w:val="21"/>
              </w:rPr>
            </w:pPr>
            <w:r>
              <w:rPr>
                <w:rFonts w:ascii="宋体" w:hAnsi="宋体" w:cs="宋体" w:hint="eastAsia"/>
                <w:b/>
                <w:color w:val="000000"/>
                <w:sz w:val="21"/>
                <w:szCs w:val="21"/>
              </w:rPr>
              <w:t>1</w:t>
            </w:r>
          </w:p>
        </w:tc>
        <w:tc>
          <w:tcPr>
            <w:tcW w:w="1773" w:type="dxa"/>
            <w:tcBorders>
              <w:top w:val="single" w:sz="4" w:space="0" w:color="auto"/>
              <w:left w:val="single" w:sz="6" w:space="0" w:color="auto"/>
              <w:bottom w:val="single" w:sz="4" w:space="0" w:color="auto"/>
              <w:right w:val="single" w:sz="6" w:space="0" w:color="auto"/>
            </w:tcBorders>
            <w:vAlign w:val="center"/>
          </w:tcPr>
          <w:p w14:paraId="3B9E85BA" w14:textId="77777777" w:rsidR="00EC2820" w:rsidRDefault="00EB4AB4">
            <w:pPr>
              <w:spacing w:line="320" w:lineRule="exact"/>
              <w:jc w:val="center"/>
              <w:rPr>
                <w:rFonts w:ascii="宋体" w:hAnsi="宋体" w:cs="宋体"/>
                <w:szCs w:val="21"/>
              </w:rPr>
            </w:pPr>
            <w:r>
              <w:rPr>
                <w:rFonts w:ascii="宋体" w:hAnsi="宋体" w:cs="宋体" w:hint="eastAsia"/>
                <w:szCs w:val="21"/>
              </w:rPr>
              <w:t>企业技术、经济及综合实力描述</w:t>
            </w:r>
          </w:p>
        </w:tc>
        <w:tc>
          <w:tcPr>
            <w:tcW w:w="1115" w:type="dxa"/>
            <w:tcBorders>
              <w:top w:val="single" w:sz="4" w:space="0" w:color="auto"/>
              <w:left w:val="single" w:sz="6" w:space="0" w:color="auto"/>
              <w:bottom w:val="single" w:sz="4" w:space="0" w:color="auto"/>
              <w:right w:val="single" w:sz="6" w:space="0" w:color="auto"/>
            </w:tcBorders>
            <w:vAlign w:val="center"/>
          </w:tcPr>
          <w:p w14:paraId="4B7CF2F5" w14:textId="77777777" w:rsidR="00EC2820" w:rsidRDefault="00EB4AB4">
            <w:pPr>
              <w:pStyle w:val="21212"/>
              <w:ind w:left="420" w:hanging="420"/>
              <w:jc w:val="center"/>
              <w:rPr>
                <w:rFonts w:ascii="宋体" w:hAnsi="宋体" w:cs="宋体"/>
                <w:sz w:val="21"/>
                <w:szCs w:val="21"/>
              </w:rPr>
            </w:pPr>
            <w:r>
              <w:rPr>
                <w:rFonts w:ascii="宋体" w:hAnsi="宋体" w:cs="宋体" w:hint="eastAsia"/>
                <w:sz w:val="21"/>
                <w:szCs w:val="21"/>
              </w:rPr>
              <w:t>6分</w:t>
            </w:r>
          </w:p>
        </w:tc>
        <w:tc>
          <w:tcPr>
            <w:tcW w:w="6390" w:type="dxa"/>
            <w:tcBorders>
              <w:top w:val="single" w:sz="4" w:space="0" w:color="auto"/>
              <w:left w:val="single" w:sz="6" w:space="0" w:color="auto"/>
              <w:bottom w:val="single" w:sz="4" w:space="0" w:color="auto"/>
              <w:right w:val="single" w:sz="6" w:space="0" w:color="auto"/>
            </w:tcBorders>
            <w:vAlign w:val="center"/>
          </w:tcPr>
          <w:p w14:paraId="1381784C" w14:textId="77777777" w:rsidR="00EC2820" w:rsidRDefault="00EB4AB4">
            <w:pPr>
              <w:spacing w:line="320" w:lineRule="exact"/>
              <w:jc w:val="left"/>
              <w:rPr>
                <w:rFonts w:ascii="宋体" w:hAnsi="宋体" w:cs="宋体"/>
                <w:szCs w:val="21"/>
              </w:rPr>
            </w:pPr>
            <w:r>
              <w:rPr>
                <w:rFonts w:ascii="宋体" w:hAnsi="宋体" w:cs="宋体" w:hint="eastAsia"/>
                <w:szCs w:val="21"/>
              </w:rPr>
              <w:t>企业信誉、技术、经济及综合实力描述等。满分6分，比较投标单位的描述内容及提供的资料，</w:t>
            </w:r>
            <w:proofErr w:type="gramStart"/>
            <w:r>
              <w:rPr>
                <w:rFonts w:ascii="宋体" w:hAnsi="宋体" w:cs="宋体" w:hint="eastAsia"/>
                <w:szCs w:val="21"/>
              </w:rPr>
              <w:t>突出得</w:t>
            </w:r>
            <w:proofErr w:type="gramEnd"/>
            <w:r>
              <w:rPr>
                <w:rFonts w:ascii="宋体" w:hAnsi="宋体" w:cs="宋体" w:hint="eastAsia"/>
                <w:szCs w:val="21"/>
              </w:rPr>
              <w:t>6分，尚可得4分，一般2分，不提供不得分。</w:t>
            </w:r>
          </w:p>
        </w:tc>
      </w:tr>
      <w:tr w:rsidR="00EC2820" w14:paraId="3D4AD5DF" w14:textId="77777777">
        <w:trPr>
          <w:cantSplit/>
          <w:trHeight w:val="682"/>
          <w:jc w:val="center"/>
        </w:trPr>
        <w:tc>
          <w:tcPr>
            <w:tcW w:w="669" w:type="dxa"/>
            <w:tcBorders>
              <w:top w:val="single" w:sz="4" w:space="0" w:color="auto"/>
              <w:left w:val="single" w:sz="6" w:space="0" w:color="auto"/>
              <w:bottom w:val="single" w:sz="4" w:space="0" w:color="auto"/>
              <w:right w:val="single" w:sz="6" w:space="0" w:color="auto"/>
            </w:tcBorders>
            <w:vAlign w:val="center"/>
          </w:tcPr>
          <w:p w14:paraId="77FD682F" w14:textId="77777777" w:rsidR="00EC2820" w:rsidRDefault="00EB4AB4">
            <w:pPr>
              <w:pStyle w:val="21212"/>
              <w:ind w:left="422" w:hanging="422"/>
              <w:jc w:val="center"/>
              <w:rPr>
                <w:rFonts w:ascii="宋体" w:hAnsi="宋体" w:cs="宋体"/>
                <w:b/>
                <w:color w:val="000000"/>
                <w:sz w:val="21"/>
                <w:szCs w:val="21"/>
              </w:rPr>
            </w:pPr>
            <w:r>
              <w:rPr>
                <w:rFonts w:ascii="宋体" w:hAnsi="宋体" w:cs="宋体" w:hint="eastAsia"/>
                <w:b/>
                <w:color w:val="000000"/>
                <w:sz w:val="21"/>
                <w:szCs w:val="21"/>
              </w:rPr>
              <w:t>2</w:t>
            </w:r>
          </w:p>
        </w:tc>
        <w:tc>
          <w:tcPr>
            <w:tcW w:w="1773" w:type="dxa"/>
            <w:tcBorders>
              <w:top w:val="single" w:sz="4" w:space="0" w:color="auto"/>
              <w:left w:val="single" w:sz="6" w:space="0" w:color="auto"/>
              <w:bottom w:val="single" w:sz="4" w:space="0" w:color="auto"/>
              <w:right w:val="single" w:sz="6" w:space="0" w:color="auto"/>
            </w:tcBorders>
            <w:vAlign w:val="center"/>
          </w:tcPr>
          <w:p w14:paraId="4F92BAED" w14:textId="77777777" w:rsidR="00EC2820" w:rsidRDefault="00EB4AB4">
            <w:pPr>
              <w:spacing w:line="320" w:lineRule="exact"/>
              <w:jc w:val="center"/>
              <w:rPr>
                <w:rFonts w:ascii="宋体" w:hAnsi="宋体" w:cs="宋体"/>
                <w:szCs w:val="21"/>
              </w:rPr>
            </w:pPr>
            <w:r>
              <w:rPr>
                <w:rFonts w:ascii="宋体" w:hAnsi="宋体" w:cs="宋体" w:hint="eastAsia"/>
                <w:szCs w:val="21"/>
              </w:rPr>
              <w:t>投入设备、项目实施方案描述</w:t>
            </w:r>
          </w:p>
        </w:tc>
        <w:tc>
          <w:tcPr>
            <w:tcW w:w="1115" w:type="dxa"/>
            <w:tcBorders>
              <w:top w:val="single" w:sz="4" w:space="0" w:color="auto"/>
              <w:left w:val="single" w:sz="6" w:space="0" w:color="auto"/>
              <w:bottom w:val="single" w:sz="4" w:space="0" w:color="auto"/>
              <w:right w:val="single" w:sz="6" w:space="0" w:color="auto"/>
            </w:tcBorders>
            <w:vAlign w:val="center"/>
          </w:tcPr>
          <w:p w14:paraId="4B19E6A5" w14:textId="77777777" w:rsidR="00EC2820" w:rsidRDefault="00EB4AB4">
            <w:pPr>
              <w:pStyle w:val="21212"/>
              <w:ind w:left="420" w:hanging="420"/>
              <w:jc w:val="center"/>
              <w:rPr>
                <w:rFonts w:ascii="宋体" w:hAnsi="宋体" w:cs="宋体"/>
                <w:sz w:val="21"/>
                <w:szCs w:val="21"/>
              </w:rPr>
            </w:pPr>
            <w:r>
              <w:rPr>
                <w:rFonts w:ascii="宋体" w:hAnsi="宋体" w:cs="宋体"/>
                <w:sz w:val="21"/>
                <w:szCs w:val="21"/>
              </w:rPr>
              <w:t>6</w:t>
            </w:r>
            <w:r>
              <w:rPr>
                <w:rFonts w:ascii="宋体" w:hAnsi="宋体" w:cs="宋体" w:hint="eastAsia"/>
                <w:sz w:val="21"/>
                <w:szCs w:val="21"/>
              </w:rPr>
              <w:t>分</w:t>
            </w:r>
          </w:p>
        </w:tc>
        <w:tc>
          <w:tcPr>
            <w:tcW w:w="6390" w:type="dxa"/>
            <w:tcBorders>
              <w:top w:val="single" w:sz="4" w:space="0" w:color="auto"/>
              <w:left w:val="single" w:sz="6" w:space="0" w:color="auto"/>
              <w:bottom w:val="single" w:sz="4" w:space="0" w:color="auto"/>
              <w:right w:val="single" w:sz="6" w:space="0" w:color="auto"/>
            </w:tcBorders>
            <w:vAlign w:val="center"/>
          </w:tcPr>
          <w:p w14:paraId="3BB22BE5" w14:textId="77777777" w:rsidR="00EC2820" w:rsidRDefault="00EB4AB4">
            <w:pPr>
              <w:spacing w:line="320" w:lineRule="exact"/>
              <w:jc w:val="left"/>
              <w:rPr>
                <w:rFonts w:ascii="宋体" w:hAnsi="宋体" w:cs="宋体"/>
                <w:szCs w:val="21"/>
              </w:rPr>
            </w:pPr>
            <w:r>
              <w:rPr>
                <w:rFonts w:ascii="宋体" w:hAnsi="宋体" w:cs="宋体" w:hint="eastAsia"/>
                <w:szCs w:val="21"/>
              </w:rPr>
              <w:t>投入设备、项目实施方案比较，满分6分，完全满足项目要求的</w:t>
            </w:r>
            <w:proofErr w:type="gramStart"/>
            <w:r>
              <w:rPr>
                <w:rFonts w:ascii="宋体" w:hAnsi="宋体" w:cs="宋体" w:hint="eastAsia"/>
                <w:szCs w:val="21"/>
              </w:rPr>
              <w:t>突出得</w:t>
            </w:r>
            <w:proofErr w:type="gramEnd"/>
            <w:r>
              <w:rPr>
                <w:rFonts w:ascii="宋体" w:hAnsi="宋体" w:cs="宋体" w:hint="eastAsia"/>
                <w:szCs w:val="21"/>
              </w:rPr>
              <w:t>6分，尚可得4分，一般2分，不提供不得分。</w:t>
            </w:r>
          </w:p>
        </w:tc>
      </w:tr>
      <w:tr w:rsidR="00EC2820" w14:paraId="7ECA9384" w14:textId="77777777">
        <w:trPr>
          <w:cantSplit/>
          <w:trHeight w:val="767"/>
          <w:jc w:val="center"/>
        </w:trPr>
        <w:tc>
          <w:tcPr>
            <w:tcW w:w="669" w:type="dxa"/>
            <w:tcBorders>
              <w:top w:val="single" w:sz="4" w:space="0" w:color="auto"/>
              <w:left w:val="single" w:sz="6" w:space="0" w:color="auto"/>
              <w:bottom w:val="single" w:sz="4" w:space="0" w:color="auto"/>
              <w:right w:val="single" w:sz="6" w:space="0" w:color="auto"/>
            </w:tcBorders>
            <w:vAlign w:val="center"/>
          </w:tcPr>
          <w:p w14:paraId="7AFB9224" w14:textId="77777777" w:rsidR="00EC2820" w:rsidRDefault="00EB4AB4">
            <w:pPr>
              <w:jc w:val="center"/>
              <w:rPr>
                <w:rFonts w:ascii="宋体" w:hAnsi="宋体" w:cs="宋体"/>
                <w:b/>
                <w:szCs w:val="21"/>
              </w:rPr>
            </w:pPr>
            <w:r>
              <w:rPr>
                <w:rFonts w:ascii="宋体" w:hAnsi="宋体" w:cs="宋体" w:hint="eastAsia"/>
                <w:b/>
                <w:szCs w:val="21"/>
              </w:rPr>
              <w:t>3</w:t>
            </w:r>
          </w:p>
        </w:tc>
        <w:tc>
          <w:tcPr>
            <w:tcW w:w="1773" w:type="dxa"/>
            <w:tcBorders>
              <w:top w:val="single" w:sz="4" w:space="0" w:color="auto"/>
              <w:left w:val="single" w:sz="6" w:space="0" w:color="auto"/>
              <w:bottom w:val="single" w:sz="4" w:space="0" w:color="auto"/>
              <w:right w:val="single" w:sz="6" w:space="0" w:color="auto"/>
            </w:tcBorders>
            <w:vAlign w:val="center"/>
          </w:tcPr>
          <w:p w14:paraId="20226FE2" w14:textId="77777777" w:rsidR="00EC2820" w:rsidRDefault="00EB4AB4">
            <w:pPr>
              <w:jc w:val="center"/>
              <w:rPr>
                <w:rFonts w:ascii="宋体" w:hAnsi="宋体" w:cs="宋体"/>
                <w:color w:val="000000"/>
                <w:szCs w:val="21"/>
              </w:rPr>
            </w:pPr>
            <w:r>
              <w:rPr>
                <w:rFonts w:ascii="宋体" w:hAnsi="宋体" w:cs="宋体" w:hint="eastAsia"/>
                <w:color w:val="000000"/>
                <w:szCs w:val="21"/>
              </w:rPr>
              <w:t>类似业绩和财务审计报告</w:t>
            </w:r>
          </w:p>
        </w:tc>
        <w:tc>
          <w:tcPr>
            <w:tcW w:w="1115" w:type="dxa"/>
            <w:tcBorders>
              <w:top w:val="single" w:sz="4" w:space="0" w:color="auto"/>
              <w:left w:val="single" w:sz="6" w:space="0" w:color="auto"/>
              <w:bottom w:val="single" w:sz="6" w:space="0" w:color="auto"/>
              <w:right w:val="single" w:sz="6" w:space="0" w:color="auto"/>
            </w:tcBorders>
            <w:vAlign w:val="center"/>
          </w:tcPr>
          <w:p w14:paraId="642AEDDE" w14:textId="77777777" w:rsidR="00EC2820" w:rsidRDefault="00EB4AB4">
            <w:pPr>
              <w:jc w:val="center"/>
              <w:rPr>
                <w:rFonts w:ascii="宋体" w:hAnsi="宋体" w:cs="宋体"/>
                <w:color w:val="000000"/>
                <w:szCs w:val="21"/>
              </w:rPr>
            </w:pPr>
            <w:r>
              <w:rPr>
                <w:rFonts w:ascii="宋体" w:hAnsi="宋体" w:cs="宋体" w:hint="eastAsia"/>
                <w:color w:val="000000"/>
                <w:szCs w:val="21"/>
              </w:rPr>
              <w:t>9分</w:t>
            </w:r>
          </w:p>
        </w:tc>
        <w:tc>
          <w:tcPr>
            <w:tcW w:w="6390" w:type="dxa"/>
            <w:tcBorders>
              <w:top w:val="single" w:sz="4" w:space="0" w:color="auto"/>
              <w:left w:val="single" w:sz="6" w:space="0" w:color="auto"/>
              <w:bottom w:val="single" w:sz="6" w:space="0" w:color="auto"/>
              <w:right w:val="single" w:sz="6" w:space="0" w:color="auto"/>
            </w:tcBorders>
            <w:vAlign w:val="center"/>
          </w:tcPr>
          <w:p w14:paraId="5DF44366" w14:textId="77777777" w:rsidR="00EC2820" w:rsidRDefault="00EB4AB4">
            <w:pPr>
              <w:rPr>
                <w:rFonts w:ascii="宋体" w:hAnsi="宋体" w:cs="宋体"/>
                <w:szCs w:val="21"/>
              </w:rPr>
            </w:pPr>
            <w:r>
              <w:rPr>
                <w:rFonts w:ascii="宋体" w:hAnsi="宋体" w:cs="宋体" w:hint="eastAsia"/>
                <w:szCs w:val="21"/>
              </w:rPr>
              <w:t>企业在国内及新疆地区的同类项目业绩表（附中标通知书或合同关键页复印件包括项目名称、供货范围、签章盖章页）每项得1分，没有不得分，累计最高得3分。项目负责人业绩，每项得1分，没有不得分，累计最高得3分；财务报告，每年得1分，共3分，（新成立1年内的企业可不提供）。</w:t>
            </w:r>
          </w:p>
        </w:tc>
      </w:tr>
      <w:tr w:rsidR="00EC2820" w14:paraId="27965C03" w14:textId="77777777">
        <w:trPr>
          <w:cantSplit/>
          <w:trHeight w:val="921"/>
          <w:jc w:val="center"/>
        </w:trPr>
        <w:tc>
          <w:tcPr>
            <w:tcW w:w="669" w:type="dxa"/>
            <w:tcBorders>
              <w:top w:val="single" w:sz="4" w:space="0" w:color="auto"/>
              <w:left w:val="single" w:sz="6" w:space="0" w:color="auto"/>
              <w:bottom w:val="single" w:sz="4" w:space="0" w:color="auto"/>
              <w:right w:val="single" w:sz="6" w:space="0" w:color="auto"/>
            </w:tcBorders>
            <w:vAlign w:val="center"/>
          </w:tcPr>
          <w:p w14:paraId="3C8A2BA2" w14:textId="77777777" w:rsidR="00EC2820" w:rsidRDefault="00EB4AB4">
            <w:pPr>
              <w:pStyle w:val="21212"/>
              <w:spacing w:before="0" w:after="0" w:line="240" w:lineRule="auto"/>
              <w:ind w:left="422" w:hanging="422"/>
              <w:jc w:val="center"/>
              <w:rPr>
                <w:rFonts w:ascii="宋体" w:hAnsi="宋体" w:cs="宋体"/>
                <w:b/>
                <w:color w:val="000000"/>
                <w:sz w:val="21"/>
                <w:szCs w:val="21"/>
              </w:rPr>
            </w:pPr>
            <w:r>
              <w:rPr>
                <w:rFonts w:ascii="宋体" w:hAnsi="宋体" w:cs="宋体" w:hint="eastAsia"/>
                <w:b/>
                <w:color w:val="000000"/>
                <w:sz w:val="21"/>
                <w:szCs w:val="21"/>
              </w:rPr>
              <w:t>4</w:t>
            </w:r>
          </w:p>
        </w:tc>
        <w:tc>
          <w:tcPr>
            <w:tcW w:w="1773" w:type="dxa"/>
            <w:tcBorders>
              <w:top w:val="single" w:sz="4" w:space="0" w:color="auto"/>
              <w:left w:val="single" w:sz="6" w:space="0" w:color="auto"/>
              <w:bottom w:val="single" w:sz="4" w:space="0" w:color="auto"/>
              <w:right w:val="single" w:sz="6" w:space="0" w:color="auto"/>
            </w:tcBorders>
            <w:vAlign w:val="center"/>
          </w:tcPr>
          <w:p w14:paraId="1BB8C949" w14:textId="77777777" w:rsidR="00EC2820" w:rsidRDefault="00EB4AB4">
            <w:pPr>
              <w:spacing w:line="320" w:lineRule="exact"/>
              <w:jc w:val="center"/>
              <w:rPr>
                <w:rFonts w:ascii="宋体" w:hAnsi="宋体" w:cs="宋体"/>
                <w:szCs w:val="21"/>
              </w:rPr>
            </w:pPr>
            <w:r>
              <w:rPr>
                <w:rFonts w:ascii="宋体" w:hAnsi="宋体" w:cs="宋体" w:hint="eastAsia"/>
                <w:szCs w:val="21"/>
              </w:rPr>
              <w:t>响应文件</w:t>
            </w:r>
          </w:p>
        </w:tc>
        <w:tc>
          <w:tcPr>
            <w:tcW w:w="1115" w:type="dxa"/>
            <w:tcBorders>
              <w:top w:val="single" w:sz="4" w:space="0" w:color="auto"/>
              <w:left w:val="single" w:sz="6" w:space="0" w:color="auto"/>
              <w:bottom w:val="single" w:sz="4" w:space="0" w:color="auto"/>
              <w:right w:val="single" w:sz="6" w:space="0" w:color="auto"/>
            </w:tcBorders>
            <w:vAlign w:val="center"/>
          </w:tcPr>
          <w:p w14:paraId="1B0EAA6C" w14:textId="77777777" w:rsidR="00EC2820" w:rsidRDefault="00EB4AB4">
            <w:pPr>
              <w:spacing w:line="320" w:lineRule="exact"/>
              <w:ind w:firstLineChars="50" w:firstLine="105"/>
              <w:jc w:val="center"/>
              <w:rPr>
                <w:rFonts w:ascii="宋体" w:hAnsi="宋体" w:cs="宋体"/>
                <w:szCs w:val="21"/>
              </w:rPr>
            </w:pPr>
            <w:r>
              <w:rPr>
                <w:rFonts w:ascii="宋体" w:hAnsi="宋体" w:cs="宋体" w:hint="eastAsia"/>
                <w:szCs w:val="21"/>
              </w:rPr>
              <w:t>4分</w:t>
            </w:r>
          </w:p>
        </w:tc>
        <w:tc>
          <w:tcPr>
            <w:tcW w:w="6390" w:type="dxa"/>
            <w:tcBorders>
              <w:top w:val="single" w:sz="4" w:space="0" w:color="auto"/>
              <w:left w:val="single" w:sz="6" w:space="0" w:color="auto"/>
              <w:bottom w:val="single" w:sz="4" w:space="0" w:color="auto"/>
              <w:right w:val="single" w:sz="6" w:space="0" w:color="auto"/>
            </w:tcBorders>
            <w:vAlign w:val="center"/>
          </w:tcPr>
          <w:p w14:paraId="1CACADDB" w14:textId="77777777" w:rsidR="00EC2820" w:rsidRDefault="00EB4AB4">
            <w:pPr>
              <w:spacing w:line="320" w:lineRule="exact"/>
              <w:jc w:val="left"/>
              <w:rPr>
                <w:rFonts w:ascii="宋体" w:hAnsi="宋体" w:cs="宋体"/>
                <w:szCs w:val="21"/>
              </w:rPr>
            </w:pPr>
            <w:r>
              <w:rPr>
                <w:rFonts w:ascii="宋体" w:hAnsi="宋体" w:cs="宋体" w:hint="eastAsia"/>
                <w:szCs w:val="21"/>
              </w:rPr>
              <w:t>响应文件有目录和页码、</w:t>
            </w:r>
            <w:proofErr w:type="gramStart"/>
            <w:r>
              <w:rPr>
                <w:rFonts w:ascii="宋体" w:hAnsi="宋体" w:cs="宋体" w:hint="eastAsia"/>
                <w:szCs w:val="21"/>
              </w:rPr>
              <w:t>完全响应</w:t>
            </w:r>
            <w:proofErr w:type="gramEnd"/>
            <w:r>
              <w:rPr>
                <w:rFonts w:ascii="宋体" w:hAnsi="宋体" w:cs="宋体" w:hint="eastAsia"/>
                <w:szCs w:val="21"/>
              </w:rPr>
              <w:t>磋商文件制作要求的得4分；</w:t>
            </w:r>
            <w:proofErr w:type="gramStart"/>
            <w:r>
              <w:rPr>
                <w:rFonts w:ascii="宋体" w:hAnsi="宋体" w:cs="宋体" w:hint="eastAsia"/>
                <w:szCs w:val="21"/>
              </w:rPr>
              <w:t>基本响应</w:t>
            </w:r>
            <w:proofErr w:type="gramEnd"/>
            <w:r>
              <w:rPr>
                <w:rFonts w:ascii="宋体" w:hAnsi="宋体" w:cs="宋体" w:hint="eastAsia"/>
                <w:szCs w:val="21"/>
              </w:rPr>
              <w:t xml:space="preserve">的得1-3分；响应文件无目录、无页码或目录、页码编号不符合档案管理要求的得0分。 </w:t>
            </w:r>
          </w:p>
        </w:tc>
      </w:tr>
    </w:tbl>
    <w:p w14:paraId="4E54B46F" w14:textId="77777777" w:rsidR="00EC2820" w:rsidRDefault="00EC2820">
      <w:pPr>
        <w:tabs>
          <w:tab w:val="left" w:pos="8280"/>
        </w:tabs>
        <w:ind w:right="-1"/>
        <w:rPr>
          <w:rFonts w:ascii="宋体" w:hAnsi="宋体" w:cs="宋体"/>
          <w:sz w:val="24"/>
          <w:szCs w:val="24"/>
        </w:rPr>
      </w:pPr>
    </w:p>
    <w:p w14:paraId="229ADBE5" w14:textId="77777777" w:rsidR="00EC2820" w:rsidRDefault="00EB4AB4">
      <w:pPr>
        <w:tabs>
          <w:tab w:val="left" w:pos="8280"/>
        </w:tabs>
        <w:spacing w:line="480" w:lineRule="auto"/>
        <w:ind w:right="-1"/>
        <w:rPr>
          <w:rFonts w:ascii="宋体" w:hAnsi="宋体" w:cs="宋体"/>
          <w:sz w:val="24"/>
          <w:szCs w:val="24"/>
        </w:rPr>
      </w:pPr>
      <w:r>
        <w:rPr>
          <w:rFonts w:ascii="宋体" w:hAnsi="宋体" w:cs="宋体" w:hint="eastAsia"/>
          <w:sz w:val="24"/>
          <w:szCs w:val="24"/>
        </w:rPr>
        <w:t xml:space="preserve">评审专家（签字）：                  </w:t>
      </w:r>
    </w:p>
    <w:p w14:paraId="29F2A44E" w14:textId="77777777" w:rsidR="00EC2820" w:rsidRDefault="00EC2820">
      <w:pPr>
        <w:tabs>
          <w:tab w:val="left" w:pos="8280"/>
        </w:tabs>
        <w:spacing w:line="360" w:lineRule="auto"/>
        <w:ind w:right="-1"/>
        <w:rPr>
          <w:rFonts w:ascii="宋体" w:hAnsi="宋体" w:cs="宋体"/>
          <w:b/>
          <w:sz w:val="24"/>
          <w:lang w:val="zh-CN"/>
        </w:rPr>
      </w:pPr>
    </w:p>
    <w:p w14:paraId="5C95FC15" w14:textId="77777777" w:rsidR="00EC2820" w:rsidRDefault="00EB4AB4">
      <w:pPr>
        <w:tabs>
          <w:tab w:val="left" w:pos="8280"/>
        </w:tabs>
        <w:spacing w:line="360" w:lineRule="auto"/>
        <w:ind w:right="-1" w:firstLineChars="100" w:firstLine="241"/>
        <w:rPr>
          <w:rFonts w:ascii="宋体" w:hAnsi="宋体" w:cs="宋体"/>
          <w:b/>
          <w:sz w:val="24"/>
          <w:lang w:val="zh-CN"/>
        </w:rPr>
      </w:pPr>
      <w:r>
        <w:rPr>
          <w:rFonts w:ascii="宋体" w:hAnsi="宋体" w:cs="宋体" w:hint="eastAsia"/>
          <w:b/>
          <w:sz w:val="24"/>
          <w:lang w:val="zh-CN"/>
        </w:rPr>
        <w:lastRenderedPageBreak/>
        <w:t>25. 推荐拟中标候选人</w:t>
      </w:r>
    </w:p>
    <w:p w14:paraId="00F490DE" w14:textId="77777777" w:rsidR="00EC2820" w:rsidRDefault="00EB4AB4">
      <w:pPr>
        <w:tabs>
          <w:tab w:val="left" w:pos="8280"/>
        </w:tabs>
        <w:spacing w:line="360" w:lineRule="auto"/>
        <w:ind w:right="-1" w:firstLineChars="225" w:firstLine="540"/>
        <w:rPr>
          <w:rFonts w:ascii="宋体" w:hAnsi="宋体" w:cs="宋体"/>
          <w:bCs/>
          <w:sz w:val="24"/>
        </w:rPr>
      </w:pPr>
      <w:r>
        <w:rPr>
          <w:rFonts w:ascii="宋体" w:hAnsi="宋体" w:cs="宋体" w:hint="eastAsia"/>
          <w:sz w:val="24"/>
          <w:lang w:val="zh-CN"/>
        </w:rPr>
        <w:t>25.1由评标委员会集体按照经署名确认的汇总得分排序顺序，</w:t>
      </w:r>
      <w:r>
        <w:rPr>
          <w:rFonts w:ascii="宋体" w:hAnsi="宋体" w:cs="宋体" w:hint="eastAsia"/>
          <w:bCs/>
          <w:sz w:val="24"/>
        </w:rPr>
        <w:t>推荐拟中标候选人。</w:t>
      </w:r>
    </w:p>
    <w:p w14:paraId="416642F4" w14:textId="77777777" w:rsidR="00EC2820" w:rsidRDefault="00EB4AB4">
      <w:pPr>
        <w:tabs>
          <w:tab w:val="left" w:pos="8280"/>
        </w:tabs>
        <w:spacing w:line="360" w:lineRule="auto"/>
        <w:ind w:right="-1" w:firstLineChars="225" w:firstLine="540"/>
        <w:rPr>
          <w:rFonts w:ascii="宋体" w:hAnsi="宋体" w:cs="宋体"/>
          <w:bCs/>
          <w:sz w:val="24"/>
        </w:rPr>
      </w:pPr>
      <w:r>
        <w:rPr>
          <w:rFonts w:ascii="宋体" w:hAnsi="宋体" w:cs="宋体" w:hint="eastAsia"/>
          <w:bCs/>
          <w:sz w:val="24"/>
        </w:rPr>
        <w:t>25.2 推荐拟中标候选供应商数量应当根据采购需要确定，应当限定在一至三人，并标明排列顺序。排序第一位的为推荐的</w:t>
      </w:r>
      <w:r>
        <w:rPr>
          <w:rFonts w:ascii="宋体" w:hAnsi="宋体" w:cs="宋体" w:hint="eastAsia"/>
          <w:sz w:val="24"/>
          <w:szCs w:val="24"/>
        </w:rPr>
        <w:t>第一</w:t>
      </w:r>
      <w:proofErr w:type="gramStart"/>
      <w:r>
        <w:rPr>
          <w:rFonts w:ascii="宋体" w:hAnsi="宋体" w:cs="宋体" w:hint="eastAsia"/>
          <w:sz w:val="24"/>
          <w:szCs w:val="24"/>
        </w:rPr>
        <w:t>拟成交</w:t>
      </w:r>
      <w:proofErr w:type="gramEnd"/>
      <w:r>
        <w:rPr>
          <w:rFonts w:ascii="宋体" w:hAnsi="宋体" w:cs="宋体" w:hint="eastAsia"/>
          <w:sz w:val="24"/>
          <w:szCs w:val="24"/>
        </w:rPr>
        <w:t>供应商。</w:t>
      </w:r>
    </w:p>
    <w:p w14:paraId="0B236E3A" w14:textId="6F43A21D" w:rsidR="00EC2820" w:rsidRDefault="00EB4AB4">
      <w:pPr>
        <w:tabs>
          <w:tab w:val="left" w:pos="8280"/>
        </w:tabs>
        <w:spacing w:line="360" w:lineRule="auto"/>
        <w:ind w:right="-1" w:firstLineChars="225" w:firstLine="540"/>
        <w:rPr>
          <w:rFonts w:ascii="宋体" w:hAnsi="宋体" w:cs="宋体"/>
          <w:sz w:val="24"/>
          <w:lang w:val="zh-CN"/>
        </w:rPr>
      </w:pPr>
      <w:r>
        <w:rPr>
          <w:rFonts w:ascii="宋体" w:hAnsi="宋体" w:cs="宋体" w:hint="eastAsia"/>
          <w:sz w:val="24"/>
          <w:lang w:val="zh-CN"/>
        </w:rPr>
        <w:t xml:space="preserve">25.3 </w:t>
      </w:r>
      <w:r>
        <w:rPr>
          <w:rFonts w:ascii="宋体" w:hAnsi="宋体" w:cs="宋体" w:hint="eastAsia"/>
          <w:sz w:val="24"/>
          <w:u w:val="single"/>
          <w:lang w:val="zh-CN"/>
        </w:rPr>
        <w:t>投标方</w:t>
      </w:r>
      <w:r>
        <w:rPr>
          <w:rFonts w:ascii="宋体" w:hAnsi="宋体" w:cs="宋体" w:hint="eastAsia"/>
          <w:bCs/>
          <w:sz w:val="24"/>
          <w:u w:val="single"/>
        </w:rPr>
        <w:t>最低投标报价不是唯一中标条件</w:t>
      </w:r>
      <w:r>
        <w:rPr>
          <w:rFonts w:ascii="宋体" w:hAnsi="宋体" w:cs="宋体" w:hint="eastAsia"/>
          <w:sz w:val="24"/>
          <w:u w:val="single"/>
          <w:lang w:val="zh-CN"/>
        </w:rPr>
        <w:t>。</w:t>
      </w:r>
      <w:r>
        <w:rPr>
          <w:rFonts w:ascii="宋体" w:hAnsi="宋体" w:cs="宋体" w:hint="eastAsia"/>
          <w:sz w:val="24"/>
          <w:lang w:val="zh-CN"/>
        </w:rPr>
        <w:t>对资格资质审查和符合性审查合格的投标报价文件完整无缺、最大限度的满足</w:t>
      </w:r>
      <w:r w:rsidR="005102B0">
        <w:rPr>
          <w:rFonts w:ascii="宋体" w:hAnsi="宋体" w:cs="宋体" w:hint="eastAsia"/>
          <w:sz w:val="24"/>
          <w:lang w:val="zh-CN"/>
        </w:rPr>
        <w:t>磋商</w:t>
      </w:r>
      <w:r>
        <w:rPr>
          <w:rFonts w:ascii="宋体" w:hAnsi="宋体" w:cs="宋体" w:hint="eastAsia"/>
          <w:sz w:val="24"/>
          <w:lang w:val="zh-CN"/>
        </w:rPr>
        <w:t>文件需求的投标方，中标机会均等。</w:t>
      </w:r>
    </w:p>
    <w:p w14:paraId="69484F01" w14:textId="77777777" w:rsidR="00EC2820" w:rsidRDefault="00EB4AB4">
      <w:pPr>
        <w:tabs>
          <w:tab w:val="left" w:pos="8280"/>
        </w:tabs>
        <w:spacing w:line="360" w:lineRule="auto"/>
        <w:ind w:right="-1" w:firstLineChars="225" w:firstLine="540"/>
        <w:rPr>
          <w:rFonts w:ascii="宋体" w:hAnsi="宋体" w:cs="宋体"/>
          <w:color w:val="000000"/>
          <w:sz w:val="24"/>
          <w:szCs w:val="24"/>
        </w:rPr>
      </w:pPr>
      <w:r>
        <w:rPr>
          <w:rFonts w:ascii="宋体" w:hAnsi="宋体" w:cs="宋体" w:hint="eastAsia"/>
          <w:color w:val="000000"/>
          <w:sz w:val="24"/>
          <w:szCs w:val="24"/>
        </w:rPr>
        <w:t>25.4 如汇总得分排序后出现</w:t>
      </w:r>
      <w:r>
        <w:rPr>
          <w:rFonts w:ascii="宋体" w:hAnsi="宋体" w:cs="宋体" w:hint="eastAsia"/>
          <w:bCs/>
          <w:sz w:val="24"/>
        </w:rPr>
        <w:t>推荐拟中标候选人</w:t>
      </w:r>
      <w:r>
        <w:rPr>
          <w:rFonts w:ascii="宋体" w:hAnsi="宋体" w:cs="宋体" w:hint="eastAsia"/>
          <w:color w:val="000000"/>
          <w:sz w:val="24"/>
          <w:szCs w:val="24"/>
        </w:rPr>
        <w:t>得分相同的，评标委员会只对取得得分前三位供应商，按照</w:t>
      </w:r>
      <w:r>
        <w:rPr>
          <w:rFonts w:ascii="宋体" w:hAnsi="宋体" w:cs="宋体" w:hint="eastAsia"/>
          <w:sz w:val="24"/>
          <w:lang w:val="zh-CN"/>
        </w:rPr>
        <w:t>其报价由低到高顺序排列；得分且其报价相等的，则按核心技术指标优劣顺序排列。价格、技术指标的高</w:t>
      </w:r>
      <w:r>
        <w:rPr>
          <w:rFonts w:ascii="宋体" w:hAnsi="宋体" w:cs="宋体" w:hint="eastAsia"/>
          <w:color w:val="000000"/>
          <w:sz w:val="24"/>
          <w:szCs w:val="24"/>
        </w:rPr>
        <w:t>低或优劣由评标委员会集体进行综合确认评定。排序在前三位之后的，按原排序不变，允许排序并列。</w:t>
      </w:r>
    </w:p>
    <w:p w14:paraId="160BD273" w14:textId="77777777" w:rsidR="00EC2820" w:rsidRDefault="00EB4AB4">
      <w:pPr>
        <w:spacing w:line="360" w:lineRule="auto"/>
        <w:ind w:firstLineChars="200" w:firstLine="480"/>
        <w:rPr>
          <w:rFonts w:ascii="宋体" w:hAnsi="宋体" w:cs="宋体"/>
          <w:bCs/>
          <w:sz w:val="24"/>
        </w:rPr>
      </w:pPr>
      <w:r>
        <w:rPr>
          <w:rFonts w:ascii="宋体" w:hAnsi="宋体" w:cs="宋体" w:hint="eastAsia"/>
          <w:sz w:val="24"/>
          <w:lang w:val="zh-CN"/>
        </w:rPr>
        <w:t>25.5 由招标方对未推荐</w:t>
      </w:r>
      <w:proofErr w:type="gramStart"/>
      <w:r>
        <w:rPr>
          <w:rFonts w:ascii="宋体" w:hAnsi="宋体" w:cs="宋体" w:hint="eastAsia"/>
          <w:sz w:val="24"/>
          <w:lang w:val="zh-CN"/>
        </w:rPr>
        <w:t>拟成交</w:t>
      </w:r>
      <w:proofErr w:type="gramEnd"/>
      <w:r>
        <w:rPr>
          <w:rFonts w:ascii="宋体" w:hAnsi="宋体" w:cs="宋体" w:hint="eastAsia"/>
          <w:sz w:val="24"/>
          <w:lang w:val="zh-CN"/>
        </w:rPr>
        <w:t>候选人、确认废标的，进行核对汇总后，由评标委员会各成员签署确认。</w:t>
      </w:r>
    </w:p>
    <w:p w14:paraId="5E954DA2" w14:textId="77777777" w:rsidR="00EC2820" w:rsidRDefault="00EB4AB4">
      <w:pPr>
        <w:tabs>
          <w:tab w:val="left" w:pos="8280"/>
        </w:tabs>
        <w:spacing w:line="360" w:lineRule="auto"/>
        <w:ind w:right="-1" w:firstLineChars="225" w:firstLine="542"/>
        <w:rPr>
          <w:rFonts w:ascii="宋体" w:hAnsi="宋体" w:cs="宋体"/>
          <w:b/>
          <w:sz w:val="24"/>
          <w:lang w:val="zh-CN"/>
        </w:rPr>
      </w:pPr>
      <w:r>
        <w:rPr>
          <w:rFonts w:ascii="宋体" w:hAnsi="宋体" w:cs="宋体" w:hint="eastAsia"/>
          <w:b/>
          <w:sz w:val="24"/>
          <w:lang w:val="zh-CN"/>
        </w:rPr>
        <w:t>26. 编写评标报告</w:t>
      </w:r>
    </w:p>
    <w:p w14:paraId="20D0211C" w14:textId="77777777" w:rsidR="00EC2820" w:rsidRDefault="00EB4AB4">
      <w:pPr>
        <w:tabs>
          <w:tab w:val="left" w:pos="8280"/>
        </w:tabs>
        <w:spacing w:line="360" w:lineRule="auto"/>
        <w:ind w:right="-1" w:firstLineChars="225" w:firstLine="540"/>
        <w:rPr>
          <w:rFonts w:ascii="宋体" w:hAnsi="宋体" w:cs="宋体"/>
          <w:sz w:val="24"/>
          <w:szCs w:val="24"/>
        </w:rPr>
      </w:pPr>
      <w:r>
        <w:rPr>
          <w:rFonts w:ascii="宋体" w:hAnsi="宋体" w:cs="宋体" w:hint="eastAsia"/>
          <w:sz w:val="24"/>
          <w:lang w:val="zh-CN"/>
        </w:rPr>
        <w:t>评标委员会</w:t>
      </w:r>
      <w:r>
        <w:rPr>
          <w:rFonts w:ascii="宋体" w:hAnsi="宋体" w:cs="宋体" w:hint="eastAsia"/>
          <w:sz w:val="24"/>
          <w:szCs w:val="24"/>
        </w:rPr>
        <w:t>根据全体成员签字的评标（评审）原始记录和结果，编写评标报告，并现场提交给招标方。编写的评标报告要</w:t>
      </w:r>
      <w:proofErr w:type="gramStart"/>
      <w:r>
        <w:rPr>
          <w:rFonts w:ascii="宋体" w:hAnsi="宋体" w:cs="宋体" w:hint="eastAsia"/>
          <w:sz w:val="24"/>
          <w:szCs w:val="24"/>
        </w:rPr>
        <w:t>符合磋商</w:t>
      </w:r>
      <w:proofErr w:type="gramEnd"/>
      <w:r>
        <w:rPr>
          <w:rFonts w:ascii="宋体" w:hAnsi="宋体" w:cs="宋体" w:hint="eastAsia"/>
          <w:sz w:val="24"/>
          <w:szCs w:val="24"/>
        </w:rPr>
        <w:t>文件的要求。</w:t>
      </w:r>
    </w:p>
    <w:p w14:paraId="6B93002B" w14:textId="77777777" w:rsidR="00EC2820" w:rsidRDefault="00EB4AB4">
      <w:pPr>
        <w:tabs>
          <w:tab w:val="left" w:pos="8280"/>
        </w:tabs>
        <w:spacing w:line="360" w:lineRule="auto"/>
        <w:ind w:right="-1" w:firstLineChars="225" w:firstLine="542"/>
        <w:rPr>
          <w:rFonts w:ascii="宋体" w:hAnsi="宋体" w:cs="宋体"/>
          <w:b/>
          <w:sz w:val="24"/>
          <w:szCs w:val="24"/>
        </w:rPr>
      </w:pPr>
      <w:r>
        <w:rPr>
          <w:rFonts w:ascii="宋体" w:hAnsi="宋体" w:cs="宋体" w:hint="eastAsia"/>
          <w:b/>
          <w:sz w:val="24"/>
          <w:szCs w:val="24"/>
        </w:rPr>
        <w:t>27. 评标结束</w:t>
      </w:r>
    </w:p>
    <w:p w14:paraId="017A5907" w14:textId="77777777" w:rsidR="00EC2820" w:rsidRDefault="00EB4AB4">
      <w:pPr>
        <w:tabs>
          <w:tab w:val="left" w:pos="8280"/>
        </w:tabs>
        <w:spacing w:line="360" w:lineRule="auto"/>
        <w:ind w:right="-1" w:firstLineChars="225" w:firstLine="540"/>
        <w:rPr>
          <w:rFonts w:ascii="宋体" w:hAnsi="宋体" w:cs="宋体"/>
          <w:sz w:val="24"/>
          <w:szCs w:val="24"/>
        </w:rPr>
      </w:pPr>
      <w:r>
        <w:rPr>
          <w:rFonts w:ascii="宋体" w:hAnsi="宋体" w:cs="宋体" w:hint="eastAsia"/>
          <w:sz w:val="24"/>
          <w:szCs w:val="24"/>
        </w:rPr>
        <w:t>招标方应按规定时间，通知全部参与本次招标投标有效的供应商入场，进行会议总结，宣布本次</w:t>
      </w:r>
      <w:r>
        <w:rPr>
          <w:rFonts w:ascii="宋体" w:hAnsi="宋体" w:cs="宋体" w:hint="eastAsia"/>
          <w:sz w:val="24"/>
          <w:lang w:val="zh-CN"/>
        </w:rPr>
        <w:t>评标委员会</w:t>
      </w:r>
      <w:r>
        <w:rPr>
          <w:rFonts w:ascii="宋体" w:hAnsi="宋体" w:cs="宋体" w:hint="eastAsia"/>
          <w:sz w:val="24"/>
          <w:szCs w:val="24"/>
        </w:rPr>
        <w:t>推荐的第一</w:t>
      </w:r>
      <w:proofErr w:type="gramStart"/>
      <w:r>
        <w:rPr>
          <w:rFonts w:ascii="宋体" w:hAnsi="宋体" w:cs="宋体" w:hint="eastAsia"/>
          <w:sz w:val="24"/>
          <w:szCs w:val="24"/>
        </w:rPr>
        <w:t>拟成交</w:t>
      </w:r>
      <w:proofErr w:type="gramEnd"/>
      <w:r>
        <w:rPr>
          <w:rFonts w:ascii="宋体" w:hAnsi="宋体" w:cs="宋体" w:hint="eastAsia"/>
          <w:sz w:val="24"/>
          <w:szCs w:val="24"/>
        </w:rPr>
        <w:t>供应商名单。</w:t>
      </w:r>
    </w:p>
    <w:p w14:paraId="4DB60821" w14:textId="77777777" w:rsidR="00EC2820" w:rsidRDefault="00EB4AB4">
      <w:pPr>
        <w:spacing w:line="480" w:lineRule="exact"/>
        <w:jc w:val="center"/>
        <w:rPr>
          <w:rFonts w:ascii="宋体" w:hAnsi="宋体" w:cs="宋体"/>
          <w:b/>
          <w:sz w:val="32"/>
          <w:szCs w:val="32"/>
        </w:rPr>
      </w:pPr>
      <w:r>
        <w:rPr>
          <w:rFonts w:ascii="宋体" w:hAnsi="宋体" w:cs="宋体" w:hint="eastAsia"/>
          <w:b/>
          <w:sz w:val="32"/>
          <w:szCs w:val="32"/>
        </w:rPr>
        <w:t>第三章 定　标</w:t>
      </w:r>
    </w:p>
    <w:p w14:paraId="5B62C8BB" w14:textId="77777777" w:rsidR="00EC2820" w:rsidRDefault="00EC2820">
      <w:pPr>
        <w:pStyle w:val="a0"/>
      </w:pPr>
    </w:p>
    <w:p w14:paraId="77BBA511" w14:textId="77777777" w:rsidR="00EC2820" w:rsidRDefault="00EB4AB4">
      <w:pPr>
        <w:autoSpaceDE w:val="0"/>
        <w:autoSpaceDN w:val="0"/>
        <w:adjustRightInd w:val="0"/>
        <w:spacing w:line="360" w:lineRule="auto"/>
        <w:ind w:firstLineChars="200" w:firstLine="482"/>
        <w:rPr>
          <w:rFonts w:ascii="宋体" w:hAnsi="宋体" w:cs="宋体"/>
          <w:b/>
          <w:bCs/>
          <w:sz w:val="24"/>
        </w:rPr>
      </w:pPr>
      <w:r>
        <w:rPr>
          <w:rFonts w:ascii="宋体" w:hAnsi="宋体" w:cs="宋体" w:hint="eastAsia"/>
          <w:b/>
          <w:bCs/>
          <w:sz w:val="24"/>
        </w:rPr>
        <w:t>28</w:t>
      </w:r>
      <w:r>
        <w:rPr>
          <w:rFonts w:ascii="宋体" w:hAnsi="宋体" w:cs="宋体" w:hint="eastAsia"/>
          <w:b/>
          <w:bCs/>
          <w:sz w:val="24"/>
          <w:lang w:val="zh-CN"/>
        </w:rPr>
        <w:t>．定标标准</w:t>
      </w:r>
    </w:p>
    <w:p w14:paraId="74B87608" w14:textId="77777777" w:rsidR="00EC2820" w:rsidRDefault="00EB4AB4">
      <w:pPr>
        <w:autoSpaceDE w:val="0"/>
        <w:autoSpaceDN w:val="0"/>
        <w:adjustRightInd w:val="0"/>
        <w:spacing w:line="360" w:lineRule="auto"/>
        <w:ind w:firstLineChars="200" w:firstLine="480"/>
        <w:rPr>
          <w:rFonts w:ascii="宋体" w:hAnsi="宋体" w:cs="宋体"/>
          <w:sz w:val="24"/>
          <w:szCs w:val="24"/>
        </w:rPr>
      </w:pPr>
      <w:r>
        <w:rPr>
          <w:rFonts w:ascii="宋体" w:hAnsi="宋体" w:cs="宋体" w:hint="eastAsia"/>
          <w:sz w:val="24"/>
          <w:szCs w:val="24"/>
        </w:rPr>
        <w:t>中标供应商因不可抗力或者自身原因不能履行合同的，采购人可以与排位在中标供应商之后第一位的中标候选供应商签订合同，以此类推。</w:t>
      </w:r>
    </w:p>
    <w:p w14:paraId="639510A8" w14:textId="77777777" w:rsidR="00EC2820" w:rsidRDefault="00EB4AB4">
      <w:pPr>
        <w:spacing w:line="360" w:lineRule="auto"/>
        <w:ind w:firstLineChars="200" w:firstLine="480"/>
        <w:rPr>
          <w:rFonts w:ascii="宋体" w:hAnsi="宋体" w:cs="宋体"/>
          <w:bCs/>
          <w:sz w:val="24"/>
        </w:rPr>
      </w:pPr>
      <w:r>
        <w:rPr>
          <w:rFonts w:ascii="宋体" w:hAnsi="宋体" w:cs="宋体" w:hint="eastAsia"/>
          <w:bCs/>
          <w:sz w:val="24"/>
        </w:rPr>
        <w:t xml:space="preserve"> 最低投标价不一定是被授予合同的保证。</w:t>
      </w:r>
    </w:p>
    <w:p w14:paraId="68ACF1B1" w14:textId="77777777" w:rsidR="00EC2820" w:rsidRDefault="00EB4AB4">
      <w:pPr>
        <w:spacing w:line="360" w:lineRule="auto"/>
        <w:ind w:firstLineChars="200" w:firstLine="480"/>
        <w:rPr>
          <w:rFonts w:ascii="宋体" w:hAnsi="宋体" w:cs="宋体"/>
          <w:bCs/>
          <w:sz w:val="24"/>
        </w:rPr>
      </w:pPr>
      <w:r>
        <w:rPr>
          <w:rFonts w:ascii="宋体" w:hAnsi="宋体" w:cs="宋体" w:hint="eastAsia"/>
          <w:bCs/>
          <w:sz w:val="24"/>
        </w:rPr>
        <w:t>合同将授予被确定为实质上响应磋商文件要求，经评定认为具备履行合同义务能力、报价合理、技术和商务条件都</w:t>
      </w:r>
      <w:proofErr w:type="gramStart"/>
      <w:r>
        <w:rPr>
          <w:rFonts w:ascii="宋体" w:hAnsi="宋体" w:cs="宋体" w:hint="eastAsia"/>
          <w:bCs/>
          <w:sz w:val="24"/>
        </w:rPr>
        <w:t>符合磋商</w:t>
      </w:r>
      <w:proofErr w:type="gramEnd"/>
      <w:r>
        <w:rPr>
          <w:rFonts w:ascii="宋体" w:hAnsi="宋体" w:cs="宋体" w:hint="eastAsia"/>
          <w:bCs/>
          <w:sz w:val="24"/>
        </w:rPr>
        <w:t>文件要求的、对买方最为有利的投标供应商。</w:t>
      </w:r>
    </w:p>
    <w:p w14:paraId="4DC10C62" w14:textId="77777777" w:rsidR="00EC2820" w:rsidRDefault="00EB4AB4">
      <w:pPr>
        <w:spacing w:line="360" w:lineRule="auto"/>
        <w:ind w:firstLineChars="200" w:firstLine="480"/>
        <w:rPr>
          <w:rFonts w:ascii="宋体" w:hAnsi="宋体" w:cs="宋体"/>
          <w:bCs/>
          <w:sz w:val="24"/>
        </w:rPr>
      </w:pPr>
      <w:r>
        <w:rPr>
          <w:rFonts w:ascii="宋体" w:hAnsi="宋体" w:cs="宋体" w:hint="eastAsia"/>
          <w:bCs/>
          <w:sz w:val="24"/>
        </w:rPr>
        <w:t xml:space="preserve"> 如果采购人确定该中标供应商无条件圆满履行合同，应由招标方将对下一个可能成交的投标供应商资格做出类似的审查。</w:t>
      </w:r>
    </w:p>
    <w:p w14:paraId="0204F9D3" w14:textId="77777777" w:rsidR="00EC2820" w:rsidRDefault="00EC2820">
      <w:pPr>
        <w:autoSpaceDE w:val="0"/>
        <w:autoSpaceDN w:val="0"/>
        <w:adjustRightInd w:val="0"/>
        <w:spacing w:line="360" w:lineRule="auto"/>
        <w:ind w:firstLine="482"/>
        <w:rPr>
          <w:rFonts w:ascii="宋体" w:hAnsi="宋体" w:cs="宋体"/>
          <w:b/>
          <w:bCs/>
          <w:sz w:val="24"/>
        </w:rPr>
      </w:pPr>
    </w:p>
    <w:p w14:paraId="13F0CE8D" w14:textId="77777777" w:rsidR="00EC2820" w:rsidRDefault="00EB4AB4">
      <w:pPr>
        <w:autoSpaceDE w:val="0"/>
        <w:autoSpaceDN w:val="0"/>
        <w:adjustRightInd w:val="0"/>
        <w:spacing w:line="360" w:lineRule="auto"/>
        <w:ind w:firstLine="482"/>
        <w:rPr>
          <w:rFonts w:ascii="宋体" w:hAnsi="宋体" w:cs="宋体"/>
          <w:b/>
          <w:bCs/>
          <w:sz w:val="24"/>
        </w:rPr>
      </w:pPr>
      <w:r>
        <w:rPr>
          <w:rFonts w:ascii="宋体" w:hAnsi="宋体" w:cs="宋体" w:hint="eastAsia"/>
          <w:b/>
          <w:bCs/>
          <w:sz w:val="24"/>
        </w:rPr>
        <w:lastRenderedPageBreak/>
        <w:t>29</w:t>
      </w:r>
      <w:r>
        <w:rPr>
          <w:rFonts w:ascii="宋体" w:hAnsi="宋体" w:cs="宋体" w:hint="eastAsia"/>
          <w:b/>
          <w:bCs/>
          <w:sz w:val="24"/>
          <w:lang w:val="zh-CN"/>
        </w:rPr>
        <w:t>．接受和拒绝</w:t>
      </w:r>
      <w:proofErr w:type="gramStart"/>
      <w:r>
        <w:rPr>
          <w:rFonts w:ascii="宋体" w:hAnsi="宋体" w:cs="宋体" w:hint="eastAsia"/>
          <w:b/>
          <w:bCs/>
          <w:sz w:val="24"/>
          <w:lang w:val="zh-CN"/>
        </w:rPr>
        <w:t>任何或</w:t>
      </w:r>
      <w:proofErr w:type="gramEnd"/>
      <w:r>
        <w:rPr>
          <w:rFonts w:ascii="宋体" w:hAnsi="宋体" w:cs="宋体" w:hint="eastAsia"/>
          <w:b/>
          <w:bCs/>
          <w:sz w:val="24"/>
          <w:lang w:val="zh-CN"/>
        </w:rPr>
        <w:t>所有投标的权力</w:t>
      </w:r>
    </w:p>
    <w:p w14:paraId="1830A1DD"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为维护国家利益，评标委员会在授予合同之前仍有选择或拒绝任何投标的权力。</w:t>
      </w:r>
    </w:p>
    <w:p w14:paraId="1CBE4CF7" w14:textId="77777777" w:rsidR="00EC2820" w:rsidRDefault="00EB4AB4">
      <w:pPr>
        <w:autoSpaceDE w:val="0"/>
        <w:autoSpaceDN w:val="0"/>
        <w:adjustRightInd w:val="0"/>
        <w:spacing w:line="360" w:lineRule="auto"/>
        <w:ind w:firstLine="482"/>
        <w:rPr>
          <w:rFonts w:ascii="宋体" w:hAnsi="宋体" w:cs="宋体"/>
          <w:b/>
          <w:bCs/>
          <w:sz w:val="24"/>
          <w:lang w:val="zh-CN"/>
        </w:rPr>
      </w:pPr>
      <w:r>
        <w:rPr>
          <w:rFonts w:ascii="宋体" w:hAnsi="宋体" w:cs="宋体" w:hint="eastAsia"/>
          <w:b/>
          <w:bCs/>
          <w:sz w:val="24"/>
        </w:rPr>
        <w:t>30</w:t>
      </w:r>
      <w:r>
        <w:rPr>
          <w:rFonts w:ascii="宋体" w:hAnsi="宋体" w:cs="宋体" w:hint="eastAsia"/>
          <w:b/>
          <w:bCs/>
          <w:sz w:val="24"/>
          <w:lang w:val="zh-CN"/>
        </w:rPr>
        <w:t>．中标通知书</w:t>
      </w:r>
    </w:p>
    <w:p w14:paraId="4B9B639D" w14:textId="77777777" w:rsidR="00EC2820" w:rsidRDefault="00EB4AB4">
      <w:pPr>
        <w:autoSpaceDE w:val="0"/>
        <w:autoSpaceDN w:val="0"/>
        <w:adjustRightInd w:val="0"/>
        <w:spacing w:line="360" w:lineRule="auto"/>
        <w:ind w:firstLineChars="200" w:firstLine="480"/>
        <w:rPr>
          <w:rFonts w:ascii="宋体" w:hAnsi="宋体" w:cs="宋体"/>
          <w:b/>
          <w:sz w:val="32"/>
          <w:szCs w:val="32"/>
        </w:rPr>
      </w:pPr>
      <w:r>
        <w:rPr>
          <w:rFonts w:ascii="宋体" w:hAnsi="宋体" w:cs="宋体" w:hint="eastAsia"/>
          <w:sz w:val="24"/>
          <w:lang w:val="zh-CN"/>
        </w:rPr>
        <w:t>《中标通知书》要作为</w:t>
      </w:r>
      <w:r>
        <w:rPr>
          <w:rFonts w:ascii="宋体" w:hAnsi="宋体" w:cs="宋体" w:hint="eastAsia"/>
          <w:sz w:val="24"/>
          <w:szCs w:val="24"/>
        </w:rPr>
        <w:t>采购人、中标供应商</w:t>
      </w:r>
      <w:r>
        <w:rPr>
          <w:rFonts w:ascii="宋体" w:hAnsi="宋体" w:cs="宋体" w:hint="eastAsia"/>
          <w:sz w:val="24"/>
          <w:lang w:val="zh-CN"/>
        </w:rPr>
        <w:t>签订的由招标</w:t>
      </w:r>
      <w:proofErr w:type="gramStart"/>
      <w:r>
        <w:rPr>
          <w:rFonts w:ascii="宋体" w:hAnsi="宋体" w:cs="宋体" w:hint="eastAsia"/>
          <w:sz w:val="24"/>
          <w:lang w:val="zh-CN"/>
        </w:rPr>
        <w:t>方监章</w:t>
      </w:r>
      <w:proofErr w:type="gramEnd"/>
      <w:r>
        <w:rPr>
          <w:rFonts w:ascii="宋体" w:hAnsi="宋体" w:cs="宋体" w:hint="eastAsia"/>
          <w:sz w:val="24"/>
          <w:lang w:val="zh-CN"/>
        </w:rPr>
        <w:t>的合同的依据。</w:t>
      </w:r>
    </w:p>
    <w:p w14:paraId="23496D9B" w14:textId="77777777" w:rsidR="00EC2820" w:rsidRDefault="00EB4AB4">
      <w:pPr>
        <w:spacing w:line="440" w:lineRule="exact"/>
        <w:jc w:val="center"/>
        <w:rPr>
          <w:rFonts w:ascii="宋体" w:hAnsi="宋体" w:cs="宋体"/>
          <w:b/>
          <w:sz w:val="32"/>
          <w:szCs w:val="32"/>
        </w:rPr>
      </w:pPr>
      <w:r>
        <w:rPr>
          <w:rFonts w:ascii="宋体" w:hAnsi="宋体" w:cs="宋体" w:hint="eastAsia"/>
          <w:b/>
          <w:sz w:val="32"/>
          <w:szCs w:val="32"/>
        </w:rPr>
        <w:t>第四章 授予合同</w:t>
      </w:r>
    </w:p>
    <w:p w14:paraId="52FE988B" w14:textId="77777777" w:rsidR="00EC2820" w:rsidRDefault="00EB4AB4">
      <w:pPr>
        <w:autoSpaceDE w:val="0"/>
        <w:autoSpaceDN w:val="0"/>
        <w:adjustRightInd w:val="0"/>
        <w:spacing w:line="360" w:lineRule="auto"/>
        <w:ind w:firstLine="482"/>
        <w:rPr>
          <w:rFonts w:ascii="宋体" w:hAnsi="宋体" w:cs="宋体"/>
          <w:b/>
          <w:bCs/>
          <w:sz w:val="24"/>
        </w:rPr>
      </w:pPr>
      <w:r>
        <w:rPr>
          <w:rFonts w:ascii="宋体" w:hAnsi="宋体" w:cs="宋体" w:hint="eastAsia"/>
          <w:b/>
          <w:bCs/>
          <w:sz w:val="24"/>
        </w:rPr>
        <w:t xml:space="preserve">31. </w:t>
      </w:r>
      <w:r>
        <w:rPr>
          <w:rFonts w:ascii="宋体" w:hAnsi="宋体" w:cs="宋体" w:hint="eastAsia"/>
          <w:b/>
          <w:bCs/>
          <w:sz w:val="24"/>
          <w:lang w:val="zh-CN"/>
        </w:rPr>
        <w:t>签订合同</w:t>
      </w:r>
    </w:p>
    <w:p w14:paraId="0C2EE00B"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31.1</w:t>
      </w:r>
      <w:r>
        <w:rPr>
          <w:rFonts w:ascii="宋体" w:hAnsi="宋体" w:cs="宋体" w:hint="eastAsia"/>
          <w:sz w:val="24"/>
          <w:szCs w:val="24"/>
        </w:rPr>
        <w:t xml:space="preserve"> 中标供应商应当自《中标通知书》发出之日起30日内，</w:t>
      </w:r>
      <w:r>
        <w:rPr>
          <w:rFonts w:ascii="宋体" w:hAnsi="宋体" w:cs="宋体" w:hint="eastAsia"/>
          <w:sz w:val="24"/>
          <w:lang w:val="zh-CN"/>
        </w:rPr>
        <w:t>按照招标方磋商文件的约定和中标方响应文件中的承诺与采购单位签订</w:t>
      </w:r>
      <w:r>
        <w:rPr>
          <w:rFonts w:ascii="宋体" w:hAnsi="宋体" w:cs="宋体" w:hint="eastAsia"/>
          <w:sz w:val="24"/>
          <w:szCs w:val="24"/>
        </w:rPr>
        <w:t>由招标</w:t>
      </w:r>
      <w:proofErr w:type="gramStart"/>
      <w:r>
        <w:rPr>
          <w:rFonts w:ascii="宋体" w:hAnsi="宋体" w:cs="宋体" w:hint="eastAsia"/>
          <w:sz w:val="24"/>
          <w:szCs w:val="24"/>
        </w:rPr>
        <w:t>方监章</w:t>
      </w:r>
      <w:proofErr w:type="gramEnd"/>
      <w:r>
        <w:rPr>
          <w:rFonts w:ascii="宋体" w:hAnsi="宋体" w:cs="宋体" w:hint="eastAsia"/>
          <w:sz w:val="24"/>
          <w:szCs w:val="24"/>
        </w:rPr>
        <w:t>的</w:t>
      </w:r>
      <w:r>
        <w:rPr>
          <w:rFonts w:ascii="宋体" w:hAnsi="宋体" w:cs="宋体" w:hint="eastAsia"/>
          <w:sz w:val="24"/>
          <w:lang w:val="zh-CN"/>
        </w:rPr>
        <w:t>书面合同，所签订的合同不得对招标方磋商文件和中标方的响应文件作实质性修改。</w:t>
      </w:r>
    </w:p>
    <w:p w14:paraId="7D55CDC6"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31.2 采购单位不得向中标供应商提出任何不合理要求，作为签订合同的条件，不得与中标供应商私下订立背离合同实质性内容的协议。</w:t>
      </w:r>
    </w:p>
    <w:p w14:paraId="5FC42594"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31.3 合同的双方当事人不得擅自变更、中止或者终止合同。</w:t>
      </w:r>
    </w:p>
    <w:p w14:paraId="02E29A54"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31.4 合同继续履行将损害国家利益和社会公共利益的，双方当事人应当变更、中止或者终止合同。有过错的一方承担赔偿责任，双方都有过错的，各自承担相应责任。</w:t>
      </w:r>
    </w:p>
    <w:p w14:paraId="4A4729C9"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31.5 合同履行中，采购人需追加与合同标的相同的货物、工程或者服务的，在不改变其他条款的前提下，经招标方审查后，可以与供应商签订补充合同，补充合同须有招标</w:t>
      </w:r>
      <w:proofErr w:type="gramStart"/>
      <w:r>
        <w:rPr>
          <w:rFonts w:ascii="宋体" w:hAnsi="宋体" w:cs="宋体" w:hint="eastAsia"/>
          <w:sz w:val="24"/>
          <w:lang w:val="zh-CN"/>
        </w:rPr>
        <w:t>方监章</w:t>
      </w:r>
      <w:proofErr w:type="gramEnd"/>
      <w:r>
        <w:rPr>
          <w:rFonts w:ascii="宋体" w:hAnsi="宋体" w:cs="宋体" w:hint="eastAsia"/>
          <w:sz w:val="24"/>
          <w:lang w:val="zh-CN"/>
        </w:rPr>
        <w:t>，但所有补充合同的采购金额不得超过原合同金额的10%。</w:t>
      </w:r>
    </w:p>
    <w:p w14:paraId="271AD060"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31.5.1 招标方在授予采购人、中标人合同时，经审查采购人的书面申请后，有权对磋商文件中规定的货物和服务的数量在10%的幅度内予以增加或减少，并要在合同中增加条款进行说明。</w:t>
      </w:r>
    </w:p>
    <w:p w14:paraId="4AB8C0E0"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31.6 如中标供应商拒签合同，则按违约处理。招标方将没收其合同履约保证金。</w:t>
      </w:r>
    </w:p>
    <w:p w14:paraId="2CCC2E96"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31.7 招标方的磋商文件、中标方的响应文件及其澄清、询标（答疑）文件等，均</w:t>
      </w:r>
      <w:proofErr w:type="gramStart"/>
      <w:r>
        <w:rPr>
          <w:rFonts w:ascii="宋体" w:hAnsi="宋体" w:cs="宋体" w:hint="eastAsia"/>
          <w:sz w:val="24"/>
          <w:lang w:val="zh-CN"/>
        </w:rPr>
        <w:t>做为</w:t>
      </w:r>
      <w:proofErr w:type="gramEnd"/>
      <w:r>
        <w:rPr>
          <w:rFonts w:ascii="宋体" w:hAnsi="宋体" w:cs="宋体" w:hint="eastAsia"/>
          <w:sz w:val="24"/>
          <w:lang w:val="zh-CN"/>
        </w:rPr>
        <w:t>签订合同的法律依据。</w:t>
      </w:r>
    </w:p>
    <w:p w14:paraId="302408D5"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31.8 在未经采购人和招标方允许的情况下，不允许中标人将成交项目分包或转交他人承担。而且，采购人和招标方也不得直接指定分包人。</w:t>
      </w:r>
    </w:p>
    <w:p w14:paraId="7173B322"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31.8.1 经采购人和招标方同意，中标供应商可以依法采取分包方式履行合同。合同分包履行的，中标供应商就采购项目和分包项目向采购人负责，分包供应商向分包项目承担责任。</w:t>
      </w:r>
    </w:p>
    <w:p w14:paraId="7EAC24CC" w14:textId="77777777" w:rsidR="00EC2820" w:rsidRDefault="00EB4AB4">
      <w:pPr>
        <w:autoSpaceDE w:val="0"/>
        <w:autoSpaceDN w:val="0"/>
        <w:adjustRightInd w:val="0"/>
        <w:spacing w:line="360" w:lineRule="auto"/>
        <w:ind w:firstLine="472"/>
        <w:rPr>
          <w:rFonts w:ascii="宋体" w:hAnsi="宋体" w:cs="宋体"/>
          <w:sz w:val="24"/>
          <w:lang w:val="zh-CN"/>
        </w:rPr>
      </w:pPr>
      <w:r>
        <w:rPr>
          <w:rFonts w:ascii="宋体" w:hAnsi="宋体" w:cs="宋体" w:hint="eastAsia"/>
          <w:sz w:val="24"/>
          <w:lang w:val="zh-CN"/>
        </w:rPr>
        <w:t>31.8.2 对于不具备分包条件或者不符合分包规定的，招标方有权在签订合同或中</w:t>
      </w:r>
      <w:r>
        <w:rPr>
          <w:rFonts w:ascii="宋体" w:hAnsi="宋体" w:cs="宋体" w:hint="eastAsia"/>
          <w:sz w:val="24"/>
          <w:lang w:val="zh-CN"/>
        </w:rPr>
        <w:lastRenderedPageBreak/>
        <w:t>标供应商提出分包要求时予以拒绝。如发现中标供应商转包或违法分包时，有权要求其改正；拒不改正的，有权要求终止合同，并报请有关行政监督部门查处。</w:t>
      </w:r>
    </w:p>
    <w:p w14:paraId="2D0C9348" w14:textId="77777777" w:rsidR="00EC2820" w:rsidRDefault="00EB4AB4">
      <w:pPr>
        <w:autoSpaceDE w:val="0"/>
        <w:autoSpaceDN w:val="0"/>
        <w:adjustRightInd w:val="0"/>
        <w:spacing w:line="360" w:lineRule="auto"/>
        <w:ind w:firstLine="472"/>
        <w:rPr>
          <w:rFonts w:cs="宋体"/>
          <w:b/>
          <w:sz w:val="36"/>
        </w:rPr>
      </w:pPr>
      <w:r>
        <w:rPr>
          <w:rFonts w:ascii="宋体" w:hAnsi="宋体" w:cs="宋体" w:hint="eastAsia"/>
          <w:sz w:val="24"/>
          <w:lang w:val="zh-CN"/>
        </w:rPr>
        <w:t>31.8.2.1 中标供应商必须与采购人、招标方协商后，共同决定将合同标的中的部分由第三方承担供货和服务责任，但中标供应商必须对合同标的</w:t>
      </w:r>
      <w:proofErr w:type="gramStart"/>
      <w:r>
        <w:rPr>
          <w:rFonts w:ascii="宋体" w:hAnsi="宋体" w:cs="宋体" w:hint="eastAsia"/>
          <w:sz w:val="24"/>
          <w:lang w:val="zh-CN"/>
        </w:rPr>
        <w:t>的</w:t>
      </w:r>
      <w:proofErr w:type="gramEnd"/>
      <w:r>
        <w:rPr>
          <w:rFonts w:ascii="宋体" w:hAnsi="宋体" w:cs="宋体" w:hint="eastAsia"/>
          <w:sz w:val="24"/>
          <w:lang w:val="zh-CN"/>
        </w:rPr>
        <w:t>全部内容向采购人、招标方负责，并保证第三方提供的供货和服务符合招标方磋商文件的约定和其响应文件的承诺及相关约定。</w:t>
      </w:r>
    </w:p>
    <w:p w14:paraId="567AFDA8" w14:textId="77777777" w:rsidR="00EC2820" w:rsidRDefault="00EC2820">
      <w:pPr>
        <w:pStyle w:val="22"/>
        <w:ind w:firstLineChars="680" w:firstLine="2458"/>
        <w:rPr>
          <w:rFonts w:cs="宋体"/>
          <w:b/>
          <w:sz w:val="36"/>
        </w:rPr>
      </w:pPr>
    </w:p>
    <w:p w14:paraId="47620154" w14:textId="77777777" w:rsidR="00EC2820" w:rsidRDefault="00EC2820">
      <w:pPr>
        <w:pStyle w:val="22"/>
        <w:ind w:firstLineChars="680" w:firstLine="2458"/>
        <w:rPr>
          <w:rFonts w:cs="宋体"/>
          <w:b/>
          <w:sz w:val="36"/>
        </w:rPr>
      </w:pPr>
    </w:p>
    <w:p w14:paraId="15D9D18E" w14:textId="77777777" w:rsidR="00EC2820" w:rsidRDefault="00EC2820">
      <w:pPr>
        <w:pStyle w:val="22"/>
        <w:ind w:firstLineChars="680" w:firstLine="2458"/>
        <w:rPr>
          <w:rFonts w:cs="宋体"/>
          <w:b/>
          <w:sz w:val="36"/>
        </w:rPr>
      </w:pPr>
    </w:p>
    <w:p w14:paraId="6048E67D" w14:textId="77777777" w:rsidR="00EC2820" w:rsidRDefault="00EC2820">
      <w:pPr>
        <w:pStyle w:val="22"/>
        <w:ind w:firstLineChars="680" w:firstLine="2458"/>
        <w:rPr>
          <w:rFonts w:cs="宋体"/>
          <w:b/>
          <w:sz w:val="36"/>
        </w:rPr>
      </w:pPr>
    </w:p>
    <w:p w14:paraId="67BF2233" w14:textId="77777777" w:rsidR="00EC2820" w:rsidRDefault="00EC2820">
      <w:pPr>
        <w:pStyle w:val="22"/>
        <w:ind w:firstLineChars="680" w:firstLine="2458"/>
        <w:rPr>
          <w:rFonts w:cs="宋体"/>
          <w:b/>
          <w:sz w:val="36"/>
        </w:rPr>
      </w:pPr>
    </w:p>
    <w:p w14:paraId="2A8FE1BC" w14:textId="77777777" w:rsidR="00EC2820" w:rsidRDefault="00EC2820">
      <w:pPr>
        <w:pStyle w:val="22"/>
        <w:ind w:firstLineChars="680" w:firstLine="2458"/>
        <w:rPr>
          <w:rFonts w:cs="宋体"/>
          <w:b/>
          <w:sz w:val="36"/>
        </w:rPr>
      </w:pPr>
    </w:p>
    <w:p w14:paraId="6CD3AFA7" w14:textId="77777777" w:rsidR="00EC2820" w:rsidRDefault="00EC2820">
      <w:pPr>
        <w:pStyle w:val="22"/>
        <w:ind w:firstLineChars="680" w:firstLine="2458"/>
        <w:rPr>
          <w:rFonts w:cs="宋体"/>
          <w:b/>
          <w:sz w:val="36"/>
        </w:rPr>
      </w:pPr>
    </w:p>
    <w:p w14:paraId="10068904" w14:textId="77777777" w:rsidR="00EC2820" w:rsidRDefault="00EC2820">
      <w:pPr>
        <w:pStyle w:val="22"/>
        <w:ind w:firstLineChars="680" w:firstLine="2458"/>
        <w:rPr>
          <w:rFonts w:cs="宋体"/>
          <w:b/>
          <w:sz w:val="36"/>
        </w:rPr>
      </w:pPr>
    </w:p>
    <w:p w14:paraId="65C30EEE" w14:textId="77777777" w:rsidR="00EC2820" w:rsidRDefault="00EC2820">
      <w:pPr>
        <w:pStyle w:val="22"/>
        <w:ind w:firstLineChars="680" w:firstLine="2458"/>
        <w:rPr>
          <w:rFonts w:cs="宋体"/>
          <w:b/>
          <w:sz w:val="36"/>
        </w:rPr>
      </w:pPr>
    </w:p>
    <w:p w14:paraId="0720AE4F" w14:textId="77777777" w:rsidR="00EC2820" w:rsidRDefault="00EC2820">
      <w:pPr>
        <w:pStyle w:val="22"/>
        <w:ind w:firstLineChars="680" w:firstLine="2458"/>
        <w:rPr>
          <w:rFonts w:cs="宋体"/>
          <w:b/>
          <w:sz w:val="36"/>
        </w:rPr>
      </w:pPr>
    </w:p>
    <w:p w14:paraId="0BCBCB1E" w14:textId="77777777" w:rsidR="00EC2820" w:rsidRDefault="00EC2820">
      <w:pPr>
        <w:pStyle w:val="22"/>
        <w:ind w:firstLineChars="680" w:firstLine="2458"/>
        <w:rPr>
          <w:rFonts w:cs="宋体"/>
          <w:b/>
          <w:sz w:val="36"/>
        </w:rPr>
      </w:pPr>
    </w:p>
    <w:p w14:paraId="243BFD24" w14:textId="77777777" w:rsidR="00EC2820" w:rsidRDefault="00EC2820">
      <w:pPr>
        <w:pStyle w:val="22"/>
        <w:ind w:firstLineChars="680" w:firstLine="2458"/>
        <w:rPr>
          <w:rFonts w:cs="宋体"/>
          <w:b/>
          <w:sz w:val="36"/>
        </w:rPr>
      </w:pPr>
    </w:p>
    <w:p w14:paraId="2C6B0D3F" w14:textId="77777777" w:rsidR="00EC2820" w:rsidRDefault="00EC2820">
      <w:pPr>
        <w:pStyle w:val="22"/>
        <w:ind w:firstLineChars="680" w:firstLine="2458"/>
        <w:rPr>
          <w:rFonts w:cs="宋体"/>
          <w:b/>
          <w:sz w:val="36"/>
        </w:rPr>
      </w:pPr>
    </w:p>
    <w:p w14:paraId="21E7E216" w14:textId="77777777" w:rsidR="00EC2820" w:rsidRDefault="00EC2820">
      <w:pPr>
        <w:pStyle w:val="22"/>
        <w:ind w:firstLineChars="680" w:firstLine="2458"/>
        <w:rPr>
          <w:rFonts w:cs="宋体"/>
          <w:b/>
          <w:sz w:val="36"/>
        </w:rPr>
      </w:pPr>
    </w:p>
    <w:p w14:paraId="57D9224F" w14:textId="77777777" w:rsidR="00EC2820" w:rsidRDefault="00EC2820">
      <w:pPr>
        <w:pStyle w:val="22"/>
        <w:ind w:firstLineChars="680" w:firstLine="2458"/>
        <w:rPr>
          <w:rFonts w:cs="宋体"/>
          <w:b/>
          <w:sz w:val="36"/>
        </w:rPr>
      </w:pPr>
    </w:p>
    <w:p w14:paraId="40061301" w14:textId="77777777" w:rsidR="00EC2820" w:rsidRDefault="00EC2820">
      <w:pPr>
        <w:pStyle w:val="22"/>
        <w:ind w:firstLineChars="680" w:firstLine="2458"/>
        <w:rPr>
          <w:rFonts w:cs="宋体"/>
          <w:b/>
          <w:sz w:val="36"/>
        </w:rPr>
      </w:pPr>
    </w:p>
    <w:p w14:paraId="4413F331" w14:textId="77777777" w:rsidR="00EC2820" w:rsidRDefault="00EC2820">
      <w:pPr>
        <w:pStyle w:val="22"/>
        <w:ind w:firstLineChars="680" w:firstLine="2458"/>
        <w:rPr>
          <w:rFonts w:cs="宋体"/>
          <w:b/>
          <w:sz w:val="36"/>
        </w:rPr>
      </w:pPr>
    </w:p>
    <w:p w14:paraId="4C6572DF" w14:textId="77777777" w:rsidR="00EC2820" w:rsidRDefault="00EC2820">
      <w:pPr>
        <w:pStyle w:val="22"/>
        <w:ind w:firstLineChars="680" w:firstLine="2458"/>
        <w:rPr>
          <w:rFonts w:cs="宋体"/>
          <w:b/>
          <w:sz w:val="36"/>
        </w:rPr>
      </w:pPr>
    </w:p>
    <w:p w14:paraId="6AF4A735" w14:textId="77777777" w:rsidR="00EC2820" w:rsidRDefault="00EC2820">
      <w:pPr>
        <w:pStyle w:val="22"/>
        <w:ind w:firstLineChars="680" w:firstLine="2458"/>
        <w:rPr>
          <w:rFonts w:cs="宋体"/>
          <w:b/>
          <w:sz w:val="36"/>
        </w:rPr>
      </w:pPr>
    </w:p>
    <w:p w14:paraId="46BF800F" w14:textId="77777777" w:rsidR="00EC2820" w:rsidRDefault="00EC2820">
      <w:pPr>
        <w:pStyle w:val="22"/>
        <w:ind w:firstLineChars="680" w:firstLine="2458"/>
        <w:rPr>
          <w:rFonts w:cs="宋体"/>
          <w:b/>
          <w:sz w:val="36"/>
        </w:rPr>
      </w:pPr>
    </w:p>
    <w:p w14:paraId="3BA09731" w14:textId="77777777" w:rsidR="00EC2820" w:rsidRDefault="00EC2820">
      <w:pPr>
        <w:pStyle w:val="22"/>
        <w:ind w:firstLineChars="680" w:firstLine="2458"/>
        <w:rPr>
          <w:rFonts w:cs="宋体"/>
          <w:b/>
          <w:sz w:val="36"/>
        </w:rPr>
      </w:pPr>
    </w:p>
    <w:p w14:paraId="1AD5012E" w14:textId="77777777" w:rsidR="00EC2820" w:rsidRDefault="00EC2820">
      <w:pPr>
        <w:pStyle w:val="22"/>
        <w:ind w:firstLineChars="680" w:firstLine="2458"/>
        <w:rPr>
          <w:rFonts w:cs="宋体"/>
          <w:b/>
          <w:sz w:val="36"/>
        </w:rPr>
      </w:pPr>
    </w:p>
    <w:p w14:paraId="789AF509" w14:textId="77777777" w:rsidR="00EC2820" w:rsidRDefault="00EC2820">
      <w:pPr>
        <w:pStyle w:val="22"/>
        <w:ind w:firstLine="0"/>
        <w:rPr>
          <w:rFonts w:cs="宋体"/>
          <w:b/>
          <w:sz w:val="36"/>
        </w:rPr>
      </w:pPr>
    </w:p>
    <w:p w14:paraId="6BB7445E" w14:textId="77777777" w:rsidR="00EC2820" w:rsidRDefault="00EB4AB4">
      <w:pPr>
        <w:pStyle w:val="22"/>
        <w:ind w:firstLineChars="680" w:firstLine="2458"/>
        <w:rPr>
          <w:rFonts w:cs="宋体"/>
          <w:b/>
          <w:bCs/>
          <w:sz w:val="32"/>
          <w:szCs w:val="32"/>
        </w:rPr>
      </w:pPr>
      <w:r>
        <w:rPr>
          <w:rFonts w:cs="宋体" w:hint="eastAsia"/>
          <w:b/>
          <w:sz w:val="36"/>
        </w:rPr>
        <w:lastRenderedPageBreak/>
        <w:t>第六部分 项目需求</w:t>
      </w:r>
    </w:p>
    <w:p w14:paraId="70C6ABC7" w14:textId="77777777" w:rsidR="00EC2820" w:rsidRDefault="00EB4AB4">
      <w:pPr>
        <w:pStyle w:val="af3"/>
        <w:spacing w:before="0" w:beforeAutospacing="0" w:after="0" w:afterAutospacing="0" w:line="360" w:lineRule="auto"/>
        <w:rPr>
          <w:bCs/>
          <w:color w:val="000000"/>
          <w:szCs w:val="21"/>
          <w:lang w:bidi="ar"/>
        </w:rPr>
      </w:pPr>
      <w:r>
        <w:rPr>
          <w:rFonts w:hint="eastAsia"/>
          <w:bCs/>
          <w:color w:val="000000"/>
        </w:rPr>
        <w:t>附件1详见清单附表</w:t>
      </w:r>
      <w:r>
        <w:rPr>
          <w:rFonts w:hint="eastAsia"/>
          <w:bCs/>
          <w:color w:val="000000"/>
          <w:szCs w:val="21"/>
          <w:lang w:bidi="ar"/>
        </w:rPr>
        <w:t>。</w:t>
      </w:r>
    </w:p>
    <w:p w14:paraId="10B8E536" w14:textId="77777777" w:rsidR="00EC2820" w:rsidRDefault="00EB4AB4">
      <w:pPr>
        <w:jc w:val="center"/>
        <w:rPr>
          <w:rFonts w:ascii="宋体"/>
          <w:b/>
          <w:bCs/>
          <w:sz w:val="30"/>
          <w:szCs w:val="30"/>
        </w:rPr>
      </w:pPr>
      <w:r>
        <w:rPr>
          <w:rFonts w:ascii="宋体" w:hAnsi="宋体" w:hint="eastAsia"/>
          <w:b/>
          <w:bCs/>
          <w:sz w:val="30"/>
          <w:szCs w:val="30"/>
        </w:rPr>
        <w:t>技术标准和要求</w:t>
      </w:r>
    </w:p>
    <w:p w14:paraId="203DFC18" w14:textId="77777777" w:rsidR="00EC2820" w:rsidRDefault="00EB4AB4">
      <w:pPr>
        <w:jc w:val="center"/>
        <w:rPr>
          <w:rFonts w:ascii="宋体"/>
          <w:szCs w:val="24"/>
        </w:rPr>
      </w:pPr>
      <w:r>
        <w:rPr>
          <w:rFonts w:ascii="宋体" w:hAnsi="宋体" w:hint="eastAsia"/>
          <w:szCs w:val="24"/>
        </w:rPr>
        <w:t>（填空内容和规范要求可增加和修改）</w:t>
      </w:r>
    </w:p>
    <w:p w14:paraId="04FCF665" w14:textId="77777777" w:rsidR="00EC2820" w:rsidRDefault="00EC2820">
      <w:pPr>
        <w:rPr>
          <w:rFonts w:ascii="宋体"/>
          <w:szCs w:val="24"/>
        </w:rPr>
      </w:pPr>
    </w:p>
    <w:p w14:paraId="778533B7" w14:textId="77777777" w:rsidR="00EC2820" w:rsidRDefault="00EB4AB4">
      <w:pPr>
        <w:jc w:val="center"/>
        <w:rPr>
          <w:rFonts w:ascii="宋体"/>
          <w:b/>
          <w:sz w:val="30"/>
          <w:szCs w:val="30"/>
        </w:rPr>
      </w:pPr>
      <w:r>
        <w:rPr>
          <w:rFonts w:ascii="宋体" w:hAnsi="宋体" w:hint="eastAsia"/>
          <w:b/>
          <w:sz w:val="30"/>
          <w:szCs w:val="30"/>
        </w:rPr>
        <w:t>第一节一般要求</w:t>
      </w:r>
    </w:p>
    <w:p w14:paraId="4C1DE812" w14:textId="77777777" w:rsidR="00EC2820" w:rsidRDefault="00EB4AB4">
      <w:pPr>
        <w:spacing w:line="320" w:lineRule="exact"/>
        <w:rPr>
          <w:rFonts w:ascii="宋体"/>
          <w:b/>
        </w:rPr>
      </w:pPr>
      <w:r>
        <w:rPr>
          <w:rFonts w:ascii="宋体" w:hAnsi="宋体"/>
          <w:b/>
        </w:rPr>
        <w:t>1.</w:t>
      </w:r>
      <w:r>
        <w:rPr>
          <w:rFonts w:ascii="宋体" w:hAnsi="宋体" w:hint="eastAsia"/>
          <w:b/>
        </w:rPr>
        <w:t>工程说明</w:t>
      </w:r>
    </w:p>
    <w:p w14:paraId="325CC64B" w14:textId="77777777" w:rsidR="00EC2820" w:rsidRDefault="00EB4AB4">
      <w:pPr>
        <w:spacing w:line="320" w:lineRule="exact"/>
        <w:ind w:leftChars="228" w:left="479"/>
        <w:rPr>
          <w:rFonts w:ascii="宋体"/>
        </w:rPr>
      </w:pPr>
      <w:r>
        <w:rPr>
          <w:rFonts w:ascii="宋体" w:hAnsi="宋体"/>
        </w:rPr>
        <w:t xml:space="preserve">1.1 </w:t>
      </w:r>
      <w:r>
        <w:rPr>
          <w:rFonts w:ascii="宋体" w:hAnsi="宋体" w:hint="eastAsia"/>
        </w:rPr>
        <w:t>工程概况</w:t>
      </w:r>
    </w:p>
    <w:p w14:paraId="2C2FF73A" w14:textId="77777777" w:rsidR="00EC2820" w:rsidRDefault="00EB4AB4">
      <w:pPr>
        <w:spacing w:line="320" w:lineRule="exact"/>
        <w:ind w:leftChars="228" w:left="479"/>
        <w:rPr>
          <w:rFonts w:ascii="宋体"/>
        </w:rPr>
      </w:pPr>
      <w:r>
        <w:rPr>
          <w:rFonts w:ascii="宋体" w:hAnsi="宋体"/>
        </w:rPr>
        <w:t xml:space="preserve">l.1.1 </w:t>
      </w:r>
      <w:r>
        <w:rPr>
          <w:rFonts w:ascii="宋体" w:hAnsi="宋体" w:hint="eastAsia"/>
        </w:rPr>
        <w:t>本工程基本情况如下：</w:t>
      </w:r>
    </w:p>
    <w:p w14:paraId="472C2697" w14:textId="77777777" w:rsidR="00EC2820" w:rsidRDefault="00EB4AB4">
      <w:pPr>
        <w:ind w:firstLineChars="200" w:firstLine="420"/>
        <w:jc w:val="left"/>
        <w:rPr>
          <w:rFonts w:ascii="宋体" w:hAnsi="宋体"/>
          <w:bCs/>
        </w:rPr>
      </w:pPr>
      <w:r>
        <w:rPr>
          <w:rFonts w:ascii="宋体" w:hAnsi="宋体" w:hint="eastAsia"/>
          <w:bCs/>
        </w:rPr>
        <w:t>工程名称：</w:t>
      </w:r>
    </w:p>
    <w:p w14:paraId="03D14361" w14:textId="77777777" w:rsidR="00EC2820" w:rsidRDefault="00EB4AB4">
      <w:pPr>
        <w:ind w:firstLineChars="200" w:firstLine="420"/>
        <w:jc w:val="left"/>
        <w:rPr>
          <w:rFonts w:ascii="宋体" w:hAnsi="宋体"/>
          <w:u w:val="single"/>
        </w:rPr>
      </w:pPr>
      <w:r>
        <w:rPr>
          <w:rFonts w:ascii="宋体" w:hAnsi="宋体" w:hint="eastAsia"/>
        </w:rPr>
        <w:t>建设规模：</w:t>
      </w:r>
      <w:r>
        <w:rPr>
          <w:rFonts w:ascii="宋体" w:hAnsi="宋体" w:hint="eastAsia"/>
          <w:u w:val="single"/>
        </w:rPr>
        <w:t>施工图纸、工程量清单及补充文件范围内的所有施工工作内容。</w:t>
      </w:r>
    </w:p>
    <w:p w14:paraId="0E128F85" w14:textId="77777777" w:rsidR="00EC2820" w:rsidRDefault="00EB4AB4">
      <w:pPr>
        <w:spacing w:line="320" w:lineRule="exact"/>
        <w:ind w:firstLineChars="200" w:firstLine="420"/>
        <w:rPr>
          <w:rFonts w:ascii="宋体"/>
        </w:rPr>
      </w:pPr>
      <w:r>
        <w:rPr>
          <w:rFonts w:ascii="宋体" w:hAnsi="宋体"/>
        </w:rPr>
        <w:t xml:space="preserve">1.1.2 </w:t>
      </w:r>
      <w:r>
        <w:rPr>
          <w:rFonts w:ascii="宋体" w:hAnsi="宋体" w:hint="eastAsia"/>
        </w:rPr>
        <w:t>本工程施工场地</w:t>
      </w:r>
      <w:r>
        <w:rPr>
          <w:rFonts w:ascii="宋体" w:hAnsi="宋体"/>
        </w:rPr>
        <w:t>(</w:t>
      </w:r>
      <w:r>
        <w:rPr>
          <w:rFonts w:ascii="宋体" w:hAnsi="宋体" w:hint="eastAsia"/>
        </w:rPr>
        <w:t>现场</w:t>
      </w:r>
      <w:r>
        <w:rPr>
          <w:rFonts w:ascii="宋体" w:hAnsi="宋体"/>
        </w:rPr>
        <w:t>)</w:t>
      </w:r>
      <w:r>
        <w:rPr>
          <w:rFonts w:ascii="宋体" w:hAnsi="宋体" w:hint="eastAsia"/>
        </w:rPr>
        <w:t>具体地理位置如下：若羌县</w:t>
      </w:r>
    </w:p>
    <w:p w14:paraId="7918AC64" w14:textId="77777777" w:rsidR="00EC2820" w:rsidRDefault="00EB4AB4">
      <w:pPr>
        <w:spacing w:line="320" w:lineRule="exact"/>
        <w:ind w:leftChars="228" w:left="479"/>
        <w:rPr>
          <w:rFonts w:ascii="宋体"/>
        </w:rPr>
      </w:pPr>
      <w:r>
        <w:rPr>
          <w:rFonts w:ascii="宋体" w:hAnsi="宋体"/>
        </w:rPr>
        <w:t xml:space="preserve">1.2  </w:t>
      </w:r>
      <w:r>
        <w:rPr>
          <w:rFonts w:ascii="宋体" w:hAnsi="宋体" w:hint="eastAsia"/>
        </w:rPr>
        <w:t>现场条件和周围环境</w:t>
      </w:r>
    </w:p>
    <w:p w14:paraId="429A78AE" w14:textId="77777777" w:rsidR="00EC2820" w:rsidRDefault="00EB4AB4">
      <w:pPr>
        <w:spacing w:line="320" w:lineRule="exact"/>
        <w:ind w:firstLineChars="200" w:firstLine="420"/>
        <w:rPr>
          <w:rFonts w:ascii="宋体"/>
        </w:rPr>
      </w:pPr>
      <w:r>
        <w:rPr>
          <w:rFonts w:ascii="宋体" w:hAnsi="宋体"/>
        </w:rPr>
        <w:t xml:space="preserve">1.2.1 </w:t>
      </w:r>
      <w:r>
        <w:rPr>
          <w:rFonts w:ascii="宋体" w:hAnsi="宋体" w:hint="eastAsia"/>
        </w:rPr>
        <w:t>本工程施工场地</w:t>
      </w:r>
      <w:r>
        <w:rPr>
          <w:rFonts w:ascii="宋体" w:hAnsi="宋体"/>
        </w:rPr>
        <w:t>(</w:t>
      </w:r>
      <w:r>
        <w:rPr>
          <w:rFonts w:ascii="宋体" w:hAnsi="宋体" w:hint="eastAsia"/>
        </w:rPr>
        <w:t>现场</w:t>
      </w:r>
      <w:r>
        <w:rPr>
          <w:rFonts w:ascii="宋体" w:hAnsi="宋体"/>
        </w:rPr>
        <w:t>)</w:t>
      </w:r>
      <w:r>
        <w:rPr>
          <w:rFonts w:ascii="宋体" w:hAnsi="宋体" w:hint="eastAsia"/>
        </w:rPr>
        <w:t>已经具备施工条件。施工场地</w:t>
      </w:r>
      <w:r>
        <w:rPr>
          <w:rFonts w:ascii="宋体" w:hAnsi="宋体"/>
        </w:rPr>
        <w:t>(</w:t>
      </w:r>
      <w:r>
        <w:rPr>
          <w:rFonts w:ascii="宋体" w:hAnsi="宋体" w:hint="eastAsia"/>
        </w:rPr>
        <w:t>现场</w:t>
      </w:r>
      <w:r>
        <w:rPr>
          <w:rFonts w:ascii="宋体" w:hAnsi="宋体"/>
        </w:rPr>
        <w:t>)</w:t>
      </w:r>
      <w:r>
        <w:rPr>
          <w:rFonts w:ascii="宋体" w:hAnsi="宋体" w:hint="eastAsia"/>
        </w:rPr>
        <w:t>临时水源接口位置、临时电源接口位置、临时排污口位置、建筑红线位置、道路交通和出入口、以及施工场地</w:t>
      </w:r>
      <w:r>
        <w:rPr>
          <w:rFonts w:ascii="宋体" w:hAnsi="宋体"/>
        </w:rPr>
        <w:t>(</w:t>
      </w:r>
      <w:r>
        <w:rPr>
          <w:rFonts w:ascii="宋体" w:hAnsi="宋体" w:hint="eastAsia"/>
        </w:rPr>
        <w:t>现场</w:t>
      </w:r>
      <w:r>
        <w:rPr>
          <w:rFonts w:ascii="宋体" w:hAnsi="宋体"/>
        </w:rPr>
        <w:t>)</w:t>
      </w:r>
      <w:r>
        <w:rPr>
          <w:rFonts w:ascii="宋体" w:hAnsi="宋体" w:hint="eastAsia"/>
        </w:rPr>
        <w:t>和周围环境等情况。</w:t>
      </w:r>
    </w:p>
    <w:p w14:paraId="3B148AE5" w14:textId="77777777" w:rsidR="00EC2820" w:rsidRDefault="00EB4AB4">
      <w:pPr>
        <w:spacing w:line="320" w:lineRule="exact"/>
        <w:ind w:leftChars="228" w:left="1109" w:hangingChars="300" w:hanging="630"/>
        <w:rPr>
          <w:rFonts w:ascii="宋体"/>
        </w:rPr>
      </w:pPr>
      <w:r>
        <w:rPr>
          <w:rFonts w:ascii="宋体" w:hAnsi="宋体"/>
        </w:rPr>
        <w:t xml:space="preserve">1.2.2 </w:t>
      </w:r>
      <w:r>
        <w:rPr>
          <w:rFonts w:ascii="宋体" w:hAnsi="宋体" w:hint="eastAsia"/>
        </w:rPr>
        <w:t>施工场地</w:t>
      </w:r>
      <w:r>
        <w:rPr>
          <w:rFonts w:ascii="宋体" w:hAnsi="宋体"/>
        </w:rPr>
        <w:t>(</w:t>
      </w:r>
      <w:r>
        <w:rPr>
          <w:rFonts w:ascii="宋体" w:hAnsi="宋体" w:hint="eastAsia"/>
        </w:rPr>
        <w:t>现场</w:t>
      </w:r>
      <w:r>
        <w:rPr>
          <w:rFonts w:ascii="宋体" w:hAnsi="宋体"/>
        </w:rPr>
        <w:t>)</w:t>
      </w:r>
      <w:r>
        <w:rPr>
          <w:rFonts w:ascii="宋体" w:hAnsi="宋体" w:hint="eastAsia"/>
        </w:rPr>
        <w:t>临时供水管径</w:t>
      </w:r>
      <w:r>
        <w:rPr>
          <w:rFonts w:ascii="宋体" w:hAnsi="宋体"/>
          <w:u w:val="single"/>
        </w:rPr>
        <w:t xml:space="preserve">    /      </w:t>
      </w:r>
      <w:r>
        <w:rPr>
          <w:rFonts w:ascii="宋体" w:hAnsi="宋体" w:hint="eastAsia"/>
        </w:rPr>
        <w:t>。</w:t>
      </w:r>
    </w:p>
    <w:p w14:paraId="1E214B4F" w14:textId="77777777" w:rsidR="00EC2820" w:rsidRDefault="00EB4AB4">
      <w:pPr>
        <w:spacing w:line="320" w:lineRule="exact"/>
        <w:ind w:firstLineChars="500" w:firstLine="1050"/>
        <w:rPr>
          <w:rFonts w:ascii="宋体"/>
        </w:rPr>
      </w:pPr>
      <w:r>
        <w:rPr>
          <w:rFonts w:ascii="宋体" w:hAnsi="宋体" w:hint="eastAsia"/>
        </w:rPr>
        <w:t>施工场地</w:t>
      </w:r>
      <w:r>
        <w:rPr>
          <w:rFonts w:ascii="宋体" w:hAnsi="宋体"/>
        </w:rPr>
        <w:t>(</w:t>
      </w:r>
      <w:r>
        <w:rPr>
          <w:rFonts w:ascii="宋体" w:hAnsi="宋体" w:hint="eastAsia"/>
        </w:rPr>
        <w:t>现场</w:t>
      </w:r>
      <w:r>
        <w:rPr>
          <w:rFonts w:ascii="宋体" w:hAnsi="宋体"/>
        </w:rPr>
        <w:t>)</w:t>
      </w:r>
      <w:r>
        <w:rPr>
          <w:rFonts w:ascii="宋体" w:hAnsi="宋体" w:hint="eastAsia"/>
        </w:rPr>
        <w:t>临时排污管径</w:t>
      </w:r>
      <w:r>
        <w:rPr>
          <w:rFonts w:ascii="宋体" w:hAnsi="宋体"/>
          <w:u w:val="single"/>
        </w:rPr>
        <w:t xml:space="preserve">   /       </w:t>
      </w:r>
      <w:r>
        <w:rPr>
          <w:rFonts w:ascii="宋体" w:hAnsi="宋体" w:hint="eastAsia"/>
        </w:rPr>
        <w:t>。</w:t>
      </w:r>
    </w:p>
    <w:p w14:paraId="7E52E08D" w14:textId="77777777" w:rsidR="00EC2820" w:rsidRDefault="00EB4AB4">
      <w:pPr>
        <w:spacing w:line="320" w:lineRule="exact"/>
        <w:ind w:firstLineChars="500" w:firstLine="1050"/>
        <w:rPr>
          <w:rFonts w:ascii="宋体"/>
        </w:rPr>
      </w:pPr>
      <w:r>
        <w:rPr>
          <w:rFonts w:ascii="宋体" w:hAnsi="宋体" w:hint="eastAsia"/>
        </w:rPr>
        <w:t>施工场地</w:t>
      </w:r>
      <w:r>
        <w:rPr>
          <w:rFonts w:ascii="宋体" w:hAnsi="宋体"/>
        </w:rPr>
        <w:t>(</w:t>
      </w:r>
      <w:r>
        <w:rPr>
          <w:rFonts w:ascii="宋体" w:hAnsi="宋体" w:hint="eastAsia"/>
        </w:rPr>
        <w:t>现场</w:t>
      </w:r>
      <w:r>
        <w:rPr>
          <w:rFonts w:ascii="宋体" w:hAnsi="宋体"/>
        </w:rPr>
        <w:t>)</w:t>
      </w:r>
      <w:r>
        <w:rPr>
          <w:rFonts w:ascii="宋体" w:hAnsi="宋体" w:hint="eastAsia"/>
        </w:rPr>
        <w:t>临时雨水管</w:t>
      </w:r>
      <w:proofErr w:type="gramStart"/>
      <w:r>
        <w:rPr>
          <w:rFonts w:ascii="宋体" w:hAnsi="宋体" w:hint="eastAsia"/>
        </w:rPr>
        <w:t>径</w:t>
      </w:r>
      <w:proofErr w:type="gramEnd"/>
      <w:r>
        <w:rPr>
          <w:rFonts w:ascii="宋体" w:hAnsi="宋体"/>
          <w:u w:val="single"/>
        </w:rPr>
        <w:t xml:space="preserve">  /        </w:t>
      </w:r>
      <w:r>
        <w:rPr>
          <w:rFonts w:ascii="宋体" w:hAnsi="宋体" w:hint="eastAsia"/>
        </w:rPr>
        <w:t>。</w:t>
      </w:r>
    </w:p>
    <w:p w14:paraId="4C7D6CAB" w14:textId="77777777" w:rsidR="00EC2820" w:rsidRDefault="00EB4AB4">
      <w:pPr>
        <w:spacing w:line="320" w:lineRule="exact"/>
        <w:ind w:firstLineChars="500" w:firstLine="1050"/>
        <w:rPr>
          <w:rFonts w:ascii="宋体"/>
        </w:rPr>
      </w:pPr>
      <w:r>
        <w:rPr>
          <w:rFonts w:ascii="宋体" w:hAnsi="宋体" w:hint="eastAsia"/>
        </w:rPr>
        <w:t>施工现场临时供电容量</w:t>
      </w:r>
      <w:r>
        <w:rPr>
          <w:rFonts w:ascii="宋体" w:hAnsi="宋体"/>
        </w:rPr>
        <w:t>(</w:t>
      </w:r>
      <w:r>
        <w:rPr>
          <w:rFonts w:ascii="宋体" w:hAnsi="宋体" w:hint="eastAsia"/>
        </w:rPr>
        <w:t>变压器输出功率</w:t>
      </w:r>
      <w:r>
        <w:rPr>
          <w:rFonts w:ascii="宋体" w:hAnsi="宋体"/>
        </w:rPr>
        <w:t>)</w:t>
      </w:r>
      <w:r>
        <w:rPr>
          <w:rFonts w:ascii="宋体" w:hAnsi="宋体"/>
          <w:u w:val="single"/>
        </w:rPr>
        <w:t xml:space="preserve">  /               </w:t>
      </w:r>
      <w:r>
        <w:rPr>
          <w:rFonts w:ascii="宋体" w:hAnsi="宋体" w:hint="eastAsia"/>
        </w:rPr>
        <w:t>。</w:t>
      </w:r>
    </w:p>
    <w:p w14:paraId="02BEC83F" w14:textId="77777777" w:rsidR="00EC2820" w:rsidRDefault="00EB4AB4">
      <w:pPr>
        <w:spacing w:line="320" w:lineRule="exact"/>
        <w:ind w:leftChars="228" w:left="479"/>
        <w:rPr>
          <w:rFonts w:ascii="宋体"/>
        </w:rPr>
      </w:pPr>
      <w:r>
        <w:rPr>
          <w:rFonts w:ascii="宋体" w:hAnsi="宋体"/>
        </w:rPr>
        <w:t xml:space="preserve">1.2.3 </w:t>
      </w:r>
      <w:r>
        <w:rPr>
          <w:rFonts w:ascii="宋体" w:hAnsi="宋体" w:hint="eastAsia"/>
        </w:rPr>
        <w:t>现场条件和周围环境的其他资料和信息数据如下：</w:t>
      </w:r>
      <w:r>
        <w:rPr>
          <w:rFonts w:ascii="宋体" w:hAnsi="宋体"/>
          <w:u w:val="single"/>
        </w:rPr>
        <w:t xml:space="preserve">     /    </w:t>
      </w:r>
      <w:r>
        <w:rPr>
          <w:rFonts w:ascii="宋体" w:hAnsi="宋体" w:hint="eastAsia"/>
        </w:rPr>
        <w:t>。</w:t>
      </w:r>
    </w:p>
    <w:p w14:paraId="6C14D07B" w14:textId="77777777" w:rsidR="00EC2820" w:rsidRDefault="00EB4AB4">
      <w:pPr>
        <w:spacing w:line="320" w:lineRule="exact"/>
        <w:ind w:left="1" w:firstLineChars="200" w:firstLine="420"/>
        <w:rPr>
          <w:rFonts w:ascii="宋体"/>
        </w:rPr>
      </w:pPr>
      <w:r>
        <w:rPr>
          <w:rFonts w:ascii="宋体" w:hAnsi="宋体"/>
        </w:rPr>
        <w:t xml:space="preserve">1.2.4 </w:t>
      </w:r>
      <w:r>
        <w:rPr>
          <w:rFonts w:ascii="宋体" w:hAnsi="宋体" w:hint="eastAsia"/>
        </w:rPr>
        <w:t>承包人被认为已在本工程投标阶段踏勘现场时充分了解本工程现场条件和周围环境，并已在其投标时就此给予了充分的考虑。</w:t>
      </w:r>
    </w:p>
    <w:p w14:paraId="758EF658" w14:textId="77777777" w:rsidR="00EC2820" w:rsidRDefault="00EB4AB4">
      <w:pPr>
        <w:spacing w:line="320" w:lineRule="exact"/>
        <w:ind w:leftChars="228" w:left="479"/>
        <w:rPr>
          <w:rFonts w:ascii="宋体"/>
        </w:rPr>
      </w:pPr>
      <w:r>
        <w:rPr>
          <w:rFonts w:ascii="宋体" w:hAnsi="宋体"/>
        </w:rPr>
        <w:t xml:space="preserve">1.3 </w:t>
      </w:r>
      <w:r>
        <w:rPr>
          <w:rFonts w:ascii="宋体" w:hAnsi="宋体" w:hint="eastAsia"/>
        </w:rPr>
        <w:t>地质及水文资料</w:t>
      </w:r>
    </w:p>
    <w:p w14:paraId="088D81E3" w14:textId="77777777" w:rsidR="00EC2820" w:rsidRDefault="00EB4AB4">
      <w:pPr>
        <w:spacing w:line="320" w:lineRule="exact"/>
        <w:ind w:leftChars="228" w:left="479"/>
        <w:rPr>
          <w:rFonts w:ascii="宋体"/>
        </w:rPr>
      </w:pPr>
      <w:r>
        <w:rPr>
          <w:rFonts w:ascii="宋体" w:hAnsi="宋体"/>
        </w:rPr>
        <w:t xml:space="preserve">1.3.1 </w:t>
      </w:r>
      <w:r>
        <w:rPr>
          <w:rFonts w:ascii="宋体" w:hAnsi="宋体" w:hint="eastAsia"/>
        </w:rPr>
        <w:t>现场地质及水文资料和信息数据如下：</w:t>
      </w:r>
      <w:r>
        <w:rPr>
          <w:rFonts w:ascii="宋体" w:hAnsi="宋体" w:hint="eastAsia"/>
          <w:u w:val="single"/>
        </w:rPr>
        <w:t>见地</w:t>
      </w:r>
      <w:proofErr w:type="gramStart"/>
      <w:r>
        <w:rPr>
          <w:rFonts w:ascii="宋体" w:hAnsi="宋体" w:hint="eastAsia"/>
          <w:u w:val="single"/>
        </w:rPr>
        <w:t>勘</w:t>
      </w:r>
      <w:proofErr w:type="gramEnd"/>
      <w:r>
        <w:rPr>
          <w:rFonts w:ascii="宋体" w:hAnsi="宋体" w:hint="eastAsia"/>
          <w:u w:val="single"/>
        </w:rPr>
        <w:t>报告</w:t>
      </w:r>
      <w:r>
        <w:rPr>
          <w:rFonts w:ascii="宋体" w:hAnsi="宋体" w:hint="eastAsia"/>
        </w:rPr>
        <w:t>。</w:t>
      </w:r>
    </w:p>
    <w:p w14:paraId="37BC94F1" w14:textId="77777777" w:rsidR="00EC2820" w:rsidRDefault="00EB4AB4">
      <w:pPr>
        <w:spacing w:line="320" w:lineRule="exact"/>
        <w:ind w:leftChars="228" w:left="1109" w:hangingChars="300" w:hanging="630"/>
        <w:rPr>
          <w:rFonts w:ascii="宋体"/>
        </w:rPr>
      </w:pPr>
      <w:r>
        <w:rPr>
          <w:rFonts w:ascii="宋体" w:hAnsi="宋体"/>
        </w:rPr>
        <w:t xml:space="preserve">1.4 </w:t>
      </w:r>
      <w:r>
        <w:rPr>
          <w:rFonts w:ascii="宋体" w:hAnsi="宋体" w:hint="eastAsia"/>
        </w:rPr>
        <w:t>资料和信息的使用</w:t>
      </w:r>
    </w:p>
    <w:p w14:paraId="58AAB339" w14:textId="77777777" w:rsidR="00EC2820" w:rsidRDefault="00EB4AB4">
      <w:pPr>
        <w:spacing w:line="320" w:lineRule="exact"/>
        <w:ind w:left="1" w:firstLineChars="199" w:firstLine="418"/>
        <w:rPr>
          <w:rFonts w:ascii="宋体"/>
        </w:rPr>
      </w:pPr>
      <w:r>
        <w:rPr>
          <w:rFonts w:ascii="宋体" w:hAnsi="宋体"/>
        </w:rPr>
        <w:t xml:space="preserve">1.4.1 </w:t>
      </w:r>
      <w:r>
        <w:rPr>
          <w:rFonts w:ascii="宋体" w:hAnsi="宋体" w:hint="eastAsia"/>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hint="eastAsia"/>
        </w:rPr>
        <w:t>作出</w:t>
      </w:r>
      <w:proofErr w:type="gramEnd"/>
      <w:r>
        <w:rPr>
          <w:rFonts w:ascii="宋体" w:hAnsi="宋体" w:hint="eastAsia"/>
        </w:rPr>
        <w:t>的推论、判断和决策，由承包人自行负责。</w:t>
      </w:r>
    </w:p>
    <w:p w14:paraId="27AA6B19" w14:textId="77777777" w:rsidR="00EC2820" w:rsidRDefault="00EB4AB4">
      <w:pPr>
        <w:spacing w:line="320" w:lineRule="exact"/>
        <w:ind w:left="1054" w:hangingChars="500" w:hanging="1054"/>
        <w:rPr>
          <w:rFonts w:ascii="宋体"/>
          <w:b/>
        </w:rPr>
      </w:pPr>
      <w:r>
        <w:rPr>
          <w:rFonts w:ascii="宋体" w:hAnsi="宋体"/>
          <w:b/>
        </w:rPr>
        <w:t>2.</w:t>
      </w:r>
      <w:r>
        <w:rPr>
          <w:rFonts w:ascii="宋体" w:hAnsi="宋体" w:hint="eastAsia"/>
          <w:b/>
        </w:rPr>
        <w:t>承包范围</w:t>
      </w:r>
    </w:p>
    <w:p w14:paraId="4FDB6C4E" w14:textId="77777777" w:rsidR="00EC2820" w:rsidRDefault="00EB4AB4">
      <w:pPr>
        <w:spacing w:line="320" w:lineRule="exact"/>
        <w:ind w:leftChars="228" w:left="1109" w:hangingChars="300" w:hanging="630"/>
        <w:rPr>
          <w:rFonts w:ascii="宋体"/>
        </w:rPr>
      </w:pPr>
      <w:r>
        <w:rPr>
          <w:rFonts w:ascii="宋体" w:hAnsi="宋体"/>
        </w:rPr>
        <w:t xml:space="preserve">2.1 </w:t>
      </w:r>
      <w:r>
        <w:rPr>
          <w:rFonts w:ascii="宋体" w:hAnsi="宋体" w:hint="eastAsia"/>
        </w:rPr>
        <w:t>承包范围</w:t>
      </w:r>
    </w:p>
    <w:p w14:paraId="2FD6DE74" w14:textId="77777777" w:rsidR="00EC2820" w:rsidRDefault="00EB4AB4">
      <w:pPr>
        <w:spacing w:line="320" w:lineRule="exact"/>
        <w:ind w:leftChars="228" w:left="1109" w:hangingChars="300" w:hanging="630"/>
        <w:rPr>
          <w:rFonts w:ascii="宋体"/>
        </w:rPr>
      </w:pPr>
      <w:r>
        <w:rPr>
          <w:rFonts w:ascii="宋体" w:hAnsi="宋体"/>
        </w:rPr>
        <w:t xml:space="preserve">2.1.1 </w:t>
      </w:r>
      <w:r>
        <w:rPr>
          <w:rFonts w:ascii="宋体" w:hAnsi="宋体" w:hint="eastAsia"/>
        </w:rPr>
        <w:t>承包人自行施工范围</w:t>
      </w:r>
    </w:p>
    <w:p w14:paraId="6120D41E" w14:textId="77777777" w:rsidR="00EC2820" w:rsidRDefault="00EB4AB4">
      <w:pPr>
        <w:spacing w:line="320" w:lineRule="exact"/>
        <w:ind w:firstLineChars="196" w:firstLine="412"/>
        <w:rPr>
          <w:rFonts w:ascii="宋体"/>
          <w:bCs/>
          <w:u w:val="single"/>
        </w:rPr>
      </w:pPr>
      <w:r>
        <w:rPr>
          <w:rFonts w:ascii="宋体" w:hAnsi="宋体" w:hint="eastAsia"/>
        </w:rPr>
        <w:t>本工程承包人自行施工的工程范围如下：</w:t>
      </w:r>
      <w:r>
        <w:rPr>
          <w:rFonts w:hint="eastAsia"/>
          <w:u w:val="single"/>
        </w:rPr>
        <w:t>施工图所包含全部内容</w:t>
      </w:r>
    </w:p>
    <w:p w14:paraId="437663C8" w14:textId="77777777" w:rsidR="00EC2820" w:rsidRDefault="00EB4AB4">
      <w:pPr>
        <w:spacing w:line="320" w:lineRule="exact"/>
        <w:ind w:firstLineChars="196" w:firstLine="412"/>
        <w:rPr>
          <w:rFonts w:ascii="宋体"/>
        </w:rPr>
      </w:pPr>
      <w:r>
        <w:rPr>
          <w:rFonts w:ascii="宋体" w:hAnsi="宋体"/>
        </w:rPr>
        <w:t xml:space="preserve">2.1.2 </w:t>
      </w:r>
      <w:r>
        <w:rPr>
          <w:rFonts w:ascii="宋体" w:hAnsi="宋体" w:hint="eastAsia"/>
        </w:rPr>
        <w:t>承包范围内的暂估价项目</w:t>
      </w:r>
    </w:p>
    <w:p w14:paraId="2FDEC42D" w14:textId="77777777" w:rsidR="00EC2820" w:rsidRDefault="00EB4AB4">
      <w:pPr>
        <w:spacing w:line="320" w:lineRule="exact"/>
        <w:ind w:left="2" w:firstLineChars="199" w:firstLine="418"/>
        <w:rPr>
          <w:rFonts w:ascii="宋体"/>
        </w:rPr>
      </w:pPr>
      <w:r>
        <w:rPr>
          <w:rFonts w:ascii="宋体" w:hAnsi="宋体"/>
        </w:rPr>
        <w:t xml:space="preserve">2.1.2.1 </w:t>
      </w:r>
      <w:r>
        <w:rPr>
          <w:rFonts w:ascii="宋体" w:hAnsi="宋体" w:hint="eastAsia"/>
        </w:rPr>
        <w:t>承包范围</w:t>
      </w:r>
      <w:proofErr w:type="gramStart"/>
      <w:r>
        <w:rPr>
          <w:rFonts w:ascii="宋体" w:hAnsi="宋体" w:hint="eastAsia"/>
        </w:rPr>
        <w:t>内以暂估价</w:t>
      </w:r>
      <w:proofErr w:type="gramEnd"/>
      <w:r>
        <w:rPr>
          <w:rFonts w:ascii="宋体" w:hAnsi="宋体" w:hint="eastAsia"/>
        </w:rPr>
        <w:t>形式实施的专业工程见第八章</w:t>
      </w:r>
      <w:r>
        <w:rPr>
          <w:rFonts w:ascii="宋体" w:hint="eastAsia"/>
        </w:rPr>
        <w:t>“</w:t>
      </w:r>
      <w:r>
        <w:rPr>
          <w:rFonts w:ascii="宋体" w:hAnsi="宋体" w:hint="eastAsia"/>
        </w:rPr>
        <w:t>三、经济标格式</w:t>
      </w:r>
      <w:r>
        <w:rPr>
          <w:rFonts w:ascii="宋体" w:hint="eastAsia"/>
        </w:rPr>
        <w:t>”</w:t>
      </w:r>
      <w:r>
        <w:rPr>
          <w:rFonts w:ascii="宋体" w:hAnsi="宋体" w:hint="eastAsia"/>
        </w:rPr>
        <w:t>附表</w:t>
      </w:r>
      <w:r>
        <w:rPr>
          <w:rFonts w:ascii="宋体" w:hAnsi="宋体"/>
        </w:rPr>
        <w:t>7.3</w:t>
      </w:r>
      <w:r>
        <w:rPr>
          <w:rFonts w:ascii="宋体" w:hint="eastAsia"/>
        </w:rPr>
        <w:t>“</w:t>
      </w:r>
      <w:r>
        <w:rPr>
          <w:rFonts w:ascii="宋体" w:hAnsi="宋体" w:hint="eastAsia"/>
        </w:rPr>
        <w:t>专业工程暂估价表</w:t>
      </w:r>
      <w:r>
        <w:rPr>
          <w:rFonts w:ascii="宋体" w:hint="eastAsia"/>
        </w:rPr>
        <w:t>”</w:t>
      </w:r>
      <w:r>
        <w:rPr>
          <w:rFonts w:ascii="宋体" w:hAnsi="宋体" w:hint="eastAsia"/>
        </w:rPr>
        <w:t>。</w:t>
      </w:r>
    </w:p>
    <w:p w14:paraId="1018C7FE" w14:textId="77777777" w:rsidR="00EC2820" w:rsidRDefault="00EB4AB4">
      <w:pPr>
        <w:tabs>
          <w:tab w:val="left" w:pos="1260"/>
        </w:tabs>
        <w:spacing w:line="320" w:lineRule="exact"/>
        <w:ind w:left="2" w:firstLineChars="199" w:firstLine="418"/>
        <w:rPr>
          <w:rFonts w:ascii="宋体"/>
        </w:rPr>
      </w:pPr>
      <w:r>
        <w:rPr>
          <w:rFonts w:ascii="宋体" w:hAnsi="宋体"/>
        </w:rPr>
        <w:t xml:space="preserve">2.1.2.2 </w:t>
      </w:r>
      <w:r>
        <w:rPr>
          <w:rFonts w:ascii="宋体" w:hAnsi="宋体" w:hint="eastAsia"/>
        </w:rPr>
        <w:t>承包范围</w:t>
      </w:r>
      <w:proofErr w:type="gramStart"/>
      <w:r>
        <w:rPr>
          <w:rFonts w:ascii="宋体" w:hAnsi="宋体" w:hint="eastAsia"/>
        </w:rPr>
        <w:t>内以暂估价</w:t>
      </w:r>
      <w:proofErr w:type="gramEnd"/>
      <w:r>
        <w:rPr>
          <w:rFonts w:ascii="宋体" w:hAnsi="宋体" w:hint="eastAsia"/>
        </w:rPr>
        <w:t>形式实施的材料和工程设备见第八章</w:t>
      </w:r>
      <w:r>
        <w:rPr>
          <w:rFonts w:ascii="宋体" w:hint="eastAsia"/>
        </w:rPr>
        <w:t>“</w:t>
      </w:r>
      <w:r>
        <w:rPr>
          <w:rFonts w:ascii="宋体" w:hAnsi="宋体" w:hint="eastAsia"/>
        </w:rPr>
        <w:t>三、经济标格式</w:t>
      </w:r>
      <w:r>
        <w:rPr>
          <w:rFonts w:ascii="宋体" w:hint="eastAsia"/>
        </w:rPr>
        <w:t>”</w:t>
      </w:r>
      <w:r>
        <w:rPr>
          <w:rFonts w:ascii="宋体" w:hAnsi="宋体" w:hint="eastAsia"/>
        </w:rPr>
        <w:t>附表</w:t>
      </w:r>
      <w:r>
        <w:rPr>
          <w:rFonts w:ascii="宋体" w:hAnsi="宋体"/>
        </w:rPr>
        <w:t xml:space="preserve">7.2 </w:t>
      </w:r>
      <w:r>
        <w:rPr>
          <w:rFonts w:ascii="宋体" w:hAnsi="宋体" w:hint="eastAsia"/>
        </w:rPr>
        <w:t>“材料暂估单价表</w:t>
      </w:r>
      <w:r>
        <w:rPr>
          <w:rFonts w:ascii="宋体" w:hint="eastAsia"/>
        </w:rPr>
        <w:t>”</w:t>
      </w:r>
      <w:r>
        <w:rPr>
          <w:rFonts w:ascii="宋体" w:hAnsi="宋体" w:hint="eastAsia"/>
        </w:rPr>
        <w:t>。</w:t>
      </w:r>
    </w:p>
    <w:p w14:paraId="21BD265B" w14:textId="77777777" w:rsidR="00EC2820" w:rsidRDefault="00EB4AB4">
      <w:pPr>
        <w:tabs>
          <w:tab w:val="left" w:pos="7635"/>
        </w:tabs>
        <w:spacing w:line="320" w:lineRule="exact"/>
        <w:ind w:leftChars="228" w:left="794" w:hangingChars="150" w:hanging="315"/>
        <w:rPr>
          <w:rFonts w:ascii="宋体"/>
        </w:rPr>
      </w:pPr>
      <w:r>
        <w:rPr>
          <w:rFonts w:ascii="宋体" w:hAnsi="宋体"/>
        </w:rPr>
        <w:t xml:space="preserve">2.1.3 </w:t>
      </w:r>
      <w:r>
        <w:rPr>
          <w:rFonts w:ascii="宋体" w:hAnsi="宋体" w:hint="eastAsia"/>
        </w:rPr>
        <w:t>承包范围内的暂列金额项目：</w:t>
      </w:r>
    </w:p>
    <w:p w14:paraId="707524AE" w14:textId="77777777" w:rsidR="00EC2820" w:rsidRDefault="00EB4AB4">
      <w:pPr>
        <w:spacing w:line="320" w:lineRule="exact"/>
        <w:ind w:leftChars="228" w:left="794" w:hangingChars="150" w:hanging="315"/>
        <w:rPr>
          <w:rFonts w:ascii="宋体"/>
        </w:rPr>
      </w:pPr>
      <w:r>
        <w:rPr>
          <w:rFonts w:ascii="宋体" w:hAnsi="宋体"/>
        </w:rPr>
        <w:t xml:space="preserve">2.2 </w:t>
      </w:r>
      <w:r>
        <w:rPr>
          <w:rFonts w:ascii="宋体" w:hAnsi="宋体" w:hint="eastAsia"/>
        </w:rPr>
        <w:t>发包人发包专业工程和发包人供应的材料和工程设备</w:t>
      </w:r>
    </w:p>
    <w:p w14:paraId="590D2D2E" w14:textId="77777777" w:rsidR="00EC2820" w:rsidRDefault="00EB4AB4">
      <w:pPr>
        <w:spacing w:line="320" w:lineRule="exact"/>
        <w:ind w:left="1" w:firstLineChars="199" w:firstLine="418"/>
        <w:jc w:val="left"/>
        <w:rPr>
          <w:rFonts w:ascii="宋体"/>
        </w:rPr>
      </w:pPr>
      <w:r>
        <w:rPr>
          <w:rFonts w:ascii="宋体" w:hAnsi="宋体"/>
        </w:rPr>
        <w:t xml:space="preserve">2.2.1 </w:t>
      </w:r>
      <w:r>
        <w:rPr>
          <w:rFonts w:ascii="宋体" w:hAnsi="宋体" w:hint="eastAsia"/>
        </w:rPr>
        <w:t>由发包人发包的专业工程属于与本工程有关的其他工程，不属于承包人的承包范围。发包人发包的专业工程如下：。</w:t>
      </w:r>
    </w:p>
    <w:p w14:paraId="698B3538" w14:textId="77777777" w:rsidR="00EC2820" w:rsidRDefault="00EB4AB4">
      <w:pPr>
        <w:spacing w:line="320" w:lineRule="exact"/>
        <w:ind w:leftChars="228" w:left="794" w:hangingChars="150" w:hanging="315"/>
        <w:rPr>
          <w:rFonts w:ascii="宋体"/>
        </w:rPr>
      </w:pPr>
      <w:r>
        <w:rPr>
          <w:rFonts w:ascii="宋体" w:hAnsi="宋体"/>
        </w:rPr>
        <w:lastRenderedPageBreak/>
        <w:t xml:space="preserve">2.2.2 </w:t>
      </w:r>
      <w:r>
        <w:rPr>
          <w:rFonts w:ascii="宋体" w:hAnsi="宋体" w:hint="eastAsia"/>
        </w:rPr>
        <w:t>由发包人供应的材料和工程设备不属于承包人的承包范围。</w:t>
      </w:r>
    </w:p>
    <w:p w14:paraId="1C859AAF" w14:textId="77777777" w:rsidR="00EC2820" w:rsidRDefault="00EB4AB4">
      <w:pPr>
        <w:spacing w:line="320" w:lineRule="exact"/>
        <w:ind w:leftChars="228" w:left="794" w:hangingChars="150" w:hanging="315"/>
        <w:rPr>
          <w:rFonts w:ascii="宋体"/>
        </w:rPr>
      </w:pPr>
      <w:r>
        <w:rPr>
          <w:rFonts w:ascii="宋体" w:hAnsi="宋体"/>
        </w:rPr>
        <w:t xml:space="preserve">2.3  </w:t>
      </w:r>
      <w:r>
        <w:rPr>
          <w:rFonts w:ascii="宋体" w:hAnsi="宋体" w:hint="eastAsia"/>
        </w:rPr>
        <w:t>承包人与发包人发包专业工程承包人的工作界面</w:t>
      </w:r>
    </w:p>
    <w:p w14:paraId="4C8BF048" w14:textId="77777777" w:rsidR="00EC2820" w:rsidRDefault="00EB4AB4">
      <w:pPr>
        <w:spacing w:line="320" w:lineRule="exact"/>
        <w:ind w:left="1" w:firstLineChars="199" w:firstLine="418"/>
        <w:rPr>
          <w:rFonts w:ascii="宋体"/>
        </w:rPr>
      </w:pPr>
      <w:r>
        <w:rPr>
          <w:rFonts w:ascii="宋体" w:hAnsi="宋体"/>
        </w:rPr>
        <w:t xml:space="preserve">2.3.1 </w:t>
      </w:r>
      <w:r>
        <w:rPr>
          <w:rFonts w:ascii="宋体" w:hAnsi="宋体" w:hint="eastAsia"/>
        </w:rPr>
        <w:t>承包人与发包人发包专业工程承包人以及与发包人供应的材料和设备的供应商之间的工作界面划分如下：</w:t>
      </w:r>
      <w:r>
        <w:rPr>
          <w:rFonts w:ascii="宋体" w:hAnsi="宋体" w:hint="eastAsia"/>
          <w:u w:val="single"/>
        </w:rPr>
        <w:t>无</w:t>
      </w:r>
      <w:r>
        <w:rPr>
          <w:rFonts w:ascii="宋体" w:hAnsi="宋体" w:hint="eastAsia"/>
        </w:rPr>
        <w:t>。</w:t>
      </w:r>
    </w:p>
    <w:p w14:paraId="2F8DE9A7" w14:textId="77777777" w:rsidR="00EC2820" w:rsidRDefault="00EB4AB4">
      <w:pPr>
        <w:spacing w:line="320" w:lineRule="exact"/>
        <w:ind w:leftChars="228" w:left="794" w:hangingChars="150" w:hanging="315"/>
        <w:rPr>
          <w:rFonts w:ascii="宋体"/>
        </w:rPr>
      </w:pPr>
      <w:r>
        <w:rPr>
          <w:rFonts w:ascii="宋体" w:hAnsi="宋体"/>
        </w:rPr>
        <w:t xml:space="preserve">2.4 </w:t>
      </w:r>
      <w:r>
        <w:rPr>
          <w:rFonts w:ascii="宋体" w:hAnsi="宋体" w:hint="eastAsia"/>
        </w:rPr>
        <w:t>承包人需要为发包人和监理人提供的现场办公条件和设施</w:t>
      </w:r>
    </w:p>
    <w:p w14:paraId="724969EE" w14:textId="77777777" w:rsidR="00EC2820" w:rsidRDefault="00EB4AB4">
      <w:pPr>
        <w:spacing w:line="320" w:lineRule="exact"/>
        <w:ind w:left="1" w:firstLineChars="200" w:firstLine="420"/>
        <w:rPr>
          <w:rFonts w:ascii="宋体"/>
        </w:rPr>
      </w:pPr>
      <w:r>
        <w:rPr>
          <w:rFonts w:ascii="宋体" w:hAnsi="宋体"/>
        </w:rPr>
        <w:t xml:space="preserve">2.4.1 </w:t>
      </w:r>
      <w:r>
        <w:rPr>
          <w:rFonts w:ascii="宋体" w:hAnsi="宋体" w:hint="eastAsia"/>
        </w:rPr>
        <w:t>承包人需要为发包人和监理人提供的现场办公条件和设施及其详细要求如下：</w:t>
      </w:r>
      <w:r>
        <w:rPr>
          <w:rFonts w:ascii="宋体" w:hAnsi="宋体" w:hint="eastAsia"/>
          <w:u w:val="single"/>
        </w:rPr>
        <w:t>无</w:t>
      </w:r>
      <w:r>
        <w:rPr>
          <w:rFonts w:ascii="宋体" w:hAnsi="宋体" w:hint="eastAsia"/>
        </w:rPr>
        <w:t>。</w:t>
      </w:r>
    </w:p>
    <w:p w14:paraId="0571CD7F" w14:textId="77777777" w:rsidR="00EC2820" w:rsidRDefault="00EB4AB4">
      <w:pPr>
        <w:spacing w:line="320" w:lineRule="exact"/>
        <w:ind w:left="738" w:hangingChars="350" w:hanging="738"/>
        <w:rPr>
          <w:rFonts w:ascii="宋体"/>
          <w:b/>
        </w:rPr>
      </w:pPr>
      <w:r>
        <w:rPr>
          <w:rFonts w:ascii="宋体" w:hAnsi="宋体"/>
          <w:b/>
        </w:rPr>
        <w:t>3.</w:t>
      </w:r>
      <w:r>
        <w:rPr>
          <w:rFonts w:ascii="宋体" w:hAnsi="宋体" w:hint="eastAsia"/>
          <w:b/>
        </w:rPr>
        <w:t>工期要求</w:t>
      </w:r>
    </w:p>
    <w:p w14:paraId="79E52254" w14:textId="77777777" w:rsidR="00EC2820" w:rsidRDefault="00EB4AB4">
      <w:pPr>
        <w:spacing w:line="320" w:lineRule="exact"/>
        <w:ind w:leftChars="228" w:left="794" w:hangingChars="150" w:hanging="315"/>
        <w:rPr>
          <w:rFonts w:ascii="宋体"/>
        </w:rPr>
      </w:pPr>
      <w:r>
        <w:rPr>
          <w:rFonts w:ascii="宋体" w:hAnsi="宋体"/>
        </w:rPr>
        <w:t xml:space="preserve">3.1 </w:t>
      </w:r>
      <w:r>
        <w:rPr>
          <w:rFonts w:ascii="宋体" w:hAnsi="宋体" w:hint="eastAsia"/>
        </w:rPr>
        <w:t>合同工期</w:t>
      </w:r>
    </w:p>
    <w:p w14:paraId="6662DC43" w14:textId="77777777" w:rsidR="00EC2820" w:rsidRDefault="00EB4AB4">
      <w:pPr>
        <w:spacing w:line="320" w:lineRule="exact"/>
        <w:ind w:firstLineChars="200" w:firstLine="420"/>
        <w:rPr>
          <w:rFonts w:ascii="宋体"/>
        </w:rPr>
      </w:pPr>
      <w:r>
        <w:rPr>
          <w:rFonts w:ascii="宋体" w:hAnsi="宋体" w:hint="eastAsia"/>
        </w:rPr>
        <w:t>本工程合同工期和计划开、竣工日期为承包人在投标函附录中承诺的工期和计划开、竣工日期，并在合同协议书中载明。</w:t>
      </w:r>
    </w:p>
    <w:p w14:paraId="79A8D7F8" w14:textId="77777777" w:rsidR="00EC2820" w:rsidRDefault="00EB4AB4">
      <w:pPr>
        <w:spacing w:line="320" w:lineRule="exact"/>
        <w:ind w:leftChars="228" w:left="794" w:hangingChars="150" w:hanging="315"/>
        <w:rPr>
          <w:rFonts w:ascii="宋体"/>
        </w:rPr>
      </w:pPr>
      <w:r>
        <w:rPr>
          <w:rFonts w:ascii="宋体" w:hAnsi="宋体"/>
        </w:rPr>
        <w:t xml:space="preserve">3.2 </w:t>
      </w:r>
      <w:r>
        <w:rPr>
          <w:rFonts w:ascii="宋体" w:hAnsi="宋体" w:hint="eastAsia"/>
        </w:rPr>
        <w:t>关于工期的一般规定</w:t>
      </w:r>
    </w:p>
    <w:p w14:paraId="5D7238EE" w14:textId="77777777" w:rsidR="00EC2820" w:rsidRDefault="00EB4AB4">
      <w:pPr>
        <w:spacing w:line="320" w:lineRule="exact"/>
        <w:ind w:firstLineChars="200" w:firstLine="420"/>
        <w:rPr>
          <w:rFonts w:ascii="宋体"/>
        </w:rPr>
      </w:pPr>
      <w:r>
        <w:rPr>
          <w:rFonts w:ascii="宋体" w:hAnsi="宋体"/>
        </w:rPr>
        <w:t xml:space="preserve">3.2.1 </w:t>
      </w:r>
      <w:r>
        <w:rPr>
          <w:rFonts w:ascii="宋体" w:hAnsi="宋体" w:hint="eastAsia"/>
        </w:rPr>
        <w:t>承包人在投标函中承诺的工期和计划开、竣工日期之间发生矛盾或者不一致时，以承包人承诺的工期为准。实际开工日期以通用合同条款第</w:t>
      </w:r>
      <w:r>
        <w:rPr>
          <w:rFonts w:ascii="宋体" w:hAnsi="宋体"/>
        </w:rPr>
        <w:t>11.1</w:t>
      </w:r>
      <w:r>
        <w:rPr>
          <w:rFonts w:ascii="宋体" w:hAnsi="宋体" w:hint="eastAsia"/>
        </w:rPr>
        <w:t>款约定的监理人发出的开工通知中载明的开工日期为准。</w:t>
      </w:r>
    </w:p>
    <w:p w14:paraId="01FEFBC6" w14:textId="77777777" w:rsidR="00EC2820" w:rsidRDefault="00EB4AB4">
      <w:pPr>
        <w:spacing w:line="320" w:lineRule="exact"/>
        <w:ind w:firstLineChars="200" w:firstLine="420"/>
        <w:rPr>
          <w:rFonts w:ascii="宋体"/>
        </w:rPr>
      </w:pPr>
      <w:r>
        <w:rPr>
          <w:rFonts w:ascii="宋体" w:hAnsi="宋体"/>
        </w:rPr>
        <w:t xml:space="preserve">3.2.2 </w:t>
      </w:r>
      <w:r>
        <w:rPr>
          <w:rFonts w:ascii="宋体" w:hAnsi="宋体" w:hint="eastAsia"/>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2E0D9154" w14:textId="77777777" w:rsidR="00EC2820" w:rsidRDefault="00EB4AB4">
      <w:pPr>
        <w:spacing w:line="320" w:lineRule="exact"/>
        <w:ind w:firstLineChars="200" w:firstLine="420"/>
        <w:rPr>
          <w:rFonts w:ascii="宋体"/>
        </w:rPr>
      </w:pPr>
      <w:r>
        <w:rPr>
          <w:rFonts w:ascii="宋体" w:hAnsi="宋体"/>
        </w:rPr>
        <w:t xml:space="preserve">3.2.3 </w:t>
      </w:r>
      <w:r>
        <w:rPr>
          <w:rFonts w:ascii="宋体" w:hAnsi="宋体" w:hint="eastAsia"/>
        </w:rPr>
        <w:t>承包人在投标函附录中所承诺的工期应当包括实施并完成本节上述</w:t>
      </w:r>
      <w:r>
        <w:rPr>
          <w:rFonts w:ascii="宋体" w:hAnsi="宋体"/>
        </w:rPr>
        <w:t>2.1.2</w:t>
      </w:r>
      <w:r>
        <w:rPr>
          <w:rFonts w:ascii="宋体" w:hAnsi="宋体" w:hint="eastAsia"/>
        </w:rPr>
        <w:t>项规定的暂估价项目和上述</w:t>
      </w:r>
      <w:r>
        <w:rPr>
          <w:rFonts w:ascii="宋体" w:hAnsi="宋体"/>
        </w:rPr>
        <w:t>2.1.3</w:t>
      </w:r>
      <w:r>
        <w:rPr>
          <w:rFonts w:ascii="宋体" w:hAnsi="宋体" w:hint="eastAsia"/>
        </w:rPr>
        <w:t>项规定的实际可能发生的暂列金额在内的所有工作的工期。</w:t>
      </w:r>
    </w:p>
    <w:p w14:paraId="598D1869" w14:textId="77777777" w:rsidR="00EC2820" w:rsidRDefault="00EB4AB4">
      <w:pPr>
        <w:spacing w:line="320" w:lineRule="exact"/>
        <w:ind w:left="738" w:hangingChars="350" w:hanging="738"/>
        <w:rPr>
          <w:rFonts w:ascii="宋体"/>
          <w:b/>
        </w:rPr>
      </w:pPr>
      <w:r>
        <w:rPr>
          <w:rFonts w:ascii="宋体" w:hAnsi="宋体"/>
          <w:b/>
        </w:rPr>
        <w:t>4.</w:t>
      </w:r>
      <w:r>
        <w:rPr>
          <w:rFonts w:ascii="宋体" w:hAnsi="宋体" w:hint="eastAsia"/>
          <w:b/>
        </w:rPr>
        <w:t>质量要求</w:t>
      </w:r>
    </w:p>
    <w:p w14:paraId="14EE5D46" w14:textId="77777777" w:rsidR="00EC2820" w:rsidRDefault="00EB4AB4">
      <w:pPr>
        <w:spacing w:line="320" w:lineRule="exact"/>
        <w:ind w:leftChars="228" w:left="794" w:hangingChars="150" w:hanging="315"/>
        <w:rPr>
          <w:rFonts w:ascii="宋体"/>
        </w:rPr>
      </w:pPr>
      <w:r>
        <w:rPr>
          <w:rFonts w:ascii="宋体" w:hAnsi="宋体"/>
        </w:rPr>
        <w:t xml:space="preserve">4.1 </w:t>
      </w:r>
      <w:r>
        <w:rPr>
          <w:rFonts w:ascii="宋体" w:hAnsi="宋体" w:hint="eastAsia"/>
        </w:rPr>
        <w:t>质量标准</w:t>
      </w:r>
    </w:p>
    <w:p w14:paraId="177CF3D7" w14:textId="77777777" w:rsidR="00EC2820" w:rsidRDefault="00EB4AB4">
      <w:pPr>
        <w:spacing w:line="320" w:lineRule="exact"/>
        <w:ind w:left="1" w:firstLineChars="199" w:firstLine="418"/>
        <w:rPr>
          <w:rFonts w:ascii="宋体"/>
        </w:rPr>
      </w:pPr>
      <w:r>
        <w:rPr>
          <w:rFonts w:ascii="宋体" w:hAnsi="宋体"/>
        </w:rPr>
        <w:t xml:space="preserve">4.1.1 </w:t>
      </w:r>
      <w:r>
        <w:rPr>
          <w:rFonts w:ascii="宋体" w:hAnsi="宋体" w:hint="eastAsia"/>
        </w:rPr>
        <w:t>本工程要求的质量标准为符合现行国家有关工程施工验收规范和标准的要求合格。</w:t>
      </w:r>
    </w:p>
    <w:p w14:paraId="2FA3356E" w14:textId="77777777" w:rsidR="00EC2820" w:rsidRDefault="00EB4AB4">
      <w:pPr>
        <w:spacing w:line="320" w:lineRule="exact"/>
        <w:ind w:leftChars="228" w:left="794" w:hangingChars="150" w:hanging="315"/>
        <w:rPr>
          <w:rFonts w:ascii="宋体"/>
        </w:rPr>
      </w:pPr>
      <w:r>
        <w:rPr>
          <w:rFonts w:ascii="宋体" w:hAnsi="宋体"/>
        </w:rPr>
        <w:t xml:space="preserve">4.2 </w:t>
      </w:r>
      <w:r>
        <w:rPr>
          <w:rFonts w:ascii="宋体" w:hAnsi="宋体" w:hint="eastAsia"/>
        </w:rPr>
        <w:t>特殊质量要求</w:t>
      </w:r>
    </w:p>
    <w:p w14:paraId="23458AE3" w14:textId="77777777" w:rsidR="00EC2820" w:rsidRDefault="00EB4AB4">
      <w:pPr>
        <w:spacing w:line="320" w:lineRule="exact"/>
        <w:ind w:leftChars="228" w:left="794" w:hangingChars="150" w:hanging="315"/>
        <w:rPr>
          <w:rFonts w:ascii="宋体"/>
        </w:rPr>
      </w:pPr>
      <w:r>
        <w:rPr>
          <w:rFonts w:ascii="宋体" w:hAnsi="宋体"/>
        </w:rPr>
        <w:t xml:space="preserve">4.2.1 </w:t>
      </w:r>
      <w:r>
        <w:rPr>
          <w:rFonts w:ascii="宋体" w:hAnsi="宋体" w:hint="eastAsia"/>
        </w:rPr>
        <w:t>有关本工程质量方面的特殊要求如下：。</w:t>
      </w:r>
    </w:p>
    <w:p w14:paraId="3DEDFCB5" w14:textId="77777777" w:rsidR="00EC2820" w:rsidRDefault="00EB4AB4">
      <w:pPr>
        <w:spacing w:line="320" w:lineRule="exact"/>
        <w:ind w:left="738" w:hangingChars="350" w:hanging="738"/>
        <w:rPr>
          <w:rFonts w:ascii="宋体"/>
          <w:b/>
        </w:rPr>
      </w:pPr>
      <w:r>
        <w:rPr>
          <w:rFonts w:ascii="宋体" w:hAnsi="宋体"/>
          <w:b/>
        </w:rPr>
        <w:t>5.</w:t>
      </w:r>
      <w:r>
        <w:rPr>
          <w:rFonts w:ascii="宋体" w:hAnsi="宋体" w:hint="eastAsia"/>
          <w:b/>
        </w:rPr>
        <w:t>适用规范和标准</w:t>
      </w:r>
    </w:p>
    <w:p w14:paraId="6E048837" w14:textId="77777777" w:rsidR="00EC2820" w:rsidRDefault="00EB4AB4">
      <w:pPr>
        <w:spacing w:line="320" w:lineRule="exact"/>
        <w:ind w:leftChars="228" w:left="794" w:hangingChars="150" w:hanging="315"/>
        <w:rPr>
          <w:rFonts w:ascii="宋体"/>
        </w:rPr>
      </w:pPr>
      <w:r>
        <w:rPr>
          <w:rFonts w:ascii="宋体" w:hAnsi="宋体"/>
        </w:rPr>
        <w:t xml:space="preserve">5.1 </w:t>
      </w:r>
      <w:r>
        <w:rPr>
          <w:rFonts w:ascii="宋体" w:hAnsi="宋体" w:hint="eastAsia"/>
        </w:rPr>
        <w:t>适用的规范、标准和规程</w:t>
      </w:r>
    </w:p>
    <w:p w14:paraId="3EEA855D" w14:textId="77777777" w:rsidR="00EC2820" w:rsidRDefault="00EB4AB4">
      <w:pPr>
        <w:spacing w:line="320" w:lineRule="exact"/>
        <w:ind w:firstLineChars="200" w:firstLine="420"/>
        <w:rPr>
          <w:rFonts w:ascii="宋体"/>
        </w:rPr>
      </w:pPr>
      <w:r>
        <w:rPr>
          <w:rFonts w:ascii="宋体" w:hAnsi="宋体"/>
        </w:rPr>
        <w:t xml:space="preserve">5.1.1 </w:t>
      </w:r>
      <w:r>
        <w:rPr>
          <w:rFonts w:ascii="宋体" w:hAnsi="宋体" w:hint="eastAsia"/>
        </w:rPr>
        <w:t>除合同另有约定外，本工程适用现行国家、行业和地方规范、标准和规程。适用于本工程的国家、行业和地方的规范、标准和规范等的</w:t>
      </w:r>
      <w:proofErr w:type="gramStart"/>
      <w:r>
        <w:rPr>
          <w:rFonts w:ascii="宋体" w:hAnsi="宋体" w:hint="eastAsia"/>
        </w:rPr>
        <w:t>名录见</w:t>
      </w:r>
      <w:proofErr w:type="gramEnd"/>
      <w:r>
        <w:rPr>
          <w:rFonts w:ascii="宋体" w:hAnsi="宋体" w:hint="eastAsia"/>
        </w:rPr>
        <w:t>本章第二节。</w:t>
      </w:r>
    </w:p>
    <w:p w14:paraId="460B2377" w14:textId="77777777" w:rsidR="00EC2820" w:rsidRDefault="00EB4AB4">
      <w:pPr>
        <w:spacing w:line="320" w:lineRule="exact"/>
        <w:ind w:firstLineChars="200" w:firstLine="420"/>
        <w:rPr>
          <w:rFonts w:ascii="宋体"/>
        </w:rPr>
      </w:pPr>
      <w:r>
        <w:rPr>
          <w:rFonts w:ascii="宋体" w:hAnsi="宋体" w:hint="eastAsia"/>
        </w:rPr>
        <w:t>构成合同文件的任何内容与适用的规范、标准和规程之间出现矛盾，承包人应书面要求监理人予以澄清，除监理人有特别指示外，承包人应按照其中要求最严格的标准执行。</w:t>
      </w:r>
    </w:p>
    <w:p w14:paraId="345C6E8A" w14:textId="77777777" w:rsidR="00EC2820" w:rsidRDefault="00EB4AB4">
      <w:pPr>
        <w:spacing w:line="320" w:lineRule="exact"/>
        <w:ind w:firstLineChars="200" w:firstLine="420"/>
        <w:rPr>
          <w:rFonts w:ascii="宋体"/>
        </w:rPr>
      </w:pPr>
      <w:r>
        <w:rPr>
          <w:rFonts w:ascii="宋体" w:hAnsi="宋体"/>
        </w:rPr>
        <w:t xml:space="preserve">5.1.2 </w:t>
      </w:r>
      <w:r>
        <w:rPr>
          <w:rFonts w:ascii="宋体" w:hAnsi="宋体" w:hint="eastAsia"/>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rPr>
        <w:t>15</w:t>
      </w:r>
      <w:r>
        <w:rPr>
          <w:rFonts w:ascii="宋体" w:hAnsi="宋体" w:hint="eastAsia"/>
        </w:rPr>
        <w:t>条的约定办理。</w:t>
      </w:r>
    </w:p>
    <w:p w14:paraId="59096399" w14:textId="77777777" w:rsidR="00EC2820" w:rsidRDefault="00EB4AB4">
      <w:pPr>
        <w:spacing w:line="320" w:lineRule="exact"/>
        <w:ind w:leftChars="228" w:left="794" w:hangingChars="150" w:hanging="315"/>
        <w:rPr>
          <w:rFonts w:ascii="宋体"/>
        </w:rPr>
      </w:pPr>
      <w:r>
        <w:rPr>
          <w:rFonts w:ascii="宋体" w:hAnsi="宋体"/>
        </w:rPr>
        <w:t xml:space="preserve">5.2 </w:t>
      </w:r>
      <w:r>
        <w:rPr>
          <w:rFonts w:ascii="宋体" w:hAnsi="宋体" w:hint="eastAsia"/>
        </w:rPr>
        <w:t>技术标准和要求</w:t>
      </w:r>
    </w:p>
    <w:p w14:paraId="583EB8A7" w14:textId="77777777" w:rsidR="00EC2820" w:rsidRDefault="00EB4AB4">
      <w:pPr>
        <w:spacing w:line="320" w:lineRule="exact"/>
        <w:ind w:leftChars="228" w:left="794" w:hangingChars="150" w:hanging="315"/>
        <w:rPr>
          <w:rFonts w:ascii="宋体"/>
        </w:rPr>
      </w:pPr>
      <w:r>
        <w:rPr>
          <w:rFonts w:ascii="宋体" w:hAnsi="宋体"/>
        </w:rPr>
        <w:t xml:space="preserve">5.2.1 </w:t>
      </w:r>
      <w:r>
        <w:rPr>
          <w:rFonts w:ascii="宋体" w:hAnsi="宋体" w:hint="eastAsia"/>
        </w:rPr>
        <w:t>适用本工程的技术标准和</w:t>
      </w:r>
      <w:proofErr w:type="gramStart"/>
      <w:r>
        <w:rPr>
          <w:rFonts w:ascii="宋体" w:hAnsi="宋体" w:hint="eastAsia"/>
        </w:rPr>
        <w:t>要</w:t>
      </w:r>
      <w:proofErr w:type="gramEnd"/>
      <w:r>
        <w:rPr>
          <w:rFonts w:ascii="宋体" w:hAnsi="宋体" w:hint="eastAsia"/>
        </w:rPr>
        <w:t>求见本章第二节。</w:t>
      </w:r>
    </w:p>
    <w:p w14:paraId="793EB0DC" w14:textId="77777777" w:rsidR="00EC2820" w:rsidRDefault="00EB4AB4">
      <w:pPr>
        <w:spacing w:line="320" w:lineRule="exact"/>
        <w:ind w:left="1" w:firstLineChars="199" w:firstLine="418"/>
        <w:rPr>
          <w:rFonts w:ascii="宋体"/>
        </w:rPr>
      </w:pPr>
      <w:r>
        <w:rPr>
          <w:rFonts w:ascii="宋体" w:hAnsi="宋体"/>
        </w:rPr>
        <w:t xml:space="preserve">5.2.2 </w:t>
      </w:r>
      <w:r>
        <w:rPr>
          <w:rFonts w:ascii="宋体" w:hAnsi="宋体" w:hint="eastAsia"/>
        </w:rPr>
        <w:t>有合同约束力的图纸和其他设计文件中的有关文字说明是本节的组成内容。</w:t>
      </w:r>
    </w:p>
    <w:p w14:paraId="7513F216" w14:textId="77777777" w:rsidR="00EC2820" w:rsidRDefault="00EB4AB4">
      <w:pPr>
        <w:spacing w:line="320" w:lineRule="exact"/>
        <w:ind w:left="738" w:hangingChars="350" w:hanging="738"/>
        <w:rPr>
          <w:rFonts w:ascii="宋体"/>
          <w:b/>
        </w:rPr>
      </w:pPr>
      <w:r>
        <w:rPr>
          <w:rFonts w:ascii="宋体" w:hAnsi="宋体"/>
          <w:b/>
        </w:rPr>
        <w:t>6.</w:t>
      </w:r>
      <w:r>
        <w:rPr>
          <w:rFonts w:ascii="宋体" w:hAnsi="宋体" w:hint="eastAsia"/>
          <w:b/>
        </w:rPr>
        <w:t>安全文明施工</w:t>
      </w:r>
    </w:p>
    <w:p w14:paraId="193B3419" w14:textId="77777777" w:rsidR="00EC2820" w:rsidRDefault="00EB4AB4">
      <w:pPr>
        <w:spacing w:line="320" w:lineRule="exact"/>
        <w:ind w:leftChars="228" w:left="794" w:hangingChars="150" w:hanging="315"/>
        <w:rPr>
          <w:rFonts w:ascii="宋体"/>
        </w:rPr>
      </w:pPr>
      <w:r>
        <w:rPr>
          <w:rFonts w:ascii="宋体" w:hAnsi="宋体"/>
        </w:rPr>
        <w:t xml:space="preserve">6.1  </w:t>
      </w:r>
      <w:r>
        <w:rPr>
          <w:rFonts w:ascii="宋体" w:hAnsi="宋体" w:hint="eastAsia"/>
        </w:rPr>
        <w:t>安全防护</w:t>
      </w:r>
    </w:p>
    <w:p w14:paraId="0F4A7189" w14:textId="77777777" w:rsidR="00EC2820" w:rsidRDefault="00EB4AB4">
      <w:pPr>
        <w:spacing w:line="320" w:lineRule="exact"/>
        <w:ind w:firstLineChars="200" w:firstLine="420"/>
        <w:rPr>
          <w:rFonts w:ascii="宋体"/>
        </w:rPr>
      </w:pPr>
      <w:r>
        <w:rPr>
          <w:rFonts w:ascii="宋体" w:hAnsi="宋体"/>
        </w:rPr>
        <w:t xml:space="preserve">6.1.1 </w:t>
      </w:r>
      <w:r>
        <w:rPr>
          <w:rFonts w:ascii="宋体" w:hAnsi="宋体" w:hint="eastAsia"/>
        </w:rPr>
        <w:t>在工程施工、竣工、交付及修补任何缺陷的过程中，承包人应当始终遵守国家和地方有关安全生产的法律、法规、规范、标准和规程等，按照通用合同条款第</w:t>
      </w:r>
      <w:r>
        <w:rPr>
          <w:rFonts w:ascii="宋体" w:hAnsi="宋体"/>
        </w:rPr>
        <w:t>9.2</w:t>
      </w:r>
      <w:r>
        <w:rPr>
          <w:rFonts w:ascii="宋体" w:hAnsi="宋体" w:hint="eastAsia"/>
        </w:rPr>
        <w:t>款的约定履行其安全施工职责。</w:t>
      </w:r>
    </w:p>
    <w:p w14:paraId="35F24F11" w14:textId="77777777" w:rsidR="00EC2820" w:rsidRDefault="00EB4AB4">
      <w:pPr>
        <w:spacing w:line="320" w:lineRule="exact"/>
        <w:ind w:firstLineChars="200" w:firstLine="420"/>
        <w:rPr>
          <w:rFonts w:ascii="宋体"/>
        </w:rPr>
      </w:pPr>
      <w:r>
        <w:rPr>
          <w:rFonts w:ascii="宋体" w:hAnsi="宋体"/>
        </w:rPr>
        <w:lastRenderedPageBreak/>
        <w:t xml:space="preserve">6.1.2 </w:t>
      </w:r>
      <w:r>
        <w:rPr>
          <w:rFonts w:ascii="宋体" w:hAnsi="宋体" w:hint="eastAsia"/>
        </w:rPr>
        <w:t>承包人应坚持“安全第一，预防为主”的方针，建立、健全安全生产责任制度和安全生产教育培训制度。在整个工程施工期间，承包人应在施工场地</w:t>
      </w:r>
      <w:r>
        <w:rPr>
          <w:rFonts w:ascii="宋体" w:hAnsi="宋体"/>
        </w:rPr>
        <w:t>(</w:t>
      </w:r>
      <w:r>
        <w:rPr>
          <w:rFonts w:ascii="宋体" w:hAnsi="宋体" w:hint="eastAsia"/>
        </w:rPr>
        <w:t>现场</w:t>
      </w:r>
      <w:r>
        <w:rPr>
          <w:rFonts w:ascii="宋体" w:hAnsi="宋体"/>
        </w:rPr>
        <w:t>)</w:t>
      </w:r>
      <w:r>
        <w:rPr>
          <w:rFonts w:ascii="宋体" w:hAnsi="宋体" w:hint="eastAsia"/>
        </w:rPr>
        <w:t>设立、提供和维护并在有关工作完成或竣工后撤除：</w:t>
      </w:r>
    </w:p>
    <w:p w14:paraId="2BCFFECB"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1</w:t>
      </w:r>
      <w:r>
        <w:rPr>
          <w:rFonts w:ascii="宋体" w:hAnsi="宋体" w:hint="eastAsia"/>
        </w:rPr>
        <w:t>）设立在现场入口显著位置的现场施工总平面图、总平面管理、安全生产、文明施工、环境保护、质量控制、材料管理等的规章制度和主要参建单位名称和工程概况等说明的图板；</w:t>
      </w:r>
    </w:p>
    <w:p w14:paraId="656E6D63"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2</w:t>
      </w:r>
      <w:r>
        <w:rPr>
          <w:rFonts w:ascii="宋体" w:hAnsi="宋体" w:hint="eastAsia"/>
        </w:rPr>
        <w:t>）为确保工程安全施工须设立的足够的标志、宣传画、标语、指示牌、警告牌、火警、匪警和急救电话提示牌等等；</w:t>
      </w:r>
    </w:p>
    <w:p w14:paraId="58675F48"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3</w:t>
      </w:r>
      <w:r>
        <w:rPr>
          <w:rFonts w:ascii="宋体" w:hAnsi="宋体" w:hint="eastAsia"/>
        </w:rPr>
        <w:t>）洞口和临边位置的安全防护设施，包括护身栏杆、脚手架、洞口盖板和加筋、竖井防护栏杆、防护棚、防护网、坡道等等；</w:t>
      </w:r>
    </w:p>
    <w:p w14:paraId="10BF31B7"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4</w:t>
      </w:r>
      <w:r>
        <w:rPr>
          <w:rFonts w:ascii="宋体" w:hAnsi="宋体" w:hint="eastAsia"/>
        </w:rPr>
        <w:t>）安全带、安全绳、安全帽、安全网、绝缘鞋、绝缘手套、防护口罩和防护衣等安全生产用品；</w:t>
      </w:r>
    </w:p>
    <w:p w14:paraId="11E2E3D1"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5</w:t>
      </w:r>
      <w:r>
        <w:rPr>
          <w:rFonts w:ascii="宋体" w:hAnsi="宋体" w:hint="eastAsia"/>
        </w:rPr>
        <w:t>）所有机械设备包括各类电动工具的安全保护和接地装置和操作说明；</w:t>
      </w:r>
    </w:p>
    <w:p w14:paraId="484A9474"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6</w:t>
      </w:r>
      <w:r>
        <w:rPr>
          <w:rFonts w:ascii="宋体" w:hAnsi="宋体" w:hint="eastAsia"/>
        </w:rPr>
        <w:t>）装备良好的临时急救站和配备称职的医护人员；</w:t>
      </w:r>
    </w:p>
    <w:p w14:paraId="702E0393"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7</w:t>
      </w:r>
      <w:r>
        <w:rPr>
          <w:rFonts w:ascii="宋体" w:hAnsi="宋体" w:hint="eastAsia"/>
        </w:rPr>
        <w:t>）主要作业场所和临时安全疏散通道</w:t>
      </w:r>
      <w:r>
        <w:rPr>
          <w:rFonts w:ascii="宋体" w:hAnsi="宋体"/>
        </w:rPr>
        <w:t>24</w:t>
      </w:r>
      <w:r>
        <w:rPr>
          <w:rFonts w:ascii="宋体" w:hAnsi="宋体" w:hint="eastAsia"/>
        </w:rPr>
        <w:t>小时</w:t>
      </w:r>
      <w:r>
        <w:rPr>
          <w:rFonts w:ascii="宋体" w:hAnsi="宋体"/>
        </w:rPr>
        <w:t>36</w:t>
      </w:r>
      <w:proofErr w:type="gramStart"/>
      <w:r>
        <w:rPr>
          <w:rFonts w:ascii="宋体" w:hAnsi="宋体" w:hint="eastAsia"/>
        </w:rPr>
        <w:t>伏</w:t>
      </w:r>
      <w:proofErr w:type="gramEnd"/>
      <w:r>
        <w:rPr>
          <w:rFonts w:ascii="宋体" w:hAnsi="宋体" w:hint="eastAsia"/>
        </w:rPr>
        <w:t>安全照明和必要的警示等以防止各种可能的事故；</w:t>
      </w:r>
    </w:p>
    <w:p w14:paraId="304C0BA6"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8</w:t>
      </w:r>
      <w:r>
        <w:rPr>
          <w:rFonts w:ascii="宋体" w:hAnsi="宋体" w:hint="eastAsia"/>
        </w:rPr>
        <w:t>）足够数量的和合格的手提灭火器；</w:t>
      </w:r>
    </w:p>
    <w:p w14:paraId="7067B2D9"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9</w:t>
      </w:r>
      <w:r>
        <w:rPr>
          <w:rFonts w:ascii="宋体" w:hAnsi="宋体" w:hint="eastAsia"/>
        </w:rPr>
        <w:t>）装备良好的易燃易爆物品仓库和相应的使用管理制度；</w:t>
      </w:r>
    </w:p>
    <w:p w14:paraId="55451CFA"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10</w:t>
      </w:r>
      <w:r>
        <w:rPr>
          <w:rFonts w:ascii="宋体" w:hAnsi="宋体" w:hint="eastAsia"/>
        </w:rPr>
        <w:t>）对涉及明火施工的工作制定诸如用火证等的管理制度；</w:t>
      </w:r>
    </w:p>
    <w:p w14:paraId="57757D42" w14:textId="77777777" w:rsidR="00EC2820" w:rsidRDefault="00EB4AB4">
      <w:pPr>
        <w:spacing w:line="320" w:lineRule="exact"/>
        <w:ind w:firstLineChars="200" w:firstLine="420"/>
        <w:rPr>
          <w:rFonts w:ascii="宋体"/>
        </w:rPr>
      </w:pPr>
      <w:r>
        <w:rPr>
          <w:rFonts w:ascii="宋体" w:hAnsi="宋体" w:hint="eastAsia"/>
        </w:rPr>
        <w:t>（</w:t>
      </w:r>
      <w:r>
        <w:rPr>
          <w:rFonts w:ascii="宋体" w:hAnsi="宋体"/>
        </w:rPr>
        <w:t>11</w:t>
      </w:r>
      <w:r>
        <w:rPr>
          <w:rFonts w:ascii="宋体" w:hAnsi="宋体" w:hint="eastAsia"/>
        </w:rPr>
        <w:t>）其他：</w:t>
      </w:r>
      <w:r>
        <w:rPr>
          <w:rFonts w:ascii="宋体" w:hAnsi="宋体" w:hint="eastAsia"/>
          <w:u w:val="single"/>
        </w:rPr>
        <w:t>无</w:t>
      </w:r>
      <w:r>
        <w:rPr>
          <w:rFonts w:ascii="宋体" w:hAnsi="宋体" w:hint="eastAsia"/>
        </w:rPr>
        <w:t>。</w:t>
      </w:r>
    </w:p>
    <w:p w14:paraId="51533008" w14:textId="77777777" w:rsidR="00EC2820" w:rsidRDefault="00EB4AB4">
      <w:pPr>
        <w:spacing w:line="320" w:lineRule="exact"/>
        <w:ind w:firstLineChars="200" w:firstLine="420"/>
        <w:rPr>
          <w:rFonts w:ascii="宋体"/>
        </w:rPr>
      </w:pPr>
      <w:r>
        <w:rPr>
          <w:rFonts w:ascii="宋体" w:hAnsi="宋体"/>
        </w:rPr>
        <w:t xml:space="preserve">6.1.3 </w:t>
      </w:r>
      <w:r>
        <w:rPr>
          <w:rFonts w:ascii="宋体" w:hAnsi="宋体" w:hint="eastAsia"/>
        </w:rPr>
        <w:t>安全文明施工费用必须专款专用，承包人应对其由于安全文明施工费用和施工安全措施不到位而发生的安全事故承担全部责任。</w:t>
      </w:r>
    </w:p>
    <w:p w14:paraId="7F6681B0" w14:textId="77777777" w:rsidR="00EC2820" w:rsidRDefault="00EB4AB4">
      <w:pPr>
        <w:spacing w:line="320" w:lineRule="exact"/>
        <w:ind w:firstLineChars="200" w:firstLine="420"/>
        <w:rPr>
          <w:rFonts w:ascii="宋体"/>
        </w:rPr>
      </w:pPr>
      <w:r>
        <w:rPr>
          <w:rFonts w:ascii="宋体" w:hAnsi="宋体"/>
        </w:rPr>
        <w:t xml:space="preserve">6.1.4 </w:t>
      </w:r>
      <w:r>
        <w:rPr>
          <w:rFonts w:ascii="宋体" w:hAnsi="宋体" w:hint="eastAsia"/>
        </w:rPr>
        <w:t>承包人应建立专门的施工场地</w:t>
      </w:r>
      <w:r>
        <w:rPr>
          <w:rFonts w:ascii="宋体" w:hAnsi="宋体"/>
        </w:rPr>
        <w:t>(</w:t>
      </w:r>
      <w:r>
        <w:rPr>
          <w:rFonts w:ascii="宋体" w:hAnsi="宋体" w:hint="eastAsia"/>
        </w:rPr>
        <w:t>现场</w:t>
      </w:r>
      <w:r>
        <w:rPr>
          <w:rFonts w:ascii="宋体" w:hAnsi="宋体"/>
        </w:rPr>
        <w:t>)</w:t>
      </w:r>
      <w:r>
        <w:rPr>
          <w:rFonts w:ascii="宋体" w:hAnsi="宋体" w:hint="eastAsia"/>
        </w:rPr>
        <w:t>安全生产管理机构，配备足够数量的和符合有关规定的专职安全生产管理人员，负责日常安全生产巡查和专项检查，召集和主持现场全体人员参加的安全生产例会</w:t>
      </w:r>
      <w:r>
        <w:rPr>
          <w:rFonts w:ascii="宋体" w:hAnsi="宋体"/>
        </w:rPr>
        <w:t>(</w:t>
      </w:r>
      <w:r>
        <w:rPr>
          <w:rFonts w:ascii="宋体" w:hAnsi="宋体" w:hint="eastAsia"/>
        </w:rPr>
        <w:t>每周至少一次</w:t>
      </w:r>
      <w:r>
        <w:rPr>
          <w:rFonts w:ascii="宋体" w:hAnsi="宋体"/>
        </w:rPr>
        <w:t>)</w:t>
      </w:r>
      <w:r>
        <w:rPr>
          <w:rFonts w:ascii="宋体" w:hAnsi="宋体" w:hint="eastAsia"/>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1A8A3487" w14:textId="77777777" w:rsidR="00EC2820" w:rsidRDefault="00EB4AB4">
      <w:pPr>
        <w:spacing w:line="320" w:lineRule="exact"/>
        <w:ind w:firstLineChars="200" w:firstLine="420"/>
        <w:rPr>
          <w:rFonts w:ascii="宋体"/>
        </w:rPr>
      </w:pPr>
      <w:r>
        <w:rPr>
          <w:rFonts w:ascii="宋体" w:hAnsi="宋体"/>
        </w:rPr>
        <w:t xml:space="preserve">6.1.5 </w:t>
      </w:r>
      <w:r>
        <w:rPr>
          <w:rFonts w:ascii="宋体" w:hAnsi="宋体" w:hint="eastAsia"/>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430DCE9F" w14:textId="77777777" w:rsidR="00EC2820" w:rsidRDefault="00EB4AB4">
      <w:pPr>
        <w:spacing w:line="320" w:lineRule="exact"/>
        <w:ind w:firstLineChars="200" w:firstLine="420"/>
        <w:rPr>
          <w:rFonts w:ascii="宋体"/>
        </w:rPr>
      </w:pPr>
      <w:r>
        <w:rPr>
          <w:rFonts w:ascii="宋体" w:hAnsi="宋体"/>
        </w:rPr>
        <w:t xml:space="preserve">6.1.6 </w:t>
      </w:r>
      <w:r>
        <w:rPr>
          <w:rFonts w:ascii="宋体" w:hAnsi="宋体" w:hint="eastAsia"/>
        </w:rPr>
        <w:t>承包人应为其进场施工人员配备必需的安全防护设施和设备，承包人还应为施工场地</w:t>
      </w:r>
      <w:r>
        <w:rPr>
          <w:rFonts w:ascii="宋体" w:hAnsi="宋体"/>
        </w:rPr>
        <w:t>(</w:t>
      </w:r>
      <w:r>
        <w:rPr>
          <w:rFonts w:ascii="宋体" w:hAnsi="宋体" w:hint="eastAsia"/>
        </w:rPr>
        <w:t>现场</w:t>
      </w:r>
      <w:r>
        <w:rPr>
          <w:rFonts w:ascii="宋体" w:hAnsi="宋体"/>
        </w:rPr>
        <w:t>)</w:t>
      </w:r>
      <w:r>
        <w:rPr>
          <w:rFonts w:ascii="宋体" w:hAnsi="宋体" w:hint="eastAsia"/>
        </w:rPr>
        <w:t>邻近地区的所有者和占有者、公众和其他人员，提供一切必要的临时道路、人行道、防护棚、围栏及警告等，以确保财产和人身安全以及最大程度地降低施工可能造成的不便。</w:t>
      </w:r>
    </w:p>
    <w:p w14:paraId="03BC90B8" w14:textId="77777777" w:rsidR="00EC2820" w:rsidRDefault="00EB4AB4">
      <w:pPr>
        <w:spacing w:line="320" w:lineRule="exact"/>
        <w:ind w:firstLineChars="200" w:firstLine="420"/>
        <w:rPr>
          <w:rFonts w:ascii="宋体"/>
        </w:rPr>
      </w:pPr>
      <w:r>
        <w:rPr>
          <w:rFonts w:ascii="宋体" w:hAnsi="宋体"/>
        </w:rPr>
        <w:t xml:space="preserve">6.1.7 </w:t>
      </w:r>
      <w:r>
        <w:rPr>
          <w:rFonts w:ascii="宋体" w:hAnsi="宋体" w:hint="eastAsia"/>
        </w:rPr>
        <w:t>承包人应在施工场地</w:t>
      </w:r>
      <w:r>
        <w:rPr>
          <w:rFonts w:ascii="宋体" w:hAnsi="宋体"/>
        </w:rPr>
        <w:t>(</w:t>
      </w:r>
      <w:r>
        <w:rPr>
          <w:rFonts w:ascii="宋体" w:hAnsi="宋体" w:hint="eastAsia"/>
        </w:rPr>
        <w:t>现场</w:t>
      </w:r>
      <w:r>
        <w:rPr>
          <w:rFonts w:ascii="宋体" w:hAnsi="宋体"/>
        </w:rPr>
        <w:t>)</w:t>
      </w:r>
      <w:r>
        <w:rPr>
          <w:rFonts w:ascii="宋体" w:hAnsi="宋体" w:hint="eastAsia"/>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740885FB" w14:textId="77777777" w:rsidR="00EC2820" w:rsidRDefault="00EB4AB4">
      <w:pPr>
        <w:spacing w:line="320" w:lineRule="exact"/>
        <w:ind w:firstLineChars="200" w:firstLine="420"/>
        <w:rPr>
          <w:rFonts w:ascii="宋体"/>
        </w:rPr>
      </w:pPr>
      <w:r>
        <w:rPr>
          <w:rFonts w:ascii="宋体" w:hAnsi="宋体"/>
        </w:rPr>
        <w:t xml:space="preserve">6.1.8 </w:t>
      </w:r>
      <w:r>
        <w:rPr>
          <w:rFonts w:ascii="宋体" w:hAnsi="宋体" w:hint="eastAsia"/>
        </w:rPr>
        <w:t>承包人应对施工场地</w:t>
      </w:r>
      <w:r>
        <w:rPr>
          <w:rFonts w:ascii="宋体" w:hAnsi="宋体"/>
        </w:rPr>
        <w:t>(</w:t>
      </w:r>
      <w:r>
        <w:rPr>
          <w:rFonts w:ascii="宋体" w:hAnsi="宋体" w:hint="eastAsia"/>
        </w:rPr>
        <w:t>现场</w:t>
      </w:r>
      <w:r>
        <w:rPr>
          <w:rFonts w:ascii="宋体" w:hAnsi="宋体"/>
        </w:rPr>
        <w:t>)</w:t>
      </w:r>
      <w:r>
        <w:rPr>
          <w:rFonts w:ascii="宋体" w:hAnsi="宋体" w:hint="eastAsia"/>
        </w:rPr>
        <w:t>内由其提供并安装的所有提升架、外用电梯和塔吊等垂直和水平运输机械进行安全围护，包括卸料平台门的安全开关、警示铃和警示灯，卸料平台的护身栏杆，</w:t>
      </w:r>
      <w:r>
        <w:rPr>
          <w:rFonts w:ascii="宋体" w:hAnsi="宋体" w:hint="eastAsia"/>
        </w:rPr>
        <w:lastRenderedPageBreak/>
        <w:t>脚手架和安全网等等；所有的机械设备应设置安全操作防护罩，并在醒目位置张挂详细的安全操作要点等。</w:t>
      </w:r>
    </w:p>
    <w:p w14:paraId="0608F5A8" w14:textId="77777777" w:rsidR="00EC2820" w:rsidRDefault="00EB4AB4">
      <w:pPr>
        <w:spacing w:line="320" w:lineRule="exact"/>
        <w:ind w:firstLineChars="200" w:firstLine="420"/>
        <w:rPr>
          <w:rFonts w:ascii="宋体"/>
        </w:rPr>
      </w:pPr>
      <w:r>
        <w:rPr>
          <w:rFonts w:ascii="宋体" w:hAnsi="宋体"/>
        </w:rPr>
        <w:t xml:space="preserve">6.1.9 </w:t>
      </w:r>
      <w:r>
        <w:rPr>
          <w:rFonts w:ascii="宋体" w:hAnsi="宋体" w:hint="eastAsia"/>
        </w:rPr>
        <w:t>承包人应对</w:t>
      </w:r>
      <w:proofErr w:type="gramStart"/>
      <w:r>
        <w:rPr>
          <w:rFonts w:ascii="宋体" w:hAnsi="宋体" w:hint="eastAsia"/>
        </w:rPr>
        <w:t>所有用于</w:t>
      </w:r>
      <w:proofErr w:type="gramEnd"/>
      <w:r>
        <w:rPr>
          <w:rFonts w:ascii="宋体" w:hAnsi="宋体" w:hint="eastAsia"/>
        </w:rPr>
        <w:t>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20C4F118" w14:textId="77777777" w:rsidR="00EC2820" w:rsidRDefault="00EB4AB4">
      <w:pPr>
        <w:spacing w:line="320" w:lineRule="exact"/>
        <w:ind w:firstLineChars="200" w:firstLine="420"/>
        <w:rPr>
          <w:rFonts w:ascii="宋体"/>
        </w:rPr>
      </w:pPr>
      <w:r>
        <w:rPr>
          <w:rFonts w:ascii="宋体" w:hAnsi="宋体"/>
        </w:rPr>
        <w:t xml:space="preserve">6.1.10 </w:t>
      </w:r>
      <w:r>
        <w:rPr>
          <w:rFonts w:ascii="宋体" w:hAnsi="宋体" w:hint="eastAsia"/>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3E61EF00" w14:textId="77777777" w:rsidR="00EC2820" w:rsidRDefault="00EB4AB4">
      <w:pPr>
        <w:spacing w:line="320" w:lineRule="exact"/>
        <w:ind w:firstLineChars="200" w:firstLine="420"/>
        <w:rPr>
          <w:rFonts w:ascii="宋体"/>
        </w:rPr>
      </w:pPr>
      <w:r>
        <w:rPr>
          <w:rFonts w:ascii="宋体" w:hAnsi="宋体"/>
        </w:rPr>
        <w:t xml:space="preserve">6.1.11 </w:t>
      </w:r>
      <w:r>
        <w:rPr>
          <w:rFonts w:ascii="宋体" w:hAnsi="宋体" w:hint="eastAsia"/>
        </w:rPr>
        <w:t>在永久工程和施工边坡、建筑物基坑、地下洞室等的开挖过程中，应根据其施工安全的需要和</w:t>
      </w:r>
      <w:r>
        <w:rPr>
          <w:rFonts w:ascii="宋体" w:hAnsi="宋体"/>
        </w:rPr>
        <w:t>(</w:t>
      </w:r>
      <w:r>
        <w:rPr>
          <w:rFonts w:ascii="宋体" w:hAnsi="宋体" w:hint="eastAsia"/>
        </w:rPr>
        <w:t>或</w:t>
      </w:r>
      <w:r>
        <w:rPr>
          <w:rFonts w:ascii="宋体" w:hAnsi="宋体"/>
        </w:rPr>
        <w:t>)</w:t>
      </w:r>
      <w:r>
        <w:rPr>
          <w:rFonts w:ascii="宋体" w:hAnsi="宋体" w:hint="eastAsia"/>
        </w:rPr>
        <w:t>监理人指示，安装必要的施工安全监测仪器，及时进行必要的施工安全监测，并定期将安全监测成果提交监理人，以防止引起任何沉降、变形或其他影响正常施工进度的损害。</w:t>
      </w:r>
    </w:p>
    <w:p w14:paraId="4E1A9F34" w14:textId="77777777" w:rsidR="00EC2820" w:rsidRDefault="00EB4AB4">
      <w:pPr>
        <w:spacing w:line="320" w:lineRule="exact"/>
        <w:ind w:firstLineChars="200" w:firstLine="420"/>
        <w:rPr>
          <w:rFonts w:ascii="宋体"/>
        </w:rPr>
      </w:pPr>
      <w:r>
        <w:rPr>
          <w:rFonts w:ascii="宋体" w:hAnsi="宋体"/>
        </w:rPr>
        <w:t xml:space="preserve">6.1.12 </w:t>
      </w:r>
      <w:r>
        <w:rPr>
          <w:rFonts w:ascii="宋体" w:hAnsi="宋体" w:hint="eastAsia"/>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6E5A5D50" w14:textId="77777777" w:rsidR="00EC2820" w:rsidRDefault="00EB4AB4">
      <w:pPr>
        <w:spacing w:line="320" w:lineRule="exact"/>
        <w:ind w:firstLineChars="200" w:firstLine="420"/>
        <w:rPr>
          <w:rFonts w:ascii="宋体"/>
        </w:rPr>
      </w:pPr>
      <w:r>
        <w:rPr>
          <w:rFonts w:ascii="宋体" w:hAnsi="宋体"/>
        </w:rPr>
        <w:t xml:space="preserve">6.1.13 </w:t>
      </w:r>
      <w:r>
        <w:rPr>
          <w:rFonts w:ascii="宋体" w:hAnsi="宋体" w:hint="eastAsia"/>
        </w:rPr>
        <w:t>承包人应成立应急救援小组，配备必要的应急救援器材和设备，制定灾害和生产安全事故的应急救援预案，并将应急救援预案报送监理人。应急救援预案应能随时组织应救专职人员、并定期组织演练。</w:t>
      </w:r>
    </w:p>
    <w:p w14:paraId="1BBAB496" w14:textId="77777777" w:rsidR="00EC2820" w:rsidRDefault="00EB4AB4">
      <w:pPr>
        <w:spacing w:line="320" w:lineRule="exact"/>
        <w:ind w:left="2" w:firstLineChars="199" w:firstLine="418"/>
        <w:rPr>
          <w:rFonts w:ascii="宋体"/>
        </w:rPr>
      </w:pPr>
      <w:r>
        <w:rPr>
          <w:rFonts w:ascii="宋体" w:hAnsi="宋体"/>
        </w:rPr>
        <w:t xml:space="preserve">6.1.14 </w:t>
      </w:r>
      <w:r>
        <w:rPr>
          <w:rFonts w:ascii="宋体" w:hAnsi="宋体" w:hint="eastAsia"/>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64AE8EF8" w14:textId="77777777" w:rsidR="00EC2820" w:rsidRDefault="00EB4AB4">
      <w:pPr>
        <w:spacing w:line="320" w:lineRule="exact"/>
        <w:ind w:firstLineChars="200" w:firstLine="420"/>
        <w:rPr>
          <w:rFonts w:ascii="宋体"/>
        </w:rPr>
      </w:pPr>
      <w:r>
        <w:rPr>
          <w:rFonts w:ascii="宋体" w:hAnsi="宋体"/>
        </w:rPr>
        <w:t xml:space="preserve">6.1.15 </w:t>
      </w:r>
      <w:r>
        <w:rPr>
          <w:rFonts w:ascii="宋体" w:hAnsi="宋体" w:hint="eastAsia"/>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17AFADF1" w14:textId="77777777" w:rsidR="00EC2820" w:rsidRDefault="00EB4AB4">
      <w:pPr>
        <w:spacing w:line="320" w:lineRule="exact"/>
        <w:ind w:firstLineChars="200" w:firstLine="420"/>
        <w:rPr>
          <w:rFonts w:ascii="宋体"/>
        </w:rPr>
      </w:pPr>
      <w:r>
        <w:rPr>
          <w:rFonts w:ascii="宋体" w:hAnsi="宋体"/>
        </w:rPr>
        <w:t xml:space="preserve">6.1.16 </w:t>
      </w:r>
      <w:r>
        <w:rPr>
          <w:rFonts w:ascii="宋体" w:hAnsi="宋体" w:hint="eastAsia"/>
        </w:rPr>
        <w:t>承包人应按照通用合同条款第</w:t>
      </w:r>
      <w:r>
        <w:rPr>
          <w:rFonts w:ascii="宋体" w:hAnsi="宋体"/>
        </w:rPr>
        <w:t>9.5</w:t>
      </w:r>
      <w:r>
        <w:rPr>
          <w:rFonts w:ascii="宋体" w:hAnsi="宋体" w:hint="eastAsia"/>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49B0B4F7" w14:textId="77777777" w:rsidR="00EC2820" w:rsidRDefault="00EB4AB4">
      <w:pPr>
        <w:spacing w:line="320" w:lineRule="exact"/>
        <w:ind w:firstLineChars="200" w:firstLine="420"/>
        <w:rPr>
          <w:rFonts w:ascii="宋体"/>
        </w:rPr>
      </w:pPr>
      <w:r>
        <w:rPr>
          <w:rFonts w:ascii="宋体" w:hAnsi="宋体"/>
        </w:rPr>
        <w:t xml:space="preserve">6.1.17 </w:t>
      </w:r>
      <w:r>
        <w:rPr>
          <w:rFonts w:ascii="宋体" w:hAnsi="宋体" w:hint="eastAsia"/>
        </w:rPr>
        <w:t>承包人还应根据有关法律、法规、规定和条例等的要求，制定一套安全生产应急措施和程序，保证一旦出现任何安全事故，能立即保护好现场，抢救伤员和财产，保证施工生产的正常进行，防止损失扩大。</w:t>
      </w:r>
    </w:p>
    <w:p w14:paraId="1B1B4D56" w14:textId="77777777" w:rsidR="00EC2820" w:rsidRDefault="00EB4AB4">
      <w:pPr>
        <w:spacing w:line="320" w:lineRule="exact"/>
        <w:ind w:leftChars="228" w:left="1004" w:hangingChars="250" w:hanging="525"/>
        <w:rPr>
          <w:rFonts w:ascii="宋体"/>
        </w:rPr>
      </w:pPr>
      <w:r>
        <w:rPr>
          <w:rFonts w:ascii="宋体" w:hAnsi="宋体"/>
        </w:rPr>
        <w:t xml:space="preserve">6.1.18 </w:t>
      </w:r>
      <w:r>
        <w:rPr>
          <w:rFonts w:ascii="宋体" w:hAnsi="宋体" w:hint="eastAsia"/>
        </w:rPr>
        <w:t>安全防护方面的其他要求如下：</w:t>
      </w:r>
      <w:r>
        <w:rPr>
          <w:rFonts w:ascii="宋体" w:hAnsi="宋体"/>
          <w:u w:val="single"/>
        </w:rPr>
        <w:t xml:space="preserve"> /   </w:t>
      </w:r>
      <w:r>
        <w:rPr>
          <w:rFonts w:ascii="宋体" w:hAnsi="宋体" w:hint="eastAsia"/>
        </w:rPr>
        <w:t>。</w:t>
      </w:r>
    </w:p>
    <w:p w14:paraId="01729B69" w14:textId="77777777" w:rsidR="00EC2820" w:rsidRDefault="00EB4AB4">
      <w:pPr>
        <w:spacing w:line="320" w:lineRule="exact"/>
        <w:ind w:leftChars="228" w:left="1004" w:hangingChars="250" w:hanging="525"/>
        <w:rPr>
          <w:rFonts w:ascii="宋体"/>
        </w:rPr>
      </w:pPr>
      <w:r>
        <w:rPr>
          <w:rFonts w:ascii="宋体" w:hAnsi="宋体"/>
        </w:rPr>
        <w:t xml:space="preserve">6.2 </w:t>
      </w:r>
      <w:r>
        <w:rPr>
          <w:rFonts w:ascii="宋体" w:hAnsi="宋体" w:hint="eastAsia"/>
        </w:rPr>
        <w:t>临时消防</w:t>
      </w:r>
    </w:p>
    <w:p w14:paraId="24C0C358" w14:textId="77777777" w:rsidR="00EC2820" w:rsidRDefault="00EB4AB4">
      <w:pPr>
        <w:spacing w:line="320" w:lineRule="exact"/>
        <w:ind w:firstLineChars="200" w:firstLine="420"/>
        <w:rPr>
          <w:rFonts w:ascii="宋体"/>
        </w:rPr>
      </w:pPr>
      <w:r>
        <w:rPr>
          <w:rFonts w:ascii="宋体" w:hAnsi="宋体"/>
        </w:rPr>
        <w:t xml:space="preserve">6.2.1 </w:t>
      </w:r>
      <w:r>
        <w:rPr>
          <w:rFonts w:ascii="宋体" w:hAnsi="宋体" w:hint="eastAsia"/>
        </w:rPr>
        <w:t>承包人应建立消防安全责任制度，制定用火、用电和使用易燃易爆等危险品的消防安全管理制度和操作规程。各项制度和规程等应满足相关法律法规和政府消防管理机构的要求。</w:t>
      </w:r>
    </w:p>
    <w:p w14:paraId="1212C34A" w14:textId="77777777" w:rsidR="00EC2820" w:rsidRDefault="00EB4AB4">
      <w:pPr>
        <w:spacing w:line="320" w:lineRule="exact"/>
        <w:ind w:firstLineChars="200" w:firstLine="420"/>
        <w:rPr>
          <w:rFonts w:ascii="宋体"/>
        </w:rPr>
      </w:pPr>
      <w:r>
        <w:rPr>
          <w:rFonts w:ascii="宋体" w:hAnsi="宋体"/>
        </w:rPr>
        <w:t xml:space="preserve">6.2.2 </w:t>
      </w:r>
      <w:r>
        <w:rPr>
          <w:rFonts w:ascii="宋体" w:hAnsi="宋体" w:hint="eastAsia"/>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w:t>
      </w:r>
      <w:r>
        <w:rPr>
          <w:rFonts w:ascii="宋体" w:hAnsi="宋体" w:hint="eastAsia"/>
        </w:rPr>
        <w:lastRenderedPageBreak/>
        <w:t>的临时疏散楼梯或疏散设施，消防设施的设立和消防设备的型号和功率应满足消防任务的需要，始终保持能够随时投入正常使用的状态，并设立明显标志。承包人的临时消防系统和配置应分别经过监理</w:t>
      </w:r>
      <w:proofErr w:type="gramStart"/>
      <w:r>
        <w:rPr>
          <w:rFonts w:ascii="宋体" w:hAnsi="宋体" w:hint="eastAsia"/>
        </w:rPr>
        <w:t>人和消防</w:t>
      </w:r>
      <w:proofErr w:type="gramEnd"/>
      <w:r>
        <w:rPr>
          <w:rFonts w:ascii="宋体" w:hAnsi="宋体" w:hint="eastAsia"/>
        </w:rPr>
        <w:t>管理部门的审批和验收；承包人还应自费获得消防管理部门的临时消防证书。所有的临时消防设施属于承包人所有，至工程实际竣工时且永久性消防系统投入使用后从现场拆除。</w:t>
      </w:r>
    </w:p>
    <w:p w14:paraId="74DAB553" w14:textId="77777777" w:rsidR="00EC2820" w:rsidRDefault="00EB4AB4">
      <w:pPr>
        <w:spacing w:line="320" w:lineRule="exact"/>
        <w:ind w:firstLineChars="200" w:firstLine="420"/>
        <w:rPr>
          <w:rFonts w:ascii="宋体"/>
        </w:rPr>
      </w:pPr>
      <w:r>
        <w:rPr>
          <w:rFonts w:ascii="宋体" w:hAnsi="宋体"/>
        </w:rPr>
        <w:t xml:space="preserve">6.2.3 </w:t>
      </w:r>
      <w:r>
        <w:rPr>
          <w:rFonts w:ascii="宋体" w:hAnsi="宋体" w:hint="eastAsia"/>
        </w:rPr>
        <w:t>承包人应当成立由项目主要负责人担任组长的临时消防组或消防队，宣传消防基本知识和基本操作培训，组织消防演练，保证一旦发生火灾，能够组织有效的自救，保护生命和财产安全。</w:t>
      </w:r>
    </w:p>
    <w:p w14:paraId="056B25A2" w14:textId="77777777" w:rsidR="00EC2820" w:rsidRDefault="00EB4AB4">
      <w:pPr>
        <w:spacing w:line="320" w:lineRule="exact"/>
        <w:ind w:firstLineChars="200" w:firstLine="420"/>
        <w:rPr>
          <w:rFonts w:ascii="宋体"/>
        </w:rPr>
      </w:pPr>
      <w:r>
        <w:rPr>
          <w:rFonts w:ascii="宋体" w:hAnsi="宋体"/>
        </w:rPr>
        <w:t xml:space="preserve">6.2.4 </w:t>
      </w:r>
      <w:r>
        <w:rPr>
          <w:rFonts w:ascii="宋体" w:hAnsi="宋体" w:hint="eastAsia"/>
        </w:rPr>
        <w:t>施工场地</w:t>
      </w:r>
      <w:r>
        <w:rPr>
          <w:rFonts w:ascii="宋体" w:hAnsi="宋体"/>
        </w:rPr>
        <w:t>(</w:t>
      </w:r>
      <w:r>
        <w:rPr>
          <w:rFonts w:ascii="宋体" w:hAnsi="宋体" w:hint="eastAsia"/>
        </w:rPr>
        <w:t>现场</w:t>
      </w:r>
      <w:r>
        <w:rPr>
          <w:rFonts w:ascii="宋体" w:hAnsi="宋体"/>
        </w:rPr>
        <w:t>)</w:t>
      </w:r>
      <w:r>
        <w:rPr>
          <w:rFonts w:ascii="宋体" w:hAnsi="宋体" w:hint="eastAsia"/>
        </w:rPr>
        <w:t>内的易燃、易爆物品应单独和安全地存放，设专人进行存放和领用管理。施工场地</w:t>
      </w:r>
      <w:r>
        <w:rPr>
          <w:rFonts w:ascii="宋体" w:hAnsi="宋体"/>
        </w:rPr>
        <w:t>(</w:t>
      </w:r>
      <w:r>
        <w:rPr>
          <w:rFonts w:ascii="宋体" w:hAnsi="宋体" w:hint="eastAsia"/>
        </w:rPr>
        <w:t>现场</w:t>
      </w:r>
      <w:r>
        <w:rPr>
          <w:rFonts w:ascii="宋体" w:hAnsi="宋体"/>
        </w:rPr>
        <w:t>)</w:t>
      </w:r>
      <w:r>
        <w:rPr>
          <w:rFonts w:ascii="宋体" w:hAnsi="宋体" w:hint="eastAsia"/>
        </w:rPr>
        <w:t>储有或正在使用易燃、易爆或可燃材料时或有明火施工的工序，应当实行严格的“用火证”管理制度。</w:t>
      </w:r>
    </w:p>
    <w:p w14:paraId="7A8F6614" w14:textId="77777777" w:rsidR="00EC2820" w:rsidRDefault="00EB4AB4">
      <w:pPr>
        <w:spacing w:line="320" w:lineRule="exact"/>
        <w:ind w:leftChars="228" w:left="1004" w:hangingChars="250" w:hanging="525"/>
        <w:rPr>
          <w:rFonts w:ascii="宋体"/>
        </w:rPr>
      </w:pPr>
      <w:r>
        <w:rPr>
          <w:rFonts w:ascii="宋体" w:hAnsi="宋体"/>
        </w:rPr>
        <w:t xml:space="preserve">6.2.5 </w:t>
      </w:r>
      <w:r>
        <w:rPr>
          <w:rFonts w:ascii="宋体" w:hAnsi="宋体" w:hint="eastAsia"/>
        </w:rPr>
        <w:t>临时消防方面的其他要求如下：</w:t>
      </w:r>
      <w:r>
        <w:rPr>
          <w:rFonts w:ascii="宋体" w:hAnsi="宋体"/>
          <w:u w:val="single"/>
        </w:rPr>
        <w:t xml:space="preserve">   /    </w:t>
      </w:r>
    </w:p>
    <w:p w14:paraId="6A4C103D" w14:textId="77777777" w:rsidR="00EC2820" w:rsidRDefault="00EB4AB4">
      <w:pPr>
        <w:spacing w:line="320" w:lineRule="exact"/>
        <w:ind w:leftChars="228" w:left="1004" w:hangingChars="250" w:hanging="525"/>
        <w:rPr>
          <w:rFonts w:ascii="宋体"/>
        </w:rPr>
      </w:pPr>
      <w:r>
        <w:rPr>
          <w:rFonts w:ascii="宋体" w:hAnsi="宋体"/>
        </w:rPr>
        <w:t xml:space="preserve">6.3 </w:t>
      </w:r>
      <w:r>
        <w:rPr>
          <w:rFonts w:ascii="宋体" w:hAnsi="宋体" w:hint="eastAsia"/>
        </w:rPr>
        <w:t>临时供电</w:t>
      </w:r>
    </w:p>
    <w:p w14:paraId="0317E17C" w14:textId="77777777" w:rsidR="00EC2820" w:rsidRDefault="00EB4AB4">
      <w:pPr>
        <w:spacing w:line="320" w:lineRule="exact"/>
        <w:ind w:firstLineChars="200" w:firstLine="420"/>
        <w:rPr>
          <w:rFonts w:ascii="宋体"/>
        </w:rPr>
      </w:pPr>
      <w:r>
        <w:rPr>
          <w:rFonts w:ascii="宋体" w:hAnsi="宋体"/>
        </w:rPr>
        <w:t xml:space="preserve">6.3.1 </w:t>
      </w:r>
      <w:r>
        <w:rPr>
          <w:rFonts w:ascii="宋体" w:hAnsi="宋体" w:hint="eastAsia"/>
        </w:rPr>
        <w:t>承包人应当根据《施工现场临时用电安全技术规范》</w:t>
      </w:r>
      <w:r>
        <w:rPr>
          <w:rFonts w:ascii="宋体" w:hAnsi="宋体"/>
        </w:rPr>
        <w:t>(JGJ46—2005)</w:t>
      </w:r>
      <w:r>
        <w:rPr>
          <w:rFonts w:ascii="宋体" w:hAnsi="宋体" w:hint="eastAsia"/>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4632060C" w14:textId="77777777" w:rsidR="00EC2820" w:rsidRDefault="00EB4AB4">
      <w:pPr>
        <w:spacing w:line="320" w:lineRule="exact"/>
        <w:ind w:firstLineChars="200" w:firstLine="420"/>
        <w:rPr>
          <w:rFonts w:ascii="宋体"/>
        </w:rPr>
      </w:pPr>
      <w:r>
        <w:rPr>
          <w:rFonts w:ascii="宋体" w:hAnsi="宋体"/>
        </w:rPr>
        <w:t xml:space="preserve">6.3.2 </w:t>
      </w:r>
      <w:r>
        <w:rPr>
          <w:rFonts w:ascii="宋体" w:hAnsi="宋体" w:hint="eastAsia"/>
        </w:rPr>
        <w:t>承包人应为施工场地</w:t>
      </w:r>
      <w:r>
        <w:rPr>
          <w:rFonts w:ascii="宋体" w:hAnsi="宋体"/>
        </w:rPr>
        <w:t>(</w:t>
      </w:r>
      <w:r>
        <w:rPr>
          <w:rFonts w:ascii="宋体" w:hAnsi="宋体" w:hint="eastAsia"/>
        </w:rPr>
        <w:t>现场</w:t>
      </w:r>
      <w:r>
        <w:rPr>
          <w:rFonts w:ascii="宋体" w:hAnsi="宋体"/>
        </w:rPr>
        <w:t>)</w:t>
      </w:r>
      <w:r>
        <w:rPr>
          <w:rFonts w:ascii="宋体" w:hAnsi="宋体" w:hint="eastAsia"/>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081ED674" w14:textId="77777777" w:rsidR="00EC2820" w:rsidRDefault="00EB4AB4">
      <w:pPr>
        <w:spacing w:line="320" w:lineRule="exact"/>
        <w:ind w:firstLineChars="200" w:firstLine="420"/>
        <w:rPr>
          <w:rFonts w:ascii="宋体"/>
        </w:rPr>
      </w:pPr>
      <w:r>
        <w:rPr>
          <w:rFonts w:ascii="宋体" w:hAnsi="宋体"/>
        </w:rPr>
        <w:t xml:space="preserve">6.3.3 </w:t>
      </w:r>
      <w:r>
        <w:rPr>
          <w:rFonts w:ascii="宋体" w:hAnsi="宋体" w:hint="eastAsia"/>
        </w:rPr>
        <w:t>临时供电系统的电缆、电线、配电箱、控制柜、开关箱、漏电保护器等材料设备均应当具有生产</w:t>
      </w:r>
      <w:r>
        <w:rPr>
          <w:rFonts w:ascii="宋体" w:hAnsi="宋体"/>
        </w:rPr>
        <w:t>(</w:t>
      </w:r>
      <w:r>
        <w:rPr>
          <w:rFonts w:ascii="宋体" w:hAnsi="宋体" w:hint="eastAsia"/>
        </w:rPr>
        <w:t>制造</w:t>
      </w:r>
      <w:r>
        <w:rPr>
          <w:rFonts w:ascii="宋体" w:hAnsi="宋体"/>
        </w:rPr>
        <w:t>)</w:t>
      </w:r>
      <w:r>
        <w:rPr>
          <w:rFonts w:ascii="宋体" w:hAnsi="宋体" w:hint="eastAsia"/>
        </w:rPr>
        <w:t>许可证、产品合格证并经过检验合格的产品。临时用电采用三相五线制、三级配电和两极漏电保护供电，三相四线制配电的电缆线路必须</w:t>
      </w:r>
      <w:proofErr w:type="gramStart"/>
      <w:r>
        <w:rPr>
          <w:rFonts w:ascii="宋体" w:hAnsi="宋体" w:hint="eastAsia"/>
        </w:rPr>
        <w:t>采用五芯电缆</w:t>
      </w:r>
      <w:proofErr w:type="gramEnd"/>
      <w:r>
        <w:rPr>
          <w:rFonts w:ascii="宋体" w:hAnsi="宋体" w:hint="eastAsia"/>
        </w:rPr>
        <w:t>，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2215CD53" w14:textId="77777777" w:rsidR="00EC2820" w:rsidRDefault="00EB4AB4">
      <w:pPr>
        <w:spacing w:line="320" w:lineRule="exact"/>
        <w:ind w:firstLineChars="200" w:firstLine="420"/>
        <w:rPr>
          <w:rFonts w:ascii="宋体"/>
        </w:rPr>
      </w:pPr>
      <w:r>
        <w:rPr>
          <w:rFonts w:ascii="宋体" w:hAnsi="宋体"/>
        </w:rPr>
        <w:t xml:space="preserve">6.3.4 </w:t>
      </w:r>
      <w:r>
        <w:rPr>
          <w:rFonts w:ascii="宋体" w:hAnsi="宋体" w:hint="eastAsia"/>
        </w:rPr>
        <w:t>承包人应在施工作业区、施工道路、临时设施、办公区和生活区设置足够的照明，地下工程照明系统的电压不得高于</w:t>
      </w:r>
      <w:r>
        <w:rPr>
          <w:rFonts w:ascii="宋体" w:hAnsi="宋体"/>
        </w:rPr>
        <w:t>36V</w:t>
      </w:r>
      <w:r>
        <w:rPr>
          <w:rFonts w:ascii="宋体" w:hAnsi="宋体" w:hint="eastAsia"/>
        </w:rPr>
        <w:t>，在潮湿和易触及带电体场所的照明供电电压不应大于</w:t>
      </w:r>
      <w:r>
        <w:rPr>
          <w:rFonts w:ascii="宋体" w:hAnsi="宋体"/>
        </w:rPr>
        <w:t>24V</w:t>
      </w:r>
      <w:r>
        <w:rPr>
          <w:rFonts w:ascii="宋体" w:hAnsi="宋体" w:hint="eastAsia"/>
        </w:rPr>
        <w:t>。不便于使用电器照明的工作面应采用特殊照明设施。</w:t>
      </w:r>
    </w:p>
    <w:p w14:paraId="3972B0EF" w14:textId="77777777" w:rsidR="00EC2820" w:rsidRDefault="00EB4AB4">
      <w:pPr>
        <w:spacing w:line="320" w:lineRule="exact"/>
        <w:ind w:firstLineChars="200" w:firstLine="420"/>
        <w:rPr>
          <w:rFonts w:ascii="宋体"/>
        </w:rPr>
      </w:pPr>
      <w:r>
        <w:rPr>
          <w:rFonts w:ascii="宋体" w:hAnsi="宋体"/>
        </w:rPr>
        <w:t xml:space="preserve">6.3.5 </w:t>
      </w:r>
      <w:r>
        <w:rPr>
          <w:rFonts w:ascii="宋体" w:hAnsi="宋体" w:hint="eastAsia"/>
        </w:rPr>
        <w:t>凡可能漏电伤人或易受雷击的电器及建筑物均应设置接地和避雷装置。承包人应负责避雷装置的采购、安装、管理和维修，并建立定期检查制度。</w:t>
      </w:r>
    </w:p>
    <w:p w14:paraId="7FFA9B1C" w14:textId="77777777" w:rsidR="00EC2820" w:rsidRDefault="00EB4AB4">
      <w:pPr>
        <w:spacing w:line="320" w:lineRule="exact"/>
        <w:ind w:leftChars="228" w:left="1004" w:hangingChars="250" w:hanging="525"/>
        <w:rPr>
          <w:rFonts w:ascii="宋体"/>
        </w:rPr>
      </w:pPr>
      <w:r>
        <w:rPr>
          <w:rFonts w:ascii="宋体" w:hAnsi="宋体"/>
        </w:rPr>
        <w:t xml:space="preserve">6.3.6 </w:t>
      </w:r>
      <w:r>
        <w:rPr>
          <w:rFonts w:ascii="宋体" w:hAnsi="宋体" w:hint="eastAsia"/>
        </w:rPr>
        <w:t>临时用电方面的其他要求如下：</w:t>
      </w:r>
      <w:r>
        <w:rPr>
          <w:rFonts w:ascii="宋体" w:hAnsi="宋体"/>
          <w:u w:val="single"/>
        </w:rPr>
        <w:t xml:space="preserve">   /   </w:t>
      </w:r>
    </w:p>
    <w:p w14:paraId="4C1D7CA7" w14:textId="77777777" w:rsidR="00EC2820" w:rsidRDefault="00EB4AB4">
      <w:pPr>
        <w:spacing w:line="320" w:lineRule="exact"/>
        <w:ind w:leftChars="228" w:left="1004" w:hangingChars="250" w:hanging="525"/>
        <w:rPr>
          <w:rFonts w:ascii="宋体"/>
        </w:rPr>
      </w:pPr>
      <w:r>
        <w:rPr>
          <w:rFonts w:ascii="宋体" w:hAnsi="宋体"/>
        </w:rPr>
        <w:t xml:space="preserve">6.4 </w:t>
      </w:r>
      <w:r>
        <w:rPr>
          <w:rFonts w:ascii="宋体" w:hAnsi="宋体" w:hint="eastAsia"/>
        </w:rPr>
        <w:t>劳动保护</w:t>
      </w:r>
    </w:p>
    <w:p w14:paraId="2243F9B2" w14:textId="77777777" w:rsidR="00EC2820" w:rsidRDefault="00EB4AB4">
      <w:pPr>
        <w:spacing w:line="320" w:lineRule="exact"/>
        <w:ind w:firstLineChars="200" w:firstLine="420"/>
        <w:rPr>
          <w:rFonts w:ascii="宋体"/>
        </w:rPr>
      </w:pPr>
      <w:r>
        <w:rPr>
          <w:rFonts w:ascii="宋体" w:hAnsi="宋体"/>
        </w:rPr>
        <w:t xml:space="preserve">6.4.1 </w:t>
      </w:r>
      <w:r>
        <w:rPr>
          <w:rFonts w:ascii="宋体" w:hAnsi="宋体" w:hint="eastAsia"/>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24CEF224" w14:textId="77777777" w:rsidR="00EC2820" w:rsidRDefault="00EB4AB4">
      <w:pPr>
        <w:spacing w:line="320" w:lineRule="exact"/>
        <w:ind w:firstLineChars="200" w:firstLine="420"/>
        <w:rPr>
          <w:rFonts w:ascii="宋体"/>
        </w:rPr>
      </w:pPr>
      <w:r>
        <w:rPr>
          <w:rFonts w:ascii="宋体" w:hAnsi="宋体"/>
        </w:rPr>
        <w:t xml:space="preserve">6.4.2 </w:t>
      </w:r>
      <w:r>
        <w:rPr>
          <w:rFonts w:ascii="宋体" w:hAnsi="宋体" w:hint="eastAsia"/>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322C05B4" w14:textId="77777777" w:rsidR="00EC2820" w:rsidRDefault="00EB4AB4">
      <w:pPr>
        <w:spacing w:line="320" w:lineRule="exact"/>
        <w:ind w:firstLineChars="200" w:firstLine="420"/>
        <w:rPr>
          <w:rFonts w:ascii="宋体"/>
        </w:rPr>
      </w:pPr>
      <w:r>
        <w:rPr>
          <w:rFonts w:ascii="宋体" w:hAnsi="宋体"/>
        </w:rPr>
        <w:t xml:space="preserve">6.4.3 </w:t>
      </w:r>
      <w:r>
        <w:rPr>
          <w:rFonts w:ascii="宋体" w:hAnsi="宋体" w:hint="eastAsia"/>
        </w:rPr>
        <w:t>承包人应为其履行本合同所雇佣的职员和工人提供和维护任何必要的膳宿条件和生活环境，包括但不限于宿舍、围栏、供水</w:t>
      </w:r>
      <w:r>
        <w:rPr>
          <w:rFonts w:ascii="宋体" w:hAnsi="宋体"/>
        </w:rPr>
        <w:t>(</w:t>
      </w:r>
      <w:r>
        <w:rPr>
          <w:rFonts w:ascii="宋体" w:hAnsi="宋体" w:hint="eastAsia"/>
        </w:rPr>
        <w:t>饮用及其他目的用水</w:t>
      </w:r>
      <w:r>
        <w:rPr>
          <w:rFonts w:ascii="宋体" w:hAnsi="宋体"/>
        </w:rPr>
        <w:t>)</w:t>
      </w:r>
      <w:r>
        <w:rPr>
          <w:rFonts w:ascii="宋体" w:hAnsi="宋体" w:hint="eastAsia"/>
        </w:rPr>
        <w:t>、供电、卫生设备、食堂及炊具、防火及灭火设备、供热、家具及其他正常膳宿条件和生活环境所需的必需品，并应考虑宗教和民族习</w:t>
      </w:r>
      <w:r>
        <w:rPr>
          <w:rFonts w:ascii="宋体" w:hAnsi="宋体" w:hint="eastAsia"/>
        </w:rPr>
        <w:lastRenderedPageBreak/>
        <w:t>惯。</w:t>
      </w:r>
    </w:p>
    <w:p w14:paraId="5DE38DD3" w14:textId="77777777" w:rsidR="00EC2820" w:rsidRDefault="00EB4AB4">
      <w:pPr>
        <w:spacing w:line="320" w:lineRule="exact"/>
        <w:ind w:firstLineChars="200" w:firstLine="420"/>
        <w:rPr>
          <w:rFonts w:ascii="宋体"/>
        </w:rPr>
      </w:pPr>
      <w:r>
        <w:rPr>
          <w:rFonts w:ascii="宋体" w:hAnsi="宋体"/>
        </w:rPr>
        <w:t xml:space="preserve">6.4.4 </w:t>
      </w:r>
      <w:r>
        <w:rPr>
          <w:rFonts w:ascii="宋体" w:hAnsi="宋体" w:hint="eastAsia"/>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7DC4C3C5" w14:textId="77777777" w:rsidR="00EC2820" w:rsidRDefault="00EB4AB4">
      <w:pPr>
        <w:spacing w:line="320" w:lineRule="exact"/>
        <w:ind w:firstLineChars="200" w:firstLine="420"/>
        <w:rPr>
          <w:rFonts w:ascii="宋体"/>
        </w:rPr>
      </w:pPr>
      <w:r>
        <w:rPr>
          <w:rFonts w:ascii="宋体" w:hAnsi="宋体"/>
        </w:rPr>
        <w:t xml:space="preserve">6.4.5 </w:t>
      </w:r>
      <w:r>
        <w:rPr>
          <w:rFonts w:ascii="宋体" w:hAnsi="宋体" w:hint="eastAsia"/>
        </w:rPr>
        <w:t>承包人应在现场设立专门的临时医疗站，配备足够的设施、药物和称职的医务人员，承包人还应准备急救担架，用于一旦发生安全事故时对受伤人员的急救。</w:t>
      </w:r>
    </w:p>
    <w:p w14:paraId="009760E5" w14:textId="77777777" w:rsidR="00EC2820" w:rsidRDefault="00EB4AB4">
      <w:pPr>
        <w:spacing w:line="320" w:lineRule="exact"/>
        <w:ind w:leftChars="228" w:left="1004" w:hangingChars="250" w:hanging="525"/>
        <w:rPr>
          <w:rFonts w:ascii="宋体"/>
        </w:rPr>
      </w:pPr>
      <w:r>
        <w:rPr>
          <w:rFonts w:ascii="宋体" w:hAnsi="宋体"/>
        </w:rPr>
        <w:t xml:space="preserve">6.4.6 </w:t>
      </w:r>
      <w:r>
        <w:rPr>
          <w:rFonts w:ascii="宋体" w:hAnsi="宋体" w:hint="eastAsia"/>
        </w:rPr>
        <w:t>劳动保护方面的其他要求如下：</w:t>
      </w:r>
      <w:r>
        <w:rPr>
          <w:rFonts w:ascii="宋体" w:hAnsi="宋体"/>
          <w:u w:val="single"/>
        </w:rPr>
        <w:t xml:space="preserve">  / </w:t>
      </w:r>
    </w:p>
    <w:p w14:paraId="4A6CDC46" w14:textId="77777777" w:rsidR="00EC2820" w:rsidRDefault="00EB4AB4">
      <w:pPr>
        <w:spacing w:line="320" w:lineRule="exact"/>
        <w:ind w:leftChars="228" w:left="1004" w:hangingChars="250" w:hanging="525"/>
        <w:rPr>
          <w:rFonts w:ascii="宋体"/>
        </w:rPr>
      </w:pPr>
      <w:r>
        <w:rPr>
          <w:rFonts w:ascii="宋体" w:hAnsi="宋体"/>
        </w:rPr>
        <w:t xml:space="preserve">6.5 </w:t>
      </w:r>
      <w:r>
        <w:rPr>
          <w:rFonts w:ascii="宋体" w:hAnsi="宋体" w:hint="eastAsia"/>
        </w:rPr>
        <w:t>脚手架</w:t>
      </w:r>
    </w:p>
    <w:p w14:paraId="4D4B5447" w14:textId="77777777" w:rsidR="00EC2820" w:rsidRDefault="00EB4AB4">
      <w:pPr>
        <w:spacing w:line="320" w:lineRule="exact"/>
        <w:ind w:firstLineChars="200" w:firstLine="420"/>
        <w:rPr>
          <w:rFonts w:ascii="宋体"/>
        </w:rPr>
      </w:pPr>
      <w:r>
        <w:rPr>
          <w:rFonts w:ascii="宋体" w:hAnsi="宋体"/>
        </w:rPr>
        <w:t xml:space="preserve">6.5.1 </w:t>
      </w:r>
      <w:r>
        <w:rPr>
          <w:rFonts w:ascii="宋体" w:hAnsi="宋体" w:hint="eastAsia"/>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5DED0DD8" w14:textId="77777777" w:rsidR="00EC2820" w:rsidRDefault="00EB4AB4">
      <w:pPr>
        <w:spacing w:line="320" w:lineRule="exact"/>
        <w:ind w:firstLineChars="200" w:firstLine="420"/>
        <w:rPr>
          <w:rFonts w:ascii="宋体"/>
        </w:rPr>
      </w:pPr>
      <w:r>
        <w:rPr>
          <w:rFonts w:ascii="宋体" w:hAnsi="宋体"/>
        </w:rPr>
        <w:t xml:space="preserve">6.5.2 </w:t>
      </w:r>
      <w:r>
        <w:rPr>
          <w:rFonts w:ascii="宋体" w:hAnsi="宋体" w:hint="eastAsia"/>
        </w:rPr>
        <w:t>所有脚手架，尤其是大型、复杂、高耸和非常规脚手架，要编制专项施工方案，还应当经过安全验算，脚手架安全验算结果必须报送监理人核查后方可实施。</w:t>
      </w:r>
    </w:p>
    <w:p w14:paraId="6A390071" w14:textId="77777777" w:rsidR="00EC2820" w:rsidRDefault="00EB4AB4">
      <w:pPr>
        <w:spacing w:line="320" w:lineRule="exact"/>
        <w:ind w:firstLineChars="200" w:firstLine="420"/>
        <w:rPr>
          <w:rFonts w:ascii="宋体"/>
        </w:rPr>
      </w:pPr>
      <w:r>
        <w:rPr>
          <w:rFonts w:ascii="宋体" w:hAnsi="宋体"/>
        </w:rPr>
        <w:t xml:space="preserve">6.5.3 </w:t>
      </w:r>
      <w:r>
        <w:rPr>
          <w:rFonts w:ascii="宋体" w:hAnsi="宋体" w:hint="eastAsia"/>
        </w:rPr>
        <w:t>搭设爬架、挂架、超高脚手架等特种或新型脚手架时，承包人应确保此类脚手架的安全性和保证此类脚手架已经过有关行政管理部门允许使用的批准，并承担与此有关的一切费用。</w:t>
      </w:r>
    </w:p>
    <w:p w14:paraId="27D2DB40" w14:textId="77777777" w:rsidR="00EC2820" w:rsidRDefault="00EB4AB4">
      <w:pPr>
        <w:spacing w:line="320" w:lineRule="exact"/>
        <w:ind w:firstLineChars="200" w:firstLine="420"/>
        <w:rPr>
          <w:rFonts w:ascii="宋体"/>
        </w:rPr>
      </w:pPr>
      <w:r>
        <w:rPr>
          <w:rFonts w:ascii="宋体" w:hAnsi="宋体"/>
        </w:rPr>
        <w:t xml:space="preserve">6.5.4 </w:t>
      </w:r>
      <w:r>
        <w:rPr>
          <w:rFonts w:ascii="宋体" w:hAnsi="宋体" w:hint="eastAsia"/>
        </w:rPr>
        <w:t>承包人应当加强脚手架的日常安全巡查，及时对其中的安全隐患进行整改，确保脚手架使用安全。雨、雪、雾、霜和大风等天气后，承包人必须对脚手架进行安全巡查，并及时消除安全隐患。</w:t>
      </w:r>
    </w:p>
    <w:p w14:paraId="5F31E4D0" w14:textId="77777777" w:rsidR="00EC2820" w:rsidRDefault="00EB4AB4">
      <w:pPr>
        <w:spacing w:line="320" w:lineRule="exact"/>
        <w:ind w:firstLineChars="200" w:firstLine="420"/>
        <w:rPr>
          <w:rFonts w:ascii="宋体"/>
        </w:rPr>
      </w:pPr>
      <w:r>
        <w:rPr>
          <w:rFonts w:ascii="宋体" w:hAnsi="宋体"/>
        </w:rPr>
        <w:t xml:space="preserve">6.5.5 </w:t>
      </w:r>
      <w:r>
        <w:rPr>
          <w:rFonts w:ascii="宋体" w:hAnsi="宋体" w:hint="eastAsia"/>
        </w:rPr>
        <w:t>承包人应允许发包人、监理人、专业分包人、独立承包人</w:t>
      </w:r>
      <w:r>
        <w:rPr>
          <w:rFonts w:ascii="宋体" w:hAnsi="宋体"/>
        </w:rPr>
        <w:t>(</w:t>
      </w:r>
      <w:r>
        <w:rPr>
          <w:rFonts w:ascii="宋体" w:hAnsi="宋体" w:hint="eastAsia"/>
        </w:rPr>
        <w:t>如果有</w:t>
      </w:r>
      <w:r>
        <w:rPr>
          <w:rFonts w:ascii="宋体" w:hAnsi="宋体"/>
        </w:rPr>
        <w:t>)</w:t>
      </w:r>
      <w:r>
        <w:rPr>
          <w:rFonts w:ascii="宋体" w:hAnsi="宋体" w:hint="eastAsia"/>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rPr>
        <w:t>(</w:t>
      </w:r>
      <w:r>
        <w:rPr>
          <w:rFonts w:ascii="宋体" w:hAnsi="宋体" w:hint="eastAsia"/>
        </w:rPr>
        <w:t>如果有</w:t>
      </w:r>
      <w:r>
        <w:rPr>
          <w:rFonts w:ascii="宋体" w:hAnsi="宋体"/>
        </w:rPr>
        <w:t>)</w:t>
      </w:r>
      <w:r>
        <w:rPr>
          <w:rFonts w:ascii="宋体" w:hAnsi="宋体" w:hint="eastAsia"/>
        </w:rPr>
        <w:t>和政府有关机构所需，只有在获得监理人书面批准后，承包人才能拆除相关脚手架，否则承包人应自费重新搭设。</w:t>
      </w:r>
    </w:p>
    <w:p w14:paraId="1823F31B" w14:textId="77777777" w:rsidR="00EC2820" w:rsidRDefault="00EB4AB4">
      <w:pPr>
        <w:spacing w:line="320" w:lineRule="exact"/>
        <w:ind w:leftChars="228" w:left="1004" w:hangingChars="250" w:hanging="525"/>
        <w:rPr>
          <w:rFonts w:ascii="宋体"/>
        </w:rPr>
      </w:pPr>
      <w:r>
        <w:rPr>
          <w:rFonts w:ascii="宋体" w:hAnsi="宋体"/>
        </w:rPr>
        <w:t xml:space="preserve">6.5.6 </w:t>
      </w:r>
      <w:r>
        <w:rPr>
          <w:rFonts w:ascii="宋体" w:hAnsi="宋体" w:hint="eastAsia"/>
        </w:rPr>
        <w:t>脚手架的其他要求如下：</w:t>
      </w:r>
      <w:r>
        <w:rPr>
          <w:rFonts w:ascii="宋体" w:hAnsi="宋体"/>
          <w:u w:val="single"/>
        </w:rPr>
        <w:t xml:space="preserve">  /</w:t>
      </w:r>
    </w:p>
    <w:p w14:paraId="363209BB" w14:textId="77777777" w:rsidR="00EC2820" w:rsidRDefault="00EB4AB4">
      <w:pPr>
        <w:spacing w:line="320" w:lineRule="exact"/>
        <w:ind w:leftChars="228" w:left="1004" w:hangingChars="250" w:hanging="525"/>
        <w:rPr>
          <w:rFonts w:ascii="宋体"/>
        </w:rPr>
      </w:pPr>
      <w:r>
        <w:rPr>
          <w:rFonts w:ascii="宋体" w:hAnsi="宋体"/>
        </w:rPr>
        <w:t xml:space="preserve">6.6 </w:t>
      </w:r>
      <w:r>
        <w:rPr>
          <w:rFonts w:ascii="宋体" w:hAnsi="宋体" w:hint="eastAsia"/>
        </w:rPr>
        <w:t>施工安全措施计划</w:t>
      </w:r>
    </w:p>
    <w:p w14:paraId="38AC2A3E" w14:textId="77777777" w:rsidR="00EC2820" w:rsidRDefault="00EB4AB4">
      <w:pPr>
        <w:spacing w:line="320" w:lineRule="exact"/>
        <w:ind w:firstLineChars="200" w:firstLine="420"/>
        <w:rPr>
          <w:rFonts w:ascii="宋体"/>
        </w:rPr>
      </w:pPr>
      <w:r>
        <w:rPr>
          <w:rFonts w:ascii="宋体" w:hAnsi="宋体"/>
        </w:rPr>
        <w:t xml:space="preserve">6.6.1 </w:t>
      </w:r>
      <w:r>
        <w:rPr>
          <w:rFonts w:ascii="宋体" w:hAnsi="宋体" w:hint="eastAsia"/>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rPr>
        <w:t>9.2.1</w:t>
      </w:r>
      <w:r>
        <w:rPr>
          <w:rFonts w:ascii="宋体" w:hAnsi="宋体" w:hint="eastAsia"/>
        </w:rPr>
        <w:t>项的约定，编制一份施工安全措施计划，报送监理人审批。</w:t>
      </w:r>
    </w:p>
    <w:p w14:paraId="3FDD6829" w14:textId="77777777" w:rsidR="00EC2820" w:rsidRDefault="00EB4AB4">
      <w:pPr>
        <w:spacing w:line="320" w:lineRule="exact"/>
        <w:ind w:firstLineChars="200" w:firstLine="420"/>
        <w:rPr>
          <w:rFonts w:ascii="宋体"/>
        </w:rPr>
      </w:pPr>
      <w:r>
        <w:rPr>
          <w:rFonts w:ascii="宋体" w:hAnsi="宋体"/>
        </w:rPr>
        <w:t xml:space="preserve">6.6.2 </w:t>
      </w:r>
      <w:r>
        <w:rPr>
          <w:rFonts w:ascii="宋体" w:hAnsi="宋体" w:hint="eastAsia"/>
        </w:rPr>
        <w:t>施工安全措施计划是承包人阐明其安全管理方针、管理体系、安全制度和安全措施等的文件，其内容应当反映现行法律法规规定的和合同条款约定的以及本条上述约定的承包人安全职责，包括但不限于：</w:t>
      </w:r>
    </w:p>
    <w:p w14:paraId="2BF1CC5B" w14:textId="77777777" w:rsidR="00EC2820" w:rsidRDefault="00EB4AB4">
      <w:pPr>
        <w:spacing w:line="320" w:lineRule="exact"/>
        <w:ind w:firstLineChars="200" w:firstLine="420"/>
        <w:rPr>
          <w:rFonts w:ascii="宋体"/>
        </w:rPr>
      </w:pPr>
      <w:r>
        <w:rPr>
          <w:rFonts w:ascii="宋体" w:hAnsi="宋体"/>
        </w:rPr>
        <w:t>(1)</w:t>
      </w:r>
      <w:r>
        <w:rPr>
          <w:rFonts w:ascii="宋体" w:hAnsi="宋体" w:hint="eastAsia"/>
        </w:rPr>
        <w:t>施工安全管理机构的设置；</w:t>
      </w:r>
    </w:p>
    <w:p w14:paraId="76398244" w14:textId="77777777" w:rsidR="00EC2820" w:rsidRDefault="00EB4AB4">
      <w:pPr>
        <w:spacing w:line="320" w:lineRule="exact"/>
        <w:ind w:firstLineChars="200" w:firstLine="420"/>
        <w:rPr>
          <w:rFonts w:ascii="宋体"/>
        </w:rPr>
      </w:pPr>
      <w:r>
        <w:rPr>
          <w:rFonts w:ascii="宋体" w:hAnsi="宋体"/>
        </w:rPr>
        <w:t>(2)</w:t>
      </w:r>
      <w:r>
        <w:rPr>
          <w:rFonts w:ascii="宋体" w:hAnsi="宋体" w:hint="eastAsia"/>
        </w:rPr>
        <w:t>专职安全管理人员的配备；</w:t>
      </w:r>
    </w:p>
    <w:p w14:paraId="17476849" w14:textId="77777777" w:rsidR="00EC2820" w:rsidRDefault="00EB4AB4">
      <w:pPr>
        <w:spacing w:line="320" w:lineRule="exact"/>
        <w:ind w:firstLineChars="200" w:firstLine="420"/>
        <w:rPr>
          <w:rFonts w:ascii="宋体"/>
        </w:rPr>
      </w:pPr>
      <w:r>
        <w:rPr>
          <w:rFonts w:ascii="宋体" w:hAnsi="宋体"/>
        </w:rPr>
        <w:t>(3)</w:t>
      </w:r>
      <w:r>
        <w:rPr>
          <w:rFonts w:ascii="宋体" w:hAnsi="宋体" w:hint="eastAsia"/>
        </w:rPr>
        <w:t>安全责任制度和管理措施；</w:t>
      </w:r>
    </w:p>
    <w:p w14:paraId="29787C7B" w14:textId="77777777" w:rsidR="00EC2820" w:rsidRDefault="00EB4AB4">
      <w:pPr>
        <w:spacing w:line="320" w:lineRule="exact"/>
        <w:ind w:firstLineChars="200" w:firstLine="420"/>
        <w:rPr>
          <w:rFonts w:ascii="宋体"/>
        </w:rPr>
      </w:pPr>
      <w:r>
        <w:rPr>
          <w:rFonts w:ascii="宋体" w:hAnsi="宋体"/>
        </w:rPr>
        <w:t>(4)</w:t>
      </w:r>
      <w:r>
        <w:rPr>
          <w:rFonts w:ascii="宋体" w:hAnsi="宋体" w:hint="eastAsia"/>
        </w:rPr>
        <w:t>安全教育和培训制度及管理措施；</w:t>
      </w:r>
    </w:p>
    <w:p w14:paraId="0E4C4ADC" w14:textId="77777777" w:rsidR="00EC2820" w:rsidRDefault="00EB4AB4">
      <w:pPr>
        <w:spacing w:line="320" w:lineRule="exact"/>
        <w:ind w:firstLineChars="200" w:firstLine="420"/>
        <w:rPr>
          <w:rFonts w:ascii="宋体"/>
        </w:rPr>
      </w:pPr>
      <w:r>
        <w:rPr>
          <w:rFonts w:ascii="宋体" w:hAnsi="宋体"/>
        </w:rPr>
        <w:t>(5)</w:t>
      </w:r>
      <w:r>
        <w:rPr>
          <w:rFonts w:ascii="宋体" w:hAnsi="宋体" w:hint="eastAsia"/>
        </w:rPr>
        <w:t>各项安全生产规章制度和操作规程；</w:t>
      </w:r>
    </w:p>
    <w:p w14:paraId="1FE09B09" w14:textId="77777777" w:rsidR="00EC2820" w:rsidRDefault="00EB4AB4">
      <w:pPr>
        <w:spacing w:line="320" w:lineRule="exact"/>
        <w:ind w:firstLineChars="200" w:firstLine="420"/>
        <w:rPr>
          <w:rFonts w:ascii="宋体"/>
        </w:rPr>
      </w:pPr>
      <w:r>
        <w:rPr>
          <w:rFonts w:ascii="宋体" w:hAnsi="宋体"/>
        </w:rPr>
        <w:t>(6)</w:t>
      </w:r>
      <w:r>
        <w:rPr>
          <w:rFonts w:ascii="宋体" w:hAnsi="宋体" w:hint="eastAsia"/>
        </w:rPr>
        <w:t>各项施工安全措施和防护措施；</w:t>
      </w:r>
    </w:p>
    <w:p w14:paraId="06A87C31" w14:textId="77777777" w:rsidR="00EC2820" w:rsidRDefault="00EB4AB4">
      <w:pPr>
        <w:spacing w:line="320" w:lineRule="exact"/>
        <w:ind w:firstLineChars="200" w:firstLine="420"/>
        <w:rPr>
          <w:rFonts w:ascii="宋体"/>
        </w:rPr>
      </w:pPr>
      <w:r>
        <w:rPr>
          <w:rFonts w:ascii="宋体" w:hAnsi="宋体"/>
        </w:rPr>
        <w:t>(7)</w:t>
      </w:r>
      <w:r>
        <w:rPr>
          <w:rFonts w:ascii="宋体" w:hAnsi="宋体" w:hint="eastAsia"/>
        </w:rPr>
        <w:t>危险品管理和使用制度；</w:t>
      </w:r>
    </w:p>
    <w:p w14:paraId="08B12810" w14:textId="77777777" w:rsidR="00EC2820" w:rsidRDefault="00EB4AB4">
      <w:pPr>
        <w:spacing w:line="320" w:lineRule="exact"/>
        <w:ind w:firstLineChars="200" w:firstLine="420"/>
        <w:rPr>
          <w:rFonts w:ascii="宋体"/>
        </w:rPr>
      </w:pPr>
      <w:r>
        <w:rPr>
          <w:rFonts w:ascii="宋体" w:hAnsi="宋体"/>
        </w:rPr>
        <w:t>(8)</w:t>
      </w:r>
      <w:r>
        <w:rPr>
          <w:rFonts w:ascii="宋体" w:hAnsi="宋体" w:hint="eastAsia"/>
        </w:rPr>
        <w:t>安全设施、设备、器材和劳动保护用品的配置；</w:t>
      </w:r>
    </w:p>
    <w:p w14:paraId="0F5AB380" w14:textId="77777777" w:rsidR="00EC2820" w:rsidRDefault="00EB4AB4">
      <w:pPr>
        <w:spacing w:line="320" w:lineRule="exact"/>
        <w:ind w:firstLineChars="200" w:firstLine="420"/>
        <w:rPr>
          <w:rFonts w:ascii="宋体"/>
        </w:rPr>
      </w:pPr>
      <w:r>
        <w:rPr>
          <w:rFonts w:ascii="宋体" w:hAnsi="宋体"/>
        </w:rPr>
        <w:lastRenderedPageBreak/>
        <w:t>(9)</w:t>
      </w:r>
      <w:r>
        <w:rPr>
          <w:rFonts w:ascii="宋体" w:hAnsi="宋体" w:hint="eastAsia"/>
        </w:rPr>
        <w:t>其他：</w:t>
      </w:r>
      <w:r>
        <w:rPr>
          <w:rFonts w:ascii="宋体" w:hAnsi="宋体"/>
          <w:u w:val="single"/>
        </w:rPr>
        <w:t xml:space="preserve">   /     </w:t>
      </w:r>
      <w:r>
        <w:rPr>
          <w:rFonts w:ascii="宋体" w:hAnsi="宋体" w:hint="eastAsia"/>
        </w:rPr>
        <w:t>。</w:t>
      </w:r>
    </w:p>
    <w:p w14:paraId="25A4E621" w14:textId="77777777" w:rsidR="00EC2820" w:rsidRDefault="00EB4AB4">
      <w:pPr>
        <w:spacing w:line="320" w:lineRule="exact"/>
        <w:ind w:firstLineChars="200" w:firstLine="420"/>
        <w:rPr>
          <w:rFonts w:ascii="宋体"/>
        </w:rPr>
      </w:pPr>
      <w:r>
        <w:rPr>
          <w:rFonts w:ascii="宋体" w:hAnsi="宋体" w:hint="eastAsia"/>
        </w:rPr>
        <w:t>施工安全措施的项目和范围，应符合国家颁发的《安全技术措施计划的项目总名称表》及其附录</w:t>
      </w:r>
      <w:r>
        <w:rPr>
          <w:rFonts w:ascii="宋体" w:hAnsi="宋体"/>
        </w:rPr>
        <w:t>H</w:t>
      </w:r>
      <w:r>
        <w:rPr>
          <w:rFonts w:ascii="宋体" w:hAnsi="宋体" w:hint="eastAsia"/>
        </w:rPr>
        <w:t>、</w:t>
      </w:r>
      <w:r>
        <w:rPr>
          <w:rFonts w:ascii="宋体" w:hAnsi="宋体"/>
        </w:rPr>
        <w:t>I</w:t>
      </w:r>
      <w:r>
        <w:rPr>
          <w:rFonts w:ascii="宋体" w:hAnsi="宋体" w:hint="eastAsia"/>
        </w:rPr>
        <w:t>、</w:t>
      </w:r>
      <w:r>
        <w:rPr>
          <w:rFonts w:ascii="宋体" w:hAnsi="宋体"/>
        </w:rPr>
        <w:t>J</w:t>
      </w:r>
      <w:r>
        <w:rPr>
          <w:rFonts w:ascii="宋体" w:hAnsi="宋体" w:hint="eastAsia"/>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421D5568" w14:textId="77777777" w:rsidR="00EC2820" w:rsidRDefault="00EB4AB4">
      <w:pPr>
        <w:spacing w:line="320" w:lineRule="exact"/>
        <w:ind w:firstLineChars="200" w:firstLine="420"/>
        <w:rPr>
          <w:rFonts w:ascii="宋体"/>
        </w:rPr>
      </w:pPr>
      <w:r>
        <w:rPr>
          <w:rFonts w:ascii="宋体" w:hAnsi="宋体"/>
        </w:rPr>
        <w:t xml:space="preserve">6.6.3 </w:t>
      </w:r>
      <w:r>
        <w:rPr>
          <w:rFonts w:ascii="宋体" w:hAnsi="宋体" w:hint="eastAsia"/>
        </w:rPr>
        <w:t>施工安全措施计划应当在专用合同条款第</w:t>
      </w:r>
      <w:r>
        <w:rPr>
          <w:rFonts w:ascii="宋体" w:hAnsi="宋体"/>
        </w:rPr>
        <w:t>9.2.1</w:t>
      </w:r>
      <w:r>
        <w:rPr>
          <w:rFonts w:ascii="宋体" w:hAnsi="宋体" w:hint="eastAsia"/>
        </w:rPr>
        <w:t>项约定的期限内报送监理人。承包人应当严格执行经监理人批准的施工安全措施计划，并及时补充、修订和完善施工安全措施计划，确保安全生产。</w:t>
      </w:r>
    </w:p>
    <w:p w14:paraId="7A625350" w14:textId="77777777" w:rsidR="00EC2820" w:rsidRDefault="00EB4AB4">
      <w:pPr>
        <w:spacing w:line="320" w:lineRule="exact"/>
        <w:ind w:leftChars="228" w:left="1004" w:hangingChars="250" w:hanging="525"/>
        <w:rPr>
          <w:rFonts w:ascii="宋体"/>
        </w:rPr>
      </w:pPr>
      <w:r>
        <w:rPr>
          <w:rFonts w:ascii="宋体" w:hAnsi="宋体"/>
        </w:rPr>
        <w:t xml:space="preserve">6.7 </w:t>
      </w:r>
      <w:r>
        <w:rPr>
          <w:rFonts w:ascii="宋体" w:hAnsi="宋体" w:hint="eastAsia"/>
        </w:rPr>
        <w:t>文明施工</w:t>
      </w:r>
    </w:p>
    <w:p w14:paraId="292330C8" w14:textId="77777777" w:rsidR="00EC2820" w:rsidRDefault="00EB4AB4">
      <w:pPr>
        <w:spacing w:line="320" w:lineRule="exact"/>
        <w:ind w:firstLineChars="200" w:firstLine="420"/>
        <w:rPr>
          <w:rFonts w:ascii="宋体"/>
        </w:rPr>
      </w:pPr>
      <w:r>
        <w:rPr>
          <w:rFonts w:ascii="宋体" w:hAnsi="宋体"/>
        </w:rPr>
        <w:t xml:space="preserve">6.7.1 </w:t>
      </w:r>
      <w:r>
        <w:rPr>
          <w:rFonts w:ascii="宋体" w:hAnsi="宋体" w:hint="eastAsia"/>
        </w:rPr>
        <w:t>承包人应遵守国家和工程所在地有关法规、规范、规程和标准的规定，履行文明施工义务，确保文明施工专项费用专款专用。</w:t>
      </w:r>
    </w:p>
    <w:p w14:paraId="461320ED" w14:textId="77777777" w:rsidR="00EC2820" w:rsidRDefault="00EB4AB4">
      <w:pPr>
        <w:spacing w:line="320" w:lineRule="exact"/>
        <w:ind w:leftChars="228" w:left="1004" w:hangingChars="250" w:hanging="525"/>
        <w:rPr>
          <w:rFonts w:ascii="宋体"/>
        </w:rPr>
      </w:pPr>
      <w:r>
        <w:rPr>
          <w:rFonts w:ascii="宋体" w:hAnsi="宋体"/>
        </w:rPr>
        <w:t xml:space="preserve">6.7.2 </w:t>
      </w:r>
      <w:r>
        <w:rPr>
          <w:rFonts w:ascii="宋体" w:hAnsi="宋体" w:hint="eastAsia"/>
        </w:rPr>
        <w:t>承包人应当规范现场施工秩序，实行标准化管理：</w:t>
      </w:r>
    </w:p>
    <w:p w14:paraId="66E30DBF" w14:textId="77777777" w:rsidR="00EC2820" w:rsidRDefault="00EB4AB4">
      <w:pPr>
        <w:spacing w:line="320" w:lineRule="exact"/>
        <w:ind w:firstLineChars="200" w:firstLine="420"/>
        <w:rPr>
          <w:rFonts w:ascii="宋体"/>
        </w:rPr>
      </w:pPr>
      <w:r>
        <w:rPr>
          <w:rFonts w:ascii="宋体" w:hAnsi="宋体"/>
        </w:rPr>
        <w:t>(1)</w:t>
      </w:r>
      <w:r>
        <w:rPr>
          <w:rFonts w:ascii="宋体" w:hAnsi="宋体" w:hint="eastAsia"/>
        </w:rPr>
        <w:t>承包人的施工场地</w:t>
      </w:r>
      <w:r>
        <w:rPr>
          <w:rFonts w:ascii="宋体" w:hAnsi="宋体"/>
        </w:rPr>
        <w:t>(</w:t>
      </w:r>
      <w:r>
        <w:rPr>
          <w:rFonts w:ascii="宋体" w:hAnsi="宋体" w:hint="eastAsia"/>
        </w:rPr>
        <w:t>现场</w:t>
      </w:r>
      <w:r>
        <w:rPr>
          <w:rFonts w:ascii="宋体" w:hAnsi="宋体"/>
        </w:rPr>
        <w:t>)</w:t>
      </w:r>
      <w:r>
        <w:rPr>
          <w:rFonts w:ascii="宋体" w:hAnsi="宋体" w:hint="eastAsia"/>
        </w:rPr>
        <w:t>必须干净整治、做到无积水、无淤泥、无杂物，材料堆放整齐；</w:t>
      </w:r>
    </w:p>
    <w:p w14:paraId="2F933693" w14:textId="77777777" w:rsidR="00EC2820" w:rsidRDefault="00EB4AB4">
      <w:pPr>
        <w:spacing w:line="320" w:lineRule="exact"/>
        <w:ind w:leftChars="-150" w:left="-315" w:rightChars="-83" w:right="-174" w:firstLineChars="350" w:firstLine="735"/>
        <w:rPr>
          <w:rFonts w:ascii="宋体"/>
        </w:rPr>
      </w:pPr>
      <w:r>
        <w:rPr>
          <w:rFonts w:ascii="宋体" w:hAnsi="宋体"/>
        </w:rPr>
        <w:t>(2)</w:t>
      </w:r>
      <w:r>
        <w:rPr>
          <w:rFonts w:ascii="宋体" w:hAnsi="宋体" w:hint="eastAsia"/>
        </w:rPr>
        <w:t>施工场地</w:t>
      </w:r>
      <w:r>
        <w:rPr>
          <w:rFonts w:ascii="宋体" w:hAnsi="宋体"/>
        </w:rPr>
        <w:t>(</w:t>
      </w:r>
      <w:r>
        <w:rPr>
          <w:rFonts w:ascii="宋体" w:hAnsi="宋体" w:hint="eastAsia"/>
        </w:rPr>
        <w:t>现场</w:t>
      </w:r>
      <w:r>
        <w:rPr>
          <w:rFonts w:ascii="宋体" w:hAnsi="宋体"/>
        </w:rPr>
        <w:t>)</w:t>
      </w:r>
      <w:r>
        <w:rPr>
          <w:rFonts w:ascii="宋体" w:hAnsi="宋体" w:hint="eastAsia"/>
        </w:rPr>
        <w:t>应进行硬化处理，定期定时洒水，做好防治扬尘和大气污染工作；</w:t>
      </w:r>
    </w:p>
    <w:p w14:paraId="3DA1653E" w14:textId="77777777" w:rsidR="00EC2820" w:rsidRDefault="00EB4AB4">
      <w:pPr>
        <w:spacing w:line="320" w:lineRule="exact"/>
        <w:ind w:firstLineChars="220" w:firstLine="462"/>
        <w:rPr>
          <w:rFonts w:ascii="宋体"/>
        </w:rPr>
      </w:pPr>
      <w:r>
        <w:rPr>
          <w:rFonts w:ascii="宋体" w:hAnsi="宋体"/>
        </w:rPr>
        <w:t>(3)</w:t>
      </w:r>
      <w:r>
        <w:rPr>
          <w:rFonts w:ascii="宋体" w:hAnsi="宋体" w:hint="eastAsia"/>
        </w:rPr>
        <w:t>严格遵守“工完、料尽、场地净”的原则，不留垃圾、不留剩余施工材料和施工机具，各种设备运转正常；</w:t>
      </w:r>
    </w:p>
    <w:p w14:paraId="73B5CC12" w14:textId="77777777" w:rsidR="00EC2820" w:rsidRDefault="00EB4AB4">
      <w:pPr>
        <w:spacing w:line="320" w:lineRule="exact"/>
        <w:ind w:firstLineChars="200" w:firstLine="420"/>
        <w:rPr>
          <w:rFonts w:ascii="宋体"/>
        </w:rPr>
      </w:pPr>
      <w:r>
        <w:rPr>
          <w:rFonts w:ascii="宋体" w:hAnsi="宋体"/>
        </w:rPr>
        <w:t>(4)</w:t>
      </w:r>
      <w:r>
        <w:rPr>
          <w:rFonts w:ascii="宋体" w:hAnsi="宋体" w:hint="eastAsia"/>
        </w:rPr>
        <w:t>承包人修建的施工临时设施应符合监理人批准的施工规划要求，并应满足本节规定的各项安全要求；</w:t>
      </w:r>
    </w:p>
    <w:p w14:paraId="2062B27F" w14:textId="77777777" w:rsidR="00EC2820" w:rsidRDefault="00EB4AB4">
      <w:pPr>
        <w:spacing w:line="320" w:lineRule="exact"/>
        <w:ind w:firstLineChars="200" w:firstLine="420"/>
        <w:rPr>
          <w:rFonts w:ascii="宋体"/>
        </w:rPr>
      </w:pPr>
      <w:r>
        <w:rPr>
          <w:rFonts w:ascii="宋体" w:hAnsi="宋体"/>
        </w:rPr>
        <w:t>(5)</w:t>
      </w:r>
      <w:r>
        <w:rPr>
          <w:rFonts w:ascii="宋体" w:hAnsi="宋体" w:hint="eastAsia"/>
        </w:rPr>
        <w:t>监理人可要求承包人在施工场地</w:t>
      </w:r>
      <w:r>
        <w:rPr>
          <w:rFonts w:ascii="宋体" w:hAnsi="宋体"/>
        </w:rPr>
        <w:t>(</w:t>
      </w:r>
      <w:r>
        <w:rPr>
          <w:rFonts w:ascii="宋体" w:hAnsi="宋体" w:hint="eastAsia"/>
        </w:rPr>
        <w:t>现场</w:t>
      </w:r>
      <w:r>
        <w:rPr>
          <w:rFonts w:ascii="宋体" w:hAnsi="宋体"/>
        </w:rPr>
        <w:t>)</w:t>
      </w:r>
      <w:r>
        <w:rPr>
          <w:rFonts w:ascii="宋体" w:hAnsi="宋体" w:hint="eastAsia"/>
        </w:rPr>
        <w:t>设置各级承包人的安全文明施工责任牌等文明施工警示牌；</w:t>
      </w:r>
    </w:p>
    <w:p w14:paraId="0566719B" w14:textId="77777777" w:rsidR="00EC2820" w:rsidRDefault="00EB4AB4">
      <w:pPr>
        <w:spacing w:line="320" w:lineRule="exact"/>
        <w:ind w:firstLineChars="200" w:firstLine="420"/>
        <w:rPr>
          <w:rFonts w:ascii="宋体"/>
        </w:rPr>
      </w:pPr>
      <w:r>
        <w:rPr>
          <w:rFonts w:ascii="宋体" w:hAnsi="宋体"/>
        </w:rPr>
        <w:t>(6)</w:t>
      </w:r>
      <w:r>
        <w:rPr>
          <w:rFonts w:ascii="宋体" w:hAnsi="宋体" w:hint="eastAsia"/>
        </w:rPr>
        <w:t>材料进入现场应按指定位置堆放整齐，不得影响现场施工和堵塞施工、消防通道。材料堆放场地应有专职的管理人员；</w:t>
      </w:r>
    </w:p>
    <w:p w14:paraId="4620F504" w14:textId="77777777" w:rsidR="00EC2820" w:rsidRDefault="00EB4AB4">
      <w:pPr>
        <w:spacing w:line="320" w:lineRule="exact"/>
        <w:ind w:firstLineChars="200" w:firstLine="420"/>
        <w:rPr>
          <w:rFonts w:ascii="宋体"/>
        </w:rPr>
      </w:pPr>
      <w:r>
        <w:rPr>
          <w:rFonts w:ascii="宋体" w:hAnsi="宋体"/>
        </w:rPr>
        <w:t>(7)</w:t>
      </w:r>
      <w:r>
        <w:rPr>
          <w:rFonts w:ascii="宋体" w:hAnsi="宋体" w:hint="eastAsia"/>
        </w:rPr>
        <w:t>施工和安装用的各种扣件、紧固件、绳索具、小型配件、</w:t>
      </w:r>
      <w:proofErr w:type="gramStart"/>
      <w:r>
        <w:rPr>
          <w:rFonts w:ascii="宋体" w:hAnsi="宋体" w:hint="eastAsia"/>
        </w:rPr>
        <w:t>镙</w:t>
      </w:r>
      <w:proofErr w:type="gramEnd"/>
      <w:r>
        <w:rPr>
          <w:rFonts w:ascii="宋体" w:hAnsi="宋体" w:hint="eastAsia"/>
        </w:rPr>
        <w:t>钉等应在专设的仓库内装箱放置；</w:t>
      </w:r>
    </w:p>
    <w:p w14:paraId="79646CA5" w14:textId="77777777" w:rsidR="00EC2820" w:rsidRDefault="00EB4AB4">
      <w:pPr>
        <w:spacing w:line="320" w:lineRule="exact"/>
        <w:ind w:firstLineChars="200" w:firstLine="420"/>
        <w:rPr>
          <w:rFonts w:ascii="宋体"/>
        </w:rPr>
      </w:pPr>
      <w:r>
        <w:rPr>
          <w:rFonts w:ascii="宋体" w:hAnsi="宋体"/>
        </w:rPr>
        <w:t>(8)</w:t>
      </w:r>
      <w:r>
        <w:rPr>
          <w:rFonts w:ascii="宋体" w:hAnsi="宋体" w:hint="eastAsia"/>
        </w:rPr>
        <w:t>现场风、水管及照明电线的布置应安全、合理、规范、有序，做到整齐美观。不得随意架设和造成隐患或影响施工。</w:t>
      </w:r>
    </w:p>
    <w:p w14:paraId="1CA9001D" w14:textId="77777777" w:rsidR="00EC2820" w:rsidRDefault="00EB4AB4">
      <w:pPr>
        <w:spacing w:line="320" w:lineRule="exact"/>
        <w:ind w:rightChars="20" w:right="42" w:firstLineChars="200" w:firstLine="420"/>
        <w:rPr>
          <w:rFonts w:ascii="宋体"/>
        </w:rPr>
      </w:pPr>
      <w:r>
        <w:rPr>
          <w:rFonts w:ascii="宋体" w:hAnsi="宋体"/>
        </w:rPr>
        <w:t xml:space="preserve">6.7.3 </w:t>
      </w:r>
      <w:r>
        <w:rPr>
          <w:rFonts w:ascii="宋体" w:hAnsi="宋体" w:hint="eastAsia"/>
        </w:rPr>
        <w:t>承包人应为其雇佣的施工工人建立并维护相应的生活宿舍、食堂、浴室、厕所和文化活动室等，其标准应满足政府有关机构的生活标准和卫生标准等的要求。</w:t>
      </w:r>
    </w:p>
    <w:p w14:paraId="1A7609EA" w14:textId="77777777" w:rsidR="00EC2820" w:rsidRDefault="00EB4AB4">
      <w:pPr>
        <w:spacing w:line="320" w:lineRule="exact"/>
        <w:ind w:rightChars="20" w:right="42" w:firstLineChars="200" w:firstLine="420"/>
        <w:rPr>
          <w:rFonts w:ascii="宋体"/>
        </w:rPr>
      </w:pPr>
      <w:r>
        <w:rPr>
          <w:rFonts w:ascii="宋体" w:hAnsi="宋体"/>
        </w:rPr>
        <w:t xml:space="preserve">6.7.4 </w:t>
      </w:r>
      <w:r>
        <w:rPr>
          <w:rFonts w:ascii="宋体" w:hAnsi="宋体" w:hint="eastAsia"/>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3D672462" w14:textId="77777777" w:rsidR="00EC2820" w:rsidRDefault="00EB4AB4">
      <w:pPr>
        <w:spacing w:line="320" w:lineRule="exact"/>
        <w:ind w:rightChars="20" w:right="42" w:firstLineChars="200" w:firstLine="420"/>
        <w:rPr>
          <w:rFonts w:ascii="宋体"/>
        </w:rPr>
      </w:pPr>
      <w:r>
        <w:rPr>
          <w:rFonts w:ascii="宋体" w:hAnsi="宋体"/>
        </w:rPr>
        <w:t xml:space="preserve">6.7.5 </w:t>
      </w:r>
      <w:r>
        <w:rPr>
          <w:rFonts w:ascii="宋体" w:hAnsi="宋体" w:hint="eastAsia"/>
        </w:rPr>
        <w:t>在工程施工期间，承包人应始终避免现场出现不必要的障碍物，妥当存放并处置施工设备和多余的材料，及时从现场清除运走任何废料、垃圾或不再需要的临时工程和设施。</w:t>
      </w:r>
    </w:p>
    <w:p w14:paraId="38EB9D4B" w14:textId="77777777" w:rsidR="00EC2820" w:rsidRDefault="00EB4AB4">
      <w:pPr>
        <w:spacing w:line="320" w:lineRule="exact"/>
        <w:ind w:rightChars="20" w:right="42" w:firstLineChars="200" w:firstLine="420"/>
        <w:rPr>
          <w:rFonts w:ascii="宋体"/>
        </w:rPr>
      </w:pPr>
      <w:r>
        <w:rPr>
          <w:rFonts w:ascii="宋体" w:hAnsi="宋体"/>
        </w:rPr>
        <w:t xml:space="preserve">6.7.6 </w:t>
      </w:r>
      <w:r>
        <w:rPr>
          <w:rFonts w:ascii="宋体" w:hAnsi="宋体" w:hint="eastAsia"/>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41FE09FB" w14:textId="77777777" w:rsidR="00EC2820" w:rsidRDefault="00EB4AB4">
      <w:pPr>
        <w:spacing w:line="320" w:lineRule="exact"/>
        <w:ind w:rightChars="20" w:right="42" w:firstLineChars="200" w:firstLine="420"/>
        <w:rPr>
          <w:rFonts w:ascii="宋体"/>
        </w:rPr>
      </w:pPr>
      <w:r>
        <w:rPr>
          <w:rFonts w:ascii="宋体" w:hAnsi="宋体"/>
        </w:rPr>
        <w:t xml:space="preserve">6.7.7 </w:t>
      </w:r>
      <w:r>
        <w:rPr>
          <w:rFonts w:ascii="宋体" w:hAnsi="宋体" w:hint="eastAsia"/>
        </w:rPr>
        <w:t>承包人应在现场设立固定的垃圾临时存放点并在各楼层或区域设立必要的垃圾箱；所有垃圾必须在当天清除出现场，并按有关行政管理部门的规定，运送到指定的垃圾消纳场。</w:t>
      </w:r>
    </w:p>
    <w:p w14:paraId="49D1C3D1" w14:textId="77777777" w:rsidR="00EC2820" w:rsidRDefault="00EB4AB4">
      <w:pPr>
        <w:spacing w:line="320" w:lineRule="exact"/>
        <w:ind w:rightChars="20" w:right="42" w:firstLineChars="200" w:firstLine="420"/>
        <w:rPr>
          <w:rFonts w:ascii="宋体"/>
        </w:rPr>
      </w:pPr>
      <w:r>
        <w:rPr>
          <w:rFonts w:ascii="宋体" w:hAnsi="宋体"/>
        </w:rPr>
        <w:t xml:space="preserve">6.7.8 </w:t>
      </w:r>
      <w:r>
        <w:rPr>
          <w:rFonts w:ascii="宋体" w:hAnsi="宋体" w:hint="eastAsia"/>
        </w:rPr>
        <w:t>承包人应对离场垃圾和所有车辆进行</w:t>
      </w:r>
      <w:proofErr w:type="gramStart"/>
      <w:r>
        <w:rPr>
          <w:rFonts w:ascii="宋体" w:hAnsi="宋体" w:hint="eastAsia"/>
        </w:rPr>
        <w:t>防遗洒和</w:t>
      </w:r>
      <w:proofErr w:type="gramEnd"/>
      <w:r>
        <w:rPr>
          <w:rFonts w:ascii="宋体" w:hAnsi="宋体" w:hint="eastAsia"/>
        </w:rPr>
        <w:t>防污染公共道路的处理。承包人在运输任何材料的过程中，应采取一切必要的措施，</w:t>
      </w:r>
      <w:proofErr w:type="gramStart"/>
      <w:r>
        <w:rPr>
          <w:rFonts w:ascii="宋体" w:hAnsi="宋体" w:hint="eastAsia"/>
        </w:rPr>
        <w:t>防止遗洒和</w:t>
      </w:r>
      <w:proofErr w:type="gramEnd"/>
      <w:r>
        <w:rPr>
          <w:rFonts w:ascii="宋体" w:hAnsi="宋体" w:hint="eastAsia"/>
        </w:rPr>
        <w:t>污染公共道路；一旦出现上述</w:t>
      </w:r>
      <w:proofErr w:type="gramStart"/>
      <w:r>
        <w:rPr>
          <w:rFonts w:ascii="宋体" w:hAnsi="宋体" w:hint="eastAsia"/>
        </w:rPr>
        <w:t>遗洒或</w:t>
      </w:r>
      <w:proofErr w:type="gramEnd"/>
      <w:r>
        <w:rPr>
          <w:rFonts w:ascii="宋体" w:hAnsi="宋体" w:hint="eastAsia"/>
        </w:rPr>
        <w:t>污染现</w:t>
      </w:r>
      <w:r>
        <w:rPr>
          <w:rFonts w:ascii="宋体" w:hAnsi="宋体" w:hint="eastAsia"/>
        </w:rPr>
        <w:lastRenderedPageBreak/>
        <w:t>象，承包人应立即采取措施进行清扫，并承担所有费用。承包人在混凝土浇注、材料运输、材料装卸、现场清理等工作中应采取一切必要的措施防止影响公共交通。</w:t>
      </w:r>
    </w:p>
    <w:p w14:paraId="0F51F668" w14:textId="77777777" w:rsidR="00EC2820" w:rsidRDefault="00EB4AB4">
      <w:pPr>
        <w:spacing w:line="320" w:lineRule="exact"/>
        <w:ind w:rightChars="20" w:right="42" w:firstLineChars="200" w:firstLine="420"/>
        <w:rPr>
          <w:rFonts w:ascii="宋体"/>
        </w:rPr>
      </w:pPr>
      <w:r>
        <w:rPr>
          <w:rFonts w:ascii="宋体" w:hAnsi="宋体"/>
        </w:rPr>
        <w:t xml:space="preserve">6.7.9 </w:t>
      </w:r>
      <w:r>
        <w:rPr>
          <w:rFonts w:ascii="宋体" w:hAnsi="宋体" w:hint="eastAsia"/>
        </w:rPr>
        <w:t>承包人应当制订成品保护措施计划，并提供必要的人员、材料和设备用于整个工程的成品保护，包括对已完成的所有分包人和独立承包人</w:t>
      </w:r>
      <w:r>
        <w:rPr>
          <w:rFonts w:ascii="宋体" w:hAnsi="宋体"/>
        </w:rPr>
        <w:t>(</w:t>
      </w:r>
      <w:r>
        <w:rPr>
          <w:rFonts w:ascii="宋体" w:hAnsi="宋体" w:hint="eastAsia"/>
        </w:rPr>
        <w:t>如果有</w:t>
      </w:r>
      <w:r>
        <w:rPr>
          <w:rFonts w:ascii="宋体" w:hAnsi="宋体"/>
        </w:rPr>
        <w:t>)</w:t>
      </w:r>
      <w:r>
        <w:rPr>
          <w:rFonts w:ascii="宋体" w:hAnsi="宋体" w:hint="eastAsia"/>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rPr>
        <w:t>28</w:t>
      </w:r>
      <w:r>
        <w:rPr>
          <w:rFonts w:ascii="宋体" w:hAnsi="宋体" w:hint="eastAsia"/>
        </w:rPr>
        <w:t>天报监理人审批。</w:t>
      </w:r>
    </w:p>
    <w:p w14:paraId="5666A036" w14:textId="77777777" w:rsidR="00EC2820" w:rsidRDefault="00EB4AB4">
      <w:pPr>
        <w:spacing w:line="320" w:lineRule="exact"/>
        <w:ind w:leftChars="228" w:left="1004" w:rightChars="20" w:right="42" w:hangingChars="250" w:hanging="525"/>
        <w:rPr>
          <w:rFonts w:ascii="宋体"/>
          <w:u w:val="single"/>
        </w:rPr>
      </w:pPr>
      <w:r>
        <w:rPr>
          <w:rFonts w:ascii="宋体" w:hAnsi="宋体"/>
        </w:rPr>
        <w:t xml:space="preserve">6.7.10 </w:t>
      </w:r>
      <w:r>
        <w:rPr>
          <w:rFonts w:ascii="宋体" w:hAnsi="宋体" w:hint="eastAsia"/>
        </w:rPr>
        <w:t>文明施工方面的其他要求如下：</w:t>
      </w:r>
      <w:r>
        <w:rPr>
          <w:rFonts w:ascii="宋体" w:hAnsi="宋体"/>
          <w:u w:val="single"/>
        </w:rPr>
        <w:t xml:space="preserve">   /     </w:t>
      </w:r>
    </w:p>
    <w:p w14:paraId="3A1D2CCE" w14:textId="77777777" w:rsidR="00EC2820" w:rsidRDefault="00EB4AB4">
      <w:pPr>
        <w:spacing w:line="320" w:lineRule="exact"/>
        <w:ind w:leftChars="228" w:left="1004" w:rightChars="20" w:right="42" w:hangingChars="250" w:hanging="525"/>
        <w:rPr>
          <w:rFonts w:ascii="宋体"/>
        </w:rPr>
      </w:pPr>
      <w:r>
        <w:rPr>
          <w:rFonts w:ascii="宋体" w:hAnsi="宋体"/>
        </w:rPr>
        <w:t xml:space="preserve">6.8 </w:t>
      </w:r>
      <w:r>
        <w:rPr>
          <w:rFonts w:ascii="宋体" w:hAnsi="宋体" w:hint="eastAsia"/>
        </w:rPr>
        <w:t>环境保护</w:t>
      </w:r>
    </w:p>
    <w:p w14:paraId="0C4CB7FA" w14:textId="77777777" w:rsidR="00EC2820" w:rsidRDefault="00EB4AB4">
      <w:pPr>
        <w:spacing w:line="320" w:lineRule="exact"/>
        <w:ind w:rightChars="20" w:right="42" w:firstLineChars="200" w:firstLine="420"/>
        <w:rPr>
          <w:rFonts w:ascii="宋体"/>
        </w:rPr>
      </w:pPr>
      <w:r>
        <w:rPr>
          <w:rFonts w:ascii="宋体" w:hAnsi="宋体"/>
        </w:rPr>
        <w:t xml:space="preserve">6.8.1 </w:t>
      </w:r>
      <w:r>
        <w:rPr>
          <w:rFonts w:ascii="宋体" w:hAnsi="宋体" w:hint="eastAsia"/>
        </w:rPr>
        <w:t>在工程施工、完工及修补任何缺陷的过程中，承包人应当始终遵守国家和工程所在地有关环境保护、水土保护和污染防治的法律、法规、规章、规范、标准和规程等，按照通用合同条款第</w:t>
      </w:r>
      <w:r>
        <w:rPr>
          <w:rFonts w:ascii="宋体" w:hAnsi="宋体"/>
        </w:rPr>
        <w:t>4.1.6</w:t>
      </w:r>
      <w:r>
        <w:rPr>
          <w:rFonts w:ascii="宋体" w:hAnsi="宋体" w:hint="eastAsia"/>
        </w:rPr>
        <w:t>项和第</w:t>
      </w:r>
      <w:r>
        <w:rPr>
          <w:rFonts w:ascii="宋体" w:hAnsi="宋体"/>
        </w:rPr>
        <w:t>9.4</w:t>
      </w:r>
      <w:r>
        <w:rPr>
          <w:rFonts w:ascii="宋体" w:hAnsi="宋体" w:hint="eastAsia"/>
        </w:rPr>
        <w:t>款的约定履行其环境与生态保护职责。</w:t>
      </w:r>
    </w:p>
    <w:p w14:paraId="763A9CD4" w14:textId="77777777" w:rsidR="00EC2820" w:rsidRDefault="00EB4AB4">
      <w:pPr>
        <w:spacing w:line="320" w:lineRule="exact"/>
        <w:ind w:rightChars="20" w:right="42" w:firstLineChars="200" w:firstLine="420"/>
        <w:rPr>
          <w:rFonts w:ascii="宋体"/>
        </w:rPr>
      </w:pPr>
      <w:r>
        <w:rPr>
          <w:rFonts w:ascii="宋体" w:hAnsi="宋体"/>
        </w:rPr>
        <w:t xml:space="preserve">6.8.2 </w:t>
      </w:r>
      <w:r>
        <w:rPr>
          <w:rFonts w:ascii="宋体" w:hAnsi="宋体" w:hint="eastAsia"/>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419F54E5" w14:textId="77777777" w:rsidR="00EC2820" w:rsidRDefault="00EB4AB4">
      <w:pPr>
        <w:spacing w:line="320" w:lineRule="exact"/>
        <w:ind w:rightChars="20" w:right="42" w:firstLineChars="200" w:firstLine="420"/>
        <w:rPr>
          <w:rFonts w:ascii="宋体"/>
        </w:rPr>
      </w:pPr>
      <w:r>
        <w:rPr>
          <w:rFonts w:ascii="宋体" w:hAnsi="宋体"/>
        </w:rPr>
        <w:t xml:space="preserve">6.8.3 </w:t>
      </w:r>
      <w:r>
        <w:rPr>
          <w:rFonts w:ascii="宋体" w:hAnsi="宋体" w:hint="eastAsia"/>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1888B3FA" w14:textId="77777777" w:rsidR="00EC2820" w:rsidRDefault="00EB4AB4">
      <w:pPr>
        <w:spacing w:line="320" w:lineRule="exact"/>
        <w:ind w:rightChars="20" w:right="42" w:firstLineChars="200" w:firstLine="420"/>
        <w:rPr>
          <w:rFonts w:ascii="宋体"/>
        </w:rPr>
      </w:pPr>
      <w:r>
        <w:rPr>
          <w:rFonts w:ascii="宋体" w:hAnsi="宋体"/>
        </w:rPr>
        <w:t xml:space="preserve">6.8.4 </w:t>
      </w:r>
      <w:r>
        <w:rPr>
          <w:rFonts w:ascii="宋体" w:hAnsi="宋体" w:hint="eastAsia"/>
        </w:rPr>
        <w:t>承包人应当做好施工场地</w:t>
      </w:r>
      <w:r>
        <w:rPr>
          <w:rFonts w:ascii="宋体" w:hAnsi="宋体"/>
        </w:rPr>
        <w:t>(</w:t>
      </w:r>
      <w:r>
        <w:rPr>
          <w:rFonts w:ascii="宋体" w:hAnsi="宋体" w:hint="eastAsia"/>
        </w:rPr>
        <w:t>现场</w:t>
      </w:r>
      <w:r>
        <w:rPr>
          <w:rFonts w:ascii="宋体" w:hAnsi="宋体"/>
        </w:rPr>
        <w:t>)</w:t>
      </w:r>
      <w:r>
        <w:rPr>
          <w:rFonts w:ascii="宋体" w:hAnsi="宋体" w:hint="eastAsia"/>
        </w:rPr>
        <w:t>范围内各项工程的开挖支护、截水、降水、灌浆、衬砌、挡护结构及排水等工程防护措施。施工场地</w:t>
      </w:r>
      <w:r>
        <w:rPr>
          <w:rFonts w:ascii="宋体" w:hAnsi="宋体"/>
        </w:rPr>
        <w:t>(</w:t>
      </w:r>
      <w:r>
        <w:rPr>
          <w:rFonts w:ascii="宋体" w:hAnsi="宋体" w:hint="eastAsia"/>
        </w:rPr>
        <w:t>现场</w:t>
      </w:r>
      <w:r>
        <w:rPr>
          <w:rFonts w:ascii="宋体" w:hAnsi="宋体"/>
        </w:rPr>
        <w:t>)</w:t>
      </w:r>
      <w:r>
        <w:rPr>
          <w:rFonts w:ascii="宋体" w:hAnsi="宋体" w:hint="eastAsia"/>
        </w:rPr>
        <w:t>内所有边坡应当采取有效的水土流失防治和保持措施。承包人采用的降水方案应当充分考虑对地下水的保护和合理使用，如果国家和</w:t>
      </w:r>
      <w:r>
        <w:rPr>
          <w:rFonts w:ascii="宋体" w:hAnsi="宋体"/>
        </w:rPr>
        <w:t>(</w:t>
      </w:r>
      <w:r>
        <w:rPr>
          <w:rFonts w:ascii="宋体" w:hAnsi="宋体" w:hint="eastAsia"/>
        </w:rPr>
        <w:t>或</w:t>
      </w:r>
      <w:r>
        <w:rPr>
          <w:rFonts w:ascii="宋体" w:hAnsi="宋体"/>
        </w:rPr>
        <w:t>)</w:t>
      </w:r>
      <w:r>
        <w:rPr>
          <w:rFonts w:ascii="宋体" w:hAnsi="宋体" w:hint="eastAsia"/>
        </w:rPr>
        <w:t>地方人民政府有特别规定的，承包人应当遵守有关规定。承包人还应设置完善的排水系统，保持施工场地</w:t>
      </w:r>
      <w:r>
        <w:rPr>
          <w:rFonts w:ascii="宋体" w:hAnsi="宋体"/>
        </w:rPr>
        <w:t>(</w:t>
      </w:r>
      <w:r>
        <w:rPr>
          <w:rFonts w:ascii="宋体" w:hAnsi="宋体" w:hint="eastAsia"/>
        </w:rPr>
        <w:t>现场</w:t>
      </w:r>
      <w:r>
        <w:rPr>
          <w:rFonts w:ascii="宋体" w:hAnsi="宋体"/>
        </w:rPr>
        <w:t>)</w:t>
      </w:r>
      <w:r>
        <w:rPr>
          <w:rFonts w:ascii="宋体" w:hAnsi="宋体" w:hint="eastAsia"/>
        </w:rPr>
        <w:t>始终处于良好的排水状态，防止降雨径流对施工场地</w:t>
      </w:r>
      <w:r>
        <w:rPr>
          <w:rFonts w:ascii="宋体" w:hAnsi="宋体"/>
        </w:rPr>
        <w:t>(</w:t>
      </w:r>
      <w:r>
        <w:rPr>
          <w:rFonts w:ascii="宋体" w:hAnsi="宋体" w:hint="eastAsia"/>
        </w:rPr>
        <w:t>现场</w:t>
      </w:r>
      <w:r>
        <w:rPr>
          <w:rFonts w:ascii="宋体" w:hAnsi="宋体"/>
        </w:rPr>
        <w:t>)</w:t>
      </w:r>
      <w:r>
        <w:rPr>
          <w:rFonts w:ascii="宋体" w:hAnsi="宋体" w:hint="eastAsia"/>
        </w:rPr>
        <w:t>的冲刷。</w:t>
      </w:r>
    </w:p>
    <w:p w14:paraId="4F6D4F0B" w14:textId="77777777" w:rsidR="00EC2820" w:rsidRDefault="00EB4AB4">
      <w:pPr>
        <w:spacing w:line="320" w:lineRule="exact"/>
        <w:ind w:rightChars="20" w:right="42" w:firstLineChars="200" w:firstLine="420"/>
        <w:rPr>
          <w:rFonts w:ascii="宋体"/>
        </w:rPr>
      </w:pPr>
      <w:r>
        <w:rPr>
          <w:rFonts w:ascii="宋体" w:hAnsi="宋体"/>
        </w:rPr>
        <w:t xml:space="preserve">6.8.5 </w:t>
      </w:r>
      <w:r>
        <w:rPr>
          <w:rFonts w:ascii="宋体" w:hAnsi="宋体" w:hint="eastAsia"/>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rPr>
        <w:t>(</w:t>
      </w:r>
      <w:r>
        <w:rPr>
          <w:rFonts w:ascii="宋体" w:hAnsi="宋体" w:hint="eastAsia"/>
        </w:rPr>
        <w:t>如放射性材料、石棉制品等</w:t>
      </w:r>
      <w:r>
        <w:rPr>
          <w:rFonts w:ascii="宋体" w:hAnsi="宋体"/>
        </w:rPr>
        <w:t>)</w:t>
      </w:r>
      <w:r>
        <w:rPr>
          <w:rFonts w:ascii="宋体" w:hAnsi="宋体" w:hint="eastAsia"/>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2F7E2EF1" w14:textId="77777777" w:rsidR="00EC2820" w:rsidRDefault="00EB4AB4">
      <w:pPr>
        <w:spacing w:line="320" w:lineRule="exact"/>
        <w:ind w:rightChars="20" w:right="42" w:firstLineChars="200" w:firstLine="420"/>
        <w:rPr>
          <w:rFonts w:ascii="宋体"/>
        </w:rPr>
      </w:pPr>
      <w:r>
        <w:rPr>
          <w:rFonts w:ascii="宋体" w:hAnsi="宋体"/>
        </w:rPr>
        <w:t xml:space="preserve">6.8.6 </w:t>
      </w:r>
      <w:r>
        <w:rPr>
          <w:rFonts w:ascii="宋体" w:hAnsi="宋体" w:hint="eastAsia"/>
        </w:rPr>
        <w:t>承包人应为防止进出场的车辆</w:t>
      </w:r>
      <w:proofErr w:type="gramStart"/>
      <w:r>
        <w:rPr>
          <w:rFonts w:ascii="宋体" w:hAnsi="宋体" w:hint="eastAsia"/>
        </w:rPr>
        <w:t>的遗洒和</w:t>
      </w:r>
      <w:proofErr w:type="gramEnd"/>
      <w:r>
        <w:rPr>
          <w:rFonts w:ascii="宋体" w:hAnsi="宋体" w:hint="eastAsia"/>
        </w:rPr>
        <w:t>轮胎夹带物等污染周边和公共道路等行为制定并落实必要的措施，这类措施应至少包括在现场出入口设立冲刷池、对现场道路做硬化处理和采用密闭车厢或者对车厢进行必要的覆盖等等。</w:t>
      </w:r>
    </w:p>
    <w:p w14:paraId="16DB9424" w14:textId="77777777" w:rsidR="00EC2820" w:rsidRDefault="00EB4AB4">
      <w:pPr>
        <w:spacing w:line="320" w:lineRule="exact"/>
        <w:ind w:rightChars="20" w:right="42" w:firstLineChars="200" w:firstLine="420"/>
        <w:rPr>
          <w:rFonts w:ascii="宋体"/>
        </w:rPr>
      </w:pPr>
      <w:r>
        <w:rPr>
          <w:rFonts w:ascii="宋体" w:hAnsi="宋体"/>
        </w:rPr>
        <w:t xml:space="preserve">6.8.7 </w:t>
      </w:r>
      <w:r>
        <w:rPr>
          <w:rFonts w:ascii="宋体" w:hAnsi="宋体" w:hint="eastAsia"/>
        </w:rPr>
        <w:t>承包人应当保证施工生产用水和生活用水符合国家有关标准的规定。承包人还应建设、运行和维护施工生产和生活污水收集和处理系统</w:t>
      </w:r>
      <w:r>
        <w:rPr>
          <w:rFonts w:ascii="宋体" w:hAnsi="宋体"/>
        </w:rPr>
        <w:t>(</w:t>
      </w:r>
      <w:r>
        <w:rPr>
          <w:rFonts w:ascii="宋体" w:hAnsi="宋体" w:hint="eastAsia"/>
        </w:rPr>
        <w:t>包括排污口接入</w:t>
      </w:r>
      <w:r>
        <w:rPr>
          <w:rFonts w:ascii="宋体" w:hAnsi="宋体"/>
        </w:rPr>
        <w:t>)</w:t>
      </w:r>
      <w:r>
        <w:rPr>
          <w:rFonts w:ascii="宋体" w:hAnsi="宋体" w:hint="eastAsia"/>
        </w:rPr>
        <w:t>，建立符合排放标准的临时沉淀池和化粪池等，不得将未处理的污水直接或间接排放或造成地表水体、地下水体或生产和生活供水系统的污染。</w:t>
      </w:r>
    </w:p>
    <w:p w14:paraId="00CEF296" w14:textId="77777777" w:rsidR="00EC2820" w:rsidRDefault="00EB4AB4">
      <w:pPr>
        <w:spacing w:line="320" w:lineRule="exact"/>
        <w:ind w:rightChars="20" w:right="42" w:firstLineChars="200" w:firstLine="420"/>
        <w:rPr>
          <w:rFonts w:ascii="宋体"/>
        </w:rPr>
      </w:pPr>
      <w:r>
        <w:rPr>
          <w:rFonts w:ascii="宋体" w:hAnsi="宋体"/>
        </w:rPr>
        <w:t xml:space="preserve">6.8.8 </w:t>
      </w:r>
      <w:r>
        <w:rPr>
          <w:rFonts w:ascii="宋体" w:hAnsi="宋体" w:hint="eastAsia"/>
        </w:rPr>
        <w:t>承包人应当采取有效措施，建立相应的过滤、分离、分解或沉淀等处理系统，不得让有害物质</w:t>
      </w:r>
      <w:r>
        <w:rPr>
          <w:rFonts w:ascii="宋体" w:hAnsi="宋体"/>
        </w:rPr>
        <w:t>(</w:t>
      </w:r>
      <w:r>
        <w:rPr>
          <w:rFonts w:ascii="宋体" w:hAnsi="宋体" w:hint="eastAsia"/>
        </w:rPr>
        <w:t>如燃料、油料、化学品、酸等，以及超过剂量的有害气体和尘埃、污水、泥土或水、弃渣等</w:t>
      </w:r>
      <w:r>
        <w:rPr>
          <w:rFonts w:ascii="宋体" w:hAnsi="宋体"/>
        </w:rPr>
        <w:t>)</w:t>
      </w:r>
      <w:r>
        <w:rPr>
          <w:rFonts w:ascii="宋体" w:hAnsi="宋体" w:hint="eastAsia"/>
        </w:rPr>
        <w:t>污染施工场地</w:t>
      </w:r>
      <w:r>
        <w:rPr>
          <w:rFonts w:ascii="宋体" w:hAnsi="宋体"/>
        </w:rPr>
        <w:t>(</w:t>
      </w:r>
      <w:r>
        <w:rPr>
          <w:rFonts w:ascii="宋体" w:hAnsi="宋体" w:hint="eastAsia"/>
        </w:rPr>
        <w:t>现场</w:t>
      </w:r>
      <w:r>
        <w:rPr>
          <w:rFonts w:ascii="宋体" w:hAnsi="宋体"/>
        </w:rPr>
        <w:t>)</w:t>
      </w:r>
      <w:r>
        <w:rPr>
          <w:rFonts w:ascii="宋体" w:hAnsi="宋体" w:hint="eastAsia"/>
        </w:rPr>
        <w:t>及其周边环境。承包人施工工序、工作时间安排和施工设备的配置应当充分考虑降低噪声和照明等对施工场地</w:t>
      </w:r>
      <w:r>
        <w:rPr>
          <w:rFonts w:ascii="宋体" w:hAnsi="宋体"/>
        </w:rPr>
        <w:t xml:space="preserve"> (</w:t>
      </w:r>
      <w:r>
        <w:rPr>
          <w:rFonts w:ascii="宋体" w:hAnsi="宋体" w:hint="eastAsia"/>
        </w:rPr>
        <w:t>现场</w:t>
      </w:r>
      <w:r>
        <w:rPr>
          <w:rFonts w:ascii="宋体" w:hAnsi="宋体"/>
        </w:rPr>
        <w:t>)</w:t>
      </w:r>
      <w:r>
        <w:rPr>
          <w:rFonts w:ascii="宋体" w:hAnsi="宋体" w:hint="eastAsia"/>
        </w:rPr>
        <w:t>周边生产和生活的影响，并满足国家和地方政府有关规定的要求。</w:t>
      </w:r>
    </w:p>
    <w:p w14:paraId="1E3D1F3D" w14:textId="77777777" w:rsidR="00EC2820" w:rsidRDefault="00EB4AB4">
      <w:pPr>
        <w:spacing w:line="320" w:lineRule="exact"/>
        <w:ind w:leftChars="228" w:left="1004" w:rightChars="20" w:right="42" w:hangingChars="250" w:hanging="525"/>
        <w:rPr>
          <w:rFonts w:ascii="宋体"/>
          <w:u w:val="single"/>
        </w:rPr>
      </w:pPr>
      <w:r>
        <w:rPr>
          <w:rFonts w:ascii="宋体" w:hAnsi="宋体"/>
        </w:rPr>
        <w:t xml:space="preserve">6.8.9 </w:t>
      </w:r>
      <w:r>
        <w:rPr>
          <w:rFonts w:ascii="宋体" w:hAnsi="宋体" w:hint="eastAsia"/>
        </w:rPr>
        <w:t>环境保护方面的其他要求如下：</w:t>
      </w:r>
      <w:r>
        <w:rPr>
          <w:rFonts w:ascii="宋体" w:hAnsi="宋体"/>
          <w:u w:val="single"/>
        </w:rPr>
        <w:t xml:space="preserve">  /   </w:t>
      </w:r>
    </w:p>
    <w:p w14:paraId="29E42A39" w14:textId="77777777" w:rsidR="00EC2820" w:rsidRDefault="00EB4AB4">
      <w:pPr>
        <w:spacing w:line="320" w:lineRule="exact"/>
        <w:ind w:leftChars="228" w:left="1004" w:rightChars="20" w:right="42" w:hangingChars="250" w:hanging="525"/>
        <w:rPr>
          <w:rFonts w:ascii="宋体"/>
        </w:rPr>
      </w:pPr>
      <w:r>
        <w:rPr>
          <w:rFonts w:ascii="宋体" w:hAnsi="宋体"/>
        </w:rPr>
        <w:t xml:space="preserve">6.9 </w:t>
      </w:r>
      <w:r>
        <w:rPr>
          <w:rFonts w:ascii="宋体" w:hAnsi="宋体" w:hint="eastAsia"/>
        </w:rPr>
        <w:t>施工环保措施计划</w:t>
      </w:r>
    </w:p>
    <w:p w14:paraId="3134A17D" w14:textId="77777777" w:rsidR="00EC2820" w:rsidRDefault="00EB4AB4">
      <w:pPr>
        <w:spacing w:line="320" w:lineRule="exact"/>
        <w:ind w:rightChars="20" w:right="42" w:firstLineChars="200" w:firstLine="420"/>
        <w:rPr>
          <w:rFonts w:ascii="宋体"/>
        </w:rPr>
      </w:pPr>
      <w:r>
        <w:rPr>
          <w:rFonts w:ascii="宋体" w:hAnsi="宋体"/>
        </w:rPr>
        <w:lastRenderedPageBreak/>
        <w:t xml:space="preserve">6.9.1 </w:t>
      </w:r>
      <w:r>
        <w:rPr>
          <w:rFonts w:ascii="宋体" w:hAnsi="宋体" w:hint="eastAsia"/>
        </w:rPr>
        <w:t>通用合同条款第</w:t>
      </w:r>
      <w:r>
        <w:rPr>
          <w:rFonts w:ascii="宋体" w:hAnsi="宋体"/>
        </w:rPr>
        <w:t>9.4.2</w:t>
      </w:r>
      <w:r>
        <w:rPr>
          <w:rFonts w:ascii="宋体" w:hAnsi="宋体" w:hint="eastAsia"/>
        </w:rPr>
        <w:t>项约定的施工环保措施计划是承包人阐明</w:t>
      </w:r>
      <w:proofErr w:type="gramStart"/>
      <w:r>
        <w:rPr>
          <w:rFonts w:ascii="宋体" w:hAnsi="宋体" w:hint="eastAsia"/>
        </w:rPr>
        <w:t>环保方针</w:t>
      </w:r>
      <w:proofErr w:type="gramEnd"/>
      <w:r>
        <w:rPr>
          <w:rFonts w:ascii="宋体" w:hAnsi="宋体" w:hint="eastAsia"/>
        </w:rPr>
        <w:t>和</w:t>
      </w:r>
      <w:proofErr w:type="gramStart"/>
      <w:r>
        <w:rPr>
          <w:rFonts w:ascii="宋体" w:hAnsi="宋体" w:hint="eastAsia"/>
        </w:rPr>
        <w:t>拟采用</w:t>
      </w:r>
      <w:proofErr w:type="gramEnd"/>
      <w:r>
        <w:rPr>
          <w:rFonts w:ascii="宋体" w:hAnsi="宋体" w:hint="eastAsia"/>
        </w:rPr>
        <w:t>的环保措施及方法等的文件，其内容应包括但不限于：</w:t>
      </w:r>
    </w:p>
    <w:p w14:paraId="4B241343" w14:textId="77777777" w:rsidR="00EC2820" w:rsidRDefault="00EB4AB4">
      <w:pPr>
        <w:spacing w:line="320" w:lineRule="exact"/>
        <w:ind w:leftChars="-192" w:left="-403" w:rightChars="20" w:right="42" w:firstLineChars="350" w:firstLine="735"/>
        <w:rPr>
          <w:rFonts w:ascii="宋体"/>
        </w:rPr>
      </w:pPr>
      <w:r>
        <w:rPr>
          <w:rFonts w:ascii="宋体" w:hAnsi="宋体"/>
        </w:rPr>
        <w:t>(1)</w:t>
      </w:r>
      <w:r>
        <w:rPr>
          <w:rFonts w:ascii="宋体" w:hAnsi="宋体" w:hint="eastAsia"/>
        </w:rPr>
        <w:t>承包人生活区</w:t>
      </w:r>
      <w:r>
        <w:rPr>
          <w:rFonts w:ascii="宋体" w:hAnsi="宋体"/>
        </w:rPr>
        <w:t>(</w:t>
      </w:r>
      <w:r>
        <w:rPr>
          <w:rFonts w:ascii="宋体" w:hAnsi="宋体" w:hint="eastAsia"/>
        </w:rPr>
        <w:t>如果有</w:t>
      </w:r>
      <w:r>
        <w:rPr>
          <w:rFonts w:ascii="宋体" w:hAnsi="宋体"/>
        </w:rPr>
        <w:t>)</w:t>
      </w:r>
      <w:r>
        <w:rPr>
          <w:rFonts w:ascii="宋体" w:hAnsi="宋体" w:hint="eastAsia"/>
        </w:rPr>
        <w:t>的生活用水和生活污水处理措施；</w:t>
      </w:r>
    </w:p>
    <w:p w14:paraId="4203C12D" w14:textId="77777777" w:rsidR="00EC2820" w:rsidRDefault="00EB4AB4">
      <w:pPr>
        <w:spacing w:line="320" w:lineRule="exact"/>
        <w:ind w:leftChars="-192" w:left="-403" w:rightChars="20" w:right="42" w:firstLineChars="350" w:firstLine="735"/>
        <w:rPr>
          <w:rFonts w:ascii="宋体"/>
        </w:rPr>
      </w:pPr>
      <w:r>
        <w:rPr>
          <w:rFonts w:ascii="宋体" w:hAnsi="宋体"/>
        </w:rPr>
        <w:t>(2)</w:t>
      </w:r>
      <w:r>
        <w:rPr>
          <w:rFonts w:ascii="宋体" w:hAnsi="宋体" w:hint="eastAsia"/>
        </w:rPr>
        <w:t>施工生产废水处理措施；</w:t>
      </w:r>
    </w:p>
    <w:p w14:paraId="2516B69D" w14:textId="77777777" w:rsidR="00EC2820" w:rsidRDefault="00EB4AB4">
      <w:pPr>
        <w:spacing w:line="320" w:lineRule="exact"/>
        <w:ind w:rightChars="20" w:right="42" w:firstLineChars="200" w:firstLine="420"/>
        <w:rPr>
          <w:rFonts w:ascii="宋体"/>
        </w:rPr>
      </w:pPr>
      <w:r>
        <w:rPr>
          <w:rFonts w:ascii="宋体" w:hAnsi="宋体"/>
        </w:rPr>
        <w:t>(3)</w:t>
      </w:r>
      <w:r>
        <w:rPr>
          <w:rFonts w:ascii="宋体" w:hAnsi="宋体" w:hint="eastAsia"/>
        </w:rPr>
        <w:t>施工扬尘和废气的处理措施；</w:t>
      </w:r>
    </w:p>
    <w:p w14:paraId="736861A6" w14:textId="77777777" w:rsidR="00EC2820" w:rsidRDefault="00EB4AB4">
      <w:pPr>
        <w:spacing w:line="320" w:lineRule="exact"/>
        <w:ind w:leftChars="-192" w:left="-403" w:rightChars="20" w:right="42" w:firstLineChars="350" w:firstLine="735"/>
        <w:rPr>
          <w:rFonts w:ascii="宋体"/>
        </w:rPr>
      </w:pPr>
      <w:r>
        <w:rPr>
          <w:rFonts w:ascii="宋体" w:hAnsi="宋体"/>
        </w:rPr>
        <w:t>(4)</w:t>
      </w:r>
      <w:r>
        <w:rPr>
          <w:rFonts w:ascii="宋体" w:hAnsi="宋体" w:hint="eastAsia"/>
        </w:rPr>
        <w:t>施工噪声和光污染控制措施；</w:t>
      </w:r>
    </w:p>
    <w:p w14:paraId="06771B7D" w14:textId="77777777" w:rsidR="00EC2820" w:rsidRDefault="00EB4AB4">
      <w:pPr>
        <w:tabs>
          <w:tab w:val="left" w:pos="360"/>
        </w:tabs>
        <w:spacing w:line="320" w:lineRule="exact"/>
        <w:ind w:leftChars="-192" w:left="-403" w:rightChars="20" w:right="42" w:firstLineChars="350" w:firstLine="735"/>
        <w:rPr>
          <w:rFonts w:ascii="宋体"/>
        </w:rPr>
      </w:pPr>
      <w:r>
        <w:rPr>
          <w:rFonts w:ascii="宋体" w:hAnsi="宋体"/>
        </w:rPr>
        <w:t>(5)</w:t>
      </w:r>
      <w:r>
        <w:rPr>
          <w:rFonts w:ascii="宋体" w:hAnsi="宋体" w:hint="eastAsia"/>
        </w:rPr>
        <w:t>节能减排措施；</w:t>
      </w:r>
    </w:p>
    <w:p w14:paraId="22663964" w14:textId="77777777" w:rsidR="00EC2820" w:rsidRDefault="00EB4AB4">
      <w:pPr>
        <w:spacing w:line="320" w:lineRule="exact"/>
        <w:ind w:leftChars="-192" w:left="-403" w:rightChars="20" w:right="42" w:firstLineChars="350" w:firstLine="735"/>
        <w:rPr>
          <w:rFonts w:ascii="宋体"/>
        </w:rPr>
      </w:pPr>
      <w:r>
        <w:rPr>
          <w:rFonts w:ascii="宋体" w:hAnsi="宋体"/>
        </w:rPr>
        <w:t>(6)</w:t>
      </w:r>
      <w:r>
        <w:rPr>
          <w:rFonts w:ascii="宋体" w:hAnsi="宋体" w:hint="eastAsia"/>
        </w:rPr>
        <w:t>不可再生资源循环利用措施；</w:t>
      </w:r>
    </w:p>
    <w:p w14:paraId="46B486E5" w14:textId="77777777" w:rsidR="00EC2820" w:rsidRDefault="00EB4AB4">
      <w:pPr>
        <w:spacing w:line="320" w:lineRule="exact"/>
        <w:ind w:leftChars="-192" w:left="-403" w:rightChars="20" w:right="42" w:firstLineChars="350" w:firstLine="735"/>
        <w:rPr>
          <w:rFonts w:ascii="宋体"/>
        </w:rPr>
      </w:pPr>
      <w:r>
        <w:rPr>
          <w:rFonts w:ascii="宋体" w:hAnsi="宋体"/>
        </w:rPr>
        <w:t>(7)</w:t>
      </w:r>
      <w:r>
        <w:rPr>
          <w:rFonts w:ascii="宋体" w:hAnsi="宋体" w:hint="eastAsia"/>
        </w:rPr>
        <w:t>固体废弃物处理措施；</w:t>
      </w:r>
    </w:p>
    <w:p w14:paraId="16A7E9AB" w14:textId="77777777" w:rsidR="00EC2820" w:rsidRDefault="00EB4AB4">
      <w:pPr>
        <w:spacing w:line="320" w:lineRule="exact"/>
        <w:ind w:leftChars="-192" w:left="-403" w:rightChars="20" w:right="42" w:firstLineChars="350" w:firstLine="735"/>
        <w:rPr>
          <w:rFonts w:ascii="宋体"/>
        </w:rPr>
      </w:pPr>
      <w:r>
        <w:rPr>
          <w:rFonts w:ascii="宋体" w:hAnsi="宋体"/>
        </w:rPr>
        <w:t>(8)</w:t>
      </w:r>
      <w:r>
        <w:rPr>
          <w:rFonts w:ascii="宋体" w:hAnsi="宋体" w:hint="eastAsia"/>
        </w:rPr>
        <w:t>人群健康保护和卫生防疫措施；</w:t>
      </w:r>
    </w:p>
    <w:p w14:paraId="42BBFCDE" w14:textId="77777777" w:rsidR="00EC2820" w:rsidRDefault="00EB4AB4">
      <w:pPr>
        <w:spacing w:line="320" w:lineRule="exact"/>
        <w:ind w:leftChars="-192" w:left="-403" w:rightChars="20" w:right="42" w:firstLineChars="350" w:firstLine="735"/>
        <w:rPr>
          <w:rFonts w:ascii="宋体"/>
        </w:rPr>
      </w:pPr>
      <w:r>
        <w:rPr>
          <w:rFonts w:ascii="宋体" w:hAnsi="宋体"/>
        </w:rPr>
        <w:t>(9)</w:t>
      </w:r>
      <w:r>
        <w:rPr>
          <w:rFonts w:ascii="宋体" w:hAnsi="宋体" w:hint="eastAsia"/>
        </w:rPr>
        <w:t>防止误用有害材料的保证措施；</w:t>
      </w:r>
    </w:p>
    <w:p w14:paraId="40E0AFE2" w14:textId="77777777" w:rsidR="00EC2820" w:rsidRDefault="00EB4AB4">
      <w:pPr>
        <w:spacing w:line="320" w:lineRule="exact"/>
        <w:ind w:leftChars="-192" w:left="-403" w:rightChars="20" w:right="42" w:firstLineChars="350" w:firstLine="735"/>
        <w:rPr>
          <w:rFonts w:ascii="宋体"/>
        </w:rPr>
      </w:pPr>
      <w:r>
        <w:rPr>
          <w:rFonts w:ascii="宋体" w:hAnsi="宋体"/>
        </w:rPr>
        <w:t>(10)</w:t>
      </w:r>
      <w:r>
        <w:rPr>
          <w:rFonts w:ascii="宋体" w:hAnsi="宋体" w:hint="eastAsia"/>
        </w:rPr>
        <w:t>施工边坡工程的水土流失保护措施；</w:t>
      </w:r>
    </w:p>
    <w:p w14:paraId="06C845C6" w14:textId="77777777" w:rsidR="00EC2820" w:rsidRDefault="00EB4AB4">
      <w:pPr>
        <w:spacing w:line="320" w:lineRule="exact"/>
        <w:ind w:leftChars="-192" w:left="-403" w:rightChars="20" w:right="42" w:firstLineChars="350" w:firstLine="735"/>
        <w:rPr>
          <w:rFonts w:ascii="宋体"/>
        </w:rPr>
      </w:pPr>
      <w:r>
        <w:rPr>
          <w:rFonts w:ascii="宋体" w:hAnsi="宋体"/>
        </w:rPr>
        <w:t>(11)</w:t>
      </w:r>
      <w:r>
        <w:rPr>
          <w:rFonts w:ascii="宋体" w:hAnsi="宋体" w:hint="eastAsia"/>
        </w:rPr>
        <w:t>道路污染防治措施；</w:t>
      </w:r>
    </w:p>
    <w:p w14:paraId="4C297A25" w14:textId="77777777" w:rsidR="00EC2820" w:rsidRDefault="00EB4AB4">
      <w:pPr>
        <w:spacing w:line="320" w:lineRule="exact"/>
        <w:ind w:leftChars="-192" w:left="-403" w:rightChars="20" w:right="42" w:firstLineChars="350" w:firstLine="735"/>
        <w:rPr>
          <w:rFonts w:ascii="宋体"/>
        </w:rPr>
      </w:pPr>
      <w:r>
        <w:rPr>
          <w:rFonts w:ascii="宋体" w:hAnsi="宋体"/>
        </w:rPr>
        <w:t>(12)</w:t>
      </w:r>
      <w:r>
        <w:rPr>
          <w:rFonts w:ascii="宋体" w:hAnsi="宋体" w:hint="eastAsia"/>
        </w:rPr>
        <w:t>完工后场地清理及其植被</w:t>
      </w:r>
      <w:r>
        <w:rPr>
          <w:rFonts w:ascii="宋体" w:hAnsi="宋体"/>
        </w:rPr>
        <w:t>(</w:t>
      </w:r>
      <w:r>
        <w:rPr>
          <w:rFonts w:ascii="宋体" w:hAnsi="宋体" w:hint="eastAsia"/>
        </w:rPr>
        <w:t>如果有</w:t>
      </w:r>
      <w:r>
        <w:rPr>
          <w:rFonts w:ascii="宋体" w:hAnsi="宋体"/>
        </w:rPr>
        <w:t>)</w:t>
      </w:r>
      <w:r>
        <w:rPr>
          <w:rFonts w:ascii="宋体" w:hAnsi="宋体" w:hint="eastAsia"/>
        </w:rPr>
        <w:t>恢复的规划和措施；</w:t>
      </w:r>
    </w:p>
    <w:p w14:paraId="6E3FC6A3" w14:textId="77777777" w:rsidR="00EC2820" w:rsidRDefault="00EB4AB4">
      <w:pPr>
        <w:spacing w:line="320" w:lineRule="exact"/>
        <w:ind w:leftChars="-192" w:left="-403" w:rightChars="20" w:right="42" w:firstLineChars="350" w:firstLine="735"/>
        <w:rPr>
          <w:rFonts w:ascii="宋体"/>
        </w:rPr>
      </w:pPr>
      <w:r>
        <w:rPr>
          <w:rFonts w:ascii="宋体" w:hAnsi="宋体"/>
        </w:rPr>
        <w:t>(13)</w:t>
      </w:r>
      <w:r>
        <w:rPr>
          <w:rFonts w:ascii="宋体" w:hAnsi="宋体" w:hint="eastAsia"/>
        </w:rPr>
        <w:t>其他：。</w:t>
      </w:r>
    </w:p>
    <w:p w14:paraId="1FB45C52" w14:textId="77777777" w:rsidR="00EC2820" w:rsidRDefault="00EB4AB4">
      <w:pPr>
        <w:spacing w:line="320" w:lineRule="exact"/>
        <w:ind w:rightChars="20" w:right="42" w:firstLineChars="200" w:firstLine="420"/>
        <w:rPr>
          <w:rFonts w:ascii="宋体"/>
        </w:rPr>
      </w:pPr>
      <w:r>
        <w:rPr>
          <w:rFonts w:ascii="宋体" w:hAnsi="宋体"/>
        </w:rPr>
        <w:t xml:space="preserve">6.9.2 </w:t>
      </w:r>
      <w:r>
        <w:rPr>
          <w:rFonts w:ascii="宋体" w:hAnsi="宋体" w:hint="eastAsia"/>
        </w:rPr>
        <w:t>施工环保措施计划应当在专用合同条款第</w:t>
      </w:r>
      <w:r>
        <w:rPr>
          <w:rFonts w:ascii="宋体" w:hAnsi="宋体"/>
        </w:rPr>
        <w:t>9.4</w:t>
      </w:r>
      <w:r>
        <w:rPr>
          <w:rFonts w:ascii="宋体" w:hAnsi="宋体" w:hint="eastAsia"/>
        </w:rPr>
        <w:t>款约定的期限内报送监理人。承包人应当严格执行经监理人批准的施工环保措施计划，并及时补充、修订和完善施工环保措施计划。</w:t>
      </w:r>
    </w:p>
    <w:p w14:paraId="65466810" w14:textId="77777777" w:rsidR="00EC2820" w:rsidRDefault="00EB4AB4">
      <w:pPr>
        <w:spacing w:line="320" w:lineRule="exact"/>
        <w:ind w:left="949" w:rightChars="76" w:right="160" w:hangingChars="450" w:hanging="949"/>
        <w:rPr>
          <w:rFonts w:ascii="宋体"/>
          <w:b/>
        </w:rPr>
      </w:pPr>
      <w:r>
        <w:rPr>
          <w:rFonts w:ascii="宋体" w:hAnsi="宋体"/>
          <w:b/>
        </w:rPr>
        <w:t>7.</w:t>
      </w:r>
      <w:r>
        <w:rPr>
          <w:rFonts w:ascii="宋体" w:hAnsi="宋体" w:hint="eastAsia"/>
          <w:b/>
        </w:rPr>
        <w:t>治安保卫</w:t>
      </w:r>
    </w:p>
    <w:p w14:paraId="59132971" w14:textId="77777777" w:rsidR="00EC2820" w:rsidRDefault="00EB4AB4">
      <w:pPr>
        <w:spacing w:line="320" w:lineRule="exact"/>
        <w:ind w:firstLineChars="200" w:firstLine="420"/>
        <w:rPr>
          <w:rFonts w:ascii="宋体"/>
        </w:rPr>
      </w:pPr>
      <w:r>
        <w:rPr>
          <w:rFonts w:ascii="宋体" w:hAnsi="宋体"/>
        </w:rPr>
        <w:t xml:space="preserve">7.1 </w:t>
      </w:r>
      <w:r>
        <w:rPr>
          <w:rFonts w:ascii="宋体" w:hAnsi="宋体" w:hint="eastAsia"/>
          <w:spacing w:val="6"/>
        </w:rPr>
        <w:t>承包人应为施工场地</w:t>
      </w:r>
      <w:r>
        <w:rPr>
          <w:rFonts w:ascii="宋体" w:hAnsi="宋体"/>
          <w:spacing w:val="6"/>
        </w:rPr>
        <w:t>(</w:t>
      </w:r>
      <w:r>
        <w:rPr>
          <w:rFonts w:ascii="宋体" w:hAnsi="宋体" w:hint="eastAsia"/>
          <w:spacing w:val="6"/>
        </w:rPr>
        <w:t>现场</w:t>
      </w:r>
      <w:r>
        <w:rPr>
          <w:rFonts w:ascii="宋体" w:hAnsi="宋体"/>
          <w:spacing w:val="6"/>
        </w:rPr>
        <w:t>)</w:t>
      </w:r>
      <w:r>
        <w:rPr>
          <w:rFonts w:ascii="宋体" w:hAnsi="宋体" w:hint="eastAsia"/>
          <w:spacing w:val="6"/>
        </w:rPr>
        <w:t>提供</w:t>
      </w:r>
      <w:r>
        <w:rPr>
          <w:rFonts w:ascii="宋体" w:hAnsi="宋体"/>
          <w:spacing w:val="6"/>
        </w:rPr>
        <w:t>24</w:t>
      </w:r>
      <w:r>
        <w:rPr>
          <w:rFonts w:ascii="宋体" w:hAnsi="宋体" w:hint="eastAsia"/>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14:paraId="4F29C903" w14:textId="77777777" w:rsidR="00EC2820" w:rsidRDefault="00EB4AB4">
      <w:pPr>
        <w:spacing w:line="320" w:lineRule="exact"/>
        <w:ind w:firstLineChars="200" w:firstLine="420"/>
        <w:rPr>
          <w:rFonts w:ascii="宋体"/>
        </w:rPr>
      </w:pPr>
      <w:r>
        <w:rPr>
          <w:rFonts w:ascii="宋体" w:hAnsi="宋体"/>
        </w:rPr>
        <w:t xml:space="preserve">7.2 </w:t>
      </w:r>
      <w:r>
        <w:rPr>
          <w:rFonts w:ascii="宋体" w:hAnsi="宋体" w:hint="eastAsia"/>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rPr>
        <w:t>(</w:t>
      </w:r>
      <w:r>
        <w:rPr>
          <w:rFonts w:ascii="宋体" w:hAnsi="宋体" w:hint="eastAsia"/>
        </w:rPr>
        <w:t>现场</w:t>
      </w:r>
      <w:r>
        <w:rPr>
          <w:rFonts w:ascii="宋体" w:hAnsi="宋体"/>
        </w:rPr>
        <w:t>)</w:t>
      </w:r>
      <w:r>
        <w:rPr>
          <w:rFonts w:ascii="宋体" w:hAnsi="宋体" w:hint="eastAsia"/>
        </w:rPr>
        <w:t>周边和</w:t>
      </w:r>
      <w:proofErr w:type="gramStart"/>
      <w:r>
        <w:rPr>
          <w:rFonts w:ascii="宋体" w:hAnsi="宋体" w:hint="eastAsia"/>
        </w:rPr>
        <w:t>全现场</w:t>
      </w:r>
      <w:proofErr w:type="gramEnd"/>
      <w:r>
        <w:rPr>
          <w:rFonts w:ascii="宋体" w:hAnsi="宋体" w:hint="eastAsia"/>
        </w:rPr>
        <w:t>的保安巡逻。</w:t>
      </w:r>
    </w:p>
    <w:p w14:paraId="111166B0" w14:textId="77777777" w:rsidR="00EC2820" w:rsidRDefault="00EB4AB4">
      <w:pPr>
        <w:spacing w:line="320" w:lineRule="exact"/>
        <w:ind w:firstLineChars="200" w:firstLine="420"/>
        <w:rPr>
          <w:rFonts w:ascii="宋体"/>
        </w:rPr>
      </w:pPr>
      <w:r>
        <w:rPr>
          <w:rFonts w:ascii="宋体" w:hAnsi="宋体"/>
        </w:rPr>
        <w:t xml:space="preserve">7.3 </w:t>
      </w:r>
      <w:r>
        <w:rPr>
          <w:rFonts w:ascii="宋体" w:hAnsi="宋体" w:hint="eastAsia"/>
        </w:rPr>
        <w:t>承包人应制定并实施严格的施工场地</w:t>
      </w:r>
      <w:r>
        <w:rPr>
          <w:rFonts w:ascii="宋体" w:hAnsi="宋体"/>
        </w:rPr>
        <w:t>(</w:t>
      </w:r>
      <w:r>
        <w:rPr>
          <w:rFonts w:ascii="宋体" w:hAnsi="宋体" w:hint="eastAsia"/>
        </w:rPr>
        <w:t>现场</w:t>
      </w:r>
      <w:r>
        <w:rPr>
          <w:rFonts w:ascii="宋体" w:hAnsi="宋体"/>
        </w:rPr>
        <w:t>)</w:t>
      </w:r>
      <w:r>
        <w:rPr>
          <w:rFonts w:ascii="宋体" w:hAnsi="宋体" w:hint="eastAsia"/>
        </w:rPr>
        <w:t>出入制度并报监理人审批；车辆的出入须有出入审批制度，并有指定的专人负责管理；人员进出现场应有出入证，出入证须以经过监理人批准的格式印制。</w:t>
      </w:r>
    </w:p>
    <w:p w14:paraId="639D254F" w14:textId="77777777" w:rsidR="00EC2820" w:rsidRDefault="00EB4AB4">
      <w:pPr>
        <w:spacing w:line="320" w:lineRule="exact"/>
        <w:ind w:firstLineChars="200" w:firstLine="420"/>
        <w:rPr>
          <w:rFonts w:ascii="宋体"/>
        </w:rPr>
      </w:pPr>
      <w:r>
        <w:rPr>
          <w:rFonts w:ascii="宋体" w:hAnsi="宋体"/>
        </w:rPr>
        <w:t xml:space="preserve">7.4 </w:t>
      </w:r>
      <w:r>
        <w:rPr>
          <w:rFonts w:ascii="宋体" w:hAnsi="宋体" w:hint="eastAsia"/>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1EAD2A75" w14:textId="77777777" w:rsidR="00EC2820" w:rsidRDefault="00EB4AB4">
      <w:pPr>
        <w:spacing w:line="320" w:lineRule="exact"/>
        <w:ind w:firstLineChars="200" w:firstLine="420"/>
        <w:rPr>
          <w:rFonts w:ascii="宋体"/>
        </w:rPr>
      </w:pPr>
      <w:r>
        <w:rPr>
          <w:rFonts w:ascii="宋体" w:hAnsi="宋体"/>
        </w:rPr>
        <w:t xml:space="preserve">7.5 </w:t>
      </w:r>
      <w:r>
        <w:rPr>
          <w:rFonts w:ascii="宋体" w:hAnsi="宋体" w:hint="eastAsia"/>
        </w:rPr>
        <w:t>承包人应为施工场地</w:t>
      </w:r>
      <w:r>
        <w:rPr>
          <w:rFonts w:ascii="宋体" w:hAnsi="宋体"/>
        </w:rPr>
        <w:t>(</w:t>
      </w:r>
      <w:r>
        <w:rPr>
          <w:rFonts w:ascii="宋体" w:hAnsi="宋体" w:hint="eastAsia"/>
        </w:rPr>
        <w:t>现场</w:t>
      </w:r>
      <w:r>
        <w:rPr>
          <w:rFonts w:ascii="宋体" w:hAnsi="宋体"/>
        </w:rPr>
        <w:t>)</w:t>
      </w:r>
      <w:r>
        <w:rPr>
          <w:rFonts w:ascii="宋体" w:hAnsi="宋体" w:hint="eastAsia"/>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74428D69" w14:textId="77777777" w:rsidR="00EC2820" w:rsidRDefault="00EB4AB4">
      <w:pPr>
        <w:tabs>
          <w:tab w:val="left" w:pos="180"/>
        </w:tabs>
        <w:spacing w:line="320" w:lineRule="exact"/>
        <w:ind w:leftChars="-1" w:left="-2" w:firstLineChars="200" w:firstLine="420"/>
        <w:rPr>
          <w:rFonts w:ascii="宋体"/>
        </w:rPr>
      </w:pPr>
      <w:r>
        <w:rPr>
          <w:rFonts w:ascii="宋体" w:hAnsi="宋体"/>
        </w:rPr>
        <w:t xml:space="preserve">7.6 </w:t>
      </w:r>
      <w:r>
        <w:rPr>
          <w:rFonts w:ascii="宋体" w:hAnsi="宋体" w:hint="eastAsia"/>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rPr>
        <w:t>(</w:t>
      </w:r>
      <w:r>
        <w:rPr>
          <w:rFonts w:ascii="宋体" w:hAnsi="宋体" w:hint="eastAsia"/>
        </w:rPr>
        <w:t>包括其分包人</w:t>
      </w:r>
      <w:r>
        <w:rPr>
          <w:rFonts w:ascii="宋体" w:hAnsi="宋体"/>
        </w:rPr>
        <w:t>)</w:t>
      </w:r>
      <w:r>
        <w:rPr>
          <w:rFonts w:ascii="宋体" w:hAnsi="宋体" w:hint="eastAsia"/>
        </w:rPr>
        <w:t>拖欠工人工资而可能遭受的任何处罚、索赔、损失和损害等。</w:t>
      </w:r>
    </w:p>
    <w:p w14:paraId="3837FD37" w14:textId="77777777" w:rsidR="00EC2820" w:rsidRDefault="00EB4AB4">
      <w:pPr>
        <w:spacing w:line="320" w:lineRule="exact"/>
        <w:ind w:leftChars="228" w:left="1004" w:hangingChars="250" w:hanging="525"/>
        <w:rPr>
          <w:rFonts w:ascii="宋体"/>
        </w:rPr>
      </w:pPr>
      <w:r>
        <w:rPr>
          <w:rFonts w:ascii="宋体" w:hAnsi="宋体"/>
        </w:rPr>
        <w:t xml:space="preserve">7.7 </w:t>
      </w:r>
      <w:r>
        <w:rPr>
          <w:rFonts w:ascii="宋体" w:hAnsi="宋体" w:hint="eastAsia"/>
        </w:rPr>
        <w:t>施工场地</w:t>
      </w:r>
      <w:r>
        <w:rPr>
          <w:rFonts w:ascii="宋体" w:hAnsi="宋体"/>
        </w:rPr>
        <w:t>(</w:t>
      </w:r>
      <w:r>
        <w:rPr>
          <w:rFonts w:ascii="宋体" w:hAnsi="宋体" w:hint="eastAsia"/>
        </w:rPr>
        <w:t>现场</w:t>
      </w:r>
      <w:r>
        <w:rPr>
          <w:rFonts w:ascii="宋体" w:hAnsi="宋体"/>
        </w:rPr>
        <w:t>)</w:t>
      </w:r>
      <w:r>
        <w:rPr>
          <w:rFonts w:ascii="宋体" w:hAnsi="宋体" w:hint="eastAsia"/>
        </w:rPr>
        <w:t>治安管理计划的要求：</w:t>
      </w:r>
      <w:r>
        <w:rPr>
          <w:rFonts w:ascii="宋体" w:hAnsi="宋体"/>
          <w:u w:val="single"/>
        </w:rPr>
        <w:t xml:space="preserve">  /           </w:t>
      </w:r>
      <w:r>
        <w:rPr>
          <w:rFonts w:ascii="宋体" w:hAnsi="宋体" w:hint="eastAsia"/>
        </w:rPr>
        <w:t>。</w:t>
      </w:r>
    </w:p>
    <w:p w14:paraId="56F9FB6C" w14:textId="77777777" w:rsidR="00EC2820" w:rsidRDefault="00EB4AB4">
      <w:pPr>
        <w:spacing w:line="320" w:lineRule="exact"/>
        <w:ind w:leftChars="228" w:left="1004" w:hangingChars="250" w:hanging="525"/>
        <w:rPr>
          <w:rFonts w:ascii="宋体"/>
        </w:rPr>
      </w:pPr>
      <w:r>
        <w:rPr>
          <w:rFonts w:ascii="宋体" w:hAnsi="宋体"/>
        </w:rPr>
        <w:t xml:space="preserve">7.8 </w:t>
      </w:r>
      <w:r>
        <w:rPr>
          <w:rFonts w:ascii="宋体" w:hAnsi="宋体" w:hint="eastAsia"/>
        </w:rPr>
        <w:t>突发治安事件紧急预案的要求：</w:t>
      </w:r>
      <w:r>
        <w:rPr>
          <w:rFonts w:ascii="宋体" w:hAnsi="宋体"/>
          <w:u w:val="single"/>
        </w:rPr>
        <w:t xml:space="preserve">  /               </w:t>
      </w:r>
      <w:r>
        <w:rPr>
          <w:rFonts w:ascii="宋体" w:hAnsi="宋体" w:hint="eastAsia"/>
        </w:rPr>
        <w:t>。</w:t>
      </w:r>
    </w:p>
    <w:p w14:paraId="4F2F5346" w14:textId="77777777" w:rsidR="00EC2820" w:rsidRDefault="00EB4AB4">
      <w:pPr>
        <w:spacing w:line="320" w:lineRule="exact"/>
        <w:ind w:firstLineChars="200" w:firstLine="420"/>
        <w:rPr>
          <w:rFonts w:ascii="宋体"/>
        </w:rPr>
      </w:pPr>
      <w:r>
        <w:rPr>
          <w:rFonts w:ascii="宋体" w:hAnsi="宋体"/>
        </w:rPr>
        <w:t xml:space="preserve">7.9  </w:t>
      </w:r>
      <w:r>
        <w:rPr>
          <w:rFonts w:ascii="宋体" w:hAnsi="宋体" w:hint="eastAsia"/>
        </w:rPr>
        <w:t>治安保卫方面的其他要求如下：</w:t>
      </w:r>
      <w:r>
        <w:rPr>
          <w:rFonts w:ascii="宋体" w:hAnsi="宋体"/>
          <w:u w:val="single"/>
        </w:rPr>
        <w:t xml:space="preserve">  /                 </w:t>
      </w:r>
      <w:r>
        <w:rPr>
          <w:rFonts w:ascii="宋体" w:hAnsi="宋体" w:hint="eastAsia"/>
        </w:rPr>
        <w:t>。</w:t>
      </w:r>
    </w:p>
    <w:p w14:paraId="659A73A0" w14:textId="77777777" w:rsidR="00EC2820" w:rsidRDefault="00EB4AB4">
      <w:pPr>
        <w:spacing w:line="320" w:lineRule="exact"/>
        <w:ind w:left="949" w:hangingChars="450" w:hanging="949"/>
        <w:rPr>
          <w:rFonts w:ascii="宋体"/>
          <w:b/>
        </w:rPr>
      </w:pPr>
      <w:r>
        <w:rPr>
          <w:rFonts w:ascii="宋体" w:hAnsi="宋体"/>
          <w:b/>
        </w:rPr>
        <w:lastRenderedPageBreak/>
        <w:t>8.</w:t>
      </w:r>
      <w:r>
        <w:rPr>
          <w:rFonts w:ascii="宋体" w:hAnsi="宋体" w:hint="eastAsia"/>
          <w:b/>
        </w:rPr>
        <w:t>地上、地下设施和周边建筑物的临时保护</w:t>
      </w:r>
    </w:p>
    <w:p w14:paraId="7152C11A" w14:textId="77777777" w:rsidR="00EC2820" w:rsidRDefault="00EB4AB4">
      <w:pPr>
        <w:spacing w:line="320" w:lineRule="exact"/>
        <w:ind w:firstLineChars="200" w:firstLine="420"/>
        <w:rPr>
          <w:rFonts w:ascii="宋体"/>
        </w:rPr>
      </w:pPr>
      <w:r>
        <w:rPr>
          <w:rFonts w:ascii="宋体" w:hAnsi="宋体"/>
        </w:rPr>
        <w:t xml:space="preserve">8.1 </w:t>
      </w:r>
      <w:r>
        <w:rPr>
          <w:rFonts w:ascii="宋体" w:hAnsi="宋体" w:hint="eastAsia"/>
        </w:rPr>
        <w:t>承包人应为施工场地及其周边现有的地上、地下设施和建筑物提供足够的临时保护设施，确保施工过程中这些设施和建筑物不会受到干扰和破坏。</w:t>
      </w:r>
    </w:p>
    <w:p w14:paraId="0EC6E594" w14:textId="77777777" w:rsidR="00EC2820" w:rsidRDefault="00EB4AB4">
      <w:pPr>
        <w:spacing w:line="320" w:lineRule="exact"/>
        <w:ind w:firstLineChars="200" w:firstLine="420"/>
        <w:rPr>
          <w:rFonts w:ascii="宋体"/>
        </w:rPr>
      </w:pPr>
      <w:r>
        <w:rPr>
          <w:rFonts w:ascii="宋体" w:hAnsi="宋体"/>
        </w:rPr>
        <w:t xml:space="preserve">8.2 </w:t>
      </w:r>
      <w:r>
        <w:rPr>
          <w:rFonts w:ascii="宋体" w:hAnsi="宋体" w:hint="eastAsia"/>
        </w:rPr>
        <w:t>承包人应当制订现有设施临时保护方案和应急处理方案，并在本工程开工前至少提前</w:t>
      </w:r>
      <w:r>
        <w:rPr>
          <w:rFonts w:ascii="宋体" w:hAnsi="宋体"/>
        </w:rPr>
        <w:t>7</w:t>
      </w:r>
      <w:r>
        <w:rPr>
          <w:rFonts w:ascii="宋体" w:hAnsi="宋体" w:hint="eastAsia"/>
        </w:rPr>
        <w:t>天报送监理人，监理人应在收到现有设施临时保护方案后的</w:t>
      </w:r>
      <w:r>
        <w:rPr>
          <w:rFonts w:ascii="宋体" w:hAnsi="宋体"/>
        </w:rPr>
        <w:t>3</w:t>
      </w:r>
      <w:r>
        <w:rPr>
          <w:rFonts w:ascii="宋体" w:hAnsi="宋体" w:hint="eastAsia"/>
        </w:rPr>
        <w:t>天内批复承包人。承包人应当严格执行经监理人批准的保护方案，并保证在任何可能影响周边现有的地上、地下设施或周边建筑物的施工作业开始前，相应的临时保护设施能够落实到位。</w:t>
      </w:r>
    </w:p>
    <w:p w14:paraId="7F621E3A" w14:textId="77777777" w:rsidR="00EC2820" w:rsidRDefault="00EB4AB4">
      <w:pPr>
        <w:spacing w:line="320" w:lineRule="exact"/>
        <w:ind w:firstLineChars="200" w:firstLine="420"/>
        <w:rPr>
          <w:rFonts w:ascii="宋体"/>
        </w:rPr>
      </w:pPr>
      <w:r>
        <w:rPr>
          <w:rFonts w:ascii="宋体" w:hAnsi="宋体"/>
        </w:rPr>
        <w:t xml:space="preserve">8.3 </w:t>
      </w:r>
      <w:r>
        <w:rPr>
          <w:rFonts w:ascii="宋体" w:hAnsi="宋体" w:hint="eastAsia"/>
        </w:rPr>
        <w:t>发包人特别提醒承包人注意以下地上、地下设施和周边建筑物的保护：</w:t>
      </w:r>
      <w:r>
        <w:rPr>
          <w:rFonts w:ascii="宋体" w:hAnsi="宋体"/>
          <w:u w:val="single"/>
        </w:rPr>
        <w:t xml:space="preserve">  /      </w:t>
      </w:r>
      <w:r>
        <w:rPr>
          <w:rFonts w:ascii="宋体" w:hAnsi="宋体" w:hint="eastAsia"/>
        </w:rPr>
        <w:t>。</w:t>
      </w:r>
    </w:p>
    <w:p w14:paraId="722E9180" w14:textId="77777777" w:rsidR="00EC2820" w:rsidRDefault="00EB4AB4">
      <w:pPr>
        <w:spacing w:line="320" w:lineRule="exact"/>
        <w:ind w:firstLineChars="200" w:firstLine="420"/>
        <w:rPr>
          <w:rFonts w:ascii="宋体"/>
        </w:rPr>
      </w:pPr>
      <w:r>
        <w:rPr>
          <w:rFonts w:ascii="宋体" w:hAnsi="宋体"/>
        </w:rPr>
        <w:t xml:space="preserve">8.4 </w:t>
      </w:r>
      <w:r>
        <w:rPr>
          <w:rFonts w:ascii="宋体" w:hAnsi="宋体" w:hint="eastAsia"/>
        </w:rPr>
        <w:t>地上、地下设施和周边建筑物的临时保护的其他要求如下</w:t>
      </w:r>
      <w:r>
        <w:rPr>
          <w:rFonts w:ascii="宋体" w:hAnsi="宋体"/>
          <w:u w:val="single"/>
        </w:rPr>
        <w:t xml:space="preserve"> / </w:t>
      </w:r>
      <w:r>
        <w:rPr>
          <w:rFonts w:ascii="宋体" w:hAnsi="宋体" w:hint="eastAsia"/>
        </w:rPr>
        <w:t>。</w:t>
      </w:r>
    </w:p>
    <w:p w14:paraId="7F90D435" w14:textId="77777777" w:rsidR="00EC2820" w:rsidRDefault="00EB4AB4">
      <w:pPr>
        <w:spacing w:line="320" w:lineRule="exact"/>
        <w:ind w:left="949" w:hangingChars="450" w:hanging="949"/>
        <w:rPr>
          <w:rFonts w:ascii="宋体"/>
          <w:b/>
        </w:rPr>
      </w:pPr>
      <w:r>
        <w:rPr>
          <w:rFonts w:ascii="宋体" w:hAnsi="宋体"/>
          <w:b/>
        </w:rPr>
        <w:t>9.</w:t>
      </w:r>
      <w:r>
        <w:rPr>
          <w:rFonts w:ascii="宋体" w:hAnsi="宋体" w:hint="eastAsia"/>
          <w:b/>
        </w:rPr>
        <w:t>样品和材料代换</w:t>
      </w:r>
    </w:p>
    <w:p w14:paraId="7229E711" w14:textId="77777777" w:rsidR="00EC2820" w:rsidRDefault="00EB4AB4">
      <w:pPr>
        <w:spacing w:line="320" w:lineRule="exact"/>
        <w:ind w:leftChars="228" w:left="1004" w:hangingChars="250" w:hanging="525"/>
        <w:rPr>
          <w:rFonts w:ascii="宋体"/>
        </w:rPr>
      </w:pPr>
      <w:r>
        <w:rPr>
          <w:rFonts w:ascii="宋体" w:hAnsi="宋体"/>
        </w:rPr>
        <w:t xml:space="preserve">9.1 </w:t>
      </w:r>
      <w:r>
        <w:rPr>
          <w:rFonts w:ascii="宋体" w:hAnsi="宋体" w:hint="eastAsia"/>
        </w:rPr>
        <w:t>样品</w:t>
      </w:r>
    </w:p>
    <w:p w14:paraId="4C927415" w14:textId="77777777" w:rsidR="00EC2820" w:rsidRDefault="00EB4AB4">
      <w:pPr>
        <w:spacing w:line="320" w:lineRule="exact"/>
        <w:ind w:leftChars="228" w:left="1004" w:hangingChars="250" w:hanging="525"/>
        <w:rPr>
          <w:rFonts w:ascii="宋体"/>
        </w:rPr>
      </w:pPr>
      <w:r>
        <w:rPr>
          <w:rFonts w:ascii="宋体" w:hAnsi="宋体"/>
        </w:rPr>
        <w:t xml:space="preserve">9.1.1 </w:t>
      </w:r>
      <w:r>
        <w:rPr>
          <w:rFonts w:ascii="宋体" w:hAnsi="宋体" w:hint="eastAsia"/>
        </w:rPr>
        <w:t>本工程需要承包人提供样品的材料和工程设备如下：。</w:t>
      </w:r>
    </w:p>
    <w:p w14:paraId="297C1BAD" w14:textId="77777777" w:rsidR="00EC2820" w:rsidRDefault="00EB4AB4">
      <w:pPr>
        <w:spacing w:line="320" w:lineRule="exact"/>
        <w:ind w:firstLineChars="200" w:firstLine="420"/>
        <w:rPr>
          <w:rFonts w:ascii="宋体"/>
        </w:rPr>
      </w:pPr>
      <w:r>
        <w:rPr>
          <w:rFonts w:ascii="宋体" w:hAnsi="宋体"/>
        </w:rPr>
        <w:t xml:space="preserve">9.1.2 </w:t>
      </w:r>
      <w:r>
        <w:rPr>
          <w:rFonts w:ascii="宋体" w:hAnsi="宋体" w:hint="eastAsia"/>
        </w:rPr>
        <w:t>对于本款第</w:t>
      </w:r>
      <w:r>
        <w:rPr>
          <w:rFonts w:ascii="宋体" w:hAnsi="宋体"/>
        </w:rPr>
        <w:t>9.1.1</w:t>
      </w:r>
      <w:r>
        <w:rPr>
          <w:rFonts w:ascii="宋体" w:hAnsi="宋体" w:hint="eastAsia"/>
        </w:rPr>
        <w:t>项约定的材料和工程设备，承包人应按照专用合同条款第</w:t>
      </w:r>
      <w:r>
        <w:rPr>
          <w:rFonts w:ascii="宋体" w:hAnsi="宋体"/>
        </w:rPr>
        <w:t>5.1.2</w:t>
      </w:r>
      <w:r>
        <w:rPr>
          <w:rFonts w:ascii="宋体" w:hAnsi="宋体" w:hint="eastAsia"/>
        </w:rPr>
        <w:t>项约定的期限，向监理人提交样品并附上任何必要的说明书、生产</w:t>
      </w:r>
      <w:r>
        <w:rPr>
          <w:rFonts w:ascii="宋体" w:hAnsi="宋体"/>
        </w:rPr>
        <w:t>(</w:t>
      </w:r>
      <w:r>
        <w:rPr>
          <w:rFonts w:ascii="宋体" w:hAnsi="宋体" w:hint="eastAsia"/>
        </w:rPr>
        <w:t>制造</w:t>
      </w:r>
      <w:r>
        <w:rPr>
          <w:rFonts w:ascii="宋体" w:hAnsi="宋体"/>
        </w:rPr>
        <w:t>)</w:t>
      </w:r>
      <w:r>
        <w:rPr>
          <w:rFonts w:ascii="宋体" w:hAnsi="宋体" w:hint="eastAsia"/>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193E91B8" w14:textId="77777777" w:rsidR="00EC2820" w:rsidRDefault="00EB4AB4">
      <w:pPr>
        <w:spacing w:line="320" w:lineRule="exact"/>
        <w:ind w:firstLineChars="200" w:firstLine="420"/>
        <w:rPr>
          <w:rFonts w:ascii="宋体"/>
        </w:rPr>
      </w:pPr>
      <w:r>
        <w:rPr>
          <w:rFonts w:ascii="宋体" w:hAnsi="宋体"/>
        </w:rPr>
        <w:t xml:space="preserve">9.1.3 </w:t>
      </w:r>
      <w:r>
        <w:rPr>
          <w:rFonts w:ascii="宋体" w:hAnsi="宋体" w:hint="eastAsia"/>
        </w:rPr>
        <w:t>合同条款第</w:t>
      </w:r>
      <w:r>
        <w:rPr>
          <w:rFonts w:ascii="宋体" w:hAnsi="宋体"/>
        </w:rPr>
        <w:t>15.8.2</w:t>
      </w:r>
      <w:r>
        <w:rPr>
          <w:rFonts w:ascii="宋体" w:hAnsi="宋体" w:hint="eastAsia"/>
        </w:rPr>
        <w:t>项约定的依法不需要招标的、</w:t>
      </w:r>
      <w:proofErr w:type="gramStart"/>
      <w:r>
        <w:rPr>
          <w:rFonts w:ascii="宋体" w:hAnsi="宋体" w:hint="eastAsia"/>
        </w:rPr>
        <w:t>以暂估价</w:t>
      </w:r>
      <w:proofErr w:type="gramEnd"/>
      <w:r>
        <w:rPr>
          <w:rFonts w:ascii="宋体" w:hAnsi="宋体" w:hint="eastAsia"/>
        </w:rPr>
        <w:t>形式包括在工程量清单中的材料和工程设备，所附资料除本款第</w:t>
      </w:r>
      <w:r>
        <w:rPr>
          <w:rFonts w:ascii="宋体" w:hAnsi="宋体"/>
        </w:rPr>
        <w:t>9.1.2</w:t>
      </w:r>
      <w:r>
        <w:rPr>
          <w:rFonts w:ascii="宋体" w:hAnsi="宋体" w:hint="eastAsia"/>
        </w:rPr>
        <w:t>项约定的内容外，还应附上价格资料，每一类材料设备，至少应准备符合合同要求的三个产品，价格分高、中、低三档，以便监理人和发包人选择和批准。</w:t>
      </w:r>
    </w:p>
    <w:p w14:paraId="1068F978" w14:textId="77777777" w:rsidR="00EC2820" w:rsidRDefault="00EB4AB4">
      <w:pPr>
        <w:spacing w:line="320" w:lineRule="exact"/>
        <w:ind w:firstLineChars="200" w:firstLine="420"/>
        <w:rPr>
          <w:rFonts w:ascii="宋体"/>
        </w:rPr>
      </w:pPr>
      <w:r>
        <w:rPr>
          <w:rFonts w:ascii="宋体" w:hAnsi="宋体"/>
        </w:rPr>
        <w:t xml:space="preserve">9.1.4 </w:t>
      </w:r>
      <w:r>
        <w:rPr>
          <w:rFonts w:ascii="宋体" w:hAnsi="宋体" w:hint="eastAsia"/>
        </w:rPr>
        <w:t>监理人应在收到承包人报送的样品后</w:t>
      </w:r>
      <w:r>
        <w:rPr>
          <w:rFonts w:ascii="宋体" w:hAnsi="宋体"/>
        </w:rPr>
        <w:t>7</w:t>
      </w:r>
      <w:r>
        <w:rPr>
          <w:rFonts w:ascii="宋体" w:hAnsi="宋体" w:hint="eastAsia"/>
        </w:rPr>
        <w:t>天</w:t>
      </w:r>
      <w:proofErr w:type="gramStart"/>
      <w:r>
        <w:rPr>
          <w:rFonts w:ascii="宋体" w:hAnsi="宋体" w:hint="eastAsia"/>
        </w:rPr>
        <w:t>内转呈</w:t>
      </w:r>
      <w:proofErr w:type="gramEnd"/>
      <w:r>
        <w:rPr>
          <w:rFonts w:ascii="宋体" w:hAnsi="宋体" w:hint="eastAsia"/>
        </w:rPr>
        <w:t>发包人并附上监理人的书面审批意见。发包人在收到通过监理人转交的样品以及监理人的审批意见后</w:t>
      </w:r>
      <w:r>
        <w:rPr>
          <w:rFonts w:ascii="宋体" w:hAnsi="宋体"/>
        </w:rPr>
        <w:t>7</w:t>
      </w:r>
      <w:r>
        <w:rPr>
          <w:rFonts w:ascii="宋体" w:hAnsi="宋体" w:hint="eastAsia"/>
        </w:rPr>
        <w:t>天内就此样品给出书面批复。监理人应在收到样品后</w:t>
      </w:r>
      <w:r>
        <w:rPr>
          <w:rFonts w:ascii="宋体" w:hAnsi="宋体"/>
        </w:rPr>
        <w:t>21</w:t>
      </w:r>
      <w:r>
        <w:rPr>
          <w:rFonts w:ascii="宋体" w:hAnsi="宋体" w:hint="eastAsia"/>
        </w:rPr>
        <w:t>天内通知承包人他相关样品所做出的决定或指示</w:t>
      </w:r>
      <w:r>
        <w:rPr>
          <w:rFonts w:ascii="宋体" w:hAnsi="宋体"/>
        </w:rPr>
        <w:t>(</w:t>
      </w:r>
      <w:r>
        <w:rPr>
          <w:rFonts w:ascii="宋体" w:hAnsi="宋体" w:hint="eastAsia"/>
        </w:rPr>
        <w:t>同时抄送一份给发包人</w:t>
      </w:r>
      <w:r>
        <w:rPr>
          <w:rFonts w:ascii="宋体" w:hAnsi="宋体"/>
        </w:rPr>
        <w:t>)</w:t>
      </w:r>
      <w:r>
        <w:rPr>
          <w:rFonts w:ascii="宋体" w:hAnsi="宋体" w:hint="eastAsia"/>
        </w:rPr>
        <w:t>。承包人应根据监理人的书面批复和指示相应地进行下一步工作。如果监理人未能在承包人报送样品后</w:t>
      </w:r>
      <w:r>
        <w:rPr>
          <w:rFonts w:ascii="宋体" w:hAnsi="宋体"/>
        </w:rPr>
        <w:t>21</w:t>
      </w:r>
      <w:r>
        <w:rPr>
          <w:rFonts w:ascii="宋体" w:hAnsi="宋体" w:hint="eastAsia"/>
        </w:rPr>
        <w:t>天内给出书面批复，承包人应就此通知监理人，要求尽快批复。如果发包人在收到此类通知后</w:t>
      </w:r>
      <w:r>
        <w:rPr>
          <w:rFonts w:ascii="宋体" w:hAnsi="宋体"/>
        </w:rPr>
        <w:t>7</w:t>
      </w:r>
      <w:r>
        <w:rPr>
          <w:rFonts w:ascii="宋体" w:hAnsi="宋体" w:hint="eastAsia"/>
        </w:rPr>
        <w:t>天内仍未对样品进行批复，则视为监理人和发包人已经批准。</w:t>
      </w:r>
    </w:p>
    <w:p w14:paraId="263717DC" w14:textId="77777777" w:rsidR="00EC2820" w:rsidRDefault="00EB4AB4">
      <w:pPr>
        <w:spacing w:line="320" w:lineRule="exact"/>
        <w:ind w:firstLineChars="200" w:firstLine="420"/>
        <w:rPr>
          <w:rFonts w:ascii="宋体"/>
        </w:rPr>
      </w:pPr>
      <w:r>
        <w:rPr>
          <w:rFonts w:ascii="宋体" w:hAnsi="宋体"/>
        </w:rPr>
        <w:t xml:space="preserve">9.1.5 </w:t>
      </w:r>
      <w:r>
        <w:rPr>
          <w:rFonts w:ascii="宋体" w:hAnsi="宋体" w:hint="eastAsia"/>
        </w:rPr>
        <w:t>得到批准后的样品由监理人负责存放。但承包人应为保存样品提供适当和固定的场所并保持适当和良好的环境条件。</w:t>
      </w:r>
    </w:p>
    <w:p w14:paraId="2A9B0D4B" w14:textId="77777777" w:rsidR="00EC2820" w:rsidRDefault="00EB4AB4">
      <w:pPr>
        <w:spacing w:line="320" w:lineRule="exact"/>
        <w:ind w:leftChars="228" w:left="1004" w:hangingChars="250" w:hanging="525"/>
        <w:rPr>
          <w:rFonts w:ascii="宋体"/>
        </w:rPr>
      </w:pPr>
      <w:r>
        <w:rPr>
          <w:rFonts w:ascii="宋体" w:hAnsi="宋体"/>
        </w:rPr>
        <w:t xml:space="preserve">9.1.6 </w:t>
      </w:r>
      <w:r>
        <w:rPr>
          <w:rFonts w:ascii="宋体" w:hAnsi="宋体" w:hint="eastAsia"/>
        </w:rPr>
        <w:t>提供样品和提供存放样品场所的费用由承包人承担。</w:t>
      </w:r>
    </w:p>
    <w:p w14:paraId="1959BCD5" w14:textId="77777777" w:rsidR="00EC2820" w:rsidRDefault="00EB4AB4">
      <w:pPr>
        <w:spacing w:line="320" w:lineRule="exact"/>
        <w:ind w:leftChars="228" w:left="1004" w:hangingChars="250" w:hanging="525"/>
        <w:rPr>
          <w:rFonts w:ascii="宋体"/>
        </w:rPr>
      </w:pPr>
      <w:r>
        <w:rPr>
          <w:rFonts w:ascii="宋体" w:hAnsi="宋体"/>
        </w:rPr>
        <w:t xml:space="preserve">9.2 </w:t>
      </w:r>
      <w:r>
        <w:rPr>
          <w:rFonts w:ascii="宋体" w:hAnsi="宋体" w:hint="eastAsia"/>
        </w:rPr>
        <w:t>材料代换</w:t>
      </w:r>
    </w:p>
    <w:p w14:paraId="22ADEEE7" w14:textId="77777777" w:rsidR="00EC2820" w:rsidRDefault="00EB4AB4">
      <w:pPr>
        <w:spacing w:line="320" w:lineRule="exact"/>
        <w:ind w:firstLineChars="200" w:firstLine="420"/>
        <w:rPr>
          <w:rFonts w:ascii="宋体"/>
        </w:rPr>
      </w:pPr>
      <w:r>
        <w:rPr>
          <w:rFonts w:ascii="宋体" w:hAnsi="宋体"/>
        </w:rPr>
        <w:t xml:space="preserve">9.2.1 </w:t>
      </w:r>
      <w:r>
        <w:rPr>
          <w:rFonts w:ascii="宋体" w:hAnsi="宋体" w:hint="eastAsia"/>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05B2DE40" w14:textId="77777777" w:rsidR="00EC2820" w:rsidRDefault="00EB4AB4">
      <w:pPr>
        <w:spacing w:line="320" w:lineRule="exact"/>
        <w:ind w:firstLineChars="200" w:firstLine="420"/>
        <w:rPr>
          <w:rFonts w:ascii="宋体"/>
        </w:rPr>
      </w:pPr>
      <w:r>
        <w:rPr>
          <w:rFonts w:ascii="宋体" w:hAnsi="宋体"/>
        </w:rPr>
        <w:t xml:space="preserve">9.2.2 </w:t>
      </w:r>
      <w:r>
        <w:rPr>
          <w:rFonts w:ascii="宋体" w:hAnsi="宋体" w:hint="eastAsia"/>
        </w:rPr>
        <w:t>如果使用替代品，承包人应至少在被替代品按批准的进度计划用于永久工程前</w:t>
      </w:r>
      <w:r>
        <w:rPr>
          <w:rFonts w:ascii="宋体" w:hAnsi="宋体"/>
        </w:rPr>
        <w:t>56</w:t>
      </w:r>
      <w:r>
        <w:rPr>
          <w:rFonts w:ascii="宋体" w:hAnsi="宋体" w:hint="eastAsia"/>
        </w:rPr>
        <w:t>天以书面形式通知监理人并随此通知提交下列文件：</w:t>
      </w:r>
    </w:p>
    <w:p w14:paraId="3A04F7EB" w14:textId="77777777" w:rsidR="00EC2820" w:rsidRDefault="00EB4AB4">
      <w:pPr>
        <w:spacing w:line="320" w:lineRule="exact"/>
        <w:ind w:firstLineChars="200" w:firstLine="420"/>
        <w:rPr>
          <w:rFonts w:ascii="宋体"/>
        </w:rPr>
      </w:pPr>
      <w:r>
        <w:rPr>
          <w:rFonts w:ascii="宋体" w:hAnsi="宋体"/>
        </w:rPr>
        <w:t>(1)</w:t>
      </w:r>
      <w:proofErr w:type="gramStart"/>
      <w:r>
        <w:rPr>
          <w:rFonts w:ascii="宋体" w:hAnsi="宋体" w:hint="eastAsia"/>
        </w:rPr>
        <w:t>拟被替代</w:t>
      </w:r>
      <w:proofErr w:type="gramEnd"/>
      <w:r>
        <w:rPr>
          <w:rFonts w:ascii="宋体" w:hAnsi="宋体" w:hint="eastAsia"/>
        </w:rPr>
        <w:t>的合同约定的材料和工程设备的名称、数量、规格、型号、品牌、性能、价格及其他任何详细资料；</w:t>
      </w:r>
    </w:p>
    <w:p w14:paraId="6BA7D4D3" w14:textId="77777777" w:rsidR="00EC2820" w:rsidRDefault="00EB4AB4">
      <w:pPr>
        <w:spacing w:line="320" w:lineRule="exact"/>
        <w:ind w:firstLineChars="200" w:firstLine="420"/>
        <w:rPr>
          <w:rFonts w:ascii="宋体"/>
        </w:rPr>
      </w:pPr>
      <w:r>
        <w:rPr>
          <w:rFonts w:ascii="宋体" w:hAnsi="宋体"/>
        </w:rPr>
        <w:t>(2)</w:t>
      </w:r>
      <w:r>
        <w:rPr>
          <w:rFonts w:ascii="宋体" w:hAnsi="宋体" w:hint="eastAsia"/>
        </w:rPr>
        <w:t>拟采用的替代品的名称、数量、规格、型号、品牌、性能、价格及其他任何必要的详细资料；</w:t>
      </w:r>
    </w:p>
    <w:p w14:paraId="209C966B" w14:textId="77777777" w:rsidR="00EC2820" w:rsidRDefault="00EB4AB4">
      <w:pPr>
        <w:spacing w:line="320" w:lineRule="exact"/>
        <w:ind w:firstLineChars="150" w:firstLine="315"/>
        <w:rPr>
          <w:rFonts w:ascii="宋体"/>
        </w:rPr>
      </w:pPr>
      <w:r>
        <w:rPr>
          <w:rFonts w:ascii="宋体" w:hAnsi="宋体" w:hint="eastAsia"/>
        </w:rPr>
        <w:t>（</w:t>
      </w:r>
      <w:r>
        <w:rPr>
          <w:rFonts w:ascii="宋体" w:hAnsi="宋体"/>
        </w:rPr>
        <w:t>3)</w:t>
      </w:r>
      <w:r>
        <w:rPr>
          <w:rFonts w:ascii="宋体" w:hAnsi="宋体" w:hint="eastAsia"/>
        </w:rPr>
        <w:t>替代品使用的工程部位；</w:t>
      </w:r>
    </w:p>
    <w:p w14:paraId="324352C6" w14:textId="77777777" w:rsidR="00EC2820" w:rsidRDefault="00EB4AB4">
      <w:pPr>
        <w:spacing w:line="320" w:lineRule="exact"/>
        <w:ind w:firstLineChars="200" w:firstLine="420"/>
        <w:rPr>
          <w:rFonts w:ascii="宋体"/>
        </w:rPr>
      </w:pPr>
      <w:r>
        <w:rPr>
          <w:rFonts w:ascii="宋体" w:hAnsi="宋体"/>
        </w:rPr>
        <w:t>(4)</w:t>
      </w:r>
      <w:r>
        <w:rPr>
          <w:rFonts w:ascii="宋体" w:hAnsi="宋体" w:hint="eastAsia"/>
        </w:rPr>
        <w:t>采用替代品的理由和原因说明；</w:t>
      </w:r>
    </w:p>
    <w:p w14:paraId="5BCB4FD8" w14:textId="77777777" w:rsidR="00EC2820" w:rsidRDefault="00EB4AB4">
      <w:pPr>
        <w:spacing w:line="320" w:lineRule="exact"/>
        <w:ind w:firstLineChars="200" w:firstLine="420"/>
        <w:rPr>
          <w:rFonts w:ascii="宋体"/>
        </w:rPr>
      </w:pPr>
      <w:r>
        <w:rPr>
          <w:rFonts w:ascii="宋体" w:hAnsi="宋体"/>
        </w:rPr>
        <w:lastRenderedPageBreak/>
        <w:t>(5)</w:t>
      </w:r>
      <w:r>
        <w:rPr>
          <w:rFonts w:ascii="宋体" w:hAnsi="宋体" w:hint="eastAsia"/>
        </w:rPr>
        <w:t>替代品与合同中约定的产品之间的差异以及使用替代品后可能对工程产生的任何影响；</w:t>
      </w:r>
    </w:p>
    <w:p w14:paraId="21C2EA1C" w14:textId="77777777" w:rsidR="00EC2820" w:rsidRDefault="00EB4AB4">
      <w:pPr>
        <w:spacing w:line="320" w:lineRule="exact"/>
        <w:ind w:firstLineChars="200" w:firstLine="420"/>
        <w:rPr>
          <w:rFonts w:ascii="宋体"/>
        </w:rPr>
      </w:pPr>
      <w:r>
        <w:rPr>
          <w:rFonts w:ascii="宋体" w:hAnsi="宋体"/>
        </w:rPr>
        <w:t>(6)</w:t>
      </w:r>
      <w:r>
        <w:rPr>
          <w:rFonts w:ascii="宋体" w:hAnsi="宋体" w:hint="eastAsia"/>
        </w:rPr>
        <w:t>价格上的差异；</w:t>
      </w:r>
    </w:p>
    <w:p w14:paraId="4D9C0971" w14:textId="77777777" w:rsidR="00EC2820" w:rsidRDefault="00EB4AB4">
      <w:pPr>
        <w:spacing w:line="320" w:lineRule="exact"/>
        <w:ind w:firstLineChars="200" w:firstLine="420"/>
        <w:rPr>
          <w:rFonts w:ascii="宋体"/>
        </w:rPr>
      </w:pPr>
      <w:r>
        <w:rPr>
          <w:rFonts w:ascii="宋体" w:hAnsi="宋体"/>
        </w:rPr>
        <w:t>(7)</w:t>
      </w:r>
      <w:r>
        <w:rPr>
          <w:rFonts w:ascii="宋体" w:hAnsi="宋体" w:hint="eastAsia"/>
        </w:rPr>
        <w:t>监理人为做出适当的决定而随时要求承包人提供的任何其他文件。</w:t>
      </w:r>
    </w:p>
    <w:p w14:paraId="762302A6" w14:textId="77777777" w:rsidR="00EC2820" w:rsidRDefault="00EB4AB4">
      <w:pPr>
        <w:spacing w:line="320" w:lineRule="exact"/>
        <w:ind w:firstLineChars="200" w:firstLine="420"/>
        <w:rPr>
          <w:rFonts w:ascii="宋体"/>
        </w:rPr>
      </w:pPr>
      <w:r>
        <w:rPr>
          <w:rFonts w:ascii="宋体" w:hAnsi="宋体" w:hint="eastAsia"/>
        </w:rPr>
        <w:t>监理人在收到此类通知及上述文件后，应在</w:t>
      </w:r>
      <w:r>
        <w:rPr>
          <w:rFonts w:ascii="宋体" w:hAnsi="宋体"/>
        </w:rPr>
        <w:t>28</w:t>
      </w:r>
      <w:r>
        <w:rPr>
          <w:rFonts w:ascii="宋体" w:hAnsi="宋体" w:hint="eastAsia"/>
        </w:rPr>
        <w:t>天内向承包人给出书面指示。如果</w:t>
      </w:r>
      <w:r>
        <w:rPr>
          <w:rFonts w:ascii="宋体" w:hAnsi="宋体"/>
        </w:rPr>
        <w:t>28</w:t>
      </w:r>
      <w:r>
        <w:rPr>
          <w:rFonts w:ascii="宋体" w:hAnsi="宋体" w:hint="eastAsia"/>
        </w:rPr>
        <w:t>天内监理人未给出书面指示，应视为监理人和发包人已经批准使用上述替代品，承包人可以据此使用替代品。</w:t>
      </w:r>
    </w:p>
    <w:p w14:paraId="382988E6" w14:textId="77777777" w:rsidR="00EC2820" w:rsidRDefault="00EB4AB4">
      <w:pPr>
        <w:spacing w:line="320" w:lineRule="exact"/>
        <w:ind w:leftChars="228" w:left="1004" w:hangingChars="250" w:hanging="525"/>
        <w:rPr>
          <w:rFonts w:ascii="宋体"/>
        </w:rPr>
      </w:pPr>
      <w:r>
        <w:rPr>
          <w:rFonts w:ascii="宋体" w:hAnsi="宋体"/>
        </w:rPr>
        <w:t>9.2.3</w:t>
      </w:r>
      <w:r>
        <w:rPr>
          <w:rFonts w:ascii="宋体" w:hAnsi="宋体" w:hint="eastAsia"/>
        </w:rPr>
        <w:t>任何情况下，替代品都应遵守本合同中对相关材料和工程设备的要求。</w:t>
      </w:r>
    </w:p>
    <w:p w14:paraId="2C75BD4B" w14:textId="77777777" w:rsidR="00EC2820" w:rsidRDefault="00EB4AB4">
      <w:pPr>
        <w:spacing w:line="320" w:lineRule="exact"/>
        <w:ind w:firstLineChars="200" w:firstLine="420"/>
        <w:rPr>
          <w:rFonts w:ascii="宋体"/>
        </w:rPr>
      </w:pPr>
      <w:r>
        <w:rPr>
          <w:rFonts w:ascii="宋体" w:hAnsi="宋体"/>
        </w:rPr>
        <w:t xml:space="preserve">9.2.4 </w:t>
      </w:r>
      <w:r>
        <w:rPr>
          <w:rFonts w:ascii="宋体" w:hAnsi="宋体" w:hint="eastAsia"/>
        </w:rPr>
        <w:t>如果承包人根据本条约定使用了替代品，监理人应与承包人适当协商之后并在合理的期限内确定替代材料和工程设备与合同中约定的材料和工程设备之间的价值差值，并决定：</w:t>
      </w:r>
    </w:p>
    <w:p w14:paraId="3BEBA2A4" w14:textId="77777777" w:rsidR="00EC2820" w:rsidRDefault="00EB4AB4">
      <w:pPr>
        <w:spacing w:line="320" w:lineRule="exact"/>
        <w:ind w:firstLineChars="200" w:firstLine="420"/>
        <w:rPr>
          <w:rFonts w:ascii="宋体"/>
        </w:rPr>
      </w:pPr>
      <w:r>
        <w:rPr>
          <w:rFonts w:ascii="宋体" w:hAnsi="宋体"/>
        </w:rPr>
        <w:t>(1)</w:t>
      </w:r>
      <w:r>
        <w:rPr>
          <w:rFonts w:ascii="宋体" w:hAnsi="宋体" w:hint="eastAsia"/>
        </w:rPr>
        <w:t>如果替代材料和工程设备的价值高于合同中约定的材料和工程设备的价值，则将高出部分的价值追加到签约合同价中并相应地通知承包人；</w:t>
      </w:r>
    </w:p>
    <w:p w14:paraId="59CB307D" w14:textId="77777777" w:rsidR="00EC2820" w:rsidRDefault="00EB4AB4">
      <w:pPr>
        <w:spacing w:line="320" w:lineRule="exact"/>
        <w:ind w:firstLineChars="200" w:firstLine="420"/>
        <w:rPr>
          <w:rFonts w:ascii="宋体"/>
        </w:rPr>
      </w:pPr>
      <w:r>
        <w:rPr>
          <w:rFonts w:ascii="宋体" w:hAnsi="宋体"/>
        </w:rPr>
        <w:t>(2)</w:t>
      </w:r>
      <w:r>
        <w:rPr>
          <w:rFonts w:ascii="宋体" w:hAnsi="宋体" w:hint="eastAsia"/>
        </w:rPr>
        <w:t>如果替代材料和工程设备的价值低于合同中约定的材料和工程设备的价值，则将节余部分的价值从签约合同价中扣除并相应地通知承包人。</w:t>
      </w:r>
    </w:p>
    <w:p w14:paraId="63100D1D" w14:textId="77777777" w:rsidR="00EC2820" w:rsidRDefault="00EB4AB4">
      <w:pPr>
        <w:spacing w:line="320" w:lineRule="exact"/>
        <w:rPr>
          <w:rFonts w:ascii="宋体"/>
          <w:b/>
        </w:rPr>
      </w:pPr>
      <w:r>
        <w:rPr>
          <w:rFonts w:ascii="宋体" w:hAnsi="宋体"/>
          <w:b/>
        </w:rPr>
        <w:t>10.</w:t>
      </w:r>
      <w:r>
        <w:rPr>
          <w:rFonts w:ascii="宋体" w:hAnsi="宋体" w:hint="eastAsia"/>
          <w:b/>
        </w:rPr>
        <w:t>进口材料和工程设备</w:t>
      </w:r>
    </w:p>
    <w:p w14:paraId="79D40C57" w14:textId="77777777" w:rsidR="00EC2820" w:rsidRDefault="00EB4AB4">
      <w:pPr>
        <w:spacing w:line="320" w:lineRule="exact"/>
        <w:ind w:firstLineChars="200" w:firstLine="420"/>
        <w:rPr>
          <w:rFonts w:ascii="宋体"/>
        </w:rPr>
      </w:pPr>
      <w:r>
        <w:rPr>
          <w:rFonts w:ascii="宋体" w:hAnsi="宋体"/>
        </w:rPr>
        <w:t xml:space="preserve">10.1 </w:t>
      </w:r>
      <w:r>
        <w:rPr>
          <w:rFonts w:ascii="宋体" w:hAnsi="宋体" w:hint="eastAsia"/>
        </w:rPr>
        <w:t>本工程需要进口的材料和工程设备如下：。</w:t>
      </w:r>
    </w:p>
    <w:p w14:paraId="56EA5AA4" w14:textId="77777777" w:rsidR="00EC2820" w:rsidRDefault="00EB4AB4">
      <w:pPr>
        <w:spacing w:line="320" w:lineRule="exact"/>
        <w:ind w:firstLineChars="200" w:firstLine="420"/>
        <w:rPr>
          <w:rFonts w:ascii="宋体"/>
        </w:rPr>
      </w:pPr>
      <w:r>
        <w:rPr>
          <w:rFonts w:ascii="宋体" w:hAnsi="宋体"/>
        </w:rPr>
        <w:t>10.2</w:t>
      </w:r>
      <w:r>
        <w:rPr>
          <w:rFonts w:ascii="宋体" w:hAnsi="宋体" w:hint="eastAsia"/>
        </w:rPr>
        <w:t>上述进口材料和工程设备采购、进口、报关、清关、商检、境内运输</w:t>
      </w:r>
      <w:r>
        <w:rPr>
          <w:rFonts w:ascii="宋体" w:hAnsi="宋体"/>
        </w:rPr>
        <w:t>(</w:t>
      </w:r>
      <w:r>
        <w:rPr>
          <w:rFonts w:ascii="宋体" w:hAnsi="宋体" w:hint="eastAsia"/>
        </w:rPr>
        <w:t>包括保险</w:t>
      </w:r>
      <w:r>
        <w:rPr>
          <w:rFonts w:ascii="宋体" w:hAnsi="宋体"/>
        </w:rPr>
        <w:t>)</w:t>
      </w:r>
      <w:r>
        <w:rPr>
          <w:rFonts w:ascii="宋体" w:hAnsi="宋体" w:hint="eastAsia"/>
        </w:rPr>
        <w:t>、保管的责任以及费用承担方式划分如下：。</w:t>
      </w:r>
    </w:p>
    <w:p w14:paraId="77A43B4A" w14:textId="77777777" w:rsidR="00EC2820" w:rsidRDefault="00EB4AB4">
      <w:pPr>
        <w:spacing w:line="320" w:lineRule="exact"/>
        <w:ind w:left="949" w:hangingChars="450" w:hanging="949"/>
        <w:jc w:val="left"/>
        <w:rPr>
          <w:rFonts w:ascii="宋体"/>
          <w:b/>
        </w:rPr>
      </w:pPr>
      <w:r>
        <w:rPr>
          <w:rFonts w:ascii="宋体" w:hAnsi="宋体"/>
          <w:b/>
        </w:rPr>
        <w:t>11.</w:t>
      </w:r>
      <w:r>
        <w:rPr>
          <w:rFonts w:ascii="宋体" w:hAnsi="宋体" w:hint="eastAsia"/>
          <w:b/>
        </w:rPr>
        <w:t>进度报告和进度例会</w:t>
      </w:r>
    </w:p>
    <w:p w14:paraId="72836D6E" w14:textId="77777777" w:rsidR="00EC2820" w:rsidRDefault="00EB4AB4">
      <w:pPr>
        <w:spacing w:line="320" w:lineRule="exact"/>
        <w:ind w:leftChars="228" w:left="1004" w:hangingChars="250" w:hanging="525"/>
        <w:jc w:val="left"/>
        <w:rPr>
          <w:rFonts w:ascii="宋体"/>
        </w:rPr>
      </w:pPr>
      <w:r>
        <w:rPr>
          <w:rFonts w:ascii="宋体" w:hAnsi="宋体"/>
        </w:rPr>
        <w:t xml:space="preserve">11.1 </w:t>
      </w:r>
      <w:r>
        <w:rPr>
          <w:rFonts w:ascii="宋体" w:hAnsi="宋体" w:hint="eastAsia"/>
        </w:rPr>
        <w:t>进度报告</w:t>
      </w:r>
    </w:p>
    <w:p w14:paraId="370A165D" w14:textId="77777777" w:rsidR="00EC2820" w:rsidRDefault="00EB4AB4">
      <w:pPr>
        <w:spacing w:line="320" w:lineRule="exact"/>
        <w:ind w:firstLineChars="200" w:firstLine="420"/>
        <w:jc w:val="left"/>
        <w:rPr>
          <w:rFonts w:ascii="宋体"/>
        </w:rPr>
      </w:pPr>
      <w:r>
        <w:rPr>
          <w:rFonts w:ascii="宋体" w:hAnsi="宋体"/>
        </w:rPr>
        <w:t>11.1.1</w:t>
      </w:r>
      <w:r>
        <w:rPr>
          <w:rFonts w:ascii="宋体" w:hAnsi="宋体" w:hint="eastAsia"/>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w:t>
      </w:r>
      <w:proofErr w:type="gramStart"/>
      <w:r>
        <w:rPr>
          <w:rFonts w:ascii="宋体" w:hAnsi="宋体" w:hint="eastAsia"/>
        </w:rPr>
        <w:t>随合同</w:t>
      </w:r>
      <w:proofErr w:type="gramEnd"/>
      <w:r>
        <w:rPr>
          <w:rFonts w:ascii="宋体" w:hAnsi="宋体" w:hint="eastAsia"/>
        </w:rPr>
        <w:t>条款第</w:t>
      </w:r>
      <w:r>
        <w:rPr>
          <w:rFonts w:ascii="宋体" w:hAnsi="宋体"/>
        </w:rPr>
        <w:t>17.3.2</w:t>
      </w:r>
      <w:r>
        <w:rPr>
          <w:rFonts w:ascii="宋体" w:hAnsi="宋体" w:hint="eastAsia"/>
        </w:rPr>
        <w:t>项约定的进度付款申请单一并递交。</w:t>
      </w:r>
    </w:p>
    <w:p w14:paraId="1908BBF0" w14:textId="77777777" w:rsidR="00EC2820" w:rsidRDefault="00EB4AB4">
      <w:pPr>
        <w:spacing w:line="320" w:lineRule="exact"/>
        <w:ind w:firstLineChars="200" w:firstLine="420"/>
        <w:jc w:val="left"/>
        <w:rPr>
          <w:rFonts w:ascii="宋体"/>
        </w:rPr>
      </w:pPr>
      <w:r>
        <w:rPr>
          <w:rFonts w:ascii="宋体" w:hAnsi="宋体"/>
        </w:rPr>
        <w:t>11.1.2</w:t>
      </w:r>
      <w:r>
        <w:rPr>
          <w:rFonts w:ascii="宋体" w:hAnsi="宋体" w:hint="eastAsia"/>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7F1EAAF8" w14:textId="77777777" w:rsidR="00EC2820" w:rsidRDefault="00EB4AB4">
      <w:pPr>
        <w:spacing w:line="320" w:lineRule="exact"/>
        <w:ind w:firstLineChars="200" w:firstLine="420"/>
        <w:jc w:val="left"/>
        <w:rPr>
          <w:rFonts w:ascii="宋体"/>
        </w:rPr>
      </w:pPr>
      <w:r>
        <w:rPr>
          <w:rFonts w:ascii="宋体" w:hAnsi="宋体"/>
        </w:rPr>
        <w:t>11.1.3</w:t>
      </w:r>
      <w:r>
        <w:rPr>
          <w:rFonts w:ascii="宋体" w:hAnsi="宋体" w:hint="eastAsia"/>
        </w:rPr>
        <w:t>月进度报表应当反映月完成工程量和累计完成工程量</w:t>
      </w:r>
      <w:r>
        <w:rPr>
          <w:rFonts w:ascii="宋体" w:hAnsi="宋体"/>
        </w:rPr>
        <w:t>(</w:t>
      </w:r>
      <w:r>
        <w:rPr>
          <w:rFonts w:ascii="宋体" w:hAnsi="宋体" w:hint="eastAsia"/>
        </w:rPr>
        <w:t>包括永久工程和临时工程</w:t>
      </w:r>
      <w:r>
        <w:rPr>
          <w:rFonts w:ascii="宋体" w:hAnsi="宋体"/>
        </w:rPr>
        <w:t>)</w:t>
      </w:r>
      <w:r>
        <w:rPr>
          <w:rFonts w:ascii="宋体" w:hAnsi="宋体" w:hint="eastAsia"/>
        </w:rPr>
        <w:t>、材料实际进货、消耗和库存量、现场施工设备的投运数量和运行状况、工程设备的到货情况、劳动力数量</w:t>
      </w:r>
      <w:r>
        <w:rPr>
          <w:rFonts w:ascii="宋体" w:hAnsi="宋体"/>
        </w:rPr>
        <w:t>(</w:t>
      </w:r>
      <w:r>
        <w:rPr>
          <w:rFonts w:ascii="宋体" w:hAnsi="宋体" w:hint="eastAsia"/>
        </w:rPr>
        <w:t>本月及预计未来三个月劳动力的数量</w:t>
      </w:r>
      <w:r>
        <w:rPr>
          <w:rFonts w:ascii="宋体" w:hAnsi="宋体"/>
        </w:rPr>
        <w:t>)</w:t>
      </w:r>
      <w:r>
        <w:rPr>
          <w:rFonts w:ascii="宋体" w:hAnsi="宋体" w:hint="eastAsia"/>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rPr>
        <w:t>(</w:t>
      </w:r>
      <w:r>
        <w:rPr>
          <w:rFonts w:ascii="宋体" w:hAnsi="宋体" w:hint="eastAsia"/>
        </w:rPr>
        <w:t>如果有</w:t>
      </w:r>
      <w:r>
        <w:rPr>
          <w:rFonts w:ascii="宋体" w:hAnsi="宋体"/>
        </w:rPr>
        <w:t>)</w:t>
      </w:r>
      <w:r>
        <w:rPr>
          <w:rFonts w:ascii="宋体" w:hAnsi="宋体" w:hint="eastAsia"/>
        </w:rPr>
        <w:t>、环境保护措施实施和文明施工措施实施情况。</w:t>
      </w:r>
    </w:p>
    <w:p w14:paraId="5691E28E" w14:textId="77777777" w:rsidR="00EC2820" w:rsidRDefault="00EB4AB4">
      <w:pPr>
        <w:spacing w:line="320" w:lineRule="exact"/>
        <w:ind w:firstLineChars="200" w:firstLine="420"/>
        <w:jc w:val="left"/>
        <w:rPr>
          <w:rFonts w:ascii="宋体"/>
        </w:rPr>
      </w:pPr>
      <w:r>
        <w:rPr>
          <w:rFonts w:ascii="宋体" w:hAnsi="宋体"/>
        </w:rPr>
        <w:t>11.1.4</w:t>
      </w:r>
      <w:r>
        <w:rPr>
          <w:rFonts w:ascii="宋体" w:hAnsi="宋体" w:hint="eastAsia"/>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35AD422B" w14:textId="77777777" w:rsidR="00EC2820" w:rsidRDefault="00EB4AB4">
      <w:pPr>
        <w:spacing w:line="320" w:lineRule="exact"/>
        <w:ind w:firstLineChars="200" w:firstLine="420"/>
        <w:jc w:val="left"/>
        <w:rPr>
          <w:rFonts w:ascii="宋体"/>
        </w:rPr>
      </w:pPr>
      <w:r>
        <w:rPr>
          <w:rFonts w:ascii="宋体" w:hAnsi="宋体"/>
        </w:rPr>
        <w:t>11.1.5</w:t>
      </w:r>
      <w:r>
        <w:rPr>
          <w:rFonts w:ascii="宋体" w:hAnsi="宋体" w:hint="eastAsia"/>
        </w:rPr>
        <w:t>各个进度报表的格式和内容应经过监理人的审批。进度报表应如实填写，由承包人授权代表签名，并报监理人的指定代表签名确认后再行分发。</w:t>
      </w:r>
    </w:p>
    <w:p w14:paraId="52D04AA1" w14:textId="77777777" w:rsidR="00EC2820" w:rsidRDefault="00EB4AB4">
      <w:pPr>
        <w:spacing w:line="320" w:lineRule="exact"/>
        <w:ind w:firstLineChars="200" w:firstLine="420"/>
        <w:jc w:val="left"/>
        <w:rPr>
          <w:rFonts w:ascii="宋体"/>
        </w:rPr>
      </w:pPr>
      <w:r>
        <w:rPr>
          <w:rFonts w:ascii="宋体" w:hAnsi="宋体"/>
        </w:rPr>
        <w:t>11.1.6</w:t>
      </w:r>
      <w:r>
        <w:rPr>
          <w:rFonts w:ascii="宋体" w:hAnsi="宋体" w:hint="eastAsia"/>
        </w:rPr>
        <w:t>如果监理人认为必要，进度报告和进度照片应同时以存储在磁盘或光盘中的数据文件的形式递交给发包人和监理人。数据文件采用的应用软件及其版本应经过监理人的审批。</w:t>
      </w:r>
    </w:p>
    <w:p w14:paraId="1BCBE89E" w14:textId="77777777" w:rsidR="00EC2820" w:rsidRDefault="00EB4AB4">
      <w:pPr>
        <w:spacing w:line="320" w:lineRule="exact"/>
        <w:ind w:left="945" w:hangingChars="450" w:hanging="945"/>
        <w:jc w:val="left"/>
        <w:rPr>
          <w:rFonts w:ascii="宋体"/>
        </w:rPr>
      </w:pPr>
      <w:r>
        <w:rPr>
          <w:rFonts w:ascii="宋体" w:hAnsi="宋体"/>
        </w:rPr>
        <w:t>11.1.7</w:t>
      </w:r>
      <w:r>
        <w:rPr>
          <w:rFonts w:ascii="宋体" w:hAnsi="宋体" w:hint="eastAsia"/>
        </w:rPr>
        <w:t>有关进度报告的其他要求：</w:t>
      </w:r>
      <w:r>
        <w:rPr>
          <w:rFonts w:ascii="宋体" w:hAnsi="宋体"/>
          <w:u w:val="single"/>
        </w:rPr>
        <w:t xml:space="preserve">    /      </w:t>
      </w:r>
      <w:r>
        <w:rPr>
          <w:rFonts w:ascii="宋体" w:hAnsi="宋体" w:hint="eastAsia"/>
        </w:rPr>
        <w:t>。</w:t>
      </w:r>
    </w:p>
    <w:p w14:paraId="78A7BEFA" w14:textId="77777777" w:rsidR="00EC2820" w:rsidRDefault="00EB4AB4">
      <w:pPr>
        <w:spacing w:line="320" w:lineRule="exact"/>
        <w:ind w:leftChars="228" w:left="1004" w:hangingChars="250" w:hanging="525"/>
        <w:jc w:val="left"/>
        <w:rPr>
          <w:rFonts w:ascii="宋体"/>
        </w:rPr>
      </w:pPr>
      <w:r>
        <w:rPr>
          <w:rFonts w:ascii="宋体" w:hAnsi="宋体"/>
        </w:rPr>
        <w:t xml:space="preserve">11.2 </w:t>
      </w:r>
      <w:r>
        <w:rPr>
          <w:rFonts w:ascii="宋体" w:hAnsi="宋体" w:hint="eastAsia"/>
        </w:rPr>
        <w:t>进度例会</w:t>
      </w:r>
    </w:p>
    <w:p w14:paraId="565664E5" w14:textId="77777777" w:rsidR="00EC2820" w:rsidRDefault="00EB4AB4">
      <w:pPr>
        <w:spacing w:line="320" w:lineRule="exact"/>
        <w:ind w:firstLineChars="200" w:firstLine="420"/>
        <w:jc w:val="left"/>
        <w:rPr>
          <w:rFonts w:ascii="宋体"/>
        </w:rPr>
      </w:pPr>
      <w:r>
        <w:rPr>
          <w:rFonts w:ascii="宋体" w:hAnsi="宋体"/>
        </w:rPr>
        <w:t>11.2.1</w:t>
      </w:r>
      <w:r>
        <w:rPr>
          <w:rFonts w:ascii="宋体" w:hAnsi="宋体" w:hint="eastAsia"/>
        </w:rPr>
        <w:t>监理人将主持召开有发包人、承包人、独立承包人和主要分包人等与本工程建设有关各</w:t>
      </w:r>
      <w:r>
        <w:rPr>
          <w:rFonts w:ascii="宋体" w:hAnsi="宋体" w:hint="eastAsia"/>
        </w:rPr>
        <w:lastRenderedPageBreak/>
        <w:t>方出席的每周一次的进度例会。必要时，监理人可随时召集所有上述各方或其中部分单位参加的会议。承包人应保证能代表其当场</w:t>
      </w:r>
      <w:proofErr w:type="gramStart"/>
      <w:r>
        <w:rPr>
          <w:rFonts w:ascii="宋体" w:hAnsi="宋体" w:hint="eastAsia"/>
        </w:rPr>
        <w:t>作出</w:t>
      </w:r>
      <w:proofErr w:type="gramEnd"/>
      <w:r>
        <w:rPr>
          <w:rFonts w:ascii="宋体" w:hAnsi="宋体" w:hint="eastAsia"/>
        </w:rPr>
        <w:t>决定的高级管理人员出席会议。</w:t>
      </w:r>
    </w:p>
    <w:p w14:paraId="4B698A92" w14:textId="77777777" w:rsidR="00EC2820" w:rsidRDefault="00EB4AB4">
      <w:pPr>
        <w:spacing w:line="320" w:lineRule="exact"/>
        <w:ind w:firstLineChars="200" w:firstLine="420"/>
        <w:jc w:val="left"/>
        <w:rPr>
          <w:rFonts w:ascii="宋体"/>
        </w:rPr>
      </w:pPr>
      <w:r>
        <w:rPr>
          <w:rFonts w:ascii="宋体" w:hAnsi="宋体"/>
        </w:rPr>
        <w:t>11.2.2</w:t>
      </w:r>
      <w:r>
        <w:rPr>
          <w:rFonts w:ascii="宋体" w:hAnsi="宋体" w:hint="eastAsia"/>
        </w:rPr>
        <w:t>进度例会的内容将涉及合同管理、进度协调和工程管理的各个方面，由监理人准备的会议议题将</w:t>
      </w:r>
      <w:proofErr w:type="gramStart"/>
      <w:r>
        <w:rPr>
          <w:rFonts w:ascii="宋体" w:hAnsi="宋体" w:hint="eastAsia"/>
        </w:rPr>
        <w:t>随会议</w:t>
      </w:r>
      <w:proofErr w:type="gramEnd"/>
      <w:r>
        <w:rPr>
          <w:rFonts w:ascii="宋体" w:hAnsi="宋体" w:hint="eastAsia"/>
        </w:rPr>
        <w:t>通知在会议召开前至少</w:t>
      </w:r>
      <w:r>
        <w:rPr>
          <w:rFonts w:ascii="宋体" w:hAnsi="宋体"/>
        </w:rPr>
        <w:t>24</w:t>
      </w:r>
      <w:r>
        <w:rPr>
          <w:rFonts w:ascii="宋体" w:hAnsi="宋体" w:hint="eastAsia"/>
        </w:rPr>
        <w:t>小时发给各参会方。</w:t>
      </w:r>
    </w:p>
    <w:p w14:paraId="2AF5D3AA" w14:textId="77777777" w:rsidR="00EC2820" w:rsidRDefault="00EB4AB4">
      <w:pPr>
        <w:spacing w:line="320" w:lineRule="exact"/>
        <w:ind w:firstLineChars="200" w:firstLine="420"/>
        <w:jc w:val="left"/>
        <w:rPr>
          <w:rFonts w:ascii="宋体"/>
        </w:rPr>
      </w:pPr>
      <w:r>
        <w:rPr>
          <w:rFonts w:ascii="宋体" w:hAnsi="宋体"/>
        </w:rPr>
        <w:t>11.2.3</w:t>
      </w:r>
      <w:r>
        <w:rPr>
          <w:rFonts w:ascii="宋体" w:hAnsi="宋体" w:hint="eastAsia"/>
        </w:rPr>
        <w:t>监理人应当做好会议记录，并在会议结束时由与会各方签字确认。监理人应根据会议记录整理出会议纪要，并在相应会议后</w:t>
      </w:r>
      <w:r>
        <w:rPr>
          <w:rFonts w:ascii="宋体" w:hAnsi="宋体"/>
        </w:rPr>
        <w:t>24</w:t>
      </w:r>
      <w:r>
        <w:rPr>
          <w:rFonts w:ascii="宋体" w:hAnsi="宋体" w:hint="eastAsia"/>
        </w:rPr>
        <w:t>小时内分发给出席会议的各方。会议纪要应当如实反映会议记录的内容，包括任何决定、存在的问题、责任方、有关工作的时间目标等等。各方在收到会议纪要后</w:t>
      </w:r>
      <w:r>
        <w:rPr>
          <w:rFonts w:ascii="宋体" w:hAnsi="宋体"/>
        </w:rPr>
        <w:t>24</w:t>
      </w:r>
      <w:r>
        <w:rPr>
          <w:rFonts w:ascii="宋体" w:hAnsi="宋体" w:hint="eastAsia"/>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33C5E551" w14:textId="77777777" w:rsidR="00EC2820" w:rsidRDefault="00EB4AB4">
      <w:pPr>
        <w:spacing w:line="320" w:lineRule="exact"/>
        <w:ind w:leftChars="228" w:left="1004" w:hangingChars="250" w:hanging="525"/>
        <w:jc w:val="left"/>
        <w:rPr>
          <w:rFonts w:ascii="宋体"/>
        </w:rPr>
      </w:pPr>
      <w:r>
        <w:rPr>
          <w:rFonts w:ascii="宋体" w:hAnsi="宋体"/>
        </w:rPr>
        <w:t>11.2.4</w:t>
      </w:r>
      <w:r>
        <w:rPr>
          <w:rFonts w:ascii="宋体" w:hAnsi="宋体" w:hint="eastAsia"/>
        </w:rPr>
        <w:t>有关进度例会的其他要求：</w:t>
      </w:r>
      <w:r>
        <w:rPr>
          <w:rFonts w:ascii="宋体" w:hAnsi="宋体"/>
          <w:u w:val="single"/>
        </w:rPr>
        <w:t xml:space="preserve">    /     </w:t>
      </w:r>
      <w:r>
        <w:rPr>
          <w:rFonts w:ascii="宋体" w:hAnsi="宋体" w:hint="eastAsia"/>
        </w:rPr>
        <w:t>。</w:t>
      </w:r>
    </w:p>
    <w:p w14:paraId="49FB35FB" w14:textId="77777777" w:rsidR="00EC2820" w:rsidRDefault="00EB4AB4">
      <w:pPr>
        <w:spacing w:line="320" w:lineRule="exact"/>
        <w:ind w:left="949" w:hangingChars="450" w:hanging="949"/>
        <w:jc w:val="left"/>
        <w:rPr>
          <w:rFonts w:ascii="宋体"/>
          <w:b/>
        </w:rPr>
      </w:pPr>
      <w:r>
        <w:rPr>
          <w:rFonts w:ascii="宋体" w:hAnsi="宋体"/>
          <w:b/>
        </w:rPr>
        <w:t>12.</w:t>
      </w:r>
      <w:r>
        <w:rPr>
          <w:rFonts w:ascii="宋体" w:hAnsi="宋体" w:hint="eastAsia"/>
          <w:b/>
        </w:rPr>
        <w:t>试验和检验</w:t>
      </w:r>
    </w:p>
    <w:p w14:paraId="4552CB0E" w14:textId="77777777" w:rsidR="00EC2820" w:rsidRDefault="00EB4AB4">
      <w:pPr>
        <w:spacing w:line="320" w:lineRule="exact"/>
        <w:ind w:firstLineChars="200" w:firstLine="420"/>
        <w:jc w:val="left"/>
        <w:rPr>
          <w:rFonts w:ascii="宋体"/>
        </w:rPr>
      </w:pPr>
      <w:r>
        <w:rPr>
          <w:rFonts w:ascii="宋体" w:hAnsi="宋体"/>
        </w:rPr>
        <w:t xml:space="preserve">12.1 </w:t>
      </w:r>
      <w:r>
        <w:rPr>
          <w:rFonts w:ascii="宋体" w:hAnsi="宋体" w:hint="eastAsia"/>
        </w:rPr>
        <w:t>承包人应当按照工程施工验收规范和标准的规定和通用合同条款第</w:t>
      </w:r>
      <w:r>
        <w:rPr>
          <w:rFonts w:ascii="宋体" w:hAnsi="宋体"/>
        </w:rPr>
        <w:t>14</w:t>
      </w:r>
      <w:r>
        <w:rPr>
          <w:rFonts w:ascii="宋体" w:hAnsi="宋体" w:hint="eastAsia"/>
        </w:rPr>
        <w:t>条的约定，对用于永久工程的主要材料、半成品、成品、建筑构配件、工程设备等进行试验和检验。</w:t>
      </w:r>
    </w:p>
    <w:p w14:paraId="1444AF01" w14:textId="77777777" w:rsidR="00EC2820" w:rsidRDefault="00EB4AB4">
      <w:pPr>
        <w:spacing w:line="320" w:lineRule="exact"/>
        <w:ind w:firstLineChars="200" w:firstLine="420"/>
        <w:jc w:val="left"/>
        <w:rPr>
          <w:rFonts w:ascii="宋体"/>
        </w:rPr>
      </w:pPr>
      <w:r>
        <w:rPr>
          <w:rFonts w:ascii="宋体" w:hAnsi="宋体"/>
        </w:rPr>
        <w:t xml:space="preserve">12.2 </w:t>
      </w:r>
      <w:r>
        <w:rPr>
          <w:rFonts w:ascii="宋体" w:hAnsi="宋体" w:hint="eastAsia"/>
        </w:rPr>
        <w:t>本工程需要承包人进行试验和检验的材料、工程设备和工艺如下：</w:t>
      </w:r>
      <w:r>
        <w:rPr>
          <w:rFonts w:ascii="宋体" w:hAnsi="宋体"/>
          <w:u w:val="single"/>
        </w:rPr>
        <w:t xml:space="preserve"> /  </w:t>
      </w:r>
      <w:r>
        <w:rPr>
          <w:rFonts w:ascii="宋体" w:hAnsi="宋体" w:hint="eastAsia"/>
        </w:rPr>
        <w:t>。</w:t>
      </w:r>
    </w:p>
    <w:p w14:paraId="29FA87D1" w14:textId="77777777" w:rsidR="00EC2820" w:rsidRDefault="00EB4AB4">
      <w:pPr>
        <w:spacing w:line="320" w:lineRule="exact"/>
        <w:ind w:firstLineChars="200" w:firstLine="420"/>
        <w:jc w:val="left"/>
        <w:rPr>
          <w:rFonts w:ascii="宋体"/>
        </w:rPr>
      </w:pPr>
      <w:r>
        <w:rPr>
          <w:rFonts w:ascii="宋体" w:hAnsi="宋体" w:hint="eastAsia"/>
        </w:rPr>
        <w:t>监理人可以根据工程需要，指示承包人进行其他现场材料和工艺的试验和检验。</w:t>
      </w:r>
    </w:p>
    <w:p w14:paraId="0B391739" w14:textId="77777777" w:rsidR="00EC2820" w:rsidRDefault="00EB4AB4">
      <w:pPr>
        <w:spacing w:line="320" w:lineRule="exact"/>
        <w:ind w:firstLineChars="200" w:firstLine="420"/>
        <w:rPr>
          <w:rFonts w:ascii="宋体"/>
        </w:rPr>
      </w:pPr>
      <w:r>
        <w:rPr>
          <w:rFonts w:ascii="宋体" w:hAnsi="宋体"/>
        </w:rPr>
        <w:t>12.3</w:t>
      </w:r>
      <w:r>
        <w:rPr>
          <w:rFonts w:ascii="宋体" w:hAnsi="宋体" w:hint="eastAsia"/>
          <w:spacing w:val="4"/>
        </w:rPr>
        <w:t>本工程需要由监理人和承包人共同进行试验和检验的材料、工程设备和工艺如下：</w:t>
      </w:r>
      <w:r>
        <w:rPr>
          <w:rFonts w:ascii="宋体" w:hAnsi="宋体"/>
          <w:u w:val="single"/>
        </w:rPr>
        <w:t xml:space="preserve">   /  </w:t>
      </w:r>
      <w:r>
        <w:rPr>
          <w:rFonts w:ascii="宋体" w:hAnsi="宋体" w:hint="eastAsia"/>
        </w:rPr>
        <w:t>。</w:t>
      </w:r>
    </w:p>
    <w:p w14:paraId="283CA553" w14:textId="77777777" w:rsidR="00EC2820" w:rsidRDefault="00EB4AB4">
      <w:pPr>
        <w:spacing w:line="320" w:lineRule="exact"/>
        <w:ind w:left="1" w:firstLineChars="200" w:firstLine="420"/>
        <w:jc w:val="left"/>
        <w:rPr>
          <w:rFonts w:ascii="宋体"/>
        </w:rPr>
      </w:pPr>
      <w:r>
        <w:rPr>
          <w:rFonts w:ascii="宋体" w:hAnsi="宋体"/>
        </w:rPr>
        <w:t xml:space="preserve">12.4 </w:t>
      </w:r>
      <w:r>
        <w:rPr>
          <w:rFonts w:ascii="宋体" w:hAnsi="宋体" w:hint="eastAsia"/>
        </w:rPr>
        <w:t>本条上述约定需要进行检验的材料、工程设备和工艺在经过检验并获得监理人批准以前，不得用于任何永久工程。</w:t>
      </w:r>
    </w:p>
    <w:p w14:paraId="399F1CCC" w14:textId="77777777" w:rsidR="00EC2820" w:rsidRDefault="00EB4AB4">
      <w:pPr>
        <w:spacing w:line="320" w:lineRule="exact"/>
        <w:ind w:firstLineChars="200" w:firstLine="420"/>
        <w:jc w:val="left"/>
        <w:rPr>
          <w:rFonts w:ascii="宋体"/>
        </w:rPr>
      </w:pPr>
      <w:r>
        <w:rPr>
          <w:rFonts w:ascii="宋体" w:hAnsi="宋体"/>
        </w:rPr>
        <w:t xml:space="preserve">12.5 </w:t>
      </w:r>
      <w:r>
        <w:rPr>
          <w:rFonts w:ascii="宋体" w:hAnsi="宋体" w:hint="eastAsia"/>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rPr>
        <w:t>(</w:t>
      </w:r>
      <w:r>
        <w:rPr>
          <w:rFonts w:ascii="宋体" w:hAnsi="宋体" w:hint="eastAsia"/>
        </w:rPr>
        <w:t>或</w:t>
      </w:r>
      <w:r>
        <w:rPr>
          <w:rFonts w:ascii="宋体" w:hAnsi="宋体"/>
        </w:rPr>
        <w:t>)</w:t>
      </w:r>
      <w:r>
        <w:rPr>
          <w:rFonts w:ascii="宋体" w:hAnsi="宋体" w:hint="eastAsia"/>
        </w:rPr>
        <w:t>工程设备的车间和场所进行任何必要的检查。无论这些车间和场所是否属于承包人，承包人都应提供一切便利，并协助其取得相应的权力和</w:t>
      </w:r>
      <w:r>
        <w:rPr>
          <w:rFonts w:ascii="宋体" w:hAnsi="宋体"/>
        </w:rPr>
        <w:t>(</w:t>
      </w:r>
      <w:r>
        <w:rPr>
          <w:rFonts w:ascii="宋体" w:hAnsi="宋体" w:hint="eastAsia"/>
        </w:rPr>
        <w:t>或</w:t>
      </w:r>
      <w:r>
        <w:rPr>
          <w:rFonts w:ascii="宋体" w:hAnsi="宋体"/>
        </w:rPr>
        <w:t>)</w:t>
      </w:r>
      <w:r>
        <w:rPr>
          <w:rFonts w:ascii="宋体" w:hAnsi="宋体" w:hint="eastAsia"/>
        </w:rPr>
        <w:t>许可。</w:t>
      </w:r>
    </w:p>
    <w:p w14:paraId="28208811" w14:textId="77777777" w:rsidR="00EC2820" w:rsidRDefault="00EB4AB4">
      <w:pPr>
        <w:spacing w:line="320" w:lineRule="exact"/>
        <w:ind w:firstLineChars="200" w:firstLine="420"/>
        <w:jc w:val="left"/>
        <w:rPr>
          <w:rFonts w:ascii="宋体"/>
        </w:rPr>
      </w:pPr>
      <w:r>
        <w:rPr>
          <w:rFonts w:ascii="宋体" w:hAnsi="宋体"/>
        </w:rPr>
        <w:t xml:space="preserve">12.6 </w:t>
      </w:r>
      <w:r>
        <w:rPr>
          <w:rFonts w:ascii="宋体" w:hAnsi="宋体" w:hint="eastAsia"/>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0310B25F" w14:textId="77777777" w:rsidR="00EC2820" w:rsidRDefault="00EB4AB4">
      <w:pPr>
        <w:spacing w:line="320" w:lineRule="exact"/>
        <w:ind w:firstLineChars="200" w:firstLine="420"/>
        <w:jc w:val="left"/>
        <w:rPr>
          <w:rFonts w:ascii="宋体"/>
        </w:rPr>
      </w:pPr>
      <w:r>
        <w:rPr>
          <w:rFonts w:ascii="宋体" w:hAnsi="宋体"/>
        </w:rPr>
        <w:t xml:space="preserve">12.7 </w:t>
      </w:r>
      <w:r>
        <w:rPr>
          <w:rFonts w:ascii="宋体" w:hAnsi="宋体" w:hint="eastAsia"/>
        </w:rPr>
        <w:t>承包人应在监理人的监督下，对涉及结构安全的试块、试件以及有关材料进行现场取样，并</w:t>
      </w:r>
      <w:proofErr w:type="gramStart"/>
      <w:r>
        <w:rPr>
          <w:rFonts w:ascii="宋体" w:hAnsi="宋体" w:hint="eastAsia"/>
        </w:rPr>
        <w:t>送</w:t>
      </w:r>
      <w:r>
        <w:rPr>
          <w:rFonts w:ascii="宋体" w:hAnsi="宋体" w:hint="eastAsia"/>
          <w:u w:val="single"/>
        </w:rPr>
        <w:t>相关</w:t>
      </w:r>
      <w:proofErr w:type="gramEnd"/>
      <w:r>
        <w:rPr>
          <w:rFonts w:ascii="宋体" w:hAnsi="宋体" w:hint="eastAsia"/>
        </w:rPr>
        <w:t>质量检测单位进行检测。</w:t>
      </w:r>
    </w:p>
    <w:p w14:paraId="329790D9" w14:textId="77777777" w:rsidR="00EC2820" w:rsidRDefault="00EB4AB4">
      <w:pPr>
        <w:spacing w:line="320" w:lineRule="exact"/>
        <w:ind w:firstLineChars="200" w:firstLine="420"/>
        <w:jc w:val="left"/>
        <w:rPr>
          <w:rFonts w:ascii="宋体"/>
        </w:rPr>
      </w:pPr>
      <w:r>
        <w:rPr>
          <w:rFonts w:ascii="宋体" w:hAnsi="宋体"/>
        </w:rPr>
        <w:t xml:space="preserve">12.8 </w:t>
      </w:r>
      <w:r>
        <w:rPr>
          <w:rFonts w:ascii="宋体" w:hAnsi="宋体" w:hint="eastAsia"/>
        </w:rPr>
        <w:t>除合同另有约定外，承包人应负担本合同项下的所有材料、工程设备和工艺检验的费用。</w:t>
      </w:r>
    </w:p>
    <w:p w14:paraId="7B9CA05C" w14:textId="77777777" w:rsidR="00EC2820" w:rsidRDefault="00EB4AB4">
      <w:pPr>
        <w:spacing w:line="320" w:lineRule="exact"/>
        <w:ind w:left="949" w:hangingChars="450" w:hanging="949"/>
        <w:jc w:val="left"/>
        <w:rPr>
          <w:rFonts w:ascii="宋体"/>
          <w:b/>
        </w:rPr>
      </w:pPr>
      <w:r>
        <w:rPr>
          <w:rFonts w:ascii="宋体" w:hAnsi="宋体"/>
          <w:b/>
        </w:rPr>
        <w:t>13.</w:t>
      </w:r>
      <w:r>
        <w:rPr>
          <w:rFonts w:ascii="宋体" w:hAnsi="宋体" w:hint="eastAsia"/>
          <w:b/>
        </w:rPr>
        <w:t>计日工</w:t>
      </w:r>
    </w:p>
    <w:p w14:paraId="42C0DDDC" w14:textId="77777777" w:rsidR="00EC2820" w:rsidRDefault="00EB4AB4">
      <w:pPr>
        <w:spacing w:line="320" w:lineRule="exact"/>
        <w:ind w:firstLineChars="200" w:firstLine="420"/>
        <w:jc w:val="left"/>
        <w:rPr>
          <w:rFonts w:ascii="宋体"/>
        </w:rPr>
      </w:pPr>
      <w:r>
        <w:rPr>
          <w:rFonts w:ascii="宋体" w:hAnsi="宋体"/>
        </w:rPr>
        <w:t xml:space="preserve">13.1 </w:t>
      </w:r>
      <w:r>
        <w:rPr>
          <w:rFonts w:ascii="宋体" w:hAnsi="宋体" w:hint="eastAsia"/>
        </w:rPr>
        <w:t>通用合同条款第</w:t>
      </w:r>
      <w:r>
        <w:rPr>
          <w:rFonts w:ascii="宋体" w:hAnsi="宋体"/>
        </w:rPr>
        <w:t>15.7</w:t>
      </w:r>
      <w:r>
        <w:rPr>
          <w:rFonts w:ascii="宋体" w:hAnsi="宋体" w:hint="eastAsia"/>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rPr>
        <w:t>15.7.1</w:t>
      </w:r>
      <w:r>
        <w:rPr>
          <w:rFonts w:ascii="宋体" w:hAnsi="宋体" w:hint="eastAsia"/>
        </w:rPr>
        <w:t>项约定通知承包人实施。</w:t>
      </w:r>
    </w:p>
    <w:p w14:paraId="7C0C253F" w14:textId="77777777" w:rsidR="00EC2820" w:rsidRDefault="00EB4AB4">
      <w:pPr>
        <w:spacing w:line="320" w:lineRule="exact"/>
        <w:ind w:firstLineChars="200" w:firstLine="420"/>
        <w:jc w:val="left"/>
        <w:rPr>
          <w:rFonts w:ascii="宋体"/>
        </w:rPr>
      </w:pPr>
      <w:r>
        <w:rPr>
          <w:rFonts w:ascii="宋体" w:hAnsi="宋体"/>
        </w:rPr>
        <w:t xml:space="preserve">13.2 </w:t>
      </w:r>
      <w:r>
        <w:rPr>
          <w:rFonts w:ascii="宋体" w:hAnsi="宋体" w:hint="eastAsia"/>
        </w:rPr>
        <w:t>在工程实际开工后</w:t>
      </w:r>
      <w:r>
        <w:rPr>
          <w:rFonts w:ascii="宋体" w:hAnsi="宋体"/>
        </w:rPr>
        <w:t>14</w:t>
      </w:r>
      <w:r>
        <w:rPr>
          <w:rFonts w:ascii="宋体" w:hAnsi="宋体" w:hint="eastAsia"/>
        </w:rPr>
        <w:t>天内，承包人应当按通用合同条款第</w:t>
      </w:r>
      <w:r>
        <w:rPr>
          <w:rFonts w:ascii="宋体" w:hAnsi="宋体"/>
        </w:rPr>
        <w:t>15.7.2</w:t>
      </w:r>
      <w:r>
        <w:rPr>
          <w:rFonts w:ascii="宋体" w:hAnsi="宋体" w:hint="eastAsia"/>
        </w:rPr>
        <w:t>项约定的计日工报表内容，准备一份计日工日报表的格式，报送监理人审批，监理人应当在收到之日后</w:t>
      </w:r>
      <w:r>
        <w:rPr>
          <w:rFonts w:ascii="宋体" w:hAnsi="宋体"/>
        </w:rPr>
        <w:t>7</w:t>
      </w:r>
      <w:r>
        <w:rPr>
          <w:rFonts w:ascii="宋体" w:hAnsi="宋体" w:hint="eastAsia"/>
        </w:rPr>
        <w:t>天内给予批复或提出修改意见。</w:t>
      </w:r>
    </w:p>
    <w:p w14:paraId="78FDEA67" w14:textId="77777777" w:rsidR="00EC2820" w:rsidRDefault="00EB4AB4">
      <w:pPr>
        <w:spacing w:line="320" w:lineRule="exact"/>
        <w:ind w:firstLineChars="200" w:firstLine="420"/>
        <w:jc w:val="left"/>
        <w:rPr>
          <w:rFonts w:ascii="宋体"/>
        </w:rPr>
      </w:pPr>
      <w:r>
        <w:rPr>
          <w:rFonts w:ascii="宋体" w:hAnsi="宋体"/>
        </w:rPr>
        <w:lastRenderedPageBreak/>
        <w:t xml:space="preserve">13.3 </w:t>
      </w:r>
      <w:r>
        <w:rPr>
          <w:rFonts w:ascii="宋体" w:hAnsi="宋体" w:hint="eastAsia"/>
        </w:rPr>
        <w:t>按计日工实施相关变更的过程中，承包人应当按经监理人批准的计日工日报表格式，每天提交计日工报表和有关凭证，报送监理人审批，监理人应当在收到相关报表和凭证后</w:t>
      </w:r>
      <w:r>
        <w:rPr>
          <w:rFonts w:ascii="宋体" w:hAnsi="宋体"/>
        </w:rPr>
        <w:t>24</w:t>
      </w:r>
      <w:r>
        <w:rPr>
          <w:rFonts w:ascii="宋体" w:hAnsi="宋体" w:hint="eastAsia"/>
        </w:rPr>
        <w:t>小时内给予批复。</w:t>
      </w:r>
    </w:p>
    <w:p w14:paraId="40166FD3" w14:textId="77777777" w:rsidR="00EC2820" w:rsidRDefault="00EB4AB4">
      <w:pPr>
        <w:spacing w:line="320" w:lineRule="exact"/>
        <w:ind w:firstLineChars="200" w:firstLine="420"/>
        <w:jc w:val="left"/>
        <w:rPr>
          <w:rFonts w:ascii="宋体"/>
        </w:rPr>
      </w:pPr>
      <w:r>
        <w:rPr>
          <w:rFonts w:ascii="宋体" w:hAnsi="宋体"/>
        </w:rPr>
        <w:t xml:space="preserve">13.4 </w:t>
      </w:r>
      <w:r>
        <w:rPr>
          <w:rFonts w:ascii="宋体" w:hAnsi="宋体" w:hint="eastAsia"/>
        </w:rPr>
        <w:t>计日工劳务按工日</w:t>
      </w:r>
      <w:r>
        <w:rPr>
          <w:rFonts w:ascii="宋体" w:hAnsi="宋体"/>
        </w:rPr>
        <w:t>(8</w:t>
      </w:r>
      <w:r>
        <w:rPr>
          <w:rFonts w:ascii="宋体" w:hAnsi="宋体" w:hint="eastAsia"/>
        </w:rPr>
        <w:t>小时</w:t>
      </w:r>
      <w:r>
        <w:rPr>
          <w:rFonts w:ascii="宋体" w:hAnsi="宋体"/>
        </w:rPr>
        <w:t>)</w:t>
      </w:r>
      <w:r>
        <w:rPr>
          <w:rFonts w:ascii="宋体" w:hAnsi="宋体" w:hint="eastAsia"/>
        </w:rPr>
        <w:t>计量，单次</w:t>
      </w:r>
      <w:r>
        <w:rPr>
          <w:rFonts w:ascii="宋体" w:hAnsi="宋体"/>
        </w:rPr>
        <w:t>4</w:t>
      </w:r>
      <w:r>
        <w:rPr>
          <w:rFonts w:ascii="宋体" w:hAnsi="宋体" w:hint="eastAsia"/>
        </w:rPr>
        <w:t>小时以内按</w:t>
      </w:r>
      <w:r>
        <w:rPr>
          <w:rFonts w:ascii="宋体" w:hAnsi="宋体"/>
        </w:rPr>
        <w:t>0.5</w:t>
      </w:r>
      <w:r>
        <w:rPr>
          <w:rFonts w:ascii="宋体" w:hAnsi="宋体" w:hint="eastAsia"/>
        </w:rPr>
        <w:t>个工日，单次</w:t>
      </w:r>
      <w:r>
        <w:rPr>
          <w:rFonts w:ascii="宋体" w:hAnsi="宋体"/>
        </w:rPr>
        <w:t>4</w:t>
      </w:r>
      <w:r>
        <w:rPr>
          <w:rFonts w:ascii="宋体" w:hAnsi="宋体" w:hint="eastAsia"/>
        </w:rPr>
        <w:t>小时至</w:t>
      </w:r>
      <w:r>
        <w:rPr>
          <w:rFonts w:ascii="宋体" w:hAnsi="宋体"/>
        </w:rPr>
        <w:t>8</w:t>
      </w:r>
      <w:r>
        <w:rPr>
          <w:rFonts w:ascii="宋体" w:hAnsi="宋体" w:hint="eastAsia"/>
        </w:rPr>
        <w:t>小时按</w:t>
      </w:r>
      <w:r>
        <w:rPr>
          <w:rFonts w:ascii="宋体" w:hAnsi="宋体"/>
        </w:rPr>
        <w:t>1</w:t>
      </w:r>
      <w:r>
        <w:rPr>
          <w:rFonts w:ascii="宋体" w:hAnsi="宋体" w:hint="eastAsia"/>
        </w:rPr>
        <w:t>个工日，加班时间按照国家劳动法律法规的规定办理。实施计日工的劳务人员仅应包括直接从事计日工工作的工人和班组长</w:t>
      </w:r>
      <w:r>
        <w:rPr>
          <w:rFonts w:ascii="宋体" w:hAnsi="宋体"/>
        </w:rPr>
        <w:t>(</w:t>
      </w:r>
      <w:r>
        <w:rPr>
          <w:rFonts w:ascii="宋体" w:hAnsi="宋体" w:hint="eastAsia"/>
        </w:rPr>
        <w:t>如果有</w:t>
      </w:r>
      <w:r>
        <w:rPr>
          <w:rFonts w:ascii="宋体" w:hAnsi="宋体"/>
        </w:rPr>
        <w:t>)</w:t>
      </w:r>
      <w:r>
        <w:rPr>
          <w:rFonts w:ascii="宋体" w:hAnsi="宋体" w:hint="eastAsia"/>
        </w:rPr>
        <w:t>，不应包括工长及其以上管理人员。</w:t>
      </w:r>
    </w:p>
    <w:p w14:paraId="37CCB59D" w14:textId="77777777" w:rsidR="00EC2820" w:rsidRDefault="00EB4AB4">
      <w:pPr>
        <w:spacing w:line="320" w:lineRule="exact"/>
        <w:ind w:firstLineChars="200" w:firstLine="420"/>
        <w:jc w:val="left"/>
        <w:rPr>
          <w:rFonts w:ascii="宋体"/>
        </w:rPr>
      </w:pPr>
      <w:r>
        <w:rPr>
          <w:rFonts w:ascii="宋体" w:hAnsi="宋体"/>
        </w:rPr>
        <w:t xml:space="preserve">13.5 </w:t>
      </w:r>
      <w:r>
        <w:rPr>
          <w:rFonts w:ascii="宋体" w:hAnsi="宋体" w:hint="eastAsia"/>
        </w:rPr>
        <w:t>已标价工程量清单计日工材料表中未列出的材料，实际发生于计日工时，其价格按照经监理人事先审批的材料运到现场的价格和有关材料采购的发票票面价格</w:t>
      </w:r>
      <w:r>
        <w:rPr>
          <w:rFonts w:ascii="宋体" w:hAnsi="宋体"/>
        </w:rPr>
        <w:t>(</w:t>
      </w:r>
      <w:r>
        <w:rPr>
          <w:rFonts w:ascii="宋体" w:hAnsi="宋体" w:hint="eastAsia"/>
        </w:rPr>
        <w:t>运到</w:t>
      </w:r>
      <w:proofErr w:type="gramStart"/>
      <w:r>
        <w:rPr>
          <w:rFonts w:ascii="宋体" w:hAnsi="宋体" w:hint="eastAsia"/>
        </w:rPr>
        <w:t>现场价</w:t>
      </w:r>
      <w:proofErr w:type="gramEnd"/>
      <w:r>
        <w:rPr>
          <w:rFonts w:ascii="宋体" w:hAnsi="宋体"/>
        </w:rPr>
        <w:t>)</w:t>
      </w:r>
      <w:r>
        <w:rPr>
          <w:rFonts w:ascii="宋体" w:hAnsi="宋体" w:hint="eastAsia"/>
        </w:rPr>
        <w:t>中的较低者结算，另计一个在计日工材料表中填写的包括承包人企业管理费、利润在内的一个固定百分比，</w:t>
      </w:r>
      <w:proofErr w:type="gramStart"/>
      <w:r>
        <w:rPr>
          <w:rFonts w:ascii="宋体" w:hAnsi="宋体" w:hint="eastAsia"/>
        </w:rPr>
        <w:t>规</w:t>
      </w:r>
      <w:proofErr w:type="gramEnd"/>
      <w:r>
        <w:rPr>
          <w:rFonts w:ascii="宋体" w:hAnsi="宋体" w:hint="eastAsia"/>
        </w:rPr>
        <w:t>费和税金另计。</w:t>
      </w:r>
    </w:p>
    <w:p w14:paraId="43601835" w14:textId="77777777" w:rsidR="00EC2820" w:rsidRDefault="00EB4AB4">
      <w:pPr>
        <w:spacing w:line="320" w:lineRule="exact"/>
        <w:ind w:firstLineChars="200" w:firstLine="420"/>
        <w:jc w:val="left"/>
        <w:rPr>
          <w:rFonts w:ascii="宋体"/>
        </w:rPr>
      </w:pPr>
      <w:r>
        <w:rPr>
          <w:rFonts w:ascii="宋体" w:hAnsi="宋体"/>
        </w:rPr>
        <w:t xml:space="preserve">13.6 </w:t>
      </w:r>
      <w:r>
        <w:rPr>
          <w:rFonts w:ascii="宋体" w:hAnsi="宋体" w:hint="eastAsia"/>
        </w:rPr>
        <w:t>施工机械按台班计量</w:t>
      </w:r>
      <w:r>
        <w:rPr>
          <w:rFonts w:ascii="宋体" w:hAnsi="宋体"/>
        </w:rPr>
        <w:t>(8</w:t>
      </w:r>
      <w:r>
        <w:rPr>
          <w:rFonts w:ascii="宋体" w:hAnsi="宋体" w:hint="eastAsia"/>
        </w:rPr>
        <w:t>小时</w:t>
      </w:r>
      <w:r>
        <w:rPr>
          <w:rFonts w:ascii="宋体" w:hAnsi="宋体"/>
        </w:rPr>
        <w:t>)</w:t>
      </w:r>
      <w:r>
        <w:rPr>
          <w:rFonts w:ascii="宋体" w:hAnsi="宋体" w:hint="eastAsia"/>
        </w:rPr>
        <w:t>，单次</w:t>
      </w:r>
      <w:r>
        <w:rPr>
          <w:rFonts w:ascii="宋体" w:hAnsi="宋体"/>
        </w:rPr>
        <w:t>4</w:t>
      </w:r>
      <w:r>
        <w:rPr>
          <w:rFonts w:ascii="宋体" w:hAnsi="宋体" w:hint="eastAsia"/>
        </w:rPr>
        <w:t>小时以内按</w:t>
      </w:r>
      <w:r>
        <w:rPr>
          <w:rFonts w:ascii="宋体" w:hAnsi="宋体"/>
        </w:rPr>
        <w:t>0.5</w:t>
      </w:r>
      <w:r>
        <w:rPr>
          <w:rFonts w:ascii="宋体" w:hAnsi="宋体" w:hint="eastAsia"/>
        </w:rPr>
        <w:t>个台班，单次</w:t>
      </w:r>
      <w:r>
        <w:rPr>
          <w:rFonts w:ascii="宋体" w:hAnsi="宋体"/>
        </w:rPr>
        <w:t>4</w:t>
      </w:r>
      <w:r>
        <w:rPr>
          <w:rFonts w:ascii="宋体" w:hAnsi="宋体" w:hint="eastAsia"/>
        </w:rPr>
        <w:t>小时至</w:t>
      </w:r>
      <w:r>
        <w:rPr>
          <w:rFonts w:ascii="宋体" w:hAnsi="宋体"/>
        </w:rPr>
        <w:t>8</w:t>
      </w:r>
      <w:r>
        <w:rPr>
          <w:rFonts w:ascii="宋体" w:hAnsi="宋体" w:hint="eastAsia"/>
        </w:rPr>
        <w:t>小时按</w:t>
      </w:r>
      <w:r>
        <w:rPr>
          <w:rFonts w:ascii="宋体" w:hAnsi="宋体"/>
        </w:rPr>
        <w:t>1</w:t>
      </w:r>
      <w:r>
        <w:rPr>
          <w:rFonts w:ascii="宋体" w:hAnsi="宋体" w:hint="eastAsia"/>
        </w:rPr>
        <w:t>个台班，操作人员加班时间按照国家劳动法律法规的规定办理。计日工如果需要使用场外施工机械，台班费用和进出场费用按市场平均价格，由承包人事后报监理人审批。</w:t>
      </w:r>
    </w:p>
    <w:p w14:paraId="588D90BB" w14:textId="77777777" w:rsidR="00EC2820" w:rsidRDefault="00EB4AB4">
      <w:pPr>
        <w:spacing w:line="320" w:lineRule="exact"/>
        <w:ind w:leftChars="228" w:left="1004" w:hangingChars="250" w:hanging="525"/>
        <w:jc w:val="left"/>
        <w:rPr>
          <w:rFonts w:ascii="宋体"/>
        </w:rPr>
      </w:pPr>
      <w:r>
        <w:rPr>
          <w:rFonts w:ascii="宋体" w:hAnsi="宋体"/>
        </w:rPr>
        <w:t xml:space="preserve">13.7 </w:t>
      </w:r>
      <w:r>
        <w:rPr>
          <w:rFonts w:ascii="宋体" w:hAnsi="宋体" w:hint="eastAsia"/>
        </w:rPr>
        <w:t>关于计日工的其他约定：</w:t>
      </w:r>
      <w:r>
        <w:rPr>
          <w:rFonts w:ascii="宋体" w:hAnsi="宋体"/>
          <w:u w:val="single"/>
        </w:rPr>
        <w:t xml:space="preserve"> /   </w:t>
      </w:r>
      <w:r>
        <w:rPr>
          <w:rFonts w:ascii="宋体" w:hAnsi="宋体" w:hint="eastAsia"/>
        </w:rPr>
        <w:t>。</w:t>
      </w:r>
    </w:p>
    <w:p w14:paraId="49F629DA" w14:textId="77777777" w:rsidR="00EC2820" w:rsidRDefault="00EB4AB4">
      <w:pPr>
        <w:spacing w:line="320" w:lineRule="exact"/>
        <w:ind w:left="949" w:hangingChars="450" w:hanging="949"/>
        <w:jc w:val="left"/>
        <w:rPr>
          <w:rFonts w:ascii="宋体"/>
          <w:b/>
        </w:rPr>
      </w:pPr>
      <w:r>
        <w:rPr>
          <w:rFonts w:ascii="宋体" w:hAnsi="宋体"/>
          <w:b/>
        </w:rPr>
        <w:t>14.</w:t>
      </w:r>
      <w:r>
        <w:rPr>
          <w:rFonts w:ascii="宋体" w:hAnsi="宋体" w:hint="eastAsia"/>
          <w:b/>
        </w:rPr>
        <w:t>计量与支付</w:t>
      </w:r>
    </w:p>
    <w:p w14:paraId="03B07AD3" w14:textId="77777777" w:rsidR="00EC2820" w:rsidRDefault="00EB4AB4">
      <w:pPr>
        <w:spacing w:line="320" w:lineRule="exact"/>
        <w:ind w:leftChars="228" w:left="1004" w:hangingChars="250" w:hanging="525"/>
        <w:jc w:val="left"/>
        <w:rPr>
          <w:rFonts w:ascii="宋体"/>
        </w:rPr>
      </w:pPr>
      <w:r>
        <w:rPr>
          <w:rFonts w:ascii="宋体" w:hAnsi="宋体"/>
        </w:rPr>
        <w:t xml:space="preserve">14.1 </w:t>
      </w:r>
      <w:r>
        <w:rPr>
          <w:rFonts w:ascii="宋体" w:hAnsi="宋体" w:hint="eastAsia"/>
        </w:rPr>
        <w:t>付款申请单</w:t>
      </w:r>
    </w:p>
    <w:p w14:paraId="24648FF9" w14:textId="77777777" w:rsidR="00EC2820" w:rsidRDefault="00EB4AB4">
      <w:pPr>
        <w:spacing w:line="320" w:lineRule="exact"/>
        <w:ind w:firstLineChars="200" w:firstLine="420"/>
        <w:jc w:val="left"/>
        <w:rPr>
          <w:rFonts w:ascii="宋体"/>
        </w:rPr>
      </w:pPr>
      <w:r>
        <w:rPr>
          <w:rFonts w:ascii="宋体" w:hAnsi="宋体"/>
        </w:rPr>
        <w:t xml:space="preserve">14.1.1 </w:t>
      </w:r>
      <w:r>
        <w:rPr>
          <w:rFonts w:ascii="宋体" w:hAnsi="宋体" w:hint="eastAsia"/>
        </w:rPr>
        <w:t>在工程实际开工后</w:t>
      </w:r>
      <w:r>
        <w:rPr>
          <w:rFonts w:ascii="宋体" w:hAnsi="宋体"/>
        </w:rPr>
        <w:t>14</w:t>
      </w:r>
      <w:r>
        <w:rPr>
          <w:rFonts w:ascii="宋体" w:hAnsi="宋体" w:hint="eastAsia"/>
        </w:rPr>
        <w:t>天内，承包人应当按照合同条款第</w:t>
      </w:r>
      <w:r>
        <w:rPr>
          <w:rFonts w:ascii="宋体" w:hAnsi="宋体"/>
        </w:rPr>
        <w:t>17</w:t>
      </w:r>
      <w:r>
        <w:rPr>
          <w:rFonts w:ascii="宋体" w:hAnsi="宋体" w:hint="eastAsia"/>
        </w:rPr>
        <w:t>条的约定，准备一份已完工程量报表、进度付款申请单和计量文件的格式等报送监理人，监理人应当在收到承包人报送的格式后</w:t>
      </w:r>
      <w:r>
        <w:rPr>
          <w:rFonts w:ascii="宋体" w:hAnsi="宋体"/>
        </w:rPr>
        <w:t>7</w:t>
      </w:r>
      <w:r>
        <w:rPr>
          <w:rFonts w:ascii="宋体" w:hAnsi="宋体" w:hint="eastAsia"/>
        </w:rPr>
        <w:t>天内给予批复或者提出修改意见。</w:t>
      </w:r>
    </w:p>
    <w:p w14:paraId="40F41A73" w14:textId="77777777" w:rsidR="00EC2820" w:rsidRDefault="00EB4AB4">
      <w:pPr>
        <w:spacing w:line="320" w:lineRule="exact"/>
        <w:ind w:firstLineChars="200" w:firstLine="420"/>
        <w:jc w:val="left"/>
        <w:rPr>
          <w:rFonts w:ascii="宋体"/>
        </w:rPr>
      </w:pPr>
      <w:r>
        <w:rPr>
          <w:rFonts w:ascii="宋体" w:hAnsi="宋体"/>
        </w:rPr>
        <w:t xml:space="preserve">14.1.2 </w:t>
      </w:r>
      <w:r>
        <w:rPr>
          <w:rFonts w:ascii="宋体" w:hAnsi="宋体" w:hint="eastAsia"/>
        </w:rPr>
        <w:t>根据合同条款第</w:t>
      </w:r>
      <w:r>
        <w:rPr>
          <w:rFonts w:ascii="宋体" w:hAnsi="宋体"/>
        </w:rPr>
        <w:t>17.1</w:t>
      </w:r>
      <w:r>
        <w:rPr>
          <w:rFonts w:ascii="宋体" w:hAnsi="宋体" w:hint="eastAsia"/>
        </w:rPr>
        <w:t>款和第</w:t>
      </w:r>
      <w:r>
        <w:rPr>
          <w:rFonts w:ascii="宋体" w:hAnsi="宋体"/>
        </w:rPr>
        <w:t>17.3</w:t>
      </w:r>
      <w:r>
        <w:rPr>
          <w:rFonts w:ascii="宋体" w:hAnsi="宋体" w:hint="eastAsia"/>
        </w:rPr>
        <w:t>款，承包人应当在合同约定的每个付款周期末，对当期完成的各项工程量进行计量和计价，并按照第</w:t>
      </w:r>
      <w:r>
        <w:rPr>
          <w:rFonts w:ascii="宋体" w:hAnsi="宋体"/>
        </w:rPr>
        <w:t>17.3.2</w:t>
      </w:r>
      <w:r>
        <w:rPr>
          <w:rFonts w:ascii="宋体" w:hAnsi="宋体" w:hint="eastAsia"/>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6FA78331" w14:textId="77777777" w:rsidR="00EC2820" w:rsidRDefault="00EB4AB4">
      <w:pPr>
        <w:spacing w:line="320" w:lineRule="exact"/>
        <w:ind w:firstLineChars="200" w:firstLine="420"/>
        <w:jc w:val="left"/>
        <w:rPr>
          <w:rFonts w:ascii="宋体"/>
        </w:rPr>
      </w:pPr>
      <w:r>
        <w:rPr>
          <w:rFonts w:ascii="宋体" w:hAnsi="宋体"/>
        </w:rPr>
        <w:t xml:space="preserve">14.1.3 </w:t>
      </w:r>
      <w:r>
        <w:rPr>
          <w:rFonts w:ascii="宋体" w:hAnsi="宋体" w:hint="eastAsia"/>
        </w:rPr>
        <w:t>竣工付款申请单的内容按专用合同条款第</w:t>
      </w:r>
      <w:r>
        <w:rPr>
          <w:rFonts w:ascii="宋体" w:hAnsi="宋体"/>
        </w:rPr>
        <w:t>17.5.1(1)</w:t>
      </w:r>
      <w:r>
        <w:rPr>
          <w:rFonts w:ascii="宋体" w:hAnsi="宋体" w:hint="eastAsia"/>
        </w:rPr>
        <w:t>目的约定。采用单价合同形式的，竣工付款申请</w:t>
      </w:r>
      <w:proofErr w:type="gramStart"/>
      <w:r>
        <w:rPr>
          <w:rFonts w:ascii="宋体" w:hAnsi="宋体" w:hint="eastAsia"/>
        </w:rPr>
        <w:t>单应当</w:t>
      </w:r>
      <w:proofErr w:type="gramEnd"/>
      <w:r>
        <w:rPr>
          <w:rFonts w:ascii="宋体" w:hAnsi="宋体" w:hint="eastAsia"/>
        </w:rPr>
        <w:t>附上按通用合同条款第</w:t>
      </w:r>
      <w:r>
        <w:rPr>
          <w:rFonts w:ascii="宋体" w:hAnsi="宋体"/>
        </w:rPr>
        <w:t>17.1.4(5)</w:t>
      </w:r>
      <w:proofErr w:type="gramStart"/>
      <w:r>
        <w:rPr>
          <w:rFonts w:ascii="宋体" w:hAnsi="宋体" w:hint="eastAsia"/>
        </w:rPr>
        <w:t>目确定</w:t>
      </w:r>
      <w:proofErr w:type="gramEnd"/>
      <w:r>
        <w:rPr>
          <w:rFonts w:ascii="宋体" w:hAnsi="宋体" w:hint="eastAsia"/>
        </w:rPr>
        <w:t>的结算工程量和最近</w:t>
      </w:r>
      <w:proofErr w:type="gramStart"/>
      <w:r>
        <w:rPr>
          <w:rFonts w:ascii="宋体" w:hAnsi="宋体" w:hint="eastAsia"/>
        </w:rPr>
        <w:t>一</w:t>
      </w:r>
      <w:proofErr w:type="gramEnd"/>
      <w:r>
        <w:rPr>
          <w:rFonts w:ascii="宋体" w:hAnsi="宋体" w:hint="eastAsia"/>
        </w:rPr>
        <w:t>欠进度付款和竣工付款之间完成的各子目的工程量计量文件。采用总价合同形式的，签约合同价所基于的工程量就是相应的竣工结算工程量，但是，变更应按合同约定进行计量和计价。</w:t>
      </w:r>
    </w:p>
    <w:p w14:paraId="0860F1B4" w14:textId="77777777" w:rsidR="00EC2820" w:rsidRDefault="00EB4AB4">
      <w:pPr>
        <w:spacing w:line="320" w:lineRule="exact"/>
        <w:ind w:leftChars="228" w:left="1004" w:hangingChars="250" w:hanging="525"/>
        <w:jc w:val="left"/>
        <w:rPr>
          <w:rFonts w:ascii="宋体"/>
        </w:rPr>
      </w:pPr>
      <w:r>
        <w:rPr>
          <w:rFonts w:ascii="宋体" w:hAnsi="宋体"/>
        </w:rPr>
        <w:t xml:space="preserve">14.1.4 </w:t>
      </w:r>
      <w:r>
        <w:rPr>
          <w:rFonts w:ascii="宋体" w:hAnsi="宋体" w:hint="eastAsia"/>
        </w:rPr>
        <w:t>竣工结算总价</w:t>
      </w:r>
      <w:r>
        <w:rPr>
          <w:rFonts w:ascii="宋体" w:hAnsi="宋体"/>
        </w:rPr>
        <w:t>(</w:t>
      </w:r>
      <w:r>
        <w:rPr>
          <w:rFonts w:ascii="宋体" w:hAnsi="宋体" w:hint="eastAsia"/>
        </w:rPr>
        <w:t>合同价格</w:t>
      </w:r>
      <w:r>
        <w:rPr>
          <w:rFonts w:ascii="宋体" w:hAnsi="宋体"/>
        </w:rPr>
        <w:t>)</w:t>
      </w:r>
      <w:r>
        <w:rPr>
          <w:rFonts w:ascii="宋体" w:hAnsi="宋体" w:hint="eastAsia"/>
        </w:rPr>
        <w:t>应当按以下内容梳理：</w:t>
      </w:r>
    </w:p>
    <w:p w14:paraId="0A254675"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签约合同价；</w:t>
      </w:r>
    </w:p>
    <w:p w14:paraId="530CB598"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应当扣减的项目；</w:t>
      </w:r>
    </w:p>
    <w:p w14:paraId="299F5FD0"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所有暂列金额；</w:t>
      </w:r>
    </w:p>
    <w:p w14:paraId="622B6F00"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所有暂估价；</w:t>
      </w:r>
    </w:p>
    <w:p w14:paraId="374E34EF" w14:textId="77777777" w:rsidR="00EC2820" w:rsidRDefault="00EB4AB4">
      <w:pPr>
        <w:spacing w:line="320" w:lineRule="exact"/>
        <w:ind w:firstLineChars="200" w:firstLine="420"/>
        <w:jc w:val="left"/>
        <w:rPr>
          <w:rFonts w:ascii="宋体"/>
        </w:rPr>
      </w:pPr>
      <w:r>
        <w:rPr>
          <w:rFonts w:ascii="宋体" w:hAnsi="宋体"/>
        </w:rPr>
        <w:t>3)</w:t>
      </w:r>
      <w:r>
        <w:rPr>
          <w:rFonts w:ascii="宋体" w:hAnsi="宋体" w:hint="eastAsia"/>
        </w:rPr>
        <w:t>根据专用合同条款第</w:t>
      </w:r>
      <w:r>
        <w:rPr>
          <w:rFonts w:ascii="宋体" w:hAnsi="宋体"/>
        </w:rPr>
        <w:t>15</w:t>
      </w:r>
      <w:r>
        <w:rPr>
          <w:rFonts w:ascii="宋体" w:hAnsi="宋体" w:hint="eastAsia"/>
        </w:rPr>
        <w:t>条应扣减的变更金额；</w:t>
      </w:r>
    </w:p>
    <w:p w14:paraId="4E5177CF" w14:textId="77777777" w:rsidR="00EC2820" w:rsidRDefault="00EB4AB4">
      <w:pPr>
        <w:spacing w:line="320" w:lineRule="exact"/>
        <w:ind w:firstLineChars="200" w:firstLine="420"/>
        <w:jc w:val="left"/>
        <w:rPr>
          <w:rFonts w:ascii="宋体"/>
        </w:rPr>
      </w:pPr>
      <w:r>
        <w:rPr>
          <w:rFonts w:ascii="宋体" w:hAnsi="宋体"/>
        </w:rPr>
        <w:t>4)</w:t>
      </w:r>
      <w:r>
        <w:rPr>
          <w:rFonts w:ascii="宋体" w:hAnsi="宋体" w:hint="eastAsia"/>
        </w:rPr>
        <w:t>根据专用合同条款第</w:t>
      </w:r>
      <w:r>
        <w:rPr>
          <w:rFonts w:ascii="宋体" w:hAnsi="宋体"/>
        </w:rPr>
        <w:t>16</w:t>
      </w:r>
      <w:r>
        <w:rPr>
          <w:rFonts w:ascii="宋体" w:hAnsi="宋体" w:hint="eastAsia"/>
        </w:rPr>
        <w:t>条应扣减的价格调整</w:t>
      </w:r>
      <w:r>
        <w:rPr>
          <w:rFonts w:ascii="宋体" w:hAnsi="宋体"/>
        </w:rPr>
        <w:t>(</w:t>
      </w:r>
      <w:r>
        <w:rPr>
          <w:rFonts w:ascii="宋体" w:hAnsi="宋体" w:hint="eastAsia"/>
        </w:rPr>
        <w:t>下调部分</w:t>
      </w:r>
      <w:r>
        <w:rPr>
          <w:rFonts w:ascii="宋体" w:hAnsi="宋体"/>
        </w:rPr>
        <w:t>)</w:t>
      </w:r>
      <w:r>
        <w:rPr>
          <w:rFonts w:ascii="宋体" w:hAnsi="宋体" w:hint="eastAsia"/>
        </w:rPr>
        <w:t>；</w:t>
      </w:r>
    </w:p>
    <w:p w14:paraId="266E28E0" w14:textId="77777777" w:rsidR="00EC2820" w:rsidRDefault="00EB4AB4">
      <w:pPr>
        <w:spacing w:line="320" w:lineRule="exact"/>
        <w:ind w:firstLineChars="200" w:firstLine="420"/>
        <w:jc w:val="left"/>
        <w:rPr>
          <w:rFonts w:ascii="宋体"/>
        </w:rPr>
      </w:pPr>
      <w:r>
        <w:rPr>
          <w:rFonts w:ascii="宋体" w:hAnsi="宋体"/>
        </w:rPr>
        <w:t>5)</w:t>
      </w:r>
      <w:r>
        <w:rPr>
          <w:rFonts w:ascii="宋体" w:hAnsi="宋体" w:hint="eastAsia"/>
        </w:rPr>
        <w:t>根据通用合同条款第</w:t>
      </w:r>
      <w:r>
        <w:rPr>
          <w:rFonts w:ascii="宋体" w:hAnsi="宋体"/>
        </w:rPr>
        <w:t>23.4</w:t>
      </w:r>
      <w:r>
        <w:rPr>
          <w:rFonts w:ascii="宋体" w:hAnsi="宋体" w:hint="eastAsia"/>
        </w:rPr>
        <w:t>款应扣减的发包人索赔金额；</w:t>
      </w:r>
    </w:p>
    <w:p w14:paraId="6B22E9B2" w14:textId="77777777" w:rsidR="00EC2820" w:rsidRDefault="00EB4AB4">
      <w:pPr>
        <w:spacing w:line="320" w:lineRule="exact"/>
        <w:ind w:firstLineChars="200" w:firstLine="420"/>
        <w:jc w:val="left"/>
        <w:rPr>
          <w:rFonts w:ascii="宋体"/>
        </w:rPr>
      </w:pPr>
      <w:r>
        <w:rPr>
          <w:rFonts w:ascii="宋体" w:hAnsi="宋体"/>
        </w:rPr>
        <w:t>6)</w:t>
      </w:r>
      <w:r>
        <w:rPr>
          <w:rFonts w:ascii="宋体" w:hAnsi="宋体" w:hint="eastAsia"/>
        </w:rPr>
        <w:t>甩项工程的合同价值</w:t>
      </w:r>
      <w:r>
        <w:rPr>
          <w:rFonts w:ascii="宋体" w:hAnsi="宋体"/>
        </w:rPr>
        <w:t>(</w:t>
      </w:r>
      <w:r>
        <w:rPr>
          <w:rFonts w:ascii="宋体" w:hAnsi="宋体" w:hint="eastAsia"/>
        </w:rPr>
        <w:t>如果有</w:t>
      </w:r>
      <w:r>
        <w:rPr>
          <w:rFonts w:ascii="宋体" w:hAnsi="宋体"/>
        </w:rPr>
        <w:t>)</w:t>
      </w:r>
      <w:r>
        <w:rPr>
          <w:rFonts w:ascii="宋体" w:hAnsi="宋体" w:hint="eastAsia"/>
        </w:rPr>
        <w:t>；</w:t>
      </w:r>
    </w:p>
    <w:p w14:paraId="356C4714" w14:textId="77777777" w:rsidR="00EC2820" w:rsidRDefault="00EB4AB4">
      <w:pPr>
        <w:spacing w:line="320" w:lineRule="exact"/>
        <w:ind w:firstLineChars="200" w:firstLine="420"/>
        <w:jc w:val="left"/>
        <w:rPr>
          <w:rFonts w:ascii="宋体"/>
        </w:rPr>
      </w:pPr>
      <w:r>
        <w:rPr>
          <w:rFonts w:ascii="宋体" w:hAnsi="宋体"/>
        </w:rPr>
        <w:t>7)</w:t>
      </w:r>
      <w:r>
        <w:rPr>
          <w:rFonts w:ascii="宋体" w:hAnsi="宋体" w:hint="eastAsia"/>
        </w:rPr>
        <w:t>根据合同约定发包人应扣减的其他金额。</w:t>
      </w:r>
    </w:p>
    <w:p w14:paraId="15EF9605" w14:textId="77777777" w:rsidR="00EC2820" w:rsidRDefault="00EB4AB4">
      <w:pPr>
        <w:spacing w:line="320" w:lineRule="exact"/>
        <w:ind w:firstLineChars="150" w:firstLine="315"/>
        <w:jc w:val="left"/>
        <w:rPr>
          <w:rFonts w:ascii="宋体"/>
        </w:rPr>
      </w:pPr>
      <w:r>
        <w:rPr>
          <w:rFonts w:ascii="宋体" w:hAnsi="宋体"/>
        </w:rPr>
        <w:t>(3)</w:t>
      </w:r>
      <w:r>
        <w:rPr>
          <w:rFonts w:ascii="宋体" w:hAnsi="宋体" w:hint="eastAsia"/>
        </w:rPr>
        <w:t>应当增加的项目；</w:t>
      </w:r>
    </w:p>
    <w:p w14:paraId="235B09CC"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实际发生的暂列金额</w:t>
      </w:r>
      <w:r>
        <w:rPr>
          <w:rFonts w:ascii="宋体" w:hAnsi="宋体"/>
        </w:rPr>
        <w:t>(</w:t>
      </w:r>
      <w:r>
        <w:rPr>
          <w:rFonts w:ascii="宋体" w:hAnsi="宋体" w:hint="eastAsia"/>
        </w:rPr>
        <w:t>包括计日工</w:t>
      </w:r>
      <w:r>
        <w:rPr>
          <w:rFonts w:ascii="宋体" w:hAnsi="宋体"/>
        </w:rPr>
        <w:t>)</w:t>
      </w:r>
      <w:r>
        <w:rPr>
          <w:rFonts w:ascii="宋体" w:hAnsi="宋体" w:hint="eastAsia"/>
        </w:rPr>
        <w:t>；</w:t>
      </w:r>
    </w:p>
    <w:p w14:paraId="769391A0"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实际发生的暂估价；</w:t>
      </w:r>
    </w:p>
    <w:p w14:paraId="1646A203" w14:textId="77777777" w:rsidR="00EC2820" w:rsidRDefault="00EB4AB4">
      <w:pPr>
        <w:spacing w:line="320" w:lineRule="exact"/>
        <w:ind w:firstLineChars="200" w:firstLine="420"/>
        <w:jc w:val="left"/>
        <w:rPr>
          <w:rFonts w:ascii="宋体"/>
        </w:rPr>
      </w:pPr>
      <w:r>
        <w:rPr>
          <w:rFonts w:ascii="宋体" w:hAnsi="宋体"/>
        </w:rPr>
        <w:t>3)</w:t>
      </w:r>
      <w:r>
        <w:rPr>
          <w:rFonts w:ascii="宋体" w:hAnsi="宋体" w:hint="eastAsia"/>
        </w:rPr>
        <w:t>根据专用合同条款第</w:t>
      </w:r>
      <w:r>
        <w:rPr>
          <w:rFonts w:ascii="宋体" w:hAnsi="宋体"/>
        </w:rPr>
        <w:t>15</w:t>
      </w:r>
      <w:r>
        <w:rPr>
          <w:rFonts w:ascii="宋体" w:hAnsi="宋体" w:hint="eastAsia"/>
        </w:rPr>
        <w:t>条应增加的变更金额；</w:t>
      </w:r>
    </w:p>
    <w:p w14:paraId="2EC1FC5F" w14:textId="77777777" w:rsidR="00EC2820" w:rsidRDefault="00EB4AB4">
      <w:pPr>
        <w:spacing w:line="320" w:lineRule="exact"/>
        <w:ind w:firstLineChars="200" w:firstLine="420"/>
        <w:jc w:val="left"/>
        <w:rPr>
          <w:rFonts w:ascii="宋体"/>
        </w:rPr>
      </w:pPr>
      <w:r>
        <w:rPr>
          <w:rFonts w:ascii="宋体" w:hAnsi="宋体"/>
        </w:rPr>
        <w:lastRenderedPageBreak/>
        <w:t>4)</w:t>
      </w:r>
      <w:r>
        <w:rPr>
          <w:rFonts w:ascii="宋体" w:hAnsi="宋体" w:hint="eastAsia"/>
        </w:rPr>
        <w:t>根据专用合同条款第</w:t>
      </w:r>
      <w:r>
        <w:rPr>
          <w:rFonts w:ascii="宋体" w:hAnsi="宋体"/>
        </w:rPr>
        <w:t>16</w:t>
      </w:r>
      <w:r>
        <w:rPr>
          <w:rFonts w:ascii="宋体" w:hAnsi="宋体" w:hint="eastAsia"/>
        </w:rPr>
        <w:t>条应增加的价格调整</w:t>
      </w:r>
      <w:r>
        <w:rPr>
          <w:rFonts w:ascii="宋体" w:hAnsi="宋体"/>
        </w:rPr>
        <w:t>(</w:t>
      </w:r>
      <w:r>
        <w:rPr>
          <w:rFonts w:ascii="宋体" w:hAnsi="宋体" w:hint="eastAsia"/>
        </w:rPr>
        <w:t>上调部分</w:t>
      </w:r>
      <w:r>
        <w:rPr>
          <w:rFonts w:ascii="宋体" w:hAnsi="宋体"/>
        </w:rPr>
        <w:t>)</w:t>
      </w:r>
      <w:r>
        <w:rPr>
          <w:rFonts w:ascii="宋体" w:hAnsi="宋体" w:hint="eastAsia"/>
        </w:rPr>
        <w:t>；</w:t>
      </w:r>
    </w:p>
    <w:p w14:paraId="62FB9397" w14:textId="77777777" w:rsidR="00EC2820" w:rsidRDefault="00EB4AB4">
      <w:pPr>
        <w:spacing w:line="320" w:lineRule="exact"/>
        <w:ind w:firstLineChars="200" w:firstLine="420"/>
        <w:jc w:val="left"/>
        <w:rPr>
          <w:rFonts w:ascii="宋体"/>
        </w:rPr>
      </w:pPr>
      <w:r>
        <w:rPr>
          <w:rFonts w:ascii="宋体" w:hAnsi="宋体"/>
        </w:rPr>
        <w:t>5)</w:t>
      </w:r>
      <w:r>
        <w:rPr>
          <w:rFonts w:ascii="宋体" w:hAnsi="宋体" w:hint="eastAsia"/>
        </w:rPr>
        <w:t>根据专用合同条款第</w:t>
      </w:r>
      <w:r>
        <w:rPr>
          <w:rFonts w:ascii="宋体" w:hAnsi="宋体"/>
        </w:rPr>
        <w:t>23.2</w:t>
      </w:r>
      <w:r>
        <w:rPr>
          <w:rFonts w:ascii="宋体" w:hAnsi="宋体" w:hint="eastAsia"/>
        </w:rPr>
        <w:t>款应增加的承包人索赔金额；</w:t>
      </w:r>
    </w:p>
    <w:p w14:paraId="6859E1D8" w14:textId="77777777" w:rsidR="00EC2820" w:rsidRDefault="00EB4AB4">
      <w:pPr>
        <w:spacing w:line="320" w:lineRule="exact"/>
        <w:ind w:firstLineChars="200" w:firstLine="420"/>
        <w:jc w:val="left"/>
        <w:rPr>
          <w:rFonts w:ascii="宋体"/>
        </w:rPr>
      </w:pPr>
      <w:r>
        <w:rPr>
          <w:rFonts w:ascii="宋体" w:hAnsi="宋体"/>
        </w:rPr>
        <w:t>6)</w:t>
      </w:r>
      <w:r>
        <w:rPr>
          <w:rFonts w:ascii="宋体" w:hAnsi="宋体" w:hint="eastAsia"/>
        </w:rPr>
        <w:t>根据合同约定承包人应当得到的其他金额。</w:t>
      </w:r>
    </w:p>
    <w:p w14:paraId="5B39FB13" w14:textId="77777777" w:rsidR="00EC2820" w:rsidRDefault="00EB4AB4">
      <w:pPr>
        <w:spacing w:line="320" w:lineRule="exact"/>
        <w:ind w:firstLineChars="200" w:firstLine="420"/>
        <w:jc w:val="left"/>
        <w:rPr>
          <w:rFonts w:ascii="宋体"/>
        </w:rPr>
      </w:pPr>
      <w:r>
        <w:rPr>
          <w:rFonts w:ascii="宋体" w:hAnsi="宋体"/>
        </w:rPr>
        <w:t>(4)</w:t>
      </w:r>
      <w:proofErr w:type="gramStart"/>
      <w:r>
        <w:rPr>
          <w:rFonts w:ascii="宋体" w:hAnsi="宋体" w:hint="eastAsia"/>
        </w:rPr>
        <w:t>规</w:t>
      </w:r>
      <w:proofErr w:type="gramEnd"/>
      <w:r>
        <w:rPr>
          <w:rFonts w:ascii="宋体" w:hAnsi="宋体" w:hint="eastAsia"/>
        </w:rPr>
        <w:t>费和税金差额部分。</w:t>
      </w:r>
    </w:p>
    <w:p w14:paraId="5A61FF69" w14:textId="77777777" w:rsidR="00EC2820" w:rsidRDefault="00EB4AB4">
      <w:pPr>
        <w:spacing w:line="320" w:lineRule="exact"/>
        <w:ind w:firstLineChars="200" w:firstLine="420"/>
        <w:jc w:val="left"/>
        <w:rPr>
          <w:rFonts w:ascii="宋体"/>
        </w:rPr>
      </w:pPr>
      <w:r>
        <w:rPr>
          <w:rFonts w:ascii="宋体" w:hAnsi="宋体"/>
        </w:rPr>
        <w:t xml:space="preserve">14.1.5 </w:t>
      </w:r>
      <w:r>
        <w:rPr>
          <w:rFonts w:ascii="宋体" w:hAnsi="宋体" w:hint="eastAsia"/>
        </w:rPr>
        <w:t>最终结清申请单的应付金额应当按下列内容梳理：</w:t>
      </w:r>
    </w:p>
    <w:p w14:paraId="7C90547B"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按合同约定扣留的质量保证金；</w:t>
      </w:r>
    </w:p>
    <w:p w14:paraId="4805DDC2"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应当扣除的金额：</w:t>
      </w:r>
    </w:p>
    <w:p w14:paraId="241924AF"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按通用合同条款</w:t>
      </w:r>
      <w:r>
        <w:rPr>
          <w:rFonts w:ascii="宋体" w:hAnsi="宋体"/>
        </w:rPr>
        <w:t>17.4.3</w:t>
      </w:r>
      <w:r>
        <w:rPr>
          <w:rFonts w:ascii="宋体" w:hAnsi="宋体" w:hint="eastAsia"/>
        </w:rPr>
        <w:t>项约定扣留的质量保证金；</w:t>
      </w:r>
    </w:p>
    <w:p w14:paraId="73A112CE"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按通用合同条款</w:t>
      </w:r>
      <w:r>
        <w:rPr>
          <w:rFonts w:ascii="宋体" w:hAnsi="宋体"/>
        </w:rPr>
        <w:t>19.2.4</w:t>
      </w:r>
      <w:r>
        <w:rPr>
          <w:rFonts w:ascii="宋体" w:hAnsi="宋体" w:hint="eastAsia"/>
        </w:rPr>
        <w:t>项约定扣除的质量保证金；</w:t>
      </w:r>
    </w:p>
    <w:p w14:paraId="055B62C0" w14:textId="77777777" w:rsidR="00EC2820" w:rsidRDefault="00EB4AB4">
      <w:pPr>
        <w:spacing w:line="320" w:lineRule="exact"/>
        <w:ind w:firstLineChars="200" w:firstLine="420"/>
        <w:jc w:val="left"/>
        <w:rPr>
          <w:rFonts w:ascii="宋体"/>
        </w:rPr>
      </w:pPr>
      <w:r>
        <w:rPr>
          <w:rFonts w:ascii="宋体" w:hAnsi="宋体"/>
        </w:rPr>
        <w:t>3)</w:t>
      </w:r>
      <w:r>
        <w:rPr>
          <w:rFonts w:ascii="宋体" w:hAnsi="宋体" w:hint="eastAsia"/>
        </w:rPr>
        <w:t>根据通用合同条款第</w:t>
      </w:r>
      <w:r>
        <w:rPr>
          <w:rFonts w:ascii="宋体" w:hAnsi="宋体"/>
        </w:rPr>
        <w:t>23.4</w:t>
      </w:r>
      <w:r>
        <w:rPr>
          <w:rFonts w:ascii="宋体" w:hAnsi="宋体" w:hint="eastAsia"/>
        </w:rPr>
        <w:t>款应扣减的缺陷责任期内发生的发包人索赔金额；</w:t>
      </w:r>
    </w:p>
    <w:p w14:paraId="1DE8013F" w14:textId="77777777" w:rsidR="00EC2820" w:rsidRDefault="00EB4AB4">
      <w:pPr>
        <w:spacing w:line="320" w:lineRule="exact"/>
        <w:ind w:firstLineChars="200" w:firstLine="420"/>
        <w:jc w:val="left"/>
        <w:rPr>
          <w:rFonts w:ascii="宋体"/>
        </w:rPr>
      </w:pPr>
      <w:r>
        <w:rPr>
          <w:rFonts w:ascii="宋体" w:hAnsi="宋体"/>
        </w:rPr>
        <w:t>4)</w:t>
      </w:r>
      <w:r>
        <w:rPr>
          <w:rFonts w:ascii="宋体" w:hAnsi="宋体" w:hint="eastAsia"/>
        </w:rPr>
        <w:t>根据合同约定应扣减的其他金额。</w:t>
      </w:r>
    </w:p>
    <w:p w14:paraId="688488C7" w14:textId="77777777" w:rsidR="00EC2820" w:rsidRDefault="00EB4AB4">
      <w:pPr>
        <w:spacing w:line="320" w:lineRule="exact"/>
        <w:ind w:firstLineChars="150" w:firstLine="315"/>
        <w:jc w:val="left"/>
        <w:rPr>
          <w:rFonts w:ascii="宋体"/>
        </w:rPr>
      </w:pPr>
      <w:r>
        <w:rPr>
          <w:rFonts w:ascii="宋体" w:hAnsi="宋体"/>
        </w:rPr>
        <w:t>(3)</w:t>
      </w:r>
      <w:r>
        <w:rPr>
          <w:rFonts w:ascii="宋体" w:hAnsi="宋体" w:hint="eastAsia"/>
        </w:rPr>
        <w:t>应当增加的金额：</w:t>
      </w:r>
    </w:p>
    <w:p w14:paraId="3F8031A7"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已完且符合合同约定的甩项工程的价值；</w:t>
      </w:r>
    </w:p>
    <w:p w14:paraId="33FDBB12"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按通用合同条款</w:t>
      </w:r>
      <w:r>
        <w:rPr>
          <w:rFonts w:ascii="宋体" w:hAnsi="宋体"/>
        </w:rPr>
        <w:t>19.2.3</w:t>
      </w:r>
      <w:r>
        <w:rPr>
          <w:rFonts w:ascii="宋体" w:hAnsi="宋体" w:hint="eastAsia"/>
        </w:rPr>
        <w:t>项约定由承包人修复的发包人原因造成的缺陷的价值；</w:t>
      </w:r>
    </w:p>
    <w:p w14:paraId="27FE6E7E" w14:textId="77777777" w:rsidR="00EC2820" w:rsidRDefault="00EB4AB4">
      <w:pPr>
        <w:spacing w:line="320" w:lineRule="exact"/>
        <w:ind w:firstLineChars="200" w:firstLine="420"/>
        <w:jc w:val="left"/>
        <w:rPr>
          <w:rFonts w:ascii="宋体"/>
        </w:rPr>
      </w:pPr>
      <w:r>
        <w:rPr>
          <w:rFonts w:ascii="宋体" w:hAnsi="宋体"/>
        </w:rPr>
        <w:t>3)</w:t>
      </w:r>
      <w:r>
        <w:rPr>
          <w:rFonts w:ascii="宋体" w:hAnsi="宋体" w:hint="eastAsia"/>
        </w:rPr>
        <w:t>根据通用合同条款第</w:t>
      </w:r>
      <w:r>
        <w:rPr>
          <w:rFonts w:ascii="宋体" w:hAnsi="宋体"/>
        </w:rPr>
        <w:t>23.2</w:t>
      </w:r>
      <w:r>
        <w:rPr>
          <w:rFonts w:ascii="宋体" w:hAnsi="宋体" w:hint="eastAsia"/>
        </w:rPr>
        <w:t>款应增加的缺陷责任期内发生的承包人索赔金额；</w:t>
      </w:r>
    </w:p>
    <w:p w14:paraId="66E1A027" w14:textId="77777777" w:rsidR="00EC2820" w:rsidRDefault="00EB4AB4">
      <w:pPr>
        <w:spacing w:line="320" w:lineRule="exact"/>
        <w:ind w:firstLineChars="200" w:firstLine="420"/>
        <w:jc w:val="left"/>
        <w:rPr>
          <w:rFonts w:ascii="宋体"/>
        </w:rPr>
      </w:pPr>
      <w:r>
        <w:rPr>
          <w:rFonts w:ascii="宋体" w:hAnsi="宋体"/>
        </w:rPr>
        <w:t>4)</w:t>
      </w:r>
      <w:r>
        <w:rPr>
          <w:rFonts w:ascii="宋体" w:hAnsi="宋体" w:hint="eastAsia"/>
        </w:rPr>
        <w:t>根据合同约定承包人应当得到的其他金额。</w:t>
      </w:r>
    </w:p>
    <w:p w14:paraId="78C9E3D6" w14:textId="77777777" w:rsidR="00EC2820" w:rsidRDefault="00EB4AB4">
      <w:pPr>
        <w:spacing w:line="320" w:lineRule="exact"/>
        <w:jc w:val="left"/>
        <w:rPr>
          <w:rFonts w:ascii="宋体"/>
        </w:rPr>
      </w:pPr>
      <w:r>
        <w:rPr>
          <w:rFonts w:ascii="宋体" w:hAnsi="宋体" w:hint="eastAsia"/>
        </w:rPr>
        <w:t>最终结清应当由发包人和承包人按照“多退少补”的原则办理。</w:t>
      </w:r>
    </w:p>
    <w:p w14:paraId="7436899E" w14:textId="77777777" w:rsidR="00EC2820" w:rsidRDefault="00EB4AB4">
      <w:pPr>
        <w:spacing w:line="320" w:lineRule="exact"/>
        <w:ind w:firstLineChars="200" w:firstLine="420"/>
        <w:jc w:val="left"/>
        <w:rPr>
          <w:rFonts w:ascii="宋体"/>
        </w:rPr>
      </w:pPr>
      <w:r>
        <w:rPr>
          <w:rFonts w:ascii="宋体" w:hAnsi="宋体"/>
        </w:rPr>
        <w:t xml:space="preserve">14.1.6 </w:t>
      </w:r>
      <w:r>
        <w:rPr>
          <w:rFonts w:ascii="宋体" w:hAnsi="宋体" w:hint="eastAsia"/>
        </w:rPr>
        <w:t>竣工付款申请单和最终结清申请</w:t>
      </w:r>
      <w:proofErr w:type="gramStart"/>
      <w:r>
        <w:rPr>
          <w:rFonts w:ascii="宋体" w:hAnsi="宋体" w:hint="eastAsia"/>
        </w:rPr>
        <w:t>单应当</w:t>
      </w:r>
      <w:proofErr w:type="gramEnd"/>
      <w:r>
        <w:rPr>
          <w:rFonts w:ascii="宋体" w:hAnsi="宋体" w:hint="eastAsia"/>
        </w:rPr>
        <w:t>比照进度付款申请单的格式准备，并提供相关证明材料。</w:t>
      </w:r>
    </w:p>
    <w:p w14:paraId="6B4A5C6B" w14:textId="77777777" w:rsidR="00EC2820" w:rsidRDefault="00EB4AB4">
      <w:pPr>
        <w:spacing w:line="320" w:lineRule="exact"/>
        <w:ind w:firstLineChars="200" w:firstLine="420"/>
        <w:jc w:val="left"/>
        <w:rPr>
          <w:rFonts w:ascii="宋体"/>
        </w:rPr>
      </w:pPr>
      <w:r>
        <w:rPr>
          <w:rFonts w:ascii="宋体" w:hAnsi="宋体"/>
        </w:rPr>
        <w:t xml:space="preserve">14.2  </w:t>
      </w:r>
      <w:r>
        <w:rPr>
          <w:rFonts w:ascii="宋体" w:hAnsi="宋体" w:hint="eastAsia"/>
        </w:rPr>
        <w:t>其他约定内容：</w:t>
      </w:r>
      <w:r>
        <w:rPr>
          <w:rFonts w:ascii="宋体" w:hAnsi="宋体"/>
          <w:u w:val="single"/>
        </w:rPr>
        <w:t xml:space="preserve">    /   </w:t>
      </w:r>
      <w:r>
        <w:rPr>
          <w:rFonts w:ascii="宋体" w:hAnsi="宋体" w:hint="eastAsia"/>
        </w:rPr>
        <w:t>。</w:t>
      </w:r>
    </w:p>
    <w:p w14:paraId="1EC875FA" w14:textId="77777777" w:rsidR="00EC2820" w:rsidRDefault="00EB4AB4">
      <w:pPr>
        <w:spacing w:line="320" w:lineRule="exact"/>
        <w:jc w:val="left"/>
        <w:rPr>
          <w:rFonts w:ascii="宋体"/>
          <w:b/>
        </w:rPr>
      </w:pPr>
      <w:r>
        <w:rPr>
          <w:rFonts w:ascii="宋体" w:hAnsi="宋体"/>
          <w:b/>
        </w:rPr>
        <w:t>15.</w:t>
      </w:r>
      <w:r>
        <w:rPr>
          <w:rFonts w:ascii="宋体" w:hAnsi="宋体" w:hint="eastAsia"/>
          <w:b/>
        </w:rPr>
        <w:t>竣工验收和工程移交</w:t>
      </w:r>
    </w:p>
    <w:p w14:paraId="0B62AA1A" w14:textId="77777777" w:rsidR="00EC2820" w:rsidRDefault="00EB4AB4">
      <w:pPr>
        <w:spacing w:line="320" w:lineRule="exact"/>
        <w:ind w:firstLineChars="200" w:firstLine="420"/>
        <w:jc w:val="left"/>
        <w:rPr>
          <w:rFonts w:ascii="宋体"/>
        </w:rPr>
      </w:pPr>
      <w:r>
        <w:rPr>
          <w:rFonts w:ascii="宋体" w:hAnsi="宋体"/>
        </w:rPr>
        <w:t xml:space="preserve">15.1 </w:t>
      </w:r>
      <w:r>
        <w:rPr>
          <w:rFonts w:ascii="宋体" w:hAnsi="宋体" w:hint="eastAsia"/>
        </w:rPr>
        <w:t>竣工验收前的清理</w:t>
      </w:r>
    </w:p>
    <w:p w14:paraId="63245659" w14:textId="77777777" w:rsidR="00EC2820" w:rsidRDefault="00EB4AB4">
      <w:pPr>
        <w:spacing w:line="320" w:lineRule="exact"/>
        <w:ind w:firstLineChars="200" w:firstLine="420"/>
        <w:jc w:val="left"/>
        <w:rPr>
          <w:rFonts w:ascii="宋体"/>
        </w:rPr>
      </w:pPr>
      <w:r>
        <w:rPr>
          <w:rFonts w:ascii="宋体" w:hAnsi="宋体"/>
        </w:rPr>
        <w:t xml:space="preserve">15.1.1 </w:t>
      </w:r>
      <w:r>
        <w:rPr>
          <w:rFonts w:ascii="宋体" w:hAnsi="宋体" w:hint="eastAsia"/>
        </w:rPr>
        <w:t>在向监理人提交竣工验收申请报告前，承包人应当完成竣工验收前的清理工作，包括但不限于：</w:t>
      </w:r>
    </w:p>
    <w:p w14:paraId="0411894D" w14:textId="77777777" w:rsidR="00EC2820" w:rsidRDefault="00EB4AB4">
      <w:pPr>
        <w:spacing w:line="320" w:lineRule="exact"/>
        <w:ind w:firstLineChars="200" w:firstLine="420"/>
        <w:jc w:val="left"/>
        <w:rPr>
          <w:rFonts w:ascii="宋体"/>
        </w:rPr>
      </w:pPr>
      <w:r>
        <w:rPr>
          <w:rFonts w:ascii="宋体" w:hAnsi="宋体"/>
        </w:rPr>
        <w:t>(1)</w:t>
      </w:r>
      <w:r>
        <w:rPr>
          <w:rFonts w:ascii="宋体" w:hAnsi="宋体" w:hint="eastAsia"/>
        </w:rPr>
        <w:t>从永久工程内清除所有剩余材料、杂物、垃圾等等；</w:t>
      </w:r>
    </w:p>
    <w:p w14:paraId="2FCCF0D7"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清洗工程的所有地面、墙面、楼面、路面等表面；</w:t>
      </w:r>
    </w:p>
    <w:p w14:paraId="644045D7" w14:textId="77777777" w:rsidR="00EC2820" w:rsidRDefault="00EB4AB4">
      <w:pPr>
        <w:spacing w:line="320" w:lineRule="exact"/>
        <w:ind w:firstLineChars="200" w:firstLine="420"/>
        <w:jc w:val="left"/>
        <w:rPr>
          <w:rFonts w:ascii="宋体"/>
        </w:rPr>
      </w:pPr>
      <w:r>
        <w:rPr>
          <w:rFonts w:ascii="宋体" w:hAnsi="宋体"/>
        </w:rPr>
        <w:t>(3)</w:t>
      </w:r>
      <w:r>
        <w:rPr>
          <w:rFonts w:ascii="宋体" w:hAnsi="宋体" w:hint="eastAsia"/>
        </w:rPr>
        <w:t>清洗和擦洗所有玻璃、磁砖、石材和所有金属面；</w:t>
      </w:r>
    </w:p>
    <w:p w14:paraId="10C42BDD" w14:textId="77777777" w:rsidR="00EC2820" w:rsidRDefault="00EB4AB4">
      <w:pPr>
        <w:spacing w:line="320" w:lineRule="exact"/>
        <w:ind w:firstLineChars="200" w:firstLine="420"/>
        <w:jc w:val="left"/>
        <w:rPr>
          <w:rFonts w:ascii="宋体"/>
        </w:rPr>
      </w:pPr>
      <w:r>
        <w:rPr>
          <w:rFonts w:ascii="宋体" w:hAnsi="宋体"/>
        </w:rPr>
        <w:t>(4)</w:t>
      </w:r>
      <w:r>
        <w:rPr>
          <w:rFonts w:ascii="宋体" w:hAnsi="宋体" w:hint="eastAsia"/>
        </w:rPr>
        <w:t>修缮所有损坏、清除所有污迹、替换所有需更换的材料；</w:t>
      </w:r>
    </w:p>
    <w:p w14:paraId="50D38032" w14:textId="77777777" w:rsidR="00EC2820" w:rsidRDefault="00EB4AB4">
      <w:pPr>
        <w:spacing w:line="320" w:lineRule="exact"/>
        <w:ind w:firstLineChars="200" w:firstLine="420"/>
        <w:jc w:val="left"/>
        <w:rPr>
          <w:rFonts w:ascii="宋体"/>
        </w:rPr>
      </w:pPr>
      <w:r>
        <w:rPr>
          <w:rFonts w:ascii="宋体" w:hAnsi="宋体"/>
        </w:rPr>
        <w:t>(5)</w:t>
      </w:r>
      <w:r>
        <w:rPr>
          <w:rFonts w:ascii="宋体" w:hAnsi="宋体" w:hint="eastAsia"/>
        </w:rPr>
        <w:t>所有表面完成约定的装修和装饰；</w:t>
      </w:r>
    </w:p>
    <w:p w14:paraId="5CE9DFDE" w14:textId="77777777" w:rsidR="00EC2820" w:rsidRDefault="00EB4AB4">
      <w:pPr>
        <w:spacing w:line="320" w:lineRule="exact"/>
        <w:ind w:firstLineChars="200" w:firstLine="420"/>
        <w:jc w:val="left"/>
        <w:rPr>
          <w:rFonts w:ascii="宋体"/>
        </w:rPr>
      </w:pPr>
      <w:r>
        <w:rPr>
          <w:rFonts w:ascii="宋体" w:hAnsi="宋体"/>
        </w:rPr>
        <w:t>(6)</w:t>
      </w:r>
      <w:r>
        <w:rPr>
          <w:rFonts w:ascii="宋体" w:hAnsi="宋体" w:hint="eastAsia"/>
        </w:rPr>
        <w:t>检查和调试所有的门、窗、抽屉等以确保他们开启的顺畅；</w:t>
      </w:r>
    </w:p>
    <w:p w14:paraId="133E4275" w14:textId="77777777" w:rsidR="00EC2820" w:rsidRDefault="00EB4AB4">
      <w:pPr>
        <w:spacing w:line="320" w:lineRule="exact"/>
        <w:ind w:firstLineChars="200" w:firstLine="420"/>
        <w:jc w:val="left"/>
        <w:rPr>
          <w:rFonts w:ascii="宋体"/>
        </w:rPr>
      </w:pPr>
      <w:r>
        <w:rPr>
          <w:rFonts w:ascii="宋体" w:hAnsi="宋体"/>
        </w:rPr>
        <w:t>(7)</w:t>
      </w:r>
      <w:r>
        <w:rPr>
          <w:rFonts w:ascii="宋体" w:hAnsi="宋体" w:hint="eastAsia"/>
        </w:rPr>
        <w:t>检查和调试所有的</w:t>
      </w:r>
      <w:proofErr w:type="gramStart"/>
      <w:r>
        <w:rPr>
          <w:rFonts w:ascii="宋体" w:hAnsi="宋体" w:hint="eastAsia"/>
        </w:rPr>
        <w:t>五金件并上油</w:t>
      </w:r>
      <w:proofErr w:type="gramEnd"/>
      <w:r>
        <w:rPr>
          <w:rFonts w:ascii="宋体" w:hAnsi="宋体" w:hint="eastAsia"/>
        </w:rPr>
        <w:t>；</w:t>
      </w:r>
    </w:p>
    <w:p w14:paraId="5688512D" w14:textId="77777777" w:rsidR="00EC2820" w:rsidRDefault="00EB4AB4">
      <w:pPr>
        <w:spacing w:line="320" w:lineRule="exact"/>
        <w:ind w:firstLineChars="200" w:firstLine="420"/>
        <w:jc w:val="left"/>
        <w:rPr>
          <w:rFonts w:ascii="宋体"/>
        </w:rPr>
      </w:pPr>
      <w:r>
        <w:rPr>
          <w:rFonts w:ascii="宋体" w:hAnsi="宋体"/>
        </w:rPr>
        <w:t>(8)</w:t>
      </w:r>
      <w:r>
        <w:rPr>
          <w:rFonts w:ascii="宋体" w:hAnsi="宋体" w:hint="eastAsia"/>
        </w:rPr>
        <w:t>检查、测试和确保所有服务系统、设施和设备达到良好的运行状态和效果；</w:t>
      </w:r>
    </w:p>
    <w:p w14:paraId="469F20E9" w14:textId="77777777" w:rsidR="00EC2820" w:rsidRDefault="00EB4AB4">
      <w:pPr>
        <w:spacing w:line="320" w:lineRule="exact"/>
        <w:ind w:firstLineChars="200" w:firstLine="420"/>
        <w:jc w:val="left"/>
        <w:rPr>
          <w:rFonts w:ascii="宋体"/>
        </w:rPr>
      </w:pPr>
      <w:r>
        <w:rPr>
          <w:rFonts w:ascii="宋体" w:hAnsi="宋体"/>
        </w:rPr>
        <w:t>(9)</w:t>
      </w:r>
      <w:r>
        <w:rPr>
          <w:rFonts w:ascii="宋体" w:hAnsi="宋体" w:hint="eastAsia"/>
        </w:rPr>
        <w:t>所有钥匙</w:t>
      </w:r>
      <w:r>
        <w:rPr>
          <w:rFonts w:ascii="宋体" w:hAnsi="宋体"/>
        </w:rPr>
        <w:t>(</w:t>
      </w:r>
      <w:r>
        <w:rPr>
          <w:rFonts w:ascii="宋体" w:hAnsi="宋体" w:hint="eastAsia"/>
        </w:rPr>
        <w:t>如果有</w:t>
      </w:r>
      <w:r>
        <w:rPr>
          <w:rFonts w:ascii="宋体" w:hAnsi="宋体"/>
        </w:rPr>
        <w:t>)</w:t>
      </w:r>
      <w:r>
        <w:rPr>
          <w:rFonts w:ascii="宋体" w:hAnsi="宋体" w:hint="eastAsia"/>
        </w:rPr>
        <w:t>贴上标签并固定到钥匙排上随时可以交给监理人。</w:t>
      </w:r>
    </w:p>
    <w:p w14:paraId="61BE6442" w14:textId="77777777" w:rsidR="00EC2820" w:rsidRDefault="00EB4AB4">
      <w:pPr>
        <w:spacing w:line="320" w:lineRule="exact"/>
        <w:ind w:firstLineChars="200" w:firstLine="420"/>
        <w:jc w:val="left"/>
        <w:rPr>
          <w:rFonts w:ascii="宋体"/>
        </w:rPr>
      </w:pPr>
      <w:r>
        <w:rPr>
          <w:rFonts w:ascii="宋体" w:hAnsi="宋体"/>
        </w:rPr>
        <w:t xml:space="preserve">15.1.2 </w:t>
      </w:r>
      <w:r>
        <w:rPr>
          <w:rFonts w:ascii="宋体" w:hAnsi="宋体" w:hint="eastAsia"/>
        </w:rPr>
        <w:t>清理工作所需费用由承包人承担。</w:t>
      </w:r>
    </w:p>
    <w:p w14:paraId="60191B1B" w14:textId="77777777" w:rsidR="00EC2820" w:rsidRDefault="00EB4AB4">
      <w:pPr>
        <w:spacing w:line="320" w:lineRule="exact"/>
        <w:ind w:firstLineChars="200" w:firstLine="420"/>
        <w:jc w:val="left"/>
        <w:rPr>
          <w:rFonts w:ascii="宋体"/>
        </w:rPr>
      </w:pPr>
      <w:r>
        <w:rPr>
          <w:rFonts w:ascii="宋体" w:hAnsi="宋体"/>
        </w:rPr>
        <w:t xml:space="preserve">15.2 </w:t>
      </w:r>
      <w:r>
        <w:rPr>
          <w:rFonts w:ascii="宋体" w:hAnsi="宋体" w:hint="eastAsia"/>
        </w:rPr>
        <w:t>竣工验收申请报告</w:t>
      </w:r>
    </w:p>
    <w:p w14:paraId="3E31C090" w14:textId="77777777" w:rsidR="00EC2820" w:rsidRDefault="00EB4AB4">
      <w:pPr>
        <w:spacing w:line="320" w:lineRule="exact"/>
        <w:ind w:firstLineChars="200" w:firstLine="420"/>
        <w:jc w:val="left"/>
        <w:rPr>
          <w:rFonts w:ascii="宋体"/>
        </w:rPr>
      </w:pPr>
      <w:r>
        <w:rPr>
          <w:rFonts w:ascii="宋体" w:hAnsi="宋体"/>
        </w:rPr>
        <w:t xml:space="preserve">15.2.1 </w:t>
      </w:r>
      <w:r>
        <w:rPr>
          <w:rFonts w:ascii="宋体" w:hAnsi="宋体" w:hint="eastAsia"/>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5B5216B" w14:textId="77777777" w:rsidR="00EC2820" w:rsidRDefault="00EB4AB4">
      <w:pPr>
        <w:spacing w:line="320" w:lineRule="exact"/>
        <w:ind w:firstLineChars="200" w:firstLine="420"/>
        <w:jc w:val="left"/>
        <w:rPr>
          <w:rFonts w:ascii="宋体"/>
        </w:rPr>
      </w:pPr>
      <w:r>
        <w:rPr>
          <w:rFonts w:ascii="宋体" w:hAnsi="宋体"/>
        </w:rPr>
        <w:t xml:space="preserve">15.2.2   </w:t>
      </w:r>
      <w:r>
        <w:rPr>
          <w:rFonts w:ascii="宋体" w:hAnsi="宋体" w:hint="eastAsia"/>
        </w:rPr>
        <w:t>竣工验收申请报告一般应当包括工程概况说明，承包范围，分包工程情况，主要材料、设备供应情况，采用的主要施工方法，新材料、新技术和新工艺采用情况，自检质量情况等的</w:t>
      </w:r>
      <w:r>
        <w:rPr>
          <w:rFonts w:ascii="宋体" w:hAnsi="宋体" w:hint="eastAsia"/>
        </w:rPr>
        <w:lastRenderedPageBreak/>
        <w:t>说明。竣工验收申请报告的格式和应当包括的内容应事先经过监理人的审批。</w:t>
      </w:r>
    </w:p>
    <w:p w14:paraId="60CFB5D3" w14:textId="77777777" w:rsidR="00EC2820" w:rsidRDefault="00EB4AB4">
      <w:pPr>
        <w:spacing w:line="320" w:lineRule="exact"/>
        <w:ind w:leftChars="228" w:left="1004" w:hangingChars="250" w:hanging="525"/>
        <w:jc w:val="left"/>
        <w:rPr>
          <w:rFonts w:ascii="宋体"/>
        </w:rPr>
      </w:pPr>
      <w:r>
        <w:rPr>
          <w:rFonts w:ascii="宋体" w:hAnsi="宋体"/>
        </w:rPr>
        <w:t xml:space="preserve">15.2.3 </w:t>
      </w:r>
      <w:r>
        <w:rPr>
          <w:rFonts w:ascii="宋体" w:hAnsi="宋体" w:hint="eastAsia"/>
        </w:rPr>
        <w:t>竣工验收申请报告应当按通用合同条款第</w:t>
      </w:r>
      <w:r>
        <w:rPr>
          <w:rFonts w:ascii="宋体" w:hAnsi="宋体"/>
        </w:rPr>
        <w:t>18.2</w:t>
      </w:r>
      <w:r>
        <w:rPr>
          <w:rFonts w:ascii="宋体" w:hAnsi="宋体" w:hint="eastAsia"/>
        </w:rPr>
        <w:t>款附上下列内容：</w:t>
      </w:r>
    </w:p>
    <w:p w14:paraId="1B7F4316" w14:textId="77777777" w:rsidR="00EC2820" w:rsidRDefault="00EB4AB4">
      <w:pPr>
        <w:spacing w:line="320" w:lineRule="exact"/>
        <w:ind w:left="1" w:firstLineChars="200" w:firstLine="460"/>
        <w:rPr>
          <w:rFonts w:ascii="宋体"/>
          <w:spacing w:val="10"/>
        </w:rPr>
      </w:pPr>
      <w:r>
        <w:rPr>
          <w:rFonts w:ascii="宋体" w:hAnsi="宋体"/>
          <w:spacing w:val="10"/>
        </w:rPr>
        <w:t>(1)</w:t>
      </w:r>
      <w:r>
        <w:rPr>
          <w:rFonts w:ascii="宋体" w:hAnsi="宋体" w:hint="eastAsia"/>
          <w:spacing w:val="10"/>
        </w:rPr>
        <w:t>承包人的自行检查和评定记录文件，即除监理人同意列入缺陷责任期内完成的尾工</w:t>
      </w:r>
      <w:r>
        <w:rPr>
          <w:rFonts w:ascii="宋体" w:hAnsi="宋体"/>
          <w:spacing w:val="10"/>
        </w:rPr>
        <w:t>(</w:t>
      </w:r>
      <w:r>
        <w:rPr>
          <w:rFonts w:ascii="宋体" w:hAnsi="宋体" w:hint="eastAsia"/>
          <w:spacing w:val="10"/>
        </w:rPr>
        <w:t>甩项</w:t>
      </w:r>
      <w:r>
        <w:rPr>
          <w:rFonts w:ascii="宋体" w:hAnsi="宋体"/>
          <w:spacing w:val="10"/>
        </w:rPr>
        <w:t>)</w:t>
      </w:r>
      <w:r>
        <w:rPr>
          <w:rFonts w:ascii="宋体" w:hAnsi="宋体" w:hint="eastAsia"/>
          <w:spacing w:val="10"/>
        </w:rPr>
        <w:t>工程和缺陷修补工作外，合同范围内的全部单位工程以及有关工作，包括合同要求的试验、试运行以及检验和验收均已完成，并符合合同要求；</w:t>
      </w:r>
    </w:p>
    <w:p w14:paraId="7C3D57E3" w14:textId="77777777" w:rsidR="00EC2820" w:rsidRDefault="00EB4AB4">
      <w:pPr>
        <w:spacing w:line="320" w:lineRule="exact"/>
        <w:ind w:firstLineChars="150" w:firstLine="315"/>
        <w:rPr>
          <w:rFonts w:ascii="宋体"/>
        </w:rPr>
      </w:pPr>
      <w:r>
        <w:rPr>
          <w:rFonts w:ascii="宋体" w:hAnsi="宋体" w:hint="eastAsia"/>
        </w:rPr>
        <w:t>（</w:t>
      </w:r>
      <w:r>
        <w:rPr>
          <w:rFonts w:ascii="宋体" w:hAnsi="宋体"/>
        </w:rPr>
        <w:t>2</w:t>
      </w:r>
      <w:r>
        <w:rPr>
          <w:rFonts w:ascii="宋体" w:hAnsi="宋体" w:hint="eastAsia"/>
        </w:rPr>
        <w:t>）按专用合同条款第</w:t>
      </w:r>
      <w:r>
        <w:rPr>
          <w:rFonts w:ascii="宋体" w:hAnsi="宋体"/>
        </w:rPr>
        <w:t>18.2(2)</w:t>
      </w:r>
      <w:r>
        <w:rPr>
          <w:rFonts w:ascii="宋体" w:hAnsi="宋体" w:hint="eastAsia"/>
        </w:rPr>
        <w:t>目约定的内容和份数整理的符合要求的竣工资料；</w:t>
      </w:r>
    </w:p>
    <w:p w14:paraId="5861A8CF" w14:textId="77777777" w:rsidR="00EC2820" w:rsidRDefault="00EB4AB4">
      <w:pPr>
        <w:spacing w:line="320" w:lineRule="exact"/>
        <w:ind w:leftChars="86" w:left="181" w:firstLineChars="50" w:firstLine="105"/>
        <w:rPr>
          <w:rFonts w:ascii="宋体"/>
        </w:rPr>
      </w:pPr>
      <w:r>
        <w:rPr>
          <w:rFonts w:ascii="宋体" w:hAnsi="宋体" w:hint="eastAsia"/>
        </w:rPr>
        <w:t>（</w:t>
      </w:r>
      <w:r>
        <w:rPr>
          <w:rFonts w:ascii="宋体" w:hAnsi="宋体"/>
        </w:rPr>
        <w:t>3</w:t>
      </w:r>
      <w:r>
        <w:rPr>
          <w:rFonts w:ascii="宋体" w:hAnsi="宋体" w:hint="eastAsia"/>
        </w:rPr>
        <w:t>）按监理人的要求编制了在缺陷责任期内完成的尾工</w:t>
      </w:r>
      <w:r>
        <w:rPr>
          <w:rFonts w:ascii="宋体" w:hAnsi="宋体"/>
        </w:rPr>
        <w:t>(</w:t>
      </w:r>
      <w:r>
        <w:rPr>
          <w:rFonts w:ascii="宋体" w:hAnsi="宋体" w:hint="eastAsia"/>
        </w:rPr>
        <w:t>甩项</w:t>
      </w:r>
      <w:r>
        <w:rPr>
          <w:rFonts w:ascii="宋体" w:hAnsi="宋体"/>
        </w:rPr>
        <w:t>)</w:t>
      </w:r>
      <w:r>
        <w:rPr>
          <w:rFonts w:ascii="宋体" w:hAnsi="宋体" w:hint="eastAsia"/>
        </w:rPr>
        <w:t>工程和缺陷修补工作清单以及相应施工计划；</w:t>
      </w:r>
    </w:p>
    <w:p w14:paraId="3595E517" w14:textId="77777777" w:rsidR="00EC2820" w:rsidRDefault="00EB4AB4">
      <w:pPr>
        <w:spacing w:line="320" w:lineRule="exact"/>
        <w:ind w:leftChars="86" w:left="181" w:firstLineChars="50" w:firstLine="105"/>
        <w:rPr>
          <w:rFonts w:ascii="宋体"/>
        </w:rPr>
      </w:pPr>
      <w:r>
        <w:rPr>
          <w:rFonts w:ascii="宋体" w:hAnsi="宋体" w:hint="eastAsia"/>
        </w:rPr>
        <w:t>（</w:t>
      </w:r>
      <w:r>
        <w:rPr>
          <w:rFonts w:ascii="宋体" w:hAnsi="宋体"/>
        </w:rPr>
        <w:t>4</w:t>
      </w:r>
      <w:r>
        <w:rPr>
          <w:rFonts w:ascii="宋体" w:hAnsi="宋体" w:hint="eastAsia"/>
        </w:rPr>
        <w:t>）监理人要求在竣工验收前应完成的其他工作的证明材料；</w:t>
      </w:r>
    </w:p>
    <w:p w14:paraId="52827FAB" w14:textId="77777777" w:rsidR="00EC2820" w:rsidRDefault="00EB4AB4">
      <w:pPr>
        <w:spacing w:line="320" w:lineRule="exact"/>
        <w:ind w:leftChars="86" w:left="181" w:firstLineChars="50" w:firstLine="105"/>
        <w:rPr>
          <w:rFonts w:ascii="宋体"/>
        </w:rPr>
      </w:pPr>
      <w:r>
        <w:rPr>
          <w:rFonts w:ascii="宋体" w:hAnsi="宋体" w:hint="eastAsia"/>
        </w:rPr>
        <w:t>（</w:t>
      </w:r>
      <w:r>
        <w:rPr>
          <w:rFonts w:ascii="宋体" w:hAnsi="宋体"/>
        </w:rPr>
        <w:t>5</w:t>
      </w:r>
      <w:r>
        <w:rPr>
          <w:rFonts w:ascii="宋体" w:hAnsi="宋体" w:hint="eastAsia"/>
        </w:rPr>
        <w:t>）监理人要求提交的竣工验收资料清单；</w:t>
      </w:r>
    </w:p>
    <w:p w14:paraId="73689491" w14:textId="77777777" w:rsidR="00EC2820" w:rsidRDefault="00EB4AB4">
      <w:pPr>
        <w:spacing w:line="320" w:lineRule="exact"/>
        <w:ind w:leftChars="-164" w:left="-344" w:firstLineChars="300" w:firstLine="630"/>
        <w:rPr>
          <w:rFonts w:ascii="宋体"/>
        </w:rPr>
      </w:pPr>
      <w:r>
        <w:rPr>
          <w:rFonts w:ascii="宋体" w:hAnsi="宋体" w:hint="eastAsia"/>
        </w:rPr>
        <w:t>（</w:t>
      </w:r>
      <w:r>
        <w:rPr>
          <w:rFonts w:ascii="宋体" w:hAnsi="宋体"/>
        </w:rPr>
        <w:t>6</w:t>
      </w:r>
      <w:r>
        <w:rPr>
          <w:rFonts w:ascii="宋体" w:hAnsi="宋体" w:hint="eastAsia"/>
        </w:rPr>
        <w:t>）通用合同条款第</w:t>
      </w:r>
      <w:r>
        <w:rPr>
          <w:rFonts w:ascii="宋体" w:hAnsi="宋体"/>
        </w:rPr>
        <w:t>18.4.1</w:t>
      </w:r>
      <w:r>
        <w:rPr>
          <w:rFonts w:ascii="宋体" w:hAnsi="宋体" w:hint="eastAsia"/>
        </w:rPr>
        <w:t>项约定的单位工程竣工验收成果和结论文件</w:t>
      </w:r>
      <w:r>
        <w:rPr>
          <w:rFonts w:ascii="宋体" w:hAnsi="宋体"/>
        </w:rPr>
        <w:t>(</w:t>
      </w:r>
      <w:r>
        <w:rPr>
          <w:rFonts w:ascii="宋体" w:hAnsi="宋体" w:hint="eastAsia"/>
        </w:rPr>
        <w:t>如果有</w:t>
      </w:r>
      <w:r>
        <w:rPr>
          <w:rFonts w:ascii="宋体" w:hAnsi="宋体"/>
        </w:rPr>
        <w:t>)</w:t>
      </w:r>
      <w:r>
        <w:rPr>
          <w:rFonts w:ascii="宋体" w:hAnsi="宋体" w:hint="eastAsia"/>
        </w:rPr>
        <w:t>；</w:t>
      </w:r>
    </w:p>
    <w:p w14:paraId="0E186987" w14:textId="77777777" w:rsidR="00EC2820" w:rsidRDefault="00EB4AB4">
      <w:pPr>
        <w:spacing w:line="320" w:lineRule="exact"/>
        <w:ind w:leftChars="-164" w:left="-344" w:firstLineChars="300" w:firstLine="630"/>
        <w:rPr>
          <w:rFonts w:ascii="宋体"/>
        </w:rPr>
      </w:pPr>
      <w:r>
        <w:rPr>
          <w:rFonts w:ascii="宋体" w:hAnsi="宋体" w:hint="eastAsia"/>
        </w:rPr>
        <w:t>（</w:t>
      </w:r>
      <w:r>
        <w:rPr>
          <w:rFonts w:ascii="宋体" w:hAnsi="宋体"/>
        </w:rPr>
        <w:t>7</w:t>
      </w:r>
      <w:r>
        <w:rPr>
          <w:rFonts w:ascii="宋体" w:hAnsi="宋体" w:hint="eastAsia"/>
        </w:rPr>
        <w:t>）专用合同条款第</w:t>
      </w:r>
      <w:r>
        <w:rPr>
          <w:rFonts w:ascii="宋体" w:hAnsi="宋体"/>
        </w:rPr>
        <w:t>19.7</w:t>
      </w:r>
      <w:r>
        <w:rPr>
          <w:rFonts w:ascii="宋体" w:hAnsi="宋体" w:hint="eastAsia"/>
        </w:rPr>
        <w:t>款约定的质量保修书</w:t>
      </w:r>
      <w:r>
        <w:rPr>
          <w:rFonts w:ascii="宋体" w:hAnsi="宋体"/>
        </w:rPr>
        <w:t>(</w:t>
      </w:r>
      <w:r>
        <w:rPr>
          <w:rFonts w:ascii="宋体" w:hAnsi="宋体" w:hint="eastAsia"/>
        </w:rPr>
        <w:t>此前已经提交的不再提交</w:t>
      </w:r>
      <w:r>
        <w:rPr>
          <w:rFonts w:ascii="宋体" w:hAnsi="宋体"/>
        </w:rPr>
        <w:t>)</w:t>
      </w:r>
      <w:r>
        <w:rPr>
          <w:rFonts w:ascii="宋体" w:hAnsi="宋体" w:hint="eastAsia"/>
        </w:rPr>
        <w:t>；</w:t>
      </w:r>
    </w:p>
    <w:p w14:paraId="5995146B" w14:textId="77777777" w:rsidR="00EC2820" w:rsidRDefault="00EB4AB4">
      <w:pPr>
        <w:spacing w:line="320" w:lineRule="exact"/>
        <w:ind w:leftChars="-164" w:left="-344" w:firstLineChars="300" w:firstLine="630"/>
        <w:rPr>
          <w:rFonts w:ascii="宋体"/>
        </w:rPr>
      </w:pPr>
      <w:r>
        <w:rPr>
          <w:rFonts w:ascii="宋体" w:hAnsi="宋体" w:hint="eastAsia"/>
        </w:rPr>
        <w:t>（</w:t>
      </w:r>
      <w:r>
        <w:rPr>
          <w:rFonts w:ascii="宋体" w:hAnsi="宋体"/>
        </w:rPr>
        <w:t>8</w:t>
      </w:r>
      <w:r>
        <w:rPr>
          <w:rFonts w:ascii="宋体" w:hAnsi="宋体" w:hint="eastAsia"/>
        </w:rPr>
        <w:t>）其他：</w:t>
      </w:r>
      <w:r>
        <w:rPr>
          <w:rFonts w:ascii="宋体" w:hAnsi="宋体"/>
          <w:u w:val="single"/>
        </w:rPr>
        <w:t xml:space="preserve">   /   </w:t>
      </w:r>
      <w:r>
        <w:rPr>
          <w:rFonts w:ascii="宋体" w:hAnsi="宋体" w:hint="eastAsia"/>
        </w:rPr>
        <w:t>。</w:t>
      </w:r>
    </w:p>
    <w:p w14:paraId="473D2570" w14:textId="77777777" w:rsidR="00EC2820" w:rsidRDefault="00EB4AB4">
      <w:pPr>
        <w:spacing w:line="320" w:lineRule="exact"/>
        <w:ind w:firstLineChars="200" w:firstLine="420"/>
        <w:jc w:val="left"/>
        <w:rPr>
          <w:rFonts w:ascii="宋体"/>
        </w:rPr>
      </w:pPr>
      <w:r>
        <w:rPr>
          <w:rFonts w:ascii="宋体" w:hAnsi="宋体"/>
        </w:rPr>
        <w:t xml:space="preserve">15.3 </w:t>
      </w:r>
      <w:r>
        <w:rPr>
          <w:rFonts w:ascii="宋体" w:hAnsi="宋体" w:hint="eastAsia"/>
        </w:rPr>
        <w:t>竣工清场</w:t>
      </w:r>
    </w:p>
    <w:p w14:paraId="0FD207FE" w14:textId="77777777" w:rsidR="00EC2820" w:rsidRDefault="00EB4AB4">
      <w:pPr>
        <w:spacing w:line="320" w:lineRule="exact"/>
        <w:ind w:firstLineChars="200" w:firstLine="420"/>
        <w:jc w:val="left"/>
        <w:rPr>
          <w:rFonts w:ascii="宋体"/>
        </w:rPr>
      </w:pPr>
      <w:r>
        <w:rPr>
          <w:rFonts w:ascii="宋体" w:hAnsi="宋体"/>
        </w:rPr>
        <w:t xml:space="preserve">15.3.1 </w:t>
      </w:r>
      <w:r>
        <w:rPr>
          <w:rFonts w:ascii="宋体" w:hAnsi="宋体" w:hint="eastAsia"/>
        </w:rPr>
        <w:t>监理人颁发</w:t>
      </w:r>
      <w:r>
        <w:rPr>
          <w:rFonts w:ascii="宋体" w:hAnsi="宋体"/>
        </w:rPr>
        <w:t>(</w:t>
      </w:r>
      <w:r>
        <w:rPr>
          <w:rFonts w:ascii="宋体" w:hAnsi="宋体" w:hint="eastAsia"/>
        </w:rPr>
        <w:t>出具</w:t>
      </w:r>
      <w:r>
        <w:rPr>
          <w:rFonts w:ascii="宋体" w:hAnsi="宋体"/>
        </w:rPr>
        <w:t>)</w:t>
      </w:r>
      <w:r>
        <w:rPr>
          <w:rFonts w:ascii="宋体" w:hAnsi="宋体" w:hint="eastAsia"/>
        </w:rPr>
        <w:t>工程接收证书后，承包人应在</w:t>
      </w:r>
      <w:r>
        <w:rPr>
          <w:rFonts w:ascii="宋体" w:hAnsi="宋体"/>
        </w:rPr>
        <w:t>56</w:t>
      </w:r>
      <w:r>
        <w:rPr>
          <w:rFonts w:ascii="宋体" w:hAnsi="宋体" w:hint="eastAsia"/>
        </w:rPr>
        <w:t>天内按以下要求对施工场地</w:t>
      </w:r>
      <w:r>
        <w:rPr>
          <w:rFonts w:ascii="宋体" w:hAnsi="宋体"/>
        </w:rPr>
        <w:t>(</w:t>
      </w:r>
      <w:r>
        <w:rPr>
          <w:rFonts w:ascii="宋体" w:hAnsi="宋体" w:hint="eastAsia"/>
        </w:rPr>
        <w:t>现场</w:t>
      </w:r>
      <w:r>
        <w:rPr>
          <w:rFonts w:ascii="宋体" w:hAnsi="宋体"/>
        </w:rPr>
        <w:t>)</w:t>
      </w:r>
      <w:r>
        <w:rPr>
          <w:rFonts w:ascii="宋体" w:hAnsi="宋体" w:hint="eastAsia"/>
        </w:rPr>
        <w:t>进行清理：</w:t>
      </w:r>
    </w:p>
    <w:p w14:paraId="078947A2" w14:textId="77777777" w:rsidR="00EC2820" w:rsidRDefault="00EB4AB4">
      <w:pPr>
        <w:spacing w:line="320" w:lineRule="exact"/>
        <w:ind w:leftChars="-450" w:left="-945" w:firstLineChars="600" w:firstLine="1260"/>
        <w:jc w:val="left"/>
        <w:rPr>
          <w:rFonts w:ascii="宋体"/>
        </w:rPr>
      </w:pPr>
      <w:r>
        <w:rPr>
          <w:rFonts w:ascii="宋体" w:hAnsi="宋体"/>
        </w:rPr>
        <w:t>(1)</w:t>
      </w:r>
      <w:r>
        <w:rPr>
          <w:rFonts w:ascii="宋体" w:hAnsi="宋体" w:hint="eastAsia"/>
        </w:rPr>
        <w:t>从施工场地</w:t>
      </w:r>
      <w:r>
        <w:rPr>
          <w:rFonts w:ascii="宋体" w:hAnsi="宋体"/>
        </w:rPr>
        <w:t>(</w:t>
      </w:r>
      <w:r>
        <w:rPr>
          <w:rFonts w:ascii="宋体" w:hAnsi="宋体" w:hint="eastAsia"/>
        </w:rPr>
        <w:t>现场</w:t>
      </w:r>
      <w:r>
        <w:rPr>
          <w:rFonts w:ascii="宋体" w:hAnsi="宋体"/>
        </w:rPr>
        <w:t>)</w:t>
      </w:r>
      <w:r>
        <w:rPr>
          <w:rFonts w:ascii="宋体" w:hAnsi="宋体" w:hint="eastAsia"/>
        </w:rPr>
        <w:t>清除所有杂物和垃圾等等；</w:t>
      </w:r>
    </w:p>
    <w:p w14:paraId="388DD9B5" w14:textId="77777777" w:rsidR="00EC2820" w:rsidRDefault="00EB4AB4">
      <w:pPr>
        <w:spacing w:line="320" w:lineRule="exact"/>
        <w:ind w:firstLineChars="200" w:firstLine="420"/>
        <w:jc w:val="left"/>
        <w:rPr>
          <w:rFonts w:ascii="宋体"/>
        </w:rPr>
      </w:pPr>
      <w:r>
        <w:rPr>
          <w:rFonts w:ascii="宋体" w:hAnsi="宋体"/>
        </w:rPr>
        <w:t>(2)</w:t>
      </w:r>
      <w:r>
        <w:rPr>
          <w:rFonts w:ascii="宋体" w:hAnsi="宋体" w:hint="eastAsia"/>
        </w:rPr>
        <w:t>从施工场地现场拆除所有的临时工程和临时设施并恢复地面原状，但经监理人批准的护坡桩、锚杆、塔吊基础和无法拆除的埋入式模板等无法拆除的临时设施除外；</w:t>
      </w:r>
    </w:p>
    <w:p w14:paraId="34E5D603" w14:textId="77777777" w:rsidR="00EC2820" w:rsidRDefault="00EB4AB4">
      <w:pPr>
        <w:spacing w:line="320" w:lineRule="exact"/>
        <w:ind w:leftChars="-236" w:left="-496" w:firstLineChars="400" w:firstLine="840"/>
        <w:jc w:val="left"/>
        <w:rPr>
          <w:rFonts w:ascii="宋体"/>
        </w:rPr>
      </w:pPr>
      <w:r>
        <w:rPr>
          <w:rFonts w:ascii="宋体" w:hAnsi="宋体"/>
        </w:rPr>
        <w:t>(3)</w:t>
      </w:r>
      <w:r>
        <w:rPr>
          <w:rFonts w:ascii="宋体" w:hAnsi="宋体" w:hint="eastAsia"/>
        </w:rPr>
        <w:t>撤离所有承包人施工设备和剩余材料</w:t>
      </w:r>
      <w:r>
        <w:rPr>
          <w:rFonts w:ascii="宋体" w:hAnsi="宋体"/>
        </w:rPr>
        <w:t>(</w:t>
      </w:r>
      <w:r>
        <w:rPr>
          <w:rFonts w:ascii="宋体" w:hAnsi="宋体" w:hint="eastAsia"/>
        </w:rPr>
        <w:t>经监理人同意需在缺陷责任期内继续使用的除外</w:t>
      </w:r>
      <w:r>
        <w:rPr>
          <w:rFonts w:ascii="宋体" w:hAnsi="宋体"/>
        </w:rPr>
        <w:t>)</w:t>
      </w:r>
      <w:r>
        <w:rPr>
          <w:rFonts w:ascii="宋体" w:hAnsi="宋体" w:hint="eastAsia"/>
        </w:rPr>
        <w:t>；</w:t>
      </w:r>
    </w:p>
    <w:p w14:paraId="70500216" w14:textId="77777777" w:rsidR="00EC2820" w:rsidRDefault="00EB4AB4">
      <w:pPr>
        <w:spacing w:line="320" w:lineRule="exact"/>
        <w:ind w:leftChars="-236" w:left="-496" w:firstLineChars="400" w:firstLine="840"/>
        <w:jc w:val="left"/>
        <w:rPr>
          <w:rFonts w:ascii="宋体"/>
        </w:rPr>
      </w:pPr>
      <w:r>
        <w:rPr>
          <w:rFonts w:ascii="宋体" w:hAnsi="宋体"/>
        </w:rPr>
        <w:t>(4)</w:t>
      </w:r>
      <w:r>
        <w:rPr>
          <w:rFonts w:ascii="宋体" w:hAnsi="宋体" w:hint="eastAsia"/>
        </w:rPr>
        <w:t>监理人指示的其他清场工作。</w:t>
      </w:r>
    </w:p>
    <w:p w14:paraId="486CED65" w14:textId="77777777" w:rsidR="00EC2820" w:rsidRDefault="00EB4AB4">
      <w:pPr>
        <w:spacing w:line="320" w:lineRule="exact"/>
        <w:ind w:leftChars="-236" w:left="-496" w:firstLineChars="400" w:firstLine="843"/>
        <w:jc w:val="left"/>
        <w:rPr>
          <w:rFonts w:ascii="宋体"/>
        </w:rPr>
      </w:pPr>
      <w:r>
        <w:rPr>
          <w:rFonts w:ascii="宋体" w:hAnsi="宋体"/>
          <w:b/>
        </w:rPr>
        <w:t>16.</w:t>
      </w:r>
      <w:r>
        <w:rPr>
          <w:rFonts w:ascii="宋体" w:hAnsi="宋体" w:hint="eastAsia"/>
          <w:b/>
        </w:rPr>
        <w:t>其他要求</w:t>
      </w:r>
      <w:r>
        <w:rPr>
          <w:rFonts w:ascii="宋体"/>
          <w:b/>
        </w:rPr>
        <w:tab/>
      </w:r>
    </w:p>
    <w:p w14:paraId="15DC08A5" w14:textId="77777777" w:rsidR="00EC2820" w:rsidRDefault="00EC2820">
      <w:pPr>
        <w:spacing w:line="400" w:lineRule="exact"/>
        <w:jc w:val="center"/>
        <w:rPr>
          <w:rFonts w:ascii="宋体"/>
          <w:b/>
          <w:sz w:val="32"/>
          <w:szCs w:val="24"/>
        </w:rPr>
      </w:pPr>
    </w:p>
    <w:p w14:paraId="35446A53" w14:textId="77777777" w:rsidR="00EC2820" w:rsidRDefault="00EB4AB4">
      <w:pPr>
        <w:spacing w:line="400" w:lineRule="exact"/>
        <w:jc w:val="center"/>
        <w:rPr>
          <w:rFonts w:ascii="宋体"/>
          <w:b/>
          <w:sz w:val="30"/>
          <w:szCs w:val="30"/>
        </w:rPr>
      </w:pPr>
      <w:r>
        <w:rPr>
          <w:rFonts w:ascii="宋体" w:hAnsi="宋体" w:hint="eastAsia"/>
          <w:b/>
          <w:sz w:val="30"/>
          <w:szCs w:val="30"/>
        </w:rPr>
        <w:t>第二节特殊技术标准和要求</w:t>
      </w:r>
    </w:p>
    <w:p w14:paraId="1CAFB777" w14:textId="77777777" w:rsidR="00EC2820" w:rsidRDefault="00EB4AB4">
      <w:pPr>
        <w:pStyle w:val="2TimesNewRoman5020"/>
        <w:spacing w:line="240" w:lineRule="auto"/>
        <w:rPr>
          <w:rFonts w:ascii="宋体" w:eastAsia="宋体" w:hAnsi="宋体"/>
          <w:sz w:val="21"/>
          <w:szCs w:val="21"/>
        </w:rPr>
      </w:pPr>
      <w:r>
        <w:rPr>
          <w:rFonts w:ascii="宋体" w:eastAsia="宋体" w:hAnsi="宋体"/>
          <w:sz w:val="21"/>
          <w:szCs w:val="21"/>
        </w:rPr>
        <w:t xml:space="preserve">1. </w:t>
      </w:r>
      <w:r>
        <w:rPr>
          <w:rFonts w:ascii="宋体" w:eastAsia="宋体" w:hAnsi="宋体" w:hint="eastAsia"/>
          <w:b/>
          <w:bCs/>
          <w:kern w:val="0"/>
          <w:sz w:val="21"/>
          <w:szCs w:val="21"/>
        </w:rPr>
        <w:t>材料和工程设备技术要求</w:t>
      </w:r>
    </w:p>
    <w:p w14:paraId="1C1E0462" w14:textId="77777777" w:rsidR="00EC2820" w:rsidRDefault="00EB4AB4">
      <w:pPr>
        <w:ind w:firstLineChars="200" w:firstLine="422"/>
        <w:rPr>
          <w:rFonts w:ascii="宋体"/>
          <w:b/>
        </w:rPr>
      </w:pPr>
      <w:r>
        <w:rPr>
          <w:rFonts w:ascii="宋体" w:hAnsi="宋体"/>
          <w:b/>
        </w:rPr>
        <w:t xml:space="preserve">1.1 </w:t>
      </w:r>
      <w:r>
        <w:rPr>
          <w:rFonts w:ascii="宋体" w:hAnsi="宋体" w:hint="eastAsia"/>
          <w:b/>
        </w:rPr>
        <w:t>对主要材料采用厂家和代理商及材料品牌的要求</w:t>
      </w:r>
    </w:p>
    <w:p w14:paraId="469AE743" w14:textId="77777777" w:rsidR="00EC2820" w:rsidRDefault="00EB4AB4">
      <w:pPr>
        <w:pStyle w:val="HTML"/>
        <w:ind w:firstLineChars="200" w:firstLine="420"/>
        <w:rPr>
          <w:rFonts w:ascii="宋体" w:cs="Times New Roman"/>
          <w:sz w:val="21"/>
          <w:szCs w:val="21"/>
        </w:rPr>
      </w:pPr>
      <w:r>
        <w:rPr>
          <w:rFonts w:ascii="宋体" w:hAnsi="宋体" w:cs="Times New Roman"/>
          <w:sz w:val="21"/>
          <w:szCs w:val="21"/>
        </w:rPr>
        <w:t xml:space="preserve">1.1.1 </w:t>
      </w:r>
      <w:r>
        <w:rPr>
          <w:rFonts w:ascii="宋体" w:hAnsi="宋体" w:cs="Times New Roman" w:hint="eastAsia"/>
          <w:sz w:val="21"/>
          <w:szCs w:val="21"/>
        </w:rPr>
        <w:t>设备、材料供应厂家和代理商及品牌的要求（详见附表）</w:t>
      </w:r>
    </w:p>
    <w:p w14:paraId="3FA6D001" w14:textId="77777777" w:rsidR="00EC2820" w:rsidRDefault="00EB4AB4">
      <w:pPr>
        <w:pStyle w:val="HTML"/>
        <w:spacing w:line="320" w:lineRule="exact"/>
        <w:ind w:firstLineChars="200" w:firstLine="420"/>
        <w:rPr>
          <w:rFonts w:ascii="宋体" w:cs="Times New Roman"/>
          <w:sz w:val="21"/>
          <w:szCs w:val="21"/>
        </w:rPr>
      </w:pPr>
      <w:r>
        <w:rPr>
          <w:rFonts w:ascii="宋体" w:hAnsi="宋体" w:cs="Times New Roman"/>
          <w:sz w:val="21"/>
          <w:szCs w:val="21"/>
        </w:rPr>
        <w:t>1.1.</w:t>
      </w:r>
      <w:r>
        <w:rPr>
          <w:rFonts w:ascii="宋体" w:hAnsi="宋体" w:cs="Times New Roman" w:hint="eastAsia"/>
          <w:sz w:val="21"/>
          <w:szCs w:val="21"/>
        </w:rPr>
        <w:t>2以上所给定的产品品牌规格如与图纸设计规格不尽相同，可采用同种品牌相近的规格代替。</w:t>
      </w:r>
    </w:p>
    <w:p w14:paraId="7D8687F5" w14:textId="77777777" w:rsidR="00EC2820" w:rsidRDefault="00EB4AB4">
      <w:pPr>
        <w:pStyle w:val="HTML"/>
        <w:spacing w:line="320" w:lineRule="exact"/>
        <w:ind w:firstLineChars="200" w:firstLine="420"/>
        <w:rPr>
          <w:rFonts w:ascii="宋体" w:cs="Times New Roman"/>
          <w:sz w:val="21"/>
          <w:szCs w:val="21"/>
        </w:rPr>
      </w:pPr>
      <w:r>
        <w:rPr>
          <w:rFonts w:ascii="宋体" w:hAnsi="宋体" w:cs="Times New Roman"/>
          <w:sz w:val="21"/>
          <w:szCs w:val="21"/>
        </w:rPr>
        <w:t>1.1.</w:t>
      </w:r>
      <w:r>
        <w:rPr>
          <w:rFonts w:ascii="宋体" w:hAnsi="宋体" w:cs="Times New Roman" w:hint="eastAsia"/>
          <w:sz w:val="21"/>
          <w:szCs w:val="21"/>
        </w:rPr>
        <w:t>3如果给定的以上品牌中没有与图纸设计相同或相近规格的产品，请以书面形式通知招标人，招标人以书面形式予以答复。</w:t>
      </w:r>
    </w:p>
    <w:p w14:paraId="2D1ABACA" w14:textId="77777777" w:rsidR="00EC2820" w:rsidRDefault="00EB4AB4">
      <w:pPr>
        <w:pStyle w:val="HTML"/>
        <w:spacing w:line="320" w:lineRule="exact"/>
        <w:ind w:firstLineChars="200" w:firstLine="420"/>
        <w:rPr>
          <w:rFonts w:ascii="宋体" w:cs="Times New Roman"/>
          <w:sz w:val="21"/>
          <w:szCs w:val="21"/>
        </w:rPr>
      </w:pPr>
      <w:r>
        <w:rPr>
          <w:rFonts w:ascii="宋体" w:hAnsi="宋体" w:cs="Times New Roman"/>
          <w:sz w:val="21"/>
          <w:szCs w:val="21"/>
        </w:rPr>
        <w:t>1.1.</w:t>
      </w:r>
      <w:r>
        <w:rPr>
          <w:rFonts w:ascii="宋体" w:hAnsi="宋体" w:cs="Times New Roman" w:hint="eastAsia"/>
          <w:sz w:val="21"/>
          <w:szCs w:val="21"/>
        </w:rPr>
        <w:t>4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14:paraId="757CA9BA" w14:textId="77777777" w:rsidR="00EC2820" w:rsidRDefault="00EB4AB4">
      <w:pPr>
        <w:pStyle w:val="HTML"/>
        <w:spacing w:line="320" w:lineRule="exact"/>
        <w:ind w:firstLineChars="200" w:firstLine="420"/>
        <w:rPr>
          <w:rFonts w:ascii="宋体"/>
          <w:sz w:val="21"/>
          <w:szCs w:val="21"/>
        </w:rPr>
      </w:pPr>
      <w:r>
        <w:rPr>
          <w:rFonts w:ascii="宋体" w:hAnsi="宋体" w:cs="Times New Roman"/>
          <w:sz w:val="21"/>
          <w:szCs w:val="21"/>
        </w:rPr>
        <w:t xml:space="preserve">1.2 </w:t>
      </w:r>
      <w:r>
        <w:rPr>
          <w:rFonts w:ascii="宋体" w:hAnsi="宋体" w:hint="eastAsia"/>
          <w:sz w:val="21"/>
          <w:szCs w:val="21"/>
        </w:rPr>
        <w:t>承包人供应的设备材料：</w:t>
      </w:r>
    </w:p>
    <w:p w14:paraId="4A883650" w14:textId="77777777" w:rsidR="00EC2820" w:rsidRDefault="00EB4AB4">
      <w:pPr>
        <w:pStyle w:val="HTML"/>
        <w:spacing w:line="320" w:lineRule="exact"/>
        <w:ind w:firstLineChars="200" w:firstLine="420"/>
        <w:rPr>
          <w:rFonts w:ascii="宋体"/>
          <w:sz w:val="21"/>
          <w:szCs w:val="21"/>
        </w:rPr>
      </w:pPr>
      <w:r>
        <w:rPr>
          <w:rFonts w:ascii="宋体" w:hAnsi="宋体" w:cs="Times New Roman"/>
          <w:sz w:val="21"/>
          <w:szCs w:val="21"/>
        </w:rPr>
        <w:t>1.2.1</w:t>
      </w:r>
      <w:r>
        <w:rPr>
          <w:rFonts w:ascii="宋体" w:hAnsi="宋体" w:hint="eastAsia"/>
          <w:sz w:val="21"/>
          <w:szCs w:val="21"/>
        </w:rPr>
        <w:t>在发货前必须向业主提供所投标产品在中国总代理的发货证明及双方合同；</w:t>
      </w:r>
    </w:p>
    <w:p w14:paraId="66986AB6" w14:textId="77777777" w:rsidR="00EC2820" w:rsidRDefault="00EB4AB4">
      <w:pPr>
        <w:pStyle w:val="HTML"/>
        <w:spacing w:line="320" w:lineRule="exact"/>
        <w:ind w:firstLineChars="200" w:firstLine="420"/>
        <w:rPr>
          <w:rFonts w:ascii="宋体"/>
          <w:sz w:val="21"/>
          <w:szCs w:val="21"/>
        </w:rPr>
      </w:pPr>
      <w:r>
        <w:rPr>
          <w:rFonts w:ascii="宋体" w:hAnsi="宋体" w:cs="Times New Roman"/>
          <w:sz w:val="21"/>
          <w:szCs w:val="21"/>
        </w:rPr>
        <w:t>1.2. 2</w:t>
      </w:r>
      <w:r>
        <w:rPr>
          <w:rFonts w:ascii="宋体" w:hAnsi="宋体" w:hint="eastAsia"/>
          <w:sz w:val="21"/>
          <w:szCs w:val="21"/>
        </w:rPr>
        <w:t>在发货时提供产品的原产地证明及原厂家发票；</w:t>
      </w:r>
    </w:p>
    <w:p w14:paraId="0042A52F" w14:textId="77777777" w:rsidR="00EC2820" w:rsidRDefault="00EB4AB4">
      <w:pPr>
        <w:spacing w:line="320" w:lineRule="exact"/>
        <w:ind w:firstLineChars="200" w:firstLine="420"/>
        <w:jc w:val="left"/>
        <w:rPr>
          <w:rFonts w:ascii="宋体"/>
        </w:rPr>
      </w:pPr>
      <w:r>
        <w:rPr>
          <w:rFonts w:ascii="宋体" w:hAnsi="宋体"/>
        </w:rPr>
        <w:t>1.2. 3</w:t>
      </w:r>
      <w:r>
        <w:rPr>
          <w:rFonts w:ascii="宋体" w:hAnsi="宋体" w:hint="eastAsia"/>
        </w:rPr>
        <w:t>在发货时提供产品的材质证明原件。</w:t>
      </w:r>
    </w:p>
    <w:p w14:paraId="17C7A01E" w14:textId="77777777" w:rsidR="00EC2820" w:rsidRDefault="00EB4AB4">
      <w:pPr>
        <w:pStyle w:val="2TimesNewRoman5020"/>
        <w:keepNext w:val="0"/>
        <w:keepLines w:val="0"/>
        <w:widowControl/>
        <w:spacing w:line="320" w:lineRule="exact"/>
        <w:jc w:val="left"/>
        <w:outlineLvl w:val="9"/>
        <w:rPr>
          <w:rFonts w:ascii="宋体" w:eastAsia="宋体" w:hAnsi="宋体"/>
          <w:b/>
          <w:sz w:val="21"/>
          <w:szCs w:val="21"/>
        </w:rPr>
      </w:pPr>
      <w:r>
        <w:rPr>
          <w:rFonts w:ascii="宋体" w:eastAsia="宋体" w:hAnsi="宋体"/>
          <w:b/>
          <w:sz w:val="21"/>
          <w:szCs w:val="21"/>
        </w:rPr>
        <w:t xml:space="preserve">2. </w:t>
      </w:r>
      <w:r>
        <w:rPr>
          <w:rFonts w:ascii="宋体" w:eastAsia="宋体" w:hAnsi="宋体" w:hint="eastAsia"/>
          <w:b/>
          <w:bCs/>
          <w:kern w:val="0"/>
          <w:sz w:val="21"/>
          <w:szCs w:val="21"/>
        </w:rPr>
        <w:t>技术规范</w:t>
      </w:r>
    </w:p>
    <w:p w14:paraId="60566089" w14:textId="77777777" w:rsidR="00EC2820" w:rsidRDefault="00EB4AB4">
      <w:pPr>
        <w:autoSpaceDE w:val="0"/>
        <w:autoSpaceDN w:val="0"/>
        <w:adjustRightInd w:val="0"/>
        <w:spacing w:line="320" w:lineRule="exact"/>
        <w:ind w:rightChars="-159" w:right="-334" w:firstLineChars="200" w:firstLine="420"/>
        <w:jc w:val="left"/>
        <w:rPr>
          <w:rFonts w:ascii="宋体"/>
          <w:kern w:val="0"/>
        </w:rPr>
      </w:pPr>
      <w:r>
        <w:rPr>
          <w:rFonts w:ascii="宋体" w:hAnsi="宋体" w:hint="eastAsia"/>
          <w:kern w:val="0"/>
        </w:rPr>
        <w:lastRenderedPageBreak/>
        <w:t>技术规范按国家技术规范、标准、规程执行及节能防火要求。</w:t>
      </w:r>
    </w:p>
    <w:p w14:paraId="6CC25478" w14:textId="77777777" w:rsidR="00EC2820" w:rsidRDefault="00EB4AB4">
      <w:pPr>
        <w:pStyle w:val="2TimesNewRoman5020"/>
        <w:keepNext w:val="0"/>
        <w:keepLines w:val="0"/>
        <w:widowControl/>
        <w:spacing w:line="320" w:lineRule="exact"/>
        <w:jc w:val="left"/>
        <w:outlineLvl w:val="9"/>
        <w:rPr>
          <w:rFonts w:ascii="宋体" w:eastAsia="宋体" w:hAnsi="宋体"/>
          <w:b/>
          <w:sz w:val="21"/>
          <w:szCs w:val="21"/>
        </w:rPr>
      </w:pPr>
      <w:r>
        <w:rPr>
          <w:rFonts w:ascii="宋体" w:eastAsia="宋体" w:hAnsi="宋体"/>
          <w:b/>
          <w:sz w:val="21"/>
          <w:szCs w:val="21"/>
        </w:rPr>
        <w:t xml:space="preserve">3. </w:t>
      </w:r>
      <w:r>
        <w:rPr>
          <w:rFonts w:ascii="宋体" w:eastAsia="宋体" w:hAnsi="宋体" w:hint="eastAsia"/>
          <w:b/>
          <w:sz w:val="21"/>
          <w:szCs w:val="21"/>
        </w:rPr>
        <w:t>技术标准</w:t>
      </w:r>
    </w:p>
    <w:p w14:paraId="762F76CD" w14:textId="77777777" w:rsidR="00EC2820" w:rsidRDefault="00EB4AB4">
      <w:pPr>
        <w:spacing w:line="320" w:lineRule="exact"/>
        <w:ind w:firstLineChars="200" w:firstLine="420"/>
        <w:jc w:val="left"/>
        <w:rPr>
          <w:rFonts w:ascii="宋体"/>
        </w:rPr>
      </w:pPr>
      <w:r>
        <w:rPr>
          <w:rFonts w:ascii="宋体" w:hAnsi="宋体" w:hint="eastAsia"/>
          <w:kern w:val="0"/>
        </w:rPr>
        <w:t>技术标准按国家有关强制性标准和地方强制性标准执行。</w:t>
      </w:r>
    </w:p>
    <w:p w14:paraId="15ED9661" w14:textId="77777777" w:rsidR="00EC2820" w:rsidRDefault="00EB4AB4">
      <w:pPr>
        <w:pStyle w:val="2TimesNewRoman5020"/>
        <w:keepNext w:val="0"/>
        <w:keepLines w:val="0"/>
        <w:widowControl/>
        <w:spacing w:line="320" w:lineRule="exact"/>
        <w:jc w:val="left"/>
        <w:outlineLvl w:val="9"/>
        <w:rPr>
          <w:rFonts w:ascii="宋体" w:cs="Times New Roman"/>
          <w:szCs w:val="28"/>
        </w:rPr>
      </w:pPr>
      <w:r>
        <w:rPr>
          <w:rFonts w:ascii="宋体" w:eastAsia="宋体" w:hAnsi="宋体"/>
          <w:b/>
          <w:sz w:val="21"/>
          <w:szCs w:val="21"/>
        </w:rPr>
        <w:t xml:space="preserve">4. </w:t>
      </w:r>
      <w:r>
        <w:rPr>
          <w:rFonts w:ascii="宋体" w:eastAsia="宋体" w:hAnsi="宋体" w:hint="eastAsia"/>
          <w:b/>
          <w:sz w:val="21"/>
          <w:szCs w:val="21"/>
        </w:rPr>
        <w:t>本工程施工材料应满足设计要求，具体技术要求</w:t>
      </w:r>
    </w:p>
    <w:p w14:paraId="56AEBD1C" w14:textId="77777777" w:rsidR="00EC2820" w:rsidRDefault="00EB4AB4">
      <w:pPr>
        <w:spacing w:afterLines="200" w:after="480" w:line="500" w:lineRule="exact"/>
        <w:jc w:val="center"/>
        <w:rPr>
          <w:rFonts w:ascii="宋体"/>
          <w:b/>
          <w:sz w:val="30"/>
          <w:szCs w:val="30"/>
        </w:rPr>
      </w:pPr>
      <w:r>
        <w:rPr>
          <w:rFonts w:ascii="宋体" w:hAnsi="宋体" w:hint="eastAsia"/>
          <w:b/>
          <w:sz w:val="30"/>
          <w:szCs w:val="30"/>
        </w:rPr>
        <w:t>第三节适用的国家、行业以及地方规范、标准和规程</w:t>
      </w:r>
    </w:p>
    <w:p w14:paraId="0899CC05" w14:textId="77777777" w:rsidR="00EC2820" w:rsidRDefault="00EB4AB4">
      <w:pPr>
        <w:spacing w:line="500" w:lineRule="exact"/>
        <w:ind w:firstLineChars="196" w:firstLine="413"/>
        <w:jc w:val="left"/>
        <w:rPr>
          <w:rFonts w:ascii="宋体"/>
        </w:rPr>
      </w:pPr>
      <w:r>
        <w:rPr>
          <w:rFonts w:ascii="宋体" w:hAnsi="宋体" w:hint="eastAsia"/>
          <w:b/>
        </w:rPr>
        <w:t>说明：</w:t>
      </w:r>
      <w:r>
        <w:rPr>
          <w:rFonts w:ascii="宋体" w:hAnsi="宋体" w:hint="eastAsia"/>
        </w:rPr>
        <w:t>本节内容只需列出规范、标准、规程等的名称、编号等内容。本节由招标人根据国家、行业和地方现行标准、规范和规程等，以及项目具体情况摘录。</w:t>
      </w:r>
    </w:p>
    <w:p w14:paraId="0F347E10" w14:textId="77777777" w:rsidR="00EC2820" w:rsidRDefault="00EC2820">
      <w:pPr>
        <w:rPr>
          <w:rFonts w:ascii="宋体" w:hAnsi="宋体" w:cs="宋体"/>
          <w:b/>
          <w:sz w:val="36"/>
        </w:rPr>
      </w:pPr>
    </w:p>
    <w:p w14:paraId="6BD4DFA9" w14:textId="77777777" w:rsidR="00EC2820" w:rsidRDefault="00EC2820"/>
    <w:p w14:paraId="60954AE8" w14:textId="77777777" w:rsidR="00EC2820" w:rsidRDefault="00EC2820">
      <w:pPr>
        <w:pStyle w:val="a0"/>
      </w:pPr>
    </w:p>
    <w:p w14:paraId="5A679181" w14:textId="77777777" w:rsidR="00EC2820" w:rsidRDefault="00EC2820"/>
    <w:p w14:paraId="5245D8EE" w14:textId="77777777" w:rsidR="00EC2820" w:rsidRDefault="00EC2820">
      <w:pPr>
        <w:pStyle w:val="a0"/>
      </w:pPr>
    </w:p>
    <w:p w14:paraId="5C9FFED9" w14:textId="77777777" w:rsidR="00EC2820" w:rsidRDefault="00EC2820"/>
    <w:p w14:paraId="0100A340" w14:textId="77777777" w:rsidR="00EC2820" w:rsidRDefault="00EC2820">
      <w:pPr>
        <w:pStyle w:val="a0"/>
      </w:pPr>
    </w:p>
    <w:p w14:paraId="10838E9E" w14:textId="77777777" w:rsidR="00EC2820" w:rsidRDefault="00EC2820"/>
    <w:p w14:paraId="2202F800" w14:textId="77777777" w:rsidR="00EC2820" w:rsidRDefault="00EC2820">
      <w:pPr>
        <w:pStyle w:val="a0"/>
      </w:pPr>
    </w:p>
    <w:p w14:paraId="66F0EA9B" w14:textId="77777777" w:rsidR="00EC2820" w:rsidRDefault="00EC2820"/>
    <w:p w14:paraId="43653342" w14:textId="77777777" w:rsidR="00EC2820" w:rsidRDefault="00EC2820">
      <w:pPr>
        <w:pStyle w:val="a0"/>
      </w:pPr>
    </w:p>
    <w:p w14:paraId="1C6C3F33" w14:textId="77777777" w:rsidR="00EC2820" w:rsidRDefault="00EC2820"/>
    <w:p w14:paraId="7FC1414B" w14:textId="77777777" w:rsidR="00EC2820" w:rsidRDefault="00EC2820">
      <w:pPr>
        <w:pStyle w:val="a0"/>
      </w:pPr>
    </w:p>
    <w:p w14:paraId="33F2DC2C" w14:textId="77777777" w:rsidR="00EC2820" w:rsidRDefault="00EC2820"/>
    <w:p w14:paraId="06F55CA1" w14:textId="77777777" w:rsidR="00EC2820" w:rsidRDefault="00EC2820">
      <w:pPr>
        <w:pStyle w:val="a0"/>
      </w:pPr>
    </w:p>
    <w:p w14:paraId="0DEF3B66" w14:textId="77777777" w:rsidR="00EC2820" w:rsidRDefault="00EC2820"/>
    <w:p w14:paraId="2DC6604B" w14:textId="77777777" w:rsidR="00EC2820" w:rsidRDefault="00EC2820">
      <w:pPr>
        <w:pStyle w:val="a0"/>
      </w:pPr>
    </w:p>
    <w:p w14:paraId="2E68E57A" w14:textId="77777777" w:rsidR="00EC2820" w:rsidRDefault="00EC2820"/>
    <w:p w14:paraId="0938570F" w14:textId="77777777" w:rsidR="00EC2820" w:rsidRDefault="00EC2820">
      <w:pPr>
        <w:pStyle w:val="a0"/>
      </w:pPr>
    </w:p>
    <w:p w14:paraId="517096D7" w14:textId="77777777" w:rsidR="00EC2820" w:rsidRDefault="00EC2820"/>
    <w:p w14:paraId="67579F61" w14:textId="77777777" w:rsidR="00EC2820" w:rsidRDefault="00EC2820">
      <w:pPr>
        <w:pStyle w:val="a0"/>
      </w:pPr>
    </w:p>
    <w:p w14:paraId="278A2DF2" w14:textId="77777777" w:rsidR="00EC2820" w:rsidRDefault="00EC2820"/>
    <w:p w14:paraId="7B11715B" w14:textId="77777777" w:rsidR="00EC2820" w:rsidRDefault="00EC2820">
      <w:pPr>
        <w:pStyle w:val="a0"/>
      </w:pPr>
    </w:p>
    <w:p w14:paraId="6736A518" w14:textId="77777777" w:rsidR="00EC2820" w:rsidRDefault="00EC2820"/>
    <w:p w14:paraId="36687F6F" w14:textId="77777777" w:rsidR="00EC2820" w:rsidRDefault="00EC2820">
      <w:pPr>
        <w:pStyle w:val="a0"/>
      </w:pPr>
    </w:p>
    <w:p w14:paraId="61ED8683" w14:textId="77777777" w:rsidR="00EC2820" w:rsidRDefault="00EC2820"/>
    <w:p w14:paraId="704E2A7A" w14:textId="77777777" w:rsidR="00EC2820" w:rsidRDefault="00EC2820">
      <w:pPr>
        <w:pStyle w:val="a0"/>
      </w:pPr>
    </w:p>
    <w:p w14:paraId="01C070D4" w14:textId="77777777" w:rsidR="00EC2820" w:rsidRDefault="00EC2820"/>
    <w:p w14:paraId="4EB514B6" w14:textId="77777777" w:rsidR="00EC2820" w:rsidRDefault="00EC2820">
      <w:pPr>
        <w:pStyle w:val="a0"/>
      </w:pPr>
    </w:p>
    <w:p w14:paraId="13E85D98" w14:textId="77777777" w:rsidR="00EC2820" w:rsidRDefault="00EC2820"/>
    <w:p w14:paraId="545B41AC" w14:textId="77777777" w:rsidR="00EC2820" w:rsidRDefault="00EC2820">
      <w:pPr>
        <w:pStyle w:val="a0"/>
      </w:pPr>
    </w:p>
    <w:p w14:paraId="4BF338D4" w14:textId="77777777" w:rsidR="00EC2820" w:rsidRDefault="00EC2820">
      <w:pPr>
        <w:pStyle w:val="a0"/>
      </w:pPr>
    </w:p>
    <w:p w14:paraId="4CD7F295" w14:textId="77777777" w:rsidR="00EC2820" w:rsidRDefault="00EC2820">
      <w:pPr>
        <w:pStyle w:val="a0"/>
      </w:pPr>
    </w:p>
    <w:p w14:paraId="1382289B" w14:textId="77777777" w:rsidR="00EC2820" w:rsidRDefault="00EC2820"/>
    <w:p w14:paraId="035C7A0F" w14:textId="77777777" w:rsidR="00EC2820" w:rsidRDefault="00EC2820"/>
    <w:p w14:paraId="0DC34A53" w14:textId="77777777" w:rsidR="00EC2820" w:rsidRDefault="00EB4AB4">
      <w:pPr>
        <w:jc w:val="center"/>
        <w:rPr>
          <w:rFonts w:ascii="宋体"/>
          <w:b/>
          <w:sz w:val="36"/>
          <w:szCs w:val="36"/>
        </w:rPr>
      </w:pPr>
      <w:r>
        <w:rPr>
          <w:rFonts w:ascii="宋体" w:hAnsi="宋体" w:cs="宋体" w:hint="eastAsia"/>
          <w:b/>
          <w:sz w:val="36"/>
        </w:rPr>
        <w:lastRenderedPageBreak/>
        <w:t>第七部分 商务部分</w:t>
      </w:r>
      <w:r>
        <w:rPr>
          <w:rFonts w:ascii="宋体" w:hAnsi="宋体" w:hint="eastAsia"/>
          <w:b/>
          <w:sz w:val="36"/>
          <w:szCs w:val="36"/>
        </w:rPr>
        <w:t>合同条款及格式</w:t>
      </w:r>
    </w:p>
    <w:p w14:paraId="18070076" w14:textId="77777777" w:rsidR="00EC2820" w:rsidRDefault="00EB4AB4">
      <w:pPr>
        <w:pStyle w:val="2TimesNewRoman5020"/>
        <w:numPr>
          <w:ilvl w:val="0"/>
          <w:numId w:val="10"/>
        </w:numPr>
        <w:ind w:left="1140"/>
        <w:jc w:val="center"/>
        <w:rPr>
          <w:rFonts w:ascii="宋体" w:eastAsia="宋体" w:hAnsi="宋体"/>
          <w:b/>
          <w:sz w:val="30"/>
          <w:szCs w:val="30"/>
        </w:rPr>
      </w:pPr>
      <w:r>
        <w:rPr>
          <w:rFonts w:ascii="宋体" w:eastAsia="宋体" w:hAnsi="宋体" w:hint="eastAsia"/>
          <w:b/>
          <w:sz w:val="30"/>
          <w:szCs w:val="30"/>
        </w:rPr>
        <w:t>通用合同条款</w:t>
      </w:r>
    </w:p>
    <w:p w14:paraId="5FA96C15" w14:textId="77777777" w:rsidR="00EC2820" w:rsidRDefault="00EB4AB4">
      <w:pPr>
        <w:pStyle w:val="2TimesNewRoman5020"/>
        <w:rPr>
          <w:rFonts w:ascii="宋体" w:eastAsia="宋体" w:hAnsi="宋体"/>
          <w:kern w:val="0"/>
          <w:sz w:val="21"/>
          <w:szCs w:val="21"/>
        </w:rPr>
      </w:pPr>
      <w:r>
        <w:rPr>
          <w:rFonts w:ascii="宋体" w:eastAsia="宋体" w:hAnsi="宋体" w:hint="eastAsia"/>
          <w:sz w:val="21"/>
          <w:szCs w:val="21"/>
        </w:rPr>
        <w:t>通用合同条款详见</w:t>
      </w:r>
      <w:r>
        <w:rPr>
          <w:rFonts w:ascii="宋体" w:eastAsia="宋体" w:hAnsi="宋体"/>
          <w:sz w:val="21"/>
          <w:szCs w:val="21"/>
        </w:rPr>
        <w:t>GF-201</w:t>
      </w:r>
      <w:r>
        <w:rPr>
          <w:rFonts w:ascii="宋体" w:eastAsia="宋体" w:hAnsi="宋体" w:hint="eastAsia"/>
          <w:sz w:val="21"/>
          <w:szCs w:val="21"/>
        </w:rPr>
        <w:t>7</w:t>
      </w:r>
      <w:r>
        <w:rPr>
          <w:rFonts w:ascii="宋体" w:eastAsia="宋体" w:hAnsi="宋体"/>
          <w:sz w:val="21"/>
          <w:szCs w:val="21"/>
        </w:rPr>
        <w:t>-0201</w:t>
      </w:r>
    </w:p>
    <w:p w14:paraId="01A44AD5" w14:textId="77777777" w:rsidR="00EC2820" w:rsidRDefault="00EB4AB4">
      <w:pPr>
        <w:pStyle w:val="2TimesNewRoman5020"/>
        <w:jc w:val="center"/>
        <w:rPr>
          <w:rFonts w:ascii="宋体" w:eastAsia="宋体" w:hAnsi="宋体"/>
          <w:b/>
          <w:sz w:val="30"/>
          <w:szCs w:val="30"/>
        </w:rPr>
      </w:pPr>
      <w:r>
        <w:rPr>
          <w:rFonts w:ascii="宋体" w:eastAsia="宋体" w:hAnsi="宋体" w:hint="eastAsia"/>
          <w:b/>
          <w:sz w:val="30"/>
          <w:szCs w:val="30"/>
        </w:rPr>
        <w:t>第二节专用合同条款</w:t>
      </w:r>
    </w:p>
    <w:p w14:paraId="16D781C2" w14:textId="77777777" w:rsidR="00EC2820" w:rsidRDefault="00EB4AB4">
      <w:pPr>
        <w:spacing w:line="320" w:lineRule="exact"/>
        <w:rPr>
          <w:rFonts w:ascii="宋体"/>
          <w:b/>
          <w:sz w:val="24"/>
          <w:szCs w:val="24"/>
        </w:rPr>
      </w:pPr>
      <w:r>
        <w:rPr>
          <w:rFonts w:ascii="宋体" w:hAnsi="宋体"/>
          <w:b/>
          <w:sz w:val="24"/>
          <w:szCs w:val="24"/>
        </w:rPr>
        <w:t xml:space="preserve">1. </w:t>
      </w:r>
      <w:r>
        <w:rPr>
          <w:rFonts w:ascii="宋体" w:hAnsi="宋体" w:hint="eastAsia"/>
          <w:b/>
          <w:sz w:val="24"/>
          <w:szCs w:val="24"/>
        </w:rPr>
        <w:t>一般约定</w:t>
      </w:r>
    </w:p>
    <w:p w14:paraId="6499A1AE" w14:textId="77777777" w:rsidR="00EC2820" w:rsidRDefault="00EB4AB4">
      <w:pPr>
        <w:spacing w:line="320" w:lineRule="exact"/>
        <w:rPr>
          <w:rFonts w:ascii="宋体"/>
          <w:sz w:val="24"/>
          <w:szCs w:val="24"/>
        </w:rPr>
      </w:pPr>
      <w:r>
        <w:rPr>
          <w:rFonts w:ascii="宋体" w:hAnsi="宋体"/>
          <w:sz w:val="24"/>
          <w:szCs w:val="24"/>
        </w:rPr>
        <w:t xml:space="preserve">1.1 </w:t>
      </w:r>
      <w:r>
        <w:rPr>
          <w:rFonts w:ascii="宋体" w:hAnsi="宋体" w:hint="eastAsia"/>
          <w:sz w:val="24"/>
          <w:szCs w:val="24"/>
        </w:rPr>
        <w:t>词语定义</w:t>
      </w:r>
    </w:p>
    <w:p w14:paraId="74DC6A02" w14:textId="77777777" w:rsidR="00EC2820" w:rsidRDefault="00EB4AB4">
      <w:pPr>
        <w:spacing w:line="320" w:lineRule="exact"/>
        <w:rPr>
          <w:rFonts w:ascii="宋体"/>
          <w:sz w:val="24"/>
          <w:szCs w:val="24"/>
        </w:rPr>
      </w:pPr>
      <w:r>
        <w:rPr>
          <w:rFonts w:ascii="宋体" w:hAnsi="宋体"/>
          <w:sz w:val="24"/>
          <w:szCs w:val="24"/>
        </w:rPr>
        <w:t>1.1.1</w:t>
      </w:r>
      <w:r>
        <w:rPr>
          <w:rFonts w:ascii="宋体" w:hAnsi="宋体" w:hint="eastAsia"/>
          <w:sz w:val="24"/>
          <w:szCs w:val="24"/>
        </w:rPr>
        <w:t>合同</w:t>
      </w:r>
    </w:p>
    <w:p w14:paraId="46DBD67F" w14:textId="77777777" w:rsidR="00EC2820" w:rsidRDefault="00EB4AB4">
      <w:pPr>
        <w:spacing w:line="320" w:lineRule="exact"/>
        <w:rPr>
          <w:rFonts w:ascii="宋体"/>
          <w:sz w:val="24"/>
          <w:szCs w:val="24"/>
        </w:rPr>
      </w:pPr>
      <w:r>
        <w:rPr>
          <w:rFonts w:ascii="宋体" w:hAnsi="宋体"/>
          <w:sz w:val="24"/>
          <w:szCs w:val="24"/>
        </w:rPr>
        <w:t>1.1.1.10</w:t>
      </w:r>
      <w:r>
        <w:rPr>
          <w:rFonts w:ascii="宋体" w:hAnsi="宋体" w:hint="eastAsia"/>
          <w:sz w:val="24"/>
          <w:szCs w:val="24"/>
        </w:rPr>
        <w:t>其他合同文件包括：</w:t>
      </w:r>
      <w:r>
        <w:rPr>
          <w:rFonts w:ascii="宋体" w:hAnsi="宋体" w:hint="eastAsia"/>
          <w:sz w:val="24"/>
          <w:szCs w:val="24"/>
          <w:u w:val="single"/>
        </w:rPr>
        <w:t>履行</w:t>
      </w:r>
      <w:r>
        <w:rPr>
          <w:rFonts w:ascii="宋体" w:hAnsi="宋体" w:hint="eastAsia"/>
          <w:spacing w:val="4"/>
          <w:sz w:val="24"/>
          <w:szCs w:val="24"/>
          <w:u w:val="single"/>
        </w:rPr>
        <w:t>合同过程中双方书面确认的对合同内容有实质性影响的会议纪要、签证、设计变更等相关资料</w:t>
      </w:r>
      <w:r>
        <w:rPr>
          <w:rFonts w:ascii="宋体" w:hAnsi="宋体" w:hint="eastAsia"/>
          <w:sz w:val="24"/>
          <w:szCs w:val="24"/>
        </w:rPr>
        <w:t>。</w:t>
      </w:r>
    </w:p>
    <w:p w14:paraId="7AC0A511" w14:textId="77777777" w:rsidR="00EC2820" w:rsidRDefault="00EB4AB4">
      <w:pPr>
        <w:spacing w:line="320" w:lineRule="exact"/>
        <w:rPr>
          <w:rFonts w:ascii="宋体"/>
          <w:sz w:val="24"/>
          <w:szCs w:val="24"/>
        </w:rPr>
      </w:pPr>
      <w:r>
        <w:rPr>
          <w:rFonts w:ascii="宋体" w:hAnsi="宋体"/>
          <w:sz w:val="24"/>
          <w:szCs w:val="24"/>
        </w:rPr>
        <w:t xml:space="preserve">1.1.2 </w:t>
      </w:r>
      <w:r>
        <w:rPr>
          <w:rFonts w:ascii="宋体" w:hAnsi="宋体" w:hint="eastAsia"/>
          <w:sz w:val="24"/>
          <w:szCs w:val="24"/>
        </w:rPr>
        <w:t>合同当事人及其他相关方</w:t>
      </w:r>
    </w:p>
    <w:p w14:paraId="4B8982B3" w14:textId="77777777" w:rsidR="00EC2820" w:rsidRDefault="00EB4AB4">
      <w:pPr>
        <w:spacing w:line="320" w:lineRule="exact"/>
        <w:rPr>
          <w:rFonts w:ascii="宋体"/>
          <w:sz w:val="24"/>
          <w:szCs w:val="24"/>
        </w:rPr>
      </w:pPr>
      <w:r>
        <w:rPr>
          <w:rFonts w:ascii="宋体" w:hAnsi="宋体"/>
          <w:sz w:val="24"/>
          <w:szCs w:val="24"/>
        </w:rPr>
        <w:t>1.1.2.4</w:t>
      </w:r>
      <w:r>
        <w:rPr>
          <w:rFonts w:ascii="宋体" w:hAnsi="宋体" w:hint="eastAsia"/>
          <w:sz w:val="24"/>
          <w:szCs w:val="24"/>
        </w:rPr>
        <w:t>监理人：</w:t>
      </w:r>
    </w:p>
    <w:p w14:paraId="7567DAE0" w14:textId="77777777" w:rsidR="00EC2820" w:rsidRDefault="00EB4AB4">
      <w:pPr>
        <w:spacing w:line="320" w:lineRule="exact"/>
        <w:ind w:firstLineChars="375" w:firstLine="900"/>
        <w:rPr>
          <w:rFonts w:ascii="宋体"/>
          <w:sz w:val="24"/>
          <w:szCs w:val="24"/>
        </w:rPr>
      </w:pPr>
      <w:r>
        <w:rPr>
          <w:rFonts w:ascii="宋体" w:hAnsi="宋体" w:hint="eastAsia"/>
          <w:sz w:val="24"/>
          <w:szCs w:val="24"/>
        </w:rPr>
        <w:t>名称：；</w:t>
      </w:r>
    </w:p>
    <w:p w14:paraId="2C44B904" w14:textId="77777777" w:rsidR="00EC2820" w:rsidRDefault="00EB4AB4">
      <w:pPr>
        <w:spacing w:line="320" w:lineRule="exact"/>
        <w:ind w:firstLineChars="375" w:firstLine="900"/>
        <w:rPr>
          <w:rFonts w:ascii="宋体"/>
          <w:sz w:val="24"/>
          <w:szCs w:val="24"/>
        </w:rPr>
      </w:pPr>
      <w:r>
        <w:rPr>
          <w:rFonts w:ascii="宋体" w:hAnsi="宋体" w:hint="eastAsia"/>
          <w:sz w:val="24"/>
          <w:szCs w:val="24"/>
        </w:rPr>
        <w:t>资质类别和等级：；</w:t>
      </w:r>
    </w:p>
    <w:p w14:paraId="637A88D2" w14:textId="77777777" w:rsidR="00EC2820" w:rsidRDefault="00EB4AB4">
      <w:pPr>
        <w:spacing w:line="320" w:lineRule="exact"/>
        <w:ind w:firstLineChars="375" w:firstLine="900"/>
        <w:rPr>
          <w:rFonts w:ascii="宋体"/>
          <w:sz w:val="24"/>
          <w:szCs w:val="24"/>
        </w:rPr>
      </w:pPr>
      <w:r>
        <w:rPr>
          <w:rFonts w:ascii="宋体" w:hAnsi="宋体" w:hint="eastAsia"/>
          <w:sz w:val="24"/>
          <w:szCs w:val="24"/>
        </w:rPr>
        <w:t>联系电话：；</w:t>
      </w:r>
    </w:p>
    <w:p w14:paraId="6EDFCD3B" w14:textId="77777777" w:rsidR="00EC2820" w:rsidRDefault="00EB4AB4">
      <w:pPr>
        <w:spacing w:line="320" w:lineRule="exact"/>
        <w:ind w:firstLineChars="375" w:firstLine="900"/>
        <w:rPr>
          <w:rFonts w:ascii="宋体"/>
          <w:sz w:val="24"/>
          <w:szCs w:val="24"/>
        </w:rPr>
      </w:pPr>
      <w:r>
        <w:rPr>
          <w:rFonts w:ascii="宋体" w:hAnsi="宋体" w:hint="eastAsia"/>
          <w:sz w:val="24"/>
          <w:szCs w:val="24"/>
        </w:rPr>
        <w:t>电子信箱：；</w:t>
      </w:r>
    </w:p>
    <w:p w14:paraId="1AD154AF" w14:textId="77777777" w:rsidR="00EC2820" w:rsidRDefault="00EB4AB4">
      <w:pPr>
        <w:spacing w:line="320" w:lineRule="exact"/>
        <w:ind w:firstLineChars="375" w:firstLine="900"/>
        <w:rPr>
          <w:rFonts w:ascii="宋体"/>
          <w:sz w:val="24"/>
          <w:szCs w:val="24"/>
        </w:rPr>
      </w:pPr>
      <w:r>
        <w:rPr>
          <w:rFonts w:ascii="宋体" w:hAnsi="宋体" w:hint="eastAsia"/>
          <w:sz w:val="24"/>
          <w:szCs w:val="24"/>
        </w:rPr>
        <w:t>通信地址：。</w:t>
      </w:r>
    </w:p>
    <w:p w14:paraId="6BAA87FA" w14:textId="77777777" w:rsidR="00EC2820" w:rsidRDefault="00EB4AB4">
      <w:pPr>
        <w:spacing w:line="320" w:lineRule="exact"/>
        <w:rPr>
          <w:rFonts w:ascii="宋体"/>
          <w:sz w:val="24"/>
          <w:szCs w:val="24"/>
        </w:rPr>
      </w:pPr>
      <w:r>
        <w:rPr>
          <w:rFonts w:ascii="宋体" w:hAnsi="宋体"/>
          <w:sz w:val="24"/>
          <w:szCs w:val="24"/>
        </w:rPr>
        <w:t xml:space="preserve">1.1.2.5 </w:t>
      </w:r>
      <w:r>
        <w:rPr>
          <w:rFonts w:ascii="宋体" w:hAnsi="宋体" w:hint="eastAsia"/>
          <w:sz w:val="24"/>
          <w:szCs w:val="24"/>
        </w:rPr>
        <w:t>设计人：</w:t>
      </w:r>
    </w:p>
    <w:p w14:paraId="082F69D3" w14:textId="77777777" w:rsidR="00EC2820" w:rsidRDefault="00EB4AB4">
      <w:pPr>
        <w:spacing w:line="320" w:lineRule="exact"/>
        <w:ind w:firstLineChars="375" w:firstLine="900"/>
        <w:rPr>
          <w:rFonts w:ascii="宋体"/>
          <w:sz w:val="24"/>
          <w:szCs w:val="24"/>
        </w:rPr>
      </w:pPr>
      <w:r>
        <w:rPr>
          <w:rFonts w:ascii="宋体" w:hAnsi="宋体" w:hint="eastAsia"/>
          <w:sz w:val="24"/>
          <w:szCs w:val="24"/>
        </w:rPr>
        <w:t>名称：；</w:t>
      </w:r>
    </w:p>
    <w:p w14:paraId="1DFB7BA0" w14:textId="77777777" w:rsidR="00EC2820" w:rsidRDefault="00EB4AB4">
      <w:pPr>
        <w:spacing w:line="320" w:lineRule="exact"/>
        <w:ind w:firstLineChars="375" w:firstLine="900"/>
        <w:rPr>
          <w:rFonts w:ascii="宋体"/>
          <w:sz w:val="24"/>
          <w:szCs w:val="24"/>
        </w:rPr>
      </w:pPr>
      <w:r>
        <w:rPr>
          <w:rFonts w:ascii="宋体" w:hAnsi="宋体" w:hint="eastAsia"/>
          <w:sz w:val="24"/>
          <w:szCs w:val="24"/>
        </w:rPr>
        <w:t>资质类别和等级：；</w:t>
      </w:r>
    </w:p>
    <w:p w14:paraId="53C276E6" w14:textId="77777777" w:rsidR="00EC2820" w:rsidRDefault="00EB4AB4">
      <w:pPr>
        <w:spacing w:line="320" w:lineRule="exact"/>
        <w:ind w:firstLineChars="375" w:firstLine="900"/>
        <w:rPr>
          <w:rFonts w:ascii="宋体"/>
          <w:sz w:val="24"/>
          <w:szCs w:val="24"/>
        </w:rPr>
      </w:pPr>
      <w:r>
        <w:rPr>
          <w:rFonts w:ascii="宋体" w:hAnsi="宋体" w:hint="eastAsia"/>
          <w:sz w:val="24"/>
          <w:szCs w:val="24"/>
        </w:rPr>
        <w:t>联系电话：；</w:t>
      </w:r>
    </w:p>
    <w:p w14:paraId="66584439" w14:textId="77777777" w:rsidR="00EC2820" w:rsidRDefault="00EB4AB4">
      <w:pPr>
        <w:spacing w:line="320" w:lineRule="exact"/>
        <w:ind w:firstLineChars="375" w:firstLine="900"/>
        <w:rPr>
          <w:rFonts w:ascii="宋体"/>
          <w:sz w:val="24"/>
          <w:szCs w:val="24"/>
        </w:rPr>
      </w:pPr>
      <w:r>
        <w:rPr>
          <w:rFonts w:ascii="宋体" w:hAnsi="宋体" w:hint="eastAsia"/>
          <w:sz w:val="24"/>
          <w:szCs w:val="24"/>
        </w:rPr>
        <w:t>电子信箱：；</w:t>
      </w:r>
    </w:p>
    <w:p w14:paraId="633E2369" w14:textId="77777777" w:rsidR="00EC2820" w:rsidRDefault="00EB4AB4">
      <w:pPr>
        <w:spacing w:line="320" w:lineRule="exact"/>
        <w:ind w:firstLineChars="375" w:firstLine="900"/>
        <w:rPr>
          <w:rFonts w:ascii="宋体"/>
          <w:sz w:val="24"/>
          <w:szCs w:val="24"/>
        </w:rPr>
      </w:pPr>
      <w:r>
        <w:rPr>
          <w:rFonts w:ascii="宋体" w:hAnsi="宋体" w:hint="eastAsia"/>
          <w:sz w:val="24"/>
          <w:szCs w:val="24"/>
        </w:rPr>
        <w:t>通信地址：。</w:t>
      </w:r>
    </w:p>
    <w:p w14:paraId="61E151C7" w14:textId="77777777" w:rsidR="00EC2820" w:rsidRDefault="00EB4AB4">
      <w:pPr>
        <w:spacing w:line="320" w:lineRule="exact"/>
        <w:rPr>
          <w:rFonts w:ascii="宋体"/>
          <w:sz w:val="24"/>
          <w:szCs w:val="24"/>
        </w:rPr>
      </w:pPr>
      <w:r>
        <w:rPr>
          <w:rFonts w:ascii="宋体" w:hAnsi="宋体"/>
          <w:sz w:val="24"/>
          <w:szCs w:val="24"/>
        </w:rPr>
        <w:t xml:space="preserve">1.1.3 </w:t>
      </w:r>
      <w:r>
        <w:rPr>
          <w:rFonts w:ascii="宋体" w:hAnsi="宋体" w:hint="eastAsia"/>
          <w:sz w:val="24"/>
          <w:szCs w:val="24"/>
        </w:rPr>
        <w:t>工程和设备</w:t>
      </w:r>
    </w:p>
    <w:p w14:paraId="1C0B28F2" w14:textId="77777777" w:rsidR="00EC2820" w:rsidRDefault="00EB4AB4">
      <w:pPr>
        <w:spacing w:line="320" w:lineRule="exact"/>
        <w:rPr>
          <w:rFonts w:ascii="宋体"/>
          <w:sz w:val="24"/>
          <w:szCs w:val="24"/>
        </w:rPr>
      </w:pPr>
      <w:r>
        <w:rPr>
          <w:rFonts w:ascii="宋体" w:hAnsi="宋体"/>
          <w:sz w:val="24"/>
          <w:szCs w:val="24"/>
        </w:rPr>
        <w:t>1.1.3.7</w:t>
      </w:r>
      <w:r>
        <w:rPr>
          <w:rFonts w:ascii="宋体" w:hAnsi="宋体" w:hint="eastAsia"/>
          <w:sz w:val="24"/>
          <w:szCs w:val="24"/>
        </w:rPr>
        <w:t>作为施工现场组成部分的其他场所包括：</w:t>
      </w:r>
      <w:r>
        <w:rPr>
          <w:rFonts w:ascii="宋体" w:hAnsi="宋体" w:hint="eastAsia"/>
          <w:sz w:val="24"/>
          <w:szCs w:val="24"/>
          <w:u w:val="single"/>
        </w:rPr>
        <w:t>符合通用条款规定的发包方提供的施工场地</w:t>
      </w:r>
      <w:r>
        <w:rPr>
          <w:rFonts w:ascii="宋体" w:hAnsi="宋体" w:hint="eastAsia"/>
          <w:sz w:val="24"/>
          <w:szCs w:val="24"/>
        </w:rPr>
        <w:t>。</w:t>
      </w:r>
    </w:p>
    <w:p w14:paraId="732E83BC" w14:textId="77777777" w:rsidR="00EC2820" w:rsidRDefault="00EB4AB4">
      <w:pPr>
        <w:spacing w:line="320" w:lineRule="exact"/>
        <w:rPr>
          <w:rFonts w:ascii="宋体"/>
          <w:sz w:val="24"/>
          <w:szCs w:val="24"/>
        </w:rPr>
      </w:pPr>
      <w:r>
        <w:rPr>
          <w:rFonts w:ascii="宋体" w:hAnsi="宋体"/>
          <w:sz w:val="24"/>
          <w:szCs w:val="24"/>
        </w:rPr>
        <w:t xml:space="preserve">1.1.3.9 </w:t>
      </w:r>
      <w:r>
        <w:rPr>
          <w:rFonts w:ascii="宋体" w:hAnsi="宋体" w:hint="eastAsia"/>
          <w:sz w:val="24"/>
          <w:szCs w:val="24"/>
        </w:rPr>
        <w:t>永久占地包括：</w:t>
      </w:r>
      <w:r>
        <w:rPr>
          <w:rFonts w:ascii="宋体" w:hAnsi="宋体" w:hint="eastAsia"/>
          <w:b/>
          <w:color w:val="0000FF"/>
          <w:sz w:val="24"/>
          <w:szCs w:val="24"/>
          <w:u w:val="single"/>
        </w:rPr>
        <w:t>依据设计图纸确定</w:t>
      </w:r>
      <w:r>
        <w:rPr>
          <w:rFonts w:ascii="宋体" w:hAnsi="宋体" w:hint="eastAsia"/>
          <w:sz w:val="24"/>
          <w:szCs w:val="24"/>
        </w:rPr>
        <w:t>。</w:t>
      </w:r>
    </w:p>
    <w:p w14:paraId="5A80A97F" w14:textId="77777777" w:rsidR="00EC2820" w:rsidRDefault="00EB4AB4">
      <w:pPr>
        <w:spacing w:line="320" w:lineRule="exact"/>
        <w:rPr>
          <w:rFonts w:ascii="宋体"/>
          <w:sz w:val="24"/>
          <w:szCs w:val="24"/>
        </w:rPr>
      </w:pPr>
      <w:r>
        <w:rPr>
          <w:rFonts w:ascii="宋体" w:hAnsi="宋体"/>
          <w:sz w:val="24"/>
          <w:szCs w:val="24"/>
        </w:rPr>
        <w:t xml:space="preserve">1.1.3.10 </w:t>
      </w:r>
      <w:r>
        <w:rPr>
          <w:rFonts w:ascii="宋体" w:hAnsi="宋体" w:hint="eastAsia"/>
          <w:sz w:val="24"/>
          <w:szCs w:val="24"/>
        </w:rPr>
        <w:t>临时占地包括：</w:t>
      </w:r>
      <w:r>
        <w:rPr>
          <w:rFonts w:ascii="宋体" w:hAnsi="宋体" w:hint="eastAsia"/>
          <w:spacing w:val="4"/>
          <w:sz w:val="24"/>
          <w:szCs w:val="24"/>
          <w:u w:val="single"/>
        </w:rPr>
        <w:t>双方在合同履行过程中确定</w:t>
      </w:r>
      <w:r>
        <w:rPr>
          <w:rFonts w:ascii="宋体" w:hAnsi="宋体" w:hint="eastAsia"/>
          <w:sz w:val="24"/>
          <w:szCs w:val="24"/>
        </w:rPr>
        <w:t>。</w:t>
      </w:r>
    </w:p>
    <w:p w14:paraId="14F3640D" w14:textId="77777777" w:rsidR="00EC2820" w:rsidRDefault="00EB4AB4">
      <w:pPr>
        <w:spacing w:line="320" w:lineRule="exact"/>
        <w:rPr>
          <w:rFonts w:ascii="宋体"/>
          <w:sz w:val="24"/>
          <w:szCs w:val="24"/>
        </w:rPr>
      </w:pPr>
      <w:r>
        <w:rPr>
          <w:rFonts w:ascii="宋体" w:hAnsi="宋体"/>
          <w:sz w:val="24"/>
          <w:szCs w:val="24"/>
        </w:rPr>
        <w:t>1.3</w:t>
      </w:r>
      <w:r>
        <w:rPr>
          <w:rFonts w:ascii="宋体" w:hAnsi="宋体" w:hint="eastAsia"/>
          <w:sz w:val="24"/>
          <w:szCs w:val="24"/>
        </w:rPr>
        <w:t>法律：适用于合同的其他规范性文件：</w:t>
      </w:r>
      <w:r>
        <w:rPr>
          <w:rFonts w:ascii="宋体" w:hAnsi="宋体" w:hint="eastAsia"/>
          <w:sz w:val="24"/>
          <w:szCs w:val="24"/>
          <w:u w:val="single"/>
        </w:rPr>
        <w:t>执行通用条款</w:t>
      </w:r>
      <w:r>
        <w:rPr>
          <w:rFonts w:ascii="宋体" w:hAnsi="宋体"/>
          <w:sz w:val="24"/>
          <w:szCs w:val="24"/>
          <w:u w:val="single"/>
        </w:rPr>
        <w:t xml:space="preserve">1.3    </w:t>
      </w:r>
      <w:r>
        <w:rPr>
          <w:rFonts w:ascii="宋体" w:hAnsi="宋体" w:hint="eastAsia"/>
          <w:sz w:val="24"/>
          <w:szCs w:val="24"/>
        </w:rPr>
        <w:t>。</w:t>
      </w:r>
    </w:p>
    <w:p w14:paraId="58520450" w14:textId="77777777" w:rsidR="00EC2820" w:rsidRDefault="00EB4AB4">
      <w:pPr>
        <w:spacing w:line="320" w:lineRule="exact"/>
        <w:rPr>
          <w:rFonts w:ascii="宋体"/>
          <w:sz w:val="24"/>
          <w:szCs w:val="24"/>
        </w:rPr>
      </w:pPr>
      <w:r>
        <w:rPr>
          <w:rFonts w:ascii="宋体" w:hAnsi="宋体"/>
          <w:sz w:val="24"/>
          <w:szCs w:val="24"/>
        </w:rPr>
        <w:t xml:space="preserve">1.4 </w:t>
      </w:r>
      <w:r>
        <w:rPr>
          <w:rFonts w:ascii="宋体" w:hAnsi="宋体" w:hint="eastAsia"/>
          <w:sz w:val="24"/>
          <w:szCs w:val="24"/>
        </w:rPr>
        <w:t>标准和规范</w:t>
      </w:r>
    </w:p>
    <w:p w14:paraId="5D7C56BD" w14:textId="77777777" w:rsidR="00EC2820" w:rsidRDefault="00EB4AB4">
      <w:pPr>
        <w:spacing w:line="320" w:lineRule="exact"/>
        <w:rPr>
          <w:rFonts w:ascii="宋体"/>
          <w:sz w:val="24"/>
          <w:szCs w:val="24"/>
        </w:rPr>
      </w:pPr>
      <w:r>
        <w:rPr>
          <w:rFonts w:ascii="宋体" w:hAnsi="宋体"/>
          <w:sz w:val="24"/>
          <w:szCs w:val="24"/>
        </w:rPr>
        <w:t>1.4.1</w:t>
      </w:r>
      <w:r>
        <w:rPr>
          <w:rFonts w:ascii="宋体" w:hAnsi="宋体" w:hint="eastAsia"/>
          <w:sz w:val="24"/>
          <w:szCs w:val="24"/>
        </w:rPr>
        <w:t>适用于工程的标准规范包括：</w:t>
      </w:r>
      <w:r>
        <w:rPr>
          <w:rFonts w:ascii="宋体" w:hAnsi="宋体" w:hint="eastAsia"/>
          <w:sz w:val="24"/>
          <w:szCs w:val="24"/>
          <w:u w:val="single"/>
        </w:rPr>
        <w:t>执行通用条款</w:t>
      </w:r>
      <w:r>
        <w:rPr>
          <w:rFonts w:ascii="宋体" w:hAnsi="宋体"/>
          <w:sz w:val="24"/>
          <w:szCs w:val="24"/>
          <w:u w:val="single"/>
        </w:rPr>
        <w:t xml:space="preserve">1.4.1       </w:t>
      </w:r>
      <w:r>
        <w:rPr>
          <w:rFonts w:ascii="宋体" w:hAnsi="宋体" w:hint="eastAsia"/>
          <w:sz w:val="24"/>
          <w:szCs w:val="24"/>
        </w:rPr>
        <w:t>。</w:t>
      </w:r>
    </w:p>
    <w:p w14:paraId="06187D29" w14:textId="77777777" w:rsidR="00EC2820" w:rsidRDefault="00EB4AB4">
      <w:pPr>
        <w:spacing w:line="320" w:lineRule="exact"/>
        <w:rPr>
          <w:rFonts w:ascii="宋体"/>
          <w:sz w:val="24"/>
          <w:szCs w:val="24"/>
        </w:rPr>
      </w:pPr>
      <w:r>
        <w:rPr>
          <w:rFonts w:ascii="宋体" w:hAnsi="宋体"/>
          <w:sz w:val="24"/>
          <w:szCs w:val="24"/>
        </w:rPr>
        <w:t xml:space="preserve">1.4.2 </w:t>
      </w:r>
      <w:r>
        <w:rPr>
          <w:rFonts w:ascii="宋体" w:hAnsi="宋体" w:hint="eastAsia"/>
          <w:sz w:val="24"/>
          <w:szCs w:val="24"/>
        </w:rPr>
        <w:t>发包人提供国外标准、规范的名称：</w:t>
      </w:r>
      <w:r>
        <w:rPr>
          <w:rFonts w:ascii="宋体" w:hAnsi="宋体" w:hint="eastAsia"/>
          <w:sz w:val="24"/>
          <w:szCs w:val="24"/>
          <w:u w:val="single"/>
        </w:rPr>
        <w:t>无</w:t>
      </w:r>
      <w:r>
        <w:rPr>
          <w:rFonts w:ascii="宋体" w:hAnsi="宋体" w:hint="eastAsia"/>
          <w:sz w:val="24"/>
          <w:szCs w:val="24"/>
        </w:rPr>
        <w:t>；</w:t>
      </w:r>
    </w:p>
    <w:p w14:paraId="748641F8"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发包人提供国外标准、规范的份数：</w:t>
      </w:r>
      <w:r>
        <w:rPr>
          <w:rFonts w:ascii="宋体" w:hAnsi="宋体" w:hint="eastAsia"/>
          <w:sz w:val="24"/>
          <w:szCs w:val="24"/>
          <w:u w:val="single"/>
        </w:rPr>
        <w:t>无</w:t>
      </w:r>
      <w:r>
        <w:rPr>
          <w:rFonts w:ascii="宋体" w:hAnsi="宋体" w:hint="eastAsia"/>
          <w:sz w:val="24"/>
          <w:szCs w:val="24"/>
        </w:rPr>
        <w:t>；</w:t>
      </w:r>
    </w:p>
    <w:p w14:paraId="5D9DAA26"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发包人提供国外标准、规范的名称：</w:t>
      </w:r>
      <w:r>
        <w:rPr>
          <w:rFonts w:ascii="宋体" w:hAnsi="宋体" w:hint="eastAsia"/>
          <w:sz w:val="24"/>
          <w:szCs w:val="24"/>
          <w:u w:val="single"/>
        </w:rPr>
        <w:t>无</w:t>
      </w:r>
      <w:r>
        <w:rPr>
          <w:rFonts w:ascii="宋体" w:hAnsi="宋体" w:hint="eastAsia"/>
          <w:sz w:val="24"/>
          <w:szCs w:val="24"/>
        </w:rPr>
        <w:t>。</w:t>
      </w:r>
    </w:p>
    <w:p w14:paraId="049552BE" w14:textId="77777777" w:rsidR="00EC2820" w:rsidRDefault="00EB4AB4">
      <w:pPr>
        <w:spacing w:line="320" w:lineRule="exact"/>
        <w:rPr>
          <w:rFonts w:ascii="宋体"/>
          <w:sz w:val="24"/>
          <w:szCs w:val="24"/>
        </w:rPr>
      </w:pPr>
      <w:r>
        <w:rPr>
          <w:rFonts w:ascii="宋体" w:hAnsi="宋体"/>
          <w:sz w:val="24"/>
          <w:szCs w:val="24"/>
        </w:rPr>
        <w:t>1.4.3</w:t>
      </w:r>
      <w:r>
        <w:rPr>
          <w:rFonts w:ascii="宋体" w:hAnsi="宋体" w:hint="eastAsia"/>
          <w:sz w:val="24"/>
          <w:szCs w:val="24"/>
        </w:rPr>
        <w:t>发包人对工程的技术标准和功能要求的特殊要求：</w:t>
      </w:r>
      <w:r>
        <w:rPr>
          <w:rFonts w:ascii="宋体" w:hAnsi="宋体" w:hint="eastAsia"/>
          <w:sz w:val="24"/>
          <w:szCs w:val="24"/>
          <w:u w:val="single"/>
        </w:rPr>
        <w:t>无</w:t>
      </w:r>
      <w:r>
        <w:rPr>
          <w:rFonts w:ascii="宋体" w:hAnsi="宋体" w:hint="eastAsia"/>
          <w:sz w:val="24"/>
          <w:szCs w:val="24"/>
        </w:rPr>
        <w:t>。</w:t>
      </w:r>
    </w:p>
    <w:p w14:paraId="6F93FBD1" w14:textId="77777777" w:rsidR="00EC2820" w:rsidRDefault="00EB4AB4">
      <w:pPr>
        <w:spacing w:line="320" w:lineRule="exact"/>
        <w:rPr>
          <w:rFonts w:ascii="宋体"/>
          <w:sz w:val="24"/>
          <w:szCs w:val="24"/>
        </w:rPr>
      </w:pPr>
      <w:r>
        <w:rPr>
          <w:rFonts w:ascii="宋体" w:hAnsi="宋体"/>
          <w:sz w:val="24"/>
          <w:szCs w:val="24"/>
        </w:rPr>
        <w:t xml:space="preserve">1.5 </w:t>
      </w:r>
      <w:r>
        <w:rPr>
          <w:rFonts w:ascii="宋体" w:hAnsi="宋体" w:hint="eastAsia"/>
          <w:sz w:val="24"/>
          <w:szCs w:val="24"/>
        </w:rPr>
        <w:t>合同文件的优先顺序</w:t>
      </w:r>
    </w:p>
    <w:p w14:paraId="1B3074FE"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合同文件组成及优先顺序为：</w:t>
      </w:r>
      <w:r>
        <w:rPr>
          <w:rFonts w:ascii="宋体" w:hAnsi="宋体" w:hint="eastAsia"/>
          <w:spacing w:val="4"/>
          <w:sz w:val="24"/>
          <w:szCs w:val="24"/>
          <w:u w:val="single"/>
        </w:rPr>
        <w:t>（</w:t>
      </w:r>
      <w:r>
        <w:rPr>
          <w:rFonts w:ascii="宋体" w:hAnsi="宋体"/>
          <w:spacing w:val="4"/>
          <w:sz w:val="24"/>
          <w:szCs w:val="24"/>
          <w:u w:val="single"/>
        </w:rPr>
        <w:t>1</w:t>
      </w:r>
      <w:r>
        <w:rPr>
          <w:rFonts w:ascii="宋体" w:hAnsi="宋体" w:hint="eastAsia"/>
          <w:spacing w:val="4"/>
          <w:sz w:val="24"/>
          <w:szCs w:val="24"/>
          <w:u w:val="single"/>
        </w:rPr>
        <w:t>）合同协议书；（</w:t>
      </w:r>
      <w:r>
        <w:rPr>
          <w:rFonts w:ascii="宋体" w:hAnsi="宋体"/>
          <w:spacing w:val="4"/>
          <w:sz w:val="24"/>
          <w:szCs w:val="24"/>
          <w:u w:val="single"/>
        </w:rPr>
        <w:t>2</w:t>
      </w:r>
      <w:r>
        <w:rPr>
          <w:rFonts w:ascii="宋体" w:hAnsi="宋体" w:hint="eastAsia"/>
          <w:spacing w:val="4"/>
          <w:sz w:val="24"/>
          <w:szCs w:val="24"/>
          <w:u w:val="single"/>
        </w:rPr>
        <w:t>）中标通知书；（</w:t>
      </w:r>
      <w:r>
        <w:rPr>
          <w:rFonts w:ascii="宋体" w:hAnsi="宋体"/>
          <w:spacing w:val="4"/>
          <w:sz w:val="24"/>
          <w:szCs w:val="24"/>
          <w:u w:val="single"/>
        </w:rPr>
        <w:t>3</w:t>
      </w:r>
      <w:r>
        <w:rPr>
          <w:rFonts w:ascii="宋体" w:hAnsi="宋体" w:hint="eastAsia"/>
          <w:spacing w:val="4"/>
          <w:sz w:val="24"/>
          <w:szCs w:val="24"/>
          <w:u w:val="single"/>
        </w:rPr>
        <w:t>）投标函及其附录；（</w:t>
      </w:r>
      <w:r>
        <w:rPr>
          <w:rFonts w:ascii="宋体" w:hAnsi="宋体"/>
          <w:spacing w:val="4"/>
          <w:sz w:val="24"/>
          <w:szCs w:val="24"/>
          <w:u w:val="single"/>
        </w:rPr>
        <w:t>4</w:t>
      </w:r>
      <w:r>
        <w:rPr>
          <w:rFonts w:ascii="宋体" w:hAnsi="宋体" w:hint="eastAsia"/>
          <w:spacing w:val="4"/>
          <w:sz w:val="24"/>
          <w:szCs w:val="24"/>
          <w:u w:val="single"/>
        </w:rPr>
        <w:t>）专用合同条款及其附件；（</w:t>
      </w:r>
      <w:r>
        <w:rPr>
          <w:rFonts w:ascii="宋体" w:hAnsi="宋体"/>
          <w:spacing w:val="4"/>
          <w:sz w:val="24"/>
          <w:szCs w:val="24"/>
          <w:u w:val="single"/>
        </w:rPr>
        <w:t>5</w:t>
      </w:r>
      <w:r>
        <w:rPr>
          <w:rFonts w:ascii="宋体" w:hAnsi="宋体" w:hint="eastAsia"/>
          <w:spacing w:val="4"/>
          <w:sz w:val="24"/>
          <w:szCs w:val="24"/>
          <w:u w:val="single"/>
        </w:rPr>
        <w:t>）通用合同条款；（</w:t>
      </w:r>
      <w:r>
        <w:rPr>
          <w:rFonts w:ascii="宋体" w:hAnsi="宋体"/>
          <w:spacing w:val="4"/>
          <w:sz w:val="24"/>
          <w:szCs w:val="24"/>
          <w:u w:val="single"/>
        </w:rPr>
        <w:t>6</w:t>
      </w:r>
      <w:r>
        <w:rPr>
          <w:rFonts w:ascii="宋体" w:hAnsi="宋体" w:hint="eastAsia"/>
          <w:spacing w:val="4"/>
          <w:sz w:val="24"/>
          <w:szCs w:val="24"/>
          <w:u w:val="single"/>
        </w:rPr>
        <w:t>）技术标准和要求；（</w:t>
      </w:r>
      <w:r>
        <w:rPr>
          <w:rFonts w:ascii="宋体" w:hAnsi="宋体"/>
          <w:spacing w:val="4"/>
          <w:sz w:val="24"/>
          <w:szCs w:val="24"/>
          <w:u w:val="single"/>
        </w:rPr>
        <w:t>7</w:t>
      </w:r>
      <w:r>
        <w:rPr>
          <w:rFonts w:ascii="宋体" w:hAnsi="宋体" w:hint="eastAsia"/>
          <w:spacing w:val="4"/>
          <w:sz w:val="24"/>
          <w:szCs w:val="24"/>
          <w:u w:val="single"/>
        </w:rPr>
        <w:t>）图纸；（</w:t>
      </w:r>
      <w:r>
        <w:rPr>
          <w:rFonts w:ascii="宋体" w:hAnsi="宋体"/>
          <w:spacing w:val="4"/>
          <w:sz w:val="24"/>
          <w:szCs w:val="24"/>
          <w:u w:val="single"/>
        </w:rPr>
        <w:t>8</w:t>
      </w:r>
      <w:r>
        <w:rPr>
          <w:rFonts w:ascii="宋体" w:hAnsi="宋体" w:hint="eastAsia"/>
          <w:spacing w:val="4"/>
          <w:sz w:val="24"/>
          <w:szCs w:val="24"/>
          <w:u w:val="single"/>
        </w:rPr>
        <w:t>）已标价工程量清单或预算书；（</w:t>
      </w:r>
      <w:r>
        <w:rPr>
          <w:rFonts w:ascii="宋体" w:hAnsi="宋体"/>
          <w:spacing w:val="4"/>
          <w:sz w:val="24"/>
          <w:szCs w:val="24"/>
          <w:u w:val="single"/>
        </w:rPr>
        <w:t>9</w:t>
      </w:r>
      <w:r>
        <w:rPr>
          <w:rFonts w:ascii="宋体" w:hAnsi="宋体" w:hint="eastAsia"/>
          <w:spacing w:val="4"/>
          <w:sz w:val="24"/>
          <w:szCs w:val="24"/>
          <w:u w:val="single"/>
        </w:rPr>
        <w:t>）其他合同文件</w:t>
      </w:r>
      <w:r>
        <w:rPr>
          <w:rFonts w:ascii="宋体" w:hAnsi="宋体" w:hint="eastAsia"/>
          <w:sz w:val="24"/>
          <w:szCs w:val="24"/>
        </w:rPr>
        <w:t>。</w:t>
      </w:r>
    </w:p>
    <w:p w14:paraId="2D04F5B0" w14:textId="77777777" w:rsidR="00EC2820" w:rsidRDefault="00EB4AB4">
      <w:pPr>
        <w:spacing w:line="320" w:lineRule="exact"/>
        <w:rPr>
          <w:rFonts w:ascii="宋体"/>
          <w:sz w:val="24"/>
          <w:szCs w:val="24"/>
        </w:rPr>
      </w:pPr>
      <w:r>
        <w:rPr>
          <w:rFonts w:ascii="宋体" w:hAnsi="宋体"/>
          <w:sz w:val="24"/>
          <w:szCs w:val="24"/>
        </w:rPr>
        <w:lastRenderedPageBreak/>
        <w:t xml:space="preserve">1.6 </w:t>
      </w:r>
      <w:r>
        <w:rPr>
          <w:rFonts w:ascii="宋体" w:hAnsi="宋体" w:hint="eastAsia"/>
          <w:sz w:val="24"/>
          <w:szCs w:val="24"/>
        </w:rPr>
        <w:t>图纸和承包人文件</w:t>
      </w:r>
      <w:r>
        <w:rPr>
          <w:rFonts w:ascii="宋体"/>
          <w:sz w:val="24"/>
          <w:szCs w:val="24"/>
        </w:rPr>
        <w:tab/>
      </w:r>
    </w:p>
    <w:p w14:paraId="32522A5E" w14:textId="77777777" w:rsidR="00EC2820" w:rsidRDefault="00EB4AB4">
      <w:pPr>
        <w:spacing w:line="320" w:lineRule="exact"/>
        <w:rPr>
          <w:rFonts w:ascii="宋体"/>
          <w:sz w:val="24"/>
          <w:szCs w:val="24"/>
        </w:rPr>
      </w:pPr>
      <w:r>
        <w:rPr>
          <w:rFonts w:ascii="宋体" w:hAnsi="宋体"/>
          <w:sz w:val="24"/>
          <w:szCs w:val="24"/>
        </w:rPr>
        <w:t xml:space="preserve">1.6.1 </w:t>
      </w:r>
      <w:r>
        <w:rPr>
          <w:rFonts w:ascii="宋体" w:hAnsi="宋体" w:hint="eastAsia"/>
          <w:sz w:val="24"/>
          <w:szCs w:val="24"/>
        </w:rPr>
        <w:t>图纸的提供</w:t>
      </w:r>
    </w:p>
    <w:p w14:paraId="1530324A"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发包人向承包人提供图纸的期限：</w:t>
      </w:r>
      <w:r>
        <w:rPr>
          <w:rFonts w:ascii="宋体" w:hAnsi="宋体" w:cs="MingLiU_HKSCS" w:hint="eastAsia"/>
          <w:kern w:val="0"/>
          <w:sz w:val="24"/>
          <w:szCs w:val="24"/>
          <w:u w:val="single"/>
        </w:rPr>
        <w:t>开工日期前十四天</w:t>
      </w:r>
      <w:r>
        <w:rPr>
          <w:rFonts w:ascii="宋体" w:hAnsi="宋体" w:hint="eastAsia"/>
          <w:sz w:val="24"/>
          <w:szCs w:val="24"/>
        </w:rPr>
        <w:t>；</w:t>
      </w:r>
    </w:p>
    <w:p w14:paraId="75060810"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发包人向承包人提供图纸的数量：</w:t>
      </w:r>
      <w:r>
        <w:rPr>
          <w:rFonts w:ascii="宋体" w:hAnsi="宋体" w:hint="eastAsia"/>
          <w:color w:val="0000FF"/>
          <w:sz w:val="24"/>
          <w:szCs w:val="24"/>
          <w:u w:val="single"/>
        </w:rPr>
        <w:t>肆套</w:t>
      </w:r>
      <w:r>
        <w:rPr>
          <w:rFonts w:ascii="宋体" w:hAnsi="宋体" w:hint="eastAsia"/>
          <w:sz w:val="24"/>
          <w:szCs w:val="24"/>
        </w:rPr>
        <w:t>；</w:t>
      </w:r>
    </w:p>
    <w:p w14:paraId="03703D16"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发包人向承包人提供图纸的内容：</w:t>
      </w:r>
      <w:r>
        <w:rPr>
          <w:rFonts w:ascii="宋体" w:hAnsi="宋体" w:hint="eastAsia"/>
          <w:color w:val="0000FF"/>
          <w:sz w:val="24"/>
          <w:szCs w:val="24"/>
          <w:u w:val="single"/>
        </w:rPr>
        <w:t>施工图纸</w:t>
      </w:r>
      <w:r>
        <w:rPr>
          <w:rFonts w:ascii="宋体" w:hAnsi="宋体" w:hint="eastAsia"/>
          <w:sz w:val="24"/>
          <w:szCs w:val="24"/>
        </w:rPr>
        <w:t>。</w:t>
      </w:r>
    </w:p>
    <w:p w14:paraId="03E41E6E" w14:textId="77777777" w:rsidR="00EC2820" w:rsidRDefault="00EB4AB4">
      <w:pPr>
        <w:spacing w:line="320" w:lineRule="exact"/>
        <w:rPr>
          <w:rFonts w:ascii="宋体"/>
          <w:sz w:val="24"/>
          <w:szCs w:val="24"/>
        </w:rPr>
      </w:pPr>
      <w:r>
        <w:rPr>
          <w:rFonts w:ascii="宋体" w:hAnsi="宋体"/>
          <w:sz w:val="24"/>
          <w:szCs w:val="24"/>
        </w:rPr>
        <w:t xml:space="preserve">1.6.4 </w:t>
      </w:r>
      <w:r>
        <w:rPr>
          <w:rFonts w:ascii="宋体" w:hAnsi="宋体" w:hint="eastAsia"/>
          <w:sz w:val="24"/>
          <w:szCs w:val="24"/>
        </w:rPr>
        <w:t>承包人文件</w:t>
      </w:r>
    </w:p>
    <w:p w14:paraId="61702698" w14:textId="77777777" w:rsidR="00EC2820" w:rsidRDefault="00EB4AB4">
      <w:pPr>
        <w:spacing w:line="320" w:lineRule="exact"/>
        <w:ind w:firstLineChars="300" w:firstLine="720"/>
        <w:rPr>
          <w:rFonts w:ascii="宋体"/>
          <w:sz w:val="24"/>
          <w:szCs w:val="24"/>
        </w:rPr>
      </w:pPr>
      <w:r>
        <w:rPr>
          <w:rFonts w:ascii="宋体" w:hAnsi="宋体" w:hint="eastAsia"/>
          <w:sz w:val="24"/>
          <w:szCs w:val="24"/>
        </w:rPr>
        <w:t>需要由承包人提供的文件，包括：</w:t>
      </w:r>
      <w:r>
        <w:rPr>
          <w:rFonts w:ascii="宋体" w:hAnsi="宋体" w:hint="eastAsia"/>
          <w:sz w:val="24"/>
          <w:szCs w:val="24"/>
          <w:u w:val="single"/>
        </w:rPr>
        <w:t>承包人负责设计的临时工程图纸和文件，施工总进度计划，施工措施和方法，施工过程必要的影像资料及另行约定等</w:t>
      </w:r>
      <w:r>
        <w:rPr>
          <w:rFonts w:ascii="宋体" w:hAnsi="宋体" w:hint="eastAsia"/>
          <w:sz w:val="24"/>
          <w:szCs w:val="24"/>
        </w:rPr>
        <w:t>；</w:t>
      </w:r>
    </w:p>
    <w:p w14:paraId="26857DBF" w14:textId="77777777" w:rsidR="00EC2820" w:rsidRDefault="00EB4AB4">
      <w:pPr>
        <w:spacing w:line="320" w:lineRule="exact"/>
        <w:ind w:firstLineChars="300" w:firstLine="720"/>
        <w:rPr>
          <w:rFonts w:ascii="宋体"/>
          <w:sz w:val="24"/>
          <w:szCs w:val="24"/>
        </w:rPr>
      </w:pPr>
      <w:r>
        <w:rPr>
          <w:rFonts w:ascii="宋体" w:hAnsi="宋体" w:hint="eastAsia"/>
          <w:sz w:val="24"/>
          <w:szCs w:val="24"/>
        </w:rPr>
        <w:t>承包人提供的文件的期限为：</w:t>
      </w:r>
      <w:r>
        <w:rPr>
          <w:rFonts w:ascii="宋体" w:hAnsi="宋体" w:cs="MingLiU_HKSCS" w:hint="eastAsia"/>
          <w:kern w:val="0"/>
          <w:sz w:val="24"/>
          <w:szCs w:val="24"/>
          <w:u w:val="single"/>
        </w:rPr>
        <w:t>开工日期前</w:t>
      </w:r>
      <w:r>
        <w:rPr>
          <w:rFonts w:ascii="宋体" w:hAnsi="宋体"/>
          <w:sz w:val="24"/>
          <w:szCs w:val="24"/>
          <w:u w:val="single"/>
        </w:rPr>
        <w:t>14</w:t>
      </w:r>
      <w:r>
        <w:rPr>
          <w:rFonts w:ascii="宋体" w:hAnsi="宋体" w:hint="eastAsia"/>
          <w:sz w:val="24"/>
          <w:szCs w:val="24"/>
          <w:u w:val="single"/>
        </w:rPr>
        <w:t>日</w:t>
      </w:r>
      <w:r>
        <w:rPr>
          <w:rFonts w:ascii="宋体" w:hAnsi="宋体" w:hint="eastAsia"/>
          <w:sz w:val="24"/>
          <w:szCs w:val="24"/>
        </w:rPr>
        <w:t>；</w:t>
      </w:r>
    </w:p>
    <w:p w14:paraId="6A35CAC5" w14:textId="77777777" w:rsidR="00EC2820" w:rsidRDefault="00EB4AB4">
      <w:pPr>
        <w:spacing w:line="320" w:lineRule="exact"/>
        <w:ind w:firstLineChars="300" w:firstLine="720"/>
        <w:rPr>
          <w:rFonts w:ascii="宋体"/>
          <w:sz w:val="24"/>
          <w:szCs w:val="24"/>
        </w:rPr>
      </w:pPr>
      <w:r>
        <w:rPr>
          <w:rFonts w:ascii="宋体" w:hAnsi="宋体" w:hint="eastAsia"/>
          <w:sz w:val="24"/>
          <w:szCs w:val="24"/>
        </w:rPr>
        <w:t>承包人提供的文件的数量为：</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2CB0E539" w14:textId="77777777" w:rsidR="00EC2820" w:rsidRDefault="00EB4AB4">
      <w:pPr>
        <w:spacing w:line="320" w:lineRule="exact"/>
        <w:ind w:firstLineChars="300" w:firstLine="720"/>
        <w:rPr>
          <w:rFonts w:ascii="宋体"/>
          <w:sz w:val="24"/>
          <w:szCs w:val="24"/>
        </w:rPr>
      </w:pPr>
      <w:r>
        <w:rPr>
          <w:rFonts w:ascii="宋体" w:hAnsi="宋体" w:hint="eastAsia"/>
          <w:sz w:val="24"/>
          <w:szCs w:val="24"/>
        </w:rPr>
        <w:t>承包人提供的文件的形式为：</w:t>
      </w:r>
      <w:r>
        <w:rPr>
          <w:rFonts w:ascii="宋体" w:hAnsi="宋体" w:hint="eastAsia"/>
          <w:sz w:val="24"/>
          <w:szCs w:val="24"/>
          <w:u w:val="single"/>
        </w:rPr>
        <w:t>书面形式</w:t>
      </w:r>
      <w:r>
        <w:rPr>
          <w:rFonts w:ascii="宋体" w:hAnsi="宋体" w:hint="eastAsia"/>
          <w:sz w:val="24"/>
          <w:szCs w:val="24"/>
        </w:rPr>
        <w:t>；</w:t>
      </w:r>
    </w:p>
    <w:p w14:paraId="195686A3"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发包人审批承包人文件的期限：</w:t>
      </w:r>
      <w:r>
        <w:rPr>
          <w:rFonts w:ascii="宋体" w:hAnsi="宋体" w:cs="MingLiU_HKSCS" w:hint="eastAsia"/>
          <w:spacing w:val="4"/>
          <w:sz w:val="24"/>
          <w:szCs w:val="24"/>
          <w:u w:val="single"/>
        </w:rPr>
        <w:t>收到文件</w:t>
      </w:r>
      <w:r>
        <w:rPr>
          <w:rFonts w:ascii="宋体" w:hAnsi="宋体" w:cs="MingLiU_HKSCS"/>
          <w:spacing w:val="4"/>
          <w:sz w:val="24"/>
          <w:szCs w:val="24"/>
          <w:u w:val="single"/>
        </w:rPr>
        <w:t>7</w:t>
      </w:r>
      <w:r>
        <w:rPr>
          <w:rFonts w:ascii="宋体" w:hAnsi="宋体" w:cs="MingLiU_HKSCS" w:hint="eastAsia"/>
          <w:spacing w:val="4"/>
          <w:sz w:val="24"/>
          <w:szCs w:val="24"/>
          <w:u w:val="single"/>
        </w:rPr>
        <w:t>天内审查完毕</w:t>
      </w:r>
      <w:r>
        <w:rPr>
          <w:rFonts w:ascii="宋体" w:hAnsi="宋体" w:hint="eastAsia"/>
          <w:sz w:val="24"/>
          <w:szCs w:val="24"/>
        </w:rPr>
        <w:t>。</w:t>
      </w:r>
    </w:p>
    <w:p w14:paraId="2777E745" w14:textId="77777777" w:rsidR="00EC2820" w:rsidRDefault="00EB4AB4">
      <w:pPr>
        <w:spacing w:line="320" w:lineRule="exact"/>
        <w:rPr>
          <w:rFonts w:ascii="宋体"/>
          <w:sz w:val="24"/>
          <w:szCs w:val="24"/>
        </w:rPr>
      </w:pPr>
      <w:r>
        <w:rPr>
          <w:rFonts w:ascii="宋体" w:hAnsi="宋体"/>
          <w:sz w:val="24"/>
          <w:szCs w:val="24"/>
        </w:rPr>
        <w:t xml:space="preserve">1.6.5 </w:t>
      </w:r>
      <w:r>
        <w:rPr>
          <w:rFonts w:ascii="宋体" w:hAnsi="宋体" w:hint="eastAsia"/>
          <w:sz w:val="24"/>
          <w:szCs w:val="24"/>
        </w:rPr>
        <w:t>现场图纸准备</w:t>
      </w:r>
    </w:p>
    <w:p w14:paraId="3DF0038E"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关于现场图纸准备的约定：</w:t>
      </w:r>
      <w:r>
        <w:rPr>
          <w:rFonts w:ascii="宋体" w:hAnsi="宋体" w:hint="eastAsia"/>
          <w:spacing w:val="4"/>
          <w:sz w:val="24"/>
          <w:szCs w:val="24"/>
          <w:u w:val="single"/>
        </w:rPr>
        <w:t>一套完整的施工图纸</w:t>
      </w:r>
      <w:r>
        <w:rPr>
          <w:rFonts w:ascii="宋体" w:hAnsi="宋体" w:hint="eastAsia"/>
          <w:sz w:val="24"/>
          <w:szCs w:val="24"/>
        </w:rPr>
        <w:t>。</w:t>
      </w:r>
    </w:p>
    <w:p w14:paraId="3BC52EFC" w14:textId="77777777" w:rsidR="00EC2820" w:rsidRDefault="00EB4AB4">
      <w:pPr>
        <w:spacing w:line="320" w:lineRule="exact"/>
        <w:rPr>
          <w:rFonts w:ascii="宋体"/>
          <w:sz w:val="24"/>
          <w:szCs w:val="24"/>
        </w:rPr>
      </w:pPr>
      <w:r>
        <w:rPr>
          <w:rFonts w:ascii="宋体" w:hAnsi="宋体"/>
          <w:sz w:val="24"/>
          <w:szCs w:val="24"/>
        </w:rPr>
        <w:t xml:space="preserve">1.7 </w:t>
      </w:r>
      <w:r>
        <w:rPr>
          <w:rFonts w:ascii="宋体" w:hAnsi="宋体" w:hint="eastAsia"/>
          <w:sz w:val="24"/>
          <w:szCs w:val="24"/>
        </w:rPr>
        <w:t>联络</w:t>
      </w:r>
    </w:p>
    <w:p w14:paraId="16A84F91" w14:textId="77777777" w:rsidR="00EC2820" w:rsidRDefault="00EB4AB4">
      <w:pPr>
        <w:spacing w:line="320" w:lineRule="exact"/>
        <w:ind w:left="720" w:hangingChars="300" w:hanging="720"/>
        <w:rPr>
          <w:rFonts w:ascii="宋体"/>
          <w:sz w:val="24"/>
          <w:szCs w:val="24"/>
        </w:rPr>
      </w:pPr>
      <w:r>
        <w:rPr>
          <w:rFonts w:ascii="宋体" w:hAnsi="宋体"/>
          <w:sz w:val="24"/>
          <w:szCs w:val="24"/>
        </w:rPr>
        <w:t>1.7.1</w:t>
      </w:r>
      <w:r>
        <w:rPr>
          <w:rFonts w:ascii="宋体" w:hAnsi="宋体" w:hint="eastAsia"/>
          <w:sz w:val="24"/>
          <w:szCs w:val="24"/>
        </w:rPr>
        <w:t>发包人和承包人应当在</w:t>
      </w:r>
      <w:r>
        <w:rPr>
          <w:rFonts w:ascii="宋体" w:hAnsi="宋体"/>
          <w:sz w:val="24"/>
          <w:szCs w:val="24"/>
          <w:u w:val="single"/>
        </w:rPr>
        <w:t xml:space="preserve">  7  </w:t>
      </w:r>
      <w:r>
        <w:rPr>
          <w:rFonts w:ascii="宋体" w:hAnsi="宋体" w:hint="eastAsia"/>
          <w:sz w:val="24"/>
          <w:szCs w:val="24"/>
        </w:rPr>
        <w:t>天内将与合同有关的通知、批准、证明、证书、指示、指令、要求、请求、同意、意见、确定和决定等书面函件送达对方当事人。</w:t>
      </w:r>
    </w:p>
    <w:p w14:paraId="5201353B" w14:textId="77777777" w:rsidR="00EC2820" w:rsidRDefault="00EB4AB4">
      <w:pPr>
        <w:spacing w:line="320" w:lineRule="exact"/>
        <w:rPr>
          <w:rFonts w:ascii="宋体"/>
          <w:sz w:val="24"/>
          <w:szCs w:val="24"/>
        </w:rPr>
      </w:pPr>
      <w:r>
        <w:rPr>
          <w:rFonts w:ascii="宋体" w:hAnsi="宋体"/>
          <w:sz w:val="24"/>
          <w:szCs w:val="24"/>
        </w:rPr>
        <w:t xml:space="preserve">1.7.2 </w:t>
      </w:r>
      <w:r>
        <w:rPr>
          <w:rFonts w:ascii="宋体" w:hAnsi="宋体" w:hint="eastAsia"/>
          <w:sz w:val="24"/>
          <w:szCs w:val="24"/>
        </w:rPr>
        <w:t>发包人接收文件的地点：</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1364042F"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发包人指定的接收人为：</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7F013A30" w14:textId="77777777" w:rsidR="00EC2820" w:rsidRDefault="00EB4AB4">
      <w:pPr>
        <w:spacing w:line="320" w:lineRule="exact"/>
        <w:ind w:firstLineChars="300" w:firstLine="720"/>
        <w:rPr>
          <w:rFonts w:ascii="宋体"/>
          <w:sz w:val="24"/>
          <w:szCs w:val="24"/>
        </w:rPr>
      </w:pPr>
      <w:r>
        <w:rPr>
          <w:rFonts w:ascii="宋体" w:hAnsi="宋体" w:hint="eastAsia"/>
          <w:sz w:val="24"/>
          <w:szCs w:val="24"/>
        </w:rPr>
        <w:t>承包人接收文件的地点：</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6D224FB3" w14:textId="77777777" w:rsidR="00EC2820" w:rsidRDefault="00EB4AB4">
      <w:pPr>
        <w:spacing w:line="320" w:lineRule="exact"/>
        <w:ind w:firstLineChars="300" w:firstLine="720"/>
        <w:rPr>
          <w:rFonts w:ascii="宋体"/>
          <w:sz w:val="24"/>
          <w:szCs w:val="24"/>
        </w:rPr>
      </w:pPr>
      <w:r>
        <w:rPr>
          <w:rFonts w:ascii="宋体" w:hAnsi="宋体" w:hint="eastAsia"/>
          <w:sz w:val="24"/>
          <w:szCs w:val="24"/>
        </w:rPr>
        <w:t>承包人指定的接收人为：</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5858876D" w14:textId="77777777" w:rsidR="00EC2820" w:rsidRDefault="00EB4AB4">
      <w:pPr>
        <w:spacing w:line="320" w:lineRule="exact"/>
        <w:ind w:firstLineChars="300" w:firstLine="720"/>
        <w:rPr>
          <w:rFonts w:ascii="宋体"/>
          <w:sz w:val="24"/>
          <w:szCs w:val="24"/>
        </w:rPr>
      </w:pPr>
      <w:r>
        <w:rPr>
          <w:rFonts w:ascii="宋体" w:hAnsi="宋体" w:hint="eastAsia"/>
          <w:sz w:val="24"/>
          <w:szCs w:val="24"/>
        </w:rPr>
        <w:t>监理人接收文件的地点：</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5750551C" w14:textId="77777777" w:rsidR="00EC2820" w:rsidRDefault="00EB4AB4">
      <w:pPr>
        <w:spacing w:line="320" w:lineRule="exact"/>
        <w:ind w:firstLineChars="300" w:firstLine="720"/>
        <w:rPr>
          <w:rFonts w:ascii="宋体"/>
          <w:sz w:val="24"/>
          <w:szCs w:val="24"/>
        </w:rPr>
      </w:pPr>
      <w:r>
        <w:rPr>
          <w:rFonts w:ascii="宋体" w:hAnsi="宋体" w:hint="eastAsia"/>
          <w:sz w:val="24"/>
          <w:szCs w:val="24"/>
        </w:rPr>
        <w:t>监理人指定的接收人为：</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3FDDFE52" w14:textId="77777777" w:rsidR="00EC2820" w:rsidRDefault="00EB4AB4">
      <w:pPr>
        <w:spacing w:line="320" w:lineRule="exact"/>
        <w:rPr>
          <w:rFonts w:ascii="宋体"/>
          <w:sz w:val="24"/>
          <w:szCs w:val="24"/>
        </w:rPr>
      </w:pPr>
      <w:r>
        <w:rPr>
          <w:rFonts w:ascii="宋体" w:hAnsi="宋体"/>
          <w:sz w:val="24"/>
          <w:szCs w:val="24"/>
        </w:rPr>
        <w:t xml:space="preserve">1.10 </w:t>
      </w:r>
      <w:r>
        <w:rPr>
          <w:rFonts w:ascii="宋体" w:hAnsi="宋体" w:hint="eastAsia"/>
          <w:sz w:val="24"/>
          <w:szCs w:val="24"/>
        </w:rPr>
        <w:t>交通运输</w:t>
      </w:r>
    </w:p>
    <w:p w14:paraId="42725FE3" w14:textId="77777777" w:rsidR="00EC2820" w:rsidRDefault="00EB4AB4">
      <w:pPr>
        <w:spacing w:line="320" w:lineRule="exact"/>
        <w:rPr>
          <w:rFonts w:ascii="宋体"/>
          <w:sz w:val="24"/>
          <w:szCs w:val="24"/>
        </w:rPr>
      </w:pPr>
      <w:r>
        <w:rPr>
          <w:rFonts w:ascii="宋体" w:hAnsi="宋体"/>
          <w:sz w:val="24"/>
          <w:szCs w:val="24"/>
        </w:rPr>
        <w:t xml:space="preserve">1.10.1 </w:t>
      </w:r>
      <w:r>
        <w:rPr>
          <w:rFonts w:ascii="宋体" w:hAnsi="宋体" w:hint="eastAsia"/>
          <w:sz w:val="24"/>
          <w:szCs w:val="24"/>
        </w:rPr>
        <w:t>出入现场的权利</w:t>
      </w:r>
    </w:p>
    <w:p w14:paraId="38D567F9" w14:textId="77777777" w:rsidR="00EC2820" w:rsidRDefault="00EB4AB4">
      <w:pPr>
        <w:spacing w:line="320" w:lineRule="exact"/>
        <w:ind w:firstLineChars="375" w:firstLine="900"/>
        <w:rPr>
          <w:rFonts w:ascii="宋体"/>
          <w:sz w:val="24"/>
          <w:szCs w:val="24"/>
        </w:rPr>
      </w:pPr>
      <w:r>
        <w:rPr>
          <w:rFonts w:ascii="宋体" w:hAnsi="宋体" w:hint="eastAsia"/>
          <w:sz w:val="24"/>
          <w:szCs w:val="24"/>
        </w:rPr>
        <w:t>关于出入现场的权利的约定：</w:t>
      </w:r>
      <w:r>
        <w:rPr>
          <w:rFonts w:ascii="宋体" w:hAnsi="宋体" w:hint="eastAsia"/>
          <w:sz w:val="24"/>
          <w:szCs w:val="24"/>
          <w:u w:val="single"/>
        </w:rPr>
        <w:t>执行通用条款</w:t>
      </w:r>
      <w:r>
        <w:rPr>
          <w:rFonts w:ascii="宋体" w:hAnsi="宋体"/>
          <w:sz w:val="24"/>
          <w:szCs w:val="24"/>
          <w:u w:val="single"/>
        </w:rPr>
        <w:t xml:space="preserve">1.10.1                   </w:t>
      </w:r>
      <w:r>
        <w:rPr>
          <w:rFonts w:ascii="宋体" w:hAnsi="宋体" w:hint="eastAsia"/>
          <w:sz w:val="24"/>
          <w:szCs w:val="24"/>
        </w:rPr>
        <w:t>。</w:t>
      </w:r>
    </w:p>
    <w:p w14:paraId="6E02937F" w14:textId="77777777" w:rsidR="00EC2820" w:rsidRDefault="00EB4AB4">
      <w:pPr>
        <w:spacing w:line="320" w:lineRule="exact"/>
        <w:rPr>
          <w:rFonts w:ascii="宋体"/>
          <w:sz w:val="24"/>
          <w:szCs w:val="24"/>
        </w:rPr>
      </w:pPr>
      <w:r>
        <w:rPr>
          <w:rFonts w:ascii="宋体" w:hAnsi="宋体"/>
          <w:sz w:val="24"/>
          <w:szCs w:val="24"/>
        </w:rPr>
        <w:t xml:space="preserve">1.10.3 </w:t>
      </w:r>
      <w:r>
        <w:rPr>
          <w:rFonts w:ascii="宋体" w:hAnsi="宋体" w:hint="eastAsia"/>
          <w:sz w:val="24"/>
          <w:szCs w:val="24"/>
        </w:rPr>
        <w:t>场内交通</w:t>
      </w:r>
    </w:p>
    <w:p w14:paraId="73E15962" w14:textId="77777777" w:rsidR="00EC2820" w:rsidRDefault="00EB4AB4">
      <w:pPr>
        <w:spacing w:line="320" w:lineRule="exact"/>
        <w:ind w:firstLineChars="375" w:firstLine="900"/>
        <w:rPr>
          <w:rFonts w:ascii="宋体"/>
          <w:sz w:val="24"/>
          <w:szCs w:val="24"/>
        </w:rPr>
      </w:pPr>
      <w:r>
        <w:rPr>
          <w:rFonts w:ascii="宋体" w:hAnsi="宋体" w:hint="eastAsia"/>
          <w:sz w:val="24"/>
          <w:szCs w:val="24"/>
        </w:rPr>
        <w:t>关于场外交通和场内交通的边界的约定：</w:t>
      </w:r>
      <w:r>
        <w:rPr>
          <w:rFonts w:ascii="宋体" w:hAnsi="宋体" w:hint="eastAsia"/>
          <w:sz w:val="24"/>
          <w:szCs w:val="24"/>
          <w:u w:val="single"/>
        </w:rPr>
        <w:t>以规划部门批准的工程用地范围为界</w:t>
      </w:r>
      <w:r>
        <w:rPr>
          <w:rFonts w:ascii="宋体" w:hAnsi="宋体" w:hint="eastAsia"/>
          <w:sz w:val="24"/>
          <w:szCs w:val="24"/>
        </w:rPr>
        <w:t>。</w:t>
      </w:r>
    </w:p>
    <w:p w14:paraId="272EF452"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关于发包人向承包人免费提供满足工程施工需要的场内道路和交通设施的约定：</w:t>
      </w:r>
    </w:p>
    <w:p w14:paraId="4F5FC109" w14:textId="77777777" w:rsidR="00EC2820" w:rsidRDefault="00EB4AB4">
      <w:pPr>
        <w:spacing w:line="320" w:lineRule="exact"/>
        <w:ind w:firstLineChars="200" w:firstLine="480"/>
        <w:rPr>
          <w:rFonts w:ascii="宋体"/>
          <w:sz w:val="24"/>
          <w:szCs w:val="24"/>
          <w:u w:val="single"/>
        </w:rPr>
      </w:pP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277D488B" w14:textId="77777777" w:rsidR="00EC2820" w:rsidRDefault="00EB4AB4">
      <w:pPr>
        <w:spacing w:line="320" w:lineRule="exact"/>
        <w:rPr>
          <w:rFonts w:ascii="宋体"/>
          <w:sz w:val="24"/>
          <w:szCs w:val="24"/>
        </w:rPr>
      </w:pPr>
      <w:r>
        <w:rPr>
          <w:rFonts w:ascii="宋体" w:hAnsi="宋体"/>
          <w:sz w:val="24"/>
          <w:szCs w:val="24"/>
        </w:rPr>
        <w:t>1.10.4</w:t>
      </w:r>
      <w:r>
        <w:rPr>
          <w:rFonts w:ascii="宋体" w:hAnsi="宋体" w:hint="eastAsia"/>
          <w:sz w:val="24"/>
          <w:szCs w:val="24"/>
        </w:rPr>
        <w:t>超大件和超重件的运输</w:t>
      </w:r>
    </w:p>
    <w:p w14:paraId="0C54C0E9" w14:textId="77777777" w:rsidR="00EC2820" w:rsidRDefault="00EB4AB4">
      <w:pPr>
        <w:spacing w:line="320" w:lineRule="exact"/>
        <w:ind w:firstLineChars="300" w:firstLine="720"/>
        <w:rPr>
          <w:rFonts w:ascii="宋体"/>
          <w:sz w:val="24"/>
          <w:szCs w:val="24"/>
        </w:rPr>
      </w:pPr>
      <w:r>
        <w:rPr>
          <w:rFonts w:ascii="宋体" w:hAnsi="宋体" w:hint="eastAsia"/>
          <w:sz w:val="24"/>
          <w:szCs w:val="24"/>
        </w:rPr>
        <w:t>运输超大件或超重件所需的道路和桥梁临时加固改造费用和其他有关费用由</w:t>
      </w:r>
      <w:r>
        <w:rPr>
          <w:rFonts w:ascii="宋体" w:hAnsi="宋体" w:hint="eastAsia"/>
          <w:sz w:val="24"/>
          <w:szCs w:val="24"/>
          <w:u w:val="single"/>
        </w:rPr>
        <w:t>承包人</w:t>
      </w:r>
      <w:r>
        <w:rPr>
          <w:rFonts w:ascii="宋体" w:hAnsi="宋体" w:hint="eastAsia"/>
          <w:sz w:val="24"/>
          <w:szCs w:val="24"/>
        </w:rPr>
        <w:t>承担。</w:t>
      </w:r>
    </w:p>
    <w:p w14:paraId="2A7957E7" w14:textId="77777777" w:rsidR="00EC2820" w:rsidRDefault="00EB4AB4">
      <w:pPr>
        <w:spacing w:line="320" w:lineRule="exact"/>
        <w:rPr>
          <w:rFonts w:ascii="宋体"/>
          <w:sz w:val="24"/>
          <w:szCs w:val="24"/>
        </w:rPr>
      </w:pPr>
      <w:r>
        <w:rPr>
          <w:rFonts w:ascii="宋体" w:hAnsi="宋体"/>
          <w:sz w:val="24"/>
          <w:szCs w:val="24"/>
        </w:rPr>
        <w:t xml:space="preserve">1.11 </w:t>
      </w:r>
      <w:r>
        <w:rPr>
          <w:rFonts w:ascii="宋体" w:hAnsi="宋体" w:hint="eastAsia"/>
          <w:sz w:val="24"/>
          <w:szCs w:val="24"/>
        </w:rPr>
        <w:t>知识产权</w:t>
      </w:r>
    </w:p>
    <w:p w14:paraId="0C2E07AC" w14:textId="77777777" w:rsidR="00EC2820" w:rsidRDefault="00EB4AB4">
      <w:pPr>
        <w:spacing w:line="320" w:lineRule="exact"/>
        <w:rPr>
          <w:rFonts w:ascii="宋体"/>
          <w:sz w:val="24"/>
          <w:szCs w:val="24"/>
          <w:u w:val="single"/>
        </w:rPr>
      </w:pPr>
      <w:r>
        <w:rPr>
          <w:rFonts w:ascii="宋体" w:hAnsi="宋体"/>
          <w:sz w:val="24"/>
          <w:szCs w:val="24"/>
        </w:rPr>
        <w:t>1.11.1</w:t>
      </w:r>
      <w:r>
        <w:rPr>
          <w:rFonts w:ascii="宋体" w:hAnsi="宋体" w:hint="eastAsia"/>
          <w:sz w:val="24"/>
          <w:szCs w:val="24"/>
        </w:rPr>
        <w:t>关于发包人提供给承包人的图纸、发包人为实施工程自行编制或委托编制的技术规范以及反映发包人关于合同要求或其他类似性质的文件的著作权的归属：</w:t>
      </w:r>
      <w:r>
        <w:rPr>
          <w:rFonts w:ascii="宋体" w:hAnsi="宋体" w:hint="eastAsia"/>
          <w:sz w:val="24"/>
          <w:szCs w:val="24"/>
          <w:u w:val="single"/>
        </w:rPr>
        <w:t>执行通用条款或</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5CE9014A"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关于发包人提供的上述文件的使用限制的要求：</w:t>
      </w:r>
      <w:r>
        <w:rPr>
          <w:rFonts w:ascii="宋体" w:hAnsi="宋体" w:hint="eastAsia"/>
          <w:sz w:val="24"/>
          <w:szCs w:val="24"/>
          <w:u w:val="single"/>
        </w:rPr>
        <w:t>除署名权以外的著作权属于发包人</w:t>
      </w:r>
      <w:r>
        <w:rPr>
          <w:rFonts w:ascii="宋体" w:hAnsi="宋体" w:hint="eastAsia"/>
          <w:sz w:val="24"/>
          <w:szCs w:val="24"/>
        </w:rPr>
        <w:t>。</w:t>
      </w:r>
    </w:p>
    <w:p w14:paraId="71E34960" w14:textId="77777777" w:rsidR="00EC2820" w:rsidRDefault="00EB4AB4">
      <w:pPr>
        <w:spacing w:line="320" w:lineRule="exact"/>
        <w:rPr>
          <w:rFonts w:ascii="宋体"/>
          <w:sz w:val="24"/>
          <w:szCs w:val="24"/>
        </w:rPr>
      </w:pPr>
      <w:r>
        <w:rPr>
          <w:rFonts w:ascii="宋体" w:hAnsi="宋体"/>
          <w:sz w:val="24"/>
          <w:szCs w:val="24"/>
        </w:rPr>
        <w:t xml:space="preserve">1.11.2 </w:t>
      </w:r>
      <w:r>
        <w:rPr>
          <w:rFonts w:ascii="宋体" w:hAnsi="宋体" w:hint="eastAsia"/>
          <w:sz w:val="24"/>
          <w:szCs w:val="24"/>
        </w:rPr>
        <w:t>关于承包人为实施工程所编制文件的著作权的归属：</w:t>
      </w:r>
      <w:r>
        <w:rPr>
          <w:rFonts w:ascii="宋体" w:hAnsi="宋体" w:hint="eastAsia"/>
          <w:sz w:val="24"/>
          <w:szCs w:val="24"/>
          <w:u w:val="single"/>
        </w:rPr>
        <w:t>未经承包人同意不得为合</w:t>
      </w:r>
      <w:r>
        <w:rPr>
          <w:rFonts w:ascii="宋体" w:hAnsi="宋体" w:hint="eastAsia"/>
          <w:sz w:val="24"/>
          <w:szCs w:val="24"/>
          <w:u w:val="single"/>
        </w:rPr>
        <w:lastRenderedPageBreak/>
        <w:t>同以外的目的泄露给他人或公开发表与引用</w:t>
      </w:r>
      <w:r>
        <w:rPr>
          <w:rFonts w:ascii="宋体" w:hAnsi="宋体" w:hint="eastAsia"/>
          <w:sz w:val="24"/>
          <w:szCs w:val="24"/>
        </w:rPr>
        <w:t>。</w:t>
      </w:r>
    </w:p>
    <w:p w14:paraId="3782CB61"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关于承包人提供的上述文件的使用限制的要求：</w:t>
      </w:r>
      <w:r>
        <w:rPr>
          <w:rFonts w:ascii="MingLiU_HKSCS" w:hAnsi="MingLiU_HKSCS" w:cs="MingLiU_HKSCS" w:hint="eastAsia"/>
          <w:color w:val="000000"/>
          <w:sz w:val="24"/>
          <w:szCs w:val="24"/>
          <w:u w:val="single"/>
        </w:rPr>
        <w:t>双方另行约定</w:t>
      </w:r>
      <w:r>
        <w:rPr>
          <w:rFonts w:ascii="宋体" w:hAnsi="宋体" w:hint="eastAsia"/>
          <w:sz w:val="24"/>
          <w:szCs w:val="24"/>
        </w:rPr>
        <w:t>。</w:t>
      </w:r>
    </w:p>
    <w:p w14:paraId="2FC12A78" w14:textId="77777777" w:rsidR="00EC2820" w:rsidRDefault="00EB4AB4">
      <w:pPr>
        <w:spacing w:line="320" w:lineRule="exact"/>
        <w:ind w:left="840" w:hangingChars="350" w:hanging="840"/>
        <w:rPr>
          <w:rFonts w:ascii="宋体"/>
          <w:sz w:val="24"/>
          <w:szCs w:val="24"/>
        </w:rPr>
      </w:pPr>
      <w:r>
        <w:rPr>
          <w:rFonts w:ascii="宋体" w:hAnsi="宋体"/>
          <w:sz w:val="24"/>
          <w:szCs w:val="24"/>
        </w:rPr>
        <w:t xml:space="preserve">1.11.4 </w:t>
      </w:r>
      <w:r>
        <w:rPr>
          <w:rFonts w:ascii="宋体" w:hAnsi="宋体" w:hint="eastAsia"/>
          <w:sz w:val="24"/>
          <w:szCs w:val="24"/>
        </w:rPr>
        <w:t>承包人在施工过程中所采用的专利、专有技术、技术秘密的使用费的承担方式：</w:t>
      </w:r>
      <w:r>
        <w:rPr>
          <w:rFonts w:ascii="宋体" w:hAnsi="宋体" w:hint="eastAsia"/>
          <w:sz w:val="24"/>
          <w:szCs w:val="24"/>
          <w:u w:val="single"/>
        </w:rPr>
        <w:t>由承包人承担</w:t>
      </w:r>
      <w:r>
        <w:rPr>
          <w:rFonts w:ascii="宋体" w:hAnsi="宋体" w:hint="eastAsia"/>
          <w:sz w:val="24"/>
          <w:szCs w:val="24"/>
        </w:rPr>
        <w:t>。</w:t>
      </w:r>
    </w:p>
    <w:p w14:paraId="20871C75" w14:textId="77777777" w:rsidR="00EC2820" w:rsidRDefault="00EB4AB4">
      <w:pPr>
        <w:spacing w:line="320" w:lineRule="exact"/>
        <w:rPr>
          <w:rFonts w:ascii="宋体"/>
          <w:sz w:val="24"/>
          <w:szCs w:val="24"/>
        </w:rPr>
      </w:pPr>
      <w:r>
        <w:rPr>
          <w:rFonts w:ascii="宋体" w:hAnsi="宋体"/>
          <w:sz w:val="24"/>
          <w:szCs w:val="24"/>
        </w:rPr>
        <w:t>1.13</w:t>
      </w:r>
      <w:r>
        <w:rPr>
          <w:rFonts w:ascii="宋体" w:hAnsi="宋体" w:hint="eastAsia"/>
          <w:sz w:val="24"/>
          <w:szCs w:val="24"/>
        </w:rPr>
        <w:t>工程量清单错误的修正</w:t>
      </w:r>
    </w:p>
    <w:p w14:paraId="7A5B6654"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出现工程量清单错误时，是否调整合同价格：</w:t>
      </w:r>
      <w:r>
        <w:rPr>
          <w:rFonts w:ascii="宋体" w:hAnsi="宋体" w:hint="eastAsia"/>
          <w:sz w:val="24"/>
          <w:szCs w:val="24"/>
          <w:u w:val="single"/>
        </w:rPr>
        <w:t>不调整合同价格</w:t>
      </w:r>
      <w:r>
        <w:rPr>
          <w:rFonts w:ascii="宋体" w:hAnsi="宋体" w:hint="eastAsia"/>
          <w:sz w:val="24"/>
          <w:szCs w:val="24"/>
        </w:rPr>
        <w:t>。</w:t>
      </w:r>
    </w:p>
    <w:p w14:paraId="1F719CB4"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允许调整合同价格的工程量偏差范围：</w:t>
      </w:r>
      <w:r>
        <w:rPr>
          <w:rFonts w:ascii="宋体" w:hAnsi="宋体" w:hint="eastAsia"/>
          <w:sz w:val="24"/>
          <w:szCs w:val="24"/>
          <w:u w:val="single"/>
        </w:rPr>
        <w:t>当工程量偏差在±</w:t>
      </w:r>
      <w:r>
        <w:rPr>
          <w:rFonts w:ascii="宋体" w:hAnsi="宋体"/>
          <w:sz w:val="24"/>
          <w:szCs w:val="24"/>
          <w:u w:val="single"/>
        </w:rPr>
        <w:t>15%</w:t>
      </w:r>
      <w:r>
        <w:rPr>
          <w:rFonts w:ascii="宋体" w:hAnsi="宋体" w:hint="eastAsia"/>
          <w:sz w:val="24"/>
          <w:szCs w:val="24"/>
          <w:u w:val="single"/>
        </w:rPr>
        <w:t>（包含</w:t>
      </w:r>
      <w:r>
        <w:rPr>
          <w:rFonts w:ascii="宋体" w:hAnsi="宋体"/>
          <w:sz w:val="24"/>
          <w:szCs w:val="24"/>
          <w:u w:val="single"/>
        </w:rPr>
        <w:t>15%</w:t>
      </w:r>
      <w:r>
        <w:rPr>
          <w:rFonts w:ascii="宋体" w:hAnsi="宋体" w:hint="eastAsia"/>
          <w:sz w:val="24"/>
          <w:szCs w:val="24"/>
          <w:u w:val="single"/>
        </w:rPr>
        <w:t>）以内时，其综合单价不做调整，工程量按发包人、监理人、承包人三方确认的实际完成工程量进行结算；当工程量偏差超过±</w:t>
      </w:r>
      <w:r>
        <w:rPr>
          <w:rFonts w:ascii="宋体" w:hAnsi="宋体"/>
          <w:sz w:val="24"/>
          <w:szCs w:val="24"/>
          <w:u w:val="single"/>
        </w:rPr>
        <w:t>15%</w:t>
      </w:r>
      <w:r>
        <w:rPr>
          <w:rFonts w:ascii="宋体" w:hAnsi="宋体" w:hint="eastAsia"/>
          <w:sz w:val="24"/>
          <w:szCs w:val="24"/>
          <w:u w:val="single"/>
        </w:rPr>
        <w:t>时，超过部分对综合单价及对应的措施项目</w:t>
      </w:r>
      <w:proofErr w:type="gramStart"/>
      <w:r>
        <w:rPr>
          <w:rFonts w:ascii="宋体" w:hAnsi="宋体" w:hint="eastAsia"/>
          <w:sz w:val="24"/>
          <w:szCs w:val="24"/>
          <w:u w:val="single"/>
        </w:rPr>
        <w:t>费给予</w:t>
      </w:r>
      <w:proofErr w:type="gramEnd"/>
      <w:r>
        <w:rPr>
          <w:rFonts w:ascii="宋体" w:hAnsi="宋体" w:hint="eastAsia"/>
          <w:sz w:val="24"/>
          <w:szCs w:val="24"/>
          <w:u w:val="single"/>
        </w:rPr>
        <w:t>调整</w:t>
      </w:r>
      <w:r>
        <w:rPr>
          <w:rFonts w:ascii="宋体" w:hAnsi="宋体" w:hint="eastAsia"/>
          <w:sz w:val="24"/>
          <w:szCs w:val="24"/>
        </w:rPr>
        <w:t>。</w:t>
      </w:r>
    </w:p>
    <w:p w14:paraId="6495665A" w14:textId="77777777" w:rsidR="00EC2820" w:rsidRDefault="00EB4AB4">
      <w:pPr>
        <w:spacing w:line="320" w:lineRule="exact"/>
        <w:rPr>
          <w:rFonts w:ascii="宋体"/>
          <w:b/>
          <w:sz w:val="24"/>
          <w:szCs w:val="24"/>
        </w:rPr>
      </w:pPr>
      <w:r>
        <w:rPr>
          <w:rFonts w:ascii="宋体" w:hAnsi="宋体"/>
          <w:b/>
          <w:sz w:val="24"/>
          <w:szCs w:val="24"/>
        </w:rPr>
        <w:t xml:space="preserve">2. </w:t>
      </w:r>
      <w:r>
        <w:rPr>
          <w:rFonts w:ascii="宋体" w:hAnsi="宋体" w:hint="eastAsia"/>
          <w:b/>
          <w:sz w:val="24"/>
          <w:szCs w:val="24"/>
        </w:rPr>
        <w:t>发包人</w:t>
      </w:r>
    </w:p>
    <w:p w14:paraId="5284770A" w14:textId="77777777" w:rsidR="00EC2820" w:rsidRDefault="00EB4AB4">
      <w:pPr>
        <w:spacing w:line="320" w:lineRule="exact"/>
        <w:rPr>
          <w:rFonts w:ascii="宋体"/>
          <w:sz w:val="24"/>
          <w:szCs w:val="24"/>
        </w:rPr>
      </w:pPr>
      <w:r>
        <w:rPr>
          <w:rFonts w:ascii="宋体" w:hAnsi="宋体"/>
          <w:sz w:val="24"/>
          <w:szCs w:val="24"/>
        </w:rPr>
        <w:t xml:space="preserve">2.2 </w:t>
      </w:r>
      <w:r>
        <w:rPr>
          <w:rFonts w:ascii="宋体" w:hAnsi="宋体" w:hint="eastAsia"/>
          <w:sz w:val="24"/>
          <w:szCs w:val="24"/>
        </w:rPr>
        <w:t>发包人代表</w:t>
      </w:r>
    </w:p>
    <w:p w14:paraId="3ED7AD80"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发包人代表：</w:t>
      </w:r>
    </w:p>
    <w:p w14:paraId="7327CC6E"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姓名：；</w:t>
      </w:r>
    </w:p>
    <w:p w14:paraId="58DA9C5C" w14:textId="77777777" w:rsidR="00EC2820" w:rsidRDefault="00EB4AB4">
      <w:pPr>
        <w:spacing w:line="320" w:lineRule="exact"/>
        <w:ind w:firstLineChars="225" w:firstLine="540"/>
        <w:rPr>
          <w:rFonts w:ascii="宋体"/>
          <w:sz w:val="24"/>
          <w:szCs w:val="24"/>
        </w:rPr>
      </w:pPr>
      <w:r>
        <w:rPr>
          <w:rFonts w:ascii="宋体" w:hAnsi="宋体" w:hint="eastAsia"/>
          <w:sz w:val="24"/>
          <w:szCs w:val="24"/>
        </w:rPr>
        <w:t>身份证号：；</w:t>
      </w:r>
    </w:p>
    <w:p w14:paraId="55AD4DC3" w14:textId="77777777" w:rsidR="00EC2820" w:rsidRDefault="00EB4AB4">
      <w:pPr>
        <w:spacing w:line="320" w:lineRule="exact"/>
        <w:ind w:firstLineChars="225" w:firstLine="540"/>
        <w:rPr>
          <w:rFonts w:ascii="宋体"/>
          <w:sz w:val="24"/>
          <w:szCs w:val="24"/>
        </w:rPr>
      </w:pPr>
      <w:r>
        <w:rPr>
          <w:rFonts w:ascii="宋体" w:hAnsi="宋体" w:hint="eastAsia"/>
          <w:sz w:val="24"/>
          <w:szCs w:val="24"/>
        </w:rPr>
        <w:t>职务：；</w:t>
      </w:r>
    </w:p>
    <w:p w14:paraId="748D1198" w14:textId="77777777" w:rsidR="00EC2820" w:rsidRDefault="00EB4AB4">
      <w:pPr>
        <w:spacing w:line="320" w:lineRule="exact"/>
        <w:ind w:firstLineChars="225" w:firstLine="540"/>
        <w:rPr>
          <w:rFonts w:ascii="宋体"/>
          <w:sz w:val="24"/>
          <w:szCs w:val="24"/>
        </w:rPr>
      </w:pPr>
      <w:r>
        <w:rPr>
          <w:rFonts w:ascii="宋体" w:hAnsi="宋体" w:hint="eastAsia"/>
          <w:sz w:val="24"/>
          <w:szCs w:val="24"/>
        </w:rPr>
        <w:t>联系电话：；</w:t>
      </w:r>
    </w:p>
    <w:p w14:paraId="62E8F9AA" w14:textId="77777777" w:rsidR="00EC2820" w:rsidRDefault="00EB4AB4">
      <w:pPr>
        <w:spacing w:line="320" w:lineRule="exact"/>
        <w:ind w:firstLineChars="225" w:firstLine="540"/>
        <w:rPr>
          <w:rFonts w:ascii="宋体"/>
          <w:sz w:val="24"/>
          <w:szCs w:val="24"/>
        </w:rPr>
      </w:pPr>
      <w:r>
        <w:rPr>
          <w:rFonts w:ascii="宋体" w:hAnsi="宋体" w:hint="eastAsia"/>
          <w:sz w:val="24"/>
          <w:szCs w:val="24"/>
        </w:rPr>
        <w:t>电子信箱：；</w:t>
      </w:r>
    </w:p>
    <w:p w14:paraId="1EBEDBEE" w14:textId="77777777" w:rsidR="00EC2820" w:rsidRDefault="00EB4AB4">
      <w:pPr>
        <w:spacing w:line="320" w:lineRule="exact"/>
        <w:ind w:firstLineChars="225" w:firstLine="540"/>
        <w:rPr>
          <w:rFonts w:ascii="宋体"/>
          <w:sz w:val="24"/>
          <w:szCs w:val="24"/>
        </w:rPr>
      </w:pPr>
      <w:r>
        <w:rPr>
          <w:rFonts w:ascii="宋体" w:hAnsi="宋体" w:hint="eastAsia"/>
          <w:sz w:val="24"/>
          <w:szCs w:val="24"/>
        </w:rPr>
        <w:t>通信地址：。</w:t>
      </w:r>
    </w:p>
    <w:p w14:paraId="1B0805E4" w14:textId="77777777" w:rsidR="00EC2820" w:rsidRDefault="00EB4AB4">
      <w:pPr>
        <w:spacing w:line="320" w:lineRule="exact"/>
        <w:ind w:firstLineChars="224" w:firstLine="538"/>
        <w:rPr>
          <w:rFonts w:ascii="宋体"/>
          <w:spacing w:val="4"/>
          <w:sz w:val="24"/>
          <w:szCs w:val="24"/>
          <w:u w:val="single"/>
        </w:rPr>
      </w:pPr>
      <w:r>
        <w:rPr>
          <w:rFonts w:ascii="宋体" w:hAnsi="宋体" w:hint="eastAsia"/>
          <w:sz w:val="24"/>
          <w:szCs w:val="24"/>
        </w:rPr>
        <w:t>发包人对发包人代表的授权范围如下：</w:t>
      </w:r>
      <w:r>
        <w:rPr>
          <w:rFonts w:ascii="宋体" w:hAnsi="宋体" w:hint="eastAsia"/>
          <w:spacing w:val="4"/>
          <w:sz w:val="24"/>
          <w:szCs w:val="24"/>
          <w:u w:val="single"/>
        </w:rPr>
        <w:t>督促指导监理工程师行使职权，协调施工现场各方面的关系，协调工程质量、进度和安全文明施工中存在的问题，解决有关设计和技术签证，办理、签</w:t>
      </w:r>
      <w:proofErr w:type="gramStart"/>
      <w:r>
        <w:rPr>
          <w:rFonts w:ascii="宋体" w:hAnsi="宋体" w:hint="eastAsia"/>
          <w:spacing w:val="4"/>
          <w:sz w:val="24"/>
          <w:szCs w:val="24"/>
          <w:u w:val="single"/>
        </w:rPr>
        <w:t>认现场</w:t>
      </w:r>
      <w:proofErr w:type="gramEnd"/>
      <w:r>
        <w:rPr>
          <w:rFonts w:ascii="宋体" w:hAnsi="宋体" w:hint="eastAsia"/>
          <w:spacing w:val="4"/>
          <w:sz w:val="24"/>
          <w:szCs w:val="24"/>
          <w:u w:val="single"/>
        </w:rPr>
        <w:t>经济技术签证，审核工程进度报表</w:t>
      </w:r>
      <w:r>
        <w:rPr>
          <w:rFonts w:ascii="宋体" w:hAnsi="宋体" w:hint="eastAsia"/>
          <w:sz w:val="24"/>
          <w:szCs w:val="24"/>
        </w:rPr>
        <w:t>。</w:t>
      </w:r>
    </w:p>
    <w:p w14:paraId="1DD6B9CC" w14:textId="77777777" w:rsidR="00EC2820" w:rsidRDefault="00EB4AB4">
      <w:pPr>
        <w:spacing w:line="320" w:lineRule="exact"/>
        <w:rPr>
          <w:rFonts w:ascii="宋体"/>
          <w:sz w:val="24"/>
          <w:szCs w:val="24"/>
        </w:rPr>
      </w:pPr>
      <w:r>
        <w:rPr>
          <w:rFonts w:ascii="宋体" w:hAnsi="宋体"/>
          <w:sz w:val="24"/>
          <w:szCs w:val="24"/>
        </w:rPr>
        <w:t xml:space="preserve">2.4 </w:t>
      </w:r>
      <w:r>
        <w:rPr>
          <w:rFonts w:ascii="宋体" w:hAnsi="宋体" w:hint="eastAsia"/>
          <w:sz w:val="24"/>
          <w:szCs w:val="24"/>
        </w:rPr>
        <w:t>施工现场、施工条件和基础资料的提供</w:t>
      </w:r>
    </w:p>
    <w:p w14:paraId="51A282E7" w14:textId="77777777" w:rsidR="00EC2820" w:rsidRDefault="00EB4AB4">
      <w:pPr>
        <w:spacing w:line="320" w:lineRule="exact"/>
        <w:rPr>
          <w:rFonts w:ascii="宋体"/>
          <w:sz w:val="24"/>
          <w:szCs w:val="24"/>
        </w:rPr>
      </w:pPr>
      <w:r>
        <w:rPr>
          <w:rFonts w:ascii="宋体" w:hAnsi="宋体"/>
          <w:sz w:val="24"/>
          <w:szCs w:val="24"/>
        </w:rPr>
        <w:t xml:space="preserve">2.4.1 </w:t>
      </w:r>
      <w:r>
        <w:rPr>
          <w:rFonts w:ascii="宋体" w:hAnsi="宋体" w:hint="eastAsia"/>
          <w:sz w:val="24"/>
          <w:szCs w:val="24"/>
        </w:rPr>
        <w:t>提供施工现场</w:t>
      </w:r>
    </w:p>
    <w:p w14:paraId="6284AFCF" w14:textId="77777777" w:rsidR="00EC2820" w:rsidRDefault="00EB4AB4">
      <w:pPr>
        <w:spacing w:line="320" w:lineRule="exact"/>
        <w:ind w:firstLineChars="250" w:firstLine="600"/>
        <w:rPr>
          <w:rFonts w:ascii="宋体"/>
          <w:sz w:val="24"/>
          <w:szCs w:val="24"/>
        </w:rPr>
      </w:pPr>
      <w:r>
        <w:rPr>
          <w:rFonts w:ascii="宋体" w:hAnsi="宋体" w:hint="eastAsia"/>
          <w:sz w:val="24"/>
          <w:szCs w:val="24"/>
        </w:rPr>
        <w:t>关于发包人移交施工现场的期限要求：</w:t>
      </w:r>
      <w:r>
        <w:rPr>
          <w:rFonts w:ascii="宋体" w:hAnsi="宋体" w:hint="eastAsia"/>
          <w:sz w:val="24"/>
          <w:szCs w:val="24"/>
          <w:u w:val="single"/>
        </w:rPr>
        <w:t>开工日期</w:t>
      </w:r>
      <w:r>
        <w:rPr>
          <w:rFonts w:ascii="宋体" w:hAnsi="宋体"/>
          <w:sz w:val="24"/>
          <w:szCs w:val="24"/>
          <w:u w:val="single"/>
        </w:rPr>
        <w:t>7</w:t>
      </w:r>
      <w:r>
        <w:rPr>
          <w:rFonts w:ascii="宋体" w:hAnsi="宋体" w:hint="eastAsia"/>
          <w:sz w:val="24"/>
          <w:szCs w:val="24"/>
          <w:u w:val="single"/>
        </w:rPr>
        <w:t>天前向承包人移交施工现场</w:t>
      </w:r>
      <w:r>
        <w:rPr>
          <w:rFonts w:ascii="宋体" w:hAnsi="宋体" w:hint="eastAsia"/>
          <w:sz w:val="24"/>
          <w:szCs w:val="24"/>
        </w:rPr>
        <w:t>。</w:t>
      </w:r>
    </w:p>
    <w:p w14:paraId="17597484" w14:textId="77777777" w:rsidR="00EC2820" w:rsidRDefault="00EB4AB4">
      <w:pPr>
        <w:spacing w:line="320" w:lineRule="exact"/>
        <w:rPr>
          <w:rFonts w:ascii="宋体"/>
          <w:sz w:val="24"/>
          <w:szCs w:val="24"/>
        </w:rPr>
      </w:pPr>
      <w:r>
        <w:rPr>
          <w:rFonts w:ascii="宋体" w:hAnsi="宋体"/>
          <w:sz w:val="24"/>
          <w:szCs w:val="24"/>
        </w:rPr>
        <w:t xml:space="preserve">2.4.2 </w:t>
      </w:r>
      <w:r>
        <w:rPr>
          <w:rFonts w:ascii="宋体" w:hAnsi="宋体" w:hint="eastAsia"/>
          <w:sz w:val="24"/>
          <w:szCs w:val="24"/>
        </w:rPr>
        <w:t>提供施工条件</w:t>
      </w:r>
    </w:p>
    <w:p w14:paraId="5DD79709" w14:textId="77777777" w:rsidR="00EC2820" w:rsidRDefault="00EB4AB4">
      <w:pPr>
        <w:spacing w:line="320" w:lineRule="exact"/>
        <w:ind w:firstLineChars="250" w:firstLine="600"/>
        <w:rPr>
          <w:rFonts w:ascii="宋体"/>
          <w:sz w:val="24"/>
          <w:szCs w:val="24"/>
        </w:rPr>
      </w:pPr>
      <w:r>
        <w:rPr>
          <w:rFonts w:ascii="宋体" w:hAnsi="宋体" w:hint="eastAsia"/>
          <w:sz w:val="24"/>
          <w:szCs w:val="24"/>
        </w:rPr>
        <w:t>关于发包人应负责提供施工所需要的条件，包括：</w:t>
      </w:r>
      <w:r>
        <w:rPr>
          <w:rFonts w:ascii="宋体" w:hAnsi="宋体" w:hint="eastAsia"/>
          <w:sz w:val="24"/>
          <w:szCs w:val="24"/>
          <w:u w:val="single"/>
        </w:rPr>
        <w:t>承包人应充分勘察现场，听取业主对施工条件的介绍，并积极收集相关资料</w:t>
      </w:r>
      <w:r>
        <w:rPr>
          <w:rFonts w:ascii="宋体" w:hAnsi="宋体" w:hint="eastAsia"/>
          <w:sz w:val="24"/>
          <w:szCs w:val="24"/>
        </w:rPr>
        <w:t>。</w:t>
      </w:r>
    </w:p>
    <w:p w14:paraId="32CA1F1E" w14:textId="77777777" w:rsidR="00EC2820" w:rsidRDefault="00EB4AB4">
      <w:pPr>
        <w:spacing w:line="320" w:lineRule="exact"/>
        <w:rPr>
          <w:rFonts w:ascii="宋体"/>
          <w:sz w:val="24"/>
          <w:szCs w:val="24"/>
        </w:rPr>
      </w:pPr>
      <w:r>
        <w:rPr>
          <w:rFonts w:ascii="宋体" w:hAnsi="宋体"/>
          <w:sz w:val="24"/>
          <w:szCs w:val="24"/>
        </w:rPr>
        <w:t xml:space="preserve">2.5 </w:t>
      </w:r>
      <w:r>
        <w:rPr>
          <w:rFonts w:ascii="宋体" w:hAnsi="宋体" w:hint="eastAsia"/>
          <w:sz w:val="24"/>
          <w:szCs w:val="24"/>
        </w:rPr>
        <w:t>资金来源证明及支付担保</w:t>
      </w:r>
    </w:p>
    <w:p w14:paraId="0F189C7D"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发包人提供资金来源证明的期限要求：</w:t>
      </w:r>
      <w:r>
        <w:rPr>
          <w:rFonts w:ascii="宋体" w:hAnsi="宋体" w:hint="eastAsia"/>
          <w:sz w:val="24"/>
          <w:szCs w:val="24"/>
          <w:u w:val="single"/>
        </w:rPr>
        <w:t>办理招标相关手续前</w:t>
      </w:r>
      <w:r>
        <w:rPr>
          <w:rFonts w:ascii="宋体" w:hAnsi="宋体"/>
          <w:sz w:val="24"/>
          <w:szCs w:val="24"/>
          <w:u w:val="single"/>
        </w:rPr>
        <w:t>3</w:t>
      </w:r>
      <w:r>
        <w:rPr>
          <w:rFonts w:ascii="宋体" w:hAnsi="宋体" w:hint="eastAsia"/>
          <w:sz w:val="24"/>
          <w:szCs w:val="24"/>
          <w:u w:val="single"/>
        </w:rPr>
        <w:t>日</w:t>
      </w:r>
      <w:r>
        <w:rPr>
          <w:rFonts w:ascii="宋体" w:hAnsi="宋体" w:hint="eastAsia"/>
          <w:sz w:val="24"/>
          <w:szCs w:val="24"/>
        </w:rPr>
        <w:t>。</w:t>
      </w:r>
    </w:p>
    <w:p w14:paraId="3E38320A"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发包人是否提供支付担保：</w:t>
      </w:r>
      <w:r>
        <w:rPr>
          <w:rFonts w:ascii="宋体" w:hAnsi="宋体" w:hint="eastAsia"/>
          <w:sz w:val="24"/>
          <w:szCs w:val="24"/>
          <w:u w:val="single"/>
        </w:rPr>
        <w:t>无</w:t>
      </w:r>
      <w:r>
        <w:rPr>
          <w:rFonts w:ascii="宋体" w:hAnsi="宋体" w:hint="eastAsia"/>
          <w:sz w:val="24"/>
          <w:szCs w:val="24"/>
        </w:rPr>
        <w:t>。</w:t>
      </w:r>
    </w:p>
    <w:p w14:paraId="0CE4802E"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发包人提供支付担保的形式：</w:t>
      </w:r>
      <w:r>
        <w:rPr>
          <w:rFonts w:ascii="宋体" w:hAnsi="宋体" w:hint="eastAsia"/>
          <w:sz w:val="24"/>
          <w:szCs w:val="24"/>
          <w:u w:val="single"/>
        </w:rPr>
        <w:t>无</w:t>
      </w:r>
      <w:r>
        <w:rPr>
          <w:rFonts w:ascii="宋体" w:hAnsi="宋体" w:hint="eastAsia"/>
          <w:sz w:val="24"/>
          <w:szCs w:val="24"/>
        </w:rPr>
        <w:t>。</w:t>
      </w:r>
    </w:p>
    <w:p w14:paraId="35161052" w14:textId="77777777" w:rsidR="00EC2820" w:rsidRDefault="00EB4AB4">
      <w:pPr>
        <w:spacing w:line="320" w:lineRule="exact"/>
        <w:rPr>
          <w:rFonts w:ascii="宋体"/>
          <w:b/>
          <w:sz w:val="24"/>
          <w:szCs w:val="24"/>
        </w:rPr>
      </w:pPr>
      <w:r>
        <w:rPr>
          <w:rFonts w:ascii="宋体" w:hAnsi="宋体"/>
          <w:b/>
          <w:sz w:val="24"/>
          <w:szCs w:val="24"/>
        </w:rPr>
        <w:t xml:space="preserve">3. </w:t>
      </w:r>
      <w:r>
        <w:rPr>
          <w:rFonts w:ascii="宋体" w:hAnsi="宋体" w:hint="eastAsia"/>
          <w:b/>
          <w:sz w:val="24"/>
          <w:szCs w:val="24"/>
        </w:rPr>
        <w:t>承包人</w:t>
      </w:r>
    </w:p>
    <w:p w14:paraId="2A7CE8B1" w14:textId="77777777" w:rsidR="00EC2820" w:rsidRDefault="00EB4AB4">
      <w:pPr>
        <w:rPr>
          <w:rFonts w:ascii="宋体"/>
          <w:sz w:val="24"/>
          <w:szCs w:val="24"/>
        </w:rPr>
      </w:pPr>
      <w:r>
        <w:rPr>
          <w:rFonts w:ascii="宋体" w:hAnsi="宋体"/>
          <w:sz w:val="24"/>
          <w:szCs w:val="24"/>
        </w:rPr>
        <w:t xml:space="preserve">3.1 </w:t>
      </w:r>
      <w:r>
        <w:rPr>
          <w:rFonts w:ascii="宋体" w:hAnsi="宋体" w:hint="eastAsia"/>
          <w:sz w:val="24"/>
          <w:szCs w:val="24"/>
        </w:rPr>
        <w:t>承包人的一般义务</w:t>
      </w:r>
    </w:p>
    <w:p w14:paraId="14F78C0B" w14:textId="77777777" w:rsidR="00EC2820" w:rsidRDefault="00EB4AB4">
      <w:pPr>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）承包人提交的竣工资料的内容：</w:t>
      </w:r>
      <w:r>
        <w:rPr>
          <w:rFonts w:ascii="宋体" w:hAnsi="宋体"/>
          <w:sz w:val="24"/>
          <w:szCs w:val="24"/>
          <w:u w:val="single"/>
        </w:rPr>
        <w:t>1</w:t>
      </w:r>
      <w:r>
        <w:rPr>
          <w:rFonts w:ascii="宋体" w:hAnsi="宋体" w:hint="eastAsia"/>
          <w:sz w:val="24"/>
          <w:szCs w:val="24"/>
          <w:u w:val="single"/>
        </w:rPr>
        <w:t>、工程施工技术资料、</w:t>
      </w:r>
      <w:r>
        <w:rPr>
          <w:rFonts w:ascii="宋体" w:hAnsi="宋体"/>
          <w:sz w:val="24"/>
          <w:szCs w:val="24"/>
          <w:u w:val="single"/>
        </w:rPr>
        <w:t>2</w:t>
      </w:r>
      <w:r>
        <w:rPr>
          <w:rFonts w:ascii="宋体" w:hAnsi="宋体" w:hint="eastAsia"/>
          <w:sz w:val="24"/>
          <w:szCs w:val="24"/>
          <w:u w:val="single"/>
        </w:rPr>
        <w:t>工程质量保证资料、</w:t>
      </w:r>
      <w:r>
        <w:rPr>
          <w:rFonts w:ascii="宋体" w:hAnsi="宋体"/>
          <w:sz w:val="24"/>
          <w:szCs w:val="24"/>
          <w:u w:val="single"/>
        </w:rPr>
        <w:t>3</w:t>
      </w:r>
      <w:r>
        <w:rPr>
          <w:rFonts w:ascii="宋体" w:hAnsi="宋体" w:hint="eastAsia"/>
          <w:sz w:val="24"/>
          <w:szCs w:val="24"/>
          <w:u w:val="single"/>
        </w:rPr>
        <w:t>工程检验评定资料、</w:t>
      </w:r>
      <w:r>
        <w:rPr>
          <w:rFonts w:ascii="宋体" w:hAnsi="宋体"/>
          <w:sz w:val="24"/>
          <w:szCs w:val="24"/>
          <w:u w:val="single"/>
        </w:rPr>
        <w:t>4</w:t>
      </w:r>
      <w:r>
        <w:rPr>
          <w:rFonts w:ascii="宋体" w:hAnsi="宋体" w:hint="eastAsia"/>
          <w:sz w:val="24"/>
          <w:szCs w:val="24"/>
          <w:u w:val="single"/>
        </w:rPr>
        <w:t>竣工图、</w:t>
      </w:r>
      <w:r>
        <w:rPr>
          <w:rFonts w:ascii="宋体" w:hAnsi="宋体"/>
          <w:sz w:val="24"/>
          <w:szCs w:val="24"/>
          <w:u w:val="single"/>
        </w:rPr>
        <w:t>5</w:t>
      </w:r>
      <w:r>
        <w:rPr>
          <w:rFonts w:ascii="宋体" w:hAnsi="宋体" w:hint="eastAsia"/>
          <w:sz w:val="24"/>
          <w:szCs w:val="24"/>
          <w:u w:val="single"/>
        </w:rPr>
        <w:t>规定的其他应交资料</w:t>
      </w:r>
      <w:r>
        <w:rPr>
          <w:rFonts w:ascii="宋体" w:hAnsi="宋体" w:hint="eastAsia"/>
          <w:sz w:val="24"/>
          <w:szCs w:val="24"/>
        </w:rPr>
        <w:t>。</w:t>
      </w:r>
    </w:p>
    <w:p w14:paraId="77C44F3E" w14:textId="77777777" w:rsidR="00EC2820" w:rsidRDefault="00EB4AB4">
      <w:pPr>
        <w:ind w:firstLineChars="225" w:firstLine="540"/>
        <w:rPr>
          <w:rFonts w:ascii="宋体"/>
          <w:sz w:val="24"/>
          <w:szCs w:val="24"/>
        </w:rPr>
      </w:pPr>
      <w:r>
        <w:rPr>
          <w:rFonts w:ascii="宋体" w:hAnsi="宋体" w:hint="eastAsia"/>
          <w:sz w:val="24"/>
          <w:szCs w:val="24"/>
        </w:rPr>
        <w:t>承包人需要提交的竣工资料套数：</w:t>
      </w:r>
      <w:r>
        <w:rPr>
          <w:rFonts w:ascii="宋体" w:hAnsi="宋体" w:hint="eastAsia"/>
          <w:sz w:val="24"/>
          <w:szCs w:val="24"/>
          <w:u w:val="single"/>
        </w:rPr>
        <w:t>肆套</w:t>
      </w:r>
      <w:r>
        <w:rPr>
          <w:rFonts w:ascii="宋体" w:hAnsi="宋体" w:hint="eastAsia"/>
          <w:sz w:val="24"/>
          <w:szCs w:val="24"/>
        </w:rPr>
        <w:t>。</w:t>
      </w:r>
    </w:p>
    <w:p w14:paraId="41210824" w14:textId="77777777" w:rsidR="00EC2820" w:rsidRDefault="00EB4AB4">
      <w:pPr>
        <w:ind w:firstLineChars="225" w:firstLine="540"/>
        <w:rPr>
          <w:rFonts w:ascii="宋体"/>
          <w:sz w:val="24"/>
          <w:szCs w:val="24"/>
        </w:rPr>
      </w:pPr>
      <w:r>
        <w:rPr>
          <w:rFonts w:ascii="宋体" w:hAnsi="宋体" w:hint="eastAsia"/>
          <w:sz w:val="24"/>
          <w:szCs w:val="24"/>
        </w:rPr>
        <w:t>承包人提交的竣工资料的费用承担：</w:t>
      </w:r>
      <w:r>
        <w:rPr>
          <w:rFonts w:ascii="宋体" w:hAnsi="宋体" w:hint="eastAsia"/>
          <w:sz w:val="24"/>
          <w:szCs w:val="24"/>
          <w:u w:val="single"/>
        </w:rPr>
        <w:t>由承包人承担</w:t>
      </w:r>
      <w:r>
        <w:rPr>
          <w:rFonts w:ascii="宋体" w:hAnsi="宋体" w:hint="eastAsia"/>
          <w:sz w:val="24"/>
          <w:szCs w:val="24"/>
        </w:rPr>
        <w:t>。</w:t>
      </w:r>
    </w:p>
    <w:p w14:paraId="2B42286B" w14:textId="77777777" w:rsidR="00EC2820" w:rsidRDefault="00EB4AB4">
      <w:pPr>
        <w:ind w:firstLineChars="225" w:firstLine="540"/>
        <w:rPr>
          <w:rFonts w:ascii="宋体"/>
          <w:sz w:val="24"/>
          <w:szCs w:val="24"/>
        </w:rPr>
      </w:pPr>
      <w:r>
        <w:rPr>
          <w:rFonts w:ascii="宋体" w:hAnsi="宋体" w:hint="eastAsia"/>
          <w:sz w:val="24"/>
          <w:szCs w:val="24"/>
        </w:rPr>
        <w:t>承包人提交的竣工资料移交时间：</w:t>
      </w:r>
      <w:r>
        <w:rPr>
          <w:rFonts w:ascii="宋体" w:hAnsi="宋体" w:hint="eastAsia"/>
          <w:sz w:val="24"/>
          <w:szCs w:val="24"/>
          <w:u w:val="single"/>
        </w:rPr>
        <w:t>工程竣工验收合格后</w:t>
      </w:r>
      <w:r>
        <w:rPr>
          <w:rFonts w:ascii="宋体" w:hAnsi="宋体"/>
          <w:sz w:val="24"/>
          <w:szCs w:val="24"/>
          <w:u w:val="single"/>
        </w:rPr>
        <w:t>28</w:t>
      </w:r>
      <w:r>
        <w:rPr>
          <w:rFonts w:ascii="宋体" w:hAnsi="宋体" w:hint="eastAsia"/>
          <w:sz w:val="24"/>
          <w:szCs w:val="24"/>
          <w:u w:val="single"/>
        </w:rPr>
        <w:t>日内</w:t>
      </w:r>
      <w:r>
        <w:rPr>
          <w:rFonts w:ascii="宋体" w:hAnsi="宋体" w:hint="eastAsia"/>
          <w:sz w:val="24"/>
          <w:szCs w:val="24"/>
        </w:rPr>
        <w:t>。</w:t>
      </w:r>
    </w:p>
    <w:p w14:paraId="24155475" w14:textId="77777777" w:rsidR="00EC2820" w:rsidRDefault="00EB4AB4">
      <w:pPr>
        <w:ind w:firstLineChars="225" w:firstLine="540"/>
        <w:rPr>
          <w:rFonts w:ascii="宋体"/>
          <w:sz w:val="24"/>
          <w:szCs w:val="24"/>
        </w:rPr>
      </w:pPr>
      <w:r>
        <w:rPr>
          <w:rFonts w:ascii="宋体" w:hAnsi="宋体" w:hint="eastAsia"/>
          <w:sz w:val="24"/>
          <w:szCs w:val="24"/>
        </w:rPr>
        <w:t>承包人提交的竣工资料形式要求：</w:t>
      </w:r>
      <w:r>
        <w:rPr>
          <w:rFonts w:ascii="宋体" w:hAnsi="宋体" w:hint="eastAsia"/>
          <w:sz w:val="24"/>
          <w:szCs w:val="24"/>
          <w:u w:val="single"/>
        </w:rPr>
        <w:t>书面及电子文档</w:t>
      </w:r>
      <w:r>
        <w:rPr>
          <w:rFonts w:ascii="宋体" w:hAnsi="宋体" w:hint="eastAsia"/>
          <w:sz w:val="24"/>
          <w:szCs w:val="24"/>
        </w:rPr>
        <w:t>。</w:t>
      </w:r>
    </w:p>
    <w:p w14:paraId="6155E032" w14:textId="77777777" w:rsidR="00EC2820" w:rsidRDefault="00EB4AB4">
      <w:pPr>
        <w:rPr>
          <w:rFonts w:ascii="宋体"/>
          <w:sz w:val="24"/>
          <w:szCs w:val="24"/>
        </w:rPr>
      </w:pPr>
      <w:r>
        <w:rPr>
          <w:rFonts w:ascii="宋体" w:hAnsi="宋体" w:hint="eastAsia"/>
          <w:sz w:val="24"/>
          <w:szCs w:val="24"/>
        </w:rPr>
        <w:t>（</w:t>
      </w:r>
      <w:r>
        <w:rPr>
          <w:rFonts w:ascii="宋体" w:hAnsi="宋体"/>
          <w:sz w:val="24"/>
          <w:szCs w:val="24"/>
        </w:rPr>
        <w:t>10</w:t>
      </w:r>
      <w:r>
        <w:rPr>
          <w:rFonts w:ascii="宋体" w:hAnsi="宋体" w:hint="eastAsia"/>
          <w:sz w:val="24"/>
          <w:szCs w:val="24"/>
        </w:rPr>
        <w:t>）承包人应履行的其他义务：</w:t>
      </w:r>
      <w:r>
        <w:rPr>
          <w:rFonts w:ascii="宋体" w:hAnsi="宋体"/>
          <w:sz w:val="24"/>
          <w:szCs w:val="24"/>
          <w:u w:val="single"/>
        </w:rPr>
        <w:t xml:space="preserve">  1</w:t>
      </w:r>
      <w:r>
        <w:rPr>
          <w:rFonts w:ascii="宋体" w:hAnsi="宋体" w:hint="eastAsia"/>
          <w:sz w:val="24"/>
          <w:szCs w:val="24"/>
          <w:u w:val="single"/>
        </w:rPr>
        <w:t>、施工许可证的办理，</w:t>
      </w:r>
      <w:r>
        <w:rPr>
          <w:rFonts w:ascii="宋体" w:hAnsi="宋体"/>
          <w:sz w:val="24"/>
          <w:szCs w:val="24"/>
          <w:u w:val="single"/>
        </w:rPr>
        <w:t>2</w:t>
      </w:r>
      <w:r>
        <w:rPr>
          <w:rFonts w:ascii="宋体" w:hAnsi="宋体" w:hint="eastAsia"/>
          <w:sz w:val="24"/>
          <w:szCs w:val="24"/>
          <w:u w:val="single"/>
        </w:rPr>
        <w:t>交验后的程序必须满足相关规定、规范要求</w:t>
      </w:r>
      <w:r>
        <w:rPr>
          <w:rFonts w:ascii="宋体" w:hAnsi="宋体" w:hint="eastAsia"/>
          <w:sz w:val="24"/>
          <w:szCs w:val="24"/>
        </w:rPr>
        <w:t>。</w:t>
      </w:r>
    </w:p>
    <w:p w14:paraId="3686DA3F" w14:textId="77777777" w:rsidR="00EC2820" w:rsidRDefault="00EB4AB4">
      <w:pPr>
        <w:rPr>
          <w:rFonts w:ascii="宋体"/>
          <w:sz w:val="24"/>
          <w:szCs w:val="24"/>
        </w:rPr>
      </w:pPr>
      <w:r>
        <w:rPr>
          <w:rFonts w:ascii="宋体" w:hAnsi="宋体"/>
          <w:sz w:val="24"/>
          <w:szCs w:val="24"/>
        </w:rPr>
        <w:t xml:space="preserve">3.2 </w:t>
      </w:r>
      <w:r>
        <w:rPr>
          <w:rFonts w:ascii="宋体" w:hAnsi="宋体" w:hint="eastAsia"/>
          <w:sz w:val="24"/>
          <w:szCs w:val="24"/>
        </w:rPr>
        <w:t>项目经理</w:t>
      </w:r>
    </w:p>
    <w:p w14:paraId="6E6F74EE" w14:textId="77777777" w:rsidR="00EC2820" w:rsidRDefault="00EB4AB4">
      <w:pPr>
        <w:rPr>
          <w:rFonts w:ascii="宋体"/>
          <w:sz w:val="24"/>
          <w:szCs w:val="24"/>
        </w:rPr>
      </w:pPr>
      <w:r>
        <w:rPr>
          <w:rFonts w:ascii="宋体" w:hAnsi="宋体"/>
          <w:sz w:val="24"/>
          <w:szCs w:val="24"/>
        </w:rPr>
        <w:lastRenderedPageBreak/>
        <w:t xml:space="preserve">3.2.1 </w:t>
      </w:r>
      <w:r>
        <w:rPr>
          <w:rFonts w:ascii="宋体" w:hAnsi="宋体" w:hint="eastAsia"/>
          <w:sz w:val="24"/>
          <w:szCs w:val="24"/>
        </w:rPr>
        <w:t>项目经理：</w:t>
      </w:r>
    </w:p>
    <w:p w14:paraId="44E5CAB1" w14:textId="77777777" w:rsidR="00EC2820" w:rsidRDefault="00EB4AB4">
      <w:pPr>
        <w:ind w:firstLineChars="300" w:firstLine="720"/>
        <w:rPr>
          <w:rFonts w:ascii="宋体"/>
          <w:sz w:val="24"/>
          <w:szCs w:val="24"/>
        </w:rPr>
      </w:pPr>
      <w:r>
        <w:rPr>
          <w:rFonts w:ascii="宋体" w:hAnsi="宋体" w:hint="eastAsia"/>
          <w:sz w:val="24"/>
          <w:szCs w:val="24"/>
        </w:rPr>
        <w:t>姓名：；</w:t>
      </w:r>
    </w:p>
    <w:p w14:paraId="3E9DC86F" w14:textId="77777777" w:rsidR="00EC2820" w:rsidRDefault="00EB4AB4">
      <w:pPr>
        <w:ind w:firstLineChars="300" w:firstLine="720"/>
        <w:rPr>
          <w:rFonts w:ascii="宋体"/>
          <w:sz w:val="24"/>
          <w:szCs w:val="24"/>
        </w:rPr>
      </w:pPr>
      <w:r>
        <w:rPr>
          <w:rFonts w:ascii="宋体" w:hAnsi="宋体" w:hint="eastAsia"/>
          <w:sz w:val="24"/>
          <w:szCs w:val="24"/>
        </w:rPr>
        <w:t>身份证号：；</w:t>
      </w:r>
    </w:p>
    <w:p w14:paraId="461F25E3" w14:textId="77777777" w:rsidR="00EC2820" w:rsidRDefault="00EB4AB4">
      <w:pPr>
        <w:ind w:firstLineChars="300" w:firstLine="720"/>
        <w:rPr>
          <w:rFonts w:ascii="宋体"/>
          <w:sz w:val="24"/>
          <w:szCs w:val="24"/>
        </w:rPr>
      </w:pPr>
      <w:r>
        <w:rPr>
          <w:rFonts w:ascii="宋体" w:hAnsi="宋体" w:hint="eastAsia"/>
          <w:sz w:val="24"/>
          <w:szCs w:val="24"/>
        </w:rPr>
        <w:t>建造师执业资格等级：；</w:t>
      </w:r>
    </w:p>
    <w:p w14:paraId="33FD4DF5" w14:textId="77777777" w:rsidR="00EC2820" w:rsidRDefault="00EB4AB4">
      <w:pPr>
        <w:ind w:firstLineChars="300" w:firstLine="720"/>
        <w:rPr>
          <w:rFonts w:ascii="宋体"/>
          <w:sz w:val="24"/>
          <w:szCs w:val="24"/>
        </w:rPr>
      </w:pPr>
      <w:r>
        <w:rPr>
          <w:rFonts w:ascii="宋体" w:hAnsi="宋体" w:hint="eastAsia"/>
          <w:sz w:val="24"/>
          <w:szCs w:val="24"/>
        </w:rPr>
        <w:t>建造</w:t>
      </w:r>
      <w:proofErr w:type="gramStart"/>
      <w:r>
        <w:rPr>
          <w:rFonts w:ascii="宋体" w:hAnsi="宋体" w:hint="eastAsia"/>
          <w:sz w:val="24"/>
          <w:szCs w:val="24"/>
        </w:rPr>
        <w:t>师注册</w:t>
      </w:r>
      <w:proofErr w:type="gramEnd"/>
      <w:r>
        <w:rPr>
          <w:rFonts w:ascii="宋体" w:hAnsi="宋体" w:hint="eastAsia"/>
          <w:sz w:val="24"/>
          <w:szCs w:val="24"/>
        </w:rPr>
        <w:t>证书号：；</w:t>
      </w:r>
    </w:p>
    <w:p w14:paraId="17A47757" w14:textId="77777777" w:rsidR="00EC2820" w:rsidRDefault="00EB4AB4">
      <w:pPr>
        <w:ind w:firstLineChars="300" w:firstLine="720"/>
        <w:rPr>
          <w:rFonts w:ascii="宋体"/>
          <w:sz w:val="24"/>
          <w:szCs w:val="24"/>
        </w:rPr>
      </w:pPr>
      <w:r>
        <w:rPr>
          <w:rFonts w:ascii="宋体" w:hAnsi="宋体" w:hint="eastAsia"/>
          <w:sz w:val="24"/>
          <w:szCs w:val="24"/>
        </w:rPr>
        <w:t>建造师执业印章号：；</w:t>
      </w:r>
    </w:p>
    <w:p w14:paraId="1B82F516" w14:textId="77777777" w:rsidR="00EC2820" w:rsidRDefault="00EB4AB4">
      <w:pPr>
        <w:ind w:firstLineChars="300" w:firstLine="720"/>
        <w:rPr>
          <w:rFonts w:ascii="宋体"/>
          <w:sz w:val="24"/>
          <w:szCs w:val="24"/>
        </w:rPr>
      </w:pPr>
      <w:r>
        <w:rPr>
          <w:rFonts w:ascii="宋体" w:hAnsi="宋体" w:hint="eastAsia"/>
          <w:sz w:val="24"/>
          <w:szCs w:val="24"/>
        </w:rPr>
        <w:t>安全生产考核合格证书号：；</w:t>
      </w:r>
    </w:p>
    <w:p w14:paraId="0A01147A" w14:textId="77777777" w:rsidR="00EC2820" w:rsidRDefault="00EB4AB4">
      <w:pPr>
        <w:ind w:firstLineChars="300" w:firstLine="720"/>
        <w:rPr>
          <w:rFonts w:ascii="宋体"/>
          <w:sz w:val="24"/>
          <w:szCs w:val="24"/>
        </w:rPr>
      </w:pPr>
      <w:r>
        <w:rPr>
          <w:rFonts w:ascii="宋体" w:hAnsi="宋体" w:hint="eastAsia"/>
          <w:sz w:val="24"/>
          <w:szCs w:val="24"/>
        </w:rPr>
        <w:t>联系电话：；</w:t>
      </w:r>
    </w:p>
    <w:p w14:paraId="667B4ABC" w14:textId="77777777" w:rsidR="00EC2820" w:rsidRDefault="00EB4AB4">
      <w:pPr>
        <w:ind w:firstLineChars="300" w:firstLine="720"/>
        <w:rPr>
          <w:rFonts w:ascii="宋体"/>
          <w:sz w:val="24"/>
          <w:szCs w:val="24"/>
        </w:rPr>
      </w:pPr>
      <w:r>
        <w:rPr>
          <w:rFonts w:ascii="宋体" w:hAnsi="宋体" w:hint="eastAsia"/>
          <w:sz w:val="24"/>
          <w:szCs w:val="24"/>
        </w:rPr>
        <w:t>电子信箱：；</w:t>
      </w:r>
    </w:p>
    <w:p w14:paraId="22EEF3E7" w14:textId="77777777" w:rsidR="00EC2820" w:rsidRDefault="00EB4AB4">
      <w:pPr>
        <w:ind w:firstLineChars="300" w:firstLine="720"/>
        <w:rPr>
          <w:rFonts w:ascii="宋体"/>
          <w:sz w:val="24"/>
          <w:szCs w:val="24"/>
        </w:rPr>
      </w:pPr>
      <w:r>
        <w:rPr>
          <w:rFonts w:ascii="宋体" w:hAnsi="宋体" w:hint="eastAsia"/>
          <w:sz w:val="24"/>
          <w:szCs w:val="24"/>
        </w:rPr>
        <w:t>通信地址：；</w:t>
      </w:r>
    </w:p>
    <w:p w14:paraId="440FA415" w14:textId="77777777" w:rsidR="00EC2820" w:rsidRDefault="00EB4AB4">
      <w:pPr>
        <w:ind w:firstLineChars="300" w:firstLine="720"/>
        <w:rPr>
          <w:rFonts w:ascii="宋体"/>
          <w:sz w:val="24"/>
          <w:szCs w:val="24"/>
        </w:rPr>
      </w:pPr>
      <w:r>
        <w:rPr>
          <w:rFonts w:ascii="宋体" w:hAnsi="宋体" w:hint="eastAsia"/>
          <w:sz w:val="24"/>
          <w:szCs w:val="24"/>
        </w:rPr>
        <w:t>承包人对项目经理的授权范围如下：</w:t>
      </w:r>
      <w:r>
        <w:rPr>
          <w:rFonts w:ascii="宋体" w:hAnsi="宋体" w:hint="eastAsia"/>
          <w:sz w:val="24"/>
          <w:szCs w:val="24"/>
          <w:u w:val="single"/>
        </w:rPr>
        <w:t>全权处理本项目的一切事务</w:t>
      </w:r>
      <w:r>
        <w:rPr>
          <w:rFonts w:ascii="宋体" w:hAnsi="宋体" w:hint="eastAsia"/>
          <w:sz w:val="24"/>
          <w:szCs w:val="24"/>
        </w:rPr>
        <w:t>。</w:t>
      </w:r>
    </w:p>
    <w:p w14:paraId="27169831" w14:textId="77777777" w:rsidR="00EC2820" w:rsidRDefault="00EB4AB4">
      <w:pPr>
        <w:ind w:firstLineChars="300" w:firstLine="720"/>
        <w:rPr>
          <w:rFonts w:ascii="宋体"/>
          <w:sz w:val="24"/>
          <w:szCs w:val="24"/>
        </w:rPr>
      </w:pPr>
      <w:r>
        <w:rPr>
          <w:rFonts w:ascii="宋体" w:hAnsi="宋体" w:hint="eastAsia"/>
          <w:sz w:val="24"/>
          <w:szCs w:val="24"/>
        </w:rPr>
        <w:t>关于项目经理每月在施工现场的时间要求：</w:t>
      </w:r>
      <w:r>
        <w:rPr>
          <w:rFonts w:ascii="宋体" w:hAnsi="宋体" w:hint="eastAsia"/>
          <w:sz w:val="24"/>
          <w:szCs w:val="24"/>
          <w:u w:val="single"/>
        </w:rPr>
        <w:t>每月在施工现场时间不得少于施工时间的</w:t>
      </w:r>
      <w:r>
        <w:rPr>
          <w:rFonts w:ascii="宋体" w:hAnsi="宋体"/>
          <w:sz w:val="24"/>
          <w:szCs w:val="24"/>
          <w:u w:val="single"/>
        </w:rPr>
        <w:t xml:space="preserve">80%                                    </w:t>
      </w:r>
      <w:r>
        <w:rPr>
          <w:rFonts w:ascii="宋体" w:hAnsi="宋体" w:hint="eastAsia"/>
          <w:sz w:val="24"/>
          <w:szCs w:val="24"/>
        </w:rPr>
        <w:t>。</w:t>
      </w:r>
    </w:p>
    <w:p w14:paraId="28D94C1F" w14:textId="77777777" w:rsidR="00EC2820" w:rsidRDefault="00EB4AB4">
      <w:pPr>
        <w:ind w:leftChars="342" w:left="718"/>
        <w:rPr>
          <w:rFonts w:ascii="宋体"/>
          <w:sz w:val="24"/>
          <w:szCs w:val="24"/>
        </w:rPr>
      </w:pPr>
      <w:r>
        <w:rPr>
          <w:rFonts w:ascii="宋体" w:hAnsi="宋体" w:hint="eastAsia"/>
          <w:sz w:val="24"/>
          <w:szCs w:val="24"/>
        </w:rPr>
        <w:t>承包人未提交劳动合同，以及没有为项目经理缴纳社会保险证明的违约责任：</w:t>
      </w:r>
    </w:p>
    <w:p w14:paraId="3349FD35" w14:textId="77777777" w:rsidR="00EC2820" w:rsidRDefault="00EB4AB4">
      <w:pPr>
        <w:ind w:leftChars="342" w:left="718"/>
        <w:rPr>
          <w:rFonts w:ascii="宋体"/>
          <w:sz w:val="24"/>
          <w:szCs w:val="24"/>
        </w:rPr>
      </w:pPr>
      <w:r>
        <w:rPr>
          <w:rFonts w:ascii="宋体" w:hAnsi="宋体" w:hint="eastAsia"/>
          <w:sz w:val="24"/>
          <w:szCs w:val="24"/>
          <w:u w:val="single"/>
        </w:rPr>
        <w:t>处以</w:t>
      </w:r>
      <w:r>
        <w:rPr>
          <w:rFonts w:ascii="宋体" w:hAnsi="宋体"/>
          <w:sz w:val="24"/>
          <w:szCs w:val="24"/>
          <w:u w:val="single"/>
        </w:rPr>
        <w:t>3</w:t>
      </w:r>
      <w:r>
        <w:rPr>
          <w:rFonts w:ascii="宋体" w:hAnsi="宋体" w:hint="eastAsia"/>
          <w:sz w:val="24"/>
          <w:szCs w:val="24"/>
          <w:u w:val="single"/>
        </w:rPr>
        <w:t>万元罚款，责令限期提交劳动合同并补缴社会保险</w:t>
      </w:r>
      <w:r>
        <w:rPr>
          <w:rFonts w:ascii="宋体" w:hAnsi="宋体" w:hint="eastAsia"/>
          <w:sz w:val="24"/>
          <w:szCs w:val="24"/>
        </w:rPr>
        <w:t>。</w:t>
      </w:r>
    </w:p>
    <w:p w14:paraId="388399B8" w14:textId="77777777" w:rsidR="00EC2820" w:rsidRDefault="00EB4AB4">
      <w:pPr>
        <w:ind w:firstLineChars="300" w:firstLine="720"/>
        <w:rPr>
          <w:rFonts w:ascii="宋体"/>
          <w:sz w:val="24"/>
          <w:szCs w:val="24"/>
        </w:rPr>
      </w:pPr>
      <w:r>
        <w:rPr>
          <w:rFonts w:ascii="宋体" w:hAnsi="宋体" w:hint="eastAsia"/>
          <w:sz w:val="24"/>
          <w:szCs w:val="24"/>
        </w:rPr>
        <w:t>项目经理未经批准，擅自离开施工现场的违约责任：</w:t>
      </w:r>
      <w:r>
        <w:rPr>
          <w:rFonts w:ascii="宋体" w:hAnsi="宋体" w:hint="eastAsia"/>
          <w:sz w:val="24"/>
          <w:szCs w:val="24"/>
          <w:u w:val="single"/>
        </w:rPr>
        <w:t>处以</w:t>
      </w:r>
      <w:r>
        <w:rPr>
          <w:rFonts w:ascii="宋体" w:hAnsi="宋体"/>
          <w:sz w:val="24"/>
          <w:szCs w:val="24"/>
          <w:u w:val="single"/>
        </w:rPr>
        <w:t>5</w:t>
      </w:r>
      <w:r>
        <w:rPr>
          <w:rFonts w:ascii="宋体" w:hAnsi="宋体" w:hint="eastAsia"/>
          <w:sz w:val="24"/>
          <w:szCs w:val="24"/>
          <w:u w:val="single"/>
        </w:rPr>
        <w:t>万元罚款，承包人承担上述违约给发包人造成的一切损失</w:t>
      </w:r>
      <w:r>
        <w:rPr>
          <w:rFonts w:ascii="宋体" w:hAnsi="宋体" w:hint="eastAsia"/>
          <w:sz w:val="24"/>
          <w:szCs w:val="24"/>
        </w:rPr>
        <w:t>。</w:t>
      </w:r>
    </w:p>
    <w:p w14:paraId="2BACFBEA" w14:textId="77777777" w:rsidR="00EC2820" w:rsidRDefault="00EB4AB4">
      <w:pPr>
        <w:rPr>
          <w:rFonts w:ascii="宋体"/>
          <w:sz w:val="24"/>
          <w:szCs w:val="24"/>
        </w:rPr>
      </w:pPr>
      <w:r>
        <w:rPr>
          <w:rFonts w:ascii="宋体" w:hAnsi="宋体"/>
          <w:sz w:val="24"/>
          <w:szCs w:val="24"/>
        </w:rPr>
        <w:t xml:space="preserve">3.2.3 </w:t>
      </w:r>
      <w:r>
        <w:rPr>
          <w:rFonts w:ascii="宋体" w:hAnsi="宋体" w:hint="eastAsia"/>
          <w:sz w:val="24"/>
          <w:szCs w:val="24"/>
        </w:rPr>
        <w:t>承包人擅自更换项目经理的违约责任：</w:t>
      </w:r>
      <w:r>
        <w:rPr>
          <w:rFonts w:ascii="宋体" w:hAnsi="宋体" w:hint="eastAsia"/>
          <w:sz w:val="24"/>
          <w:szCs w:val="24"/>
          <w:u w:val="single"/>
        </w:rPr>
        <w:t>处以</w:t>
      </w:r>
      <w:r>
        <w:rPr>
          <w:rFonts w:ascii="宋体" w:hAnsi="宋体"/>
          <w:sz w:val="24"/>
          <w:szCs w:val="24"/>
          <w:u w:val="single"/>
        </w:rPr>
        <w:t>10</w:t>
      </w:r>
      <w:r>
        <w:rPr>
          <w:rFonts w:ascii="宋体" w:hAnsi="宋体" w:hint="eastAsia"/>
          <w:sz w:val="24"/>
          <w:szCs w:val="24"/>
          <w:u w:val="single"/>
        </w:rPr>
        <w:t>万元罚款，承包人承担上述违约给发包人造成的一切损失</w:t>
      </w:r>
      <w:r>
        <w:rPr>
          <w:rFonts w:ascii="宋体" w:hAnsi="宋体" w:hint="eastAsia"/>
          <w:sz w:val="24"/>
          <w:szCs w:val="24"/>
        </w:rPr>
        <w:t>。</w:t>
      </w:r>
    </w:p>
    <w:p w14:paraId="26491235" w14:textId="77777777" w:rsidR="00EC2820" w:rsidRDefault="00EB4AB4">
      <w:pPr>
        <w:rPr>
          <w:rFonts w:ascii="宋体"/>
          <w:sz w:val="24"/>
          <w:szCs w:val="24"/>
        </w:rPr>
      </w:pPr>
      <w:r>
        <w:rPr>
          <w:rFonts w:ascii="宋体" w:hAnsi="宋体"/>
          <w:sz w:val="24"/>
          <w:szCs w:val="24"/>
        </w:rPr>
        <w:t xml:space="preserve">3.2.4 </w:t>
      </w:r>
      <w:r>
        <w:rPr>
          <w:rFonts w:ascii="宋体" w:hAnsi="宋体" w:hint="eastAsia"/>
          <w:sz w:val="24"/>
          <w:szCs w:val="24"/>
        </w:rPr>
        <w:t>承包人无正当理由拒绝更换项目经理的违约责任：</w:t>
      </w:r>
      <w:r>
        <w:rPr>
          <w:rFonts w:ascii="宋体" w:hAnsi="宋体" w:hint="eastAsia"/>
          <w:sz w:val="24"/>
          <w:szCs w:val="24"/>
          <w:u w:val="single"/>
        </w:rPr>
        <w:t>处以</w:t>
      </w:r>
      <w:r>
        <w:rPr>
          <w:rFonts w:ascii="宋体" w:hAnsi="宋体"/>
          <w:sz w:val="24"/>
          <w:szCs w:val="24"/>
          <w:u w:val="single"/>
        </w:rPr>
        <w:t>10</w:t>
      </w:r>
      <w:r>
        <w:rPr>
          <w:rFonts w:ascii="宋体" w:hAnsi="宋体" w:hint="eastAsia"/>
          <w:sz w:val="24"/>
          <w:szCs w:val="24"/>
          <w:u w:val="single"/>
        </w:rPr>
        <w:t>万元罚款，承包人承担上述违约给发包人造成的一切损失</w:t>
      </w:r>
      <w:r>
        <w:rPr>
          <w:rFonts w:ascii="宋体" w:hAnsi="宋体" w:hint="eastAsia"/>
          <w:sz w:val="24"/>
          <w:szCs w:val="24"/>
        </w:rPr>
        <w:t>。</w:t>
      </w:r>
    </w:p>
    <w:p w14:paraId="5C4C38B2" w14:textId="77777777" w:rsidR="00EC2820" w:rsidRDefault="00EB4AB4">
      <w:pPr>
        <w:rPr>
          <w:rFonts w:ascii="宋体"/>
          <w:sz w:val="24"/>
          <w:szCs w:val="24"/>
        </w:rPr>
      </w:pPr>
      <w:r>
        <w:rPr>
          <w:rFonts w:ascii="宋体" w:hAnsi="宋体"/>
          <w:sz w:val="24"/>
          <w:szCs w:val="24"/>
        </w:rPr>
        <w:t xml:space="preserve">3.3 </w:t>
      </w:r>
      <w:r>
        <w:rPr>
          <w:rFonts w:ascii="宋体" w:hAnsi="宋体" w:hint="eastAsia"/>
          <w:sz w:val="24"/>
          <w:szCs w:val="24"/>
        </w:rPr>
        <w:t>承包人人员</w:t>
      </w:r>
    </w:p>
    <w:p w14:paraId="7327DC67" w14:textId="77777777" w:rsidR="00EC2820" w:rsidRDefault="00EB4AB4">
      <w:pPr>
        <w:ind w:left="120" w:hangingChars="50" w:hanging="120"/>
        <w:rPr>
          <w:rFonts w:ascii="宋体"/>
          <w:sz w:val="24"/>
          <w:szCs w:val="24"/>
        </w:rPr>
      </w:pPr>
      <w:r>
        <w:rPr>
          <w:rFonts w:ascii="宋体" w:hAnsi="宋体"/>
          <w:sz w:val="24"/>
          <w:szCs w:val="24"/>
        </w:rPr>
        <w:t xml:space="preserve">3.3.1 </w:t>
      </w:r>
      <w:r>
        <w:rPr>
          <w:rFonts w:ascii="宋体" w:hAnsi="宋体" w:hint="eastAsia"/>
          <w:sz w:val="24"/>
          <w:szCs w:val="24"/>
        </w:rPr>
        <w:t>承包人提交项目管理机构及施工现场管理人员安排报告的期限：</w:t>
      </w:r>
      <w:r>
        <w:rPr>
          <w:rFonts w:ascii="宋体" w:hAnsi="宋体" w:hint="eastAsia"/>
          <w:sz w:val="24"/>
          <w:szCs w:val="24"/>
          <w:u w:val="single"/>
        </w:rPr>
        <w:t>工程开工前</w:t>
      </w:r>
      <w:r>
        <w:rPr>
          <w:rFonts w:ascii="宋体" w:hAnsi="宋体"/>
          <w:sz w:val="24"/>
          <w:szCs w:val="24"/>
          <w:u w:val="single"/>
        </w:rPr>
        <w:t>7</w:t>
      </w:r>
      <w:r>
        <w:rPr>
          <w:rFonts w:ascii="宋体" w:hAnsi="宋体" w:hint="eastAsia"/>
          <w:sz w:val="24"/>
          <w:szCs w:val="24"/>
          <w:u w:val="single"/>
        </w:rPr>
        <w:t>天内</w:t>
      </w:r>
      <w:r>
        <w:rPr>
          <w:rFonts w:ascii="宋体" w:hAnsi="宋体" w:hint="eastAsia"/>
          <w:sz w:val="24"/>
          <w:szCs w:val="24"/>
        </w:rPr>
        <w:t>。</w:t>
      </w:r>
    </w:p>
    <w:p w14:paraId="5B3F5028" w14:textId="77777777" w:rsidR="00EC2820" w:rsidRDefault="00EB4AB4">
      <w:pPr>
        <w:rPr>
          <w:rFonts w:ascii="宋体"/>
          <w:sz w:val="24"/>
          <w:szCs w:val="24"/>
        </w:rPr>
      </w:pPr>
      <w:r>
        <w:rPr>
          <w:rFonts w:ascii="宋体" w:hAnsi="宋体"/>
          <w:sz w:val="24"/>
          <w:szCs w:val="24"/>
        </w:rPr>
        <w:t xml:space="preserve">3.3.3 </w:t>
      </w:r>
      <w:r>
        <w:rPr>
          <w:rFonts w:ascii="宋体" w:hAnsi="宋体" w:hint="eastAsia"/>
          <w:sz w:val="24"/>
          <w:szCs w:val="24"/>
        </w:rPr>
        <w:t>承包人无正当理由拒绝撤换主要施工管理人员的违约责任：</w:t>
      </w:r>
      <w:r>
        <w:rPr>
          <w:rFonts w:ascii="宋体" w:hAnsi="宋体" w:hint="eastAsia"/>
          <w:sz w:val="24"/>
          <w:szCs w:val="24"/>
          <w:u w:val="single"/>
        </w:rPr>
        <w:t>处以</w:t>
      </w:r>
      <w:r>
        <w:rPr>
          <w:rFonts w:ascii="宋体" w:hAnsi="宋体"/>
          <w:sz w:val="24"/>
          <w:szCs w:val="24"/>
          <w:u w:val="single"/>
        </w:rPr>
        <w:t>3</w:t>
      </w:r>
      <w:r>
        <w:rPr>
          <w:rFonts w:ascii="宋体" w:hAnsi="宋体" w:hint="eastAsia"/>
          <w:sz w:val="24"/>
          <w:szCs w:val="24"/>
          <w:u w:val="single"/>
        </w:rPr>
        <w:t>万元罚款，承包人承担上述违约给发包人造成的一切损失</w:t>
      </w:r>
      <w:r>
        <w:rPr>
          <w:rFonts w:ascii="宋体" w:hAnsi="宋体" w:hint="eastAsia"/>
          <w:sz w:val="24"/>
          <w:szCs w:val="24"/>
        </w:rPr>
        <w:t>。</w:t>
      </w:r>
    </w:p>
    <w:p w14:paraId="26F2E85F" w14:textId="77777777" w:rsidR="00EC2820" w:rsidRDefault="00EB4AB4">
      <w:pPr>
        <w:rPr>
          <w:rFonts w:ascii="宋体"/>
          <w:sz w:val="24"/>
          <w:szCs w:val="24"/>
        </w:rPr>
      </w:pPr>
      <w:r>
        <w:rPr>
          <w:rFonts w:ascii="宋体" w:hAnsi="宋体"/>
          <w:sz w:val="24"/>
          <w:szCs w:val="24"/>
        </w:rPr>
        <w:t xml:space="preserve">3.3.4 </w:t>
      </w:r>
      <w:r>
        <w:rPr>
          <w:rFonts w:ascii="宋体" w:hAnsi="宋体" w:hint="eastAsia"/>
          <w:sz w:val="24"/>
          <w:szCs w:val="24"/>
        </w:rPr>
        <w:t>承包人主要施工管理人员离开施工现场的批准要求：</w:t>
      </w:r>
      <w:r>
        <w:rPr>
          <w:rFonts w:ascii="宋体" w:hAnsi="宋体" w:hint="eastAsia"/>
          <w:sz w:val="24"/>
          <w:szCs w:val="24"/>
          <w:u w:val="single"/>
        </w:rPr>
        <w:t>由总监理工程师批准，发包人认可后方可离开</w:t>
      </w:r>
      <w:r>
        <w:rPr>
          <w:rFonts w:ascii="宋体" w:hAnsi="宋体" w:hint="eastAsia"/>
          <w:sz w:val="24"/>
          <w:szCs w:val="24"/>
        </w:rPr>
        <w:t>。</w:t>
      </w:r>
    </w:p>
    <w:p w14:paraId="4FC9562F" w14:textId="77777777" w:rsidR="00EC2820" w:rsidRDefault="00EB4AB4">
      <w:pPr>
        <w:rPr>
          <w:rFonts w:ascii="宋体"/>
          <w:sz w:val="24"/>
          <w:szCs w:val="24"/>
        </w:rPr>
      </w:pPr>
      <w:r>
        <w:rPr>
          <w:rFonts w:ascii="宋体" w:hAnsi="宋体"/>
          <w:sz w:val="24"/>
          <w:szCs w:val="24"/>
        </w:rPr>
        <w:t>3.3.5</w:t>
      </w:r>
      <w:r>
        <w:rPr>
          <w:rFonts w:ascii="宋体" w:hAnsi="宋体" w:hint="eastAsia"/>
          <w:sz w:val="24"/>
          <w:szCs w:val="24"/>
        </w:rPr>
        <w:t>承包人擅自更换主要施工管理人员的违约责任：</w:t>
      </w:r>
      <w:r>
        <w:rPr>
          <w:rFonts w:ascii="宋体" w:hAnsi="宋体" w:hint="eastAsia"/>
          <w:sz w:val="24"/>
          <w:szCs w:val="24"/>
          <w:u w:val="single"/>
        </w:rPr>
        <w:t>处以</w:t>
      </w:r>
      <w:r>
        <w:rPr>
          <w:rFonts w:ascii="宋体" w:hAnsi="宋体"/>
          <w:sz w:val="24"/>
          <w:szCs w:val="24"/>
          <w:u w:val="single"/>
        </w:rPr>
        <w:t>3</w:t>
      </w:r>
      <w:r>
        <w:rPr>
          <w:rFonts w:ascii="宋体" w:hAnsi="宋体" w:hint="eastAsia"/>
          <w:sz w:val="24"/>
          <w:szCs w:val="24"/>
          <w:u w:val="single"/>
        </w:rPr>
        <w:t>万元罚款，承包人承担上述违约给发包人造成的一切损失</w:t>
      </w:r>
      <w:r>
        <w:rPr>
          <w:rFonts w:ascii="宋体" w:hAnsi="宋体" w:hint="eastAsia"/>
          <w:sz w:val="24"/>
          <w:szCs w:val="24"/>
        </w:rPr>
        <w:t>。</w:t>
      </w:r>
    </w:p>
    <w:p w14:paraId="79FC2276" w14:textId="77777777" w:rsidR="00EC2820" w:rsidRDefault="00EB4AB4">
      <w:pPr>
        <w:ind w:firstLineChars="300" w:firstLine="720"/>
        <w:rPr>
          <w:rFonts w:ascii="宋体"/>
          <w:sz w:val="24"/>
          <w:szCs w:val="24"/>
        </w:rPr>
      </w:pPr>
      <w:r>
        <w:rPr>
          <w:rFonts w:ascii="宋体" w:hAnsi="宋体" w:hint="eastAsia"/>
          <w:sz w:val="24"/>
          <w:szCs w:val="24"/>
        </w:rPr>
        <w:t>承包人主要施工管理人员擅自离开施工现场的违约责任：</w:t>
      </w:r>
      <w:r>
        <w:rPr>
          <w:rFonts w:ascii="宋体" w:hAnsi="宋体" w:hint="eastAsia"/>
          <w:sz w:val="24"/>
          <w:szCs w:val="24"/>
          <w:u w:val="single"/>
        </w:rPr>
        <w:t>处以</w:t>
      </w:r>
      <w:r>
        <w:rPr>
          <w:rFonts w:ascii="宋体" w:hAnsi="宋体"/>
          <w:sz w:val="24"/>
          <w:szCs w:val="24"/>
          <w:u w:val="single"/>
        </w:rPr>
        <w:t>1</w:t>
      </w:r>
      <w:r>
        <w:rPr>
          <w:rFonts w:ascii="宋体" w:hAnsi="宋体" w:hint="eastAsia"/>
          <w:sz w:val="24"/>
          <w:szCs w:val="24"/>
          <w:u w:val="single"/>
        </w:rPr>
        <w:t>万元罚款，承包人承担上述违约给发包人造成的一切损失</w:t>
      </w:r>
      <w:r>
        <w:rPr>
          <w:rFonts w:ascii="宋体" w:hAnsi="宋体" w:hint="eastAsia"/>
          <w:sz w:val="24"/>
          <w:szCs w:val="24"/>
        </w:rPr>
        <w:t>。</w:t>
      </w:r>
    </w:p>
    <w:p w14:paraId="58C2FD74" w14:textId="77777777" w:rsidR="00EC2820" w:rsidRDefault="00EB4AB4">
      <w:pPr>
        <w:rPr>
          <w:rFonts w:ascii="宋体"/>
          <w:sz w:val="24"/>
          <w:szCs w:val="24"/>
        </w:rPr>
      </w:pPr>
      <w:r>
        <w:rPr>
          <w:rFonts w:ascii="宋体" w:hAnsi="宋体"/>
          <w:sz w:val="24"/>
          <w:szCs w:val="24"/>
        </w:rPr>
        <w:t>3</w:t>
      </w:r>
      <w:bookmarkStart w:id="0" w:name="_Toc312677988"/>
      <w:bookmarkStart w:id="1" w:name="_Toc303539102"/>
      <w:bookmarkStart w:id="2" w:name="_Toc296944498"/>
      <w:bookmarkStart w:id="3" w:name="_Toc296890987"/>
      <w:bookmarkStart w:id="4" w:name="_Toc297123492"/>
      <w:bookmarkStart w:id="5" w:name="_Toc297216151"/>
      <w:bookmarkStart w:id="6" w:name="_Toc297048345"/>
      <w:bookmarkStart w:id="7" w:name="_Toc292559869"/>
      <w:bookmarkStart w:id="8" w:name="_Toc296346660"/>
      <w:bookmarkStart w:id="9" w:name="_Toc292559364"/>
      <w:bookmarkStart w:id="10" w:name="_Toc297120459"/>
      <w:bookmarkStart w:id="11" w:name="_Toc296503159"/>
      <w:bookmarkStart w:id="12" w:name="_Toc296347158"/>
      <w:bookmarkStart w:id="13" w:name="_Toc296891199"/>
      <w:bookmarkStart w:id="14" w:name="_Toc300934945"/>
      <w:bookmarkStart w:id="15" w:name="_Toc304295523"/>
      <w:r>
        <w:rPr>
          <w:rFonts w:ascii="宋体" w:hAnsi="宋体"/>
          <w:sz w:val="24"/>
          <w:szCs w:val="24"/>
        </w:rPr>
        <w:t xml:space="preserve">.5 </w:t>
      </w:r>
      <w:r>
        <w:rPr>
          <w:rFonts w:ascii="宋体" w:hAnsi="宋体" w:hint="eastAsia"/>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B823D42" w14:textId="77777777" w:rsidR="00EC2820" w:rsidRDefault="00EB4AB4">
      <w:pPr>
        <w:rPr>
          <w:rFonts w:ascii="宋体"/>
          <w:sz w:val="24"/>
          <w:szCs w:val="24"/>
        </w:rPr>
      </w:pPr>
      <w:r>
        <w:rPr>
          <w:rFonts w:ascii="宋体" w:hAnsi="宋体"/>
          <w:sz w:val="24"/>
          <w:szCs w:val="24"/>
        </w:rPr>
        <w:t>3</w:t>
      </w:r>
      <w:bookmarkStart w:id="16" w:name="_Toc297216152"/>
      <w:bookmarkStart w:id="17" w:name="_Toc303539103"/>
      <w:bookmarkStart w:id="18" w:name="_Toc304295524"/>
      <w:bookmarkStart w:id="19" w:name="_Toc296944499"/>
      <w:bookmarkStart w:id="20" w:name="_Toc292559365"/>
      <w:bookmarkStart w:id="21" w:name="_Toc296891200"/>
      <w:bookmarkStart w:id="22" w:name="_Toc300934946"/>
      <w:bookmarkStart w:id="23" w:name="_Toc296890988"/>
      <w:bookmarkStart w:id="24" w:name="_Toc296346661"/>
      <w:bookmarkStart w:id="25" w:name="_Toc297048346"/>
      <w:bookmarkStart w:id="26" w:name="_Toc292559870"/>
      <w:bookmarkStart w:id="27" w:name="_Toc297123493"/>
      <w:bookmarkStart w:id="28" w:name="_Toc296503160"/>
      <w:bookmarkStart w:id="29" w:name="_Toc297120460"/>
      <w:bookmarkStart w:id="30" w:name="_Toc296347159"/>
      <w:bookmarkStart w:id="31" w:name="_Toc312677989"/>
      <w:bookmarkStart w:id="32" w:name="_Toc318581158"/>
      <w:r>
        <w:rPr>
          <w:rFonts w:ascii="宋体" w:hAnsi="宋体"/>
          <w:sz w:val="24"/>
          <w:szCs w:val="24"/>
        </w:rPr>
        <w:t xml:space="preserve">.5.1 </w:t>
      </w:r>
      <w:r>
        <w:rPr>
          <w:rFonts w:ascii="宋体" w:hAnsi="宋体" w:hint="eastAsia"/>
          <w:sz w:val="24"/>
          <w:szCs w:val="24"/>
        </w:rPr>
        <w:t>分包的一般约定</w:t>
      </w:r>
    </w:p>
    <w:p w14:paraId="5E74D8F4" w14:textId="77777777" w:rsidR="00EC2820" w:rsidRDefault="00EB4AB4">
      <w:pPr>
        <w:ind w:firstLineChars="300" w:firstLine="720"/>
        <w:rPr>
          <w:rFonts w:ascii="宋体"/>
          <w:sz w:val="24"/>
          <w:szCs w:val="24"/>
        </w:rPr>
      </w:pPr>
      <w:r>
        <w:rPr>
          <w:rFonts w:ascii="宋体" w:hAnsi="宋体" w:hint="eastAsia"/>
          <w:sz w:val="24"/>
          <w:szCs w:val="24"/>
        </w:rPr>
        <w:t>禁止分包的工程包括：</w:t>
      </w:r>
      <w:r>
        <w:rPr>
          <w:rFonts w:ascii="宋体" w:hAnsi="宋体" w:hint="eastAsia"/>
          <w:sz w:val="24"/>
          <w:szCs w:val="24"/>
          <w:u w:val="single"/>
        </w:rPr>
        <w:t>本工程不允许分包</w:t>
      </w:r>
      <w:r>
        <w:rPr>
          <w:rFonts w:ascii="宋体" w:hAnsi="宋体" w:hint="eastAsia"/>
          <w:sz w:val="24"/>
          <w:szCs w:val="24"/>
        </w:rPr>
        <w:t>。</w:t>
      </w:r>
    </w:p>
    <w:p w14:paraId="43B3E986" w14:textId="77777777" w:rsidR="00EC2820" w:rsidRDefault="00EB4AB4">
      <w:pPr>
        <w:ind w:firstLineChars="300" w:firstLine="720"/>
        <w:rPr>
          <w:rFonts w:ascii="宋体"/>
          <w:sz w:val="24"/>
          <w:szCs w:val="24"/>
        </w:rPr>
      </w:pPr>
      <w:r>
        <w:rPr>
          <w:rFonts w:ascii="宋体" w:hAnsi="宋体" w:hint="eastAsia"/>
          <w:sz w:val="24"/>
          <w:szCs w:val="24"/>
        </w:rPr>
        <w:t>主体结构、关键性工作的范围：</w:t>
      </w:r>
      <w:r>
        <w:rPr>
          <w:rFonts w:ascii="宋体" w:hAnsi="宋体" w:hint="eastAsia"/>
          <w:sz w:val="24"/>
          <w:szCs w:val="24"/>
          <w:u w:val="single"/>
        </w:rPr>
        <w:t>无</w:t>
      </w:r>
      <w:r>
        <w:rPr>
          <w:rFonts w:ascii="宋体" w:hAnsi="宋体" w:hint="eastAsia"/>
          <w:sz w:val="24"/>
          <w:szCs w:val="24"/>
        </w:rPr>
        <w:t>。</w:t>
      </w:r>
      <w:bookmarkStart w:id="33" w:name="_Toc303539104"/>
      <w:bookmarkStart w:id="34" w:name="_Toc296346662"/>
      <w:bookmarkStart w:id="35" w:name="_Toc296944500"/>
      <w:bookmarkStart w:id="36" w:name="_Toc296890989"/>
      <w:bookmarkStart w:id="37" w:name="_Toc296503161"/>
      <w:bookmarkStart w:id="38" w:name="_Toc297048347"/>
      <w:bookmarkStart w:id="39" w:name="_Toc297120461"/>
      <w:bookmarkStart w:id="40" w:name="_Toc296891201"/>
      <w:bookmarkStart w:id="41" w:name="_Toc297123494"/>
      <w:bookmarkStart w:id="42" w:name="_Toc297216153"/>
      <w:bookmarkStart w:id="43" w:name="_Toc304295525"/>
      <w:bookmarkStart w:id="44" w:name="_Toc296347160"/>
      <w:bookmarkStart w:id="45" w:name="_Toc30093494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68128E32" w14:textId="77777777" w:rsidR="00EC2820" w:rsidRDefault="00EB4AB4">
      <w:pPr>
        <w:rPr>
          <w:rFonts w:ascii="宋体"/>
          <w:sz w:val="24"/>
          <w:szCs w:val="24"/>
        </w:rPr>
      </w:pPr>
      <w:r>
        <w:rPr>
          <w:rFonts w:ascii="宋体" w:hAnsi="宋体"/>
          <w:sz w:val="24"/>
          <w:szCs w:val="24"/>
        </w:rPr>
        <w:t>3</w:t>
      </w:r>
      <w:bookmarkStart w:id="46" w:name="_Toc318581159"/>
      <w:bookmarkStart w:id="47" w:name="_Toc312677990"/>
      <w:r>
        <w:rPr>
          <w:rFonts w:ascii="宋体" w:hAnsi="宋体"/>
          <w:sz w:val="24"/>
          <w:szCs w:val="24"/>
        </w:rPr>
        <w:t>.5.2</w:t>
      </w:r>
      <w:r>
        <w:rPr>
          <w:rFonts w:ascii="宋体" w:hAnsi="宋体" w:hint="eastAsia"/>
          <w:sz w:val="24"/>
          <w:szCs w:val="24"/>
        </w:rPr>
        <w:t>分包的确定</w:t>
      </w:r>
    </w:p>
    <w:p w14:paraId="2AE6102C" w14:textId="77777777" w:rsidR="00EC2820" w:rsidRDefault="00EB4AB4">
      <w:pPr>
        <w:ind w:firstLineChars="300" w:firstLine="720"/>
        <w:rPr>
          <w:rFonts w:ascii="宋体"/>
          <w:sz w:val="24"/>
          <w:szCs w:val="24"/>
        </w:rPr>
      </w:pPr>
      <w:r>
        <w:rPr>
          <w:rFonts w:ascii="宋体" w:hAnsi="宋体" w:hint="eastAsia"/>
          <w:sz w:val="24"/>
          <w:szCs w:val="24"/>
        </w:rPr>
        <w:t>允许分包的专业工程包括：</w:t>
      </w:r>
      <w:r>
        <w:rPr>
          <w:rFonts w:ascii="宋体" w:hAnsi="宋体" w:hint="eastAsia"/>
          <w:sz w:val="24"/>
          <w:szCs w:val="24"/>
          <w:u w:val="single"/>
        </w:rPr>
        <w:t>无</w:t>
      </w:r>
      <w:r>
        <w:rPr>
          <w:rFonts w:ascii="宋体" w:hAnsi="宋体" w:hint="eastAsia"/>
          <w:sz w:val="24"/>
          <w:szCs w:val="24"/>
        </w:rPr>
        <w:t>。</w:t>
      </w:r>
    </w:p>
    <w:p w14:paraId="57073310" w14:textId="77777777" w:rsidR="00EC2820" w:rsidRDefault="00EB4AB4">
      <w:pPr>
        <w:ind w:firstLineChars="300" w:firstLine="720"/>
        <w:rPr>
          <w:rFonts w:ascii="宋体"/>
          <w:sz w:val="24"/>
          <w:szCs w:val="24"/>
        </w:rPr>
      </w:pPr>
      <w:r>
        <w:rPr>
          <w:rFonts w:ascii="宋体" w:hAnsi="宋体" w:hint="eastAsia"/>
          <w:sz w:val="24"/>
          <w:szCs w:val="24"/>
        </w:rPr>
        <w:t>其他关于分包的约定：</w:t>
      </w:r>
      <w:r>
        <w:rPr>
          <w:rFonts w:ascii="宋体" w:hAnsi="宋体" w:hint="eastAsia"/>
          <w:sz w:val="24"/>
          <w:szCs w:val="24"/>
          <w:u w:val="single"/>
        </w:rPr>
        <w:t>无</w:t>
      </w:r>
      <w:r>
        <w:rPr>
          <w:rFonts w:ascii="宋体" w:hAnsi="宋体" w:hint="eastAsia"/>
          <w:sz w:val="24"/>
          <w:szCs w:val="24"/>
        </w:rPr>
        <w:t>。</w:t>
      </w:r>
    </w:p>
    <w:p w14:paraId="4A3EC6CD" w14:textId="77777777" w:rsidR="00EC2820" w:rsidRDefault="00EB4AB4">
      <w:pPr>
        <w:rPr>
          <w:rFonts w:ascii="宋体"/>
          <w:sz w:val="24"/>
          <w:szCs w:val="24"/>
        </w:rPr>
      </w:pPr>
      <w:r>
        <w:rPr>
          <w:rFonts w:ascii="宋体" w:hAnsi="宋体"/>
          <w:sz w:val="24"/>
          <w:szCs w:val="24"/>
        </w:rPr>
        <w:t xml:space="preserve">3.5.4 </w:t>
      </w:r>
      <w:r>
        <w:rPr>
          <w:rFonts w:ascii="宋体" w:hAnsi="宋体" w:hint="eastAsia"/>
          <w:sz w:val="24"/>
          <w:szCs w:val="24"/>
        </w:rPr>
        <w:t>分包合同价款</w:t>
      </w:r>
    </w:p>
    <w:p w14:paraId="655D8614" w14:textId="77777777" w:rsidR="00EC2820" w:rsidRDefault="00EB4AB4">
      <w:pPr>
        <w:ind w:firstLineChars="300" w:firstLine="720"/>
        <w:rPr>
          <w:rFonts w:ascii="宋体"/>
          <w:sz w:val="24"/>
          <w:szCs w:val="24"/>
        </w:rPr>
      </w:pPr>
      <w:r>
        <w:rPr>
          <w:rFonts w:ascii="宋体" w:hAnsi="宋体" w:hint="eastAsia"/>
          <w:sz w:val="24"/>
          <w:szCs w:val="24"/>
        </w:rPr>
        <w:t>关于分包合同价款支付的约定：</w:t>
      </w:r>
      <w:r>
        <w:rPr>
          <w:rFonts w:ascii="宋体" w:hAnsi="宋体" w:hint="eastAsia"/>
          <w:sz w:val="24"/>
          <w:szCs w:val="24"/>
          <w:u w:val="single"/>
        </w:rPr>
        <w:t>无</w:t>
      </w:r>
      <w:r>
        <w:rPr>
          <w:rFonts w:ascii="宋体" w:hAnsi="宋体" w:hint="eastAsia"/>
          <w:sz w:val="24"/>
          <w:szCs w:val="24"/>
        </w:rPr>
        <w:t>。</w:t>
      </w:r>
    </w:p>
    <w:bookmarkEnd w:id="46"/>
    <w:bookmarkEnd w:id="47"/>
    <w:p w14:paraId="4FEDA4C7" w14:textId="77777777" w:rsidR="00EC2820" w:rsidRDefault="00EB4AB4">
      <w:pPr>
        <w:rPr>
          <w:rFonts w:ascii="宋体"/>
          <w:sz w:val="24"/>
          <w:szCs w:val="24"/>
        </w:rPr>
      </w:pPr>
      <w:r>
        <w:rPr>
          <w:rFonts w:ascii="宋体" w:hAnsi="宋体"/>
          <w:sz w:val="24"/>
          <w:szCs w:val="24"/>
        </w:rPr>
        <w:t xml:space="preserve">3.6 </w:t>
      </w:r>
      <w:r>
        <w:rPr>
          <w:rFonts w:ascii="宋体" w:hAnsi="宋体" w:hint="eastAsia"/>
          <w:sz w:val="24"/>
          <w:szCs w:val="24"/>
        </w:rPr>
        <w:t>工程照管与成品、半成品保护</w:t>
      </w:r>
    </w:p>
    <w:p w14:paraId="6AD73544" w14:textId="77777777" w:rsidR="00EC2820" w:rsidRDefault="00EB4AB4">
      <w:pPr>
        <w:ind w:firstLineChars="225" w:firstLine="540"/>
        <w:rPr>
          <w:rFonts w:ascii="宋体"/>
          <w:sz w:val="24"/>
          <w:szCs w:val="24"/>
        </w:rPr>
      </w:pPr>
      <w:r>
        <w:rPr>
          <w:rFonts w:ascii="宋体" w:hAnsi="宋体" w:hint="eastAsia"/>
          <w:sz w:val="24"/>
          <w:szCs w:val="24"/>
        </w:rPr>
        <w:t>承包人负责照管工程及工程相关的材料、工程设备的起始时间：</w:t>
      </w:r>
      <w:r>
        <w:rPr>
          <w:rFonts w:ascii="宋体" w:hAnsi="宋体" w:hint="eastAsia"/>
          <w:sz w:val="24"/>
          <w:szCs w:val="24"/>
          <w:u w:val="single"/>
        </w:rPr>
        <w:t>自发包人向承包人移交施工现场之日起，直到颁发工程接收证书之日止</w:t>
      </w:r>
      <w:r>
        <w:rPr>
          <w:rFonts w:ascii="宋体" w:hAnsi="宋体" w:hint="eastAsia"/>
          <w:sz w:val="24"/>
          <w:szCs w:val="24"/>
        </w:rPr>
        <w:t>。</w:t>
      </w:r>
    </w:p>
    <w:p w14:paraId="5D235CC6" w14:textId="77777777" w:rsidR="00EC2820" w:rsidRDefault="00EB4AB4">
      <w:pPr>
        <w:rPr>
          <w:rFonts w:ascii="宋体"/>
          <w:sz w:val="24"/>
          <w:szCs w:val="24"/>
        </w:rPr>
      </w:pPr>
      <w:r>
        <w:rPr>
          <w:rFonts w:ascii="宋体" w:hAnsi="宋体"/>
          <w:sz w:val="24"/>
          <w:szCs w:val="24"/>
        </w:rPr>
        <w:lastRenderedPageBreak/>
        <w:t xml:space="preserve">3.7 </w:t>
      </w:r>
      <w:r>
        <w:rPr>
          <w:rFonts w:ascii="宋体" w:hAnsi="宋体" w:hint="eastAsia"/>
          <w:sz w:val="24"/>
          <w:szCs w:val="24"/>
        </w:rPr>
        <w:t>履约担保</w:t>
      </w:r>
    </w:p>
    <w:p w14:paraId="30AB0780" w14:textId="77777777" w:rsidR="00EC2820" w:rsidRDefault="00EB4AB4">
      <w:pPr>
        <w:ind w:firstLineChars="225" w:firstLine="540"/>
        <w:rPr>
          <w:rFonts w:ascii="宋体"/>
          <w:sz w:val="24"/>
          <w:szCs w:val="24"/>
        </w:rPr>
      </w:pPr>
      <w:r>
        <w:rPr>
          <w:rFonts w:ascii="宋体" w:hAnsi="宋体" w:hint="eastAsia"/>
          <w:sz w:val="24"/>
          <w:szCs w:val="24"/>
        </w:rPr>
        <w:t>承包人是否提供履约担保：</w:t>
      </w:r>
      <w:r>
        <w:rPr>
          <w:rFonts w:ascii="宋体" w:hAnsi="宋体" w:hint="eastAsia"/>
          <w:sz w:val="24"/>
          <w:szCs w:val="24"/>
          <w:u w:val="single"/>
        </w:rPr>
        <w:t>/</w:t>
      </w:r>
      <w:r>
        <w:rPr>
          <w:rFonts w:ascii="宋体" w:hAnsi="宋体" w:hint="eastAsia"/>
          <w:sz w:val="24"/>
          <w:szCs w:val="24"/>
        </w:rPr>
        <w:t>。</w:t>
      </w:r>
    </w:p>
    <w:p w14:paraId="2C4B7EBC" w14:textId="77777777" w:rsidR="00EC2820" w:rsidRDefault="00EB4AB4">
      <w:pPr>
        <w:spacing w:line="320" w:lineRule="exact"/>
        <w:rPr>
          <w:rFonts w:ascii="宋体"/>
          <w:sz w:val="24"/>
          <w:szCs w:val="24"/>
          <w:u w:val="single"/>
        </w:rPr>
      </w:pPr>
      <w:r>
        <w:rPr>
          <w:rFonts w:ascii="宋体" w:hAnsi="宋体" w:hint="eastAsia"/>
          <w:sz w:val="24"/>
          <w:szCs w:val="24"/>
        </w:rPr>
        <w:t>承包人提供履约担保的形式、金额及期限的：</w:t>
      </w:r>
      <w:r>
        <w:rPr>
          <w:rFonts w:ascii="宋体" w:hAnsi="宋体" w:hint="eastAsia"/>
          <w:sz w:val="24"/>
          <w:szCs w:val="24"/>
          <w:u w:val="single"/>
        </w:rPr>
        <w:t>/</w:t>
      </w:r>
    </w:p>
    <w:p w14:paraId="6749C5D7" w14:textId="77777777" w:rsidR="00EC2820" w:rsidRDefault="00EB4AB4">
      <w:pPr>
        <w:spacing w:line="320" w:lineRule="exact"/>
        <w:rPr>
          <w:rFonts w:ascii="宋体"/>
          <w:b/>
          <w:sz w:val="24"/>
          <w:szCs w:val="24"/>
        </w:rPr>
      </w:pPr>
      <w:r>
        <w:rPr>
          <w:rFonts w:ascii="宋体" w:hAnsi="宋体"/>
          <w:b/>
          <w:sz w:val="24"/>
          <w:szCs w:val="24"/>
        </w:rPr>
        <w:t xml:space="preserve">4. </w:t>
      </w:r>
      <w:r>
        <w:rPr>
          <w:rFonts w:ascii="宋体" w:hAnsi="宋体" w:hint="eastAsia"/>
          <w:b/>
          <w:sz w:val="24"/>
          <w:szCs w:val="24"/>
        </w:rPr>
        <w:t>监理人</w:t>
      </w:r>
    </w:p>
    <w:p w14:paraId="1437B741" w14:textId="77777777" w:rsidR="00EC2820" w:rsidRDefault="00EB4AB4">
      <w:pPr>
        <w:spacing w:line="320" w:lineRule="exact"/>
        <w:rPr>
          <w:rFonts w:ascii="宋体"/>
          <w:sz w:val="24"/>
          <w:szCs w:val="24"/>
        </w:rPr>
      </w:pPr>
      <w:r>
        <w:rPr>
          <w:rFonts w:ascii="宋体" w:hAnsi="宋体"/>
          <w:sz w:val="24"/>
          <w:szCs w:val="24"/>
        </w:rPr>
        <w:t>4.1</w:t>
      </w:r>
      <w:r>
        <w:rPr>
          <w:rFonts w:ascii="宋体" w:hAnsi="宋体" w:hint="eastAsia"/>
          <w:sz w:val="24"/>
          <w:szCs w:val="24"/>
        </w:rPr>
        <w:t>监理人的一般规定</w:t>
      </w:r>
    </w:p>
    <w:p w14:paraId="387DEC8A" w14:textId="77777777" w:rsidR="00EC2820" w:rsidRDefault="00EB4AB4">
      <w:pPr>
        <w:spacing w:line="320" w:lineRule="exact"/>
        <w:ind w:firstLineChars="150" w:firstLine="360"/>
        <w:rPr>
          <w:rFonts w:ascii="宋体"/>
          <w:sz w:val="24"/>
          <w:szCs w:val="24"/>
        </w:rPr>
      </w:pPr>
      <w:r>
        <w:rPr>
          <w:rFonts w:ascii="宋体" w:hAnsi="宋体" w:hint="eastAsia"/>
          <w:sz w:val="24"/>
          <w:szCs w:val="24"/>
        </w:rPr>
        <w:t>关于监理人的监理内容：</w:t>
      </w:r>
      <w:r>
        <w:rPr>
          <w:rFonts w:ascii="宋体" w:hAnsi="宋体" w:hint="eastAsia"/>
          <w:spacing w:val="4"/>
          <w:sz w:val="24"/>
          <w:szCs w:val="24"/>
          <w:u w:val="single"/>
        </w:rPr>
        <w:t>见监理合同</w:t>
      </w:r>
      <w:r>
        <w:rPr>
          <w:rFonts w:ascii="宋体" w:hAnsi="宋体" w:hint="eastAsia"/>
          <w:sz w:val="24"/>
          <w:szCs w:val="24"/>
        </w:rPr>
        <w:t>。</w:t>
      </w:r>
    </w:p>
    <w:p w14:paraId="51E83F40" w14:textId="77777777" w:rsidR="00EC2820" w:rsidRDefault="00EB4AB4">
      <w:pPr>
        <w:spacing w:line="320" w:lineRule="exact"/>
        <w:ind w:firstLineChars="150" w:firstLine="360"/>
        <w:rPr>
          <w:rFonts w:ascii="宋体" w:hAnsi="宋体"/>
          <w:sz w:val="24"/>
          <w:szCs w:val="24"/>
        </w:rPr>
      </w:pPr>
      <w:r>
        <w:rPr>
          <w:rFonts w:ascii="宋体" w:hAnsi="宋体" w:hint="eastAsia"/>
          <w:sz w:val="24"/>
          <w:szCs w:val="24"/>
        </w:rPr>
        <w:t>关于监理人的监理权限：</w:t>
      </w:r>
      <w:r>
        <w:rPr>
          <w:rFonts w:ascii="宋体" w:hAnsi="宋体" w:hint="eastAsia"/>
          <w:sz w:val="24"/>
          <w:szCs w:val="24"/>
          <w:u w:val="single"/>
        </w:rPr>
        <w:t>见监理合同</w:t>
      </w:r>
      <w:r>
        <w:rPr>
          <w:rFonts w:ascii="宋体" w:hAnsi="宋体" w:hint="eastAsia"/>
          <w:sz w:val="24"/>
          <w:szCs w:val="24"/>
        </w:rPr>
        <w:t>。</w:t>
      </w:r>
    </w:p>
    <w:p w14:paraId="55CF6147" w14:textId="77777777" w:rsidR="00EC2820" w:rsidRDefault="00EB4AB4">
      <w:pPr>
        <w:spacing w:line="320" w:lineRule="exact"/>
        <w:ind w:firstLineChars="150" w:firstLine="360"/>
        <w:rPr>
          <w:rFonts w:ascii="宋体"/>
          <w:sz w:val="24"/>
          <w:szCs w:val="24"/>
        </w:rPr>
      </w:pPr>
      <w:r>
        <w:rPr>
          <w:rFonts w:ascii="宋体" w:hAnsi="宋体" w:hint="eastAsia"/>
          <w:sz w:val="24"/>
          <w:szCs w:val="24"/>
        </w:rPr>
        <w:t>关于监理人在施工现场的办公场所、生活场所的提供和费用承担的约定：</w:t>
      </w:r>
      <w:r>
        <w:rPr>
          <w:rFonts w:ascii="宋体" w:hAnsi="宋体" w:hint="eastAsia"/>
          <w:sz w:val="24"/>
          <w:szCs w:val="24"/>
          <w:u w:val="single"/>
        </w:rPr>
        <w:t>由承包人承担</w:t>
      </w:r>
      <w:r>
        <w:rPr>
          <w:rFonts w:ascii="宋体" w:hAnsi="宋体" w:hint="eastAsia"/>
          <w:sz w:val="24"/>
          <w:szCs w:val="24"/>
        </w:rPr>
        <w:t>。</w:t>
      </w:r>
    </w:p>
    <w:p w14:paraId="0FD3B145" w14:textId="77777777" w:rsidR="00EC2820" w:rsidRDefault="00EB4AB4">
      <w:pPr>
        <w:spacing w:line="320" w:lineRule="exact"/>
        <w:rPr>
          <w:rFonts w:ascii="宋体"/>
          <w:sz w:val="24"/>
          <w:szCs w:val="24"/>
        </w:rPr>
      </w:pPr>
      <w:r>
        <w:rPr>
          <w:rFonts w:ascii="宋体" w:hAnsi="宋体"/>
          <w:sz w:val="24"/>
          <w:szCs w:val="24"/>
        </w:rPr>
        <w:t xml:space="preserve">4.2 </w:t>
      </w:r>
      <w:r>
        <w:rPr>
          <w:rFonts w:ascii="宋体" w:hAnsi="宋体" w:hint="eastAsia"/>
          <w:sz w:val="24"/>
          <w:szCs w:val="24"/>
        </w:rPr>
        <w:t>监理人员</w:t>
      </w:r>
    </w:p>
    <w:p w14:paraId="47445AB0" w14:textId="77777777" w:rsidR="00EC2820" w:rsidRDefault="00EB4AB4">
      <w:pPr>
        <w:spacing w:line="320" w:lineRule="exact"/>
        <w:ind w:firstLineChars="150" w:firstLine="360"/>
        <w:rPr>
          <w:rFonts w:ascii="宋体"/>
          <w:sz w:val="24"/>
          <w:szCs w:val="24"/>
        </w:rPr>
      </w:pPr>
      <w:r>
        <w:rPr>
          <w:rFonts w:ascii="宋体" w:hAnsi="宋体" w:hint="eastAsia"/>
          <w:sz w:val="24"/>
          <w:szCs w:val="24"/>
        </w:rPr>
        <w:t>总监理工程师：</w:t>
      </w:r>
    </w:p>
    <w:p w14:paraId="2457FBBD" w14:textId="77777777" w:rsidR="00EC2820" w:rsidRDefault="00EB4AB4">
      <w:pPr>
        <w:spacing w:line="320" w:lineRule="exact"/>
        <w:ind w:firstLineChars="150" w:firstLine="360"/>
        <w:rPr>
          <w:rFonts w:ascii="宋体"/>
          <w:sz w:val="24"/>
          <w:szCs w:val="24"/>
        </w:rPr>
      </w:pPr>
      <w:r>
        <w:rPr>
          <w:rFonts w:ascii="宋体" w:hAnsi="宋体" w:hint="eastAsia"/>
          <w:sz w:val="24"/>
          <w:szCs w:val="24"/>
        </w:rPr>
        <w:t>姓名：；</w:t>
      </w:r>
    </w:p>
    <w:p w14:paraId="5E61476B" w14:textId="77777777" w:rsidR="00EC2820" w:rsidRDefault="00EB4AB4">
      <w:pPr>
        <w:spacing w:line="320" w:lineRule="exact"/>
        <w:ind w:firstLineChars="150" w:firstLine="360"/>
        <w:rPr>
          <w:rFonts w:ascii="宋体"/>
          <w:sz w:val="24"/>
          <w:szCs w:val="24"/>
        </w:rPr>
      </w:pPr>
      <w:r>
        <w:rPr>
          <w:rFonts w:ascii="宋体" w:hAnsi="宋体" w:hint="eastAsia"/>
          <w:sz w:val="24"/>
          <w:szCs w:val="24"/>
        </w:rPr>
        <w:t>职务：；</w:t>
      </w:r>
    </w:p>
    <w:p w14:paraId="54FDB1D5" w14:textId="77777777" w:rsidR="00EC2820" w:rsidRDefault="00EB4AB4">
      <w:pPr>
        <w:spacing w:line="320" w:lineRule="exact"/>
        <w:ind w:firstLineChars="150" w:firstLine="360"/>
        <w:rPr>
          <w:rFonts w:ascii="宋体"/>
          <w:sz w:val="24"/>
          <w:szCs w:val="24"/>
        </w:rPr>
      </w:pPr>
      <w:r>
        <w:rPr>
          <w:rFonts w:ascii="宋体" w:hAnsi="宋体" w:hint="eastAsia"/>
          <w:sz w:val="24"/>
          <w:szCs w:val="24"/>
        </w:rPr>
        <w:t>监理工程师执业资格证书号：；</w:t>
      </w:r>
    </w:p>
    <w:p w14:paraId="239C09AE" w14:textId="77777777" w:rsidR="00EC2820" w:rsidRDefault="00EB4AB4">
      <w:pPr>
        <w:spacing w:line="320" w:lineRule="exact"/>
        <w:ind w:firstLineChars="150" w:firstLine="360"/>
        <w:rPr>
          <w:rFonts w:ascii="宋体"/>
          <w:sz w:val="24"/>
          <w:szCs w:val="24"/>
        </w:rPr>
      </w:pPr>
      <w:r>
        <w:rPr>
          <w:rFonts w:ascii="宋体" w:hAnsi="宋体" w:hint="eastAsia"/>
          <w:sz w:val="24"/>
          <w:szCs w:val="24"/>
        </w:rPr>
        <w:t>联系电话：；</w:t>
      </w:r>
    </w:p>
    <w:p w14:paraId="342C0EC3" w14:textId="77777777" w:rsidR="00EC2820" w:rsidRDefault="00EB4AB4">
      <w:pPr>
        <w:spacing w:line="320" w:lineRule="exact"/>
        <w:ind w:firstLineChars="150" w:firstLine="360"/>
        <w:rPr>
          <w:rFonts w:ascii="宋体"/>
          <w:sz w:val="24"/>
          <w:szCs w:val="24"/>
        </w:rPr>
      </w:pPr>
      <w:r>
        <w:rPr>
          <w:rFonts w:ascii="宋体" w:hAnsi="宋体" w:hint="eastAsia"/>
          <w:sz w:val="24"/>
          <w:szCs w:val="24"/>
        </w:rPr>
        <w:t>电子信箱：；</w:t>
      </w:r>
    </w:p>
    <w:p w14:paraId="193F0B4F" w14:textId="77777777" w:rsidR="00EC2820" w:rsidRDefault="00EB4AB4">
      <w:pPr>
        <w:spacing w:line="320" w:lineRule="exact"/>
        <w:ind w:firstLineChars="150" w:firstLine="360"/>
        <w:rPr>
          <w:rFonts w:ascii="宋体"/>
          <w:sz w:val="24"/>
          <w:szCs w:val="24"/>
        </w:rPr>
      </w:pPr>
      <w:r>
        <w:rPr>
          <w:rFonts w:ascii="宋体" w:hAnsi="宋体" w:hint="eastAsia"/>
          <w:sz w:val="24"/>
          <w:szCs w:val="24"/>
        </w:rPr>
        <w:t>通信地址：；</w:t>
      </w:r>
    </w:p>
    <w:p w14:paraId="22A19F95" w14:textId="77777777" w:rsidR="00EC2820" w:rsidRDefault="00EB4AB4">
      <w:pPr>
        <w:spacing w:line="320" w:lineRule="exact"/>
        <w:ind w:firstLineChars="150" w:firstLine="360"/>
        <w:rPr>
          <w:rFonts w:ascii="宋体"/>
          <w:sz w:val="24"/>
          <w:szCs w:val="24"/>
        </w:rPr>
      </w:pPr>
      <w:r>
        <w:rPr>
          <w:rFonts w:ascii="宋体" w:hAnsi="宋体" w:hint="eastAsia"/>
          <w:sz w:val="24"/>
          <w:szCs w:val="24"/>
        </w:rPr>
        <w:t>关于监理人的其他约定：</w:t>
      </w:r>
      <w:r>
        <w:rPr>
          <w:rFonts w:ascii="宋体" w:hAnsi="宋体" w:hint="eastAsia"/>
          <w:spacing w:val="4"/>
          <w:sz w:val="24"/>
          <w:szCs w:val="24"/>
          <w:u w:val="single"/>
        </w:rPr>
        <w:t>见监理合同</w:t>
      </w:r>
      <w:r>
        <w:rPr>
          <w:rFonts w:ascii="宋体" w:hAnsi="宋体" w:hint="eastAsia"/>
          <w:sz w:val="24"/>
          <w:szCs w:val="24"/>
        </w:rPr>
        <w:t>。</w:t>
      </w:r>
    </w:p>
    <w:p w14:paraId="2D73CE5A" w14:textId="77777777" w:rsidR="00EC2820" w:rsidRDefault="00EB4AB4">
      <w:pPr>
        <w:spacing w:line="320" w:lineRule="exact"/>
        <w:rPr>
          <w:rFonts w:ascii="宋体"/>
          <w:sz w:val="24"/>
          <w:szCs w:val="24"/>
        </w:rPr>
      </w:pPr>
      <w:r>
        <w:rPr>
          <w:rFonts w:ascii="宋体" w:hAnsi="宋体"/>
          <w:sz w:val="24"/>
          <w:szCs w:val="24"/>
        </w:rPr>
        <w:t xml:space="preserve">4.4 </w:t>
      </w:r>
      <w:r>
        <w:rPr>
          <w:rFonts w:ascii="宋体" w:hAnsi="宋体" w:hint="eastAsia"/>
          <w:sz w:val="24"/>
          <w:szCs w:val="24"/>
        </w:rPr>
        <w:t>商定或确定</w:t>
      </w:r>
    </w:p>
    <w:p w14:paraId="4EC02783" w14:textId="77777777" w:rsidR="00EC2820" w:rsidRDefault="00EB4AB4">
      <w:pPr>
        <w:spacing w:line="320" w:lineRule="exact"/>
        <w:ind w:firstLineChars="150" w:firstLine="360"/>
        <w:rPr>
          <w:rFonts w:ascii="宋体"/>
          <w:sz w:val="24"/>
          <w:szCs w:val="24"/>
        </w:rPr>
      </w:pPr>
      <w:r>
        <w:rPr>
          <w:rFonts w:ascii="宋体" w:hAnsi="宋体" w:hint="eastAsia"/>
          <w:sz w:val="24"/>
          <w:szCs w:val="24"/>
        </w:rPr>
        <w:t>在发包人和承包人不能通过协商达成一致意见时，发包人授权监理人对以下事项进行确定：（</w:t>
      </w:r>
      <w:r>
        <w:rPr>
          <w:rFonts w:ascii="宋体" w:hAnsi="宋体"/>
          <w:sz w:val="24"/>
          <w:szCs w:val="24"/>
        </w:rPr>
        <w:t>1</w:t>
      </w:r>
      <w:r>
        <w:rPr>
          <w:rFonts w:ascii="宋体" w:hAnsi="宋体" w:hint="eastAsia"/>
          <w:sz w:val="24"/>
          <w:szCs w:val="24"/>
        </w:rPr>
        <w:t>）</w:t>
      </w:r>
      <w:r>
        <w:rPr>
          <w:rFonts w:ascii="宋体" w:hAnsi="宋体" w:hint="eastAsia"/>
          <w:spacing w:val="4"/>
          <w:sz w:val="24"/>
          <w:szCs w:val="24"/>
          <w:u w:val="single"/>
        </w:rPr>
        <w:t>总监理工程师按照合同约定审慎做出公正的确定</w:t>
      </w: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hint="eastAsia"/>
          <w:sz w:val="24"/>
          <w:szCs w:val="24"/>
          <w:u w:val="single"/>
        </w:rPr>
        <w:t>合同当事人对总监理工程师的确定没有异议的，按照总监理工程师的确定执行。任何一方合同当事人有异议，按照第</w:t>
      </w:r>
      <w:r>
        <w:rPr>
          <w:rFonts w:ascii="宋体" w:hAnsi="宋体"/>
          <w:sz w:val="24"/>
          <w:szCs w:val="24"/>
          <w:u w:val="single"/>
        </w:rPr>
        <w:t>20</w:t>
      </w:r>
      <w:r>
        <w:rPr>
          <w:rFonts w:ascii="宋体" w:hAnsi="宋体" w:hint="eastAsia"/>
          <w:sz w:val="24"/>
          <w:szCs w:val="24"/>
          <w:u w:val="single"/>
        </w:rPr>
        <w:t>条〔争议解决〕约定处理</w:t>
      </w:r>
      <w:r>
        <w:rPr>
          <w:rFonts w:ascii="宋体" w:hAnsi="宋体" w:hint="eastAsia"/>
          <w:sz w:val="24"/>
          <w:szCs w:val="24"/>
        </w:rPr>
        <w:t>。</w:t>
      </w:r>
    </w:p>
    <w:p w14:paraId="3CB8BE1B" w14:textId="77777777" w:rsidR="00EC2820" w:rsidRDefault="00EB4AB4">
      <w:pPr>
        <w:spacing w:line="320" w:lineRule="exact"/>
        <w:rPr>
          <w:rFonts w:ascii="宋体"/>
          <w:b/>
          <w:sz w:val="24"/>
          <w:szCs w:val="24"/>
        </w:rPr>
      </w:pPr>
      <w:r>
        <w:rPr>
          <w:rFonts w:ascii="宋体" w:hAnsi="宋体"/>
          <w:b/>
          <w:sz w:val="24"/>
          <w:szCs w:val="24"/>
        </w:rPr>
        <w:t xml:space="preserve">5. </w:t>
      </w:r>
      <w:r>
        <w:rPr>
          <w:rFonts w:ascii="宋体" w:hAnsi="宋体" w:hint="eastAsia"/>
          <w:b/>
          <w:sz w:val="24"/>
          <w:szCs w:val="24"/>
        </w:rPr>
        <w:t>工程质量</w:t>
      </w:r>
    </w:p>
    <w:p w14:paraId="1661F2C5" w14:textId="77777777" w:rsidR="00EC2820" w:rsidRDefault="00EB4AB4">
      <w:pPr>
        <w:spacing w:line="320" w:lineRule="exact"/>
        <w:rPr>
          <w:rFonts w:ascii="宋体"/>
          <w:sz w:val="24"/>
          <w:szCs w:val="24"/>
        </w:rPr>
      </w:pPr>
      <w:r>
        <w:rPr>
          <w:rFonts w:ascii="宋体" w:hAnsi="宋体"/>
          <w:sz w:val="24"/>
          <w:szCs w:val="24"/>
        </w:rPr>
        <w:t xml:space="preserve">5.1 </w:t>
      </w:r>
      <w:r>
        <w:rPr>
          <w:rFonts w:ascii="宋体" w:hAnsi="宋体" w:hint="eastAsia"/>
          <w:sz w:val="24"/>
          <w:szCs w:val="24"/>
        </w:rPr>
        <w:t>质量要求</w:t>
      </w:r>
    </w:p>
    <w:p w14:paraId="46AB24B1" w14:textId="77777777" w:rsidR="00EC2820" w:rsidRDefault="00EB4AB4">
      <w:pPr>
        <w:spacing w:line="320" w:lineRule="exact"/>
        <w:rPr>
          <w:rFonts w:ascii="宋体"/>
          <w:sz w:val="24"/>
          <w:szCs w:val="24"/>
        </w:rPr>
      </w:pPr>
      <w:r>
        <w:rPr>
          <w:rFonts w:ascii="宋体" w:hAnsi="宋体"/>
          <w:sz w:val="24"/>
          <w:szCs w:val="24"/>
        </w:rPr>
        <w:t xml:space="preserve">5.1.1 </w:t>
      </w:r>
      <w:r>
        <w:rPr>
          <w:rFonts w:ascii="宋体" w:hAnsi="宋体" w:hint="eastAsia"/>
          <w:sz w:val="24"/>
          <w:szCs w:val="24"/>
        </w:rPr>
        <w:t>特殊质量标准和要求：</w:t>
      </w:r>
      <w:r>
        <w:rPr>
          <w:rFonts w:ascii="宋体" w:hAnsi="宋体" w:hint="eastAsia"/>
          <w:sz w:val="24"/>
          <w:szCs w:val="24"/>
          <w:u w:val="single"/>
        </w:rPr>
        <w:t>合格以上工程，若经质检部门</w:t>
      </w:r>
      <w:proofErr w:type="gramStart"/>
      <w:r>
        <w:rPr>
          <w:rFonts w:ascii="宋体" w:hAnsi="宋体" w:hint="eastAsia"/>
          <w:sz w:val="24"/>
          <w:szCs w:val="24"/>
          <w:u w:val="single"/>
        </w:rPr>
        <w:t>签定</w:t>
      </w:r>
      <w:proofErr w:type="gramEnd"/>
      <w:r>
        <w:rPr>
          <w:rFonts w:ascii="宋体" w:hAnsi="宋体" w:hint="eastAsia"/>
          <w:sz w:val="24"/>
          <w:szCs w:val="24"/>
          <w:u w:val="single"/>
        </w:rPr>
        <w:t>为不合格工程，除拒付所有工程款外，依法追究施工方的法律责任</w:t>
      </w:r>
      <w:r>
        <w:rPr>
          <w:rFonts w:ascii="宋体" w:hAnsi="宋体" w:hint="eastAsia"/>
          <w:sz w:val="24"/>
          <w:szCs w:val="24"/>
        </w:rPr>
        <w:t>。</w:t>
      </w:r>
    </w:p>
    <w:p w14:paraId="2EAB6BD3"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关于工程奖项的约定：</w:t>
      </w:r>
      <w:r>
        <w:rPr>
          <w:rFonts w:ascii="宋体" w:hAnsi="宋体" w:hint="eastAsia"/>
          <w:sz w:val="24"/>
          <w:szCs w:val="24"/>
          <w:u w:val="single"/>
        </w:rPr>
        <w:t>无</w:t>
      </w:r>
      <w:r>
        <w:rPr>
          <w:rFonts w:ascii="宋体" w:hAnsi="宋体" w:hint="eastAsia"/>
          <w:sz w:val="24"/>
          <w:szCs w:val="24"/>
        </w:rPr>
        <w:t>。</w:t>
      </w:r>
    </w:p>
    <w:p w14:paraId="0154491C" w14:textId="77777777" w:rsidR="00EC2820" w:rsidRDefault="00EB4AB4">
      <w:pPr>
        <w:spacing w:line="320" w:lineRule="exact"/>
        <w:rPr>
          <w:rFonts w:ascii="宋体"/>
          <w:sz w:val="24"/>
          <w:szCs w:val="24"/>
        </w:rPr>
      </w:pPr>
      <w:r>
        <w:rPr>
          <w:rFonts w:ascii="宋体" w:hAnsi="宋体"/>
          <w:sz w:val="24"/>
          <w:szCs w:val="24"/>
        </w:rPr>
        <w:t xml:space="preserve">5.3 </w:t>
      </w:r>
      <w:r>
        <w:rPr>
          <w:rFonts w:ascii="宋体" w:hAnsi="宋体" w:hint="eastAsia"/>
          <w:sz w:val="24"/>
          <w:szCs w:val="24"/>
        </w:rPr>
        <w:t>隐蔽工程检查</w:t>
      </w:r>
    </w:p>
    <w:p w14:paraId="19856747" w14:textId="77777777" w:rsidR="00EC2820" w:rsidRDefault="00EB4AB4">
      <w:pPr>
        <w:spacing w:line="320" w:lineRule="exact"/>
        <w:rPr>
          <w:rFonts w:ascii="宋体"/>
          <w:sz w:val="24"/>
          <w:szCs w:val="24"/>
        </w:rPr>
      </w:pPr>
      <w:r>
        <w:rPr>
          <w:rFonts w:ascii="宋体" w:hAnsi="宋体"/>
          <w:sz w:val="24"/>
          <w:szCs w:val="24"/>
        </w:rPr>
        <w:t>5.3.2</w:t>
      </w:r>
      <w:r>
        <w:rPr>
          <w:rFonts w:ascii="宋体" w:hAnsi="宋体" w:hint="eastAsia"/>
          <w:sz w:val="24"/>
          <w:szCs w:val="24"/>
        </w:rPr>
        <w:t>承包人提前通知监理人隐蔽工程检查的期限的约定：</w:t>
      </w:r>
      <w:r>
        <w:rPr>
          <w:rFonts w:ascii="宋体" w:hAnsi="宋体" w:hint="eastAsia"/>
          <w:sz w:val="24"/>
          <w:szCs w:val="24"/>
          <w:u w:val="single"/>
        </w:rPr>
        <w:t>共同检查前</w:t>
      </w:r>
      <w:r>
        <w:rPr>
          <w:rFonts w:ascii="宋体" w:hAnsi="宋体"/>
          <w:sz w:val="24"/>
          <w:szCs w:val="24"/>
          <w:u w:val="single"/>
        </w:rPr>
        <w:t>48</w:t>
      </w:r>
      <w:r>
        <w:rPr>
          <w:rFonts w:ascii="宋体" w:hAnsi="宋体" w:hint="eastAsia"/>
          <w:sz w:val="24"/>
          <w:szCs w:val="24"/>
          <w:u w:val="single"/>
        </w:rPr>
        <w:t>小时书面通知监理人</w:t>
      </w:r>
      <w:r>
        <w:rPr>
          <w:rFonts w:ascii="宋体" w:hAnsi="宋体" w:hint="eastAsia"/>
          <w:sz w:val="24"/>
          <w:szCs w:val="24"/>
        </w:rPr>
        <w:t>。</w:t>
      </w:r>
    </w:p>
    <w:p w14:paraId="2DD7D9CC" w14:textId="77777777" w:rsidR="00EC2820" w:rsidRDefault="00EB4AB4">
      <w:pPr>
        <w:spacing w:line="320" w:lineRule="exact"/>
        <w:ind w:firstLineChars="300" w:firstLine="720"/>
        <w:rPr>
          <w:rFonts w:ascii="宋体"/>
          <w:sz w:val="24"/>
          <w:szCs w:val="24"/>
        </w:rPr>
      </w:pPr>
      <w:r>
        <w:rPr>
          <w:rFonts w:ascii="宋体" w:hAnsi="宋体" w:hint="eastAsia"/>
          <w:sz w:val="24"/>
          <w:szCs w:val="24"/>
        </w:rPr>
        <w:t>监理人不能按时进行检查时，应提前</w:t>
      </w:r>
      <w:r>
        <w:rPr>
          <w:rFonts w:ascii="宋体" w:hAnsi="宋体"/>
          <w:sz w:val="24"/>
          <w:szCs w:val="24"/>
          <w:u w:val="single"/>
        </w:rPr>
        <w:t xml:space="preserve">   24  </w:t>
      </w:r>
      <w:r>
        <w:rPr>
          <w:rFonts w:ascii="宋体" w:hAnsi="宋体" w:hint="eastAsia"/>
          <w:sz w:val="24"/>
          <w:szCs w:val="24"/>
        </w:rPr>
        <w:t>小时提交书面延期要求。</w:t>
      </w:r>
    </w:p>
    <w:p w14:paraId="4CCB45A2"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关于延期最长不得超过：</w:t>
      </w:r>
      <w:r>
        <w:rPr>
          <w:rFonts w:ascii="宋体" w:hAnsi="宋体"/>
          <w:sz w:val="24"/>
          <w:szCs w:val="24"/>
          <w:u w:val="single"/>
        </w:rPr>
        <w:t xml:space="preserve">   48  </w:t>
      </w:r>
      <w:r>
        <w:rPr>
          <w:rFonts w:ascii="宋体" w:hAnsi="宋体" w:hint="eastAsia"/>
          <w:sz w:val="24"/>
          <w:szCs w:val="24"/>
        </w:rPr>
        <w:t>小时。</w:t>
      </w:r>
    </w:p>
    <w:p w14:paraId="2D3B23DE" w14:textId="77777777" w:rsidR="00EC2820" w:rsidRDefault="00EB4AB4">
      <w:pPr>
        <w:spacing w:line="320" w:lineRule="exact"/>
        <w:rPr>
          <w:rFonts w:ascii="宋体"/>
          <w:b/>
          <w:sz w:val="24"/>
          <w:szCs w:val="24"/>
        </w:rPr>
      </w:pPr>
      <w:r>
        <w:rPr>
          <w:rFonts w:ascii="宋体" w:hAnsi="宋体"/>
          <w:b/>
          <w:sz w:val="24"/>
          <w:szCs w:val="24"/>
        </w:rPr>
        <w:t xml:space="preserve">6. </w:t>
      </w:r>
      <w:r>
        <w:rPr>
          <w:rFonts w:ascii="宋体" w:hAnsi="宋体" w:hint="eastAsia"/>
          <w:b/>
          <w:sz w:val="24"/>
          <w:szCs w:val="24"/>
        </w:rPr>
        <w:t>安全文明施工与环境保护</w:t>
      </w:r>
    </w:p>
    <w:p w14:paraId="50DBCCDF" w14:textId="77777777" w:rsidR="00EC2820" w:rsidRDefault="00EB4AB4">
      <w:pPr>
        <w:spacing w:line="320" w:lineRule="exact"/>
        <w:rPr>
          <w:rFonts w:ascii="宋体"/>
          <w:sz w:val="24"/>
          <w:szCs w:val="24"/>
        </w:rPr>
      </w:pPr>
      <w:r>
        <w:rPr>
          <w:rFonts w:ascii="宋体" w:hAnsi="宋体"/>
          <w:sz w:val="24"/>
          <w:szCs w:val="24"/>
        </w:rPr>
        <w:t>6.1</w:t>
      </w:r>
      <w:r>
        <w:rPr>
          <w:rFonts w:ascii="宋体" w:hAnsi="宋体" w:hint="eastAsia"/>
          <w:sz w:val="24"/>
          <w:szCs w:val="24"/>
        </w:rPr>
        <w:t>安全文明施工</w:t>
      </w:r>
    </w:p>
    <w:p w14:paraId="1B4F5CF5" w14:textId="77777777" w:rsidR="00EC2820" w:rsidRDefault="00EB4AB4">
      <w:pPr>
        <w:spacing w:line="320" w:lineRule="exact"/>
        <w:rPr>
          <w:rFonts w:ascii="宋体"/>
          <w:sz w:val="24"/>
          <w:szCs w:val="24"/>
        </w:rPr>
      </w:pPr>
      <w:r>
        <w:rPr>
          <w:rFonts w:ascii="宋体" w:hAnsi="宋体"/>
          <w:sz w:val="24"/>
          <w:szCs w:val="24"/>
        </w:rPr>
        <w:t xml:space="preserve">6.1.1 </w:t>
      </w:r>
      <w:r>
        <w:rPr>
          <w:rFonts w:ascii="宋体" w:hAnsi="宋体" w:hint="eastAsia"/>
          <w:sz w:val="24"/>
          <w:szCs w:val="24"/>
        </w:rPr>
        <w:t>项目安全生产的达标目标及相应事项的约定：</w:t>
      </w:r>
      <w:r>
        <w:rPr>
          <w:rFonts w:ascii="宋体" w:hAnsi="宋体" w:hint="eastAsia"/>
          <w:spacing w:val="4"/>
          <w:sz w:val="24"/>
          <w:szCs w:val="24"/>
          <w:u w:val="single"/>
        </w:rPr>
        <w:t>执行通用条款，施工过程中因施工单位管理不善所造成的一切事故和案件的所有结果均由施工方自理</w:t>
      </w:r>
      <w:r>
        <w:rPr>
          <w:rFonts w:ascii="宋体" w:hAnsi="宋体" w:hint="eastAsia"/>
          <w:sz w:val="24"/>
          <w:szCs w:val="24"/>
        </w:rPr>
        <w:t>。</w:t>
      </w:r>
    </w:p>
    <w:p w14:paraId="4EADE397" w14:textId="77777777" w:rsidR="00EC2820" w:rsidRDefault="00EB4AB4">
      <w:pPr>
        <w:spacing w:line="320" w:lineRule="exact"/>
        <w:rPr>
          <w:rFonts w:ascii="宋体"/>
          <w:sz w:val="24"/>
          <w:szCs w:val="24"/>
        </w:rPr>
      </w:pPr>
      <w:r>
        <w:rPr>
          <w:rFonts w:ascii="宋体" w:hAnsi="宋体"/>
          <w:sz w:val="24"/>
          <w:szCs w:val="24"/>
        </w:rPr>
        <w:t xml:space="preserve">6.1.4 </w:t>
      </w:r>
      <w:r>
        <w:rPr>
          <w:rFonts w:ascii="宋体" w:hAnsi="宋体" w:hint="eastAsia"/>
          <w:sz w:val="24"/>
          <w:szCs w:val="24"/>
        </w:rPr>
        <w:t>关于治安保卫的特别约定：</w:t>
      </w:r>
      <w:r>
        <w:rPr>
          <w:rFonts w:ascii="宋体" w:hAnsi="宋体" w:hint="eastAsia"/>
          <w:spacing w:val="4"/>
          <w:sz w:val="24"/>
          <w:szCs w:val="24"/>
          <w:u w:val="single"/>
        </w:rPr>
        <w:t>执行通用条款</w:t>
      </w:r>
      <w:r>
        <w:rPr>
          <w:rFonts w:ascii="宋体" w:hAnsi="宋体" w:hint="eastAsia"/>
          <w:sz w:val="24"/>
          <w:szCs w:val="24"/>
        </w:rPr>
        <w:t>。</w:t>
      </w:r>
    </w:p>
    <w:p w14:paraId="000107BA"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关于编制施工场地治安管理计划的约定：</w:t>
      </w:r>
      <w:r>
        <w:rPr>
          <w:rFonts w:ascii="宋体" w:hAnsi="宋体" w:hint="eastAsia"/>
          <w:sz w:val="24"/>
          <w:szCs w:val="24"/>
          <w:u w:val="single"/>
        </w:rPr>
        <w:t>在工程开工后</w:t>
      </w:r>
      <w:r>
        <w:rPr>
          <w:rFonts w:ascii="宋体" w:hAnsi="宋体"/>
          <w:sz w:val="24"/>
          <w:szCs w:val="24"/>
          <w:u w:val="single"/>
        </w:rPr>
        <w:t>7</w:t>
      </w:r>
      <w:r>
        <w:rPr>
          <w:rFonts w:ascii="宋体" w:hAnsi="宋体" w:hint="eastAsia"/>
          <w:sz w:val="24"/>
          <w:szCs w:val="24"/>
          <w:u w:val="single"/>
        </w:rPr>
        <w:t>天内共同编制施工场地治安管理计划，并制定应对突发治安事件的紧急预案</w:t>
      </w:r>
      <w:r>
        <w:rPr>
          <w:rFonts w:ascii="宋体" w:hAnsi="宋体" w:hint="eastAsia"/>
          <w:sz w:val="24"/>
          <w:szCs w:val="24"/>
        </w:rPr>
        <w:t>。</w:t>
      </w:r>
    </w:p>
    <w:p w14:paraId="42922550" w14:textId="77777777" w:rsidR="00EC2820" w:rsidRDefault="00EB4AB4">
      <w:pPr>
        <w:spacing w:line="320" w:lineRule="exact"/>
        <w:rPr>
          <w:rFonts w:ascii="宋体"/>
          <w:sz w:val="24"/>
          <w:szCs w:val="24"/>
        </w:rPr>
      </w:pPr>
      <w:r>
        <w:rPr>
          <w:rFonts w:ascii="宋体" w:hAnsi="宋体"/>
          <w:sz w:val="24"/>
          <w:szCs w:val="24"/>
        </w:rPr>
        <w:t xml:space="preserve">6.1.5 </w:t>
      </w:r>
      <w:r>
        <w:rPr>
          <w:rFonts w:ascii="宋体" w:hAnsi="宋体" w:hint="eastAsia"/>
          <w:sz w:val="24"/>
          <w:szCs w:val="24"/>
        </w:rPr>
        <w:t>文明施工</w:t>
      </w:r>
    </w:p>
    <w:p w14:paraId="7BAE577C" w14:textId="77777777" w:rsidR="00EC2820" w:rsidRDefault="00EB4AB4">
      <w:pPr>
        <w:spacing w:line="320" w:lineRule="exact"/>
        <w:ind w:firstLineChars="300" w:firstLine="720"/>
        <w:rPr>
          <w:rFonts w:ascii="宋体"/>
          <w:sz w:val="24"/>
          <w:szCs w:val="24"/>
          <w:u w:val="single"/>
        </w:rPr>
      </w:pPr>
      <w:r>
        <w:rPr>
          <w:rFonts w:ascii="宋体" w:hAnsi="宋体" w:hint="eastAsia"/>
          <w:sz w:val="24"/>
          <w:szCs w:val="24"/>
        </w:rPr>
        <w:t>合同当事人对文明施工的要求：</w:t>
      </w:r>
      <w:r>
        <w:rPr>
          <w:rFonts w:ascii="宋体" w:hAnsi="宋体" w:hint="eastAsia"/>
          <w:sz w:val="24"/>
          <w:szCs w:val="24"/>
          <w:u w:val="single"/>
        </w:rPr>
        <w:t>达到《建筑施工现场环境与卫生标准》</w:t>
      </w:r>
      <w:r>
        <w:rPr>
          <w:rFonts w:ascii="宋体" w:hAnsi="宋体" w:hint="eastAsia"/>
          <w:sz w:val="24"/>
          <w:szCs w:val="24"/>
          <w:u w:val="single"/>
        </w:rPr>
        <w:lastRenderedPageBreak/>
        <w:t>（</w:t>
      </w:r>
      <w:r>
        <w:rPr>
          <w:rFonts w:ascii="宋体" w:hAnsi="宋体"/>
          <w:sz w:val="24"/>
          <w:szCs w:val="24"/>
          <w:u w:val="single"/>
        </w:rPr>
        <w:t>JGJ146-2004</w:t>
      </w:r>
      <w:r>
        <w:rPr>
          <w:rFonts w:ascii="宋体" w:hAnsi="宋体" w:hint="eastAsia"/>
          <w:sz w:val="24"/>
          <w:szCs w:val="24"/>
          <w:u w:val="single"/>
        </w:rPr>
        <w:t>）</w:t>
      </w:r>
      <w:r>
        <w:rPr>
          <w:rFonts w:ascii="宋体" w:hAnsi="宋体" w:hint="eastAsia"/>
          <w:sz w:val="24"/>
          <w:szCs w:val="24"/>
        </w:rPr>
        <w:t>。</w:t>
      </w:r>
    </w:p>
    <w:p w14:paraId="6A5F2D8D" w14:textId="77777777" w:rsidR="00EC2820" w:rsidRDefault="00EB4AB4">
      <w:pPr>
        <w:spacing w:line="320" w:lineRule="exact"/>
        <w:rPr>
          <w:rFonts w:ascii="宋体"/>
          <w:sz w:val="24"/>
          <w:szCs w:val="24"/>
        </w:rPr>
      </w:pPr>
      <w:r>
        <w:rPr>
          <w:rFonts w:ascii="宋体" w:hAnsi="宋体"/>
          <w:sz w:val="24"/>
          <w:szCs w:val="24"/>
        </w:rPr>
        <w:t xml:space="preserve">6.1.6 </w:t>
      </w:r>
      <w:r>
        <w:rPr>
          <w:rFonts w:ascii="宋体" w:hAnsi="宋体" w:hint="eastAsia"/>
          <w:sz w:val="24"/>
          <w:szCs w:val="24"/>
        </w:rPr>
        <w:t>关于安全文明施工费支付比例和支付期限的约定：</w:t>
      </w:r>
      <w:r>
        <w:rPr>
          <w:rFonts w:ascii="宋体" w:hAnsi="宋体" w:hint="eastAsia"/>
          <w:sz w:val="24"/>
          <w:szCs w:val="24"/>
          <w:u w:val="single"/>
        </w:rPr>
        <w:t>纳入合同价格支付</w:t>
      </w:r>
      <w:r>
        <w:rPr>
          <w:rFonts w:ascii="宋体" w:hAnsi="宋体" w:hint="eastAsia"/>
          <w:sz w:val="24"/>
          <w:szCs w:val="24"/>
        </w:rPr>
        <w:t>。</w:t>
      </w:r>
    </w:p>
    <w:p w14:paraId="60635DA7" w14:textId="77777777" w:rsidR="00EC2820" w:rsidRDefault="00EB4AB4">
      <w:pPr>
        <w:spacing w:line="320" w:lineRule="exact"/>
        <w:rPr>
          <w:rFonts w:ascii="宋体"/>
          <w:b/>
          <w:sz w:val="24"/>
          <w:szCs w:val="24"/>
        </w:rPr>
      </w:pPr>
      <w:r>
        <w:rPr>
          <w:rFonts w:ascii="宋体" w:hAnsi="宋体"/>
          <w:b/>
          <w:sz w:val="24"/>
          <w:szCs w:val="24"/>
        </w:rPr>
        <w:t xml:space="preserve">7. </w:t>
      </w:r>
      <w:r>
        <w:rPr>
          <w:rFonts w:ascii="宋体" w:hAnsi="宋体" w:hint="eastAsia"/>
          <w:b/>
          <w:sz w:val="24"/>
          <w:szCs w:val="24"/>
        </w:rPr>
        <w:t>工期和进度</w:t>
      </w:r>
    </w:p>
    <w:p w14:paraId="5F0CAAEE" w14:textId="77777777" w:rsidR="00EC2820" w:rsidRDefault="00EB4AB4">
      <w:pPr>
        <w:spacing w:line="320" w:lineRule="exact"/>
        <w:rPr>
          <w:rFonts w:ascii="宋体"/>
          <w:sz w:val="24"/>
          <w:szCs w:val="24"/>
        </w:rPr>
      </w:pPr>
      <w:r>
        <w:rPr>
          <w:rFonts w:ascii="宋体" w:hAnsi="宋体"/>
          <w:sz w:val="24"/>
          <w:szCs w:val="24"/>
        </w:rPr>
        <w:t xml:space="preserve">7.1 </w:t>
      </w:r>
      <w:r>
        <w:rPr>
          <w:rFonts w:ascii="宋体" w:hAnsi="宋体" w:hint="eastAsia"/>
          <w:sz w:val="24"/>
          <w:szCs w:val="24"/>
        </w:rPr>
        <w:t>施工组织设计</w:t>
      </w:r>
    </w:p>
    <w:p w14:paraId="04064F72" w14:textId="77777777" w:rsidR="00EC2820" w:rsidRDefault="00EB4AB4">
      <w:pPr>
        <w:spacing w:line="320" w:lineRule="exact"/>
        <w:rPr>
          <w:rFonts w:ascii="宋体"/>
          <w:sz w:val="24"/>
          <w:szCs w:val="24"/>
        </w:rPr>
      </w:pPr>
      <w:r>
        <w:rPr>
          <w:rFonts w:ascii="宋体" w:hAnsi="宋体"/>
          <w:sz w:val="24"/>
          <w:szCs w:val="24"/>
        </w:rPr>
        <w:t xml:space="preserve">7.1.1 </w:t>
      </w:r>
      <w:r>
        <w:rPr>
          <w:rFonts w:ascii="宋体" w:hAnsi="宋体" w:hint="eastAsia"/>
          <w:sz w:val="24"/>
          <w:szCs w:val="24"/>
        </w:rPr>
        <w:t>合同当事人约定的施工组织设计应包括的其他内容：</w:t>
      </w:r>
      <w:r>
        <w:rPr>
          <w:rFonts w:ascii="宋体" w:hAnsi="宋体" w:hint="eastAsia"/>
          <w:sz w:val="24"/>
          <w:szCs w:val="24"/>
          <w:u w:val="single"/>
        </w:rPr>
        <w:t>按招标文件约定，招标文件无约定的按通用条款或双方另行约定</w:t>
      </w:r>
      <w:r>
        <w:rPr>
          <w:rFonts w:ascii="宋体" w:hAnsi="宋体" w:hint="eastAsia"/>
          <w:sz w:val="24"/>
          <w:szCs w:val="24"/>
        </w:rPr>
        <w:t>。</w:t>
      </w:r>
    </w:p>
    <w:p w14:paraId="012279DF" w14:textId="77777777" w:rsidR="00EC2820" w:rsidRDefault="00EB4AB4">
      <w:pPr>
        <w:spacing w:line="320" w:lineRule="exact"/>
        <w:rPr>
          <w:rFonts w:ascii="宋体"/>
          <w:sz w:val="24"/>
          <w:szCs w:val="24"/>
        </w:rPr>
      </w:pPr>
      <w:r>
        <w:rPr>
          <w:rFonts w:ascii="宋体" w:hAnsi="宋体"/>
          <w:sz w:val="24"/>
          <w:szCs w:val="24"/>
        </w:rPr>
        <w:t xml:space="preserve">7.1.2 </w:t>
      </w:r>
      <w:r>
        <w:rPr>
          <w:rFonts w:ascii="宋体" w:hAnsi="宋体" w:hint="eastAsia"/>
          <w:sz w:val="24"/>
          <w:szCs w:val="24"/>
        </w:rPr>
        <w:t>施工组织设计的提交和修改</w:t>
      </w:r>
    </w:p>
    <w:p w14:paraId="22AA0EFE" w14:textId="77777777" w:rsidR="00EC2820" w:rsidRDefault="00EB4AB4">
      <w:pPr>
        <w:spacing w:line="320" w:lineRule="exact"/>
        <w:ind w:firstLineChars="300" w:firstLine="720"/>
        <w:rPr>
          <w:rFonts w:ascii="宋体"/>
          <w:sz w:val="24"/>
          <w:szCs w:val="24"/>
        </w:rPr>
      </w:pPr>
      <w:r>
        <w:rPr>
          <w:rFonts w:ascii="宋体" w:hAnsi="宋体" w:hint="eastAsia"/>
          <w:sz w:val="24"/>
          <w:szCs w:val="24"/>
        </w:rPr>
        <w:t>承包人提交详细施工组织设计的期限的约定：</w:t>
      </w:r>
      <w:r>
        <w:rPr>
          <w:rFonts w:ascii="宋体" w:hAnsi="宋体" w:hint="eastAsia"/>
          <w:sz w:val="24"/>
          <w:szCs w:val="24"/>
          <w:u w:val="single"/>
        </w:rPr>
        <w:t>承包人应在合同签订后</w:t>
      </w:r>
      <w:r>
        <w:rPr>
          <w:rFonts w:ascii="宋体" w:hAnsi="宋体"/>
          <w:sz w:val="24"/>
          <w:szCs w:val="24"/>
          <w:u w:val="single"/>
        </w:rPr>
        <w:t>14</w:t>
      </w:r>
      <w:r>
        <w:rPr>
          <w:rFonts w:ascii="宋体" w:hAnsi="宋体" w:hint="eastAsia"/>
          <w:sz w:val="24"/>
          <w:szCs w:val="24"/>
          <w:u w:val="single"/>
        </w:rPr>
        <w:t>天内，但至迟不得晚于开工通知载明的开工日期前</w:t>
      </w:r>
      <w:r>
        <w:rPr>
          <w:rFonts w:ascii="宋体" w:hAnsi="宋体"/>
          <w:sz w:val="24"/>
          <w:szCs w:val="24"/>
          <w:u w:val="single"/>
        </w:rPr>
        <w:t>7</w:t>
      </w:r>
      <w:r>
        <w:rPr>
          <w:rFonts w:ascii="宋体" w:hAnsi="宋体" w:hint="eastAsia"/>
          <w:sz w:val="24"/>
          <w:szCs w:val="24"/>
          <w:u w:val="single"/>
        </w:rPr>
        <w:t>天</w:t>
      </w:r>
      <w:r>
        <w:rPr>
          <w:rFonts w:ascii="宋体" w:hAnsi="宋体" w:hint="eastAsia"/>
          <w:sz w:val="24"/>
          <w:szCs w:val="24"/>
        </w:rPr>
        <w:t>。</w:t>
      </w:r>
    </w:p>
    <w:p w14:paraId="710DFBD7"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发包人和监理人在收到详细的施工组织设计后确认或提出修改意见的期限：</w:t>
      </w:r>
      <w:r>
        <w:rPr>
          <w:rFonts w:ascii="宋体" w:hAnsi="宋体" w:hint="eastAsia"/>
          <w:sz w:val="24"/>
          <w:szCs w:val="24"/>
          <w:u w:val="single"/>
        </w:rPr>
        <w:t>发包人和监理人应在监理人收到施工组织设计后</w:t>
      </w:r>
      <w:r>
        <w:rPr>
          <w:rFonts w:ascii="宋体" w:hAnsi="宋体"/>
          <w:sz w:val="24"/>
          <w:szCs w:val="24"/>
          <w:u w:val="single"/>
        </w:rPr>
        <w:t>7</w:t>
      </w:r>
      <w:r>
        <w:rPr>
          <w:rFonts w:ascii="宋体" w:hAnsi="宋体" w:hint="eastAsia"/>
          <w:sz w:val="24"/>
          <w:szCs w:val="24"/>
          <w:u w:val="single"/>
        </w:rPr>
        <w:t>天内确认或提出修改意见</w:t>
      </w:r>
      <w:r>
        <w:rPr>
          <w:rFonts w:ascii="宋体" w:hAnsi="宋体" w:hint="eastAsia"/>
          <w:sz w:val="24"/>
          <w:szCs w:val="24"/>
        </w:rPr>
        <w:t>。</w:t>
      </w:r>
    </w:p>
    <w:p w14:paraId="40835D15" w14:textId="77777777" w:rsidR="00EC2820" w:rsidRDefault="00EB4AB4">
      <w:pPr>
        <w:spacing w:line="320" w:lineRule="exact"/>
        <w:rPr>
          <w:rFonts w:ascii="宋体"/>
          <w:sz w:val="24"/>
          <w:szCs w:val="24"/>
        </w:rPr>
      </w:pPr>
      <w:r>
        <w:rPr>
          <w:rFonts w:ascii="宋体" w:hAnsi="宋体"/>
          <w:sz w:val="24"/>
          <w:szCs w:val="24"/>
        </w:rPr>
        <w:t>7</w:t>
      </w:r>
      <w:bookmarkStart w:id="48" w:name="_Toc304295541"/>
      <w:bookmarkStart w:id="49" w:name="_Toc297216173"/>
      <w:bookmarkStart w:id="50" w:name="_Toc297123514"/>
      <w:bookmarkStart w:id="51" w:name="_Toc312677479"/>
      <w:bookmarkStart w:id="52" w:name="_Toc303539123"/>
      <w:bookmarkStart w:id="53" w:name="_Toc312678005"/>
      <w:bookmarkStart w:id="54" w:name="_Toc300934966"/>
      <w:r>
        <w:rPr>
          <w:rFonts w:ascii="宋体" w:hAnsi="宋体"/>
          <w:sz w:val="24"/>
          <w:szCs w:val="24"/>
        </w:rPr>
        <w:t xml:space="preserve">.2 </w:t>
      </w:r>
      <w:r>
        <w:rPr>
          <w:rFonts w:ascii="宋体" w:hAnsi="宋体" w:hint="eastAsia"/>
          <w:sz w:val="24"/>
          <w:szCs w:val="24"/>
        </w:rPr>
        <w:t>施工进度计划</w:t>
      </w:r>
    </w:p>
    <w:p w14:paraId="0A96B524" w14:textId="77777777" w:rsidR="00EC2820" w:rsidRDefault="00EB4AB4">
      <w:pPr>
        <w:spacing w:line="320" w:lineRule="exact"/>
        <w:rPr>
          <w:rFonts w:ascii="宋体"/>
          <w:sz w:val="24"/>
          <w:szCs w:val="24"/>
        </w:rPr>
      </w:pPr>
      <w:r>
        <w:rPr>
          <w:rFonts w:ascii="宋体" w:hAnsi="宋体"/>
          <w:sz w:val="24"/>
          <w:szCs w:val="24"/>
        </w:rPr>
        <w:t xml:space="preserve">7.2.2 </w:t>
      </w:r>
      <w:r>
        <w:rPr>
          <w:rFonts w:ascii="宋体" w:hAnsi="宋体" w:hint="eastAsia"/>
          <w:sz w:val="24"/>
          <w:szCs w:val="24"/>
        </w:rPr>
        <w:t>施工进度计划的修订</w:t>
      </w:r>
    </w:p>
    <w:p w14:paraId="52AFD6A1"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发包人和监理人在收到修订的施工进度计划后确认或提出修改意见的期限：</w:t>
      </w:r>
      <w:r>
        <w:rPr>
          <w:rFonts w:ascii="宋体" w:hAnsi="宋体" w:hint="eastAsia"/>
          <w:sz w:val="24"/>
          <w:szCs w:val="24"/>
          <w:u w:val="single"/>
        </w:rPr>
        <w:t>收到后</w:t>
      </w:r>
      <w:r>
        <w:rPr>
          <w:rFonts w:ascii="宋体" w:hAnsi="宋体"/>
          <w:sz w:val="24"/>
          <w:szCs w:val="24"/>
          <w:u w:val="single"/>
        </w:rPr>
        <w:t>7</w:t>
      </w:r>
      <w:r>
        <w:rPr>
          <w:rFonts w:ascii="宋体" w:hAnsi="宋体" w:hint="eastAsia"/>
          <w:sz w:val="24"/>
          <w:szCs w:val="24"/>
          <w:u w:val="single"/>
        </w:rPr>
        <w:t>天内</w:t>
      </w:r>
      <w:r>
        <w:rPr>
          <w:rFonts w:ascii="宋体" w:hAnsi="宋体" w:hint="eastAsia"/>
          <w:sz w:val="24"/>
          <w:szCs w:val="24"/>
        </w:rPr>
        <w:t>。</w:t>
      </w:r>
    </w:p>
    <w:p w14:paraId="3EC9D34D" w14:textId="77777777" w:rsidR="00EC2820" w:rsidRDefault="00EB4AB4">
      <w:pPr>
        <w:spacing w:line="320" w:lineRule="exact"/>
        <w:rPr>
          <w:rFonts w:ascii="宋体"/>
          <w:sz w:val="24"/>
          <w:szCs w:val="24"/>
        </w:rPr>
      </w:pPr>
      <w:r>
        <w:rPr>
          <w:rFonts w:ascii="宋体" w:hAnsi="宋体"/>
          <w:sz w:val="24"/>
          <w:szCs w:val="24"/>
        </w:rPr>
        <w:t xml:space="preserve">7.3 </w:t>
      </w:r>
      <w:r>
        <w:rPr>
          <w:rFonts w:ascii="宋体" w:hAnsi="宋体" w:hint="eastAsia"/>
          <w:sz w:val="24"/>
          <w:szCs w:val="24"/>
        </w:rPr>
        <w:t>开工</w:t>
      </w:r>
    </w:p>
    <w:p w14:paraId="5FBC11A1" w14:textId="77777777" w:rsidR="00EC2820" w:rsidRDefault="00EB4AB4">
      <w:pPr>
        <w:spacing w:line="320" w:lineRule="exact"/>
        <w:rPr>
          <w:rFonts w:ascii="宋体"/>
          <w:sz w:val="24"/>
          <w:szCs w:val="24"/>
        </w:rPr>
      </w:pPr>
      <w:r>
        <w:rPr>
          <w:rFonts w:ascii="宋体" w:hAnsi="宋体"/>
          <w:sz w:val="24"/>
          <w:szCs w:val="24"/>
        </w:rPr>
        <w:t xml:space="preserve">7.3.1 </w:t>
      </w:r>
      <w:r>
        <w:rPr>
          <w:rFonts w:ascii="宋体" w:hAnsi="宋体" w:hint="eastAsia"/>
          <w:sz w:val="24"/>
          <w:szCs w:val="24"/>
        </w:rPr>
        <w:t>开工准备</w:t>
      </w:r>
    </w:p>
    <w:p w14:paraId="4CFD3377"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关于承包人提交工程开工</w:t>
      </w:r>
      <w:proofErr w:type="gramStart"/>
      <w:r>
        <w:rPr>
          <w:rFonts w:ascii="宋体" w:hAnsi="宋体" w:hint="eastAsia"/>
          <w:sz w:val="24"/>
          <w:szCs w:val="24"/>
        </w:rPr>
        <w:t>报审表</w:t>
      </w:r>
      <w:proofErr w:type="gramEnd"/>
      <w:r>
        <w:rPr>
          <w:rFonts w:ascii="宋体" w:hAnsi="宋体" w:hint="eastAsia"/>
          <w:sz w:val="24"/>
          <w:szCs w:val="24"/>
        </w:rPr>
        <w:t>的期限：</w:t>
      </w:r>
      <w:r>
        <w:rPr>
          <w:rFonts w:ascii="宋体" w:hAnsi="宋体" w:hint="eastAsia"/>
          <w:sz w:val="24"/>
          <w:szCs w:val="24"/>
          <w:u w:val="single"/>
        </w:rPr>
        <w:t>合同</w:t>
      </w:r>
      <w:proofErr w:type="gramStart"/>
      <w:r>
        <w:rPr>
          <w:rFonts w:ascii="宋体" w:hAnsi="宋体" w:hint="eastAsia"/>
          <w:sz w:val="24"/>
          <w:szCs w:val="24"/>
          <w:u w:val="single"/>
        </w:rPr>
        <w:t>签定</w:t>
      </w:r>
      <w:proofErr w:type="gramEnd"/>
      <w:r>
        <w:rPr>
          <w:rFonts w:ascii="宋体" w:hAnsi="宋体" w:hint="eastAsia"/>
          <w:sz w:val="24"/>
          <w:szCs w:val="24"/>
          <w:u w:val="single"/>
        </w:rPr>
        <w:t>后，开工前</w:t>
      </w:r>
      <w:r>
        <w:rPr>
          <w:rFonts w:ascii="宋体" w:hAnsi="宋体" w:hint="eastAsia"/>
          <w:sz w:val="24"/>
          <w:szCs w:val="24"/>
        </w:rPr>
        <w:t>。</w:t>
      </w:r>
    </w:p>
    <w:p w14:paraId="28AC3E3D"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关于发包人应完成的其他开工准备工作及期限：</w:t>
      </w:r>
      <w:r>
        <w:rPr>
          <w:rFonts w:ascii="宋体" w:hAnsi="宋体" w:hint="eastAsia"/>
          <w:sz w:val="24"/>
          <w:szCs w:val="24"/>
          <w:u w:val="single"/>
        </w:rPr>
        <w:t>无</w:t>
      </w:r>
      <w:r>
        <w:rPr>
          <w:rFonts w:ascii="宋体" w:hAnsi="宋体" w:hint="eastAsia"/>
          <w:sz w:val="24"/>
          <w:szCs w:val="24"/>
        </w:rPr>
        <w:t>。</w:t>
      </w:r>
    </w:p>
    <w:p w14:paraId="72DC741D"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关于承包人应完成的其他开工准备工作及期限：</w:t>
      </w:r>
      <w:r>
        <w:rPr>
          <w:rFonts w:ascii="宋体" w:hAnsi="宋体" w:hint="eastAsia"/>
          <w:sz w:val="24"/>
          <w:szCs w:val="24"/>
          <w:u w:val="single"/>
        </w:rPr>
        <w:t>无</w:t>
      </w:r>
      <w:r>
        <w:rPr>
          <w:rFonts w:ascii="宋体" w:hAnsi="宋体" w:hint="eastAsia"/>
          <w:sz w:val="24"/>
          <w:szCs w:val="24"/>
        </w:rPr>
        <w:t>。</w:t>
      </w:r>
    </w:p>
    <w:p w14:paraId="0E5F6118" w14:textId="77777777" w:rsidR="00EC2820" w:rsidRDefault="00EB4AB4">
      <w:pPr>
        <w:spacing w:line="320" w:lineRule="exact"/>
        <w:rPr>
          <w:rFonts w:ascii="宋体"/>
          <w:sz w:val="24"/>
          <w:szCs w:val="24"/>
        </w:rPr>
      </w:pPr>
      <w:r>
        <w:rPr>
          <w:rFonts w:ascii="宋体" w:hAnsi="宋体"/>
          <w:sz w:val="24"/>
          <w:szCs w:val="24"/>
        </w:rPr>
        <w:t>7.3.2</w:t>
      </w:r>
      <w:r>
        <w:rPr>
          <w:rFonts w:ascii="宋体" w:hAnsi="宋体" w:hint="eastAsia"/>
          <w:sz w:val="24"/>
          <w:szCs w:val="24"/>
        </w:rPr>
        <w:t>开工通知</w:t>
      </w:r>
    </w:p>
    <w:p w14:paraId="7C1C8033"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因发包人原因造成监理人未能在计划开工日期之日起</w:t>
      </w:r>
      <w:r>
        <w:rPr>
          <w:rFonts w:ascii="宋体" w:hAnsi="宋体"/>
          <w:sz w:val="24"/>
          <w:szCs w:val="24"/>
          <w:u w:val="single"/>
        </w:rPr>
        <w:t xml:space="preserve">  90  </w:t>
      </w:r>
      <w:r>
        <w:rPr>
          <w:rFonts w:ascii="宋体" w:hAnsi="宋体" w:hint="eastAsia"/>
          <w:sz w:val="24"/>
          <w:szCs w:val="24"/>
        </w:rPr>
        <w:t>天内发出开工通知的，承包人有权提出价格调整要求，或者解除合同。</w:t>
      </w:r>
    </w:p>
    <w:bookmarkEnd w:id="48"/>
    <w:bookmarkEnd w:id="49"/>
    <w:bookmarkEnd w:id="50"/>
    <w:bookmarkEnd w:id="51"/>
    <w:bookmarkEnd w:id="52"/>
    <w:bookmarkEnd w:id="53"/>
    <w:bookmarkEnd w:id="54"/>
    <w:p w14:paraId="6C6F245A" w14:textId="77777777" w:rsidR="00EC2820" w:rsidRDefault="00EB4AB4">
      <w:pPr>
        <w:spacing w:line="320" w:lineRule="exact"/>
        <w:rPr>
          <w:rFonts w:ascii="宋体"/>
          <w:sz w:val="24"/>
          <w:szCs w:val="24"/>
        </w:rPr>
      </w:pPr>
      <w:r>
        <w:rPr>
          <w:rFonts w:ascii="宋体" w:hAnsi="宋体"/>
          <w:sz w:val="24"/>
          <w:szCs w:val="24"/>
        </w:rPr>
        <w:t xml:space="preserve">7.4 </w:t>
      </w:r>
      <w:r>
        <w:rPr>
          <w:rFonts w:ascii="宋体" w:hAnsi="宋体" w:hint="eastAsia"/>
          <w:sz w:val="24"/>
          <w:szCs w:val="24"/>
        </w:rPr>
        <w:t>测量放线</w:t>
      </w:r>
    </w:p>
    <w:p w14:paraId="7ED28C66" w14:textId="77777777" w:rsidR="00EC2820" w:rsidRDefault="00EB4AB4">
      <w:pPr>
        <w:spacing w:line="320" w:lineRule="exact"/>
        <w:rPr>
          <w:rFonts w:ascii="宋体"/>
          <w:sz w:val="24"/>
          <w:szCs w:val="24"/>
        </w:rPr>
      </w:pPr>
      <w:r>
        <w:rPr>
          <w:rFonts w:ascii="宋体" w:hAnsi="宋体"/>
          <w:sz w:val="24"/>
          <w:szCs w:val="24"/>
        </w:rPr>
        <w:t>7.4.1</w:t>
      </w:r>
      <w:r>
        <w:rPr>
          <w:rFonts w:ascii="宋体" w:hAnsi="宋体" w:hint="eastAsia"/>
          <w:sz w:val="24"/>
          <w:szCs w:val="24"/>
        </w:rPr>
        <w:t>发包人通过监理人向承包人提供测量基准点、基准线和水准点及其书面资料的期限：</w:t>
      </w:r>
      <w:r>
        <w:rPr>
          <w:rFonts w:ascii="宋体" w:hAnsi="宋体" w:hint="eastAsia"/>
          <w:sz w:val="24"/>
          <w:szCs w:val="24"/>
          <w:u w:val="single"/>
        </w:rPr>
        <w:t>开工前</w:t>
      </w:r>
      <w:r>
        <w:rPr>
          <w:rFonts w:ascii="宋体" w:hAnsi="宋体"/>
          <w:sz w:val="24"/>
          <w:szCs w:val="24"/>
          <w:u w:val="single"/>
        </w:rPr>
        <w:t>7</w:t>
      </w:r>
      <w:r>
        <w:rPr>
          <w:rFonts w:ascii="宋体" w:hAnsi="宋体" w:hint="eastAsia"/>
          <w:sz w:val="24"/>
          <w:szCs w:val="24"/>
          <w:u w:val="single"/>
        </w:rPr>
        <w:t>日内</w:t>
      </w:r>
      <w:r>
        <w:rPr>
          <w:rFonts w:ascii="宋体" w:hAnsi="宋体" w:hint="eastAsia"/>
          <w:sz w:val="24"/>
          <w:szCs w:val="24"/>
        </w:rPr>
        <w:t>。</w:t>
      </w:r>
    </w:p>
    <w:p w14:paraId="6E61210F" w14:textId="77777777" w:rsidR="00EC2820" w:rsidRDefault="00EB4AB4">
      <w:pPr>
        <w:spacing w:line="320" w:lineRule="exact"/>
        <w:rPr>
          <w:rFonts w:ascii="宋体"/>
          <w:sz w:val="24"/>
          <w:szCs w:val="24"/>
        </w:rPr>
      </w:pPr>
      <w:r>
        <w:rPr>
          <w:rFonts w:ascii="宋体" w:hAnsi="宋体"/>
          <w:sz w:val="24"/>
          <w:szCs w:val="24"/>
        </w:rPr>
        <w:t>7</w:t>
      </w:r>
      <w:bookmarkStart w:id="55" w:name="_Toc304295546"/>
      <w:bookmarkStart w:id="56" w:name="_Toc297123516"/>
      <w:bookmarkStart w:id="57" w:name="_Toc300934968"/>
      <w:bookmarkStart w:id="58" w:name="_Toc312678010"/>
      <w:bookmarkStart w:id="59" w:name="_Toc303539125"/>
      <w:bookmarkStart w:id="60" w:name="_Toc297216175"/>
      <w:bookmarkStart w:id="61" w:name="_Toc312677484"/>
      <w:r>
        <w:rPr>
          <w:rFonts w:ascii="宋体" w:hAnsi="宋体"/>
          <w:sz w:val="24"/>
          <w:szCs w:val="24"/>
        </w:rPr>
        <w:t xml:space="preserve">.5 </w:t>
      </w:r>
      <w:r>
        <w:rPr>
          <w:rFonts w:ascii="宋体" w:hAnsi="宋体" w:hint="eastAsia"/>
          <w:sz w:val="24"/>
          <w:szCs w:val="24"/>
        </w:rPr>
        <w:t>工期延误</w:t>
      </w:r>
    </w:p>
    <w:bookmarkEnd w:id="55"/>
    <w:bookmarkEnd w:id="56"/>
    <w:bookmarkEnd w:id="57"/>
    <w:bookmarkEnd w:id="58"/>
    <w:bookmarkEnd w:id="59"/>
    <w:bookmarkEnd w:id="60"/>
    <w:bookmarkEnd w:id="61"/>
    <w:p w14:paraId="1F3E2DF8" w14:textId="77777777" w:rsidR="00EC2820" w:rsidRDefault="00EB4AB4">
      <w:pPr>
        <w:spacing w:line="320" w:lineRule="exact"/>
        <w:rPr>
          <w:rFonts w:ascii="宋体"/>
          <w:sz w:val="24"/>
          <w:szCs w:val="24"/>
        </w:rPr>
      </w:pPr>
      <w:r>
        <w:rPr>
          <w:rFonts w:ascii="宋体" w:hAnsi="宋体"/>
          <w:sz w:val="24"/>
          <w:szCs w:val="24"/>
        </w:rPr>
        <w:t xml:space="preserve">7.5.1 </w:t>
      </w:r>
      <w:r>
        <w:rPr>
          <w:rFonts w:ascii="宋体" w:hAnsi="宋体" w:hint="eastAsia"/>
          <w:sz w:val="24"/>
          <w:szCs w:val="24"/>
        </w:rPr>
        <w:t>因发包人原因导致工期延误</w:t>
      </w:r>
    </w:p>
    <w:p w14:paraId="2F763DC4" w14:textId="77777777" w:rsidR="00EC2820" w:rsidRDefault="00EB4AB4">
      <w:pPr>
        <w:spacing w:line="320" w:lineRule="exact"/>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）因发包人原因导致工期延误的其他情形：</w:t>
      </w:r>
      <w:r>
        <w:rPr>
          <w:rFonts w:ascii="宋体" w:hAnsi="宋体" w:hint="eastAsia"/>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sz w:val="24"/>
          <w:szCs w:val="24"/>
          <w:u w:val="single"/>
        </w:rPr>
        <w:t>7</w:t>
      </w:r>
      <w:r>
        <w:rPr>
          <w:rFonts w:ascii="宋体" w:hAnsi="宋体" w:hint="eastAsia"/>
          <w:sz w:val="24"/>
          <w:szCs w:val="24"/>
          <w:u w:val="single"/>
        </w:rPr>
        <w:t>天内办理签证，逾期不予认可</w:t>
      </w:r>
      <w:r>
        <w:rPr>
          <w:rFonts w:ascii="宋体" w:hAnsi="宋体" w:hint="eastAsia"/>
          <w:sz w:val="24"/>
          <w:szCs w:val="24"/>
        </w:rPr>
        <w:t>。</w:t>
      </w:r>
    </w:p>
    <w:p w14:paraId="662C444B" w14:textId="77777777" w:rsidR="00EC2820" w:rsidRDefault="00EB4AB4">
      <w:pPr>
        <w:spacing w:line="320" w:lineRule="exact"/>
        <w:rPr>
          <w:rFonts w:ascii="宋体"/>
          <w:sz w:val="24"/>
          <w:szCs w:val="24"/>
        </w:rPr>
      </w:pPr>
      <w:r>
        <w:rPr>
          <w:rFonts w:ascii="宋体" w:hAnsi="宋体"/>
          <w:sz w:val="24"/>
          <w:szCs w:val="24"/>
        </w:rPr>
        <w:t>7</w:t>
      </w:r>
      <w:bookmarkStart w:id="62" w:name="_Toc312677486"/>
      <w:bookmarkStart w:id="63" w:name="_Toc318581169"/>
      <w:bookmarkStart w:id="64" w:name="_Toc312678012"/>
      <w:bookmarkStart w:id="65" w:name="_Toc304295548"/>
      <w:bookmarkStart w:id="66" w:name="_Toc300934970"/>
      <w:bookmarkStart w:id="67" w:name="_Toc297216177"/>
      <w:bookmarkStart w:id="68" w:name="_Toc297123518"/>
      <w:bookmarkStart w:id="69" w:name="_Toc303539127"/>
      <w:r>
        <w:rPr>
          <w:rFonts w:ascii="宋体" w:hAnsi="宋体"/>
          <w:sz w:val="24"/>
          <w:szCs w:val="24"/>
        </w:rPr>
        <w:t xml:space="preserve">.5.2 </w:t>
      </w:r>
      <w:r>
        <w:rPr>
          <w:rFonts w:ascii="宋体" w:hAnsi="宋体" w:hint="eastAsia"/>
          <w:sz w:val="24"/>
          <w:szCs w:val="24"/>
        </w:rPr>
        <w:t>因承包人原因导致工期延误</w:t>
      </w:r>
    </w:p>
    <w:bookmarkEnd w:id="62"/>
    <w:bookmarkEnd w:id="63"/>
    <w:bookmarkEnd w:id="64"/>
    <w:p w14:paraId="4B44E503"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因</w:t>
      </w:r>
      <w:bookmarkStart w:id="70" w:name="_Toc312678013"/>
      <w:bookmarkStart w:id="71" w:name="_Toc312677487"/>
      <w:bookmarkStart w:id="72" w:name="_Toc318581170"/>
      <w:r>
        <w:rPr>
          <w:rFonts w:ascii="宋体" w:hAnsi="宋体" w:hint="eastAsia"/>
          <w:sz w:val="24"/>
          <w:szCs w:val="24"/>
        </w:rPr>
        <w:t>承包人原因造成工期延误，逾期竣工违约金的计算方法为：</w:t>
      </w:r>
      <w:r>
        <w:rPr>
          <w:rFonts w:ascii="宋体" w:hAnsi="宋体" w:hint="eastAsia"/>
          <w:sz w:val="24"/>
          <w:szCs w:val="24"/>
          <w:u w:val="single"/>
        </w:rPr>
        <w:t>工期延误按合同总价的</w:t>
      </w:r>
      <w:r>
        <w:rPr>
          <w:rFonts w:ascii="宋体" w:hAnsi="宋体"/>
          <w:color w:val="FF0000"/>
          <w:sz w:val="24"/>
          <w:szCs w:val="24"/>
          <w:u w:val="single"/>
        </w:rPr>
        <w:t>1</w:t>
      </w:r>
      <w:r>
        <w:rPr>
          <w:rFonts w:ascii="宋体" w:hAnsi="宋体" w:hint="eastAsia"/>
          <w:color w:val="FF0000"/>
          <w:sz w:val="24"/>
          <w:szCs w:val="24"/>
          <w:u w:val="single"/>
        </w:rPr>
        <w:t>‰</w:t>
      </w:r>
      <w:r>
        <w:rPr>
          <w:rFonts w:ascii="宋体" w:hAnsi="宋体"/>
          <w:color w:val="FF0000"/>
          <w:sz w:val="24"/>
          <w:szCs w:val="24"/>
          <w:u w:val="single"/>
        </w:rPr>
        <w:t>/</w:t>
      </w:r>
      <w:proofErr w:type="gramStart"/>
      <w:r>
        <w:rPr>
          <w:rFonts w:ascii="宋体" w:hAnsi="宋体" w:hint="eastAsia"/>
          <w:sz w:val="24"/>
          <w:szCs w:val="24"/>
          <w:u w:val="single"/>
        </w:rPr>
        <w:t>天处罚</w:t>
      </w:r>
      <w:proofErr w:type="gramEnd"/>
      <w:r>
        <w:rPr>
          <w:rFonts w:ascii="宋体" w:hAnsi="宋体" w:hint="eastAsia"/>
          <w:sz w:val="24"/>
          <w:szCs w:val="24"/>
          <w:u w:val="single"/>
        </w:rPr>
        <w:t>承包人</w:t>
      </w:r>
      <w:r>
        <w:rPr>
          <w:rFonts w:ascii="宋体" w:hAnsi="宋体" w:hint="eastAsia"/>
          <w:sz w:val="24"/>
          <w:szCs w:val="24"/>
        </w:rPr>
        <w:t>。</w:t>
      </w:r>
      <w:bookmarkEnd w:id="65"/>
      <w:bookmarkEnd w:id="66"/>
      <w:bookmarkEnd w:id="67"/>
      <w:bookmarkEnd w:id="68"/>
      <w:bookmarkEnd w:id="69"/>
      <w:bookmarkEnd w:id="70"/>
      <w:bookmarkEnd w:id="71"/>
    </w:p>
    <w:bookmarkEnd w:id="72"/>
    <w:p w14:paraId="2D126FEB"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因承包人原因造成工期延误，逾</w:t>
      </w:r>
      <w:bookmarkStart w:id="73" w:name="_Toc318581171"/>
      <w:bookmarkStart w:id="74" w:name="_Toc312678014"/>
      <w:r>
        <w:rPr>
          <w:rFonts w:ascii="宋体" w:hAnsi="宋体" w:hint="eastAsia"/>
          <w:sz w:val="24"/>
          <w:szCs w:val="24"/>
        </w:rPr>
        <w:t>期竣工违约金的上限：</w:t>
      </w:r>
      <w:r>
        <w:rPr>
          <w:rFonts w:ascii="宋体" w:hAnsi="宋体" w:hint="eastAsia"/>
          <w:sz w:val="24"/>
          <w:szCs w:val="24"/>
          <w:u w:val="single"/>
        </w:rPr>
        <w:t>总额不超过合同价款的</w:t>
      </w:r>
      <w:r>
        <w:rPr>
          <w:rFonts w:ascii="宋体" w:hAnsi="宋体"/>
          <w:sz w:val="24"/>
          <w:szCs w:val="24"/>
          <w:u w:val="single"/>
        </w:rPr>
        <w:t xml:space="preserve">10%       </w:t>
      </w:r>
      <w:r>
        <w:rPr>
          <w:rFonts w:ascii="宋体" w:hAnsi="宋体" w:hint="eastAsia"/>
          <w:sz w:val="24"/>
          <w:szCs w:val="24"/>
        </w:rPr>
        <w:t>。</w:t>
      </w:r>
    </w:p>
    <w:bookmarkEnd w:id="73"/>
    <w:bookmarkEnd w:id="74"/>
    <w:p w14:paraId="375C5D51" w14:textId="77777777" w:rsidR="00EC2820" w:rsidRDefault="00EB4AB4">
      <w:pPr>
        <w:spacing w:line="320" w:lineRule="exact"/>
        <w:rPr>
          <w:rFonts w:ascii="宋体"/>
          <w:sz w:val="24"/>
          <w:szCs w:val="24"/>
        </w:rPr>
      </w:pPr>
      <w:r>
        <w:rPr>
          <w:rFonts w:ascii="宋体" w:hAnsi="宋体"/>
          <w:sz w:val="24"/>
          <w:szCs w:val="24"/>
        </w:rPr>
        <w:t>7</w:t>
      </w:r>
      <w:bookmarkStart w:id="75" w:name="_Toc297123519"/>
      <w:bookmarkStart w:id="76" w:name="_Toc312678015"/>
      <w:bookmarkStart w:id="77" w:name="_Toc304295549"/>
      <w:bookmarkStart w:id="78" w:name="_Toc303539128"/>
      <w:bookmarkStart w:id="79" w:name="_Toc297216178"/>
      <w:bookmarkStart w:id="80" w:name="_Toc300934971"/>
      <w:r>
        <w:rPr>
          <w:rFonts w:ascii="宋体" w:hAnsi="宋体"/>
          <w:sz w:val="24"/>
          <w:szCs w:val="24"/>
        </w:rPr>
        <w:t xml:space="preserve">.6 </w:t>
      </w:r>
      <w:r>
        <w:rPr>
          <w:rFonts w:ascii="宋体" w:hAnsi="宋体" w:hint="eastAsia"/>
          <w:sz w:val="24"/>
          <w:szCs w:val="24"/>
        </w:rPr>
        <w:t>不</w:t>
      </w:r>
      <w:bookmarkEnd w:id="75"/>
      <w:bookmarkEnd w:id="76"/>
      <w:bookmarkEnd w:id="77"/>
      <w:bookmarkEnd w:id="78"/>
      <w:bookmarkEnd w:id="79"/>
      <w:bookmarkEnd w:id="80"/>
      <w:r>
        <w:rPr>
          <w:rFonts w:ascii="宋体" w:hAnsi="宋体" w:hint="eastAsia"/>
          <w:sz w:val="24"/>
          <w:szCs w:val="24"/>
        </w:rPr>
        <w:t>利物质条件</w:t>
      </w:r>
    </w:p>
    <w:p w14:paraId="6D74C92F" w14:textId="77777777" w:rsidR="00EC2820" w:rsidRDefault="00EB4AB4">
      <w:pPr>
        <w:spacing w:line="320" w:lineRule="exact"/>
        <w:ind w:firstLineChars="225" w:firstLine="540"/>
        <w:rPr>
          <w:rFonts w:ascii="宋体"/>
          <w:sz w:val="24"/>
          <w:szCs w:val="24"/>
        </w:rPr>
      </w:pPr>
      <w:bookmarkStart w:id="81" w:name="_Toc297123520"/>
      <w:bookmarkStart w:id="82" w:name="_Toc304295550"/>
      <w:bookmarkStart w:id="83" w:name="_Toc300934972"/>
      <w:bookmarkStart w:id="84" w:name="_Toc318581172"/>
      <w:bookmarkStart w:id="85" w:name="_Toc303539129"/>
      <w:bookmarkStart w:id="86" w:name="_Toc297216179"/>
      <w:bookmarkStart w:id="87" w:name="_Toc312678016"/>
      <w:r>
        <w:rPr>
          <w:rFonts w:ascii="宋体" w:hAnsi="宋体" w:hint="eastAsia"/>
          <w:sz w:val="24"/>
          <w:szCs w:val="24"/>
        </w:rPr>
        <w:t>不利物质条件的其他情形和有关约定：</w:t>
      </w:r>
      <w:r>
        <w:rPr>
          <w:rFonts w:ascii="宋体" w:hAnsi="宋体" w:hint="eastAsia"/>
          <w:sz w:val="24"/>
          <w:szCs w:val="24"/>
          <w:u w:val="single"/>
        </w:rPr>
        <w:t>无</w:t>
      </w:r>
      <w:r>
        <w:rPr>
          <w:rFonts w:ascii="宋体" w:hAnsi="宋体" w:hint="eastAsia"/>
          <w:sz w:val="24"/>
          <w:szCs w:val="24"/>
        </w:rPr>
        <w:t>。</w:t>
      </w:r>
    </w:p>
    <w:bookmarkEnd w:id="81"/>
    <w:bookmarkEnd w:id="82"/>
    <w:bookmarkEnd w:id="83"/>
    <w:bookmarkEnd w:id="84"/>
    <w:bookmarkEnd w:id="85"/>
    <w:bookmarkEnd w:id="86"/>
    <w:bookmarkEnd w:id="87"/>
    <w:p w14:paraId="34570B55" w14:textId="77777777" w:rsidR="00EC2820" w:rsidRDefault="00EB4AB4">
      <w:pPr>
        <w:spacing w:line="320" w:lineRule="exact"/>
        <w:rPr>
          <w:rFonts w:ascii="宋体"/>
          <w:sz w:val="24"/>
          <w:szCs w:val="24"/>
        </w:rPr>
      </w:pPr>
      <w:r>
        <w:rPr>
          <w:rFonts w:ascii="宋体" w:hAnsi="宋体"/>
          <w:sz w:val="24"/>
          <w:szCs w:val="24"/>
        </w:rPr>
        <w:t>7</w:t>
      </w:r>
      <w:bookmarkStart w:id="88" w:name="_Toc297216180"/>
      <w:bookmarkStart w:id="89" w:name="_Toc297123521"/>
      <w:bookmarkStart w:id="90" w:name="_Toc300934973"/>
      <w:bookmarkStart w:id="91" w:name="_Toc304295551"/>
      <w:bookmarkStart w:id="92" w:name="_Toc303539130"/>
      <w:bookmarkStart w:id="93" w:name="_Toc312678017"/>
      <w:r>
        <w:rPr>
          <w:rFonts w:ascii="宋体" w:hAnsi="宋体"/>
          <w:sz w:val="24"/>
          <w:szCs w:val="24"/>
        </w:rPr>
        <w:t>.7</w:t>
      </w:r>
      <w:r>
        <w:rPr>
          <w:rFonts w:ascii="宋体" w:hAnsi="宋体" w:hint="eastAsia"/>
          <w:sz w:val="24"/>
          <w:szCs w:val="24"/>
        </w:rPr>
        <w:t>异常恶劣的气候条件</w:t>
      </w:r>
    </w:p>
    <w:bookmarkEnd w:id="88"/>
    <w:bookmarkEnd w:id="89"/>
    <w:bookmarkEnd w:id="90"/>
    <w:bookmarkEnd w:id="91"/>
    <w:bookmarkEnd w:id="92"/>
    <w:bookmarkEnd w:id="93"/>
    <w:p w14:paraId="0A5A8E14" w14:textId="77777777" w:rsidR="00EC2820" w:rsidRDefault="00EB4AB4">
      <w:pPr>
        <w:spacing w:line="320" w:lineRule="exact"/>
        <w:ind w:firstLineChars="225" w:firstLine="540"/>
        <w:rPr>
          <w:rFonts w:ascii="宋体"/>
          <w:sz w:val="24"/>
          <w:szCs w:val="24"/>
        </w:rPr>
      </w:pPr>
      <w:r>
        <w:rPr>
          <w:rFonts w:ascii="宋体" w:hAnsi="宋体" w:hint="eastAsia"/>
          <w:sz w:val="24"/>
          <w:szCs w:val="24"/>
        </w:rPr>
        <w:t>发包人和承包人同意以下情形视为异常恶劣的气候条件：</w:t>
      </w:r>
    </w:p>
    <w:p w14:paraId="4F0952B5" w14:textId="77777777" w:rsidR="00EC2820" w:rsidRDefault="00EB4AB4">
      <w:pPr>
        <w:spacing w:line="320" w:lineRule="exact"/>
        <w:ind w:firstLineChars="225" w:firstLine="5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hint="eastAsia"/>
          <w:sz w:val="24"/>
          <w:szCs w:val="24"/>
          <w:u w:val="single"/>
        </w:rPr>
        <w:t>地震</w:t>
      </w: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hint="eastAsia"/>
          <w:color w:val="000000"/>
          <w:sz w:val="24"/>
          <w:szCs w:val="24"/>
          <w:u w:val="single"/>
        </w:rPr>
        <w:t>暴风雪等自然灾害</w:t>
      </w:r>
      <w:r>
        <w:rPr>
          <w:rFonts w:ascii="宋体" w:hAnsi="宋体" w:hint="eastAsia"/>
          <w:sz w:val="24"/>
          <w:szCs w:val="24"/>
        </w:rPr>
        <w:t>。</w:t>
      </w:r>
    </w:p>
    <w:p w14:paraId="33B6C17F" w14:textId="77777777" w:rsidR="00EC2820" w:rsidRDefault="00EB4AB4">
      <w:pPr>
        <w:spacing w:line="320" w:lineRule="exact"/>
        <w:rPr>
          <w:rFonts w:ascii="宋体"/>
          <w:sz w:val="24"/>
          <w:szCs w:val="24"/>
        </w:rPr>
      </w:pPr>
      <w:r>
        <w:rPr>
          <w:rFonts w:ascii="宋体" w:hAnsi="宋体"/>
          <w:sz w:val="24"/>
          <w:szCs w:val="24"/>
        </w:rPr>
        <w:t xml:space="preserve">7.9 </w:t>
      </w:r>
      <w:r>
        <w:rPr>
          <w:rFonts w:ascii="宋体" w:hAnsi="宋体" w:hint="eastAsia"/>
          <w:sz w:val="24"/>
          <w:szCs w:val="24"/>
        </w:rPr>
        <w:t>提前竣工的奖励</w:t>
      </w:r>
    </w:p>
    <w:p w14:paraId="0529F384" w14:textId="77777777" w:rsidR="00EC2820" w:rsidRDefault="00EB4AB4">
      <w:pPr>
        <w:spacing w:line="320" w:lineRule="exact"/>
        <w:rPr>
          <w:rFonts w:ascii="宋体"/>
          <w:sz w:val="24"/>
          <w:szCs w:val="24"/>
        </w:rPr>
      </w:pPr>
      <w:r>
        <w:rPr>
          <w:rFonts w:ascii="宋体" w:hAnsi="宋体"/>
          <w:sz w:val="24"/>
          <w:szCs w:val="24"/>
        </w:rPr>
        <w:lastRenderedPageBreak/>
        <w:t>7.9.2</w:t>
      </w:r>
      <w:r>
        <w:rPr>
          <w:rFonts w:ascii="宋体" w:hAnsi="宋体" w:hint="eastAsia"/>
          <w:sz w:val="24"/>
          <w:szCs w:val="24"/>
        </w:rPr>
        <w:t>提前竣工的奖励：</w:t>
      </w:r>
      <w:r>
        <w:rPr>
          <w:rFonts w:ascii="宋体" w:hAnsi="宋体" w:hint="eastAsia"/>
          <w:color w:val="FF0000"/>
          <w:sz w:val="24"/>
          <w:szCs w:val="24"/>
          <w:u w:val="single"/>
        </w:rPr>
        <w:t>双方另行确定</w:t>
      </w:r>
      <w:r>
        <w:rPr>
          <w:rFonts w:ascii="宋体" w:hAnsi="宋体" w:hint="eastAsia"/>
          <w:sz w:val="24"/>
          <w:szCs w:val="24"/>
        </w:rPr>
        <w:t>。</w:t>
      </w:r>
    </w:p>
    <w:p w14:paraId="356FC248" w14:textId="77777777" w:rsidR="00EC2820" w:rsidRDefault="00EB4AB4">
      <w:pPr>
        <w:spacing w:line="320" w:lineRule="exact"/>
        <w:outlineLvl w:val="0"/>
        <w:rPr>
          <w:rFonts w:ascii="宋体"/>
          <w:b/>
          <w:sz w:val="24"/>
          <w:szCs w:val="24"/>
        </w:rPr>
      </w:pPr>
      <w:r>
        <w:rPr>
          <w:rFonts w:ascii="宋体" w:hAnsi="宋体"/>
          <w:b/>
          <w:sz w:val="24"/>
          <w:szCs w:val="24"/>
        </w:rPr>
        <w:t xml:space="preserve">8. </w:t>
      </w:r>
      <w:r>
        <w:rPr>
          <w:rFonts w:ascii="宋体" w:hAnsi="宋体" w:hint="eastAsia"/>
          <w:b/>
          <w:sz w:val="24"/>
          <w:szCs w:val="24"/>
        </w:rPr>
        <w:t>材料与设备</w:t>
      </w:r>
    </w:p>
    <w:p w14:paraId="1B7D07E5" w14:textId="77777777" w:rsidR="00EC2820" w:rsidRDefault="00EB4AB4">
      <w:pPr>
        <w:spacing w:line="320" w:lineRule="exact"/>
        <w:rPr>
          <w:rFonts w:ascii="宋体"/>
          <w:sz w:val="24"/>
          <w:szCs w:val="24"/>
        </w:rPr>
      </w:pPr>
      <w:r>
        <w:rPr>
          <w:rFonts w:ascii="宋体" w:hAnsi="宋体"/>
          <w:sz w:val="24"/>
          <w:szCs w:val="24"/>
        </w:rPr>
        <w:t>8</w:t>
      </w:r>
      <w:bookmarkStart w:id="94" w:name="_Toc296347166"/>
      <w:bookmarkStart w:id="95" w:name="_Toc303539136"/>
      <w:bookmarkStart w:id="96" w:name="_Toc296503167"/>
      <w:bookmarkStart w:id="97" w:name="_Toc297216186"/>
      <w:bookmarkStart w:id="98" w:name="_Toc296944506"/>
      <w:bookmarkStart w:id="99" w:name="_Toc300934979"/>
      <w:bookmarkStart w:id="100" w:name="_Toc292559877"/>
      <w:bookmarkStart w:id="101" w:name="_Toc304295556"/>
      <w:bookmarkStart w:id="102" w:name="_Toc312677493"/>
      <w:bookmarkStart w:id="103" w:name="_Toc296891207"/>
      <w:bookmarkStart w:id="104" w:name="_Toc297048353"/>
      <w:bookmarkStart w:id="105" w:name="_Toc312678019"/>
      <w:bookmarkStart w:id="106" w:name="_Toc296890995"/>
      <w:bookmarkStart w:id="107" w:name="_Toc296346668"/>
      <w:bookmarkStart w:id="108" w:name="_Toc297123527"/>
      <w:bookmarkStart w:id="109" w:name="_Toc297120467"/>
      <w:bookmarkStart w:id="110" w:name="_Toc292559372"/>
      <w:bookmarkStart w:id="111" w:name="_Toc280868654"/>
      <w:r>
        <w:rPr>
          <w:rFonts w:ascii="宋体" w:hAnsi="宋体"/>
          <w:sz w:val="24"/>
          <w:szCs w:val="24"/>
        </w:rPr>
        <w:t>.1</w:t>
      </w:r>
      <w:r>
        <w:rPr>
          <w:rFonts w:ascii="宋体" w:hAnsi="宋体" w:hint="eastAsia"/>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26A49776" w14:textId="77777777" w:rsidR="00EC2820" w:rsidRDefault="00EB4AB4">
      <w:pPr>
        <w:spacing w:line="320" w:lineRule="exact"/>
        <w:rPr>
          <w:rFonts w:ascii="宋体"/>
          <w:sz w:val="24"/>
          <w:szCs w:val="24"/>
        </w:rPr>
      </w:pPr>
      <w:r>
        <w:rPr>
          <w:rFonts w:ascii="宋体" w:hAnsi="宋体"/>
          <w:sz w:val="24"/>
          <w:szCs w:val="24"/>
        </w:rPr>
        <w:t>8</w:t>
      </w:r>
      <w:bookmarkStart w:id="112" w:name="_Toc292559878"/>
      <w:bookmarkStart w:id="113" w:name="_Toc292559373"/>
      <w:r>
        <w:rPr>
          <w:rFonts w:ascii="宋体" w:hAnsi="宋体"/>
          <w:sz w:val="24"/>
          <w:szCs w:val="24"/>
        </w:rPr>
        <w:t>.1.1</w:t>
      </w:r>
      <w:r>
        <w:rPr>
          <w:rFonts w:ascii="宋体" w:hAnsi="宋体" w:hint="eastAsia"/>
          <w:sz w:val="24"/>
          <w:szCs w:val="24"/>
        </w:rPr>
        <w:t>发包人供应的材料设备的保管费用的承担：</w:t>
      </w:r>
      <w:r>
        <w:rPr>
          <w:rFonts w:ascii="宋体" w:hAnsi="宋体" w:hint="eastAsia"/>
          <w:sz w:val="24"/>
          <w:szCs w:val="24"/>
          <w:u w:val="single"/>
        </w:rPr>
        <w:t>按通用条款执行</w:t>
      </w:r>
      <w:r>
        <w:rPr>
          <w:rFonts w:ascii="宋体" w:hAnsi="宋体" w:hint="eastAsia"/>
          <w:sz w:val="24"/>
          <w:szCs w:val="24"/>
        </w:rPr>
        <w:t>。</w:t>
      </w:r>
      <w:bookmarkEnd w:id="112"/>
      <w:bookmarkEnd w:id="113"/>
    </w:p>
    <w:p w14:paraId="13535759" w14:textId="77777777" w:rsidR="00EC2820" w:rsidRDefault="00EB4AB4">
      <w:pPr>
        <w:spacing w:line="320" w:lineRule="exact"/>
        <w:rPr>
          <w:rFonts w:ascii="宋体"/>
          <w:sz w:val="24"/>
          <w:szCs w:val="24"/>
        </w:rPr>
      </w:pPr>
      <w:r>
        <w:rPr>
          <w:rFonts w:ascii="宋体" w:hAnsi="宋体"/>
          <w:sz w:val="24"/>
          <w:szCs w:val="24"/>
        </w:rPr>
        <w:t xml:space="preserve">8.2 </w:t>
      </w:r>
      <w:r>
        <w:rPr>
          <w:rFonts w:ascii="宋体" w:hAnsi="宋体" w:hint="eastAsia"/>
          <w:sz w:val="24"/>
          <w:szCs w:val="24"/>
        </w:rPr>
        <w:t>样品</w:t>
      </w:r>
    </w:p>
    <w:p w14:paraId="7F4A9DC3" w14:textId="77777777" w:rsidR="00EC2820" w:rsidRDefault="00EB4AB4">
      <w:pPr>
        <w:spacing w:line="320" w:lineRule="exact"/>
        <w:rPr>
          <w:rFonts w:ascii="宋体"/>
          <w:sz w:val="24"/>
          <w:szCs w:val="24"/>
        </w:rPr>
      </w:pPr>
      <w:r>
        <w:rPr>
          <w:rFonts w:ascii="宋体" w:hAnsi="宋体"/>
          <w:sz w:val="24"/>
          <w:szCs w:val="24"/>
        </w:rPr>
        <w:t>8.2.1</w:t>
      </w:r>
      <w:r>
        <w:rPr>
          <w:rFonts w:ascii="宋体" w:hAnsi="宋体" w:hint="eastAsia"/>
          <w:sz w:val="24"/>
          <w:szCs w:val="24"/>
        </w:rPr>
        <w:t>样品的报送与封存</w:t>
      </w:r>
    </w:p>
    <w:p w14:paraId="6C933706" w14:textId="77777777" w:rsidR="00EC2820" w:rsidRDefault="00EB4AB4">
      <w:pPr>
        <w:spacing w:line="320" w:lineRule="exact"/>
        <w:ind w:firstLineChars="300" w:firstLine="720"/>
        <w:rPr>
          <w:rFonts w:ascii="宋体" w:hAnsi="宋体"/>
          <w:sz w:val="24"/>
          <w:szCs w:val="24"/>
        </w:rPr>
      </w:pPr>
      <w:r>
        <w:rPr>
          <w:rFonts w:ascii="宋体" w:hAnsi="宋体" w:hint="eastAsia"/>
          <w:sz w:val="24"/>
          <w:szCs w:val="24"/>
        </w:rPr>
        <w:t>需要承包人报送样品的材料或工程设备，样品的种类、名称、规格、数量要求：</w:t>
      </w:r>
    </w:p>
    <w:p w14:paraId="66B2E4AD" w14:textId="77777777" w:rsidR="00EC2820" w:rsidRDefault="00EB4AB4">
      <w:pPr>
        <w:spacing w:line="320" w:lineRule="exact"/>
        <w:rPr>
          <w:rFonts w:ascii="宋体"/>
          <w:sz w:val="24"/>
          <w:szCs w:val="24"/>
        </w:rPr>
      </w:pPr>
      <w:r>
        <w:rPr>
          <w:rFonts w:ascii="宋体" w:hAnsi="宋体" w:hint="eastAsia"/>
          <w:sz w:val="24"/>
          <w:szCs w:val="24"/>
          <w:u w:val="single"/>
        </w:rPr>
        <w:t>施工方进场材料需经建设单位会同监理人员看样同意并封样后方可签订合同进场使用</w:t>
      </w:r>
      <w:r>
        <w:rPr>
          <w:rFonts w:ascii="宋体" w:hAnsi="宋体" w:hint="eastAsia"/>
          <w:sz w:val="24"/>
          <w:szCs w:val="24"/>
        </w:rPr>
        <w:t>。</w:t>
      </w:r>
    </w:p>
    <w:p w14:paraId="77FBB8A8" w14:textId="77777777" w:rsidR="00EC2820" w:rsidRDefault="00EB4AB4">
      <w:pPr>
        <w:spacing w:line="320" w:lineRule="exact"/>
        <w:rPr>
          <w:rFonts w:ascii="宋体"/>
          <w:sz w:val="24"/>
          <w:szCs w:val="24"/>
        </w:rPr>
      </w:pPr>
      <w:r>
        <w:rPr>
          <w:rFonts w:ascii="宋体" w:hAnsi="宋体"/>
          <w:sz w:val="24"/>
          <w:szCs w:val="24"/>
        </w:rPr>
        <w:t>8.3</w:t>
      </w:r>
      <w:r>
        <w:rPr>
          <w:rFonts w:ascii="宋体" w:hAnsi="宋体" w:hint="eastAsia"/>
          <w:sz w:val="24"/>
          <w:szCs w:val="24"/>
        </w:rPr>
        <w:t>施工设备和临时设施</w:t>
      </w:r>
    </w:p>
    <w:p w14:paraId="0EE7EFE2" w14:textId="77777777" w:rsidR="00EC2820" w:rsidRDefault="00EB4AB4">
      <w:pPr>
        <w:spacing w:line="320" w:lineRule="exact"/>
        <w:rPr>
          <w:rFonts w:ascii="宋体"/>
          <w:sz w:val="24"/>
          <w:szCs w:val="24"/>
        </w:rPr>
      </w:pPr>
      <w:r>
        <w:rPr>
          <w:rFonts w:ascii="宋体" w:hAnsi="宋体"/>
          <w:sz w:val="24"/>
          <w:szCs w:val="24"/>
        </w:rPr>
        <w:t xml:space="preserve">8.3.1 </w:t>
      </w:r>
      <w:r>
        <w:rPr>
          <w:rFonts w:ascii="宋体" w:hAnsi="宋体" w:hint="eastAsia"/>
          <w:sz w:val="24"/>
          <w:szCs w:val="24"/>
        </w:rPr>
        <w:t>承包人提供的施工设备和临时设施</w:t>
      </w:r>
    </w:p>
    <w:p w14:paraId="72EA6579" w14:textId="77777777" w:rsidR="00EC2820" w:rsidRDefault="00EB4AB4">
      <w:pPr>
        <w:spacing w:line="320" w:lineRule="exact"/>
        <w:ind w:firstLineChars="300" w:firstLine="720"/>
        <w:rPr>
          <w:rFonts w:ascii="宋体"/>
          <w:sz w:val="24"/>
          <w:szCs w:val="24"/>
        </w:rPr>
      </w:pPr>
      <w:r>
        <w:rPr>
          <w:rFonts w:ascii="宋体" w:hAnsi="宋体" w:hint="eastAsia"/>
          <w:sz w:val="24"/>
          <w:szCs w:val="24"/>
        </w:rPr>
        <w:t>关于修建临时设施费用承担的约定：</w:t>
      </w:r>
      <w:r>
        <w:rPr>
          <w:rFonts w:ascii="宋体" w:hAnsi="宋体" w:hint="eastAsia"/>
          <w:sz w:val="24"/>
          <w:szCs w:val="24"/>
          <w:u w:val="single"/>
        </w:rPr>
        <w:t>由承包人承担</w:t>
      </w:r>
      <w:r>
        <w:rPr>
          <w:rFonts w:ascii="宋体" w:hAnsi="宋体" w:hint="eastAsia"/>
          <w:sz w:val="24"/>
          <w:szCs w:val="24"/>
        </w:rPr>
        <w:t>。</w:t>
      </w:r>
    </w:p>
    <w:p w14:paraId="2543D1E3" w14:textId="77777777" w:rsidR="00EC2820" w:rsidRDefault="00EB4AB4">
      <w:pPr>
        <w:spacing w:line="320" w:lineRule="exact"/>
        <w:rPr>
          <w:rFonts w:ascii="宋体"/>
          <w:b/>
          <w:sz w:val="24"/>
          <w:szCs w:val="24"/>
        </w:rPr>
      </w:pPr>
      <w:r>
        <w:rPr>
          <w:rFonts w:ascii="宋体" w:hAnsi="宋体"/>
          <w:b/>
          <w:sz w:val="24"/>
          <w:szCs w:val="24"/>
        </w:rPr>
        <w:t xml:space="preserve">9. </w:t>
      </w:r>
      <w:r>
        <w:rPr>
          <w:rFonts w:ascii="宋体" w:hAnsi="宋体" w:hint="eastAsia"/>
          <w:b/>
          <w:sz w:val="24"/>
          <w:szCs w:val="24"/>
        </w:rPr>
        <w:t>试验与检验</w:t>
      </w:r>
    </w:p>
    <w:p w14:paraId="35D7BFEA" w14:textId="77777777" w:rsidR="00EC2820" w:rsidRDefault="00EB4AB4">
      <w:pPr>
        <w:rPr>
          <w:rFonts w:ascii="宋体"/>
          <w:color w:val="000000"/>
          <w:sz w:val="24"/>
          <w:szCs w:val="24"/>
        </w:rPr>
      </w:pPr>
      <w:r>
        <w:rPr>
          <w:rFonts w:ascii="宋体" w:hAnsi="宋体"/>
          <w:color w:val="000000"/>
          <w:sz w:val="24"/>
          <w:szCs w:val="24"/>
        </w:rPr>
        <w:t>9</w:t>
      </w:r>
      <w:bookmarkStart w:id="114" w:name="_Toc304295560"/>
      <w:bookmarkStart w:id="115" w:name="_Toc297216193"/>
      <w:bookmarkStart w:id="116" w:name="_Toc300934983"/>
      <w:bookmarkStart w:id="117" w:name="_Toc297123534"/>
      <w:bookmarkStart w:id="118" w:name="_Toc303539140"/>
      <w:bookmarkStart w:id="119" w:name="_Toc312678022"/>
      <w:bookmarkStart w:id="120" w:name="_Toc312677496"/>
      <w:r>
        <w:rPr>
          <w:rFonts w:ascii="宋体" w:hAnsi="宋体"/>
          <w:color w:val="000000"/>
          <w:sz w:val="24"/>
          <w:szCs w:val="24"/>
        </w:rPr>
        <w:t>.1</w:t>
      </w:r>
      <w:r>
        <w:rPr>
          <w:rFonts w:ascii="宋体" w:hAnsi="宋体" w:hint="eastAsia"/>
          <w:color w:val="000000"/>
          <w:sz w:val="24"/>
          <w:szCs w:val="24"/>
        </w:rPr>
        <w:t>试验设备与试验人员</w:t>
      </w:r>
    </w:p>
    <w:bookmarkEnd w:id="114"/>
    <w:bookmarkEnd w:id="115"/>
    <w:bookmarkEnd w:id="116"/>
    <w:bookmarkEnd w:id="117"/>
    <w:bookmarkEnd w:id="118"/>
    <w:bookmarkEnd w:id="119"/>
    <w:bookmarkEnd w:id="120"/>
    <w:p w14:paraId="30EA54AB" w14:textId="77777777" w:rsidR="00EC2820" w:rsidRDefault="00EB4AB4">
      <w:pPr>
        <w:rPr>
          <w:rFonts w:ascii="宋体"/>
          <w:color w:val="000000"/>
          <w:sz w:val="24"/>
          <w:szCs w:val="24"/>
        </w:rPr>
      </w:pPr>
      <w:r>
        <w:rPr>
          <w:rFonts w:ascii="宋体" w:hAnsi="宋体"/>
          <w:color w:val="000000"/>
          <w:sz w:val="24"/>
          <w:szCs w:val="24"/>
        </w:rPr>
        <w:t>9</w:t>
      </w:r>
      <w:bookmarkStart w:id="121" w:name="_Toc304295561"/>
      <w:bookmarkStart w:id="122" w:name="_Toc312677497"/>
      <w:bookmarkStart w:id="123" w:name="_Toc297216194"/>
      <w:bookmarkStart w:id="124" w:name="_Toc297123535"/>
      <w:bookmarkStart w:id="125" w:name="_Toc303539141"/>
      <w:bookmarkStart w:id="126" w:name="_Toc312678023"/>
      <w:bookmarkStart w:id="127" w:name="_Toc300934984"/>
      <w:bookmarkStart w:id="128" w:name="_Toc318581174"/>
      <w:r>
        <w:rPr>
          <w:rFonts w:ascii="宋体" w:hAnsi="宋体"/>
          <w:color w:val="000000"/>
          <w:sz w:val="24"/>
          <w:szCs w:val="24"/>
        </w:rPr>
        <w:t xml:space="preserve">.1.2 </w:t>
      </w:r>
      <w:r>
        <w:rPr>
          <w:rFonts w:ascii="宋体" w:hAnsi="宋体" w:hint="eastAsia"/>
          <w:color w:val="000000"/>
          <w:sz w:val="24"/>
          <w:szCs w:val="24"/>
        </w:rPr>
        <w:t>试验设备</w:t>
      </w:r>
    </w:p>
    <w:p w14:paraId="28BEE3BD" w14:textId="77777777" w:rsidR="00EC2820" w:rsidRDefault="00EB4AB4">
      <w:pPr>
        <w:ind w:firstLineChars="300" w:firstLine="720"/>
        <w:rPr>
          <w:rFonts w:ascii="宋体"/>
          <w:color w:val="000000"/>
          <w:sz w:val="24"/>
          <w:szCs w:val="24"/>
        </w:rPr>
      </w:pPr>
      <w:r>
        <w:rPr>
          <w:rFonts w:ascii="宋体" w:hAnsi="宋体" w:hint="eastAsia"/>
          <w:color w:val="000000"/>
          <w:sz w:val="24"/>
          <w:szCs w:val="24"/>
        </w:rPr>
        <w:t>施工现场需要配置的试验场所：</w:t>
      </w:r>
      <w:bookmarkStart w:id="129" w:name="_Toc300934985"/>
      <w:bookmarkStart w:id="130" w:name="_Toc297216195"/>
      <w:bookmarkStart w:id="131" w:name="_Toc297123536"/>
      <w:bookmarkStart w:id="132" w:name="_Toc312678024"/>
      <w:bookmarkStart w:id="133" w:name="_Toc312677498"/>
      <w:bookmarkStart w:id="134" w:name="_Toc304295562"/>
      <w:bookmarkStart w:id="135" w:name="_Toc303539142"/>
      <w:bookmarkEnd w:id="121"/>
      <w:bookmarkEnd w:id="122"/>
      <w:bookmarkEnd w:id="123"/>
      <w:bookmarkEnd w:id="124"/>
      <w:bookmarkEnd w:id="125"/>
      <w:bookmarkEnd w:id="126"/>
      <w:bookmarkEnd w:id="127"/>
      <w:r>
        <w:rPr>
          <w:rFonts w:ascii="宋体" w:hAnsi="宋体" w:hint="eastAsia"/>
          <w:sz w:val="24"/>
          <w:szCs w:val="24"/>
          <w:u w:val="single"/>
        </w:rPr>
        <w:t>按通用条款执行</w:t>
      </w:r>
      <w:r>
        <w:rPr>
          <w:rFonts w:ascii="宋体" w:hAnsi="宋体" w:hint="eastAsia"/>
          <w:color w:val="000000"/>
          <w:sz w:val="24"/>
          <w:szCs w:val="24"/>
        </w:rPr>
        <w:t>。</w:t>
      </w:r>
    </w:p>
    <w:p w14:paraId="3E33854E" w14:textId="77777777" w:rsidR="00EC2820" w:rsidRDefault="00EB4AB4">
      <w:pPr>
        <w:ind w:firstLineChars="300" w:firstLine="720"/>
        <w:rPr>
          <w:rFonts w:ascii="宋体"/>
          <w:color w:val="000000"/>
          <w:sz w:val="24"/>
          <w:szCs w:val="24"/>
        </w:rPr>
      </w:pPr>
      <w:r>
        <w:rPr>
          <w:rFonts w:ascii="宋体" w:hAnsi="宋体" w:hint="eastAsia"/>
          <w:color w:val="000000"/>
          <w:sz w:val="24"/>
          <w:szCs w:val="24"/>
        </w:rPr>
        <w:t>施工现场需要配备的试验设备：</w:t>
      </w:r>
      <w:r>
        <w:rPr>
          <w:rFonts w:ascii="宋体" w:hAnsi="宋体" w:hint="eastAsia"/>
          <w:sz w:val="24"/>
          <w:szCs w:val="24"/>
          <w:u w:val="single"/>
        </w:rPr>
        <w:t>按通用条款执行</w:t>
      </w:r>
      <w:r>
        <w:rPr>
          <w:rFonts w:ascii="宋体" w:hAnsi="宋体" w:hint="eastAsia"/>
          <w:color w:val="000000"/>
          <w:sz w:val="24"/>
          <w:szCs w:val="24"/>
        </w:rPr>
        <w:t>。</w:t>
      </w:r>
    </w:p>
    <w:p w14:paraId="598DCB4A" w14:textId="77777777" w:rsidR="00EC2820" w:rsidRDefault="00EB4AB4">
      <w:pPr>
        <w:ind w:firstLineChars="300" w:firstLine="720"/>
        <w:rPr>
          <w:rFonts w:ascii="宋体"/>
          <w:color w:val="000000"/>
          <w:sz w:val="24"/>
          <w:szCs w:val="24"/>
        </w:rPr>
      </w:pPr>
      <w:r>
        <w:rPr>
          <w:rFonts w:ascii="宋体" w:hAnsi="宋体" w:hint="eastAsia"/>
          <w:color w:val="000000"/>
          <w:sz w:val="24"/>
          <w:szCs w:val="24"/>
        </w:rPr>
        <w:t>施工现场需要具备的其他试验条件：</w:t>
      </w:r>
      <w:r>
        <w:rPr>
          <w:rFonts w:ascii="宋体" w:hAnsi="宋体" w:hint="eastAsia"/>
          <w:sz w:val="24"/>
          <w:szCs w:val="24"/>
          <w:u w:val="single"/>
        </w:rPr>
        <w:t>按通用条款执行</w:t>
      </w:r>
      <w:r>
        <w:rPr>
          <w:rFonts w:ascii="宋体" w:hAnsi="宋体" w:hint="eastAsia"/>
          <w:color w:val="000000"/>
          <w:sz w:val="24"/>
          <w:szCs w:val="24"/>
        </w:rPr>
        <w:t>。</w:t>
      </w:r>
    </w:p>
    <w:p w14:paraId="2FBCBA70" w14:textId="77777777" w:rsidR="00EC2820" w:rsidRDefault="00EB4AB4">
      <w:pPr>
        <w:rPr>
          <w:rFonts w:ascii="宋体"/>
          <w:color w:val="000000"/>
          <w:sz w:val="24"/>
          <w:szCs w:val="24"/>
        </w:rPr>
      </w:pPr>
      <w:r>
        <w:rPr>
          <w:rFonts w:ascii="宋体" w:hAnsi="宋体"/>
          <w:color w:val="000000"/>
          <w:sz w:val="24"/>
          <w:szCs w:val="24"/>
        </w:rPr>
        <w:t xml:space="preserve">9.4 </w:t>
      </w:r>
      <w:r>
        <w:rPr>
          <w:rFonts w:ascii="宋体" w:hAnsi="宋体" w:hint="eastAsia"/>
          <w:color w:val="000000"/>
          <w:sz w:val="24"/>
          <w:szCs w:val="24"/>
        </w:rPr>
        <w:t>现场工艺试验</w:t>
      </w:r>
    </w:p>
    <w:p w14:paraId="76492B62" w14:textId="77777777" w:rsidR="00EC2820" w:rsidRDefault="00EB4AB4">
      <w:pPr>
        <w:ind w:firstLineChars="225" w:firstLine="540"/>
        <w:rPr>
          <w:rFonts w:ascii="宋体"/>
          <w:sz w:val="24"/>
          <w:szCs w:val="24"/>
        </w:rPr>
      </w:pPr>
      <w:r>
        <w:rPr>
          <w:rFonts w:ascii="宋体" w:hAnsi="宋体" w:hint="eastAsia"/>
          <w:color w:val="000000"/>
          <w:sz w:val="24"/>
          <w:szCs w:val="24"/>
        </w:rPr>
        <w:t>现场工艺试验的有关约定：</w:t>
      </w:r>
      <w:r>
        <w:rPr>
          <w:rFonts w:ascii="宋体" w:hAnsi="宋体" w:hint="eastAsia"/>
          <w:sz w:val="24"/>
          <w:szCs w:val="24"/>
          <w:u w:val="single"/>
        </w:rPr>
        <w:t>按通用条款执行</w:t>
      </w:r>
      <w:r>
        <w:rPr>
          <w:rFonts w:ascii="宋体" w:hAnsi="宋体" w:hint="eastAsia"/>
          <w:color w:val="000000"/>
          <w:sz w:val="24"/>
          <w:szCs w:val="24"/>
        </w:rPr>
        <w:t>。</w:t>
      </w:r>
      <w:bookmarkEnd w:id="128"/>
      <w:bookmarkEnd w:id="129"/>
      <w:bookmarkEnd w:id="130"/>
      <w:bookmarkEnd w:id="131"/>
      <w:bookmarkEnd w:id="132"/>
      <w:bookmarkEnd w:id="133"/>
      <w:bookmarkEnd w:id="134"/>
      <w:bookmarkEnd w:id="135"/>
    </w:p>
    <w:p w14:paraId="7012407D" w14:textId="77777777" w:rsidR="00EC2820" w:rsidRDefault="00EB4AB4">
      <w:pPr>
        <w:spacing w:before="240" w:line="320" w:lineRule="exact"/>
        <w:rPr>
          <w:rFonts w:ascii="宋体"/>
          <w:b/>
          <w:sz w:val="24"/>
          <w:szCs w:val="24"/>
        </w:rPr>
      </w:pPr>
      <w:r>
        <w:rPr>
          <w:rFonts w:ascii="宋体" w:hAnsi="宋体"/>
          <w:b/>
          <w:sz w:val="24"/>
          <w:szCs w:val="24"/>
        </w:rPr>
        <w:t xml:space="preserve">10. </w:t>
      </w:r>
      <w:r>
        <w:rPr>
          <w:rFonts w:ascii="宋体" w:hAnsi="宋体" w:hint="eastAsia"/>
          <w:b/>
          <w:sz w:val="24"/>
          <w:szCs w:val="24"/>
        </w:rPr>
        <w:t>变更</w:t>
      </w:r>
    </w:p>
    <w:p w14:paraId="0740FF36" w14:textId="77777777" w:rsidR="00EC2820" w:rsidRDefault="00EB4AB4">
      <w:pPr>
        <w:tabs>
          <w:tab w:val="left" w:pos="435"/>
        </w:tabs>
        <w:spacing w:line="320" w:lineRule="exact"/>
        <w:jc w:val="left"/>
        <w:rPr>
          <w:rFonts w:ascii="宋体"/>
          <w:color w:val="000000"/>
          <w:sz w:val="24"/>
          <w:szCs w:val="24"/>
        </w:rPr>
      </w:pPr>
      <w:bookmarkStart w:id="136" w:name="_Toc296503194"/>
      <w:bookmarkStart w:id="137" w:name="_Toc297120494"/>
      <w:bookmarkStart w:id="138" w:name="_Toc312677500"/>
      <w:bookmarkStart w:id="139" w:name="_Toc296347193"/>
      <w:bookmarkStart w:id="140" w:name="_Toc304295567"/>
      <w:bookmarkStart w:id="141" w:name="_Toc297123541"/>
      <w:bookmarkStart w:id="142" w:name="_Toc296944533"/>
      <w:bookmarkStart w:id="143" w:name="_Toc296891022"/>
      <w:bookmarkStart w:id="144" w:name="_Toc296346695"/>
      <w:bookmarkStart w:id="145" w:name="_Toc297048380"/>
      <w:bookmarkStart w:id="146" w:name="_Toc312678026"/>
      <w:bookmarkStart w:id="147" w:name="_Toc292559399"/>
      <w:bookmarkStart w:id="148" w:name="_Toc303539147"/>
      <w:bookmarkStart w:id="149" w:name="_Toc300934990"/>
      <w:bookmarkStart w:id="150" w:name="_Toc292559904"/>
      <w:bookmarkStart w:id="151" w:name="_Toc296891234"/>
      <w:bookmarkStart w:id="152" w:name="_Toc297216200"/>
      <w:r>
        <w:rPr>
          <w:rFonts w:ascii="宋体" w:hAnsi="宋体"/>
          <w:color w:val="000000"/>
          <w:sz w:val="24"/>
          <w:szCs w:val="24"/>
        </w:rPr>
        <w:t>10.1</w:t>
      </w:r>
      <w:r>
        <w:rPr>
          <w:rFonts w:ascii="宋体" w:hAnsi="宋体" w:hint="eastAsia"/>
          <w:color w:val="000000"/>
          <w:sz w:val="24"/>
          <w:szCs w:val="24"/>
        </w:rPr>
        <w:t>变更的范围</w:t>
      </w:r>
    </w:p>
    <w:p w14:paraId="638B8193" w14:textId="77777777" w:rsidR="00EC2820" w:rsidRDefault="00EB4AB4">
      <w:pPr>
        <w:tabs>
          <w:tab w:val="left" w:pos="435"/>
        </w:tabs>
        <w:spacing w:line="320" w:lineRule="exact"/>
        <w:ind w:firstLineChars="225" w:firstLine="540"/>
        <w:jc w:val="left"/>
        <w:rPr>
          <w:rFonts w:ascii="宋体"/>
          <w:color w:val="000000"/>
          <w:sz w:val="24"/>
          <w:szCs w:val="24"/>
        </w:rPr>
      </w:pPr>
      <w:r>
        <w:rPr>
          <w:rFonts w:ascii="宋体" w:hAnsi="宋体" w:hint="eastAsia"/>
          <w:color w:val="000000"/>
          <w:sz w:val="24"/>
          <w:szCs w:val="24"/>
        </w:rPr>
        <w:t>关于变更的范围的约定：</w:t>
      </w:r>
      <w:r>
        <w:rPr>
          <w:rFonts w:ascii="宋体" w:hAnsi="宋体" w:hint="eastAsia"/>
          <w:color w:val="000000"/>
          <w:sz w:val="24"/>
          <w:szCs w:val="24"/>
          <w:u w:val="single"/>
        </w:rPr>
        <w:t>（</w:t>
      </w:r>
      <w:r>
        <w:rPr>
          <w:rFonts w:ascii="宋体" w:hAnsi="宋体"/>
          <w:color w:val="000000"/>
          <w:sz w:val="24"/>
          <w:szCs w:val="24"/>
          <w:u w:val="single"/>
        </w:rPr>
        <w:t>1</w:t>
      </w:r>
      <w:r>
        <w:rPr>
          <w:rFonts w:ascii="宋体" w:hAnsi="宋体" w:hint="eastAsia"/>
          <w:color w:val="000000"/>
          <w:sz w:val="24"/>
          <w:szCs w:val="24"/>
          <w:u w:val="single"/>
        </w:rPr>
        <w:t>）增加或减少合同中任何工作，或追加额外的工作；（</w:t>
      </w:r>
      <w:r>
        <w:rPr>
          <w:rFonts w:ascii="宋体" w:hAnsi="宋体"/>
          <w:color w:val="000000"/>
          <w:sz w:val="24"/>
          <w:szCs w:val="24"/>
          <w:u w:val="single"/>
        </w:rPr>
        <w:t>2</w:t>
      </w:r>
      <w:r>
        <w:rPr>
          <w:rFonts w:ascii="宋体" w:hAnsi="宋体" w:hint="eastAsia"/>
          <w:color w:val="000000"/>
          <w:sz w:val="24"/>
          <w:szCs w:val="24"/>
          <w:u w:val="single"/>
        </w:rPr>
        <w:t>）取消合同中任何工作，但转由他人实施的工作除外；（</w:t>
      </w:r>
      <w:r>
        <w:rPr>
          <w:rFonts w:ascii="宋体" w:hAnsi="宋体"/>
          <w:color w:val="000000"/>
          <w:sz w:val="24"/>
          <w:szCs w:val="24"/>
          <w:u w:val="single"/>
        </w:rPr>
        <w:t>3</w:t>
      </w:r>
      <w:r>
        <w:rPr>
          <w:rFonts w:ascii="宋体" w:hAnsi="宋体" w:hint="eastAsia"/>
          <w:color w:val="000000"/>
          <w:sz w:val="24"/>
          <w:szCs w:val="24"/>
          <w:u w:val="single"/>
        </w:rPr>
        <w:t>）改变合同中任何工作的质量标准或其他特性；（</w:t>
      </w:r>
      <w:r>
        <w:rPr>
          <w:rFonts w:ascii="宋体" w:hAnsi="宋体"/>
          <w:color w:val="000000"/>
          <w:sz w:val="24"/>
          <w:szCs w:val="24"/>
          <w:u w:val="single"/>
        </w:rPr>
        <w:t>4</w:t>
      </w:r>
      <w:r>
        <w:rPr>
          <w:rFonts w:ascii="宋体" w:hAnsi="宋体" w:hint="eastAsia"/>
          <w:color w:val="000000"/>
          <w:sz w:val="24"/>
          <w:szCs w:val="24"/>
          <w:u w:val="single"/>
        </w:rPr>
        <w:t>）改变工程的基线、标高、位置和尺寸；（</w:t>
      </w:r>
      <w:r>
        <w:rPr>
          <w:rFonts w:ascii="宋体" w:hAnsi="宋体"/>
          <w:color w:val="000000"/>
          <w:sz w:val="24"/>
          <w:szCs w:val="24"/>
          <w:u w:val="single"/>
        </w:rPr>
        <w:t>5</w:t>
      </w:r>
      <w:r>
        <w:rPr>
          <w:rFonts w:ascii="宋体" w:hAnsi="宋体" w:hint="eastAsia"/>
          <w:color w:val="000000"/>
          <w:sz w:val="24"/>
          <w:szCs w:val="24"/>
          <w:u w:val="single"/>
        </w:rPr>
        <w:t>）改变工程的时间安排或实施顺序</w:t>
      </w:r>
      <w:r>
        <w:rPr>
          <w:rFonts w:ascii="宋体" w:hAnsi="宋体" w:hint="eastAsia"/>
          <w:color w:val="000000"/>
          <w:sz w:val="24"/>
          <w:szCs w:val="24"/>
        </w:rPr>
        <w:t>。</w:t>
      </w:r>
    </w:p>
    <w:p w14:paraId="79F6BEC3"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t xml:space="preserve">10.4 </w:t>
      </w:r>
      <w:r>
        <w:rPr>
          <w:rFonts w:ascii="宋体" w:hAnsi="宋体" w:hint="eastAsia"/>
          <w:color w:val="000000"/>
          <w:sz w:val="24"/>
          <w:szCs w:val="24"/>
        </w:rPr>
        <w:t>变更估价</w:t>
      </w:r>
    </w:p>
    <w:p w14:paraId="0A01414B"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t xml:space="preserve">10.4.1 </w:t>
      </w:r>
      <w:r>
        <w:rPr>
          <w:rFonts w:ascii="宋体" w:hAnsi="宋体" w:hint="eastAsia"/>
          <w:color w:val="000000"/>
          <w:sz w:val="24"/>
          <w:szCs w:val="24"/>
        </w:rPr>
        <w:t>变更估价原则</w:t>
      </w:r>
    </w:p>
    <w:p w14:paraId="6D3296DC" w14:textId="77777777" w:rsidR="00EC2820" w:rsidRDefault="00EB4AB4">
      <w:pPr>
        <w:spacing w:line="320" w:lineRule="exact"/>
        <w:ind w:firstLineChars="200" w:firstLine="480"/>
        <w:jc w:val="left"/>
        <w:rPr>
          <w:rFonts w:ascii="宋体"/>
          <w:color w:val="000000"/>
          <w:sz w:val="24"/>
          <w:szCs w:val="24"/>
        </w:rPr>
      </w:pPr>
      <w:r>
        <w:rPr>
          <w:rFonts w:ascii="宋体" w:hAnsi="宋体" w:hint="eastAsia"/>
          <w:color w:val="000000"/>
          <w:sz w:val="24"/>
          <w:szCs w:val="24"/>
        </w:rPr>
        <w:t>关于变更估价的约定</w:t>
      </w:r>
      <w:r>
        <w:rPr>
          <w:rFonts w:ascii="宋体" w:hAnsi="宋体"/>
          <w:color w:val="000000"/>
          <w:sz w:val="24"/>
          <w:szCs w:val="24"/>
        </w:rPr>
        <w:t>:</w:t>
      </w:r>
      <w:r>
        <w:rPr>
          <w:rFonts w:ascii="宋体" w:hAnsi="宋体" w:hint="eastAsia"/>
          <w:kern w:val="0"/>
          <w:sz w:val="24"/>
          <w:szCs w:val="24"/>
          <w:u w:val="single"/>
        </w:rPr>
        <w:t>①合同中有相同或类似工程项目单价的，可以参照合同中相同或类似项目的综合单价计算确定</w:t>
      </w:r>
      <w:r>
        <w:rPr>
          <w:rFonts w:ascii="宋体" w:hAnsi="宋体" w:hint="eastAsia"/>
          <w:kern w:val="0"/>
          <w:sz w:val="24"/>
          <w:szCs w:val="24"/>
        </w:rPr>
        <w:t>；</w:t>
      </w:r>
      <w:r>
        <w:rPr>
          <w:rFonts w:ascii="宋体" w:hAnsi="宋体" w:hint="eastAsia"/>
          <w:kern w:val="0"/>
          <w:sz w:val="24"/>
          <w:szCs w:val="24"/>
          <w:u w:val="single"/>
        </w:rPr>
        <w:t>②合同中没有相同或类似工程项目综合单价的，由承包人根据合同中约定</w:t>
      </w:r>
      <w:proofErr w:type="gramStart"/>
      <w:r>
        <w:rPr>
          <w:rFonts w:ascii="宋体" w:hAnsi="宋体" w:hint="eastAsia"/>
          <w:kern w:val="0"/>
          <w:sz w:val="24"/>
          <w:szCs w:val="24"/>
          <w:u w:val="single"/>
        </w:rPr>
        <w:t>的组价原则</w:t>
      </w:r>
      <w:proofErr w:type="gramEnd"/>
      <w:r>
        <w:rPr>
          <w:rFonts w:ascii="宋体" w:hAnsi="宋体" w:hint="eastAsia"/>
          <w:kern w:val="0"/>
          <w:sz w:val="24"/>
          <w:szCs w:val="24"/>
          <w:u w:val="single"/>
        </w:rPr>
        <w:t>或参考“计价依据”提出适当的单价，经发包人或其委托的工程造价咨询单位审定后，作为结算的依据</w:t>
      </w:r>
      <w:r>
        <w:rPr>
          <w:rFonts w:ascii="宋体" w:hAnsi="宋体" w:hint="eastAsia"/>
          <w:kern w:val="0"/>
          <w:sz w:val="24"/>
          <w:szCs w:val="24"/>
        </w:rPr>
        <w:t>；</w:t>
      </w:r>
      <w:r>
        <w:rPr>
          <w:rFonts w:ascii="宋体" w:hAnsi="宋体" w:hint="eastAsia"/>
          <w:kern w:val="0"/>
          <w:sz w:val="24"/>
          <w:szCs w:val="24"/>
          <w:u w:val="single"/>
        </w:rPr>
        <w:t>③由于清单项目</w:t>
      </w:r>
      <w:proofErr w:type="gramStart"/>
      <w:r>
        <w:rPr>
          <w:rFonts w:ascii="宋体" w:hAnsi="宋体" w:hint="eastAsia"/>
          <w:kern w:val="0"/>
          <w:sz w:val="24"/>
          <w:szCs w:val="24"/>
          <w:u w:val="single"/>
        </w:rPr>
        <w:t>中项目</w:t>
      </w:r>
      <w:proofErr w:type="gramEnd"/>
      <w:r>
        <w:rPr>
          <w:rFonts w:ascii="宋体" w:hAnsi="宋体" w:hint="eastAsia"/>
          <w:kern w:val="0"/>
          <w:sz w:val="24"/>
          <w:szCs w:val="24"/>
          <w:u w:val="single"/>
        </w:rPr>
        <w:t>特征或工程内容发生部分变更的，应以原综合单价为基础，仅就变更部分相应定额子目调整综合单价；④上述</w:t>
      </w:r>
      <w:proofErr w:type="gramStart"/>
      <w:r>
        <w:rPr>
          <w:rFonts w:ascii="宋体" w:hAnsi="宋体" w:hint="eastAsia"/>
          <w:kern w:val="0"/>
          <w:sz w:val="24"/>
          <w:szCs w:val="24"/>
          <w:u w:val="single"/>
        </w:rPr>
        <w:t>重新组价的</w:t>
      </w:r>
      <w:proofErr w:type="gramEnd"/>
      <w:r>
        <w:rPr>
          <w:rFonts w:ascii="宋体" w:hAnsi="宋体" w:hint="eastAsia"/>
          <w:kern w:val="0"/>
          <w:sz w:val="24"/>
          <w:szCs w:val="24"/>
          <w:u w:val="single"/>
        </w:rPr>
        <w:t>综合单价不能高于按巴州现行工程造价计价规则和计价依据规定计算的价格，并按中标时审定预算价和中标价间的下浮幅度下浮</w:t>
      </w:r>
      <w:r>
        <w:rPr>
          <w:rFonts w:ascii="宋体" w:hAnsi="宋体" w:hint="eastAsia"/>
          <w:color w:val="000000"/>
          <w:sz w:val="24"/>
          <w:szCs w:val="24"/>
        </w:rPr>
        <w:t>。</w:t>
      </w:r>
    </w:p>
    <w:p w14:paraId="48D2741A"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t>1</w:t>
      </w:r>
      <w:bookmarkStart w:id="153" w:name="_Toc297048383"/>
      <w:bookmarkStart w:id="154" w:name="_Toc296944536"/>
      <w:bookmarkStart w:id="155" w:name="_Toc300934993"/>
      <w:bookmarkStart w:id="156" w:name="_Toc297123544"/>
      <w:bookmarkStart w:id="157" w:name="_Toc303539150"/>
      <w:bookmarkStart w:id="158" w:name="_Toc297216203"/>
      <w:bookmarkStart w:id="159" w:name="_Toc292559402"/>
      <w:bookmarkStart w:id="160" w:name="_Toc296503197"/>
      <w:bookmarkStart w:id="161" w:name="_Toc292559907"/>
      <w:bookmarkStart w:id="162" w:name="_Toc296891025"/>
      <w:bookmarkStart w:id="163" w:name="_Toc296346698"/>
      <w:bookmarkStart w:id="164" w:name="_Toc297120497"/>
      <w:bookmarkStart w:id="165" w:name="_Toc296347196"/>
      <w:bookmarkStart w:id="166" w:name="_Toc296891237"/>
      <w:bookmarkStart w:id="167" w:name="_Toc312677503"/>
      <w:bookmarkStart w:id="168" w:name="_Toc312678029"/>
      <w:bookmarkStart w:id="169" w:name="_Toc30429557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宋体" w:hAnsi="宋体"/>
          <w:color w:val="000000"/>
          <w:sz w:val="24"/>
          <w:szCs w:val="24"/>
        </w:rPr>
        <w:t>0.5</w:t>
      </w:r>
      <w:r>
        <w:rPr>
          <w:rFonts w:ascii="宋体" w:hAnsi="宋体" w:hint="eastAsia"/>
          <w:color w:val="000000"/>
          <w:sz w:val="24"/>
          <w:szCs w:val="24"/>
        </w:rPr>
        <w:t>承</w:t>
      </w:r>
      <w:bookmarkStart w:id="170" w:name="_Toc296944542"/>
      <w:bookmarkStart w:id="171" w:name="_Toc297123545"/>
      <w:bookmarkStart w:id="172" w:name="_Toc297120503"/>
      <w:bookmarkStart w:id="173" w:name="_Toc303539151"/>
      <w:bookmarkStart w:id="174" w:name="_Toc296347202"/>
      <w:bookmarkStart w:id="175" w:name="_Toc296891243"/>
      <w:bookmarkStart w:id="176" w:name="_Toc296346704"/>
      <w:bookmarkStart w:id="177" w:name="_Toc292559408"/>
      <w:bookmarkStart w:id="178" w:name="_Toc297048389"/>
      <w:bookmarkStart w:id="179" w:name="_Toc297216204"/>
      <w:bookmarkStart w:id="180" w:name="_Toc296891031"/>
      <w:bookmarkStart w:id="181" w:name="_Toc292559913"/>
      <w:bookmarkStart w:id="182" w:name="_Toc300934994"/>
      <w:bookmarkStart w:id="183" w:name="_Toc296503203"/>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宋体" w:hAnsi="宋体" w:hint="eastAsia"/>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4CBCDECA" w14:textId="77777777" w:rsidR="00EC2820" w:rsidRDefault="00EB4AB4">
      <w:pPr>
        <w:tabs>
          <w:tab w:val="left" w:pos="435"/>
        </w:tabs>
        <w:spacing w:line="320" w:lineRule="exact"/>
        <w:ind w:firstLineChars="225" w:firstLine="540"/>
        <w:jc w:val="left"/>
        <w:rPr>
          <w:rFonts w:ascii="宋体"/>
          <w:color w:val="000000"/>
          <w:sz w:val="24"/>
          <w:szCs w:val="24"/>
        </w:rPr>
      </w:pPr>
      <w:r>
        <w:rPr>
          <w:rFonts w:ascii="宋体" w:hAnsi="宋体" w:hint="eastAsia"/>
          <w:color w:val="000000"/>
          <w:sz w:val="24"/>
          <w:szCs w:val="24"/>
        </w:rPr>
        <w:t>监理人审查承包人合理化建议的期限：</w:t>
      </w:r>
      <w:r>
        <w:rPr>
          <w:rFonts w:ascii="宋体" w:hAnsi="宋体" w:hint="eastAsia"/>
          <w:color w:val="000000"/>
          <w:sz w:val="24"/>
          <w:szCs w:val="24"/>
          <w:u w:val="single"/>
        </w:rPr>
        <w:t>收到合理化建议后</w:t>
      </w:r>
      <w:r>
        <w:rPr>
          <w:rFonts w:ascii="宋体" w:hAnsi="宋体"/>
          <w:color w:val="000000"/>
          <w:sz w:val="24"/>
          <w:szCs w:val="24"/>
          <w:u w:val="single"/>
        </w:rPr>
        <w:t>7</w:t>
      </w:r>
      <w:r>
        <w:rPr>
          <w:rFonts w:ascii="宋体" w:hAnsi="宋体" w:hint="eastAsia"/>
          <w:color w:val="000000"/>
          <w:sz w:val="24"/>
          <w:szCs w:val="24"/>
          <w:u w:val="single"/>
        </w:rPr>
        <w:t>日内</w:t>
      </w:r>
      <w:r>
        <w:rPr>
          <w:rFonts w:ascii="宋体" w:hAnsi="宋体" w:hint="eastAsia"/>
          <w:color w:val="000000"/>
          <w:sz w:val="24"/>
          <w:szCs w:val="24"/>
        </w:rPr>
        <w:t>。</w:t>
      </w:r>
    </w:p>
    <w:p w14:paraId="04BBC0F4" w14:textId="77777777" w:rsidR="00EC2820" w:rsidRDefault="00EB4AB4">
      <w:pPr>
        <w:tabs>
          <w:tab w:val="left" w:pos="435"/>
        </w:tabs>
        <w:spacing w:line="320" w:lineRule="exact"/>
        <w:ind w:firstLineChars="225" w:firstLine="540"/>
        <w:jc w:val="left"/>
        <w:rPr>
          <w:rFonts w:ascii="宋体"/>
          <w:color w:val="000000"/>
          <w:sz w:val="24"/>
          <w:szCs w:val="24"/>
        </w:rPr>
      </w:pPr>
      <w:r>
        <w:rPr>
          <w:rFonts w:ascii="宋体" w:hAnsi="宋体" w:hint="eastAsia"/>
          <w:color w:val="000000"/>
          <w:sz w:val="24"/>
          <w:szCs w:val="24"/>
        </w:rPr>
        <w:t>发包人审批承包人合理化建议的期限：</w:t>
      </w:r>
      <w:r>
        <w:rPr>
          <w:rFonts w:ascii="宋体" w:hAnsi="宋体" w:hint="eastAsia"/>
          <w:color w:val="000000"/>
          <w:sz w:val="24"/>
          <w:szCs w:val="24"/>
          <w:u w:val="single"/>
        </w:rPr>
        <w:t>收到合理化建议后</w:t>
      </w:r>
      <w:r>
        <w:rPr>
          <w:rFonts w:ascii="宋体" w:hAnsi="宋体"/>
          <w:color w:val="000000"/>
          <w:sz w:val="24"/>
          <w:szCs w:val="24"/>
          <w:u w:val="single"/>
        </w:rPr>
        <w:t>7</w:t>
      </w:r>
      <w:r>
        <w:rPr>
          <w:rFonts w:ascii="宋体" w:hAnsi="宋体" w:hint="eastAsia"/>
          <w:color w:val="000000"/>
          <w:sz w:val="24"/>
          <w:szCs w:val="24"/>
          <w:u w:val="single"/>
        </w:rPr>
        <w:t>日内</w:t>
      </w:r>
      <w:r>
        <w:rPr>
          <w:rFonts w:ascii="宋体" w:hAnsi="宋体" w:hint="eastAsia"/>
          <w:color w:val="000000"/>
          <w:sz w:val="24"/>
          <w:szCs w:val="24"/>
        </w:rPr>
        <w:t>。</w:t>
      </w:r>
    </w:p>
    <w:p w14:paraId="31E614C0" w14:textId="77777777" w:rsidR="00EC2820" w:rsidRDefault="00EB4AB4">
      <w:pPr>
        <w:tabs>
          <w:tab w:val="left" w:pos="435"/>
        </w:tabs>
        <w:spacing w:line="320" w:lineRule="exact"/>
        <w:ind w:firstLineChars="225" w:firstLine="540"/>
        <w:jc w:val="left"/>
        <w:rPr>
          <w:rFonts w:ascii="宋体"/>
          <w:color w:val="000000"/>
          <w:sz w:val="24"/>
          <w:szCs w:val="24"/>
        </w:rPr>
      </w:pPr>
      <w:r>
        <w:rPr>
          <w:rFonts w:ascii="宋体" w:hAnsi="宋体" w:hint="eastAsia"/>
          <w:color w:val="000000"/>
          <w:sz w:val="24"/>
          <w:szCs w:val="24"/>
        </w:rPr>
        <w:t>承</w:t>
      </w:r>
      <w:bookmarkStart w:id="184" w:name="_Toc296347203"/>
      <w:bookmarkStart w:id="185" w:name="_Toc304295571"/>
      <w:bookmarkStart w:id="186" w:name="_Toc297120504"/>
      <w:bookmarkStart w:id="187" w:name="_Toc300934995"/>
      <w:bookmarkStart w:id="188" w:name="_Toc297216205"/>
      <w:bookmarkStart w:id="189" w:name="_Toc296891032"/>
      <w:bookmarkStart w:id="190" w:name="_Toc296944543"/>
      <w:bookmarkStart w:id="191" w:name="_Toc296891244"/>
      <w:bookmarkStart w:id="192" w:name="_Toc303539152"/>
      <w:bookmarkStart w:id="193" w:name="_Toc312677504"/>
      <w:bookmarkStart w:id="194" w:name="_Toc297048390"/>
      <w:bookmarkStart w:id="195" w:name="_Toc312678030"/>
      <w:bookmarkStart w:id="196" w:name="_Toc297123546"/>
      <w:bookmarkStart w:id="197" w:name="_Toc318581175"/>
      <w:bookmarkStart w:id="198" w:name="_Toc292559914"/>
      <w:bookmarkStart w:id="199" w:name="_Toc296346705"/>
      <w:bookmarkStart w:id="200" w:name="_Toc296503204"/>
      <w:bookmarkStart w:id="201" w:name="_Toc292559409"/>
      <w:r>
        <w:rPr>
          <w:rFonts w:ascii="宋体" w:hAnsi="宋体" w:hint="eastAsia"/>
          <w:color w:val="000000"/>
          <w:sz w:val="24"/>
          <w:szCs w:val="24"/>
        </w:rPr>
        <w:t>包人提出的合理化建议降低了合同价格或者提高了工程经济效益的奖励的方法和金额为：</w:t>
      </w:r>
      <w:r>
        <w:rPr>
          <w:rFonts w:ascii="宋体" w:hAnsi="宋体" w:hint="eastAsia"/>
          <w:color w:val="000000"/>
          <w:sz w:val="24"/>
          <w:szCs w:val="24"/>
          <w:u w:val="single"/>
        </w:rPr>
        <w:t>双方另行确定</w:t>
      </w:r>
      <w:r>
        <w:rPr>
          <w:rFonts w:ascii="宋体" w:hAnsi="宋体" w:hint="eastAsia"/>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14:paraId="62B6E7DC"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t>1</w:t>
      </w:r>
      <w:bookmarkStart w:id="202" w:name="_Toc296891027"/>
      <w:bookmarkStart w:id="203" w:name="_Toc296346700"/>
      <w:bookmarkStart w:id="204" w:name="_Toc304295574"/>
      <w:bookmarkStart w:id="205" w:name="_Toc296503199"/>
      <w:bookmarkStart w:id="206" w:name="_Toc297048385"/>
      <w:bookmarkStart w:id="207" w:name="_Toc292559909"/>
      <w:bookmarkStart w:id="208" w:name="_Toc303539154"/>
      <w:bookmarkStart w:id="209" w:name="_Toc312677507"/>
      <w:bookmarkStart w:id="210" w:name="_Toc296891239"/>
      <w:bookmarkStart w:id="211" w:name="_Toc297120499"/>
      <w:bookmarkStart w:id="212" w:name="_Toc296944538"/>
      <w:bookmarkStart w:id="213" w:name="_Toc297123548"/>
      <w:bookmarkStart w:id="214" w:name="_Toc292559404"/>
      <w:bookmarkStart w:id="215" w:name="_Toc312678033"/>
      <w:bookmarkStart w:id="216" w:name="_Toc297216207"/>
      <w:bookmarkStart w:id="217" w:name="_Toc296347198"/>
      <w:bookmarkStart w:id="218" w:name="_Toc300934997"/>
      <w:r>
        <w:rPr>
          <w:rFonts w:ascii="宋体" w:hAnsi="宋体"/>
          <w:color w:val="000000"/>
          <w:sz w:val="24"/>
          <w:szCs w:val="24"/>
        </w:rPr>
        <w:t xml:space="preserve">0.7 </w:t>
      </w:r>
      <w:r>
        <w:rPr>
          <w:rFonts w:ascii="宋体" w:hAnsi="宋体" w:hint="eastAsia"/>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1DE9C228" w14:textId="77777777" w:rsidR="00EC2820" w:rsidRDefault="00EB4AB4">
      <w:pPr>
        <w:tabs>
          <w:tab w:val="left" w:pos="435"/>
        </w:tabs>
        <w:spacing w:line="320" w:lineRule="exact"/>
        <w:ind w:firstLineChars="225" w:firstLine="540"/>
        <w:jc w:val="left"/>
        <w:rPr>
          <w:rFonts w:ascii="宋体"/>
          <w:color w:val="000000"/>
          <w:sz w:val="24"/>
          <w:szCs w:val="24"/>
        </w:rPr>
      </w:pPr>
      <w:r>
        <w:rPr>
          <w:rFonts w:ascii="宋体" w:hAnsi="宋体" w:hint="eastAsia"/>
          <w:color w:val="000000"/>
          <w:sz w:val="24"/>
          <w:szCs w:val="24"/>
        </w:rPr>
        <w:t>暂</w:t>
      </w:r>
      <w:bookmarkStart w:id="219" w:name="_Toc312677508"/>
      <w:bookmarkStart w:id="220" w:name="_Toc312678034"/>
      <w:bookmarkStart w:id="221" w:name="_Toc318581176"/>
      <w:r>
        <w:rPr>
          <w:rFonts w:ascii="宋体" w:hAnsi="宋体" w:hint="eastAsia"/>
          <w:color w:val="000000"/>
          <w:sz w:val="24"/>
          <w:szCs w:val="24"/>
        </w:rPr>
        <w:t>估价材料和工程设备的明细详见附件</w:t>
      </w:r>
      <w:r>
        <w:rPr>
          <w:rFonts w:ascii="宋体" w:hAnsi="宋体"/>
          <w:color w:val="000000"/>
          <w:sz w:val="24"/>
          <w:szCs w:val="24"/>
        </w:rPr>
        <w:t>11</w:t>
      </w:r>
      <w:r>
        <w:rPr>
          <w:rFonts w:ascii="宋体" w:hAnsi="宋体" w:hint="eastAsia"/>
          <w:color w:val="000000"/>
          <w:sz w:val="24"/>
          <w:szCs w:val="24"/>
        </w:rPr>
        <w:t>：《暂估价一览表》。</w:t>
      </w:r>
    </w:p>
    <w:bookmarkEnd w:id="219"/>
    <w:bookmarkEnd w:id="220"/>
    <w:bookmarkEnd w:id="221"/>
    <w:p w14:paraId="2BCA4D34"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lastRenderedPageBreak/>
        <w:t>1</w:t>
      </w:r>
      <w:bookmarkStart w:id="222" w:name="_Toc318581177"/>
      <w:bookmarkStart w:id="223" w:name="_Toc312678035"/>
      <w:bookmarkStart w:id="224" w:name="_Toc312677509"/>
      <w:r>
        <w:rPr>
          <w:rFonts w:ascii="宋体" w:hAnsi="宋体"/>
          <w:color w:val="000000"/>
          <w:sz w:val="24"/>
          <w:szCs w:val="24"/>
        </w:rPr>
        <w:t xml:space="preserve">0.7.1 </w:t>
      </w:r>
      <w:r>
        <w:rPr>
          <w:rFonts w:ascii="宋体" w:hAnsi="宋体" w:hint="eastAsia"/>
          <w:color w:val="000000"/>
          <w:sz w:val="24"/>
          <w:szCs w:val="24"/>
        </w:rPr>
        <w:t>依法必须招标的暂估价项目</w:t>
      </w:r>
    </w:p>
    <w:bookmarkEnd w:id="222"/>
    <w:bookmarkEnd w:id="223"/>
    <w:bookmarkEnd w:id="224"/>
    <w:p w14:paraId="0B00811C" w14:textId="77777777" w:rsidR="00EC2820" w:rsidRDefault="00EB4AB4">
      <w:pPr>
        <w:tabs>
          <w:tab w:val="left" w:pos="435"/>
        </w:tabs>
        <w:spacing w:line="320" w:lineRule="exact"/>
        <w:ind w:firstLineChars="225" w:firstLine="540"/>
        <w:jc w:val="left"/>
        <w:rPr>
          <w:rFonts w:ascii="宋体"/>
          <w:color w:val="000000"/>
          <w:sz w:val="24"/>
          <w:szCs w:val="24"/>
        </w:rPr>
      </w:pPr>
      <w:r>
        <w:rPr>
          <w:rFonts w:ascii="宋体" w:hAnsi="宋体" w:hint="eastAsia"/>
          <w:color w:val="000000"/>
          <w:sz w:val="24"/>
          <w:szCs w:val="24"/>
        </w:rPr>
        <w:t>对于依法必须招标的暂估价项目的确认和批准</w:t>
      </w:r>
      <w:proofErr w:type="gramStart"/>
      <w:r>
        <w:rPr>
          <w:rFonts w:ascii="宋体" w:hAnsi="宋体" w:hint="eastAsia"/>
          <w:color w:val="000000"/>
          <w:sz w:val="24"/>
          <w:szCs w:val="24"/>
        </w:rPr>
        <w:t>采取第</w:t>
      </w:r>
      <w:proofErr w:type="gramEnd"/>
      <w:r>
        <w:rPr>
          <w:rFonts w:ascii="宋体" w:hAnsi="宋体"/>
          <w:color w:val="000000"/>
          <w:sz w:val="24"/>
          <w:szCs w:val="24"/>
          <w:u w:val="single"/>
        </w:rPr>
        <w:t xml:space="preserve"> 1 </w:t>
      </w:r>
      <w:r>
        <w:rPr>
          <w:rFonts w:ascii="宋体" w:hAnsi="宋体" w:hint="eastAsia"/>
          <w:color w:val="000000"/>
          <w:sz w:val="24"/>
          <w:szCs w:val="24"/>
        </w:rPr>
        <w:t>种方式确定。</w:t>
      </w:r>
    </w:p>
    <w:p w14:paraId="2D65D202"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t xml:space="preserve">10.7.2 </w:t>
      </w:r>
      <w:r>
        <w:rPr>
          <w:rFonts w:ascii="宋体" w:hAnsi="宋体" w:hint="eastAsia"/>
          <w:color w:val="000000"/>
          <w:sz w:val="24"/>
          <w:szCs w:val="24"/>
        </w:rPr>
        <w:t>不属于依法必须招标的暂估价项目</w:t>
      </w:r>
    </w:p>
    <w:p w14:paraId="36367177" w14:textId="77777777" w:rsidR="00EC2820" w:rsidRDefault="00EB4AB4">
      <w:pPr>
        <w:tabs>
          <w:tab w:val="left" w:pos="435"/>
        </w:tabs>
        <w:spacing w:line="320" w:lineRule="exact"/>
        <w:ind w:firstLineChars="300" w:firstLine="720"/>
        <w:jc w:val="left"/>
        <w:rPr>
          <w:rFonts w:ascii="宋体"/>
          <w:color w:val="000000"/>
          <w:sz w:val="24"/>
          <w:szCs w:val="24"/>
        </w:rPr>
      </w:pPr>
      <w:bookmarkStart w:id="225" w:name="_Toc296346708"/>
      <w:bookmarkStart w:id="226" w:name="_Toc297120507"/>
      <w:bookmarkStart w:id="227" w:name="_Toc296891247"/>
      <w:bookmarkStart w:id="228" w:name="_Toc296944546"/>
      <w:bookmarkStart w:id="229" w:name="_Toc296891035"/>
      <w:bookmarkStart w:id="230" w:name="_Toc292559917"/>
      <w:bookmarkStart w:id="231" w:name="_Toc296347206"/>
      <w:bookmarkStart w:id="232" w:name="_Toc297048393"/>
      <w:bookmarkStart w:id="233" w:name="_Toc296503207"/>
      <w:bookmarkStart w:id="234" w:name="_Toc292559412"/>
      <w:r>
        <w:rPr>
          <w:rFonts w:ascii="宋体" w:hAnsi="宋体" w:hint="eastAsia"/>
          <w:color w:val="000000"/>
          <w:sz w:val="24"/>
          <w:szCs w:val="24"/>
        </w:rPr>
        <w:t>对于不属于依法必须招标的暂估价项目的确认和批准</w:t>
      </w:r>
      <w:proofErr w:type="gramStart"/>
      <w:r>
        <w:rPr>
          <w:rFonts w:ascii="宋体" w:hAnsi="宋体" w:hint="eastAsia"/>
          <w:color w:val="000000"/>
          <w:sz w:val="24"/>
          <w:szCs w:val="24"/>
        </w:rPr>
        <w:t>采取第</w:t>
      </w:r>
      <w:proofErr w:type="gramEnd"/>
      <w:r>
        <w:rPr>
          <w:rFonts w:ascii="宋体" w:hAnsi="宋体"/>
          <w:color w:val="000000"/>
          <w:sz w:val="24"/>
          <w:szCs w:val="24"/>
          <w:u w:val="single"/>
        </w:rPr>
        <w:t xml:space="preserve">  2 </w:t>
      </w:r>
      <w:r>
        <w:rPr>
          <w:rFonts w:ascii="宋体" w:hAnsi="宋体" w:hint="eastAsia"/>
          <w:color w:val="000000"/>
          <w:sz w:val="24"/>
          <w:szCs w:val="24"/>
        </w:rPr>
        <w:t>种方式确定。</w:t>
      </w:r>
    </w:p>
    <w:p w14:paraId="61ABBACB" w14:textId="77777777" w:rsidR="00EC2820" w:rsidRDefault="00EB4AB4">
      <w:pPr>
        <w:tabs>
          <w:tab w:val="left" w:pos="435"/>
        </w:tabs>
        <w:spacing w:line="320" w:lineRule="exact"/>
        <w:ind w:firstLineChars="300" w:firstLine="720"/>
        <w:jc w:val="left"/>
        <w:rPr>
          <w:rFonts w:ascii="宋体"/>
          <w:color w:val="000000"/>
          <w:sz w:val="24"/>
          <w:szCs w:val="24"/>
        </w:rPr>
      </w:pPr>
      <w:r>
        <w:rPr>
          <w:rFonts w:ascii="宋体" w:hAnsi="宋体" w:hint="eastAsia"/>
          <w:color w:val="000000"/>
          <w:sz w:val="24"/>
          <w:szCs w:val="24"/>
        </w:rPr>
        <w:t>第</w:t>
      </w:r>
      <w:r>
        <w:rPr>
          <w:rFonts w:ascii="宋体" w:hAnsi="宋体"/>
          <w:color w:val="000000"/>
          <w:sz w:val="24"/>
          <w:szCs w:val="24"/>
        </w:rPr>
        <w:t>3</w:t>
      </w:r>
      <w:r>
        <w:rPr>
          <w:rFonts w:ascii="宋体" w:hAnsi="宋体" w:hint="eastAsia"/>
          <w:color w:val="000000"/>
          <w:sz w:val="24"/>
          <w:szCs w:val="24"/>
        </w:rPr>
        <w:t>种方式：承包人直接实施的暂估价项目</w:t>
      </w:r>
    </w:p>
    <w:p w14:paraId="1429F26A" w14:textId="77777777" w:rsidR="00EC2820" w:rsidRDefault="00EB4AB4">
      <w:pPr>
        <w:tabs>
          <w:tab w:val="left" w:pos="435"/>
        </w:tabs>
        <w:spacing w:line="320" w:lineRule="exact"/>
        <w:ind w:firstLineChars="300" w:firstLine="720"/>
        <w:jc w:val="left"/>
        <w:rPr>
          <w:rFonts w:ascii="宋体"/>
          <w:color w:val="000000"/>
          <w:sz w:val="24"/>
          <w:szCs w:val="24"/>
        </w:rPr>
      </w:pPr>
      <w:r>
        <w:rPr>
          <w:rFonts w:ascii="宋体" w:hAnsi="宋体" w:hint="eastAsia"/>
          <w:color w:val="000000"/>
          <w:sz w:val="24"/>
          <w:szCs w:val="24"/>
        </w:rPr>
        <w:t>承包人直接实施的暂估价项目的约定：</w:t>
      </w:r>
      <w:r>
        <w:rPr>
          <w:rFonts w:ascii="宋体" w:hAnsi="宋体" w:hint="eastAsia"/>
          <w:spacing w:val="4"/>
          <w:sz w:val="24"/>
          <w:szCs w:val="24"/>
          <w:u w:val="single"/>
        </w:rPr>
        <w:t>执行通用条款</w:t>
      </w:r>
      <w:r>
        <w:rPr>
          <w:rFonts w:ascii="宋体" w:hAnsi="宋体" w:hint="eastAsia"/>
          <w:color w:val="000000"/>
          <w:sz w:val="24"/>
          <w:szCs w:val="24"/>
        </w:rPr>
        <w:t>。</w:t>
      </w:r>
    </w:p>
    <w:p w14:paraId="284578DE" w14:textId="77777777" w:rsidR="00EC2820" w:rsidRDefault="00EB4AB4">
      <w:pPr>
        <w:tabs>
          <w:tab w:val="left" w:pos="435"/>
        </w:tabs>
        <w:spacing w:line="320" w:lineRule="exact"/>
        <w:jc w:val="left"/>
        <w:rPr>
          <w:rFonts w:ascii="宋体"/>
          <w:color w:val="000000"/>
          <w:sz w:val="24"/>
          <w:szCs w:val="24"/>
        </w:rPr>
      </w:pPr>
      <w:r>
        <w:rPr>
          <w:rFonts w:ascii="宋体" w:hAnsi="宋体"/>
          <w:color w:val="000000"/>
          <w:sz w:val="24"/>
          <w:szCs w:val="24"/>
        </w:rPr>
        <w:t xml:space="preserve">10.8 </w:t>
      </w:r>
      <w:r>
        <w:rPr>
          <w:rFonts w:ascii="宋体" w:hAnsi="宋体" w:hint="eastAsia"/>
          <w:color w:val="000000"/>
          <w:sz w:val="24"/>
          <w:szCs w:val="24"/>
        </w:rPr>
        <w:t>暂列金额</w:t>
      </w:r>
    </w:p>
    <w:p w14:paraId="0C3AA482" w14:textId="77777777" w:rsidR="00EC2820" w:rsidRDefault="00EB4AB4">
      <w:pPr>
        <w:tabs>
          <w:tab w:val="left" w:pos="435"/>
        </w:tabs>
        <w:spacing w:line="320" w:lineRule="exact"/>
        <w:ind w:firstLineChars="225" w:firstLine="540"/>
        <w:jc w:val="left"/>
        <w:rPr>
          <w:rFonts w:ascii="楷体_GB2312" w:eastAsia="楷体_GB2312"/>
          <w:bCs/>
          <w:sz w:val="24"/>
          <w:szCs w:val="24"/>
        </w:rPr>
      </w:pPr>
      <w:r>
        <w:rPr>
          <w:rFonts w:ascii="宋体" w:hAnsi="宋体" w:hint="eastAsia"/>
          <w:color w:val="000000"/>
          <w:sz w:val="24"/>
          <w:szCs w:val="24"/>
        </w:rPr>
        <w:t>合同当事人关于暂列金额使用的约定：</w:t>
      </w:r>
      <w:r>
        <w:rPr>
          <w:rFonts w:ascii="宋体" w:hAnsi="宋体" w:hint="eastAsia"/>
          <w:color w:val="000000"/>
          <w:sz w:val="24"/>
          <w:szCs w:val="24"/>
          <w:u w:val="single"/>
        </w:rPr>
        <w:t>按照监理人或发包人的指示使用，暂列金不计</w:t>
      </w:r>
      <w:proofErr w:type="gramStart"/>
      <w:r>
        <w:rPr>
          <w:rFonts w:ascii="宋体" w:hAnsi="宋体" w:hint="eastAsia"/>
          <w:color w:val="000000"/>
          <w:sz w:val="24"/>
          <w:szCs w:val="24"/>
          <w:u w:val="single"/>
        </w:rPr>
        <w:t>入工程</w:t>
      </w:r>
      <w:proofErr w:type="gramEnd"/>
      <w:r>
        <w:rPr>
          <w:rFonts w:ascii="宋体" w:hAnsi="宋体" w:hint="eastAsia"/>
          <w:color w:val="000000"/>
          <w:sz w:val="24"/>
          <w:szCs w:val="24"/>
          <w:u w:val="single"/>
        </w:rPr>
        <w:t>款付款的基数</w:t>
      </w:r>
      <w:r>
        <w:rPr>
          <w:rFonts w:ascii="宋体" w:hAnsi="宋体" w:hint="eastAsia"/>
          <w:color w:val="000000"/>
          <w:sz w:val="24"/>
          <w:szCs w:val="24"/>
        </w:rPr>
        <w:t>。</w:t>
      </w:r>
    </w:p>
    <w:p w14:paraId="40C5CA1F" w14:textId="77777777" w:rsidR="00EC2820" w:rsidRDefault="00EC2820">
      <w:pPr>
        <w:tabs>
          <w:tab w:val="left" w:pos="435"/>
        </w:tabs>
        <w:spacing w:line="320" w:lineRule="exact"/>
        <w:ind w:firstLineChars="200" w:firstLine="482"/>
        <w:jc w:val="left"/>
        <w:rPr>
          <w:rFonts w:ascii="宋体"/>
          <w:b/>
          <w:sz w:val="24"/>
          <w:szCs w:val="24"/>
        </w:rPr>
      </w:pPr>
    </w:p>
    <w:p w14:paraId="7EE7D841" w14:textId="77777777" w:rsidR="00EC2820" w:rsidRDefault="00EB4AB4">
      <w:pPr>
        <w:tabs>
          <w:tab w:val="left" w:pos="435"/>
        </w:tabs>
        <w:spacing w:line="320" w:lineRule="exact"/>
        <w:jc w:val="left"/>
        <w:rPr>
          <w:rFonts w:ascii="宋体"/>
          <w:b/>
          <w:sz w:val="24"/>
          <w:szCs w:val="24"/>
        </w:rPr>
      </w:pPr>
      <w:r>
        <w:rPr>
          <w:rFonts w:ascii="宋体" w:hAnsi="宋体"/>
          <w:b/>
          <w:sz w:val="24"/>
          <w:szCs w:val="24"/>
        </w:rPr>
        <w:t xml:space="preserve">11. </w:t>
      </w:r>
      <w:r>
        <w:rPr>
          <w:rFonts w:ascii="宋体" w:hAnsi="宋体" w:hint="eastAsia"/>
          <w:b/>
          <w:sz w:val="24"/>
          <w:szCs w:val="24"/>
        </w:rPr>
        <w:t>价格调整</w:t>
      </w:r>
    </w:p>
    <w:p w14:paraId="1F604361" w14:textId="77777777" w:rsidR="00EC2820" w:rsidRDefault="00EB4AB4">
      <w:pPr>
        <w:spacing w:before="240"/>
        <w:rPr>
          <w:rFonts w:ascii="宋体"/>
          <w:sz w:val="24"/>
          <w:szCs w:val="24"/>
        </w:rPr>
      </w:pPr>
      <w:bookmarkStart w:id="235" w:name="_Toc296944540"/>
      <w:bookmarkStart w:id="236" w:name="_Toc300935000"/>
      <w:bookmarkStart w:id="237" w:name="_Toc297048387"/>
      <w:bookmarkStart w:id="238" w:name="_Toc297216209"/>
      <w:bookmarkStart w:id="239" w:name="_Toc304295577"/>
      <w:bookmarkStart w:id="240" w:name="_Toc296347200"/>
      <w:bookmarkStart w:id="241" w:name="_Toc303539157"/>
      <w:bookmarkStart w:id="242" w:name="_Toc296346702"/>
      <w:bookmarkStart w:id="243" w:name="_Toc296891241"/>
      <w:bookmarkStart w:id="244" w:name="_Toc296891029"/>
      <w:bookmarkStart w:id="245" w:name="_Toc292559911"/>
      <w:bookmarkStart w:id="246" w:name="_Toc312678039"/>
      <w:bookmarkStart w:id="247" w:name="_Toc292559406"/>
      <w:bookmarkStart w:id="248" w:name="_Toc297120501"/>
      <w:bookmarkStart w:id="249" w:name="_Toc296503201"/>
      <w:bookmarkStart w:id="250" w:name="_Toc297123550"/>
      <w:r>
        <w:rPr>
          <w:rFonts w:ascii="宋体" w:hAnsi="宋体"/>
          <w:sz w:val="24"/>
          <w:szCs w:val="24"/>
        </w:rPr>
        <w:t xml:space="preserve">11.1 </w:t>
      </w:r>
      <w:r>
        <w:rPr>
          <w:rFonts w:ascii="宋体" w:hAnsi="宋体" w:hint="eastAsia"/>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4B05AD30" w14:textId="77777777" w:rsidR="00EC2820" w:rsidRDefault="00EB4AB4">
      <w:pPr>
        <w:spacing w:before="240"/>
        <w:ind w:firstLineChars="225" w:firstLine="540"/>
        <w:rPr>
          <w:rFonts w:ascii="宋体"/>
          <w:sz w:val="24"/>
          <w:szCs w:val="24"/>
        </w:rPr>
      </w:pPr>
      <w:r>
        <w:rPr>
          <w:rFonts w:ascii="宋体" w:hAnsi="宋体" w:hint="eastAsia"/>
          <w:sz w:val="24"/>
          <w:szCs w:val="24"/>
        </w:rPr>
        <w:t>市场价格波动是否调整合同价格的约定：</w:t>
      </w:r>
      <w:r>
        <w:rPr>
          <w:rFonts w:ascii="宋体" w:hAnsi="宋体" w:hint="eastAsia"/>
          <w:sz w:val="24"/>
          <w:szCs w:val="24"/>
          <w:u w:val="single"/>
        </w:rPr>
        <w:t>不予调整</w:t>
      </w:r>
      <w:r>
        <w:rPr>
          <w:rFonts w:ascii="宋体" w:hAnsi="宋体" w:hint="eastAsia"/>
          <w:sz w:val="24"/>
          <w:szCs w:val="24"/>
        </w:rPr>
        <w:t>。</w:t>
      </w:r>
    </w:p>
    <w:p w14:paraId="33D1F92F" w14:textId="77777777" w:rsidR="00EC2820" w:rsidRDefault="00EB4AB4">
      <w:pPr>
        <w:spacing w:before="240"/>
        <w:ind w:firstLineChars="225" w:firstLine="540"/>
        <w:rPr>
          <w:rFonts w:ascii="宋体"/>
          <w:sz w:val="24"/>
          <w:szCs w:val="24"/>
        </w:rPr>
      </w:pPr>
      <w:r>
        <w:rPr>
          <w:rFonts w:ascii="宋体" w:hAnsi="宋体" w:hint="eastAsia"/>
          <w:sz w:val="24"/>
          <w:szCs w:val="24"/>
        </w:rPr>
        <w:t>因市场价格波动调整合同价格，采用以下第</w:t>
      </w:r>
      <w:r>
        <w:rPr>
          <w:rFonts w:ascii="宋体" w:hAnsi="宋体"/>
          <w:sz w:val="24"/>
          <w:szCs w:val="24"/>
          <w:u w:val="single"/>
        </w:rPr>
        <w:t xml:space="preserve">  </w:t>
      </w:r>
      <w:r>
        <w:rPr>
          <w:rFonts w:ascii="宋体" w:hAnsi="宋体" w:hint="eastAsia"/>
          <w:sz w:val="24"/>
          <w:szCs w:val="24"/>
          <w:u w:val="single"/>
        </w:rPr>
        <w:t>2</w:t>
      </w:r>
      <w:r>
        <w:rPr>
          <w:rFonts w:ascii="宋体" w:hAnsi="宋体"/>
          <w:sz w:val="24"/>
          <w:szCs w:val="24"/>
          <w:u w:val="single"/>
        </w:rPr>
        <w:t xml:space="preserve">  </w:t>
      </w:r>
      <w:r>
        <w:rPr>
          <w:rFonts w:ascii="宋体" w:hAnsi="宋体" w:hint="eastAsia"/>
          <w:sz w:val="24"/>
          <w:szCs w:val="24"/>
        </w:rPr>
        <w:t>种方式对合同价格进行调整：</w:t>
      </w:r>
    </w:p>
    <w:p w14:paraId="19514563" w14:textId="77777777" w:rsidR="00EC2820" w:rsidRDefault="00EB4AB4">
      <w:pPr>
        <w:spacing w:before="240"/>
        <w:ind w:firstLineChars="225" w:firstLine="540"/>
        <w:rPr>
          <w:rFonts w:ascii="宋体"/>
          <w:sz w:val="24"/>
          <w:szCs w:val="24"/>
        </w:rPr>
      </w:pPr>
      <w:r>
        <w:rPr>
          <w:rFonts w:ascii="宋体" w:hAnsi="宋体" w:hint="eastAsia"/>
          <w:sz w:val="24"/>
          <w:szCs w:val="24"/>
        </w:rPr>
        <w:t>第</w:t>
      </w:r>
      <w:r>
        <w:rPr>
          <w:rFonts w:ascii="宋体" w:hAnsi="宋体"/>
          <w:sz w:val="24"/>
          <w:szCs w:val="24"/>
        </w:rPr>
        <w:t>1</w:t>
      </w:r>
      <w:r>
        <w:rPr>
          <w:rFonts w:ascii="宋体" w:hAnsi="宋体" w:hint="eastAsia"/>
          <w:sz w:val="24"/>
          <w:szCs w:val="24"/>
        </w:rPr>
        <w:t>种方式：采用价格指数进行价格调整。</w:t>
      </w:r>
    </w:p>
    <w:p w14:paraId="5DDF9B1D" w14:textId="77777777" w:rsidR="00EC2820" w:rsidRDefault="00EB4AB4">
      <w:pPr>
        <w:spacing w:before="240"/>
        <w:ind w:firstLineChars="225" w:firstLine="540"/>
        <w:rPr>
          <w:rFonts w:ascii="宋体" w:hAnsi="宋体"/>
          <w:sz w:val="24"/>
          <w:szCs w:val="24"/>
        </w:rPr>
      </w:pPr>
      <w:r>
        <w:rPr>
          <w:rFonts w:ascii="宋体" w:hAnsi="宋体" w:hint="eastAsia"/>
          <w:sz w:val="24"/>
          <w:szCs w:val="24"/>
        </w:rPr>
        <w:t>关于各可调因子、定值和变值权重，以及基本价格指数及其来源的约定：</w:t>
      </w:r>
      <w:r>
        <w:rPr>
          <w:rFonts w:ascii="宋体" w:hAnsi="宋体" w:hint="eastAsia"/>
          <w:sz w:val="24"/>
          <w:szCs w:val="24"/>
          <w:u w:val="single"/>
        </w:rPr>
        <w:t>无</w:t>
      </w:r>
      <w:r>
        <w:rPr>
          <w:rFonts w:ascii="宋体" w:hAnsi="宋体" w:hint="eastAsia"/>
          <w:sz w:val="24"/>
          <w:szCs w:val="24"/>
        </w:rPr>
        <w:t>；</w:t>
      </w:r>
    </w:p>
    <w:p w14:paraId="664E918F" w14:textId="77777777" w:rsidR="00EC2820" w:rsidRDefault="00EB4AB4">
      <w:pPr>
        <w:spacing w:before="240"/>
        <w:ind w:firstLineChars="225" w:firstLine="540"/>
        <w:rPr>
          <w:rFonts w:ascii="宋体"/>
          <w:sz w:val="24"/>
          <w:szCs w:val="24"/>
        </w:rPr>
      </w:pPr>
      <w:r>
        <w:rPr>
          <w:rFonts w:ascii="宋体" w:hAnsi="宋体" w:hint="eastAsia"/>
          <w:sz w:val="24"/>
          <w:szCs w:val="24"/>
        </w:rPr>
        <w:t>第</w:t>
      </w:r>
      <w:r>
        <w:rPr>
          <w:rFonts w:ascii="宋体" w:hAnsi="宋体"/>
          <w:sz w:val="24"/>
          <w:szCs w:val="24"/>
        </w:rPr>
        <w:t>2</w:t>
      </w:r>
      <w:r>
        <w:rPr>
          <w:rFonts w:ascii="宋体" w:hAnsi="宋体" w:hint="eastAsia"/>
          <w:sz w:val="24"/>
          <w:szCs w:val="24"/>
        </w:rPr>
        <w:t>种方式：采用造价信息进行价格调整。</w:t>
      </w:r>
    </w:p>
    <w:p w14:paraId="6F32F59C" w14:textId="77777777" w:rsidR="00EC2820" w:rsidRDefault="00EB4AB4">
      <w:pPr>
        <w:spacing w:before="240"/>
        <w:ind w:firstLineChars="225" w:firstLine="5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）关于基准价格的约定：</w:t>
      </w:r>
      <w:r>
        <w:rPr>
          <w:rFonts w:ascii="宋体" w:hAnsi="宋体" w:hint="eastAsia"/>
          <w:sz w:val="24"/>
          <w:szCs w:val="24"/>
          <w:u w:val="single"/>
        </w:rPr>
        <w:t>执行投标时巴州造价</w:t>
      </w:r>
      <w:proofErr w:type="gramStart"/>
      <w:r>
        <w:rPr>
          <w:rFonts w:ascii="宋体" w:hAnsi="宋体" w:hint="eastAsia"/>
          <w:sz w:val="24"/>
          <w:szCs w:val="24"/>
          <w:u w:val="single"/>
        </w:rPr>
        <w:t>站发布</w:t>
      </w:r>
      <w:proofErr w:type="gramEnd"/>
      <w:r>
        <w:rPr>
          <w:rFonts w:ascii="宋体" w:hAnsi="宋体" w:hint="eastAsia"/>
          <w:sz w:val="24"/>
          <w:szCs w:val="24"/>
          <w:u w:val="single"/>
        </w:rPr>
        <w:t>的信息价</w:t>
      </w:r>
      <w:r>
        <w:rPr>
          <w:rFonts w:ascii="宋体" w:hAnsi="宋体" w:hint="eastAsia"/>
          <w:sz w:val="24"/>
          <w:szCs w:val="24"/>
        </w:rPr>
        <w:t>。</w:t>
      </w:r>
    </w:p>
    <w:p w14:paraId="110559A3" w14:textId="77777777" w:rsidR="00EC2820" w:rsidRDefault="00EB4AB4">
      <w:pPr>
        <w:spacing w:before="240"/>
        <w:ind w:firstLineChars="300" w:firstLine="720"/>
        <w:rPr>
          <w:rFonts w:ascii="宋体"/>
          <w:sz w:val="24"/>
          <w:szCs w:val="24"/>
        </w:rPr>
      </w:pPr>
      <w:r>
        <w:rPr>
          <w:rFonts w:ascii="宋体" w:hAnsi="宋体" w:hint="eastAsia"/>
          <w:sz w:val="24"/>
          <w:szCs w:val="24"/>
        </w:rPr>
        <w:t>专用合同条款①承包人在已标价工程量清单或预算书中载明的材料单价低于基准价格的：专用合同条款合同履行期间材料</w:t>
      </w:r>
      <w:proofErr w:type="gramStart"/>
      <w:r>
        <w:rPr>
          <w:rFonts w:ascii="宋体" w:hAnsi="宋体" w:hint="eastAsia"/>
          <w:sz w:val="24"/>
          <w:szCs w:val="24"/>
        </w:rPr>
        <w:t>单价涨幅</w:t>
      </w:r>
      <w:proofErr w:type="gramEnd"/>
      <w:r>
        <w:rPr>
          <w:rFonts w:ascii="宋体" w:hAnsi="宋体" w:hint="eastAsia"/>
          <w:sz w:val="24"/>
          <w:szCs w:val="24"/>
        </w:rPr>
        <w:t>以基准价格为基础超过</w:t>
      </w:r>
      <w:r>
        <w:rPr>
          <w:rFonts w:ascii="宋体" w:hAnsi="宋体"/>
          <w:sz w:val="24"/>
          <w:szCs w:val="24"/>
          <w:u w:val="single"/>
        </w:rPr>
        <w:t xml:space="preserve"> </w:t>
      </w:r>
      <w:r>
        <w:rPr>
          <w:rFonts w:ascii="宋体" w:hAnsi="宋体" w:hint="eastAsia"/>
          <w:sz w:val="24"/>
          <w:szCs w:val="24"/>
          <w:u w:val="single"/>
        </w:rPr>
        <w:t>5</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时，或材料单价跌幅以已标价工程量清单或预算书中载明材料单价为基础超过</w:t>
      </w:r>
      <w:r>
        <w:rPr>
          <w:rFonts w:ascii="宋体" w:hAnsi="宋体" w:hint="eastAsia"/>
          <w:sz w:val="24"/>
          <w:szCs w:val="24"/>
          <w:u w:val="single"/>
        </w:rPr>
        <w:t>5</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时，其超过部分据实调整。</w:t>
      </w:r>
    </w:p>
    <w:p w14:paraId="154C6E5A" w14:textId="77777777" w:rsidR="00EC2820" w:rsidRDefault="00EB4AB4">
      <w:pPr>
        <w:spacing w:before="240"/>
        <w:ind w:firstLineChars="300" w:firstLine="720"/>
        <w:rPr>
          <w:rFonts w:ascii="宋体"/>
          <w:sz w:val="24"/>
          <w:szCs w:val="24"/>
        </w:rPr>
      </w:pPr>
      <w:r>
        <w:rPr>
          <w:rFonts w:ascii="宋体" w:hAnsi="宋体" w:hint="eastAsia"/>
          <w:sz w:val="24"/>
          <w:szCs w:val="24"/>
        </w:rPr>
        <w:t>②承包人在已标价工程量清单或预算书中载明的材料单价高于基准价格的：专用合同条款合同履行期间材料单价跌幅以基准价格为基础超过</w:t>
      </w:r>
      <w:r>
        <w:rPr>
          <w:rFonts w:ascii="宋体" w:hAnsi="宋体" w:hint="eastAsia"/>
          <w:sz w:val="24"/>
          <w:szCs w:val="24"/>
          <w:u w:val="single"/>
        </w:rPr>
        <w:t>5</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时，材料</w:t>
      </w:r>
      <w:proofErr w:type="gramStart"/>
      <w:r>
        <w:rPr>
          <w:rFonts w:ascii="宋体" w:hAnsi="宋体" w:hint="eastAsia"/>
          <w:sz w:val="24"/>
          <w:szCs w:val="24"/>
        </w:rPr>
        <w:t>单价涨幅</w:t>
      </w:r>
      <w:proofErr w:type="gramEnd"/>
      <w:r>
        <w:rPr>
          <w:rFonts w:ascii="宋体" w:hAnsi="宋体" w:hint="eastAsia"/>
          <w:sz w:val="24"/>
          <w:szCs w:val="24"/>
        </w:rPr>
        <w:t>以已标价工程量清单或预算书中载明材料单价为基础超过</w:t>
      </w:r>
      <w:r>
        <w:rPr>
          <w:rFonts w:ascii="宋体" w:hAnsi="宋体" w:hint="eastAsia"/>
          <w:sz w:val="24"/>
          <w:szCs w:val="24"/>
          <w:u w:val="single"/>
        </w:rPr>
        <w:t>5</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时，其超过部分据实调整。</w:t>
      </w:r>
    </w:p>
    <w:p w14:paraId="303225A6" w14:textId="77777777" w:rsidR="00EC2820" w:rsidRDefault="00EB4AB4">
      <w:pPr>
        <w:spacing w:before="240" w:line="320" w:lineRule="exact"/>
        <w:ind w:firstLineChars="300" w:firstLine="720"/>
        <w:rPr>
          <w:rFonts w:ascii="宋体"/>
          <w:sz w:val="24"/>
          <w:szCs w:val="24"/>
        </w:rPr>
      </w:pPr>
      <w:r>
        <w:rPr>
          <w:rFonts w:ascii="宋体" w:hAnsi="宋体" w:hint="eastAsia"/>
          <w:sz w:val="24"/>
          <w:szCs w:val="24"/>
        </w:rPr>
        <w:t>③承包人在已标价工程量清单或预算书中载明的材料单价等于基准单价的：专用合同条款合同履行期间材料单价</w:t>
      </w:r>
      <w:proofErr w:type="gramStart"/>
      <w:r>
        <w:rPr>
          <w:rFonts w:ascii="宋体" w:hAnsi="宋体" w:hint="eastAsia"/>
          <w:sz w:val="24"/>
          <w:szCs w:val="24"/>
        </w:rPr>
        <w:t>涨跌幅以基准</w:t>
      </w:r>
      <w:proofErr w:type="gramEnd"/>
      <w:r>
        <w:rPr>
          <w:rFonts w:ascii="宋体" w:hAnsi="宋体" w:hint="eastAsia"/>
          <w:sz w:val="24"/>
          <w:szCs w:val="24"/>
        </w:rPr>
        <w:t>单价为基础超过</w:t>
      </w:r>
      <w:r>
        <w:rPr>
          <w:rFonts w:ascii="宋体" w:hint="eastAsia"/>
          <w:sz w:val="24"/>
          <w:szCs w:val="24"/>
        </w:rPr>
        <w:t>±</w:t>
      </w:r>
      <w:r>
        <w:rPr>
          <w:rFonts w:ascii="宋体" w:hAnsi="宋体" w:hint="eastAsia"/>
          <w:sz w:val="24"/>
          <w:szCs w:val="24"/>
          <w:u w:val="single"/>
        </w:rPr>
        <w:t>5</w:t>
      </w:r>
      <w:r>
        <w:rPr>
          <w:rFonts w:ascii="宋体" w:hAnsi="宋体"/>
          <w:sz w:val="24"/>
          <w:szCs w:val="24"/>
          <w:u w:val="single"/>
        </w:rPr>
        <w:t xml:space="preserve"> </w:t>
      </w:r>
      <w:r>
        <w:rPr>
          <w:rFonts w:ascii="宋体" w:hAnsi="宋体"/>
          <w:sz w:val="24"/>
          <w:szCs w:val="24"/>
        </w:rPr>
        <w:t>%</w:t>
      </w:r>
      <w:r>
        <w:rPr>
          <w:rFonts w:ascii="宋体" w:hAnsi="宋体" w:hint="eastAsia"/>
          <w:sz w:val="24"/>
          <w:szCs w:val="24"/>
        </w:rPr>
        <w:t>时，其超过部分据实调整。</w:t>
      </w:r>
    </w:p>
    <w:p w14:paraId="0EDB1891" w14:textId="77777777" w:rsidR="00EC2820" w:rsidRDefault="00EB4AB4">
      <w:pPr>
        <w:spacing w:before="240" w:line="320" w:lineRule="exact"/>
        <w:ind w:firstLineChars="225" w:firstLine="540"/>
        <w:rPr>
          <w:rFonts w:ascii="宋体"/>
          <w:sz w:val="24"/>
          <w:szCs w:val="24"/>
        </w:rPr>
      </w:pPr>
      <w:r>
        <w:rPr>
          <w:rFonts w:ascii="宋体" w:hAnsi="宋体" w:hint="eastAsia"/>
          <w:sz w:val="24"/>
          <w:szCs w:val="24"/>
        </w:rPr>
        <w:t>第</w:t>
      </w:r>
      <w:r>
        <w:rPr>
          <w:rFonts w:ascii="宋体" w:hAnsi="宋体"/>
          <w:sz w:val="24"/>
          <w:szCs w:val="24"/>
        </w:rPr>
        <w:t>3</w:t>
      </w:r>
      <w:r>
        <w:rPr>
          <w:rFonts w:ascii="宋体" w:hAnsi="宋体" w:hint="eastAsia"/>
          <w:sz w:val="24"/>
          <w:szCs w:val="24"/>
        </w:rPr>
        <w:t>种方式：其他价格调整方式：</w:t>
      </w:r>
      <w:r>
        <w:rPr>
          <w:rFonts w:ascii="宋体" w:hAnsi="宋体" w:hint="eastAsia"/>
          <w:sz w:val="24"/>
          <w:szCs w:val="24"/>
          <w:u w:val="single"/>
        </w:rPr>
        <w:t>无</w:t>
      </w:r>
      <w:r>
        <w:rPr>
          <w:rFonts w:ascii="宋体" w:hAnsi="宋体" w:hint="eastAsia"/>
          <w:sz w:val="24"/>
          <w:szCs w:val="24"/>
        </w:rPr>
        <w:t>。</w:t>
      </w:r>
    </w:p>
    <w:p w14:paraId="064A1C31" w14:textId="77777777" w:rsidR="00EC2820" w:rsidRDefault="00EB4AB4">
      <w:pPr>
        <w:spacing w:before="240" w:line="320" w:lineRule="exact"/>
        <w:outlineLvl w:val="0"/>
        <w:rPr>
          <w:rFonts w:ascii="宋体"/>
          <w:b/>
          <w:sz w:val="24"/>
          <w:szCs w:val="24"/>
        </w:rPr>
      </w:pPr>
      <w:r>
        <w:rPr>
          <w:rFonts w:ascii="宋体" w:hAnsi="宋体"/>
          <w:b/>
          <w:sz w:val="24"/>
          <w:szCs w:val="24"/>
        </w:rPr>
        <w:t xml:space="preserve">12. </w:t>
      </w:r>
      <w:r>
        <w:rPr>
          <w:rFonts w:ascii="宋体" w:hAnsi="宋体" w:hint="eastAsia"/>
          <w:b/>
          <w:sz w:val="24"/>
          <w:szCs w:val="24"/>
        </w:rPr>
        <w:t>合同价格、计量与支付</w:t>
      </w:r>
    </w:p>
    <w:p w14:paraId="6428290A" w14:textId="77777777" w:rsidR="00EC2820" w:rsidRDefault="00EB4AB4">
      <w:pPr>
        <w:spacing w:before="240" w:line="320" w:lineRule="exact"/>
        <w:rPr>
          <w:rFonts w:ascii="宋体"/>
          <w:sz w:val="24"/>
          <w:szCs w:val="24"/>
        </w:rPr>
      </w:pPr>
      <w:bookmarkStart w:id="251" w:name="_Toc267251461"/>
      <w:bookmarkStart w:id="252" w:name="_Toc292559411"/>
      <w:bookmarkStart w:id="253" w:name="_Toc292559916"/>
      <w:bookmarkStart w:id="254" w:name="_Toc296503206"/>
      <w:bookmarkStart w:id="255" w:name="_Toc296347205"/>
      <w:bookmarkStart w:id="256" w:name="_Toc297048392"/>
      <w:bookmarkStart w:id="257" w:name="_Toc296346707"/>
      <w:bookmarkStart w:id="258" w:name="_Toc296944545"/>
      <w:bookmarkStart w:id="259" w:name="_Toc296891246"/>
      <w:bookmarkStart w:id="260" w:name="_Toc296891034"/>
      <w:bookmarkStart w:id="261" w:name="_Toc297120506"/>
      <w:bookmarkStart w:id="262" w:name="_Toc303539160"/>
      <w:bookmarkStart w:id="263" w:name="_Toc297123553"/>
      <w:bookmarkStart w:id="264" w:name="_Toc297216212"/>
      <w:bookmarkStart w:id="265" w:name="_Toc312678041"/>
      <w:bookmarkStart w:id="266" w:name="_Toc300935003"/>
      <w:bookmarkStart w:id="267" w:name="_Toc304295580"/>
      <w:r>
        <w:rPr>
          <w:rFonts w:ascii="宋体" w:hAnsi="宋体"/>
          <w:sz w:val="24"/>
          <w:szCs w:val="24"/>
        </w:rPr>
        <w:t xml:space="preserve">12.1 </w:t>
      </w:r>
      <w:r>
        <w:rPr>
          <w:rFonts w:ascii="宋体" w:hAnsi="宋体" w:hint="eastAsia"/>
          <w:sz w:val="24"/>
          <w:szCs w:val="24"/>
        </w:rPr>
        <w:t>合</w:t>
      </w:r>
      <w:bookmarkEnd w:id="251"/>
      <w:bookmarkEnd w:id="252"/>
      <w:bookmarkEnd w:id="253"/>
      <w:r>
        <w:rPr>
          <w:rFonts w:ascii="宋体" w:hAnsi="宋体" w:hint="eastAsia"/>
          <w:sz w:val="24"/>
          <w:szCs w:val="24"/>
        </w:rPr>
        <w:t>同价</w:t>
      </w:r>
      <w:bookmarkEnd w:id="254"/>
      <w:bookmarkEnd w:id="255"/>
      <w:bookmarkEnd w:id="256"/>
      <w:bookmarkEnd w:id="257"/>
      <w:bookmarkEnd w:id="258"/>
      <w:bookmarkEnd w:id="259"/>
      <w:bookmarkEnd w:id="260"/>
      <w:bookmarkEnd w:id="261"/>
      <w:r>
        <w:rPr>
          <w:rFonts w:ascii="宋体" w:hAnsi="宋体" w:hint="eastAsia"/>
          <w:sz w:val="24"/>
          <w:szCs w:val="24"/>
        </w:rPr>
        <w:t>格形式</w:t>
      </w:r>
    </w:p>
    <w:bookmarkEnd w:id="262"/>
    <w:bookmarkEnd w:id="263"/>
    <w:bookmarkEnd w:id="264"/>
    <w:bookmarkEnd w:id="265"/>
    <w:bookmarkEnd w:id="266"/>
    <w:bookmarkEnd w:id="267"/>
    <w:p w14:paraId="73BB4909" w14:textId="77777777" w:rsidR="00EC2820" w:rsidRDefault="00EB4AB4">
      <w:pPr>
        <w:spacing w:line="320" w:lineRule="exact"/>
        <w:rPr>
          <w:rFonts w:ascii="宋体" w:hAnsi="宋体"/>
          <w:sz w:val="24"/>
          <w:szCs w:val="24"/>
        </w:rPr>
      </w:pPr>
      <w:r>
        <w:rPr>
          <w:rFonts w:ascii="宋体" w:hAnsi="宋体"/>
          <w:sz w:val="24"/>
          <w:szCs w:val="24"/>
        </w:rPr>
        <w:t>1</w:t>
      </w:r>
      <w:r>
        <w:rPr>
          <w:rFonts w:ascii="宋体" w:hAnsi="宋体" w:hint="eastAsia"/>
          <w:sz w:val="24"/>
          <w:szCs w:val="24"/>
        </w:rPr>
        <w:t>、单价合同。</w:t>
      </w:r>
    </w:p>
    <w:p w14:paraId="72EDC764" w14:textId="77777777" w:rsidR="00EC2820" w:rsidRDefault="00EB4AB4">
      <w:pPr>
        <w:spacing w:line="276" w:lineRule="auto"/>
        <w:ind w:firstLineChars="200" w:firstLine="480"/>
        <w:rPr>
          <w:rFonts w:ascii="宋体" w:hAnsi="宋体"/>
          <w:sz w:val="24"/>
          <w:szCs w:val="24"/>
          <w:u w:val="single"/>
        </w:rPr>
      </w:pPr>
      <w:r>
        <w:rPr>
          <w:rFonts w:ascii="宋体" w:hAnsi="宋体" w:hint="eastAsia"/>
          <w:sz w:val="24"/>
          <w:szCs w:val="24"/>
        </w:rPr>
        <w:lastRenderedPageBreak/>
        <w:t>综合单价包含的风险范围：</w:t>
      </w:r>
      <w:r>
        <w:rPr>
          <w:rFonts w:ascii="宋体" w:hAnsi="宋体" w:hint="eastAsia"/>
          <w:sz w:val="24"/>
          <w:szCs w:val="24"/>
          <w:u w:val="single"/>
        </w:rPr>
        <w:t>1.主要材料价格上涨在±5％以内的风险及其他材料市场价格波动导致的风险；2.施工机械使用费涨跌在10％以内的风险；3.对于承包人根据自身技术能力、管理水平、经营状况能够自主控制的风险；4.因承包人原因造成工期延误，延误期间如遇到调价因素价格上涨的风险；5.有经验的承包人能够和应预计的其他风险</w:t>
      </w:r>
      <w:r>
        <w:rPr>
          <w:rFonts w:ascii="宋体" w:hAnsi="宋体"/>
          <w:sz w:val="24"/>
          <w:szCs w:val="24"/>
          <w:u w:val="single"/>
        </w:rPr>
        <w:t xml:space="preserve"> </w:t>
      </w:r>
      <w:r>
        <w:rPr>
          <w:rFonts w:ascii="宋体" w:hAnsi="宋体" w:hint="eastAsia"/>
          <w:sz w:val="24"/>
          <w:szCs w:val="24"/>
          <w:u w:val="single"/>
        </w:rPr>
        <w:t>。</w:t>
      </w:r>
    </w:p>
    <w:p w14:paraId="2707418A" w14:textId="77777777" w:rsidR="00EC2820" w:rsidRDefault="00EB4AB4">
      <w:pPr>
        <w:spacing w:line="276" w:lineRule="auto"/>
        <w:ind w:firstLineChars="150" w:firstLine="360"/>
        <w:rPr>
          <w:rFonts w:ascii="宋体" w:hAnsi="宋体"/>
          <w:sz w:val="24"/>
          <w:szCs w:val="24"/>
          <w:u w:val="single"/>
        </w:rPr>
      </w:pPr>
      <w:r>
        <w:rPr>
          <w:rFonts w:ascii="宋体" w:hAnsi="宋体" w:hint="eastAsia"/>
          <w:sz w:val="24"/>
          <w:szCs w:val="24"/>
        </w:rPr>
        <w:t>风险费用的计算方法：</w:t>
      </w:r>
      <w:r>
        <w:rPr>
          <w:rFonts w:ascii="宋体" w:hAnsi="宋体" w:hint="eastAsia"/>
          <w:sz w:val="24"/>
          <w:szCs w:val="24"/>
          <w:u w:val="single"/>
        </w:rPr>
        <w:t>在约定的风险范围内合同价款不在调整风险范围以外合同价格的调整方法</w:t>
      </w:r>
      <w:r>
        <w:rPr>
          <w:rFonts w:ascii="宋体" w:hAnsi="宋体"/>
          <w:sz w:val="24"/>
          <w:szCs w:val="24"/>
          <w:u w:val="single"/>
        </w:rPr>
        <w:t xml:space="preserve">  </w:t>
      </w:r>
      <w:r>
        <w:rPr>
          <w:rFonts w:ascii="宋体" w:hAnsi="宋体" w:hint="eastAsia"/>
          <w:sz w:val="24"/>
          <w:szCs w:val="24"/>
          <w:u w:val="single"/>
        </w:rPr>
        <w:t>。</w:t>
      </w:r>
    </w:p>
    <w:p w14:paraId="5C6A087F" w14:textId="77777777" w:rsidR="00EC2820" w:rsidRDefault="00EB4AB4">
      <w:pPr>
        <w:spacing w:line="276" w:lineRule="auto"/>
        <w:ind w:firstLineChars="150" w:firstLine="360"/>
        <w:rPr>
          <w:rFonts w:ascii="宋体" w:hAnsi="宋体"/>
          <w:sz w:val="24"/>
          <w:szCs w:val="24"/>
          <w:u w:val="single"/>
        </w:rPr>
      </w:pPr>
      <w:r>
        <w:rPr>
          <w:rFonts w:ascii="宋体" w:hAnsi="宋体" w:hint="eastAsia"/>
          <w:sz w:val="24"/>
          <w:szCs w:val="24"/>
        </w:rPr>
        <w:t>风险范围以外合同价格的调整方法：</w:t>
      </w:r>
      <w:r>
        <w:rPr>
          <w:rFonts w:ascii="宋体" w:hAnsi="宋体" w:hint="eastAsia"/>
          <w:sz w:val="24"/>
          <w:szCs w:val="24"/>
          <w:u w:val="single"/>
        </w:rPr>
        <w:t>1)主要材料涨跌±5％以上按照11.1市场价格波动引起的调整约定根据形象进度划分相应调整；(2)施工机械使用费涨跌超过10%的按照行业主管部门发布的机械台班单价或机械费系数调整；(3)因承包人原因造成工期延误的，计划进度日期后续工程的价格，采用计划进度日期与实际进度日期两者的较低者；(4)设计变更、</w:t>
      </w:r>
      <w:proofErr w:type="gramStart"/>
      <w:r>
        <w:rPr>
          <w:rFonts w:ascii="宋体" w:hAnsi="宋体" w:hint="eastAsia"/>
          <w:sz w:val="24"/>
          <w:szCs w:val="24"/>
          <w:u w:val="single"/>
        </w:rPr>
        <w:t>现扬签证</w:t>
      </w:r>
      <w:proofErr w:type="gramEnd"/>
      <w:r>
        <w:rPr>
          <w:rFonts w:ascii="宋体" w:hAnsi="宋体" w:hint="eastAsia"/>
          <w:sz w:val="24"/>
          <w:szCs w:val="24"/>
          <w:u w:val="single"/>
        </w:rPr>
        <w:t>按照10.4变更估价约定调整；(5)暂定</w:t>
      </w:r>
      <w:proofErr w:type="gramStart"/>
      <w:r>
        <w:rPr>
          <w:rFonts w:ascii="宋体" w:hAnsi="宋体" w:hint="eastAsia"/>
          <w:sz w:val="24"/>
          <w:szCs w:val="24"/>
          <w:u w:val="single"/>
        </w:rPr>
        <w:t>价材料</w:t>
      </w:r>
      <w:proofErr w:type="gramEnd"/>
      <w:r>
        <w:rPr>
          <w:rFonts w:ascii="宋体" w:hAnsi="宋体" w:hint="eastAsia"/>
          <w:sz w:val="24"/>
          <w:szCs w:val="24"/>
          <w:u w:val="single"/>
        </w:rPr>
        <w:t>及设备按照甲乙双方共同确认价格调整；(6)暂估价项目按照10.7暂估价约定调整；(7)工程量清单偏差超出15％以上的按10.4变更估价约定及建设工清单计价规范(GB50500-2013)9.6.2调整合同单价；(8)人工费调整以造价咨询单位出具的招标控制价中的人工费为基数以当地工程造价管理机构发布的信息价格，根据</w:t>
      </w:r>
      <w:proofErr w:type="gramStart"/>
      <w:r>
        <w:rPr>
          <w:rFonts w:ascii="宋体" w:hAnsi="宋体" w:hint="eastAsia"/>
          <w:sz w:val="24"/>
          <w:szCs w:val="24"/>
          <w:u w:val="single"/>
        </w:rPr>
        <w:t>形像</w:t>
      </w:r>
      <w:proofErr w:type="gramEnd"/>
      <w:r>
        <w:rPr>
          <w:rFonts w:ascii="宋体" w:hAnsi="宋体" w:hint="eastAsia"/>
          <w:sz w:val="24"/>
          <w:szCs w:val="24"/>
          <w:u w:val="single"/>
        </w:rPr>
        <w:t>进度划分相应调整。</w:t>
      </w:r>
      <w:r>
        <w:rPr>
          <w:rFonts w:ascii="宋体" w:hAnsi="宋体"/>
          <w:sz w:val="24"/>
          <w:szCs w:val="24"/>
          <w:u w:val="single"/>
        </w:rPr>
        <w:t xml:space="preserve">             </w:t>
      </w:r>
    </w:p>
    <w:p w14:paraId="6AD4E745" w14:textId="77777777" w:rsidR="00EC2820" w:rsidRDefault="00EB4AB4">
      <w:pPr>
        <w:spacing w:before="240"/>
        <w:rPr>
          <w:rFonts w:ascii="宋体"/>
          <w:sz w:val="24"/>
          <w:szCs w:val="24"/>
        </w:rPr>
      </w:pPr>
      <w:r>
        <w:rPr>
          <w:rFonts w:ascii="宋体" w:hAnsi="宋体"/>
          <w:sz w:val="24"/>
          <w:szCs w:val="24"/>
        </w:rPr>
        <w:t>2</w:t>
      </w:r>
      <w:r>
        <w:rPr>
          <w:rFonts w:ascii="宋体" w:hAnsi="宋体" w:hint="eastAsia"/>
          <w:sz w:val="24"/>
          <w:szCs w:val="24"/>
        </w:rPr>
        <w:t>、总价合同。</w:t>
      </w:r>
    </w:p>
    <w:p w14:paraId="04B93AEE" w14:textId="77777777" w:rsidR="00EC2820" w:rsidRDefault="00EB4AB4">
      <w:pPr>
        <w:ind w:firstLineChars="150" w:firstLine="360"/>
        <w:rPr>
          <w:sz w:val="24"/>
          <w:szCs w:val="24"/>
        </w:rPr>
      </w:pPr>
      <w:r>
        <w:rPr>
          <w:rFonts w:ascii="宋体" w:hAnsi="宋体" w:hint="eastAsia"/>
          <w:sz w:val="24"/>
          <w:szCs w:val="24"/>
        </w:rPr>
        <w:t>总价包含的风险范围：</w:t>
      </w:r>
      <w:r>
        <w:rPr>
          <w:rFonts w:ascii="宋体" w:hAnsi="宋体" w:hint="eastAsia"/>
          <w:sz w:val="24"/>
          <w:szCs w:val="24"/>
          <w:u w:val="single"/>
        </w:rPr>
        <w:t>/</w:t>
      </w:r>
      <w:r>
        <w:rPr>
          <w:rFonts w:ascii="宋体" w:hAnsi="宋体"/>
          <w:sz w:val="24"/>
          <w:szCs w:val="24"/>
          <w:u w:val="single"/>
        </w:rPr>
        <w:t xml:space="preserve">  </w:t>
      </w:r>
    </w:p>
    <w:p w14:paraId="51166F7D" w14:textId="77777777" w:rsidR="00EC2820" w:rsidRDefault="00EB4AB4">
      <w:pPr>
        <w:spacing w:before="240"/>
        <w:ind w:firstLineChars="150" w:firstLine="360"/>
        <w:rPr>
          <w:rFonts w:ascii="宋体"/>
          <w:sz w:val="24"/>
          <w:szCs w:val="24"/>
        </w:rPr>
      </w:pPr>
      <w:r>
        <w:rPr>
          <w:rFonts w:ascii="宋体" w:hAnsi="宋体" w:hint="eastAsia"/>
          <w:sz w:val="24"/>
          <w:szCs w:val="24"/>
        </w:rPr>
        <w:t>风险费用的计算方法：</w:t>
      </w:r>
      <w:r>
        <w:rPr>
          <w:rFonts w:ascii="宋体" w:hAnsi="宋体" w:hint="eastAsia"/>
          <w:sz w:val="24"/>
          <w:szCs w:val="24"/>
          <w:u w:val="single"/>
        </w:rPr>
        <w:t>/</w:t>
      </w:r>
      <w:r>
        <w:rPr>
          <w:rFonts w:ascii="宋体" w:hAnsi="宋体"/>
          <w:sz w:val="24"/>
          <w:szCs w:val="24"/>
          <w:u w:val="single"/>
        </w:rPr>
        <w:t xml:space="preserve">                                             </w:t>
      </w:r>
      <w:r>
        <w:rPr>
          <w:rFonts w:ascii="宋体" w:hAnsi="宋体" w:hint="eastAsia"/>
          <w:sz w:val="24"/>
          <w:szCs w:val="24"/>
        </w:rPr>
        <w:t>。</w:t>
      </w:r>
    </w:p>
    <w:p w14:paraId="64BFDCA2"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风险范围以外合同价格的调整方法：/</w:t>
      </w:r>
    </w:p>
    <w:p w14:paraId="2F8024F8"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3、其他价格方式：。</w:t>
      </w:r>
    </w:p>
    <w:p w14:paraId="62170A12" w14:textId="77777777" w:rsidR="00EC2820" w:rsidRDefault="00EB4AB4">
      <w:pPr>
        <w:tabs>
          <w:tab w:val="left" w:pos="435"/>
        </w:tabs>
        <w:spacing w:line="320" w:lineRule="exact"/>
        <w:jc w:val="left"/>
        <w:rPr>
          <w:rFonts w:ascii="宋体" w:hAnsi="宋体"/>
          <w:color w:val="000000"/>
          <w:sz w:val="24"/>
          <w:szCs w:val="24"/>
        </w:rPr>
      </w:pPr>
      <w:bookmarkStart w:id="268" w:name="_Toc303539161"/>
      <w:bookmarkStart w:id="269" w:name="_Toc300935004"/>
      <w:bookmarkStart w:id="270" w:name="_Toc297123554"/>
      <w:bookmarkStart w:id="271" w:name="_Toc297216213"/>
      <w:bookmarkStart w:id="272" w:name="_Toc304295581"/>
      <w:bookmarkStart w:id="273" w:name="_Toc312678042"/>
      <w:r>
        <w:rPr>
          <w:rFonts w:ascii="宋体" w:hAnsi="宋体" w:hint="eastAsia"/>
          <w:color w:val="000000"/>
          <w:sz w:val="24"/>
          <w:szCs w:val="24"/>
        </w:rPr>
        <w:t>12.2 预付款</w:t>
      </w:r>
    </w:p>
    <w:bookmarkEnd w:id="268"/>
    <w:bookmarkEnd w:id="269"/>
    <w:bookmarkEnd w:id="270"/>
    <w:bookmarkEnd w:id="271"/>
    <w:bookmarkEnd w:id="272"/>
    <w:bookmarkEnd w:id="273"/>
    <w:p w14:paraId="28EA356C"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12.2.1 预付款的支付</w:t>
      </w:r>
    </w:p>
    <w:p w14:paraId="3C1044C1"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 xml:space="preserve">预付款支付比例或金额： </w:t>
      </w:r>
      <w:r>
        <w:rPr>
          <w:rFonts w:ascii="宋体" w:hAnsi="宋体" w:hint="eastAsia"/>
          <w:color w:val="000000"/>
          <w:sz w:val="24"/>
          <w:szCs w:val="24"/>
          <w:u w:val="single"/>
        </w:rPr>
        <w:t xml:space="preserve">/ </w:t>
      </w:r>
      <w:r>
        <w:rPr>
          <w:rFonts w:ascii="宋体" w:hAnsi="宋体" w:hint="eastAsia"/>
          <w:color w:val="000000"/>
          <w:sz w:val="24"/>
          <w:szCs w:val="24"/>
        </w:rPr>
        <w:t xml:space="preserve">               。</w:t>
      </w:r>
    </w:p>
    <w:p w14:paraId="572A75C1"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预付款支付期限：</w:t>
      </w:r>
      <w:r>
        <w:rPr>
          <w:rFonts w:ascii="宋体" w:hAnsi="宋体" w:hint="eastAsia"/>
          <w:color w:val="000000"/>
          <w:sz w:val="24"/>
          <w:szCs w:val="24"/>
          <w:u w:val="single"/>
        </w:rPr>
        <w:t>/  。</w:t>
      </w:r>
    </w:p>
    <w:p w14:paraId="12F45E8F"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预付款扣回的方式：</w:t>
      </w:r>
      <w:r>
        <w:rPr>
          <w:rFonts w:ascii="宋体" w:hAnsi="宋体" w:hint="eastAsia"/>
          <w:color w:val="000000"/>
          <w:sz w:val="24"/>
          <w:szCs w:val="24"/>
          <w:u w:val="single"/>
        </w:rPr>
        <w:t>具体签订合同时约定     。</w:t>
      </w:r>
    </w:p>
    <w:p w14:paraId="43DC4793" w14:textId="77777777" w:rsidR="00EC2820" w:rsidRDefault="00EB4AB4">
      <w:pPr>
        <w:tabs>
          <w:tab w:val="left" w:pos="435"/>
        </w:tabs>
        <w:spacing w:line="320" w:lineRule="exact"/>
        <w:jc w:val="left"/>
        <w:rPr>
          <w:rFonts w:ascii="宋体" w:hAnsi="宋体"/>
          <w:color w:val="000000"/>
          <w:sz w:val="24"/>
          <w:szCs w:val="24"/>
        </w:rPr>
      </w:pPr>
      <w:r>
        <w:rPr>
          <w:rFonts w:ascii="宋体" w:hAnsi="宋体"/>
          <w:color w:val="000000"/>
          <w:sz w:val="24"/>
          <w:szCs w:val="24"/>
        </w:rPr>
        <w:t xml:space="preserve">12.2.2 </w:t>
      </w:r>
      <w:r>
        <w:rPr>
          <w:rFonts w:ascii="宋体" w:hAnsi="宋体" w:hint="eastAsia"/>
          <w:color w:val="000000"/>
          <w:sz w:val="24"/>
          <w:szCs w:val="24"/>
        </w:rPr>
        <w:t>预付款担保</w:t>
      </w:r>
    </w:p>
    <w:p w14:paraId="74B2B202"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承包人提交预付款担保的期限</w:t>
      </w:r>
      <w:r>
        <w:rPr>
          <w:rFonts w:ascii="宋体" w:hAnsi="宋体" w:hint="eastAsia"/>
          <w:color w:val="000000"/>
          <w:sz w:val="24"/>
          <w:szCs w:val="24"/>
          <w:u w:val="single"/>
        </w:rPr>
        <w:t>：无。</w:t>
      </w:r>
    </w:p>
    <w:p w14:paraId="0663EE3E"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预付款担保的形式为：</w:t>
      </w:r>
      <w:r>
        <w:rPr>
          <w:rFonts w:ascii="宋体" w:hAnsi="宋体" w:hint="eastAsia"/>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14:paraId="42B76936" w14:textId="77777777" w:rsidR="00EC2820" w:rsidRDefault="00EB4AB4">
      <w:pPr>
        <w:tabs>
          <w:tab w:val="left" w:pos="435"/>
        </w:tabs>
        <w:spacing w:line="320" w:lineRule="exact"/>
        <w:jc w:val="left"/>
        <w:rPr>
          <w:rFonts w:ascii="宋体" w:hAnsi="宋体"/>
          <w:color w:val="000000"/>
          <w:sz w:val="24"/>
          <w:szCs w:val="24"/>
        </w:rPr>
      </w:pPr>
      <w:r>
        <w:rPr>
          <w:rFonts w:ascii="宋体" w:hAnsi="宋体"/>
          <w:color w:val="000000"/>
          <w:sz w:val="24"/>
          <w:szCs w:val="24"/>
        </w:rPr>
        <w:t xml:space="preserve">12.3 </w:t>
      </w:r>
      <w:r>
        <w:rPr>
          <w:rFonts w:ascii="宋体" w:hAnsi="宋体" w:hint="eastAsia"/>
          <w:color w:val="000000"/>
          <w:sz w:val="24"/>
          <w:szCs w:val="24"/>
        </w:rPr>
        <w:t>计量</w:t>
      </w:r>
    </w:p>
    <w:p w14:paraId="114C084C" w14:textId="77777777" w:rsidR="00EC2820" w:rsidRDefault="00EB4AB4">
      <w:pPr>
        <w:tabs>
          <w:tab w:val="left" w:pos="435"/>
        </w:tabs>
        <w:spacing w:line="320" w:lineRule="exact"/>
        <w:jc w:val="left"/>
        <w:rPr>
          <w:rFonts w:ascii="宋体" w:hAnsi="宋体"/>
          <w:color w:val="000000"/>
          <w:sz w:val="24"/>
          <w:szCs w:val="24"/>
        </w:rPr>
      </w:pPr>
      <w:r>
        <w:rPr>
          <w:rFonts w:ascii="宋体" w:hAnsi="宋体"/>
          <w:color w:val="000000"/>
          <w:sz w:val="24"/>
          <w:szCs w:val="24"/>
        </w:rPr>
        <w:t xml:space="preserve">12.3.1 </w:t>
      </w:r>
      <w:r>
        <w:rPr>
          <w:rFonts w:ascii="宋体" w:hAnsi="宋体" w:hint="eastAsia"/>
          <w:color w:val="000000"/>
          <w:sz w:val="24"/>
          <w:szCs w:val="24"/>
        </w:rPr>
        <w:t>计量原则</w:t>
      </w:r>
    </w:p>
    <w:p w14:paraId="2CE7109F"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工程量计算规则：</w:t>
      </w:r>
      <w:r>
        <w:rPr>
          <w:rFonts w:ascii="宋体" w:hAnsi="宋体" w:hint="eastAsia"/>
          <w:color w:val="000000"/>
          <w:sz w:val="24"/>
          <w:szCs w:val="24"/>
          <w:u w:val="single"/>
        </w:rPr>
        <w:t>按照《建设工程工程量清单计价规范》（</w:t>
      </w:r>
      <w:r>
        <w:rPr>
          <w:rFonts w:ascii="宋体" w:hAnsi="宋体"/>
          <w:color w:val="000000"/>
          <w:sz w:val="24"/>
          <w:szCs w:val="24"/>
          <w:u w:val="single"/>
        </w:rPr>
        <w:t>GB50500-2013</w:t>
      </w:r>
      <w:r>
        <w:rPr>
          <w:rFonts w:ascii="宋体" w:hAnsi="宋体" w:hint="eastAsia"/>
          <w:color w:val="000000"/>
          <w:sz w:val="24"/>
          <w:szCs w:val="24"/>
          <w:u w:val="single"/>
        </w:rPr>
        <w:t>）《新疆建设工程量清单计价指引》及《新疆建设工程量清单计价实施细则》。</w:t>
      </w:r>
    </w:p>
    <w:p w14:paraId="37756267" w14:textId="77777777" w:rsidR="00EC2820" w:rsidRDefault="00EB4AB4">
      <w:pPr>
        <w:tabs>
          <w:tab w:val="left" w:pos="435"/>
        </w:tabs>
        <w:spacing w:line="320" w:lineRule="exact"/>
        <w:jc w:val="left"/>
        <w:rPr>
          <w:rFonts w:ascii="宋体" w:hAnsi="宋体"/>
          <w:color w:val="000000"/>
          <w:sz w:val="24"/>
          <w:szCs w:val="24"/>
        </w:rPr>
      </w:pPr>
      <w:r>
        <w:rPr>
          <w:rFonts w:ascii="宋体" w:hAnsi="宋体"/>
          <w:color w:val="000000"/>
          <w:sz w:val="24"/>
          <w:szCs w:val="24"/>
        </w:rPr>
        <w:t xml:space="preserve">12.3.2 </w:t>
      </w:r>
      <w:r>
        <w:rPr>
          <w:rFonts w:ascii="宋体" w:hAnsi="宋体" w:hint="eastAsia"/>
          <w:color w:val="000000"/>
          <w:sz w:val="24"/>
          <w:szCs w:val="24"/>
        </w:rPr>
        <w:t>计量周期</w:t>
      </w:r>
    </w:p>
    <w:p w14:paraId="2D4CDD90"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关于计量周期的约定：</w:t>
      </w:r>
      <w:r>
        <w:rPr>
          <w:rFonts w:ascii="宋体" w:hAnsi="宋体" w:hint="eastAsia"/>
          <w:color w:val="000000"/>
          <w:sz w:val="24"/>
          <w:szCs w:val="24"/>
          <w:u w:val="single"/>
        </w:rPr>
        <w:t>按形象进度计量。</w:t>
      </w:r>
    </w:p>
    <w:p w14:paraId="78DCB679" w14:textId="77777777" w:rsidR="00EC2820" w:rsidRDefault="00EB4AB4">
      <w:pPr>
        <w:tabs>
          <w:tab w:val="left" w:pos="435"/>
        </w:tabs>
        <w:spacing w:line="320" w:lineRule="exact"/>
        <w:jc w:val="left"/>
        <w:rPr>
          <w:rFonts w:ascii="宋体" w:hAnsi="宋体"/>
          <w:color w:val="000000"/>
          <w:sz w:val="24"/>
          <w:szCs w:val="24"/>
        </w:rPr>
      </w:pPr>
      <w:r>
        <w:rPr>
          <w:rFonts w:ascii="宋体" w:hAnsi="宋体"/>
          <w:color w:val="000000"/>
          <w:sz w:val="24"/>
          <w:szCs w:val="24"/>
        </w:rPr>
        <w:t xml:space="preserve">12.3.3 </w:t>
      </w:r>
      <w:r>
        <w:rPr>
          <w:rFonts w:ascii="宋体" w:hAnsi="宋体" w:hint="eastAsia"/>
          <w:color w:val="000000"/>
          <w:sz w:val="24"/>
          <w:szCs w:val="24"/>
        </w:rPr>
        <w:t>单价合同的计量</w:t>
      </w:r>
    </w:p>
    <w:p w14:paraId="46514601"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关于单价合同计量的约定</w:t>
      </w:r>
      <w:r>
        <w:rPr>
          <w:rFonts w:ascii="宋体" w:hAnsi="宋体" w:hint="eastAsia"/>
          <w:color w:val="000000"/>
          <w:sz w:val="24"/>
          <w:szCs w:val="24"/>
          <w:u w:val="single"/>
        </w:rPr>
        <w:t>：按形象进度计量。</w:t>
      </w:r>
    </w:p>
    <w:p w14:paraId="36F76C8E" w14:textId="77777777" w:rsidR="00EC2820" w:rsidRDefault="00EB4AB4">
      <w:pPr>
        <w:tabs>
          <w:tab w:val="left" w:pos="435"/>
        </w:tabs>
        <w:spacing w:line="320" w:lineRule="exact"/>
        <w:jc w:val="left"/>
        <w:rPr>
          <w:rFonts w:ascii="宋体" w:hAnsi="宋体"/>
          <w:color w:val="000000"/>
          <w:sz w:val="24"/>
          <w:szCs w:val="24"/>
        </w:rPr>
      </w:pPr>
      <w:r>
        <w:rPr>
          <w:rFonts w:ascii="宋体" w:hAnsi="宋体"/>
          <w:color w:val="000000"/>
          <w:sz w:val="24"/>
          <w:szCs w:val="24"/>
        </w:rPr>
        <w:t xml:space="preserve">12.3.4 </w:t>
      </w:r>
      <w:r>
        <w:rPr>
          <w:rFonts w:ascii="宋体" w:hAnsi="宋体" w:hint="eastAsia"/>
          <w:color w:val="000000"/>
          <w:sz w:val="24"/>
          <w:szCs w:val="24"/>
        </w:rPr>
        <w:t>总价合同的计量</w:t>
      </w:r>
    </w:p>
    <w:p w14:paraId="4D0C5568"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lastRenderedPageBreak/>
        <w:t>关于总价合同计量的约定</w:t>
      </w:r>
      <w:r>
        <w:rPr>
          <w:rFonts w:ascii="宋体" w:hAnsi="宋体" w:hint="eastAsia"/>
          <w:color w:val="000000"/>
          <w:sz w:val="24"/>
          <w:szCs w:val="24"/>
          <w:u w:val="single"/>
        </w:rPr>
        <w:t>：无。</w:t>
      </w:r>
    </w:p>
    <w:p w14:paraId="6D355E1B" w14:textId="77777777" w:rsidR="00EC2820" w:rsidRDefault="00EB4AB4">
      <w:pPr>
        <w:tabs>
          <w:tab w:val="left" w:pos="435"/>
        </w:tabs>
        <w:spacing w:line="320" w:lineRule="exact"/>
        <w:jc w:val="left"/>
        <w:rPr>
          <w:rFonts w:ascii="宋体"/>
          <w:sz w:val="24"/>
          <w:szCs w:val="24"/>
        </w:rPr>
      </w:pPr>
      <w:r>
        <w:rPr>
          <w:rFonts w:ascii="宋体" w:hAnsi="宋体"/>
          <w:color w:val="000000"/>
          <w:sz w:val="24"/>
          <w:szCs w:val="24"/>
        </w:rPr>
        <w:t>12.3.5</w:t>
      </w:r>
      <w:r>
        <w:rPr>
          <w:rFonts w:ascii="宋体" w:hAnsi="宋体" w:hint="eastAsia"/>
          <w:color w:val="000000"/>
          <w:sz w:val="24"/>
          <w:szCs w:val="24"/>
        </w:rPr>
        <w:t>总价合同采用支付分解表计量支付的，是否适用第</w:t>
      </w:r>
      <w:r>
        <w:rPr>
          <w:rFonts w:ascii="宋体" w:hAnsi="宋体"/>
          <w:color w:val="000000"/>
          <w:sz w:val="24"/>
          <w:szCs w:val="24"/>
        </w:rPr>
        <w:t xml:space="preserve">12.3.4 </w:t>
      </w:r>
      <w:r>
        <w:rPr>
          <w:rFonts w:ascii="宋体" w:hAnsi="宋体" w:hint="eastAsia"/>
          <w:color w:val="000000"/>
          <w:sz w:val="24"/>
          <w:szCs w:val="24"/>
        </w:rPr>
        <w:t>项〔总价合同的计</w:t>
      </w:r>
      <w:r>
        <w:rPr>
          <w:rFonts w:ascii="宋体" w:hAnsi="宋体" w:hint="eastAsia"/>
          <w:sz w:val="24"/>
          <w:szCs w:val="24"/>
        </w:rPr>
        <w:t>量〕约定进行计量：</w:t>
      </w:r>
      <w:r>
        <w:rPr>
          <w:rFonts w:ascii="宋体" w:hAnsi="宋体" w:hint="eastAsia"/>
          <w:sz w:val="24"/>
          <w:szCs w:val="24"/>
          <w:u w:val="single"/>
        </w:rPr>
        <w:t>无</w:t>
      </w:r>
      <w:r>
        <w:rPr>
          <w:rFonts w:ascii="宋体" w:hAnsi="宋体" w:hint="eastAsia"/>
          <w:sz w:val="24"/>
          <w:szCs w:val="24"/>
        </w:rPr>
        <w:t>。</w:t>
      </w:r>
    </w:p>
    <w:p w14:paraId="33681E28"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12.3.6 其他价格形式合同的计量</w:t>
      </w:r>
    </w:p>
    <w:p w14:paraId="3C59B12F" w14:textId="77777777" w:rsidR="00EC2820" w:rsidRDefault="00EB4AB4">
      <w:pPr>
        <w:tabs>
          <w:tab w:val="left" w:pos="435"/>
        </w:tabs>
        <w:spacing w:line="320" w:lineRule="exact"/>
        <w:jc w:val="left"/>
        <w:rPr>
          <w:rFonts w:ascii="宋体" w:hAnsi="宋体"/>
          <w:color w:val="000000"/>
          <w:sz w:val="24"/>
          <w:szCs w:val="24"/>
          <w:u w:val="single"/>
        </w:rPr>
      </w:pPr>
      <w:r>
        <w:rPr>
          <w:rFonts w:ascii="宋体" w:hAnsi="宋体" w:hint="eastAsia"/>
          <w:color w:val="000000"/>
          <w:sz w:val="24"/>
          <w:szCs w:val="24"/>
        </w:rPr>
        <w:t>其他价格形式的计量方式和程序：</w:t>
      </w:r>
      <w:r>
        <w:rPr>
          <w:rFonts w:ascii="宋体" w:hAnsi="宋体" w:hint="eastAsia"/>
          <w:color w:val="000000"/>
          <w:sz w:val="24"/>
          <w:szCs w:val="24"/>
          <w:u w:val="single"/>
        </w:rPr>
        <w:t>无。</w:t>
      </w:r>
    </w:p>
    <w:p w14:paraId="57EF2AF2" w14:textId="77777777" w:rsidR="00EC2820" w:rsidRDefault="00EB4AB4">
      <w:pPr>
        <w:tabs>
          <w:tab w:val="left" w:pos="435"/>
        </w:tabs>
        <w:spacing w:line="320" w:lineRule="exact"/>
        <w:jc w:val="left"/>
        <w:rPr>
          <w:rFonts w:ascii="宋体" w:hAnsi="宋体"/>
          <w:color w:val="000000"/>
          <w:sz w:val="24"/>
          <w:szCs w:val="24"/>
        </w:rPr>
      </w:pPr>
      <w:r>
        <w:rPr>
          <w:rFonts w:ascii="宋体" w:hAnsi="宋体" w:hint="eastAsia"/>
          <w:color w:val="000000"/>
          <w:sz w:val="24"/>
          <w:szCs w:val="24"/>
        </w:rPr>
        <w:t>12.4 工程进度款支付</w:t>
      </w:r>
    </w:p>
    <w:p w14:paraId="0D4F5BB6" w14:textId="77777777" w:rsidR="00EC2820" w:rsidRDefault="00EB4AB4">
      <w:pPr>
        <w:tabs>
          <w:tab w:val="left" w:pos="435"/>
        </w:tabs>
        <w:spacing w:line="320" w:lineRule="exact"/>
        <w:jc w:val="left"/>
        <w:rPr>
          <w:rFonts w:ascii="宋体" w:hAnsi="宋体"/>
          <w:color w:val="000000"/>
          <w:sz w:val="24"/>
          <w:szCs w:val="24"/>
        </w:rPr>
      </w:pPr>
      <w:bookmarkStart w:id="274" w:name="_Toc303539163"/>
      <w:bookmarkStart w:id="275" w:name="_Toc297216215"/>
      <w:bookmarkStart w:id="276" w:name="_Toc297048397"/>
      <w:bookmarkStart w:id="277" w:name="_Toc296346712"/>
      <w:bookmarkStart w:id="278" w:name="_Toc292559921"/>
      <w:bookmarkStart w:id="279" w:name="_Toc300935006"/>
      <w:bookmarkStart w:id="280" w:name="_Toc296891251"/>
      <w:bookmarkStart w:id="281" w:name="_Toc292559416"/>
      <w:bookmarkStart w:id="282" w:name="_Toc296944550"/>
      <w:bookmarkStart w:id="283" w:name="_Toc296347210"/>
      <w:bookmarkStart w:id="284" w:name="_Toc296503211"/>
      <w:bookmarkStart w:id="285" w:name="_Toc297120511"/>
      <w:bookmarkStart w:id="286" w:name="_Toc297123556"/>
      <w:bookmarkStart w:id="287" w:name="_Toc296891039"/>
      <w:r>
        <w:rPr>
          <w:rFonts w:ascii="宋体" w:hAnsi="宋体" w:hint="eastAsia"/>
          <w:color w:val="000000"/>
          <w:sz w:val="24"/>
          <w:szCs w:val="24"/>
        </w:rPr>
        <w:t>12.4.1 付款周期</w:t>
      </w:r>
    </w:p>
    <w:p w14:paraId="387E07C5" w14:textId="77777777" w:rsidR="00EC2820" w:rsidRDefault="00EB4AB4">
      <w:pPr>
        <w:spacing w:before="240"/>
        <w:rPr>
          <w:rFonts w:ascii="宋体"/>
          <w:color w:val="FF0000"/>
          <w:sz w:val="24"/>
          <w:szCs w:val="24"/>
          <w:u w:val="single"/>
        </w:rPr>
      </w:pPr>
      <w:r>
        <w:rPr>
          <w:rFonts w:ascii="宋体" w:hAnsi="宋体" w:hint="eastAsia"/>
          <w:sz w:val="24"/>
          <w:szCs w:val="24"/>
        </w:rPr>
        <w:t>关于付款周期的约定：</w:t>
      </w:r>
      <w:r>
        <w:rPr>
          <w:rFonts w:ascii="宋体" w:hAnsi="宋体" w:hint="eastAsia"/>
          <w:sz w:val="24"/>
          <w:szCs w:val="24"/>
          <w:u w:val="single"/>
        </w:rPr>
        <w:t>签订合同时约定</w:t>
      </w:r>
    </w:p>
    <w:p w14:paraId="55FCE250" w14:textId="77777777" w:rsidR="00EC2820" w:rsidRDefault="00EB4AB4">
      <w:pPr>
        <w:spacing w:before="240"/>
        <w:rPr>
          <w:rFonts w:ascii="宋体"/>
          <w:sz w:val="24"/>
          <w:szCs w:val="24"/>
        </w:rPr>
      </w:pPr>
      <w:r>
        <w:rPr>
          <w:rFonts w:ascii="宋体" w:hAnsi="宋体"/>
          <w:sz w:val="24"/>
          <w:szCs w:val="24"/>
        </w:rPr>
        <w:t xml:space="preserve">12.4.2 </w:t>
      </w:r>
      <w:r>
        <w:rPr>
          <w:rFonts w:ascii="宋体" w:hAnsi="宋体" w:hint="eastAsia"/>
          <w:sz w:val="24"/>
          <w:szCs w:val="24"/>
        </w:rPr>
        <w:t>进度付款申请单的编制</w:t>
      </w:r>
    </w:p>
    <w:p w14:paraId="6182F76B" w14:textId="77777777" w:rsidR="00EC2820" w:rsidRDefault="00EB4AB4">
      <w:pPr>
        <w:rPr>
          <w:rFonts w:ascii="宋体"/>
          <w:sz w:val="24"/>
          <w:szCs w:val="24"/>
        </w:rPr>
      </w:pPr>
      <w:r>
        <w:rPr>
          <w:rFonts w:ascii="宋体" w:hAnsi="宋体" w:hint="eastAsia"/>
          <w:sz w:val="24"/>
          <w:szCs w:val="24"/>
        </w:rPr>
        <w:t>关于进度付款申请单编制的约定：</w:t>
      </w:r>
      <w:r>
        <w:rPr>
          <w:rFonts w:ascii="宋体" w:hAnsi="宋体" w:hint="eastAsia"/>
          <w:sz w:val="24"/>
          <w:szCs w:val="24"/>
          <w:u w:val="single"/>
        </w:rPr>
        <w:t>工程施工至±</w:t>
      </w:r>
      <w:r>
        <w:rPr>
          <w:rFonts w:ascii="宋体" w:hAnsi="宋体"/>
          <w:sz w:val="24"/>
          <w:szCs w:val="24"/>
          <w:u w:val="single"/>
        </w:rPr>
        <w:t>0.00</w:t>
      </w:r>
      <w:r>
        <w:rPr>
          <w:rFonts w:ascii="宋体" w:hAnsi="宋体" w:hint="eastAsia"/>
          <w:sz w:val="24"/>
          <w:szCs w:val="24"/>
          <w:u w:val="single"/>
        </w:rPr>
        <w:t>以后，监理根据形象进度审核进度付款申请单，并按进度支付工程进度款</w:t>
      </w:r>
      <w:r>
        <w:rPr>
          <w:rFonts w:ascii="宋体" w:hAnsi="宋体" w:hint="eastAsia"/>
          <w:sz w:val="24"/>
          <w:szCs w:val="24"/>
        </w:rPr>
        <w:t>。</w:t>
      </w:r>
    </w:p>
    <w:p w14:paraId="785AB456" w14:textId="77777777" w:rsidR="00EC2820" w:rsidRDefault="00EB4AB4">
      <w:pPr>
        <w:spacing w:before="240"/>
        <w:rPr>
          <w:rFonts w:ascii="宋体"/>
          <w:sz w:val="24"/>
          <w:szCs w:val="24"/>
        </w:rPr>
      </w:pPr>
      <w:r>
        <w:rPr>
          <w:rFonts w:ascii="宋体" w:hAnsi="宋体"/>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sz w:val="24"/>
          <w:szCs w:val="24"/>
        </w:rPr>
        <w:t xml:space="preserve">2.4.3 </w:t>
      </w:r>
      <w:r>
        <w:rPr>
          <w:rFonts w:ascii="宋体" w:hAnsi="宋体" w:hint="eastAsia"/>
          <w:sz w:val="24"/>
          <w:szCs w:val="24"/>
        </w:rPr>
        <w:t>进度付款申请单的提交</w:t>
      </w:r>
    </w:p>
    <w:p w14:paraId="4AC539BB"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）单价合同进度付款申请单提交的约定：无。</w:t>
      </w:r>
    </w:p>
    <w:p w14:paraId="0B44A9C2"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）总价合同进度付款申请单提交的约定：执行合同通用条款。</w:t>
      </w:r>
    </w:p>
    <w:p w14:paraId="64311D63"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）其他价格形式合同进度付款申请单提交的约定：无。</w:t>
      </w:r>
    </w:p>
    <w:p w14:paraId="4B415BB8" w14:textId="77777777" w:rsidR="00EC2820" w:rsidRDefault="00EB4AB4">
      <w:pPr>
        <w:spacing w:before="240"/>
        <w:rPr>
          <w:rFonts w:ascii="宋体"/>
          <w:sz w:val="24"/>
          <w:szCs w:val="24"/>
        </w:rPr>
      </w:pPr>
      <w:r>
        <w:rPr>
          <w:rFonts w:ascii="宋体" w:hAnsi="宋体"/>
          <w:sz w:val="24"/>
          <w:szCs w:val="24"/>
        </w:rPr>
        <w:t xml:space="preserve">12.4.4 </w:t>
      </w:r>
      <w:r>
        <w:rPr>
          <w:rFonts w:ascii="宋体" w:hAnsi="宋体" w:hint="eastAsia"/>
          <w:sz w:val="24"/>
          <w:szCs w:val="24"/>
        </w:rPr>
        <w:t>进度款审核和支付</w:t>
      </w:r>
    </w:p>
    <w:p w14:paraId="25688C3E" w14:textId="77777777" w:rsidR="00EC2820" w:rsidRDefault="00EB4AB4">
      <w:pPr>
        <w:spacing w:before="12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）监理人审查并报送发包人的期限：</w:t>
      </w:r>
      <w:r>
        <w:rPr>
          <w:rFonts w:ascii="宋体" w:hAnsi="宋体" w:hint="eastAsia"/>
          <w:sz w:val="24"/>
          <w:szCs w:val="24"/>
          <w:u w:val="single"/>
        </w:rPr>
        <w:t>签订施工合同时约定</w:t>
      </w:r>
      <w:r>
        <w:rPr>
          <w:rFonts w:ascii="宋体" w:hAnsi="宋体" w:hint="eastAsia"/>
          <w:sz w:val="24"/>
          <w:szCs w:val="24"/>
        </w:rPr>
        <w:t>。</w:t>
      </w:r>
    </w:p>
    <w:p w14:paraId="36D8FDAA" w14:textId="77777777" w:rsidR="00EC2820" w:rsidRDefault="00EB4AB4">
      <w:pPr>
        <w:spacing w:before="120"/>
        <w:ind w:firstLineChars="225" w:firstLine="540"/>
        <w:rPr>
          <w:rFonts w:ascii="宋体"/>
          <w:sz w:val="24"/>
          <w:szCs w:val="24"/>
        </w:rPr>
      </w:pPr>
      <w:r>
        <w:rPr>
          <w:rFonts w:ascii="宋体" w:hAnsi="宋体" w:hint="eastAsia"/>
          <w:sz w:val="24"/>
          <w:szCs w:val="24"/>
        </w:rPr>
        <w:t>发包人完成审批并签发进度款支付证书的期限：</w:t>
      </w:r>
      <w:r>
        <w:rPr>
          <w:rFonts w:ascii="宋体" w:hAnsi="宋体" w:hint="eastAsia"/>
          <w:sz w:val="24"/>
          <w:szCs w:val="24"/>
          <w:u w:val="single"/>
        </w:rPr>
        <w:t>签订施工合同时约定</w:t>
      </w:r>
      <w:r>
        <w:rPr>
          <w:rFonts w:ascii="宋体" w:hAnsi="宋体" w:hint="eastAsia"/>
          <w:sz w:val="24"/>
          <w:szCs w:val="24"/>
        </w:rPr>
        <w:t>。</w:t>
      </w:r>
    </w:p>
    <w:p w14:paraId="3D88461D" w14:textId="77777777" w:rsidR="00EC2820" w:rsidRDefault="00EB4AB4">
      <w:pPr>
        <w:spacing w:before="12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）发包人支付进度款的期限：</w:t>
      </w:r>
      <w:r>
        <w:rPr>
          <w:rFonts w:ascii="宋体" w:hAnsi="宋体" w:hint="eastAsia"/>
          <w:sz w:val="24"/>
          <w:szCs w:val="24"/>
          <w:u w:val="single"/>
        </w:rPr>
        <w:t>签订施工合同时约定</w:t>
      </w:r>
      <w:r>
        <w:rPr>
          <w:rFonts w:ascii="宋体" w:hAnsi="宋体" w:hint="eastAsia"/>
          <w:sz w:val="24"/>
          <w:szCs w:val="24"/>
        </w:rPr>
        <w:t>。</w:t>
      </w:r>
    </w:p>
    <w:p w14:paraId="2FF69AD5" w14:textId="77777777" w:rsidR="00EC2820" w:rsidRDefault="00EB4AB4">
      <w:pPr>
        <w:spacing w:before="120"/>
        <w:ind w:firstLineChars="225" w:firstLine="540"/>
        <w:rPr>
          <w:rFonts w:ascii="宋体"/>
          <w:sz w:val="24"/>
          <w:szCs w:val="24"/>
        </w:rPr>
      </w:pPr>
      <w:r>
        <w:rPr>
          <w:rFonts w:ascii="宋体" w:hAnsi="宋体" w:hint="eastAsia"/>
          <w:sz w:val="24"/>
          <w:szCs w:val="24"/>
        </w:rPr>
        <w:t>发包人逾期支付进度款的违约金的计算方式：</w:t>
      </w:r>
      <w:r>
        <w:rPr>
          <w:rFonts w:ascii="宋体" w:hAnsi="宋体" w:hint="eastAsia"/>
          <w:sz w:val="24"/>
          <w:szCs w:val="24"/>
          <w:u w:val="single"/>
        </w:rPr>
        <w:t>签订施工合同时约定</w:t>
      </w:r>
      <w:r>
        <w:rPr>
          <w:rFonts w:ascii="宋体" w:hAnsi="宋体" w:hint="eastAsia"/>
          <w:sz w:val="24"/>
          <w:szCs w:val="24"/>
        </w:rPr>
        <w:t>。</w:t>
      </w:r>
    </w:p>
    <w:p w14:paraId="229E9E1E" w14:textId="77777777" w:rsidR="00EC2820" w:rsidRDefault="00EB4AB4">
      <w:pPr>
        <w:spacing w:before="240"/>
        <w:rPr>
          <w:rFonts w:ascii="宋体"/>
          <w:sz w:val="24"/>
          <w:szCs w:val="24"/>
        </w:rPr>
      </w:pPr>
      <w:r>
        <w:rPr>
          <w:rFonts w:ascii="宋体" w:hAnsi="宋体"/>
          <w:sz w:val="24"/>
          <w:szCs w:val="24"/>
        </w:rPr>
        <w:t>12.4.</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支付分解表的编制</w:t>
      </w:r>
    </w:p>
    <w:p w14:paraId="3A24BC57" w14:textId="77777777" w:rsidR="00EC2820" w:rsidRDefault="00EB4AB4">
      <w:pPr>
        <w:spacing w:before="240"/>
        <w:rPr>
          <w:rFonts w:ascii="宋体"/>
          <w:sz w:val="24"/>
          <w:szCs w:val="24"/>
        </w:rPr>
      </w:pPr>
      <w:r>
        <w:rPr>
          <w:rFonts w:ascii="宋体" w:hAnsi="宋体" w:hint="eastAsia"/>
          <w:sz w:val="24"/>
          <w:szCs w:val="24"/>
        </w:rPr>
        <w:t>(1)总价合同支付分解表的编制与审批：</w:t>
      </w:r>
      <w:r>
        <w:rPr>
          <w:rFonts w:ascii="宋体" w:hAnsi="宋体" w:hint="eastAsia"/>
          <w:color w:val="000000"/>
          <w:sz w:val="24"/>
          <w:szCs w:val="24"/>
          <w:u w:val="single"/>
        </w:rPr>
        <w:t>执行通用条款</w:t>
      </w:r>
      <w:r>
        <w:rPr>
          <w:rFonts w:ascii="宋体" w:hAnsi="宋体" w:hint="eastAsia"/>
          <w:sz w:val="24"/>
          <w:szCs w:val="24"/>
        </w:rPr>
        <w:t>。</w:t>
      </w:r>
    </w:p>
    <w:p w14:paraId="2E5A2E79" w14:textId="77777777" w:rsidR="00EC2820" w:rsidRDefault="00EB4AB4">
      <w:pPr>
        <w:spacing w:before="240"/>
        <w:rPr>
          <w:rFonts w:ascii="宋体"/>
          <w:sz w:val="24"/>
          <w:szCs w:val="24"/>
        </w:rPr>
      </w:pPr>
      <w:r>
        <w:rPr>
          <w:rFonts w:ascii="宋体" w:hAnsi="宋体" w:hint="eastAsia"/>
          <w:sz w:val="24"/>
          <w:szCs w:val="24"/>
        </w:rPr>
        <w:t>(2)单价合同的总价项目支付分解表的编制与审批：</w:t>
      </w:r>
      <w:r>
        <w:rPr>
          <w:rFonts w:ascii="宋体" w:hAnsi="宋体" w:hint="eastAsia"/>
          <w:sz w:val="24"/>
          <w:szCs w:val="24"/>
          <w:u w:val="single"/>
        </w:rPr>
        <w:t>无</w:t>
      </w:r>
      <w:r>
        <w:rPr>
          <w:rFonts w:ascii="宋体" w:hAnsi="宋体" w:hint="eastAsia"/>
          <w:sz w:val="24"/>
          <w:szCs w:val="24"/>
        </w:rPr>
        <w:t>。</w:t>
      </w:r>
    </w:p>
    <w:p w14:paraId="54B59BC4" w14:textId="77777777" w:rsidR="00EC2820" w:rsidRDefault="00EB4AB4">
      <w:pPr>
        <w:spacing w:before="240"/>
        <w:rPr>
          <w:rFonts w:ascii="宋体"/>
          <w:b/>
          <w:sz w:val="24"/>
          <w:szCs w:val="24"/>
        </w:rPr>
      </w:pPr>
      <w:r>
        <w:rPr>
          <w:rFonts w:ascii="宋体" w:hAnsi="宋体"/>
          <w:b/>
          <w:sz w:val="24"/>
          <w:szCs w:val="24"/>
        </w:rPr>
        <w:t xml:space="preserve">13. </w:t>
      </w:r>
      <w:r>
        <w:rPr>
          <w:rFonts w:ascii="宋体" w:hAnsi="宋体" w:hint="eastAsia"/>
          <w:b/>
          <w:sz w:val="24"/>
          <w:szCs w:val="24"/>
        </w:rPr>
        <w:t>验收和工程试车</w:t>
      </w:r>
    </w:p>
    <w:p w14:paraId="562596CD" w14:textId="77777777" w:rsidR="00EC2820" w:rsidRDefault="00EB4AB4">
      <w:pPr>
        <w:spacing w:before="240"/>
        <w:rPr>
          <w:rFonts w:ascii="宋体"/>
          <w:sz w:val="24"/>
          <w:szCs w:val="24"/>
        </w:rPr>
      </w:pPr>
      <w:r>
        <w:rPr>
          <w:rFonts w:ascii="宋体" w:hAnsi="宋体"/>
          <w:sz w:val="24"/>
          <w:szCs w:val="24"/>
        </w:rPr>
        <w:t xml:space="preserve">13.1 </w:t>
      </w:r>
      <w:r>
        <w:rPr>
          <w:rFonts w:ascii="宋体" w:hAnsi="宋体" w:hint="eastAsia"/>
          <w:sz w:val="24"/>
          <w:szCs w:val="24"/>
        </w:rPr>
        <w:t>分部分项工程验收</w:t>
      </w:r>
    </w:p>
    <w:p w14:paraId="7B172630" w14:textId="77777777" w:rsidR="00EC2820" w:rsidRDefault="00EB4AB4">
      <w:pPr>
        <w:rPr>
          <w:rFonts w:ascii="宋体" w:hAnsi="宋体"/>
          <w:sz w:val="24"/>
          <w:szCs w:val="24"/>
        </w:rPr>
      </w:pPr>
      <w:r>
        <w:rPr>
          <w:rFonts w:ascii="宋体" w:hAnsi="宋体" w:hint="eastAsia"/>
          <w:sz w:val="24"/>
          <w:szCs w:val="24"/>
        </w:rPr>
        <w:t xml:space="preserve">13.1.2监理人不能按时进行验收时，应提前 </w:t>
      </w:r>
      <w:r>
        <w:rPr>
          <w:rFonts w:ascii="宋体" w:hAnsi="宋体" w:hint="eastAsia"/>
          <w:sz w:val="24"/>
          <w:szCs w:val="24"/>
          <w:u w:val="single"/>
        </w:rPr>
        <w:t xml:space="preserve">  24  小时</w:t>
      </w:r>
      <w:r>
        <w:rPr>
          <w:rFonts w:ascii="宋体" w:hAnsi="宋体" w:hint="eastAsia"/>
          <w:sz w:val="24"/>
          <w:szCs w:val="24"/>
        </w:rPr>
        <w:t>提交书面延期要求。</w:t>
      </w:r>
    </w:p>
    <w:p w14:paraId="4220F8F9" w14:textId="77777777" w:rsidR="00EC2820" w:rsidRDefault="00EB4AB4">
      <w:pPr>
        <w:ind w:firstLineChars="200" w:firstLine="480"/>
        <w:rPr>
          <w:rFonts w:ascii="宋体" w:hAnsi="宋体"/>
          <w:sz w:val="24"/>
          <w:szCs w:val="24"/>
        </w:rPr>
      </w:pPr>
      <w:r>
        <w:rPr>
          <w:rFonts w:ascii="宋体" w:hAnsi="宋体" w:hint="eastAsia"/>
          <w:sz w:val="24"/>
          <w:szCs w:val="24"/>
        </w:rPr>
        <w:t>关于延期最长不得超过：</w:t>
      </w:r>
      <w:r>
        <w:rPr>
          <w:rFonts w:ascii="宋体" w:hAnsi="宋体" w:hint="eastAsia"/>
          <w:sz w:val="24"/>
          <w:szCs w:val="24"/>
          <w:u w:val="single"/>
        </w:rPr>
        <w:t xml:space="preserve">   48  </w:t>
      </w:r>
      <w:r>
        <w:rPr>
          <w:rFonts w:ascii="宋体" w:hAnsi="宋体" w:hint="eastAsia"/>
          <w:sz w:val="24"/>
          <w:szCs w:val="24"/>
        </w:rPr>
        <w:t>小时。</w:t>
      </w:r>
    </w:p>
    <w:p w14:paraId="05FC33EA" w14:textId="77777777" w:rsidR="00EC2820" w:rsidRDefault="00EB4AB4">
      <w:pPr>
        <w:spacing w:before="240"/>
        <w:rPr>
          <w:rFonts w:ascii="宋体"/>
          <w:sz w:val="24"/>
          <w:szCs w:val="24"/>
        </w:rPr>
      </w:pPr>
      <w:bookmarkStart w:id="288" w:name="_Toc292559933"/>
      <w:bookmarkStart w:id="289" w:name="_Toc296891263"/>
      <w:bookmarkStart w:id="290" w:name="_Toc292559428"/>
      <w:bookmarkStart w:id="291" w:name="_Toc303539173"/>
      <w:bookmarkStart w:id="292" w:name="_Toc300935016"/>
      <w:bookmarkStart w:id="293" w:name="_Toc297216224"/>
      <w:bookmarkStart w:id="294" w:name="_Toc296347222"/>
      <w:bookmarkStart w:id="295" w:name="_Toc297048409"/>
      <w:bookmarkStart w:id="296" w:name="_Toc296503223"/>
      <w:bookmarkStart w:id="297" w:name="_Toc304295596"/>
      <w:bookmarkStart w:id="298" w:name="_Toc296944562"/>
      <w:bookmarkStart w:id="299" w:name="_Toc312678056"/>
      <w:bookmarkStart w:id="300" w:name="_Toc296891051"/>
      <w:bookmarkStart w:id="301" w:name="_Toc296346724"/>
      <w:bookmarkStart w:id="302" w:name="_Toc297120523"/>
      <w:bookmarkStart w:id="303" w:name="_Toc297123565"/>
      <w:r>
        <w:rPr>
          <w:rFonts w:ascii="宋体" w:hAnsi="宋体"/>
          <w:sz w:val="24"/>
          <w:szCs w:val="24"/>
        </w:rPr>
        <w:t xml:space="preserve">13.2 </w:t>
      </w:r>
      <w:r>
        <w:rPr>
          <w:rFonts w:ascii="宋体" w:hAnsi="宋体" w:hint="eastAsia"/>
          <w:sz w:val="24"/>
          <w:szCs w:val="24"/>
        </w:rPr>
        <w:t>竣工验收</w:t>
      </w:r>
    </w:p>
    <w:p w14:paraId="3760481D" w14:textId="77777777" w:rsidR="00EC2820" w:rsidRDefault="00EB4AB4">
      <w:pPr>
        <w:spacing w:before="120"/>
        <w:rPr>
          <w:rFonts w:ascii="宋体"/>
          <w:sz w:val="24"/>
          <w:szCs w:val="24"/>
        </w:rPr>
      </w:pPr>
      <w:bookmarkStart w:id="304" w:name="_Toc280868704"/>
      <w:bookmarkStart w:id="305" w:name="_Toc280868705"/>
      <w:bookmarkStart w:id="306" w:name="_Toc280868706"/>
      <w:bookmarkStart w:id="307" w:name="_Toc280868707"/>
      <w:bookmarkStart w:id="308" w:name="_Toc280868708"/>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ascii="宋体" w:hAnsi="宋体"/>
          <w:sz w:val="24"/>
          <w:szCs w:val="24"/>
        </w:rPr>
        <w:t>13.2.2</w:t>
      </w:r>
      <w:r>
        <w:rPr>
          <w:rFonts w:ascii="宋体" w:hAnsi="宋体" w:hint="eastAsia"/>
          <w:sz w:val="24"/>
          <w:szCs w:val="24"/>
        </w:rPr>
        <w:t>竣工验收程序</w:t>
      </w:r>
    </w:p>
    <w:bookmarkEnd w:id="304"/>
    <w:p w14:paraId="03BB4B8B" w14:textId="77777777" w:rsidR="00EC2820" w:rsidRDefault="00EB4AB4">
      <w:pPr>
        <w:spacing w:before="120"/>
        <w:ind w:firstLineChars="300" w:firstLine="720"/>
        <w:rPr>
          <w:rFonts w:ascii="宋体"/>
          <w:sz w:val="24"/>
          <w:szCs w:val="24"/>
        </w:rPr>
      </w:pPr>
      <w:r>
        <w:rPr>
          <w:rFonts w:ascii="宋体" w:hAnsi="宋体" w:hint="eastAsia"/>
          <w:sz w:val="24"/>
          <w:szCs w:val="24"/>
        </w:rPr>
        <w:t>关于竣工验收程序的约定：</w:t>
      </w:r>
      <w:r>
        <w:rPr>
          <w:rFonts w:ascii="宋体" w:hAnsi="宋体" w:hint="eastAsia"/>
          <w:sz w:val="24"/>
          <w:szCs w:val="24"/>
          <w:u w:val="single"/>
        </w:rPr>
        <w:t>执行通用条款</w:t>
      </w:r>
      <w:r>
        <w:rPr>
          <w:rFonts w:ascii="宋体" w:hAnsi="宋体" w:hint="eastAsia"/>
          <w:sz w:val="24"/>
          <w:szCs w:val="24"/>
        </w:rPr>
        <w:t>。</w:t>
      </w:r>
    </w:p>
    <w:p w14:paraId="434DC027" w14:textId="77777777" w:rsidR="00EC2820" w:rsidRDefault="00EB4AB4">
      <w:pPr>
        <w:spacing w:before="240"/>
        <w:ind w:firstLineChars="200" w:firstLine="480"/>
        <w:jc w:val="left"/>
        <w:rPr>
          <w:rFonts w:ascii="宋体"/>
          <w:sz w:val="24"/>
          <w:szCs w:val="24"/>
        </w:rPr>
      </w:pPr>
      <w:r>
        <w:rPr>
          <w:rFonts w:ascii="宋体" w:hAnsi="宋体" w:hint="eastAsia"/>
          <w:sz w:val="24"/>
          <w:szCs w:val="24"/>
        </w:rPr>
        <w:t>发包人不按照本项约定组织竣工验收、颁发工程接收证书的违约金的计算方法：</w:t>
      </w:r>
      <w:r>
        <w:rPr>
          <w:rFonts w:ascii="宋体" w:hAnsi="宋体" w:hint="eastAsia"/>
          <w:sz w:val="24"/>
          <w:szCs w:val="24"/>
          <w:u w:val="single"/>
        </w:rPr>
        <w:t>按照中国人民银行发布的同期同类贷款基准</w:t>
      </w:r>
      <w:proofErr w:type="gramStart"/>
      <w:r>
        <w:rPr>
          <w:rFonts w:ascii="宋体" w:hAnsi="宋体" w:hint="eastAsia"/>
          <w:sz w:val="24"/>
          <w:szCs w:val="24"/>
          <w:u w:val="single"/>
        </w:rPr>
        <w:t>率支付</w:t>
      </w:r>
      <w:proofErr w:type="gramEnd"/>
      <w:r>
        <w:rPr>
          <w:rFonts w:ascii="宋体" w:hAnsi="宋体" w:hint="eastAsia"/>
          <w:sz w:val="24"/>
          <w:szCs w:val="24"/>
          <w:u w:val="single"/>
        </w:rPr>
        <w:t>违约金。本工程达到合格以上工程，若经质检部门</w:t>
      </w:r>
      <w:proofErr w:type="gramStart"/>
      <w:r>
        <w:rPr>
          <w:rFonts w:ascii="宋体" w:hAnsi="宋体" w:hint="eastAsia"/>
          <w:sz w:val="24"/>
          <w:szCs w:val="24"/>
          <w:u w:val="single"/>
        </w:rPr>
        <w:t>签定</w:t>
      </w:r>
      <w:proofErr w:type="gramEnd"/>
      <w:r>
        <w:rPr>
          <w:rFonts w:ascii="宋体" w:hAnsi="宋体" w:hint="eastAsia"/>
          <w:sz w:val="24"/>
          <w:szCs w:val="24"/>
          <w:u w:val="single"/>
        </w:rPr>
        <w:t>为不合格工程，除拒付所有工程款外，依法追究施工方的法律责任</w:t>
      </w:r>
      <w:r>
        <w:rPr>
          <w:rFonts w:ascii="宋体" w:hAnsi="宋体" w:hint="eastAsia"/>
          <w:sz w:val="24"/>
          <w:szCs w:val="24"/>
        </w:rPr>
        <w:t>。</w:t>
      </w:r>
    </w:p>
    <w:bookmarkEnd w:id="305"/>
    <w:p w14:paraId="18D17BE6" w14:textId="77777777" w:rsidR="00EC2820" w:rsidRDefault="00EB4AB4">
      <w:pPr>
        <w:spacing w:before="240"/>
        <w:rPr>
          <w:rFonts w:ascii="宋体"/>
          <w:sz w:val="24"/>
          <w:szCs w:val="24"/>
        </w:rPr>
      </w:pPr>
      <w:r>
        <w:rPr>
          <w:rFonts w:ascii="宋体" w:hAnsi="宋体"/>
          <w:sz w:val="24"/>
          <w:szCs w:val="24"/>
        </w:rPr>
        <w:lastRenderedPageBreak/>
        <w:t>13.2.5</w:t>
      </w:r>
      <w:r>
        <w:rPr>
          <w:rFonts w:ascii="宋体" w:hAnsi="宋体" w:hint="eastAsia"/>
          <w:sz w:val="24"/>
          <w:szCs w:val="24"/>
        </w:rPr>
        <w:t>移交、接收全部与部分工程</w:t>
      </w:r>
    </w:p>
    <w:bookmarkEnd w:id="306"/>
    <w:p w14:paraId="378AF754" w14:textId="77777777" w:rsidR="00EC2820" w:rsidRDefault="00EB4AB4">
      <w:pPr>
        <w:spacing w:before="240"/>
        <w:ind w:firstLineChars="300" w:firstLine="720"/>
        <w:rPr>
          <w:rFonts w:ascii="宋体"/>
          <w:sz w:val="24"/>
          <w:szCs w:val="24"/>
        </w:rPr>
      </w:pPr>
      <w:r>
        <w:rPr>
          <w:rFonts w:ascii="宋体" w:hAnsi="宋体" w:hint="eastAsia"/>
          <w:sz w:val="24"/>
          <w:szCs w:val="24"/>
        </w:rPr>
        <w:t>承包人向发包人移交工程的期限：</w:t>
      </w:r>
      <w:r>
        <w:rPr>
          <w:rFonts w:ascii="宋体" w:hAnsi="宋体" w:hint="eastAsia"/>
          <w:sz w:val="24"/>
          <w:szCs w:val="24"/>
          <w:u w:val="single"/>
        </w:rPr>
        <w:t>颁发工程接收证书后</w:t>
      </w:r>
      <w:r>
        <w:rPr>
          <w:rFonts w:ascii="宋体" w:hAnsi="宋体"/>
          <w:sz w:val="24"/>
          <w:szCs w:val="24"/>
          <w:u w:val="single"/>
        </w:rPr>
        <w:t>7</w:t>
      </w:r>
      <w:r>
        <w:rPr>
          <w:rFonts w:ascii="宋体" w:hAnsi="宋体" w:hint="eastAsia"/>
          <w:sz w:val="24"/>
          <w:szCs w:val="24"/>
          <w:u w:val="single"/>
        </w:rPr>
        <w:t>天内</w:t>
      </w:r>
      <w:r>
        <w:rPr>
          <w:rFonts w:ascii="宋体" w:hAnsi="宋体" w:hint="eastAsia"/>
          <w:sz w:val="24"/>
          <w:szCs w:val="24"/>
        </w:rPr>
        <w:t>。</w:t>
      </w:r>
    </w:p>
    <w:p w14:paraId="693F2402" w14:textId="77777777" w:rsidR="00EC2820" w:rsidRDefault="00EB4AB4">
      <w:pPr>
        <w:spacing w:before="240"/>
        <w:ind w:firstLineChars="300" w:firstLine="720"/>
        <w:rPr>
          <w:rFonts w:ascii="宋体"/>
          <w:sz w:val="24"/>
          <w:szCs w:val="24"/>
        </w:rPr>
      </w:pPr>
      <w:r>
        <w:rPr>
          <w:rFonts w:ascii="宋体" w:hAnsi="宋体" w:hint="eastAsia"/>
          <w:sz w:val="24"/>
          <w:szCs w:val="24"/>
        </w:rPr>
        <w:t>发包人未按本合同约定接收全部或部分工程的，违约金的计算方法为：</w:t>
      </w:r>
      <w:proofErr w:type="gramStart"/>
      <w:r>
        <w:rPr>
          <w:rFonts w:ascii="宋体" w:hAnsi="宋体" w:hint="eastAsia"/>
          <w:sz w:val="24"/>
          <w:szCs w:val="24"/>
          <w:u w:val="single"/>
        </w:rPr>
        <w:t>自应当</w:t>
      </w:r>
      <w:proofErr w:type="gramEnd"/>
      <w:r>
        <w:rPr>
          <w:rFonts w:ascii="宋体" w:hAnsi="宋体" w:hint="eastAsia"/>
          <w:sz w:val="24"/>
          <w:szCs w:val="24"/>
          <w:u w:val="single"/>
        </w:rPr>
        <w:t>接收工程之日起，承担工程照看、产品保护、保管等与工程有关的各项费用</w:t>
      </w:r>
      <w:r>
        <w:rPr>
          <w:rFonts w:ascii="宋体" w:hAnsi="宋体" w:hint="eastAsia"/>
          <w:sz w:val="24"/>
          <w:szCs w:val="24"/>
        </w:rPr>
        <w:t>。</w:t>
      </w:r>
    </w:p>
    <w:bookmarkEnd w:id="307"/>
    <w:p w14:paraId="36556068" w14:textId="77777777" w:rsidR="00EC2820" w:rsidRDefault="00EB4AB4">
      <w:pPr>
        <w:spacing w:before="240"/>
        <w:ind w:firstLineChars="300" w:firstLine="720"/>
        <w:rPr>
          <w:rFonts w:ascii="宋体"/>
          <w:sz w:val="24"/>
          <w:szCs w:val="24"/>
        </w:rPr>
      </w:pPr>
      <w:r>
        <w:rPr>
          <w:rFonts w:ascii="宋体" w:hAnsi="宋体" w:hint="eastAsia"/>
          <w:sz w:val="24"/>
          <w:szCs w:val="24"/>
        </w:rPr>
        <w:t>承包人未按时移交工程的，违约金的计算方法为：</w:t>
      </w:r>
      <w:r>
        <w:rPr>
          <w:rFonts w:ascii="宋体" w:hAnsi="宋体" w:hint="eastAsia"/>
          <w:sz w:val="24"/>
          <w:szCs w:val="24"/>
          <w:u w:val="single"/>
        </w:rPr>
        <w:t>承包人应承</w:t>
      </w:r>
      <w:proofErr w:type="gramStart"/>
      <w:r>
        <w:rPr>
          <w:rFonts w:ascii="宋体" w:hAnsi="宋体" w:hint="eastAsia"/>
          <w:sz w:val="24"/>
          <w:szCs w:val="24"/>
          <w:u w:val="single"/>
        </w:rPr>
        <w:t>担工程</w:t>
      </w:r>
      <w:proofErr w:type="gramEnd"/>
      <w:r>
        <w:rPr>
          <w:rFonts w:ascii="宋体" w:hAnsi="宋体" w:hint="eastAsia"/>
          <w:sz w:val="24"/>
          <w:szCs w:val="24"/>
          <w:u w:val="single"/>
        </w:rPr>
        <w:t>照看、产品保护、保管等与工程有关的各项费用</w:t>
      </w:r>
      <w:r>
        <w:rPr>
          <w:rFonts w:ascii="宋体" w:hAnsi="宋体" w:hint="eastAsia"/>
          <w:sz w:val="24"/>
          <w:szCs w:val="24"/>
        </w:rPr>
        <w:t>。</w:t>
      </w:r>
    </w:p>
    <w:p w14:paraId="04603D0B" w14:textId="77777777" w:rsidR="00EC2820" w:rsidRDefault="00EB4AB4">
      <w:pPr>
        <w:ind w:firstLineChars="200" w:firstLine="480"/>
        <w:rPr>
          <w:rFonts w:ascii="宋体" w:hAnsi="宋体"/>
          <w:sz w:val="24"/>
          <w:szCs w:val="24"/>
        </w:rPr>
      </w:pPr>
      <w:r>
        <w:rPr>
          <w:rFonts w:ascii="宋体" w:hAnsi="宋体"/>
          <w:sz w:val="24"/>
          <w:szCs w:val="24"/>
        </w:rPr>
        <w:t xml:space="preserve">13.3 </w:t>
      </w:r>
      <w:r>
        <w:rPr>
          <w:rFonts w:ascii="宋体" w:hAnsi="宋体" w:hint="eastAsia"/>
          <w:sz w:val="24"/>
          <w:szCs w:val="24"/>
        </w:rPr>
        <w:t>工程试车</w:t>
      </w:r>
    </w:p>
    <w:bookmarkEnd w:id="308"/>
    <w:p w14:paraId="7B127881" w14:textId="77777777" w:rsidR="00EC2820" w:rsidRDefault="00EB4AB4">
      <w:pPr>
        <w:ind w:firstLineChars="200" w:firstLine="480"/>
        <w:rPr>
          <w:rFonts w:ascii="宋体" w:hAnsi="宋体"/>
          <w:sz w:val="24"/>
          <w:szCs w:val="24"/>
        </w:rPr>
      </w:pPr>
      <w:r>
        <w:rPr>
          <w:rFonts w:ascii="宋体" w:hAnsi="宋体"/>
          <w:sz w:val="24"/>
          <w:szCs w:val="24"/>
        </w:rPr>
        <w:t xml:space="preserve">13.3.1 </w:t>
      </w:r>
      <w:r>
        <w:rPr>
          <w:rFonts w:ascii="宋体" w:hAnsi="宋体" w:hint="eastAsia"/>
          <w:sz w:val="24"/>
          <w:szCs w:val="24"/>
        </w:rPr>
        <w:t>试车程序</w:t>
      </w:r>
    </w:p>
    <w:p w14:paraId="0EA5DED5" w14:textId="77777777" w:rsidR="00EC2820" w:rsidRDefault="00EB4AB4">
      <w:pPr>
        <w:ind w:firstLineChars="200" w:firstLine="480"/>
        <w:rPr>
          <w:rFonts w:ascii="宋体" w:hAnsi="宋体"/>
          <w:sz w:val="24"/>
          <w:szCs w:val="24"/>
        </w:rPr>
      </w:pPr>
      <w:r>
        <w:rPr>
          <w:rFonts w:ascii="宋体" w:hAnsi="宋体" w:hint="eastAsia"/>
          <w:sz w:val="24"/>
          <w:szCs w:val="24"/>
        </w:rPr>
        <w:t>工程试车内容：</w:t>
      </w:r>
      <w:r>
        <w:rPr>
          <w:rFonts w:ascii="宋体" w:hAnsi="宋体" w:hint="eastAsia"/>
          <w:sz w:val="24"/>
          <w:szCs w:val="24"/>
          <w:u w:val="single"/>
        </w:rPr>
        <w:t>无</w:t>
      </w:r>
      <w:r>
        <w:rPr>
          <w:rFonts w:ascii="宋体" w:hAnsi="宋体" w:hint="eastAsia"/>
          <w:sz w:val="24"/>
          <w:szCs w:val="24"/>
        </w:rPr>
        <w:t>。</w:t>
      </w:r>
    </w:p>
    <w:p w14:paraId="0C624F7F"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）单机无负荷试车费用由</w:t>
      </w:r>
      <w:r>
        <w:rPr>
          <w:rFonts w:ascii="宋体" w:hAnsi="宋体" w:hint="eastAsia"/>
          <w:sz w:val="24"/>
          <w:szCs w:val="24"/>
          <w:u w:val="single"/>
        </w:rPr>
        <w:t>无承担</w:t>
      </w:r>
      <w:r>
        <w:rPr>
          <w:rFonts w:ascii="宋体" w:hAnsi="宋体" w:hint="eastAsia"/>
          <w:sz w:val="24"/>
          <w:szCs w:val="24"/>
        </w:rPr>
        <w:t>；</w:t>
      </w:r>
    </w:p>
    <w:p w14:paraId="329084DE"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）无负荷联动试车费用由</w:t>
      </w:r>
      <w:r>
        <w:rPr>
          <w:rFonts w:ascii="宋体" w:hAnsi="宋体" w:hint="eastAsia"/>
          <w:sz w:val="24"/>
          <w:szCs w:val="24"/>
          <w:u w:val="single"/>
        </w:rPr>
        <w:t>无承担</w:t>
      </w:r>
      <w:r>
        <w:rPr>
          <w:rFonts w:ascii="宋体" w:hAnsi="宋体" w:hint="eastAsia"/>
          <w:sz w:val="24"/>
          <w:szCs w:val="24"/>
        </w:rPr>
        <w:t>。</w:t>
      </w:r>
    </w:p>
    <w:p w14:paraId="6D46084B" w14:textId="77777777" w:rsidR="00EC2820" w:rsidRDefault="00EB4AB4">
      <w:pPr>
        <w:ind w:firstLineChars="200" w:firstLine="480"/>
        <w:rPr>
          <w:rFonts w:ascii="宋体" w:hAnsi="宋体"/>
          <w:sz w:val="24"/>
          <w:szCs w:val="24"/>
        </w:rPr>
      </w:pPr>
      <w:r>
        <w:rPr>
          <w:rFonts w:ascii="宋体" w:hAnsi="宋体"/>
          <w:sz w:val="24"/>
          <w:szCs w:val="24"/>
        </w:rPr>
        <w:t xml:space="preserve">13.3.3 </w:t>
      </w:r>
      <w:r>
        <w:rPr>
          <w:rFonts w:ascii="宋体" w:hAnsi="宋体" w:hint="eastAsia"/>
          <w:sz w:val="24"/>
          <w:szCs w:val="24"/>
        </w:rPr>
        <w:t>投料试车</w:t>
      </w:r>
    </w:p>
    <w:p w14:paraId="32B928AC" w14:textId="77777777" w:rsidR="00EC2820" w:rsidRDefault="00EB4AB4">
      <w:pPr>
        <w:ind w:firstLineChars="200" w:firstLine="480"/>
        <w:rPr>
          <w:rFonts w:ascii="宋体" w:hAnsi="宋体"/>
          <w:sz w:val="24"/>
          <w:szCs w:val="24"/>
        </w:rPr>
      </w:pPr>
      <w:r>
        <w:rPr>
          <w:rFonts w:ascii="宋体" w:hAnsi="宋体" w:hint="eastAsia"/>
          <w:sz w:val="24"/>
          <w:szCs w:val="24"/>
        </w:rPr>
        <w:t>关于投料试车相关事项的约定</w:t>
      </w:r>
      <w:r>
        <w:rPr>
          <w:rFonts w:ascii="宋体" w:hAnsi="宋体" w:hint="eastAsia"/>
          <w:sz w:val="24"/>
          <w:szCs w:val="24"/>
          <w:u w:val="single"/>
        </w:rPr>
        <w:t>：无</w:t>
      </w:r>
      <w:r>
        <w:rPr>
          <w:rFonts w:ascii="宋体" w:hAnsi="宋体" w:hint="eastAsia"/>
          <w:sz w:val="24"/>
          <w:szCs w:val="24"/>
        </w:rPr>
        <w:t>。</w:t>
      </w:r>
    </w:p>
    <w:p w14:paraId="045A190B" w14:textId="77777777" w:rsidR="00EC2820" w:rsidRDefault="00EB4AB4">
      <w:pPr>
        <w:ind w:firstLineChars="200" w:firstLine="480"/>
        <w:rPr>
          <w:rFonts w:ascii="宋体" w:hAnsi="宋体"/>
          <w:sz w:val="24"/>
          <w:szCs w:val="24"/>
        </w:rPr>
      </w:pPr>
      <w:r>
        <w:rPr>
          <w:rFonts w:ascii="宋体" w:hAnsi="宋体"/>
          <w:sz w:val="24"/>
          <w:szCs w:val="24"/>
        </w:rPr>
        <w:t xml:space="preserve">13.6 </w:t>
      </w:r>
      <w:r>
        <w:rPr>
          <w:rFonts w:ascii="宋体" w:hAnsi="宋体" w:hint="eastAsia"/>
          <w:sz w:val="24"/>
          <w:szCs w:val="24"/>
        </w:rPr>
        <w:t>竣工退场</w:t>
      </w:r>
    </w:p>
    <w:p w14:paraId="0F7F6436" w14:textId="77777777" w:rsidR="00EC2820" w:rsidRDefault="00EB4AB4">
      <w:pPr>
        <w:ind w:firstLineChars="200" w:firstLine="480"/>
        <w:rPr>
          <w:rFonts w:ascii="宋体" w:hAnsi="宋体"/>
          <w:sz w:val="24"/>
          <w:szCs w:val="24"/>
        </w:rPr>
      </w:pPr>
      <w:r>
        <w:rPr>
          <w:rFonts w:ascii="宋体" w:hAnsi="宋体"/>
          <w:sz w:val="24"/>
          <w:szCs w:val="24"/>
        </w:rPr>
        <w:t xml:space="preserve">13.6.1 </w:t>
      </w:r>
      <w:r>
        <w:rPr>
          <w:rFonts w:ascii="宋体" w:hAnsi="宋体" w:hint="eastAsia"/>
          <w:sz w:val="24"/>
          <w:szCs w:val="24"/>
        </w:rPr>
        <w:t>竣工退场</w:t>
      </w:r>
    </w:p>
    <w:p w14:paraId="25341B59" w14:textId="77777777" w:rsidR="00EC2820" w:rsidRDefault="00EB4AB4">
      <w:pPr>
        <w:ind w:firstLineChars="200" w:firstLine="480"/>
        <w:rPr>
          <w:rFonts w:ascii="宋体" w:hAnsi="宋体"/>
          <w:sz w:val="24"/>
          <w:szCs w:val="24"/>
        </w:rPr>
      </w:pPr>
      <w:r>
        <w:rPr>
          <w:rFonts w:ascii="宋体" w:hAnsi="宋体" w:hint="eastAsia"/>
          <w:sz w:val="24"/>
          <w:szCs w:val="24"/>
        </w:rPr>
        <w:t>承包人完成竣工退场的期限：</w:t>
      </w:r>
      <w:r>
        <w:rPr>
          <w:rFonts w:ascii="宋体" w:hAnsi="宋体" w:hint="eastAsia"/>
          <w:sz w:val="24"/>
          <w:szCs w:val="24"/>
          <w:u w:val="single"/>
        </w:rPr>
        <w:t>工程接受证书颁发后</w:t>
      </w:r>
      <w:r>
        <w:rPr>
          <w:rFonts w:ascii="宋体" w:hAnsi="宋体"/>
          <w:sz w:val="24"/>
          <w:szCs w:val="24"/>
          <w:u w:val="single"/>
        </w:rPr>
        <w:t>7</w:t>
      </w:r>
      <w:r>
        <w:rPr>
          <w:rFonts w:ascii="宋体" w:hAnsi="宋体" w:hint="eastAsia"/>
          <w:sz w:val="24"/>
          <w:szCs w:val="24"/>
          <w:u w:val="single"/>
        </w:rPr>
        <w:t>天内。</w:t>
      </w:r>
    </w:p>
    <w:p w14:paraId="5B09F3DB" w14:textId="77777777" w:rsidR="00EC2820" w:rsidRDefault="00EB4AB4">
      <w:pPr>
        <w:spacing w:before="240"/>
        <w:rPr>
          <w:rFonts w:ascii="宋体"/>
          <w:b/>
          <w:sz w:val="24"/>
          <w:szCs w:val="24"/>
        </w:rPr>
      </w:pPr>
      <w:r>
        <w:rPr>
          <w:rFonts w:ascii="宋体" w:hAnsi="宋体"/>
          <w:b/>
          <w:sz w:val="24"/>
          <w:szCs w:val="24"/>
        </w:rPr>
        <w:t xml:space="preserve">14. </w:t>
      </w:r>
      <w:r>
        <w:rPr>
          <w:rFonts w:ascii="宋体" w:hAnsi="宋体" w:hint="eastAsia"/>
          <w:b/>
          <w:sz w:val="24"/>
          <w:szCs w:val="24"/>
        </w:rPr>
        <w:t>竣工结算</w:t>
      </w:r>
    </w:p>
    <w:p w14:paraId="27DD0030" w14:textId="77777777" w:rsidR="00EC2820" w:rsidRDefault="00EB4AB4">
      <w:pPr>
        <w:spacing w:before="240"/>
        <w:rPr>
          <w:rFonts w:ascii="宋体"/>
          <w:sz w:val="24"/>
          <w:szCs w:val="24"/>
        </w:rPr>
      </w:pPr>
      <w:r>
        <w:rPr>
          <w:rFonts w:ascii="宋体" w:hAnsi="宋体"/>
          <w:sz w:val="24"/>
          <w:szCs w:val="24"/>
        </w:rPr>
        <w:t xml:space="preserve">14.1 </w:t>
      </w:r>
      <w:r>
        <w:rPr>
          <w:rFonts w:ascii="宋体" w:hAnsi="宋体" w:hint="eastAsia"/>
          <w:sz w:val="24"/>
          <w:szCs w:val="24"/>
        </w:rPr>
        <w:t>竣工结算申请</w:t>
      </w:r>
    </w:p>
    <w:p w14:paraId="645CECEE" w14:textId="77777777" w:rsidR="00EC2820" w:rsidRDefault="00EB4AB4">
      <w:pPr>
        <w:spacing w:before="120"/>
        <w:ind w:firstLineChars="225" w:firstLine="540"/>
        <w:rPr>
          <w:rFonts w:ascii="宋体"/>
          <w:sz w:val="24"/>
          <w:szCs w:val="24"/>
        </w:rPr>
      </w:pPr>
      <w:r>
        <w:rPr>
          <w:rFonts w:ascii="宋体" w:hAnsi="宋体" w:hint="eastAsia"/>
          <w:sz w:val="24"/>
          <w:szCs w:val="24"/>
        </w:rPr>
        <w:t>承包人提交竣工结算申请单的期限：</w:t>
      </w:r>
      <w:r>
        <w:rPr>
          <w:rFonts w:ascii="宋体" w:hAnsi="宋体" w:hint="eastAsia"/>
          <w:sz w:val="24"/>
          <w:szCs w:val="24"/>
          <w:u w:val="single"/>
        </w:rPr>
        <w:t>工程竣工验收合格后</w:t>
      </w:r>
      <w:r>
        <w:rPr>
          <w:rFonts w:ascii="宋体" w:hAnsi="宋体"/>
          <w:sz w:val="24"/>
          <w:szCs w:val="24"/>
          <w:u w:val="single"/>
        </w:rPr>
        <w:t>28</w:t>
      </w:r>
      <w:r>
        <w:rPr>
          <w:rFonts w:ascii="宋体" w:hAnsi="宋体" w:hint="eastAsia"/>
          <w:sz w:val="24"/>
          <w:szCs w:val="24"/>
          <w:u w:val="single"/>
        </w:rPr>
        <w:t>天内向发包人和监理人提交</w:t>
      </w:r>
      <w:r>
        <w:rPr>
          <w:rFonts w:ascii="宋体" w:hAnsi="宋体" w:hint="eastAsia"/>
          <w:sz w:val="24"/>
          <w:szCs w:val="24"/>
        </w:rPr>
        <w:t>。</w:t>
      </w:r>
    </w:p>
    <w:p w14:paraId="5BFA48D7" w14:textId="77777777" w:rsidR="00EC2820" w:rsidRDefault="00EB4AB4">
      <w:pPr>
        <w:spacing w:before="120"/>
        <w:ind w:firstLineChars="225" w:firstLine="540"/>
        <w:rPr>
          <w:rFonts w:ascii="宋体"/>
          <w:sz w:val="24"/>
          <w:szCs w:val="24"/>
        </w:rPr>
      </w:pPr>
      <w:r>
        <w:rPr>
          <w:rFonts w:ascii="宋体" w:hAnsi="宋体" w:hint="eastAsia"/>
          <w:sz w:val="24"/>
          <w:szCs w:val="24"/>
        </w:rPr>
        <w:t>竣工结算申请单应包括的内容：</w:t>
      </w:r>
      <w:r>
        <w:rPr>
          <w:rFonts w:ascii="宋体" w:hAnsi="宋体" w:hint="eastAsia"/>
          <w:sz w:val="24"/>
          <w:szCs w:val="24"/>
          <w:u w:val="single"/>
        </w:rPr>
        <w:t>执行通用条款</w:t>
      </w:r>
      <w:r>
        <w:rPr>
          <w:rFonts w:ascii="宋体" w:hAnsi="宋体" w:hint="eastAsia"/>
          <w:sz w:val="24"/>
          <w:szCs w:val="24"/>
        </w:rPr>
        <w:t>。</w:t>
      </w:r>
    </w:p>
    <w:p w14:paraId="2BC94CE7" w14:textId="77777777" w:rsidR="00EC2820" w:rsidRDefault="00EB4AB4">
      <w:pPr>
        <w:ind w:firstLineChars="200" w:firstLine="480"/>
        <w:rPr>
          <w:rFonts w:ascii="宋体" w:hAnsi="宋体"/>
          <w:sz w:val="24"/>
          <w:szCs w:val="24"/>
        </w:rPr>
      </w:pPr>
      <w:r>
        <w:rPr>
          <w:rFonts w:ascii="宋体" w:hAnsi="宋体"/>
          <w:sz w:val="24"/>
          <w:szCs w:val="24"/>
        </w:rPr>
        <w:t xml:space="preserve">14.2 </w:t>
      </w:r>
      <w:r>
        <w:rPr>
          <w:rFonts w:ascii="宋体" w:hAnsi="宋体" w:hint="eastAsia"/>
          <w:sz w:val="24"/>
          <w:szCs w:val="24"/>
        </w:rPr>
        <w:t>竣工结算审核</w:t>
      </w:r>
    </w:p>
    <w:p w14:paraId="649809DD" w14:textId="77777777" w:rsidR="00EC2820" w:rsidRDefault="00EB4AB4">
      <w:pPr>
        <w:ind w:firstLineChars="200" w:firstLine="480"/>
        <w:rPr>
          <w:rFonts w:ascii="宋体" w:hAnsi="宋体"/>
          <w:sz w:val="24"/>
          <w:szCs w:val="24"/>
          <w:u w:val="single"/>
        </w:rPr>
      </w:pPr>
      <w:r>
        <w:rPr>
          <w:rFonts w:ascii="宋体" w:hAnsi="宋体" w:hint="eastAsia"/>
          <w:sz w:val="24"/>
          <w:szCs w:val="24"/>
        </w:rPr>
        <w:t>发包人审批竣工付款申请单的期限：</w:t>
      </w:r>
      <w:r>
        <w:rPr>
          <w:rFonts w:ascii="宋体" w:hAnsi="宋体" w:hint="eastAsia"/>
          <w:sz w:val="24"/>
          <w:szCs w:val="24"/>
          <w:u w:val="single"/>
        </w:rPr>
        <w:t>收到竣工付款申请单后</w:t>
      </w:r>
      <w:r>
        <w:rPr>
          <w:rFonts w:ascii="宋体" w:hAnsi="宋体"/>
          <w:sz w:val="24"/>
          <w:szCs w:val="24"/>
          <w:u w:val="single"/>
        </w:rPr>
        <w:t>28</w:t>
      </w:r>
      <w:r>
        <w:rPr>
          <w:rFonts w:ascii="宋体" w:hAnsi="宋体" w:hint="eastAsia"/>
          <w:sz w:val="24"/>
          <w:szCs w:val="24"/>
          <w:u w:val="single"/>
        </w:rPr>
        <w:t>天内。</w:t>
      </w:r>
    </w:p>
    <w:p w14:paraId="37BF5C38" w14:textId="77777777" w:rsidR="00EC2820" w:rsidRDefault="00EB4AB4">
      <w:pPr>
        <w:spacing w:line="360" w:lineRule="exact"/>
        <w:ind w:firstLineChars="200" w:firstLine="480"/>
        <w:rPr>
          <w:rFonts w:ascii="宋体" w:hAnsi="宋体"/>
          <w:sz w:val="24"/>
          <w:szCs w:val="24"/>
          <w:u w:val="single"/>
        </w:rPr>
      </w:pPr>
      <w:r>
        <w:rPr>
          <w:rFonts w:ascii="宋体" w:hAnsi="宋体" w:hint="eastAsia"/>
          <w:sz w:val="24"/>
          <w:szCs w:val="24"/>
        </w:rPr>
        <w:t>发包人完成竣工付款的期限：</w:t>
      </w:r>
      <w:r>
        <w:rPr>
          <w:rFonts w:ascii="宋体" w:hAnsi="宋体" w:hint="eastAsia"/>
          <w:sz w:val="24"/>
          <w:szCs w:val="24"/>
          <w:u w:val="single"/>
        </w:rPr>
        <w:t>签发竣工付款申请单后</w:t>
      </w:r>
      <w:r>
        <w:rPr>
          <w:rFonts w:ascii="宋体" w:hAnsi="宋体"/>
          <w:sz w:val="24"/>
          <w:szCs w:val="24"/>
          <w:u w:val="single"/>
        </w:rPr>
        <w:t>14</w:t>
      </w:r>
      <w:r>
        <w:rPr>
          <w:rFonts w:ascii="宋体" w:hAnsi="宋体" w:hint="eastAsia"/>
          <w:sz w:val="24"/>
          <w:szCs w:val="24"/>
          <w:u w:val="single"/>
        </w:rPr>
        <w:t>天内。</w:t>
      </w:r>
    </w:p>
    <w:p w14:paraId="4341B0A0" w14:textId="77777777" w:rsidR="00EC2820" w:rsidRDefault="00EB4AB4">
      <w:pPr>
        <w:spacing w:line="360" w:lineRule="exact"/>
        <w:ind w:firstLineChars="200" w:firstLine="480"/>
        <w:rPr>
          <w:rFonts w:ascii="宋体" w:hAnsi="宋体"/>
          <w:sz w:val="24"/>
          <w:szCs w:val="24"/>
          <w:u w:val="single"/>
        </w:rPr>
      </w:pPr>
      <w:r>
        <w:rPr>
          <w:rFonts w:ascii="宋体" w:hAnsi="宋体" w:hint="eastAsia"/>
          <w:sz w:val="24"/>
          <w:szCs w:val="24"/>
          <w:u w:val="single"/>
        </w:rPr>
        <w:t>关于竣工付款证书异议部分复核的方式和程序：执行通用条款。</w:t>
      </w:r>
    </w:p>
    <w:p w14:paraId="4A21D3A0" w14:textId="77777777" w:rsidR="00EC2820" w:rsidRDefault="00EB4AB4">
      <w:pPr>
        <w:ind w:firstLineChars="200" w:firstLine="480"/>
        <w:rPr>
          <w:rFonts w:ascii="宋体" w:hAnsi="宋体"/>
          <w:sz w:val="24"/>
          <w:szCs w:val="24"/>
          <w:u w:val="single"/>
        </w:rPr>
      </w:pPr>
      <w:r>
        <w:rPr>
          <w:rFonts w:ascii="宋体" w:hAnsi="宋体"/>
          <w:sz w:val="24"/>
          <w:szCs w:val="24"/>
          <w:u w:val="single"/>
        </w:rPr>
        <w:t xml:space="preserve">14.4 </w:t>
      </w:r>
      <w:r>
        <w:rPr>
          <w:rFonts w:ascii="宋体" w:hAnsi="宋体" w:hint="eastAsia"/>
          <w:sz w:val="24"/>
          <w:szCs w:val="24"/>
          <w:u w:val="single"/>
        </w:rPr>
        <w:t>最终结清</w:t>
      </w:r>
    </w:p>
    <w:p w14:paraId="0EC07160" w14:textId="77777777" w:rsidR="00EC2820" w:rsidRDefault="00EB4AB4">
      <w:pPr>
        <w:spacing w:before="240"/>
        <w:rPr>
          <w:rFonts w:ascii="宋体"/>
          <w:sz w:val="24"/>
          <w:szCs w:val="24"/>
        </w:rPr>
      </w:pPr>
      <w:r>
        <w:rPr>
          <w:rFonts w:ascii="宋体" w:hAnsi="宋体"/>
          <w:sz w:val="24"/>
          <w:szCs w:val="24"/>
        </w:rPr>
        <w:t xml:space="preserve">14.4.1 </w:t>
      </w:r>
      <w:r>
        <w:rPr>
          <w:rFonts w:ascii="宋体" w:hAnsi="宋体" w:hint="eastAsia"/>
          <w:sz w:val="24"/>
          <w:szCs w:val="24"/>
        </w:rPr>
        <w:t>最终结清申请单</w:t>
      </w:r>
    </w:p>
    <w:p w14:paraId="07CA37F6" w14:textId="77777777" w:rsidR="00EC2820" w:rsidRDefault="00EB4AB4">
      <w:pPr>
        <w:spacing w:before="120"/>
        <w:ind w:firstLineChars="225" w:firstLine="540"/>
        <w:rPr>
          <w:rFonts w:ascii="宋体"/>
          <w:sz w:val="24"/>
          <w:szCs w:val="24"/>
        </w:rPr>
      </w:pPr>
      <w:r>
        <w:rPr>
          <w:rFonts w:ascii="宋体" w:hAnsi="宋体" w:hint="eastAsia"/>
          <w:sz w:val="24"/>
          <w:szCs w:val="24"/>
        </w:rPr>
        <w:t>承包人提交最终结清申请单的份数：</w:t>
      </w:r>
      <w:r>
        <w:rPr>
          <w:rFonts w:ascii="宋体" w:hAnsi="宋体" w:hint="eastAsia"/>
          <w:sz w:val="24"/>
          <w:szCs w:val="24"/>
          <w:u w:val="single"/>
        </w:rPr>
        <w:t>签订施工合同时约定</w:t>
      </w:r>
      <w:r>
        <w:rPr>
          <w:rFonts w:ascii="宋体" w:hAnsi="宋体" w:hint="eastAsia"/>
          <w:sz w:val="24"/>
          <w:szCs w:val="24"/>
        </w:rPr>
        <w:t>。</w:t>
      </w:r>
    </w:p>
    <w:p w14:paraId="73D181CD" w14:textId="77777777" w:rsidR="00EC2820" w:rsidRDefault="00EB4AB4">
      <w:pPr>
        <w:spacing w:before="120"/>
        <w:ind w:firstLineChars="225" w:firstLine="540"/>
        <w:rPr>
          <w:rFonts w:ascii="宋体" w:hAnsi="宋体"/>
          <w:sz w:val="24"/>
          <w:szCs w:val="24"/>
        </w:rPr>
      </w:pPr>
      <w:r>
        <w:rPr>
          <w:rFonts w:ascii="宋体" w:hAnsi="宋体" w:hint="eastAsia"/>
          <w:sz w:val="24"/>
          <w:szCs w:val="24"/>
        </w:rPr>
        <w:t>承包人提交最终结算申请单的期限：</w:t>
      </w:r>
      <w:r>
        <w:rPr>
          <w:rFonts w:ascii="宋体" w:hAnsi="宋体" w:hint="eastAsia"/>
          <w:sz w:val="24"/>
          <w:szCs w:val="24"/>
          <w:u w:val="single"/>
        </w:rPr>
        <w:t>执行通用条款</w:t>
      </w:r>
      <w:r>
        <w:rPr>
          <w:rFonts w:ascii="宋体" w:hAnsi="宋体" w:hint="eastAsia"/>
          <w:sz w:val="24"/>
          <w:szCs w:val="24"/>
        </w:rPr>
        <w:t>。</w:t>
      </w:r>
    </w:p>
    <w:p w14:paraId="476D8078" w14:textId="77777777" w:rsidR="00EC2820" w:rsidRDefault="00EB4AB4">
      <w:pPr>
        <w:spacing w:before="240"/>
        <w:rPr>
          <w:rFonts w:ascii="宋体"/>
          <w:sz w:val="24"/>
          <w:szCs w:val="24"/>
        </w:rPr>
      </w:pPr>
      <w:r>
        <w:rPr>
          <w:rFonts w:ascii="宋体" w:hAnsi="宋体"/>
          <w:sz w:val="24"/>
          <w:szCs w:val="24"/>
        </w:rPr>
        <w:t xml:space="preserve">14.4.2 </w:t>
      </w:r>
      <w:r>
        <w:rPr>
          <w:rFonts w:ascii="宋体" w:hAnsi="宋体" w:hint="eastAsia"/>
          <w:sz w:val="24"/>
          <w:szCs w:val="24"/>
        </w:rPr>
        <w:t>最终结清证书和支付</w:t>
      </w:r>
    </w:p>
    <w:p w14:paraId="4EE6641E" w14:textId="77777777" w:rsidR="00EC2820" w:rsidRDefault="00EB4AB4">
      <w:pPr>
        <w:spacing w:before="120"/>
        <w:ind w:firstLineChars="300" w:firstLine="72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）发包人完成最终结清申请单的审批并颁发最终结清证书的期限：</w:t>
      </w:r>
      <w:r>
        <w:rPr>
          <w:rFonts w:ascii="宋体" w:hAnsi="宋体" w:hint="eastAsia"/>
          <w:sz w:val="24"/>
          <w:szCs w:val="24"/>
          <w:u w:val="single"/>
        </w:rPr>
        <w:t>签订合同时约定。</w:t>
      </w:r>
    </w:p>
    <w:p w14:paraId="779BBBA5" w14:textId="77777777" w:rsidR="00EC2820" w:rsidRDefault="00EB4AB4">
      <w:pPr>
        <w:spacing w:before="120"/>
        <w:ind w:firstLineChars="300" w:firstLine="72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）发包人完成支付的期限：</w:t>
      </w:r>
      <w:r>
        <w:rPr>
          <w:rFonts w:ascii="宋体" w:hAnsi="宋体" w:hint="eastAsia"/>
          <w:sz w:val="24"/>
          <w:szCs w:val="24"/>
          <w:u w:val="single"/>
        </w:rPr>
        <w:t>签订合同时约定。</w:t>
      </w:r>
    </w:p>
    <w:p w14:paraId="2C7AA699" w14:textId="77777777" w:rsidR="00EC2820" w:rsidRDefault="00EB4AB4">
      <w:pPr>
        <w:rPr>
          <w:rFonts w:ascii="宋体" w:hAnsi="宋体"/>
          <w:sz w:val="24"/>
          <w:szCs w:val="24"/>
        </w:rPr>
      </w:pPr>
      <w:bookmarkStart w:id="309" w:name="_Toc351203647"/>
      <w:r>
        <w:rPr>
          <w:rFonts w:ascii="宋体" w:hAnsi="宋体"/>
          <w:sz w:val="24"/>
          <w:szCs w:val="24"/>
        </w:rPr>
        <w:t xml:space="preserve">15. </w:t>
      </w:r>
      <w:r>
        <w:rPr>
          <w:rFonts w:ascii="宋体" w:hAnsi="宋体" w:hint="eastAsia"/>
          <w:sz w:val="24"/>
          <w:szCs w:val="24"/>
        </w:rPr>
        <w:t>缺陷责任期与保修</w:t>
      </w:r>
      <w:bookmarkEnd w:id="309"/>
    </w:p>
    <w:p w14:paraId="78560695" w14:textId="77777777" w:rsidR="00EC2820" w:rsidRDefault="00EB4AB4">
      <w:pPr>
        <w:rPr>
          <w:rFonts w:ascii="宋体" w:hAnsi="宋体"/>
          <w:sz w:val="24"/>
          <w:szCs w:val="24"/>
        </w:rPr>
      </w:pPr>
      <w:r>
        <w:rPr>
          <w:rFonts w:ascii="宋体" w:hAnsi="宋体"/>
          <w:sz w:val="24"/>
          <w:szCs w:val="24"/>
        </w:rPr>
        <w:t>15.2</w:t>
      </w:r>
      <w:r>
        <w:rPr>
          <w:rFonts w:ascii="宋体" w:hAnsi="宋体" w:hint="eastAsia"/>
          <w:sz w:val="24"/>
          <w:szCs w:val="24"/>
        </w:rPr>
        <w:t>缺陷责任期</w:t>
      </w:r>
    </w:p>
    <w:p w14:paraId="17477B84" w14:textId="77777777" w:rsidR="00EC2820" w:rsidRDefault="00EB4AB4">
      <w:pPr>
        <w:ind w:firstLineChars="200" w:firstLine="480"/>
        <w:rPr>
          <w:rFonts w:ascii="宋体" w:hAnsi="宋体"/>
          <w:sz w:val="24"/>
          <w:szCs w:val="24"/>
        </w:rPr>
      </w:pPr>
      <w:r>
        <w:rPr>
          <w:rFonts w:ascii="宋体" w:hAnsi="宋体" w:hint="eastAsia"/>
          <w:sz w:val="24"/>
          <w:szCs w:val="24"/>
        </w:rPr>
        <w:t>缺陷责任期的具体期限：</w:t>
      </w:r>
      <w:r>
        <w:rPr>
          <w:rFonts w:ascii="宋体" w:hAnsi="宋体"/>
          <w:sz w:val="24"/>
          <w:szCs w:val="24"/>
          <w:u w:val="single"/>
        </w:rPr>
        <w:t xml:space="preserve">  </w:t>
      </w:r>
      <w:r>
        <w:rPr>
          <w:rFonts w:ascii="宋体" w:hAnsi="宋体" w:hint="eastAsia"/>
          <w:sz w:val="24"/>
          <w:szCs w:val="24"/>
          <w:u w:val="single"/>
        </w:rPr>
        <w:t>24个月</w:t>
      </w:r>
      <w:r>
        <w:rPr>
          <w:rFonts w:ascii="宋体" w:hAnsi="宋体" w:hint="eastAsia"/>
          <w:sz w:val="24"/>
          <w:szCs w:val="24"/>
        </w:rPr>
        <w:t>。</w:t>
      </w:r>
    </w:p>
    <w:p w14:paraId="2C5A3452" w14:textId="77777777" w:rsidR="00EC2820" w:rsidRDefault="00EB4AB4">
      <w:pPr>
        <w:rPr>
          <w:rFonts w:ascii="宋体" w:hAnsi="宋体"/>
          <w:sz w:val="24"/>
          <w:szCs w:val="24"/>
        </w:rPr>
      </w:pPr>
      <w:r>
        <w:rPr>
          <w:rFonts w:ascii="宋体" w:hAnsi="宋体"/>
          <w:sz w:val="24"/>
          <w:szCs w:val="24"/>
        </w:rPr>
        <w:lastRenderedPageBreak/>
        <w:t xml:space="preserve">15.3 </w:t>
      </w:r>
      <w:r>
        <w:rPr>
          <w:rFonts w:ascii="宋体" w:hAnsi="宋体" w:hint="eastAsia"/>
          <w:sz w:val="24"/>
          <w:szCs w:val="24"/>
        </w:rPr>
        <w:t>质量保证金</w:t>
      </w:r>
    </w:p>
    <w:p w14:paraId="1B95FE90" w14:textId="77777777" w:rsidR="00EC2820" w:rsidRDefault="00EB4AB4">
      <w:pPr>
        <w:ind w:firstLineChars="200" w:firstLine="480"/>
        <w:rPr>
          <w:rFonts w:ascii="宋体" w:hAnsi="宋体"/>
          <w:sz w:val="24"/>
          <w:szCs w:val="24"/>
        </w:rPr>
      </w:pPr>
      <w:r>
        <w:rPr>
          <w:rFonts w:ascii="宋体" w:hAnsi="宋体" w:hint="eastAsia"/>
          <w:sz w:val="24"/>
          <w:szCs w:val="24"/>
        </w:rPr>
        <w:t>关于是否扣留质量保证金的约定：</w:t>
      </w:r>
      <w:r>
        <w:rPr>
          <w:rFonts w:ascii="宋体" w:hAnsi="宋体" w:hint="eastAsia"/>
          <w:sz w:val="24"/>
          <w:szCs w:val="24"/>
          <w:u w:val="single"/>
        </w:rPr>
        <w:t>扣留</w:t>
      </w:r>
      <w:r>
        <w:rPr>
          <w:rFonts w:ascii="宋体" w:hAnsi="宋体" w:hint="eastAsia"/>
          <w:sz w:val="24"/>
          <w:szCs w:val="24"/>
        </w:rPr>
        <w:t>。</w:t>
      </w:r>
    </w:p>
    <w:p w14:paraId="6453ACCF" w14:textId="77777777" w:rsidR="00EC2820" w:rsidRDefault="00EB4AB4">
      <w:pPr>
        <w:rPr>
          <w:rFonts w:ascii="宋体" w:hAnsi="宋体"/>
          <w:sz w:val="24"/>
          <w:szCs w:val="24"/>
        </w:rPr>
      </w:pPr>
      <w:r>
        <w:rPr>
          <w:rFonts w:ascii="宋体" w:hAnsi="宋体"/>
          <w:sz w:val="24"/>
          <w:szCs w:val="24"/>
        </w:rPr>
        <w:t xml:space="preserve">15.3.1 </w:t>
      </w:r>
      <w:r>
        <w:rPr>
          <w:rFonts w:ascii="宋体" w:hAnsi="宋体" w:hint="eastAsia"/>
          <w:sz w:val="24"/>
          <w:szCs w:val="24"/>
        </w:rPr>
        <w:t>承包人提供质量保证金的方式</w:t>
      </w:r>
    </w:p>
    <w:p w14:paraId="79195A83" w14:textId="77777777" w:rsidR="00EC2820" w:rsidRDefault="00EB4AB4">
      <w:pPr>
        <w:ind w:firstLineChars="200" w:firstLine="480"/>
        <w:rPr>
          <w:rFonts w:ascii="宋体" w:hAnsi="宋体"/>
          <w:sz w:val="24"/>
          <w:szCs w:val="24"/>
        </w:rPr>
      </w:pPr>
      <w:r>
        <w:rPr>
          <w:rFonts w:ascii="宋体" w:hAnsi="宋体" w:hint="eastAsia"/>
          <w:sz w:val="24"/>
          <w:szCs w:val="24"/>
        </w:rPr>
        <w:t>质量保证金采用以下第</w:t>
      </w:r>
      <w:r>
        <w:rPr>
          <w:rFonts w:ascii="宋体" w:hAnsi="宋体"/>
          <w:sz w:val="24"/>
          <w:szCs w:val="24"/>
          <w:u w:val="single"/>
        </w:rPr>
        <w:t>2</w:t>
      </w:r>
      <w:r>
        <w:rPr>
          <w:rFonts w:ascii="宋体" w:hAnsi="宋体" w:hint="eastAsia"/>
          <w:sz w:val="24"/>
          <w:szCs w:val="24"/>
        </w:rPr>
        <w:t>种方式：</w:t>
      </w:r>
    </w:p>
    <w:p w14:paraId="5CB24135"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）质量保证金保函，保证金额为：</w:t>
      </w:r>
      <w:r>
        <w:rPr>
          <w:rFonts w:ascii="宋体" w:hAnsi="宋体" w:hint="eastAsia"/>
          <w:sz w:val="24"/>
          <w:szCs w:val="24"/>
          <w:u w:val="single"/>
        </w:rPr>
        <w:t>无</w:t>
      </w:r>
      <w:r>
        <w:rPr>
          <w:rFonts w:ascii="宋体" w:hAnsi="宋体" w:hint="eastAsia"/>
          <w:sz w:val="24"/>
          <w:szCs w:val="24"/>
        </w:rPr>
        <w:t>；</w:t>
      </w:r>
    </w:p>
    <w:p w14:paraId="3D7C8491"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）经审定的竣工结算价款</w:t>
      </w:r>
      <w:r>
        <w:rPr>
          <w:rFonts w:ascii="宋体" w:hAnsi="宋体" w:hint="eastAsia"/>
          <w:sz w:val="24"/>
          <w:szCs w:val="24"/>
          <w:u w:val="single"/>
        </w:rPr>
        <w:t>3</w:t>
      </w:r>
      <w:r>
        <w:rPr>
          <w:rFonts w:ascii="宋体" w:hAnsi="宋体"/>
          <w:sz w:val="24"/>
          <w:szCs w:val="24"/>
          <w:u w:val="single"/>
        </w:rPr>
        <w:t>%</w:t>
      </w:r>
      <w:r>
        <w:rPr>
          <w:rFonts w:ascii="宋体" w:hAnsi="宋体" w:hint="eastAsia"/>
          <w:sz w:val="24"/>
          <w:szCs w:val="24"/>
        </w:rPr>
        <w:t>的工程款；</w:t>
      </w:r>
    </w:p>
    <w:p w14:paraId="6CF6813F"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）其他方式</w:t>
      </w:r>
      <w:r>
        <w:rPr>
          <w:rFonts w:ascii="宋体" w:hAnsi="宋体"/>
          <w:sz w:val="24"/>
          <w:szCs w:val="24"/>
        </w:rPr>
        <w:t xml:space="preserve">: </w:t>
      </w:r>
      <w:r>
        <w:rPr>
          <w:rFonts w:ascii="宋体" w:hAnsi="宋体" w:hint="eastAsia"/>
          <w:sz w:val="24"/>
          <w:szCs w:val="24"/>
          <w:u w:val="single"/>
        </w:rPr>
        <w:t>无</w:t>
      </w:r>
      <w:r>
        <w:rPr>
          <w:rFonts w:ascii="宋体" w:hAnsi="宋体" w:hint="eastAsia"/>
          <w:sz w:val="24"/>
          <w:szCs w:val="24"/>
        </w:rPr>
        <w:t>。</w:t>
      </w:r>
    </w:p>
    <w:p w14:paraId="47C92E2B" w14:textId="77777777" w:rsidR="00EC2820" w:rsidRDefault="00EB4AB4">
      <w:pPr>
        <w:ind w:firstLineChars="200" w:firstLine="480"/>
        <w:rPr>
          <w:rFonts w:ascii="宋体" w:hAnsi="宋体"/>
          <w:sz w:val="24"/>
          <w:szCs w:val="24"/>
        </w:rPr>
      </w:pPr>
      <w:r>
        <w:rPr>
          <w:rFonts w:ascii="宋体" w:hAnsi="宋体"/>
          <w:sz w:val="24"/>
          <w:szCs w:val="24"/>
        </w:rPr>
        <w:t xml:space="preserve">15.3.2 </w:t>
      </w:r>
      <w:r>
        <w:rPr>
          <w:rFonts w:ascii="宋体" w:hAnsi="宋体" w:hint="eastAsia"/>
          <w:sz w:val="24"/>
          <w:szCs w:val="24"/>
        </w:rPr>
        <w:t>质量保证金的扣留</w:t>
      </w:r>
    </w:p>
    <w:p w14:paraId="0BFD1133" w14:textId="77777777" w:rsidR="00EC2820" w:rsidRDefault="00EB4AB4">
      <w:pPr>
        <w:spacing w:before="240"/>
        <w:rPr>
          <w:rFonts w:ascii="宋体"/>
          <w:sz w:val="24"/>
          <w:szCs w:val="24"/>
        </w:rPr>
      </w:pPr>
      <w:r>
        <w:rPr>
          <w:rFonts w:ascii="宋体" w:hAnsi="宋体" w:hint="eastAsia"/>
          <w:sz w:val="24"/>
          <w:szCs w:val="24"/>
        </w:rPr>
        <w:t>质量保证金的扣留采取以下第</w:t>
      </w:r>
      <w:r>
        <w:rPr>
          <w:rFonts w:ascii="宋体" w:hAnsi="宋体"/>
          <w:sz w:val="24"/>
          <w:szCs w:val="24"/>
          <w:u w:val="single"/>
        </w:rPr>
        <w:t>2</w:t>
      </w:r>
      <w:r>
        <w:rPr>
          <w:rFonts w:ascii="宋体" w:hAnsi="宋体" w:hint="eastAsia"/>
          <w:sz w:val="24"/>
          <w:szCs w:val="24"/>
        </w:rPr>
        <w:t>种方式：</w:t>
      </w:r>
    </w:p>
    <w:p w14:paraId="06898262"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）在支付工程进度款时逐次扣留，在此情形下，质量保证金的计算基数不包括预付款的支付、扣回以及价格调整的金额；</w:t>
      </w:r>
    </w:p>
    <w:p w14:paraId="645BAD8F" w14:textId="77777777" w:rsidR="00EC2820" w:rsidRDefault="00EB4AB4">
      <w:pPr>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）工程竣工结算时一次性扣留质量保证金；</w:t>
      </w:r>
    </w:p>
    <w:p w14:paraId="2C1E3D7D" w14:textId="77777777" w:rsidR="00EC2820" w:rsidRDefault="00EB4AB4">
      <w:pPr>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）其他扣留方式</w:t>
      </w:r>
      <w:r>
        <w:rPr>
          <w:rFonts w:ascii="宋体" w:hAnsi="宋体"/>
          <w:sz w:val="24"/>
          <w:szCs w:val="24"/>
        </w:rPr>
        <w:t xml:space="preserve">:  </w:t>
      </w:r>
      <w:r>
        <w:rPr>
          <w:rFonts w:ascii="宋体" w:hAnsi="宋体" w:hint="eastAsia"/>
          <w:sz w:val="24"/>
          <w:szCs w:val="24"/>
          <w:u w:val="single"/>
        </w:rPr>
        <w:t>无</w:t>
      </w:r>
      <w:r>
        <w:rPr>
          <w:rFonts w:ascii="宋体" w:hAnsi="宋体" w:hint="eastAsia"/>
          <w:sz w:val="24"/>
          <w:szCs w:val="24"/>
        </w:rPr>
        <w:t>。</w:t>
      </w:r>
    </w:p>
    <w:p w14:paraId="1F29A586" w14:textId="77777777" w:rsidR="00EC2820" w:rsidRDefault="00EB4AB4">
      <w:pPr>
        <w:ind w:firstLineChars="200" w:firstLine="480"/>
        <w:rPr>
          <w:rFonts w:ascii="宋体" w:hAnsi="宋体"/>
          <w:sz w:val="24"/>
          <w:szCs w:val="24"/>
        </w:rPr>
      </w:pPr>
      <w:r>
        <w:rPr>
          <w:rFonts w:ascii="宋体" w:hAnsi="宋体" w:hint="eastAsia"/>
          <w:sz w:val="24"/>
          <w:szCs w:val="24"/>
        </w:rPr>
        <w:t>关于质量保证金的补充约定：无。</w:t>
      </w:r>
    </w:p>
    <w:p w14:paraId="1BBFD99A" w14:textId="77777777" w:rsidR="00EC2820" w:rsidRDefault="00EB4AB4">
      <w:pPr>
        <w:ind w:firstLineChars="200" w:firstLine="480"/>
        <w:rPr>
          <w:rFonts w:ascii="宋体" w:hAnsi="宋体"/>
          <w:sz w:val="24"/>
          <w:szCs w:val="24"/>
        </w:rPr>
      </w:pPr>
      <w:r>
        <w:rPr>
          <w:rFonts w:ascii="宋体" w:hAnsi="宋体" w:hint="eastAsia"/>
          <w:sz w:val="24"/>
          <w:szCs w:val="24"/>
        </w:rPr>
        <w:t>15.4保修</w:t>
      </w:r>
    </w:p>
    <w:p w14:paraId="2A0BAD35" w14:textId="77777777" w:rsidR="00EC2820" w:rsidRDefault="00EB4AB4">
      <w:pPr>
        <w:ind w:firstLineChars="200" w:firstLine="480"/>
        <w:rPr>
          <w:rFonts w:ascii="宋体" w:hAnsi="宋体"/>
          <w:sz w:val="24"/>
          <w:szCs w:val="24"/>
        </w:rPr>
      </w:pPr>
      <w:r>
        <w:rPr>
          <w:rFonts w:ascii="宋体" w:hAnsi="宋体" w:hint="eastAsia"/>
          <w:sz w:val="24"/>
          <w:szCs w:val="24"/>
        </w:rPr>
        <w:t>15.4.1 保修责任工程保修期为：</w:t>
      </w:r>
      <w:proofErr w:type="gramStart"/>
      <w:r>
        <w:rPr>
          <w:rFonts w:ascii="宋体" w:hAnsi="宋体" w:hint="eastAsia"/>
          <w:sz w:val="24"/>
          <w:szCs w:val="24"/>
        </w:rPr>
        <w:t>见工程</w:t>
      </w:r>
      <w:proofErr w:type="gramEnd"/>
      <w:r>
        <w:rPr>
          <w:rFonts w:ascii="宋体" w:hAnsi="宋体" w:hint="eastAsia"/>
          <w:sz w:val="24"/>
          <w:szCs w:val="24"/>
        </w:rPr>
        <w:t>质量保修书。</w:t>
      </w:r>
    </w:p>
    <w:p w14:paraId="1D008FF1" w14:textId="77777777" w:rsidR="00EC2820" w:rsidRDefault="00EB4AB4">
      <w:pPr>
        <w:ind w:firstLineChars="200" w:firstLine="480"/>
        <w:rPr>
          <w:rFonts w:ascii="宋体" w:hAnsi="宋体"/>
          <w:sz w:val="24"/>
          <w:szCs w:val="24"/>
        </w:rPr>
      </w:pPr>
      <w:r>
        <w:rPr>
          <w:rFonts w:ascii="宋体" w:hAnsi="宋体" w:hint="eastAsia"/>
          <w:sz w:val="24"/>
          <w:szCs w:val="24"/>
        </w:rPr>
        <w:t>15.4.3 修复通知承包人收到保修通知并到达工程现场的合理时间： 24小时内。</w:t>
      </w:r>
    </w:p>
    <w:p w14:paraId="399EC12E" w14:textId="77777777" w:rsidR="00EC2820" w:rsidRDefault="00EB4AB4">
      <w:pPr>
        <w:ind w:firstLineChars="200" w:firstLine="480"/>
        <w:rPr>
          <w:rFonts w:ascii="宋体" w:hAnsi="宋体"/>
          <w:sz w:val="24"/>
          <w:szCs w:val="24"/>
        </w:rPr>
      </w:pPr>
      <w:r>
        <w:rPr>
          <w:rFonts w:ascii="宋体" w:hAnsi="宋体" w:hint="eastAsia"/>
          <w:sz w:val="24"/>
          <w:szCs w:val="24"/>
        </w:rPr>
        <w:t>16. 违约</w:t>
      </w:r>
    </w:p>
    <w:p w14:paraId="1A65D722" w14:textId="77777777" w:rsidR="00EC2820" w:rsidRDefault="00EB4AB4">
      <w:pPr>
        <w:ind w:firstLineChars="200" w:firstLine="480"/>
        <w:rPr>
          <w:rFonts w:ascii="宋体" w:hAnsi="宋体"/>
          <w:sz w:val="24"/>
          <w:szCs w:val="24"/>
        </w:rPr>
      </w:pPr>
      <w:r>
        <w:rPr>
          <w:rFonts w:ascii="宋体" w:hAnsi="宋体" w:hint="eastAsia"/>
          <w:sz w:val="24"/>
          <w:szCs w:val="24"/>
        </w:rPr>
        <w:t>16.1 发包人违约</w:t>
      </w:r>
    </w:p>
    <w:p w14:paraId="4FFAE986" w14:textId="77777777" w:rsidR="00EC2820" w:rsidRDefault="00EB4AB4">
      <w:pPr>
        <w:ind w:firstLineChars="200" w:firstLine="480"/>
        <w:rPr>
          <w:rFonts w:ascii="宋体" w:hAnsi="宋体"/>
          <w:sz w:val="24"/>
          <w:szCs w:val="24"/>
        </w:rPr>
      </w:pPr>
      <w:r>
        <w:rPr>
          <w:rFonts w:ascii="宋体" w:hAnsi="宋体" w:hint="eastAsia"/>
          <w:sz w:val="24"/>
          <w:szCs w:val="24"/>
        </w:rPr>
        <w:t>16.1.1发包人违约的情形发包人违约的其他情形：双方另行确定。</w:t>
      </w:r>
    </w:p>
    <w:p w14:paraId="67DDA008" w14:textId="77777777" w:rsidR="00EC2820" w:rsidRDefault="00EB4AB4">
      <w:pPr>
        <w:ind w:firstLineChars="200" w:firstLine="480"/>
        <w:rPr>
          <w:rFonts w:ascii="宋体" w:hAnsi="宋体"/>
          <w:sz w:val="24"/>
          <w:szCs w:val="24"/>
        </w:rPr>
      </w:pPr>
      <w:r>
        <w:rPr>
          <w:rFonts w:ascii="宋体" w:hAnsi="宋体" w:hint="eastAsia"/>
          <w:sz w:val="24"/>
          <w:szCs w:val="24"/>
        </w:rPr>
        <w:t>16.1.2 发包人违约的责任</w:t>
      </w:r>
    </w:p>
    <w:p w14:paraId="3C513164" w14:textId="77777777" w:rsidR="00EC2820" w:rsidRDefault="00EB4AB4">
      <w:pPr>
        <w:ind w:firstLineChars="200" w:firstLine="480"/>
        <w:rPr>
          <w:rFonts w:ascii="宋体" w:hAnsi="宋体"/>
          <w:sz w:val="24"/>
          <w:szCs w:val="24"/>
        </w:rPr>
      </w:pPr>
      <w:r>
        <w:rPr>
          <w:rFonts w:ascii="宋体" w:hAnsi="宋体" w:hint="eastAsia"/>
          <w:sz w:val="24"/>
          <w:szCs w:val="24"/>
        </w:rPr>
        <w:t>发包人违约责任的承担方式和计算方法：</w:t>
      </w:r>
    </w:p>
    <w:p w14:paraId="11E0A50B" w14:textId="77777777" w:rsidR="00EC2820" w:rsidRDefault="00EB4AB4">
      <w:pPr>
        <w:rPr>
          <w:rFonts w:ascii="宋体" w:hAnsi="宋体"/>
          <w:sz w:val="24"/>
          <w:szCs w:val="24"/>
        </w:rPr>
      </w:pPr>
      <w:r>
        <w:rPr>
          <w:rFonts w:ascii="宋体" w:hAnsi="宋体" w:hint="eastAsia"/>
          <w:sz w:val="24"/>
          <w:szCs w:val="24"/>
        </w:rPr>
        <w:t>（1）因发包人原因未能在计划开工日期前7天内下达开工通知的违约责任：双方另行确定。</w:t>
      </w:r>
    </w:p>
    <w:p w14:paraId="7228570F" w14:textId="77777777" w:rsidR="00EC2820" w:rsidRDefault="00EB4AB4">
      <w:pPr>
        <w:rPr>
          <w:rFonts w:ascii="宋体" w:hAnsi="宋体"/>
          <w:sz w:val="24"/>
          <w:szCs w:val="24"/>
        </w:rPr>
      </w:pPr>
      <w:r>
        <w:rPr>
          <w:rFonts w:ascii="宋体" w:hAnsi="宋体" w:hint="eastAsia"/>
          <w:sz w:val="24"/>
          <w:szCs w:val="24"/>
        </w:rPr>
        <w:t>（2）因发包人原因未能按合同约定支付合同价款的违约责任：双方另行确定。</w:t>
      </w:r>
    </w:p>
    <w:p w14:paraId="10A0BFE8" w14:textId="77777777" w:rsidR="00EC2820" w:rsidRDefault="00EB4AB4">
      <w:pPr>
        <w:spacing w:before="24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）发包人违反第</w:t>
      </w:r>
      <w:r>
        <w:rPr>
          <w:rFonts w:ascii="宋体" w:hAnsi="宋体"/>
          <w:sz w:val="24"/>
          <w:szCs w:val="24"/>
        </w:rPr>
        <w:t>10.1</w:t>
      </w:r>
      <w:r>
        <w:rPr>
          <w:rFonts w:ascii="宋体" w:hAnsi="宋体" w:hint="eastAsia"/>
          <w:sz w:val="24"/>
          <w:szCs w:val="24"/>
        </w:rPr>
        <w:t>款〔变更的范围〕第（</w:t>
      </w:r>
      <w:r>
        <w:rPr>
          <w:rFonts w:ascii="宋体" w:hAnsi="宋体"/>
          <w:sz w:val="24"/>
          <w:szCs w:val="24"/>
        </w:rPr>
        <w:t>2</w:t>
      </w:r>
      <w:r>
        <w:rPr>
          <w:rFonts w:ascii="宋体" w:hAnsi="宋体" w:hint="eastAsia"/>
          <w:sz w:val="24"/>
          <w:szCs w:val="24"/>
        </w:rPr>
        <w:t>）项约定，自行实施被取消的工作或转由他人实施的违约责任：</w:t>
      </w:r>
      <w:r>
        <w:rPr>
          <w:rFonts w:ascii="宋体" w:hAnsi="宋体" w:hint="eastAsia"/>
          <w:sz w:val="24"/>
          <w:szCs w:val="24"/>
          <w:u w:val="single"/>
        </w:rPr>
        <w:t>双方另行确定</w:t>
      </w:r>
      <w:r>
        <w:rPr>
          <w:rFonts w:ascii="宋体" w:hAnsi="宋体" w:hint="eastAsia"/>
          <w:sz w:val="24"/>
          <w:szCs w:val="24"/>
        </w:rPr>
        <w:t>。</w:t>
      </w:r>
    </w:p>
    <w:p w14:paraId="01EED8AA" w14:textId="77777777" w:rsidR="00EC2820" w:rsidRDefault="00EB4AB4">
      <w:pPr>
        <w:spacing w:before="24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）发包人提供的材料、工程设备的规格、数量或质量不符合合同约定，或因发包人原因导致交货日期延误或交货地点变更等情况的违约责任：</w:t>
      </w:r>
      <w:r>
        <w:rPr>
          <w:rFonts w:ascii="宋体" w:hAnsi="宋体" w:hint="eastAsia"/>
          <w:sz w:val="24"/>
          <w:szCs w:val="24"/>
          <w:u w:val="single"/>
        </w:rPr>
        <w:t>双方另行确定</w:t>
      </w:r>
      <w:r>
        <w:rPr>
          <w:rFonts w:ascii="宋体" w:hAnsi="宋体" w:hint="eastAsia"/>
          <w:sz w:val="24"/>
          <w:szCs w:val="24"/>
        </w:rPr>
        <w:t>。</w:t>
      </w:r>
    </w:p>
    <w:p w14:paraId="42FA99C5" w14:textId="77777777" w:rsidR="00EC2820" w:rsidRDefault="00EB4AB4">
      <w:pPr>
        <w:spacing w:before="24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）因发包人违反合同约定造成暂停施工的违约责任：</w:t>
      </w:r>
      <w:r>
        <w:rPr>
          <w:rFonts w:ascii="宋体" w:hAnsi="宋体" w:hint="eastAsia"/>
          <w:sz w:val="24"/>
          <w:szCs w:val="24"/>
          <w:u w:val="single"/>
        </w:rPr>
        <w:t>双方另行确定</w:t>
      </w:r>
      <w:r>
        <w:rPr>
          <w:rFonts w:ascii="宋体" w:hAnsi="宋体" w:hint="eastAsia"/>
          <w:sz w:val="24"/>
          <w:szCs w:val="24"/>
        </w:rPr>
        <w:t>。</w:t>
      </w:r>
    </w:p>
    <w:p w14:paraId="22E9F443" w14:textId="77777777" w:rsidR="00EC2820" w:rsidRDefault="00EB4AB4">
      <w:pPr>
        <w:spacing w:before="24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）发包人无正当理由没有在约定期限内发出复工指示，导致承包人无法复工的违约责任：</w:t>
      </w:r>
      <w:r>
        <w:rPr>
          <w:rFonts w:ascii="宋体" w:hAnsi="宋体" w:hint="eastAsia"/>
          <w:sz w:val="24"/>
          <w:szCs w:val="24"/>
          <w:u w:val="single"/>
        </w:rPr>
        <w:t>双方另行确定</w:t>
      </w:r>
      <w:r>
        <w:rPr>
          <w:rFonts w:ascii="宋体" w:hAnsi="宋体" w:hint="eastAsia"/>
          <w:sz w:val="24"/>
          <w:szCs w:val="24"/>
        </w:rPr>
        <w:t>。</w:t>
      </w:r>
    </w:p>
    <w:p w14:paraId="044C62B8" w14:textId="77777777" w:rsidR="00EC2820" w:rsidRDefault="00EB4AB4">
      <w:pPr>
        <w:rPr>
          <w:rFonts w:ascii="宋体" w:hAnsi="宋体"/>
          <w:sz w:val="24"/>
          <w:szCs w:val="24"/>
        </w:rPr>
      </w:pPr>
      <w:r>
        <w:rPr>
          <w:rFonts w:ascii="宋体" w:hAnsi="宋体" w:hint="eastAsia"/>
          <w:sz w:val="24"/>
          <w:szCs w:val="24"/>
        </w:rPr>
        <w:t>（7）其他：无。</w:t>
      </w:r>
    </w:p>
    <w:p w14:paraId="0173DF0D" w14:textId="77777777" w:rsidR="00EC2820" w:rsidRDefault="00EB4AB4">
      <w:pPr>
        <w:ind w:firstLineChars="200" w:firstLine="480"/>
        <w:rPr>
          <w:rFonts w:ascii="宋体" w:hAnsi="宋体"/>
          <w:sz w:val="24"/>
          <w:szCs w:val="24"/>
        </w:rPr>
      </w:pPr>
      <w:r>
        <w:rPr>
          <w:rFonts w:ascii="宋体" w:hAnsi="宋体" w:hint="eastAsia"/>
          <w:sz w:val="24"/>
          <w:szCs w:val="24"/>
        </w:rPr>
        <w:t>16.1.3 因发包人违约解除合同</w:t>
      </w:r>
    </w:p>
    <w:p w14:paraId="55409DA9" w14:textId="77777777" w:rsidR="00EC2820" w:rsidRDefault="00EB4AB4">
      <w:pPr>
        <w:ind w:firstLineChars="200" w:firstLine="480"/>
        <w:rPr>
          <w:rFonts w:ascii="宋体" w:hAnsi="宋体"/>
          <w:sz w:val="24"/>
          <w:szCs w:val="24"/>
        </w:rPr>
      </w:pPr>
      <w:r>
        <w:rPr>
          <w:rFonts w:ascii="宋体" w:hAnsi="宋体" w:hint="eastAsia"/>
          <w:sz w:val="24"/>
          <w:szCs w:val="24"/>
        </w:rPr>
        <w:t>承包人按16.1.1项〔发包人违约的情形〕约定暂停施工满  60 天后发包人仍不纠正其违约行为并致使合同目的不能实现的，承包人有权解除合同。</w:t>
      </w:r>
    </w:p>
    <w:p w14:paraId="2AED2F1E" w14:textId="77777777" w:rsidR="00EC2820" w:rsidRDefault="00EB4AB4">
      <w:pPr>
        <w:ind w:firstLineChars="200" w:firstLine="480"/>
        <w:rPr>
          <w:rFonts w:ascii="宋体" w:hAnsi="宋体"/>
          <w:sz w:val="24"/>
          <w:szCs w:val="24"/>
        </w:rPr>
      </w:pPr>
      <w:r>
        <w:rPr>
          <w:rFonts w:ascii="宋体" w:hAnsi="宋体" w:hint="eastAsia"/>
          <w:sz w:val="24"/>
          <w:szCs w:val="24"/>
        </w:rPr>
        <w:t>16.2 承包人违约</w:t>
      </w:r>
    </w:p>
    <w:p w14:paraId="68356537" w14:textId="77777777" w:rsidR="00EC2820" w:rsidRDefault="00EB4AB4">
      <w:pPr>
        <w:ind w:firstLineChars="200" w:firstLine="480"/>
        <w:rPr>
          <w:rFonts w:ascii="宋体" w:hAnsi="宋体"/>
          <w:sz w:val="24"/>
          <w:szCs w:val="24"/>
        </w:rPr>
      </w:pPr>
      <w:r>
        <w:rPr>
          <w:rFonts w:ascii="宋体" w:hAnsi="宋体" w:hint="eastAsia"/>
          <w:sz w:val="24"/>
          <w:szCs w:val="24"/>
        </w:rPr>
        <w:t>16.2.1 承包人违约的情形承包人违约的其他情形：双方另行确定。</w:t>
      </w:r>
    </w:p>
    <w:p w14:paraId="6378EE95" w14:textId="77777777" w:rsidR="00EC2820" w:rsidRDefault="00EB4AB4">
      <w:pPr>
        <w:ind w:firstLineChars="200" w:firstLine="480"/>
        <w:rPr>
          <w:rFonts w:ascii="宋体" w:hAnsi="宋体"/>
          <w:sz w:val="24"/>
          <w:szCs w:val="24"/>
          <w:u w:val="single"/>
        </w:rPr>
      </w:pPr>
      <w:r>
        <w:rPr>
          <w:rFonts w:ascii="宋体" w:hAnsi="宋体" w:hint="eastAsia"/>
          <w:sz w:val="24"/>
          <w:szCs w:val="24"/>
        </w:rPr>
        <w:t>16.2.2承包人违约的责任承包人违约责任的承担方式和计算方法：由承包人承担全</w:t>
      </w:r>
      <w:r>
        <w:rPr>
          <w:rFonts w:ascii="宋体" w:hAnsi="宋体" w:hint="eastAsia"/>
          <w:sz w:val="24"/>
          <w:szCs w:val="24"/>
          <w:u w:val="single"/>
        </w:rPr>
        <w:t>部费用并承担相关法律责任。</w:t>
      </w:r>
    </w:p>
    <w:p w14:paraId="3165B0C8" w14:textId="77777777" w:rsidR="00EC2820" w:rsidRDefault="00EB4AB4">
      <w:pPr>
        <w:spacing w:before="240"/>
        <w:rPr>
          <w:rFonts w:ascii="宋体"/>
          <w:sz w:val="24"/>
          <w:szCs w:val="24"/>
        </w:rPr>
      </w:pPr>
      <w:r>
        <w:rPr>
          <w:rFonts w:ascii="宋体" w:hAnsi="宋体"/>
          <w:sz w:val="24"/>
          <w:szCs w:val="24"/>
        </w:rPr>
        <w:lastRenderedPageBreak/>
        <w:t xml:space="preserve">16.2.3 </w:t>
      </w:r>
      <w:r>
        <w:rPr>
          <w:rFonts w:ascii="宋体" w:hAnsi="宋体" w:hint="eastAsia"/>
          <w:sz w:val="24"/>
          <w:szCs w:val="24"/>
        </w:rPr>
        <w:t>因承包人违约解除合同</w:t>
      </w:r>
    </w:p>
    <w:p w14:paraId="253BBCA7" w14:textId="77777777" w:rsidR="00EC2820" w:rsidRDefault="00EB4AB4">
      <w:pPr>
        <w:spacing w:before="120"/>
        <w:ind w:firstLineChars="200" w:firstLine="480"/>
        <w:rPr>
          <w:rFonts w:ascii="宋体"/>
          <w:sz w:val="24"/>
          <w:szCs w:val="24"/>
        </w:rPr>
      </w:pPr>
      <w:r>
        <w:rPr>
          <w:rFonts w:ascii="宋体" w:hAnsi="宋体" w:hint="eastAsia"/>
          <w:sz w:val="24"/>
          <w:szCs w:val="24"/>
        </w:rPr>
        <w:t>关于承包人违约解除合同的特别约定：</w:t>
      </w:r>
      <w:r>
        <w:rPr>
          <w:rFonts w:ascii="宋体" w:hAnsi="宋体" w:hint="eastAsia"/>
          <w:sz w:val="24"/>
          <w:szCs w:val="24"/>
          <w:u w:val="single"/>
        </w:rPr>
        <w:t>执行通用条款</w:t>
      </w:r>
      <w:r>
        <w:rPr>
          <w:rFonts w:ascii="宋体" w:hAnsi="宋体" w:hint="eastAsia"/>
          <w:sz w:val="24"/>
          <w:szCs w:val="24"/>
        </w:rPr>
        <w:t>。</w:t>
      </w:r>
    </w:p>
    <w:p w14:paraId="7FC11DE4" w14:textId="77777777" w:rsidR="00EC2820" w:rsidRDefault="00EB4AB4">
      <w:pPr>
        <w:spacing w:before="120"/>
        <w:ind w:firstLineChars="200" w:firstLine="480"/>
        <w:rPr>
          <w:rFonts w:ascii="宋体"/>
          <w:sz w:val="24"/>
          <w:szCs w:val="24"/>
        </w:rPr>
      </w:pPr>
      <w:r>
        <w:rPr>
          <w:rFonts w:ascii="宋体" w:hAnsi="宋体" w:hint="eastAsia"/>
          <w:sz w:val="24"/>
          <w:szCs w:val="24"/>
        </w:rPr>
        <w:t>发包人继续使用承包人在施工现场的材料、设备、临时工程、承包人文件和由承包人或以其名义编制的其他文件的费用承担方式：</w:t>
      </w:r>
      <w:r>
        <w:rPr>
          <w:rFonts w:ascii="宋体" w:hAnsi="宋体" w:hint="eastAsia"/>
          <w:sz w:val="24"/>
          <w:szCs w:val="24"/>
          <w:u w:val="single"/>
        </w:rPr>
        <w:t>按实际发生计算</w:t>
      </w:r>
      <w:r>
        <w:rPr>
          <w:rFonts w:ascii="宋体" w:hAnsi="宋体" w:hint="eastAsia"/>
          <w:sz w:val="24"/>
          <w:szCs w:val="24"/>
        </w:rPr>
        <w:t>。</w:t>
      </w:r>
    </w:p>
    <w:p w14:paraId="2EA4C21E" w14:textId="77777777" w:rsidR="00EC2820" w:rsidRDefault="00EB4AB4">
      <w:pPr>
        <w:ind w:firstLineChars="200" w:firstLine="480"/>
        <w:rPr>
          <w:rFonts w:ascii="宋体" w:hAnsi="宋体"/>
          <w:sz w:val="24"/>
          <w:szCs w:val="24"/>
        </w:rPr>
      </w:pPr>
      <w:r>
        <w:rPr>
          <w:rFonts w:ascii="宋体" w:hAnsi="宋体"/>
          <w:sz w:val="24"/>
          <w:szCs w:val="24"/>
        </w:rPr>
        <w:t xml:space="preserve">17. </w:t>
      </w:r>
      <w:r>
        <w:rPr>
          <w:rFonts w:ascii="宋体" w:hAnsi="宋体" w:hint="eastAsia"/>
          <w:sz w:val="24"/>
          <w:szCs w:val="24"/>
        </w:rPr>
        <w:t>不可抗力</w:t>
      </w:r>
    </w:p>
    <w:p w14:paraId="01B7D058" w14:textId="77777777" w:rsidR="00EC2820" w:rsidRDefault="00EB4AB4">
      <w:pPr>
        <w:ind w:firstLineChars="200" w:firstLine="480"/>
        <w:rPr>
          <w:rFonts w:ascii="宋体" w:hAnsi="宋体"/>
          <w:sz w:val="24"/>
          <w:szCs w:val="24"/>
        </w:rPr>
      </w:pPr>
      <w:r>
        <w:rPr>
          <w:rFonts w:ascii="宋体" w:hAnsi="宋体"/>
          <w:sz w:val="24"/>
          <w:szCs w:val="24"/>
        </w:rPr>
        <w:t xml:space="preserve">17.1 </w:t>
      </w:r>
      <w:r>
        <w:rPr>
          <w:rFonts w:ascii="宋体" w:hAnsi="宋体" w:hint="eastAsia"/>
          <w:sz w:val="24"/>
          <w:szCs w:val="24"/>
        </w:rPr>
        <w:t>不可抗力的确认</w:t>
      </w:r>
    </w:p>
    <w:p w14:paraId="03C07279" w14:textId="77777777" w:rsidR="00EC2820" w:rsidRDefault="00EB4AB4">
      <w:pPr>
        <w:ind w:firstLineChars="200" w:firstLine="480"/>
        <w:rPr>
          <w:rFonts w:ascii="宋体" w:hAnsi="宋体"/>
          <w:sz w:val="24"/>
          <w:szCs w:val="24"/>
        </w:rPr>
      </w:pPr>
      <w:r>
        <w:rPr>
          <w:rFonts w:ascii="宋体" w:hAnsi="宋体" w:hint="eastAsia"/>
          <w:sz w:val="24"/>
          <w:szCs w:val="24"/>
        </w:rPr>
        <w:t>除通用合同条款约定的不可抗力事件之外，视为不可抗力的其他情形：双方另行确定。</w:t>
      </w:r>
    </w:p>
    <w:p w14:paraId="08F44FC6" w14:textId="77777777" w:rsidR="00EC2820" w:rsidRDefault="00EB4AB4">
      <w:pPr>
        <w:ind w:firstLineChars="200" w:firstLine="480"/>
        <w:rPr>
          <w:rFonts w:ascii="宋体" w:hAnsi="宋体"/>
          <w:sz w:val="24"/>
          <w:szCs w:val="24"/>
        </w:rPr>
      </w:pPr>
      <w:r>
        <w:rPr>
          <w:rFonts w:ascii="宋体" w:hAnsi="宋体"/>
          <w:sz w:val="24"/>
          <w:szCs w:val="24"/>
        </w:rPr>
        <w:t xml:space="preserve">17.4 </w:t>
      </w:r>
      <w:r>
        <w:rPr>
          <w:rFonts w:ascii="宋体" w:hAnsi="宋体" w:hint="eastAsia"/>
          <w:sz w:val="24"/>
          <w:szCs w:val="24"/>
        </w:rPr>
        <w:t>因不可抗力解除合同</w:t>
      </w:r>
    </w:p>
    <w:p w14:paraId="1FA511CD" w14:textId="77777777" w:rsidR="00EC2820" w:rsidRDefault="00EB4AB4">
      <w:pPr>
        <w:ind w:firstLineChars="200" w:firstLine="480"/>
        <w:rPr>
          <w:rFonts w:ascii="宋体" w:hAnsi="宋体"/>
          <w:sz w:val="24"/>
          <w:szCs w:val="24"/>
        </w:rPr>
      </w:pPr>
      <w:r>
        <w:rPr>
          <w:rFonts w:ascii="宋体" w:hAnsi="宋体" w:hint="eastAsia"/>
          <w:sz w:val="24"/>
          <w:szCs w:val="24"/>
        </w:rPr>
        <w:t>合同解除后，发包人应在商定或确定发包人应支付款项后</w:t>
      </w:r>
      <w:r>
        <w:rPr>
          <w:rFonts w:ascii="宋体" w:hAnsi="宋体"/>
          <w:sz w:val="24"/>
          <w:szCs w:val="24"/>
        </w:rPr>
        <w:t xml:space="preserve">  28  </w:t>
      </w:r>
      <w:r>
        <w:rPr>
          <w:rFonts w:ascii="宋体" w:hAnsi="宋体" w:hint="eastAsia"/>
          <w:sz w:val="24"/>
          <w:szCs w:val="24"/>
        </w:rPr>
        <w:t>天内完成款项的支付。</w:t>
      </w:r>
    </w:p>
    <w:p w14:paraId="1AA89682" w14:textId="77777777" w:rsidR="00EC2820" w:rsidRDefault="00EB4AB4">
      <w:pPr>
        <w:ind w:firstLineChars="200" w:firstLine="480"/>
        <w:rPr>
          <w:rFonts w:ascii="宋体" w:hAnsi="宋体"/>
          <w:sz w:val="24"/>
          <w:szCs w:val="24"/>
        </w:rPr>
      </w:pPr>
      <w:r>
        <w:rPr>
          <w:rFonts w:ascii="宋体" w:hAnsi="宋体"/>
          <w:sz w:val="24"/>
          <w:szCs w:val="24"/>
        </w:rPr>
        <w:t xml:space="preserve">18. </w:t>
      </w:r>
      <w:r>
        <w:rPr>
          <w:rFonts w:ascii="宋体" w:hAnsi="宋体" w:hint="eastAsia"/>
          <w:sz w:val="24"/>
          <w:szCs w:val="24"/>
        </w:rPr>
        <w:t>保险</w:t>
      </w:r>
    </w:p>
    <w:p w14:paraId="50A2AC2D" w14:textId="77777777" w:rsidR="00EC2820" w:rsidRDefault="00EB4AB4">
      <w:pPr>
        <w:ind w:firstLineChars="200" w:firstLine="480"/>
        <w:rPr>
          <w:rFonts w:ascii="宋体" w:hAnsi="宋体"/>
          <w:sz w:val="24"/>
          <w:szCs w:val="24"/>
        </w:rPr>
      </w:pPr>
      <w:r>
        <w:rPr>
          <w:rFonts w:ascii="宋体" w:hAnsi="宋体"/>
          <w:sz w:val="24"/>
          <w:szCs w:val="24"/>
        </w:rPr>
        <w:t xml:space="preserve">18.1 </w:t>
      </w:r>
      <w:r>
        <w:rPr>
          <w:rFonts w:ascii="宋体" w:hAnsi="宋体" w:hint="eastAsia"/>
          <w:sz w:val="24"/>
          <w:szCs w:val="24"/>
        </w:rPr>
        <w:t>工程保险</w:t>
      </w:r>
    </w:p>
    <w:p w14:paraId="0BB427F9" w14:textId="77777777" w:rsidR="00EC2820" w:rsidRDefault="00EB4AB4">
      <w:pPr>
        <w:ind w:firstLineChars="200" w:firstLine="480"/>
        <w:rPr>
          <w:rFonts w:ascii="宋体" w:hAnsi="宋体"/>
          <w:sz w:val="24"/>
          <w:szCs w:val="24"/>
        </w:rPr>
      </w:pPr>
      <w:r>
        <w:rPr>
          <w:rFonts w:ascii="宋体" w:hAnsi="宋体" w:hint="eastAsia"/>
          <w:sz w:val="24"/>
          <w:szCs w:val="24"/>
        </w:rPr>
        <w:t>关于工程保险的特别约定：执行通用条款。</w:t>
      </w:r>
    </w:p>
    <w:p w14:paraId="196E24F8" w14:textId="77777777" w:rsidR="00EC2820" w:rsidRDefault="00EB4AB4">
      <w:pPr>
        <w:ind w:firstLineChars="200" w:firstLine="480"/>
        <w:rPr>
          <w:rFonts w:ascii="宋体" w:hAnsi="宋体"/>
          <w:sz w:val="24"/>
          <w:szCs w:val="24"/>
        </w:rPr>
      </w:pPr>
      <w:r>
        <w:rPr>
          <w:rFonts w:ascii="宋体" w:hAnsi="宋体"/>
          <w:sz w:val="24"/>
          <w:szCs w:val="24"/>
        </w:rPr>
        <w:t xml:space="preserve">18.3 </w:t>
      </w:r>
      <w:r>
        <w:rPr>
          <w:rFonts w:ascii="宋体" w:hAnsi="宋体" w:hint="eastAsia"/>
          <w:sz w:val="24"/>
          <w:szCs w:val="24"/>
        </w:rPr>
        <w:t>其他保险</w:t>
      </w:r>
    </w:p>
    <w:p w14:paraId="318D09B3" w14:textId="77777777" w:rsidR="00EC2820" w:rsidRDefault="00EB4AB4">
      <w:pPr>
        <w:ind w:firstLineChars="200" w:firstLine="480"/>
        <w:rPr>
          <w:rFonts w:ascii="宋体" w:hAnsi="宋体"/>
          <w:sz w:val="24"/>
          <w:szCs w:val="24"/>
        </w:rPr>
      </w:pPr>
      <w:r>
        <w:rPr>
          <w:rFonts w:ascii="宋体" w:hAnsi="宋体" w:hint="eastAsia"/>
          <w:sz w:val="24"/>
          <w:szCs w:val="24"/>
        </w:rPr>
        <w:t>关于其他保险的约定：无。</w:t>
      </w:r>
    </w:p>
    <w:p w14:paraId="0AB9D612" w14:textId="77777777" w:rsidR="00EC2820" w:rsidRDefault="00EB4AB4">
      <w:pPr>
        <w:ind w:firstLineChars="200" w:firstLine="480"/>
        <w:rPr>
          <w:rFonts w:ascii="宋体" w:hAnsi="宋体"/>
          <w:sz w:val="24"/>
          <w:szCs w:val="24"/>
        </w:rPr>
      </w:pPr>
      <w:r>
        <w:rPr>
          <w:rFonts w:ascii="宋体" w:hAnsi="宋体" w:hint="eastAsia"/>
          <w:sz w:val="24"/>
          <w:szCs w:val="24"/>
        </w:rPr>
        <w:t>承包人是否应为其施工设备等办理财产保险：执行通用条款。</w:t>
      </w:r>
    </w:p>
    <w:p w14:paraId="1656334E" w14:textId="77777777" w:rsidR="00EC2820" w:rsidRDefault="00EB4AB4">
      <w:pPr>
        <w:ind w:firstLineChars="200" w:firstLine="480"/>
        <w:rPr>
          <w:rFonts w:ascii="宋体" w:hAnsi="宋体"/>
          <w:sz w:val="24"/>
          <w:szCs w:val="24"/>
        </w:rPr>
      </w:pPr>
      <w:r>
        <w:rPr>
          <w:rFonts w:ascii="宋体" w:hAnsi="宋体" w:hint="eastAsia"/>
          <w:sz w:val="24"/>
          <w:szCs w:val="24"/>
        </w:rPr>
        <w:t>18.7 通知义务</w:t>
      </w:r>
    </w:p>
    <w:p w14:paraId="03FAE4BF" w14:textId="77777777" w:rsidR="00EC2820" w:rsidRDefault="00EB4AB4">
      <w:pPr>
        <w:ind w:firstLineChars="200" w:firstLine="480"/>
        <w:rPr>
          <w:rFonts w:ascii="宋体" w:hAnsi="宋体"/>
          <w:sz w:val="24"/>
          <w:szCs w:val="24"/>
        </w:rPr>
      </w:pPr>
      <w:r>
        <w:rPr>
          <w:rFonts w:ascii="宋体" w:hAnsi="宋体" w:hint="eastAsia"/>
          <w:sz w:val="24"/>
          <w:szCs w:val="24"/>
        </w:rPr>
        <w:t>关于变更保险合同时的通知义务的约定：执行通用条款。</w:t>
      </w:r>
    </w:p>
    <w:p w14:paraId="4B2629B6" w14:textId="77777777" w:rsidR="00EC2820" w:rsidRDefault="00EB4AB4">
      <w:pPr>
        <w:rPr>
          <w:rFonts w:ascii="宋体"/>
          <w:sz w:val="24"/>
          <w:szCs w:val="24"/>
        </w:rPr>
      </w:pPr>
      <w:r>
        <w:rPr>
          <w:rFonts w:ascii="宋体" w:hAnsi="宋体"/>
          <w:b/>
          <w:sz w:val="24"/>
          <w:szCs w:val="24"/>
        </w:rPr>
        <w:t xml:space="preserve">20. </w:t>
      </w:r>
      <w:r>
        <w:rPr>
          <w:rFonts w:ascii="宋体" w:hAnsi="宋体" w:hint="eastAsia"/>
          <w:b/>
          <w:sz w:val="24"/>
          <w:szCs w:val="24"/>
        </w:rPr>
        <w:t>争议解决</w:t>
      </w:r>
    </w:p>
    <w:p w14:paraId="121AF90C" w14:textId="77777777" w:rsidR="00EC2820" w:rsidRDefault="00EB4AB4">
      <w:pPr>
        <w:rPr>
          <w:rFonts w:ascii="宋体"/>
          <w:sz w:val="24"/>
          <w:szCs w:val="24"/>
        </w:rPr>
      </w:pPr>
      <w:r>
        <w:rPr>
          <w:rFonts w:ascii="宋体" w:hAnsi="宋体"/>
          <w:sz w:val="24"/>
          <w:szCs w:val="24"/>
        </w:rPr>
        <w:t xml:space="preserve">20.3 </w:t>
      </w:r>
      <w:r>
        <w:rPr>
          <w:rFonts w:ascii="宋体" w:hAnsi="宋体" w:hint="eastAsia"/>
          <w:sz w:val="24"/>
          <w:szCs w:val="24"/>
        </w:rPr>
        <w:t>争议评审</w:t>
      </w:r>
    </w:p>
    <w:p w14:paraId="2FD0F13D" w14:textId="77777777" w:rsidR="00EC2820" w:rsidRDefault="00EB4AB4">
      <w:pPr>
        <w:ind w:firstLineChars="225" w:firstLine="540"/>
        <w:rPr>
          <w:rFonts w:ascii="宋体"/>
          <w:sz w:val="24"/>
          <w:szCs w:val="24"/>
        </w:rPr>
      </w:pPr>
      <w:r>
        <w:rPr>
          <w:rFonts w:ascii="宋体" w:hAnsi="宋体" w:hint="eastAsia"/>
          <w:sz w:val="24"/>
          <w:szCs w:val="24"/>
        </w:rPr>
        <w:t>合同当事人是否同意将工程争议提交争议评审小组决定：</w:t>
      </w:r>
      <w:r>
        <w:rPr>
          <w:rFonts w:ascii="宋体" w:hAnsi="宋体" w:hint="eastAsia"/>
          <w:sz w:val="24"/>
          <w:szCs w:val="24"/>
          <w:u w:val="single"/>
        </w:rPr>
        <w:t>无</w:t>
      </w:r>
      <w:r>
        <w:rPr>
          <w:rFonts w:ascii="宋体" w:hAnsi="宋体" w:hint="eastAsia"/>
          <w:sz w:val="24"/>
          <w:szCs w:val="24"/>
        </w:rPr>
        <w:t>。</w:t>
      </w:r>
    </w:p>
    <w:p w14:paraId="7DC38D9E" w14:textId="77777777" w:rsidR="00EC2820" w:rsidRDefault="00EB4AB4">
      <w:pPr>
        <w:rPr>
          <w:rFonts w:ascii="宋体"/>
          <w:sz w:val="24"/>
          <w:szCs w:val="24"/>
        </w:rPr>
      </w:pPr>
      <w:r>
        <w:rPr>
          <w:rFonts w:ascii="宋体" w:hAnsi="宋体"/>
          <w:sz w:val="24"/>
          <w:szCs w:val="24"/>
        </w:rPr>
        <w:t xml:space="preserve">20.3.1 </w:t>
      </w:r>
      <w:r>
        <w:rPr>
          <w:rFonts w:ascii="宋体" w:hAnsi="宋体" w:hint="eastAsia"/>
          <w:sz w:val="24"/>
          <w:szCs w:val="24"/>
        </w:rPr>
        <w:t>争议评审小组的确定</w:t>
      </w:r>
    </w:p>
    <w:p w14:paraId="521CEC25" w14:textId="77777777" w:rsidR="00EC2820" w:rsidRDefault="00EB4AB4">
      <w:pPr>
        <w:ind w:firstLineChars="225" w:firstLine="540"/>
        <w:rPr>
          <w:rFonts w:ascii="宋体"/>
          <w:sz w:val="24"/>
          <w:szCs w:val="24"/>
          <w:u w:val="single"/>
        </w:rPr>
      </w:pPr>
      <w:r>
        <w:rPr>
          <w:rFonts w:ascii="宋体" w:hAnsi="宋体" w:hint="eastAsia"/>
          <w:sz w:val="24"/>
          <w:szCs w:val="24"/>
        </w:rPr>
        <w:t>争议评审小组成员的确定：</w:t>
      </w:r>
      <w:r>
        <w:rPr>
          <w:rFonts w:ascii="宋体" w:hAnsi="宋体" w:hint="eastAsia"/>
          <w:sz w:val="24"/>
          <w:szCs w:val="24"/>
          <w:u w:val="single"/>
        </w:rPr>
        <w:t>无</w:t>
      </w:r>
      <w:r>
        <w:rPr>
          <w:rFonts w:ascii="宋体" w:hAnsi="宋体" w:hint="eastAsia"/>
          <w:sz w:val="24"/>
          <w:szCs w:val="24"/>
        </w:rPr>
        <w:t>。</w:t>
      </w:r>
    </w:p>
    <w:p w14:paraId="3A9C2A1F" w14:textId="77777777" w:rsidR="00EC2820" w:rsidRDefault="00EB4AB4">
      <w:pPr>
        <w:ind w:firstLineChars="225" w:firstLine="540"/>
        <w:rPr>
          <w:rFonts w:ascii="宋体"/>
          <w:sz w:val="24"/>
          <w:szCs w:val="24"/>
        </w:rPr>
      </w:pPr>
      <w:r>
        <w:rPr>
          <w:rFonts w:ascii="宋体" w:hAnsi="宋体" w:hint="eastAsia"/>
          <w:sz w:val="24"/>
          <w:szCs w:val="24"/>
        </w:rPr>
        <w:t>选定争议评审员的期限：</w:t>
      </w:r>
      <w:r>
        <w:rPr>
          <w:rFonts w:ascii="宋体" w:hAnsi="宋体" w:hint="eastAsia"/>
          <w:sz w:val="24"/>
          <w:szCs w:val="24"/>
          <w:u w:val="single"/>
        </w:rPr>
        <w:t>无</w:t>
      </w:r>
      <w:r>
        <w:rPr>
          <w:rFonts w:ascii="宋体" w:hAnsi="宋体" w:hint="eastAsia"/>
          <w:sz w:val="24"/>
          <w:szCs w:val="24"/>
        </w:rPr>
        <w:t>。</w:t>
      </w:r>
    </w:p>
    <w:p w14:paraId="1408C992" w14:textId="77777777" w:rsidR="00EC2820" w:rsidRDefault="00EB4AB4">
      <w:pPr>
        <w:ind w:firstLineChars="225" w:firstLine="540"/>
        <w:rPr>
          <w:rFonts w:ascii="宋体"/>
          <w:sz w:val="24"/>
          <w:szCs w:val="24"/>
        </w:rPr>
      </w:pPr>
      <w:r>
        <w:rPr>
          <w:rFonts w:ascii="宋体" w:hAnsi="宋体" w:hint="eastAsia"/>
          <w:sz w:val="24"/>
          <w:szCs w:val="24"/>
        </w:rPr>
        <w:t>争议评审小组成员的报酬承担方式：</w:t>
      </w:r>
      <w:r>
        <w:rPr>
          <w:rFonts w:ascii="宋体" w:hAnsi="宋体" w:hint="eastAsia"/>
          <w:sz w:val="24"/>
          <w:szCs w:val="24"/>
          <w:u w:val="single"/>
        </w:rPr>
        <w:t>无</w:t>
      </w:r>
      <w:r>
        <w:rPr>
          <w:rFonts w:ascii="宋体" w:hAnsi="宋体" w:hint="eastAsia"/>
          <w:sz w:val="24"/>
          <w:szCs w:val="24"/>
        </w:rPr>
        <w:t>。</w:t>
      </w:r>
    </w:p>
    <w:p w14:paraId="3029A581" w14:textId="77777777" w:rsidR="00EC2820" w:rsidRDefault="00EB4AB4">
      <w:pPr>
        <w:ind w:firstLineChars="225" w:firstLine="540"/>
        <w:rPr>
          <w:rFonts w:ascii="宋体"/>
          <w:sz w:val="24"/>
          <w:szCs w:val="24"/>
        </w:rPr>
      </w:pPr>
      <w:r>
        <w:rPr>
          <w:rFonts w:ascii="宋体" w:hAnsi="宋体" w:hint="eastAsia"/>
          <w:sz w:val="24"/>
          <w:szCs w:val="24"/>
        </w:rPr>
        <w:t>其他事项的约定：</w:t>
      </w:r>
      <w:r>
        <w:rPr>
          <w:rFonts w:ascii="宋体" w:hAnsi="宋体" w:hint="eastAsia"/>
          <w:sz w:val="24"/>
          <w:szCs w:val="24"/>
          <w:u w:val="single"/>
        </w:rPr>
        <w:t>无</w:t>
      </w:r>
      <w:r>
        <w:rPr>
          <w:rFonts w:ascii="宋体" w:hAnsi="宋体" w:hint="eastAsia"/>
          <w:sz w:val="24"/>
          <w:szCs w:val="24"/>
        </w:rPr>
        <w:t>。</w:t>
      </w:r>
    </w:p>
    <w:p w14:paraId="48BF19EF" w14:textId="77777777" w:rsidR="00EC2820" w:rsidRDefault="00EB4AB4">
      <w:pPr>
        <w:rPr>
          <w:rFonts w:ascii="宋体"/>
          <w:sz w:val="24"/>
          <w:szCs w:val="24"/>
        </w:rPr>
      </w:pPr>
      <w:r>
        <w:rPr>
          <w:rFonts w:ascii="宋体" w:hAnsi="宋体"/>
          <w:sz w:val="24"/>
          <w:szCs w:val="24"/>
        </w:rPr>
        <w:t xml:space="preserve">20.3.2 </w:t>
      </w:r>
      <w:r>
        <w:rPr>
          <w:rFonts w:ascii="宋体" w:hAnsi="宋体" w:hint="eastAsia"/>
          <w:sz w:val="24"/>
          <w:szCs w:val="24"/>
        </w:rPr>
        <w:t>争议评审小组的决定</w:t>
      </w:r>
    </w:p>
    <w:p w14:paraId="6652B805" w14:textId="77777777" w:rsidR="00EC2820" w:rsidRDefault="00EB4AB4">
      <w:pPr>
        <w:ind w:firstLineChars="225" w:firstLine="540"/>
        <w:rPr>
          <w:rFonts w:ascii="宋体"/>
          <w:sz w:val="24"/>
          <w:szCs w:val="24"/>
        </w:rPr>
      </w:pPr>
      <w:r>
        <w:rPr>
          <w:rFonts w:ascii="宋体" w:hAnsi="宋体" w:hint="eastAsia"/>
          <w:sz w:val="24"/>
          <w:szCs w:val="24"/>
        </w:rPr>
        <w:t>合同当事人关于本项的约定：</w:t>
      </w:r>
      <w:r>
        <w:rPr>
          <w:rFonts w:ascii="宋体" w:hAnsi="宋体" w:hint="eastAsia"/>
          <w:sz w:val="24"/>
          <w:szCs w:val="24"/>
          <w:u w:val="single"/>
        </w:rPr>
        <w:t>无</w:t>
      </w:r>
      <w:r>
        <w:rPr>
          <w:rFonts w:ascii="宋体" w:hAnsi="宋体" w:hint="eastAsia"/>
          <w:sz w:val="24"/>
          <w:szCs w:val="24"/>
        </w:rPr>
        <w:t>。</w:t>
      </w:r>
    </w:p>
    <w:p w14:paraId="0E6A7BA0" w14:textId="77777777" w:rsidR="00EC2820" w:rsidRDefault="00EB4AB4">
      <w:pPr>
        <w:rPr>
          <w:rFonts w:ascii="宋体"/>
          <w:sz w:val="24"/>
          <w:szCs w:val="24"/>
        </w:rPr>
      </w:pPr>
      <w:r>
        <w:rPr>
          <w:rFonts w:ascii="宋体" w:hAnsi="宋体"/>
          <w:sz w:val="24"/>
          <w:szCs w:val="24"/>
        </w:rPr>
        <w:t>20.4</w:t>
      </w:r>
      <w:r>
        <w:rPr>
          <w:rFonts w:ascii="宋体" w:hAnsi="宋体" w:hint="eastAsia"/>
          <w:sz w:val="24"/>
          <w:szCs w:val="24"/>
        </w:rPr>
        <w:t>仲裁或诉讼</w:t>
      </w:r>
    </w:p>
    <w:p w14:paraId="26155A81" w14:textId="77777777" w:rsidR="00EC2820" w:rsidRDefault="00EB4AB4">
      <w:pPr>
        <w:ind w:firstLineChars="225" w:firstLine="540"/>
        <w:rPr>
          <w:rFonts w:ascii="宋体"/>
          <w:sz w:val="24"/>
          <w:szCs w:val="24"/>
        </w:rPr>
      </w:pPr>
      <w:r>
        <w:rPr>
          <w:rFonts w:ascii="宋体" w:hAnsi="宋体" w:hint="eastAsia"/>
          <w:sz w:val="24"/>
          <w:szCs w:val="24"/>
        </w:rPr>
        <w:t>因合同及合同有关事项发生的争议，按下列第</w:t>
      </w:r>
      <w:r>
        <w:rPr>
          <w:rFonts w:ascii="宋体" w:hAnsi="宋体"/>
          <w:sz w:val="24"/>
          <w:szCs w:val="24"/>
          <w:u w:val="single"/>
        </w:rPr>
        <w:t xml:space="preserve">   2  </w:t>
      </w:r>
      <w:r>
        <w:rPr>
          <w:rFonts w:ascii="宋体" w:hAnsi="宋体" w:hint="eastAsia"/>
          <w:sz w:val="24"/>
          <w:szCs w:val="24"/>
        </w:rPr>
        <w:t>种方式解决：</w:t>
      </w:r>
    </w:p>
    <w:p w14:paraId="1C3DD53E" w14:textId="77777777" w:rsidR="00EC2820" w:rsidRDefault="00EB4AB4">
      <w:pPr>
        <w:ind w:firstLineChars="150" w:firstLine="36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）向仲裁委员会申请仲裁；</w:t>
      </w:r>
    </w:p>
    <w:p w14:paraId="0B2A5EDA" w14:textId="77777777" w:rsidR="00EC2820" w:rsidRDefault="00EB4AB4">
      <w:pPr>
        <w:ind w:firstLineChars="150" w:firstLine="360"/>
        <w:rPr>
          <w:rFonts w:ascii="宋体" w:hAnsi="宋体"/>
          <w:b/>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）向</w:t>
      </w:r>
      <w:r>
        <w:rPr>
          <w:rFonts w:ascii="宋体" w:hAnsi="宋体" w:hint="eastAsia"/>
          <w:sz w:val="24"/>
          <w:szCs w:val="24"/>
          <w:u w:val="single"/>
        </w:rPr>
        <w:t>工程所在地</w:t>
      </w:r>
      <w:r>
        <w:rPr>
          <w:rFonts w:ascii="宋体" w:hAnsi="宋体" w:hint="eastAsia"/>
          <w:sz w:val="24"/>
          <w:szCs w:val="24"/>
        </w:rPr>
        <w:t>人民法院起诉。</w:t>
      </w:r>
    </w:p>
    <w:p w14:paraId="738594ED" w14:textId="77777777" w:rsidR="00EC2820" w:rsidRDefault="00EC2820">
      <w:pPr>
        <w:rPr>
          <w:rFonts w:ascii="宋体" w:hAnsi="宋体"/>
          <w:b/>
          <w:sz w:val="24"/>
          <w:szCs w:val="24"/>
        </w:rPr>
      </w:pPr>
    </w:p>
    <w:p w14:paraId="66AF5017" w14:textId="77777777" w:rsidR="00EC2820" w:rsidRDefault="00EC2820">
      <w:pPr>
        <w:pStyle w:val="a0"/>
      </w:pPr>
    </w:p>
    <w:p w14:paraId="6EA07644" w14:textId="77777777" w:rsidR="00EC2820" w:rsidRDefault="00EC2820">
      <w:pPr>
        <w:spacing w:line="360" w:lineRule="exact"/>
        <w:jc w:val="center"/>
        <w:rPr>
          <w:rFonts w:ascii="宋体" w:hAnsi="宋体"/>
          <w:b/>
          <w:sz w:val="24"/>
          <w:szCs w:val="24"/>
        </w:rPr>
      </w:pPr>
    </w:p>
    <w:p w14:paraId="1CE60ED5" w14:textId="77777777" w:rsidR="00EC2820" w:rsidRDefault="00EC2820">
      <w:pPr>
        <w:spacing w:line="360" w:lineRule="exact"/>
        <w:jc w:val="center"/>
        <w:rPr>
          <w:rFonts w:ascii="宋体" w:hAnsi="宋体"/>
          <w:b/>
          <w:sz w:val="24"/>
          <w:szCs w:val="24"/>
        </w:rPr>
      </w:pPr>
    </w:p>
    <w:p w14:paraId="40D3CC3C" w14:textId="77777777" w:rsidR="00EC2820" w:rsidRDefault="00EC2820">
      <w:pPr>
        <w:spacing w:line="360" w:lineRule="exact"/>
        <w:jc w:val="center"/>
        <w:rPr>
          <w:rFonts w:ascii="宋体" w:hAnsi="宋体"/>
          <w:b/>
          <w:sz w:val="24"/>
          <w:szCs w:val="24"/>
        </w:rPr>
      </w:pPr>
    </w:p>
    <w:p w14:paraId="184EDEE2" w14:textId="77777777" w:rsidR="00EC2820" w:rsidRDefault="00EC2820">
      <w:pPr>
        <w:spacing w:line="360" w:lineRule="exact"/>
        <w:jc w:val="center"/>
        <w:rPr>
          <w:rFonts w:ascii="宋体" w:hAnsi="宋体"/>
          <w:b/>
          <w:sz w:val="24"/>
          <w:szCs w:val="24"/>
        </w:rPr>
      </w:pPr>
    </w:p>
    <w:p w14:paraId="24C949B6" w14:textId="77777777" w:rsidR="00EC2820" w:rsidRDefault="00EC2820">
      <w:pPr>
        <w:spacing w:line="360" w:lineRule="exact"/>
        <w:jc w:val="center"/>
        <w:rPr>
          <w:rFonts w:ascii="宋体" w:hAnsi="宋体"/>
          <w:b/>
          <w:sz w:val="24"/>
          <w:szCs w:val="24"/>
        </w:rPr>
      </w:pPr>
    </w:p>
    <w:p w14:paraId="591D9B24" w14:textId="77777777" w:rsidR="00EC2820" w:rsidRDefault="00EC2820">
      <w:pPr>
        <w:spacing w:line="360" w:lineRule="exact"/>
        <w:jc w:val="center"/>
        <w:rPr>
          <w:rFonts w:ascii="宋体" w:hAnsi="宋体"/>
          <w:b/>
          <w:sz w:val="24"/>
          <w:szCs w:val="24"/>
        </w:rPr>
      </w:pPr>
    </w:p>
    <w:p w14:paraId="5FD58D9E" w14:textId="77777777" w:rsidR="00EC2820" w:rsidRDefault="00EC2820">
      <w:pPr>
        <w:spacing w:line="360" w:lineRule="exact"/>
        <w:jc w:val="center"/>
        <w:rPr>
          <w:rFonts w:ascii="宋体" w:hAnsi="宋体"/>
          <w:b/>
          <w:sz w:val="24"/>
          <w:szCs w:val="24"/>
        </w:rPr>
      </w:pPr>
    </w:p>
    <w:p w14:paraId="1EA6C290" w14:textId="77777777" w:rsidR="00EC2820" w:rsidRDefault="00EB4AB4">
      <w:pPr>
        <w:spacing w:line="360" w:lineRule="exact"/>
        <w:jc w:val="center"/>
        <w:rPr>
          <w:rFonts w:ascii="宋体"/>
          <w:b/>
          <w:sz w:val="24"/>
          <w:szCs w:val="24"/>
        </w:rPr>
      </w:pPr>
      <w:r>
        <w:rPr>
          <w:rFonts w:ascii="宋体" w:hAnsi="宋体" w:hint="eastAsia"/>
          <w:b/>
          <w:sz w:val="24"/>
          <w:szCs w:val="24"/>
        </w:rPr>
        <w:lastRenderedPageBreak/>
        <w:t>一、合同协议书</w:t>
      </w:r>
    </w:p>
    <w:p w14:paraId="7E82D1D2" w14:textId="77777777" w:rsidR="00EC2820" w:rsidRDefault="00EB4AB4">
      <w:pPr>
        <w:spacing w:line="360" w:lineRule="exact"/>
        <w:jc w:val="center"/>
        <w:rPr>
          <w:rFonts w:ascii="宋体"/>
          <w:sz w:val="24"/>
          <w:szCs w:val="24"/>
        </w:rPr>
      </w:pPr>
      <w:r>
        <w:rPr>
          <w:rFonts w:ascii="宋体" w:hAnsi="宋体" w:hint="eastAsia"/>
          <w:sz w:val="24"/>
          <w:szCs w:val="24"/>
        </w:rPr>
        <w:t>编号：</w:t>
      </w:r>
    </w:p>
    <w:p w14:paraId="7BB85860" w14:textId="77777777" w:rsidR="00EC2820" w:rsidRDefault="00EB4AB4">
      <w:pPr>
        <w:spacing w:line="360" w:lineRule="exact"/>
        <w:rPr>
          <w:rFonts w:ascii="宋体" w:hAnsi="宋体"/>
          <w:bCs/>
          <w:sz w:val="24"/>
          <w:szCs w:val="24"/>
          <w:u w:val="single"/>
        </w:rPr>
      </w:pPr>
      <w:r>
        <w:rPr>
          <w:rFonts w:ascii="宋体" w:hAnsi="宋体" w:hint="eastAsia"/>
          <w:bCs/>
          <w:sz w:val="24"/>
          <w:szCs w:val="24"/>
        </w:rPr>
        <w:t>发包人（全称）：</w:t>
      </w:r>
    </w:p>
    <w:p w14:paraId="6A235B13" w14:textId="77777777" w:rsidR="00EC2820" w:rsidRDefault="00EB4AB4">
      <w:pPr>
        <w:spacing w:line="360" w:lineRule="exact"/>
        <w:rPr>
          <w:rFonts w:ascii="宋体"/>
          <w:bCs/>
          <w:spacing w:val="10"/>
          <w:sz w:val="24"/>
          <w:szCs w:val="24"/>
        </w:rPr>
      </w:pPr>
      <w:r>
        <w:rPr>
          <w:rFonts w:ascii="宋体" w:hAnsi="宋体" w:hint="eastAsia"/>
          <w:bCs/>
          <w:spacing w:val="30"/>
          <w:sz w:val="24"/>
          <w:szCs w:val="24"/>
        </w:rPr>
        <w:t>法定代表人</w:t>
      </w:r>
      <w:r>
        <w:rPr>
          <w:rFonts w:ascii="宋体" w:hAnsi="宋体" w:hint="eastAsia"/>
          <w:bCs/>
          <w:spacing w:val="10"/>
          <w:sz w:val="24"/>
          <w:szCs w:val="24"/>
        </w:rPr>
        <w:t>：</w:t>
      </w:r>
    </w:p>
    <w:p w14:paraId="6969E003" w14:textId="77777777" w:rsidR="00EC2820" w:rsidRDefault="00EB4AB4">
      <w:pPr>
        <w:spacing w:line="360" w:lineRule="exact"/>
        <w:rPr>
          <w:rFonts w:ascii="宋体"/>
          <w:bCs/>
          <w:sz w:val="24"/>
          <w:szCs w:val="24"/>
        </w:rPr>
      </w:pPr>
      <w:r>
        <w:rPr>
          <w:rFonts w:ascii="宋体" w:hAnsi="宋体" w:hint="eastAsia"/>
          <w:bCs/>
          <w:spacing w:val="10"/>
          <w:sz w:val="24"/>
          <w:szCs w:val="24"/>
        </w:rPr>
        <w:t>法定注册地址：</w:t>
      </w:r>
    </w:p>
    <w:p w14:paraId="1DC3B373" w14:textId="77777777" w:rsidR="00EC2820" w:rsidRDefault="00EB4AB4">
      <w:pPr>
        <w:spacing w:line="360" w:lineRule="exact"/>
        <w:rPr>
          <w:rFonts w:ascii="宋体" w:hAnsi="宋体"/>
          <w:bCs/>
          <w:sz w:val="24"/>
          <w:szCs w:val="24"/>
          <w:u w:val="single"/>
        </w:rPr>
      </w:pPr>
      <w:r>
        <w:rPr>
          <w:rFonts w:ascii="宋体" w:hAnsi="宋体" w:hint="eastAsia"/>
          <w:bCs/>
          <w:sz w:val="24"/>
          <w:szCs w:val="24"/>
        </w:rPr>
        <w:t>承包人</w:t>
      </w:r>
      <w:r>
        <w:rPr>
          <w:rFonts w:ascii="宋体" w:hAnsi="宋体"/>
          <w:bCs/>
          <w:sz w:val="24"/>
          <w:szCs w:val="24"/>
        </w:rPr>
        <w:t>(</w:t>
      </w:r>
      <w:r>
        <w:rPr>
          <w:rFonts w:ascii="宋体" w:hAnsi="宋体" w:hint="eastAsia"/>
          <w:bCs/>
          <w:sz w:val="24"/>
          <w:szCs w:val="24"/>
        </w:rPr>
        <w:t>全称）</w:t>
      </w:r>
    </w:p>
    <w:p w14:paraId="77C80CE1" w14:textId="77777777" w:rsidR="00EC2820" w:rsidRDefault="00EB4AB4">
      <w:pPr>
        <w:spacing w:line="360" w:lineRule="exact"/>
        <w:rPr>
          <w:rFonts w:ascii="宋体"/>
          <w:bCs/>
          <w:sz w:val="24"/>
          <w:szCs w:val="24"/>
        </w:rPr>
      </w:pPr>
      <w:r>
        <w:rPr>
          <w:rFonts w:ascii="宋体" w:hAnsi="宋体" w:hint="eastAsia"/>
          <w:bCs/>
          <w:spacing w:val="30"/>
          <w:sz w:val="24"/>
          <w:szCs w:val="24"/>
        </w:rPr>
        <w:t>法定代表人：</w:t>
      </w:r>
    </w:p>
    <w:p w14:paraId="50A3063A" w14:textId="77777777" w:rsidR="00EC2820" w:rsidRDefault="00EB4AB4">
      <w:pPr>
        <w:spacing w:line="360" w:lineRule="exact"/>
        <w:ind w:rightChars="-244" w:right="-512"/>
        <w:rPr>
          <w:rFonts w:ascii="宋体"/>
          <w:bCs/>
          <w:sz w:val="24"/>
          <w:szCs w:val="24"/>
        </w:rPr>
      </w:pPr>
      <w:r>
        <w:rPr>
          <w:rFonts w:ascii="宋体" w:hAnsi="宋体" w:hint="eastAsia"/>
          <w:bCs/>
          <w:spacing w:val="10"/>
          <w:sz w:val="24"/>
          <w:szCs w:val="24"/>
        </w:rPr>
        <w:t>法定注册地址：</w:t>
      </w:r>
    </w:p>
    <w:p w14:paraId="1932CDE4" w14:textId="77777777" w:rsidR="00EC2820" w:rsidRDefault="00EB4AB4">
      <w:pPr>
        <w:spacing w:line="360" w:lineRule="exact"/>
        <w:ind w:firstLineChars="200" w:firstLine="480"/>
        <w:rPr>
          <w:rFonts w:ascii="宋体"/>
          <w:bCs/>
          <w:sz w:val="24"/>
          <w:szCs w:val="24"/>
        </w:rPr>
      </w:pPr>
      <w:r>
        <w:rPr>
          <w:rFonts w:ascii="宋体" w:hAnsi="宋体" w:hint="eastAsia"/>
          <w:bCs/>
          <w:sz w:val="24"/>
          <w:szCs w:val="24"/>
        </w:rPr>
        <w:t>发包人为建设</w:t>
      </w:r>
      <w:r>
        <w:rPr>
          <w:rFonts w:ascii="宋体" w:hAnsi="宋体"/>
          <w:bCs/>
          <w:sz w:val="24"/>
          <w:szCs w:val="24"/>
        </w:rPr>
        <w:t>(</w:t>
      </w:r>
      <w:r>
        <w:rPr>
          <w:rFonts w:ascii="宋体" w:hAnsi="宋体" w:hint="eastAsia"/>
          <w:bCs/>
          <w:sz w:val="24"/>
          <w:szCs w:val="24"/>
        </w:rPr>
        <w:t>以下简称“本工程”</w:t>
      </w:r>
      <w:r>
        <w:rPr>
          <w:rFonts w:ascii="宋体" w:hAnsi="宋体"/>
          <w:bCs/>
          <w:sz w:val="24"/>
          <w:szCs w:val="24"/>
        </w:rPr>
        <w:t>)</w:t>
      </w:r>
      <w:r>
        <w:rPr>
          <w:rFonts w:ascii="宋体" w:hAnsi="宋体" w:hint="eastAsia"/>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14:paraId="4D11701B" w14:textId="77777777" w:rsidR="00EC2820" w:rsidRDefault="00EB4AB4">
      <w:pPr>
        <w:spacing w:line="360" w:lineRule="exact"/>
        <w:ind w:firstLineChars="200" w:firstLine="480"/>
        <w:rPr>
          <w:rFonts w:ascii="宋体"/>
          <w:bCs/>
          <w:sz w:val="24"/>
          <w:szCs w:val="24"/>
        </w:rPr>
      </w:pPr>
      <w:r>
        <w:rPr>
          <w:rFonts w:ascii="宋体" w:hAnsi="宋体" w:hint="eastAsia"/>
          <w:bCs/>
          <w:sz w:val="24"/>
          <w:szCs w:val="24"/>
        </w:rPr>
        <w:t>一、工程概况</w:t>
      </w:r>
    </w:p>
    <w:p w14:paraId="31069234"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工程名称：标段</w:t>
      </w:r>
    </w:p>
    <w:p w14:paraId="642398EC"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工程地点：</w:t>
      </w:r>
    </w:p>
    <w:p w14:paraId="44AE933D"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工程内容：</w:t>
      </w:r>
    </w:p>
    <w:p w14:paraId="78536E83"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工程立项批准文号：</w:t>
      </w:r>
    </w:p>
    <w:p w14:paraId="33C39240" w14:textId="77777777" w:rsidR="00EC2820" w:rsidRDefault="00EB4AB4">
      <w:pPr>
        <w:spacing w:line="360" w:lineRule="exact"/>
        <w:ind w:firstLineChars="200" w:firstLine="480"/>
        <w:rPr>
          <w:rFonts w:ascii="宋体" w:hAnsi="宋体"/>
          <w:sz w:val="24"/>
          <w:szCs w:val="24"/>
          <w:u w:val="single"/>
        </w:rPr>
      </w:pPr>
      <w:r>
        <w:rPr>
          <w:rFonts w:ascii="宋体" w:hAnsi="宋体" w:hint="eastAsia"/>
          <w:sz w:val="24"/>
          <w:szCs w:val="24"/>
        </w:rPr>
        <w:t>资金来源：</w:t>
      </w:r>
    </w:p>
    <w:p w14:paraId="70CE620F" w14:textId="77777777" w:rsidR="00EC2820" w:rsidRDefault="00EB4AB4">
      <w:pPr>
        <w:spacing w:line="360" w:lineRule="exact"/>
        <w:ind w:firstLineChars="200" w:firstLine="480"/>
        <w:rPr>
          <w:rFonts w:ascii="宋体"/>
          <w:sz w:val="24"/>
          <w:szCs w:val="24"/>
        </w:rPr>
      </w:pPr>
      <w:r>
        <w:rPr>
          <w:rFonts w:ascii="宋体" w:hAnsi="宋体" w:hint="eastAsia"/>
          <w:sz w:val="24"/>
          <w:szCs w:val="24"/>
        </w:rPr>
        <w:t>二、工程承包范围</w:t>
      </w:r>
    </w:p>
    <w:p w14:paraId="3894DE39" w14:textId="77777777" w:rsidR="00EC2820" w:rsidRDefault="00EB4AB4">
      <w:pPr>
        <w:spacing w:line="360" w:lineRule="exact"/>
        <w:ind w:firstLineChars="200" w:firstLine="480"/>
        <w:rPr>
          <w:rFonts w:ascii="宋体"/>
          <w:b/>
          <w:sz w:val="24"/>
          <w:szCs w:val="24"/>
          <w:u w:val="single"/>
        </w:rPr>
      </w:pPr>
      <w:r>
        <w:rPr>
          <w:rFonts w:ascii="宋体" w:hAnsi="宋体" w:hint="eastAsia"/>
          <w:sz w:val="24"/>
          <w:szCs w:val="24"/>
        </w:rPr>
        <w:t>承包范围：</w:t>
      </w:r>
    </w:p>
    <w:p w14:paraId="421E0573" w14:textId="77777777" w:rsidR="00EC2820" w:rsidRDefault="00EB4AB4">
      <w:pPr>
        <w:spacing w:line="360" w:lineRule="exact"/>
        <w:ind w:left="420"/>
        <w:rPr>
          <w:rFonts w:ascii="宋体"/>
          <w:sz w:val="24"/>
          <w:szCs w:val="24"/>
        </w:rPr>
      </w:pPr>
      <w:r>
        <w:rPr>
          <w:rFonts w:ascii="宋体" w:hAnsi="宋体" w:hint="eastAsia"/>
          <w:sz w:val="24"/>
          <w:szCs w:val="24"/>
        </w:rPr>
        <w:t>详细承包范围见“技术标准和要求”。</w:t>
      </w:r>
    </w:p>
    <w:p w14:paraId="14C3F754" w14:textId="77777777" w:rsidR="00EC2820" w:rsidRDefault="00EB4AB4">
      <w:pPr>
        <w:spacing w:line="360" w:lineRule="exact"/>
        <w:ind w:left="420"/>
        <w:rPr>
          <w:rFonts w:ascii="宋体"/>
          <w:sz w:val="24"/>
          <w:szCs w:val="24"/>
        </w:rPr>
      </w:pPr>
      <w:r>
        <w:rPr>
          <w:rFonts w:ascii="宋体" w:hAnsi="宋体" w:hint="eastAsia"/>
          <w:sz w:val="24"/>
          <w:szCs w:val="24"/>
        </w:rPr>
        <w:t>三、合同工期</w:t>
      </w:r>
    </w:p>
    <w:p w14:paraId="3CF4103B" w14:textId="77777777" w:rsidR="00EC2820" w:rsidRDefault="00EB4AB4">
      <w:pPr>
        <w:spacing w:line="360" w:lineRule="exact"/>
        <w:ind w:firstLineChars="200" w:firstLine="480"/>
        <w:rPr>
          <w:rFonts w:ascii="宋体"/>
          <w:sz w:val="24"/>
          <w:szCs w:val="24"/>
        </w:rPr>
      </w:pPr>
      <w:r>
        <w:rPr>
          <w:rFonts w:ascii="宋体" w:hAnsi="宋体" w:hint="eastAsia"/>
          <w:sz w:val="24"/>
          <w:szCs w:val="24"/>
        </w:rPr>
        <w:t>计划开工日期：</w:t>
      </w:r>
      <w:r>
        <w:rPr>
          <w:rFonts w:ascii="宋体" w:hAnsi="宋体" w:hint="eastAsia"/>
          <w:sz w:val="24"/>
          <w:szCs w:val="24"/>
          <w:u w:val="single"/>
        </w:rPr>
        <w:t xml:space="preserve">     年  月   日</w:t>
      </w:r>
    </w:p>
    <w:p w14:paraId="7A1F828B" w14:textId="77777777" w:rsidR="00EC2820" w:rsidRDefault="00EB4AB4">
      <w:pPr>
        <w:spacing w:line="360" w:lineRule="exact"/>
        <w:ind w:firstLineChars="200" w:firstLine="480"/>
        <w:rPr>
          <w:rFonts w:ascii="宋体"/>
          <w:sz w:val="24"/>
          <w:szCs w:val="24"/>
          <w:u w:val="single"/>
        </w:rPr>
      </w:pPr>
      <w:r>
        <w:rPr>
          <w:rFonts w:ascii="宋体" w:hAnsi="宋体" w:hint="eastAsia"/>
          <w:sz w:val="24"/>
          <w:szCs w:val="24"/>
        </w:rPr>
        <w:t>计划竣工日期：</w:t>
      </w:r>
      <w:r>
        <w:rPr>
          <w:rFonts w:ascii="宋体" w:hAnsi="宋体" w:hint="eastAsia"/>
          <w:sz w:val="24"/>
          <w:szCs w:val="24"/>
          <w:u w:val="single"/>
        </w:rPr>
        <w:t xml:space="preserve">     年  月   日</w:t>
      </w:r>
    </w:p>
    <w:p w14:paraId="25E009E8"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工期总日历天数天，自监理人发出的开工通知中载明的开工日期起算。</w:t>
      </w:r>
    </w:p>
    <w:p w14:paraId="1EE8C30E"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四、质量标准</w:t>
      </w:r>
    </w:p>
    <w:p w14:paraId="628FA549"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工程质量标准：</w:t>
      </w:r>
      <w:r>
        <w:rPr>
          <w:rFonts w:ascii="宋体" w:hAnsi="宋体" w:hint="eastAsia"/>
          <w:sz w:val="24"/>
          <w:szCs w:val="24"/>
          <w:u w:val="single"/>
        </w:rPr>
        <w:t>合格</w:t>
      </w:r>
    </w:p>
    <w:p w14:paraId="3BC4BA03" w14:textId="77777777" w:rsidR="00EC2820" w:rsidRDefault="00EB4AB4">
      <w:pPr>
        <w:spacing w:line="360" w:lineRule="exact"/>
        <w:ind w:firstLineChars="200" w:firstLine="480"/>
        <w:rPr>
          <w:rFonts w:ascii="宋体"/>
          <w:sz w:val="24"/>
          <w:szCs w:val="24"/>
        </w:rPr>
      </w:pPr>
      <w:r>
        <w:rPr>
          <w:rFonts w:ascii="宋体" w:hAnsi="宋体" w:hint="eastAsia"/>
          <w:sz w:val="24"/>
          <w:szCs w:val="24"/>
        </w:rPr>
        <w:t>五、合同形式</w:t>
      </w:r>
    </w:p>
    <w:p w14:paraId="0520CC6D" w14:textId="77777777" w:rsidR="00EC2820" w:rsidRDefault="00EB4AB4">
      <w:pPr>
        <w:spacing w:line="360" w:lineRule="exact"/>
        <w:ind w:firstLineChars="200" w:firstLine="480"/>
        <w:rPr>
          <w:rFonts w:ascii="宋体"/>
          <w:sz w:val="24"/>
          <w:szCs w:val="24"/>
        </w:rPr>
      </w:pPr>
      <w:r>
        <w:rPr>
          <w:rFonts w:ascii="宋体" w:hAnsi="宋体" w:hint="eastAsia"/>
          <w:sz w:val="24"/>
          <w:szCs w:val="24"/>
        </w:rPr>
        <w:t>本合同采用合同形式。</w:t>
      </w:r>
    </w:p>
    <w:p w14:paraId="564F2213"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六、签约合同价</w:t>
      </w:r>
    </w:p>
    <w:p w14:paraId="34DB20C0" w14:textId="77777777" w:rsidR="00EC2820" w:rsidRDefault="00EB4AB4">
      <w:pPr>
        <w:spacing w:line="360" w:lineRule="exact"/>
        <w:ind w:firstLineChars="200" w:firstLine="480"/>
        <w:rPr>
          <w:rFonts w:ascii="宋体"/>
          <w:sz w:val="24"/>
          <w:szCs w:val="24"/>
        </w:rPr>
      </w:pPr>
      <w:r>
        <w:rPr>
          <w:rFonts w:ascii="宋体" w:hAnsi="宋体" w:hint="eastAsia"/>
          <w:sz w:val="24"/>
          <w:szCs w:val="24"/>
        </w:rPr>
        <w:t>金额</w:t>
      </w:r>
      <w:r>
        <w:rPr>
          <w:rFonts w:ascii="宋体" w:hAnsi="宋体"/>
          <w:sz w:val="24"/>
          <w:szCs w:val="24"/>
        </w:rPr>
        <w:t>(</w:t>
      </w:r>
      <w:r>
        <w:rPr>
          <w:rFonts w:ascii="宋体" w:hAnsi="宋体" w:hint="eastAsia"/>
          <w:sz w:val="24"/>
          <w:szCs w:val="24"/>
        </w:rPr>
        <w:t>大写）：</w:t>
      </w:r>
      <w:r>
        <w:rPr>
          <w:rFonts w:ascii="宋体" w:hAnsi="宋体" w:hint="eastAsia"/>
          <w:sz w:val="24"/>
          <w:szCs w:val="24"/>
          <w:u w:val="single"/>
        </w:rPr>
        <w:t xml:space="preserve">                 </w:t>
      </w:r>
      <w:r>
        <w:rPr>
          <w:rFonts w:ascii="宋体" w:hAnsi="宋体" w:hint="eastAsia"/>
          <w:sz w:val="24"/>
          <w:szCs w:val="24"/>
        </w:rPr>
        <w:t>元</w:t>
      </w:r>
      <w:r>
        <w:rPr>
          <w:rFonts w:ascii="宋体" w:hAnsi="宋体"/>
          <w:sz w:val="24"/>
          <w:szCs w:val="24"/>
        </w:rPr>
        <w:t>(</w:t>
      </w:r>
      <w:r>
        <w:rPr>
          <w:rFonts w:ascii="宋体" w:hAnsi="宋体" w:hint="eastAsia"/>
          <w:sz w:val="24"/>
          <w:szCs w:val="24"/>
        </w:rPr>
        <w:t>人民币</w:t>
      </w:r>
      <w:r>
        <w:rPr>
          <w:rFonts w:ascii="宋体" w:hAnsi="宋体"/>
          <w:sz w:val="24"/>
          <w:szCs w:val="24"/>
        </w:rPr>
        <w:t>)(</w:t>
      </w:r>
      <w:r>
        <w:rPr>
          <w:rFonts w:ascii="宋体" w:hAnsi="宋体" w:hint="eastAsia"/>
          <w:sz w:val="24"/>
          <w:szCs w:val="24"/>
        </w:rPr>
        <w:t>小写</w:t>
      </w:r>
      <w:r>
        <w:rPr>
          <w:rFonts w:ascii="宋体" w:hAnsi="宋体"/>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w:t>
      </w:r>
    </w:p>
    <w:p w14:paraId="5584242A"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其中：安全文明施工费：元，</w:t>
      </w:r>
      <w:proofErr w:type="gramStart"/>
      <w:r>
        <w:rPr>
          <w:rFonts w:ascii="宋体" w:hAnsi="宋体" w:hint="eastAsia"/>
          <w:sz w:val="24"/>
          <w:szCs w:val="24"/>
        </w:rPr>
        <w:t>规</w:t>
      </w:r>
      <w:proofErr w:type="gramEnd"/>
      <w:r>
        <w:rPr>
          <w:rFonts w:ascii="宋体" w:hAnsi="宋体" w:hint="eastAsia"/>
          <w:sz w:val="24"/>
          <w:szCs w:val="24"/>
        </w:rPr>
        <w:t>费：元</w:t>
      </w:r>
    </w:p>
    <w:p w14:paraId="496C44DC" w14:textId="77777777" w:rsidR="00EC2820" w:rsidRDefault="00EB4AB4">
      <w:pPr>
        <w:spacing w:line="360" w:lineRule="exact"/>
        <w:rPr>
          <w:rFonts w:ascii="宋体"/>
          <w:sz w:val="24"/>
          <w:szCs w:val="24"/>
        </w:rPr>
      </w:pPr>
      <w:r>
        <w:rPr>
          <w:rFonts w:ascii="宋体" w:hAnsi="宋体" w:hint="eastAsia"/>
          <w:sz w:val="24"/>
          <w:szCs w:val="24"/>
        </w:rPr>
        <w:t>人工费：元，暂列金额：元（其中计日工金额元），专业工程暂估价：元。</w:t>
      </w:r>
    </w:p>
    <w:p w14:paraId="599A9173" w14:textId="77777777" w:rsidR="00EC2820" w:rsidRDefault="00EB4AB4">
      <w:pPr>
        <w:spacing w:line="360" w:lineRule="exact"/>
        <w:ind w:firstLineChars="200" w:firstLine="480"/>
        <w:rPr>
          <w:rFonts w:ascii="宋体"/>
          <w:sz w:val="24"/>
          <w:szCs w:val="24"/>
        </w:rPr>
      </w:pPr>
      <w:r>
        <w:rPr>
          <w:rFonts w:ascii="宋体" w:hAnsi="宋体" w:hint="eastAsia"/>
          <w:sz w:val="24"/>
          <w:szCs w:val="24"/>
        </w:rPr>
        <w:t>七、承包人项目经理：</w:t>
      </w:r>
    </w:p>
    <w:p w14:paraId="19CAC757" w14:textId="77777777" w:rsidR="00EC2820" w:rsidRDefault="00EB4AB4">
      <w:pPr>
        <w:spacing w:line="360" w:lineRule="exact"/>
        <w:rPr>
          <w:rFonts w:ascii="宋体"/>
          <w:sz w:val="24"/>
          <w:szCs w:val="24"/>
        </w:rPr>
      </w:pPr>
      <w:r>
        <w:rPr>
          <w:rFonts w:ascii="宋体" w:hAnsi="宋体" w:hint="eastAsia"/>
          <w:sz w:val="24"/>
          <w:szCs w:val="24"/>
        </w:rPr>
        <w:t>姓名：；职称：；身份证号：；建造师执业资格证书号：；建造</w:t>
      </w:r>
      <w:proofErr w:type="gramStart"/>
      <w:r>
        <w:rPr>
          <w:rFonts w:ascii="宋体" w:hAnsi="宋体" w:hint="eastAsia"/>
          <w:sz w:val="24"/>
          <w:szCs w:val="24"/>
        </w:rPr>
        <w:t>师注册</w:t>
      </w:r>
      <w:proofErr w:type="gramEnd"/>
      <w:r>
        <w:rPr>
          <w:rFonts w:ascii="宋体" w:hAnsi="宋体" w:hint="eastAsia"/>
          <w:sz w:val="24"/>
          <w:szCs w:val="24"/>
        </w:rPr>
        <w:t>证书号：。建造师执业印章号：。</w:t>
      </w:r>
    </w:p>
    <w:p w14:paraId="134E10ED"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安全生产考核合格证书号：。</w:t>
      </w:r>
    </w:p>
    <w:p w14:paraId="34EC100B"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八、合同文件的组成</w:t>
      </w:r>
    </w:p>
    <w:p w14:paraId="5F303575" w14:textId="77777777" w:rsidR="00EC2820" w:rsidRDefault="00EB4AB4">
      <w:pPr>
        <w:spacing w:line="360" w:lineRule="exact"/>
        <w:ind w:firstLineChars="200" w:firstLine="480"/>
        <w:rPr>
          <w:rFonts w:ascii="宋体"/>
          <w:sz w:val="24"/>
          <w:szCs w:val="24"/>
        </w:rPr>
      </w:pPr>
      <w:r>
        <w:rPr>
          <w:rFonts w:ascii="宋体" w:hAnsi="宋体" w:hint="eastAsia"/>
          <w:sz w:val="24"/>
          <w:szCs w:val="24"/>
        </w:rPr>
        <w:lastRenderedPageBreak/>
        <w:t>下列文件共同构成合同文件：</w:t>
      </w:r>
    </w:p>
    <w:p w14:paraId="577FC3F0" w14:textId="77777777" w:rsidR="00EC2820" w:rsidRDefault="00EB4AB4">
      <w:pPr>
        <w:spacing w:line="36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、本协议书；</w:t>
      </w:r>
    </w:p>
    <w:p w14:paraId="5B8CA062" w14:textId="77777777" w:rsidR="00EC2820" w:rsidRDefault="00EB4AB4">
      <w:pPr>
        <w:spacing w:line="36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、中标通知书；</w:t>
      </w:r>
    </w:p>
    <w:p w14:paraId="3CF1B368" w14:textId="77777777" w:rsidR="00EC2820" w:rsidRDefault="00EB4AB4">
      <w:pPr>
        <w:spacing w:line="360" w:lineRule="exact"/>
        <w:ind w:firstLineChars="200" w:firstLine="480"/>
        <w:rPr>
          <w:rFonts w:ascii="宋体"/>
          <w:sz w:val="24"/>
          <w:szCs w:val="24"/>
        </w:rPr>
      </w:pPr>
      <w:r>
        <w:rPr>
          <w:rFonts w:ascii="宋体" w:hAnsi="宋体"/>
          <w:sz w:val="24"/>
          <w:szCs w:val="24"/>
        </w:rPr>
        <w:t>3</w:t>
      </w:r>
      <w:r>
        <w:rPr>
          <w:rFonts w:ascii="宋体" w:hAnsi="宋体" w:hint="eastAsia"/>
          <w:sz w:val="24"/>
          <w:szCs w:val="24"/>
        </w:rPr>
        <w:t>、投标函及投标函附录；</w:t>
      </w:r>
    </w:p>
    <w:p w14:paraId="1F7C7486" w14:textId="77777777" w:rsidR="00EC2820" w:rsidRDefault="00EB4AB4">
      <w:pPr>
        <w:spacing w:line="360" w:lineRule="exact"/>
        <w:ind w:firstLineChars="200" w:firstLine="480"/>
        <w:rPr>
          <w:rFonts w:ascii="宋体"/>
          <w:sz w:val="24"/>
          <w:szCs w:val="24"/>
        </w:rPr>
      </w:pPr>
      <w:r>
        <w:rPr>
          <w:rFonts w:ascii="宋体" w:hAnsi="宋体"/>
          <w:sz w:val="24"/>
          <w:szCs w:val="24"/>
        </w:rPr>
        <w:t>4</w:t>
      </w:r>
      <w:r>
        <w:rPr>
          <w:rFonts w:ascii="宋体" w:hAnsi="宋体" w:hint="eastAsia"/>
          <w:sz w:val="24"/>
          <w:szCs w:val="24"/>
        </w:rPr>
        <w:t>、专用合同条款；</w:t>
      </w:r>
    </w:p>
    <w:p w14:paraId="048F070F" w14:textId="77777777" w:rsidR="00EC2820" w:rsidRDefault="00EB4AB4">
      <w:pPr>
        <w:spacing w:line="360" w:lineRule="exact"/>
        <w:ind w:firstLineChars="200" w:firstLine="480"/>
        <w:rPr>
          <w:rFonts w:ascii="宋体"/>
          <w:sz w:val="24"/>
          <w:szCs w:val="24"/>
        </w:rPr>
      </w:pPr>
      <w:r>
        <w:rPr>
          <w:rFonts w:ascii="宋体" w:hAnsi="宋体"/>
          <w:sz w:val="24"/>
          <w:szCs w:val="24"/>
        </w:rPr>
        <w:t>5</w:t>
      </w:r>
      <w:r>
        <w:rPr>
          <w:rFonts w:ascii="宋体" w:hAnsi="宋体" w:hint="eastAsia"/>
          <w:sz w:val="24"/>
          <w:szCs w:val="24"/>
        </w:rPr>
        <w:t>、通用合同条款；</w:t>
      </w:r>
    </w:p>
    <w:p w14:paraId="7E0E7DC6" w14:textId="77777777" w:rsidR="00EC2820" w:rsidRDefault="00EB4AB4">
      <w:pPr>
        <w:spacing w:line="360" w:lineRule="exact"/>
        <w:ind w:firstLineChars="200" w:firstLine="480"/>
        <w:rPr>
          <w:rFonts w:ascii="宋体"/>
          <w:sz w:val="24"/>
          <w:szCs w:val="24"/>
        </w:rPr>
      </w:pPr>
      <w:r>
        <w:rPr>
          <w:rFonts w:ascii="宋体" w:hAnsi="宋体"/>
          <w:sz w:val="24"/>
          <w:szCs w:val="24"/>
        </w:rPr>
        <w:t>6</w:t>
      </w:r>
      <w:r>
        <w:rPr>
          <w:rFonts w:ascii="宋体" w:hAnsi="宋体" w:hint="eastAsia"/>
          <w:sz w:val="24"/>
          <w:szCs w:val="24"/>
        </w:rPr>
        <w:t>、技术标准和要求；</w:t>
      </w:r>
    </w:p>
    <w:p w14:paraId="0CFBFF08" w14:textId="77777777" w:rsidR="00EC2820" w:rsidRDefault="00EB4AB4">
      <w:pPr>
        <w:spacing w:line="360" w:lineRule="exact"/>
        <w:ind w:firstLineChars="200" w:firstLine="480"/>
        <w:rPr>
          <w:rFonts w:ascii="宋体"/>
          <w:sz w:val="24"/>
          <w:szCs w:val="24"/>
        </w:rPr>
      </w:pPr>
      <w:r>
        <w:rPr>
          <w:rFonts w:ascii="宋体" w:hAnsi="宋体"/>
          <w:sz w:val="24"/>
          <w:szCs w:val="24"/>
        </w:rPr>
        <w:t>7</w:t>
      </w:r>
      <w:r>
        <w:rPr>
          <w:rFonts w:ascii="宋体" w:hAnsi="宋体" w:hint="eastAsia"/>
          <w:sz w:val="24"/>
          <w:szCs w:val="24"/>
        </w:rPr>
        <w:t>、图纸；</w:t>
      </w:r>
    </w:p>
    <w:p w14:paraId="3A73912D" w14:textId="77777777" w:rsidR="00EC2820" w:rsidRDefault="00EB4AB4">
      <w:pPr>
        <w:spacing w:line="360" w:lineRule="exact"/>
        <w:ind w:firstLineChars="200" w:firstLine="480"/>
        <w:rPr>
          <w:rFonts w:ascii="宋体"/>
          <w:sz w:val="24"/>
          <w:szCs w:val="24"/>
        </w:rPr>
      </w:pPr>
      <w:r>
        <w:rPr>
          <w:rFonts w:ascii="宋体" w:hAnsi="宋体"/>
          <w:sz w:val="24"/>
          <w:szCs w:val="24"/>
        </w:rPr>
        <w:t>8</w:t>
      </w:r>
      <w:r>
        <w:rPr>
          <w:rFonts w:ascii="宋体" w:hAnsi="宋体" w:hint="eastAsia"/>
          <w:sz w:val="24"/>
          <w:szCs w:val="24"/>
        </w:rPr>
        <w:t>、已标价工程量清单；</w:t>
      </w:r>
    </w:p>
    <w:p w14:paraId="7E9538D2" w14:textId="77777777" w:rsidR="00EC2820" w:rsidRDefault="00EB4AB4">
      <w:pPr>
        <w:spacing w:line="360" w:lineRule="exact"/>
        <w:ind w:firstLineChars="200" w:firstLine="480"/>
        <w:rPr>
          <w:rFonts w:ascii="宋体"/>
          <w:sz w:val="24"/>
          <w:szCs w:val="24"/>
        </w:rPr>
      </w:pPr>
      <w:r>
        <w:rPr>
          <w:rFonts w:ascii="宋体" w:hAnsi="宋体"/>
          <w:sz w:val="24"/>
          <w:szCs w:val="24"/>
        </w:rPr>
        <w:t>9</w:t>
      </w:r>
      <w:r>
        <w:rPr>
          <w:rFonts w:ascii="宋体" w:hAnsi="宋体" w:hint="eastAsia"/>
          <w:sz w:val="24"/>
          <w:szCs w:val="24"/>
        </w:rPr>
        <w:t>、其他合同文件。</w:t>
      </w:r>
    </w:p>
    <w:p w14:paraId="3DB1C973" w14:textId="77777777" w:rsidR="00EC2820" w:rsidRDefault="00EB4AB4">
      <w:pPr>
        <w:spacing w:line="360" w:lineRule="exact"/>
        <w:ind w:firstLineChars="200" w:firstLine="480"/>
        <w:rPr>
          <w:rFonts w:ascii="宋体"/>
          <w:sz w:val="24"/>
          <w:szCs w:val="24"/>
        </w:rPr>
      </w:pPr>
      <w:r>
        <w:rPr>
          <w:rFonts w:ascii="宋体" w:hAnsi="宋体" w:hint="eastAsia"/>
          <w:sz w:val="24"/>
          <w:szCs w:val="24"/>
        </w:rPr>
        <w:t>上述文件互相补充和解释，如有不明确或不一致之处，以合同约定次序在先者为准。</w:t>
      </w:r>
    </w:p>
    <w:p w14:paraId="688A0FAD" w14:textId="77777777" w:rsidR="00EC2820" w:rsidRDefault="00EB4AB4">
      <w:pPr>
        <w:spacing w:line="360" w:lineRule="exact"/>
        <w:ind w:firstLineChars="200" w:firstLine="480"/>
        <w:rPr>
          <w:rFonts w:ascii="宋体"/>
          <w:sz w:val="24"/>
          <w:szCs w:val="24"/>
        </w:rPr>
      </w:pPr>
      <w:r>
        <w:rPr>
          <w:rFonts w:ascii="宋体" w:hAnsi="宋体" w:hint="eastAsia"/>
          <w:sz w:val="24"/>
          <w:szCs w:val="24"/>
        </w:rPr>
        <w:t>九、本协议书中有关词语定义与合同条款中的定义相同。</w:t>
      </w:r>
    </w:p>
    <w:p w14:paraId="138843F4"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十、承包人承诺按照合同约定进行施工、竣工、交付并在缺陷责任期内对工程缺陷承担维修责任。</w:t>
      </w:r>
    </w:p>
    <w:p w14:paraId="6DA3B4E4"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十一、发包人承诺按照合同约定的条件、期限和方式向承包人支付合同价款。</w:t>
      </w:r>
    </w:p>
    <w:p w14:paraId="3C5F7315"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十二、本协议书连同其他合同文件正本一式两份，合同双方各执一份；副本一式</w:t>
      </w:r>
      <w:r>
        <w:rPr>
          <w:rFonts w:ascii="宋体" w:hAnsi="宋体" w:hint="eastAsia"/>
          <w:sz w:val="24"/>
          <w:szCs w:val="24"/>
          <w:u w:val="single"/>
        </w:rPr>
        <w:t>十份</w:t>
      </w:r>
    </w:p>
    <w:p w14:paraId="34CEC7F8" w14:textId="77777777" w:rsidR="00EC2820" w:rsidRDefault="00EB4AB4">
      <w:pPr>
        <w:spacing w:line="360" w:lineRule="exact"/>
        <w:rPr>
          <w:rFonts w:ascii="宋体"/>
          <w:sz w:val="24"/>
          <w:szCs w:val="24"/>
        </w:rPr>
      </w:pPr>
      <w:r>
        <w:rPr>
          <w:rFonts w:ascii="宋体" w:hAnsi="宋体" w:hint="eastAsia"/>
          <w:sz w:val="24"/>
          <w:szCs w:val="24"/>
        </w:rPr>
        <w:t>份，其中一份在合同报送建设行政主管部门备案时留存。</w:t>
      </w:r>
    </w:p>
    <w:p w14:paraId="7BDA38AD" w14:textId="77777777" w:rsidR="00EC2820" w:rsidRDefault="00EB4AB4">
      <w:pPr>
        <w:spacing w:line="360" w:lineRule="exact"/>
        <w:ind w:firstLineChars="200" w:firstLine="480"/>
        <w:rPr>
          <w:rFonts w:ascii="宋体"/>
          <w:sz w:val="24"/>
          <w:szCs w:val="24"/>
        </w:rPr>
      </w:pPr>
      <w:r>
        <w:rPr>
          <w:rFonts w:ascii="宋体" w:hAnsi="宋体" w:hint="eastAsia"/>
          <w:sz w:val="24"/>
          <w:szCs w:val="24"/>
        </w:rPr>
        <w:t>十三、合同未尽事宜，双方另行签订补充协议，但不得背离本协议第八条所约定的合同文件的实质性内容。补充协议是合同文件的组成部分。</w:t>
      </w:r>
    </w:p>
    <w:p w14:paraId="7DBD3EE7" w14:textId="77777777" w:rsidR="00EC2820" w:rsidRDefault="00EB4AB4">
      <w:pPr>
        <w:spacing w:line="360" w:lineRule="exact"/>
        <w:rPr>
          <w:rFonts w:ascii="宋体" w:hAnsi="宋体"/>
          <w:sz w:val="24"/>
          <w:szCs w:val="24"/>
        </w:rPr>
      </w:pPr>
      <w:r>
        <w:rPr>
          <w:rFonts w:ascii="宋体" w:hAnsi="宋体" w:hint="eastAsia"/>
          <w:sz w:val="24"/>
          <w:szCs w:val="24"/>
        </w:rPr>
        <w:t>发包人：</w:t>
      </w:r>
      <w:r>
        <w:rPr>
          <w:rFonts w:ascii="宋体" w:hAnsi="宋体"/>
          <w:sz w:val="24"/>
          <w:szCs w:val="24"/>
        </w:rPr>
        <w:t>(</w:t>
      </w:r>
      <w:r>
        <w:rPr>
          <w:rFonts w:ascii="宋体" w:hAnsi="宋体" w:hint="eastAsia"/>
          <w:sz w:val="24"/>
          <w:szCs w:val="24"/>
        </w:rPr>
        <w:t>盖单位章</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承包人：</w:t>
      </w:r>
      <w:r>
        <w:rPr>
          <w:rFonts w:ascii="宋体" w:hAnsi="宋体"/>
          <w:sz w:val="24"/>
          <w:szCs w:val="24"/>
        </w:rPr>
        <w:t xml:space="preserve"> (</w:t>
      </w:r>
      <w:r>
        <w:rPr>
          <w:rFonts w:ascii="宋体" w:hAnsi="宋体" w:hint="eastAsia"/>
          <w:sz w:val="24"/>
          <w:szCs w:val="24"/>
        </w:rPr>
        <w:t>盖单位章</w:t>
      </w:r>
      <w:r>
        <w:rPr>
          <w:rFonts w:ascii="宋体" w:hAnsi="宋体"/>
          <w:sz w:val="24"/>
          <w:szCs w:val="24"/>
        </w:rPr>
        <w:t>)</w:t>
      </w:r>
    </w:p>
    <w:p w14:paraId="60232013" w14:textId="77777777" w:rsidR="00EC2820" w:rsidRDefault="00EB4AB4">
      <w:pPr>
        <w:spacing w:line="360" w:lineRule="exact"/>
        <w:rPr>
          <w:rFonts w:ascii="宋体"/>
          <w:sz w:val="24"/>
          <w:szCs w:val="24"/>
        </w:rPr>
      </w:pPr>
      <w:r>
        <w:rPr>
          <w:rFonts w:ascii="宋体" w:hAnsi="宋体" w:hint="eastAsia"/>
          <w:sz w:val="24"/>
          <w:szCs w:val="24"/>
        </w:rPr>
        <w:t>法定代表人或其                             法定代表人或其</w:t>
      </w:r>
    </w:p>
    <w:p w14:paraId="3E9251FE" w14:textId="77777777" w:rsidR="00EC2820" w:rsidRDefault="00EB4AB4">
      <w:pPr>
        <w:spacing w:line="360" w:lineRule="exact"/>
        <w:rPr>
          <w:rFonts w:ascii="宋体" w:hAnsi="宋体"/>
          <w:sz w:val="24"/>
          <w:szCs w:val="24"/>
        </w:rPr>
      </w:pPr>
      <w:r>
        <w:rPr>
          <w:rFonts w:ascii="宋体" w:hAnsi="宋体" w:hint="eastAsia"/>
          <w:sz w:val="24"/>
          <w:szCs w:val="24"/>
        </w:rPr>
        <w:t>委托代理人：</w:t>
      </w:r>
      <w:r>
        <w:rPr>
          <w:rFonts w:ascii="宋体" w:hAnsi="宋体"/>
          <w:sz w:val="24"/>
          <w:szCs w:val="24"/>
        </w:rPr>
        <w:t>(</w:t>
      </w:r>
      <w:r>
        <w:rPr>
          <w:rFonts w:ascii="宋体" w:hAnsi="宋体" w:hint="eastAsia"/>
          <w:sz w:val="24"/>
          <w:szCs w:val="24"/>
        </w:rPr>
        <w:t>签字</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委托代理人：</w:t>
      </w:r>
      <w:r>
        <w:rPr>
          <w:rFonts w:ascii="宋体" w:hAnsi="宋体"/>
          <w:sz w:val="24"/>
          <w:szCs w:val="24"/>
        </w:rPr>
        <w:t xml:space="preserve"> (</w:t>
      </w:r>
      <w:r>
        <w:rPr>
          <w:rFonts w:ascii="宋体" w:hAnsi="宋体" w:hint="eastAsia"/>
          <w:sz w:val="24"/>
          <w:szCs w:val="24"/>
        </w:rPr>
        <w:t>签字</w:t>
      </w:r>
      <w:r>
        <w:rPr>
          <w:rFonts w:ascii="宋体" w:hAnsi="宋体"/>
          <w:sz w:val="24"/>
          <w:szCs w:val="24"/>
        </w:rPr>
        <w:t>)</w:t>
      </w:r>
    </w:p>
    <w:p w14:paraId="0E6055FE" w14:textId="77777777" w:rsidR="00EC2820" w:rsidRDefault="00EB4AB4">
      <w:pPr>
        <w:spacing w:line="360" w:lineRule="exact"/>
        <w:ind w:firstLineChars="300" w:firstLine="720"/>
        <w:rPr>
          <w:rFonts w:ascii="宋体"/>
          <w:sz w:val="24"/>
          <w:szCs w:val="24"/>
        </w:rPr>
      </w:pPr>
      <w:r>
        <w:rPr>
          <w:rFonts w:ascii="宋体" w:hAnsi="宋体" w:hint="eastAsia"/>
          <w:sz w:val="24"/>
          <w:szCs w:val="24"/>
        </w:rPr>
        <w:t>年    月   日                                      年   月    日</w:t>
      </w:r>
    </w:p>
    <w:p w14:paraId="20CFA726" w14:textId="77777777" w:rsidR="00EC2820" w:rsidRDefault="00EB4AB4">
      <w:pPr>
        <w:spacing w:line="360" w:lineRule="exact"/>
        <w:rPr>
          <w:rFonts w:ascii="宋体"/>
          <w:sz w:val="24"/>
          <w:szCs w:val="24"/>
          <w:u w:val="single"/>
        </w:rPr>
      </w:pPr>
      <w:r>
        <w:rPr>
          <w:rFonts w:ascii="宋体" w:hAnsi="宋体" w:hint="eastAsia"/>
          <w:sz w:val="24"/>
          <w:szCs w:val="24"/>
        </w:rPr>
        <w:t>签约地点：</w:t>
      </w:r>
    </w:p>
    <w:p w14:paraId="594C2748" w14:textId="77777777" w:rsidR="00EC2820" w:rsidRDefault="00EC2820">
      <w:pPr>
        <w:spacing w:line="480" w:lineRule="exact"/>
        <w:rPr>
          <w:rFonts w:ascii="宋体" w:hAnsi="宋体"/>
        </w:rPr>
      </w:pPr>
    </w:p>
    <w:p w14:paraId="598BE420" w14:textId="77777777" w:rsidR="00EC2820" w:rsidRDefault="00EB4AB4">
      <w:pPr>
        <w:spacing w:line="480" w:lineRule="exact"/>
        <w:rPr>
          <w:rFonts w:ascii="宋体" w:hAnsi="宋体"/>
          <w:szCs w:val="22"/>
        </w:rPr>
      </w:pPr>
      <w:r>
        <w:rPr>
          <w:rFonts w:ascii="宋体" w:hAnsi="宋体" w:hint="eastAsia"/>
        </w:rPr>
        <w:t>其他：</w:t>
      </w:r>
      <w:r>
        <w:rPr>
          <w:rFonts w:ascii="宋体" w:hAnsi="宋体" w:hint="eastAsia"/>
          <w:szCs w:val="22"/>
        </w:rPr>
        <w:t>1．付款币种:本次招标所述的项目资金均以人民币支付。</w:t>
      </w:r>
    </w:p>
    <w:p w14:paraId="66BB79D6" w14:textId="77777777" w:rsidR="00EC2820" w:rsidRDefault="00EB4AB4">
      <w:pPr>
        <w:snapToGrid w:val="0"/>
        <w:spacing w:line="360" w:lineRule="auto"/>
        <w:ind w:firstLineChars="300" w:firstLine="630"/>
        <w:jc w:val="left"/>
        <w:rPr>
          <w:rFonts w:ascii="宋体" w:hAnsi="宋体"/>
          <w:szCs w:val="22"/>
        </w:rPr>
      </w:pPr>
      <w:r>
        <w:rPr>
          <w:rFonts w:ascii="宋体" w:hAnsi="宋体" w:hint="eastAsia"/>
          <w:szCs w:val="22"/>
        </w:rPr>
        <w:t>2.付款方式：</w:t>
      </w:r>
    </w:p>
    <w:p w14:paraId="413DFB42" w14:textId="77777777" w:rsidR="00EC2820" w:rsidRDefault="00EB4AB4">
      <w:pPr>
        <w:snapToGrid w:val="0"/>
        <w:spacing w:line="360" w:lineRule="auto"/>
        <w:ind w:firstLine="420"/>
        <w:jc w:val="left"/>
        <w:rPr>
          <w:rFonts w:ascii="宋体" w:hAnsi="宋体"/>
          <w:szCs w:val="22"/>
        </w:rPr>
      </w:pPr>
      <w:r>
        <w:rPr>
          <w:rFonts w:ascii="宋体" w:hAnsi="宋体" w:hint="eastAsia"/>
          <w:szCs w:val="22"/>
        </w:rPr>
        <w:t>（1）中标人与若羌县铁干里克镇人民政府签订合同；</w:t>
      </w:r>
    </w:p>
    <w:p w14:paraId="01DCD7C4" w14:textId="77777777" w:rsidR="00EC2820" w:rsidRDefault="00EB4AB4">
      <w:pPr>
        <w:snapToGrid w:val="0"/>
        <w:spacing w:line="360" w:lineRule="auto"/>
        <w:ind w:firstLine="420"/>
        <w:jc w:val="left"/>
        <w:rPr>
          <w:rFonts w:ascii="宋体" w:hAnsi="宋体"/>
          <w:szCs w:val="22"/>
        </w:rPr>
      </w:pPr>
      <w:r>
        <w:rPr>
          <w:rFonts w:ascii="宋体" w:hAnsi="宋体" w:hint="eastAsia"/>
          <w:szCs w:val="22"/>
        </w:rPr>
        <w:t>（2）签订合同后，采购单位根据工程进度进行分批支付；</w:t>
      </w:r>
    </w:p>
    <w:p w14:paraId="104E23F1" w14:textId="77777777" w:rsidR="00EC2820" w:rsidRDefault="00EB4AB4">
      <w:pPr>
        <w:snapToGrid w:val="0"/>
        <w:spacing w:line="360" w:lineRule="auto"/>
        <w:ind w:firstLine="420"/>
        <w:jc w:val="left"/>
        <w:rPr>
          <w:rFonts w:ascii="宋体" w:hAnsi="宋体"/>
          <w:szCs w:val="22"/>
        </w:rPr>
      </w:pPr>
      <w:r>
        <w:rPr>
          <w:rFonts w:ascii="宋体" w:hAnsi="宋体" w:hint="eastAsia"/>
          <w:szCs w:val="22"/>
        </w:rPr>
        <w:t>（3）工程完工后，通过验收合格后，采购单位向中标人支付至合同总价97%的款项。</w:t>
      </w:r>
    </w:p>
    <w:p w14:paraId="20C58EB3" w14:textId="77777777" w:rsidR="00EC2820" w:rsidRDefault="00EB4AB4">
      <w:pPr>
        <w:snapToGrid w:val="0"/>
        <w:spacing w:line="360" w:lineRule="auto"/>
        <w:ind w:firstLine="420"/>
        <w:jc w:val="left"/>
      </w:pPr>
      <w:r>
        <w:rPr>
          <w:rFonts w:ascii="宋体" w:hAnsi="宋体" w:hint="eastAsia"/>
          <w:szCs w:val="22"/>
        </w:rPr>
        <w:t>（4）留3%的质量保证金，在质保期满、无质量问题且经再次验收合格后付清款项。</w:t>
      </w:r>
    </w:p>
    <w:p w14:paraId="560031B5" w14:textId="77777777" w:rsidR="00EC2820" w:rsidRDefault="00EB4AB4">
      <w:pPr>
        <w:spacing w:line="360" w:lineRule="auto"/>
        <w:rPr>
          <w:rFonts w:ascii="宋体"/>
          <w:sz w:val="24"/>
          <w:szCs w:val="24"/>
        </w:rPr>
      </w:pPr>
      <w:r>
        <w:rPr>
          <w:rFonts w:ascii="宋体"/>
          <w:sz w:val="24"/>
          <w:szCs w:val="24"/>
          <w:u w:val="single"/>
        </w:rPr>
        <w:br w:type="page"/>
      </w:r>
      <w:r>
        <w:rPr>
          <w:rFonts w:ascii="宋体" w:hAnsi="宋体" w:hint="eastAsia"/>
          <w:sz w:val="24"/>
          <w:szCs w:val="24"/>
        </w:rPr>
        <w:lastRenderedPageBreak/>
        <w:t>附件</w:t>
      </w:r>
      <w:r>
        <w:rPr>
          <w:rFonts w:ascii="宋体" w:hAnsi="宋体"/>
          <w:sz w:val="24"/>
          <w:szCs w:val="24"/>
        </w:rPr>
        <w:t>1</w:t>
      </w:r>
      <w:r>
        <w:rPr>
          <w:rFonts w:ascii="宋体" w:hAnsi="宋体" w:hint="eastAsia"/>
          <w:sz w:val="24"/>
          <w:szCs w:val="24"/>
        </w:rPr>
        <w:t>：</w:t>
      </w:r>
    </w:p>
    <w:p w14:paraId="607FCDEF" w14:textId="77777777" w:rsidR="00EC2820" w:rsidRDefault="00EB4AB4">
      <w:pPr>
        <w:spacing w:line="360" w:lineRule="auto"/>
        <w:jc w:val="center"/>
        <w:rPr>
          <w:rFonts w:ascii="宋体"/>
          <w:b/>
          <w:sz w:val="32"/>
          <w:szCs w:val="24"/>
        </w:rPr>
      </w:pPr>
      <w:r>
        <w:rPr>
          <w:rFonts w:ascii="宋体" w:hAnsi="宋体" w:hint="eastAsia"/>
          <w:b/>
          <w:sz w:val="32"/>
          <w:szCs w:val="24"/>
        </w:rPr>
        <w:t>建筑工程质量保修书</w:t>
      </w:r>
    </w:p>
    <w:p w14:paraId="220C3A38" w14:textId="77777777" w:rsidR="00EC2820" w:rsidRDefault="00EB4AB4">
      <w:pPr>
        <w:spacing w:line="360" w:lineRule="auto"/>
        <w:ind w:firstLineChars="200" w:firstLine="480"/>
        <w:rPr>
          <w:rFonts w:ascii="宋体"/>
          <w:sz w:val="24"/>
          <w:szCs w:val="24"/>
        </w:rPr>
      </w:pPr>
      <w:r>
        <w:rPr>
          <w:rFonts w:ascii="宋体" w:hAnsi="宋体" w:hint="eastAsia"/>
          <w:sz w:val="24"/>
          <w:szCs w:val="24"/>
        </w:rPr>
        <w:t>发包人：</w:t>
      </w:r>
    </w:p>
    <w:p w14:paraId="4A223B81" w14:textId="77777777" w:rsidR="00EC2820" w:rsidRDefault="00EB4AB4">
      <w:pPr>
        <w:spacing w:line="360" w:lineRule="auto"/>
        <w:ind w:firstLineChars="200" w:firstLine="480"/>
        <w:rPr>
          <w:rFonts w:ascii="宋体"/>
          <w:sz w:val="24"/>
          <w:szCs w:val="24"/>
        </w:rPr>
      </w:pPr>
      <w:r>
        <w:rPr>
          <w:rFonts w:ascii="宋体" w:hAnsi="宋体" w:hint="eastAsia"/>
          <w:sz w:val="24"/>
          <w:szCs w:val="24"/>
        </w:rPr>
        <w:t>承包人：</w:t>
      </w:r>
    </w:p>
    <w:p w14:paraId="1E519071" w14:textId="77777777" w:rsidR="00EC2820" w:rsidRDefault="00EB4AB4">
      <w:pPr>
        <w:spacing w:line="360" w:lineRule="auto"/>
        <w:ind w:firstLineChars="200" w:firstLine="480"/>
        <w:rPr>
          <w:rFonts w:ascii="宋体"/>
          <w:sz w:val="24"/>
          <w:szCs w:val="24"/>
        </w:rPr>
      </w:pPr>
      <w:r>
        <w:rPr>
          <w:rFonts w:ascii="宋体" w:hAnsi="宋体" w:hint="eastAsia"/>
          <w:sz w:val="24"/>
          <w:szCs w:val="24"/>
        </w:rPr>
        <w:t>发包人、承包人根据《中华人民共和国建筑法》、《建设工程质量管理条例》和《房屋建筑工程质量保修办法》，经协商一致，对</w:t>
      </w:r>
      <w:r>
        <w:rPr>
          <w:rFonts w:ascii="宋体" w:hAnsi="宋体"/>
          <w:sz w:val="24"/>
          <w:szCs w:val="24"/>
        </w:rPr>
        <w:t>(</w:t>
      </w:r>
      <w:r>
        <w:rPr>
          <w:rFonts w:ascii="宋体" w:hAnsi="宋体" w:hint="eastAsia"/>
          <w:sz w:val="24"/>
          <w:szCs w:val="24"/>
        </w:rPr>
        <w:t>工程名称</w:t>
      </w:r>
      <w:r>
        <w:rPr>
          <w:rFonts w:ascii="宋体" w:hAnsi="宋体"/>
          <w:sz w:val="24"/>
          <w:szCs w:val="24"/>
        </w:rPr>
        <w:t>)</w:t>
      </w:r>
      <w:r>
        <w:rPr>
          <w:rFonts w:ascii="宋体" w:hAnsi="宋体" w:hint="eastAsia"/>
          <w:sz w:val="24"/>
          <w:szCs w:val="24"/>
        </w:rPr>
        <w:t>签订保修书。</w:t>
      </w:r>
    </w:p>
    <w:p w14:paraId="3A1F0AF4" w14:textId="77777777" w:rsidR="00EC2820" w:rsidRDefault="00EB4AB4">
      <w:pPr>
        <w:spacing w:line="360" w:lineRule="auto"/>
        <w:ind w:firstLineChars="200" w:firstLine="480"/>
        <w:rPr>
          <w:rFonts w:ascii="宋体"/>
          <w:sz w:val="24"/>
          <w:szCs w:val="24"/>
        </w:rPr>
      </w:pPr>
      <w:r>
        <w:rPr>
          <w:rFonts w:ascii="宋体" w:hAnsi="宋体" w:hint="eastAsia"/>
          <w:sz w:val="24"/>
          <w:szCs w:val="24"/>
        </w:rPr>
        <w:t>一、工程保修范围和内容</w:t>
      </w:r>
    </w:p>
    <w:p w14:paraId="53F40C8E" w14:textId="77777777" w:rsidR="00EC2820" w:rsidRDefault="00EB4AB4">
      <w:pPr>
        <w:spacing w:line="360" w:lineRule="auto"/>
        <w:ind w:firstLineChars="200" w:firstLine="480"/>
        <w:rPr>
          <w:rFonts w:ascii="宋体"/>
          <w:sz w:val="24"/>
          <w:szCs w:val="24"/>
        </w:rPr>
      </w:pPr>
      <w:r>
        <w:rPr>
          <w:rFonts w:ascii="宋体" w:hAnsi="宋体" w:hint="eastAsia"/>
          <w:sz w:val="24"/>
          <w:szCs w:val="24"/>
        </w:rPr>
        <w:t>承包人在保修期内，按照有关法律、法规、规章的管理规定和双方约定，承担本工程保修责任。</w:t>
      </w:r>
    </w:p>
    <w:p w14:paraId="54927C3A" w14:textId="77777777" w:rsidR="00EC2820" w:rsidRDefault="00EB4AB4">
      <w:pPr>
        <w:spacing w:line="360" w:lineRule="auto"/>
        <w:ind w:firstLineChars="200" w:firstLine="480"/>
        <w:rPr>
          <w:rFonts w:ascii="宋体"/>
          <w:sz w:val="24"/>
          <w:szCs w:val="24"/>
        </w:rPr>
      </w:pPr>
      <w:r>
        <w:rPr>
          <w:rFonts w:ascii="宋体" w:hAnsi="宋体" w:hint="eastAsia"/>
          <w:sz w:val="24"/>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2B49258" w14:textId="77777777" w:rsidR="00EC2820" w:rsidRDefault="00EB4AB4">
      <w:pPr>
        <w:spacing w:line="360" w:lineRule="auto"/>
        <w:ind w:firstLineChars="200" w:firstLine="480"/>
        <w:rPr>
          <w:rFonts w:ascii="宋体"/>
          <w:sz w:val="24"/>
          <w:szCs w:val="24"/>
        </w:rPr>
      </w:pPr>
      <w:r>
        <w:rPr>
          <w:rFonts w:ascii="宋体" w:hAnsi="宋体" w:hint="eastAsia"/>
          <w:sz w:val="24"/>
          <w:szCs w:val="24"/>
        </w:rPr>
        <w:t>二、保修期</w:t>
      </w:r>
    </w:p>
    <w:p w14:paraId="345EE235" w14:textId="77777777" w:rsidR="00EC2820" w:rsidRDefault="00EB4AB4">
      <w:pPr>
        <w:spacing w:line="360" w:lineRule="auto"/>
        <w:ind w:firstLineChars="200" w:firstLine="480"/>
        <w:rPr>
          <w:rFonts w:ascii="宋体"/>
          <w:sz w:val="24"/>
          <w:szCs w:val="24"/>
        </w:rPr>
      </w:pPr>
      <w:r>
        <w:rPr>
          <w:rFonts w:ascii="宋体" w:hAnsi="宋体" w:hint="eastAsia"/>
          <w:sz w:val="24"/>
          <w:szCs w:val="24"/>
        </w:rPr>
        <w:t>双方根据《建设工程质量管理条例》及有关规定，在正常使用条件下约定本工程的保修期如下：</w:t>
      </w:r>
    </w:p>
    <w:p w14:paraId="3718D37C" w14:textId="77777777" w:rsidR="00EC2820" w:rsidRDefault="00EB4AB4">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、基础设施工程、房屋建筑的地基基础工程和主体结构工程，为设计文件规定的该工程合理使用年限；</w:t>
      </w:r>
    </w:p>
    <w:p w14:paraId="4E7619C8" w14:textId="77777777" w:rsidR="00EC2820" w:rsidRDefault="00EB4AB4">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、屋面防水工程、有防水要求的卫生间、房间和外墙面的防渗漏为</w:t>
      </w:r>
      <w:r>
        <w:rPr>
          <w:rFonts w:ascii="宋体" w:hAnsi="宋体"/>
          <w:sz w:val="24"/>
          <w:szCs w:val="24"/>
          <w:u w:val="single"/>
        </w:rPr>
        <w:t xml:space="preserve">  5  </w:t>
      </w:r>
      <w:r>
        <w:rPr>
          <w:rFonts w:ascii="宋体" w:hAnsi="宋体" w:hint="eastAsia"/>
          <w:sz w:val="24"/>
          <w:szCs w:val="24"/>
        </w:rPr>
        <w:t>年；</w:t>
      </w:r>
    </w:p>
    <w:p w14:paraId="23C7F06A" w14:textId="77777777" w:rsidR="00EC2820" w:rsidRDefault="00EB4AB4">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、电气管线、给排水管道、设备安装和装修工程为</w:t>
      </w:r>
      <w:r>
        <w:rPr>
          <w:rFonts w:ascii="宋体" w:hAnsi="宋体"/>
          <w:sz w:val="24"/>
          <w:szCs w:val="24"/>
          <w:u w:val="single"/>
        </w:rPr>
        <w:t xml:space="preserve"> 2 </w:t>
      </w:r>
      <w:r>
        <w:rPr>
          <w:rFonts w:ascii="宋体" w:hAnsi="宋体" w:hint="eastAsia"/>
          <w:sz w:val="24"/>
          <w:szCs w:val="24"/>
        </w:rPr>
        <w:t>年；</w:t>
      </w:r>
    </w:p>
    <w:p w14:paraId="485ED56B" w14:textId="77777777" w:rsidR="00EC2820" w:rsidRDefault="00EB4AB4">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、供热与供冷系统为</w:t>
      </w:r>
      <w:r>
        <w:rPr>
          <w:rFonts w:ascii="宋体" w:hAnsi="宋体"/>
          <w:sz w:val="24"/>
          <w:szCs w:val="24"/>
          <w:u w:val="single"/>
        </w:rPr>
        <w:t xml:space="preserve">  2  </w:t>
      </w:r>
      <w:proofErr w:type="gramStart"/>
      <w:r>
        <w:rPr>
          <w:rFonts w:ascii="宋体" w:hAnsi="宋体" w:hint="eastAsia"/>
          <w:sz w:val="24"/>
          <w:szCs w:val="24"/>
        </w:rPr>
        <w:t>个</w:t>
      </w:r>
      <w:proofErr w:type="gramEnd"/>
      <w:r>
        <w:rPr>
          <w:rFonts w:ascii="宋体" w:hAnsi="宋体" w:hint="eastAsia"/>
          <w:sz w:val="24"/>
          <w:szCs w:val="24"/>
        </w:rPr>
        <w:t>采暖期、供冷期；</w:t>
      </w:r>
    </w:p>
    <w:p w14:paraId="792E4B93" w14:textId="77777777" w:rsidR="00EC2820" w:rsidRDefault="00EB4AB4">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、住宅小区内的给排水设施、道路等配套工程为</w:t>
      </w:r>
      <w:r>
        <w:rPr>
          <w:rFonts w:ascii="宋体" w:hAnsi="宋体"/>
          <w:sz w:val="24"/>
          <w:szCs w:val="24"/>
          <w:u w:val="single"/>
        </w:rPr>
        <w:t xml:space="preserve">  2  </w:t>
      </w:r>
      <w:r>
        <w:rPr>
          <w:rFonts w:ascii="宋体" w:hAnsi="宋体" w:hint="eastAsia"/>
          <w:sz w:val="24"/>
          <w:szCs w:val="24"/>
        </w:rPr>
        <w:t>年</w:t>
      </w:r>
    </w:p>
    <w:p w14:paraId="00164137" w14:textId="77777777" w:rsidR="00EC2820" w:rsidRDefault="00EB4AB4">
      <w:pPr>
        <w:spacing w:line="360" w:lineRule="auto"/>
        <w:ind w:firstLineChars="220" w:firstLine="528"/>
        <w:rPr>
          <w:rFonts w:ascii="宋体" w:hAnsi="宋体"/>
          <w:sz w:val="24"/>
          <w:szCs w:val="24"/>
          <w:u w:val="single"/>
        </w:rPr>
      </w:pPr>
      <w:r>
        <w:rPr>
          <w:rFonts w:ascii="宋体" w:hAnsi="宋体"/>
          <w:sz w:val="24"/>
          <w:szCs w:val="24"/>
        </w:rPr>
        <w:t>6</w:t>
      </w:r>
      <w:r>
        <w:rPr>
          <w:rFonts w:ascii="宋体" w:hAnsi="宋体" w:hint="eastAsia"/>
          <w:sz w:val="24"/>
          <w:szCs w:val="24"/>
        </w:rPr>
        <w:t>、其他项目保修期限约定如下：</w:t>
      </w:r>
    </w:p>
    <w:p w14:paraId="70D0835D" w14:textId="77777777" w:rsidR="00EC2820" w:rsidRDefault="00EB4AB4">
      <w:pPr>
        <w:spacing w:line="360" w:lineRule="auto"/>
        <w:ind w:firstLineChars="200" w:firstLine="480"/>
        <w:rPr>
          <w:rFonts w:ascii="宋体"/>
          <w:sz w:val="24"/>
          <w:szCs w:val="24"/>
        </w:rPr>
      </w:pPr>
      <w:r>
        <w:rPr>
          <w:rFonts w:ascii="宋体" w:hAnsi="宋体" w:hint="eastAsia"/>
          <w:sz w:val="24"/>
          <w:szCs w:val="24"/>
        </w:rPr>
        <w:t>三、保修责任</w:t>
      </w:r>
    </w:p>
    <w:p w14:paraId="0A4C8352" w14:textId="77777777" w:rsidR="00EC2820" w:rsidRDefault="00EB4AB4">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、属于责任范围、内容的项目，承包人应当在接到保修通知之日起</w:t>
      </w:r>
      <w:r>
        <w:rPr>
          <w:rFonts w:ascii="宋体" w:hAnsi="宋体"/>
          <w:sz w:val="24"/>
          <w:szCs w:val="24"/>
        </w:rPr>
        <w:t>7</w:t>
      </w:r>
      <w:r>
        <w:rPr>
          <w:rFonts w:ascii="宋体" w:hAnsi="宋体" w:hint="eastAsia"/>
          <w:sz w:val="24"/>
          <w:szCs w:val="24"/>
        </w:rPr>
        <w:t>天内派人保修。承包人不在约定期限内派人保修的，发包人可以委托他人修理。保修费用从质量保修金内扣除。</w:t>
      </w:r>
    </w:p>
    <w:p w14:paraId="34569DB5" w14:textId="77777777" w:rsidR="00EC2820" w:rsidRDefault="00EB4AB4">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、发生紧急抢修事故的，承包人在接到事故通知后，应当立即到达事故现场抢修。非承包人施工质量引起的事故，抢修费用由发包人承担。</w:t>
      </w:r>
    </w:p>
    <w:p w14:paraId="79ECF614" w14:textId="77777777" w:rsidR="00EC2820" w:rsidRDefault="00EB4AB4">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、对于涉及结构安全的质量问题，应当按照《房屋建筑工程质量保修办法》的规</w:t>
      </w:r>
      <w:r>
        <w:rPr>
          <w:rFonts w:ascii="宋体" w:hAnsi="宋体" w:hint="eastAsia"/>
          <w:sz w:val="24"/>
          <w:szCs w:val="24"/>
        </w:rPr>
        <w:lastRenderedPageBreak/>
        <w:t>定，立即向当地建设行政主管部门报告，采取安全防范措施；由原设计人或者具有相应资质等级的设计人提出保修方案，承包人实施保修。</w:t>
      </w:r>
    </w:p>
    <w:p w14:paraId="12A9487E" w14:textId="77777777" w:rsidR="00EC2820" w:rsidRDefault="00EB4AB4">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、质量保修完成后，由发包人组织验收。</w:t>
      </w:r>
    </w:p>
    <w:p w14:paraId="034EBA8E" w14:textId="77777777" w:rsidR="00EC2820" w:rsidRDefault="00EB4AB4">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、在保修期内，由于工程质量缺陷或因保修不及时造成财产、人身损害，由承包人承担赔偿责任。</w:t>
      </w:r>
    </w:p>
    <w:p w14:paraId="7E579693" w14:textId="77777777" w:rsidR="00EC2820" w:rsidRDefault="00EB4AB4">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、在国家规定的工程合理使用期限内，承包人确保地基基础工程和主体结构的质量。因承包人原因致使工程在合理使用期限内造成人身和财产损害的，承包人应承担赔偿责任。</w:t>
      </w:r>
    </w:p>
    <w:p w14:paraId="01388011" w14:textId="77777777" w:rsidR="00EC2820" w:rsidRDefault="00EB4AB4">
      <w:pPr>
        <w:spacing w:line="360" w:lineRule="auto"/>
        <w:ind w:firstLineChars="200" w:firstLine="480"/>
        <w:rPr>
          <w:rFonts w:ascii="宋体"/>
          <w:sz w:val="24"/>
          <w:szCs w:val="24"/>
        </w:rPr>
      </w:pPr>
      <w:r>
        <w:rPr>
          <w:rFonts w:ascii="宋体" w:hAnsi="宋体" w:hint="eastAsia"/>
          <w:sz w:val="24"/>
          <w:szCs w:val="24"/>
        </w:rPr>
        <w:t>四、保修费用</w:t>
      </w:r>
    </w:p>
    <w:p w14:paraId="6F95BD8D" w14:textId="77777777" w:rsidR="00EC2820" w:rsidRDefault="00EB4AB4">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、保修费用由造成质量缺陷的责任方承担。</w:t>
      </w:r>
    </w:p>
    <w:p w14:paraId="5E95BEF6" w14:textId="77777777" w:rsidR="00EC2820" w:rsidRDefault="00EB4AB4">
      <w:pPr>
        <w:spacing w:line="360" w:lineRule="auto"/>
        <w:ind w:firstLineChars="200" w:firstLine="480"/>
        <w:rPr>
          <w:rFonts w:ascii="宋体" w:hAnsi="宋体"/>
          <w:sz w:val="24"/>
          <w:szCs w:val="24"/>
          <w:u w:val="single"/>
        </w:rPr>
      </w:pPr>
      <w:r>
        <w:rPr>
          <w:rFonts w:ascii="宋体" w:hAnsi="宋体"/>
          <w:sz w:val="24"/>
          <w:szCs w:val="24"/>
        </w:rPr>
        <w:t>2</w:t>
      </w:r>
      <w:r>
        <w:rPr>
          <w:rFonts w:ascii="宋体" w:hAnsi="宋体" w:hint="eastAsia"/>
          <w:sz w:val="24"/>
          <w:szCs w:val="24"/>
        </w:rPr>
        <w:t>、本工程双方约定承包人向发包人支付工程质量保修金金额为工程竣工结算价款的</w:t>
      </w:r>
      <w:r>
        <w:rPr>
          <w:rFonts w:ascii="宋体" w:hAnsi="宋体"/>
          <w:sz w:val="24"/>
          <w:szCs w:val="24"/>
          <w:u w:val="single"/>
        </w:rPr>
        <w:t>3%-5%</w:t>
      </w:r>
      <w:r>
        <w:rPr>
          <w:rFonts w:ascii="宋体" w:hAnsi="宋体" w:hint="eastAsia"/>
          <w:sz w:val="24"/>
          <w:szCs w:val="24"/>
        </w:rPr>
        <w:t>，质量保证金银行利率为：</w:t>
      </w:r>
    </w:p>
    <w:p w14:paraId="31CBC899" w14:textId="77777777" w:rsidR="00EC2820" w:rsidRDefault="00EB4AB4">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、发包人在质量保修期满验收合格后一个月内支付，质量保证金不计息。</w:t>
      </w:r>
    </w:p>
    <w:p w14:paraId="71DB5844" w14:textId="77777777" w:rsidR="00EC2820" w:rsidRDefault="00EB4AB4">
      <w:pPr>
        <w:spacing w:line="360" w:lineRule="auto"/>
        <w:ind w:firstLineChars="200" w:firstLine="480"/>
        <w:rPr>
          <w:rFonts w:ascii="宋体"/>
          <w:sz w:val="24"/>
          <w:szCs w:val="24"/>
        </w:rPr>
      </w:pPr>
      <w:r>
        <w:rPr>
          <w:rFonts w:ascii="宋体" w:hAnsi="宋体" w:hint="eastAsia"/>
          <w:sz w:val="24"/>
          <w:szCs w:val="24"/>
        </w:rPr>
        <w:t>五、其他</w:t>
      </w:r>
    </w:p>
    <w:p w14:paraId="06D61BDF" w14:textId="77777777" w:rsidR="00EC2820" w:rsidRDefault="00EB4AB4">
      <w:pPr>
        <w:spacing w:line="360" w:lineRule="auto"/>
        <w:ind w:firstLineChars="200" w:firstLine="480"/>
        <w:rPr>
          <w:rFonts w:ascii="宋体" w:hAnsi="宋体"/>
          <w:sz w:val="24"/>
          <w:szCs w:val="24"/>
          <w:u w:val="single"/>
        </w:rPr>
      </w:pPr>
      <w:r>
        <w:rPr>
          <w:rFonts w:ascii="宋体" w:hAnsi="宋体" w:hint="eastAsia"/>
          <w:sz w:val="24"/>
          <w:szCs w:val="24"/>
        </w:rPr>
        <w:t>双方约定的其他工程保修责任事项：</w:t>
      </w:r>
    </w:p>
    <w:p w14:paraId="5EF7F487" w14:textId="77777777" w:rsidR="00EC2820" w:rsidRDefault="00EB4AB4">
      <w:pPr>
        <w:spacing w:line="360" w:lineRule="auto"/>
        <w:ind w:firstLineChars="200" w:firstLine="480"/>
        <w:rPr>
          <w:rFonts w:ascii="宋体"/>
          <w:sz w:val="24"/>
          <w:szCs w:val="24"/>
        </w:rPr>
      </w:pPr>
      <w:r>
        <w:rPr>
          <w:rFonts w:ascii="宋体" w:hAnsi="宋体" w:hint="eastAsia"/>
          <w:sz w:val="24"/>
          <w:szCs w:val="24"/>
        </w:rPr>
        <w:t>本工程保修书，由施工合同发包人、承包人双方在竣工验收</w:t>
      </w:r>
      <w:proofErr w:type="gramStart"/>
      <w:r>
        <w:rPr>
          <w:rFonts w:ascii="宋体" w:hAnsi="宋体" w:hint="eastAsia"/>
          <w:sz w:val="24"/>
          <w:szCs w:val="24"/>
        </w:rPr>
        <w:t>前共同</w:t>
      </w:r>
      <w:proofErr w:type="gramEnd"/>
      <w:r>
        <w:rPr>
          <w:rFonts w:ascii="宋体" w:hAnsi="宋体" w:hint="eastAsia"/>
          <w:sz w:val="24"/>
          <w:szCs w:val="24"/>
        </w:rPr>
        <w:t>签署，作为施工合同附件，其有效期限至保修期满。</w:t>
      </w:r>
    </w:p>
    <w:p w14:paraId="696CD9EC" w14:textId="77777777" w:rsidR="00EC2820" w:rsidRDefault="00EB4AB4">
      <w:pPr>
        <w:spacing w:line="360" w:lineRule="auto"/>
        <w:rPr>
          <w:rFonts w:ascii="宋体" w:hAnsi="宋体"/>
          <w:sz w:val="24"/>
          <w:szCs w:val="24"/>
        </w:rPr>
      </w:pPr>
      <w:r>
        <w:rPr>
          <w:rFonts w:ascii="宋体" w:hAnsi="宋体" w:hint="eastAsia"/>
          <w:sz w:val="24"/>
          <w:szCs w:val="24"/>
        </w:rPr>
        <w:t>发包人：</w:t>
      </w:r>
      <w:r>
        <w:rPr>
          <w:rFonts w:ascii="宋体" w:hAnsi="宋体"/>
          <w:sz w:val="24"/>
          <w:szCs w:val="24"/>
        </w:rPr>
        <w:t>(</w:t>
      </w:r>
      <w:r>
        <w:rPr>
          <w:rFonts w:ascii="宋体" w:hAnsi="宋体" w:hint="eastAsia"/>
          <w:sz w:val="24"/>
          <w:szCs w:val="24"/>
        </w:rPr>
        <w:t>公章</w:t>
      </w:r>
      <w:r>
        <w:rPr>
          <w:rFonts w:ascii="宋体" w:hAnsi="宋体"/>
          <w:sz w:val="24"/>
          <w:szCs w:val="24"/>
        </w:rPr>
        <w:t xml:space="preserve">)    </w:t>
      </w:r>
      <w:r>
        <w:rPr>
          <w:rFonts w:ascii="宋体" w:hAnsi="宋体" w:hint="eastAsia"/>
          <w:sz w:val="24"/>
          <w:szCs w:val="24"/>
        </w:rPr>
        <w:t xml:space="preserve">                                承包人：</w:t>
      </w:r>
      <w:r>
        <w:rPr>
          <w:rFonts w:ascii="宋体" w:hAnsi="宋体"/>
          <w:sz w:val="24"/>
          <w:szCs w:val="24"/>
        </w:rPr>
        <w:t xml:space="preserve"> (</w:t>
      </w:r>
      <w:r>
        <w:rPr>
          <w:rFonts w:ascii="宋体" w:hAnsi="宋体" w:hint="eastAsia"/>
          <w:sz w:val="24"/>
          <w:szCs w:val="24"/>
        </w:rPr>
        <w:t>公章</w:t>
      </w:r>
      <w:r>
        <w:rPr>
          <w:rFonts w:ascii="宋体" w:hAnsi="宋体"/>
          <w:sz w:val="24"/>
          <w:szCs w:val="24"/>
        </w:rPr>
        <w:t>)</w:t>
      </w:r>
    </w:p>
    <w:p w14:paraId="0FF12EBE" w14:textId="77777777" w:rsidR="00EC2820" w:rsidRDefault="00EB4AB4">
      <w:pPr>
        <w:spacing w:line="360" w:lineRule="auto"/>
        <w:rPr>
          <w:rFonts w:ascii="宋体"/>
          <w:sz w:val="24"/>
          <w:szCs w:val="24"/>
        </w:rPr>
      </w:pPr>
      <w:r>
        <w:rPr>
          <w:rFonts w:ascii="宋体" w:hAnsi="宋体" w:hint="eastAsia"/>
          <w:sz w:val="24"/>
          <w:szCs w:val="24"/>
        </w:rPr>
        <w:t>法定地址：                                        法定地址：</w:t>
      </w:r>
    </w:p>
    <w:p w14:paraId="329AFA1A" w14:textId="77777777" w:rsidR="00EC2820" w:rsidRDefault="00EB4AB4">
      <w:pPr>
        <w:spacing w:line="360" w:lineRule="auto"/>
        <w:rPr>
          <w:rFonts w:ascii="宋体"/>
          <w:sz w:val="24"/>
          <w:szCs w:val="24"/>
        </w:rPr>
      </w:pPr>
      <w:r>
        <w:rPr>
          <w:rFonts w:ascii="宋体" w:hAnsi="宋体" w:hint="eastAsia"/>
          <w:sz w:val="24"/>
          <w:szCs w:val="24"/>
        </w:rPr>
        <w:t>法定代表人或其                                    法定代表人或其</w:t>
      </w:r>
    </w:p>
    <w:p w14:paraId="7E79916E" w14:textId="77777777" w:rsidR="00EC2820" w:rsidRDefault="00EB4AB4">
      <w:pPr>
        <w:spacing w:line="360" w:lineRule="auto"/>
        <w:rPr>
          <w:rFonts w:ascii="宋体" w:hAnsi="宋体"/>
          <w:sz w:val="24"/>
          <w:szCs w:val="24"/>
        </w:rPr>
      </w:pPr>
      <w:r>
        <w:rPr>
          <w:rFonts w:ascii="宋体" w:hAnsi="宋体" w:hint="eastAsia"/>
          <w:sz w:val="24"/>
          <w:szCs w:val="24"/>
        </w:rPr>
        <w:t>委托代理人：</w:t>
      </w:r>
      <w:r>
        <w:rPr>
          <w:rFonts w:ascii="宋体" w:hAnsi="宋体"/>
          <w:sz w:val="24"/>
          <w:szCs w:val="24"/>
        </w:rPr>
        <w:t>(</w:t>
      </w:r>
      <w:r>
        <w:rPr>
          <w:rFonts w:ascii="宋体" w:hAnsi="宋体" w:hint="eastAsia"/>
          <w:sz w:val="24"/>
          <w:szCs w:val="24"/>
        </w:rPr>
        <w:t>签字</w:t>
      </w:r>
      <w:r>
        <w:rPr>
          <w:rFonts w:ascii="宋体" w:hAnsi="宋体"/>
          <w:sz w:val="24"/>
          <w:szCs w:val="24"/>
        </w:rPr>
        <w:t xml:space="preserve">)    </w:t>
      </w:r>
      <w:r>
        <w:rPr>
          <w:rFonts w:ascii="宋体" w:hAnsi="宋体" w:hint="eastAsia"/>
          <w:sz w:val="24"/>
          <w:szCs w:val="24"/>
        </w:rPr>
        <w:t xml:space="preserve">                            委托代理人：</w:t>
      </w:r>
      <w:r>
        <w:rPr>
          <w:rFonts w:ascii="宋体" w:hAnsi="宋体"/>
          <w:sz w:val="24"/>
          <w:szCs w:val="24"/>
        </w:rPr>
        <w:t>(</w:t>
      </w:r>
      <w:r>
        <w:rPr>
          <w:rFonts w:ascii="宋体" w:hAnsi="宋体" w:hint="eastAsia"/>
          <w:sz w:val="24"/>
          <w:szCs w:val="24"/>
        </w:rPr>
        <w:t>签字</w:t>
      </w:r>
      <w:r>
        <w:rPr>
          <w:rFonts w:ascii="宋体" w:hAnsi="宋体"/>
          <w:sz w:val="24"/>
          <w:szCs w:val="24"/>
        </w:rPr>
        <w:t>)</w:t>
      </w:r>
    </w:p>
    <w:p w14:paraId="18CD2EEF" w14:textId="77777777" w:rsidR="00EC2820" w:rsidRDefault="00EB4AB4">
      <w:pPr>
        <w:spacing w:line="360" w:lineRule="auto"/>
        <w:rPr>
          <w:rFonts w:ascii="宋体"/>
          <w:sz w:val="24"/>
          <w:szCs w:val="24"/>
        </w:rPr>
      </w:pPr>
      <w:r>
        <w:rPr>
          <w:rFonts w:ascii="宋体" w:hAnsi="宋体" w:hint="eastAsia"/>
          <w:sz w:val="24"/>
          <w:szCs w:val="24"/>
        </w:rPr>
        <w:t>电话：                                            电话：</w:t>
      </w:r>
    </w:p>
    <w:p w14:paraId="128E57FA" w14:textId="77777777" w:rsidR="00EC2820" w:rsidRDefault="00EB4AB4">
      <w:pPr>
        <w:spacing w:line="360" w:lineRule="auto"/>
        <w:rPr>
          <w:rFonts w:ascii="宋体"/>
          <w:sz w:val="24"/>
          <w:szCs w:val="24"/>
        </w:rPr>
      </w:pPr>
      <w:r>
        <w:rPr>
          <w:rFonts w:ascii="宋体" w:hAnsi="宋体" w:hint="eastAsia"/>
          <w:sz w:val="24"/>
          <w:szCs w:val="24"/>
        </w:rPr>
        <w:t>电子邮箱：                                        电子邮箱：</w:t>
      </w:r>
    </w:p>
    <w:p w14:paraId="79D1BA6E" w14:textId="77777777" w:rsidR="00EC2820" w:rsidRDefault="00EB4AB4">
      <w:pPr>
        <w:spacing w:line="360" w:lineRule="auto"/>
        <w:rPr>
          <w:rFonts w:ascii="宋体"/>
          <w:sz w:val="24"/>
          <w:szCs w:val="24"/>
        </w:rPr>
      </w:pPr>
      <w:r>
        <w:rPr>
          <w:rFonts w:ascii="宋体" w:hAnsi="宋体" w:hint="eastAsia"/>
          <w:sz w:val="24"/>
          <w:szCs w:val="24"/>
        </w:rPr>
        <w:t>开户银行：                                        开户银行：</w:t>
      </w:r>
    </w:p>
    <w:p w14:paraId="7DE9F908" w14:textId="77777777" w:rsidR="00EC2820" w:rsidRDefault="00EB4AB4">
      <w:pPr>
        <w:spacing w:line="360" w:lineRule="auto"/>
        <w:rPr>
          <w:rFonts w:ascii="宋体"/>
          <w:sz w:val="24"/>
          <w:szCs w:val="24"/>
        </w:rPr>
      </w:pPr>
      <w:proofErr w:type="gramStart"/>
      <w:r>
        <w:rPr>
          <w:rFonts w:ascii="宋体" w:hAnsi="宋体" w:hint="eastAsia"/>
          <w:sz w:val="24"/>
          <w:szCs w:val="24"/>
        </w:rPr>
        <w:t>帐号</w:t>
      </w:r>
      <w:proofErr w:type="gramEnd"/>
      <w:r>
        <w:rPr>
          <w:rFonts w:ascii="宋体" w:hAnsi="宋体" w:hint="eastAsia"/>
          <w:sz w:val="24"/>
          <w:szCs w:val="24"/>
        </w:rPr>
        <w:t xml:space="preserve">：                                            </w:t>
      </w:r>
      <w:proofErr w:type="gramStart"/>
      <w:r>
        <w:rPr>
          <w:rFonts w:ascii="宋体" w:hAnsi="宋体" w:hint="eastAsia"/>
          <w:sz w:val="24"/>
          <w:szCs w:val="24"/>
        </w:rPr>
        <w:t>帐号</w:t>
      </w:r>
      <w:proofErr w:type="gramEnd"/>
      <w:r>
        <w:rPr>
          <w:rFonts w:ascii="宋体" w:hAnsi="宋体" w:hint="eastAsia"/>
          <w:sz w:val="24"/>
          <w:szCs w:val="24"/>
        </w:rPr>
        <w:t>：</w:t>
      </w:r>
    </w:p>
    <w:p w14:paraId="1403977A" w14:textId="77777777" w:rsidR="00EC2820" w:rsidRDefault="00EB4AB4">
      <w:pPr>
        <w:spacing w:line="360" w:lineRule="auto"/>
        <w:rPr>
          <w:rFonts w:ascii="宋体" w:hAnsi="宋体"/>
          <w:sz w:val="24"/>
          <w:szCs w:val="24"/>
        </w:rPr>
      </w:pPr>
      <w:r>
        <w:rPr>
          <w:rFonts w:ascii="宋体" w:hAnsi="宋体" w:hint="eastAsia"/>
          <w:sz w:val="24"/>
          <w:szCs w:val="24"/>
        </w:rPr>
        <w:t>邮政编码：                                        邮政编码：</w:t>
      </w:r>
    </w:p>
    <w:p w14:paraId="68D6E8A0" w14:textId="77777777" w:rsidR="00EC2820" w:rsidRDefault="00EC2820">
      <w:pPr>
        <w:spacing w:afterLines="60" w:after="144" w:line="360" w:lineRule="auto"/>
        <w:jc w:val="left"/>
        <w:rPr>
          <w:rFonts w:ascii="宋体" w:hAnsi="宋体"/>
          <w:sz w:val="24"/>
          <w:szCs w:val="24"/>
        </w:rPr>
      </w:pPr>
    </w:p>
    <w:p w14:paraId="17A74301" w14:textId="77777777" w:rsidR="00EC2820" w:rsidRDefault="00EC2820">
      <w:pPr>
        <w:spacing w:afterLines="60" w:after="144" w:line="360" w:lineRule="auto"/>
        <w:jc w:val="left"/>
        <w:rPr>
          <w:rFonts w:ascii="宋体" w:hAnsi="宋体"/>
          <w:sz w:val="24"/>
          <w:szCs w:val="24"/>
        </w:rPr>
      </w:pPr>
    </w:p>
    <w:p w14:paraId="06C24107" w14:textId="77777777" w:rsidR="00EC2820" w:rsidRDefault="00EC2820">
      <w:pPr>
        <w:spacing w:afterLines="60" w:after="144" w:line="360" w:lineRule="auto"/>
        <w:jc w:val="left"/>
        <w:rPr>
          <w:rFonts w:ascii="宋体" w:hAnsi="宋体"/>
          <w:sz w:val="24"/>
          <w:szCs w:val="24"/>
        </w:rPr>
      </w:pPr>
    </w:p>
    <w:p w14:paraId="65455DD7" w14:textId="77777777" w:rsidR="00EC2820" w:rsidRDefault="00EB4AB4">
      <w:pPr>
        <w:spacing w:afterLines="60" w:after="144" w:line="360" w:lineRule="auto"/>
        <w:jc w:val="left"/>
        <w:rPr>
          <w:rFonts w:ascii="宋体"/>
          <w:sz w:val="24"/>
          <w:szCs w:val="24"/>
        </w:rPr>
      </w:pPr>
      <w:r>
        <w:rPr>
          <w:rFonts w:ascii="宋体" w:hAnsi="宋体" w:hint="eastAsia"/>
          <w:sz w:val="24"/>
          <w:szCs w:val="24"/>
        </w:rPr>
        <w:lastRenderedPageBreak/>
        <w:t>附件</w:t>
      </w:r>
      <w:r>
        <w:rPr>
          <w:rFonts w:ascii="宋体" w:hAnsi="宋体"/>
          <w:sz w:val="24"/>
          <w:szCs w:val="24"/>
        </w:rPr>
        <w:t>2</w:t>
      </w:r>
      <w:r>
        <w:rPr>
          <w:rFonts w:ascii="宋体" w:hAnsi="宋体" w:hint="eastAsia"/>
          <w:sz w:val="24"/>
          <w:szCs w:val="24"/>
        </w:rPr>
        <w:t>：</w:t>
      </w:r>
    </w:p>
    <w:p w14:paraId="312DF911" w14:textId="77777777" w:rsidR="00EC2820" w:rsidRDefault="00EB4AB4">
      <w:pPr>
        <w:spacing w:afterLines="60" w:after="144" w:line="360" w:lineRule="auto"/>
        <w:jc w:val="center"/>
        <w:rPr>
          <w:rFonts w:ascii="宋体"/>
          <w:b/>
          <w:sz w:val="32"/>
          <w:szCs w:val="32"/>
        </w:rPr>
      </w:pPr>
      <w:r>
        <w:rPr>
          <w:rFonts w:ascii="宋体" w:hAnsi="宋体" w:hint="eastAsia"/>
          <w:b/>
          <w:sz w:val="32"/>
          <w:szCs w:val="32"/>
        </w:rPr>
        <w:t>承包人提供的材料和工程设备一览表</w:t>
      </w:r>
    </w:p>
    <w:tbl>
      <w:tblPr>
        <w:tblW w:w="96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6"/>
        <w:gridCol w:w="1348"/>
        <w:gridCol w:w="1184"/>
        <w:gridCol w:w="703"/>
        <w:gridCol w:w="703"/>
        <w:gridCol w:w="703"/>
        <w:gridCol w:w="1033"/>
        <w:gridCol w:w="1032"/>
        <w:gridCol w:w="1033"/>
        <w:gridCol w:w="1180"/>
      </w:tblGrid>
      <w:tr w:rsidR="00EC2820" w14:paraId="42B41B6D" w14:textId="77777777">
        <w:trPr>
          <w:trHeight w:val="1069"/>
          <w:jc w:val="center"/>
        </w:trPr>
        <w:tc>
          <w:tcPr>
            <w:tcW w:w="716" w:type="dxa"/>
            <w:tcBorders>
              <w:top w:val="single" w:sz="8" w:space="0" w:color="auto"/>
            </w:tcBorders>
            <w:vAlign w:val="center"/>
          </w:tcPr>
          <w:p w14:paraId="4BB8D399" w14:textId="77777777" w:rsidR="00EC2820" w:rsidRDefault="00EB4AB4">
            <w:pPr>
              <w:spacing w:line="360" w:lineRule="auto"/>
              <w:jc w:val="center"/>
              <w:rPr>
                <w:rFonts w:ascii="宋体"/>
              </w:rPr>
            </w:pPr>
            <w:r>
              <w:rPr>
                <w:rFonts w:ascii="宋体" w:hAnsi="宋体" w:hint="eastAsia"/>
              </w:rPr>
              <w:t>序号</w:t>
            </w:r>
          </w:p>
        </w:tc>
        <w:tc>
          <w:tcPr>
            <w:tcW w:w="1348" w:type="dxa"/>
            <w:tcBorders>
              <w:top w:val="single" w:sz="8" w:space="0" w:color="auto"/>
            </w:tcBorders>
            <w:vAlign w:val="center"/>
          </w:tcPr>
          <w:p w14:paraId="0C9A66EF" w14:textId="77777777" w:rsidR="00EC2820" w:rsidRDefault="00EB4AB4">
            <w:pPr>
              <w:spacing w:line="360" w:lineRule="auto"/>
              <w:jc w:val="center"/>
              <w:rPr>
                <w:rFonts w:ascii="宋体"/>
              </w:rPr>
            </w:pPr>
            <w:r>
              <w:rPr>
                <w:rFonts w:ascii="宋体" w:hAnsi="宋体" w:hint="eastAsia"/>
              </w:rPr>
              <w:t>材料设备</w:t>
            </w:r>
          </w:p>
          <w:p w14:paraId="1A6B83D7" w14:textId="77777777" w:rsidR="00EC2820" w:rsidRDefault="00EB4AB4">
            <w:pPr>
              <w:spacing w:line="360" w:lineRule="auto"/>
              <w:jc w:val="center"/>
              <w:rPr>
                <w:rFonts w:ascii="宋体"/>
              </w:rPr>
            </w:pPr>
            <w:r>
              <w:rPr>
                <w:rFonts w:ascii="宋体" w:hAnsi="宋体" w:hint="eastAsia"/>
              </w:rPr>
              <w:t>名称</w:t>
            </w:r>
          </w:p>
        </w:tc>
        <w:tc>
          <w:tcPr>
            <w:tcW w:w="1184" w:type="dxa"/>
            <w:tcBorders>
              <w:top w:val="single" w:sz="8" w:space="0" w:color="auto"/>
            </w:tcBorders>
            <w:vAlign w:val="center"/>
          </w:tcPr>
          <w:p w14:paraId="29AD9E9B" w14:textId="77777777" w:rsidR="00EC2820" w:rsidRDefault="00EB4AB4">
            <w:pPr>
              <w:spacing w:line="360" w:lineRule="auto"/>
              <w:jc w:val="center"/>
              <w:rPr>
                <w:rFonts w:ascii="宋体"/>
              </w:rPr>
            </w:pPr>
            <w:r>
              <w:rPr>
                <w:rFonts w:ascii="宋体" w:hAnsi="宋体" w:hint="eastAsia"/>
              </w:rPr>
              <w:t>规格</w:t>
            </w:r>
          </w:p>
          <w:p w14:paraId="04AA6F70" w14:textId="77777777" w:rsidR="00EC2820" w:rsidRDefault="00EB4AB4">
            <w:pPr>
              <w:spacing w:line="360" w:lineRule="auto"/>
              <w:jc w:val="center"/>
              <w:rPr>
                <w:rFonts w:ascii="宋体"/>
              </w:rPr>
            </w:pPr>
            <w:r>
              <w:rPr>
                <w:rFonts w:ascii="宋体" w:hAnsi="宋体" w:hint="eastAsia"/>
              </w:rPr>
              <w:t>型号</w:t>
            </w:r>
          </w:p>
        </w:tc>
        <w:tc>
          <w:tcPr>
            <w:tcW w:w="703" w:type="dxa"/>
            <w:tcBorders>
              <w:top w:val="single" w:sz="8" w:space="0" w:color="auto"/>
            </w:tcBorders>
            <w:vAlign w:val="center"/>
          </w:tcPr>
          <w:p w14:paraId="1981C7F9" w14:textId="77777777" w:rsidR="00EC2820" w:rsidRDefault="00EB4AB4">
            <w:pPr>
              <w:spacing w:line="360" w:lineRule="auto"/>
              <w:jc w:val="center"/>
              <w:rPr>
                <w:rFonts w:ascii="宋体"/>
              </w:rPr>
            </w:pPr>
            <w:r>
              <w:rPr>
                <w:rFonts w:ascii="宋体" w:hAnsi="宋体" w:hint="eastAsia"/>
              </w:rPr>
              <w:t>单</w:t>
            </w:r>
          </w:p>
          <w:p w14:paraId="22E15C59" w14:textId="77777777" w:rsidR="00EC2820" w:rsidRDefault="00EB4AB4">
            <w:pPr>
              <w:spacing w:line="360" w:lineRule="auto"/>
              <w:jc w:val="center"/>
              <w:rPr>
                <w:rFonts w:ascii="宋体"/>
              </w:rPr>
            </w:pPr>
            <w:r>
              <w:rPr>
                <w:rFonts w:ascii="宋体" w:hAnsi="宋体" w:hint="eastAsia"/>
              </w:rPr>
              <w:t>位</w:t>
            </w:r>
          </w:p>
        </w:tc>
        <w:tc>
          <w:tcPr>
            <w:tcW w:w="703" w:type="dxa"/>
            <w:tcBorders>
              <w:top w:val="single" w:sz="8" w:space="0" w:color="auto"/>
            </w:tcBorders>
            <w:vAlign w:val="center"/>
          </w:tcPr>
          <w:p w14:paraId="3AA08159" w14:textId="77777777" w:rsidR="00EC2820" w:rsidRDefault="00EB4AB4">
            <w:pPr>
              <w:spacing w:line="360" w:lineRule="auto"/>
              <w:jc w:val="center"/>
              <w:rPr>
                <w:rFonts w:ascii="宋体"/>
              </w:rPr>
            </w:pPr>
            <w:r>
              <w:rPr>
                <w:rFonts w:ascii="宋体" w:hAnsi="宋体" w:hint="eastAsia"/>
              </w:rPr>
              <w:t>数</w:t>
            </w:r>
          </w:p>
          <w:p w14:paraId="3A8F03F5" w14:textId="77777777" w:rsidR="00EC2820" w:rsidRDefault="00EB4AB4">
            <w:pPr>
              <w:spacing w:line="360" w:lineRule="auto"/>
              <w:jc w:val="center"/>
              <w:rPr>
                <w:rFonts w:ascii="宋体"/>
              </w:rPr>
            </w:pPr>
            <w:r>
              <w:rPr>
                <w:rFonts w:ascii="宋体" w:hAnsi="宋体" w:hint="eastAsia"/>
              </w:rPr>
              <w:t>量</w:t>
            </w:r>
          </w:p>
        </w:tc>
        <w:tc>
          <w:tcPr>
            <w:tcW w:w="703" w:type="dxa"/>
            <w:tcBorders>
              <w:top w:val="single" w:sz="8" w:space="0" w:color="auto"/>
            </w:tcBorders>
            <w:vAlign w:val="center"/>
          </w:tcPr>
          <w:p w14:paraId="1B979291" w14:textId="77777777" w:rsidR="00EC2820" w:rsidRDefault="00EB4AB4">
            <w:pPr>
              <w:spacing w:line="360" w:lineRule="auto"/>
              <w:jc w:val="center"/>
              <w:rPr>
                <w:rFonts w:ascii="宋体"/>
              </w:rPr>
            </w:pPr>
            <w:r>
              <w:rPr>
                <w:rFonts w:ascii="宋体" w:hAnsi="宋体" w:hint="eastAsia"/>
              </w:rPr>
              <w:t>单</w:t>
            </w:r>
          </w:p>
          <w:p w14:paraId="20DE7FDF" w14:textId="77777777" w:rsidR="00EC2820" w:rsidRDefault="00EB4AB4">
            <w:pPr>
              <w:spacing w:line="360" w:lineRule="auto"/>
              <w:jc w:val="center"/>
              <w:rPr>
                <w:rFonts w:ascii="宋体"/>
              </w:rPr>
            </w:pPr>
            <w:r>
              <w:rPr>
                <w:rFonts w:ascii="宋体" w:hAnsi="宋体" w:hint="eastAsia"/>
              </w:rPr>
              <w:t>价</w:t>
            </w:r>
          </w:p>
        </w:tc>
        <w:tc>
          <w:tcPr>
            <w:tcW w:w="1033" w:type="dxa"/>
            <w:tcBorders>
              <w:top w:val="single" w:sz="8" w:space="0" w:color="auto"/>
            </w:tcBorders>
            <w:vAlign w:val="center"/>
          </w:tcPr>
          <w:p w14:paraId="12DC5486" w14:textId="77777777" w:rsidR="00EC2820" w:rsidRDefault="00EB4AB4">
            <w:pPr>
              <w:spacing w:line="360" w:lineRule="auto"/>
              <w:jc w:val="center"/>
              <w:rPr>
                <w:rFonts w:ascii="宋体"/>
              </w:rPr>
            </w:pPr>
            <w:r>
              <w:rPr>
                <w:rFonts w:ascii="宋体" w:hAnsi="宋体" w:hint="eastAsia"/>
              </w:rPr>
              <w:t>交货</w:t>
            </w:r>
          </w:p>
          <w:p w14:paraId="29A3493C" w14:textId="77777777" w:rsidR="00EC2820" w:rsidRDefault="00EB4AB4">
            <w:pPr>
              <w:spacing w:line="360" w:lineRule="auto"/>
              <w:jc w:val="center"/>
              <w:rPr>
                <w:rFonts w:ascii="宋体"/>
              </w:rPr>
            </w:pPr>
            <w:r>
              <w:rPr>
                <w:rFonts w:ascii="宋体" w:hAnsi="宋体" w:hint="eastAsia"/>
              </w:rPr>
              <w:t>方式</w:t>
            </w:r>
          </w:p>
        </w:tc>
        <w:tc>
          <w:tcPr>
            <w:tcW w:w="1032" w:type="dxa"/>
            <w:tcBorders>
              <w:top w:val="single" w:sz="8" w:space="0" w:color="auto"/>
            </w:tcBorders>
            <w:vAlign w:val="center"/>
          </w:tcPr>
          <w:p w14:paraId="783D513E" w14:textId="77777777" w:rsidR="00EC2820" w:rsidRDefault="00EB4AB4">
            <w:pPr>
              <w:spacing w:line="360" w:lineRule="auto"/>
              <w:jc w:val="center"/>
              <w:rPr>
                <w:rFonts w:ascii="宋体"/>
              </w:rPr>
            </w:pPr>
            <w:r>
              <w:rPr>
                <w:rFonts w:ascii="宋体" w:hAnsi="宋体" w:hint="eastAsia"/>
              </w:rPr>
              <w:t>交货</w:t>
            </w:r>
          </w:p>
          <w:p w14:paraId="6362BE8B" w14:textId="77777777" w:rsidR="00EC2820" w:rsidRDefault="00EB4AB4">
            <w:pPr>
              <w:spacing w:line="360" w:lineRule="auto"/>
              <w:jc w:val="center"/>
              <w:rPr>
                <w:rFonts w:ascii="宋体"/>
              </w:rPr>
            </w:pPr>
            <w:r>
              <w:rPr>
                <w:rFonts w:ascii="宋体" w:hAnsi="宋体" w:hint="eastAsia"/>
              </w:rPr>
              <w:t>地点</w:t>
            </w:r>
          </w:p>
        </w:tc>
        <w:tc>
          <w:tcPr>
            <w:tcW w:w="1033" w:type="dxa"/>
            <w:tcBorders>
              <w:top w:val="single" w:sz="8" w:space="0" w:color="auto"/>
            </w:tcBorders>
            <w:vAlign w:val="center"/>
          </w:tcPr>
          <w:p w14:paraId="5E34C09F" w14:textId="77777777" w:rsidR="00EC2820" w:rsidRDefault="00EB4AB4">
            <w:pPr>
              <w:spacing w:line="360" w:lineRule="auto"/>
              <w:jc w:val="center"/>
              <w:rPr>
                <w:rFonts w:ascii="宋体"/>
              </w:rPr>
            </w:pPr>
            <w:r>
              <w:rPr>
                <w:rFonts w:ascii="宋体" w:hAnsi="宋体" w:hint="eastAsia"/>
              </w:rPr>
              <w:t>计划</w:t>
            </w:r>
          </w:p>
          <w:p w14:paraId="28CE83B5" w14:textId="77777777" w:rsidR="00EC2820" w:rsidRDefault="00EB4AB4">
            <w:pPr>
              <w:spacing w:line="360" w:lineRule="auto"/>
              <w:jc w:val="center"/>
              <w:rPr>
                <w:rFonts w:ascii="宋体"/>
              </w:rPr>
            </w:pPr>
            <w:r>
              <w:rPr>
                <w:rFonts w:ascii="宋体" w:hAnsi="宋体" w:hint="eastAsia"/>
              </w:rPr>
              <w:t>交货</w:t>
            </w:r>
          </w:p>
          <w:p w14:paraId="159F7878" w14:textId="77777777" w:rsidR="00EC2820" w:rsidRDefault="00EB4AB4">
            <w:pPr>
              <w:spacing w:line="360" w:lineRule="auto"/>
              <w:jc w:val="center"/>
              <w:rPr>
                <w:rFonts w:ascii="宋体"/>
              </w:rPr>
            </w:pPr>
            <w:r>
              <w:rPr>
                <w:rFonts w:ascii="宋体" w:hAnsi="宋体" w:hint="eastAsia"/>
              </w:rPr>
              <w:t>时间</w:t>
            </w:r>
          </w:p>
        </w:tc>
        <w:tc>
          <w:tcPr>
            <w:tcW w:w="1180" w:type="dxa"/>
            <w:tcBorders>
              <w:top w:val="single" w:sz="8" w:space="0" w:color="auto"/>
            </w:tcBorders>
            <w:vAlign w:val="center"/>
          </w:tcPr>
          <w:p w14:paraId="21DD5289" w14:textId="77777777" w:rsidR="00EC2820" w:rsidRDefault="00EB4AB4">
            <w:pPr>
              <w:spacing w:line="360" w:lineRule="auto"/>
              <w:jc w:val="center"/>
              <w:rPr>
                <w:rFonts w:ascii="宋体"/>
              </w:rPr>
            </w:pPr>
            <w:r>
              <w:rPr>
                <w:rFonts w:ascii="宋体" w:hAnsi="宋体" w:hint="eastAsia"/>
              </w:rPr>
              <w:t>备注</w:t>
            </w:r>
          </w:p>
        </w:tc>
      </w:tr>
      <w:tr w:rsidR="00EC2820" w14:paraId="5F8D585E" w14:textId="77777777">
        <w:trPr>
          <w:trHeight w:hRule="exact" w:val="379"/>
          <w:jc w:val="center"/>
        </w:trPr>
        <w:tc>
          <w:tcPr>
            <w:tcW w:w="716" w:type="dxa"/>
          </w:tcPr>
          <w:p w14:paraId="128CED48" w14:textId="77777777" w:rsidR="00EC2820" w:rsidRDefault="00EC2820">
            <w:pPr>
              <w:spacing w:line="360" w:lineRule="auto"/>
              <w:rPr>
                <w:rFonts w:ascii="宋体"/>
              </w:rPr>
            </w:pPr>
          </w:p>
        </w:tc>
        <w:tc>
          <w:tcPr>
            <w:tcW w:w="1348" w:type="dxa"/>
          </w:tcPr>
          <w:p w14:paraId="43779DFA" w14:textId="77777777" w:rsidR="00EC2820" w:rsidRDefault="00EC2820">
            <w:pPr>
              <w:spacing w:line="360" w:lineRule="auto"/>
              <w:rPr>
                <w:rFonts w:ascii="宋体"/>
              </w:rPr>
            </w:pPr>
          </w:p>
        </w:tc>
        <w:tc>
          <w:tcPr>
            <w:tcW w:w="1184" w:type="dxa"/>
          </w:tcPr>
          <w:p w14:paraId="5EF449D9" w14:textId="77777777" w:rsidR="00EC2820" w:rsidRDefault="00EC2820">
            <w:pPr>
              <w:spacing w:line="360" w:lineRule="auto"/>
              <w:rPr>
                <w:rFonts w:ascii="宋体"/>
              </w:rPr>
            </w:pPr>
          </w:p>
        </w:tc>
        <w:tc>
          <w:tcPr>
            <w:tcW w:w="703" w:type="dxa"/>
          </w:tcPr>
          <w:p w14:paraId="5CC1F55A" w14:textId="77777777" w:rsidR="00EC2820" w:rsidRDefault="00EC2820">
            <w:pPr>
              <w:spacing w:line="360" w:lineRule="auto"/>
              <w:rPr>
                <w:rFonts w:ascii="宋体"/>
              </w:rPr>
            </w:pPr>
          </w:p>
        </w:tc>
        <w:tc>
          <w:tcPr>
            <w:tcW w:w="703" w:type="dxa"/>
          </w:tcPr>
          <w:p w14:paraId="17EE70A3" w14:textId="77777777" w:rsidR="00EC2820" w:rsidRDefault="00EC2820">
            <w:pPr>
              <w:spacing w:line="360" w:lineRule="auto"/>
              <w:rPr>
                <w:rFonts w:ascii="宋体"/>
              </w:rPr>
            </w:pPr>
          </w:p>
        </w:tc>
        <w:tc>
          <w:tcPr>
            <w:tcW w:w="703" w:type="dxa"/>
          </w:tcPr>
          <w:p w14:paraId="3163E91E" w14:textId="77777777" w:rsidR="00EC2820" w:rsidRDefault="00EC2820">
            <w:pPr>
              <w:spacing w:line="360" w:lineRule="auto"/>
              <w:rPr>
                <w:rFonts w:ascii="宋体"/>
              </w:rPr>
            </w:pPr>
          </w:p>
        </w:tc>
        <w:tc>
          <w:tcPr>
            <w:tcW w:w="1033" w:type="dxa"/>
          </w:tcPr>
          <w:p w14:paraId="60F2FDD0" w14:textId="77777777" w:rsidR="00EC2820" w:rsidRDefault="00EC2820">
            <w:pPr>
              <w:spacing w:line="360" w:lineRule="auto"/>
              <w:rPr>
                <w:rFonts w:ascii="宋体"/>
              </w:rPr>
            </w:pPr>
          </w:p>
        </w:tc>
        <w:tc>
          <w:tcPr>
            <w:tcW w:w="1032" w:type="dxa"/>
          </w:tcPr>
          <w:p w14:paraId="64FFED33" w14:textId="77777777" w:rsidR="00EC2820" w:rsidRDefault="00EC2820">
            <w:pPr>
              <w:spacing w:line="360" w:lineRule="auto"/>
              <w:rPr>
                <w:rFonts w:ascii="宋体"/>
              </w:rPr>
            </w:pPr>
          </w:p>
        </w:tc>
        <w:tc>
          <w:tcPr>
            <w:tcW w:w="1033" w:type="dxa"/>
          </w:tcPr>
          <w:p w14:paraId="493BB929" w14:textId="77777777" w:rsidR="00EC2820" w:rsidRDefault="00EC2820">
            <w:pPr>
              <w:spacing w:line="360" w:lineRule="auto"/>
              <w:rPr>
                <w:rFonts w:ascii="宋体"/>
              </w:rPr>
            </w:pPr>
          </w:p>
        </w:tc>
        <w:tc>
          <w:tcPr>
            <w:tcW w:w="1180" w:type="dxa"/>
          </w:tcPr>
          <w:p w14:paraId="133B287F" w14:textId="77777777" w:rsidR="00EC2820" w:rsidRDefault="00EC2820">
            <w:pPr>
              <w:spacing w:line="360" w:lineRule="auto"/>
              <w:rPr>
                <w:rFonts w:ascii="宋体"/>
              </w:rPr>
            </w:pPr>
          </w:p>
        </w:tc>
      </w:tr>
      <w:tr w:rsidR="00EC2820" w14:paraId="3CEEC3BD" w14:textId="77777777">
        <w:trPr>
          <w:trHeight w:hRule="exact" w:val="379"/>
          <w:jc w:val="center"/>
        </w:trPr>
        <w:tc>
          <w:tcPr>
            <w:tcW w:w="716" w:type="dxa"/>
          </w:tcPr>
          <w:p w14:paraId="4C83EBE2" w14:textId="77777777" w:rsidR="00EC2820" w:rsidRDefault="00EC2820">
            <w:pPr>
              <w:spacing w:line="360" w:lineRule="auto"/>
              <w:rPr>
                <w:rFonts w:ascii="宋体"/>
              </w:rPr>
            </w:pPr>
          </w:p>
        </w:tc>
        <w:tc>
          <w:tcPr>
            <w:tcW w:w="1348" w:type="dxa"/>
          </w:tcPr>
          <w:p w14:paraId="7BFD1FDB" w14:textId="77777777" w:rsidR="00EC2820" w:rsidRDefault="00EC2820">
            <w:pPr>
              <w:spacing w:line="360" w:lineRule="auto"/>
              <w:rPr>
                <w:rFonts w:ascii="宋体"/>
              </w:rPr>
            </w:pPr>
          </w:p>
        </w:tc>
        <w:tc>
          <w:tcPr>
            <w:tcW w:w="1184" w:type="dxa"/>
          </w:tcPr>
          <w:p w14:paraId="38BBFDD5" w14:textId="77777777" w:rsidR="00EC2820" w:rsidRDefault="00EC2820">
            <w:pPr>
              <w:spacing w:line="360" w:lineRule="auto"/>
              <w:rPr>
                <w:rFonts w:ascii="宋体"/>
              </w:rPr>
            </w:pPr>
          </w:p>
        </w:tc>
        <w:tc>
          <w:tcPr>
            <w:tcW w:w="703" w:type="dxa"/>
          </w:tcPr>
          <w:p w14:paraId="1F05B62A" w14:textId="77777777" w:rsidR="00EC2820" w:rsidRDefault="00EC2820">
            <w:pPr>
              <w:spacing w:line="360" w:lineRule="auto"/>
              <w:rPr>
                <w:rFonts w:ascii="宋体"/>
              </w:rPr>
            </w:pPr>
          </w:p>
        </w:tc>
        <w:tc>
          <w:tcPr>
            <w:tcW w:w="703" w:type="dxa"/>
          </w:tcPr>
          <w:p w14:paraId="392A1E4F" w14:textId="77777777" w:rsidR="00EC2820" w:rsidRDefault="00EC2820">
            <w:pPr>
              <w:spacing w:line="360" w:lineRule="auto"/>
              <w:rPr>
                <w:rFonts w:ascii="宋体"/>
              </w:rPr>
            </w:pPr>
          </w:p>
        </w:tc>
        <w:tc>
          <w:tcPr>
            <w:tcW w:w="703" w:type="dxa"/>
          </w:tcPr>
          <w:p w14:paraId="1FD98741" w14:textId="77777777" w:rsidR="00EC2820" w:rsidRDefault="00EC2820">
            <w:pPr>
              <w:spacing w:line="360" w:lineRule="auto"/>
              <w:rPr>
                <w:rFonts w:ascii="宋体"/>
              </w:rPr>
            </w:pPr>
          </w:p>
        </w:tc>
        <w:tc>
          <w:tcPr>
            <w:tcW w:w="1033" w:type="dxa"/>
          </w:tcPr>
          <w:p w14:paraId="7726982F" w14:textId="77777777" w:rsidR="00EC2820" w:rsidRDefault="00EC2820">
            <w:pPr>
              <w:spacing w:line="360" w:lineRule="auto"/>
              <w:rPr>
                <w:rFonts w:ascii="宋体"/>
              </w:rPr>
            </w:pPr>
          </w:p>
        </w:tc>
        <w:tc>
          <w:tcPr>
            <w:tcW w:w="1032" w:type="dxa"/>
          </w:tcPr>
          <w:p w14:paraId="1EA93F88" w14:textId="77777777" w:rsidR="00EC2820" w:rsidRDefault="00EC2820">
            <w:pPr>
              <w:spacing w:line="360" w:lineRule="auto"/>
              <w:rPr>
                <w:rFonts w:ascii="宋体"/>
              </w:rPr>
            </w:pPr>
          </w:p>
        </w:tc>
        <w:tc>
          <w:tcPr>
            <w:tcW w:w="1033" w:type="dxa"/>
          </w:tcPr>
          <w:p w14:paraId="5DF71301" w14:textId="77777777" w:rsidR="00EC2820" w:rsidRDefault="00EC2820">
            <w:pPr>
              <w:spacing w:line="360" w:lineRule="auto"/>
              <w:rPr>
                <w:rFonts w:ascii="宋体"/>
              </w:rPr>
            </w:pPr>
          </w:p>
        </w:tc>
        <w:tc>
          <w:tcPr>
            <w:tcW w:w="1180" w:type="dxa"/>
          </w:tcPr>
          <w:p w14:paraId="6AA0FBF5" w14:textId="77777777" w:rsidR="00EC2820" w:rsidRDefault="00EC2820">
            <w:pPr>
              <w:spacing w:line="360" w:lineRule="auto"/>
              <w:rPr>
                <w:rFonts w:ascii="宋体"/>
              </w:rPr>
            </w:pPr>
          </w:p>
        </w:tc>
      </w:tr>
      <w:tr w:rsidR="00EC2820" w14:paraId="2EE89D21" w14:textId="77777777">
        <w:trPr>
          <w:trHeight w:hRule="exact" w:val="379"/>
          <w:jc w:val="center"/>
        </w:trPr>
        <w:tc>
          <w:tcPr>
            <w:tcW w:w="716" w:type="dxa"/>
          </w:tcPr>
          <w:p w14:paraId="2ED80C6B" w14:textId="77777777" w:rsidR="00EC2820" w:rsidRDefault="00EC2820">
            <w:pPr>
              <w:spacing w:line="360" w:lineRule="auto"/>
              <w:rPr>
                <w:rFonts w:ascii="宋体"/>
              </w:rPr>
            </w:pPr>
          </w:p>
        </w:tc>
        <w:tc>
          <w:tcPr>
            <w:tcW w:w="1348" w:type="dxa"/>
          </w:tcPr>
          <w:p w14:paraId="316127C9" w14:textId="77777777" w:rsidR="00EC2820" w:rsidRDefault="00EC2820">
            <w:pPr>
              <w:spacing w:line="360" w:lineRule="auto"/>
              <w:rPr>
                <w:rFonts w:ascii="宋体"/>
              </w:rPr>
            </w:pPr>
          </w:p>
        </w:tc>
        <w:tc>
          <w:tcPr>
            <w:tcW w:w="1184" w:type="dxa"/>
          </w:tcPr>
          <w:p w14:paraId="7740055C" w14:textId="77777777" w:rsidR="00EC2820" w:rsidRDefault="00EC2820">
            <w:pPr>
              <w:spacing w:line="360" w:lineRule="auto"/>
              <w:rPr>
                <w:rFonts w:ascii="宋体"/>
              </w:rPr>
            </w:pPr>
          </w:p>
        </w:tc>
        <w:tc>
          <w:tcPr>
            <w:tcW w:w="703" w:type="dxa"/>
          </w:tcPr>
          <w:p w14:paraId="6E1A953A" w14:textId="77777777" w:rsidR="00EC2820" w:rsidRDefault="00EC2820">
            <w:pPr>
              <w:spacing w:line="360" w:lineRule="auto"/>
              <w:rPr>
                <w:rFonts w:ascii="宋体"/>
              </w:rPr>
            </w:pPr>
          </w:p>
        </w:tc>
        <w:tc>
          <w:tcPr>
            <w:tcW w:w="703" w:type="dxa"/>
          </w:tcPr>
          <w:p w14:paraId="0CDBC730" w14:textId="77777777" w:rsidR="00EC2820" w:rsidRDefault="00EC2820">
            <w:pPr>
              <w:spacing w:line="360" w:lineRule="auto"/>
              <w:rPr>
                <w:rFonts w:ascii="宋体"/>
              </w:rPr>
            </w:pPr>
          </w:p>
        </w:tc>
        <w:tc>
          <w:tcPr>
            <w:tcW w:w="703" w:type="dxa"/>
          </w:tcPr>
          <w:p w14:paraId="66752C51" w14:textId="77777777" w:rsidR="00EC2820" w:rsidRDefault="00EC2820">
            <w:pPr>
              <w:spacing w:line="360" w:lineRule="auto"/>
              <w:rPr>
                <w:rFonts w:ascii="宋体"/>
              </w:rPr>
            </w:pPr>
          </w:p>
        </w:tc>
        <w:tc>
          <w:tcPr>
            <w:tcW w:w="1033" w:type="dxa"/>
          </w:tcPr>
          <w:p w14:paraId="3831FBE3" w14:textId="77777777" w:rsidR="00EC2820" w:rsidRDefault="00EC2820">
            <w:pPr>
              <w:spacing w:line="360" w:lineRule="auto"/>
              <w:rPr>
                <w:rFonts w:ascii="宋体"/>
              </w:rPr>
            </w:pPr>
          </w:p>
        </w:tc>
        <w:tc>
          <w:tcPr>
            <w:tcW w:w="1032" w:type="dxa"/>
          </w:tcPr>
          <w:p w14:paraId="709912D9" w14:textId="77777777" w:rsidR="00EC2820" w:rsidRDefault="00EC2820">
            <w:pPr>
              <w:spacing w:line="360" w:lineRule="auto"/>
              <w:rPr>
                <w:rFonts w:ascii="宋体"/>
              </w:rPr>
            </w:pPr>
          </w:p>
        </w:tc>
        <w:tc>
          <w:tcPr>
            <w:tcW w:w="1033" w:type="dxa"/>
          </w:tcPr>
          <w:p w14:paraId="3B74F170" w14:textId="77777777" w:rsidR="00EC2820" w:rsidRDefault="00EC2820">
            <w:pPr>
              <w:spacing w:line="360" w:lineRule="auto"/>
              <w:rPr>
                <w:rFonts w:ascii="宋体"/>
              </w:rPr>
            </w:pPr>
          </w:p>
        </w:tc>
        <w:tc>
          <w:tcPr>
            <w:tcW w:w="1180" w:type="dxa"/>
          </w:tcPr>
          <w:p w14:paraId="105F3107" w14:textId="77777777" w:rsidR="00EC2820" w:rsidRDefault="00EC2820">
            <w:pPr>
              <w:spacing w:line="360" w:lineRule="auto"/>
              <w:rPr>
                <w:rFonts w:ascii="宋体"/>
              </w:rPr>
            </w:pPr>
          </w:p>
        </w:tc>
      </w:tr>
      <w:tr w:rsidR="00EC2820" w14:paraId="0A4D4F4A" w14:textId="77777777">
        <w:trPr>
          <w:trHeight w:hRule="exact" w:val="379"/>
          <w:jc w:val="center"/>
        </w:trPr>
        <w:tc>
          <w:tcPr>
            <w:tcW w:w="716" w:type="dxa"/>
          </w:tcPr>
          <w:p w14:paraId="2CE0CEAF" w14:textId="77777777" w:rsidR="00EC2820" w:rsidRDefault="00EC2820">
            <w:pPr>
              <w:spacing w:line="360" w:lineRule="auto"/>
              <w:rPr>
                <w:rFonts w:ascii="宋体"/>
              </w:rPr>
            </w:pPr>
          </w:p>
        </w:tc>
        <w:tc>
          <w:tcPr>
            <w:tcW w:w="1348" w:type="dxa"/>
          </w:tcPr>
          <w:p w14:paraId="4765E54B" w14:textId="77777777" w:rsidR="00EC2820" w:rsidRDefault="00EC2820">
            <w:pPr>
              <w:spacing w:line="360" w:lineRule="auto"/>
              <w:rPr>
                <w:rFonts w:ascii="宋体"/>
              </w:rPr>
            </w:pPr>
          </w:p>
        </w:tc>
        <w:tc>
          <w:tcPr>
            <w:tcW w:w="1184" w:type="dxa"/>
          </w:tcPr>
          <w:p w14:paraId="2B1A404B" w14:textId="77777777" w:rsidR="00EC2820" w:rsidRDefault="00EC2820">
            <w:pPr>
              <w:spacing w:line="360" w:lineRule="auto"/>
              <w:rPr>
                <w:rFonts w:ascii="宋体"/>
              </w:rPr>
            </w:pPr>
          </w:p>
        </w:tc>
        <w:tc>
          <w:tcPr>
            <w:tcW w:w="703" w:type="dxa"/>
          </w:tcPr>
          <w:p w14:paraId="2921531E" w14:textId="77777777" w:rsidR="00EC2820" w:rsidRDefault="00EC2820">
            <w:pPr>
              <w:spacing w:line="360" w:lineRule="auto"/>
              <w:rPr>
                <w:rFonts w:ascii="宋体"/>
              </w:rPr>
            </w:pPr>
          </w:p>
        </w:tc>
        <w:tc>
          <w:tcPr>
            <w:tcW w:w="703" w:type="dxa"/>
          </w:tcPr>
          <w:p w14:paraId="7E7E5F84" w14:textId="77777777" w:rsidR="00EC2820" w:rsidRDefault="00EC2820">
            <w:pPr>
              <w:spacing w:line="360" w:lineRule="auto"/>
              <w:rPr>
                <w:rFonts w:ascii="宋体"/>
              </w:rPr>
            </w:pPr>
          </w:p>
        </w:tc>
        <w:tc>
          <w:tcPr>
            <w:tcW w:w="703" w:type="dxa"/>
          </w:tcPr>
          <w:p w14:paraId="51233EF1" w14:textId="77777777" w:rsidR="00EC2820" w:rsidRDefault="00EC2820">
            <w:pPr>
              <w:spacing w:line="360" w:lineRule="auto"/>
              <w:rPr>
                <w:rFonts w:ascii="宋体"/>
              </w:rPr>
            </w:pPr>
          </w:p>
        </w:tc>
        <w:tc>
          <w:tcPr>
            <w:tcW w:w="1033" w:type="dxa"/>
          </w:tcPr>
          <w:p w14:paraId="50328448" w14:textId="77777777" w:rsidR="00EC2820" w:rsidRDefault="00EC2820">
            <w:pPr>
              <w:spacing w:line="360" w:lineRule="auto"/>
              <w:rPr>
                <w:rFonts w:ascii="宋体"/>
              </w:rPr>
            </w:pPr>
          </w:p>
        </w:tc>
        <w:tc>
          <w:tcPr>
            <w:tcW w:w="1032" w:type="dxa"/>
          </w:tcPr>
          <w:p w14:paraId="3D09AB1A" w14:textId="77777777" w:rsidR="00EC2820" w:rsidRDefault="00EC2820">
            <w:pPr>
              <w:spacing w:line="360" w:lineRule="auto"/>
              <w:rPr>
                <w:rFonts w:ascii="宋体"/>
              </w:rPr>
            </w:pPr>
          </w:p>
        </w:tc>
        <w:tc>
          <w:tcPr>
            <w:tcW w:w="1033" w:type="dxa"/>
          </w:tcPr>
          <w:p w14:paraId="36F5E255" w14:textId="77777777" w:rsidR="00EC2820" w:rsidRDefault="00EC2820">
            <w:pPr>
              <w:spacing w:line="360" w:lineRule="auto"/>
              <w:rPr>
                <w:rFonts w:ascii="宋体"/>
              </w:rPr>
            </w:pPr>
          </w:p>
        </w:tc>
        <w:tc>
          <w:tcPr>
            <w:tcW w:w="1180" w:type="dxa"/>
          </w:tcPr>
          <w:p w14:paraId="11F8A136" w14:textId="77777777" w:rsidR="00EC2820" w:rsidRDefault="00EC2820">
            <w:pPr>
              <w:spacing w:line="360" w:lineRule="auto"/>
              <w:rPr>
                <w:rFonts w:ascii="宋体"/>
              </w:rPr>
            </w:pPr>
          </w:p>
        </w:tc>
      </w:tr>
      <w:tr w:rsidR="00EC2820" w14:paraId="79118B16" w14:textId="77777777">
        <w:trPr>
          <w:trHeight w:hRule="exact" w:val="379"/>
          <w:jc w:val="center"/>
        </w:trPr>
        <w:tc>
          <w:tcPr>
            <w:tcW w:w="716" w:type="dxa"/>
          </w:tcPr>
          <w:p w14:paraId="52E785F9" w14:textId="77777777" w:rsidR="00EC2820" w:rsidRDefault="00EC2820">
            <w:pPr>
              <w:spacing w:line="360" w:lineRule="auto"/>
              <w:rPr>
                <w:rFonts w:ascii="宋体"/>
              </w:rPr>
            </w:pPr>
          </w:p>
        </w:tc>
        <w:tc>
          <w:tcPr>
            <w:tcW w:w="1348" w:type="dxa"/>
          </w:tcPr>
          <w:p w14:paraId="170B9539" w14:textId="77777777" w:rsidR="00EC2820" w:rsidRDefault="00EC2820">
            <w:pPr>
              <w:spacing w:line="360" w:lineRule="auto"/>
              <w:rPr>
                <w:rFonts w:ascii="宋体"/>
              </w:rPr>
            </w:pPr>
          </w:p>
        </w:tc>
        <w:tc>
          <w:tcPr>
            <w:tcW w:w="1184" w:type="dxa"/>
          </w:tcPr>
          <w:p w14:paraId="32687789" w14:textId="77777777" w:rsidR="00EC2820" w:rsidRDefault="00EC2820">
            <w:pPr>
              <w:spacing w:line="360" w:lineRule="auto"/>
              <w:rPr>
                <w:rFonts w:ascii="宋体"/>
              </w:rPr>
            </w:pPr>
          </w:p>
        </w:tc>
        <w:tc>
          <w:tcPr>
            <w:tcW w:w="703" w:type="dxa"/>
          </w:tcPr>
          <w:p w14:paraId="6CBE95B6" w14:textId="77777777" w:rsidR="00EC2820" w:rsidRDefault="00EC2820">
            <w:pPr>
              <w:spacing w:line="360" w:lineRule="auto"/>
              <w:rPr>
                <w:rFonts w:ascii="宋体"/>
              </w:rPr>
            </w:pPr>
          </w:p>
        </w:tc>
        <w:tc>
          <w:tcPr>
            <w:tcW w:w="703" w:type="dxa"/>
          </w:tcPr>
          <w:p w14:paraId="66826A3D" w14:textId="77777777" w:rsidR="00EC2820" w:rsidRDefault="00EC2820">
            <w:pPr>
              <w:spacing w:line="360" w:lineRule="auto"/>
              <w:rPr>
                <w:rFonts w:ascii="宋体"/>
              </w:rPr>
            </w:pPr>
          </w:p>
        </w:tc>
        <w:tc>
          <w:tcPr>
            <w:tcW w:w="703" w:type="dxa"/>
          </w:tcPr>
          <w:p w14:paraId="3432A191" w14:textId="77777777" w:rsidR="00EC2820" w:rsidRDefault="00EC2820">
            <w:pPr>
              <w:spacing w:line="360" w:lineRule="auto"/>
              <w:rPr>
                <w:rFonts w:ascii="宋体"/>
              </w:rPr>
            </w:pPr>
          </w:p>
        </w:tc>
        <w:tc>
          <w:tcPr>
            <w:tcW w:w="1033" w:type="dxa"/>
          </w:tcPr>
          <w:p w14:paraId="156D17BD" w14:textId="77777777" w:rsidR="00EC2820" w:rsidRDefault="00EC2820">
            <w:pPr>
              <w:spacing w:line="360" w:lineRule="auto"/>
              <w:rPr>
                <w:rFonts w:ascii="宋体"/>
              </w:rPr>
            </w:pPr>
          </w:p>
        </w:tc>
        <w:tc>
          <w:tcPr>
            <w:tcW w:w="1032" w:type="dxa"/>
          </w:tcPr>
          <w:p w14:paraId="15345BE5" w14:textId="77777777" w:rsidR="00EC2820" w:rsidRDefault="00EC2820">
            <w:pPr>
              <w:spacing w:line="360" w:lineRule="auto"/>
              <w:rPr>
                <w:rFonts w:ascii="宋体"/>
              </w:rPr>
            </w:pPr>
          </w:p>
        </w:tc>
        <w:tc>
          <w:tcPr>
            <w:tcW w:w="1033" w:type="dxa"/>
          </w:tcPr>
          <w:p w14:paraId="14B61671" w14:textId="77777777" w:rsidR="00EC2820" w:rsidRDefault="00EC2820">
            <w:pPr>
              <w:spacing w:line="360" w:lineRule="auto"/>
              <w:rPr>
                <w:rFonts w:ascii="宋体"/>
              </w:rPr>
            </w:pPr>
          </w:p>
        </w:tc>
        <w:tc>
          <w:tcPr>
            <w:tcW w:w="1180" w:type="dxa"/>
          </w:tcPr>
          <w:p w14:paraId="2887B402" w14:textId="77777777" w:rsidR="00EC2820" w:rsidRDefault="00EC2820">
            <w:pPr>
              <w:spacing w:line="360" w:lineRule="auto"/>
              <w:rPr>
                <w:rFonts w:ascii="宋体"/>
              </w:rPr>
            </w:pPr>
          </w:p>
        </w:tc>
      </w:tr>
      <w:tr w:rsidR="00EC2820" w14:paraId="4D1840C8" w14:textId="77777777">
        <w:trPr>
          <w:trHeight w:hRule="exact" w:val="379"/>
          <w:jc w:val="center"/>
        </w:trPr>
        <w:tc>
          <w:tcPr>
            <w:tcW w:w="716" w:type="dxa"/>
          </w:tcPr>
          <w:p w14:paraId="3111CD72" w14:textId="77777777" w:rsidR="00EC2820" w:rsidRDefault="00EC2820">
            <w:pPr>
              <w:spacing w:line="360" w:lineRule="auto"/>
              <w:rPr>
                <w:rFonts w:ascii="宋体"/>
              </w:rPr>
            </w:pPr>
          </w:p>
        </w:tc>
        <w:tc>
          <w:tcPr>
            <w:tcW w:w="1348" w:type="dxa"/>
          </w:tcPr>
          <w:p w14:paraId="13034B09" w14:textId="77777777" w:rsidR="00EC2820" w:rsidRDefault="00EC2820">
            <w:pPr>
              <w:spacing w:line="360" w:lineRule="auto"/>
              <w:rPr>
                <w:rFonts w:ascii="宋体"/>
              </w:rPr>
            </w:pPr>
          </w:p>
        </w:tc>
        <w:tc>
          <w:tcPr>
            <w:tcW w:w="1184" w:type="dxa"/>
          </w:tcPr>
          <w:p w14:paraId="006249BA" w14:textId="77777777" w:rsidR="00EC2820" w:rsidRDefault="00EC2820">
            <w:pPr>
              <w:spacing w:line="360" w:lineRule="auto"/>
              <w:rPr>
                <w:rFonts w:ascii="宋体"/>
              </w:rPr>
            </w:pPr>
          </w:p>
        </w:tc>
        <w:tc>
          <w:tcPr>
            <w:tcW w:w="703" w:type="dxa"/>
          </w:tcPr>
          <w:p w14:paraId="55B3138D" w14:textId="77777777" w:rsidR="00EC2820" w:rsidRDefault="00EC2820">
            <w:pPr>
              <w:spacing w:line="360" w:lineRule="auto"/>
              <w:rPr>
                <w:rFonts w:ascii="宋体"/>
              </w:rPr>
            </w:pPr>
          </w:p>
        </w:tc>
        <w:tc>
          <w:tcPr>
            <w:tcW w:w="703" w:type="dxa"/>
          </w:tcPr>
          <w:p w14:paraId="5201DDCB" w14:textId="77777777" w:rsidR="00EC2820" w:rsidRDefault="00EC2820">
            <w:pPr>
              <w:spacing w:line="360" w:lineRule="auto"/>
              <w:rPr>
                <w:rFonts w:ascii="宋体"/>
              </w:rPr>
            </w:pPr>
          </w:p>
        </w:tc>
        <w:tc>
          <w:tcPr>
            <w:tcW w:w="703" w:type="dxa"/>
          </w:tcPr>
          <w:p w14:paraId="2CA6873E" w14:textId="77777777" w:rsidR="00EC2820" w:rsidRDefault="00EC2820">
            <w:pPr>
              <w:spacing w:line="360" w:lineRule="auto"/>
              <w:rPr>
                <w:rFonts w:ascii="宋体"/>
              </w:rPr>
            </w:pPr>
          </w:p>
        </w:tc>
        <w:tc>
          <w:tcPr>
            <w:tcW w:w="1033" w:type="dxa"/>
          </w:tcPr>
          <w:p w14:paraId="0B9F2ED7" w14:textId="77777777" w:rsidR="00EC2820" w:rsidRDefault="00EC2820">
            <w:pPr>
              <w:spacing w:line="360" w:lineRule="auto"/>
              <w:rPr>
                <w:rFonts w:ascii="宋体"/>
              </w:rPr>
            </w:pPr>
          </w:p>
        </w:tc>
        <w:tc>
          <w:tcPr>
            <w:tcW w:w="1032" w:type="dxa"/>
          </w:tcPr>
          <w:p w14:paraId="74D4B55C" w14:textId="77777777" w:rsidR="00EC2820" w:rsidRDefault="00EC2820">
            <w:pPr>
              <w:spacing w:line="360" w:lineRule="auto"/>
              <w:rPr>
                <w:rFonts w:ascii="宋体"/>
              </w:rPr>
            </w:pPr>
          </w:p>
        </w:tc>
        <w:tc>
          <w:tcPr>
            <w:tcW w:w="1033" w:type="dxa"/>
          </w:tcPr>
          <w:p w14:paraId="1F3E80A9" w14:textId="77777777" w:rsidR="00EC2820" w:rsidRDefault="00EC2820">
            <w:pPr>
              <w:spacing w:line="360" w:lineRule="auto"/>
              <w:rPr>
                <w:rFonts w:ascii="宋体"/>
              </w:rPr>
            </w:pPr>
          </w:p>
        </w:tc>
        <w:tc>
          <w:tcPr>
            <w:tcW w:w="1180" w:type="dxa"/>
          </w:tcPr>
          <w:p w14:paraId="3BDA9F26" w14:textId="77777777" w:rsidR="00EC2820" w:rsidRDefault="00EC2820">
            <w:pPr>
              <w:spacing w:line="360" w:lineRule="auto"/>
              <w:rPr>
                <w:rFonts w:ascii="宋体"/>
              </w:rPr>
            </w:pPr>
          </w:p>
        </w:tc>
      </w:tr>
      <w:tr w:rsidR="00EC2820" w14:paraId="687D62BE" w14:textId="77777777">
        <w:trPr>
          <w:trHeight w:hRule="exact" w:val="379"/>
          <w:jc w:val="center"/>
        </w:trPr>
        <w:tc>
          <w:tcPr>
            <w:tcW w:w="716" w:type="dxa"/>
          </w:tcPr>
          <w:p w14:paraId="367A198A" w14:textId="77777777" w:rsidR="00EC2820" w:rsidRDefault="00EC2820">
            <w:pPr>
              <w:spacing w:line="360" w:lineRule="auto"/>
              <w:rPr>
                <w:rFonts w:ascii="宋体"/>
              </w:rPr>
            </w:pPr>
          </w:p>
        </w:tc>
        <w:tc>
          <w:tcPr>
            <w:tcW w:w="1348" w:type="dxa"/>
          </w:tcPr>
          <w:p w14:paraId="053297A8" w14:textId="77777777" w:rsidR="00EC2820" w:rsidRDefault="00EC2820">
            <w:pPr>
              <w:spacing w:line="360" w:lineRule="auto"/>
              <w:rPr>
                <w:rFonts w:ascii="宋体"/>
              </w:rPr>
            </w:pPr>
          </w:p>
        </w:tc>
        <w:tc>
          <w:tcPr>
            <w:tcW w:w="1184" w:type="dxa"/>
          </w:tcPr>
          <w:p w14:paraId="00F0B751" w14:textId="77777777" w:rsidR="00EC2820" w:rsidRDefault="00EC2820">
            <w:pPr>
              <w:spacing w:line="360" w:lineRule="auto"/>
              <w:rPr>
                <w:rFonts w:ascii="宋体"/>
              </w:rPr>
            </w:pPr>
          </w:p>
        </w:tc>
        <w:tc>
          <w:tcPr>
            <w:tcW w:w="703" w:type="dxa"/>
          </w:tcPr>
          <w:p w14:paraId="2DB54324" w14:textId="77777777" w:rsidR="00EC2820" w:rsidRDefault="00EC2820">
            <w:pPr>
              <w:spacing w:line="360" w:lineRule="auto"/>
              <w:rPr>
                <w:rFonts w:ascii="宋体"/>
              </w:rPr>
            </w:pPr>
          </w:p>
        </w:tc>
        <w:tc>
          <w:tcPr>
            <w:tcW w:w="703" w:type="dxa"/>
          </w:tcPr>
          <w:p w14:paraId="1DDD9612" w14:textId="77777777" w:rsidR="00EC2820" w:rsidRDefault="00EC2820">
            <w:pPr>
              <w:spacing w:line="360" w:lineRule="auto"/>
              <w:rPr>
                <w:rFonts w:ascii="宋体"/>
              </w:rPr>
            </w:pPr>
          </w:p>
        </w:tc>
        <w:tc>
          <w:tcPr>
            <w:tcW w:w="703" w:type="dxa"/>
          </w:tcPr>
          <w:p w14:paraId="58D2F549" w14:textId="77777777" w:rsidR="00EC2820" w:rsidRDefault="00EC2820">
            <w:pPr>
              <w:spacing w:line="360" w:lineRule="auto"/>
              <w:rPr>
                <w:rFonts w:ascii="宋体"/>
              </w:rPr>
            </w:pPr>
          </w:p>
        </w:tc>
        <w:tc>
          <w:tcPr>
            <w:tcW w:w="1033" w:type="dxa"/>
          </w:tcPr>
          <w:p w14:paraId="3018D151" w14:textId="77777777" w:rsidR="00EC2820" w:rsidRDefault="00EC2820">
            <w:pPr>
              <w:spacing w:line="360" w:lineRule="auto"/>
              <w:rPr>
                <w:rFonts w:ascii="宋体"/>
              </w:rPr>
            </w:pPr>
          </w:p>
        </w:tc>
        <w:tc>
          <w:tcPr>
            <w:tcW w:w="1032" w:type="dxa"/>
          </w:tcPr>
          <w:p w14:paraId="4322DFDA" w14:textId="77777777" w:rsidR="00EC2820" w:rsidRDefault="00EC2820">
            <w:pPr>
              <w:spacing w:line="360" w:lineRule="auto"/>
              <w:rPr>
                <w:rFonts w:ascii="宋体"/>
              </w:rPr>
            </w:pPr>
          </w:p>
        </w:tc>
        <w:tc>
          <w:tcPr>
            <w:tcW w:w="1033" w:type="dxa"/>
          </w:tcPr>
          <w:p w14:paraId="2BF2765A" w14:textId="77777777" w:rsidR="00EC2820" w:rsidRDefault="00EC2820">
            <w:pPr>
              <w:spacing w:line="360" w:lineRule="auto"/>
              <w:rPr>
                <w:rFonts w:ascii="宋体"/>
              </w:rPr>
            </w:pPr>
          </w:p>
        </w:tc>
        <w:tc>
          <w:tcPr>
            <w:tcW w:w="1180" w:type="dxa"/>
          </w:tcPr>
          <w:p w14:paraId="0FB33177" w14:textId="77777777" w:rsidR="00EC2820" w:rsidRDefault="00EC2820">
            <w:pPr>
              <w:spacing w:line="360" w:lineRule="auto"/>
              <w:rPr>
                <w:rFonts w:ascii="宋体"/>
              </w:rPr>
            </w:pPr>
          </w:p>
        </w:tc>
      </w:tr>
      <w:tr w:rsidR="00EC2820" w14:paraId="5452849B" w14:textId="77777777">
        <w:trPr>
          <w:trHeight w:hRule="exact" w:val="379"/>
          <w:jc w:val="center"/>
        </w:trPr>
        <w:tc>
          <w:tcPr>
            <w:tcW w:w="716" w:type="dxa"/>
          </w:tcPr>
          <w:p w14:paraId="2D41FBED" w14:textId="77777777" w:rsidR="00EC2820" w:rsidRDefault="00EC2820">
            <w:pPr>
              <w:spacing w:line="360" w:lineRule="auto"/>
              <w:rPr>
                <w:rFonts w:ascii="宋体"/>
              </w:rPr>
            </w:pPr>
          </w:p>
        </w:tc>
        <w:tc>
          <w:tcPr>
            <w:tcW w:w="1348" w:type="dxa"/>
          </w:tcPr>
          <w:p w14:paraId="576A71F6" w14:textId="77777777" w:rsidR="00EC2820" w:rsidRDefault="00EC2820">
            <w:pPr>
              <w:spacing w:line="360" w:lineRule="auto"/>
              <w:rPr>
                <w:rFonts w:ascii="宋体"/>
              </w:rPr>
            </w:pPr>
          </w:p>
        </w:tc>
        <w:tc>
          <w:tcPr>
            <w:tcW w:w="1184" w:type="dxa"/>
          </w:tcPr>
          <w:p w14:paraId="29A2D36B" w14:textId="77777777" w:rsidR="00EC2820" w:rsidRDefault="00EC2820">
            <w:pPr>
              <w:spacing w:line="360" w:lineRule="auto"/>
              <w:rPr>
                <w:rFonts w:ascii="宋体"/>
              </w:rPr>
            </w:pPr>
          </w:p>
        </w:tc>
        <w:tc>
          <w:tcPr>
            <w:tcW w:w="703" w:type="dxa"/>
          </w:tcPr>
          <w:p w14:paraId="66957CAC" w14:textId="77777777" w:rsidR="00EC2820" w:rsidRDefault="00EC2820">
            <w:pPr>
              <w:spacing w:line="360" w:lineRule="auto"/>
              <w:rPr>
                <w:rFonts w:ascii="宋体"/>
              </w:rPr>
            </w:pPr>
          </w:p>
        </w:tc>
        <w:tc>
          <w:tcPr>
            <w:tcW w:w="703" w:type="dxa"/>
          </w:tcPr>
          <w:p w14:paraId="0FDCB34C" w14:textId="77777777" w:rsidR="00EC2820" w:rsidRDefault="00EC2820">
            <w:pPr>
              <w:spacing w:line="360" w:lineRule="auto"/>
              <w:rPr>
                <w:rFonts w:ascii="宋体"/>
              </w:rPr>
            </w:pPr>
          </w:p>
        </w:tc>
        <w:tc>
          <w:tcPr>
            <w:tcW w:w="703" w:type="dxa"/>
          </w:tcPr>
          <w:p w14:paraId="20D711CD" w14:textId="77777777" w:rsidR="00EC2820" w:rsidRDefault="00EC2820">
            <w:pPr>
              <w:spacing w:line="360" w:lineRule="auto"/>
              <w:rPr>
                <w:rFonts w:ascii="宋体"/>
              </w:rPr>
            </w:pPr>
          </w:p>
        </w:tc>
        <w:tc>
          <w:tcPr>
            <w:tcW w:w="1033" w:type="dxa"/>
          </w:tcPr>
          <w:p w14:paraId="75D298DF" w14:textId="77777777" w:rsidR="00EC2820" w:rsidRDefault="00EC2820">
            <w:pPr>
              <w:spacing w:line="360" w:lineRule="auto"/>
              <w:rPr>
                <w:rFonts w:ascii="宋体"/>
              </w:rPr>
            </w:pPr>
          </w:p>
        </w:tc>
        <w:tc>
          <w:tcPr>
            <w:tcW w:w="1032" w:type="dxa"/>
          </w:tcPr>
          <w:p w14:paraId="2B3F9415" w14:textId="77777777" w:rsidR="00EC2820" w:rsidRDefault="00EC2820">
            <w:pPr>
              <w:spacing w:line="360" w:lineRule="auto"/>
              <w:rPr>
                <w:rFonts w:ascii="宋体"/>
              </w:rPr>
            </w:pPr>
          </w:p>
        </w:tc>
        <w:tc>
          <w:tcPr>
            <w:tcW w:w="1033" w:type="dxa"/>
          </w:tcPr>
          <w:p w14:paraId="4120A0DA" w14:textId="77777777" w:rsidR="00EC2820" w:rsidRDefault="00EC2820">
            <w:pPr>
              <w:spacing w:line="360" w:lineRule="auto"/>
              <w:rPr>
                <w:rFonts w:ascii="宋体"/>
              </w:rPr>
            </w:pPr>
          </w:p>
        </w:tc>
        <w:tc>
          <w:tcPr>
            <w:tcW w:w="1180" w:type="dxa"/>
          </w:tcPr>
          <w:p w14:paraId="1BC7A004" w14:textId="77777777" w:rsidR="00EC2820" w:rsidRDefault="00EC2820">
            <w:pPr>
              <w:spacing w:line="360" w:lineRule="auto"/>
              <w:rPr>
                <w:rFonts w:ascii="宋体"/>
              </w:rPr>
            </w:pPr>
          </w:p>
        </w:tc>
      </w:tr>
      <w:tr w:rsidR="00EC2820" w14:paraId="31F25906" w14:textId="77777777">
        <w:trPr>
          <w:trHeight w:hRule="exact" w:val="379"/>
          <w:jc w:val="center"/>
        </w:trPr>
        <w:tc>
          <w:tcPr>
            <w:tcW w:w="716" w:type="dxa"/>
          </w:tcPr>
          <w:p w14:paraId="7CB60F43" w14:textId="77777777" w:rsidR="00EC2820" w:rsidRDefault="00EC2820">
            <w:pPr>
              <w:spacing w:line="360" w:lineRule="auto"/>
              <w:rPr>
                <w:rFonts w:ascii="宋体"/>
              </w:rPr>
            </w:pPr>
          </w:p>
        </w:tc>
        <w:tc>
          <w:tcPr>
            <w:tcW w:w="1348" w:type="dxa"/>
          </w:tcPr>
          <w:p w14:paraId="6F747F30" w14:textId="77777777" w:rsidR="00EC2820" w:rsidRDefault="00EC2820">
            <w:pPr>
              <w:spacing w:line="360" w:lineRule="auto"/>
              <w:rPr>
                <w:rFonts w:ascii="宋体"/>
              </w:rPr>
            </w:pPr>
          </w:p>
        </w:tc>
        <w:tc>
          <w:tcPr>
            <w:tcW w:w="1184" w:type="dxa"/>
          </w:tcPr>
          <w:p w14:paraId="63404C65" w14:textId="77777777" w:rsidR="00EC2820" w:rsidRDefault="00EC2820">
            <w:pPr>
              <w:spacing w:line="360" w:lineRule="auto"/>
              <w:rPr>
                <w:rFonts w:ascii="宋体"/>
              </w:rPr>
            </w:pPr>
          </w:p>
        </w:tc>
        <w:tc>
          <w:tcPr>
            <w:tcW w:w="703" w:type="dxa"/>
          </w:tcPr>
          <w:p w14:paraId="34BFB78D" w14:textId="77777777" w:rsidR="00EC2820" w:rsidRDefault="00EC2820">
            <w:pPr>
              <w:spacing w:line="360" w:lineRule="auto"/>
              <w:rPr>
                <w:rFonts w:ascii="宋体"/>
              </w:rPr>
            </w:pPr>
          </w:p>
        </w:tc>
        <w:tc>
          <w:tcPr>
            <w:tcW w:w="703" w:type="dxa"/>
          </w:tcPr>
          <w:p w14:paraId="39F1758A" w14:textId="77777777" w:rsidR="00EC2820" w:rsidRDefault="00EC2820">
            <w:pPr>
              <w:spacing w:line="360" w:lineRule="auto"/>
              <w:rPr>
                <w:rFonts w:ascii="宋体"/>
              </w:rPr>
            </w:pPr>
          </w:p>
        </w:tc>
        <w:tc>
          <w:tcPr>
            <w:tcW w:w="703" w:type="dxa"/>
          </w:tcPr>
          <w:p w14:paraId="7F36F663" w14:textId="77777777" w:rsidR="00EC2820" w:rsidRDefault="00EC2820">
            <w:pPr>
              <w:spacing w:line="360" w:lineRule="auto"/>
              <w:rPr>
                <w:rFonts w:ascii="宋体"/>
              </w:rPr>
            </w:pPr>
          </w:p>
        </w:tc>
        <w:tc>
          <w:tcPr>
            <w:tcW w:w="1033" w:type="dxa"/>
          </w:tcPr>
          <w:p w14:paraId="7A972A33" w14:textId="77777777" w:rsidR="00EC2820" w:rsidRDefault="00EC2820">
            <w:pPr>
              <w:spacing w:line="360" w:lineRule="auto"/>
              <w:rPr>
                <w:rFonts w:ascii="宋体"/>
              </w:rPr>
            </w:pPr>
          </w:p>
        </w:tc>
        <w:tc>
          <w:tcPr>
            <w:tcW w:w="1032" w:type="dxa"/>
          </w:tcPr>
          <w:p w14:paraId="143AD8A5" w14:textId="77777777" w:rsidR="00EC2820" w:rsidRDefault="00EC2820">
            <w:pPr>
              <w:spacing w:line="360" w:lineRule="auto"/>
              <w:rPr>
                <w:rFonts w:ascii="宋体"/>
              </w:rPr>
            </w:pPr>
          </w:p>
        </w:tc>
        <w:tc>
          <w:tcPr>
            <w:tcW w:w="1033" w:type="dxa"/>
          </w:tcPr>
          <w:p w14:paraId="3095FDFF" w14:textId="77777777" w:rsidR="00EC2820" w:rsidRDefault="00EC2820">
            <w:pPr>
              <w:spacing w:line="360" w:lineRule="auto"/>
              <w:rPr>
                <w:rFonts w:ascii="宋体"/>
              </w:rPr>
            </w:pPr>
          </w:p>
        </w:tc>
        <w:tc>
          <w:tcPr>
            <w:tcW w:w="1180" w:type="dxa"/>
          </w:tcPr>
          <w:p w14:paraId="053DE121" w14:textId="77777777" w:rsidR="00EC2820" w:rsidRDefault="00EC2820">
            <w:pPr>
              <w:spacing w:line="360" w:lineRule="auto"/>
              <w:rPr>
                <w:rFonts w:ascii="宋体"/>
              </w:rPr>
            </w:pPr>
          </w:p>
        </w:tc>
      </w:tr>
      <w:tr w:rsidR="00EC2820" w14:paraId="54403CDD" w14:textId="77777777">
        <w:trPr>
          <w:trHeight w:hRule="exact" w:val="379"/>
          <w:jc w:val="center"/>
        </w:trPr>
        <w:tc>
          <w:tcPr>
            <w:tcW w:w="716" w:type="dxa"/>
          </w:tcPr>
          <w:p w14:paraId="394E1133" w14:textId="77777777" w:rsidR="00EC2820" w:rsidRDefault="00EC2820">
            <w:pPr>
              <w:spacing w:line="360" w:lineRule="auto"/>
              <w:rPr>
                <w:rFonts w:ascii="宋体"/>
              </w:rPr>
            </w:pPr>
          </w:p>
        </w:tc>
        <w:tc>
          <w:tcPr>
            <w:tcW w:w="1348" w:type="dxa"/>
          </w:tcPr>
          <w:p w14:paraId="02F69917" w14:textId="77777777" w:rsidR="00EC2820" w:rsidRDefault="00EC2820">
            <w:pPr>
              <w:spacing w:line="360" w:lineRule="auto"/>
              <w:rPr>
                <w:rFonts w:ascii="宋体"/>
              </w:rPr>
            </w:pPr>
          </w:p>
        </w:tc>
        <w:tc>
          <w:tcPr>
            <w:tcW w:w="1184" w:type="dxa"/>
          </w:tcPr>
          <w:p w14:paraId="495BA660" w14:textId="77777777" w:rsidR="00EC2820" w:rsidRDefault="00EC2820">
            <w:pPr>
              <w:spacing w:line="360" w:lineRule="auto"/>
              <w:rPr>
                <w:rFonts w:ascii="宋体"/>
              </w:rPr>
            </w:pPr>
          </w:p>
        </w:tc>
        <w:tc>
          <w:tcPr>
            <w:tcW w:w="703" w:type="dxa"/>
          </w:tcPr>
          <w:p w14:paraId="5C0A925C" w14:textId="77777777" w:rsidR="00EC2820" w:rsidRDefault="00EC2820">
            <w:pPr>
              <w:spacing w:line="360" w:lineRule="auto"/>
              <w:rPr>
                <w:rFonts w:ascii="宋体"/>
              </w:rPr>
            </w:pPr>
          </w:p>
        </w:tc>
        <w:tc>
          <w:tcPr>
            <w:tcW w:w="703" w:type="dxa"/>
          </w:tcPr>
          <w:p w14:paraId="1C9DA9F7" w14:textId="77777777" w:rsidR="00EC2820" w:rsidRDefault="00EC2820">
            <w:pPr>
              <w:spacing w:line="360" w:lineRule="auto"/>
              <w:rPr>
                <w:rFonts w:ascii="宋体"/>
              </w:rPr>
            </w:pPr>
          </w:p>
        </w:tc>
        <w:tc>
          <w:tcPr>
            <w:tcW w:w="703" w:type="dxa"/>
          </w:tcPr>
          <w:p w14:paraId="678E3AB3" w14:textId="77777777" w:rsidR="00EC2820" w:rsidRDefault="00EC2820">
            <w:pPr>
              <w:spacing w:line="360" w:lineRule="auto"/>
              <w:rPr>
                <w:rFonts w:ascii="宋体"/>
              </w:rPr>
            </w:pPr>
          </w:p>
        </w:tc>
        <w:tc>
          <w:tcPr>
            <w:tcW w:w="1033" w:type="dxa"/>
          </w:tcPr>
          <w:p w14:paraId="566EDA4A" w14:textId="77777777" w:rsidR="00EC2820" w:rsidRDefault="00EC2820">
            <w:pPr>
              <w:spacing w:line="360" w:lineRule="auto"/>
              <w:rPr>
                <w:rFonts w:ascii="宋体"/>
              </w:rPr>
            </w:pPr>
          </w:p>
        </w:tc>
        <w:tc>
          <w:tcPr>
            <w:tcW w:w="1032" w:type="dxa"/>
          </w:tcPr>
          <w:p w14:paraId="75B92CFC" w14:textId="77777777" w:rsidR="00EC2820" w:rsidRDefault="00EC2820">
            <w:pPr>
              <w:spacing w:line="360" w:lineRule="auto"/>
              <w:rPr>
                <w:rFonts w:ascii="宋体"/>
              </w:rPr>
            </w:pPr>
          </w:p>
        </w:tc>
        <w:tc>
          <w:tcPr>
            <w:tcW w:w="1033" w:type="dxa"/>
          </w:tcPr>
          <w:p w14:paraId="5BFFB329" w14:textId="77777777" w:rsidR="00EC2820" w:rsidRDefault="00EC2820">
            <w:pPr>
              <w:spacing w:line="360" w:lineRule="auto"/>
              <w:rPr>
                <w:rFonts w:ascii="宋体"/>
              </w:rPr>
            </w:pPr>
          </w:p>
        </w:tc>
        <w:tc>
          <w:tcPr>
            <w:tcW w:w="1180" w:type="dxa"/>
          </w:tcPr>
          <w:p w14:paraId="7B891038" w14:textId="77777777" w:rsidR="00EC2820" w:rsidRDefault="00EC2820">
            <w:pPr>
              <w:spacing w:line="360" w:lineRule="auto"/>
              <w:rPr>
                <w:rFonts w:ascii="宋体"/>
              </w:rPr>
            </w:pPr>
          </w:p>
        </w:tc>
      </w:tr>
      <w:tr w:rsidR="00EC2820" w14:paraId="5133A3AF" w14:textId="77777777">
        <w:trPr>
          <w:trHeight w:hRule="exact" w:val="379"/>
          <w:jc w:val="center"/>
        </w:trPr>
        <w:tc>
          <w:tcPr>
            <w:tcW w:w="716" w:type="dxa"/>
          </w:tcPr>
          <w:p w14:paraId="3F6BC254" w14:textId="77777777" w:rsidR="00EC2820" w:rsidRDefault="00EC2820">
            <w:pPr>
              <w:spacing w:line="360" w:lineRule="auto"/>
              <w:rPr>
                <w:rFonts w:ascii="宋体"/>
              </w:rPr>
            </w:pPr>
          </w:p>
        </w:tc>
        <w:tc>
          <w:tcPr>
            <w:tcW w:w="1348" w:type="dxa"/>
          </w:tcPr>
          <w:p w14:paraId="240AD467" w14:textId="77777777" w:rsidR="00EC2820" w:rsidRDefault="00EC2820">
            <w:pPr>
              <w:spacing w:line="360" w:lineRule="auto"/>
              <w:rPr>
                <w:rFonts w:ascii="宋体"/>
              </w:rPr>
            </w:pPr>
          </w:p>
        </w:tc>
        <w:tc>
          <w:tcPr>
            <w:tcW w:w="1184" w:type="dxa"/>
          </w:tcPr>
          <w:p w14:paraId="4E833C9F" w14:textId="77777777" w:rsidR="00EC2820" w:rsidRDefault="00EC2820">
            <w:pPr>
              <w:spacing w:line="360" w:lineRule="auto"/>
              <w:rPr>
                <w:rFonts w:ascii="宋体"/>
              </w:rPr>
            </w:pPr>
          </w:p>
        </w:tc>
        <w:tc>
          <w:tcPr>
            <w:tcW w:w="703" w:type="dxa"/>
          </w:tcPr>
          <w:p w14:paraId="1BB98B5C" w14:textId="77777777" w:rsidR="00EC2820" w:rsidRDefault="00EC2820">
            <w:pPr>
              <w:spacing w:line="360" w:lineRule="auto"/>
              <w:rPr>
                <w:rFonts w:ascii="宋体"/>
              </w:rPr>
            </w:pPr>
          </w:p>
        </w:tc>
        <w:tc>
          <w:tcPr>
            <w:tcW w:w="703" w:type="dxa"/>
          </w:tcPr>
          <w:p w14:paraId="38241BF8" w14:textId="77777777" w:rsidR="00EC2820" w:rsidRDefault="00EC2820">
            <w:pPr>
              <w:spacing w:line="360" w:lineRule="auto"/>
              <w:rPr>
                <w:rFonts w:ascii="宋体"/>
              </w:rPr>
            </w:pPr>
          </w:p>
        </w:tc>
        <w:tc>
          <w:tcPr>
            <w:tcW w:w="703" w:type="dxa"/>
          </w:tcPr>
          <w:p w14:paraId="5C51C0E0" w14:textId="77777777" w:rsidR="00EC2820" w:rsidRDefault="00EC2820">
            <w:pPr>
              <w:spacing w:line="360" w:lineRule="auto"/>
              <w:rPr>
                <w:rFonts w:ascii="宋体"/>
              </w:rPr>
            </w:pPr>
          </w:p>
        </w:tc>
        <w:tc>
          <w:tcPr>
            <w:tcW w:w="1033" w:type="dxa"/>
          </w:tcPr>
          <w:p w14:paraId="47612BAA" w14:textId="77777777" w:rsidR="00EC2820" w:rsidRDefault="00EC2820">
            <w:pPr>
              <w:spacing w:line="360" w:lineRule="auto"/>
              <w:rPr>
                <w:rFonts w:ascii="宋体"/>
              </w:rPr>
            </w:pPr>
          </w:p>
        </w:tc>
        <w:tc>
          <w:tcPr>
            <w:tcW w:w="1032" w:type="dxa"/>
          </w:tcPr>
          <w:p w14:paraId="75D4EDE0" w14:textId="77777777" w:rsidR="00EC2820" w:rsidRDefault="00EC2820">
            <w:pPr>
              <w:spacing w:line="360" w:lineRule="auto"/>
              <w:rPr>
                <w:rFonts w:ascii="宋体"/>
              </w:rPr>
            </w:pPr>
          </w:p>
        </w:tc>
        <w:tc>
          <w:tcPr>
            <w:tcW w:w="1033" w:type="dxa"/>
          </w:tcPr>
          <w:p w14:paraId="04B69168" w14:textId="77777777" w:rsidR="00EC2820" w:rsidRDefault="00EC2820">
            <w:pPr>
              <w:spacing w:line="360" w:lineRule="auto"/>
              <w:rPr>
                <w:rFonts w:ascii="宋体"/>
              </w:rPr>
            </w:pPr>
          </w:p>
        </w:tc>
        <w:tc>
          <w:tcPr>
            <w:tcW w:w="1180" w:type="dxa"/>
          </w:tcPr>
          <w:p w14:paraId="6AF4ECF7" w14:textId="77777777" w:rsidR="00EC2820" w:rsidRDefault="00EC2820">
            <w:pPr>
              <w:spacing w:line="360" w:lineRule="auto"/>
              <w:rPr>
                <w:rFonts w:ascii="宋体"/>
              </w:rPr>
            </w:pPr>
          </w:p>
        </w:tc>
      </w:tr>
      <w:tr w:rsidR="00EC2820" w14:paraId="117F0F4D" w14:textId="77777777">
        <w:trPr>
          <w:trHeight w:hRule="exact" w:val="379"/>
          <w:jc w:val="center"/>
        </w:trPr>
        <w:tc>
          <w:tcPr>
            <w:tcW w:w="716" w:type="dxa"/>
          </w:tcPr>
          <w:p w14:paraId="451B5667" w14:textId="77777777" w:rsidR="00EC2820" w:rsidRDefault="00EC2820">
            <w:pPr>
              <w:spacing w:line="360" w:lineRule="auto"/>
              <w:rPr>
                <w:rFonts w:ascii="宋体"/>
              </w:rPr>
            </w:pPr>
          </w:p>
        </w:tc>
        <w:tc>
          <w:tcPr>
            <w:tcW w:w="1348" w:type="dxa"/>
          </w:tcPr>
          <w:p w14:paraId="44CE817D" w14:textId="77777777" w:rsidR="00EC2820" w:rsidRDefault="00EC2820">
            <w:pPr>
              <w:spacing w:line="360" w:lineRule="auto"/>
              <w:rPr>
                <w:rFonts w:ascii="宋体"/>
              </w:rPr>
            </w:pPr>
          </w:p>
        </w:tc>
        <w:tc>
          <w:tcPr>
            <w:tcW w:w="1184" w:type="dxa"/>
          </w:tcPr>
          <w:p w14:paraId="414A6A9B" w14:textId="77777777" w:rsidR="00EC2820" w:rsidRDefault="00EC2820">
            <w:pPr>
              <w:spacing w:line="360" w:lineRule="auto"/>
              <w:rPr>
                <w:rFonts w:ascii="宋体"/>
              </w:rPr>
            </w:pPr>
          </w:p>
        </w:tc>
        <w:tc>
          <w:tcPr>
            <w:tcW w:w="703" w:type="dxa"/>
          </w:tcPr>
          <w:p w14:paraId="5EE8A01D" w14:textId="77777777" w:rsidR="00EC2820" w:rsidRDefault="00EC2820">
            <w:pPr>
              <w:spacing w:line="360" w:lineRule="auto"/>
              <w:rPr>
                <w:rFonts w:ascii="宋体"/>
              </w:rPr>
            </w:pPr>
          </w:p>
        </w:tc>
        <w:tc>
          <w:tcPr>
            <w:tcW w:w="703" w:type="dxa"/>
          </w:tcPr>
          <w:p w14:paraId="1D535047" w14:textId="77777777" w:rsidR="00EC2820" w:rsidRDefault="00EC2820">
            <w:pPr>
              <w:spacing w:line="360" w:lineRule="auto"/>
              <w:rPr>
                <w:rFonts w:ascii="宋体"/>
              </w:rPr>
            </w:pPr>
          </w:p>
        </w:tc>
        <w:tc>
          <w:tcPr>
            <w:tcW w:w="703" w:type="dxa"/>
          </w:tcPr>
          <w:p w14:paraId="203B822C" w14:textId="77777777" w:rsidR="00EC2820" w:rsidRDefault="00EC2820">
            <w:pPr>
              <w:spacing w:line="360" w:lineRule="auto"/>
              <w:rPr>
                <w:rFonts w:ascii="宋体"/>
              </w:rPr>
            </w:pPr>
          </w:p>
        </w:tc>
        <w:tc>
          <w:tcPr>
            <w:tcW w:w="1033" w:type="dxa"/>
          </w:tcPr>
          <w:p w14:paraId="25FD8550" w14:textId="77777777" w:rsidR="00EC2820" w:rsidRDefault="00EC2820">
            <w:pPr>
              <w:spacing w:line="360" w:lineRule="auto"/>
              <w:rPr>
                <w:rFonts w:ascii="宋体"/>
              </w:rPr>
            </w:pPr>
          </w:p>
        </w:tc>
        <w:tc>
          <w:tcPr>
            <w:tcW w:w="1032" w:type="dxa"/>
          </w:tcPr>
          <w:p w14:paraId="09F011CD" w14:textId="77777777" w:rsidR="00EC2820" w:rsidRDefault="00EC2820">
            <w:pPr>
              <w:spacing w:line="360" w:lineRule="auto"/>
              <w:rPr>
                <w:rFonts w:ascii="宋体"/>
              </w:rPr>
            </w:pPr>
          </w:p>
        </w:tc>
        <w:tc>
          <w:tcPr>
            <w:tcW w:w="1033" w:type="dxa"/>
          </w:tcPr>
          <w:p w14:paraId="59E7A0BD" w14:textId="77777777" w:rsidR="00EC2820" w:rsidRDefault="00EC2820">
            <w:pPr>
              <w:spacing w:line="360" w:lineRule="auto"/>
              <w:rPr>
                <w:rFonts w:ascii="宋体"/>
              </w:rPr>
            </w:pPr>
          </w:p>
        </w:tc>
        <w:tc>
          <w:tcPr>
            <w:tcW w:w="1180" w:type="dxa"/>
          </w:tcPr>
          <w:p w14:paraId="260E6680" w14:textId="77777777" w:rsidR="00EC2820" w:rsidRDefault="00EC2820">
            <w:pPr>
              <w:spacing w:line="360" w:lineRule="auto"/>
              <w:rPr>
                <w:rFonts w:ascii="宋体"/>
              </w:rPr>
            </w:pPr>
          </w:p>
        </w:tc>
      </w:tr>
      <w:tr w:rsidR="00EC2820" w14:paraId="1D3EB71B" w14:textId="77777777">
        <w:trPr>
          <w:trHeight w:hRule="exact" w:val="379"/>
          <w:jc w:val="center"/>
        </w:trPr>
        <w:tc>
          <w:tcPr>
            <w:tcW w:w="716" w:type="dxa"/>
          </w:tcPr>
          <w:p w14:paraId="527AA56F" w14:textId="77777777" w:rsidR="00EC2820" w:rsidRDefault="00EC2820">
            <w:pPr>
              <w:spacing w:line="360" w:lineRule="auto"/>
              <w:rPr>
                <w:rFonts w:ascii="宋体"/>
              </w:rPr>
            </w:pPr>
          </w:p>
        </w:tc>
        <w:tc>
          <w:tcPr>
            <w:tcW w:w="1348" w:type="dxa"/>
          </w:tcPr>
          <w:p w14:paraId="46297076" w14:textId="77777777" w:rsidR="00EC2820" w:rsidRDefault="00EC2820">
            <w:pPr>
              <w:spacing w:line="360" w:lineRule="auto"/>
              <w:rPr>
                <w:rFonts w:ascii="宋体"/>
              </w:rPr>
            </w:pPr>
          </w:p>
        </w:tc>
        <w:tc>
          <w:tcPr>
            <w:tcW w:w="1184" w:type="dxa"/>
          </w:tcPr>
          <w:p w14:paraId="3ECC303D" w14:textId="77777777" w:rsidR="00EC2820" w:rsidRDefault="00EC2820">
            <w:pPr>
              <w:spacing w:line="360" w:lineRule="auto"/>
              <w:rPr>
                <w:rFonts w:ascii="宋体"/>
              </w:rPr>
            </w:pPr>
          </w:p>
        </w:tc>
        <w:tc>
          <w:tcPr>
            <w:tcW w:w="703" w:type="dxa"/>
          </w:tcPr>
          <w:p w14:paraId="3A63780A" w14:textId="77777777" w:rsidR="00EC2820" w:rsidRDefault="00EC2820">
            <w:pPr>
              <w:spacing w:line="360" w:lineRule="auto"/>
              <w:rPr>
                <w:rFonts w:ascii="宋体"/>
              </w:rPr>
            </w:pPr>
          </w:p>
        </w:tc>
        <w:tc>
          <w:tcPr>
            <w:tcW w:w="703" w:type="dxa"/>
          </w:tcPr>
          <w:p w14:paraId="1500F658" w14:textId="77777777" w:rsidR="00EC2820" w:rsidRDefault="00EC2820">
            <w:pPr>
              <w:spacing w:line="360" w:lineRule="auto"/>
              <w:rPr>
                <w:rFonts w:ascii="宋体"/>
              </w:rPr>
            </w:pPr>
          </w:p>
        </w:tc>
        <w:tc>
          <w:tcPr>
            <w:tcW w:w="703" w:type="dxa"/>
          </w:tcPr>
          <w:p w14:paraId="60F75839" w14:textId="77777777" w:rsidR="00EC2820" w:rsidRDefault="00EC2820">
            <w:pPr>
              <w:spacing w:line="360" w:lineRule="auto"/>
              <w:rPr>
                <w:rFonts w:ascii="宋体"/>
              </w:rPr>
            </w:pPr>
          </w:p>
        </w:tc>
        <w:tc>
          <w:tcPr>
            <w:tcW w:w="1033" w:type="dxa"/>
          </w:tcPr>
          <w:p w14:paraId="0C005CC6" w14:textId="77777777" w:rsidR="00EC2820" w:rsidRDefault="00EC2820">
            <w:pPr>
              <w:spacing w:line="360" w:lineRule="auto"/>
              <w:rPr>
                <w:rFonts w:ascii="宋体"/>
              </w:rPr>
            </w:pPr>
          </w:p>
        </w:tc>
        <w:tc>
          <w:tcPr>
            <w:tcW w:w="1032" w:type="dxa"/>
          </w:tcPr>
          <w:p w14:paraId="04F3D826" w14:textId="77777777" w:rsidR="00EC2820" w:rsidRDefault="00EC2820">
            <w:pPr>
              <w:spacing w:line="360" w:lineRule="auto"/>
              <w:rPr>
                <w:rFonts w:ascii="宋体"/>
              </w:rPr>
            </w:pPr>
          </w:p>
        </w:tc>
        <w:tc>
          <w:tcPr>
            <w:tcW w:w="1033" w:type="dxa"/>
          </w:tcPr>
          <w:p w14:paraId="19B7D078" w14:textId="77777777" w:rsidR="00EC2820" w:rsidRDefault="00EC2820">
            <w:pPr>
              <w:spacing w:line="360" w:lineRule="auto"/>
              <w:rPr>
                <w:rFonts w:ascii="宋体"/>
              </w:rPr>
            </w:pPr>
          </w:p>
        </w:tc>
        <w:tc>
          <w:tcPr>
            <w:tcW w:w="1180" w:type="dxa"/>
          </w:tcPr>
          <w:p w14:paraId="3BC55AF2" w14:textId="77777777" w:rsidR="00EC2820" w:rsidRDefault="00EC2820">
            <w:pPr>
              <w:spacing w:line="360" w:lineRule="auto"/>
              <w:rPr>
                <w:rFonts w:ascii="宋体"/>
              </w:rPr>
            </w:pPr>
          </w:p>
        </w:tc>
      </w:tr>
      <w:tr w:rsidR="00EC2820" w14:paraId="53FD2FA5" w14:textId="77777777">
        <w:trPr>
          <w:trHeight w:hRule="exact" w:val="379"/>
          <w:jc w:val="center"/>
        </w:trPr>
        <w:tc>
          <w:tcPr>
            <w:tcW w:w="716" w:type="dxa"/>
          </w:tcPr>
          <w:p w14:paraId="0A033B56" w14:textId="77777777" w:rsidR="00EC2820" w:rsidRDefault="00EC2820">
            <w:pPr>
              <w:spacing w:line="360" w:lineRule="auto"/>
              <w:rPr>
                <w:rFonts w:ascii="宋体"/>
              </w:rPr>
            </w:pPr>
          </w:p>
        </w:tc>
        <w:tc>
          <w:tcPr>
            <w:tcW w:w="1348" w:type="dxa"/>
          </w:tcPr>
          <w:p w14:paraId="39081262" w14:textId="77777777" w:rsidR="00EC2820" w:rsidRDefault="00EC2820">
            <w:pPr>
              <w:spacing w:line="360" w:lineRule="auto"/>
              <w:rPr>
                <w:rFonts w:ascii="宋体"/>
              </w:rPr>
            </w:pPr>
          </w:p>
        </w:tc>
        <w:tc>
          <w:tcPr>
            <w:tcW w:w="1184" w:type="dxa"/>
          </w:tcPr>
          <w:p w14:paraId="05B5FFAA" w14:textId="77777777" w:rsidR="00EC2820" w:rsidRDefault="00EC2820">
            <w:pPr>
              <w:spacing w:line="360" w:lineRule="auto"/>
              <w:rPr>
                <w:rFonts w:ascii="宋体"/>
              </w:rPr>
            </w:pPr>
          </w:p>
        </w:tc>
        <w:tc>
          <w:tcPr>
            <w:tcW w:w="703" w:type="dxa"/>
          </w:tcPr>
          <w:p w14:paraId="321DC9DE" w14:textId="77777777" w:rsidR="00EC2820" w:rsidRDefault="00EC2820">
            <w:pPr>
              <w:spacing w:line="360" w:lineRule="auto"/>
              <w:rPr>
                <w:rFonts w:ascii="宋体"/>
              </w:rPr>
            </w:pPr>
          </w:p>
        </w:tc>
        <w:tc>
          <w:tcPr>
            <w:tcW w:w="703" w:type="dxa"/>
          </w:tcPr>
          <w:p w14:paraId="3BD60A76" w14:textId="77777777" w:rsidR="00EC2820" w:rsidRDefault="00EC2820">
            <w:pPr>
              <w:spacing w:line="360" w:lineRule="auto"/>
              <w:rPr>
                <w:rFonts w:ascii="宋体"/>
              </w:rPr>
            </w:pPr>
          </w:p>
        </w:tc>
        <w:tc>
          <w:tcPr>
            <w:tcW w:w="703" w:type="dxa"/>
          </w:tcPr>
          <w:p w14:paraId="1D5C2F47" w14:textId="77777777" w:rsidR="00EC2820" w:rsidRDefault="00EC2820">
            <w:pPr>
              <w:spacing w:line="360" w:lineRule="auto"/>
              <w:rPr>
                <w:rFonts w:ascii="宋体"/>
              </w:rPr>
            </w:pPr>
          </w:p>
        </w:tc>
        <w:tc>
          <w:tcPr>
            <w:tcW w:w="1033" w:type="dxa"/>
          </w:tcPr>
          <w:p w14:paraId="748E8B89" w14:textId="77777777" w:rsidR="00EC2820" w:rsidRDefault="00EC2820">
            <w:pPr>
              <w:spacing w:line="360" w:lineRule="auto"/>
              <w:rPr>
                <w:rFonts w:ascii="宋体"/>
              </w:rPr>
            </w:pPr>
          </w:p>
        </w:tc>
        <w:tc>
          <w:tcPr>
            <w:tcW w:w="1032" w:type="dxa"/>
          </w:tcPr>
          <w:p w14:paraId="1B8BF152" w14:textId="77777777" w:rsidR="00EC2820" w:rsidRDefault="00EC2820">
            <w:pPr>
              <w:spacing w:line="360" w:lineRule="auto"/>
              <w:rPr>
                <w:rFonts w:ascii="宋体"/>
              </w:rPr>
            </w:pPr>
          </w:p>
        </w:tc>
        <w:tc>
          <w:tcPr>
            <w:tcW w:w="1033" w:type="dxa"/>
          </w:tcPr>
          <w:p w14:paraId="62B595A7" w14:textId="77777777" w:rsidR="00EC2820" w:rsidRDefault="00EC2820">
            <w:pPr>
              <w:spacing w:line="360" w:lineRule="auto"/>
              <w:rPr>
                <w:rFonts w:ascii="宋体"/>
              </w:rPr>
            </w:pPr>
          </w:p>
        </w:tc>
        <w:tc>
          <w:tcPr>
            <w:tcW w:w="1180" w:type="dxa"/>
          </w:tcPr>
          <w:p w14:paraId="6B3B10B7" w14:textId="77777777" w:rsidR="00EC2820" w:rsidRDefault="00EC2820">
            <w:pPr>
              <w:spacing w:line="360" w:lineRule="auto"/>
              <w:rPr>
                <w:rFonts w:ascii="宋体"/>
              </w:rPr>
            </w:pPr>
          </w:p>
        </w:tc>
      </w:tr>
      <w:tr w:rsidR="00EC2820" w14:paraId="6AEF6C2E" w14:textId="77777777">
        <w:trPr>
          <w:trHeight w:hRule="exact" w:val="379"/>
          <w:jc w:val="center"/>
        </w:trPr>
        <w:tc>
          <w:tcPr>
            <w:tcW w:w="716" w:type="dxa"/>
          </w:tcPr>
          <w:p w14:paraId="3319ADD3" w14:textId="77777777" w:rsidR="00EC2820" w:rsidRDefault="00EC2820">
            <w:pPr>
              <w:spacing w:line="360" w:lineRule="auto"/>
              <w:rPr>
                <w:rFonts w:ascii="宋体"/>
              </w:rPr>
            </w:pPr>
          </w:p>
        </w:tc>
        <w:tc>
          <w:tcPr>
            <w:tcW w:w="1348" w:type="dxa"/>
          </w:tcPr>
          <w:p w14:paraId="7B2E4C2B" w14:textId="77777777" w:rsidR="00EC2820" w:rsidRDefault="00EC2820">
            <w:pPr>
              <w:spacing w:line="360" w:lineRule="auto"/>
              <w:rPr>
                <w:rFonts w:ascii="宋体"/>
              </w:rPr>
            </w:pPr>
          </w:p>
        </w:tc>
        <w:tc>
          <w:tcPr>
            <w:tcW w:w="1184" w:type="dxa"/>
          </w:tcPr>
          <w:p w14:paraId="3A2D09A1" w14:textId="77777777" w:rsidR="00EC2820" w:rsidRDefault="00EC2820">
            <w:pPr>
              <w:spacing w:line="360" w:lineRule="auto"/>
              <w:rPr>
                <w:rFonts w:ascii="宋体"/>
              </w:rPr>
            </w:pPr>
          </w:p>
        </w:tc>
        <w:tc>
          <w:tcPr>
            <w:tcW w:w="703" w:type="dxa"/>
          </w:tcPr>
          <w:p w14:paraId="6CD730A4" w14:textId="77777777" w:rsidR="00EC2820" w:rsidRDefault="00EC2820">
            <w:pPr>
              <w:spacing w:line="360" w:lineRule="auto"/>
              <w:rPr>
                <w:rFonts w:ascii="宋体"/>
              </w:rPr>
            </w:pPr>
          </w:p>
        </w:tc>
        <w:tc>
          <w:tcPr>
            <w:tcW w:w="703" w:type="dxa"/>
          </w:tcPr>
          <w:p w14:paraId="1671E48A" w14:textId="77777777" w:rsidR="00EC2820" w:rsidRDefault="00EC2820">
            <w:pPr>
              <w:spacing w:line="360" w:lineRule="auto"/>
              <w:rPr>
                <w:rFonts w:ascii="宋体"/>
              </w:rPr>
            </w:pPr>
          </w:p>
        </w:tc>
        <w:tc>
          <w:tcPr>
            <w:tcW w:w="703" w:type="dxa"/>
          </w:tcPr>
          <w:p w14:paraId="2A593769" w14:textId="77777777" w:rsidR="00EC2820" w:rsidRDefault="00EC2820">
            <w:pPr>
              <w:spacing w:line="360" w:lineRule="auto"/>
              <w:rPr>
                <w:rFonts w:ascii="宋体"/>
              </w:rPr>
            </w:pPr>
          </w:p>
        </w:tc>
        <w:tc>
          <w:tcPr>
            <w:tcW w:w="1033" w:type="dxa"/>
          </w:tcPr>
          <w:p w14:paraId="3BAF703E" w14:textId="77777777" w:rsidR="00EC2820" w:rsidRDefault="00EC2820">
            <w:pPr>
              <w:spacing w:line="360" w:lineRule="auto"/>
              <w:rPr>
                <w:rFonts w:ascii="宋体"/>
              </w:rPr>
            </w:pPr>
          </w:p>
        </w:tc>
        <w:tc>
          <w:tcPr>
            <w:tcW w:w="1032" w:type="dxa"/>
          </w:tcPr>
          <w:p w14:paraId="5471BDBC" w14:textId="77777777" w:rsidR="00EC2820" w:rsidRDefault="00EC2820">
            <w:pPr>
              <w:spacing w:line="360" w:lineRule="auto"/>
              <w:rPr>
                <w:rFonts w:ascii="宋体"/>
              </w:rPr>
            </w:pPr>
          </w:p>
        </w:tc>
        <w:tc>
          <w:tcPr>
            <w:tcW w:w="1033" w:type="dxa"/>
          </w:tcPr>
          <w:p w14:paraId="2A88AC84" w14:textId="77777777" w:rsidR="00EC2820" w:rsidRDefault="00EC2820">
            <w:pPr>
              <w:spacing w:line="360" w:lineRule="auto"/>
              <w:rPr>
                <w:rFonts w:ascii="宋体"/>
              </w:rPr>
            </w:pPr>
          </w:p>
        </w:tc>
        <w:tc>
          <w:tcPr>
            <w:tcW w:w="1180" w:type="dxa"/>
          </w:tcPr>
          <w:p w14:paraId="584F07E9" w14:textId="77777777" w:rsidR="00EC2820" w:rsidRDefault="00EC2820">
            <w:pPr>
              <w:spacing w:line="360" w:lineRule="auto"/>
              <w:rPr>
                <w:rFonts w:ascii="宋体"/>
              </w:rPr>
            </w:pPr>
          </w:p>
        </w:tc>
      </w:tr>
      <w:tr w:rsidR="00EC2820" w14:paraId="19EFBEEF" w14:textId="77777777">
        <w:trPr>
          <w:trHeight w:hRule="exact" w:val="379"/>
          <w:jc w:val="center"/>
        </w:trPr>
        <w:tc>
          <w:tcPr>
            <w:tcW w:w="716" w:type="dxa"/>
          </w:tcPr>
          <w:p w14:paraId="7E16082F" w14:textId="77777777" w:rsidR="00EC2820" w:rsidRDefault="00EC2820">
            <w:pPr>
              <w:spacing w:line="360" w:lineRule="auto"/>
              <w:rPr>
                <w:rFonts w:ascii="宋体"/>
              </w:rPr>
            </w:pPr>
          </w:p>
        </w:tc>
        <w:tc>
          <w:tcPr>
            <w:tcW w:w="1348" w:type="dxa"/>
          </w:tcPr>
          <w:p w14:paraId="2E44ED6F" w14:textId="77777777" w:rsidR="00EC2820" w:rsidRDefault="00EC2820">
            <w:pPr>
              <w:spacing w:line="360" w:lineRule="auto"/>
              <w:rPr>
                <w:rFonts w:ascii="宋体"/>
              </w:rPr>
            </w:pPr>
          </w:p>
        </w:tc>
        <w:tc>
          <w:tcPr>
            <w:tcW w:w="1184" w:type="dxa"/>
          </w:tcPr>
          <w:p w14:paraId="255586A1" w14:textId="77777777" w:rsidR="00EC2820" w:rsidRDefault="00EC2820">
            <w:pPr>
              <w:spacing w:line="360" w:lineRule="auto"/>
              <w:rPr>
                <w:rFonts w:ascii="宋体"/>
              </w:rPr>
            </w:pPr>
          </w:p>
        </w:tc>
        <w:tc>
          <w:tcPr>
            <w:tcW w:w="703" w:type="dxa"/>
          </w:tcPr>
          <w:p w14:paraId="5D1A9704" w14:textId="77777777" w:rsidR="00EC2820" w:rsidRDefault="00EC2820">
            <w:pPr>
              <w:spacing w:line="360" w:lineRule="auto"/>
              <w:rPr>
                <w:rFonts w:ascii="宋体"/>
              </w:rPr>
            </w:pPr>
          </w:p>
        </w:tc>
        <w:tc>
          <w:tcPr>
            <w:tcW w:w="703" w:type="dxa"/>
          </w:tcPr>
          <w:p w14:paraId="60206E0F" w14:textId="77777777" w:rsidR="00EC2820" w:rsidRDefault="00EC2820">
            <w:pPr>
              <w:spacing w:line="360" w:lineRule="auto"/>
              <w:rPr>
                <w:rFonts w:ascii="宋体"/>
              </w:rPr>
            </w:pPr>
          </w:p>
        </w:tc>
        <w:tc>
          <w:tcPr>
            <w:tcW w:w="703" w:type="dxa"/>
          </w:tcPr>
          <w:p w14:paraId="572B2E15" w14:textId="77777777" w:rsidR="00EC2820" w:rsidRDefault="00EC2820">
            <w:pPr>
              <w:spacing w:line="360" w:lineRule="auto"/>
              <w:rPr>
                <w:rFonts w:ascii="宋体"/>
              </w:rPr>
            </w:pPr>
          </w:p>
        </w:tc>
        <w:tc>
          <w:tcPr>
            <w:tcW w:w="1033" w:type="dxa"/>
          </w:tcPr>
          <w:p w14:paraId="2E93C667" w14:textId="77777777" w:rsidR="00EC2820" w:rsidRDefault="00EC2820">
            <w:pPr>
              <w:spacing w:line="360" w:lineRule="auto"/>
              <w:rPr>
                <w:rFonts w:ascii="宋体"/>
              </w:rPr>
            </w:pPr>
          </w:p>
        </w:tc>
        <w:tc>
          <w:tcPr>
            <w:tcW w:w="1032" w:type="dxa"/>
          </w:tcPr>
          <w:p w14:paraId="762F3109" w14:textId="77777777" w:rsidR="00EC2820" w:rsidRDefault="00EC2820">
            <w:pPr>
              <w:spacing w:line="360" w:lineRule="auto"/>
              <w:rPr>
                <w:rFonts w:ascii="宋体"/>
              </w:rPr>
            </w:pPr>
          </w:p>
        </w:tc>
        <w:tc>
          <w:tcPr>
            <w:tcW w:w="1033" w:type="dxa"/>
          </w:tcPr>
          <w:p w14:paraId="0B791B63" w14:textId="77777777" w:rsidR="00EC2820" w:rsidRDefault="00EC2820">
            <w:pPr>
              <w:spacing w:line="360" w:lineRule="auto"/>
              <w:rPr>
                <w:rFonts w:ascii="宋体"/>
              </w:rPr>
            </w:pPr>
          </w:p>
        </w:tc>
        <w:tc>
          <w:tcPr>
            <w:tcW w:w="1180" w:type="dxa"/>
          </w:tcPr>
          <w:p w14:paraId="401C54D8" w14:textId="77777777" w:rsidR="00EC2820" w:rsidRDefault="00EC2820">
            <w:pPr>
              <w:spacing w:line="360" w:lineRule="auto"/>
              <w:rPr>
                <w:rFonts w:ascii="宋体"/>
              </w:rPr>
            </w:pPr>
          </w:p>
        </w:tc>
      </w:tr>
      <w:tr w:rsidR="00EC2820" w14:paraId="1FB8562F" w14:textId="77777777">
        <w:trPr>
          <w:trHeight w:hRule="exact" w:val="379"/>
          <w:jc w:val="center"/>
        </w:trPr>
        <w:tc>
          <w:tcPr>
            <w:tcW w:w="716" w:type="dxa"/>
          </w:tcPr>
          <w:p w14:paraId="1D7C8FD9" w14:textId="77777777" w:rsidR="00EC2820" w:rsidRDefault="00EC2820">
            <w:pPr>
              <w:spacing w:line="360" w:lineRule="auto"/>
              <w:rPr>
                <w:rFonts w:ascii="宋体"/>
              </w:rPr>
            </w:pPr>
          </w:p>
        </w:tc>
        <w:tc>
          <w:tcPr>
            <w:tcW w:w="1348" w:type="dxa"/>
          </w:tcPr>
          <w:p w14:paraId="4EA73413" w14:textId="77777777" w:rsidR="00EC2820" w:rsidRDefault="00EC2820">
            <w:pPr>
              <w:spacing w:line="360" w:lineRule="auto"/>
              <w:rPr>
                <w:rFonts w:ascii="宋体"/>
              </w:rPr>
            </w:pPr>
          </w:p>
        </w:tc>
        <w:tc>
          <w:tcPr>
            <w:tcW w:w="1184" w:type="dxa"/>
          </w:tcPr>
          <w:p w14:paraId="7F85983D" w14:textId="77777777" w:rsidR="00EC2820" w:rsidRDefault="00EC2820">
            <w:pPr>
              <w:spacing w:line="360" w:lineRule="auto"/>
              <w:rPr>
                <w:rFonts w:ascii="宋体"/>
              </w:rPr>
            </w:pPr>
          </w:p>
        </w:tc>
        <w:tc>
          <w:tcPr>
            <w:tcW w:w="703" w:type="dxa"/>
          </w:tcPr>
          <w:p w14:paraId="432E461C" w14:textId="77777777" w:rsidR="00EC2820" w:rsidRDefault="00EC2820">
            <w:pPr>
              <w:spacing w:line="360" w:lineRule="auto"/>
              <w:rPr>
                <w:rFonts w:ascii="宋体"/>
              </w:rPr>
            </w:pPr>
          </w:p>
        </w:tc>
        <w:tc>
          <w:tcPr>
            <w:tcW w:w="703" w:type="dxa"/>
          </w:tcPr>
          <w:p w14:paraId="61447404" w14:textId="77777777" w:rsidR="00EC2820" w:rsidRDefault="00EC2820">
            <w:pPr>
              <w:spacing w:line="360" w:lineRule="auto"/>
              <w:rPr>
                <w:rFonts w:ascii="宋体"/>
              </w:rPr>
            </w:pPr>
          </w:p>
        </w:tc>
        <w:tc>
          <w:tcPr>
            <w:tcW w:w="703" w:type="dxa"/>
          </w:tcPr>
          <w:p w14:paraId="1A23A11C" w14:textId="77777777" w:rsidR="00EC2820" w:rsidRDefault="00EC2820">
            <w:pPr>
              <w:spacing w:line="360" w:lineRule="auto"/>
              <w:rPr>
                <w:rFonts w:ascii="宋体"/>
              </w:rPr>
            </w:pPr>
          </w:p>
        </w:tc>
        <w:tc>
          <w:tcPr>
            <w:tcW w:w="1033" w:type="dxa"/>
          </w:tcPr>
          <w:p w14:paraId="63E878F9" w14:textId="77777777" w:rsidR="00EC2820" w:rsidRDefault="00EC2820">
            <w:pPr>
              <w:spacing w:line="360" w:lineRule="auto"/>
              <w:rPr>
                <w:rFonts w:ascii="宋体"/>
              </w:rPr>
            </w:pPr>
          </w:p>
        </w:tc>
        <w:tc>
          <w:tcPr>
            <w:tcW w:w="1032" w:type="dxa"/>
          </w:tcPr>
          <w:p w14:paraId="6875E56F" w14:textId="77777777" w:rsidR="00EC2820" w:rsidRDefault="00EC2820">
            <w:pPr>
              <w:spacing w:line="360" w:lineRule="auto"/>
              <w:rPr>
                <w:rFonts w:ascii="宋体"/>
              </w:rPr>
            </w:pPr>
          </w:p>
        </w:tc>
        <w:tc>
          <w:tcPr>
            <w:tcW w:w="1033" w:type="dxa"/>
          </w:tcPr>
          <w:p w14:paraId="0DEFD2A1" w14:textId="77777777" w:rsidR="00EC2820" w:rsidRDefault="00EC2820">
            <w:pPr>
              <w:spacing w:line="360" w:lineRule="auto"/>
              <w:rPr>
                <w:rFonts w:ascii="宋体"/>
              </w:rPr>
            </w:pPr>
          </w:p>
        </w:tc>
        <w:tc>
          <w:tcPr>
            <w:tcW w:w="1180" w:type="dxa"/>
          </w:tcPr>
          <w:p w14:paraId="44703544" w14:textId="77777777" w:rsidR="00EC2820" w:rsidRDefault="00EC2820">
            <w:pPr>
              <w:spacing w:line="360" w:lineRule="auto"/>
              <w:rPr>
                <w:rFonts w:ascii="宋体"/>
              </w:rPr>
            </w:pPr>
          </w:p>
        </w:tc>
      </w:tr>
      <w:tr w:rsidR="00EC2820" w14:paraId="41E9E04A" w14:textId="77777777">
        <w:trPr>
          <w:trHeight w:hRule="exact" w:val="379"/>
          <w:jc w:val="center"/>
        </w:trPr>
        <w:tc>
          <w:tcPr>
            <w:tcW w:w="716" w:type="dxa"/>
          </w:tcPr>
          <w:p w14:paraId="7DCF12CD" w14:textId="77777777" w:rsidR="00EC2820" w:rsidRDefault="00EC2820">
            <w:pPr>
              <w:spacing w:line="360" w:lineRule="auto"/>
              <w:rPr>
                <w:rFonts w:ascii="宋体"/>
              </w:rPr>
            </w:pPr>
          </w:p>
        </w:tc>
        <w:tc>
          <w:tcPr>
            <w:tcW w:w="1348" w:type="dxa"/>
          </w:tcPr>
          <w:p w14:paraId="0C11387D" w14:textId="77777777" w:rsidR="00EC2820" w:rsidRDefault="00EC2820">
            <w:pPr>
              <w:spacing w:line="360" w:lineRule="auto"/>
              <w:rPr>
                <w:rFonts w:ascii="宋体"/>
              </w:rPr>
            </w:pPr>
          </w:p>
        </w:tc>
        <w:tc>
          <w:tcPr>
            <w:tcW w:w="1184" w:type="dxa"/>
          </w:tcPr>
          <w:p w14:paraId="0BB0CA30" w14:textId="77777777" w:rsidR="00EC2820" w:rsidRDefault="00EC2820">
            <w:pPr>
              <w:spacing w:line="360" w:lineRule="auto"/>
              <w:rPr>
                <w:rFonts w:ascii="宋体"/>
              </w:rPr>
            </w:pPr>
          </w:p>
        </w:tc>
        <w:tc>
          <w:tcPr>
            <w:tcW w:w="703" w:type="dxa"/>
          </w:tcPr>
          <w:p w14:paraId="18493E73" w14:textId="77777777" w:rsidR="00EC2820" w:rsidRDefault="00EC2820">
            <w:pPr>
              <w:spacing w:line="360" w:lineRule="auto"/>
              <w:rPr>
                <w:rFonts w:ascii="宋体"/>
              </w:rPr>
            </w:pPr>
          </w:p>
        </w:tc>
        <w:tc>
          <w:tcPr>
            <w:tcW w:w="703" w:type="dxa"/>
          </w:tcPr>
          <w:p w14:paraId="4CED7F4B" w14:textId="77777777" w:rsidR="00EC2820" w:rsidRDefault="00EC2820">
            <w:pPr>
              <w:spacing w:line="360" w:lineRule="auto"/>
              <w:rPr>
                <w:rFonts w:ascii="宋体"/>
              </w:rPr>
            </w:pPr>
          </w:p>
        </w:tc>
        <w:tc>
          <w:tcPr>
            <w:tcW w:w="703" w:type="dxa"/>
          </w:tcPr>
          <w:p w14:paraId="4E393EF4" w14:textId="77777777" w:rsidR="00EC2820" w:rsidRDefault="00EC2820">
            <w:pPr>
              <w:spacing w:line="360" w:lineRule="auto"/>
              <w:rPr>
                <w:rFonts w:ascii="宋体"/>
              </w:rPr>
            </w:pPr>
          </w:p>
        </w:tc>
        <w:tc>
          <w:tcPr>
            <w:tcW w:w="1033" w:type="dxa"/>
          </w:tcPr>
          <w:p w14:paraId="05310743" w14:textId="77777777" w:rsidR="00EC2820" w:rsidRDefault="00EC2820">
            <w:pPr>
              <w:spacing w:line="360" w:lineRule="auto"/>
              <w:rPr>
                <w:rFonts w:ascii="宋体"/>
              </w:rPr>
            </w:pPr>
          </w:p>
        </w:tc>
        <w:tc>
          <w:tcPr>
            <w:tcW w:w="1032" w:type="dxa"/>
          </w:tcPr>
          <w:p w14:paraId="44F0490A" w14:textId="77777777" w:rsidR="00EC2820" w:rsidRDefault="00EC2820">
            <w:pPr>
              <w:spacing w:line="360" w:lineRule="auto"/>
              <w:rPr>
                <w:rFonts w:ascii="宋体"/>
              </w:rPr>
            </w:pPr>
          </w:p>
        </w:tc>
        <w:tc>
          <w:tcPr>
            <w:tcW w:w="1033" w:type="dxa"/>
          </w:tcPr>
          <w:p w14:paraId="512EEB35" w14:textId="77777777" w:rsidR="00EC2820" w:rsidRDefault="00EC2820">
            <w:pPr>
              <w:spacing w:line="360" w:lineRule="auto"/>
              <w:rPr>
                <w:rFonts w:ascii="宋体"/>
              </w:rPr>
            </w:pPr>
          </w:p>
        </w:tc>
        <w:tc>
          <w:tcPr>
            <w:tcW w:w="1180" w:type="dxa"/>
          </w:tcPr>
          <w:p w14:paraId="100243A6" w14:textId="77777777" w:rsidR="00EC2820" w:rsidRDefault="00EC2820">
            <w:pPr>
              <w:spacing w:line="360" w:lineRule="auto"/>
              <w:rPr>
                <w:rFonts w:ascii="宋体"/>
              </w:rPr>
            </w:pPr>
          </w:p>
        </w:tc>
      </w:tr>
      <w:tr w:rsidR="00EC2820" w14:paraId="340A7C45" w14:textId="77777777">
        <w:trPr>
          <w:trHeight w:hRule="exact" w:val="379"/>
          <w:jc w:val="center"/>
        </w:trPr>
        <w:tc>
          <w:tcPr>
            <w:tcW w:w="716" w:type="dxa"/>
          </w:tcPr>
          <w:p w14:paraId="444E5E6F" w14:textId="77777777" w:rsidR="00EC2820" w:rsidRDefault="00EC2820">
            <w:pPr>
              <w:spacing w:line="360" w:lineRule="auto"/>
              <w:rPr>
                <w:rFonts w:ascii="宋体"/>
              </w:rPr>
            </w:pPr>
          </w:p>
        </w:tc>
        <w:tc>
          <w:tcPr>
            <w:tcW w:w="1348" w:type="dxa"/>
          </w:tcPr>
          <w:p w14:paraId="0D89A337" w14:textId="77777777" w:rsidR="00EC2820" w:rsidRDefault="00EC2820">
            <w:pPr>
              <w:spacing w:line="360" w:lineRule="auto"/>
              <w:rPr>
                <w:rFonts w:ascii="宋体"/>
              </w:rPr>
            </w:pPr>
          </w:p>
        </w:tc>
        <w:tc>
          <w:tcPr>
            <w:tcW w:w="1184" w:type="dxa"/>
          </w:tcPr>
          <w:p w14:paraId="7447351E" w14:textId="77777777" w:rsidR="00EC2820" w:rsidRDefault="00EC2820">
            <w:pPr>
              <w:spacing w:line="360" w:lineRule="auto"/>
              <w:rPr>
                <w:rFonts w:ascii="宋体"/>
              </w:rPr>
            </w:pPr>
          </w:p>
        </w:tc>
        <w:tc>
          <w:tcPr>
            <w:tcW w:w="703" w:type="dxa"/>
          </w:tcPr>
          <w:p w14:paraId="6ACDAC51" w14:textId="77777777" w:rsidR="00EC2820" w:rsidRDefault="00EC2820">
            <w:pPr>
              <w:spacing w:line="360" w:lineRule="auto"/>
              <w:rPr>
                <w:rFonts w:ascii="宋体"/>
              </w:rPr>
            </w:pPr>
          </w:p>
        </w:tc>
        <w:tc>
          <w:tcPr>
            <w:tcW w:w="703" w:type="dxa"/>
          </w:tcPr>
          <w:p w14:paraId="6F589955" w14:textId="77777777" w:rsidR="00EC2820" w:rsidRDefault="00EC2820">
            <w:pPr>
              <w:spacing w:line="360" w:lineRule="auto"/>
              <w:rPr>
                <w:rFonts w:ascii="宋体"/>
              </w:rPr>
            </w:pPr>
          </w:p>
        </w:tc>
        <w:tc>
          <w:tcPr>
            <w:tcW w:w="703" w:type="dxa"/>
          </w:tcPr>
          <w:p w14:paraId="34FF4019" w14:textId="77777777" w:rsidR="00EC2820" w:rsidRDefault="00EC2820">
            <w:pPr>
              <w:spacing w:line="360" w:lineRule="auto"/>
              <w:rPr>
                <w:rFonts w:ascii="宋体"/>
              </w:rPr>
            </w:pPr>
          </w:p>
        </w:tc>
        <w:tc>
          <w:tcPr>
            <w:tcW w:w="1033" w:type="dxa"/>
          </w:tcPr>
          <w:p w14:paraId="3F4AE06A" w14:textId="77777777" w:rsidR="00EC2820" w:rsidRDefault="00EC2820">
            <w:pPr>
              <w:spacing w:line="360" w:lineRule="auto"/>
              <w:rPr>
                <w:rFonts w:ascii="宋体"/>
              </w:rPr>
            </w:pPr>
          </w:p>
        </w:tc>
        <w:tc>
          <w:tcPr>
            <w:tcW w:w="1032" w:type="dxa"/>
          </w:tcPr>
          <w:p w14:paraId="36901A79" w14:textId="77777777" w:rsidR="00EC2820" w:rsidRDefault="00EC2820">
            <w:pPr>
              <w:spacing w:line="360" w:lineRule="auto"/>
              <w:rPr>
                <w:rFonts w:ascii="宋体"/>
              </w:rPr>
            </w:pPr>
          </w:p>
        </w:tc>
        <w:tc>
          <w:tcPr>
            <w:tcW w:w="1033" w:type="dxa"/>
          </w:tcPr>
          <w:p w14:paraId="5154773C" w14:textId="77777777" w:rsidR="00EC2820" w:rsidRDefault="00EC2820">
            <w:pPr>
              <w:spacing w:line="360" w:lineRule="auto"/>
              <w:rPr>
                <w:rFonts w:ascii="宋体"/>
              </w:rPr>
            </w:pPr>
          </w:p>
        </w:tc>
        <w:tc>
          <w:tcPr>
            <w:tcW w:w="1180" w:type="dxa"/>
          </w:tcPr>
          <w:p w14:paraId="306F2C7D" w14:textId="77777777" w:rsidR="00EC2820" w:rsidRDefault="00EC2820">
            <w:pPr>
              <w:spacing w:line="360" w:lineRule="auto"/>
              <w:rPr>
                <w:rFonts w:ascii="宋体"/>
              </w:rPr>
            </w:pPr>
          </w:p>
        </w:tc>
      </w:tr>
      <w:tr w:rsidR="00EC2820" w14:paraId="20457866" w14:textId="77777777">
        <w:trPr>
          <w:trHeight w:hRule="exact" w:val="379"/>
          <w:jc w:val="center"/>
        </w:trPr>
        <w:tc>
          <w:tcPr>
            <w:tcW w:w="716" w:type="dxa"/>
          </w:tcPr>
          <w:p w14:paraId="114E3A23" w14:textId="77777777" w:rsidR="00EC2820" w:rsidRDefault="00EC2820">
            <w:pPr>
              <w:spacing w:line="360" w:lineRule="auto"/>
              <w:rPr>
                <w:rFonts w:ascii="宋体"/>
              </w:rPr>
            </w:pPr>
          </w:p>
        </w:tc>
        <w:tc>
          <w:tcPr>
            <w:tcW w:w="1348" w:type="dxa"/>
          </w:tcPr>
          <w:p w14:paraId="011906BE" w14:textId="77777777" w:rsidR="00EC2820" w:rsidRDefault="00EC2820">
            <w:pPr>
              <w:spacing w:line="360" w:lineRule="auto"/>
              <w:rPr>
                <w:rFonts w:ascii="宋体"/>
              </w:rPr>
            </w:pPr>
          </w:p>
        </w:tc>
        <w:tc>
          <w:tcPr>
            <w:tcW w:w="1184" w:type="dxa"/>
          </w:tcPr>
          <w:p w14:paraId="38245914" w14:textId="77777777" w:rsidR="00EC2820" w:rsidRDefault="00EC2820">
            <w:pPr>
              <w:spacing w:line="360" w:lineRule="auto"/>
              <w:rPr>
                <w:rFonts w:ascii="宋体"/>
              </w:rPr>
            </w:pPr>
          </w:p>
        </w:tc>
        <w:tc>
          <w:tcPr>
            <w:tcW w:w="703" w:type="dxa"/>
          </w:tcPr>
          <w:p w14:paraId="657A14A1" w14:textId="77777777" w:rsidR="00EC2820" w:rsidRDefault="00EC2820">
            <w:pPr>
              <w:spacing w:line="360" w:lineRule="auto"/>
              <w:rPr>
                <w:rFonts w:ascii="宋体"/>
              </w:rPr>
            </w:pPr>
          </w:p>
        </w:tc>
        <w:tc>
          <w:tcPr>
            <w:tcW w:w="703" w:type="dxa"/>
          </w:tcPr>
          <w:p w14:paraId="17764AEB" w14:textId="77777777" w:rsidR="00EC2820" w:rsidRDefault="00EC2820">
            <w:pPr>
              <w:spacing w:line="360" w:lineRule="auto"/>
              <w:rPr>
                <w:rFonts w:ascii="宋体"/>
              </w:rPr>
            </w:pPr>
          </w:p>
        </w:tc>
        <w:tc>
          <w:tcPr>
            <w:tcW w:w="703" w:type="dxa"/>
          </w:tcPr>
          <w:p w14:paraId="3024D876" w14:textId="77777777" w:rsidR="00EC2820" w:rsidRDefault="00EC2820">
            <w:pPr>
              <w:spacing w:line="360" w:lineRule="auto"/>
              <w:rPr>
                <w:rFonts w:ascii="宋体"/>
              </w:rPr>
            </w:pPr>
          </w:p>
        </w:tc>
        <w:tc>
          <w:tcPr>
            <w:tcW w:w="1033" w:type="dxa"/>
          </w:tcPr>
          <w:p w14:paraId="1090FE76" w14:textId="77777777" w:rsidR="00EC2820" w:rsidRDefault="00EC2820">
            <w:pPr>
              <w:spacing w:line="360" w:lineRule="auto"/>
              <w:rPr>
                <w:rFonts w:ascii="宋体"/>
              </w:rPr>
            </w:pPr>
          </w:p>
        </w:tc>
        <w:tc>
          <w:tcPr>
            <w:tcW w:w="1032" w:type="dxa"/>
          </w:tcPr>
          <w:p w14:paraId="257EB54F" w14:textId="77777777" w:rsidR="00EC2820" w:rsidRDefault="00EC2820">
            <w:pPr>
              <w:spacing w:line="360" w:lineRule="auto"/>
              <w:rPr>
                <w:rFonts w:ascii="宋体"/>
              </w:rPr>
            </w:pPr>
          </w:p>
        </w:tc>
        <w:tc>
          <w:tcPr>
            <w:tcW w:w="1033" w:type="dxa"/>
          </w:tcPr>
          <w:p w14:paraId="08FE5345" w14:textId="77777777" w:rsidR="00EC2820" w:rsidRDefault="00EC2820">
            <w:pPr>
              <w:spacing w:line="360" w:lineRule="auto"/>
              <w:rPr>
                <w:rFonts w:ascii="宋体"/>
              </w:rPr>
            </w:pPr>
          </w:p>
        </w:tc>
        <w:tc>
          <w:tcPr>
            <w:tcW w:w="1180" w:type="dxa"/>
          </w:tcPr>
          <w:p w14:paraId="1FCD410E" w14:textId="77777777" w:rsidR="00EC2820" w:rsidRDefault="00EC2820">
            <w:pPr>
              <w:spacing w:line="360" w:lineRule="auto"/>
              <w:rPr>
                <w:rFonts w:ascii="宋体"/>
              </w:rPr>
            </w:pPr>
          </w:p>
        </w:tc>
      </w:tr>
      <w:tr w:rsidR="00EC2820" w14:paraId="524C80E7" w14:textId="77777777">
        <w:trPr>
          <w:trHeight w:hRule="exact" w:val="379"/>
          <w:jc w:val="center"/>
        </w:trPr>
        <w:tc>
          <w:tcPr>
            <w:tcW w:w="716" w:type="dxa"/>
          </w:tcPr>
          <w:p w14:paraId="2428B161" w14:textId="77777777" w:rsidR="00EC2820" w:rsidRDefault="00EC2820">
            <w:pPr>
              <w:spacing w:line="360" w:lineRule="auto"/>
              <w:rPr>
                <w:rFonts w:ascii="宋体"/>
              </w:rPr>
            </w:pPr>
          </w:p>
        </w:tc>
        <w:tc>
          <w:tcPr>
            <w:tcW w:w="1348" w:type="dxa"/>
          </w:tcPr>
          <w:p w14:paraId="4829A54A" w14:textId="77777777" w:rsidR="00EC2820" w:rsidRDefault="00EC2820">
            <w:pPr>
              <w:spacing w:line="360" w:lineRule="auto"/>
              <w:rPr>
                <w:rFonts w:ascii="宋体"/>
              </w:rPr>
            </w:pPr>
          </w:p>
        </w:tc>
        <w:tc>
          <w:tcPr>
            <w:tcW w:w="1184" w:type="dxa"/>
          </w:tcPr>
          <w:p w14:paraId="00B6D391" w14:textId="77777777" w:rsidR="00EC2820" w:rsidRDefault="00EC2820">
            <w:pPr>
              <w:spacing w:line="360" w:lineRule="auto"/>
              <w:rPr>
                <w:rFonts w:ascii="宋体"/>
              </w:rPr>
            </w:pPr>
          </w:p>
        </w:tc>
        <w:tc>
          <w:tcPr>
            <w:tcW w:w="703" w:type="dxa"/>
          </w:tcPr>
          <w:p w14:paraId="00DF0053" w14:textId="77777777" w:rsidR="00EC2820" w:rsidRDefault="00EC2820">
            <w:pPr>
              <w:spacing w:line="360" w:lineRule="auto"/>
              <w:rPr>
                <w:rFonts w:ascii="宋体"/>
              </w:rPr>
            </w:pPr>
          </w:p>
        </w:tc>
        <w:tc>
          <w:tcPr>
            <w:tcW w:w="703" w:type="dxa"/>
          </w:tcPr>
          <w:p w14:paraId="061C2ECC" w14:textId="77777777" w:rsidR="00EC2820" w:rsidRDefault="00EC2820">
            <w:pPr>
              <w:spacing w:line="360" w:lineRule="auto"/>
              <w:rPr>
                <w:rFonts w:ascii="宋体"/>
              </w:rPr>
            </w:pPr>
          </w:p>
        </w:tc>
        <w:tc>
          <w:tcPr>
            <w:tcW w:w="703" w:type="dxa"/>
          </w:tcPr>
          <w:p w14:paraId="023C0165" w14:textId="77777777" w:rsidR="00EC2820" w:rsidRDefault="00EC2820">
            <w:pPr>
              <w:spacing w:line="360" w:lineRule="auto"/>
              <w:rPr>
                <w:rFonts w:ascii="宋体"/>
              </w:rPr>
            </w:pPr>
          </w:p>
        </w:tc>
        <w:tc>
          <w:tcPr>
            <w:tcW w:w="1033" w:type="dxa"/>
          </w:tcPr>
          <w:p w14:paraId="530E2A26" w14:textId="77777777" w:rsidR="00EC2820" w:rsidRDefault="00EC2820">
            <w:pPr>
              <w:spacing w:line="360" w:lineRule="auto"/>
              <w:rPr>
                <w:rFonts w:ascii="宋体"/>
              </w:rPr>
            </w:pPr>
          </w:p>
        </w:tc>
        <w:tc>
          <w:tcPr>
            <w:tcW w:w="1032" w:type="dxa"/>
          </w:tcPr>
          <w:p w14:paraId="6173C5DC" w14:textId="77777777" w:rsidR="00EC2820" w:rsidRDefault="00EC2820">
            <w:pPr>
              <w:spacing w:line="360" w:lineRule="auto"/>
              <w:rPr>
                <w:rFonts w:ascii="宋体"/>
              </w:rPr>
            </w:pPr>
          </w:p>
        </w:tc>
        <w:tc>
          <w:tcPr>
            <w:tcW w:w="1033" w:type="dxa"/>
          </w:tcPr>
          <w:p w14:paraId="317A8514" w14:textId="77777777" w:rsidR="00EC2820" w:rsidRDefault="00EC2820">
            <w:pPr>
              <w:spacing w:line="360" w:lineRule="auto"/>
              <w:rPr>
                <w:rFonts w:ascii="宋体"/>
              </w:rPr>
            </w:pPr>
          </w:p>
        </w:tc>
        <w:tc>
          <w:tcPr>
            <w:tcW w:w="1180" w:type="dxa"/>
          </w:tcPr>
          <w:p w14:paraId="44502948" w14:textId="77777777" w:rsidR="00EC2820" w:rsidRDefault="00EC2820">
            <w:pPr>
              <w:spacing w:line="360" w:lineRule="auto"/>
              <w:rPr>
                <w:rFonts w:ascii="宋体"/>
              </w:rPr>
            </w:pPr>
          </w:p>
        </w:tc>
      </w:tr>
      <w:tr w:rsidR="00EC2820" w14:paraId="78000EAE" w14:textId="77777777">
        <w:trPr>
          <w:trHeight w:hRule="exact" w:val="379"/>
          <w:jc w:val="center"/>
        </w:trPr>
        <w:tc>
          <w:tcPr>
            <w:tcW w:w="716" w:type="dxa"/>
          </w:tcPr>
          <w:p w14:paraId="5BF9FE46" w14:textId="77777777" w:rsidR="00EC2820" w:rsidRDefault="00EC2820">
            <w:pPr>
              <w:spacing w:line="360" w:lineRule="auto"/>
              <w:rPr>
                <w:rFonts w:ascii="宋体"/>
              </w:rPr>
            </w:pPr>
          </w:p>
        </w:tc>
        <w:tc>
          <w:tcPr>
            <w:tcW w:w="1348" w:type="dxa"/>
          </w:tcPr>
          <w:p w14:paraId="209CB3E6" w14:textId="77777777" w:rsidR="00EC2820" w:rsidRDefault="00EC2820">
            <w:pPr>
              <w:spacing w:line="360" w:lineRule="auto"/>
              <w:rPr>
                <w:rFonts w:ascii="宋体"/>
              </w:rPr>
            </w:pPr>
          </w:p>
        </w:tc>
        <w:tc>
          <w:tcPr>
            <w:tcW w:w="1184" w:type="dxa"/>
          </w:tcPr>
          <w:p w14:paraId="36AE4AAF" w14:textId="77777777" w:rsidR="00EC2820" w:rsidRDefault="00EC2820">
            <w:pPr>
              <w:spacing w:line="360" w:lineRule="auto"/>
              <w:rPr>
                <w:rFonts w:ascii="宋体"/>
              </w:rPr>
            </w:pPr>
          </w:p>
        </w:tc>
        <w:tc>
          <w:tcPr>
            <w:tcW w:w="703" w:type="dxa"/>
          </w:tcPr>
          <w:p w14:paraId="5773E407" w14:textId="77777777" w:rsidR="00EC2820" w:rsidRDefault="00EC2820">
            <w:pPr>
              <w:spacing w:line="360" w:lineRule="auto"/>
              <w:rPr>
                <w:rFonts w:ascii="宋体"/>
              </w:rPr>
            </w:pPr>
          </w:p>
        </w:tc>
        <w:tc>
          <w:tcPr>
            <w:tcW w:w="703" w:type="dxa"/>
          </w:tcPr>
          <w:p w14:paraId="13FFD330" w14:textId="77777777" w:rsidR="00EC2820" w:rsidRDefault="00EC2820">
            <w:pPr>
              <w:spacing w:line="360" w:lineRule="auto"/>
              <w:rPr>
                <w:rFonts w:ascii="宋体"/>
              </w:rPr>
            </w:pPr>
          </w:p>
        </w:tc>
        <w:tc>
          <w:tcPr>
            <w:tcW w:w="703" w:type="dxa"/>
          </w:tcPr>
          <w:p w14:paraId="58558877" w14:textId="77777777" w:rsidR="00EC2820" w:rsidRDefault="00EC2820">
            <w:pPr>
              <w:spacing w:line="360" w:lineRule="auto"/>
              <w:rPr>
                <w:rFonts w:ascii="宋体"/>
              </w:rPr>
            </w:pPr>
          </w:p>
        </w:tc>
        <w:tc>
          <w:tcPr>
            <w:tcW w:w="1033" w:type="dxa"/>
          </w:tcPr>
          <w:p w14:paraId="646127A0" w14:textId="77777777" w:rsidR="00EC2820" w:rsidRDefault="00EC2820">
            <w:pPr>
              <w:spacing w:line="360" w:lineRule="auto"/>
              <w:rPr>
                <w:rFonts w:ascii="宋体"/>
              </w:rPr>
            </w:pPr>
          </w:p>
        </w:tc>
        <w:tc>
          <w:tcPr>
            <w:tcW w:w="1032" w:type="dxa"/>
          </w:tcPr>
          <w:p w14:paraId="7E3A22A0" w14:textId="77777777" w:rsidR="00EC2820" w:rsidRDefault="00EC2820">
            <w:pPr>
              <w:spacing w:line="360" w:lineRule="auto"/>
              <w:rPr>
                <w:rFonts w:ascii="宋体"/>
              </w:rPr>
            </w:pPr>
          </w:p>
        </w:tc>
        <w:tc>
          <w:tcPr>
            <w:tcW w:w="1033" w:type="dxa"/>
          </w:tcPr>
          <w:p w14:paraId="174F5DD9" w14:textId="77777777" w:rsidR="00EC2820" w:rsidRDefault="00EC2820">
            <w:pPr>
              <w:spacing w:line="360" w:lineRule="auto"/>
              <w:rPr>
                <w:rFonts w:ascii="宋体"/>
              </w:rPr>
            </w:pPr>
          </w:p>
        </w:tc>
        <w:tc>
          <w:tcPr>
            <w:tcW w:w="1180" w:type="dxa"/>
          </w:tcPr>
          <w:p w14:paraId="5ACFFBE9" w14:textId="77777777" w:rsidR="00EC2820" w:rsidRDefault="00EC2820">
            <w:pPr>
              <w:spacing w:line="360" w:lineRule="auto"/>
              <w:rPr>
                <w:rFonts w:ascii="宋体"/>
              </w:rPr>
            </w:pPr>
          </w:p>
        </w:tc>
      </w:tr>
      <w:tr w:rsidR="00EC2820" w14:paraId="4BDABCCF" w14:textId="77777777">
        <w:trPr>
          <w:trHeight w:hRule="exact" w:val="379"/>
          <w:jc w:val="center"/>
        </w:trPr>
        <w:tc>
          <w:tcPr>
            <w:tcW w:w="716" w:type="dxa"/>
          </w:tcPr>
          <w:p w14:paraId="35401EC6" w14:textId="77777777" w:rsidR="00EC2820" w:rsidRDefault="00EC2820">
            <w:pPr>
              <w:spacing w:line="360" w:lineRule="auto"/>
              <w:rPr>
                <w:rFonts w:ascii="宋体"/>
              </w:rPr>
            </w:pPr>
          </w:p>
        </w:tc>
        <w:tc>
          <w:tcPr>
            <w:tcW w:w="1348" w:type="dxa"/>
          </w:tcPr>
          <w:p w14:paraId="77E96B9E" w14:textId="77777777" w:rsidR="00EC2820" w:rsidRDefault="00EC2820">
            <w:pPr>
              <w:spacing w:line="360" w:lineRule="auto"/>
              <w:rPr>
                <w:rFonts w:ascii="宋体"/>
              </w:rPr>
            </w:pPr>
          </w:p>
        </w:tc>
        <w:tc>
          <w:tcPr>
            <w:tcW w:w="1184" w:type="dxa"/>
          </w:tcPr>
          <w:p w14:paraId="50D2767F" w14:textId="77777777" w:rsidR="00EC2820" w:rsidRDefault="00EC2820">
            <w:pPr>
              <w:spacing w:line="360" w:lineRule="auto"/>
              <w:rPr>
                <w:rFonts w:ascii="宋体"/>
              </w:rPr>
            </w:pPr>
          </w:p>
        </w:tc>
        <w:tc>
          <w:tcPr>
            <w:tcW w:w="703" w:type="dxa"/>
          </w:tcPr>
          <w:p w14:paraId="3518C7C5" w14:textId="77777777" w:rsidR="00EC2820" w:rsidRDefault="00EC2820">
            <w:pPr>
              <w:spacing w:line="360" w:lineRule="auto"/>
              <w:rPr>
                <w:rFonts w:ascii="宋体"/>
              </w:rPr>
            </w:pPr>
          </w:p>
        </w:tc>
        <w:tc>
          <w:tcPr>
            <w:tcW w:w="703" w:type="dxa"/>
          </w:tcPr>
          <w:p w14:paraId="12B49E0C" w14:textId="77777777" w:rsidR="00EC2820" w:rsidRDefault="00EC2820">
            <w:pPr>
              <w:spacing w:line="360" w:lineRule="auto"/>
              <w:rPr>
                <w:rFonts w:ascii="宋体"/>
              </w:rPr>
            </w:pPr>
          </w:p>
        </w:tc>
        <w:tc>
          <w:tcPr>
            <w:tcW w:w="703" w:type="dxa"/>
          </w:tcPr>
          <w:p w14:paraId="361FDECB" w14:textId="77777777" w:rsidR="00EC2820" w:rsidRDefault="00EC2820">
            <w:pPr>
              <w:spacing w:line="360" w:lineRule="auto"/>
              <w:rPr>
                <w:rFonts w:ascii="宋体"/>
              </w:rPr>
            </w:pPr>
          </w:p>
        </w:tc>
        <w:tc>
          <w:tcPr>
            <w:tcW w:w="1033" w:type="dxa"/>
          </w:tcPr>
          <w:p w14:paraId="7FB2E091" w14:textId="77777777" w:rsidR="00EC2820" w:rsidRDefault="00EC2820">
            <w:pPr>
              <w:spacing w:line="360" w:lineRule="auto"/>
              <w:rPr>
                <w:rFonts w:ascii="宋体"/>
              </w:rPr>
            </w:pPr>
          </w:p>
        </w:tc>
        <w:tc>
          <w:tcPr>
            <w:tcW w:w="1032" w:type="dxa"/>
          </w:tcPr>
          <w:p w14:paraId="0C5E1E2E" w14:textId="77777777" w:rsidR="00EC2820" w:rsidRDefault="00EC2820">
            <w:pPr>
              <w:spacing w:line="360" w:lineRule="auto"/>
              <w:rPr>
                <w:rFonts w:ascii="宋体"/>
              </w:rPr>
            </w:pPr>
          </w:p>
        </w:tc>
        <w:tc>
          <w:tcPr>
            <w:tcW w:w="1033" w:type="dxa"/>
          </w:tcPr>
          <w:p w14:paraId="11B875CC" w14:textId="77777777" w:rsidR="00EC2820" w:rsidRDefault="00EC2820">
            <w:pPr>
              <w:spacing w:line="360" w:lineRule="auto"/>
              <w:rPr>
                <w:rFonts w:ascii="宋体"/>
              </w:rPr>
            </w:pPr>
          </w:p>
        </w:tc>
        <w:tc>
          <w:tcPr>
            <w:tcW w:w="1180" w:type="dxa"/>
          </w:tcPr>
          <w:p w14:paraId="6C8BD797" w14:textId="77777777" w:rsidR="00EC2820" w:rsidRDefault="00EC2820">
            <w:pPr>
              <w:spacing w:line="360" w:lineRule="auto"/>
              <w:rPr>
                <w:rFonts w:ascii="宋体"/>
              </w:rPr>
            </w:pPr>
          </w:p>
        </w:tc>
      </w:tr>
      <w:tr w:rsidR="00EC2820" w14:paraId="00BEB503" w14:textId="77777777">
        <w:trPr>
          <w:trHeight w:hRule="exact" w:val="379"/>
          <w:jc w:val="center"/>
        </w:trPr>
        <w:tc>
          <w:tcPr>
            <w:tcW w:w="716" w:type="dxa"/>
          </w:tcPr>
          <w:p w14:paraId="218A1BE8" w14:textId="77777777" w:rsidR="00EC2820" w:rsidRDefault="00EC2820">
            <w:pPr>
              <w:spacing w:line="360" w:lineRule="auto"/>
              <w:rPr>
                <w:rFonts w:ascii="宋体"/>
              </w:rPr>
            </w:pPr>
          </w:p>
        </w:tc>
        <w:tc>
          <w:tcPr>
            <w:tcW w:w="1348" w:type="dxa"/>
          </w:tcPr>
          <w:p w14:paraId="4A5D4A6E" w14:textId="77777777" w:rsidR="00EC2820" w:rsidRDefault="00EC2820">
            <w:pPr>
              <w:spacing w:line="360" w:lineRule="auto"/>
              <w:rPr>
                <w:rFonts w:ascii="宋体"/>
              </w:rPr>
            </w:pPr>
          </w:p>
        </w:tc>
        <w:tc>
          <w:tcPr>
            <w:tcW w:w="1184" w:type="dxa"/>
          </w:tcPr>
          <w:p w14:paraId="77FD2BCF" w14:textId="77777777" w:rsidR="00EC2820" w:rsidRDefault="00EC2820">
            <w:pPr>
              <w:spacing w:line="360" w:lineRule="auto"/>
              <w:rPr>
                <w:rFonts w:ascii="宋体"/>
              </w:rPr>
            </w:pPr>
          </w:p>
        </w:tc>
        <w:tc>
          <w:tcPr>
            <w:tcW w:w="703" w:type="dxa"/>
          </w:tcPr>
          <w:p w14:paraId="468699D6" w14:textId="77777777" w:rsidR="00EC2820" w:rsidRDefault="00EC2820">
            <w:pPr>
              <w:spacing w:line="360" w:lineRule="auto"/>
              <w:rPr>
                <w:rFonts w:ascii="宋体"/>
              </w:rPr>
            </w:pPr>
          </w:p>
        </w:tc>
        <w:tc>
          <w:tcPr>
            <w:tcW w:w="703" w:type="dxa"/>
          </w:tcPr>
          <w:p w14:paraId="34C8877A" w14:textId="77777777" w:rsidR="00EC2820" w:rsidRDefault="00EC2820">
            <w:pPr>
              <w:spacing w:line="360" w:lineRule="auto"/>
              <w:rPr>
                <w:rFonts w:ascii="宋体"/>
              </w:rPr>
            </w:pPr>
          </w:p>
        </w:tc>
        <w:tc>
          <w:tcPr>
            <w:tcW w:w="703" w:type="dxa"/>
          </w:tcPr>
          <w:p w14:paraId="0C0219E8" w14:textId="77777777" w:rsidR="00EC2820" w:rsidRDefault="00EC2820">
            <w:pPr>
              <w:spacing w:line="360" w:lineRule="auto"/>
              <w:rPr>
                <w:rFonts w:ascii="宋体"/>
              </w:rPr>
            </w:pPr>
          </w:p>
        </w:tc>
        <w:tc>
          <w:tcPr>
            <w:tcW w:w="1033" w:type="dxa"/>
          </w:tcPr>
          <w:p w14:paraId="47A890CE" w14:textId="77777777" w:rsidR="00EC2820" w:rsidRDefault="00EC2820">
            <w:pPr>
              <w:spacing w:line="360" w:lineRule="auto"/>
              <w:rPr>
                <w:rFonts w:ascii="宋体"/>
              </w:rPr>
            </w:pPr>
          </w:p>
        </w:tc>
        <w:tc>
          <w:tcPr>
            <w:tcW w:w="1032" w:type="dxa"/>
          </w:tcPr>
          <w:p w14:paraId="28C7F92B" w14:textId="77777777" w:rsidR="00EC2820" w:rsidRDefault="00EC2820">
            <w:pPr>
              <w:spacing w:line="360" w:lineRule="auto"/>
              <w:rPr>
                <w:rFonts w:ascii="宋体"/>
              </w:rPr>
            </w:pPr>
          </w:p>
        </w:tc>
        <w:tc>
          <w:tcPr>
            <w:tcW w:w="1033" w:type="dxa"/>
          </w:tcPr>
          <w:p w14:paraId="1AAEA14B" w14:textId="77777777" w:rsidR="00EC2820" w:rsidRDefault="00EC2820">
            <w:pPr>
              <w:spacing w:line="360" w:lineRule="auto"/>
              <w:rPr>
                <w:rFonts w:ascii="宋体"/>
              </w:rPr>
            </w:pPr>
          </w:p>
        </w:tc>
        <w:tc>
          <w:tcPr>
            <w:tcW w:w="1180" w:type="dxa"/>
          </w:tcPr>
          <w:p w14:paraId="386E7657" w14:textId="77777777" w:rsidR="00EC2820" w:rsidRDefault="00EC2820">
            <w:pPr>
              <w:spacing w:line="360" w:lineRule="auto"/>
              <w:rPr>
                <w:rFonts w:ascii="宋体"/>
              </w:rPr>
            </w:pPr>
          </w:p>
        </w:tc>
      </w:tr>
      <w:tr w:rsidR="00EC2820" w14:paraId="4314E334" w14:textId="77777777">
        <w:trPr>
          <w:trHeight w:hRule="exact" w:val="379"/>
          <w:jc w:val="center"/>
        </w:trPr>
        <w:tc>
          <w:tcPr>
            <w:tcW w:w="716" w:type="dxa"/>
          </w:tcPr>
          <w:p w14:paraId="2F32D98E" w14:textId="77777777" w:rsidR="00EC2820" w:rsidRDefault="00EC2820">
            <w:pPr>
              <w:spacing w:line="360" w:lineRule="auto"/>
              <w:rPr>
                <w:rFonts w:ascii="宋体"/>
              </w:rPr>
            </w:pPr>
          </w:p>
        </w:tc>
        <w:tc>
          <w:tcPr>
            <w:tcW w:w="1348" w:type="dxa"/>
          </w:tcPr>
          <w:p w14:paraId="4CD0EF88" w14:textId="77777777" w:rsidR="00EC2820" w:rsidRDefault="00EC2820">
            <w:pPr>
              <w:spacing w:line="360" w:lineRule="auto"/>
              <w:rPr>
                <w:rFonts w:ascii="宋体"/>
              </w:rPr>
            </w:pPr>
          </w:p>
        </w:tc>
        <w:tc>
          <w:tcPr>
            <w:tcW w:w="1184" w:type="dxa"/>
          </w:tcPr>
          <w:p w14:paraId="06821CAC" w14:textId="77777777" w:rsidR="00EC2820" w:rsidRDefault="00EC2820">
            <w:pPr>
              <w:spacing w:line="360" w:lineRule="auto"/>
              <w:rPr>
                <w:rFonts w:ascii="宋体"/>
              </w:rPr>
            </w:pPr>
          </w:p>
        </w:tc>
        <w:tc>
          <w:tcPr>
            <w:tcW w:w="703" w:type="dxa"/>
          </w:tcPr>
          <w:p w14:paraId="4892AFA0" w14:textId="77777777" w:rsidR="00EC2820" w:rsidRDefault="00EC2820">
            <w:pPr>
              <w:spacing w:line="360" w:lineRule="auto"/>
              <w:rPr>
                <w:rFonts w:ascii="宋体"/>
              </w:rPr>
            </w:pPr>
          </w:p>
        </w:tc>
        <w:tc>
          <w:tcPr>
            <w:tcW w:w="703" w:type="dxa"/>
          </w:tcPr>
          <w:p w14:paraId="3E686F5B" w14:textId="77777777" w:rsidR="00EC2820" w:rsidRDefault="00EC2820">
            <w:pPr>
              <w:spacing w:line="360" w:lineRule="auto"/>
              <w:rPr>
                <w:rFonts w:ascii="宋体"/>
              </w:rPr>
            </w:pPr>
          </w:p>
        </w:tc>
        <w:tc>
          <w:tcPr>
            <w:tcW w:w="703" w:type="dxa"/>
          </w:tcPr>
          <w:p w14:paraId="4784D4EB" w14:textId="77777777" w:rsidR="00EC2820" w:rsidRDefault="00EC2820">
            <w:pPr>
              <w:spacing w:line="360" w:lineRule="auto"/>
              <w:rPr>
                <w:rFonts w:ascii="宋体"/>
              </w:rPr>
            </w:pPr>
          </w:p>
        </w:tc>
        <w:tc>
          <w:tcPr>
            <w:tcW w:w="1033" w:type="dxa"/>
          </w:tcPr>
          <w:p w14:paraId="4DE91390" w14:textId="77777777" w:rsidR="00EC2820" w:rsidRDefault="00EC2820">
            <w:pPr>
              <w:spacing w:line="360" w:lineRule="auto"/>
              <w:rPr>
                <w:rFonts w:ascii="宋体"/>
              </w:rPr>
            </w:pPr>
          </w:p>
        </w:tc>
        <w:tc>
          <w:tcPr>
            <w:tcW w:w="1032" w:type="dxa"/>
          </w:tcPr>
          <w:p w14:paraId="01A04D23" w14:textId="77777777" w:rsidR="00EC2820" w:rsidRDefault="00EC2820">
            <w:pPr>
              <w:spacing w:line="360" w:lineRule="auto"/>
              <w:rPr>
                <w:rFonts w:ascii="宋体"/>
              </w:rPr>
            </w:pPr>
          </w:p>
        </w:tc>
        <w:tc>
          <w:tcPr>
            <w:tcW w:w="1033" w:type="dxa"/>
          </w:tcPr>
          <w:p w14:paraId="7DBBF8AD" w14:textId="77777777" w:rsidR="00EC2820" w:rsidRDefault="00EC2820">
            <w:pPr>
              <w:spacing w:line="360" w:lineRule="auto"/>
              <w:rPr>
                <w:rFonts w:ascii="宋体"/>
              </w:rPr>
            </w:pPr>
          </w:p>
        </w:tc>
        <w:tc>
          <w:tcPr>
            <w:tcW w:w="1180" w:type="dxa"/>
          </w:tcPr>
          <w:p w14:paraId="2F3FF132" w14:textId="77777777" w:rsidR="00EC2820" w:rsidRDefault="00EC2820">
            <w:pPr>
              <w:spacing w:line="360" w:lineRule="auto"/>
              <w:rPr>
                <w:rFonts w:ascii="宋体"/>
              </w:rPr>
            </w:pPr>
          </w:p>
        </w:tc>
      </w:tr>
      <w:tr w:rsidR="00EC2820" w14:paraId="67BE0EF9" w14:textId="77777777">
        <w:trPr>
          <w:trHeight w:hRule="exact" w:val="379"/>
          <w:jc w:val="center"/>
        </w:trPr>
        <w:tc>
          <w:tcPr>
            <w:tcW w:w="716" w:type="dxa"/>
          </w:tcPr>
          <w:p w14:paraId="135D2C24" w14:textId="77777777" w:rsidR="00EC2820" w:rsidRDefault="00EC2820">
            <w:pPr>
              <w:spacing w:line="360" w:lineRule="auto"/>
              <w:rPr>
                <w:rFonts w:ascii="宋体"/>
              </w:rPr>
            </w:pPr>
          </w:p>
        </w:tc>
        <w:tc>
          <w:tcPr>
            <w:tcW w:w="1348" w:type="dxa"/>
          </w:tcPr>
          <w:p w14:paraId="78732A48" w14:textId="77777777" w:rsidR="00EC2820" w:rsidRDefault="00EC2820">
            <w:pPr>
              <w:spacing w:line="360" w:lineRule="auto"/>
              <w:rPr>
                <w:rFonts w:ascii="宋体"/>
              </w:rPr>
            </w:pPr>
          </w:p>
        </w:tc>
        <w:tc>
          <w:tcPr>
            <w:tcW w:w="1184" w:type="dxa"/>
          </w:tcPr>
          <w:p w14:paraId="7529F7C0" w14:textId="77777777" w:rsidR="00EC2820" w:rsidRDefault="00EC2820">
            <w:pPr>
              <w:spacing w:line="360" w:lineRule="auto"/>
              <w:rPr>
                <w:rFonts w:ascii="宋体"/>
              </w:rPr>
            </w:pPr>
          </w:p>
        </w:tc>
        <w:tc>
          <w:tcPr>
            <w:tcW w:w="703" w:type="dxa"/>
          </w:tcPr>
          <w:p w14:paraId="66127AA8" w14:textId="77777777" w:rsidR="00EC2820" w:rsidRDefault="00EC2820">
            <w:pPr>
              <w:spacing w:line="360" w:lineRule="auto"/>
              <w:rPr>
                <w:rFonts w:ascii="宋体"/>
              </w:rPr>
            </w:pPr>
          </w:p>
        </w:tc>
        <w:tc>
          <w:tcPr>
            <w:tcW w:w="703" w:type="dxa"/>
          </w:tcPr>
          <w:p w14:paraId="6DF86D40" w14:textId="77777777" w:rsidR="00EC2820" w:rsidRDefault="00EC2820">
            <w:pPr>
              <w:spacing w:line="360" w:lineRule="auto"/>
              <w:rPr>
                <w:rFonts w:ascii="宋体"/>
              </w:rPr>
            </w:pPr>
          </w:p>
        </w:tc>
        <w:tc>
          <w:tcPr>
            <w:tcW w:w="703" w:type="dxa"/>
          </w:tcPr>
          <w:p w14:paraId="6E841181" w14:textId="77777777" w:rsidR="00EC2820" w:rsidRDefault="00EC2820">
            <w:pPr>
              <w:spacing w:line="360" w:lineRule="auto"/>
              <w:rPr>
                <w:rFonts w:ascii="宋体"/>
              </w:rPr>
            </w:pPr>
          </w:p>
        </w:tc>
        <w:tc>
          <w:tcPr>
            <w:tcW w:w="1033" w:type="dxa"/>
          </w:tcPr>
          <w:p w14:paraId="5BA0795F" w14:textId="77777777" w:rsidR="00EC2820" w:rsidRDefault="00EC2820">
            <w:pPr>
              <w:spacing w:line="360" w:lineRule="auto"/>
              <w:rPr>
                <w:rFonts w:ascii="宋体"/>
              </w:rPr>
            </w:pPr>
          </w:p>
        </w:tc>
        <w:tc>
          <w:tcPr>
            <w:tcW w:w="1032" w:type="dxa"/>
          </w:tcPr>
          <w:p w14:paraId="365D26ED" w14:textId="77777777" w:rsidR="00EC2820" w:rsidRDefault="00EC2820">
            <w:pPr>
              <w:spacing w:line="360" w:lineRule="auto"/>
              <w:rPr>
                <w:rFonts w:ascii="宋体"/>
              </w:rPr>
            </w:pPr>
          </w:p>
        </w:tc>
        <w:tc>
          <w:tcPr>
            <w:tcW w:w="1033" w:type="dxa"/>
          </w:tcPr>
          <w:p w14:paraId="2EAB1DC7" w14:textId="77777777" w:rsidR="00EC2820" w:rsidRDefault="00EC2820">
            <w:pPr>
              <w:spacing w:line="360" w:lineRule="auto"/>
              <w:rPr>
                <w:rFonts w:ascii="宋体"/>
              </w:rPr>
            </w:pPr>
          </w:p>
        </w:tc>
        <w:tc>
          <w:tcPr>
            <w:tcW w:w="1180" w:type="dxa"/>
          </w:tcPr>
          <w:p w14:paraId="75A2204D" w14:textId="77777777" w:rsidR="00EC2820" w:rsidRDefault="00EC2820">
            <w:pPr>
              <w:spacing w:line="360" w:lineRule="auto"/>
              <w:rPr>
                <w:rFonts w:ascii="宋体"/>
              </w:rPr>
            </w:pPr>
          </w:p>
        </w:tc>
      </w:tr>
      <w:tr w:rsidR="00EC2820" w14:paraId="10C90038" w14:textId="77777777">
        <w:trPr>
          <w:trHeight w:hRule="exact" w:val="379"/>
          <w:jc w:val="center"/>
        </w:trPr>
        <w:tc>
          <w:tcPr>
            <w:tcW w:w="716" w:type="dxa"/>
          </w:tcPr>
          <w:p w14:paraId="015160F8" w14:textId="77777777" w:rsidR="00EC2820" w:rsidRDefault="00EC2820">
            <w:pPr>
              <w:spacing w:line="360" w:lineRule="auto"/>
              <w:rPr>
                <w:rFonts w:ascii="宋体"/>
              </w:rPr>
            </w:pPr>
          </w:p>
        </w:tc>
        <w:tc>
          <w:tcPr>
            <w:tcW w:w="1348" w:type="dxa"/>
          </w:tcPr>
          <w:p w14:paraId="2A01BCE6" w14:textId="77777777" w:rsidR="00EC2820" w:rsidRDefault="00EC2820">
            <w:pPr>
              <w:spacing w:line="360" w:lineRule="auto"/>
              <w:rPr>
                <w:rFonts w:ascii="宋体"/>
              </w:rPr>
            </w:pPr>
          </w:p>
        </w:tc>
        <w:tc>
          <w:tcPr>
            <w:tcW w:w="1184" w:type="dxa"/>
          </w:tcPr>
          <w:p w14:paraId="1FB87CE1" w14:textId="77777777" w:rsidR="00EC2820" w:rsidRDefault="00EC2820">
            <w:pPr>
              <w:spacing w:line="360" w:lineRule="auto"/>
              <w:rPr>
                <w:rFonts w:ascii="宋体"/>
              </w:rPr>
            </w:pPr>
          </w:p>
        </w:tc>
        <w:tc>
          <w:tcPr>
            <w:tcW w:w="703" w:type="dxa"/>
          </w:tcPr>
          <w:p w14:paraId="039B80FF" w14:textId="77777777" w:rsidR="00EC2820" w:rsidRDefault="00EC2820">
            <w:pPr>
              <w:spacing w:line="360" w:lineRule="auto"/>
              <w:rPr>
                <w:rFonts w:ascii="宋体"/>
              </w:rPr>
            </w:pPr>
          </w:p>
        </w:tc>
        <w:tc>
          <w:tcPr>
            <w:tcW w:w="703" w:type="dxa"/>
          </w:tcPr>
          <w:p w14:paraId="7FB069C6" w14:textId="77777777" w:rsidR="00EC2820" w:rsidRDefault="00EC2820">
            <w:pPr>
              <w:spacing w:line="360" w:lineRule="auto"/>
              <w:rPr>
                <w:rFonts w:ascii="宋体"/>
              </w:rPr>
            </w:pPr>
          </w:p>
        </w:tc>
        <w:tc>
          <w:tcPr>
            <w:tcW w:w="703" w:type="dxa"/>
          </w:tcPr>
          <w:p w14:paraId="2DD6BCCA" w14:textId="77777777" w:rsidR="00EC2820" w:rsidRDefault="00EC2820">
            <w:pPr>
              <w:spacing w:line="360" w:lineRule="auto"/>
              <w:rPr>
                <w:rFonts w:ascii="宋体"/>
              </w:rPr>
            </w:pPr>
          </w:p>
        </w:tc>
        <w:tc>
          <w:tcPr>
            <w:tcW w:w="1033" w:type="dxa"/>
          </w:tcPr>
          <w:p w14:paraId="22156A2D" w14:textId="77777777" w:rsidR="00EC2820" w:rsidRDefault="00EC2820">
            <w:pPr>
              <w:spacing w:line="360" w:lineRule="auto"/>
              <w:rPr>
                <w:rFonts w:ascii="宋体"/>
              </w:rPr>
            </w:pPr>
          </w:p>
        </w:tc>
        <w:tc>
          <w:tcPr>
            <w:tcW w:w="1032" w:type="dxa"/>
          </w:tcPr>
          <w:p w14:paraId="2A96FD31" w14:textId="77777777" w:rsidR="00EC2820" w:rsidRDefault="00EC2820">
            <w:pPr>
              <w:spacing w:line="360" w:lineRule="auto"/>
              <w:rPr>
                <w:rFonts w:ascii="宋体"/>
              </w:rPr>
            </w:pPr>
          </w:p>
        </w:tc>
        <w:tc>
          <w:tcPr>
            <w:tcW w:w="1033" w:type="dxa"/>
          </w:tcPr>
          <w:p w14:paraId="7D7C0728" w14:textId="77777777" w:rsidR="00EC2820" w:rsidRDefault="00EC2820">
            <w:pPr>
              <w:spacing w:line="360" w:lineRule="auto"/>
              <w:rPr>
                <w:rFonts w:ascii="宋体"/>
              </w:rPr>
            </w:pPr>
          </w:p>
        </w:tc>
        <w:tc>
          <w:tcPr>
            <w:tcW w:w="1180" w:type="dxa"/>
          </w:tcPr>
          <w:p w14:paraId="1A2B78E1" w14:textId="77777777" w:rsidR="00EC2820" w:rsidRDefault="00EC2820">
            <w:pPr>
              <w:spacing w:line="360" w:lineRule="auto"/>
              <w:rPr>
                <w:rFonts w:ascii="宋体"/>
              </w:rPr>
            </w:pPr>
          </w:p>
        </w:tc>
      </w:tr>
    </w:tbl>
    <w:p w14:paraId="0A1A2BD4" w14:textId="77777777" w:rsidR="00EC2820" w:rsidRDefault="00EC2820">
      <w:pPr>
        <w:spacing w:afterLines="30" w:after="72" w:line="360" w:lineRule="auto"/>
        <w:rPr>
          <w:rFonts w:ascii="宋体" w:hAnsi="宋体"/>
          <w:sz w:val="24"/>
          <w:szCs w:val="24"/>
        </w:rPr>
      </w:pPr>
    </w:p>
    <w:p w14:paraId="2910226F" w14:textId="77777777" w:rsidR="00EC2820" w:rsidRDefault="00EB4AB4">
      <w:pPr>
        <w:spacing w:afterLines="30" w:after="72" w:line="360" w:lineRule="auto"/>
        <w:rPr>
          <w:rFonts w:ascii="宋体"/>
          <w:sz w:val="24"/>
          <w:szCs w:val="24"/>
        </w:rPr>
      </w:pPr>
      <w:r>
        <w:rPr>
          <w:rFonts w:ascii="宋体" w:hAnsi="宋体" w:hint="eastAsia"/>
          <w:sz w:val="24"/>
          <w:szCs w:val="24"/>
        </w:rPr>
        <w:lastRenderedPageBreak/>
        <w:t>附件</w:t>
      </w:r>
      <w:r>
        <w:rPr>
          <w:rFonts w:ascii="宋体" w:hAnsi="宋体"/>
          <w:sz w:val="24"/>
          <w:szCs w:val="24"/>
        </w:rPr>
        <w:t>3</w:t>
      </w:r>
      <w:r>
        <w:rPr>
          <w:rFonts w:ascii="宋体" w:hAnsi="宋体" w:hint="eastAsia"/>
          <w:sz w:val="24"/>
          <w:szCs w:val="24"/>
        </w:rPr>
        <w:t>：</w:t>
      </w:r>
    </w:p>
    <w:p w14:paraId="6B05BB90" w14:textId="77777777" w:rsidR="00EC2820" w:rsidRDefault="00EB4AB4">
      <w:pPr>
        <w:spacing w:afterLines="30" w:after="72" w:line="360" w:lineRule="auto"/>
        <w:jc w:val="center"/>
        <w:rPr>
          <w:rFonts w:ascii="宋体"/>
          <w:b/>
          <w:sz w:val="32"/>
          <w:szCs w:val="32"/>
        </w:rPr>
      </w:pPr>
      <w:r>
        <w:rPr>
          <w:rFonts w:ascii="宋体" w:hAnsi="宋体" w:hint="eastAsia"/>
          <w:b/>
          <w:sz w:val="32"/>
          <w:szCs w:val="32"/>
        </w:rPr>
        <w:t>发包人提供的材料和工程设备一览表</w:t>
      </w:r>
    </w:p>
    <w:tbl>
      <w:tblPr>
        <w:tblW w:w="93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68"/>
        <w:gridCol w:w="1305"/>
        <w:gridCol w:w="1147"/>
        <w:gridCol w:w="680"/>
        <w:gridCol w:w="681"/>
        <w:gridCol w:w="681"/>
        <w:gridCol w:w="999"/>
        <w:gridCol w:w="1000"/>
        <w:gridCol w:w="999"/>
        <w:gridCol w:w="1000"/>
      </w:tblGrid>
      <w:tr w:rsidR="00EC2820" w14:paraId="486F45C1" w14:textId="77777777">
        <w:trPr>
          <w:trHeight w:val="923"/>
          <w:jc w:val="center"/>
        </w:trPr>
        <w:tc>
          <w:tcPr>
            <w:tcW w:w="868" w:type="dxa"/>
            <w:tcBorders>
              <w:top w:val="single" w:sz="8" w:space="0" w:color="auto"/>
            </w:tcBorders>
            <w:vAlign w:val="center"/>
          </w:tcPr>
          <w:p w14:paraId="55F968D7" w14:textId="77777777" w:rsidR="00EC2820" w:rsidRDefault="00EB4AB4">
            <w:pPr>
              <w:spacing w:line="360" w:lineRule="auto"/>
              <w:jc w:val="center"/>
              <w:rPr>
                <w:rFonts w:ascii="宋体"/>
              </w:rPr>
            </w:pPr>
            <w:r>
              <w:rPr>
                <w:rFonts w:ascii="宋体" w:hAnsi="宋体" w:hint="eastAsia"/>
              </w:rPr>
              <w:t>序号</w:t>
            </w:r>
          </w:p>
        </w:tc>
        <w:tc>
          <w:tcPr>
            <w:tcW w:w="1305" w:type="dxa"/>
            <w:tcBorders>
              <w:top w:val="single" w:sz="8" w:space="0" w:color="auto"/>
            </w:tcBorders>
            <w:vAlign w:val="center"/>
          </w:tcPr>
          <w:p w14:paraId="5C37DEBD" w14:textId="77777777" w:rsidR="00EC2820" w:rsidRDefault="00EB4AB4">
            <w:pPr>
              <w:spacing w:line="360" w:lineRule="auto"/>
              <w:jc w:val="center"/>
              <w:rPr>
                <w:rFonts w:ascii="宋体"/>
              </w:rPr>
            </w:pPr>
            <w:r>
              <w:rPr>
                <w:rFonts w:ascii="宋体" w:hAnsi="宋体" w:hint="eastAsia"/>
              </w:rPr>
              <w:t>材料设备</w:t>
            </w:r>
          </w:p>
          <w:p w14:paraId="6668E24F" w14:textId="77777777" w:rsidR="00EC2820" w:rsidRDefault="00EB4AB4">
            <w:pPr>
              <w:spacing w:line="360" w:lineRule="auto"/>
              <w:jc w:val="center"/>
              <w:rPr>
                <w:rFonts w:ascii="宋体"/>
              </w:rPr>
            </w:pPr>
            <w:r>
              <w:rPr>
                <w:rFonts w:ascii="宋体" w:hAnsi="宋体" w:hint="eastAsia"/>
              </w:rPr>
              <w:t>名称</w:t>
            </w:r>
          </w:p>
        </w:tc>
        <w:tc>
          <w:tcPr>
            <w:tcW w:w="1147" w:type="dxa"/>
            <w:tcBorders>
              <w:top w:val="single" w:sz="8" w:space="0" w:color="auto"/>
            </w:tcBorders>
            <w:vAlign w:val="center"/>
          </w:tcPr>
          <w:p w14:paraId="60BECEE2" w14:textId="77777777" w:rsidR="00EC2820" w:rsidRDefault="00EB4AB4">
            <w:pPr>
              <w:spacing w:line="360" w:lineRule="auto"/>
              <w:jc w:val="center"/>
              <w:rPr>
                <w:rFonts w:ascii="宋体"/>
              </w:rPr>
            </w:pPr>
            <w:r>
              <w:rPr>
                <w:rFonts w:ascii="宋体" w:hAnsi="宋体" w:hint="eastAsia"/>
              </w:rPr>
              <w:t>规格</w:t>
            </w:r>
          </w:p>
          <w:p w14:paraId="13139A4F" w14:textId="77777777" w:rsidR="00EC2820" w:rsidRDefault="00EB4AB4">
            <w:pPr>
              <w:spacing w:line="360" w:lineRule="auto"/>
              <w:jc w:val="center"/>
              <w:rPr>
                <w:rFonts w:ascii="宋体"/>
              </w:rPr>
            </w:pPr>
            <w:r>
              <w:rPr>
                <w:rFonts w:ascii="宋体" w:hAnsi="宋体" w:hint="eastAsia"/>
              </w:rPr>
              <w:t>型号</w:t>
            </w:r>
          </w:p>
        </w:tc>
        <w:tc>
          <w:tcPr>
            <w:tcW w:w="680" w:type="dxa"/>
            <w:tcBorders>
              <w:top w:val="single" w:sz="8" w:space="0" w:color="auto"/>
            </w:tcBorders>
            <w:vAlign w:val="center"/>
          </w:tcPr>
          <w:p w14:paraId="721372E2" w14:textId="77777777" w:rsidR="00EC2820" w:rsidRDefault="00EB4AB4">
            <w:pPr>
              <w:spacing w:line="360" w:lineRule="auto"/>
              <w:jc w:val="center"/>
              <w:rPr>
                <w:rFonts w:ascii="宋体"/>
              </w:rPr>
            </w:pPr>
            <w:r>
              <w:rPr>
                <w:rFonts w:ascii="宋体" w:hAnsi="宋体" w:hint="eastAsia"/>
              </w:rPr>
              <w:t>单</w:t>
            </w:r>
          </w:p>
          <w:p w14:paraId="6F2B2C0E" w14:textId="77777777" w:rsidR="00EC2820" w:rsidRDefault="00EB4AB4">
            <w:pPr>
              <w:spacing w:line="360" w:lineRule="auto"/>
              <w:jc w:val="center"/>
              <w:rPr>
                <w:rFonts w:ascii="宋体"/>
              </w:rPr>
            </w:pPr>
            <w:r>
              <w:rPr>
                <w:rFonts w:ascii="宋体" w:hAnsi="宋体" w:hint="eastAsia"/>
              </w:rPr>
              <w:t>位</w:t>
            </w:r>
          </w:p>
        </w:tc>
        <w:tc>
          <w:tcPr>
            <w:tcW w:w="681" w:type="dxa"/>
            <w:tcBorders>
              <w:top w:val="single" w:sz="8" w:space="0" w:color="auto"/>
            </w:tcBorders>
            <w:vAlign w:val="center"/>
          </w:tcPr>
          <w:p w14:paraId="6645FAE9" w14:textId="77777777" w:rsidR="00EC2820" w:rsidRDefault="00EB4AB4">
            <w:pPr>
              <w:spacing w:line="360" w:lineRule="auto"/>
              <w:jc w:val="center"/>
              <w:rPr>
                <w:rFonts w:ascii="宋体"/>
              </w:rPr>
            </w:pPr>
            <w:r>
              <w:rPr>
                <w:rFonts w:ascii="宋体" w:hAnsi="宋体" w:hint="eastAsia"/>
              </w:rPr>
              <w:t>数</w:t>
            </w:r>
          </w:p>
          <w:p w14:paraId="25B7B727" w14:textId="77777777" w:rsidR="00EC2820" w:rsidRDefault="00EB4AB4">
            <w:pPr>
              <w:spacing w:line="360" w:lineRule="auto"/>
              <w:jc w:val="center"/>
              <w:rPr>
                <w:rFonts w:ascii="宋体"/>
              </w:rPr>
            </w:pPr>
            <w:r>
              <w:rPr>
                <w:rFonts w:ascii="宋体" w:hAnsi="宋体" w:hint="eastAsia"/>
              </w:rPr>
              <w:t>量</w:t>
            </w:r>
          </w:p>
        </w:tc>
        <w:tc>
          <w:tcPr>
            <w:tcW w:w="681" w:type="dxa"/>
            <w:tcBorders>
              <w:top w:val="single" w:sz="8" w:space="0" w:color="auto"/>
            </w:tcBorders>
            <w:vAlign w:val="center"/>
          </w:tcPr>
          <w:p w14:paraId="13FA2C56" w14:textId="77777777" w:rsidR="00EC2820" w:rsidRDefault="00EB4AB4">
            <w:pPr>
              <w:spacing w:line="360" w:lineRule="auto"/>
              <w:jc w:val="center"/>
              <w:rPr>
                <w:rFonts w:ascii="宋体"/>
              </w:rPr>
            </w:pPr>
            <w:r>
              <w:rPr>
                <w:rFonts w:ascii="宋体" w:hAnsi="宋体" w:hint="eastAsia"/>
              </w:rPr>
              <w:t>单</w:t>
            </w:r>
          </w:p>
          <w:p w14:paraId="7F83988F" w14:textId="77777777" w:rsidR="00EC2820" w:rsidRDefault="00EB4AB4">
            <w:pPr>
              <w:spacing w:line="360" w:lineRule="auto"/>
              <w:jc w:val="center"/>
              <w:rPr>
                <w:rFonts w:ascii="宋体"/>
              </w:rPr>
            </w:pPr>
            <w:r>
              <w:rPr>
                <w:rFonts w:ascii="宋体" w:hAnsi="宋体" w:hint="eastAsia"/>
              </w:rPr>
              <w:t>价</w:t>
            </w:r>
          </w:p>
        </w:tc>
        <w:tc>
          <w:tcPr>
            <w:tcW w:w="999" w:type="dxa"/>
            <w:tcBorders>
              <w:top w:val="single" w:sz="8" w:space="0" w:color="auto"/>
            </w:tcBorders>
            <w:vAlign w:val="center"/>
          </w:tcPr>
          <w:p w14:paraId="7680A46D" w14:textId="77777777" w:rsidR="00EC2820" w:rsidRDefault="00EB4AB4">
            <w:pPr>
              <w:spacing w:line="360" w:lineRule="auto"/>
              <w:jc w:val="center"/>
              <w:rPr>
                <w:rFonts w:ascii="宋体"/>
              </w:rPr>
            </w:pPr>
            <w:r>
              <w:rPr>
                <w:rFonts w:ascii="宋体" w:hAnsi="宋体" w:hint="eastAsia"/>
              </w:rPr>
              <w:t>交货</w:t>
            </w:r>
          </w:p>
          <w:p w14:paraId="4030DAD1" w14:textId="77777777" w:rsidR="00EC2820" w:rsidRDefault="00EB4AB4">
            <w:pPr>
              <w:spacing w:line="360" w:lineRule="auto"/>
              <w:jc w:val="center"/>
              <w:rPr>
                <w:rFonts w:ascii="宋体"/>
              </w:rPr>
            </w:pPr>
            <w:r>
              <w:rPr>
                <w:rFonts w:ascii="宋体" w:hAnsi="宋体" w:hint="eastAsia"/>
              </w:rPr>
              <w:t>方式</w:t>
            </w:r>
          </w:p>
        </w:tc>
        <w:tc>
          <w:tcPr>
            <w:tcW w:w="1000" w:type="dxa"/>
            <w:tcBorders>
              <w:top w:val="single" w:sz="8" w:space="0" w:color="auto"/>
            </w:tcBorders>
            <w:vAlign w:val="center"/>
          </w:tcPr>
          <w:p w14:paraId="2D474916" w14:textId="77777777" w:rsidR="00EC2820" w:rsidRDefault="00EB4AB4">
            <w:pPr>
              <w:spacing w:line="360" w:lineRule="auto"/>
              <w:jc w:val="center"/>
              <w:rPr>
                <w:rFonts w:ascii="宋体"/>
              </w:rPr>
            </w:pPr>
            <w:r>
              <w:rPr>
                <w:rFonts w:ascii="宋体" w:hAnsi="宋体" w:hint="eastAsia"/>
              </w:rPr>
              <w:t>交货</w:t>
            </w:r>
          </w:p>
          <w:p w14:paraId="22CB9D92" w14:textId="77777777" w:rsidR="00EC2820" w:rsidRDefault="00EB4AB4">
            <w:pPr>
              <w:spacing w:line="360" w:lineRule="auto"/>
              <w:jc w:val="center"/>
              <w:rPr>
                <w:rFonts w:ascii="宋体"/>
              </w:rPr>
            </w:pPr>
            <w:r>
              <w:rPr>
                <w:rFonts w:ascii="宋体" w:hAnsi="宋体" w:hint="eastAsia"/>
              </w:rPr>
              <w:t>地点</w:t>
            </w:r>
          </w:p>
        </w:tc>
        <w:tc>
          <w:tcPr>
            <w:tcW w:w="999" w:type="dxa"/>
            <w:tcBorders>
              <w:top w:val="single" w:sz="8" w:space="0" w:color="auto"/>
            </w:tcBorders>
            <w:vAlign w:val="center"/>
          </w:tcPr>
          <w:p w14:paraId="7868B5F0" w14:textId="77777777" w:rsidR="00EC2820" w:rsidRDefault="00EB4AB4">
            <w:pPr>
              <w:spacing w:line="360" w:lineRule="auto"/>
              <w:jc w:val="center"/>
              <w:rPr>
                <w:rFonts w:ascii="宋体"/>
              </w:rPr>
            </w:pPr>
            <w:r>
              <w:rPr>
                <w:rFonts w:ascii="宋体" w:hAnsi="宋体" w:hint="eastAsia"/>
              </w:rPr>
              <w:t>计划</w:t>
            </w:r>
          </w:p>
          <w:p w14:paraId="6418B876" w14:textId="77777777" w:rsidR="00EC2820" w:rsidRDefault="00EB4AB4">
            <w:pPr>
              <w:spacing w:line="360" w:lineRule="auto"/>
              <w:jc w:val="center"/>
              <w:rPr>
                <w:rFonts w:ascii="宋体"/>
              </w:rPr>
            </w:pPr>
            <w:r>
              <w:rPr>
                <w:rFonts w:ascii="宋体" w:hAnsi="宋体" w:hint="eastAsia"/>
              </w:rPr>
              <w:t>交货</w:t>
            </w:r>
          </w:p>
          <w:p w14:paraId="236985DF" w14:textId="77777777" w:rsidR="00EC2820" w:rsidRDefault="00EB4AB4">
            <w:pPr>
              <w:spacing w:line="360" w:lineRule="auto"/>
              <w:jc w:val="center"/>
              <w:rPr>
                <w:rFonts w:ascii="宋体"/>
              </w:rPr>
            </w:pPr>
            <w:r>
              <w:rPr>
                <w:rFonts w:ascii="宋体" w:hAnsi="宋体" w:hint="eastAsia"/>
              </w:rPr>
              <w:t>时间</w:t>
            </w:r>
          </w:p>
        </w:tc>
        <w:tc>
          <w:tcPr>
            <w:tcW w:w="1000" w:type="dxa"/>
            <w:tcBorders>
              <w:top w:val="single" w:sz="8" w:space="0" w:color="auto"/>
            </w:tcBorders>
            <w:vAlign w:val="center"/>
          </w:tcPr>
          <w:p w14:paraId="22419148" w14:textId="77777777" w:rsidR="00EC2820" w:rsidRDefault="00EB4AB4">
            <w:pPr>
              <w:spacing w:line="360" w:lineRule="auto"/>
              <w:jc w:val="center"/>
              <w:rPr>
                <w:rFonts w:ascii="宋体"/>
              </w:rPr>
            </w:pPr>
            <w:r>
              <w:rPr>
                <w:rFonts w:ascii="宋体" w:hAnsi="宋体" w:hint="eastAsia"/>
              </w:rPr>
              <w:t>备注</w:t>
            </w:r>
          </w:p>
        </w:tc>
      </w:tr>
      <w:tr w:rsidR="00EC2820" w14:paraId="62CA5454" w14:textId="77777777">
        <w:trPr>
          <w:trHeight w:hRule="exact" w:val="370"/>
          <w:jc w:val="center"/>
        </w:trPr>
        <w:tc>
          <w:tcPr>
            <w:tcW w:w="868" w:type="dxa"/>
          </w:tcPr>
          <w:p w14:paraId="6FD3EBB4" w14:textId="77777777" w:rsidR="00EC2820" w:rsidRDefault="00EC2820">
            <w:pPr>
              <w:spacing w:line="360" w:lineRule="auto"/>
              <w:rPr>
                <w:rFonts w:ascii="宋体"/>
              </w:rPr>
            </w:pPr>
          </w:p>
        </w:tc>
        <w:tc>
          <w:tcPr>
            <w:tcW w:w="1305" w:type="dxa"/>
          </w:tcPr>
          <w:p w14:paraId="30065C7E" w14:textId="77777777" w:rsidR="00EC2820" w:rsidRDefault="00EC2820">
            <w:pPr>
              <w:spacing w:line="360" w:lineRule="auto"/>
              <w:rPr>
                <w:rFonts w:ascii="宋体"/>
              </w:rPr>
            </w:pPr>
          </w:p>
        </w:tc>
        <w:tc>
          <w:tcPr>
            <w:tcW w:w="1147" w:type="dxa"/>
          </w:tcPr>
          <w:p w14:paraId="7F170A3D" w14:textId="77777777" w:rsidR="00EC2820" w:rsidRDefault="00EC2820">
            <w:pPr>
              <w:spacing w:line="360" w:lineRule="auto"/>
              <w:rPr>
                <w:rFonts w:ascii="宋体"/>
              </w:rPr>
            </w:pPr>
          </w:p>
        </w:tc>
        <w:tc>
          <w:tcPr>
            <w:tcW w:w="680" w:type="dxa"/>
          </w:tcPr>
          <w:p w14:paraId="31F0B667" w14:textId="77777777" w:rsidR="00EC2820" w:rsidRDefault="00EC2820">
            <w:pPr>
              <w:spacing w:line="360" w:lineRule="auto"/>
              <w:rPr>
                <w:rFonts w:ascii="宋体"/>
              </w:rPr>
            </w:pPr>
          </w:p>
        </w:tc>
        <w:tc>
          <w:tcPr>
            <w:tcW w:w="681" w:type="dxa"/>
          </w:tcPr>
          <w:p w14:paraId="7A926B26" w14:textId="77777777" w:rsidR="00EC2820" w:rsidRDefault="00EC2820">
            <w:pPr>
              <w:spacing w:line="360" w:lineRule="auto"/>
              <w:rPr>
                <w:rFonts w:ascii="宋体"/>
              </w:rPr>
            </w:pPr>
          </w:p>
        </w:tc>
        <w:tc>
          <w:tcPr>
            <w:tcW w:w="681" w:type="dxa"/>
          </w:tcPr>
          <w:p w14:paraId="5E2599EC" w14:textId="77777777" w:rsidR="00EC2820" w:rsidRDefault="00EC2820">
            <w:pPr>
              <w:spacing w:line="360" w:lineRule="auto"/>
              <w:rPr>
                <w:rFonts w:ascii="宋体"/>
              </w:rPr>
            </w:pPr>
          </w:p>
        </w:tc>
        <w:tc>
          <w:tcPr>
            <w:tcW w:w="999" w:type="dxa"/>
          </w:tcPr>
          <w:p w14:paraId="638EDC28" w14:textId="77777777" w:rsidR="00EC2820" w:rsidRDefault="00EC2820">
            <w:pPr>
              <w:spacing w:line="360" w:lineRule="auto"/>
              <w:rPr>
                <w:rFonts w:ascii="宋体"/>
              </w:rPr>
            </w:pPr>
          </w:p>
        </w:tc>
        <w:tc>
          <w:tcPr>
            <w:tcW w:w="1000" w:type="dxa"/>
          </w:tcPr>
          <w:p w14:paraId="7AA0DA2C" w14:textId="77777777" w:rsidR="00EC2820" w:rsidRDefault="00EC2820">
            <w:pPr>
              <w:spacing w:line="360" w:lineRule="auto"/>
              <w:rPr>
                <w:rFonts w:ascii="宋体"/>
              </w:rPr>
            </w:pPr>
          </w:p>
        </w:tc>
        <w:tc>
          <w:tcPr>
            <w:tcW w:w="999" w:type="dxa"/>
          </w:tcPr>
          <w:p w14:paraId="07DEBC8E" w14:textId="77777777" w:rsidR="00EC2820" w:rsidRDefault="00EC2820">
            <w:pPr>
              <w:spacing w:line="360" w:lineRule="auto"/>
              <w:rPr>
                <w:rFonts w:ascii="宋体"/>
              </w:rPr>
            </w:pPr>
          </w:p>
        </w:tc>
        <w:tc>
          <w:tcPr>
            <w:tcW w:w="1000" w:type="dxa"/>
          </w:tcPr>
          <w:p w14:paraId="06F43CBA" w14:textId="77777777" w:rsidR="00EC2820" w:rsidRDefault="00EC2820">
            <w:pPr>
              <w:spacing w:line="360" w:lineRule="auto"/>
              <w:rPr>
                <w:rFonts w:ascii="宋体"/>
              </w:rPr>
            </w:pPr>
          </w:p>
        </w:tc>
      </w:tr>
      <w:tr w:rsidR="00EC2820" w14:paraId="15FE41D0" w14:textId="77777777">
        <w:trPr>
          <w:trHeight w:hRule="exact" w:val="370"/>
          <w:jc w:val="center"/>
        </w:trPr>
        <w:tc>
          <w:tcPr>
            <w:tcW w:w="868" w:type="dxa"/>
          </w:tcPr>
          <w:p w14:paraId="07121387" w14:textId="77777777" w:rsidR="00EC2820" w:rsidRDefault="00EC2820">
            <w:pPr>
              <w:spacing w:line="360" w:lineRule="auto"/>
              <w:rPr>
                <w:rFonts w:ascii="宋体"/>
              </w:rPr>
            </w:pPr>
          </w:p>
        </w:tc>
        <w:tc>
          <w:tcPr>
            <w:tcW w:w="1305" w:type="dxa"/>
          </w:tcPr>
          <w:p w14:paraId="5B83E2EE" w14:textId="77777777" w:rsidR="00EC2820" w:rsidRDefault="00EC2820">
            <w:pPr>
              <w:spacing w:line="360" w:lineRule="auto"/>
              <w:rPr>
                <w:rFonts w:ascii="宋体"/>
              </w:rPr>
            </w:pPr>
          </w:p>
        </w:tc>
        <w:tc>
          <w:tcPr>
            <w:tcW w:w="1147" w:type="dxa"/>
          </w:tcPr>
          <w:p w14:paraId="6DA5A9D6" w14:textId="77777777" w:rsidR="00EC2820" w:rsidRDefault="00EC2820">
            <w:pPr>
              <w:spacing w:line="360" w:lineRule="auto"/>
              <w:rPr>
                <w:rFonts w:ascii="宋体"/>
              </w:rPr>
            </w:pPr>
          </w:p>
        </w:tc>
        <w:tc>
          <w:tcPr>
            <w:tcW w:w="680" w:type="dxa"/>
          </w:tcPr>
          <w:p w14:paraId="07716DBB" w14:textId="77777777" w:rsidR="00EC2820" w:rsidRDefault="00EC2820">
            <w:pPr>
              <w:spacing w:line="360" w:lineRule="auto"/>
              <w:rPr>
                <w:rFonts w:ascii="宋体"/>
              </w:rPr>
            </w:pPr>
          </w:p>
        </w:tc>
        <w:tc>
          <w:tcPr>
            <w:tcW w:w="681" w:type="dxa"/>
          </w:tcPr>
          <w:p w14:paraId="258B637F" w14:textId="77777777" w:rsidR="00EC2820" w:rsidRDefault="00EC2820">
            <w:pPr>
              <w:spacing w:line="360" w:lineRule="auto"/>
              <w:rPr>
                <w:rFonts w:ascii="宋体"/>
              </w:rPr>
            </w:pPr>
          </w:p>
        </w:tc>
        <w:tc>
          <w:tcPr>
            <w:tcW w:w="681" w:type="dxa"/>
          </w:tcPr>
          <w:p w14:paraId="6F74BA54" w14:textId="77777777" w:rsidR="00EC2820" w:rsidRDefault="00EC2820">
            <w:pPr>
              <w:spacing w:line="360" w:lineRule="auto"/>
              <w:rPr>
                <w:rFonts w:ascii="宋体"/>
              </w:rPr>
            </w:pPr>
          </w:p>
        </w:tc>
        <w:tc>
          <w:tcPr>
            <w:tcW w:w="999" w:type="dxa"/>
          </w:tcPr>
          <w:p w14:paraId="6C1D1562" w14:textId="77777777" w:rsidR="00EC2820" w:rsidRDefault="00EC2820">
            <w:pPr>
              <w:spacing w:line="360" w:lineRule="auto"/>
              <w:rPr>
                <w:rFonts w:ascii="宋体"/>
              </w:rPr>
            </w:pPr>
          </w:p>
        </w:tc>
        <w:tc>
          <w:tcPr>
            <w:tcW w:w="1000" w:type="dxa"/>
          </w:tcPr>
          <w:p w14:paraId="32CA4DF5" w14:textId="77777777" w:rsidR="00EC2820" w:rsidRDefault="00EC2820">
            <w:pPr>
              <w:spacing w:line="360" w:lineRule="auto"/>
              <w:rPr>
                <w:rFonts w:ascii="宋体"/>
              </w:rPr>
            </w:pPr>
          </w:p>
        </w:tc>
        <w:tc>
          <w:tcPr>
            <w:tcW w:w="999" w:type="dxa"/>
          </w:tcPr>
          <w:p w14:paraId="161D8580" w14:textId="77777777" w:rsidR="00EC2820" w:rsidRDefault="00EC2820">
            <w:pPr>
              <w:spacing w:line="360" w:lineRule="auto"/>
              <w:rPr>
                <w:rFonts w:ascii="宋体"/>
              </w:rPr>
            </w:pPr>
          </w:p>
        </w:tc>
        <w:tc>
          <w:tcPr>
            <w:tcW w:w="1000" w:type="dxa"/>
          </w:tcPr>
          <w:p w14:paraId="05973CA5" w14:textId="77777777" w:rsidR="00EC2820" w:rsidRDefault="00EC2820">
            <w:pPr>
              <w:spacing w:line="360" w:lineRule="auto"/>
              <w:rPr>
                <w:rFonts w:ascii="宋体"/>
              </w:rPr>
            </w:pPr>
          </w:p>
        </w:tc>
      </w:tr>
      <w:tr w:rsidR="00EC2820" w14:paraId="573AF459" w14:textId="77777777">
        <w:trPr>
          <w:trHeight w:hRule="exact" w:val="370"/>
          <w:jc w:val="center"/>
        </w:trPr>
        <w:tc>
          <w:tcPr>
            <w:tcW w:w="868" w:type="dxa"/>
          </w:tcPr>
          <w:p w14:paraId="562F810F" w14:textId="77777777" w:rsidR="00EC2820" w:rsidRDefault="00EC2820">
            <w:pPr>
              <w:spacing w:line="360" w:lineRule="auto"/>
              <w:rPr>
                <w:rFonts w:ascii="宋体"/>
              </w:rPr>
            </w:pPr>
          </w:p>
        </w:tc>
        <w:tc>
          <w:tcPr>
            <w:tcW w:w="1305" w:type="dxa"/>
          </w:tcPr>
          <w:p w14:paraId="7776F4A3" w14:textId="77777777" w:rsidR="00EC2820" w:rsidRDefault="00EC2820">
            <w:pPr>
              <w:spacing w:line="360" w:lineRule="auto"/>
              <w:rPr>
                <w:rFonts w:ascii="宋体"/>
              </w:rPr>
            </w:pPr>
          </w:p>
        </w:tc>
        <w:tc>
          <w:tcPr>
            <w:tcW w:w="1147" w:type="dxa"/>
          </w:tcPr>
          <w:p w14:paraId="29940967" w14:textId="77777777" w:rsidR="00EC2820" w:rsidRDefault="00EC2820">
            <w:pPr>
              <w:spacing w:line="360" w:lineRule="auto"/>
              <w:rPr>
                <w:rFonts w:ascii="宋体"/>
              </w:rPr>
            </w:pPr>
          </w:p>
        </w:tc>
        <w:tc>
          <w:tcPr>
            <w:tcW w:w="680" w:type="dxa"/>
          </w:tcPr>
          <w:p w14:paraId="2F397562" w14:textId="77777777" w:rsidR="00EC2820" w:rsidRDefault="00EC2820">
            <w:pPr>
              <w:spacing w:line="360" w:lineRule="auto"/>
              <w:rPr>
                <w:rFonts w:ascii="宋体"/>
              </w:rPr>
            </w:pPr>
          </w:p>
        </w:tc>
        <w:tc>
          <w:tcPr>
            <w:tcW w:w="681" w:type="dxa"/>
          </w:tcPr>
          <w:p w14:paraId="4A58F696" w14:textId="77777777" w:rsidR="00EC2820" w:rsidRDefault="00EC2820">
            <w:pPr>
              <w:spacing w:line="360" w:lineRule="auto"/>
              <w:rPr>
                <w:rFonts w:ascii="宋体"/>
              </w:rPr>
            </w:pPr>
          </w:p>
        </w:tc>
        <w:tc>
          <w:tcPr>
            <w:tcW w:w="681" w:type="dxa"/>
          </w:tcPr>
          <w:p w14:paraId="51F8A4FE" w14:textId="77777777" w:rsidR="00EC2820" w:rsidRDefault="00EC2820">
            <w:pPr>
              <w:spacing w:line="360" w:lineRule="auto"/>
              <w:rPr>
                <w:rFonts w:ascii="宋体"/>
              </w:rPr>
            </w:pPr>
          </w:p>
        </w:tc>
        <w:tc>
          <w:tcPr>
            <w:tcW w:w="999" w:type="dxa"/>
          </w:tcPr>
          <w:p w14:paraId="4ADE8F92" w14:textId="77777777" w:rsidR="00EC2820" w:rsidRDefault="00EC2820">
            <w:pPr>
              <w:spacing w:line="360" w:lineRule="auto"/>
              <w:rPr>
                <w:rFonts w:ascii="宋体"/>
              </w:rPr>
            </w:pPr>
          </w:p>
        </w:tc>
        <w:tc>
          <w:tcPr>
            <w:tcW w:w="1000" w:type="dxa"/>
          </w:tcPr>
          <w:p w14:paraId="5736B213" w14:textId="77777777" w:rsidR="00EC2820" w:rsidRDefault="00EC2820">
            <w:pPr>
              <w:spacing w:line="360" w:lineRule="auto"/>
              <w:rPr>
                <w:rFonts w:ascii="宋体"/>
              </w:rPr>
            </w:pPr>
          </w:p>
        </w:tc>
        <w:tc>
          <w:tcPr>
            <w:tcW w:w="999" w:type="dxa"/>
          </w:tcPr>
          <w:p w14:paraId="685A5B2A" w14:textId="77777777" w:rsidR="00EC2820" w:rsidRDefault="00EC2820">
            <w:pPr>
              <w:spacing w:line="360" w:lineRule="auto"/>
              <w:rPr>
                <w:rFonts w:ascii="宋体"/>
              </w:rPr>
            </w:pPr>
          </w:p>
        </w:tc>
        <w:tc>
          <w:tcPr>
            <w:tcW w:w="1000" w:type="dxa"/>
          </w:tcPr>
          <w:p w14:paraId="6D685969" w14:textId="77777777" w:rsidR="00EC2820" w:rsidRDefault="00EC2820">
            <w:pPr>
              <w:spacing w:line="360" w:lineRule="auto"/>
              <w:rPr>
                <w:rFonts w:ascii="宋体"/>
              </w:rPr>
            </w:pPr>
          </w:p>
        </w:tc>
      </w:tr>
      <w:tr w:rsidR="00EC2820" w14:paraId="7C69612A" w14:textId="77777777">
        <w:trPr>
          <w:trHeight w:hRule="exact" w:val="370"/>
          <w:jc w:val="center"/>
        </w:trPr>
        <w:tc>
          <w:tcPr>
            <w:tcW w:w="868" w:type="dxa"/>
          </w:tcPr>
          <w:p w14:paraId="0BBCE70E" w14:textId="77777777" w:rsidR="00EC2820" w:rsidRDefault="00EC2820">
            <w:pPr>
              <w:spacing w:line="360" w:lineRule="auto"/>
              <w:rPr>
                <w:rFonts w:ascii="宋体"/>
              </w:rPr>
            </w:pPr>
          </w:p>
        </w:tc>
        <w:tc>
          <w:tcPr>
            <w:tcW w:w="1305" w:type="dxa"/>
          </w:tcPr>
          <w:p w14:paraId="68F8CD10" w14:textId="77777777" w:rsidR="00EC2820" w:rsidRDefault="00EC2820">
            <w:pPr>
              <w:spacing w:line="360" w:lineRule="auto"/>
              <w:rPr>
                <w:rFonts w:ascii="宋体"/>
              </w:rPr>
            </w:pPr>
          </w:p>
        </w:tc>
        <w:tc>
          <w:tcPr>
            <w:tcW w:w="1147" w:type="dxa"/>
          </w:tcPr>
          <w:p w14:paraId="2BDFDBDF" w14:textId="77777777" w:rsidR="00EC2820" w:rsidRDefault="00EC2820">
            <w:pPr>
              <w:spacing w:line="360" w:lineRule="auto"/>
              <w:rPr>
                <w:rFonts w:ascii="宋体"/>
              </w:rPr>
            </w:pPr>
          </w:p>
        </w:tc>
        <w:tc>
          <w:tcPr>
            <w:tcW w:w="680" w:type="dxa"/>
          </w:tcPr>
          <w:p w14:paraId="4602B38E" w14:textId="77777777" w:rsidR="00EC2820" w:rsidRDefault="00EC2820">
            <w:pPr>
              <w:spacing w:line="360" w:lineRule="auto"/>
              <w:rPr>
                <w:rFonts w:ascii="宋体"/>
              </w:rPr>
            </w:pPr>
          </w:p>
        </w:tc>
        <w:tc>
          <w:tcPr>
            <w:tcW w:w="681" w:type="dxa"/>
          </w:tcPr>
          <w:p w14:paraId="70AF3B9B" w14:textId="77777777" w:rsidR="00EC2820" w:rsidRDefault="00EC2820">
            <w:pPr>
              <w:spacing w:line="360" w:lineRule="auto"/>
              <w:rPr>
                <w:rFonts w:ascii="宋体"/>
              </w:rPr>
            </w:pPr>
          </w:p>
        </w:tc>
        <w:tc>
          <w:tcPr>
            <w:tcW w:w="681" w:type="dxa"/>
          </w:tcPr>
          <w:p w14:paraId="0D8E8E2A" w14:textId="77777777" w:rsidR="00EC2820" w:rsidRDefault="00EC2820">
            <w:pPr>
              <w:spacing w:line="360" w:lineRule="auto"/>
              <w:rPr>
                <w:rFonts w:ascii="宋体"/>
              </w:rPr>
            </w:pPr>
          </w:p>
        </w:tc>
        <w:tc>
          <w:tcPr>
            <w:tcW w:w="999" w:type="dxa"/>
          </w:tcPr>
          <w:p w14:paraId="30F0A79E" w14:textId="77777777" w:rsidR="00EC2820" w:rsidRDefault="00EC2820">
            <w:pPr>
              <w:spacing w:line="360" w:lineRule="auto"/>
              <w:rPr>
                <w:rFonts w:ascii="宋体"/>
              </w:rPr>
            </w:pPr>
          </w:p>
        </w:tc>
        <w:tc>
          <w:tcPr>
            <w:tcW w:w="1000" w:type="dxa"/>
          </w:tcPr>
          <w:p w14:paraId="1B5B2162" w14:textId="77777777" w:rsidR="00EC2820" w:rsidRDefault="00EC2820">
            <w:pPr>
              <w:spacing w:line="360" w:lineRule="auto"/>
              <w:rPr>
                <w:rFonts w:ascii="宋体"/>
              </w:rPr>
            </w:pPr>
          </w:p>
        </w:tc>
        <w:tc>
          <w:tcPr>
            <w:tcW w:w="999" w:type="dxa"/>
          </w:tcPr>
          <w:p w14:paraId="121C5CEF" w14:textId="77777777" w:rsidR="00EC2820" w:rsidRDefault="00EC2820">
            <w:pPr>
              <w:spacing w:line="360" w:lineRule="auto"/>
              <w:rPr>
                <w:rFonts w:ascii="宋体"/>
              </w:rPr>
            </w:pPr>
          </w:p>
        </w:tc>
        <w:tc>
          <w:tcPr>
            <w:tcW w:w="1000" w:type="dxa"/>
          </w:tcPr>
          <w:p w14:paraId="6525F65E" w14:textId="77777777" w:rsidR="00EC2820" w:rsidRDefault="00EC2820">
            <w:pPr>
              <w:spacing w:line="360" w:lineRule="auto"/>
              <w:rPr>
                <w:rFonts w:ascii="宋体"/>
              </w:rPr>
            </w:pPr>
          </w:p>
        </w:tc>
      </w:tr>
      <w:tr w:rsidR="00EC2820" w14:paraId="7F980EEE" w14:textId="77777777">
        <w:trPr>
          <w:trHeight w:hRule="exact" w:val="370"/>
          <w:jc w:val="center"/>
        </w:trPr>
        <w:tc>
          <w:tcPr>
            <w:tcW w:w="868" w:type="dxa"/>
          </w:tcPr>
          <w:p w14:paraId="71C19379" w14:textId="77777777" w:rsidR="00EC2820" w:rsidRDefault="00EC2820">
            <w:pPr>
              <w:spacing w:line="360" w:lineRule="auto"/>
              <w:rPr>
                <w:rFonts w:ascii="宋体"/>
              </w:rPr>
            </w:pPr>
          </w:p>
        </w:tc>
        <w:tc>
          <w:tcPr>
            <w:tcW w:w="1305" w:type="dxa"/>
          </w:tcPr>
          <w:p w14:paraId="2A4375AE" w14:textId="77777777" w:rsidR="00EC2820" w:rsidRDefault="00EC2820">
            <w:pPr>
              <w:spacing w:line="360" w:lineRule="auto"/>
              <w:rPr>
                <w:rFonts w:ascii="宋体"/>
              </w:rPr>
            </w:pPr>
          </w:p>
        </w:tc>
        <w:tc>
          <w:tcPr>
            <w:tcW w:w="1147" w:type="dxa"/>
          </w:tcPr>
          <w:p w14:paraId="79065D43" w14:textId="77777777" w:rsidR="00EC2820" w:rsidRDefault="00EC2820">
            <w:pPr>
              <w:spacing w:line="360" w:lineRule="auto"/>
              <w:rPr>
                <w:rFonts w:ascii="宋体"/>
              </w:rPr>
            </w:pPr>
          </w:p>
        </w:tc>
        <w:tc>
          <w:tcPr>
            <w:tcW w:w="680" w:type="dxa"/>
          </w:tcPr>
          <w:p w14:paraId="0434D75E" w14:textId="77777777" w:rsidR="00EC2820" w:rsidRDefault="00EC2820">
            <w:pPr>
              <w:spacing w:line="360" w:lineRule="auto"/>
              <w:rPr>
                <w:rFonts w:ascii="宋体"/>
              </w:rPr>
            </w:pPr>
          </w:p>
        </w:tc>
        <w:tc>
          <w:tcPr>
            <w:tcW w:w="681" w:type="dxa"/>
          </w:tcPr>
          <w:p w14:paraId="7A36E6B8" w14:textId="77777777" w:rsidR="00EC2820" w:rsidRDefault="00EC2820">
            <w:pPr>
              <w:spacing w:line="360" w:lineRule="auto"/>
              <w:rPr>
                <w:rFonts w:ascii="宋体"/>
              </w:rPr>
            </w:pPr>
          </w:p>
        </w:tc>
        <w:tc>
          <w:tcPr>
            <w:tcW w:w="681" w:type="dxa"/>
          </w:tcPr>
          <w:p w14:paraId="273E1C2D" w14:textId="77777777" w:rsidR="00EC2820" w:rsidRDefault="00EC2820">
            <w:pPr>
              <w:spacing w:line="360" w:lineRule="auto"/>
              <w:rPr>
                <w:rFonts w:ascii="宋体"/>
              </w:rPr>
            </w:pPr>
          </w:p>
        </w:tc>
        <w:tc>
          <w:tcPr>
            <w:tcW w:w="999" w:type="dxa"/>
          </w:tcPr>
          <w:p w14:paraId="14CBC397" w14:textId="77777777" w:rsidR="00EC2820" w:rsidRDefault="00EC2820">
            <w:pPr>
              <w:spacing w:line="360" w:lineRule="auto"/>
              <w:rPr>
                <w:rFonts w:ascii="宋体"/>
              </w:rPr>
            </w:pPr>
          </w:p>
        </w:tc>
        <w:tc>
          <w:tcPr>
            <w:tcW w:w="1000" w:type="dxa"/>
          </w:tcPr>
          <w:p w14:paraId="681B3824" w14:textId="77777777" w:rsidR="00EC2820" w:rsidRDefault="00EC2820">
            <w:pPr>
              <w:spacing w:line="360" w:lineRule="auto"/>
              <w:rPr>
                <w:rFonts w:ascii="宋体"/>
              </w:rPr>
            </w:pPr>
          </w:p>
        </w:tc>
        <w:tc>
          <w:tcPr>
            <w:tcW w:w="999" w:type="dxa"/>
          </w:tcPr>
          <w:p w14:paraId="7745B76F" w14:textId="77777777" w:rsidR="00EC2820" w:rsidRDefault="00EC2820">
            <w:pPr>
              <w:spacing w:line="360" w:lineRule="auto"/>
              <w:rPr>
                <w:rFonts w:ascii="宋体"/>
              </w:rPr>
            </w:pPr>
          </w:p>
        </w:tc>
        <w:tc>
          <w:tcPr>
            <w:tcW w:w="1000" w:type="dxa"/>
          </w:tcPr>
          <w:p w14:paraId="489B0EEA" w14:textId="77777777" w:rsidR="00EC2820" w:rsidRDefault="00EC2820">
            <w:pPr>
              <w:spacing w:line="360" w:lineRule="auto"/>
              <w:rPr>
                <w:rFonts w:ascii="宋体"/>
              </w:rPr>
            </w:pPr>
          </w:p>
        </w:tc>
      </w:tr>
      <w:tr w:rsidR="00EC2820" w14:paraId="49B2F5E2" w14:textId="77777777">
        <w:trPr>
          <w:trHeight w:hRule="exact" w:val="370"/>
          <w:jc w:val="center"/>
        </w:trPr>
        <w:tc>
          <w:tcPr>
            <w:tcW w:w="868" w:type="dxa"/>
          </w:tcPr>
          <w:p w14:paraId="0781BE32" w14:textId="77777777" w:rsidR="00EC2820" w:rsidRDefault="00EC2820">
            <w:pPr>
              <w:spacing w:line="360" w:lineRule="auto"/>
              <w:rPr>
                <w:rFonts w:ascii="宋体"/>
              </w:rPr>
            </w:pPr>
          </w:p>
        </w:tc>
        <w:tc>
          <w:tcPr>
            <w:tcW w:w="1305" w:type="dxa"/>
          </w:tcPr>
          <w:p w14:paraId="176A2FDA" w14:textId="77777777" w:rsidR="00EC2820" w:rsidRDefault="00EC2820">
            <w:pPr>
              <w:spacing w:line="360" w:lineRule="auto"/>
              <w:rPr>
                <w:rFonts w:ascii="宋体"/>
              </w:rPr>
            </w:pPr>
          </w:p>
        </w:tc>
        <w:tc>
          <w:tcPr>
            <w:tcW w:w="1147" w:type="dxa"/>
          </w:tcPr>
          <w:p w14:paraId="5FBA6DB3" w14:textId="77777777" w:rsidR="00EC2820" w:rsidRDefault="00EC2820">
            <w:pPr>
              <w:spacing w:line="360" w:lineRule="auto"/>
              <w:rPr>
                <w:rFonts w:ascii="宋体"/>
              </w:rPr>
            </w:pPr>
          </w:p>
        </w:tc>
        <w:tc>
          <w:tcPr>
            <w:tcW w:w="680" w:type="dxa"/>
          </w:tcPr>
          <w:p w14:paraId="0E0F4C04" w14:textId="77777777" w:rsidR="00EC2820" w:rsidRDefault="00EC2820">
            <w:pPr>
              <w:spacing w:line="360" w:lineRule="auto"/>
              <w:rPr>
                <w:rFonts w:ascii="宋体"/>
              </w:rPr>
            </w:pPr>
          </w:p>
        </w:tc>
        <w:tc>
          <w:tcPr>
            <w:tcW w:w="681" w:type="dxa"/>
          </w:tcPr>
          <w:p w14:paraId="7BE3DCB6" w14:textId="77777777" w:rsidR="00EC2820" w:rsidRDefault="00EC2820">
            <w:pPr>
              <w:spacing w:line="360" w:lineRule="auto"/>
              <w:rPr>
                <w:rFonts w:ascii="宋体"/>
              </w:rPr>
            </w:pPr>
          </w:p>
        </w:tc>
        <w:tc>
          <w:tcPr>
            <w:tcW w:w="681" w:type="dxa"/>
          </w:tcPr>
          <w:p w14:paraId="6F973936" w14:textId="77777777" w:rsidR="00EC2820" w:rsidRDefault="00EC2820">
            <w:pPr>
              <w:spacing w:line="360" w:lineRule="auto"/>
              <w:rPr>
                <w:rFonts w:ascii="宋体"/>
              </w:rPr>
            </w:pPr>
          </w:p>
        </w:tc>
        <w:tc>
          <w:tcPr>
            <w:tcW w:w="999" w:type="dxa"/>
          </w:tcPr>
          <w:p w14:paraId="177AB9A4" w14:textId="77777777" w:rsidR="00EC2820" w:rsidRDefault="00EC2820">
            <w:pPr>
              <w:spacing w:line="360" w:lineRule="auto"/>
              <w:rPr>
                <w:rFonts w:ascii="宋体"/>
              </w:rPr>
            </w:pPr>
          </w:p>
        </w:tc>
        <w:tc>
          <w:tcPr>
            <w:tcW w:w="1000" w:type="dxa"/>
          </w:tcPr>
          <w:p w14:paraId="5A308724" w14:textId="77777777" w:rsidR="00EC2820" w:rsidRDefault="00EC2820">
            <w:pPr>
              <w:spacing w:line="360" w:lineRule="auto"/>
              <w:rPr>
                <w:rFonts w:ascii="宋体"/>
              </w:rPr>
            </w:pPr>
          </w:p>
        </w:tc>
        <w:tc>
          <w:tcPr>
            <w:tcW w:w="999" w:type="dxa"/>
          </w:tcPr>
          <w:p w14:paraId="12BD639F" w14:textId="77777777" w:rsidR="00EC2820" w:rsidRDefault="00EC2820">
            <w:pPr>
              <w:spacing w:line="360" w:lineRule="auto"/>
              <w:rPr>
                <w:rFonts w:ascii="宋体"/>
              </w:rPr>
            </w:pPr>
          </w:p>
        </w:tc>
        <w:tc>
          <w:tcPr>
            <w:tcW w:w="1000" w:type="dxa"/>
          </w:tcPr>
          <w:p w14:paraId="06A381B0" w14:textId="77777777" w:rsidR="00EC2820" w:rsidRDefault="00EC2820">
            <w:pPr>
              <w:spacing w:line="360" w:lineRule="auto"/>
              <w:rPr>
                <w:rFonts w:ascii="宋体"/>
              </w:rPr>
            </w:pPr>
          </w:p>
        </w:tc>
      </w:tr>
      <w:tr w:rsidR="00EC2820" w14:paraId="50C50C6D" w14:textId="77777777">
        <w:trPr>
          <w:trHeight w:hRule="exact" w:val="370"/>
          <w:jc w:val="center"/>
        </w:trPr>
        <w:tc>
          <w:tcPr>
            <w:tcW w:w="868" w:type="dxa"/>
          </w:tcPr>
          <w:p w14:paraId="718FBABC" w14:textId="77777777" w:rsidR="00EC2820" w:rsidRDefault="00EC2820">
            <w:pPr>
              <w:spacing w:line="360" w:lineRule="auto"/>
              <w:rPr>
                <w:rFonts w:ascii="宋体"/>
              </w:rPr>
            </w:pPr>
          </w:p>
        </w:tc>
        <w:tc>
          <w:tcPr>
            <w:tcW w:w="1305" w:type="dxa"/>
          </w:tcPr>
          <w:p w14:paraId="31FBC41F" w14:textId="77777777" w:rsidR="00EC2820" w:rsidRDefault="00EC2820">
            <w:pPr>
              <w:spacing w:line="360" w:lineRule="auto"/>
              <w:rPr>
                <w:rFonts w:ascii="宋体"/>
              </w:rPr>
            </w:pPr>
          </w:p>
        </w:tc>
        <w:tc>
          <w:tcPr>
            <w:tcW w:w="1147" w:type="dxa"/>
          </w:tcPr>
          <w:p w14:paraId="229F9CA0" w14:textId="77777777" w:rsidR="00EC2820" w:rsidRDefault="00EC2820">
            <w:pPr>
              <w:spacing w:line="360" w:lineRule="auto"/>
              <w:rPr>
                <w:rFonts w:ascii="宋体"/>
              </w:rPr>
            </w:pPr>
          </w:p>
        </w:tc>
        <w:tc>
          <w:tcPr>
            <w:tcW w:w="680" w:type="dxa"/>
          </w:tcPr>
          <w:p w14:paraId="604864EA" w14:textId="77777777" w:rsidR="00EC2820" w:rsidRDefault="00EC2820">
            <w:pPr>
              <w:spacing w:line="360" w:lineRule="auto"/>
              <w:rPr>
                <w:rFonts w:ascii="宋体"/>
              </w:rPr>
            </w:pPr>
          </w:p>
        </w:tc>
        <w:tc>
          <w:tcPr>
            <w:tcW w:w="681" w:type="dxa"/>
          </w:tcPr>
          <w:p w14:paraId="54544717" w14:textId="77777777" w:rsidR="00EC2820" w:rsidRDefault="00EC2820">
            <w:pPr>
              <w:spacing w:line="360" w:lineRule="auto"/>
              <w:rPr>
                <w:rFonts w:ascii="宋体"/>
              </w:rPr>
            </w:pPr>
          </w:p>
        </w:tc>
        <w:tc>
          <w:tcPr>
            <w:tcW w:w="681" w:type="dxa"/>
          </w:tcPr>
          <w:p w14:paraId="40380E47" w14:textId="77777777" w:rsidR="00EC2820" w:rsidRDefault="00EC2820">
            <w:pPr>
              <w:spacing w:line="360" w:lineRule="auto"/>
              <w:rPr>
                <w:rFonts w:ascii="宋体"/>
              </w:rPr>
            </w:pPr>
          </w:p>
        </w:tc>
        <w:tc>
          <w:tcPr>
            <w:tcW w:w="999" w:type="dxa"/>
          </w:tcPr>
          <w:p w14:paraId="41889A3A" w14:textId="77777777" w:rsidR="00EC2820" w:rsidRDefault="00EC2820">
            <w:pPr>
              <w:spacing w:line="360" w:lineRule="auto"/>
              <w:rPr>
                <w:rFonts w:ascii="宋体"/>
              </w:rPr>
            </w:pPr>
          </w:p>
        </w:tc>
        <w:tc>
          <w:tcPr>
            <w:tcW w:w="1000" w:type="dxa"/>
          </w:tcPr>
          <w:p w14:paraId="30917425" w14:textId="77777777" w:rsidR="00EC2820" w:rsidRDefault="00EC2820">
            <w:pPr>
              <w:spacing w:line="360" w:lineRule="auto"/>
              <w:rPr>
                <w:rFonts w:ascii="宋体"/>
              </w:rPr>
            </w:pPr>
          </w:p>
        </w:tc>
        <w:tc>
          <w:tcPr>
            <w:tcW w:w="999" w:type="dxa"/>
          </w:tcPr>
          <w:p w14:paraId="57217772" w14:textId="77777777" w:rsidR="00EC2820" w:rsidRDefault="00EC2820">
            <w:pPr>
              <w:spacing w:line="360" w:lineRule="auto"/>
              <w:rPr>
                <w:rFonts w:ascii="宋体"/>
              </w:rPr>
            </w:pPr>
          </w:p>
        </w:tc>
        <w:tc>
          <w:tcPr>
            <w:tcW w:w="1000" w:type="dxa"/>
          </w:tcPr>
          <w:p w14:paraId="39F03F9C" w14:textId="77777777" w:rsidR="00EC2820" w:rsidRDefault="00EC2820">
            <w:pPr>
              <w:spacing w:line="360" w:lineRule="auto"/>
              <w:rPr>
                <w:rFonts w:ascii="宋体"/>
              </w:rPr>
            </w:pPr>
          </w:p>
        </w:tc>
      </w:tr>
      <w:tr w:rsidR="00EC2820" w14:paraId="7828D3F8" w14:textId="77777777">
        <w:trPr>
          <w:trHeight w:hRule="exact" w:val="370"/>
          <w:jc w:val="center"/>
        </w:trPr>
        <w:tc>
          <w:tcPr>
            <w:tcW w:w="868" w:type="dxa"/>
          </w:tcPr>
          <w:p w14:paraId="327A99C0" w14:textId="77777777" w:rsidR="00EC2820" w:rsidRDefault="00EC2820">
            <w:pPr>
              <w:spacing w:line="360" w:lineRule="auto"/>
              <w:rPr>
                <w:rFonts w:ascii="宋体"/>
              </w:rPr>
            </w:pPr>
          </w:p>
        </w:tc>
        <w:tc>
          <w:tcPr>
            <w:tcW w:w="1305" w:type="dxa"/>
          </w:tcPr>
          <w:p w14:paraId="246920A9" w14:textId="77777777" w:rsidR="00EC2820" w:rsidRDefault="00EC2820">
            <w:pPr>
              <w:spacing w:line="360" w:lineRule="auto"/>
              <w:rPr>
                <w:rFonts w:ascii="宋体"/>
              </w:rPr>
            </w:pPr>
          </w:p>
        </w:tc>
        <w:tc>
          <w:tcPr>
            <w:tcW w:w="1147" w:type="dxa"/>
          </w:tcPr>
          <w:p w14:paraId="7016B8ED" w14:textId="77777777" w:rsidR="00EC2820" w:rsidRDefault="00EC2820">
            <w:pPr>
              <w:spacing w:line="360" w:lineRule="auto"/>
              <w:rPr>
                <w:rFonts w:ascii="宋体"/>
              </w:rPr>
            </w:pPr>
          </w:p>
        </w:tc>
        <w:tc>
          <w:tcPr>
            <w:tcW w:w="680" w:type="dxa"/>
          </w:tcPr>
          <w:p w14:paraId="32C14B84" w14:textId="77777777" w:rsidR="00EC2820" w:rsidRDefault="00EC2820">
            <w:pPr>
              <w:spacing w:line="360" w:lineRule="auto"/>
              <w:rPr>
                <w:rFonts w:ascii="宋体"/>
              </w:rPr>
            </w:pPr>
          </w:p>
        </w:tc>
        <w:tc>
          <w:tcPr>
            <w:tcW w:w="681" w:type="dxa"/>
          </w:tcPr>
          <w:p w14:paraId="3C7AE4B0" w14:textId="77777777" w:rsidR="00EC2820" w:rsidRDefault="00EC2820">
            <w:pPr>
              <w:spacing w:line="360" w:lineRule="auto"/>
              <w:rPr>
                <w:rFonts w:ascii="宋体"/>
              </w:rPr>
            </w:pPr>
          </w:p>
        </w:tc>
        <w:tc>
          <w:tcPr>
            <w:tcW w:w="681" w:type="dxa"/>
          </w:tcPr>
          <w:p w14:paraId="51A416B1" w14:textId="77777777" w:rsidR="00EC2820" w:rsidRDefault="00EC2820">
            <w:pPr>
              <w:spacing w:line="360" w:lineRule="auto"/>
              <w:rPr>
                <w:rFonts w:ascii="宋体"/>
              </w:rPr>
            </w:pPr>
          </w:p>
        </w:tc>
        <w:tc>
          <w:tcPr>
            <w:tcW w:w="999" w:type="dxa"/>
          </w:tcPr>
          <w:p w14:paraId="1F076D94" w14:textId="77777777" w:rsidR="00EC2820" w:rsidRDefault="00EC2820">
            <w:pPr>
              <w:spacing w:line="360" w:lineRule="auto"/>
              <w:rPr>
                <w:rFonts w:ascii="宋体"/>
              </w:rPr>
            </w:pPr>
          </w:p>
        </w:tc>
        <w:tc>
          <w:tcPr>
            <w:tcW w:w="1000" w:type="dxa"/>
          </w:tcPr>
          <w:p w14:paraId="7B03821B" w14:textId="77777777" w:rsidR="00EC2820" w:rsidRDefault="00EC2820">
            <w:pPr>
              <w:spacing w:line="360" w:lineRule="auto"/>
              <w:rPr>
                <w:rFonts w:ascii="宋体"/>
              </w:rPr>
            </w:pPr>
          </w:p>
        </w:tc>
        <w:tc>
          <w:tcPr>
            <w:tcW w:w="999" w:type="dxa"/>
          </w:tcPr>
          <w:p w14:paraId="50A3409E" w14:textId="77777777" w:rsidR="00EC2820" w:rsidRDefault="00EC2820">
            <w:pPr>
              <w:spacing w:line="360" w:lineRule="auto"/>
              <w:rPr>
                <w:rFonts w:ascii="宋体"/>
              </w:rPr>
            </w:pPr>
          </w:p>
        </w:tc>
        <w:tc>
          <w:tcPr>
            <w:tcW w:w="1000" w:type="dxa"/>
          </w:tcPr>
          <w:p w14:paraId="21F2BC26" w14:textId="77777777" w:rsidR="00EC2820" w:rsidRDefault="00EC2820">
            <w:pPr>
              <w:spacing w:line="360" w:lineRule="auto"/>
              <w:rPr>
                <w:rFonts w:ascii="宋体"/>
              </w:rPr>
            </w:pPr>
          </w:p>
        </w:tc>
      </w:tr>
      <w:tr w:rsidR="00EC2820" w14:paraId="5F2AA948" w14:textId="77777777">
        <w:trPr>
          <w:trHeight w:hRule="exact" w:val="370"/>
          <w:jc w:val="center"/>
        </w:trPr>
        <w:tc>
          <w:tcPr>
            <w:tcW w:w="868" w:type="dxa"/>
          </w:tcPr>
          <w:p w14:paraId="5158CCF3" w14:textId="77777777" w:rsidR="00EC2820" w:rsidRDefault="00EC2820">
            <w:pPr>
              <w:spacing w:line="360" w:lineRule="auto"/>
              <w:rPr>
                <w:rFonts w:ascii="宋体"/>
              </w:rPr>
            </w:pPr>
          </w:p>
        </w:tc>
        <w:tc>
          <w:tcPr>
            <w:tcW w:w="1305" w:type="dxa"/>
          </w:tcPr>
          <w:p w14:paraId="56BB69DB" w14:textId="77777777" w:rsidR="00EC2820" w:rsidRDefault="00EC2820">
            <w:pPr>
              <w:spacing w:line="360" w:lineRule="auto"/>
              <w:rPr>
                <w:rFonts w:ascii="宋体"/>
              </w:rPr>
            </w:pPr>
          </w:p>
        </w:tc>
        <w:tc>
          <w:tcPr>
            <w:tcW w:w="1147" w:type="dxa"/>
          </w:tcPr>
          <w:p w14:paraId="6ED8DFC1" w14:textId="77777777" w:rsidR="00EC2820" w:rsidRDefault="00EC2820">
            <w:pPr>
              <w:spacing w:line="360" w:lineRule="auto"/>
              <w:rPr>
                <w:rFonts w:ascii="宋体"/>
              </w:rPr>
            </w:pPr>
          </w:p>
        </w:tc>
        <w:tc>
          <w:tcPr>
            <w:tcW w:w="680" w:type="dxa"/>
          </w:tcPr>
          <w:p w14:paraId="110CF038" w14:textId="77777777" w:rsidR="00EC2820" w:rsidRDefault="00EC2820">
            <w:pPr>
              <w:spacing w:line="360" w:lineRule="auto"/>
              <w:rPr>
                <w:rFonts w:ascii="宋体"/>
              </w:rPr>
            </w:pPr>
          </w:p>
        </w:tc>
        <w:tc>
          <w:tcPr>
            <w:tcW w:w="681" w:type="dxa"/>
          </w:tcPr>
          <w:p w14:paraId="3868469F" w14:textId="77777777" w:rsidR="00EC2820" w:rsidRDefault="00EC2820">
            <w:pPr>
              <w:spacing w:line="360" w:lineRule="auto"/>
              <w:rPr>
                <w:rFonts w:ascii="宋体"/>
              </w:rPr>
            </w:pPr>
          </w:p>
        </w:tc>
        <w:tc>
          <w:tcPr>
            <w:tcW w:w="681" w:type="dxa"/>
          </w:tcPr>
          <w:p w14:paraId="136A1708" w14:textId="77777777" w:rsidR="00EC2820" w:rsidRDefault="00EC2820">
            <w:pPr>
              <w:spacing w:line="360" w:lineRule="auto"/>
              <w:rPr>
                <w:rFonts w:ascii="宋体"/>
              </w:rPr>
            </w:pPr>
          </w:p>
        </w:tc>
        <w:tc>
          <w:tcPr>
            <w:tcW w:w="999" w:type="dxa"/>
          </w:tcPr>
          <w:p w14:paraId="68025C81" w14:textId="77777777" w:rsidR="00EC2820" w:rsidRDefault="00EC2820">
            <w:pPr>
              <w:spacing w:line="360" w:lineRule="auto"/>
              <w:rPr>
                <w:rFonts w:ascii="宋体"/>
              </w:rPr>
            </w:pPr>
          </w:p>
        </w:tc>
        <w:tc>
          <w:tcPr>
            <w:tcW w:w="1000" w:type="dxa"/>
          </w:tcPr>
          <w:p w14:paraId="3DA3AF75" w14:textId="77777777" w:rsidR="00EC2820" w:rsidRDefault="00EC2820">
            <w:pPr>
              <w:spacing w:line="360" w:lineRule="auto"/>
              <w:rPr>
                <w:rFonts w:ascii="宋体"/>
              </w:rPr>
            </w:pPr>
          </w:p>
        </w:tc>
        <w:tc>
          <w:tcPr>
            <w:tcW w:w="999" w:type="dxa"/>
          </w:tcPr>
          <w:p w14:paraId="4B8EF93D" w14:textId="77777777" w:rsidR="00EC2820" w:rsidRDefault="00EC2820">
            <w:pPr>
              <w:spacing w:line="360" w:lineRule="auto"/>
              <w:rPr>
                <w:rFonts w:ascii="宋体"/>
              </w:rPr>
            </w:pPr>
          </w:p>
        </w:tc>
        <w:tc>
          <w:tcPr>
            <w:tcW w:w="1000" w:type="dxa"/>
          </w:tcPr>
          <w:p w14:paraId="46FC7BEA" w14:textId="77777777" w:rsidR="00EC2820" w:rsidRDefault="00EC2820">
            <w:pPr>
              <w:spacing w:line="360" w:lineRule="auto"/>
              <w:rPr>
                <w:rFonts w:ascii="宋体"/>
              </w:rPr>
            </w:pPr>
          </w:p>
        </w:tc>
      </w:tr>
      <w:tr w:rsidR="00EC2820" w14:paraId="6D69E99D" w14:textId="77777777">
        <w:trPr>
          <w:trHeight w:hRule="exact" w:val="370"/>
          <w:jc w:val="center"/>
        </w:trPr>
        <w:tc>
          <w:tcPr>
            <w:tcW w:w="868" w:type="dxa"/>
          </w:tcPr>
          <w:p w14:paraId="02AD10DE" w14:textId="77777777" w:rsidR="00EC2820" w:rsidRDefault="00EC2820">
            <w:pPr>
              <w:spacing w:line="360" w:lineRule="auto"/>
              <w:rPr>
                <w:rFonts w:ascii="宋体"/>
              </w:rPr>
            </w:pPr>
          </w:p>
        </w:tc>
        <w:tc>
          <w:tcPr>
            <w:tcW w:w="1305" w:type="dxa"/>
          </w:tcPr>
          <w:p w14:paraId="446CC2BB" w14:textId="77777777" w:rsidR="00EC2820" w:rsidRDefault="00EC2820">
            <w:pPr>
              <w:spacing w:line="360" w:lineRule="auto"/>
              <w:rPr>
                <w:rFonts w:ascii="宋体"/>
              </w:rPr>
            </w:pPr>
          </w:p>
        </w:tc>
        <w:tc>
          <w:tcPr>
            <w:tcW w:w="1147" w:type="dxa"/>
          </w:tcPr>
          <w:p w14:paraId="1B774E9D" w14:textId="77777777" w:rsidR="00EC2820" w:rsidRDefault="00EC2820">
            <w:pPr>
              <w:spacing w:line="360" w:lineRule="auto"/>
              <w:rPr>
                <w:rFonts w:ascii="宋体"/>
              </w:rPr>
            </w:pPr>
          </w:p>
        </w:tc>
        <w:tc>
          <w:tcPr>
            <w:tcW w:w="680" w:type="dxa"/>
          </w:tcPr>
          <w:p w14:paraId="4B0F9CE0" w14:textId="77777777" w:rsidR="00EC2820" w:rsidRDefault="00EC2820">
            <w:pPr>
              <w:spacing w:line="360" w:lineRule="auto"/>
              <w:rPr>
                <w:rFonts w:ascii="宋体"/>
              </w:rPr>
            </w:pPr>
          </w:p>
        </w:tc>
        <w:tc>
          <w:tcPr>
            <w:tcW w:w="681" w:type="dxa"/>
          </w:tcPr>
          <w:p w14:paraId="31020DED" w14:textId="77777777" w:rsidR="00EC2820" w:rsidRDefault="00EC2820">
            <w:pPr>
              <w:spacing w:line="360" w:lineRule="auto"/>
              <w:rPr>
                <w:rFonts w:ascii="宋体"/>
              </w:rPr>
            </w:pPr>
          </w:p>
        </w:tc>
        <w:tc>
          <w:tcPr>
            <w:tcW w:w="681" w:type="dxa"/>
          </w:tcPr>
          <w:p w14:paraId="36DCFAB1" w14:textId="77777777" w:rsidR="00EC2820" w:rsidRDefault="00EC2820">
            <w:pPr>
              <w:spacing w:line="360" w:lineRule="auto"/>
              <w:rPr>
                <w:rFonts w:ascii="宋体"/>
              </w:rPr>
            </w:pPr>
          </w:p>
        </w:tc>
        <w:tc>
          <w:tcPr>
            <w:tcW w:w="999" w:type="dxa"/>
          </w:tcPr>
          <w:p w14:paraId="568A179D" w14:textId="77777777" w:rsidR="00EC2820" w:rsidRDefault="00EC2820">
            <w:pPr>
              <w:spacing w:line="360" w:lineRule="auto"/>
              <w:rPr>
                <w:rFonts w:ascii="宋体"/>
              </w:rPr>
            </w:pPr>
          </w:p>
        </w:tc>
        <w:tc>
          <w:tcPr>
            <w:tcW w:w="1000" w:type="dxa"/>
          </w:tcPr>
          <w:p w14:paraId="0AB8CE89" w14:textId="77777777" w:rsidR="00EC2820" w:rsidRDefault="00EC2820">
            <w:pPr>
              <w:spacing w:line="360" w:lineRule="auto"/>
              <w:rPr>
                <w:rFonts w:ascii="宋体"/>
              </w:rPr>
            </w:pPr>
          </w:p>
        </w:tc>
        <w:tc>
          <w:tcPr>
            <w:tcW w:w="999" w:type="dxa"/>
          </w:tcPr>
          <w:p w14:paraId="6ED811D8" w14:textId="77777777" w:rsidR="00EC2820" w:rsidRDefault="00EC2820">
            <w:pPr>
              <w:spacing w:line="360" w:lineRule="auto"/>
              <w:rPr>
                <w:rFonts w:ascii="宋体"/>
              </w:rPr>
            </w:pPr>
          </w:p>
        </w:tc>
        <w:tc>
          <w:tcPr>
            <w:tcW w:w="1000" w:type="dxa"/>
          </w:tcPr>
          <w:p w14:paraId="72316E85" w14:textId="77777777" w:rsidR="00EC2820" w:rsidRDefault="00EC2820">
            <w:pPr>
              <w:spacing w:line="360" w:lineRule="auto"/>
              <w:rPr>
                <w:rFonts w:ascii="宋体"/>
              </w:rPr>
            </w:pPr>
          </w:p>
        </w:tc>
      </w:tr>
      <w:tr w:rsidR="00EC2820" w14:paraId="65DA28A1" w14:textId="77777777">
        <w:trPr>
          <w:trHeight w:hRule="exact" w:val="370"/>
          <w:jc w:val="center"/>
        </w:trPr>
        <w:tc>
          <w:tcPr>
            <w:tcW w:w="868" w:type="dxa"/>
          </w:tcPr>
          <w:p w14:paraId="13340B46" w14:textId="77777777" w:rsidR="00EC2820" w:rsidRDefault="00EC2820">
            <w:pPr>
              <w:spacing w:line="360" w:lineRule="auto"/>
              <w:rPr>
                <w:rFonts w:ascii="宋体"/>
              </w:rPr>
            </w:pPr>
          </w:p>
        </w:tc>
        <w:tc>
          <w:tcPr>
            <w:tcW w:w="1305" w:type="dxa"/>
          </w:tcPr>
          <w:p w14:paraId="4EA12ACF" w14:textId="77777777" w:rsidR="00EC2820" w:rsidRDefault="00EC2820">
            <w:pPr>
              <w:spacing w:line="360" w:lineRule="auto"/>
              <w:rPr>
                <w:rFonts w:ascii="宋体"/>
              </w:rPr>
            </w:pPr>
          </w:p>
        </w:tc>
        <w:tc>
          <w:tcPr>
            <w:tcW w:w="1147" w:type="dxa"/>
          </w:tcPr>
          <w:p w14:paraId="17F431C0" w14:textId="77777777" w:rsidR="00EC2820" w:rsidRDefault="00EC2820">
            <w:pPr>
              <w:spacing w:line="360" w:lineRule="auto"/>
              <w:rPr>
                <w:rFonts w:ascii="宋体"/>
              </w:rPr>
            </w:pPr>
          </w:p>
        </w:tc>
        <w:tc>
          <w:tcPr>
            <w:tcW w:w="680" w:type="dxa"/>
          </w:tcPr>
          <w:p w14:paraId="0E255178" w14:textId="77777777" w:rsidR="00EC2820" w:rsidRDefault="00EC2820">
            <w:pPr>
              <w:spacing w:line="360" w:lineRule="auto"/>
              <w:rPr>
                <w:rFonts w:ascii="宋体"/>
              </w:rPr>
            </w:pPr>
          </w:p>
        </w:tc>
        <w:tc>
          <w:tcPr>
            <w:tcW w:w="681" w:type="dxa"/>
          </w:tcPr>
          <w:p w14:paraId="48B31D58" w14:textId="77777777" w:rsidR="00EC2820" w:rsidRDefault="00EC2820">
            <w:pPr>
              <w:spacing w:line="360" w:lineRule="auto"/>
              <w:rPr>
                <w:rFonts w:ascii="宋体"/>
              </w:rPr>
            </w:pPr>
          </w:p>
        </w:tc>
        <w:tc>
          <w:tcPr>
            <w:tcW w:w="681" w:type="dxa"/>
          </w:tcPr>
          <w:p w14:paraId="1A798E04" w14:textId="77777777" w:rsidR="00EC2820" w:rsidRDefault="00EC2820">
            <w:pPr>
              <w:spacing w:line="360" w:lineRule="auto"/>
              <w:rPr>
                <w:rFonts w:ascii="宋体"/>
              </w:rPr>
            </w:pPr>
          </w:p>
        </w:tc>
        <w:tc>
          <w:tcPr>
            <w:tcW w:w="999" w:type="dxa"/>
          </w:tcPr>
          <w:p w14:paraId="4449E926" w14:textId="77777777" w:rsidR="00EC2820" w:rsidRDefault="00EC2820">
            <w:pPr>
              <w:spacing w:line="360" w:lineRule="auto"/>
              <w:rPr>
                <w:rFonts w:ascii="宋体"/>
              </w:rPr>
            </w:pPr>
          </w:p>
        </w:tc>
        <w:tc>
          <w:tcPr>
            <w:tcW w:w="1000" w:type="dxa"/>
          </w:tcPr>
          <w:p w14:paraId="62822B66" w14:textId="77777777" w:rsidR="00EC2820" w:rsidRDefault="00EC2820">
            <w:pPr>
              <w:spacing w:line="360" w:lineRule="auto"/>
              <w:rPr>
                <w:rFonts w:ascii="宋体"/>
              </w:rPr>
            </w:pPr>
          </w:p>
        </w:tc>
        <w:tc>
          <w:tcPr>
            <w:tcW w:w="999" w:type="dxa"/>
          </w:tcPr>
          <w:p w14:paraId="36C7C4AB" w14:textId="77777777" w:rsidR="00EC2820" w:rsidRDefault="00EC2820">
            <w:pPr>
              <w:spacing w:line="360" w:lineRule="auto"/>
              <w:rPr>
                <w:rFonts w:ascii="宋体"/>
              </w:rPr>
            </w:pPr>
          </w:p>
        </w:tc>
        <w:tc>
          <w:tcPr>
            <w:tcW w:w="1000" w:type="dxa"/>
          </w:tcPr>
          <w:p w14:paraId="28D09B14" w14:textId="77777777" w:rsidR="00EC2820" w:rsidRDefault="00EC2820">
            <w:pPr>
              <w:spacing w:line="360" w:lineRule="auto"/>
              <w:rPr>
                <w:rFonts w:ascii="宋体"/>
              </w:rPr>
            </w:pPr>
          </w:p>
        </w:tc>
      </w:tr>
      <w:tr w:rsidR="00EC2820" w14:paraId="51DF9D20" w14:textId="77777777">
        <w:trPr>
          <w:trHeight w:hRule="exact" w:val="370"/>
          <w:jc w:val="center"/>
        </w:trPr>
        <w:tc>
          <w:tcPr>
            <w:tcW w:w="868" w:type="dxa"/>
          </w:tcPr>
          <w:p w14:paraId="7D558492" w14:textId="77777777" w:rsidR="00EC2820" w:rsidRDefault="00EC2820">
            <w:pPr>
              <w:spacing w:line="360" w:lineRule="auto"/>
              <w:rPr>
                <w:rFonts w:ascii="宋体"/>
              </w:rPr>
            </w:pPr>
          </w:p>
        </w:tc>
        <w:tc>
          <w:tcPr>
            <w:tcW w:w="1305" w:type="dxa"/>
          </w:tcPr>
          <w:p w14:paraId="54CBDE4F" w14:textId="77777777" w:rsidR="00EC2820" w:rsidRDefault="00EC2820">
            <w:pPr>
              <w:spacing w:line="360" w:lineRule="auto"/>
              <w:rPr>
                <w:rFonts w:ascii="宋体"/>
              </w:rPr>
            </w:pPr>
          </w:p>
        </w:tc>
        <w:tc>
          <w:tcPr>
            <w:tcW w:w="1147" w:type="dxa"/>
          </w:tcPr>
          <w:p w14:paraId="2C1C4D8C" w14:textId="77777777" w:rsidR="00EC2820" w:rsidRDefault="00EC2820">
            <w:pPr>
              <w:spacing w:line="360" w:lineRule="auto"/>
              <w:rPr>
                <w:rFonts w:ascii="宋体"/>
              </w:rPr>
            </w:pPr>
          </w:p>
        </w:tc>
        <w:tc>
          <w:tcPr>
            <w:tcW w:w="680" w:type="dxa"/>
          </w:tcPr>
          <w:p w14:paraId="54D7CD53" w14:textId="77777777" w:rsidR="00EC2820" w:rsidRDefault="00EC2820">
            <w:pPr>
              <w:spacing w:line="360" w:lineRule="auto"/>
              <w:rPr>
                <w:rFonts w:ascii="宋体"/>
              </w:rPr>
            </w:pPr>
          </w:p>
        </w:tc>
        <w:tc>
          <w:tcPr>
            <w:tcW w:w="681" w:type="dxa"/>
          </w:tcPr>
          <w:p w14:paraId="75ECBE58" w14:textId="77777777" w:rsidR="00EC2820" w:rsidRDefault="00EC2820">
            <w:pPr>
              <w:spacing w:line="360" w:lineRule="auto"/>
              <w:rPr>
                <w:rFonts w:ascii="宋体"/>
              </w:rPr>
            </w:pPr>
          </w:p>
        </w:tc>
        <w:tc>
          <w:tcPr>
            <w:tcW w:w="681" w:type="dxa"/>
          </w:tcPr>
          <w:p w14:paraId="164F23F7" w14:textId="77777777" w:rsidR="00EC2820" w:rsidRDefault="00EC2820">
            <w:pPr>
              <w:spacing w:line="360" w:lineRule="auto"/>
              <w:rPr>
                <w:rFonts w:ascii="宋体"/>
              </w:rPr>
            </w:pPr>
          </w:p>
        </w:tc>
        <w:tc>
          <w:tcPr>
            <w:tcW w:w="999" w:type="dxa"/>
          </w:tcPr>
          <w:p w14:paraId="75238714" w14:textId="77777777" w:rsidR="00EC2820" w:rsidRDefault="00EC2820">
            <w:pPr>
              <w:spacing w:line="360" w:lineRule="auto"/>
              <w:rPr>
                <w:rFonts w:ascii="宋体"/>
              </w:rPr>
            </w:pPr>
          </w:p>
        </w:tc>
        <w:tc>
          <w:tcPr>
            <w:tcW w:w="1000" w:type="dxa"/>
          </w:tcPr>
          <w:p w14:paraId="6F020DFD" w14:textId="77777777" w:rsidR="00EC2820" w:rsidRDefault="00EC2820">
            <w:pPr>
              <w:spacing w:line="360" w:lineRule="auto"/>
              <w:rPr>
                <w:rFonts w:ascii="宋体"/>
              </w:rPr>
            </w:pPr>
          </w:p>
        </w:tc>
        <w:tc>
          <w:tcPr>
            <w:tcW w:w="999" w:type="dxa"/>
          </w:tcPr>
          <w:p w14:paraId="3CDF8956" w14:textId="77777777" w:rsidR="00EC2820" w:rsidRDefault="00EC2820">
            <w:pPr>
              <w:spacing w:line="360" w:lineRule="auto"/>
              <w:rPr>
                <w:rFonts w:ascii="宋体"/>
              </w:rPr>
            </w:pPr>
          </w:p>
        </w:tc>
        <w:tc>
          <w:tcPr>
            <w:tcW w:w="1000" w:type="dxa"/>
          </w:tcPr>
          <w:p w14:paraId="66A48DC5" w14:textId="77777777" w:rsidR="00EC2820" w:rsidRDefault="00EC2820">
            <w:pPr>
              <w:spacing w:line="360" w:lineRule="auto"/>
              <w:rPr>
                <w:rFonts w:ascii="宋体"/>
              </w:rPr>
            </w:pPr>
          </w:p>
        </w:tc>
      </w:tr>
      <w:tr w:rsidR="00EC2820" w14:paraId="2C9555AE" w14:textId="77777777">
        <w:trPr>
          <w:trHeight w:hRule="exact" w:val="370"/>
          <w:jc w:val="center"/>
        </w:trPr>
        <w:tc>
          <w:tcPr>
            <w:tcW w:w="868" w:type="dxa"/>
          </w:tcPr>
          <w:p w14:paraId="0A9BB74F" w14:textId="77777777" w:rsidR="00EC2820" w:rsidRDefault="00EC2820">
            <w:pPr>
              <w:spacing w:line="360" w:lineRule="auto"/>
              <w:rPr>
                <w:rFonts w:ascii="宋体"/>
              </w:rPr>
            </w:pPr>
          </w:p>
        </w:tc>
        <w:tc>
          <w:tcPr>
            <w:tcW w:w="1305" w:type="dxa"/>
          </w:tcPr>
          <w:p w14:paraId="12D40DA5" w14:textId="77777777" w:rsidR="00EC2820" w:rsidRDefault="00EC2820">
            <w:pPr>
              <w:spacing w:line="360" w:lineRule="auto"/>
              <w:rPr>
                <w:rFonts w:ascii="宋体"/>
              </w:rPr>
            </w:pPr>
          </w:p>
        </w:tc>
        <w:tc>
          <w:tcPr>
            <w:tcW w:w="1147" w:type="dxa"/>
          </w:tcPr>
          <w:p w14:paraId="6C1C3267" w14:textId="77777777" w:rsidR="00EC2820" w:rsidRDefault="00EC2820">
            <w:pPr>
              <w:spacing w:line="360" w:lineRule="auto"/>
              <w:rPr>
                <w:rFonts w:ascii="宋体"/>
              </w:rPr>
            </w:pPr>
          </w:p>
        </w:tc>
        <w:tc>
          <w:tcPr>
            <w:tcW w:w="680" w:type="dxa"/>
          </w:tcPr>
          <w:p w14:paraId="10C693DB" w14:textId="77777777" w:rsidR="00EC2820" w:rsidRDefault="00EC2820">
            <w:pPr>
              <w:spacing w:line="360" w:lineRule="auto"/>
              <w:rPr>
                <w:rFonts w:ascii="宋体"/>
              </w:rPr>
            </w:pPr>
          </w:p>
        </w:tc>
        <w:tc>
          <w:tcPr>
            <w:tcW w:w="681" w:type="dxa"/>
          </w:tcPr>
          <w:p w14:paraId="2D22E48B" w14:textId="77777777" w:rsidR="00EC2820" w:rsidRDefault="00EC2820">
            <w:pPr>
              <w:spacing w:line="360" w:lineRule="auto"/>
              <w:rPr>
                <w:rFonts w:ascii="宋体"/>
              </w:rPr>
            </w:pPr>
          </w:p>
        </w:tc>
        <w:tc>
          <w:tcPr>
            <w:tcW w:w="681" w:type="dxa"/>
          </w:tcPr>
          <w:p w14:paraId="2EA673E0" w14:textId="77777777" w:rsidR="00EC2820" w:rsidRDefault="00EC2820">
            <w:pPr>
              <w:spacing w:line="360" w:lineRule="auto"/>
              <w:rPr>
                <w:rFonts w:ascii="宋体"/>
              </w:rPr>
            </w:pPr>
          </w:p>
        </w:tc>
        <w:tc>
          <w:tcPr>
            <w:tcW w:w="999" w:type="dxa"/>
          </w:tcPr>
          <w:p w14:paraId="42B827E0" w14:textId="77777777" w:rsidR="00EC2820" w:rsidRDefault="00EC2820">
            <w:pPr>
              <w:spacing w:line="360" w:lineRule="auto"/>
              <w:rPr>
                <w:rFonts w:ascii="宋体"/>
              </w:rPr>
            </w:pPr>
          </w:p>
        </w:tc>
        <w:tc>
          <w:tcPr>
            <w:tcW w:w="1000" w:type="dxa"/>
          </w:tcPr>
          <w:p w14:paraId="2DDE8B80" w14:textId="77777777" w:rsidR="00EC2820" w:rsidRDefault="00EC2820">
            <w:pPr>
              <w:spacing w:line="360" w:lineRule="auto"/>
              <w:rPr>
                <w:rFonts w:ascii="宋体"/>
              </w:rPr>
            </w:pPr>
          </w:p>
        </w:tc>
        <w:tc>
          <w:tcPr>
            <w:tcW w:w="999" w:type="dxa"/>
          </w:tcPr>
          <w:p w14:paraId="4D9A8025" w14:textId="77777777" w:rsidR="00EC2820" w:rsidRDefault="00EC2820">
            <w:pPr>
              <w:spacing w:line="360" w:lineRule="auto"/>
              <w:rPr>
                <w:rFonts w:ascii="宋体"/>
              </w:rPr>
            </w:pPr>
          </w:p>
        </w:tc>
        <w:tc>
          <w:tcPr>
            <w:tcW w:w="1000" w:type="dxa"/>
          </w:tcPr>
          <w:p w14:paraId="3B32F2B1" w14:textId="77777777" w:rsidR="00EC2820" w:rsidRDefault="00EC2820">
            <w:pPr>
              <w:spacing w:line="360" w:lineRule="auto"/>
              <w:rPr>
                <w:rFonts w:ascii="宋体"/>
              </w:rPr>
            </w:pPr>
          </w:p>
        </w:tc>
      </w:tr>
      <w:tr w:rsidR="00EC2820" w14:paraId="0B9B52C1" w14:textId="77777777">
        <w:trPr>
          <w:trHeight w:hRule="exact" w:val="370"/>
          <w:jc w:val="center"/>
        </w:trPr>
        <w:tc>
          <w:tcPr>
            <w:tcW w:w="868" w:type="dxa"/>
          </w:tcPr>
          <w:p w14:paraId="7804C4D5" w14:textId="77777777" w:rsidR="00EC2820" w:rsidRDefault="00EC2820">
            <w:pPr>
              <w:spacing w:line="360" w:lineRule="auto"/>
              <w:rPr>
                <w:rFonts w:ascii="宋体"/>
              </w:rPr>
            </w:pPr>
          </w:p>
        </w:tc>
        <w:tc>
          <w:tcPr>
            <w:tcW w:w="1305" w:type="dxa"/>
          </w:tcPr>
          <w:p w14:paraId="6A000A4D" w14:textId="77777777" w:rsidR="00EC2820" w:rsidRDefault="00EC2820">
            <w:pPr>
              <w:spacing w:line="360" w:lineRule="auto"/>
              <w:rPr>
                <w:rFonts w:ascii="宋体"/>
              </w:rPr>
            </w:pPr>
          </w:p>
        </w:tc>
        <w:tc>
          <w:tcPr>
            <w:tcW w:w="1147" w:type="dxa"/>
          </w:tcPr>
          <w:p w14:paraId="1E980D9B" w14:textId="77777777" w:rsidR="00EC2820" w:rsidRDefault="00EC2820">
            <w:pPr>
              <w:spacing w:line="360" w:lineRule="auto"/>
              <w:rPr>
                <w:rFonts w:ascii="宋体"/>
              </w:rPr>
            </w:pPr>
          </w:p>
        </w:tc>
        <w:tc>
          <w:tcPr>
            <w:tcW w:w="680" w:type="dxa"/>
          </w:tcPr>
          <w:p w14:paraId="4A4EC0C9" w14:textId="77777777" w:rsidR="00EC2820" w:rsidRDefault="00EC2820">
            <w:pPr>
              <w:spacing w:line="360" w:lineRule="auto"/>
              <w:rPr>
                <w:rFonts w:ascii="宋体"/>
              </w:rPr>
            </w:pPr>
          </w:p>
        </w:tc>
        <w:tc>
          <w:tcPr>
            <w:tcW w:w="681" w:type="dxa"/>
          </w:tcPr>
          <w:p w14:paraId="4A46B1D1" w14:textId="77777777" w:rsidR="00EC2820" w:rsidRDefault="00EC2820">
            <w:pPr>
              <w:spacing w:line="360" w:lineRule="auto"/>
              <w:rPr>
                <w:rFonts w:ascii="宋体"/>
              </w:rPr>
            </w:pPr>
          </w:p>
        </w:tc>
        <w:tc>
          <w:tcPr>
            <w:tcW w:w="681" w:type="dxa"/>
          </w:tcPr>
          <w:p w14:paraId="15206DC1" w14:textId="77777777" w:rsidR="00EC2820" w:rsidRDefault="00EC2820">
            <w:pPr>
              <w:spacing w:line="360" w:lineRule="auto"/>
              <w:rPr>
                <w:rFonts w:ascii="宋体"/>
              </w:rPr>
            </w:pPr>
          </w:p>
        </w:tc>
        <w:tc>
          <w:tcPr>
            <w:tcW w:w="999" w:type="dxa"/>
          </w:tcPr>
          <w:p w14:paraId="181F3BE3" w14:textId="77777777" w:rsidR="00EC2820" w:rsidRDefault="00EC2820">
            <w:pPr>
              <w:spacing w:line="360" w:lineRule="auto"/>
              <w:rPr>
                <w:rFonts w:ascii="宋体"/>
              </w:rPr>
            </w:pPr>
          </w:p>
        </w:tc>
        <w:tc>
          <w:tcPr>
            <w:tcW w:w="1000" w:type="dxa"/>
          </w:tcPr>
          <w:p w14:paraId="014944D7" w14:textId="77777777" w:rsidR="00EC2820" w:rsidRDefault="00EC2820">
            <w:pPr>
              <w:spacing w:line="360" w:lineRule="auto"/>
              <w:rPr>
                <w:rFonts w:ascii="宋体"/>
              </w:rPr>
            </w:pPr>
          </w:p>
        </w:tc>
        <w:tc>
          <w:tcPr>
            <w:tcW w:w="999" w:type="dxa"/>
          </w:tcPr>
          <w:p w14:paraId="72E2A99E" w14:textId="77777777" w:rsidR="00EC2820" w:rsidRDefault="00EC2820">
            <w:pPr>
              <w:spacing w:line="360" w:lineRule="auto"/>
              <w:rPr>
                <w:rFonts w:ascii="宋体"/>
              </w:rPr>
            </w:pPr>
          </w:p>
        </w:tc>
        <w:tc>
          <w:tcPr>
            <w:tcW w:w="1000" w:type="dxa"/>
          </w:tcPr>
          <w:p w14:paraId="7C921778" w14:textId="77777777" w:rsidR="00EC2820" w:rsidRDefault="00EC2820">
            <w:pPr>
              <w:spacing w:line="360" w:lineRule="auto"/>
              <w:rPr>
                <w:rFonts w:ascii="宋体"/>
              </w:rPr>
            </w:pPr>
          </w:p>
        </w:tc>
      </w:tr>
      <w:tr w:rsidR="00EC2820" w14:paraId="22D42ECE" w14:textId="77777777">
        <w:trPr>
          <w:trHeight w:hRule="exact" w:val="370"/>
          <w:jc w:val="center"/>
        </w:trPr>
        <w:tc>
          <w:tcPr>
            <w:tcW w:w="868" w:type="dxa"/>
          </w:tcPr>
          <w:p w14:paraId="60C268D7" w14:textId="77777777" w:rsidR="00EC2820" w:rsidRDefault="00EC2820">
            <w:pPr>
              <w:spacing w:line="360" w:lineRule="auto"/>
              <w:rPr>
                <w:rFonts w:ascii="宋体"/>
              </w:rPr>
            </w:pPr>
          </w:p>
        </w:tc>
        <w:tc>
          <w:tcPr>
            <w:tcW w:w="1305" w:type="dxa"/>
          </w:tcPr>
          <w:p w14:paraId="1D3CD8D3" w14:textId="77777777" w:rsidR="00EC2820" w:rsidRDefault="00EC2820">
            <w:pPr>
              <w:spacing w:line="360" w:lineRule="auto"/>
              <w:rPr>
                <w:rFonts w:ascii="宋体"/>
              </w:rPr>
            </w:pPr>
          </w:p>
        </w:tc>
        <w:tc>
          <w:tcPr>
            <w:tcW w:w="1147" w:type="dxa"/>
          </w:tcPr>
          <w:p w14:paraId="4256CC87" w14:textId="77777777" w:rsidR="00EC2820" w:rsidRDefault="00EC2820">
            <w:pPr>
              <w:spacing w:line="360" w:lineRule="auto"/>
              <w:rPr>
                <w:rFonts w:ascii="宋体"/>
              </w:rPr>
            </w:pPr>
          </w:p>
        </w:tc>
        <w:tc>
          <w:tcPr>
            <w:tcW w:w="680" w:type="dxa"/>
          </w:tcPr>
          <w:p w14:paraId="16F12186" w14:textId="77777777" w:rsidR="00EC2820" w:rsidRDefault="00EC2820">
            <w:pPr>
              <w:spacing w:line="360" w:lineRule="auto"/>
              <w:rPr>
                <w:rFonts w:ascii="宋体"/>
              </w:rPr>
            </w:pPr>
          </w:p>
        </w:tc>
        <w:tc>
          <w:tcPr>
            <w:tcW w:w="681" w:type="dxa"/>
          </w:tcPr>
          <w:p w14:paraId="3B9FDA49" w14:textId="77777777" w:rsidR="00EC2820" w:rsidRDefault="00EC2820">
            <w:pPr>
              <w:spacing w:line="360" w:lineRule="auto"/>
              <w:rPr>
                <w:rFonts w:ascii="宋体"/>
              </w:rPr>
            </w:pPr>
          </w:p>
        </w:tc>
        <w:tc>
          <w:tcPr>
            <w:tcW w:w="681" w:type="dxa"/>
          </w:tcPr>
          <w:p w14:paraId="7E85FCBB" w14:textId="77777777" w:rsidR="00EC2820" w:rsidRDefault="00EC2820">
            <w:pPr>
              <w:spacing w:line="360" w:lineRule="auto"/>
              <w:rPr>
                <w:rFonts w:ascii="宋体"/>
              </w:rPr>
            </w:pPr>
          </w:p>
        </w:tc>
        <w:tc>
          <w:tcPr>
            <w:tcW w:w="999" w:type="dxa"/>
          </w:tcPr>
          <w:p w14:paraId="753D8672" w14:textId="77777777" w:rsidR="00EC2820" w:rsidRDefault="00EC2820">
            <w:pPr>
              <w:spacing w:line="360" w:lineRule="auto"/>
              <w:rPr>
                <w:rFonts w:ascii="宋体"/>
              </w:rPr>
            </w:pPr>
          </w:p>
        </w:tc>
        <w:tc>
          <w:tcPr>
            <w:tcW w:w="1000" w:type="dxa"/>
          </w:tcPr>
          <w:p w14:paraId="545BAEA3" w14:textId="77777777" w:rsidR="00EC2820" w:rsidRDefault="00EC2820">
            <w:pPr>
              <w:spacing w:line="360" w:lineRule="auto"/>
              <w:rPr>
                <w:rFonts w:ascii="宋体"/>
              </w:rPr>
            </w:pPr>
          </w:p>
        </w:tc>
        <w:tc>
          <w:tcPr>
            <w:tcW w:w="999" w:type="dxa"/>
          </w:tcPr>
          <w:p w14:paraId="5C477A5B" w14:textId="77777777" w:rsidR="00EC2820" w:rsidRDefault="00EC2820">
            <w:pPr>
              <w:spacing w:line="360" w:lineRule="auto"/>
              <w:rPr>
                <w:rFonts w:ascii="宋体"/>
              </w:rPr>
            </w:pPr>
          </w:p>
        </w:tc>
        <w:tc>
          <w:tcPr>
            <w:tcW w:w="1000" w:type="dxa"/>
          </w:tcPr>
          <w:p w14:paraId="3D2DD86A" w14:textId="77777777" w:rsidR="00EC2820" w:rsidRDefault="00EC2820">
            <w:pPr>
              <w:spacing w:line="360" w:lineRule="auto"/>
              <w:rPr>
                <w:rFonts w:ascii="宋体"/>
              </w:rPr>
            </w:pPr>
          </w:p>
        </w:tc>
      </w:tr>
      <w:tr w:rsidR="00EC2820" w14:paraId="76DFD7A0" w14:textId="77777777">
        <w:trPr>
          <w:trHeight w:hRule="exact" w:val="370"/>
          <w:jc w:val="center"/>
        </w:trPr>
        <w:tc>
          <w:tcPr>
            <w:tcW w:w="868" w:type="dxa"/>
          </w:tcPr>
          <w:p w14:paraId="41145593" w14:textId="77777777" w:rsidR="00EC2820" w:rsidRDefault="00EC2820">
            <w:pPr>
              <w:spacing w:line="360" w:lineRule="auto"/>
              <w:rPr>
                <w:rFonts w:ascii="宋体"/>
              </w:rPr>
            </w:pPr>
          </w:p>
        </w:tc>
        <w:tc>
          <w:tcPr>
            <w:tcW w:w="1305" w:type="dxa"/>
          </w:tcPr>
          <w:p w14:paraId="4423BFD8" w14:textId="77777777" w:rsidR="00EC2820" w:rsidRDefault="00EC2820">
            <w:pPr>
              <w:spacing w:line="360" w:lineRule="auto"/>
              <w:rPr>
                <w:rFonts w:ascii="宋体"/>
              </w:rPr>
            </w:pPr>
          </w:p>
        </w:tc>
        <w:tc>
          <w:tcPr>
            <w:tcW w:w="1147" w:type="dxa"/>
          </w:tcPr>
          <w:p w14:paraId="2A839A56" w14:textId="77777777" w:rsidR="00EC2820" w:rsidRDefault="00EC2820">
            <w:pPr>
              <w:spacing w:line="360" w:lineRule="auto"/>
              <w:rPr>
                <w:rFonts w:ascii="宋体"/>
              </w:rPr>
            </w:pPr>
          </w:p>
        </w:tc>
        <w:tc>
          <w:tcPr>
            <w:tcW w:w="680" w:type="dxa"/>
          </w:tcPr>
          <w:p w14:paraId="15C4990E" w14:textId="77777777" w:rsidR="00EC2820" w:rsidRDefault="00EC2820">
            <w:pPr>
              <w:spacing w:line="360" w:lineRule="auto"/>
              <w:rPr>
                <w:rFonts w:ascii="宋体"/>
              </w:rPr>
            </w:pPr>
          </w:p>
        </w:tc>
        <w:tc>
          <w:tcPr>
            <w:tcW w:w="681" w:type="dxa"/>
          </w:tcPr>
          <w:p w14:paraId="32307053" w14:textId="77777777" w:rsidR="00EC2820" w:rsidRDefault="00EC2820">
            <w:pPr>
              <w:spacing w:line="360" w:lineRule="auto"/>
              <w:rPr>
                <w:rFonts w:ascii="宋体"/>
              </w:rPr>
            </w:pPr>
          </w:p>
        </w:tc>
        <w:tc>
          <w:tcPr>
            <w:tcW w:w="681" w:type="dxa"/>
          </w:tcPr>
          <w:p w14:paraId="0751E983" w14:textId="77777777" w:rsidR="00EC2820" w:rsidRDefault="00EC2820">
            <w:pPr>
              <w:spacing w:line="360" w:lineRule="auto"/>
              <w:rPr>
                <w:rFonts w:ascii="宋体"/>
              </w:rPr>
            </w:pPr>
          </w:p>
        </w:tc>
        <w:tc>
          <w:tcPr>
            <w:tcW w:w="999" w:type="dxa"/>
          </w:tcPr>
          <w:p w14:paraId="6C77F365" w14:textId="77777777" w:rsidR="00EC2820" w:rsidRDefault="00EC2820">
            <w:pPr>
              <w:spacing w:line="360" w:lineRule="auto"/>
              <w:rPr>
                <w:rFonts w:ascii="宋体"/>
              </w:rPr>
            </w:pPr>
          </w:p>
        </w:tc>
        <w:tc>
          <w:tcPr>
            <w:tcW w:w="1000" w:type="dxa"/>
          </w:tcPr>
          <w:p w14:paraId="50C15B5B" w14:textId="77777777" w:rsidR="00EC2820" w:rsidRDefault="00EC2820">
            <w:pPr>
              <w:spacing w:line="360" w:lineRule="auto"/>
              <w:rPr>
                <w:rFonts w:ascii="宋体"/>
              </w:rPr>
            </w:pPr>
          </w:p>
        </w:tc>
        <w:tc>
          <w:tcPr>
            <w:tcW w:w="999" w:type="dxa"/>
          </w:tcPr>
          <w:p w14:paraId="24DAA108" w14:textId="77777777" w:rsidR="00EC2820" w:rsidRDefault="00EC2820">
            <w:pPr>
              <w:spacing w:line="360" w:lineRule="auto"/>
              <w:rPr>
                <w:rFonts w:ascii="宋体"/>
              </w:rPr>
            </w:pPr>
          </w:p>
        </w:tc>
        <w:tc>
          <w:tcPr>
            <w:tcW w:w="1000" w:type="dxa"/>
          </w:tcPr>
          <w:p w14:paraId="726063C1" w14:textId="77777777" w:rsidR="00EC2820" w:rsidRDefault="00EC2820">
            <w:pPr>
              <w:spacing w:line="360" w:lineRule="auto"/>
              <w:rPr>
                <w:rFonts w:ascii="宋体"/>
              </w:rPr>
            </w:pPr>
          </w:p>
        </w:tc>
      </w:tr>
      <w:tr w:rsidR="00EC2820" w14:paraId="20CBFDE7" w14:textId="77777777">
        <w:trPr>
          <w:trHeight w:hRule="exact" w:val="370"/>
          <w:jc w:val="center"/>
        </w:trPr>
        <w:tc>
          <w:tcPr>
            <w:tcW w:w="868" w:type="dxa"/>
          </w:tcPr>
          <w:p w14:paraId="0460005A" w14:textId="77777777" w:rsidR="00EC2820" w:rsidRDefault="00EC2820">
            <w:pPr>
              <w:spacing w:line="360" w:lineRule="auto"/>
              <w:rPr>
                <w:rFonts w:ascii="宋体"/>
              </w:rPr>
            </w:pPr>
          </w:p>
        </w:tc>
        <w:tc>
          <w:tcPr>
            <w:tcW w:w="1305" w:type="dxa"/>
          </w:tcPr>
          <w:p w14:paraId="71FA2D79" w14:textId="77777777" w:rsidR="00EC2820" w:rsidRDefault="00EC2820">
            <w:pPr>
              <w:spacing w:line="360" w:lineRule="auto"/>
              <w:rPr>
                <w:rFonts w:ascii="宋体"/>
              </w:rPr>
            </w:pPr>
          </w:p>
        </w:tc>
        <w:tc>
          <w:tcPr>
            <w:tcW w:w="1147" w:type="dxa"/>
          </w:tcPr>
          <w:p w14:paraId="25AF5E50" w14:textId="77777777" w:rsidR="00EC2820" w:rsidRDefault="00EC2820">
            <w:pPr>
              <w:spacing w:line="360" w:lineRule="auto"/>
              <w:rPr>
                <w:rFonts w:ascii="宋体"/>
              </w:rPr>
            </w:pPr>
          </w:p>
        </w:tc>
        <w:tc>
          <w:tcPr>
            <w:tcW w:w="680" w:type="dxa"/>
          </w:tcPr>
          <w:p w14:paraId="53C1F781" w14:textId="77777777" w:rsidR="00EC2820" w:rsidRDefault="00EC2820">
            <w:pPr>
              <w:spacing w:line="360" w:lineRule="auto"/>
              <w:rPr>
                <w:rFonts w:ascii="宋体"/>
              </w:rPr>
            </w:pPr>
          </w:p>
        </w:tc>
        <w:tc>
          <w:tcPr>
            <w:tcW w:w="681" w:type="dxa"/>
          </w:tcPr>
          <w:p w14:paraId="534104E7" w14:textId="77777777" w:rsidR="00EC2820" w:rsidRDefault="00EC2820">
            <w:pPr>
              <w:spacing w:line="360" w:lineRule="auto"/>
              <w:rPr>
                <w:rFonts w:ascii="宋体"/>
              </w:rPr>
            </w:pPr>
          </w:p>
        </w:tc>
        <w:tc>
          <w:tcPr>
            <w:tcW w:w="681" w:type="dxa"/>
          </w:tcPr>
          <w:p w14:paraId="0065E11F" w14:textId="77777777" w:rsidR="00EC2820" w:rsidRDefault="00EC2820">
            <w:pPr>
              <w:spacing w:line="360" w:lineRule="auto"/>
              <w:rPr>
                <w:rFonts w:ascii="宋体"/>
              </w:rPr>
            </w:pPr>
          </w:p>
        </w:tc>
        <w:tc>
          <w:tcPr>
            <w:tcW w:w="999" w:type="dxa"/>
          </w:tcPr>
          <w:p w14:paraId="5F7A1583" w14:textId="77777777" w:rsidR="00EC2820" w:rsidRDefault="00EC2820">
            <w:pPr>
              <w:spacing w:line="360" w:lineRule="auto"/>
              <w:rPr>
                <w:rFonts w:ascii="宋体"/>
              </w:rPr>
            </w:pPr>
          </w:p>
        </w:tc>
        <w:tc>
          <w:tcPr>
            <w:tcW w:w="1000" w:type="dxa"/>
          </w:tcPr>
          <w:p w14:paraId="699825B8" w14:textId="77777777" w:rsidR="00EC2820" w:rsidRDefault="00EC2820">
            <w:pPr>
              <w:spacing w:line="360" w:lineRule="auto"/>
              <w:rPr>
                <w:rFonts w:ascii="宋体"/>
              </w:rPr>
            </w:pPr>
          </w:p>
        </w:tc>
        <w:tc>
          <w:tcPr>
            <w:tcW w:w="999" w:type="dxa"/>
          </w:tcPr>
          <w:p w14:paraId="0CEBF7FC" w14:textId="77777777" w:rsidR="00EC2820" w:rsidRDefault="00EC2820">
            <w:pPr>
              <w:spacing w:line="360" w:lineRule="auto"/>
              <w:rPr>
                <w:rFonts w:ascii="宋体"/>
              </w:rPr>
            </w:pPr>
          </w:p>
        </w:tc>
        <w:tc>
          <w:tcPr>
            <w:tcW w:w="1000" w:type="dxa"/>
          </w:tcPr>
          <w:p w14:paraId="539546DA" w14:textId="77777777" w:rsidR="00EC2820" w:rsidRDefault="00EC2820">
            <w:pPr>
              <w:spacing w:line="360" w:lineRule="auto"/>
              <w:rPr>
                <w:rFonts w:ascii="宋体"/>
              </w:rPr>
            </w:pPr>
          </w:p>
        </w:tc>
      </w:tr>
      <w:tr w:rsidR="00EC2820" w14:paraId="78262B94" w14:textId="77777777">
        <w:trPr>
          <w:trHeight w:hRule="exact" w:val="370"/>
          <w:jc w:val="center"/>
        </w:trPr>
        <w:tc>
          <w:tcPr>
            <w:tcW w:w="868" w:type="dxa"/>
          </w:tcPr>
          <w:p w14:paraId="4CD83F30" w14:textId="77777777" w:rsidR="00EC2820" w:rsidRDefault="00EC2820">
            <w:pPr>
              <w:spacing w:line="360" w:lineRule="auto"/>
              <w:rPr>
                <w:rFonts w:ascii="宋体"/>
              </w:rPr>
            </w:pPr>
          </w:p>
        </w:tc>
        <w:tc>
          <w:tcPr>
            <w:tcW w:w="1305" w:type="dxa"/>
          </w:tcPr>
          <w:p w14:paraId="1EFCFE17" w14:textId="77777777" w:rsidR="00EC2820" w:rsidRDefault="00EC2820">
            <w:pPr>
              <w:spacing w:line="360" w:lineRule="auto"/>
              <w:rPr>
                <w:rFonts w:ascii="宋体"/>
              </w:rPr>
            </w:pPr>
          </w:p>
        </w:tc>
        <w:tc>
          <w:tcPr>
            <w:tcW w:w="1147" w:type="dxa"/>
          </w:tcPr>
          <w:p w14:paraId="6AAC702D" w14:textId="77777777" w:rsidR="00EC2820" w:rsidRDefault="00EC2820">
            <w:pPr>
              <w:spacing w:line="360" w:lineRule="auto"/>
              <w:rPr>
                <w:rFonts w:ascii="宋体"/>
              </w:rPr>
            </w:pPr>
          </w:p>
        </w:tc>
        <w:tc>
          <w:tcPr>
            <w:tcW w:w="680" w:type="dxa"/>
          </w:tcPr>
          <w:p w14:paraId="7458548C" w14:textId="77777777" w:rsidR="00EC2820" w:rsidRDefault="00EC2820">
            <w:pPr>
              <w:spacing w:line="360" w:lineRule="auto"/>
              <w:rPr>
                <w:rFonts w:ascii="宋体"/>
              </w:rPr>
            </w:pPr>
          </w:p>
        </w:tc>
        <w:tc>
          <w:tcPr>
            <w:tcW w:w="681" w:type="dxa"/>
          </w:tcPr>
          <w:p w14:paraId="7BB075C4" w14:textId="77777777" w:rsidR="00EC2820" w:rsidRDefault="00EC2820">
            <w:pPr>
              <w:spacing w:line="360" w:lineRule="auto"/>
              <w:rPr>
                <w:rFonts w:ascii="宋体"/>
              </w:rPr>
            </w:pPr>
          </w:p>
        </w:tc>
        <w:tc>
          <w:tcPr>
            <w:tcW w:w="681" w:type="dxa"/>
          </w:tcPr>
          <w:p w14:paraId="3BA2EA99" w14:textId="77777777" w:rsidR="00EC2820" w:rsidRDefault="00EC2820">
            <w:pPr>
              <w:spacing w:line="360" w:lineRule="auto"/>
              <w:rPr>
                <w:rFonts w:ascii="宋体"/>
              </w:rPr>
            </w:pPr>
          </w:p>
        </w:tc>
        <w:tc>
          <w:tcPr>
            <w:tcW w:w="999" w:type="dxa"/>
          </w:tcPr>
          <w:p w14:paraId="740EB5F0" w14:textId="77777777" w:rsidR="00EC2820" w:rsidRDefault="00EC2820">
            <w:pPr>
              <w:spacing w:line="360" w:lineRule="auto"/>
              <w:rPr>
                <w:rFonts w:ascii="宋体"/>
              </w:rPr>
            </w:pPr>
          </w:p>
        </w:tc>
        <w:tc>
          <w:tcPr>
            <w:tcW w:w="1000" w:type="dxa"/>
          </w:tcPr>
          <w:p w14:paraId="7366A787" w14:textId="77777777" w:rsidR="00EC2820" w:rsidRDefault="00EC2820">
            <w:pPr>
              <w:spacing w:line="360" w:lineRule="auto"/>
              <w:rPr>
                <w:rFonts w:ascii="宋体"/>
              </w:rPr>
            </w:pPr>
          </w:p>
        </w:tc>
        <w:tc>
          <w:tcPr>
            <w:tcW w:w="999" w:type="dxa"/>
          </w:tcPr>
          <w:p w14:paraId="4435E340" w14:textId="77777777" w:rsidR="00EC2820" w:rsidRDefault="00EC2820">
            <w:pPr>
              <w:spacing w:line="360" w:lineRule="auto"/>
              <w:rPr>
                <w:rFonts w:ascii="宋体"/>
              </w:rPr>
            </w:pPr>
          </w:p>
        </w:tc>
        <w:tc>
          <w:tcPr>
            <w:tcW w:w="1000" w:type="dxa"/>
          </w:tcPr>
          <w:p w14:paraId="625BD5CE" w14:textId="77777777" w:rsidR="00EC2820" w:rsidRDefault="00EC2820">
            <w:pPr>
              <w:spacing w:line="360" w:lineRule="auto"/>
              <w:rPr>
                <w:rFonts w:ascii="宋体"/>
              </w:rPr>
            </w:pPr>
          </w:p>
        </w:tc>
      </w:tr>
      <w:tr w:rsidR="00EC2820" w14:paraId="3DC910BE" w14:textId="77777777">
        <w:trPr>
          <w:trHeight w:hRule="exact" w:val="370"/>
          <w:jc w:val="center"/>
        </w:trPr>
        <w:tc>
          <w:tcPr>
            <w:tcW w:w="868" w:type="dxa"/>
          </w:tcPr>
          <w:p w14:paraId="6B62D49C" w14:textId="77777777" w:rsidR="00EC2820" w:rsidRDefault="00EC2820">
            <w:pPr>
              <w:spacing w:line="360" w:lineRule="auto"/>
              <w:rPr>
                <w:rFonts w:ascii="宋体"/>
              </w:rPr>
            </w:pPr>
          </w:p>
        </w:tc>
        <w:tc>
          <w:tcPr>
            <w:tcW w:w="1305" w:type="dxa"/>
          </w:tcPr>
          <w:p w14:paraId="49834AA6" w14:textId="77777777" w:rsidR="00EC2820" w:rsidRDefault="00EC2820">
            <w:pPr>
              <w:spacing w:line="360" w:lineRule="auto"/>
              <w:rPr>
                <w:rFonts w:ascii="宋体"/>
              </w:rPr>
            </w:pPr>
          </w:p>
        </w:tc>
        <w:tc>
          <w:tcPr>
            <w:tcW w:w="1147" w:type="dxa"/>
          </w:tcPr>
          <w:p w14:paraId="4CD3A463" w14:textId="77777777" w:rsidR="00EC2820" w:rsidRDefault="00EC2820">
            <w:pPr>
              <w:spacing w:line="360" w:lineRule="auto"/>
              <w:rPr>
                <w:rFonts w:ascii="宋体"/>
              </w:rPr>
            </w:pPr>
          </w:p>
        </w:tc>
        <w:tc>
          <w:tcPr>
            <w:tcW w:w="680" w:type="dxa"/>
          </w:tcPr>
          <w:p w14:paraId="6E563AE3" w14:textId="77777777" w:rsidR="00EC2820" w:rsidRDefault="00EC2820">
            <w:pPr>
              <w:spacing w:line="360" w:lineRule="auto"/>
              <w:rPr>
                <w:rFonts w:ascii="宋体"/>
              </w:rPr>
            </w:pPr>
          </w:p>
        </w:tc>
        <w:tc>
          <w:tcPr>
            <w:tcW w:w="681" w:type="dxa"/>
          </w:tcPr>
          <w:p w14:paraId="7D1DF6E5" w14:textId="77777777" w:rsidR="00EC2820" w:rsidRDefault="00EC2820">
            <w:pPr>
              <w:spacing w:line="360" w:lineRule="auto"/>
              <w:rPr>
                <w:rFonts w:ascii="宋体"/>
              </w:rPr>
            </w:pPr>
          </w:p>
        </w:tc>
        <w:tc>
          <w:tcPr>
            <w:tcW w:w="681" w:type="dxa"/>
          </w:tcPr>
          <w:p w14:paraId="0195A6B5" w14:textId="77777777" w:rsidR="00EC2820" w:rsidRDefault="00EC2820">
            <w:pPr>
              <w:spacing w:line="360" w:lineRule="auto"/>
              <w:rPr>
                <w:rFonts w:ascii="宋体"/>
              </w:rPr>
            </w:pPr>
          </w:p>
        </w:tc>
        <w:tc>
          <w:tcPr>
            <w:tcW w:w="999" w:type="dxa"/>
          </w:tcPr>
          <w:p w14:paraId="65291670" w14:textId="77777777" w:rsidR="00EC2820" w:rsidRDefault="00EC2820">
            <w:pPr>
              <w:spacing w:line="360" w:lineRule="auto"/>
              <w:rPr>
                <w:rFonts w:ascii="宋体"/>
              </w:rPr>
            </w:pPr>
          </w:p>
        </w:tc>
        <w:tc>
          <w:tcPr>
            <w:tcW w:w="1000" w:type="dxa"/>
          </w:tcPr>
          <w:p w14:paraId="744EB8BA" w14:textId="77777777" w:rsidR="00EC2820" w:rsidRDefault="00EC2820">
            <w:pPr>
              <w:spacing w:line="360" w:lineRule="auto"/>
              <w:rPr>
                <w:rFonts w:ascii="宋体"/>
              </w:rPr>
            </w:pPr>
          </w:p>
        </w:tc>
        <w:tc>
          <w:tcPr>
            <w:tcW w:w="999" w:type="dxa"/>
          </w:tcPr>
          <w:p w14:paraId="0B11AE69" w14:textId="77777777" w:rsidR="00EC2820" w:rsidRDefault="00EC2820">
            <w:pPr>
              <w:spacing w:line="360" w:lineRule="auto"/>
              <w:rPr>
                <w:rFonts w:ascii="宋体"/>
              </w:rPr>
            </w:pPr>
          </w:p>
        </w:tc>
        <w:tc>
          <w:tcPr>
            <w:tcW w:w="1000" w:type="dxa"/>
          </w:tcPr>
          <w:p w14:paraId="405CA8EB" w14:textId="77777777" w:rsidR="00EC2820" w:rsidRDefault="00EC2820">
            <w:pPr>
              <w:spacing w:line="360" w:lineRule="auto"/>
              <w:rPr>
                <w:rFonts w:ascii="宋体"/>
              </w:rPr>
            </w:pPr>
          </w:p>
        </w:tc>
      </w:tr>
      <w:tr w:rsidR="00EC2820" w14:paraId="75181230" w14:textId="77777777">
        <w:trPr>
          <w:trHeight w:hRule="exact" w:val="370"/>
          <w:jc w:val="center"/>
        </w:trPr>
        <w:tc>
          <w:tcPr>
            <w:tcW w:w="868" w:type="dxa"/>
          </w:tcPr>
          <w:p w14:paraId="65942CE7" w14:textId="77777777" w:rsidR="00EC2820" w:rsidRDefault="00EC2820">
            <w:pPr>
              <w:spacing w:line="360" w:lineRule="auto"/>
              <w:rPr>
                <w:rFonts w:ascii="宋体"/>
              </w:rPr>
            </w:pPr>
          </w:p>
        </w:tc>
        <w:tc>
          <w:tcPr>
            <w:tcW w:w="1305" w:type="dxa"/>
          </w:tcPr>
          <w:p w14:paraId="008B78A2" w14:textId="77777777" w:rsidR="00EC2820" w:rsidRDefault="00EC2820">
            <w:pPr>
              <w:spacing w:line="360" w:lineRule="auto"/>
              <w:rPr>
                <w:rFonts w:ascii="宋体"/>
              </w:rPr>
            </w:pPr>
          </w:p>
        </w:tc>
        <w:tc>
          <w:tcPr>
            <w:tcW w:w="1147" w:type="dxa"/>
          </w:tcPr>
          <w:p w14:paraId="019F82BF" w14:textId="77777777" w:rsidR="00EC2820" w:rsidRDefault="00EC2820">
            <w:pPr>
              <w:spacing w:line="360" w:lineRule="auto"/>
              <w:rPr>
                <w:rFonts w:ascii="宋体"/>
              </w:rPr>
            </w:pPr>
          </w:p>
        </w:tc>
        <w:tc>
          <w:tcPr>
            <w:tcW w:w="680" w:type="dxa"/>
          </w:tcPr>
          <w:p w14:paraId="5F678D16" w14:textId="77777777" w:rsidR="00EC2820" w:rsidRDefault="00EC2820">
            <w:pPr>
              <w:spacing w:line="360" w:lineRule="auto"/>
              <w:rPr>
                <w:rFonts w:ascii="宋体"/>
              </w:rPr>
            </w:pPr>
          </w:p>
        </w:tc>
        <w:tc>
          <w:tcPr>
            <w:tcW w:w="681" w:type="dxa"/>
          </w:tcPr>
          <w:p w14:paraId="229C7712" w14:textId="77777777" w:rsidR="00EC2820" w:rsidRDefault="00EC2820">
            <w:pPr>
              <w:spacing w:line="360" w:lineRule="auto"/>
              <w:rPr>
                <w:rFonts w:ascii="宋体"/>
              </w:rPr>
            </w:pPr>
          </w:p>
        </w:tc>
        <w:tc>
          <w:tcPr>
            <w:tcW w:w="681" w:type="dxa"/>
          </w:tcPr>
          <w:p w14:paraId="6790B23F" w14:textId="77777777" w:rsidR="00EC2820" w:rsidRDefault="00EC2820">
            <w:pPr>
              <w:spacing w:line="360" w:lineRule="auto"/>
              <w:rPr>
                <w:rFonts w:ascii="宋体"/>
              </w:rPr>
            </w:pPr>
          </w:p>
        </w:tc>
        <w:tc>
          <w:tcPr>
            <w:tcW w:w="999" w:type="dxa"/>
          </w:tcPr>
          <w:p w14:paraId="35130A62" w14:textId="77777777" w:rsidR="00EC2820" w:rsidRDefault="00EC2820">
            <w:pPr>
              <w:spacing w:line="360" w:lineRule="auto"/>
              <w:rPr>
                <w:rFonts w:ascii="宋体"/>
              </w:rPr>
            </w:pPr>
          </w:p>
        </w:tc>
        <w:tc>
          <w:tcPr>
            <w:tcW w:w="1000" w:type="dxa"/>
          </w:tcPr>
          <w:p w14:paraId="36820FDE" w14:textId="77777777" w:rsidR="00EC2820" w:rsidRDefault="00EC2820">
            <w:pPr>
              <w:spacing w:line="360" w:lineRule="auto"/>
              <w:rPr>
                <w:rFonts w:ascii="宋体"/>
              </w:rPr>
            </w:pPr>
          </w:p>
        </w:tc>
        <w:tc>
          <w:tcPr>
            <w:tcW w:w="999" w:type="dxa"/>
          </w:tcPr>
          <w:p w14:paraId="36A78F51" w14:textId="77777777" w:rsidR="00EC2820" w:rsidRDefault="00EC2820">
            <w:pPr>
              <w:spacing w:line="360" w:lineRule="auto"/>
              <w:rPr>
                <w:rFonts w:ascii="宋体"/>
              </w:rPr>
            </w:pPr>
          </w:p>
        </w:tc>
        <w:tc>
          <w:tcPr>
            <w:tcW w:w="1000" w:type="dxa"/>
          </w:tcPr>
          <w:p w14:paraId="5531DDD5" w14:textId="77777777" w:rsidR="00EC2820" w:rsidRDefault="00EC2820">
            <w:pPr>
              <w:spacing w:line="360" w:lineRule="auto"/>
              <w:rPr>
                <w:rFonts w:ascii="宋体"/>
              </w:rPr>
            </w:pPr>
          </w:p>
        </w:tc>
      </w:tr>
      <w:tr w:rsidR="00EC2820" w14:paraId="3FDF2BE4" w14:textId="77777777">
        <w:trPr>
          <w:trHeight w:hRule="exact" w:val="370"/>
          <w:jc w:val="center"/>
        </w:trPr>
        <w:tc>
          <w:tcPr>
            <w:tcW w:w="868" w:type="dxa"/>
          </w:tcPr>
          <w:p w14:paraId="377EA52A" w14:textId="77777777" w:rsidR="00EC2820" w:rsidRDefault="00EC2820">
            <w:pPr>
              <w:spacing w:line="360" w:lineRule="auto"/>
              <w:rPr>
                <w:rFonts w:ascii="宋体"/>
              </w:rPr>
            </w:pPr>
          </w:p>
        </w:tc>
        <w:tc>
          <w:tcPr>
            <w:tcW w:w="1305" w:type="dxa"/>
          </w:tcPr>
          <w:p w14:paraId="1092FB20" w14:textId="77777777" w:rsidR="00EC2820" w:rsidRDefault="00EC2820">
            <w:pPr>
              <w:spacing w:line="360" w:lineRule="auto"/>
              <w:rPr>
                <w:rFonts w:ascii="宋体"/>
              </w:rPr>
            </w:pPr>
          </w:p>
        </w:tc>
        <w:tc>
          <w:tcPr>
            <w:tcW w:w="1147" w:type="dxa"/>
          </w:tcPr>
          <w:p w14:paraId="71B8BD4F" w14:textId="77777777" w:rsidR="00EC2820" w:rsidRDefault="00EC2820">
            <w:pPr>
              <w:spacing w:line="360" w:lineRule="auto"/>
              <w:rPr>
                <w:rFonts w:ascii="宋体"/>
              </w:rPr>
            </w:pPr>
          </w:p>
        </w:tc>
        <w:tc>
          <w:tcPr>
            <w:tcW w:w="680" w:type="dxa"/>
          </w:tcPr>
          <w:p w14:paraId="574372DD" w14:textId="77777777" w:rsidR="00EC2820" w:rsidRDefault="00EC2820">
            <w:pPr>
              <w:spacing w:line="360" w:lineRule="auto"/>
              <w:rPr>
                <w:rFonts w:ascii="宋体"/>
              </w:rPr>
            </w:pPr>
          </w:p>
        </w:tc>
        <w:tc>
          <w:tcPr>
            <w:tcW w:w="681" w:type="dxa"/>
          </w:tcPr>
          <w:p w14:paraId="519A692B" w14:textId="77777777" w:rsidR="00EC2820" w:rsidRDefault="00EC2820">
            <w:pPr>
              <w:spacing w:line="360" w:lineRule="auto"/>
              <w:rPr>
                <w:rFonts w:ascii="宋体"/>
              </w:rPr>
            </w:pPr>
          </w:p>
        </w:tc>
        <w:tc>
          <w:tcPr>
            <w:tcW w:w="681" w:type="dxa"/>
          </w:tcPr>
          <w:p w14:paraId="2BC16B24" w14:textId="77777777" w:rsidR="00EC2820" w:rsidRDefault="00EC2820">
            <w:pPr>
              <w:spacing w:line="360" w:lineRule="auto"/>
              <w:rPr>
                <w:rFonts w:ascii="宋体"/>
              </w:rPr>
            </w:pPr>
          </w:p>
        </w:tc>
        <w:tc>
          <w:tcPr>
            <w:tcW w:w="999" w:type="dxa"/>
          </w:tcPr>
          <w:p w14:paraId="363819B9" w14:textId="77777777" w:rsidR="00EC2820" w:rsidRDefault="00EC2820">
            <w:pPr>
              <w:spacing w:line="360" w:lineRule="auto"/>
              <w:rPr>
                <w:rFonts w:ascii="宋体"/>
              </w:rPr>
            </w:pPr>
          </w:p>
        </w:tc>
        <w:tc>
          <w:tcPr>
            <w:tcW w:w="1000" w:type="dxa"/>
          </w:tcPr>
          <w:p w14:paraId="213F994A" w14:textId="77777777" w:rsidR="00EC2820" w:rsidRDefault="00EC2820">
            <w:pPr>
              <w:spacing w:line="360" w:lineRule="auto"/>
              <w:rPr>
                <w:rFonts w:ascii="宋体"/>
              </w:rPr>
            </w:pPr>
          </w:p>
        </w:tc>
        <w:tc>
          <w:tcPr>
            <w:tcW w:w="999" w:type="dxa"/>
          </w:tcPr>
          <w:p w14:paraId="1FE85F83" w14:textId="77777777" w:rsidR="00EC2820" w:rsidRDefault="00EC2820">
            <w:pPr>
              <w:spacing w:line="360" w:lineRule="auto"/>
              <w:rPr>
                <w:rFonts w:ascii="宋体"/>
              </w:rPr>
            </w:pPr>
          </w:p>
        </w:tc>
        <w:tc>
          <w:tcPr>
            <w:tcW w:w="1000" w:type="dxa"/>
          </w:tcPr>
          <w:p w14:paraId="30A4DDD6" w14:textId="77777777" w:rsidR="00EC2820" w:rsidRDefault="00EC2820">
            <w:pPr>
              <w:spacing w:line="360" w:lineRule="auto"/>
              <w:rPr>
                <w:rFonts w:ascii="宋体"/>
              </w:rPr>
            </w:pPr>
          </w:p>
        </w:tc>
      </w:tr>
      <w:tr w:rsidR="00EC2820" w14:paraId="1B948636" w14:textId="77777777">
        <w:trPr>
          <w:trHeight w:hRule="exact" w:val="370"/>
          <w:jc w:val="center"/>
        </w:trPr>
        <w:tc>
          <w:tcPr>
            <w:tcW w:w="868" w:type="dxa"/>
          </w:tcPr>
          <w:p w14:paraId="6FA398CD" w14:textId="77777777" w:rsidR="00EC2820" w:rsidRDefault="00EC2820">
            <w:pPr>
              <w:spacing w:line="360" w:lineRule="auto"/>
              <w:rPr>
                <w:rFonts w:ascii="宋体"/>
              </w:rPr>
            </w:pPr>
          </w:p>
        </w:tc>
        <w:tc>
          <w:tcPr>
            <w:tcW w:w="1305" w:type="dxa"/>
          </w:tcPr>
          <w:p w14:paraId="7229DB8B" w14:textId="77777777" w:rsidR="00EC2820" w:rsidRDefault="00EC2820">
            <w:pPr>
              <w:spacing w:line="360" w:lineRule="auto"/>
              <w:rPr>
                <w:rFonts w:ascii="宋体"/>
              </w:rPr>
            </w:pPr>
          </w:p>
        </w:tc>
        <w:tc>
          <w:tcPr>
            <w:tcW w:w="1147" w:type="dxa"/>
          </w:tcPr>
          <w:p w14:paraId="4AD85310" w14:textId="77777777" w:rsidR="00EC2820" w:rsidRDefault="00EC2820">
            <w:pPr>
              <w:spacing w:line="360" w:lineRule="auto"/>
              <w:rPr>
                <w:rFonts w:ascii="宋体"/>
              </w:rPr>
            </w:pPr>
          </w:p>
        </w:tc>
        <w:tc>
          <w:tcPr>
            <w:tcW w:w="680" w:type="dxa"/>
          </w:tcPr>
          <w:p w14:paraId="67F7787B" w14:textId="77777777" w:rsidR="00EC2820" w:rsidRDefault="00EC2820">
            <w:pPr>
              <w:spacing w:line="360" w:lineRule="auto"/>
              <w:rPr>
                <w:rFonts w:ascii="宋体"/>
              </w:rPr>
            </w:pPr>
          </w:p>
        </w:tc>
        <w:tc>
          <w:tcPr>
            <w:tcW w:w="681" w:type="dxa"/>
          </w:tcPr>
          <w:p w14:paraId="1BD60790" w14:textId="77777777" w:rsidR="00EC2820" w:rsidRDefault="00EC2820">
            <w:pPr>
              <w:spacing w:line="360" w:lineRule="auto"/>
              <w:rPr>
                <w:rFonts w:ascii="宋体"/>
              </w:rPr>
            </w:pPr>
          </w:p>
        </w:tc>
        <w:tc>
          <w:tcPr>
            <w:tcW w:w="681" w:type="dxa"/>
          </w:tcPr>
          <w:p w14:paraId="7CECE2F8" w14:textId="77777777" w:rsidR="00EC2820" w:rsidRDefault="00EC2820">
            <w:pPr>
              <w:spacing w:line="360" w:lineRule="auto"/>
              <w:rPr>
                <w:rFonts w:ascii="宋体"/>
              </w:rPr>
            </w:pPr>
          </w:p>
        </w:tc>
        <w:tc>
          <w:tcPr>
            <w:tcW w:w="999" w:type="dxa"/>
          </w:tcPr>
          <w:p w14:paraId="26CC451F" w14:textId="77777777" w:rsidR="00EC2820" w:rsidRDefault="00EC2820">
            <w:pPr>
              <w:spacing w:line="360" w:lineRule="auto"/>
              <w:rPr>
                <w:rFonts w:ascii="宋体"/>
              </w:rPr>
            </w:pPr>
          </w:p>
        </w:tc>
        <w:tc>
          <w:tcPr>
            <w:tcW w:w="1000" w:type="dxa"/>
          </w:tcPr>
          <w:p w14:paraId="05848803" w14:textId="77777777" w:rsidR="00EC2820" w:rsidRDefault="00EC2820">
            <w:pPr>
              <w:spacing w:line="360" w:lineRule="auto"/>
              <w:rPr>
                <w:rFonts w:ascii="宋体"/>
              </w:rPr>
            </w:pPr>
          </w:p>
        </w:tc>
        <w:tc>
          <w:tcPr>
            <w:tcW w:w="999" w:type="dxa"/>
          </w:tcPr>
          <w:p w14:paraId="48629516" w14:textId="77777777" w:rsidR="00EC2820" w:rsidRDefault="00EC2820">
            <w:pPr>
              <w:spacing w:line="360" w:lineRule="auto"/>
              <w:rPr>
                <w:rFonts w:ascii="宋体"/>
              </w:rPr>
            </w:pPr>
          </w:p>
        </w:tc>
        <w:tc>
          <w:tcPr>
            <w:tcW w:w="1000" w:type="dxa"/>
          </w:tcPr>
          <w:p w14:paraId="08FE371A" w14:textId="77777777" w:rsidR="00EC2820" w:rsidRDefault="00EC2820">
            <w:pPr>
              <w:spacing w:line="360" w:lineRule="auto"/>
              <w:rPr>
                <w:rFonts w:ascii="宋体"/>
              </w:rPr>
            </w:pPr>
          </w:p>
        </w:tc>
      </w:tr>
      <w:tr w:rsidR="00EC2820" w14:paraId="77D613D5" w14:textId="77777777">
        <w:trPr>
          <w:trHeight w:hRule="exact" w:val="370"/>
          <w:jc w:val="center"/>
        </w:trPr>
        <w:tc>
          <w:tcPr>
            <w:tcW w:w="868" w:type="dxa"/>
          </w:tcPr>
          <w:p w14:paraId="2BED8E13" w14:textId="77777777" w:rsidR="00EC2820" w:rsidRDefault="00EC2820">
            <w:pPr>
              <w:spacing w:line="360" w:lineRule="auto"/>
              <w:rPr>
                <w:rFonts w:ascii="宋体"/>
              </w:rPr>
            </w:pPr>
          </w:p>
        </w:tc>
        <w:tc>
          <w:tcPr>
            <w:tcW w:w="1305" w:type="dxa"/>
          </w:tcPr>
          <w:p w14:paraId="53703B2E" w14:textId="77777777" w:rsidR="00EC2820" w:rsidRDefault="00EC2820">
            <w:pPr>
              <w:spacing w:line="360" w:lineRule="auto"/>
              <w:rPr>
                <w:rFonts w:ascii="宋体"/>
              </w:rPr>
            </w:pPr>
          </w:p>
        </w:tc>
        <w:tc>
          <w:tcPr>
            <w:tcW w:w="1147" w:type="dxa"/>
          </w:tcPr>
          <w:p w14:paraId="139B2A1B" w14:textId="77777777" w:rsidR="00EC2820" w:rsidRDefault="00EC2820">
            <w:pPr>
              <w:spacing w:line="360" w:lineRule="auto"/>
              <w:rPr>
                <w:rFonts w:ascii="宋体"/>
              </w:rPr>
            </w:pPr>
          </w:p>
        </w:tc>
        <w:tc>
          <w:tcPr>
            <w:tcW w:w="680" w:type="dxa"/>
          </w:tcPr>
          <w:p w14:paraId="42AB11D8" w14:textId="77777777" w:rsidR="00EC2820" w:rsidRDefault="00EC2820">
            <w:pPr>
              <w:spacing w:line="360" w:lineRule="auto"/>
              <w:rPr>
                <w:rFonts w:ascii="宋体"/>
              </w:rPr>
            </w:pPr>
          </w:p>
        </w:tc>
        <w:tc>
          <w:tcPr>
            <w:tcW w:w="681" w:type="dxa"/>
          </w:tcPr>
          <w:p w14:paraId="37D8629C" w14:textId="77777777" w:rsidR="00EC2820" w:rsidRDefault="00EC2820">
            <w:pPr>
              <w:spacing w:line="360" w:lineRule="auto"/>
              <w:rPr>
                <w:rFonts w:ascii="宋体"/>
              </w:rPr>
            </w:pPr>
          </w:p>
        </w:tc>
        <w:tc>
          <w:tcPr>
            <w:tcW w:w="681" w:type="dxa"/>
          </w:tcPr>
          <w:p w14:paraId="034BDE08" w14:textId="77777777" w:rsidR="00EC2820" w:rsidRDefault="00EC2820">
            <w:pPr>
              <w:spacing w:line="360" w:lineRule="auto"/>
              <w:rPr>
                <w:rFonts w:ascii="宋体"/>
              </w:rPr>
            </w:pPr>
          </w:p>
        </w:tc>
        <w:tc>
          <w:tcPr>
            <w:tcW w:w="999" w:type="dxa"/>
          </w:tcPr>
          <w:p w14:paraId="109186D7" w14:textId="77777777" w:rsidR="00EC2820" w:rsidRDefault="00EC2820">
            <w:pPr>
              <w:spacing w:line="360" w:lineRule="auto"/>
              <w:rPr>
                <w:rFonts w:ascii="宋体"/>
              </w:rPr>
            </w:pPr>
          </w:p>
        </w:tc>
        <w:tc>
          <w:tcPr>
            <w:tcW w:w="1000" w:type="dxa"/>
          </w:tcPr>
          <w:p w14:paraId="39EEA6D9" w14:textId="77777777" w:rsidR="00EC2820" w:rsidRDefault="00EC2820">
            <w:pPr>
              <w:spacing w:line="360" w:lineRule="auto"/>
              <w:rPr>
                <w:rFonts w:ascii="宋体"/>
              </w:rPr>
            </w:pPr>
          </w:p>
        </w:tc>
        <w:tc>
          <w:tcPr>
            <w:tcW w:w="999" w:type="dxa"/>
          </w:tcPr>
          <w:p w14:paraId="13839AEB" w14:textId="77777777" w:rsidR="00EC2820" w:rsidRDefault="00EC2820">
            <w:pPr>
              <w:spacing w:line="360" w:lineRule="auto"/>
              <w:rPr>
                <w:rFonts w:ascii="宋体"/>
              </w:rPr>
            </w:pPr>
          </w:p>
        </w:tc>
        <w:tc>
          <w:tcPr>
            <w:tcW w:w="1000" w:type="dxa"/>
          </w:tcPr>
          <w:p w14:paraId="3ADAD2CF" w14:textId="77777777" w:rsidR="00EC2820" w:rsidRDefault="00EC2820">
            <w:pPr>
              <w:spacing w:line="360" w:lineRule="auto"/>
              <w:rPr>
                <w:rFonts w:ascii="宋体"/>
              </w:rPr>
            </w:pPr>
          </w:p>
        </w:tc>
      </w:tr>
      <w:tr w:rsidR="00EC2820" w14:paraId="73D688E6" w14:textId="77777777">
        <w:trPr>
          <w:trHeight w:hRule="exact" w:val="370"/>
          <w:jc w:val="center"/>
        </w:trPr>
        <w:tc>
          <w:tcPr>
            <w:tcW w:w="868" w:type="dxa"/>
          </w:tcPr>
          <w:p w14:paraId="6AC3BAE7" w14:textId="77777777" w:rsidR="00EC2820" w:rsidRDefault="00EC2820">
            <w:pPr>
              <w:spacing w:line="360" w:lineRule="auto"/>
              <w:rPr>
                <w:rFonts w:ascii="宋体"/>
              </w:rPr>
            </w:pPr>
          </w:p>
        </w:tc>
        <w:tc>
          <w:tcPr>
            <w:tcW w:w="1305" w:type="dxa"/>
          </w:tcPr>
          <w:p w14:paraId="71E618BD" w14:textId="77777777" w:rsidR="00EC2820" w:rsidRDefault="00EC2820">
            <w:pPr>
              <w:spacing w:line="360" w:lineRule="auto"/>
              <w:rPr>
                <w:rFonts w:ascii="宋体"/>
              </w:rPr>
            </w:pPr>
          </w:p>
        </w:tc>
        <w:tc>
          <w:tcPr>
            <w:tcW w:w="1147" w:type="dxa"/>
          </w:tcPr>
          <w:p w14:paraId="23500F49" w14:textId="77777777" w:rsidR="00EC2820" w:rsidRDefault="00EC2820">
            <w:pPr>
              <w:spacing w:line="360" w:lineRule="auto"/>
              <w:rPr>
                <w:rFonts w:ascii="宋体"/>
              </w:rPr>
            </w:pPr>
          </w:p>
        </w:tc>
        <w:tc>
          <w:tcPr>
            <w:tcW w:w="680" w:type="dxa"/>
          </w:tcPr>
          <w:p w14:paraId="51672A7A" w14:textId="77777777" w:rsidR="00EC2820" w:rsidRDefault="00EC2820">
            <w:pPr>
              <w:spacing w:line="360" w:lineRule="auto"/>
              <w:rPr>
                <w:rFonts w:ascii="宋体"/>
              </w:rPr>
            </w:pPr>
          </w:p>
        </w:tc>
        <w:tc>
          <w:tcPr>
            <w:tcW w:w="681" w:type="dxa"/>
          </w:tcPr>
          <w:p w14:paraId="7DD564AE" w14:textId="77777777" w:rsidR="00EC2820" w:rsidRDefault="00EC2820">
            <w:pPr>
              <w:spacing w:line="360" w:lineRule="auto"/>
              <w:rPr>
                <w:rFonts w:ascii="宋体"/>
              </w:rPr>
            </w:pPr>
          </w:p>
        </w:tc>
        <w:tc>
          <w:tcPr>
            <w:tcW w:w="681" w:type="dxa"/>
          </w:tcPr>
          <w:p w14:paraId="7E8469A8" w14:textId="77777777" w:rsidR="00EC2820" w:rsidRDefault="00EC2820">
            <w:pPr>
              <w:spacing w:line="360" w:lineRule="auto"/>
              <w:rPr>
                <w:rFonts w:ascii="宋体"/>
              </w:rPr>
            </w:pPr>
          </w:p>
        </w:tc>
        <w:tc>
          <w:tcPr>
            <w:tcW w:w="999" w:type="dxa"/>
          </w:tcPr>
          <w:p w14:paraId="38D65B60" w14:textId="77777777" w:rsidR="00EC2820" w:rsidRDefault="00EC2820">
            <w:pPr>
              <w:spacing w:line="360" w:lineRule="auto"/>
              <w:rPr>
                <w:rFonts w:ascii="宋体"/>
              </w:rPr>
            </w:pPr>
          </w:p>
        </w:tc>
        <w:tc>
          <w:tcPr>
            <w:tcW w:w="1000" w:type="dxa"/>
          </w:tcPr>
          <w:p w14:paraId="127C49C5" w14:textId="77777777" w:rsidR="00EC2820" w:rsidRDefault="00EC2820">
            <w:pPr>
              <w:spacing w:line="360" w:lineRule="auto"/>
              <w:rPr>
                <w:rFonts w:ascii="宋体"/>
              </w:rPr>
            </w:pPr>
          </w:p>
        </w:tc>
        <w:tc>
          <w:tcPr>
            <w:tcW w:w="999" w:type="dxa"/>
          </w:tcPr>
          <w:p w14:paraId="4526C084" w14:textId="77777777" w:rsidR="00EC2820" w:rsidRDefault="00EC2820">
            <w:pPr>
              <w:spacing w:line="360" w:lineRule="auto"/>
              <w:rPr>
                <w:rFonts w:ascii="宋体"/>
              </w:rPr>
            </w:pPr>
          </w:p>
        </w:tc>
        <w:tc>
          <w:tcPr>
            <w:tcW w:w="1000" w:type="dxa"/>
          </w:tcPr>
          <w:p w14:paraId="7AB45966" w14:textId="77777777" w:rsidR="00EC2820" w:rsidRDefault="00EC2820">
            <w:pPr>
              <w:spacing w:line="360" w:lineRule="auto"/>
              <w:rPr>
                <w:rFonts w:ascii="宋体"/>
              </w:rPr>
            </w:pPr>
          </w:p>
        </w:tc>
      </w:tr>
      <w:tr w:rsidR="00EC2820" w14:paraId="1A86DF36" w14:textId="77777777">
        <w:trPr>
          <w:trHeight w:hRule="exact" w:val="370"/>
          <w:jc w:val="center"/>
        </w:trPr>
        <w:tc>
          <w:tcPr>
            <w:tcW w:w="868" w:type="dxa"/>
          </w:tcPr>
          <w:p w14:paraId="084EE0A9" w14:textId="77777777" w:rsidR="00EC2820" w:rsidRDefault="00EC2820">
            <w:pPr>
              <w:spacing w:line="360" w:lineRule="auto"/>
              <w:rPr>
                <w:rFonts w:ascii="宋体"/>
              </w:rPr>
            </w:pPr>
          </w:p>
        </w:tc>
        <w:tc>
          <w:tcPr>
            <w:tcW w:w="1305" w:type="dxa"/>
          </w:tcPr>
          <w:p w14:paraId="550D65AC" w14:textId="77777777" w:rsidR="00EC2820" w:rsidRDefault="00EC2820">
            <w:pPr>
              <w:spacing w:line="360" w:lineRule="auto"/>
              <w:rPr>
                <w:rFonts w:ascii="宋体"/>
              </w:rPr>
            </w:pPr>
          </w:p>
        </w:tc>
        <w:tc>
          <w:tcPr>
            <w:tcW w:w="1147" w:type="dxa"/>
          </w:tcPr>
          <w:p w14:paraId="7E024CC0" w14:textId="77777777" w:rsidR="00EC2820" w:rsidRDefault="00EC2820">
            <w:pPr>
              <w:spacing w:line="360" w:lineRule="auto"/>
              <w:rPr>
                <w:rFonts w:ascii="宋体"/>
              </w:rPr>
            </w:pPr>
          </w:p>
        </w:tc>
        <w:tc>
          <w:tcPr>
            <w:tcW w:w="680" w:type="dxa"/>
          </w:tcPr>
          <w:p w14:paraId="394756B7" w14:textId="77777777" w:rsidR="00EC2820" w:rsidRDefault="00EC2820">
            <w:pPr>
              <w:spacing w:line="360" w:lineRule="auto"/>
              <w:rPr>
                <w:rFonts w:ascii="宋体"/>
              </w:rPr>
            </w:pPr>
          </w:p>
        </w:tc>
        <w:tc>
          <w:tcPr>
            <w:tcW w:w="681" w:type="dxa"/>
          </w:tcPr>
          <w:p w14:paraId="00D672CA" w14:textId="77777777" w:rsidR="00EC2820" w:rsidRDefault="00EC2820">
            <w:pPr>
              <w:spacing w:line="360" w:lineRule="auto"/>
              <w:rPr>
                <w:rFonts w:ascii="宋体"/>
              </w:rPr>
            </w:pPr>
          </w:p>
        </w:tc>
        <w:tc>
          <w:tcPr>
            <w:tcW w:w="681" w:type="dxa"/>
          </w:tcPr>
          <w:p w14:paraId="3DFE6DB9" w14:textId="77777777" w:rsidR="00EC2820" w:rsidRDefault="00EC2820">
            <w:pPr>
              <w:spacing w:line="360" w:lineRule="auto"/>
              <w:rPr>
                <w:rFonts w:ascii="宋体"/>
              </w:rPr>
            </w:pPr>
          </w:p>
        </w:tc>
        <w:tc>
          <w:tcPr>
            <w:tcW w:w="999" w:type="dxa"/>
          </w:tcPr>
          <w:p w14:paraId="64C430D7" w14:textId="77777777" w:rsidR="00EC2820" w:rsidRDefault="00EC2820">
            <w:pPr>
              <w:spacing w:line="360" w:lineRule="auto"/>
              <w:rPr>
                <w:rFonts w:ascii="宋体"/>
              </w:rPr>
            </w:pPr>
          </w:p>
        </w:tc>
        <w:tc>
          <w:tcPr>
            <w:tcW w:w="1000" w:type="dxa"/>
          </w:tcPr>
          <w:p w14:paraId="55929D38" w14:textId="77777777" w:rsidR="00EC2820" w:rsidRDefault="00EC2820">
            <w:pPr>
              <w:spacing w:line="360" w:lineRule="auto"/>
              <w:rPr>
                <w:rFonts w:ascii="宋体"/>
              </w:rPr>
            </w:pPr>
          </w:p>
        </w:tc>
        <w:tc>
          <w:tcPr>
            <w:tcW w:w="999" w:type="dxa"/>
          </w:tcPr>
          <w:p w14:paraId="74A64382" w14:textId="77777777" w:rsidR="00EC2820" w:rsidRDefault="00EC2820">
            <w:pPr>
              <w:spacing w:line="360" w:lineRule="auto"/>
              <w:rPr>
                <w:rFonts w:ascii="宋体"/>
              </w:rPr>
            </w:pPr>
          </w:p>
        </w:tc>
        <w:tc>
          <w:tcPr>
            <w:tcW w:w="1000" w:type="dxa"/>
          </w:tcPr>
          <w:p w14:paraId="2978CE16" w14:textId="77777777" w:rsidR="00EC2820" w:rsidRDefault="00EC2820">
            <w:pPr>
              <w:spacing w:line="360" w:lineRule="auto"/>
              <w:rPr>
                <w:rFonts w:ascii="宋体"/>
              </w:rPr>
            </w:pPr>
          </w:p>
        </w:tc>
      </w:tr>
      <w:tr w:rsidR="00EC2820" w14:paraId="4A80B82C" w14:textId="77777777">
        <w:trPr>
          <w:trHeight w:hRule="exact" w:val="390"/>
          <w:jc w:val="center"/>
        </w:trPr>
        <w:tc>
          <w:tcPr>
            <w:tcW w:w="868" w:type="dxa"/>
            <w:tcBorders>
              <w:bottom w:val="single" w:sz="8" w:space="0" w:color="auto"/>
            </w:tcBorders>
          </w:tcPr>
          <w:p w14:paraId="432DDD74" w14:textId="77777777" w:rsidR="00EC2820" w:rsidRDefault="00EC2820">
            <w:pPr>
              <w:spacing w:line="360" w:lineRule="auto"/>
              <w:rPr>
                <w:rFonts w:ascii="宋体"/>
              </w:rPr>
            </w:pPr>
          </w:p>
        </w:tc>
        <w:tc>
          <w:tcPr>
            <w:tcW w:w="1305" w:type="dxa"/>
            <w:tcBorders>
              <w:bottom w:val="single" w:sz="8" w:space="0" w:color="auto"/>
            </w:tcBorders>
          </w:tcPr>
          <w:p w14:paraId="519585E1" w14:textId="77777777" w:rsidR="00EC2820" w:rsidRDefault="00EC2820">
            <w:pPr>
              <w:spacing w:line="360" w:lineRule="auto"/>
              <w:rPr>
                <w:rFonts w:ascii="宋体"/>
              </w:rPr>
            </w:pPr>
          </w:p>
        </w:tc>
        <w:tc>
          <w:tcPr>
            <w:tcW w:w="1147" w:type="dxa"/>
            <w:tcBorders>
              <w:bottom w:val="single" w:sz="8" w:space="0" w:color="auto"/>
            </w:tcBorders>
          </w:tcPr>
          <w:p w14:paraId="703DE14D" w14:textId="77777777" w:rsidR="00EC2820" w:rsidRDefault="00EC2820">
            <w:pPr>
              <w:spacing w:line="360" w:lineRule="auto"/>
              <w:rPr>
                <w:rFonts w:ascii="宋体"/>
              </w:rPr>
            </w:pPr>
          </w:p>
        </w:tc>
        <w:tc>
          <w:tcPr>
            <w:tcW w:w="680" w:type="dxa"/>
            <w:tcBorders>
              <w:bottom w:val="single" w:sz="8" w:space="0" w:color="auto"/>
            </w:tcBorders>
          </w:tcPr>
          <w:p w14:paraId="10F93BA4" w14:textId="77777777" w:rsidR="00EC2820" w:rsidRDefault="00EC2820">
            <w:pPr>
              <w:spacing w:line="360" w:lineRule="auto"/>
              <w:rPr>
                <w:rFonts w:ascii="宋体"/>
              </w:rPr>
            </w:pPr>
          </w:p>
        </w:tc>
        <w:tc>
          <w:tcPr>
            <w:tcW w:w="681" w:type="dxa"/>
            <w:tcBorders>
              <w:bottom w:val="single" w:sz="8" w:space="0" w:color="auto"/>
            </w:tcBorders>
          </w:tcPr>
          <w:p w14:paraId="4471AF03" w14:textId="77777777" w:rsidR="00EC2820" w:rsidRDefault="00EC2820">
            <w:pPr>
              <w:spacing w:line="360" w:lineRule="auto"/>
              <w:rPr>
                <w:rFonts w:ascii="宋体"/>
              </w:rPr>
            </w:pPr>
          </w:p>
        </w:tc>
        <w:tc>
          <w:tcPr>
            <w:tcW w:w="681" w:type="dxa"/>
            <w:tcBorders>
              <w:bottom w:val="single" w:sz="8" w:space="0" w:color="auto"/>
            </w:tcBorders>
          </w:tcPr>
          <w:p w14:paraId="5853D4EA" w14:textId="77777777" w:rsidR="00EC2820" w:rsidRDefault="00EC2820">
            <w:pPr>
              <w:spacing w:line="360" w:lineRule="auto"/>
              <w:rPr>
                <w:rFonts w:ascii="宋体"/>
              </w:rPr>
            </w:pPr>
          </w:p>
        </w:tc>
        <w:tc>
          <w:tcPr>
            <w:tcW w:w="999" w:type="dxa"/>
            <w:tcBorders>
              <w:bottom w:val="single" w:sz="8" w:space="0" w:color="auto"/>
            </w:tcBorders>
          </w:tcPr>
          <w:p w14:paraId="231BF225" w14:textId="77777777" w:rsidR="00EC2820" w:rsidRDefault="00EC2820">
            <w:pPr>
              <w:spacing w:line="360" w:lineRule="auto"/>
              <w:rPr>
                <w:rFonts w:ascii="宋体"/>
              </w:rPr>
            </w:pPr>
          </w:p>
        </w:tc>
        <w:tc>
          <w:tcPr>
            <w:tcW w:w="1000" w:type="dxa"/>
            <w:tcBorders>
              <w:bottom w:val="single" w:sz="8" w:space="0" w:color="auto"/>
            </w:tcBorders>
          </w:tcPr>
          <w:p w14:paraId="022546D1" w14:textId="77777777" w:rsidR="00EC2820" w:rsidRDefault="00EC2820">
            <w:pPr>
              <w:spacing w:line="360" w:lineRule="auto"/>
              <w:rPr>
                <w:rFonts w:ascii="宋体"/>
              </w:rPr>
            </w:pPr>
          </w:p>
        </w:tc>
        <w:tc>
          <w:tcPr>
            <w:tcW w:w="999" w:type="dxa"/>
            <w:tcBorders>
              <w:bottom w:val="single" w:sz="8" w:space="0" w:color="auto"/>
            </w:tcBorders>
          </w:tcPr>
          <w:p w14:paraId="6B1A7D71" w14:textId="77777777" w:rsidR="00EC2820" w:rsidRDefault="00EC2820">
            <w:pPr>
              <w:spacing w:line="360" w:lineRule="auto"/>
              <w:rPr>
                <w:rFonts w:ascii="宋体"/>
              </w:rPr>
            </w:pPr>
          </w:p>
        </w:tc>
        <w:tc>
          <w:tcPr>
            <w:tcW w:w="1000" w:type="dxa"/>
            <w:tcBorders>
              <w:bottom w:val="single" w:sz="8" w:space="0" w:color="auto"/>
            </w:tcBorders>
          </w:tcPr>
          <w:p w14:paraId="724B36C2" w14:textId="77777777" w:rsidR="00EC2820" w:rsidRDefault="00EC2820">
            <w:pPr>
              <w:spacing w:line="360" w:lineRule="auto"/>
              <w:rPr>
                <w:rFonts w:ascii="宋体"/>
              </w:rPr>
            </w:pPr>
          </w:p>
        </w:tc>
      </w:tr>
    </w:tbl>
    <w:p w14:paraId="47264806" w14:textId="77777777" w:rsidR="00EC2820" w:rsidRDefault="00EB4AB4">
      <w:pPr>
        <w:spacing w:line="360" w:lineRule="auto"/>
        <w:rPr>
          <w:rFonts w:ascii="宋体"/>
          <w:sz w:val="24"/>
          <w:szCs w:val="24"/>
        </w:rPr>
      </w:pPr>
      <w:r>
        <w:rPr>
          <w:rFonts w:ascii="宋体" w:hAnsi="宋体" w:hint="eastAsia"/>
          <w:sz w:val="24"/>
        </w:rPr>
        <w:t>备注：除合同另有约定外，本表所列发包人供应材料和工程设备的数量不考虑施工损耗，施工损耗被认为已经包括在承包人的投标价格中。</w:t>
      </w:r>
    </w:p>
    <w:p w14:paraId="22A5F86E" w14:textId="77777777" w:rsidR="00EC2820" w:rsidRDefault="00EC2820">
      <w:pPr>
        <w:spacing w:afterLines="50" w:after="120" w:line="360" w:lineRule="auto"/>
        <w:rPr>
          <w:rFonts w:ascii="宋体" w:hAnsi="宋体"/>
          <w:sz w:val="24"/>
          <w:szCs w:val="24"/>
        </w:rPr>
      </w:pPr>
    </w:p>
    <w:p w14:paraId="54385D2A" w14:textId="77777777" w:rsidR="00EC2820" w:rsidRDefault="00EB4AB4">
      <w:pPr>
        <w:spacing w:afterLines="50" w:after="120" w:line="360" w:lineRule="auto"/>
        <w:rPr>
          <w:rFonts w:ascii="宋体"/>
          <w:sz w:val="24"/>
          <w:szCs w:val="24"/>
        </w:rPr>
      </w:pPr>
      <w:r>
        <w:rPr>
          <w:rFonts w:ascii="宋体" w:hAnsi="宋体" w:hint="eastAsia"/>
          <w:sz w:val="24"/>
          <w:szCs w:val="24"/>
        </w:rPr>
        <w:lastRenderedPageBreak/>
        <w:t>附件</w:t>
      </w:r>
      <w:r>
        <w:rPr>
          <w:rFonts w:ascii="宋体" w:hAnsi="宋体"/>
          <w:sz w:val="24"/>
          <w:szCs w:val="24"/>
        </w:rPr>
        <w:t>4</w:t>
      </w:r>
      <w:r>
        <w:rPr>
          <w:rFonts w:ascii="宋体" w:hAnsi="宋体" w:hint="eastAsia"/>
          <w:sz w:val="24"/>
          <w:szCs w:val="24"/>
        </w:rPr>
        <w:t>：</w:t>
      </w:r>
    </w:p>
    <w:p w14:paraId="115AFFDC" w14:textId="77777777" w:rsidR="00EC2820" w:rsidRDefault="00EB4AB4">
      <w:pPr>
        <w:spacing w:line="360" w:lineRule="auto"/>
        <w:ind w:firstLineChars="200" w:firstLine="643"/>
        <w:jc w:val="center"/>
        <w:rPr>
          <w:rFonts w:ascii="宋体"/>
          <w:b/>
          <w:sz w:val="32"/>
          <w:szCs w:val="24"/>
        </w:rPr>
      </w:pPr>
      <w:r>
        <w:rPr>
          <w:rFonts w:ascii="宋体" w:hAnsi="宋体" w:hint="eastAsia"/>
          <w:b/>
          <w:sz w:val="32"/>
          <w:szCs w:val="24"/>
        </w:rPr>
        <w:t>建设工程廉政责任书</w:t>
      </w:r>
    </w:p>
    <w:p w14:paraId="6B16481A" w14:textId="77777777" w:rsidR="00EC2820" w:rsidRDefault="00EB4AB4">
      <w:pPr>
        <w:spacing w:line="360" w:lineRule="auto"/>
        <w:rPr>
          <w:rFonts w:ascii="宋体"/>
          <w:sz w:val="24"/>
        </w:rPr>
      </w:pPr>
      <w:r>
        <w:rPr>
          <w:rFonts w:ascii="宋体" w:hAnsi="宋体" w:hint="eastAsia"/>
          <w:sz w:val="24"/>
        </w:rPr>
        <w:t>发包人：</w:t>
      </w:r>
    </w:p>
    <w:p w14:paraId="50D8FB97" w14:textId="77777777" w:rsidR="00EC2820" w:rsidRDefault="00EB4AB4">
      <w:pPr>
        <w:spacing w:line="360" w:lineRule="auto"/>
        <w:rPr>
          <w:rFonts w:ascii="宋体"/>
          <w:sz w:val="24"/>
        </w:rPr>
      </w:pPr>
      <w:r>
        <w:rPr>
          <w:rFonts w:ascii="宋体" w:hAnsi="宋体" w:hint="eastAsia"/>
          <w:sz w:val="24"/>
        </w:rPr>
        <w:t>承包人：</w:t>
      </w:r>
    </w:p>
    <w:p w14:paraId="2F38AA4C" w14:textId="77777777" w:rsidR="00EC2820" w:rsidRDefault="00EB4AB4">
      <w:pPr>
        <w:spacing w:line="360" w:lineRule="auto"/>
        <w:ind w:firstLineChars="200" w:firstLine="480"/>
        <w:rPr>
          <w:rFonts w:ascii="宋体"/>
          <w:sz w:val="24"/>
        </w:rPr>
      </w:pPr>
      <w:r>
        <w:rPr>
          <w:rFonts w:ascii="宋体" w:hAnsi="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BE9E24E" w14:textId="77777777" w:rsidR="00EC2820" w:rsidRDefault="00EB4AB4">
      <w:pPr>
        <w:spacing w:line="360" w:lineRule="auto"/>
        <w:ind w:firstLineChars="200" w:firstLine="480"/>
        <w:rPr>
          <w:rFonts w:ascii="宋体"/>
          <w:sz w:val="24"/>
        </w:rPr>
      </w:pPr>
      <w:r>
        <w:rPr>
          <w:rFonts w:ascii="宋体" w:hAnsi="宋体" w:hint="eastAsia"/>
          <w:sz w:val="24"/>
        </w:rPr>
        <w:t>一、双方的责任</w:t>
      </w:r>
    </w:p>
    <w:p w14:paraId="469B82C2" w14:textId="77777777" w:rsidR="00EC2820" w:rsidRDefault="00EB4AB4">
      <w:pPr>
        <w:spacing w:line="276" w:lineRule="auto"/>
        <w:ind w:firstLineChars="200" w:firstLine="480"/>
        <w:rPr>
          <w:rFonts w:ascii="宋体"/>
          <w:sz w:val="24"/>
        </w:rPr>
      </w:pPr>
      <w:r>
        <w:rPr>
          <w:rFonts w:ascii="宋体" w:hAnsi="宋体"/>
          <w:sz w:val="24"/>
        </w:rPr>
        <w:t>1.1</w:t>
      </w:r>
      <w:r>
        <w:rPr>
          <w:rFonts w:ascii="宋体" w:hAnsi="宋体" w:hint="eastAsia"/>
          <w:sz w:val="24"/>
        </w:rPr>
        <w:t>应严格遵守国家关于建设工程的有关法律、法规，相关政策，以及廉政建设的各项规定。</w:t>
      </w:r>
    </w:p>
    <w:p w14:paraId="56F41DB3" w14:textId="77777777" w:rsidR="00EC2820" w:rsidRDefault="00EB4AB4">
      <w:pPr>
        <w:spacing w:line="276" w:lineRule="auto"/>
        <w:ind w:firstLineChars="200" w:firstLine="480"/>
        <w:rPr>
          <w:rFonts w:ascii="宋体"/>
          <w:sz w:val="24"/>
        </w:rPr>
      </w:pPr>
      <w:r>
        <w:rPr>
          <w:rFonts w:ascii="宋体" w:hAnsi="宋体"/>
          <w:sz w:val="24"/>
        </w:rPr>
        <w:t>1.2</w:t>
      </w:r>
      <w:r>
        <w:rPr>
          <w:rFonts w:ascii="宋体" w:hAnsi="宋体" w:hint="eastAsia"/>
          <w:sz w:val="24"/>
        </w:rPr>
        <w:t>严格执行建设工程合同文件，自觉按合同办事。</w:t>
      </w:r>
    </w:p>
    <w:p w14:paraId="6E2431F8" w14:textId="77777777" w:rsidR="00EC2820" w:rsidRDefault="00EB4AB4">
      <w:pPr>
        <w:spacing w:line="276" w:lineRule="auto"/>
        <w:ind w:firstLineChars="200" w:firstLine="480"/>
        <w:rPr>
          <w:rFonts w:ascii="宋体"/>
          <w:sz w:val="24"/>
        </w:rPr>
      </w:pPr>
      <w:r>
        <w:rPr>
          <w:rFonts w:ascii="宋体" w:hAnsi="宋体"/>
          <w:sz w:val="24"/>
        </w:rPr>
        <w:t>1.3</w:t>
      </w:r>
      <w:r>
        <w:rPr>
          <w:rFonts w:ascii="宋体" w:hAnsi="宋体" w:hint="eastAsia"/>
          <w:sz w:val="24"/>
        </w:rPr>
        <w:t>各项活动必须坚持公开、公平、公正、诚信、透明的原则</w:t>
      </w:r>
      <w:r>
        <w:rPr>
          <w:rFonts w:ascii="宋体" w:hAnsi="宋体"/>
          <w:sz w:val="24"/>
        </w:rPr>
        <w:t>(</w:t>
      </w:r>
      <w:r>
        <w:rPr>
          <w:rFonts w:ascii="宋体" w:hAnsi="宋体" w:hint="eastAsia"/>
          <w:sz w:val="24"/>
        </w:rPr>
        <w:t>除法律法规另有规定者外</w:t>
      </w:r>
      <w:r>
        <w:rPr>
          <w:rFonts w:ascii="宋体" w:hAnsi="宋体"/>
          <w:sz w:val="24"/>
        </w:rPr>
        <w:t>)</w:t>
      </w:r>
      <w:r>
        <w:rPr>
          <w:rFonts w:ascii="宋体" w:hAnsi="宋体" w:hint="eastAsia"/>
          <w:sz w:val="24"/>
        </w:rPr>
        <w:t>，不得为获取不正当的利益，损害国家、集体和对方利益，不得违反建设工程管理的规章制度。</w:t>
      </w:r>
    </w:p>
    <w:p w14:paraId="7D9DDE0B" w14:textId="77777777" w:rsidR="00EC2820" w:rsidRDefault="00EB4AB4">
      <w:pPr>
        <w:spacing w:line="276" w:lineRule="auto"/>
        <w:ind w:firstLineChars="200" w:firstLine="480"/>
        <w:rPr>
          <w:rFonts w:ascii="宋体"/>
          <w:sz w:val="24"/>
        </w:rPr>
      </w:pPr>
      <w:r>
        <w:rPr>
          <w:rFonts w:ascii="宋体" w:hAnsi="宋体"/>
          <w:sz w:val="24"/>
        </w:rPr>
        <w:t>1.4</w:t>
      </w:r>
      <w:r>
        <w:rPr>
          <w:rFonts w:ascii="宋体" w:hAnsi="宋体" w:hint="eastAsia"/>
          <w:sz w:val="24"/>
        </w:rPr>
        <w:t>发现对方在业务活动中有违规、违纪、违法行为的，应及时提醒对方，情节严重的，应向其上级主管部门或纪检监察、司法等有关机关举报。</w:t>
      </w:r>
    </w:p>
    <w:p w14:paraId="2C5C3C04" w14:textId="77777777" w:rsidR="00EC2820" w:rsidRDefault="00EB4AB4">
      <w:pPr>
        <w:spacing w:line="276" w:lineRule="auto"/>
        <w:ind w:firstLineChars="200" w:firstLine="480"/>
        <w:rPr>
          <w:rFonts w:ascii="宋体"/>
          <w:sz w:val="24"/>
        </w:rPr>
      </w:pPr>
      <w:r>
        <w:rPr>
          <w:rFonts w:ascii="宋体" w:hAnsi="宋体" w:hint="eastAsia"/>
          <w:sz w:val="24"/>
        </w:rPr>
        <w:t>二、发包人责任</w:t>
      </w:r>
    </w:p>
    <w:p w14:paraId="69772E35" w14:textId="77777777" w:rsidR="00EC2820" w:rsidRDefault="00EB4AB4">
      <w:pPr>
        <w:spacing w:line="276" w:lineRule="auto"/>
        <w:ind w:firstLineChars="200" w:firstLine="480"/>
        <w:rPr>
          <w:rFonts w:ascii="宋体"/>
          <w:sz w:val="24"/>
        </w:rPr>
      </w:pPr>
      <w:r>
        <w:rPr>
          <w:rFonts w:ascii="宋体" w:hAnsi="宋体" w:hint="eastAsia"/>
          <w:sz w:val="24"/>
        </w:rPr>
        <w:t>发包人的领导和从事该建设工程项目的工作人员，在工程建设的事前、事中、事后应遵守以下规定：</w:t>
      </w:r>
    </w:p>
    <w:p w14:paraId="1C348F68" w14:textId="77777777" w:rsidR="00EC2820" w:rsidRDefault="00EB4AB4">
      <w:pPr>
        <w:spacing w:line="276" w:lineRule="auto"/>
        <w:ind w:firstLineChars="200" w:firstLine="480"/>
        <w:rPr>
          <w:rFonts w:ascii="宋体"/>
          <w:sz w:val="24"/>
        </w:rPr>
      </w:pPr>
      <w:r>
        <w:rPr>
          <w:rFonts w:ascii="宋体" w:hAnsi="宋体"/>
          <w:sz w:val="24"/>
        </w:rPr>
        <w:t>2.1</w:t>
      </w:r>
      <w:r>
        <w:rPr>
          <w:rFonts w:ascii="宋体" w:hAnsi="宋体" w:hint="eastAsia"/>
          <w:sz w:val="24"/>
        </w:rPr>
        <w:t>不得向承包人和相关单位索要或接受回扣、礼金、有价证券、贵重物品和好处费、感谢费等。</w:t>
      </w:r>
    </w:p>
    <w:p w14:paraId="276E4EB1" w14:textId="77777777" w:rsidR="00EC2820" w:rsidRDefault="00EB4AB4">
      <w:pPr>
        <w:spacing w:line="276" w:lineRule="auto"/>
        <w:ind w:firstLineChars="200" w:firstLine="480"/>
        <w:rPr>
          <w:rFonts w:ascii="宋体"/>
          <w:sz w:val="24"/>
        </w:rPr>
      </w:pPr>
      <w:r>
        <w:rPr>
          <w:rFonts w:ascii="宋体" w:hAnsi="宋体"/>
          <w:sz w:val="24"/>
        </w:rPr>
        <w:t>2.2</w:t>
      </w:r>
      <w:r>
        <w:rPr>
          <w:rFonts w:ascii="宋体" w:hAnsi="宋体" w:hint="eastAsia"/>
          <w:sz w:val="24"/>
        </w:rPr>
        <w:t>不得在承包人和相关单位报销任何应由发包人或个人支付的费用。</w:t>
      </w:r>
    </w:p>
    <w:p w14:paraId="4DCDA1D5" w14:textId="77777777" w:rsidR="00EC2820" w:rsidRDefault="00EB4AB4">
      <w:pPr>
        <w:spacing w:line="276" w:lineRule="auto"/>
        <w:ind w:firstLineChars="200" w:firstLine="480"/>
        <w:rPr>
          <w:rFonts w:ascii="宋体"/>
          <w:sz w:val="24"/>
        </w:rPr>
      </w:pPr>
      <w:r>
        <w:rPr>
          <w:rFonts w:ascii="宋体" w:hAnsi="宋体"/>
          <w:sz w:val="24"/>
        </w:rPr>
        <w:t>2.3</w:t>
      </w:r>
      <w:r>
        <w:rPr>
          <w:rFonts w:ascii="宋体" w:hAnsi="宋体" w:hint="eastAsia"/>
          <w:sz w:val="24"/>
        </w:rPr>
        <w:t>不得要求、暗示或接受承包人和相关单位为个人装修住房、婚丧嫁娶、配偶子女的工作安排以及出国</w:t>
      </w:r>
      <w:r>
        <w:rPr>
          <w:rFonts w:ascii="宋体" w:hAnsi="宋体"/>
          <w:sz w:val="24"/>
        </w:rPr>
        <w:t>(</w:t>
      </w:r>
      <w:r>
        <w:rPr>
          <w:rFonts w:ascii="宋体" w:hAnsi="宋体" w:hint="eastAsia"/>
          <w:sz w:val="24"/>
        </w:rPr>
        <w:t>境</w:t>
      </w:r>
      <w:r>
        <w:rPr>
          <w:rFonts w:ascii="宋体" w:hAnsi="宋体"/>
          <w:sz w:val="24"/>
        </w:rPr>
        <w:t>)</w:t>
      </w:r>
      <w:r>
        <w:rPr>
          <w:rFonts w:ascii="宋体" w:hAnsi="宋体" w:hint="eastAsia"/>
          <w:sz w:val="24"/>
        </w:rPr>
        <w:t>、旅游等提供方便。</w:t>
      </w:r>
    </w:p>
    <w:p w14:paraId="64C657CC" w14:textId="77777777" w:rsidR="00EC2820" w:rsidRDefault="00EB4AB4">
      <w:pPr>
        <w:spacing w:line="276" w:lineRule="auto"/>
        <w:ind w:firstLineChars="200" w:firstLine="480"/>
        <w:rPr>
          <w:rFonts w:ascii="宋体"/>
          <w:sz w:val="24"/>
        </w:rPr>
      </w:pPr>
      <w:r>
        <w:rPr>
          <w:rFonts w:ascii="宋体" w:hAnsi="宋体"/>
          <w:sz w:val="24"/>
        </w:rPr>
        <w:t>2.4</w:t>
      </w:r>
      <w:r>
        <w:rPr>
          <w:rFonts w:ascii="宋体" w:hAnsi="宋体" w:hint="eastAsia"/>
          <w:sz w:val="24"/>
        </w:rPr>
        <w:t>不得参加有可能影响公正执行公务的承包人和相关单位的宴请、健身娱乐等活动。</w:t>
      </w:r>
    </w:p>
    <w:p w14:paraId="28230AC6" w14:textId="77777777" w:rsidR="00EC2820" w:rsidRDefault="00EB4AB4">
      <w:pPr>
        <w:spacing w:line="276" w:lineRule="auto"/>
        <w:ind w:firstLineChars="200" w:firstLine="480"/>
        <w:rPr>
          <w:rFonts w:ascii="宋体"/>
          <w:sz w:val="24"/>
        </w:rPr>
      </w:pPr>
      <w:r>
        <w:rPr>
          <w:rFonts w:ascii="宋体" w:hAnsi="宋体"/>
          <w:sz w:val="24"/>
        </w:rPr>
        <w:t>2.5</w:t>
      </w:r>
      <w:r>
        <w:rPr>
          <w:rFonts w:ascii="宋体" w:hAnsi="宋体" w:hint="eastAsia"/>
          <w:sz w:val="24"/>
        </w:rPr>
        <w:t>不得向承包人和相关单位介绍或为配偶、子女、亲属参与同发包人工程建设管理合同有关的业务活动；不得以任何理由要求承包人和相关单位使用某种产品、材料和设备。</w:t>
      </w:r>
    </w:p>
    <w:p w14:paraId="6361035A" w14:textId="77777777" w:rsidR="00EC2820" w:rsidRDefault="00EB4AB4">
      <w:pPr>
        <w:spacing w:line="276" w:lineRule="auto"/>
        <w:ind w:firstLineChars="200" w:firstLine="480"/>
        <w:rPr>
          <w:rFonts w:ascii="宋体"/>
          <w:sz w:val="24"/>
        </w:rPr>
      </w:pPr>
      <w:r>
        <w:rPr>
          <w:rFonts w:ascii="宋体" w:hAnsi="宋体" w:hint="eastAsia"/>
          <w:sz w:val="24"/>
        </w:rPr>
        <w:t>三、承包人责任</w:t>
      </w:r>
    </w:p>
    <w:p w14:paraId="1BCA8118" w14:textId="77777777" w:rsidR="00EC2820" w:rsidRDefault="00EB4AB4">
      <w:pPr>
        <w:spacing w:line="276" w:lineRule="auto"/>
        <w:ind w:firstLineChars="200" w:firstLine="480"/>
        <w:rPr>
          <w:rFonts w:ascii="宋体"/>
          <w:sz w:val="24"/>
        </w:rPr>
      </w:pPr>
      <w:r>
        <w:rPr>
          <w:rFonts w:ascii="宋体" w:hAnsi="宋体" w:hint="eastAsia"/>
          <w:sz w:val="24"/>
        </w:rPr>
        <w:t>应与发包人保持正常的业务交往，按照有关法律法规和程序开展业务工作，严格执行工程建设的有关方针、政策，执行工程建设强制性标准，并遵守以下规定：</w:t>
      </w:r>
    </w:p>
    <w:p w14:paraId="42C730B0" w14:textId="77777777" w:rsidR="00EC2820" w:rsidRDefault="00EB4AB4">
      <w:pPr>
        <w:spacing w:line="276" w:lineRule="auto"/>
        <w:ind w:firstLineChars="200" w:firstLine="480"/>
        <w:rPr>
          <w:rFonts w:ascii="宋体"/>
          <w:sz w:val="24"/>
        </w:rPr>
      </w:pPr>
      <w:r>
        <w:rPr>
          <w:rFonts w:ascii="宋体" w:hAnsi="宋体"/>
          <w:sz w:val="24"/>
        </w:rPr>
        <w:t>3.1</w:t>
      </w:r>
      <w:r>
        <w:rPr>
          <w:rFonts w:ascii="宋体" w:hAnsi="宋体" w:hint="eastAsia"/>
          <w:sz w:val="24"/>
        </w:rPr>
        <w:t>不得以任何理由向发包人及其工作人员索要、接受或赠送礼金、有价证券、贵重物品及回扣、好处费、感谢费等。</w:t>
      </w:r>
    </w:p>
    <w:p w14:paraId="6EA3A7E7" w14:textId="77777777" w:rsidR="00EC2820" w:rsidRDefault="00EB4AB4">
      <w:pPr>
        <w:spacing w:line="276" w:lineRule="auto"/>
        <w:ind w:firstLineChars="200" w:firstLine="480"/>
        <w:rPr>
          <w:rFonts w:ascii="宋体"/>
          <w:sz w:val="24"/>
        </w:rPr>
      </w:pPr>
      <w:r>
        <w:rPr>
          <w:rFonts w:ascii="宋体" w:hAnsi="宋体"/>
          <w:sz w:val="24"/>
        </w:rPr>
        <w:t>3.2</w:t>
      </w:r>
      <w:r>
        <w:rPr>
          <w:rFonts w:ascii="宋体" w:hAnsi="宋体" w:hint="eastAsia"/>
          <w:sz w:val="24"/>
        </w:rPr>
        <w:t>不得以任何理由为发包人和相关单位报销应由对方或个人支付的费用。</w:t>
      </w:r>
    </w:p>
    <w:p w14:paraId="176D2C33" w14:textId="77777777" w:rsidR="00EC2820" w:rsidRDefault="00EB4AB4">
      <w:pPr>
        <w:spacing w:line="276" w:lineRule="auto"/>
        <w:ind w:firstLineChars="200" w:firstLine="480"/>
        <w:rPr>
          <w:rFonts w:ascii="宋体"/>
          <w:sz w:val="24"/>
        </w:rPr>
      </w:pPr>
      <w:r>
        <w:rPr>
          <w:rFonts w:ascii="宋体" w:hAnsi="宋体"/>
          <w:sz w:val="24"/>
        </w:rPr>
        <w:lastRenderedPageBreak/>
        <w:t>3.3</w:t>
      </w:r>
      <w:r>
        <w:rPr>
          <w:rFonts w:ascii="宋体" w:hAnsi="宋体" w:hint="eastAsia"/>
          <w:sz w:val="24"/>
        </w:rPr>
        <w:t>不得接受或暗示为发包人、相关单位或个人装修住房、婚丧嫁娶、配偶子女的工作安排以及出国</w:t>
      </w:r>
      <w:r>
        <w:rPr>
          <w:rFonts w:ascii="宋体" w:hAnsi="宋体"/>
          <w:sz w:val="24"/>
        </w:rPr>
        <w:t>(</w:t>
      </w:r>
      <w:r>
        <w:rPr>
          <w:rFonts w:ascii="宋体" w:hAnsi="宋体" w:hint="eastAsia"/>
          <w:sz w:val="24"/>
        </w:rPr>
        <w:t>境</w:t>
      </w:r>
      <w:r>
        <w:rPr>
          <w:rFonts w:ascii="宋体" w:hAnsi="宋体"/>
          <w:sz w:val="24"/>
        </w:rPr>
        <w:t>)</w:t>
      </w:r>
      <w:r>
        <w:rPr>
          <w:rFonts w:ascii="宋体" w:hAnsi="宋体" w:hint="eastAsia"/>
          <w:sz w:val="24"/>
        </w:rPr>
        <w:t>、旅游等提供方便。</w:t>
      </w:r>
    </w:p>
    <w:p w14:paraId="52456DED" w14:textId="77777777" w:rsidR="00EC2820" w:rsidRDefault="00EB4AB4">
      <w:pPr>
        <w:spacing w:line="276" w:lineRule="auto"/>
        <w:ind w:firstLineChars="200" w:firstLine="480"/>
        <w:rPr>
          <w:rFonts w:ascii="宋体"/>
          <w:sz w:val="24"/>
        </w:rPr>
      </w:pPr>
      <w:r>
        <w:rPr>
          <w:rFonts w:ascii="宋体" w:hAnsi="宋体"/>
          <w:sz w:val="24"/>
        </w:rPr>
        <w:t>3.4</w:t>
      </w:r>
      <w:r>
        <w:rPr>
          <w:rFonts w:ascii="宋体" w:hAnsi="宋体" w:hint="eastAsia"/>
          <w:sz w:val="24"/>
        </w:rPr>
        <w:t>不得以任何理由为发包人、相关单位或个人组织有可能影响公正执行公务的宴请、健身、娱乐等活动。</w:t>
      </w:r>
    </w:p>
    <w:p w14:paraId="4C970F4A" w14:textId="77777777" w:rsidR="00EC2820" w:rsidRDefault="00EB4AB4">
      <w:pPr>
        <w:spacing w:line="276" w:lineRule="auto"/>
        <w:ind w:firstLineChars="200" w:firstLine="480"/>
        <w:rPr>
          <w:rFonts w:ascii="宋体"/>
          <w:sz w:val="24"/>
        </w:rPr>
      </w:pPr>
      <w:r>
        <w:rPr>
          <w:rFonts w:ascii="宋体" w:hAnsi="宋体" w:hint="eastAsia"/>
          <w:sz w:val="24"/>
        </w:rPr>
        <w:t>四、违约责任</w:t>
      </w:r>
    </w:p>
    <w:p w14:paraId="5A325CD4" w14:textId="77777777" w:rsidR="00EC2820" w:rsidRDefault="00EB4AB4">
      <w:pPr>
        <w:spacing w:line="276" w:lineRule="auto"/>
        <w:ind w:firstLineChars="200" w:firstLine="480"/>
        <w:rPr>
          <w:rFonts w:ascii="宋体"/>
          <w:sz w:val="24"/>
        </w:rPr>
      </w:pPr>
      <w:r>
        <w:rPr>
          <w:rFonts w:ascii="宋体" w:hAnsi="宋体"/>
          <w:sz w:val="24"/>
        </w:rPr>
        <w:t>4.1</w:t>
      </w:r>
      <w:r>
        <w:rPr>
          <w:rFonts w:ascii="宋体" w:hAnsi="宋体" w:hint="eastAsia"/>
          <w:sz w:val="24"/>
        </w:rPr>
        <w:t>发包人工作人员有违反本责任书第一、二条责任行为的，依据有关法律、法规给</w:t>
      </w:r>
      <w:proofErr w:type="gramStart"/>
      <w:r>
        <w:rPr>
          <w:rFonts w:ascii="宋体" w:hAnsi="宋体" w:hint="eastAsia"/>
          <w:sz w:val="24"/>
        </w:rPr>
        <w:t>予处理</w:t>
      </w:r>
      <w:proofErr w:type="gramEnd"/>
      <w:r>
        <w:rPr>
          <w:rFonts w:ascii="宋体" w:hAnsi="宋体" w:hint="eastAsia"/>
          <w:sz w:val="24"/>
        </w:rPr>
        <w:t>；涉嫌犯罪的，移交司法机关追究刑事责任；给承包人单位造成经济损失的，应予以赔偿。</w:t>
      </w:r>
    </w:p>
    <w:p w14:paraId="59200DC7" w14:textId="77777777" w:rsidR="00EC2820" w:rsidRDefault="00EB4AB4">
      <w:pPr>
        <w:spacing w:line="276" w:lineRule="auto"/>
        <w:ind w:firstLineChars="200" w:firstLine="480"/>
        <w:rPr>
          <w:rFonts w:ascii="宋体"/>
          <w:sz w:val="24"/>
        </w:rPr>
      </w:pPr>
      <w:r>
        <w:rPr>
          <w:rFonts w:ascii="宋体" w:hAnsi="宋体"/>
          <w:sz w:val="24"/>
        </w:rPr>
        <w:t>4.2</w:t>
      </w:r>
      <w:r>
        <w:rPr>
          <w:rFonts w:ascii="宋体" w:hAnsi="宋体" w:hint="eastAsia"/>
          <w:sz w:val="24"/>
        </w:rPr>
        <w:t>承包人工作人员有违反本责任书第一、三条责任行为的，依据有关法律法规处理；涉嫌犯罪的，移交司法机关追究刑事责任；给发包人单位造成经济损失的，应予以赔偿。</w:t>
      </w:r>
    </w:p>
    <w:p w14:paraId="3DBD6030" w14:textId="77777777" w:rsidR="00EC2820" w:rsidRDefault="00EB4AB4">
      <w:pPr>
        <w:spacing w:line="276" w:lineRule="auto"/>
        <w:ind w:firstLineChars="200" w:firstLine="480"/>
        <w:rPr>
          <w:rFonts w:ascii="宋体"/>
          <w:sz w:val="24"/>
        </w:rPr>
      </w:pPr>
      <w:r>
        <w:rPr>
          <w:rFonts w:ascii="宋体" w:hAnsi="宋体"/>
          <w:sz w:val="24"/>
        </w:rPr>
        <w:t>4.3</w:t>
      </w:r>
      <w:r>
        <w:rPr>
          <w:rFonts w:ascii="宋体" w:hAnsi="宋体" w:hint="eastAsia"/>
          <w:sz w:val="24"/>
        </w:rPr>
        <w:t>本责任书作为建设工程合同的组成部分，与建设工程合同具有同等法律效力。经双方签署后立即生效。</w:t>
      </w:r>
    </w:p>
    <w:p w14:paraId="251FE390" w14:textId="77777777" w:rsidR="00EC2820" w:rsidRDefault="00EB4AB4">
      <w:pPr>
        <w:spacing w:line="276" w:lineRule="auto"/>
        <w:ind w:firstLineChars="200" w:firstLine="480"/>
        <w:rPr>
          <w:rFonts w:ascii="宋体"/>
          <w:sz w:val="24"/>
        </w:rPr>
      </w:pPr>
      <w:r>
        <w:rPr>
          <w:rFonts w:ascii="宋体" w:hAnsi="宋体" w:hint="eastAsia"/>
          <w:sz w:val="24"/>
        </w:rPr>
        <w:t>五、责任书有效期</w:t>
      </w:r>
    </w:p>
    <w:p w14:paraId="5369C1C9" w14:textId="77777777" w:rsidR="00EC2820" w:rsidRDefault="00EB4AB4">
      <w:pPr>
        <w:spacing w:line="276" w:lineRule="auto"/>
        <w:ind w:firstLineChars="200" w:firstLine="480"/>
        <w:rPr>
          <w:rFonts w:ascii="宋体"/>
          <w:sz w:val="24"/>
        </w:rPr>
      </w:pPr>
      <w:r>
        <w:rPr>
          <w:rFonts w:ascii="宋体" w:hAnsi="宋体" w:hint="eastAsia"/>
          <w:sz w:val="24"/>
        </w:rPr>
        <w:t>本责任书的有效期为双方签署之日起至该工程项目竣工验收合格时止。</w:t>
      </w:r>
    </w:p>
    <w:p w14:paraId="1B3C17E2" w14:textId="77777777" w:rsidR="00EC2820" w:rsidRDefault="00EB4AB4">
      <w:pPr>
        <w:spacing w:line="360" w:lineRule="auto"/>
        <w:ind w:firstLineChars="200" w:firstLine="480"/>
        <w:rPr>
          <w:rFonts w:ascii="宋体"/>
          <w:sz w:val="24"/>
        </w:rPr>
      </w:pPr>
      <w:r>
        <w:rPr>
          <w:rFonts w:ascii="宋体" w:hAnsi="宋体" w:hint="eastAsia"/>
          <w:sz w:val="24"/>
        </w:rPr>
        <w:t>六、责任书份数</w:t>
      </w:r>
    </w:p>
    <w:p w14:paraId="6B6D0719" w14:textId="77777777" w:rsidR="00EC2820" w:rsidRDefault="00EB4AB4">
      <w:pPr>
        <w:spacing w:line="360" w:lineRule="auto"/>
        <w:ind w:firstLineChars="200" w:firstLine="480"/>
        <w:rPr>
          <w:rFonts w:ascii="宋体"/>
          <w:sz w:val="24"/>
        </w:rPr>
      </w:pPr>
      <w:r>
        <w:rPr>
          <w:rFonts w:ascii="宋体" w:hAnsi="宋体" w:hint="eastAsia"/>
          <w:sz w:val="24"/>
        </w:rPr>
        <w:t>本责任书一式二份，发包人承包人各执一份，具有同等效力。</w:t>
      </w:r>
    </w:p>
    <w:p w14:paraId="50B64DA8" w14:textId="77777777" w:rsidR="00EC2820" w:rsidRDefault="00EB4AB4">
      <w:pPr>
        <w:spacing w:line="360" w:lineRule="auto"/>
        <w:rPr>
          <w:rFonts w:ascii="宋体" w:hAnsi="宋体"/>
          <w:sz w:val="24"/>
        </w:rPr>
      </w:pPr>
      <w:r>
        <w:rPr>
          <w:rFonts w:ascii="宋体" w:hAnsi="宋体" w:hint="eastAsia"/>
          <w:sz w:val="24"/>
        </w:rPr>
        <w:t>发包人：</w:t>
      </w:r>
      <w:r>
        <w:rPr>
          <w:rFonts w:ascii="宋体" w:hAnsi="宋体"/>
          <w:sz w:val="24"/>
        </w:rPr>
        <w:t>(</w:t>
      </w:r>
      <w:r>
        <w:rPr>
          <w:rFonts w:ascii="宋体" w:hAnsi="宋体" w:hint="eastAsia"/>
          <w:sz w:val="24"/>
        </w:rPr>
        <w:t>公章</w:t>
      </w:r>
      <w:r>
        <w:rPr>
          <w:rFonts w:ascii="宋体" w:hAnsi="宋体"/>
          <w:sz w:val="24"/>
        </w:rPr>
        <w:t xml:space="preserve">)    </w:t>
      </w:r>
      <w:r>
        <w:rPr>
          <w:rFonts w:ascii="宋体" w:hAnsi="宋体" w:hint="eastAsia"/>
          <w:sz w:val="24"/>
        </w:rPr>
        <w:t xml:space="preserve">                         承包人：</w:t>
      </w:r>
      <w:r>
        <w:rPr>
          <w:rFonts w:ascii="宋体" w:hAnsi="宋体"/>
          <w:sz w:val="24"/>
        </w:rPr>
        <w:t xml:space="preserve"> (</w:t>
      </w:r>
      <w:r>
        <w:rPr>
          <w:rFonts w:ascii="宋体" w:hAnsi="宋体" w:hint="eastAsia"/>
          <w:sz w:val="24"/>
        </w:rPr>
        <w:t>公章</w:t>
      </w:r>
      <w:r>
        <w:rPr>
          <w:rFonts w:ascii="宋体" w:hAnsi="宋体"/>
          <w:sz w:val="24"/>
        </w:rPr>
        <w:t>)</w:t>
      </w:r>
    </w:p>
    <w:p w14:paraId="7CCDFE5E" w14:textId="77777777" w:rsidR="00EC2820" w:rsidRDefault="00EB4AB4">
      <w:pPr>
        <w:spacing w:line="360" w:lineRule="auto"/>
        <w:rPr>
          <w:rFonts w:ascii="宋体"/>
          <w:sz w:val="24"/>
        </w:rPr>
      </w:pPr>
      <w:r>
        <w:rPr>
          <w:rFonts w:ascii="宋体" w:hAnsi="宋体" w:hint="eastAsia"/>
          <w:sz w:val="24"/>
        </w:rPr>
        <w:t>法定地址：                                 法定地址：</w:t>
      </w:r>
    </w:p>
    <w:p w14:paraId="05A46246" w14:textId="77777777" w:rsidR="00EC2820" w:rsidRDefault="00EB4AB4">
      <w:pPr>
        <w:spacing w:line="360" w:lineRule="auto"/>
        <w:rPr>
          <w:rFonts w:ascii="宋体"/>
          <w:sz w:val="24"/>
        </w:rPr>
      </w:pPr>
      <w:r>
        <w:rPr>
          <w:rFonts w:ascii="宋体" w:hAnsi="宋体" w:hint="eastAsia"/>
          <w:sz w:val="24"/>
        </w:rPr>
        <w:t>法定代表人或其                             法定代表人或其</w:t>
      </w:r>
    </w:p>
    <w:p w14:paraId="0E5AD04E" w14:textId="77777777" w:rsidR="00EC2820" w:rsidRDefault="00EB4AB4">
      <w:pPr>
        <w:spacing w:line="360" w:lineRule="auto"/>
        <w:rPr>
          <w:rFonts w:ascii="宋体" w:hAnsi="宋体"/>
          <w:sz w:val="24"/>
        </w:rPr>
      </w:pPr>
      <w:r>
        <w:rPr>
          <w:rFonts w:ascii="宋体" w:hAnsi="宋体" w:hint="eastAsia"/>
          <w:sz w:val="24"/>
        </w:rPr>
        <w:t>委托代理人：</w:t>
      </w:r>
      <w:r>
        <w:rPr>
          <w:rFonts w:ascii="宋体" w:hAnsi="宋体"/>
          <w:sz w:val="24"/>
        </w:rPr>
        <w:t>(</w:t>
      </w:r>
      <w:r>
        <w:rPr>
          <w:rFonts w:ascii="宋体" w:hAnsi="宋体" w:hint="eastAsia"/>
          <w:sz w:val="24"/>
        </w:rPr>
        <w:t>签字</w:t>
      </w:r>
      <w:r>
        <w:rPr>
          <w:rFonts w:ascii="宋体" w:hAnsi="宋体"/>
          <w:sz w:val="24"/>
        </w:rPr>
        <w:t xml:space="preserve">)    </w:t>
      </w:r>
      <w:r>
        <w:rPr>
          <w:rFonts w:ascii="宋体" w:hAnsi="宋体" w:hint="eastAsia"/>
          <w:sz w:val="24"/>
        </w:rPr>
        <w:t xml:space="preserve">                     委托代理人：</w:t>
      </w:r>
      <w:r>
        <w:rPr>
          <w:rFonts w:ascii="宋体" w:hAnsi="宋体"/>
          <w:sz w:val="24"/>
        </w:rPr>
        <w:t xml:space="preserve"> (</w:t>
      </w:r>
      <w:r>
        <w:rPr>
          <w:rFonts w:ascii="宋体" w:hAnsi="宋体" w:hint="eastAsia"/>
          <w:sz w:val="24"/>
        </w:rPr>
        <w:t>签字</w:t>
      </w:r>
      <w:r>
        <w:rPr>
          <w:rFonts w:ascii="宋体" w:hAnsi="宋体"/>
          <w:sz w:val="24"/>
        </w:rPr>
        <w:t>)</w:t>
      </w:r>
    </w:p>
    <w:p w14:paraId="4CF5EEA4" w14:textId="77777777" w:rsidR="00EC2820" w:rsidRDefault="00EB4AB4">
      <w:pPr>
        <w:spacing w:line="360" w:lineRule="auto"/>
        <w:rPr>
          <w:rFonts w:ascii="宋体"/>
          <w:sz w:val="24"/>
        </w:rPr>
      </w:pPr>
      <w:r>
        <w:rPr>
          <w:rFonts w:ascii="宋体" w:hAnsi="宋体" w:hint="eastAsia"/>
          <w:sz w:val="24"/>
        </w:rPr>
        <w:t>电话：                                     电话：</w:t>
      </w:r>
    </w:p>
    <w:p w14:paraId="11D0ED29" w14:textId="77777777" w:rsidR="00EC2820" w:rsidRDefault="00EB4AB4">
      <w:pPr>
        <w:spacing w:line="360" w:lineRule="auto"/>
        <w:rPr>
          <w:rFonts w:ascii="宋体"/>
          <w:sz w:val="24"/>
        </w:rPr>
      </w:pPr>
      <w:r>
        <w:rPr>
          <w:rFonts w:ascii="宋体" w:hAnsi="宋体" w:hint="eastAsia"/>
          <w:sz w:val="24"/>
        </w:rPr>
        <w:t>传真：                                     传真：</w:t>
      </w:r>
    </w:p>
    <w:p w14:paraId="172700BC" w14:textId="77777777" w:rsidR="00EC2820" w:rsidRDefault="00EB4AB4">
      <w:pPr>
        <w:spacing w:line="360" w:lineRule="auto"/>
        <w:rPr>
          <w:rFonts w:ascii="宋体"/>
          <w:sz w:val="24"/>
        </w:rPr>
      </w:pPr>
      <w:r>
        <w:rPr>
          <w:rFonts w:ascii="宋体" w:hAnsi="宋体" w:hint="eastAsia"/>
          <w:sz w:val="24"/>
        </w:rPr>
        <w:t>电子邮箱：                                 电子邮箱：</w:t>
      </w:r>
    </w:p>
    <w:p w14:paraId="4E53E0AC" w14:textId="77777777" w:rsidR="00EC2820" w:rsidRDefault="00EB4AB4">
      <w:pPr>
        <w:spacing w:line="360" w:lineRule="auto"/>
        <w:rPr>
          <w:rFonts w:ascii="宋体"/>
          <w:sz w:val="24"/>
        </w:rPr>
      </w:pPr>
      <w:r>
        <w:rPr>
          <w:rFonts w:ascii="宋体" w:hAnsi="宋体" w:hint="eastAsia"/>
          <w:sz w:val="24"/>
        </w:rPr>
        <w:t>开户银行：                                 开户银行：</w:t>
      </w:r>
    </w:p>
    <w:p w14:paraId="02DEFF0E" w14:textId="77777777" w:rsidR="00EC2820" w:rsidRDefault="00EB4AB4">
      <w:pPr>
        <w:spacing w:line="360" w:lineRule="auto"/>
        <w:rPr>
          <w:rFonts w:ascii="宋体"/>
          <w:sz w:val="24"/>
        </w:rPr>
      </w:pPr>
      <w:proofErr w:type="gramStart"/>
      <w:r>
        <w:rPr>
          <w:rFonts w:ascii="宋体" w:hAnsi="宋体" w:hint="eastAsia"/>
          <w:sz w:val="24"/>
        </w:rPr>
        <w:t>帐号</w:t>
      </w:r>
      <w:proofErr w:type="gramEnd"/>
      <w:r>
        <w:rPr>
          <w:rFonts w:ascii="宋体" w:hAnsi="宋体" w:hint="eastAsia"/>
          <w:sz w:val="24"/>
        </w:rPr>
        <w:t xml:space="preserve">：                                     </w:t>
      </w:r>
      <w:proofErr w:type="gramStart"/>
      <w:r>
        <w:rPr>
          <w:rFonts w:ascii="宋体" w:hAnsi="宋体" w:hint="eastAsia"/>
          <w:sz w:val="24"/>
        </w:rPr>
        <w:t>帐号</w:t>
      </w:r>
      <w:proofErr w:type="gramEnd"/>
      <w:r>
        <w:rPr>
          <w:rFonts w:ascii="宋体" w:hAnsi="宋体" w:hint="eastAsia"/>
          <w:sz w:val="24"/>
        </w:rPr>
        <w:t>：</w:t>
      </w:r>
    </w:p>
    <w:p w14:paraId="3FEB6406" w14:textId="77777777" w:rsidR="00EC2820" w:rsidRDefault="00EB4AB4">
      <w:pPr>
        <w:spacing w:line="360" w:lineRule="auto"/>
        <w:rPr>
          <w:rFonts w:ascii="宋体"/>
          <w:sz w:val="24"/>
          <w:u w:val="single"/>
        </w:rPr>
      </w:pPr>
      <w:r>
        <w:rPr>
          <w:rFonts w:ascii="宋体" w:hAnsi="宋体" w:hint="eastAsia"/>
          <w:sz w:val="24"/>
        </w:rPr>
        <w:t>邮政编码：                                 邮政编码：</w:t>
      </w:r>
    </w:p>
    <w:p w14:paraId="44690CE7" w14:textId="77777777" w:rsidR="00EC2820" w:rsidRDefault="00EC2820">
      <w:pPr>
        <w:spacing w:line="360" w:lineRule="auto"/>
        <w:jc w:val="center"/>
        <w:rPr>
          <w:rFonts w:ascii="宋体"/>
          <w:b/>
          <w:sz w:val="32"/>
          <w:szCs w:val="28"/>
        </w:rPr>
      </w:pPr>
    </w:p>
    <w:p w14:paraId="0D20D8C8" w14:textId="77777777" w:rsidR="00EC2820" w:rsidRDefault="00EC2820">
      <w:pPr>
        <w:spacing w:line="360" w:lineRule="auto"/>
        <w:rPr>
          <w:rFonts w:ascii="宋体"/>
          <w:b/>
          <w:sz w:val="32"/>
          <w:szCs w:val="28"/>
        </w:rPr>
      </w:pPr>
    </w:p>
    <w:p w14:paraId="4029227C" w14:textId="77777777" w:rsidR="00EC2820" w:rsidRDefault="00EC2820">
      <w:pPr>
        <w:spacing w:line="360" w:lineRule="auto"/>
        <w:jc w:val="center"/>
        <w:rPr>
          <w:rFonts w:ascii="宋体" w:hAnsi="宋体"/>
          <w:b/>
          <w:sz w:val="32"/>
          <w:szCs w:val="28"/>
        </w:rPr>
      </w:pPr>
    </w:p>
    <w:p w14:paraId="051CC0DF" w14:textId="77777777" w:rsidR="00EC2820" w:rsidRDefault="00EC2820">
      <w:pPr>
        <w:spacing w:line="360" w:lineRule="auto"/>
        <w:rPr>
          <w:rFonts w:ascii="宋体" w:hAnsi="宋体"/>
          <w:b/>
          <w:sz w:val="32"/>
          <w:szCs w:val="28"/>
        </w:rPr>
      </w:pPr>
    </w:p>
    <w:p w14:paraId="3B1FEBFA" w14:textId="77777777" w:rsidR="00EC2820" w:rsidRDefault="00EB4AB4">
      <w:pPr>
        <w:spacing w:line="360" w:lineRule="auto"/>
        <w:jc w:val="center"/>
        <w:rPr>
          <w:rFonts w:ascii="宋体"/>
          <w:b/>
          <w:sz w:val="32"/>
          <w:szCs w:val="28"/>
        </w:rPr>
      </w:pPr>
      <w:r>
        <w:rPr>
          <w:rFonts w:ascii="宋体" w:hAnsi="宋体" w:hint="eastAsia"/>
          <w:b/>
          <w:sz w:val="32"/>
          <w:szCs w:val="28"/>
        </w:rPr>
        <w:lastRenderedPageBreak/>
        <w:t>二、保函书</w:t>
      </w:r>
    </w:p>
    <w:p w14:paraId="52AC9BCD" w14:textId="77777777" w:rsidR="00EC2820" w:rsidRDefault="00EB4AB4">
      <w:pPr>
        <w:spacing w:line="360" w:lineRule="auto"/>
        <w:rPr>
          <w:rFonts w:ascii="宋体" w:hAnsi="宋体"/>
          <w:sz w:val="24"/>
          <w:szCs w:val="24"/>
        </w:rPr>
      </w:pPr>
      <w:r>
        <w:rPr>
          <w:rFonts w:ascii="宋体" w:hAnsi="宋体" w:hint="eastAsia"/>
          <w:sz w:val="24"/>
          <w:szCs w:val="24"/>
        </w:rPr>
        <w:t>附件</w:t>
      </w:r>
      <w:r>
        <w:rPr>
          <w:rFonts w:ascii="宋体" w:hAnsi="宋体"/>
          <w:sz w:val="24"/>
          <w:szCs w:val="24"/>
        </w:rPr>
        <w:t>1</w:t>
      </w:r>
    </w:p>
    <w:p w14:paraId="42E1FA56" w14:textId="77777777" w:rsidR="00EC2820" w:rsidRDefault="00EB4AB4">
      <w:pPr>
        <w:spacing w:line="380" w:lineRule="exact"/>
        <w:jc w:val="center"/>
        <w:rPr>
          <w:rFonts w:ascii="宋体"/>
          <w:b/>
          <w:sz w:val="24"/>
          <w:szCs w:val="24"/>
        </w:rPr>
      </w:pPr>
      <w:r>
        <w:rPr>
          <w:rFonts w:ascii="宋体" w:hAnsi="宋体" w:hint="eastAsia"/>
          <w:b/>
          <w:bCs/>
          <w:sz w:val="32"/>
          <w:szCs w:val="32"/>
        </w:rPr>
        <w:t>承包人履约保函</w:t>
      </w:r>
    </w:p>
    <w:p w14:paraId="724DA089" w14:textId="77777777" w:rsidR="00EC2820" w:rsidRDefault="00EB4AB4">
      <w:pPr>
        <w:spacing w:line="380" w:lineRule="exact"/>
        <w:rPr>
          <w:rFonts w:ascii="宋体"/>
          <w:sz w:val="24"/>
          <w:szCs w:val="24"/>
        </w:rPr>
      </w:pPr>
      <w:r>
        <w:rPr>
          <w:rFonts w:ascii="宋体" w:hAnsi="宋体"/>
          <w:sz w:val="24"/>
          <w:szCs w:val="24"/>
        </w:rPr>
        <w:t>(</w:t>
      </w:r>
      <w:r>
        <w:rPr>
          <w:rFonts w:ascii="宋体" w:hAnsi="宋体" w:hint="eastAsia"/>
          <w:sz w:val="24"/>
          <w:szCs w:val="24"/>
        </w:rPr>
        <w:t>发包人名称</w:t>
      </w:r>
      <w:r>
        <w:rPr>
          <w:rFonts w:ascii="宋体" w:hAnsi="宋体"/>
          <w:sz w:val="24"/>
          <w:szCs w:val="24"/>
        </w:rPr>
        <w:t>)</w:t>
      </w:r>
      <w:r>
        <w:rPr>
          <w:rFonts w:ascii="宋体" w:hAnsi="宋体" w:hint="eastAsia"/>
          <w:sz w:val="24"/>
          <w:szCs w:val="24"/>
        </w:rPr>
        <w:t>：</w:t>
      </w:r>
    </w:p>
    <w:p w14:paraId="2714AC2B" w14:textId="77777777" w:rsidR="00EC2820" w:rsidRDefault="00EB4AB4">
      <w:pPr>
        <w:spacing w:line="380" w:lineRule="exact"/>
        <w:ind w:firstLineChars="200" w:firstLine="480"/>
        <w:rPr>
          <w:rFonts w:ascii="宋体"/>
          <w:sz w:val="24"/>
          <w:szCs w:val="24"/>
        </w:rPr>
      </w:pPr>
      <w:proofErr w:type="gramStart"/>
      <w:r>
        <w:rPr>
          <w:rFonts w:ascii="宋体" w:hAnsi="宋体" w:hint="eastAsia"/>
          <w:sz w:val="24"/>
          <w:szCs w:val="24"/>
        </w:rPr>
        <w:t>鉴于你</w:t>
      </w:r>
      <w:proofErr w:type="gramEnd"/>
      <w:r>
        <w:rPr>
          <w:rFonts w:ascii="宋体" w:hAnsi="宋体" w:hint="eastAsia"/>
          <w:sz w:val="24"/>
          <w:szCs w:val="24"/>
        </w:rPr>
        <w:t>方作为发包人已经与</w:t>
      </w:r>
      <w:r>
        <w:rPr>
          <w:rFonts w:ascii="宋体" w:hAnsi="宋体"/>
          <w:sz w:val="24"/>
          <w:szCs w:val="24"/>
        </w:rPr>
        <w:t xml:space="preserve"> (</w:t>
      </w:r>
      <w:r>
        <w:rPr>
          <w:rFonts w:ascii="宋体" w:hAnsi="宋体" w:hint="eastAsia"/>
          <w:sz w:val="24"/>
          <w:szCs w:val="24"/>
        </w:rPr>
        <w:t>承包人名称</w:t>
      </w:r>
      <w:r>
        <w:rPr>
          <w:rFonts w:ascii="宋体" w:hAnsi="宋体"/>
          <w:sz w:val="24"/>
          <w:szCs w:val="24"/>
        </w:rPr>
        <w:t>)(</w:t>
      </w:r>
      <w:r>
        <w:rPr>
          <w:rFonts w:ascii="宋体" w:hAnsi="宋体" w:hint="eastAsia"/>
          <w:sz w:val="24"/>
          <w:szCs w:val="24"/>
        </w:rPr>
        <w:t>以下称“承包人”</w:t>
      </w:r>
      <w:r>
        <w:rPr>
          <w:rFonts w:ascii="宋体" w:hAnsi="宋体"/>
          <w:sz w:val="24"/>
          <w:szCs w:val="24"/>
        </w:rPr>
        <w:t>)</w:t>
      </w:r>
      <w:r>
        <w:rPr>
          <w:rFonts w:ascii="宋体" w:hAnsi="宋体" w:hint="eastAsia"/>
          <w:sz w:val="24"/>
          <w:szCs w:val="24"/>
        </w:rPr>
        <w:t>于</w:t>
      </w:r>
    </w:p>
    <w:p w14:paraId="5F1DC5F6" w14:textId="77777777" w:rsidR="00EC2820" w:rsidRDefault="00EB4AB4">
      <w:pPr>
        <w:spacing w:line="380" w:lineRule="exact"/>
        <w:rPr>
          <w:rFonts w:ascii="宋体"/>
          <w:sz w:val="24"/>
          <w:szCs w:val="24"/>
        </w:rPr>
      </w:pPr>
      <w:r>
        <w:rPr>
          <w:rFonts w:ascii="宋体" w:hAnsi="宋体" w:hint="eastAsia"/>
          <w:sz w:val="24"/>
          <w:szCs w:val="24"/>
        </w:rPr>
        <w:t>年月日签订了</w:t>
      </w:r>
      <w:r>
        <w:rPr>
          <w:rFonts w:ascii="宋体" w:hAnsi="宋体"/>
          <w:sz w:val="24"/>
          <w:szCs w:val="24"/>
        </w:rPr>
        <w:t xml:space="preserve"> (</w:t>
      </w:r>
      <w:r>
        <w:rPr>
          <w:rFonts w:ascii="宋体" w:hAnsi="宋体" w:hint="eastAsia"/>
          <w:sz w:val="24"/>
          <w:szCs w:val="24"/>
        </w:rPr>
        <w:t>工程名称</w:t>
      </w:r>
      <w:r>
        <w:rPr>
          <w:rFonts w:ascii="宋体" w:hAnsi="宋体"/>
          <w:sz w:val="24"/>
          <w:szCs w:val="24"/>
        </w:rPr>
        <w:t>)</w:t>
      </w:r>
      <w:r>
        <w:rPr>
          <w:rFonts w:ascii="宋体" w:hAnsi="宋体" w:hint="eastAsia"/>
          <w:sz w:val="24"/>
          <w:szCs w:val="24"/>
        </w:rPr>
        <w:t>施工承包合同</w:t>
      </w:r>
      <w:r>
        <w:rPr>
          <w:rFonts w:ascii="宋体" w:hAnsi="宋体"/>
          <w:sz w:val="24"/>
          <w:szCs w:val="24"/>
        </w:rPr>
        <w:t>(</w:t>
      </w:r>
      <w:r>
        <w:rPr>
          <w:rFonts w:ascii="宋体" w:hAnsi="宋体" w:hint="eastAsia"/>
          <w:sz w:val="24"/>
          <w:szCs w:val="24"/>
        </w:rPr>
        <w:t>以下称“主合同”</w:t>
      </w:r>
      <w:r>
        <w:rPr>
          <w:rFonts w:ascii="宋体" w:hAnsi="宋体"/>
          <w:sz w:val="24"/>
          <w:szCs w:val="24"/>
        </w:rPr>
        <w:t>)</w:t>
      </w:r>
      <w:r>
        <w:rPr>
          <w:rFonts w:ascii="宋体" w:hAnsi="宋体" w:hint="eastAsia"/>
          <w:sz w:val="24"/>
          <w:szCs w:val="24"/>
        </w:rPr>
        <w:t>，应承包人申请，我方愿就承包人履行主合同约定的义务以保证的方式向你方提供如下担保：</w:t>
      </w:r>
    </w:p>
    <w:p w14:paraId="14404E21"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一、保证的范围及保证金额</w:t>
      </w:r>
    </w:p>
    <w:p w14:paraId="020200B7"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我方的保证范围是承包人未按照主合同的约定履行义务，给你方造成的实际损失。</w:t>
      </w:r>
    </w:p>
    <w:p w14:paraId="21E20CDA"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我方保证的金额是主合同约定的合同总价款</w:t>
      </w:r>
      <w:r>
        <w:rPr>
          <w:rFonts w:ascii="宋体" w:hAnsi="宋体"/>
          <w:sz w:val="24"/>
          <w:szCs w:val="24"/>
        </w:rPr>
        <w:t>%</w:t>
      </w:r>
      <w:r>
        <w:rPr>
          <w:rFonts w:ascii="宋体" w:hAnsi="宋体" w:hint="eastAsia"/>
          <w:sz w:val="24"/>
          <w:szCs w:val="24"/>
        </w:rPr>
        <w:t>，数额最高不超过人民币元</w:t>
      </w:r>
      <w:r>
        <w:rPr>
          <w:rFonts w:ascii="宋体" w:hAnsi="宋体"/>
          <w:sz w:val="24"/>
          <w:szCs w:val="24"/>
        </w:rPr>
        <w:t>(</w:t>
      </w:r>
      <w:r>
        <w:rPr>
          <w:rFonts w:ascii="宋体" w:hAnsi="宋体" w:hint="eastAsia"/>
          <w:sz w:val="24"/>
          <w:szCs w:val="24"/>
        </w:rPr>
        <w:t>大写</w:t>
      </w:r>
      <w:r>
        <w:rPr>
          <w:rFonts w:ascii="宋体" w:hAnsi="宋体"/>
          <w:sz w:val="24"/>
          <w:szCs w:val="24"/>
        </w:rPr>
        <w:t>)</w:t>
      </w:r>
      <w:r>
        <w:rPr>
          <w:rFonts w:ascii="宋体" w:hAnsi="宋体" w:hint="eastAsia"/>
          <w:sz w:val="24"/>
          <w:szCs w:val="24"/>
        </w:rPr>
        <w:t>。</w:t>
      </w:r>
    </w:p>
    <w:p w14:paraId="7813CCA7"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二、保证的方式及保证期间</w:t>
      </w:r>
    </w:p>
    <w:p w14:paraId="2A9F221F"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我方保证的方式为：连带责任保证。</w:t>
      </w:r>
    </w:p>
    <w:p w14:paraId="35ECD80D"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我方保证的期间为：自本合同生效之日</w:t>
      </w:r>
      <w:proofErr w:type="gramStart"/>
      <w:r>
        <w:rPr>
          <w:rFonts w:ascii="宋体" w:hAnsi="宋体" w:hint="eastAsia"/>
          <w:sz w:val="24"/>
          <w:szCs w:val="24"/>
        </w:rPr>
        <w:t>起至主合同</w:t>
      </w:r>
      <w:proofErr w:type="gramEnd"/>
      <w:r>
        <w:rPr>
          <w:rFonts w:ascii="宋体" w:hAnsi="宋体" w:hint="eastAsia"/>
          <w:sz w:val="24"/>
          <w:szCs w:val="24"/>
        </w:rPr>
        <w:t>约定的工程竣工日期后日内。</w:t>
      </w:r>
    </w:p>
    <w:p w14:paraId="5A294DED"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你方与承包人协议变更工程竣工日期的，经我方书面同意后，保证期间按照变更后的竣工日期做相应调整。</w:t>
      </w:r>
    </w:p>
    <w:p w14:paraId="7D9F69D1"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三、承担保证责任的形式</w:t>
      </w:r>
    </w:p>
    <w:p w14:paraId="67AB6644"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我方按照你方的要求以下列方式之一承担保证责任：</w:t>
      </w:r>
    </w:p>
    <w:p w14:paraId="357F3BE9" w14:textId="77777777" w:rsidR="00EC2820" w:rsidRDefault="00EB4AB4">
      <w:pPr>
        <w:spacing w:line="38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由我方提供资金及技术援助，使承包人继续履行主合同义务，支付金额不超过本保函第一条规定的保证金额。</w:t>
      </w:r>
    </w:p>
    <w:p w14:paraId="6D2A2120" w14:textId="77777777" w:rsidR="00EC2820" w:rsidRDefault="00EB4AB4">
      <w:pPr>
        <w:spacing w:line="38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由我方在本保函第一条规定的保证金额</w:t>
      </w:r>
      <w:proofErr w:type="gramStart"/>
      <w:r>
        <w:rPr>
          <w:rFonts w:ascii="宋体" w:hAnsi="宋体" w:hint="eastAsia"/>
          <w:sz w:val="24"/>
          <w:szCs w:val="24"/>
        </w:rPr>
        <w:t>内赔偿</w:t>
      </w:r>
      <w:proofErr w:type="gramEnd"/>
      <w:r>
        <w:rPr>
          <w:rFonts w:ascii="宋体" w:hAnsi="宋体" w:hint="eastAsia"/>
          <w:sz w:val="24"/>
          <w:szCs w:val="24"/>
        </w:rPr>
        <w:t>你方的损失。</w:t>
      </w:r>
    </w:p>
    <w:p w14:paraId="0445AD68" w14:textId="77777777" w:rsidR="00EC2820" w:rsidRDefault="00EB4AB4">
      <w:pPr>
        <w:spacing w:line="380" w:lineRule="exact"/>
        <w:ind w:firstLineChars="200" w:firstLine="480"/>
        <w:rPr>
          <w:rFonts w:ascii="宋体"/>
          <w:sz w:val="24"/>
          <w:szCs w:val="24"/>
        </w:rPr>
      </w:pPr>
      <w:r>
        <w:rPr>
          <w:rFonts w:ascii="宋体" w:hAnsi="宋体" w:hint="eastAsia"/>
          <w:sz w:val="24"/>
          <w:szCs w:val="24"/>
        </w:rPr>
        <w:t>四、代偿的安排</w:t>
      </w:r>
    </w:p>
    <w:p w14:paraId="001A2E1A"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你方要求我方承担保证责任的，应向我方发出书面索赔通知及承包人未履行主合同约定义务的证明材料。索赔通知应写明要求索赔的金额，支付款项应到达的</w:t>
      </w:r>
      <w:proofErr w:type="gramStart"/>
      <w:r>
        <w:rPr>
          <w:rFonts w:ascii="宋体" w:hAnsi="宋体" w:hint="eastAsia"/>
          <w:sz w:val="24"/>
          <w:szCs w:val="24"/>
        </w:rPr>
        <w:t>帐号</w:t>
      </w:r>
      <w:proofErr w:type="gramEnd"/>
      <w:r>
        <w:rPr>
          <w:rFonts w:ascii="宋体" w:hAnsi="宋体" w:hint="eastAsia"/>
          <w:sz w:val="24"/>
          <w:szCs w:val="24"/>
        </w:rPr>
        <w:t>，并附有说明承包人违反主合同造成你方损失情况的证明材料。</w:t>
      </w:r>
    </w:p>
    <w:p w14:paraId="07673B38"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你方以工程质量不符合主合同约定标准为由，向我方提出违约索赔的，还需同时提供符合相应条件要求的工程质量检测部门出具的质量说明材料。</w:t>
      </w:r>
    </w:p>
    <w:p w14:paraId="1E57876C"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我方收到你方的书面索赔通知及相应证明材料后，在工作日内进行核定后按照本保函的承诺承担保证责任。</w:t>
      </w:r>
    </w:p>
    <w:p w14:paraId="1EF3054E"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五、保证责任的解除</w:t>
      </w:r>
    </w:p>
    <w:p w14:paraId="6C1F4C13" w14:textId="77777777" w:rsidR="00EC2820" w:rsidRDefault="00EB4AB4">
      <w:pPr>
        <w:spacing w:line="38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、在本保函承诺的保证期间内，你方未书面向我方主张保证责任的，</w:t>
      </w:r>
      <w:proofErr w:type="gramStart"/>
      <w:r>
        <w:rPr>
          <w:rFonts w:ascii="宋体" w:hAnsi="宋体" w:hint="eastAsia"/>
          <w:sz w:val="24"/>
          <w:szCs w:val="24"/>
        </w:rPr>
        <w:t>自保证</w:t>
      </w:r>
      <w:proofErr w:type="gramEnd"/>
      <w:r>
        <w:rPr>
          <w:rFonts w:ascii="宋体" w:hAnsi="宋体" w:hint="eastAsia"/>
          <w:sz w:val="24"/>
          <w:szCs w:val="24"/>
        </w:rPr>
        <w:t>期间届满次日起，我方保证责任解除。</w:t>
      </w:r>
    </w:p>
    <w:p w14:paraId="07B66915" w14:textId="77777777" w:rsidR="00EC2820" w:rsidRDefault="00EB4AB4">
      <w:pPr>
        <w:spacing w:line="38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、承包人按主合同约定履行了义务的，自本保函承诺的保证期间届满次日起，我方保证责任解除。</w:t>
      </w:r>
    </w:p>
    <w:p w14:paraId="7BEA0359" w14:textId="77777777" w:rsidR="00EC2820" w:rsidRDefault="00EB4AB4">
      <w:pPr>
        <w:spacing w:line="380" w:lineRule="exact"/>
        <w:ind w:firstLineChars="200" w:firstLine="480"/>
        <w:rPr>
          <w:rFonts w:ascii="宋体"/>
          <w:sz w:val="24"/>
          <w:szCs w:val="24"/>
        </w:rPr>
      </w:pPr>
      <w:r>
        <w:rPr>
          <w:rFonts w:ascii="宋体" w:hAnsi="宋体"/>
          <w:sz w:val="24"/>
          <w:szCs w:val="24"/>
        </w:rPr>
        <w:t>3</w:t>
      </w:r>
      <w:r>
        <w:rPr>
          <w:rFonts w:ascii="宋体" w:hAnsi="宋体" w:hint="eastAsia"/>
          <w:sz w:val="24"/>
          <w:szCs w:val="24"/>
        </w:rPr>
        <w:t>、我方按照本保函向你方履行保证责任所支付的金额达到本保函保证金额时，自我方向你方支付</w:t>
      </w:r>
      <w:r>
        <w:rPr>
          <w:rFonts w:ascii="宋体" w:hAnsi="宋体"/>
          <w:sz w:val="24"/>
          <w:szCs w:val="24"/>
        </w:rPr>
        <w:t>(</w:t>
      </w:r>
      <w:r>
        <w:rPr>
          <w:rFonts w:ascii="宋体" w:hAnsi="宋体" w:hint="eastAsia"/>
          <w:sz w:val="24"/>
          <w:szCs w:val="24"/>
        </w:rPr>
        <w:t>支付款项从我方</w:t>
      </w:r>
      <w:proofErr w:type="gramStart"/>
      <w:r>
        <w:rPr>
          <w:rFonts w:ascii="宋体" w:hAnsi="宋体" w:hint="eastAsia"/>
          <w:sz w:val="24"/>
          <w:szCs w:val="24"/>
        </w:rPr>
        <w:t>帐户</w:t>
      </w:r>
      <w:proofErr w:type="gramEnd"/>
      <w:r>
        <w:rPr>
          <w:rFonts w:ascii="宋体" w:hAnsi="宋体" w:hint="eastAsia"/>
          <w:sz w:val="24"/>
          <w:szCs w:val="24"/>
        </w:rPr>
        <w:t>划出</w:t>
      </w:r>
      <w:r>
        <w:rPr>
          <w:rFonts w:ascii="宋体" w:hAnsi="宋体"/>
          <w:sz w:val="24"/>
          <w:szCs w:val="24"/>
        </w:rPr>
        <w:t>)</w:t>
      </w:r>
      <w:r>
        <w:rPr>
          <w:rFonts w:ascii="宋体" w:hAnsi="宋体" w:hint="eastAsia"/>
          <w:sz w:val="24"/>
          <w:szCs w:val="24"/>
        </w:rPr>
        <w:t>之日起，保证责任即解除。</w:t>
      </w:r>
    </w:p>
    <w:p w14:paraId="5B8F5A6D" w14:textId="77777777" w:rsidR="00EC2820" w:rsidRDefault="00EB4AB4">
      <w:pPr>
        <w:spacing w:line="380" w:lineRule="exact"/>
        <w:ind w:firstLineChars="200" w:firstLine="480"/>
        <w:rPr>
          <w:rFonts w:ascii="宋体"/>
          <w:sz w:val="24"/>
          <w:szCs w:val="24"/>
        </w:rPr>
      </w:pPr>
      <w:r>
        <w:rPr>
          <w:rFonts w:ascii="宋体" w:hAnsi="宋体"/>
          <w:sz w:val="24"/>
          <w:szCs w:val="24"/>
        </w:rPr>
        <w:lastRenderedPageBreak/>
        <w:t>4</w:t>
      </w:r>
      <w:r>
        <w:rPr>
          <w:rFonts w:ascii="宋体" w:hAnsi="宋体" w:hint="eastAsia"/>
          <w:sz w:val="24"/>
          <w:szCs w:val="24"/>
        </w:rPr>
        <w:t>、按照法律法规的规定或出现应解除我方保证责任的其它情形的，我方在本保函项下的保证责任亦解除。</w:t>
      </w:r>
    </w:p>
    <w:p w14:paraId="258CF36C"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我方解除保证责任后，你方应自我方保证责任解除之日起个工作日内，将本保函原件返还我方。</w:t>
      </w:r>
    </w:p>
    <w:p w14:paraId="2B633853" w14:textId="77777777" w:rsidR="00EC2820" w:rsidRDefault="00EB4AB4">
      <w:pPr>
        <w:spacing w:line="380" w:lineRule="exact"/>
        <w:ind w:firstLineChars="200" w:firstLine="480"/>
        <w:rPr>
          <w:rFonts w:ascii="宋体"/>
          <w:sz w:val="24"/>
          <w:szCs w:val="24"/>
        </w:rPr>
      </w:pPr>
      <w:r>
        <w:rPr>
          <w:rFonts w:ascii="宋体" w:hAnsi="宋体" w:hint="eastAsia"/>
          <w:sz w:val="24"/>
          <w:szCs w:val="24"/>
        </w:rPr>
        <w:t>六、免责条款</w:t>
      </w:r>
    </w:p>
    <w:p w14:paraId="18748393" w14:textId="77777777" w:rsidR="00EC2820" w:rsidRDefault="00EB4AB4">
      <w:pPr>
        <w:spacing w:line="38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、因你方违约致使承包人不能履行义务的，我方不承担保证责任。</w:t>
      </w:r>
    </w:p>
    <w:p w14:paraId="48E85374" w14:textId="77777777" w:rsidR="00EC2820" w:rsidRDefault="00EB4AB4">
      <w:pPr>
        <w:spacing w:line="38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、依照法律法规的规定或你方与承包人的另行约定，免除承包人部分或全部义务的，我方亦免除其相应的保证责任。</w:t>
      </w:r>
    </w:p>
    <w:p w14:paraId="13D653B3" w14:textId="77777777" w:rsidR="00EC2820" w:rsidRDefault="00EB4AB4">
      <w:pPr>
        <w:spacing w:line="380" w:lineRule="exact"/>
        <w:ind w:firstLineChars="200" w:firstLine="480"/>
        <w:rPr>
          <w:rFonts w:ascii="宋体"/>
          <w:sz w:val="24"/>
          <w:szCs w:val="24"/>
        </w:rPr>
      </w:pPr>
      <w:r>
        <w:rPr>
          <w:rFonts w:ascii="宋体" w:hAnsi="宋体"/>
          <w:sz w:val="24"/>
          <w:szCs w:val="24"/>
        </w:rPr>
        <w:t>3</w:t>
      </w:r>
      <w:r>
        <w:rPr>
          <w:rFonts w:ascii="宋体" w:hAnsi="宋体" w:hint="eastAsia"/>
          <w:sz w:val="24"/>
          <w:szCs w:val="24"/>
        </w:rPr>
        <w:t>、你方与承包人协议变更主合同</w:t>
      </w:r>
      <w:r>
        <w:rPr>
          <w:rFonts w:ascii="宋体" w:hAnsi="宋体"/>
          <w:sz w:val="24"/>
          <w:szCs w:val="24"/>
        </w:rPr>
        <w:t>(</w:t>
      </w:r>
      <w:r>
        <w:rPr>
          <w:rFonts w:ascii="宋体" w:hAnsi="宋体" w:hint="eastAsia"/>
          <w:sz w:val="24"/>
          <w:szCs w:val="24"/>
        </w:rPr>
        <w:t>符合主合同合同条款第</w:t>
      </w:r>
      <w:r>
        <w:rPr>
          <w:rFonts w:ascii="宋体" w:hAnsi="宋体"/>
          <w:sz w:val="24"/>
          <w:szCs w:val="24"/>
        </w:rPr>
        <w:t>15</w:t>
      </w:r>
      <w:r>
        <w:rPr>
          <w:rFonts w:ascii="宋体" w:hAnsi="宋体" w:hint="eastAsia"/>
          <w:sz w:val="24"/>
          <w:szCs w:val="24"/>
        </w:rPr>
        <w:t>条约定的变更除外</w:t>
      </w:r>
      <w:r>
        <w:rPr>
          <w:rFonts w:ascii="宋体" w:hAnsi="宋体"/>
          <w:sz w:val="24"/>
          <w:szCs w:val="24"/>
        </w:rPr>
        <w:t>)</w:t>
      </w:r>
      <w:r>
        <w:rPr>
          <w:rFonts w:ascii="宋体" w:hAnsi="宋体" w:hint="eastAsia"/>
          <w:sz w:val="24"/>
          <w:szCs w:val="24"/>
        </w:rPr>
        <w:t>，如加重承包人责任致使我方保证责任加重的，需征得我方书面同意，否则我方不再承担因此而加重部分的保证责任。</w:t>
      </w:r>
    </w:p>
    <w:p w14:paraId="2055A33D" w14:textId="77777777" w:rsidR="00EC2820" w:rsidRDefault="00EB4AB4">
      <w:pPr>
        <w:spacing w:line="380" w:lineRule="exact"/>
        <w:ind w:firstLineChars="200" w:firstLine="480"/>
        <w:rPr>
          <w:rFonts w:ascii="宋体"/>
          <w:sz w:val="24"/>
          <w:szCs w:val="24"/>
        </w:rPr>
      </w:pPr>
      <w:r>
        <w:rPr>
          <w:rFonts w:ascii="宋体" w:hAnsi="宋体"/>
          <w:sz w:val="24"/>
          <w:szCs w:val="24"/>
        </w:rPr>
        <w:t>4</w:t>
      </w:r>
      <w:r>
        <w:rPr>
          <w:rFonts w:ascii="宋体" w:hAnsi="宋体" w:hint="eastAsia"/>
          <w:sz w:val="24"/>
          <w:szCs w:val="24"/>
        </w:rPr>
        <w:t>、因不可抗力造成承包人不能履行义务的，我方不承担保证责任。</w:t>
      </w:r>
    </w:p>
    <w:p w14:paraId="10643142" w14:textId="77777777" w:rsidR="00EC2820" w:rsidRDefault="00EB4AB4">
      <w:pPr>
        <w:spacing w:line="380" w:lineRule="exact"/>
        <w:ind w:firstLineChars="200" w:firstLine="480"/>
        <w:rPr>
          <w:rFonts w:ascii="宋体"/>
          <w:sz w:val="24"/>
          <w:szCs w:val="24"/>
        </w:rPr>
      </w:pPr>
      <w:r>
        <w:rPr>
          <w:rFonts w:ascii="宋体" w:hAnsi="宋体" w:hint="eastAsia"/>
          <w:sz w:val="24"/>
          <w:szCs w:val="24"/>
        </w:rPr>
        <w:t>七、争议的解决</w:t>
      </w:r>
    </w:p>
    <w:p w14:paraId="6EC25923" w14:textId="77777777" w:rsidR="00EC2820" w:rsidRDefault="00EB4AB4">
      <w:pPr>
        <w:spacing w:line="380" w:lineRule="exact"/>
        <w:ind w:firstLineChars="200" w:firstLine="480"/>
        <w:rPr>
          <w:rFonts w:ascii="宋体"/>
          <w:sz w:val="24"/>
          <w:szCs w:val="24"/>
        </w:rPr>
      </w:pPr>
      <w:r>
        <w:rPr>
          <w:rFonts w:ascii="宋体" w:hAnsi="宋体" w:hint="eastAsia"/>
          <w:sz w:val="24"/>
          <w:szCs w:val="24"/>
        </w:rPr>
        <w:t>因本保函发生的纠纷，由贵我双方协商解决，协商不成的，任何一方均可提请仲裁委员会仲裁。</w:t>
      </w:r>
    </w:p>
    <w:p w14:paraId="30E27B58" w14:textId="77777777" w:rsidR="00EC2820" w:rsidRDefault="00EB4AB4">
      <w:pPr>
        <w:spacing w:line="380" w:lineRule="exact"/>
        <w:ind w:firstLineChars="200" w:firstLine="480"/>
        <w:rPr>
          <w:rFonts w:ascii="宋体"/>
          <w:sz w:val="24"/>
          <w:szCs w:val="24"/>
        </w:rPr>
      </w:pPr>
      <w:r>
        <w:rPr>
          <w:rFonts w:ascii="宋体" w:hAnsi="宋体" w:hint="eastAsia"/>
          <w:sz w:val="24"/>
          <w:szCs w:val="24"/>
        </w:rPr>
        <w:t>八、保函的生效</w:t>
      </w:r>
    </w:p>
    <w:p w14:paraId="7BA29A89"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本保函自我方法定代表人</w:t>
      </w:r>
      <w:r>
        <w:rPr>
          <w:rFonts w:ascii="宋体" w:hAnsi="宋体"/>
          <w:sz w:val="24"/>
          <w:szCs w:val="24"/>
        </w:rPr>
        <w:t>(</w:t>
      </w:r>
      <w:r>
        <w:rPr>
          <w:rFonts w:ascii="宋体" w:hAnsi="宋体" w:hint="eastAsia"/>
          <w:sz w:val="24"/>
          <w:szCs w:val="24"/>
        </w:rPr>
        <w:t>或其授权代理人</w:t>
      </w:r>
      <w:r>
        <w:rPr>
          <w:rFonts w:ascii="宋体" w:hAnsi="宋体"/>
          <w:sz w:val="24"/>
          <w:szCs w:val="24"/>
        </w:rPr>
        <w:t>)</w:t>
      </w:r>
      <w:r>
        <w:rPr>
          <w:rFonts w:ascii="宋体" w:hAnsi="宋体" w:hint="eastAsia"/>
          <w:sz w:val="24"/>
          <w:szCs w:val="24"/>
        </w:rPr>
        <w:t>签字或加盖公章并交付你方之日起生效。</w:t>
      </w:r>
    </w:p>
    <w:p w14:paraId="280F631F" w14:textId="77777777" w:rsidR="00EC2820" w:rsidRDefault="00EB4AB4">
      <w:pPr>
        <w:spacing w:line="380" w:lineRule="exact"/>
        <w:ind w:firstLineChars="200" w:firstLine="480"/>
        <w:rPr>
          <w:rFonts w:ascii="宋体"/>
          <w:sz w:val="24"/>
          <w:szCs w:val="24"/>
        </w:rPr>
      </w:pPr>
      <w:r>
        <w:rPr>
          <w:rFonts w:ascii="宋体" w:hAnsi="宋体" w:hint="eastAsia"/>
          <w:sz w:val="24"/>
          <w:szCs w:val="24"/>
        </w:rPr>
        <w:t>本条所称交付是指：。</w:t>
      </w:r>
    </w:p>
    <w:p w14:paraId="715A5EB8" w14:textId="77777777" w:rsidR="00EC2820" w:rsidRDefault="00EC2820">
      <w:pPr>
        <w:spacing w:line="380" w:lineRule="exact"/>
        <w:ind w:firstLineChars="200" w:firstLine="480"/>
        <w:rPr>
          <w:rFonts w:ascii="宋体"/>
          <w:sz w:val="24"/>
          <w:szCs w:val="24"/>
        </w:rPr>
      </w:pPr>
    </w:p>
    <w:p w14:paraId="32F0BD78" w14:textId="77777777" w:rsidR="00EC2820" w:rsidRDefault="00EB4AB4">
      <w:pPr>
        <w:spacing w:line="380" w:lineRule="exact"/>
        <w:rPr>
          <w:rFonts w:ascii="宋体" w:hAnsi="宋体"/>
          <w:sz w:val="24"/>
          <w:szCs w:val="24"/>
        </w:rPr>
      </w:pPr>
      <w:r>
        <w:rPr>
          <w:rFonts w:ascii="宋体" w:hAnsi="宋体" w:hint="eastAsia"/>
          <w:sz w:val="24"/>
          <w:szCs w:val="24"/>
        </w:rPr>
        <w:t>担保人：</w:t>
      </w:r>
      <w:r>
        <w:rPr>
          <w:rFonts w:ascii="宋体" w:hAnsi="宋体"/>
          <w:sz w:val="24"/>
          <w:szCs w:val="24"/>
        </w:rPr>
        <w:t xml:space="preserve"> (</w:t>
      </w:r>
      <w:r>
        <w:rPr>
          <w:rFonts w:ascii="宋体" w:hAnsi="宋体" w:hint="eastAsia"/>
          <w:sz w:val="24"/>
          <w:szCs w:val="24"/>
        </w:rPr>
        <w:t>盖单位章</w:t>
      </w:r>
      <w:r>
        <w:rPr>
          <w:rFonts w:ascii="宋体" w:hAnsi="宋体"/>
          <w:sz w:val="24"/>
          <w:szCs w:val="24"/>
        </w:rPr>
        <w:t>)</w:t>
      </w:r>
    </w:p>
    <w:p w14:paraId="58A16B8D" w14:textId="77777777" w:rsidR="00EC2820" w:rsidRDefault="00EB4AB4">
      <w:pPr>
        <w:spacing w:line="380" w:lineRule="exact"/>
        <w:rPr>
          <w:rFonts w:ascii="宋体" w:hAnsi="宋体"/>
          <w:sz w:val="24"/>
          <w:szCs w:val="24"/>
        </w:rPr>
      </w:pPr>
      <w:r>
        <w:rPr>
          <w:rFonts w:ascii="宋体" w:hAnsi="宋体" w:hint="eastAsia"/>
          <w:sz w:val="24"/>
          <w:szCs w:val="24"/>
        </w:rPr>
        <w:t>法定代表人或其委托代理人：</w:t>
      </w:r>
      <w:r>
        <w:rPr>
          <w:rFonts w:ascii="宋体" w:hAnsi="宋体"/>
          <w:sz w:val="24"/>
          <w:szCs w:val="24"/>
        </w:rPr>
        <w:t>(</w:t>
      </w:r>
      <w:r>
        <w:rPr>
          <w:rFonts w:ascii="宋体" w:hAnsi="宋体" w:hint="eastAsia"/>
          <w:sz w:val="24"/>
          <w:szCs w:val="24"/>
        </w:rPr>
        <w:t>签字</w:t>
      </w:r>
      <w:r>
        <w:rPr>
          <w:rFonts w:ascii="宋体" w:hAnsi="宋体"/>
          <w:sz w:val="24"/>
          <w:szCs w:val="24"/>
        </w:rPr>
        <w:t>)</w:t>
      </w:r>
    </w:p>
    <w:p w14:paraId="43A7DA96" w14:textId="77777777" w:rsidR="00EC2820" w:rsidRDefault="00EB4AB4">
      <w:pPr>
        <w:spacing w:line="380" w:lineRule="exact"/>
        <w:rPr>
          <w:rFonts w:ascii="宋体"/>
          <w:sz w:val="24"/>
          <w:szCs w:val="24"/>
        </w:rPr>
      </w:pPr>
      <w:r>
        <w:rPr>
          <w:rFonts w:ascii="宋体" w:hAnsi="宋体" w:hint="eastAsia"/>
          <w:sz w:val="24"/>
          <w:szCs w:val="24"/>
        </w:rPr>
        <w:t>地址：</w:t>
      </w:r>
    </w:p>
    <w:p w14:paraId="19798895" w14:textId="77777777" w:rsidR="00EC2820" w:rsidRDefault="00EB4AB4">
      <w:pPr>
        <w:spacing w:line="380" w:lineRule="exact"/>
        <w:rPr>
          <w:rFonts w:ascii="宋体" w:hAnsi="宋体"/>
          <w:sz w:val="24"/>
          <w:szCs w:val="24"/>
          <w:u w:val="single"/>
        </w:rPr>
      </w:pPr>
      <w:r>
        <w:rPr>
          <w:rFonts w:ascii="宋体" w:hAnsi="宋体" w:hint="eastAsia"/>
          <w:sz w:val="24"/>
          <w:szCs w:val="24"/>
        </w:rPr>
        <w:t>邮政编码：</w:t>
      </w:r>
    </w:p>
    <w:p w14:paraId="667978AB" w14:textId="77777777" w:rsidR="00EC2820" w:rsidRDefault="00EB4AB4">
      <w:pPr>
        <w:spacing w:line="380" w:lineRule="exact"/>
        <w:rPr>
          <w:rFonts w:ascii="宋体"/>
          <w:sz w:val="24"/>
          <w:szCs w:val="24"/>
        </w:rPr>
      </w:pPr>
      <w:r>
        <w:rPr>
          <w:rFonts w:ascii="宋体" w:hAnsi="宋体" w:hint="eastAsia"/>
          <w:sz w:val="24"/>
          <w:szCs w:val="24"/>
        </w:rPr>
        <w:t>电话：</w:t>
      </w:r>
    </w:p>
    <w:p w14:paraId="5D172F55" w14:textId="77777777" w:rsidR="00EC2820" w:rsidRDefault="00EB4AB4">
      <w:pPr>
        <w:spacing w:line="380" w:lineRule="exact"/>
        <w:rPr>
          <w:rFonts w:ascii="宋体"/>
          <w:sz w:val="24"/>
          <w:szCs w:val="24"/>
        </w:rPr>
      </w:pPr>
      <w:r>
        <w:rPr>
          <w:rFonts w:ascii="宋体" w:hAnsi="宋体" w:hint="eastAsia"/>
          <w:sz w:val="24"/>
          <w:szCs w:val="24"/>
        </w:rPr>
        <w:t>传真：</w:t>
      </w:r>
    </w:p>
    <w:p w14:paraId="5D7FA958" w14:textId="77777777" w:rsidR="00EC2820" w:rsidRDefault="00EC2820">
      <w:pPr>
        <w:spacing w:line="380" w:lineRule="exact"/>
        <w:ind w:firstLineChars="1371" w:firstLine="3290"/>
        <w:jc w:val="right"/>
        <w:rPr>
          <w:rFonts w:ascii="宋体"/>
          <w:sz w:val="24"/>
          <w:szCs w:val="24"/>
          <w:u w:val="single"/>
        </w:rPr>
      </w:pPr>
    </w:p>
    <w:p w14:paraId="05906A2B" w14:textId="77777777" w:rsidR="00EC2820" w:rsidRDefault="00EB4AB4">
      <w:pPr>
        <w:spacing w:line="380" w:lineRule="exact"/>
        <w:ind w:firstLineChars="1371" w:firstLine="3290"/>
        <w:jc w:val="right"/>
        <w:rPr>
          <w:rFonts w:ascii="宋体" w:hAnsi="宋体"/>
          <w:sz w:val="24"/>
          <w:szCs w:val="24"/>
        </w:rPr>
      </w:pPr>
      <w:r>
        <w:rPr>
          <w:rFonts w:ascii="宋体" w:hAnsi="宋体" w:hint="eastAsia"/>
          <w:sz w:val="24"/>
          <w:szCs w:val="24"/>
        </w:rPr>
        <w:t>年    月   日</w:t>
      </w:r>
    </w:p>
    <w:p w14:paraId="104594E4" w14:textId="77777777" w:rsidR="00EC2820" w:rsidRDefault="00EB4AB4">
      <w:pPr>
        <w:spacing w:line="380" w:lineRule="exact"/>
        <w:rPr>
          <w:rFonts w:ascii="宋体" w:hAnsi="宋体"/>
          <w:sz w:val="24"/>
          <w:szCs w:val="24"/>
        </w:rPr>
      </w:pPr>
      <w:r>
        <w:rPr>
          <w:rFonts w:ascii="宋体" w:hAnsi="宋体" w:hint="eastAsia"/>
          <w:szCs w:val="21"/>
        </w:rPr>
        <w:t>备注：本履约担保格式可以采用经发包人同意的其他格式，但相关内容不得违背合同约定的实质性内容</w:t>
      </w:r>
    </w:p>
    <w:p w14:paraId="586DBB2E" w14:textId="77777777" w:rsidR="00EC2820" w:rsidRDefault="00EC2820">
      <w:pPr>
        <w:spacing w:line="360" w:lineRule="auto"/>
        <w:rPr>
          <w:rFonts w:ascii="宋体" w:hAnsi="宋体"/>
          <w:sz w:val="24"/>
          <w:szCs w:val="24"/>
        </w:rPr>
      </w:pPr>
    </w:p>
    <w:p w14:paraId="04B2B113" w14:textId="77777777" w:rsidR="00EC2820" w:rsidRDefault="00EC2820">
      <w:pPr>
        <w:spacing w:line="360" w:lineRule="auto"/>
        <w:rPr>
          <w:rFonts w:ascii="宋体" w:hAnsi="宋体"/>
          <w:sz w:val="24"/>
          <w:szCs w:val="24"/>
        </w:rPr>
      </w:pPr>
    </w:p>
    <w:p w14:paraId="563FE5D1" w14:textId="77777777" w:rsidR="00EC2820" w:rsidRDefault="00EC2820">
      <w:pPr>
        <w:spacing w:line="360" w:lineRule="auto"/>
        <w:rPr>
          <w:rFonts w:ascii="宋体" w:hAnsi="宋体"/>
          <w:sz w:val="24"/>
          <w:szCs w:val="24"/>
        </w:rPr>
      </w:pPr>
    </w:p>
    <w:p w14:paraId="6C605A71" w14:textId="77777777" w:rsidR="00EC2820" w:rsidRDefault="00EC2820">
      <w:pPr>
        <w:spacing w:line="360" w:lineRule="auto"/>
        <w:rPr>
          <w:rFonts w:ascii="宋体" w:hAnsi="宋体"/>
          <w:sz w:val="24"/>
          <w:szCs w:val="24"/>
        </w:rPr>
      </w:pPr>
    </w:p>
    <w:p w14:paraId="477A80E2" w14:textId="77777777" w:rsidR="00EC2820" w:rsidRDefault="00EC2820">
      <w:pPr>
        <w:spacing w:line="360" w:lineRule="auto"/>
        <w:rPr>
          <w:rFonts w:ascii="宋体" w:hAnsi="宋体"/>
          <w:sz w:val="24"/>
          <w:szCs w:val="24"/>
        </w:rPr>
      </w:pPr>
    </w:p>
    <w:p w14:paraId="41AF443B" w14:textId="77777777" w:rsidR="00EC2820" w:rsidRDefault="00EB4AB4">
      <w:pPr>
        <w:spacing w:line="360" w:lineRule="auto"/>
        <w:rPr>
          <w:rFonts w:ascii="宋体"/>
          <w:sz w:val="24"/>
          <w:szCs w:val="24"/>
        </w:rPr>
      </w:pPr>
      <w:r>
        <w:rPr>
          <w:rFonts w:ascii="宋体" w:hAnsi="宋体" w:hint="eastAsia"/>
          <w:sz w:val="24"/>
          <w:szCs w:val="24"/>
        </w:rPr>
        <w:lastRenderedPageBreak/>
        <w:t>附件</w:t>
      </w:r>
      <w:r>
        <w:rPr>
          <w:rFonts w:ascii="宋体" w:hAnsi="宋体"/>
          <w:sz w:val="24"/>
          <w:szCs w:val="24"/>
        </w:rPr>
        <w:t>2</w:t>
      </w:r>
      <w:r>
        <w:rPr>
          <w:rFonts w:ascii="宋体" w:hAnsi="宋体" w:hint="eastAsia"/>
          <w:sz w:val="24"/>
          <w:szCs w:val="24"/>
        </w:rPr>
        <w:t>：</w:t>
      </w:r>
    </w:p>
    <w:p w14:paraId="7BD95503" w14:textId="77777777" w:rsidR="00EC2820" w:rsidRDefault="00EB4AB4">
      <w:pPr>
        <w:spacing w:line="360" w:lineRule="auto"/>
        <w:jc w:val="center"/>
        <w:rPr>
          <w:rFonts w:ascii="宋体"/>
          <w:b/>
          <w:sz w:val="32"/>
          <w:szCs w:val="32"/>
        </w:rPr>
      </w:pPr>
      <w:r>
        <w:rPr>
          <w:rFonts w:ascii="宋体" w:hAnsi="宋体" w:hint="eastAsia"/>
          <w:b/>
          <w:sz w:val="32"/>
          <w:szCs w:val="32"/>
        </w:rPr>
        <w:t>发包人预付款担保</w:t>
      </w:r>
    </w:p>
    <w:p w14:paraId="5B9F3C2A" w14:textId="77777777" w:rsidR="00EC2820" w:rsidRDefault="00EB4AB4">
      <w:pPr>
        <w:spacing w:line="360" w:lineRule="auto"/>
        <w:jc w:val="center"/>
        <w:rPr>
          <w:rFonts w:ascii="宋体" w:hAnsi="宋体"/>
          <w:u w:val="single"/>
        </w:rPr>
      </w:pPr>
      <w:r>
        <w:rPr>
          <w:rFonts w:ascii="宋体" w:hAnsi="宋体" w:hint="eastAsia"/>
        </w:rPr>
        <w:t>保函编号：</w:t>
      </w:r>
    </w:p>
    <w:p w14:paraId="06D3FCA4" w14:textId="77777777" w:rsidR="00EC2820" w:rsidRDefault="00EB4AB4">
      <w:pPr>
        <w:spacing w:line="360" w:lineRule="auto"/>
        <w:jc w:val="left"/>
        <w:rPr>
          <w:rFonts w:ascii="宋体"/>
          <w:sz w:val="24"/>
          <w:szCs w:val="24"/>
        </w:rPr>
      </w:pPr>
      <w:r>
        <w:rPr>
          <w:rFonts w:ascii="宋体" w:hAnsi="宋体"/>
          <w:sz w:val="24"/>
          <w:szCs w:val="24"/>
        </w:rPr>
        <w:t xml:space="preserve"> (</w:t>
      </w:r>
      <w:r>
        <w:rPr>
          <w:rFonts w:ascii="宋体" w:hAnsi="宋体" w:hint="eastAsia"/>
          <w:sz w:val="24"/>
          <w:szCs w:val="24"/>
        </w:rPr>
        <w:t>发包人名称</w:t>
      </w:r>
      <w:r>
        <w:rPr>
          <w:rFonts w:ascii="宋体" w:hAnsi="宋体"/>
          <w:sz w:val="24"/>
          <w:szCs w:val="24"/>
        </w:rPr>
        <w:t>)</w:t>
      </w:r>
      <w:r>
        <w:rPr>
          <w:rFonts w:ascii="宋体" w:hAnsi="宋体" w:hint="eastAsia"/>
          <w:sz w:val="24"/>
          <w:szCs w:val="24"/>
        </w:rPr>
        <w:t>：</w:t>
      </w:r>
    </w:p>
    <w:p w14:paraId="0D8FC9D7" w14:textId="77777777" w:rsidR="00EC2820" w:rsidRDefault="00EB4AB4">
      <w:pPr>
        <w:spacing w:line="360" w:lineRule="auto"/>
        <w:ind w:firstLineChars="200" w:firstLine="480"/>
        <w:jc w:val="left"/>
        <w:rPr>
          <w:rFonts w:ascii="宋体"/>
          <w:sz w:val="24"/>
          <w:szCs w:val="24"/>
        </w:rPr>
      </w:pPr>
      <w:proofErr w:type="gramStart"/>
      <w:r>
        <w:rPr>
          <w:rFonts w:ascii="宋体" w:hAnsi="宋体" w:hint="eastAsia"/>
          <w:sz w:val="24"/>
          <w:szCs w:val="24"/>
        </w:rPr>
        <w:t>鉴于你</w:t>
      </w:r>
      <w:proofErr w:type="gramEnd"/>
      <w:r>
        <w:rPr>
          <w:rFonts w:ascii="宋体" w:hAnsi="宋体" w:hint="eastAsia"/>
          <w:sz w:val="24"/>
          <w:szCs w:val="24"/>
        </w:rPr>
        <w:t>方作为发包人已经与</w:t>
      </w:r>
      <w:r>
        <w:rPr>
          <w:rFonts w:ascii="宋体" w:hAnsi="宋体"/>
          <w:sz w:val="24"/>
          <w:szCs w:val="24"/>
        </w:rPr>
        <w:t>(</w:t>
      </w:r>
      <w:r>
        <w:rPr>
          <w:rFonts w:ascii="宋体" w:hAnsi="宋体" w:hint="eastAsia"/>
          <w:sz w:val="24"/>
          <w:szCs w:val="24"/>
        </w:rPr>
        <w:t>承包人名称</w:t>
      </w:r>
      <w:r>
        <w:rPr>
          <w:rFonts w:ascii="宋体" w:hAnsi="宋体"/>
          <w:sz w:val="24"/>
          <w:szCs w:val="24"/>
        </w:rPr>
        <w:t>)(</w:t>
      </w:r>
      <w:r>
        <w:rPr>
          <w:rFonts w:ascii="宋体" w:hAnsi="宋体" w:hint="eastAsia"/>
          <w:sz w:val="24"/>
          <w:szCs w:val="24"/>
        </w:rPr>
        <w:t>以下称“承包人”</w:t>
      </w:r>
      <w:r>
        <w:rPr>
          <w:rFonts w:ascii="宋体" w:hAnsi="宋体"/>
          <w:sz w:val="24"/>
          <w:szCs w:val="24"/>
        </w:rPr>
        <w:t>)</w:t>
      </w:r>
      <w:r>
        <w:rPr>
          <w:rFonts w:ascii="宋体" w:hAnsi="宋体" w:hint="eastAsia"/>
          <w:sz w:val="24"/>
          <w:szCs w:val="24"/>
        </w:rPr>
        <w:t>于年月日签订了</w:t>
      </w:r>
      <w:r>
        <w:rPr>
          <w:rFonts w:ascii="宋体" w:hAnsi="宋体"/>
          <w:sz w:val="24"/>
          <w:szCs w:val="24"/>
        </w:rPr>
        <w:t>(</w:t>
      </w:r>
      <w:r>
        <w:rPr>
          <w:rFonts w:ascii="宋体" w:hAnsi="宋体" w:hint="eastAsia"/>
          <w:sz w:val="24"/>
          <w:szCs w:val="24"/>
        </w:rPr>
        <w:t>工程名称</w:t>
      </w:r>
      <w:r>
        <w:rPr>
          <w:rFonts w:ascii="宋体" w:hAnsi="宋体"/>
          <w:sz w:val="24"/>
          <w:szCs w:val="24"/>
        </w:rPr>
        <w:t>)</w:t>
      </w:r>
      <w:r>
        <w:rPr>
          <w:rFonts w:ascii="宋体" w:hAnsi="宋体" w:hint="eastAsia"/>
          <w:sz w:val="24"/>
          <w:szCs w:val="24"/>
        </w:rPr>
        <w:t>施工承包合同</w:t>
      </w:r>
      <w:r>
        <w:rPr>
          <w:rFonts w:ascii="宋体" w:hAnsi="宋体"/>
          <w:sz w:val="24"/>
          <w:szCs w:val="24"/>
        </w:rPr>
        <w:t>(</w:t>
      </w:r>
      <w:r>
        <w:rPr>
          <w:rFonts w:ascii="宋体" w:hAnsi="宋体" w:hint="eastAsia"/>
          <w:sz w:val="24"/>
          <w:szCs w:val="24"/>
        </w:rPr>
        <w:t>以下称“主合同”</w:t>
      </w:r>
      <w:r>
        <w:rPr>
          <w:rFonts w:ascii="宋体" w:hAnsi="宋体"/>
          <w:sz w:val="24"/>
          <w:szCs w:val="24"/>
        </w:rPr>
        <w:t>)</w:t>
      </w:r>
      <w:r>
        <w:rPr>
          <w:rFonts w:ascii="宋体" w:hAnsi="宋体" w:hint="eastAsia"/>
          <w:sz w:val="24"/>
          <w:szCs w:val="24"/>
        </w:rPr>
        <w:t>。</w:t>
      </w:r>
    </w:p>
    <w:p w14:paraId="603F01AA" w14:textId="77777777" w:rsidR="00EC2820" w:rsidRDefault="00EB4AB4">
      <w:pPr>
        <w:spacing w:line="360" w:lineRule="auto"/>
        <w:ind w:firstLineChars="200" w:firstLine="480"/>
        <w:jc w:val="left"/>
        <w:rPr>
          <w:rFonts w:ascii="宋体"/>
          <w:sz w:val="24"/>
          <w:szCs w:val="24"/>
        </w:rPr>
      </w:pPr>
      <w:r>
        <w:rPr>
          <w:rFonts w:ascii="宋体" w:hAnsi="宋体" w:hint="eastAsia"/>
          <w:sz w:val="24"/>
          <w:szCs w:val="24"/>
        </w:rPr>
        <w:t>鉴于该主合同规定，你方将支付承包人一笔金额为</w:t>
      </w:r>
      <w:r>
        <w:rPr>
          <w:rFonts w:ascii="宋体" w:hAnsi="宋体"/>
          <w:sz w:val="24"/>
          <w:szCs w:val="24"/>
        </w:rPr>
        <w:t xml:space="preserve"> (</w:t>
      </w:r>
      <w:r>
        <w:rPr>
          <w:rFonts w:ascii="宋体" w:hAnsi="宋体" w:hint="eastAsia"/>
          <w:sz w:val="24"/>
          <w:szCs w:val="24"/>
        </w:rPr>
        <w:t>大写：</w:t>
      </w:r>
      <w:r>
        <w:rPr>
          <w:rFonts w:ascii="宋体" w:hAnsi="宋体"/>
          <w:sz w:val="24"/>
          <w:szCs w:val="24"/>
        </w:rPr>
        <w:t>)</w:t>
      </w:r>
      <w:r>
        <w:rPr>
          <w:rFonts w:ascii="宋体" w:hAnsi="宋体" w:hint="eastAsia"/>
          <w:sz w:val="24"/>
          <w:szCs w:val="24"/>
        </w:rPr>
        <w:t>的预付款</w:t>
      </w:r>
      <w:r>
        <w:rPr>
          <w:rFonts w:ascii="宋体" w:hAnsi="宋体"/>
          <w:sz w:val="24"/>
          <w:szCs w:val="24"/>
        </w:rPr>
        <w:t>(</w:t>
      </w:r>
      <w:r>
        <w:rPr>
          <w:rFonts w:ascii="宋体" w:hAnsi="宋体" w:hint="eastAsia"/>
          <w:sz w:val="24"/>
          <w:szCs w:val="24"/>
        </w:rPr>
        <w:t>以下称“预付款”</w:t>
      </w:r>
      <w:r>
        <w:rPr>
          <w:rFonts w:ascii="宋体" w:hAnsi="宋体"/>
          <w:sz w:val="24"/>
          <w:szCs w:val="24"/>
        </w:rPr>
        <w:t>)</w:t>
      </w:r>
      <w:r>
        <w:rPr>
          <w:rFonts w:ascii="宋体" w:hAnsi="宋体" w:hint="eastAsia"/>
          <w:sz w:val="24"/>
          <w:szCs w:val="24"/>
        </w:rPr>
        <w:t>，而承包人须向你方提供与预付款等额的不可撤消和无条件兑现的预付款保函。</w:t>
      </w:r>
    </w:p>
    <w:p w14:paraId="6C2FB850" w14:textId="77777777" w:rsidR="00EC2820" w:rsidRDefault="00EB4AB4">
      <w:pPr>
        <w:spacing w:line="360" w:lineRule="auto"/>
        <w:ind w:firstLineChars="200" w:firstLine="480"/>
        <w:jc w:val="left"/>
        <w:rPr>
          <w:rFonts w:ascii="宋体"/>
          <w:sz w:val="24"/>
          <w:szCs w:val="24"/>
        </w:rPr>
      </w:pPr>
      <w:r>
        <w:rPr>
          <w:rFonts w:ascii="宋体" w:hAnsi="宋体" w:hint="eastAsia"/>
          <w:sz w:val="24"/>
          <w:szCs w:val="24"/>
        </w:rPr>
        <w:t>我方受承包人委托，为承包人履行主合同规定的义务</w:t>
      </w:r>
      <w:proofErr w:type="gramStart"/>
      <w:r>
        <w:rPr>
          <w:rFonts w:ascii="宋体" w:hAnsi="宋体" w:hint="eastAsia"/>
          <w:sz w:val="24"/>
          <w:szCs w:val="24"/>
        </w:rPr>
        <w:t>作出</w:t>
      </w:r>
      <w:proofErr w:type="gramEnd"/>
      <w:r>
        <w:rPr>
          <w:rFonts w:ascii="宋体" w:hAnsi="宋体" w:hint="eastAsia"/>
          <w:sz w:val="24"/>
          <w:szCs w:val="24"/>
        </w:rPr>
        <w:t>如下不可撤销的保证：</w:t>
      </w:r>
    </w:p>
    <w:p w14:paraId="7DBEC1EE" w14:textId="77777777" w:rsidR="00EC2820" w:rsidRDefault="00EB4AB4">
      <w:pPr>
        <w:spacing w:line="360" w:lineRule="auto"/>
        <w:ind w:firstLineChars="200" w:firstLine="480"/>
        <w:jc w:val="left"/>
        <w:rPr>
          <w:rFonts w:ascii="宋体"/>
          <w:sz w:val="24"/>
          <w:szCs w:val="24"/>
          <w:u w:val="single"/>
        </w:rPr>
      </w:pPr>
      <w:r>
        <w:rPr>
          <w:rFonts w:ascii="宋体" w:hAnsi="宋体" w:hint="eastAsia"/>
          <w:sz w:val="24"/>
          <w:szCs w:val="24"/>
        </w:rPr>
        <w:t>我方将在收到你方提出要求收回上述预付款金额的部分或全部的索偿通知时，</w:t>
      </w:r>
      <w:proofErr w:type="gramStart"/>
      <w:r>
        <w:rPr>
          <w:rFonts w:ascii="宋体" w:hAnsi="宋体" w:hint="eastAsia"/>
          <w:sz w:val="24"/>
          <w:szCs w:val="24"/>
        </w:rPr>
        <w:t>无须你</w:t>
      </w:r>
      <w:proofErr w:type="gramEnd"/>
      <w:r>
        <w:rPr>
          <w:rFonts w:ascii="宋体" w:hAnsi="宋体" w:hint="eastAsia"/>
          <w:sz w:val="24"/>
          <w:szCs w:val="24"/>
        </w:rPr>
        <w:t>方提出任何证明或证据，立即无条件地向你方支付不超过</w:t>
      </w:r>
      <w:r>
        <w:rPr>
          <w:rFonts w:ascii="宋体" w:hAnsi="宋体"/>
          <w:sz w:val="24"/>
          <w:szCs w:val="24"/>
        </w:rPr>
        <w:t>(</w:t>
      </w:r>
      <w:r>
        <w:rPr>
          <w:rFonts w:ascii="宋体" w:hAnsi="宋体" w:hint="eastAsia"/>
          <w:sz w:val="24"/>
          <w:szCs w:val="24"/>
        </w:rPr>
        <w:t>大写：</w:t>
      </w:r>
      <w:r>
        <w:rPr>
          <w:rFonts w:ascii="宋体" w:hAnsi="宋体"/>
          <w:sz w:val="24"/>
          <w:szCs w:val="24"/>
        </w:rPr>
        <w:t>)</w:t>
      </w:r>
      <w:r>
        <w:rPr>
          <w:rFonts w:ascii="宋体" w:hAnsi="宋体" w:hint="eastAsia"/>
          <w:sz w:val="24"/>
          <w:szCs w:val="24"/>
        </w:rPr>
        <w:t>或根据本保函约定递减后的其他金额的任何你方要求的金额，并放弃向你方追索的权力。</w:t>
      </w:r>
    </w:p>
    <w:p w14:paraId="1A22C4D2" w14:textId="77777777" w:rsidR="00EC2820" w:rsidRDefault="00EB4AB4">
      <w:pPr>
        <w:spacing w:line="360" w:lineRule="auto"/>
        <w:ind w:firstLineChars="200" w:firstLine="480"/>
        <w:jc w:val="left"/>
        <w:rPr>
          <w:rFonts w:ascii="宋体"/>
          <w:sz w:val="24"/>
          <w:szCs w:val="24"/>
        </w:rPr>
      </w:pPr>
      <w:r>
        <w:rPr>
          <w:rFonts w:ascii="宋体" w:hAnsi="宋体" w:hint="eastAsia"/>
          <w:sz w:val="24"/>
          <w:szCs w:val="24"/>
        </w:rPr>
        <w:t>我方特此确认并同意：我方受本保函制约的责任是连续的，主合同的任何修改、变更、中止、终止或失效都不能削弱或影响我方受本保函制约的责任。</w:t>
      </w:r>
    </w:p>
    <w:p w14:paraId="42E55B6B" w14:textId="77777777" w:rsidR="00EC2820" w:rsidRDefault="00EB4AB4">
      <w:pPr>
        <w:spacing w:line="360" w:lineRule="auto"/>
        <w:rPr>
          <w:rFonts w:ascii="宋体"/>
          <w:sz w:val="24"/>
          <w:szCs w:val="24"/>
        </w:rPr>
      </w:pPr>
      <w:r>
        <w:rPr>
          <w:rFonts w:ascii="宋体" w:hAnsi="宋体" w:hint="eastAsia"/>
          <w:sz w:val="24"/>
          <w:szCs w:val="24"/>
        </w:rPr>
        <w:t>在收到你方的书面通知后，本保函的担保金额将根据你</w:t>
      </w:r>
      <w:proofErr w:type="gramStart"/>
      <w:r>
        <w:rPr>
          <w:rFonts w:ascii="宋体" w:hAnsi="宋体" w:hint="eastAsia"/>
          <w:sz w:val="24"/>
          <w:szCs w:val="24"/>
        </w:rPr>
        <w:t>方依主</w:t>
      </w:r>
      <w:proofErr w:type="gramEnd"/>
      <w:r>
        <w:rPr>
          <w:rFonts w:ascii="宋体" w:hAnsi="宋体" w:hint="eastAsia"/>
          <w:sz w:val="24"/>
          <w:szCs w:val="24"/>
        </w:rPr>
        <w:t>合同签认的进度付款证书</w:t>
      </w:r>
    </w:p>
    <w:p w14:paraId="73F0FB5F" w14:textId="77777777" w:rsidR="00EC2820" w:rsidRDefault="00EB4AB4">
      <w:pPr>
        <w:spacing w:line="360" w:lineRule="auto"/>
        <w:rPr>
          <w:rFonts w:ascii="宋体"/>
          <w:sz w:val="24"/>
          <w:szCs w:val="24"/>
        </w:rPr>
      </w:pPr>
      <w:r>
        <w:rPr>
          <w:rFonts w:ascii="宋体" w:hAnsi="宋体" w:hint="eastAsia"/>
          <w:sz w:val="24"/>
          <w:szCs w:val="24"/>
        </w:rPr>
        <w:t>中累计扣回的预付款金额作等额调减。</w:t>
      </w:r>
    </w:p>
    <w:p w14:paraId="7EE8741A" w14:textId="77777777" w:rsidR="00EC2820" w:rsidRDefault="00EB4AB4">
      <w:pPr>
        <w:spacing w:line="360" w:lineRule="auto"/>
        <w:ind w:firstLineChars="200" w:firstLine="480"/>
        <w:rPr>
          <w:rFonts w:ascii="宋体"/>
          <w:sz w:val="24"/>
          <w:szCs w:val="24"/>
        </w:rPr>
      </w:pPr>
      <w:r>
        <w:rPr>
          <w:rFonts w:ascii="宋体" w:hAnsi="宋体" w:hint="eastAsia"/>
          <w:sz w:val="24"/>
          <w:szCs w:val="24"/>
        </w:rPr>
        <w:t>本保函自预付款支付给承包人起生效，至你方签发的进度付款证书说明已抵扣完毕止。</w:t>
      </w:r>
    </w:p>
    <w:p w14:paraId="36BB0EBE" w14:textId="77777777" w:rsidR="00EC2820" w:rsidRDefault="00EB4AB4">
      <w:pPr>
        <w:spacing w:line="360" w:lineRule="auto"/>
        <w:ind w:firstLineChars="200" w:firstLine="480"/>
        <w:rPr>
          <w:rFonts w:ascii="宋体"/>
          <w:sz w:val="24"/>
          <w:szCs w:val="24"/>
        </w:rPr>
      </w:pPr>
      <w:r>
        <w:rPr>
          <w:rFonts w:ascii="宋体" w:hAnsi="宋体" w:hint="eastAsia"/>
          <w:sz w:val="24"/>
          <w:szCs w:val="24"/>
        </w:rPr>
        <w:t>除非你方提前终止或解除本保函。本保函失效后请将本保函退回我方注销。</w:t>
      </w:r>
    </w:p>
    <w:p w14:paraId="41316E42" w14:textId="77777777" w:rsidR="00EC2820" w:rsidRDefault="00EB4AB4">
      <w:pPr>
        <w:spacing w:line="360" w:lineRule="auto"/>
        <w:ind w:firstLineChars="200" w:firstLine="480"/>
        <w:rPr>
          <w:rFonts w:ascii="宋体"/>
          <w:sz w:val="24"/>
          <w:szCs w:val="24"/>
        </w:rPr>
      </w:pPr>
      <w:r>
        <w:rPr>
          <w:rFonts w:ascii="宋体" w:hAnsi="宋体" w:hint="eastAsia"/>
          <w:sz w:val="24"/>
          <w:szCs w:val="24"/>
        </w:rPr>
        <w:t>本保函项下所有权利和义务均受中华人民共和国法律管辖和制约。</w:t>
      </w:r>
    </w:p>
    <w:p w14:paraId="205FAEA6" w14:textId="77777777" w:rsidR="00EC2820" w:rsidRDefault="00EB4AB4">
      <w:pPr>
        <w:spacing w:line="400" w:lineRule="exact"/>
        <w:rPr>
          <w:rFonts w:ascii="宋体" w:hAnsi="宋体"/>
          <w:sz w:val="24"/>
          <w:szCs w:val="24"/>
        </w:rPr>
      </w:pPr>
      <w:r>
        <w:rPr>
          <w:rFonts w:ascii="宋体" w:hAnsi="宋体" w:hint="eastAsia"/>
          <w:sz w:val="24"/>
          <w:szCs w:val="24"/>
        </w:rPr>
        <w:t>担保人：</w:t>
      </w:r>
      <w:r>
        <w:rPr>
          <w:rFonts w:ascii="宋体" w:hAnsi="宋体"/>
          <w:sz w:val="24"/>
          <w:szCs w:val="24"/>
        </w:rPr>
        <w:t>(</w:t>
      </w:r>
      <w:r>
        <w:rPr>
          <w:rFonts w:ascii="宋体" w:hAnsi="宋体" w:hint="eastAsia"/>
          <w:sz w:val="24"/>
          <w:szCs w:val="24"/>
        </w:rPr>
        <w:t>盖单位章</w:t>
      </w:r>
      <w:r>
        <w:rPr>
          <w:rFonts w:ascii="宋体" w:hAnsi="宋体"/>
          <w:sz w:val="24"/>
          <w:szCs w:val="24"/>
        </w:rPr>
        <w:t>)</w:t>
      </w:r>
    </w:p>
    <w:p w14:paraId="11BBD386" w14:textId="77777777" w:rsidR="00EC2820" w:rsidRDefault="00EB4AB4">
      <w:pPr>
        <w:spacing w:line="400" w:lineRule="exact"/>
        <w:rPr>
          <w:rFonts w:ascii="宋体" w:hAnsi="宋体"/>
          <w:sz w:val="24"/>
          <w:szCs w:val="24"/>
        </w:rPr>
      </w:pPr>
      <w:r>
        <w:rPr>
          <w:rFonts w:ascii="宋体" w:hAnsi="宋体" w:hint="eastAsia"/>
          <w:sz w:val="24"/>
          <w:szCs w:val="24"/>
        </w:rPr>
        <w:t>法定代表人或其委托代理人：</w:t>
      </w:r>
      <w:r>
        <w:rPr>
          <w:rFonts w:ascii="宋体" w:hAnsi="宋体"/>
          <w:sz w:val="24"/>
          <w:szCs w:val="24"/>
        </w:rPr>
        <w:t xml:space="preserve"> (</w:t>
      </w:r>
      <w:r>
        <w:rPr>
          <w:rFonts w:ascii="宋体" w:hAnsi="宋体" w:hint="eastAsia"/>
          <w:sz w:val="24"/>
          <w:szCs w:val="24"/>
        </w:rPr>
        <w:t>签字</w:t>
      </w:r>
      <w:r>
        <w:rPr>
          <w:rFonts w:ascii="宋体" w:hAnsi="宋体"/>
          <w:sz w:val="24"/>
          <w:szCs w:val="24"/>
        </w:rPr>
        <w:t>)</w:t>
      </w:r>
    </w:p>
    <w:p w14:paraId="6DAE7E83" w14:textId="77777777" w:rsidR="00EC2820" w:rsidRDefault="00EB4AB4">
      <w:pPr>
        <w:spacing w:line="400" w:lineRule="exact"/>
        <w:rPr>
          <w:rFonts w:ascii="宋体"/>
          <w:sz w:val="24"/>
          <w:szCs w:val="24"/>
        </w:rPr>
      </w:pPr>
      <w:r>
        <w:rPr>
          <w:rFonts w:ascii="宋体" w:hAnsi="宋体" w:hint="eastAsia"/>
          <w:sz w:val="24"/>
          <w:szCs w:val="24"/>
        </w:rPr>
        <w:t>地址：</w:t>
      </w:r>
    </w:p>
    <w:p w14:paraId="5A3868B1" w14:textId="77777777" w:rsidR="00EC2820" w:rsidRDefault="00EB4AB4">
      <w:pPr>
        <w:spacing w:line="400" w:lineRule="exact"/>
        <w:rPr>
          <w:rFonts w:ascii="宋体"/>
          <w:sz w:val="24"/>
          <w:szCs w:val="24"/>
        </w:rPr>
      </w:pPr>
      <w:r>
        <w:rPr>
          <w:rFonts w:ascii="宋体" w:hAnsi="宋体" w:hint="eastAsia"/>
          <w:sz w:val="24"/>
          <w:szCs w:val="24"/>
        </w:rPr>
        <w:t>邮政编码：</w:t>
      </w:r>
    </w:p>
    <w:p w14:paraId="411526F1" w14:textId="77777777" w:rsidR="00EC2820" w:rsidRDefault="00EB4AB4">
      <w:pPr>
        <w:spacing w:line="400" w:lineRule="exact"/>
        <w:rPr>
          <w:rFonts w:ascii="宋体" w:hAnsi="宋体"/>
          <w:sz w:val="24"/>
          <w:szCs w:val="24"/>
        </w:rPr>
      </w:pPr>
      <w:r>
        <w:rPr>
          <w:rFonts w:ascii="宋体" w:hAnsi="宋体" w:hint="eastAsia"/>
          <w:sz w:val="24"/>
          <w:szCs w:val="24"/>
        </w:rPr>
        <w:t>电话：                                                  年   月    日</w:t>
      </w:r>
    </w:p>
    <w:p w14:paraId="6383C0D1" w14:textId="77777777" w:rsidR="00EC2820" w:rsidRDefault="00EB4AB4">
      <w:pPr>
        <w:spacing w:line="360" w:lineRule="auto"/>
        <w:rPr>
          <w:rFonts w:ascii="宋体"/>
          <w:sz w:val="20"/>
        </w:rPr>
      </w:pPr>
      <w:r>
        <w:rPr>
          <w:rFonts w:ascii="宋体" w:hAnsi="宋体" w:hint="eastAsia"/>
          <w:sz w:val="20"/>
        </w:rPr>
        <w:t>备注：本预付款担保格式可采用经发包人认可的其他格式，但相关内容不得违背合同文件约定的实质性内容。</w:t>
      </w:r>
    </w:p>
    <w:p w14:paraId="508906E3" w14:textId="77777777" w:rsidR="00EC2820" w:rsidRDefault="00EB4AB4">
      <w:pPr>
        <w:spacing w:afterLines="50" w:after="120" w:line="360" w:lineRule="auto"/>
        <w:rPr>
          <w:rFonts w:ascii="宋体" w:hAnsi="宋体"/>
          <w:sz w:val="24"/>
          <w:szCs w:val="24"/>
        </w:rPr>
      </w:pPr>
      <w:r>
        <w:rPr>
          <w:rFonts w:ascii="宋体"/>
          <w:sz w:val="24"/>
          <w:szCs w:val="24"/>
        </w:rPr>
        <w:br w:type="page"/>
      </w:r>
      <w:r>
        <w:rPr>
          <w:rFonts w:ascii="宋体" w:hAnsi="宋体" w:hint="eastAsia"/>
          <w:sz w:val="24"/>
          <w:szCs w:val="24"/>
        </w:rPr>
        <w:lastRenderedPageBreak/>
        <w:t>附件</w:t>
      </w:r>
      <w:r>
        <w:rPr>
          <w:rFonts w:ascii="宋体" w:hAnsi="宋体"/>
          <w:sz w:val="24"/>
          <w:szCs w:val="24"/>
        </w:rPr>
        <w:t>3</w:t>
      </w:r>
    </w:p>
    <w:p w14:paraId="33DA210F" w14:textId="77777777" w:rsidR="00EC2820" w:rsidRDefault="00EB4AB4">
      <w:pPr>
        <w:spacing w:line="360" w:lineRule="exact"/>
        <w:ind w:firstLineChars="200" w:firstLine="643"/>
        <w:jc w:val="center"/>
        <w:rPr>
          <w:rFonts w:ascii="宋体"/>
          <w:b/>
          <w:sz w:val="32"/>
          <w:szCs w:val="24"/>
        </w:rPr>
      </w:pPr>
      <w:r>
        <w:rPr>
          <w:rFonts w:ascii="宋体" w:hAnsi="宋体" w:hint="eastAsia"/>
          <w:b/>
          <w:sz w:val="32"/>
          <w:szCs w:val="24"/>
        </w:rPr>
        <w:t>发包人支付保函</w:t>
      </w:r>
    </w:p>
    <w:p w14:paraId="52331A2F" w14:textId="77777777" w:rsidR="00EC2820" w:rsidRDefault="00EC2820">
      <w:pPr>
        <w:spacing w:line="360" w:lineRule="exact"/>
        <w:ind w:firstLineChars="200" w:firstLine="643"/>
        <w:jc w:val="center"/>
        <w:rPr>
          <w:rFonts w:ascii="宋体"/>
          <w:b/>
          <w:sz w:val="32"/>
          <w:szCs w:val="24"/>
        </w:rPr>
      </w:pPr>
    </w:p>
    <w:p w14:paraId="0D805FD5" w14:textId="77777777" w:rsidR="00EC2820" w:rsidRDefault="00EB4AB4">
      <w:pPr>
        <w:spacing w:line="360" w:lineRule="exact"/>
        <w:rPr>
          <w:rFonts w:ascii="宋体"/>
          <w:sz w:val="24"/>
        </w:rPr>
      </w:pPr>
      <w:r>
        <w:rPr>
          <w:rFonts w:ascii="宋体" w:hAnsi="宋体"/>
          <w:sz w:val="24"/>
        </w:rPr>
        <w:t>(</w:t>
      </w:r>
      <w:r>
        <w:rPr>
          <w:rFonts w:ascii="宋体" w:hAnsi="宋体" w:hint="eastAsia"/>
          <w:sz w:val="24"/>
        </w:rPr>
        <w:t>承包人</w:t>
      </w:r>
      <w:r>
        <w:rPr>
          <w:rFonts w:ascii="宋体" w:hAnsi="宋体"/>
          <w:sz w:val="24"/>
        </w:rPr>
        <w:t>)</w:t>
      </w:r>
      <w:r>
        <w:rPr>
          <w:rFonts w:ascii="宋体" w:hAnsi="宋体" w:hint="eastAsia"/>
          <w:sz w:val="24"/>
        </w:rPr>
        <w:t>：</w:t>
      </w:r>
    </w:p>
    <w:p w14:paraId="10E9314B" w14:textId="77777777" w:rsidR="00EC2820" w:rsidRDefault="00EB4AB4">
      <w:pPr>
        <w:spacing w:line="360" w:lineRule="exact"/>
        <w:ind w:firstLineChars="200" w:firstLine="480"/>
        <w:rPr>
          <w:rFonts w:ascii="宋体"/>
          <w:sz w:val="24"/>
        </w:rPr>
      </w:pPr>
      <w:proofErr w:type="gramStart"/>
      <w:r>
        <w:rPr>
          <w:rFonts w:ascii="宋体" w:hAnsi="宋体" w:hint="eastAsia"/>
          <w:sz w:val="24"/>
        </w:rPr>
        <w:t>鉴于你</w:t>
      </w:r>
      <w:proofErr w:type="gramEnd"/>
      <w:r>
        <w:rPr>
          <w:rFonts w:ascii="宋体" w:hAnsi="宋体" w:hint="eastAsia"/>
          <w:sz w:val="24"/>
        </w:rPr>
        <w:t>方作为承包人已经与</w:t>
      </w:r>
      <w:r>
        <w:rPr>
          <w:rFonts w:ascii="宋体" w:hAnsi="宋体" w:hint="eastAsia"/>
          <w:sz w:val="24"/>
          <w:u w:val="single"/>
        </w:rPr>
        <w:t>包</w:t>
      </w:r>
      <w:r>
        <w:rPr>
          <w:rFonts w:ascii="宋体" w:hAnsi="宋体"/>
          <w:sz w:val="24"/>
        </w:rPr>
        <w:t xml:space="preserve"> (</w:t>
      </w:r>
      <w:r>
        <w:rPr>
          <w:rFonts w:ascii="宋体" w:hAnsi="宋体" w:hint="eastAsia"/>
          <w:sz w:val="24"/>
        </w:rPr>
        <w:t>发包人名称</w:t>
      </w:r>
      <w:r>
        <w:rPr>
          <w:rFonts w:ascii="宋体" w:hAnsi="宋体"/>
          <w:sz w:val="24"/>
        </w:rPr>
        <w:t>)(</w:t>
      </w:r>
      <w:r>
        <w:rPr>
          <w:rFonts w:ascii="宋体" w:hAnsi="宋体" w:hint="eastAsia"/>
          <w:sz w:val="24"/>
        </w:rPr>
        <w:t>以下称“发包人”</w:t>
      </w:r>
      <w:r>
        <w:rPr>
          <w:rFonts w:ascii="宋体" w:hAnsi="宋体"/>
          <w:sz w:val="24"/>
        </w:rPr>
        <w:t>)</w:t>
      </w:r>
      <w:r>
        <w:rPr>
          <w:rFonts w:ascii="宋体" w:hAnsi="宋体" w:hint="eastAsia"/>
          <w:sz w:val="24"/>
        </w:rPr>
        <w:t>于年月日签订了</w:t>
      </w:r>
      <w:r>
        <w:rPr>
          <w:rFonts w:ascii="宋体" w:hAnsi="宋体"/>
          <w:sz w:val="24"/>
        </w:rPr>
        <w:t xml:space="preserve"> (</w:t>
      </w:r>
      <w:r>
        <w:rPr>
          <w:rFonts w:ascii="宋体" w:hAnsi="宋体" w:hint="eastAsia"/>
          <w:sz w:val="24"/>
        </w:rPr>
        <w:t>工程名称</w:t>
      </w:r>
      <w:r>
        <w:rPr>
          <w:rFonts w:ascii="宋体" w:hAnsi="宋体"/>
          <w:sz w:val="24"/>
        </w:rPr>
        <w:t>)</w:t>
      </w:r>
      <w:r>
        <w:rPr>
          <w:rFonts w:ascii="宋体" w:hAnsi="宋体" w:hint="eastAsia"/>
          <w:sz w:val="24"/>
        </w:rPr>
        <w:t>施工承包合同</w:t>
      </w:r>
      <w:r>
        <w:rPr>
          <w:rFonts w:ascii="宋体" w:hAnsi="宋体"/>
          <w:sz w:val="24"/>
        </w:rPr>
        <w:t>(</w:t>
      </w:r>
      <w:r>
        <w:rPr>
          <w:rFonts w:ascii="宋体" w:hAnsi="宋体" w:hint="eastAsia"/>
          <w:sz w:val="24"/>
        </w:rPr>
        <w:t>以下称“主合同”</w:t>
      </w:r>
      <w:r>
        <w:rPr>
          <w:rFonts w:ascii="宋体" w:hAnsi="宋体"/>
          <w:sz w:val="24"/>
        </w:rPr>
        <w:t>)</w:t>
      </w:r>
      <w:r>
        <w:rPr>
          <w:rFonts w:ascii="宋体" w:hAnsi="宋体" w:hint="eastAsia"/>
          <w:sz w:val="24"/>
        </w:rPr>
        <w:t>，应发包人的申请，我方愿就发包人履行主合同约定的工程款支付义务以保证的方式向你方提供如下担保：</w:t>
      </w:r>
    </w:p>
    <w:p w14:paraId="5D14C596" w14:textId="77777777" w:rsidR="00EC2820" w:rsidRDefault="00EB4AB4">
      <w:pPr>
        <w:spacing w:line="360" w:lineRule="exact"/>
        <w:ind w:left="420"/>
        <w:rPr>
          <w:rFonts w:ascii="宋体"/>
          <w:sz w:val="24"/>
        </w:rPr>
      </w:pPr>
      <w:r>
        <w:rPr>
          <w:rFonts w:ascii="宋体" w:hAnsi="宋体" w:hint="eastAsia"/>
          <w:sz w:val="24"/>
        </w:rPr>
        <w:t>一、保证的范围及保证金额</w:t>
      </w:r>
    </w:p>
    <w:p w14:paraId="00ED064E" w14:textId="77777777" w:rsidR="00EC2820" w:rsidRDefault="00EB4AB4">
      <w:pPr>
        <w:spacing w:line="360" w:lineRule="exact"/>
        <w:ind w:left="420"/>
        <w:rPr>
          <w:rFonts w:ascii="宋体"/>
          <w:sz w:val="24"/>
        </w:rPr>
      </w:pPr>
      <w:r>
        <w:rPr>
          <w:rFonts w:ascii="宋体" w:hAnsi="宋体" w:hint="eastAsia"/>
          <w:sz w:val="24"/>
        </w:rPr>
        <w:t>我方的保证范围是主合同约定的工程款。</w:t>
      </w:r>
    </w:p>
    <w:p w14:paraId="201786A6" w14:textId="77777777" w:rsidR="00EC2820" w:rsidRDefault="00EB4AB4">
      <w:pPr>
        <w:spacing w:line="360" w:lineRule="exact"/>
        <w:ind w:left="420"/>
        <w:rPr>
          <w:rFonts w:ascii="宋体"/>
          <w:sz w:val="24"/>
        </w:rPr>
      </w:pPr>
      <w:r>
        <w:rPr>
          <w:rFonts w:ascii="宋体" w:hAnsi="宋体" w:hint="eastAsia"/>
          <w:sz w:val="24"/>
        </w:rPr>
        <w:t>本保函所称主合同约定的工程款是指主合同约定的除工程质量保证金以外的合同价款。</w:t>
      </w:r>
    </w:p>
    <w:p w14:paraId="41955D81" w14:textId="77777777" w:rsidR="00EC2820" w:rsidRDefault="00EB4AB4">
      <w:pPr>
        <w:spacing w:line="360" w:lineRule="exact"/>
        <w:ind w:firstLineChars="200" w:firstLine="480"/>
        <w:rPr>
          <w:rFonts w:ascii="宋体"/>
          <w:sz w:val="24"/>
        </w:rPr>
      </w:pPr>
      <w:r>
        <w:rPr>
          <w:rFonts w:ascii="宋体" w:hAnsi="宋体" w:hint="eastAsia"/>
          <w:sz w:val="24"/>
        </w:rPr>
        <w:t>我方保证的金额是主合同约定的工程款的％，数额最高不超过人民币元</w:t>
      </w:r>
      <w:r>
        <w:rPr>
          <w:rFonts w:ascii="宋体" w:hAnsi="宋体"/>
          <w:sz w:val="24"/>
        </w:rPr>
        <w:t>(</w:t>
      </w:r>
      <w:r>
        <w:rPr>
          <w:rFonts w:ascii="宋体" w:hAnsi="宋体" w:hint="eastAsia"/>
          <w:sz w:val="24"/>
        </w:rPr>
        <w:t>大写：</w:t>
      </w:r>
      <w:r>
        <w:rPr>
          <w:rFonts w:ascii="宋体" w:hAnsi="宋体"/>
          <w:sz w:val="24"/>
        </w:rPr>
        <w:t>)</w:t>
      </w:r>
      <w:r>
        <w:rPr>
          <w:rFonts w:ascii="宋体" w:hAnsi="宋体" w:hint="eastAsia"/>
          <w:sz w:val="24"/>
        </w:rPr>
        <w:t>。</w:t>
      </w:r>
    </w:p>
    <w:p w14:paraId="1A3102FB" w14:textId="77777777" w:rsidR="00EC2820" w:rsidRDefault="00EB4AB4">
      <w:pPr>
        <w:spacing w:line="360" w:lineRule="exact"/>
        <w:ind w:left="420"/>
        <w:rPr>
          <w:rFonts w:ascii="宋体"/>
          <w:sz w:val="24"/>
        </w:rPr>
      </w:pPr>
      <w:r>
        <w:rPr>
          <w:rFonts w:ascii="宋体" w:hAnsi="宋体" w:hint="eastAsia"/>
          <w:sz w:val="24"/>
        </w:rPr>
        <w:t>二、保证的方式及保证期间</w:t>
      </w:r>
    </w:p>
    <w:p w14:paraId="654C228F" w14:textId="77777777" w:rsidR="00EC2820" w:rsidRDefault="00EB4AB4">
      <w:pPr>
        <w:spacing w:line="360" w:lineRule="exact"/>
        <w:ind w:firstLineChars="200" w:firstLine="480"/>
        <w:rPr>
          <w:rFonts w:ascii="宋体"/>
          <w:sz w:val="24"/>
        </w:rPr>
      </w:pPr>
      <w:r>
        <w:rPr>
          <w:rFonts w:ascii="宋体" w:hAnsi="宋体" w:hint="eastAsia"/>
          <w:sz w:val="24"/>
        </w:rPr>
        <w:t>我方保证的方式为：连带责任保证。</w:t>
      </w:r>
    </w:p>
    <w:p w14:paraId="34D6BDD0" w14:textId="77777777" w:rsidR="00EC2820" w:rsidRDefault="00EB4AB4">
      <w:pPr>
        <w:spacing w:line="360" w:lineRule="exact"/>
        <w:ind w:firstLineChars="200" w:firstLine="480"/>
        <w:rPr>
          <w:rFonts w:ascii="宋体"/>
          <w:sz w:val="24"/>
        </w:rPr>
      </w:pPr>
      <w:r>
        <w:rPr>
          <w:rFonts w:ascii="宋体" w:hAnsi="宋体" w:hint="eastAsia"/>
          <w:sz w:val="24"/>
        </w:rPr>
        <w:t>我方保证的期间为：自本合同生效之日</w:t>
      </w:r>
      <w:proofErr w:type="gramStart"/>
      <w:r>
        <w:rPr>
          <w:rFonts w:ascii="宋体" w:hAnsi="宋体" w:hint="eastAsia"/>
          <w:sz w:val="24"/>
        </w:rPr>
        <w:t>起至主合同</w:t>
      </w:r>
      <w:proofErr w:type="gramEnd"/>
      <w:r>
        <w:rPr>
          <w:rFonts w:ascii="宋体" w:hAnsi="宋体" w:hint="eastAsia"/>
          <w:sz w:val="24"/>
        </w:rPr>
        <w:t>约定的工程款支付之日后日内。</w:t>
      </w:r>
    </w:p>
    <w:p w14:paraId="2D3CA3B0" w14:textId="77777777" w:rsidR="00EC2820" w:rsidRDefault="00EB4AB4">
      <w:pPr>
        <w:spacing w:line="360" w:lineRule="exact"/>
        <w:ind w:firstLineChars="200" w:firstLine="480"/>
        <w:rPr>
          <w:rFonts w:ascii="宋体"/>
          <w:sz w:val="24"/>
        </w:rPr>
      </w:pPr>
      <w:r>
        <w:rPr>
          <w:rFonts w:ascii="宋体" w:hAnsi="宋体" w:hint="eastAsia"/>
          <w:sz w:val="24"/>
        </w:rPr>
        <w:t>你方与发包人协议变更工程款支付日期的，经我方书面同意后，保证期间按照变更后的支付日期做相应调整。</w:t>
      </w:r>
    </w:p>
    <w:p w14:paraId="0A606996" w14:textId="77777777" w:rsidR="00EC2820" w:rsidRDefault="00EB4AB4">
      <w:pPr>
        <w:spacing w:line="360" w:lineRule="exact"/>
        <w:ind w:firstLineChars="200" w:firstLine="480"/>
        <w:rPr>
          <w:rFonts w:ascii="宋体"/>
          <w:sz w:val="24"/>
        </w:rPr>
      </w:pPr>
      <w:r>
        <w:rPr>
          <w:rFonts w:ascii="宋体" w:hAnsi="宋体" w:hint="eastAsia"/>
          <w:sz w:val="24"/>
        </w:rPr>
        <w:t>三、承担保证责任的形式</w:t>
      </w:r>
    </w:p>
    <w:p w14:paraId="2FBF6062" w14:textId="77777777" w:rsidR="00EC2820" w:rsidRDefault="00EB4AB4">
      <w:pPr>
        <w:spacing w:line="360" w:lineRule="exact"/>
        <w:ind w:firstLineChars="200" w:firstLine="480"/>
        <w:rPr>
          <w:rFonts w:ascii="宋体"/>
          <w:sz w:val="24"/>
        </w:rPr>
      </w:pPr>
      <w:r>
        <w:rPr>
          <w:rFonts w:ascii="宋体" w:hAnsi="宋体" w:hint="eastAsia"/>
          <w:sz w:val="24"/>
        </w:rPr>
        <w:t>我方承担保证责任的形式是代为支付。发包人未按主合同约定向你方支付工程款的，由我方在保证金额内代为支付。</w:t>
      </w:r>
    </w:p>
    <w:p w14:paraId="5BE14E9D" w14:textId="77777777" w:rsidR="00EC2820" w:rsidRDefault="00EB4AB4">
      <w:pPr>
        <w:spacing w:line="360" w:lineRule="exact"/>
        <w:ind w:firstLineChars="200" w:firstLine="480"/>
        <w:rPr>
          <w:rFonts w:ascii="宋体"/>
          <w:sz w:val="24"/>
        </w:rPr>
      </w:pPr>
      <w:r>
        <w:rPr>
          <w:rFonts w:ascii="宋体" w:hAnsi="宋体" w:hint="eastAsia"/>
          <w:sz w:val="24"/>
        </w:rPr>
        <w:t>四、代偿的安排</w:t>
      </w:r>
    </w:p>
    <w:p w14:paraId="6D91D405" w14:textId="77777777" w:rsidR="00EC2820" w:rsidRDefault="00EB4AB4">
      <w:pPr>
        <w:spacing w:line="360" w:lineRule="exact"/>
        <w:ind w:firstLineChars="200" w:firstLine="480"/>
        <w:rPr>
          <w:rFonts w:ascii="宋体"/>
          <w:sz w:val="24"/>
        </w:rPr>
      </w:pPr>
      <w:r>
        <w:rPr>
          <w:rFonts w:ascii="宋体" w:hAnsi="宋体" w:hint="eastAsia"/>
          <w:sz w:val="24"/>
        </w:rPr>
        <w:t>你方要求我方承担保证责任的，应向我方发出书面索赔通知及发包人未支付主合同约定工程款的证明材料。索赔通知应写明要求索赔的金额，支付款项应到达的</w:t>
      </w:r>
      <w:proofErr w:type="gramStart"/>
      <w:r>
        <w:rPr>
          <w:rFonts w:ascii="宋体" w:hAnsi="宋体" w:hint="eastAsia"/>
          <w:sz w:val="24"/>
        </w:rPr>
        <w:t>帐号</w:t>
      </w:r>
      <w:proofErr w:type="gramEnd"/>
      <w:r>
        <w:rPr>
          <w:rFonts w:ascii="宋体" w:hAnsi="宋体" w:hint="eastAsia"/>
          <w:sz w:val="24"/>
        </w:rPr>
        <w:t>。</w:t>
      </w:r>
    </w:p>
    <w:p w14:paraId="0E7FAEBE" w14:textId="77777777" w:rsidR="00EC2820" w:rsidRDefault="00EB4AB4">
      <w:pPr>
        <w:spacing w:line="360" w:lineRule="exact"/>
        <w:ind w:firstLineChars="200" w:firstLine="480"/>
        <w:rPr>
          <w:rFonts w:ascii="宋体"/>
          <w:sz w:val="24"/>
        </w:rPr>
      </w:pPr>
      <w:r>
        <w:rPr>
          <w:rFonts w:ascii="宋体" w:hAnsi="宋体" w:hint="eastAsia"/>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14:paraId="535F6A4A" w14:textId="77777777" w:rsidR="00EC2820" w:rsidRDefault="00EB4AB4">
      <w:pPr>
        <w:spacing w:line="360" w:lineRule="exact"/>
        <w:ind w:firstLineChars="200" w:firstLine="480"/>
        <w:rPr>
          <w:rFonts w:ascii="宋体"/>
          <w:sz w:val="24"/>
        </w:rPr>
      </w:pPr>
      <w:r>
        <w:rPr>
          <w:rFonts w:ascii="宋体" w:hAnsi="宋体" w:hint="eastAsia"/>
          <w:sz w:val="24"/>
        </w:rPr>
        <w:t>我方收到你方的书面索赔通知及相应证明材料后，在个工作日内进行核定后按照本保函的承诺承担保证责任。</w:t>
      </w:r>
    </w:p>
    <w:p w14:paraId="0E7D8CBA" w14:textId="77777777" w:rsidR="00EC2820" w:rsidRDefault="00EB4AB4">
      <w:pPr>
        <w:spacing w:line="360" w:lineRule="exact"/>
        <w:ind w:firstLineChars="200" w:firstLine="480"/>
        <w:rPr>
          <w:rFonts w:ascii="宋体"/>
          <w:sz w:val="24"/>
        </w:rPr>
      </w:pPr>
      <w:r>
        <w:rPr>
          <w:rFonts w:ascii="宋体" w:hAnsi="宋体" w:hint="eastAsia"/>
          <w:sz w:val="24"/>
        </w:rPr>
        <w:t>五、保证责任的解除</w:t>
      </w:r>
    </w:p>
    <w:p w14:paraId="018C6802" w14:textId="77777777" w:rsidR="00EC2820" w:rsidRDefault="00EB4AB4">
      <w:pPr>
        <w:spacing w:line="360" w:lineRule="exact"/>
        <w:ind w:firstLineChars="200" w:firstLine="480"/>
        <w:rPr>
          <w:rFonts w:ascii="宋体"/>
          <w:sz w:val="24"/>
        </w:rPr>
      </w:pPr>
      <w:r>
        <w:rPr>
          <w:rFonts w:ascii="宋体" w:hAnsi="宋体"/>
          <w:sz w:val="24"/>
        </w:rPr>
        <w:t>1</w:t>
      </w:r>
      <w:r>
        <w:rPr>
          <w:rFonts w:ascii="宋体" w:hAnsi="宋体" w:hint="eastAsia"/>
          <w:sz w:val="24"/>
        </w:rPr>
        <w:t>、在本保函承诺的保证期间内，你方未书面向我方主张保证责任的，</w:t>
      </w:r>
      <w:proofErr w:type="gramStart"/>
      <w:r>
        <w:rPr>
          <w:rFonts w:ascii="宋体" w:hAnsi="宋体" w:hint="eastAsia"/>
          <w:sz w:val="24"/>
        </w:rPr>
        <w:t>自保证</w:t>
      </w:r>
      <w:proofErr w:type="gramEnd"/>
      <w:r>
        <w:rPr>
          <w:rFonts w:ascii="宋体" w:hAnsi="宋体" w:hint="eastAsia"/>
          <w:sz w:val="24"/>
        </w:rPr>
        <w:t>期间届满次日起，我方保证责任解除。</w:t>
      </w:r>
    </w:p>
    <w:p w14:paraId="027EBD31" w14:textId="77777777" w:rsidR="00EC2820" w:rsidRDefault="00EB4AB4">
      <w:pPr>
        <w:spacing w:line="360" w:lineRule="exact"/>
        <w:ind w:firstLineChars="200" w:firstLine="480"/>
        <w:rPr>
          <w:rFonts w:ascii="宋体"/>
          <w:sz w:val="24"/>
        </w:rPr>
      </w:pPr>
      <w:r>
        <w:rPr>
          <w:rFonts w:ascii="宋体" w:hAnsi="宋体"/>
          <w:sz w:val="24"/>
        </w:rPr>
        <w:t>2</w:t>
      </w:r>
      <w:r>
        <w:rPr>
          <w:rFonts w:ascii="宋体" w:hAnsi="宋体" w:hint="eastAsia"/>
          <w:sz w:val="24"/>
        </w:rPr>
        <w:t>、发包人按主合同约定履行了工程款的全部支付义务的，自本保函承诺的保证期间届满次日起，我方保证责任解除。</w:t>
      </w:r>
    </w:p>
    <w:p w14:paraId="532CB793" w14:textId="77777777" w:rsidR="00EC2820" w:rsidRDefault="00EB4AB4">
      <w:pPr>
        <w:spacing w:line="360" w:lineRule="exact"/>
        <w:ind w:firstLineChars="200" w:firstLine="480"/>
        <w:rPr>
          <w:rFonts w:ascii="宋体"/>
          <w:sz w:val="24"/>
        </w:rPr>
      </w:pPr>
      <w:r>
        <w:rPr>
          <w:rFonts w:ascii="宋体" w:hAnsi="宋体"/>
          <w:sz w:val="24"/>
        </w:rPr>
        <w:t>3</w:t>
      </w:r>
      <w:r>
        <w:rPr>
          <w:rFonts w:ascii="宋体" w:hAnsi="宋体" w:hint="eastAsia"/>
          <w:sz w:val="24"/>
        </w:rPr>
        <w:t>、我方按照本保函向你方履行保证责任所支付金额达到本保函保证金额时，自我方向你方支付</w:t>
      </w:r>
      <w:r>
        <w:rPr>
          <w:rFonts w:ascii="宋体" w:hAnsi="宋体"/>
          <w:sz w:val="24"/>
        </w:rPr>
        <w:t>(</w:t>
      </w:r>
      <w:r>
        <w:rPr>
          <w:rFonts w:ascii="宋体" w:hAnsi="宋体" w:hint="eastAsia"/>
          <w:sz w:val="24"/>
        </w:rPr>
        <w:t>支付款项从我方</w:t>
      </w:r>
      <w:proofErr w:type="gramStart"/>
      <w:r>
        <w:rPr>
          <w:rFonts w:ascii="宋体" w:hAnsi="宋体" w:hint="eastAsia"/>
          <w:sz w:val="24"/>
        </w:rPr>
        <w:t>帐户</w:t>
      </w:r>
      <w:proofErr w:type="gramEnd"/>
      <w:r>
        <w:rPr>
          <w:rFonts w:ascii="宋体" w:hAnsi="宋体" w:hint="eastAsia"/>
          <w:sz w:val="24"/>
        </w:rPr>
        <w:t>划出</w:t>
      </w:r>
      <w:r>
        <w:rPr>
          <w:rFonts w:ascii="宋体" w:hAnsi="宋体"/>
          <w:sz w:val="24"/>
        </w:rPr>
        <w:t>)</w:t>
      </w:r>
      <w:r>
        <w:rPr>
          <w:rFonts w:ascii="宋体" w:hAnsi="宋体" w:hint="eastAsia"/>
          <w:sz w:val="24"/>
        </w:rPr>
        <w:t>之日起，保证责任即解除。</w:t>
      </w:r>
    </w:p>
    <w:p w14:paraId="758B5F45" w14:textId="77777777" w:rsidR="00EC2820" w:rsidRDefault="00EB4AB4">
      <w:pPr>
        <w:spacing w:line="360" w:lineRule="exact"/>
        <w:ind w:firstLineChars="200" w:firstLine="480"/>
        <w:rPr>
          <w:rFonts w:ascii="宋体"/>
          <w:sz w:val="24"/>
        </w:rPr>
      </w:pPr>
      <w:r>
        <w:rPr>
          <w:rFonts w:ascii="宋体" w:hAnsi="宋体"/>
          <w:sz w:val="24"/>
        </w:rPr>
        <w:t>4</w:t>
      </w:r>
      <w:r>
        <w:rPr>
          <w:rFonts w:ascii="宋体" w:hAnsi="宋体" w:hint="eastAsia"/>
          <w:sz w:val="24"/>
        </w:rPr>
        <w:t>、按照法律法规的规定或出现应解除我方保证责任的其它情形的，我方在本保函项下的保证责任亦解除。</w:t>
      </w:r>
    </w:p>
    <w:p w14:paraId="7ED2DBFD" w14:textId="77777777" w:rsidR="00EC2820" w:rsidRDefault="00EB4AB4">
      <w:pPr>
        <w:spacing w:line="360" w:lineRule="exact"/>
        <w:ind w:firstLineChars="200" w:firstLine="480"/>
        <w:rPr>
          <w:rFonts w:ascii="宋体"/>
          <w:sz w:val="24"/>
        </w:rPr>
      </w:pPr>
      <w:r>
        <w:rPr>
          <w:rFonts w:ascii="宋体" w:hAnsi="宋体" w:hint="eastAsia"/>
          <w:sz w:val="24"/>
        </w:rPr>
        <w:lastRenderedPageBreak/>
        <w:t>我方解除保证责任后，你方应自我方保证责任解除之日起个工作日内，将本保函原件返还我方。</w:t>
      </w:r>
    </w:p>
    <w:p w14:paraId="7A4E77E9" w14:textId="77777777" w:rsidR="00EC2820" w:rsidRDefault="00EB4AB4">
      <w:pPr>
        <w:spacing w:line="360" w:lineRule="exact"/>
        <w:ind w:firstLineChars="200" w:firstLine="480"/>
        <w:rPr>
          <w:rFonts w:ascii="宋体"/>
          <w:sz w:val="24"/>
        </w:rPr>
      </w:pPr>
      <w:r>
        <w:rPr>
          <w:rFonts w:ascii="宋体" w:hAnsi="宋体" w:hint="eastAsia"/>
          <w:sz w:val="24"/>
        </w:rPr>
        <w:t>六、免责条款</w:t>
      </w:r>
    </w:p>
    <w:p w14:paraId="2F5B215A" w14:textId="77777777" w:rsidR="00EC2820" w:rsidRDefault="00EB4AB4">
      <w:pPr>
        <w:spacing w:line="360" w:lineRule="exact"/>
        <w:ind w:firstLineChars="200" w:firstLine="480"/>
        <w:rPr>
          <w:rFonts w:ascii="宋体"/>
          <w:sz w:val="24"/>
        </w:rPr>
      </w:pPr>
      <w:r>
        <w:rPr>
          <w:rFonts w:ascii="宋体" w:hAnsi="宋体"/>
          <w:sz w:val="24"/>
        </w:rPr>
        <w:t>1</w:t>
      </w:r>
      <w:r>
        <w:rPr>
          <w:rFonts w:ascii="宋体" w:hAnsi="宋体" w:hint="eastAsia"/>
          <w:sz w:val="24"/>
        </w:rPr>
        <w:t>、因你方违约致使发包人不能履行义务的，我方不承担保证责任。</w:t>
      </w:r>
    </w:p>
    <w:p w14:paraId="561B4F56" w14:textId="77777777" w:rsidR="00EC2820" w:rsidRDefault="00EB4AB4">
      <w:pPr>
        <w:spacing w:line="360" w:lineRule="exact"/>
        <w:ind w:firstLineChars="200" w:firstLine="480"/>
        <w:rPr>
          <w:rFonts w:ascii="宋体"/>
          <w:sz w:val="24"/>
        </w:rPr>
      </w:pPr>
      <w:r>
        <w:rPr>
          <w:rFonts w:ascii="宋体" w:hAnsi="宋体"/>
          <w:sz w:val="24"/>
        </w:rPr>
        <w:t>2</w:t>
      </w:r>
      <w:r>
        <w:rPr>
          <w:rFonts w:ascii="宋体" w:hAnsi="宋体" w:hint="eastAsia"/>
          <w:sz w:val="24"/>
        </w:rPr>
        <w:t>、依照法律法规的规定或你方与发包人的另行约定，免除发包人部分或全部义务的，我方亦免除其相应的保证责任。</w:t>
      </w:r>
    </w:p>
    <w:p w14:paraId="70BF87AE" w14:textId="77777777" w:rsidR="00EC2820" w:rsidRDefault="00EB4AB4">
      <w:pPr>
        <w:spacing w:line="360" w:lineRule="exact"/>
        <w:ind w:firstLineChars="200" w:firstLine="480"/>
        <w:rPr>
          <w:rFonts w:ascii="宋体"/>
          <w:sz w:val="24"/>
        </w:rPr>
      </w:pPr>
      <w:r>
        <w:rPr>
          <w:rFonts w:ascii="宋体" w:hAnsi="宋体"/>
          <w:sz w:val="24"/>
        </w:rPr>
        <w:t>3</w:t>
      </w:r>
      <w:r>
        <w:rPr>
          <w:rFonts w:ascii="宋体" w:hAnsi="宋体" w:hint="eastAsia"/>
          <w:sz w:val="24"/>
        </w:rPr>
        <w:t>、你方与发包人协议变更主合同的</w:t>
      </w:r>
      <w:r>
        <w:rPr>
          <w:rFonts w:ascii="宋体" w:hAnsi="宋体"/>
          <w:sz w:val="24"/>
        </w:rPr>
        <w:t>(</w:t>
      </w:r>
      <w:r>
        <w:rPr>
          <w:rFonts w:ascii="宋体" w:hAnsi="宋体" w:hint="eastAsia"/>
          <w:sz w:val="24"/>
        </w:rPr>
        <w:t>符合主合同合同条款第</w:t>
      </w:r>
      <w:r>
        <w:rPr>
          <w:rFonts w:ascii="宋体" w:hAnsi="宋体"/>
          <w:sz w:val="24"/>
        </w:rPr>
        <w:t>15</w:t>
      </w:r>
      <w:r>
        <w:rPr>
          <w:rFonts w:ascii="宋体" w:hAnsi="宋体" w:hint="eastAsia"/>
          <w:sz w:val="24"/>
        </w:rPr>
        <w:t>条约定的变更除外</w:t>
      </w:r>
      <w:r>
        <w:rPr>
          <w:rFonts w:ascii="宋体" w:hAnsi="宋体"/>
          <w:sz w:val="24"/>
        </w:rPr>
        <w:t>)</w:t>
      </w:r>
      <w:r>
        <w:rPr>
          <w:rFonts w:ascii="宋体" w:hAnsi="宋体" w:hint="eastAsia"/>
          <w:sz w:val="24"/>
        </w:rPr>
        <w:t>，如加重发包人责任致使我方保证责任加重的，需征得我方书面同意，否则我方不再承担因此而加重部分的保证责任。</w:t>
      </w:r>
    </w:p>
    <w:p w14:paraId="7EC51E8F" w14:textId="77777777" w:rsidR="00EC2820" w:rsidRDefault="00EB4AB4">
      <w:pPr>
        <w:spacing w:line="360" w:lineRule="exact"/>
        <w:ind w:firstLineChars="200" w:firstLine="480"/>
        <w:rPr>
          <w:rFonts w:ascii="宋体"/>
          <w:sz w:val="24"/>
        </w:rPr>
      </w:pPr>
      <w:r>
        <w:rPr>
          <w:rFonts w:ascii="宋体" w:hAnsi="宋体"/>
          <w:sz w:val="24"/>
        </w:rPr>
        <w:t>4</w:t>
      </w:r>
      <w:r>
        <w:rPr>
          <w:rFonts w:ascii="宋体" w:hAnsi="宋体" w:hint="eastAsia"/>
          <w:sz w:val="24"/>
        </w:rPr>
        <w:t>、因不可抗力造成发包人不能履行义务的，我方不承担保证责任。</w:t>
      </w:r>
    </w:p>
    <w:p w14:paraId="6B3259FE" w14:textId="77777777" w:rsidR="00EC2820" w:rsidRDefault="00EB4AB4">
      <w:pPr>
        <w:spacing w:line="360" w:lineRule="exact"/>
        <w:ind w:firstLineChars="200" w:firstLine="480"/>
        <w:rPr>
          <w:rFonts w:ascii="宋体"/>
          <w:sz w:val="24"/>
        </w:rPr>
      </w:pPr>
      <w:r>
        <w:rPr>
          <w:rFonts w:ascii="宋体" w:hAnsi="宋体" w:hint="eastAsia"/>
          <w:sz w:val="24"/>
        </w:rPr>
        <w:t>七、争议的解决</w:t>
      </w:r>
    </w:p>
    <w:p w14:paraId="05B363D5" w14:textId="77777777" w:rsidR="00EC2820" w:rsidRDefault="00EB4AB4">
      <w:pPr>
        <w:spacing w:line="360" w:lineRule="exact"/>
        <w:ind w:firstLineChars="200" w:firstLine="480"/>
        <w:rPr>
          <w:rFonts w:ascii="宋体"/>
          <w:sz w:val="24"/>
        </w:rPr>
      </w:pPr>
      <w:r>
        <w:rPr>
          <w:rFonts w:ascii="宋体" w:hAnsi="宋体" w:hint="eastAsia"/>
          <w:sz w:val="24"/>
        </w:rPr>
        <w:t>因本保函发生的纠纷，由贵我双方协商解决，协商不成的，任何一方均可提请仲裁委员会仲裁。</w:t>
      </w:r>
    </w:p>
    <w:p w14:paraId="4E098DE9" w14:textId="77777777" w:rsidR="00EC2820" w:rsidRDefault="00EB4AB4">
      <w:pPr>
        <w:spacing w:line="360" w:lineRule="exact"/>
        <w:ind w:firstLineChars="200" w:firstLine="480"/>
        <w:rPr>
          <w:rFonts w:ascii="宋体"/>
          <w:sz w:val="24"/>
        </w:rPr>
      </w:pPr>
      <w:r>
        <w:rPr>
          <w:rFonts w:ascii="宋体" w:hAnsi="宋体" w:hint="eastAsia"/>
          <w:sz w:val="24"/>
        </w:rPr>
        <w:t>八、保函的生效</w:t>
      </w:r>
    </w:p>
    <w:p w14:paraId="5F9611F0" w14:textId="77777777" w:rsidR="00EC2820" w:rsidRDefault="00EB4AB4">
      <w:pPr>
        <w:spacing w:line="360" w:lineRule="exact"/>
        <w:ind w:firstLineChars="200" w:firstLine="480"/>
        <w:rPr>
          <w:rFonts w:ascii="宋体"/>
          <w:sz w:val="24"/>
        </w:rPr>
      </w:pPr>
      <w:r>
        <w:rPr>
          <w:rFonts w:ascii="宋体" w:hAnsi="宋体" w:hint="eastAsia"/>
          <w:sz w:val="24"/>
        </w:rPr>
        <w:t>本保函自我方法定代表人</w:t>
      </w:r>
      <w:r>
        <w:rPr>
          <w:rFonts w:ascii="宋体" w:hAnsi="宋体"/>
          <w:sz w:val="24"/>
        </w:rPr>
        <w:t>(</w:t>
      </w:r>
      <w:r>
        <w:rPr>
          <w:rFonts w:ascii="宋体" w:hAnsi="宋体" w:hint="eastAsia"/>
          <w:sz w:val="24"/>
        </w:rPr>
        <w:t>或其授权代理人</w:t>
      </w:r>
      <w:r>
        <w:rPr>
          <w:rFonts w:ascii="宋体" w:hAnsi="宋体"/>
          <w:sz w:val="24"/>
        </w:rPr>
        <w:t>)</w:t>
      </w:r>
      <w:r>
        <w:rPr>
          <w:rFonts w:ascii="宋体" w:hAnsi="宋体" w:hint="eastAsia"/>
          <w:sz w:val="24"/>
        </w:rPr>
        <w:t>签字或加盖公章并交付你方之日起生效。</w:t>
      </w:r>
    </w:p>
    <w:p w14:paraId="1B3B0C6A" w14:textId="77777777" w:rsidR="00EC2820" w:rsidRDefault="00EB4AB4">
      <w:pPr>
        <w:spacing w:afterLines="50" w:after="120" w:line="360" w:lineRule="exact"/>
        <w:ind w:firstLineChars="200" w:firstLine="480"/>
        <w:rPr>
          <w:rFonts w:ascii="宋体"/>
          <w:sz w:val="24"/>
        </w:rPr>
      </w:pPr>
      <w:r>
        <w:rPr>
          <w:rFonts w:ascii="宋体" w:hAnsi="宋体" w:hint="eastAsia"/>
          <w:sz w:val="24"/>
        </w:rPr>
        <w:t>本条所称交付是指：。</w:t>
      </w:r>
    </w:p>
    <w:p w14:paraId="43580B62" w14:textId="77777777" w:rsidR="00EC2820" w:rsidRDefault="00EC2820">
      <w:pPr>
        <w:spacing w:afterLines="50" w:after="120" w:line="360" w:lineRule="exact"/>
        <w:ind w:firstLineChars="200" w:firstLine="480"/>
        <w:rPr>
          <w:rFonts w:ascii="宋体"/>
          <w:sz w:val="24"/>
        </w:rPr>
      </w:pPr>
    </w:p>
    <w:p w14:paraId="23B99661" w14:textId="77777777" w:rsidR="00EC2820" w:rsidRDefault="00EB4AB4">
      <w:pPr>
        <w:spacing w:line="360" w:lineRule="exact"/>
        <w:rPr>
          <w:rFonts w:ascii="宋体" w:hAnsi="宋体"/>
          <w:sz w:val="24"/>
        </w:rPr>
      </w:pPr>
      <w:r>
        <w:rPr>
          <w:rFonts w:ascii="宋体" w:hAnsi="宋体" w:hint="eastAsia"/>
          <w:sz w:val="24"/>
        </w:rPr>
        <w:t>担保人：</w:t>
      </w:r>
      <w:r>
        <w:rPr>
          <w:rFonts w:ascii="宋体" w:hAnsi="宋体"/>
          <w:sz w:val="24"/>
        </w:rPr>
        <w:t xml:space="preserve"> (</w:t>
      </w:r>
      <w:r>
        <w:rPr>
          <w:rFonts w:ascii="宋体" w:hAnsi="宋体" w:hint="eastAsia"/>
          <w:sz w:val="24"/>
        </w:rPr>
        <w:t>盖单位章</w:t>
      </w:r>
      <w:r>
        <w:rPr>
          <w:rFonts w:ascii="宋体" w:hAnsi="宋体"/>
          <w:sz w:val="24"/>
        </w:rPr>
        <w:t>)</w:t>
      </w:r>
    </w:p>
    <w:p w14:paraId="21CAD0AC" w14:textId="77777777" w:rsidR="00EC2820" w:rsidRDefault="00EB4AB4">
      <w:pPr>
        <w:spacing w:line="360" w:lineRule="exact"/>
        <w:rPr>
          <w:rFonts w:ascii="宋体" w:hAnsi="宋体"/>
          <w:sz w:val="24"/>
        </w:rPr>
      </w:pPr>
      <w:r>
        <w:rPr>
          <w:rFonts w:ascii="宋体" w:hAnsi="宋体" w:hint="eastAsia"/>
          <w:sz w:val="24"/>
        </w:rPr>
        <w:t>法定代表人或其委托代理人：</w:t>
      </w:r>
      <w:r>
        <w:rPr>
          <w:rFonts w:ascii="宋体" w:hAnsi="宋体"/>
          <w:sz w:val="24"/>
        </w:rPr>
        <w:t>(</w:t>
      </w:r>
      <w:r>
        <w:rPr>
          <w:rFonts w:ascii="宋体" w:hAnsi="宋体" w:hint="eastAsia"/>
          <w:sz w:val="24"/>
        </w:rPr>
        <w:t>签字</w:t>
      </w:r>
      <w:r>
        <w:rPr>
          <w:rFonts w:ascii="宋体" w:hAnsi="宋体"/>
          <w:sz w:val="24"/>
        </w:rPr>
        <w:t>)</w:t>
      </w:r>
    </w:p>
    <w:p w14:paraId="7CB40A42" w14:textId="77777777" w:rsidR="00EC2820" w:rsidRDefault="00EB4AB4">
      <w:pPr>
        <w:spacing w:line="360" w:lineRule="exact"/>
        <w:rPr>
          <w:rFonts w:ascii="宋体"/>
          <w:sz w:val="24"/>
        </w:rPr>
      </w:pPr>
      <w:r>
        <w:rPr>
          <w:rFonts w:ascii="宋体" w:hAnsi="宋体" w:hint="eastAsia"/>
          <w:sz w:val="24"/>
        </w:rPr>
        <w:t>地址：</w:t>
      </w:r>
    </w:p>
    <w:p w14:paraId="21FA7386" w14:textId="77777777" w:rsidR="00EC2820" w:rsidRDefault="00EB4AB4">
      <w:pPr>
        <w:spacing w:line="360" w:lineRule="exact"/>
        <w:rPr>
          <w:rFonts w:ascii="宋体" w:hAnsi="宋体"/>
          <w:sz w:val="24"/>
          <w:u w:val="single"/>
        </w:rPr>
      </w:pPr>
      <w:r>
        <w:rPr>
          <w:rFonts w:ascii="宋体" w:hAnsi="宋体" w:hint="eastAsia"/>
          <w:sz w:val="24"/>
        </w:rPr>
        <w:t>邮政编码：</w:t>
      </w:r>
    </w:p>
    <w:p w14:paraId="202EA4BD" w14:textId="77777777" w:rsidR="00EC2820" w:rsidRDefault="00EB4AB4">
      <w:pPr>
        <w:spacing w:line="360" w:lineRule="exact"/>
        <w:rPr>
          <w:rFonts w:ascii="宋体"/>
          <w:sz w:val="24"/>
        </w:rPr>
      </w:pPr>
      <w:r>
        <w:rPr>
          <w:rFonts w:ascii="宋体" w:hAnsi="宋体" w:hint="eastAsia"/>
          <w:sz w:val="24"/>
        </w:rPr>
        <w:t>电话：</w:t>
      </w:r>
    </w:p>
    <w:p w14:paraId="38729DF5" w14:textId="77777777" w:rsidR="00EC2820" w:rsidRDefault="00EB4AB4">
      <w:pPr>
        <w:spacing w:line="360" w:lineRule="exact"/>
        <w:rPr>
          <w:rFonts w:ascii="宋体" w:hAnsi="宋体"/>
          <w:sz w:val="24"/>
          <w:u w:val="single"/>
        </w:rPr>
      </w:pPr>
      <w:r>
        <w:rPr>
          <w:rFonts w:ascii="宋体" w:hAnsi="宋体" w:hint="eastAsia"/>
          <w:sz w:val="24"/>
        </w:rPr>
        <w:t>传真：</w:t>
      </w:r>
    </w:p>
    <w:p w14:paraId="20229BCB" w14:textId="77777777" w:rsidR="00EC2820" w:rsidRDefault="00EB4AB4">
      <w:pPr>
        <w:spacing w:line="360" w:lineRule="exact"/>
        <w:ind w:firstLineChars="1371" w:firstLine="3290"/>
        <w:jc w:val="right"/>
        <w:rPr>
          <w:rFonts w:ascii="宋体" w:hAnsi="宋体"/>
          <w:sz w:val="24"/>
        </w:rPr>
      </w:pPr>
      <w:r>
        <w:rPr>
          <w:rFonts w:ascii="宋体" w:hAnsi="宋体" w:hint="eastAsia"/>
          <w:sz w:val="24"/>
        </w:rPr>
        <w:t>年   月   日</w:t>
      </w:r>
    </w:p>
    <w:p w14:paraId="6ABF81C7" w14:textId="77777777" w:rsidR="00EC2820" w:rsidRDefault="00EC2820">
      <w:pPr>
        <w:spacing w:line="360" w:lineRule="exact"/>
        <w:ind w:firstLineChars="1371" w:firstLine="3290"/>
        <w:jc w:val="right"/>
        <w:rPr>
          <w:rFonts w:ascii="宋体" w:hAnsi="宋体"/>
          <w:sz w:val="24"/>
        </w:rPr>
      </w:pPr>
    </w:p>
    <w:p w14:paraId="4FE290A0" w14:textId="77777777" w:rsidR="00EC2820" w:rsidRDefault="00EB4AB4">
      <w:pPr>
        <w:spacing w:line="360" w:lineRule="exact"/>
        <w:rPr>
          <w:rFonts w:ascii="宋体"/>
          <w:sz w:val="24"/>
        </w:rPr>
      </w:pPr>
      <w:r>
        <w:rPr>
          <w:rFonts w:ascii="宋体" w:hAnsi="宋体" w:hint="eastAsia"/>
          <w:sz w:val="24"/>
        </w:rPr>
        <w:t>备注：</w:t>
      </w:r>
      <w:proofErr w:type="gramStart"/>
      <w:r>
        <w:rPr>
          <w:rFonts w:ascii="宋体" w:hAnsi="宋体" w:hint="eastAsia"/>
          <w:sz w:val="24"/>
        </w:rPr>
        <w:t>本支付</w:t>
      </w:r>
      <w:proofErr w:type="gramEnd"/>
      <w:r>
        <w:rPr>
          <w:rFonts w:ascii="宋体" w:hAnsi="宋体" w:hint="eastAsia"/>
          <w:sz w:val="24"/>
        </w:rPr>
        <w:t>担保格式可采用经承包人同意的其他格式，但相关约定应当与履约担保对等。</w:t>
      </w:r>
    </w:p>
    <w:p w14:paraId="41D32217" w14:textId="77777777" w:rsidR="00EC2820" w:rsidRDefault="00EC2820">
      <w:pPr>
        <w:pStyle w:val="af1"/>
        <w:ind w:left="0" w:firstLineChars="0" w:firstLine="0"/>
      </w:pPr>
    </w:p>
    <w:p w14:paraId="5BCFAFA2" w14:textId="77777777" w:rsidR="00EC2820" w:rsidRDefault="00EC2820">
      <w:pPr>
        <w:pStyle w:val="af1"/>
        <w:ind w:left="0" w:firstLineChars="0" w:firstLine="0"/>
      </w:pPr>
    </w:p>
    <w:p w14:paraId="4991CD8A" w14:textId="77777777" w:rsidR="00EC2820" w:rsidRDefault="00EC2820">
      <w:pPr>
        <w:pStyle w:val="af1"/>
        <w:ind w:left="0" w:firstLineChars="0" w:firstLine="0"/>
      </w:pPr>
    </w:p>
    <w:p w14:paraId="7987125A" w14:textId="77777777" w:rsidR="00EC2820" w:rsidRDefault="00EC2820">
      <w:pPr>
        <w:pStyle w:val="af1"/>
        <w:ind w:left="0" w:firstLineChars="0" w:firstLine="0"/>
      </w:pPr>
    </w:p>
    <w:p w14:paraId="4DD80420" w14:textId="77777777" w:rsidR="00EC2820" w:rsidRDefault="00EC2820">
      <w:pPr>
        <w:pStyle w:val="af1"/>
        <w:ind w:left="0" w:firstLineChars="0" w:firstLine="0"/>
      </w:pPr>
    </w:p>
    <w:p w14:paraId="73231C29" w14:textId="77777777" w:rsidR="00EC2820" w:rsidRDefault="00EC2820">
      <w:pPr>
        <w:pStyle w:val="af1"/>
        <w:ind w:left="0" w:firstLineChars="0" w:firstLine="0"/>
      </w:pPr>
    </w:p>
    <w:p w14:paraId="24FC3740" w14:textId="77777777" w:rsidR="00EC2820" w:rsidRDefault="00EC2820">
      <w:pPr>
        <w:pStyle w:val="af1"/>
        <w:ind w:left="0" w:firstLineChars="0" w:firstLine="0"/>
      </w:pPr>
    </w:p>
    <w:p w14:paraId="7AE04A85" w14:textId="77777777" w:rsidR="00EC2820" w:rsidRDefault="00EC2820">
      <w:pPr>
        <w:pStyle w:val="af1"/>
        <w:ind w:left="0" w:firstLineChars="0" w:firstLine="0"/>
      </w:pPr>
    </w:p>
    <w:p w14:paraId="0997B9F8" w14:textId="77777777" w:rsidR="00EC2820" w:rsidRDefault="00EC2820">
      <w:pPr>
        <w:pStyle w:val="af1"/>
        <w:ind w:left="0" w:firstLineChars="0" w:firstLine="0"/>
      </w:pPr>
    </w:p>
    <w:p w14:paraId="1CC61711" w14:textId="77777777" w:rsidR="00EC2820" w:rsidRDefault="00EC2820">
      <w:pPr>
        <w:pStyle w:val="af1"/>
        <w:ind w:left="0" w:firstLineChars="0" w:firstLine="0"/>
      </w:pPr>
    </w:p>
    <w:p w14:paraId="766FB4F3" w14:textId="77777777" w:rsidR="00EC2820" w:rsidRDefault="00EC2820">
      <w:pPr>
        <w:pStyle w:val="af1"/>
        <w:ind w:left="0" w:firstLineChars="0" w:firstLine="0"/>
      </w:pPr>
    </w:p>
    <w:p w14:paraId="367DBCF3" w14:textId="77777777" w:rsidR="00EC2820" w:rsidRDefault="00EC2820">
      <w:pPr>
        <w:pStyle w:val="af1"/>
        <w:ind w:left="0" w:firstLineChars="0" w:firstLine="0"/>
      </w:pPr>
    </w:p>
    <w:p w14:paraId="10C674B2" w14:textId="77777777" w:rsidR="00EC2820" w:rsidRDefault="00EB4AB4">
      <w:pPr>
        <w:spacing w:line="500" w:lineRule="exact"/>
        <w:jc w:val="center"/>
        <w:rPr>
          <w:rFonts w:ascii="宋体" w:hAnsi="宋体" w:cs="宋体"/>
          <w:b/>
          <w:sz w:val="24"/>
          <w:szCs w:val="24"/>
        </w:rPr>
      </w:pPr>
      <w:r>
        <w:rPr>
          <w:rFonts w:ascii="宋体" w:hAnsi="宋体" w:cs="宋体" w:hint="eastAsia"/>
          <w:b/>
          <w:sz w:val="36"/>
        </w:rPr>
        <w:lastRenderedPageBreak/>
        <w:t>第八部分 响应文件的编制装订</w:t>
      </w:r>
    </w:p>
    <w:p w14:paraId="28778FE8" w14:textId="77777777" w:rsidR="00EC2820" w:rsidRDefault="00EB4AB4">
      <w:pPr>
        <w:spacing w:line="400" w:lineRule="exact"/>
        <w:rPr>
          <w:rFonts w:ascii="宋体" w:hAnsi="宋体" w:cs="宋体"/>
          <w:b/>
          <w:sz w:val="24"/>
          <w:szCs w:val="24"/>
        </w:rPr>
      </w:pPr>
      <w:r>
        <w:rPr>
          <w:rFonts w:ascii="宋体" w:hAnsi="宋体" w:cs="宋体" w:hint="eastAsia"/>
          <w:b/>
          <w:sz w:val="24"/>
          <w:szCs w:val="24"/>
        </w:rPr>
        <w:t>一、响应文件编制和装订顺序</w:t>
      </w:r>
    </w:p>
    <w:p w14:paraId="0DD87673" w14:textId="0647499B" w:rsidR="00EC2820" w:rsidRDefault="00EB4AB4">
      <w:pPr>
        <w:spacing w:line="400" w:lineRule="exact"/>
        <w:rPr>
          <w:rFonts w:ascii="宋体" w:hAnsi="宋体" w:cs="宋体"/>
          <w:b/>
          <w:sz w:val="24"/>
          <w:szCs w:val="24"/>
        </w:rPr>
      </w:pPr>
      <w:r>
        <w:rPr>
          <w:rFonts w:ascii="宋体" w:hAnsi="宋体" w:cs="宋体" w:hint="eastAsia"/>
          <w:b/>
          <w:sz w:val="24"/>
          <w:szCs w:val="24"/>
        </w:rPr>
        <w:t>（一）投标人的响应文件必须制作目录和页码，并且招标方只接受A4纸张</w:t>
      </w:r>
      <w:r w:rsidR="00B82BFA">
        <w:rPr>
          <w:rFonts w:ascii="宋体" w:hAnsi="宋体" w:cs="宋体" w:hint="eastAsia"/>
          <w:b/>
          <w:sz w:val="24"/>
          <w:szCs w:val="24"/>
        </w:rPr>
        <w:t>上传</w:t>
      </w:r>
      <w:r>
        <w:rPr>
          <w:rFonts w:ascii="宋体" w:hAnsi="宋体" w:cs="宋体" w:hint="eastAsia"/>
          <w:b/>
          <w:sz w:val="24"/>
          <w:szCs w:val="24"/>
        </w:rPr>
        <w:t>的响应文件，否则，其响应文件将被拒绝接受，</w:t>
      </w:r>
      <w:proofErr w:type="gramStart"/>
      <w:r>
        <w:rPr>
          <w:rFonts w:ascii="宋体" w:hAnsi="宋体" w:cs="宋体" w:hint="eastAsia"/>
          <w:b/>
          <w:sz w:val="24"/>
          <w:szCs w:val="24"/>
        </w:rPr>
        <w:t>作为废标处理</w:t>
      </w:r>
      <w:proofErr w:type="gramEnd"/>
      <w:r>
        <w:rPr>
          <w:rFonts w:ascii="宋体" w:hAnsi="宋体" w:cs="宋体" w:hint="eastAsia"/>
          <w:b/>
          <w:sz w:val="24"/>
          <w:szCs w:val="24"/>
        </w:rPr>
        <w:t>。</w:t>
      </w:r>
    </w:p>
    <w:p w14:paraId="4444D1F9" w14:textId="77777777" w:rsidR="00EC2820" w:rsidRDefault="00EB4AB4">
      <w:pPr>
        <w:spacing w:line="312" w:lineRule="auto"/>
        <w:rPr>
          <w:rFonts w:ascii="宋体" w:hAnsi="宋体" w:cs="宋体"/>
          <w:b/>
          <w:bCs/>
          <w:sz w:val="24"/>
          <w:szCs w:val="24"/>
        </w:rPr>
      </w:pPr>
      <w:r>
        <w:rPr>
          <w:rFonts w:ascii="宋体" w:hAnsi="宋体" w:cs="宋体" w:hint="eastAsia"/>
          <w:b/>
          <w:bCs/>
          <w:sz w:val="24"/>
          <w:szCs w:val="24"/>
        </w:rPr>
        <w:t>（二）投标人的响应文件应包括但不限于下列内容。</w:t>
      </w:r>
    </w:p>
    <w:p w14:paraId="1F382024" w14:textId="77777777" w:rsidR="00EC2820" w:rsidRDefault="00EB4AB4">
      <w:pPr>
        <w:spacing w:line="312" w:lineRule="auto"/>
        <w:rPr>
          <w:rFonts w:ascii="宋体" w:hAnsi="宋体" w:cs="宋体"/>
          <w:sz w:val="22"/>
          <w:szCs w:val="22"/>
        </w:rPr>
      </w:pPr>
      <w:r>
        <w:rPr>
          <w:rFonts w:ascii="宋体" w:hAnsi="宋体" w:cs="宋体" w:hint="eastAsia"/>
          <w:sz w:val="22"/>
          <w:szCs w:val="22"/>
        </w:rPr>
        <w:t>（1）</w:t>
      </w:r>
      <w:r>
        <w:rPr>
          <w:rFonts w:ascii="宋体" w:hAnsi="宋体" w:cs="宋体"/>
          <w:sz w:val="22"/>
          <w:szCs w:val="22"/>
        </w:rPr>
        <w:t>营业执照副本</w:t>
      </w:r>
    </w:p>
    <w:p w14:paraId="4735C105" w14:textId="77777777" w:rsidR="00EC2820" w:rsidRDefault="00EB4AB4">
      <w:pPr>
        <w:spacing w:line="312" w:lineRule="auto"/>
        <w:rPr>
          <w:rFonts w:ascii="宋体" w:hAnsi="宋体" w:cs="宋体"/>
          <w:sz w:val="22"/>
          <w:szCs w:val="22"/>
        </w:rPr>
      </w:pPr>
      <w:r>
        <w:rPr>
          <w:rFonts w:ascii="宋体" w:hAnsi="宋体" w:cs="宋体" w:hint="eastAsia"/>
          <w:sz w:val="22"/>
          <w:szCs w:val="22"/>
        </w:rPr>
        <w:t>（2）投标函及投标函附录</w:t>
      </w:r>
    </w:p>
    <w:p w14:paraId="743AC2A4" w14:textId="77777777" w:rsidR="00EC2820" w:rsidRDefault="00EB4AB4">
      <w:pPr>
        <w:spacing w:line="312" w:lineRule="auto"/>
        <w:rPr>
          <w:rFonts w:ascii="宋体" w:hAnsi="宋体" w:cs="宋体"/>
          <w:sz w:val="22"/>
          <w:szCs w:val="22"/>
        </w:rPr>
      </w:pPr>
      <w:r>
        <w:rPr>
          <w:rFonts w:ascii="宋体" w:hAnsi="宋体" w:cs="宋体" w:hint="eastAsia"/>
          <w:sz w:val="22"/>
          <w:szCs w:val="22"/>
        </w:rPr>
        <w:t>（3)符合《政府采购法》第二十二条规定承诺书</w:t>
      </w:r>
    </w:p>
    <w:p w14:paraId="0D4A0804" w14:textId="77777777" w:rsidR="00EC2820" w:rsidRDefault="00EB4AB4">
      <w:pPr>
        <w:spacing w:line="252" w:lineRule="auto"/>
        <w:rPr>
          <w:rFonts w:ascii="宋体" w:hAnsi="宋体" w:cs="宋体"/>
          <w:sz w:val="22"/>
          <w:szCs w:val="22"/>
        </w:rPr>
      </w:pPr>
      <w:r>
        <w:rPr>
          <w:rFonts w:ascii="宋体" w:hAnsi="宋体" w:cs="宋体" w:hint="eastAsia"/>
          <w:sz w:val="22"/>
          <w:szCs w:val="22"/>
        </w:rPr>
        <w:t>（4）参与投标的法定代表人应上传附有身份证彩色扫描件的资格证明书并加盖公章；委托代理人应上传附有法定代表人身份证彩色扫描件的资格证明书和附有代理人身份证彩色扫描件的授权委托书并加盖公章</w:t>
      </w:r>
    </w:p>
    <w:p w14:paraId="6C222D6F" w14:textId="77777777" w:rsidR="00EC2820" w:rsidRDefault="00EB4AB4">
      <w:pPr>
        <w:spacing w:line="312" w:lineRule="auto"/>
        <w:rPr>
          <w:rFonts w:ascii="宋体" w:hAnsi="宋体" w:cs="宋体"/>
          <w:sz w:val="22"/>
          <w:szCs w:val="22"/>
        </w:rPr>
      </w:pPr>
      <w:r>
        <w:rPr>
          <w:rFonts w:ascii="宋体" w:hAnsi="宋体" w:cs="宋体" w:hint="eastAsia"/>
          <w:sz w:val="22"/>
          <w:szCs w:val="22"/>
        </w:rPr>
        <w:t>（5）关于资格的声明函</w:t>
      </w:r>
    </w:p>
    <w:p w14:paraId="7635ED10" w14:textId="77777777" w:rsidR="00EC2820" w:rsidRDefault="00EB4AB4">
      <w:pPr>
        <w:spacing w:line="312" w:lineRule="auto"/>
        <w:rPr>
          <w:rFonts w:ascii="宋体" w:hAnsi="宋体" w:cs="宋体"/>
          <w:sz w:val="22"/>
          <w:szCs w:val="22"/>
        </w:rPr>
      </w:pPr>
      <w:r>
        <w:rPr>
          <w:rFonts w:ascii="宋体" w:hAnsi="宋体" w:cs="宋体" w:hint="eastAsia"/>
          <w:sz w:val="22"/>
          <w:szCs w:val="22"/>
        </w:rPr>
        <w:t>（6）中小</w:t>
      </w:r>
      <w:proofErr w:type="gramStart"/>
      <w:r>
        <w:rPr>
          <w:rFonts w:ascii="宋体" w:hAnsi="宋体" w:cs="宋体" w:hint="eastAsia"/>
          <w:sz w:val="22"/>
          <w:szCs w:val="22"/>
        </w:rPr>
        <w:t>微企业</w:t>
      </w:r>
      <w:proofErr w:type="gramEnd"/>
      <w:r>
        <w:rPr>
          <w:rFonts w:ascii="宋体" w:hAnsi="宋体" w:cs="宋体" w:hint="eastAsia"/>
          <w:sz w:val="22"/>
          <w:szCs w:val="22"/>
        </w:rPr>
        <w:t>声明函</w:t>
      </w:r>
    </w:p>
    <w:p w14:paraId="0DD474D4" w14:textId="77777777" w:rsidR="00EC2820" w:rsidRDefault="00EB4AB4">
      <w:pPr>
        <w:spacing w:line="312" w:lineRule="auto"/>
        <w:rPr>
          <w:rFonts w:ascii="宋体" w:hAnsi="宋体" w:cs="宋体"/>
          <w:sz w:val="22"/>
          <w:szCs w:val="22"/>
        </w:rPr>
      </w:pPr>
      <w:r>
        <w:rPr>
          <w:rFonts w:ascii="宋体" w:hAnsi="宋体" w:cs="宋体" w:hint="eastAsia"/>
          <w:sz w:val="22"/>
          <w:szCs w:val="22"/>
        </w:rPr>
        <w:t>（7）监狱企业声明函</w:t>
      </w:r>
    </w:p>
    <w:p w14:paraId="2A929FCA" w14:textId="77777777" w:rsidR="00EC2820" w:rsidRDefault="00EB4AB4">
      <w:pPr>
        <w:spacing w:line="312" w:lineRule="auto"/>
        <w:rPr>
          <w:rFonts w:ascii="宋体" w:hAnsi="宋体" w:cs="宋体"/>
          <w:sz w:val="22"/>
          <w:szCs w:val="22"/>
        </w:rPr>
      </w:pPr>
      <w:r>
        <w:rPr>
          <w:rFonts w:ascii="宋体" w:hAnsi="宋体" w:cs="宋体" w:hint="eastAsia"/>
          <w:sz w:val="22"/>
          <w:szCs w:val="22"/>
        </w:rPr>
        <w:t>（8）残疾人福利性单位声明函</w:t>
      </w:r>
    </w:p>
    <w:p w14:paraId="5608D9C1" w14:textId="77777777" w:rsidR="00EC2820" w:rsidRDefault="00EB4AB4">
      <w:pPr>
        <w:spacing w:line="312" w:lineRule="auto"/>
        <w:rPr>
          <w:rFonts w:ascii="宋体" w:hAnsi="宋体" w:cs="宋体"/>
          <w:sz w:val="22"/>
          <w:szCs w:val="22"/>
        </w:rPr>
      </w:pPr>
      <w:r>
        <w:rPr>
          <w:rFonts w:ascii="宋体" w:hAnsi="宋体" w:cs="宋体" w:hint="eastAsia"/>
          <w:sz w:val="22"/>
          <w:szCs w:val="22"/>
        </w:rPr>
        <w:t xml:space="preserve"> (9) 反商业贿赂书</w:t>
      </w:r>
    </w:p>
    <w:p w14:paraId="2C96A4FF" w14:textId="77777777" w:rsidR="00EC2820" w:rsidRDefault="00EB4AB4">
      <w:pPr>
        <w:spacing w:line="312" w:lineRule="auto"/>
        <w:rPr>
          <w:rFonts w:ascii="宋体" w:hAnsi="宋体" w:cs="宋体"/>
          <w:sz w:val="22"/>
          <w:szCs w:val="22"/>
        </w:rPr>
      </w:pPr>
      <w:r>
        <w:rPr>
          <w:rFonts w:ascii="宋体" w:hAnsi="宋体" w:cs="宋体" w:hint="eastAsia"/>
          <w:sz w:val="22"/>
          <w:szCs w:val="22"/>
        </w:rPr>
        <w:t>(10） 投标保证金缴纳凭证</w:t>
      </w:r>
    </w:p>
    <w:p w14:paraId="2A4482FC" w14:textId="77777777" w:rsidR="00EC2820" w:rsidRDefault="00EB4AB4">
      <w:pPr>
        <w:spacing w:line="312" w:lineRule="auto"/>
        <w:rPr>
          <w:rFonts w:ascii="宋体" w:hAnsi="宋体" w:cs="宋体"/>
          <w:sz w:val="22"/>
          <w:szCs w:val="22"/>
        </w:rPr>
      </w:pPr>
      <w:r>
        <w:rPr>
          <w:rFonts w:ascii="宋体" w:hAnsi="宋体" w:cs="宋体" w:hint="eastAsia"/>
          <w:sz w:val="22"/>
          <w:szCs w:val="22"/>
        </w:rPr>
        <w:t>(11) “信用中国”及“中国政府采购网”查询截图（开标前20天内的）</w:t>
      </w:r>
    </w:p>
    <w:p w14:paraId="2161C7CE" w14:textId="77777777" w:rsidR="00EC2820" w:rsidRDefault="00EB4AB4">
      <w:pPr>
        <w:spacing w:line="312" w:lineRule="auto"/>
        <w:rPr>
          <w:rFonts w:ascii="宋体" w:hAnsi="宋体" w:cs="宋体"/>
          <w:sz w:val="22"/>
          <w:szCs w:val="22"/>
        </w:rPr>
      </w:pPr>
      <w:r>
        <w:rPr>
          <w:rFonts w:ascii="宋体" w:hAnsi="宋体" w:cs="宋体" w:hint="eastAsia"/>
          <w:sz w:val="22"/>
          <w:szCs w:val="22"/>
        </w:rPr>
        <w:t>(12) 企业技术、经济及综合实力描述</w:t>
      </w:r>
    </w:p>
    <w:p w14:paraId="3F3ADD89" w14:textId="77777777" w:rsidR="00EC2820" w:rsidRDefault="00EB4AB4">
      <w:pPr>
        <w:spacing w:line="312" w:lineRule="auto"/>
        <w:rPr>
          <w:rFonts w:ascii="宋体" w:hAnsi="宋体" w:cs="宋体"/>
          <w:sz w:val="22"/>
          <w:szCs w:val="22"/>
        </w:rPr>
      </w:pPr>
      <w:r>
        <w:rPr>
          <w:rFonts w:ascii="宋体" w:hAnsi="宋体" w:cs="宋体" w:hint="eastAsia"/>
          <w:sz w:val="22"/>
          <w:szCs w:val="22"/>
        </w:rPr>
        <w:t>(13) 供应商须具有建筑工程施工总承包叁级及以上资质，并在人员、设备、资金等方面具有相应的施工能力，具有有效的安全生产许可证。疆外企业还须具有《区外进疆信息报送册》。</w:t>
      </w:r>
    </w:p>
    <w:p w14:paraId="68D49DE9" w14:textId="77777777" w:rsidR="0093045C" w:rsidRDefault="00EB4AB4">
      <w:pPr>
        <w:spacing w:line="312" w:lineRule="auto"/>
        <w:rPr>
          <w:rFonts w:ascii="宋体" w:hAnsi="宋体" w:cs="宋体"/>
          <w:sz w:val="22"/>
          <w:szCs w:val="22"/>
        </w:rPr>
      </w:pPr>
      <w:r>
        <w:rPr>
          <w:rFonts w:ascii="宋体" w:hAnsi="宋体" w:cs="宋体" w:hint="eastAsia"/>
          <w:sz w:val="22"/>
          <w:szCs w:val="22"/>
        </w:rPr>
        <w:t>（14）</w:t>
      </w:r>
      <w:r w:rsidR="0093045C" w:rsidRPr="0093045C">
        <w:rPr>
          <w:rFonts w:ascii="宋体" w:hAnsi="宋体" w:cs="宋体" w:hint="eastAsia"/>
          <w:sz w:val="22"/>
          <w:szCs w:val="22"/>
        </w:rPr>
        <w:t>项目负责人须具备建筑工程专业贰级及以上建造师执业资格，具有有效的安全生产考核合格证书，且未担任其他在施建设工程项目的项目经理。</w:t>
      </w:r>
    </w:p>
    <w:p w14:paraId="69F39E5B" w14:textId="4A8EF187" w:rsidR="00EC2820" w:rsidRDefault="00EB4AB4">
      <w:pPr>
        <w:spacing w:line="312" w:lineRule="auto"/>
        <w:rPr>
          <w:rFonts w:ascii="宋体" w:hAnsi="宋体" w:cs="宋体"/>
          <w:sz w:val="22"/>
          <w:szCs w:val="22"/>
        </w:rPr>
      </w:pPr>
      <w:r>
        <w:rPr>
          <w:rFonts w:ascii="宋体" w:hAnsi="宋体" w:cs="宋体" w:hint="eastAsia"/>
          <w:sz w:val="22"/>
          <w:szCs w:val="22"/>
        </w:rPr>
        <w:t>（15）项目管理机构组成表：主要人员简历表、项目经理简历表、主要项目管理人员简历表</w:t>
      </w:r>
    </w:p>
    <w:p w14:paraId="420EFEC5" w14:textId="77777777" w:rsidR="00EC2820" w:rsidRDefault="00EB4AB4">
      <w:pPr>
        <w:spacing w:line="252" w:lineRule="auto"/>
        <w:rPr>
          <w:sz w:val="22"/>
          <w:szCs w:val="21"/>
        </w:rPr>
      </w:pPr>
      <w:r>
        <w:rPr>
          <w:rFonts w:ascii="宋体" w:hAnsi="宋体" w:cs="宋体" w:hint="eastAsia"/>
          <w:sz w:val="22"/>
          <w:szCs w:val="22"/>
        </w:rPr>
        <w:t>（16）企业业绩:近三年(2019年4月至2022年4月)完成的类似工程业绩(须提供中标通知书、合同(第一部分)及竣工验收报告或竣工接受证书彩色扫描件，且中标通知书或发包通知书须经行政监督管理部门备案。)（新成立企业可不提供）</w:t>
      </w:r>
    </w:p>
    <w:p w14:paraId="5450B31E" w14:textId="77777777" w:rsidR="00EC2820" w:rsidRDefault="00EB4AB4">
      <w:pPr>
        <w:spacing w:line="312" w:lineRule="auto"/>
        <w:rPr>
          <w:rFonts w:ascii="宋体" w:hAnsi="宋体" w:cs="宋体"/>
          <w:sz w:val="22"/>
          <w:szCs w:val="22"/>
        </w:rPr>
      </w:pPr>
      <w:r>
        <w:rPr>
          <w:rFonts w:ascii="宋体" w:hAnsi="宋体" w:cs="宋体"/>
          <w:sz w:val="22"/>
          <w:szCs w:val="22"/>
        </w:rPr>
        <w:t>(1</w:t>
      </w:r>
      <w:r>
        <w:rPr>
          <w:rFonts w:ascii="宋体" w:hAnsi="宋体" w:cs="宋体" w:hint="eastAsia"/>
          <w:sz w:val="22"/>
          <w:szCs w:val="22"/>
        </w:rPr>
        <w:t>7</w:t>
      </w:r>
      <w:r>
        <w:rPr>
          <w:rFonts w:ascii="宋体" w:hAnsi="宋体" w:cs="宋体"/>
          <w:sz w:val="22"/>
          <w:szCs w:val="22"/>
        </w:rPr>
        <w:t>)</w:t>
      </w:r>
      <w:r>
        <w:rPr>
          <w:rFonts w:ascii="宋体" w:hAnsi="宋体" w:cs="宋体" w:hint="eastAsia"/>
          <w:sz w:val="22"/>
          <w:szCs w:val="22"/>
        </w:rPr>
        <w:t xml:space="preserve"> </w:t>
      </w:r>
      <w:r>
        <w:rPr>
          <w:rFonts w:ascii="宋体" w:hAnsi="宋体" w:cs="宋体"/>
          <w:sz w:val="22"/>
          <w:szCs w:val="22"/>
        </w:rPr>
        <w:t>项目</w:t>
      </w:r>
      <w:r>
        <w:rPr>
          <w:rFonts w:ascii="宋体" w:hAnsi="宋体" w:cs="宋体" w:hint="eastAsia"/>
          <w:sz w:val="22"/>
          <w:szCs w:val="22"/>
        </w:rPr>
        <w:t>负责人</w:t>
      </w:r>
      <w:r>
        <w:rPr>
          <w:rFonts w:ascii="宋体" w:hAnsi="宋体" w:cs="宋体"/>
          <w:sz w:val="22"/>
          <w:szCs w:val="22"/>
        </w:rPr>
        <w:t>业绩:近三年(</w:t>
      </w:r>
      <w:r>
        <w:rPr>
          <w:rFonts w:ascii="宋体" w:hAnsi="宋体" w:cs="宋体" w:hint="eastAsia"/>
          <w:sz w:val="22"/>
          <w:szCs w:val="22"/>
        </w:rPr>
        <w:t>(2019年4月至2022年4月</w:t>
      </w:r>
      <w:r>
        <w:rPr>
          <w:rFonts w:ascii="宋体" w:hAnsi="宋体" w:cs="宋体"/>
          <w:sz w:val="22"/>
          <w:szCs w:val="22"/>
        </w:rPr>
        <w:t>)完成的类似工程业绩(须提供中标通知书或发包通知书、合同</w:t>
      </w:r>
      <w:r>
        <w:rPr>
          <w:rFonts w:ascii="宋体" w:hAnsi="宋体" w:cs="宋体" w:hint="eastAsia"/>
          <w:sz w:val="22"/>
          <w:szCs w:val="22"/>
        </w:rPr>
        <w:t>协议书</w:t>
      </w:r>
      <w:r>
        <w:rPr>
          <w:rFonts w:ascii="宋体" w:hAnsi="宋体" w:cs="宋体"/>
          <w:sz w:val="22"/>
          <w:szCs w:val="22"/>
        </w:rPr>
        <w:t>及竣工验收报告或竣工接受证书彩色扫描件，且中标通知书或发包通知书须经行政监督管理部门备案。业绩证明材料</w:t>
      </w:r>
      <w:proofErr w:type="gramStart"/>
      <w:r>
        <w:rPr>
          <w:rFonts w:ascii="宋体" w:hAnsi="宋体" w:cs="宋体"/>
          <w:sz w:val="22"/>
          <w:szCs w:val="22"/>
        </w:rPr>
        <w:t>须反映</w:t>
      </w:r>
      <w:proofErr w:type="gramEnd"/>
      <w:r>
        <w:rPr>
          <w:rFonts w:ascii="宋体" w:hAnsi="宋体" w:cs="宋体"/>
          <w:sz w:val="22"/>
          <w:szCs w:val="22"/>
        </w:rPr>
        <w:t>项目</w:t>
      </w:r>
      <w:r>
        <w:rPr>
          <w:rFonts w:ascii="宋体" w:hAnsi="宋体" w:cs="宋体" w:hint="eastAsia"/>
          <w:sz w:val="22"/>
          <w:szCs w:val="22"/>
        </w:rPr>
        <w:t>负责人</w:t>
      </w:r>
      <w:r>
        <w:rPr>
          <w:rFonts w:ascii="宋体" w:hAnsi="宋体" w:cs="宋体"/>
          <w:sz w:val="22"/>
          <w:szCs w:val="22"/>
        </w:rPr>
        <w:t>情况。)</w:t>
      </w:r>
      <w:r>
        <w:rPr>
          <w:rFonts w:ascii="宋体" w:hAnsi="宋体" w:cs="宋体" w:hint="eastAsia"/>
          <w:sz w:val="22"/>
          <w:szCs w:val="22"/>
        </w:rPr>
        <w:t>（新成立企业可不提供）</w:t>
      </w:r>
    </w:p>
    <w:p w14:paraId="36F460CA" w14:textId="77777777" w:rsidR="00EC2820" w:rsidRDefault="00EB4AB4">
      <w:pPr>
        <w:spacing w:line="312" w:lineRule="auto"/>
        <w:rPr>
          <w:rFonts w:ascii="宋体" w:hAnsi="宋体" w:cs="宋体"/>
          <w:sz w:val="22"/>
          <w:szCs w:val="22"/>
        </w:rPr>
      </w:pPr>
      <w:r>
        <w:rPr>
          <w:rFonts w:ascii="宋体" w:hAnsi="宋体" w:cs="宋体"/>
          <w:sz w:val="22"/>
          <w:szCs w:val="22"/>
        </w:rPr>
        <w:t>(1</w:t>
      </w:r>
      <w:r>
        <w:rPr>
          <w:rFonts w:ascii="宋体" w:hAnsi="宋体" w:cs="宋体" w:hint="eastAsia"/>
          <w:sz w:val="22"/>
          <w:szCs w:val="22"/>
        </w:rPr>
        <w:t>8</w:t>
      </w:r>
      <w:r>
        <w:rPr>
          <w:rFonts w:ascii="宋体" w:hAnsi="宋体" w:cs="宋体"/>
          <w:sz w:val="22"/>
          <w:szCs w:val="22"/>
        </w:rPr>
        <w:t>)</w:t>
      </w:r>
      <w:r>
        <w:rPr>
          <w:rFonts w:ascii="宋体" w:hAnsi="宋体" w:cs="宋体" w:hint="eastAsia"/>
          <w:sz w:val="22"/>
          <w:szCs w:val="22"/>
        </w:rPr>
        <w:t xml:space="preserve"> </w:t>
      </w:r>
      <w:r>
        <w:rPr>
          <w:rFonts w:ascii="宋体" w:hAnsi="宋体" w:cs="宋体"/>
          <w:sz w:val="22"/>
          <w:szCs w:val="22"/>
        </w:rPr>
        <w:t>近三年的财务报告</w:t>
      </w:r>
      <w:r>
        <w:rPr>
          <w:rFonts w:ascii="宋体" w:hAnsi="宋体" w:cs="宋体" w:hint="eastAsia"/>
          <w:sz w:val="22"/>
          <w:szCs w:val="22"/>
        </w:rPr>
        <w:t>（2018年至2020年）（新成立企业可不提供）</w:t>
      </w:r>
    </w:p>
    <w:p w14:paraId="5831E585" w14:textId="77777777" w:rsidR="00EC2820" w:rsidRDefault="00EB4AB4">
      <w:pPr>
        <w:spacing w:line="312" w:lineRule="auto"/>
        <w:rPr>
          <w:rFonts w:ascii="宋体" w:hAnsi="宋体" w:cs="宋体"/>
          <w:sz w:val="22"/>
          <w:szCs w:val="22"/>
        </w:rPr>
      </w:pPr>
      <w:r>
        <w:rPr>
          <w:rFonts w:ascii="宋体" w:hAnsi="宋体" w:cs="宋体"/>
          <w:sz w:val="22"/>
          <w:szCs w:val="22"/>
        </w:rPr>
        <w:t>(</w:t>
      </w:r>
      <w:r>
        <w:rPr>
          <w:rFonts w:ascii="宋体" w:hAnsi="宋体" w:cs="宋体" w:hint="eastAsia"/>
          <w:sz w:val="22"/>
          <w:szCs w:val="22"/>
        </w:rPr>
        <w:t>19</w:t>
      </w:r>
      <w:r>
        <w:rPr>
          <w:rFonts w:ascii="宋体" w:hAnsi="宋体" w:cs="宋体"/>
          <w:sz w:val="22"/>
          <w:szCs w:val="22"/>
        </w:rPr>
        <w:t>)</w:t>
      </w:r>
      <w:r>
        <w:rPr>
          <w:rFonts w:ascii="宋体" w:hAnsi="宋体" w:cs="宋体" w:hint="eastAsia"/>
          <w:sz w:val="22"/>
          <w:szCs w:val="22"/>
        </w:rPr>
        <w:t xml:space="preserve"> 清单投标</w:t>
      </w:r>
      <w:r>
        <w:rPr>
          <w:rFonts w:ascii="宋体" w:hAnsi="宋体" w:cs="宋体"/>
          <w:sz w:val="22"/>
          <w:szCs w:val="22"/>
        </w:rPr>
        <w:t>报价表</w:t>
      </w:r>
    </w:p>
    <w:p w14:paraId="0D3F0BBE" w14:textId="77777777" w:rsidR="00EC2820" w:rsidRDefault="00EB4AB4">
      <w:pPr>
        <w:spacing w:line="312" w:lineRule="auto"/>
        <w:rPr>
          <w:rFonts w:ascii="宋体" w:hAnsi="宋体" w:cs="宋体"/>
          <w:sz w:val="22"/>
          <w:szCs w:val="22"/>
        </w:rPr>
      </w:pPr>
      <w:r>
        <w:rPr>
          <w:rFonts w:ascii="宋体" w:hAnsi="宋体" w:cs="宋体"/>
          <w:sz w:val="22"/>
          <w:szCs w:val="22"/>
        </w:rPr>
        <w:t>(</w:t>
      </w:r>
      <w:r>
        <w:rPr>
          <w:rFonts w:ascii="宋体" w:hAnsi="宋体" w:cs="宋体" w:hint="eastAsia"/>
          <w:sz w:val="22"/>
          <w:szCs w:val="22"/>
        </w:rPr>
        <w:t>20</w:t>
      </w:r>
      <w:r>
        <w:rPr>
          <w:rFonts w:ascii="宋体" w:hAnsi="宋体" w:cs="宋体"/>
          <w:sz w:val="22"/>
          <w:szCs w:val="22"/>
        </w:rPr>
        <w:t>)</w:t>
      </w:r>
      <w:r>
        <w:rPr>
          <w:rFonts w:ascii="宋体" w:hAnsi="宋体" w:cs="宋体" w:hint="eastAsia"/>
          <w:sz w:val="22"/>
          <w:szCs w:val="22"/>
        </w:rPr>
        <w:t xml:space="preserve"> </w:t>
      </w:r>
      <w:r>
        <w:rPr>
          <w:rFonts w:ascii="宋体" w:hAnsi="宋体" w:cs="宋体"/>
          <w:sz w:val="22"/>
          <w:szCs w:val="22"/>
        </w:rPr>
        <w:t>拟投入的主要仪器</w:t>
      </w:r>
      <w:r>
        <w:rPr>
          <w:rFonts w:ascii="宋体" w:hAnsi="宋体" w:cs="宋体" w:hint="eastAsia"/>
          <w:sz w:val="22"/>
          <w:szCs w:val="22"/>
        </w:rPr>
        <w:t>、</w:t>
      </w:r>
      <w:r>
        <w:rPr>
          <w:rFonts w:ascii="宋体" w:hAnsi="宋体" w:cs="宋体"/>
          <w:sz w:val="22"/>
          <w:szCs w:val="22"/>
        </w:rPr>
        <w:t>设备</w:t>
      </w:r>
    </w:p>
    <w:p w14:paraId="46B22521" w14:textId="77777777" w:rsidR="00EC2820" w:rsidRDefault="00EB4AB4">
      <w:pPr>
        <w:numPr>
          <w:ilvl w:val="0"/>
          <w:numId w:val="11"/>
        </w:numPr>
        <w:spacing w:line="312" w:lineRule="auto"/>
        <w:rPr>
          <w:rFonts w:ascii="宋体" w:hAnsi="宋体" w:cs="宋体"/>
          <w:sz w:val="22"/>
          <w:szCs w:val="22"/>
        </w:rPr>
      </w:pPr>
      <w:r>
        <w:rPr>
          <w:rFonts w:ascii="宋体" w:hAnsi="宋体" w:cs="宋体" w:hint="eastAsia"/>
          <w:sz w:val="22"/>
          <w:szCs w:val="22"/>
        </w:rPr>
        <w:t xml:space="preserve"> 施工技术方案</w:t>
      </w:r>
    </w:p>
    <w:p w14:paraId="3B474A2A" w14:textId="77777777" w:rsidR="00EC2820" w:rsidRDefault="00EB4AB4">
      <w:pPr>
        <w:spacing w:line="312" w:lineRule="auto"/>
        <w:rPr>
          <w:rFonts w:ascii="宋体" w:hAnsi="宋体" w:cs="宋体"/>
          <w:sz w:val="22"/>
          <w:szCs w:val="22"/>
        </w:rPr>
      </w:pPr>
      <w:r>
        <w:rPr>
          <w:rFonts w:ascii="宋体" w:hAnsi="宋体" w:cs="宋体" w:hint="eastAsia"/>
          <w:sz w:val="22"/>
          <w:szCs w:val="22"/>
        </w:rPr>
        <w:t>（22）服务承诺、验收以及服务联系人、联系方式等</w:t>
      </w:r>
    </w:p>
    <w:p w14:paraId="38F50BAB" w14:textId="77777777" w:rsidR="00EC2820" w:rsidRDefault="00EB4AB4">
      <w:pPr>
        <w:spacing w:line="312" w:lineRule="auto"/>
        <w:rPr>
          <w:rFonts w:ascii="宋体" w:hAnsi="宋体" w:cs="宋体"/>
          <w:b/>
          <w:sz w:val="24"/>
        </w:rPr>
      </w:pPr>
      <w:r>
        <w:rPr>
          <w:rFonts w:ascii="宋体" w:hAnsi="宋体" w:cs="宋体" w:hint="eastAsia"/>
          <w:sz w:val="22"/>
          <w:szCs w:val="22"/>
        </w:rPr>
        <w:t>（23）其他说明和资料</w:t>
      </w:r>
    </w:p>
    <w:p w14:paraId="2BCD73DE" w14:textId="77777777" w:rsidR="00EC2820" w:rsidRDefault="00EB4AB4">
      <w:pPr>
        <w:spacing w:line="360" w:lineRule="auto"/>
        <w:rPr>
          <w:rFonts w:ascii="宋体" w:hAnsi="宋体" w:cs="宋体"/>
          <w:b/>
          <w:sz w:val="24"/>
        </w:rPr>
      </w:pPr>
      <w:r>
        <w:rPr>
          <w:rFonts w:ascii="宋体" w:hAnsi="宋体" w:cs="宋体" w:hint="eastAsia"/>
          <w:b/>
          <w:sz w:val="24"/>
        </w:rPr>
        <w:lastRenderedPageBreak/>
        <w:t xml:space="preserve">二、响应文件顺序及格式范本 </w:t>
      </w:r>
    </w:p>
    <w:p w14:paraId="03E2CFD6" w14:textId="77777777" w:rsidR="00EC2820" w:rsidRDefault="00EB4AB4">
      <w:pPr>
        <w:spacing w:line="480" w:lineRule="exact"/>
        <w:ind w:firstLineChars="250" w:firstLine="602"/>
        <w:rPr>
          <w:rFonts w:ascii="宋体" w:hAnsi="宋体" w:cs="宋体"/>
          <w:b/>
          <w:sz w:val="24"/>
        </w:rPr>
      </w:pPr>
      <w:r>
        <w:rPr>
          <w:rFonts w:ascii="宋体" w:hAnsi="宋体" w:cs="宋体" w:hint="eastAsia"/>
          <w:b/>
          <w:sz w:val="24"/>
        </w:rPr>
        <w:t>（一）响应文件顺序及要求</w:t>
      </w:r>
    </w:p>
    <w:p w14:paraId="2F4C0375" w14:textId="77777777" w:rsidR="00EC2820" w:rsidRDefault="00EB4AB4">
      <w:pPr>
        <w:spacing w:line="460" w:lineRule="exact"/>
        <w:ind w:firstLineChars="250" w:firstLine="600"/>
        <w:rPr>
          <w:rFonts w:ascii="宋体" w:hAnsi="宋体" w:cs="宋体"/>
          <w:sz w:val="24"/>
          <w:szCs w:val="24"/>
        </w:rPr>
      </w:pPr>
      <w:r>
        <w:rPr>
          <w:rFonts w:ascii="宋体" w:hAnsi="宋体" w:cs="宋体" w:hint="eastAsia"/>
          <w:sz w:val="24"/>
          <w:szCs w:val="24"/>
        </w:rPr>
        <w:t>1．各投标人应严格按格式范本提供，不允许擅自或随意改变和变动，标书范本应做到工整整齐和完整。</w:t>
      </w:r>
    </w:p>
    <w:p w14:paraId="122D7A9F" w14:textId="77777777" w:rsidR="00EC2820" w:rsidRDefault="00EB4AB4">
      <w:pPr>
        <w:spacing w:line="460" w:lineRule="exact"/>
        <w:ind w:firstLineChars="250" w:firstLine="600"/>
        <w:rPr>
          <w:rFonts w:ascii="宋体" w:hAnsi="宋体" w:cs="宋体"/>
          <w:sz w:val="24"/>
          <w:szCs w:val="24"/>
        </w:rPr>
      </w:pPr>
      <w:r>
        <w:rPr>
          <w:rFonts w:ascii="宋体" w:hAnsi="宋体" w:cs="宋体" w:hint="eastAsia"/>
          <w:sz w:val="24"/>
          <w:szCs w:val="24"/>
        </w:rPr>
        <w:t>2．文书字体</w:t>
      </w:r>
      <w:proofErr w:type="gramStart"/>
      <w:r>
        <w:rPr>
          <w:rFonts w:ascii="宋体" w:hAnsi="宋体" w:cs="宋体" w:hint="eastAsia"/>
          <w:sz w:val="24"/>
          <w:szCs w:val="24"/>
        </w:rPr>
        <w:t>应选择不大于</w:t>
      </w:r>
      <w:proofErr w:type="gramEnd"/>
      <w:r>
        <w:rPr>
          <w:rFonts w:ascii="宋体" w:hAnsi="宋体" w:cs="宋体" w:hint="eastAsia"/>
          <w:sz w:val="24"/>
          <w:szCs w:val="24"/>
        </w:rPr>
        <w:t>仿宋三号或宋体三号字体，表格内字体应选</w:t>
      </w:r>
      <w:proofErr w:type="gramStart"/>
      <w:r>
        <w:rPr>
          <w:rFonts w:ascii="宋体" w:hAnsi="宋体" w:cs="宋体" w:hint="eastAsia"/>
          <w:sz w:val="24"/>
          <w:szCs w:val="24"/>
        </w:rPr>
        <w:t>择不大于仿宋小</w:t>
      </w:r>
      <w:proofErr w:type="gramEnd"/>
      <w:r>
        <w:rPr>
          <w:rFonts w:ascii="宋体" w:hAnsi="宋体" w:cs="宋体" w:hint="eastAsia"/>
          <w:sz w:val="24"/>
          <w:szCs w:val="24"/>
        </w:rPr>
        <w:t>四号或宋体小四号字体，</w:t>
      </w:r>
    </w:p>
    <w:p w14:paraId="75C5D470" w14:textId="296BAEBD" w:rsidR="00EC2820" w:rsidRDefault="00EB4AB4">
      <w:pPr>
        <w:spacing w:line="460" w:lineRule="exact"/>
        <w:ind w:firstLineChars="250" w:firstLine="600"/>
        <w:rPr>
          <w:rFonts w:ascii="宋体" w:hAnsi="宋体" w:cs="宋体"/>
          <w:sz w:val="24"/>
          <w:szCs w:val="24"/>
        </w:rPr>
      </w:pPr>
      <w:r>
        <w:rPr>
          <w:rFonts w:ascii="宋体" w:hAnsi="宋体" w:cs="宋体" w:hint="eastAsia"/>
          <w:sz w:val="24"/>
          <w:szCs w:val="24"/>
        </w:rPr>
        <w:t>3．凡须要签字盖章的，必须有</w:t>
      </w:r>
      <w:proofErr w:type="gramStart"/>
      <w:r>
        <w:rPr>
          <w:rFonts w:ascii="宋体" w:hAnsi="宋体" w:cs="宋体" w:hint="eastAsia"/>
          <w:sz w:val="24"/>
          <w:szCs w:val="24"/>
        </w:rPr>
        <w:t>符合</w:t>
      </w:r>
      <w:r w:rsidR="005102B0">
        <w:rPr>
          <w:rFonts w:ascii="宋体" w:hAnsi="宋体" w:cs="宋体" w:hint="eastAsia"/>
          <w:sz w:val="24"/>
          <w:szCs w:val="24"/>
        </w:rPr>
        <w:t>磋商</w:t>
      </w:r>
      <w:proofErr w:type="gramEnd"/>
      <w:r>
        <w:rPr>
          <w:rFonts w:ascii="宋体" w:hAnsi="宋体" w:cs="宋体" w:hint="eastAsia"/>
          <w:sz w:val="24"/>
          <w:szCs w:val="24"/>
        </w:rPr>
        <w:t>文件规定要求的人员签字，公章必须是单位法人印章。</w:t>
      </w:r>
    </w:p>
    <w:p w14:paraId="4173D31C" w14:textId="77777777" w:rsidR="00EC2820" w:rsidRDefault="00EB4AB4">
      <w:pPr>
        <w:spacing w:line="460" w:lineRule="exact"/>
        <w:ind w:firstLineChars="250" w:firstLine="600"/>
        <w:rPr>
          <w:rFonts w:ascii="宋体" w:hAnsi="宋体" w:cs="宋体"/>
          <w:sz w:val="24"/>
          <w:szCs w:val="24"/>
        </w:rPr>
      </w:pPr>
      <w:r>
        <w:rPr>
          <w:rFonts w:ascii="宋体" w:hAnsi="宋体" w:cs="宋体" w:hint="eastAsia"/>
          <w:sz w:val="24"/>
          <w:szCs w:val="24"/>
        </w:rPr>
        <w:t>4．凡有备注说明的，必须符合说明的要求。</w:t>
      </w:r>
    </w:p>
    <w:p w14:paraId="1376ADEB" w14:textId="450A3AE3" w:rsidR="00EC2820" w:rsidRDefault="00EB4AB4">
      <w:pPr>
        <w:spacing w:line="460" w:lineRule="exact"/>
        <w:ind w:firstLineChars="250" w:firstLine="600"/>
        <w:rPr>
          <w:rFonts w:ascii="宋体" w:hAnsi="宋体" w:cs="宋体"/>
          <w:sz w:val="24"/>
          <w:szCs w:val="24"/>
        </w:rPr>
      </w:pPr>
      <w:r>
        <w:rPr>
          <w:rFonts w:ascii="宋体" w:hAnsi="宋体" w:cs="宋体" w:hint="eastAsia"/>
          <w:sz w:val="24"/>
          <w:szCs w:val="24"/>
        </w:rPr>
        <w:t>5．凡</w:t>
      </w:r>
      <w:r w:rsidR="005102B0">
        <w:rPr>
          <w:rFonts w:ascii="宋体" w:hAnsi="宋体" w:cs="宋体" w:hint="eastAsia"/>
          <w:sz w:val="24"/>
          <w:szCs w:val="24"/>
        </w:rPr>
        <w:t>磋商</w:t>
      </w:r>
      <w:r>
        <w:rPr>
          <w:rFonts w:ascii="宋体" w:hAnsi="宋体" w:cs="宋体" w:hint="eastAsia"/>
          <w:sz w:val="24"/>
          <w:szCs w:val="24"/>
        </w:rPr>
        <w:t>文件要求提供的，必须提供。否则，将视为不响应</w:t>
      </w:r>
      <w:r w:rsidR="005102B0">
        <w:rPr>
          <w:rFonts w:ascii="宋体" w:hAnsi="宋体" w:cs="宋体" w:hint="eastAsia"/>
          <w:sz w:val="24"/>
          <w:szCs w:val="24"/>
        </w:rPr>
        <w:t>磋商</w:t>
      </w:r>
      <w:r>
        <w:rPr>
          <w:rFonts w:ascii="宋体" w:hAnsi="宋体" w:cs="宋体" w:hint="eastAsia"/>
          <w:sz w:val="24"/>
          <w:szCs w:val="24"/>
        </w:rPr>
        <w:t>文件的实质性要求，可能响应文件将会被拒绝。</w:t>
      </w:r>
    </w:p>
    <w:p w14:paraId="4AFAD48E" w14:textId="77777777" w:rsidR="00EC2820" w:rsidRDefault="00EC2820">
      <w:pPr>
        <w:pStyle w:val="a0"/>
        <w:rPr>
          <w:rFonts w:ascii="宋体" w:hAnsi="宋体" w:cs="宋体"/>
          <w:sz w:val="24"/>
          <w:szCs w:val="24"/>
        </w:rPr>
      </w:pPr>
    </w:p>
    <w:p w14:paraId="13B930AB" w14:textId="77777777" w:rsidR="00EC2820" w:rsidRDefault="00EB4AB4">
      <w:pPr>
        <w:pStyle w:val="a0"/>
        <w:numPr>
          <w:ilvl w:val="0"/>
          <w:numId w:val="12"/>
        </w:numPr>
        <w:rPr>
          <w:rFonts w:ascii="宋体" w:hAnsi="宋体" w:cs="宋体"/>
          <w:b/>
          <w:bCs/>
          <w:sz w:val="28"/>
          <w:szCs w:val="28"/>
        </w:rPr>
      </w:pPr>
      <w:r>
        <w:rPr>
          <w:rFonts w:ascii="宋体" w:hAnsi="宋体" w:cs="宋体" w:hint="eastAsia"/>
          <w:b/>
          <w:bCs/>
          <w:sz w:val="28"/>
          <w:szCs w:val="28"/>
        </w:rPr>
        <w:t>投标人的响应文件编制顺序，必须按下列顺序排列和装订。</w:t>
      </w:r>
    </w:p>
    <w:p w14:paraId="428CC4DF" w14:textId="77777777" w:rsidR="00EC2820" w:rsidRDefault="00EC2820">
      <w:pPr>
        <w:pStyle w:val="a0"/>
        <w:ind w:firstLine="0"/>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769"/>
        <w:gridCol w:w="1568"/>
        <w:gridCol w:w="3093"/>
      </w:tblGrid>
      <w:tr w:rsidR="00EC2820" w14:paraId="7319D70E" w14:textId="77777777">
        <w:trPr>
          <w:trHeight w:val="431"/>
          <w:tblHeader/>
          <w:jc w:val="center"/>
        </w:trPr>
        <w:tc>
          <w:tcPr>
            <w:tcW w:w="813" w:type="dxa"/>
            <w:vAlign w:val="center"/>
          </w:tcPr>
          <w:p w14:paraId="2D69740F" w14:textId="77777777" w:rsidR="00EC2820" w:rsidRDefault="00EB4AB4">
            <w:pPr>
              <w:widowControl/>
              <w:spacing w:line="288" w:lineRule="auto"/>
              <w:jc w:val="center"/>
              <w:rPr>
                <w:rFonts w:ascii="宋体" w:hAnsi="宋体" w:cs="宋体"/>
                <w:b/>
                <w:bCs/>
                <w:kern w:val="0"/>
                <w:sz w:val="24"/>
              </w:rPr>
            </w:pPr>
            <w:r>
              <w:rPr>
                <w:rFonts w:ascii="宋体" w:hAnsi="宋体" w:cs="宋体" w:hint="eastAsia"/>
                <w:b/>
                <w:bCs/>
                <w:kern w:val="0"/>
                <w:sz w:val="24"/>
              </w:rPr>
              <w:t>序号</w:t>
            </w:r>
          </w:p>
        </w:tc>
        <w:tc>
          <w:tcPr>
            <w:tcW w:w="3769" w:type="dxa"/>
            <w:vAlign w:val="center"/>
          </w:tcPr>
          <w:p w14:paraId="41961D25" w14:textId="77777777" w:rsidR="00EC2820" w:rsidRDefault="00EB4AB4">
            <w:pPr>
              <w:widowControl/>
              <w:spacing w:line="288" w:lineRule="auto"/>
              <w:jc w:val="center"/>
              <w:rPr>
                <w:rFonts w:ascii="宋体" w:hAnsi="宋体" w:cs="宋体"/>
                <w:b/>
                <w:bCs/>
                <w:kern w:val="0"/>
                <w:sz w:val="24"/>
              </w:rPr>
            </w:pPr>
            <w:r>
              <w:rPr>
                <w:rFonts w:ascii="宋体" w:hAnsi="宋体" w:cs="宋体" w:hint="eastAsia"/>
                <w:b/>
                <w:bCs/>
                <w:kern w:val="0"/>
                <w:sz w:val="24"/>
              </w:rPr>
              <w:t>编制文件名称</w:t>
            </w:r>
          </w:p>
        </w:tc>
        <w:tc>
          <w:tcPr>
            <w:tcW w:w="1568" w:type="dxa"/>
            <w:vAlign w:val="center"/>
          </w:tcPr>
          <w:p w14:paraId="36E8E909" w14:textId="77777777" w:rsidR="00EC2820" w:rsidRDefault="00EB4AB4">
            <w:pPr>
              <w:widowControl/>
              <w:spacing w:line="288" w:lineRule="auto"/>
              <w:jc w:val="center"/>
              <w:rPr>
                <w:rFonts w:ascii="宋体" w:hAnsi="宋体" w:cs="宋体"/>
                <w:b/>
                <w:bCs/>
                <w:kern w:val="0"/>
                <w:sz w:val="24"/>
              </w:rPr>
            </w:pPr>
            <w:r>
              <w:rPr>
                <w:rFonts w:ascii="宋体" w:hAnsi="宋体" w:cs="宋体" w:hint="eastAsia"/>
                <w:b/>
                <w:bCs/>
                <w:kern w:val="0"/>
                <w:sz w:val="24"/>
              </w:rPr>
              <w:t>解密文件</w:t>
            </w:r>
          </w:p>
        </w:tc>
        <w:tc>
          <w:tcPr>
            <w:tcW w:w="3093" w:type="dxa"/>
            <w:vAlign w:val="center"/>
          </w:tcPr>
          <w:p w14:paraId="2040DAE2" w14:textId="77777777" w:rsidR="00EC2820" w:rsidRDefault="00EB4AB4">
            <w:pPr>
              <w:widowControl/>
              <w:spacing w:line="288" w:lineRule="auto"/>
              <w:jc w:val="center"/>
              <w:rPr>
                <w:rFonts w:ascii="宋体" w:hAnsi="宋体" w:cs="宋体"/>
                <w:b/>
                <w:bCs/>
                <w:kern w:val="0"/>
                <w:sz w:val="24"/>
              </w:rPr>
            </w:pPr>
            <w:r>
              <w:rPr>
                <w:rFonts w:ascii="宋体" w:hAnsi="宋体" w:cs="宋体" w:hint="eastAsia"/>
                <w:b/>
                <w:bCs/>
                <w:kern w:val="0"/>
                <w:sz w:val="24"/>
              </w:rPr>
              <w:t>备注</w:t>
            </w:r>
          </w:p>
        </w:tc>
      </w:tr>
      <w:tr w:rsidR="00EC2820" w14:paraId="68E34919" w14:textId="77777777">
        <w:trPr>
          <w:trHeight w:val="515"/>
          <w:jc w:val="center"/>
        </w:trPr>
        <w:tc>
          <w:tcPr>
            <w:tcW w:w="813" w:type="dxa"/>
            <w:vAlign w:val="center"/>
          </w:tcPr>
          <w:p w14:paraId="415C34D0" w14:textId="77777777" w:rsidR="00EC2820" w:rsidRDefault="00EB4AB4">
            <w:pPr>
              <w:spacing w:line="288" w:lineRule="auto"/>
              <w:jc w:val="center"/>
              <w:rPr>
                <w:rFonts w:ascii="宋体" w:hAnsi="宋体" w:cs="宋体"/>
                <w:sz w:val="24"/>
              </w:rPr>
            </w:pPr>
            <w:r>
              <w:rPr>
                <w:rFonts w:ascii="宋体" w:hAnsi="宋体" w:cs="宋体" w:hint="eastAsia"/>
                <w:sz w:val="24"/>
              </w:rPr>
              <w:t>1</w:t>
            </w:r>
          </w:p>
        </w:tc>
        <w:tc>
          <w:tcPr>
            <w:tcW w:w="3769" w:type="dxa"/>
            <w:vAlign w:val="center"/>
          </w:tcPr>
          <w:p w14:paraId="0962EBCE" w14:textId="77777777" w:rsidR="00EC2820" w:rsidRDefault="00EB4AB4">
            <w:pPr>
              <w:ind w:firstLineChars="250" w:firstLine="600"/>
              <w:jc w:val="center"/>
              <w:rPr>
                <w:rFonts w:ascii="宋体" w:hAnsi="宋体"/>
                <w:sz w:val="24"/>
              </w:rPr>
            </w:pPr>
            <w:r>
              <w:rPr>
                <w:rFonts w:ascii="宋体" w:hAnsi="宋体" w:cs="宋体" w:hint="eastAsia"/>
                <w:sz w:val="24"/>
              </w:rPr>
              <w:t>封面</w:t>
            </w:r>
          </w:p>
        </w:tc>
        <w:tc>
          <w:tcPr>
            <w:tcW w:w="1568" w:type="dxa"/>
            <w:vAlign w:val="center"/>
          </w:tcPr>
          <w:p w14:paraId="32FCE1F4" w14:textId="77777777" w:rsidR="00EC2820" w:rsidRDefault="00EC2820">
            <w:pPr>
              <w:spacing w:line="288" w:lineRule="auto"/>
              <w:jc w:val="center"/>
              <w:rPr>
                <w:rFonts w:ascii="宋体" w:hAnsi="宋体" w:cs="宋体"/>
                <w:sz w:val="24"/>
              </w:rPr>
            </w:pPr>
          </w:p>
        </w:tc>
        <w:tc>
          <w:tcPr>
            <w:tcW w:w="3093" w:type="dxa"/>
            <w:vAlign w:val="center"/>
          </w:tcPr>
          <w:p w14:paraId="2A75163F" w14:textId="77777777" w:rsidR="00EC2820" w:rsidRDefault="00EB4AB4">
            <w:pPr>
              <w:jc w:val="center"/>
              <w:rPr>
                <w:rFonts w:ascii="宋体" w:hAnsi="宋体" w:cs="宋体"/>
                <w:b/>
                <w:sz w:val="24"/>
              </w:rPr>
            </w:pPr>
            <w:r>
              <w:rPr>
                <w:rFonts w:ascii="宋体" w:hAnsi="宋体" w:cs="宋体" w:hint="eastAsia"/>
                <w:szCs w:val="21"/>
              </w:rPr>
              <w:t>格式自定（注明：投标项目信息、投标单位信息）</w:t>
            </w:r>
          </w:p>
        </w:tc>
      </w:tr>
      <w:tr w:rsidR="00EC2820" w14:paraId="50270383" w14:textId="77777777">
        <w:trPr>
          <w:trHeight w:val="407"/>
          <w:jc w:val="center"/>
        </w:trPr>
        <w:tc>
          <w:tcPr>
            <w:tcW w:w="813" w:type="dxa"/>
            <w:vAlign w:val="center"/>
          </w:tcPr>
          <w:p w14:paraId="72783898" w14:textId="77777777" w:rsidR="00EC2820" w:rsidRDefault="00EB4AB4">
            <w:pPr>
              <w:spacing w:line="288" w:lineRule="auto"/>
              <w:jc w:val="center"/>
              <w:rPr>
                <w:rFonts w:ascii="宋体" w:hAnsi="宋体" w:cs="宋体"/>
                <w:sz w:val="24"/>
              </w:rPr>
            </w:pPr>
            <w:r>
              <w:rPr>
                <w:rFonts w:ascii="宋体" w:hAnsi="宋体" w:cs="宋体" w:hint="eastAsia"/>
                <w:sz w:val="24"/>
              </w:rPr>
              <w:t>2</w:t>
            </w:r>
          </w:p>
        </w:tc>
        <w:tc>
          <w:tcPr>
            <w:tcW w:w="3769" w:type="dxa"/>
            <w:vAlign w:val="center"/>
          </w:tcPr>
          <w:p w14:paraId="09200A5F" w14:textId="77777777" w:rsidR="00EC2820" w:rsidRDefault="00EB4AB4">
            <w:pPr>
              <w:ind w:firstLineChars="250" w:firstLine="600"/>
              <w:jc w:val="center"/>
              <w:rPr>
                <w:rFonts w:ascii="宋体" w:hAnsi="宋体"/>
                <w:sz w:val="24"/>
              </w:rPr>
            </w:pPr>
            <w:r>
              <w:rPr>
                <w:rFonts w:ascii="宋体" w:hAnsi="宋体" w:cs="宋体" w:hint="eastAsia"/>
                <w:sz w:val="24"/>
              </w:rPr>
              <w:t>目录</w:t>
            </w:r>
          </w:p>
        </w:tc>
        <w:tc>
          <w:tcPr>
            <w:tcW w:w="1568" w:type="dxa"/>
            <w:vAlign w:val="center"/>
          </w:tcPr>
          <w:p w14:paraId="2D3A8866" w14:textId="77777777" w:rsidR="00EC2820" w:rsidRDefault="00EC2820">
            <w:pPr>
              <w:spacing w:line="288" w:lineRule="auto"/>
              <w:jc w:val="center"/>
              <w:rPr>
                <w:rFonts w:ascii="宋体" w:hAnsi="宋体" w:cs="宋体"/>
                <w:b/>
                <w:sz w:val="24"/>
              </w:rPr>
            </w:pPr>
          </w:p>
        </w:tc>
        <w:tc>
          <w:tcPr>
            <w:tcW w:w="3093" w:type="dxa"/>
            <w:vAlign w:val="center"/>
          </w:tcPr>
          <w:p w14:paraId="398F7923" w14:textId="77777777" w:rsidR="00EC2820" w:rsidRDefault="00EB4AB4">
            <w:pPr>
              <w:jc w:val="center"/>
              <w:rPr>
                <w:rFonts w:ascii="宋体" w:hAnsi="宋体" w:cs="宋体"/>
                <w:b/>
                <w:sz w:val="24"/>
              </w:rPr>
            </w:pPr>
            <w:r>
              <w:rPr>
                <w:rFonts w:ascii="宋体" w:hAnsi="宋体" w:cs="宋体" w:hint="eastAsia"/>
                <w:sz w:val="24"/>
              </w:rPr>
              <w:t>格式自定并注明页码</w:t>
            </w:r>
          </w:p>
        </w:tc>
      </w:tr>
      <w:tr w:rsidR="00EC2820" w14:paraId="1E74C401" w14:textId="77777777">
        <w:trPr>
          <w:trHeight w:val="435"/>
          <w:jc w:val="center"/>
        </w:trPr>
        <w:tc>
          <w:tcPr>
            <w:tcW w:w="813" w:type="dxa"/>
            <w:vAlign w:val="center"/>
          </w:tcPr>
          <w:p w14:paraId="03BEA397" w14:textId="77777777" w:rsidR="00EC2820" w:rsidRDefault="00EB4AB4">
            <w:pPr>
              <w:spacing w:line="288" w:lineRule="auto"/>
              <w:jc w:val="center"/>
              <w:rPr>
                <w:rFonts w:ascii="宋体" w:hAnsi="宋体" w:cs="宋体"/>
                <w:sz w:val="24"/>
              </w:rPr>
            </w:pPr>
            <w:r>
              <w:rPr>
                <w:rFonts w:ascii="宋体" w:hAnsi="宋体" w:cs="宋体" w:hint="eastAsia"/>
                <w:sz w:val="24"/>
              </w:rPr>
              <w:t>3</w:t>
            </w:r>
          </w:p>
        </w:tc>
        <w:tc>
          <w:tcPr>
            <w:tcW w:w="3769" w:type="dxa"/>
            <w:vAlign w:val="center"/>
          </w:tcPr>
          <w:p w14:paraId="43969A04" w14:textId="77777777" w:rsidR="00EC2820" w:rsidRDefault="00EB4AB4">
            <w:pPr>
              <w:ind w:firstLineChars="250" w:firstLine="600"/>
              <w:jc w:val="center"/>
              <w:rPr>
                <w:rFonts w:ascii="宋体" w:hAnsi="宋体"/>
                <w:sz w:val="24"/>
              </w:rPr>
            </w:pPr>
            <w:r>
              <w:rPr>
                <w:rFonts w:ascii="宋体" w:hAnsi="宋体" w:cs="宋体" w:hint="eastAsia"/>
                <w:sz w:val="24"/>
              </w:rPr>
              <w:t>开标一览表</w:t>
            </w:r>
          </w:p>
        </w:tc>
        <w:tc>
          <w:tcPr>
            <w:tcW w:w="1568" w:type="dxa"/>
            <w:vAlign w:val="center"/>
          </w:tcPr>
          <w:p w14:paraId="039F7435"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1739C62F"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59AE4971" w14:textId="77777777">
        <w:trPr>
          <w:trHeight w:val="398"/>
          <w:jc w:val="center"/>
        </w:trPr>
        <w:tc>
          <w:tcPr>
            <w:tcW w:w="813" w:type="dxa"/>
            <w:vAlign w:val="center"/>
          </w:tcPr>
          <w:p w14:paraId="0090266B" w14:textId="77777777" w:rsidR="00EC2820" w:rsidRDefault="00EB4AB4">
            <w:pPr>
              <w:spacing w:line="288" w:lineRule="auto"/>
              <w:jc w:val="center"/>
              <w:rPr>
                <w:rFonts w:ascii="宋体" w:hAnsi="宋体" w:cs="宋体"/>
                <w:sz w:val="24"/>
              </w:rPr>
            </w:pPr>
            <w:r>
              <w:rPr>
                <w:rFonts w:ascii="宋体" w:hAnsi="宋体" w:cs="宋体" w:hint="eastAsia"/>
                <w:sz w:val="24"/>
              </w:rPr>
              <w:t>4</w:t>
            </w:r>
          </w:p>
        </w:tc>
        <w:tc>
          <w:tcPr>
            <w:tcW w:w="3769" w:type="dxa"/>
            <w:vAlign w:val="center"/>
          </w:tcPr>
          <w:p w14:paraId="351E985C" w14:textId="77777777" w:rsidR="00EC2820" w:rsidRDefault="00EB4AB4">
            <w:pPr>
              <w:ind w:firstLineChars="250" w:firstLine="600"/>
              <w:jc w:val="center"/>
              <w:rPr>
                <w:rFonts w:ascii="宋体" w:hAnsi="宋体"/>
                <w:sz w:val="24"/>
              </w:rPr>
            </w:pPr>
            <w:r>
              <w:rPr>
                <w:rFonts w:ascii="宋体" w:hAnsi="宋体" w:cs="宋体" w:hint="eastAsia"/>
                <w:sz w:val="24"/>
              </w:rPr>
              <w:t>投标函及投标函附录</w:t>
            </w:r>
          </w:p>
        </w:tc>
        <w:tc>
          <w:tcPr>
            <w:tcW w:w="1568" w:type="dxa"/>
            <w:vAlign w:val="center"/>
          </w:tcPr>
          <w:p w14:paraId="71C7D1D2"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19C946D0"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37EC13C1" w14:textId="77777777">
        <w:trPr>
          <w:trHeight w:val="398"/>
          <w:jc w:val="center"/>
        </w:trPr>
        <w:tc>
          <w:tcPr>
            <w:tcW w:w="813" w:type="dxa"/>
            <w:vAlign w:val="center"/>
          </w:tcPr>
          <w:p w14:paraId="0E445084" w14:textId="77777777" w:rsidR="00EC2820" w:rsidRDefault="00EB4AB4">
            <w:pPr>
              <w:spacing w:line="288" w:lineRule="auto"/>
              <w:jc w:val="center"/>
              <w:rPr>
                <w:rFonts w:ascii="宋体" w:hAnsi="宋体" w:cs="宋体"/>
                <w:sz w:val="24"/>
              </w:rPr>
            </w:pPr>
            <w:r>
              <w:rPr>
                <w:rFonts w:ascii="宋体" w:hAnsi="宋体" w:cs="宋体" w:hint="eastAsia"/>
                <w:sz w:val="24"/>
              </w:rPr>
              <w:t>5</w:t>
            </w:r>
          </w:p>
        </w:tc>
        <w:tc>
          <w:tcPr>
            <w:tcW w:w="3769" w:type="dxa"/>
            <w:vAlign w:val="center"/>
          </w:tcPr>
          <w:p w14:paraId="6DD190F9" w14:textId="77777777" w:rsidR="00EC2820" w:rsidRDefault="00EB4AB4">
            <w:pPr>
              <w:widowControl/>
              <w:ind w:firstLineChars="250" w:firstLine="600"/>
              <w:jc w:val="center"/>
              <w:rPr>
                <w:rFonts w:ascii="宋体" w:hAnsi="宋体" w:cs="宋体"/>
                <w:kern w:val="0"/>
                <w:sz w:val="24"/>
                <w:szCs w:val="24"/>
              </w:rPr>
            </w:pPr>
            <w:r>
              <w:rPr>
                <w:rFonts w:ascii="宋体" w:hAnsi="宋体" w:cs="宋体" w:hint="eastAsia"/>
                <w:sz w:val="24"/>
              </w:rPr>
              <w:t>《政府采购法》第二十二条内容的承诺书原件</w:t>
            </w:r>
          </w:p>
        </w:tc>
        <w:tc>
          <w:tcPr>
            <w:tcW w:w="1568" w:type="dxa"/>
            <w:vAlign w:val="center"/>
          </w:tcPr>
          <w:p w14:paraId="1BB38311" w14:textId="77777777" w:rsidR="00EC2820" w:rsidRDefault="00EB4AB4">
            <w:pPr>
              <w:spacing w:line="288" w:lineRule="auto"/>
              <w:jc w:val="center"/>
              <w:rPr>
                <w:rFonts w:ascii="宋体" w:hAnsi="宋体" w:cs="宋体"/>
                <w:sz w:val="24"/>
                <w:szCs w:val="24"/>
              </w:rPr>
            </w:pPr>
            <w:r>
              <w:rPr>
                <w:rFonts w:ascii="宋体" w:hAnsi="宋体" w:cs="宋体" w:hint="eastAsia"/>
                <w:sz w:val="24"/>
              </w:rPr>
              <w:t>彩色扫描件</w:t>
            </w:r>
          </w:p>
        </w:tc>
        <w:tc>
          <w:tcPr>
            <w:tcW w:w="3093" w:type="dxa"/>
            <w:vAlign w:val="center"/>
          </w:tcPr>
          <w:p w14:paraId="50B7D826" w14:textId="77777777" w:rsidR="00EC2820" w:rsidRDefault="00EB4AB4">
            <w:pPr>
              <w:spacing w:line="288" w:lineRule="auto"/>
              <w:jc w:val="center"/>
              <w:rPr>
                <w:rFonts w:ascii="宋体" w:hAnsi="宋体" w:cs="宋体"/>
                <w:sz w:val="24"/>
                <w:szCs w:val="24"/>
              </w:rPr>
            </w:pPr>
            <w:r>
              <w:rPr>
                <w:rFonts w:ascii="宋体" w:hAnsi="宋体" w:cs="宋体" w:hint="eastAsia"/>
                <w:sz w:val="24"/>
              </w:rPr>
              <w:t>见附表</w:t>
            </w:r>
          </w:p>
        </w:tc>
      </w:tr>
      <w:tr w:rsidR="00EC2820" w14:paraId="2290B1A5" w14:textId="77777777">
        <w:trPr>
          <w:trHeight w:val="238"/>
          <w:jc w:val="center"/>
        </w:trPr>
        <w:tc>
          <w:tcPr>
            <w:tcW w:w="813" w:type="dxa"/>
            <w:vAlign w:val="center"/>
          </w:tcPr>
          <w:p w14:paraId="76BEA6CE" w14:textId="77777777" w:rsidR="00EC2820" w:rsidRDefault="00EB4AB4">
            <w:pPr>
              <w:spacing w:line="288" w:lineRule="auto"/>
              <w:jc w:val="center"/>
              <w:rPr>
                <w:rFonts w:ascii="宋体" w:hAnsi="宋体" w:cs="宋体"/>
                <w:sz w:val="24"/>
              </w:rPr>
            </w:pPr>
            <w:r>
              <w:rPr>
                <w:rFonts w:ascii="宋体" w:hAnsi="宋体" w:cs="宋体" w:hint="eastAsia"/>
                <w:sz w:val="24"/>
              </w:rPr>
              <w:t>6</w:t>
            </w:r>
          </w:p>
        </w:tc>
        <w:tc>
          <w:tcPr>
            <w:tcW w:w="3769" w:type="dxa"/>
            <w:vAlign w:val="center"/>
          </w:tcPr>
          <w:p w14:paraId="0B1228EC" w14:textId="77777777" w:rsidR="00EC2820" w:rsidRDefault="00EB4AB4">
            <w:pPr>
              <w:widowControl/>
              <w:ind w:firstLineChars="250" w:firstLine="600"/>
              <w:jc w:val="center"/>
              <w:rPr>
                <w:rFonts w:ascii="宋体" w:hAnsi="宋体" w:cs="宋体"/>
                <w:kern w:val="0"/>
                <w:sz w:val="24"/>
              </w:rPr>
            </w:pPr>
            <w:r>
              <w:rPr>
                <w:rFonts w:ascii="宋体" w:hAnsi="宋体" w:cs="宋体" w:hint="eastAsia"/>
                <w:sz w:val="24"/>
              </w:rPr>
              <w:t>营业执照副本</w:t>
            </w:r>
          </w:p>
        </w:tc>
        <w:tc>
          <w:tcPr>
            <w:tcW w:w="1568" w:type="dxa"/>
            <w:vAlign w:val="center"/>
          </w:tcPr>
          <w:p w14:paraId="52B8916B"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0DAF8BBE"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5CFE28E8" w14:textId="77777777">
        <w:trPr>
          <w:trHeight w:val="1007"/>
          <w:jc w:val="center"/>
        </w:trPr>
        <w:tc>
          <w:tcPr>
            <w:tcW w:w="813" w:type="dxa"/>
            <w:vAlign w:val="center"/>
          </w:tcPr>
          <w:p w14:paraId="23FBD492" w14:textId="77777777" w:rsidR="00EC2820" w:rsidRDefault="00EB4AB4">
            <w:pPr>
              <w:spacing w:line="288" w:lineRule="auto"/>
              <w:jc w:val="center"/>
              <w:rPr>
                <w:rFonts w:ascii="宋体" w:hAnsi="宋体" w:cs="宋体"/>
                <w:sz w:val="24"/>
              </w:rPr>
            </w:pPr>
            <w:r>
              <w:rPr>
                <w:rFonts w:ascii="宋体" w:hAnsi="宋体" w:cs="宋体" w:hint="eastAsia"/>
                <w:sz w:val="24"/>
              </w:rPr>
              <w:t>7</w:t>
            </w:r>
          </w:p>
        </w:tc>
        <w:tc>
          <w:tcPr>
            <w:tcW w:w="3769" w:type="dxa"/>
            <w:vAlign w:val="center"/>
          </w:tcPr>
          <w:p w14:paraId="0F169F69" w14:textId="77777777" w:rsidR="00EC2820" w:rsidRDefault="00EB4AB4">
            <w:pPr>
              <w:widowControl/>
              <w:jc w:val="center"/>
              <w:rPr>
                <w:rFonts w:ascii="宋体" w:hAnsi="宋体" w:cs="宋体"/>
                <w:sz w:val="24"/>
              </w:rPr>
            </w:pPr>
            <w:r>
              <w:rPr>
                <w:rFonts w:ascii="宋体" w:hAnsi="宋体" w:cs="宋体" w:hint="eastAsia"/>
                <w:sz w:val="24"/>
              </w:rPr>
              <w:t>法定代表人身份证明书或法定代表人身份证明书及代理人授权委托书</w:t>
            </w:r>
          </w:p>
        </w:tc>
        <w:tc>
          <w:tcPr>
            <w:tcW w:w="1568" w:type="dxa"/>
            <w:vAlign w:val="center"/>
          </w:tcPr>
          <w:p w14:paraId="71EE45B9"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5CF5CE74"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079CE7C0" w14:textId="77777777">
        <w:trPr>
          <w:trHeight w:val="371"/>
          <w:jc w:val="center"/>
        </w:trPr>
        <w:tc>
          <w:tcPr>
            <w:tcW w:w="813" w:type="dxa"/>
            <w:vAlign w:val="center"/>
          </w:tcPr>
          <w:p w14:paraId="1D743449" w14:textId="77777777" w:rsidR="00EC2820" w:rsidRDefault="00EB4AB4">
            <w:pPr>
              <w:spacing w:line="288" w:lineRule="auto"/>
              <w:jc w:val="center"/>
              <w:rPr>
                <w:rFonts w:ascii="宋体" w:hAnsi="宋体" w:cs="宋体"/>
                <w:sz w:val="24"/>
              </w:rPr>
            </w:pPr>
            <w:r>
              <w:rPr>
                <w:rFonts w:ascii="宋体" w:hAnsi="宋体" w:cs="宋体" w:hint="eastAsia"/>
                <w:sz w:val="24"/>
              </w:rPr>
              <w:t>8</w:t>
            </w:r>
          </w:p>
        </w:tc>
        <w:tc>
          <w:tcPr>
            <w:tcW w:w="3769" w:type="dxa"/>
            <w:vAlign w:val="center"/>
          </w:tcPr>
          <w:p w14:paraId="0E068C7F" w14:textId="77777777" w:rsidR="00EC2820" w:rsidRDefault="00EB4AB4">
            <w:pPr>
              <w:widowControl/>
              <w:ind w:firstLineChars="250" w:firstLine="600"/>
              <w:jc w:val="center"/>
              <w:rPr>
                <w:rFonts w:ascii="宋体" w:hAnsi="宋体" w:cs="宋体"/>
                <w:sz w:val="24"/>
              </w:rPr>
            </w:pPr>
            <w:r>
              <w:rPr>
                <w:rFonts w:ascii="宋体" w:hAnsi="宋体" w:cs="宋体" w:hint="eastAsia"/>
                <w:sz w:val="24"/>
              </w:rPr>
              <w:t>关于资格的声明函</w:t>
            </w:r>
          </w:p>
        </w:tc>
        <w:tc>
          <w:tcPr>
            <w:tcW w:w="1568" w:type="dxa"/>
            <w:vAlign w:val="center"/>
          </w:tcPr>
          <w:p w14:paraId="2C488B8D"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761E6887"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21524FAB" w14:textId="77777777">
        <w:trPr>
          <w:trHeight w:val="90"/>
          <w:jc w:val="center"/>
        </w:trPr>
        <w:tc>
          <w:tcPr>
            <w:tcW w:w="813" w:type="dxa"/>
            <w:vAlign w:val="center"/>
          </w:tcPr>
          <w:p w14:paraId="29736906" w14:textId="77777777" w:rsidR="00EC2820" w:rsidRDefault="00EB4AB4">
            <w:pPr>
              <w:spacing w:line="288" w:lineRule="auto"/>
              <w:jc w:val="center"/>
              <w:rPr>
                <w:rFonts w:ascii="宋体" w:hAnsi="宋体" w:cs="宋体"/>
                <w:sz w:val="24"/>
              </w:rPr>
            </w:pPr>
            <w:r>
              <w:rPr>
                <w:rFonts w:ascii="宋体" w:hAnsi="宋体" w:cs="宋体" w:hint="eastAsia"/>
                <w:sz w:val="24"/>
              </w:rPr>
              <w:t>9</w:t>
            </w:r>
          </w:p>
        </w:tc>
        <w:tc>
          <w:tcPr>
            <w:tcW w:w="3769" w:type="dxa"/>
            <w:vAlign w:val="center"/>
          </w:tcPr>
          <w:p w14:paraId="4B90CE77" w14:textId="77777777" w:rsidR="00EC2820" w:rsidRDefault="00EB4AB4">
            <w:pPr>
              <w:widowControl/>
              <w:ind w:firstLineChars="250" w:firstLine="600"/>
              <w:jc w:val="center"/>
              <w:rPr>
                <w:rFonts w:ascii="宋体" w:hAnsi="宋体" w:cs="宋体"/>
                <w:sz w:val="24"/>
              </w:rPr>
            </w:pP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tc>
        <w:tc>
          <w:tcPr>
            <w:tcW w:w="1568" w:type="dxa"/>
            <w:vAlign w:val="center"/>
          </w:tcPr>
          <w:p w14:paraId="0D4D896B"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729D8DB5"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2D177EB9" w14:textId="77777777">
        <w:trPr>
          <w:trHeight w:val="384"/>
          <w:jc w:val="center"/>
        </w:trPr>
        <w:tc>
          <w:tcPr>
            <w:tcW w:w="813" w:type="dxa"/>
            <w:vAlign w:val="center"/>
          </w:tcPr>
          <w:p w14:paraId="6DC710C9" w14:textId="77777777" w:rsidR="00EC2820" w:rsidRDefault="00EB4AB4">
            <w:pPr>
              <w:spacing w:line="288" w:lineRule="auto"/>
              <w:jc w:val="center"/>
              <w:rPr>
                <w:rFonts w:ascii="宋体" w:hAnsi="宋体" w:cs="宋体"/>
                <w:sz w:val="24"/>
              </w:rPr>
            </w:pPr>
            <w:r>
              <w:rPr>
                <w:rFonts w:ascii="宋体" w:hAnsi="宋体" w:cs="宋体" w:hint="eastAsia"/>
                <w:sz w:val="24"/>
              </w:rPr>
              <w:t>10</w:t>
            </w:r>
          </w:p>
        </w:tc>
        <w:tc>
          <w:tcPr>
            <w:tcW w:w="3769" w:type="dxa"/>
            <w:vAlign w:val="center"/>
          </w:tcPr>
          <w:p w14:paraId="08DBDBAB" w14:textId="77777777" w:rsidR="00EC2820" w:rsidRDefault="00EB4AB4">
            <w:pPr>
              <w:widowControl/>
              <w:ind w:firstLineChars="250" w:firstLine="600"/>
              <w:jc w:val="center"/>
              <w:rPr>
                <w:rFonts w:ascii="宋体" w:hAnsi="宋体" w:cs="宋体"/>
                <w:sz w:val="24"/>
              </w:rPr>
            </w:pPr>
            <w:r>
              <w:rPr>
                <w:rFonts w:ascii="宋体" w:hAnsi="宋体" w:cs="宋体" w:hint="eastAsia"/>
                <w:sz w:val="24"/>
              </w:rPr>
              <w:t>监狱企业声明函</w:t>
            </w:r>
          </w:p>
        </w:tc>
        <w:tc>
          <w:tcPr>
            <w:tcW w:w="1568" w:type="dxa"/>
            <w:vAlign w:val="center"/>
          </w:tcPr>
          <w:p w14:paraId="7586F148"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54E33FE8"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62814F96" w14:textId="77777777">
        <w:trPr>
          <w:trHeight w:val="316"/>
          <w:jc w:val="center"/>
        </w:trPr>
        <w:tc>
          <w:tcPr>
            <w:tcW w:w="813" w:type="dxa"/>
            <w:vAlign w:val="center"/>
          </w:tcPr>
          <w:p w14:paraId="79655812" w14:textId="77777777" w:rsidR="00EC2820" w:rsidRDefault="00EB4AB4">
            <w:pPr>
              <w:spacing w:line="288" w:lineRule="auto"/>
              <w:jc w:val="center"/>
              <w:rPr>
                <w:rFonts w:ascii="宋体" w:hAnsi="宋体" w:cs="宋体"/>
                <w:sz w:val="24"/>
              </w:rPr>
            </w:pPr>
            <w:r>
              <w:rPr>
                <w:rFonts w:ascii="宋体" w:hAnsi="宋体" w:cs="宋体" w:hint="eastAsia"/>
                <w:sz w:val="24"/>
              </w:rPr>
              <w:t>11</w:t>
            </w:r>
          </w:p>
        </w:tc>
        <w:tc>
          <w:tcPr>
            <w:tcW w:w="3769" w:type="dxa"/>
            <w:vAlign w:val="center"/>
          </w:tcPr>
          <w:p w14:paraId="3FF094B6" w14:textId="77777777" w:rsidR="00EC2820" w:rsidRDefault="00EB4AB4">
            <w:pPr>
              <w:widowControl/>
              <w:ind w:firstLineChars="250" w:firstLine="600"/>
              <w:jc w:val="center"/>
              <w:rPr>
                <w:rFonts w:ascii="宋体" w:hAnsi="宋体" w:cs="宋体"/>
                <w:sz w:val="24"/>
              </w:rPr>
            </w:pPr>
            <w:r>
              <w:rPr>
                <w:rFonts w:ascii="宋体" w:hAnsi="宋体" w:cs="宋体" w:hint="eastAsia"/>
                <w:sz w:val="24"/>
              </w:rPr>
              <w:t>残疾人福利性单位声明函</w:t>
            </w:r>
          </w:p>
        </w:tc>
        <w:tc>
          <w:tcPr>
            <w:tcW w:w="1568" w:type="dxa"/>
            <w:vAlign w:val="center"/>
          </w:tcPr>
          <w:p w14:paraId="0B85F2CC"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2CC02612"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62E43A47" w14:textId="77777777">
        <w:trPr>
          <w:trHeight w:val="397"/>
          <w:jc w:val="center"/>
        </w:trPr>
        <w:tc>
          <w:tcPr>
            <w:tcW w:w="813" w:type="dxa"/>
            <w:vAlign w:val="center"/>
          </w:tcPr>
          <w:p w14:paraId="15D71F89" w14:textId="77777777" w:rsidR="00EC2820" w:rsidRDefault="00EB4AB4">
            <w:pPr>
              <w:spacing w:line="288" w:lineRule="auto"/>
              <w:jc w:val="center"/>
              <w:rPr>
                <w:rFonts w:ascii="宋体" w:hAnsi="宋体" w:cs="宋体"/>
                <w:sz w:val="24"/>
              </w:rPr>
            </w:pPr>
            <w:r>
              <w:rPr>
                <w:rFonts w:ascii="宋体" w:hAnsi="宋体" w:cs="宋体" w:hint="eastAsia"/>
                <w:sz w:val="24"/>
              </w:rPr>
              <w:t>12</w:t>
            </w:r>
          </w:p>
        </w:tc>
        <w:tc>
          <w:tcPr>
            <w:tcW w:w="3769" w:type="dxa"/>
            <w:vAlign w:val="center"/>
          </w:tcPr>
          <w:p w14:paraId="78E18FC6" w14:textId="77777777" w:rsidR="00EC2820" w:rsidRDefault="00EB4AB4">
            <w:pPr>
              <w:widowControl/>
              <w:ind w:firstLineChars="250" w:firstLine="600"/>
              <w:jc w:val="center"/>
              <w:rPr>
                <w:rFonts w:ascii="宋体" w:hAnsi="宋体" w:cs="宋体"/>
                <w:sz w:val="24"/>
              </w:rPr>
            </w:pPr>
            <w:r>
              <w:rPr>
                <w:rFonts w:ascii="宋体" w:hAnsi="宋体" w:cs="宋体" w:hint="eastAsia"/>
                <w:sz w:val="24"/>
              </w:rPr>
              <w:t xml:space="preserve"> 反商业</w:t>
            </w:r>
            <w:proofErr w:type="gramStart"/>
            <w:r>
              <w:rPr>
                <w:rFonts w:ascii="宋体" w:hAnsi="宋体" w:cs="宋体" w:hint="eastAsia"/>
                <w:sz w:val="24"/>
              </w:rPr>
              <w:t>贿赂书</w:t>
            </w:r>
            <w:proofErr w:type="gramEnd"/>
          </w:p>
        </w:tc>
        <w:tc>
          <w:tcPr>
            <w:tcW w:w="1568" w:type="dxa"/>
            <w:vAlign w:val="center"/>
          </w:tcPr>
          <w:p w14:paraId="0055AA4D"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7172F9C0"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78D2E595" w14:textId="77777777">
        <w:trPr>
          <w:trHeight w:val="397"/>
          <w:jc w:val="center"/>
        </w:trPr>
        <w:tc>
          <w:tcPr>
            <w:tcW w:w="813" w:type="dxa"/>
            <w:vAlign w:val="center"/>
          </w:tcPr>
          <w:p w14:paraId="689CA3DC" w14:textId="77777777" w:rsidR="00EC2820" w:rsidRDefault="00EB4AB4">
            <w:pPr>
              <w:spacing w:line="288" w:lineRule="auto"/>
              <w:jc w:val="center"/>
              <w:rPr>
                <w:rFonts w:ascii="宋体" w:hAnsi="宋体" w:cs="宋体"/>
                <w:sz w:val="24"/>
              </w:rPr>
            </w:pPr>
            <w:r>
              <w:rPr>
                <w:rFonts w:ascii="宋体" w:hAnsi="宋体" w:cs="宋体" w:hint="eastAsia"/>
                <w:sz w:val="24"/>
              </w:rPr>
              <w:t>13</w:t>
            </w:r>
          </w:p>
        </w:tc>
        <w:tc>
          <w:tcPr>
            <w:tcW w:w="3769" w:type="dxa"/>
            <w:vAlign w:val="center"/>
          </w:tcPr>
          <w:p w14:paraId="5C47289B" w14:textId="77777777" w:rsidR="00EC2820" w:rsidRDefault="00EB4AB4">
            <w:pPr>
              <w:widowControl/>
              <w:jc w:val="center"/>
              <w:rPr>
                <w:rFonts w:ascii="宋体" w:hAnsi="宋体" w:cs="宋体"/>
                <w:sz w:val="24"/>
              </w:rPr>
            </w:pPr>
            <w:r>
              <w:rPr>
                <w:rFonts w:ascii="宋体" w:hAnsi="宋体" w:cs="宋体" w:hint="eastAsia"/>
                <w:sz w:val="24"/>
              </w:rPr>
              <w:t>投标保证金缴纳凭证</w:t>
            </w:r>
          </w:p>
        </w:tc>
        <w:tc>
          <w:tcPr>
            <w:tcW w:w="1568" w:type="dxa"/>
            <w:vAlign w:val="center"/>
          </w:tcPr>
          <w:p w14:paraId="30ED9B8D"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26753083"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01204F24" w14:textId="77777777">
        <w:trPr>
          <w:trHeight w:val="720"/>
          <w:jc w:val="center"/>
        </w:trPr>
        <w:tc>
          <w:tcPr>
            <w:tcW w:w="813" w:type="dxa"/>
            <w:vAlign w:val="center"/>
          </w:tcPr>
          <w:p w14:paraId="4DBE76B8" w14:textId="77777777" w:rsidR="00EC2820" w:rsidRDefault="00EB4AB4">
            <w:pPr>
              <w:spacing w:line="288" w:lineRule="auto"/>
              <w:jc w:val="center"/>
              <w:rPr>
                <w:rFonts w:ascii="宋体" w:hAnsi="宋体" w:cs="宋体"/>
                <w:sz w:val="24"/>
              </w:rPr>
            </w:pPr>
            <w:r>
              <w:rPr>
                <w:rFonts w:ascii="宋体" w:hAnsi="宋体" w:cs="宋体" w:hint="eastAsia"/>
                <w:sz w:val="24"/>
              </w:rPr>
              <w:t>14</w:t>
            </w:r>
          </w:p>
        </w:tc>
        <w:tc>
          <w:tcPr>
            <w:tcW w:w="3769" w:type="dxa"/>
            <w:vAlign w:val="center"/>
          </w:tcPr>
          <w:p w14:paraId="1EDD58C6" w14:textId="77777777" w:rsidR="00EC2820" w:rsidRDefault="00EB4AB4">
            <w:pPr>
              <w:widowControl/>
              <w:jc w:val="center"/>
              <w:rPr>
                <w:rFonts w:ascii="宋体" w:hAnsi="宋体" w:cs="宋体"/>
                <w:sz w:val="24"/>
              </w:rPr>
            </w:pPr>
            <w:r>
              <w:rPr>
                <w:rFonts w:ascii="宋体" w:hAnsi="宋体" w:cs="宋体" w:hint="eastAsia"/>
                <w:sz w:val="24"/>
              </w:rPr>
              <w:t>“信用中国”及“中国政府采购网”查询截图</w:t>
            </w:r>
          </w:p>
        </w:tc>
        <w:tc>
          <w:tcPr>
            <w:tcW w:w="1568" w:type="dxa"/>
            <w:vAlign w:val="center"/>
          </w:tcPr>
          <w:p w14:paraId="2CA354EF"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10FE26B9"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025F6FC0" w14:textId="77777777">
        <w:trPr>
          <w:trHeight w:val="397"/>
          <w:jc w:val="center"/>
        </w:trPr>
        <w:tc>
          <w:tcPr>
            <w:tcW w:w="813" w:type="dxa"/>
            <w:vAlign w:val="center"/>
          </w:tcPr>
          <w:p w14:paraId="4F88D9F1" w14:textId="77777777" w:rsidR="00EC2820" w:rsidRDefault="00EB4AB4">
            <w:pPr>
              <w:spacing w:line="288" w:lineRule="auto"/>
              <w:jc w:val="center"/>
              <w:rPr>
                <w:rFonts w:ascii="宋体" w:hAnsi="宋体" w:cs="宋体"/>
                <w:sz w:val="24"/>
              </w:rPr>
            </w:pPr>
            <w:r>
              <w:rPr>
                <w:rFonts w:ascii="宋体" w:hAnsi="宋体" w:cs="宋体" w:hint="eastAsia"/>
                <w:sz w:val="24"/>
              </w:rPr>
              <w:lastRenderedPageBreak/>
              <w:t>15</w:t>
            </w:r>
          </w:p>
        </w:tc>
        <w:tc>
          <w:tcPr>
            <w:tcW w:w="3769" w:type="dxa"/>
            <w:vAlign w:val="center"/>
          </w:tcPr>
          <w:p w14:paraId="501DBF6D" w14:textId="77777777" w:rsidR="00EC2820" w:rsidRDefault="00EB4AB4">
            <w:pPr>
              <w:widowControl/>
              <w:jc w:val="center"/>
              <w:rPr>
                <w:rFonts w:ascii="宋体" w:hAnsi="宋体" w:cs="宋体"/>
                <w:sz w:val="24"/>
              </w:rPr>
            </w:pPr>
            <w:r>
              <w:rPr>
                <w:rFonts w:ascii="宋体" w:hAnsi="宋体" w:cs="宋体" w:hint="eastAsia"/>
                <w:sz w:val="24"/>
              </w:rPr>
              <w:t>企业技术、经济及综合实力描述</w:t>
            </w:r>
          </w:p>
        </w:tc>
        <w:tc>
          <w:tcPr>
            <w:tcW w:w="1568" w:type="dxa"/>
            <w:vAlign w:val="center"/>
          </w:tcPr>
          <w:p w14:paraId="2045ABD7"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2BDE1885"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1DD2D894" w14:textId="77777777">
        <w:trPr>
          <w:trHeight w:val="238"/>
          <w:jc w:val="center"/>
        </w:trPr>
        <w:tc>
          <w:tcPr>
            <w:tcW w:w="813" w:type="dxa"/>
            <w:vAlign w:val="center"/>
          </w:tcPr>
          <w:p w14:paraId="224ECC87" w14:textId="77777777" w:rsidR="00EC2820" w:rsidRDefault="00EB4AB4">
            <w:pPr>
              <w:spacing w:line="288" w:lineRule="auto"/>
              <w:jc w:val="center"/>
              <w:rPr>
                <w:rFonts w:ascii="宋体" w:hAnsi="宋体" w:cs="宋体"/>
                <w:sz w:val="24"/>
              </w:rPr>
            </w:pPr>
            <w:r>
              <w:rPr>
                <w:rFonts w:ascii="宋体" w:hAnsi="宋体" w:cs="宋体" w:hint="eastAsia"/>
                <w:sz w:val="24"/>
              </w:rPr>
              <w:t>16</w:t>
            </w:r>
          </w:p>
        </w:tc>
        <w:tc>
          <w:tcPr>
            <w:tcW w:w="3769" w:type="dxa"/>
            <w:vAlign w:val="center"/>
          </w:tcPr>
          <w:p w14:paraId="44091E3A" w14:textId="77777777" w:rsidR="00EC2820" w:rsidRDefault="00EB4AB4">
            <w:pPr>
              <w:widowControl/>
              <w:spacing w:line="300" w:lineRule="auto"/>
              <w:ind w:firstLineChars="250" w:firstLine="550"/>
              <w:jc w:val="left"/>
              <w:rPr>
                <w:rFonts w:ascii="宋体" w:hAnsi="宋体" w:cs="宋体"/>
                <w:sz w:val="22"/>
                <w:szCs w:val="18"/>
              </w:rPr>
            </w:pPr>
            <w:r>
              <w:rPr>
                <w:rFonts w:ascii="宋体" w:hAnsi="宋体" w:cs="宋体" w:hint="eastAsia"/>
                <w:sz w:val="22"/>
                <w:szCs w:val="18"/>
              </w:rPr>
              <w:t>供应商须具有建筑工程施工总承包叁级及以上资质，并在人员、设备、资金等方面具有相应的施工能力，具有有效的安全生产许可证。疆外企业还须具有《区外进疆信息报送册》。</w:t>
            </w:r>
          </w:p>
          <w:p w14:paraId="2CD976FB" w14:textId="4101CFB9" w:rsidR="00EC2820" w:rsidRDefault="0093045C">
            <w:pPr>
              <w:widowControl/>
              <w:spacing w:line="300" w:lineRule="auto"/>
              <w:ind w:firstLineChars="250" w:firstLine="550"/>
              <w:jc w:val="left"/>
              <w:rPr>
                <w:rFonts w:ascii="宋体" w:hAnsi="宋体" w:cs="宋体"/>
                <w:sz w:val="24"/>
              </w:rPr>
            </w:pPr>
            <w:r w:rsidRPr="0093045C">
              <w:rPr>
                <w:rFonts w:ascii="宋体" w:hAnsi="宋体" w:cs="宋体" w:hint="eastAsia"/>
                <w:sz w:val="22"/>
                <w:szCs w:val="18"/>
              </w:rPr>
              <w:t>项目负责人须具备建筑工程专业贰级及以上建造师执业资格，具有有效的安全生产考核合格证书，且未担任其他在施建设工程项目的项目经理。</w:t>
            </w:r>
          </w:p>
        </w:tc>
        <w:tc>
          <w:tcPr>
            <w:tcW w:w="1568" w:type="dxa"/>
            <w:vAlign w:val="center"/>
          </w:tcPr>
          <w:p w14:paraId="2DB641D8" w14:textId="77777777" w:rsidR="00EC2820" w:rsidRDefault="00EB4AB4">
            <w:pPr>
              <w:spacing w:line="288" w:lineRule="auto"/>
              <w:jc w:val="center"/>
              <w:rPr>
                <w:rFonts w:ascii="宋体" w:hAnsi="宋体" w:cs="宋体"/>
                <w:sz w:val="24"/>
              </w:rPr>
            </w:pPr>
            <w:r>
              <w:rPr>
                <w:rFonts w:ascii="宋体" w:hAnsi="宋体" w:cs="宋体" w:hint="eastAsia"/>
                <w:sz w:val="24"/>
              </w:rPr>
              <w:t>彩色扫描件</w:t>
            </w:r>
          </w:p>
        </w:tc>
        <w:tc>
          <w:tcPr>
            <w:tcW w:w="3093" w:type="dxa"/>
            <w:vAlign w:val="center"/>
          </w:tcPr>
          <w:p w14:paraId="4408B9F6"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477514A9" w14:textId="77777777">
        <w:trPr>
          <w:trHeight w:val="499"/>
          <w:jc w:val="center"/>
        </w:trPr>
        <w:tc>
          <w:tcPr>
            <w:tcW w:w="813" w:type="dxa"/>
            <w:vAlign w:val="center"/>
          </w:tcPr>
          <w:p w14:paraId="3CCB60CF" w14:textId="77777777" w:rsidR="00EC2820" w:rsidRDefault="00EB4AB4">
            <w:pPr>
              <w:spacing w:line="288" w:lineRule="auto"/>
              <w:jc w:val="center"/>
              <w:rPr>
                <w:rFonts w:ascii="宋体" w:hAnsi="宋体" w:cs="宋体"/>
                <w:sz w:val="24"/>
              </w:rPr>
            </w:pPr>
            <w:r>
              <w:rPr>
                <w:rFonts w:ascii="宋体" w:hAnsi="宋体" w:cs="宋体" w:hint="eastAsia"/>
                <w:sz w:val="24"/>
              </w:rPr>
              <w:t>17</w:t>
            </w:r>
          </w:p>
        </w:tc>
        <w:tc>
          <w:tcPr>
            <w:tcW w:w="3769" w:type="dxa"/>
            <w:vAlign w:val="center"/>
          </w:tcPr>
          <w:p w14:paraId="614DC422" w14:textId="77777777" w:rsidR="00EC2820" w:rsidRDefault="00EB4AB4">
            <w:pPr>
              <w:rPr>
                <w:rFonts w:ascii="宋体" w:hAnsi="宋体"/>
                <w:sz w:val="24"/>
              </w:rPr>
            </w:pPr>
            <w:r>
              <w:rPr>
                <w:rFonts w:ascii="宋体" w:hAnsi="宋体" w:cs="宋体" w:hint="eastAsia"/>
                <w:sz w:val="24"/>
              </w:rPr>
              <w:t>项目管理机构组成表：项目经理简历表、主要项目管理人员简历表</w:t>
            </w:r>
          </w:p>
        </w:tc>
        <w:tc>
          <w:tcPr>
            <w:tcW w:w="1568" w:type="dxa"/>
            <w:vAlign w:val="center"/>
          </w:tcPr>
          <w:p w14:paraId="7F6A2B82"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27140E4B" w14:textId="77777777" w:rsidR="00EC2820" w:rsidRDefault="00EB4AB4">
            <w:pPr>
              <w:spacing w:line="288" w:lineRule="auto"/>
              <w:jc w:val="center"/>
              <w:rPr>
                <w:rFonts w:ascii="宋体" w:hAnsi="宋体"/>
                <w:sz w:val="24"/>
              </w:rPr>
            </w:pPr>
            <w:r>
              <w:rPr>
                <w:rFonts w:ascii="宋体" w:hAnsi="宋体" w:cs="宋体" w:hint="eastAsia"/>
                <w:sz w:val="24"/>
              </w:rPr>
              <w:t>见附表</w:t>
            </w:r>
          </w:p>
        </w:tc>
      </w:tr>
      <w:tr w:rsidR="00EC2820" w14:paraId="08F410C4" w14:textId="77777777">
        <w:trPr>
          <w:trHeight w:val="425"/>
          <w:jc w:val="center"/>
        </w:trPr>
        <w:tc>
          <w:tcPr>
            <w:tcW w:w="813" w:type="dxa"/>
            <w:vAlign w:val="center"/>
          </w:tcPr>
          <w:p w14:paraId="71A660D2" w14:textId="77777777" w:rsidR="00EC2820" w:rsidRDefault="00EB4AB4">
            <w:pPr>
              <w:spacing w:line="288" w:lineRule="auto"/>
              <w:jc w:val="center"/>
              <w:rPr>
                <w:rFonts w:ascii="宋体" w:hAnsi="宋体" w:cs="宋体"/>
                <w:sz w:val="24"/>
              </w:rPr>
            </w:pPr>
            <w:r>
              <w:rPr>
                <w:rFonts w:ascii="宋体" w:hAnsi="宋体" w:cs="宋体" w:hint="eastAsia"/>
                <w:sz w:val="24"/>
              </w:rPr>
              <w:t>18</w:t>
            </w:r>
          </w:p>
        </w:tc>
        <w:tc>
          <w:tcPr>
            <w:tcW w:w="3769" w:type="dxa"/>
            <w:vAlign w:val="center"/>
          </w:tcPr>
          <w:p w14:paraId="16DD58CB" w14:textId="77777777" w:rsidR="00EC2820" w:rsidRDefault="00EB4AB4">
            <w:pPr>
              <w:spacing w:line="300" w:lineRule="auto"/>
              <w:rPr>
                <w:rFonts w:ascii="宋体" w:hAnsi="宋体" w:cs="宋体"/>
                <w:sz w:val="24"/>
              </w:rPr>
            </w:pPr>
            <w:r>
              <w:rPr>
                <w:rFonts w:ascii="宋体" w:hAnsi="宋体" w:cs="宋体" w:hint="eastAsia"/>
                <w:sz w:val="22"/>
                <w:szCs w:val="18"/>
              </w:rPr>
              <w:t>企业近三年（(2019年4月至2022年4月）在国内及新疆地区的同类项目业绩表（附中标通知书或合同关键页复印件包括项目名称、建设范围、签章盖章页）</w:t>
            </w:r>
          </w:p>
        </w:tc>
        <w:tc>
          <w:tcPr>
            <w:tcW w:w="1568" w:type="dxa"/>
            <w:vAlign w:val="center"/>
          </w:tcPr>
          <w:p w14:paraId="44A42B01" w14:textId="77777777" w:rsidR="00EC2820" w:rsidRDefault="00EB4AB4">
            <w:pPr>
              <w:spacing w:line="288" w:lineRule="auto"/>
              <w:jc w:val="center"/>
              <w:rPr>
                <w:rFonts w:ascii="宋体" w:hAnsi="宋体" w:cs="宋体"/>
                <w:sz w:val="24"/>
              </w:rPr>
            </w:pPr>
            <w:r>
              <w:rPr>
                <w:rFonts w:ascii="宋体" w:hAnsi="宋体" w:hint="eastAsia"/>
                <w:sz w:val="24"/>
              </w:rPr>
              <w:t>彩色扫描件</w:t>
            </w:r>
          </w:p>
        </w:tc>
        <w:tc>
          <w:tcPr>
            <w:tcW w:w="3093" w:type="dxa"/>
            <w:vAlign w:val="center"/>
          </w:tcPr>
          <w:p w14:paraId="6912953C" w14:textId="77777777" w:rsidR="00EC2820" w:rsidRDefault="00EB4AB4">
            <w:pPr>
              <w:spacing w:line="288" w:lineRule="auto"/>
              <w:jc w:val="center"/>
              <w:rPr>
                <w:rFonts w:ascii="宋体" w:hAnsi="宋体" w:cs="宋体"/>
                <w:sz w:val="24"/>
              </w:rPr>
            </w:pPr>
            <w:r>
              <w:rPr>
                <w:rFonts w:ascii="宋体" w:hAnsi="宋体" w:hint="eastAsia"/>
                <w:sz w:val="24"/>
              </w:rPr>
              <w:t>见附表</w:t>
            </w:r>
          </w:p>
        </w:tc>
      </w:tr>
      <w:tr w:rsidR="00EC2820" w14:paraId="443AFFC8" w14:textId="77777777">
        <w:trPr>
          <w:trHeight w:val="425"/>
          <w:jc w:val="center"/>
        </w:trPr>
        <w:tc>
          <w:tcPr>
            <w:tcW w:w="813" w:type="dxa"/>
            <w:vAlign w:val="center"/>
          </w:tcPr>
          <w:p w14:paraId="1633ED3F" w14:textId="77777777" w:rsidR="00EC2820" w:rsidRDefault="00EB4AB4">
            <w:pPr>
              <w:spacing w:line="288" w:lineRule="auto"/>
              <w:jc w:val="center"/>
              <w:rPr>
                <w:rFonts w:ascii="宋体" w:hAnsi="宋体" w:cs="宋体"/>
                <w:sz w:val="24"/>
              </w:rPr>
            </w:pPr>
            <w:r>
              <w:rPr>
                <w:rFonts w:ascii="宋体" w:hAnsi="宋体" w:cs="宋体" w:hint="eastAsia"/>
                <w:sz w:val="24"/>
              </w:rPr>
              <w:t>19</w:t>
            </w:r>
          </w:p>
        </w:tc>
        <w:tc>
          <w:tcPr>
            <w:tcW w:w="3769" w:type="dxa"/>
            <w:vAlign w:val="center"/>
          </w:tcPr>
          <w:p w14:paraId="61214CA5" w14:textId="77777777" w:rsidR="00EC2820" w:rsidRDefault="00EB4AB4">
            <w:pPr>
              <w:spacing w:line="300" w:lineRule="auto"/>
              <w:rPr>
                <w:rFonts w:ascii="宋体" w:hAnsi="宋体" w:cs="宋体"/>
                <w:sz w:val="24"/>
              </w:rPr>
            </w:pPr>
            <w:r>
              <w:rPr>
                <w:rFonts w:ascii="宋体" w:hAnsi="宋体" w:cs="宋体" w:hint="eastAsia"/>
                <w:sz w:val="22"/>
                <w:szCs w:val="18"/>
              </w:rPr>
              <w:t>项目负责人近三年（(2019年4月至2022年4月）在国内及新疆地区的同类项目业绩表（附中标通知书或合同关键页复印件包括项目名称、范围、签章盖章页、业绩证明材料</w:t>
            </w:r>
            <w:proofErr w:type="gramStart"/>
            <w:r>
              <w:rPr>
                <w:rFonts w:ascii="宋体" w:hAnsi="宋体" w:cs="宋体" w:hint="eastAsia"/>
                <w:sz w:val="22"/>
                <w:szCs w:val="18"/>
              </w:rPr>
              <w:t>须反映</w:t>
            </w:r>
            <w:proofErr w:type="gramEnd"/>
            <w:r>
              <w:rPr>
                <w:rFonts w:ascii="宋体" w:hAnsi="宋体" w:cs="宋体" w:hint="eastAsia"/>
                <w:sz w:val="22"/>
                <w:szCs w:val="18"/>
              </w:rPr>
              <w:t>项目负责人情况）</w:t>
            </w:r>
          </w:p>
        </w:tc>
        <w:tc>
          <w:tcPr>
            <w:tcW w:w="1568" w:type="dxa"/>
            <w:vAlign w:val="center"/>
          </w:tcPr>
          <w:p w14:paraId="55865013"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1CBAC597" w14:textId="77777777" w:rsidR="00EC2820" w:rsidRDefault="00EB4AB4">
            <w:pPr>
              <w:spacing w:line="288" w:lineRule="auto"/>
              <w:jc w:val="center"/>
              <w:rPr>
                <w:rFonts w:ascii="宋体" w:hAnsi="宋体"/>
                <w:sz w:val="24"/>
              </w:rPr>
            </w:pPr>
            <w:r>
              <w:rPr>
                <w:rFonts w:ascii="宋体" w:hAnsi="宋体" w:hint="eastAsia"/>
                <w:sz w:val="24"/>
              </w:rPr>
              <w:t>见附表</w:t>
            </w:r>
          </w:p>
        </w:tc>
      </w:tr>
      <w:tr w:rsidR="00EC2820" w14:paraId="1214F2AC" w14:textId="77777777">
        <w:trPr>
          <w:trHeight w:val="425"/>
          <w:jc w:val="center"/>
        </w:trPr>
        <w:tc>
          <w:tcPr>
            <w:tcW w:w="813" w:type="dxa"/>
            <w:vAlign w:val="center"/>
          </w:tcPr>
          <w:p w14:paraId="267371E7" w14:textId="77777777" w:rsidR="00EC2820" w:rsidRDefault="00EB4AB4">
            <w:pPr>
              <w:spacing w:line="288" w:lineRule="auto"/>
              <w:jc w:val="center"/>
              <w:rPr>
                <w:rFonts w:ascii="宋体" w:hAnsi="宋体" w:cs="宋体"/>
                <w:sz w:val="24"/>
              </w:rPr>
            </w:pPr>
            <w:r>
              <w:rPr>
                <w:rFonts w:ascii="宋体" w:hAnsi="宋体" w:cs="宋体" w:hint="eastAsia"/>
                <w:sz w:val="24"/>
              </w:rPr>
              <w:t>20</w:t>
            </w:r>
          </w:p>
        </w:tc>
        <w:tc>
          <w:tcPr>
            <w:tcW w:w="3769" w:type="dxa"/>
            <w:vAlign w:val="center"/>
          </w:tcPr>
          <w:p w14:paraId="35E56104" w14:textId="77777777" w:rsidR="00EC2820" w:rsidRDefault="00EB4AB4">
            <w:pPr>
              <w:pStyle w:val="af1"/>
              <w:ind w:left="0" w:firstLineChars="0" w:firstLine="0"/>
              <w:rPr>
                <w:rFonts w:ascii="宋体" w:hAnsi="宋体" w:cs="宋体"/>
                <w:sz w:val="24"/>
                <w:szCs w:val="20"/>
              </w:rPr>
            </w:pPr>
            <w:r>
              <w:rPr>
                <w:rFonts w:ascii="宋体" w:hAnsi="宋体" w:cs="宋体" w:hint="eastAsia"/>
                <w:sz w:val="24"/>
                <w:szCs w:val="20"/>
              </w:rPr>
              <w:t>近三年财务报告（2018年1月1日至2020年12月31日的经会计师事务所审计的财务报告）</w:t>
            </w:r>
          </w:p>
        </w:tc>
        <w:tc>
          <w:tcPr>
            <w:tcW w:w="1568" w:type="dxa"/>
            <w:vAlign w:val="center"/>
          </w:tcPr>
          <w:p w14:paraId="3BC7B5D6" w14:textId="77777777" w:rsidR="00EC2820" w:rsidRDefault="00EB4AB4">
            <w:pPr>
              <w:spacing w:line="288" w:lineRule="auto"/>
              <w:jc w:val="center"/>
              <w:rPr>
                <w:rFonts w:ascii="宋体" w:hAnsi="宋体" w:cs="宋体"/>
                <w:sz w:val="24"/>
              </w:rPr>
            </w:pPr>
            <w:r>
              <w:rPr>
                <w:rFonts w:ascii="宋体" w:hAnsi="宋体" w:hint="eastAsia"/>
                <w:sz w:val="24"/>
              </w:rPr>
              <w:t>彩色扫描件</w:t>
            </w:r>
          </w:p>
        </w:tc>
        <w:tc>
          <w:tcPr>
            <w:tcW w:w="3093" w:type="dxa"/>
            <w:vAlign w:val="center"/>
          </w:tcPr>
          <w:p w14:paraId="7797B558"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42619C3D" w14:textId="77777777">
        <w:trPr>
          <w:trHeight w:val="425"/>
          <w:jc w:val="center"/>
        </w:trPr>
        <w:tc>
          <w:tcPr>
            <w:tcW w:w="813" w:type="dxa"/>
            <w:vAlign w:val="center"/>
          </w:tcPr>
          <w:p w14:paraId="48AE7425" w14:textId="77777777" w:rsidR="00EC2820" w:rsidRDefault="00EB4AB4">
            <w:pPr>
              <w:spacing w:line="288" w:lineRule="auto"/>
              <w:jc w:val="center"/>
              <w:rPr>
                <w:rFonts w:ascii="宋体" w:hAnsi="宋体" w:cs="宋体"/>
                <w:sz w:val="24"/>
              </w:rPr>
            </w:pPr>
            <w:r>
              <w:rPr>
                <w:rFonts w:ascii="宋体" w:hAnsi="宋体" w:cs="宋体" w:hint="eastAsia"/>
                <w:sz w:val="24"/>
              </w:rPr>
              <w:t>21</w:t>
            </w:r>
          </w:p>
        </w:tc>
        <w:tc>
          <w:tcPr>
            <w:tcW w:w="3769" w:type="dxa"/>
            <w:vAlign w:val="center"/>
          </w:tcPr>
          <w:p w14:paraId="67AA8A1A" w14:textId="77777777" w:rsidR="00EC2820" w:rsidRDefault="00EB4AB4">
            <w:pPr>
              <w:ind w:firstLineChars="250" w:firstLine="600"/>
              <w:jc w:val="center"/>
              <w:rPr>
                <w:rFonts w:ascii="宋体" w:hAnsi="宋体" w:cs="宋体"/>
                <w:sz w:val="24"/>
              </w:rPr>
            </w:pPr>
            <w:r>
              <w:rPr>
                <w:rFonts w:ascii="宋体" w:hAnsi="宋体" w:cs="宋体" w:hint="eastAsia"/>
                <w:sz w:val="24"/>
              </w:rPr>
              <w:t>清单投标报价表</w:t>
            </w:r>
          </w:p>
        </w:tc>
        <w:tc>
          <w:tcPr>
            <w:tcW w:w="1568" w:type="dxa"/>
            <w:vAlign w:val="center"/>
          </w:tcPr>
          <w:p w14:paraId="1480FF69"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33D30B34"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0225BA7C" w14:textId="77777777">
        <w:trPr>
          <w:trHeight w:val="425"/>
          <w:jc w:val="center"/>
        </w:trPr>
        <w:tc>
          <w:tcPr>
            <w:tcW w:w="813" w:type="dxa"/>
            <w:vAlign w:val="center"/>
          </w:tcPr>
          <w:p w14:paraId="35B39B8A" w14:textId="77777777" w:rsidR="00EC2820" w:rsidRDefault="00EB4AB4">
            <w:pPr>
              <w:spacing w:line="288" w:lineRule="auto"/>
              <w:jc w:val="center"/>
              <w:rPr>
                <w:rFonts w:ascii="宋体" w:hAnsi="宋体" w:cs="宋体"/>
                <w:sz w:val="24"/>
              </w:rPr>
            </w:pPr>
            <w:r>
              <w:rPr>
                <w:rFonts w:ascii="宋体" w:hAnsi="宋体" w:cs="宋体" w:hint="eastAsia"/>
                <w:sz w:val="24"/>
              </w:rPr>
              <w:t>22</w:t>
            </w:r>
          </w:p>
        </w:tc>
        <w:tc>
          <w:tcPr>
            <w:tcW w:w="3769" w:type="dxa"/>
            <w:vAlign w:val="center"/>
          </w:tcPr>
          <w:p w14:paraId="4662CCA2" w14:textId="77777777" w:rsidR="00EC2820" w:rsidRDefault="00EB4AB4">
            <w:pPr>
              <w:ind w:firstLineChars="250" w:firstLine="600"/>
              <w:jc w:val="center"/>
              <w:rPr>
                <w:rFonts w:ascii="宋体" w:hAnsi="宋体" w:cs="宋体"/>
                <w:sz w:val="24"/>
              </w:rPr>
            </w:pPr>
            <w:r>
              <w:rPr>
                <w:rFonts w:ascii="宋体" w:hAnsi="宋体" w:cs="宋体" w:hint="eastAsia"/>
                <w:sz w:val="24"/>
              </w:rPr>
              <w:t>拟投入的主要仪器、设备</w:t>
            </w:r>
          </w:p>
        </w:tc>
        <w:tc>
          <w:tcPr>
            <w:tcW w:w="1568" w:type="dxa"/>
            <w:vAlign w:val="center"/>
          </w:tcPr>
          <w:p w14:paraId="575131FA"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60F71677"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05CD751F" w14:textId="77777777">
        <w:trPr>
          <w:trHeight w:val="425"/>
          <w:jc w:val="center"/>
        </w:trPr>
        <w:tc>
          <w:tcPr>
            <w:tcW w:w="813" w:type="dxa"/>
            <w:vAlign w:val="center"/>
          </w:tcPr>
          <w:p w14:paraId="7C6FE60F" w14:textId="77777777" w:rsidR="00EC2820" w:rsidRDefault="00EB4AB4">
            <w:pPr>
              <w:spacing w:line="288" w:lineRule="auto"/>
              <w:jc w:val="center"/>
              <w:rPr>
                <w:rFonts w:ascii="宋体" w:hAnsi="宋体" w:cs="宋体"/>
                <w:sz w:val="24"/>
              </w:rPr>
            </w:pPr>
            <w:r>
              <w:rPr>
                <w:rFonts w:ascii="宋体" w:hAnsi="宋体" w:cs="宋体" w:hint="eastAsia"/>
                <w:sz w:val="24"/>
              </w:rPr>
              <w:t>23</w:t>
            </w:r>
          </w:p>
        </w:tc>
        <w:tc>
          <w:tcPr>
            <w:tcW w:w="3769" w:type="dxa"/>
            <w:vAlign w:val="center"/>
          </w:tcPr>
          <w:p w14:paraId="6BD9C46F" w14:textId="77777777" w:rsidR="00EC2820" w:rsidRDefault="00EB4AB4">
            <w:pPr>
              <w:ind w:firstLineChars="250" w:firstLine="600"/>
              <w:jc w:val="center"/>
              <w:rPr>
                <w:rFonts w:ascii="宋体" w:hAnsi="宋体" w:cs="宋体"/>
                <w:sz w:val="24"/>
              </w:rPr>
            </w:pPr>
            <w:r>
              <w:rPr>
                <w:rFonts w:ascii="宋体" w:hAnsi="宋体" w:cs="宋体" w:hint="eastAsia"/>
                <w:sz w:val="24"/>
              </w:rPr>
              <w:t>施工技术方案</w:t>
            </w:r>
          </w:p>
        </w:tc>
        <w:tc>
          <w:tcPr>
            <w:tcW w:w="1568" w:type="dxa"/>
            <w:vAlign w:val="center"/>
          </w:tcPr>
          <w:p w14:paraId="1C51D854"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0AE4C7B1"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r w:rsidR="00EC2820" w14:paraId="54E765CA" w14:textId="77777777">
        <w:trPr>
          <w:trHeight w:val="425"/>
          <w:jc w:val="center"/>
        </w:trPr>
        <w:tc>
          <w:tcPr>
            <w:tcW w:w="813" w:type="dxa"/>
            <w:vAlign w:val="center"/>
          </w:tcPr>
          <w:p w14:paraId="3612D2FF" w14:textId="77777777" w:rsidR="00EC2820" w:rsidRDefault="00EB4AB4">
            <w:pPr>
              <w:spacing w:line="288" w:lineRule="auto"/>
              <w:jc w:val="center"/>
              <w:rPr>
                <w:rFonts w:ascii="宋体" w:hAnsi="宋体" w:cs="宋体"/>
                <w:sz w:val="24"/>
              </w:rPr>
            </w:pPr>
            <w:r>
              <w:rPr>
                <w:rFonts w:ascii="宋体" w:hAnsi="宋体" w:cs="宋体" w:hint="eastAsia"/>
                <w:sz w:val="24"/>
              </w:rPr>
              <w:t>24</w:t>
            </w:r>
          </w:p>
        </w:tc>
        <w:tc>
          <w:tcPr>
            <w:tcW w:w="3769" w:type="dxa"/>
            <w:vAlign w:val="center"/>
          </w:tcPr>
          <w:p w14:paraId="0B3544FA" w14:textId="77777777" w:rsidR="00EC2820" w:rsidRDefault="00EB4AB4">
            <w:pPr>
              <w:ind w:firstLineChars="250" w:firstLine="600"/>
              <w:jc w:val="center"/>
              <w:rPr>
                <w:rFonts w:ascii="宋体" w:hAnsi="宋体" w:cs="宋体"/>
                <w:sz w:val="24"/>
              </w:rPr>
            </w:pPr>
            <w:r>
              <w:rPr>
                <w:rFonts w:ascii="宋体" w:hAnsi="宋体" w:cs="宋体" w:hint="eastAsia"/>
                <w:sz w:val="24"/>
              </w:rPr>
              <w:t>商务条款偏离表</w:t>
            </w:r>
          </w:p>
        </w:tc>
        <w:tc>
          <w:tcPr>
            <w:tcW w:w="1568" w:type="dxa"/>
            <w:vAlign w:val="center"/>
          </w:tcPr>
          <w:p w14:paraId="15A3D11D"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4899F20B" w14:textId="77777777" w:rsidR="00EC2820" w:rsidRDefault="00EB4AB4">
            <w:pPr>
              <w:spacing w:line="288" w:lineRule="auto"/>
              <w:jc w:val="center"/>
              <w:rPr>
                <w:rFonts w:ascii="宋体" w:hAnsi="宋体" w:cs="宋体"/>
                <w:sz w:val="24"/>
              </w:rPr>
            </w:pPr>
            <w:r>
              <w:rPr>
                <w:rFonts w:ascii="宋体" w:hAnsi="宋体" w:cs="宋体" w:hint="eastAsia"/>
                <w:sz w:val="24"/>
              </w:rPr>
              <w:t>见附表</w:t>
            </w:r>
          </w:p>
        </w:tc>
      </w:tr>
      <w:tr w:rsidR="00EC2820" w14:paraId="6933FB2C" w14:textId="77777777">
        <w:trPr>
          <w:trHeight w:val="600"/>
          <w:jc w:val="center"/>
        </w:trPr>
        <w:tc>
          <w:tcPr>
            <w:tcW w:w="813" w:type="dxa"/>
            <w:vAlign w:val="center"/>
          </w:tcPr>
          <w:p w14:paraId="4C38CF66" w14:textId="77777777" w:rsidR="00EC2820" w:rsidRDefault="00EB4AB4">
            <w:pPr>
              <w:spacing w:line="288" w:lineRule="auto"/>
              <w:jc w:val="center"/>
              <w:rPr>
                <w:rFonts w:ascii="宋体" w:hAnsi="宋体" w:cs="宋体"/>
                <w:sz w:val="24"/>
              </w:rPr>
            </w:pPr>
            <w:r>
              <w:rPr>
                <w:rFonts w:ascii="宋体" w:hAnsi="宋体" w:cs="宋体" w:hint="eastAsia"/>
                <w:sz w:val="24"/>
              </w:rPr>
              <w:t>25</w:t>
            </w:r>
          </w:p>
        </w:tc>
        <w:tc>
          <w:tcPr>
            <w:tcW w:w="3769" w:type="dxa"/>
            <w:vAlign w:val="center"/>
          </w:tcPr>
          <w:p w14:paraId="3A794DCD" w14:textId="77777777" w:rsidR="00EC2820" w:rsidRDefault="00EB4AB4">
            <w:pPr>
              <w:spacing w:line="300" w:lineRule="auto"/>
              <w:ind w:firstLineChars="250" w:firstLine="600"/>
              <w:jc w:val="center"/>
              <w:rPr>
                <w:rFonts w:ascii="宋体" w:hAnsi="宋体" w:cs="宋体"/>
                <w:sz w:val="24"/>
              </w:rPr>
            </w:pPr>
            <w:r>
              <w:rPr>
                <w:rFonts w:ascii="宋体" w:hAnsi="宋体" w:cs="宋体" w:hint="eastAsia"/>
                <w:sz w:val="24"/>
              </w:rPr>
              <w:t>服务承诺、验收及服务联系人、联系方式等详述</w:t>
            </w:r>
          </w:p>
        </w:tc>
        <w:tc>
          <w:tcPr>
            <w:tcW w:w="1568" w:type="dxa"/>
            <w:vAlign w:val="center"/>
          </w:tcPr>
          <w:p w14:paraId="5AAA91D4" w14:textId="77777777" w:rsidR="00EC2820" w:rsidRDefault="00EB4AB4">
            <w:pPr>
              <w:spacing w:line="288" w:lineRule="auto"/>
              <w:jc w:val="center"/>
              <w:rPr>
                <w:rFonts w:ascii="宋体" w:hAnsi="宋体"/>
                <w:sz w:val="24"/>
              </w:rPr>
            </w:pPr>
            <w:r>
              <w:rPr>
                <w:rFonts w:ascii="宋体" w:hAnsi="宋体" w:hint="eastAsia"/>
                <w:sz w:val="24"/>
              </w:rPr>
              <w:t>彩色扫描件</w:t>
            </w:r>
          </w:p>
        </w:tc>
        <w:tc>
          <w:tcPr>
            <w:tcW w:w="3093" w:type="dxa"/>
            <w:vAlign w:val="center"/>
          </w:tcPr>
          <w:p w14:paraId="5CA9627B" w14:textId="76CA5F11" w:rsidR="00EC2820" w:rsidRDefault="00EB4AB4">
            <w:pPr>
              <w:spacing w:line="288" w:lineRule="auto"/>
              <w:jc w:val="center"/>
              <w:rPr>
                <w:rFonts w:ascii="宋体" w:hAnsi="宋体" w:cs="宋体"/>
                <w:sz w:val="24"/>
              </w:rPr>
            </w:pPr>
            <w:r>
              <w:rPr>
                <w:rFonts w:ascii="宋体" w:hAnsi="宋体" w:cs="宋体" w:hint="eastAsia"/>
                <w:szCs w:val="21"/>
              </w:rPr>
              <w:t>供应商的服务承诺应按不</w:t>
            </w:r>
            <w:proofErr w:type="gramStart"/>
            <w:r>
              <w:rPr>
                <w:rFonts w:ascii="宋体" w:hAnsi="宋体" w:cs="宋体" w:hint="eastAsia"/>
                <w:szCs w:val="21"/>
              </w:rPr>
              <w:t>低于</w:t>
            </w:r>
            <w:r w:rsidR="005102B0">
              <w:rPr>
                <w:rFonts w:ascii="宋体" w:hAnsi="宋体" w:cs="宋体" w:hint="eastAsia"/>
                <w:szCs w:val="21"/>
              </w:rPr>
              <w:t>磋商</w:t>
            </w:r>
            <w:proofErr w:type="gramEnd"/>
            <w:r>
              <w:rPr>
                <w:rFonts w:ascii="宋体" w:hAnsi="宋体" w:cs="宋体" w:hint="eastAsia"/>
                <w:szCs w:val="21"/>
              </w:rPr>
              <w:t>文件中要求的技术标准做出响应</w:t>
            </w:r>
          </w:p>
        </w:tc>
      </w:tr>
      <w:tr w:rsidR="00EC2820" w14:paraId="653F0F47" w14:textId="77777777">
        <w:trPr>
          <w:trHeight w:val="425"/>
          <w:jc w:val="center"/>
        </w:trPr>
        <w:tc>
          <w:tcPr>
            <w:tcW w:w="813" w:type="dxa"/>
            <w:vAlign w:val="center"/>
          </w:tcPr>
          <w:p w14:paraId="0A37B5CF" w14:textId="77777777" w:rsidR="00EC2820" w:rsidRDefault="00EB4AB4">
            <w:pPr>
              <w:spacing w:line="288" w:lineRule="auto"/>
              <w:jc w:val="center"/>
              <w:rPr>
                <w:rFonts w:ascii="宋体" w:hAnsi="宋体" w:cs="宋体"/>
                <w:sz w:val="24"/>
              </w:rPr>
            </w:pPr>
            <w:r>
              <w:rPr>
                <w:rFonts w:ascii="宋体" w:hAnsi="宋体" w:cs="宋体" w:hint="eastAsia"/>
                <w:sz w:val="24"/>
              </w:rPr>
              <w:t>26</w:t>
            </w:r>
          </w:p>
        </w:tc>
        <w:tc>
          <w:tcPr>
            <w:tcW w:w="3769" w:type="dxa"/>
            <w:vAlign w:val="center"/>
          </w:tcPr>
          <w:p w14:paraId="16466C1E" w14:textId="77777777" w:rsidR="00EC2820" w:rsidRDefault="00EB4AB4">
            <w:pPr>
              <w:ind w:firstLineChars="131" w:firstLine="314"/>
              <w:jc w:val="center"/>
              <w:rPr>
                <w:rFonts w:ascii="宋体" w:hAnsi="宋体" w:cs="宋体"/>
                <w:sz w:val="24"/>
              </w:rPr>
            </w:pPr>
            <w:r>
              <w:rPr>
                <w:rFonts w:ascii="宋体" w:hAnsi="宋体" w:cs="宋体" w:hint="eastAsia"/>
                <w:sz w:val="24"/>
              </w:rPr>
              <w:t>提供其它有利于投标的资料</w:t>
            </w:r>
          </w:p>
        </w:tc>
        <w:tc>
          <w:tcPr>
            <w:tcW w:w="1568" w:type="dxa"/>
            <w:vAlign w:val="center"/>
          </w:tcPr>
          <w:p w14:paraId="26AE6AEE" w14:textId="77777777" w:rsidR="00EC2820" w:rsidRDefault="00EB4AB4">
            <w:pPr>
              <w:spacing w:line="288" w:lineRule="auto"/>
              <w:jc w:val="center"/>
              <w:rPr>
                <w:rFonts w:ascii="宋体" w:hAnsi="宋体" w:cs="宋体"/>
                <w:sz w:val="24"/>
              </w:rPr>
            </w:pPr>
            <w:r>
              <w:rPr>
                <w:rFonts w:ascii="宋体" w:hAnsi="宋体" w:hint="eastAsia"/>
                <w:sz w:val="24"/>
              </w:rPr>
              <w:t>彩色扫描件</w:t>
            </w:r>
          </w:p>
        </w:tc>
        <w:tc>
          <w:tcPr>
            <w:tcW w:w="3093" w:type="dxa"/>
            <w:vAlign w:val="center"/>
          </w:tcPr>
          <w:p w14:paraId="0C48F080" w14:textId="77777777" w:rsidR="00EC2820" w:rsidRDefault="00EB4AB4">
            <w:pPr>
              <w:spacing w:line="288" w:lineRule="auto"/>
              <w:jc w:val="center"/>
              <w:rPr>
                <w:rFonts w:ascii="宋体" w:hAnsi="宋体" w:cs="宋体"/>
                <w:sz w:val="24"/>
              </w:rPr>
            </w:pPr>
            <w:r>
              <w:rPr>
                <w:rFonts w:ascii="宋体" w:hAnsi="宋体" w:cs="宋体" w:hint="eastAsia"/>
                <w:sz w:val="24"/>
              </w:rPr>
              <w:t>格式自定</w:t>
            </w:r>
          </w:p>
        </w:tc>
      </w:tr>
    </w:tbl>
    <w:p w14:paraId="3F39FA26" w14:textId="77777777" w:rsidR="00EC2820" w:rsidRDefault="00EC2820">
      <w:pPr>
        <w:spacing w:line="460" w:lineRule="exact"/>
        <w:rPr>
          <w:rFonts w:ascii="宋体" w:hAnsi="宋体"/>
          <w:b/>
          <w:bCs/>
          <w:sz w:val="36"/>
          <w:szCs w:val="36"/>
        </w:rPr>
      </w:pPr>
    </w:p>
    <w:p w14:paraId="2E3E581A" w14:textId="77777777" w:rsidR="00EC2820" w:rsidRDefault="00EB4AB4">
      <w:pPr>
        <w:spacing w:line="460" w:lineRule="exact"/>
        <w:jc w:val="center"/>
        <w:rPr>
          <w:rFonts w:ascii="宋体" w:hAnsi="宋体"/>
          <w:b/>
          <w:bCs/>
          <w:sz w:val="36"/>
          <w:szCs w:val="36"/>
        </w:rPr>
      </w:pPr>
      <w:r>
        <w:rPr>
          <w:rFonts w:ascii="宋体" w:hAnsi="宋体" w:hint="eastAsia"/>
          <w:b/>
          <w:bCs/>
          <w:sz w:val="36"/>
          <w:szCs w:val="36"/>
        </w:rPr>
        <w:lastRenderedPageBreak/>
        <w:t>第九部分 响应文件格式范本</w:t>
      </w:r>
    </w:p>
    <w:p w14:paraId="28C69E2F" w14:textId="77777777" w:rsidR="00EC2820" w:rsidRDefault="00EC2820">
      <w:pPr>
        <w:pStyle w:val="a0"/>
        <w:ind w:firstLine="0"/>
      </w:pPr>
    </w:p>
    <w:p w14:paraId="66AF4883" w14:textId="77777777" w:rsidR="00EC2820" w:rsidRDefault="00EB4AB4">
      <w:pPr>
        <w:pStyle w:val="afc"/>
        <w:spacing w:line="360" w:lineRule="auto"/>
        <w:rPr>
          <w:rFonts w:ascii="宋体" w:hAnsi="宋体" w:cs="宋体"/>
          <w:color w:val="auto"/>
          <w:kern w:val="2"/>
          <w:szCs w:val="22"/>
        </w:rPr>
      </w:pPr>
      <w:r>
        <w:rPr>
          <w:rFonts w:ascii="宋体" w:hAnsi="宋体" w:cs="宋体" w:hint="eastAsia"/>
          <w:b/>
          <w:color w:val="auto"/>
          <w:kern w:val="2"/>
          <w:sz w:val="30"/>
          <w:szCs w:val="22"/>
        </w:rPr>
        <w:t>附件一  开标一览表</w:t>
      </w:r>
    </w:p>
    <w:p w14:paraId="6D7DC8D1" w14:textId="77777777" w:rsidR="00EC2820" w:rsidRDefault="00EB4AB4">
      <w:pPr>
        <w:tabs>
          <w:tab w:val="center" w:pos="7115"/>
          <w:tab w:val="right" w:pos="14230"/>
        </w:tabs>
        <w:ind w:firstLineChars="50" w:firstLine="120"/>
        <w:rPr>
          <w:rFonts w:ascii="宋体" w:hAnsi="宋体" w:cs="宋体"/>
          <w:sz w:val="24"/>
          <w:szCs w:val="22"/>
        </w:rPr>
      </w:pPr>
      <w:r>
        <w:rPr>
          <w:rFonts w:ascii="宋体" w:hAnsi="宋体" w:cs="宋体" w:hint="eastAsia"/>
          <w:sz w:val="24"/>
          <w:szCs w:val="22"/>
        </w:rPr>
        <w:t>供应商名称：                                                   单位：元</w:t>
      </w:r>
    </w:p>
    <w:p w14:paraId="0D8DE41A" w14:textId="77777777" w:rsidR="00EC2820" w:rsidRDefault="00EB4AB4">
      <w:pPr>
        <w:spacing w:line="360" w:lineRule="exact"/>
        <w:ind w:firstLineChars="50" w:firstLine="120"/>
        <w:rPr>
          <w:rFonts w:ascii="宋体" w:hAnsi="宋体" w:cs="宋体"/>
          <w:sz w:val="24"/>
          <w:szCs w:val="22"/>
        </w:rPr>
      </w:pPr>
      <w:r>
        <w:rPr>
          <w:rFonts w:ascii="宋体" w:hAnsi="宋体" w:cs="宋体" w:hint="eastAsia"/>
          <w:sz w:val="24"/>
          <w:szCs w:val="22"/>
        </w:rPr>
        <w:t>项目名称：</w:t>
      </w:r>
    </w:p>
    <w:p w14:paraId="17747BC2" w14:textId="77777777" w:rsidR="00EC2820" w:rsidRDefault="00EB4AB4">
      <w:pPr>
        <w:spacing w:line="360" w:lineRule="exact"/>
        <w:ind w:firstLineChars="50" w:firstLine="120"/>
        <w:rPr>
          <w:rFonts w:ascii="宋体" w:hAnsi="宋体" w:cs="宋体"/>
          <w:sz w:val="24"/>
          <w:szCs w:val="22"/>
        </w:rPr>
      </w:pPr>
      <w:r>
        <w:rPr>
          <w:rFonts w:ascii="宋体" w:hAnsi="宋体" w:cs="宋体" w:hint="eastAsia"/>
          <w:sz w:val="24"/>
          <w:szCs w:val="22"/>
        </w:rPr>
        <w:t>项目编号：</w:t>
      </w:r>
    </w:p>
    <w:p w14:paraId="6ABC91CC" w14:textId="77777777" w:rsidR="00EC2820" w:rsidRDefault="00EB4AB4">
      <w:pPr>
        <w:spacing w:line="440" w:lineRule="exact"/>
        <w:jc w:val="center"/>
        <w:rPr>
          <w:rFonts w:ascii="宋体"/>
          <w:bCs/>
          <w:sz w:val="32"/>
          <w:szCs w:val="28"/>
        </w:rPr>
      </w:pPr>
      <w:r>
        <w:rPr>
          <w:rFonts w:ascii="宋体" w:hAnsi="宋体" w:hint="eastAsia"/>
          <w:bCs/>
          <w:sz w:val="32"/>
          <w:szCs w:val="28"/>
        </w:rPr>
        <w:t>投标报价表（清单）</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268"/>
        <w:gridCol w:w="1418"/>
      </w:tblGrid>
      <w:tr w:rsidR="00EC2820" w14:paraId="675A09DF" w14:textId="77777777">
        <w:trPr>
          <w:trHeight w:val="416"/>
        </w:trPr>
        <w:tc>
          <w:tcPr>
            <w:tcW w:w="817" w:type="dxa"/>
            <w:vAlign w:val="center"/>
          </w:tcPr>
          <w:p w14:paraId="5F323485" w14:textId="77777777" w:rsidR="00EC2820" w:rsidRDefault="00EB4AB4">
            <w:pPr>
              <w:spacing w:line="440" w:lineRule="exact"/>
              <w:rPr>
                <w:rFonts w:ascii="宋体"/>
              </w:rPr>
            </w:pPr>
            <w:r>
              <w:rPr>
                <w:rFonts w:ascii="宋体" w:hAnsi="宋体" w:hint="eastAsia"/>
              </w:rPr>
              <w:t>序号</w:t>
            </w:r>
          </w:p>
        </w:tc>
        <w:tc>
          <w:tcPr>
            <w:tcW w:w="4394" w:type="dxa"/>
            <w:vAlign w:val="center"/>
          </w:tcPr>
          <w:p w14:paraId="2415C45C" w14:textId="77777777" w:rsidR="00EC2820" w:rsidRDefault="00EB4AB4">
            <w:pPr>
              <w:spacing w:line="440" w:lineRule="exact"/>
              <w:ind w:firstLineChars="250" w:firstLine="525"/>
              <w:rPr>
                <w:rFonts w:ascii="宋体"/>
              </w:rPr>
            </w:pPr>
            <w:r>
              <w:rPr>
                <w:rFonts w:ascii="宋体" w:hAnsi="宋体" w:hint="eastAsia"/>
              </w:rPr>
              <w:t>项目名称</w:t>
            </w:r>
          </w:p>
        </w:tc>
        <w:tc>
          <w:tcPr>
            <w:tcW w:w="2268" w:type="dxa"/>
            <w:vAlign w:val="center"/>
          </w:tcPr>
          <w:p w14:paraId="721AC26E" w14:textId="77777777" w:rsidR="00EC2820" w:rsidRDefault="00EB4AB4">
            <w:pPr>
              <w:spacing w:line="440" w:lineRule="exact"/>
              <w:jc w:val="center"/>
              <w:rPr>
                <w:rFonts w:ascii="宋体"/>
              </w:rPr>
            </w:pPr>
            <w:r>
              <w:rPr>
                <w:rFonts w:ascii="宋体" w:hAnsi="宋体" w:hint="eastAsia"/>
              </w:rPr>
              <w:t>金额（元）</w:t>
            </w:r>
          </w:p>
        </w:tc>
        <w:tc>
          <w:tcPr>
            <w:tcW w:w="1418" w:type="dxa"/>
            <w:vAlign w:val="center"/>
          </w:tcPr>
          <w:p w14:paraId="07A1DAF8" w14:textId="77777777" w:rsidR="00EC2820" w:rsidRDefault="00EB4AB4">
            <w:pPr>
              <w:spacing w:line="440" w:lineRule="exact"/>
              <w:jc w:val="center"/>
              <w:rPr>
                <w:rFonts w:ascii="宋体"/>
              </w:rPr>
            </w:pPr>
            <w:r>
              <w:rPr>
                <w:rFonts w:ascii="宋体" w:hAnsi="宋体" w:hint="eastAsia"/>
              </w:rPr>
              <w:t>备注</w:t>
            </w:r>
          </w:p>
        </w:tc>
      </w:tr>
      <w:tr w:rsidR="00EC2820" w14:paraId="580BBA47" w14:textId="77777777">
        <w:trPr>
          <w:trHeight w:val="427"/>
        </w:trPr>
        <w:tc>
          <w:tcPr>
            <w:tcW w:w="817" w:type="dxa"/>
          </w:tcPr>
          <w:p w14:paraId="0439AF8B" w14:textId="77777777" w:rsidR="00EC2820" w:rsidRDefault="00EB4AB4">
            <w:pPr>
              <w:spacing w:line="440" w:lineRule="exact"/>
              <w:rPr>
                <w:rFonts w:ascii="宋体"/>
                <w:b/>
              </w:rPr>
            </w:pPr>
            <w:r>
              <w:rPr>
                <w:rFonts w:ascii="宋体" w:hAnsi="宋体"/>
                <w:b/>
              </w:rPr>
              <w:t>1</w:t>
            </w:r>
          </w:p>
        </w:tc>
        <w:tc>
          <w:tcPr>
            <w:tcW w:w="4394" w:type="dxa"/>
          </w:tcPr>
          <w:p w14:paraId="341020D1" w14:textId="77777777" w:rsidR="00EC2820" w:rsidRDefault="00EB4AB4">
            <w:pPr>
              <w:autoSpaceDE w:val="0"/>
              <w:autoSpaceDN w:val="0"/>
              <w:adjustRightInd w:val="0"/>
              <w:spacing w:line="440" w:lineRule="exact"/>
              <w:rPr>
                <w:rFonts w:ascii="宋体"/>
                <w:b/>
                <w:lang w:val="zh-CN"/>
              </w:rPr>
            </w:pPr>
            <w:r>
              <w:rPr>
                <w:rFonts w:ascii="宋体" w:hAnsi="宋体" w:hint="eastAsia"/>
                <w:b/>
                <w:lang w:val="zh-CN"/>
              </w:rPr>
              <w:t>分部分项工程</w:t>
            </w:r>
            <w:r>
              <w:rPr>
                <w:rFonts w:ascii="宋体" w:hAnsi="宋体" w:hint="eastAsia"/>
                <w:b/>
              </w:rPr>
              <w:t>费</w:t>
            </w:r>
          </w:p>
        </w:tc>
        <w:tc>
          <w:tcPr>
            <w:tcW w:w="2268" w:type="dxa"/>
          </w:tcPr>
          <w:p w14:paraId="69C7CA0A" w14:textId="77777777" w:rsidR="00EC2820" w:rsidRDefault="00EC2820">
            <w:pPr>
              <w:spacing w:line="440" w:lineRule="exact"/>
              <w:rPr>
                <w:rFonts w:ascii="宋体"/>
              </w:rPr>
            </w:pPr>
          </w:p>
        </w:tc>
        <w:tc>
          <w:tcPr>
            <w:tcW w:w="1418" w:type="dxa"/>
          </w:tcPr>
          <w:p w14:paraId="309ED2DA" w14:textId="77777777" w:rsidR="00EC2820" w:rsidRDefault="00EC2820">
            <w:pPr>
              <w:spacing w:line="440" w:lineRule="exact"/>
              <w:rPr>
                <w:rFonts w:ascii="宋体"/>
              </w:rPr>
            </w:pPr>
          </w:p>
        </w:tc>
      </w:tr>
      <w:tr w:rsidR="00EC2820" w14:paraId="36CCE2B8" w14:textId="77777777">
        <w:trPr>
          <w:trHeight w:val="358"/>
        </w:trPr>
        <w:tc>
          <w:tcPr>
            <w:tcW w:w="817" w:type="dxa"/>
          </w:tcPr>
          <w:p w14:paraId="54F621C4" w14:textId="77777777" w:rsidR="00EC2820" w:rsidRDefault="00EB4AB4">
            <w:pPr>
              <w:spacing w:line="440" w:lineRule="exact"/>
              <w:rPr>
                <w:rFonts w:ascii="宋体"/>
                <w:b/>
              </w:rPr>
            </w:pPr>
            <w:r>
              <w:rPr>
                <w:rFonts w:ascii="宋体" w:hAnsi="宋体"/>
                <w:b/>
              </w:rPr>
              <w:t>2</w:t>
            </w:r>
          </w:p>
        </w:tc>
        <w:tc>
          <w:tcPr>
            <w:tcW w:w="4394" w:type="dxa"/>
          </w:tcPr>
          <w:p w14:paraId="017A2C3B" w14:textId="77777777" w:rsidR="00EC2820" w:rsidRDefault="00EB4AB4">
            <w:pPr>
              <w:spacing w:line="440" w:lineRule="exact"/>
              <w:rPr>
                <w:rFonts w:ascii="宋体"/>
                <w:b/>
              </w:rPr>
            </w:pPr>
            <w:r>
              <w:rPr>
                <w:rFonts w:ascii="宋体" w:hAnsi="宋体" w:hint="eastAsia"/>
                <w:b/>
              </w:rPr>
              <w:t>措施项目费</w:t>
            </w:r>
          </w:p>
        </w:tc>
        <w:tc>
          <w:tcPr>
            <w:tcW w:w="2268" w:type="dxa"/>
          </w:tcPr>
          <w:p w14:paraId="46FF869C" w14:textId="77777777" w:rsidR="00EC2820" w:rsidRDefault="00EC2820">
            <w:pPr>
              <w:spacing w:line="440" w:lineRule="exact"/>
              <w:rPr>
                <w:rFonts w:ascii="宋体"/>
              </w:rPr>
            </w:pPr>
          </w:p>
        </w:tc>
        <w:tc>
          <w:tcPr>
            <w:tcW w:w="1418" w:type="dxa"/>
          </w:tcPr>
          <w:p w14:paraId="53DBEAD5" w14:textId="77777777" w:rsidR="00EC2820" w:rsidRDefault="00EC2820">
            <w:pPr>
              <w:spacing w:line="440" w:lineRule="exact"/>
              <w:rPr>
                <w:rFonts w:ascii="宋体"/>
              </w:rPr>
            </w:pPr>
          </w:p>
        </w:tc>
      </w:tr>
      <w:tr w:rsidR="00EC2820" w14:paraId="65E76EA9" w14:textId="77777777">
        <w:trPr>
          <w:trHeight w:val="413"/>
        </w:trPr>
        <w:tc>
          <w:tcPr>
            <w:tcW w:w="817" w:type="dxa"/>
          </w:tcPr>
          <w:p w14:paraId="6D22718D" w14:textId="77777777" w:rsidR="00EC2820" w:rsidRDefault="00EB4AB4">
            <w:pPr>
              <w:spacing w:line="440" w:lineRule="exact"/>
              <w:rPr>
                <w:rFonts w:ascii="宋体"/>
                <w:b/>
              </w:rPr>
            </w:pPr>
            <w:r>
              <w:rPr>
                <w:rFonts w:ascii="宋体" w:hAnsi="宋体"/>
                <w:b/>
              </w:rPr>
              <w:t>2.1</w:t>
            </w:r>
          </w:p>
        </w:tc>
        <w:tc>
          <w:tcPr>
            <w:tcW w:w="4394" w:type="dxa"/>
          </w:tcPr>
          <w:p w14:paraId="5D6B1DB7" w14:textId="77777777" w:rsidR="00EC2820" w:rsidRDefault="00EB4AB4">
            <w:pPr>
              <w:autoSpaceDE w:val="0"/>
              <w:autoSpaceDN w:val="0"/>
              <w:adjustRightInd w:val="0"/>
              <w:spacing w:line="440" w:lineRule="exact"/>
              <w:rPr>
                <w:rFonts w:ascii="宋体"/>
                <w:b/>
                <w:lang w:val="zh-CN"/>
              </w:rPr>
            </w:pPr>
            <w:r>
              <w:rPr>
                <w:rFonts w:ascii="宋体" w:hAnsi="宋体" w:hint="eastAsia"/>
                <w:b/>
              </w:rPr>
              <w:t>其中安全文明施工费</w:t>
            </w:r>
          </w:p>
        </w:tc>
        <w:tc>
          <w:tcPr>
            <w:tcW w:w="2268" w:type="dxa"/>
          </w:tcPr>
          <w:p w14:paraId="715FDA1B" w14:textId="77777777" w:rsidR="00EC2820" w:rsidRDefault="00EC2820">
            <w:pPr>
              <w:spacing w:line="440" w:lineRule="exact"/>
              <w:rPr>
                <w:rFonts w:ascii="宋体"/>
              </w:rPr>
            </w:pPr>
          </w:p>
        </w:tc>
        <w:tc>
          <w:tcPr>
            <w:tcW w:w="1418" w:type="dxa"/>
          </w:tcPr>
          <w:p w14:paraId="053F3BD8" w14:textId="77777777" w:rsidR="00EC2820" w:rsidRDefault="00EC2820">
            <w:pPr>
              <w:spacing w:line="440" w:lineRule="exact"/>
              <w:rPr>
                <w:rFonts w:ascii="宋体"/>
              </w:rPr>
            </w:pPr>
          </w:p>
        </w:tc>
      </w:tr>
      <w:tr w:rsidR="00EC2820" w14:paraId="3AAAB1C3" w14:textId="77777777">
        <w:trPr>
          <w:trHeight w:val="372"/>
        </w:trPr>
        <w:tc>
          <w:tcPr>
            <w:tcW w:w="817" w:type="dxa"/>
          </w:tcPr>
          <w:p w14:paraId="7A8D3523" w14:textId="77777777" w:rsidR="00EC2820" w:rsidRDefault="00EB4AB4">
            <w:pPr>
              <w:spacing w:line="440" w:lineRule="exact"/>
              <w:rPr>
                <w:rFonts w:ascii="宋体"/>
              </w:rPr>
            </w:pPr>
            <w:r>
              <w:rPr>
                <w:rFonts w:ascii="宋体" w:hAnsi="宋体"/>
              </w:rPr>
              <w:t>2.1.1</w:t>
            </w:r>
          </w:p>
        </w:tc>
        <w:tc>
          <w:tcPr>
            <w:tcW w:w="4394" w:type="dxa"/>
          </w:tcPr>
          <w:p w14:paraId="163C8790" w14:textId="77777777" w:rsidR="00EC2820" w:rsidRDefault="00EB4AB4">
            <w:pPr>
              <w:autoSpaceDE w:val="0"/>
              <w:autoSpaceDN w:val="0"/>
              <w:adjustRightInd w:val="0"/>
              <w:spacing w:line="440" w:lineRule="exact"/>
              <w:rPr>
                <w:rFonts w:ascii="宋体"/>
                <w:lang w:val="zh-CN"/>
              </w:rPr>
            </w:pPr>
            <w:r>
              <w:rPr>
                <w:rFonts w:ascii="宋体" w:hAnsi="宋体" w:hint="eastAsia"/>
                <w:lang w:val="zh-CN"/>
              </w:rPr>
              <w:t>环境保护费、文明施工费、安全防护费</w:t>
            </w:r>
          </w:p>
        </w:tc>
        <w:tc>
          <w:tcPr>
            <w:tcW w:w="2268" w:type="dxa"/>
          </w:tcPr>
          <w:p w14:paraId="2B295EEE" w14:textId="77777777" w:rsidR="00EC2820" w:rsidRDefault="00EC2820">
            <w:pPr>
              <w:spacing w:line="440" w:lineRule="exact"/>
              <w:rPr>
                <w:rFonts w:ascii="宋体"/>
              </w:rPr>
            </w:pPr>
          </w:p>
        </w:tc>
        <w:tc>
          <w:tcPr>
            <w:tcW w:w="1418" w:type="dxa"/>
          </w:tcPr>
          <w:p w14:paraId="6D2B8C1A" w14:textId="77777777" w:rsidR="00EC2820" w:rsidRDefault="00EC2820">
            <w:pPr>
              <w:spacing w:line="440" w:lineRule="exact"/>
              <w:rPr>
                <w:rFonts w:ascii="宋体"/>
              </w:rPr>
            </w:pPr>
          </w:p>
        </w:tc>
      </w:tr>
      <w:tr w:rsidR="00EC2820" w14:paraId="6A6C92E3" w14:textId="77777777">
        <w:trPr>
          <w:trHeight w:val="399"/>
        </w:trPr>
        <w:tc>
          <w:tcPr>
            <w:tcW w:w="817" w:type="dxa"/>
          </w:tcPr>
          <w:p w14:paraId="41726A78" w14:textId="77777777" w:rsidR="00EC2820" w:rsidRDefault="00EB4AB4">
            <w:pPr>
              <w:spacing w:line="440" w:lineRule="exact"/>
              <w:rPr>
                <w:rFonts w:ascii="宋体"/>
              </w:rPr>
            </w:pPr>
            <w:r>
              <w:rPr>
                <w:rFonts w:ascii="宋体" w:hAnsi="宋体"/>
              </w:rPr>
              <w:t>2.1.2</w:t>
            </w:r>
          </w:p>
        </w:tc>
        <w:tc>
          <w:tcPr>
            <w:tcW w:w="4394" w:type="dxa"/>
          </w:tcPr>
          <w:p w14:paraId="5D6B5542" w14:textId="77777777" w:rsidR="00EC2820" w:rsidRDefault="00EB4AB4">
            <w:pPr>
              <w:autoSpaceDE w:val="0"/>
              <w:autoSpaceDN w:val="0"/>
              <w:adjustRightInd w:val="0"/>
              <w:spacing w:line="440" w:lineRule="exact"/>
              <w:rPr>
                <w:rFonts w:ascii="宋体"/>
                <w:lang w:val="zh-CN"/>
              </w:rPr>
            </w:pPr>
            <w:r>
              <w:rPr>
                <w:rFonts w:ascii="宋体" w:hAnsi="宋体" w:hint="eastAsia"/>
                <w:lang w:val="zh-CN"/>
              </w:rPr>
              <w:t>临时设施费</w:t>
            </w:r>
          </w:p>
        </w:tc>
        <w:tc>
          <w:tcPr>
            <w:tcW w:w="2268" w:type="dxa"/>
          </w:tcPr>
          <w:p w14:paraId="79B2B2BE" w14:textId="77777777" w:rsidR="00EC2820" w:rsidRDefault="00EC2820">
            <w:pPr>
              <w:spacing w:line="440" w:lineRule="exact"/>
              <w:rPr>
                <w:rFonts w:ascii="宋体"/>
              </w:rPr>
            </w:pPr>
          </w:p>
        </w:tc>
        <w:tc>
          <w:tcPr>
            <w:tcW w:w="1418" w:type="dxa"/>
          </w:tcPr>
          <w:p w14:paraId="57802732" w14:textId="77777777" w:rsidR="00EC2820" w:rsidRDefault="00EC2820">
            <w:pPr>
              <w:spacing w:line="440" w:lineRule="exact"/>
              <w:rPr>
                <w:rFonts w:ascii="宋体"/>
              </w:rPr>
            </w:pPr>
          </w:p>
        </w:tc>
      </w:tr>
      <w:tr w:rsidR="00EC2820" w14:paraId="5463612B" w14:textId="77777777">
        <w:trPr>
          <w:trHeight w:val="372"/>
        </w:trPr>
        <w:tc>
          <w:tcPr>
            <w:tcW w:w="817" w:type="dxa"/>
          </w:tcPr>
          <w:p w14:paraId="624BF39E" w14:textId="77777777" w:rsidR="00EC2820" w:rsidRDefault="00EB4AB4">
            <w:pPr>
              <w:spacing w:line="440" w:lineRule="exact"/>
              <w:rPr>
                <w:rFonts w:ascii="宋体"/>
                <w:b/>
              </w:rPr>
            </w:pPr>
            <w:r>
              <w:rPr>
                <w:rFonts w:ascii="宋体" w:hAnsi="宋体"/>
                <w:b/>
              </w:rPr>
              <w:t>3</w:t>
            </w:r>
          </w:p>
        </w:tc>
        <w:tc>
          <w:tcPr>
            <w:tcW w:w="4394" w:type="dxa"/>
          </w:tcPr>
          <w:p w14:paraId="16CDD67B" w14:textId="77777777" w:rsidR="00EC2820" w:rsidRDefault="00EB4AB4">
            <w:pPr>
              <w:autoSpaceDE w:val="0"/>
              <w:autoSpaceDN w:val="0"/>
              <w:adjustRightInd w:val="0"/>
              <w:spacing w:line="440" w:lineRule="exact"/>
              <w:rPr>
                <w:rFonts w:ascii="宋体"/>
                <w:b/>
                <w:lang w:val="zh-CN"/>
              </w:rPr>
            </w:pPr>
            <w:r>
              <w:rPr>
                <w:rFonts w:ascii="宋体" w:hAnsi="宋体" w:hint="eastAsia"/>
                <w:b/>
              </w:rPr>
              <w:t>其他项目费</w:t>
            </w:r>
          </w:p>
        </w:tc>
        <w:tc>
          <w:tcPr>
            <w:tcW w:w="2268" w:type="dxa"/>
          </w:tcPr>
          <w:p w14:paraId="71A9FD9A" w14:textId="77777777" w:rsidR="00EC2820" w:rsidRDefault="00EC2820">
            <w:pPr>
              <w:spacing w:line="440" w:lineRule="exact"/>
              <w:rPr>
                <w:rFonts w:ascii="宋体"/>
              </w:rPr>
            </w:pPr>
          </w:p>
        </w:tc>
        <w:tc>
          <w:tcPr>
            <w:tcW w:w="1418" w:type="dxa"/>
          </w:tcPr>
          <w:p w14:paraId="217303BE" w14:textId="77777777" w:rsidR="00EC2820" w:rsidRDefault="00EC2820">
            <w:pPr>
              <w:spacing w:line="440" w:lineRule="exact"/>
              <w:rPr>
                <w:rFonts w:ascii="宋体"/>
              </w:rPr>
            </w:pPr>
          </w:p>
        </w:tc>
      </w:tr>
      <w:tr w:rsidR="00EC2820" w14:paraId="4202F175" w14:textId="77777777">
        <w:trPr>
          <w:trHeight w:val="413"/>
        </w:trPr>
        <w:tc>
          <w:tcPr>
            <w:tcW w:w="817" w:type="dxa"/>
          </w:tcPr>
          <w:p w14:paraId="0393A3F6" w14:textId="77777777" w:rsidR="00EC2820" w:rsidRDefault="00EB4AB4">
            <w:pPr>
              <w:spacing w:line="440" w:lineRule="exact"/>
              <w:rPr>
                <w:rFonts w:ascii="宋体"/>
              </w:rPr>
            </w:pPr>
            <w:r>
              <w:rPr>
                <w:rFonts w:ascii="宋体" w:hAnsi="宋体"/>
              </w:rPr>
              <w:t>3.1</w:t>
            </w:r>
          </w:p>
        </w:tc>
        <w:tc>
          <w:tcPr>
            <w:tcW w:w="4394" w:type="dxa"/>
          </w:tcPr>
          <w:p w14:paraId="5205D913" w14:textId="77777777" w:rsidR="00EC2820" w:rsidRDefault="00EB4AB4">
            <w:pPr>
              <w:autoSpaceDE w:val="0"/>
              <w:autoSpaceDN w:val="0"/>
              <w:adjustRightInd w:val="0"/>
              <w:spacing w:line="440" w:lineRule="exact"/>
              <w:rPr>
                <w:rFonts w:ascii="宋体"/>
                <w:lang w:val="zh-CN"/>
              </w:rPr>
            </w:pPr>
            <w:r>
              <w:rPr>
                <w:rFonts w:ascii="宋体" w:hAnsi="宋体" w:hint="eastAsia"/>
              </w:rPr>
              <w:t>其中计日工费</w:t>
            </w:r>
          </w:p>
        </w:tc>
        <w:tc>
          <w:tcPr>
            <w:tcW w:w="2268" w:type="dxa"/>
          </w:tcPr>
          <w:p w14:paraId="45659D65" w14:textId="77777777" w:rsidR="00EC2820" w:rsidRDefault="00EC2820">
            <w:pPr>
              <w:spacing w:line="440" w:lineRule="exact"/>
              <w:rPr>
                <w:rFonts w:ascii="宋体"/>
              </w:rPr>
            </w:pPr>
          </w:p>
        </w:tc>
        <w:tc>
          <w:tcPr>
            <w:tcW w:w="1418" w:type="dxa"/>
          </w:tcPr>
          <w:p w14:paraId="66541051" w14:textId="77777777" w:rsidR="00EC2820" w:rsidRDefault="00EC2820">
            <w:pPr>
              <w:spacing w:line="440" w:lineRule="exact"/>
              <w:rPr>
                <w:rFonts w:ascii="宋体"/>
              </w:rPr>
            </w:pPr>
          </w:p>
        </w:tc>
      </w:tr>
      <w:tr w:rsidR="00EC2820" w14:paraId="69DA28C4" w14:textId="77777777">
        <w:trPr>
          <w:trHeight w:val="427"/>
        </w:trPr>
        <w:tc>
          <w:tcPr>
            <w:tcW w:w="817" w:type="dxa"/>
          </w:tcPr>
          <w:p w14:paraId="05F5DCEA" w14:textId="77777777" w:rsidR="00EC2820" w:rsidRDefault="00EB4AB4">
            <w:pPr>
              <w:spacing w:line="440" w:lineRule="exact"/>
              <w:rPr>
                <w:rFonts w:ascii="宋体"/>
                <w:b/>
              </w:rPr>
            </w:pPr>
            <w:r>
              <w:rPr>
                <w:rFonts w:ascii="宋体" w:hAnsi="宋体"/>
                <w:b/>
              </w:rPr>
              <w:t>4</w:t>
            </w:r>
          </w:p>
        </w:tc>
        <w:tc>
          <w:tcPr>
            <w:tcW w:w="4394" w:type="dxa"/>
          </w:tcPr>
          <w:p w14:paraId="4428B474" w14:textId="77777777" w:rsidR="00EC2820" w:rsidRDefault="00EB4AB4">
            <w:pPr>
              <w:spacing w:line="440" w:lineRule="exact"/>
              <w:rPr>
                <w:rFonts w:ascii="宋体"/>
                <w:b/>
              </w:rPr>
            </w:pPr>
            <w:proofErr w:type="gramStart"/>
            <w:r>
              <w:rPr>
                <w:rFonts w:ascii="宋体" w:hAnsi="宋体" w:hint="eastAsia"/>
                <w:b/>
              </w:rPr>
              <w:t>规</w:t>
            </w:r>
            <w:proofErr w:type="gramEnd"/>
            <w:r>
              <w:rPr>
                <w:rFonts w:ascii="宋体" w:hAnsi="宋体" w:hint="eastAsia"/>
                <w:b/>
              </w:rPr>
              <w:t>费</w:t>
            </w:r>
          </w:p>
        </w:tc>
        <w:tc>
          <w:tcPr>
            <w:tcW w:w="2268" w:type="dxa"/>
          </w:tcPr>
          <w:p w14:paraId="689FAFDD" w14:textId="77777777" w:rsidR="00EC2820" w:rsidRDefault="00EC2820">
            <w:pPr>
              <w:spacing w:line="440" w:lineRule="exact"/>
              <w:rPr>
                <w:rFonts w:ascii="宋体"/>
              </w:rPr>
            </w:pPr>
          </w:p>
        </w:tc>
        <w:tc>
          <w:tcPr>
            <w:tcW w:w="1418" w:type="dxa"/>
          </w:tcPr>
          <w:p w14:paraId="512A9670" w14:textId="77777777" w:rsidR="00EC2820" w:rsidRDefault="00EC2820">
            <w:pPr>
              <w:spacing w:line="440" w:lineRule="exact"/>
              <w:rPr>
                <w:rFonts w:ascii="宋体"/>
              </w:rPr>
            </w:pPr>
          </w:p>
        </w:tc>
      </w:tr>
      <w:tr w:rsidR="00EC2820" w14:paraId="79285F95" w14:textId="77777777">
        <w:trPr>
          <w:trHeight w:val="372"/>
        </w:trPr>
        <w:tc>
          <w:tcPr>
            <w:tcW w:w="817" w:type="dxa"/>
          </w:tcPr>
          <w:p w14:paraId="715ADE7C" w14:textId="77777777" w:rsidR="00EC2820" w:rsidRDefault="00EB4AB4">
            <w:pPr>
              <w:spacing w:line="440" w:lineRule="exact"/>
              <w:rPr>
                <w:rFonts w:ascii="宋体"/>
                <w:b/>
              </w:rPr>
            </w:pPr>
            <w:r>
              <w:rPr>
                <w:rFonts w:ascii="宋体" w:hAnsi="宋体"/>
                <w:b/>
              </w:rPr>
              <w:t>5</w:t>
            </w:r>
          </w:p>
        </w:tc>
        <w:tc>
          <w:tcPr>
            <w:tcW w:w="4394" w:type="dxa"/>
          </w:tcPr>
          <w:p w14:paraId="461641D8" w14:textId="77777777" w:rsidR="00EC2820" w:rsidRDefault="00EB4AB4">
            <w:pPr>
              <w:autoSpaceDE w:val="0"/>
              <w:autoSpaceDN w:val="0"/>
              <w:adjustRightInd w:val="0"/>
              <w:spacing w:line="440" w:lineRule="exact"/>
              <w:rPr>
                <w:rFonts w:ascii="宋体"/>
                <w:b/>
                <w:lang w:val="zh-CN"/>
              </w:rPr>
            </w:pPr>
            <w:r>
              <w:rPr>
                <w:rFonts w:ascii="宋体" w:hAnsi="宋体" w:hint="eastAsia"/>
                <w:b/>
                <w:lang w:val="zh-CN"/>
              </w:rPr>
              <w:t>增值税销项税额</w:t>
            </w:r>
          </w:p>
        </w:tc>
        <w:tc>
          <w:tcPr>
            <w:tcW w:w="2268" w:type="dxa"/>
          </w:tcPr>
          <w:p w14:paraId="5EE8CC9D" w14:textId="77777777" w:rsidR="00EC2820" w:rsidRDefault="00EC2820">
            <w:pPr>
              <w:spacing w:line="440" w:lineRule="exact"/>
              <w:rPr>
                <w:rFonts w:ascii="宋体"/>
              </w:rPr>
            </w:pPr>
          </w:p>
        </w:tc>
        <w:tc>
          <w:tcPr>
            <w:tcW w:w="1418" w:type="dxa"/>
          </w:tcPr>
          <w:p w14:paraId="23FE9860" w14:textId="77777777" w:rsidR="00EC2820" w:rsidRDefault="00EC2820">
            <w:pPr>
              <w:spacing w:line="440" w:lineRule="exact"/>
              <w:rPr>
                <w:rFonts w:ascii="宋体"/>
              </w:rPr>
            </w:pPr>
          </w:p>
        </w:tc>
      </w:tr>
      <w:tr w:rsidR="00EC2820" w14:paraId="1E83FB0C" w14:textId="77777777">
        <w:trPr>
          <w:trHeight w:val="413"/>
        </w:trPr>
        <w:tc>
          <w:tcPr>
            <w:tcW w:w="5211" w:type="dxa"/>
            <w:gridSpan w:val="2"/>
          </w:tcPr>
          <w:p w14:paraId="1CE7C6A0" w14:textId="77777777" w:rsidR="00EC2820" w:rsidRDefault="00EB4AB4">
            <w:pPr>
              <w:autoSpaceDE w:val="0"/>
              <w:autoSpaceDN w:val="0"/>
              <w:adjustRightInd w:val="0"/>
              <w:spacing w:line="440" w:lineRule="exact"/>
              <w:rPr>
                <w:rFonts w:ascii="宋体"/>
                <w:b/>
                <w:lang w:val="zh-CN"/>
              </w:rPr>
            </w:pPr>
            <w:r>
              <w:rPr>
                <w:rFonts w:ascii="宋体" w:hAnsi="宋体" w:hint="eastAsia"/>
                <w:b/>
              </w:rPr>
              <w:t>报价合计</w:t>
            </w:r>
            <w:r>
              <w:rPr>
                <w:rFonts w:ascii="宋体" w:hAnsi="宋体"/>
                <w:b/>
              </w:rPr>
              <w:t>=1+2+3+4+5</w:t>
            </w:r>
          </w:p>
        </w:tc>
        <w:tc>
          <w:tcPr>
            <w:tcW w:w="2268" w:type="dxa"/>
          </w:tcPr>
          <w:p w14:paraId="02BBA665" w14:textId="77777777" w:rsidR="00EC2820" w:rsidRDefault="00EC2820">
            <w:pPr>
              <w:spacing w:line="440" w:lineRule="exact"/>
              <w:rPr>
                <w:rFonts w:ascii="宋体"/>
              </w:rPr>
            </w:pPr>
          </w:p>
        </w:tc>
        <w:tc>
          <w:tcPr>
            <w:tcW w:w="1418" w:type="dxa"/>
          </w:tcPr>
          <w:p w14:paraId="73EB21FE" w14:textId="77777777" w:rsidR="00EC2820" w:rsidRDefault="00EC2820">
            <w:pPr>
              <w:spacing w:line="440" w:lineRule="exact"/>
              <w:rPr>
                <w:rFonts w:ascii="宋体"/>
              </w:rPr>
            </w:pPr>
          </w:p>
        </w:tc>
      </w:tr>
      <w:tr w:rsidR="00EC2820" w14:paraId="7FF2B988" w14:textId="77777777">
        <w:trPr>
          <w:trHeight w:val="532"/>
        </w:trPr>
        <w:tc>
          <w:tcPr>
            <w:tcW w:w="8897" w:type="dxa"/>
            <w:gridSpan w:val="4"/>
          </w:tcPr>
          <w:p w14:paraId="4842C9CF" w14:textId="77777777" w:rsidR="00EC2820" w:rsidRDefault="00EB4AB4">
            <w:pPr>
              <w:spacing w:line="440" w:lineRule="exact"/>
              <w:rPr>
                <w:rFonts w:ascii="宋体"/>
                <w:b/>
              </w:rPr>
            </w:pPr>
            <w:r>
              <w:rPr>
                <w:rFonts w:ascii="宋体" w:hAnsi="宋体" w:hint="eastAsia"/>
                <w:b/>
              </w:rPr>
              <w:t>投标报价（人民币）：大写：</w:t>
            </w:r>
          </w:p>
          <w:p w14:paraId="4544EADB" w14:textId="77777777" w:rsidR="00EC2820" w:rsidRDefault="00EB4AB4">
            <w:pPr>
              <w:spacing w:line="440" w:lineRule="exact"/>
              <w:ind w:firstLineChars="978" w:firstLine="2062"/>
              <w:rPr>
                <w:rFonts w:ascii="宋体"/>
              </w:rPr>
            </w:pPr>
            <w:r>
              <w:rPr>
                <w:rFonts w:ascii="宋体" w:hAnsi="宋体" w:hint="eastAsia"/>
                <w:b/>
              </w:rPr>
              <w:t>小写：</w:t>
            </w:r>
          </w:p>
        </w:tc>
      </w:tr>
    </w:tbl>
    <w:p w14:paraId="1DC49EC7" w14:textId="77777777" w:rsidR="00EC2820" w:rsidRDefault="00EB4AB4">
      <w:pPr>
        <w:spacing w:line="440" w:lineRule="exact"/>
        <w:rPr>
          <w:rFonts w:ascii="宋体"/>
          <w:b/>
          <w:sz w:val="24"/>
          <w:szCs w:val="28"/>
        </w:rPr>
      </w:pPr>
      <w:r>
        <w:rPr>
          <w:rFonts w:ascii="宋体" w:hAnsi="宋体" w:hint="eastAsia"/>
          <w:sz w:val="24"/>
          <w:szCs w:val="24"/>
        </w:rPr>
        <w:t>注：投标总价应与已标价工程清单中“投标总报价”的金额一致。</w:t>
      </w:r>
    </w:p>
    <w:p w14:paraId="1B0C0240" w14:textId="77777777" w:rsidR="00EC2820" w:rsidRDefault="00EB4AB4">
      <w:pPr>
        <w:spacing w:line="440" w:lineRule="exact"/>
        <w:rPr>
          <w:rFonts w:ascii="宋体"/>
          <w:sz w:val="24"/>
        </w:rPr>
      </w:pPr>
      <w:r>
        <w:rPr>
          <w:rFonts w:ascii="宋体" w:hAnsi="宋体" w:hint="eastAsia"/>
          <w:sz w:val="24"/>
        </w:rPr>
        <w:t xml:space="preserve">　　　　　　　　　　　　　投标人：（单位盖章）</w:t>
      </w:r>
    </w:p>
    <w:p w14:paraId="36BF0F71" w14:textId="77777777" w:rsidR="00EC2820" w:rsidRDefault="00EB4AB4">
      <w:pPr>
        <w:spacing w:line="440" w:lineRule="exact"/>
        <w:ind w:firstLineChars="1300" w:firstLine="3120"/>
        <w:rPr>
          <w:rFonts w:ascii="宋体"/>
          <w:sz w:val="24"/>
        </w:rPr>
      </w:pPr>
      <w:r>
        <w:rPr>
          <w:rFonts w:ascii="宋体" w:hAnsi="宋体" w:hint="eastAsia"/>
          <w:sz w:val="24"/>
        </w:rPr>
        <w:t>法定代表人或其委托代理人：（签字或盖章）</w:t>
      </w:r>
    </w:p>
    <w:p w14:paraId="5AC032BF" w14:textId="77777777" w:rsidR="00EC2820" w:rsidRDefault="00EB4AB4">
      <w:pPr>
        <w:spacing w:line="440" w:lineRule="exact"/>
        <w:rPr>
          <w:rFonts w:ascii="宋体"/>
          <w:sz w:val="24"/>
          <w:u w:val="single"/>
        </w:rPr>
      </w:pPr>
      <w:r>
        <w:rPr>
          <w:rFonts w:ascii="宋体" w:hAnsi="宋体" w:hint="eastAsia"/>
          <w:sz w:val="24"/>
        </w:rPr>
        <w:t>编制人：（签字并盖章）                       审核人：（签字并盖章）</w:t>
      </w:r>
    </w:p>
    <w:p w14:paraId="1A67BB48" w14:textId="77777777" w:rsidR="00EC2820" w:rsidRDefault="00EB4AB4">
      <w:pPr>
        <w:spacing w:line="440" w:lineRule="exact"/>
        <w:rPr>
          <w:rFonts w:ascii="宋体" w:hAnsi="宋体" w:cs="宋体"/>
          <w:sz w:val="24"/>
          <w:szCs w:val="22"/>
        </w:rPr>
      </w:pPr>
      <w:r>
        <w:rPr>
          <w:rFonts w:ascii="宋体" w:hAnsi="宋体" w:hint="eastAsia"/>
          <w:sz w:val="24"/>
        </w:rPr>
        <w:t>地址：</w:t>
      </w:r>
    </w:p>
    <w:p w14:paraId="1888703B" w14:textId="77777777" w:rsidR="00EC2820" w:rsidRDefault="00EB4AB4">
      <w:pPr>
        <w:widowControl/>
        <w:spacing w:line="400" w:lineRule="exact"/>
        <w:ind w:firstLineChars="200" w:firstLine="480"/>
        <w:jc w:val="left"/>
        <w:rPr>
          <w:rFonts w:ascii="宋体" w:hAnsi="宋体" w:cs="宋体"/>
          <w:sz w:val="24"/>
          <w:szCs w:val="22"/>
        </w:rPr>
      </w:pPr>
      <w:r>
        <w:rPr>
          <w:rFonts w:ascii="宋体" w:hAnsi="宋体" w:cs="宋体" w:hint="eastAsia"/>
          <w:sz w:val="24"/>
          <w:szCs w:val="22"/>
        </w:rPr>
        <w:t>供应商（盖公章）：</w:t>
      </w:r>
    </w:p>
    <w:p w14:paraId="45464E51" w14:textId="77777777" w:rsidR="00EC2820" w:rsidRDefault="00EB4AB4">
      <w:pPr>
        <w:shd w:val="clear" w:color="auto" w:fill="FFFFFF"/>
        <w:tabs>
          <w:tab w:val="left" w:pos="3780"/>
        </w:tabs>
        <w:spacing w:line="400" w:lineRule="exact"/>
        <w:ind w:firstLineChars="200" w:firstLine="480"/>
        <w:rPr>
          <w:rFonts w:ascii="宋体" w:hAnsi="宋体" w:cs="宋体"/>
          <w:sz w:val="24"/>
          <w:szCs w:val="22"/>
        </w:rPr>
      </w:pPr>
      <w:r>
        <w:rPr>
          <w:rFonts w:ascii="宋体" w:hAnsi="宋体" w:cs="宋体" w:hint="eastAsia"/>
          <w:sz w:val="24"/>
          <w:szCs w:val="22"/>
        </w:rPr>
        <w:t>法定代表人（签字或盖章）：</w:t>
      </w:r>
    </w:p>
    <w:p w14:paraId="35374CD2" w14:textId="77777777" w:rsidR="00EC2820" w:rsidRDefault="00EB4AB4">
      <w:pPr>
        <w:shd w:val="clear" w:color="auto" w:fill="FFFFFF"/>
        <w:tabs>
          <w:tab w:val="left" w:pos="3780"/>
        </w:tabs>
        <w:spacing w:line="400" w:lineRule="exact"/>
        <w:ind w:firstLineChars="200" w:firstLine="480"/>
        <w:rPr>
          <w:rFonts w:ascii="宋体" w:hAnsi="宋体" w:cs="宋体"/>
          <w:sz w:val="24"/>
          <w:szCs w:val="22"/>
        </w:rPr>
      </w:pPr>
      <w:r>
        <w:rPr>
          <w:rFonts w:ascii="宋体" w:hAnsi="宋体" w:cs="宋体" w:hint="eastAsia"/>
          <w:sz w:val="24"/>
          <w:szCs w:val="22"/>
        </w:rPr>
        <w:t>授权代理人（签字或盖章）：                     日期： 年  月  日</w:t>
      </w:r>
    </w:p>
    <w:p w14:paraId="258AF480" w14:textId="77777777" w:rsidR="00EC2820" w:rsidRDefault="00EC2820">
      <w:pPr>
        <w:widowControl/>
        <w:topLinePunct/>
        <w:spacing w:line="440" w:lineRule="exact"/>
        <w:rPr>
          <w:sz w:val="28"/>
          <w:szCs w:val="28"/>
        </w:rPr>
      </w:pPr>
    </w:p>
    <w:p w14:paraId="5ED28EAA" w14:textId="77777777" w:rsidR="00EC2820" w:rsidRDefault="00EC2820">
      <w:pPr>
        <w:widowControl/>
        <w:topLinePunct/>
        <w:spacing w:line="440" w:lineRule="exact"/>
        <w:rPr>
          <w:sz w:val="28"/>
          <w:szCs w:val="28"/>
        </w:rPr>
      </w:pPr>
    </w:p>
    <w:p w14:paraId="4EB80A7D" w14:textId="77777777" w:rsidR="00EC2820" w:rsidRDefault="00EC2820">
      <w:pPr>
        <w:widowControl/>
        <w:topLinePunct/>
        <w:spacing w:line="440" w:lineRule="exact"/>
        <w:rPr>
          <w:sz w:val="28"/>
          <w:szCs w:val="28"/>
        </w:rPr>
      </w:pPr>
    </w:p>
    <w:p w14:paraId="05774B7C" w14:textId="77777777" w:rsidR="00EC2820" w:rsidRDefault="00EB4AB4">
      <w:pPr>
        <w:widowControl/>
        <w:topLinePunct/>
        <w:spacing w:line="440" w:lineRule="exact"/>
        <w:rPr>
          <w:rFonts w:ascii="宋体" w:hAnsi="宋体"/>
          <w:sz w:val="28"/>
          <w:szCs w:val="24"/>
        </w:rPr>
      </w:pPr>
      <w:r>
        <w:rPr>
          <w:rFonts w:hint="eastAsia"/>
          <w:sz w:val="28"/>
          <w:szCs w:val="28"/>
        </w:rPr>
        <w:lastRenderedPageBreak/>
        <w:t>附件</w:t>
      </w:r>
      <w:r>
        <w:rPr>
          <w:rFonts w:hint="eastAsia"/>
          <w:sz w:val="28"/>
          <w:szCs w:val="28"/>
        </w:rPr>
        <w:t>2</w:t>
      </w:r>
    </w:p>
    <w:p w14:paraId="4C978101" w14:textId="77777777" w:rsidR="00EC2820" w:rsidRDefault="00EB4AB4">
      <w:pPr>
        <w:pStyle w:val="378020"/>
        <w:jc w:val="center"/>
        <w:rPr>
          <w:rFonts w:ascii="宋体" w:eastAsia="宋体" w:hAnsi="宋体"/>
          <w:sz w:val="32"/>
          <w:szCs w:val="28"/>
        </w:rPr>
      </w:pPr>
      <w:r>
        <w:rPr>
          <w:rFonts w:ascii="宋体" w:eastAsia="宋体" w:hAnsi="宋体"/>
          <w:sz w:val="32"/>
          <w:szCs w:val="28"/>
        </w:rPr>
        <w:t>投</w:t>
      </w:r>
      <w:r>
        <w:rPr>
          <w:rFonts w:ascii="宋体" w:eastAsia="宋体" w:hAnsi="宋体" w:hint="eastAsia"/>
          <w:sz w:val="32"/>
          <w:szCs w:val="28"/>
        </w:rPr>
        <w:t xml:space="preserve"> </w:t>
      </w:r>
      <w:r>
        <w:rPr>
          <w:rFonts w:ascii="宋体" w:eastAsia="宋体" w:hAnsi="宋体"/>
          <w:sz w:val="32"/>
          <w:szCs w:val="28"/>
        </w:rPr>
        <w:t>标</w:t>
      </w:r>
      <w:r>
        <w:rPr>
          <w:rFonts w:ascii="宋体" w:eastAsia="宋体" w:hAnsi="宋体" w:hint="eastAsia"/>
          <w:sz w:val="32"/>
          <w:szCs w:val="28"/>
        </w:rPr>
        <w:t xml:space="preserve"> </w:t>
      </w:r>
      <w:r>
        <w:rPr>
          <w:rFonts w:ascii="宋体" w:eastAsia="宋体" w:hAnsi="宋体"/>
          <w:sz w:val="32"/>
          <w:szCs w:val="28"/>
        </w:rPr>
        <w:t>函</w:t>
      </w:r>
    </w:p>
    <w:p w14:paraId="6B3CDC9A" w14:textId="77777777" w:rsidR="00EC2820" w:rsidRDefault="00EB4AB4">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14:paraId="18E7E69A" w14:textId="77777777" w:rsidR="00EC2820" w:rsidRDefault="00EB4AB4">
      <w:pPr>
        <w:spacing w:line="440" w:lineRule="exact"/>
        <w:ind w:firstLineChars="200" w:firstLine="48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ascii="宋体" w:hAnsi="宋体" w:hint="eastAsia"/>
          <w:sz w:val="24"/>
          <w:szCs w:val="21"/>
        </w:rPr>
        <w:t>工期</w:t>
      </w:r>
      <w:r>
        <w:rPr>
          <w:rFonts w:ascii="宋体" w:hAnsi="宋体" w:hint="eastAsia"/>
          <w:sz w:val="24"/>
          <w:szCs w:val="21"/>
          <w:u w:val="single"/>
        </w:rPr>
        <w:t xml:space="preserve">          </w:t>
      </w:r>
      <w:r>
        <w:rPr>
          <w:rFonts w:ascii="宋体" w:hAnsi="宋体" w:hint="eastAsia"/>
          <w:sz w:val="24"/>
          <w:szCs w:val="21"/>
        </w:rPr>
        <w:t xml:space="preserve"> 日历天，</w:t>
      </w:r>
      <w:r>
        <w:rPr>
          <w:rFonts w:ascii="宋体" w:hAnsi="宋体"/>
          <w:sz w:val="24"/>
          <w:szCs w:val="21"/>
        </w:rPr>
        <w:t>按合同约定实施和完成</w:t>
      </w:r>
      <w:r>
        <w:rPr>
          <w:rFonts w:ascii="宋体" w:hAnsi="宋体" w:hint="eastAsia"/>
          <w:sz w:val="24"/>
          <w:szCs w:val="21"/>
        </w:rPr>
        <w:t>项目</w:t>
      </w:r>
      <w:r>
        <w:rPr>
          <w:rFonts w:ascii="宋体" w:hAnsi="宋体"/>
          <w:sz w:val="24"/>
          <w:szCs w:val="21"/>
        </w:rPr>
        <w:t>，修补</w:t>
      </w:r>
      <w:r>
        <w:rPr>
          <w:rFonts w:ascii="宋体" w:hAnsi="宋体" w:hint="eastAsia"/>
          <w:sz w:val="24"/>
          <w:szCs w:val="21"/>
        </w:rPr>
        <w:t>项目</w:t>
      </w:r>
      <w:r>
        <w:rPr>
          <w:rFonts w:ascii="宋体" w:hAnsi="宋体"/>
          <w:sz w:val="24"/>
          <w:szCs w:val="21"/>
        </w:rPr>
        <w:t>中的任何缺陷，</w:t>
      </w:r>
      <w:r>
        <w:rPr>
          <w:rFonts w:ascii="宋体" w:hAnsi="宋体" w:hint="eastAsia"/>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14:paraId="13864FBB" w14:textId="77777777" w:rsidR="00EC2820" w:rsidRDefault="00EB4AB4">
      <w:pPr>
        <w:spacing w:line="440" w:lineRule="exact"/>
        <w:ind w:firstLineChars="200" w:firstLine="480"/>
        <w:rPr>
          <w:rFonts w:ascii="宋体" w:hAnsi="宋体"/>
          <w:sz w:val="24"/>
          <w:szCs w:val="21"/>
        </w:rPr>
      </w:pPr>
      <w:r>
        <w:rPr>
          <w:rFonts w:ascii="宋体" w:hAnsi="宋体"/>
          <w:sz w:val="24"/>
          <w:szCs w:val="21"/>
        </w:rPr>
        <w:t>2．我方承诺在投标有效期内不撤销投标文件。</w:t>
      </w:r>
    </w:p>
    <w:p w14:paraId="22AD6BBD" w14:textId="77777777" w:rsidR="00EC2820" w:rsidRDefault="00EB4AB4">
      <w:pPr>
        <w:spacing w:line="440" w:lineRule="exact"/>
        <w:ind w:firstLineChars="200" w:firstLine="48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ascii="宋体" w:hAnsi="宋体" w:hint="eastAsia"/>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14:paraId="720AEAFA" w14:textId="77777777" w:rsidR="00EC2820" w:rsidRDefault="00EB4AB4">
      <w:pPr>
        <w:spacing w:line="440" w:lineRule="exact"/>
        <w:ind w:firstLineChars="200" w:firstLine="480"/>
        <w:rPr>
          <w:rFonts w:ascii="宋体" w:hAnsi="宋体"/>
          <w:sz w:val="24"/>
          <w:szCs w:val="21"/>
        </w:rPr>
      </w:pPr>
      <w:r>
        <w:rPr>
          <w:rFonts w:ascii="宋体" w:hAnsi="宋体"/>
          <w:sz w:val="24"/>
          <w:szCs w:val="21"/>
        </w:rPr>
        <w:t>4．如我方中标：</w:t>
      </w:r>
    </w:p>
    <w:p w14:paraId="27E5774D" w14:textId="77777777" w:rsidR="00EC2820" w:rsidRDefault="00EB4AB4">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14:paraId="291E8FD4" w14:textId="77777777" w:rsidR="00EC2820" w:rsidRDefault="00EB4AB4">
      <w:pPr>
        <w:spacing w:line="440" w:lineRule="exact"/>
        <w:rPr>
          <w:rFonts w:ascii="宋体" w:hAnsi="宋体"/>
          <w:sz w:val="24"/>
          <w:szCs w:val="21"/>
        </w:rPr>
      </w:pPr>
      <w:r>
        <w:rPr>
          <w:rFonts w:ascii="宋体" w:hAnsi="宋体"/>
          <w:sz w:val="24"/>
          <w:szCs w:val="21"/>
        </w:rPr>
        <w:t>（2）随同本投标函递交的投标函附录属于合同文件的组成部分。</w:t>
      </w:r>
    </w:p>
    <w:p w14:paraId="14807D1A" w14:textId="77777777" w:rsidR="00EC2820" w:rsidRDefault="00EB4AB4">
      <w:pPr>
        <w:spacing w:line="440" w:lineRule="exact"/>
        <w:rPr>
          <w:rFonts w:ascii="宋体" w:hAnsi="宋体"/>
          <w:sz w:val="24"/>
          <w:szCs w:val="21"/>
        </w:rPr>
      </w:pPr>
      <w:r>
        <w:rPr>
          <w:rFonts w:ascii="宋体" w:hAnsi="宋体"/>
          <w:sz w:val="24"/>
          <w:szCs w:val="21"/>
        </w:rPr>
        <w:t>（3）我方承诺按照招标文件规定向你方递交履约担保。</w:t>
      </w:r>
    </w:p>
    <w:p w14:paraId="204C140E" w14:textId="77777777" w:rsidR="00EC2820" w:rsidRDefault="00EB4AB4">
      <w:pPr>
        <w:spacing w:line="440" w:lineRule="exact"/>
        <w:rPr>
          <w:rFonts w:ascii="宋体" w:hAnsi="宋体"/>
          <w:sz w:val="24"/>
          <w:szCs w:val="21"/>
        </w:rPr>
      </w:pPr>
      <w:r>
        <w:rPr>
          <w:rFonts w:ascii="宋体" w:hAnsi="宋体"/>
          <w:sz w:val="24"/>
          <w:szCs w:val="21"/>
        </w:rPr>
        <w:t>（4）我方承诺在合同约定的期限内完成并移交全部合同</w:t>
      </w:r>
      <w:r>
        <w:rPr>
          <w:rFonts w:ascii="宋体" w:hAnsi="宋体" w:hint="eastAsia"/>
          <w:sz w:val="24"/>
          <w:szCs w:val="21"/>
        </w:rPr>
        <w:t>内容</w:t>
      </w:r>
      <w:r>
        <w:rPr>
          <w:rFonts w:ascii="宋体" w:hAnsi="宋体"/>
          <w:sz w:val="24"/>
          <w:szCs w:val="21"/>
        </w:rPr>
        <w:t>。</w:t>
      </w:r>
    </w:p>
    <w:p w14:paraId="21AA2D1D" w14:textId="77777777" w:rsidR="00EC2820" w:rsidRDefault="00EB4AB4">
      <w:pPr>
        <w:spacing w:line="440" w:lineRule="exact"/>
        <w:ind w:firstLineChars="200" w:firstLine="480"/>
        <w:rPr>
          <w:rFonts w:ascii="宋体" w:hAnsi="宋体"/>
          <w:sz w:val="24"/>
          <w:szCs w:val="21"/>
        </w:rPr>
      </w:pPr>
      <w:r>
        <w:rPr>
          <w:rFonts w:ascii="宋体" w:hAnsi="宋体"/>
          <w:sz w:val="24"/>
          <w:szCs w:val="21"/>
        </w:rPr>
        <w:t>5．</w:t>
      </w:r>
      <w:r>
        <w:rPr>
          <w:rFonts w:ascii="宋体" w:hAnsi="宋体" w:hint="eastAsia"/>
          <w:sz w:val="24"/>
        </w:rPr>
        <w:t>我方在此声明，所递交的投标文件及有关资料内容完整、真实和准确，且不存在第二章“投标人须知”第1.4.3项规定的任何一种情形。</w:t>
      </w:r>
    </w:p>
    <w:p w14:paraId="189164B7" w14:textId="77777777" w:rsidR="00EC2820" w:rsidRDefault="00EB4AB4">
      <w:pPr>
        <w:spacing w:line="440" w:lineRule="exact"/>
        <w:ind w:firstLineChars="200" w:firstLine="480"/>
        <w:rPr>
          <w:rFonts w:ascii="宋体" w:hAnsi="宋体"/>
          <w:sz w:val="24"/>
          <w:szCs w:val="21"/>
        </w:rPr>
      </w:pPr>
      <w:r>
        <w:rPr>
          <w:rFonts w:ascii="宋体" w:hAnsi="宋体" w:hint="eastAsia"/>
          <w:sz w:val="24"/>
          <w:szCs w:val="21"/>
        </w:rPr>
        <w:t>6．</w:t>
      </w:r>
      <w:r>
        <w:rPr>
          <w:rFonts w:ascii="宋体" w:hAnsi="宋体"/>
          <w:sz w:val="24"/>
          <w:szCs w:val="21"/>
          <w:u w:val="single"/>
        </w:rPr>
        <w:t xml:space="preserve">                                       </w:t>
      </w:r>
      <w:r>
        <w:rPr>
          <w:rFonts w:ascii="宋体" w:hAnsi="宋体"/>
          <w:sz w:val="24"/>
          <w:szCs w:val="21"/>
        </w:rPr>
        <w:t>（</w:t>
      </w:r>
      <w:r>
        <w:rPr>
          <w:rFonts w:ascii="宋体" w:hAnsi="宋体" w:hint="eastAsia"/>
          <w:sz w:val="24"/>
          <w:szCs w:val="21"/>
        </w:rPr>
        <w:t>其他</w:t>
      </w:r>
      <w:r>
        <w:rPr>
          <w:rFonts w:ascii="宋体" w:hAnsi="宋体"/>
          <w:sz w:val="24"/>
          <w:szCs w:val="21"/>
        </w:rPr>
        <w:t>补充说明）。</w:t>
      </w:r>
    </w:p>
    <w:p w14:paraId="1CD17648" w14:textId="77777777" w:rsidR="00EC2820" w:rsidRDefault="00EC2820">
      <w:pPr>
        <w:spacing w:line="440" w:lineRule="exact"/>
        <w:rPr>
          <w:rFonts w:ascii="宋体" w:hAnsi="宋体"/>
          <w:sz w:val="24"/>
          <w:szCs w:val="21"/>
        </w:rPr>
      </w:pPr>
    </w:p>
    <w:p w14:paraId="2AB36BAB" w14:textId="77777777" w:rsidR="00EC2820" w:rsidRDefault="00EC2820">
      <w:pPr>
        <w:spacing w:line="440" w:lineRule="exact"/>
        <w:rPr>
          <w:rFonts w:ascii="宋体" w:hAnsi="宋体"/>
          <w:sz w:val="24"/>
          <w:szCs w:val="21"/>
        </w:rPr>
      </w:pPr>
    </w:p>
    <w:p w14:paraId="40364BD9" w14:textId="77777777" w:rsidR="00EC2820" w:rsidRDefault="00EC2820">
      <w:pPr>
        <w:pStyle w:val="a0"/>
        <w:rPr>
          <w:rFonts w:ascii="宋体" w:hAnsi="宋体"/>
          <w:sz w:val="24"/>
          <w:szCs w:val="21"/>
        </w:rPr>
      </w:pPr>
    </w:p>
    <w:p w14:paraId="7E089DAB" w14:textId="77777777" w:rsidR="00EC2820" w:rsidRDefault="00EC2820">
      <w:pPr>
        <w:rPr>
          <w:rFonts w:ascii="宋体" w:hAnsi="宋体"/>
          <w:sz w:val="24"/>
          <w:szCs w:val="21"/>
        </w:rPr>
      </w:pPr>
    </w:p>
    <w:p w14:paraId="2B95A128" w14:textId="77777777" w:rsidR="00EC2820" w:rsidRDefault="00EC2820">
      <w:pPr>
        <w:pStyle w:val="a0"/>
      </w:pPr>
    </w:p>
    <w:p w14:paraId="26545513"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14:paraId="0C506FB4"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ascii="宋体" w:hAnsi="宋体" w:hint="eastAsia"/>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ascii="宋体" w:hAnsi="宋体" w:hint="eastAsia"/>
          <w:sz w:val="24"/>
          <w:szCs w:val="21"/>
        </w:rPr>
        <w:t>或盖章</w:t>
      </w:r>
      <w:r>
        <w:rPr>
          <w:rFonts w:ascii="宋体" w:hAnsi="宋体"/>
          <w:sz w:val="24"/>
          <w:szCs w:val="21"/>
        </w:rPr>
        <w:t>）</w:t>
      </w:r>
    </w:p>
    <w:p w14:paraId="04DA0FE8"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sz w:val="24"/>
          <w:szCs w:val="21"/>
        </w:rPr>
        <w:t>地址：</w:t>
      </w:r>
      <w:r>
        <w:rPr>
          <w:rFonts w:ascii="宋体" w:hAnsi="宋体"/>
          <w:sz w:val="24"/>
          <w:szCs w:val="21"/>
          <w:u w:val="single"/>
        </w:rPr>
        <w:t xml:space="preserve">                                  </w:t>
      </w:r>
    </w:p>
    <w:p w14:paraId="3CA0DDA5"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sz w:val="24"/>
          <w:szCs w:val="21"/>
        </w:rPr>
        <w:t>电话：</w:t>
      </w:r>
      <w:r>
        <w:rPr>
          <w:rFonts w:ascii="宋体" w:hAnsi="宋体"/>
          <w:sz w:val="24"/>
          <w:szCs w:val="21"/>
          <w:u w:val="single"/>
        </w:rPr>
        <w:t xml:space="preserve">                                  </w:t>
      </w:r>
    </w:p>
    <w:p w14:paraId="0263DCC9"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sz w:val="24"/>
          <w:szCs w:val="21"/>
        </w:rPr>
        <w:t>传真：</w:t>
      </w:r>
      <w:r>
        <w:rPr>
          <w:rFonts w:ascii="宋体" w:hAnsi="宋体"/>
          <w:sz w:val="24"/>
          <w:szCs w:val="21"/>
          <w:u w:val="single"/>
        </w:rPr>
        <w:t xml:space="preserve">                                  </w:t>
      </w:r>
    </w:p>
    <w:p w14:paraId="4C19B654"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sz w:val="24"/>
          <w:szCs w:val="21"/>
        </w:rPr>
        <w:t>邮政编码：</w:t>
      </w:r>
      <w:r>
        <w:rPr>
          <w:rFonts w:ascii="宋体" w:hAnsi="宋体"/>
          <w:sz w:val="24"/>
          <w:szCs w:val="21"/>
          <w:u w:val="single"/>
        </w:rPr>
        <w:t xml:space="preserve">                              </w:t>
      </w:r>
    </w:p>
    <w:p w14:paraId="11748DE9" w14:textId="77777777" w:rsidR="00EC2820" w:rsidRDefault="00EB4AB4">
      <w:pPr>
        <w:spacing w:line="440" w:lineRule="exact"/>
        <w:jc w:val="right"/>
        <w:rPr>
          <w:rFonts w:ascii="宋体" w:hAnsi="宋体"/>
          <w:sz w:val="24"/>
          <w:szCs w:val="21"/>
        </w:rPr>
      </w:pPr>
      <w:r>
        <w:rPr>
          <w:rFonts w:ascii="宋体" w:hAnsi="宋体" w:hint="eastAsia"/>
          <w:sz w:val="24"/>
          <w:szCs w:val="21"/>
          <w:u w:val="single"/>
        </w:rPr>
        <w:t xml:space="preserve">        </w:t>
      </w:r>
      <w:r>
        <w:rPr>
          <w:rFonts w:ascii="宋体" w:hAnsi="宋体"/>
          <w:sz w:val="24"/>
          <w:szCs w:val="21"/>
        </w:rPr>
        <w:t>年</w:t>
      </w:r>
      <w:r>
        <w:rPr>
          <w:rFonts w:ascii="宋体" w:hAnsi="宋体" w:hint="eastAsia"/>
          <w:sz w:val="24"/>
          <w:szCs w:val="21"/>
          <w:u w:val="single"/>
        </w:rPr>
        <w:t xml:space="preserve">        </w:t>
      </w:r>
      <w:r>
        <w:rPr>
          <w:rFonts w:ascii="宋体" w:hAnsi="宋体"/>
          <w:sz w:val="24"/>
          <w:szCs w:val="21"/>
        </w:rPr>
        <w:t>月</w:t>
      </w:r>
      <w:r>
        <w:rPr>
          <w:rFonts w:ascii="宋体" w:hAnsi="宋体" w:hint="eastAsia"/>
          <w:sz w:val="24"/>
          <w:szCs w:val="21"/>
          <w:u w:val="single"/>
        </w:rPr>
        <w:t xml:space="preserve">        </w:t>
      </w:r>
      <w:r>
        <w:rPr>
          <w:rFonts w:ascii="宋体" w:hAnsi="宋体"/>
          <w:sz w:val="24"/>
          <w:szCs w:val="21"/>
        </w:rPr>
        <w:t>日</w:t>
      </w:r>
    </w:p>
    <w:p w14:paraId="3F74E282" w14:textId="77777777" w:rsidR="00EC2820" w:rsidRDefault="00EC2820">
      <w:pPr>
        <w:pStyle w:val="a0"/>
        <w:rPr>
          <w:rFonts w:ascii="宋体" w:hAnsi="宋体"/>
          <w:sz w:val="24"/>
          <w:szCs w:val="21"/>
        </w:rPr>
      </w:pPr>
    </w:p>
    <w:p w14:paraId="02227E48" w14:textId="77777777" w:rsidR="00EC2820" w:rsidRDefault="00EC2820">
      <w:pPr>
        <w:rPr>
          <w:rFonts w:ascii="宋体" w:hAnsi="宋体"/>
          <w:sz w:val="24"/>
          <w:szCs w:val="21"/>
        </w:rPr>
      </w:pPr>
    </w:p>
    <w:p w14:paraId="00533699" w14:textId="77777777" w:rsidR="00EC2820" w:rsidRDefault="00EC2820">
      <w:pPr>
        <w:rPr>
          <w:rFonts w:ascii="宋体" w:hAnsi="宋体"/>
          <w:sz w:val="24"/>
          <w:szCs w:val="21"/>
        </w:rPr>
      </w:pPr>
    </w:p>
    <w:p w14:paraId="13624608" w14:textId="77777777" w:rsidR="00EC2820" w:rsidRDefault="00EC2820">
      <w:pPr>
        <w:pStyle w:val="a0"/>
        <w:rPr>
          <w:rFonts w:ascii="宋体" w:hAnsi="宋体"/>
          <w:sz w:val="24"/>
          <w:szCs w:val="21"/>
        </w:rPr>
      </w:pPr>
    </w:p>
    <w:p w14:paraId="3C255F17" w14:textId="77777777" w:rsidR="00EC2820" w:rsidRDefault="00EB4AB4">
      <w:pPr>
        <w:spacing w:line="400" w:lineRule="exact"/>
        <w:jc w:val="center"/>
        <w:rPr>
          <w:rFonts w:ascii="宋体"/>
        </w:rPr>
      </w:pPr>
      <w:r>
        <w:rPr>
          <w:rFonts w:ascii="宋体" w:hAnsi="宋体" w:cs="宋体" w:hint="eastAsia"/>
          <w:b/>
          <w:sz w:val="30"/>
        </w:rPr>
        <w:lastRenderedPageBreak/>
        <w:t>投标函附录</w:t>
      </w:r>
    </w:p>
    <w:tbl>
      <w:tblPr>
        <w:tblpPr w:leftFromText="180" w:rightFromText="180" w:vertAnchor="text" w:horzAnchor="margin" w:tblpXSpec="center" w:tblpY="98"/>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633"/>
        <w:gridCol w:w="2512"/>
        <w:gridCol w:w="1990"/>
        <w:gridCol w:w="1458"/>
      </w:tblGrid>
      <w:tr w:rsidR="00EC2820" w14:paraId="038D335E" w14:textId="77777777">
        <w:trPr>
          <w:trHeight w:val="256"/>
          <w:jc w:val="center"/>
        </w:trPr>
        <w:tc>
          <w:tcPr>
            <w:tcW w:w="1021" w:type="dxa"/>
            <w:vAlign w:val="center"/>
          </w:tcPr>
          <w:p w14:paraId="00BDDC29" w14:textId="77777777" w:rsidR="00EC2820" w:rsidRDefault="00EB4AB4">
            <w:pPr>
              <w:jc w:val="center"/>
              <w:rPr>
                <w:rFonts w:ascii="宋体"/>
                <w:b/>
                <w:iCs/>
              </w:rPr>
            </w:pPr>
            <w:r>
              <w:rPr>
                <w:rFonts w:ascii="宋体" w:hAnsi="宋体" w:hint="eastAsia"/>
                <w:b/>
                <w:iCs/>
              </w:rPr>
              <w:t>序号</w:t>
            </w:r>
          </w:p>
        </w:tc>
        <w:tc>
          <w:tcPr>
            <w:tcW w:w="2633" w:type="dxa"/>
            <w:vAlign w:val="center"/>
          </w:tcPr>
          <w:p w14:paraId="0EB3CC77" w14:textId="77777777" w:rsidR="00EC2820" w:rsidRDefault="00EB4AB4">
            <w:pPr>
              <w:jc w:val="center"/>
              <w:rPr>
                <w:rFonts w:ascii="宋体"/>
                <w:b/>
                <w:iCs/>
              </w:rPr>
            </w:pPr>
            <w:r>
              <w:rPr>
                <w:rFonts w:ascii="宋体" w:hAnsi="宋体" w:hint="eastAsia"/>
                <w:b/>
                <w:iCs/>
              </w:rPr>
              <w:t>条款内容</w:t>
            </w:r>
          </w:p>
        </w:tc>
        <w:tc>
          <w:tcPr>
            <w:tcW w:w="2512" w:type="dxa"/>
            <w:vAlign w:val="center"/>
          </w:tcPr>
          <w:p w14:paraId="22B7B438" w14:textId="77777777" w:rsidR="00EC2820" w:rsidRDefault="00EB4AB4">
            <w:pPr>
              <w:jc w:val="center"/>
              <w:rPr>
                <w:rFonts w:ascii="宋体"/>
                <w:b/>
                <w:iCs/>
              </w:rPr>
            </w:pPr>
            <w:r>
              <w:rPr>
                <w:rFonts w:ascii="宋体" w:hAnsi="宋体" w:hint="eastAsia"/>
                <w:b/>
                <w:iCs/>
              </w:rPr>
              <w:t>招标人要求</w:t>
            </w:r>
          </w:p>
        </w:tc>
        <w:tc>
          <w:tcPr>
            <w:tcW w:w="1990" w:type="dxa"/>
            <w:vAlign w:val="center"/>
          </w:tcPr>
          <w:p w14:paraId="7C899627" w14:textId="77777777" w:rsidR="00EC2820" w:rsidRDefault="00EB4AB4">
            <w:pPr>
              <w:jc w:val="center"/>
              <w:rPr>
                <w:rFonts w:ascii="宋体"/>
                <w:b/>
                <w:iCs/>
              </w:rPr>
            </w:pPr>
            <w:r>
              <w:rPr>
                <w:rFonts w:ascii="宋体" w:hAnsi="宋体" w:hint="eastAsia"/>
                <w:b/>
                <w:iCs/>
              </w:rPr>
              <w:t>投标人承诺</w:t>
            </w:r>
          </w:p>
        </w:tc>
        <w:tc>
          <w:tcPr>
            <w:tcW w:w="1458" w:type="dxa"/>
            <w:vAlign w:val="center"/>
          </w:tcPr>
          <w:p w14:paraId="45525B81" w14:textId="77777777" w:rsidR="00EC2820" w:rsidRDefault="00EB4AB4">
            <w:pPr>
              <w:jc w:val="center"/>
              <w:rPr>
                <w:rFonts w:ascii="宋体"/>
                <w:b/>
                <w:iCs/>
              </w:rPr>
            </w:pPr>
            <w:r>
              <w:rPr>
                <w:rFonts w:ascii="宋体" w:hAnsi="宋体" w:hint="eastAsia"/>
                <w:b/>
                <w:iCs/>
              </w:rPr>
              <w:t>备注</w:t>
            </w:r>
          </w:p>
        </w:tc>
      </w:tr>
      <w:tr w:rsidR="00EC2820" w14:paraId="6DCC85B8" w14:textId="77777777">
        <w:trPr>
          <w:trHeight w:val="256"/>
          <w:jc w:val="center"/>
        </w:trPr>
        <w:tc>
          <w:tcPr>
            <w:tcW w:w="1021" w:type="dxa"/>
            <w:vAlign w:val="center"/>
          </w:tcPr>
          <w:p w14:paraId="5AF845E8" w14:textId="77777777" w:rsidR="00EC2820" w:rsidRDefault="00EB4AB4">
            <w:pPr>
              <w:jc w:val="center"/>
              <w:rPr>
                <w:rFonts w:ascii="宋体"/>
                <w:iCs/>
              </w:rPr>
            </w:pPr>
            <w:r>
              <w:rPr>
                <w:rFonts w:ascii="宋体" w:hAnsi="宋体"/>
                <w:iCs/>
              </w:rPr>
              <w:t>1</w:t>
            </w:r>
          </w:p>
        </w:tc>
        <w:tc>
          <w:tcPr>
            <w:tcW w:w="2633" w:type="dxa"/>
            <w:vAlign w:val="center"/>
          </w:tcPr>
          <w:p w14:paraId="019ECE4B" w14:textId="77777777" w:rsidR="00EC2820" w:rsidRDefault="00EB4AB4">
            <w:pPr>
              <w:rPr>
                <w:rFonts w:ascii="宋体"/>
                <w:iCs/>
              </w:rPr>
            </w:pPr>
            <w:r>
              <w:rPr>
                <w:rFonts w:ascii="宋体" w:hAnsi="宋体" w:hint="eastAsia"/>
                <w:iCs/>
              </w:rPr>
              <w:t>项目经理</w:t>
            </w:r>
          </w:p>
        </w:tc>
        <w:tc>
          <w:tcPr>
            <w:tcW w:w="2512" w:type="dxa"/>
            <w:vAlign w:val="center"/>
          </w:tcPr>
          <w:p w14:paraId="445CD422" w14:textId="77777777" w:rsidR="00EC2820" w:rsidRDefault="00EB4AB4">
            <w:pPr>
              <w:rPr>
                <w:rFonts w:ascii="宋体"/>
                <w:iCs/>
              </w:rPr>
            </w:pPr>
            <w:r>
              <w:rPr>
                <w:rFonts w:ascii="宋体" w:hAnsi="宋体" w:hint="eastAsia"/>
              </w:rPr>
              <w:t>投标须知7</w:t>
            </w:r>
          </w:p>
        </w:tc>
        <w:tc>
          <w:tcPr>
            <w:tcW w:w="1990" w:type="dxa"/>
            <w:vAlign w:val="center"/>
          </w:tcPr>
          <w:p w14:paraId="384301BB" w14:textId="77777777" w:rsidR="00EC2820" w:rsidRDefault="00EB4AB4">
            <w:pPr>
              <w:rPr>
                <w:rFonts w:ascii="宋体"/>
                <w:iCs/>
                <w:u w:val="single"/>
              </w:rPr>
            </w:pPr>
            <w:r>
              <w:rPr>
                <w:rFonts w:ascii="宋体" w:hAnsi="宋体" w:hint="eastAsia"/>
                <w:iCs/>
              </w:rPr>
              <w:t>姓名：</w:t>
            </w:r>
          </w:p>
        </w:tc>
        <w:tc>
          <w:tcPr>
            <w:tcW w:w="1458" w:type="dxa"/>
            <w:vAlign w:val="center"/>
          </w:tcPr>
          <w:p w14:paraId="7DA63F04" w14:textId="77777777" w:rsidR="00EC2820" w:rsidRDefault="00EC2820">
            <w:pPr>
              <w:jc w:val="center"/>
              <w:rPr>
                <w:rFonts w:ascii="宋体"/>
                <w:iCs/>
              </w:rPr>
            </w:pPr>
          </w:p>
        </w:tc>
      </w:tr>
      <w:tr w:rsidR="00EC2820" w14:paraId="3D58327E" w14:textId="77777777">
        <w:trPr>
          <w:trHeight w:val="185"/>
          <w:jc w:val="center"/>
        </w:trPr>
        <w:tc>
          <w:tcPr>
            <w:tcW w:w="1021" w:type="dxa"/>
            <w:vAlign w:val="center"/>
          </w:tcPr>
          <w:p w14:paraId="5A32DB0E" w14:textId="77777777" w:rsidR="00EC2820" w:rsidRDefault="00EB4AB4">
            <w:pPr>
              <w:jc w:val="center"/>
              <w:rPr>
                <w:rFonts w:ascii="宋体"/>
                <w:iCs/>
              </w:rPr>
            </w:pPr>
            <w:r>
              <w:rPr>
                <w:rFonts w:ascii="宋体" w:hAnsi="宋体"/>
                <w:iCs/>
              </w:rPr>
              <w:t>2</w:t>
            </w:r>
          </w:p>
        </w:tc>
        <w:tc>
          <w:tcPr>
            <w:tcW w:w="2633" w:type="dxa"/>
            <w:vAlign w:val="center"/>
          </w:tcPr>
          <w:p w14:paraId="6C0A819F" w14:textId="77777777" w:rsidR="00EC2820" w:rsidRDefault="00EB4AB4">
            <w:pPr>
              <w:rPr>
                <w:rFonts w:ascii="宋体"/>
                <w:iCs/>
              </w:rPr>
            </w:pPr>
            <w:r>
              <w:rPr>
                <w:rFonts w:ascii="宋体" w:hAnsi="宋体" w:hint="eastAsia"/>
                <w:iCs/>
              </w:rPr>
              <w:t>工期</w:t>
            </w:r>
          </w:p>
        </w:tc>
        <w:tc>
          <w:tcPr>
            <w:tcW w:w="2512" w:type="dxa"/>
            <w:vAlign w:val="center"/>
          </w:tcPr>
          <w:p w14:paraId="6A1BB349" w14:textId="77777777" w:rsidR="00EC2820" w:rsidRDefault="00EB4AB4">
            <w:pPr>
              <w:rPr>
                <w:rFonts w:ascii="宋体"/>
                <w:iCs/>
              </w:rPr>
            </w:pPr>
            <w:r>
              <w:rPr>
                <w:rFonts w:ascii="宋体" w:hAnsi="宋体" w:hint="eastAsia"/>
              </w:rPr>
              <w:t>投标须知9</w:t>
            </w:r>
          </w:p>
        </w:tc>
        <w:tc>
          <w:tcPr>
            <w:tcW w:w="1990" w:type="dxa"/>
            <w:vAlign w:val="center"/>
          </w:tcPr>
          <w:p w14:paraId="43B9E18B" w14:textId="77777777" w:rsidR="00EC2820" w:rsidRDefault="00EB4AB4">
            <w:pPr>
              <w:rPr>
                <w:rFonts w:ascii="宋体"/>
                <w:iCs/>
                <w:u w:val="single"/>
              </w:rPr>
            </w:pPr>
            <w:r>
              <w:rPr>
                <w:rFonts w:ascii="宋体" w:hAnsi="宋体" w:hint="eastAsia"/>
                <w:iCs/>
              </w:rPr>
              <w:t>天数：</w:t>
            </w:r>
            <w:proofErr w:type="gramStart"/>
            <w:r>
              <w:rPr>
                <w:rFonts w:ascii="宋体" w:hAnsi="宋体" w:hint="eastAsia"/>
                <w:iCs/>
              </w:rPr>
              <w:t>日历天</w:t>
            </w:r>
            <w:proofErr w:type="gramEnd"/>
          </w:p>
        </w:tc>
        <w:tc>
          <w:tcPr>
            <w:tcW w:w="1458" w:type="dxa"/>
            <w:vAlign w:val="center"/>
          </w:tcPr>
          <w:p w14:paraId="4D0E6C29" w14:textId="77777777" w:rsidR="00EC2820" w:rsidRDefault="00EC2820">
            <w:pPr>
              <w:jc w:val="center"/>
              <w:rPr>
                <w:rFonts w:ascii="宋体"/>
                <w:iCs/>
              </w:rPr>
            </w:pPr>
          </w:p>
        </w:tc>
      </w:tr>
      <w:tr w:rsidR="00EC2820" w14:paraId="4D3743D1" w14:textId="77777777">
        <w:trPr>
          <w:trHeight w:val="298"/>
          <w:jc w:val="center"/>
        </w:trPr>
        <w:tc>
          <w:tcPr>
            <w:tcW w:w="1021" w:type="dxa"/>
            <w:vAlign w:val="center"/>
          </w:tcPr>
          <w:p w14:paraId="7B95DE31" w14:textId="77777777" w:rsidR="00EC2820" w:rsidRDefault="00EB4AB4">
            <w:pPr>
              <w:jc w:val="center"/>
              <w:rPr>
                <w:rFonts w:ascii="宋体"/>
                <w:iCs/>
              </w:rPr>
            </w:pPr>
            <w:r>
              <w:rPr>
                <w:rFonts w:ascii="宋体" w:hAnsi="宋体"/>
                <w:iCs/>
              </w:rPr>
              <w:t>3</w:t>
            </w:r>
          </w:p>
        </w:tc>
        <w:tc>
          <w:tcPr>
            <w:tcW w:w="2633" w:type="dxa"/>
            <w:vAlign w:val="center"/>
          </w:tcPr>
          <w:p w14:paraId="3F79F683" w14:textId="77777777" w:rsidR="00EC2820" w:rsidRDefault="00EB4AB4">
            <w:pPr>
              <w:rPr>
                <w:rFonts w:ascii="宋体"/>
                <w:iCs/>
              </w:rPr>
            </w:pPr>
            <w:r>
              <w:rPr>
                <w:rFonts w:ascii="宋体" w:hAnsi="宋体" w:hint="eastAsia"/>
                <w:iCs/>
              </w:rPr>
              <w:t>承包人履约担保金额</w:t>
            </w:r>
          </w:p>
        </w:tc>
        <w:tc>
          <w:tcPr>
            <w:tcW w:w="2512" w:type="dxa"/>
            <w:vAlign w:val="center"/>
          </w:tcPr>
          <w:p w14:paraId="44F2CB0B" w14:textId="77777777" w:rsidR="00EC2820" w:rsidRDefault="00EB4AB4">
            <w:pPr>
              <w:rPr>
                <w:rFonts w:ascii="宋体" w:hAnsi="宋体"/>
              </w:rPr>
            </w:pPr>
            <w:r>
              <w:rPr>
                <w:rFonts w:ascii="宋体" w:hAnsi="宋体" w:hint="eastAsia"/>
              </w:rPr>
              <w:t xml:space="preserve">合同价款的10% </w:t>
            </w:r>
          </w:p>
        </w:tc>
        <w:tc>
          <w:tcPr>
            <w:tcW w:w="1990" w:type="dxa"/>
            <w:vAlign w:val="center"/>
          </w:tcPr>
          <w:p w14:paraId="31643B77" w14:textId="77777777" w:rsidR="00EC2820" w:rsidRDefault="00EC2820">
            <w:pPr>
              <w:rPr>
                <w:rFonts w:ascii="宋体"/>
                <w:iCs/>
                <w:u w:val="single"/>
              </w:rPr>
            </w:pPr>
          </w:p>
        </w:tc>
        <w:tc>
          <w:tcPr>
            <w:tcW w:w="1458" w:type="dxa"/>
            <w:vAlign w:val="center"/>
          </w:tcPr>
          <w:p w14:paraId="6D4A0F3B" w14:textId="77777777" w:rsidR="00EC2820" w:rsidRDefault="00EC2820">
            <w:pPr>
              <w:jc w:val="center"/>
              <w:rPr>
                <w:rFonts w:ascii="宋体"/>
                <w:iCs/>
              </w:rPr>
            </w:pPr>
          </w:p>
        </w:tc>
      </w:tr>
      <w:tr w:rsidR="00EC2820" w14:paraId="7B72DDFF" w14:textId="77777777">
        <w:trPr>
          <w:trHeight w:val="256"/>
          <w:jc w:val="center"/>
        </w:trPr>
        <w:tc>
          <w:tcPr>
            <w:tcW w:w="1021" w:type="dxa"/>
            <w:vAlign w:val="center"/>
          </w:tcPr>
          <w:p w14:paraId="5C318CA7" w14:textId="77777777" w:rsidR="00EC2820" w:rsidRDefault="00EB4AB4">
            <w:pPr>
              <w:jc w:val="center"/>
              <w:rPr>
                <w:rFonts w:ascii="宋体"/>
                <w:iCs/>
              </w:rPr>
            </w:pPr>
            <w:r>
              <w:rPr>
                <w:rFonts w:ascii="宋体" w:hAnsi="宋体"/>
                <w:iCs/>
              </w:rPr>
              <w:t>4</w:t>
            </w:r>
          </w:p>
        </w:tc>
        <w:tc>
          <w:tcPr>
            <w:tcW w:w="2633" w:type="dxa"/>
            <w:vAlign w:val="center"/>
          </w:tcPr>
          <w:p w14:paraId="73EDD9CD" w14:textId="77777777" w:rsidR="00EC2820" w:rsidRDefault="00EB4AB4">
            <w:pPr>
              <w:rPr>
                <w:rFonts w:ascii="宋体"/>
                <w:iCs/>
              </w:rPr>
            </w:pPr>
            <w:r>
              <w:rPr>
                <w:rFonts w:ascii="宋体" w:hAnsi="宋体" w:hint="eastAsia"/>
                <w:iCs/>
              </w:rPr>
              <w:t>分包</w:t>
            </w:r>
          </w:p>
        </w:tc>
        <w:tc>
          <w:tcPr>
            <w:tcW w:w="2512" w:type="dxa"/>
            <w:vAlign w:val="center"/>
          </w:tcPr>
          <w:p w14:paraId="06C98656" w14:textId="77777777" w:rsidR="00EC2820" w:rsidRDefault="00EB4AB4">
            <w:pPr>
              <w:rPr>
                <w:rFonts w:ascii="宋体" w:hAnsi="宋体"/>
              </w:rPr>
            </w:pPr>
            <w:r>
              <w:rPr>
                <w:rFonts w:ascii="宋体" w:hAnsi="宋体" w:hint="eastAsia"/>
              </w:rPr>
              <w:t>不允许</w:t>
            </w:r>
          </w:p>
        </w:tc>
        <w:tc>
          <w:tcPr>
            <w:tcW w:w="1990" w:type="dxa"/>
            <w:vAlign w:val="center"/>
          </w:tcPr>
          <w:p w14:paraId="7C334444" w14:textId="77777777" w:rsidR="00EC2820" w:rsidRDefault="00EC2820">
            <w:pPr>
              <w:rPr>
                <w:rFonts w:ascii="宋体"/>
                <w:iCs/>
              </w:rPr>
            </w:pPr>
          </w:p>
        </w:tc>
        <w:tc>
          <w:tcPr>
            <w:tcW w:w="1458" w:type="dxa"/>
            <w:vAlign w:val="center"/>
          </w:tcPr>
          <w:p w14:paraId="55CED94A" w14:textId="77777777" w:rsidR="00EC2820" w:rsidRDefault="00EC2820">
            <w:pPr>
              <w:jc w:val="center"/>
              <w:rPr>
                <w:rFonts w:ascii="宋体"/>
                <w:iCs/>
              </w:rPr>
            </w:pPr>
          </w:p>
        </w:tc>
      </w:tr>
      <w:tr w:rsidR="00EC2820" w14:paraId="128A7640" w14:textId="77777777">
        <w:trPr>
          <w:trHeight w:val="428"/>
          <w:jc w:val="center"/>
        </w:trPr>
        <w:tc>
          <w:tcPr>
            <w:tcW w:w="1021" w:type="dxa"/>
            <w:vAlign w:val="center"/>
          </w:tcPr>
          <w:p w14:paraId="00BB71FB" w14:textId="77777777" w:rsidR="00EC2820" w:rsidRDefault="00EB4AB4">
            <w:pPr>
              <w:jc w:val="center"/>
              <w:rPr>
                <w:rFonts w:ascii="宋体"/>
                <w:iCs/>
              </w:rPr>
            </w:pPr>
            <w:r>
              <w:rPr>
                <w:rFonts w:ascii="宋体" w:hAnsi="宋体"/>
                <w:iCs/>
              </w:rPr>
              <w:t>5</w:t>
            </w:r>
          </w:p>
        </w:tc>
        <w:tc>
          <w:tcPr>
            <w:tcW w:w="2633" w:type="dxa"/>
            <w:vAlign w:val="center"/>
          </w:tcPr>
          <w:p w14:paraId="321064DB" w14:textId="77777777" w:rsidR="00EC2820" w:rsidRDefault="00EB4AB4">
            <w:pPr>
              <w:rPr>
                <w:rFonts w:ascii="宋体"/>
                <w:iCs/>
              </w:rPr>
            </w:pPr>
            <w:r>
              <w:rPr>
                <w:rFonts w:ascii="宋体" w:hAnsi="宋体" w:hint="eastAsia"/>
                <w:iCs/>
              </w:rPr>
              <w:t>逾期竣工违约金</w:t>
            </w:r>
          </w:p>
        </w:tc>
        <w:tc>
          <w:tcPr>
            <w:tcW w:w="2512" w:type="dxa"/>
            <w:vAlign w:val="center"/>
          </w:tcPr>
          <w:p w14:paraId="39F9E1A7" w14:textId="77777777" w:rsidR="00EC2820" w:rsidRDefault="00EB4AB4">
            <w:pPr>
              <w:rPr>
                <w:rFonts w:ascii="宋体" w:hAnsi="宋体"/>
              </w:rPr>
            </w:pPr>
            <w:r>
              <w:rPr>
                <w:rFonts w:ascii="宋体" w:hAnsi="宋体" w:hint="eastAsia"/>
              </w:rPr>
              <w:t>工期延误按合同总价的千分之一/</w:t>
            </w:r>
            <w:proofErr w:type="gramStart"/>
            <w:r>
              <w:rPr>
                <w:rFonts w:ascii="宋体" w:hAnsi="宋体" w:hint="eastAsia"/>
              </w:rPr>
              <w:t>天处罚</w:t>
            </w:r>
            <w:proofErr w:type="gramEnd"/>
            <w:r>
              <w:rPr>
                <w:rFonts w:ascii="宋体" w:hAnsi="宋体" w:hint="eastAsia"/>
              </w:rPr>
              <w:t>承包人</w:t>
            </w:r>
          </w:p>
        </w:tc>
        <w:tc>
          <w:tcPr>
            <w:tcW w:w="1990" w:type="dxa"/>
            <w:vAlign w:val="center"/>
          </w:tcPr>
          <w:p w14:paraId="42529C92" w14:textId="77777777" w:rsidR="00EC2820" w:rsidRDefault="00EB4AB4">
            <w:pPr>
              <w:rPr>
                <w:rFonts w:ascii="宋体"/>
                <w:iCs/>
              </w:rPr>
            </w:pPr>
            <w:r>
              <w:rPr>
                <w:rFonts w:ascii="宋体" w:hAnsi="宋体" w:hint="eastAsia"/>
                <w:iCs/>
              </w:rPr>
              <w:t>元</w:t>
            </w:r>
            <w:r>
              <w:rPr>
                <w:rFonts w:ascii="宋体" w:hAnsi="宋体"/>
                <w:iCs/>
              </w:rPr>
              <w:t>/</w:t>
            </w:r>
            <w:r>
              <w:rPr>
                <w:rFonts w:ascii="宋体" w:hAnsi="宋体" w:hint="eastAsia"/>
                <w:iCs/>
              </w:rPr>
              <w:t>天</w:t>
            </w:r>
          </w:p>
        </w:tc>
        <w:tc>
          <w:tcPr>
            <w:tcW w:w="1458" w:type="dxa"/>
            <w:vAlign w:val="center"/>
          </w:tcPr>
          <w:p w14:paraId="764D678D" w14:textId="77777777" w:rsidR="00EC2820" w:rsidRDefault="00EC2820">
            <w:pPr>
              <w:jc w:val="center"/>
              <w:rPr>
                <w:rFonts w:ascii="宋体"/>
                <w:iCs/>
              </w:rPr>
            </w:pPr>
          </w:p>
        </w:tc>
      </w:tr>
      <w:tr w:rsidR="00EC2820" w14:paraId="567C6414" w14:textId="77777777">
        <w:trPr>
          <w:trHeight w:val="90"/>
          <w:jc w:val="center"/>
        </w:trPr>
        <w:tc>
          <w:tcPr>
            <w:tcW w:w="1021" w:type="dxa"/>
            <w:vAlign w:val="center"/>
          </w:tcPr>
          <w:p w14:paraId="64E7299F" w14:textId="77777777" w:rsidR="00EC2820" w:rsidRDefault="00EB4AB4">
            <w:pPr>
              <w:jc w:val="center"/>
              <w:rPr>
                <w:rFonts w:ascii="宋体"/>
                <w:iCs/>
              </w:rPr>
            </w:pPr>
            <w:r>
              <w:rPr>
                <w:rFonts w:ascii="宋体" w:hAnsi="宋体"/>
                <w:iCs/>
              </w:rPr>
              <w:t>6</w:t>
            </w:r>
          </w:p>
        </w:tc>
        <w:tc>
          <w:tcPr>
            <w:tcW w:w="2633" w:type="dxa"/>
            <w:vAlign w:val="center"/>
          </w:tcPr>
          <w:p w14:paraId="1334B7B1" w14:textId="77777777" w:rsidR="00EC2820" w:rsidRDefault="00EB4AB4">
            <w:pPr>
              <w:rPr>
                <w:rFonts w:ascii="宋体"/>
                <w:iCs/>
              </w:rPr>
            </w:pPr>
            <w:r>
              <w:rPr>
                <w:rFonts w:ascii="宋体" w:hAnsi="宋体" w:hint="eastAsia"/>
                <w:iCs/>
              </w:rPr>
              <w:t>逾期竣工违约金最高限额</w:t>
            </w:r>
          </w:p>
        </w:tc>
        <w:tc>
          <w:tcPr>
            <w:tcW w:w="2512" w:type="dxa"/>
            <w:vAlign w:val="center"/>
          </w:tcPr>
          <w:p w14:paraId="6877CF99" w14:textId="77777777" w:rsidR="00EC2820" w:rsidRDefault="00EB4AB4">
            <w:pPr>
              <w:rPr>
                <w:rFonts w:ascii="宋体" w:hAnsi="宋体"/>
              </w:rPr>
            </w:pPr>
            <w:r>
              <w:rPr>
                <w:rFonts w:ascii="宋体" w:hAnsi="宋体" w:hint="eastAsia"/>
              </w:rPr>
              <w:t>总额不超过合同价款的10%</w:t>
            </w:r>
          </w:p>
        </w:tc>
        <w:tc>
          <w:tcPr>
            <w:tcW w:w="1990" w:type="dxa"/>
            <w:vAlign w:val="center"/>
          </w:tcPr>
          <w:p w14:paraId="576419AA" w14:textId="77777777" w:rsidR="00EC2820" w:rsidRDefault="00EC2820">
            <w:pPr>
              <w:rPr>
                <w:rFonts w:ascii="宋体"/>
                <w:iCs/>
                <w:u w:val="single"/>
              </w:rPr>
            </w:pPr>
          </w:p>
        </w:tc>
        <w:tc>
          <w:tcPr>
            <w:tcW w:w="1458" w:type="dxa"/>
            <w:vAlign w:val="center"/>
          </w:tcPr>
          <w:p w14:paraId="36397CFA" w14:textId="77777777" w:rsidR="00EC2820" w:rsidRDefault="00EC2820">
            <w:pPr>
              <w:jc w:val="center"/>
              <w:rPr>
                <w:rFonts w:ascii="宋体"/>
                <w:iCs/>
              </w:rPr>
            </w:pPr>
          </w:p>
        </w:tc>
      </w:tr>
      <w:tr w:rsidR="00EC2820" w14:paraId="1214B40B" w14:textId="77777777">
        <w:trPr>
          <w:trHeight w:val="212"/>
          <w:jc w:val="center"/>
        </w:trPr>
        <w:tc>
          <w:tcPr>
            <w:tcW w:w="1021" w:type="dxa"/>
            <w:vAlign w:val="center"/>
          </w:tcPr>
          <w:p w14:paraId="7D182442" w14:textId="77777777" w:rsidR="00EC2820" w:rsidRDefault="00EB4AB4">
            <w:pPr>
              <w:jc w:val="center"/>
              <w:rPr>
                <w:rFonts w:ascii="宋体"/>
                <w:iCs/>
              </w:rPr>
            </w:pPr>
            <w:r>
              <w:rPr>
                <w:rFonts w:ascii="宋体" w:hAnsi="宋体"/>
                <w:iCs/>
              </w:rPr>
              <w:t>7</w:t>
            </w:r>
          </w:p>
        </w:tc>
        <w:tc>
          <w:tcPr>
            <w:tcW w:w="2633" w:type="dxa"/>
            <w:vAlign w:val="center"/>
          </w:tcPr>
          <w:p w14:paraId="223405BE" w14:textId="77777777" w:rsidR="00EC2820" w:rsidRDefault="00EB4AB4">
            <w:pPr>
              <w:rPr>
                <w:rFonts w:ascii="宋体"/>
                <w:iCs/>
              </w:rPr>
            </w:pPr>
            <w:r>
              <w:rPr>
                <w:rFonts w:ascii="宋体" w:hAnsi="宋体" w:hint="eastAsia"/>
                <w:iCs/>
              </w:rPr>
              <w:t>质量标准</w:t>
            </w:r>
          </w:p>
        </w:tc>
        <w:tc>
          <w:tcPr>
            <w:tcW w:w="2512" w:type="dxa"/>
            <w:vAlign w:val="center"/>
          </w:tcPr>
          <w:p w14:paraId="40CD16FA" w14:textId="77777777" w:rsidR="00EC2820" w:rsidRDefault="00EB4AB4">
            <w:pPr>
              <w:rPr>
                <w:rFonts w:ascii="宋体" w:hAnsi="宋体"/>
              </w:rPr>
            </w:pPr>
            <w:r>
              <w:rPr>
                <w:rFonts w:ascii="宋体" w:hAnsi="宋体" w:hint="eastAsia"/>
              </w:rPr>
              <w:t>投标人须知1.3.3</w:t>
            </w:r>
          </w:p>
        </w:tc>
        <w:tc>
          <w:tcPr>
            <w:tcW w:w="1990" w:type="dxa"/>
            <w:vAlign w:val="center"/>
          </w:tcPr>
          <w:p w14:paraId="16F73D34" w14:textId="77777777" w:rsidR="00EC2820" w:rsidRDefault="00EC2820">
            <w:pPr>
              <w:jc w:val="center"/>
              <w:rPr>
                <w:rFonts w:ascii="宋体"/>
                <w:iCs/>
              </w:rPr>
            </w:pPr>
          </w:p>
        </w:tc>
        <w:tc>
          <w:tcPr>
            <w:tcW w:w="1458" w:type="dxa"/>
            <w:vAlign w:val="center"/>
          </w:tcPr>
          <w:p w14:paraId="25F3B934" w14:textId="77777777" w:rsidR="00EC2820" w:rsidRDefault="00EC2820">
            <w:pPr>
              <w:jc w:val="center"/>
              <w:rPr>
                <w:rFonts w:ascii="宋体"/>
                <w:iCs/>
              </w:rPr>
            </w:pPr>
          </w:p>
        </w:tc>
      </w:tr>
      <w:tr w:rsidR="00EC2820" w14:paraId="2D25ADD1" w14:textId="77777777">
        <w:trPr>
          <w:trHeight w:val="177"/>
          <w:jc w:val="center"/>
        </w:trPr>
        <w:tc>
          <w:tcPr>
            <w:tcW w:w="1021" w:type="dxa"/>
            <w:vAlign w:val="center"/>
          </w:tcPr>
          <w:p w14:paraId="3F4BCDA8" w14:textId="77777777" w:rsidR="00EC2820" w:rsidRDefault="00EB4AB4">
            <w:pPr>
              <w:jc w:val="center"/>
              <w:rPr>
                <w:rFonts w:ascii="宋体"/>
                <w:iCs/>
              </w:rPr>
            </w:pPr>
            <w:r>
              <w:rPr>
                <w:rFonts w:ascii="宋体" w:hAnsi="宋体"/>
                <w:iCs/>
              </w:rPr>
              <w:t>8</w:t>
            </w:r>
          </w:p>
        </w:tc>
        <w:tc>
          <w:tcPr>
            <w:tcW w:w="2633" w:type="dxa"/>
            <w:vAlign w:val="center"/>
          </w:tcPr>
          <w:p w14:paraId="5A1D80B1" w14:textId="77777777" w:rsidR="00EC2820" w:rsidRDefault="00EB4AB4">
            <w:pPr>
              <w:rPr>
                <w:rFonts w:ascii="宋体"/>
                <w:iCs/>
              </w:rPr>
            </w:pPr>
            <w:r>
              <w:rPr>
                <w:rFonts w:ascii="宋体" w:hAnsi="宋体" w:hint="eastAsia"/>
                <w:iCs/>
              </w:rPr>
              <w:t>预付款额度</w:t>
            </w:r>
          </w:p>
        </w:tc>
        <w:tc>
          <w:tcPr>
            <w:tcW w:w="2512" w:type="dxa"/>
            <w:vAlign w:val="center"/>
          </w:tcPr>
          <w:p w14:paraId="38DEFE43" w14:textId="77777777" w:rsidR="00EC2820" w:rsidRDefault="00EB4AB4">
            <w:pPr>
              <w:rPr>
                <w:rFonts w:ascii="宋体" w:hAnsi="宋体"/>
              </w:rPr>
            </w:pPr>
            <w:r>
              <w:rPr>
                <w:rFonts w:ascii="宋体" w:hAnsi="宋体" w:hint="eastAsia"/>
              </w:rPr>
              <w:t>合同价的25%</w:t>
            </w:r>
          </w:p>
        </w:tc>
        <w:tc>
          <w:tcPr>
            <w:tcW w:w="1990" w:type="dxa"/>
            <w:vAlign w:val="center"/>
          </w:tcPr>
          <w:p w14:paraId="5DCD22C2" w14:textId="77777777" w:rsidR="00EC2820" w:rsidRDefault="00EC2820">
            <w:pPr>
              <w:rPr>
                <w:rFonts w:ascii="宋体"/>
                <w:iCs/>
              </w:rPr>
            </w:pPr>
          </w:p>
        </w:tc>
        <w:tc>
          <w:tcPr>
            <w:tcW w:w="1458" w:type="dxa"/>
            <w:vAlign w:val="center"/>
          </w:tcPr>
          <w:p w14:paraId="21BB6530" w14:textId="77777777" w:rsidR="00EC2820" w:rsidRDefault="00EC2820">
            <w:pPr>
              <w:jc w:val="center"/>
              <w:rPr>
                <w:rFonts w:ascii="宋体"/>
                <w:iCs/>
              </w:rPr>
            </w:pPr>
          </w:p>
        </w:tc>
      </w:tr>
      <w:tr w:rsidR="00EC2820" w14:paraId="57BA3D5F" w14:textId="77777777">
        <w:trPr>
          <w:trHeight w:val="239"/>
          <w:jc w:val="center"/>
        </w:trPr>
        <w:tc>
          <w:tcPr>
            <w:tcW w:w="1021" w:type="dxa"/>
            <w:vAlign w:val="center"/>
          </w:tcPr>
          <w:p w14:paraId="1989FA6D" w14:textId="77777777" w:rsidR="00EC2820" w:rsidRDefault="00EB4AB4">
            <w:pPr>
              <w:jc w:val="center"/>
              <w:rPr>
                <w:rFonts w:ascii="宋体"/>
                <w:iCs/>
              </w:rPr>
            </w:pPr>
            <w:r>
              <w:rPr>
                <w:rFonts w:ascii="宋体" w:hAnsi="宋体"/>
                <w:iCs/>
              </w:rPr>
              <w:t>9</w:t>
            </w:r>
          </w:p>
        </w:tc>
        <w:tc>
          <w:tcPr>
            <w:tcW w:w="2633" w:type="dxa"/>
            <w:vAlign w:val="center"/>
          </w:tcPr>
          <w:p w14:paraId="5D58F6B8" w14:textId="77777777" w:rsidR="00EC2820" w:rsidRDefault="00EB4AB4">
            <w:pPr>
              <w:rPr>
                <w:rFonts w:ascii="宋体"/>
                <w:iCs/>
              </w:rPr>
            </w:pPr>
            <w:r>
              <w:rPr>
                <w:rFonts w:ascii="宋体" w:hAnsi="宋体" w:hint="eastAsia"/>
                <w:iCs/>
              </w:rPr>
              <w:t>预付款保函金额</w:t>
            </w:r>
          </w:p>
        </w:tc>
        <w:tc>
          <w:tcPr>
            <w:tcW w:w="2512" w:type="dxa"/>
            <w:vAlign w:val="center"/>
          </w:tcPr>
          <w:p w14:paraId="38FDE9DB" w14:textId="77777777" w:rsidR="00EC2820" w:rsidRDefault="00EC2820">
            <w:pPr>
              <w:rPr>
                <w:rFonts w:ascii="宋体" w:hAnsi="宋体"/>
              </w:rPr>
            </w:pPr>
          </w:p>
        </w:tc>
        <w:tc>
          <w:tcPr>
            <w:tcW w:w="1990" w:type="dxa"/>
            <w:vAlign w:val="center"/>
          </w:tcPr>
          <w:p w14:paraId="00013773" w14:textId="77777777" w:rsidR="00EC2820" w:rsidRDefault="00EC2820">
            <w:pPr>
              <w:rPr>
                <w:rFonts w:ascii="宋体"/>
                <w:iCs/>
              </w:rPr>
            </w:pPr>
          </w:p>
        </w:tc>
        <w:tc>
          <w:tcPr>
            <w:tcW w:w="1458" w:type="dxa"/>
            <w:vAlign w:val="center"/>
          </w:tcPr>
          <w:p w14:paraId="49B8F5CB" w14:textId="77777777" w:rsidR="00EC2820" w:rsidRDefault="00EC2820">
            <w:pPr>
              <w:jc w:val="center"/>
              <w:rPr>
                <w:rFonts w:ascii="宋体"/>
                <w:iCs/>
              </w:rPr>
            </w:pPr>
          </w:p>
        </w:tc>
      </w:tr>
      <w:tr w:rsidR="00EC2820" w14:paraId="7939D396" w14:textId="77777777">
        <w:trPr>
          <w:trHeight w:val="195"/>
          <w:jc w:val="center"/>
        </w:trPr>
        <w:tc>
          <w:tcPr>
            <w:tcW w:w="1021" w:type="dxa"/>
            <w:vAlign w:val="center"/>
          </w:tcPr>
          <w:p w14:paraId="1ED137EF" w14:textId="77777777" w:rsidR="00EC2820" w:rsidRDefault="00EB4AB4">
            <w:pPr>
              <w:jc w:val="center"/>
              <w:rPr>
                <w:rFonts w:ascii="宋体"/>
                <w:iCs/>
              </w:rPr>
            </w:pPr>
            <w:r>
              <w:rPr>
                <w:rFonts w:ascii="宋体" w:hAnsi="宋体"/>
                <w:iCs/>
              </w:rPr>
              <w:t>10</w:t>
            </w:r>
          </w:p>
        </w:tc>
        <w:tc>
          <w:tcPr>
            <w:tcW w:w="2633" w:type="dxa"/>
            <w:vAlign w:val="center"/>
          </w:tcPr>
          <w:p w14:paraId="5B5B9E2B" w14:textId="77777777" w:rsidR="00EC2820" w:rsidRDefault="00EB4AB4">
            <w:pPr>
              <w:rPr>
                <w:rFonts w:ascii="宋体"/>
                <w:iCs/>
              </w:rPr>
            </w:pPr>
            <w:r>
              <w:rPr>
                <w:rFonts w:ascii="宋体" w:hAnsi="宋体" w:hint="eastAsia"/>
                <w:iCs/>
              </w:rPr>
              <w:t>质量保证金扣留百分比</w:t>
            </w:r>
          </w:p>
        </w:tc>
        <w:tc>
          <w:tcPr>
            <w:tcW w:w="2512" w:type="dxa"/>
            <w:vAlign w:val="center"/>
          </w:tcPr>
          <w:p w14:paraId="64CFC95C" w14:textId="77777777" w:rsidR="00EC2820" w:rsidRDefault="00EB4AB4">
            <w:pPr>
              <w:rPr>
                <w:rFonts w:ascii="宋体" w:hAnsi="宋体"/>
              </w:rPr>
            </w:pPr>
            <w:r>
              <w:rPr>
                <w:rFonts w:ascii="宋体" w:hAnsi="宋体" w:hint="eastAsia"/>
              </w:rPr>
              <w:t>合同价款3%</w:t>
            </w:r>
          </w:p>
        </w:tc>
        <w:tc>
          <w:tcPr>
            <w:tcW w:w="1990" w:type="dxa"/>
            <w:vAlign w:val="center"/>
          </w:tcPr>
          <w:p w14:paraId="126CC44A" w14:textId="77777777" w:rsidR="00EC2820" w:rsidRDefault="00EC2820">
            <w:pPr>
              <w:rPr>
                <w:rFonts w:ascii="宋体"/>
                <w:iCs/>
              </w:rPr>
            </w:pPr>
          </w:p>
        </w:tc>
        <w:tc>
          <w:tcPr>
            <w:tcW w:w="1458" w:type="dxa"/>
            <w:vAlign w:val="center"/>
          </w:tcPr>
          <w:p w14:paraId="71B2F3A4" w14:textId="77777777" w:rsidR="00EC2820" w:rsidRDefault="00EC2820">
            <w:pPr>
              <w:jc w:val="center"/>
              <w:rPr>
                <w:rFonts w:ascii="宋体"/>
                <w:iCs/>
              </w:rPr>
            </w:pPr>
          </w:p>
        </w:tc>
      </w:tr>
      <w:tr w:rsidR="00EC2820" w14:paraId="3562F13A" w14:textId="77777777">
        <w:trPr>
          <w:trHeight w:val="203"/>
          <w:jc w:val="center"/>
        </w:trPr>
        <w:tc>
          <w:tcPr>
            <w:tcW w:w="1021" w:type="dxa"/>
            <w:vAlign w:val="center"/>
          </w:tcPr>
          <w:p w14:paraId="3A7708D2" w14:textId="77777777" w:rsidR="00EC2820" w:rsidRDefault="00EB4AB4">
            <w:pPr>
              <w:jc w:val="center"/>
              <w:rPr>
                <w:rFonts w:ascii="宋体"/>
                <w:iCs/>
              </w:rPr>
            </w:pPr>
            <w:r>
              <w:rPr>
                <w:rFonts w:ascii="宋体" w:hAnsi="宋体"/>
                <w:iCs/>
              </w:rPr>
              <w:t>11</w:t>
            </w:r>
          </w:p>
        </w:tc>
        <w:tc>
          <w:tcPr>
            <w:tcW w:w="2633" w:type="dxa"/>
            <w:vAlign w:val="center"/>
          </w:tcPr>
          <w:p w14:paraId="039A265A" w14:textId="77777777" w:rsidR="00EC2820" w:rsidRDefault="00EB4AB4">
            <w:pPr>
              <w:rPr>
                <w:rFonts w:ascii="宋体"/>
                <w:iCs/>
              </w:rPr>
            </w:pPr>
            <w:r>
              <w:rPr>
                <w:rFonts w:ascii="宋体" w:hAnsi="宋体" w:hint="eastAsia"/>
                <w:iCs/>
              </w:rPr>
              <w:t>质量保证金额度</w:t>
            </w:r>
          </w:p>
        </w:tc>
        <w:tc>
          <w:tcPr>
            <w:tcW w:w="2512" w:type="dxa"/>
            <w:vAlign w:val="center"/>
          </w:tcPr>
          <w:p w14:paraId="4BBDF7CD" w14:textId="77777777" w:rsidR="00EC2820" w:rsidRDefault="00EB4AB4">
            <w:pPr>
              <w:rPr>
                <w:rFonts w:ascii="宋体" w:hAnsi="宋体"/>
              </w:rPr>
            </w:pPr>
            <w:r>
              <w:rPr>
                <w:rFonts w:ascii="宋体" w:hAnsi="宋体" w:hint="eastAsia"/>
              </w:rPr>
              <w:t>合同价款3%</w:t>
            </w:r>
          </w:p>
        </w:tc>
        <w:tc>
          <w:tcPr>
            <w:tcW w:w="1990" w:type="dxa"/>
            <w:vAlign w:val="center"/>
          </w:tcPr>
          <w:p w14:paraId="51D85AA6" w14:textId="77777777" w:rsidR="00EC2820" w:rsidRDefault="00EC2820">
            <w:pPr>
              <w:rPr>
                <w:rFonts w:ascii="宋体"/>
                <w:iCs/>
              </w:rPr>
            </w:pPr>
          </w:p>
        </w:tc>
        <w:tc>
          <w:tcPr>
            <w:tcW w:w="1458" w:type="dxa"/>
            <w:vAlign w:val="center"/>
          </w:tcPr>
          <w:p w14:paraId="741A70B6" w14:textId="77777777" w:rsidR="00EC2820" w:rsidRDefault="00EC2820">
            <w:pPr>
              <w:jc w:val="center"/>
              <w:rPr>
                <w:rFonts w:ascii="宋体"/>
                <w:iCs/>
              </w:rPr>
            </w:pPr>
          </w:p>
        </w:tc>
      </w:tr>
      <w:tr w:rsidR="00EC2820" w14:paraId="321CEEBC" w14:textId="77777777">
        <w:trPr>
          <w:trHeight w:val="212"/>
          <w:jc w:val="center"/>
        </w:trPr>
        <w:tc>
          <w:tcPr>
            <w:tcW w:w="1021" w:type="dxa"/>
            <w:vAlign w:val="center"/>
          </w:tcPr>
          <w:p w14:paraId="2FCD0255" w14:textId="77777777" w:rsidR="00EC2820" w:rsidRDefault="00EB4AB4">
            <w:pPr>
              <w:jc w:val="center"/>
              <w:rPr>
                <w:rFonts w:ascii="宋体"/>
              </w:rPr>
            </w:pPr>
            <w:r>
              <w:rPr>
                <w:rFonts w:ascii="宋体" w:hAnsi="宋体"/>
              </w:rPr>
              <w:t>12</w:t>
            </w:r>
          </w:p>
        </w:tc>
        <w:tc>
          <w:tcPr>
            <w:tcW w:w="2633" w:type="dxa"/>
            <w:vAlign w:val="center"/>
          </w:tcPr>
          <w:p w14:paraId="66DF3C8F" w14:textId="77777777" w:rsidR="00EC2820" w:rsidRDefault="00EB4AB4">
            <w:pPr>
              <w:rPr>
                <w:rFonts w:ascii="宋体"/>
              </w:rPr>
            </w:pPr>
            <w:r>
              <w:rPr>
                <w:rFonts w:ascii="宋体" w:hAnsi="宋体" w:hint="eastAsia"/>
              </w:rPr>
              <w:t>工程质量保修期限</w:t>
            </w:r>
          </w:p>
        </w:tc>
        <w:tc>
          <w:tcPr>
            <w:tcW w:w="2512" w:type="dxa"/>
            <w:vAlign w:val="center"/>
          </w:tcPr>
          <w:p w14:paraId="1D23374F" w14:textId="77777777" w:rsidR="00EC2820" w:rsidRDefault="00EC2820">
            <w:pPr>
              <w:rPr>
                <w:rFonts w:ascii="宋体" w:hAnsi="宋体"/>
              </w:rPr>
            </w:pPr>
          </w:p>
        </w:tc>
        <w:tc>
          <w:tcPr>
            <w:tcW w:w="1990" w:type="dxa"/>
            <w:vAlign w:val="center"/>
          </w:tcPr>
          <w:p w14:paraId="6B0D80C0" w14:textId="77777777" w:rsidR="00EC2820" w:rsidRDefault="00EC2820">
            <w:pPr>
              <w:rPr>
                <w:rFonts w:ascii="宋体"/>
                <w:iCs/>
              </w:rPr>
            </w:pPr>
          </w:p>
        </w:tc>
        <w:tc>
          <w:tcPr>
            <w:tcW w:w="1458" w:type="dxa"/>
            <w:vAlign w:val="center"/>
          </w:tcPr>
          <w:p w14:paraId="001148A7" w14:textId="77777777" w:rsidR="00EC2820" w:rsidRDefault="00EC2820">
            <w:pPr>
              <w:jc w:val="center"/>
              <w:rPr>
                <w:rFonts w:ascii="宋体"/>
                <w:iCs/>
              </w:rPr>
            </w:pPr>
          </w:p>
        </w:tc>
      </w:tr>
      <w:tr w:rsidR="00EC2820" w14:paraId="7D9364F6" w14:textId="77777777">
        <w:trPr>
          <w:trHeight w:val="209"/>
          <w:jc w:val="center"/>
        </w:trPr>
        <w:tc>
          <w:tcPr>
            <w:tcW w:w="1021" w:type="dxa"/>
            <w:vAlign w:val="center"/>
          </w:tcPr>
          <w:p w14:paraId="1AFF6164" w14:textId="77777777" w:rsidR="00EC2820" w:rsidRDefault="00EB4AB4">
            <w:pPr>
              <w:jc w:val="center"/>
              <w:rPr>
                <w:rFonts w:ascii="宋体"/>
              </w:rPr>
            </w:pPr>
            <w:r>
              <w:rPr>
                <w:rFonts w:ascii="宋体" w:hAnsi="宋体"/>
              </w:rPr>
              <w:t>12.1</w:t>
            </w:r>
          </w:p>
        </w:tc>
        <w:tc>
          <w:tcPr>
            <w:tcW w:w="2633" w:type="dxa"/>
            <w:vAlign w:val="center"/>
          </w:tcPr>
          <w:p w14:paraId="5247F831" w14:textId="77777777" w:rsidR="00EC2820" w:rsidRDefault="00EB4AB4">
            <w:pPr>
              <w:rPr>
                <w:rFonts w:ascii="宋体"/>
              </w:rPr>
            </w:pPr>
            <w:r>
              <w:rPr>
                <w:rFonts w:ascii="宋体" w:hAnsi="宋体" w:hint="eastAsia"/>
              </w:rPr>
              <w:t>地基基础工程和主体结构工程</w:t>
            </w:r>
          </w:p>
        </w:tc>
        <w:tc>
          <w:tcPr>
            <w:tcW w:w="2512" w:type="dxa"/>
            <w:vAlign w:val="center"/>
          </w:tcPr>
          <w:p w14:paraId="2E0958DA" w14:textId="77777777" w:rsidR="00EC2820" w:rsidRDefault="00EB4AB4">
            <w:pPr>
              <w:rPr>
                <w:rFonts w:ascii="宋体" w:hAnsi="宋体"/>
              </w:rPr>
            </w:pPr>
            <w:r>
              <w:rPr>
                <w:rFonts w:ascii="宋体" w:hAnsi="宋体" w:hint="eastAsia"/>
              </w:rPr>
              <w:t>为设计文件规定的该工程合理使用年限；</w:t>
            </w:r>
          </w:p>
        </w:tc>
        <w:tc>
          <w:tcPr>
            <w:tcW w:w="1990" w:type="dxa"/>
            <w:vAlign w:val="center"/>
          </w:tcPr>
          <w:p w14:paraId="37A26FFF" w14:textId="77777777" w:rsidR="00EC2820" w:rsidRDefault="00EC2820">
            <w:pPr>
              <w:rPr>
                <w:rFonts w:ascii="宋体"/>
                <w:iCs/>
              </w:rPr>
            </w:pPr>
          </w:p>
        </w:tc>
        <w:tc>
          <w:tcPr>
            <w:tcW w:w="1458" w:type="dxa"/>
            <w:vAlign w:val="center"/>
          </w:tcPr>
          <w:p w14:paraId="6DAF6A71" w14:textId="77777777" w:rsidR="00EC2820" w:rsidRDefault="00EC2820">
            <w:pPr>
              <w:jc w:val="center"/>
              <w:rPr>
                <w:rFonts w:ascii="宋体"/>
                <w:iCs/>
              </w:rPr>
            </w:pPr>
          </w:p>
        </w:tc>
      </w:tr>
      <w:tr w:rsidR="00EC2820" w14:paraId="53BEE889" w14:textId="77777777">
        <w:trPr>
          <w:trHeight w:val="566"/>
          <w:jc w:val="center"/>
        </w:trPr>
        <w:tc>
          <w:tcPr>
            <w:tcW w:w="1021" w:type="dxa"/>
            <w:vAlign w:val="center"/>
          </w:tcPr>
          <w:p w14:paraId="1A953192" w14:textId="77777777" w:rsidR="00EC2820" w:rsidRDefault="00EB4AB4">
            <w:pPr>
              <w:jc w:val="center"/>
              <w:rPr>
                <w:rFonts w:ascii="宋体"/>
              </w:rPr>
            </w:pPr>
            <w:r>
              <w:rPr>
                <w:rFonts w:ascii="宋体" w:hAnsi="宋体"/>
              </w:rPr>
              <w:t>12.2</w:t>
            </w:r>
          </w:p>
        </w:tc>
        <w:tc>
          <w:tcPr>
            <w:tcW w:w="2633" w:type="dxa"/>
            <w:vAlign w:val="center"/>
          </w:tcPr>
          <w:p w14:paraId="689B7FC9" w14:textId="77777777" w:rsidR="00EC2820" w:rsidRDefault="00EB4AB4">
            <w:pPr>
              <w:rPr>
                <w:rFonts w:ascii="宋体"/>
              </w:rPr>
            </w:pPr>
            <w:r>
              <w:rPr>
                <w:rFonts w:ascii="宋体" w:hAnsi="宋体" w:hint="eastAsia"/>
              </w:rPr>
              <w:t>保温工程、屋面防水工程、有防水要求的卫生间、房间和外墙面的防渗漏</w:t>
            </w:r>
          </w:p>
        </w:tc>
        <w:tc>
          <w:tcPr>
            <w:tcW w:w="2512" w:type="dxa"/>
            <w:vAlign w:val="center"/>
          </w:tcPr>
          <w:p w14:paraId="30822261" w14:textId="77777777" w:rsidR="00EC2820" w:rsidRDefault="00EB4AB4">
            <w:pPr>
              <w:rPr>
                <w:rFonts w:ascii="宋体" w:hAnsi="宋体"/>
              </w:rPr>
            </w:pPr>
            <w:r>
              <w:rPr>
                <w:rFonts w:ascii="宋体" w:hAnsi="宋体" w:hint="eastAsia"/>
              </w:rPr>
              <w:t>保修期 5 年</w:t>
            </w:r>
          </w:p>
        </w:tc>
        <w:tc>
          <w:tcPr>
            <w:tcW w:w="1990" w:type="dxa"/>
            <w:vAlign w:val="center"/>
          </w:tcPr>
          <w:p w14:paraId="0B6DAD59" w14:textId="77777777" w:rsidR="00EC2820" w:rsidRDefault="00EB4AB4">
            <w:pPr>
              <w:jc w:val="center"/>
              <w:rPr>
                <w:rFonts w:ascii="宋体"/>
              </w:rPr>
            </w:pPr>
            <w:r>
              <w:rPr>
                <w:rFonts w:ascii="宋体" w:hAnsi="宋体" w:hint="eastAsia"/>
              </w:rPr>
              <w:t>保修期年</w:t>
            </w:r>
          </w:p>
        </w:tc>
        <w:tc>
          <w:tcPr>
            <w:tcW w:w="1458" w:type="dxa"/>
            <w:vAlign w:val="center"/>
          </w:tcPr>
          <w:p w14:paraId="099FD519" w14:textId="77777777" w:rsidR="00EC2820" w:rsidRDefault="00EC2820">
            <w:pPr>
              <w:jc w:val="center"/>
              <w:rPr>
                <w:rFonts w:ascii="宋体"/>
                <w:iCs/>
              </w:rPr>
            </w:pPr>
          </w:p>
        </w:tc>
      </w:tr>
      <w:tr w:rsidR="00EC2820" w14:paraId="61570C75" w14:textId="77777777">
        <w:trPr>
          <w:trHeight w:val="212"/>
          <w:jc w:val="center"/>
        </w:trPr>
        <w:tc>
          <w:tcPr>
            <w:tcW w:w="1021" w:type="dxa"/>
            <w:vAlign w:val="center"/>
          </w:tcPr>
          <w:p w14:paraId="5DEBC269" w14:textId="77777777" w:rsidR="00EC2820" w:rsidRDefault="00EB4AB4">
            <w:pPr>
              <w:jc w:val="center"/>
              <w:rPr>
                <w:rFonts w:ascii="宋体"/>
              </w:rPr>
            </w:pPr>
            <w:r>
              <w:rPr>
                <w:rFonts w:ascii="宋体" w:hAnsi="宋体"/>
              </w:rPr>
              <w:t>12.3</w:t>
            </w:r>
          </w:p>
        </w:tc>
        <w:tc>
          <w:tcPr>
            <w:tcW w:w="2633" w:type="dxa"/>
            <w:vAlign w:val="center"/>
          </w:tcPr>
          <w:p w14:paraId="388E0C8A" w14:textId="77777777" w:rsidR="00EC2820" w:rsidRDefault="00EB4AB4">
            <w:pPr>
              <w:rPr>
                <w:rFonts w:ascii="宋体"/>
              </w:rPr>
            </w:pPr>
            <w:r>
              <w:rPr>
                <w:rFonts w:ascii="宋体" w:hAnsi="宋体" w:hint="eastAsia"/>
              </w:rPr>
              <w:t>电气管线、给排水管道、设备安装工程</w:t>
            </w:r>
          </w:p>
        </w:tc>
        <w:tc>
          <w:tcPr>
            <w:tcW w:w="2512" w:type="dxa"/>
            <w:vAlign w:val="center"/>
          </w:tcPr>
          <w:p w14:paraId="3C83CE2B" w14:textId="77777777" w:rsidR="00EC2820" w:rsidRDefault="00EB4AB4">
            <w:pPr>
              <w:jc w:val="left"/>
              <w:rPr>
                <w:rFonts w:ascii="宋体"/>
              </w:rPr>
            </w:pPr>
            <w:r>
              <w:rPr>
                <w:rFonts w:ascii="宋体" w:hAnsi="宋体" w:hint="eastAsia"/>
              </w:rPr>
              <w:t>保修期</w:t>
            </w:r>
            <w:r>
              <w:rPr>
                <w:rFonts w:ascii="宋体" w:hAnsi="宋体"/>
              </w:rPr>
              <w:t xml:space="preserve"> 2 </w:t>
            </w:r>
            <w:r>
              <w:rPr>
                <w:rFonts w:ascii="宋体" w:hAnsi="宋体" w:hint="eastAsia"/>
              </w:rPr>
              <w:t>年</w:t>
            </w:r>
          </w:p>
        </w:tc>
        <w:tc>
          <w:tcPr>
            <w:tcW w:w="1990" w:type="dxa"/>
            <w:vAlign w:val="center"/>
          </w:tcPr>
          <w:p w14:paraId="27891EC4" w14:textId="77777777" w:rsidR="00EC2820" w:rsidRDefault="00EB4AB4">
            <w:pPr>
              <w:jc w:val="center"/>
              <w:rPr>
                <w:rFonts w:ascii="宋体"/>
              </w:rPr>
            </w:pPr>
            <w:r>
              <w:rPr>
                <w:rFonts w:ascii="宋体" w:hAnsi="宋体" w:hint="eastAsia"/>
              </w:rPr>
              <w:t>保修期年</w:t>
            </w:r>
          </w:p>
        </w:tc>
        <w:tc>
          <w:tcPr>
            <w:tcW w:w="1458" w:type="dxa"/>
            <w:vAlign w:val="center"/>
          </w:tcPr>
          <w:p w14:paraId="526E0232" w14:textId="77777777" w:rsidR="00EC2820" w:rsidRDefault="00EC2820">
            <w:pPr>
              <w:jc w:val="center"/>
              <w:rPr>
                <w:rFonts w:ascii="宋体"/>
                <w:iCs/>
              </w:rPr>
            </w:pPr>
          </w:p>
        </w:tc>
      </w:tr>
      <w:tr w:rsidR="00EC2820" w14:paraId="7E7A0EE9" w14:textId="77777777">
        <w:trPr>
          <w:trHeight w:val="212"/>
          <w:jc w:val="center"/>
        </w:trPr>
        <w:tc>
          <w:tcPr>
            <w:tcW w:w="1021" w:type="dxa"/>
            <w:vAlign w:val="center"/>
          </w:tcPr>
          <w:p w14:paraId="6385CB9A" w14:textId="77777777" w:rsidR="00EC2820" w:rsidRDefault="00EB4AB4">
            <w:pPr>
              <w:jc w:val="center"/>
              <w:rPr>
                <w:rFonts w:ascii="宋体"/>
              </w:rPr>
            </w:pPr>
            <w:r>
              <w:rPr>
                <w:rFonts w:ascii="宋体" w:hAnsi="宋体"/>
              </w:rPr>
              <w:t>12.4</w:t>
            </w:r>
          </w:p>
        </w:tc>
        <w:tc>
          <w:tcPr>
            <w:tcW w:w="2633" w:type="dxa"/>
            <w:vAlign w:val="center"/>
          </w:tcPr>
          <w:p w14:paraId="1EE0D0C1" w14:textId="77777777" w:rsidR="00EC2820" w:rsidRDefault="00EB4AB4">
            <w:pPr>
              <w:rPr>
                <w:rFonts w:ascii="宋体"/>
              </w:rPr>
            </w:pPr>
            <w:r>
              <w:rPr>
                <w:rFonts w:ascii="宋体" w:hAnsi="宋体" w:hint="eastAsia"/>
              </w:rPr>
              <w:t>供热与供冷系统工程</w:t>
            </w:r>
          </w:p>
        </w:tc>
        <w:tc>
          <w:tcPr>
            <w:tcW w:w="2512" w:type="dxa"/>
            <w:vAlign w:val="center"/>
          </w:tcPr>
          <w:p w14:paraId="31B52E9E" w14:textId="77777777" w:rsidR="00EC2820" w:rsidRDefault="00EB4AB4">
            <w:pPr>
              <w:jc w:val="center"/>
              <w:rPr>
                <w:rFonts w:ascii="宋体"/>
              </w:rPr>
            </w:pPr>
            <w:r>
              <w:rPr>
                <w:rFonts w:ascii="宋体" w:hAnsi="宋体" w:hint="eastAsia"/>
              </w:rPr>
              <w:t>保修期</w:t>
            </w:r>
            <w:r>
              <w:rPr>
                <w:rFonts w:ascii="宋体" w:hAnsi="宋体"/>
              </w:rPr>
              <w:t xml:space="preserve"> 2 </w:t>
            </w:r>
            <w:proofErr w:type="gramStart"/>
            <w:r>
              <w:rPr>
                <w:rFonts w:ascii="宋体" w:hAnsi="宋体" w:hint="eastAsia"/>
              </w:rPr>
              <w:t>个</w:t>
            </w:r>
            <w:proofErr w:type="gramEnd"/>
            <w:r>
              <w:rPr>
                <w:rFonts w:ascii="宋体" w:hAnsi="宋体" w:hint="eastAsia"/>
              </w:rPr>
              <w:t>采暖与供冷期</w:t>
            </w:r>
          </w:p>
        </w:tc>
        <w:tc>
          <w:tcPr>
            <w:tcW w:w="1990" w:type="dxa"/>
            <w:vAlign w:val="center"/>
          </w:tcPr>
          <w:p w14:paraId="0ECA2736" w14:textId="77777777" w:rsidR="00EC2820" w:rsidRDefault="00EB4AB4">
            <w:pPr>
              <w:jc w:val="center"/>
              <w:rPr>
                <w:rFonts w:ascii="宋体"/>
              </w:rPr>
            </w:pPr>
            <w:r>
              <w:rPr>
                <w:rFonts w:ascii="宋体" w:hAnsi="宋体" w:hint="eastAsia"/>
              </w:rPr>
              <w:t>保修个采暖供冷期</w:t>
            </w:r>
          </w:p>
        </w:tc>
        <w:tc>
          <w:tcPr>
            <w:tcW w:w="1458" w:type="dxa"/>
            <w:vAlign w:val="center"/>
          </w:tcPr>
          <w:p w14:paraId="7C4F04DA" w14:textId="77777777" w:rsidR="00EC2820" w:rsidRDefault="00EC2820">
            <w:pPr>
              <w:jc w:val="center"/>
              <w:rPr>
                <w:rFonts w:ascii="宋体"/>
                <w:iCs/>
              </w:rPr>
            </w:pPr>
          </w:p>
        </w:tc>
      </w:tr>
      <w:tr w:rsidR="00EC2820" w14:paraId="3D02A53B" w14:textId="77777777">
        <w:trPr>
          <w:trHeight w:val="212"/>
          <w:jc w:val="center"/>
        </w:trPr>
        <w:tc>
          <w:tcPr>
            <w:tcW w:w="1021" w:type="dxa"/>
            <w:vAlign w:val="center"/>
          </w:tcPr>
          <w:p w14:paraId="2B9AFA41" w14:textId="77777777" w:rsidR="00EC2820" w:rsidRDefault="00EB4AB4">
            <w:pPr>
              <w:jc w:val="center"/>
              <w:rPr>
                <w:rFonts w:ascii="宋体"/>
              </w:rPr>
            </w:pPr>
            <w:r>
              <w:rPr>
                <w:rFonts w:ascii="宋体" w:hAnsi="宋体"/>
              </w:rPr>
              <w:t>12.5</w:t>
            </w:r>
          </w:p>
        </w:tc>
        <w:tc>
          <w:tcPr>
            <w:tcW w:w="2633" w:type="dxa"/>
            <w:vAlign w:val="center"/>
          </w:tcPr>
          <w:p w14:paraId="737F61F5" w14:textId="77777777" w:rsidR="00EC2820" w:rsidRDefault="00EB4AB4">
            <w:pPr>
              <w:rPr>
                <w:rFonts w:ascii="宋体"/>
              </w:rPr>
            </w:pPr>
            <w:r>
              <w:rPr>
                <w:rFonts w:ascii="宋体" w:hAnsi="宋体" w:hint="eastAsia"/>
              </w:rPr>
              <w:t>主体、室外等其他工程</w:t>
            </w:r>
          </w:p>
        </w:tc>
        <w:tc>
          <w:tcPr>
            <w:tcW w:w="2512" w:type="dxa"/>
            <w:vAlign w:val="center"/>
          </w:tcPr>
          <w:p w14:paraId="78DDE5BE" w14:textId="77777777" w:rsidR="00EC2820" w:rsidRDefault="00EB4AB4">
            <w:pPr>
              <w:jc w:val="left"/>
              <w:rPr>
                <w:rFonts w:ascii="宋体"/>
              </w:rPr>
            </w:pPr>
            <w:r>
              <w:rPr>
                <w:rFonts w:ascii="宋体" w:hAnsi="宋体" w:hint="eastAsia"/>
              </w:rPr>
              <w:t>保修期</w:t>
            </w:r>
            <w:r>
              <w:rPr>
                <w:rFonts w:ascii="宋体" w:hAnsi="宋体"/>
              </w:rPr>
              <w:t xml:space="preserve"> 2 </w:t>
            </w:r>
            <w:r>
              <w:rPr>
                <w:rFonts w:ascii="宋体" w:hAnsi="宋体" w:hint="eastAsia"/>
              </w:rPr>
              <w:t>年</w:t>
            </w:r>
          </w:p>
        </w:tc>
        <w:tc>
          <w:tcPr>
            <w:tcW w:w="1990" w:type="dxa"/>
            <w:vAlign w:val="center"/>
          </w:tcPr>
          <w:p w14:paraId="73C3A008" w14:textId="77777777" w:rsidR="00EC2820" w:rsidRDefault="00EB4AB4">
            <w:pPr>
              <w:jc w:val="center"/>
              <w:rPr>
                <w:rFonts w:ascii="宋体"/>
              </w:rPr>
            </w:pPr>
            <w:r>
              <w:rPr>
                <w:rFonts w:ascii="宋体" w:hAnsi="宋体" w:hint="eastAsia"/>
              </w:rPr>
              <w:t>保修期年</w:t>
            </w:r>
          </w:p>
        </w:tc>
        <w:tc>
          <w:tcPr>
            <w:tcW w:w="1458" w:type="dxa"/>
            <w:vAlign w:val="center"/>
          </w:tcPr>
          <w:p w14:paraId="32DF5668" w14:textId="77777777" w:rsidR="00EC2820" w:rsidRDefault="00EC2820">
            <w:pPr>
              <w:jc w:val="center"/>
              <w:rPr>
                <w:rFonts w:ascii="宋体"/>
                <w:iCs/>
              </w:rPr>
            </w:pPr>
          </w:p>
        </w:tc>
      </w:tr>
      <w:tr w:rsidR="00EC2820" w14:paraId="1CEFEDF6" w14:textId="77777777">
        <w:trPr>
          <w:trHeight w:val="274"/>
          <w:jc w:val="center"/>
        </w:trPr>
        <w:tc>
          <w:tcPr>
            <w:tcW w:w="9614" w:type="dxa"/>
            <w:gridSpan w:val="5"/>
            <w:vAlign w:val="center"/>
          </w:tcPr>
          <w:p w14:paraId="29898CEB" w14:textId="77777777" w:rsidR="00EC2820" w:rsidRDefault="00EB4AB4">
            <w:pPr>
              <w:rPr>
                <w:rFonts w:ascii="宋体"/>
                <w:iCs/>
              </w:rPr>
            </w:pPr>
            <w:r>
              <w:rPr>
                <w:rFonts w:ascii="宋体" w:hAnsi="宋体" w:hint="eastAsia"/>
                <w:iCs/>
              </w:rPr>
              <w:t>备注：投标人在响应招标文件中规定的实质性要求和条件的基础上，可做出其他有利于招标人的承诺。此类承诺可在本表中予以补充填写。</w:t>
            </w:r>
          </w:p>
        </w:tc>
      </w:tr>
    </w:tbl>
    <w:p w14:paraId="3B88C0FF" w14:textId="77777777" w:rsidR="00EC2820" w:rsidRDefault="00EB4AB4">
      <w:pPr>
        <w:rPr>
          <w:rFonts w:ascii="宋体"/>
        </w:rPr>
      </w:pPr>
      <w:r>
        <w:rPr>
          <w:rFonts w:ascii="宋体" w:hAnsi="宋体" w:hint="eastAsia"/>
        </w:rPr>
        <w:t xml:space="preserve">　　　　　　　　　　　</w:t>
      </w:r>
    </w:p>
    <w:p w14:paraId="0860CD2F" w14:textId="77777777" w:rsidR="00EC2820" w:rsidRDefault="00EB4AB4">
      <w:pPr>
        <w:spacing w:line="280" w:lineRule="exact"/>
        <w:rPr>
          <w:rFonts w:ascii="宋体"/>
        </w:rPr>
      </w:pPr>
      <w:r>
        <w:rPr>
          <w:rFonts w:ascii="宋体" w:hAnsi="宋体" w:hint="eastAsia"/>
        </w:rPr>
        <w:t>投标人：（盖单位章）</w:t>
      </w:r>
    </w:p>
    <w:p w14:paraId="04AC2FB0" w14:textId="77777777" w:rsidR="00EC2820" w:rsidRDefault="00EC2820">
      <w:pPr>
        <w:spacing w:line="280" w:lineRule="exact"/>
        <w:rPr>
          <w:rFonts w:ascii="宋体"/>
        </w:rPr>
      </w:pPr>
    </w:p>
    <w:p w14:paraId="5CAE1B79" w14:textId="77777777" w:rsidR="00EC2820" w:rsidRDefault="00EB4AB4">
      <w:pPr>
        <w:spacing w:line="280" w:lineRule="exact"/>
        <w:rPr>
          <w:rFonts w:ascii="宋体"/>
        </w:rPr>
      </w:pPr>
      <w:r>
        <w:rPr>
          <w:rFonts w:ascii="宋体" w:hAnsi="宋体" w:hint="eastAsia"/>
        </w:rPr>
        <w:t>法定代表人或其委托代理人：（签字或盖章）</w:t>
      </w:r>
    </w:p>
    <w:p w14:paraId="1E60D510" w14:textId="77777777" w:rsidR="00EC2820" w:rsidRDefault="00EC2820">
      <w:pPr>
        <w:spacing w:line="280" w:lineRule="exact"/>
        <w:rPr>
          <w:rFonts w:ascii="宋体"/>
        </w:rPr>
      </w:pPr>
    </w:p>
    <w:p w14:paraId="03DA9411" w14:textId="77777777" w:rsidR="00EC2820" w:rsidRDefault="00EB4AB4">
      <w:pPr>
        <w:spacing w:line="280" w:lineRule="exact"/>
        <w:rPr>
          <w:rFonts w:ascii="宋体"/>
          <w:u w:val="single"/>
        </w:rPr>
      </w:pPr>
      <w:r>
        <w:rPr>
          <w:rFonts w:ascii="宋体" w:hAnsi="宋体" w:hint="eastAsia"/>
        </w:rPr>
        <w:t>地址：</w:t>
      </w:r>
    </w:p>
    <w:p w14:paraId="736F0E10" w14:textId="77777777" w:rsidR="00EC2820" w:rsidRDefault="00EC2820">
      <w:pPr>
        <w:spacing w:line="280" w:lineRule="exact"/>
        <w:rPr>
          <w:rFonts w:ascii="宋体"/>
        </w:rPr>
      </w:pPr>
    </w:p>
    <w:p w14:paraId="067B7D5E" w14:textId="77777777" w:rsidR="00EC2820" w:rsidRDefault="00EB4AB4">
      <w:pPr>
        <w:spacing w:line="280" w:lineRule="exact"/>
        <w:rPr>
          <w:rFonts w:ascii="宋体"/>
          <w:u w:val="single"/>
        </w:rPr>
      </w:pPr>
      <w:r>
        <w:rPr>
          <w:rFonts w:ascii="宋体" w:hAnsi="宋体" w:hint="eastAsia"/>
        </w:rPr>
        <w:t>网址：</w:t>
      </w:r>
    </w:p>
    <w:p w14:paraId="4A8534DF" w14:textId="77777777" w:rsidR="00EC2820" w:rsidRDefault="00EC2820">
      <w:pPr>
        <w:spacing w:line="280" w:lineRule="exact"/>
        <w:rPr>
          <w:rFonts w:ascii="宋体"/>
        </w:rPr>
      </w:pPr>
    </w:p>
    <w:p w14:paraId="734A31EA" w14:textId="77777777" w:rsidR="00EC2820" w:rsidRDefault="00EB4AB4">
      <w:pPr>
        <w:spacing w:line="280" w:lineRule="exact"/>
        <w:rPr>
          <w:rFonts w:ascii="宋体"/>
          <w:u w:val="single"/>
        </w:rPr>
      </w:pPr>
      <w:r>
        <w:rPr>
          <w:rFonts w:ascii="宋体" w:hAnsi="宋体" w:hint="eastAsia"/>
        </w:rPr>
        <w:t>电话：</w:t>
      </w:r>
    </w:p>
    <w:p w14:paraId="0069D539" w14:textId="77777777" w:rsidR="00EC2820" w:rsidRDefault="00EC2820">
      <w:pPr>
        <w:spacing w:line="280" w:lineRule="exact"/>
        <w:rPr>
          <w:rFonts w:ascii="宋体"/>
        </w:rPr>
      </w:pPr>
    </w:p>
    <w:p w14:paraId="77259EE1" w14:textId="77777777" w:rsidR="00EC2820" w:rsidRDefault="00EB4AB4">
      <w:pPr>
        <w:spacing w:line="280" w:lineRule="exact"/>
        <w:rPr>
          <w:rFonts w:ascii="宋体"/>
          <w:u w:val="single"/>
        </w:rPr>
      </w:pPr>
      <w:r>
        <w:rPr>
          <w:rFonts w:ascii="宋体" w:hAnsi="宋体" w:hint="eastAsia"/>
        </w:rPr>
        <w:t>传真：</w:t>
      </w:r>
    </w:p>
    <w:p w14:paraId="794D2043" w14:textId="77777777" w:rsidR="00EC2820" w:rsidRDefault="00EC2820">
      <w:pPr>
        <w:spacing w:line="280" w:lineRule="exact"/>
        <w:rPr>
          <w:rFonts w:ascii="宋体"/>
        </w:rPr>
      </w:pPr>
    </w:p>
    <w:p w14:paraId="1EDBA29A" w14:textId="77777777" w:rsidR="00EC2820" w:rsidRDefault="00EB4AB4">
      <w:pPr>
        <w:spacing w:line="280" w:lineRule="exact"/>
        <w:rPr>
          <w:rFonts w:ascii="宋体"/>
          <w:u w:val="single"/>
        </w:rPr>
      </w:pPr>
      <w:r>
        <w:rPr>
          <w:rFonts w:ascii="宋体" w:hAnsi="宋体" w:hint="eastAsia"/>
        </w:rPr>
        <w:t>邮政编码：</w:t>
      </w:r>
    </w:p>
    <w:p w14:paraId="6AF9B5F3" w14:textId="77777777" w:rsidR="00EC2820" w:rsidRDefault="00EC2820">
      <w:pPr>
        <w:spacing w:line="280" w:lineRule="exact"/>
        <w:rPr>
          <w:rFonts w:ascii="宋体"/>
          <w:u w:val="single"/>
        </w:rPr>
      </w:pPr>
    </w:p>
    <w:p w14:paraId="08C61A7A" w14:textId="77777777" w:rsidR="00EC2820" w:rsidRDefault="00EB4AB4">
      <w:pPr>
        <w:spacing w:line="440" w:lineRule="exact"/>
        <w:jc w:val="right"/>
      </w:pPr>
      <w:r>
        <w:rPr>
          <w:rFonts w:ascii="宋体" w:hAnsi="宋体" w:hint="eastAsia"/>
        </w:rPr>
        <w:t>年   月   日</w:t>
      </w:r>
    </w:p>
    <w:p w14:paraId="32F25CB7" w14:textId="77777777" w:rsidR="00EC2820" w:rsidRDefault="00EC2820"/>
    <w:p w14:paraId="16DB9A45" w14:textId="77777777" w:rsidR="00EC2820" w:rsidRDefault="00EC2820">
      <w:pPr>
        <w:rPr>
          <w:rFonts w:ascii="宋体" w:hAnsi="宋体"/>
          <w:sz w:val="28"/>
          <w:szCs w:val="28"/>
        </w:rPr>
      </w:pPr>
    </w:p>
    <w:p w14:paraId="01BA0EFB" w14:textId="77777777" w:rsidR="00EC2820" w:rsidRDefault="00EB4AB4">
      <w:pPr>
        <w:widowControl/>
        <w:topLinePunct/>
        <w:spacing w:line="440" w:lineRule="exact"/>
        <w:rPr>
          <w:rFonts w:ascii="Times New Roman" w:hAnsi="Times New Roman"/>
          <w:sz w:val="28"/>
          <w:szCs w:val="28"/>
        </w:rPr>
      </w:pPr>
      <w:r>
        <w:rPr>
          <w:rFonts w:ascii="Times New Roman" w:hAnsi="Times New Roman" w:hint="eastAsia"/>
          <w:sz w:val="28"/>
          <w:szCs w:val="28"/>
        </w:rPr>
        <w:lastRenderedPageBreak/>
        <w:t>附件</w:t>
      </w:r>
      <w:r>
        <w:rPr>
          <w:rFonts w:ascii="Times New Roman" w:hAnsi="Times New Roman" w:hint="eastAsia"/>
          <w:sz w:val="28"/>
          <w:szCs w:val="28"/>
        </w:rPr>
        <w:t xml:space="preserve">3 </w:t>
      </w:r>
      <w:r>
        <w:rPr>
          <w:rFonts w:ascii="Times New Roman" w:hAnsi="Times New Roman" w:hint="eastAsia"/>
          <w:sz w:val="28"/>
          <w:szCs w:val="28"/>
        </w:rPr>
        <w:t>营业执照</w:t>
      </w:r>
      <w:r>
        <w:rPr>
          <w:rFonts w:hint="eastAsia"/>
          <w:sz w:val="28"/>
          <w:szCs w:val="28"/>
        </w:rPr>
        <w:t>、资质证书</w:t>
      </w:r>
    </w:p>
    <w:p w14:paraId="59DD525A" w14:textId="77777777" w:rsidR="00EC2820" w:rsidRDefault="00EB4AB4">
      <w:pPr>
        <w:widowControl/>
        <w:topLinePunct/>
        <w:spacing w:line="440" w:lineRule="exact"/>
        <w:rPr>
          <w:sz w:val="28"/>
          <w:szCs w:val="28"/>
        </w:rPr>
      </w:pPr>
      <w:r>
        <w:rPr>
          <w:rFonts w:hint="eastAsia"/>
          <w:sz w:val="28"/>
          <w:szCs w:val="28"/>
        </w:rPr>
        <w:t>附件</w:t>
      </w:r>
      <w:r>
        <w:rPr>
          <w:rFonts w:hint="eastAsia"/>
          <w:sz w:val="28"/>
          <w:szCs w:val="28"/>
        </w:rPr>
        <w:t>4</w:t>
      </w:r>
    </w:p>
    <w:p w14:paraId="1AAD361E" w14:textId="77777777" w:rsidR="00EC2820" w:rsidRDefault="00EC2820">
      <w:pPr>
        <w:spacing w:line="440" w:lineRule="exact"/>
        <w:rPr>
          <w:rFonts w:ascii="宋体" w:hAnsi="宋体"/>
          <w:sz w:val="24"/>
        </w:rPr>
      </w:pPr>
    </w:p>
    <w:p w14:paraId="0201EB34" w14:textId="77777777" w:rsidR="00EC2820" w:rsidRDefault="00EC2820">
      <w:pPr>
        <w:spacing w:line="440" w:lineRule="exact"/>
        <w:rPr>
          <w:rFonts w:ascii="宋体" w:hAnsi="宋体"/>
          <w:sz w:val="24"/>
        </w:rPr>
      </w:pPr>
    </w:p>
    <w:p w14:paraId="1EA8D640" w14:textId="77777777" w:rsidR="00EC2820" w:rsidRDefault="00EB4AB4">
      <w:pPr>
        <w:jc w:val="center"/>
        <w:rPr>
          <w:rFonts w:ascii="宋体" w:hAnsi="宋体"/>
          <w:b/>
          <w:sz w:val="32"/>
          <w:szCs w:val="32"/>
        </w:rPr>
      </w:pPr>
      <w:r>
        <w:rPr>
          <w:rFonts w:ascii="宋体" w:hAnsi="宋体" w:hint="eastAsia"/>
          <w:b/>
          <w:sz w:val="32"/>
          <w:szCs w:val="32"/>
        </w:rPr>
        <w:t>法定代表人身份证明</w:t>
      </w:r>
    </w:p>
    <w:p w14:paraId="4E301D1C" w14:textId="77777777" w:rsidR="00EC2820" w:rsidRDefault="00EC2820">
      <w:pPr>
        <w:spacing w:line="440" w:lineRule="exact"/>
        <w:rPr>
          <w:rFonts w:ascii="宋体" w:hAnsi="宋体"/>
          <w:sz w:val="28"/>
          <w:szCs w:val="28"/>
        </w:rPr>
      </w:pPr>
    </w:p>
    <w:p w14:paraId="26D98D12" w14:textId="77777777" w:rsidR="00EC2820" w:rsidRDefault="00EB4AB4">
      <w:pPr>
        <w:spacing w:line="560" w:lineRule="exact"/>
        <w:ind w:firstLineChars="200" w:firstLine="480"/>
        <w:rPr>
          <w:rFonts w:ascii="宋体" w:hAnsi="宋体"/>
          <w:sz w:val="24"/>
        </w:rPr>
      </w:pPr>
      <w:r>
        <w:rPr>
          <w:rFonts w:ascii="宋体" w:hAnsi="宋体"/>
          <w:sz w:val="24"/>
        </w:rPr>
        <w:t>投标人名称：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p>
    <w:p w14:paraId="0305B379" w14:textId="77777777" w:rsidR="00EC2820" w:rsidRDefault="00EB4AB4">
      <w:pPr>
        <w:spacing w:line="560" w:lineRule="exact"/>
        <w:ind w:firstLineChars="200" w:firstLine="480"/>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0CC2EAD3" w14:textId="77777777" w:rsidR="00EC2820" w:rsidRDefault="00EB4AB4">
      <w:pPr>
        <w:spacing w:line="560" w:lineRule="exact"/>
        <w:ind w:firstLineChars="200" w:firstLine="480"/>
        <w:rPr>
          <w:rFonts w:ascii="宋体" w:hAnsi="宋体"/>
          <w:sz w:val="24"/>
        </w:rPr>
      </w:pPr>
      <w:r>
        <w:rPr>
          <w:rFonts w:ascii="宋体" w:hAnsi="宋体"/>
          <w:sz w:val="24"/>
        </w:rPr>
        <w:t>地</w:t>
      </w:r>
      <w:r>
        <w:rPr>
          <w:rFonts w:ascii="宋体" w:hAnsi="宋体" w:hint="eastAsia"/>
          <w:sz w:val="24"/>
        </w:rPr>
        <w:t xml:space="preserve">     </w:t>
      </w:r>
      <w:r>
        <w:rPr>
          <w:rFonts w:ascii="宋体" w:hAnsi="宋体"/>
          <w:sz w:val="24"/>
        </w:rPr>
        <w:t>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2CB7472B" w14:textId="77777777" w:rsidR="00EC2820" w:rsidRDefault="00EB4AB4">
      <w:pPr>
        <w:spacing w:line="560" w:lineRule="exact"/>
        <w:ind w:firstLineChars="200" w:firstLine="480"/>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14:paraId="0E321508" w14:textId="77777777" w:rsidR="00EC2820" w:rsidRDefault="00EB4AB4">
      <w:pPr>
        <w:spacing w:line="560" w:lineRule="exact"/>
        <w:ind w:firstLineChars="200" w:firstLine="480"/>
        <w:rPr>
          <w:rFonts w:ascii="宋体" w:hAnsi="宋体"/>
          <w:sz w:val="24"/>
        </w:rPr>
      </w:pPr>
      <w:r>
        <w:rPr>
          <w:rFonts w:ascii="宋体" w:hAnsi="宋体"/>
          <w:sz w:val="24"/>
        </w:rPr>
        <w:t>经营期限：</w:t>
      </w:r>
      <w:r>
        <w:rPr>
          <w:rFonts w:ascii="宋体" w:hAnsi="宋体"/>
          <w:sz w:val="24"/>
          <w:u w:val="single"/>
        </w:rPr>
        <w:t xml:space="preserve">                               </w:t>
      </w:r>
    </w:p>
    <w:p w14:paraId="325D8506" w14:textId="77777777" w:rsidR="00EC2820" w:rsidRDefault="00EB4AB4">
      <w:pPr>
        <w:spacing w:line="560" w:lineRule="exact"/>
        <w:ind w:firstLineChars="200" w:firstLine="480"/>
        <w:rPr>
          <w:rFonts w:ascii="宋体" w:hAnsi="宋体"/>
          <w:sz w:val="24"/>
        </w:rPr>
      </w:pPr>
      <w:r>
        <w:rPr>
          <w:rFonts w:ascii="宋体" w:hAnsi="宋体"/>
          <w:sz w:val="24"/>
        </w:rPr>
        <w:t>姓</w:t>
      </w:r>
      <w:r>
        <w:rPr>
          <w:rFonts w:ascii="宋体" w:hAnsi="宋体" w:hint="eastAsia"/>
          <w:sz w:val="24"/>
        </w:rPr>
        <w:t xml:space="preserve">    </w:t>
      </w:r>
      <w:r>
        <w:rPr>
          <w:rFonts w:ascii="宋体" w:hAnsi="宋体"/>
          <w:sz w:val="24"/>
        </w:rPr>
        <w:t>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48C50059" w14:textId="77777777" w:rsidR="00EC2820" w:rsidRDefault="00EB4AB4">
      <w:pPr>
        <w:spacing w:line="560" w:lineRule="exact"/>
        <w:ind w:firstLineChars="200" w:firstLine="480"/>
        <w:rPr>
          <w:rFonts w:ascii="宋体" w:hAnsi="宋体"/>
          <w:sz w:val="24"/>
        </w:rPr>
      </w:pPr>
      <w:r>
        <w:rPr>
          <w:rFonts w:ascii="宋体" w:hAnsi="宋体"/>
          <w:sz w:val="24"/>
        </w:rPr>
        <w:t>年</w:t>
      </w:r>
      <w:r>
        <w:rPr>
          <w:rFonts w:ascii="宋体" w:hAnsi="宋体" w:hint="eastAsia"/>
          <w:sz w:val="24"/>
        </w:rPr>
        <w:t xml:space="preserve">    </w:t>
      </w:r>
      <w:r>
        <w:rPr>
          <w:rFonts w:ascii="宋体" w:hAnsi="宋体"/>
          <w:sz w:val="24"/>
        </w:rPr>
        <w:t>龄：</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48AB2B43" w14:textId="77777777" w:rsidR="00EC2820" w:rsidRDefault="00EB4AB4">
      <w:pPr>
        <w:spacing w:line="560" w:lineRule="exact"/>
        <w:ind w:firstLineChars="200" w:firstLine="48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ascii="宋体" w:hAnsi="宋体" w:hint="eastAsia"/>
          <w:sz w:val="24"/>
        </w:rPr>
        <w:t>（</w:t>
      </w:r>
      <w:r>
        <w:rPr>
          <w:rFonts w:ascii="宋体" w:hAnsi="宋体"/>
          <w:sz w:val="24"/>
        </w:rPr>
        <w:t>投标人名称</w:t>
      </w:r>
      <w:r>
        <w:rPr>
          <w:rFonts w:ascii="宋体" w:hAnsi="宋体" w:hint="eastAsia"/>
          <w:sz w:val="24"/>
        </w:rPr>
        <w:t>）</w:t>
      </w:r>
      <w:r>
        <w:rPr>
          <w:rFonts w:ascii="宋体" w:hAnsi="宋体"/>
          <w:sz w:val="24"/>
        </w:rPr>
        <w:t>的法定代表人。</w:t>
      </w:r>
    </w:p>
    <w:p w14:paraId="69A79216" w14:textId="77777777" w:rsidR="00EC2820" w:rsidRDefault="00EB4AB4">
      <w:pPr>
        <w:spacing w:line="560" w:lineRule="exact"/>
        <w:ind w:firstLineChars="400" w:firstLine="960"/>
        <w:rPr>
          <w:rFonts w:ascii="宋体" w:hAnsi="宋体"/>
          <w:sz w:val="24"/>
        </w:rPr>
      </w:pPr>
      <w:r>
        <w:rPr>
          <w:rFonts w:ascii="宋体" w:hAnsi="宋体"/>
          <w:sz w:val="24"/>
        </w:rPr>
        <w:t>特此证明。</w:t>
      </w:r>
    </w:p>
    <w:p w14:paraId="5C9C53A5" w14:textId="77777777" w:rsidR="00EC2820" w:rsidRDefault="00EC2820">
      <w:pPr>
        <w:pStyle w:val="a6"/>
        <w:ind w:left="63" w:right="63"/>
      </w:pPr>
    </w:p>
    <w:p w14:paraId="7441D23B" w14:textId="77777777" w:rsidR="00EC2820" w:rsidRDefault="00EB4AB4">
      <w:pPr>
        <w:spacing w:line="560" w:lineRule="exact"/>
        <w:rPr>
          <w:rFonts w:ascii="宋体" w:hAnsi="宋体"/>
          <w:sz w:val="24"/>
        </w:rPr>
      </w:pPr>
      <w:r>
        <w:rPr>
          <w:rFonts w:ascii="宋体" w:hAnsi="宋体" w:hint="eastAsia"/>
          <w:sz w:val="24"/>
        </w:rPr>
        <w:t>附：法定代表人身份证正反面</w:t>
      </w:r>
    </w:p>
    <w:p w14:paraId="1C2B13DA" w14:textId="77777777" w:rsidR="00EC2820" w:rsidRDefault="00EC2820">
      <w:pPr>
        <w:spacing w:line="560" w:lineRule="exact"/>
        <w:rPr>
          <w:rFonts w:ascii="宋体" w:hAnsi="宋体"/>
          <w:sz w:val="24"/>
        </w:rPr>
      </w:pPr>
    </w:p>
    <w:p w14:paraId="3BA553C2" w14:textId="77777777" w:rsidR="00EC2820" w:rsidRDefault="00EC2820">
      <w:pPr>
        <w:spacing w:line="560" w:lineRule="exact"/>
        <w:rPr>
          <w:rFonts w:ascii="宋体" w:hAnsi="宋体"/>
          <w:sz w:val="24"/>
        </w:rPr>
      </w:pPr>
    </w:p>
    <w:p w14:paraId="508B10D8" w14:textId="77777777" w:rsidR="00EC2820" w:rsidRDefault="00EC2820">
      <w:pPr>
        <w:pStyle w:val="a6"/>
        <w:ind w:right="63"/>
        <w:jc w:val="both"/>
      </w:pPr>
    </w:p>
    <w:p w14:paraId="0212005F" w14:textId="77777777" w:rsidR="00EC2820" w:rsidRDefault="00EB4AB4">
      <w:pPr>
        <w:spacing w:line="800" w:lineRule="exact"/>
        <w:jc w:val="left"/>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14:paraId="07A4DE15" w14:textId="77777777" w:rsidR="00EC2820" w:rsidRDefault="00EB4AB4">
      <w:pPr>
        <w:spacing w:line="800" w:lineRule="exact"/>
        <w:rPr>
          <w:rFonts w:ascii="宋体" w:hAnsi="宋体"/>
          <w:sz w:val="24"/>
        </w:rPr>
      </w:pPr>
      <w:r>
        <w:rPr>
          <w:rFonts w:ascii="宋体" w:hAnsi="宋体" w:hint="eastAsia"/>
          <w:sz w:val="24"/>
        </w:rPr>
        <w:t xml:space="preserve">                                    法定代表人（签字或盖章）：</w:t>
      </w:r>
    </w:p>
    <w:p w14:paraId="5AE88D7E" w14:textId="77777777" w:rsidR="00EC2820" w:rsidRDefault="00EB4AB4">
      <w:pPr>
        <w:spacing w:line="800" w:lineRule="exact"/>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2688FEA5" w14:textId="77777777" w:rsidR="00EC2820" w:rsidRDefault="00EC2820">
      <w:pPr>
        <w:spacing w:line="800" w:lineRule="exact"/>
        <w:rPr>
          <w:rFonts w:ascii="宋体" w:hAnsi="宋体"/>
          <w:sz w:val="24"/>
        </w:rPr>
      </w:pPr>
    </w:p>
    <w:p w14:paraId="709DCF5D" w14:textId="77777777" w:rsidR="00EC2820" w:rsidRDefault="00EC2820">
      <w:pPr>
        <w:widowControl/>
        <w:topLinePunct/>
        <w:spacing w:line="440" w:lineRule="exact"/>
        <w:rPr>
          <w:sz w:val="28"/>
          <w:szCs w:val="28"/>
        </w:rPr>
      </w:pPr>
    </w:p>
    <w:p w14:paraId="7129114D" w14:textId="77777777" w:rsidR="00EC2820" w:rsidRDefault="00EB4AB4">
      <w:pPr>
        <w:widowControl/>
        <w:topLinePunct/>
        <w:spacing w:line="440" w:lineRule="exact"/>
        <w:rPr>
          <w:sz w:val="28"/>
          <w:szCs w:val="28"/>
        </w:rPr>
      </w:pPr>
      <w:r>
        <w:rPr>
          <w:rFonts w:hint="eastAsia"/>
          <w:sz w:val="28"/>
          <w:szCs w:val="28"/>
        </w:rPr>
        <w:lastRenderedPageBreak/>
        <w:t>附件</w:t>
      </w:r>
      <w:r>
        <w:rPr>
          <w:rFonts w:hint="eastAsia"/>
          <w:sz w:val="28"/>
          <w:szCs w:val="28"/>
        </w:rPr>
        <w:t>5</w:t>
      </w:r>
    </w:p>
    <w:p w14:paraId="4F89B42D" w14:textId="77777777" w:rsidR="00EC2820" w:rsidRDefault="00EB4AB4">
      <w:pPr>
        <w:widowControl/>
        <w:topLinePunct/>
        <w:spacing w:line="440" w:lineRule="exact"/>
        <w:jc w:val="center"/>
        <w:rPr>
          <w:sz w:val="32"/>
          <w:szCs w:val="32"/>
        </w:rPr>
      </w:pPr>
      <w:r>
        <w:rPr>
          <w:rFonts w:hint="eastAsia"/>
          <w:sz w:val="32"/>
          <w:szCs w:val="32"/>
        </w:rPr>
        <w:t>法定代表人的</w:t>
      </w:r>
      <w:r>
        <w:rPr>
          <w:sz w:val="32"/>
          <w:szCs w:val="32"/>
        </w:rPr>
        <w:t>授权委托书</w:t>
      </w:r>
    </w:p>
    <w:p w14:paraId="70D21044" w14:textId="77777777" w:rsidR="00EC2820" w:rsidRDefault="00EC2820">
      <w:pPr>
        <w:spacing w:line="560" w:lineRule="exact"/>
        <w:rPr>
          <w:rFonts w:ascii="宋体" w:hAnsi="宋体"/>
          <w:szCs w:val="21"/>
        </w:rPr>
      </w:pPr>
    </w:p>
    <w:p w14:paraId="45C6EC73" w14:textId="77777777" w:rsidR="00EC2820" w:rsidRDefault="00EB4AB4">
      <w:pPr>
        <w:topLinePunct/>
        <w:spacing w:line="560" w:lineRule="exact"/>
        <w:ind w:firstLineChars="200" w:firstLine="480"/>
        <w:rPr>
          <w:rFonts w:ascii="宋体" w:hAnsi="宋体"/>
          <w:sz w:val="24"/>
        </w:rPr>
      </w:pPr>
      <w:r>
        <w:rPr>
          <w:rFonts w:ascii="宋体" w:hAnsi="宋体"/>
          <w:sz w:val="24"/>
        </w:rPr>
        <w:t>本人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ascii="宋体" w:hAnsi="宋体" w:hint="eastAsia"/>
          <w:sz w:val="24"/>
          <w:u w:val="single"/>
        </w:rPr>
        <w:t xml:space="preserve">    </w:t>
      </w:r>
      <w:r>
        <w:rPr>
          <w:rFonts w:ascii="宋体" w:hAnsi="宋体"/>
          <w:sz w:val="24"/>
        </w:rPr>
        <w:t>（姓名）为我方代理人。代理人根据授权，以我方名义签署、澄清</w:t>
      </w:r>
      <w:r>
        <w:rPr>
          <w:rFonts w:ascii="宋体" w:hAnsi="宋体" w:hint="eastAsia"/>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ascii="宋体" w:hAnsi="宋体" w:hint="eastAsia"/>
          <w:sz w:val="24"/>
        </w:rPr>
        <w:t>施工</w:t>
      </w:r>
      <w:r>
        <w:rPr>
          <w:rFonts w:ascii="宋体" w:hAnsi="宋体"/>
          <w:sz w:val="24"/>
        </w:rPr>
        <w:t>投标文件、签订合同和处理有关事宜，其法律后果由我方承担。</w:t>
      </w:r>
    </w:p>
    <w:p w14:paraId="7B69D968" w14:textId="77777777" w:rsidR="00EC2820" w:rsidRDefault="00EB4AB4">
      <w:pPr>
        <w:spacing w:line="560" w:lineRule="exact"/>
        <w:rPr>
          <w:rFonts w:ascii="宋体" w:hAnsi="宋体"/>
          <w:sz w:val="24"/>
        </w:rPr>
      </w:pPr>
      <w:r>
        <w:rPr>
          <w:rFonts w:ascii="宋体" w:hAnsi="宋体"/>
          <w:sz w:val="24"/>
        </w:rPr>
        <w:t xml:space="preserve">    </w:t>
      </w:r>
    </w:p>
    <w:p w14:paraId="26C65E9F" w14:textId="77777777" w:rsidR="00EC2820" w:rsidRDefault="00EB4AB4">
      <w:pPr>
        <w:spacing w:line="560" w:lineRule="exact"/>
        <w:rPr>
          <w:rFonts w:ascii="宋体" w:hAnsi="宋体"/>
          <w:sz w:val="24"/>
        </w:rPr>
      </w:pPr>
      <w:r>
        <w:rPr>
          <w:rFonts w:ascii="宋体" w:hAnsi="宋体" w:hint="eastAsia"/>
          <w:sz w:val="24"/>
        </w:rPr>
        <w:t xml:space="preserve">    </w:t>
      </w:r>
      <w:r>
        <w:rPr>
          <w:rFonts w:ascii="宋体" w:hAnsi="宋体"/>
          <w:sz w:val="24"/>
        </w:rPr>
        <w:t>委托期限：</w:t>
      </w:r>
      <w:r>
        <w:rPr>
          <w:rFonts w:ascii="宋体" w:hAnsi="宋体"/>
          <w:sz w:val="24"/>
          <w:u w:val="single"/>
        </w:rPr>
        <w:t xml:space="preserve">             </w:t>
      </w:r>
      <w:r>
        <w:rPr>
          <w:rFonts w:ascii="宋体" w:hAnsi="宋体" w:hint="eastAsia"/>
          <w:sz w:val="24"/>
        </w:rPr>
        <w:t>。</w:t>
      </w:r>
    </w:p>
    <w:p w14:paraId="2328CCB6" w14:textId="77777777" w:rsidR="00EC2820" w:rsidRDefault="00EB4AB4">
      <w:pPr>
        <w:spacing w:line="560" w:lineRule="exact"/>
        <w:ind w:firstLineChars="200" w:firstLine="480"/>
        <w:rPr>
          <w:rFonts w:ascii="宋体" w:hAnsi="宋体"/>
          <w:sz w:val="24"/>
        </w:rPr>
      </w:pPr>
      <w:r>
        <w:rPr>
          <w:rFonts w:ascii="宋体" w:hAnsi="宋体"/>
          <w:sz w:val="24"/>
        </w:rPr>
        <w:t>代理人无转委托权。</w:t>
      </w:r>
    </w:p>
    <w:p w14:paraId="6F421883" w14:textId="77777777" w:rsidR="00EC2820" w:rsidRDefault="00EC2820">
      <w:pPr>
        <w:spacing w:line="560" w:lineRule="exact"/>
        <w:ind w:firstLineChars="200" w:firstLine="480"/>
        <w:rPr>
          <w:rFonts w:ascii="宋体" w:hAnsi="宋体"/>
          <w:sz w:val="24"/>
        </w:rPr>
      </w:pPr>
    </w:p>
    <w:p w14:paraId="55B354D9" w14:textId="77777777" w:rsidR="00EC2820" w:rsidRDefault="00EB4AB4">
      <w:pPr>
        <w:spacing w:line="560" w:lineRule="exact"/>
        <w:ind w:firstLineChars="200" w:firstLine="480"/>
        <w:rPr>
          <w:rFonts w:ascii="宋体" w:hAnsi="宋体"/>
          <w:sz w:val="24"/>
        </w:rPr>
      </w:pPr>
      <w:r>
        <w:rPr>
          <w:rFonts w:ascii="宋体" w:hAnsi="宋体" w:hint="eastAsia"/>
          <w:sz w:val="24"/>
        </w:rPr>
        <w:t>附：法定代表人身份证正反面</w:t>
      </w:r>
    </w:p>
    <w:p w14:paraId="5BCADB07" w14:textId="77777777" w:rsidR="00EC2820" w:rsidRDefault="00EB4AB4">
      <w:pPr>
        <w:pStyle w:val="a6"/>
        <w:ind w:left="63" w:right="63" w:firstLineChars="400" w:firstLine="960"/>
        <w:jc w:val="both"/>
      </w:pPr>
      <w:r>
        <w:rPr>
          <w:rFonts w:ascii="宋体" w:hAnsi="宋体" w:hint="eastAsia"/>
          <w:sz w:val="24"/>
        </w:rPr>
        <w:t>委托代理人身份证正反面</w:t>
      </w:r>
    </w:p>
    <w:p w14:paraId="10417F5A" w14:textId="77777777" w:rsidR="00EC2820" w:rsidRDefault="00EC2820">
      <w:pPr>
        <w:spacing w:line="440" w:lineRule="exact"/>
        <w:rPr>
          <w:rFonts w:ascii="宋体" w:hAnsi="宋体"/>
          <w:sz w:val="24"/>
        </w:rPr>
      </w:pPr>
    </w:p>
    <w:p w14:paraId="3BBF5113" w14:textId="77777777" w:rsidR="00EC2820" w:rsidRDefault="00EC2820">
      <w:pPr>
        <w:spacing w:line="440" w:lineRule="exact"/>
        <w:ind w:firstLineChars="200" w:firstLine="480"/>
        <w:rPr>
          <w:rFonts w:ascii="宋体" w:hAnsi="宋体"/>
          <w:sz w:val="24"/>
        </w:rPr>
      </w:pPr>
    </w:p>
    <w:p w14:paraId="35961447" w14:textId="77777777" w:rsidR="00EC2820" w:rsidRDefault="00EC2820">
      <w:pPr>
        <w:spacing w:line="440" w:lineRule="exact"/>
        <w:ind w:firstLineChars="200" w:firstLine="480"/>
        <w:rPr>
          <w:rFonts w:ascii="宋体" w:hAnsi="宋体"/>
          <w:sz w:val="24"/>
        </w:rPr>
      </w:pPr>
    </w:p>
    <w:p w14:paraId="5994C17B" w14:textId="77777777" w:rsidR="00EC2820" w:rsidRDefault="00EC2820">
      <w:pPr>
        <w:pStyle w:val="a0"/>
        <w:rPr>
          <w:rFonts w:ascii="宋体" w:hAnsi="宋体"/>
          <w:sz w:val="24"/>
        </w:rPr>
      </w:pPr>
    </w:p>
    <w:p w14:paraId="3ACF75C8" w14:textId="77777777" w:rsidR="00EC2820" w:rsidRDefault="00EC2820">
      <w:pPr>
        <w:rPr>
          <w:rFonts w:ascii="宋体" w:hAnsi="宋体"/>
          <w:sz w:val="24"/>
        </w:rPr>
      </w:pPr>
    </w:p>
    <w:p w14:paraId="43E65B4A" w14:textId="77777777" w:rsidR="00EC2820" w:rsidRDefault="00EC2820">
      <w:pPr>
        <w:pStyle w:val="a0"/>
        <w:rPr>
          <w:rFonts w:ascii="宋体" w:hAnsi="宋体"/>
          <w:sz w:val="24"/>
        </w:rPr>
      </w:pPr>
    </w:p>
    <w:p w14:paraId="7748F35B" w14:textId="77777777" w:rsidR="00EC2820" w:rsidRDefault="00EC2820">
      <w:pPr>
        <w:rPr>
          <w:rFonts w:ascii="宋体" w:hAnsi="宋体"/>
          <w:sz w:val="24"/>
        </w:rPr>
      </w:pPr>
    </w:p>
    <w:p w14:paraId="44ACE338" w14:textId="77777777" w:rsidR="00EC2820" w:rsidRDefault="00EC2820">
      <w:pPr>
        <w:pStyle w:val="a0"/>
        <w:rPr>
          <w:rFonts w:ascii="宋体" w:hAnsi="宋体"/>
          <w:sz w:val="24"/>
        </w:rPr>
      </w:pPr>
    </w:p>
    <w:p w14:paraId="3795AA3E" w14:textId="77777777" w:rsidR="00EC2820" w:rsidRDefault="00EC2820"/>
    <w:p w14:paraId="03B0F0A2" w14:textId="77777777" w:rsidR="00EC2820" w:rsidRDefault="00EB4AB4">
      <w:pPr>
        <w:spacing w:line="440" w:lineRule="exact"/>
        <w:ind w:firstLineChars="200" w:firstLine="480"/>
        <w:rPr>
          <w:rFonts w:ascii="宋体" w:hAnsi="宋体"/>
          <w:sz w:val="24"/>
        </w:rPr>
      </w:pPr>
      <w:r>
        <w:rPr>
          <w:rFonts w:ascii="宋体" w:hAnsi="宋体"/>
          <w:sz w:val="24"/>
        </w:rPr>
        <w:t>投标人：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（盖单位章）</w:t>
      </w:r>
    </w:p>
    <w:p w14:paraId="360C1DBE" w14:textId="77777777" w:rsidR="00EC2820" w:rsidRDefault="00EB4AB4">
      <w:pPr>
        <w:spacing w:line="440" w:lineRule="exact"/>
        <w:ind w:firstLineChars="200" w:firstLine="480"/>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p>
    <w:p w14:paraId="09DDBFEB" w14:textId="77777777" w:rsidR="00EC2820" w:rsidRDefault="00EB4AB4">
      <w:pPr>
        <w:spacing w:line="440" w:lineRule="exact"/>
        <w:ind w:firstLineChars="200" w:firstLine="480"/>
        <w:rPr>
          <w:rFonts w:ascii="宋体" w:hAnsi="宋体"/>
          <w:sz w:val="24"/>
        </w:rPr>
      </w:pPr>
      <w:r>
        <w:rPr>
          <w:rFonts w:ascii="宋体" w:hAnsi="宋体"/>
          <w:sz w:val="24"/>
        </w:rPr>
        <w:t>身份证号码：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1B184F33" w14:textId="77777777" w:rsidR="00EC2820" w:rsidRDefault="00EB4AB4">
      <w:pPr>
        <w:spacing w:line="440" w:lineRule="exact"/>
        <w:ind w:firstLineChars="200" w:firstLine="48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 xml:space="preserve">（签字） </w:t>
      </w:r>
    </w:p>
    <w:p w14:paraId="0EA30D2E" w14:textId="77777777" w:rsidR="00EC2820" w:rsidRDefault="00EB4AB4">
      <w:pPr>
        <w:spacing w:line="440" w:lineRule="exact"/>
        <w:ind w:firstLineChars="200" w:firstLine="480"/>
        <w:rPr>
          <w:rFonts w:ascii="宋体" w:hAnsi="宋体"/>
          <w:sz w:val="24"/>
        </w:rPr>
      </w:pPr>
      <w:r>
        <w:rPr>
          <w:rFonts w:ascii="宋体" w:hAnsi="宋体"/>
          <w:sz w:val="24"/>
        </w:rPr>
        <w:t>身份证号码：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203D5349" w14:textId="77777777" w:rsidR="00EC2820" w:rsidRDefault="00EB4AB4">
      <w:pPr>
        <w:spacing w:line="440" w:lineRule="exact"/>
        <w:jc w:val="center"/>
        <w:rPr>
          <w:rFonts w:ascii="宋体" w:hAnsi="宋体"/>
          <w:sz w:val="24"/>
        </w:rPr>
      </w:pPr>
      <w:r>
        <w:rPr>
          <w:rFonts w:ascii="宋体" w:hAnsi="宋体" w:hint="eastAsia"/>
          <w:sz w:val="24"/>
        </w:rPr>
        <w:t xml:space="preserve">                                   </w:t>
      </w:r>
    </w:p>
    <w:p w14:paraId="6BB0EC7C" w14:textId="77777777" w:rsidR="00EC2820" w:rsidRDefault="00EB4AB4">
      <w:pPr>
        <w:spacing w:line="440" w:lineRule="exact"/>
        <w:jc w:val="center"/>
        <w:rPr>
          <w:rFonts w:ascii="宋体" w:hAnsi="宋体"/>
          <w:sz w:val="24"/>
        </w:rPr>
        <w:sectPr w:rsidR="00EC2820">
          <w:headerReference w:type="default" r:id="rId10"/>
          <w:footerReference w:type="default" r:id="rId11"/>
          <w:pgSz w:w="11906" w:h="16838"/>
          <w:pgMar w:top="1402" w:right="926" w:bottom="1712" w:left="1985" w:header="851" w:footer="992" w:gutter="0"/>
          <w:cols w:space="720"/>
          <w:docGrid w:linePitch="312"/>
        </w:sectPr>
      </w:pP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6D507F" w14:textId="77777777" w:rsidR="00EC2820" w:rsidRDefault="00EB4AB4">
      <w:pPr>
        <w:widowControl/>
        <w:topLinePunct/>
        <w:spacing w:line="440" w:lineRule="exact"/>
        <w:rPr>
          <w:rFonts w:ascii="Times New Roman" w:hAnsi="Times New Roman"/>
          <w:sz w:val="28"/>
          <w:szCs w:val="28"/>
        </w:rPr>
      </w:pPr>
      <w:r>
        <w:rPr>
          <w:rFonts w:ascii="Times New Roman" w:hAnsi="Times New Roman" w:hint="eastAsia"/>
          <w:sz w:val="28"/>
          <w:szCs w:val="28"/>
        </w:rPr>
        <w:lastRenderedPageBreak/>
        <w:t>附件</w:t>
      </w:r>
      <w:r>
        <w:rPr>
          <w:rFonts w:ascii="Times New Roman" w:hAnsi="Times New Roman" w:hint="eastAsia"/>
          <w:sz w:val="28"/>
          <w:szCs w:val="28"/>
        </w:rPr>
        <w:t xml:space="preserve">6 </w:t>
      </w:r>
    </w:p>
    <w:p w14:paraId="65B6174A" w14:textId="77777777" w:rsidR="00EC2820" w:rsidRDefault="00EC2820">
      <w:pPr>
        <w:pStyle w:val="a0"/>
        <w:spacing w:line="480" w:lineRule="auto"/>
        <w:ind w:firstLine="643"/>
        <w:jc w:val="center"/>
        <w:rPr>
          <w:rFonts w:ascii="Times New Roman" w:hAnsi="Times New Roman"/>
          <w:sz w:val="28"/>
          <w:szCs w:val="28"/>
        </w:rPr>
      </w:pPr>
    </w:p>
    <w:p w14:paraId="15A8552A" w14:textId="77777777" w:rsidR="00EC2820" w:rsidRDefault="00EB4AB4">
      <w:pPr>
        <w:pStyle w:val="a0"/>
        <w:spacing w:line="480" w:lineRule="auto"/>
        <w:ind w:firstLine="643"/>
        <w:jc w:val="center"/>
        <w:rPr>
          <w:rFonts w:ascii="微软雅黑" w:eastAsia="微软雅黑" w:hAnsi="微软雅黑" w:cs="微软雅黑"/>
          <w:color w:val="111F2C"/>
          <w:szCs w:val="21"/>
          <w:shd w:val="clear" w:color="auto" w:fill="FFFFFF"/>
        </w:rPr>
      </w:pPr>
      <w:r>
        <w:rPr>
          <w:rFonts w:ascii="Times New Roman" w:hAnsi="Times New Roman" w:hint="eastAsia"/>
          <w:sz w:val="28"/>
          <w:szCs w:val="28"/>
        </w:rPr>
        <w:t>符合《中华人民共和国政府采购法》第二十二条承诺书</w:t>
      </w:r>
    </w:p>
    <w:p w14:paraId="75D7F995"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致：采购人：</w:t>
      </w:r>
    </w:p>
    <w:p w14:paraId="798EB459"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我公司承诺在参加 （项目编号、项目名称、项目包段） 招标活动中具备下列条件：</w:t>
      </w:r>
    </w:p>
    <w:p w14:paraId="72A9B7D6"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（一）具有独立承担民事责任的能力；</w:t>
      </w:r>
    </w:p>
    <w:p w14:paraId="73FE702B"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（二）具有良好的商业信誉和健全的财务会计制度；</w:t>
      </w:r>
    </w:p>
    <w:p w14:paraId="03222353"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（三）具有履行合同所必需的设备和专业技术能力；</w:t>
      </w:r>
    </w:p>
    <w:p w14:paraId="4FB1EAD0"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（四）有依法缴纳税收和社会保障资金的良好记录；</w:t>
      </w:r>
    </w:p>
    <w:p w14:paraId="778A083A"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（五）参加政府采购活动前三年内，在经营活动中没有重大违法记录；</w:t>
      </w:r>
    </w:p>
    <w:p w14:paraId="056A81AD"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（六）法律、行政法规规定的其他条件。</w:t>
      </w:r>
    </w:p>
    <w:p w14:paraId="61FD6CD6" w14:textId="77777777" w:rsidR="00EC2820" w:rsidRDefault="00EC2820"/>
    <w:p w14:paraId="52454746" w14:textId="77777777" w:rsidR="00EC2820" w:rsidRDefault="00EC2820"/>
    <w:p w14:paraId="46CC3A19" w14:textId="77777777" w:rsidR="00EC2820" w:rsidRDefault="00EC2820"/>
    <w:p w14:paraId="23DD999D"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xml:space="preserve">                                                        （单位公章）</w:t>
      </w:r>
    </w:p>
    <w:p w14:paraId="075AEF49"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xml:space="preserve">            年    月    日</w:t>
      </w:r>
    </w:p>
    <w:p w14:paraId="469A6F6D" w14:textId="77777777" w:rsidR="00EC2820" w:rsidRDefault="00EC2820">
      <w:pPr>
        <w:pStyle w:val="a0"/>
        <w:sectPr w:rsidR="00EC2820">
          <w:pgSz w:w="11906" w:h="16838"/>
          <w:pgMar w:top="1402" w:right="926" w:bottom="1712" w:left="1985" w:header="851" w:footer="992" w:gutter="0"/>
          <w:cols w:space="720"/>
          <w:docGrid w:linePitch="312"/>
        </w:sectPr>
      </w:pPr>
    </w:p>
    <w:p w14:paraId="2DB1935F" w14:textId="77777777" w:rsidR="00EC2820" w:rsidRDefault="00EB4AB4">
      <w:pPr>
        <w:widowControl/>
        <w:topLinePunct/>
        <w:spacing w:line="440" w:lineRule="exact"/>
        <w:rPr>
          <w:sz w:val="28"/>
          <w:szCs w:val="28"/>
        </w:rPr>
      </w:pPr>
      <w:r>
        <w:rPr>
          <w:rFonts w:hint="eastAsia"/>
          <w:sz w:val="28"/>
          <w:szCs w:val="28"/>
        </w:rPr>
        <w:lastRenderedPageBreak/>
        <w:t>附件</w:t>
      </w:r>
      <w:r>
        <w:rPr>
          <w:rFonts w:hint="eastAsia"/>
          <w:sz w:val="28"/>
          <w:szCs w:val="28"/>
        </w:rPr>
        <w:t>7</w:t>
      </w:r>
    </w:p>
    <w:p w14:paraId="106F7723" w14:textId="77777777" w:rsidR="00EC2820" w:rsidRDefault="00EC2820">
      <w:pPr>
        <w:pStyle w:val="af1"/>
        <w:ind w:left="482" w:right="63" w:hanging="482"/>
        <w:rPr>
          <w:rFonts w:ascii="宋体" w:hAnsi="宋体" w:cs="宋体"/>
          <w:b/>
          <w:sz w:val="24"/>
        </w:rPr>
      </w:pPr>
    </w:p>
    <w:p w14:paraId="1F3A221B" w14:textId="77777777" w:rsidR="00EC2820" w:rsidRDefault="00EC2820">
      <w:pPr>
        <w:widowControl/>
        <w:spacing w:before="100" w:beforeAutospacing="1" w:after="100" w:afterAutospacing="1" w:line="360" w:lineRule="auto"/>
        <w:rPr>
          <w:rFonts w:ascii="宋体" w:hAnsi="宋体" w:cs="宋体"/>
          <w:b/>
          <w:sz w:val="30"/>
        </w:rPr>
      </w:pPr>
    </w:p>
    <w:p w14:paraId="143B159E" w14:textId="77777777" w:rsidR="00EC2820" w:rsidRDefault="00EB4AB4">
      <w:pPr>
        <w:widowControl/>
        <w:spacing w:before="100" w:beforeAutospacing="1" w:after="100" w:afterAutospacing="1" w:line="360" w:lineRule="auto"/>
        <w:jc w:val="center"/>
        <w:rPr>
          <w:rFonts w:ascii="宋体" w:hAnsi="宋体" w:cs="宋体"/>
          <w:b/>
          <w:sz w:val="30"/>
        </w:rPr>
      </w:pPr>
      <w:r>
        <w:rPr>
          <w:rFonts w:ascii="宋体" w:hAnsi="宋体" w:cs="宋体" w:hint="eastAsia"/>
          <w:b/>
          <w:sz w:val="30"/>
        </w:rPr>
        <w:t>投标单位（供应商）反商业贿赂承诺书 </w:t>
      </w:r>
    </w:p>
    <w:p w14:paraId="39B8FD87" w14:textId="77777777" w:rsidR="00EC2820" w:rsidRDefault="00EB4AB4">
      <w:pPr>
        <w:widowControl/>
        <w:spacing w:line="360" w:lineRule="exact"/>
        <w:jc w:val="left"/>
        <w:rPr>
          <w:rFonts w:ascii="宋体" w:hAnsi="宋体" w:cs="宋体"/>
          <w:sz w:val="24"/>
        </w:rPr>
      </w:pPr>
      <w:r>
        <w:rPr>
          <w:rFonts w:ascii="宋体" w:hAnsi="宋体" w:cs="宋体" w:hint="eastAsia"/>
          <w:b/>
          <w:bCs/>
          <w:sz w:val="24"/>
        </w:rPr>
        <w:t> </w:t>
      </w:r>
      <w:r>
        <w:rPr>
          <w:rFonts w:ascii="宋体" w:hAnsi="宋体" w:cs="宋体" w:hint="eastAsia"/>
          <w:sz w:val="24"/>
        </w:rPr>
        <w:t>   我公司承诺在</w:t>
      </w:r>
      <w:r>
        <w:rPr>
          <w:rFonts w:ascii="宋体" w:hAnsi="宋体" w:cs="宋体" w:hint="eastAsia"/>
          <w:sz w:val="24"/>
          <w:u w:val="single"/>
        </w:rPr>
        <w:t>（项目编号、项目名称）</w:t>
      </w:r>
      <w:r>
        <w:rPr>
          <w:rFonts w:ascii="宋体" w:hAnsi="宋体" w:cs="宋体" w:hint="eastAsia"/>
          <w:sz w:val="24"/>
        </w:rPr>
        <w:t>招标活动中，不给予国家工作人员以及中介机构工作人员及其亲属各种形式的商业贿赂（包括送礼金礼品、有价证券、购物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、回扣、佣金、咨询费、劳务费、赞助费、宣传费、支付旅游费用、报销各种消费凭证、宴请、娱乐等），如有上述行为，我公司及项目参与人员愿意按照《反不正当竞争法》的有关规定接受处罚。 </w:t>
      </w:r>
    </w:p>
    <w:p w14:paraId="08E3078D" w14:textId="77777777" w:rsidR="00EC2820" w:rsidRDefault="00EB4AB4">
      <w:pPr>
        <w:widowControl/>
        <w:spacing w:line="360" w:lineRule="exact"/>
        <w:ind w:firstLine="899"/>
        <w:jc w:val="left"/>
        <w:rPr>
          <w:rFonts w:ascii="宋体" w:hAnsi="宋体" w:cs="宋体"/>
          <w:sz w:val="24"/>
        </w:rPr>
      </w:pPr>
      <w:r>
        <w:rPr>
          <w:rFonts w:ascii="宋体" w:hAnsi="宋体" w:cs="宋体" w:hint="eastAsia"/>
          <w:sz w:val="24"/>
        </w:rPr>
        <w:t>公司法人代表签字：</w:t>
      </w:r>
    </w:p>
    <w:p w14:paraId="08A56818" w14:textId="77777777" w:rsidR="00EC2820" w:rsidRDefault="00EC2820">
      <w:pPr>
        <w:widowControl/>
        <w:spacing w:line="360" w:lineRule="exact"/>
        <w:ind w:firstLine="899"/>
        <w:jc w:val="left"/>
        <w:rPr>
          <w:rFonts w:ascii="宋体" w:hAnsi="宋体" w:cs="宋体"/>
          <w:sz w:val="24"/>
        </w:rPr>
      </w:pPr>
    </w:p>
    <w:p w14:paraId="4C971937" w14:textId="77777777" w:rsidR="00EC2820" w:rsidRDefault="00EB4AB4">
      <w:pPr>
        <w:widowControl/>
        <w:spacing w:line="360" w:lineRule="exact"/>
        <w:ind w:firstLine="899"/>
        <w:jc w:val="left"/>
        <w:rPr>
          <w:rFonts w:ascii="宋体" w:hAnsi="宋体" w:cs="宋体"/>
          <w:sz w:val="24"/>
        </w:rPr>
      </w:pPr>
      <w:r>
        <w:rPr>
          <w:rFonts w:ascii="宋体" w:hAnsi="宋体" w:cs="宋体" w:hint="eastAsia"/>
          <w:sz w:val="24"/>
        </w:rPr>
        <w:t>法人授权代表签字：</w:t>
      </w:r>
    </w:p>
    <w:p w14:paraId="5BAF2B2B" w14:textId="77777777" w:rsidR="00EC2820" w:rsidRDefault="00EC2820">
      <w:pPr>
        <w:widowControl/>
        <w:spacing w:line="360" w:lineRule="exact"/>
        <w:ind w:firstLine="897"/>
        <w:jc w:val="left"/>
        <w:rPr>
          <w:rFonts w:ascii="宋体" w:hAnsi="宋体" w:cs="宋体"/>
          <w:sz w:val="24"/>
        </w:rPr>
      </w:pPr>
    </w:p>
    <w:p w14:paraId="6A1808CE" w14:textId="77777777" w:rsidR="00EC2820" w:rsidRDefault="00EB4AB4">
      <w:pPr>
        <w:widowControl/>
        <w:spacing w:line="360" w:lineRule="exact"/>
        <w:ind w:firstLine="897"/>
        <w:jc w:val="left"/>
        <w:rPr>
          <w:rFonts w:ascii="宋体" w:hAnsi="宋体" w:cs="宋体"/>
          <w:sz w:val="24"/>
        </w:rPr>
      </w:pPr>
      <w:r>
        <w:rPr>
          <w:rFonts w:ascii="宋体" w:hAnsi="宋体" w:cs="宋体" w:hint="eastAsia"/>
          <w:sz w:val="24"/>
        </w:rPr>
        <w:t>项目经办人签字：</w:t>
      </w:r>
    </w:p>
    <w:p w14:paraId="3716AE2A" w14:textId="77777777" w:rsidR="00EC2820" w:rsidRDefault="00EC2820">
      <w:pPr>
        <w:pStyle w:val="af1"/>
        <w:ind w:left="420" w:right="63" w:hanging="420"/>
      </w:pPr>
    </w:p>
    <w:p w14:paraId="7C24473D" w14:textId="77777777" w:rsidR="00EC2820" w:rsidRDefault="00EB4AB4">
      <w:pPr>
        <w:widowControl/>
        <w:spacing w:line="360" w:lineRule="exact"/>
        <w:ind w:firstLine="897"/>
        <w:jc w:val="lef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承诺日期：     </w:t>
      </w:r>
      <w:r>
        <w:rPr>
          <w:rFonts w:ascii="宋体" w:hAnsi="宋体" w:cs="宋体" w:hint="eastAsia"/>
          <w:sz w:val="24"/>
        </w:rPr>
        <w:t>年   月    日</w:t>
      </w:r>
    </w:p>
    <w:p w14:paraId="16CDE207" w14:textId="77777777" w:rsidR="00EC2820" w:rsidRDefault="00EC2820">
      <w:pPr>
        <w:ind w:firstLineChars="200" w:firstLine="482"/>
        <w:rPr>
          <w:rFonts w:ascii="宋体" w:hAnsi="宋体" w:cs="宋体"/>
          <w:b/>
          <w:sz w:val="24"/>
        </w:rPr>
      </w:pPr>
    </w:p>
    <w:p w14:paraId="7364EB8D" w14:textId="77777777" w:rsidR="00EC2820" w:rsidRDefault="00EC2820">
      <w:pPr>
        <w:pStyle w:val="a0"/>
        <w:rPr>
          <w:rFonts w:ascii="宋体" w:hAnsi="宋体" w:cs="宋体"/>
          <w:b/>
          <w:sz w:val="24"/>
        </w:rPr>
      </w:pPr>
    </w:p>
    <w:p w14:paraId="01AD653B" w14:textId="77777777" w:rsidR="00EC2820" w:rsidRDefault="00EC2820">
      <w:pPr>
        <w:rPr>
          <w:rFonts w:ascii="宋体" w:hAnsi="宋体" w:cs="宋体"/>
          <w:b/>
          <w:sz w:val="24"/>
        </w:rPr>
      </w:pPr>
    </w:p>
    <w:p w14:paraId="74113636" w14:textId="77777777" w:rsidR="00EC2820" w:rsidRDefault="00EC2820">
      <w:pPr>
        <w:pStyle w:val="a0"/>
        <w:rPr>
          <w:rFonts w:ascii="宋体" w:hAnsi="宋体" w:cs="宋体"/>
          <w:b/>
          <w:sz w:val="24"/>
        </w:rPr>
      </w:pPr>
    </w:p>
    <w:p w14:paraId="5359B526" w14:textId="77777777" w:rsidR="00EC2820" w:rsidRDefault="00EC2820">
      <w:pPr>
        <w:rPr>
          <w:rFonts w:ascii="宋体" w:hAnsi="宋体" w:cs="宋体"/>
          <w:b/>
          <w:sz w:val="24"/>
        </w:rPr>
      </w:pPr>
    </w:p>
    <w:p w14:paraId="33874334" w14:textId="77777777" w:rsidR="00EC2820" w:rsidRDefault="00EC2820">
      <w:pPr>
        <w:pStyle w:val="a0"/>
        <w:rPr>
          <w:rFonts w:ascii="宋体" w:hAnsi="宋体" w:cs="宋体"/>
          <w:b/>
          <w:sz w:val="24"/>
        </w:rPr>
      </w:pPr>
    </w:p>
    <w:p w14:paraId="6729F7E8" w14:textId="77777777" w:rsidR="00EC2820" w:rsidRDefault="00EC2820">
      <w:pPr>
        <w:rPr>
          <w:rFonts w:ascii="宋体" w:hAnsi="宋体" w:cs="宋体"/>
          <w:b/>
          <w:sz w:val="24"/>
        </w:rPr>
      </w:pPr>
    </w:p>
    <w:p w14:paraId="50186D33" w14:textId="77777777" w:rsidR="00EC2820" w:rsidRDefault="00EC2820">
      <w:pPr>
        <w:pStyle w:val="a0"/>
        <w:rPr>
          <w:rFonts w:ascii="宋体" w:hAnsi="宋体" w:cs="宋体"/>
          <w:b/>
          <w:sz w:val="24"/>
        </w:rPr>
      </w:pPr>
    </w:p>
    <w:p w14:paraId="54222946" w14:textId="77777777" w:rsidR="00EC2820" w:rsidRDefault="00EC2820">
      <w:pPr>
        <w:rPr>
          <w:rFonts w:ascii="宋体" w:hAnsi="宋体" w:cs="宋体"/>
          <w:b/>
          <w:sz w:val="24"/>
        </w:rPr>
      </w:pPr>
    </w:p>
    <w:p w14:paraId="3D9643E9" w14:textId="77777777" w:rsidR="00EC2820" w:rsidRDefault="00EC2820">
      <w:pPr>
        <w:pStyle w:val="a0"/>
        <w:rPr>
          <w:rFonts w:ascii="宋体" w:hAnsi="宋体" w:cs="宋体"/>
          <w:b/>
          <w:sz w:val="24"/>
        </w:rPr>
      </w:pPr>
    </w:p>
    <w:p w14:paraId="48B8278C" w14:textId="77777777" w:rsidR="00EC2820" w:rsidRDefault="00EC2820">
      <w:pPr>
        <w:rPr>
          <w:rFonts w:ascii="宋体" w:hAnsi="宋体" w:cs="宋体"/>
          <w:b/>
          <w:sz w:val="24"/>
        </w:rPr>
      </w:pPr>
    </w:p>
    <w:p w14:paraId="5BD200E5" w14:textId="77777777" w:rsidR="00EC2820" w:rsidRDefault="00EC2820">
      <w:pPr>
        <w:pStyle w:val="a0"/>
        <w:rPr>
          <w:rFonts w:ascii="宋体" w:hAnsi="宋体" w:cs="宋体"/>
          <w:b/>
          <w:sz w:val="24"/>
        </w:rPr>
      </w:pPr>
    </w:p>
    <w:p w14:paraId="227945A2" w14:textId="77777777" w:rsidR="00EC2820" w:rsidRDefault="00EC2820">
      <w:pPr>
        <w:rPr>
          <w:rFonts w:ascii="宋体" w:hAnsi="宋体" w:cs="宋体"/>
          <w:b/>
          <w:sz w:val="24"/>
        </w:rPr>
      </w:pPr>
    </w:p>
    <w:p w14:paraId="217115AB" w14:textId="77777777" w:rsidR="00EC2820" w:rsidRDefault="00EC2820">
      <w:pPr>
        <w:pStyle w:val="a0"/>
        <w:rPr>
          <w:rFonts w:ascii="宋体" w:hAnsi="宋体" w:cs="宋体"/>
          <w:b/>
          <w:sz w:val="24"/>
        </w:rPr>
      </w:pPr>
    </w:p>
    <w:p w14:paraId="0A591558" w14:textId="77777777" w:rsidR="00EC2820" w:rsidRDefault="00EC2820">
      <w:pPr>
        <w:rPr>
          <w:rFonts w:ascii="宋体" w:hAnsi="宋体" w:cs="宋体"/>
          <w:b/>
          <w:sz w:val="24"/>
        </w:rPr>
      </w:pPr>
    </w:p>
    <w:p w14:paraId="16948ABE" w14:textId="77777777" w:rsidR="00EC2820" w:rsidRDefault="00EC2820">
      <w:pPr>
        <w:pStyle w:val="a0"/>
        <w:rPr>
          <w:rFonts w:ascii="宋体" w:hAnsi="宋体" w:cs="宋体"/>
          <w:b/>
          <w:sz w:val="24"/>
        </w:rPr>
      </w:pPr>
    </w:p>
    <w:p w14:paraId="5B9B5039" w14:textId="77777777" w:rsidR="00EC2820" w:rsidRDefault="00EC2820">
      <w:pPr>
        <w:rPr>
          <w:rFonts w:ascii="宋体" w:hAnsi="宋体" w:cs="宋体"/>
          <w:b/>
          <w:sz w:val="24"/>
        </w:rPr>
      </w:pPr>
    </w:p>
    <w:p w14:paraId="70617332" w14:textId="77777777" w:rsidR="00EC2820" w:rsidRDefault="00EC2820">
      <w:pPr>
        <w:pStyle w:val="a0"/>
        <w:rPr>
          <w:rFonts w:ascii="宋体" w:hAnsi="宋体" w:cs="宋体"/>
          <w:b/>
          <w:sz w:val="24"/>
        </w:rPr>
      </w:pPr>
    </w:p>
    <w:p w14:paraId="658D32DB" w14:textId="77777777" w:rsidR="00EC2820" w:rsidRDefault="00EC2820">
      <w:pPr>
        <w:rPr>
          <w:rFonts w:ascii="宋体" w:hAnsi="宋体" w:cs="宋体"/>
          <w:b/>
          <w:sz w:val="24"/>
        </w:rPr>
      </w:pPr>
    </w:p>
    <w:p w14:paraId="74E4F8C3" w14:textId="77777777" w:rsidR="00EC2820" w:rsidRDefault="00EC2820">
      <w:pPr>
        <w:pStyle w:val="a0"/>
        <w:rPr>
          <w:rFonts w:ascii="宋体" w:hAnsi="宋体" w:cs="宋体"/>
          <w:b/>
          <w:sz w:val="24"/>
        </w:rPr>
      </w:pPr>
    </w:p>
    <w:p w14:paraId="0F283EB0" w14:textId="77777777" w:rsidR="00EC2820" w:rsidRDefault="00EC2820">
      <w:pPr>
        <w:rPr>
          <w:rFonts w:ascii="宋体" w:hAnsi="宋体" w:cs="宋体"/>
          <w:b/>
          <w:sz w:val="24"/>
        </w:rPr>
      </w:pPr>
    </w:p>
    <w:p w14:paraId="15F9A481" w14:textId="77777777" w:rsidR="00EC2820" w:rsidRDefault="00EB4AB4">
      <w:pPr>
        <w:widowControl/>
        <w:topLinePunct/>
        <w:spacing w:line="440" w:lineRule="exact"/>
        <w:rPr>
          <w:sz w:val="32"/>
          <w:szCs w:val="32"/>
        </w:rPr>
      </w:pPr>
      <w:r>
        <w:rPr>
          <w:rFonts w:hint="eastAsia"/>
          <w:sz w:val="32"/>
          <w:szCs w:val="32"/>
        </w:rPr>
        <w:lastRenderedPageBreak/>
        <w:t>投标保证金凭证</w:t>
      </w:r>
    </w:p>
    <w:p w14:paraId="2528B60B" w14:textId="77777777" w:rsidR="00EC2820" w:rsidRDefault="00EC2820">
      <w:pPr>
        <w:rPr>
          <w:rFonts w:ascii="宋体" w:hAnsi="宋体"/>
          <w:sz w:val="24"/>
        </w:rPr>
      </w:pPr>
    </w:p>
    <w:p w14:paraId="25DC7AEC" w14:textId="77777777" w:rsidR="00EC2820" w:rsidRDefault="00EC2820">
      <w:pPr>
        <w:rPr>
          <w:rFonts w:ascii="宋体" w:hAnsi="宋体"/>
          <w:sz w:val="24"/>
        </w:rPr>
      </w:pPr>
    </w:p>
    <w:p w14:paraId="166468AF" w14:textId="77777777" w:rsidR="00EC2820" w:rsidRDefault="00EC2820">
      <w:pPr>
        <w:rPr>
          <w:rFonts w:ascii="宋体" w:hAnsi="宋体"/>
          <w:sz w:val="24"/>
        </w:rPr>
      </w:pPr>
    </w:p>
    <w:p w14:paraId="2510B6DA" w14:textId="77777777" w:rsidR="00EC2820" w:rsidRDefault="00EC2820">
      <w:pPr>
        <w:spacing w:line="440" w:lineRule="exact"/>
        <w:rPr>
          <w:rFonts w:ascii="宋体" w:hAnsi="宋体"/>
          <w:sz w:val="24"/>
          <w:szCs w:val="21"/>
        </w:rPr>
      </w:pPr>
    </w:p>
    <w:p w14:paraId="0D43824B" w14:textId="77777777" w:rsidR="00EC2820" w:rsidRDefault="00EC2820">
      <w:pPr>
        <w:spacing w:line="440" w:lineRule="exact"/>
        <w:rPr>
          <w:rFonts w:ascii="宋体" w:hAnsi="宋体"/>
          <w:sz w:val="24"/>
          <w:szCs w:val="21"/>
        </w:rPr>
      </w:pPr>
    </w:p>
    <w:p w14:paraId="71EA3A74" w14:textId="77777777" w:rsidR="00EC2820" w:rsidRDefault="00EC2820">
      <w:pPr>
        <w:spacing w:line="440" w:lineRule="exact"/>
        <w:rPr>
          <w:rFonts w:ascii="宋体" w:hAnsi="宋体"/>
          <w:sz w:val="24"/>
          <w:szCs w:val="21"/>
        </w:rPr>
      </w:pPr>
    </w:p>
    <w:tbl>
      <w:tblPr>
        <w:tblpPr w:leftFromText="180" w:rightFromText="180" w:vertAnchor="text" w:horzAnchor="page" w:tblpX="2422" w:tblpY="407"/>
        <w:tblOverlap w:val="never"/>
        <w:tblW w:w="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8"/>
      </w:tblGrid>
      <w:tr w:rsidR="00EC2820" w14:paraId="312640A1" w14:textId="77777777">
        <w:trPr>
          <w:trHeight w:val="3020"/>
        </w:trPr>
        <w:tc>
          <w:tcPr>
            <w:tcW w:w="7148" w:type="dxa"/>
          </w:tcPr>
          <w:p w14:paraId="41D171B8" w14:textId="77777777" w:rsidR="00EC2820" w:rsidRDefault="00EB4AB4">
            <w:pPr>
              <w:spacing w:line="440" w:lineRule="exact"/>
              <w:rPr>
                <w:rFonts w:ascii="宋体" w:hAnsi="宋体"/>
                <w:sz w:val="24"/>
                <w:szCs w:val="21"/>
              </w:rPr>
            </w:pPr>
            <w:r>
              <w:rPr>
                <w:rFonts w:ascii="宋体" w:hAnsi="宋体" w:hint="eastAsia"/>
                <w:sz w:val="24"/>
                <w:szCs w:val="21"/>
              </w:rPr>
              <w:t xml:space="preserve">            </w:t>
            </w:r>
          </w:p>
          <w:p w14:paraId="1B048A2B" w14:textId="77777777" w:rsidR="00EC2820" w:rsidRDefault="00EC2820">
            <w:pPr>
              <w:spacing w:line="440" w:lineRule="exact"/>
              <w:rPr>
                <w:rFonts w:ascii="宋体" w:hAnsi="宋体"/>
                <w:sz w:val="24"/>
                <w:szCs w:val="21"/>
              </w:rPr>
            </w:pPr>
          </w:p>
          <w:p w14:paraId="183563CC" w14:textId="77777777" w:rsidR="00EC2820" w:rsidRDefault="00EC2820">
            <w:pPr>
              <w:spacing w:line="440" w:lineRule="exact"/>
              <w:rPr>
                <w:rFonts w:ascii="宋体" w:hAnsi="宋体"/>
                <w:sz w:val="24"/>
                <w:szCs w:val="21"/>
              </w:rPr>
            </w:pPr>
          </w:p>
          <w:p w14:paraId="53424A39" w14:textId="77777777" w:rsidR="00EC2820" w:rsidRDefault="00EB4AB4">
            <w:pPr>
              <w:spacing w:line="440" w:lineRule="exact"/>
              <w:rPr>
                <w:rFonts w:ascii="宋体" w:hAnsi="宋体"/>
                <w:sz w:val="24"/>
                <w:szCs w:val="21"/>
              </w:rPr>
            </w:pPr>
            <w:r>
              <w:rPr>
                <w:rFonts w:ascii="宋体" w:hAnsi="宋体" w:hint="eastAsia"/>
                <w:sz w:val="24"/>
                <w:szCs w:val="21"/>
              </w:rPr>
              <w:t xml:space="preserve">                     </w:t>
            </w:r>
            <w:r>
              <w:rPr>
                <w:rFonts w:ascii="宋体" w:hAnsi="宋体" w:hint="eastAsia"/>
                <w:sz w:val="28"/>
                <w:szCs w:val="28"/>
              </w:rPr>
              <w:t>投标保证金粘贴处</w:t>
            </w:r>
          </w:p>
        </w:tc>
      </w:tr>
    </w:tbl>
    <w:p w14:paraId="238A24C0" w14:textId="77777777" w:rsidR="00EC2820" w:rsidRDefault="00EC2820">
      <w:pPr>
        <w:pStyle w:val="a0"/>
      </w:pPr>
    </w:p>
    <w:p w14:paraId="05B09F70" w14:textId="77777777" w:rsidR="00EC2820" w:rsidRDefault="00EC2820">
      <w:pPr>
        <w:pStyle w:val="a0"/>
        <w:sectPr w:rsidR="00EC2820">
          <w:pgSz w:w="11906" w:h="16838"/>
          <w:pgMar w:top="1402" w:right="926" w:bottom="1712" w:left="1985" w:header="851" w:footer="992" w:gutter="0"/>
          <w:cols w:space="720"/>
          <w:docGrid w:linePitch="312"/>
        </w:sectPr>
      </w:pPr>
    </w:p>
    <w:p w14:paraId="63E13C50" w14:textId="77777777" w:rsidR="00EC2820" w:rsidRDefault="00EB4AB4">
      <w:pPr>
        <w:widowControl/>
        <w:topLinePunct/>
        <w:spacing w:line="440" w:lineRule="exact"/>
        <w:rPr>
          <w:rFonts w:ascii="Times New Roman" w:hAnsi="Times New Roman"/>
          <w:sz w:val="28"/>
          <w:szCs w:val="28"/>
        </w:rPr>
      </w:pPr>
      <w:r>
        <w:rPr>
          <w:rFonts w:ascii="Times New Roman" w:hAnsi="Times New Roman" w:hint="eastAsia"/>
          <w:sz w:val="28"/>
          <w:szCs w:val="28"/>
        </w:rPr>
        <w:lastRenderedPageBreak/>
        <w:t>附件</w:t>
      </w:r>
      <w:r>
        <w:rPr>
          <w:rFonts w:ascii="Times New Roman" w:hAnsi="Times New Roman" w:hint="eastAsia"/>
          <w:sz w:val="28"/>
          <w:szCs w:val="28"/>
        </w:rPr>
        <w:t>8</w:t>
      </w:r>
    </w:p>
    <w:p w14:paraId="52D3C4D8" w14:textId="77777777" w:rsidR="00EC2820" w:rsidRDefault="00EC2820">
      <w:pPr>
        <w:rPr>
          <w:rFonts w:ascii="宋体" w:hAnsi="宋体" w:cs="宋体"/>
          <w:b/>
          <w:sz w:val="24"/>
          <w:szCs w:val="24"/>
        </w:rPr>
      </w:pPr>
    </w:p>
    <w:p w14:paraId="21336F02" w14:textId="77777777" w:rsidR="00EC2820" w:rsidRDefault="00EB4AB4">
      <w:pPr>
        <w:rPr>
          <w:rFonts w:ascii="宋体" w:hAnsi="宋体" w:cs="宋体"/>
          <w:b/>
          <w:sz w:val="24"/>
          <w:szCs w:val="24"/>
        </w:rPr>
      </w:pPr>
      <w:r>
        <w:rPr>
          <w:rFonts w:ascii="宋体" w:hAnsi="宋体" w:cs="宋体" w:hint="eastAsia"/>
          <w:b/>
          <w:sz w:val="24"/>
          <w:szCs w:val="24"/>
        </w:rPr>
        <w:t xml:space="preserve">关于资格的声明函 </w:t>
      </w:r>
    </w:p>
    <w:p w14:paraId="4D365FB7" w14:textId="77777777" w:rsidR="00EC2820" w:rsidRDefault="00EC2820">
      <w:pPr>
        <w:rPr>
          <w:rFonts w:ascii="宋体" w:hAnsi="宋体" w:cs="宋体"/>
          <w:b/>
          <w:sz w:val="24"/>
          <w:szCs w:val="24"/>
        </w:rPr>
      </w:pPr>
    </w:p>
    <w:p w14:paraId="3A02CDF7" w14:textId="77777777" w:rsidR="00EC2820" w:rsidRDefault="00EB4AB4">
      <w:pPr>
        <w:spacing w:line="440" w:lineRule="exact"/>
        <w:jc w:val="center"/>
        <w:rPr>
          <w:rFonts w:ascii="宋体" w:hAnsi="宋体" w:cs="宋体"/>
          <w:b/>
          <w:sz w:val="30"/>
          <w:szCs w:val="30"/>
        </w:rPr>
      </w:pPr>
      <w:r>
        <w:rPr>
          <w:rFonts w:ascii="宋体" w:hAnsi="宋体" w:cs="宋体" w:hint="eastAsia"/>
          <w:b/>
          <w:sz w:val="30"/>
          <w:szCs w:val="30"/>
        </w:rPr>
        <w:t>关于资格的声明函</w:t>
      </w:r>
    </w:p>
    <w:p w14:paraId="18A45872" w14:textId="77777777" w:rsidR="00EC2820" w:rsidRDefault="00EB4AB4">
      <w:pPr>
        <w:spacing w:line="440" w:lineRule="exact"/>
        <w:rPr>
          <w:rFonts w:ascii="宋体" w:hAnsi="宋体" w:cs="宋体"/>
          <w:b/>
          <w:sz w:val="24"/>
          <w:szCs w:val="24"/>
        </w:rPr>
      </w:pPr>
      <w:r>
        <w:rPr>
          <w:rFonts w:ascii="宋体" w:hAnsi="宋体" w:cs="宋体" w:hint="eastAsia"/>
          <w:b/>
          <w:sz w:val="24"/>
          <w:szCs w:val="24"/>
        </w:rPr>
        <w:t>致：</w:t>
      </w:r>
    </w:p>
    <w:p w14:paraId="73E1CD7A" w14:textId="77777777" w:rsidR="00EC2820" w:rsidRDefault="00EB4AB4">
      <w:pPr>
        <w:spacing w:line="440" w:lineRule="exact"/>
        <w:ind w:firstLineChars="200" w:firstLine="480"/>
        <w:rPr>
          <w:rFonts w:ascii="宋体" w:hAnsi="宋体" w:cs="宋体"/>
          <w:b/>
          <w:sz w:val="24"/>
          <w:szCs w:val="24"/>
        </w:rPr>
      </w:pPr>
      <w:r>
        <w:rPr>
          <w:rFonts w:ascii="宋体" w:hAnsi="宋体" w:cs="宋体" w:hint="eastAsia"/>
          <w:sz w:val="24"/>
          <w:szCs w:val="24"/>
        </w:rPr>
        <w:t>关于贵方20</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日第（招标编号）招标公告关于</w:t>
      </w:r>
      <w:r>
        <w:rPr>
          <w:rFonts w:ascii="宋体" w:hAnsi="宋体" w:cs="宋体" w:hint="eastAsia"/>
          <w:sz w:val="24"/>
          <w:szCs w:val="24"/>
          <w:u w:val="single"/>
        </w:rPr>
        <w:t>“　　　　　”</w:t>
      </w:r>
      <w:r>
        <w:rPr>
          <w:rFonts w:ascii="宋体" w:hAnsi="宋体" w:cs="宋体" w:hint="eastAsia"/>
          <w:sz w:val="24"/>
          <w:szCs w:val="24"/>
        </w:rPr>
        <w:t>的招标项目，本签字人愿意参加投标，并有能力提供</w:t>
      </w:r>
      <w:r>
        <w:rPr>
          <w:rFonts w:ascii="宋体" w:hAnsi="宋体" w:cs="宋体" w:hint="eastAsia"/>
          <w:sz w:val="24"/>
          <w:szCs w:val="24"/>
          <w:u w:val="single"/>
        </w:rPr>
        <w:t xml:space="preserve">  （项目名称）    </w:t>
      </w:r>
      <w:r>
        <w:rPr>
          <w:rFonts w:ascii="宋体" w:hAnsi="宋体" w:cs="宋体" w:hint="eastAsia"/>
          <w:sz w:val="24"/>
          <w:szCs w:val="24"/>
        </w:rPr>
        <w:t>项目中的（</w:t>
      </w:r>
      <w:proofErr w:type="gramStart"/>
      <w:r>
        <w:rPr>
          <w:rFonts w:ascii="宋体" w:hAnsi="宋体" w:cs="宋体" w:hint="eastAsia"/>
          <w:sz w:val="24"/>
          <w:szCs w:val="24"/>
          <w:u w:val="single"/>
        </w:rPr>
        <w:t>包号及</w:t>
      </w:r>
      <w:proofErr w:type="gramEnd"/>
      <w:r>
        <w:rPr>
          <w:rFonts w:ascii="宋体" w:hAnsi="宋体" w:cs="宋体" w:hint="eastAsia"/>
          <w:sz w:val="24"/>
          <w:szCs w:val="24"/>
          <w:u w:val="single"/>
        </w:rPr>
        <w:t>货物名称）</w:t>
      </w:r>
      <w:r>
        <w:rPr>
          <w:rFonts w:ascii="宋体" w:hAnsi="宋体" w:cs="宋体" w:hint="eastAsia"/>
          <w:sz w:val="24"/>
          <w:szCs w:val="24"/>
        </w:rPr>
        <w:t>招标货物及相关服务，并保证所提交的所有文件和说明是真实和准确的。</w:t>
      </w:r>
    </w:p>
    <w:p w14:paraId="3894A6C6" w14:textId="77777777" w:rsidR="00EC2820" w:rsidRDefault="00EB4AB4">
      <w:pPr>
        <w:pStyle w:val="a8"/>
        <w:spacing w:line="400" w:lineRule="exact"/>
        <w:ind w:firstLineChars="300" w:firstLine="720"/>
        <w:rPr>
          <w:rFonts w:ascii="宋体" w:hAnsi="宋体" w:cs="宋体"/>
          <w:sz w:val="24"/>
          <w:szCs w:val="24"/>
        </w:rPr>
      </w:pPr>
      <w:r>
        <w:rPr>
          <w:rFonts w:ascii="宋体" w:hAnsi="宋体" w:cs="宋体" w:hint="eastAsia"/>
          <w:sz w:val="24"/>
          <w:szCs w:val="24"/>
        </w:rPr>
        <w:t>投标人（盖章）：</w:t>
      </w:r>
      <w:r>
        <w:rPr>
          <w:rFonts w:ascii="宋体" w:hAnsi="宋体" w:cs="宋体" w:hint="eastAsia"/>
          <w:sz w:val="24"/>
          <w:szCs w:val="24"/>
          <w:u w:val="single"/>
        </w:rPr>
        <w:t xml:space="preserve">　投标人名称　                         </w:t>
      </w:r>
      <w:r>
        <w:rPr>
          <w:rFonts w:ascii="宋体" w:hAnsi="宋体" w:cs="宋体" w:hint="eastAsia"/>
          <w:sz w:val="24"/>
          <w:szCs w:val="24"/>
        </w:rPr>
        <w:t xml:space="preserve">　　</w:t>
      </w:r>
      <w:proofErr w:type="gramStart"/>
      <w:r>
        <w:rPr>
          <w:rFonts w:ascii="宋体" w:hAnsi="宋体" w:cs="宋体" w:hint="eastAsia"/>
          <w:sz w:val="24"/>
          <w:szCs w:val="24"/>
        </w:rPr>
        <w:t xml:space="preserve">　　</w:t>
      </w:r>
      <w:proofErr w:type="gramEnd"/>
    </w:p>
    <w:p w14:paraId="39CED1AC" w14:textId="77777777" w:rsidR="00EC2820" w:rsidRDefault="00EB4AB4">
      <w:pPr>
        <w:pStyle w:val="a8"/>
        <w:spacing w:line="400" w:lineRule="exact"/>
        <w:ind w:firstLineChars="300" w:firstLine="720"/>
        <w:rPr>
          <w:rFonts w:ascii="宋体" w:hAnsi="宋体" w:cs="宋体"/>
          <w:sz w:val="24"/>
          <w:szCs w:val="24"/>
          <w:u w:val="single"/>
        </w:rPr>
      </w:pPr>
      <w:r>
        <w:rPr>
          <w:rFonts w:ascii="宋体" w:hAnsi="宋体" w:cs="宋体" w:hint="eastAsia"/>
          <w:sz w:val="24"/>
          <w:szCs w:val="24"/>
        </w:rPr>
        <w:t>授权签署</w:t>
      </w:r>
      <w:proofErr w:type="gramStart"/>
      <w:r>
        <w:rPr>
          <w:rFonts w:ascii="宋体" w:hAnsi="宋体" w:cs="宋体" w:hint="eastAsia"/>
          <w:sz w:val="24"/>
          <w:szCs w:val="24"/>
        </w:rPr>
        <w:t>本资格</w:t>
      </w:r>
      <w:proofErr w:type="gramEnd"/>
      <w:r>
        <w:rPr>
          <w:rFonts w:ascii="宋体" w:hAnsi="宋体" w:cs="宋体" w:hint="eastAsia"/>
          <w:sz w:val="24"/>
          <w:szCs w:val="24"/>
        </w:rPr>
        <w:t>文件人（签字）：</w:t>
      </w:r>
      <w:r>
        <w:rPr>
          <w:rFonts w:ascii="宋体" w:hAnsi="宋体" w:cs="宋体" w:hint="eastAsia"/>
          <w:sz w:val="24"/>
          <w:szCs w:val="24"/>
          <w:u w:val="single"/>
        </w:rPr>
        <w:t xml:space="preserve">被授权人姓名             </w:t>
      </w:r>
    </w:p>
    <w:p w14:paraId="4E4E81DC" w14:textId="77777777" w:rsidR="00EC2820" w:rsidRDefault="00EB4AB4">
      <w:pPr>
        <w:pStyle w:val="a8"/>
        <w:spacing w:line="400" w:lineRule="exact"/>
        <w:ind w:firstLineChars="300" w:firstLine="720"/>
        <w:rPr>
          <w:rFonts w:ascii="宋体" w:hAnsi="宋体" w:cs="宋体"/>
          <w:sz w:val="24"/>
          <w:szCs w:val="24"/>
          <w:u w:val="single"/>
        </w:rPr>
      </w:pPr>
      <w:r>
        <w:rPr>
          <w:rFonts w:ascii="宋体" w:hAnsi="宋体" w:cs="宋体" w:hint="eastAsia"/>
          <w:sz w:val="24"/>
          <w:szCs w:val="24"/>
        </w:rPr>
        <w:t>签字人姓名、职务：</w:t>
      </w:r>
      <w:r>
        <w:rPr>
          <w:rFonts w:ascii="宋体" w:hAnsi="宋体" w:cs="宋体" w:hint="eastAsia"/>
          <w:sz w:val="24"/>
          <w:szCs w:val="24"/>
          <w:u w:val="single"/>
        </w:rPr>
        <w:t xml:space="preserve">被授权人姓名、职务                  </w:t>
      </w:r>
    </w:p>
    <w:p w14:paraId="34D8AE9D" w14:textId="77777777" w:rsidR="00EC2820" w:rsidRDefault="00EB4AB4">
      <w:pPr>
        <w:pStyle w:val="a8"/>
        <w:spacing w:line="400" w:lineRule="exact"/>
        <w:ind w:firstLineChars="300" w:firstLine="72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u w:val="single"/>
        </w:rPr>
        <w:t xml:space="preserve">投标人地址                                      </w:t>
      </w:r>
      <w:proofErr w:type="gramStart"/>
      <w:r>
        <w:rPr>
          <w:rFonts w:ascii="宋体" w:hAnsi="宋体" w:cs="宋体" w:hint="eastAsia"/>
          <w:sz w:val="24"/>
          <w:szCs w:val="24"/>
        </w:rPr>
        <w:t xml:space="preserve">　　　　　　　　　　　　　</w:t>
      </w:r>
      <w:proofErr w:type="gramEnd"/>
    </w:p>
    <w:p w14:paraId="77AF80C4" w14:textId="77777777" w:rsidR="00EC2820" w:rsidRDefault="00EB4AB4">
      <w:pPr>
        <w:pStyle w:val="a8"/>
        <w:spacing w:line="400" w:lineRule="exact"/>
        <w:ind w:firstLineChars="300" w:firstLine="720"/>
        <w:rPr>
          <w:rFonts w:ascii="宋体" w:hAnsi="宋体" w:cs="宋体"/>
          <w:sz w:val="24"/>
          <w:szCs w:val="24"/>
        </w:rPr>
      </w:pPr>
      <w:r>
        <w:rPr>
          <w:rFonts w:ascii="宋体" w:hAnsi="宋体" w:cs="宋体" w:hint="eastAsia"/>
          <w:sz w:val="24"/>
          <w:szCs w:val="24"/>
        </w:rPr>
        <w:t xml:space="preserve">传真：　电话：　 邮编：　　　　　　　　　</w:t>
      </w:r>
    </w:p>
    <w:p w14:paraId="22EBE733" w14:textId="77777777" w:rsidR="00EC2820" w:rsidRDefault="00EB4AB4">
      <w:pPr>
        <w:pStyle w:val="a9"/>
        <w:jc w:val="center"/>
        <w:rPr>
          <w:rFonts w:hAnsi="宋体" w:cs="宋体"/>
          <w:sz w:val="24"/>
          <w:szCs w:val="24"/>
        </w:rPr>
      </w:pPr>
      <w:r>
        <w:rPr>
          <w:rFonts w:hAnsi="宋体" w:cs="宋体" w:hint="eastAsia"/>
          <w:sz w:val="24"/>
          <w:szCs w:val="24"/>
        </w:rPr>
        <w:t xml:space="preserve">　　　　</w:t>
      </w:r>
    </w:p>
    <w:p w14:paraId="4F115D14" w14:textId="77777777" w:rsidR="00EC2820" w:rsidRDefault="00EB4AB4">
      <w:pPr>
        <w:pStyle w:val="a0"/>
        <w:rPr>
          <w:rFonts w:hAnsi="宋体" w:cs="宋体"/>
          <w:sz w:val="24"/>
          <w:szCs w:val="24"/>
        </w:rPr>
      </w:pPr>
      <w:r>
        <w:rPr>
          <w:rFonts w:hAnsi="宋体" w:cs="宋体" w:hint="eastAsia"/>
          <w:b/>
          <w:sz w:val="24"/>
          <w:szCs w:val="24"/>
        </w:rPr>
        <w:t>声明日期：</w:t>
      </w:r>
      <w:r>
        <w:rPr>
          <w:rFonts w:hAnsi="宋体" w:cs="宋体" w:hint="eastAsia"/>
          <w:bCs/>
          <w:sz w:val="24"/>
          <w:szCs w:val="24"/>
        </w:rPr>
        <w:t>20</w:t>
      </w:r>
      <w:r>
        <w:rPr>
          <w:rFonts w:hAnsi="宋体" w:cs="宋体" w:hint="eastAsia"/>
          <w:bCs/>
          <w:sz w:val="24"/>
          <w:szCs w:val="24"/>
          <w:u w:val="single"/>
        </w:rPr>
        <w:t xml:space="preserve">　　</w:t>
      </w:r>
      <w:r>
        <w:rPr>
          <w:rFonts w:hAnsi="宋体" w:cs="宋体" w:hint="eastAsia"/>
          <w:bCs/>
          <w:sz w:val="24"/>
          <w:szCs w:val="24"/>
        </w:rPr>
        <w:t>年</w:t>
      </w:r>
      <w:r>
        <w:rPr>
          <w:rFonts w:hAnsi="宋体" w:cs="宋体" w:hint="eastAsia"/>
          <w:bCs/>
          <w:sz w:val="24"/>
          <w:szCs w:val="24"/>
          <w:u w:val="single"/>
        </w:rPr>
        <w:t xml:space="preserve">　</w:t>
      </w:r>
      <w:r>
        <w:rPr>
          <w:rFonts w:hAnsi="宋体" w:cs="宋体" w:hint="eastAsia"/>
          <w:bCs/>
          <w:sz w:val="24"/>
          <w:szCs w:val="24"/>
        </w:rPr>
        <w:t>月</w:t>
      </w:r>
      <w:r>
        <w:rPr>
          <w:rFonts w:hAnsi="宋体" w:cs="宋体" w:hint="eastAsia"/>
          <w:bCs/>
          <w:sz w:val="24"/>
          <w:szCs w:val="24"/>
          <w:u w:val="single"/>
        </w:rPr>
        <w:t xml:space="preserve">　</w:t>
      </w:r>
      <w:r>
        <w:rPr>
          <w:rFonts w:hAnsi="宋体" w:cs="宋体" w:hint="eastAsia"/>
          <w:bCs/>
          <w:sz w:val="24"/>
          <w:szCs w:val="24"/>
        </w:rPr>
        <w:t>日</w:t>
      </w:r>
      <w:r>
        <w:rPr>
          <w:rFonts w:hAnsi="宋体" w:cs="宋体" w:hint="eastAsia"/>
          <w:sz w:val="24"/>
          <w:szCs w:val="24"/>
        </w:rPr>
        <w:t xml:space="preserve">　</w:t>
      </w:r>
    </w:p>
    <w:p w14:paraId="682CA207" w14:textId="77777777" w:rsidR="00EC2820" w:rsidRDefault="00EC2820">
      <w:pPr>
        <w:rPr>
          <w:rFonts w:hAnsi="宋体" w:cs="宋体"/>
          <w:sz w:val="24"/>
          <w:szCs w:val="24"/>
        </w:rPr>
      </w:pPr>
    </w:p>
    <w:p w14:paraId="1350D79D" w14:textId="77777777" w:rsidR="00EC2820" w:rsidRDefault="00EC2820">
      <w:pPr>
        <w:pStyle w:val="a0"/>
        <w:rPr>
          <w:rFonts w:hAnsi="宋体" w:cs="宋体"/>
          <w:sz w:val="24"/>
          <w:szCs w:val="24"/>
        </w:rPr>
      </w:pPr>
    </w:p>
    <w:p w14:paraId="1F6C592F" w14:textId="77777777" w:rsidR="00EC2820" w:rsidRDefault="00EC2820">
      <w:pPr>
        <w:rPr>
          <w:rFonts w:hAnsi="宋体" w:cs="宋体"/>
          <w:sz w:val="24"/>
          <w:szCs w:val="24"/>
        </w:rPr>
      </w:pPr>
    </w:p>
    <w:p w14:paraId="1AA62DED" w14:textId="77777777" w:rsidR="00EC2820" w:rsidRDefault="00EC2820">
      <w:pPr>
        <w:pStyle w:val="a0"/>
        <w:rPr>
          <w:rFonts w:hAnsi="宋体" w:cs="宋体"/>
          <w:sz w:val="24"/>
          <w:szCs w:val="24"/>
        </w:rPr>
      </w:pPr>
    </w:p>
    <w:p w14:paraId="743CAC5E" w14:textId="77777777" w:rsidR="00EC2820" w:rsidRDefault="00EC2820">
      <w:pPr>
        <w:rPr>
          <w:rFonts w:hAnsi="宋体" w:cs="宋体"/>
          <w:sz w:val="24"/>
          <w:szCs w:val="24"/>
        </w:rPr>
      </w:pPr>
    </w:p>
    <w:p w14:paraId="56AD9918" w14:textId="77777777" w:rsidR="00EC2820" w:rsidRDefault="00EC2820">
      <w:pPr>
        <w:pStyle w:val="a0"/>
        <w:rPr>
          <w:rFonts w:hAnsi="宋体" w:cs="宋体"/>
          <w:sz w:val="24"/>
          <w:szCs w:val="24"/>
        </w:rPr>
      </w:pPr>
    </w:p>
    <w:p w14:paraId="5CD70CCD" w14:textId="77777777" w:rsidR="00EC2820" w:rsidRDefault="00EC2820">
      <w:pPr>
        <w:rPr>
          <w:rFonts w:hAnsi="宋体" w:cs="宋体"/>
          <w:sz w:val="24"/>
          <w:szCs w:val="24"/>
        </w:rPr>
      </w:pPr>
    </w:p>
    <w:p w14:paraId="41130192" w14:textId="77777777" w:rsidR="00EC2820" w:rsidRDefault="00EC2820">
      <w:pPr>
        <w:pStyle w:val="a0"/>
        <w:rPr>
          <w:rFonts w:hAnsi="宋体" w:cs="宋体"/>
          <w:sz w:val="24"/>
          <w:szCs w:val="24"/>
        </w:rPr>
      </w:pPr>
    </w:p>
    <w:p w14:paraId="11300380" w14:textId="77777777" w:rsidR="00EC2820" w:rsidRDefault="00EC2820">
      <w:pPr>
        <w:rPr>
          <w:rFonts w:hAnsi="宋体" w:cs="宋体"/>
          <w:sz w:val="24"/>
          <w:szCs w:val="24"/>
        </w:rPr>
      </w:pPr>
    </w:p>
    <w:p w14:paraId="7A030795" w14:textId="77777777" w:rsidR="00EC2820" w:rsidRDefault="00EC2820">
      <w:pPr>
        <w:pStyle w:val="a0"/>
        <w:rPr>
          <w:rFonts w:hAnsi="宋体" w:cs="宋体"/>
          <w:sz w:val="24"/>
          <w:szCs w:val="24"/>
        </w:rPr>
      </w:pPr>
    </w:p>
    <w:p w14:paraId="6146E746" w14:textId="77777777" w:rsidR="00EC2820" w:rsidRDefault="00EC2820">
      <w:pPr>
        <w:rPr>
          <w:rFonts w:hAnsi="宋体" w:cs="宋体"/>
          <w:sz w:val="24"/>
          <w:szCs w:val="24"/>
        </w:rPr>
      </w:pPr>
    </w:p>
    <w:p w14:paraId="782343EA" w14:textId="77777777" w:rsidR="00EC2820" w:rsidRDefault="00EC2820">
      <w:pPr>
        <w:pStyle w:val="a0"/>
        <w:rPr>
          <w:rFonts w:hAnsi="宋体" w:cs="宋体"/>
          <w:sz w:val="24"/>
          <w:szCs w:val="24"/>
        </w:rPr>
      </w:pPr>
    </w:p>
    <w:p w14:paraId="7BF15FE4" w14:textId="77777777" w:rsidR="00EC2820" w:rsidRDefault="00EC2820">
      <w:pPr>
        <w:rPr>
          <w:rFonts w:hAnsi="宋体" w:cs="宋体"/>
          <w:sz w:val="24"/>
          <w:szCs w:val="24"/>
        </w:rPr>
      </w:pPr>
    </w:p>
    <w:p w14:paraId="75F89FA4" w14:textId="77777777" w:rsidR="00EC2820" w:rsidRDefault="00EC2820">
      <w:pPr>
        <w:pStyle w:val="a0"/>
        <w:rPr>
          <w:rFonts w:hAnsi="宋体" w:cs="宋体"/>
          <w:sz w:val="24"/>
          <w:szCs w:val="24"/>
        </w:rPr>
      </w:pPr>
    </w:p>
    <w:p w14:paraId="5E11537B" w14:textId="77777777" w:rsidR="00EC2820" w:rsidRDefault="00EC2820">
      <w:pPr>
        <w:rPr>
          <w:rFonts w:hAnsi="宋体" w:cs="宋体"/>
          <w:sz w:val="24"/>
          <w:szCs w:val="24"/>
        </w:rPr>
      </w:pPr>
    </w:p>
    <w:p w14:paraId="59BC8E18" w14:textId="77777777" w:rsidR="00EC2820" w:rsidRDefault="00EC2820">
      <w:pPr>
        <w:pStyle w:val="a0"/>
        <w:rPr>
          <w:rFonts w:hAnsi="宋体" w:cs="宋体"/>
          <w:sz w:val="24"/>
          <w:szCs w:val="24"/>
        </w:rPr>
      </w:pPr>
    </w:p>
    <w:p w14:paraId="31A40496" w14:textId="77777777" w:rsidR="00EC2820" w:rsidRDefault="00EC2820">
      <w:pPr>
        <w:rPr>
          <w:rFonts w:hAnsi="宋体" w:cs="宋体"/>
          <w:sz w:val="24"/>
          <w:szCs w:val="24"/>
        </w:rPr>
      </w:pPr>
    </w:p>
    <w:p w14:paraId="7C50CE79" w14:textId="77777777" w:rsidR="00EC2820" w:rsidRDefault="00EC2820">
      <w:pPr>
        <w:pStyle w:val="a0"/>
        <w:rPr>
          <w:rFonts w:hAnsi="宋体" w:cs="宋体"/>
          <w:sz w:val="24"/>
          <w:szCs w:val="24"/>
        </w:rPr>
      </w:pPr>
    </w:p>
    <w:p w14:paraId="430DEBF2" w14:textId="77777777" w:rsidR="00EC2820" w:rsidRDefault="00EC2820">
      <w:pPr>
        <w:rPr>
          <w:rFonts w:hAnsi="宋体" w:cs="宋体"/>
          <w:sz w:val="24"/>
          <w:szCs w:val="24"/>
        </w:rPr>
      </w:pPr>
    </w:p>
    <w:p w14:paraId="082183A6" w14:textId="77777777" w:rsidR="00EC2820" w:rsidRDefault="00EC2820">
      <w:pPr>
        <w:pStyle w:val="a0"/>
        <w:rPr>
          <w:rFonts w:hAnsi="宋体" w:cs="宋体"/>
          <w:sz w:val="24"/>
          <w:szCs w:val="24"/>
        </w:rPr>
      </w:pPr>
    </w:p>
    <w:p w14:paraId="08C43DE4" w14:textId="77777777" w:rsidR="00EC2820" w:rsidRDefault="00EC2820">
      <w:pPr>
        <w:rPr>
          <w:rFonts w:hAnsi="宋体" w:cs="宋体"/>
          <w:sz w:val="24"/>
          <w:szCs w:val="24"/>
        </w:rPr>
      </w:pPr>
    </w:p>
    <w:p w14:paraId="6B870B59" w14:textId="77777777" w:rsidR="00EC2820" w:rsidRDefault="00EB4AB4">
      <w:pPr>
        <w:spacing w:line="360" w:lineRule="auto"/>
        <w:jc w:val="center"/>
        <w:rPr>
          <w:rFonts w:ascii="宋体" w:hAnsi="宋体"/>
          <w:kern w:val="0"/>
          <w:sz w:val="24"/>
        </w:rPr>
      </w:pPr>
      <w:r>
        <w:rPr>
          <w:rFonts w:ascii="宋体" w:hAnsi="宋体" w:cs="宋体" w:hint="eastAsia"/>
          <w:b/>
          <w:kern w:val="0"/>
          <w:sz w:val="32"/>
          <w:szCs w:val="32"/>
        </w:rPr>
        <w:lastRenderedPageBreak/>
        <w:t>中小</w:t>
      </w:r>
      <w:proofErr w:type="gramStart"/>
      <w:r>
        <w:rPr>
          <w:rFonts w:ascii="宋体" w:hAnsi="宋体" w:cs="宋体" w:hint="eastAsia"/>
          <w:b/>
          <w:kern w:val="0"/>
          <w:sz w:val="32"/>
          <w:szCs w:val="32"/>
        </w:rPr>
        <w:t>微企业</w:t>
      </w:r>
      <w:proofErr w:type="gramEnd"/>
      <w:r>
        <w:rPr>
          <w:rFonts w:ascii="宋体" w:hAnsi="宋体" w:cs="宋体" w:hint="eastAsia"/>
          <w:b/>
          <w:kern w:val="0"/>
          <w:sz w:val="32"/>
          <w:szCs w:val="32"/>
        </w:rPr>
        <w:t>声明函</w:t>
      </w:r>
    </w:p>
    <w:p w14:paraId="36CB4606" w14:textId="77777777" w:rsidR="00EC2820" w:rsidRDefault="00EB4AB4">
      <w:pPr>
        <w:spacing w:line="360" w:lineRule="auto"/>
        <w:jc w:val="center"/>
        <w:rPr>
          <w:rFonts w:ascii="宋体" w:hAnsi="宋体"/>
          <w:kern w:val="0"/>
          <w:sz w:val="24"/>
        </w:rPr>
      </w:pPr>
      <w:r>
        <w:rPr>
          <w:rFonts w:ascii="宋体" w:hAnsi="宋体" w:hint="eastAsia"/>
          <w:kern w:val="0"/>
          <w:sz w:val="24"/>
        </w:rPr>
        <w:t>（中小</w:t>
      </w:r>
      <w:proofErr w:type="gramStart"/>
      <w:r>
        <w:rPr>
          <w:rFonts w:ascii="宋体" w:hAnsi="宋体" w:hint="eastAsia"/>
          <w:kern w:val="0"/>
          <w:sz w:val="24"/>
        </w:rPr>
        <w:t>微企业</w:t>
      </w:r>
      <w:proofErr w:type="gramEnd"/>
      <w:r>
        <w:rPr>
          <w:rFonts w:ascii="宋体" w:hAnsi="宋体" w:hint="eastAsia"/>
          <w:kern w:val="0"/>
          <w:sz w:val="24"/>
        </w:rPr>
        <w:t>适用）</w:t>
      </w:r>
    </w:p>
    <w:p w14:paraId="2F4A3537"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本公司郑重声明，根据《政府采购促进中小企业发展暂行办法》（财库</w:t>
      </w:r>
      <w:r>
        <w:rPr>
          <w:rFonts w:ascii="宋体" w:hAnsi="宋体"/>
          <w:kern w:val="0"/>
          <w:sz w:val="24"/>
        </w:rPr>
        <w:t>[2011]181</w:t>
      </w:r>
      <w:r>
        <w:rPr>
          <w:rFonts w:ascii="宋体" w:hAnsi="宋体" w:cs="宋体"/>
          <w:kern w:val="0"/>
          <w:sz w:val="24"/>
        </w:rPr>
        <w:t> </w:t>
      </w:r>
      <w:r>
        <w:rPr>
          <w:rFonts w:ascii="宋体" w:hAnsi="宋体" w:hint="eastAsia"/>
          <w:kern w:val="0"/>
          <w:sz w:val="24"/>
        </w:rPr>
        <w:t>号）的规定，本公司为</w:t>
      </w:r>
      <w:r>
        <w:rPr>
          <w:rFonts w:ascii="宋体" w:hAnsi="宋体"/>
          <w:kern w:val="0"/>
          <w:sz w:val="24"/>
        </w:rPr>
        <w:t>______</w:t>
      </w:r>
      <w:r>
        <w:rPr>
          <w:rFonts w:ascii="宋体" w:hAnsi="宋体" w:hint="eastAsia"/>
          <w:kern w:val="0"/>
          <w:sz w:val="24"/>
        </w:rPr>
        <w:t>（请填写：大型、中型、小型、微型）企业。即，本公司同时满足以下条件：</w:t>
      </w:r>
    </w:p>
    <w:p w14:paraId="4CE83B13" w14:textId="77777777" w:rsidR="00EC2820" w:rsidRDefault="00EB4AB4">
      <w:pPr>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根据</w:t>
      </w:r>
      <w:proofErr w:type="gramStart"/>
      <w:r>
        <w:rPr>
          <w:rFonts w:ascii="宋体" w:hAnsi="宋体" w:hint="eastAsia"/>
          <w:kern w:val="0"/>
          <w:sz w:val="24"/>
        </w:rPr>
        <w:t>《</w:t>
      </w:r>
      <w:proofErr w:type="gramEnd"/>
      <w:r>
        <w:rPr>
          <w:rFonts w:ascii="宋体" w:hAnsi="宋体" w:hint="eastAsia"/>
          <w:kern w:val="0"/>
          <w:sz w:val="24"/>
        </w:rPr>
        <w:t>工业和信息化部、国家统计局、国家发展和改革委员会、财政部关于印发</w:t>
      </w:r>
    </w:p>
    <w:p w14:paraId="042F154F"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中小企业划型标准规定的通知</w:t>
      </w:r>
      <w:proofErr w:type="gramStart"/>
      <w:r>
        <w:rPr>
          <w:rFonts w:ascii="宋体" w:hAnsi="宋体" w:hint="eastAsia"/>
          <w:kern w:val="0"/>
          <w:sz w:val="24"/>
        </w:rPr>
        <w:t>》</w:t>
      </w:r>
      <w:proofErr w:type="gramEnd"/>
      <w:r>
        <w:rPr>
          <w:rFonts w:ascii="宋体" w:hAnsi="宋体" w:hint="eastAsia"/>
          <w:kern w:val="0"/>
          <w:sz w:val="24"/>
        </w:rPr>
        <w:t>（工信部联企业</w:t>
      </w:r>
      <w:r>
        <w:rPr>
          <w:rFonts w:ascii="宋体" w:hAnsi="宋体"/>
          <w:kern w:val="0"/>
          <w:sz w:val="24"/>
        </w:rPr>
        <w:t>[2011]300</w:t>
      </w:r>
      <w:r>
        <w:rPr>
          <w:rFonts w:ascii="宋体" w:hAnsi="宋体" w:cs="宋体"/>
          <w:kern w:val="0"/>
          <w:sz w:val="24"/>
        </w:rPr>
        <w:t> </w:t>
      </w:r>
      <w:r>
        <w:rPr>
          <w:rFonts w:ascii="宋体" w:hAnsi="宋体" w:hint="eastAsia"/>
          <w:kern w:val="0"/>
          <w:sz w:val="24"/>
        </w:rPr>
        <w:t>号）规定的划分标准，本公司为</w:t>
      </w:r>
      <w:r>
        <w:rPr>
          <w:rFonts w:ascii="宋体" w:hAnsi="宋体"/>
          <w:kern w:val="0"/>
          <w:sz w:val="24"/>
        </w:rPr>
        <w:t>______</w:t>
      </w:r>
      <w:r>
        <w:rPr>
          <w:rFonts w:ascii="宋体" w:hAnsi="宋体" w:hint="eastAsia"/>
          <w:kern w:val="0"/>
          <w:sz w:val="24"/>
        </w:rPr>
        <w:t>（请填写：大型、中型、小型、微型）企业。</w:t>
      </w:r>
    </w:p>
    <w:p w14:paraId="1D511D2A" w14:textId="77777777" w:rsidR="00EC2820" w:rsidRDefault="00EB4AB4">
      <w:pPr>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本公司参加</w:t>
      </w:r>
      <w:r>
        <w:rPr>
          <w:rFonts w:ascii="宋体" w:hAnsi="宋体"/>
          <w:kern w:val="0"/>
          <w:sz w:val="24"/>
        </w:rPr>
        <w:t>______</w:t>
      </w:r>
      <w:r>
        <w:rPr>
          <w:rFonts w:ascii="宋体" w:hAnsi="宋体" w:hint="eastAsia"/>
          <w:kern w:val="0"/>
          <w:sz w:val="24"/>
        </w:rPr>
        <w:t>单位的</w:t>
      </w:r>
      <w:r>
        <w:rPr>
          <w:rFonts w:ascii="宋体" w:hAnsi="宋体"/>
          <w:kern w:val="0"/>
          <w:sz w:val="24"/>
        </w:rPr>
        <w:t>______</w:t>
      </w:r>
      <w:r>
        <w:rPr>
          <w:rFonts w:ascii="宋体" w:hAnsi="宋体" w:hint="eastAsia"/>
          <w:kern w:val="0"/>
          <w:sz w:val="24"/>
        </w:rPr>
        <w:t>项目采购活动（按投标形式选择填写）：</w:t>
      </w:r>
    </w:p>
    <w:p w14:paraId="4BD8A734"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）□本公司为直接投标人提供本企业制造的货物，由本企业承担工程、提供服务。</w:t>
      </w:r>
    </w:p>
    <w:p w14:paraId="519352A7"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）□本公司为代理商，提供其他</w:t>
      </w:r>
      <w:r>
        <w:rPr>
          <w:rFonts w:ascii="宋体" w:hAnsi="宋体"/>
          <w:kern w:val="0"/>
          <w:sz w:val="24"/>
        </w:rPr>
        <w:t>______</w:t>
      </w:r>
      <w:r>
        <w:rPr>
          <w:rFonts w:ascii="宋体" w:hAnsi="宋体" w:hint="eastAsia"/>
          <w:kern w:val="0"/>
          <w:sz w:val="24"/>
        </w:rPr>
        <w:t>（请填写：中型、小型、微型）企业制造的货物。本条所称货物不包括使用大型企业注册商标的货物。（后</w:t>
      </w:r>
      <w:proofErr w:type="gramStart"/>
      <w:r>
        <w:rPr>
          <w:rFonts w:ascii="宋体" w:hAnsi="宋体" w:hint="eastAsia"/>
          <w:kern w:val="0"/>
          <w:sz w:val="24"/>
        </w:rPr>
        <w:t>附服务</w:t>
      </w:r>
      <w:proofErr w:type="gramEnd"/>
      <w:r>
        <w:rPr>
          <w:rFonts w:ascii="宋体" w:hAnsi="宋体" w:hint="eastAsia"/>
          <w:kern w:val="0"/>
          <w:sz w:val="24"/>
        </w:rPr>
        <w:t>商投标人企业类型声明函）</w:t>
      </w:r>
    </w:p>
    <w:p w14:paraId="1BD6A590"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）□本公司为联合体一方，提供本企业制造的货物，由本企业承担工程、提供服务。我公司提供协议合同金额占到共同投标协议合同总金额的比例为。</w:t>
      </w:r>
    </w:p>
    <w:p w14:paraId="149A5770"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本公司对上述声明的真实性负责。如有虚假，将依法承担相应责任。</w:t>
      </w:r>
    </w:p>
    <w:p w14:paraId="00191A2A" w14:textId="77777777" w:rsidR="00EC2820" w:rsidRDefault="00EC2820">
      <w:pPr>
        <w:spacing w:line="360" w:lineRule="auto"/>
        <w:ind w:firstLineChars="1800" w:firstLine="4320"/>
        <w:rPr>
          <w:rFonts w:ascii="宋体" w:hAnsi="宋体"/>
          <w:kern w:val="0"/>
          <w:sz w:val="24"/>
        </w:rPr>
      </w:pPr>
    </w:p>
    <w:p w14:paraId="5E0D72C1" w14:textId="77777777" w:rsidR="00EC2820" w:rsidRDefault="00EB4AB4">
      <w:pPr>
        <w:spacing w:line="360" w:lineRule="auto"/>
        <w:ind w:firstLineChars="1800" w:firstLine="4320"/>
        <w:rPr>
          <w:rFonts w:ascii="宋体" w:hAnsi="宋体"/>
          <w:kern w:val="0"/>
          <w:sz w:val="24"/>
        </w:rPr>
      </w:pPr>
      <w:r>
        <w:rPr>
          <w:rFonts w:ascii="宋体" w:hAnsi="宋体" w:hint="eastAsia"/>
          <w:kern w:val="0"/>
          <w:sz w:val="24"/>
        </w:rPr>
        <w:t>企业名称（盖公章）：</w:t>
      </w:r>
    </w:p>
    <w:p w14:paraId="44F84A7A" w14:textId="77777777" w:rsidR="00EC2820" w:rsidRDefault="00EB4AB4">
      <w:pPr>
        <w:spacing w:line="360" w:lineRule="auto"/>
        <w:ind w:firstLineChars="1800" w:firstLine="4320"/>
        <w:rPr>
          <w:rFonts w:ascii="宋体" w:hAnsi="宋体"/>
          <w:kern w:val="0"/>
          <w:sz w:val="24"/>
        </w:rPr>
      </w:pPr>
      <w:r>
        <w:rPr>
          <w:rFonts w:ascii="宋体" w:hAnsi="宋体" w:hint="eastAsia"/>
          <w:kern w:val="0"/>
          <w:sz w:val="24"/>
        </w:rPr>
        <w:t>法定代表人（负责人）或其授权代表</w:t>
      </w:r>
      <w:r>
        <w:rPr>
          <w:rFonts w:ascii="宋体" w:hAnsi="宋体"/>
          <w:kern w:val="0"/>
          <w:sz w:val="24"/>
        </w:rPr>
        <w:t>(</w:t>
      </w:r>
      <w:r>
        <w:rPr>
          <w:rFonts w:ascii="宋体" w:hAnsi="宋体" w:hint="eastAsia"/>
          <w:kern w:val="0"/>
          <w:sz w:val="24"/>
        </w:rPr>
        <w:t>签字</w:t>
      </w:r>
      <w:r>
        <w:rPr>
          <w:rFonts w:ascii="宋体" w:hAnsi="宋体"/>
          <w:kern w:val="0"/>
          <w:sz w:val="24"/>
        </w:rPr>
        <w:t>)</w:t>
      </w:r>
      <w:r>
        <w:rPr>
          <w:rFonts w:ascii="宋体" w:hAnsi="宋体" w:hint="eastAsia"/>
          <w:kern w:val="0"/>
          <w:sz w:val="24"/>
        </w:rPr>
        <w:t>：</w:t>
      </w:r>
    </w:p>
    <w:p w14:paraId="044E152C" w14:textId="77777777" w:rsidR="00EC2820" w:rsidRDefault="00EB4AB4">
      <w:pPr>
        <w:spacing w:line="360" w:lineRule="auto"/>
        <w:ind w:firstLineChars="1800" w:firstLine="4320"/>
        <w:rPr>
          <w:rFonts w:ascii="宋体" w:hAnsi="宋体"/>
          <w:kern w:val="0"/>
          <w:sz w:val="24"/>
        </w:rPr>
      </w:pPr>
      <w:r>
        <w:rPr>
          <w:rFonts w:ascii="宋体" w:hAnsi="宋体" w:hint="eastAsia"/>
          <w:kern w:val="0"/>
          <w:sz w:val="24"/>
        </w:rPr>
        <w:t>日期：</w:t>
      </w:r>
    </w:p>
    <w:p w14:paraId="428EED36" w14:textId="77777777" w:rsidR="00EC2820" w:rsidRDefault="00EB4AB4">
      <w:pPr>
        <w:spacing w:line="360" w:lineRule="auto"/>
        <w:ind w:firstLineChars="200" w:firstLine="480"/>
        <w:rPr>
          <w:rFonts w:ascii="宋体" w:hAnsi="宋体"/>
          <w:kern w:val="0"/>
          <w:sz w:val="24"/>
        </w:rPr>
      </w:pPr>
      <w:r>
        <w:rPr>
          <w:rFonts w:ascii="宋体" w:hAnsi="宋体" w:hint="eastAsia"/>
          <w:kern w:val="0"/>
          <w:sz w:val="24"/>
        </w:rPr>
        <w:t>注：小型、微型企业资格证明文件</w:t>
      </w:r>
    </w:p>
    <w:p w14:paraId="002EFB40" w14:textId="77777777" w:rsidR="00EC2820" w:rsidRDefault="00EB4AB4">
      <w:pPr>
        <w:spacing w:line="440" w:lineRule="exact"/>
        <w:ind w:firstLine="567"/>
        <w:rPr>
          <w:rFonts w:ascii="宋体" w:hAnsi="宋体"/>
          <w:sz w:val="24"/>
        </w:rPr>
      </w:pPr>
      <w:r>
        <w:rPr>
          <w:rFonts w:ascii="宋体" w:hAnsi="宋体"/>
          <w:sz w:val="24"/>
        </w:rPr>
        <w:t>1.</w:t>
      </w:r>
      <w:r>
        <w:rPr>
          <w:rFonts w:ascii="宋体" w:hAnsi="宋体" w:hint="eastAsia"/>
          <w:sz w:val="24"/>
        </w:rPr>
        <w:t>供应</w:t>
      </w:r>
      <w:proofErr w:type="gramStart"/>
      <w:r>
        <w:rPr>
          <w:rFonts w:ascii="宋体" w:hAnsi="宋体" w:hint="eastAsia"/>
          <w:sz w:val="24"/>
        </w:rPr>
        <w:t>商工商</w:t>
      </w:r>
      <w:proofErr w:type="gramEnd"/>
      <w:r>
        <w:rPr>
          <w:rFonts w:ascii="宋体" w:hAnsi="宋体" w:hint="eastAsia"/>
          <w:sz w:val="24"/>
        </w:rPr>
        <w:t>行政注册地管理部门出具的小</w:t>
      </w:r>
      <w:proofErr w:type="gramStart"/>
      <w:r>
        <w:rPr>
          <w:rFonts w:ascii="宋体" w:hAnsi="宋体" w:hint="eastAsia"/>
          <w:sz w:val="24"/>
        </w:rPr>
        <w:t>微企业</w:t>
      </w:r>
      <w:proofErr w:type="gramEnd"/>
      <w:r>
        <w:rPr>
          <w:rFonts w:ascii="宋体" w:hAnsi="宋体" w:hint="eastAsia"/>
          <w:sz w:val="24"/>
        </w:rPr>
        <w:t>证明材料；</w:t>
      </w:r>
    </w:p>
    <w:p w14:paraId="2569766E" w14:textId="77777777" w:rsidR="00EC2820" w:rsidRDefault="00EB4AB4">
      <w:pPr>
        <w:spacing w:line="440" w:lineRule="exact"/>
        <w:ind w:firstLine="567"/>
        <w:rPr>
          <w:rFonts w:ascii="宋体" w:hAnsi="宋体"/>
          <w:sz w:val="24"/>
        </w:rPr>
      </w:pPr>
      <w:r>
        <w:rPr>
          <w:rFonts w:ascii="宋体" w:hAnsi="宋体"/>
          <w:sz w:val="24"/>
        </w:rPr>
        <w:t>2.</w:t>
      </w:r>
      <w:r>
        <w:rPr>
          <w:rFonts w:ascii="宋体" w:hAnsi="宋体" w:hint="eastAsia"/>
          <w:sz w:val="24"/>
        </w:rPr>
        <w:t>所代理产品生产厂家的属地主管部门出具的小</w:t>
      </w:r>
      <w:proofErr w:type="gramStart"/>
      <w:r>
        <w:rPr>
          <w:rFonts w:ascii="宋体" w:hAnsi="宋体" w:hint="eastAsia"/>
          <w:sz w:val="24"/>
        </w:rPr>
        <w:t>微企业</w:t>
      </w:r>
      <w:proofErr w:type="gramEnd"/>
      <w:r>
        <w:rPr>
          <w:rFonts w:ascii="宋体" w:hAnsi="宋体" w:hint="eastAsia"/>
          <w:sz w:val="24"/>
        </w:rPr>
        <w:t>证明材料；</w:t>
      </w:r>
    </w:p>
    <w:p w14:paraId="59F12BEF" w14:textId="77777777" w:rsidR="00EC2820" w:rsidRDefault="00EB4AB4">
      <w:pPr>
        <w:tabs>
          <w:tab w:val="left" w:pos="2880"/>
        </w:tabs>
        <w:spacing w:line="460" w:lineRule="atLeast"/>
        <w:ind w:firstLineChars="236" w:firstLine="566"/>
        <w:jc w:val="left"/>
        <w:rPr>
          <w:rFonts w:ascii="宋体" w:hAnsi="宋体" w:cs="宋体"/>
          <w:b/>
          <w:kern w:val="0"/>
          <w:sz w:val="24"/>
        </w:rPr>
      </w:pPr>
      <w:r>
        <w:rPr>
          <w:rFonts w:ascii="宋体" w:hAnsi="宋体"/>
          <w:sz w:val="24"/>
        </w:rPr>
        <w:t>3.</w:t>
      </w:r>
      <w:r>
        <w:rPr>
          <w:rFonts w:ascii="宋体" w:hAnsi="宋体" w:hint="eastAsia"/>
          <w:sz w:val="24"/>
        </w:rPr>
        <w:t>证明材料加盖供应商公章。</w:t>
      </w:r>
    </w:p>
    <w:p w14:paraId="142F4D1D" w14:textId="77777777" w:rsidR="00EC2820" w:rsidRDefault="00EB4AB4">
      <w:pPr>
        <w:spacing w:line="360" w:lineRule="auto"/>
        <w:rPr>
          <w:rFonts w:ascii="宋体" w:hAnsi="宋体"/>
          <w:kern w:val="0"/>
          <w:sz w:val="24"/>
        </w:rPr>
      </w:pPr>
      <w:r>
        <w:rPr>
          <w:rFonts w:ascii="宋体" w:hAnsi="宋体" w:hint="eastAsia"/>
          <w:kern w:val="0"/>
          <w:sz w:val="24"/>
        </w:rPr>
        <w:t>（若投标文件中无上述证明文件，则在评审时不考虑对该小、</w:t>
      </w:r>
      <w:proofErr w:type="gramStart"/>
      <w:r>
        <w:rPr>
          <w:rFonts w:ascii="宋体" w:hAnsi="宋体" w:hint="eastAsia"/>
          <w:kern w:val="0"/>
          <w:sz w:val="24"/>
        </w:rPr>
        <w:t>微企业</w:t>
      </w:r>
      <w:proofErr w:type="gramEnd"/>
      <w:r>
        <w:rPr>
          <w:rFonts w:ascii="宋体" w:hAnsi="宋体" w:hint="eastAsia"/>
          <w:kern w:val="0"/>
          <w:sz w:val="24"/>
        </w:rPr>
        <w:t>的相关优惠。）</w:t>
      </w:r>
      <w:r>
        <w:rPr>
          <w:rFonts w:ascii="宋体" w:hAnsi="宋体"/>
          <w:kern w:val="0"/>
          <w:sz w:val="24"/>
        </w:rPr>
        <w:t xml:space="preserve"> </w:t>
      </w:r>
    </w:p>
    <w:p w14:paraId="75AE0A7A" w14:textId="77777777" w:rsidR="00EC2820" w:rsidRDefault="00EC2820">
      <w:pPr>
        <w:tabs>
          <w:tab w:val="left" w:pos="3777"/>
          <w:tab w:val="center" w:pos="4819"/>
        </w:tabs>
        <w:spacing w:line="360" w:lineRule="auto"/>
        <w:rPr>
          <w:rFonts w:ascii="宋体" w:hAnsi="宋体" w:cs="宋体"/>
          <w:b/>
          <w:kern w:val="0"/>
          <w:sz w:val="32"/>
          <w:szCs w:val="32"/>
        </w:rPr>
      </w:pPr>
    </w:p>
    <w:p w14:paraId="30D4EC52" w14:textId="77777777" w:rsidR="00EC2820" w:rsidRDefault="00EC2820">
      <w:pPr>
        <w:tabs>
          <w:tab w:val="left" w:pos="3777"/>
          <w:tab w:val="center" w:pos="4819"/>
        </w:tabs>
        <w:spacing w:line="360" w:lineRule="auto"/>
        <w:jc w:val="center"/>
        <w:rPr>
          <w:rFonts w:ascii="宋体" w:hAnsi="宋体" w:cs="宋体"/>
          <w:b/>
          <w:kern w:val="0"/>
          <w:sz w:val="32"/>
          <w:szCs w:val="32"/>
        </w:rPr>
      </w:pPr>
    </w:p>
    <w:p w14:paraId="737AE552" w14:textId="77777777" w:rsidR="00EC2820" w:rsidRDefault="00EB4AB4">
      <w:pPr>
        <w:tabs>
          <w:tab w:val="left" w:pos="3777"/>
          <w:tab w:val="center" w:pos="4819"/>
        </w:tabs>
        <w:spacing w:line="360" w:lineRule="auto"/>
        <w:jc w:val="center"/>
        <w:rPr>
          <w:rFonts w:ascii="宋体" w:hAnsi="宋体" w:cs="宋体"/>
          <w:b/>
          <w:kern w:val="0"/>
          <w:sz w:val="32"/>
          <w:szCs w:val="32"/>
        </w:rPr>
      </w:pPr>
      <w:r>
        <w:rPr>
          <w:rFonts w:ascii="宋体" w:hAnsi="宋体" w:cs="宋体" w:hint="eastAsia"/>
          <w:b/>
          <w:kern w:val="0"/>
          <w:sz w:val="32"/>
          <w:szCs w:val="32"/>
        </w:rPr>
        <w:t>监狱企业声明函</w:t>
      </w:r>
    </w:p>
    <w:p w14:paraId="4CBC6B55" w14:textId="77777777" w:rsidR="00EC2820" w:rsidRDefault="00EB4AB4">
      <w:pPr>
        <w:spacing w:line="360" w:lineRule="auto"/>
        <w:jc w:val="center"/>
        <w:rPr>
          <w:rFonts w:ascii="宋体" w:hAnsi="宋体"/>
          <w:kern w:val="0"/>
          <w:sz w:val="24"/>
        </w:rPr>
      </w:pPr>
      <w:r>
        <w:rPr>
          <w:rFonts w:ascii="宋体" w:hAnsi="宋体" w:hint="eastAsia"/>
          <w:kern w:val="0"/>
          <w:sz w:val="24"/>
        </w:rPr>
        <w:t>（监狱企业适用）</w:t>
      </w:r>
    </w:p>
    <w:p w14:paraId="736E6F1F" w14:textId="77777777" w:rsidR="00EC2820" w:rsidRDefault="00EB4AB4">
      <w:pPr>
        <w:spacing w:line="360" w:lineRule="auto"/>
        <w:ind w:firstLineChars="225" w:firstLine="540"/>
        <w:rPr>
          <w:rFonts w:ascii="宋体" w:hAnsi="宋体"/>
          <w:kern w:val="0"/>
          <w:sz w:val="24"/>
        </w:rPr>
      </w:pPr>
      <w:r>
        <w:rPr>
          <w:rFonts w:ascii="宋体" w:hAnsi="宋体" w:hint="eastAsia"/>
          <w:kern w:val="0"/>
          <w:sz w:val="24"/>
        </w:rPr>
        <w:t>本公司郑重声明，根据《关于政府采购支持监狱企业发展有关问题的通知》（财库</w:t>
      </w:r>
      <w:r>
        <w:rPr>
          <w:rFonts w:ascii="宋体" w:hAnsi="宋体"/>
          <w:kern w:val="0"/>
          <w:sz w:val="24"/>
        </w:rPr>
        <w:t>[2014]68</w:t>
      </w:r>
      <w:r>
        <w:rPr>
          <w:rFonts w:ascii="宋体" w:hAnsi="宋体" w:hint="eastAsia"/>
          <w:kern w:val="0"/>
          <w:sz w:val="24"/>
        </w:rPr>
        <w:t>号）的规定，本公司为监狱企业。</w:t>
      </w:r>
    </w:p>
    <w:p w14:paraId="6EA9F0E5" w14:textId="77777777" w:rsidR="00EC2820" w:rsidRDefault="00EB4AB4">
      <w:pPr>
        <w:spacing w:line="360" w:lineRule="auto"/>
        <w:ind w:firstLineChars="225" w:firstLine="540"/>
        <w:rPr>
          <w:rFonts w:ascii="宋体" w:hAnsi="宋体"/>
          <w:kern w:val="0"/>
          <w:sz w:val="24"/>
        </w:rPr>
      </w:pPr>
      <w:r>
        <w:rPr>
          <w:rFonts w:ascii="宋体" w:hAnsi="宋体" w:hint="eastAsia"/>
          <w:kern w:val="0"/>
          <w:sz w:val="24"/>
        </w:rPr>
        <w:t>本公司参加</w:t>
      </w:r>
      <w:r>
        <w:rPr>
          <w:rFonts w:ascii="宋体" w:hAnsi="宋体"/>
          <w:kern w:val="0"/>
          <w:sz w:val="24"/>
        </w:rPr>
        <w:t>______</w:t>
      </w:r>
      <w:r>
        <w:rPr>
          <w:rFonts w:ascii="宋体" w:hAnsi="宋体" w:hint="eastAsia"/>
          <w:kern w:val="0"/>
          <w:sz w:val="24"/>
        </w:rPr>
        <w:t>单位的</w:t>
      </w:r>
      <w:r>
        <w:rPr>
          <w:rFonts w:ascii="宋体" w:hAnsi="宋体"/>
          <w:kern w:val="0"/>
          <w:sz w:val="24"/>
        </w:rPr>
        <w:t>______</w:t>
      </w:r>
      <w:r>
        <w:rPr>
          <w:rFonts w:ascii="宋体" w:hAnsi="宋体" w:hint="eastAsia"/>
          <w:kern w:val="0"/>
          <w:sz w:val="24"/>
        </w:rPr>
        <w:t>项目采购活动，采购活动提供本企业（填写制造的货物，由本企业承担工程、提供服务）。</w:t>
      </w:r>
    </w:p>
    <w:p w14:paraId="088B6C1E" w14:textId="77777777" w:rsidR="00EC2820" w:rsidRDefault="00EB4AB4">
      <w:pPr>
        <w:spacing w:line="360" w:lineRule="auto"/>
        <w:ind w:firstLineChars="225" w:firstLine="540"/>
        <w:rPr>
          <w:rFonts w:ascii="宋体" w:hAnsi="宋体"/>
          <w:kern w:val="0"/>
          <w:sz w:val="24"/>
        </w:rPr>
      </w:pPr>
      <w:r>
        <w:rPr>
          <w:rFonts w:ascii="宋体" w:hAnsi="宋体" w:hint="eastAsia"/>
          <w:kern w:val="0"/>
          <w:sz w:val="24"/>
        </w:rPr>
        <w:t>本条所称货物不包括使用大型企业注册商标的货物和服务。</w:t>
      </w:r>
    </w:p>
    <w:p w14:paraId="67BF762A" w14:textId="77777777" w:rsidR="00EC2820" w:rsidRDefault="00EB4AB4">
      <w:pPr>
        <w:spacing w:line="360" w:lineRule="auto"/>
        <w:ind w:firstLineChars="225" w:firstLine="540"/>
        <w:rPr>
          <w:rFonts w:ascii="宋体" w:hAnsi="宋体"/>
          <w:kern w:val="0"/>
          <w:sz w:val="24"/>
        </w:rPr>
      </w:pPr>
      <w:r>
        <w:rPr>
          <w:rFonts w:ascii="宋体" w:hAnsi="宋体" w:hint="eastAsia"/>
          <w:kern w:val="0"/>
          <w:sz w:val="24"/>
        </w:rPr>
        <w:t>本公司对上述声明的真实性负责。如有虚假，将依法承担相应责任。</w:t>
      </w:r>
    </w:p>
    <w:p w14:paraId="37251D19" w14:textId="77777777" w:rsidR="00EC2820" w:rsidRDefault="00EC2820">
      <w:pPr>
        <w:spacing w:line="360" w:lineRule="auto"/>
        <w:ind w:firstLineChars="2025" w:firstLine="4860"/>
        <w:rPr>
          <w:rFonts w:ascii="宋体" w:hAnsi="宋体"/>
          <w:kern w:val="0"/>
          <w:sz w:val="24"/>
        </w:rPr>
      </w:pPr>
    </w:p>
    <w:p w14:paraId="25DA1AE1" w14:textId="77777777" w:rsidR="00EC2820" w:rsidRDefault="00EB4AB4">
      <w:pPr>
        <w:spacing w:line="360" w:lineRule="auto"/>
        <w:ind w:firstLineChars="2025" w:firstLine="4860"/>
        <w:jc w:val="right"/>
        <w:rPr>
          <w:rFonts w:ascii="宋体" w:hAnsi="宋体"/>
          <w:kern w:val="0"/>
          <w:sz w:val="24"/>
        </w:rPr>
      </w:pPr>
      <w:r>
        <w:rPr>
          <w:rFonts w:ascii="宋体" w:hAnsi="宋体" w:hint="eastAsia"/>
          <w:kern w:val="0"/>
          <w:sz w:val="24"/>
        </w:rPr>
        <w:t>企业名称（盖公章）：</w:t>
      </w:r>
    </w:p>
    <w:p w14:paraId="3B45F890" w14:textId="77777777" w:rsidR="00EC2820" w:rsidRDefault="00EB4AB4">
      <w:pPr>
        <w:spacing w:line="360" w:lineRule="auto"/>
        <w:jc w:val="right"/>
        <w:rPr>
          <w:rFonts w:ascii="宋体" w:hAnsi="宋体"/>
          <w:kern w:val="0"/>
          <w:sz w:val="24"/>
        </w:rPr>
      </w:pPr>
      <w:r>
        <w:rPr>
          <w:rFonts w:ascii="宋体" w:hAnsi="宋体" w:hint="eastAsia"/>
          <w:kern w:val="0"/>
          <w:sz w:val="24"/>
        </w:rPr>
        <w:t>法定代表人（负责人）或其授权代表</w:t>
      </w:r>
      <w:r>
        <w:rPr>
          <w:rFonts w:ascii="宋体" w:hAnsi="宋体"/>
          <w:kern w:val="0"/>
          <w:sz w:val="24"/>
        </w:rPr>
        <w:t>(</w:t>
      </w:r>
      <w:r>
        <w:rPr>
          <w:rFonts w:ascii="宋体" w:hAnsi="宋体" w:hint="eastAsia"/>
          <w:kern w:val="0"/>
          <w:sz w:val="24"/>
        </w:rPr>
        <w:t>签字</w:t>
      </w:r>
      <w:r>
        <w:rPr>
          <w:rFonts w:ascii="宋体" w:hAnsi="宋体"/>
          <w:kern w:val="0"/>
          <w:sz w:val="24"/>
        </w:rPr>
        <w:t>)</w:t>
      </w:r>
      <w:r>
        <w:rPr>
          <w:rFonts w:ascii="宋体" w:hAnsi="宋体" w:hint="eastAsia"/>
          <w:kern w:val="0"/>
          <w:sz w:val="24"/>
        </w:rPr>
        <w:t>：</w:t>
      </w:r>
    </w:p>
    <w:p w14:paraId="065D8974" w14:textId="77777777" w:rsidR="00EC2820" w:rsidRDefault="00EB4AB4">
      <w:pPr>
        <w:tabs>
          <w:tab w:val="left" w:pos="2880"/>
        </w:tabs>
        <w:spacing w:line="460" w:lineRule="atLeast"/>
        <w:ind w:firstLineChars="2000" w:firstLine="4800"/>
        <w:jc w:val="right"/>
        <w:rPr>
          <w:rFonts w:ascii="宋体" w:hAnsi="宋体"/>
          <w:sz w:val="24"/>
        </w:rPr>
      </w:pPr>
      <w:r>
        <w:rPr>
          <w:rFonts w:ascii="宋体" w:hAnsi="宋体" w:hint="eastAsia"/>
          <w:kern w:val="0"/>
          <w:sz w:val="24"/>
        </w:rPr>
        <w:t>日期：</w:t>
      </w:r>
    </w:p>
    <w:p w14:paraId="4D6ED226" w14:textId="77777777" w:rsidR="00EC2820" w:rsidRDefault="00EB4AB4">
      <w:pPr>
        <w:tabs>
          <w:tab w:val="left" w:pos="2880"/>
        </w:tabs>
        <w:spacing w:line="460" w:lineRule="atLeast"/>
        <w:jc w:val="right"/>
        <w:rPr>
          <w:rFonts w:ascii="宋体" w:hAnsi="宋体"/>
          <w:sz w:val="24"/>
        </w:rPr>
      </w:pPr>
      <w:r>
        <w:rPr>
          <w:rFonts w:ascii="宋体" w:hAnsi="宋体"/>
          <w:sz w:val="24"/>
        </w:rPr>
        <w:t xml:space="preserve">    </w:t>
      </w:r>
    </w:p>
    <w:p w14:paraId="2F80DFAF" w14:textId="77777777" w:rsidR="00EC2820" w:rsidRDefault="00EC2820">
      <w:pPr>
        <w:tabs>
          <w:tab w:val="left" w:pos="2880"/>
        </w:tabs>
        <w:spacing w:line="460" w:lineRule="atLeast"/>
        <w:rPr>
          <w:rFonts w:ascii="宋体" w:hAnsi="宋体"/>
          <w:sz w:val="24"/>
        </w:rPr>
      </w:pPr>
    </w:p>
    <w:p w14:paraId="7E121B48" w14:textId="77777777" w:rsidR="00EC2820" w:rsidRDefault="00EC2820">
      <w:pPr>
        <w:tabs>
          <w:tab w:val="left" w:pos="3600"/>
        </w:tabs>
        <w:adjustRightInd w:val="0"/>
        <w:snapToGrid w:val="0"/>
        <w:spacing w:line="440" w:lineRule="exact"/>
        <w:jc w:val="center"/>
        <w:rPr>
          <w:rFonts w:ascii="宋体" w:hAnsi="宋体"/>
          <w:sz w:val="24"/>
        </w:rPr>
      </w:pPr>
    </w:p>
    <w:p w14:paraId="17AD89C7"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778B4B11"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35CBB8B9"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637A5A43"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67E59A00"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6E51CDC9"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5350856A"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531B14D7"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50FB5412"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54D519D1"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0E4C5A9E"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223D2442"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1EA4CF0C" w14:textId="77777777" w:rsidR="00EC2820" w:rsidRDefault="00EC2820">
      <w:pPr>
        <w:tabs>
          <w:tab w:val="left" w:pos="3600"/>
        </w:tabs>
        <w:adjustRightInd w:val="0"/>
        <w:snapToGrid w:val="0"/>
        <w:spacing w:line="440" w:lineRule="exact"/>
        <w:rPr>
          <w:rFonts w:ascii="宋体" w:hAnsi="宋体" w:cs="宋体"/>
          <w:b/>
          <w:bCs/>
          <w:spacing w:val="6"/>
          <w:kern w:val="0"/>
          <w:sz w:val="32"/>
          <w:szCs w:val="32"/>
        </w:rPr>
      </w:pPr>
    </w:p>
    <w:p w14:paraId="33A7B562" w14:textId="77777777" w:rsidR="00EC2820" w:rsidRDefault="00EB4AB4">
      <w:pPr>
        <w:tabs>
          <w:tab w:val="left" w:pos="3600"/>
        </w:tabs>
        <w:adjustRightInd w:val="0"/>
        <w:snapToGrid w:val="0"/>
        <w:spacing w:line="440" w:lineRule="exact"/>
        <w:jc w:val="center"/>
        <w:rPr>
          <w:rFonts w:ascii="宋体" w:hAnsi="宋体" w:cs="宋体"/>
          <w:b/>
          <w:bCs/>
          <w:spacing w:val="6"/>
          <w:kern w:val="0"/>
          <w:sz w:val="32"/>
          <w:szCs w:val="32"/>
        </w:rPr>
      </w:pPr>
      <w:r>
        <w:rPr>
          <w:rFonts w:ascii="宋体" w:hAnsi="宋体" w:cs="宋体" w:hint="eastAsia"/>
          <w:b/>
          <w:bCs/>
          <w:spacing w:val="6"/>
          <w:kern w:val="0"/>
          <w:sz w:val="32"/>
          <w:szCs w:val="32"/>
        </w:rPr>
        <w:t>残疾人福利性单位声明函</w:t>
      </w:r>
    </w:p>
    <w:p w14:paraId="43E64904" w14:textId="77777777" w:rsidR="00EC2820" w:rsidRDefault="00EB4AB4">
      <w:pPr>
        <w:spacing w:line="360" w:lineRule="auto"/>
        <w:jc w:val="center"/>
        <w:rPr>
          <w:rFonts w:ascii="宋体" w:hAnsi="宋体"/>
          <w:kern w:val="0"/>
          <w:sz w:val="24"/>
        </w:rPr>
      </w:pPr>
      <w:r>
        <w:rPr>
          <w:rFonts w:ascii="宋体" w:hAnsi="宋体" w:hint="eastAsia"/>
          <w:kern w:val="0"/>
          <w:sz w:val="24"/>
        </w:rPr>
        <w:t>（残疾人福利性单位适用）</w:t>
      </w:r>
    </w:p>
    <w:p w14:paraId="748C052D" w14:textId="77777777" w:rsidR="00EC2820" w:rsidRDefault="00EB4AB4">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本单位郑重声明，根据《财政部</w:t>
      </w:r>
      <w:r>
        <w:rPr>
          <w:rFonts w:ascii="宋体" w:hAnsi="宋体" w:cs="宋体"/>
          <w:spacing w:val="6"/>
          <w:kern w:val="0"/>
          <w:sz w:val="24"/>
        </w:rPr>
        <w:t xml:space="preserve"> </w:t>
      </w:r>
      <w:r>
        <w:rPr>
          <w:rFonts w:ascii="宋体" w:hAnsi="宋体" w:cs="宋体" w:hint="eastAsia"/>
          <w:spacing w:val="6"/>
          <w:kern w:val="0"/>
          <w:sz w:val="24"/>
        </w:rPr>
        <w:t>民政部</w:t>
      </w:r>
      <w:r>
        <w:rPr>
          <w:rFonts w:ascii="宋体" w:hAnsi="宋体" w:cs="宋体"/>
          <w:spacing w:val="6"/>
          <w:kern w:val="0"/>
          <w:sz w:val="24"/>
        </w:rPr>
        <w:t xml:space="preserve"> </w:t>
      </w:r>
      <w:r>
        <w:rPr>
          <w:rFonts w:ascii="宋体" w:hAnsi="宋体" w:cs="宋体" w:hint="eastAsia"/>
          <w:spacing w:val="6"/>
          <w:kern w:val="0"/>
          <w:sz w:val="24"/>
        </w:rPr>
        <w:t>中国残疾人联合会关于促进残疾人就业政府采购政策的通知》（财库〔</w:t>
      </w:r>
      <w:r>
        <w:rPr>
          <w:rFonts w:ascii="宋体" w:hAnsi="宋体" w:cs="宋体"/>
          <w:spacing w:val="6"/>
          <w:kern w:val="0"/>
          <w:sz w:val="24"/>
        </w:rPr>
        <w:t>2018</w:t>
      </w:r>
      <w:r>
        <w:rPr>
          <w:rFonts w:ascii="宋体" w:hAnsi="宋体" w:cs="宋体" w:hint="eastAsia"/>
          <w:spacing w:val="6"/>
          <w:kern w:val="0"/>
          <w:sz w:val="24"/>
        </w:rPr>
        <w:t>〕</w:t>
      </w:r>
      <w:r>
        <w:rPr>
          <w:rFonts w:ascii="宋体" w:hAnsi="宋体" w:cs="宋体"/>
          <w:spacing w:val="6"/>
          <w:kern w:val="0"/>
          <w:sz w:val="24"/>
        </w:rPr>
        <w:t xml:space="preserve"> 141</w:t>
      </w:r>
      <w:r>
        <w:rPr>
          <w:rFonts w:ascii="宋体" w:hAnsi="宋体" w:cs="宋体" w:hint="eastAsia"/>
          <w:spacing w:val="6"/>
          <w:kern w:val="0"/>
          <w:sz w:val="24"/>
        </w:rPr>
        <w:t>号）的规定，本单位为符合条件的残疾人福利性单位，且本单位参加</w:t>
      </w:r>
      <w:r>
        <w:rPr>
          <w:rFonts w:ascii="宋体" w:hAnsi="宋体" w:cs="宋体"/>
          <w:spacing w:val="6"/>
          <w:kern w:val="0"/>
          <w:sz w:val="24"/>
        </w:rPr>
        <w:t>______</w:t>
      </w:r>
      <w:r>
        <w:rPr>
          <w:rFonts w:ascii="宋体" w:hAnsi="宋体" w:cs="宋体" w:hint="eastAsia"/>
          <w:spacing w:val="6"/>
          <w:kern w:val="0"/>
          <w:sz w:val="24"/>
        </w:rPr>
        <w:t>单位的</w:t>
      </w:r>
      <w:r>
        <w:rPr>
          <w:rFonts w:ascii="宋体" w:hAnsi="宋体" w:cs="宋体"/>
          <w:spacing w:val="6"/>
          <w:kern w:val="0"/>
          <w:sz w:val="24"/>
        </w:rPr>
        <w:t>______</w:t>
      </w:r>
      <w:r>
        <w:rPr>
          <w:rFonts w:ascii="宋体" w:hAnsi="宋体" w:cs="宋体" w:hint="eastAsia"/>
          <w:spacing w:val="6"/>
          <w:kern w:val="0"/>
          <w:sz w:val="24"/>
        </w:rPr>
        <w:t>项目采购活动提供本单位制造的货物（由本单位承担工程</w:t>
      </w:r>
      <w:r>
        <w:rPr>
          <w:rFonts w:ascii="宋体" w:hAnsi="宋体" w:cs="宋体"/>
          <w:spacing w:val="6"/>
          <w:kern w:val="0"/>
          <w:sz w:val="24"/>
        </w:rPr>
        <w:t>/</w:t>
      </w:r>
      <w:r>
        <w:rPr>
          <w:rFonts w:ascii="宋体" w:hAnsi="宋体" w:cs="宋体" w:hint="eastAsia"/>
          <w:spacing w:val="6"/>
          <w:kern w:val="0"/>
          <w:sz w:val="24"/>
        </w:rPr>
        <w:t>提供服务），或者提供其他残疾人福利性单位制造的货物（不包括使用非残疾人福利性单位注册商标的货物）。</w:t>
      </w:r>
    </w:p>
    <w:p w14:paraId="3AAF90AD" w14:textId="77777777" w:rsidR="00EC2820" w:rsidRDefault="00EB4AB4">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本单位对上述声明的真实性负责。如有虚假，将依法承担相应责任。</w:t>
      </w:r>
    </w:p>
    <w:p w14:paraId="7C4E041A" w14:textId="77777777" w:rsidR="00EC2820" w:rsidRDefault="00EC2820">
      <w:pPr>
        <w:widowControl/>
        <w:adjustRightInd w:val="0"/>
        <w:snapToGrid w:val="0"/>
        <w:spacing w:line="440" w:lineRule="exact"/>
        <w:ind w:firstLineChars="200" w:firstLine="504"/>
        <w:jc w:val="left"/>
        <w:rPr>
          <w:rFonts w:ascii="宋体" w:hAnsi="宋体" w:cs="宋体"/>
          <w:spacing w:val="6"/>
          <w:kern w:val="0"/>
          <w:sz w:val="24"/>
        </w:rPr>
      </w:pPr>
    </w:p>
    <w:p w14:paraId="58004FAE" w14:textId="77777777" w:rsidR="00EC2820" w:rsidRDefault="00EC2820">
      <w:pPr>
        <w:widowControl/>
        <w:adjustRightInd w:val="0"/>
        <w:snapToGrid w:val="0"/>
        <w:spacing w:line="440" w:lineRule="exact"/>
        <w:ind w:firstLineChars="200" w:firstLine="504"/>
        <w:jc w:val="left"/>
        <w:rPr>
          <w:rFonts w:ascii="宋体" w:hAnsi="宋体" w:cs="宋体"/>
          <w:spacing w:val="6"/>
          <w:kern w:val="0"/>
          <w:sz w:val="24"/>
        </w:rPr>
      </w:pPr>
    </w:p>
    <w:p w14:paraId="1EFDB854" w14:textId="77777777" w:rsidR="00EC2820" w:rsidRDefault="00EB4AB4">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spacing w:val="6"/>
          <w:kern w:val="0"/>
          <w:sz w:val="24"/>
        </w:rPr>
        <w:t xml:space="preserve">                                     </w:t>
      </w:r>
    </w:p>
    <w:p w14:paraId="06953A7F" w14:textId="77777777" w:rsidR="00EC2820" w:rsidRDefault="00EC2820">
      <w:pPr>
        <w:widowControl/>
        <w:adjustRightInd w:val="0"/>
        <w:snapToGrid w:val="0"/>
        <w:spacing w:line="440" w:lineRule="exact"/>
        <w:ind w:firstLineChars="200" w:firstLine="504"/>
        <w:jc w:val="left"/>
        <w:rPr>
          <w:rFonts w:ascii="宋体" w:hAnsi="宋体" w:cs="宋体"/>
          <w:spacing w:val="6"/>
          <w:kern w:val="0"/>
          <w:sz w:val="24"/>
        </w:rPr>
      </w:pPr>
    </w:p>
    <w:p w14:paraId="25F1D4A8" w14:textId="77777777" w:rsidR="00EC2820" w:rsidRDefault="00EB4AB4">
      <w:pPr>
        <w:widowControl/>
        <w:adjustRightInd w:val="0"/>
        <w:snapToGrid w:val="0"/>
        <w:spacing w:line="440" w:lineRule="exact"/>
        <w:ind w:firstLineChars="2200" w:firstLine="5544"/>
        <w:jc w:val="left"/>
        <w:rPr>
          <w:rFonts w:ascii="宋体" w:hAnsi="宋体" w:cs="宋体"/>
          <w:spacing w:val="6"/>
          <w:kern w:val="0"/>
          <w:sz w:val="24"/>
        </w:rPr>
      </w:pPr>
      <w:r>
        <w:rPr>
          <w:rFonts w:ascii="宋体" w:hAnsi="宋体" w:cs="宋体" w:hint="eastAsia"/>
          <w:spacing w:val="6"/>
          <w:kern w:val="0"/>
          <w:sz w:val="24"/>
        </w:rPr>
        <w:t>单位名称（盖章）：</w:t>
      </w:r>
    </w:p>
    <w:p w14:paraId="4978058D" w14:textId="77777777" w:rsidR="00EC2820" w:rsidRDefault="00EB4AB4">
      <w:pPr>
        <w:widowControl/>
        <w:adjustRightInd w:val="0"/>
        <w:snapToGrid w:val="0"/>
        <w:spacing w:line="440" w:lineRule="exact"/>
        <w:ind w:firstLineChars="200" w:firstLine="504"/>
        <w:jc w:val="left"/>
        <w:rPr>
          <w:rFonts w:ascii="宋体" w:hAnsi="宋体" w:cs="宋体"/>
          <w:spacing w:val="6"/>
          <w:kern w:val="0"/>
          <w:sz w:val="24"/>
        </w:rPr>
      </w:pPr>
      <w:r>
        <w:rPr>
          <w:rFonts w:ascii="宋体" w:hAnsi="宋体" w:cs="宋体"/>
          <w:spacing w:val="6"/>
          <w:kern w:val="0"/>
          <w:sz w:val="24"/>
        </w:rPr>
        <w:t xml:space="preserve">                                      </w:t>
      </w:r>
      <w:r>
        <w:rPr>
          <w:rFonts w:ascii="宋体" w:hAnsi="宋体" w:cs="宋体" w:hint="eastAsia"/>
          <w:spacing w:val="6"/>
          <w:kern w:val="0"/>
          <w:sz w:val="24"/>
        </w:rPr>
        <w:t>日</w:t>
      </w:r>
      <w:r>
        <w:rPr>
          <w:rFonts w:ascii="宋体" w:hAnsi="宋体" w:cs="宋体"/>
          <w:spacing w:val="6"/>
          <w:kern w:val="0"/>
          <w:sz w:val="24"/>
        </w:rPr>
        <w:t xml:space="preserve">  </w:t>
      </w:r>
      <w:r>
        <w:rPr>
          <w:rFonts w:ascii="宋体" w:hAnsi="宋体" w:cs="宋体" w:hint="eastAsia"/>
          <w:spacing w:val="6"/>
          <w:kern w:val="0"/>
          <w:sz w:val="24"/>
        </w:rPr>
        <w:t>期：</w:t>
      </w:r>
    </w:p>
    <w:p w14:paraId="1C79C7DE" w14:textId="77777777" w:rsidR="00EC2820" w:rsidRDefault="00EC2820">
      <w:pPr>
        <w:pStyle w:val="a0"/>
        <w:spacing w:line="480" w:lineRule="auto"/>
        <w:ind w:firstLine="643"/>
        <w:jc w:val="center"/>
        <w:rPr>
          <w:rFonts w:ascii="宋体" w:hAnsi="宋体" w:cs="宋体"/>
          <w:b/>
          <w:sz w:val="32"/>
          <w:szCs w:val="32"/>
        </w:rPr>
      </w:pPr>
    </w:p>
    <w:p w14:paraId="06F55ABB" w14:textId="77777777" w:rsidR="00EC2820" w:rsidRDefault="00EC2820">
      <w:pPr>
        <w:pStyle w:val="a0"/>
        <w:spacing w:line="480" w:lineRule="auto"/>
        <w:ind w:firstLine="643"/>
        <w:jc w:val="center"/>
        <w:rPr>
          <w:rFonts w:ascii="宋体" w:hAnsi="宋体" w:cs="宋体"/>
          <w:b/>
          <w:sz w:val="32"/>
          <w:szCs w:val="32"/>
        </w:rPr>
      </w:pPr>
    </w:p>
    <w:p w14:paraId="0DA66B90" w14:textId="77777777" w:rsidR="00EC2820" w:rsidRDefault="00EC2820">
      <w:pPr>
        <w:rPr>
          <w:rFonts w:ascii="宋体" w:hAnsi="宋体" w:cs="宋体"/>
          <w:b/>
          <w:sz w:val="32"/>
          <w:szCs w:val="32"/>
        </w:rPr>
      </w:pPr>
    </w:p>
    <w:p w14:paraId="44792C8F" w14:textId="77777777" w:rsidR="00EC2820" w:rsidRDefault="00EC2820">
      <w:pPr>
        <w:pStyle w:val="a0"/>
      </w:pPr>
    </w:p>
    <w:p w14:paraId="77AF3B18" w14:textId="77777777" w:rsidR="00EC2820" w:rsidRDefault="00EC2820">
      <w:pPr>
        <w:pStyle w:val="a0"/>
        <w:spacing w:line="480" w:lineRule="auto"/>
        <w:ind w:firstLine="643"/>
        <w:jc w:val="center"/>
        <w:rPr>
          <w:rFonts w:ascii="宋体" w:hAnsi="宋体" w:cs="宋体"/>
          <w:b/>
          <w:sz w:val="32"/>
          <w:szCs w:val="32"/>
        </w:rPr>
      </w:pPr>
    </w:p>
    <w:p w14:paraId="187AFD0F" w14:textId="77777777" w:rsidR="00EC2820" w:rsidRDefault="00EC2820">
      <w:pPr>
        <w:pStyle w:val="a0"/>
        <w:spacing w:line="480" w:lineRule="auto"/>
        <w:ind w:firstLine="643"/>
        <w:jc w:val="center"/>
        <w:rPr>
          <w:rFonts w:ascii="宋体" w:hAnsi="宋体" w:cs="宋体"/>
          <w:b/>
          <w:sz w:val="32"/>
          <w:szCs w:val="32"/>
        </w:rPr>
      </w:pPr>
    </w:p>
    <w:p w14:paraId="414AED4F" w14:textId="77777777" w:rsidR="00EC2820" w:rsidRDefault="00EC2820">
      <w:pPr>
        <w:pStyle w:val="a0"/>
        <w:spacing w:line="480" w:lineRule="auto"/>
        <w:ind w:firstLine="643"/>
        <w:jc w:val="center"/>
        <w:rPr>
          <w:rFonts w:ascii="宋体" w:hAnsi="宋体" w:cs="宋体"/>
          <w:b/>
          <w:sz w:val="32"/>
          <w:szCs w:val="32"/>
        </w:rPr>
      </w:pPr>
    </w:p>
    <w:p w14:paraId="727EC6C3" w14:textId="77777777" w:rsidR="00EC2820" w:rsidRDefault="00EC2820">
      <w:pPr>
        <w:pStyle w:val="a0"/>
        <w:spacing w:line="480" w:lineRule="auto"/>
        <w:ind w:firstLine="0"/>
        <w:rPr>
          <w:rFonts w:ascii="宋体" w:hAnsi="宋体" w:cs="宋体"/>
          <w:b/>
          <w:sz w:val="32"/>
          <w:szCs w:val="32"/>
        </w:rPr>
      </w:pPr>
    </w:p>
    <w:p w14:paraId="049C2998" w14:textId="77777777" w:rsidR="00EC2820" w:rsidRDefault="00EC2820">
      <w:pPr>
        <w:pStyle w:val="a0"/>
        <w:spacing w:line="480" w:lineRule="auto"/>
        <w:ind w:firstLine="643"/>
        <w:jc w:val="center"/>
        <w:rPr>
          <w:rFonts w:ascii="宋体" w:hAnsi="宋体" w:cs="宋体"/>
          <w:b/>
          <w:sz w:val="32"/>
          <w:szCs w:val="32"/>
        </w:rPr>
      </w:pPr>
    </w:p>
    <w:p w14:paraId="75F45E58" w14:textId="77777777" w:rsidR="00EC2820" w:rsidRDefault="00EB4AB4">
      <w:pPr>
        <w:pStyle w:val="a0"/>
        <w:spacing w:line="480" w:lineRule="auto"/>
        <w:ind w:firstLine="643"/>
        <w:jc w:val="center"/>
        <w:rPr>
          <w:rFonts w:ascii="微软雅黑" w:eastAsia="微软雅黑" w:hAnsi="微软雅黑" w:cs="微软雅黑"/>
          <w:color w:val="111F2C"/>
          <w:szCs w:val="21"/>
          <w:shd w:val="clear" w:color="auto" w:fill="FFFFFF"/>
        </w:rPr>
      </w:pPr>
      <w:r>
        <w:rPr>
          <w:rFonts w:ascii="宋体" w:hAnsi="宋体" w:cs="宋体" w:hint="eastAsia"/>
          <w:b/>
          <w:sz w:val="32"/>
          <w:szCs w:val="32"/>
        </w:rPr>
        <w:t>符合《中华人民共和国政府采购法》第二十二条承诺书</w:t>
      </w:r>
    </w:p>
    <w:p w14:paraId="3AD443AA"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致：采购人：</w:t>
      </w:r>
    </w:p>
    <w:p w14:paraId="7C34A799"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我公司承诺在参加 （项目编号、项目名称、项目包段） 招标活动中具备下列条件：</w:t>
      </w:r>
    </w:p>
    <w:p w14:paraId="0B0E866E"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（一）具有独立承担民事责任的能力；</w:t>
      </w:r>
    </w:p>
    <w:p w14:paraId="4747E887"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（二）具有良好的商业信誉和健全的财务会计制度；</w:t>
      </w:r>
    </w:p>
    <w:p w14:paraId="2CB05038"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（三）具有履行合同所必需的设备和专业技术能力；</w:t>
      </w:r>
    </w:p>
    <w:p w14:paraId="030251A2"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（四）有依法缴纳税收和社会保障资金的良好记录；</w:t>
      </w:r>
    </w:p>
    <w:p w14:paraId="0B026CCD"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（五）参加政府采购活动前三年内，在经营活动中没有重大违法记录；</w:t>
      </w:r>
    </w:p>
    <w:p w14:paraId="7714A9BF"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（六）法律、行政法规规定的其他条件。</w:t>
      </w:r>
    </w:p>
    <w:p w14:paraId="6EC0FAD6" w14:textId="77777777" w:rsidR="00EC2820" w:rsidRDefault="00EC2820"/>
    <w:p w14:paraId="7C63DB66" w14:textId="77777777" w:rsidR="00EC2820" w:rsidRDefault="00EC2820"/>
    <w:p w14:paraId="1DE4DB68" w14:textId="77777777" w:rsidR="00EC2820" w:rsidRDefault="00EC2820"/>
    <w:p w14:paraId="6FC1E84A"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xml:space="preserve">                                                        （单位公章）</w:t>
      </w:r>
    </w:p>
    <w:p w14:paraId="7CF951F8" w14:textId="77777777" w:rsidR="00EC2820" w:rsidRDefault="00EB4AB4">
      <w:pPr>
        <w:pStyle w:val="a0"/>
        <w:spacing w:line="480" w:lineRule="auto"/>
        <w:ind w:firstLine="480"/>
        <w:jc w:val="left"/>
        <w:rPr>
          <w:rFonts w:ascii="宋体" w:hAnsi="宋体" w:cs="宋体"/>
          <w:sz w:val="24"/>
          <w:szCs w:val="24"/>
        </w:rPr>
      </w:pPr>
      <w:r>
        <w:rPr>
          <w:rFonts w:ascii="宋体" w:hAnsi="宋体" w:cs="宋体" w:hint="eastAsia"/>
          <w:sz w:val="24"/>
          <w:szCs w:val="24"/>
        </w:rPr>
        <w:t xml:space="preserve">                                                      年    月    日</w:t>
      </w:r>
    </w:p>
    <w:p w14:paraId="03CA974D" w14:textId="77777777" w:rsidR="00EC2820" w:rsidRDefault="00EC2820">
      <w:pPr>
        <w:pStyle w:val="a0"/>
        <w:spacing w:line="480" w:lineRule="auto"/>
        <w:ind w:firstLine="480"/>
        <w:rPr>
          <w:rFonts w:ascii="宋体" w:hAnsi="宋体" w:cs="宋体"/>
          <w:sz w:val="24"/>
          <w:szCs w:val="24"/>
        </w:rPr>
      </w:pPr>
    </w:p>
    <w:p w14:paraId="0E1B105C" w14:textId="77777777" w:rsidR="00EC2820" w:rsidRDefault="00EC2820">
      <w:pPr>
        <w:pStyle w:val="a0"/>
        <w:spacing w:line="480" w:lineRule="auto"/>
        <w:ind w:firstLine="480"/>
        <w:rPr>
          <w:rFonts w:ascii="宋体" w:hAnsi="宋体" w:cs="宋体"/>
          <w:sz w:val="24"/>
          <w:szCs w:val="24"/>
        </w:rPr>
      </w:pPr>
    </w:p>
    <w:p w14:paraId="3F4F536B" w14:textId="77777777" w:rsidR="00EC2820" w:rsidRDefault="00EC2820">
      <w:pPr>
        <w:pStyle w:val="a0"/>
        <w:spacing w:line="480" w:lineRule="auto"/>
        <w:ind w:firstLine="480"/>
        <w:rPr>
          <w:rFonts w:ascii="宋体" w:hAnsi="宋体" w:cs="宋体"/>
          <w:sz w:val="24"/>
          <w:szCs w:val="24"/>
        </w:rPr>
      </w:pPr>
    </w:p>
    <w:p w14:paraId="613FF9F9" w14:textId="77777777" w:rsidR="00EC2820" w:rsidRDefault="00EC2820">
      <w:pPr>
        <w:rPr>
          <w:rFonts w:ascii="宋体" w:hAnsi="宋体" w:cs="宋体"/>
          <w:sz w:val="24"/>
          <w:szCs w:val="24"/>
        </w:rPr>
      </w:pPr>
    </w:p>
    <w:p w14:paraId="6E65B7F2" w14:textId="77777777" w:rsidR="00EC2820" w:rsidRDefault="00EC2820">
      <w:pPr>
        <w:pStyle w:val="a0"/>
        <w:rPr>
          <w:rFonts w:ascii="宋体" w:hAnsi="宋体" w:cs="宋体"/>
          <w:sz w:val="24"/>
          <w:szCs w:val="24"/>
        </w:rPr>
      </w:pPr>
    </w:p>
    <w:p w14:paraId="4F4EADBB" w14:textId="77777777" w:rsidR="00EC2820" w:rsidRDefault="00EC2820"/>
    <w:p w14:paraId="186BD1A7" w14:textId="77777777" w:rsidR="00EC2820" w:rsidRDefault="00EC2820">
      <w:pPr>
        <w:pStyle w:val="a0"/>
        <w:spacing w:line="480" w:lineRule="auto"/>
        <w:ind w:firstLine="480"/>
        <w:rPr>
          <w:rFonts w:ascii="宋体" w:hAnsi="宋体" w:cs="宋体"/>
          <w:sz w:val="24"/>
          <w:szCs w:val="24"/>
        </w:rPr>
      </w:pPr>
    </w:p>
    <w:p w14:paraId="7B56AAA9" w14:textId="77777777" w:rsidR="00EC2820" w:rsidRDefault="00EB4AB4">
      <w:pPr>
        <w:pStyle w:val="a0"/>
        <w:spacing w:line="480" w:lineRule="auto"/>
        <w:ind w:firstLine="0"/>
        <w:rPr>
          <w:rFonts w:ascii="宋体" w:hAnsi="宋体" w:cs="宋体"/>
          <w:sz w:val="24"/>
          <w:szCs w:val="24"/>
        </w:rPr>
      </w:pPr>
      <w:r>
        <w:rPr>
          <w:rFonts w:ascii="宋体" w:hAnsi="宋体" w:cs="宋体" w:hint="eastAsia"/>
          <w:sz w:val="24"/>
          <w:szCs w:val="24"/>
        </w:rPr>
        <w:t xml:space="preserve">        </w:t>
      </w:r>
    </w:p>
    <w:p w14:paraId="46DE2209" w14:textId="77777777" w:rsidR="00EC2820" w:rsidRDefault="00EB4AB4">
      <w:pPr>
        <w:pStyle w:val="a0"/>
        <w:spacing w:line="480" w:lineRule="auto"/>
        <w:ind w:firstLine="0"/>
        <w:rPr>
          <w:rFonts w:ascii="宋体" w:hAnsi="宋体" w:cs="宋体"/>
          <w:b/>
          <w:sz w:val="32"/>
          <w:szCs w:val="32"/>
        </w:rPr>
      </w:pPr>
      <w:r>
        <w:rPr>
          <w:rFonts w:ascii="宋体" w:hAnsi="宋体" w:cs="宋体" w:hint="eastAsia"/>
          <w:sz w:val="24"/>
          <w:szCs w:val="24"/>
        </w:rPr>
        <w:lastRenderedPageBreak/>
        <w:t xml:space="preserve">                              </w:t>
      </w:r>
    </w:p>
    <w:p w14:paraId="52CC8ADC" w14:textId="77777777" w:rsidR="00EC2820" w:rsidRDefault="00EB4AB4">
      <w:pPr>
        <w:spacing w:beforeLines="50" w:before="120" w:afterLines="50" w:after="120" w:line="360" w:lineRule="auto"/>
        <w:jc w:val="center"/>
        <w:rPr>
          <w:rFonts w:ascii="宋体" w:hAnsi="宋体" w:cs="宋体"/>
          <w:b/>
          <w:sz w:val="32"/>
          <w:szCs w:val="32"/>
        </w:rPr>
      </w:pPr>
      <w:r>
        <w:rPr>
          <w:rFonts w:ascii="宋体" w:hAnsi="宋体" w:cs="宋体" w:hint="eastAsia"/>
          <w:b/>
          <w:sz w:val="32"/>
          <w:szCs w:val="32"/>
        </w:rPr>
        <w:t>反商业贿赂书</w:t>
      </w:r>
    </w:p>
    <w:p w14:paraId="0BF800BA" w14:textId="77777777" w:rsidR="00EC2820" w:rsidRDefault="00EB4AB4">
      <w:pPr>
        <w:widowControl/>
        <w:spacing w:before="100" w:beforeAutospacing="1" w:after="100" w:afterAutospacing="1" w:line="360" w:lineRule="auto"/>
        <w:ind w:firstLineChars="200" w:firstLine="480"/>
        <w:jc w:val="left"/>
        <w:rPr>
          <w:rFonts w:ascii="宋体" w:hAnsi="宋体" w:cs="宋体"/>
          <w:sz w:val="24"/>
        </w:rPr>
      </w:pPr>
      <w:r>
        <w:rPr>
          <w:rFonts w:ascii="宋体" w:hAnsi="宋体" w:cs="宋体" w:hint="eastAsia"/>
          <w:sz w:val="24"/>
        </w:rPr>
        <w:t>我公司承诺在</w:t>
      </w:r>
      <w:r>
        <w:rPr>
          <w:rFonts w:ascii="宋体" w:hAnsi="宋体" w:cs="宋体" w:hint="eastAsia"/>
          <w:sz w:val="24"/>
          <w:u w:val="single"/>
        </w:rPr>
        <w:t xml:space="preserve">  （项目编号、项目名称）  </w:t>
      </w:r>
      <w:r>
        <w:rPr>
          <w:rFonts w:ascii="宋体" w:hAnsi="宋体" w:cs="宋体" w:hint="eastAsia"/>
          <w:sz w:val="24"/>
        </w:rPr>
        <w:t>招标活动中，不给予国家工作人员以及中介机构工作人员及其亲属各种形式的商业贿赂（包括送礼金礼品、有价证券、购物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、回扣、佣金、咨询费、劳务费、赞助费、宣传费、支付旅游费用、报销各种消费凭证、宴请、娱乐等），如有上述行为，我公司及项目参与人员愿意按照《反不正当竞争法》的有关规定接受处罚。 </w:t>
      </w:r>
    </w:p>
    <w:p w14:paraId="44409B23" w14:textId="77777777" w:rsidR="00EC2820" w:rsidRDefault="00EB4AB4">
      <w:pPr>
        <w:widowControl/>
        <w:spacing w:before="100" w:beforeAutospacing="1" w:after="100" w:afterAutospacing="1" w:line="360" w:lineRule="auto"/>
        <w:ind w:firstLine="899"/>
        <w:jc w:val="left"/>
        <w:rPr>
          <w:rFonts w:ascii="宋体" w:hAnsi="宋体" w:cs="宋体"/>
          <w:sz w:val="24"/>
          <w:u w:val="single"/>
        </w:rPr>
      </w:pPr>
      <w:r>
        <w:rPr>
          <w:rFonts w:ascii="宋体" w:hAnsi="宋体" w:cs="宋体" w:hint="eastAsia"/>
          <w:sz w:val="24"/>
        </w:rPr>
        <w:t>公司法人代表：</w:t>
      </w:r>
      <w:r>
        <w:rPr>
          <w:rFonts w:ascii="宋体" w:hAnsi="宋体" w:cs="宋体" w:hint="eastAsia"/>
          <w:sz w:val="24"/>
          <w:u w:val="single"/>
        </w:rPr>
        <w:t xml:space="preserve">                      </w:t>
      </w:r>
    </w:p>
    <w:p w14:paraId="7D8C7710" w14:textId="77777777" w:rsidR="00EC2820" w:rsidRDefault="00EB4AB4">
      <w:pPr>
        <w:widowControl/>
        <w:spacing w:before="100" w:beforeAutospacing="1" w:after="100" w:afterAutospacing="1" w:line="360" w:lineRule="auto"/>
        <w:ind w:firstLine="899"/>
        <w:jc w:val="left"/>
        <w:rPr>
          <w:rFonts w:ascii="宋体" w:hAnsi="宋体" w:cs="宋体"/>
          <w:sz w:val="24"/>
          <w:u w:val="single"/>
        </w:rPr>
      </w:pPr>
      <w:r>
        <w:rPr>
          <w:rFonts w:ascii="宋体" w:hAnsi="宋体" w:cs="宋体" w:hint="eastAsia"/>
          <w:sz w:val="24"/>
        </w:rPr>
        <w:t>法人授权代表：</w:t>
      </w:r>
      <w:r>
        <w:rPr>
          <w:rFonts w:ascii="宋体" w:hAnsi="宋体" w:cs="宋体" w:hint="eastAsia"/>
          <w:sz w:val="24"/>
          <w:u w:val="single"/>
        </w:rPr>
        <w:t xml:space="preserve">                      </w:t>
      </w:r>
    </w:p>
    <w:p w14:paraId="10C0897E" w14:textId="77777777" w:rsidR="00EC2820" w:rsidRDefault="00EB4AB4">
      <w:pPr>
        <w:widowControl/>
        <w:spacing w:before="100" w:beforeAutospacing="1" w:after="100" w:afterAutospacing="1" w:line="360" w:lineRule="auto"/>
        <w:ind w:firstLine="897"/>
        <w:jc w:val="left"/>
        <w:rPr>
          <w:rFonts w:ascii="宋体" w:hAnsi="宋体" w:cs="宋体"/>
          <w:sz w:val="24"/>
          <w:u w:val="single"/>
        </w:rPr>
      </w:pPr>
      <w:r>
        <w:rPr>
          <w:rFonts w:ascii="宋体" w:hAnsi="宋体" w:cs="宋体" w:hint="eastAsia"/>
          <w:sz w:val="24"/>
        </w:rPr>
        <w:t>项目经办人：</w:t>
      </w:r>
      <w:r>
        <w:rPr>
          <w:rFonts w:ascii="宋体" w:hAnsi="宋体" w:cs="宋体" w:hint="eastAsia"/>
          <w:sz w:val="24"/>
          <w:u w:val="single"/>
        </w:rPr>
        <w:t xml:space="preserve">                         </w:t>
      </w:r>
    </w:p>
    <w:p w14:paraId="456750CF" w14:textId="77777777" w:rsidR="00EC2820" w:rsidRDefault="00EB4AB4">
      <w:pPr>
        <w:widowControl/>
        <w:spacing w:before="100" w:beforeAutospacing="1" w:after="100" w:afterAutospacing="1" w:line="360" w:lineRule="auto"/>
        <w:ind w:firstLineChars="2672" w:firstLine="6413"/>
        <w:jc w:val="left"/>
        <w:rPr>
          <w:rFonts w:ascii="宋体" w:hAnsi="宋体" w:cs="宋体"/>
          <w:sz w:val="24"/>
          <w:u w:val="single"/>
        </w:rPr>
      </w:pPr>
      <w:r>
        <w:rPr>
          <w:rFonts w:ascii="宋体" w:hAnsi="宋体" w:cs="宋体" w:hint="eastAsia"/>
          <w:sz w:val="24"/>
        </w:rPr>
        <w:t>（单位公章）</w:t>
      </w:r>
    </w:p>
    <w:p w14:paraId="2793EB38" w14:textId="77777777" w:rsidR="00EC2820" w:rsidRDefault="00EB4AB4">
      <w:pPr>
        <w:spacing w:line="360" w:lineRule="auto"/>
        <w:rPr>
          <w:rFonts w:ascii="宋体" w:hAnsi="宋体" w:cs="宋体"/>
          <w:sz w:val="24"/>
        </w:rPr>
      </w:pPr>
      <w:r>
        <w:rPr>
          <w:rFonts w:ascii="宋体" w:hAnsi="宋体" w:cs="宋体" w:hint="eastAsia"/>
          <w:sz w:val="24"/>
        </w:rPr>
        <w:t xml:space="preserve">                                            日期：20</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0B38AE6" w14:textId="77777777" w:rsidR="00EC2820" w:rsidRDefault="00EC2820">
      <w:pPr>
        <w:ind w:firstLineChars="200" w:firstLine="482"/>
        <w:rPr>
          <w:rFonts w:ascii="宋体" w:hAnsi="宋体" w:cs="宋体"/>
          <w:b/>
          <w:sz w:val="24"/>
        </w:rPr>
      </w:pPr>
    </w:p>
    <w:p w14:paraId="32E4854D" w14:textId="77777777" w:rsidR="00EC2820" w:rsidRDefault="00EC2820">
      <w:pPr>
        <w:pStyle w:val="a0"/>
        <w:rPr>
          <w:rFonts w:ascii="宋体" w:hAnsi="宋体" w:cs="宋体"/>
          <w:b/>
          <w:sz w:val="24"/>
        </w:rPr>
      </w:pPr>
    </w:p>
    <w:p w14:paraId="03DABC9C" w14:textId="77777777" w:rsidR="00EC2820" w:rsidRDefault="00EC2820">
      <w:pPr>
        <w:rPr>
          <w:rFonts w:ascii="宋体" w:hAnsi="宋体" w:cs="宋体"/>
          <w:b/>
          <w:sz w:val="24"/>
        </w:rPr>
      </w:pPr>
    </w:p>
    <w:p w14:paraId="798253C8" w14:textId="77777777" w:rsidR="00EC2820" w:rsidRDefault="00EC2820">
      <w:pPr>
        <w:pStyle w:val="a0"/>
        <w:rPr>
          <w:rFonts w:ascii="宋体" w:hAnsi="宋体" w:cs="宋体"/>
          <w:b/>
          <w:sz w:val="24"/>
        </w:rPr>
      </w:pPr>
    </w:p>
    <w:p w14:paraId="17D518D1" w14:textId="77777777" w:rsidR="00EC2820" w:rsidRDefault="00EC2820">
      <w:pPr>
        <w:rPr>
          <w:rFonts w:ascii="宋体" w:hAnsi="宋体" w:cs="宋体"/>
          <w:b/>
          <w:sz w:val="24"/>
        </w:rPr>
      </w:pPr>
    </w:p>
    <w:p w14:paraId="6525D8D3" w14:textId="77777777" w:rsidR="00EC2820" w:rsidRDefault="00EC2820">
      <w:pPr>
        <w:pStyle w:val="a0"/>
        <w:rPr>
          <w:rFonts w:ascii="宋体" w:hAnsi="宋体" w:cs="宋体"/>
          <w:b/>
          <w:sz w:val="24"/>
        </w:rPr>
      </w:pPr>
    </w:p>
    <w:p w14:paraId="77FBFAC1" w14:textId="77777777" w:rsidR="00EC2820" w:rsidRDefault="00EC2820">
      <w:pPr>
        <w:rPr>
          <w:rFonts w:ascii="宋体" w:hAnsi="宋体" w:cs="宋体"/>
          <w:b/>
          <w:sz w:val="24"/>
        </w:rPr>
      </w:pPr>
    </w:p>
    <w:p w14:paraId="18CFB1BB" w14:textId="77777777" w:rsidR="00EC2820" w:rsidRDefault="00EC2820">
      <w:pPr>
        <w:pStyle w:val="a0"/>
        <w:rPr>
          <w:rFonts w:ascii="宋体" w:hAnsi="宋体" w:cs="宋体"/>
          <w:b/>
          <w:sz w:val="24"/>
        </w:rPr>
      </w:pPr>
    </w:p>
    <w:p w14:paraId="72E210E6" w14:textId="77777777" w:rsidR="00EC2820" w:rsidRDefault="00EC2820">
      <w:pPr>
        <w:rPr>
          <w:rFonts w:ascii="宋体" w:hAnsi="宋体" w:cs="宋体"/>
          <w:b/>
          <w:sz w:val="24"/>
        </w:rPr>
      </w:pPr>
    </w:p>
    <w:p w14:paraId="65AF29B5" w14:textId="77777777" w:rsidR="00EC2820" w:rsidRDefault="00EC2820">
      <w:pPr>
        <w:pStyle w:val="a0"/>
        <w:rPr>
          <w:rFonts w:ascii="宋体" w:hAnsi="宋体" w:cs="宋体"/>
          <w:b/>
          <w:sz w:val="24"/>
        </w:rPr>
      </w:pPr>
    </w:p>
    <w:p w14:paraId="0BE00329" w14:textId="77777777" w:rsidR="00EC2820" w:rsidRDefault="00EC2820"/>
    <w:p w14:paraId="2BE5FFC8" w14:textId="77777777" w:rsidR="00EC2820" w:rsidRDefault="00EC2820">
      <w:pPr>
        <w:pStyle w:val="a0"/>
        <w:rPr>
          <w:rFonts w:ascii="宋体" w:hAnsi="宋体" w:cs="宋体"/>
          <w:b/>
          <w:sz w:val="24"/>
        </w:rPr>
      </w:pPr>
    </w:p>
    <w:p w14:paraId="319264DD" w14:textId="77777777" w:rsidR="00EC2820" w:rsidRDefault="00EC2820">
      <w:pPr>
        <w:rPr>
          <w:rFonts w:ascii="宋体" w:hAnsi="宋体" w:cs="宋体"/>
          <w:b/>
          <w:sz w:val="24"/>
        </w:rPr>
      </w:pPr>
    </w:p>
    <w:p w14:paraId="58343785" w14:textId="77777777" w:rsidR="00EC2820" w:rsidRDefault="00EC2820">
      <w:pPr>
        <w:pStyle w:val="a0"/>
        <w:rPr>
          <w:rFonts w:ascii="宋体" w:hAnsi="宋体" w:cs="宋体"/>
          <w:b/>
          <w:sz w:val="24"/>
        </w:rPr>
      </w:pPr>
    </w:p>
    <w:p w14:paraId="6642BCDC" w14:textId="77777777" w:rsidR="00EC2820" w:rsidRDefault="00EC2820">
      <w:pPr>
        <w:rPr>
          <w:rFonts w:ascii="宋体" w:hAnsi="宋体" w:cs="宋体"/>
          <w:b/>
          <w:sz w:val="24"/>
        </w:rPr>
      </w:pPr>
    </w:p>
    <w:p w14:paraId="29543211" w14:textId="77777777" w:rsidR="00EC2820" w:rsidRDefault="00EC2820">
      <w:pPr>
        <w:topLinePunct/>
        <w:rPr>
          <w:rFonts w:ascii="宋体" w:hAnsi="宋体"/>
          <w:b/>
          <w:bCs/>
          <w:sz w:val="24"/>
          <w:szCs w:val="24"/>
        </w:rPr>
      </w:pPr>
    </w:p>
    <w:p w14:paraId="1E119077" w14:textId="77777777" w:rsidR="00EC2820" w:rsidRDefault="00EC2820">
      <w:pPr>
        <w:topLinePunct/>
        <w:jc w:val="center"/>
        <w:rPr>
          <w:rFonts w:ascii="宋体" w:hAnsi="宋体"/>
          <w:b/>
          <w:bCs/>
          <w:sz w:val="24"/>
          <w:szCs w:val="24"/>
        </w:rPr>
      </w:pPr>
    </w:p>
    <w:p w14:paraId="22DFFA5A" w14:textId="77777777" w:rsidR="00EC2820" w:rsidRDefault="00EB4AB4">
      <w:pPr>
        <w:topLinePunct/>
        <w:jc w:val="center"/>
        <w:rPr>
          <w:rFonts w:ascii="宋体" w:hAnsi="宋体" w:cs="宋体"/>
          <w:b/>
          <w:bCs/>
          <w:sz w:val="28"/>
          <w:szCs w:val="28"/>
        </w:rPr>
      </w:pPr>
      <w:r>
        <w:rPr>
          <w:rFonts w:ascii="宋体" w:hAnsi="宋体" w:hint="eastAsia"/>
          <w:b/>
          <w:bCs/>
          <w:sz w:val="28"/>
          <w:szCs w:val="28"/>
        </w:rPr>
        <w:t>项目管理机构组成表</w:t>
      </w:r>
    </w:p>
    <w:p w14:paraId="05940F5D" w14:textId="77777777" w:rsidR="00EC2820" w:rsidRDefault="00EC2820">
      <w:pPr>
        <w:pStyle w:val="a0"/>
        <w:ind w:firstLine="0"/>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153"/>
        <w:gridCol w:w="929"/>
        <w:gridCol w:w="1157"/>
        <w:gridCol w:w="803"/>
        <w:gridCol w:w="1317"/>
        <w:gridCol w:w="801"/>
        <w:gridCol w:w="1166"/>
        <w:gridCol w:w="742"/>
      </w:tblGrid>
      <w:tr w:rsidR="00EC2820" w14:paraId="482B19BA" w14:textId="77777777">
        <w:trPr>
          <w:jc w:val="center"/>
        </w:trPr>
        <w:tc>
          <w:tcPr>
            <w:tcW w:w="1468" w:type="dxa"/>
            <w:vMerge w:val="restart"/>
            <w:vAlign w:val="center"/>
          </w:tcPr>
          <w:p w14:paraId="1C1E0CE6" w14:textId="77777777" w:rsidR="00EC2820" w:rsidRDefault="00EB4AB4">
            <w:pPr>
              <w:jc w:val="center"/>
              <w:rPr>
                <w:rFonts w:ascii="宋体"/>
              </w:rPr>
            </w:pPr>
            <w:r>
              <w:rPr>
                <w:rFonts w:ascii="宋体" w:hAnsi="宋体" w:hint="eastAsia"/>
              </w:rPr>
              <w:t>职务</w:t>
            </w:r>
          </w:p>
        </w:tc>
        <w:tc>
          <w:tcPr>
            <w:tcW w:w="1153" w:type="dxa"/>
            <w:vMerge w:val="restart"/>
            <w:vAlign w:val="center"/>
          </w:tcPr>
          <w:p w14:paraId="47E18A2D" w14:textId="77777777" w:rsidR="00EC2820" w:rsidRDefault="00EB4AB4">
            <w:pPr>
              <w:jc w:val="center"/>
              <w:rPr>
                <w:rFonts w:ascii="宋体"/>
              </w:rPr>
            </w:pPr>
            <w:r>
              <w:rPr>
                <w:rFonts w:ascii="宋体" w:hAnsi="宋体" w:hint="eastAsia"/>
              </w:rPr>
              <w:t>姓名</w:t>
            </w:r>
          </w:p>
        </w:tc>
        <w:tc>
          <w:tcPr>
            <w:tcW w:w="929" w:type="dxa"/>
            <w:vMerge w:val="restart"/>
            <w:vAlign w:val="center"/>
          </w:tcPr>
          <w:p w14:paraId="327ECA26" w14:textId="77777777" w:rsidR="00EC2820" w:rsidRDefault="00EB4AB4">
            <w:pPr>
              <w:jc w:val="center"/>
              <w:rPr>
                <w:rFonts w:ascii="宋体"/>
              </w:rPr>
            </w:pPr>
            <w:r>
              <w:rPr>
                <w:rFonts w:ascii="宋体" w:hAnsi="宋体" w:hint="eastAsia"/>
              </w:rPr>
              <w:t>职称</w:t>
            </w:r>
          </w:p>
        </w:tc>
        <w:tc>
          <w:tcPr>
            <w:tcW w:w="5244" w:type="dxa"/>
            <w:gridSpan w:val="5"/>
            <w:vAlign w:val="center"/>
          </w:tcPr>
          <w:p w14:paraId="451DD990" w14:textId="77777777" w:rsidR="00EC2820" w:rsidRDefault="00EB4AB4">
            <w:pPr>
              <w:jc w:val="center"/>
              <w:rPr>
                <w:rFonts w:ascii="宋体"/>
              </w:rPr>
            </w:pPr>
            <w:r>
              <w:rPr>
                <w:rFonts w:ascii="宋体" w:hAnsi="宋体" w:hint="eastAsia"/>
              </w:rPr>
              <w:t>执业或职业资格证明</w:t>
            </w:r>
          </w:p>
        </w:tc>
        <w:tc>
          <w:tcPr>
            <w:tcW w:w="742" w:type="dxa"/>
            <w:vAlign w:val="center"/>
          </w:tcPr>
          <w:p w14:paraId="25304746" w14:textId="77777777" w:rsidR="00EC2820" w:rsidRDefault="00EB4AB4">
            <w:pPr>
              <w:jc w:val="center"/>
              <w:rPr>
                <w:rFonts w:ascii="宋体"/>
              </w:rPr>
            </w:pPr>
            <w:r>
              <w:rPr>
                <w:rFonts w:ascii="宋体" w:hAnsi="宋体" w:hint="eastAsia"/>
              </w:rPr>
              <w:t>备注</w:t>
            </w:r>
          </w:p>
        </w:tc>
      </w:tr>
      <w:tr w:rsidR="00EC2820" w14:paraId="675C7857" w14:textId="77777777">
        <w:trPr>
          <w:jc w:val="center"/>
        </w:trPr>
        <w:tc>
          <w:tcPr>
            <w:tcW w:w="1468" w:type="dxa"/>
            <w:vMerge/>
            <w:vAlign w:val="center"/>
          </w:tcPr>
          <w:p w14:paraId="3886D17B" w14:textId="77777777" w:rsidR="00EC2820" w:rsidRDefault="00EC2820">
            <w:pPr>
              <w:jc w:val="center"/>
              <w:rPr>
                <w:rFonts w:ascii="宋体"/>
              </w:rPr>
            </w:pPr>
          </w:p>
        </w:tc>
        <w:tc>
          <w:tcPr>
            <w:tcW w:w="1153" w:type="dxa"/>
            <w:vMerge/>
            <w:vAlign w:val="center"/>
          </w:tcPr>
          <w:p w14:paraId="271F3E84" w14:textId="77777777" w:rsidR="00EC2820" w:rsidRDefault="00EC2820">
            <w:pPr>
              <w:jc w:val="center"/>
              <w:rPr>
                <w:rFonts w:ascii="宋体"/>
              </w:rPr>
            </w:pPr>
          </w:p>
        </w:tc>
        <w:tc>
          <w:tcPr>
            <w:tcW w:w="929" w:type="dxa"/>
            <w:vMerge/>
            <w:vAlign w:val="center"/>
          </w:tcPr>
          <w:p w14:paraId="74AE17D4" w14:textId="77777777" w:rsidR="00EC2820" w:rsidRDefault="00EC2820">
            <w:pPr>
              <w:jc w:val="center"/>
              <w:rPr>
                <w:rFonts w:ascii="宋体"/>
              </w:rPr>
            </w:pPr>
          </w:p>
        </w:tc>
        <w:tc>
          <w:tcPr>
            <w:tcW w:w="1157" w:type="dxa"/>
            <w:vAlign w:val="center"/>
          </w:tcPr>
          <w:p w14:paraId="55D523F7" w14:textId="77777777" w:rsidR="00EC2820" w:rsidRDefault="00EB4AB4">
            <w:pPr>
              <w:jc w:val="center"/>
              <w:rPr>
                <w:rFonts w:ascii="宋体"/>
              </w:rPr>
            </w:pPr>
            <w:r>
              <w:rPr>
                <w:rFonts w:ascii="宋体" w:hAnsi="宋体" w:hint="eastAsia"/>
              </w:rPr>
              <w:t>证书名称</w:t>
            </w:r>
          </w:p>
        </w:tc>
        <w:tc>
          <w:tcPr>
            <w:tcW w:w="803" w:type="dxa"/>
            <w:vAlign w:val="center"/>
          </w:tcPr>
          <w:p w14:paraId="6CD18F9F" w14:textId="77777777" w:rsidR="00EC2820" w:rsidRDefault="00EB4AB4">
            <w:pPr>
              <w:jc w:val="center"/>
              <w:rPr>
                <w:rFonts w:ascii="宋体"/>
              </w:rPr>
            </w:pPr>
            <w:r>
              <w:rPr>
                <w:rFonts w:ascii="宋体" w:hAnsi="宋体" w:hint="eastAsia"/>
              </w:rPr>
              <w:t>级别</w:t>
            </w:r>
          </w:p>
        </w:tc>
        <w:tc>
          <w:tcPr>
            <w:tcW w:w="1317" w:type="dxa"/>
            <w:vAlign w:val="center"/>
          </w:tcPr>
          <w:p w14:paraId="3E7FBF3F" w14:textId="77777777" w:rsidR="00EC2820" w:rsidRDefault="00EB4AB4">
            <w:pPr>
              <w:jc w:val="center"/>
              <w:rPr>
                <w:rFonts w:ascii="宋体"/>
              </w:rPr>
            </w:pPr>
            <w:r>
              <w:rPr>
                <w:rFonts w:ascii="宋体" w:hAnsi="宋体" w:hint="eastAsia"/>
              </w:rPr>
              <w:t>证号</w:t>
            </w:r>
          </w:p>
        </w:tc>
        <w:tc>
          <w:tcPr>
            <w:tcW w:w="801" w:type="dxa"/>
            <w:vAlign w:val="center"/>
          </w:tcPr>
          <w:p w14:paraId="45D8B0B9" w14:textId="77777777" w:rsidR="00EC2820" w:rsidRDefault="00EB4AB4">
            <w:pPr>
              <w:jc w:val="center"/>
              <w:rPr>
                <w:rFonts w:ascii="宋体"/>
              </w:rPr>
            </w:pPr>
            <w:r>
              <w:rPr>
                <w:rFonts w:ascii="宋体" w:hAnsi="宋体" w:hint="eastAsia"/>
              </w:rPr>
              <w:t>专业</w:t>
            </w:r>
          </w:p>
        </w:tc>
        <w:tc>
          <w:tcPr>
            <w:tcW w:w="1166" w:type="dxa"/>
            <w:vAlign w:val="center"/>
          </w:tcPr>
          <w:p w14:paraId="25008512" w14:textId="77777777" w:rsidR="00EC2820" w:rsidRDefault="00EB4AB4">
            <w:pPr>
              <w:ind w:rightChars="52" w:right="109"/>
              <w:jc w:val="center"/>
              <w:rPr>
                <w:rFonts w:ascii="宋体"/>
              </w:rPr>
            </w:pPr>
            <w:r>
              <w:rPr>
                <w:rFonts w:ascii="宋体" w:hAnsi="宋体" w:hint="eastAsia"/>
              </w:rPr>
              <w:t>养老保险</w:t>
            </w:r>
          </w:p>
        </w:tc>
        <w:tc>
          <w:tcPr>
            <w:tcW w:w="742" w:type="dxa"/>
            <w:vAlign w:val="center"/>
          </w:tcPr>
          <w:p w14:paraId="1FFDD18B" w14:textId="77777777" w:rsidR="00EC2820" w:rsidRDefault="00EC2820">
            <w:pPr>
              <w:jc w:val="center"/>
              <w:rPr>
                <w:rFonts w:ascii="宋体"/>
              </w:rPr>
            </w:pPr>
          </w:p>
        </w:tc>
      </w:tr>
      <w:tr w:rsidR="00EC2820" w14:paraId="5B76453E" w14:textId="77777777">
        <w:trPr>
          <w:jc w:val="center"/>
        </w:trPr>
        <w:tc>
          <w:tcPr>
            <w:tcW w:w="1468" w:type="dxa"/>
            <w:vAlign w:val="center"/>
          </w:tcPr>
          <w:p w14:paraId="6181A04F" w14:textId="77777777" w:rsidR="00EC2820" w:rsidRDefault="00EB4AB4">
            <w:pPr>
              <w:jc w:val="center"/>
              <w:rPr>
                <w:rFonts w:ascii="宋体"/>
              </w:rPr>
            </w:pPr>
            <w:r>
              <w:rPr>
                <w:rFonts w:ascii="宋体" w:hAnsi="宋体" w:hint="eastAsia"/>
              </w:rPr>
              <w:t>项目经理</w:t>
            </w:r>
          </w:p>
        </w:tc>
        <w:tc>
          <w:tcPr>
            <w:tcW w:w="1153" w:type="dxa"/>
            <w:vAlign w:val="center"/>
          </w:tcPr>
          <w:p w14:paraId="44EFD675" w14:textId="77777777" w:rsidR="00EC2820" w:rsidRDefault="00EC2820">
            <w:pPr>
              <w:jc w:val="center"/>
              <w:rPr>
                <w:rFonts w:ascii="宋体"/>
              </w:rPr>
            </w:pPr>
          </w:p>
        </w:tc>
        <w:tc>
          <w:tcPr>
            <w:tcW w:w="929" w:type="dxa"/>
            <w:vAlign w:val="center"/>
          </w:tcPr>
          <w:p w14:paraId="40032597" w14:textId="77777777" w:rsidR="00EC2820" w:rsidRDefault="00EC2820">
            <w:pPr>
              <w:jc w:val="center"/>
              <w:rPr>
                <w:rFonts w:ascii="宋体"/>
              </w:rPr>
            </w:pPr>
          </w:p>
        </w:tc>
        <w:tc>
          <w:tcPr>
            <w:tcW w:w="1157" w:type="dxa"/>
            <w:vAlign w:val="center"/>
          </w:tcPr>
          <w:p w14:paraId="53C5D896" w14:textId="77777777" w:rsidR="00EC2820" w:rsidRDefault="00EC2820">
            <w:pPr>
              <w:jc w:val="center"/>
              <w:rPr>
                <w:rFonts w:ascii="宋体"/>
              </w:rPr>
            </w:pPr>
          </w:p>
        </w:tc>
        <w:tc>
          <w:tcPr>
            <w:tcW w:w="803" w:type="dxa"/>
            <w:vAlign w:val="center"/>
          </w:tcPr>
          <w:p w14:paraId="6812DE50" w14:textId="77777777" w:rsidR="00EC2820" w:rsidRDefault="00EC2820">
            <w:pPr>
              <w:jc w:val="center"/>
              <w:rPr>
                <w:rFonts w:ascii="宋体"/>
              </w:rPr>
            </w:pPr>
          </w:p>
        </w:tc>
        <w:tc>
          <w:tcPr>
            <w:tcW w:w="1317" w:type="dxa"/>
            <w:vAlign w:val="center"/>
          </w:tcPr>
          <w:p w14:paraId="36E78B83" w14:textId="77777777" w:rsidR="00EC2820" w:rsidRDefault="00EC2820">
            <w:pPr>
              <w:jc w:val="center"/>
              <w:rPr>
                <w:rFonts w:ascii="宋体"/>
              </w:rPr>
            </w:pPr>
          </w:p>
        </w:tc>
        <w:tc>
          <w:tcPr>
            <w:tcW w:w="801" w:type="dxa"/>
            <w:vAlign w:val="center"/>
          </w:tcPr>
          <w:p w14:paraId="6BE0025E" w14:textId="77777777" w:rsidR="00EC2820" w:rsidRDefault="00EC2820">
            <w:pPr>
              <w:jc w:val="center"/>
              <w:rPr>
                <w:rFonts w:ascii="宋体"/>
              </w:rPr>
            </w:pPr>
          </w:p>
        </w:tc>
        <w:tc>
          <w:tcPr>
            <w:tcW w:w="1166" w:type="dxa"/>
            <w:vAlign w:val="center"/>
          </w:tcPr>
          <w:p w14:paraId="0BC7D1EE" w14:textId="77777777" w:rsidR="00EC2820" w:rsidRDefault="00EC2820">
            <w:pPr>
              <w:jc w:val="center"/>
              <w:rPr>
                <w:rFonts w:ascii="宋体"/>
              </w:rPr>
            </w:pPr>
          </w:p>
        </w:tc>
        <w:tc>
          <w:tcPr>
            <w:tcW w:w="742" w:type="dxa"/>
            <w:vAlign w:val="center"/>
          </w:tcPr>
          <w:p w14:paraId="0BCD3BA8" w14:textId="77777777" w:rsidR="00EC2820" w:rsidRDefault="00EC2820">
            <w:pPr>
              <w:jc w:val="center"/>
              <w:rPr>
                <w:rFonts w:ascii="宋体"/>
              </w:rPr>
            </w:pPr>
          </w:p>
        </w:tc>
      </w:tr>
      <w:tr w:rsidR="00EC2820" w14:paraId="5657AB50" w14:textId="77777777">
        <w:trPr>
          <w:jc w:val="center"/>
        </w:trPr>
        <w:tc>
          <w:tcPr>
            <w:tcW w:w="1468" w:type="dxa"/>
            <w:vAlign w:val="center"/>
          </w:tcPr>
          <w:p w14:paraId="634B319D" w14:textId="77777777" w:rsidR="00EC2820" w:rsidRDefault="00EB4AB4">
            <w:pPr>
              <w:jc w:val="center"/>
              <w:rPr>
                <w:rFonts w:ascii="宋体"/>
                <w:bCs/>
              </w:rPr>
            </w:pPr>
            <w:r>
              <w:rPr>
                <w:rFonts w:ascii="宋体" w:hAnsi="宋体" w:hint="eastAsia"/>
                <w:bCs/>
              </w:rPr>
              <w:t>项目技术负责人</w:t>
            </w:r>
          </w:p>
        </w:tc>
        <w:tc>
          <w:tcPr>
            <w:tcW w:w="1153" w:type="dxa"/>
            <w:vAlign w:val="center"/>
          </w:tcPr>
          <w:p w14:paraId="56BB48EC" w14:textId="77777777" w:rsidR="00EC2820" w:rsidRDefault="00EC2820">
            <w:pPr>
              <w:jc w:val="center"/>
              <w:rPr>
                <w:rFonts w:ascii="宋体"/>
              </w:rPr>
            </w:pPr>
          </w:p>
        </w:tc>
        <w:tc>
          <w:tcPr>
            <w:tcW w:w="929" w:type="dxa"/>
            <w:vAlign w:val="center"/>
          </w:tcPr>
          <w:p w14:paraId="69E96D5C" w14:textId="77777777" w:rsidR="00EC2820" w:rsidRDefault="00EC2820">
            <w:pPr>
              <w:jc w:val="center"/>
              <w:rPr>
                <w:rFonts w:ascii="宋体"/>
              </w:rPr>
            </w:pPr>
          </w:p>
        </w:tc>
        <w:tc>
          <w:tcPr>
            <w:tcW w:w="1157" w:type="dxa"/>
            <w:vAlign w:val="center"/>
          </w:tcPr>
          <w:p w14:paraId="3B154447" w14:textId="77777777" w:rsidR="00EC2820" w:rsidRDefault="00EC2820">
            <w:pPr>
              <w:jc w:val="center"/>
              <w:rPr>
                <w:rFonts w:ascii="宋体"/>
              </w:rPr>
            </w:pPr>
          </w:p>
        </w:tc>
        <w:tc>
          <w:tcPr>
            <w:tcW w:w="803" w:type="dxa"/>
            <w:vAlign w:val="center"/>
          </w:tcPr>
          <w:p w14:paraId="39E93A2D" w14:textId="77777777" w:rsidR="00EC2820" w:rsidRDefault="00EC2820">
            <w:pPr>
              <w:jc w:val="center"/>
              <w:rPr>
                <w:rFonts w:ascii="宋体"/>
              </w:rPr>
            </w:pPr>
          </w:p>
        </w:tc>
        <w:tc>
          <w:tcPr>
            <w:tcW w:w="1317" w:type="dxa"/>
            <w:vAlign w:val="center"/>
          </w:tcPr>
          <w:p w14:paraId="436996C8" w14:textId="77777777" w:rsidR="00EC2820" w:rsidRDefault="00EC2820">
            <w:pPr>
              <w:jc w:val="center"/>
              <w:rPr>
                <w:rFonts w:ascii="宋体"/>
              </w:rPr>
            </w:pPr>
          </w:p>
        </w:tc>
        <w:tc>
          <w:tcPr>
            <w:tcW w:w="801" w:type="dxa"/>
            <w:vAlign w:val="center"/>
          </w:tcPr>
          <w:p w14:paraId="44CA469B" w14:textId="77777777" w:rsidR="00EC2820" w:rsidRDefault="00EC2820">
            <w:pPr>
              <w:jc w:val="center"/>
              <w:rPr>
                <w:rFonts w:ascii="宋体"/>
              </w:rPr>
            </w:pPr>
          </w:p>
        </w:tc>
        <w:tc>
          <w:tcPr>
            <w:tcW w:w="1166" w:type="dxa"/>
            <w:vAlign w:val="center"/>
          </w:tcPr>
          <w:p w14:paraId="1F037AE2" w14:textId="77777777" w:rsidR="00EC2820" w:rsidRDefault="00EC2820">
            <w:pPr>
              <w:jc w:val="center"/>
              <w:rPr>
                <w:rFonts w:ascii="宋体"/>
              </w:rPr>
            </w:pPr>
          </w:p>
        </w:tc>
        <w:tc>
          <w:tcPr>
            <w:tcW w:w="742" w:type="dxa"/>
            <w:vAlign w:val="center"/>
          </w:tcPr>
          <w:p w14:paraId="638DEA05" w14:textId="77777777" w:rsidR="00EC2820" w:rsidRDefault="00EC2820">
            <w:pPr>
              <w:jc w:val="center"/>
              <w:rPr>
                <w:rFonts w:ascii="宋体"/>
              </w:rPr>
            </w:pPr>
          </w:p>
        </w:tc>
      </w:tr>
      <w:tr w:rsidR="00EC2820" w14:paraId="0A1D9EE0" w14:textId="77777777">
        <w:trPr>
          <w:jc w:val="center"/>
        </w:trPr>
        <w:tc>
          <w:tcPr>
            <w:tcW w:w="1468" w:type="dxa"/>
            <w:vAlign w:val="center"/>
          </w:tcPr>
          <w:p w14:paraId="7C5412AC" w14:textId="77777777" w:rsidR="00EC2820" w:rsidRDefault="00EB4AB4">
            <w:pPr>
              <w:rPr>
                <w:rFonts w:ascii="宋体"/>
                <w:bCs/>
              </w:rPr>
            </w:pPr>
            <w:r>
              <w:rPr>
                <w:rFonts w:ascii="宋体" w:hAnsi="宋体" w:hint="eastAsia"/>
                <w:bCs/>
              </w:rPr>
              <w:t>技术员（施工员）</w:t>
            </w:r>
          </w:p>
        </w:tc>
        <w:tc>
          <w:tcPr>
            <w:tcW w:w="1153" w:type="dxa"/>
          </w:tcPr>
          <w:p w14:paraId="405D3EEE" w14:textId="77777777" w:rsidR="00EC2820" w:rsidRDefault="00EC2820">
            <w:pPr>
              <w:jc w:val="center"/>
              <w:rPr>
                <w:rFonts w:ascii="宋体"/>
              </w:rPr>
            </w:pPr>
          </w:p>
        </w:tc>
        <w:tc>
          <w:tcPr>
            <w:tcW w:w="929" w:type="dxa"/>
          </w:tcPr>
          <w:p w14:paraId="54440069" w14:textId="77777777" w:rsidR="00EC2820" w:rsidRDefault="00EC2820">
            <w:pPr>
              <w:jc w:val="center"/>
              <w:rPr>
                <w:rFonts w:ascii="宋体"/>
              </w:rPr>
            </w:pPr>
          </w:p>
        </w:tc>
        <w:tc>
          <w:tcPr>
            <w:tcW w:w="1157" w:type="dxa"/>
          </w:tcPr>
          <w:p w14:paraId="4FD08EB7" w14:textId="77777777" w:rsidR="00EC2820" w:rsidRDefault="00EC2820">
            <w:pPr>
              <w:jc w:val="center"/>
              <w:rPr>
                <w:rFonts w:ascii="宋体"/>
              </w:rPr>
            </w:pPr>
          </w:p>
        </w:tc>
        <w:tc>
          <w:tcPr>
            <w:tcW w:w="803" w:type="dxa"/>
          </w:tcPr>
          <w:p w14:paraId="0EFFE2C4" w14:textId="77777777" w:rsidR="00EC2820" w:rsidRDefault="00EC2820">
            <w:pPr>
              <w:jc w:val="center"/>
              <w:rPr>
                <w:rFonts w:ascii="宋体"/>
              </w:rPr>
            </w:pPr>
          </w:p>
        </w:tc>
        <w:tc>
          <w:tcPr>
            <w:tcW w:w="1317" w:type="dxa"/>
          </w:tcPr>
          <w:p w14:paraId="09AB3C58" w14:textId="77777777" w:rsidR="00EC2820" w:rsidRDefault="00EC2820">
            <w:pPr>
              <w:jc w:val="center"/>
              <w:rPr>
                <w:rFonts w:ascii="宋体"/>
              </w:rPr>
            </w:pPr>
          </w:p>
        </w:tc>
        <w:tc>
          <w:tcPr>
            <w:tcW w:w="801" w:type="dxa"/>
          </w:tcPr>
          <w:p w14:paraId="0936A5DB" w14:textId="77777777" w:rsidR="00EC2820" w:rsidRDefault="00EC2820">
            <w:pPr>
              <w:jc w:val="center"/>
              <w:rPr>
                <w:rFonts w:ascii="宋体"/>
              </w:rPr>
            </w:pPr>
          </w:p>
        </w:tc>
        <w:tc>
          <w:tcPr>
            <w:tcW w:w="1166" w:type="dxa"/>
          </w:tcPr>
          <w:p w14:paraId="10858AA5" w14:textId="77777777" w:rsidR="00EC2820" w:rsidRDefault="00EC2820">
            <w:pPr>
              <w:jc w:val="center"/>
              <w:rPr>
                <w:rFonts w:ascii="宋体"/>
              </w:rPr>
            </w:pPr>
          </w:p>
        </w:tc>
        <w:tc>
          <w:tcPr>
            <w:tcW w:w="742" w:type="dxa"/>
          </w:tcPr>
          <w:p w14:paraId="6E248560" w14:textId="77777777" w:rsidR="00EC2820" w:rsidRDefault="00EC2820">
            <w:pPr>
              <w:jc w:val="center"/>
              <w:rPr>
                <w:rFonts w:ascii="宋体"/>
              </w:rPr>
            </w:pPr>
          </w:p>
        </w:tc>
      </w:tr>
      <w:tr w:rsidR="00EC2820" w14:paraId="20CAE5E0" w14:textId="77777777">
        <w:trPr>
          <w:jc w:val="center"/>
        </w:trPr>
        <w:tc>
          <w:tcPr>
            <w:tcW w:w="1468" w:type="dxa"/>
            <w:vAlign w:val="center"/>
          </w:tcPr>
          <w:p w14:paraId="2D64B98A" w14:textId="77777777" w:rsidR="00EC2820" w:rsidRDefault="00EB4AB4">
            <w:pPr>
              <w:jc w:val="center"/>
              <w:rPr>
                <w:rFonts w:ascii="宋体"/>
                <w:bCs/>
              </w:rPr>
            </w:pPr>
            <w:r>
              <w:rPr>
                <w:rFonts w:ascii="宋体" w:hAnsi="宋体" w:hint="eastAsia"/>
              </w:rPr>
              <w:t>质检员</w:t>
            </w:r>
          </w:p>
        </w:tc>
        <w:tc>
          <w:tcPr>
            <w:tcW w:w="1153" w:type="dxa"/>
          </w:tcPr>
          <w:p w14:paraId="0C2EA586" w14:textId="77777777" w:rsidR="00EC2820" w:rsidRDefault="00EC2820">
            <w:pPr>
              <w:jc w:val="center"/>
              <w:rPr>
                <w:rFonts w:ascii="宋体"/>
              </w:rPr>
            </w:pPr>
          </w:p>
        </w:tc>
        <w:tc>
          <w:tcPr>
            <w:tcW w:w="929" w:type="dxa"/>
          </w:tcPr>
          <w:p w14:paraId="7490B69B" w14:textId="77777777" w:rsidR="00EC2820" w:rsidRDefault="00EC2820">
            <w:pPr>
              <w:jc w:val="center"/>
              <w:rPr>
                <w:rFonts w:ascii="宋体"/>
              </w:rPr>
            </w:pPr>
          </w:p>
        </w:tc>
        <w:tc>
          <w:tcPr>
            <w:tcW w:w="1157" w:type="dxa"/>
          </w:tcPr>
          <w:p w14:paraId="6EBA4999" w14:textId="77777777" w:rsidR="00EC2820" w:rsidRDefault="00EC2820">
            <w:pPr>
              <w:jc w:val="center"/>
              <w:rPr>
                <w:rFonts w:ascii="宋体"/>
              </w:rPr>
            </w:pPr>
          </w:p>
        </w:tc>
        <w:tc>
          <w:tcPr>
            <w:tcW w:w="803" w:type="dxa"/>
          </w:tcPr>
          <w:p w14:paraId="7BA664FF" w14:textId="77777777" w:rsidR="00EC2820" w:rsidRDefault="00EC2820">
            <w:pPr>
              <w:jc w:val="center"/>
              <w:rPr>
                <w:rFonts w:ascii="宋体"/>
              </w:rPr>
            </w:pPr>
          </w:p>
        </w:tc>
        <w:tc>
          <w:tcPr>
            <w:tcW w:w="1317" w:type="dxa"/>
          </w:tcPr>
          <w:p w14:paraId="397D7290" w14:textId="77777777" w:rsidR="00EC2820" w:rsidRDefault="00EC2820">
            <w:pPr>
              <w:jc w:val="center"/>
              <w:rPr>
                <w:rFonts w:ascii="宋体"/>
              </w:rPr>
            </w:pPr>
          </w:p>
        </w:tc>
        <w:tc>
          <w:tcPr>
            <w:tcW w:w="801" w:type="dxa"/>
          </w:tcPr>
          <w:p w14:paraId="1CA0D5C2" w14:textId="77777777" w:rsidR="00EC2820" w:rsidRDefault="00EC2820">
            <w:pPr>
              <w:jc w:val="center"/>
              <w:rPr>
                <w:rFonts w:ascii="宋体"/>
              </w:rPr>
            </w:pPr>
          </w:p>
        </w:tc>
        <w:tc>
          <w:tcPr>
            <w:tcW w:w="1166" w:type="dxa"/>
          </w:tcPr>
          <w:p w14:paraId="613525FA" w14:textId="77777777" w:rsidR="00EC2820" w:rsidRDefault="00EC2820">
            <w:pPr>
              <w:jc w:val="center"/>
              <w:rPr>
                <w:rFonts w:ascii="宋体"/>
              </w:rPr>
            </w:pPr>
          </w:p>
        </w:tc>
        <w:tc>
          <w:tcPr>
            <w:tcW w:w="742" w:type="dxa"/>
          </w:tcPr>
          <w:p w14:paraId="4EFED1FE" w14:textId="77777777" w:rsidR="00EC2820" w:rsidRDefault="00EC2820">
            <w:pPr>
              <w:jc w:val="center"/>
              <w:rPr>
                <w:rFonts w:ascii="宋体"/>
              </w:rPr>
            </w:pPr>
          </w:p>
        </w:tc>
      </w:tr>
      <w:tr w:rsidR="00EC2820" w14:paraId="7F5A2B58" w14:textId="77777777">
        <w:trPr>
          <w:jc w:val="center"/>
        </w:trPr>
        <w:tc>
          <w:tcPr>
            <w:tcW w:w="1468" w:type="dxa"/>
            <w:vAlign w:val="center"/>
          </w:tcPr>
          <w:p w14:paraId="22E18BBB" w14:textId="77777777" w:rsidR="00EC2820" w:rsidRDefault="00EB4AB4">
            <w:pPr>
              <w:jc w:val="center"/>
              <w:rPr>
                <w:rFonts w:ascii="宋体"/>
                <w:bCs/>
              </w:rPr>
            </w:pPr>
            <w:r>
              <w:rPr>
                <w:rFonts w:ascii="宋体" w:hAnsi="宋体" w:hint="eastAsia"/>
                <w:bCs/>
              </w:rPr>
              <w:t>安全员</w:t>
            </w:r>
          </w:p>
        </w:tc>
        <w:tc>
          <w:tcPr>
            <w:tcW w:w="1153" w:type="dxa"/>
          </w:tcPr>
          <w:p w14:paraId="41BA581B" w14:textId="77777777" w:rsidR="00EC2820" w:rsidRDefault="00EC2820">
            <w:pPr>
              <w:jc w:val="center"/>
              <w:rPr>
                <w:rFonts w:ascii="宋体"/>
              </w:rPr>
            </w:pPr>
          </w:p>
        </w:tc>
        <w:tc>
          <w:tcPr>
            <w:tcW w:w="929" w:type="dxa"/>
          </w:tcPr>
          <w:p w14:paraId="24D2CF1D" w14:textId="77777777" w:rsidR="00EC2820" w:rsidRDefault="00EC2820">
            <w:pPr>
              <w:jc w:val="center"/>
              <w:rPr>
                <w:rFonts w:ascii="宋体"/>
              </w:rPr>
            </w:pPr>
          </w:p>
        </w:tc>
        <w:tc>
          <w:tcPr>
            <w:tcW w:w="1157" w:type="dxa"/>
          </w:tcPr>
          <w:p w14:paraId="46605411" w14:textId="77777777" w:rsidR="00EC2820" w:rsidRDefault="00EC2820">
            <w:pPr>
              <w:jc w:val="center"/>
              <w:rPr>
                <w:rFonts w:ascii="宋体"/>
              </w:rPr>
            </w:pPr>
          </w:p>
        </w:tc>
        <w:tc>
          <w:tcPr>
            <w:tcW w:w="803" w:type="dxa"/>
          </w:tcPr>
          <w:p w14:paraId="7885E36B" w14:textId="77777777" w:rsidR="00EC2820" w:rsidRDefault="00EC2820">
            <w:pPr>
              <w:jc w:val="center"/>
              <w:rPr>
                <w:rFonts w:ascii="宋体"/>
              </w:rPr>
            </w:pPr>
          </w:p>
        </w:tc>
        <w:tc>
          <w:tcPr>
            <w:tcW w:w="1317" w:type="dxa"/>
          </w:tcPr>
          <w:p w14:paraId="43727881" w14:textId="77777777" w:rsidR="00EC2820" w:rsidRDefault="00EC2820">
            <w:pPr>
              <w:jc w:val="center"/>
              <w:rPr>
                <w:rFonts w:ascii="宋体"/>
              </w:rPr>
            </w:pPr>
          </w:p>
        </w:tc>
        <w:tc>
          <w:tcPr>
            <w:tcW w:w="801" w:type="dxa"/>
          </w:tcPr>
          <w:p w14:paraId="1985D7CA" w14:textId="77777777" w:rsidR="00EC2820" w:rsidRDefault="00EC2820">
            <w:pPr>
              <w:jc w:val="center"/>
              <w:rPr>
                <w:rFonts w:ascii="宋体"/>
              </w:rPr>
            </w:pPr>
          </w:p>
        </w:tc>
        <w:tc>
          <w:tcPr>
            <w:tcW w:w="1166" w:type="dxa"/>
          </w:tcPr>
          <w:p w14:paraId="3EB41B94" w14:textId="77777777" w:rsidR="00EC2820" w:rsidRDefault="00EC2820">
            <w:pPr>
              <w:jc w:val="center"/>
              <w:rPr>
                <w:rFonts w:ascii="宋体"/>
              </w:rPr>
            </w:pPr>
          </w:p>
        </w:tc>
        <w:tc>
          <w:tcPr>
            <w:tcW w:w="742" w:type="dxa"/>
          </w:tcPr>
          <w:p w14:paraId="1E92C347" w14:textId="77777777" w:rsidR="00EC2820" w:rsidRDefault="00EC2820">
            <w:pPr>
              <w:jc w:val="center"/>
              <w:rPr>
                <w:rFonts w:ascii="宋体"/>
              </w:rPr>
            </w:pPr>
          </w:p>
        </w:tc>
      </w:tr>
      <w:tr w:rsidR="00EC2820" w14:paraId="1783EB36" w14:textId="77777777">
        <w:trPr>
          <w:jc w:val="center"/>
        </w:trPr>
        <w:tc>
          <w:tcPr>
            <w:tcW w:w="1468" w:type="dxa"/>
            <w:vAlign w:val="center"/>
          </w:tcPr>
          <w:p w14:paraId="413DC3C8" w14:textId="77777777" w:rsidR="00EC2820" w:rsidRDefault="00EB4AB4">
            <w:pPr>
              <w:jc w:val="center"/>
              <w:rPr>
                <w:rFonts w:ascii="宋体"/>
                <w:bCs/>
              </w:rPr>
            </w:pPr>
            <w:r>
              <w:rPr>
                <w:rFonts w:ascii="宋体" w:hAnsi="宋体" w:hint="eastAsia"/>
                <w:bCs/>
              </w:rPr>
              <w:t>材料员</w:t>
            </w:r>
          </w:p>
        </w:tc>
        <w:tc>
          <w:tcPr>
            <w:tcW w:w="1153" w:type="dxa"/>
          </w:tcPr>
          <w:p w14:paraId="798CB063" w14:textId="77777777" w:rsidR="00EC2820" w:rsidRDefault="00EC2820">
            <w:pPr>
              <w:jc w:val="center"/>
              <w:rPr>
                <w:rFonts w:ascii="宋体"/>
              </w:rPr>
            </w:pPr>
          </w:p>
        </w:tc>
        <w:tc>
          <w:tcPr>
            <w:tcW w:w="929" w:type="dxa"/>
          </w:tcPr>
          <w:p w14:paraId="2557B2EA" w14:textId="77777777" w:rsidR="00EC2820" w:rsidRDefault="00EC2820">
            <w:pPr>
              <w:jc w:val="center"/>
              <w:rPr>
                <w:rFonts w:ascii="宋体"/>
              </w:rPr>
            </w:pPr>
          </w:p>
        </w:tc>
        <w:tc>
          <w:tcPr>
            <w:tcW w:w="1157" w:type="dxa"/>
          </w:tcPr>
          <w:p w14:paraId="307772AE" w14:textId="77777777" w:rsidR="00EC2820" w:rsidRDefault="00EC2820">
            <w:pPr>
              <w:jc w:val="center"/>
              <w:rPr>
                <w:rFonts w:ascii="宋体"/>
              </w:rPr>
            </w:pPr>
          </w:p>
        </w:tc>
        <w:tc>
          <w:tcPr>
            <w:tcW w:w="803" w:type="dxa"/>
          </w:tcPr>
          <w:p w14:paraId="71775579" w14:textId="77777777" w:rsidR="00EC2820" w:rsidRDefault="00EC2820">
            <w:pPr>
              <w:jc w:val="center"/>
              <w:rPr>
                <w:rFonts w:ascii="宋体"/>
              </w:rPr>
            </w:pPr>
          </w:p>
        </w:tc>
        <w:tc>
          <w:tcPr>
            <w:tcW w:w="1317" w:type="dxa"/>
          </w:tcPr>
          <w:p w14:paraId="0A17021D" w14:textId="77777777" w:rsidR="00EC2820" w:rsidRDefault="00EC2820">
            <w:pPr>
              <w:jc w:val="center"/>
              <w:rPr>
                <w:rFonts w:ascii="宋体"/>
              </w:rPr>
            </w:pPr>
          </w:p>
        </w:tc>
        <w:tc>
          <w:tcPr>
            <w:tcW w:w="801" w:type="dxa"/>
          </w:tcPr>
          <w:p w14:paraId="2FB8CF74" w14:textId="77777777" w:rsidR="00EC2820" w:rsidRDefault="00EC2820">
            <w:pPr>
              <w:jc w:val="center"/>
              <w:rPr>
                <w:rFonts w:ascii="宋体"/>
              </w:rPr>
            </w:pPr>
          </w:p>
        </w:tc>
        <w:tc>
          <w:tcPr>
            <w:tcW w:w="1166" w:type="dxa"/>
          </w:tcPr>
          <w:p w14:paraId="5FFB6277" w14:textId="77777777" w:rsidR="00EC2820" w:rsidRDefault="00EC2820">
            <w:pPr>
              <w:jc w:val="center"/>
              <w:rPr>
                <w:rFonts w:ascii="宋体"/>
              </w:rPr>
            </w:pPr>
          </w:p>
        </w:tc>
        <w:tc>
          <w:tcPr>
            <w:tcW w:w="742" w:type="dxa"/>
          </w:tcPr>
          <w:p w14:paraId="49FD5A74" w14:textId="77777777" w:rsidR="00EC2820" w:rsidRDefault="00EC2820">
            <w:pPr>
              <w:jc w:val="center"/>
              <w:rPr>
                <w:rFonts w:ascii="宋体"/>
              </w:rPr>
            </w:pPr>
          </w:p>
        </w:tc>
      </w:tr>
      <w:tr w:rsidR="00EC2820" w14:paraId="4C414A8F" w14:textId="77777777">
        <w:trPr>
          <w:jc w:val="center"/>
        </w:trPr>
        <w:tc>
          <w:tcPr>
            <w:tcW w:w="1468" w:type="dxa"/>
            <w:vAlign w:val="center"/>
          </w:tcPr>
          <w:p w14:paraId="3AE32CA4" w14:textId="77777777" w:rsidR="00EC2820" w:rsidRDefault="00EB4AB4">
            <w:pPr>
              <w:jc w:val="center"/>
              <w:rPr>
                <w:rFonts w:ascii="宋体"/>
                <w:bCs/>
              </w:rPr>
            </w:pPr>
            <w:r>
              <w:rPr>
                <w:rFonts w:ascii="宋体" w:hAnsi="宋体" w:hint="eastAsia"/>
                <w:bCs/>
              </w:rPr>
              <w:t>资料员</w:t>
            </w:r>
          </w:p>
        </w:tc>
        <w:tc>
          <w:tcPr>
            <w:tcW w:w="1153" w:type="dxa"/>
          </w:tcPr>
          <w:p w14:paraId="383467FF" w14:textId="77777777" w:rsidR="00EC2820" w:rsidRDefault="00EC2820">
            <w:pPr>
              <w:jc w:val="center"/>
              <w:rPr>
                <w:rFonts w:ascii="宋体"/>
              </w:rPr>
            </w:pPr>
          </w:p>
        </w:tc>
        <w:tc>
          <w:tcPr>
            <w:tcW w:w="929" w:type="dxa"/>
          </w:tcPr>
          <w:p w14:paraId="4D866200" w14:textId="77777777" w:rsidR="00EC2820" w:rsidRDefault="00EC2820">
            <w:pPr>
              <w:jc w:val="center"/>
              <w:rPr>
                <w:rFonts w:ascii="宋体"/>
              </w:rPr>
            </w:pPr>
          </w:p>
        </w:tc>
        <w:tc>
          <w:tcPr>
            <w:tcW w:w="1157" w:type="dxa"/>
          </w:tcPr>
          <w:p w14:paraId="376A74F7" w14:textId="77777777" w:rsidR="00EC2820" w:rsidRDefault="00EC2820">
            <w:pPr>
              <w:jc w:val="center"/>
              <w:rPr>
                <w:rFonts w:ascii="宋体"/>
              </w:rPr>
            </w:pPr>
          </w:p>
        </w:tc>
        <w:tc>
          <w:tcPr>
            <w:tcW w:w="803" w:type="dxa"/>
          </w:tcPr>
          <w:p w14:paraId="0A15EED7" w14:textId="77777777" w:rsidR="00EC2820" w:rsidRDefault="00EC2820">
            <w:pPr>
              <w:jc w:val="center"/>
              <w:rPr>
                <w:rFonts w:ascii="宋体"/>
              </w:rPr>
            </w:pPr>
          </w:p>
        </w:tc>
        <w:tc>
          <w:tcPr>
            <w:tcW w:w="1317" w:type="dxa"/>
          </w:tcPr>
          <w:p w14:paraId="0678700C" w14:textId="77777777" w:rsidR="00EC2820" w:rsidRDefault="00EC2820">
            <w:pPr>
              <w:jc w:val="center"/>
              <w:rPr>
                <w:rFonts w:ascii="宋体"/>
              </w:rPr>
            </w:pPr>
          </w:p>
        </w:tc>
        <w:tc>
          <w:tcPr>
            <w:tcW w:w="801" w:type="dxa"/>
          </w:tcPr>
          <w:p w14:paraId="556F29D7" w14:textId="77777777" w:rsidR="00EC2820" w:rsidRDefault="00EC2820">
            <w:pPr>
              <w:jc w:val="center"/>
              <w:rPr>
                <w:rFonts w:ascii="宋体"/>
              </w:rPr>
            </w:pPr>
          </w:p>
        </w:tc>
        <w:tc>
          <w:tcPr>
            <w:tcW w:w="1166" w:type="dxa"/>
          </w:tcPr>
          <w:p w14:paraId="24A500C3" w14:textId="77777777" w:rsidR="00EC2820" w:rsidRDefault="00EC2820">
            <w:pPr>
              <w:jc w:val="center"/>
              <w:rPr>
                <w:rFonts w:ascii="宋体"/>
              </w:rPr>
            </w:pPr>
          </w:p>
        </w:tc>
        <w:tc>
          <w:tcPr>
            <w:tcW w:w="742" w:type="dxa"/>
          </w:tcPr>
          <w:p w14:paraId="691B02A4" w14:textId="77777777" w:rsidR="00EC2820" w:rsidRDefault="00EC2820">
            <w:pPr>
              <w:jc w:val="center"/>
              <w:rPr>
                <w:rFonts w:ascii="宋体"/>
              </w:rPr>
            </w:pPr>
          </w:p>
        </w:tc>
      </w:tr>
      <w:tr w:rsidR="00EC2820" w14:paraId="47807073" w14:textId="77777777">
        <w:trPr>
          <w:jc w:val="center"/>
        </w:trPr>
        <w:tc>
          <w:tcPr>
            <w:tcW w:w="1468" w:type="dxa"/>
            <w:vAlign w:val="center"/>
          </w:tcPr>
          <w:p w14:paraId="7FD628E3" w14:textId="77777777" w:rsidR="00EC2820" w:rsidRDefault="00EB4AB4">
            <w:pPr>
              <w:jc w:val="center"/>
              <w:rPr>
                <w:rFonts w:ascii="宋体"/>
                <w:bCs/>
              </w:rPr>
            </w:pPr>
            <w:r>
              <w:rPr>
                <w:rFonts w:ascii="宋体" w:hAnsi="宋体" w:hint="eastAsia"/>
                <w:bCs/>
              </w:rPr>
              <w:t>会计员</w:t>
            </w:r>
          </w:p>
        </w:tc>
        <w:tc>
          <w:tcPr>
            <w:tcW w:w="1153" w:type="dxa"/>
          </w:tcPr>
          <w:p w14:paraId="55EB7D9B" w14:textId="77777777" w:rsidR="00EC2820" w:rsidRDefault="00EC2820">
            <w:pPr>
              <w:jc w:val="center"/>
              <w:rPr>
                <w:rFonts w:ascii="宋体"/>
              </w:rPr>
            </w:pPr>
          </w:p>
        </w:tc>
        <w:tc>
          <w:tcPr>
            <w:tcW w:w="929" w:type="dxa"/>
          </w:tcPr>
          <w:p w14:paraId="463E87F0" w14:textId="77777777" w:rsidR="00EC2820" w:rsidRDefault="00EC2820">
            <w:pPr>
              <w:jc w:val="center"/>
              <w:rPr>
                <w:rFonts w:ascii="宋体"/>
              </w:rPr>
            </w:pPr>
          </w:p>
        </w:tc>
        <w:tc>
          <w:tcPr>
            <w:tcW w:w="1157" w:type="dxa"/>
          </w:tcPr>
          <w:p w14:paraId="67F1D9DA" w14:textId="77777777" w:rsidR="00EC2820" w:rsidRDefault="00EC2820">
            <w:pPr>
              <w:jc w:val="center"/>
              <w:rPr>
                <w:rFonts w:ascii="宋体"/>
              </w:rPr>
            </w:pPr>
          </w:p>
        </w:tc>
        <w:tc>
          <w:tcPr>
            <w:tcW w:w="803" w:type="dxa"/>
          </w:tcPr>
          <w:p w14:paraId="443F6DF7" w14:textId="77777777" w:rsidR="00EC2820" w:rsidRDefault="00EC2820">
            <w:pPr>
              <w:jc w:val="center"/>
              <w:rPr>
                <w:rFonts w:ascii="宋体"/>
              </w:rPr>
            </w:pPr>
          </w:p>
        </w:tc>
        <w:tc>
          <w:tcPr>
            <w:tcW w:w="1317" w:type="dxa"/>
          </w:tcPr>
          <w:p w14:paraId="506A7A8A" w14:textId="77777777" w:rsidR="00EC2820" w:rsidRDefault="00EC2820">
            <w:pPr>
              <w:jc w:val="center"/>
              <w:rPr>
                <w:rFonts w:ascii="宋体"/>
              </w:rPr>
            </w:pPr>
          </w:p>
        </w:tc>
        <w:tc>
          <w:tcPr>
            <w:tcW w:w="801" w:type="dxa"/>
          </w:tcPr>
          <w:p w14:paraId="1FEBE9DC" w14:textId="77777777" w:rsidR="00EC2820" w:rsidRDefault="00EC2820">
            <w:pPr>
              <w:jc w:val="center"/>
              <w:rPr>
                <w:rFonts w:ascii="宋体"/>
              </w:rPr>
            </w:pPr>
          </w:p>
        </w:tc>
        <w:tc>
          <w:tcPr>
            <w:tcW w:w="1166" w:type="dxa"/>
          </w:tcPr>
          <w:p w14:paraId="38775BB6" w14:textId="77777777" w:rsidR="00EC2820" w:rsidRDefault="00EC2820">
            <w:pPr>
              <w:jc w:val="center"/>
              <w:rPr>
                <w:rFonts w:ascii="宋体"/>
              </w:rPr>
            </w:pPr>
          </w:p>
        </w:tc>
        <w:tc>
          <w:tcPr>
            <w:tcW w:w="742" w:type="dxa"/>
          </w:tcPr>
          <w:p w14:paraId="56063733" w14:textId="77777777" w:rsidR="00EC2820" w:rsidRDefault="00EC2820">
            <w:pPr>
              <w:jc w:val="center"/>
              <w:rPr>
                <w:rFonts w:ascii="宋体"/>
              </w:rPr>
            </w:pPr>
          </w:p>
        </w:tc>
      </w:tr>
      <w:tr w:rsidR="00EC2820" w14:paraId="1A71F319" w14:textId="77777777">
        <w:trPr>
          <w:jc w:val="center"/>
        </w:trPr>
        <w:tc>
          <w:tcPr>
            <w:tcW w:w="1468" w:type="dxa"/>
            <w:vAlign w:val="center"/>
          </w:tcPr>
          <w:p w14:paraId="2566CC36" w14:textId="77777777" w:rsidR="00EC2820" w:rsidRDefault="00EC2820">
            <w:pPr>
              <w:jc w:val="center"/>
              <w:rPr>
                <w:rFonts w:ascii="宋体"/>
                <w:bCs/>
              </w:rPr>
            </w:pPr>
          </w:p>
        </w:tc>
        <w:tc>
          <w:tcPr>
            <w:tcW w:w="1153" w:type="dxa"/>
          </w:tcPr>
          <w:p w14:paraId="73B504B0" w14:textId="77777777" w:rsidR="00EC2820" w:rsidRDefault="00EC2820">
            <w:pPr>
              <w:jc w:val="center"/>
              <w:rPr>
                <w:rFonts w:ascii="宋体"/>
              </w:rPr>
            </w:pPr>
          </w:p>
        </w:tc>
        <w:tc>
          <w:tcPr>
            <w:tcW w:w="929" w:type="dxa"/>
          </w:tcPr>
          <w:p w14:paraId="0281C250" w14:textId="77777777" w:rsidR="00EC2820" w:rsidRDefault="00EC2820">
            <w:pPr>
              <w:jc w:val="center"/>
              <w:rPr>
                <w:rFonts w:ascii="宋体"/>
              </w:rPr>
            </w:pPr>
          </w:p>
        </w:tc>
        <w:tc>
          <w:tcPr>
            <w:tcW w:w="1157" w:type="dxa"/>
          </w:tcPr>
          <w:p w14:paraId="4708199B" w14:textId="77777777" w:rsidR="00EC2820" w:rsidRDefault="00EC2820">
            <w:pPr>
              <w:jc w:val="center"/>
              <w:rPr>
                <w:rFonts w:ascii="宋体"/>
              </w:rPr>
            </w:pPr>
          </w:p>
        </w:tc>
        <w:tc>
          <w:tcPr>
            <w:tcW w:w="803" w:type="dxa"/>
          </w:tcPr>
          <w:p w14:paraId="1CCB1F0A" w14:textId="77777777" w:rsidR="00EC2820" w:rsidRDefault="00EC2820">
            <w:pPr>
              <w:jc w:val="center"/>
              <w:rPr>
                <w:rFonts w:ascii="宋体"/>
              </w:rPr>
            </w:pPr>
          </w:p>
        </w:tc>
        <w:tc>
          <w:tcPr>
            <w:tcW w:w="1317" w:type="dxa"/>
          </w:tcPr>
          <w:p w14:paraId="377270F0" w14:textId="77777777" w:rsidR="00EC2820" w:rsidRDefault="00EC2820">
            <w:pPr>
              <w:jc w:val="center"/>
              <w:rPr>
                <w:rFonts w:ascii="宋体"/>
              </w:rPr>
            </w:pPr>
          </w:p>
        </w:tc>
        <w:tc>
          <w:tcPr>
            <w:tcW w:w="801" w:type="dxa"/>
          </w:tcPr>
          <w:p w14:paraId="3C638AC5" w14:textId="77777777" w:rsidR="00EC2820" w:rsidRDefault="00EC2820">
            <w:pPr>
              <w:jc w:val="center"/>
              <w:rPr>
                <w:rFonts w:ascii="宋体"/>
              </w:rPr>
            </w:pPr>
          </w:p>
        </w:tc>
        <w:tc>
          <w:tcPr>
            <w:tcW w:w="1166" w:type="dxa"/>
          </w:tcPr>
          <w:p w14:paraId="51CF6A67" w14:textId="77777777" w:rsidR="00EC2820" w:rsidRDefault="00EC2820">
            <w:pPr>
              <w:jc w:val="center"/>
              <w:rPr>
                <w:rFonts w:ascii="宋体"/>
              </w:rPr>
            </w:pPr>
          </w:p>
        </w:tc>
        <w:tc>
          <w:tcPr>
            <w:tcW w:w="742" w:type="dxa"/>
          </w:tcPr>
          <w:p w14:paraId="1D31CC29" w14:textId="77777777" w:rsidR="00EC2820" w:rsidRDefault="00EC2820">
            <w:pPr>
              <w:jc w:val="center"/>
              <w:rPr>
                <w:rFonts w:ascii="宋体"/>
              </w:rPr>
            </w:pPr>
          </w:p>
        </w:tc>
      </w:tr>
      <w:tr w:rsidR="00EC2820" w14:paraId="4755C9B2" w14:textId="77777777">
        <w:trPr>
          <w:jc w:val="center"/>
        </w:trPr>
        <w:tc>
          <w:tcPr>
            <w:tcW w:w="1468" w:type="dxa"/>
          </w:tcPr>
          <w:p w14:paraId="2087D462" w14:textId="77777777" w:rsidR="00EC2820" w:rsidRDefault="00EC2820">
            <w:pPr>
              <w:jc w:val="center"/>
              <w:rPr>
                <w:rFonts w:ascii="宋体"/>
              </w:rPr>
            </w:pPr>
          </w:p>
        </w:tc>
        <w:tc>
          <w:tcPr>
            <w:tcW w:w="1153" w:type="dxa"/>
          </w:tcPr>
          <w:p w14:paraId="15EB8653" w14:textId="77777777" w:rsidR="00EC2820" w:rsidRDefault="00EC2820">
            <w:pPr>
              <w:jc w:val="center"/>
              <w:rPr>
                <w:rFonts w:ascii="宋体"/>
              </w:rPr>
            </w:pPr>
          </w:p>
        </w:tc>
        <w:tc>
          <w:tcPr>
            <w:tcW w:w="929" w:type="dxa"/>
          </w:tcPr>
          <w:p w14:paraId="078CE603" w14:textId="77777777" w:rsidR="00EC2820" w:rsidRDefault="00EC2820">
            <w:pPr>
              <w:jc w:val="center"/>
              <w:rPr>
                <w:rFonts w:ascii="宋体"/>
              </w:rPr>
            </w:pPr>
          </w:p>
        </w:tc>
        <w:tc>
          <w:tcPr>
            <w:tcW w:w="1157" w:type="dxa"/>
          </w:tcPr>
          <w:p w14:paraId="4360BBFC" w14:textId="77777777" w:rsidR="00EC2820" w:rsidRDefault="00EC2820">
            <w:pPr>
              <w:jc w:val="center"/>
              <w:rPr>
                <w:rFonts w:ascii="宋体"/>
              </w:rPr>
            </w:pPr>
          </w:p>
        </w:tc>
        <w:tc>
          <w:tcPr>
            <w:tcW w:w="803" w:type="dxa"/>
          </w:tcPr>
          <w:p w14:paraId="7118838B" w14:textId="77777777" w:rsidR="00EC2820" w:rsidRDefault="00EC2820">
            <w:pPr>
              <w:jc w:val="center"/>
              <w:rPr>
                <w:rFonts w:ascii="宋体"/>
              </w:rPr>
            </w:pPr>
          </w:p>
        </w:tc>
        <w:tc>
          <w:tcPr>
            <w:tcW w:w="1317" w:type="dxa"/>
          </w:tcPr>
          <w:p w14:paraId="547B52E5" w14:textId="77777777" w:rsidR="00EC2820" w:rsidRDefault="00EC2820">
            <w:pPr>
              <w:jc w:val="center"/>
              <w:rPr>
                <w:rFonts w:ascii="宋体"/>
              </w:rPr>
            </w:pPr>
          </w:p>
        </w:tc>
        <w:tc>
          <w:tcPr>
            <w:tcW w:w="801" w:type="dxa"/>
          </w:tcPr>
          <w:p w14:paraId="1A280E82" w14:textId="77777777" w:rsidR="00EC2820" w:rsidRDefault="00EC2820">
            <w:pPr>
              <w:jc w:val="center"/>
              <w:rPr>
                <w:rFonts w:ascii="宋体"/>
              </w:rPr>
            </w:pPr>
          </w:p>
        </w:tc>
        <w:tc>
          <w:tcPr>
            <w:tcW w:w="1166" w:type="dxa"/>
          </w:tcPr>
          <w:p w14:paraId="0DC1599C" w14:textId="77777777" w:rsidR="00EC2820" w:rsidRDefault="00EC2820">
            <w:pPr>
              <w:jc w:val="center"/>
              <w:rPr>
                <w:rFonts w:ascii="宋体"/>
              </w:rPr>
            </w:pPr>
          </w:p>
        </w:tc>
        <w:tc>
          <w:tcPr>
            <w:tcW w:w="742" w:type="dxa"/>
          </w:tcPr>
          <w:p w14:paraId="4D977AFB" w14:textId="77777777" w:rsidR="00EC2820" w:rsidRDefault="00EC2820">
            <w:pPr>
              <w:jc w:val="center"/>
              <w:rPr>
                <w:rFonts w:ascii="宋体"/>
              </w:rPr>
            </w:pPr>
          </w:p>
        </w:tc>
      </w:tr>
    </w:tbl>
    <w:p w14:paraId="41279BB0" w14:textId="77777777" w:rsidR="00EC2820" w:rsidRDefault="00EC2820">
      <w:pPr>
        <w:pStyle w:val="af1"/>
        <w:ind w:left="360" w:hanging="360"/>
        <w:rPr>
          <w:rFonts w:ascii="宋体" w:hAnsi="宋体" w:cs="宋体"/>
          <w:sz w:val="18"/>
          <w:szCs w:val="18"/>
        </w:rPr>
      </w:pPr>
    </w:p>
    <w:p w14:paraId="278C899A" w14:textId="77777777" w:rsidR="00EC2820" w:rsidRDefault="00EC2820">
      <w:pPr>
        <w:pStyle w:val="af1"/>
        <w:ind w:left="360" w:hanging="360"/>
        <w:rPr>
          <w:rFonts w:ascii="宋体" w:hAnsi="宋体" w:cs="宋体"/>
          <w:sz w:val="18"/>
          <w:szCs w:val="18"/>
        </w:rPr>
      </w:pPr>
    </w:p>
    <w:p w14:paraId="5587AA8B" w14:textId="77777777" w:rsidR="00EC2820" w:rsidRDefault="00EC2820">
      <w:pPr>
        <w:pStyle w:val="af1"/>
        <w:ind w:left="360" w:hanging="360"/>
        <w:rPr>
          <w:rFonts w:ascii="宋体" w:hAnsi="宋体" w:cs="宋体"/>
          <w:sz w:val="18"/>
          <w:szCs w:val="18"/>
        </w:rPr>
      </w:pPr>
    </w:p>
    <w:p w14:paraId="50A668EB" w14:textId="77777777" w:rsidR="00EC2820" w:rsidRDefault="00EC2820">
      <w:pPr>
        <w:pStyle w:val="af1"/>
        <w:ind w:left="360" w:hanging="360"/>
        <w:rPr>
          <w:rFonts w:ascii="宋体" w:hAnsi="宋体" w:cs="宋体"/>
          <w:sz w:val="18"/>
          <w:szCs w:val="18"/>
        </w:rPr>
      </w:pPr>
    </w:p>
    <w:p w14:paraId="1B13D1B8" w14:textId="77777777" w:rsidR="00EC2820" w:rsidRDefault="00EC2820">
      <w:pPr>
        <w:pStyle w:val="af1"/>
        <w:ind w:left="360" w:hanging="360"/>
        <w:rPr>
          <w:rFonts w:ascii="宋体" w:hAnsi="宋体" w:cs="宋体"/>
          <w:sz w:val="18"/>
          <w:szCs w:val="18"/>
        </w:rPr>
      </w:pPr>
    </w:p>
    <w:p w14:paraId="62614B38" w14:textId="77777777" w:rsidR="00EC2820" w:rsidRDefault="00EC2820">
      <w:pPr>
        <w:pStyle w:val="af1"/>
        <w:ind w:left="0" w:firstLineChars="0" w:firstLine="0"/>
        <w:rPr>
          <w:rFonts w:ascii="宋体" w:hAnsi="宋体" w:cs="宋体"/>
          <w:sz w:val="18"/>
          <w:szCs w:val="18"/>
        </w:rPr>
      </w:pPr>
    </w:p>
    <w:p w14:paraId="498F9935" w14:textId="77777777" w:rsidR="00EC2820" w:rsidRDefault="00EC2820">
      <w:pPr>
        <w:jc w:val="center"/>
        <w:rPr>
          <w:rFonts w:ascii="宋体" w:hAnsi="宋体"/>
        </w:rPr>
      </w:pPr>
    </w:p>
    <w:p w14:paraId="24F55561" w14:textId="77777777" w:rsidR="00EC2820" w:rsidRDefault="00EC2820">
      <w:pPr>
        <w:jc w:val="center"/>
        <w:rPr>
          <w:rFonts w:ascii="宋体" w:hAnsi="宋体"/>
        </w:rPr>
      </w:pPr>
    </w:p>
    <w:p w14:paraId="72D93CE2" w14:textId="77777777" w:rsidR="00EC2820" w:rsidRDefault="00EC2820">
      <w:pPr>
        <w:jc w:val="center"/>
        <w:rPr>
          <w:rFonts w:ascii="宋体" w:hAnsi="宋体"/>
        </w:rPr>
      </w:pPr>
    </w:p>
    <w:p w14:paraId="1301915B" w14:textId="77777777" w:rsidR="00EC2820" w:rsidRDefault="00EC2820">
      <w:pPr>
        <w:jc w:val="center"/>
        <w:rPr>
          <w:rFonts w:ascii="宋体" w:hAnsi="宋体"/>
        </w:rPr>
      </w:pPr>
    </w:p>
    <w:p w14:paraId="3E320F39" w14:textId="77777777" w:rsidR="00EC2820" w:rsidRDefault="00EC2820">
      <w:pPr>
        <w:jc w:val="center"/>
        <w:rPr>
          <w:rFonts w:ascii="宋体" w:hAnsi="宋体"/>
        </w:rPr>
      </w:pPr>
    </w:p>
    <w:p w14:paraId="217EDC45" w14:textId="77777777" w:rsidR="00EC2820" w:rsidRDefault="00EC2820">
      <w:pPr>
        <w:jc w:val="center"/>
        <w:rPr>
          <w:rFonts w:ascii="宋体" w:hAnsi="宋体"/>
        </w:rPr>
      </w:pPr>
    </w:p>
    <w:p w14:paraId="1AD4FF63" w14:textId="77777777" w:rsidR="00EC2820" w:rsidRDefault="00EC2820">
      <w:pPr>
        <w:jc w:val="center"/>
        <w:rPr>
          <w:rFonts w:ascii="宋体" w:hAnsi="宋体"/>
        </w:rPr>
      </w:pPr>
    </w:p>
    <w:p w14:paraId="785634E8" w14:textId="77777777" w:rsidR="00EC2820" w:rsidRDefault="00EC2820">
      <w:pPr>
        <w:jc w:val="center"/>
        <w:rPr>
          <w:rFonts w:ascii="宋体" w:hAnsi="宋体"/>
        </w:rPr>
      </w:pPr>
    </w:p>
    <w:p w14:paraId="1E388E1C" w14:textId="77777777" w:rsidR="00EC2820" w:rsidRDefault="00EC2820">
      <w:pPr>
        <w:jc w:val="center"/>
        <w:rPr>
          <w:rFonts w:ascii="宋体" w:hAnsi="宋体"/>
        </w:rPr>
      </w:pPr>
    </w:p>
    <w:p w14:paraId="7AB09C50" w14:textId="77777777" w:rsidR="00EC2820" w:rsidRDefault="00EC2820">
      <w:pPr>
        <w:jc w:val="center"/>
        <w:rPr>
          <w:rFonts w:ascii="宋体" w:hAnsi="宋体"/>
        </w:rPr>
      </w:pPr>
    </w:p>
    <w:p w14:paraId="6469A897" w14:textId="77777777" w:rsidR="00EC2820" w:rsidRDefault="00EC2820">
      <w:pPr>
        <w:jc w:val="center"/>
        <w:rPr>
          <w:rFonts w:ascii="宋体" w:hAnsi="宋体"/>
        </w:rPr>
      </w:pPr>
    </w:p>
    <w:p w14:paraId="447588B0" w14:textId="77777777" w:rsidR="00EC2820" w:rsidRDefault="00EC2820">
      <w:pPr>
        <w:jc w:val="center"/>
        <w:rPr>
          <w:rFonts w:ascii="宋体" w:hAnsi="宋体"/>
        </w:rPr>
      </w:pPr>
    </w:p>
    <w:p w14:paraId="6C09ADFD" w14:textId="77777777" w:rsidR="00EC2820" w:rsidRDefault="00EC2820">
      <w:pPr>
        <w:jc w:val="center"/>
        <w:rPr>
          <w:rFonts w:ascii="宋体" w:hAnsi="宋体"/>
        </w:rPr>
      </w:pPr>
    </w:p>
    <w:p w14:paraId="4A64ABE2" w14:textId="77777777" w:rsidR="00EC2820" w:rsidRDefault="00EC2820">
      <w:pPr>
        <w:jc w:val="center"/>
        <w:rPr>
          <w:rFonts w:ascii="宋体" w:hAnsi="宋体"/>
        </w:rPr>
      </w:pPr>
    </w:p>
    <w:p w14:paraId="1322E960" w14:textId="77777777" w:rsidR="00EC2820" w:rsidRDefault="00EC2820">
      <w:pPr>
        <w:jc w:val="center"/>
        <w:rPr>
          <w:rFonts w:ascii="宋体" w:hAnsi="宋体"/>
        </w:rPr>
      </w:pPr>
    </w:p>
    <w:p w14:paraId="3D5FCD69" w14:textId="77777777" w:rsidR="00EC2820" w:rsidRDefault="00EC2820">
      <w:pPr>
        <w:jc w:val="center"/>
        <w:rPr>
          <w:rFonts w:ascii="宋体" w:hAnsi="宋体"/>
        </w:rPr>
      </w:pPr>
    </w:p>
    <w:p w14:paraId="1F57FE34" w14:textId="77777777" w:rsidR="00EC2820" w:rsidRDefault="00EC2820">
      <w:pPr>
        <w:jc w:val="center"/>
        <w:rPr>
          <w:rFonts w:ascii="宋体" w:hAnsi="宋体"/>
        </w:rPr>
      </w:pPr>
    </w:p>
    <w:p w14:paraId="0DBFC831" w14:textId="77777777" w:rsidR="00EC2820" w:rsidRDefault="00EC2820">
      <w:pPr>
        <w:jc w:val="center"/>
        <w:rPr>
          <w:rFonts w:ascii="宋体" w:hAnsi="宋体"/>
        </w:rPr>
      </w:pPr>
    </w:p>
    <w:p w14:paraId="116FB53A" w14:textId="77777777" w:rsidR="00EC2820" w:rsidRDefault="00EC2820">
      <w:pPr>
        <w:jc w:val="center"/>
        <w:rPr>
          <w:rFonts w:ascii="宋体" w:hAnsi="宋体"/>
        </w:rPr>
      </w:pPr>
    </w:p>
    <w:p w14:paraId="0588391B" w14:textId="77777777" w:rsidR="00EC2820" w:rsidRDefault="00EC2820">
      <w:pPr>
        <w:jc w:val="center"/>
        <w:rPr>
          <w:rFonts w:ascii="宋体" w:hAnsi="宋体"/>
        </w:rPr>
      </w:pPr>
    </w:p>
    <w:p w14:paraId="56037BC7" w14:textId="77777777" w:rsidR="00EC2820" w:rsidRDefault="00EC2820">
      <w:pPr>
        <w:jc w:val="center"/>
        <w:rPr>
          <w:rFonts w:ascii="宋体" w:hAnsi="宋体"/>
        </w:rPr>
      </w:pPr>
    </w:p>
    <w:p w14:paraId="5EB05942" w14:textId="77777777" w:rsidR="00EC2820" w:rsidRDefault="00EC2820">
      <w:pPr>
        <w:pStyle w:val="a0"/>
      </w:pPr>
    </w:p>
    <w:p w14:paraId="2E5D1C42" w14:textId="77777777" w:rsidR="00EC2820" w:rsidRDefault="00EC2820">
      <w:pPr>
        <w:jc w:val="center"/>
        <w:rPr>
          <w:rFonts w:ascii="宋体" w:hAnsi="宋体"/>
        </w:rPr>
      </w:pPr>
    </w:p>
    <w:p w14:paraId="4511DD4D" w14:textId="77777777" w:rsidR="00EC2820" w:rsidRDefault="00EC2820">
      <w:pPr>
        <w:rPr>
          <w:rFonts w:ascii="宋体" w:hAnsi="宋体"/>
          <w:b/>
          <w:bCs/>
        </w:rPr>
      </w:pPr>
    </w:p>
    <w:p w14:paraId="5963BE32" w14:textId="77777777" w:rsidR="00EC2820" w:rsidRDefault="00EB4AB4">
      <w:pPr>
        <w:jc w:val="center"/>
        <w:rPr>
          <w:rFonts w:ascii="宋体"/>
          <w:b/>
          <w:bCs/>
        </w:rPr>
      </w:pPr>
      <w:r>
        <w:rPr>
          <w:rFonts w:ascii="宋体" w:hAnsi="宋体"/>
          <w:b/>
          <w:bCs/>
        </w:rPr>
        <w:lastRenderedPageBreak/>
        <w:t>1</w:t>
      </w:r>
      <w:r>
        <w:rPr>
          <w:rFonts w:ascii="宋体" w:hAnsi="宋体" w:hint="eastAsia"/>
          <w:b/>
          <w:bCs/>
        </w:rPr>
        <w:t>.项目经理简历表</w:t>
      </w:r>
    </w:p>
    <w:p w14:paraId="62845B3B" w14:textId="77777777" w:rsidR="00EC2820" w:rsidRDefault="00EC2820">
      <w:pPr>
        <w:jc w:val="center"/>
        <w:rPr>
          <w:rFonts w:ascii="宋体"/>
        </w:rPr>
      </w:pPr>
    </w:p>
    <w:p w14:paraId="0AACC2D3" w14:textId="77777777" w:rsidR="00EC2820" w:rsidRDefault="00EB4AB4">
      <w:pPr>
        <w:ind w:firstLineChars="200" w:firstLine="420"/>
        <w:rPr>
          <w:rFonts w:ascii="宋体"/>
        </w:rPr>
      </w:pPr>
      <w:r>
        <w:rPr>
          <w:rFonts w:ascii="宋体" w:hAnsi="宋体" w:hint="eastAsia"/>
        </w:rPr>
        <w:t>项目经理应附建造</w:t>
      </w:r>
      <w:proofErr w:type="gramStart"/>
      <w:r>
        <w:rPr>
          <w:rFonts w:ascii="宋体" w:hAnsi="宋体" w:hint="eastAsia"/>
        </w:rPr>
        <w:t>师注册</w:t>
      </w:r>
      <w:proofErr w:type="gramEnd"/>
      <w:r>
        <w:rPr>
          <w:rFonts w:ascii="宋体" w:hAnsi="宋体" w:hint="eastAsia"/>
        </w:rPr>
        <w:t>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14:paraId="20BACAB5" w14:textId="77777777" w:rsidR="00EC2820" w:rsidRDefault="00EC2820">
      <w:pPr>
        <w:ind w:firstLineChars="400" w:firstLine="840"/>
        <w:rPr>
          <w:rFonts w:ascii="宋体"/>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507"/>
        <w:gridCol w:w="528"/>
        <w:gridCol w:w="507"/>
        <w:gridCol w:w="627"/>
        <w:gridCol w:w="507"/>
        <w:gridCol w:w="768"/>
        <w:gridCol w:w="507"/>
        <w:gridCol w:w="1336"/>
        <w:gridCol w:w="507"/>
        <w:gridCol w:w="2126"/>
      </w:tblGrid>
      <w:tr w:rsidR="00EC2820" w14:paraId="75974592" w14:textId="77777777">
        <w:trPr>
          <w:trHeight w:val="454"/>
          <w:jc w:val="center"/>
        </w:trPr>
        <w:tc>
          <w:tcPr>
            <w:tcW w:w="1599" w:type="dxa"/>
            <w:gridSpan w:val="2"/>
            <w:vAlign w:val="center"/>
          </w:tcPr>
          <w:p w14:paraId="38FF421E" w14:textId="77777777" w:rsidR="00EC2820" w:rsidRDefault="00EB4AB4">
            <w:pPr>
              <w:jc w:val="center"/>
              <w:rPr>
                <w:rFonts w:ascii="宋体"/>
              </w:rPr>
            </w:pPr>
            <w:r>
              <w:rPr>
                <w:rFonts w:ascii="宋体" w:hAnsi="宋体" w:hint="eastAsia"/>
              </w:rPr>
              <w:t>姓名</w:t>
            </w:r>
          </w:p>
        </w:tc>
        <w:tc>
          <w:tcPr>
            <w:tcW w:w="1035" w:type="dxa"/>
            <w:gridSpan w:val="2"/>
            <w:vAlign w:val="center"/>
          </w:tcPr>
          <w:p w14:paraId="339853DD" w14:textId="77777777" w:rsidR="00EC2820" w:rsidRDefault="00EC2820">
            <w:pPr>
              <w:jc w:val="center"/>
              <w:rPr>
                <w:rFonts w:ascii="宋体"/>
              </w:rPr>
            </w:pPr>
          </w:p>
        </w:tc>
        <w:tc>
          <w:tcPr>
            <w:tcW w:w="1134" w:type="dxa"/>
            <w:gridSpan w:val="2"/>
            <w:vAlign w:val="center"/>
          </w:tcPr>
          <w:p w14:paraId="75D60C64" w14:textId="77777777" w:rsidR="00EC2820" w:rsidRDefault="00EB4AB4">
            <w:pPr>
              <w:jc w:val="center"/>
              <w:rPr>
                <w:rFonts w:ascii="宋体"/>
              </w:rPr>
            </w:pPr>
            <w:r>
              <w:rPr>
                <w:rFonts w:ascii="宋体" w:hAnsi="宋体" w:hint="eastAsia"/>
              </w:rPr>
              <w:t>年龄</w:t>
            </w:r>
          </w:p>
        </w:tc>
        <w:tc>
          <w:tcPr>
            <w:tcW w:w="1275" w:type="dxa"/>
            <w:gridSpan w:val="2"/>
            <w:vAlign w:val="center"/>
          </w:tcPr>
          <w:p w14:paraId="2FA640A1" w14:textId="77777777" w:rsidR="00EC2820" w:rsidRDefault="00EC2820">
            <w:pPr>
              <w:jc w:val="center"/>
              <w:rPr>
                <w:rFonts w:ascii="宋体"/>
              </w:rPr>
            </w:pPr>
          </w:p>
        </w:tc>
        <w:tc>
          <w:tcPr>
            <w:tcW w:w="1843" w:type="dxa"/>
            <w:gridSpan w:val="2"/>
            <w:vAlign w:val="center"/>
          </w:tcPr>
          <w:p w14:paraId="180A3456" w14:textId="77777777" w:rsidR="00EC2820" w:rsidRDefault="00EB4AB4">
            <w:pPr>
              <w:jc w:val="center"/>
              <w:rPr>
                <w:rFonts w:ascii="宋体"/>
              </w:rPr>
            </w:pPr>
            <w:r>
              <w:rPr>
                <w:rFonts w:ascii="宋体" w:hAnsi="宋体" w:hint="eastAsia"/>
              </w:rPr>
              <w:t>学历</w:t>
            </w:r>
          </w:p>
        </w:tc>
        <w:tc>
          <w:tcPr>
            <w:tcW w:w="2126" w:type="dxa"/>
            <w:vAlign w:val="center"/>
          </w:tcPr>
          <w:p w14:paraId="5A868488" w14:textId="77777777" w:rsidR="00EC2820" w:rsidRDefault="00EC2820">
            <w:pPr>
              <w:jc w:val="center"/>
              <w:rPr>
                <w:rFonts w:ascii="宋体"/>
              </w:rPr>
            </w:pPr>
          </w:p>
        </w:tc>
      </w:tr>
      <w:tr w:rsidR="00EC2820" w14:paraId="2BF1338D" w14:textId="77777777">
        <w:trPr>
          <w:trHeight w:val="454"/>
          <w:jc w:val="center"/>
        </w:trPr>
        <w:tc>
          <w:tcPr>
            <w:tcW w:w="1599" w:type="dxa"/>
            <w:gridSpan w:val="2"/>
            <w:vAlign w:val="center"/>
          </w:tcPr>
          <w:p w14:paraId="4754EF05" w14:textId="77777777" w:rsidR="00EC2820" w:rsidRDefault="00EB4AB4">
            <w:pPr>
              <w:jc w:val="center"/>
              <w:rPr>
                <w:rFonts w:ascii="宋体"/>
              </w:rPr>
            </w:pPr>
            <w:r>
              <w:rPr>
                <w:rFonts w:ascii="宋体" w:hAnsi="宋体" w:hint="eastAsia"/>
              </w:rPr>
              <w:t>职称</w:t>
            </w:r>
          </w:p>
        </w:tc>
        <w:tc>
          <w:tcPr>
            <w:tcW w:w="1035" w:type="dxa"/>
            <w:gridSpan w:val="2"/>
            <w:vAlign w:val="center"/>
          </w:tcPr>
          <w:p w14:paraId="20626BC2" w14:textId="77777777" w:rsidR="00EC2820" w:rsidRDefault="00EC2820">
            <w:pPr>
              <w:jc w:val="center"/>
              <w:rPr>
                <w:rFonts w:ascii="宋体"/>
              </w:rPr>
            </w:pPr>
          </w:p>
        </w:tc>
        <w:tc>
          <w:tcPr>
            <w:tcW w:w="1134" w:type="dxa"/>
            <w:gridSpan w:val="2"/>
            <w:vAlign w:val="center"/>
          </w:tcPr>
          <w:p w14:paraId="7ACCBC40" w14:textId="77777777" w:rsidR="00EC2820" w:rsidRDefault="00EB4AB4">
            <w:pPr>
              <w:jc w:val="center"/>
              <w:rPr>
                <w:rFonts w:ascii="宋体"/>
              </w:rPr>
            </w:pPr>
            <w:r>
              <w:rPr>
                <w:rFonts w:ascii="宋体" w:hAnsi="宋体" w:hint="eastAsia"/>
              </w:rPr>
              <w:t>职务</w:t>
            </w:r>
          </w:p>
        </w:tc>
        <w:tc>
          <w:tcPr>
            <w:tcW w:w="1275" w:type="dxa"/>
            <w:gridSpan w:val="2"/>
            <w:vAlign w:val="center"/>
          </w:tcPr>
          <w:p w14:paraId="1B5EEE18" w14:textId="77777777" w:rsidR="00EC2820" w:rsidRDefault="00EC2820">
            <w:pPr>
              <w:jc w:val="center"/>
              <w:rPr>
                <w:rFonts w:ascii="宋体"/>
              </w:rPr>
            </w:pPr>
          </w:p>
        </w:tc>
        <w:tc>
          <w:tcPr>
            <w:tcW w:w="1843" w:type="dxa"/>
            <w:gridSpan w:val="2"/>
            <w:vAlign w:val="center"/>
          </w:tcPr>
          <w:p w14:paraId="23E0D886" w14:textId="77777777" w:rsidR="00EC2820" w:rsidRDefault="00EB4AB4">
            <w:pPr>
              <w:jc w:val="center"/>
              <w:rPr>
                <w:rFonts w:ascii="宋体"/>
              </w:rPr>
            </w:pPr>
            <w:r>
              <w:rPr>
                <w:rFonts w:ascii="宋体" w:hAnsi="宋体" w:hint="eastAsia"/>
              </w:rPr>
              <w:t>拟在本工程任职</w:t>
            </w:r>
          </w:p>
        </w:tc>
        <w:tc>
          <w:tcPr>
            <w:tcW w:w="2126" w:type="dxa"/>
            <w:vAlign w:val="center"/>
          </w:tcPr>
          <w:p w14:paraId="03DF634D" w14:textId="77777777" w:rsidR="00EC2820" w:rsidRDefault="00EB4AB4">
            <w:pPr>
              <w:jc w:val="center"/>
              <w:rPr>
                <w:rFonts w:ascii="宋体"/>
              </w:rPr>
            </w:pPr>
            <w:r>
              <w:rPr>
                <w:rFonts w:ascii="宋体" w:hAnsi="宋体" w:hint="eastAsia"/>
              </w:rPr>
              <w:t>项目经理</w:t>
            </w:r>
          </w:p>
        </w:tc>
      </w:tr>
      <w:tr w:rsidR="00EC2820" w14:paraId="228CD498" w14:textId="77777777">
        <w:trPr>
          <w:trHeight w:val="454"/>
          <w:jc w:val="center"/>
        </w:trPr>
        <w:tc>
          <w:tcPr>
            <w:tcW w:w="3261" w:type="dxa"/>
            <w:gridSpan w:val="5"/>
            <w:vAlign w:val="center"/>
          </w:tcPr>
          <w:p w14:paraId="5F537300" w14:textId="77777777" w:rsidR="00EC2820" w:rsidRDefault="00EB4AB4">
            <w:pPr>
              <w:jc w:val="center"/>
              <w:rPr>
                <w:rFonts w:ascii="宋体"/>
              </w:rPr>
            </w:pPr>
            <w:r>
              <w:rPr>
                <w:rFonts w:ascii="宋体" w:hAnsi="宋体" w:hint="eastAsia"/>
              </w:rPr>
              <w:t>注册建造师执业资格等级</w:t>
            </w:r>
          </w:p>
        </w:tc>
        <w:tc>
          <w:tcPr>
            <w:tcW w:w="1275" w:type="dxa"/>
            <w:gridSpan w:val="2"/>
            <w:vAlign w:val="center"/>
          </w:tcPr>
          <w:p w14:paraId="1F6FAB7B" w14:textId="77777777" w:rsidR="00EC2820" w:rsidRDefault="00EB4AB4">
            <w:pPr>
              <w:jc w:val="center"/>
              <w:rPr>
                <w:rFonts w:ascii="宋体"/>
              </w:rPr>
            </w:pPr>
            <w:r>
              <w:rPr>
                <w:rFonts w:ascii="宋体" w:hAnsi="宋体" w:hint="eastAsia"/>
              </w:rPr>
              <w:t>级</w:t>
            </w:r>
          </w:p>
        </w:tc>
        <w:tc>
          <w:tcPr>
            <w:tcW w:w="1843" w:type="dxa"/>
            <w:gridSpan w:val="2"/>
            <w:vAlign w:val="center"/>
          </w:tcPr>
          <w:p w14:paraId="1A12576A" w14:textId="77777777" w:rsidR="00EC2820" w:rsidRDefault="00EB4AB4">
            <w:pPr>
              <w:jc w:val="center"/>
              <w:rPr>
                <w:rFonts w:ascii="宋体"/>
              </w:rPr>
            </w:pPr>
            <w:r>
              <w:rPr>
                <w:rFonts w:ascii="宋体" w:hAnsi="宋体" w:hint="eastAsia"/>
              </w:rPr>
              <w:t>建造师专业</w:t>
            </w:r>
          </w:p>
        </w:tc>
        <w:tc>
          <w:tcPr>
            <w:tcW w:w="2633" w:type="dxa"/>
            <w:gridSpan w:val="2"/>
            <w:vAlign w:val="center"/>
          </w:tcPr>
          <w:p w14:paraId="4CB04D28" w14:textId="77777777" w:rsidR="00EC2820" w:rsidRDefault="00EC2820">
            <w:pPr>
              <w:jc w:val="center"/>
              <w:rPr>
                <w:rFonts w:ascii="宋体"/>
              </w:rPr>
            </w:pPr>
          </w:p>
        </w:tc>
      </w:tr>
      <w:tr w:rsidR="00EC2820" w14:paraId="199E032D" w14:textId="77777777">
        <w:trPr>
          <w:trHeight w:val="454"/>
          <w:jc w:val="center"/>
        </w:trPr>
        <w:tc>
          <w:tcPr>
            <w:tcW w:w="3261" w:type="dxa"/>
            <w:gridSpan w:val="5"/>
            <w:vAlign w:val="center"/>
          </w:tcPr>
          <w:p w14:paraId="0FC495A0" w14:textId="77777777" w:rsidR="00EC2820" w:rsidRDefault="00EB4AB4">
            <w:pPr>
              <w:jc w:val="center"/>
              <w:rPr>
                <w:rFonts w:ascii="宋体"/>
              </w:rPr>
            </w:pPr>
            <w:r>
              <w:rPr>
                <w:rFonts w:ascii="宋体" w:hAnsi="宋体" w:hint="eastAsia"/>
              </w:rPr>
              <w:t>安全生产考核合格证书</w:t>
            </w:r>
          </w:p>
        </w:tc>
        <w:tc>
          <w:tcPr>
            <w:tcW w:w="5751" w:type="dxa"/>
            <w:gridSpan w:val="6"/>
            <w:vAlign w:val="center"/>
          </w:tcPr>
          <w:p w14:paraId="03ACDCC4" w14:textId="77777777" w:rsidR="00EC2820" w:rsidRDefault="00EC2820">
            <w:pPr>
              <w:jc w:val="center"/>
              <w:rPr>
                <w:rFonts w:ascii="宋体"/>
              </w:rPr>
            </w:pPr>
          </w:p>
        </w:tc>
      </w:tr>
      <w:tr w:rsidR="00EC2820" w14:paraId="1C87F12B" w14:textId="77777777">
        <w:trPr>
          <w:trHeight w:val="454"/>
          <w:jc w:val="center"/>
        </w:trPr>
        <w:tc>
          <w:tcPr>
            <w:tcW w:w="1092" w:type="dxa"/>
            <w:vAlign w:val="center"/>
          </w:tcPr>
          <w:p w14:paraId="5DECA31F" w14:textId="77777777" w:rsidR="00EC2820" w:rsidRDefault="00EB4AB4">
            <w:pPr>
              <w:jc w:val="center"/>
              <w:rPr>
                <w:rFonts w:ascii="宋体"/>
              </w:rPr>
            </w:pPr>
            <w:r>
              <w:rPr>
                <w:rFonts w:ascii="宋体" w:hAnsi="宋体" w:hint="eastAsia"/>
              </w:rPr>
              <w:t>毕业学校</w:t>
            </w:r>
          </w:p>
        </w:tc>
        <w:tc>
          <w:tcPr>
            <w:tcW w:w="7920" w:type="dxa"/>
            <w:gridSpan w:val="10"/>
            <w:vAlign w:val="center"/>
          </w:tcPr>
          <w:p w14:paraId="5A3ACAEE" w14:textId="77777777" w:rsidR="00EC2820" w:rsidRDefault="00EB4AB4">
            <w:pPr>
              <w:jc w:val="center"/>
              <w:rPr>
                <w:rFonts w:ascii="宋体"/>
              </w:rPr>
            </w:pPr>
            <w:r>
              <w:rPr>
                <w:rFonts w:ascii="宋体" w:hAnsi="宋体" w:hint="eastAsia"/>
              </w:rPr>
              <w:t>年毕业于学校专业</w:t>
            </w:r>
          </w:p>
        </w:tc>
      </w:tr>
      <w:tr w:rsidR="00EC2820" w14:paraId="5BE4327A" w14:textId="77777777">
        <w:trPr>
          <w:trHeight w:val="454"/>
          <w:jc w:val="center"/>
        </w:trPr>
        <w:tc>
          <w:tcPr>
            <w:tcW w:w="9012" w:type="dxa"/>
            <w:gridSpan w:val="11"/>
            <w:vAlign w:val="center"/>
          </w:tcPr>
          <w:p w14:paraId="263BB6E5" w14:textId="77777777" w:rsidR="00EC2820" w:rsidRDefault="00EB4AB4">
            <w:pPr>
              <w:jc w:val="center"/>
              <w:rPr>
                <w:rFonts w:ascii="宋体"/>
              </w:rPr>
            </w:pPr>
            <w:r>
              <w:rPr>
                <w:rFonts w:ascii="宋体" w:hAnsi="宋体" w:hint="eastAsia"/>
              </w:rPr>
              <w:t>主要工作经历</w:t>
            </w:r>
          </w:p>
        </w:tc>
      </w:tr>
      <w:tr w:rsidR="00EC2820" w14:paraId="2088DD94" w14:textId="77777777">
        <w:trPr>
          <w:trHeight w:val="454"/>
          <w:jc w:val="center"/>
        </w:trPr>
        <w:tc>
          <w:tcPr>
            <w:tcW w:w="1092" w:type="dxa"/>
            <w:vAlign w:val="center"/>
          </w:tcPr>
          <w:p w14:paraId="5C715081" w14:textId="77777777" w:rsidR="00EC2820" w:rsidRDefault="00EB4AB4">
            <w:pPr>
              <w:jc w:val="center"/>
              <w:rPr>
                <w:rFonts w:ascii="宋体"/>
              </w:rPr>
            </w:pPr>
            <w:r>
              <w:rPr>
                <w:rFonts w:ascii="宋体" w:hAnsi="宋体" w:hint="eastAsia"/>
              </w:rPr>
              <w:t>时间</w:t>
            </w:r>
          </w:p>
        </w:tc>
        <w:tc>
          <w:tcPr>
            <w:tcW w:w="3444" w:type="dxa"/>
            <w:gridSpan w:val="6"/>
            <w:vAlign w:val="center"/>
          </w:tcPr>
          <w:p w14:paraId="022A4B12" w14:textId="77777777" w:rsidR="00EC2820" w:rsidRDefault="00EB4AB4">
            <w:pPr>
              <w:jc w:val="center"/>
              <w:rPr>
                <w:rFonts w:ascii="宋体"/>
              </w:rPr>
            </w:pPr>
            <w:r>
              <w:rPr>
                <w:rFonts w:ascii="宋体" w:hAnsi="宋体" w:hint="eastAsia"/>
              </w:rPr>
              <w:t>参加过的类似项目名称</w:t>
            </w:r>
          </w:p>
        </w:tc>
        <w:tc>
          <w:tcPr>
            <w:tcW w:w="1843" w:type="dxa"/>
            <w:gridSpan w:val="2"/>
            <w:vAlign w:val="center"/>
          </w:tcPr>
          <w:p w14:paraId="2B8E9BBA" w14:textId="77777777" w:rsidR="00EC2820" w:rsidRDefault="00EB4AB4">
            <w:pPr>
              <w:jc w:val="center"/>
              <w:rPr>
                <w:rFonts w:ascii="宋体"/>
              </w:rPr>
            </w:pPr>
            <w:r>
              <w:rPr>
                <w:rFonts w:ascii="宋体" w:hAnsi="宋体" w:hint="eastAsia"/>
              </w:rPr>
              <w:t>工程概况说明</w:t>
            </w:r>
          </w:p>
        </w:tc>
        <w:tc>
          <w:tcPr>
            <w:tcW w:w="2633" w:type="dxa"/>
            <w:gridSpan w:val="2"/>
            <w:vAlign w:val="center"/>
          </w:tcPr>
          <w:p w14:paraId="18F8EC2B" w14:textId="77777777" w:rsidR="00EC2820" w:rsidRDefault="00EB4AB4">
            <w:pPr>
              <w:jc w:val="center"/>
              <w:rPr>
                <w:rFonts w:ascii="宋体"/>
              </w:rPr>
            </w:pPr>
            <w:r>
              <w:rPr>
                <w:rFonts w:ascii="宋体" w:hAnsi="宋体" w:hint="eastAsia"/>
              </w:rPr>
              <w:t>发包人及联系电话</w:t>
            </w:r>
          </w:p>
        </w:tc>
      </w:tr>
      <w:tr w:rsidR="00EC2820" w14:paraId="09F9D839" w14:textId="77777777">
        <w:trPr>
          <w:trHeight w:val="680"/>
          <w:jc w:val="center"/>
        </w:trPr>
        <w:tc>
          <w:tcPr>
            <w:tcW w:w="1092" w:type="dxa"/>
            <w:vAlign w:val="center"/>
          </w:tcPr>
          <w:p w14:paraId="3DA933D5" w14:textId="77777777" w:rsidR="00EC2820" w:rsidRDefault="00EC2820">
            <w:pPr>
              <w:jc w:val="center"/>
              <w:rPr>
                <w:rFonts w:ascii="宋体"/>
              </w:rPr>
            </w:pPr>
          </w:p>
        </w:tc>
        <w:tc>
          <w:tcPr>
            <w:tcW w:w="1035" w:type="dxa"/>
            <w:gridSpan w:val="2"/>
            <w:vAlign w:val="center"/>
          </w:tcPr>
          <w:p w14:paraId="1F364DA5" w14:textId="77777777" w:rsidR="00EC2820" w:rsidRDefault="00EC2820">
            <w:pPr>
              <w:jc w:val="center"/>
              <w:rPr>
                <w:rFonts w:ascii="宋体"/>
              </w:rPr>
            </w:pPr>
          </w:p>
        </w:tc>
        <w:tc>
          <w:tcPr>
            <w:tcW w:w="1134" w:type="dxa"/>
            <w:gridSpan w:val="2"/>
            <w:vAlign w:val="center"/>
          </w:tcPr>
          <w:p w14:paraId="014D6F90" w14:textId="77777777" w:rsidR="00EC2820" w:rsidRDefault="00EC2820">
            <w:pPr>
              <w:jc w:val="center"/>
              <w:rPr>
                <w:rFonts w:ascii="宋体"/>
              </w:rPr>
            </w:pPr>
          </w:p>
        </w:tc>
        <w:tc>
          <w:tcPr>
            <w:tcW w:w="1275" w:type="dxa"/>
            <w:gridSpan w:val="2"/>
            <w:vAlign w:val="center"/>
          </w:tcPr>
          <w:p w14:paraId="12BD98C5" w14:textId="77777777" w:rsidR="00EC2820" w:rsidRDefault="00EC2820">
            <w:pPr>
              <w:jc w:val="center"/>
              <w:rPr>
                <w:rFonts w:ascii="宋体"/>
              </w:rPr>
            </w:pPr>
          </w:p>
        </w:tc>
        <w:tc>
          <w:tcPr>
            <w:tcW w:w="1843" w:type="dxa"/>
            <w:gridSpan w:val="2"/>
            <w:vAlign w:val="center"/>
          </w:tcPr>
          <w:p w14:paraId="0E9A6C8D" w14:textId="77777777" w:rsidR="00EC2820" w:rsidRDefault="00EC2820">
            <w:pPr>
              <w:jc w:val="center"/>
              <w:rPr>
                <w:rFonts w:ascii="宋体"/>
              </w:rPr>
            </w:pPr>
          </w:p>
        </w:tc>
        <w:tc>
          <w:tcPr>
            <w:tcW w:w="2633" w:type="dxa"/>
            <w:gridSpan w:val="2"/>
            <w:vAlign w:val="center"/>
          </w:tcPr>
          <w:p w14:paraId="554317EE" w14:textId="77777777" w:rsidR="00EC2820" w:rsidRDefault="00EC2820">
            <w:pPr>
              <w:jc w:val="center"/>
              <w:rPr>
                <w:rFonts w:ascii="宋体"/>
              </w:rPr>
            </w:pPr>
          </w:p>
        </w:tc>
      </w:tr>
      <w:tr w:rsidR="00EC2820" w14:paraId="0B194C92" w14:textId="77777777">
        <w:trPr>
          <w:trHeight w:val="680"/>
          <w:jc w:val="center"/>
        </w:trPr>
        <w:tc>
          <w:tcPr>
            <w:tcW w:w="1092" w:type="dxa"/>
            <w:vAlign w:val="center"/>
          </w:tcPr>
          <w:p w14:paraId="50E8BAE7" w14:textId="77777777" w:rsidR="00EC2820" w:rsidRDefault="00EC2820">
            <w:pPr>
              <w:jc w:val="center"/>
              <w:rPr>
                <w:rFonts w:ascii="宋体"/>
              </w:rPr>
            </w:pPr>
          </w:p>
        </w:tc>
        <w:tc>
          <w:tcPr>
            <w:tcW w:w="1035" w:type="dxa"/>
            <w:gridSpan w:val="2"/>
            <w:vAlign w:val="center"/>
          </w:tcPr>
          <w:p w14:paraId="0B57129A" w14:textId="77777777" w:rsidR="00EC2820" w:rsidRDefault="00EC2820">
            <w:pPr>
              <w:jc w:val="center"/>
              <w:rPr>
                <w:rFonts w:ascii="宋体"/>
              </w:rPr>
            </w:pPr>
          </w:p>
        </w:tc>
        <w:tc>
          <w:tcPr>
            <w:tcW w:w="1134" w:type="dxa"/>
            <w:gridSpan w:val="2"/>
            <w:vAlign w:val="center"/>
          </w:tcPr>
          <w:p w14:paraId="267159E4" w14:textId="77777777" w:rsidR="00EC2820" w:rsidRDefault="00EC2820">
            <w:pPr>
              <w:jc w:val="center"/>
              <w:rPr>
                <w:rFonts w:ascii="宋体"/>
              </w:rPr>
            </w:pPr>
          </w:p>
        </w:tc>
        <w:tc>
          <w:tcPr>
            <w:tcW w:w="1275" w:type="dxa"/>
            <w:gridSpan w:val="2"/>
            <w:vAlign w:val="center"/>
          </w:tcPr>
          <w:p w14:paraId="65923F4A" w14:textId="77777777" w:rsidR="00EC2820" w:rsidRDefault="00EC2820">
            <w:pPr>
              <w:jc w:val="center"/>
              <w:rPr>
                <w:rFonts w:ascii="宋体"/>
              </w:rPr>
            </w:pPr>
          </w:p>
        </w:tc>
        <w:tc>
          <w:tcPr>
            <w:tcW w:w="1843" w:type="dxa"/>
            <w:gridSpan w:val="2"/>
            <w:vAlign w:val="center"/>
          </w:tcPr>
          <w:p w14:paraId="3692F451" w14:textId="77777777" w:rsidR="00EC2820" w:rsidRDefault="00EC2820">
            <w:pPr>
              <w:jc w:val="center"/>
              <w:rPr>
                <w:rFonts w:ascii="宋体"/>
              </w:rPr>
            </w:pPr>
          </w:p>
        </w:tc>
        <w:tc>
          <w:tcPr>
            <w:tcW w:w="2633" w:type="dxa"/>
            <w:gridSpan w:val="2"/>
            <w:vAlign w:val="center"/>
          </w:tcPr>
          <w:p w14:paraId="3EB3999F" w14:textId="77777777" w:rsidR="00EC2820" w:rsidRDefault="00EC2820">
            <w:pPr>
              <w:jc w:val="center"/>
              <w:rPr>
                <w:rFonts w:ascii="宋体"/>
              </w:rPr>
            </w:pPr>
          </w:p>
        </w:tc>
      </w:tr>
      <w:tr w:rsidR="00EC2820" w14:paraId="04B500D1" w14:textId="77777777">
        <w:trPr>
          <w:trHeight w:val="680"/>
          <w:jc w:val="center"/>
        </w:trPr>
        <w:tc>
          <w:tcPr>
            <w:tcW w:w="1092" w:type="dxa"/>
            <w:vAlign w:val="center"/>
          </w:tcPr>
          <w:p w14:paraId="649B2E6A" w14:textId="77777777" w:rsidR="00EC2820" w:rsidRDefault="00EC2820">
            <w:pPr>
              <w:jc w:val="center"/>
              <w:rPr>
                <w:rFonts w:ascii="宋体"/>
              </w:rPr>
            </w:pPr>
          </w:p>
        </w:tc>
        <w:tc>
          <w:tcPr>
            <w:tcW w:w="1035" w:type="dxa"/>
            <w:gridSpan w:val="2"/>
            <w:vAlign w:val="center"/>
          </w:tcPr>
          <w:p w14:paraId="30508D3F" w14:textId="77777777" w:rsidR="00EC2820" w:rsidRDefault="00EC2820">
            <w:pPr>
              <w:jc w:val="center"/>
              <w:rPr>
                <w:rFonts w:ascii="宋体"/>
              </w:rPr>
            </w:pPr>
          </w:p>
        </w:tc>
        <w:tc>
          <w:tcPr>
            <w:tcW w:w="1134" w:type="dxa"/>
            <w:gridSpan w:val="2"/>
            <w:vAlign w:val="center"/>
          </w:tcPr>
          <w:p w14:paraId="1D478394" w14:textId="77777777" w:rsidR="00EC2820" w:rsidRDefault="00EC2820">
            <w:pPr>
              <w:jc w:val="center"/>
              <w:rPr>
                <w:rFonts w:ascii="宋体"/>
              </w:rPr>
            </w:pPr>
          </w:p>
        </w:tc>
        <w:tc>
          <w:tcPr>
            <w:tcW w:w="1275" w:type="dxa"/>
            <w:gridSpan w:val="2"/>
            <w:vAlign w:val="center"/>
          </w:tcPr>
          <w:p w14:paraId="5B8F8880" w14:textId="77777777" w:rsidR="00EC2820" w:rsidRDefault="00EC2820">
            <w:pPr>
              <w:jc w:val="center"/>
              <w:rPr>
                <w:rFonts w:ascii="宋体"/>
              </w:rPr>
            </w:pPr>
          </w:p>
        </w:tc>
        <w:tc>
          <w:tcPr>
            <w:tcW w:w="1843" w:type="dxa"/>
            <w:gridSpan w:val="2"/>
            <w:vAlign w:val="center"/>
          </w:tcPr>
          <w:p w14:paraId="2C747822" w14:textId="77777777" w:rsidR="00EC2820" w:rsidRDefault="00EC2820">
            <w:pPr>
              <w:jc w:val="center"/>
              <w:rPr>
                <w:rFonts w:ascii="宋体"/>
              </w:rPr>
            </w:pPr>
          </w:p>
        </w:tc>
        <w:tc>
          <w:tcPr>
            <w:tcW w:w="2633" w:type="dxa"/>
            <w:gridSpan w:val="2"/>
            <w:vAlign w:val="center"/>
          </w:tcPr>
          <w:p w14:paraId="0B317DD5" w14:textId="77777777" w:rsidR="00EC2820" w:rsidRDefault="00EC2820">
            <w:pPr>
              <w:jc w:val="center"/>
              <w:rPr>
                <w:rFonts w:ascii="宋体"/>
              </w:rPr>
            </w:pPr>
          </w:p>
        </w:tc>
      </w:tr>
      <w:tr w:rsidR="00EC2820" w14:paraId="0AF4E89A" w14:textId="77777777">
        <w:trPr>
          <w:trHeight w:val="680"/>
          <w:jc w:val="center"/>
        </w:trPr>
        <w:tc>
          <w:tcPr>
            <w:tcW w:w="1092" w:type="dxa"/>
            <w:vAlign w:val="center"/>
          </w:tcPr>
          <w:p w14:paraId="2EECFA63" w14:textId="77777777" w:rsidR="00EC2820" w:rsidRDefault="00EC2820">
            <w:pPr>
              <w:jc w:val="center"/>
              <w:rPr>
                <w:rFonts w:ascii="宋体"/>
              </w:rPr>
            </w:pPr>
          </w:p>
        </w:tc>
        <w:tc>
          <w:tcPr>
            <w:tcW w:w="1035" w:type="dxa"/>
            <w:gridSpan w:val="2"/>
            <w:vAlign w:val="center"/>
          </w:tcPr>
          <w:p w14:paraId="544E851A" w14:textId="77777777" w:rsidR="00EC2820" w:rsidRDefault="00EC2820">
            <w:pPr>
              <w:jc w:val="center"/>
              <w:rPr>
                <w:rFonts w:ascii="宋体"/>
              </w:rPr>
            </w:pPr>
          </w:p>
        </w:tc>
        <w:tc>
          <w:tcPr>
            <w:tcW w:w="1134" w:type="dxa"/>
            <w:gridSpan w:val="2"/>
            <w:vAlign w:val="center"/>
          </w:tcPr>
          <w:p w14:paraId="635507D1" w14:textId="77777777" w:rsidR="00EC2820" w:rsidRDefault="00EC2820">
            <w:pPr>
              <w:jc w:val="center"/>
              <w:rPr>
                <w:rFonts w:ascii="宋体"/>
              </w:rPr>
            </w:pPr>
          </w:p>
        </w:tc>
        <w:tc>
          <w:tcPr>
            <w:tcW w:w="1275" w:type="dxa"/>
            <w:gridSpan w:val="2"/>
            <w:vAlign w:val="center"/>
          </w:tcPr>
          <w:p w14:paraId="5019C0CE" w14:textId="77777777" w:rsidR="00EC2820" w:rsidRDefault="00EC2820">
            <w:pPr>
              <w:jc w:val="center"/>
              <w:rPr>
                <w:rFonts w:ascii="宋体"/>
              </w:rPr>
            </w:pPr>
          </w:p>
        </w:tc>
        <w:tc>
          <w:tcPr>
            <w:tcW w:w="1843" w:type="dxa"/>
            <w:gridSpan w:val="2"/>
            <w:vAlign w:val="center"/>
          </w:tcPr>
          <w:p w14:paraId="07067D8D" w14:textId="77777777" w:rsidR="00EC2820" w:rsidRDefault="00EC2820">
            <w:pPr>
              <w:jc w:val="center"/>
              <w:rPr>
                <w:rFonts w:ascii="宋体"/>
              </w:rPr>
            </w:pPr>
          </w:p>
        </w:tc>
        <w:tc>
          <w:tcPr>
            <w:tcW w:w="2633" w:type="dxa"/>
            <w:gridSpan w:val="2"/>
            <w:vAlign w:val="center"/>
          </w:tcPr>
          <w:p w14:paraId="1F0B2E1E" w14:textId="77777777" w:rsidR="00EC2820" w:rsidRDefault="00EC2820">
            <w:pPr>
              <w:jc w:val="center"/>
              <w:rPr>
                <w:rFonts w:ascii="宋体"/>
              </w:rPr>
            </w:pPr>
          </w:p>
        </w:tc>
      </w:tr>
      <w:tr w:rsidR="00EC2820" w14:paraId="217B97B4" w14:textId="77777777">
        <w:trPr>
          <w:trHeight w:val="680"/>
          <w:jc w:val="center"/>
        </w:trPr>
        <w:tc>
          <w:tcPr>
            <w:tcW w:w="1092" w:type="dxa"/>
            <w:vAlign w:val="center"/>
          </w:tcPr>
          <w:p w14:paraId="708C1C28" w14:textId="77777777" w:rsidR="00EC2820" w:rsidRDefault="00EC2820">
            <w:pPr>
              <w:jc w:val="center"/>
              <w:rPr>
                <w:rFonts w:ascii="宋体"/>
              </w:rPr>
            </w:pPr>
          </w:p>
        </w:tc>
        <w:tc>
          <w:tcPr>
            <w:tcW w:w="1035" w:type="dxa"/>
            <w:gridSpan w:val="2"/>
            <w:vAlign w:val="center"/>
          </w:tcPr>
          <w:p w14:paraId="4A211DEC" w14:textId="77777777" w:rsidR="00EC2820" w:rsidRDefault="00EC2820">
            <w:pPr>
              <w:jc w:val="center"/>
              <w:rPr>
                <w:rFonts w:ascii="宋体"/>
              </w:rPr>
            </w:pPr>
          </w:p>
        </w:tc>
        <w:tc>
          <w:tcPr>
            <w:tcW w:w="1134" w:type="dxa"/>
            <w:gridSpan w:val="2"/>
            <w:vAlign w:val="center"/>
          </w:tcPr>
          <w:p w14:paraId="7385B615" w14:textId="77777777" w:rsidR="00EC2820" w:rsidRDefault="00EC2820">
            <w:pPr>
              <w:jc w:val="center"/>
              <w:rPr>
                <w:rFonts w:ascii="宋体"/>
              </w:rPr>
            </w:pPr>
          </w:p>
        </w:tc>
        <w:tc>
          <w:tcPr>
            <w:tcW w:w="1275" w:type="dxa"/>
            <w:gridSpan w:val="2"/>
            <w:vAlign w:val="center"/>
          </w:tcPr>
          <w:p w14:paraId="6BA72B2D" w14:textId="77777777" w:rsidR="00EC2820" w:rsidRDefault="00EC2820">
            <w:pPr>
              <w:jc w:val="center"/>
              <w:rPr>
                <w:rFonts w:ascii="宋体"/>
              </w:rPr>
            </w:pPr>
          </w:p>
        </w:tc>
        <w:tc>
          <w:tcPr>
            <w:tcW w:w="1843" w:type="dxa"/>
            <w:gridSpan w:val="2"/>
            <w:vAlign w:val="center"/>
          </w:tcPr>
          <w:p w14:paraId="07305EC1" w14:textId="77777777" w:rsidR="00EC2820" w:rsidRDefault="00EC2820">
            <w:pPr>
              <w:jc w:val="center"/>
              <w:rPr>
                <w:rFonts w:ascii="宋体"/>
              </w:rPr>
            </w:pPr>
          </w:p>
        </w:tc>
        <w:tc>
          <w:tcPr>
            <w:tcW w:w="2633" w:type="dxa"/>
            <w:gridSpan w:val="2"/>
            <w:vAlign w:val="center"/>
          </w:tcPr>
          <w:p w14:paraId="65AFB9E6" w14:textId="77777777" w:rsidR="00EC2820" w:rsidRDefault="00EC2820">
            <w:pPr>
              <w:jc w:val="center"/>
              <w:rPr>
                <w:rFonts w:ascii="宋体"/>
              </w:rPr>
            </w:pPr>
          </w:p>
        </w:tc>
      </w:tr>
      <w:tr w:rsidR="00EC2820" w14:paraId="2EBD3BB6" w14:textId="77777777">
        <w:trPr>
          <w:trHeight w:val="680"/>
          <w:jc w:val="center"/>
        </w:trPr>
        <w:tc>
          <w:tcPr>
            <w:tcW w:w="1092" w:type="dxa"/>
            <w:vAlign w:val="center"/>
          </w:tcPr>
          <w:p w14:paraId="1D77A47E" w14:textId="77777777" w:rsidR="00EC2820" w:rsidRDefault="00EC2820">
            <w:pPr>
              <w:jc w:val="center"/>
              <w:rPr>
                <w:rFonts w:ascii="宋体"/>
              </w:rPr>
            </w:pPr>
          </w:p>
        </w:tc>
        <w:tc>
          <w:tcPr>
            <w:tcW w:w="1035" w:type="dxa"/>
            <w:gridSpan w:val="2"/>
            <w:vAlign w:val="center"/>
          </w:tcPr>
          <w:p w14:paraId="11EE2FEC" w14:textId="77777777" w:rsidR="00EC2820" w:rsidRDefault="00EC2820">
            <w:pPr>
              <w:jc w:val="center"/>
              <w:rPr>
                <w:rFonts w:ascii="宋体"/>
              </w:rPr>
            </w:pPr>
          </w:p>
        </w:tc>
        <w:tc>
          <w:tcPr>
            <w:tcW w:w="1134" w:type="dxa"/>
            <w:gridSpan w:val="2"/>
            <w:vAlign w:val="center"/>
          </w:tcPr>
          <w:p w14:paraId="79B12269" w14:textId="77777777" w:rsidR="00EC2820" w:rsidRDefault="00EC2820">
            <w:pPr>
              <w:jc w:val="center"/>
              <w:rPr>
                <w:rFonts w:ascii="宋体"/>
              </w:rPr>
            </w:pPr>
          </w:p>
        </w:tc>
        <w:tc>
          <w:tcPr>
            <w:tcW w:w="1275" w:type="dxa"/>
            <w:gridSpan w:val="2"/>
            <w:vAlign w:val="center"/>
          </w:tcPr>
          <w:p w14:paraId="1B820065" w14:textId="77777777" w:rsidR="00EC2820" w:rsidRDefault="00EC2820">
            <w:pPr>
              <w:jc w:val="center"/>
              <w:rPr>
                <w:rFonts w:ascii="宋体"/>
              </w:rPr>
            </w:pPr>
          </w:p>
        </w:tc>
        <w:tc>
          <w:tcPr>
            <w:tcW w:w="1843" w:type="dxa"/>
            <w:gridSpan w:val="2"/>
            <w:vAlign w:val="center"/>
          </w:tcPr>
          <w:p w14:paraId="6555EC0B" w14:textId="77777777" w:rsidR="00EC2820" w:rsidRDefault="00EC2820">
            <w:pPr>
              <w:jc w:val="center"/>
              <w:rPr>
                <w:rFonts w:ascii="宋体"/>
              </w:rPr>
            </w:pPr>
          </w:p>
        </w:tc>
        <w:tc>
          <w:tcPr>
            <w:tcW w:w="2633" w:type="dxa"/>
            <w:gridSpan w:val="2"/>
            <w:vAlign w:val="center"/>
          </w:tcPr>
          <w:p w14:paraId="2C4D5B88" w14:textId="77777777" w:rsidR="00EC2820" w:rsidRDefault="00EC2820">
            <w:pPr>
              <w:jc w:val="center"/>
              <w:rPr>
                <w:rFonts w:ascii="宋体"/>
              </w:rPr>
            </w:pPr>
          </w:p>
        </w:tc>
      </w:tr>
      <w:tr w:rsidR="00EC2820" w14:paraId="6DFFAA7D" w14:textId="77777777">
        <w:trPr>
          <w:trHeight w:val="680"/>
          <w:jc w:val="center"/>
        </w:trPr>
        <w:tc>
          <w:tcPr>
            <w:tcW w:w="1092" w:type="dxa"/>
            <w:vAlign w:val="center"/>
          </w:tcPr>
          <w:p w14:paraId="2CA87DA6" w14:textId="77777777" w:rsidR="00EC2820" w:rsidRDefault="00EC2820">
            <w:pPr>
              <w:jc w:val="center"/>
              <w:rPr>
                <w:rFonts w:ascii="宋体"/>
              </w:rPr>
            </w:pPr>
          </w:p>
        </w:tc>
        <w:tc>
          <w:tcPr>
            <w:tcW w:w="1035" w:type="dxa"/>
            <w:gridSpan w:val="2"/>
            <w:vAlign w:val="center"/>
          </w:tcPr>
          <w:p w14:paraId="56E91C8D" w14:textId="77777777" w:rsidR="00EC2820" w:rsidRDefault="00EC2820">
            <w:pPr>
              <w:jc w:val="center"/>
              <w:rPr>
                <w:rFonts w:ascii="宋体"/>
              </w:rPr>
            </w:pPr>
          </w:p>
        </w:tc>
        <w:tc>
          <w:tcPr>
            <w:tcW w:w="1134" w:type="dxa"/>
            <w:gridSpan w:val="2"/>
            <w:vAlign w:val="center"/>
          </w:tcPr>
          <w:p w14:paraId="47F91F7E" w14:textId="77777777" w:rsidR="00EC2820" w:rsidRDefault="00EC2820">
            <w:pPr>
              <w:jc w:val="center"/>
              <w:rPr>
                <w:rFonts w:ascii="宋体"/>
              </w:rPr>
            </w:pPr>
          </w:p>
        </w:tc>
        <w:tc>
          <w:tcPr>
            <w:tcW w:w="1275" w:type="dxa"/>
            <w:gridSpan w:val="2"/>
            <w:vAlign w:val="center"/>
          </w:tcPr>
          <w:p w14:paraId="3B3A0F8C" w14:textId="77777777" w:rsidR="00EC2820" w:rsidRDefault="00EC2820">
            <w:pPr>
              <w:jc w:val="center"/>
              <w:rPr>
                <w:rFonts w:ascii="宋体"/>
              </w:rPr>
            </w:pPr>
          </w:p>
        </w:tc>
        <w:tc>
          <w:tcPr>
            <w:tcW w:w="1843" w:type="dxa"/>
            <w:gridSpan w:val="2"/>
            <w:vAlign w:val="center"/>
          </w:tcPr>
          <w:p w14:paraId="3D73417B" w14:textId="77777777" w:rsidR="00EC2820" w:rsidRDefault="00EC2820">
            <w:pPr>
              <w:jc w:val="center"/>
              <w:rPr>
                <w:rFonts w:ascii="宋体"/>
              </w:rPr>
            </w:pPr>
          </w:p>
        </w:tc>
        <w:tc>
          <w:tcPr>
            <w:tcW w:w="2633" w:type="dxa"/>
            <w:gridSpan w:val="2"/>
            <w:vAlign w:val="center"/>
          </w:tcPr>
          <w:p w14:paraId="09A3DA70" w14:textId="77777777" w:rsidR="00EC2820" w:rsidRDefault="00EC2820">
            <w:pPr>
              <w:jc w:val="center"/>
              <w:rPr>
                <w:rFonts w:ascii="宋体"/>
              </w:rPr>
            </w:pPr>
          </w:p>
        </w:tc>
      </w:tr>
    </w:tbl>
    <w:p w14:paraId="043C7945" w14:textId="77777777" w:rsidR="00EC2820" w:rsidRDefault="00EC2820">
      <w:pPr>
        <w:pStyle w:val="22"/>
        <w:ind w:leftChars="-28" w:left="1" w:hanging="60"/>
        <w:rPr>
          <w:sz w:val="21"/>
          <w:szCs w:val="21"/>
        </w:rPr>
      </w:pPr>
    </w:p>
    <w:p w14:paraId="1F050949" w14:textId="77777777" w:rsidR="00EC2820" w:rsidRDefault="00EC2820">
      <w:pPr>
        <w:pStyle w:val="22"/>
        <w:ind w:leftChars="-28" w:left="1" w:hanging="60"/>
        <w:rPr>
          <w:sz w:val="21"/>
          <w:szCs w:val="21"/>
        </w:rPr>
      </w:pPr>
    </w:p>
    <w:p w14:paraId="1F41F85C" w14:textId="77777777" w:rsidR="00EC2820" w:rsidRDefault="00EB4AB4">
      <w:pPr>
        <w:pStyle w:val="22"/>
        <w:ind w:leftChars="-28" w:left="1" w:hanging="60"/>
        <w:rPr>
          <w:sz w:val="21"/>
          <w:szCs w:val="21"/>
        </w:rPr>
      </w:pPr>
      <w:r>
        <w:rPr>
          <w:rFonts w:hint="eastAsia"/>
          <w:sz w:val="21"/>
          <w:szCs w:val="21"/>
        </w:rPr>
        <w:t>注：本工程一旦我单位中标，将配备上述项目管理人员。上述填报内容真实，如不真实，将按照有关规定接受处理。</w:t>
      </w:r>
    </w:p>
    <w:p w14:paraId="40E195CC" w14:textId="77777777" w:rsidR="00EC2820" w:rsidRDefault="00EB4AB4">
      <w:pPr>
        <w:jc w:val="center"/>
        <w:rPr>
          <w:rFonts w:ascii="宋体"/>
          <w:b/>
          <w:bCs/>
          <w:sz w:val="24"/>
          <w:szCs w:val="32"/>
        </w:rPr>
      </w:pPr>
      <w:r>
        <w:rPr>
          <w:rFonts w:ascii="宋体"/>
        </w:rPr>
        <w:br w:type="page"/>
      </w:r>
      <w:r>
        <w:rPr>
          <w:rFonts w:ascii="宋体" w:hAnsi="宋体"/>
          <w:b/>
          <w:bCs/>
          <w:sz w:val="24"/>
          <w:szCs w:val="32"/>
        </w:rPr>
        <w:lastRenderedPageBreak/>
        <w:t>2.</w:t>
      </w:r>
      <w:r>
        <w:rPr>
          <w:rFonts w:ascii="宋体" w:hAnsi="宋体" w:hint="eastAsia"/>
          <w:b/>
          <w:bCs/>
          <w:sz w:val="24"/>
          <w:szCs w:val="32"/>
        </w:rPr>
        <w:t>主要项目管理人员简历表</w:t>
      </w:r>
    </w:p>
    <w:p w14:paraId="293C8BAD" w14:textId="77777777" w:rsidR="00EC2820" w:rsidRDefault="00EC2820">
      <w:pPr>
        <w:jc w:val="center"/>
        <w:rPr>
          <w:rFonts w:ascii="宋体"/>
        </w:rPr>
      </w:pPr>
    </w:p>
    <w:p w14:paraId="12C73A27" w14:textId="77777777" w:rsidR="00EC2820" w:rsidRDefault="00EC2820">
      <w:pPr>
        <w:rPr>
          <w:rFonts w:ascii="宋体"/>
        </w:rPr>
      </w:pPr>
    </w:p>
    <w:p w14:paraId="000E9688" w14:textId="77777777" w:rsidR="00EC2820" w:rsidRDefault="00EB4AB4">
      <w:pPr>
        <w:ind w:firstLine="420"/>
        <w:rPr>
          <w:rFonts w:ascii="宋体"/>
        </w:rPr>
      </w:pPr>
      <w:r>
        <w:rPr>
          <w:rFonts w:ascii="宋体" w:hAnsi="宋体" w:hint="eastAsia"/>
        </w:rPr>
        <w:t>主要项目管理人员指项目副经理、技术负责人、专职安全生产管理人员等岗位人员。应</w:t>
      </w:r>
      <w:proofErr w:type="gramStart"/>
      <w:r>
        <w:rPr>
          <w:rFonts w:ascii="宋体" w:hAnsi="宋体" w:hint="eastAsia"/>
        </w:rPr>
        <w:t>附注册</w:t>
      </w:r>
      <w:proofErr w:type="gramEnd"/>
      <w:r>
        <w:rPr>
          <w:rFonts w:ascii="宋体" w:hAnsi="宋体" w:hint="eastAsia"/>
        </w:rPr>
        <w:t>资格证书、身份证、职称证、养老保险复印件，专职安全生产管理人员应附安全生产考核合格证书，主要业绩须附合同协议书。</w:t>
      </w:r>
    </w:p>
    <w:p w14:paraId="4AB180E6" w14:textId="77777777" w:rsidR="00EC2820" w:rsidRDefault="00EC2820">
      <w:pPr>
        <w:ind w:firstLine="420"/>
        <w:rPr>
          <w:rFonts w:ascii="宋体"/>
        </w:rPr>
      </w:pPr>
    </w:p>
    <w:p w14:paraId="16AAD8D1" w14:textId="77777777" w:rsidR="00EC2820" w:rsidRDefault="00EC2820">
      <w:pPr>
        <w:topLinePunct/>
        <w:jc w:val="center"/>
        <w:rPr>
          <w:rFonts w:ascii="宋体"/>
        </w:rPr>
      </w:pP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323"/>
        <w:gridCol w:w="3420"/>
        <w:gridCol w:w="1261"/>
        <w:gridCol w:w="2296"/>
      </w:tblGrid>
      <w:tr w:rsidR="00EC2820" w14:paraId="192BA1D1" w14:textId="77777777">
        <w:trPr>
          <w:trHeight w:val="465"/>
          <w:jc w:val="center"/>
        </w:trPr>
        <w:tc>
          <w:tcPr>
            <w:tcW w:w="8900" w:type="dxa"/>
            <w:gridSpan w:val="5"/>
            <w:vAlign w:val="center"/>
          </w:tcPr>
          <w:p w14:paraId="334C8233" w14:textId="77777777" w:rsidR="00EC2820" w:rsidRDefault="00EB4AB4">
            <w:pPr>
              <w:rPr>
                <w:rFonts w:ascii="宋体"/>
              </w:rPr>
            </w:pPr>
            <w:r>
              <w:rPr>
                <w:rFonts w:ascii="宋体" w:hAnsi="宋体" w:hint="eastAsia"/>
              </w:rPr>
              <w:t>岗位名称</w:t>
            </w:r>
          </w:p>
        </w:tc>
      </w:tr>
      <w:tr w:rsidR="00EC2820" w14:paraId="53E20157" w14:textId="77777777">
        <w:trPr>
          <w:trHeight w:val="465"/>
          <w:jc w:val="center"/>
        </w:trPr>
        <w:tc>
          <w:tcPr>
            <w:tcW w:w="1923" w:type="dxa"/>
            <w:gridSpan w:val="2"/>
            <w:vAlign w:val="center"/>
          </w:tcPr>
          <w:p w14:paraId="39EB86C0" w14:textId="77777777" w:rsidR="00EC2820" w:rsidRDefault="00EB4AB4">
            <w:pPr>
              <w:rPr>
                <w:rFonts w:ascii="宋体"/>
              </w:rPr>
            </w:pPr>
            <w:r>
              <w:rPr>
                <w:rFonts w:ascii="宋体" w:hAnsi="宋体" w:hint="eastAsia"/>
              </w:rPr>
              <w:t>姓名</w:t>
            </w:r>
          </w:p>
        </w:tc>
        <w:tc>
          <w:tcPr>
            <w:tcW w:w="3420" w:type="dxa"/>
            <w:vAlign w:val="center"/>
          </w:tcPr>
          <w:p w14:paraId="1B9D3397" w14:textId="77777777" w:rsidR="00EC2820" w:rsidRDefault="00EC2820">
            <w:pPr>
              <w:rPr>
                <w:rFonts w:ascii="宋体"/>
              </w:rPr>
            </w:pPr>
          </w:p>
        </w:tc>
        <w:tc>
          <w:tcPr>
            <w:tcW w:w="1261" w:type="dxa"/>
            <w:vAlign w:val="center"/>
          </w:tcPr>
          <w:p w14:paraId="78D0F866" w14:textId="77777777" w:rsidR="00EC2820" w:rsidRDefault="00EB4AB4">
            <w:pPr>
              <w:rPr>
                <w:rFonts w:ascii="宋体"/>
              </w:rPr>
            </w:pPr>
            <w:r>
              <w:rPr>
                <w:rFonts w:ascii="宋体" w:hAnsi="宋体" w:hint="eastAsia"/>
              </w:rPr>
              <w:t>年龄</w:t>
            </w:r>
          </w:p>
        </w:tc>
        <w:tc>
          <w:tcPr>
            <w:tcW w:w="2296" w:type="dxa"/>
            <w:vAlign w:val="center"/>
          </w:tcPr>
          <w:p w14:paraId="03D66B60" w14:textId="77777777" w:rsidR="00EC2820" w:rsidRDefault="00EC2820">
            <w:pPr>
              <w:rPr>
                <w:rFonts w:ascii="宋体"/>
              </w:rPr>
            </w:pPr>
          </w:p>
        </w:tc>
      </w:tr>
      <w:tr w:rsidR="00EC2820" w14:paraId="52D0025B" w14:textId="77777777">
        <w:trPr>
          <w:trHeight w:val="465"/>
          <w:jc w:val="center"/>
        </w:trPr>
        <w:tc>
          <w:tcPr>
            <w:tcW w:w="1923" w:type="dxa"/>
            <w:gridSpan w:val="2"/>
          </w:tcPr>
          <w:p w14:paraId="205A3AAD" w14:textId="77777777" w:rsidR="00EC2820" w:rsidRDefault="00EB4AB4">
            <w:pPr>
              <w:rPr>
                <w:rFonts w:ascii="宋体"/>
              </w:rPr>
            </w:pPr>
            <w:r>
              <w:rPr>
                <w:rFonts w:ascii="宋体" w:hAnsi="宋体" w:hint="eastAsia"/>
              </w:rPr>
              <w:t>性别</w:t>
            </w:r>
          </w:p>
        </w:tc>
        <w:tc>
          <w:tcPr>
            <w:tcW w:w="3420" w:type="dxa"/>
          </w:tcPr>
          <w:p w14:paraId="4089D10B" w14:textId="77777777" w:rsidR="00EC2820" w:rsidRDefault="00EC2820">
            <w:pPr>
              <w:rPr>
                <w:rFonts w:ascii="宋体"/>
              </w:rPr>
            </w:pPr>
          </w:p>
        </w:tc>
        <w:tc>
          <w:tcPr>
            <w:tcW w:w="1261" w:type="dxa"/>
          </w:tcPr>
          <w:p w14:paraId="022576CE" w14:textId="77777777" w:rsidR="00EC2820" w:rsidRDefault="00EB4AB4">
            <w:pPr>
              <w:rPr>
                <w:rFonts w:ascii="宋体"/>
              </w:rPr>
            </w:pPr>
            <w:r>
              <w:rPr>
                <w:rFonts w:ascii="宋体" w:hAnsi="宋体" w:hint="eastAsia"/>
              </w:rPr>
              <w:t>毕业学校</w:t>
            </w:r>
          </w:p>
        </w:tc>
        <w:tc>
          <w:tcPr>
            <w:tcW w:w="2296" w:type="dxa"/>
          </w:tcPr>
          <w:p w14:paraId="724B6E36" w14:textId="77777777" w:rsidR="00EC2820" w:rsidRDefault="00EC2820">
            <w:pPr>
              <w:rPr>
                <w:rFonts w:ascii="宋体"/>
              </w:rPr>
            </w:pPr>
          </w:p>
        </w:tc>
      </w:tr>
      <w:tr w:rsidR="00EC2820" w14:paraId="3D42F954" w14:textId="77777777">
        <w:trPr>
          <w:trHeight w:val="465"/>
          <w:jc w:val="center"/>
        </w:trPr>
        <w:tc>
          <w:tcPr>
            <w:tcW w:w="1923" w:type="dxa"/>
            <w:gridSpan w:val="2"/>
          </w:tcPr>
          <w:p w14:paraId="10F74DD4" w14:textId="77777777" w:rsidR="00EC2820" w:rsidRDefault="00EB4AB4">
            <w:pPr>
              <w:rPr>
                <w:rFonts w:ascii="宋体"/>
              </w:rPr>
            </w:pPr>
            <w:r>
              <w:rPr>
                <w:rFonts w:ascii="宋体" w:hAnsi="宋体" w:hint="eastAsia"/>
              </w:rPr>
              <w:t>学历和专业</w:t>
            </w:r>
          </w:p>
        </w:tc>
        <w:tc>
          <w:tcPr>
            <w:tcW w:w="3420" w:type="dxa"/>
          </w:tcPr>
          <w:p w14:paraId="7A717FA6" w14:textId="77777777" w:rsidR="00EC2820" w:rsidRDefault="00EC2820">
            <w:pPr>
              <w:rPr>
                <w:rFonts w:ascii="宋体"/>
              </w:rPr>
            </w:pPr>
          </w:p>
        </w:tc>
        <w:tc>
          <w:tcPr>
            <w:tcW w:w="1261" w:type="dxa"/>
          </w:tcPr>
          <w:p w14:paraId="6F3B0800" w14:textId="77777777" w:rsidR="00EC2820" w:rsidRDefault="00EB4AB4">
            <w:pPr>
              <w:rPr>
                <w:rFonts w:ascii="宋体"/>
              </w:rPr>
            </w:pPr>
            <w:r>
              <w:rPr>
                <w:rFonts w:ascii="宋体" w:hAnsi="宋体" w:hint="eastAsia"/>
              </w:rPr>
              <w:t>毕业时间</w:t>
            </w:r>
          </w:p>
        </w:tc>
        <w:tc>
          <w:tcPr>
            <w:tcW w:w="2296" w:type="dxa"/>
          </w:tcPr>
          <w:p w14:paraId="46AEDC37" w14:textId="77777777" w:rsidR="00EC2820" w:rsidRDefault="00EC2820">
            <w:pPr>
              <w:rPr>
                <w:rFonts w:ascii="宋体"/>
              </w:rPr>
            </w:pPr>
          </w:p>
        </w:tc>
      </w:tr>
      <w:tr w:rsidR="00EC2820" w14:paraId="1E041F85" w14:textId="77777777">
        <w:trPr>
          <w:trHeight w:val="465"/>
          <w:jc w:val="center"/>
        </w:trPr>
        <w:tc>
          <w:tcPr>
            <w:tcW w:w="1923" w:type="dxa"/>
            <w:gridSpan w:val="2"/>
          </w:tcPr>
          <w:p w14:paraId="4D63F311" w14:textId="77777777" w:rsidR="00EC2820" w:rsidRDefault="00EB4AB4">
            <w:pPr>
              <w:rPr>
                <w:rFonts w:ascii="宋体"/>
              </w:rPr>
            </w:pPr>
            <w:r>
              <w:rPr>
                <w:rFonts w:ascii="宋体" w:hAnsi="宋体" w:hint="eastAsia"/>
              </w:rPr>
              <w:t>拥有的执业资格</w:t>
            </w:r>
          </w:p>
        </w:tc>
        <w:tc>
          <w:tcPr>
            <w:tcW w:w="3420" w:type="dxa"/>
          </w:tcPr>
          <w:p w14:paraId="0E70AE11" w14:textId="77777777" w:rsidR="00EC2820" w:rsidRDefault="00EC2820">
            <w:pPr>
              <w:rPr>
                <w:rFonts w:ascii="宋体"/>
              </w:rPr>
            </w:pPr>
          </w:p>
        </w:tc>
        <w:tc>
          <w:tcPr>
            <w:tcW w:w="1261" w:type="dxa"/>
          </w:tcPr>
          <w:p w14:paraId="13D28251" w14:textId="77777777" w:rsidR="00EC2820" w:rsidRDefault="00EB4AB4">
            <w:pPr>
              <w:rPr>
                <w:rFonts w:ascii="宋体"/>
              </w:rPr>
            </w:pPr>
            <w:r>
              <w:rPr>
                <w:rFonts w:ascii="宋体" w:hAnsi="宋体" w:hint="eastAsia"/>
              </w:rPr>
              <w:t>专业职称</w:t>
            </w:r>
          </w:p>
        </w:tc>
        <w:tc>
          <w:tcPr>
            <w:tcW w:w="2296" w:type="dxa"/>
          </w:tcPr>
          <w:p w14:paraId="0DDE237D" w14:textId="77777777" w:rsidR="00EC2820" w:rsidRDefault="00EC2820">
            <w:pPr>
              <w:rPr>
                <w:rFonts w:ascii="宋体"/>
              </w:rPr>
            </w:pPr>
          </w:p>
        </w:tc>
      </w:tr>
      <w:tr w:rsidR="00EC2820" w14:paraId="0C5B8543" w14:textId="77777777">
        <w:trPr>
          <w:trHeight w:val="465"/>
          <w:jc w:val="center"/>
        </w:trPr>
        <w:tc>
          <w:tcPr>
            <w:tcW w:w="1923" w:type="dxa"/>
            <w:gridSpan w:val="2"/>
            <w:vAlign w:val="center"/>
          </w:tcPr>
          <w:p w14:paraId="1F39F222" w14:textId="77777777" w:rsidR="00EC2820" w:rsidRDefault="00EB4AB4">
            <w:pPr>
              <w:rPr>
                <w:rFonts w:ascii="宋体"/>
              </w:rPr>
            </w:pPr>
            <w:r>
              <w:rPr>
                <w:rFonts w:ascii="宋体" w:hAnsi="宋体" w:hint="eastAsia"/>
              </w:rPr>
              <w:t>执业资格证书编号</w:t>
            </w:r>
          </w:p>
        </w:tc>
        <w:tc>
          <w:tcPr>
            <w:tcW w:w="3420" w:type="dxa"/>
            <w:vAlign w:val="center"/>
          </w:tcPr>
          <w:p w14:paraId="0D0ABA67" w14:textId="77777777" w:rsidR="00EC2820" w:rsidRDefault="00EC2820">
            <w:pPr>
              <w:rPr>
                <w:rFonts w:ascii="宋体"/>
              </w:rPr>
            </w:pPr>
          </w:p>
        </w:tc>
        <w:tc>
          <w:tcPr>
            <w:tcW w:w="1261" w:type="dxa"/>
            <w:vAlign w:val="center"/>
          </w:tcPr>
          <w:p w14:paraId="6F9DAFCC" w14:textId="77777777" w:rsidR="00EC2820" w:rsidRDefault="00EB4AB4">
            <w:pPr>
              <w:rPr>
                <w:rFonts w:ascii="宋体"/>
              </w:rPr>
            </w:pPr>
            <w:r>
              <w:rPr>
                <w:rFonts w:ascii="宋体" w:hAnsi="宋体" w:hint="eastAsia"/>
              </w:rPr>
              <w:t>工作年限</w:t>
            </w:r>
          </w:p>
        </w:tc>
        <w:tc>
          <w:tcPr>
            <w:tcW w:w="2296" w:type="dxa"/>
            <w:vAlign w:val="center"/>
          </w:tcPr>
          <w:p w14:paraId="0F6E0FA9" w14:textId="77777777" w:rsidR="00EC2820" w:rsidRDefault="00EC2820">
            <w:pPr>
              <w:rPr>
                <w:rFonts w:ascii="宋体"/>
              </w:rPr>
            </w:pPr>
          </w:p>
        </w:tc>
      </w:tr>
      <w:tr w:rsidR="00EC2820" w14:paraId="394EBC36" w14:textId="77777777">
        <w:trPr>
          <w:trHeight w:val="1379"/>
          <w:jc w:val="center"/>
        </w:trPr>
        <w:tc>
          <w:tcPr>
            <w:tcW w:w="600" w:type="dxa"/>
            <w:vAlign w:val="center"/>
          </w:tcPr>
          <w:p w14:paraId="2E141E07" w14:textId="77777777" w:rsidR="00EC2820" w:rsidRDefault="00EC2820">
            <w:pPr>
              <w:rPr>
                <w:rFonts w:ascii="宋体"/>
              </w:rPr>
            </w:pPr>
          </w:p>
          <w:p w14:paraId="54D0BF58" w14:textId="77777777" w:rsidR="00EC2820" w:rsidRDefault="00EB4AB4">
            <w:pPr>
              <w:rPr>
                <w:rFonts w:ascii="宋体"/>
              </w:rPr>
            </w:pPr>
            <w:r>
              <w:rPr>
                <w:rFonts w:ascii="宋体" w:hAnsi="宋体" w:hint="eastAsia"/>
              </w:rPr>
              <w:t>主要工作业绩及担任的主要工作</w:t>
            </w:r>
          </w:p>
          <w:p w14:paraId="674973C6" w14:textId="77777777" w:rsidR="00EC2820" w:rsidRDefault="00EC2820">
            <w:pPr>
              <w:rPr>
                <w:rFonts w:ascii="宋体"/>
              </w:rPr>
            </w:pPr>
          </w:p>
        </w:tc>
        <w:tc>
          <w:tcPr>
            <w:tcW w:w="8300" w:type="dxa"/>
            <w:gridSpan w:val="4"/>
            <w:vAlign w:val="center"/>
          </w:tcPr>
          <w:p w14:paraId="07EB66D9" w14:textId="77777777" w:rsidR="00EC2820" w:rsidRDefault="00EC2820">
            <w:pPr>
              <w:jc w:val="left"/>
              <w:rPr>
                <w:rFonts w:ascii="宋体"/>
              </w:rPr>
            </w:pPr>
          </w:p>
          <w:p w14:paraId="6CD5463B" w14:textId="77777777" w:rsidR="00EC2820" w:rsidRDefault="00EC2820">
            <w:pPr>
              <w:jc w:val="left"/>
              <w:rPr>
                <w:rFonts w:ascii="宋体"/>
              </w:rPr>
            </w:pPr>
          </w:p>
          <w:p w14:paraId="4CF43680" w14:textId="77777777" w:rsidR="00EC2820" w:rsidRDefault="00EC2820">
            <w:pPr>
              <w:jc w:val="left"/>
              <w:rPr>
                <w:rFonts w:ascii="宋体"/>
              </w:rPr>
            </w:pPr>
          </w:p>
          <w:p w14:paraId="4FDBAA16" w14:textId="77777777" w:rsidR="00EC2820" w:rsidRDefault="00EC2820">
            <w:pPr>
              <w:jc w:val="left"/>
              <w:rPr>
                <w:rFonts w:ascii="宋体"/>
              </w:rPr>
            </w:pPr>
          </w:p>
          <w:p w14:paraId="3918E2D0" w14:textId="77777777" w:rsidR="00EC2820" w:rsidRDefault="00EC2820">
            <w:pPr>
              <w:jc w:val="left"/>
              <w:rPr>
                <w:rFonts w:ascii="宋体"/>
              </w:rPr>
            </w:pPr>
          </w:p>
          <w:p w14:paraId="0AC210B8" w14:textId="77777777" w:rsidR="00EC2820" w:rsidRDefault="00EC2820">
            <w:pPr>
              <w:jc w:val="left"/>
              <w:rPr>
                <w:rFonts w:ascii="宋体"/>
              </w:rPr>
            </w:pPr>
          </w:p>
          <w:p w14:paraId="52081D70" w14:textId="77777777" w:rsidR="00EC2820" w:rsidRDefault="00EC2820">
            <w:pPr>
              <w:jc w:val="left"/>
              <w:rPr>
                <w:rFonts w:ascii="宋体"/>
              </w:rPr>
            </w:pPr>
          </w:p>
          <w:p w14:paraId="1C5E2D2D" w14:textId="77777777" w:rsidR="00EC2820" w:rsidRDefault="00EC2820">
            <w:pPr>
              <w:jc w:val="left"/>
              <w:rPr>
                <w:rFonts w:ascii="宋体"/>
              </w:rPr>
            </w:pPr>
          </w:p>
          <w:p w14:paraId="63F7E8DE" w14:textId="77777777" w:rsidR="00EC2820" w:rsidRDefault="00EC2820">
            <w:pPr>
              <w:jc w:val="left"/>
              <w:rPr>
                <w:rFonts w:ascii="宋体"/>
              </w:rPr>
            </w:pPr>
          </w:p>
          <w:p w14:paraId="38AD7E77" w14:textId="77777777" w:rsidR="00EC2820" w:rsidRDefault="00EC2820">
            <w:pPr>
              <w:jc w:val="left"/>
              <w:rPr>
                <w:rFonts w:ascii="宋体"/>
              </w:rPr>
            </w:pPr>
          </w:p>
          <w:p w14:paraId="72D971B2" w14:textId="77777777" w:rsidR="00EC2820" w:rsidRDefault="00EC2820">
            <w:pPr>
              <w:rPr>
                <w:rFonts w:ascii="宋体"/>
              </w:rPr>
            </w:pPr>
          </w:p>
          <w:p w14:paraId="1AEBAB08" w14:textId="77777777" w:rsidR="00EC2820" w:rsidRDefault="00EC2820">
            <w:pPr>
              <w:rPr>
                <w:rFonts w:ascii="宋体"/>
              </w:rPr>
            </w:pPr>
          </w:p>
          <w:p w14:paraId="5E0D2500" w14:textId="77777777" w:rsidR="00EC2820" w:rsidRDefault="00EC2820">
            <w:pPr>
              <w:rPr>
                <w:rFonts w:ascii="宋体"/>
              </w:rPr>
            </w:pPr>
          </w:p>
          <w:p w14:paraId="39515BB3" w14:textId="77777777" w:rsidR="00EC2820" w:rsidRDefault="00EC2820">
            <w:pPr>
              <w:rPr>
                <w:rFonts w:ascii="宋体"/>
              </w:rPr>
            </w:pPr>
          </w:p>
          <w:p w14:paraId="0137AEAF" w14:textId="77777777" w:rsidR="00EC2820" w:rsidRDefault="00EC2820">
            <w:pPr>
              <w:rPr>
                <w:rFonts w:ascii="宋体"/>
              </w:rPr>
            </w:pPr>
          </w:p>
          <w:p w14:paraId="50351C15" w14:textId="77777777" w:rsidR="00EC2820" w:rsidRDefault="00EC2820">
            <w:pPr>
              <w:rPr>
                <w:rFonts w:ascii="宋体"/>
              </w:rPr>
            </w:pPr>
          </w:p>
          <w:p w14:paraId="2083276D" w14:textId="77777777" w:rsidR="00EC2820" w:rsidRDefault="00EC2820">
            <w:pPr>
              <w:rPr>
                <w:rFonts w:ascii="宋体"/>
              </w:rPr>
            </w:pPr>
          </w:p>
          <w:p w14:paraId="628C3EB6" w14:textId="77777777" w:rsidR="00EC2820" w:rsidRDefault="00EC2820">
            <w:pPr>
              <w:rPr>
                <w:rFonts w:ascii="宋体"/>
              </w:rPr>
            </w:pPr>
          </w:p>
        </w:tc>
      </w:tr>
    </w:tbl>
    <w:p w14:paraId="1C973345" w14:textId="77777777" w:rsidR="00EC2820" w:rsidRDefault="00EC2820">
      <w:pPr>
        <w:pStyle w:val="y"/>
        <w:spacing w:line="240" w:lineRule="auto"/>
        <w:jc w:val="center"/>
        <w:rPr>
          <w:rFonts w:ascii="宋体"/>
          <w:color w:val="auto"/>
          <w:kern w:val="2"/>
          <w:szCs w:val="21"/>
        </w:rPr>
      </w:pPr>
    </w:p>
    <w:p w14:paraId="6F9694C3" w14:textId="77777777" w:rsidR="00EC2820" w:rsidRDefault="00EC2820">
      <w:pPr>
        <w:rPr>
          <w:rFonts w:ascii="宋体"/>
        </w:rPr>
      </w:pPr>
    </w:p>
    <w:p w14:paraId="7ED5ED9A" w14:textId="77777777" w:rsidR="00EC2820" w:rsidRDefault="00EC2820">
      <w:pPr>
        <w:rPr>
          <w:rFonts w:ascii="宋体"/>
        </w:rPr>
      </w:pPr>
    </w:p>
    <w:p w14:paraId="70093B62" w14:textId="77777777" w:rsidR="00EC2820" w:rsidRDefault="00EC2820">
      <w:pPr>
        <w:rPr>
          <w:rFonts w:ascii="宋体"/>
        </w:rPr>
      </w:pPr>
    </w:p>
    <w:p w14:paraId="2D3803FB" w14:textId="77777777" w:rsidR="00EC2820" w:rsidRDefault="00EC2820">
      <w:pPr>
        <w:rPr>
          <w:rFonts w:ascii="宋体"/>
        </w:rPr>
      </w:pPr>
    </w:p>
    <w:p w14:paraId="58FD84E1" w14:textId="77777777" w:rsidR="00EC2820" w:rsidRDefault="00EC2820">
      <w:pPr>
        <w:pStyle w:val="af1"/>
        <w:ind w:left="360" w:hanging="360"/>
        <w:rPr>
          <w:rFonts w:ascii="宋体" w:hAnsi="宋体" w:cs="宋体"/>
          <w:sz w:val="18"/>
          <w:szCs w:val="18"/>
        </w:rPr>
      </w:pPr>
    </w:p>
    <w:p w14:paraId="10DF9DA2" w14:textId="77777777" w:rsidR="00EC2820" w:rsidRDefault="00EC2820">
      <w:pPr>
        <w:pStyle w:val="af1"/>
        <w:ind w:left="360" w:hanging="360"/>
        <w:rPr>
          <w:rFonts w:ascii="宋体" w:hAnsi="宋体" w:cs="宋体"/>
          <w:sz w:val="18"/>
          <w:szCs w:val="18"/>
        </w:rPr>
      </w:pPr>
    </w:p>
    <w:p w14:paraId="6DAF06EC" w14:textId="77777777" w:rsidR="00EC2820" w:rsidRDefault="00EC2820">
      <w:pPr>
        <w:rPr>
          <w:rFonts w:ascii="宋体" w:hAnsi="宋体" w:cs="宋体"/>
          <w:b/>
          <w:sz w:val="28"/>
          <w:szCs w:val="28"/>
        </w:rPr>
      </w:pPr>
    </w:p>
    <w:p w14:paraId="6EA978FA" w14:textId="77777777" w:rsidR="00EC2820" w:rsidRDefault="00EC2820">
      <w:pPr>
        <w:pStyle w:val="a0"/>
      </w:pPr>
    </w:p>
    <w:p w14:paraId="769308BA" w14:textId="77777777" w:rsidR="00EC2820" w:rsidRDefault="00EC2820">
      <w:pPr>
        <w:rPr>
          <w:rFonts w:ascii="宋体" w:hAnsi="宋体" w:cs="宋体"/>
          <w:b/>
          <w:sz w:val="28"/>
          <w:szCs w:val="28"/>
        </w:rPr>
      </w:pPr>
    </w:p>
    <w:p w14:paraId="01C2B5CB" w14:textId="77777777" w:rsidR="00EC2820" w:rsidRDefault="00EB4AB4">
      <w:pPr>
        <w:rPr>
          <w:rFonts w:ascii="宋体" w:hAnsi="宋体" w:cs="宋体"/>
          <w:b/>
          <w:sz w:val="28"/>
          <w:szCs w:val="28"/>
        </w:rPr>
      </w:pPr>
      <w:r>
        <w:rPr>
          <w:rFonts w:ascii="宋体" w:hAnsi="宋体" w:cs="宋体" w:hint="eastAsia"/>
          <w:b/>
          <w:sz w:val="28"/>
          <w:szCs w:val="28"/>
        </w:rPr>
        <w:lastRenderedPageBreak/>
        <w:t>报价明细表（按附件清单内容填报）</w:t>
      </w:r>
    </w:p>
    <w:p w14:paraId="25C4E7B7" w14:textId="77777777" w:rsidR="00EC2820" w:rsidRDefault="00EC2820">
      <w:pPr>
        <w:pStyle w:val="a0"/>
        <w:rPr>
          <w:rFonts w:ascii="宋体" w:hAnsi="宋体" w:cs="宋体"/>
          <w:b/>
          <w:sz w:val="28"/>
          <w:szCs w:val="28"/>
        </w:rPr>
      </w:pPr>
    </w:p>
    <w:p w14:paraId="0DFA2F74" w14:textId="77777777" w:rsidR="00EC2820" w:rsidRDefault="00EC2820">
      <w:pPr>
        <w:rPr>
          <w:rFonts w:ascii="宋体" w:hAnsi="宋体" w:cs="宋体"/>
          <w:b/>
          <w:sz w:val="28"/>
          <w:szCs w:val="28"/>
        </w:rPr>
      </w:pPr>
    </w:p>
    <w:p w14:paraId="51FB22B2" w14:textId="77777777" w:rsidR="00EC2820" w:rsidRDefault="00EC2820">
      <w:pPr>
        <w:pStyle w:val="a0"/>
        <w:rPr>
          <w:rFonts w:ascii="宋体" w:hAnsi="宋体" w:cs="宋体"/>
          <w:b/>
          <w:sz w:val="28"/>
          <w:szCs w:val="28"/>
        </w:rPr>
      </w:pPr>
    </w:p>
    <w:p w14:paraId="2A6EF14A" w14:textId="77777777" w:rsidR="00EC2820" w:rsidRDefault="00EC2820">
      <w:pPr>
        <w:rPr>
          <w:rFonts w:ascii="宋体" w:hAnsi="宋体" w:cs="宋体"/>
          <w:b/>
          <w:sz w:val="28"/>
          <w:szCs w:val="28"/>
        </w:rPr>
      </w:pPr>
    </w:p>
    <w:p w14:paraId="7D2B6990" w14:textId="77777777" w:rsidR="00EC2820" w:rsidRDefault="00EC2820">
      <w:pPr>
        <w:pStyle w:val="a0"/>
      </w:pPr>
    </w:p>
    <w:p w14:paraId="057DB6AC" w14:textId="77777777" w:rsidR="00EC2820" w:rsidRDefault="00EC2820"/>
    <w:p w14:paraId="42D5939D" w14:textId="77777777" w:rsidR="00EC2820" w:rsidRDefault="00EC2820">
      <w:pPr>
        <w:pStyle w:val="a0"/>
      </w:pPr>
    </w:p>
    <w:p w14:paraId="168CD18B" w14:textId="77777777" w:rsidR="00EC2820" w:rsidRDefault="00EC2820"/>
    <w:p w14:paraId="334F7D5D" w14:textId="77777777" w:rsidR="00EC2820" w:rsidRDefault="00EC2820">
      <w:pPr>
        <w:pStyle w:val="a0"/>
        <w:ind w:firstLine="0"/>
        <w:rPr>
          <w:sz w:val="28"/>
          <w:szCs w:val="28"/>
        </w:rPr>
      </w:pPr>
    </w:p>
    <w:p w14:paraId="0B8937A6" w14:textId="77777777" w:rsidR="00EC2820" w:rsidRDefault="00EB4AB4">
      <w:pPr>
        <w:pStyle w:val="a0"/>
        <w:ind w:firstLine="0"/>
        <w:rPr>
          <w:rFonts w:ascii="宋体" w:hAnsi="宋体" w:cs="宋体"/>
          <w:b/>
          <w:sz w:val="28"/>
          <w:szCs w:val="28"/>
        </w:rPr>
      </w:pPr>
      <w:r>
        <w:rPr>
          <w:rFonts w:ascii="宋体" w:hAnsi="宋体" w:cs="宋体" w:hint="eastAsia"/>
          <w:b/>
          <w:sz w:val="28"/>
          <w:szCs w:val="28"/>
        </w:rPr>
        <w:t>施工技术方案（自拟）</w:t>
      </w:r>
    </w:p>
    <w:p w14:paraId="2A288D22" w14:textId="77777777" w:rsidR="00EC2820" w:rsidRDefault="00EC2820"/>
    <w:p w14:paraId="70BB232C" w14:textId="77777777" w:rsidR="00EC2820" w:rsidRDefault="00EC2820">
      <w:pPr>
        <w:pStyle w:val="a0"/>
      </w:pPr>
    </w:p>
    <w:p w14:paraId="5641364F" w14:textId="77777777" w:rsidR="00EC2820" w:rsidRDefault="00EC2820">
      <w:pPr>
        <w:rPr>
          <w:sz w:val="28"/>
          <w:szCs w:val="28"/>
        </w:rPr>
      </w:pPr>
    </w:p>
    <w:p w14:paraId="1ECD611F" w14:textId="77777777" w:rsidR="00EC2820" w:rsidRDefault="00EC2820">
      <w:pPr>
        <w:pStyle w:val="a0"/>
        <w:rPr>
          <w:sz w:val="28"/>
          <w:szCs w:val="28"/>
        </w:rPr>
      </w:pPr>
    </w:p>
    <w:p w14:paraId="4813B5BB" w14:textId="77777777" w:rsidR="00EC2820" w:rsidRDefault="00EC2820"/>
    <w:p w14:paraId="372FAE1C" w14:textId="77777777" w:rsidR="00EC2820" w:rsidRDefault="00EC2820">
      <w:pPr>
        <w:pStyle w:val="a0"/>
        <w:rPr>
          <w:sz w:val="28"/>
          <w:szCs w:val="28"/>
        </w:rPr>
      </w:pPr>
    </w:p>
    <w:p w14:paraId="3B374695" w14:textId="77777777" w:rsidR="00EC2820" w:rsidRDefault="00EC2820"/>
    <w:p w14:paraId="529B96DF" w14:textId="77777777" w:rsidR="00EC2820" w:rsidRDefault="00EC2820">
      <w:pPr>
        <w:spacing w:line="440" w:lineRule="exact"/>
        <w:rPr>
          <w:rFonts w:ascii="宋体" w:hAnsi="宋体" w:cs="宋体"/>
          <w:b/>
          <w:sz w:val="28"/>
          <w:szCs w:val="28"/>
        </w:rPr>
      </w:pPr>
    </w:p>
    <w:p w14:paraId="35F7D390" w14:textId="77777777" w:rsidR="00EC2820" w:rsidRDefault="00EC2820">
      <w:pPr>
        <w:pStyle w:val="a0"/>
      </w:pPr>
    </w:p>
    <w:p w14:paraId="7F7BFA06" w14:textId="77777777" w:rsidR="00EC2820" w:rsidRDefault="00EB4AB4">
      <w:pPr>
        <w:spacing w:line="440" w:lineRule="exact"/>
        <w:rPr>
          <w:rFonts w:ascii="宋体" w:hAnsi="宋体" w:cs="宋体"/>
          <w:b/>
          <w:bCs/>
          <w:sz w:val="28"/>
          <w:szCs w:val="28"/>
        </w:rPr>
      </w:pPr>
      <w:r>
        <w:rPr>
          <w:rFonts w:ascii="宋体" w:hAnsi="宋体" w:cs="宋体" w:hint="eastAsia"/>
          <w:b/>
          <w:sz w:val="28"/>
          <w:szCs w:val="28"/>
        </w:rPr>
        <w:t xml:space="preserve">商务条款偏离表 </w:t>
      </w:r>
    </w:p>
    <w:p w14:paraId="5233B9A8" w14:textId="77777777" w:rsidR="00EC2820" w:rsidRDefault="00EB4AB4">
      <w:pPr>
        <w:jc w:val="center"/>
        <w:rPr>
          <w:rFonts w:ascii="宋体" w:hAnsi="宋体" w:cs="宋体"/>
          <w:b/>
          <w:sz w:val="30"/>
        </w:rPr>
      </w:pPr>
      <w:r>
        <w:rPr>
          <w:rFonts w:ascii="宋体" w:hAnsi="宋体" w:cs="宋体" w:hint="eastAsia"/>
          <w:b/>
          <w:sz w:val="30"/>
        </w:rPr>
        <w:t>商务条款偏离表</w:t>
      </w:r>
    </w:p>
    <w:p w14:paraId="25663714" w14:textId="77777777" w:rsidR="00EC2820" w:rsidRDefault="00EB4AB4">
      <w:pPr>
        <w:spacing w:line="440" w:lineRule="exact"/>
        <w:rPr>
          <w:rFonts w:ascii="宋体" w:hAnsi="宋体" w:cs="宋体"/>
          <w:b/>
          <w:szCs w:val="21"/>
        </w:rPr>
      </w:pPr>
      <w:r>
        <w:rPr>
          <w:rFonts w:ascii="宋体" w:hAnsi="宋体" w:cs="宋体" w:hint="eastAsia"/>
          <w:b/>
          <w:sz w:val="24"/>
        </w:rPr>
        <w:t>投标人名称（公章）：         　　　　　         招标编号：</w:t>
      </w:r>
      <w:r>
        <w:rPr>
          <w:rFonts w:ascii="宋体" w:hAnsi="宋体" w:cs="宋体" w:hint="eastAsia"/>
          <w:b/>
          <w:szCs w:val="21"/>
        </w:rPr>
        <w:t xml:space="preserve">　</w:t>
      </w:r>
    </w:p>
    <w:tbl>
      <w:tblPr>
        <w:tblW w:w="881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60"/>
        <w:gridCol w:w="2520"/>
        <w:gridCol w:w="2556"/>
        <w:gridCol w:w="1800"/>
      </w:tblGrid>
      <w:tr w:rsidR="00EC2820" w14:paraId="5A676C5C" w14:textId="77777777">
        <w:trPr>
          <w:cantSplit/>
          <w:trHeight w:val="480"/>
        </w:trPr>
        <w:tc>
          <w:tcPr>
            <w:tcW w:w="675" w:type="dxa"/>
            <w:vAlign w:val="center"/>
          </w:tcPr>
          <w:p w14:paraId="5D5BB3F5" w14:textId="77777777" w:rsidR="00EC2820" w:rsidRDefault="00EB4AB4">
            <w:pPr>
              <w:jc w:val="center"/>
              <w:rPr>
                <w:rFonts w:ascii="宋体" w:hAnsi="宋体" w:cs="宋体"/>
                <w:b/>
                <w:szCs w:val="21"/>
              </w:rPr>
            </w:pPr>
            <w:r>
              <w:rPr>
                <w:rFonts w:ascii="宋体" w:hAnsi="宋体" w:cs="宋体" w:hint="eastAsia"/>
                <w:b/>
                <w:szCs w:val="21"/>
              </w:rPr>
              <w:t>序号</w:t>
            </w:r>
          </w:p>
        </w:tc>
        <w:tc>
          <w:tcPr>
            <w:tcW w:w="1260" w:type="dxa"/>
            <w:vAlign w:val="center"/>
          </w:tcPr>
          <w:p w14:paraId="2213B8F7" w14:textId="78CC4FA9" w:rsidR="00EC2820" w:rsidRDefault="005102B0">
            <w:pPr>
              <w:jc w:val="center"/>
              <w:rPr>
                <w:rFonts w:ascii="宋体" w:hAnsi="宋体" w:cs="宋体"/>
                <w:b/>
                <w:szCs w:val="21"/>
              </w:rPr>
            </w:pPr>
            <w:r>
              <w:rPr>
                <w:rFonts w:ascii="宋体" w:hAnsi="宋体" w:cs="宋体" w:hint="eastAsia"/>
                <w:b/>
                <w:szCs w:val="21"/>
              </w:rPr>
              <w:t>磋商</w:t>
            </w:r>
            <w:r w:rsidR="00EB4AB4">
              <w:rPr>
                <w:rFonts w:ascii="宋体" w:hAnsi="宋体" w:cs="宋体" w:hint="eastAsia"/>
                <w:b/>
                <w:szCs w:val="21"/>
              </w:rPr>
              <w:t>文件</w:t>
            </w:r>
          </w:p>
          <w:p w14:paraId="69AB91FA" w14:textId="77777777" w:rsidR="00EC2820" w:rsidRDefault="00EB4AB4">
            <w:pPr>
              <w:jc w:val="center"/>
              <w:rPr>
                <w:rFonts w:ascii="宋体" w:hAnsi="宋体" w:cs="宋体"/>
                <w:b/>
                <w:szCs w:val="21"/>
              </w:rPr>
            </w:pPr>
            <w:r>
              <w:rPr>
                <w:rFonts w:ascii="宋体" w:hAnsi="宋体" w:cs="宋体" w:hint="eastAsia"/>
                <w:b/>
                <w:szCs w:val="21"/>
              </w:rPr>
              <w:t>条目号</w:t>
            </w:r>
          </w:p>
        </w:tc>
        <w:tc>
          <w:tcPr>
            <w:tcW w:w="2520" w:type="dxa"/>
            <w:vAlign w:val="center"/>
          </w:tcPr>
          <w:p w14:paraId="760C1123" w14:textId="4991BC92" w:rsidR="00EC2820" w:rsidRDefault="005102B0">
            <w:pPr>
              <w:ind w:firstLineChars="50" w:firstLine="105"/>
              <w:rPr>
                <w:rFonts w:ascii="宋体" w:hAnsi="宋体" w:cs="宋体"/>
                <w:b/>
                <w:szCs w:val="21"/>
              </w:rPr>
            </w:pPr>
            <w:r>
              <w:rPr>
                <w:rFonts w:ascii="宋体" w:hAnsi="宋体" w:cs="宋体" w:hint="eastAsia"/>
                <w:b/>
                <w:szCs w:val="21"/>
              </w:rPr>
              <w:t>磋商</w:t>
            </w:r>
            <w:r w:rsidR="00EB4AB4">
              <w:rPr>
                <w:rFonts w:ascii="宋体" w:hAnsi="宋体" w:cs="宋体" w:hint="eastAsia"/>
                <w:b/>
                <w:szCs w:val="21"/>
              </w:rPr>
              <w:t>文件的商务条款</w:t>
            </w:r>
          </w:p>
        </w:tc>
        <w:tc>
          <w:tcPr>
            <w:tcW w:w="2556" w:type="dxa"/>
            <w:vAlign w:val="center"/>
          </w:tcPr>
          <w:p w14:paraId="47FA6C71" w14:textId="77777777" w:rsidR="00EC2820" w:rsidRDefault="00EB4AB4">
            <w:pPr>
              <w:jc w:val="center"/>
              <w:rPr>
                <w:rFonts w:ascii="宋体" w:hAnsi="宋体" w:cs="宋体"/>
                <w:b/>
                <w:szCs w:val="21"/>
              </w:rPr>
            </w:pPr>
            <w:r>
              <w:rPr>
                <w:rFonts w:ascii="宋体" w:hAnsi="宋体" w:cs="宋体" w:hint="eastAsia"/>
                <w:b/>
                <w:szCs w:val="21"/>
              </w:rPr>
              <w:t>响应文件的商务条款</w:t>
            </w:r>
          </w:p>
        </w:tc>
        <w:tc>
          <w:tcPr>
            <w:tcW w:w="1800" w:type="dxa"/>
            <w:vAlign w:val="center"/>
          </w:tcPr>
          <w:p w14:paraId="6D1F0749" w14:textId="77777777" w:rsidR="00EC2820" w:rsidRDefault="00EB4AB4">
            <w:pPr>
              <w:jc w:val="center"/>
              <w:rPr>
                <w:rFonts w:ascii="宋体" w:hAnsi="宋体" w:cs="宋体"/>
                <w:b/>
                <w:szCs w:val="21"/>
              </w:rPr>
            </w:pPr>
            <w:r>
              <w:rPr>
                <w:rFonts w:ascii="宋体" w:hAnsi="宋体" w:cs="宋体" w:hint="eastAsia"/>
                <w:b/>
                <w:szCs w:val="21"/>
              </w:rPr>
              <w:t>说明</w:t>
            </w:r>
          </w:p>
        </w:tc>
      </w:tr>
      <w:tr w:rsidR="00EC2820" w14:paraId="48C01389" w14:textId="77777777">
        <w:trPr>
          <w:cantSplit/>
          <w:trHeight w:val="390"/>
        </w:trPr>
        <w:tc>
          <w:tcPr>
            <w:tcW w:w="675" w:type="dxa"/>
          </w:tcPr>
          <w:p w14:paraId="4CB4F48A" w14:textId="77777777" w:rsidR="00EC2820" w:rsidRDefault="00EC2820">
            <w:pPr>
              <w:rPr>
                <w:rFonts w:ascii="宋体" w:hAnsi="宋体" w:cs="宋体"/>
                <w:sz w:val="18"/>
                <w:szCs w:val="18"/>
              </w:rPr>
            </w:pPr>
          </w:p>
        </w:tc>
        <w:tc>
          <w:tcPr>
            <w:tcW w:w="1260" w:type="dxa"/>
          </w:tcPr>
          <w:p w14:paraId="55163A48" w14:textId="77777777" w:rsidR="00EC2820" w:rsidRDefault="00EC2820">
            <w:pPr>
              <w:rPr>
                <w:rFonts w:ascii="宋体" w:hAnsi="宋体" w:cs="宋体"/>
                <w:sz w:val="18"/>
                <w:szCs w:val="18"/>
              </w:rPr>
            </w:pPr>
          </w:p>
        </w:tc>
        <w:tc>
          <w:tcPr>
            <w:tcW w:w="2520" w:type="dxa"/>
          </w:tcPr>
          <w:p w14:paraId="50C6C86D" w14:textId="77777777" w:rsidR="00EC2820" w:rsidRDefault="00EC2820">
            <w:pPr>
              <w:rPr>
                <w:rFonts w:ascii="宋体" w:hAnsi="宋体" w:cs="宋体"/>
                <w:sz w:val="18"/>
                <w:szCs w:val="18"/>
              </w:rPr>
            </w:pPr>
          </w:p>
        </w:tc>
        <w:tc>
          <w:tcPr>
            <w:tcW w:w="2556" w:type="dxa"/>
          </w:tcPr>
          <w:p w14:paraId="7503E97E" w14:textId="77777777" w:rsidR="00EC2820" w:rsidRDefault="00EC2820">
            <w:pPr>
              <w:rPr>
                <w:rFonts w:ascii="宋体" w:hAnsi="宋体" w:cs="宋体"/>
                <w:sz w:val="18"/>
                <w:szCs w:val="18"/>
              </w:rPr>
            </w:pPr>
          </w:p>
        </w:tc>
        <w:tc>
          <w:tcPr>
            <w:tcW w:w="1800" w:type="dxa"/>
          </w:tcPr>
          <w:p w14:paraId="32217631" w14:textId="77777777" w:rsidR="00EC2820" w:rsidRDefault="00EC2820">
            <w:pPr>
              <w:rPr>
                <w:rFonts w:ascii="宋体" w:hAnsi="宋体" w:cs="宋体"/>
                <w:sz w:val="18"/>
                <w:szCs w:val="18"/>
              </w:rPr>
            </w:pPr>
          </w:p>
        </w:tc>
      </w:tr>
      <w:tr w:rsidR="00EC2820" w14:paraId="23B4D74C" w14:textId="77777777">
        <w:trPr>
          <w:cantSplit/>
          <w:trHeight w:val="435"/>
        </w:trPr>
        <w:tc>
          <w:tcPr>
            <w:tcW w:w="675" w:type="dxa"/>
          </w:tcPr>
          <w:p w14:paraId="0BBA5187" w14:textId="77777777" w:rsidR="00EC2820" w:rsidRDefault="00EC2820">
            <w:pPr>
              <w:rPr>
                <w:rFonts w:ascii="宋体" w:hAnsi="宋体" w:cs="宋体"/>
                <w:sz w:val="18"/>
                <w:szCs w:val="18"/>
              </w:rPr>
            </w:pPr>
          </w:p>
        </w:tc>
        <w:tc>
          <w:tcPr>
            <w:tcW w:w="1260" w:type="dxa"/>
          </w:tcPr>
          <w:p w14:paraId="05D66AF5" w14:textId="77777777" w:rsidR="00EC2820" w:rsidRDefault="00EC2820">
            <w:pPr>
              <w:rPr>
                <w:rFonts w:ascii="宋体" w:hAnsi="宋体" w:cs="宋体"/>
                <w:sz w:val="18"/>
                <w:szCs w:val="18"/>
              </w:rPr>
            </w:pPr>
          </w:p>
        </w:tc>
        <w:tc>
          <w:tcPr>
            <w:tcW w:w="2520" w:type="dxa"/>
          </w:tcPr>
          <w:p w14:paraId="0DD1F45A" w14:textId="77777777" w:rsidR="00EC2820" w:rsidRDefault="00EC2820">
            <w:pPr>
              <w:rPr>
                <w:rFonts w:ascii="宋体" w:hAnsi="宋体" w:cs="宋体"/>
                <w:sz w:val="18"/>
                <w:szCs w:val="18"/>
              </w:rPr>
            </w:pPr>
          </w:p>
        </w:tc>
        <w:tc>
          <w:tcPr>
            <w:tcW w:w="2556" w:type="dxa"/>
          </w:tcPr>
          <w:p w14:paraId="4A97CEC7" w14:textId="77777777" w:rsidR="00EC2820" w:rsidRDefault="00EC2820">
            <w:pPr>
              <w:rPr>
                <w:rFonts w:ascii="宋体" w:hAnsi="宋体" w:cs="宋体"/>
                <w:sz w:val="18"/>
                <w:szCs w:val="18"/>
              </w:rPr>
            </w:pPr>
          </w:p>
        </w:tc>
        <w:tc>
          <w:tcPr>
            <w:tcW w:w="1800" w:type="dxa"/>
          </w:tcPr>
          <w:p w14:paraId="3CE476F8" w14:textId="77777777" w:rsidR="00EC2820" w:rsidRDefault="00EC2820">
            <w:pPr>
              <w:rPr>
                <w:rFonts w:ascii="宋体" w:hAnsi="宋体" w:cs="宋体"/>
                <w:sz w:val="18"/>
                <w:szCs w:val="18"/>
              </w:rPr>
            </w:pPr>
          </w:p>
        </w:tc>
      </w:tr>
      <w:tr w:rsidR="00EC2820" w14:paraId="214D4CB2" w14:textId="77777777">
        <w:trPr>
          <w:cantSplit/>
          <w:trHeight w:val="390"/>
        </w:trPr>
        <w:tc>
          <w:tcPr>
            <w:tcW w:w="675" w:type="dxa"/>
          </w:tcPr>
          <w:p w14:paraId="6BB431DC" w14:textId="77777777" w:rsidR="00EC2820" w:rsidRDefault="00EC2820">
            <w:pPr>
              <w:rPr>
                <w:rFonts w:ascii="宋体" w:hAnsi="宋体" w:cs="宋体"/>
                <w:sz w:val="18"/>
                <w:szCs w:val="18"/>
              </w:rPr>
            </w:pPr>
          </w:p>
        </w:tc>
        <w:tc>
          <w:tcPr>
            <w:tcW w:w="1260" w:type="dxa"/>
          </w:tcPr>
          <w:p w14:paraId="7AE9A80C" w14:textId="77777777" w:rsidR="00EC2820" w:rsidRDefault="00EC2820">
            <w:pPr>
              <w:rPr>
                <w:rFonts w:ascii="宋体" w:hAnsi="宋体" w:cs="宋体"/>
                <w:sz w:val="18"/>
                <w:szCs w:val="18"/>
              </w:rPr>
            </w:pPr>
          </w:p>
        </w:tc>
        <w:tc>
          <w:tcPr>
            <w:tcW w:w="2520" w:type="dxa"/>
          </w:tcPr>
          <w:p w14:paraId="70E0E08C" w14:textId="77777777" w:rsidR="00EC2820" w:rsidRDefault="00EC2820">
            <w:pPr>
              <w:rPr>
                <w:rFonts w:ascii="宋体" w:hAnsi="宋体" w:cs="宋体"/>
                <w:sz w:val="18"/>
                <w:szCs w:val="18"/>
              </w:rPr>
            </w:pPr>
          </w:p>
        </w:tc>
        <w:tc>
          <w:tcPr>
            <w:tcW w:w="2556" w:type="dxa"/>
          </w:tcPr>
          <w:p w14:paraId="7E13555D" w14:textId="77777777" w:rsidR="00EC2820" w:rsidRDefault="00EC2820">
            <w:pPr>
              <w:rPr>
                <w:rFonts w:ascii="宋体" w:hAnsi="宋体" w:cs="宋体"/>
                <w:sz w:val="18"/>
                <w:szCs w:val="18"/>
              </w:rPr>
            </w:pPr>
          </w:p>
        </w:tc>
        <w:tc>
          <w:tcPr>
            <w:tcW w:w="1800" w:type="dxa"/>
          </w:tcPr>
          <w:p w14:paraId="46BED063" w14:textId="77777777" w:rsidR="00EC2820" w:rsidRDefault="00EC2820">
            <w:pPr>
              <w:rPr>
                <w:rFonts w:ascii="宋体" w:hAnsi="宋体" w:cs="宋体"/>
                <w:sz w:val="18"/>
                <w:szCs w:val="18"/>
              </w:rPr>
            </w:pPr>
          </w:p>
        </w:tc>
      </w:tr>
      <w:tr w:rsidR="00EC2820" w14:paraId="302CBDEE" w14:textId="77777777">
        <w:trPr>
          <w:cantSplit/>
          <w:trHeight w:val="390"/>
        </w:trPr>
        <w:tc>
          <w:tcPr>
            <w:tcW w:w="675" w:type="dxa"/>
          </w:tcPr>
          <w:p w14:paraId="2D83FD44" w14:textId="77777777" w:rsidR="00EC2820" w:rsidRDefault="00EC2820">
            <w:pPr>
              <w:rPr>
                <w:rFonts w:ascii="宋体" w:hAnsi="宋体" w:cs="宋体"/>
                <w:sz w:val="18"/>
                <w:szCs w:val="18"/>
              </w:rPr>
            </w:pPr>
          </w:p>
        </w:tc>
        <w:tc>
          <w:tcPr>
            <w:tcW w:w="1260" w:type="dxa"/>
          </w:tcPr>
          <w:p w14:paraId="3B97E0D0" w14:textId="77777777" w:rsidR="00EC2820" w:rsidRDefault="00EC2820">
            <w:pPr>
              <w:rPr>
                <w:rFonts w:ascii="宋体" w:hAnsi="宋体" w:cs="宋体"/>
                <w:sz w:val="18"/>
                <w:szCs w:val="18"/>
              </w:rPr>
            </w:pPr>
          </w:p>
        </w:tc>
        <w:tc>
          <w:tcPr>
            <w:tcW w:w="2520" w:type="dxa"/>
          </w:tcPr>
          <w:p w14:paraId="4C984D80" w14:textId="77777777" w:rsidR="00EC2820" w:rsidRDefault="00EC2820">
            <w:pPr>
              <w:rPr>
                <w:rFonts w:ascii="宋体" w:hAnsi="宋体" w:cs="宋体"/>
                <w:sz w:val="18"/>
                <w:szCs w:val="18"/>
              </w:rPr>
            </w:pPr>
          </w:p>
        </w:tc>
        <w:tc>
          <w:tcPr>
            <w:tcW w:w="2556" w:type="dxa"/>
          </w:tcPr>
          <w:p w14:paraId="09E1FB59" w14:textId="77777777" w:rsidR="00EC2820" w:rsidRDefault="00EC2820">
            <w:pPr>
              <w:rPr>
                <w:rFonts w:ascii="宋体" w:hAnsi="宋体" w:cs="宋体"/>
                <w:sz w:val="18"/>
                <w:szCs w:val="18"/>
              </w:rPr>
            </w:pPr>
          </w:p>
        </w:tc>
        <w:tc>
          <w:tcPr>
            <w:tcW w:w="1800" w:type="dxa"/>
          </w:tcPr>
          <w:p w14:paraId="3D7442A0" w14:textId="77777777" w:rsidR="00EC2820" w:rsidRDefault="00EC2820">
            <w:pPr>
              <w:rPr>
                <w:rFonts w:ascii="宋体" w:hAnsi="宋体" w:cs="宋体"/>
                <w:sz w:val="18"/>
                <w:szCs w:val="18"/>
              </w:rPr>
            </w:pPr>
          </w:p>
        </w:tc>
      </w:tr>
    </w:tbl>
    <w:p w14:paraId="3F7F2A14" w14:textId="77777777" w:rsidR="00EC2820" w:rsidRDefault="00EB4AB4">
      <w:pPr>
        <w:rPr>
          <w:rFonts w:ascii="宋体" w:hAnsi="宋体" w:cs="宋体"/>
          <w:sz w:val="24"/>
        </w:rPr>
      </w:pPr>
      <w:r>
        <w:rPr>
          <w:rFonts w:ascii="宋体" w:hAnsi="宋体" w:cs="宋体" w:hint="eastAsia"/>
          <w:sz w:val="24"/>
        </w:rPr>
        <w:t xml:space="preserve">　</w:t>
      </w:r>
    </w:p>
    <w:p w14:paraId="0C7E1A35" w14:textId="77777777" w:rsidR="00EC2820" w:rsidRDefault="00EB4AB4">
      <w:pPr>
        <w:rPr>
          <w:rFonts w:ascii="宋体" w:hAnsi="宋体" w:cs="宋体"/>
          <w:b/>
          <w:sz w:val="24"/>
        </w:rPr>
      </w:pPr>
      <w:r>
        <w:rPr>
          <w:rFonts w:ascii="宋体" w:hAnsi="宋体" w:cs="宋体" w:hint="eastAsia"/>
          <w:b/>
          <w:sz w:val="24"/>
        </w:rPr>
        <w:t>投标人代表签字：</w:t>
      </w:r>
      <w:r>
        <w:rPr>
          <w:rFonts w:ascii="宋体" w:hAnsi="宋体" w:cs="宋体" w:hint="eastAsia"/>
          <w:b/>
          <w:sz w:val="24"/>
          <w:u w:val="single"/>
        </w:rPr>
        <w:t xml:space="preserve">　　　　　　　　　　　　　　　</w:t>
      </w:r>
      <w:r>
        <w:rPr>
          <w:rFonts w:ascii="宋体" w:hAnsi="宋体" w:cs="宋体" w:hint="eastAsia"/>
          <w:b/>
          <w:sz w:val="24"/>
        </w:rPr>
        <w:t xml:space="preserve">　</w:t>
      </w:r>
    </w:p>
    <w:p w14:paraId="5CC02E08" w14:textId="77777777" w:rsidR="00EC2820" w:rsidRDefault="00EC2820">
      <w:pPr>
        <w:rPr>
          <w:rFonts w:ascii="宋体" w:hAnsi="宋体" w:cs="宋体"/>
          <w:b/>
          <w:sz w:val="24"/>
          <w:szCs w:val="24"/>
        </w:rPr>
      </w:pPr>
    </w:p>
    <w:p w14:paraId="53B2CD62" w14:textId="77777777" w:rsidR="00EC2820" w:rsidRDefault="00EC2820">
      <w:pPr>
        <w:pStyle w:val="a0"/>
        <w:rPr>
          <w:rFonts w:ascii="宋体" w:hAnsi="宋体" w:cs="宋体"/>
          <w:b/>
          <w:sz w:val="24"/>
          <w:szCs w:val="24"/>
        </w:rPr>
      </w:pPr>
    </w:p>
    <w:p w14:paraId="0D7E18B3" w14:textId="77777777" w:rsidR="00EC2820" w:rsidRDefault="00EC2820">
      <w:pPr>
        <w:rPr>
          <w:rFonts w:ascii="宋体" w:hAnsi="宋体" w:cs="宋体"/>
          <w:b/>
          <w:sz w:val="24"/>
          <w:szCs w:val="24"/>
        </w:rPr>
      </w:pPr>
    </w:p>
    <w:p w14:paraId="39863450" w14:textId="77777777" w:rsidR="00EC2820" w:rsidRDefault="00EC2820">
      <w:pPr>
        <w:pStyle w:val="a0"/>
        <w:rPr>
          <w:rFonts w:ascii="宋体" w:hAnsi="宋体" w:cs="宋体"/>
          <w:b/>
          <w:sz w:val="24"/>
          <w:szCs w:val="24"/>
        </w:rPr>
      </w:pPr>
    </w:p>
    <w:p w14:paraId="6C91BE1F" w14:textId="77777777" w:rsidR="00EC2820" w:rsidRDefault="00EC2820">
      <w:pPr>
        <w:rPr>
          <w:rFonts w:ascii="宋体" w:hAnsi="宋体" w:cs="宋体"/>
          <w:b/>
          <w:sz w:val="24"/>
          <w:szCs w:val="24"/>
        </w:rPr>
      </w:pPr>
    </w:p>
    <w:p w14:paraId="2E379C08" w14:textId="77777777" w:rsidR="00EC2820" w:rsidRDefault="00EC2820">
      <w:pPr>
        <w:pStyle w:val="a0"/>
        <w:ind w:firstLine="0"/>
      </w:pPr>
    </w:p>
    <w:p w14:paraId="2669A09F" w14:textId="77777777" w:rsidR="00EC2820" w:rsidRDefault="00EC2820">
      <w:pPr>
        <w:pStyle w:val="a0"/>
      </w:pPr>
    </w:p>
    <w:p w14:paraId="2DB0F254" w14:textId="77777777" w:rsidR="00EC2820" w:rsidRDefault="00EC2820">
      <w:pPr>
        <w:rPr>
          <w:rFonts w:ascii="宋体" w:hAnsi="宋体" w:cs="宋体"/>
          <w:b/>
          <w:sz w:val="24"/>
          <w:szCs w:val="24"/>
        </w:rPr>
      </w:pPr>
    </w:p>
    <w:p w14:paraId="4BB628B1" w14:textId="51E168EC" w:rsidR="00067CF3" w:rsidRDefault="00067CF3">
      <w:pPr>
        <w:rPr>
          <w:rFonts w:ascii="宋体" w:hAnsi="宋体" w:cs="宋体"/>
          <w:b/>
          <w:sz w:val="24"/>
          <w:szCs w:val="24"/>
        </w:rPr>
      </w:pPr>
      <w:r w:rsidRPr="00067CF3">
        <w:rPr>
          <w:rFonts w:ascii="宋体" w:hAnsi="宋体" w:cs="宋体" w:hint="eastAsia"/>
          <w:b/>
          <w:sz w:val="24"/>
          <w:szCs w:val="24"/>
        </w:rPr>
        <w:lastRenderedPageBreak/>
        <w:t>项目负责人近三年（(2019年4月至2022年4月）在国内及新疆地区的同类项目业绩表（附中标通知书或合同关键页复印件包括项目名称、范围、签章盖章页、业绩证明材料</w:t>
      </w:r>
      <w:proofErr w:type="gramStart"/>
      <w:r w:rsidRPr="00067CF3">
        <w:rPr>
          <w:rFonts w:ascii="宋体" w:hAnsi="宋体" w:cs="宋体" w:hint="eastAsia"/>
          <w:b/>
          <w:sz w:val="24"/>
          <w:szCs w:val="24"/>
        </w:rPr>
        <w:t>须反映</w:t>
      </w:r>
      <w:proofErr w:type="gramEnd"/>
      <w:r w:rsidRPr="00067CF3">
        <w:rPr>
          <w:rFonts w:ascii="宋体" w:hAnsi="宋体" w:cs="宋体" w:hint="eastAsia"/>
          <w:b/>
          <w:sz w:val="24"/>
          <w:szCs w:val="24"/>
        </w:rPr>
        <w:t>项目负责人情况）</w:t>
      </w:r>
    </w:p>
    <w:p w14:paraId="4F83171A" w14:textId="731A1377" w:rsidR="00067CF3" w:rsidRDefault="00067CF3" w:rsidP="00067CF3">
      <w:pPr>
        <w:pStyle w:val="a0"/>
      </w:pPr>
    </w:p>
    <w:p w14:paraId="4A699FF6" w14:textId="77777777" w:rsidR="00067CF3" w:rsidRPr="00067CF3" w:rsidRDefault="00067CF3" w:rsidP="00067CF3"/>
    <w:p w14:paraId="23B42AF9" w14:textId="77777777" w:rsidR="00067CF3" w:rsidRPr="00067CF3" w:rsidRDefault="00067CF3" w:rsidP="00067CF3">
      <w:pPr>
        <w:pStyle w:val="a0"/>
      </w:pPr>
    </w:p>
    <w:p w14:paraId="784D4F43" w14:textId="5147D4A9" w:rsidR="00EC2820" w:rsidRDefault="00EB4AB4">
      <w:pPr>
        <w:rPr>
          <w:rFonts w:ascii="宋体" w:hAnsi="宋体" w:cs="宋体"/>
          <w:b/>
          <w:sz w:val="24"/>
          <w:szCs w:val="24"/>
        </w:rPr>
      </w:pPr>
      <w:r>
        <w:rPr>
          <w:rFonts w:ascii="宋体" w:hAnsi="宋体" w:cs="宋体" w:hint="eastAsia"/>
          <w:b/>
          <w:sz w:val="24"/>
          <w:szCs w:val="24"/>
        </w:rPr>
        <w:t>近三年财务报告（2018年1月1日至2020年12月31日的经会计师事务所审计的财务报告）</w:t>
      </w:r>
    </w:p>
    <w:p w14:paraId="48E6B9DF" w14:textId="77777777" w:rsidR="00EC2820" w:rsidRDefault="00EC2820">
      <w:pPr>
        <w:pStyle w:val="af1"/>
        <w:ind w:left="420" w:hanging="420"/>
      </w:pPr>
    </w:p>
    <w:p w14:paraId="567575A7" w14:textId="77777777" w:rsidR="00EC2820" w:rsidRDefault="00EC2820">
      <w:pPr>
        <w:spacing w:line="360" w:lineRule="exact"/>
        <w:rPr>
          <w:rFonts w:ascii="宋体" w:hAnsi="宋体" w:cs="宋体"/>
          <w:b/>
          <w:sz w:val="24"/>
          <w:szCs w:val="24"/>
        </w:rPr>
      </w:pPr>
    </w:p>
    <w:p w14:paraId="732F791B" w14:textId="77777777" w:rsidR="00EC2820" w:rsidRDefault="00EC2820">
      <w:pPr>
        <w:pStyle w:val="a0"/>
        <w:rPr>
          <w:rFonts w:ascii="宋体" w:hAnsi="宋体" w:cs="宋体"/>
          <w:b/>
          <w:sz w:val="24"/>
          <w:szCs w:val="24"/>
        </w:rPr>
      </w:pPr>
    </w:p>
    <w:p w14:paraId="7F460128" w14:textId="77777777" w:rsidR="00EC2820" w:rsidRDefault="00EC2820"/>
    <w:p w14:paraId="3BA76194" w14:textId="77777777" w:rsidR="00EC2820" w:rsidRDefault="00EB4AB4">
      <w:pPr>
        <w:spacing w:line="360" w:lineRule="exact"/>
        <w:rPr>
          <w:rFonts w:ascii="宋体" w:hAnsi="宋体" w:cs="宋体"/>
          <w:b/>
          <w:sz w:val="24"/>
          <w:szCs w:val="24"/>
        </w:rPr>
      </w:pPr>
      <w:proofErr w:type="gramStart"/>
      <w:r>
        <w:rPr>
          <w:rFonts w:ascii="宋体" w:hAnsi="宋体" w:cs="宋体" w:hint="eastAsia"/>
          <w:b/>
          <w:sz w:val="24"/>
          <w:szCs w:val="24"/>
        </w:rPr>
        <w:t>其他提供</w:t>
      </w:r>
      <w:proofErr w:type="gramEnd"/>
      <w:r>
        <w:rPr>
          <w:rFonts w:ascii="宋体" w:hAnsi="宋体" w:cs="宋体" w:hint="eastAsia"/>
          <w:b/>
          <w:sz w:val="24"/>
          <w:szCs w:val="24"/>
        </w:rPr>
        <w:t>其它有利于投标的资料</w:t>
      </w:r>
    </w:p>
    <w:p w14:paraId="1F5742F5" w14:textId="77777777" w:rsidR="00EC2820" w:rsidRDefault="00EC2820">
      <w:pPr>
        <w:spacing w:line="360" w:lineRule="auto"/>
        <w:rPr>
          <w:rFonts w:ascii="宋体" w:hAnsi="宋体"/>
          <w:sz w:val="24"/>
        </w:rPr>
      </w:pPr>
    </w:p>
    <w:p w14:paraId="71B082D3" w14:textId="77777777" w:rsidR="00EC2820" w:rsidRDefault="00EC2820">
      <w:pPr>
        <w:spacing w:line="360" w:lineRule="auto"/>
        <w:ind w:firstLineChars="50" w:firstLine="120"/>
        <w:rPr>
          <w:rFonts w:ascii="宋体" w:hAnsi="宋体"/>
          <w:sz w:val="24"/>
        </w:rPr>
      </w:pPr>
    </w:p>
    <w:p w14:paraId="1B97BFFB" w14:textId="77777777" w:rsidR="00EC2820" w:rsidRDefault="00EC2820">
      <w:pPr>
        <w:rPr>
          <w:rFonts w:ascii="宋体" w:hAnsi="宋体"/>
          <w:sz w:val="24"/>
        </w:rPr>
      </w:pPr>
    </w:p>
    <w:p w14:paraId="27ACC63E" w14:textId="77777777" w:rsidR="00EC2820" w:rsidRDefault="00EC2820">
      <w:pPr>
        <w:pStyle w:val="a0"/>
      </w:pPr>
    </w:p>
    <w:p w14:paraId="2A3E0BFF" w14:textId="77777777" w:rsidR="00EC2820" w:rsidRPr="00067CF3" w:rsidRDefault="00EB4AB4">
      <w:pPr>
        <w:spacing w:line="360" w:lineRule="auto"/>
        <w:ind w:firstLineChars="50" w:firstLine="120"/>
        <w:rPr>
          <w:rFonts w:ascii="宋体" w:hAnsi="宋体"/>
          <w:b/>
          <w:bCs/>
          <w:szCs w:val="21"/>
        </w:rPr>
      </w:pPr>
      <w:r w:rsidRPr="00067CF3">
        <w:rPr>
          <w:rFonts w:ascii="宋体" w:hAnsi="宋体" w:hint="eastAsia"/>
          <w:b/>
          <w:bCs/>
          <w:sz w:val="24"/>
        </w:rPr>
        <w:t>招标代理服务费</w:t>
      </w:r>
    </w:p>
    <w:p w14:paraId="295EF674" w14:textId="512A7137" w:rsidR="00EC2820" w:rsidRDefault="00067CF3" w:rsidP="00067CF3">
      <w:pPr>
        <w:spacing w:line="500" w:lineRule="exact"/>
        <w:jc w:val="left"/>
        <w:rPr>
          <w:rFonts w:ascii="宋体" w:hAnsi="宋体" w:cs="宋体"/>
          <w:b/>
          <w:sz w:val="36"/>
        </w:rPr>
      </w:pPr>
      <w:r>
        <w:rPr>
          <w:rFonts w:ascii="宋体" w:hAnsi="宋体" w:hint="eastAsia"/>
          <w:sz w:val="24"/>
        </w:rPr>
        <w:t>根</w:t>
      </w:r>
      <w:r w:rsidR="00EB4AB4">
        <w:rPr>
          <w:rFonts w:ascii="宋体" w:hAnsi="宋体" w:hint="eastAsia"/>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p w14:paraId="3B217830" w14:textId="77777777" w:rsidR="00EC2820" w:rsidRDefault="00EC2820" w:rsidP="00067CF3">
      <w:pPr>
        <w:pStyle w:val="af1"/>
        <w:ind w:left="0" w:firstLineChars="0" w:firstLine="0"/>
        <w:jc w:val="left"/>
        <w:rPr>
          <w:rFonts w:ascii="宋体" w:hAnsi="宋体" w:cs="宋体"/>
          <w:b/>
          <w:sz w:val="24"/>
        </w:rPr>
      </w:pPr>
    </w:p>
    <w:sectPr w:rsidR="00EC2820">
      <w:headerReference w:type="default" r:id="rId12"/>
      <w:footerReference w:type="default" r:id="rId13"/>
      <w:pgSz w:w="12240" w:h="15840"/>
      <w:pgMar w:top="1440" w:right="1695" w:bottom="1440" w:left="17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6850" w14:textId="77777777" w:rsidR="00D12B91" w:rsidRDefault="00D12B91">
      <w:r>
        <w:separator/>
      </w:r>
    </w:p>
  </w:endnote>
  <w:endnote w:type="continuationSeparator" w:id="0">
    <w:p w14:paraId="350E9CA2" w14:textId="77777777" w:rsidR="00D12B91" w:rsidRDefault="00D1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0990" w14:textId="77777777" w:rsidR="00EC2820" w:rsidRDefault="00D12B91">
    <w:pPr>
      <w:pStyle w:val="ad"/>
    </w:pPr>
    <w:r>
      <w:pict w14:anchorId="0B106EBD">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1075122B" w14:textId="77777777" w:rsidR="00EC2820" w:rsidRDefault="00EB4AB4">
                <w:pPr>
                  <w:pStyle w:val="ad"/>
                </w:pPr>
                <w:r>
                  <w:fldChar w:fldCharType="begin"/>
                </w:r>
                <w:r>
                  <w:instrText xml:space="preserve"> PAGE  \* MERGEFORMAT </w:instrText>
                </w:r>
                <w:r>
                  <w:fldChar w:fldCharType="separate"/>
                </w:r>
                <w:r>
                  <w:t>37</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7B8" w14:textId="77777777" w:rsidR="00EC2820" w:rsidRDefault="00EB4AB4">
    <w:pPr>
      <w:pStyle w:val="ad"/>
      <w:framePr w:wrap="around" w:vAnchor="text" w:hAnchor="margin" w:xAlign="center" w:y="1"/>
      <w:ind w:right="360" w:firstLine="360"/>
      <w:rPr>
        <w:rStyle w:val="af7"/>
      </w:rPr>
    </w:pPr>
    <w:r>
      <w:fldChar w:fldCharType="begin"/>
    </w:r>
    <w:r>
      <w:rPr>
        <w:rStyle w:val="af7"/>
      </w:rPr>
      <w:instrText xml:space="preserve"> PAGE </w:instrText>
    </w:r>
    <w:r>
      <w:fldChar w:fldCharType="separate"/>
    </w:r>
    <w:r>
      <w:rPr>
        <w:rStyle w:val="af7"/>
      </w:rPr>
      <w:t>40</w:t>
    </w:r>
    <w:r>
      <w:fldChar w:fldCharType="end"/>
    </w:r>
  </w:p>
  <w:p w14:paraId="77E7F38F" w14:textId="77777777" w:rsidR="00EC2820" w:rsidRDefault="00EC2820">
    <w:pPr>
      <w:pStyle w:val="ad"/>
      <w:ind w:right="360"/>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06FF" w14:textId="77777777" w:rsidR="00D12B91" w:rsidRDefault="00D12B91">
      <w:r>
        <w:separator/>
      </w:r>
    </w:p>
  </w:footnote>
  <w:footnote w:type="continuationSeparator" w:id="0">
    <w:p w14:paraId="30BB44AA" w14:textId="77777777" w:rsidR="00D12B91" w:rsidRDefault="00D1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4E43" w14:textId="77777777" w:rsidR="00EC2820" w:rsidRDefault="00EC2820">
    <w:pPr>
      <w:pStyle w:val="af"/>
      <w:pBdr>
        <w:bottom w:val="none" w:sz="0" w:space="0" w:color="auto"/>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684F" w14:textId="77777777" w:rsidR="00EC2820" w:rsidRDefault="00EC2820">
    <w:pPr>
      <w:pStyle w:val="af"/>
      <w:rPr>
        <w:rFonts w:eastAsia="楷体_GB2312"/>
        <w:b/>
      </w:rPr>
    </w:pPr>
  </w:p>
  <w:p w14:paraId="419F4E48" w14:textId="77777777" w:rsidR="00EC2820" w:rsidRDefault="00EB4AB4">
    <w:pPr>
      <w:pStyle w:val="af"/>
      <w:jc w:val="both"/>
    </w:pPr>
    <w:r>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02F5F"/>
    <w:multiLevelType w:val="singleLevel"/>
    <w:tmpl w:val="84102F5F"/>
    <w:lvl w:ilvl="0">
      <w:start w:val="1"/>
      <w:numFmt w:val="decimal"/>
      <w:lvlText w:val="%1."/>
      <w:lvlJc w:val="left"/>
      <w:pPr>
        <w:tabs>
          <w:tab w:val="left" w:pos="312"/>
        </w:tabs>
      </w:pPr>
    </w:lvl>
  </w:abstractNum>
  <w:abstractNum w:abstractNumId="1" w15:restartNumberingAfterBreak="0">
    <w:nsid w:val="86427574"/>
    <w:multiLevelType w:val="singleLevel"/>
    <w:tmpl w:val="86427574"/>
    <w:lvl w:ilvl="0">
      <w:start w:val="21"/>
      <w:numFmt w:val="decimal"/>
      <w:suff w:val="space"/>
      <w:lvlText w:val="(%1)"/>
      <w:lvlJc w:val="left"/>
    </w:lvl>
  </w:abstractNum>
  <w:abstractNum w:abstractNumId="2" w15:restartNumberingAfterBreak="0">
    <w:nsid w:val="E6F202D7"/>
    <w:multiLevelType w:val="singleLevel"/>
    <w:tmpl w:val="E6F202D7"/>
    <w:lvl w:ilvl="0">
      <w:start w:val="1"/>
      <w:numFmt w:val="decimal"/>
      <w:lvlText w:val="%1."/>
      <w:lvlJc w:val="left"/>
      <w:pPr>
        <w:tabs>
          <w:tab w:val="left" w:pos="312"/>
        </w:tabs>
      </w:pPr>
    </w:lvl>
  </w:abstractNum>
  <w:abstractNum w:abstractNumId="3" w15:restartNumberingAfterBreak="0">
    <w:nsid w:val="F56ABD61"/>
    <w:multiLevelType w:val="singleLevel"/>
    <w:tmpl w:val="F56ABD61"/>
    <w:lvl w:ilvl="0">
      <w:start w:val="2"/>
      <w:numFmt w:val="decimal"/>
      <w:suff w:val="nothing"/>
      <w:lvlText w:val="（%1）"/>
      <w:lvlJc w:val="left"/>
    </w:lvl>
  </w:abstractNum>
  <w:abstractNum w:abstractNumId="4" w15:restartNumberingAfterBreak="0">
    <w:nsid w:val="00000007"/>
    <w:multiLevelType w:val="multilevel"/>
    <w:tmpl w:val="00000007"/>
    <w:lvl w:ilvl="0">
      <w:start w:val="1"/>
      <w:numFmt w:val="bullet"/>
      <w:pStyle w:val="2"/>
      <w:lvlText w:val=""/>
      <w:lvlJc w:val="left"/>
      <w:pPr>
        <w:tabs>
          <w:tab w:val="left" w:pos="777"/>
        </w:tabs>
        <w:ind w:left="777" w:hanging="420"/>
      </w:pPr>
      <w:rPr>
        <w:rFonts w:ascii="Wingdings" w:hAnsi="Wingdings" w:hint="default"/>
      </w:rPr>
    </w:lvl>
    <w:lvl w:ilvl="1">
      <w:start w:val="1"/>
      <w:numFmt w:val="bullet"/>
      <w:lvlText w:val=""/>
      <w:lvlJc w:val="left"/>
      <w:pPr>
        <w:tabs>
          <w:tab w:val="left" w:pos="1197"/>
        </w:tabs>
        <w:ind w:left="1197" w:hanging="420"/>
      </w:pPr>
      <w:rPr>
        <w:rFonts w:ascii="Wingdings" w:hAnsi="Wingdings" w:hint="default"/>
      </w:rPr>
    </w:lvl>
    <w:lvl w:ilvl="2">
      <w:start w:val="1"/>
      <w:numFmt w:val="bullet"/>
      <w:lvlText w:val=""/>
      <w:lvlJc w:val="left"/>
      <w:pPr>
        <w:tabs>
          <w:tab w:val="left" w:pos="1617"/>
        </w:tabs>
        <w:ind w:left="1617" w:hanging="420"/>
      </w:pPr>
      <w:rPr>
        <w:rFonts w:ascii="Wingdings" w:hAnsi="Wingdings" w:hint="default"/>
      </w:rPr>
    </w:lvl>
    <w:lvl w:ilvl="3">
      <w:start w:val="1"/>
      <w:numFmt w:val="bullet"/>
      <w:lvlText w:val=""/>
      <w:lvlJc w:val="left"/>
      <w:pPr>
        <w:tabs>
          <w:tab w:val="left" w:pos="2037"/>
        </w:tabs>
        <w:ind w:left="2037" w:hanging="420"/>
      </w:pPr>
      <w:rPr>
        <w:rFonts w:ascii="Wingdings" w:hAnsi="Wingdings" w:hint="default"/>
      </w:rPr>
    </w:lvl>
    <w:lvl w:ilvl="4">
      <w:start w:val="1"/>
      <w:numFmt w:val="bullet"/>
      <w:lvlText w:val=""/>
      <w:lvlJc w:val="left"/>
      <w:pPr>
        <w:tabs>
          <w:tab w:val="left" w:pos="2457"/>
        </w:tabs>
        <w:ind w:left="2457" w:hanging="420"/>
      </w:pPr>
      <w:rPr>
        <w:rFonts w:ascii="Wingdings" w:hAnsi="Wingdings" w:hint="default"/>
      </w:rPr>
    </w:lvl>
    <w:lvl w:ilvl="5">
      <w:start w:val="1"/>
      <w:numFmt w:val="bullet"/>
      <w:lvlText w:val=""/>
      <w:lvlJc w:val="left"/>
      <w:pPr>
        <w:tabs>
          <w:tab w:val="left" w:pos="2877"/>
        </w:tabs>
        <w:ind w:left="2877" w:hanging="420"/>
      </w:pPr>
      <w:rPr>
        <w:rFonts w:ascii="Wingdings" w:hAnsi="Wingdings" w:hint="default"/>
      </w:rPr>
    </w:lvl>
    <w:lvl w:ilvl="6">
      <w:start w:val="1"/>
      <w:numFmt w:val="bullet"/>
      <w:lvlText w:val=""/>
      <w:lvlJc w:val="left"/>
      <w:pPr>
        <w:tabs>
          <w:tab w:val="left" w:pos="3297"/>
        </w:tabs>
        <w:ind w:left="3297" w:hanging="420"/>
      </w:pPr>
      <w:rPr>
        <w:rFonts w:ascii="Wingdings" w:hAnsi="Wingdings" w:hint="default"/>
      </w:rPr>
    </w:lvl>
    <w:lvl w:ilvl="7">
      <w:start w:val="1"/>
      <w:numFmt w:val="bullet"/>
      <w:lvlText w:val=""/>
      <w:lvlJc w:val="left"/>
      <w:pPr>
        <w:tabs>
          <w:tab w:val="left" w:pos="3717"/>
        </w:tabs>
        <w:ind w:left="3717" w:hanging="420"/>
      </w:pPr>
      <w:rPr>
        <w:rFonts w:ascii="Wingdings" w:hAnsi="Wingdings" w:hint="default"/>
      </w:rPr>
    </w:lvl>
    <w:lvl w:ilvl="8">
      <w:start w:val="1"/>
      <w:numFmt w:val="bullet"/>
      <w:lvlText w:val=""/>
      <w:lvlJc w:val="left"/>
      <w:pPr>
        <w:tabs>
          <w:tab w:val="left" w:pos="4137"/>
        </w:tabs>
        <w:ind w:left="4137" w:hanging="420"/>
      </w:pPr>
      <w:rPr>
        <w:rFonts w:ascii="Wingdings" w:hAnsi="Wingdings" w:hint="default"/>
      </w:rPr>
    </w:lvl>
  </w:abstractNum>
  <w:abstractNum w:abstractNumId="5" w15:restartNumberingAfterBreak="0">
    <w:nsid w:val="0A607FD2"/>
    <w:multiLevelType w:val="singleLevel"/>
    <w:tmpl w:val="0A607FD2"/>
    <w:lvl w:ilvl="0">
      <w:start w:val="4"/>
      <w:numFmt w:val="chineseCounting"/>
      <w:suff w:val="space"/>
      <w:lvlText w:val="第%1部分"/>
      <w:lvlJc w:val="left"/>
      <w:rPr>
        <w:rFonts w:hint="eastAsia"/>
      </w:rPr>
    </w:lvl>
  </w:abstractNum>
  <w:abstractNum w:abstractNumId="6" w15:restartNumberingAfterBreak="0">
    <w:nsid w:val="0E8701E2"/>
    <w:multiLevelType w:val="multilevel"/>
    <w:tmpl w:val="0E8701E2"/>
    <w:lvl w:ilvl="0">
      <w:start w:val="1"/>
      <w:numFmt w:val="bullet"/>
      <w:pStyle w:val="Item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812A10"/>
    <w:multiLevelType w:val="multilevel"/>
    <w:tmpl w:val="15812A10"/>
    <w:lvl w:ilvl="0">
      <w:start w:val="1"/>
      <w:numFmt w:val="upperLetter"/>
      <w:pStyle w:val="CharCharCharCharCharCharCharCharCharChar"/>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5B74ADF"/>
    <w:multiLevelType w:val="singleLevel"/>
    <w:tmpl w:val="55B74ADF"/>
    <w:lvl w:ilvl="0">
      <w:start w:val="1"/>
      <w:numFmt w:val="decimal"/>
      <w:suff w:val="nothing"/>
      <w:lvlText w:val="%1）"/>
      <w:lvlJc w:val="left"/>
    </w:lvl>
  </w:abstractNum>
  <w:abstractNum w:abstractNumId="9" w15:restartNumberingAfterBreak="0">
    <w:nsid w:val="75D70BD0"/>
    <w:multiLevelType w:val="multilevel"/>
    <w:tmpl w:val="75D70BD0"/>
    <w:lvl w:ilvl="0">
      <w:start w:val="1"/>
      <w:numFmt w:val="japaneseCounting"/>
      <w:lvlText w:val="第%1节"/>
      <w:lvlJc w:val="left"/>
      <w:pPr>
        <w:ind w:left="1290" w:hanging="129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7C224C70"/>
    <w:multiLevelType w:val="singleLevel"/>
    <w:tmpl w:val="7C224C70"/>
    <w:lvl w:ilvl="0">
      <w:start w:val="1"/>
      <w:numFmt w:val="chineseCounting"/>
      <w:suff w:val="nothing"/>
      <w:lvlText w:val="%1、"/>
      <w:lvlJc w:val="left"/>
      <w:rPr>
        <w:rFonts w:hint="eastAsia"/>
      </w:rPr>
    </w:lvl>
  </w:abstractNum>
  <w:abstractNum w:abstractNumId="11" w15:restartNumberingAfterBreak="0">
    <w:nsid w:val="7F7C72DA"/>
    <w:multiLevelType w:val="singleLevel"/>
    <w:tmpl w:val="7F7C72DA"/>
    <w:lvl w:ilvl="0">
      <w:start w:val="2"/>
      <w:numFmt w:val="chineseCounting"/>
      <w:suff w:val="nothing"/>
      <w:lvlText w:val="（%1）"/>
      <w:lvlJc w:val="left"/>
      <w:rPr>
        <w:rFonts w:hint="eastAsia"/>
      </w:rPr>
    </w:lvl>
  </w:abstractNum>
  <w:num w:numId="1" w16cid:durableId="1642692450">
    <w:abstractNumId w:val="6"/>
  </w:num>
  <w:num w:numId="2" w16cid:durableId="1170218934">
    <w:abstractNumId w:val="4"/>
  </w:num>
  <w:num w:numId="3" w16cid:durableId="738752914">
    <w:abstractNumId w:val="7"/>
  </w:num>
  <w:num w:numId="4" w16cid:durableId="1649437929">
    <w:abstractNumId w:val="10"/>
  </w:num>
  <w:num w:numId="5" w16cid:durableId="809635661">
    <w:abstractNumId w:val="3"/>
  </w:num>
  <w:num w:numId="6" w16cid:durableId="887185122">
    <w:abstractNumId w:val="2"/>
  </w:num>
  <w:num w:numId="7" w16cid:durableId="846019797">
    <w:abstractNumId w:val="0"/>
  </w:num>
  <w:num w:numId="8" w16cid:durableId="1849442856">
    <w:abstractNumId w:val="8"/>
  </w:num>
  <w:num w:numId="9" w16cid:durableId="1155415696">
    <w:abstractNumId w:val="5"/>
  </w:num>
  <w:num w:numId="10" w16cid:durableId="1247422957">
    <w:abstractNumId w:val="9"/>
  </w:num>
  <w:num w:numId="11" w16cid:durableId="768623891">
    <w:abstractNumId w:val="1"/>
  </w:num>
  <w:num w:numId="12" w16cid:durableId="1993217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135"/>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67CF3"/>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1BB"/>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0D2E"/>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2B0"/>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129"/>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72"/>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45C"/>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77"/>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BFA"/>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2B91"/>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4AB4"/>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820"/>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A112C"/>
    <w:rsid w:val="016C6D69"/>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4005808"/>
    <w:rsid w:val="040530DC"/>
    <w:rsid w:val="043314BD"/>
    <w:rsid w:val="04792858"/>
    <w:rsid w:val="04935027"/>
    <w:rsid w:val="04A0094D"/>
    <w:rsid w:val="04A96EC4"/>
    <w:rsid w:val="04B93DA5"/>
    <w:rsid w:val="04D72A67"/>
    <w:rsid w:val="04F3186F"/>
    <w:rsid w:val="04F438EE"/>
    <w:rsid w:val="04F472CE"/>
    <w:rsid w:val="04F97836"/>
    <w:rsid w:val="05416E84"/>
    <w:rsid w:val="05590EAF"/>
    <w:rsid w:val="05677820"/>
    <w:rsid w:val="05A61493"/>
    <w:rsid w:val="05F2214F"/>
    <w:rsid w:val="05FB113D"/>
    <w:rsid w:val="05FE23E4"/>
    <w:rsid w:val="066249E7"/>
    <w:rsid w:val="06672CC8"/>
    <w:rsid w:val="067735EB"/>
    <w:rsid w:val="068D585B"/>
    <w:rsid w:val="069E73B4"/>
    <w:rsid w:val="06CC2CEB"/>
    <w:rsid w:val="06CF5654"/>
    <w:rsid w:val="06D476EA"/>
    <w:rsid w:val="06DA1D5E"/>
    <w:rsid w:val="06DF600B"/>
    <w:rsid w:val="06F7169D"/>
    <w:rsid w:val="0718748A"/>
    <w:rsid w:val="072A2A31"/>
    <w:rsid w:val="07624FC4"/>
    <w:rsid w:val="07AE3082"/>
    <w:rsid w:val="07C27F98"/>
    <w:rsid w:val="07C66645"/>
    <w:rsid w:val="07DD202E"/>
    <w:rsid w:val="07E97FC1"/>
    <w:rsid w:val="07ED5706"/>
    <w:rsid w:val="07F16046"/>
    <w:rsid w:val="08146279"/>
    <w:rsid w:val="08215D5F"/>
    <w:rsid w:val="082B3A5F"/>
    <w:rsid w:val="08657E01"/>
    <w:rsid w:val="08802565"/>
    <w:rsid w:val="09002674"/>
    <w:rsid w:val="09096454"/>
    <w:rsid w:val="090B5543"/>
    <w:rsid w:val="094D1E04"/>
    <w:rsid w:val="09834BF4"/>
    <w:rsid w:val="09A305FF"/>
    <w:rsid w:val="09B33E32"/>
    <w:rsid w:val="09C54C03"/>
    <w:rsid w:val="09E212CC"/>
    <w:rsid w:val="0A145343"/>
    <w:rsid w:val="0A2A7CFC"/>
    <w:rsid w:val="0A341712"/>
    <w:rsid w:val="0A6E6877"/>
    <w:rsid w:val="0A7C5280"/>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D3417"/>
    <w:rsid w:val="0B9B02E6"/>
    <w:rsid w:val="0B9C3C55"/>
    <w:rsid w:val="0BEB59B2"/>
    <w:rsid w:val="0BF939A4"/>
    <w:rsid w:val="0C175BE4"/>
    <w:rsid w:val="0C20552D"/>
    <w:rsid w:val="0C3B68F0"/>
    <w:rsid w:val="0C3B7A3C"/>
    <w:rsid w:val="0C641B02"/>
    <w:rsid w:val="0C785A6E"/>
    <w:rsid w:val="0C853937"/>
    <w:rsid w:val="0C872C5D"/>
    <w:rsid w:val="0CFB35E9"/>
    <w:rsid w:val="0D365E6D"/>
    <w:rsid w:val="0D9C6167"/>
    <w:rsid w:val="0DD4320E"/>
    <w:rsid w:val="0E326D6C"/>
    <w:rsid w:val="0E375D4C"/>
    <w:rsid w:val="0E564E46"/>
    <w:rsid w:val="0E774870"/>
    <w:rsid w:val="0E9B6326"/>
    <w:rsid w:val="0EB71334"/>
    <w:rsid w:val="0EF14258"/>
    <w:rsid w:val="0F027C00"/>
    <w:rsid w:val="0F1A7042"/>
    <w:rsid w:val="0F37317F"/>
    <w:rsid w:val="0F386791"/>
    <w:rsid w:val="0F43191A"/>
    <w:rsid w:val="0F673850"/>
    <w:rsid w:val="0FAE5B95"/>
    <w:rsid w:val="0FD00FE3"/>
    <w:rsid w:val="0FD93F43"/>
    <w:rsid w:val="0FE66A0B"/>
    <w:rsid w:val="10112018"/>
    <w:rsid w:val="10172A20"/>
    <w:rsid w:val="10211EA3"/>
    <w:rsid w:val="105E1569"/>
    <w:rsid w:val="10633998"/>
    <w:rsid w:val="10795942"/>
    <w:rsid w:val="108A26B0"/>
    <w:rsid w:val="108E1E2D"/>
    <w:rsid w:val="10940963"/>
    <w:rsid w:val="10B606BC"/>
    <w:rsid w:val="10B620A9"/>
    <w:rsid w:val="10B718B1"/>
    <w:rsid w:val="10BF2856"/>
    <w:rsid w:val="10DA798F"/>
    <w:rsid w:val="10E962C6"/>
    <w:rsid w:val="10F835FF"/>
    <w:rsid w:val="10F91CA5"/>
    <w:rsid w:val="1110050A"/>
    <w:rsid w:val="111451B1"/>
    <w:rsid w:val="11247730"/>
    <w:rsid w:val="11454013"/>
    <w:rsid w:val="11826B07"/>
    <w:rsid w:val="119B75B5"/>
    <w:rsid w:val="11C70538"/>
    <w:rsid w:val="11D81086"/>
    <w:rsid w:val="123553DF"/>
    <w:rsid w:val="127A4E78"/>
    <w:rsid w:val="12871401"/>
    <w:rsid w:val="12C744D5"/>
    <w:rsid w:val="12DB1BC4"/>
    <w:rsid w:val="12DB3D35"/>
    <w:rsid w:val="130E001D"/>
    <w:rsid w:val="13624799"/>
    <w:rsid w:val="13833B5E"/>
    <w:rsid w:val="138B0B92"/>
    <w:rsid w:val="13BA4654"/>
    <w:rsid w:val="13E5142C"/>
    <w:rsid w:val="13FD6F2B"/>
    <w:rsid w:val="14136869"/>
    <w:rsid w:val="14165982"/>
    <w:rsid w:val="14352556"/>
    <w:rsid w:val="144D1B07"/>
    <w:rsid w:val="14687AC4"/>
    <w:rsid w:val="14765AFE"/>
    <w:rsid w:val="14851100"/>
    <w:rsid w:val="1489741F"/>
    <w:rsid w:val="148D0298"/>
    <w:rsid w:val="14CF6A33"/>
    <w:rsid w:val="14D84912"/>
    <w:rsid w:val="14E641E7"/>
    <w:rsid w:val="14ED59F4"/>
    <w:rsid w:val="14F61DEB"/>
    <w:rsid w:val="151168D8"/>
    <w:rsid w:val="151A161B"/>
    <w:rsid w:val="151B6448"/>
    <w:rsid w:val="153227F4"/>
    <w:rsid w:val="15376F6C"/>
    <w:rsid w:val="155B2859"/>
    <w:rsid w:val="159B6680"/>
    <w:rsid w:val="159D7523"/>
    <w:rsid w:val="15BF225D"/>
    <w:rsid w:val="15C355D4"/>
    <w:rsid w:val="15C5615E"/>
    <w:rsid w:val="15DF1CB9"/>
    <w:rsid w:val="15EA2F3A"/>
    <w:rsid w:val="15FE4ECD"/>
    <w:rsid w:val="161B26B3"/>
    <w:rsid w:val="16676D91"/>
    <w:rsid w:val="167D33C8"/>
    <w:rsid w:val="16851CD5"/>
    <w:rsid w:val="168C371C"/>
    <w:rsid w:val="16B25A48"/>
    <w:rsid w:val="16D1282F"/>
    <w:rsid w:val="16E97413"/>
    <w:rsid w:val="16EA386C"/>
    <w:rsid w:val="16F15181"/>
    <w:rsid w:val="170D6465"/>
    <w:rsid w:val="1715298A"/>
    <w:rsid w:val="171F4F07"/>
    <w:rsid w:val="17262A02"/>
    <w:rsid w:val="172717CD"/>
    <w:rsid w:val="17320956"/>
    <w:rsid w:val="17446666"/>
    <w:rsid w:val="17B75394"/>
    <w:rsid w:val="17CF2860"/>
    <w:rsid w:val="17D62289"/>
    <w:rsid w:val="17DC4EBE"/>
    <w:rsid w:val="17E52AA6"/>
    <w:rsid w:val="17F8447E"/>
    <w:rsid w:val="180B4C32"/>
    <w:rsid w:val="180E6906"/>
    <w:rsid w:val="181E2242"/>
    <w:rsid w:val="1828574C"/>
    <w:rsid w:val="183B0934"/>
    <w:rsid w:val="18B80D08"/>
    <w:rsid w:val="18C342F6"/>
    <w:rsid w:val="18E253C2"/>
    <w:rsid w:val="193D0FD7"/>
    <w:rsid w:val="194438B4"/>
    <w:rsid w:val="1962723C"/>
    <w:rsid w:val="19915349"/>
    <w:rsid w:val="199836C2"/>
    <w:rsid w:val="19AB0F5F"/>
    <w:rsid w:val="19FF5869"/>
    <w:rsid w:val="1A035A64"/>
    <w:rsid w:val="1A0B61BC"/>
    <w:rsid w:val="1A185C4E"/>
    <w:rsid w:val="1A3D48E6"/>
    <w:rsid w:val="1A664C0F"/>
    <w:rsid w:val="1A6860A6"/>
    <w:rsid w:val="1A7E77D6"/>
    <w:rsid w:val="1AB7074B"/>
    <w:rsid w:val="1AE416CC"/>
    <w:rsid w:val="1AF54412"/>
    <w:rsid w:val="1B0F548C"/>
    <w:rsid w:val="1B282C08"/>
    <w:rsid w:val="1B34387B"/>
    <w:rsid w:val="1B4E368C"/>
    <w:rsid w:val="1B990549"/>
    <w:rsid w:val="1BDE33A2"/>
    <w:rsid w:val="1C1D576A"/>
    <w:rsid w:val="1C231E8E"/>
    <w:rsid w:val="1CCE5F1E"/>
    <w:rsid w:val="1CEA50E3"/>
    <w:rsid w:val="1D0172A7"/>
    <w:rsid w:val="1D056B01"/>
    <w:rsid w:val="1D1A3F37"/>
    <w:rsid w:val="1D4643B9"/>
    <w:rsid w:val="1D7C20BD"/>
    <w:rsid w:val="1DA47F76"/>
    <w:rsid w:val="1DA514DB"/>
    <w:rsid w:val="1DDB242E"/>
    <w:rsid w:val="1DED4409"/>
    <w:rsid w:val="1E0C2A47"/>
    <w:rsid w:val="1E260D4F"/>
    <w:rsid w:val="1E2F139E"/>
    <w:rsid w:val="1E3C4707"/>
    <w:rsid w:val="1E3F0606"/>
    <w:rsid w:val="1E5028AD"/>
    <w:rsid w:val="1E6E3C78"/>
    <w:rsid w:val="1E7C0BEC"/>
    <w:rsid w:val="1E7C2F3E"/>
    <w:rsid w:val="1EE35D4C"/>
    <w:rsid w:val="1EEE03B6"/>
    <w:rsid w:val="1F552F93"/>
    <w:rsid w:val="1F6F70A1"/>
    <w:rsid w:val="1F7E26B7"/>
    <w:rsid w:val="1FF760CC"/>
    <w:rsid w:val="2007660D"/>
    <w:rsid w:val="204E01F1"/>
    <w:rsid w:val="206040F0"/>
    <w:rsid w:val="20623367"/>
    <w:rsid w:val="206661D9"/>
    <w:rsid w:val="206D69EE"/>
    <w:rsid w:val="206F5C18"/>
    <w:rsid w:val="20781221"/>
    <w:rsid w:val="20844890"/>
    <w:rsid w:val="20A62CC3"/>
    <w:rsid w:val="20B319D6"/>
    <w:rsid w:val="210054B5"/>
    <w:rsid w:val="21212901"/>
    <w:rsid w:val="21476657"/>
    <w:rsid w:val="214A5ABF"/>
    <w:rsid w:val="21615F66"/>
    <w:rsid w:val="216422CA"/>
    <w:rsid w:val="219F2026"/>
    <w:rsid w:val="21D379FF"/>
    <w:rsid w:val="21FC6824"/>
    <w:rsid w:val="22110D3A"/>
    <w:rsid w:val="22440499"/>
    <w:rsid w:val="225B5689"/>
    <w:rsid w:val="227717B5"/>
    <w:rsid w:val="22A805E7"/>
    <w:rsid w:val="22BF7977"/>
    <w:rsid w:val="22D61310"/>
    <w:rsid w:val="22D72087"/>
    <w:rsid w:val="22F65B6F"/>
    <w:rsid w:val="2313431B"/>
    <w:rsid w:val="2357046D"/>
    <w:rsid w:val="23D400B7"/>
    <w:rsid w:val="23F80A95"/>
    <w:rsid w:val="241964E8"/>
    <w:rsid w:val="2421045D"/>
    <w:rsid w:val="244520CE"/>
    <w:rsid w:val="244962F5"/>
    <w:rsid w:val="245B1668"/>
    <w:rsid w:val="2472284B"/>
    <w:rsid w:val="247B42A3"/>
    <w:rsid w:val="24EF6E0F"/>
    <w:rsid w:val="24F74035"/>
    <w:rsid w:val="24FC470D"/>
    <w:rsid w:val="25126164"/>
    <w:rsid w:val="251F0FE2"/>
    <w:rsid w:val="258E1CBE"/>
    <w:rsid w:val="25951BD6"/>
    <w:rsid w:val="25B344EB"/>
    <w:rsid w:val="25B91971"/>
    <w:rsid w:val="25BA3570"/>
    <w:rsid w:val="25C930A5"/>
    <w:rsid w:val="25FD5130"/>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5E1D"/>
    <w:rsid w:val="279A2EEC"/>
    <w:rsid w:val="281F4CDD"/>
    <w:rsid w:val="2865396E"/>
    <w:rsid w:val="287B3BAC"/>
    <w:rsid w:val="288C403D"/>
    <w:rsid w:val="28C3477D"/>
    <w:rsid w:val="28CA5F7E"/>
    <w:rsid w:val="28F20A3C"/>
    <w:rsid w:val="28FB75FC"/>
    <w:rsid w:val="29004AA7"/>
    <w:rsid w:val="290B1DD6"/>
    <w:rsid w:val="29573F32"/>
    <w:rsid w:val="298843CE"/>
    <w:rsid w:val="29936DA8"/>
    <w:rsid w:val="29A41802"/>
    <w:rsid w:val="29B72FC1"/>
    <w:rsid w:val="29E14434"/>
    <w:rsid w:val="29E97D7B"/>
    <w:rsid w:val="29F053C2"/>
    <w:rsid w:val="2A226AC7"/>
    <w:rsid w:val="2A23644B"/>
    <w:rsid w:val="2A257FE4"/>
    <w:rsid w:val="2A8B2A22"/>
    <w:rsid w:val="2AD278C0"/>
    <w:rsid w:val="2AD7464D"/>
    <w:rsid w:val="2AEA2D0D"/>
    <w:rsid w:val="2AFB7814"/>
    <w:rsid w:val="2B4C1212"/>
    <w:rsid w:val="2B536559"/>
    <w:rsid w:val="2B5F42AF"/>
    <w:rsid w:val="2B624236"/>
    <w:rsid w:val="2B7130EA"/>
    <w:rsid w:val="2BE72D29"/>
    <w:rsid w:val="2BE93DC7"/>
    <w:rsid w:val="2BEB4614"/>
    <w:rsid w:val="2BEC17AE"/>
    <w:rsid w:val="2BF0112D"/>
    <w:rsid w:val="2C3A2A46"/>
    <w:rsid w:val="2C3A3A91"/>
    <w:rsid w:val="2C641BB6"/>
    <w:rsid w:val="2C6C445B"/>
    <w:rsid w:val="2C6F5115"/>
    <w:rsid w:val="2C9C23A9"/>
    <w:rsid w:val="2CA9145D"/>
    <w:rsid w:val="2CF04623"/>
    <w:rsid w:val="2CFC57D0"/>
    <w:rsid w:val="2D054106"/>
    <w:rsid w:val="2D075AFB"/>
    <w:rsid w:val="2D2D5958"/>
    <w:rsid w:val="2D452CA4"/>
    <w:rsid w:val="2D5B17BD"/>
    <w:rsid w:val="2D8A67C3"/>
    <w:rsid w:val="2DAF730F"/>
    <w:rsid w:val="2DC6725A"/>
    <w:rsid w:val="2DEB37D5"/>
    <w:rsid w:val="2DF36D74"/>
    <w:rsid w:val="2E350923"/>
    <w:rsid w:val="2E524B83"/>
    <w:rsid w:val="2E70221A"/>
    <w:rsid w:val="2E74522B"/>
    <w:rsid w:val="2E805EEF"/>
    <w:rsid w:val="2F062FD7"/>
    <w:rsid w:val="2F0A4710"/>
    <w:rsid w:val="2F120518"/>
    <w:rsid w:val="2F2E73F8"/>
    <w:rsid w:val="2F6A7056"/>
    <w:rsid w:val="2F7D3A1B"/>
    <w:rsid w:val="2FA34CC9"/>
    <w:rsid w:val="2FD82C66"/>
    <w:rsid w:val="2FE65EAA"/>
    <w:rsid w:val="2FF266AA"/>
    <w:rsid w:val="30066E5B"/>
    <w:rsid w:val="30272822"/>
    <w:rsid w:val="3059703E"/>
    <w:rsid w:val="30764C87"/>
    <w:rsid w:val="30A77A8C"/>
    <w:rsid w:val="30AB178B"/>
    <w:rsid w:val="30BA707E"/>
    <w:rsid w:val="30BF57D3"/>
    <w:rsid w:val="30F2084B"/>
    <w:rsid w:val="3106387E"/>
    <w:rsid w:val="310C189E"/>
    <w:rsid w:val="311618A1"/>
    <w:rsid w:val="313378D8"/>
    <w:rsid w:val="315B3C2E"/>
    <w:rsid w:val="317E482E"/>
    <w:rsid w:val="318F3870"/>
    <w:rsid w:val="318F6D8E"/>
    <w:rsid w:val="319C4322"/>
    <w:rsid w:val="31C55D2A"/>
    <w:rsid w:val="31CE3AD0"/>
    <w:rsid w:val="31D45D51"/>
    <w:rsid w:val="320077E5"/>
    <w:rsid w:val="320338EB"/>
    <w:rsid w:val="32214FDA"/>
    <w:rsid w:val="32481283"/>
    <w:rsid w:val="32535EE2"/>
    <w:rsid w:val="3261476A"/>
    <w:rsid w:val="32693C13"/>
    <w:rsid w:val="328A7570"/>
    <w:rsid w:val="32DA0C57"/>
    <w:rsid w:val="32E54CC8"/>
    <w:rsid w:val="333D3227"/>
    <w:rsid w:val="334650B9"/>
    <w:rsid w:val="335614DF"/>
    <w:rsid w:val="336F6B66"/>
    <w:rsid w:val="33905588"/>
    <w:rsid w:val="33946AEB"/>
    <w:rsid w:val="33B3109B"/>
    <w:rsid w:val="33B96529"/>
    <w:rsid w:val="33C73C45"/>
    <w:rsid w:val="33D44B1F"/>
    <w:rsid w:val="33D9277D"/>
    <w:rsid w:val="33F36442"/>
    <w:rsid w:val="33FB64F6"/>
    <w:rsid w:val="342E7C37"/>
    <w:rsid w:val="34433B90"/>
    <w:rsid w:val="34500A6B"/>
    <w:rsid w:val="345E0AAB"/>
    <w:rsid w:val="3467223B"/>
    <w:rsid w:val="34843EFD"/>
    <w:rsid w:val="34B92B56"/>
    <w:rsid w:val="34DF3856"/>
    <w:rsid w:val="34E735DB"/>
    <w:rsid w:val="3554543C"/>
    <w:rsid w:val="358D4088"/>
    <w:rsid w:val="35B232DF"/>
    <w:rsid w:val="35BC534F"/>
    <w:rsid w:val="35BE04B3"/>
    <w:rsid w:val="35BE3EA2"/>
    <w:rsid w:val="35DB07BB"/>
    <w:rsid w:val="35F3149E"/>
    <w:rsid w:val="3619236E"/>
    <w:rsid w:val="361F1372"/>
    <w:rsid w:val="36697A46"/>
    <w:rsid w:val="36B427CF"/>
    <w:rsid w:val="36BE06ED"/>
    <w:rsid w:val="36F362A8"/>
    <w:rsid w:val="373261D6"/>
    <w:rsid w:val="374951B1"/>
    <w:rsid w:val="376A7124"/>
    <w:rsid w:val="3775450E"/>
    <w:rsid w:val="37A24F14"/>
    <w:rsid w:val="37D27B71"/>
    <w:rsid w:val="380D6907"/>
    <w:rsid w:val="38122144"/>
    <w:rsid w:val="381C55A1"/>
    <w:rsid w:val="381E0B97"/>
    <w:rsid w:val="384D7318"/>
    <w:rsid w:val="38606D96"/>
    <w:rsid w:val="38784659"/>
    <w:rsid w:val="38D54C68"/>
    <w:rsid w:val="38F20AD5"/>
    <w:rsid w:val="38FD0B19"/>
    <w:rsid w:val="39315CC0"/>
    <w:rsid w:val="394571A4"/>
    <w:rsid w:val="395415CC"/>
    <w:rsid w:val="39A51930"/>
    <w:rsid w:val="39B71B49"/>
    <w:rsid w:val="39D61FC9"/>
    <w:rsid w:val="39E96183"/>
    <w:rsid w:val="3A0500C9"/>
    <w:rsid w:val="3A0B19E4"/>
    <w:rsid w:val="3A521272"/>
    <w:rsid w:val="3A7D7266"/>
    <w:rsid w:val="3A9249CC"/>
    <w:rsid w:val="3AB476F1"/>
    <w:rsid w:val="3ABB3E24"/>
    <w:rsid w:val="3AC60AFD"/>
    <w:rsid w:val="3AF81FE6"/>
    <w:rsid w:val="3B2F1445"/>
    <w:rsid w:val="3B333B18"/>
    <w:rsid w:val="3B4368CA"/>
    <w:rsid w:val="3B841B76"/>
    <w:rsid w:val="3B8831F6"/>
    <w:rsid w:val="3B921271"/>
    <w:rsid w:val="3BA2779B"/>
    <w:rsid w:val="3BBB74B6"/>
    <w:rsid w:val="3BFB6919"/>
    <w:rsid w:val="3C1374D9"/>
    <w:rsid w:val="3C3711A0"/>
    <w:rsid w:val="3C6B1CBA"/>
    <w:rsid w:val="3CB97607"/>
    <w:rsid w:val="3CFB66E3"/>
    <w:rsid w:val="3D3A2C2F"/>
    <w:rsid w:val="3D5877E0"/>
    <w:rsid w:val="3D5A1B72"/>
    <w:rsid w:val="3D7015A5"/>
    <w:rsid w:val="3D7F6418"/>
    <w:rsid w:val="3DD879B7"/>
    <w:rsid w:val="3E0A4B57"/>
    <w:rsid w:val="3E277073"/>
    <w:rsid w:val="3E6A2866"/>
    <w:rsid w:val="3ED53E49"/>
    <w:rsid w:val="3EF67A4B"/>
    <w:rsid w:val="3F4436BC"/>
    <w:rsid w:val="3F4E2A86"/>
    <w:rsid w:val="3F5A67AF"/>
    <w:rsid w:val="3F9C7E96"/>
    <w:rsid w:val="3FA042AD"/>
    <w:rsid w:val="3FAA22D4"/>
    <w:rsid w:val="3FB86106"/>
    <w:rsid w:val="3FBF5574"/>
    <w:rsid w:val="400D7809"/>
    <w:rsid w:val="40163A55"/>
    <w:rsid w:val="4040634A"/>
    <w:rsid w:val="40530E3F"/>
    <w:rsid w:val="409E4611"/>
    <w:rsid w:val="40B967C3"/>
    <w:rsid w:val="40CE015B"/>
    <w:rsid w:val="40DC0B3F"/>
    <w:rsid w:val="41024B6F"/>
    <w:rsid w:val="41214F96"/>
    <w:rsid w:val="41244E4B"/>
    <w:rsid w:val="416F7D5C"/>
    <w:rsid w:val="41A27E63"/>
    <w:rsid w:val="41AB5430"/>
    <w:rsid w:val="41CF5B16"/>
    <w:rsid w:val="42221C64"/>
    <w:rsid w:val="423E6D52"/>
    <w:rsid w:val="42455670"/>
    <w:rsid w:val="425E60CF"/>
    <w:rsid w:val="42757250"/>
    <w:rsid w:val="429E65B1"/>
    <w:rsid w:val="42A920CB"/>
    <w:rsid w:val="42B16F25"/>
    <w:rsid w:val="42F80F09"/>
    <w:rsid w:val="432B551B"/>
    <w:rsid w:val="432D0837"/>
    <w:rsid w:val="4373635B"/>
    <w:rsid w:val="43751817"/>
    <w:rsid w:val="43CB309D"/>
    <w:rsid w:val="440B53C6"/>
    <w:rsid w:val="442A4B9B"/>
    <w:rsid w:val="443E3891"/>
    <w:rsid w:val="444A2EA2"/>
    <w:rsid w:val="44A01D49"/>
    <w:rsid w:val="44BE5DF0"/>
    <w:rsid w:val="44CF471E"/>
    <w:rsid w:val="451944CD"/>
    <w:rsid w:val="4537594A"/>
    <w:rsid w:val="45442977"/>
    <w:rsid w:val="45673514"/>
    <w:rsid w:val="457206F1"/>
    <w:rsid w:val="45972390"/>
    <w:rsid w:val="46610328"/>
    <w:rsid w:val="468508B6"/>
    <w:rsid w:val="46DC4FAF"/>
    <w:rsid w:val="47077689"/>
    <w:rsid w:val="473C3D1E"/>
    <w:rsid w:val="475B520F"/>
    <w:rsid w:val="475C0C0B"/>
    <w:rsid w:val="47D87C82"/>
    <w:rsid w:val="48086B74"/>
    <w:rsid w:val="482A01EF"/>
    <w:rsid w:val="483341FB"/>
    <w:rsid w:val="484615FA"/>
    <w:rsid w:val="48484582"/>
    <w:rsid w:val="487F70A0"/>
    <w:rsid w:val="48B84DED"/>
    <w:rsid w:val="48D94272"/>
    <w:rsid w:val="48E7595D"/>
    <w:rsid w:val="48EA055F"/>
    <w:rsid w:val="4907757E"/>
    <w:rsid w:val="4927047E"/>
    <w:rsid w:val="49330DB4"/>
    <w:rsid w:val="493D6DA4"/>
    <w:rsid w:val="495A15B0"/>
    <w:rsid w:val="498865CD"/>
    <w:rsid w:val="49AB338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621966"/>
    <w:rsid w:val="4B9E4195"/>
    <w:rsid w:val="4BDA3AE4"/>
    <w:rsid w:val="4BE722B2"/>
    <w:rsid w:val="4BED7F7B"/>
    <w:rsid w:val="4C045532"/>
    <w:rsid w:val="4C27406C"/>
    <w:rsid w:val="4C2C41CC"/>
    <w:rsid w:val="4C3C2562"/>
    <w:rsid w:val="4C434D07"/>
    <w:rsid w:val="4C4A3135"/>
    <w:rsid w:val="4C5B13EB"/>
    <w:rsid w:val="4CB50D41"/>
    <w:rsid w:val="4CCF5BD6"/>
    <w:rsid w:val="4CD34FFD"/>
    <w:rsid w:val="4D214204"/>
    <w:rsid w:val="4D576E1B"/>
    <w:rsid w:val="4D7E3FA1"/>
    <w:rsid w:val="4DA23F3E"/>
    <w:rsid w:val="4DD0143F"/>
    <w:rsid w:val="4DDA28B6"/>
    <w:rsid w:val="4E0A35DD"/>
    <w:rsid w:val="4E13342C"/>
    <w:rsid w:val="4E1F4272"/>
    <w:rsid w:val="4E604CC1"/>
    <w:rsid w:val="4E691D61"/>
    <w:rsid w:val="4E7A1381"/>
    <w:rsid w:val="4E7B3F93"/>
    <w:rsid w:val="4EA26DF4"/>
    <w:rsid w:val="4EA8165A"/>
    <w:rsid w:val="4EB00C83"/>
    <w:rsid w:val="4EDE18F6"/>
    <w:rsid w:val="4F1105A1"/>
    <w:rsid w:val="4F726FF2"/>
    <w:rsid w:val="4F7404EC"/>
    <w:rsid w:val="4F78399F"/>
    <w:rsid w:val="4FCE4569"/>
    <w:rsid w:val="4FD116E0"/>
    <w:rsid w:val="501D5CF9"/>
    <w:rsid w:val="503373BA"/>
    <w:rsid w:val="504315CE"/>
    <w:rsid w:val="507A5DE6"/>
    <w:rsid w:val="508E3A28"/>
    <w:rsid w:val="509259C2"/>
    <w:rsid w:val="50A01F3E"/>
    <w:rsid w:val="50A27F78"/>
    <w:rsid w:val="50A3379E"/>
    <w:rsid w:val="51857DDB"/>
    <w:rsid w:val="51A14108"/>
    <w:rsid w:val="51E92224"/>
    <w:rsid w:val="52183834"/>
    <w:rsid w:val="523830E4"/>
    <w:rsid w:val="52463502"/>
    <w:rsid w:val="524A1D38"/>
    <w:rsid w:val="52561809"/>
    <w:rsid w:val="525777E4"/>
    <w:rsid w:val="525B1581"/>
    <w:rsid w:val="52781B65"/>
    <w:rsid w:val="527F6F6A"/>
    <w:rsid w:val="528C45CC"/>
    <w:rsid w:val="528C79D8"/>
    <w:rsid w:val="529E6286"/>
    <w:rsid w:val="52DF2960"/>
    <w:rsid w:val="532E4582"/>
    <w:rsid w:val="53650979"/>
    <w:rsid w:val="538A17A6"/>
    <w:rsid w:val="538C67D0"/>
    <w:rsid w:val="53945237"/>
    <w:rsid w:val="53AF2A31"/>
    <w:rsid w:val="53B16C9C"/>
    <w:rsid w:val="53D83259"/>
    <w:rsid w:val="53DF0CC7"/>
    <w:rsid w:val="540F5132"/>
    <w:rsid w:val="54883E92"/>
    <w:rsid w:val="549A6CA2"/>
    <w:rsid w:val="54A56F67"/>
    <w:rsid w:val="54B202A9"/>
    <w:rsid w:val="54D97503"/>
    <w:rsid w:val="54EC38DD"/>
    <w:rsid w:val="54F023DB"/>
    <w:rsid w:val="550C4880"/>
    <w:rsid w:val="551A447B"/>
    <w:rsid w:val="554514C8"/>
    <w:rsid w:val="556571B0"/>
    <w:rsid w:val="55A94170"/>
    <w:rsid w:val="55AD42A8"/>
    <w:rsid w:val="55D80445"/>
    <w:rsid w:val="560F54DA"/>
    <w:rsid w:val="56120AE0"/>
    <w:rsid w:val="561E73D1"/>
    <w:rsid w:val="5658647C"/>
    <w:rsid w:val="56687A60"/>
    <w:rsid w:val="566B3B67"/>
    <w:rsid w:val="567E50F6"/>
    <w:rsid w:val="56A674CD"/>
    <w:rsid w:val="56B07A4C"/>
    <w:rsid w:val="56B7652B"/>
    <w:rsid w:val="56BB1B45"/>
    <w:rsid w:val="572740D9"/>
    <w:rsid w:val="575A03C8"/>
    <w:rsid w:val="57745307"/>
    <w:rsid w:val="57E2186C"/>
    <w:rsid w:val="57E7423A"/>
    <w:rsid w:val="57EA0547"/>
    <w:rsid w:val="57EA3779"/>
    <w:rsid w:val="58132946"/>
    <w:rsid w:val="58214B95"/>
    <w:rsid w:val="58270455"/>
    <w:rsid w:val="58495567"/>
    <w:rsid w:val="58670D71"/>
    <w:rsid w:val="586C32A4"/>
    <w:rsid w:val="586F22EA"/>
    <w:rsid w:val="589752E6"/>
    <w:rsid w:val="5899035B"/>
    <w:rsid w:val="58CE680B"/>
    <w:rsid w:val="58D46218"/>
    <w:rsid w:val="58E476CA"/>
    <w:rsid w:val="58FF60BE"/>
    <w:rsid w:val="590E4F6C"/>
    <w:rsid w:val="599E4A89"/>
    <w:rsid w:val="59A65B86"/>
    <w:rsid w:val="59CA4BAA"/>
    <w:rsid w:val="59FC28C5"/>
    <w:rsid w:val="59FD6209"/>
    <w:rsid w:val="5A1A6AB2"/>
    <w:rsid w:val="5A1E621D"/>
    <w:rsid w:val="5A6E4416"/>
    <w:rsid w:val="5AA0390E"/>
    <w:rsid w:val="5B073269"/>
    <w:rsid w:val="5B12600C"/>
    <w:rsid w:val="5B414B3D"/>
    <w:rsid w:val="5B512866"/>
    <w:rsid w:val="5B630EC2"/>
    <w:rsid w:val="5B780EC0"/>
    <w:rsid w:val="5B8A16ED"/>
    <w:rsid w:val="5BA25DB8"/>
    <w:rsid w:val="5BA713F0"/>
    <w:rsid w:val="5BCD3194"/>
    <w:rsid w:val="5C13618A"/>
    <w:rsid w:val="5C356C2E"/>
    <w:rsid w:val="5C4E1AA0"/>
    <w:rsid w:val="5C8861B3"/>
    <w:rsid w:val="5C8F116F"/>
    <w:rsid w:val="5C9E286F"/>
    <w:rsid w:val="5CC52B87"/>
    <w:rsid w:val="5D107211"/>
    <w:rsid w:val="5D183310"/>
    <w:rsid w:val="5D751729"/>
    <w:rsid w:val="5DC31E88"/>
    <w:rsid w:val="5DD11B62"/>
    <w:rsid w:val="5DEF18C6"/>
    <w:rsid w:val="5E050EAC"/>
    <w:rsid w:val="5E096FD8"/>
    <w:rsid w:val="5E1921CB"/>
    <w:rsid w:val="5E1E63BD"/>
    <w:rsid w:val="5E291726"/>
    <w:rsid w:val="5E3D0DB6"/>
    <w:rsid w:val="5E4F4A69"/>
    <w:rsid w:val="5E502034"/>
    <w:rsid w:val="5E785A91"/>
    <w:rsid w:val="5E7D7F29"/>
    <w:rsid w:val="5E932859"/>
    <w:rsid w:val="5EFF1FE6"/>
    <w:rsid w:val="5F05567F"/>
    <w:rsid w:val="5F300C72"/>
    <w:rsid w:val="5F3E165E"/>
    <w:rsid w:val="5F46368E"/>
    <w:rsid w:val="600C3366"/>
    <w:rsid w:val="60132C7C"/>
    <w:rsid w:val="60413B1F"/>
    <w:rsid w:val="605F2A24"/>
    <w:rsid w:val="606C1692"/>
    <w:rsid w:val="60991F2F"/>
    <w:rsid w:val="609A4435"/>
    <w:rsid w:val="60B45FBF"/>
    <w:rsid w:val="60E50889"/>
    <w:rsid w:val="61031E42"/>
    <w:rsid w:val="611D2893"/>
    <w:rsid w:val="611D496C"/>
    <w:rsid w:val="61212E4D"/>
    <w:rsid w:val="617E617A"/>
    <w:rsid w:val="61AB2A37"/>
    <w:rsid w:val="61B93827"/>
    <w:rsid w:val="621B4D3C"/>
    <w:rsid w:val="624A5534"/>
    <w:rsid w:val="626F29AA"/>
    <w:rsid w:val="629A0C1B"/>
    <w:rsid w:val="62A71A2C"/>
    <w:rsid w:val="62A95608"/>
    <w:rsid w:val="62A9654D"/>
    <w:rsid w:val="62B55C97"/>
    <w:rsid w:val="62CD5E3A"/>
    <w:rsid w:val="62E93A0A"/>
    <w:rsid w:val="63143A70"/>
    <w:rsid w:val="63337DA8"/>
    <w:rsid w:val="63777C7C"/>
    <w:rsid w:val="63871B55"/>
    <w:rsid w:val="63B22625"/>
    <w:rsid w:val="63BB40E0"/>
    <w:rsid w:val="63EA4CFB"/>
    <w:rsid w:val="640968AD"/>
    <w:rsid w:val="640D1E0E"/>
    <w:rsid w:val="643B3D7C"/>
    <w:rsid w:val="64444FF8"/>
    <w:rsid w:val="64F63BC2"/>
    <w:rsid w:val="651E0AF8"/>
    <w:rsid w:val="653D6DD1"/>
    <w:rsid w:val="65826A4E"/>
    <w:rsid w:val="65A91A2C"/>
    <w:rsid w:val="66461319"/>
    <w:rsid w:val="664E6B4E"/>
    <w:rsid w:val="668B7226"/>
    <w:rsid w:val="66AD43EB"/>
    <w:rsid w:val="66C36047"/>
    <w:rsid w:val="66D24AEF"/>
    <w:rsid w:val="672419F8"/>
    <w:rsid w:val="676B1AFC"/>
    <w:rsid w:val="676D13BE"/>
    <w:rsid w:val="67746F10"/>
    <w:rsid w:val="6779459B"/>
    <w:rsid w:val="67AE6FA0"/>
    <w:rsid w:val="67FC2BD0"/>
    <w:rsid w:val="681844CE"/>
    <w:rsid w:val="681B4BD2"/>
    <w:rsid w:val="683065FF"/>
    <w:rsid w:val="683A6F27"/>
    <w:rsid w:val="68733A0D"/>
    <w:rsid w:val="6898415D"/>
    <w:rsid w:val="68B608A5"/>
    <w:rsid w:val="68BB7B27"/>
    <w:rsid w:val="68DB5512"/>
    <w:rsid w:val="6907796F"/>
    <w:rsid w:val="6919767D"/>
    <w:rsid w:val="692E0E40"/>
    <w:rsid w:val="696E2E10"/>
    <w:rsid w:val="69734712"/>
    <w:rsid w:val="69AD1AF1"/>
    <w:rsid w:val="69B1109E"/>
    <w:rsid w:val="6A3A12CF"/>
    <w:rsid w:val="6A707E70"/>
    <w:rsid w:val="6A7F4C43"/>
    <w:rsid w:val="6A9C7810"/>
    <w:rsid w:val="6AAE41BF"/>
    <w:rsid w:val="6AF8147F"/>
    <w:rsid w:val="6B2327C0"/>
    <w:rsid w:val="6B2D49AA"/>
    <w:rsid w:val="6B443A0F"/>
    <w:rsid w:val="6B461138"/>
    <w:rsid w:val="6B546C05"/>
    <w:rsid w:val="6B6F7889"/>
    <w:rsid w:val="6B793228"/>
    <w:rsid w:val="6B7D0E6D"/>
    <w:rsid w:val="6B8E6FFE"/>
    <w:rsid w:val="6BAE5F82"/>
    <w:rsid w:val="6BB26D21"/>
    <w:rsid w:val="6BC23E22"/>
    <w:rsid w:val="6BC60B31"/>
    <w:rsid w:val="6BD74973"/>
    <w:rsid w:val="6BE95FF8"/>
    <w:rsid w:val="6BEA27E1"/>
    <w:rsid w:val="6BF6453A"/>
    <w:rsid w:val="6C2B71B7"/>
    <w:rsid w:val="6C36516A"/>
    <w:rsid w:val="6C4E5726"/>
    <w:rsid w:val="6C77319D"/>
    <w:rsid w:val="6C7E06C2"/>
    <w:rsid w:val="6C8571A8"/>
    <w:rsid w:val="6CA974DE"/>
    <w:rsid w:val="6CB0532C"/>
    <w:rsid w:val="6CD73112"/>
    <w:rsid w:val="6CE719A6"/>
    <w:rsid w:val="6CED64FB"/>
    <w:rsid w:val="6CF03786"/>
    <w:rsid w:val="6CF72521"/>
    <w:rsid w:val="6D162FB8"/>
    <w:rsid w:val="6D2328C1"/>
    <w:rsid w:val="6D696EC6"/>
    <w:rsid w:val="6D765D65"/>
    <w:rsid w:val="6DB47E23"/>
    <w:rsid w:val="6DB77BCC"/>
    <w:rsid w:val="6DC871B3"/>
    <w:rsid w:val="6DCD42B9"/>
    <w:rsid w:val="6DF61AAE"/>
    <w:rsid w:val="6DF659B3"/>
    <w:rsid w:val="6DF83529"/>
    <w:rsid w:val="6DFC1EC3"/>
    <w:rsid w:val="6DFE3832"/>
    <w:rsid w:val="6E013D32"/>
    <w:rsid w:val="6E0A0DE8"/>
    <w:rsid w:val="6E100752"/>
    <w:rsid w:val="6E213DE7"/>
    <w:rsid w:val="6E6A137F"/>
    <w:rsid w:val="6E800A47"/>
    <w:rsid w:val="6E842053"/>
    <w:rsid w:val="6E910555"/>
    <w:rsid w:val="6ECB7056"/>
    <w:rsid w:val="6ED72D4C"/>
    <w:rsid w:val="6EDE42B6"/>
    <w:rsid w:val="6F163377"/>
    <w:rsid w:val="6F1C2D7A"/>
    <w:rsid w:val="6F4377FF"/>
    <w:rsid w:val="6FA9616E"/>
    <w:rsid w:val="6FCA78F6"/>
    <w:rsid w:val="6FD72AAC"/>
    <w:rsid w:val="6FFF60FB"/>
    <w:rsid w:val="702C45E9"/>
    <w:rsid w:val="70395809"/>
    <w:rsid w:val="70A74031"/>
    <w:rsid w:val="70F520BC"/>
    <w:rsid w:val="71033003"/>
    <w:rsid w:val="71313D1E"/>
    <w:rsid w:val="71535FE5"/>
    <w:rsid w:val="7172090E"/>
    <w:rsid w:val="7175200B"/>
    <w:rsid w:val="71A417BE"/>
    <w:rsid w:val="71A56966"/>
    <w:rsid w:val="71AB6899"/>
    <w:rsid w:val="71B57C09"/>
    <w:rsid w:val="71BE4F23"/>
    <w:rsid w:val="71DA6E2D"/>
    <w:rsid w:val="71DC7515"/>
    <w:rsid w:val="71F50B61"/>
    <w:rsid w:val="723E37DC"/>
    <w:rsid w:val="724B5209"/>
    <w:rsid w:val="727E1579"/>
    <w:rsid w:val="730F2C03"/>
    <w:rsid w:val="73102100"/>
    <w:rsid w:val="731C1DA2"/>
    <w:rsid w:val="73245E88"/>
    <w:rsid w:val="732B36CC"/>
    <w:rsid w:val="73406233"/>
    <w:rsid w:val="7348417A"/>
    <w:rsid w:val="73910FAD"/>
    <w:rsid w:val="73BB3DA7"/>
    <w:rsid w:val="73C4630E"/>
    <w:rsid w:val="73C97B6A"/>
    <w:rsid w:val="73CE044B"/>
    <w:rsid w:val="73EC3532"/>
    <w:rsid w:val="73EC7715"/>
    <w:rsid w:val="7422210D"/>
    <w:rsid w:val="74531974"/>
    <w:rsid w:val="746C45C5"/>
    <w:rsid w:val="7479571E"/>
    <w:rsid w:val="747D25A8"/>
    <w:rsid w:val="74807C10"/>
    <w:rsid w:val="7486296F"/>
    <w:rsid w:val="74E40862"/>
    <w:rsid w:val="74F02CEC"/>
    <w:rsid w:val="750D6FB9"/>
    <w:rsid w:val="75392829"/>
    <w:rsid w:val="756C4A29"/>
    <w:rsid w:val="75AE4A0E"/>
    <w:rsid w:val="75B53BE7"/>
    <w:rsid w:val="75E10E6B"/>
    <w:rsid w:val="7622321E"/>
    <w:rsid w:val="76517ABE"/>
    <w:rsid w:val="76721B07"/>
    <w:rsid w:val="76894A28"/>
    <w:rsid w:val="769A3387"/>
    <w:rsid w:val="76EC74E1"/>
    <w:rsid w:val="76FA3648"/>
    <w:rsid w:val="77064BFF"/>
    <w:rsid w:val="7724016D"/>
    <w:rsid w:val="77275C06"/>
    <w:rsid w:val="773872A3"/>
    <w:rsid w:val="774765AF"/>
    <w:rsid w:val="77536A6C"/>
    <w:rsid w:val="775E4B52"/>
    <w:rsid w:val="776333D2"/>
    <w:rsid w:val="77C53A4C"/>
    <w:rsid w:val="77E5264C"/>
    <w:rsid w:val="77E72B68"/>
    <w:rsid w:val="781D7D5F"/>
    <w:rsid w:val="782F3C54"/>
    <w:rsid w:val="785806DE"/>
    <w:rsid w:val="78623155"/>
    <w:rsid w:val="787A6C0A"/>
    <w:rsid w:val="78E23339"/>
    <w:rsid w:val="78E93747"/>
    <w:rsid w:val="78F64E36"/>
    <w:rsid w:val="78FF7AD1"/>
    <w:rsid w:val="7942167F"/>
    <w:rsid w:val="79651C67"/>
    <w:rsid w:val="79E451C5"/>
    <w:rsid w:val="79FA17EC"/>
    <w:rsid w:val="7A3959DF"/>
    <w:rsid w:val="7A39767E"/>
    <w:rsid w:val="7A4F5789"/>
    <w:rsid w:val="7A7C5F15"/>
    <w:rsid w:val="7ABE54CA"/>
    <w:rsid w:val="7B1A0118"/>
    <w:rsid w:val="7B1C7D22"/>
    <w:rsid w:val="7B2E2850"/>
    <w:rsid w:val="7B831386"/>
    <w:rsid w:val="7B870590"/>
    <w:rsid w:val="7B955650"/>
    <w:rsid w:val="7BB17EDD"/>
    <w:rsid w:val="7BBF393E"/>
    <w:rsid w:val="7BCC032C"/>
    <w:rsid w:val="7BE65728"/>
    <w:rsid w:val="7C256C72"/>
    <w:rsid w:val="7CB2435F"/>
    <w:rsid w:val="7CF340DA"/>
    <w:rsid w:val="7D412852"/>
    <w:rsid w:val="7DA85E48"/>
    <w:rsid w:val="7E2633EF"/>
    <w:rsid w:val="7E3436B8"/>
    <w:rsid w:val="7E3A72E8"/>
    <w:rsid w:val="7EA82D38"/>
    <w:rsid w:val="7EF23E6C"/>
    <w:rsid w:val="7EF7673F"/>
    <w:rsid w:val="7F2A6664"/>
    <w:rsid w:val="7F5C353E"/>
    <w:rsid w:val="7F5F71EB"/>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BE272A1"/>
  <w15:docId w15:val="{FAD510C9-FF56-42F5-AC0C-53085749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rPr>
  </w:style>
  <w:style w:type="paragraph" w:styleId="1">
    <w:name w:val="heading 1"/>
    <w:basedOn w:val="a"/>
    <w:next w:val="a"/>
    <w:link w:val="10"/>
    <w:qFormat/>
    <w:pPr>
      <w:keepNext/>
      <w:tabs>
        <w:tab w:val="left" w:pos="360"/>
      </w:tabs>
      <w:ind w:left="360" w:hanging="360"/>
      <w:outlineLvl w:val="0"/>
    </w:pPr>
    <w:rPr>
      <w:b/>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6">
    <w:name w:val="heading 6"/>
    <w:basedOn w:val="a"/>
    <w:next w:val="a"/>
    <w:qFormat/>
    <w:pPr>
      <w:keepNext/>
      <w:keepLines/>
      <w:spacing w:before="240" w:after="64" w:line="320" w:lineRule="auto"/>
      <w:outlineLvl w:val="5"/>
    </w:pPr>
    <w:rPr>
      <w:rFonts w:ascii="Arial" w:eastAsia="黑体" w:hAnsi="Arial"/>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style>
  <w:style w:type="paragraph" w:styleId="TOC7">
    <w:name w:val="toc 7"/>
    <w:basedOn w:val="a"/>
    <w:next w:val="a"/>
    <w:qFormat/>
    <w:pPr>
      <w:ind w:left="1260"/>
      <w:jc w:val="left"/>
    </w:pPr>
    <w:rPr>
      <w:sz w:val="18"/>
    </w:rPr>
  </w:style>
  <w:style w:type="paragraph" w:styleId="a4">
    <w:name w:val="caption"/>
    <w:basedOn w:val="a"/>
    <w:next w:val="a"/>
    <w:qFormat/>
    <w:rPr>
      <w:rFonts w:ascii="Arial" w:eastAsia="黑体" w:hAnsi="Arial"/>
      <w:sz w:val="20"/>
    </w:rPr>
  </w:style>
  <w:style w:type="paragraph" w:styleId="a5">
    <w:name w:val="annotation text"/>
    <w:basedOn w:val="a"/>
    <w:qFormat/>
    <w:pPr>
      <w:jc w:val="left"/>
    </w:pPr>
  </w:style>
  <w:style w:type="paragraph" w:styleId="31">
    <w:name w:val="Body Text 3"/>
    <w:basedOn w:val="a"/>
    <w:uiPriority w:val="99"/>
    <w:qFormat/>
    <w:rPr>
      <w:sz w:val="16"/>
      <w:szCs w:val="16"/>
    </w:rPr>
  </w:style>
  <w:style w:type="paragraph" w:styleId="a6">
    <w:name w:val="Body Text"/>
    <w:basedOn w:val="a"/>
    <w:link w:val="a7"/>
    <w:qFormat/>
    <w:pPr>
      <w:jc w:val="left"/>
    </w:pPr>
    <w:rPr>
      <w:rFonts w:ascii="Tahoma" w:hAnsi="Tahoma"/>
      <w:kern w:val="0"/>
      <w:sz w:val="22"/>
      <w:lang w:val="en-GB"/>
    </w:rPr>
  </w:style>
  <w:style w:type="paragraph" w:styleId="a8">
    <w:name w:val="Body Text Indent"/>
    <w:basedOn w:val="a"/>
    <w:qFormat/>
    <w:pPr>
      <w:spacing w:after="120"/>
      <w:ind w:leftChars="200" w:left="420"/>
    </w:pPr>
  </w:style>
  <w:style w:type="paragraph" w:styleId="TOC5">
    <w:name w:val="toc 5"/>
    <w:basedOn w:val="a"/>
    <w:next w:val="a"/>
    <w:qFormat/>
    <w:pPr>
      <w:ind w:left="840"/>
      <w:jc w:val="lowKashida"/>
    </w:pPr>
    <w:rPr>
      <w:rFonts w:ascii="宋体" w:eastAsia="仿宋_GB2312" w:hAnsi="宋体" w:cs="宋体" w:hint="eastAsia"/>
      <w:b/>
      <w:bCs/>
      <w:kern w:val="0"/>
      <w:sz w:val="18"/>
      <w:szCs w:val="18"/>
    </w:rPr>
  </w:style>
  <w:style w:type="paragraph" w:styleId="TOC3">
    <w:name w:val="toc 3"/>
    <w:basedOn w:val="a"/>
    <w:next w:val="a"/>
    <w:qFormat/>
    <w:pPr>
      <w:ind w:left="420"/>
      <w:jc w:val="left"/>
    </w:pPr>
    <w:rPr>
      <w:i/>
      <w:sz w:val="20"/>
    </w:rPr>
  </w:style>
  <w:style w:type="paragraph" w:styleId="a9">
    <w:name w:val="Plain Text"/>
    <w:basedOn w:val="a"/>
    <w:link w:val="aa"/>
    <w:qFormat/>
    <w:rPr>
      <w:rFonts w:ascii="宋体" w:hAnsi="Courier New"/>
    </w:rPr>
  </w:style>
  <w:style w:type="paragraph" w:styleId="TOC8">
    <w:name w:val="toc 8"/>
    <w:basedOn w:val="a"/>
    <w:next w:val="a"/>
    <w:qFormat/>
    <w:pPr>
      <w:ind w:left="1470"/>
      <w:jc w:val="left"/>
    </w:pPr>
    <w:rPr>
      <w:sz w:val="18"/>
    </w:rPr>
  </w:style>
  <w:style w:type="paragraph" w:styleId="ab">
    <w:name w:val="Date"/>
    <w:basedOn w:val="a"/>
    <w:next w:val="a"/>
    <w:qFormat/>
    <w:pPr>
      <w:ind w:leftChars="2500" w:left="100"/>
    </w:pPr>
  </w:style>
  <w:style w:type="paragraph" w:styleId="22">
    <w:name w:val="Body Text Indent 2"/>
    <w:basedOn w:val="a"/>
    <w:qFormat/>
    <w:pPr>
      <w:ind w:firstLine="480"/>
    </w:pPr>
    <w:rPr>
      <w:rFonts w:ascii="宋体" w:hAnsi="宋体"/>
      <w:sz w:val="30"/>
      <w:szCs w:val="24"/>
    </w:rPr>
  </w:style>
  <w:style w:type="paragraph" w:styleId="ac">
    <w:name w:val="Balloon Text"/>
    <w:basedOn w:val="a"/>
    <w:qFormat/>
    <w:rPr>
      <w:sz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qFormat/>
    <w:pPr>
      <w:pBdr>
        <w:bottom w:val="single" w:sz="6" w:space="1" w:color="auto"/>
      </w:pBdr>
      <w:snapToGrid w:val="0"/>
      <w:jc w:val="center"/>
    </w:pPr>
    <w:rPr>
      <w:sz w:val="18"/>
    </w:rPr>
  </w:style>
  <w:style w:type="paragraph" w:styleId="TOC1">
    <w:name w:val="toc 1"/>
    <w:basedOn w:val="a"/>
    <w:next w:val="a"/>
    <w:qFormat/>
    <w:pPr>
      <w:spacing w:before="120" w:after="120"/>
      <w:jc w:val="left"/>
    </w:pPr>
    <w:rPr>
      <w:b/>
      <w:caps/>
      <w:sz w:val="20"/>
    </w:rPr>
  </w:style>
  <w:style w:type="paragraph" w:styleId="TOC4">
    <w:name w:val="toc 4"/>
    <w:basedOn w:val="a"/>
    <w:next w:val="a"/>
    <w:qFormat/>
    <w:pPr>
      <w:ind w:left="630"/>
      <w:jc w:val="left"/>
    </w:pPr>
    <w:rPr>
      <w:sz w:val="18"/>
    </w:rPr>
  </w:style>
  <w:style w:type="paragraph" w:styleId="af0">
    <w:name w:val="Subtitle"/>
    <w:basedOn w:val="a"/>
    <w:next w:val="a"/>
    <w:qFormat/>
    <w:pPr>
      <w:widowControl/>
      <w:spacing w:after="60"/>
      <w:jc w:val="center"/>
      <w:outlineLvl w:val="1"/>
    </w:pPr>
    <w:rPr>
      <w:rFonts w:ascii="Cambria" w:hAnsi="Cambria"/>
      <w:kern w:val="0"/>
      <w:sz w:val="24"/>
      <w:szCs w:val="24"/>
      <w:lang w:eastAsia="en-US" w:bidi="en-US"/>
    </w:rPr>
  </w:style>
  <w:style w:type="paragraph" w:styleId="af1">
    <w:name w:val="List"/>
    <w:basedOn w:val="a"/>
    <w:unhideWhenUsed/>
    <w:qFormat/>
    <w:pPr>
      <w:ind w:left="200" w:hangingChars="200" w:hanging="200"/>
      <w:contextualSpacing/>
    </w:pPr>
    <w:rPr>
      <w:szCs w:val="24"/>
    </w:rPr>
  </w:style>
  <w:style w:type="paragraph" w:styleId="af2">
    <w:name w:val="footnote text"/>
    <w:basedOn w:val="a"/>
    <w:qFormat/>
    <w:pPr>
      <w:snapToGrid w:val="0"/>
      <w:jc w:val="left"/>
    </w:pPr>
    <w:rPr>
      <w:sz w:val="18"/>
    </w:rPr>
  </w:style>
  <w:style w:type="paragraph" w:styleId="TOC6">
    <w:name w:val="toc 6"/>
    <w:basedOn w:val="a"/>
    <w:next w:val="a"/>
    <w:qFormat/>
    <w:pPr>
      <w:ind w:left="1050"/>
      <w:jc w:val="left"/>
    </w:pPr>
    <w:rPr>
      <w:sz w:val="18"/>
    </w:rPr>
  </w:style>
  <w:style w:type="paragraph" w:styleId="32">
    <w:name w:val="Body Text Indent 3"/>
    <w:basedOn w:val="a"/>
    <w:qFormat/>
    <w:pPr>
      <w:spacing w:after="120"/>
      <w:ind w:leftChars="200" w:left="420"/>
    </w:pPr>
  </w:style>
  <w:style w:type="paragraph" w:styleId="TOC2">
    <w:name w:val="toc 2"/>
    <w:basedOn w:val="a"/>
    <w:next w:val="a"/>
    <w:qFormat/>
    <w:pPr>
      <w:ind w:left="210"/>
      <w:jc w:val="left"/>
    </w:pPr>
    <w:rPr>
      <w:smallCaps/>
      <w:sz w:val="20"/>
    </w:rPr>
  </w:style>
  <w:style w:type="paragraph" w:styleId="TOC9">
    <w:name w:val="toc 9"/>
    <w:basedOn w:val="a"/>
    <w:next w:val="a"/>
    <w:qFormat/>
    <w:pPr>
      <w:ind w:left="1680"/>
      <w:jc w:val="left"/>
    </w:pPr>
    <w:rPr>
      <w:sz w:val="18"/>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annotation subject"/>
    <w:basedOn w:val="a5"/>
    <w:next w:val="a5"/>
    <w:qFormat/>
    <w:rPr>
      <w:b/>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styleId="HTML0">
    <w:name w:val="HTML Sample"/>
    <w:basedOn w:val="a1"/>
    <w:semiHidden/>
    <w:unhideWhenUsed/>
    <w:qFormat/>
    <w:rPr>
      <w:rFonts w:ascii="Courier New" w:hAnsi="Courier New"/>
    </w:rPr>
  </w:style>
  <w:style w:type="paragraph" w:customStyle="1" w:styleId="xl26">
    <w:name w:val="xl26"/>
    <w:basedOn w:val="a"/>
    <w:qFormat/>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
    <w:name w:val="xl27"/>
    <w:basedOn w:val="a"/>
    <w:qFormat/>
    <w:pPr>
      <w:widowControl/>
      <w:spacing w:before="100" w:beforeAutospacing="1" w:after="100" w:afterAutospacing="1"/>
      <w:jc w:val="center"/>
      <w:textAlignment w:val="center"/>
    </w:pPr>
    <w:rPr>
      <w:rFonts w:ascii="Arial" w:hAnsi="Arial" w:cs="Arial"/>
      <w:kern w:val="0"/>
      <w:sz w:val="20"/>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kern w:val="0"/>
      <w:sz w:val="17"/>
      <w:szCs w:val="17"/>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样式3"/>
    <w:basedOn w:val="a9"/>
    <w:qFormat/>
    <w:pPr>
      <w:spacing w:line="0" w:lineRule="atLeast"/>
      <w:outlineLvl w:val="0"/>
    </w:pPr>
    <w:rPr>
      <w:sz w:val="28"/>
    </w:rPr>
  </w:style>
  <w:style w:type="paragraph" w:customStyle="1" w:styleId="NewNew">
    <w:name w:val="正文 New New"/>
    <w:qFormat/>
    <w:pPr>
      <w:widowControl w:val="0"/>
      <w:jc w:val="both"/>
    </w:pPr>
    <w:rPr>
      <w:rFonts w:ascii="Calibri" w:hAnsi="Calibri"/>
      <w:kern w:val="2"/>
      <w:sz w:val="21"/>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7"/>
      <w:szCs w:val="17"/>
    </w:rPr>
  </w:style>
  <w:style w:type="paragraph" w:customStyle="1" w:styleId="0">
    <w:name w:val="0"/>
    <w:basedOn w:val="a"/>
    <w:qFormat/>
    <w:pPr>
      <w:widowControl/>
      <w:spacing w:line="408" w:lineRule="auto"/>
      <w:ind w:left="1"/>
    </w:pPr>
    <w:rPr>
      <w:color w:val="000000"/>
      <w:kern w:val="0"/>
      <w:szCs w:val="24"/>
    </w:rPr>
  </w:style>
  <w:style w:type="paragraph" w:customStyle="1" w:styleId="1T">
    <w:name w:val="标题1T"/>
    <w:basedOn w:val="a"/>
    <w:qFormat/>
    <w:pPr>
      <w:ind w:left="180"/>
    </w:pPr>
    <w:rPr>
      <w:rFonts w:ascii="宋体" w:hAnsi="宋体"/>
      <w:b/>
      <w:sz w:val="28"/>
    </w:rPr>
  </w:style>
  <w:style w:type="paragraph" w:customStyle="1" w:styleId="font6">
    <w:name w:val="font6"/>
    <w:basedOn w:val="a"/>
    <w:qFormat/>
    <w:pPr>
      <w:widowControl/>
      <w:spacing w:before="100" w:beforeAutospacing="1" w:after="100" w:afterAutospacing="1"/>
      <w:jc w:val="left"/>
    </w:pPr>
    <w:rPr>
      <w:rFonts w:ascii="Arial" w:hAnsi="Arial" w:cs="Arial"/>
      <w:kern w:val="0"/>
      <w:sz w:val="17"/>
      <w:szCs w:val="17"/>
    </w:rPr>
  </w:style>
  <w:style w:type="paragraph" w:customStyle="1" w:styleId="xl65">
    <w:name w:val="xl65"/>
    <w:basedOn w:val="a"/>
    <w:qFormat/>
    <w:pPr>
      <w:widowControl/>
      <w:pBdr>
        <w:top w:val="single" w:sz="4" w:space="0" w:color="auto"/>
        <w:left w:val="single" w:sz="4" w:space="0" w:color="auto"/>
        <w:bottom w:val="single" w:sz="4" w:space="0" w:color="auto"/>
      </w:pBdr>
      <w:spacing w:after="100" w:afterAutospacing="1"/>
      <w:jc w:val="left"/>
    </w:pPr>
    <w:rPr>
      <w:rFonts w:ascii="宋体" w:eastAsia="仿宋_GB2312" w:hAnsi="宋体" w:cs="宋体" w:hint="eastAsia"/>
      <w:b/>
      <w:bCs/>
      <w:color w:val="000000"/>
      <w:kern w:val="0"/>
      <w:sz w:val="28"/>
      <w:szCs w:val="17"/>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7"/>
      <w:szCs w:val="17"/>
    </w:rPr>
  </w:style>
  <w:style w:type="paragraph" w:customStyle="1" w:styleId="ZchnZchn">
    <w:name w:val="Zchn Zchn"/>
    <w:basedOn w:val="a"/>
    <w:qFormat/>
    <w:rPr>
      <w:rFonts w:ascii="Tahoma" w:hAnsi="Tahoma"/>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c">
    <w:name w:val="缺省文本"/>
    <w:qFormat/>
    <w:pPr>
      <w:widowControl w:val="0"/>
      <w:autoSpaceDE w:val="0"/>
      <w:autoSpaceDN w:val="0"/>
      <w:adjustRightInd w:val="0"/>
    </w:pPr>
    <w:rPr>
      <w:rFonts w:ascii="Calibri" w:hAnsi="Calibri"/>
      <w:color w:val="000000"/>
      <w:sz w:val="24"/>
      <w:szCs w:val="24"/>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7"/>
      <w:szCs w:val="17"/>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7"/>
      <w:szCs w:val="17"/>
    </w:rPr>
  </w:style>
  <w:style w:type="paragraph" w:customStyle="1" w:styleId="afd">
    <w:name w:val="列凚段落"/>
    <w:basedOn w:val="a"/>
    <w:qFormat/>
    <w:pPr>
      <w:ind w:firstLineChars="200" w:firstLine="420"/>
    </w:pPr>
    <w:rPr>
      <w:szCs w:val="24"/>
    </w:rPr>
  </w:style>
  <w:style w:type="paragraph" w:customStyle="1" w:styleId="ItemList">
    <w:name w:val="Item List"/>
    <w:qFormat/>
    <w:pPr>
      <w:numPr>
        <w:numId w:val="1"/>
      </w:numPr>
      <w:tabs>
        <w:tab w:val="clear" w:pos="1985"/>
        <w:tab w:val="left" w:pos="709"/>
      </w:tabs>
      <w:adjustRightInd w:val="0"/>
      <w:snapToGrid w:val="0"/>
      <w:spacing w:before="80" w:after="80" w:line="240" w:lineRule="atLeast"/>
    </w:pPr>
    <w:rPr>
      <w:rFonts w:ascii="Calibri" w:hAnsi="Calibri" w:cs="Arial" w:hint="eastAsia"/>
      <w:kern w:val="2"/>
      <w:sz w:val="21"/>
      <w:szCs w:val="21"/>
    </w:rPr>
  </w:style>
  <w:style w:type="paragraph" w:customStyle="1" w:styleId="100">
    <w:name w:val="正文 + 10 磅"/>
    <w:basedOn w:val="a"/>
    <w:qFormat/>
    <w:pPr>
      <w:widowControl/>
      <w:autoSpaceDE w:val="0"/>
      <w:autoSpaceDN w:val="0"/>
      <w:adjustRightInd w:val="0"/>
      <w:jc w:val="left"/>
    </w:pPr>
    <w:rPr>
      <w:kern w:val="0"/>
      <w:sz w:val="20"/>
      <w:lang w:eastAsia="en-US"/>
    </w:rPr>
  </w:style>
  <w:style w:type="paragraph" w:customStyle="1" w:styleId="afe">
    <w:name w:val="小封面"/>
    <w:next w:val="a"/>
    <w:qFormat/>
    <w:pPr>
      <w:spacing w:line="360" w:lineRule="auto"/>
      <w:jc w:val="center"/>
    </w:pPr>
    <w:rPr>
      <w:rFonts w:ascii="Calibri" w:hAnsi="Calibri"/>
      <w:b/>
      <w:sz w:val="44"/>
    </w:rPr>
  </w:style>
  <w:style w:type="paragraph" w:customStyle="1" w:styleId="11">
    <w:name w:val="列出段落1"/>
    <w:basedOn w:val="a"/>
    <w:qFormat/>
    <w:pPr>
      <w:ind w:firstLineChars="200" w:firstLine="420"/>
    </w:pPr>
    <w:rPr>
      <w:szCs w:val="24"/>
    </w:rPr>
  </w:style>
  <w:style w:type="paragraph" w:customStyle="1" w:styleId="xl28">
    <w:name w:val="xl28"/>
    <w:basedOn w:val="a"/>
    <w:qFormat/>
    <w:pPr>
      <w:widowControl/>
      <w:spacing w:before="100" w:beforeAutospacing="1" w:after="100" w:afterAutospacing="1"/>
      <w:jc w:val="center"/>
      <w:textAlignment w:val="center"/>
    </w:pPr>
    <w:rPr>
      <w:rFonts w:ascii="Arial" w:hAnsi="Arial" w:cs="Arial"/>
      <w:kern w:val="0"/>
      <w:sz w:val="28"/>
    </w:rPr>
  </w:style>
  <w:style w:type="paragraph" w:customStyle="1" w:styleId="2">
    <w:name w:val="配置与性能 2"/>
    <w:basedOn w:val="a"/>
    <w:qFormat/>
    <w:pPr>
      <w:numPr>
        <w:numId w:val="2"/>
      </w:numPr>
      <w:tabs>
        <w:tab w:val="clear" w:pos="777"/>
        <w:tab w:val="left" w:pos="420"/>
      </w:tabs>
    </w:pPr>
    <w:rPr>
      <w:rFonts w:eastAsia="仿宋_GB2312"/>
      <w:b/>
      <w:sz w:val="28"/>
      <w:szCs w:val="24"/>
    </w:rPr>
  </w:style>
  <w:style w:type="paragraph" w:customStyle="1" w:styleId="Char">
    <w:name w:val="Char"/>
    <w:basedOn w:val="a"/>
    <w:qFormat/>
  </w:style>
  <w:style w:type="paragraph" w:customStyle="1" w:styleId="210">
    <w:name w:val="样式 样式 †左侧:  2 彗符1 + 首行缩进:"/>
    <w:basedOn w:val="a"/>
    <w:qFormat/>
    <w:pPr>
      <w:widowControl/>
      <w:adjustRightInd w:val="0"/>
      <w:spacing w:before="60" w:after="120" w:line="440" w:lineRule="atLeast"/>
      <w:ind w:firstLine="480"/>
      <w:textAlignment w:val="baseline"/>
    </w:pPr>
    <w:rPr>
      <w:sz w:val="24"/>
    </w:rPr>
  </w:style>
  <w:style w:type="paragraph" w:customStyle="1" w:styleId="Char2">
    <w:name w:val="Char2"/>
    <w:basedOn w:val="a"/>
    <w:qFormat/>
    <w:pPr>
      <w:tabs>
        <w:tab w:val="left" w:pos="425"/>
      </w:tabs>
      <w:ind w:left="425" w:hanging="425"/>
    </w:pPr>
    <w:rPr>
      <w:sz w:val="24"/>
      <w:szCs w:val="24"/>
    </w:rPr>
  </w:style>
  <w:style w:type="paragraph" w:customStyle="1" w:styleId="xl25">
    <w:name w:val="xl25"/>
    <w:basedOn w:val="a"/>
    <w:qFormat/>
    <w:pPr>
      <w:widowControl/>
      <w:spacing w:before="100" w:beforeAutospacing="1" w:after="100" w:afterAutospacing="1"/>
      <w:jc w:val="center"/>
      <w:textAlignment w:val="center"/>
    </w:pPr>
    <w:rPr>
      <w:rFonts w:ascii="宋体" w:hAnsi="宋体" w:cs="宋体"/>
      <w:b/>
      <w:bCs/>
      <w:kern w:val="0"/>
      <w:sz w:val="20"/>
    </w:rPr>
  </w:style>
  <w:style w:type="paragraph" w:customStyle="1" w:styleId="xl29">
    <w:name w:val="xl29"/>
    <w:basedOn w:val="a"/>
    <w:qFormat/>
    <w:pPr>
      <w:keepNext/>
      <w:keepLines/>
      <w:pageBreakBefore/>
      <w:widowControl/>
      <w:pBdr>
        <w:top w:val="single" w:sz="4" w:space="0" w:color="auto"/>
        <w:left w:val="single" w:sz="4" w:space="0" w:color="auto"/>
        <w:bottom w:val="single" w:sz="4" w:space="0" w:color="auto"/>
        <w:right w:val="single" w:sz="4" w:space="0" w:color="auto"/>
      </w:pBdr>
      <w:tabs>
        <w:tab w:val="left" w:pos="360"/>
        <w:tab w:val="left" w:pos="420"/>
        <w:tab w:val="left" w:pos="709"/>
      </w:tabs>
      <w:overflowPunct w:val="0"/>
      <w:autoSpaceDE w:val="0"/>
      <w:autoSpaceDN w:val="0"/>
      <w:adjustRightInd w:val="0"/>
      <w:snapToGrid w:val="0"/>
      <w:spacing w:before="100" w:afterLines="25" w:afterAutospacing="1" w:line="240" w:lineRule="atLeast"/>
      <w:ind w:firstLineChars="192" w:firstLine="200"/>
      <w:jc w:val="left"/>
      <w:textAlignment w:val="center"/>
      <w:outlineLvl w:val="0"/>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szCs w:val="24"/>
    </w:rPr>
  </w:style>
  <w:style w:type="paragraph" w:customStyle="1" w:styleId="DefaultText">
    <w:name w:val="Default Text"/>
    <w:link w:val="DefaultTextChar"/>
    <w:qFormat/>
    <w:pPr>
      <w:widowControl w:val="0"/>
      <w:autoSpaceDE w:val="0"/>
      <w:autoSpaceDN w:val="0"/>
      <w:adjustRightInd w:val="0"/>
    </w:pPr>
    <w:rPr>
      <w:rFonts w:ascii="Calibri" w:hAnsi="Calibri"/>
      <w:color w:val="000000"/>
      <w:sz w:val="24"/>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paragraph" w:customStyle="1" w:styleId="110">
    <w:name w:val="列出段落11"/>
    <w:basedOn w:val="a"/>
    <w:uiPriority w:val="34"/>
    <w:qFormat/>
    <w:pPr>
      <w:ind w:left="720"/>
      <w:contextualSpacing/>
    </w:pPr>
  </w:style>
  <w:style w:type="paragraph" w:customStyle="1" w:styleId="DefaultText1">
    <w:name w:val="Default Text:1"/>
    <w:basedOn w:val="a"/>
    <w:qFormat/>
    <w:pPr>
      <w:widowControl/>
      <w:overflowPunct w:val="0"/>
      <w:autoSpaceDE w:val="0"/>
      <w:autoSpaceDN w:val="0"/>
      <w:adjustRightInd w:val="0"/>
      <w:jc w:val="left"/>
      <w:textAlignment w:val="baseline"/>
    </w:pPr>
    <w:rPr>
      <w:kern w:val="0"/>
      <w:sz w:val="24"/>
      <w:szCs w:val="24"/>
    </w:rPr>
  </w:style>
  <w:style w:type="paragraph" w:customStyle="1" w:styleId="CharChar1CharCharCharCharCharChar">
    <w:name w:val="Char Char1 Char Char Char Char Char Char"/>
    <w:basedOn w:val="a"/>
    <w:qFormat/>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foNtx">
    <w:name w:val="foNtx"/>
    <w:basedOn w:val="a"/>
    <w:next w:val="CharChar1CharCharCharCharCharChar"/>
    <w:qFormat/>
    <w:pPr>
      <w:spacing w:after="100" w:afterAutospacing="1"/>
      <w:jc w:val="left"/>
    </w:pPr>
    <w:rPr>
      <w:rFonts w:ascii="Arial" w:cs="Arial"/>
      <w:b/>
      <w:kern w:val="0"/>
      <w:sz w:val="17"/>
      <w:szCs w:val="17"/>
    </w:rPr>
  </w:style>
  <w:style w:type="paragraph" w:customStyle="1" w:styleId="xl24">
    <w:name w:val="xl24"/>
    <w:basedOn w:val="a"/>
    <w:qFormat/>
    <w:pPr>
      <w:widowControl/>
      <w:spacing w:before="100" w:beforeAutospacing="1" w:after="100" w:afterAutospacing="1"/>
      <w:jc w:val="center"/>
      <w:textAlignment w:val="center"/>
    </w:pPr>
    <w:rPr>
      <w:rFonts w:ascii="宋体" w:hAnsi="宋体" w:cs="宋体"/>
      <w:kern w:val="0"/>
      <w:sz w:val="20"/>
    </w:rPr>
  </w:style>
  <w:style w:type="paragraph" w:customStyle="1" w:styleId="xl76">
    <w:name w:val="xl76"/>
    <w:basedOn w:val="a"/>
    <w:next w:val="a"/>
    <w:qFormat/>
    <w:pPr>
      <w:widowControl/>
      <w:pBdr>
        <w:top w:val="single" w:sz="4" w:space="0" w:color="auto"/>
        <w:left w:val="single" w:sz="4" w:space="0" w:color="auto"/>
        <w:bottom w:val="single" w:sz="4" w:space="0" w:color="auto"/>
        <w:right w:val="single" w:sz="4" w:space="0" w:color="auto"/>
      </w:pBdr>
      <w:spacing w:before="100" w:after="100" w:afterAutospacing="1"/>
      <w:jc w:val="center"/>
    </w:p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7"/>
      <w:szCs w:val="17"/>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7"/>
      <w:szCs w:val="17"/>
    </w:rPr>
  </w:style>
  <w:style w:type="paragraph" w:customStyle="1" w:styleId="CharCharCharCharCharCharCharCharCharChar">
    <w:name w:val="Char Char Char Char Char Char Char Char Char Char"/>
    <w:basedOn w:val="a"/>
    <w:qFormat/>
    <w:pPr>
      <w:keepNext/>
      <w:keepLines/>
      <w:pageBreakBefore/>
      <w:numPr>
        <w:numId w:val="3"/>
      </w:numPr>
      <w:adjustRightInd w:val="0"/>
      <w:textAlignment w:val="baseline"/>
    </w:pPr>
    <w:rPr>
      <w:szCs w:val="24"/>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7"/>
      <w:szCs w:val="17"/>
    </w:rPr>
  </w:style>
  <w:style w:type="paragraph" w:customStyle="1" w:styleId="font5">
    <w:name w:val="font5"/>
    <w:basedOn w:val="a"/>
    <w:qFormat/>
    <w:pPr>
      <w:widowControl/>
      <w:spacing w:before="100" w:beforeAutospacing="1" w:after="100" w:afterAutospacing="1"/>
      <w:jc w:val="left"/>
    </w:pPr>
    <w:rPr>
      <w:rFonts w:ascii="Tahoma" w:hAnsi="Tahoma" w:cs="Tahoma"/>
      <w:kern w:val="0"/>
      <w:sz w:val="18"/>
      <w:szCs w:val="18"/>
    </w:rPr>
  </w:style>
  <w:style w:type="paragraph" w:customStyle="1" w:styleId="Char3">
    <w:name w:val="Char3"/>
    <w:basedOn w:val="a"/>
    <w:qFormat/>
    <w:rPr>
      <w:rFonts w:ascii="仿宋_GB2312" w:eastAsia="仿宋_GB2312" w:cs="仿宋_GB2312"/>
      <w:b/>
      <w:bCs/>
      <w:sz w:val="32"/>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7"/>
      <w:szCs w:val="17"/>
    </w:rPr>
  </w:style>
  <w:style w:type="paragraph" w:customStyle="1" w:styleId="ParaChar">
    <w:name w:val="默认段落字体 Para Char"/>
    <w:basedOn w:val="a"/>
    <w:qFormat/>
    <w:pPr>
      <w:adjustRightInd w:val="0"/>
      <w:spacing w:line="360" w:lineRule="auto"/>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1Char">
    <w:name w:val="普通文字1 Char"/>
    <w:qFormat/>
    <w:rPr>
      <w:rFonts w:ascii="宋体" w:eastAsia="宋体" w:hAnsi="Courier New"/>
      <w:kern w:val="2"/>
      <w:sz w:val="21"/>
      <w:lang w:val="en-US" w:eastAsia="zh-CN" w:bidi="ar-SA"/>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mark12">
    <w:name w:val="mark12"/>
    <w:basedOn w:val="a1"/>
    <w:qFormat/>
  </w:style>
  <w:style w:type="character" w:customStyle="1" w:styleId="CharChar16">
    <w:name w:val="Char Char16"/>
    <w:qFormat/>
    <w:rPr>
      <w:rFonts w:ascii="Times New Roman" w:eastAsia="宋体" w:hAnsi="Times New Roman" w:cs="Times New Roman"/>
      <w:b/>
      <w:bCs/>
      <w:sz w:val="32"/>
      <w:szCs w:val="32"/>
    </w:rPr>
  </w:style>
  <w:style w:type="character" w:customStyle="1" w:styleId="15">
    <w:name w:val="15"/>
    <w:qFormat/>
    <w:rPr>
      <w:rFonts w:ascii="Calibri" w:eastAsia="楷体" w:hAnsi="Calibri" w:cs="Times New Roman" w:hint="default"/>
      <w:b/>
      <w:bCs/>
      <w:kern w:val="44"/>
      <w:sz w:val="44"/>
      <w:szCs w:val="44"/>
    </w:rPr>
  </w:style>
  <w:style w:type="character" w:customStyle="1" w:styleId="cright2">
    <w:name w:val="c_right2"/>
    <w:qFormat/>
    <w:rPr>
      <w:sz w:val="21"/>
      <w:szCs w:val="21"/>
    </w:rPr>
  </w:style>
  <w:style w:type="character" w:customStyle="1" w:styleId="a7">
    <w:name w:val="正文文本 字符"/>
    <w:link w:val="a6"/>
    <w:qFormat/>
    <w:rPr>
      <w:rFonts w:ascii="Tahoma" w:eastAsia="宋体" w:hAnsi="Tahoma"/>
      <w:sz w:val="22"/>
      <w:lang w:val="en-GB"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H2Char">
    <w:name w:val="H2 Char"/>
    <w:qFormat/>
    <w:rPr>
      <w:rFonts w:ascii="Arial" w:eastAsia="华文中宋" w:hAnsi="Arial"/>
      <w:b/>
      <w:bCs/>
      <w:kern w:val="2"/>
      <w:sz w:val="28"/>
      <w:szCs w:val="32"/>
    </w:rPr>
  </w:style>
  <w:style w:type="character" w:customStyle="1" w:styleId="DefaultTextChar">
    <w:name w:val="Default Text Char"/>
    <w:link w:val="DefaultText"/>
    <w:qFormat/>
    <w:rPr>
      <w:color w:val="000000"/>
      <w:sz w:val="24"/>
      <w:szCs w:val="24"/>
      <w:lang w:val="en-US" w:eastAsia="zh-CN" w:bidi="ar-SA"/>
    </w:rPr>
  </w:style>
  <w:style w:type="character" w:customStyle="1" w:styleId="2Char">
    <w:name w:val="标题 2 Char"/>
    <w:qFormat/>
    <w:rPr>
      <w:rFonts w:ascii="Arial Black" w:eastAsia="黑体" w:hAnsi="Arial Black"/>
      <w:b/>
      <w:kern w:val="2"/>
      <w:sz w:val="32"/>
      <w:lang w:val="en-US" w:eastAsia="zh-CN" w:bidi="ar-SA"/>
    </w:rPr>
  </w:style>
  <w:style w:type="character" w:customStyle="1" w:styleId="10">
    <w:name w:val="标题 1 字符"/>
    <w:link w:val="1"/>
    <w:qFormat/>
    <w:rPr>
      <w:b/>
      <w:kern w:val="2"/>
      <w:sz w:val="21"/>
    </w:rPr>
  </w:style>
  <w:style w:type="character" w:customStyle="1" w:styleId="subtitles0">
    <w:name w:val="sub_title s0"/>
    <w:basedOn w:val="a1"/>
    <w:qFormat/>
  </w:style>
  <w:style w:type="character" w:customStyle="1" w:styleId="ae">
    <w:name w:val="页脚 字符"/>
    <w:link w:val="ad"/>
    <w:qFormat/>
    <w:rPr>
      <w:rFonts w:eastAsia="宋体"/>
      <w:kern w:val="2"/>
      <w:sz w:val="18"/>
      <w:lang w:val="en-US" w:eastAsia="zh-CN" w:bidi="ar-SA"/>
    </w:rPr>
  </w:style>
  <w:style w:type="character" w:customStyle="1" w:styleId="aa">
    <w:name w:val="纯文本 字符"/>
    <w:link w:val="a9"/>
    <w:qFormat/>
    <w:rPr>
      <w:rFonts w:ascii="宋体" w:eastAsia="宋体" w:hAnsi="Courier New"/>
      <w:kern w:val="2"/>
      <w:sz w:val="21"/>
      <w:lang w:val="en-US" w:eastAsia="zh-CN" w:bidi="ar-SA"/>
    </w:rPr>
  </w:style>
  <w:style w:type="character" w:customStyle="1" w:styleId="style11">
    <w:name w:val="style11"/>
    <w:qFormat/>
    <w:rPr>
      <w:rFonts w:ascii="Arial" w:hAnsi="Arial" w:cs="Arial" w:hint="default"/>
      <w:b/>
      <w:bCs/>
    </w:rPr>
  </w:style>
  <w:style w:type="character" w:customStyle="1" w:styleId="apple-style-span">
    <w:name w:val="apple-style-span"/>
    <w:basedOn w:val="a1"/>
    <w:qFormat/>
  </w:style>
  <w:style w:type="character" w:customStyle="1" w:styleId="apple-converted-space">
    <w:name w:val="apple-converted-space"/>
    <w:basedOn w:val="a1"/>
    <w:qFormat/>
  </w:style>
  <w:style w:type="paragraph" w:customStyle="1" w:styleId="y">
    <w:name w:val="?y??"/>
    <w:uiPriority w:val="99"/>
    <w:qFormat/>
    <w:pPr>
      <w:widowControl w:val="0"/>
      <w:overflowPunct w:val="0"/>
      <w:autoSpaceDE w:val="0"/>
      <w:autoSpaceDN w:val="0"/>
      <w:adjustRightInd w:val="0"/>
      <w:spacing w:line="357" w:lineRule="atLeast"/>
      <w:jc w:val="both"/>
      <w:textAlignment w:val="baseline"/>
    </w:pPr>
    <w:rPr>
      <w:color w:val="000000"/>
      <w:sz w:val="21"/>
    </w:rPr>
  </w:style>
  <w:style w:type="paragraph" w:customStyle="1" w:styleId="2TimesNewRoman5020">
    <w:name w:val="样式 标题 2 + Times New Roman 四号 非加粗 段前: 5 磅 段后: 0 磅 行距: 固定值 20..."/>
    <w:basedOn w:val="20"/>
    <w:uiPriority w:val="99"/>
    <w:qFormat/>
    <w:pPr>
      <w:spacing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E:\&#26222;&#33457;&#25307;&#26631;&#20195;&#29702;\&#26222;&#33457;&#20195;&#29702;&#36164;&#26009;\&#29305;&#20390;&#38431;\&#30005;&#21160;&#36974;&#38451;&#26842;---9\htt&#2160;:\www.chenmesh&#233;.com\Scienc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4C1CB41B-D188-4B84-8AFC-3D1A5DAB21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90</Pages>
  <Words>11006</Words>
  <Characters>62740</Characters>
  <Application>Microsoft Office Word</Application>
  <DocSecurity>0</DocSecurity>
  <Lines>522</Lines>
  <Paragraphs>147</Paragraphs>
  <ScaleCrop>false</ScaleCrop>
  <Company>微软中国</Company>
  <LinksUpToDate>false</LinksUpToDate>
  <CharactersWithSpaces>73599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新疆巴音郭楞蒙古自治州</dc:title>
  <dc:creator>微软用户</dc:creator>
  <cp:lastModifiedBy>胥 11</cp:lastModifiedBy>
  <cp:revision>332</cp:revision>
  <cp:lastPrinted>2019-06-20T11:29:00Z</cp:lastPrinted>
  <dcterms:created xsi:type="dcterms:W3CDTF">2019-04-29T09:40:00Z</dcterms:created>
  <dcterms:modified xsi:type="dcterms:W3CDTF">2022-04-29T06:06:00Z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D2C4AE16E9664D5DB9ED1FC62D268C73</vt:lpwstr>
  </property>
</Properties>
</file>