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61E" w:rsidRPr="00DA2086" w:rsidRDefault="00F3161E" w:rsidP="00F3161E">
      <w:pPr>
        <w:keepNext/>
        <w:keepLines/>
        <w:spacing w:before="240" w:after="64" w:line="500" w:lineRule="exact"/>
        <w:jc w:val="center"/>
        <w:outlineLvl w:val="6"/>
        <w:rPr>
          <w:rFonts w:ascii="宋体" w:eastAsia="宋体" w:hAnsi="宋体" w:cs="宋体"/>
          <w:b/>
          <w:bCs/>
          <w:sz w:val="30"/>
          <w:szCs w:val="30"/>
        </w:rPr>
      </w:pPr>
      <w:r w:rsidRPr="00DA2086">
        <w:rPr>
          <w:rFonts w:ascii="宋体" w:eastAsia="宋体" w:hAnsi="宋体" w:cs="宋体" w:hint="eastAsia"/>
          <w:b/>
          <w:bCs/>
          <w:sz w:val="30"/>
          <w:szCs w:val="30"/>
        </w:rPr>
        <w:t>第一章　竞争性磋商公告</w:t>
      </w:r>
    </w:p>
    <w:p w:rsidR="00F3161E" w:rsidRDefault="00F3161E" w:rsidP="00F3161E">
      <w:pPr>
        <w:spacing w:line="400" w:lineRule="exact"/>
        <w:jc w:val="center"/>
        <w:rPr>
          <w:rFonts w:ascii="宋体" w:eastAsia="宋体" w:hAnsi="宋体" w:cs="宋体"/>
          <w:sz w:val="28"/>
          <w:szCs w:val="28"/>
          <w:u w:val="single"/>
        </w:rPr>
      </w:pPr>
      <w:r>
        <w:rPr>
          <w:rFonts w:ascii="Times New Roman" w:eastAsia="宋体" w:hAnsi="Times New Roman" w:cs="Times New Roman" w:hint="eastAsia"/>
          <w:b/>
          <w:bCs/>
          <w:sz w:val="28"/>
          <w:szCs w:val="28"/>
        </w:rPr>
        <w:t>新疆畜牧科学院生物技术研究所仪器采购项目</w:t>
      </w:r>
    </w:p>
    <w:p w:rsidR="00F3161E" w:rsidRPr="00FB7A87" w:rsidRDefault="00F3161E" w:rsidP="00F3161E">
      <w:pPr>
        <w:spacing w:line="400" w:lineRule="exact"/>
        <w:jc w:val="center"/>
        <w:rPr>
          <w:rFonts w:ascii="Times New Roman" w:eastAsia="宋体" w:hAnsi="Times New Roman" w:cs="Times New Roman"/>
          <w:b/>
          <w:bCs/>
          <w:sz w:val="28"/>
          <w:szCs w:val="28"/>
        </w:rPr>
      </w:pPr>
      <w:r w:rsidRPr="00FB7A87">
        <w:rPr>
          <w:rFonts w:ascii="Times New Roman" w:eastAsia="宋体" w:hAnsi="Times New Roman" w:cs="Times New Roman" w:hint="eastAsia"/>
          <w:b/>
          <w:bCs/>
          <w:sz w:val="28"/>
          <w:szCs w:val="28"/>
        </w:rPr>
        <w:t>竞争性磋商公告</w:t>
      </w:r>
    </w:p>
    <w:p w:rsidR="00F3161E" w:rsidRPr="00346605" w:rsidRDefault="00F3161E" w:rsidP="00F3161E">
      <w:pPr>
        <w:spacing w:line="400" w:lineRule="exact"/>
        <w:ind w:firstLineChars="200" w:firstLine="560"/>
        <w:rPr>
          <w:rFonts w:asciiTheme="minorEastAsia" w:hAnsiTheme="minorEastAsia" w:cs="宋体"/>
          <w:sz w:val="28"/>
          <w:szCs w:val="28"/>
        </w:rPr>
      </w:pPr>
    </w:p>
    <w:p w:rsidR="00F3161E" w:rsidRPr="00346605" w:rsidRDefault="00F3161E" w:rsidP="00F3161E">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0" w:name="_Toc71135096"/>
      <w:bookmarkStart w:id="1" w:name="_Toc469786452"/>
      <w:bookmarkStart w:id="2" w:name="_Toc514925897"/>
      <w:r w:rsidRPr="00346605">
        <w:rPr>
          <w:rFonts w:asciiTheme="minorEastAsia" w:hAnsiTheme="minorEastAsia" w:hint="eastAsia"/>
          <w:b/>
          <w:kern w:val="0"/>
          <w:sz w:val="24"/>
          <w:szCs w:val="24"/>
        </w:rPr>
        <w:t>1</w:t>
      </w:r>
      <w:r w:rsidRPr="00346605">
        <w:rPr>
          <w:rFonts w:asciiTheme="minorEastAsia" w:hAnsiTheme="minorEastAsia"/>
          <w:b/>
          <w:kern w:val="0"/>
          <w:sz w:val="24"/>
          <w:szCs w:val="24"/>
        </w:rPr>
        <w:t xml:space="preserve">  </w:t>
      </w:r>
      <w:r w:rsidRPr="00346605">
        <w:rPr>
          <w:rFonts w:asciiTheme="minorEastAsia" w:hAnsiTheme="minorEastAsia" w:hint="eastAsia"/>
          <w:b/>
          <w:kern w:val="0"/>
          <w:sz w:val="24"/>
          <w:szCs w:val="24"/>
        </w:rPr>
        <w:t>磋商</w:t>
      </w:r>
      <w:r w:rsidRPr="00346605">
        <w:rPr>
          <w:rFonts w:asciiTheme="minorEastAsia" w:hAnsiTheme="minorEastAsia"/>
          <w:b/>
          <w:kern w:val="0"/>
          <w:sz w:val="24"/>
          <w:szCs w:val="24"/>
        </w:rPr>
        <w:t>条件</w:t>
      </w:r>
      <w:bookmarkEnd w:id="0"/>
      <w:bookmarkEnd w:id="1"/>
      <w:bookmarkEnd w:id="2"/>
    </w:p>
    <w:p w:rsidR="00F3161E" w:rsidRPr="00346605" w:rsidRDefault="00F3161E" w:rsidP="00F3161E">
      <w:pPr>
        <w:widowControl/>
        <w:spacing w:line="360" w:lineRule="auto"/>
        <w:ind w:firstLineChars="200" w:firstLine="420"/>
        <w:jc w:val="left"/>
        <w:rPr>
          <w:rFonts w:asciiTheme="minorEastAsia" w:hAnsiTheme="minorEastAsia" w:cs="宋体"/>
          <w:color w:val="333333"/>
          <w:kern w:val="0"/>
          <w:szCs w:val="21"/>
        </w:rPr>
      </w:pPr>
      <w:bookmarkStart w:id="3" w:name="_Toc469786453"/>
      <w:bookmarkStart w:id="4" w:name="_Toc514925898"/>
      <w:r w:rsidRPr="00346605">
        <w:rPr>
          <w:rFonts w:asciiTheme="minorEastAsia" w:hAnsiTheme="minorEastAsia" w:hint="eastAsia"/>
          <w:color w:val="000000"/>
          <w:szCs w:val="21"/>
          <w:u w:val="single"/>
        </w:rPr>
        <w:t>新疆瑞和智业工程项目管理有限责任公司</w:t>
      </w:r>
      <w:r w:rsidRPr="00346605">
        <w:rPr>
          <w:rFonts w:asciiTheme="minorEastAsia" w:hAnsiTheme="minorEastAsia"/>
          <w:color w:val="000000"/>
          <w:szCs w:val="21"/>
        </w:rPr>
        <w:t>受</w:t>
      </w:r>
      <w:r>
        <w:rPr>
          <w:rFonts w:asciiTheme="minorEastAsia" w:hAnsiTheme="minorEastAsia" w:hint="eastAsia"/>
          <w:color w:val="000000"/>
          <w:szCs w:val="21"/>
          <w:u w:val="single"/>
        </w:rPr>
        <w:t>新疆畜牧科学院生物技术研究所</w:t>
      </w:r>
      <w:r w:rsidRPr="00346605">
        <w:rPr>
          <w:rFonts w:asciiTheme="minorEastAsia" w:hAnsiTheme="minorEastAsia"/>
          <w:color w:val="000000"/>
          <w:szCs w:val="21"/>
        </w:rPr>
        <w:t>的委托，根据《中华人民共和国政府采购法》及相关法律、法规等，对</w:t>
      </w:r>
      <w:r>
        <w:rPr>
          <w:rFonts w:asciiTheme="minorEastAsia" w:hAnsiTheme="minorEastAsia" w:hint="eastAsia"/>
          <w:color w:val="000000"/>
          <w:szCs w:val="21"/>
          <w:u w:val="single"/>
        </w:rPr>
        <w:t>新疆畜牧科学院生物技术研究所仪器采购项目</w:t>
      </w:r>
      <w:r w:rsidRPr="00346605">
        <w:rPr>
          <w:rFonts w:asciiTheme="minorEastAsia" w:hAnsiTheme="minorEastAsia"/>
          <w:color w:val="000000"/>
          <w:szCs w:val="21"/>
        </w:rPr>
        <w:t>进行政府采购，采购方式为</w:t>
      </w:r>
      <w:r w:rsidRPr="00346605">
        <w:rPr>
          <w:rFonts w:asciiTheme="minorEastAsia" w:hAnsiTheme="minorEastAsia" w:hint="eastAsia"/>
          <w:color w:val="000000"/>
          <w:szCs w:val="21"/>
        </w:rPr>
        <w:t>竞争性</w:t>
      </w:r>
      <w:r w:rsidRPr="00346605">
        <w:rPr>
          <w:rFonts w:asciiTheme="minorEastAsia" w:hAnsiTheme="minorEastAsia"/>
          <w:color w:val="000000"/>
          <w:szCs w:val="21"/>
        </w:rPr>
        <w:t>磋商，资金来源为自筹</w:t>
      </w:r>
      <w:r w:rsidRPr="00346605">
        <w:rPr>
          <w:rFonts w:asciiTheme="minorEastAsia" w:hAnsiTheme="minorEastAsia" w:hint="eastAsia"/>
          <w:color w:val="000000"/>
          <w:szCs w:val="21"/>
        </w:rPr>
        <w:t>资金</w:t>
      </w:r>
      <w:r w:rsidRPr="00346605">
        <w:rPr>
          <w:rFonts w:asciiTheme="minorEastAsia" w:hAnsiTheme="minorEastAsia"/>
          <w:color w:val="000000"/>
          <w:szCs w:val="21"/>
        </w:rPr>
        <w:t>，</w:t>
      </w:r>
      <w:r w:rsidRPr="00346605">
        <w:rPr>
          <w:rFonts w:asciiTheme="minorEastAsia" w:hAnsiTheme="minorEastAsia" w:hint="eastAsia"/>
          <w:color w:val="000000"/>
          <w:szCs w:val="21"/>
        </w:rPr>
        <w:t>欢迎符合本公告要求的投标人参加。</w:t>
      </w:r>
    </w:p>
    <w:p w:rsidR="00F3161E" w:rsidRPr="00346605" w:rsidRDefault="00F3161E" w:rsidP="00F3161E">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5" w:name="_Toc71135097"/>
      <w:r w:rsidRPr="00346605">
        <w:rPr>
          <w:rFonts w:asciiTheme="minorEastAsia" w:hAnsiTheme="minorEastAsia" w:hint="eastAsia"/>
          <w:b/>
          <w:kern w:val="0"/>
          <w:sz w:val="24"/>
          <w:szCs w:val="24"/>
        </w:rPr>
        <w:t>2</w:t>
      </w:r>
      <w:r w:rsidRPr="00346605">
        <w:rPr>
          <w:rFonts w:asciiTheme="minorEastAsia" w:hAnsiTheme="minorEastAsia"/>
          <w:b/>
          <w:kern w:val="0"/>
          <w:sz w:val="24"/>
          <w:szCs w:val="24"/>
        </w:rPr>
        <w:t xml:space="preserve">  项目概况与</w:t>
      </w:r>
      <w:r w:rsidRPr="00346605">
        <w:rPr>
          <w:rFonts w:asciiTheme="minorEastAsia" w:hAnsiTheme="minorEastAsia" w:hint="eastAsia"/>
          <w:b/>
          <w:kern w:val="0"/>
          <w:sz w:val="24"/>
          <w:szCs w:val="24"/>
        </w:rPr>
        <w:t>采购</w:t>
      </w:r>
      <w:r w:rsidRPr="00346605">
        <w:rPr>
          <w:rFonts w:asciiTheme="minorEastAsia" w:hAnsiTheme="minorEastAsia"/>
          <w:b/>
          <w:kern w:val="0"/>
          <w:sz w:val="24"/>
          <w:szCs w:val="24"/>
        </w:rPr>
        <w:t>范围</w:t>
      </w:r>
      <w:bookmarkEnd w:id="3"/>
      <w:bookmarkEnd w:id="4"/>
      <w:r w:rsidRPr="00346605">
        <w:rPr>
          <w:rFonts w:asciiTheme="minorEastAsia" w:hAnsiTheme="minorEastAsia"/>
          <w:b/>
          <w:kern w:val="0"/>
          <w:sz w:val="24"/>
          <w:szCs w:val="24"/>
        </w:rPr>
        <w:t>及内容</w:t>
      </w:r>
      <w:bookmarkEnd w:id="5"/>
    </w:p>
    <w:p w:rsidR="00F3161E" w:rsidRPr="00346605" w:rsidRDefault="00F3161E" w:rsidP="00F3161E">
      <w:pPr>
        <w:widowControl/>
        <w:spacing w:line="360" w:lineRule="auto"/>
        <w:ind w:firstLineChars="200" w:firstLine="420"/>
        <w:jc w:val="left"/>
        <w:rPr>
          <w:rFonts w:asciiTheme="minorEastAsia" w:hAnsiTheme="minorEastAsia"/>
          <w:kern w:val="0"/>
          <w:szCs w:val="21"/>
        </w:rPr>
      </w:pPr>
      <w:r w:rsidRPr="00346605">
        <w:rPr>
          <w:rFonts w:asciiTheme="minorEastAsia" w:hAnsiTheme="minorEastAsia" w:hint="eastAsia"/>
          <w:kern w:val="0"/>
          <w:szCs w:val="21"/>
        </w:rPr>
        <w:t>2.1</w:t>
      </w:r>
      <w:r w:rsidRPr="00346605">
        <w:rPr>
          <w:rFonts w:asciiTheme="minorEastAsia" w:hAnsiTheme="minorEastAsia"/>
          <w:kern w:val="0"/>
          <w:szCs w:val="21"/>
        </w:rPr>
        <w:t>项目名称：</w:t>
      </w:r>
      <w:r>
        <w:rPr>
          <w:rFonts w:asciiTheme="minorEastAsia" w:hAnsiTheme="minorEastAsia" w:hint="eastAsia"/>
          <w:kern w:val="0"/>
          <w:szCs w:val="21"/>
        </w:rPr>
        <w:t>新疆畜牧科学院生物技术研究所仪器采购项目</w:t>
      </w:r>
    </w:p>
    <w:p w:rsidR="00F3161E" w:rsidRPr="00346605" w:rsidRDefault="00F3161E" w:rsidP="00F3161E">
      <w:pPr>
        <w:widowControl/>
        <w:spacing w:line="360" w:lineRule="auto"/>
        <w:ind w:firstLineChars="200" w:firstLine="420"/>
        <w:jc w:val="left"/>
        <w:rPr>
          <w:rFonts w:asciiTheme="minorEastAsia" w:hAnsiTheme="minorEastAsia" w:cs="宋体"/>
          <w:szCs w:val="21"/>
        </w:rPr>
      </w:pPr>
      <w:r w:rsidRPr="00346605">
        <w:rPr>
          <w:rFonts w:asciiTheme="minorEastAsia" w:hAnsiTheme="minorEastAsia" w:hint="eastAsia"/>
          <w:kern w:val="0"/>
          <w:szCs w:val="21"/>
        </w:rPr>
        <w:t>2.2</w:t>
      </w:r>
      <w:r w:rsidRPr="00346605">
        <w:rPr>
          <w:rFonts w:asciiTheme="minorEastAsia" w:hAnsiTheme="minorEastAsia"/>
          <w:kern w:val="0"/>
          <w:szCs w:val="21"/>
        </w:rPr>
        <w:t>采购范围及内容：</w:t>
      </w:r>
      <w:r w:rsidRPr="007F253F">
        <w:rPr>
          <w:rFonts w:asciiTheme="minorEastAsia" w:hAnsiTheme="minorEastAsia"/>
          <w:kern w:val="0"/>
          <w:szCs w:val="21"/>
        </w:rPr>
        <w:t>包括但不限于对</w:t>
      </w:r>
      <w:r w:rsidRPr="00191677">
        <w:rPr>
          <w:rFonts w:asciiTheme="minorEastAsia" w:hAnsiTheme="minorEastAsia" w:hint="eastAsia"/>
          <w:kern w:val="0"/>
          <w:szCs w:val="21"/>
        </w:rPr>
        <w:t>高效基因转染系统</w:t>
      </w:r>
      <w:r w:rsidRPr="007F253F">
        <w:rPr>
          <w:rFonts w:asciiTheme="minorEastAsia" w:hAnsiTheme="minorEastAsia"/>
          <w:kern w:val="0"/>
          <w:szCs w:val="21"/>
        </w:rPr>
        <w:t>、</w:t>
      </w:r>
      <w:r w:rsidRPr="00191677">
        <w:rPr>
          <w:rFonts w:asciiTheme="minorEastAsia" w:hAnsiTheme="minorEastAsia" w:hint="eastAsia"/>
          <w:kern w:val="0"/>
          <w:szCs w:val="21"/>
        </w:rPr>
        <w:t>二氧化碳培养箱、活体采卵系统、P</w:t>
      </w:r>
      <w:r w:rsidRPr="00191677">
        <w:rPr>
          <w:rFonts w:asciiTheme="minorEastAsia" w:hAnsiTheme="minorEastAsia"/>
          <w:kern w:val="0"/>
          <w:szCs w:val="21"/>
        </w:rPr>
        <w:t>CR</w:t>
      </w:r>
      <w:r w:rsidRPr="00191677">
        <w:rPr>
          <w:rFonts w:asciiTheme="minorEastAsia" w:hAnsiTheme="minorEastAsia" w:hint="eastAsia"/>
          <w:kern w:val="0"/>
          <w:szCs w:val="21"/>
        </w:rPr>
        <w:t>仪、超低温冰箱</w:t>
      </w:r>
      <w:r>
        <w:rPr>
          <w:rFonts w:asciiTheme="minorEastAsia" w:hAnsiTheme="minorEastAsia" w:hint="eastAsia"/>
          <w:kern w:val="0"/>
          <w:szCs w:val="21"/>
        </w:rPr>
        <w:t>等</w:t>
      </w:r>
      <w:r w:rsidRPr="007F253F">
        <w:rPr>
          <w:rFonts w:asciiTheme="minorEastAsia" w:hAnsiTheme="minorEastAsia" w:hint="eastAsia"/>
          <w:kern w:val="0"/>
          <w:szCs w:val="21"/>
        </w:rPr>
        <w:t>进行采购，具体内容及要求详见竞争性磋商文件第二部分　技术部分。</w:t>
      </w:r>
    </w:p>
    <w:p w:rsidR="00F3161E" w:rsidRPr="007F253F" w:rsidRDefault="00F3161E" w:rsidP="00F3161E">
      <w:pPr>
        <w:widowControl/>
        <w:spacing w:line="360" w:lineRule="auto"/>
        <w:ind w:firstLineChars="200" w:firstLine="420"/>
        <w:jc w:val="left"/>
        <w:rPr>
          <w:rFonts w:asciiTheme="minorEastAsia" w:hAnsiTheme="minorEastAsia"/>
          <w:szCs w:val="21"/>
        </w:rPr>
      </w:pPr>
      <w:r w:rsidRPr="00255CF1">
        <w:rPr>
          <w:rFonts w:asciiTheme="minorEastAsia" w:hAnsiTheme="minorEastAsia" w:cs="宋体" w:hint="eastAsia"/>
          <w:szCs w:val="21"/>
        </w:rPr>
        <w:t>2.3最高限价：</w:t>
      </w:r>
      <w:r w:rsidR="00290E0C">
        <w:rPr>
          <w:rFonts w:asciiTheme="minorEastAsia" w:hAnsiTheme="minorEastAsia" w:hint="eastAsia"/>
          <w:szCs w:val="21"/>
        </w:rPr>
        <w:t>83</w:t>
      </w:r>
      <w:r>
        <w:rPr>
          <w:rFonts w:asciiTheme="minorEastAsia" w:hAnsiTheme="minorEastAsia" w:hint="eastAsia"/>
          <w:szCs w:val="21"/>
        </w:rPr>
        <w:t>万元</w:t>
      </w:r>
      <w:r w:rsidRPr="007F253F">
        <w:rPr>
          <w:rFonts w:asciiTheme="minorEastAsia" w:hAnsiTheme="minorEastAsia"/>
          <w:szCs w:val="21"/>
        </w:rPr>
        <w:t xml:space="preserve"> </w:t>
      </w:r>
    </w:p>
    <w:p w:rsidR="00F3161E" w:rsidRPr="00290E0C" w:rsidRDefault="00F3161E" w:rsidP="00F3161E">
      <w:pPr>
        <w:widowControl/>
        <w:spacing w:line="360" w:lineRule="auto"/>
        <w:ind w:firstLineChars="200" w:firstLine="420"/>
        <w:jc w:val="left"/>
        <w:rPr>
          <w:rFonts w:asciiTheme="minorEastAsia" w:hAnsiTheme="minorEastAsia"/>
          <w:szCs w:val="21"/>
        </w:rPr>
      </w:pPr>
      <w:r w:rsidRPr="00290E0C">
        <w:rPr>
          <w:rFonts w:asciiTheme="minorEastAsia" w:hAnsiTheme="minorEastAsia" w:hint="eastAsia"/>
          <w:szCs w:val="21"/>
        </w:rPr>
        <w:t>2.4供货周期：具体供货时间以采购人要求为准。</w:t>
      </w:r>
    </w:p>
    <w:p w:rsidR="00F3161E" w:rsidRPr="00346605" w:rsidRDefault="00F3161E" w:rsidP="00F3161E">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6" w:name="_Toc71135098"/>
      <w:bookmarkStart w:id="7" w:name="_Toc514925899"/>
      <w:r w:rsidRPr="00346605">
        <w:rPr>
          <w:rFonts w:asciiTheme="minorEastAsia" w:hAnsiTheme="minorEastAsia"/>
          <w:b/>
          <w:kern w:val="0"/>
          <w:sz w:val="24"/>
          <w:szCs w:val="24"/>
        </w:rPr>
        <w:t xml:space="preserve">3  </w:t>
      </w:r>
      <w:r w:rsidRPr="00346605">
        <w:rPr>
          <w:rFonts w:asciiTheme="minorEastAsia" w:hAnsiTheme="minorEastAsia" w:hint="eastAsia"/>
          <w:b/>
          <w:kern w:val="0"/>
          <w:sz w:val="24"/>
          <w:szCs w:val="24"/>
        </w:rPr>
        <w:t>供应商</w:t>
      </w:r>
      <w:r w:rsidRPr="00346605">
        <w:rPr>
          <w:rFonts w:asciiTheme="minorEastAsia" w:hAnsiTheme="minorEastAsia"/>
          <w:b/>
          <w:kern w:val="0"/>
          <w:sz w:val="24"/>
          <w:szCs w:val="24"/>
        </w:rPr>
        <w:t>资格要求</w:t>
      </w:r>
      <w:bookmarkEnd w:id="6"/>
      <w:bookmarkEnd w:id="7"/>
    </w:p>
    <w:p w:rsidR="00F3161E" w:rsidRPr="00346605" w:rsidRDefault="00F3161E" w:rsidP="00F3161E">
      <w:pPr>
        <w:widowControl/>
        <w:spacing w:line="360" w:lineRule="auto"/>
        <w:ind w:firstLineChars="200" w:firstLine="420"/>
        <w:jc w:val="left"/>
        <w:rPr>
          <w:rFonts w:asciiTheme="minorEastAsia" w:hAnsiTheme="minorEastAsia"/>
          <w:szCs w:val="21"/>
        </w:rPr>
      </w:pPr>
      <w:r w:rsidRPr="00346605">
        <w:rPr>
          <w:rFonts w:asciiTheme="minorEastAsia" w:hAnsiTheme="minorEastAsia" w:cs="宋体" w:hint="eastAsia"/>
          <w:kern w:val="0"/>
          <w:szCs w:val="21"/>
        </w:rPr>
        <w:t>3</w:t>
      </w:r>
      <w:r w:rsidRPr="00346605">
        <w:rPr>
          <w:rFonts w:asciiTheme="minorEastAsia" w:hAnsiTheme="minorEastAsia"/>
          <w:kern w:val="0"/>
          <w:szCs w:val="21"/>
        </w:rPr>
        <w:t>.</w:t>
      </w:r>
      <w:r w:rsidRPr="00346605">
        <w:rPr>
          <w:rFonts w:asciiTheme="minorEastAsia" w:hAnsiTheme="minorEastAsia" w:hint="eastAsia"/>
          <w:kern w:val="0"/>
          <w:szCs w:val="21"/>
        </w:rPr>
        <w:t>1</w:t>
      </w:r>
      <w:r w:rsidRPr="00346605">
        <w:rPr>
          <w:rFonts w:asciiTheme="minorEastAsia" w:hAnsiTheme="minorEastAsia" w:hint="eastAsia"/>
          <w:szCs w:val="21"/>
        </w:rPr>
        <w:t>符合《中华人民共和国政府采购法》第二十二条的规定。</w:t>
      </w:r>
    </w:p>
    <w:p w:rsidR="00F3161E" w:rsidRPr="00215580" w:rsidRDefault="00F3161E" w:rsidP="00F3161E">
      <w:pPr>
        <w:widowControl/>
        <w:spacing w:line="360" w:lineRule="auto"/>
        <w:ind w:firstLineChars="200" w:firstLine="420"/>
        <w:jc w:val="left"/>
        <w:rPr>
          <w:rFonts w:asciiTheme="minorEastAsia" w:hAnsiTheme="minorEastAsia" w:cs="宋体"/>
          <w:color w:val="000000"/>
          <w:szCs w:val="21"/>
        </w:rPr>
      </w:pPr>
      <w:r w:rsidRPr="00346605">
        <w:rPr>
          <w:rFonts w:asciiTheme="minorEastAsia" w:hAnsiTheme="minorEastAsia" w:cs="宋体" w:hint="eastAsia"/>
          <w:kern w:val="0"/>
          <w:szCs w:val="21"/>
        </w:rPr>
        <w:t>3</w:t>
      </w:r>
      <w:r w:rsidRPr="00346605">
        <w:rPr>
          <w:rFonts w:asciiTheme="minorEastAsia" w:hAnsiTheme="minorEastAsia"/>
          <w:kern w:val="0"/>
          <w:szCs w:val="21"/>
        </w:rPr>
        <w:t>.2</w:t>
      </w:r>
      <w:r w:rsidRPr="00346605">
        <w:rPr>
          <w:rFonts w:asciiTheme="minorEastAsia" w:hAnsiTheme="minorEastAsia" w:hint="eastAsia"/>
          <w:szCs w:val="21"/>
        </w:rPr>
        <w:t>供应商必须是中华人民共和国境内注册的企业或事业单位或其他法人组织</w:t>
      </w:r>
      <w:r>
        <w:rPr>
          <w:rFonts w:asciiTheme="minorEastAsia" w:hAnsiTheme="minorEastAsia" w:hint="eastAsia"/>
          <w:szCs w:val="21"/>
        </w:rPr>
        <w:t>。</w:t>
      </w:r>
      <w:r w:rsidRPr="00346605">
        <w:rPr>
          <w:rFonts w:asciiTheme="minorEastAsia" w:hAnsiTheme="minorEastAsia" w:cs="宋体"/>
          <w:kern w:val="0"/>
          <w:szCs w:val="21"/>
        </w:rPr>
        <w:t xml:space="preserve"> </w:t>
      </w:r>
    </w:p>
    <w:p w:rsidR="00F3161E" w:rsidRPr="00346605" w:rsidRDefault="00F3161E" w:rsidP="00F3161E">
      <w:pPr>
        <w:widowControl/>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3.3</w:t>
      </w:r>
      <w:r w:rsidRPr="00346605">
        <w:rPr>
          <w:rFonts w:asciiTheme="minorEastAsia" w:hAnsiTheme="minorEastAsia"/>
          <w:kern w:val="0"/>
          <w:szCs w:val="21"/>
        </w:rPr>
        <w:t>在</w:t>
      </w:r>
      <w:r w:rsidRPr="00346605">
        <w:rPr>
          <w:rFonts w:asciiTheme="minorEastAsia" w:hAnsiTheme="minorEastAsia" w:cs="宋体" w:hint="eastAsia"/>
          <w:kern w:val="0"/>
          <w:szCs w:val="21"/>
        </w:rPr>
        <w:t>“信用中国”及“中国政府采购网”</w:t>
      </w:r>
      <w:r w:rsidRPr="00346605">
        <w:rPr>
          <w:rFonts w:asciiTheme="minorEastAsia" w:hAnsiTheme="minorEastAsia"/>
          <w:kern w:val="0"/>
          <w:szCs w:val="21"/>
        </w:rPr>
        <w:t>上未被列入失信被执行人、重大税收违法案件当事人名单以及政府采购严重违法失信行为记录名单的供应商</w:t>
      </w:r>
      <w:r w:rsidRPr="00346605">
        <w:rPr>
          <w:rFonts w:asciiTheme="minorEastAsia" w:hAnsiTheme="minorEastAsia" w:hint="eastAsia"/>
          <w:kern w:val="0"/>
          <w:szCs w:val="21"/>
        </w:rPr>
        <w:t>；</w:t>
      </w:r>
    </w:p>
    <w:p w:rsidR="00F3161E" w:rsidRPr="007F253F" w:rsidRDefault="00F3161E" w:rsidP="00F3161E">
      <w:pPr>
        <w:widowControl/>
        <w:spacing w:line="360" w:lineRule="auto"/>
        <w:ind w:firstLineChars="200" w:firstLine="420"/>
        <w:jc w:val="left"/>
        <w:outlineLvl w:val="0"/>
        <w:rPr>
          <w:rFonts w:asciiTheme="minorEastAsia" w:hAnsiTheme="minorEastAsia" w:cs="宋体"/>
          <w:kern w:val="0"/>
          <w:szCs w:val="21"/>
        </w:rPr>
      </w:pPr>
      <w:bookmarkStart w:id="8" w:name="_Toc42083870"/>
      <w:bookmarkStart w:id="9" w:name="_Toc71135099"/>
      <w:r w:rsidRPr="00346605">
        <w:rPr>
          <w:rFonts w:asciiTheme="minorEastAsia" w:hAnsiTheme="minorEastAsia" w:cs="宋体" w:hint="eastAsia"/>
          <w:kern w:val="0"/>
          <w:szCs w:val="21"/>
        </w:rPr>
        <w:t>3</w:t>
      </w:r>
      <w:r w:rsidRPr="00346605">
        <w:rPr>
          <w:rFonts w:asciiTheme="minorEastAsia" w:hAnsiTheme="minorEastAsia"/>
          <w:kern w:val="0"/>
          <w:szCs w:val="21"/>
        </w:rPr>
        <w:t>.</w:t>
      </w:r>
      <w:r>
        <w:rPr>
          <w:rFonts w:asciiTheme="minorEastAsia" w:hAnsiTheme="minorEastAsia" w:cs="宋体" w:hint="eastAsia"/>
          <w:kern w:val="0"/>
          <w:szCs w:val="21"/>
        </w:rPr>
        <w:t>4</w:t>
      </w:r>
      <w:r w:rsidRPr="00346605">
        <w:rPr>
          <w:rFonts w:asciiTheme="minorEastAsia" w:hAnsiTheme="minorEastAsia"/>
          <w:kern w:val="0"/>
          <w:szCs w:val="21"/>
        </w:rPr>
        <w:t>单位负责人为同一人或者存在控股、管理关系的不同供应商，不得参加同一合同项下的政</w:t>
      </w:r>
      <w:r w:rsidRPr="007F253F">
        <w:rPr>
          <w:rFonts w:asciiTheme="minorEastAsia" w:hAnsiTheme="minorEastAsia"/>
          <w:kern w:val="0"/>
          <w:szCs w:val="21"/>
        </w:rPr>
        <w:t>府采购活动</w:t>
      </w:r>
      <w:r w:rsidRPr="007F253F">
        <w:rPr>
          <w:rFonts w:asciiTheme="minorEastAsia" w:hAnsiTheme="minorEastAsia" w:cs="宋体" w:hint="eastAsia"/>
          <w:kern w:val="0"/>
          <w:szCs w:val="21"/>
        </w:rPr>
        <w:t>；</w:t>
      </w:r>
      <w:bookmarkEnd w:id="8"/>
      <w:bookmarkEnd w:id="9"/>
    </w:p>
    <w:p w:rsidR="00F3161E" w:rsidRPr="007F253F" w:rsidRDefault="00F3161E" w:rsidP="00F3161E">
      <w:pPr>
        <w:widowControl/>
        <w:spacing w:line="360" w:lineRule="auto"/>
        <w:ind w:firstLineChars="200" w:firstLine="420"/>
        <w:jc w:val="left"/>
        <w:outlineLvl w:val="0"/>
        <w:rPr>
          <w:rFonts w:asciiTheme="minorEastAsia" w:hAnsiTheme="minorEastAsia" w:cs="宋体"/>
          <w:kern w:val="0"/>
          <w:sz w:val="24"/>
          <w:szCs w:val="24"/>
        </w:rPr>
      </w:pPr>
      <w:bookmarkStart w:id="10" w:name="_Toc42083871"/>
      <w:bookmarkStart w:id="11" w:name="_Toc71135100"/>
      <w:r w:rsidRPr="007F253F">
        <w:rPr>
          <w:rFonts w:asciiTheme="minorEastAsia" w:hAnsiTheme="minorEastAsia" w:cs="宋体" w:hint="eastAsia"/>
          <w:kern w:val="0"/>
          <w:szCs w:val="21"/>
        </w:rPr>
        <w:t>3</w:t>
      </w:r>
      <w:r w:rsidRPr="007F253F">
        <w:rPr>
          <w:rFonts w:asciiTheme="minorEastAsia" w:hAnsiTheme="minorEastAsia"/>
          <w:kern w:val="0"/>
          <w:szCs w:val="21"/>
        </w:rPr>
        <w:t>.</w:t>
      </w:r>
      <w:r w:rsidRPr="007F253F">
        <w:rPr>
          <w:rFonts w:asciiTheme="minorEastAsia" w:hAnsiTheme="minorEastAsia" w:cs="宋体" w:hint="eastAsia"/>
          <w:kern w:val="0"/>
          <w:szCs w:val="21"/>
        </w:rPr>
        <w:t>5</w:t>
      </w:r>
      <w:r w:rsidRPr="007F253F">
        <w:rPr>
          <w:rFonts w:asciiTheme="minorEastAsia" w:hAnsiTheme="minorEastAsia"/>
          <w:kern w:val="0"/>
          <w:szCs w:val="21"/>
        </w:rPr>
        <w:t>本项目不接受联合体。</w:t>
      </w:r>
      <w:bookmarkEnd w:id="10"/>
      <w:bookmarkEnd w:id="11"/>
    </w:p>
    <w:p w:rsidR="00F3161E" w:rsidRPr="007F253F" w:rsidRDefault="00F3161E" w:rsidP="00F3161E">
      <w:pPr>
        <w:keepNext/>
        <w:keepLines/>
        <w:spacing w:beforeLines="50" w:afterLines="50" w:line="360" w:lineRule="auto"/>
        <w:jc w:val="left"/>
        <w:outlineLvl w:val="1"/>
        <w:rPr>
          <w:rFonts w:asciiTheme="minorEastAsia" w:hAnsiTheme="minorEastAsia"/>
          <w:b/>
          <w:kern w:val="0"/>
          <w:sz w:val="24"/>
          <w:szCs w:val="24"/>
        </w:rPr>
      </w:pPr>
      <w:bookmarkStart w:id="12" w:name="_Toc469786456"/>
      <w:bookmarkStart w:id="13" w:name="_Toc514925900"/>
      <w:bookmarkStart w:id="14" w:name="_Toc71135101"/>
      <w:r w:rsidRPr="007F253F">
        <w:rPr>
          <w:rFonts w:asciiTheme="minorEastAsia" w:hAnsiTheme="minorEastAsia" w:hint="eastAsia"/>
          <w:b/>
          <w:kern w:val="0"/>
          <w:sz w:val="24"/>
          <w:szCs w:val="24"/>
        </w:rPr>
        <w:t>4</w:t>
      </w:r>
      <w:bookmarkEnd w:id="12"/>
      <w:r w:rsidRPr="007F253F">
        <w:rPr>
          <w:rFonts w:asciiTheme="minorEastAsia" w:hAnsiTheme="minorEastAsia"/>
          <w:b/>
          <w:kern w:val="0"/>
          <w:sz w:val="24"/>
          <w:szCs w:val="24"/>
        </w:rPr>
        <w:t xml:space="preserve">  </w:t>
      </w:r>
      <w:r w:rsidRPr="007F253F">
        <w:rPr>
          <w:rFonts w:asciiTheme="minorEastAsia" w:hAnsiTheme="minorEastAsia" w:hint="eastAsia"/>
          <w:b/>
          <w:kern w:val="0"/>
          <w:sz w:val="24"/>
          <w:szCs w:val="24"/>
        </w:rPr>
        <w:t>竞争性磋商文件获取</w:t>
      </w:r>
      <w:bookmarkEnd w:id="13"/>
      <w:bookmarkEnd w:id="14"/>
    </w:p>
    <w:p w:rsidR="00F3161E" w:rsidRPr="007F253F" w:rsidRDefault="00F3161E" w:rsidP="00F3161E">
      <w:pPr>
        <w:pStyle w:val="a5"/>
        <w:spacing w:line="440" w:lineRule="exact"/>
        <w:ind w:firstLineChars="200" w:firstLine="420"/>
        <w:rPr>
          <w:rFonts w:asciiTheme="minorEastAsia" w:eastAsiaTheme="minorEastAsia" w:hAnsiTheme="minorEastAsia" w:cstheme="minorBidi"/>
          <w:kern w:val="0"/>
        </w:rPr>
      </w:pPr>
      <w:bookmarkStart w:id="15" w:name="_Toc514925901"/>
      <w:bookmarkStart w:id="16" w:name="_Toc469786458"/>
      <w:bookmarkStart w:id="17" w:name="_Toc71135102"/>
      <w:r w:rsidRPr="007F253F">
        <w:rPr>
          <w:rFonts w:asciiTheme="minorEastAsia" w:eastAsiaTheme="minorEastAsia" w:hAnsiTheme="minorEastAsia" w:cstheme="minorBidi" w:hint="eastAsia"/>
          <w:kern w:val="0"/>
        </w:rPr>
        <w:t>4.1　凡有意参加的供应商，请于</w:t>
      </w:r>
      <w:r>
        <w:rPr>
          <w:rFonts w:asciiTheme="minorEastAsia" w:eastAsiaTheme="minorEastAsia" w:hAnsiTheme="minorEastAsia" w:cstheme="minorBidi" w:hint="eastAsia"/>
          <w:kern w:val="0"/>
        </w:rPr>
        <w:t>2022</w:t>
      </w:r>
      <w:r w:rsidRPr="007F253F">
        <w:rPr>
          <w:rFonts w:asciiTheme="minorEastAsia" w:eastAsiaTheme="minorEastAsia" w:hAnsiTheme="minorEastAsia" w:cstheme="minorBidi" w:hint="eastAsia"/>
          <w:kern w:val="0"/>
        </w:rPr>
        <w:t>年</w:t>
      </w:r>
      <w:r w:rsidR="00290E0C">
        <w:rPr>
          <w:rFonts w:asciiTheme="minorEastAsia" w:eastAsiaTheme="minorEastAsia" w:hAnsiTheme="minorEastAsia" w:cstheme="minorBidi" w:hint="eastAsia"/>
          <w:kern w:val="0"/>
        </w:rPr>
        <w:t>05</w:t>
      </w:r>
      <w:r w:rsidRPr="007F253F">
        <w:rPr>
          <w:rFonts w:asciiTheme="minorEastAsia" w:eastAsiaTheme="minorEastAsia" w:hAnsiTheme="minorEastAsia" w:cstheme="minorBidi" w:hint="eastAsia"/>
          <w:kern w:val="0"/>
        </w:rPr>
        <w:t>月</w:t>
      </w:r>
      <w:r w:rsidR="00290E0C">
        <w:rPr>
          <w:rFonts w:asciiTheme="minorEastAsia" w:eastAsiaTheme="minorEastAsia" w:hAnsiTheme="minorEastAsia" w:cstheme="minorBidi" w:hint="eastAsia"/>
          <w:kern w:val="0"/>
        </w:rPr>
        <w:t>12</w:t>
      </w:r>
      <w:r w:rsidRPr="007F253F">
        <w:rPr>
          <w:rFonts w:asciiTheme="minorEastAsia" w:eastAsiaTheme="minorEastAsia" w:hAnsiTheme="minorEastAsia" w:cstheme="minorBidi" w:hint="eastAsia"/>
          <w:kern w:val="0"/>
        </w:rPr>
        <w:t>日至202</w:t>
      </w:r>
      <w:r>
        <w:rPr>
          <w:rFonts w:asciiTheme="minorEastAsia" w:eastAsiaTheme="minorEastAsia" w:hAnsiTheme="minorEastAsia" w:cstheme="minorBidi" w:hint="eastAsia"/>
          <w:kern w:val="0"/>
        </w:rPr>
        <w:t>2</w:t>
      </w:r>
      <w:r w:rsidRPr="007F253F">
        <w:rPr>
          <w:rFonts w:asciiTheme="minorEastAsia" w:eastAsiaTheme="minorEastAsia" w:hAnsiTheme="minorEastAsia" w:cstheme="minorBidi" w:hint="eastAsia"/>
          <w:kern w:val="0"/>
        </w:rPr>
        <w:t>年</w:t>
      </w:r>
      <w:r w:rsidR="00290E0C">
        <w:rPr>
          <w:rFonts w:asciiTheme="minorEastAsia" w:eastAsiaTheme="minorEastAsia" w:hAnsiTheme="minorEastAsia" w:cstheme="minorBidi" w:hint="eastAsia"/>
          <w:kern w:val="0"/>
        </w:rPr>
        <w:t>05</w:t>
      </w:r>
      <w:r w:rsidRPr="007F253F">
        <w:rPr>
          <w:rFonts w:asciiTheme="minorEastAsia" w:eastAsiaTheme="minorEastAsia" w:hAnsiTheme="minorEastAsia" w:cstheme="minorBidi" w:hint="eastAsia"/>
          <w:kern w:val="0"/>
        </w:rPr>
        <w:t>月</w:t>
      </w:r>
      <w:r w:rsidRPr="007F253F">
        <w:rPr>
          <w:rFonts w:asciiTheme="minorEastAsia" w:eastAsiaTheme="minorEastAsia" w:hAnsiTheme="minorEastAsia" w:cstheme="minorBidi"/>
          <w:kern w:val="0"/>
        </w:rPr>
        <w:t xml:space="preserve"> </w:t>
      </w:r>
      <w:r w:rsidR="00290E0C">
        <w:rPr>
          <w:rFonts w:asciiTheme="minorEastAsia" w:eastAsiaTheme="minorEastAsia" w:hAnsiTheme="minorEastAsia" w:cstheme="minorBidi" w:hint="eastAsia"/>
          <w:kern w:val="0"/>
        </w:rPr>
        <w:t>19</w:t>
      </w:r>
      <w:r w:rsidRPr="007F253F">
        <w:rPr>
          <w:rFonts w:asciiTheme="minorEastAsia" w:eastAsiaTheme="minorEastAsia" w:hAnsiTheme="minorEastAsia" w:cstheme="minorBidi" w:hint="eastAsia"/>
          <w:kern w:val="0"/>
        </w:rPr>
        <w:t>日（每天上午</w:t>
      </w:r>
      <w:r w:rsidRPr="007F253F">
        <w:rPr>
          <w:rFonts w:asciiTheme="minorEastAsia" w:eastAsiaTheme="minorEastAsia" w:hAnsiTheme="minorEastAsia" w:cstheme="minorBidi" w:hint="eastAsia"/>
          <w:kern w:val="0"/>
        </w:rPr>
        <w:lastRenderedPageBreak/>
        <w:t>10：30至13：00，下午15：30至18：00北京时间,法定节假日除外），在新疆瑞和智业工程项目管理有限责任公司（乌鲁木齐市水磨沟区会展大道1119号大成尔雅A座1203室）购买磋商文件。磋商文件每套售价</w:t>
      </w:r>
      <w:r w:rsidRPr="007F253F">
        <w:rPr>
          <w:rFonts w:asciiTheme="minorEastAsia" w:eastAsiaTheme="minorEastAsia" w:hAnsiTheme="minorEastAsia" w:cstheme="minorBidi"/>
          <w:kern w:val="0"/>
        </w:rPr>
        <w:t>3</w:t>
      </w:r>
      <w:r w:rsidRPr="007F253F">
        <w:rPr>
          <w:rFonts w:asciiTheme="minorEastAsia" w:eastAsiaTheme="minorEastAsia" w:hAnsiTheme="minorEastAsia" w:cstheme="minorBidi" w:hint="eastAsia"/>
          <w:kern w:val="0"/>
        </w:rPr>
        <w:t>00元（售后不退招）。</w:t>
      </w:r>
    </w:p>
    <w:p w:rsidR="00F3161E" w:rsidRPr="007F253F" w:rsidRDefault="00F3161E" w:rsidP="00F3161E">
      <w:pPr>
        <w:pStyle w:val="a7"/>
        <w:spacing w:line="360" w:lineRule="auto"/>
        <w:ind w:firstLineChars="200" w:firstLine="420"/>
        <w:rPr>
          <w:rFonts w:asciiTheme="minorEastAsia" w:eastAsiaTheme="minorEastAsia" w:hAnsiTheme="minorEastAsia" w:cstheme="minorBidi"/>
          <w:color w:val="auto"/>
          <w:sz w:val="21"/>
          <w:szCs w:val="21"/>
        </w:rPr>
      </w:pPr>
      <w:r w:rsidRPr="007F253F">
        <w:rPr>
          <w:rFonts w:asciiTheme="minorEastAsia" w:eastAsiaTheme="minorEastAsia" w:hAnsiTheme="minorEastAsia" w:cstheme="minorBidi" w:hint="eastAsia"/>
          <w:color w:val="auto"/>
          <w:sz w:val="21"/>
          <w:szCs w:val="21"/>
        </w:rPr>
        <w:t>4.2　获取招标文件时需提供：</w:t>
      </w:r>
    </w:p>
    <w:p w:rsidR="00F3161E" w:rsidRPr="007F253F" w:rsidRDefault="00290E0C" w:rsidP="00F3161E">
      <w:pPr>
        <w:pStyle w:val="a7"/>
        <w:spacing w:line="360" w:lineRule="auto"/>
        <w:ind w:firstLineChars="200" w:firstLine="420"/>
        <w:rPr>
          <w:rFonts w:asciiTheme="minorEastAsia" w:eastAsiaTheme="minorEastAsia" w:hAnsiTheme="minorEastAsia" w:cstheme="minorBidi"/>
          <w:color w:val="auto"/>
          <w:sz w:val="21"/>
          <w:szCs w:val="21"/>
        </w:rPr>
      </w:pPr>
      <w:r w:rsidRPr="00290E0C">
        <w:rPr>
          <w:rFonts w:asciiTheme="minorEastAsia" w:eastAsiaTheme="minorEastAsia" w:hAnsiTheme="minorEastAsia" w:cstheme="minorBidi" w:hint="eastAsia"/>
          <w:color w:val="auto"/>
          <w:sz w:val="21"/>
          <w:szCs w:val="21"/>
        </w:rPr>
        <w:t xml:space="preserve">获取采购文件时需要提交的资料：①法人授权委托书及被委托人身份证、②营业执照以上证件需提供复印件（加盖公章），须携带授权书（加盖投标人公章及法人章，进口产品提供）一份。以上资料提交不全者，或不在有效期内者，一律谢绝领取采购文件。 </w:t>
      </w:r>
    </w:p>
    <w:p w:rsidR="00F3161E" w:rsidRPr="007F253F" w:rsidRDefault="00F3161E" w:rsidP="00F3161E">
      <w:pPr>
        <w:pStyle w:val="a6"/>
        <w:widowControl/>
        <w:spacing w:beforeAutospacing="0" w:afterAutospacing="0" w:line="440" w:lineRule="exact"/>
        <w:ind w:firstLineChars="200" w:firstLine="420"/>
        <w:jc w:val="both"/>
        <w:rPr>
          <w:rFonts w:asciiTheme="minorEastAsia" w:eastAsiaTheme="minorEastAsia" w:hAnsiTheme="minorEastAsia" w:cstheme="minorBidi"/>
          <w:sz w:val="21"/>
          <w:szCs w:val="21"/>
        </w:rPr>
      </w:pPr>
      <w:r w:rsidRPr="007F253F">
        <w:rPr>
          <w:rFonts w:asciiTheme="minorEastAsia" w:eastAsiaTheme="minorEastAsia" w:hAnsiTheme="minorEastAsia" w:cstheme="minorBidi" w:hint="eastAsia"/>
          <w:sz w:val="21"/>
          <w:szCs w:val="21"/>
        </w:rPr>
        <w:t>以上所有资料须提供加盖公章的复印件一套，资料不全者不予受理。</w:t>
      </w:r>
    </w:p>
    <w:p w:rsidR="00F3161E" w:rsidRPr="007F253F" w:rsidRDefault="00F3161E" w:rsidP="00F3161E">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r w:rsidRPr="007F253F">
        <w:rPr>
          <w:rFonts w:asciiTheme="minorEastAsia" w:hAnsiTheme="minorEastAsia" w:hint="eastAsia"/>
          <w:b/>
          <w:kern w:val="0"/>
          <w:sz w:val="24"/>
          <w:szCs w:val="24"/>
        </w:rPr>
        <w:t>5  竞争性磋商</w:t>
      </w:r>
      <w:r w:rsidRPr="007F253F">
        <w:rPr>
          <w:rFonts w:asciiTheme="minorEastAsia" w:hAnsiTheme="minorEastAsia"/>
          <w:b/>
          <w:kern w:val="0"/>
          <w:sz w:val="24"/>
          <w:szCs w:val="24"/>
        </w:rPr>
        <w:t>报价文件的递交</w:t>
      </w:r>
      <w:bookmarkEnd w:id="15"/>
      <w:bookmarkEnd w:id="16"/>
      <w:bookmarkEnd w:id="17"/>
    </w:p>
    <w:p w:rsidR="00F3161E" w:rsidRPr="007F253F" w:rsidRDefault="00F3161E" w:rsidP="00F3161E">
      <w:pPr>
        <w:pStyle w:val="a6"/>
        <w:widowControl/>
        <w:spacing w:beforeAutospacing="0" w:afterAutospacing="0" w:line="440" w:lineRule="exact"/>
        <w:ind w:firstLineChars="200" w:firstLine="420"/>
        <w:rPr>
          <w:rFonts w:asciiTheme="minorEastAsia" w:eastAsiaTheme="minorEastAsia" w:hAnsiTheme="minorEastAsia" w:cstheme="minorBidi"/>
          <w:sz w:val="21"/>
          <w:szCs w:val="21"/>
        </w:rPr>
      </w:pPr>
      <w:r w:rsidRPr="007F253F">
        <w:rPr>
          <w:rFonts w:asciiTheme="minorEastAsia" w:eastAsiaTheme="minorEastAsia" w:hAnsiTheme="minorEastAsia" w:cstheme="minorBidi" w:hint="eastAsia"/>
          <w:sz w:val="21"/>
          <w:szCs w:val="21"/>
        </w:rPr>
        <w:t>5.1　磋商文件递交截止时间202</w:t>
      </w:r>
      <w:r>
        <w:rPr>
          <w:rFonts w:asciiTheme="minorEastAsia" w:eastAsiaTheme="minorEastAsia" w:hAnsiTheme="minorEastAsia" w:cstheme="minorBidi" w:hint="eastAsia"/>
          <w:sz w:val="21"/>
          <w:szCs w:val="21"/>
        </w:rPr>
        <w:t>2</w:t>
      </w:r>
      <w:r w:rsidRPr="007F253F">
        <w:rPr>
          <w:rFonts w:asciiTheme="minorEastAsia" w:eastAsiaTheme="minorEastAsia" w:hAnsiTheme="minorEastAsia" w:cstheme="minorBidi" w:hint="eastAsia"/>
          <w:sz w:val="21"/>
          <w:szCs w:val="21"/>
        </w:rPr>
        <w:t>年</w:t>
      </w:r>
      <w:r w:rsidR="00290E0C">
        <w:rPr>
          <w:rFonts w:asciiTheme="minorEastAsia" w:eastAsiaTheme="minorEastAsia" w:hAnsiTheme="minorEastAsia" w:cstheme="minorBidi" w:hint="eastAsia"/>
          <w:sz w:val="21"/>
          <w:szCs w:val="21"/>
        </w:rPr>
        <w:t>05</w:t>
      </w:r>
      <w:r w:rsidRPr="007F253F">
        <w:rPr>
          <w:rFonts w:asciiTheme="minorEastAsia" w:eastAsiaTheme="minorEastAsia" w:hAnsiTheme="minorEastAsia" w:cstheme="minorBidi" w:hint="eastAsia"/>
          <w:sz w:val="21"/>
          <w:szCs w:val="21"/>
        </w:rPr>
        <w:t>月</w:t>
      </w:r>
      <w:r w:rsidR="00290E0C">
        <w:rPr>
          <w:rFonts w:asciiTheme="minorEastAsia" w:eastAsiaTheme="minorEastAsia" w:hAnsiTheme="minorEastAsia" w:cstheme="minorBidi" w:hint="eastAsia"/>
          <w:sz w:val="21"/>
          <w:szCs w:val="21"/>
        </w:rPr>
        <w:t>24</w:t>
      </w:r>
      <w:r w:rsidRPr="007F253F">
        <w:rPr>
          <w:rFonts w:asciiTheme="minorEastAsia" w:eastAsiaTheme="minorEastAsia" w:hAnsiTheme="minorEastAsia" w:cstheme="minorBidi" w:hint="eastAsia"/>
          <w:sz w:val="21"/>
          <w:szCs w:val="21"/>
        </w:rPr>
        <w:t>日11:00 (北京时间)，地点：乌鲁木齐市水磨沟区会展大道1119号大成尔雅A座1204室。</w:t>
      </w:r>
    </w:p>
    <w:p w:rsidR="00F3161E" w:rsidRPr="007F253F" w:rsidRDefault="00F3161E" w:rsidP="00F3161E">
      <w:pPr>
        <w:spacing w:line="360" w:lineRule="auto"/>
        <w:ind w:firstLineChars="200" w:firstLine="420"/>
        <w:rPr>
          <w:rFonts w:asciiTheme="minorEastAsia" w:hAnsiTheme="minorEastAsia"/>
          <w:kern w:val="0"/>
          <w:szCs w:val="21"/>
        </w:rPr>
      </w:pPr>
      <w:r w:rsidRPr="007F253F">
        <w:rPr>
          <w:rFonts w:asciiTheme="minorEastAsia" w:hAnsiTheme="minorEastAsia" w:hint="eastAsia"/>
          <w:kern w:val="0"/>
          <w:szCs w:val="21"/>
        </w:rPr>
        <w:t>5.2　逾期送达的或者未送达指定地点的磋商文件，采购人不予受理。</w:t>
      </w:r>
    </w:p>
    <w:p w:rsidR="00F3161E" w:rsidRPr="007F253F" w:rsidRDefault="00F3161E" w:rsidP="00F3161E">
      <w:pPr>
        <w:keepNext/>
        <w:keepLines/>
        <w:spacing w:beforeLines="50" w:afterLines="50" w:line="360" w:lineRule="auto"/>
        <w:ind w:leftChars="-67" w:left="553" w:hangingChars="288" w:hanging="694"/>
        <w:jc w:val="left"/>
        <w:outlineLvl w:val="1"/>
        <w:rPr>
          <w:b/>
          <w:kern w:val="0"/>
          <w:sz w:val="24"/>
          <w:szCs w:val="24"/>
        </w:rPr>
      </w:pPr>
      <w:bookmarkStart w:id="18" w:name="_Toc71135103"/>
      <w:bookmarkStart w:id="19" w:name="_Toc514925902"/>
      <w:bookmarkStart w:id="20" w:name="_Toc469786459"/>
      <w:r w:rsidRPr="007F253F">
        <w:rPr>
          <w:rFonts w:asciiTheme="minorEastAsia" w:hAnsiTheme="minorEastAsia" w:hint="eastAsia"/>
          <w:b/>
          <w:kern w:val="0"/>
          <w:sz w:val="24"/>
          <w:szCs w:val="24"/>
        </w:rPr>
        <w:t xml:space="preserve">6  </w:t>
      </w:r>
      <w:r w:rsidRPr="007F253F">
        <w:rPr>
          <w:b/>
          <w:kern w:val="0"/>
          <w:sz w:val="24"/>
          <w:szCs w:val="24"/>
        </w:rPr>
        <w:t>发布公告的媒介</w:t>
      </w:r>
      <w:bookmarkEnd w:id="18"/>
      <w:bookmarkEnd w:id="19"/>
      <w:bookmarkEnd w:id="20"/>
    </w:p>
    <w:p w:rsidR="00F3161E" w:rsidRPr="007F253F" w:rsidRDefault="00F3161E" w:rsidP="00F3161E">
      <w:pPr>
        <w:spacing w:line="360" w:lineRule="auto"/>
        <w:ind w:firstLineChars="200" w:firstLine="420"/>
        <w:rPr>
          <w:rFonts w:ascii="宋体" w:hAnsi="宋体"/>
          <w:kern w:val="0"/>
          <w:szCs w:val="21"/>
          <w:u w:val="single"/>
        </w:rPr>
      </w:pPr>
      <w:r w:rsidRPr="007F253F">
        <w:rPr>
          <w:szCs w:val="21"/>
        </w:rPr>
        <w:t>本次</w:t>
      </w:r>
      <w:r w:rsidRPr="007F253F">
        <w:rPr>
          <w:rFonts w:hint="eastAsia"/>
          <w:szCs w:val="21"/>
        </w:rPr>
        <w:t>竞争性磋商</w:t>
      </w:r>
      <w:r w:rsidRPr="007F253F">
        <w:rPr>
          <w:szCs w:val="21"/>
        </w:rPr>
        <w:t>公告在</w:t>
      </w:r>
      <w:r w:rsidRPr="007F253F">
        <w:rPr>
          <w:rFonts w:hint="eastAsia"/>
          <w:szCs w:val="21"/>
          <w:u w:val="single"/>
        </w:rPr>
        <w:t>《新疆政府</w:t>
      </w:r>
      <w:r w:rsidRPr="007F253F">
        <w:rPr>
          <w:szCs w:val="21"/>
          <w:u w:val="single"/>
        </w:rPr>
        <w:t>采购网</w:t>
      </w:r>
      <w:r w:rsidRPr="007F253F">
        <w:rPr>
          <w:rFonts w:hint="eastAsia"/>
          <w:szCs w:val="21"/>
          <w:u w:val="single"/>
        </w:rPr>
        <w:t>》（</w:t>
      </w:r>
      <w:r w:rsidRPr="007F253F">
        <w:rPr>
          <w:szCs w:val="21"/>
          <w:u w:val="single"/>
        </w:rPr>
        <w:t>http://www.ccgp-xinjiang.gov.cn/</w:t>
      </w:r>
      <w:r w:rsidRPr="007F253F">
        <w:rPr>
          <w:rFonts w:hint="eastAsia"/>
          <w:szCs w:val="21"/>
          <w:u w:val="single"/>
        </w:rPr>
        <w:t>）</w:t>
      </w:r>
      <w:r w:rsidRPr="007F253F">
        <w:rPr>
          <w:szCs w:val="21"/>
        </w:rPr>
        <w:t>（发布公告的媒介名称）上发布。</w:t>
      </w:r>
    </w:p>
    <w:p w:rsidR="00F3161E" w:rsidRPr="007F253F" w:rsidRDefault="00F3161E" w:rsidP="00F3161E">
      <w:pPr>
        <w:spacing w:line="360" w:lineRule="auto"/>
        <w:ind w:firstLineChars="200" w:firstLine="420"/>
        <w:rPr>
          <w:szCs w:val="21"/>
        </w:rPr>
      </w:pPr>
      <w:r w:rsidRPr="007F253F">
        <w:rPr>
          <w:rFonts w:ascii="宋体" w:hAnsi="宋体" w:hint="eastAsia"/>
          <w:kern w:val="0"/>
          <w:szCs w:val="21"/>
        </w:rPr>
        <w:t>除此以外的其他媒介（含网站）转载或发布的竞争性磋商公告，如果致使供应商报名无效，采购人及代理机构不予承担责任。</w:t>
      </w:r>
    </w:p>
    <w:p w:rsidR="00F3161E" w:rsidRPr="007F253F" w:rsidRDefault="00F3161E" w:rsidP="00F3161E">
      <w:pPr>
        <w:widowControl/>
        <w:shd w:val="clear" w:color="auto" w:fill="FFFFFF"/>
        <w:spacing w:line="360" w:lineRule="auto"/>
        <w:jc w:val="left"/>
        <w:rPr>
          <w:rFonts w:ascii="宋体" w:hAnsi="宋体" w:cs="宋体"/>
          <w:kern w:val="0"/>
          <w:sz w:val="24"/>
          <w:szCs w:val="24"/>
        </w:rPr>
      </w:pPr>
    </w:p>
    <w:p w:rsidR="00F3161E" w:rsidRPr="007F253F" w:rsidRDefault="00F3161E" w:rsidP="00F3161E">
      <w:pPr>
        <w:widowControl/>
        <w:shd w:val="clear" w:color="auto" w:fill="FFFFFF"/>
        <w:spacing w:line="360" w:lineRule="auto"/>
        <w:jc w:val="left"/>
        <w:rPr>
          <w:rFonts w:ascii="宋体" w:hAnsi="宋体" w:cs="宋体"/>
          <w:kern w:val="0"/>
          <w:sz w:val="24"/>
          <w:szCs w:val="24"/>
        </w:rPr>
      </w:pPr>
      <w:r w:rsidRPr="007F253F">
        <w:rPr>
          <w:rFonts w:ascii="宋体" w:hAnsi="宋体" w:hint="eastAsia"/>
          <w:b/>
          <w:bCs/>
          <w:kern w:val="0"/>
          <w:sz w:val="24"/>
          <w:szCs w:val="24"/>
        </w:rPr>
        <w:t xml:space="preserve">7  </w:t>
      </w:r>
      <w:r w:rsidRPr="007F253F">
        <w:rPr>
          <w:rFonts w:ascii="宋体" w:hAnsi="宋体"/>
          <w:b/>
          <w:bCs/>
          <w:kern w:val="0"/>
          <w:sz w:val="24"/>
          <w:szCs w:val="24"/>
        </w:rPr>
        <w:t>联系方式</w:t>
      </w:r>
    </w:p>
    <w:p w:rsidR="00F3161E" w:rsidRPr="007F253F" w:rsidRDefault="00F3161E" w:rsidP="00F3161E">
      <w:pPr>
        <w:spacing w:line="440" w:lineRule="exact"/>
        <w:ind w:firstLineChars="200" w:firstLine="420"/>
        <w:rPr>
          <w:rFonts w:ascii="宋体" w:hAnsi="宋体" w:cs="宋体"/>
        </w:rPr>
      </w:pPr>
      <w:r w:rsidRPr="007F253F">
        <w:rPr>
          <w:rFonts w:ascii="宋体" w:hAnsi="宋体" w:cs="宋体" w:hint="eastAsia"/>
        </w:rPr>
        <w:t>采购人：</w:t>
      </w:r>
      <w:r w:rsidRPr="00191677">
        <w:rPr>
          <w:rFonts w:ascii="宋体" w:hAnsi="宋体" w:cs="宋体" w:hint="eastAsia"/>
        </w:rPr>
        <w:t>新疆畜牧科学院生物技术研究所</w:t>
      </w:r>
    </w:p>
    <w:p w:rsidR="00F3161E" w:rsidRPr="007F253F" w:rsidRDefault="00F3161E" w:rsidP="00F3161E">
      <w:pPr>
        <w:spacing w:line="440" w:lineRule="exact"/>
        <w:ind w:firstLineChars="200" w:firstLine="420"/>
        <w:rPr>
          <w:rFonts w:ascii="宋体" w:hAnsi="宋体" w:cs="宋体"/>
        </w:rPr>
      </w:pPr>
      <w:r w:rsidRPr="007F253F">
        <w:rPr>
          <w:rFonts w:ascii="宋体" w:hAnsi="宋体" w:cs="宋体" w:hint="eastAsia"/>
        </w:rPr>
        <w:t>联系人：</w:t>
      </w:r>
      <w:r>
        <w:rPr>
          <w:rFonts w:ascii="宋体" w:hAnsi="宋体" w:cs="宋体" w:hint="eastAsia"/>
        </w:rPr>
        <w:t>汪立芹</w:t>
      </w:r>
    </w:p>
    <w:p w:rsidR="00F3161E" w:rsidRPr="007F253F" w:rsidRDefault="00F3161E" w:rsidP="00F3161E">
      <w:pPr>
        <w:spacing w:line="440" w:lineRule="exact"/>
        <w:ind w:firstLineChars="200" w:firstLine="420"/>
        <w:rPr>
          <w:rFonts w:ascii="宋体" w:hAnsi="宋体" w:cs="宋体"/>
        </w:rPr>
      </w:pPr>
      <w:r w:rsidRPr="007F253F">
        <w:rPr>
          <w:rFonts w:ascii="宋体" w:hAnsi="宋体" w:cs="宋体" w:hint="eastAsia"/>
        </w:rPr>
        <w:t>电话：</w:t>
      </w:r>
      <w:r>
        <w:rPr>
          <w:rFonts w:ascii="宋体" w:hAnsi="宋体" w:cs="宋体" w:hint="eastAsia"/>
        </w:rPr>
        <w:t>15099081890</w:t>
      </w:r>
    </w:p>
    <w:p w:rsidR="00F3161E" w:rsidRPr="007F253F" w:rsidRDefault="00F3161E" w:rsidP="00F3161E">
      <w:pPr>
        <w:spacing w:line="440" w:lineRule="exact"/>
        <w:ind w:firstLineChars="200" w:firstLine="420"/>
        <w:rPr>
          <w:rFonts w:ascii="宋体" w:hAnsi="宋体" w:cs="宋体"/>
        </w:rPr>
      </w:pPr>
      <w:r w:rsidRPr="007F253F">
        <w:rPr>
          <w:rFonts w:ascii="宋体" w:hAnsi="宋体" w:cs="宋体" w:hint="eastAsia"/>
        </w:rPr>
        <w:t>招标代理机构名称：新疆瑞和智业工程项目管理有限责任公司</w:t>
      </w:r>
    </w:p>
    <w:p w:rsidR="00F3161E" w:rsidRPr="007F253F" w:rsidRDefault="00F3161E" w:rsidP="00F3161E">
      <w:pPr>
        <w:spacing w:line="440" w:lineRule="exact"/>
        <w:ind w:firstLineChars="200" w:firstLine="420"/>
        <w:rPr>
          <w:rFonts w:ascii="宋体" w:hAnsi="宋体" w:cs="宋体"/>
        </w:rPr>
      </w:pPr>
      <w:r w:rsidRPr="007F253F">
        <w:rPr>
          <w:rFonts w:ascii="宋体" w:hAnsi="宋体" w:cs="宋体" w:hint="eastAsia"/>
        </w:rPr>
        <w:t>地址：乌鲁木齐市水磨沟区会展大道1119号大成尔雅A座1204室</w:t>
      </w:r>
    </w:p>
    <w:p w:rsidR="00F3161E" w:rsidRPr="007F253F" w:rsidRDefault="00F3161E" w:rsidP="00F3161E">
      <w:pPr>
        <w:spacing w:line="440" w:lineRule="exact"/>
        <w:ind w:firstLineChars="200" w:firstLine="420"/>
        <w:rPr>
          <w:rFonts w:ascii="宋体" w:hAnsi="宋体" w:cs="宋体"/>
        </w:rPr>
      </w:pPr>
      <w:r w:rsidRPr="007F253F">
        <w:rPr>
          <w:rFonts w:ascii="宋体" w:hAnsi="宋体" w:cs="宋体" w:hint="eastAsia"/>
        </w:rPr>
        <w:t>联系人：春生</w:t>
      </w:r>
    </w:p>
    <w:p w:rsidR="00F3161E" w:rsidRPr="007F253F" w:rsidRDefault="00F3161E" w:rsidP="00F3161E">
      <w:pPr>
        <w:spacing w:line="440" w:lineRule="exact"/>
        <w:ind w:firstLineChars="200" w:firstLine="420"/>
        <w:rPr>
          <w:rFonts w:ascii="宋体" w:hAnsi="宋体" w:cs="宋体"/>
        </w:rPr>
      </w:pPr>
      <w:r w:rsidRPr="007F253F">
        <w:rPr>
          <w:rFonts w:ascii="宋体" w:hAnsi="宋体" w:cs="宋体" w:hint="eastAsia"/>
        </w:rPr>
        <w:t>联系电话：17699910892</w:t>
      </w:r>
    </w:p>
    <w:p w:rsidR="00F3161E" w:rsidRDefault="00F3161E" w:rsidP="00F3161E">
      <w:pPr>
        <w:spacing w:line="440" w:lineRule="exact"/>
        <w:ind w:firstLineChars="200" w:firstLine="420"/>
        <w:rPr>
          <w:rFonts w:ascii="宋体" w:hAnsi="宋体" w:cs="宋体"/>
        </w:rPr>
      </w:pPr>
      <w:r w:rsidRPr="007F253F">
        <w:rPr>
          <w:rFonts w:ascii="宋体" w:hAnsi="宋体" w:cs="宋体" w:hint="eastAsia"/>
        </w:rPr>
        <w:t>电子邮箱：17</w:t>
      </w:r>
      <w:r>
        <w:rPr>
          <w:rFonts w:ascii="宋体" w:hAnsi="宋体" w:cs="宋体" w:hint="eastAsia"/>
        </w:rPr>
        <w:t>90550471@qq.com</w:t>
      </w:r>
    </w:p>
    <w:p w:rsidR="00F3161E" w:rsidRDefault="00F3161E" w:rsidP="00F3161E">
      <w:pPr>
        <w:widowControl/>
        <w:shd w:val="clear" w:color="auto" w:fill="FFFFFF"/>
        <w:spacing w:line="360" w:lineRule="auto"/>
        <w:ind w:firstLine="480"/>
        <w:jc w:val="left"/>
        <w:rPr>
          <w:rFonts w:ascii="宋体" w:hAnsi="宋体" w:cs="宋体"/>
          <w:kern w:val="0"/>
          <w:szCs w:val="21"/>
        </w:rPr>
      </w:pPr>
    </w:p>
    <w:p w:rsidR="002E6BB4" w:rsidRPr="00F3161E" w:rsidRDefault="00F3161E" w:rsidP="00F3161E">
      <w:pPr>
        <w:spacing w:line="360" w:lineRule="auto"/>
        <w:ind w:right="210"/>
        <w:jc w:val="right"/>
      </w:pPr>
      <w:r>
        <w:rPr>
          <w:rFonts w:hint="eastAsia"/>
          <w:szCs w:val="21"/>
          <w:u w:val="single"/>
        </w:rPr>
        <w:t>2022</w:t>
      </w:r>
      <w:r>
        <w:rPr>
          <w:szCs w:val="21"/>
        </w:rPr>
        <w:t>年</w:t>
      </w:r>
      <w:r>
        <w:rPr>
          <w:rFonts w:hint="eastAsia"/>
          <w:szCs w:val="21"/>
          <w:u w:val="single"/>
        </w:rPr>
        <w:t>05</w:t>
      </w:r>
      <w:r>
        <w:rPr>
          <w:rFonts w:hint="eastAsia"/>
          <w:szCs w:val="21"/>
        </w:rPr>
        <w:t>月</w:t>
      </w:r>
      <w:r>
        <w:rPr>
          <w:rFonts w:hint="eastAsia"/>
          <w:szCs w:val="21"/>
          <w:u w:val="single"/>
        </w:rPr>
        <w:t>12</w:t>
      </w:r>
      <w:r>
        <w:rPr>
          <w:rFonts w:hint="eastAsia"/>
          <w:szCs w:val="21"/>
          <w:u w:val="single"/>
        </w:rPr>
        <w:t>日</w:t>
      </w:r>
    </w:p>
    <w:sectPr w:rsidR="002E6BB4" w:rsidRPr="00F3161E">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BB4" w:rsidRDefault="002E6BB4" w:rsidP="00F3161E">
      <w:r>
        <w:separator/>
      </w:r>
    </w:p>
  </w:endnote>
  <w:endnote w:type="continuationSeparator" w:id="1">
    <w:p w:rsidR="002E6BB4" w:rsidRDefault="002E6BB4" w:rsidP="00F316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449902"/>
      <w:docPartObj>
        <w:docPartGallery w:val="Page Numbers (Bottom of Page)"/>
        <w:docPartUnique/>
      </w:docPartObj>
    </w:sdtPr>
    <w:sdtContent>
      <w:p w:rsidR="00F3161E" w:rsidRDefault="00F3161E">
        <w:pPr>
          <w:pStyle w:val="a4"/>
          <w:jc w:val="center"/>
        </w:pPr>
        <w:fldSimple w:instr="PAGE   \* MERGEFORMAT">
          <w:r w:rsidR="00290E0C" w:rsidRPr="00290E0C">
            <w:rPr>
              <w:noProof/>
              <w:lang w:val="zh-CN"/>
            </w:rPr>
            <w:t>2</w:t>
          </w:r>
        </w:fldSimple>
      </w:p>
    </w:sdtContent>
  </w:sdt>
  <w:p w:rsidR="00F3161E" w:rsidRDefault="00F316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BB4" w:rsidRDefault="002E6BB4" w:rsidP="00F3161E">
      <w:r>
        <w:separator/>
      </w:r>
    </w:p>
  </w:footnote>
  <w:footnote w:type="continuationSeparator" w:id="1">
    <w:p w:rsidR="002E6BB4" w:rsidRDefault="002E6BB4" w:rsidP="00F31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61E" w:rsidRPr="00207705" w:rsidRDefault="00F3161E" w:rsidP="00207705">
    <w:pPr>
      <w:pStyle w:val="a3"/>
      <w:jc w:val="right"/>
    </w:pPr>
    <w:r>
      <w:rPr>
        <w:rFonts w:hint="eastAsia"/>
      </w:rPr>
      <w:t>新疆</w:t>
    </w:r>
    <w:r>
      <w:t>瑞和智业工程项目管理有限责任公司</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61E"/>
    <w:rsid w:val="00290E0C"/>
    <w:rsid w:val="002E6BB4"/>
    <w:rsid w:val="00F316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6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316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F3161E"/>
    <w:rPr>
      <w:sz w:val="18"/>
      <w:szCs w:val="18"/>
    </w:rPr>
  </w:style>
  <w:style w:type="paragraph" w:styleId="a4">
    <w:name w:val="footer"/>
    <w:basedOn w:val="a"/>
    <w:link w:val="Char0"/>
    <w:uiPriority w:val="99"/>
    <w:unhideWhenUsed/>
    <w:qFormat/>
    <w:rsid w:val="00F3161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3161E"/>
    <w:rPr>
      <w:sz w:val="18"/>
      <w:szCs w:val="18"/>
    </w:rPr>
  </w:style>
  <w:style w:type="paragraph" w:styleId="a5">
    <w:name w:val="Plain Text"/>
    <w:basedOn w:val="a"/>
    <w:link w:val="Char1"/>
    <w:uiPriority w:val="99"/>
    <w:qFormat/>
    <w:rsid w:val="00F3161E"/>
    <w:rPr>
      <w:rFonts w:ascii="宋体" w:eastAsia="宋体" w:hAnsi="Courier New" w:cs="Courier New"/>
      <w:szCs w:val="21"/>
    </w:rPr>
  </w:style>
  <w:style w:type="character" w:customStyle="1" w:styleId="Char1">
    <w:name w:val="纯文本 Char"/>
    <w:basedOn w:val="a0"/>
    <w:link w:val="a5"/>
    <w:uiPriority w:val="99"/>
    <w:qFormat/>
    <w:rsid w:val="00F3161E"/>
    <w:rPr>
      <w:rFonts w:ascii="宋体" w:eastAsia="宋体" w:hAnsi="Courier New" w:cs="Courier New"/>
      <w:szCs w:val="21"/>
    </w:rPr>
  </w:style>
  <w:style w:type="paragraph" w:styleId="a6">
    <w:name w:val="Normal (Web)"/>
    <w:basedOn w:val="a"/>
    <w:qFormat/>
    <w:rsid w:val="00F3161E"/>
    <w:pPr>
      <w:autoSpaceDE w:val="0"/>
      <w:autoSpaceDN w:val="0"/>
      <w:adjustRightInd w:val="0"/>
      <w:spacing w:beforeAutospacing="1" w:afterAutospacing="1"/>
      <w:jc w:val="left"/>
    </w:pPr>
    <w:rPr>
      <w:rFonts w:ascii="Liberation Serif" w:eastAsia="宋体" w:hAnsi="Liberation Serif" w:cs="Liberation Serif"/>
      <w:kern w:val="0"/>
      <w:sz w:val="24"/>
      <w:szCs w:val="24"/>
    </w:rPr>
  </w:style>
  <w:style w:type="paragraph" w:styleId="a7">
    <w:name w:val="No Spacing"/>
    <w:uiPriority w:val="1"/>
    <w:qFormat/>
    <w:rsid w:val="00F3161E"/>
    <w:rPr>
      <w:rFonts w:ascii="Calibri" w:eastAsia="宋体" w:hAnsi="Calibri" w:cs="Calibri"/>
      <w:color w:val="000000"/>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春生</dc:creator>
  <cp:keywords/>
  <dc:description/>
  <cp:lastModifiedBy>春生</cp:lastModifiedBy>
  <cp:revision>2</cp:revision>
  <dcterms:created xsi:type="dcterms:W3CDTF">2022-05-12T03:46:00Z</dcterms:created>
  <dcterms:modified xsi:type="dcterms:W3CDTF">2022-05-12T04:03:00Z</dcterms:modified>
</cp:coreProperties>
</file>