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Lines w:val="0"/>
        <w:pageBreakBefore w:val="0"/>
        <w:widowControl w:val="0"/>
        <w:kinsoku/>
        <w:wordWrap/>
        <w:overflowPunct/>
        <w:topLinePunct w:val="0"/>
        <w:autoSpaceDE/>
        <w:autoSpaceDN/>
        <w:bidi w:val="0"/>
        <w:adjustRightInd/>
        <w:snapToGrid/>
        <w:spacing w:beforeAutospacing="0" w:afterAutospacing="0" w:line="360" w:lineRule="auto"/>
        <w:jc w:val="right"/>
        <w:textAlignment w:val="auto"/>
        <w:rPr>
          <w:rFonts w:hint="eastAsia" w:asciiTheme="minorEastAsia" w:hAnsiTheme="minorEastAsia" w:eastAsiaTheme="minorEastAsia" w:cstheme="minorEastAsia"/>
          <w:b w:val="0"/>
          <w:bCs/>
          <w:color w:val="050505"/>
          <w:kern w:val="2"/>
          <w:sz w:val="10"/>
          <w:szCs w:val="10"/>
          <w:highlight w:val="none"/>
          <w:shd w:val="clear" w:color="auto" w:fill="FFFFFF"/>
          <w:lang w:val="en-US" w:eastAsia="zh-CN"/>
        </w:rPr>
      </w:pPr>
      <w:r>
        <w:rPr>
          <w:rFonts w:hint="eastAsia" w:asciiTheme="minorEastAsia" w:hAnsiTheme="minorEastAsia" w:eastAsiaTheme="minorEastAsia" w:cstheme="minorEastAsia"/>
          <w:b w:val="0"/>
          <w:bCs/>
          <w:color w:val="050505"/>
          <w:kern w:val="2"/>
          <w:sz w:val="24"/>
          <w:szCs w:val="24"/>
          <w:highlight w:val="none"/>
          <w:shd w:val="clear" w:color="auto" w:fill="FFFFFF"/>
          <w:lang w:val="en-US" w:eastAsia="zh-CN"/>
        </w:rPr>
        <w:t>民丰县政府采购办公室备案处</w:t>
      </w:r>
    </w:p>
    <w:p>
      <w:pPr>
        <w:pStyle w:val="3"/>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Chars="-50" w:right="62" w:rightChars="0"/>
        <w:jc w:val="center"/>
        <w:textAlignment w:val="auto"/>
        <w:rPr>
          <w:rFonts w:ascii="宋体" w:hAnsi="宋体"/>
          <w:bCs w:val="0"/>
          <w:sz w:val="32"/>
          <w:szCs w:val="32"/>
        </w:rPr>
      </w:pPr>
      <w:r>
        <w:rPr>
          <w:rFonts w:hint="eastAsia" w:ascii="宋体" w:hAnsi="宋体"/>
          <w:bCs w:val="0"/>
          <w:sz w:val="32"/>
          <w:szCs w:val="32"/>
          <w:lang w:val="en-US" w:eastAsia="zh-CN"/>
        </w:rPr>
        <w:t>和田地区民丰县寄宿制中学和行知小学附属配套工程</w:t>
      </w:r>
    </w:p>
    <w:p>
      <w:pPr>
        <w:pStyle w:val="3"/>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Chars="-50" w:right="62" w:rightChars="0"/>
        <w:jc w:val="center"/>
        <w:textAlignment w:val="auto"/>
        <w:rPr>
          <w:rFonts w:hint="eastAsia" w:ascii="宋体" w:hAnsi="宋体"/>
          <w:bCs w:val="0"/>
          <w:sz w:val="32"/>
          <w:szCs w:val="32"/>
        </w:rPr>
      </w:pPr>
      <w:r>
        <w:rPr>
          <w:rFonts w:hint="eastAsia" w:ascii="宋体" w:hAnsi="宋体" w:eastAsia="宋体"/>
          <w:bCs w:val="0"/>
          <w:sz w:val="32"/>
          <w:szCs w:val="32"/>
          <w:lang w:eastAsia="zh-CN"/>
        </w:rPr>
        <w:t>竞争性谈判</w:t>
      </w:r>
      <w:r>
        <w:rPr>
          <w:rFonts w:hint="eastAsia" w:ascii="宋体" w:hAnsi="宋体"/>
          <w:bCs w:val="0"/>
          <w:sz w:val="32"/>
          <w:szCs w:val="32"/>
        </w:rPr>
        <w:t>公告</w:t>
      </w:r>
    </w:p>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kern w:val="2"/>
          <w:sz w:val="24"/>
          <w:szCs w:val="24"/>
          <w:highlight w:val="none"/>
          <w:shd w:val="clear" w:color="auto" w:fill="FFFFFF"/>
          <w:lang w:val="en-US" w:eastAsia="zh-CN" w:bidi="ar-SA"/>
        </w:rPr>
      </w:pPr>
      <w:r>
        <w:rPr>
          <w:rFonts w:hint="eastAsia" w:asciiTheme="minorEastAsia" w:hAnsiTheme="minorEastAsia" w:eastAsiaTheme="minorEastAsia" w:cstheme="minorEastAsia"/>
          <w:kern w:val="2"/>
          <w:sz w:val="24"/>
          <w:szCs w:val="24"/>
          <w:shd w:val="clear" w:color="auto" w:fill="FFFFFF"/>
          <w:lang w:val="en-US" w:eastAsia="zh-CN" w:bidi="ar-SA"/>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kern w:val="2"/>
          <w:sz w:val="24"/>
          <w:szCs w:val="24"/>
          <w:highlight w:val="yellow"/>
          <w:shd w:val="clear" w:color="auto" w:fill="FFFFFF"/>
          <w:lang w:val="en-US" w:eastAsia="zh-CN" w:bidi="ar-SA"/>
        </w:rPr>
      </w:pPr>
      <w:r>
        <w:rPr>
          <w:rFonts w:hint="eastAsia" w:asciiTheme="minorEastAsia" w:hAnsiTheme="minorEastAsia" w:eastAsiaTheme="minorEastAsia" w:cstheme="minorEastAsia"/>
          <w:kern w:val="2"/>
          <w:sz w:val="24"/>
          <w:szCs w:val="24"/>
          <w:highlight w:val="none"/>
          <w:shd w:val="clear" w:color="auto" w:fill="FFFFFF"/>
          <w:lang w:val="en-US" w:eastAsia="zh-CN" w:bidi="ar-SA"/>
        </w:rPr>
        <w:t>和田地区民丰县寄宿制中学和行知小学附属配套工程的潜在投标人应在新疆政府采购网（http://www.ccgp-xinjiang.gov.cn）获取招标文件，并于2022年05月20日17点00分（北京时间）前递交响应文件。</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rPr>
      </w:pPr>
      <w:bookmarkStart w:id="0" w:name="_Toc35393621"/>
      <w:bookmarkStart w:id="1" w:name="_Toc28359079"/>
      <w:bookmarkStart w:id="2" w:name="_Toc35393790"/>
      <w:bookmarkStart w:id="3" w:name="_Toc28359002"/>
      <w:bookmarkStart w:id="4" w:name="_Hlk24379207"/>
      <w:r>
        <w:rPr>
          <w:rFonts w:hint="eastAsia" w:asciiTheme="minorEastAsia" w:hAnsiTheme="minorEastAsia" w:eastAsiaTheme="minorEastAsia" w:cstheme="minorEastAsia"/>
          <w:kern w:val="2"/>
          <w:sz w:val="24"/>
          <w:szCs w:val="24"/>
          <w:highlight w:val="none"/>
          <w:shd w:val="clear" w:color="auto" w:fill="FFFFFF"/>
        </w:rPr>
        <w:t>一、项目基本情况</w:t>
      </w:r>
      <w:bookmarkEnd w:id="0"/>
      <w:bookmarkEnd w:id="1"/>
      <w:bookmarkEnd w:id="2"/>
      <w:bookmarkEnd w:id="3"/>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kern w:val="2"/>
          <w:sz w:val="24"/>
          <w:szCs w:val="24"/>
          <w:highlight w:val="yellow"/>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rPr>
        <w:t>项目</w:t>
      </w:r>
      <w:r>
        <w:rPr>
          <w:rFonts w:hint="eastAsia" w:asciiTheme="minorEastAsia" w:hAnsiTheme="minorEastAsia" w:eastAsiaTheme="minorEastAsia" w:cstheme="minorEastAsia"/>
          <w:kern w:val="2"/>
          <w:sz w:val="24"/>
          <w:szCs w:val="24"/>
          <w:highlight w:val="none"/>
          <w:shd w:val="clear" w:color="auto" w:fill="FFFFFF"/>
          <w:lang w:eastAsia="zh-CN"/>
        </w:rPr>
        <w:t>编号：CG-JZXTP-2022-014</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项目名称：</w:t>
      </w:r>
      <w:bookmarkEnd w:id="4"/>
      <w:r>
        <w:rPr>
          <w:rFonts w:hint="eastAsia" w:asciiTheme="minorEastAsia" w:hAnsiTheme="minorEastAsia" w:eastAsiaTheme="minorEastAsia" w:cstheme="minorEastAsia"/>
          <w:kern w:val="2"/>
          <w:sz w:val="24"/>
          <w:szCs w:val="24"/>
          <w:highlight w:val="none"/>
          <w:shd w:val="clear" w:color="auto" w:fill="FFFFFF"/>
          <w:lang w:val="en-US" w:eastAsia="zh-CN"/>
        </w:rPr>
        <w:t>和田地区民丰县寄宿制中学和行知小学附属配套工程</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采购方式：☑竞争性谈判 □竞争性磋商 □询价</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预算金额：</w:t>
      </w:r>
      <w:r>
        <w:rPr>
          <w:rFonts w:hint="eastAsia" w:asciiTheme="minorEastAsia" w:hAnsiTheme="minorEastAsia" w:eastAsiaTheme="minorEastAsia" w:cstheme="minorEastAsia"/>
          <w:kern w:val="2"/>
          <w:sz w:val="24"/>
          <w:szCs w:val="24"/>
          <w:highlight w:val="none"/>
          <w:shd w:val="clear" w:color="auto" w:fill="FFFFFF"/>
          <w:lang w:val="en-US" w:eastAsia="zh-CN"/>
        </w:rPr>
        <w:t>340万元</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最高限价：</w:t>
      </w:r>
      <w:r>
        <w:rPr>
          <w:rFonts w:hint="eastAsia" w:asciiTheme="minorEastAsia" w:hAnsiTheme="minorEastAsia" w:eastAsiaTheme="minorEastAsia" w:cstheme="minorEastAsia"/>
          <w:kern w:val="2"/>
          <w:sz w:val="24"/>
          <w:szCs w:val="24"/>
          <w:highlight w:val="none"/>
          <w:shd w:val="clear" w:color="auto" w:fill="FFFFFF"/>
          <w:lang w:val="en-US" w:eastAsia="zh-CN"/>
        </w:rPr>
        <w:t>321万元</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采购需求：</w:t>
      </w:r>
      <w:bookmarkStart w:id="29" w:name="_GoBack"/>
      <w:bookmarkEnd w:id="29"/>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数量：1批</w:t>
      </w:r>
    </w:p>
    <w:p>
      <w:pPr>
        <w:pStyle w:val="16"/>
        <w:spacing w:line="276"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eastAsia="zh-CN"/>
        </w:rPr>
        <w:t>最高限价（元）:</w:t>
      </w:r>
      <w:r>
        <w:rPr>
          <w:rFonts w:hint="eastAsia" w:asciiTheme="minorEastAsia" w:hAnsiTheme="minorEastAsia" w:eastAsiaTheme="minorEastAsia" w:cstheme="minorEastAsia"/>
          <w:kern w:val="2"/>
          <w:sz w:val="24"/>
          <w:szCs w:val="24"/>
          <w:highlight w:val="none"/>
          <w:shd w:val="clear" w:color="auto" w:fill="FFFFFF"/>
          <w:lang w:val="en-US" w:eastAsia="zh-CN"/>
        </w:rPr>
        <w:t>3210000.00</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简要规格描述或项目基本概况介绍、用途：</w:t>
      </w:r>
      <w:r>
        <w:rPr>
          <w:rFonts w:hint="eastAsia" w:asciiTheme="minorEastAsia" w:hAnsiTheme="minorEastAsia" w:eastAsiaTheme="minorEastAsia" w:cstheme="minorEastAsia"/>
          <w:kern w:val="2"/>
          <w:sz w:val="24"/>
          <w:szCs w:val="24"/>
          <w:highlight w:val="none"/>
          <w:shd w:val="clear" w:color="auto" w:fill="FFFFFF"/>
          <w:lang w:val="en-US" w:eastAsia="zh-CN"/>
        </w:rPr>
        <w:t>新建民丰县寄宿制初级中学、民丰县行知小学消防水池、柴油发电机房及室内外消防配套设施设备等</w:t>
      </w:r>
      <w:r>
        <w:rPr>
          <w:rFonts w:hint="eastAsia" w:asciiTheme="minorEastAsia" w:hAnsiTheme="minorEastAsia" w:eastAsiaTheme="minorEastAsia" w:cstheme="minorEastAsia"/>
          <w:kern w:val="2"/>
          <w:sz w:val="24"/>
          <w:szCs w:val="24"/>
          <w:highlight w:val="none"/>
          <w:shd w:val="clear" w:color="auto" w:fill="FFFFFF"/>
          <w:lang w:eastAsia="zh-CN"/>
        </w:rPr>
        <w:t>（具体内容详见</w:t>
      </w:r>
      <w:r>
        <w:rPr>
          <w:rFonts w:hint="eastAsia" w:asciiTheme="minorEastAsia" w:hAnsiTheme="minorEastAsia" w:eastAsiaTheme="minorEastAsia" w:cstheme="minorEastAsia"/>
          <w:kern w:val="2"/>
          <w:sz w:val="24"/>
          <w:szCs w:val="24"/>
          <w:highlight w:val="none"/>
          <w:shd w:val="clear" w:color="auto" w:fill="FFFFFF"/>
          <w:lang w:val="en-US" w:eastAsia="zh-CN"/>
        </w:rPr>
        <w:t>谈判</w:t>
      </w:r>
      <w:r>
        <w:rPr>
          <w:rFonts w:hint="eastAsia" w:asciiTheme="minorEastAsia" w:hAnsiTheme="minorEastAsia" w:eastAsiaTheme="minorEastAsia" w:cstheme="minorEastAsia"/>
          <w:kern w:val="2"/>
          <w:sz w:val="24"/>
          <w:szCs w:val="24"/>
          <w:highlight w:val="none"/>
          <w:shd w:val="clear" w:color="auto" w:fill="FFFFFF"/>
          <w:lang w:eastAsia="zh-CN"/>
        </w:rPr>
        <w:t>文件及工程量清单）；</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合同履行期限：工期</w:t>
      </w:r>
      <w:r>
        <w:rPr>
          <w:rFonts w:hint="eastAsia" w:asciiTheme="minorEastAsia" w:hAnsiTheme="minorEastAsia" w:eastAsiaTheme="minorEastAsia" w:cstheme="minorEastAsia"/>
          <w:kern w:val="2"/>
          <w:sz w:val="24"/>
          <w:szCs w:val="24"/>
          <w:highlight w:val="none"/>
          <w:shd w:val="clear" w:color="auto" w:fill="FFFFFF"/>
          <w:lang w:val="en-US" w:eastAsia="zh-CN"/>
        </w:rPr>
        <w:t>60</w:t>
      </w:r>
      <w:r>
        <w:rPr>
          <w:rFonts w:hint="eastAsia" w:asciiTheme="minorEastAsia" w:hAnsiTheme="minorEastAsia" w:eastAsiaTheme="minorEastAsia" w:cstheme="minorEastAsia"/>
          <w:kern w:val="2"/>
          <w:sz w:val="24"/>
          <w:szCs w:val="24"/>
          <w:highlight w:val="none"/>
          <w:shd w:val="clear" w:color="auto" w:fill="FFFFFF"/>
          <w:lang w:eastAsia="zh-CN"/>
        </w:rPr>
        <w:t>天。</w:t>
      </w:r>
    </w:p>
    <w:p>
      <w:pPr>
        <w:pStyle w:val="16"/>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本项目（否）接受联合体投标。</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eastAsia="zh-CN"/>
        </w:rPr>
      </w:pPr>
      <w:bookmarkStart w:id="5" w:name="_Toc35393791"/>
      <w:bookmarkStart w:id="6" w:name="_Toc28359003"/>
      <w:bookmarkStart w:id="7" w:name="_Toc35393622"/>
      <w:bookmarkStart w:id="8" w:name="_Toc28359080"/>
      <w:r>
        <w:rPr>
          <w:rFonts w:hint="eastAsia" w:asciiTheme="minorEastAsia" w:hAnsiTheme="minorEastAsia" w:eastAsiaTheme="minorEastAsia" w:cstheme="minorEastAsia"/>
          <w:kern w:val="2"/>
          <w:sz w:val="24"/>
          <w:szCs w:val="24"/>
          <w:highlight w:val="none"/>
          <w:shd w:val="clear" w:color="auto" w:fill="FFFFFF"/>
          <w:lang w:eastAsia="zh-CN"/>
        </w:rPr>
        <w:t>二、</w:t>
      </w:r>
      <w:r>
        <w:rPr>
          <w:rFonts w:hint="eastAsia" w:ascii="宋体" w:hAnsi="宋体" w:eastAsia="宋体" w:cs="宋体"/>
          <w:b w:val="0"/>
          <w:color w:val="000000"/>
          <w:kern w:val="0"/>
          <w:sz w:val="24"/>
          <w:szCs w:val="24"/>
          <w:lang w:val="en-US" w:eastAsia="zh-CN" w:bidi="ar-SA"/>
        </w:rPr>
        <w:t>投标人</w:t>
      </w:r>
      <w:r>
        <w:rPr>
          <w:rFonts w:hint="eastAsia" w:asciiTheme="minorEastAsia" w:hAnsiTheme="minorEastAsia" w:eastAsiaTheme="minorEastAsia" w:cstheme="minorEastAsia"/>
          <w:kern w:val="2"/>
          <w:sz w:val="24"/>
          <w:szCs w:val="24"/>
          <w:highlight w:val="none"/>
          <w:shd w:val="clear" w:color="auto" w:fill="FFFFFF"/>
          <w:lang w:eastAsia="zh-CN"/>
        </w:rPr>
        <w:t>的资格要求：</w:t>
      </w:r>
      <w:bookmarkEnd w:id="5"/>
      <w:bookmarkEnd w:id="6"/>
      <w:bookmarkEnd w:id="7"/>
      <w:bookmarkEnd w:id="8"/>
      <w:r>
        <w:rPr>
          <w:rFonts w:hint="eastAsia" w:asciiTheme="minorEastAsia" w:hAnsiTheme="minorEastAsia" w:eastAsiaTheme="minorEastAsia" w:cstheme="minorEastAsia"/>
          <w:kern w:val="2"/>
          <w:sz w:val="24"/>
          <w:szCs w:val="24"/>
          <w:highlight w:val="none"/>
          <w:shd w:val="clear" w:color="auto" w:fill="FFFFFF"/>
          <w:lang w:eastAsia="zh-CN"/>
        </w:rPr>
        <w:t>1.满足《中华人民共和国政府采购法》第二十二条规定；</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2.落实政府采购政策需满足的资格要求：无</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3.本项目的特定资格要求：</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val="en-US" w:eastAsia="zh-CN"/>
        </w:rPr>
      </w:pPr>
      <w:bookmarkStart w:id="9" w:name="_Toc28359081"/>
      <w:bookmarkStart w:id="10" w:name="_Toc35393792"/>
      <w:bookmarkStart w:id="11" w:name="_Toc28359004"/>
      <w:bookmarkStart w:id="12" w:name="_Toc35393623"/>
      <w:r>
        <w:rPr>
          <w:rFonts w:hint="eastAsia" w:asciiTheme="minorEastAsia" w:hAnsiTheme="minorEastAsia" w:eastAsiaTheme="minorEastAsia" w:cstheme="minorEastAsia"/>
          <w:kern w:val="2"/>
          <w:sz w:val="24"/>
          <w:szCs w:val="24"/>
          <w:highlight w:val="none"/>
          <w:shd w:val="clear" w:color="auto" w:fill="FFFFFF"/>
          <w:lang w:val="en-US" w:eastAsia="zh-CN"/>
        </w:rPr>
        <w:t>（1）满足《中华人民共和国政府采购法》第二十二条要求；须有符合本项目所需相应的经营范围和施工能力；</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（2）投标人须具有独立法人资格，具备有效的三证合一营业执照、企业安全生产许可证、基本账户开户许可证或基本存款帐户信息；</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（3）投标人须具备房屋建筑工程施工总承包三级及以上资质（疆外企业需提供进疆备案册）；</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4）人员要求：项目负责人需具有房屋建筑工程专业二级（含以上级）注册建造执业资格，具备有效的安全生产考核合格证书，须具有1项类似业绩（业绩证明：提供2019年5月至今的中标通知书、施工合同及竣工验收报告），且不得担任其他在建工程项目的项目负责人。</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5）法人应携带《法定代表人身份证明》及身份证原件及法人近三个月由本单位社保缴费凭证及个人明细，委托代理人应携带《法人代表授权委托书》（授权书需附法人身份证及委托人身份证复印件正反面）及身份证原件及委托代理人近三个月由本单位社保缴费凭证及个人明细；开标时未携带的按废标处理；</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（6）提供2021年的财务审计报告原件（2022年成立的公司可不提供财务审计报告但需提供银行出具的近三个月的资信证明原件）；</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（7）提供税务机关出具近半年的完税证明原件（2021年10月份后成立的公司按实际发生提供）；</w:t>
      </w:r>
    </w:p>
    <w:p>
      <w:pPr>
        <w:pStyle w:val="16"/>
        <w:keepNext w:val="0"/>
        <w:keepLines w:val="0"/>
        <w:pageBreakBefore w:val="0"/>
        <w:widowControl/>
        <w:kinsoku/>
        <w:wordWrap/>
        <w:overflowPunct/>
        <w:topLinePunct w:val="0"/>
        <w:autoSpaceDE/>
        <w:autoSpaceDN/>
        <w:bidi w:val="0"/>
        <w:adjustRightInd w:val="0"/>
        <w:snapToGrid w:val="0"/>
        <w:spacing w:line="340" w:lineRule="exact"/>
        <w:ind w:firstLine="480" w:firstLineChars="200"/>
        <w:jc w:val="both"/>
        <w:textAlignment w:val="auto"/>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8）凡拟参加本次招标项目的投标人，如在“信用中国”网站（http://www.creditchina.gov.cn/)、中国政府采购网（www.ccgp.gov.cn）中被列入失信被执行人名单的投标人、在国家企业信用信息公示系统（http://www.gsxt.gov.cn/)中被列入严重违法失信企业名单的、近三年在“中国裁判文书网”有行贿犯罪记录的、被行政主管部门或上级主管部门列入黑名单或被限制投标的投标人，将拒绝其参本次政府采购活动（开标现场查询）；</w:t>
      </w:r>
    </w:p>
    <w:p>
      <w:pPr>
        <w:pStyle w:val="16"/>
        <w:keepNext w:val="0"/>
        <w:keepLines w:val="0"/>
        <w:pageBreakBefore w:val="0"/>
        <w:widowControl/>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9）与采购人存在利害关系可能影响招标公正性的法人、其他组织或个人，不得参加投标；单位负责人为同一人或存在控股、管理关系的不同单位，不得参加同一标段投标或者未划分标段的同一招标项目投标，违反前两款规定的，相关投标均无效；</w:t>
      </w:r>
    </w:p>
    <w:p>
      <w:pPr>
        <w:pStyle w:val="16"/>
        <w:keepNext w:val="0"/>
        <w:keepLines w:val="0"/>
        <w:pageBreakBefore w:val="0"/>
        <w:widowControl/>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三、获取招标文件</w:t>
      </w:r>
      <w:bookmarkEnd w:id="9"/>
      <w:bookmarkEnd w:id="10"/>
      <w:bookmarkEnd w:id="11"/>
      <w:bookmarkEnd w:id="12"/>
    </w:p>
    <w:p>
      <w:pPr>
        <w:keepNext w:val="0"/>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sz w:val="24"/>
          <w:szCs w:val="24"/>
          <w:highlight w:val="none"/>
          <w:lang w:eastAsia="zh-CN"/>
        </w:rPr>
      </w:pPr>
      <w:bookmarkStart w:id="13" w:name="_Toc28359082"/>
      <w:bookmarkStart w:id="14" w:name="_Toc35393793"/>
      <w:bookmarkStart w:id="15" w:name="_Toc35393624"/>
      <w:bookmarkStart w:id="16" w:name="_Toc28359005"/>
      <w:r>
        <w:rPr>
          <w:rFonts w:hint="eastAsia" w:asciiTheme="minorEastAsia" w:hAnsiTheme="minorEastAsia" w:eastAsiaTheme="minorEastAsia" w:cstheme="minorEastAsia"/>
          <w:kern w:val="2"/>
          <w:sz w:val="24"/>
          <w:szCs w:val="24"/>
          <w:highlight w:val="none"/>
          <w:shd w:val="clear" w:color="auto" w:fill="FFFFFF"/>
          <w:lang w:val="en-US" w:eastAsia="zh-CN"/>
        </w:rPr>
        <w:t>1、</w:t>
      </w:r>
      <w:r>
        <w:rPr>
          <w:rFonts w:hint="eastAsia" w:asciiTheme="minorEastAsia" w:hAnsiTheme="minorEastAsia" w:eastAsiaTheme="minorEastAsia" w:cstheme="minorEastAsia"/>
          <w:kern w:val="2"/>
          <w:sz w:val="24"/>
          <w:szCs w:val="24"/>
          <w:highlight w:val="none"/>
          <w:shd w:val="clear" w:color="auto" w:fill="FFFFFF"/>
          <w:lang w:eastAsia="zh-CN"/>
        </w:rPr>
        <w:t>时间：</w:t>
      </w: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eastAsia="zh-CN"/>
        </w:rPr>
        <w:t>月</w:t>
      </w:r>
      <w:r>
        <w:rPr>
          <w:rFonts w:hint="eastAsia" w:ascii="宋体" w:hAnsi="宋体" w:cs="宋体"/>
          <w:sz w:val="24"/>
          <w:szCs w:val="24"/>
          <w:highlight w:val="none"/>
          <w:lang w:val="en-US" w:eastAsia="zh-CN"/>
        </w:rPr>
        <w:t>16</w:t>
      </w:r>
      <w:r>
        <w:rPr>
          <w:rFonts w:hint="eastAsia" w:ascii="宋体" w:hAnsi="宋体" w:eastAsia="宋体" w:cs="宋体"/>
          <w:sz w:val="24"/>
          <w:szCs w:val="24"/>
          <w:highlight w:val="none"/>
          <w:lang w:eastAsia="zh-CN"/>
        </w:rPr>
        <w:t>日至202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lang w:eastAsia="zh-CN"/>
        </w:rPr>
        <w:t>月</w:t>
      </w:r>
      <w:r>
        <w:rPr>
          <w:rFonts w:hint="eastAsia" w:ascii="宋体" w:hAnsi="宋体" w:cs="宋体"/>
          <w:sz w:val="24"/>
          <w:szCs w:val="24"/>
          <w:highlight w:val="none"/>
          <w:lang w:val="en-US" w:eastAsia="zh-CN"/>
        </w:rPr>
        <w:t>18</w:t>
      </w:r>
      <w:r>
        <w:rPr>
          <w:rFonts w:hint="eastAsia" w:ascii="宋体" w:hAnsi="宋体" w:eastAsia="宋体" w:cs="宋体"/>
          <w:sz w:val="24"/>
          <w:szCs w:val="24"/>
          <w:highlight w:val="none"/>
          <w:lang w:eastAsia="zh-CN"/>
        </w:rPr>
        <w:t>日，每天上午00:00至12:00，下午12:00至23:59（北京时间）。</w:t>
      </w:r>
    </w:p>
    <w:bookmarkEnd w:id="13"/>
    <w:bookmarkEnd w:id="14"/>
    <w:bookmarkEnd w:id="15"/>
    <w:bookmarkEnd w:id="16"/>
    <w:p>
      <w:pPr>
        <w:pStyle w:val="16"/>
        <w:keepNext w:val="0"/>
        <w:keepLines w:val="0"/>
        <w:pageBreakBefore w:val="0"/>
        <w:widowControl/>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val="en-US" w:eastAsia="zh-CN"/>
        </w:rPr>
      </w:pPr>
      <w:bookmarkStart w:id="17" w:name="_Toc28359007"/>
      <w:bookmarkStart w:id="18" w:name="_Toc35393794"/>
      <w:bookmarkStart w:id="19" w:name="_Toc35393625"/>
      <w:bookmarkStart w:id="20" w:name="_Toc28359084"/>
      <w:r>
        <w:rPr>
          <w:rFonts w:hint="eastAsia" w:asciiTheme="minorEastAsia" w:hAnsiTheme="minorEastAsia" w:eastAsiaTheme="minorEastAsia" w:cstheme="minorEastAsia"/>
          <w:kern w:val="2"/>
          <w:sz w:val="24"/>
          <w:szCs w:val="24"/>
          <w:highlight w:val="none"/>
          <w:shd w:val="clear" w:color="auto" w:fill="FFFFFF"/>
          <w:lang w:val="en-US" w:eastAsia="zh-CN"/>
        </w:rPr>
        <w:t>2、</w:t>
      </w:r>
      <w:r>
        <w:rPr>
          <w:rFonts w:hint="eastAsia" w:asciiTheme="minorEastAsia" w:hAnsiTheme="minorEastAsia" w:eastAsiaTheme="minorEastAsia" w:cstheme="minorEastAsia"/>
          <w:kern w:val="2"/>
          <w:sz w:val="24"/>
          <w:szCs w:val="24"/>
          <w:highlight w:val="none"/>
          <w:shd w:val="clear" w:color="auto" w:fill="FFFFFF"/>
          <w:lang w:eastAsia="zh-CN"/>
        </w:rPr>
        <w:t>地点：新疆政府采购网（http://www.ccgp-xinjiang.gov.cn/）</w:t>
      </w:r>
    </w:p>
    <w:p>
      <w:pPr>
        <w:pStyle w:val="16"/>
        <w:keepNext w:val="0"/>
        <w:keepLines w:val="0"/>
        <w:pageBreakBefore w:val="0"/>
        <w:widowControl/>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3、</w:t>
      </w:r>
      <w:r>
        <w:rPr>
          <w:rFonts w:hint="eastAsia" w:asciiTheme="minorEastAsia" w:hAnsiTheme="minorEastAsia" w:eastAsiaTheme="minorEastAsia" w:cstheme="minorEastAsia"/>
          <w:kern w:val="2"/>
          <w:sz w:val="24"/>
          <w:szCs w:val="24"/>
          <w:highlight w:val="none"/>
          <w:shd w:val="clear" w:color="auto" w:fill="FFFFFF"/>
          <w:lang w:eastAsia="zh-CN"/>
        </w:rPr>
        <w:t>方式：在符合该招标（采购）公告投标人资格要求条件的前提下，在政采云平台（www.zcygov.cn）在线申请获取招标文件（采购）（进入“项目采购”应用，在获取采购文件菜单中选择项目，申请获取招标（采购）文件），过期不予受理。开标时须带原件进行资格审查。</w:t>
      </w:r>
    </w:p>
    <w:p>
      <w:pPr>
        <w:pStyle w:val="16"/>
        <w:keepNext w:val="0"/>
        <w:keepLines w:val="0"/>
        <w:pageBreakBefore w:val="0"/>
        <w:widowControl/>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4、</w:t>
      </w:r>
      <w:r>
        <w:rPr>
          <w:rFonts w:hint="eastAsia" w:asciiTheme="minorEastAsia" w:hAnsiTheme="minorEastAsia" w:eastAsiaTheme="minorEastAsia" w:cstheme="minorEastAsia"/>
          <w:kern w:val="2"/>
          <w:sz w:val="24"/>
          <w:szCs w:val="24"/>
          <w:highlight w:val="none"/>
          <w:shd w:val="clear" w:color="auto" w:fill="FFFFFF"/>
          <w:lang w:eastAsia="zh-CN"/>
        </w:rPr>
        <w:t>售价（元）：</w:t>
      </w:r>
      <w:r>
        <w:rPr>
          <w:rFonts w:hint="eastAsia" w:asciiTheme="minorEastAsia" w:hAnsiTheme="minorEastAsia" w:eastAsiaTheme="minorEastAsia" w:cstheme="minorEastAsia"/>
          <w:kern w:val="2"/>
          <w:sz w:val="24"/>
          <w:szCs w:val="24"/>
          <w:highlight w:val="none"/>
          <w:shd w:val="clear" w:color="auto" w:fill="FFFFFF"/>
          <w:lang w:val="en-US" w:eastAsia="zh-CN"/>
        </w:rPr>
        <w:t>0</w:t>
      </w:r>
    </w:p>
    <w:p>
      <w:pPr>
        <w:pStyle w:val="16"/>
        <w:keepNext w:val="0"/>
        <w:keepLines w:val="0"/>
        <w:pageBreakBefore w:val="0"/>
        <w:widowControl/>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四、提交投标文件截止时间、开标时间和地点</w:t>
      </w:r>
    </w:p>
    <w:p>
      <w:pPr>
        <w:pStyle w:val="16"/>
        <w:keepNext w:val="0"/>
        <w:keepLines w:val="0"/>
        <w:pageBreakBefore w:val="0"/>
        <w:widowControl/>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1、</w:t>
      </w:r>
      <w:r>
        <w:rPr>
          <w:rFonts w:hint="eastAsia" w:asciiTheme="minorEastAsia" w:hAnsiTheme="minorEastAsia" w:eastAsiaTheme="minorEastAsia" w:cstheme="minorEastAsia"/>
          <w:kern w:val="2"/>
          <w:sz w:val="24"/>
          <w:szCs w:val="24"/>
          <w:highlight w:val="none"/>
          <w:shd w:val="clear" w:color="auto" w:fill="FFFFFF"/>
          <w:lang w:eastAsia="zh-CN"/>
        </w:rPr>
        <w:t>提交投标文件截止时间：202</w:t>
      </w:r>
      <w:r>
        <w:rPr>
          <w:rFonts w:hint="eastAsia" w:asciiTheme="minorEastAsia" w:hAnsiTheme="minorEastAsia" w:eastAsiaTheme="minorEastAsia" w:cstheme="minorEastAsia"/>
          <w:kern w:val="2"/>
          <w:sz w:val="24"/>
          <w:szCs w:val="24"/>
          <w:highlight w:val="none"/>
          <w:shd w:val="clear" w:color="auto" w:fill="FFFFFF"/>
          <w:lang w:val="en-US" w:eastAsia="zh-CN"/>
        </w:rPr>
        <w:t>2</w:t>
      </w:r>
      <w:r>
        <w:rPr>
          <w:rFonts w:hint="eastAsia" w:asciiTheme="minorEastAsia" w:hAnsiTheme="minorEastAsia" w:eastAsiaTheme="minorEastAsia" w:cstheme="minorEastAsia"/>
          <w:kern w:val="2"/>
          <w:sz w:val="24"/>
          <w:szCs w:val="24"/>
          <w:highlight w:val="none"/>
          <w:shd w:val="clear" w:color="auto" w:fill="FFFFFF"/>
          <w:lang w:eastAsia="zh-CN"/>
        </w:rPr>
        <w:t>年</w:t>
      </w:r>
      <w:r>
        <w:rPr>
          <w:rFonts w:hint="eastAsia" w:asciiTheme="minorEastAsia" w:hAnsiTheme="minorEastAsia" w:eastAsiaTheme="minorEastAsia" w:cstheme="minorEastAsia"/>
          <w:kern w:val="2"/>
          <w:sz w:val="24"/>
          <w:szCs w:val="24"/>
          <w:highlight w:val="none"/>
          <w:shd w:val="clear" w:color="auto" w:fill="FFFFFF"/>
          <w:lang w:val="en-US" w:eastAsia="zh-CN"/>
        </w:rPr>
        <w:t>05</w:t>
      </w:r>
      <w:r>
        <w:rPr>
          <w:rFonts w:hint="eastAsia" w:asciiTheme="minorEastAsia" w:hAnsiTheme="minorEastAsia" w:eastAsiaTheme="minorEastAsia" w:cstheme="minorEastAsia"/>
          <w:kern w:val="2"/>
          <w:sz w:val="24"/>
          <w:szCs w:val="24"/>
          <w:highlight w:val="none"/>
          <w:shd w:val="clear" w:color="auto" w:fill="FFFFFF"/>
          <w:lang w:eastAsia="zh-CN"/>
        </w:rPr>
        <w:t>月</w:t>
      </w:r>
      <w:r>
        <w:rPr>
          <w:rFonts w:hint="eastAsia" w:asciiTheme="minorEastAsia" w:hAnsiTheme="minorEastAsia" w:eastAsiaTheme="minorEastAsia" w:cstheme="minorEastAsia"/>
          <w:kern w:val="2"/>
          <w:sz w:val="24"/>
          <w:szCs w:val="24"/>
          <w:highlight w:val="none"/>
          <w:shd w:val="clear" w:color="auto" w:fill="FFFFFF"/>
          <w:lang w:val="en-US" w:eastAsia="zh-CN"/>
        </w:rPr>
        <w:t>20</w:t>
      </w:r>
      <w:r>
        <w:rPr>
          <w:rFonts w:hint="eastAsia" w:asciiTheme="minorEastAsia" w:hAnsiTheme="minorEastAsia" w:eastAsiaTheme="minorEastAsia" w:cstheme="minorEastAsia"/>
          <w:kern w:val="2"/>
          <w:sz w:val="24"/>
          <w:szCs w:val="24"/>
          <w:highlight w:val="none"/>
          <w:shd w:val="clear" w:color="auto" w:fill="FFFFFF"/>
          <w:lang w:eastAsia="zh-CN"/>
        </w:rPr>
        <w:t>日1</w:t>
      </w:r>
      <w:r>
        <w:rPr>
          <w:rFonts w:hint="eastAsia" w:asciiTheme="minorEastAsia" w:hAnsiTheme="minorEastAsia" w:eastAsiaTheme="minorEastAsia" w:cstheme="minorEastAsia"/>
          <w:kern w:val="2"/>
          <w:sz w:val="24"/>
          <w:szCs w:val="24"/>
          <w:highlight w:val="none"/>
          <w:shd w:val="clear" w:color="auto" w:fill="FFFFFF"/>
          <w:lang w:val="en-US" w:eastAsia="zh-CN"/>
        </w:rPr>
        <w:t>7</w:t>
      </w:r>
      <w:r>
        <w:rPr>
          <w:rFonts w:hint="eastAsia" w:asciiTheme="minorEastAsia" w:hAnsiTheme="minorEastAsia" w:eastAsiaTheme="minorEastAsia" w:cstheme="minorEastAsia"/>
          <w:kern w:val="2"/>
          <w:sz w:val="24"/>
          <w:szCs w:val="24"/>
          <w:highlight w:val="none"/>
          <w:shd w:val="clear" w:color="auto" w:fill="FFFFFF"/>
          <w:lang w:eastAsia="zh-CN"/>
        </w:rPr>
        <w:t>：00（北京时间）</w:t>
      </w:r>
    </w:p>
    <w:p>
      <w:pPr>
        <w:pStyle w:val="16"/>
        <w:keepNext w:val="0"/>
        <w:keepLines w:val="0"/>
        <w:pageBreakBefore w:val="0"/>
        <w:widowControl/>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2、开标时间：202</w:t>
      </w:r>
      <w:r>
        <w:rPr>
          <w:rFonts w:hint="eastAsia" w:asciiTheme="minorEastAsia" w:hAnsiTheme="minorEastAsia" w:eastAsiaTheme="minorEastAsia" w:cstheme="minorEastAsia"/>
          <w:kern w:val="2"/>
          <w:sz w:val="24"/>
          <w:szCs w:val="24"/>
          <w:highlight w:val="none"/>
          <w:shd w:val="clear" w:color="auto" w:fill="FFFFFF"/>
          <w:lang w:val="en-US" w:eastAsia="zh-CN"/>
        </w:rPr>
        <w:t>2</w:t>
      </w:r>
      <w:r>
        <w:rPr>
          <w:rFonts w:hint="eastAsia" w:asciiTheme="minorEastAsia" w:hAnsiTheme="minorEastAsia" w:eastAsiaTheme="minorEastAsia" w:cstheme="minorEastAsia"/>
          <w:kern w:val="2"/>
          <w:sz w:val="24"/>
          <w:szCs w:val="24"/>
          <w:highlight w:val="none"/>
          <w:shd w:val="clear" w:color="auto" w:fill="FFFFFF"/>
          <w:lang w:eastAsia="zh-CN"/>
        </w:rPr>
        <w:t>年</w:t>
      </w:r>
      <w:r>
        <w:rPr>
          <w:rFonts w:hint="eastAsia" w:asciiTheme="minorEastAsia" w:hAnsiTheme="minorEastAsia" w:eastAsiaTheme="minorEastAsia" w:cstheme="minorEastAsia"/>
          <w:kern w:val="2"/>
          <w:sz w:val="24"/>
          <w:szCs w:val="24"/>
          <w:highlight w:val="none"/>
          <w:shd w:val="clear" w:color="auto" w:fill="FFFFFF"/>
          <w:lang w:val="en-US" w:eastAsia="zh-CN"/>
        </w:rPr>
        <w:t>05</w:t>
      </w:r>
      <w:r>
        <w:rPr>
          <w:rFonts w:hint="eastAsia" w:asciiTheme="minorEastAsia" w:hAnsiTheme="minorEastAsia" w:eastAsiaTheme="minorEastAsia" w:cstheme="minorEastAsia"/>
          <w:kern w:val="2"/>
          <w:sz w:val="24"/>
          <w:szCs w:val="24"/>
          <w:highlight w:val="none"/>
          <w:shd w:val="clear" w:color="auto" w:fill="FFFFFF"/>
          <w:lang w:eastAsia="zh-CN"/>
        </w:rPr>
        <w:t>月</w:t>
      </w:r>
      <w:r>
        <w:rPr>
          <w:rFonts w:hint="eastAsia" w:asciiTheme="minorEastAsia" w:hAnsiTheme="minorEastAsia" w:eastAsiaTheme="minorEastAsia" w:cstheme="minorEastAsia"/>
          <w:kern w:val="2"/>
          <w:sz w:val="24"/>
          <w:szCs w:val="24"/>
          <w:highlight w:val="none"/>
          <w:shd w:val="clear" w:color="auto" w:fill="FFFFFF"/>
          <w:lang w:val="en-US" w:eastAsia="zh-CN"/>
        </w:rPr>
        <w:t>20</w:t>
      </w:r>
      <w:r>
        <w:rPr>
          <w:rFonts w:hint="eastAsia" w:asciiTheme="minorEastAsia" w:hAnsiTheme="minorEastAsia" w:eastAsiaTheme="minorEastAsia" w:cstheme="minorEastAsia"/>
          <w:kern w:val="2"/>
          <w:sz w:val="24"/>
          <w:szCs w:val="24"/>
          <w:highlight w:val="none"/>
          <w:shd w:val="clear" w:color="auto" w:fill="FFFFFF"/>
          <w:lang w:eastAsia="zh-CN"/>
        </w:rPr>
        <w:t>日1</w:t>
      </w:r>
      <w:r>
        <w:rPr>
          <w:rFonts w:hint="eastAsia" w:asciiTheme="minorEastAsia" w:hAnsiTheme="minorEastAsia" w:eastAsiaTheme="minorEastAsia" w:cstheme="minorEastAsia"/>
          <w:kern w:val="2"/>
          <w:sz w:val="24"/>
          <w:szCs w:val="24"/>
          <w:highlight w:val="none"/>
          <w:shd w:val="clear" w:color="auto" w:fill="FFFFFF"/>
          <w:lang w:val="en-US" w:eastAsia="zh-CN"/>
        </w:rPr>
        <w:t>7</w:t>
      </w:r>
      <w:r>
        <w:rPr>
          <w:rFonts w:hint="eastAsia" w:asciiTheme="minorEastAsia" w:hAnsiTheme="minorEastAsia" w:eastAsiaTheme="minorEastAsia" w:cstheme="minorEastAsia"/>
          <w:kern w:val="2"/>
          <w:sz w:val="24"/>
          <w:szCs w:val="24"/>
          <w:highlight w:val="none"/>
          <w:shd w:val="clear" w:color="auto" w:fill="FFFFFF"/>
          <w:lang w:eastAsia="zh-CN"/>
        </w:rPr>
        <w:t>：00（北京时间）</w:t>
      </w:r>
    </w:p>
    <w:p>
      <w:pPr>
        <w:pStyle w:val="16"/>
        <w:keepNext w:val="0"/>
        <w:keepLines w:val="0"/>
        <w:pageBreakBefore w:val="0"/>
        <w:widowControl/>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3</w:t>
      </w:r>
      <w:r>
        <w:rPr>
          <w:rFonts w:hint="eastAsia" w:asciiTheme="minorEastAsia" w:hAnsiTheme="minorEastAsia" w:eastAsiaTheme="minorEastAsia" w:cstheme="minorEastAsia"/>
          <w:kern w:val="2"/>
          <w:sz w:val="24"/>
          <w:szCs w:val="24"/>
          <w:highlight w:val="none"/>
          <w:shd w:val="clear" w:color="auto" w:fill="FFFFFF"/>
          <w:lang w:eastAsia="zh-CN"/>
        </w:rPr>
        <w:t>、开标地点：民丰县行政服务和公共资源交易中心（民丰县买迪尼也提东路7号，民丰县青少年活动中心二楼）</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五、公告期限</w:t>
      </w:r>
      <w:bookmarkEnd w:id="17"/>
      <w:bookmarkEnd w:id="18"/>
      <w:bookmarkEnd w:id="19"/>
      <w:bookmarkEnd w:id="20"/>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自本公告发布之日起</w:t>
      </w:r>
      <w:r>
        <w:rPr>
          <w:rFonts w:hint="eastAsia" w:asciiTheme="minorEastAsia" w:hAnsiTheme="minorEastAsia" w:eastAsiaTheme="minorEastAsia" w:cstheme="minorEastAsia"/>
          <w:kern w:val="2"/>
          <w:sz w:val="24"/>
          <w:szCs w:val="24"/>
          <w:highlight w:val="none"/>
          <w:shd w:val="clear" w:color="auto" w:fill="FFFFFF"/>
          <w:lang w:val="en-US" w:eastAsia="zh-CN"/>
        </w:rPr>
        <w:t>3</w:t>
      </w:r>
      <w:r>
        <w:rPr>
          <w:rFonts w:hint="eastAsia" w:asciiTheme="minorEastAsia" w:hAnsiTheme="minorEastAsia" w:eastAsiaTheme="minorEastAsia" w:cstheme="minorEastAsia"/>
          <w:kern w:val="2"/>
          <w:sz w:val="24"/>
          <w:szCs w:val="24"/>
          <w:highlight w:val="none"/>
          <w:shd w:val="clear" w:color="auto" w:fill="FFFFFF"/>
          <w:lang w:eastAsia="zh-CN"/>
        </w:rPr>
        <w:t>个工作日。</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val="en-US" w:eastAsia="zh-CN"/>
        </w:rPr>
      </w:pPr>
      <w:bookmarkStart w:id="21" w:name="_Toc35393626"/>
      <w:bookmarkStart w:id="22" w:name="_Toc35393795"/>
      <w:bookmarkStart w:id="23" w:name="_Toc35393627"/>
      <w:bookmarkStart w:id="24" w:name="_Toc35393796"/>
      <w:bookmarkStart w:id="25" w:name="_Toc28359008"/>
      <w:bookmarkStart w:id="26" w:name="_Toc28359085"/>
      <w:r>
        <w:rPr>
          <w:rFonts w:hint="eastAsia" w:asciiTheme="minorEastAsia" w:hAnsiTheme="minorEastAsia" w:eastAsiaTheme="minorEastAsia" w:cstheme="minorEastAsia"/>
          <w:kern w:val="2"/>
          <w:sz w:val="24"/>
          <w:szCs w:val="24"/>
          <w:highlight w:val="none"/>
          <w:shd w:val="clear" w:color="auto" w:fill="FFFFFF"/>
          <w:lang w:val="en-US" w:eastAsia="zh-CN"/>
        </w:rPr>
        <w:t>六、</w:t>
      </w:r>
      <w:bookmarkEnd w:id="21"/>
      <w:bookmarkEnd w:id="22"/>
      <w:r>
        <w:rPr>
          <w:rFonts w:hint="eastAsia" w:asciiTheme="minorEastAsia" w:hAnsiTheme="minorEastAsia" w:eastAsiaTheme="minorEastAsia" w:cstheme="minorEastAsia"/>
          <w:kern w:val="2"/>
          <w:sz w:val="24"/>
          <w:szCs w:val="24"/>
          <w:highlight w:val="none"/>
          <w:shd w:val="clear" w:color="auto" w:fill="FFFFFF"/>
          <w:lang w:val="en-US" w:eastAsia="zh-CN"/>
        </w:rPr>
        <w:t>对本次招标提出询问，请按以下方式联系。</w:t>
      </w:r>
      <w:bookmarkEnd w:id="23"/>
      <w:bookmarkEnd w:id="24"/>
      <w:bookmarkEnd w:id="25"/>
      <w:bookmarkEnd w:id="26"/>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1.采购人信息</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名 称：民丰县教育和科学技术局</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联系人：艾麦尔江·麦提托合提</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联系方式：</w:t>
      </w:r>
      <w:bookmarkStart w:id="27" w:name="_Toc28359009"/>
      <w:bookmarkStart w:id="28" w:name="_Toc28359086"/>
      <w:r>
        <w:rPr>
          <w:rFonts w:hint="eastAsia" w:asciiTheme="minorEastAsia" w:hAnsiTheme="minorEastAsia" w:eastAsiaTheme="minorEastAsia" w:cstheme="minorEastAsia"/>
          <w:kern w:val="2"/>
          <w:sz w:val="24"/>
          <w:szCs w:val="24"/>
          <w:highlight w:val="none"/>
          <w:shd w:val="clear" w:color="auto" w:fill="FFFFFF"/>
          <w:lang w:val="en-US" w:eastAsia="zh-CN"/>
        </w:rPr>
        <w:t>0903-6750203</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2.采购代理机构信息</w:t>
      </w:r>
      <w:bookmarkEnd w:id="27"/>
      <w:bookmarkEnd w:id="28"/>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名 称：新疆金木石项目管理有限公司</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地 址：新疆和田地区和田市古江巴格街道益民社区北京东路48号四楼</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联系人：杜世珍</w:t>
      </w:r>
    </w:p>
    <w:p>
      <w:pPr>
        <w:pStyle w:val="16"/>
        <w:keepNext w:val="0"/>
        <w:keepLines w:val="0"/>
        <w:pageBreakBefore w:val="0"/>
        <w:kinsoku/>
        <w:wordWrap/>
        <w:overflowPunct/>
        <w:topLinePunct w:val="0"/>
        <w:autoSpaceDE/>
        <w:autoSpaceDN/>
        <w:bidi w:val="0"/>
        <w:spacing w:line="340" w:lineRule="exact"/>
        <w:ind w:firstLine="480" w:firstLineChars="200"/>
        <w:textAlignment w:val="auto"/>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联系方式：18016936633</w:t>
      </w:r>
    </w:p>
    <w:p>
      <w:pPr>
        <w:pStyle w:val="16"/>
        <w:keepNext w:val="0"/>
        <w:keepLines w:val="0"/>
        <w:pageBreakBefore w:val="0"/>
        <w:kinsoku/>
        <w:wordWrap/>
        <w:overflowPunct/>
        <w:topLinePunct w:val="0"/>
        <w:autoSpaceDE/>
        <w:autoSpaceDN/>
        <w:bidi w:val="0"/>
        <w:spacing w:line="340" w:lineRule="exact"/>
        <w:ind w:firstLine="960" w:firstLineChars="400"/>
        <w:textAlignment w:val="auto"/>
        <w:rPr>
          <w:rFonts w:hint="eastAsia" w:asciiTheme="minorEastAsia" w:hAnsiTheme="minorEastAsia" w:eastAsiaTheme="minorEastAsia" w:cstheme="minorEastAsia"/>
          <w:kern w:val="2"/>
          <w:sz w:val="24"/>
          <w:szCs w:val="24"/>
          <w:highlight w:val="none"/>
          <w:shd w:val="clear" w:color="auto" w:fill="FFFFFF"/>
          <w:lang w:val="en-US" w:eastAsia="zh-CN"/>
        </w:rPr>
      </w:pPr>
    </w:p>
    <w:p>
      <w:pPr>
        <w:pStyle w:val="16"/>
        <w:keepNext w:val="0"/>
        <w:keepLines w:val="0"/>
        <w:pageBreakBefore w:val="0"/>
        <w:kinsoku/>
        <w:wordWrap/>
        <w:overflowPunct/>
        <w:topLinePunct w:val="0"/>
        <w:autoSpaceDE/>
        <w:autoSpaceDN/>
        <w:bidi w:val="0"/>
        <w:spacing w:line="340" w:lineRule="exact"/>
        <w:ind w:firstLine="960" w:firstLineChars="400"/>
        <w:textAlignment w:val="auto"/>
        <w:rPr>
          <w:rFonts w:hint="eastAsia" w:asciiTheme="minorEastAsia" w:hAnsiTheme="minorEastAsia" w:eastAsiaTheme="minorEastAsia" w:cstheme="minorEastAsia"/>
          <w:kern w:val="2"/>
          <w:sz w:val="24"/>
          <w:szCs w:val="24"/>
          <w:highlight w:val="none"/>
          <w:shd w:val="clear" w:color="auto" w:fill="FFFFFF"/>
          <w:lang w:val="en-US" w:eastAsia="zh-CN"/>
        </w:rPr>
      </w:pPr>
    </w:p>
    <w:p>
      <w:pPr>
        <w:pStyle w:val="16"/>
        <w:keepNext w:val="0"/>
        <w:keepLines w:val="0"/>
        <w:pageBreakBefore w:val="0"/>
        <w:kinsoku/>
        <w:wordWrap/>
        <w:overflowPunct/>
        <w:topLinePunct w:val="0"/>
        <w:autoSpaceDE/>
        <w:autoSpaceDN/>
        <w:bidi w:val="0"/>
        <w:spacing w:line="340" w:lineRule="exact"/>
        <w:ind w:firstLine="960" w:firstLineChars="400"/>
        <w:textAlignment w:val="auto"/>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 xml:space="preserve">民丰县教育和科学技术局             新疆金木石项目管理有限公司              </w:t>
      </w:r>
    </w:p>
    <w:p>
      <w:pPr>
        <w:keepNext w:val="0"/>
        <w:keepLines w:val="0"/>
        <w:pageBreakBefore w:val="0"/>
        <w:kinsoku/>
        <w:wordWrap/>
        <w:overflowPunct/>
        <w:topLinePunct w:val="0"/>
        <w:autoSpaceDE/>
        <w:autoSpaceDN/>
        <w:bidi w:val="0"/>
        <w:spacing w:line="340" w:lineRule="exact"/>
        <w:ind w:firstLine="1200" w:firstLineChars="500"/>
        <w:textAlignment w:val="auto"/>
        <w:rPr>
          <w:rFonts w:hint="eastAsia" w:asciiTheme="minorEastAsia" w:hAnsiTheme="minorEastAsia" w:eastAsiaTheme="minorEastAsia" w:cstheme="minorEastAsia"/>
          <w:b w:val="0"/>
          <w:bCs/>
          <w:kern w:val="44"/>
          <w:sz w:val="24"/>
          <w:szCs w:val="24"/>
          <w:highlight w:val="none"/>
        </w:rPr>
      </w:pPr>
      <w:r>
        <w:rPr>
          <w:rFonts w:hint="eastAsia" w:asciiTheme="minorEastAsia" w:hAnsiTheme="minorEastAsia" w:eastAsiaTheme="minorEastAsia" w:cstheme="minorEastAsia"/>
          <w:kern w:val="2"/>
          <w:sz w:val="24"/>
          <w:szCs w:val="24"/>
          <w:highlight w:val="none"/>
          <w:shd w:val="clear" w:color="auto" w:fill="FFFFFF"/>
          <w:lang w:val="en-US" w:eastAsia="zh-CN"/>
        </w:rPr>
        <w:t>2022年05月13日                     2022年05月13日</w:t>
      </w:r>
    </w:p>
    <w:p>
      <w:pPr>
        <w:pStyle w:val="16"/>
        <w:spacing w:line="276" w:lineRule="auto"/>
        <w:ind w:firstLine="1050" w:firstLineChars="500"/>
        <w:rPr>
          <w:rFonts w:hint="default" w:ascii="宋体" w:hAnsi="宋体" w:eastAsia="宋体" w:cs="宋体"/>
          <w:sz w:val="21"/>
          <w:szCs w:val="21"/>
          <w:highlight w:val="yellow"/>
          <w:lang w:val="en-US" w:eastAsia="zh-CN"/>
        </w:rPr>
      </w:pPr>
    </w:p>
    <w:sectPr>
      <w:pgSz w:w="11906" w:h="16838"/>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I0YjA4N2VjOWI3Y2YzZjE3YWQxMjMzZDdjYzRkNDAifQ=="/>
  </w:docVars>
  <w:rsids>
    <w:rsidRoot w:val="3DD123E0"/>
    <w:rsid w:val="00052838"/>
    <w:rsid w:val="00130470"/>
    <w:rsid w:val="00440CCF"/>
    <w:rsid w:val="00490533"/>
    <w:rsid w:val="004B5F20"/>
    <w:rsid w:val="00600878"/>
    <w:rsid w:val="009B0252"/>
    <w:rsid w:val="009E45AE"/>
    <w:rsid w:val="00AA2F85"/>
    <w:rsid w:val="00B479C2"/>
    <w:rsid w:val="00B51825"/>
    <w:rsid w:val="00C44C7C"/>
    <w:rsid w:val="00DD1175"/>
    <w:rsid w:val="00EC551F"/>
    <w:rsid w:val="018C70F8"/>
    <w:rsid w:val="01EA07D1"/>
    <w:rsid w:val="02883595"/>
    <w:rsid w:val="029A74E9"/>
    <w:rsid w:val="030D4351"/>
    <w:rsid w:val="032F29BB"/>
    <w:rsid w:val="035872B4"/>
    <w:rsid w:val="03E86811"/>
    <w:rsid w:val="042200CE"/>
    <w:rsid w:val="05773BAC"/>
    <w:rsid w:val="07EE637F"/>
    <w:rsid w:val="08F62101"/>
    <w:rsid w:val="092C2A02"/>
    <w:rsid w:val="09E267C7"/>
    <w:rsid w:val="0A251868"/>
    <w:rsid w:val="0A2C0B8F"/>
    <w:rsid w:val="0B370DA8"/>
    <w:rsid w:val="0BB84A39"/>
    <w:rsid w:val="0C1B382A"/>
    <w:rsid w:val="0C4A6675"/>
    <w:rsid w:val="0C9763D0"/>
    <w:rsid w:val="0E1B768B"/>
    <w:rsid w:val="0E2120F7"/>
    <w:rsid w:val="0ECC73F2"/>
    <w:rsid w:val="0EE34E2A"/>
    <w:rsid w:val="0F25073B"/>
    <w:rsid w:val="101973CE"/>
    <w:rsid w:val="1027514F"/>
    <w:rsid w:val="106D1D74"/>
    <w:rsid w:val="10955E1F"/>
    <w:rsid w:val="10CD0370"/>
    <w:rsid w:val="10E42041"/>
    <w:rsid w:val="115E2FC4"/>
    <w:rsid w:val="122F35F9"/>
    <w:rsid w:val="123A64B8"/>
    <w:rsid w:val="12753A2E"/>
    <w:rsid w:val="12E04390"/>
    <w:rsid w:val="1321746F"/>
    <w:rsid w:val="132A49CB"/>
    <w:rsid w:val="137C4BE2"/>
    <w:rsid w:val="13D80DC8"/>
    <w:rsid w:val="1713212E"/>
    <w:rsid w:val="1720560D"/>
    <w:rsid w:val="183C4B10"/>
    <w:rsid w:val="184B312A"/>
    <w:rsid w:val="194B3FC5"/>
    <w:rsid w:val="19577584"/>
    <w:rsid w:val="19826DD6"/>
    <w:rsid w:val="1ABB63F7"/>
    <w:rsid w:val="1AEF3596"/>
    <w:rsid w:val="1B8319FF"/>
    <w:rsid w:val="1BA22C11"/>
    <w:rsid w:val="1BA57A16"/>
    <w:rsid w:val="1D212406"/>
    <w:rsid w:val="1D311D03"/>
    <w:rsid w:val="1DB241CD"/>
    <w:rsid w:val="1F7F33CF"/>
    <w:rsid w:val="1FEC4810"/>
    <w:rsid w:val="20B163AF"/>
    <w:rsid w:val="22D62293"/>
    <w:rsid w:val="231057D9"/>
    <w:rsid w:val="23231F2C"/>
    <w:rsid w:val="247A00DD"/>
    <w:rsid w:val="248307EC"/>
    <w:rsid w:val="25C71865"/>
    <w:rsid w:val="27AE55C0"/>
    <w:rsid w:val="27B92035"/>
    <w:rsid w:val="28072F22"/>
    <w:rsid w:val="28357E30"/>
    <w:rsid w:val="28C71248"/>
    <w:rsid w:val="290B34CF"/>
    <w:rsid w:val="2932491F"/>
    <w:rsid w:val="293E23F0"/>
    <w:rsid w:val="2A132BB5"/>
    <w:rsid w:val="2A37384B"/>
    <w:rsid w:val="2A550C2B"/>
    <w:rsid w:val="2AAE18EF"/>
    <w:rsid w:val="2B9E2E72"/>
    <w:rsid w:val="2C4958B7"/>
    <w:rsid w:val="2C5171C9"/>
    <w:rsid w:val="2CAC413F"/>
    <w:rsid w:val="2CD576A8"/>
    <w:rsid w:val="2CDC2866"/>
    <w:rsid w:val="2D4131CA"/>
    <w:rsid w:val="2D840EF3"/>
    <w:rsid w:val="2DAE3CDA"/>
    <w:rsid w:val="2E2D3A1C"/>
    <w:rsid w:val="2E2F4D51"/>
    <w:rsid w:val="2F110E3D"/>
    <w:rsid w:val="2F601896"/>
    <w:rsid w:val="2F711F6F"/>
    <w:rsid w:val="2F8C4608"/>
    <w:rsid w:val="2FB87B6A"/>
    <w:rsid w:val="2FF353BD"/>
    <w:rsid w:val="2FF35ADB"/>
    <w:rsid w:val="306730E2"/>
    <w:rsid w:val="31076D73"/>
    <w:rsid w:val="313A3A7D"/>
    <w:rsid w:val="320A3813"/>
    <w:rsid w:val="32103FEE"/>
    <w:rsid w:val="322427D2"/>
    <w:rsid w:val="32EA2E26"/>
    <w:rsid w:val="33767B28"/>
    <w:rsid w:val="33D67634"/>
    <w:rsid w:val="340D4EF9"/>
    <w:rsid w:val="357F234A"/>
    <w:rsid w:val="363714E8"/>
    <w:rsid w:val="36C9002A"/>
    <w:rsid w:val="36DF3434"/>
    <w:rsid w:val="37DF7C52"/>
    <w:rsid w:val="38064FC9"/>
    <w:rsid w:val="38346478"/>
    <w:rsid w:val="3884523A"/>
    <w:rsid w:val="3A1219DE"/>
    <w:rsid w:val="3A316E04"/>
    <w:rsid w:val="3A361CE1"/>
    <w:rsid w:val="3A375128"/>
    <w:rsid w:val="3AED52FB"/>
    <w:rsid w:val="3B084B8F"/>
    <w:rsid w:val="3B090536"/>
    <w:rsid w:val="3B1F11CD"/>
    <w:rsid w:val="3B47390A"/>
    <w:rsid w:val="3B8E1E6E"/>
    <w:rsid w:val="3BD258C9"/>
    <w:rsid w:val="3BFA6ED3"/>
    <w:rsid w:val="3C371A00"/>
    <w:rsid w:val="3CC77E18"/>
    <w:rsid w:val="3DD123E0"/>
    <w:rsid w:val="3DE47034"/>
    <w:rsid w:val="3E4B1963"/>
    <w:rsid w:val="3E5078BF"/>
    <w:rsid w:val="3E951180"/>
    <w:rsid w:val="3EC15FB5"/>
    <w:rsid w:val="3EE93210"/>
    <w:rsid w:val="3F3B7160"/>
    <w:rsid w:val="3F8769CB"/>
    <w:rsid w:val="3FA54BC4"/>
    <w:rsid w:val="410F7432"/>
    <w:rsid w:val="42101D1F"/>
    <w:rsid w:val="432C75AC"/>
    <w:rsid w:val="4364603E"/>
    <w:rsid w:val="44381DE8"/>
    <w:rsid w:val="44CD4E80"/>
    <w:rsid w:val="45F6521E"/>
    <w:rsid w:val="46015479"/>
    <w:rsid w:val="474F6C42"/>
    <w:rsid w:val="47E2791A"/>
    <w:rsid w:val="48523357"/>
    <w:rsid w:val="489D1632"/>
    <w:rsid w:val="48CB565A"/>
    <w:rsid w:val="48E63D5E"/>
    <w:rsid w:val="4A8F724E"/>
    <w:rsid w:val="4AEC548A"/>
    <w:rsid w:val="4BE7068A"/>
    <w:rsid w:val="4BF81FB1"/>
    <w:rsid w:val="4D407489"/>
    <w:rsid w:val="4D831EF7"/>
    <w:rsid w:val="4E282EF9"/>
    <w:rsid w:val="4E4F2F01"/>
    <w:rsid w:val="4F3B62F5"/>
    <w:rsid w:val="4FEA0E9E"/>
    <w:rsid w:val="500B54DF"/>
    <w:rsid w:val="503E2589"/>
    <w:rsid w:val="508B4E9F"/>
    <w:rsid w:val="50A70C7B"/>
    <w:rsid w:val="515A5856"/>
    <w:rsid w:val="51DD06CC"/>
    <w:rsid w:val="524E6879"/>
    <w:rsid w:val="52CA6647"/>
    <w:rsid w:val="53805B5D"/>
    <w:rsid w:val="539B083F"/>
    <w:rsid w:val="54A26E92"/>
    <w:rsid w:val="54C62457"/>
    <w:rsid w:val="54D14D24"/>
    <w:rsid w:val="54DE6C35"/>
    <w:rsid w:val="55582772"/>
    <w:rsid w:val="555B165E"/>
    <w:rsid w:val="5668218E"/>
    <w:rsid w:val="5674735C"/>
    <w:rsid w:val="567E2521"/>
    <w:rsid w:val="56B83C6A"/>
    <w:rsid w:val="56E41271"/>
    <w:rsid w:val="57AE52E6"/>
    <w:rsid w:val="58443253"/>
    <w:rsid w:val="59885D19"/>
    <w:rsid w:val="5A0A1A96"/>
    <w:rsid w:val="5A402A75"/>
    <w:rsid w:val="5B461FAD"/>
    <w:rsid w:val="5BF322BB"/>
    <w:rsid w:val="5D1A0FA7"/>
    <w:rsid w:val="5D2D2508"/>
    <w:rsid w:val="5D3C6BEF"/>
    <w:rsid w:val="5D6E7186"/>
    <w:rsid w:val="5E727F95"/>
    <w:rsid w:val="5F115F4D"/>
    <w:rsid w:val="60AE7BA9"/>
    <w:rsid w:val="60C70FFD"/>
    <w:rsid w:val="61470D5D"/>
    <w:rsid w:val="617A4127"/>
    <w:rsid w:val="61894914"/>
    <w:rsid w:val="61BE0A9D"/>
    <w:rsid w:val="61D75138"/>
    <w:rsid w:val="620962D4"/>
    <w:rsid w:val="62927D1F"/>
    <w:rsid w:val="63696695"/>
    <w:rsid w:val="642D7291"/>
    <w:rsid w:val="64426EF0"/>
    <w:rsid w:val="64823CBC"/>
    <w:rsid w:val="648B4653"/>
    <w:rsid w:val="64916411"/>
    <w:rsid w:val="64C977E1"/>
    <w:rsid w:val="64CA3456"/>
    <w:rsid w:val="66924DD1"/>
    <w:rsid w:val="670A3DB0"/>
    <w:rsid w:val="6787610E"/>
    <w:rsid w:val="682A1FE0"/>
    <w:rsid w:val="68F5147A"/>
    <w:rsid w:val="691505B4"/>
    <w:rsid w:val="6AC63828"/>
    <w:rsid w:val="6AE42FD6"/>
    <w:rsid w:val="6B650226"/>
    <w:rsid w:val="6E963480"/>
    <w:rsid w:val="6FF12F1B"/>
    <w:rsid w:val="70076BE8"/>
    <w:rsid w:val="70DF1606"/>
    <w:rsid w:val="711C33B4"/>
    <w:rsid w:val="71574145"/>
    <w:rsid w:val="71646130"/>
    <w:rsid w:val="72280123"/>
    <w:rsid w:val="72A37E37"/>
    <w:rsid w:val="72CB65F3"/>
    <w:rsid w:val="73F81477"/>
    <w:rsid w:val="7439030B"/>
    <w:rsid w:val="75521FC3"/>
    <w:rsid w:val="75614F2F"/>
    <w:rsid w:val="75790B98"/>
    <w:rsid w:val="763C1202"/>
    <w:rsid w:val="766B4CDB"/>
    <w:rsid w:val="780237E8"/>
    <w:rsid w:val="79DF1B12"/>
    <w:rsid w:val="79E72AA6"/>
    <w:rsid w:val="7B1C041D"/>
    <w:rsid w:val="7B2668A9"/>
    <w:rsid w:val="7B9A4DB4"/>
    <w:rsid w:val="7B9B3B5E"/>
    <w:rsid w:val="7C343240"/>
    <w:rsid w:val="7D7F5AB4"/>
    <w:rsid w:val="7D9C4F2C"/>
    <w:rsid w:val="7F3C522C"/>
    <w:rsid w:val="7FA95F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Arial"/>
      <w:kern w:val="2"/>
      <w:sz w:val="21"/>
      <w:szCs w:val="24"/>
      <w:lang w:val="en-US" w:eastAsia="zh-CN" w:bidi="ar-SA"/>
    </w:rPr>
  </w:style>
  <w:style w:type="paragraph" w:styleId="3">
    <w:name w:val="heading 1"/>
    <w:basedOn w:val="1"/>
    <w:next w:val="1"/>
    <w:qFormat/>
    <w:uiPriority w:val="0"/>
    <w:pPr>
      <w:keepNext/>
      <w:spacing w:line="340" w:lineRule="exact"/>
      <w:outlineLvl w:val="0"/>
    </w:pPr>
    <w:rPr>
      <w:b/>
      <w:bCs/>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4">
    <w:name w:val="heading 3"/>
    <w:basedOn w:val="1"/>
    <w:next w:val="1"/>
    <w:semiHidden/>
    <w:unhideWhenUsed/>
    <w:qFormat/>
    <w:uiPriority w:val="0"/>
    <w:pPr>
      <w:keepNext/>
      <w:keepLines/>
      <w:jc w:val="left"/>
      <w:outlineLvl w:val="2"/>
    </w:pPr>
    <w:rPr>
      <w:b/>
      <w:bCs/>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styleId="6">
    <w:name w:val="Body Text"/>
    <w:basedOn w:val="1"/>
    <w:qFormat/>
    <w:uiPriority w:val="99"/>
    <w:pPr>
      <w:widowControl/>
      <w:tabs>
        <w:tab w:val="left" w:pos="9214"/>
      </w:tabs>
      <w:adjustRightInd w:val="0"/>
      <w:spacing w:after="120" w:line="400" w:lineRule="atLeast"/>
      <w:ind w:right="-58" w:firstLine="600"/>
      <w:textAlignment w:val="bottom"/>
    </w:pPr>
    <w:rPr>
      <w:rFonts w:ascii="宋体"/>
      <w:kern w:val="0"/>
      <w:sz w:val="24"/>
      <w:szCs w:val="20"/>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qFormat/>
    <w:uiPriority w:val="0"/>
    <w:pPr>
      <w:snapToGrid w:val="0"/>
      <w:jc w:val="left"/>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rPr>
  </w:style>
  <w:style w:type="character" w:customStyle="1" w:styleId="14">
    <w:name w:val="页眉 Char"/>
    <w:basedOn w:val="12"/>
    <w:link w:val="8"/>
    <w:qFormat/>
    <w:uiPriority w:val="0"/>
    <w:rPr>
      <w:rFonts w:ascii="Calibri" w:hAnsi="Calibri" w:eastAsia="Calibri" w:cs="Arial"/>
      <w:kern w:val="2"/>
      <w:sz w:val="18"/>
      <w:szCs w:val="18"/>
    </w:rPr>
  </w:style>
  <w:style w:type="character" w:customStyle="1" w:styleId="15">
    <w:name w:val="页脚 Char"/>
    <w:basedOn w:val="12"/>
    <w:link w:val="7"/>
    <w:qFormat/>
    <w:uiPriority w:val="0"/>
    <w:rPr>
      <w:rFonts w:ascii="Calibri" w:hAnsi="Calibri" w:eastAsia="Calibri" w:cs="Arial"/>
      <w:kern w:val="2"/>
      <w:sz w:val="18"/>
      <w:szCs w:val="18"/>
    </w:rPr>
  </w:style>
  <w:style w:type="paragraph" w:styleId="16">
    <w:name w:val="No Spacing"/>
    <w:qFormat/>
    <w:uiPriority w:val="1"/>
    <w:pPr>
      <w:adjustRightInd w:val="0"/>
      <w:snapToGrid w:val="0"/>
    </w:pPr>
    <w:rPr>
      <w:rFonts w:ascii="Tahoma" w:hAnsi="Tahoma" w:eastAsia="微软雅黑" w:cstheme="minorBidi"/>
      <w:sz w:val="22"/>
      <w:szCs w:val="22"/>
      <w:lang w:val="en-US" w:eastAsia="zh-CN" w:bidi="ar-SA"/>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1658</Words>
  <Characters>1925</Characters>
  <Lines>12</Lines>
  <Paragraphs>3</Paragraphs>
  <TotalTime>3</TotalTime>
  <ScaleCrop>false</ScaleCrop>
  <LinksUpToDate>false</LinksUpToDate>
  <CharactersWithSpaces>1978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2019-11-15T02:39:00Z</dcterms:created>
  <dc:creator>Administrator</dc:creator>
  <cp:lastModifiedBy>Cindy</cp:lastModifiedBy>
  <dcterms:modified xsi:type="dcterms:W3CDTF">2022-05-13T08:58:30Z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1DE80789CDBF43528345AF926751CB67</vt:lpwstr>
  </property>
</Properties>
</file>