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77A9" w:rsidRDefault="003E77A9" w:rsidP="003E77A9">
      <w:pPr>
        <w:jc w:val="right"/>
        <w:rPr>
          <w:rFonts w:ascii="宋体" w:hAnsi="宋体" w:cs="宋体"/>
          <w:highlight w:val="yellow"/>
        </w:rPr>
      </w:pPr>
      <w:bookmarkStart w:id="0" w:name="EB783a17c0a11d46e3b6f04b08bb7fbeaf"/>
      <w:bookmarkStart w:id="1" w:name="EB266eab9335df4f1ba5e78ffa1dbca4aa"/>
      <w:bookmarkEnd w:id="0"/>
      <w:bookmarkEnd w:id="1"/>
      <w:r>
        <w:rPr>
          <w:rFonts w:ascii="宋体" w:hint="eastAsia"/>
          <w:b/>
          <w:bCs/>
          <w:sz w:val="20"/>
        </w:rPr>
        <w:t>项目编号：</w:t>
      </w:r>
      <w:r w:rsidRPr="005C0CA3">
        <w:rPr>
          <w:rFonts w:ascii="宋体" w:hint="eastAsia"/>
          <w:b/>
          <w:bCs/>
          <w:sz w:val="20"/>
        </w:rPr>
        <w:t>XJXSZB【202</w:t>
      </w:r>
      <w:r>
        <w:rPr>
          <w:rFonts w:ascii="宋体" w:hint="eastAsia"/>
          <w:b/>
          <w:bCs/>
          <w:sz w:val="20"/>
        </w:rPr>
        <w:t>2</w:t>
      </w:r>
      <w:r w:rsidRPr="005C0CA3">
        <w:rPr>
          <w:rFonts w:ascii="宋体" w:hint="eastAsia"/>
          <w:b/>
          <w:bCs/>
          <w:sz w:val="20"/>
        </w:rPr>
        <w:t>】</w:t>
      </w:r>
      <w:r>
        <w:rPr>
          <w:rFonts w:ascii="宋体" w:hint="eastAsia"/>
          <w:b/>
          <w:bCs/>
          <w:sz w:val="20"/>
        </w:rPr>
        <w:t>21</w:t>
      </w:r>
      <w:r w:rsidR="007C269F">
        <w:rPr>
          <w:rFonts w:ascii="宋体" w:hint="eastAsia"/>
          <w:b/>
          <w:bCs/>
          <w:sz w:val="20"/>
        </w:rPr>
        <w:t>9</w:t>
      </w:r>
      <w:r w:rsidR="00CB68A8">
        <w:rPr>
          <w:rFonts w:ascii="宋体" w:hint="eastAsia"/>
          <w:b/>
          <w:bCs/>
          <w:sz w:val="20"/>
        </w:rPr>
        <w:t>-1</w:t>
      </w:r>
    </w:p>
    <w:p w:rsidR="003E77A9" w:rsidRDefault="003E77A9" w:rsidP="003E77A9">
      <w:pPr>
        <w:tabs>
          <w:tab w:val="left" w:pos="1134"/>
          <w:tab w:val="left" w:pos="5481"/>
          <w:tab w:val="left" w:pos="5859"/>
        </w:tabs>
        <w:spacing w:line="360" w:lineRule="auto"/>
        <w:jc w:val="center"/>
        <w:rPr>
          <w:rFonts w:ascii="宋体" w:hAnsi="宋体" w:cs="宋体"/>
          <w:sz w:val="72"/>
          <w:szCs w:val="72"/>
        </w:rPr>
      </w:pPr>
    </w:p>
    <w:p w:rsidR="00802B73" w:rsidRDefault="00802B73" w:rsidP="003E77A9">
      <w:pPr>
        <w:spacing w:line="360" w:lineRule="auto"/>
        <w:jc w:val="center"/>
        <w:rPr>
          <w:rFonts w:ascii="宋体" w:hAnsi="宋体"/>
          <w:b/>
          <w:sz w:val="36"/>
          <w:szCs w:val="36"/>
        </w:rPr>
      </w:pPr>
      <w:r w:rsidRPr="00802B73">
        <w:rPr>
          <w:rFonts w:ascii="宋体" w:hAnsi="宋体" w:hint="eastAsia"/>
          <w:b/>
          <w:sz w:val="36"/>
          <w:szCs w:val="36"/>
        </w:rPr>
        <w:t>乌鲁木齐市殡葬服务中心中心所属单位墓区维修项</w:t>
      </w:r>
    </w:p>
    <w:p w:rsidR="00CB68A8" w:rsidRDefault="00CB68A8" w:rsidP="003E77A9">
      <w:pPr>
        <w:spacing w:line="360" w:lineRule="auto"/>
        <w:jc w:val="center"/>
        <w:rPr>
          <w:rFonts w:ascii="宋体" w:hAnsi="宋体"/>
          <w:b/>
          <w:sz w:val="36"/>
          <w:szCs w:val="36"/>
        </w:rPr>
      </w:pPr>
    </w:p>
    <w:p w:rsidR="003E77A9" w:rsidRPr="00CF2E45" w:rsidRDefault="00802B73" w:rsidP="003E77A9">
      <w:pPr>
        <w:spacing w:line="360" w:lineRule="auto"/>
        <w:jc w:val="center"/>
        <w:rPr>
          <w:rFonts w:ascii="宋体" w:hAnsi="宋体"/>
          <w:b/>
          <w:sz w:val="36"/>
          <w:szCs w:val="36"/>
        </w:rPr>
      </w:pPr>
      <w:r w:rsidRPr="00802B73">
        <w:rPr>
          <w:rFonts w:ascii="宋体" w:hAnsi="宋体" w:hint="eastAsia"/>
          <w:b/>
          <w:sz w:val="36"/>
          <w:szCs w:val="36"/>
        </w:rPr>
        <w:t>目</w:t>
      </w:r>
      <w:r w:rsidR="003E77A9" w:rsidRPr="00CF2E45">
        <w:rPr>
          <w:rFonts w:ascii="宋体" w:hAnsi="宋体" w:hint="eastAsia"/>
          <w:b/>
          <w:sz w:val="36"/>
          <w:szCs w:val="36"/>
        </w:rPr>
        <w:t>竞争性磋商文件</w:t>
      </w:r>
    </w:p>
    <w:p w:rsidR="003E77A9" w:rsidRDefault="003E77A9" w:rsidP="003E77A9">
      <w:pPr>
        <w:tabs>
          <w:tab w:val="left" w:pos="1134"/>
          <w:tab w:val="left" w:pos="5481"/>
          <w:tab w:val="left" w:pos="5859"/>
        </w:tabs>
        <w:spacing w:line="360" w:lineRule="auto"/>
        <w:jc w:val="center"/>
        <w:rPr>
          <w:rFonts w:ascii="宋体" w:hAnsi="宋体" w:cs="宋体"/>
          <w:b/>
          <w:sz w:val="32"/>
        </w:rPr>
      </w:pPr>
    </w:p>
    <w:p w:rsidR="003E77A9" w:rsidRPr="00CF2E45" w:rsidRDefault="007C269F" w:rsidP="003E77A9">
      <w:pPr>
        <w:tabs>
          <w:tab w:val="left" w:pos="1134"/>
          <w:tab w:val="left" w:pos="5481"/>
          <w:tab w:val="left" w:pos="5859"/>
        </w:tabs>
        <w:spacing w:line="360" w:lineRule="auto"/>
        <w:jc w:val="center"/>
        <w:rPr>
          <w:rFonts w:ascii="宋体" w:hAnsi="宋体" w:cs="宋体"/>
          <w:b/>
          <w:sz w:val="28"/>
          <w:szCs w:val="28"/>
        </w:rPr>
      </w:pPr>
      <w:r>
        <w:rPr>
          <w:rFonts w:ascii="宋体" w:hAnsi="宋体" w:cs="宋体"/>
          <w:b/>
          <w:sz w:val="28"/>
          <w:szCs w:val="28"/>
        </w:rPr>
        <w:t>（第</w:t>
      </w:r>
      <w:r w:rsidR="00CB68A8">
        <w:rPr>
          <w:rFonts w:ascii="宋体" w:hAnsi="宋体" w:cs="宋体"/>
          <w:b/>
          <w:sz w:val="28"/>
          <w:szCs w:val="28"/>
        </w:rPr>
        <w:t>二</w:t>
      </w:r>
      <w:r>
        <w:rPr>
          <w:rFonts w:ascii="宋体" w:hAnsi="宋体" w:cs="宋体"/>
          <w:b/>
          <w:sz w:val="28"/>
          <w:szCs w:val="28"/>
        </w:rPr>
        <w:t>标段：</w:t>
      </w:r>
      <w:r w:rsidR="00CB68A8">
        <w:rPr>
          <w:rFonts w:ascii="宋体" w:hAnsi="宋体" w:cs="宋体"/>
          <w:b/>
          <w:sz w:val="28"/>
          <w:szCs w:val="28"/>
        </w:rPr>
        <w:t>西</w:t>
      </w:r>
      <w:r>
        <w:rPr>
          <w:rFonts w:ascii="宋体" w:hAnsi="宋体" w:cs="宋体"/>
          <w:b/>
          <w:sz w:val="28"/>
          <w:szCs w:val="28"/>
        </w:rPr>
        <w:t>区）</w:t>
      </w:r>
    </w:p>
    <w:p w:rsidR="003E77A9" w:rsidRDefault="003E77A9" w:rsidP="003E77A9">
      <w:pPr>
        <w:tabs>
          <w:tab w:val="left" w:pos="1134"/>
          <w:tab w:val="left" w:pos="5481"/>
          <w:tab w:val="left" w:pos="5859"/>
        </w:tabs>
        <w:spacing w:line="360" w:lineRule="auto"/>
        <w:jc w:val="center"/>
        <w:rPr>
          <w:rFonts w:ascii="宋体" w:hAnsi="宋体" w:cs="宋体"/>
          <w:b/>
          <w:sz w:val="32"/>
        </w:rPr>
      </w:pPr>
    </w:p>
    <w:p w:rsidR="003E77A9" w:rsidRDefault="003E77A9" w:rsidP="003E77A9">
      <w:pPr>
        <w:tabs>
          <w:tab w:val="left" w:pos="1134"/>
          <w:tab w:val="left" w:pos="5481"/>
          <w:tab w:val="left" w:pos="5859"/>
        </w:tabs>
        <w:spacing w:line="360" w:lineRule="auto"/>
        <w:jc w:val="center"/>
        <w:rPr>
          <w:rFonts w:ascii="宋体" w:hAnsi="宋体" w:cs="宋体"/>
          <w:b/>
          <w:sz w:val="32"/>
        </w:rPr>
      </w:pPr>
    </w:p>
    <w:p w:rsidR="003E77A9" w:rsidRDefault="003E77A9" w:rsidP="003E77A9">
      <w:pPr>
        <w:tabs>
          <w:tab w:val="left" w:pos="1134"/>
          <w:tab w:val="left" w:pos="5481"/>
          <w:tab w:val="left" w:pos="5859"/>
        </w:tabs>
        <w:spacing w:line="360" w:lineRule="auto"/>
        <w:jc w:val="center"/>
        <w:rPr>
          <w:rFonts w:ascii="宋体" w:hAnsi="宋体" w:cs="宋体"/>
          <w:b/>
          <w:sz w:val="32"/>
        </w:rPr>
      </w:pPr>
    </w:p>
    <w:p w:rsidR="003E77A9" w:rsidRDefault="003E77A9" w:rsidP="003E77A9">
      <w:pPr>
        <w:tabs>
          <w:tab w:val="left" w:pos="1134"/>
          <w:tab w:val="left" w:pos="5481"/>
          <w:tab w:val="left" w:pos="5859"/>
        </w:tabs>
        <w:spacing w:line="360" w:lineRule="auto"/>
        <w:jc w:val="center"/>
        <w:rPr>
          <w:rFonts w:ascii="宋体" w:hAnsi="宋体" w:cs="宋体"/>
          <w:b/>
          <w:sz w:val="32"/>
        </w:rPr>
      </w:pPr>
    </w:p>
    <w:p w:rsidR="00F63BE4" w:rsidRDefault="00F63BE4" w:rsidP="003E77A9">
      <w:pPr>
        <w:tabs>
          <w:tab w:val="left" w:pos="1134"/>
          <w:tab w:val="left" w:pos="5481"/>
          <w:tab w:val="left" w:pos="5859"/>
        </w:tabs>
        <w:spacing w:line="360" w:lineRule="auto"/>
        <w:jc w:val="center"/>
        <w:rPr>
          <w:rFonts w:ascii="宋体" w:hAnsi="宋体" w:cs="宋体"/>
          <w:b/>
          <w:sz w:val="32"/>
        </w:rPr>
      </w:pPr>
    </w:p>
    <w:p w:rsidR="00F63BE4" w:rsidRDefault="00F63BE4" w:rsidP="003E77A9">
      <w:pPr>
        <w:tabs>
          <w:tab w:val="left" w:pos="1134"/>
          <w:tab w:val="left" w:pos="5481"/>
          <w:tab w:val="left" w:pos="5859"/>
        </w:tabs>
        <w:spacing w:line="360" w:lineRule="auto"/>
        <w:jc w:val="center"/>
        <w:rPr>
          <w:rFonts w:ascii="宋体" w:hAnsi="宋体" w:cs="宋体"/>
          <w:b/>
          <w:sz w:val="32"/>
        </w:rPr>
      </w:pPr>
    </w:p>
    <w:p w:rsidR="003E77A9" w:rsidRPr="00F63BE4" w:rsidRDefault="003E77A9" w:rsidP="009F345F">
      <w:pPr>
        <w:spacing w:line="360" w:lineRule="exact"/>
        <w:ind w:leftChars="270" w:left="3874" w:hangingChars="1181" w:hanging="3307"/>
        <w:rPr>
          <w:rFonts w:ascii="宋体" w:hAnsi="宋体"/>
          <w:sz w:val="28"/>
          <w:szCs w:val="28"/>
        </w:rPr>
      </w:pPr>
      <w:r w:rsidRPr="00022E53">
        <w:rPr>
          <w:rFonts w:ascii="宋体" w:hAnsi="宋体" w:hint="eastAsia"/>
          <w:sz w:val="28"/>
          <w:szCs w:val="28"/>
        </w:rPr>
        <w:t>工程名</w:t>
      </w:r>
      <w:r w:rsidRPr="00F63BE4">
        <w:rPr>
          <w:rFonts w:ascii="宋体" w:hAnsi="宋体" w:hint="eastAsia"/>
          <w:sz w:val="28"/>
          <w:szCs w:val="28"/>
        </w:rPr>
        <w:t>称：</w:t>
      </w:r>
      <w:r w:rsidR="00802B73" w:rsidRPr="00802B73">
        <w:rPr>
          <w:rFonts w:ascii="宋体" w:hAnsi="宋体" w:hint="eastAsia"/>
          <w:sz w:val="28"/>
          <w:szCs w:val="28"/>
        </w:rPr>
        <w:t>乌鲁木齐市殡葬服务中心中心所属单位墓区维修项目</w:t>
      </w:r>
    </w:p>
    <w:p w:rsidR="003E77A9" w:rsidRPr="00022E53" w:rsidRDefault="003E77A9" w:rsidP="00F63BE4">
      <w:pPr>
        <w:spacing w:line="360" w:lineRule="exact"/>
        <w:ind w:leftChars="270" w:left="3874" w:hangingChars="1181" w:hanging="3307"/>
        <w:rPr>
          <w:rFonts w:ascii="宋体" w:hAnsi="宋体"/>
          <w:sz w:val="28"/>
          <w:szCs w:val="28"/>
        </w:rPr>
      </w:pPr>
      <w:r w:rsidRPr="00F63BE4">
        <w:rPr>
          <w:rFonts w:ascii="宋体" w:hAnsi="宋体" w:hint="eastAsia"/>
          <w:sz w:val="28"/>
          <w:szCs w:val="28"/>
        </w:rPr>
        <w:t>招标单位（公</w:t>
      </w:r>
      <w:r w:rsidRPr="00022E53">
        <w:rPr>
          <w:rFonts w:ascii="宋体" w:hAnsi="宋体" w:hint="eastAsia"/>
          <w:sz w:val="28"/>
          <w:szCs w:val="28"/>
        </w:rPr>
        <w:t>章）：</w:t>
      </w:r>
      <w:r w:rsidRPr="000F45C6">
        <w:rPr>
          <w:rFonts w:ascii="宋体" w:hAnsi="宋体" w:hint="eastAsia"/>
          <w:sz w:val="28"/>
          <w:szCs w:val="28"/>
        </w:rPr>
        <w:t>乌鲁木齐市殡葬服务中心</w:t>
      </w:r>
    </w:p>
    <w:p w:rsidR="003E77A9" w:rsidRPr="00022E53" w:rsidRDefault="003E77A9" w:rsidP="003E77A9">
      <w:pPr>
        <w:spacing w:line="360" w:lineRule="exact"/>
        <w:ind w:leftChars="270" w:left="3874" w:hangingChars="1181" w:hanging="3307"/>
        <w:rPr>
          <w:rFonts w:ascii="宋体" w:hAnsi="宋体"/>
          <w:sz w:val="28"/>
          <w:szCs w:val="28"/>
        </w:rPr>
      </w:pPr>
      <w:r w:rsidRPr="00022E53">
        <w:rPr>
          <w:rFonts w:ascii="宋体" w:hAnsi="宋体" w:hint="eastAsia"/>
          <w:sz w:val="28"/>
          <w:szCs w:val="28"/>
        </w:rPr>
        <w:t>联 系 人：</w:t>
      </w:r>
      <w:r>
        <w:rPr>
          <w:rFonts w:ascii="宋体" w:hAnsi="宋体" w:hint="eastAsia"/>
          <w:sz w:val="28"/>
          <w:szCs w:val="28"/>
        </w:rPr>
        <w:t>张主任</w:t>
      </w:r>
    </w:p>
    <w:p w:rsidR="003E77A9" w:rsidRPr="00022E53" w:rsidRDefault="003E77A9" w:rsidP="003E77A9">
      <w:pPr>
        <w:spacing w:line="360" w:lineRule="exact"/>
        <w:ind w:leftChars="270" w:left="3874" w:hangingChars="1181" w:hanging="3307"/>
        <w:rPr>
          <w:rFonts w:ascii="宋体" w:hAnsi="宋体"/>
          <w:sz w:val="28"/>
          <w:szCs w:val="28"/>
        </w:rPr>
      </w:pPr>
      <w:r w:rsidRPr="00022E53">
        <w:rPr>
          <w:rFonts w:ascii="宋体" w:hAnsi="宋体" w:hint="eastAsia"/>
          <w:sz w:val="28"/>
          <w:szCs w:val="28"/>
        </w:rPr>
        <w:t>联系电话：</w:t>
      </w:r>
      <w:r>
        <w:rPr>
          <w:rFonts w:ascii="宋体" w:hAnsi="宋体" w:hint="eastAsia"/>
          <w:sz w:val="28"/>
          <w:szCs w:val="28"/>
        </w:rPr>
        <w:t>13579880768</w:t>
      </w:r>
    </w:p>
    <w:p w:rsidR="003E77A9" w:rsidRDefault="003E77A9" w:rsidP="003E77A9">
      <w:pPr>
        <w:spacing w:line="360" w:lineRule="exact"/>
        <w:ind w:leftChars="270" w:left="3874" w:hangingChars="1181" w:hanging="3307"/>
        <w:rPr>
          <w:rFonts w:ascii="宋体" w:hAnsi="宋体"/>
          <w:sz w:val="28"/>
          <w:szCs w:val="28"/>
        </w:rPr>
      </w:pPr>
      <w:r w:rsidRPr="00022E53">
        <w:rPr>
          <w:rFonts w:ascii="宋体" w:hAnsi="宋体" w:hint="eastAsia"/>
          <w:sz w:val="28"/>
          <w:szCs w:val="28"/>
        </w:rPr>
        <w:t>联系地址：</w:t>
      </w:r>
      <w:r w:rsidRPr="00804307">
        <w:rPr>
          <w:rFonts w:ascii="宋体" w:hAnsi="宋体" w:hint="eastAsia"/>
          <w:sz w:val="28"/>
          <w:szCs w:val="28"/>
        </w:rPr>
        <w:t>乌鲁木齐市高尔夫路119号</w:t>
      </w:r>
    </w:p>
    <w:p w:rsidR="003E77A9" w:rsidRDefault="003E77A9" w:rsidP="003E77A9">
      <w:pPr>
        <w:spacing w:line="360" w:lineRule="exact"/>
        <w:ind w:leftChars="270" w:left="3874" w:hangingChars="1181" w:hanging="3307"/>
        <w:rPr>
          <w:rFonts w:ascii="宋体" w:hAnsi="宋体"/>
          <w:sz w:val="28"/>
          <w:szCs w:val="28"/>
        </w:rPr>
      </w:pPr>
    </w:p>
    <w:p w:rsidR="003E77A9" w:rsidRPr="00022E53" w:rsidRDefault="003E77A9" w:rsidP="003E77A9">
      <w:pPr>
        <w:spacing w:line="360" w:lineRule="exact"/>
        <w:ind w:leftChars="270" w:left="3874" w:hangingChars="1181" w:hanging="3307"/>
        <w:rPr>
          <w:rFonts w:ascii="宋体" w:hAnsi="宋体"/>
          <w:sz w:val="28"/>
          <w:szCs w:val="28"/>
        </w:rPr>
      </w:pPr>
      <w:r w:rsidRPr="00022E53">
        <w:rPr>
          <w:rFonts w:ascii="宋体" w:hAnsi="宋体" w:hint="eastAsia"/>
          <w:sz w:val="28"/>
          <w:szCs w:val="28"/>
        </w:rPr>
        <w:t>招标代理机构：新疆信实工程招标咨询服务有限公司</w:t>
      </w:r>
    </w:p>
    <w:p w:rsidR="003E77A9" w:rsidRPr="00022E53" w:rsidRDefault="003E77A9" w:rsidP="003E77A9">
      <w:pPr>
        <w:spacing w:line="360" w:lineRule="exact"/>
        <w:ind w:leftChars="270" w:left="3874" w:hangingChars="1181" w:hanging="3307"/>
        <w:rPr>
          <w:rFonts w:ascii="宋体" w:hAnsi="宋体"/>
          <w:sz w:val="28"/>
          <w:szCs w:val="28"/>
        </w:rPr>
      </w:pPr>
      <w:r w:rsidRPr="00022E53">
        <w:rPr>
          <w:rFonts w:ascii="宋体" w:hAnsi="宋体" w:hint="eastAsia"/>
          <w:sz w:val="28"/>
          <w:szCs w:val="28"/>
        </w:rPr>
        <w:t>联 系 人：</w:t>
      </w:r>
      <w:r>
        <w:rPr>
          <w:rFonts w:ascii="宋体" w:hAnsi="宋体" w:hint="eastAsia"/>
          <w:sz w:val="28"/>
          <w:szCs w:val="28"/>
        </w:rPr>
        <w:t>张革平</w:t>
      </w:r>
    </w:p>
    <w:p w:rsidR="003E77A9" w:rsidRPr="00022E53" w:rsidRDefault="003E77A9" w:rsidP="003E77A9">
      <w:pPr>
        <w:spacing w:line="360" w:lineRule="exact"/>
        <w:ind w:leftChars="270" w:left="3874" w:hangingChars="1181" w:hanging="3307"/>
        <w:rPr>
          <w:rFonts w:ascii="宋体" w:hAnsi="宋体"/>
          <w:sz w:val="28"/>
          <w:szCs w:val="28"/>
        </w:rPr>
      </w:pPr>
      <w:r w:rsidRPr="00022E53">
        <w:rPr>
          <w:rFonts w:ascii="宋体" w:hAnsi="宋体" w:hint="eastAsia"/>
          <w:sz w:val="28"/>
          <w:szCs w:val="28"/>
        </w:rPr>
        <w:t>联系电话：1</w:t>
      </w:r>
      <w:r>
        <w:rPr>
          <w:rFonts w:ascii="宋体" w:hAnsi="宋体" w:hint="eastAsia"/>
          <w:sz w:val="28"/>
          <w:szCs w:val="28"/>
        </w:rPr>
        <w:t>5299159988</w:t>
      </w:r>
    </w:p>
    <w:p w:rsidR="003E77A9" w:rsidRPr="00022E53" w:rsidRDefault="003E77A9" w:rsidP="003E77A9">
      <w:pPr>
        <w:spacing w:line="360" w:lineRule="exact"/>
        <w:ind w:leftChars="270" w:left="3874" w:hangingChars="1181" w:hanging="3307"/>
        <w:rPr>
          <w:rFonts w:ascii="宋体" w:hAnsi="宋体"/>
          <w:sz w:val="28"/>
          <w:szCs w:val="28"/>
        </w:rPr>
      </w:pPr>
      <w:r w:rsidRPr="00022E53">
        <w:rPr>
          <w:rFonts w:ascii="宋体" w:hAnsi="宋体" w:hint="eastAsia"/>
          <w:sz w:val="28"/>
          <w:szCs w:val="28"/>
        </w:rPr>
        <w:t>联系地址：新疆</w:t>
      </w:r>
      <w:r w:rsidRPr="00022E53">
        <w:rPr>
          <w:rFonts w:ascii="宋体" w:hAnsi="宋体"/>
          <w:sz w:val="28"/>
          <w:szCs w:val="28"/>
        </w:rPr>
        <w:t>乌鲁木齐市青年路235号阳光花苑B座2510室</w:t>
      </w:r>
    </w:p>
    <w:p w:rsidR="003E77A9" w:rsidRDefault="003E77A9" w:rsidP="003E77A9">
      <w:pPr>
        <w:jc w:val="center"/>
        <w:rPr>
          <w:rFonts w:ascii="宋体" w:hAnsi="宋体"/>
          <w:sz w:val="28"/>
          <w:szCs w:val="28"/>
        </w:rPr>
      </w:pPr>
    </w:p>
    <w:p w:rsidR="00CB68A8" w:rsidRDefault="00CB68A8" w:rsidP="003E77A9">
      <w:pPr>
        <w:jc w:val="center"/>
        <w:rPr>
          <w:rFonts w:ascii="宋体" w:hAnsi="宋体"/>
          <w:sz w:val="28"/>
          <w:szCs w:val="28"/>
        </w:rPr>
      </w:pPr>
    </w:p>
    <w:p w:rsidR="00CB68A8" w:rsidRDefault="00CB68A8" w:rsidP="003E77A9">
      <w:pPr>
        <w:jc w:val="center"/>
        <w:rPr>
          <w:rFonts w:ascii="宋体" w:hAnsi="宋体"/>
          <w:sz w:val="28"/>
          <w:szCs w:val="28"/>
        </w:rPr>
      </w:pPr>
    </w:p>
    <w:p w:rsidR="003E77A9" w:rsidRDefault="003E77A9" w:rsidP="003E77A9">
      <w:pPr>
        <w:jc w:val="center"/>
        <w:rPr>
          <w:rFonts w:ascii="宋体" w:hAnsi="宋体"/>
          <w:sz w:val="28"/>
          <w:szCs w:val="28"/>
        </w:rPr>
      </w:pPr>
      <w:r w:rsidRPr="00022E53">
        <w:rPr>
          <w:rFonts w:ascii="宋体" w:hAnsi="宋体" w:hint="eastAsia"/>
          <w:sz w:val="28"/>
          <w:szCs w:val="28"/>
        </w:rPr>
        <w:t>20</w:t>
      </w:r>
      <w:r>
        <w:rPr>
          <w:rFonts w:ascii="宋体" w:hAnsi="宋体" w:hint="eastAsia"/>
          <w:sz w:val="28"/>
          <w:szCs w:val="28"/>
        </w:rPr>
        <w:t>22</w:t>
      </w:r>
      <w:r w:rsidRPr="00022E53">
        <w:rPr>
          <w:rFonts w:ascii="宋体" w:hAnsi="宋体" w:hint="eastAsia"/>
          <w:sz w:val="28"/>
          <w:szCs w:val="28"/>
        </w:rPr>
        <w:t>年</w:t>
      </w:r>
      <w:r>
        <w:rPr>
          <w:rFonts w:ascii="宋体" w:hAnsi="宋体" w:hint="eastAsia"/>
          <w:sz w:val="28"/>
          <w:szCs w:val="28"/>
        </w:rPr>
        <w:t>5</w:t>
      </w:r>
      <w:r w:rsidRPr="00022E53">
        <w:rPr>
          <w:rFonts w:ascii="宋体" w:hAnsi="宋体" w:hint="eastAsia"/>
          <w:sz w:val="28"/>
          <w:szCs w:val="28"/>
        </w:rPr>
        <w:t>月</w:t>
      </w:r>
    </w:p>
    <w:p w:rsidR="003E77A9" w:rsidRDefault="003E77A9" w:rsidP="003E77A9">
      <w:pPr>
        <w:pStyle w:val="a8"/>
        <w:adjustRightInd w:val="0"/>
        <w:snapToGrid w:val="0"/>
        <w:spacing w:line="360" w:lineRule="auto"/>
        <w:jc w:val="center"/>
        <w:rPr>
          <w:rFonts w:hAnsi="宋体" w:cs="宋体"/>
          <w:b/>
          <w:spacing w:val="160"/>
          <w:sz w:val="32"/>
          <w:szCs w:val="32"/>
        </w:rPr>
      </w:pPr>
      <w:r>
        <w:rPr>
          <w:rFonts w:hAnsi="宋体" w:cs="宋体" w:hint="eastAsia"/>
          <w:b/>
          <w:spacing w:val="160"/>
          <w:sz w:val="32"/>
          <w:szCs w:val="32"/>
          <w:highlight w:val="white"/>
        </w:rPr>
        <w:lastRenderedPageBreak/>
        <w:t>目录</w:t>
      </w:r>
    </w:p>
    <w:p w:rsidR="003E77A9" w:rsidRDefault="003E77A9" w:rsidP="003E77A9">
      <w:pPr>
        <w:autoSpaceDE w:val="0"/>
        <w:autoSpaceDN w:val="0"/>
        <w:adjustRightInd w:val="0"/>
        <w:snapToGrid w:val="0"/>
        <w:spacing w:line="360" w:lineRule="auto"/>
        <w:rPr>
          <w:rFonts w:ascii="宋体" w:hAnsi="宋体" w:cs="宋体"/>
          <w:szCs w:val="21"/>
        </w:rPr>
      </w:pPr>
    </w:p>
    <w:p w:rsidR="003E77A9" w:rsidRDefault="00BE3499" w:rsidP="003E77A9">
      <w:pPr>
        <w:pStyle w:val="13"/>
        <w:tabs>
          <w:tab w:val="right" w:leader="dot" w:pos="8312"/>
        </w:tabs>
        <w:spacing w:before="120"/>
      </w:pPr>
      <w:r w:rsidRPr="00BE3499">
        <w:rPr>
          <w:rFonts w:ascii="宋体" w:eastAsia="宋体" w:hAnsi="宋体" w:cs="宋体" w:hint="eastAsia"/>
          <w:spacing w:val="160"/>
        </w:rPr>
        <w:fldChar w:fldCharType="begin"/>
      </w:r>
      <w:r w:rsidR="003E77A9">
        <w:rPr>
          <w:rFonts w:ascii="宋体" w:eastAsia="宋体" w:hAnsi="宋体" w:cs="宋体" w:hint="eastAsia"/>
          <w:spacing w:val="160"/>
          <w:highlight w:val="white"/>
        </w:rPr>
        <w:instrText xml:space="preserve">TOC \o "1-3" \h \u </w:instrText>
      </w:r>
      <w:r w:rsidRPr="00BE3499">
        <w:rPr>
          <w:rFonts w:ascii="宋体" w:eastAsia="宋体" w:hAnsi="宋体" w:cs="宋体" w:hint="eastAsia"/>
          <w:spacing w:val="160"/>
        </w:rPr>
        <w:fldChar w:fldCharType="separate"/>
      </w:r>
      <w:hyperlink w:anchor="_Toc32319" w:history="1">
        <w:r w:rsidR="003E77A9">
          <w:rPr>
            <w:rFonts w:ascii="宋体" w:eastAsia="宋体" w:hAnsi="宋体" w:cs="宋体"/>
            <w:bCs/>
            <w:kern w:val="44"/>
            <w:szCs w:val="44"/>
          </w:rPr>
          <w:t xml:space="preserve">第一章 </w:t>
        </w:r>
        <w:r w:rsidR="003E77A9">
          <w:rPr>
            <w:rFonts w:ascii="宋体" w:eastAsia="宋体" w:hAnsi="宋体" w:cs="宋体" w:hint="eastAsia"/>
            <w:bCs/>
            <w:kern w:val="44"/>
            <w:szCs w:val="20"/>
          </w:rPr>
          <w:t>竞争性磋商</w:t>
        </w:r>
        <w:r w:rsidR="003E77A9">
          <w:rPr>
            <w:rFonts w:ascii="宋体" w:eastAsia="宋体" w:hAnsi="宋体" w:cs="宋体" w:hint="eastAsia"/>
            <w:bCs/>
            <w:kern w:val="44"/>
            <w:szCs w:val="44"/>
          </w:rPr>
          <w:t>公告</w:t>
        </w:r>
        <w:r w:rsidR="003E77A9">
          <w:tab/>
        </w:r>
        <w:r>
          <w:fldChar w:fldCharType="begin"/>
        </w:r>
        <w:r w:rsidR="003E77A9">
          <w:instrText xml:space="preserve"> PAGEREF _Toc32319 \h </w:instrText>
        </w:r>
        <w:r>
          <w:fldChar w:fldCharType="separate"/>
        </w:r>
        <w:r w:rsidR="003E77A9">
          <w:t>3</w:t>
        </w:r>
        <w:r>
          <w:fldChar w:fldCharType="end"/>
        </w:r>
      </w:hyperlink>
    </w:p>
    <w:p w:rsidR="003E77A9" w:rsidRDefault="00BE3499" w:rsidP="003E77A9">
      <w:pPr>
        <w:pStyle w:val="13"/>
        <w:tabs>
          <w:tab w:val="right" w:leader="dot" w:pos="8312"/>
        </w:tabs>
        <w:spacing w:before="120"/>
      </w:pPr>
      <w:hyperlink w:anchor="_Toc26494" w:history="1">
        <w:r w:rsidR="003E77A9">
          <w:rPr>
            <w:rFonts w:ascii="宋体" w:eastAsia="宋体" w:hAnsi="宋体" w:cs="宋体" w:hint="eastAsia"/>
            <w:szCs w:val="28"/>
            <w:highlight w:val="white"/>
          </w:rPr>
          <w:t>第二章 磋商须知</w:t>
        </w:r>
        <w:r w:rsidR="003E77A9">
          <w:tab/>
        </w:r>
        <w:r>
          <w:fldChar w:fldCharType="begin"/>
        </w:r>
        <w:r w:rsidR="003E77A9">
          <w:instrText xml:space="preserve"> PAGEREF _Toc26494 \h </w:instrText>
        </w:r>
        <w:r>
          <w:fldChar w:fldCharType="separate"/>
        </w:r>
        <w:r w:rsidR="003E77A9">
          <w:t>6</w:t>
        </w:r>
        <w:r>
          <w:fldChar w:fldCharType="end"/>
        </w:r>
      </w:hyperlink>
    </w:p>
    <w:p w:rsidR="003E77A9" w:rsidRDefault="00BE3499" w:rsidP="003E77A9">
      <w:pPr>
        <w:pStyle w:val="22"/>
        <w:tabs>
          <w:tab w:val="right" w:leader="dot" w:pos="8312"/>
        </w:tabs>
      </w:pPr>
      <w:hyperlink w:anchor="_Toc11967" w:history="1">
        <w:r w:rsidR="003E77A9">
          <w:rPr>
            <w:rFonts w:ascii="宋体" w:hAnsi="宋体" w:cs="宋体" w:hint="eastAsia"/>
            <w:bCs/>
            <w:szCs w:val="28"/>
          </w:rPr>
          <w:t>磋商须知前附表1</w:t>
        </w:r>
        <w:r w:rsidR="003E77A9">
          <w:tab/>
        </w:r>
        <w:r>
          <w:fldChar w:fldCharType="begin"/>
        </w:r>
        <w:r w:rsidR="00565360">
          <w:instrText xml:space="preserve"> PAGEREF _Toc11967 \h </w:instrText>
        </w:r>
        <w:r>
          <w:fldChar w:fldCharType="separate"/>
        </w:r>
        <w:r w:rsidR="003E77A9">
          <w:t>6</w:t>
        </w:r>
        <w:r>
          <w:fldChar w:fldCharType="end"/>
        </w:r>
      </w:hyperlink>
    </w:p>
    <w:p w:rsidR="003E77A9" w:rsidRDefault="00BE3499" w:rsidP="003E77A9">
      <w:pPr>
        <w:pStyle w:val="22"/>
        <w:tabs>
          <w:tab w:val="right" w:leader="dot" w:pos="8312"/>
        </w:tabs>
      </w:pPr>
      <w:hyperlink w:anchor="_Toc1714" w:history="1">
        <w:r w:rsidR="003E77A9">
          <w:rPr>
            <w:rFonts w:ascii="宋体" w:hAnsi="宋体" w:cs="宋体" w:hint="eastAsia"/>
          </w:rPr>
          <w:t>磋商须知正文部分</w:t>
        </w:r>
        <w:r w:rsidR="003E77A9">
          <w:tab/>
        </w:r>
        <w:r>
          <w:fldChar w:fldCharType="begin"/>
        </w:r>
        <w:r w:rsidR="00565360">
          <w:instrText xml:space="preserve"> PAGEREF _Toc1714 \h </w:instrText>
        </w:r>
        <w:r>
          <w:fldChar w:fldCharType="separate"/>
        </w:r>
        <w:r w:rsidR="003E77A9">
          <w:t>15</w:t>
        </w:r>
        <w:r>
          <w:fldChar w:fldCharType="end"/>
        </w:r>
      </w:hyperlink>
    </w:p>
    <w:p w:rsidR="003E77A9" w:rsidRDefault="00BE3499" w:rsidP="003E77A9">
      <w:pPr>
        <w:pStyle w:val="22"/>
        <w:tabs>
          <w:tab w:val="right" w:leader="dot" w:pos="8312"/>
        </w:tabs>
      </w:pPr>
      <w:hyperlink w:anchor="_Toc4518" w:history="1">
        <w:r w:rsidR="003E77A9">
          <w:rPr>
            <w:rFonts w:ascii="宋体" w:hAnsi="宋体" w:cs="宋体" w:hint="eastAsia"/>
          </w:rPr>
          <w:t>一、说明</w:t>
        </w:r>
        <w:r w:rsidR="003E77A9">
          <w:tab/>
        </w:r>
        <w:r>
          <w:fldChar w:fldCharType="begin"/>
        </w:r>
        <w:r w:rsidR="00565360">
          <w:instrText xml:space="preserve"> PAGEREF _Toc4518 \h </w:instrText>
        </w:r>
        <w:r>
          <w:fldChar w:fldCharType="separate"/>
        </w:r>
        <w:r w:rsidR="003E77A9">
          <w:t>15</w:t>
        </w:r>
        <w:r>
          <w:fldChar w:fldCharType="end"/>
        </w:r>
      </w:hyperlink>
    </w:p>
    <w:p w:rsidR="003E77A9" w:rsidRDefault="00BE3499" w:rsidP="003E77A9">
      <w:pPr>
        <w:pStyle w:val="22"/>
        <w:tabs>
          <w:tab w:val="right" w:leader="dot" w:pos="8312"/>
        </w:tabs>
      </w:pPr>
      <w:hyperlink w:anchor="_Toc9360" w:history="1">
        <w:r w:rsidR="003E77A9">
          <w:rPr>
            <w:rFonts w:ascii="宋体" w:hAnsi="宋体" w:cs="宋体" w:hint="eastAsia"/>
          </w:rPr>
          <w:t>二、磋商文件</w:t>
        </w:r>
        <w:r w:rsidR="003E77A9">
          <w:tab/>
        </w:r>
        <w:r>
          <w:fldChar w:fldCharType="begin"/>
        </w:r>
        <w:r w:rsidR="00565360">
          <w:instrText xml:space="preserve"> PAGEREF _Toc9360 \h </w:instrText>
        </w:r>
        <w:r>
          <w:fldChar w:fldCharType="separate"/>
        </w:r>
        <w:r w:rsidR="003E77A9">
          <w:t>15</w:t>
        </w:r>
        <w:r>
          <w:fldChar w:fldCharType="end"/>
        </w:r>
      </w:hyperlink>
    </w:p>
    <w:p w:rsidR="003E77A9" w:rsidRDefault="00BE3499" w:rsidP="003E77A9">
      <w:pPr>
        <w:pStyle w:val="22"/>
        <w:tabs>
          <w:tab w:val="right" w:leader="dot" w:pos="8312"/>
        </w:tabs>
      </w:pPr>
      <w:hyperlink w:anchor="_Toc19434" w:history="1">
        <w:r w:rsidR="003E77A9">
          <w:rPr>
            <w:rFonts w:ascii="宋体" w:hAnsi="宋体" w:cs="宋体" w:hint="eastAsia"/>
          </w:rPr>
          <w:t>三、响应文件</w:t>
        </w:r>
        <w:r w:rsidR="003E77A9">
          <w:tab/>
        </w:r>
        <w:r>
          <w:fldChar w:fldCharType="begin"/>
        </w:r>
        <w:r w:rsidR="00565360">
          <w:instrText xml:space="preserve"> PAGEREF _Toc19434 \h </w:instrText>
        </w:r>
        <w:r>
          <w:fldChar w:fldCharType="separate"/>
        </w:r>
        <w:r w:rsidR="003E77A9">
          <w:t>16</w:t>
        </w:r>
        <w:r>
          <w:fldChar w:fldCharType="end"/>
        </w:r>
      </w:hyperlink>
    </w:p>
    <w:p w:rsidR="003E77A9" w:rsidRDefault="00BE3499" w:rsidP="003E77A9">
      <w:pPr>
        <w:pStyle w:val="22"/>
        <w:tabs>
          <w:tab w:val="right" w:leader="dot" w:pos="8312"/>
        </w:tabs>
      </w:pPr>
      <w:hyperlink w:anchor="_Toc838" w:history="1">
        <w:r w:rsidR="003E77A9">
          <w:rPr>
            <w:rFonts w:ascii="宋体" w:hAnsi="宋体" w:cs="宋体" w:hint="eastAsia"/>
          </w:rPr>
          <w:t>四、响应文件的递交</w:t>
        </w:r>
        <w:r w:rsidR="003E77A9">
          <w:tab/>
        </w:r>
        <w:r>
          <w:fldChar w:fldCharType="begin"/>
        </w:r>
        <w:r w:rsidR="00565360">
          <w:instrText xml:space="preserve"> PAGEREF _Toc838 \h </w:instrText>
        </w:r>
        <w:r>
          <w:fldChar w:fldCharType="separate"/>
        </w:r>
        <w:r w:rsidR="003E77A9">
          <w:t>18</w:t>
        </w:r>
        <w:r>
          <w:fldChar w:fldCharType="end"/>
        </w:r>
      </w:hyperlink>
    </w:p>
    <w:p w:rsidR="003E77A9" w:rsidRDefault="00BE3499" w:rsidP="003E77A9">
      <w:pPr>
        <w:pStyle w:val="22"/>
        <w:tabs>
          <w:tab w:val="right" w:leader="dot" w:pos="8312"/>
        </w:tabs>
      </w:pPr>
      <w:hyperlink w:anchor="_Toc11241" w:history="1">
        <w:r w:rsidR="003E77A9">
          <w:rPr>
            <w:rFonts w:ascii="宋体" w:hAnsi="宋体" w:cs="宋体" w:hint="eastAsia"/>
          </w:rPr>
          <w:t>五、磋商和评审</w:t>
        </w:r>
        <w:r w:rsidR="003E77A9">
          <w:tab/>
        </w:r>
        <w:r>
          <w:fldChar w:fldCharType="begin"/>
        </w:r>
        <w:r w:rsidR="00565360">
          <w:instrText xml:space="preserve"> PAGEREF _Toc11241 \h </w:instrText>
        </w:r>
        <w:r>
          <w:fldChar w:fldCharType="separate"/>
        </w:r>
        <w:r w:rsidR="003E77A9">
          <w:t>19</w:t>
        </w:r>
        <w:r>
          <w:fldChar w:fldCharType="end"/>
        </w:r>
      </w:hyperlink>
    </w:p>
    <w:p w:rsidR="003E77A9" w:rsidRDefault="00BE3499" w:rsidP="003E77A9">
      <w:pPr>
        <w:pStyle w:val="22"/>
        <w:tabs>
          <w:tab w:val="right" w:leader="dot" w:pos="8312"/>
        </w:tabs>
      </w:pPr>
      <w:hyperlink w:anchor="_Toc271" w:history="1">
        <w:r w:rsidR="003E77A9">
          <w:rPr>
            <w:rFonts w:ascii="宋体" w:hAnsi="宋体" w:cs="宋体" w:hint="eastAsia"/>
            <w:szCs w:val="24"/>
          </w:rPr>
          <w:t>六、成交结果及合同授予</w:t>
        </w:r>
        <w:r w:rsidR="003E77A9">
          <w:tab/>
        </w:r>
        <w:r>
          <w:fldChar w:fldCharType="begin"/>
        </w:r>
        <w:r w:rsidR="00565360">
          <w:instrText xml:space="preserve"> PAGEREF _Toc271 \h </w:instrText>
        </w:r>
        <w:r>
          <w:fldChar w:fldCharType="separate"/>
        </w:r>
        <w:r w:rsidR="003E77A9">
          <w:t>22</w:t>
        </w:r>
        <w:r>
          <w:fldChar w:fldCharType="end"/>
        </w:r>
      </w:hyperlink>
    </w:p>
    <w:p w:rsidR="003E77A9" w:rsidRDefault="00BE3499" w:rsidP="003E77A9">
      <w:pPr>
        <w:pStyle w:val="22"/>
        <w:tabs>
          <w:tab w:val="right" w:leader="dot" w:pos="8312"/>
        </w:tabs>
      </w:pPr>
      <w:hyperlink w:anchor="_Toc8921" w:history="1">
        <w:r w:rsidR="003E77A9">
          <w:rPr>
            <w:rFonts w:ascii="宋体" w:hAnsi="宋体" w:cs="宋体" w:hint="eastAsia"/>
            <w:szCs w:val="24"/>
          </w:rPr>
          <w:t>七、质疑与投诉</w:t>
        </w:r>
        <w:r w:rsidR="003E77A9">
          <w:tab/>
        </w:r>
        <w:r>
          <w:fldChar w:fldCharType="begin"/>
        </w:r>
        <w:r w:rsidR="00565360">
          <w:instrText xml:space="preserve"> PAGEREF _Toc8921 \h </w:instrText>
        </w:r>
        <w:r>
          <w:fldChar w:fldCharType="separate"/>
        </w:r>
        <w:r w:rsidR="003E77A9">
          <w:t>22</w:t>
        </w:r>
        <w:r>
          <w:fldChar w:fldCharType="end"/>
        </w:r>
      </w:hyperlink>
    </w:p>
    <w:p w:rsidR="003E77A9" w:rsidRDefault="00BE3499" w:rsidP="003E77A9">
      <w:pPr>
        <w:pStyle w:val="22"/>
        <w:tabs>
          <w:tab w:val="right" w:leader="dot" w:pos="8312"/>
        </w:tabs>
      </w:pPr>
      <w:hyperlink w:anchor="_Toc28275" w:history="1">
        <w:r w:rsidR="003E77A9">
          <w:rPr>
            <w:rFonts w:ascii="宋体" w:hAnsi="宋体" w:cs="宋体" w:hint="eastAsia"/>
            <w:szCs w:val="24"/>
          </w:rPr>
          <w:t>八、其他规定</w:t>
        </w:r>
        <w:r w:rsidR="003E77A9">
          <w:tab/>
        </w:r>
        <w:r>
          <w:fldChar w:fldCharType="begin"/>
        </w:r>
        <w:r w:rsidR="00565360">
          <w:instrText xml:space="preserve"> PAGEREF _Toc28275 \h </w:instrText>
        </w:r>
        <w:r>
          <w:fldChar w:fldCharType="separate"/>
        </w:r>
        <w:r w:rsidR="003E77A9">
          <w:t>23</w:t>
        </w:r>
        <w:r>
          <w:fldChar w:fldCharType="end"/>
        </w:r>
      </w:hyperlink>
    </w:p>
    <w:p w:rsidR="003E77A9" w:rsidRDefault="00BE3499" w:rsidP="003E77A9">
      <w:pPr>
        <w:pStyle w:val="13"/>
        <w:tabs>
          <w:tab w:val="right" w:leader="dot" w:pos="8312"/>
        </w:tabs>
        <w:spacing w:before="120"/>
      </w:pPr>
      <w:hyperlink w:anchor="_Toc31407" w:history="1">
        <w:r w:rsidR="003E77A9">
          <w:rPr>
            <w:rFonts w:ascii="宋体" w:eastAsia="宋体" w:hAnsi="宋体" w:cs="宋体" w:hint="eastAsia"/>
            <w:szCs w:val="21"/>
            <w:highlight w:val="white"/>
          </w:rPr>
          <w:t xml:space="preserve">第三章 </w:t>
        </w:r>
        <w:r w:rsidR="003E77A9">
          <w:rPr>
            <w:rFonts w:ascii="宋体" w:eastAsia="宋体" w:hAnsi="宋体" w:cs="宋体" w:hint="eastAsia"/>
            <w:highlight w:val="white"/>
          </w:rPr>
          <w:t>评审方法（综合评分法）</w:t>
        </w:r>
        <w:r w:rsidR="003E77A9">
          <w:tab/>
        </w:r>
        <w:r>
          <w:fldChar w:fldCharType="begin"/>
        </w:r>
        <w:r w:rsidR="003E77A9">
          <w:instrText xml:space="preserve"> PAGEREF _Toc31407 \h </w:instrText>
        </w:r>
        <w:r>
          <w:fldChar w:fldCharType="separate"/>
        </w:r>
        <w:r w:rsidR="003E77A9">
          <w:t>24</w:t>
        </w:r>
        <w:r>
          <w:fldChar w:fldCharType="end"/>
        </w:r>
      </w:hyperlink>
    </w:p>
    <w:p w:rsidR="003E77A9" w:rsidRDefault="00BE3499" w:rsidP="003E77A9">
      <w:pPr>
        <w:pStyle w:val="13"/>
        <w:tabs>
          <w:tab w:val="right" w:leader="dot" w:pos="8312"/>
        </w:tabs>
        <w:spacing w:before="120"/>
      </w:pPr>
      <w:hyperlink w:anchor="_Toc17169" w:history="1">
        <w:r w:rsidR="003E77A9">
          <w:rPr>
            <w:rFonts w:ascii="宋体" w:eastAsia="宋体" w:hAnsi="宋体" w:cs="宋体" w:hint="eastAsia"/>
            <w:szCs w:val="28"/>
            <w:highlight w:val="white"/>
          </w:rPr>
          <w:t>第四章  政府采购合同格式</w:t>
        </w:r>
        <w:r w:rsidR="003E77A9">
          <w:tab/>
        </w:r>
        <w:r>
          <w:fldChar w:fldCharType="begin"/>
        </w:r>
        <w:r w:rsidR="003E77A9">
          <w:instrText xml:space="preserve"> PAGEREF _Toc17169 \h </w:instrText>
        </w:r>
        <w:r>
          <w:fldChar w:fldCharType="separate"/>
        </w:r>
        <w:r w:rsidR="003E77A9">
          <w:t>29</w:t>
        </w:r>
        <w:r>
          <w:fldChar w:fldCharType="end"/>
        </w:r>
      </w:hyperlink>
    </w:p>
    <w:p w:rsidR="003E77A9" w:rsidRDefault="00BE3499" w:rsidP="003E77A9">
      <w:pPr>
        <w:pStyle w:val="38"/>
        <w:tabs>
          <w:tab w:val="right" w:leader="dot" w:pos="8312"/>
        </w:tabs>
      </w:pPr>
      <w:hyperlink w:anchor="_Toc13337" w:history="1">
        <w:r w:rsidR="003E77A9">
          <w:rPr>
            <w:rFonts w:ascii="宋体" w:hAnsi="宋体" w:cs="宋体" w:hint="eastAsia"/>
            <w:szCs w:val="24"/>
            <w:highlight w:val="white"/>
          </w:rPr>
          <w:t>1. 一般约定</w:t>
        </w:r>
        <w:r w:rsidR="003E77A9">
          <w:tab/>
        </w:r>
        <w:r>
          <w:fldChar w:fldCharType="begin"/>
        </w:r>
        <w:r w:rsidR="00565360">
          <w:instrText xml:space="preserve"> PAGEREF _Toc13337 \h </w:instrText>
        </w:r>
        <w:r>
          <w:fldChar w:fldCharType="separate"/>
        </w:r>
        <w:r w:rsidR="003E77A9">
          <w:t>30</w:t>
        </w:r>
        <w:r>
          <w:fldChar w:fldCharType="end"/>
        </w:r>
      </w:hyperlink>
    </w:p>
    <w:p w:rsidR="003E77A9" w:rsidRDefault="00BE3499" w:rsidP="003E77A9">
      <w:pPr>
        <w:pStyle w:val="38"/>
        <w:tabs>
          <w:tab w:val="right" w:leader="dot" w:pos="8312"/>
        </w:tabs>
      </w:pPr>
      <w:hyperlink w:anchor="_Toc3621" w:history="1">
        <w:r w:rsidR="003E77A9">
          <w:rPr>
            <w:rFonts w:ascii="宋体" w:hAnsi="宋体" w:cs="宋体" w:hint="eastAsia"/>
            <w:szCs w:val="24"/>
            <w:highlight w:val="white"/>
          </w:rPr>
          <w:t>2. 发包人</w:t>
        </w:r>
        <w:r w:rsidR="003E77A9">
          <w:tab/>
        </w:r>
        <w:r>
          <w:fldChar w:fldCharType="begin"/>
        </w:r>
        <w:r w:rsidR="00565360">
          <w:instrText xml:space="preserve"> PAGEREF _Toc3621 \h </w:instrText>
        </w:r>
        <w:r>
          <w:fldChar w:fldCharType="separate"/>
        </w:r>
        <w:r w:rsidR="003E77A9">
          <w:t>33</w:t>
        </w:r>
        <w:r>
          <w:fldChar w:fldCharType="end"/>
        </w:r>
      </w:hyperlink>
    </w:p>
    <w:p w:rsidR="003E77A9" w:rsidRDefault="00BE3499" w:rsidP="003E77A9">
      <w:pPr>
        <w:pStyle w:val="38"/>
        <w:tabs>
          <w:tab w:val="right" w:leader="dot" w:pos="8312"/>
        </w:tabs>
      </w:pPr>
      <w:hyperlink w:anchor="_Toc5514" w:history="1">
        <w:r w:rsidR="003E77A9">
          <w:rPr>
            <w:rFonts w:ascii="宋体" w:hAnsi="宋体" w:cs="宋体" w:hint="eastAsia"/>
            <w:szCs w:val="24"/>
            <w:highlight w:val="white"/>
          </w:rPr>
          <w:t>3. 承包人</w:t>
        </w:r>
        <w:r w:rsidR="003E77A9">
          <w:tab/>
        </w:r>
        <w:r>
          <w:fldChar w:fldCharType="begin"/>
        </w:r>
        <w:r w:rsidR="00565360">
          <w:instrText xml:space="preserve"> PAGEREF _Toc5514 \h </w:instrText>
        </w:r>
        <w:r>
          <w:fldChar w:fldCharType="separate"/>
        </w:r>
        <w:r w:rsidR="003E77A9">
          <w:t>33</w:t>
        </w:r>
        <w:r>
          <w:fldChar w:fldCharType="end"/>
        </w:r>
      </w:hyperlink>
    </w:p>
    <w:p w:rsidR="003E77A9" w:rsidRDefault="00BE3499" w:rsidP="003E77A9">
      <w:pPr>
        <w:pStyle w:val="38"/>
        <w:tabs>
          <w:tab w:val="right" w:leader="dot" w:pos="8312"/>
        </w:tabs>
      </w:pPr>
      <w:hyperlink w:anchor="_Toc10225" w:history="1">
        <w:r w:rsidR="003E77A9">
          <w:rPr>
            <w:rFonts w:ascii="宋体" w:hAnsi="宋体" w:cs="宋体" w:hint="eastAsia"/>
            <w:szCs w:val="24"/>
            <w:highlight w:val="white"/>
          </w:rPr>
          <w:t>4. 监理人</w:t>
        </w:r>
        <w:r w:rsidR="003E77A9">
          <w:tab/>
        </w:r>
        <w:r>
          <w:fldChar w:fldCharType="begin"/>
        </w:r>
        <w:r w:rsidR="00565360">
          <w:instrText xml:space="preserve"> PAGEREF _Toc10225 \h </w:instrText>
        </w:r>
        <w:r>
          <w:fldChar w:fldCharType="separate"/>
        </w:r>
        <w:r w:rsidR="003E77A9">
          <w:t>36</w:t>
        </w:r>
        <w:r>
          <w:fldChar w:fldCharType="end"/>
        </w:r>
      </w:hyperlink>
    </w:p>
    <w:p w:rsidR="003E77A9" w:rsidRDefault="00BE3499" w:rsidP="003E77A9">
      <w:pPr>
        <w:pStyle w:val="38"/>
        <w:tabs>
          <w:tab w:val="right" w:leader="dot" w:pos="8312"/>
        </w:tabs>
      </w:pPr>
      <w:hyperlink w:anchor="_Toc31593" w:history="1">
        <w:r w:rsidR="003E77A9">
          <w:rPr>
            <w:rFonts w:ascii="宋体" w:hAnsi="宋体" w:cs="宋体" w:hint="eastAsia"/>
            <w:szCs w:val="24"/>
            <w:highlight w:val="white"/>
          </w:rPr>
          <w:t>5. 工程质量</w:t>
        </w:r>
        <w:r w:rsidR="003E77A9">
          <w:tab/>
        </w:r>
        <w:r>
          <w:fldChar w:fldCharType="begin"/>
        </w:r>
        <w:r w:rsidR="00565360">
          <w:instrText xml:space="preserve"> PAGEREF _Toc31593 \h </w:instrText>
        </w:r>
        <w:r>
          <w:fldChar w:fldCharType="separate"/>
        </w:r>
        <w:r w:rsidR="003E77A9">
          <w:t>37</w:t>
        </w:r>
        <w:r>
          <w:fldChar w:fldCharType="end"/>
        </w:r>
      </w:hyperlink>
    </w:p>
    <w:p w:rsidR="003E77A9" w:rsidRDefault="00BE3499" w:rsidP="003E77A9">
      <w:pPr>
        <w:pStyle w:val="38"/>
        <w:tabs>
          <w:tab w:val="right" w:leader="dot" w:pos="8312"/>
        </w:tabs>
      </w:pPr>
      <w:hyperlink w:anchor="_Toc5035" w:history="1">
        <w:r w:rsidR="003E77A9">
          <w:rPr>
            <w:rFonts w:ascii="宋体" w:hAnsi="宋体" w:cs="宋体" w:hint="eastAsia"/>
            <w:szCs w:val="24"/>
            <w:highlight w:val="white"/>
          </w:rPr>
          <w:t>6. 安全文明施工与环境保护</w:t>
        </w:r>
        <w:r w:rsidR="003E77A9">
          <w:tab/>
        </w:r>
        <w:r>
          <w:fldChar w:fldCharType="begin"/>
        </w:r>
        <w:r w:rsidR="00565360">
          <w:instrText xml:space="preserve"> PAGEREF _Toc5035 \h </w:instrText>
        </w:r>
        <w:r>
          <w:fldChar w:fldCharType="separate"/>
        </w:r>
        <w:r w:rsidR="003E77A9">
          <w:t>37</w:t>
        </w:r>
        <w:r>
          <w:fldChar w:fldCharType="end"/>
        </w:r>
      </w:hyperlink>
    </w:p>
    <w:p w:rsidR="003E77A9" w:rsidRDefault="00BE3499" w:rsidP="003E77A9">
      <w:pPr>
        <w:pStyle w:val="38"/>
        <w:tabs>
          <w:tab w:val="right" w:leader="dot" w:pos="8312"/>
        </w:tabs>
      </w:pPr>
      <w:hyperlink w:anchor="_Toc15065" w:history="1">
        <w:r w:rsidR="003E77A9">
          <w:rPr>
            <w:rFonts w:ascii="宋体" w:hAnsi="宋体" w:cs="宋体" w:hint="eastAsia"/>
            <w:szCs w:val="24"/>
            <w:highlight w:val="white"/>
          </w:rPr>
          <w:t>7. 工期和进度</w:t>
        </w:r>
        <w:r w:rsidR="003E77A9">
          <w:tab/>
        </w:r>
        <w:r>
          <w:fldChar w:fldCharType="begin"/>
        </w:r>
        <w:r w:rsidR="00565360">
          <w:instrText xml:space="preserve"> PAGEREF _Toc15065 \h </w:instrText>
        </w:r>
        <w:r>
          <w:fldChar w:fldCharType="separate"/>
        </w:r>
        <w:r w:rsidR="003E77A9">
          <w:t>38</w:t>
        </w:r>
        <w:r>
          <w:fldChar w:fldCharType="end"/>
        </w:r>
      </w:hyperlink>
    </w:p>
    <w:p w:rsidR="003E77A9" w:rsidRDefault="00BE3499" w:rsidP="003E77A9">
      <w:pPr>
        <w:pStyle w:val="38"/>
        <w:tabs>
          <w:tab w:val="right" w:leader="dot" w:pos="8312"/>
        </w:tabs>
      </w:pPr>
      <w:hyperlink w:anchor="_Toc15777" w:history="1">
        <w:r w:rsidR="003E77A9">
          <w:rPr>
            <w:rFonts w:ascii="宋体" w:hAnsi="宋体" w:cs="宋体" w:hint="eastAsia"/>
            <w:szCs w:val="24"/>
          </w:rPr>
          <w:t xml:space="preserve">8. </w:t>
        </w:r>
        <w:r w:rsidR="003E77A9">
          <w:rPr>
            <w:rFonts w:ascii="宋体" w:hAnsi="宋体" w:cs="宋体" w:hint="eastAsia"/>
            <w:szCs w:val="24"/>
            <w:highlight w:val="white"/>
          </w:rPr>
          <w:t>材料与设备</w:t>
        </w:r>
        <w:r w:rsidR="003E77A9">
          <w:tab/>
        </w:r>
        <w:r>
          <w:fldChar w:fldCharType="begin"/>
        </w:r>
        <w:r w:rsidR="00565360">
          <w:instrText xml:space="preserve"> PAGEREF _Toc15777 \h </w:instrText>
        </w:r>
        <w:r>
          <w:fldChar w:fldCharType="separate"/>
        </w:r>
        <w:r w:rsidR="003E77A9">
          <w:t>39</w:t>
        </w:r>
        <w:r>
          <w:fldChar w:fldCharType="end"/>
        </w:r>
      </w:hyperlink>
    </w:p>
    <w:p w:rsidR="003E77A9" w:rsidRDefault="00BE3499" w:rsidP="003E77A9">
      <w:pPr>
        <w:pStyle w:val="38"/>
        <w:tabs>
          <w:tab w:val="right" w:leader="dot" w:pos="8312"/>
        </w:tabs>
      </w:pPr>
      <w:hyperlink w:anchor="_Toc13248" w:history="1">
        <w:r w:rsidR="003E77A9">
          <w:rPr>
            <w:rFonts w:ascii="宋体" w:hAnsi="宋体" w:cs="宋体" w:hint="eastAsia"/>
            <w:szCs w:val="24"/>
            <w:highlight w:val="white"/>
          </w:rPr>
          <w:t>9. 试验与检验</w:t>
        </w:r>
        <w:r w:rsidR="003E77A9">
          <w:tab/>
        </w:r>
        <w:r>
          <w:fldChar w:fldCharType="begin"/>
        </w:r>
        <w:r w:rsidR="00565360">
          <w:instrText xml:space="preserve"> PAGEREF _Toc13248 \h </w:instrText>
        </w:r>
        <w:r>
          <w:fldChar w:fldCharType="separate"/>
        </w:r>
        <w:r w:rsidR="003E77A9">
          <w:t>39</w:t>
        </w:r>
        <w:r>
          <w:fldChar w:fldCharType="end"/>
        </w:r>
      </w:hyperlink>
    </w:p>
    <w:p w:rsidR="003E77A9" w:rsidRDefault="00BE3499" w:rsidP="003E77A9">
      <w:pPr>
        <w:pStyle w:val="38"/>
        <w:tabs>
          <w:tab w:val="right" w:leader="dot" w:pos="8312"/>
        </w:tabs>
      </w:pPr>
      <w:hyperlink w:anchor="_Toc24495" w:history="1">
        <w:r w:rsidR="003E77A9">
          <w:rPr>
            <w:rFonts w:ascii="宋体" w:hAnsi="宋体" w:cs="宋体" w:hint="eastAsia"/>
            <w:szCs w:val="24"/>
            <w:highlight w:val="white"/>
          </w:rPr>
          <w:t>10. 变更</w:t>
        </w:r>
        <w:r w:rsidR="003E77A9">
          <w:tab/>
        </w:r>
        <w:r>
          <w:fldChar w:fldCharType="begin"/>
        </w:r>
        <w:r w:rsidR="00565360">
          <w:instrText xml:space="preserve"> PAGEREF _Toc24495 \h </w:instrText>
        </w:r>
        <w:r>
          <w:fldChar w:fldCharType="separate"/>
        </w:r>
        <w:r w:rsidR="003E77A9">
          <w:t>40</w:t>
        </w:r>
        <w:r>
          <w:fldChar w:fldCharType="end"/>
        </w:r>
      </w:hyperlink>
    </w:p>
    <w:p w:rsidR="003E77A9" w:rsidRDefault="00BE3499" w:rsidP="003E77A9">
      <w:pPr>
        <w:pStyle w:val="38"/>
        <w:tabs>
          <w:tab w:val="right" w:leader="dot" w:pos="8312"/>
        </w:tabs>
      </w:pPr>
      <w:hyperlink w:anchor="_Toc21485" w:history="1">
        <w:r w:rsidR="003E77A9">
          <w:rPr>
            <w:rFonts w:ascii="宋体" w:hAnsi="宋体" w:cs="宋体" w:hint="eastAsia"/>
            <w:szCs w:val="24"/>
            <w:highlight w:val="white"/>
          </w:rPr>
          <w:t>11. 价格调整</w:t>
        </w:r>
        <w:r w:rsidR="003E77A9">
          <w:tab/>
        </w:r>
        <w:r>
          <w:fldChar w:fldCharType="begin"/>
        </w:r>
        <w:r w:rsidR="00565360">
          <w:instrText xml:space="preserve"> PAGEREF _Toc21485 \h </w:instrText>
        </w:r>
        <w:r>
          <w:fldChar w:fldCharType="separate"/>
        </w:r>
        <w:r w:rsidR="003E77A9">
          <w:t>42</w:t>
        </w:r>
        <w:r>
          <w:fldChar w:fldCharType="end"/>
        </w:r>
      </w:hyperlink>
    </w:p>
    <w:p w:rsidR="003E77A9" w:rsidRDefault="00BE3499" w:rsidP="003E77A9">
      <w:pPr>
        <w:pStyle w:val="38"/>
        <w:tabs>
          <w:tab w:val="right" w:leader="dot" w:pos="8312"/>
        </w:tabs>
      </w:pPr>
      <w:hyperlink w:anchor="_Toc26177" w:history="1">
        <w:r w:rsidR="003E77A9">
          <w:rPr>
            <w:rFonts w:ascii="宋体" w:hAnsi="宋体" w:cs="宋体" w:hint="eastAsia"/>
            <w:szCs w:val="24"/>
            <w:highlight w:val="white"/>
          </w:rPr>
          <w:t>12. 合同价格、计量与支付</w:t>
        </w:r>
        <w:r w:rsidR="003E77A9">
          <w:tab/>
        </w:r>
        <w:r>
          <w:fldChar w:fldCharType="begin"/>
        </w:r>
        <w:r w:rsidR="00565360">
          <w:instrText xml:space="preserve"> PAGEREF _Toc26177 \h </w:instrText>
        </w:r>
        <w:r>
          <w:fldChar w:fldCharType="separate"/>
        </w:r>
        <w:r w:rsidR="003E77A9">
          <w:t>42</w:t>
        </w:r>
        <w:r>
          <w:fldChar w:fldCharType="end"/>
        </w:r>
      </w:hyperlink>
    </w:p>
    <w:p w:rsidR="003E77A9" w:rsidRDefault="00BE3499" w:rsidP="003E77A9">
      <w:pPr>
        <w:pStyle w:val="38"/>
        <w:tabs>
          <w:tab w:val="right" w:leader="dot" w:pos="8312"/>
        </w:tabs>
      </w:pPr>
      <w:hyperlink w:anchor="_Toc7313" w:history="1">
        <w:r w:rsidR="003E77A9">
          <w:rPr>
            <w:rFonts w:ascii="宋体" w:hAnsi="宋体" w:cs="宋体" w:hint="eastAsia"/>
            <w:szCs w:val="24"/>
            <w:highlight w:val="white"/>
          </w:rPr>
          <w:t>13. 验收和工程试车</w:t>
        </w:r>
        <w:r w:rsidR="003E77A9">
          <w:tab/>
        </w:r>
        <w:r>
          <w:fldChar w:fldCharType="begin"/>
        </w:r>
        <w:r w:rsidR="00565360">
          <w:instrText xml:space="preserve"> PAGEREF _Toc7313 \h </w:instrText>
        </w:r>
        <w:r>
          <w:fldChar w:fldCharType="separate"/>
        </w:r>
        <w:r w:rsidR="003E77A9">
          <w:t>44</w:t>
        </w:r>
        <w:r>
          <w:fldChar w:fldCharType="end"/>
        </w:r>
      </w:hyperlink>
    </w:p>
    <w:p w:rsidR="003E77A9" w:rsidRDefault="00BE3499" w:rsidP="003E77A9">
      <w:pPr>
        <w:pStyle w:val="38"/>
        <w:tabs>
          <w:tab w:val="right" w:leader="dot" w:pos="8312"/>
        </w:tabs>
      </w:pPr>
      <w:hyperlink w:anchor="_Toc17004" w:history="1">
        <w:r w:rsidR="003E77A9">
          <w:rPr>
            <w:rFonts w:ascii="宋体" w:hAnsi="宋体" w:cs="宋体" w:hint="eastAsia"/>
            <w:szCs w:val="24"/>
            <w:highlight w:val="white"/>
          </w:rPr>
          <w:t>14. 竣工结算</w:t>
        </w:r>
        <w:r w:rsidR="003E77A9">
          <w:tab/>
        </w:r>
        <w:r>
          <w:fldChar w:fldCharType="begin"/>
        </w:r>
        <w:r w:rsidR="00565360">
          <w:instrText xml:space="preserve"> PAGEREF _Toc17004 \h </w:instrText>
        </w:r>
        <w:r>
          <w:fldChar w:fldCharType="separate"/>
        </w:r>
        <w:r w:rsidR="003E77A9">
          <w:t>45</w:t>
        </w:r>
        <w:r>
          <w:fldChar w:fldCharType="end"/>
        </w:r>
      </w:hyperlink>
    </w:p>
    <w:p w:rsidR="003E77A9" w:rsidRDefault="00BE3499" w:rsidP="003E77A9">
      <w:pPr>
        <w:pStyle w:val="38"/>
        <w:tabs>
          <w:tab w:val="right" w:leader="dot" w:pos="8312"/>
        </w:tabs>
      </w:pPr>
      <w:hyperlink w:anchor="_Toc1130" w:history="1">
        <w:r w:rsidR="003E77A9">
          <w:rPr>
            <w:rFonts w:ascii="宋体" w:hAnsi="宋体" w:cs="宋体" w:hint="eastAsia"/>
            <w:szCs w:val="24"/>
            <w:highlight w:val="white"/>
          </w:rPr>
          <w:t>15. 缺陷责任期与保修</w:t>
        </w:r>
        <w:r w:rsidR="003E77A9">
          <w:tab/>
        </w:r>
        <w:r>
          <w:fldChar w:fldCharType="begin"/>
        </w:r>
        <w:r w:rsidR="00565360">
          <w:instrText xml:space="preserve"> PAGEREF _Toc1130 \h </w:instrText>
        </w:r>
        <w:r>
          <w:fldChar w:fldCharType="separate"/>
        </w:r>
        <w:r w:rsidR="003E77A9">
          <w:t>46</w:t>
        </w:r>
        <w:r>
          <w:fldChar w:fldCharType="end"/>
        </w:r>
      </w:hyperlink>
    </w:p>
    <w:p w:rsidR="003E77A9" w:rsidRDefault="00BE3499" w:rsidP="003E77A9">
      <w:pPr>
        <w:pStyle w:val="38"/>
        <w:tabs>
          <w:tab w:val="right" w:leader="dot" w:pos="8312"/>
        </w:tabs>
      </w:pPr>
      <w:hyperlink w:anchor="_Toc14832" w:history="1">
        <w:r w:rsidR="003E77A9">
          <w:rPr>
            <w:rFonts w:ascii="宋体" w:hAnsi="宋体" w:cs="宋体" w:hint="eastAsia"/>
            <w:szCs w:val="24"/>
            <w:highlight w:val="white"/>
          </w:rPr>
          <w:t>16. 违约</w:t>
        </w:r>
        <w:r w:rsidR="003E77A9">
          <w:tab/>
        </w:r>
        <w:r>
          <w:fldChar w:fldCharType="begin"/>
        </w:r>
        <w:r w:rsidR="00565360">
          <w:instrText xml:space="preserve"> PAGEREF _Toc14832 \h </w:instrText>
        </w:r>
        <w:r>
          <w:fldChar w:fldCharType="separate"/>
        </w:r>
        <w:r w:rsidR="003E77A9">
          <w:t>47</w:t>
        </w:r>
        <w:r>
          <w:fldChar w:fldCharType="end"/>
        </w:r>
      </w:hyperlink>
    </w:p>
    <w:p w:rsidR="003E77A9" w:rsidRDefault="00BE3499" w:rsidP="003E77A9">
      <w:pPr>
        <w:pStyle w:val="38"/>
        <w:tabs>
          <w:tab w:val="right" w:leader="dot" w:pos="8312"/>
        </w:tabs>
      </w:pPr>
      <w:hyperlink w:anchor="_Toc9293" w:history="1">
        <w:r w:rsidR="003E77A9">
          <w:rPr>
            <w:rFonts w:ascii="宋体" w:hAnsi="宋体" w:cs="宋体" w:hint="eastAsia"/>
            <w:szCs w:val="24"/>
            <w:highlight w:val="white"/>
          </w:rPr>
          <w:t>17. 不可抗力</w:t>
        </w:r>
        <w:r w:rsidR="003E77A9">
          <w:tab/>
        </w:r>
        <w:r>
          <w:fldChar w:fldCharType="begin"/>
        </w:r>
        <w:r w:rsidR="00565360">
          <w:instrText xml:space="preserve"> PAGEREF _Toc9293 \h </w:instrText>
        </w:r>
        <w:r>
          <w:fldChar w:fldCharType="separate"/>
        </w:r>
        <w:r w:rsidR="003E77A9">
          <w:t>48</w:t>
        </w:r>
        <w:r>
          <w:fldChar w:fldCharType="end"/>
        </w:r>
      </w:hyperlink>
    </w:p>
    <w:p w:rsidR="003E77A9" w:rsidRDefault="00BE3499" w:rsidP="003E77A9">
      <w:pPr>
        <w:pStyle w:val="38"/>
        <w:tabs>
          <w:tab w:val="right" w:leader="dot" w:pos="8312"/>
        </w:tabs>
      </w:pPr>
      <w:hyperlink w:anchor="_Toc3099" w:history="1">
        <w:r w:rsidR="003E77A9">
          <w:rPr>
            <w:rFonts w:ascii="宋体" w:hAnsi="宋体" w:cs="宋体" w:hint="eastAsia"/>
            <w:szCs w:val="24"/>
            <w:highlight w:val="white"/>
          </w:rPr>
          <w:t>18. 保险</w:t>
        </w:r>
        <w:r w:rsidR="003E77A9">
          <w:tab/>
        </w:r>
        <w:r>
          <w:fldChar w:fldCharType="begin"/>
        </w:r>
        <w:r w:rsidR="00565360">
          <w:instrText xml:space="preserve"> PAGEREF _Toc3099 \h </w:instrText>
        </w:r>
        <w:r>
          <w:fldChar w:fldCharType="separate"/>
        </w:r>
        <w:r w:rsidR="003E77A9">
          <w:t>48</w:t>
        </w:r>
        <w:r>
          <w:fldChar w:fldCharType="end"/>
        </w:r>
      </w:hyperlink>
    </w:p>
    <w:p w:rsidR="003E77A9" w:rsidRDefault="00BE3499" w:rsidP="003E77A9">
      <w:pPr>
        <w:pStyle w:val="38"/>
        <w:tabs>
          <w:tab w:val="right" w:leader="dot" w:pos="8312"/>
        </w:tabs>
      </w:pPr>
      <w:hyperlink w:anchor="_Toc18672" w:history="1">
        <w:r w:rsidR="003E77A9">
          <w:rPr>
            <w:rFonts w:ascii="宋体" w:hAnsi="宋体" w:cs="宋体" w:hint="eastAsia"/>
            <w:szCs w:val="24"/>
            <w:highlight w:val="white"/>
          </w:rPr>
          <w:t>20. 争议解决</w:t>
        </w:r>
        <w:r w:rsidR="003E77A9">
          <w:tab/>
        </w:r>
        <w:r>
          <w:fldChar w:fldCharType="begin"/>
        </w:r>
        <w:r w:rsidR="00565360">
          <w:instrText xml:space="preserve"> PAGEREF _Toc18672 \h </w:instrText>
        </w:r>
        <w:r>
          <w:fldChar w:fldCharType="separate"/>
        </w:r>
        <w:r w:rsidR="003E77A9">
          <w:t>49</w:t>
        </w:r>
        <w:r>
          <w:fldChar w:fldCharType="end"/>
        </w:r>
      </w:hyperlink>
    </w:p>
    <w:p w:rsidR="003E77A9" w:rsidRDefault="00BE3499" w:rsidP="003E77A9">
      <w:pPr>
        <w:pStyle w:val="13"/>
        <w:tabs>
          <w:tab w:val="right" w:leader="dot" w:pos="8312"/>
        </w:tabs>
        <w:spacing w:before="120"/>
      </w:pPr>
      <w:hyperlink w:anchor="_Toc15074" w:history="1">
        <w:r w:rsidR="003E77A9">
          <w:rPr>
            <w:rFonts w:ascii="宋体" w:eastAsia="宋体" w:hAnsi="宋体" w:cs="宋体" w:hint="eastAsia"/>
            <w:bCs/>
            <w:szCs w:val="28"/>
            <w:highlight w:val="white"/>
          </w:rPr>
          <w:t>第五章 工程量清单及技术标准</w:t>
        </w:r>
        <w:r w:rsidR="003E77A9">
          <w:tab/>
        </w:r>
        <w:r>
          <w:fldChar w:fldCharType="begin"/>
        </w:r>
        <w:r w:rsidR="003E77A9">
          <w:instrText xml:space="preserve"> PAGEREF _Toc15074 \h </w:instrText>
        </w:r>
        <w:r>
          <w:fldChar w:fldCharType="separate"/>
        </w:r>
        <w:r w:rsidR="003E77A9">
          <w:t>73</w:t>
        </w:r>
        <w:r>
          <w:fldChar w:fldCharType="end"/>
        </w:r>
      </w:hyperlink>
    </w:p>
    <w:p w:rsidR="003E77A9" w:rsidRDefault="00BE3499" w:rsidP="003E77A9">
      <w:pPr>
        <w:pStyle w:val="22"/>
        <w:tabs>
          <w:tab w:val="right" w:leader="dot" w:pos="8312"/>
        </w:tabs>
      </w:pPr>
      <w:hyperlink w:anchor="_Toc7210" w:history="1">
        <w:r w:rsidR="003E77A9">
          <w:rPr>
            <w:rFonts w:ascii="宋体" w:hAnsi="宋体" w:cs="宋体" w:hint="eastAsia"/>
            <w:bCs/>
            <w:szCs w:val="28"/>
          </w:rPr>
          <w:t>一、工程概况</w:t>
        </w:r>
        <w:r w:rsidR="003E77A9">
          <w:tab/>
        </w:r>
        <w:r>
          <w:fldChar w:fldCharType="begin"/>
        </w:r>
        <w:r w:rsidR="00565360">
          <w:instrText xml:space="preserve"> PAGEREF _Toc7210 \h </w:instrText>
        </w:r>
        <w:r>
          <w:fldChar w:fldCharType="separate"/>
        </w:r>
        <w:r w:rsidR="003E77A9">
          <w:t>73</w:t>
        </w:r>
        <w:r>
          <w:fldChar w:fldCharType="end"/>
        </w:r>
      </w:hyperlink>
    </w:p>
    <w:p w:rsidR="003E77A9" w:rsidRDefault="00BE3499" w:rsidP="003E77A9">
      <w:pPr>
        <w:pStyle w:val="22"/>
        <w:tabs>
          <w:tab w:val="right" w:leader="dot" w:pos="8312"/>
        </w:tabs>
      </w:pPr>
      <w:hyperlink w:anchor="_Toc430" w:history="1">
        <w:r w:rsidR="003E77A9">
          <w:rPr>
            <w:rFonts w:ascii="宋体" w:hAnsi="宋体" w:cs="宋体" w:hint="eastAsia"/>
            <w:bCs/>
            <w:szCs w:val="28"/>
          </w:rPr>
          <w:t>二、技术标准和要求</w:t>
        </w:r>
        <w:r w:rsidR="003E77A9">
          <w:tab/>
        </w:r>
        <w:r>
          <w:fldChar w:fldCharType="begin"/>
        </w:r>
        <w:r w:rsidR="00565360">
          <w:instrText xml:space="preserve"> PAGEREF _Toc430 \h </w:instrText>
        </w:r>
        <w:r>
          <w:fldChar w:fldCharType="separate"/>
        </w:r>
        <w:r w:rsidR="003E77A9">
          <w:t>73</w:t>
        </w:r>
        <w:r>
          <w:fldChar w:fldCharType="end"/>
        </w:r>
      </w:hyperlink>
    </w:p>
    <w:p w:rsidR="003E77A9" w:rsidRDefault="00BE3499" w:rsidP="003E77A9">
      <w:pPr>
        <w:pStyle w:val="22"/>
        <w:tabs>
          <w:tab w:val="right" w:leader="dot" w:pos="8312"/>
        </w:tabs>
      </w:pPr>
      <w:hyperlink w:anchor="_Toc26875" w:history="1">
        <w:r w:rsidR="003E77A9">
          <w:rPr>
            <w:rFonts w:ascii="宋体" w:hAnsi="宋体" w:cs="宋体" w:hint="eastAsia"/>
            <w:bCs/>
            <w:szCs w:val="28"/>
          </w:rPr>
          <w:t>三、工程量清单</w:t>
        </w:r>
        <w:r w:rsidR="003E77A9">
          <w:tab/>
        </w:r>
        <w:r>
          <w:fldChar w:fldCharType="begin"/>
        </w:r>
        <w:r w:rsidR="00565360">
          <w:instrText xml:space="preserve"> PAGEREF _Toc26875 \h </w:instrText>
        </w:r>
        <w:r>
          <w:fldChar w:fldCharType="separate"/>
        </w:r>
        <w:r w:rsidR="003E77A9">
          <w:t>74</w:t>
        </w:r>
        <w:r>
          <w:fldChar w:fldCharType="end"/>
        </w:r>
      </w:hyperlink>
    </w:p>
    <w:p w:rsidR="003E77A9" w:rsidRDefault="00BE3499" w:rsidP="003E77A9">
      <w:pPr>
        <w:pStyle w:val="13"/>
        <w:tabs>
          <w:tab w:val="right" w:leader="dot" w:pos="8312"/>
        </w:tabs>
        <w:spacing w:before="120"/>
      </w:pPr>
      <w:hyperlink w:anchor="_Toc4018" w:history="1">
        <w:r w:rsidR="003E77A9">
          <w:rPr>
            <w:rFonts w:ascii="宋体" w:eastAsia="宋体" w:hAnsi="宋体" w:cs="宋体" w:hint="eastAsia"/>
            <w:szCs w:val="28"/>
            <w:highlight w:val="white"/>
          </w:rPr>
          <w:t>第六章  图纸</w:t>
        </w:r>
        <w:r w:rsidR="003E77A9">
          <w:tab/>
        </w:r>
        <w:r>
          <w:fldChar w:fldCharType="begin"/>
        </w:r>
        <w:r w:rsidR="003E77A9">
          <w:instrText xml:space="preserve"> PAGEREF _Toc4018 \h </w:instrText>
        </w:r>
        <w:r>
          <w:fldChar w:fldCharType="separate"/>
        </w:r>
        <w:r w:rsidR="003E77A9">
          <w:t>77</w:t>
        </w:r>
        <w:r>
          <w:fldChar w:fldCharType="end"/>
        </w:r>
      </w:hyperlink>
    </w:p>
    <w:p w:rsidR="003E77A9" w:rsidRDefault="00BE3499" w:rsidP="003E77A9">
      <w:pPr>
        <w:pStyle w:val="13"/>
        <w:tabs>
          <w:tab w:val="right" w:leader="dot" w:pos="8312"/>
        </w:tabs>
        <w:spacing w:before="120"/>
      </w:pPr>
      <w:hyperlink w:anchor="_Toc22819" w:history="1">
        <w:r w:rsidR="003E77A9">
          <w:rPr>
            <w:rFonts w:ascii="宋体" w:eastAsia="宋体" w:hAnsi="宋体" w:cs="宋体" w:hint="eastAsia"/>
            <w:szCs w:val="28"/>
            <w:highlight w:val="white"/>
          </w:rPr>
          <w:t>第七章 响应文件格式</w:t>
        </w:r>
        <w:r w:rsidR="003E77A9">
          <w:tab/>
        </w:r>
        <w:r>
          <w:fldChar w:fldCharType="begin"/>
        </w:r>
        <w:r w:rsidR="003E77A9">
          <w:instrText xml:space="preserve"> PAGEREF _Toc22819 \h </w:instrText>
        </w:r>
        <w:r>
          <w:fldChar w:fldCharType="separate"/>
        </w:r>
        <w:r w:rsidR="003E77A9">
          <w:t>78</w:t>
        </w:r>
        <w:r>
          <w:fldChar w:fldCharType="end"/>
        </w:r>
      </w:hyperlink>
    </w:p>
    <w:p w:rsidR="003E77A9" w:rsidRDefault="00BE3499" w:rsidP="003E77A9">
      <w:pPr>
        <w:pStyle w:val="22"/>
        <w:tabs>
          <w:tab w:val="right" w:leader="dot" w:pos="8312"/>
        </w:tabs>
      </w:pPr>
      <w:hyperlink w:anchor="_Toc2497" w:history="1">
        <w:r w:rsidR="003E77A9">
          <w:rPr>
            <w:rFonts w:ascii="宋体" w:hAnsi="宋体" w:cs="宋体" w:hint="eastAsia"/>
          </w:rPr>
          <w:t>一、投标文件封面</w:t>
        </w:r>
        <w:r w:rsidR="003E77A9">
          <w:tab/>
        </w:r>
        <w:r>
          <w:fldChar w:fldCharType="begin"/>
        </w:r>
        <w:r w:rsidR="00565360">
          <w:instrText xml:space="preserve"> PAGEREF _Toc2497 \h </w:instrText>
        </w:r>
        <w:r>
          <w:fldChar w:fldCharType="separate"/>
        </w:r>
        <w:r w:rsidR="003E77A9">
          <w:t>79</w:t>
        </w:r>
        <w:r>
          <w:fldChar w:fldCharType="end"/>
        </w:r>
      </w:hyperlink>
    </w:p>
    <w:p w:rsidR="003E77A9" w:rsidRDefault="00BE3499" w:rsidP="003E77A9">
      <w:pPr>
        <w:pStyle w:val="38"/>
        <w:tabs>
          <w:tab w:val="right" w:leader="dot" w:pos="8312"/>
        </w:tabs>
      </w:pPr>
      <w:hyperlink w:anchor="_Toc16392" w:history="1">
        <w:r w:rsidR="003E77A9">
          <w:rPr>
            <w:rFonts w:ascii="宋体" w:hAnsi="宋体" w:cs="宋体" w:hint="eastAsia"/>
          </w:rPr>
          <w:t>二、资格审查资料</w:t>
        </w:r>
        <w:r w:rsidR="003E77A9">
          <w:tab/>
        </w:r>
        <w:r>
          <w:fldChar w:fldCharType="begin"/>
        </w:r>
        <w:r w:rsidR="00565360">
          <w:instrText xml:space="preserve"> PAGEREF _Toc16392 \h </w:instrText>
        </w:r>
        <w:r>
          <w:fldChar w:fldCharType="separate"/>
        </w:r>
        <w:r w:rsidR="003E77A9">
          <w:t>80</w:t>
        </w:r>
        <w:r>
          <w:fldChar w:fldCharType="end"/>
        </w:r>
      </w:hyperlink>
    </w:p>
    <w:p w:rsidR="003E77A9" w:rsidRDefault="00BE3499" w:rsidP="003E77A9">
      <w:pPr>
        <w:pStyle w:val="38"/>
        <w:tabs>
          <w:tab w:val="right" w:leader="dot" w:pos="8312"/>
        </w:tabs>
      </w:pPr>
      <w:hyperlink w:anchor="_Toc14330" w:history="1">
        <w:r w:rsidR="003E77A9">
          <w:rPr>
            <w:rFonts w:ascii="Times New Roman" w:hAnsi="Times New Roman" w:hint="eastAsia"/>
            <w:bCs/>
          </w:rPr>
          <w:t>（二）投标保证金</w:t>
        </w:r>
        <w:r w:rsidR="003E77A9">
          <w:tab/>
        </w:r>
        <w:r>
          <w:fldChar w:fldCharType="begin"/>
        </w:r>
        <w:r w:rsidR="00565360">
          <w:instrText xml:space="preserve"> PAGEREF _Toc14330 \h </w:instrText>
        </w:r>
        <w:r>
          <w:fldChar w:fldCharType="separate"/>
        </w:r>
        <w:r w:rsidR="003E77A9">
          <w:t>88</w:t>
        </w:r>
        <w:r>
          <w:fldChar w:fldCharType="end"/>
        </w:r>
      </w:hyperlink>
    </w:p>
    <w:p w:rsidR="003E77A9" w:rsidRDefault="00BE3499" w:rsidP="003E77A9">
      <w:pPr>
        <w:pStyle w:val="22"/>
        <w:tabs>
          <w:tab w:val="right" w:leader="dot" w:pos="8312"/>
        </w:tabs>
      </w:pPr>
      <w:hyperlink w:anchor="_Toc26175" w:history="1">
        <w:r w:rsidR="003E77A9">
          <w:t>（三）</w:t>
        </w:r>
        <w:r w:rsidR="003E77A9">
          <w:rPr>
            <w:rFonts w:ascii="宋体" w:hAnsi="宋体" w:cs="宋体" w:hint="eastAsia"/>
            <w:bCs/>
            <w:szCs w:val="28"/>
          </w:rPr>
          <w:t>其他声明材料</w:t>
        </w:r>
        <w:r w:rsidR="003E77A9">
          <w:tab/>
        </w:r>
        <w:r>
          <w:fldChar w:fldCharType="begin"/>
        </w:r>
        <w:r w:rsidR="00565360">
          <w:instrText xml:space="preserve"> PAGEREF _Toc26175 \h </w:instrText>
        </w:r>
        <w:r>
          <w:fldChar w:fldCharType="separate"/>
        </w:r>
        <w:r w:rsidR="003E77A9">
          <w:t>89</w:t>
        </w:r>
        <w:r>
          <w:fldChar w:fldCharType="end"/>
        </w:r>
      </w:hyperlink>
    </w:p>
    <w:p w:rsidR="003E77A9" w:rsidRDefault="00BE3499" w:rsidP="003E77A9">
      <w:pPr>
        <w:pStyle w:val="22"/>
        <w:tabs>
          <w:tab w:val="right" w:leader="dot" w:pos="8312"/>
        </w:tabs>
      </w:pPr>
      <w:hyperlink w:anchor="_Toc9678" w:history="1">
        <w:r w:rsidR="003E77A9">
          <w:rPr>
            <w:rFonts w:ascii="宋体" w:hAnsi="宋体" w:cs="宋体" w:hint="eastAsia"/>
          </w:rPr>
          <w:t>二、报价文件组成</w:t>
        </w:r>
        <w:r w:rsidR="003E77A9">
          <w:tab/>
        </w:r>
        <w:r>
          <w:fldChar w:fldCharType="begin"/>
        </w:r>
        <w:r w:rsidR="00565360">
          <w:instrText xml:space="preserve"> PAGEREF _Toc9678 \h </w:instrText>
        </w:r>
        <w:r>
          <w:fldChar w:fldCharType="separate"/>
        </w:r>
        <w:r w:rsidR="003E77A9">
          <w:t>91</w:t>
        </w:r>
        <w:r>
          <w:fldChar w:fldCharType="end"/>
        </w:r>
      </w:hyperlink>
    </w:p>
    <w:p w:rsidR="003E77A9" w:rsidRDefault="00BE3499" w:rsidP="003E77A9">
      <w:pPr>
        <w:pStyle w:val="38"/>
        <w:tabs>
          <w:tab w:val="right" w:leader="dot" w:pos="8312"/>
        </w:tabs>
      </w:pPr>
      <w:hyperlink w:anchor="_Toc8698" w:history="1">
        <w:r w:rsidR="003E77A9">
          <w:rPr>
            <w:rFonts w:ascii="宋体" w:hAnsi="宋体" w:cs="宋体" w:hint="eastAsia"/>
          </w:rPr>
          <w:t>（一）、报价一览表</w:t>
        </w:r>
        <w:r w:rsidR="003E77A9">
          <w:tab/>
        </w:r>
        <w:r>
          <w:fldChar w:fldCharType="begin"/>
        </w:r>
        <w:r w:rsidR="00565360">
          <w:instrText xml:space="preserve"> PAGEREF _Toc8698 \h </w:instrText>
        </w:r>
        <w:r>
          <w:fldChar w:fldCharType="separate"/>
        </w:r>
        <w:r w:rsidR="003E77A9">
          <w:t>92</w:t>
        </w:r>
        <w:r>
          <w:fldChar w:fldCharType="end"/>
        </w:r>
      </w:hyperlink>
    </w:p>
    <w:p w:rsidR="003E77A9" w:rsidRDefault="00BE3499" w:rsidP="003E77A9">
      <w:pPr>
        <w:pStyle w:val="38"/>
        <w:tabs>
          <w:tab w:val="right" w:leader="dot" w:pos="8312"/>
        </w:tabs>
      </w:pPr>
      <w:hyperlink w:anchor="_Toc28450" w:history="1">
        <w:r w:rsidR="003E77A9">
          <w:rPr>
            <w:rFonts w:ascii="宋体" w:hAnsi="宋体" w:cs="宋体" w:hint="eastAsia"/>
          </w:rPr>
          <w:t>（二）、投标人自行编写的报价文件</w:t>
        </w:r>
        <w:r w:rsidR="003E77A9">
          <w:tab/>
        </w:r>
        <w:r>
          <w:fldChar w:fldCharType="begin"/>
        </w:r>
        <w:r w:rsidR="00565360">
          <w:instrText xml:space="preserve"> PAGEREF _Toc28450 \h </w:instrText>
        </w:r>
        <w:r>
          <w:fldChar w:fldCharType="separate"/>
        </w:r>
        <w:r w:rsidR="003E77A9">
          <w:t>93</w:t>
        </w:r>
        <w:r>
          <w:fldChar w:fldCharType="end"/>
        </w:r>
      </w:hyperlink>
    </w:p>
    <w:p w:rsidR="003E77A9" w:rsidRDefault="00BE3499" w:rsidP="003E77A9">
      <w:pPr>
        <w:pStyle w:val="22"/>
        <w:tabs>
          <w:tab w:val="right" w:leader="dot" w:pos="8312"/>
        </w:tabs>
      </w:pPr>
      <w:hyperlink w:anchor="_Toc11287" w:history="1">
        <w:r w:rsidR="003E77A9">
          <w:rPr>
            <w:rFonts w:ascii="宋体" w:hAnsi="宋体" w:cs="宋体" w:hint="eastAsia"/>
          </w:rPr>
          <w:t>三、商务文件组成</w:t>
        </w:r>
        <w:r w:rsidR="003E77A9">
          <w:tab/>
        </w:r>
        <w:r>
          <w:fldChar w:fldCharType="begin"/>
        </w:r>
        <w:r w:rsidR="00565360">
          <w:instrText xml:space="preserve"> PAGEREF _Toc11287 \h </w:instrText>
        </w:r>
        <w:r>
          <w:fldChar w:fldCharType="separate"/>
        </w:r>
        <w:r w:rsidR="003E77A9">
          <w:t>94</w:t>
        </w:r>
        <w:r>
          <w:fldChar w:fldCharType="end"/>
        </w:r>
      </w:hyperlink>
    </w:p>
    <w:p w:rsidR="003E77A9" w:rsidRDefault="00BE3499" w:rsidP="003E77A9">
      <w:pPr>
        <w:pStyle w:val="38"/>
        <w:tabs>
          <w:tab w:val="right" w:leader="dot" w:pos="8312"/>
        </w:tabs>
      </w:pPr>
      <w:hyperlink w:anchor="_Toc2976" w:history="1">
        <w:r w:rsidR="003E77A9">
          <w:rPr>
            <w:rFonts w:ascii="宋体" w:hAnsi="宋体" w:cs="宋体" w:hint="eastAsia"/>
          </w:rPr>
          <w:t>（一）、</w:t>
        </w:r>
        <w:r w:rsidR="003E77A9">
          <w:rPr>
            <w:rFonts w:hAnsi="宋体" w:cs="宋体" w:hint="eastAsia"/>
            <w:szCs w:val="24"/>
          </w:rPr>
          <w:t>磋商</w:t>
        </w:r>
        <w:r w:rsidR="003E77A9">
          <w:rPr>
            <w:rFonts w:ascii="宋体" w:hAnsi="宋体" w:cs="宋体" w:hint="eastAsia"/>
          </w:rPr>
          <w:t>响应函</w:t>
        </w:r>
        <w:r w:rsidR="003E77A9">
          <w:tab/>
        </w:r>
        <w:r>
          <w:fldChar w:fldCharType="begin"/>
        </w:r>
        <w:r w:rsidR="00565360">
          <w:instrText xml:space="preserve"> PAGEREF _Toc2976 \h </w:instrText>
        </w:r>
        <w:r>
          <w:fldChar w:fldCharType="separate"/>
        </w:r>
        <w:r w:rsidR="003E77A9">
          <w:t>95</w:t>
        </w:r>
        <w:r>
          <w:fldChar w:fldCharType="end"/>
        </w:r>
      </w:hyperlink>
    </w:p>
    <w:p w:rsidR="003E77A9" w:rsidRDefault="00BE3499" w:rsidP="003E77A9">
      <w:pPr>
        <w:pStyle w:val="38"/>
        <w:tabs>
          <w:tab w:val="right" w:leader="dot" w:pos="8312"/>
        </w:tabs>
      </w:pPr>
      <w:hyperlink w:anchor="_Toc24251" w:history="1">
        <w:r w:rsidR="003E77A9">
          <w:rPr>
            <w:rFonts w:ascii="宋体" w:hAnsi="宋体" w:cs="宋体" w:hint="eastAsia"/>
            <w:spacing w:val="201"/>
          </w:rPr>
          <w:t>磋商响应</w:t>
        </w:r>
        <w:r w:rsidR="003E77A9">
          <w:rPr>
            <w:rFonts w:ascii="宋体" w:hAnsi="宋体" w:cs="宋体" w:hint="eastAsia"/>
            <w:spacing w:val="-2"/>
          </w:rPr>
          <w:t>函</w:t>
        </w:r>
        <w:r w:rsidR="003E77A9">
          <w:tab/>
        </w:r>
        <w:r>
          <w:fldChar w:fldCharType="begin"/>
        </w:r>
        <w:r w:rsidR="00565360">
          <w:instrText xml:space="preserve"> PAGEREF _Toc24251 \h </w:instrText>
        </w:r>
        <w:r>
          <w:fldChar w:fldCharType="separate"/>
        </w:r>
        <w:r w:rsidR="003E77A9">
          <w:t>95</w:t>
        </w:r>
        <w:r>
          <w:fldChar w:fldCharType="end"/>
        </w:r>
      </w:hyperlink>
    </w:p>
    <w:p w:rsidR="003E77A9" w:rsidRDefault="00BE3499" w:rsidP="003E77A9">
      <w:pPr>
        <w:pStyle w:val="38"/>
        <w:tabs>
          <w:tab w:val="right" w:leader="dot" w:pos="8312"/>
        </w:tabs>
      </w:pPr>
      <w:hyperlink w:anchor="_Toc12661" w:history="1">
        <w:r w:rsidR="003E77A9">
          <w:rPr>
            <w:rFonts w:ascii="宋体" w:hAnsi="宋体" w:cs="宋体" w:hint="eastAsia"/>
          </w:rPr>
          <w:t>（二）、法定授权人委托书</w:t>
        </w:r>
        <w:r w:rsidR="003E77A9">
          <w:tab/>
        </w:r>
        <w:r>
          <w:fldChar w:fldCharType="begin"/>
        </w:r>
        <w:r w:rsidR="00565360">
          <w:instrText xml:space="preserve"> PAGEREF _Toc12661 \h </w:instrText>
        </w:r>
        <w:r>
          <w:fldChar w:fldCharType="separate"/>
        </w:r>
        <w:r w:rsidR="003E77A9">
          <w:t>96</w:t>
        </w:r>
        <w:r>
          <w:fldChar w:fldCharType="end"/>
        </w:r>
      </w:hyperlink>
    </w:p>
    <w:p w:rsidR="003E77A9" w:rsidRDefault="00BE3499" w:rsidP="003E77A9">
      <w:pPr>
        <w:pStyle w:val="38"/>
        <w:tabs>
          <w:tab w:val="right" w:leader="dot" w:pos="8312"/>
        </w:tabs>
      </w:pPr>
      <w:hyperlink w:anchor="_Toc12690" w:history="1">
        <w:r w:rsidR="003E77A9">
          <w:rPr>
            <w:rFonts w:ascii="宋体" w:hAnsi="宋体" w:cs="宋体" w:hint="eastAsia"/>
          </w:rPr>
          <w:t>（三）、项目组人员配备情况表</w:t>
        </w:r>
        <w:r w:rsidR="003E77A9">
          <w:tab/>
        </w:r>
        <w:r>
          <w:fldChar w:fldCharType="begin"/>
        </w:r>
        <w:r w:rsidR="00565360">
          <w:instrText xml:space="preserve"> PAGEREF _Toc12690 \h </w:instrText>
        </w:r>
        <w:r>
          <w:fldChar w:fldCharType="separate"/>
        </w:r>
        <w:r w:rsidR="003E77A9">
          <w:t>98</w:t>
        </w:r>
        <w:r>
          <w:fldChar w:fldCharType="end"/>
        </w:r>
      </w:hyperlink>
    </w:p>
    <w:p w:rsidR="003E77A9" w:rsidRDefault="00BE3499" w:rsidP="003E77A9">
      <w:pPr>
        <w:pStyle w:val="38"/>
        <w:tabs>
          <w:tab w:val="right" w:leader="dot" w:pos="8312"/>
        </w:tabs>
      </w:pPr>
      <w:hyperlink w:anchor="_Toc29450" w:history="1">
        <w:r w:rsidR="003E77A9">
          <w:rPr>
            <w:rFonts w:ascii="宋体" w:hAnsi="宋体" w:cs="宋体" w:hint="eastAsia"/>
          </w:rPr>
          <w:t>（四）、项目负责人简历表</w:t>
        </w:r>
        <w:r w:rsidR="003E77A9">
          <w:tab/>
        </w:r>
        <w:r>
          <w:fldChar w:fldCharType="begin"/>
        </w:r>
        <w:r w:rsidR="00565360">
          <w:instrText xml:space="preserve"> PAGEREF _Toc29450 \h </w:instrText>
        </w:r>
        <w:r>
          <w:fldChar w:fldCharType="separate"/>
        </w:r>
        <w:r w:rsidR="003E77A9">
          <w:t>99</w:t>
        </w:r>
        <w:r>
          <w:fldChar w:fldCharType="end"/>
        </w:r>
      </w:hyperlink>
    </w:p>
    <w:p w:rsidR="003E77A9" w:rsidRDefault="00BE3499" w:rsidP="003E77A9">
      <w:pPr>
        <w:pStyle w:val="38"/>
        <w:tabs>
          <w:tab w:val="right" w:leader="dot" w:pos="8312"/>
        </w:tabs>
      </w:pPr>
      <w:hyperlink w:anchor="_Toc10534" w:history="1">
        <w:r w:rsidR="003E77A9">
          <w:rPr>
            <w:rFonts w:ascii="宋体" w:hAnsi="宋体" w:cs="宋体" w:hint="eastAsia"/>
          </w:rPr>
          <w:t>项目负责人简历表</w:t>
        </w:r>
        <w:r w:rsidR="003E77A9">
          <w:tab/>
        </w:r>
        <w:r>
          <w:fldChar w:fldCharType="begin"/>
        </w:r>
        <w:r w:rsidR="00565360">
          <w:instrText xml:space="preserve"> PAGEREF _Toc10534 \h </w:instrText>
        </w:r>
        <w:r>
          <w:fldChar w:fldCharType="separate"/>
        </w:r>
        <w:r w:rsidR="003E77A9">
          <w:t>99</w:t>
        </w:r>
        <w:r>
          <w:fldChar w:fldCharType="end"/>
        </w:r>
      </w:hyperlink>
    </w:p>
    <w:p w:rsidR="003E77A9" w:rsidRDefault="00BE3499" w:rsidP="003E77A9">
      <w:pPr>
        <w:pStyle w:val="38"/>
        <w:tabs>
          <w:tab w:val="right" w:leader="dot" w:pos="8312"/>
        </w:tabs>
      </w:pPr>
      <w:hyperlink w:anchor="_Toc6010" w:history="1">
        <w:r w:rsidR="003E77A9">
          <w:rPr>
            <w:rFonts w:ascii="宋体" w:hAnsi="宋体" w:cs="宋体" w:hint="eastAsia"/>
          </w:rPr>
          <w:t>(五)、项目技术负责人简历表</w:t>
        </w:r>
        <w:r w:rsidR="003E77A9">
          <w:tab/>
        </w:r>
        <w:r>
          <w:fldChar w:fldCharType="begin"/>
        </w:r>
        <w:r w:rsidR="00565360">
          <w:instrText xml:space="preserve"> PAGEREF _Toc6010 \h </w:instrText>
        </w:r>
        <w:r>
          <w:fldChar w:fldCharType="separate"/>
        </w:r>
        <w:r w:rsidR="003E77A9">
          <w:t>100</w:t>
        </w:r>
        <w:r>
          <w:fldChar w:fldCharType="end"/>
        </w:r>
      </w:hyperlink>
    </w:p>
    <w:p w:rsidR="003E77A9" w:rsidRDefault="00BE3499" w:rsidP="003E77A9">
      <w:pPr>
        <w:pStyle w:val="38"/>
        <w:tabs>
          <w:tab w:val="right" w:leader="dot" w:pos="8312"/>
        </w:tabs>
      </w:pPr>
      <w:hyperlink w:anchor="_Toc23028" w:history="1">
        <w:r w:rsidR="003E77A9">
          <w:rPr>
            <w:rFonts w:ascii="宋体" w:hAnsi="宋体" w:cs="宋体" w:hint="eastAsia"/>
          </w:rPr>
          <w:t>项目技术负责人简历表</w:t>
        </w:r>
        <w:r w:rsidR="003E77A9">
          <w:tab/>
        </w:r>
        <w:r>
          <w:fldChar w:fldCharType="begin"/>
        </w:r>
        <w:r w:rsidR="00565360">
          <w:instrText xml:space="preserve"> PAGEREF _Toc23028 \h </w:instrText>
        </w:r>
        <w:r>
          <w:fldChar w:fldCharType="separate"/>
        </w:r>
        <w:r w:rsidR="003E77A9">
          <w:t>100</w:t>
        </w:r>
        <w:r>
          <w:fldChar w:fldCharType="end"/>
        </w:r>
      </w:hyperlink>
    </w:p>
    <w:p w:rsidR="003E77A9" w:rsidRDefault="00BE3499" w:rsidP="003E77A9">
      <w:pPr>
        <w:pStyle w:val="38"/>
        <w:tabs>
          <w:tab w:val="right" w:leader="dot" w:pos="8312"/>
        </w:tabs>
      </w:pPr>
      <w:hyperlink w:anchor="_Toc27608" w:history="1">
        <w:r w:rsidR="003E77A9">
          <w:rPr>
            <w:rFonts w:ascii="宋体" w:hAnsi="宋体" w:cs="宋体" w:hint="eastAsia"/>
          </w:rPr>
          <w:t>(六)、项目管理机构配备情况辅助说明资料</w:t>
        </w:r>
        <w:r w:rsidR="003E77A9">
          <w:tab/>
        </w:r>
        <w:r>
          <w:fldChar w:fldCharType="begin"/>
        </w:r>
        <w:r w:rsidR="00565360">
          <w:instrText xml:space="preserve"> PAGEREF _Toc27608 \h </w:instrText>
        </w:r>
        <w:r>
          <w:fldChar w:fldCharType="separate"/>
        </w:r>
        <w:r w:rsidR="003E77A9">
          <w:t>101</w:t>
        </w:r>
        <w:r>
          <w:fldChar w:fldCharType="end"/>
        </w:r>
      </w:hyperlink>
    </w:p>
    <w:p w:rsidR="003E77A9" w:rsidRDefault="00BE3499" w:rsidP="003E77A9">
      <w:pPr>
        <w:pStyle w:val="38"/>
        <w:tabs>
          <w:tab w:val="right" w:leader="dot" w:pos="8312"/>
        </w:tabs>
      </w:pPr>
      <w:hyperlink w:anchor="_Toc25893" w:history="1">
        <w:r w:rsidR="003E77A9">
          <w:rPr>
            <w:rFonts w:ascii="宋体" w:hAnsi="宋体" w:cs="宋体" w:hint="eastAsia"/>
          </w:rPr>
          <w:t>(七)、近三年类似施工项目的业绩</w:t>
        </w:r>
        <w:r w:rsidR="003E77A9">
          <w:tab/>
        </w:r>
        <w:r>
          <w:fldChar w:fldCharType="begin"/>
        </w:r>
        <w:r w:rsidR="00565360">
          <w:instrText xml:space="preserve"> PAGEREF _Toc25893 \h </w:instrText>
        </w:r>
        <w:r>
          <w:fldChar w:fldCharType="separate"/>
        </w:r>
        <w:r w:rsidR="003E77A9">
          <w:t>102</w:t>
        </w:r>
        <w:r>
          <w:fldChar w:fldCharType="end"/>
        </w:r>
      </w:hyperlink>
    </w:p>
    <w:p w:rsidR="003E77A9" w:rsidRDefault="00BE3499" w:rsidP="003E77A9">
      <w:pPr>
        <w:pStyle w:val="38"/>
        <w:tabs>
          <w:tab w:val="right" w:leader="dot" w:pos="8312"/>
        </w:tabs>
      </w:pPr>
      <w:hyperlink w:anchor="_Toc31617" w:history="1">
        <w:r w:rsidR="003E77A9">
          <w:rPr>
            <w:rFonts w:ascii="宋体" w:hAnsi="宋体" w:cs="宋体" w:hint="eastAsia"/>
          </w:rPr>
          <w:t>近三年类似施工项目的业绩</w:t>
        </w:r>
        <w:r w:rsidR="003E77A9">
          <w:tab/>
        </w:r>
        <w:r>
          <w:fldChar w:fldCharType="begin"/>
        </w:r>
        <w:r w:rsidR="00565360">
          <w:instrText xml:space="preserve"> PAGEREF _Toc31617 \h </w:instrText>
        </w:r>
        <w:r>
          <w:fldChar w:fldCharType="separate"/>
        </w:r>
        <w:r w:rsidR="003E77A9">
          <w:t>102</w:t>
        </w:r>
        <w:r>
          <w:fldChar w:fldCharType="end"/>
        </w:r>
      </w:hyperlink>
    </w:p>
    <w:p w:rsidR="003E77A9" w:rsidRDefault="00BE3499" w:rsidP="003E77A9">
      <w:pPr>
        <w:pStyle w:val="22"/>
        <w:tabs>
          <w:tab w:val="right" w:leader="dot" w:pos="8312"/>
        </w:tabs>
      </w:pPr>
      <w:hyperlink w:anchor="_Toc17431" w:history="1">
        <w:r w:rsidR="003E77A9">
          <w:rPr>
            <w:rFonts w:ascii="宋体" w:hAnsi="宋体" w:cs="宋体" w:hint="eastAsia"/>
          </w:rPr>
          <w:t>四、技术文件组成</w:t>
        </w:r>
        <w:r w:rsidR="003E77A9">
          <w:tab/>
        </w:r>
        <w:r>
          <w:fldChar w:fldCharType="begin"/>
        </w:r>
        <w:r w:rsidR="00565360">
          <w:instrText xml:space="preserve"> PAGEREF _Toc17431 \h </w:instrText>
        </w:r>
        <w:r>
          <w:fldChar w:fldCharType="separate"/>
        </w:r>
        <w:r w:rsidR="003E77A9">
          <w:t>103</w:t>
        </w:r>
        <w:r>
          <w:fldChar w:fldCharType="end"/>
        </w:r>
      </w:hyperlink>
    </w:p>
    <w:p w:rsidR="003E77A9" w:rsidRDefault="00BE3499" w:rsidP="003E77A9">
      <w:pPr>
        <w:pStyle w:val="38"/>
        <w:tabs>
          <w:tab w:val="right" w:leader="dot" w:pos="8312"/>
        </w:tabs>
      </w:pPr>
      <w:hyperlink w:anchor="_Toc20486" w:history="1">
        <w:r w:rsidR="003E77A9">
          <w:rPr>
            <w:rFonts w:ascii="宋体" w:hAnsi="宋体" w:cs="宋体" w:hint="eastAsia"/>
          </w:rPr>
          <w:t>(一)、投标人自行编写的技术文件</w:t>
        </w:r>
        <w:r w:rsidR="003E77A9">
          <w:tab/>
        </w:r>
        <w:r>
          <w:fldChar w:fldCharType="begin"/>
        </w:r>
        <w:r w:rsidR="00565360">
          <w:instrText xml:space="preserve"> PAGEREF _Toc20486 \h </w:instrText>
        </w:r>
        <w:r>
          <w:fldChar w:fldCharType="separate"/>
        </w:r>
        <w:r w:rsidR="003E77A9">
          <w:t>104</w:t>
        </w:r>
        <w:r>
          <w:fldChar w:fldCharType="end"/>
        </w:r>
      </w:hyperlink>
    </w:p>
    <w:p w:rsidR="003E77A9" w:rsidRDefault="00BE3499" w:rsidP="003E77A9">
      <w:pPr>
        <w:pStyle w:val="22"/>
        <w:tabs>
          <w:tab w:val="right" w:leader="dot" w:pos="8312"/>
        </w:tabs>
      </w:pPr>
      <w:hyperlink w:anchor="_Toc8470" w:history="1">
        <w:r w:rsidR="003E77A9">
          <w:rPr>
            <w:rFonts w:ascii="宋体" w:hAnsi="宋体" w:hint="eastAsia"/>
            <w:highlight w:val="white"/>
          </w:rPr>
          <w:t>目  录</w:t>
        </w:r>
        <w:r w:rsidR="003E77A9">
          <w:tab/>
        </w:r>
        <w:r>
          <w:fldChar w:fldCharType="begin"/>
        </w:r>
        <w:r w:rsidR="00565360">
          <w:instrText xml:space="preserve"> PAGEREF _Toc8470 \h </w:instrText>
        </w:r>
        <w:r>
          <w:fldChar w:fldCharType="separate"/>
        </w:r>
        <w:r w:rsidR="003E77A9">
          <w:t>104</w:t>
        </w:r>
        <w:r>
          <w:fldChar w:fldCharType="end"/>
        </w:r>
      </w:hyperlink>
    </w:p>
    <w:p w:rsidR="003E77A9" w:rsidRDefault="00BE3499" w:rsidP="003E77A9">
      <w:pPr>
        <w:rPr>
          <w:rFonts w:ascii="宋体" w:hAnsi="宋体" w:cs="宋体"/>
        </w:rPr>
      </w:pPr>
      <w:r>
        <w:rPr>
          <w:rFonts w:ascii="宋体" w:hAnsi="宋体" w:cs="宋体" w:hint="eastAsia"/>
        </w:rPr>
        <w:fldChar w:fldCharType="end"/>
      </w:r>
      <w:bookmarkStart w:id="2" w:name="_Toc456291465"/>
      <w:bookmarkStart w:id="3" w:name="_Toc456291523"/>
      <w:bookmarkStart w:id="4" w:name="_Toc462487357"/>
      <w:bookmarkStart w:id="5" w:name="_Toc456291266"/>
      <w:bookmarkStart w:id="6" w:name="_Toc456291246"/>
      <w:bookmarkStart w:id="7" w:name="_Toc456291340"/>
    </w:p>
    <w:p w:rsidR="003E77A9" w:rsidRDefault="003E77A9" w:rsidP="003E77A9">
      <w:pPr>
        <w:pStyle w:val="10"/>
        <w:jc w:val="both"/>
        <w:rPr>
          <w:rFonts w:ascii="宋体" w:hAnsi="宋体" w:cs="宋体"/>
          <w:highlight w:val="red"/>
        </w:rPr>
      </w:pPr>
      <w:bookmarkStart w:id="8" w:name="EBd1a6136fe5144227b12ab2e6f6004aca"/>
      <w:bookmarkEnd w:id="2"/>
      <w:bookmarkEnd w:id="3"/>
      <w:bookmarkEnd w:id="4"/>
      <w:bookmarkEnd w:id="5"/>
      <w:bookmarkEnd w:id="6"/>
      <w:bookmarkEnd w:id="7"/>
    </w:p>
    <w:p w:rsidR="003E77A9" w:rsidRDefault="003E77A9" w:rsidP="003E77A9">
      <w:pPr>
        <w:keepNext/>
        <w:keepLines/>
        <w:numPr>
          <w:ilvl w:val="0"/>
          <w:numId w:val="3"/>
        </w:numPr>
        <w:adjustRightInd w:val="0"/>
        <w:snapToGrid w:val="0"/>
        <w:spacing w:before="340" w:after="330"/>
        <w:ind w:leftChars="-42" w:left="1427"/>
        <w:contextualSpacing/>
        <w:jc w:val="center"/>
        <w:outlineLvl w:val="0"/>
        <w:rPr>
          <w:rFonts w:ascii="宋体" w:hAnsi="宋体" w:cs="宋体"/>
          <w:b/>
          <w:bCs/>
          <w:kern w:val="44"/>
          <w:sz w:val="44"/>
          <w:szCs w:val="44"/>
        </w:rPr>
      </w:pPr>
      <w:bookmarkStart w:id="9" w:name="_Toc53230264"/>
      <w:bookmarkEnd w:id="8"/>
      <w:r>
        <w:rPr>
          <w:rFonts w:ascii="宋体" w:hAnsi="宋体" w:cs="宋体" w:hint="eastAsia"/>
          <w:b/>
          <w:bCs/>
          <w:kern w:val="44"/>
          <w:sz w:val="44"/>
          <w:szCs w:val="20"/>
        </w:rPr>
        <w:br w:type="page"/>
      </w:r>
      <w:bookmarkStart w:id="10" w:name="_Toc32319"/>
      <w:bookmarkStart w:id="11" w:name="_Toc11158"/>
      <w:r>
        <w:rPr>
          <w:rFonts w:ascii="宋体" w:hAnsi="宋体" w:cs="宋体" w:hint="eastAsia"/>
          <w:b/>
          <w:bCs/>
          <w:kern w:val="44"/>
          <w:sz w:val="44"/>
          <w:szCs w:val="20"/>
        </w:rPr>
        <w:lastRenderedPageBreak/>
        <w:t>竞争性磋商</w:t>
      </w:r>
      <w:r>
        <w:rPr>
          <w:rFonts w:ascii="宋体" w:hAnsi="宋体" w:cs="宋体" w:hint="eastAsia"/>
          <w:b/>
          <w:bCs/>
          <w:kern w:val="44"/>
          <w:sz w:val="44"/>
          <w:szCs w:val="44"/>
        </w:rPr>
        <w:t>公告</w:t>
      </w:r>
      <w:bookmarkEnd w:id="9"/>
      <w:bookmarkEnd w:id="10"/>
      <w:bookmarkEnd w:id="11"/>
    </w:p>
    <w:p w:rsidR="003E77A9" w:rsidRDefault="003E77A9" w:rsidP="003E77A9">
      <w:pPr>
        <w:widowControl/>
        <w:spacing w:line="360" w:lineRule="auto"/>
        <w:jc w:val="left"/>
        <w:rPr>
          <w:rFonts w:ascii="宋体" w:hAnsi="宋体" w:cs="宋体"/>
          <w:b/>
          <w:bCs/>
          <w:kern w:val="0"/>
          <w:sz w:val="24"/>
          <w:szCs w:val="24"/>
        </w:rPr>
      </w:pPr>
    </w:p>
    <w:p w:rsidR="003E77A9" w:rsidRDefault="003E77A9" w:rsidP="003E77A9">
      <w:pPr>
        <w:widowControl/>
        <w:spacing w:line="360" w:lineRule="auto"/>
        <w:jc w:val="left"/>
        <w:rPr>
          <w:rFonts w:ascii="宋体" w:hAnsi="宋体" w:cs="宋体"/>
          <w:b/>
          <w:bCs/>
          <w:kern w:val="0"/>
          <w:sz w:val="24"/>
          <w:szCs w:val="24"/>
        </w:rPr>
      </w:pPr>
      <w:r>
        <w:rPr>
          <w:rFonts w:ascii="宋体" w:hAnsi="宋体" w:cs="宋体" w:hint="eastAsia"/>
          <w:b/>
          <w:bCs/>
          <w:kern w:val="0"/>
          <w:sz w:val="24"/>
          <w:szCs w:val="24"/>
        </w:rPr>
        <w:t>一、项目基本情况</w:t>
      </w:r>
    </w:p>
    <w:p w:rsidR="003E77A9" w:rsidRDefault="003E77A9" w:rsidP="003E77A9">
      <w:pPr>
        <w:widowControl/>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项目名称：</w:t>
      </w:r>
      <w:r w:rsidR="00802B73" w:rsidRPr="00802B73">
        <w:rPr>
          <w:rFonts w:ascii="宋体" w:hAnsi="宋体" w:cs="宋体" w:hint="eastAsia"/>
          <w:kern w:val="0"/>
          <w:sz w:val="24"/>
          <w:szCs w:val="24"/>
        </w:rPr>
        <w:t>乌鲁木齐市殡葬服务中心中心所属单位墓区维修项目</w:t>
      </w:r>
    </w:p>
    <w:p w:rsidR="003E77A9" w:rsidRDefault="003E77A9" w:rsidP="003E77A9">
      <w:pPr>
        <w:widowControl/>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项目编号：</w:t>
      </w:r>
      <w:r w:rsidRPr="00D533A2">
        <w:rPr>
          <w:rFonts w:ascii="宋体" w:hAnsi="宋体" w:cs="宋体" w:hint="eastAsia"/>
          <w:kern w:val="0"/>
          <w:sz w:val="24"/>
          <w:szCs w:val="24"/>
        </w:rPr>
        <w:t>XJXSZB【2022】2</w:t>
      </w:r>
      <w:r w:rsidR="009F345F">
        <w:rPr>
          <w:rFonts w:ascii="宋体" w:hAnsi="宋体" w:cs="宋体" w:hint="eastAsia"/>
          <w:kern w:val="0"/>
          <w:sz w:val="24"/>
          <w:szCs w:val="24"/>
        </w:rPr>
        <w:t>1</w:t>
      </w:r>
      <w:r w:rsidR="00802B73">
        <w:rPr>
          <w:rFonts w:ascii="宋体" w:hAnsi="宋体" w:cs="宋体" w:hint="eastAsia"/>
          <w:kern w:val="0"/>
          <w:sz w:val="24"/>
          <w:szCs w:val="24"/>
        </w:rPr>
        <w:t>9</w:t>
      </w:r>
      <w:r w:rsidR="00CB68A8">
        <w:rPr>
          <w:rFonts w:ascii="宋体" w:hAnsi="宋体" w:cs="宋体" w:hint="eastAsia"/>
          <w:kern w:val="0"/>
          <w:sz w:val="24"/>
          <w:szCs w:val="24"/>
        </w:rPr>
        <w:t>-1</w:t>
      </w:r>
    </w:p>
    <w:p w:rsidR="003E77A9" w:rsidRPr="007C269F" w:rsidRDefault="003E77A9" w:rsidP="003E77A9">
      <w:pPr>
        <w:widowControl/>
        <w:spacing w:line="360" w:lineRule="auto"/>
        <w:ind w:firstLineChars="200" w:firstLine="480"/>
        <w:jc w:val="left"/>
        <w:rPr>
          <w:rFonts w:ascii="宋体" w:hAnsi="宋体" w:cs="宋体"/>
          <w:color w:val="FF0000"/>
          <w:kern w:val="0"/>
          <w:sz w:val="24"/>
          <w:szCs w:val="24"/>
        </w:rPr>
      </w:pPr>
      <w:r>
        <w:rPr>
          <w:rFonts w:ascii="宋体" w:hAnsi="宋体" w:cs="宋体" w:hint="eastAsia"/>
          <w:kern w:val="0"/>
          <w:sz w:val="24"/>
          <w:szCs w:val="24"/>
        </w:rPr>
        <w:t>预算金额（元）</w:t>
      </w:r>
      <w:r w:rsidRPr="003717B7">
        <w:rPr>
          <w:rFonts w:ascii="宋体" w:hAnsi="宋体" w:cs="宋体" w:hint="eastAsia"/>
          <w:kern w:val="0"/>
          <w:sz w:val="24"/>
          <w:szCs w:val="24"/>
        </w:rPr>
        <w:t>：</w:t>
      </w:r>
      <w:r w:rsidR="00AD0C1D">
        <w:rPr>
          <w:rFonts w:ascii="微软雅黑" w:eastAsia="微软雅黑" w:hAnsi="微软雅黑" w:hint="eastAsia"/>
          <w:color w:val="333333"/>
          <w:szCs w:val="21"/>
          <w:shd w:val="clear" w:color="auto" w:fill="FFFFFF"/>
        </w:rPr>
        <w:t>1334778.28</w:t>
      </w:r>
    </w:p>
    <w:p w:rsidR="003E77A9" w:rsidRDefault="003E77A9" w:rsidP="003E77A9">
      <w:pPr>
        <w:widowControl/>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采购内容：</w:t>
      </w:r>
      <w:r w:rsidR="00802B73">
        <w:rPr>
          <w:rFonts w:ascii="宋体" w:hAnsi="宋体" w:cs="宋体" w:hint="eastAsia"/>
          <w:kern w:val="0"/>
          <w:sz w:val="24"/>
          <w:szCs w:val="24"/>
        </w:rPr>
        <w:t>所属单位墓区</w:t>
      </w:r>
      <w:r w:rsidR="007C269F">
        <w:rPr>
          <w:rFonts w:ascii="宋体" w:hAnsi="宋体" w:cs="宋体" w:hint="eastAsia"/>
          <w:kern w:val="0"/>
          <w:sz w:val="24"/>
          <w:szCs w:val="24"/>
        </w:rPr>
        <w:t>（</w:t>
      </w:r>
      <w:r w:rsidR="00CB68A8">
        <w:rPr>
          <w:rFonts w:ascii="宋体" w:hAnsi="宋体" w:cs="宋体" w:hint="eastAsia"/>
          <w:kern w:val="0"/>
          <w:sz w:val="24"/>
          <w:szCs w:val="24"/>
        </w:rPr>
        <w:t>西</w:t>
      </w:r>
      <w:r w:rsidR="007C269F">
        <w:rPr>
          <w:rFonts w:ascii="宋体" w:hAnsi="宋体" w:cs="宋体" w:hint="eastAsia"/>
          <w:kern w:val="0"/>
          <w:sz w:val="24"/>
          <w:szCs w:val="24"/>
        </w:rPr>
        <w:t>区）</w:t>
      </w:r>
      <w:r w:rsidR="00802B73">
        <w:rPr>
          <w:rFonts w:ascii="宋体" w:hAnsi="宋体" w:cs="宋体" w:hint="eastAsia"/>
          <w:kern w:val="0"/>
          <w:sz w:val="24"/>
          <w:szCs w:val="24"/>
        </w:rPr>
        <w:t>维修</w:t>
      </w:r>
      <w:r>
        <w:rPr>
          <w:rFonts w:ascii="宋体" w:hAnsi="宋体" w:cs="宋体" w:hint="eastAsia"/>
          <w:kern w:val="0"/>
          <w:sz w:val="24"/>
          <w:szCs w:val="24"/>
        </w:rPr>
        <w:t>（详见工程量清单）</w:t>
      </w:r>
      <w:r w:rsidRPr="00D533A2">
        <w:rPr>
          <w:rFonts w:ascii="宋体" w:hAnsi="宋体" w:cs="宋体" w:hint="eastAsia"/>
          <w:kern w:val="0"/>
          <w:sz w:val="24"/>
          <w:szCs w:val="24"/>
        </w:rPr>
        <w:t>。</w:t>
      </w:r>
    </w:p>
    <w:p w:rsidR="003E77A9" w:rsidRDefault="003E77A9" w:rsidP="003E77A9">
      <w:pPr>
        <w:widowControl/>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合同履约期限:60天</w:t>
      </w:r>
    </w:p>
    <w:p w:rsidR="003E77A9" w:rsidRDefault="003E77A9" w:rsidP="003E77A9">
      <w:pPr>
        <w:widowControl/>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本项目不接受联合体投标</w:t>
      </w:r>
    </w:p>
    <w:p w:rsidR="003E77A9" w:rsidRDefault="003E77A9" w:rsidP="003E77A9">
      <w:pPr>
        <w:widowControl/>
        <w:spacing w:line="420" w:lineRule="atLeast"/>
        <w:jc w:val="left"/>
        <w:rPr>
          <w:rFonts w:ascii="宋体" w:hAnsi="宋体" w:cs="宋体"/>
          <w:b/>
          <w:bCs/>
          <w:kern w:val="0"/>
          <w:sz w:val="24"/>
          <w:szCs w:val="24"/>
        </w:rPr>
      </w:pPr>
      <w:r>
        <w:rPr>
          <w:rFonts w:ascii="宋体" w:hAnsi="宋体" w:cs="宋体" w:hint="eastAsia"/>
          <w:b/>
          <w:bCs/>
          <w:kern w:val="0"/>
          <w:sz w:val="24"/>
          <w:szCs w:val="24"/>
        </w:rPr>
        <w:t>二、申请人的资格要求</w:t>
      </w:r>
    </w:p>
    <w:p w:rsidR="003E77A9" w:rsidRDefault="003E77A9" w:rsidP="003E77A9">
      <w:pPr>
        <w:widowControl/>
        <w:spacing w:line="420" w:lineRule="atLeast"/>
        <w:ind w:firstLineChars="200" w:firstLine="480"/>
        <w:jc w:val="left"/>
        <w:rPr>
          <w:rFonts w:ascii="宋体" w:hAnsi="宋体" w:cs="宋体"/>
          <w:kern w:val="0"/>
          <w:sz w:val="24"/>
          <w:szCs w:val="24"/>
        </w:rPr>
      </w:pPr>
      <w:r>
        <w:rPr>
          <w:rFonts w:ascii="宋体" w:hAnsi="宋体" w:cs="宋体" w:hint="eastAsia"/>
          <w:kern w:val="0"/>
          <w:sz w:val="24"/>
          <w:szCs w:val="24"/>
        </w:rPr>
        <w:t>1．供应商的资格要求：符合《中华人民共和国政府采购法》第二十二条规定条件；</w:t>
      </w:r>
    </w:p>
    <w:p w:rsidR="003E77A9" w:rsidRDefault="003E77A9" w:rsidP="003E77A9">
      <w:pPr>
        <w:widowControl/>
        <w:spacing w:line="420" w:lineRule="atLeast"/>
        <w:ind w:firstLineChars="200" w:firstLine="480"/>
        <w:jc w:val="left"/>
        <w:rPr>
          <w:rFonts w:ascii="宋体" w:hAnsi="宋体" w:cs="宋体"/>
          <w:kern w:val="0"/>
          <w:sz w:val="24"/>
          <w:szCs w:val="24"/>
        </w:rPr>
      </w:pPr>
      <w:r>
        <w:rPr>
          <w:rFonts w:ascii="宋体" w:hAnsi="宋体" w:cs="宋体" w:hint="eastAsia"/>
          <w:kern w:val="0"/>
          <w:sz w:val="24"/>
          <w:szCs w:val="24"/>
        </w:rPr>
        <w:t>2．采购项目需要落实的政府采购政策:（1）财政部、工业和信息化部文件关于印发《政府采购促进中小企业发展管理办法》（财库〔2020〕46号文）；（2）财政部、司法部《关于政府采购支持监狱企业发展有关问题的通知》（财库〔2014〕68 号）；（3）财政部、民政部、中国残疾人联合会文件《关于促进残疾人就业政府采购政策的通知》（财库〔2017〕141号）；监狱企业、残疾人福利性单位视同小型、微型企业，享受小型、微型企业评审中价格扣除的政府采购政策。</w:t>
      </w:r>
    </w:p>
    <w:p w:rsidR="003E77A9" w:rsidRDefault="003E77A9" w:rsidP="003E77A9">
      <w:pPr>
        <w:widowControl/>
        <w:spacing w:line="420" w:lineRule="atLeast"/>
        <w:ind w:firstLineChars="200" w:firstLine="480"/>
        <w:jc w:val="left"/>
        <w:rPr>
          <w:rFonts w:ascii="宋体" w:hAnsi="宋体" w:cs="宋体"/>
          <w:kern w:val="0"/>
          <w:sz w:val="24"/>
          <w:szCs w:val="24"/>
        </w:rPr>
      </w:pPr>
      <w:r>
        <w:rPr>
          <w:rFonts w:ascii="宋体" w:hAnsi="宋体" w:cs="宋体" w:hint="eastAsia"/>
          <w:kern w:val="0"/>
          <w:sz w:val="24"/>
          <w:szCs w:val="24"/>
        </w:rPr>
        <w:t>3．本项目的特定资格要求：（1）具备市政公用工程施工总承包三级及以上资质；具有有效的安全生产许可证。</w:t>
      </w:r>
    </w:p>
    <w:p w:rsidR="003E77A9" w:rsidRDefault="003E77A9" w:rsidP="003E77A9">
      <w:pPr>
        <w:widowControl/>
        <w:spacing w:line="420" w:lineRule="atLeast"/>
        <w:ind w:firstLineChars="200" w:firstLine="480"/>
        <w:jc w:val="left"/>
        <w:rPr>
          <w:rFonts w:ascii="宋体" w:hAnsi="宋体" w:cs="宋体"/>
          <w:kern w:val="0"/>
          <w:sz w:val="24"/>
          <w:szCs w:val="24"/>
        </w:rPr>
      </w:pPr>
      <w:r>
        <w:rPr>
          <w:rFonts w:ascii="宋体" w:hAnsi="宋体" w:cs="宋体" w:hint="eastAsia"/>
          <w:kern w:val="0"/>
          <w:sz w:val="24"/>
          <w:szCs w:val="24"/>
        </w:rPr>
        <w:t>（2）项目负责人的资格要求：具有二级（含二级）以上注册建造师执业资格（市政工程专业）。</w:t>
      </w:r>
    </w:p>
    <w:p w:rsidR="003E77A9" w:rsidRDefault="003E77A9" w:rsidP="003E77A9">
      <w:pPr>
        <w:widowControl/>
        <w:spacing w:line="420" w:lineRule="atLeast"/>
        <w:ind w:firstLineChars="200" w:firstLine="480"/>
        <w:jc w:val="left"/>
        <w:rPr>
          <w:rFonts w:ascii="宋体" w:hAnsi="宋体" w:cs="宋体"/>
          <w:kern w:val="0"/>
          <w:sz w:val="24"/>
          <w:szCs w:val="24"/>
        </w:rPr>
      </w:pPr>
      <w:r>
        <w:rPr>
          <w:rFonts w:ascii="宋体" w:hAnsi="宋体" w:cs="宋体" w:hint="eastAsia"/>
          <w:kern w:val="0"/>
          <w:sz w:val="24"/>
          <w:szCs w:val="24"/>
        </w:rPr>
        <w:t>（3）单位负责人为同一人或者存在直接控股、管理关系的不同供应商，不得参加同一合同下的政府采购活动。</w:t>
      </w:r>
    </w:p>
    <w:p w:rsidR="003E77A9" w:rsidRDefault="003E77A9" w:rsidP="003E77A9">
      <w:pPr>
        <w:widowControl/>
        <w:spacing w:line="420" w:lineRule="atLeast"/>
        <w:ind w:firstLineChars="200" w:firstLine="480"/>
        <w:jc w:val="left"/>
        <w:rPr>
          <w:rFonts w:ascii="宋体" w:hAnsi="宋体" w:cs="宋体"/>
          <w:kern w:val="0"/>
          <w:sz w:val="24"/>
        </w:rPr>
      </w:pPr>
      <w:r>
        <w:rPr>
          <w:rFonts w:ascii="宋体" w:hAnsi="宋体" w:cs="宋体" w:hint="eastAsia"/>
          <w:kern w:val="0"/>
          <w:sz w:val="24"/>
          <w:szCs w:val="24"/>
        </w:rPr>
        <w:t>（4）</w:t>
      </w:r>
      <w:r>
        <w:rPr>
          <w:rFonts w:ascii="宋体" w:hAnsi="宋体" w:cs="宋体" w:hint="eastAsia"/>
          <w:kern w:val="0"/>
          <w:sz w:val="24"/>
        </w:rPr>
        <w:t>除单一来源采购项目外，为采购项目提供整体设计、规范编制或者项目管理、监理、检测等服务的供应商，不得再参加该采购项目的其他采购活动。</w:t>
      </w:r>
    </w:p>
    <w:p w:rsidR="003E77A9" w:rsidRDefault="003E77A9" w:rsidP="003E77A9">
      <w:pPr>
        <w:widowControl/>
        <w:spacing w:line="420" w:lineRule="atLeast"/>
        <w:ind w:firstLineChars="200" w:firstLine="480"/>
        <w:jc w:val="left"/>
        <w:rPr>
          <w:rFonts w:ascii="宋体" w:hAnsi="宋体" w:cs="宋体"/>
          <w:kern w:val="0"/>
          <w:sz w:val="24"/>
          <w:szCs w:val="24"/>
        </w:rPr>
      </w:pPr>
      <w:r>
        <w:rPr>
          <w:rFonts w:ascii="宋体" w:hAnsi="宋体" w:cs="宋体" w:hint="eastAsia"/>
          <w:kern w:val="0"/>
          <w:sz w:val="24"/>
        </w:rPr>
        <w:t>（5）</w:t>
      </w:r>
      <w:r>
        <w:rPr>
          <w:rFonts w:ascii="宋体" w:hAnsi="宋体" w:cs="宋体" w:hint="eastAsia"/>
          <w:kern w:val="0"/>
          <w:sz w:val="24"/>
          <w:szCs w:val="24"/>
        </w:rPr>
        <w:t>投标人应提供通过“信用中国”网站（www.creditchina.gov.cn）和中国政府采购网（www.ccgp.gov.cn）等渠道查询企业信用记录的网页打印件并</w:t>
      </w:r>
      <w:r>
        <w:rPr>
          <w:rFonts w:ascii="宋体" w:hAnsi="宋体" w:cs="宋体" w:hint="eastAsia"/>
          <w:kern w:val="0"/>
          <w:sz w:val="24"/>
          <w:szCs w:val="24"/>
        </w:rPr>
        <w:lastRenderedPageBreak/>
        <w:t>加盖投标人公章，列入“失信被执行人”、“重大税收违法案件当事人名单”、“政府采购严重违法失信行为记录名单”的投标人，不得参与本次政府采购活动。</w:t>
      </w:r>
    </w:p>
    <w:p w:rsidR="003E77A9" w:rsidRDefault="003E77A9" w:rsidP="003E77A9">
      <w:pPr>
        <w:widowControl/>
        <w:spacing w:line="420" w:lineRule="atLeast"/>
        <w:jc w:val="left"/>
        <w:rPr>
          <w:rFonts w:ascii="宋体" w:hAnsi="宋体" w:cs="宋体"/>
          <w:b/>
          <w:bCs/>
          <w:kern w:val="0"/>
          <w:sz w:val="24"/>
          <w:szCs w:val="24"/>
        </w:rPr>
      </w:pPr>
      <w:r>
        <w:rPr>
          <w:rFonts w:ascii="宋体" w:hAnsi="宋体" w:cs="宋体" w:hint="eastAsia"/>
          <w:b/>
          <w:bCs/>
          <w:kern w:val="0"/>
          <w:sz w:val="24"/>
          <w:szCs w:val="24"/>
        </w:rPr>
        <w:t>三、获取采购文件</w:t>
      </w:r>
    </w:p>
    <w:p w:rsidR="003E77A9" w:rsidRDefault="003E77A9" w:rsidP="003E77A9">
      <w:pPr>
        <w:widowControl/>
        <w:spacing w:line="420" w:lineRule="atLeast"/>
        <w:ind w:firstLineChars="200" w:firstLine="480"/>
        <w:jc w:val="left"/>
        <w:rPr>
          <w:rFonts w:ascii="宋体" w:hAnsi="宋体" w:cs="宋体"/>
          <w:kern w:val="0"/>
          <w:sz w:val="24"/>
          <w:szCs w:val="24"/>
        </w:rPr>
      </w:pPr>
      <w:r>
        <w:rPr>
          <w:rFonts w:ascii="宋体" w:hAnsi="宋体" w:cs="宋体" w:hint="eastAsia"/>
          <w:kern w:val="0"/>
          <w:sz w:val="24"/>
          <w:szCs w:val="24"/>
        </w:rPr>
        <w:t>时间:2022年 5月</w:t>
      </w:r>
      <w:r w:rsidR="007966E3">
        <w:rPr>
          <w:rFonts w:ascii="宋体" w:hAnsi="宋体" w:cs="宋体" w:hint="eastAsia"/>
          <w:kern w:val="0"/>
          <w:sz w:val="24"/>
          <w:szCs w:val="24"/>
        </w:rPr>
        <w:t>1</w:t>
      </w:r>
      <w:r w:rsidR="00AD0C1D">
        <w:rPr>
          <w:rFonts w:ascii="宋体" w:hAnsi="宋体" w:cs="宋体" w:hint="eastAsia"/>
          <w:kern w:val="0"/>
          <w:sz w:val="24"/>
          <w:szCs w:val="24"/>
        </w:rPr>
        <w:t>6</w:t>
      </w:r>
      <w:r>
        <w:rPr>
          <w:rFonts w:ascii="宋体" w:hAnsi="宋体" w:cs="宋体" w:hint="eastAsia"/>
          <w:kern w:val="0"/>
          <w:sz w:val="24"/>
          <w:szCs w:val="24"/>
        </w:rPr>
        <w:t>日至2022年5月</w:t>
      </w:r>
      <w:r w:rsidR="00AD0C1D">
        <w:rPr>
          <w:rFonts w:ascii="宋体" w:hAnsi="宋体" w:cs="宋体" w:hint="eastAsia"/>
          <w:kern w:val="0"/>
          <w:sz w:val="24"/>
          <w:szCs w:val="24"/>
        </w:rPr>
        <w:t>26</w:t>
      </w:r>
      <w:r>
        <w:rPr>
          <w:rFonts w:ascii="宋体" w:hAnsi="宋体" w:cs="宋体" w:hint="eastAsia"/>
          <w:kern w:val="0"/>
          <w:sz w:val="24"/>
          <w:szCs w:val="24"/>
        </w:rPr>
        <w:t>日，每天上午10:00至14:00，下午15：30至19:30（北京时间，法定节假日除外）</w:t>
      </w:r>
    </w:p>
    <w:p w:rsidR="003E77A9" w:rsidRDefault="003E77A9" w:rsidP="003E77A9">
      <w:pPr>
        <w:widowControl/>
        <w:spacing w:line="420" w:lineRule="atLeast"/>
        <w:ind w:firstLineChars="200" w:firstLine="480"/>
        <w:jc w:val="left"/>
        <w:rPr>
          <w:rFonts w:ascii="宋体" w:hAnsi="宋体" w:cs="宋体"/>
          <w:kern w:val="0"/>
          <w:sz w:val="24"/>
          <w:szCs w:val="24"/>
        </w:rPr>
      </w:pPr>
      <w:r>
        <w:rPr>
          <w:rFonts w:ascii="宋体" w:hAnsi="宋体" w:cs="宋体" w:hint="eastAsia"/>
          <w:kern w:val="0"/>
          <w:sz w:val="24"/>
          <w:szCs w:val="24"/>
        </w:rPr>
        <w:t>地点：</w:t>
      </w:r>
      <w:r w:rsidRPr="00EF6A54">
        <w:rPr>
          <w:rFonts w:ascii="宋体" w:hAnsi="宋体" w:cs="宋体" w:hint="eastAsia"/>
          <w:kern w:val="0"/>
          <w:sz w:val="24"/>
          <w:szCs w:val="24"/>
        </w:rPr>
        <w:t>新疆</w:t>
      </w:r>
      <w:r w:rsidRPr="00EF6A54">
        <w:rPr>
          <w:rFonts w:ascii="宋体" w:hAnsi="宋体" w:cs="宋体"/>
          <w:kern w:val="0"/>
          <w:sz w:val="24"/>
          <w:szCs w:val="24"/>
        </w:rPr>
        <w:t>乌鲁木齐市青年路235号阳光花苑B座2510室</w:t>
      </w:r>
    </w:p>
    <w:p w:rsidR="003E77A9" w:rsidRDefault="003E77A9" w:rsidP="003E77A9">
      <w:pPr>
        <w:widowControl/>
        <w:spacing w:line="420" w:lineRule="atLeast"/>
        <w:ind w:firstLineChars="200" w:firstLine="480"/>
        <w:jc w:val="left"/>
        <w:rPr>
          <w:rFonts w:ascii="宋体" w:hAnsi="宋体" w:cs="宋体"/>
          <w:kern w:val="0"/>
          <w:sz w:val="24"/>
          <w:szCs w:val="24"/>
        </w:rPr>
      </w:pPr>
      <w:r>
        <w:rPr>
          <w:rFonts w:ascii="宋体" w:hAnsi="宋体" w:cs="宋体" w:hint="eastAsia"/>
          <w:kern w:val="0"/>
          <w:sz w:val="24"/>
          <w:szCs w:val="24"/>
        </w:rPr>
        <w:t>方式：</w:t>
      </w:r>
      <w:r w:rsidRPr="00EF6A54">
        <w:rPr>
          <w:rFonts w:ascii="宋体" w:hAnsi="宋体" w:cs="宋体" w:hint="eastAsia"/>
          <w:kern w:val="0"/>
          <w:sz w:val="24"/>
          <w:szCs w:val="24"/>
        </w:rPr>
        <w:t>新疆信实工程招标咨询服务有限公司</w:t>
      </w:r>
    </w:p>
    <w:p w:rsidR="003E77A9" w:rsidRDefault="003E77A9" w:rsidP="003E77A9">
      <w:pPr>
        <w:widowControl/>
        <w:spacing w:line="420" w:lineRule="atLeast"/>
        <w:jc w:val="left"/>
        <w:rPr>
          <w:rFonts w:ascii="宋体" w:hAnsi="宋体" w:cs="宋体"/>
          <w:kern w:val="0"/>
          <w:sz w:val="24"/>
          <w:szCs w:val="24"/>
        </w:rPr>
      </w:pPr>
      <w:r>
        <w:rPr>
          <w:rFonts w:ascii="宋体" w:hAnsi="宋体" w:cs="宋体" w:hint="eastAsia"/>
          <w:kern w:val="0"/>
          <w:sz w:val="24"/>
          <w:szCs w:val="24"/>
        </w:rPr>
        <w:t>售价（200元）</w:t>
      </w:r>
    </w:p>
    <w:p w:rsidR="003E77A9" w:rsidRDefault="003E77A9" w:rsidP="003E77A9">
      <w:pPr>
        <w:widowControl/>
        <w:spacing w:line="420" w:lineRule="atLeast"/>
        <w:jc w:val="left"/>
        <w:rPr>
          <w:rFonts w:ascii="宋体" w:hAnsi="宋体" w:cs="宋体"/>
          <w:b/>
          <w:bCs/>
          <w:kern w:val="0"/>
          <w:sz w:val="24"/>
          <w:szCs w:val="24"/>
        </w:rPr>
      </w:pPr>
      <w:r>
        <w:rPr>
          <w:rFonts w:ascii="宋体" w:hAnsi="宋体" w:cs="宋体" w:hint="eastAsia"/>
          <w:b/>
          <w:bCs/>
          <w:kern w:val="0"/>
          <w:sz w:val="24"/>
          <w:szCs w:val="24"/>
        </w:rPr>
        <w:t>四、提交响应文件截止时间、开标时间和地点</w:t>
      </w:r>
    </w:p>
    <w:p w:rsidR="003E77A9" w:rsidRDefault="003E77A9" w:rsidP="003E77A9">
      <w:pPr>
        <w:widowControl/>
        <w:spacing w:line="420" w:lineRule="atLeast"/>
        <w:ind w:firstLineChars="200" w:firstLine="480"/>
        <w:jc w:val="left"/>
        <w:rPr>
          <w:rFonts w:ascii="宋体" w:hAnsi="宋体" w:cs="宋体"/>
          <w:kern w:val="0"/>
          <w:sz w:val="24"/>
          <w:szCs w:val="24"/>
        </w:rPr>
      </w:pPr>
      <w:r>
        <w:rPr>
          <w:rFonts w:ascii="宋体" w:hAnsi="宋体" w:cs="宋体" w:hint="eastAsia"/>
          <w:kern w:val="0"/>
          <w:sz w:val="24"/>
          <w:szCs w:val="24"/>
        </w:rPr>
        <w:t>提交响应文件截止时间：2022年5月</w:t>
      </w:r>
      <w:r w:rsidR="000A6E81">
        <w:rPr>
          <w:rFonts w:ascii="宋体" w:hAnsi="宋体" w:cs="宋体"/>
          <w:kern w:val="0"/>
          <w:sz w:val="24"/>
          <w:szCs w:val="24"/>
        </w:rPr>
        <w:t>2</w:t>
      </w:r>
      <w:r w:rsidR="00AD0C1D">
        <w:rPr>
          <w:rFonts w:ascii="宋体" w:hAnsi="宋体" w:cs="宋体" w:hint="eastAsia"/>
          <w:kern w:val="0"/>
          <w:sz w:val="24"/>
          <w:szCs w:val="24"/>
        </w:rPr>
        <w:t>6</w:t>
      </w:r>
      <w:r>
        <w:rPr>
          <w:rFonts w:ascii="宋体" w:hAnsi="宋体" w:cs="宋体" w:hint="eastAsia"/>
          <w:kern w:val="0"/>
          <w:sz w:val="24"/>
          <w:szCs w:val="24"/>
        </w:rPr>
        <w:t>日10:30前（北京时间）</w:t>
      </w:r>
    </w:p>
    <w:p w:rsidR="003E77A9" w:rsidRDefault="003E77A9" w:rsidP="003E77A9">
      <w:pPr>
        <w:widowControl/>
        <w:spacing w:line="420" w:lineRule="atLeast"/>
        <w:jc w:val="left"/>
        <w:rPr>
          <w:rFonts w:ascii="宋体" w:hAnsi="宋体" w:cs="宋体"/>
          <w:kern w:val="0"/>
          <w:sz w:val="24"/>
          <w:szCs w:val="24"/>
        </w:rPr>
      </w:pPr>
      <w:r>
        <w:rPr>
          <w:rFonts w:ascii="宋体" w:hAnsi="宋体" w:cs="宋体" w:hint="eastAsia"/>
          <w:kern w:val="0"/>
          <w:sz w:val="24"/>
          <w:szCs w:val="24"/>
        </w:rPr>
        <w:t>   磋商地点：新疆财富中心一楼会议室</w:t>
      </w:r>
      <w:r w:rsidRPr="00EF6A54">
        <w:rPr>
          <w:rFonts w:ascii="宋体" w:hAnsi="宋体" w:cs="宋体" w:hint="eastAsia"/>
          <w:kern w:val="0"/>
          <w:sz w:val="24"/>
          <w:szCs w:val="24"/>
        </w:rPr>
        <w:t>（乌鲁木齐市会展大道599号）</w:t>
      </w:r>
    </w:p>
    <w:p w:rsidR="003E77A9" w:rsidRDefault="003E77A9" w:rsidP="003E77A9">
      <w:pPr>
        <w:widowControl/>
        <w:spacing w:line="420" w:lineRule="atLeast"/>
        <w:jc w:val="left"/>
        <w:rPr>
          <w:rFonts w:ascii="宋体" w:hAnsi="宋体" w:cs="宋体"/>
          <w:b/>
          <w:bCs/>
          <w:kern w:val="0"/>
          <w:sz w:val="24"/>
          <w:szCs w:val="24"/>
        </w:rPr>
      </w:pPr>
      <w:r>
        <w:rPr>
          <w:rFonts w:ascii="宋体" w:hAnsi="宋体" w:cs="宋体" w:hint="eastAsia"/>
          <w:b/>
          <w:bCs/>
          <w:kern w:val="0"/>
          <w:sz w:val="24"/>
          <w:szCs w:val="24"/>
        </w:rPr>
        <w:t>五、响应文件开启</w:t>
      </w:r>
    </w:p>
    <w:p w:rsidR="003E77A9" w:rsidRDefault="003E77A9" w:rsidP="003E77A9">
      <w:pPr>
        <w:widowControl/>
        <w:spacing w:line="420" w:lineRule="atLeast"/>
        <w:ind w:firstLineChars="200" w:firstLine="480"/>
        <w:jc w:val="left"/>
        <w:rPr>
          <w:rFonts w:ascii="宋体" w:hAnsi="宋体" w:cs="宋体"/>
          <w:kern w:val="0"/>
          <w:sz w:val="24"/>
          <w:szCs w:val="24"/>
        </w:rPr>
      </w:pPr>
      <w:r>
        <w:rPr>
          <w:rFonts w:ascii="宋体" w:hAnsi="宋体" w:cs="宋体" w:hint="eastAsia"/>
          <w:kern w:val="0"/>
          <w:sz w:val="24"/>
          <w:szCs w:val="24"/>
        </w:rPr>
        <w:t>磋商时间：2022年5月</w:t>
      </w:r>
      <w:r w:rsidR="00D965C4">
        <w:rPr>
          <w:rFonts w:ascii="宋体" w:hAnsi="宋体" w:cs="宋体" w:hint="eastAsia"/>
          <w:kern w:val="0"/>
          <w:sz w:val="24"/>
          <w:szCs w:val="24"/>
        </w:rPr>
        <w:t>2</w:t>
      </w:r>
      <w:r w:rsidR="00AD0C1D">
        <w:rPr>
          <w:rFonts w:ascii="宋体" w:hAnsi="宋体" w:cs="宋体" w:hint="eastAsia"/>
          <w:kern w:val="0"/>
          <w:sz w:val="24"/>
          <w:szCs w:val="24"/>
        </w:rPr>
        <w:t>6</w:t>
      </w:r>
      <w:r>
        <w:rPr>
          <w:rFonts w:ascii="宋体" w:hAnsi="宋体" w:cs="宋体" w:hint="eastAsia"/>
          <w:kern w:val="0"/>
          <w:sz w:val="24"/>
          <w:szCs w:val="24"/>
        </w:rPr>
        <w:t>日10:30（北京时间）</w:t>
      </w:r>
    </w:p>
    <w:p w:rsidR="003E77A9" w:rsidRPr="003717B7" w:rsidRDefault="003E77A9" w:rsidP="003E77A9">
      <w:pPr>
        <w:widowControl/>
        <w:spacing w:line="420" w:lineRule="atLeast"/>
        <w:jc w:val="left"/>
        <w:rPr>
          <w:rFonts w:ascii="宋体" w:hAnsi="宋体" w:cs="宋体"/>
          <w:kern w:val="0"/>
          <w:sz w:val="24"/>
          <w:szCs w:val="24"/>
        </w:rPr>
      </w:pPr>
      <w:r>
        <w:rPr>
          <w:rFonts w:ascii="宋体" w:hAnsi="宋体" w:cs="宋体" w:hint="eastAsia"/>
          <w:kern w:val="0"/>
          <w:sz w:val="24"/>
          <w:szCs w:val="24"/>
        </w:rPr>
        <w:t>   磋商地点</w:t>
      </w:r>
      <w:r w:rsidRPr="003717B7">
        <w:rPr>
          <w:rFonts w:ascii="宋体" w:hAnsi="宋体" w:cs="宋体" w:hint="eastAsia"/>
          <w:kern w:val="0"/>
          <w:sz w:val="24"/>
          <w:szCs w:val="24"/>
        </w:rPr>
        <w:t>：新疆财富中心一楼会议室（乌鲁木齐市会展大道599号）</w:t>
      </w:r>
    </w:p>
    <w:p w:rsidR="003E77A9" w:rsidRDefault="003E77A9" w:rsidP="003E77A9">
      <w:pPr>
        <w:widowControl/>
        <w:spacing w:line="420" w:lineRule="atLeast"/>
        <w:jc w:val="left"/>
        <w:rPr>
          <w:rFonts w:ascii="宋体" w:hAnsi="宋体" w:cs="宋体"/>
          <w:b/>
          <w:bCs/>
          <w:kern w:val="0"/>
          <w:sz w:val="24"/>
          <w:szCs w:val="24"/>
        </w:rPr>
      </w:pPr>
      <w:r>
        <w:rPr>
          <w:rFonts w:ascii="宋体" w:hAnsi="宋体" w:cs="宋体" w:hint="eastAsia"/>
          <w:b/>
          <w:bCs/>
          <w:kern w:val="0"/>
          <w:sz w:val="24"/>
          <w:szCs w:val="24"/>
        </w:rPr>
        <w:t>六、公告期限</w:t>
      </w:r>
    </w:p>
    <w:p w:rsidR="003E77A9" w:rsidRDefault="003E77A9" w:rsidP="003E77A9">
      <w:pPr>
        <w:widowControl/>
        <w:spacing w:line="420" w:lineRule="atLeast"/>
        <w:ind w:firstLineChars="200" w:firstLine="480"/>
        <w:jc w:val="left"/>
        <w:rPr>
          <w:rFonts w:ascii="宋体" w:hAnsi="宋体" w:cs="宋体"/>
          <w:kern w:val="0"/>
          <w:sz w:val="24"/>
          <w:szCs w:val="24"/>
        </w:rPr>
      </w:pPr>
      <w:r>
        <w:rPr>
          <w:rFonts w:ascii="宋体" w:hAnsi="宋体" w:cs="宋体" w:hint="eastAsia"/>
          <w:kern w:val="0"/>
          <w:sz w:val="24"/>
          <w:szCs w:val="24"/>
        </w:rPr>
        <w:t>自本公告发布之日起3个工作日</w:t>
      </w:r>
    </w:p>
    <w:p w:rsidR="003E77A9" w:rsidRDefault="003E77A9" w:rsidP="003E77A9">
      <w:pPr>
        <w:widowControl/>
        <w:spacing w:line="420" w:lineRule="atLeast"/>
        <w:jc w:val="left"/>
        <w:rPr>
          <w:rFonts w:ascii="宋体" w:hAnsi="宋体" w:cs="宋体"/>
          <w:b/>
          <w:bCs/>
          <w:kern w:val="0"/>
          <w:sz w:val="24"/>
          <w:szCs w:val="24"/>
        </w:rPr>
      </w:pPr>
      <w:r>
        <w:rPr>
          <w:rFonts w:ascii="宋体" w:hAnsi="宋体" w:cs="宋体" w:hint="eastAsia"/>
          <w:b/>
          <w:bCs/>
          <w:kern w:val="0"/>
          <w:sz w:val="24"/>
          <w:szCs w:val="24"/>
        </w:rPr>
        <w:t>七、联系方式</w:t>
      </w:r>
    </w:p>
    <w:p w:rsidR="003E77A9" w:rsidRDefault="003E77A9" w:rsidP="003E77A9">
      <w:pPr>
        <w:widowControl/>
        <w:spacing w:line="420" w:lineRule="atLeast"/>
        <w:ind w:firstLineChars="200" w:firstLine="480"/>
        <w:jc w:val="left"/>
        <w:rPr>
          <w:rFonts w:ascii="宋体" w:hAnsi="宋体" w:cs="宋体"/>
          <w:kern w:val="0"/>
          <w:sz w:val="24"/>
          <w:szCs w:val="24"/>
        </w:rPr>
      </w:pPr>
      <w:r>
        <w:rPr>
          <w:rFonts w:ascii="宋体" w:hAnsi="宋体" w:cs="宋体" w:hint="eastAsia"/>
          <w:kern w:val="0"/>
          <w:sz w:val="24"/>
          <w:szCs w:val="24"/>
        </w:rPr>
        <w:t>1、采购人信息:</w:t>
      </w:r>
    </w:p>
    <w:p w:rsidR="003E77A9" w:rsidRPr="00EF6A54" w:rsidRDefault="003E77A9" w:rsidP="003E77A9">
      <w:pPr>
        <w:widowControl/>
        <w:spacing w:line="420" w:lineRule="atLeast"/>
        <w:ind w:firstLineChars="200" w:firstLine="480"/>
        <w:jc w:val="left"/>
        <w:rPr>
          <w:rFonts w:ascii="宋体" w:hAnsi="宋体" w:cs="宋体"/>
          <w:kern w:val="0"/>
          <w:sz w:val="24"/>
          <w:szCs w:val="24"/>
        </w:rPr>
      </w:pPr>
      <w:r>
        <w:rPr>
          <w:rFonts w:ascii="宋体" w:hAnsi="宋体" w:cs="宋体" w:hint="eastAsia"/>
          <w:kern w:val="0"/>
          <w:sz w:val="24"/>
          <w:szCs w:val="24"/>
        </w:rPr>
        <w:t>采购人名称：</w:t>
      </w:r>
      <w:r w:rsidRPr="00EF6A54">
        <w:rPr>
          <w:rFonts w:ascii="宋体" w:hAnsi="宋体" w:cs="宋体" w:hint="eastAsia"/>
          <w:kern w:val="0"/>
          <w:sz w:val="24"/>
          <w:szCs w:val="24"/>
        </w:rPr>
        <w:t>乌鲁木齐市殡葬服务中心</w:t>
      </w:r>
    </w:p>
    <w:p w:rsidR="003E77A9" w:rsidRPr="00EF6A54" w:rsidRDefault="003E77A9" w:rsidP="003E77A9">
      <w:pPr>
        <w:widowControl/>
        <w:spacing w:line="420" w:lineRule="atLeast"/>
        <w:ind w:firstLineChars="200" w:firstLine="480"/>
        <w:jc w:val="left"/>
        <w:rPr>
          <w:rFonts w:ascii="宋体" w:hAnsi="宋体" w:cs="宋体"/>
          <w:kern w:val="0"/>
          <w:sz w:val="24"/>
          <w:szCs w:val="24"/>
        </w:rPr>
      </w:pPr>
      <w:r w:rsidRPr="00EF6A54">
        <w:rPr>
          <w:rFonts w:ascii="宋体" w:hAnsi="宋体" w:cs="宋体" w:hint="eastAsia"/>
          <w:kern w:val="0"/>
          <w:sz w:val="24"/>
          <w:szCs w:val="24"/>
        </w:rPr>
        <w:t>联 系 人：张主任</w:t>
      </w:r>
    </w:p>
    <w:p w:rsidR="003E77A9" w:rsidRPr="00EF6A54" w:rsidRDefault="003E77A9" w:rsidP="003E77A9">
      <w:pPr>
        <w:widowControl/>
        <w:spacing w:line="420" w:lineRule="atLeast"/>
        <w:ind w:firstLineChars="200" w:firstLine="480"/>
        <w:jc w:val="left"/>
        <w:rPr>
          <w:rFonts w:ascii="宋体" w:hAnsi="宋体" w:cs="宋体"/>
          <w:kern w:val="0"/>
          <w:sz w:val="24"/>
          <w:szCs w:val="24"/>
        </w:rPr>
      </w:pPr>
      <w:r w:rsidRPr="00EF6A54">
        <w:rPr>
          <w:rFonts w:ascii="宋体" w:hAnsi="宋体" w:cs="宋体" w:hint="eastAsia"/>
          <w:kern w:val="0"/>
          <w:sz w:val="24"/>
          <w:szCs w:val="24"/>
        </w:rPr>
        <w:t>联系电话：13579880768</w:t>
      </w:r>
    </w:p>
    <w:p w:rsidR="003E77A9" w:rsidRDefault="003E77A9" w:rsidP="003E77A9">
      <w:pPr>
        <w:widowControl/>
        <w:spacing w:line="420" w:lineRule="atLeast"/>
        <w:ind w:firstLineChars="200" w:firstLine="480"/>
        <w:jc w:val="left"/>
        <w:rPr>
          <w:rFonts w:ascii="宋体" w:hAnsi="宋体" w:cs="宋体"/>
          <w:kern w:val="0"/>
          <w:sz w:val="24"/>
          <w:szCs w:val="24"/>
        </w:rPr>
      </w:pPr>
      <w:r w:rsidRPr="00EF6A54">
        <w:rPr>
          <w:rFonts w:ascii="宋体" w:hAnsi="宋体" w:cs="宋体" w:hint="eastAsia"/>
          <w:kern w:val="0"/>
          <w:sz w:val="24"/>
          <w:szCs w:val="24"/>
        </w:rPr>
        <w:t>联系地址：乌鲁木齐市高尔夫路119号</w:t>
      </w:r>
    </w:p>
    <w:p w:rsidR="003E77A9" w:rsidRDefault="003E77A9" w:rsidP="003E77A9">
      <w:pPr>
        <w:widowControl/>
        <w:spacing w:line="420" w:lineRule="atLeast"/>
        <w:ind w:firstLineChars="200" w:firstLine="480"/>
        <w:jc w:val="left"/>
        <w:rPr>
          <w:rFonts w:ascii="宋体" w:hAnsi="宋体" w:cs="宋体"/>
          <w:kern w:val="0"/>
          <w:sz w:val="24"/>
          <w:szCs w:val="24"/>
        </w:rPr>
      </w:pPr>
      <w:r>
        <w:rPr>
          <w:rFonts w:ascii="宋体" w:hAnsi="宋体" w:cs="宋体" w:hint="eastAsia"/>
          <w:kern w:val="0"/>
          <w:sz w:val="24"/>
          <w:szCs w:val="24"/>
        </w:rPr>
        <w:t>2、采购代理机构信息:</w:t>
      </w:r>
    </w:p>
    <w:p w:rsidR="003E77A9" w:rsidRPr="00EF6A54" w:rsidRDefault="003E77A9" w:rsidP="003E77A9">
      <w:pPr>
        <w:widowControl/>
        <w:spacing w:line="420" w:lineRule="atLeast"/>
        <w:ind w:firstLineChars="200" w:firstLine="480"/>
        <w:jc w:val="left"/>
        <w:rPr>
          <w:rFonts w:ascii="宋体" w:hAnsi="宋体" w:cs="宋体"/>
          <w:kern w:val="0"/>
          <w:sz w:val="24"/>
          <w:szCs w:val="24"/>
        </w:rPr>
      </w:pPr>
      <w:r>
        <w:rPr>
          <w:rFonts w:ascii="宋体" w:hAnsi="宋体" w:cs="宋体" w:hint="eastAsia"/>
          <w:kern w:val="0"/>
          <w:sz w:val="24"/>
          <w:szCs w:val="24"/>
        </w:rPr>
        <w:t>代理机构名称：</w:t>
      </w:r>
      <w:r w:rsidRPr="00EF6A54">
        <w:rPr>
          <w:rFonts w:ascii="宋体" w:hAnsi="宋体" w:cs="宋体" w:hint="eastAsia"/>
          <w:kern w:val="0"/>
          <w:sz w:val="24"/>
          <w:szCs w:val="24"/>
        </w:rPr>
        <w:t>新疆信实工程招标咨询服务有限公司</w:t>
      </w:r>
    </w:p>
    <w:p w:rsidR="003E77A9" w:rsidRPr="00EF6A54" w:rsidRDefault="003E77A9" w:rsidP="003E77A9">
      <w:pPr>
        <w:widowControl/>
        <w:spacing w:line="420" w:lineRule="atLeast"/>
        <w:ind w:firstLineChars="200" w:firstLine="480"/>
        <w:jc w:val="left"/>
        <w:rPr>
          <w:rFonts w:ascii="宋体" w:hAnsi="宋体" w:cs="宋体"/>
          <w:kern w:val="0"/>
          <w:sz w:val="24"/>
          <w:szCs w:val="24"/>
        </w:rPr>
      </w:pPr>
      <w:r w:rsidRPr="00EF6A54">
        <w:rPr>
          <w:rFonts w:ascii="宋体" w:hAnsi="宋体" w:cs="宋体" w:hint="eastAsia"/>
          <w:kern w:val="0"/>
          <w:sz w:val="24"/>
          <w:szCs w:val="24"/>
        </w:rPr>
        <w:t>联 系 人：</w:t>
      </w:r>
      <w:r w:rsidR="00AD0C1D">
        <w:rPr>
          <w:rFonts w:ascii="宋体" w:hAnsi="宋体" w:cs="宋体" w:hint="eastAsia"/>
          <w:kern w:val="0"/>
          <w:sz w:val="24"/>
          <w:szCs w:val="24"/>
        </w:rPr>
        <w:t>张革平</w:t>
      </w:r>
    </w:p>
    <w:p w:rsidR="003E77A9" w:rsidRPr="00EF6A54" w:rsidRDefault="003E77A9" w:rsidP="003E77A9">
      <w:pPr>
        <w:widowControl/>
        <w:spacing w:line="420" w:lineRule="atLeast"/>
        <w:ind w:firstLineChars="200" w:firstLine="480"/>
        <w:jc w:val="left"/>
        <w:rPr>
          <w:rFonts w:ascii="宋体" w:hAnsi="宋体" w:cs="宋体"/>
          <w:kern w:val="0"/>
          <w:sz w:val="24"/>
          <w:szCs w:val="24"/>
        </w:rPr>
      </w:pPr>
      <w:r w:rsidRPr="00EF6A54">
        <w:rPr>
          <w:rFonts w:ascii="宋体" w:hAnsi="宋体" w:cs="宋体" w:hint="eastAsia"/>
          <w:kern w:val="0"/>
          <w:sz w:val="24"/>
          <w:szCs w:val="24"/>
        </w:rPr>
        <w:t>联系电话：1</w:t>
      </w:r>
      <w:r w:rsidR="00AD0C1D">
        <w:rPr>
          <w:rFonts w:ascii="宋体" w:hAnsi="宋体" w:cs="宋体" w:hint="eastAsia"/>
          <w:kern w:val="0"/>
          <w:sz w:val="24"/>
          <w:szCs w:val="24"/>
        </w:rPr>
        <w:t>5299</w:t>
      </w:r>
      <w:r w:rsidRPr="00EF6A54">
        <w:rPr>
          <w:rFonts w:ascii="宋体" w:hAnsi="宋体" w:cs="宋体" w:hint="eastAsia"/>
          <w:kern w:val="0"/>
          <w:sz w:val="24"/>
          <w:szCs w:val="24"/>
        </w:rPr>
        <w:t>1</w:t>
      </w:r>
      <w:r w:rsidR="00AD0C1D">
        <w:rPr>
          <w:rFonts w:ascii="宋体" w:hAnsi="宋体" w:cs="宋体" w:hint="eastAsia"/>
          <w:kern w:val="0"/>
          <w:sz w:val="24"/>
          <w:szCs w:val="24"/>
        </w:rPr>
        <w:t>59988</w:t>
      </w:r>
    </w:p>
    <w:p w:rsidR="003E77A9" w:rsidRPr="00EF6A54" w:rsidRDefault="003E77A9" w:rsidP="003E77A9">
      <w:pPr>
        <w:widowControl/>
        <w:spacing w:line="420" w:lineRule="atLeast"/>
        <w:ind w:firstLineChars="200" w:firstLine="480"/>
        <w:jc w:val="left"/>
        <w:rPr>
          <w:rFonts w:ascii="宋体" w:hAnsi="宋体" w:cs="宋体"/>
          <w:kern w:val="0"/>
          <w:sz w:val="24"/>
          <w:szCs w:val="24"/>
        </w:rPr>
      </w:pPr>
      <w:r w:rsidRPr="00EF6A54">
        <w:rPr>
          <w:rFonts w:ascii="宋体" w:hAnsi="宋体" w:cs="宋体" w:hint="eastAsia"/>
          <w:kern w:val="0"/>
          <w:sz w:val="24"/>
          <w:szCs w:val="24"/>
        </w:rPr>
        <w:t>联系地址：新疆</w:t>
      </w:r>
      <w:r w:rsidRPr="00EF6A54">
        <w:rPr>
          <w:rFonts w:ascii="宋体" w:hAnsi="宋体" w:cs="宋体"/>
          <w:kern w:val="0"/>
          <w:sz w:val="24"/>
          <w:szCs w:val="24"/>
        </w:rPr>
        <w:t>乌鲁木齐市青年路235号阳光花苑B座2510室</w:t>
      </w:r>
    </w:p>
    <w:p w:rsidR="003E77A9" w:rsidRPr="00EF6A54" w:rsidRDefault="003E77A9" w:rsidP="003E77A9">
      <w:pPr>
        <w:widowControl/>
        <w:spacing w:line="420" w:lineRule="atLeast"/>
        <w:ind w:firstLineChars="200" w:firstLine="480"/>
        <w:jc w:val="left"/>
        <w:rPr>
          <w:rFonts w:ascii="宋体" w:hAnsi="宋体" w:cs="宋体"/>
          <w:kern w:val="0"/>
          <w:sz w:val="24"/>
          <w:szCs w:val="24"/>
        </w:rPr>
      </w:pPr>
    </w:p>
    <w:p w:rsidR="003E77A9" w:rsidRDefault="003E77A9" w:rsidP="003E77A9">
      <w:pPr>
        <w:widowControl/>
        <w:jc w:val="left"/>
        <w:rPr>
          <w:rFonts w:ascii="宋体" w:hAnsi="宋体" w:cs="宋体"/>
          <w:sz w:val="36"/>
          <w:szCs w:val="36"/>
        </w:rPr>
        <w:sectPr w:rsidR="003E77A9">
          <w:footerReference w:type="default" r:id="rId8"/>
          <w:pgSz w:w="11906" w:h="16838"/>
          <w:pgMar w:top="1440" w:right="1797" w:bottom="1440" w:left="1797" w:header="851" w:footer="992" w:gutter="0"/>
          <w:pgNumType w:start="1"/>
          <w:cols w:space="720"/>
          <w:docGrid w:linePitch="312"/>
        </w:sectPr>
      </w:pPr>
    </w:p>
    <w:p w:rsidR="003E77A9" w:rsidRDefault="003E77A9" w:rsidP="003E77A9">
      <w:pPr>
        <w:pStyle w:val="10"/>
        <w:rPr>
          <w:rFonts w:ascii="宋体" w:hAnsi="宋体" w:cs="宋体"/>
          <w:highlight w:val="red"/>
        </w:rPr>
      </w:pPr>
      <w:bookmarkStart w:id="12" w:name="_Toc529952597"/>
      <w:bookmarkStart w:id="13" w:name="_Toc26494"/>
      <w:r>
        <w:rPr>
          <w:rFonts w:ascii="宋体" w:hAnsi="宋体" w:cs="宋体" w:hint="eastAsia"/>
          <w:sz w:val="28"/>
          <w:szCs w:val="28"/>
          <w:highlight w:val="white"/>
        </w:rPr>
        <w:lastRenderedPageBreak/>
        <w:t>第二章 磋商须知</w:t>
      </w:r>
      <w:bookmarkStart w:id="14" w:name="EBd5da4144bf5b4dcfa561be372d70f824"/>
      <w:bookmarkEnd w:id="12"/>
      <w:bookmarkEnd w:id="13"/>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85"/>
        <w:gridCol w:w="2249"/>
        <w:gridCol w:w="6022"/>
      </w:tblGrid>
      <w:tr w:rsidR="003E77A9" w:rsidTr="003717B7">
        <w:trPr>
          <w:trHeight w:val="99"/>
        </w:trPr>
        <w:tc>
          <w:tcPr>
            <w:tcW w:w="885" w:type="dxa"/>
          </w:tcPr>
          <w:p w:rsidR="003E77A9" w:rsidRDefault="003E77A9" w:rsidP="003717B7">
            <w:pPr>
              <w:pStyle w:val="14"/>
              <w:spacing w:line="360" w:lineRule="auto"/>
              <w:jc w:val="center"/>
              <w:rPr>
                <w:rFonts w:ascii="宋体" w:hAnsi="宋体" w:cs="宋体"/>
                <w:b/>
                <w:sz w:val="24"/>
              </w:rPr>
            </w:pPr>
            <w:r>
              <w:rPr>
                <w:rFonts w:ascii="宋体" w:hAnsi="宋体" w:cs="宋体" w:hint="eastAsia"/>
                <w:b/>
                <w:sz w:val="24"/>
              </w:rPr>
              <w:t>序号</w:t>
            </w:r>
          </w:p>
        </w:tc>
        <w:tc>
          <w:tcPr>
            <w:tcW w:w="2249" w:type="dxa"/>
          </w:tcPr>
          <w:p w:rsidR="003E77A9" w:rsidRDefault="003E77A9" w:rsidP="003717B7">
            <w:pPr>
              <w:pStyle w:val="14"/>
              <w:spacing w:line="360" w:lineRule="auto"/>
              <w:jc w:val="center"/>
              <w:rPr>
                <w:rFonts w:ascii="宋体" w:hAnsi="宋体" w:cs="宋体"/>
                <w:b/>
                <w:sz w:val="24"/>
              </w:rPr>
            </w:pPr>
            <w:r>
              <w:rPr>
                <w:rFonts w:ascii="宋体" w:hAnsi="宋体" w:cs="宋体" w:hint="eastAsia"/>
                <w:b/>
                <w:sz w:val="24"/>
              </w:rPr>
              <w:t>条  款  名  称</w:t>
            </w:r>
          </w:p>
        </w:tc>
        <w:tc>
          <w:tcPr>
            <w:tcW w:w="6022" w:type="dxa"/>
          </w:tcPr>
          <w:p w:rsidR="003E77A9" w:rsidRDefault="003E77A9" w:rsidP="003717B7">
            <w:pPr>
              <w:pStyle w:val="14"/>
              <w:spacing w:line="360" w:lineRule="auto"/>
              <w:jc w:val="center"/>
              <w:rPr>
                <w:rFonts w:ascii="宋体" w:hAnsi="宋体" w:cs="宋体"/>
                <w:b/>
                <w:sz w:val="24"/>
              </w:rPr>
            </w:pPr>
            <w:r>
              <w:rPr>
                <w:rFonts w:ascii="宋体" w:hAnsi="宋体" w:cs="宋体" w:hint="eastAsia"/>
                <w:b/>
                <w:sz w:val="24"/>
              </w:rPr>
              <w:t>编  列  内  容</w:t>
            </w:r>
          </w:p>
        </w:tc>
      </w:tr>
      <w:tr w:rsidR="003E77A9" w:rsidTr="003717B7">
        <w:trPr>
          <w:trHeight w:val="99"/>
        </w:trPr>
        <w:tc>
          <w:tcPr>
            <w:tcW w:w="885" w:type="dxa"/>
          </w:tcPr>
          <w:p w:rsidR="003E77A9" w:rsidRDefault="003E77A9" w:rsidP="003717B7">
            <w:pPr>
              <w:pStyle w:val="14"/>
              <w:spacing w:line="360" w:lineRule="auto"/>
              <w:rPr>
                <w:rFonts w:ascii="宋体" w:hAnsi="宋体" w:cs="宋体"/>
                <w:b/>
                <w:bCs/>
                <w:sz w:val="24"/>
              </w:rPr>
            </w:pPr>
          </w:p>
          <w:p w:rsidR="003E77A9" w:rsidRDefault="003E77A9" w:rsidP="003717B7">
            <w:pPr>
              <w:pStyle w:val="14"/>
              <w:spacing w:line="360" w:lineRule="auto"/>
              <w:ind w:firstLineChars="98" w:firstLine="236"/>
              <w:rPr>
                <w:rFonts w:ascii="宋体" w:hAnsi="宋体" w:cs="宋体"/>
                <w:b/>
                <w:bCs/>
                <w:sz w:val="24"/>
              </w:rPr>
            </w:pPr>
            <w:r>
              <w:rPr>
                <w:rFonts w:ascii="宋体" w:hAnsi="宋体" w:cs="宋体" w:hint="eastAsia"/>
                <w:b/>
                <w:bCs/>
                <w:sz w:val="24"/>
              </w:rPr>
              <w:t>1</w:t>
            </w:r>
          </w:p>
        </w:tc>
        <w:tc>
          <w:tcPr>
            <w:tcW w:w="2249" w:type="dxa"/>
          </w:tcPr>
          <w:p w:rsidR="003E77A9" w:rsidRDefault="003E77A9" w:rsidP="003717B7">
            <w:pPr>
              <w:pStyle w:val="14"/>
              <w:keepNext/>
              <w:spacing w:line="360" w:lineRule="auto"/>
              <w:rPr>
                <w:rFonts w:ascii="宋体" w:hAnsi="宋体" w:cs="宋体"/>
                <w:b/>
                <w:bCs/>
                <w:sz w:val="24"/>
              </w:rPr>
            </w:pPr>
          </w:p>
          <w:p w:rsidR="003E77A9" w:rsidRDefault="003E77A9" w:rsidP="003717B7">
            <w:pPr>
              <w:pStyle w:val="14"/>
              <w:keepNext/>
              <w:spacing w:line="360" w:lineRule="auto"/>
              <w:rPr>
                <w:rFonts w:ascii="宋体" w:hAnsi="宋体" w:cs="宋体"/>
                <w:b/>
                <w:bCs/>
                <w:sz w:val="24"/>
              </w:rPr>
            </w:pPr>
          </w:p>
          <w:p w:rsidR="003E77A9" w:rsidRDefault="003E77A9" w:rsidP="003717B7">
            <w:pPr>
              <w:pStyle w:val="14"/>
              <w:keepNext/>
              <w:spacing w:line="360" w:lineRule="auto"/>
              <w:jc w:val="center"/>
              <w:rPr>
                <w:rFonts w:ascii="宋体" w:hAnsi="宋体" w:cs="宋体"/>
                <w:b/>
                <w:bCs/>
                <w:sz w:val="24"/>
              </w:rPr>
            </w:pPr>
            <w:r>
              <w:rPr>
                <w:rFonts w:ascii="宋体" w:hAnsi="宋体" w:cs="宋体" w:hint="eastAsia"/>
                <w:b/>
                <w:bCs/>
                <w:sz w:val="24"/>
              </w:rPr>
              <w:t>采购人</w:t>
            </w:r>
          </w:p>
        </w:tc>
        <w:tc>
          <w:tcPr>
            <w:tcW w:w="6022" w:type="dxa"/>
          </w:tcPr>
          <w:p w:rsidR="003E77A9" w:rsidRPr="00EF6A54" w:rsidRDefault="003E77A9" w:rsidP="003717B7">
            <w:pPr>
              <w:pStyle w:val="14"/>
              <w:widowControl/>
              <w:spacing w:line="360" w:lineRule="auto"/>
              <w:jc w:val="left"/>
              <w:rPr>
                <w:rFonts w:ascii="宋体" w:hAnsi="宋体" w:cs="宋体"/>
                <w:sz w:val="24"/>
                <w:highlight w:val="white"/>
              </w:rPr>
            </w:pPr>
            <w:r>
              <w:rPr>
                <w:rFonts w:ascii="宋体" w:hAnsi="宋体" w:cs="宋体" w:hint="eastAsia"/>
                <w:sz w:val="24"/>
                <w:highlight w:val="white"/>
              </w:rPr>
              <w:t>名  称：</w:t>
            </w:r>
            <w:r w:rsidRPr="00EF6A54">
              <w:rPr>
                <w:rFonts w:ascii="宋体" w:hAnsi="宋体" w:cs="宋体" w:hint="eastAsia"/>
                <w:sz w:val="24"/>
                <w:highlight w:val="white"/>
              </w:rPr>
              <w:t>乌鲁木齐市殡葬服务中心</w:t>
            </w:r>
          </w:p>
          <w:p w:rsidR="003E77A9" w:rsidRPr="00EF6A54" w:rsidRDefault="003E77A9" w:rsidP="003717B7">
            <w:pPr>
              <w:pStyle w:val="14"/>
              <w:widowControl/>
              <w:spacing w:line="360" w:lineRule="auto"/>
              <w:jc w:val="left"/>
              <w:rPr>
                <w:rFonts w:ascii="宋体" w:hAnsi="宋体" w:cs="宋体"/>
                <w:sz w:val="24"/>
                <w:highlight w:val="white"/>
              </w:rPr>
            </w:pPr>
            <w:r w:rsidRPr="00EF6A54">
              <w:rPr>
                <w:rFonts w:ascii="宋体" w:hAnsi="宋体" w:cs="宋体" w:hint="eastAsia"/>
                <w:sz w:val="24"/>
                <w:highlight w:val="white"/>
              </w:rPr>
              <w:t>联 系 人：张主任</w:t>
            </w:r>
          </w:p>
          <w:p w:rsidR="003E77A9" w:rsidRPr="00EF6A54" w:rsidRDefault="003E77A9" w:rsidP="003717B7">
            <w:pPr>
              <w:pStyle w:val="14"/>
              <w:widowControl/>
              <w:spacing w:line="360" w:lineRule="auto"/>
              <w:jc w:val="left"/>
              <w:rPr>
                <w:rFonts w:ascii="宋体" w:hAnsi="宋体" w:cs="宋体"/>
                <w:sz w:val="24"/>
                <w:highlight w:val="white"/>
              </w:rPr>
            </w:pPr>
            <w:r w:rsidRPr="00EF6A54">
              <w:rPr>
                <w:rFonts w:ascii="宋体" w:hAnsi="宋体" w:cs="宋体" w:hint="eastAsia"/>
                <w:sz w:val="24"/>
                <w:highlight w:val="white"/>
              </w:rPr>
              <w:t>联系电话：13579880768</w:t>
            </w:r>
          </w:p>
          <w:p w:rsidR="003E77A9" w:rsidRPr="00EF6A54" w:rsidRDefault="003E77A9" w:rsidP="003717B7">
            <w:pPr>
              <w:pStyle w:val="14"/>
              <w:widowControl/>
              <w:spacing w:line="360" w:lineRule="auto"/>
              <w:jc w:val="left"/>
              <w:rPr>
                <w:rFonts w:ascii="宋体" w:hAnsi="宋体" w:cs="宋体"/>
                <w:sz w:val="24"/>
              </w:rPr>
            </w:pPr>
            <w:r w:rsidRPr="00EF6A54">
              <w:rPr>
                <w:rFonts w:ascii="宋体" w:hAnsi="宋体" w:cs="宋体" w:hint="eastAsia"/>
                <w:sz w:val="24"/>
                <w:highlight w:val="white"/>
              </w:rPr>
              <w:t>联系地址：乌鲁木齐市高尔夫路119号</w:t>
            </w:r>
          </w:p>
        </w:tc>
      </w:tr>
      <w:tr w:rsidR="003E77A9" w:rsidTr="003717B7">
        <w:trPr>
          <w:trHeight w:val="99"/>
        </w:trPr>
        <w:tc>
          <w:tcPr>
            <w:tcW w:w="885" w:type="dxa"/>
          </w:tcPr>
          <w:p w:rsidR="003E77A9" w:rsidRDefault="003E77A9" w:rsidP="003717B7">
            <w:pPr>
              <w:pStyle w:val="14"/>
              <w:spacing w:line="360" w:lineRule="auto"/>
              <w:jc w:val="center"/>
              <w:rPr>
                <w:rFonts w:ascii="宋体" w:hAnsi="宋体" w:cs="宋体"/>
                <w:b/>
                <w:bCs/>
                <w:sz w:val="24"/>
              </w:rPr>
            </w:pPr>
          </w:p>
          <w:p w:rsidR="003E77A9" w:rsidRDefault="003E77A9" w:rsidP="003717B7">
            <w:pPr>
              <w:pStyle w:val="14"/>
              <w:spacing w:line="360" w:lineRule="auto"/>
              <w:rPr>
                <w:rFonts w:ascii="宋体" w:hAnsi="宋体" w:cs="宋体"/>
                <w:b/>
                <w:bCs/>
                <w:sz w:val="24"/>
              </w:rPr>
            </w:pPr>
          </w:p>
          <w:p w:rsidR="003E77A9" w:rsidRDefault="003E77A9" w:rsidP="003717B7">
            <w:pPr>
              <w:pStyle w:val="14"/>
              <w:spacing w:line="360" w:lineRule="auto"/>
              <w:ind w:firstLineChars="98" w:firstLine="236"/>
              <w:rPr>
                <w:rFonts w:ascii="宋体" w:hAnsi="宋体" w:cs="宋体"/>
                <w:b/>
                <w:bCs/>
                <w:sz w:val="24"/>
              </w:rPr>
            </w:pPr>
            <w:r>
              <w:rPr>
                <w:rFonts w:ascii="宋体" w:hAnsi="宋体" w:cs="宋体" w:hint="eastAsia"/>
                <w:b/>
                <w:bCs/>
                <w:sz w:val="24"/>
              </w:rPr>
              <w:t>2</w:t>
            </w:r>
          </w:p>
        </w:tc>
        <w:tc>
          <w:tcPr>
            <w:tcW w:w="2249" w:type="dxa"/>
          </w:tcPr>
          <w:p w:rsidR="003E77A9" w:rsidRDefault="003E77A9" w:rsidP="003717B7">
            <w:pPr>
              <w:pStyle w:val="14"/>
              <w:spacing w:line="360" w:lineRule="auto"/>
              <w:jc w:val="center"/>
              <w:rPr>
                <w:rFonts w:ascii="宋体" w:hAnsi="宋体" w:cs="宋体"/>
                <w:b/>
                <w:bCs/>
                <w:sz w:val="24"/>
              </w:rPr>
            </w:pPr>
          </w:p>
          <w:p w:rsidR="003E77A9" w:rsidRDefault="003E77A9" w:rsidP="003717B7">
            <w:pPr>
              <w:pStyle w:val="14"/>
              <w:spacing w:line="360" w:lineRule="auto"/>
              <w:jc w:val="center"/>
              <w:rPr>
                <w:rFonts w:ascii="宋体" w:hAnsi="宋体" w:cs="宋体"/>
                <w:b/>
                <w:bCs/>
                <w:sz w:val="24"/>
              </w:rPr>
            </w:pPr>
          </w:p>
          <w:p w:rsidR="003E77A9" w:rsidRDefault="003E77A9" w:rsidP="003717B7">
            <w:pPr>
              <w:pStyle w:val="14"/>
              <w:spacing w:line="360" w:lineRule="auto"/>
              <w:jc w:val="center"/>
              <w:rPr>
                <w:rFonts w:ascii="宋体" w:hAnsi="宋体" w:cs="宋体"/>
                <w:b/>
                <w:bCs/>
                <w:sz w:val="24"/>
              </w:rPr>
            </w:pPr>
          </w:p>
          <w:p w:rsidR="003E77A9" w:rsidRDefault="003E77A9" w:rsidP="003717B7">
            <w:pPr>
              <w:pStyle w:val="14"/>
              <w:spacing w:line="360" w:lineRule="auto"/>
              <w:jc w:val="center"/>
              <w:rPr>
                <w:rFonts w:ascii="宋体" w:hAnsi="宋体" w:cs="宋体"/>
                <w:b/>
                <w:bCs/>
                <w:sz w:val="24"/>
              </w:rPr>
            </w:pPr>
            <w:r>
              <w:rPr>
                <w:rFonts w:ascii="宋体" w:hAnsi="宋体" w:cs="宋体" w:hint="eastAsia"/>
                <w:b/>
                <w:bCs/>
                <w:sz w:val="24"/>
              </w:rPr>
              <w:t>采购代理机构</w:t>
            </w:r>
          </w:p>
        </w:tc>
        <w:tc>
          <w:tcPr>
            <w:tcW w:w="6022" w:type="dxa"/>
          </w:tcPr>
          <w:p w:rsidR="003E77A9" w:rsidRPr="00EF6A54" w:rsidRDefault="003E77A9" w:rsidP="003717B7">
            <w:pPr>
              <w:pStyle w:val="14"/>
              <w:widowControl/>
              <w:spacing w:line="360" w:lineRule="auto"/>
              <w:jc w:val="left"/>
              <w:rPr>
                <w:rFonts w:ascii="宋体" w:hAnsi="宋体" w:cs="宋体"/>
                <w:sz w:val="24"/>
                <w:highlight w:val="white"/>
              </w:rPr>
            </w:pPr>
            <w:r>
              <w:rPr>
                <w:rFonts w:ascii="宋体" w:hAnsi="宋体" w:cs="宋体" w:hint="eastAsia"/>
                <w:sz w:val="24"/>
                <w:highlight w:val="white"/>
              </w:rPr>
              <w:t>名  称：</w:t>
            </w:r>
            <w:r w:rsidRPr="00EF6A54">
              <w:rPr>
                <w:rFonts w:ascii="宋体" w:hAnsi="宋体" w:cs="宋体" w:hint="eastAsia"/>
                <w:sz w:val="24"/>
                <w:highlight w:val="white"/>
              </w:rPr>
              <w:t>新疆信实工程招标咨询服务有限公司</w:t>
            </w:r>
          </w:p>
          <w:p w:rsidR="003E77A9" w:rsidRPr="00EF6A54" w:rsidRDefault="003E77A9" w:rsidP="003717B7">
            <w:pPr>
              <w:pStyle w:val="14"/>
              <w:widowControl/>
              <w:spacing w:line="360" w:lineRule="auto"/>
              <w:jc w:val="left"/>
              <w:rPr>
                <w:rFonts w:ascii="宋体" w:hAnsi="宋体" w:cs="宋体"/>
                <w:sz w:val="24"/>
                <w:highlight w:val="white"/>
              </w:rPr>
            </w:pPr>
            <w:r w:rsidRPr="00EF6A54">
              <w:rPr>
                <w:rFonts w:ascii="宋体" w:hAnsi="宋体" w:cs="宋体" w:hint="eastAsia"/>
                <w:sz w:val="24"/>
                <w:highlight w:val="white"/>
              </w:rPr>
              <w:t>联 系 人：</w:t>
            </w:r>
            <w:r w:rsidR="00D965C4">
              <w:rPr>
                <w:rFonts w:ascii="宋体" w:hAnsi="宋体" w:cs="宋体" w:hint="eastAsia"/>
                <w:sz w:val="24"/>
                <w:highlight w:val="white"/>
              </w:rPr>
              <w:t>张革平</w:t>
            </w:r>
          </w:p>
          <w:p w:rsidR="003E77A9" w:rsidRPr="00EF6A54" w:rsidRDefault="003E77A9" w:rsidP="003717B7">
            <w:pPr>
              <w:pStyle w:val="14"/>
              <w:widowControl/>
              <w:spacing w:line="360" w:lineRule="auto"/>
              <w:jc w:val="left"/>
              <w:rPr>
                <w:rFonts w:ascii="宋体" w:hAnsi="宋体" w:cs="宋体"/>
                <w:sz w:val="24"/>
                <w:highlight w:val="white"/>
              </w:rPr>
            </w:pPr>
            <w:r w:rsidRPr="00EF6A54">
              <w:rPr>
                <w:rFonts w:ascii="宋体" w:hAnsi="宋体" w:cs="宋体" w:hint="eastAsia"/>
                <w:sz w:val="24"/>
                <w:highlight w:val="white"/>
              </w:rPr>
              <w:t>联系电话：1</w:t>
            </w:r>
            <w:r w:rsidR="00D965C4">
              <w:rPr>
                <w:rFonts w:ascii="宋体" w:hAnsi="宋体" w:cs="宋体" w:hint="eastAsia"/>
                <w:sz w:val="24"/>
                <w:highlight w:val="white"/>
              </w:rPr>
              <w:t>5299159988</w:t>
            </w:r>
          </w:p>
          <w:p w:rsidR="003E77A9" w:rsidRPr="00EF6A54" w:rsidRDefault="003E77A9" w:rsidP="003717B7">
            <w:pPr>
              <w:pStyle w:val="14"/>
              <w:widowControl/>
              <w:spacing w:line="360" w:lineRule="auto"/>
              <w:jc w:val="left"/>
              <w:rPr>
                <w:rFonts w:ascii="宋体" w:hAnsi="宋体" w:cs="宋体"/>
                <w:kern w:val="0"/>
                <w:sz w:val="24"/>
              </w:rPr>
            </w:pPr>
            <w:r w:rsidRPr="00EF6A54">
              <w:rPr>
                <w:rFonts w:ascii="宋体" w:hAnsi="宋体" w:cs="宋体" w:hint="eastAsia"/>
                <w:sz w:val="24"/>
                <w:highlight w:val="white"/>
              </w:rPr>
              <w:t>联系地址：新疆</w:t>
            </w:r>
            <w:r w:rsidRPr="00EF6A54">
              <w:rPr>
                <w:rFonts w:ascii="宋体" w:hAnsi="宋体" w:cs="宋体"/>
                <w:sz w:val="24"/>
                <w:highlight w:val="white"/>
              </w:rPr>
              <w:t>乌鲁木齐市青年路235号阳光花苑B座2510室</w:t>
            </w:r>
          </w:p>
        </w:tc>
      </w:tr>
      <w:tr w:rsidR="003E77A9" w:rsidTr="003717B7">
        <w:trPr>
          <w:trHeight w:val="818"/>
        </w:trPr>
        <w:tc>
          <w:tcPr>
            <w:tcW w:w="885" w:type="dxa"/>
          </w:tcPr>
          <w:p w:rsidR="003E77A9" w:rsidRDefault="003E77A9" w:rsidP="003717B7">
            <w:pPr>
              <w:pStyle w:val="14"/>
              <w:spacing w:line="360" w:lineRule="auto"/>
              <w:jc w:val="center"/>
              <w:rPr>
                <w:rFonts w:ascii="宋体" w:hAnsi="宋体" w:cs="宋体"/>
                <w:b/>
                <w:bCs/>
                <w:sz w:val="24"/>
              </w:rPr>
            </w:pPr>
            <w:r>
              <w:rPr>
                <w:rFonts w:ascii="宋体" w:hAnsi="宋体" w:cs="宋体" w:hint="eastAsia"/>
                <w:b/>
                <w:bCs/>
                <w:sz w:val="24"/>
              </w:rPr>
              <w:t>3</w:t>
            </w:r>
          </w:p>
        </w:tc>
        <w:tc>
          <w:tcPr>
            <w:tcW w:w="2249" w:type="dxa"/>
            <w:vAlign w:val="center"/>
          </w:tcPr>
          <w:p w:rsidR="003E77A9" w:rsidRDefault="003E77A9" w:rsidP="003717B7">
            <w:pPr>
              <w:pStyle w:val="14"/>
              <w:spacing w:line="360" w:lineRule="auto"/>
              <w:jc w:val="center"/>
              <w:rPr>
                <w:rFonts w:ascii="宋体" w:hAnsi="宋体" w:cs="宋体"/>
                <w:b/>
                <w:bCs/>
                <w:sz w:val="24"/>
              </w:rPr>
            </w:pPr>
            <w:r>
              <w:rPr>
                <w:rFonts w:ascii="宋体" w:hAnsi="宋体" w:cs="宋体" w:hint="eastAsia"/>
                <w:b/>
                <w:bCs/>
                <w:sz w:val="24"/>
              </w:rPr>
              <w:t>项目名称</w:t>
            </w:r>
          </w:p>
        </w:tc>
        <w:tc>
          <w:tcPr>
            <w:tcW w:w="6022" w:type="dxa"/>
            <w:vAlign w:val="center"/>
          </w:tcPr>
          <w:p w:rsidR="003E77A9" w:rsidRDefault="007C269F" w:rsidP="007C269F">
            <w:pPr>
              <w:pStyle w:val="14"/>
              <w:widowControl/>
              <w:spacing w:line="360" w:lineRule="auto"/>
              <w:jc w:val="left"/>
              <w:rPr>
                <w:rFonts w:ascii="宋体" w:hAnsi="宋体" w:cs="宋体"/>
                <w:kern w:val="0"/>
                <w:sz w:val="24"/>
                <w:u w:val="single"/>
              </w:rPr>
            </w:pPr>
            <w:r w:rsidRPr="007C269F">
              <w:rPr>
                <w:rFonts w:ascii="宋体" w:hAnsi="宋体" w:cs="宋体" w:hint="eastAsia"/>
                <w:sz w:val="24"/>
              </w:rPr>
              <w:t>乌鲁木齐市殡葬服务中心中心所属单位墓区维修项目</w:t>
            </w:r>
            <w:r w:rsidR="005A2194">
              <w:rPr>
                <w:rFonts w:ascii="宋体" w:hAnsi="宋体" w:cs="宋体" w:hint="eastAsia"/>
                <w:sz w:val="24"/>
              </w:rPr>
              <w:t>（第二标段：西区）</w:t>
            </w:r>
          </w:p>
        </w:tc>
      </w:tr>
      <w:tr w:rsidR="003E77A9" w:rsidTr="003717B7">
        <w:trPr>
          <w:trHeight w:val="725"/>
        </w:trPr>
        <w:tc>
          <w:tcPr>
            <w:tcW w:w="885" w:type="dxa"/>
          </w:tcPr>
          <w:p w:rsidR="003E77A9" w:rsidRDefault="003E77A9" w:rsidP="003717B7">
            <w:pPr>
              <w:pStyle w:val="14"/>
              <w:spacing w:line="360" w:lineRule="auto"/>
              <w:jc w:val="center"/>
              <w:rPr>
                <w:rFonts w:ascii="宋体" w:hAnsi="宋体" w:cs="宋体"/>
                <w:b/>
                <w:bCs/>
                <w:sz w:val="24"/>
              </w:rPr>
            </w:pPr>
            <w:r>
              <w:rPr>
                <w:rFonts w:ascii="宋体" w:hAnsi="宋体" w:cs="宋体" w:hint="eastAsia"/>
                <w:b/>
                <w:bCs/>
                <w:sz w:val="24"/>
              </w:rPr>
              <w:t>4</w:t>
            </w:r>
          </w:p>
        </w:tc>
        <w:tc>
          <w:tcPr>
            <w:tcW w:w="2249" w:type="dxa"/>
          </w:tcPr>
          <w:p w:rsidR="003E77A9" w:rsidRDefault="003E77A9" w:rsidP="003717B7">
            <w:pPr>
              <w:pStyle w:val="14"/>
              <w:spacing w:line="360" w:lineRule="auto"/>
              <w:jc w:val="center"/>
              <w:rPr>
                <w:rFonts w:ascii="宋体" w:hAnsi="宋体" w:cs="宋体"/>
                <w:b/>
                <w:bCs/>
                <w:sz w:val="24"/>
              </w:rPr>
            </w:pPr>
            <w:r>
              <w:rPr>
                <w:rFonts w:ascii="宋体" w:hAnsi="宋体" w:cs="宋体" w:hint="eastAsia"/>
                <w:b/>
                <w:bCs/>
                <w:sz w:val="24"/>
              </w:rPr>
              <w:t>项目实施地点</w:t>
            </w:r>
          </w:p>
        </w:tc>
        <w:tc>
          <w:tcPr>
            <w:tcW w:w="6022" w:type="dxa"/>
          </w:tcPr>
          <w:p w:rsidR="003E77A9" w:rsidRDefault="007C269F" w:rsidP="00D965C4">
            <w:pPr>
              <w:pStyle w:val="14"/>
              <w:spacing w:line="360" w:lineRule="auto"/>
              <w:rPr>
                <w:rFonts w:ascii="宋体" w:hAnsi="宋体" w:cs="宋体"/>
                <w:sz w:val="24"/>
                <w:u w:val="single"/>
              </w:rPr>
            </w:pPr>
            <w:r>
              <w:rPr>
                <w:rFonts w:ascii="宋体" w:hAnsi="宋体" w:cs="宋体"/>
                <w:sz w:val="24"/>
                <w:u w:val="single"/>
              </w:rPr>
              <w:t>东山公墓</w:t>
            </w:r>
          </w:p>
        </w:tc>
      </w:tr>
      <w:tr w:rsidR="003E77A9" w:rsidTr="003717B7">
        <w:trPr>
          <w:trHeight w:val="788"/>
        </w:trPr>
        <w:tc>
          <w:tcPr>
            <w:tcW w:w="885" w:type="dxa"/>
          </w:tcPr>
          <w:p w:rsidR="003E77A9" w:rsidRDefault="003E77A9" w:rsidP="003717B7">
            <w:pPr>
              <w:pStyle w:val="14"/>
              <w:spacing w:line="360" w:lineRule="auto"/>
              <w:jc w:val="center"/>
              <w:rPr>
                <w:rFonts w:ascii="宋体" w:hAnsi="宋体" w:cs="宋体"/>
                <w:b/>
                <w:bCs/>
                <w:sz w:val="24"/>
              </w:rPr>
            </w:pPr>
            <w:r>
              <w:rPr>
                <w:rFonts w:ascii="宋体" w:hAnsi="宋体" w:cs="宋体" w:hint="eastAsia"/>
                <w:b/>
                <w:bCs/>
                <w:sz w:val="24"/>
              </w:rPr>
              <w:t>5</w:t>
            </w:r>
          </w:p>
        </w:tc>
        <w:tc>
          <w:tcPr>
            <w:tcW w:w="2249" w:type="dxa"/>
          </w:tcPr>
          <w:p w:rsidR="003E77A9" w:rsidRDefault="003E77A9" w:rsidP="003717B7">
            <w:pPr>
              <w:pStyle w:val="14"/>
              <w:spacing w:line="360" w:lineRule="auto"/>
              <w:jc w:val="center"/>
              <w:rPr>
                <w:rFonts w:ascii="宋体" w:hAnsi="宋体" w:cs="宋体"/>
                <w:b/>
                <w:bCs/>
                <w:sz w:val="24"/>
              </w:rPr>
            </w:pPr>
            <w:r>
              <w:rPr>
                <w:rFonts w:ascii="宋体" w:hAnsi="宋体" w:cs="宋体" w:hint="eastAsia"/>
                <w:b/>
                <w:bCs/>
                <w:sz w:val="24"/>
              </w:rPr>
              <w:t>资金来源，落实情况</w:t>
            </w:r>
          </w:p>
        </w:tc>
        <w:tc>
          <w:tcPr>
            <w:tcW w:w="6022" w:type="dxa"/>
          </w:tcPr>
          <w:p w:rsidR="003E77A9" w:rsidRDefault="00D965C4" w:rsidP="003717B7">
            <w:pPr>
              <w:pStyle w:val="14"/>
              <w:spacing w:line="360" w:lineRule="auto"/>
              <w:rPr>
                <w:rFonts w:ascii="宋体" w:hAnsi="宋体" w:cs="宋体"/>
                <w:sz w:val="24"/>
              </w:rPr>
            </w:pPr>
            <w:r>
              <w:rPr>
                <w:rFonts w:ascii="宋体" w:hAnsi="宋体" w:cs="宋体" w:hint="eastAsia"/>
                <w:sz w:val="24"/>
                <w:u w:val="single"/>
              </w:rPr>
              <w:t>财政</w:t>
            </w:r>
            <w:r w:rsidR="003E77A9">
              <w:rPr>
                <w:rFonts w:ascii="宋体" w:hAnsi="宋体" w:cs="宋体" w:hint="eastAsia"/>
                <w:sz w:val="24"/>
              </w:rPr>
              <w:t>，已落实</w:t>
            </w:r>
          </w:p>
        </w:tc>
      </w:tr>
      <w:tr w:rsidR="003E77A9" w:rsidTr="003717B7">
        <w:trPr>
          <w:trHeight w:val="703"/>
        </w:trPr>
        <w:tc>
          <w:tcPr>
            <w:tcW w:w="885" w:type="dxa"/>
          </w:tcPr>
          <w:p w:rsidR="003E77A9" w:rsidRDefault="003E77A9" w:rsidP="003717B7">
            <w:pPr>
              <w:pStyle w:val="14"/>
              <w:spacing w:line="360" w:lineRule="auto"/>
              <w:jc w:val="center"/>
              <w:rPr>
                <w:rFonts w:ascii="宋体" w:hAnsi="宋体" w:cs="宋体"/>
                <w:b/>
                <w:bCs/>
                <w:sz w:val="24"/>
              </w:rPr>
            </w:pPr>
            <w:r>
              <w:rPr>
                <w:rFonts w:ascii="宋体" w:hAnsi="宋体" w:cs="宋体" w:hint="eastAsia"/>
                <w:b/>
                <w:bCs/>
                <w:sz w:val="24"/>
              </w:rPr>
              <w:t>6</w:t>
            </w:r>
          </w:p>
        </w:tc>
        <w:tc>
          <w:tcPr>
            <w:tcW w:w="2249" w:type="dxa"/>
            <w:vAlign w:val="center"/>
          </w:tcPr>
          <w:p w:rsidR="003E77A9" w:rsidRDefault="003E77A9" w:rsidP="003717B7">
            <w:pPr>
              <w:pStyle w:val="14"/>
              <w:keepNext/>
              <w:spacing w:line="360" w:lineRule="auto"/>
              <w:jc w:val="center"/>
              <w:rPr>
                <w:rFonts w:ascii="宋体" w:hAnsi="宋体" w:cs="宋体"/>
                <w:b/>
                <w:bCs/>
                <w:sz w:val="24"/>
              </w:rPr>
            </w:pPr>
            <w:r>
              <w:rPr>
                <w:rFonts w:ascii="宋体" w:hAnsi="宋体" w:cs="宋体" w:hint="eastAsia"/>
                <w:b/>
                <w:bCs/>
                <w:sz w:val="24"/>
              </w:rPr>
              <w:t>工期及质量标准</w:t>
            </w:r>
          </w:p>
        </w:tc>
        <w:tc>
          <w:tcPr>
            <w:tcW w:w="6022" w:type="dxa"/>
            <w:vAlign w:val="center"/>
          </w:tcPr>
          <w:p w:rsidR="003E77A9" w:rsidRDefault="003E77A9" w:rsidP="003717B7">
            <w:pPr>
              <w:pStyle w:val="14"/>
              <w:spacing w:line="360" w:lineRule="auto"/>
              <w:rPr>
                <w:rFonts w:ascii="宋体" w:hAnsi="宋体" w:cs="宋体"/>
                <w:sz w:val="24"/>
                <w:u w:val="single"/>
              </w:rPr>
            </w:pPr>
            <w:r>
              <w:rPr>
                <w:rFonts w:ascii="宋体" w:hAnsi="宋体" w:cs="宋体" w:hint="eastAsia"/>
                <w:sz w:val="24"/>
              </w:rPr>
              <w:t>工期：合同签订后</w:t>
            </w:r>
            <w:r>
              <w:rPr>
                <w:rFonts w:ascii="宋体" w:hAnsi="宋体" w:cs="宋体" w:hint="eastAsia"/>
                <w:sz w:val="24"/>
                <w:u w:val="single"/>
              </w:rPr>
              <w:t xml:space="preserve"> 60 日历日。</w:t>
            </w:r>
          </w:p>
          <w:p w:rsidR="003E77A9" w:rsidRDefault="003E77A9" w:rsidP="003717B7">
            <w:pPr>
              <w:pStyle w:val="14"/>
              <w:spacing w:line="360" w:lineRule="auto"/>
            </w:pPr>
            <w:r>
              <w:rPr>
                <w:rFonts w:ascii="宋体" w:hAnsi="宋体" w:cs="宋体" w:hint="eastAsia"/>
                <w:sz w:val="24"/>
              </w:rPr>
              <w:t>质量标准：</w:t>
            </w:r>
            <w:r>
              <w:rPr>
                <w:rFonts w:ascii="宋体" w:hAnsi="宋体" w:cs="宋体" w:hint="eastAsia"/>
                <w:sz w:val="24"/>
                <w:u w:val="single"/>
              </w:rPr>
              <w:t>符合现行国家有关工程施工验收规范和标准的合格要求。</w:t>
            </w:r>
          </w:p>
        </w:tc>
      </w:tr>
      <w:tr w:rsidR="003E77A9" w:rsidTr="003717B7">
        <w:trPr>
          <w:trHeight w:val="3098"/>
        </w:trPr>
        <w:tc>
          <w:tcPr>
            <w:tcW w:w="885" w:type="dxa"/>
            <w:vAlign w:val="center"/>
          </w:tcPr>
          <w:p w:rsidR="003E77A9" w:rsidRDefault="003E77A9" w:rsidP="003717B7">
            <w:pPr>
              <w:pStyle w:val="14"/>
              <w:spacing w:line="360" w:lineRule="auto"/>
              <w:jc w:val="center"/>
              <w:rPr>
                <w:rFonts w:ascii="宋体" w:hAnsi="宋体" w:cs="宋体"/>
                <w:b/>
                <w:bCs/>
                <w:sz w:val="24"/>
              </w:rPr>
            </w:pPr>
            <w:r>
              <w:rPr>
                <w:rFonts w:ascii="宋体" w:hAnsi="宋体" w:cs="宋体" w:hint="eastAsia"/>
                <w:b/>
                <w:bCs/>
                <w:sz w:val="24"/>
              </w:rPr>
              <w:t>7</w:t>
            </w:r>
          </w:p>
        </w:tc>
        <w:tc>
          <w:tcPr>
            <w:tcW w:w="2249" w:type="dxa"/>
            <w:vAlign w:val="center"/>
          </w:tcPr>
          <w:p w:rsidR="003E77A9" w:rsidRDefault="003E77A9" w:rsidP="003717B7">
            <w:pPr>
              <w:pStyle w:val="14"/>
              <w:spacing w:line="360" w:lineRule="auto"/>
              <w:jc w:val="center"/>
              <w:rPr>
                <w:rFonts w:ascii="宋体" w:hAnsi="宋体" w:cs="宋体"/>
                <w:b/>
                <w:bCs/>
                <w:sz w:val="24"/>
              </w:rPr>
            </w:pPr>
            <w:r>
              <w:rPr>
                <w:rFonts w:ascii="宋体" w:hAnsi="宋体" w:cs="宋体" w:hint="eastAsia"/>
                <w:b/>
                <w:bCs/>
                <w:sz w:val="24"/>
              </w:rPr>
              <w:t>供应商的资格要求</w:t>
            </w:r>
          </w:p>
        </w:tc>
        <w:tc>
          <w:tcPr>
            <w:tcW w:w="6022" w:type="dxa"/>
          </w:tcPr>
          <w:p w:rsidR="003E77A9" w:rsidRPr="00645C9A" w:rsidRDefault="003E77A9" w:rsidP="003717B7">
            <w:pPr>
              <w:pStyle w:val="14"/>
              <w:widowControl/>
              <w:spacing w:line="360" w:lineRule="auto"/>
              <w:jc w:val="left"/>
              <w:rPr>
                <w:rFonts w:ascii="宋体" w:hAnsi="宋体" w:cs="宋体"/>
                <w:sz w:val="24"/>
                <w:highlight w:val="white"/>
              </w:rPr>
            </w:pPr>
            <w:r w:rsidRPr="00645C9A">
              <w:rPr>
                <w:rFonts w:ascii="宋体" w:hAnsi="宋体" w:cs="宋体" w:hint="eastAsia"/>
                <w:sz w:val="24"/>
                <w:highlight w:val="white"/>
              </w:rPr>
              <w:t>（1）符合《中华人民共和国政府采购法》第二十二条规定条件；</w:t>
            </w:r>
          </w:p>
          <w:p w:rsidR="003E77A9" w:rsidRPr="00645C9A" w:rsidRDefault="003E77A9" w:rsidP="003717B7">
            <w:pPr>
              <w:pStyle w:val="14"/>
              <w:widowControl/>
              <w:spacing w:line="360" w:lineRule="auto"/>
              <w:jc w:val="left"/>
              <w:rPr>
                <w:rFonts w:ascii="宋体" w:hAnsi="宋体" w:cs="宋体"/>
                <w:sz w:val="24"/>
                <w:highlight w:val="white"/>
              </w:rPr>
            </w:pPr>
            <w:r w:rsidRPr="00645C9A">
              <w:rPr>
                <w:rFonts w:ascii="宋体" w:hAnsi="宋体" w:cs="宋体" w:hint="eastAsia"/>
                <w:sz w:val="24"/>
                <w:highlight w:val="white"/>
              </w:rPr>
              <w:t xml:space="preserve">（2）具备市政公用工程施工总承包三级及以上资质；具有有效的安全生产许可证； </w:t>
            </w:r>
          </w:p>
          <w:p w:rsidR="003E77A9" w:rsidRPr="00645C9A" w:rsidRDefault="003E77A9" w:rsidP="003717B7">
            <w:pPr>
              <w:pStyle w:val="14"/>
              <w:widowControl/>
              <w:spacing w:line="360" w:lineRule="auto"/>
              <w:jc w:val="left"/>
              <w:rPr>
                <w:rFonts w:ascii="宋体" w:hAnsi="宋体" w:cs="宋体"/>
                <w:sz w:val="24"/>
                <w:highlight w:val="white"/>
              </w:rPr>
            </w:pPr>
            <w:r w:rsidRPr="00645C9A">
              <w:rPr>
                <w:rFonts w:ascii="宋体" w:hAnsi="宋体" w:cs="宋体" w:hint="eastAsia"/>
                <w:sz w:val="24"/>
                <w:highlight w:val="white"/>
              </w:rPr>
              <w:t>（3）项目负责人的资格要求：具有二级（含二级）以上注册建造师执业资格（市政工程专业）；</w:t>
            </w:r>
          </w:p>
          <w:p w:rsidR="003E77A9" w:rsidRPr="00645C9A" w:rsidRDefault="003E77A9" w:rsidP="003717B7">
            <w:pPr>
              <w:pStyle w:val="14"/>
              <w:widowControl/>
              <w:spacing w:line="360" w:lineRule="auto"/>
              <w:jc w:val="left"/>
              <w:rPr>
                <w:rFonts w:ascii="宋体" w:hAnsi="宋体" w:cs="宋体"/>
                <w:sz w:val="24"/>
                <w:highlight w:val="white"/>
              </w:rPr>
            </w:pPr>
            <w:r w:rsidRPr="00645C9A">
              <w:rPr>
                <w:rFonts w:ascii="宋体" w:hAnsi="宋体" w:cs="宋体" w:hint="eastAsia"/>
                <w:sz w:val="24"/>
                <w:highlight w:val="white"/>
              </w:rPr>
              <w:t>（4）单位负责人为同一人或者存在直接控股、管理关系的不同供应商，不得参加同一合同下的政府采购活动；</w:t>
            </w:r>
          </w:p>
          <w:p w:rsidR="003E77A9" w:rsidRDefault="003E77A9" w:rsidP="003717B7">
            <w:pPr>
              <w:pStyle w:val="14"/>
              <w:widowControl/>
              <w:spacing w:line="360" w:lineRule="auto"/>
              <w:jc w:val="left"/>
              <w:rPr>
                <w:rFonts w:ascii="宋体" w:hAnsi="宋体" w:cs="宋体"/>
                <w:kern w:val="0"/>
                <w:sz w:val="24"/>
              </w:rPr>
            </w:pPr>
            <w:r w:rsidRPr="00645C9A">
              <w:rPr>
                <w:rFonts w:ascii="宋体" w:hAnsi="宋体" w:cs="宋体" w:hint="eastAsia"/>
                <w:sz w:val="24"/>
                <w:highlight w:val="white"/>
              </w:rPr>
              <w:t>（5）除单一来源采购项目外，为采购项目提供整体设计</w:t>
            </w:r>
            <w:r>
              <w:rPr>
                <w:rFonts w:ascii="宋体" w:hAnsi="宋体" w:cs="宋体" w:hint="eastAsia"/>
                <w:kern w:val="0"/>
                <w:sz w:val="24"/>
              </w:rPr>
              <w:t>、</w:t>
            </w:r>
            <w:r>
              <w:rPr>
                <w:rFonts w:ascii="宋体" w:hAnsi="宋体" w:cs="宋体" w:hint="eastAsia"/>
                <w:kern w:val="0"/>
                <w:sz w:val="24"/>
              </w:rPr>
              <w:lastRenderedPageBreak/>
              <w:t>规范编制或者项目管理、监理、检测等服务的供应商，不得再参加该采购项目的其他采购活动。</w:t>
            </w:r>
          </w:p>
          <w:p w:rsidR="003E77A9" w:rsidRDefault="003E77A9" w:rsidP="003717B7">
            <w:pPr>
              <w:widowControl/>
              <w:spacing w:line="360" w:lineRule="auto"/>
              <w:jc w:val="left"/>
              <w:rPr>
                <w:rFonts w:ascii="宋体" w:hAnsi="宋体" w:cs="宋体"/>
                <w:sz w:val="24"/>
              </w:rPr>
            </w:pPr>
            <w:r>
              <w:rPr>
                <w:rFonts w:ascii="宋体" w:hAnsi="宋体" w:cs="宋体" w:hint="eastAsia"/>
                <w:kern w:val="0"/>
                <w:sz w:val="24"/>
                <w:szCs w:val="24"/>
              </w:rPr>
              <w:t>（6）投标人应提供通过“信用中国”网站（www.creditchina.gov.cn）和中国政府采购网（www.ccgp.gov.cn）等渠道查询企业信用记录的网页打印件并加盖投标人公章，列入“失信被执行人”、“重大税收违法案件当事人名单”、“政府采购严重违法失信行为记录名单”的投标人，不得参与本次政府采购活动；</w:t>
            </w:r>
          </w:p>
        </w:tc>
      </w:tr>
      <w:tr w:rsidR="003E77A9" w:rsidTr="003717B7">
        <w:trPr>
          <w:trHeight w:val="2881"/>
        </w:trPr>
        <w:tc>
          <w:tcPr>
            <w:tcW w:w="885" w:type="dxa"/>
            <w:vAlign w:val="center"/>
          </w:tcPr>
          <w:p w:rsidR="003E77A9" w:rsidRDefault="003E77A9" w:rsidP="003717B7">
            <w:pPr>
              <w:pStyle w:val="14"/>
              <w:spacing w:line="360" w:lineRule="auto"/>
              <w:jc w:val="center"/>
              <w:rPr>
                <w:rFonts w:ascii="宋体" w:hAnsi="宋体" w:cs="宋体"/>
                <w:b/>
                <w:bCs/>
                <w:sz w:val="24"/>
              </w:rPr>
            </w:pPr>
            <w:r>
              <w:rPr>
                <w:rFonts w:ascii="宋体" w:hAnsi="宋体" w:cs="宋体" w:hint="eastAsia"/>
                <w:b/>
                <w:bCs/>
                <w:sz w:val="24"/>
              </w:rPr>
              <w:lastRenderedPageBreak/>
              <w:t>8</w:t>
            </w:r>
          </w:p>
        </w:tc>
        <w:tc>
          <w:tcPr>
            <w:tcW w:w="2249" w:type="dxa"/>
            <w:vAlign w:val="center"/>
          </w:tcPr>
          <w:p w:rsidR="003E77A9" w:rsidRDefault="003E77A9" w:rsidP="003717B7">
            <w:pPr>
              <w:pStyle w:val="14"/>
              <w:spacing w:line="360" w:lineRule="auto"/>
              <w:jc w:val="center"/>
              <w:rPr>
                <w:rFonts w:ascii="宋体" w:hAnsi="宋体" w:cs="宋体"/>
                <w:b/>
                <w:bCs/>
                <w:sz w:val="24"/>
              </w:rPr>
            </w:pPr>
            <w:r>
              <w:rPr>
                <w:rFonts w:ascii="宋体" w:hAnsi="宋体" w:cs="宋体" w:hint="eastAsia"/>
                <w:b/>
                <w:sz w:val="24"/>
              </w:rPr>
              <w:t>是否允许联合体投标</w:t>
            </w:r>
          </w:p>
        </w:tc>
        <w:tc>
          <w:tcPr>
            <w:tcW w:w="6022" w:type="dxa"/>
            <w:vAlign w:val="center"/>
          </w:tcPr>
          <w:p w:rsidR="003E77A9" w:rsidRDefault="003E77A9" w:rsidP="003717B7">
            <w:pPr>
              <w:pStyle w:val="14"/>
              <w:autoSpaceDE w:val="0"/>
              <w:autoSpaceDN w:val="0"/>
              <w:adjustRightInd w:val="0"/>
              <w:spacing w:line="360" w:lineRule="auto"/>
              <w:rPr>
                <w:rFonts w:ascii="宋体" w:hAnsi="宋体" w:cs="宋体"/>
                <w:kern w:val="0"/>
                <w:sz w:val="24"/>
                <w:highlight w:val="green"/>
              </w:rPr>
            </w:pPr>
            <w:r>
              <w:rPr>
                <w:rFonts w:ascii="宋体" w:hAnsi="宋体" w:cs="宋体" w:hint="eastAsia"/>
                <w:kern w:val="0"/>
                <w:sz w:val="24"/>
                <w:highlight w:val="white"/>
              </w:rPr>
              <w:t xml:space="preserve">□是 </w:t>
            </w:r>
          </w:p>
          <w:p w:rsidR="003E77A9" w:rsidRDefault="003E77A9" w:rsidP="003717B7">
            <w:pPr>
              <w:pStyle w:val="14"/>
              <w:autoSpaceDE w:val="0"/>
              <w:autoSpaceDN w:val="0"/>
              <w:adjustRightInd w:val="0"/>
              <w:spacing w:line="360" w:lineRule="auto"/>
              <w:rPr>
                <w:rFonts w:ascii="宋体" w:hAnsi="宋体" w:cs="宋体"/>
                <w:kern w:val="0"/>
                <w:sz w:val="24"/>
                <w:highlight w:val="white"/>
              </w:rPr>
            </w:pPr>
            <w:r>
              <w:rPr>
                <w:rFonts w:ascii="宋体" w:hAnsi="宋体" w:cs="宋体" w:hint="eastAsia"/>
                <w:kern w:val="0"/>
                <w:sz w:val="24"/>
                <w:highlight w:val="white"/>
              </w:rPr>
              <w:t>☑否</w:t>
            </w:r>
          </w:p>
          <w:p w:rsidR="003E77A9" w:rsidRDefault="003E77A9" w:rsidP="003717B7">
            <w:pPr>
              <w:pStyle w:val="14"/>
              <w:autoSpaceDE w:val="0"/>
              <w:autoSpaceDN w:val="0"/>
              <w:adjustRightInd w:val="0"/>
              <w:spacing w:line="360" w:lineRule="auto"/>
              <w:rPr>
                <w:rFonts w:ascii="宋体" w:hAnsi="宋体" w:cs="宋体"/>
                <w:kern w:val="0"/>
                <w:sz w:val="24"/>
                <w:highlight w:val="white"/>
                <w:u w:val="single"/>
              </w:rPr>
            </w:pPr>
            <w:r>
              <w:rPr>
                <w:rFonts w:ascii="宋体" w:hAnsi="宋体" w:cs="宋体" w:hint="eastAsia"/>
                <w:kern w:val="0"/>
                <w:sz w:val="24"/>
                <w:highlight w:val="white"/>
              </w:rPr>
              <w:t>应满足要求：</w:t>
            </w:r>
            <w:r>
              <w:rPr>
                <w:rFonts w:ascii="宋体" w:hAnsi="宋体" w:cs="宋体" w:hint="eastAsia"/>
                <w:kern w:val="0"/>
                <w:sz w:val="24"/>
                <w:highlight w:val="white"/>
                <w:u w:val="single"/>
              </w:rPr>
              <w:t xml:space="preserve">         /                          </w:t>
            </w:r>
          </w:p>
          <w:p w:rsidR="003E77A9" w:rsidRDefault="003E77A9" w:rsidP="003717B7">
            <w:pPr>
              <w:pStyle w:val="14"/>
              <w:widowControl/>
              <w:spacing w:line="360" w:lineRule="auto"/>
              <w:jc w:val="left"/>
              <w:rPr>
                <w:rFonts w:ascii="宋体" w:hAnsi="宋体" w:cs="宋体"/>
                <w:kern w:val="0"/>
                <w:sz w:val="24"/>
                <w:highlight w:val="white"/>
                <w:u w:val="single"/>
              </w:rPr>
            </w:pPr>
            <w:r>
              <w:rPr>
                <w:rFonts w:ascii="宋体" w:hAnsi="宋体" w:cs="宋体" w:hint="eastAsia"/>
                <w:kern w:val="0"/>
                <w:sz w:val="24"/>
              </w:rPr>
              <w:t xml:space="preserve">注：如要求联合体投标，网上下载招标文件的投标单位和缴纳保证金的投标单位要求保持一致。 </w:t>
            </w:r>
          </w:p>
        </w:tc>
      </w:tr>
      <w:tr w:rsidR="003E77A9" w:rsidTr="003717B7">
        <w:trPr>
          <w:trHeight w:val="257"/>
        </w:trPr>
        <w:tc>
          <w:tcPr>
            <w:tcW w:w="885" w:type="dxa"/>
          </w:tcPr>
          <w:p w:rsidR="003E77A9" w:rsidRDefault="003E77A9" w:rsidP="003717B7">
            <w:pPr>
              <w:pStyle w:val="14"/>
              <w:spacing w:line="360" w:lineRule="auto"/>
              <w:jc w:val="center"/>
              <w:rPr>
                <w:rFonts w:ascii="宋体" w:hAnsi="宋体" w:cs="宋体"/>
                <w:b/>
                <w:bCs/>
                <w:sz w:val="24"/>
              </w:rPr>
            </w:pPr>
            <w:r>
              <w:rPr>
                <w:rFonts w:ascii="宋体" w:hAnsi="宋体" w:cs="宋体" w:hint="eastAsia"/>
                <w:b/>
                <w:bCs/>
                <w:sz w:val="24"/>
              </w:rPr>
              <w:t>9</w:t>
            </w:r>
          </w:p>
        </w:tc>
        <w:tc>
          <w:tcPr>
            <w:tcW w:w="2249" w:type="dxa"/>
          </w:tcPr>
          <w:p w:rsidR="003E77A9" w:rsidRDefault="003E77A9" w:rsidP="003717B7">
            <w:pPr>
              <w:pStyle w:val="14"/>
              <w:spacing w:line="360" w:lineRule="auto"/>
              <w:jc w:val="center"/>
              <w:rPr>
                <w:rFonts w:ascii="宋体" w:hAnsi="宋体" w:cs="宋体"/>
                <w:b/>
                <w:bCs/>
                <w:sz w:val="24"/>
              </w:rPr>
            </w:pPr>
            <w:r>
              <w:rPr>
                <w:rFonts w:ascii="宋体" w:hAnsi="宋体" w:cs="宋体" w:hint="eastAsia"/>
                <w:b/>
                <w:bCs/>
                <w:sz w:val="24"/>
              </w:rPr>
              <w:t>最高限价（或采购预算）</w:t>
            </w:r>
          </w:p>
        </w:tc>
        <w:tc>
          <w:tcPr>
            <w:tcW w:w="6022" w:type="dxa"/>
          </w:tcPr>
          <w:p w:rsidR="003E77A9" w:rsidRDefault="003E77A9" w:rsidP="003B488D">
            <w:pPr>
              <w:widowControl/>
              <w:spacing w:line="360" w:lineRule="auto"/>
              <w:jc w:val="left"/>
              <w:rPr>
                <w:rFonts w:ascii="宋体" w:hAnsi="宋体" w:cs="宋体"/>
                <w:sz w:val="24"/>
              </w:rPr>
            </w:pPr>
            <w:r>
              <w:rPr>
                <w:rFonts w:ascii="宋体" w:hAnsi="宋体" w:cs="宋体" w:hint="eastAsia"/>
                <w:sz w:val="24"/>
              </w:rPr>
              <w:t>人</w:t>
            </w:r>
            <w:r w:rsidRPr="003717B7">
              <w:rPr>
                <w:rFonts w:ascii="宋体" w:hAnsi="宋体" w:cs="宋体" w:hint="eastAsia"/>
                <w:sz w:val="24"/>
              </w:rPr>
              <w:t>民币：</w:t>
            </w:r>
            <w:r w:rsidR="003B488D">
              <w:rPr>
                <w:rFonts w:ascii="微软雅黑" w:eastAsia="微软雅黑" w:hAnsi="微软雅黑" w:hint="eastAsia"/>
                <w:color w:val="333333"/>
                <w:szCs w:val="21"/>
                <w:shd w:val="clear" w:color="auto" w:fill="FFFFFF"/>
              </w:rPr>
              <w:t>1334778.28</w:t>
            </w:r>
            <w:r w:rsidRPr="003717B7">
              <w:rPr>
                <w:rFonts w:ascii="宋体" w:hAnsi="宋体" w:cs="宋体" w:hint="eastAsia"/>
                <w:sz w:val="24"/>
              </w:rPr>
              <w:t>元</w:t>
            </w:r>
          </w:p>
        </w:tc>
      </w:tr>
      <w:tr w:rsidR="003E77A9" w:rsidTr="003717B7">
        <w:trPr>
          <w:trHeight w:val="69"/>
        </w:trPr>
        <w:tc>
          <w:tcPr>
            <w:tcW w:w="885" w:type="dxa"/>
            <w:vAlign w:val="center"/>
          </w:tcPr>
          <w:p w:rsidR="003E77A9" w:rsidRDefault="003E77A9" w:rsidP="003717B7">
            <w:pPr>
              <w:pStyle w:val="14"/>
              <w:spacing w:line="360" w:lineRule="auto"/>
              <w:jc w:val="center"/>
              <w:rPr>
                <w:rFonts w:ascii="宋体" w:hAnsi="宋体" w:cs="宋体"/>
                <w:b/>
                <w:bCs/>
                <w:sz w:val="24"/>
              </w:rPr>
            </w:pPr>
            <w:r>
              <w:rPr>
                <w:rFonts w:ascii="宋体" w:hAnsi="宋体" w:cs="宋体" w:hint="eastAsia"/>
                <w:b/>
                <w:bCs/>
                <w:sz w:val="24"/>
              </w:rPr>
              <w:t>10</w:t>
            </w:r>
          </w:p>
        </w:tc>
        <w:tc>
          <w:tcPr>
            <w:tcW w:w="2249" w:type="dxa"/>
            <w:vAlign w:val="center"/>
          </w:tcPr>
          <w:p w:rsidR="003E77A9" w:rsidRDefault="003E77A9" w:rsidP="003717B7">
            <w:pPr>
              <w:pStyle w:val="14"/>
              <w:spacing w:line="360" w:lineRule="auto"/>
              <w:jc w:val="center"/>
              <w:rPr>
                <w:rFonts w:ascii="宋体" w:hAnsi="宋体" w:cs="宋体"/>
                <w:b/>
                <w:bCs/>
                <w:sz w:val="24"/>
              </w:rPr>
            </w:pPr>
            <w:r>
              <w:rPr>
                <w:rFonts w:ascii="宋体" w:hAnsi="宋体" w:cs="宋体" w:hint="eastAsia"/>
                <w:b/>
                <w:bCs/>
                <w:sz w:val="24"/>
              </w:rPr>
              <w:t>磋商保证金</w:t>
            </w:r>
          </w:p>
        </w:tc>
        <w:tc>
          <w:tcPr>
            <w:tcW w:w="6022" w:type="dxa"/>
            <w:vAlign w:val="center"/>
          </w:tcPr>
          <w:p w:rsidR="003E77A9" w:rsidRDefault="003E77A9" w:rsidP="003717B7">
            <w:pPr>
              <w:pStyle w:val="17"/>
              <w:spacing w:line="360" w:lineRule="auto"/>
              <w:rPr>
                <w:rFonts w:ascii="宋体" w:hAnsi="宋体" w:cs="宋体"/>
                <w:sz w:val="24"/>
                <w:szCs w:val="24"/>
                <w:highlight w:val="white"/>
              </w:rPr>
            </w:pPr>
            <w:r>
              <w:rPr>
                <w:rFonts w:ascii="宋体" w:hAnsi="宋体" w:cs="宋体" w:hint="eastAsia"/>
                <w:sz w:val="24"/>
                <w:szCs w:val="24"/>
                <w:highlight w:val="white"/>
              </w:rPr>
              <w:t>投标保证金的形式：现金或电子保函</w:t>
            </w:r>
          </w:p>
          <w:p w:rsidR="003E77A9" w:rsidRDefault="003E77A9" w:rsidP="003717B7">
            <w:pPr>
              <w:adjustRightInd w:val="0"/>
              <w:snapToGrid w:val="0"/>
              <w:spacing w:line="360" w:lineRule="auto"/>
              <w:rPr>
                <w:rFonts w:ascii="宋体" w:hAnsi="宋体" w:cs="宋体"/>
                <w:bCs/>
                <w:sz w:val="24"/>
                <w:szCs w:val="24"/>
              </w:rPr>
            </w:pPr>
            <w:r>
              <w:rPr>
                <w:rFonts w:ascii="宋体" w:hAnsi="宋体" w:cs="宋体" w:hint="eastAsia"/>
                <w:bCs/>
                <w:sz w:val="24"/>
                <w:szCs w:val="24"/>
              </w:rPr>
              <w:t>一、磋商保证金金额（小写）：</w:t>
            </w:r>
            <w:r w:rsidR="009F345F" w:rsidRPr="003B488D">
              <w:rPr>
                <w:rFonts w:ascii="宋体" w:hAnsi="宋体" w:cs="宋体" w:hint="eastAsia"/>
                <w:bCs/>
                <w:sz w:val="24"/>
                <w:szCs w:val="24"/>
              </w:rPr>
              <w:t>1</w:t>
            </w:r>
            <w:r w:rsidR="003B488D" w:rsidRPr="003B488D">
              <w:rPr>
                <w:rFonts w:ascii="宋体" w:hAnsi="宋体" w:cs="宋体" w:hint="eastAsia"/>
                <w:bCs/>
                <w:sz w:val="24"/>
                <w:szCs w:val="24"/>
              </w:rPr>
              <w:t>3</w:t>
            </w:r>
            <w:r w:rsidRPr="003B488D">
              <w:rPr>
                <w:rFonts w:ascii="宋体" w:hAnsi="宋体" w:cs="宋体" w:hint="eastAsia"/>
                <w:bCs/>
                <w:sz w:val="24"/>
                <w:szCs w:val="24"/>
              </w:rPr>
              <w:t>0</w:t>
            </w:r>
            <w:r w:rsidR="009F345F" w:rsidRPr="003B488D">
              <w:rPr>
                <w:rFonts w:ascii="宋体" w:hAnsi="宋体" w:cs="宋体" w:hint="eastAsia"/>
                <w:bCs/>
                <w:sz w:val="24"/>
                <w:szCs w:val="24"/>
              </w:rPr>
              <w:t>0</w:t>
            </w:r>
            <w:r w:rsidRPr="003B488D">
              <w:rPr>
                <w:rFonts w:ascii="宋体" w:hAnsi="宋体" w:cs="宋体" w:hint="eastAsia"/>
                <w:bCs/>
                <w:sz w:val="24"/>
                <w:szCs w:val="24"/>
              </w:rPr>
              <w:t>0.00元</w:t>
            </w:r>
            <w:r w:rsidRPr="003717B7">
              <w:rPr>
                <w:rFonts w:ascii="宋体" w:hAnsi="宋体" w:cs="宋体" w:hint="eastAsia"/>
                <w:bCs/>
                <w:sz w:val="24"/>
                <w:szCs w:val="24"/>
              </w:rPr>
              <w:t>；金额（</w:t>
            </w:r>
            <w:r>
              <w:rPr>
                <w:rFonts w:ascii="宋体" w:hAnsi="宋体" w:cs="宋体" w:hint="eastAsia"/>
                <w:bCs/>
                <w:sz w:val="24"/>
                <w:szCs w:val="24"/>
              </w:rPr>
              <w:t>大写）：</w:t>
            </w:r>
            <w:r w:rsidR="009F345F">
              <w:rPr>
                <w:rFonts w:ascii="宋体" w:hAnsi="宋体" w:cs="宋体" w:hint="eastAsia"/>
                <w:bCs/>
                <w:sz w:val="24"/>
                <w:szCs w:val="24"/>
              </w:rPr>
              <w:t>壹</w:t>
            </w:r>
            <w:r w:rsidR="009F345F" w:rsidRPr="003B488D">
              <w:rPr>
                <w:rFonts w:ascii="宋体" w:hAnsi="宋体" w:cs="宋体" w:hint="eastAsia"/>
                <w:bCs/>
                <w:sz w:val="24"/>
                <w:szCs w:val="24"/>
              </w:rPr>
              <w:t>万</w:t>
            </w:r>
            <w:r w:rsidR="003B488D" w:rsidRPr="003B488D">
              <w:rPr>
                <w:rFonts w:ascii="宋体" w:hAnsi="宋体" w:cs="宋体" w:hint="eastAsia"/>
                <w:bCs/>
                <w:sz w:val="24"/>
                <w:szCs w:val="24"/>
              </w:rPr>
              <w:t>叁</w:t>
            </w:r>
            <w:r w:rsidR="00A55A72" w:rsidRPr="003B488D">
              <w:rPr>
                <w:rFonts w:ascii="宋体" w:hAnsi="宋体" w:cs="宋体" w:hint="eastAsia"/>
                <w:bCs/>
                <w:sz w:val="24"/>
                <w:szCs w:val="24"/>
              </w:rPr>
              <w:t>仟元整</w:t>
            </w:r>
            <w:r>
              <w:rPr>
                <w:rFonts w:ascii="宋体" w:hAnsi="宋体" w:cs="宋体" w:hint="eastAsia"/>
                <w:bCs/>
                <w:sz w:val="24"/>
                <w:szCs w:val="24"/>
              </w:rPr>
              <w:t>。</w:t>
            </w:r>
          </w:p>
          <w:p w:rsidR="003E77A9" w:rsidRDefault="003E77A9" w:rsidP="003717B7">
            <w:pPr>
              <w:adjustRightInd w:val="0"/>
              <w:snapToGrid w:val="0"/>
              <w:spacing w:line="360" w:lineRule="auto"/>
              <w:rPr>
                <w:rFonts w:ascii="宋体" w:hAnsi="宋体" w:cs="宋体"/>
                <w:bCs/>
                <w:sz w:val="24"/>
                <w:szCs w:val="24"/>
              </w:rPr>
            </w:pPr>
            <w:r>
              <w:rPr>
                <w:rFonts w:ascii="宋体" w:hAnsi="宋体" w:cs="宋体" w:hint="eastAsia"/>
                <w:bCs/>
                <w:sz w:val="24"/>
                <w:szCs w:val="24"/>
              </w:rPr>
              <w:t>二、磋商保证金应当以转账的形式由供应商汇出，并汇入指定帐户；</w:t>
            </w:r>
          </w:p>
          <w:p w:rsidR="003E77A9" w:rsidRDefault="003E77A9" w:rsidP="003717B7">
            <w:pPr>
              <w:adjustRightInd w:val="0"/>
              <w:snapToGrid w:val="0"/>
              <w:spacing w:line="360" w:lineRule="auto"/>
              <w:rPr>
                <w:rFonts w:ascii="宋体" w:hAnsi="宋体" w:cs="宋体"/>
                <w:bCs/>
                <w:sz w:val="24"/>
                <w:szCs w:val="24"/>
              </w:rPr>
            </w:pPr>
            <w:r>
              <w:rPr>
                <w:rFonts w:ascii="宋体" w:hAnsi="宋体" w:cs="宋体" w:hint="eastAsia"/>
                <w:bCs/>
                <w:sz w:val="24"/>
                <w:szCs w:val="24"/>
              </w:rPr>
              <w:t>采购人指定的开户银行及账号如下：</w:t>
            </w:r>
          </w:p>
          <w:p w:rsidR="003E77A9" w:rsidRPr="00645C9A" w:rsidRDefault="003E77A9" w:rsidP="003717B7">
            <w:pPr>
              <w:adjustRightInd w:val="0"/>
              <w:snapToGrid w:val="0"/>
              <w:spacing w:line="360" w:lineRule="auto"/>
              <w:rPr>
                <w:rFonts w:ascii="宋体" w:hAnsi="宋体" w:cs="宋体"/>
                <w:bCs/>
                <w:sz w:val="24"/>
                <w:szCs w:val="24"/>
              </w:rPr>
            </w:pPr>
            <w:r w:rsidRPr="00645C9A">
              <w:rPr>
                <w:rFonts w:ascii="宋体" w:hAnsi="宋体" w:cs="宋体" w:hint="eastAsia"/>
                <w:bCs/>
                <w:sz w:val="24"/>
                <w:szCs w:val="24"/>
              </w:rPr>
              <w:t>开户名称：新疆信实工程招标咨询服务有限公司</w:t>
            </w:r>
          </w:p>
          <w:p w:rsidR="003E77A9" w:rsidRPr="00645C9A" w:rsidRDefault="003E77A9" w:rsidP="003717B7">
            <w:pPr>
              <w:adjustRightInd w:val="0"/>
              <w:snapToGrid w:val="0"/>
              <w:spacing w:line="360" w:lineRule="auto"/>
              <w:rPr>
                <w:rFonts w:ascii="宋体" w:hAnsi="宋体" w:cs="宋体"/>
                <w:bCs/>
                <w:sz w:val="24"/>
                <w:szCs w:val="24"/>
              </w:rPr>
            </w:pPr>
            <w:r w:rsidRPr="00645C9A">
              <w:rPr>
                <w:rFonts w:ascii="宋体" w:hAnsi="宋体" w:cs="宋体" w:hint="eastAsia"/>
                <w:bCs/>
                <w:sz w:val="24"/>
                <w:szCs w:val="24"/>
              </w:rPr>
              <w:t>开户银行：乌鲁木齐银行前进支行</w:t>
            </w:r>
          </w:p>
          <w:p w:rsidR="003E77A9" w:rsidRPr="00645C9A" w:rsidRDefault="003E77A9" w:rsidP="003717B7">
            <w:pPr>
              <w:adjustRightInd w:val="0"/>
              <w:snapToGrid w:val="0"/>
              <w:spacing w:line="360" w:lineRule="auto"/>
              <w:rPr>
                <w:rFonts w:ascii="宋体" w:hAnsi="宋体" w:cs="宋体"/>
                <w:bCs/>
                <w:sz w:val="24"/>
                <w:szCs w:val="24"/>
              </w:rPr>
            </w:pPr>
            <w:r w:rsidRPr="00645C9A">
              <w:rPr>
                <w:rFonts w:ascii="宋体" w:hAnsi="宋体" w:cs="宋体" w:hint="eastAsia"/>
                <w:bCs/>
                <w:sz w:val="24"/>
                <w:szCs w:val="24"/>
              </w:rPr>
              <w:t xml:space="preserve">开户行行号：313881000674   </w:t>
            </w:r>
          </w:p>
          <w:p w:rsidR="003E77A9" w:rsidRPr="00645C9A" w:rsidRDefault="003E77A9" w:rsidP="003717B7">
            <w:pPr>
              <w:adjustRightInd w:val="0"/>
              <w:snapToGrid w:val="0"/>
              <w:spacing w:line="360" w:lineRule="auto"/>
              <w:rPr>
                <w:rFonts w:ascii="宋体" w:hAnsi="宋体" w:cs="宋体"/>
                <w:bCs/>
                <w:sz w:val="24"/>
                <w:szCs w:val="24"/>
              </w:rPr>
            </w:pPr>
            <w:r w:rsidRPr="00645C9A">
              <w:rPr>
                <w:rFonts w:ascii="宋体" w:hAnsi="宋体" w:cs="宋体" w:hint="eastAsia"/>
                <w:bCs/>
                <w:sz w:val="24"/>
                <w:szCs w:val="24"/>
              </w:rPr>
              <w:t>账   号：0000020000110032285763</w:t>
            </w:r>
          </w:p>
          <w:p w:rsidR="003E77A9" w:rsidRPr="00645C9A" w:rsidRDefault="003E77A9" w:rsidP="003717B7">
            <w:pPr>
              <w:adjustRightInd w:val="0"/>
              <w:snapToGrid w:val="0"/>
              <w:spacing w:line="360" w:lineRule="auto"/>
              <w:rPr>
                <w:rFonts w:ascii="宋体" w:hAnsi="宋体" w:cs="宋体"/>
                <w:bCs/>
                <w:sz w:val="24"/>
                <w:szCs w:val="24"/>
              </w:rPr>
            </w:pPr>
            <w:r w:rsidRPr="00645C9A">
              <w:rPr>
                <w:rFonts w:ascii="宋体" w:hAnsi="宋体" w:cs="宋体" w:hint="eastAsia"/>
                <w:bCs/>
                <w:sz w:val="24"/>
                <w:szCs w:val="24"/>
              </w:rPr>
              <w:t>联系人：杨会计     电话：0991-8885782</w:t>
            </w:r>
          </w:p>
          <w:p w:rsidR="003E77A9" w:rsidRDefault="003E77A9" w:rsidP="003717B7">
            <w:pPr>
              <w:adjustRightInd w:val="0"/>
              <w:snapToGrid w:val="0"/>
              <w:spacing w:line="360" w:lineRule="auto"/>
              <w:rPr>
                <w:rFonts w:ascii="宋体" w:hAnsi="宋体" w:cs="宋体"/>
                <w:bCs/>
                <w:sz w:val="24"/>
                <w:szCs w:val="24"/>
                <w:u w:val="single"/>
              </w:rPr>
            </w:pPr>
            <w:r>
              <w:rPr>
                <w:rFonts w:ascii="宋体" w:hAnsi="宋体" w:cs="宋体" w:hint="eastAsia"/>
                <w:b/>
                <w:sz w:val="24"/>
                <w:szCs w:val="24"/>
              </w:rPr>
              <w:t>汇款时务必注明项目名称</w:t>
            </w:r>
            <w:r>
              <w:rPr>
                <w:rFonts w:ascii="宋体" w:hAnsi="宋体" w:cs="宋体" w:hint="eastAsia"/>
                <w:bCs/>
                <w:sz w:val="24"/>
                <w:szCs w:val="24"/>
              </w:rPr>
              <w:t>，保证金在开标前打入指定账</w:t>
            </w:r>
            <w:r>
              <w:rPr>
                <w:rFonts w:ascii="宋体" w:hAnsi="宋体" w:cs="宋体" w:hint="eastAsia"/>
                <w:bCs/>
                <w:sz w:val="24"/>
                <w:szCs w:val="24"/>
              </w:rPr>
              <w:lastRenderedPageBreak/>
              <w:t>户，</w:t>
            </w:r>
            <w:r w:rsidRPr="00645C9A">
              <w:rPr>
                <w:rFonts w:ascii="宋体" w:hAnsi="宋体" w:cs="宋体" w:hint="eastAsia"/>
                <w:bCs/>
                <w:sz w:val="24"/>
                <w:szCs w:val="24"/>
              </w:rPr>
              <w:t>新疆信实工程招标咨询服务有限公司</w:t>
            </w:r>
            <w:r>
              <w:rPr>
                <w:rFonts w:ascii="宋体" w:hAnsi="宋体" w:cs="宋体" w:hint="eastAsia"/>
                <w:bCs/>
                <w:sz w:val="24"/>
                <w:szCs w:val="24"/>
              </w:rPr>
              <w:t>开具收据，供应商应充分考虑磋商保证金到账时间、收据开具时间，否决后果自负。</w:t>
            </w:r>
          </w:p>
          <w:p w:rsidR="003E77A9" w:rsidRDefault="003E77A9" w:rsidP="003717B7">
            <w:pPr>
              <w:adjustRightInd w:val="0"/>
              <w:snapToGrid w:val="0"/>
              <w:spacing w:line="360" w:lineRule="auto"/>
              <w:rPr>
                <w:rFonts w:ascii="宋体" w:hAnsi="宋体" w:cs="宋体"/>
                <w:bCs/>
                <w:sz w:val="24"/>
                <w:szCs w:val="24"/>
                <w:u w:val="single"/>
              </w:rPr>
            </w:pPr>
            <w:r>
              <w:rPr>
                <w:rFonts w:ascii="宋体" w:hAnsi="宋体" w:cs="宋体" w:hint="eastAsia"/>
                <w:bCs/>
                <w:sz w:val="24"/>
                <w:szCs w:val="24"/>
              </w:rPr>
              <w:t>三、磋商保证金还可以采用支票、汇票、本票或保函等形式递交。到账（保函递交）截止时间：</w:t>
            </w:r>
            <w:r>
              <w:rPr>
                <w:rFonts w:ascii="宋体" w:hAnsi="宋体" w:cs="宋体" w:hint="eastAsia"/>
                <w:bCs/>
                <w:sz w:val="24"/>
                <w:szCs w:val="24"/>
                <w:u w:val="single"/>
              </w:rPr>
              <w:t>2022年5月</w:t>
            </w:r>
            <w:r w:rsidR="00D965C4">
              <w:rPr>
                <w:rFonts w:ascii="宋体" w:hAnsi="宋体" w:cs="宋体" w:hint="eastAsia"/>
                <w:bCs/>
                <w:sz w:val="24"/>
                <w:szCs w:val="24"/>
                <w:u w:val="single"/>
              </w:rPr>
              <w:t>2</w:t>
            </w:r>
            <w:r w:rsidR="003B488D">
              <w:rPr>
                <w:rFonts w:ascii="宋体" w:hAnsi="宋体" w:cs="宋体" w:hint="eastAsia"/>
                <w:bCs/>
                <w:sz w:val="24"/>
                <w:szCs w:val="24"/>
                <w:u w:val="single"/>
              </w:rPr>
              <w:t>5</w:t>
            </w:r>
            <w:r>
              <w:rPr>
                <w:rFonts w:ascii="宋体" w:hAnsi="宋体" w:cs="宋体" w:hint="eastAsia"/>
                <w:bCs/>
                <w:sz w:val="24"/>
                <w:szCs w:val="24"/>
                <w:u w:val="single"/>
              </w:rPr>
              <w:t>日18点00分(北京时间)。</w:t>
            </w:r>
          </w:p>
          <w:p w:rsidR="003E77A9" w:rsidRDefault="003E77A9" w:rsidP="003717B7">
            <w:pPr>
              <w:adjustRightInd w:val="0"/>
              <w:snapToGrid w:val="0"/>
              <w:spacing w:line="360" w:lineRule="auto"/>
              <w:rPr>
                <w:rFonts w:ascii="宋体" w:hAnsi="宋体" w:cs="宋体"/>
                <w:kern w:val="0"/>
                <w:sz w:val="24"/>
                <w:szCs w:val="24"/>
              </w:rPr>
            </w:pPr>
            <w:r>
              <w:rPr>
                <w:rFonts w:ascii="宋体" w:hAnsi="宋体" w:cs="宋体" w:hint="eastAsia"/>
                <w:b/>
                <w:sz w:val="24"/>
                <w:szCs w:val="24"/>
              </w:rPr>
              <w:t>四、响应文件中须附谈磋商保证金收据扫描件（信实招标代理公司开具）或保函扫描件，否则视为未按要求提交投标保证金。</w:t>
            </w:r>
          </w:p>
        </w:tc>
      </w:tr>
      <w:tr w:rsidR="003E77A9" w:rsidTr="003717B7">
        <w:trPr>
          <w:trHeight w:val="675"/>
        </w:trPr>
        <w:tc>
          <w:tcPr>
            <w:tcW w:w="885" w:type="dxa"/>
          </w:tcPr>
          <w:p w:rsidR="003E77A9" w:rsidRDefault="003E77A9" w:rsidP="003717B7">
            <w:pPr>
              <w:pStyle w:val="14"/>
              <w:spacing w:line="360" w:lineRule="auto"/>
              <w:jc w:val="center"/>
              <w:rPr>
                <w:rFonts w:ascii="宋体" w:hAnsi="宋体" w:cs="宋体"/>
                <w:b/>
                <w:bCs/>
                <w:sz w:val="24"/>
              </w:rPr>
            </w:pPr>
            <w:r>
              <w:rPr>
                <w:rFonts w:ascii="宋体" w:hAnsi="宋体" w:cs="宋体" w:hint="eastAsia"/>
                <w:b/>
                <w:bCs/>
                <w:sz w:val="24"/>
              </w:rPr>
              <w:lastRenderedPageBreak/>
              <w:t>11</w:t>
            </w:r>
          </w:p>
        </w:tc>
        <w:tc>
          <w:tcPr>
            <w:tcW w:w="2249" w:type="dxa"/>
          </w:tcPr>
          <w:p w:rsidR="003E77A9" w:rsidRDefault="003E77A9" w:rsidP="003717B7">
            <w:pPr>
              <w:pStyle w:val="14"/>
              <w:spacing w:line="360" w:lineRule="auto"/>
              <w:jc w:val="center"/>
              <w:rPr>
                <w:rFonts w:ascii="宋体" w:hAnsi="宋体" w:cs="宋体"/>
                <w:b/>
                <w:bCs/>
                <w:sz w:val="24"/>
              </w:rPr>
            </w:pPr>
            <w:r>
              <w:rPr>
                <w:rFonts w:ascii="宋体" w:hAnsi="宋体" w:cs="宋体" w:hint="eastAsia"/>
                <w:b/>
                <w:bCs/>
                <w:sz w:val="24"/>
              </w:rPr>
              <w:t>响应文件有效期</w:t>
            </w:r>
          </w:p>
        </w:tc>
        <w:tc>
          <w:tcPr>
            <w:tcW w:w="6022" w:type="dxa"/>
          </w:tcPr>
          <w:p w:rsidR="003E77A9" w:rsidRDefault="003E77A9" w:rsidP="003717B7">
            <w:pPr>
              <w:pStyle w:val="14"/>
              <w:spacing w:line="360" w:lineRule="auto"/>
              <w:rPr>
                <w:rFonts w:ascii="宋体" w:hAnsi="宋体" w:cs="宋体"/>
                <w:sz w:val="24"/>
              </w:rPr>
            </w:pPr>
            <w:r>
              <w:rPr>
                <w:rFonts w:ascii="宋体" w:hAnsi="宋体" w:cs="宋体" w:hint="eastAsia"/>
                <w:sz w:val="24"/>
              </w:rPr>
              <w:t>自首次递交响应文件截止时间起计算</w:t>
            </w:r>
            <w:r>
              <w:rPr>
                <w:rFonts w:ascii="宋体" w:hAnsi="宋体" w:cs="宋体" w:hint="eastAsia"/>
                <w:sz w:val="24"/>
                <w:u w:val="single"/>
              </w:rPr>
              <w:t xml:space="preserve">  60  </w:t>
            </w:r>
            <w:r>
              <w:rPr>
                <w:rFonts w:ascii="宋体" w:hAnsi="宋体" w:cs="宋体" w:hint="eastAsia"/>
                <w:sz w:val="24"/>
              </w:rPr>
              <w:t>个日历日。</w:t>
            </w:r>
          </w:p>
        </w:tc>
      </w:tr>
      <w:tr w:rsidR="003E77A9" w:rsidTr="003717B7">
        <w:trPr>
          <w:trHeight w:val="4301"/>
        </w:trPr>
        <w:tc>
          <w:tcPr>
            <w:tcW w:w="885" w:type="dxa"/>
          </w:tcPr>
          <w:p w:rsidR="003E77A9" w:rsidRDefault="003E77A9" w:rsidP="003717B7">
            <w:pPr>
              <w:pStyle w:val="14"/>
              <w:spacing w:line="360" w:lineRule="auto"/>
              <w:jc w:val="center"/>
              <w:rPr>
                <w:rFonts w:ascii="宋体" w:hAnsi="宋体" w:cs="宋体"/>
                <w:b/>
                <w:bCs/>
                <w:sz w:val="24"/>
              </w:rPr>
            </w:pPr>
          </w:p>
          <w:p w:rsidR="003E77A9" w:rsidRDefault="003E77A9" w:rsidP="003717B7">
            <w:pPr>
              <w:pStyle w:val="14"/>
              <w:spacing w:line="360" w:lineRule="auto"/>
              <w:jc w:val="center"/>
              <w:rPr>
                <w:rFonts w:ascii="宋体" w:hAnsi="宋体" w:cs="宋体"/>
                <w:b/>
                <w:bCs/>
                <w:sz w:val="24"/>
              </w:rPr>
            </w:pPr>
          </w:p>
          <w:p w:rsidR="003E77A9" w:rsidRDefault="003E77A9" w:rsidP="003717B7">
            <w:pPr>
              <w:pStyle w:val="14"/>
              <w:spacing w:line="360" w:lineRule="auto"/>
              <w:jc w:val="center"/>
              <w:rPr>
                <w:rFonts w:ascii="宋体" w:hAnsi="宋体" w:cs="宋体"/>
                <w:b/>
                <w:bCs/>
                <w:sz w:val="24"/>
              </w:rPr>
            </w:pPr>
          </w:p>
          <w:p w:rsidR="003E77A9" w:rsidRDefault="003E77A9" w:rsidP="003717B7">
            <w:pPr>
              <w:pStyle w:val="14"/>
              <w:spacing w:line="360" w:lineRule="auto"/>
              <w:jc w:val="center"/>
              <w:rPr>
                <w:rFonts w:ascii="宋体" w:hAnsi="宋体" w:cs="宋体"/>
                <w:b/>
                <w:bCs/>
                <w:sz w:val="24"/>
              </w:rPr>
            </w:pPr>
          </w:p>
          <w:p w:rsidR="003E77A9" w:rsidRDefault="003E77A9" w:rsidP="003717B7">
            <w:pPr>
              <w:pStyle w:val="14"/>
              <w:spacing w:line="360" w:lineRule="auto"/>
              <w:jc w:val="center"/>
              <w:rPr>
                <w:rFonts w:ascii="宋体" w:hAnsi="宋体" w:cs="宋体"/>
                <w:b/>
                <w:bCs/>
                <w:sz w:val="24"/>
              </w:rPr>
            </w:pPr>
            <w:r>
              <w:rPr>
                <w:rFonts w:ascii="宋体" w:hAnsi="宋体" w:cs="宋体" w:hint="eastAsia"/>
                <w:b/>
                <w:bCs/>
                <w:sz w:val="24"/>
              </w:rPr>
              <w:t>12</w:t>
            </w:r>
          </w:p>
        </w:tc>
        <w:tc>
          <w:tcPr>
            <w:tcW w:w="2249" w:type="dxa"/>
          </w:tcPr>
          <w:p w:rsidR="003E77A9" w:rsidRDefault="003E77A9" w:rsidP="003717B7">
            <w:pPr>
              <w:pStyle w:val="14"/>
              <w:spacing w:line="360" w:lineRule="auto"/>
              <w:jc w:val="center"/>
              <w:rPr>
                <w:rFonts w:ascii="宋体" w:hAnsi="宋体" w:cs="宋体"/>
                <w:b/>
                <w:bCs/>
                <w:sz w:val="24"/>
              </w:rPr>
            </w:pPr>
          </w:p>
          <w:p w:rsidR="003E77A9" w:rsidRDefault="003E77A9" w:rsidP="003717B7">
            <w:pPr>
              <w:pStyle w:val="14"/>
              <w:spacing w:line="360" w:lineRule="auto"/>
              <w:jc w:val="center"/>
              <w:rPr>
                <w:rFonts w:ascii="宋体" w:hAnsi="宋体" w:cs="宋体"/>
                <w:b/>
                <w:bCs/>
                <w:sz w:val="24"/>
              </w:rPr>
            </w:pPr>
          </w:p>
          <w:p w:rsidR="003E77A9" w:rsidRDefault="003E77A9" w:rsidP="003717B7">
            <w:pPr>
              <w:pStyle w:val="14"/>
              <w:spacing w:line="360" w:lineRule="auto"/>
              <w:jc w:val="center"/>
              <w:rPr>
                <w:rFonts w:ascii="宋体" w:hAnsi="宋体" w:cs="宋体"/>
                <w:b/>
                <w:bCs/>
                <w:sz w:val="24"/>
              </w:rPr>
            </w:pPr>
          </w:p>
          <w:p w:rsidR="003E77A9" w:rsidRDefault="003E77A9" w:rsidP="003717B7">
            <w:pPr>
              <w:pStyle w:val="14"/>
              <w:spacing w:line="360" w:lineRule="auto"/>
              <w:rPr>
                <w:rFonts w:ascii="宋体" w:hAnsi="宋体" w:cs="宋体"/>
                <w:b/>
                <w:bCs/>
                <w:sz w:val="24"/>
              </w:rPr>
            </w:pPr>
          </w:p>
          <w:p w:rsidR="003E77A9" w:rsidRPr="00645C9A" w:rsidRDefault="003E77A9" w:rsidP="003717B7">
            <w:pPr>
              <w:pStyle w:val="0"/>
              <w:ind w:left="420" w:hanging="420"/>
            </w:pPr>
          </w:p>
          <w:p w:rsidR="003E77A9" w:rsidRDefault="003E77A9" w:rsidP="003717B7">
            <w:pPr>
              <w:pStyle w:val="14"/>
              <w:spacing w:line="360" w:lineRule="auto"/>
              <w:jc w:val="center"/>
              <w:rPr>
                <w:rFonts w:ascii="宋体" w:hAnsi="宋体" w:cs="宋体"/>
                <w:b/>
                <w:bCs/>
                <w:sz w:val="24"/>
              </w:rPr>
            </w:pPr>
            <w:r>
              <w:rPr>
                <w:rFonts w:ascii="宋体" w:hAnsi="宋体" w:cs="宋体" w:hint="eastAsia"/>
                <w:b/>
                <w:bCs/>
                <w:sz w:val="24"/>
              </w:rPr>
              <w:t>响应文件份数</w:t>
            </w:r>
          </w:p>
        </w:tc>
        <w:tc>
          <w:tcPr>
            <w:tcW w:w="6022" w:type="dxa"/>
          </w:tcPr>
          <w:p w:rsidR="003E77A9" w:rsidRDefault="003E77A9" w:rsidP="00AD0C1D">
            <w:pPr>
              <w:pStyle w:val="301"/>
              <w:adjustRightInd w:val="0"/>
              <w:snapToGrid w:val="0"/>
              <w:spacing w:beforeLines="50" w:line="360" w:lineRule="auto"/>
              <w:rPr>
                <w:rFonts w:ascii="宋体" w:hAnsi="宋体" w:cs="宋体"/>
                <w:sz w:val="24"/>
                <w:szCs w:val="24"/>
              </w:rPr>
            </w:pPr>
            <w:r w:rsidRPr="00645C9A">
              <w:rPr>
                <w:rFonts w:ascii="宋体" w:hAnsi="宋体" w:cs="宋体" w:hint="eastAsia"/>
                <w:sz w:val="24"/>
                <w:szCs w:val="24"/>
              </w:rPr>
              <w:t>响应文件：正本壹份（单独密封），并标明“正本”字样，副本</w:t>
            </w:r>
            <w:r w:rsidR="009F345F">
              <w:rPr>
                <w:rFonts w:ascii="宋体" w:hAnsi="宋体" w:cs="宋体" w:hint="eastAsia"/>
                <w:sz w:val="24"/>
                <w:szCs w:val="24"/>
              </w:rPr>
              <w:t>贰</w:t>
            </w:r>
            <w:r w:rsidRPr="00645C9A">
              <w:rPr>
                <w:rFonts w:ascii="宋体" w:hAnsi="宋体" w:cs="宋体" w:hint="eastAsia"/>
                <w:sz w:val="24"/>
                <w:szCs w:val="24"/>
              </w:rPr>
              <w:t>份（所有副本密封在一起），并标明“副本”字样，开标一览表及电子版U盘密封在一起；</w:t>
            </w:r>
          </w:p>
          <w:p w:rsidR="003E77A9" w:rsidRPr="00645C9A" w:rsidRDefault="003E77A9" w:rsidP="00AD0C1D">
            <w:pPr>
              <w:pStyle w:val="301"/>
              <w:adjustRightInd w:val="0"/>
              <w:snapToGrid w:val="0"/>
              <w:spacing w:beforeLines="50" w:line="360" w:lineRule="auto"/>
              <w:rPr>
                <w:rFonts w:ascii="宋体" w:hAnsi="宋体" w:cs="宋体"/>
                <w:sz w:val="24"/>
                <w:szCs w:val="24"/>
              </w:rPr>
            </w:pPr>
            <w:r w:rsidRPr="00645C9A">
              <w:rPr>
                <w:rFonts w:ascii="宋体" w:hAnsi="宋体" w:cs="宋体" w:hint="eastAsia"/>
                <w:sz w:val="24"/>
                <w:szCs w:val="24"/>
              </w:rPr>
              <w:t>密封袋注明：项目名称、采购人名称、供应商名称的字样。并加盖供应商公章。（竞争性磋商响应文件，一律不退）</w:t>
            </w:r>
          </w:p>
          <w:p w:rsidR="003E77A9" w:rsidRDefault="003E77A9" w:rsidP="00AD0C1D">
            <w:pPr>
              <w:pStyle w:val="301"/>
              <w:adjustRightInd w:val="0"/>
              <w:snapToGrid w:val="0"/>
              <w:spacing w:beforeLines="50" w:line="360" w:lineRule="auto"/>
              <w:rPr>
                <w:rFonts w:ascii="宋体" w:hAnsi="宋体" w:cs="宋体"/>
                <w:sz w:val="24"/>
                <w:u w:val="single"/>
              </w:rPr>
            </w:pPr>
            <w:r>
              <w:rPr>
                <w:rFonts w:ascii="宋体" w:hAnsi="宋体" w:cs="宋体" w:hint="eastAsia"/>
                <w:sz w:val="24"/>
                <w:szCs w:val="24"/>
              </w:rPr>
              <w:t>二次报价（最终报价）（二次报价必须填报，未填报二次报价将造成废标，投标人自行承担未填报二次报价所导致的一切后果。）</w:t>
            </w:r>
          </w:p>
        </w:tc>
      </w:tr>
      <w:tr w:rsidR="003E77A9" w:rsidTr="003717B7">
        <w:trPr>
          <w:trHeight w:val="2847"/>
        </w:trPr>
        <w:tc>
          <w:tcPr>
            <w:tcW w:w="885" w:type="dxa"/>
          </w:tcPr>
          <w:p w:rsidR="003E77A9" w:rsidRDefault="003E77A9" w:rsidP="003717B7">
            <w:pPr>
              <w:pStyle w:val="14"/>
              <w:spacing w:line="360" w:lineRule="auto"/>
              <w:jc w:val="center"/>
              <w:rPr>
                <w:rFonts w:ascii="宋体" w:hAnsi="宋体" w:cs="宋体"/>
                <w:b/>
                <w:bCs/>
                <w:sz w:val="24"/>
              </w:rPr>
            </w:pPr>
          </w:p>
          <w:p w:rsidR="003E77A9" w:rsidRDefault="003E77A9" w:rsidP="003717B7">
            <w:pPr>
              <w:pStyle w:val="14"/>
              <w:spacing w:line="360" w:lineRule="auto"/>
              <w:jc w:val="center"/>
              <w:rPr>
                <w:rFonts w:ascii="宋体" w:hAnsi="宋体" w:cs="宋体"/>
                <w:b/>
                <w:bCs/>
                <w:sz w:val="24"/>
              </w:rPr>
            </w:pPr>
          </w:p>
          <w:p w:rsidR="003E77A9" w:rsidRDefault="003E77A9" w:rsidP="003717B7">
            <w:pPr>
              <w:pStyle w:val="14"/>
              <w:spacing w:line="360" w:lineRule="auto"/>
              <w:jc w:val="center"/>
              <w:rPr>
                <w:rFonts w:ascii="宋体" w:hAnsi="宋体" w:cs="宋体"/>
                <w:b/>
                <w:bCs/>
                <w:sz w:val="24"/>
              </w:rPr>
            </w:pPr>
          </w:p>
          <w:p w:rsidR="003E77A9" w:rsidRPr="00501A1C" w:rsidRDefault="003E77A9" w:rsidP="003717B7">
            <w:pPr>
              <w:pStyle w:val="14"/>
              <w:spacing w:line="360" w:lineRule="auto"/>
              <w:jc w:val="center"/>
            </w:pPr>
            <w:r>
              <w:rPr>
                <w:rFonts w:ascii="宋体" w:hAnsi="宋体" w:cs="宋体" w:hint="eastAsia"/>
                <w:b/>
                <w:bCs/>
                <w:sz w:val="24"/>
              </w:rPr>
              <w:t>13</w:t>
            </w:r>
          </w:p>
        </w:tc>
        <w:tc>
          <w:tcPr>
            <w:tcW w:w="2249" w:type="dxa"/>
          </w:tcPr>
          <w:p w:rsidR="003E77A9" w:rsidRDefault="003E77A9" w:rsidP="003717B7">
            <w:pPr>
              <w:pStyle w:val="14"/>
              <w:spacing w:line="360" w:lineRule="auto"/>
              <w:jc w:val="center"/>
              <w:rPr>
                <w:rFonts w:ascii="宋体" w:hAnsi="宋体" w:cs="宋体"/>
                <w:b/>
                <w:bCs/>
                <w:sz w:val="24"/>
              </w:rPr>
            </w:pPr>
          </w:p>
          <w:p w:rsidR="003E77A9" w:rsidRDefault="003E77A9" w:rsidP="003717B7">
            <w:pPr>
              <w:pStyle w:val="14"/>
              <w:spacing w:line="360" w:lineRule="auto"/>
              <w:jc w:val="center"/>
              <w:rPr>
                <w:rFonts w:ascii="宋体" w:hAnsi="宋体" w:cs="宋体"/>
                <w:b/>
                <w:bCs/>
                <w:sz w:val="24"/>
              </w:rPr>
            </w:pPr>
          </w:p>
          <w:p w:rsidR="003E77A9" w:rsidRDefault="003E77A9" w:rsidP="003717B7">
            <w:pPr>
              <w:pStyle w:val="14"/>
              <w:spacing w:line="360" w:lineRule="auto"/>
              <w:jc w:val="center"/>
              <w:rPr>
                <w:rFonts w:ascii="宋体" w:hAnsi="宋体" w:cs="宋体"/>
                <w:b/>
                <w:bCs/>
                <w:sz w:val="24"/>
              </w:rPr>
            </w:pPr>
          </w:p>
          <w:p w:rsidR="003E77A9" w:rsidRDefault="003E77A9" w:rsidP="003717B7">
            <w:pPr>
              <w:pStyle w:val="14"/>
              <w:spacing w:line="360" w:lineRule="auto"/>
              <w:jc w:val="center"/>
              <w:rPr>
                <w:rFonts w:ascii="宋体" w:hAnsi="宋体" w:cs="宋体"/>
                <w:b/>
                <w:bCs/>
                <w:sz w:val="24"/>
              </w:rPr>
            </w:pPr>
            <w:r>
              <w:rPr>
                <w:rFonts w:ascii="宋体" w:hAnsi="宋体" w:cs="宋体" w:hint="eastAsia"/>
                <w:b/>
                <w:bCs/>
                <w:sz w:val="24"/>
              </w:rPr>
              <w:t>签字或盖章要求</w:t>
            </w:r>
          </w:p>
        </w:tc>
        <w:tc>
          <w:tcPr>
            <w:tcW w:w="6022" w:type="dxa"/>
          </w:tcPr>
          <w:p w:rsidR="003E77A9" w:rsidRDefault="003E77A9" w:rsidP="003717B7">
            <w:pPr>
              <w:pStyle w:val="14"/>
              <w:keepNext/>
              <w:spacing w:line="360" w:lineRule="auto"/>
              <w:rPr>
                <w:rFonts w:ascii="宋体" w:hAnsi="宋体" w:cs="宋体"/>
                <w:sz w:val="24"/>
              </w:rPr>
            </w:pPr>
            <w:r>
              <w:rPr>
                <w:rFonts w:ascii="宋体" w:hAnsi="宋体" w:cs="宋体" w:hint="eastAsia"/>
                <w:kern w:val="0"/>
                <w:sz w:val="24"/>
              </w:rPr>
              <w:t>(1)磋商申请及附录、供应商资格声明、</w:t>
            </w:r>
            <w:r>
              <w:rPr>
                <w:rFonts w:ascii="宋体" w:hAnsi="宋体" w:cs="宋体" w:hint="eastAsia"/>
                <w:sz w:val="24"/>
              </w:rPr>
              <w:t>法定代表人身份证明或授权书应由</w:t>
            </w:r>
            <w:r>
              <w:rPr>
                <w:rFonts w:ascii="宋体" w:hAnsi="宋体" w:cs="宋体" w:hint="eastAsia"/>
                <w:bCs/>
                <w:sz w:val="24"/>
              </w:rPr>
              <w:t>法定代表人或其授权代表签字（或盖章），并加盖单位章；</w:t>
            </w:r>
          </w:p>
          <w:p w:rsidR="003E77A9" w:rsidRDefault="003E77A9" w:rsidP="003717B7">
            <w:pPr>
              <w:pStyle w:val="14"/>
              <w:keepNext/>
              <w:spacing w:line="360" w:lineRule="auto"/>
              <w:rPr>
                <w:rFonts w:ascii="宋体" w:hAnsi="宋体" w:cs="宋体"/>
                <w:sz w:val="24"/>
              </w:rPr>
            </w:pPr>
            <w:r>
              <w:rPr>
                <w:rFonts w:ascii="宋体" w:hAnsi="宋体" w:cs="宋体" w:hint="eastAsia"/>
                <w:sz w:val="24"/>
              </w:rPr>
              <w:t xml:space="preserve">(2)其他证明供应商资格的文件或证明材料应为加盖出具单位章的有效文件，样式可参照“响应文件格式”编制； </w:t>
            </w:r>
          </w:p>
        </w:tc>
      </w:tr>
      <w:tr w:rsidR="003E77A9" w:rsidTr="003717B7">
        <w:trPr>
          <w:trHeight w:val="699"/>
        </w:trPr>
        <w:tc>
          <w:tcPr>
            <w:tcW w:w="885" w:type="dxa"/>
          </w:tcPr>
          <w:p w:rsidR="003E77A9" w:rsidRDefault="003E77A9" w:rsidP="003717B7">
            <w:pPr>
              <w:pStyle w:val="14"/>
              <w:spacing w:line="360" w:lineRule="auto"/>
              <w:jc w:val="center"/>
              <w:rPr>
                <w:rFonts w:ascii="宋体" w:hAnsi="宋体" w:cs="宋体"/>
                <w:b/>
                <w:bCs/>
                <w:sz w:val="24"/>
              </w:rPr>
            </w:pPr>
            <w:r>
              <w:rPr>
                <w:rFonts w:ascii="宋体" w:hAnsi="宋体" w:cs="宋体" w:hint="eastAsia"/>
                <w:b/>
                <w:bCs/>
                <w:sz w:val="24"/>
              </w:rPr>
              <w:t>14</w:t>
            </w:r>
          </w:p>
        </w:tc>
        <w:tc>
          <w:tcPr>
            <w:tcW w:w="2249" w:type="dxa"/>
          </w:tcPr>
          <w:p w:rsidR="003E77A9" w:rsidRDefault="003E77A9" w:rsidP="003717B7">
            <w:pPr>
              <w:pStyle w:val="14"/>
              <w:spacing w:line="360" w:lineRule="auto"/>
              <w:jc w:val="center"/>
              <w:rPr>
                <w:rFonts w:ascii="宋体" w:hAnsi="宋体" w:cs="宋体"/>
                <w:b/>
                <w:bCs/>
                <w:sz w:val="24"/>
              </w:rPr>
            </w:pPr>
            <w:r>
              <w:rPr>
                <w:rFonts w:ascii="宋体" w:hAnsi="宋体" w:cs="宋体" w:hint="eastAsia"/>
                <w:b/>
                <w:bCs/>
                <w:sz w:val="24"/>
              </w:rPr>
              <w:t>中小微型企业有关政策</w:t>
            </w:r>
          </w:p>
        </w:tc>
        <w:tc>
          <w:tcPr>
            <w:tcW w:w="6022" w:type="dxa"/>
          </w:tcPr>
          <w:p w:rsidR="003E77A9" w:rsidRDefault="003E77A9" w:rsidP="003717B7">
            <w:pPr>
              <w:pStyle w:val="40"/>
              <w:spacing w:line="360" w:lineRule="auto"/>
              <w:rPr>
                <w:rFonts w:ascii="宋体" w:hAnsi="宋体" w:cs="宋体"/>
                <w:sz w:val="24"/>
                <w:szCs w:val="24"/>
                <w:highlight w:val="white"/>
              </w:rPr>
            </w:pPr>
            <w:r>
              <w:rPr>
                <w:rFonts w:ascii="宋体" w:hAnsi="宋体" w:cs="宋体"/>
                <w:sz w:val="24"/>
                <w:szCs w:val="24"/>
                <w:highlight w:val="white"/>
              </w:rPr>
              <w:t>根据</w:t>
            </w:r>
            <w:r w:rsidRPr="00E44595">
              <w:rPr>
                <w:rFonts w:ascii="宋体" w:hAnsi="宋体" w:cs="宋体"/>
                <w:sz w:val="24"/>
                <w:szCs w:val="24"/>
                <w:highlight w:val="white"/>
              </w:rPr>
              <w:t>《政府采购促进中小企业发展暂行办法》（财库[2020]46号）；财政部、发展改革委、生态环境部、市</w:t>
            </w:r>
            <w:r w:rsidRPr="00E44595">
              <w:rPr>
                <w:rFonts w:ascii="宋体" w:hAnsi="宋体" w:cs="宋体"/>
                <w:sz w:val="24"/>
                <w:szCs w:val="24"/>
                <w:highlight w:val="white"/>
              </w:rPr>
              <w:lastRenderedPageBreak/>
              <w:t>场监管总局《关于调整优化节能产品、环境标志产品政府采购执行机制的通知》（财库〔2019〕9号）；《财政部司法部关于政府采购支持监狱企业发展有关问题的通知》（财库〔2014〕68号）和《三部门联合发布关于促进残疾人就业政府采购政策的通知》（财库〔2017〕141号）</w:t>
            </w:r>
            <w:r>
              <w:rPr>
                <w:rFonts w:ascii="宋体" w:hAnsi="宋体" w:cs="宋体"/>
                <w:sz w:val="24"/>
                <w:szCs w:val="24"/>
                <w:highlight w:val="white"/>
              </w:rPr>
              <w:t>等文件规定，</w:t>
            </w:r>
            <w:r>
              <w:rPr>
                <w:rFonts w:ascii="宋体" w:hAnsi="宋体" w:cs="宋体" w:hint="eastAsia"/>
                <w:sz w:val="24"/>
                <w:szCs w:val="24"/>
                <w:highlight w:val="white"/>
              </w:rPr>
              <w:t>属于中小企业评审优惠内容及幅度如下：</w:t>
            </w:r>
          </w:p>
          <w:p w:rsidR="003E77A9" w:rsidRDefault="003E77A9" w:rsidP="003717B7">
            <w:pPr>
              <w:pStyle w:val="40"/>
              <w:spacing w:line="360" w:lineRule="auto"/>
              <w:rPr>
                <w:rFonts w:ascii="宋体" w:hAnsi="宋体" w:cs="宋体"/>
                <w:sz w:val="24"/>
                <w:szCs w:val="24"/>
                <w:highlight w:val="white"/>
              </w:rPr>
            </w:pPr>
            <w:r>
              <w:rPr>
                <w:rFonts w:ascii="宋体" w:hAnsi="宋体" w:cs="宋体" w:hint="eastAsia"/>
                <w:sz w:val="24"/>
                <w:szCs w:val="24"/>
                <w:highlight w:val="white"/>
              </w:rPr>
              <w:t>（一）中小企业（含中型、小型、微型企业）应当同时符合以下条件：</w:t>
            </w:r>
          </w:p>
          <w:p w:rsidR="003E77A9" w:rsidRDefault="003E77A9" w:rsidP="003717B7">
            <w:pPr>
              <w:pStyle w:val="40"/>
              <w:spacing w:line="360" w:lineRule="auto"/>
              <w:rPr>
                <w:rFonts w:ascii="宋体" w:hAnsi="宋体" w:cs="宋体"/>
                <w:sz w:val="24"/>
                <w:szCs w:val="24"/>
                <w:highlight w:val="white"/>
              </w:rPr>
            </w:pPr>
            <w:r>
              <w:rPr>
                <w:rFonts w:ascii="宋体" w:hAnsi="宋体" w:cs="宋体" w:hint="eastAsia"/>
                <w:sz w:val="24"/>
                <w:szCs w:val="24"/>
                <w:highlight w:val="white"/>
              </w:rPr>
              <w:t xml:space="preserve">①在货物采购项目中，货物由中小企业制造，即货物由中小企业生产且使用该中小企业商号或者注册商标； </w:t>
            </w:r>
          </w:p>
          <w:p w:rsidR="003E77A9" w:rsidRDefault="003E77A9" w:rsidP="003717B7">
            <w:pPr>
              <w:pStyle w:val="40"/>
              <w:spacing w:line="360" w:lineRule="auto"/>
              <w:rPr>
                <w:rFonts w:ascii="宋体" w:hAnsi="宋体" w:cs="宋体"/>
                <w:sz w:val="24"/>
                <w:szCs w:val="24"/>
                <w:highlight w:val="white"/>
              </w:rPr>
            </w:pPr>
            <w:r>
              <w:rPr>
                <w:rFonts w:ascii="宋体" w:hAnsi="宋体" w:cs="宋体" w:hint="eastAsia"/>
                <w:sz w:val="24"/>
                <w:szCs w:val="24"/>
                <w:highlight w:val="white"/>
              </w:rPr>
              <w:t xml:space="preserve">②在工程采购项目中，工程由中小企业承建，即工程施工单位为中小企业； </w:t>
            </w:r>
          </w:p>
          <w:p w:rsidR="003E77A9" w:rsidRDefault="003E77A9" w:rsidP="003717B7">
            <w:pPr>
              <w:pStyle w:val="40"/>
              <w:spacing w:line="360" w:lineRule="auto"/>
              <w:rPr>
                <w:rFonts w:ascii="宋体" w:hAnsi="宋体" w:cs="宋体"/>
                <w:sz w:val="24"/>
                <w:szCs w:val="24"/>
                <w:highlight w:val="white"/>
              </w:rPr>
            </w:pPr>
            <w:r>
              <w:rPr>
                <w:rFonts w:ascii="宋体" w:hAnsi="宋体" w:cs="宋体" w:hint="eastAsia"/>
                <w:sz w:val="24"/>
                <w:szCs w:val="24"/>
                <w:highlight w:val="white"/>
              </w:rPr>
              <w:t>③在服务采购项目中，服务由中小企业承接，即提供服务的人员为中小企业依照《中华人民共和国劳动合同法》订立劳动合同的从业人员。</w:t>
            </w:r>
          </w:p>
          <w:p w:rsidR="003E77A9" w:rsidRDefault="003E77A9" w:rsidP="003717B7">
            <w:pPr>
              <w:pStyle w:val="40"/>
              <w:spacing w:line="360" w:lineRule="auto"/>
              <w:rPr>
                <w:rFonts w:ascii="宋体" w:hAnsi="宋体" w:cs="宋体"/>
                <w:sz w:val="24"/>
                <w:szCs w:val="24"/>
                <w:highlight w:val="white"/>
              </w:rPr>
            </w:pPr>
            <w:r>
              <w:rPr>
                <w:rFonts w:ascii="宋体" w:hAnsi="宋体" w:cs="宋体" w:hint="eastAsia"/>
                <w:sz w:val="24"/>
                <w:szCs w:val="24"/>
                <w:highlight w:val="white"/>
              </w:rPr>
              <w:t>在货物采购项目中，供应商提供的货物既有中小企业制造货物，也有大型企业制造货物的，不享受本办法规定的中小企业扶持政策。</w:t>
            </w:r>
          </w:p>
          <w:p w:rsidR="003E77A9" w:rsidRDefault="003E77A9" w:rsidP="003717B7">
            <w:pPr>
              <w:pStyle w:val="40"/>
              <w:spacing w:line="360" w:lineRule="auto"/>
              <w:rPr>
                <w:rFonts w:ascii="宋体" w:hAnsi="宋体" w:cs="宋体"/>
                <w:sz w:val="24"/>
                <w:szCs w:val="24"/>
                <w:highlight w:val="white"/>
              </w:rPr>
            </w:pPr>
            <w:r>
              <w:rPr>
                <w:rFonts w:ascii="宋体" w:hAnsi="宋体" w:cs="宋体" w:hint="eastAsia"/>
                <w:sz w:val="24"/>
                <w:szCs w:val="24"/>
                <w:highlight w:val="white"/>
              </w:rPr>
              <w:t>以联合体形式参加政府采购活动，联合体各方均为中小企业的，联合体视同中小企业。其中，联合体各方均为小微企业的，联合体视同小微企业。</w:t>
            </w:r>
          </w:p>
          <w:p w:rsidR="003E77A9" w:rsidRDefault="003E77A9" w:rsidP="003717B7">
            <w:pPr>
              <w:pStyle w:val="40"/>
              <w:spacing w:line="360" w:lineRule="auto"/>
              <w:rPr>
                <w:rFonts w:ascii="宋体" w:hAnsi="宋体" w:cs="宋体"/>
                <w:sz w:val="24"/>
                <w:szCs w:val="24"/>
                <w:highlight w:val="white"/>
              </w:rPr>
            </w:pPr>
            <w:r>
              <w:rPr>
                <w:rFonts w:ascii="宋体" w:hAnsi="宋体" w:cs="宋体" w:hint="eastAsia"/>
                <w:sz w:val="24"/>
                <w:szCs w:val="24"/>
                <w:highlight w:val="white"/>
              </w:rPr>
              <w:t xml:space="preserve">（二）价格扣除办法： </w:t>
            </w:r>
          </w:p>
          <w:p w:rsidR="003E77A9" w:rsidRDefault="003E77A9" w:rsidP="003717B7">
            <w:pPr>
              <w:pStyle w:val="40"/>
              <w:spacing w:line="360" w:lineRule="auto"/>
              <w:rPr>
                <w:rFonts w:ascii="宋体" w:hAnsi="宋体" w:cs="宋体"/>
                <w:sz w:val="24"/>
                <w:szCs w:val="24"/>
                <w:highlight w:val="white"/>
              </w:rPr>
            </w:pPr>
            <w:r>
              <w:rPr>
                <w:rFonts w:ascii="宋体" w:hAnsi="宋体" w:cs="宋体" w:hint="eastAsia"/>
                <w:sz w:val="24"/>
                <w:szCs w:val="24"/>
                <w:highlight w:val="white"/>
              </w:rPr>
              <w:t>本项目对小型和微型企业产品的价格给予3%的扣除，用扣除后的价格参与价格分的评审。</w:t>
            </w:r>
          </w:p>
          <w:p w:rsidR="003E77A9" w:rsidRDefault="003E77A9" w:rsidP="003717B7">
            <w:pPr>
              <w:pStyle w:val="39"/>
              <w:spacing w:line="360" w:lineRule="auto"/>
              <w:rPr>
                <w:rFonts w:ascii="宋体" w:hAnsi="宋体" w:cs="宋体"/>
                <w:sz w:val="24"/>
                <w:szCs w:val="24"/>
              </w:rPr>
            </w:pPr>
            <w:r>
              <w:rPr>
                <w:rFonts w:ascii="宋体" w:hAnsi="宋体" w:cs="宋体" w:hint="eastAsia"/>
                <w:sz w:val="24"/>
                <w:szCs w:val="24"/>
                <w:highlight w:val="white"/>
              </w:rPr>
              <w:t>（三）中小企业适用价格扣除办法时应提供的相关资料：《中小企业声明函》。</w:t>
            </w:r>
          </w:p>
        </w:tc>
      </w:tr>
      <w:tr w:rsidR="003E77A9" w:rsidTr="003717B7">
        <w:trPr>
          <w:trHeight w:val="257"/>
        </w:trPr>
        <w:tc>
          <w:tcPr>
            <w:tcW w:w="885" w:type="dxa"/>
            <w:vAlign w:val="center"/>
          </w:tcPr>
          <w:p w:rsidR="003E77A9" w:rsidRDefault="003E77A9" w:rsidP="003717B7">
            <w:pPr>
              <w:pStyle w:val="14"/>
              <w:spacing w:line="360" w:lineRule="auto"/>
              <w:jc w:val="center"/>
              <w:rPr>
                <w:rFonts w:ascii="宋体" w:hAnsi="宋体" w:cs="宋体"/>
                <w:b/>
                <w:bCs/>
                <w:sz w:val="24"/>
              </w:rPr>
            </w:pPr>
            <w:r>
              <w:rPr>
                <w:rFonts w:ascii="宋体" w:hAnsi="宋体" w:cs="宋体" w:hint="eastAsia"/>
                <w:b/>
                <w:bCs/>
                <w:sz w:val="24"/>
              </w:rPr>
              <w:lastRenderedPageBreak/>
              <w:t>15</w:t>
            </w:r>
          </w:p>
        </w:tc>
        <w:tc>
          <w:tcPr>
            <w:tcW w:w="2249" w:type="dxa"/>
            <w:vAlign w:val="center"/>
          </w:tcPr>
          <w:p w:rsidR="003E77A9" w:rsidRDefault="003E77A9" w:rsidP="003717B7">
            <w:pPr>
              <w:pStyle w:val="14"/>
              <w:spacing w:line="360" w:lineRule="auto"/>
              <w:jc w:val="center"/>
              <w:rPr>
                <w:rFonts w:ascii="宋体" w:hAnsi="宋体" w:cs="宋体"/>
                <w:b/>
                <w:bCs/>
                <w:sz w:val="24"/>
              </w:rPr>
            </w:pPr>
            <w:r w:rsidRPr="00060D2A">
              <w:rPr>
                <w:rFonts w:ascii="宋体" w:hAnsi="宋体" w:cs="宋体" w:hint="eastAsia"/>
                <w:b/>
                <w:bCs/>
                <w:sz w:val="24"/>
              </w:rPr>
              <w:t>响应文件递交地点及投标截止日期</w:t>
            </w:r>
          </w:p>
        </w:tc>
        <w:tc>
          <w:tcPr>
            <w:tcW w:w="6022" w:type="dxa"/>
            <w:vAlign w:val="center"/>
          </w:tcPr>
          <w:p w:rsidR="003E77A9" w:rsidRPr="00060D2A" w:rsidRDefault="003E77A9" w:rsidP="003717B7">
            <w:pPr>
              <w:pStyle w:val="39"/>
              <w:spacing w:line="360" w:lineRule="auto"/>
              <w:rPr>
                <w:rFonts w:ascii="宋体" w:hAnsi="宋体" w:cs="宋体"/>
                <w:sz w:val="24"/>
                <w:szCs w:val="24"/>
                <w:highlight w:val="white"/>
              </w:rPr>
            </w:pPr>
            <w:r w:rsidRPr="00060D2A">
              <w:rPr>
                <w:rFonts w:ascii="宋体" w:hAnsi="宋体" w:cs="宋体" w:hint="eastAsia"/>
                <w:sz w:val="24"/>
                <w:szCs w:val="24"/>
                <w:highlight w:val="white"/>
              </w:rPr>
              <w:t>时间：202</w:t>
            </w:r>
            <w:r>
              <w:rPr>
                <w:rFonts w:ascii="宋体" w:hAnsi="宋体" w:cs="宋体" w:hint="eastAsia"/>
                <w:sz w:val="24"/>
                <w:szCs w:val="24"/>
                <w:highlight w:val="white"/>
              </w:rPr>
              <w:t>2</w:t>
            </w:r>
            <w:r w:rsidRPr="00060D2A">
              <w:rPr>
                <w:rFonts w:ascii="宋体" w:hAnsi="宋体" w:cs="宋体" w:hint="eastAsia"/>
                <w:sz w:val="24"/>
                <w:szCs w:val="24"/>
                <w:highlight w:val="white"/>
              </w:rPr>
              <w:t>年</w:t>
            </w:r>
            <w:r>
              <w:rPr>
                <w:rFonts w:ascii="宋体" w:hAnsi="宋体" w:cs="宋体" w:hint="eastAsia"/>
                <w:sz w:val="24"/>
                <w:szCs w:val="24"/>
                <w:highlight w:val="white"/>
              </w:rPr>
              <w:t>5</w:t>
            </w:r>
            <w:r w:rsidRPr="00060D2A">
              <w:rPr>
                <w:rFonts w:ascii="宋体" w:hAnsi="宋体" w:cs="宋体" w:hint="eastAsia"/>
                <w:sz w:val="24"/>
                <w:szCs w:val="24"/>
                <w:highlight w:val="white"/>
              </w:rPr>
              <w:t>月</w:t>
            </w:r>
            <w:r w:rsidR="005B02DB">
              <w:rPr>
                <w:rFonts w:ascii="宋体" w:hAnsi="宋体" w:cs="宋体" w:hint="eastAsia"/>
                <w:sz w:val="24"/>
                <w:szCs w:val="24"/>
                <w:highlight w:val="white"/>
              </w:rPr>
              <w:t>2</w:t>
            </w:r>
            <w:r w:rsidR="003B488D">
              <w:rPr>
                <w:rFonts w:ascii="宋体" w:hAnsi="宋体" w:cs="宋体" w:hint="eastAsia"/>
                <w:sz w:val="24"/>
                <w:szCs w:val="24"/>
                <w:highlight w:val="white"/>
              </w:rPr>
              <w:t>6</w:t>
            </w:r>
            <w:r w:rsidRPr="00060D2A">
              <w:rPr>
                <w:rFonts w:ascii="宋体" w:hAnsi="宋体" w:cs="宋体" w:hint="eastAsia"/>
                <w:sz w:val="24"/>
                <w:szCs w:val="24"/>
                <w:highlight w:val="white"/>
              </w:rPr>
              <w:t>日</w:t>
            </w:r>
            <w:r w:rsidR="009F345F">
              <w:rPr>
                <w:rFonts w:ascii="宋体" w:hAnsi="宋体" w:cs="宋体" w:hint="eastAsia"/>
                <w:sz w:val="24"/>
                <w:szCs w:val="24"/>
                <w:highlight w:val="white"/>
              </w:rPr>
              <w:t>10</w:t>
            </w:r>
            <w:r w:rsidRPr="00060D2A">
              <w:rPr>
                <w:rFonts w:ascii="宋体" w:hAnsi="宋体" w:cs="宋体" w:hint="eastAsia"/>
                <w:sz w:val="24"/>
                <w:szCs w:val="24"/>
                <w:highlight w:val="white"/>
              </w:rPr>
              <w:t>：</w:t>
            </w:r>
            <w:r w:rsidR="00002EF8">
              <w:rPr>
                <w:rFonts w:ascii="宋体" w:hAnsi="宋体" w:cs="宋体" w:hint="eastAsia"/>
                <w:sz w:val="24"/>
                <w:szCs w:val="24"/>
                <w:highlight w:val="white"/>
              </w:rPr>
              <w:t>3</w:t>
            </w:r>
            <w:r w:rsidR="009F345F">
              <w:rPr>
                <w:rFonts w:ascii="宋体" w:hAnsi="宋体" w:cs="宋体" w:hint="eastAsia"/>
                <w:sz w:val="24"/>
                <w:szCs w:val="24"/>
                <w:highlight w:val="white"/>
              </w:rPr>
              <w:t>0</w:t>
            </w:r>
            <w:r w:rsidRPr="00060D2A">
              <w:rPr>
                <w:rFonts w:ascii="宋体" w:hAnsi="宋体" w:cs="宋体" w:hint="eastAsia"/>
                <w:sz w:val="24"/>
                <w:szCs w:val="24"/>
                <w:highlight w:val="white"/>
              </w:rPr>
              <w:t>前（北京时间）</w:t>
            </w:r>
          </w:p>
          <w:p w:rsidR="003E77A9" w:rsidRPr="00060D2A" w:rsidRDefault="003E77A9" w:rsidP="003717B7">
            <w:pPr>
              <w:pStyle w:val="39"/>
              <w:spacing w:line="360" w:lineRule="auto"/>
              <w:rPr>
                <w:rFonts w:ascii="宋体" w:hAnsi="宋体" w:cs="宋体"/>
                <w:sz w:val="24"/>
                <w:szCs w:val="24"/>
                <w:highlight w:val="white"/>
              </w:rPr>
            </w:pPr>
            <w:r w:rsidRPr="00060D2A">
              <w:rPr>
                <w:rFonts w:ascii="宋体" w:hAnsi="宋体" w:cs="宋体" w:hint="eastAsia"/>
                <w:sz w:val="24"/>
                <w:szCs w:val="24"/>
                <w:highlight w:val="white"/>
              </w:rPr>
              <w:t>地</w:t>
            </w:r>
            <w:r w:rsidRPr="003717B7">
              <w:rPr>
                <w:rFonts w:ascii="宋体" w:hAnsi="宋体" w:cs="宋体" w:hint="eastAsia"/>
                <w:sz w:val="24"/>
                <w:szCs w:val="24"/>
                <w:highlight w:val="white"/>
              </w:rPr>
              <w:t>点：新疆财富中心1楼会议室（乌鲁木齐市会展大道</w:t>
            </w:r>
            <w:r w:rsidRPr="00060D2A">
              <w:rPr>
                <w:rFonts w:ascii="宋体" w:hAnsi="宋体" w:cs="宋体" w:hint="eastAsia"/>
                <w:sz w:val="24"/>
                <w:szCs w:val="24"/>
                <w:highlight w:val="white"/>
              </w:rPr>
              <w:lastRenderedPageBreak/>
              <w:t>599号）</w:t>
            </w:r>
          </w:p>
        </w:tc>
      </w:tr>
      <w:tr w:rsidR="003E77A9" w:rsidRPr="00060D2A" w:rsidTr="003717B7">
        <w:trPr>
          <w:trHeight w:val="1618"/>
        </w:trPr>
        <w:tc>
          <w:tcPr>
            <w:tcW w:w="885" w:type="dxa"/>
            <w:vAlign w:val="center"/>
          </w:tcPr>
          <w:p w:rsidR="003E77A9" w:rsidRDefault="003E77A9" w:rsidP="003717B7">
            <w:pPr>
              <w:pStyle w:val="14"/>
              <w:spacing w:line="360" w:lineRule="auto"/>
              <w:jc w:val="center"/>
              <w:rPr>
                <w:rFonts w:ascii="宋体" w:hAnsi="宋体" w:cs="宋体"/>
                <w:b/>
                <w:bCs/>
                <w:sz w:val="24"/>
              </w:rPr>
            </w:pPr>
            <w:r>
              <w:rPr>
                <w:rFonts w:ascii="宋体" w:hAnsi="宋体" w:cs="宋体" w:hint="eastAsia"/>
                <w:b/>
                <w:bCs/>
                <w:sz w:val="24"/>
              </w:rPr>
              <w:lastRenderedPageBreak/>
              <w:t>16</w:t>
            </w:r>
          </w:p>
        </w:tc>
        <w:tc>
          <w:tcPr>
            <w:tcW w:w="2249" w:type="dxa"/>
            <w:vAlign w:val="center"/>
          </w:tcPr>
          <w:p w:rsidR="003E77A9" w:rsidRDefault="003E77A9" w:rsidP="003717B7">
            <w:pPr>
              <w:pStyle w:val="14"/>
              <w:spacing w:line="360" w:lineRule="auto"/>
              <w:jc w:val="center"/>
              <w:rPr>
                <w:rFonts w:ascii="宋体" w:hAnsi="宋体" w:cs="宋体"/>
                <w:b/>
                <w:bCs/>
                <w:sz w:val="24"/>
              </w:rPr>
            </w:pPr>
            <w:r>
              <w:rPr>
                <w:rFonts w:ascii="宋体" w:hAnsi="宋体" w:cs="宋体" w:hint="eastAsia"/>
                <w:b/>
                <w:bCs/>
                <w:sz w:val="24"/>
              </w:rPr>
              <w:t>磋商时间、地点</w:t>
            </w:r>
          </w:p>
        </w:tc>
        <w:tc>
          <w:tcPr>
            <w:tcW w:w="6022" w:type="dxa"/>
            <w:vAlign w:val="center"/>
          </w:tcPr>
          <w:p w:rsidR="003E77A9" w:rsidRPr="00060D2A" w:rsidRDefault="003E77A9" w:rsidP="003717B7">
            <w:pPr>
              <w:pStyle w:val="39"/>
              <w:spacing w:line="360" w:lineRule="auto"/>
              <w:rPr>
                <w:rFonts w:ascii="宋体" w:hAnsi="宋体" w:cs="宋体"/>
                <w:sz w:val="24"/>
                <w:szCs w:val="24"/>
                <w:highlight w:val="white"/>
              </w:rPr>
            </w:pPr>
            <w:r w:rsidRPr="00060D2A">
              <w:rPr>
                <w:rFonts w:ascii="宋体" w:hAnsi="宋体" w:cs="宋体" w:hint="eastAsia"/>
                <w:sz w:val="24"/>
                <w:szCs w:val="24"/>
                <w:highlight w:val="white"/>
              </w:rPr>
              <w:t>时间：202</w:t>
            </w:r>
            <w:r>
              <w:rPr>
                <w:rFonts w:ascii="宋体" w:hAnsi="宋体" w:cs="宋体" w:hint="eastAsia"/>
                <w:sz w:val="24"/>
                <w:szCs w:val="24"/>
                <w:highlight w:val="white"/>
              </w:rPr>
              <w:t>2</w:t>
            </w:r>
            <w:r w:rsidRPr="00060D2A">
              <w:rPr>
                <w:rFonts w:ascii="宋体" w:hAnsi="宋体" w:cs="宋体" w:hint="eastAsia"/>
                <w:sz w:val="24"/>
                <w:szCs w:val="24"/>
                <w:highlight w:val="white"/>
              </w:rPr>
              <w:t>年</w:t>
            </w:r>
            <w:r>
              <w:rPr>
                <w:rFonts w:ascii="宋体" w:hAnsi="宋体" w:cs="宋体" w:hint="eastAsia"/>
                <w:sz w:val="24"/>
                <w:szCs w:val="24"/>
                <w:highlight w:val="white"/>
              </w:rPr>
              <w:t>5</w:t>
            </w:r>
            <w:r w:rsidRPr="00060D2A">
              <w:rPr>
                <w:rFonts w:ascii="宋体" w:hAnsi="宋体" w:cs="宋体" w:hint="eastAsia"/>
                <w:sz w:val="24"/>
                <w:szCs w:val="24"/>
                <w:highlight w:val="white"/>
              </w:rPr>
              <w:t>月</w:t>
            </w:r>
            <w:r w:rsidR="005B02DB">
              <w:rPr>
                <w:rFonts w:ascii="宋体" w:hAnsi="宋体" w:cs="宋体" w:hint="eastAsia"/>
                <w:sz w:val="24"/>
                <w:szCs w:val="24"/>
                <w:highlight w:val="white"/>
              </w:rPr>
              <w:t>2</w:t>
            </w:r>
            <w:r w:rsidR="003B488D">
              <w:rPr>
                <w:rFonts w:ascii="宋体" w:hAnsi="宋体" w:cs="宋体" w:hint="eastAsia"/>
                <w:sz w:val="24"/>
                <w:szCs w:val="24"/>
                <w:highlight w:val="white"/>
              </w:rPr>
              <w:t>6</w:t>
            </w:r>
            <w:r w:rsidRPr="00060D2A">
              <w:rPr>
                <w:rFonts w:ascii="宋体" w:hAnsi="宋体" w:cs="宋体" w:hint="eastAsia"/>
                <w:sz w:val="24"/>
                <w:szCs w:val="24"/>
                <w:highlight w:val="white"/>
              </w:rPr>
              <w:t>日10：30（北京时间）</w:t>
            </w:r>
          </w:p>
          <w:p w:rsidR="003E77A9" w:rsidRPr="00060D2A" w:rsidRDefault="003E77A9" w:rsidP="003717B7">
            <w:pPr>
              <w:pStyle w:val="39"/>
              <w:spacing w:line="360" w:lineRule="auto"/>
              <w:rPr>
                <w:rFonts w:ascii="宋体" w:hAnsi="宋体" w:cs="宋体"/>
                <w:sz w:val="24"/>
                <w:szCs w:val="24"/>
                <w:highlight w:val="white"/>
              </w:rPr>
            </w:pPr>
            <w:r w:rsidRPr="00060D2A">
              <w:rPr>
                <w:rFonts w:ascii="宋体" w:hAnsi="宋体" w:cs="宋体" w:hint="eastAsia"/>
                <w:sz w:val="24"/>
                <w:szCs w:val="24"/>
                <w:highlight w:val="white"/>
              </w:rPr>
              <w:t>地点</w:t>
            </w:r>
            <w:r w:rsidRPr="003717B7">
              <w:rPr>
                <w:rFonts w:ascii="宋体" w:hAnsi="宋体" w:cs="宋体" w:hint="eastAsia"/>
                <w:sz w:val="24"/>
                <w:szCs w:val="24"/>
                <w:highlight w:val="white"/>
              </w:rPr>
              <w:t>：新疆财富中心1楼会议室（乌鲁木齐市会展大道599号）</w:t>
            </w:r>
          </w:p>
        </w:tc>
      </w:tr>
      <w:tr w:rsidR="003E77A9" w:rsidTr="003717B7">
        <w:trPr>
          <w:trHeight w:val="257"/>
        </w:trPr>
        <w:tc>
          <w:tcPr>
            <w:tcW w:w="885" w:type="dxa"/>
            <w:vAlign w:val="center"/>
          </w:tcPr>
          <w:p w:rsidR="003E77A9" w:rsidRDefault="003E77A9" w:rsidP="003717B7">
            <w:pPr>
              <w:pStyle w:val="14"/>
              <w:spacing w:line="360" w:lineRule="auto"/>
              <w:jc w:val="center"/>
              <w:rPr>
                <w:rFonts w:ascii="宋体" w:hAnsi="宋体" w:cs="宋体"/>
                <w:b/>
                <w:bCs/>
                <w:sz w:val="24"/>
                <w:highlight w:val="yellow"/>
              </w:rPr>
            </w:pPr>
            <w:r>
              <w:rPr>
                <w:rFonts w:ascii="宋体" w:hAnsi="宋体" w:cs="宋体" w:hint="eastAsia"/>
                <w:b/>
                <w:bCs/>
                <w:sz w:val="24"/>
              </w:rPr>
              <w:t>17</w:t>
            </w:r>
          </w:p>
        </w:tc>
        <w:tc>
          <w:tcPr>
            <w:tcW w:w="2249" w:type="dxa"/>
            <w:vAlign w:val="center"/>
          </w:tcPr>
          <w:p w:rsidR="003E77A9" w:rsidRDefault="003E77A9" w:rsidP="003717B7">
            <w:pPr>
              <w:pStyle w:val="14"/>
              <w:spacing w:line="360" w:lineRule="auto"/>
              <w:jc w:val="center"/>
              <w:rPr>
                <w:rFonts w:ascii="宋体" w:hAnsi="宋体" w:cs="宋体"/>
                <w:b/>
                <w:bCs/>
                <w:sz w:val="24"/>
              </w:rPr>
            </w:pPr>
            <w:r>
              <w:rPr>
                <w:rFonts w:ascii="宋体" w:hAnsi="宋体" w:cs="宋体" w:hint="eastAsia"/>
                <w:b/>
                <w:bCs/>
                <w:sz w:val="24"/>
              </w:rPr>
              <w:t>磋商小组的组成</w:t>
            </w:r>
          </w:p>
        </w:tc>
        <w:tc>
          <w:tcPr>
            <w:tcW w:w="6022" w:type="dxa"/>
            <w:vAlign w:val="center"/>
          </w:tcPr>
          <w:p w:rsidR="003E77A9" w:rsidRDefault="003E77A9" w:rsidP="003717B7">
            <w:pPr>
              <w:pStyle w:val="14"/>
              <w:spacing w:line="360" w:lineRule="auto"/>
              <w:rPr>
                <w:rFonts w:ascii="宋体" w:hAnsi="宋体" w:cs="宋体"/>
                <w:sz w:val="24"/>
              </w:rPr>
            </w:pPr>
            <w:r>
              <w:rPr>
                <w:rFonts w:ascii="宋体" w:hAnsi="宋体" w:cs="宋体" w:hint="eastAsia"/>
                <w:sz w:val="24"/>
              </w:rPr>
              <w:t>评审专</w:t>
            </w:r>
            <w:r w:rsidRPr="003717B7">
              <w:rPr>
                <w:rFonts w:ascii="宋体" w:hAnsi="宋体" w:cs="宋体" w:hint="eastAsia"/>
                <w:sz w:val="24"/>
              </w:rPr>
              <w:t>家人数：</w:t>
            </w:r>
            <w:r w:rsidRPr="003717B7">
              <w:rPr>
                <w:rFonts w:ascii="宋体" w:hAnsi="宋体" w:cs="宋体" w:hint="eastAsia"/>
                <w:sz w:val="24"/>
                <w:u w:val="single"/>
              </w:rPr>
              <w:t xml:space="preserve">3 </w:t>
            </w:r>
            <w:r w:rsidRPr="003717B7">
              <w:rPr>
                <w:rFonts w:ascii="宋体" w:hAnsi="宋体" w:cs="宋体" w:hint="eastAsia"/>
                <w:sz w:val="24"/>
              </w:rPr>
              <w:t>人，其中采购人代表</w:t>
            </w:r>
            <w:r w:rsidRPr="003717B7">
              <w:rPr>
                <w:rFonts w:ascii="宋体" w:hAnsi="宋体" w:cs="宋体" w:hint="eastAsia"/>
                <w:sz w:val="24"/>
                <w:u w:val="single"/>
              </w:rPr>
              <w:t xml:space="preserve"> 0</w:t>
            </w:r>
            <w:r w:rsidRPr="003717B7">
              <w:rPr>
                <w:rFonts w:ascii="宋体" w:hAnsi="宋体" w:cs="宋体" w:hint="eastAsia"/>
                <w:sz w:val="24"/>
              </w:rPr>
              <w:t>人，专家</w:t>
            </w:r>
            <w:r w:rsidRPr="003717B7">
              <w:rPr>
                <w:rFonts w:ascii="宋体" w:hAnsi="宋体" w:cs="宋体" w:hint="eastAsia"/>
                <w:sz w:val="24"/>
                <w:u w:val="single"/>
              </w:rPr>
              <w:t xml:space="preserve"> 3 </w:t>
            </w:r>
            <w:r w:rsidRPr="003717B7">
              <w:rPr>
                <w:rFonts w:ascii="宋体" w:hAnsi="宋体" w:cs="宋体" w:hint="eastAsia"/>
                <w:sz w:val="24"/>
              </w:rPr>
              <w:t>人</w:t>
            </w:r>
            <w:r>
              <w:rPr>
                <w:rFonts w:ascii="宋体" w:hAnsi="宋体" w:cs="宋体" w:hint="eastAsia"/>
                <w:sz w:val="24"/>
              </w:rPr>
              <w:t>。</w:t>
            </w:r>
          </w:p>
          <w:p w:rsidR="003E77A9" w:rsidRDefault="003E77A9" w:rsidP="003717B7">
            <w:pPr>
              <w:pStyle w:val="14"/>
              <w:spacing w:line="360" w:lineRule="auto"/>
              <w:rPr>
                <w:rFonts w:ascii="宋体" w:hAnsi="宋体" w:cs="宋体"/>
                <w:sz w:val="24"/>
              </w:rPr>
            </w:pPr>
            <w:r>
              <w:rPr>
                <w:rFonts w:ascii="宋体" w:hAnsi="宋体" w:cs="宋体" w:hint="eastAsia"/>
                <w:sz w:val="24"/>
              </w:rPr>
              <w:t>评审专家确定方式：政采云平台专家库中随机抽取。</w:t>
            </w:r>
          </w:p>
        </w:tc>
      </w:tr>
      <w:tr w:rsidR="003E77A9" w:rsidTr="003717B7">
        <w:trPr>
          <w:trHeight w:val="257"/>
        </w:trPr>
        <w:tc>
          <w:tcPr>
            <w:tcW w:w="885" w:type="dxa"/>
            <w:vAlign w:val="center"/>
          </w:tcPr>
          <w:p w:rsidR="003E77A9" w:rsidRDefault="003E77A9" w:rsidP="003717B7">
            <w:pPr>
              <w:pStyle w:val="14"/>
              <w:spacing w:line="360" w:lineRule="auto"/>
              <w:jc w:val="center"/>
              <w:rPr>
                <w:rFonts w:ascii="宋体" w:hAnsi="宋体" w:cs="宋体"/>
                <w:b/>
                <w:bCs/>
                <w:sz w:val="24"/>
              </w:rPr>
            </w:pPr>
            <w:r>
              <w:rPr>
                <w:rFonts w:ascii="宋体" w:hAnsi="宋体" w:cs="宋体" w:hint="eastAsia"/>
                <w:b/>
                <w:bCs/>
                <w:sz w:val="24"/>
              </w:rPr>
              <w:t>18</w:t>
            </w:r>
          </w:p>
        </w:tc>
        <w:tc>
          <w:tcPr>
            <w:tcW w:w="2249" w:type="dxa"/>
            <w:vAlign w:val="center"/>
          </w:tcPr>
          <w:p w:rsidR="003E77A9" w:rsidRDefault="003E77A9" w:rsidP="003717B7">
            <w:pPr>
              <w:pStyle w:val="14"/>
              <w:spacing w:line="360" w:lineRule="auto"/>
              <w:jc w:val="center"/>
              <w:rPr>
                <w:rFonts w:ascii="宋体" w:hAnsi="宋体" w:cs="宋体"/>
                <w:b/>
                <w:bCs/>
                <w:sz w:val="24"/>
              </w:rPr>
            </w:pPr>
            <w:r>
              <w:rPr>
                <w:rFonts w:ascii="宋体" w:hAnsi="宋体" w:cs="宋体" w:hint="eastAsia"/>
                <w:b/>
                <w:bCs/>
                <w:sz w:val="24"/>
              </w:rPr>
              <w:t>监督人资格审查</w:t>
            </w:r>
          </w:p>
        </w:tc>
        <w:tc>
          <w:tcPr>
            <w:tcW w:w="6022" w:type="dxa"/>
            <w:vAlign w:val="center"/>
          </w:tcPr>
          <w:p w:rsidR="003E77A9" w:rsidRDefault="003E77A9" w:rsidP="003717B7">
            <w:pPr>
              <w:pStyle w:val="14"/>
              <w:spacing w:line="360" w:lineRule="auto"/>
              <w:rPr>
                <w:rFonts w:ascii="宋体" w:hAnsi="宋体" w:cs="宋体"/>
                <w:sz w:val="24"/>
              </w:rPr>
            </w:pPr>
            <w:r w:rsidRPr="00E8078D">
              <w:rPr>
                <w:rFonts w:ascii="宋体" w:hAnsi="宋体" w:cs="宋体" w:hint="eastAsia"/>
                <w:sz w:val="24"/>
              </w:rPr>
              <w:t>1、营业执照原件；2、法定代表人授权委托书及被委托人身份证原件；3、施工单位应具备市政工程总承包叁级及以上资质；4、项目负责人具有二级及以上注册建造师资格；5、安全生产许可证；6、“信用中国”网站（www.creditchina.gov.cn）、中国政府采购网（www.ccgp.gov.cn）及中国裁判文书网（http://wenshu.court.gov.cn/）无违法违规行为的查询纪录的网页打印件；7、保证金收据原件；8、反商业贿赂承诺书。9、单位负责人为同一人或者存在控股、管理关系的不同供应商，不得参加同一合同项下的政府采购活动；10、本次招标不接受联合体投标。</w:t>
            </w:r>
          </w:p>
        </w:tc>
      </w:tr>
      <w:tr w:rsidR="003E77A9" w:rsidTr="003717B7">
        <w:trPr>
          <w:trHeight w:val="3083"/>
        </w:trPr>
        <w:tc>
          <w:tcPr>
            <w:tcW w:w="885" w:type="dxa"/>
            <w:vAlign w:val="center"/>
          </w:tcPr>
          <w:p w:rsidR="003E77A9" w:rsidRDefault="003E77A9" w:rsidP="003717B7">
            <w:pPr>
              <w:pStyle w:val="14"/>
              <w:spacing w:line="360" w:lineRule="auto"/>
              <w:jc w:val="center"/>
              <w:rPr>
                <w:rFonts w:ascii="宋体" w:hAnsi="宋体" w:cs="宋体"/>
                <w:b/>
                <w:bCs/>
                <w:sz w:val="24"/>
                <w:highlight w:val="yellow"/>
              </w:rPr>
            </w:pPr>
            <w:r>
              <w:rPr>
                <w:rFonts w:ascii="宋体" w:hAnsi="宋体" w:cs="宋体" w:hint="eastAsia"/>
                <w:b/>
                <w:bCs/>
                <w:sz w:val="24"/>
              </w:rPr>
              <w:t>19</w:t>
            </w:r>
          </w:p>
        </w:tc>
        <w:tc>
          <w:tcPr>
            <w:tcW w:w="2249" w:type="dxa"/>
            <w:vAlign w:val="center"/>
          </w:tcPr>
          <w:p w:rsidR="003E77A9" w:rsidRDefault="003E77A9" w:rsidP="003717B7">
            <w:pPr>
              <w:pStyle w:val="14"/>
              <w:spacing w:line="360" w:lineRule="auto"/>
              <w:jc w:val="center"/>
              <w:rPr>
                <w:rFonts w:ascii="宋体" w:hAnsi="宋体" w:cs="宋体"/>
                <w:b/>
                <w:bCs/>
                <w:sz w:val="24"/>
              </w:rPr>
            </w:pPr>
            <w:r>
              <w:rPr>
                <w:rFonts w:ascii="宋体" w:hAnsi="宋体" w:cs="宋体" w:hint="eastAsia"/>
                <w:b/>
                <w:bCs/>
                <w:sz w:val="24"/>
              </w:rPr>
              <w:t>磋商最终报价</w:t>
            </w:r>
          </w:p>
        </w:tc>
        <w:tc>
          <w:tcPr>
            <w:tcW w:w="6022" w:type="dxa"/>
            <w:vAlign w:val="center"/>
          </w:tcPr>
          <w:p w:rsidR="003E77A9" w:rsidRDefault="003E77A9" w:rsidP="003717B7">
            <w:pPr>
              <w:pStyle w:val="14"/>
              <w:autoSpaceDE w:val="0"/>
              <w:autoSpaceDN w:val="0"/>
              <w:adjustRightInd w:val="0"/>
              <w:spacing w:line="360" w:lineRule="auto"/>
              <w:rPr>
                <w:rFonts w:ascii="宋体" w:hAnsi="宋体" w:cs="宋体"/>
                <w:kern w:val="0"/>
                <w:sz w:val="24"/>
                <w:lang w:val="zh-CN"/>
              </w:rPr>
            </w:pPr>
            <w:r>
              <w:rPr>
                <w:rFonts w:ascii="宋体" w:hAnsi="宋体" w:cs="宋体" w:hint="eastAsia"/>
                <w:kern w:val="0"/>
                <w:sz w:val="24"/>
              </w:rPr>
              <w:t>1、</w:t>
            </w:r>
            <w:r>
              <w:rPr>
                <w:rFonts w:ascii="宋体" w:hAnsi="宋体" w:cs="宋体" w:hint="eastAsia"/>
                <w:kern w:val="0"/>
                <w:sz w:val="24"/>
                <w:lang w:val="zh-CN"/>
              </w:rPr>
              <w:t>磋商结束后，参加磋商的竞标人均须根据磋商小组的要求在规定的的时间内按本文件要求提交第二次报价。二次报价为最终报价（第二次报价不得高于其第一次报价，且该报价只允许有一个报价，任何有选择性的报价都将被拒绝）。二次报价必须填报，未填报二次报价将造成废标，投标人自行承担未填报二次报价所导致的一切后果。</w:t>
            </w:r>
          </w:p>
          <w:p w:rsidR="003E77A9" w:rsidRDefault="003E77A9" w:rsidP="003717B7">
            <w:pPr>
              <w:pStyle w:val="14"/>
              <w:autoSpaceDE w:val="0"/>
              <w:autoSpaceDN w:val="0"/>
              <w:adjustRightInd w:val="0"/>
              <w:spacing w:line="360" w:lineRule="auto"/>
              <w:rPr>
                <w:rFonts w:ascii="宋体" w:hAnsi="宋体" w:cs="宋体"/>
                <w:bCs/>
                <w:sz w:val="24"/>
              </w:rPr>
            </w:pPr>
            <w:r>
              <w:rPr>
                <w:rFonts w:ascii="宋体" w:hAnsi="宋体" w:cs="宋体" w:hint="eastAsia"/>
                <w:sz w:val="24"/>
              </w:rPr>
              <w:t>2、最后报价低于首轮报价的，视为未删减工程量清单所有内容项，整体价格同比例下浮。</w:t>
            </w:r>
          </w:p>
          <w:p w:rsidR="003E77A9" w:rsidRDefault="003E77A9" w:rsidP="003717B7">
            <w:pPr>
              <w:pStyle w:val="14"/>
              <w:spacing w:line="360" w:lineRule="auto"/>
              <w:rPr>
                <w:rFonts w:ascii="宋体" w:hAnsi="宋体" w:cs="宋体"/>
                <w:sz w:val="24"/>
              </w:rPr>
            </w:pPr>
            <w:r>
              <w:rPr>
                <w:rFonts w:ascii="宋体" w:hAnsi="宋体" w:cs="宋体" w:hint="eastAsia"/>
                <w:kern w:val="0"/>
                <w:sz w:val="24"/>
              </w:rPr>
              <w:t>3</w:t>
            </w:r>
            <w:r>
              <w:rPr>
                <w:rFonts w:ascii="宋体" w:hAnsi="宋体" w:cs="宋体" w:hint="eastAsia"/>
                <w:kern w:val="0"/>
                <w:sz w:val="24"/>
                <w:lang w:val="zh-CN"/>
              </w:rPr>
              <w:t>、最后报价的递交地点同开标地点。</w:t>
            </w:r>
          </w:p>
        </w:tc>
      </w:tr>
      <w:tr w:rsidR="003E77A9" w:rsidTr="003717B7">
        <w:trPr>
          <w:trHeight w:val="257"/>
        </w:trPr>
        <w:tc>
          <w:tcPr>
            <w:tcW w:w="885" w:type="dxa"/>
            <w:vAlign w:val="center"/>
          </w:tcPr>
          <w:p w:rsidR="003E77A9" w:rsidRDefault="003E77A9" w:rsidP="003717B7">
            <w:pPr>
              <w:pStyle w:val="14"/>
              <w:spacing w:line="360" w:lineRule="auto"/>
              <w:jc w:val="center"/>
              <w:rPr>
                <w:rFonts w:ascii="宋体" w:hAnsi="宋体" w:cs="宋体"/>
                <w:b/>
                <w:bCs/>
                <w:sz w:val="24"/>
              </w:rPr>
            </w:pPr>
            <w:r>
              <w:rPr>
                <w:rFonts w:ascii="宋体" w:hAnsi="宋体" w:cs="宋体" w:hint="eastAsia"/>
                <w:b/>
                <w:bCs/>
                <w:sz w:val="24"/>
              </w:rPr>
              <w:t>20</w:t>
            </w:r>
          </w:p>
        </w:tc>
        <w:tc>
          <w:tcPr>
            <w:tcW w:w="2249" w:type="dxa"/>
            <w:vAlign w:val="center"/>
          </w:tcPr>
          <w:p w:rsidR="003E77A9" w:rsidRDefault="003E77A9" w:rsidP="003717B7">
            <w:pPr>
              <w:pStyle w:val="14"/>
              <w:spacing w:line="360" w:lineRule="auto"/>
              <w:jc w:val="center"/>
              <w:rPr>
                <w:rFonts w:ascii="宋体" w:hAnsi="宋体" w:cs="宋体"/>
                <w:b/>
                <w:bCs/>
                <w:sz w:val="24"/>
              </w:rPr>
            </w:pPr>
            <w:r>
              <w:rPr>
                <w:rFonts w:ascii="宋体" w:hAnsi="宋体" w:cs="宋体" w:hint="eastAsia"/>
                <w:b/>
                <w:bCs/>
                <w:sz w:val="24"/>
              </w:rPr>
              <w:t>推荐成交候选供应</w:t>
            </w:r>
            <w:r>
              <w:rPr>
                <w:rFonts w:ascii="宋体" w:hAnsi="宋体" w:cs="宋体" w:hint="eastAsia"/>
                <w:b/>
                <w:bCs/>
                <w:sz w:val="24"/>
              </w:rPr>
              <w:lastRenderedPageBreak/>
              <w:t>商的数量</w:t>
            </w:r>
          </w:p>
        </w:tc>
        <w:tc>
          <w:tcPr>
            <w:tcW w:w="6022" w:type="dxa"/>
            <w:vAlign w:val="center"/>
          </w:tcPr>
          <w:p w:rsidR="003E77A9" w:rsidRDefault="003E77A9" w:rsidP="003717B7">
            <w:pPr>
              <w:pStyle w:val="14"/>
              <w:spacing w:line="360" w:lineRule="auto"/>
              <w:rPr>
                <w:rFonts w:ascii="宋体" w:hAnsi="宋体" w:cs="宋体"/>
                <w:sz w:val="24"/>
              </w:rPr>
            </w:pPr>
            <w:r>
              <w:rPr>
                <w:rFonts w:ascii="宋体" w:hAnsi="宋体" w:cs="宋体" w:hint="eastAsia"/>
                <w:sz w:val="24"/>
                <w:u w:val="single"/>
              </w:rPr>
              <w:lastRenderedPageBreak/>
              <w:t xml:space="preserve">   3   </w:t>
            </w:r>
            <w:r>
              <w:rPr>
                <w:rFonts w:ascii="宋体" w:hAnsi="宋体" w:cs="宋体" w:hint="eastAsia"/>
                <w:sz w:val="24"/>
              </w:rPr>
              <w:t>家</w:t>
            </w:r>
          </w:p>
        </w:tc>
      </w:tr>
      <w:tr w:rsidR="003E77A9" w:rsidTr="003717B7">
        <w:trPr>
          <w:trHeight w:val="257"/>
        </w:trPr>
        <w:tc>
          <w:tcPr>
            <w:tcW w:w="885" w:type="dxa"/>
            <w:vAlign w:val="center"/>
          </w:tcPr>
          <w:p w:rsidR="003E77A9" w:rsidRDefault="003E77A9" w:rsidP="003717B7">
            <w:pPr>
              <w:pStyle w:val="14"/>
              <w:spacing w:line="360" w:lineRule="auto"/>
              <w:jc w:val="center"/>
              <w:rPr>
                <w:rFonts w:ascii="宋体" w:hAnsi="宋体" w:cs="宋体"/>
                <w:b/>
                <w:bCs/>
                <w:sz w:val="24"/>
                <w:highlight w:val="yellow"/>
              </w:rPr>
            </w:pPr>
            <w:r>
              <w:rPr>
                <w:rFonts w:ascii="宋体" w:hAnsi="宋体" w:cs="宋体" w:hint="eastAsia"/>
                <w:b/>
                <w:bCs/>
                <w:sz w:val="24"/>
              </w:rPr>
              <w:lastRenderedPageBreak/>
              <w:t>21</w:t>
            </w:r>
          </w:p>
        </w:tc>
        <w:tc>
          <w:tcPr>
            <w:tcW w:w="2249" w:type="dxa"/>
            <w:vAlign w:val="center"/>
          </w:tcPr>
          <w:p w:rsidR="003E77A9" w:rsidRDefault="003E77A9" w:rsidP="003717B7">
            <w:pPr>
              <w:pStyle w:val="14"/>
              <w:spacing w:line="360" w:lineRule="auto"/>
              <w:jc w:val="center"/>
              <w:rPr>
                <w:rFonts w:ascii="宋体" w:hAnsi="宋体" w:cs="宋体"/>
                <w:b/>
                <w:bCs/>
                <w:sz w:val="24"/>
              </w:rPr>
            </w:pPr>
            <w:r>
              <w:rPr>
                <w:rFonts w:ascii="宋体" w:hAnsi="宋体" w:cs="宋体" w:hint="eastAsia"/>
                <w:b/>
                <w:bCs/>
                <w:sz w:val="24"/>
              </w:rPr>
              <w:t>成交结果公示媒体</w:t>
            </w:r>
          </w:p>
        </w:tc>
        <w:tc>
          <w:tcPr>
            <w:tcW w:w="6022" w:type="dxa"/>
            <w:vAlign w:val="center"/>
          </w:tcPr>
          <w:p w:rsidR="003E77A9" w:rsidRDefault="003E77A9" w:rsidP="003717B7">
            <w:pPr>
              <w:pStyle w:val="14"/>
              <w:spacing w:line="360" w:lineRule="auto"/>
              <w:rPr>
                <w:rFonts w:ascii="宋体" w:hAnsi="宋体" w:cs="宋体"/>
                <w:sz w:val="24"/>
              </w:rPr>
            </w:pPr>
            <w:r>
              <w:rPr>
                <w:rFonts w:ascii="宋体" w:hAnsi="宋体" w:cs="宋体" w:hint="eastAsia"/>
                <w:sz w:val="24"/>
              </w:rPr>
              <w:t>新疆政府采购网</w:t>
            </w:r>
          </w:p>
        </w:tc>
      </w:tr>
      <w:tr w:rsidR="003E77A9" w:rsidTr="003717B7">
        <w:trPr>
          <w:trHeight w:val="432"/>
        </w:trPr>
        <w:tc>
          <w:tcPr>
            <w:tcW w:w="885" w:type="dxa"/>
          </w:tcPr>
          <w:p w:rsidR="003E77A9" w:rsidRDefault="003E77A9" w:rsidP="003717B7">
            <w:pPr>
              <w:pStyle w:val="14"/>
              <w:spacing w:line="360" w:lineRule="auto"/>
              <w:jc w:val="center"/>
              <w:rPr>
                <w:rFonts w:ascii="宋体" w:hAnsi="宋体" w:cs="宋体"/>
                <w:b/>
                <w:bCs/>
                <w:sz w:val="24"/>
              </w:rPr>
            </w:pPr>
            <w:r>
              <w:rPr>
                <w:rFonts w:ascii="宋体" w:hAnsi="宋体" w:cs="宋体" w:hint="eastAsia"/>
                <w:b/>
                <w:bCs/>
                <w:sz w:val="24"/>
              </w:rPr>
              <w:t>22</w:t>
            </w:r>
          </w:p>
        </w:tc>
        <w:tc>
          <w:tcPr>
            <w:tcW w:w="8271" w:type="dxa"/>
            <w:gridSpan w:val="2"/>
          </w:tcPr>
          <w:p w:rsidR="003E77A9" w:rsidRPr="00060D2A" w:rsidRDefault="003E77A9" w:rsidP="003717B7">
            <w:pPr>
              <w:spacing w:line="440" w:lineRule="exact"/>
              <w:ind w:leftChars="1" w:left="2"/>
              <w:rPr>
                <w:rFonts w:ascii="宋体" w:hAnsi="宋体" w:cs="宋体"/>
                <w:sz w:val="24"/>
              </w:rPr>
            </w:pPr>
            <w:r>
              <w:rPr>
                <w:rFonts w:ascii="宋体" w:hAnsi="宋体" w:cs="宋体" w:hint="eastAsia"/>
                <w:b/>
                <w:sz w:val="24"/>
              </w:rPr>
              <w:t>磋商代理服务费：</w:t>
            </w:r>
            <w:r w:rsidRPr="00060D2A">
              <w:rPr>
                <w:rFonts w:ascii="宋体" w:hAnsi="宋体" w:cs="宋体" w:hint="eastAsia"/>
                <w:sz w:val="24"/>
                <w:szCs w:val="24"/>
              </w:rPr>
              <w:t>本项目中标服务费，按国家【2002】1980号文件及【2003】875号文件执行，由中标供应商在领取成交通知书同时向采购代理机构支付。</w:t>
            </w:r>
          </w:p>
        </w:tc>
      </w:tr>
      <w:tr w:rsidR="003E77A9" w:rsidTr="003717B7">
        <w:trPr>
          <w:trHeight w:val="1805"/>
        </w:trPr>
        <w:tc>
          <w:tcPr>
            <w:tcW w:w="885" w:type="dxa"/>
          </w:tcPr>
          <w:p w:rsidR="003E77A9" w:rsidRDefault="003E77A9" w:rsidP="003717B7">
            <w:pPr>
              <w:pStyle w:val="14"/>
              <w:spacing w:line="360" w:lineRule="auto"/>
              <w:jc w:val="center"/>
              <w:rPr>
                <w:rFonts w:ascii="宋体" w:hAnsi="宋体" w:cs="宋体"/>
                <w:b/>
                <w:bCs/>
                <w:sz w:val="24"/>
              </w:rPr>
            </w:pPr>
          </w:p>
          <w:p w:rsidR="003E77A9" w:rsidRDefault="003E77A9" w:rsidP="003717B7">
            <w:pPr>
              <w:pStyle w:val="14"/>
              <w:spacing w:line="360" w:lineRule="auto"/>
              <w:jc w:val="center"/>
              <w:rPr>
                <w:rFonts w:ascii="宋体" w:hAnsi="宋体" w:cs="宋体"/>
                <w:b/>
                <w:bCs/>
                <w:sz w:val="24"/>
              </w:rPr>
            </w:pPr>
          </w:p>
          <w:p w:rsidR="003E77A9" w:rsidRDefault="003E77A9" w:rsidP="003717B7">
            <w:pPr>
              <w:pStyle w:val="14"/>
              <w:spacing w:line="360" w:lineRule="auto"/>
              <w:jc w:val="center"/>
              <w:rPr>
                <w:rFonts w:ascii="宋体" w:hAnsi="宋体" w:cs="宋体"/>
                <w:b/>
                <w:bCs/>
                <w:sz w:val="24"/>
              </w:rPr>
            </w:pPr>
            <w:r>
              <w:rPr>
                <w:rFonts w:ascii="宋体" w:hAnsi="宋体" w:cs="宋体" w:hint="eastAsia"/>
                <w:b/>
                <w:bCs/>
                <w:sz w:val="24"/>
              </w:rPr>
              <w:t>23</w:t>
            </w:r>
          </w:p>
        </w:tc>
        <w:tc>
          <w:tcPr>
            <w:tcW w:w="8271" w:type="dxa"/>
            <w:gridSpan w:val="2"/>
          </w:tcPr>
          <w:p w:rsidR="003E77A9" w:rsidRDefault="003E77A9" w:rsidP="003717B7">
            <w:pPr>
              <w:pStyle w:val="14"/>
              <w:spacing w:line="360" w:lineRule="auto"/>
              <w:rPr>
                <w:rFonts w:ascii="宋体" w:hAnsi="宋体" w:cs="宋体"/>
                <w:b/>
                <w:sz w:val="24"/>
              </w:rPr>
            </w:pPr>
            <w:r>
              <w:rPr>
                <w:rFonts w:ascii="宋体" w:hAnsi="宋体" w:cs="宋体" w:hint="eastAsia"/>
                <w:b/>
                <w:sz w:val="24"/>
              </w:rPr>
              <w:t>解释权:</w:t>
            </w:r>
          </w:p>
          <w:p w:rsidR="003E77A9" w:rsidRDefault="003E77A9" w:rsidP="003717B7">
            <w:pPr>
              <w:pStyle w:val="14"/>
              <w:spacing w:line="360" w:lineRule="auto"/>
              <w:rPr>
                <w:rFonts w:ascii="宋体" w:hAnsi="宋体" w:cs="宋体"/>
                <w:sz w:val="24"/>
              </w:rPr>
            </w:pPr>
            <w:r>
              <w:rPr>
                <w:rFonts w:ascii="宋体" w:hAnsi="宋体" w:cs="宋体" w:hint="eastAsia"/>
                <w:sz w:val="24"/>
              </w:rPr>
              <w:t>构成磋商文件的各个组成文件应互为解释，互为说明；除磋商文件中有特别规定外，按磋商邀请、磋商须知、响应文件格式的先后顺序解释；同一组成文件中就同一事项的规定或约定不一致的，以编排顺序在后者为准；按本款前述规定仍不能形成结论的，由采购代理机构和采购人负责解释。</w:t>
            </w:r>
          </w:p>
        </w:tc>
      </w:tr>
      <w:tr w:rsidR="003E77A9" w:rsidTr="003717B7">
        <w:trPr>
          <w:trHeight w:val="304"/>
        </w:trPr>
        <w:tc>
          <w:tcPr>
            <w:tcW w:w="885" w:type="dxa"/>
            <w:vAlign w:val="center"/>
          </w:tcPr>
          <w:p w:rsidR="003E77A9" w:rsidRDefault="003E77A9" w:rsidP="003717B7">
            <w:pPr>
              <w:pStyle w:val="14"/>
              <w:spacing w:line="360" w:lineRule="auto"/>
              <w:jc w:val="center"/>
              <w:rPr>
                <w:rFonts w:ascii="宋体" w:hAnsi="宋体" w:cs="宋体"/>
                <w:b/>
                <w:bCs/>
                <w:sz w:val="24"/>
              </w:rPr>
            </w:pPr>
            <w:r>
              <w:rPr>
                <w:rFonts w:ascii="宋体" w:hAnsi="宋体" w:cs="宋体" w:hint="eastAsia"/>
                <w:b/>
                <w:bCs/>
                <w:kern w:val="0"/>
                <w:sz w:val="24"/>
              </w:rPr>
              <w:t>注意事项</w:t>
            </w:r>
          </w:p>
        </w:tc>
        <w:tc>
          <w:tcPr>
            <w:tcW w:w="8271" w:type="dxa"/>
            <w:gridSpan w:val="2"/>
            <w:vAlign w:val="center"/>
          </w:tcPr>
          <w:p w:rsidR="003E77A9" w:rsidRDefault="003E77A9" w:rsidP="003717B7">
            <w:pPr>
              <w:pStyle w:val="05"/>
              <w:spacing w:line="360" w:lineRule="auto"/>
              <w:ind w:leftChars="0" w:left="0" w:right="-10"/>
              <w:rPr>
                <w:rFonts w:ascii="宋体" w:hAnsi="宋体" w:cs="宋体"/>
                <w:sz w:val="24"/>
              </w:rPr>
            </w:pPr>
          </w:p>
        </w:tc>
      </w:tr>
    </w:tbl>
    <w:p w:rsidR="003E77A9" w:rsidRDefault="003E77A9" w:rsidP="003E77A9">
      <w:pPr>
        <w:pStyle w:val="14"/>
        <w:spacing w:line="360" w:lineRule="auto"/>
        <w:rPr>
          <w:rFonts w:ascii="宋体" w:hAnsi="宋体" w:cs="宋体"/>
          <w:kern w:val="0"/>
          <w:sz w:val="24"/>
        </w:rPr>
      </w:pPr>
      <w:r>
        <w:rPr>
          <w:rFonts w:ascii="宋体" w:hAnsi="宋体" w:cs="宋体" w:hint="eastAsia"/>
          <w:kern w:val="0"/>
          <w:sz w:val="24"/>
        </w:rPr>
        <w:t>注：1.本表内容与招标文件其它内容不一致的，应当以本表内容为准。</w:t>
      </w:r>
    </w:p>
    <w:p w:rsidR="003E77A9" w:rsidRDefault="003E77A9" w:rsidP="003E77A9">
      <w:pPr>
        <w:pStyle w:val="14"/>
        <w:spacing w:line="360" w:lineRule="auto"/>
        <w:ind w:firstLineChars="200" w:firstLine="480"/>
        <w:rPr>
          <w:rFonts w:ascii="宋体" w:hAnsi="宋体" w:cs="宋体"/>
          <w:kern w:val="0"/>
          <w:sz w:val="24"/>
        </w:rPr>
      </w:pPr>
      <w:r>
        <w:rPr>
          <w:rFonts w:ascii="宋体" w:hAnsi="宋体" w:cs="宋体" w:hint="eastAsia"/>
          <w:kern w:val="0"/>
          <w:sz w:val="24"/>
        </w:rPr>
        <w:t>2.本表中“</w:t>
      </w:r>
      <w:r w:rsidR="00BE3499">
        <w:rPr>
          <w:rFonts w:ascii="宋体" w:hAnsi="宋体" w:cs="宋体" w:hint="eastAsia"/>
          <w:kern w:val="0"/>
          <w:sz w:val="24"/>
        </w:rPr>
        <w:fldChar w:fldCharType="begin"/>
      </w:r>
      <w:r>
        <w:rPr>
          <w:rFonts w:ascii="宋体" w:hAnsi="宋体" w:cs="宋体" w:hint="eastAsia"/>
          <w:kern w:val="0"/>
          <w:sz w:val="24"/>
        </w:rPr>
        <w:instrText xml:space="preserve"> eq \o\ac(</w:instrText>
      </w:r>
      <w:r>
        <w:rPr>
          <w:rFonts w:ascii="宋体" w:hAnsi="宋体" w:cs="宋体" w:hint="eastAsia"/>
          <w:kern w:val="0"/>
          <w:position w:val="-4"/>
          <w:sz w:val="36"/>
        </w:rPr>
        <w:instrText>□</w:instrText>
      </w:r>
      <w:r>
        <w:rPr>
          <w:rFonts w:ascii="宋体" w:hAnsi="宋体" w:cs="宋体" w:hint="eastAsia"/>
          <w:kern w:val="0"/>
          <w:sz w:val="24"/>
        </w:rPr>
        <w:instrText>,√)</w:instrText>
      </w:r>
      <w:r w:rsidR="00BE3499">
        <w:rPr>
          <w:rFonts w:ascii="宋体" w:hAnsi="宋体" w:cs="宋体" w:hint="eastAsia"/>
          <w:kern w:val="0"/>
          <w:sz w:val="24"/>
        </w:rPr>
        <w:fldChar w:fldCharType="end"/>
      </w:r>
      <w:r>
        <w:rPr>
          <w:rFonts w:ascii="宋体" w:hAnsi="宋体" w:cs="宋体" w:hint="eastAsia"/>
          <w:kern w:val="0"/>
          <w:sz w:val="24"/>
        </w:rPr>
        <w:t>”标示选择使用该项，“□”标示不选择使用该项。</w:t>
      </w:r>
    </w:p>
    <w:p w:rsidR="003E77A9" w:rsidRDefault="003E77A9" w:rsidP="003E77A9">
      <w:pPr>
        <w:pStyle w:val="200"/>
        <w:jc w:val="center"/>
        <w:rPr>
          <w:rStyle w:val="2Char0"/>
          <w:rFonts w:hAnsi="宋体" w:cs="宋体"/>
        </w:rPr>
      </w:pPr>
      <w:bookmarkStart w:id="15" w:name="_Toc256000013"/>
      <w:bookmarkStart w:id="16" w:name="_Toc256000004"/>
      <w:bookmarkStart w:id="17" w:name="_Toc29932"/>
      <w:r>
        <w:rPr>
          <w:rStyle w:val="2Char0"/>
          <w:rFonts w:hAnsi="宋体" w:cs="宋体" w:hint="eastAsia"/>
        </w:rPr>
        <w:br w:type="page"/>
      </w:r>
      <w:bookmarkStart w:id="18" w:name="_Toc1714"/>
      <w:r>
        <w:rPr>
          <w:rStyle w:val="2Char0"/>
          <w:rFonts w:hAnsi="宋体" w:cs="宋体" w:hint="eastAsia"/>
        </w:rPr>
        <w:lastRenderedPageBreak/>
        <w:t>磋商须知正文部分</w:t>
      </w:r>
      <w:bookmarkEnd w:id="15"/>
      <w:bookmarkEnd w:id="16"/>
      <w:bookmarkEnd w:id="17"/>
      <w:bookmarkEnd w:id="18"/>
    </w:p>
    <w:p w:rsidR="003E77A9" w:rsidRDefault="003E77A9" w:rsidP="003E77A9">
      <w:pPr>
        <w:pStyle w:val="200"/>
        <w:jc w:val="center"/>
        <w:rPr>
          <w:rFonts w:ascii="宋体" w:hAnsi="宋体" w:cs="宋体"/>
        </w:rPr>
      </w:pPr>
      <w:bookmarkStart w:id="19" w:name="_Toc5724"/>
      <w:bookmarkStart w:id="20" w:name="_Toc256000005"/>
      <w:bookmarkStart w:id="21" w:name="_Toc4518"/>
      <w:bookmarkStart w:id="22" w:name="_Toc256000014"/>
      <w:r>
        <w:rPr>
          <w:rFonts w:ascii="宋体" w:hAnsi="宋体" w:cs="宋体" w:hint="eastAsia"/>
        </w:rPr>
        <w:t>一、说明</w:t>
      </w:r>
      <w:bookmarkEnd w:id="19"/>
      <w:bookmarkEnd w:id="20"/>
      <w:bookmarkEnd w:id="21"/>
      <w:bookmarkEnd w:id="22"/>
    </w:p>
    <w:p w:rsidR="003E77A9" w:rsidRDefault="003E77A9" w:rsidP="003E77A9">
      <w:pPr>
        <w:pStyle w:val="14"/>
        <w:adjustRightInd w:val="0"/>
        <w:snapToGrid w:val="0"/>
        <w:spacing w:line="360" w:lineRule="auto"/>
        <w:rPr>
          <w:rFonts w:ascii="宋体" w:hAnsi="宋体" w:cs="宋体"/>
          <w:b/>
          <w:bCs/>
          <w:sz w:val="24"/>
        </w:rPr>
      </w:pPr>
      <w:r>
        <w:rPr>
          <w:rFonts w:ascii="宋体" w:hAnsi="宋体" w:cs="宋体" w:hint="eastAsia"/>
          <w:b/>
          <w:bCs/>
          <w:sz w:val="24"/>
        </w:rPr>
        <w:t>1.1  适用范围</w:t>
      </w:r>
    </w:p>
    <w:p w:rsidR="003E77A9" w:rsidRDefault="003E77A9" w:rsidP="003E77A9">
      <w:pPr>
        <w:pStyle w:val="14"/>
        <w:adjustRightInd w:val="0"/>
        <w:snapToGrid w:val="0"/>
        <w:spacing w:line="360" w:lineRule="auto"/>
        <w:ind w:firstLineChars="200" w:firstLine="480"/>
        <w:rPr>
          <w:rFonts w:ascii="宋体" w:hAnsi="宋体" w:cs="宋体"/>
          <w:sz w:val="24"/>
        </w:rPr>
      </w:pPr>
      <w:r>
        <w:rPr>
          <w:rFonts w:ascii="宋体" w:hAnsi="宋体" w:cs="宋体" w:hint="eastAsia"/>
          <w:sz w:val="24"/>
        </w:rPr>
        <w:t>1.1本磋商文件仅适用于本磋商邀请中所叙述的采购项目。</w:t>
      </w:r>
    </w:p>
    <w:p w:rsidR="003E77A9" w:rsidRDefault="003E77A9" w:rsidP="003E77A9">
      <w:pPr>
        <w:pStyle w:val="14"/>
        <w:adjustRightInd w:val="0"/>
        <w:snapToGrid w:val="0"/>
        <w:spacing w:line="360" w:lineRule="auto"/>
        <w:rPr>
          <w:rFonts w:ascii="宋体" w:hAnsi="宋体" w:cs="宋体"/>
          <w:b/>
          <w:bCs/>
          <w:sz w:val="24"/>
        </w:rPr>
      </w:pPr>
      <w:r>
        <w:rPr>
          <w:rFonts w:ascii="宋体" w:hAnsi="宋体" w:cs="宋体" w:hint="eastAsia"/>
          <w:b/>
          <w:bCs/>
          <w:sz w:val="24"/>
        </w:rPr>
        <w:t>1.2  项目概况</w:t>
      </w:r>
    </w:p>
    <w:p w:rsidR="003E77A9" w:rsidRDefault="003E77A9" w:rsidP="003E77A9">
      <w:pPr>
        <w:pStyle w:val="14"/>
        <w:adjustRightInd w:val="0"/>
        <w:snapToGrid w:val="0"/>
        <w:spacing w:line="360" w:lineRule="auto"/>
        <w:ind w:firstLineChars="200" w:firstLine="480"/>
        <w:rPr>
          <w:rFonts w:ascii="宋体" w:hAnsi="宋体" w:cs="宋体"/>
          <w:sz w:val="24"/>
        </w:rPr>
      </w:pPr>
      <w:r>
        <w:rPr>
          <w:rFonts w:ascii="宋体" w:hAnsi="宋体" w:cs="宋体" w:hint="eastAsia"/>
          <w:sz w:val="24"/>
        </w:rPr>
        <w:t>见</w:t>
      </w:r>
      <w:r>
        <w:rPr>
          <w:rFonts w:ascii="宋体" w:hAnsi="宋体" w:cs="宋体" w:hint="eastAsia"/>
          <w:b/>
          <w:sz w:val="24"/>
        </w:rPr>
        <w:t>磋商须知前附表</w:t>
      </w:r>
      <w:r>
        <w:rPr>
          <w:rFonts w:ascii="宋体" w:hAnsi="宋体" w:cs="宋体" w:hint="eastAsia"/>
          <w:sz w:val="24"/>
        </w:rPr>
        <w:t>。</w:t>
      </w:r>
    </w:p>
    <w:p w:rsidR="003E77A9" w:rsidRDefault="003E77A9" w:rsidP="003E77A9">
      <w:pPr>
        <w:pStyle w:val="14"/>
        <w:adjustRightInd w:val="0"/>
        <w:snapToGrid w:val="0"/>
        <w:spacing w:line="360" w:lineRule="auto"/>
        <w:rPr>
          <w:rFonts w:ascii="宋体" w:hAnsi="宋体" w:cs="宋体"/>
          <w:b/>
          <w:bCs/>
          <w:sz w:val="24"/>
        </w:rPr>
      </w:pPr>
      <w:r>
        <w:rPr>
          <w:rFonts w:ascii="宋体" w:hAnsi="宋体" w:cs="宋体" w:hint="eastAsia"/>
          <w:b/>
          <w:bCs/>
          <w:sz w:val="24"/>
        </w:rPr>
        <w:t>1.3  合格的供应商</w:t>
      </w:r>
    </w:p>
    <w:p w:rsidR="003E77A9" w:rsidRDefault="003E77A9" w:rsidP="003E77A9">
      <w:pPr>
        <w:pStyle w:val="14"/>
        <w:adjustRightInd w:val="0"/>
        <w:snapToGrid w:val="0"/>
        <w:spacing w:line="360" w:lineRule="auto"/>
        <w:ind w:firstLineChars="200" w:firstLine="480"/>
        <w:rPr>
          <w:rFonts w:ascii="宋体" w:hAnsi="宋体" w:cs="宋体"/>
          <w:b/>
          <w:bCs/>
          <w:sz w:val="24"/>
        </w:rPr>
      </w:pPr>
      <w:r>
        <w:rPr>
          <w:rFonts w:ascii="宋体" w:hAnsi="宋体" w:cs="宋体" w:hint="eastAsia"/>
          <w:bCs/>
          <w:sz w:val="24"/>
        </w:rPr>
        <w:t>1.3.1 供应商的资格要求见</w:t>
      </w:r>
      <w:r>
        <w:rPr>
          <w:rFonts w:ascii="宋体" w:hAnsi="宋体" w:cs="宋体" w:hint="eastAsia"/>
          <w:b/>
          <w:sz w:val="24"/>
        </w:rPr>
        <w:t>磋商须知前附表</w:t>
      </w:r>
      <w:r>
        <w:rPr>
          <w:rFonts w:ascii="宋体" w:hAnsi="宋体" w:cs="宋体" w:hint="eastAsia"/>
          <w:sz w:val="24"/>
        </w:rPr>
        <w:t>；</w:t>
      </w:r>
    </w:p>
    <w:p w:rsidR="003E77A9" w:rsidRDefault="003E77A9" w:rsidP="003E77A9">
      <w:pPr>
        <w:pStyle w:val="14"/>
        <w:spacing w:line="360" w:lineRule="auto"/>
        <w:ind w:firstLine="420"/>
        <w:rPr>
          <w:rFonts w:ascii="宋体" w:hAnsi="宋体" w:cs="宋体"/>
          <w:sz w:val="24"/>
        </w:rPr>
      </w:pPr>
      <w:r>
        <w:rPr>
          <w:rFonts w:ascii="宋体" w:hAnsi="宋体" w:cs="宋体" w:hint="eastAsia"/>
          <w:sz w:val="24"/>
        </w:rPr>
        <w:t>1.3.2凡为本采购项目提供整体设计、规范编制或者项目管理、监理、检测等服务的供应商，不得参加报价。</w:t>
      </w:r>
    </w:p>
    <w:p w:rsidR="003E77A9" w:rsidRDefault="003E77A9" w:rsidP="003E77A9">
      <w:pPr>
        <w:pStyle w:val="14"/>
        <w:spacing w:line="360" w:lineRule="auto"/>
        <w:ind w:firstLine="420"/>
        <w:rPr>
          <w:rFonts w:ascii="宋体" w:hAnsi="宋体" w:cs="宋体"/>
          <w:sz w:val="24"/>
        </w:rPr>
      </w:pPr>
      <w:r>
        <w:rPr>
          <w:rFonts w:ascii="宋体" w:hAnsi="宋体" w:cs="宋体" w:hint="eastAsia"/>
          <w:sz w:val="24"/>
        </w:rPr>
        <w:t>1.3.3一个供应商只能提交一个响应文件。但如果不同供应商之间的单位负责人为同一人或者存在直接控股、管理关系的，均作无效报价处理。</w:t>
      </w:r>
    </w:p>
    <w:p w:rsidR="003E77A9" w:rsidRDefault="003E77A9" w:rsidP="003E77A9">
      <w:pPr>
        <w:pStyle w:val="14"/>
        <w:spacing w:line="360" w:lineRule="auto"/>
        <w:ind w:firstLine="420"/>
        <w:rPr>
          <w:rFonts w:ascii="宋体" w:hAnsi="宋体" w:cs="宋体"/>
          <w:sz w:val="24"/>
        </w:rPr>
      </w:pPr>
      <w:r>
        <w:rPr>
          <w:rFonts w:ascii="宋体" w:hAnsi="宋体" w:cs="宋体" w:hint="eastAsia"/>
          <w:sz w:val="24"/>
        </w:rPr>
        <w:t>1.3.4供应商存在下列情形之一的，将被认定为串通报价行为并作无效报价处理：</w:t>
      </w:r>
    </w:p>
    <w:p w:rsidR="003E77A9" w:rsidRDefault="003E77A9" w:rsidP="003E77A9">
      <w:pPr>
        <w:pStyle w:val="14"/>
        <w:spacing w:line="360" w:lineRule="auto"/>
        <w:ind w:firstLine="420"/>
        <w:rPr>
          <w:rFonts w:ascii="宋体" w:hAnsi="宋体" w:cs="宋体"/>
          <w:sz w:val="24"/>
        </w:rPr>
      </w:pPr>
      <w:r>
        <w:rPr>
          <w:rFonts w:ascii="宋体" w:hAnsi="宋体" w:cs="宋体" w:hint="eastAsia"/>
          <w:sz w:val="24"/>
        </w:rPr>
        <w:t>（1）不同供应商的响应文件错、漏之处一致或雷同，且不能合理解释的；</w:t>
      </w:r>
    </w:p>
    <w:p w:rsidR="003E77A9" w:rsidRDefault="003E77A9" w:rsidP="003E77A9">
      <w:pPr>
        <w:pStyle w:val="14"/>
        <w:spacing w:line="360" w:lineRule="auto"/>
        <w:ind w:firstLine="420"/>
        <w:rPr>
          <w:rFonts w:ascii="宋体" w:hAnsi="宋体" w:cs="宋体"/>
          <w:sz w:val="24"/>
        </w:rPr>
      </w:pPr>
      <w:r>
        <w:rPr>
          <w:rFonts w:ascii="宋体" w:hAnsi="宋体" w:cs="宋体" w:hint="eastAsia"/>
          <w:sz w:val="24"/>
        </w:rPr>
        <w:t>（2）由同一人或分别由几个有利害关系的人携带两个以上（含两个）供应商的企业资料参与资格审查、领取磋商资料，或代表两个以上（含两个）供应商参加磋商答疑会、交纳或退还磋商保证金、开标的；</w:t>
      </w:r>
    </w:p>
    <w:p w:rsidR="003E77A9" w:rsidRDefault="003E77A9" w:rsidP="003E77A9">
      <w:pPr>
        <w:pStyle w:val="14"/>
        <w:adjustRightInd w:val="0"/>
        <w:snapToGrid w:val="0"/>
        <w:spacing w:line="360" w:lineRule="auto"/>
        <w:ind w:firstLineChars="200" w:firstLine="480"/>
        <w:rPr>
          <w:rFonts w:ascii="宋体" w:hAnsi="宋体" w:cs="宋体"/>
          <w:sz w:val="24"/>
        </w:rPr>
      </w:pPr>
      <w:r>
        <w:rPr>
          <w:rFonts w:ascii="宋体" w:hAnsi="宋体" w:cs="宋体" w:hint="eastAsia"/>
          <w:sz w:val="24"/>
        </w:rPr>
        <w:t>（3）有关法律、法规或规章规定的其他串通报价行为。</w:t>
      </w:r>
    </w:p>
    <w:p w:rsidR="003E77A9" w:rsidRDefault="003E77A9" w:rsidP="003E77A9">
      <w:pPr>
        <w:pStyle w:val="14"/>
        <w:adjustRightInd w:val="0"/>
        <w:snapToGrid w:val="0"/>
        <w:spacing w:line="360" w:lineRule="auto"/>
        <w:rPr>
          <w:rFonts w:ascii="宋体" w:hAnsi="宋体" w:cs="宋体"/>
          <w:b/>
          <w:bCs/>
          <w:sz w:val="24"/>
        </w:rPr>
      </w:pPr>
      <w:r>
        <w:rPr>
          <w:rFonts w:ascii="宋体" w:hAnsi="宋体" w:cs="宋体" w:hint="eastAsia"/>
          <w:b/>
          <w:bCs/>
          <w:sz w:val="24"/>
        </w:rPr>
        <w:t xml:space="preserve">1.4 参与磋商的费用 </w:t>
      </w:r>
    </w:p>
    <w:p w:rsidR="003E77A9" w:rsidRDefault="003E77A9" w:rsidP="003E77A9">
      <w:pPr>
        <w:pStyle w:val="14"/>
        <w:adjustRightInd w:val="0"/>
        <w:snapToGrid w:val="0"/>
        <w:spacing w:line="360" w:lineRule="auto"/>
        <w:ind w:firstLineChars="200" w:firstLine="480"/>
        <w:rPr>
          <w:rFonts w:ascii="宋体" w:hAnsi="宋体" w:cs="宋体"/>
          <w:sz w:val="24"/>
        </w:rPr>
      </w:pPr>
      <w:r>
        <w:rPr>
          <w:rFonts w:ascii="宋体" w:hAnsi="宋体" w:cs="宋体" w:hint="eastAsia"/>
          <w:sz w:val="24"/>
        </w:rPr>
        <w:t>无论磋商的结果如何，供应商应自行承担所有与</w:t>
      </w:r>
      <w:r>
        <w:rPr>
          <w:rFonts w:ascii="宋体" w:hAnsi="宋体" w:cs="宋体" w:hint="eastAsia"/>
          <w:kern w:val="0"/>
          <w:sz w:val="24"/>
        </w:rPr>
        <w:t>磋商</w:t>
      </w:r>
      <w:r>
        <w:rPr>
          <w:rFonts w:ascii="宋体" w:hAnsi="宋体" w:cs="宋体" w:hint="eastAsia"/>
          <w:kern w:val="0"/>
          <w:sz w:val="24"/>
          <w:lang w:val="zh-CN"/>
        </w:rPr>
        <w:t>采购活动</w:t>
      </w:r>
      <w:r>
        <w:rPr>
          <w:rFonts w:ascii="宋体" w:hAnsi="宋体" w:cs="宋体" w:hint="eastAsia"/>
          <w:sz w:val="24"/>
        </w:rPr>
        <w:t>有关的全部费用。</w:t>
      </w:r>
    </w:p>
    <w:p w:rsidR="003E77A9" w:rsidRDefault="003E77A9" w:rsidP="003E77A9">
      <w:pPr>
        <w:pStyle w:val="200"/>
        <w:jc w:val="center"/>
        <w:rPr>
          <w:rFonts w:ascii="宋体" w:hAnsi="宋体" w:cs="宋体"/>
        </w:rPr>
      </w:pPr>
      <w:bookmarkStart w:id="23" w:name="_Toc256000006"/>
      <w:bookmarkStart w:id="24" w:name="_Toc256000015"/>
      <w:bookmarkStart w:id="25" w:name="_Toc23764"/>
      <w:bookmarkStart w:id="26" w:name="_Toc9360"/>
      <w:r>
        <w:rPr>
          <w:rFonts w:ascii="宋体" w:hAnsi="宋体" w:cs="宋体" w:hint="eastAsia"/>
        </w:rPr>
        <w:t>二、磋商文件</w:t>
      </w:r>
      <w:bookmarkEnd w:id="23"/>
      <w:bookmarkEnd w:id="24"/>
      <w:bookmarkEnd w:id="25"/>
      <w:bookmarkEnd w:id="26"/>
    </w:p>
    <w:p w:rsidR="003E77A9" w:rsidRDefault="003E77A9" w:rsidP="003E77A9">
      <w:pPr>
        <w:pStyle w:val="14"/>
        <w:adjustRightInd w:val="0"/>
        <w:snapToGrid w:val="0"/>
        <w:spacing w:line="360" w:lineRule="auto"/>
        <w:rPr>
          <w:rFonts w:ascii="宋体" w:hAnsi="宋体" w:cs="宋体"/>
          <w:b/>
          <w:bCs/>
          <w:sz w:val="24"/>
        </w:rPr>
      </w:pPr>
      <w:r>
        <w:rPr>
          <w:rFonts w:ascii="宋体" w:hAnsi="宋体" w:cs="宋体" w:hint="eastAsia"/>
          <w:b/>
          <w:bCs/>
          <w:sz w:val="24"/>
        </w:rPr>
        <w:t>2.1  磋商文件的组成</w:t>
      </w:r>
    </w:p>
    <w:p w:rsidR="003E77A9" w:rsidRDefault="003E77A9" w:rsidP="003E77A9">
      <w:pPr>
        <w:pStyle w:val="07"/>
        <w:adjustRightInd w:val="0"/>
        <w:snapToGrid w:val="0"/>
        <w:spacing w:line="360" w:lineRule="auto"/>
        <w:ind w:firstLineChars="200" w:firstLine="480"/>
        <w:rPr>
          <w:rFonts w:hAnsi="宋体" w:cs="宋体"/>
          <w:sz w:val="24"/>
          <w:szCs w:val="24"/>
        </w:rPr>
      </w:pPr>
      <w:r>
        <w:rPr>
          <w:rFonts w:hAnsi="宋体" w:cs="宋体" w:hint="eastAsia"/>
          <w:sz w:val="24"/>
          <w:szCs w:val="24"/>
        </w:rPr>
        <w:t>（1）竞争性磋商公告</w:t>
      </w:r>
    </w:p>
    <w:p w:rsidR="003E77A9" w:rsidRDefault="003E77A9" w:rsidP="003E77A9">
      <w:pPr>
        <w:pStyle w:val="07"/>
        <w:adjustRightInd w:val="0"/>
        <w:snapToGrid w:val="0"/>
        <w:spacing w:line="360" w:lineRule="auto"/>
        <w:ind w:firstLineChars="200" w:firstLine="480"/>
        <w:rPr>
          <w:rFonts w:hAnsi="宋体" w:cs="宋体"/>
          <w:sz w:val="24"/>
          <w:szCs w:val="24"/>
        </w:rPr>
      </w:pPr>
      <w:r>
        <w:rPr>
          <w:rFonts w:hAnsi="宋体" w:cs="宋体" w:hint="eastAsia"/>
          <w:sz w:val="24"/>
          <w:szCs w:val="24"/>
        </w:rPr>
        <w:t>（2）磋商须知</w:t>
      </w:r>
    </w:p>
    <w:p w:rsidR="003E77A9" w:rsidRDefault="003E77A9" w:rsidP="003E77A9">
      <w:pPr>
        <w:pStyle w:val="14"/>
        <w:adjustRightInd w:val="0"/>
        <w:snapToGrid w:val="0"/>
        <w:spacing w:line="360" w:lineRule="auto"/>
        <w:ind w:firstLineChars="200" w:firstLine="480"/>
        <w:jc w:val="left"/>
        <w:rPr>
          <w:rFonts w:ascii="宋体" w:hAnsi="宋体" w:cs="宋体"/>
          <w:sz w:val="24"/>
        </w:rPr>
      </w:pPr>
      <w:r>
        <w:rPr>
          <w:rFonts w:ascii="宋体" w:hAnsi="宋体" w:cs="宋体" w:hint="eastAsia"/>
          <w:sz w:val="24"/>
        </w:rPr>
        <w:t>（3）政府采购合同格式</w:t>
      </w:r>
    </w:p>
    <w:p w:rsidR="003E77A9" w:rsidRDefault="003E77A9" w:rsidP="003E77A9">
      <w:pPr>
        <w:pStyle w:val="07"/>
        <w:adjustRightInd w:val="0"/>
        <w:snapToGrid w:val="0"/>
        <w:spacing w:line="360" w:lineRule="auto"/>
        <w:ind w:firstLineChars="200" w:firstLine="480"/>
        <w:rPr>
          <w:rFonts w:hAnsi="宋体" w:cs="宋体"/>
          <w:sz w:val="24"/>
          <w:szCs w:val="24"/>
        </w:rPr>
      </w:pPr>
      <w:r>
        <w:rPr>
          <w:rFonts w:hAnsi="宋体" w:cs="宋体" w:hint="eastAsia"/>
          <w:sz w:val="24"/>
          <w:szCs w:val="24"/>
        </w:rPr>
        <w:t>（4）工程量清单及技术标准</w:t>
      </w:r>
    </w:p>
    <w:p w:rsidR="003E77A9" w:rsidRDefault="003E77A9" w:rsidP="003E77A9">
      <w:pPr>
        <w:pStyle w:val="07"/>
        <w:adjustRightInd w:val="0"/>
        <w:snapToGrid w:val="0"/>
        <w:spacing w:line="360" w:lineRule="auto"/>
        <w:ind w:firstLineChars="200" w:firstLine="480"/>
        <w:rPr>
          <w:rFonts w:hAnsi="宋体" w:cs="宋体"/>
          <w:bCs/>
          <w:sz w:val="24"/>
          <w:szCs w:val="24"/>
        </w:rPr>
      </w:pPr>
      <w:r>
        <w:rPr>
          <w:rFonts w:hAnsi="宋体" w:cs="宋体" w:hint="eastAsia"/>
          <w:sz w:val="24"/>
          <w:szCs w:val="24"/>
        </w:rPr>
        <w:t>（5）</w:t>
      </w:r>
      <w:r>
        <w:rPr>
          <w:rFonts w:hAnsi="宋体" w:cs="宋体" w:hint="eastAsia"/>
          <w:bCs/>
          <w:sz w:val="24"/>
          <w:szCs w:val="24"/>
        </w:rPr>
        <w:t>图纸</w:t>
      </w:r>
    </w:p>
    <w:p w:rsidR="003E77A9" w:rsidRDefault="003E77A9" w:rsidP="003E77A9">
      <w:pPr>
        <w:pStyle w:val="14"/>
        <w:autoSpaceDE w:val="0"/>
        <w:autoSpaceDN w:val="0"/>
        <w:adjustRightInd w:val="0"/>
        <w:snapToGrid w:val="0"/>
        <w:spacing w:line="360" w:lineRule="auto"/>
        <w:ind w:firstLineChars="200" w:firstLine="480"/>
        <w:rPr>
          <w:rFonts w:ascii="宋体" w:hAnsi="宋体" w:cs="宋体"/>
          <w:sz w:val="24"/>
        </w:rPr>
      </w:pPr>
      <w:r>
        <w:rPr>
          <w:rFonts w:ascii="宋体" w:hAnsi="宋体" w:cs="宋体" w:hint="eastAsia"/>
          <w:sz w:val="24"/>
        </w:rPr>
        <w:lastRenderedPageBreak/>
        <w:t>（6）响应文件格式</w:t>
      </w:r>
    </w:p>
    <w:p w:rsidR="003E77A9" w:rsidRDefault="003E77A9" w:rsidP="003E77A9">
      <w:pPr>
        <w:pStyle w:val="14"/>
        <w:adjustRightInd w:val="0"/>
        <w:snapToGrid w:val="0"/>
        <w:spacing w:line="360" w:lineRule="auto"/>
        <w:ind w:firstLineChars="200" w:firstLine="480"/>
        <w:rPr>
          <w:rFonts w:ascii="宋体" w:hAnsi="宋体" w:cs="宋体"/>
          <w:sz w:val="24"/>
        </w:rPr>
      </w:pPr>
      <w:r>
        <w:rPr>
          <w:rFonts w:ascii="宋体" w:hAnsi="宋体" w:cs="宋体" w:hint="eastAsia"/>
          <w:sz w:val="24"/>
        </w:rPr>
        <w:t>（7）磋商方发出的所有修改、澄清通知。</w:t>
      </w:r>
    </w:p>
    <w:p w:rsidR="003E77A9" w:rsidRDefault="003E77A9" w:rsidP="003E77A9">
      <w:pPr>
        <w:pStyle w:val="14"/>
        <w:adjustRightInd w:val="0"/>
        <w:snapToGrid w:val="0"/>
        <w:spacing w:line="360" w:lineRule="auto"/>
        <w:rPr>
          <w:rFonts w:ascii="宋体" w:hAnsi="宋体" w:cs="宋体"/>
          <w:b/>
          <w:bCs/>
          <w:sz w:val="24"/>
        </w:rPr>
      </w:pPr>
      <w:r>
        <w:rPr>
          <w:rFonts w:ascii="宋体" w:hAnsi="宋体" w:cs="宋体" w:hint="eastAsia"/>
          <w:b/>
          <w:bCs/>
          <w:sz w:val="24"/>
        </w:rPr>
        <w:t>2.2 磋商文件的澄清</w:t>
      </w:r>
      <w:r>
        <w:rPr>
          <w:rFonts w:ascii="宋体" w:hAnsi="宋体" w:cs="宋体" w:hint="eastAsia"/>
          <w:b/>
          <w:kern w:val="0"/>
          <w:sz w:val="24"/>
          <w:lang w:val="zh-CN"/>
        </w:rPr>
        <w:t>或者</w:t>
      </w:r>
      <w:r>
        <w:rPr>
          <w:rFonts w:ascii="宋体" w:hAnsi="宋体" w:cs="宋体" w:hint="eastAsia"/>
          <w:b/>
          <w:bCs/>
          <w:sz w:val="24"/>
        </w:rPr>
        <w:t>修改</w:t>
      </w:r>
    </w:p>
    <w:p w:rsidR="003E77A9" w:rsidRDefault="003E77A9" w:rsidP="003E77A9">
      <w:pPr>
        <w:pStyle w:val="14"/>
        <w:adjustRightInd w:val="0"/>
        <w:snapToGrid w:val="0"/>
        <w:spacing w:line="360" w:lineRule="auto"/>
        <w:ind w:rightChars="-50" w:right="-105" w:firstLineChars="200" w:firstLine="480"/>
        <w:rPr>
          <w:rFonts w:ascii="宋体" w:hAnsi="宋体" w:cs="宋体"/>
          <w:sz w:val="24"/>
        </w:rPr>
      </w:pPr>
      <w:r>
        <w:rPr>
          <w:rFonts w:ascii="宋体" w:hAnsi="宋体" w:cs="宋体" w:hint="eastAsia"/>
          <w:sz w:val="24"/>
        </w:rPr>
        <w:t>2.2.1</w:t>
      </w:r>
      <w:r>
        <w:rPr>
          <w:rFonts w:ascii="宋体" w:hAnsi="宋体" w:cs="宋体" w:hint="eastAsia"/>
          <w:sz w:val="24"/>
          <w:lang w:val="zh-CN"/>
        </w:rPr>
        <w:t>供应商在收到</w:t>
      </w:r>
      <w:r>
        <w:rPr>
          <w:rFonts w:ascii="宋体" w:hAnsi="宋体" w:cs="宋体" w:hint="eastAsia"/>
          <w:sz w:val="24"/>
        </w:rPr>
        <w:t>磋商</w:t>
      </w:r>
      <w:r>
        <w:rPr>
          <w:rFonts w:ascii="宋体" w:hAnsi="宋体" w:cs="宋体" w:hint="eastAsia"/>
          <w:sz w:val="24"/>
          <w:lang w:val="zh-CN"/>
        </w:rPr>
        <w:t>文件后，若有疑问需要澄清，应于收到</w:t>
      </w:r>
      <w:r>
        <w:rPr>
          <w:rFonts w:ascii="宋体" w:hAnsi="宋体" w:cs="宋体" w:hint="eastAsia"/>
          <w:sz w:val="24"/>
        </w:rPr>
        <w:t>磋商</w:t>
      </w:r>
      <w:r>
        <w:rPr>
          <w:rFonts w:ascii="宋体" w:hAnsi="宋体" w:cs="宋体" w:hint="eastAsia"/>
          <w:sz w:val="24"/>
          <w:lang w:val="zh-CN"/>
        </w:rPr>
        <w:t>文件后二日内以书面形式（包括书面文字、传真、电子邮件等）向采购人或采购代理机构（以下统称采购机构）提出，采购机构将以书面形式予以解答，解答内容将送达所有参与</w:t>
      </w:r>
      <w:r>
        <w:rPr>
          <w:rFonts w:ascii="宋体" w:hAnsi="宋体" w:cs="宋体" w:hint="eastAsia"/>
          <w:sz w:val="24"/>
        </w:rPr>
        <w:t>磋商采购活动</w:t>
      </w:r>
      <w:r>
        <w:rPr>
          <w:rFonts w:ascii="宋体" w:hAnsi="宋体" w:cs="宋体" w:hint="eastAsia"/>
          <w:sz w:val="24"/>
          <w:lang w:val="zh-CN"/>
        </w:rPr>
        <w:t>的供应商。</w:t>
      </w:r>
    </w:p>
    <w:p w:rsidR="003E77A9" w:rsidRDefault="003E77A9" w:rsidP="003E77A9">
      <w:pPr>
        <w:pStyle w:val="14"/>
        <w:adjustRightInd w:val="0"/>
        <w:snapToGrid w:val="0"/>
        <w:spacing w:line="360" w:lineRule="auto"/>
        <w:ind w:rightChars="-50" w:right="-105" w:firstLineChars="200" w:firstLine="480"/>
        <w:rPr>
          <w:rFonts w:ascii="宋体" w:hAnsi="宋体" w:cs="宋体"/>
          <w:sz w:val="24"/>
        </w:rPr>
      </w:pPr>
      <w:r>
        <w:rPr>
          <w:rFonts w:ascii="宋体" w:hAnsi="宋体" w:cs="宋体" w:hint="eastAsia"/>
          <w:sz w:val="24"/>
        </w:rPr>
        <w:t>2.2.2提交首次响应文件截止之日前，采购机构或者磋商小组可以对已发出的磋商文件进行必要的澄清或者修改，澄清或者修改的内容作为磋商文件的组成部分。澄清或者修改的内容可能影响响应文件编制的，采购机构或者磋商小组应当在提交首次响应文件截止之日5日前，以书面形式通知所有接收磋商文件的供应商，不足5日的，应当顺延提交首次响应文件的截止日期。</w:t>
      </w:r>
    </w:p>
    <w:p w:rsidR="003E77A9" w:rsidRDefault="003E77A9" w:rsidP="003E77A9">
      <w:pPr>
        <w:pStyle w:val="200"/>
        <w:jc w:val="center"/>
        <w:rPr>
          <w:rFonts w:ascii="宋体" w:hAnsi="宋体" w:cs="宋体"/>
        </w:rPr>
      </w:pPr>
      <w:bookmarkStart w:id="27" w:name="_Toc19434"/>
      <w:bookmarkStart w:id="28" w:name="_Toc256000016"/>
      <w:bookmarkStart w:id="29" w:name="_Toc256000007"/>
      <w:bookmarkStart w:id="30" w:name="_Toc29250"/>
      <w:r>
        <w:rPr>
          <w:rFonts w:ascii="宋体" w:hAnsi="宋体" w:cs="宋体" w:hint="eastAsia"/>
        </w:rPr>
        <w:t>三、响应文件</w:t>
      </w:r>
      <w:bookmarkEnd w:id="27"/>
      <w:bookmarkEnd w:id="28"/>
      <w:bookmarkEnd w:id="29"/>
      <w:bookmarkEnd w:id="30"/>
    </w:p>
    <w:p w:rsidR="003E77A9" w:rsidRDefault="003E77A9" w:rsidP="003E77A9">
      <w:pPr>
        <w:pStyle w:val="14"/>
        <w:adjustRightInd w:val="0"/>
        <w:snapToGrid w:val="0"/>
        <w:spacing w:line="360" w:lineRule="auto"/>
        <w:rPr>
          <w:rFonts w:ascii="宋体" w:hAnsi="宋体" w:cs="宋体"/>
          <w:b/>
          <w:bCs/>
          <w:sz w:val="24"/>
        </w:rPr>
      </w:pPr>
      <w:r>
        <w:rPr>
          <w:rFonts w:ascii="宋体" w:hAnsi="宋体" w:cs="宋体" w:hint="eastAsia"/>
          <w:b/>
          <w:bCs/>
          <w:sz w:val="24"/>
        </w:rPr>
        <w:t>3.1 一般要求</w:t>
      </w:r>
    </w:p>
    <w:p w:rsidR="003E77A9" w:rsidRDefault="003E77A9" w:rsidP="003E77A9">
      <w:pPr>
        <w:pStyle w:val="14"/>
        <w:adjustRightInd w:val="0"/>
        <w:snapToGrid w:val="0"/>
        <w:spacing w:line="360" w:lineRule="auto"/>
        <w:ind w:rightChars="-50" w:right="-105" w:firstLineChars="200" w:firstLine="480"/>
        <w:rPr>
          <w:rFonts w:ascii="宋体" w:hAnsi="宋体" w:cs="宋体"/>
          <w:sz w:val="24"/>
        </w:rPr>
      </w:pPr>
      <w:r>
        <w:rPr>
          <w:rFonts w:ascii="宋体" w:hAnsi="宋体" w:cs="宋体" w:hint="eastAsia"/>
          <w:sz w:val="24"/>
        </w:rPr>
        <w:t>3.1.1 供应商应按本文件第七章“响应文件格式”的要求编制响应文件。</w:t>
      </w:r>
    </w:p>
    <w:p w:rsidR="003E77A9" w:rsidRDefault="003E77A9" w:rsidP="003E77A9">
      <w:pPr>
        <w:pStyle w:val="14"/>
        <w:adjustRightInd w:val="0"/>
        <w:snapToGrid w:val="0"/>
        <w:spacing w:line="360" w:lineRule="auto"/>
        <w:ind w:rightChars="-50" w:right="-105" w:firstLineChars="200" w:firstLine="480"/>
        <w:rPr>
          <w:rFonts w:ascii="宋体" w:hAnsi="宋体" w:cs="宋体"/>
          <w:sz w:val="24"/>
        </w:rPr>
      </w:pPr>
      <w:r>
        <w:rPr>
          <w:rFonts w:ascii="宋体" w:hAnsi="宋体" w:cs="宋体" w:hint="eastAsia"/>
          <w:sz w:val="24"/>
        </w:rPr>
        <w:t>3.1.2计量单位应使用我国法定计量单位。</w:t>
      </w:r>
    </w:p>
    <w:p w:rsidR="003E77A9" w:rsidRDefault="003E77A9" w:rsidP="003E77A9">
      <w:pPr>
        <w:pStyle w:val="14"/>
        <w:adjustRightInd w:val="0"/>
        <w:snapToGrid w:val="0"/>
        <w:spacing w:line="360" w:lineRule="auto"/>
        <w:rPr>
          <w:rFonts w:ascii="宋体" w:hAnsi="宋体" w:cs="宋体"/>
          <w:b/>
          <w:bCs/>
          <w:sz w:val="24"/>
        </w:rPr>
      </w:pPr>
      <w:r>
        <w:rPr>
          <w:rFonts w:ascii="宋体" w:hAnsi="宋体" w:cs="宋体" w:hint="eastAsia"/>
          <w:b/>
          <w:bCs/>
          <w:sz w:val="24"/>
        </w:rPr>
        <w:t xml:space="preserve">3.2 </w:t>
      </w:r>
      <w:r>
        <w:rPr>
          <w:rFonts w:ascii="宋体" w:hAnsi="宋体" w:cs="宋体" w:hint="eastAsia"/>
          <w:b/>
          <w:sz w:val="24"/>
        </w:rPr>
        <w:t>响应文件</w:t>
      </w:r>
      <w:r>
        <w:rPr>
          <w:rFonts w:ascii="宋体" w:hAnsi="宋体" w:cs="宋体" w:hint="eastAsia"/>
          <w:b/>
          <w:bCs/>
          <w:sz w:val="24"/>
        </w:rPr>
        <w:t>的组成</w:t>
      </w:r>
    </w:p>
    <w:p w:rsidR="003E77A9" w:rsidRDefault="003E77A9" w:rsidP="003E77A9">
      <w:pPr>
        <w:pStyle w:val="14"/>
        <w:autoSpaceDE w:val="0"/>
        <w:autoSpaceDN w:val="0"/>
        <w:adjustRightInd w:val="0"/>
        <w:spacing w:line="360" w:lineRule="auto"/>
        <w:ind w:firstLineChars="200" w:firstLine="480"/>
        <w:rPr>
          <w:rFonts w:ascii="宋体" w:hAnsi="宋体" w:cs="宋体"/>
          <w:sz w:val="24"/>
        </w:rPr>
      </w:pPr>
      <w:r>
        <w:rPr>
          <w:rFonts w:ascii="宋体" w:hAnsi="宋体" w:cs="宋体" w:hint="eastAsia"/>
          <w:sz w:val="24"/>
          <w:lang w:val="zh-CN"/>
        </w:rPr>
        <w:t>（1）磋商申请及附录</w:t>
      </w:r>
    </w:p>
    <w:p w:rsidR="003E77A9" w:rsidRDefault="003E77A9" w:rsidP="003E77A9">
      <w:pPr>
        <w:pStyle w:val="14"/>
        <w:autoSpaceDE w:val="0"/>
        <w:autoSpaceDN w:val="0"/>
        <w:adjustRightInd w:val="0"/>
        <w:spacing w:line="360" w:lineRule="auto"/>
        <w:ind w:firstLineChars="200" w:firstLine="480"/>
        <w:jc w:val="left"/>
        <w:rPr>
          <w:rFonts w:ascii="宋体" w:hAnsi="宋体" w:cs="宋体"/>
          <w:sz w:val="24"/>
          <w:lang w:val="zh-CN"/>
        </w:rPr>
      </w:pPr>
      <w:r>
        <w:rPr>
          <w:rFonts w:ascii="宋体" w:hAnsi="宋体" w:cs="宋体" w:hint="eastAsia"/>
          <w:sz w:val="24"/>
          <w:lang w:val="zh-CN"/>
        </w:rPr>
        <w:t>（2）已标价的工程量清单</w:t>
      </w:r>
    </w:p>
    <w:p w:rsidR="003E77A9" w:rsidRDefault="003E77A9" w:rsidP="003E77A9">
      <w:pPr>
        <w:pStyle w:val="14"/>
        <w:autoSpaceDE w:val="0"/>
        <w:autoSpaceDN w:val="0"/>
        <w:adjustRightInd w:val="0"/>
        <w:spacing w:line="360" w:lineRule="auto"/>
        <w:ind w:firstLineChars="200" w:firstLine="480"/>
        <w:jc w:val="left"/>
        <w:rPr>
          <w:rFonts w:ascii="宋体" w:hAnsi="宋体" w:cs="宋体"/>
          <w:sz w:val="24"/>
        </w:rPr>
      </w:pPr>
      <w:r>
        <w:rPr>
          <w:rFonts w:ascii="宋体" w:hAnsi="宋体" w:cs="宋体" w:hint="eastAsia"/>
          <w:sz w:val="24"/>
        </w:rPr>
        <w:t>（3）资格证明文件</w:t>
      </w:r>
    </w:p>
    <w:p w:rsidR="003E77A9" w:rsidRDefault="003E77A9" w:rsidP="003E77A9">
      <w:pPr>
        <w:pStyle w:val="14"/>
        <w:autoSpaceDE w:val="0"/>
        <w:autoSpaceDN w:val="0"/>
        <w:adjustRightInd w:val="0"/>
        <w:spacing w:line="360" w:lineRule="auto"/>
        <w:ind w:firstLineChars="200" w:firstLine="480"/>
        <w:jc w:val="left"/>
        <w:rPr>
          <w:rFonts w:ascii="宋体" w:hAnsi="宋体" w:cs="宋体"/>
          <w:sz w:val="24"/>
          <w:lang w:val="zh-CN"/>
        </w:rPr>
      </w:pPr>
      <w:r>
        <w:rPr>
          <w:rFonts w:ascii="宋体" w:hAnsi="宋体" w:cs="宋体" w:hint="eastAsia"/>
          <w:sz w:val="24"/>
        </w:rPr>
        <w:t>（</w:t>
      </w:r>
      <w:r>
        <w:rPr>
          <w:rFonts w:ascii="宋体" w:hAnsi="宋体" w:cs="宋体" w:hint="eastAsia"/>
          <w:sz w:val="24"/>
          <w:lang w:val="zh-CN"/>
        </w:rPr>
        <w:t>4）施工组织设计</w:t>
      </w:r>
    </w:p>
    <w:p w:rsidR="003E77A9" w:rsidRDefault="003E77A9" w:rsidP="003E77A9">
      <w:pPr>
        <w:pStyle w:val="14"/>
        <w:autoSpaceDE w:val="0"/>
        <w:autoSpaceDN w:val="0"/>
        <w:adjustRightInd w:val="0"/>
        <w:spacing w:line="360" w:lineRule="auto"/>
        <w:ind w:firstLineChars="200" w:firstLine="480"/>
        <w:jc w:val="left"/>
        <w:rPr>
          <w:rFonts w:ascii="宋体" w:hAnsi="宋体" w:cs="宋体"/>
          <w:sz w:val="24"/>
          <w:lang w:val="zh-CN"/>
        </w:rPr>
      </w:pPr>
      <w:r>
        <w:rPr>
          <w:rFonts w:ascii="宋体" w:hAnsi="宋体" w:cs="宋体" w:hint="eastAsia"/>
          <w:sz w:val="24"/>
          <w:lang w:val="zh-CN"/>
        </w:rPr>
        <w:t>（5）</w:t>
      </w:r>
      <w:r>
        <w:rPr>
          <w:rFonts w:ascii="宋体" w:hAnsi="宋体" w:cs="宋体" w:hint="eastAsia"/>
          <w:sz w:val="24"/>
        </w:rPr>
        <w:t>项目管理机构</w:t>
      </w:r>
    </w:p>
    <w:p w:rsidR="003E77A9" w:rsidRDefault="003E77A9" w:rsidP="003E77A9">
      <w:pPr>
        <w:pStyle w:val="14"/>
        <w:adjustRightInd w:val="0"/>
        <w:snapToGrid w:val="0"/>
        <w:spacing w:line="360" w:lineRule="auto"/>
        <w:rPr>
          <w:rFonts w:ascii="宋体" w:hAnsi="宋体" w:cs="宋体"/>
          <w:b/>
          <w:bCs/>
          <w:sz w:val="24"/>
        </w:rPr>
      </w:pPr>
      <w:r>
        <w:rPr>
          <w:rFonts w:ascii="宋体" w:hAnsi="宋体" w:cs="宋体" w:hint="eastAsia"/>
          <w:b/>
          <w:bCs/>
          <w:sz w:val="24"/>
        </w:rPr>
        <w:t>3.3 报价要求</w:t>
      </w:r>
    </w:p>
    <w:p w:rsidR="003E77A9" w:rsidRDefault="003E77A9" w:rsidP="003E77A9">
      <w:pPr>
        <w:pStyle w:val="14"/>
        <w:spacing w:line="360" w:lineRule="auto"/>
        <w:ind w:firstLineChars="200" w:firstLine="480"/>
        <w:rPr>
          <w:rFonts w:ascii="宋体" w:hAnsi="宋体" w:cs="宋体"/>
          <w:sz w:val="24"/>
        </w:rPr>
      </w:pPr>
      <w:r>
        <w:rPr>
          <w:rFonts w:ascii="宋体" w:hAnsi="宋体" w:cs="宋体" w:hint="eastAsia"/>
          <w:sz w:val="24"/>
        </w:rPr>
        <w:t>3.3.1</w:t>
      </w:r>
      <w:r>
        <w:rPr>
          <w:rFonts w:ascii="宋体" w:hAnsi="宋体" w:cs="宋体" w:hint="eastAsia"/>
          <w:sz w:val="24"/>
          <w:lang w:val="zh-CN"/>
        </w:rPr>
        <w:t>供应商应根据所提供的工程项目清单的要求编制单价、合价和总价</w:t>
      </w:r>
      <w:r>
        <w:rPr>
          <w:rFonts w:ascii="宋体" w:hAnsi="宋体" w:cs="宋体" w:hint="eastAsia"/>
          <w:sz w:val="24"/>
        </w:rPr>
        <w:t>，且只允许有一个报价</w:t>
      </w:r>
      <w:r>
        <w:rPr>
          <w:rFonts w:ascii="宋体" w:hAnsi="宋体" w:cs="宋体" w:hint="eastAsia"/>
          <w:sz w:val="24"/>
          <w:lang w:val="zh-CN"/>
        </w:rPr>
        <w:t>。</w:t>
      </w:r>
    </w:p>
    <w:p w:rsidR="003E77A9" w:rsidRDefault="003E77A9" w:rsidP="003E77A9">
      <w:pPr>
        <w:pStyle w:val="14"/>
        <w:spacing w:line="360" w:lineRule="auto"/>
        <w:ind w:firstLineChars="200" w:firstLine="480"/>
        <w:rPr>
          <w:rFonts w:ascii="宋体" w:hAnsi="宋体" w:cs="宋体"/>
          <w:sz w:val="24"/>
        </w:rPr>
      </w:pPr>
      <w:r>
        <w:rPr>
          <w:rFonts w:ascii="宋体" w:hAnsi="宋体" w:cs="宋体" w:hint="eastAsia"/>
          <w:sz w:val="24"/>
        </w:rPr>
        <w:t>3.3.2</w:t>
      </w:r>
      <w:r>
        <w:rPr>
          <w:rFonts w:ascii="宋体" w:hAnsi="宋体" w:cs="宋体" w:hint="eastAsia"/>
          <w:sz w:val="24"/>
          <w:lang w:val="zh-CN"/>
        </w:rPr>
        <w:t>报价应是本磋商文件所确定的全部工作内容的价格体现。其应包括施工设备、劳务、管理、材料、安装、维护、检验、利润、税金及政策性文件规定的各项应有费用，以及施工中的水、电费、合同履行中人工及材料涨价因素和其它风险产生的</w:t>
      </w:r>
      <w:r>
        <w:rPr>
          <w:rFonts w:ascii="宋体" w:hAnsi="宋体" w:cs="宋体" w:hint="eastAsia"/>
          <w:sz w:val="24"/>
          <w:lang w:val="zh-CN"/>
        </w:rPr>
        <w:lastRenderedPageBreak/>
        <w:t>各项费用。</w:t>
      </w:r>
    </w:p>
    <w:p w:rsidR="003E77A9" w:rsidRDefault="003E77A9" w:rsidP="003E77A9">
      <w:pPr>
        <w:pStyle w:val="14"/>
        <w:spacing w:line="360" w:lineRule="auto"/>
        <w:ind w:firstLineChars="200" w:firstLine="480"/>
        <w:rPr>
          <w:rFonts w:ascii="宋体" w:hAnsi="宋体" w:cs="宋体"/>
          <w:sz w:val="24"/>
        </w:rPr>
      </w:pPr>
      <w:r>
        <w:rPr>
          <w:rFonts w:ascii="宋体" w:hAnsi="宋体" w:cs="宋体" w:hint="eastAsia"/>
          <w:sz w:val="24"/>
        </w:rPr>
        <w:t>3.3.3响应文件中标明的价格在合同执行过程中是固定不变的，不得以任何理由予以变更。以可变动价格提交的报价将被认为是非实质响应采购要求而被拒绝。</w:t>
      </w:r>
    </w:p>
    <w:p w:rsidR="003E77A9" w:rsidRDefault="003E77A9" w:rsidP="003E77A9">
      <w:pPr>
        <w:pStyle w:val="07"/>
        <w:adjustRightInd w:val="0"/>
        <w:snapToGrid w:val="0"/>
        <w:spacing w:line="360" w:lineRule="auto"/>
        <w:ind w:firstLineChars="200" w:firstLine="480"/>
        <w:rPr>
          <w:rFonts w:hAnsi="宋体" w:cs="宋体"/>
          <w:sz w:val="24"/>
          <w:szCs w:val="24"/>
        </w:rPr>
      </w:pPr>
      <w:r>
        <w:rPr>
          <w:rFonts w:hAnsi="宋体" w:cs="宋体" w:hint="eastAsia"/>
          <w:sz w:val="24"/>
          <w:szCs w:val="24"/>
        </w:rPr>
        <w:t>3.3.4采购项目预算见</w:t>
      </w:r>
      <w:r>
        <w:rPr>
          <w:rFonts w:hAnsi="宋体" w:cs="宋体" w:hint="eastAsia"/>
          <w:b/>
          <w:sz w:val="24"/>
          <w:szCs w:val="24"/>
        </w:rPr>
        <w:t>磋商须知前附表</w:t>
      </w:r>
      <w:r>
        <w:rPr>
          <w:rFonts w:hAnsi="宋体" w:cs="宋体" w:hint="eastAsia"/>
          <w:sz w:val="24"/>
          <w:szCs w:val="24"/>
        </w:rPr>
        <w:t>，</w:t>
      </w:r>
      <w:r>
        <w:rPr>
          <w:rFonts w:hAnsi="宋体" w:cs="宋体" w:hint="eastAsia"/>
          <w:kern w:val="0"/>
          <w:sz w:val="24"/>
          <w:szCs w:val="24"/>
          <w:lang w:val="zh-CN"/>
        </w:rPr>
        <w:t>供应商</w:t>
      </w:r>
      <w:r>
        <w:rPr>
          <w:rFonts w:hAnsi="宋体" w:cs="宋体" w:hint="eastAsia"/>
          <w:sz w:val="24"/>
          <w:szCs w:val="24"/>
        </w:rPr>
        <w:t>的报价不得超过采购预算。否则，按无效报价处理。</w:t>
      </w:r>
    </w:p>
    <w:p w:rsidR="003E77A9" w:rsidRDefault="003E77A9" w:rsidP="003E77A9">
      <w:pPr>
        <w:pStyle w:val="14"/>
        <w:adjustRightInd w:val="0"/>
        <w:snapToGrid w:val="0"/>
        <w:spacing w:line="360" w:lineRule="auto"/>
        <w:rPr>
          <w:rFonts w:ascii="宋体" w:hAnsi="宋体" w:cs="宋体"/>
          <w:b/>
          <w:bCs/>
          <w:sz w:val="24"/>
        </w:rPr>
      </w:pPr>
      <w:r>
        <w:rPr>
          <w:rFonts w:ascii="宋体" w:hAnsi="宋体" w:cs="宋体" w:hint="eastAsia"/>
          <w:b/>
          <w:bCs/>
          <w:sz w:val="24"/>
        </w:rPr>
        <w:t>3.4 证明供应商资格的文件</w:t>
      </w:r>
    </w:p>
    <w:p w:rsidR="003E77A9" w:rsidRDefault="003E77A9" w:rsidP="003E77A9">
      <w:pPr>
        <w:pStyle w:val="07"/>
        <w:adjustRightInd w:val="0"/>
        <w:snapToGrid w:val="0"/>
        <w:spacing w:line="360" w:lineRule="auto"/>
        <w:ind w:firstLineChars="200" w:firstLine="480"/>
        <w:rPr>
          <w:rFonts w:hAnsi="宋体" w:cs="宋体"/>
          <w:kern w:val="0"/>
          <w:sz w:val="24"/>
          <w:szCs w:val="24"/>
          <w:lang w:val="zh-CN"/>
        </w:rPr>
      </w:pPr>
      <w:r>
        <w:rPr>
          <w:rFonts w:hAnsi="宋体" w:cs="宋体" w:hint="eastAsia"/>
          <w:kern w:val="0"/>
          <w:sz w:val="24"/>
          <w:szCs w:val="24"/>
          <w:lang w:val="zh-CN"/>
        </w:rPr>
        <w:t>供应商</w:t>
      </w:r>
      <w:r>
        <w:rPr>
          <w:rFonts w:hAnsi="宋体" w:cs="宋体" w:hint="eastAsia"/>
          <w:sz w:val="24"/>
          <w:szCs w:val="24"/>
        </w:rPr>
        <w:t>应提交满足本章第1.3</w:t>
      </w:r>
      <w:r>
        <w:rPr>
          <w:rFonts w:hAnsi="宋体" w:cs="宋体" w:hint="eastAsia"/>
          <w:kern w:val="0"/>
          <w:sz w:val="24"/>
          <w:szCs w:val="24"/>
          <w:lang w:val="zh-CN"/>
        </w:rPr>
        <w:t>款</w:t>
      </w:r>
      <w:r>
        <w:rPr>
          <w:rFonts w:hAnsi="宋体" w:cs="宋体" w:hint="eastAsia"/>
          <w:sz w:val="24"/>
          <w:szCs w:val="24"/>
        </w:rPr>
        <w:t>规定的资格条件要求的证明文件,该证明文件作为响应文件的一部分。</w:t>
      </w:r>
    </w:p>
    <w:p w:rsidR="003E77A9" w:rsidRDefault="003E77A9" w:rsidP="003E77A9">
      <w:pPr>
        <w:pStyle w:val="14"/>
        <w:adjustRightInd w:val="0"/>
        <w:snapToGrid w:val="0"/>
        <w:spacing w:line="360" w:lineRule="auto"/>
        <w:rPr>
          <w:rFonts w:ascii="宋体" w:hAnsi="宋体" w:cs="宋体"/>
          <w:b/>
          <w:bCs/>
          <w:sz w:val="24"/>
        </w:rPr>
      </w:pPr>
      <w:r>
        <w:rPr>
          <w:rFonts w:ascii="宋体" w:hAnsi="宋体" w:cs="宋体" w:hint="eastAsia"/>
          <w:b/>
          <w:bCs/>
          <w:sz w:val="24"/>
        </w:rPr>
        <w:t>3.5磋商保证金</w:t>
      </w:r>
    </w:p>
    <w:p w:rsidR="003E77A9" w:rsidRDefault="003E77A9" w:rsidP="003E77A9">
      <w:pPr>
        <w:pStyle w:val="07"/>
        <w:adjustRightInd w:val="0"/>
        <w:snapToGrid w:val="0"/>
        <w:spacing w:line="360" w:lineRule="auto"/>
        <w:ind w:firstLineChars="200" w:firstLine="480"/>
        <w:rPr>
          <w:rFonts w:hAnsi="宋体" w:cs="宋体"/>
          <w:b/>
          <w:sz w:val="24"/>
          <w:szCs w:val="24"/>
        </w:rPr>
      </w:pPr>
      <w:r>
        <w:rPr>
          <w:rFonts w:hAnsi="宋体" w:cs="宋体" w:hint="eastAsia"/>
          <w:sz w:val="24"/>
          <w:szCs w:val="24"/>
        </w:rPr>
        <w:t>3.5.1供应商应按</w:t>
      </w:r>
      <w:r>
        <w:rPr>
          <w:rFonts w:hAnsi="宋体" w:cs="宋体" w:hint="eastAsia"/>
          <w:b/>
          <w:sz w:val="24"/>
          <w:szCs w:val="24"/>
        </w:rPr>
        <w:t>磋商须知前附表</w:t>
      </w:r>
      <w:r>
        <w:rPr>
          <w:rFonts w:hAnsi="宋体" w:cs="宋体" w:hint="eastAsia"/>
          <w:sz w:val="24"/>
          <w:szCs w:val="24"/>
        </w:rPr>
        <w:t>的规定提交磋商保证金，并作为响应文件的一部分。供应商为联合体的，可以由联合体中的一方或者共同交纳磋商保证金，以一方名义交纳磋商保证金的，对联合体各方均具有约束力。</w:t>
      </w:r>
    </w:p>
    <w:p w:rsidR="003E77A9" w:rsidRDefault="003E77A9" w:rsidP="003E77A9">
      <w:pPr>
        <w:pStyle w:val="07"/>
        <w:adjustRightInd w:val="0"/>
        <w:snapToGrid w:val="0"/>
        <w:spacing w:line="360" w:lineRule="auto"/>
        <w:ind w:firstLineChars="200" w:firstLine="480"/>
        <w:rPr>
          <w:rFonts w:hAnsi="宋体" w:cs="宋体"/>
          <w:sz w:val="24"/>
          <w:szCs w:val="24"/>
        </w:rPr>
      </w:pPr>
      <w:r>
        <w:rPr>
          <w:rFonts w:hAnsi="宋体" w:cs="宋体" w:hint="eastAsia"/>
          <w:sz w:val="24"/>
          <w:szCs w:val="24"/>
        </w:rPr>
        <w:t>3.5.2 未按磋商文件规定提交磋商保证金的响应文件，将被视为非实质响应而被拒绝。</w:t>
      </w:r>
    </w:p>
    <w:p w:rsidR="003E77A9" w:rsidRDefault="003E77A9" w:rsidP="003E77A9">
      <w:pPr>
        <w:pStyle w:val="07"/>
        <w:adjustRightInd w:val="0"/>
        <w:snapToGrid w:val="0"/>
        <w:spacing w:line="360" w:lineRule="auto"/>
        <w:ind w:firstLineChars="200" w:firstLine="480"/>
        <w:rPr>
          <w:rFonts w:hAnsi="宋体" w:cs="宋体"/>
          <w:sz w:val="24"/>
          <w:szCs w:val="24"/>
        </w:rPr>
      </w:pPr>
      <w:r>
        <w:rPr>
          <w:rFonts w:hAnsi="宋体" w:cs="宋体" w:hint="eastAsia"/>
          <w:sz w:val="24"/>
          <w:szCs w:val="24"/>
        </w:rPr>
        <w:t>3.5.3 未成交供应商的磋商保证金在成交通知书发出后五个工作日内退还；成交供应商的磋商保证金在采购合同签定后五个工作日内退还。</w:t>
      </w:r>
    </w:p>
    <w:p w:rsidR="003E77A9" w:rsidRDefault="003E77A9" w:rsidP="003E77A9">
      <w:pPr>
        <w:pStyle w:val="07"/>
        <w:adjustRightInd w:val="0"/>
        <w:snapToGrid w:val="0"/>
        <w:spacing w:line="360" w:lineRule="auto"/>
        <w:ind w:firstLineChars="200" w:firstLine="480"/>
        <w:rPr>
          <w:rFonts w:hAnsi="宋体" w:cs="宋体"/>
          <w:sz w:val="24"/>
          <w:szCs w:val="24"/>
        </w:rPr>
      </w:pPr>
      <w:r>
        <w:rPr>
          <w:rFonts w:hAnsi="宋体" w:cs="宋体" w:hint="eastAsia"/>
          <w:sz w:val="24"/>
          <w:szCs w:val="24"/>
        </w:rPr>
        <w:t>3.5.4发生以下情况磋商保证金将不予退还：</w:t>
      </w:r>
    </w:p>
    <w:p w:rsidR="003E77A9" w:rsidRDefault="003E77A9" w:rsidP="003E77A9">
      <w:pPr>
        <w:pStyle w:val="07"/>
        <w:adjustRightInd w:val="0"/>
        <w:snapToGrid w:val="0"/>
        <w:spacing w:line="360" w:lineRule="auto"/>
        <w:ind w:firstLineChars="200" w:firstLine="480"/>
        <w:rPr>
          <w:rFonts w:hAnsi="宋体" w:cs="宋体"/>
          <w:snapToGrid w:val="0"/>
          <w:kern w:val="0"/>
          <w:sz w:val="24"/>
          <w:szCs w:val="24"/>
        </w:rPr>
      </w:pPr>
      <w:r>
        <w:rPr>
          <w:rFonts w:hAnsi="宋体" w:cs="宋体" w:hint="eastAsia"/>
          <w:snapToGrid w:val="0"/>
          <w:kern w:val="0"/>
          <w:sz w:val="24"/>
          <w:szCs w:val="24"/>
        </w:rPr>
        <w:t>（一）供应商在提交响应文件截止时间后撤回响应文件的；</w:t>
      </w:r>
    </w:p>
    <w:p w:rsidR="003E77A9" w:rsidRDefault="003E77A9" w:rsidP="003E77A9">
      <w:pPr>
        <w:pStyle w:val="07"/>
        <w:adjustRightInd w:val="0"/>
        <w:snapToGrid w:val="0"/>
        <w:spacing w:line="360" w:lineRule="auto"/>
        <w:ind w:firstLineChars="200" w:firstLine="480"/>
        <w:rPr>
          <w:rFonts w:hAnsi="宋体" w:cs="宋体"/>
          <w:snapToGrid w:val="0"/>
          <w:kern w:val="0"/>
          <w:sz w:val="24"/>
          <w:szCs w:val="24"/>
        </w:rPr>
      </w:pPr>
      <w:r>
        <w:rPr>
          <w:rFonts w:hAnsi="宋体" w:cs="宋体" w:hint="eastAsia"/>
          <w:snapToGrid w:val="0"/>
          <w:kern w:val="0"/>
          <w:sz w:val="24"/>
          <w:szCs w:val="24"/>
        </w:rPr>
        <w:t>（二）供应商在响应文件中提供虚假材料的；</w:t>
      </w:r>
    </w:p>
    <w:p w:rsidR="003E77A9" w:rsidRDefault="003E77A9" w:rsidP="003E77A9">
      <w:pPr>
        <w:pStyle w:val="07"/>
        <w:adjustRightInd w:val="0"/>
        <w:snapToGrid w:val="0"/>
        <w:spacing w:line="360" w:lineRule="auto"/>
        <w:ind w:firstLineChars="200" w:firstLine="480"/>
        <w:rPr>
          <w:rFonts w:hAnsi="宋体" w:cs="宋体"/>
          <w:snapToGrid w:val="0"/>
          <w:kern w:val="0"/>
          <w:sz w:val="24"/>
          <w:szCs w:val="24"/>
        </w:rPr>
      </w:pPr>
      <w:r>
        <w:rPr>
          <w:rFonts w:hAnsi="宋体" w:cs="宋体" w:hint="eastAsia"/>
          <w:snapToGrid w:val="0"/>
          <w:kern w:val="0"/>
          <w:sz w:val="24"/>
          <w:szCs w:val="24"/>
        </w:rPr>
        <w:t>（三）除因不可抗力或磋商文件认可的情形以外，成交供应商不与采购人签订合同的；</w:t>
      </w:r>
    </w:p>
    <w:p w:rsidR="003E77A9" w:rsidRDefault="003E77A9" w:rsidP="003E77A9">
      <w:pPr>
        <w:pStyle w:val="07"/>
        <w:adjustRightInd w:val="0"/>
        <w:snapToGrid w:val="0"/>
        <w:spacing w:line="360" w:lineRule="auto"/>
        <w:ind w:firstLineChars="200" w:firstLine="480"/>
        <w:rPr>
          <w:rFonts w:hAnsi="宋体" w:cs="宋体"/>
          <w:snapToGrid w:val="0"/>
          <w:kern w:val="0"/>
          <w:sz w:val="24"/>
          <w:szCs w:val="24"/>
        </w:rPr>
      </w:pPr>
      <w:r>
        <w:rPr>
          <w:rFonts w:hAnsi="宋体" w:cs="宋体" w:hint="eastAsia"/>
          <w:snapToGrid w:val="0"/>
          <w:kern w:val="0"/>
          <w:sz w:val="24"/>
          <w:szCs w:val="24"/>
        </w:rPr>
        <w:t>（四）供应商与采购人、其他供应商或者采购代理机构恶意串通的；</w:t>
      </w:r>
    </w:p>
    <w:p w:rsidR="003E77A9" w:rsidRDefault="003E77A9" w:rsidP="003E77A9">
      <w:pPr>
        <w:pStyle w:val="07"/>
        <w:adjustRightInd w:val="0"/>
        <w:snapToGrid w:val="0"/>
        <w:spacing w:line="360" w:lineRule="auto"/>
        <w:ind w:firstLineChars="200" w:firstLine="480"/>
        <w:rPr>
          <w:rFonts w:hAnsi="宋体" w:cs="宋体"/>
          <w:snapToGrid w:val="0"/>
          <w:kern w:val="0"/>
          <w:sz w:val="24"/>
          <w:szCs w:val="24"/>
        </w:rPr>
      </w:pPr>
      <w:r>
        <w:rPr>
          <w:rFonts w:hAnsi="宋体" w:cs="宋体" w:hint="eastAsia"/>
          <w:snapToGrid w:val="0"/>
          <w:kern w:val="0"/>
          <w:sz w:val="24"/>
          <w:szCs w:val="24"/>
        </w:rPr>
        <w:t>（五）磋商文件规定的其他情形。</w:t>
      </w:r>
    </w:p>
    <w:p w:rsidR="003E77A9" w:rsidRDefault="003E77A9" w:rsidP="003E77A9">
      <w:pPr>
        <w:pStyle w:val="07"/>
        <w:adjustRightInd w:val="0"/>
        <w:snapToGrid w:val="0"/>
        <w:spacing w:line="360" w:lineRule="auto"/>
        <w:ind w:firstLineChars="200" w:firstLine="480"/>
        <w:rPr>
          <w:rFonts w:hAnsi="宋体" w:cs="宋体"/>
          <w:sz w:val="24"/>
          <w:szCs w:val="24"/>
        </w:rPr>
      </w:pPr>
      <w:r>
        <w:rPr>
          <w:rFonts w:hAnsi="宋体" w:cs="宋体" w:hint="eastAsia"/>
          <w:sz w:val="24"/>
          <w:szCs w:val="24"/>
        </w:rPr>
        <w:t>3.5.5如开标时投标人对本单位投标保证金缴纳情况有疑义，投标人应在开标结束前向招标人提交书面申请核实保证金缴纳情况。由银行或保险公司核实后出具书面材料予以答复。</w:t>
      </w:r>
    </w:p>
    <w:p w:rsidR="003E77A9" w:rsidRDefault="003E77A9" w:rsidP="003E77A9">
      <w:pPr>
        <w:pStyle w:val="07"/>
        <w:adjustRightInd w:val="0"/>
        <w:snapToGrid w:val="0"/>
        <w:spacing w:line="360" w:lineRule="auto"/>
        <w:ind w:firstLineChars="200" w:firstLine="480"/>
        <w:rPr>
          <w:rFonts w:hAnsi="宋体" w:cs="宋体"/>
          <w:sz w:val="24"/>
          <w:szCs w:val="24"/>
        </w:rPr>
      </w:pPr>
      <w:r>
        <w:rPr>
          <w:rFonts w:hAnsi="宋体" w:cs="宋体" w:hint="eastAsia"/>
          <w:sz w:val="24"/>
          <w:szCs w:val="24"/>
        </w:rPr>
        <w:t>3.5.6开标结束后，转账、电汇、网银形式缴纳的保证金由招标代理或招标人统一办理中标人和未中标人的保证金退还事宜。</w:t>
      </w:r>
    </w:p>
    <w:p w:rsidR="003E77A9" w:rsidRDefault="003E77A9" w:rsidP="003E77A9">
      <w:pPr>
        <w:pStyle w:val="14"/>
        <w:adjustRightInd w:val="0"/>
        <w:snapToGrid w:val="0"/>
        <w:spacing w:line="360" w:lineRule="auto"/>
        <w:rPr>
          <w:rFonts w:ascii="宋体" w:hAnsi="宋体" w:cs="宋体"/>
          <w:b/>
          <w:bCs/>
          <w:sz w:val="24"/>
        </w:rPr>
      </w:pPr>
      <w:r>
        <w:rPr>
          <w:rFonts w:ascii="宋体" w:hAnsi="宋体" w:cs="宋体" w:hint="eastAsia"/>
          <w:b/>
          <w:bCs/>
          <w:sz w:val="24"/>
        </w:rPr>
        <w:t xml:space="preserve">3.6 </w:t>
      </w:r>
      <w:r>
        <w:rPr>
          <w:rFonts w:ascii="宋体" w:hAnsi="宋体" w:cs="宋体" w:hint="eastAsia"/>
          <w:b/>
          <w:sz w:val="24"/>
        </w:rPr>
        <w:t>响应文件有效期</w:t>
      </w:r>
    </w:p>
    <w:p w:rsidR="003E77A9" w:rsidRDefault="003E77A9" w:rsidP="003E77A9">
      <w:pPr>
        <w:pStyle w:val="14"/>
        <w:adjustRightInd w:val="0"/>
        <w:snapToGrid w:val="0"/>
        <w:spacing w:line="360" w:lineRule="auto"/>
        <w:ind w:firstLineChars="200" w:firstLine="480"/>
        <w:jc w:val="left"/>
        <w:rPr>
          <w:rFonts w:ascii="宋体" w:hAnsi="宋体" w:cs="宋体"/>
          <w:sz w:val="24"/>
        </w:rPr>
      </w:pPr>
      <w:r>
        <w:rPr>
          <w:rFonts w:ascii="宋体" w:hAnsi="宋体" w:cs="宋体" w:hint="eastAsia"/>
          <w:sz w:val="24"/>
        </w:rPr>
        <w:lastRenderedPageBreak/>
        <w:t>3.6.1响应文件有效期60日，响应文件有效期不足的将被视为无效响应，并予以拒绝。</w:t>
      </w:r>
    </w:p>
    <w:p w:rsidR="003E77A9" w:rsidRDefault="003E77A9" w:rsidP="003E77A9">
      <w:pPr>
        <w:pStyle w:val="14"/>
        <w:adjustRightInd w:val="0"/>
        <w:snapToGrid w:val="0"/>
        <w:spacing w:line="360" w:lineRule="auto"/>
        <w:ind w:firstLineChars="200" w:firstLine="480"/>
        <w:rPr>
          <w:rFonts w:ascii="宋体" w:hAnsi="宋体" w:cs="宋体"/>
          <w:sz w:val="24"/>
        </w:rPr>
      </w:pPr>
      <w:r>
        <w:rPr>
          <w:rFonts w:ascii="宋体" w:hAnsi="宋体" w:cs="宋体" w:hint="eastAsia"/>
          <w:sz w:val="24"/>
        </w:rPr>
        <w:t>3.6.2特殊情况下，采购代理机构可于响应文件有效期满之前要求供应商同意延长有效期，要求与答复均应为书面形式。供应商可以拒绝上述要求而其磋商保证金不被没收。对于同意该要求的供应商，既不要求也不允许其修改响应文件，但将要求其相应延长磋商保证金的有效期。有关退还和没收磋商保证金的规定在响应文件有效期的延长期内继续有效。</w:t>
      </w:r>
    </w:p>
    <w:p w:rsidR="003E77A9" w:rsidRDefault="003E77A9" w:rsidP="003E77A9">
      <w:pPr>
        <w:pStyle w:val="14"/>
        <w:adjustRightInd w:val="0"/>
        <w:snapToGrid w:val="0"/>
        <w:spacing w:line="360" w:lineRule="auto"/>
        <w:rPr>
          <w:rFonts w:ascii="宋体" w:hAnsi="宋体" w:cs="宋体"/>
          <w:b/>
          <w:bCs/>
          <w:sz w:val="24"/>
        </w:rPr>
      </w:pPr>
      <w:r>
        <w:rPr>
          <w:rFonts w:ascii="宋体" w:hAnsi="宋体" w:cs="宋体" w:hint="eastAsia"/>
          <w:b/>
          <w:bCs/>
          <w:sz w:val="24"/>
        </w:rPr>
        <w:t>3.7 响应文件的签署及规定</w:t>
      </w:r>
    </w:p>
    <w:p w:rsidR="003E77A9" w:rsidRDefault="003E77A9" w:rsidP="003E77A9">
      <w:pPr>
        <w:pStyle w:val="07"/>
        <w:adjustRightInd w:val="0"/>
        <w:snapToGrid w:val="0"/>
        <w:spacing w:line="360" w:lineRule="auto"/>
        <w:ind w:firstLineChars="200" w:firstLine="480"/>
        <w:rPr>
          <w:rFonts w:hAnsi="宋体" w:cs="宋体"/>
          <w:sz w:val="24"/>
          <w:szCs w:val="24"/>
        </w:rPr>
      </w:pPr>
      <w:r>
        <w:rPr>
          <w:rFonts w:hAnsi="宋体" w:cs="宋体" w:hint="eastAsia"/>
          <w:sz w:val="24"/>
          <w:szCs w:val="24"/>
        </w:rPr>
        <w:t>3.7.1供应商应提供响应文件份数见</w:t>
      </w:r>
      <w:r>
        <w:rPr>
          <w:rFonts w:hAnsi="宋体" w:cs="宋体" w:hint="eastAsia"/>
          <w:b/>
          <w:sz w:val="24"/>
          <w:szCs w:val="24"/>
        </w:rPr>
        <w:t>磋商须知前附表</w:t>
      </w:r>
      <w:r>
        <w:rPr>
          <w:rFonts w:hAnsi="宋体" w:cs="宋体" w:hint="eastAsia"/>
          <w:sz w:val="24"/>
          <w:szCs w:val="24"/>
        </w:rPr>
        <w:t>。</w:t>
      </w:r>
    </w:p>
    <w:p w:rsidR="003E77A9" w:rsidRDefault="003E77A9" w:rsidP="003E77A9">
      <w:pPr>
        <w:pStyle w:val="14"/>
        <w:spacing w:line="360" w:lineRule="auto"/>
        <w:ind w:firstLineChars="200" w:firstLine="480"/>
        <w:rPr>
          <w:rFonts w:ascii="宋体" w:hAnsi="宋体" w:cs="宋体"/>
          <w:b/>
          <w:sz w:val="24"/>
        </w:rPr>
      </w:pPr>
      <w:r>
        <w:rPr>
          <w:rFonts w:ascii="宋体" w:hAnsi="宋体" w:cs="宋体" w:hint="eastAsia"/>
          <w:sz w:val="24"/>
          <w:lang w:val="zh-CN"/>
        </w:rPr>
        <w:t xml:space="preserve">3.7.2 </w:t>
      </w:r>
      <w:r>
        <w:rPr>
          <w:rFonts w:ascii="宋体" w:hAnsi="宋体" w:cs="宋体" w:hint="eastAsia"/>
          <w:sz w:val="24"/>
        </w:rPr>
        <w:t>投标人在投标文件及相关文件的签订、履行、通知等事项的文件中的单位盖章、印章、公章等处均指与当事人全称相一致的电子签章或标准公章，不得使用其他形式（如带有“专用章”等字样的印章）。不符合本条规定的按无效投标处理。</w:t>
      </w:r>
    </w:p>
    <w:p w:rsidR="003E77A9" w:rsidRDefault="003E77A9" w:rsidP="003E77A9">
      <w:pPr>
        <w:pStyle w:val="200"/>
        <w:jc w:val="center"/>
        <w:rPr>
          <w:rFonts w:ascii="宋体" w:hAnsi="宋体" w:cs="宋体"/>
        </w:rPr>
      </w:pPr>
      <w:bookmarkStart w:id="31" w:name="_Toc838"/>
      <w:bookmarkStart w:id="32" w:name="_Toc256000017"/>
      <w:bookmarkStart w:id="33" w:name="_Toc256000008"/>
      <w:bookmarkStart w:id="34" w:name="_Toc31717"/>
      <w:r>
        <w:rPr>
          <w:rFonts w:ascii="宋体" w:hAnsi="宋体" w:cs="宋体" w:hint="eastAsia"/>
        </w:rPr>
        <w:t>四、响应文件的递交</w:t>
      </w:r>
      <w:bookmarkEnd w:id="31"/>
      <w:bookmarkEnd w:id="32"/>
      <w:bookmarkEnd w:id="33"/>
      <w:bookmarkEnd w:id="34"/>
    </w:p>
    <w:p w:rsidR="003E77A9" w:rsidRDefault="003E77A9" w:rsidP="003E77A9">
      <w:pPr>
        <w:pStyle w:val="14"/>
        <w:adjustRightInd w:val="0"/>
        <w:snapToGrid w:val="0"/>
        <w:spacing w:line="360" w:lineRule="auto"/>
        <w:rPr>
          <w:rFonts w:ascii="宋体" w:hAnsi="宋体" w:cs="宋体"/>
          <w:b/>
          <w:bCs/>
          <w:sz w:val="24"/>
        </w:rPr>
      </w:pPr>
      <w:r>
        <w:rPr>
          <w:rFonts w:ascii="宋体" w:hAnsi="宋体" w:cs="宋体" w:hint="eastAsia"/>
          <w:b/>
          <w:bCs/>
          <w:sz w:val="24"/>
        </w:rPr>
        <w:t xml:space="preserve">4.1 </w:t>
      </w:r>
      <w:r>
        <w:rPr>
          <w:rFonts w:ascii="宋体" w:hAnsi="宋体" w:cs="宋体" w:hint="eastAsia"/>
          <w:b/>
          <w:sz w:val="24"/>
        </w:rPr>
        <w:t>响应文件</w:t>
      </w:r>
      <w:r>
        <w:rPr>
          <w:rFonts w:ascii="宋体" w:hAnsi="宋体" w:cs="宋体" w:hint="eastAsia"/>
          <w:b/>
          <w:bCs/>
          <w:sz w:val="24"/>
        </w:rPr>
        <w:t>的密封和标记</w:t>
      </w:r>
    </w:p>
    <w:p w:rsidR="003E77A9" w:rsidRPr="00B96DD3" w:rsidRDefault="003E77A9" w:rsidP="003E77A9">
      <w:pPr>
        <w:pStyle w:val="14"/>
        <w:spacing w:line="360" w:lineRule="auto"/>
        <w:ind w:firstLineChars="200" w:firstLine="480"/>
        <w:rPr>
          <w:rFonts w:ascii="宋体" w:hAnsi="宋体" w:cs="宋体"/>
          <w:sz w:val="24"/>
        </w:rPr>
      </w:pPr>
      <w:r>
        <w:rPr>
          <w:rFonts w:ascii="宋体" w:hAnsi="宋体" w:cs="宋体" w:hint="eastAsia"/>
          <w:sz w:val="24"/>
        </w:rPr>
        <w:t>供应商应提供响应文件密封和标记见</w:t>
      </w:r>
      <w:r>
        <w:rPr>
          <w:rFonts w:ascii="宋体" w:hAnsi="宋体" w:cs="宋体" w:hint="eastAsia"/>
          <w:b/>
          <w:sz w:val="24"/>
        </w:rPr>
        <w:t>磋商须知前附表</w:t>
      </w:r>
    </w:p>
    <w:p w:rsidR="003E77A9" w:rsidRDefault="003E77A9" w:rsidP="003E77A9">
      <w:pPr>
        <w:pStyle w:val="14"/>
        <w:adjustRightInd w:val="0"/>
        <w:snapToGrid w:val="0"/>
        <w:spacing w:line="360" w:lineRule="auto"/>
        <w:rPr>
          <w:rFonts w:ascii="宋体" w:hAnsi="宋体" w:cs="宋体"/>
          <w:b/>
          <w:bCs/>
          <w:sz w:val="24"/>
        </w:rPr>
      </w:pPr>
      <w:r>
        <w:rPr>
          <w:rFonts w:ascii="宋体" w:hAnsi="宋体" w:cs="宋体" w:hint="eastAsia"/>
          <w:b/>
          <w:bCs/>
          <w:sz w:val="24"/>
        </w:rPr>
        <w:t>4.2响应文件的递交</w:t>
      </w:r>
    </w:p>
    <w:p w:rsidR="003E77A9" w:rsidRPr="00B96DD3" w:rsidRDefault="003E77A9" w:rsidP="003E77A9">
      <w:pPr>
        <w:pStyle w:val="14"/>
        <w:spacing w:line="360" w:lineRule="auto"/>
        <w:ind w:firstLineChars="200" w:firstLine="480"/>
        <w:rPr>
          <w:rFonts w:ascii="宋体" w:hAnsi="宋体" w:cs="宋体"/>
          <w:sz w:val="24"/>
        </w:rPr>
      </w:pPr>
      <w:r w:rsidRPr="00B96DD3">
        <w:rPr>
          <w:rFonts w:ascii="宋体" w:hAnsi="宋体" w:cs="宋体" w:hint="eastAsia"/>
          <w:sz w:val="24"/>
        </w:rPr>
        <w:t>4.2.1竞争性磋商响应文件的递交截止时间已在供应商须知前附表中列清。</w:t>
      </w:r>
    </w:p>
    <w:p w:rsidR="003E77A9" w:rsidRPr="00B96DD3" w:rsidRDefault="003E77A9" w:rsidP="003E77A9">
      <w:pPr>
        <w:pStyle w:val="14"/>
        <w:spacing w:line="360" w:lineRule="auto"/>
        <w:ind w:firstLineChars="200" w:firstLine="480"/>
        <w:rPr>
          <w:rFonts w:ascii="宋体" w:hAnsi="宋体" w:cs="宋体"/>
          <w:sz w:val="24"/>
        </w:rPr>
      </w:pPr>
      <w:r w:rsidRPr="00B96DD3">
        <w:rPr>
          <w:rFonts w:ascii="宋体" w:hAnsi="宋体" w:cs="宋体" w:hint="eastAsia"/>
          <w:sz w:val="24"/>
        </w:rPr>
        <w:t>4.2</w:t>
      </w:r>
      <w:r w:rsidRPr="00B96DD3">
        <w:rPr>
          <w:rFonts w:ascii="宋体" w:hAnsi="宋体" w:cs="宋体"/>
          <w:sz w:val="24"/>
        </w:rPr>
        <w:t>.2</w:t>
      </w:r>
      <w:r w:rsidRPr="00B96DD3">
        <w:rPr>
          <w:rFonts w:ascii="宋体" w:hAnsi="宋体" w:cs="宋体" w:hint="eastAsia"/>
          <w:sz w:val="24"/>
        </w:rPr>
        <w:t>所有竞争性磋商响应文件派人送交，都必须在采购人规定的截止时间之前送达竞争性磋商文件指定的地点，在此之后送达的竞争性磋商响应文件，为无效投标，竞争性磋商响应文件将一律被拒绝。</w:t>
      </w:r>
    </w:p>
    <w:p w:rsidR="003E77A9" w:rsidRPr="00B96DD3" w:rsidRDefault="003E77A9" w:rsidP="003E77A9">
      <w:pPr>
        <w:pStyle w:val="14"/>
        <w:spacing w:line="360" w:lineRule="auto"/>
        <w:ind w:firstLineChars="200" w:firstLine="480"/>
        <w:rPr>
          <w:rFonts w:ascii="宋体" w:hAnsi="宋体" w:cs="宋体"/>
          <w:sz w:val="24"/>
        </w:rPr>
      </w:pPr>
    </w:p>
    <w:p w:rsidR="003E77A9" w:rsidRDefault="003E77A9" w:rsidP="003E77A9">
      <w:pPr>
        <w:pStyle w:val="14"/>
        <w:adjustRightInd w:val="0"/>
        <w:snapToGrid w:val="0"/>
        <w:spacing w:line="360" w:lineRule="auto"/>
        <w:rPr>
          <w:rFonts w:ascii="宋体" w:hAnsi="宋体" w:cs="宋体"/>
          <w:b/>
          <w:bCs/>
          <w:sz w:val="24"/>
        </w:rPr>
      </w:pPr>
      <w:r>
        <w:rPr>
          <w:rFonts w:ascii="宋体" w:hAnsi="宋体" w:cs="宋体" w:hint="eastAsia"/>
          <w:b/>
          <w:bCs/>
          <w:sz w:val="24"/>
        </w:rPr>
        <w:t>4.3响应文件的</w:t>
      </w:r>
      <w:r>
        <w:rPr>
          <w:rFonts w:ascii="宋体" w:hAnsi="宋体" w:cs="宋体" w:hint="eastAsia"/>
          <w:b/>
          <w:kern w:val="0"/>
          <w:sz w:val="24"/>
          <w:lang w:val="zh-CN"/>
        </w:rPr>
        <w:t>补充、修改或者撤回</w:t>
      </w:r>
    </w:p>
    <w:p w:rsidR="003E77A9" w:rsidRPr="00B96DD3" w:rsidRDefault="003E77A9" w:rsidP="003E77A9">
      <w:pPr>
        <w:pStyle w:val="14"/>
        <w:spacing w:line="360" w:lineRule="auto"/>
        <w:ind w:firstLineChars="200" w:firstLine="480"/>
        <w:rPr>
          <w:rFonts w:ascii="宋体" w:hAnsi="宋体" w:cs="宋体"/>
          <w:sz w:val="24"/>
        </w:rPr>
      </w:pPr>
      <w:r w:rsidRPr="00B96DD3">
        <w:rPr>
          <w:rFonts w:ascii="宋体" w:hAnsi="宋体" w:cs="宋体"/>
          <w:sz w:val="24"/>
        </w:rPr>
        <w:t>4.</w:t>
      </w:r>
      <w:r>
        <w:rPr>
          <w:rFonts w:ascii="宋体" w:hAnsi="宋体" w:cs="宋体" w:hint="eastAsia"/>
          <w:sz w:val="24"/>
        </w:rPr>
        <w:t>3.</w:t>
      </w:r>
      <w:r w:rsidRPr="00B96DD3">
        <w:rPr>
          <w:rFonts w:ascii="宋体" w:hAnsi="宋体" w:cs="宋体"/>
          <w:sz w:val="24"/>
        </w:rPr>
        <w:t>1</w:t>
      </w:r>
      <w:r w:rsidRPr="00B96DD3">
        <w:rPr>
          <w:rFonts w:ascii="宋体" w:hAnsi="宋体" w:cs="宋体" w:hint="eastAsia"/>
          <w:sz w:val="24"/>
        </w:rPr>
        <w:t>供应商在递交竞争性磋商响应文件后，可在规定的截止时间之前，对其竞争性磋商响应文件以书面通知的形式进行修改或撤销。</w:t>
      </w:r>
    </w:p>
    <w:p w:rsidR="003E77A9" w:rsidRPr="00B96DD3" w:rsidRDefault="003E77A9" w:rsidP="003E77A9">
      <w:pPr>
        <w:pStyle w:val="14"/>
        <w:spacing w:line="360" w:lineRule="auto"/>
        <w:ind w:firstLineChars="200" w:firstLine="480"/>
        <w:rPr>
          <w:rFonts w:ascii="宋体" w:hAnsi="宋体" w:cs="宋体"/>
          <w:sz w:val="24"/>
        </w:rPr>
      </w:pPr>
      <w:r w:rsidRPr="00B96DD3">
        <w:rPr>
          <w:rFonts w:ascii="宋体" w:hAnsi="宋体" w:cs="宋体"/>
          <w:sz w:val="24"/>
        </w:rPr>
        <w:t>4.</w:t>
      </w:r>
      <w:r>
        <w:rPr>
          <w:rFonts w:ascii="宋体" w:hAnsi="宋体" w:cs="宋体" w:hint="eastAsia"/>
          <w:sz w:val="24"/>
        </w:rPr>
        <w:t>3.</w:t>
      </w:r>
      <w:r w:rsidRPr="00B96DD3">
        <w:rPr>
          <w:rFonts w:ascii="宋体" w:hAnsi="宋体" w:cs="宋体"/>
          <w:sz w:val="24"/>
        </w:rPr>
        <w:t>2</w:t>
      </w:r>
      <w:r w:rsidRPr="00B96DD3">
        <w:rPr>
          <w:rFonts w:ascii="宋体" w:hAnsi="宋体" w:cs="宋体" w:hint="eastAsia"/>
          <w:sz w:val="24"/>
        </w:rPr>
        <w:t>供应商对竞争性磋商响应文件修改的书面材料或撤消通知应按竞争性磋商文件要求进行密封、标注和递交，并注明“修改竞争性磋商响应文件”或“撤消投标”字样，修改或撤消的内容须按竞争性磋商文件的要求签署、盖章，并作为竞争性磋商响应文件和组成部分。</w:t>
      </w:r>
    </w:p>
    <w:p w:rsidR="003E77A9" w:rsidRPr="00B96DD3" w:rsidRDefault="003E77A9" w:rsidP="003E77A9">
      <w:pPr>
        <w:pStyle w:val="14"/>
        <w:spacing w:line="360" w:lineRule="auto"/>
        <w:ind w:firstLineChars="200" w:firstLine="480"/>
        <w:rPr>
          <w:rFonts w:ascii="宋体" w:hAnsi="宋体" w:cs="宋体"/>
          <w:sz w:val="24"/>
        </w:rPr>
      </w:pPr>
      <w:r w:rsidRPr="00B96DD3">
        <w:rPr>
          <w:rFonts w:ascii="宋体" w:hAnsi="宋体" w:cs="宋体"/>
          <w:sz w:val="24"/>
        </w:rPr>
        <w:lastRenderedPageBreak/>
        <w:t>4.3</w:t>
      </w:r>
      <w:r>
        <w:rPr>
          <w:rFonts w:ascii="宋体" w:hAnsi="宋体" w:cs="宋体" w:hint="eastAsia"/>
          <w:sz w:val="24"/>
        </w:rPr>
        <w:t>.3</w:t>
      </w:r>
      <w:r w:rsidRPr="00B96DD3">
        <w:rPr>
          <w:rFonts w:ascii="宋体" w:hAnsi="宋体" w:cs="宋体" w:hint="eastAsia"/>
          <w:sz w:val="24"/>
        </w:rPr>
        <w:t>对竞争性磋商响应文件修改的书面材料应于截止时间前送达，截止时间以后不得修改竞争性磋商响应文件。</w:t>
      </w:r>
    </w:p>
    <w:p w:rsidR="003E77A9" w:rsidRPr="00B96DD3" w:rsidRDefault="003E77A9" w:rsidP="003E77A9">
      <w:pPr>
        <w:pStyle w:val="14"/>
        <w:spacing w:line="360" w:lineRule="auto"/>
        <w:ind w:firstLineChars="200" w:firstLine="480"/>
        <w:rPr>
          <w:rFonts w:ascii="宋体" w:hAnsi="宋体" w:cs="宋体"/>
          <w:sz w:val="24"/>
        </w:rPr>
      </w:pPr>
      <w:r w:rsidRPr="00B96DD3">
        <w:rPr>
          <w:rFonts w:ascii="宋体" w:hAnsi="宋体" w:cs="宋体"/>
          <w:sz w:val="24"/>
        </w:rPr>
        <w:t>4.</w:t>
      </w:r>
      <w:r>
        <w:rPr>
          <w:rFonts w:ascii="宋体" w:hAnsi="宋体" w:cs="宋体" w:hint="eastAsia"/>
          <w:sz w:val="24"/>
        </w:rPr>
        <w:t>3.</w:t>
      </w:r>
      <w:r w:rsidRPr="00B96DD3">
        <w:rPr>
          <w:rFonts w:ascii="宋体" w:hAnsi="宋体" w:cs="宋体"/>
          <w:sz w:val="24"/>
        </w:rPr>
        <w:t>4</w:t>
      </w:r>
      <w:r w:rsidRPr="00B96DD3">
        <w:rPr>
          <w:rFonts w:ascii="宋体" w:hAnsi="宋体" w:cs="宋体" w:hint="eastAsia"/>
          <w:sz w:val="24"/>
        </w:rPr>
        <w:t>供应商不得在开标后至投标有期满前撤销竞争性磋商响应文件，否则采购人将没收其保证金。</w:t>
      </w:r>
    </w:p>
    <w:p w:rsidR="003E77A9" w:rsidRPr="00B96DD3" w:rsidRDefault="003E77A9" w:rsidP="003E77A9">
      <w:pPr>
        <w:pStyle w:val="07"/>
        <w:adjustRightInd w:val="0"/>
        <w:snapToGrid w:val="0"/>
        <w:spacing w:line="360" w:lineRule="auto"/>
        <w:ind w:firstLineChars="200" w:firstLine="480"/>
        <w:rPr>
          <w:rFonts w:hAnsi="宋体" w:cs="宋体"/>
          <w:sz w:val="24"/>
          <w:szCs w:val="24"/>
        </w:rPr>
      </w:pPr>
    </w:p>
    <w:p w:rsidR="003E77A9" w:rsidRDefault="003E77A9" w:rsidP="003E77A9">
      <w:pPr>
        <w:pStyle w:val="200"/>
        <w:jc w:val="center"/>
        <w:rPr>
          <w:rFonts w:ascii="宋体" w:hAnsi="宋体" w:cs="宋体"/>
        </w:rPr>
      </w:pPr>
      <w:bookmarkStart w:id="35" w:name="_Toc256000018"/>
      <w:bookmarkStart w:id="36" w:name="_Toc11241"/>
      <w:bookmarkStart w:id="37" w:name="_Toc13285"/>
      <w:bookmarkStart w:id="38" w:name="_Toc256000009"/>
      <w:r>
        <w:rPr>
          <w:rFonts w:ascii="宋体" w:hAnsi="宋体" w:cs="宋体" w:hint="eastAsia"/>
        </w:rPr>
        <w:t>五、磋商和评审</w:t>
      </w:r>
      <w:bookmarkEnd w:id="35"/>
      <w:bookmarkEnd w:id="36"/>
      <w:bookmarkEnd w:id="37"/>
      <w:bookmarkEnd w:id="38"/>
    </w:p>
    <w:p w:rsidR="003E77A9" w:rsidRDefault="003E77A9" w:rsidP="003E77A9">
      <w:pPr>
        <w:pStyle w:val="14"/>
        <w:adjustRightInd w:val="0"/>
        <w:snapToGrid w:val="0"/>
        <w:spacing w:line="360" w:lineRule="auto"/>
        <w:rPr>
          <w:rFonts w:ascii="宋体" w:hAnsi="宋体" w:cs="宋体"/>
          <w:b/>
          <w:bCs/>
          <w:sz w:val="24"/>
        </w:rPr>
      </w:pPr>
      <w:r>
        <w:rPr>
          <w:rFonts w:ascii="宋体" w:hAnsi="宋体" w:cs="宋体" w:hint="eastAsia"/>
          <w:b/>
          <w:bCs/>
          <w:sz w:val="24"/>
        </w:rPr>
        <w:t>5.1 磋商仪式</w:t>
      </w:r>
    </w:p>
    <w:p w:rsidR="003E77A9" w:rsidRDefault="003E77A9" w:rsidP="003E77A9">
      <w:pPr>
        <w:pStyle w:val="14"/>
        <w:adjustRightInd w:val="0"/>
        <w:snapToGrid w:val="0"/>
        <w:spacing w:line="360" w:lineRule="auto"/>
        <w:ind w:firstLineChars="200" w:firstLine="480"/>
        <w:rPr>
          <w:rFonts w:ascii="宋体" w:hAnsi="宋体" w:cs="宋体"/>
          <w:sz w:val="24"/>
        </w:rPr>
      </w:pPr>
      <w:r>
        <w:rPr>
          <w:rFonts w:ascii="宋体" w:hAnsi="宋体" w:cs="宋体" w:hint="eastAsia"/>
          <w:bCs/>
          <w:sz w:val="24"/>
        </w:rPr>
        <w:t>5.1.1采购机构在</w:t>
      </w:r>
      <w:r>
        <w:rPr>
          <w:rFonts w:ascii="宋体" w:hAnsi="宋体" w:cs="宋体" w:hint="eastAsia"/>
          <w:b/>
          <w:sz w:val="24"/>
        </w:rPr>
        <w:t>磋商须知前附表</w:t>
      </w:r>
      <w:r>
        <w:rPr>
          <w:rFonts w:ascii="宋体" w:hAnsi="宋体" w:cs="宋体" w:hint="eastAsia"/>
          <w:sz w:val="24"/>
        </w:rPr>
        <w:t>规定的日期、时间和地点组织磋商仪式。供应商应派代表参加，并按要求签名报到以证明其出席。</w:t>
      </w:r>
    </w:p>
    <w:p w:rsidR="003E77A9" w:rsidRDefault="003E77A9" w:rsidP="003E77A9">
      <w:pPr>
        <w:pStyle w:val="07"/>
        <w:adjustRightInd w:val="0"/>
        <w:snapToGrid w:val="0"/>
        <w:spacing w:line="360" w:lineRule="auto"/>
        <w:ind w:firstLineChars="200" w:firstLine="480"/>
        <w:rPr>
          <w:rFonts w:hAnsi="宋体" w:cs="宋体"/>
          <w:sz w:val="24"/>
          <w:szCs w:val="24"/>
        </w:rPr>
      </w:pPr>
      <w:r>
        <w:rPr>
          <w:rFonts w:hAnsi="宋体" w:cs="宋体" w:hint="eastAsia"/>
          <w:kern w:val="0"/>
          <w:sz w:val="24"/>
          <w:szCs w:val="24"/>
        </w:rPr>
        <w:t>5.1.2磋商开始时，</w:t>
      </w:r>
      <w:r>
        <w:rPr>
          <w:rFonts w:hAnsi="宋体" w:cs="宋体" w:hint="eastAsia"/>
          <w:sz w:val="24"/>
          <w:szCs w:val="24"/>
        </w:rPr>
        <w:t>由</w:t>
      </w:r>
      <w:r>
        <w:rPr>
          <w:rFonts w:hAnsi="宋体" w:cs="宋体" w:hint="eastAsia"/>
          <w:bCs/>
          <w:sz w:val="24"/>
          <w:szCs w:val="24"/>
        </w:rPr>
        <w:t>供应商或供应商代表</w:t>
      </w:r>
      <w:r>
        <w:rPr>
          <w:rFonts w:hAnsi="宋体" w:cs="宋体" w:hint="eastAsia"/>
          <w:sz w:val="24"/>
          <w:szCs w:val="24"/>
        </w:rPr>
        <w:t>当场查验响应</w:t>
      </w:r>
      <w:r>
        <w:rPr>
          <w:rFonts w:hAnsi="宋体" w:cs="宋体" w:hint="eastAsia"/>
          <w:bCs/>
          <w:sz w:val="24"/>
          <w:szCs w:val="24"/>
        </w:rPr>
        <w:t>文件</w:t>
      </w:r>
      <w:r>
        <w:rPr>
          <w:rFonts w:hAnsi="宋体" w:cs="宋体" w:hint="eastAsia"/>
          <w:sz w:val="24"/>
          <w:szCs w:val="24"/>
        </w:rPr>
        <w:t>的密封状况，</w:t>
      </w:r>
      <w:r>
        <w:rPr>
          <w:rFonts w:hAnsi="宋体" w:cs="宋体" w:hint="eastAsia"/>
          <w:bCs/>
          <w:sz w:val="24"/>
          <w:szCs w:val="24"/>
        </w:rPr>
        <w:t>采购代理机构</w:t>
      </w:r>
      <w:r>
        <w:rPr>
          <w:rFonts w:hAnsi="宋体" w:cs="宋体" w:hint="eastAsia"/>
          <w:sz w:val="24"/>
          <w:szCs w:val="24"/>
        </w:rPr>
        <w:t>拆封</w:t>
      </w:r>
      <w:r>
        <w:rPr>
          <w:rFonts w:hAnsi="宋体" w:cs="宋体" w:hint="eastAsia"/>
          <w:bCs/>
          <w:sz w:val="24"/>
          <w:szCs w:val="24"/>
        </w:rPr>
        <w:t>响应文件，公布供应商名称等相关信息</w:t>
      </w:r>
      <w:r>
        <w:rPr>
          <w:rFonts w:hAnsi="宋体" w:cs="宋体" w:hint="eastAsia"/>
          <w:sz w:val="24"/>
          <w:szCs w:val="24"/>
        </w:rPr>
        <w:t>。</w:t>
      </w:r>
    </w:p>
    <w:p w:rsidR="003E77A9" w:rsidRDefault="003E77A9" w:rsidP="003E77A9">
      <w:pPr>
        <w:pStyle w:val="14"/>
        <w:spacing w:line="360" w:lineRule="auto"/>
        <w:ind w:firstLineChars="200" w:firstLine="480"/>
        <w:rPr>
          <w:rFonts w:ascii="宋体" w:hAnsi="宋体" w:cs="宋体"/>
          <w:sz w:val="24"/>
        </w:rPr>
      </w:pPr>
      <w:r>
        <w:rPr>
          <w:rFonts w:ascii="宋体" w:hAnsi="宋体" w:cs="宋体" w:hint="eastAsia"/>
          <w:sz w:val="24"/>
        </w:rPr>
        <w:t>5.1.3 除了存在以下情形的响应文件之外，磋商开始时将不得拒绝任何报价。</w:t>
      </w:r>
    </w:p>
    <w:p w:rsidR="003E77A9" w:rsidRDefault="003E77A9" w:rsidP="003E77A9">
      <w:pPr>
        <w:pStyle w:val="14"/>
        <w:spacing w:line="360" w:lineRule="auto"/>
        <w:ind w:firstLineChars="200" w:firstLine="480"/>
        <w:rPr>
          <w:rFonts w:ascii="宋体" w:hAnsi="宋体" w:cs="宋体"/>
          <w:sz w:val="24"/>
        </w:rPr>
      </w:pPr>
      <w:r>
        <w:rPr>
          <w:rFonts w:ascii="宋体" w:hAnsi="宋体" w:cs="宋体" w:hint="eastAsia"/>
          <w:sz w:val="24"/>
        </w:rPr>
        <w:t>(1)未按磋商邀请要求报名和获取磋商文件，并提交相关资料的；</w:t>
      </w:r>
    </w:p>
    <w:p w:rsidR="003E77A9" w:rsidRDefault="003E77A9" w:rsidP="003E77A9">
      <w:pPr>
        <w:pStyle w:val="14"/>
        <w:spacing w:line="360" w:lineRule="auto"/>
        <w:ind w:firstLineChars="200" w:firstLine="480"/>
        <w:rPr>
          <w:rFonts w:ascii="宋体" w:hAnsi="宋体" w:cs="宋体"/>
          <w:sz w:val="24"/>
        </w:rPr>
      </w:pPr>
      <w:r>
        <w:rPr>
          <w:rFonts w:ascii="宋体" w:hAnsi="宋体" w:cs="宋体" w:hint="eastAsia"/>
          <w:sz w:val="24"/>
        </w:rPr>
        <w:t>(2)未按磋商须知</w:t>
      </w:r>
      <w:r w:rsidRPr="00501A1C">
        <w:rPr>
          <w:rFonts w:ascii="宋体" w:hAnsi="宋体" w:cs="宋体" w:hint="eastAsia"/>
          <w:sz w:val="24"/>
        </w:rPr>
        <w:t>第12项规定提交响</w:t>
      </w:r>
      <w:r>
        <w:rPr>
          <w:rFonts w:ascii="宋体" w:hAnsi="宋体" w:cs="宋体" w:hint="eastAsia"/>
          <w:sz w:val="24"/>
        </w:rPr>
        <w:t>应文件，并出席磋商仪式的；</w:t>
      </w:r>
    </w:p>
    <w:p w:rsidR="003E77A9" w:rsidRPr="00501A1C" w:rsidRDefault="003E77A9" w:rsidP="003E77A9">
      <w:pPr>
        <w:pStyle w:val="14"/>
        <w:spacing w:line="360" w:lineRule="auto"/>
        <w:ind w:firstLineChars="200" w:firstLine="480"/>
        <w:rPr>
          <w:rFonts w:ascii="宋体" w:hAnsi="宋体" w:cs="宋体"/>
          <w:sz w:val="24"/>
        </w:rPr>
      </w:pPr>
      <w:r>
        <w:rPr>
          <w:rFonts w:ascii="宋体" w:hAnsi="宋体" w:cs="宋体" w:hint="eastAsia"/>
          <w:sz w:val="24"/>
        </w:rPr>
        <w:t>(3)未按磋商须知第12项要求对响应文件进行密封和盖章</w:t>
      </w:r>
      <w:r w:rsidRPr="00501A1C">
        <w:rPr>
          <w:rFonts w:ascii="宋体" w:hAnsi="宋体" w:cs="宋体" w:hint="eastAsia"/>
          <w:sz w:val="24"/>
        </w:rPr>
        <w:t>的；</w:t>
      </w:r>
    </w:p>
    <w:p w:rsidR="003E77A9" w:rsidRDefault="003E77A9" w:rsidP="003E77A9">
      <w:pPr>
        <w:pStyle w:val="14"/>
        <w:spacing w:line="360" w:lineRule="auto"/>
        <w:ind w:firstLineChars="200" w:firstLine="480"/>
        <w:rPr>
          <w:rFonts w:ascii="宋体" w:hAnsi="宋体" w:cs="宋体"/>
          <w:sz w:val="24"/>
        </w:rPr>
      </w:pPr>
      <w:r w:rsidRPr="00501A1C">
        <w:rPr>
          <w:rFonts w:ascii="宋体" w:hAnsi="宋体" w:cs="宋体" w:hint="eastAsia"/>
          <w:sz w:val="24"/>
        </w:rPr>
        <w:t>(4)响应文件的递交、修改或撤回不符合磋商须知第4.3.4项规</w:t>
      </w:r>
      <w:r>
        <w:rPr>
          <w:rFonts w:ascii="宋体" w:hAnsi="宋体" w:cs="宋体" w:hint="eastAsia"/>
          <w:sz w:val="24"/>
        </w:rPr>
        <w:t>定的。</w:t>
      </w:r>
    </w:p>
    <w:p w:rsidR="003E77A9" w:rsidRDefault="003E77A9" w:rsidP="003E77A9">
      <w:pPr>
        <w:pStyle w:val="14"/>
        <w:adjustRightInd w:val="0"/>
        <w:snapToGrid w:val="0"/>
        <w:spacing w:line="360" w:lineRule="auto"/>
        <w:rPr>
          <w:rFonts w:ascii="宋体" w:hAnsi="宋体" w:cs="宋体"/>
          <w:b/>
          <w:bCs/>
          <w:sz w:val="24"/>
        </w:rPr>
      </w:pPr>
      <w:r>
        <w:rPr>
          <w:rFonts w:ascii="宋体" w:hAnsi="宋体" w:cs="宋体" w:hint="eastAsia"/>
          <w:b/>
          <w:bCs/>
          <w:sz w:val="24"/>
        </w:rPr>
        <w:t>5.2 磋商小组</w:t>
      </w:r>
    </w:p>
    <w:p w:rsidR="003E77A9" w:rsidRDefault="003E77A9" w:rsidP="003E77A9">
      <w:pPr>
        <w:pStyle w:val="14"/>
        <w:adjustRightInd w:val="0"/>
        <w:snapToGrid w:val="0"/>
        <w:spacing w:line="360" w:lineRule="auto"/>
        <w:ind w:firstLineChars="200" w:firstLine="480"/>
        <w:jc w:val="left"/>
        <w:rPr>
          <w:rFonts w:ascii="宋体" w:hAnsi="宋体" w:cs="宋体"/>
          <w:sz w:val="24"/>
        </w:rPr>
      </w:pPr>
      <w:r>
        <w:rPr>
          <w:rFonts w:ascii="宋体" w:hAnsi="宋体" w:cs="宋体" w:hint="eastAsia"/>
          <w:bCs/>
          <w:sz w:val="24"/>
        </w:rPr>
        <w:t>磋商小组将根据采购项目的特点依法组建，磋商小组的组成见</w:t>
      </w:r>
      <w:r>
        <w:rPr>
          <w:rFonts w:ascii="宋体" w:hAnsi="宋体" w:cs="宋体" w:hint="eastAsia"/>
          <w:b/>
          <w:sz w:val="24"/>
        </w:rPr>
        <w:t>磋商须知前附表</w:t>
      </w:r>
      <w:r>
        <w:rPr>
          <w:rFonts w:ascii="宋体" w:hAnsi="宋体" w:cs="宋体" w:hint="eastAsia"/>
          <w:sz w:val="24"/>
        </w:rPr>
        <w:t>。</w:t>
      </w:r>
    </w:p>
    <w:p w:rsidR="003E77A9" w:rsidRDefault="003E77A9" w:rsidP="003E77A9">
      <w:pPr>
        <w:pStyle w:val="14"/>
        <w:spacing w:line="500" w:lineRule="exact"/>
        <w:rPr>
          <w:rFonts w:ascii="宋体" w:hAnsi="宋体" w:cs="宋体"/>
          <w:b/>
          <w:sz w:val="24"/>
          <w:highlight w:val="white"/>
        </w:rPr>
      </w:pPr>
      <w:r>
        <w:rPr>
          <w:rFonts w:ascii="宋体" w:hAnsi="宋体" w:cs="宋体" w:hint="eastAsia"/>
          <w:b/>
          <w:sz w:val="24"/>
          <w:highlight w:val="white"/>
        </w:rPr>
        <w:t>A．采用见面开标方式</w:t>
      </w:r>
    </w:p>
    <w:p w:rsidR="003E77A9" w:rsidRDefault="003E77A9" w:rsidP="003E77A9">
      <w:pPr>
        <w:pStyle w:val="14"/>
        <w:spacing w:line="360" w:lineRule="auto"/>
        <w:rPr>
          <w:rFonts w:ascii="宋体" w:hAnsi="宋体" w:cs="宋体"/>
          <w:sz w:val="24"/>
        </w:rPr>
      </w:pPr>
      <w:r>
        <w:rPr>
          <w:rFonts w:ascii="宋体" w:hAnsi="宋体" w:cs="宋体" w:hint="eastAsia"/>
          <w:b/>
          <w:bCs/>
          <w:sz w:val="24"/>
        </w:rPr>
        <w:t xml:space="preserve">5.3  </w:t>
      </w:r>
      <w:r>
        <w:rPr>
          <w:rFonts w:ascii="宋体" w:hAnsi="宋体" w:cs="宋体" w:hint="eastAsia"/>
          <w:b/>
          <w:sz w:val="24"/>
        </w:rPr>
        <w:t>响应文件的初步评审与澄清</w:t>
      </w:r>
    </w:p>
    <w:p w:rsidR="003E77A9" w:rsidRPr="000B4791" w:rsidRDefault="003E77A9" w:rsidP="003E77A9">
      <w:pPr>
        <w:pStyle w:val="14"/>
        <w:spacing w:line="360" w:lineRule="auto"/>
        <w:ind w:firstLineChars="200" w:firstLine="480"/>
        <w:rPr>
          <w:rFonts w:ascii="宋体" w:hAnsi="宋体" w:cs="宋体"/>
          <w:sz w:val="24"/>
        </w:rPr>
      </w:pPr>
      <w:r>
        <w:rPr>
          <w:rFonts w:ascii="宋体" w:hAnsi="宋体" w:cs="宋体" w:hint="eastAsia"/>
          <w:sz w:val="24"/>
        </w:rPr>
        <w:t>5.3.1 响应文件的初</w:t>
      </w:r>
      <w:r w:rsidRPr="000B4791">
        <w:rPr>
          <w:rFonts w:ascii="宋体" w:hAnsi="宋体" w:cs="宋体" w:hint="eastAsia"/>
          <w:sz w:val="24"/>
        </w:rPr>
        <w:t>步评审分为资格性检查、符合性检查。</w:t>
      </w:r>
    </w:p>
    <w:p w:rsidR="003E77A9" w:rsidRDefault="003E77A9" w:rsidP="003E77A9">
      <w:pPr>
        <w:pStyle w:val="14"/>
        <w:spacing w:line="360" w:lineRule="auto"/>
        <w:ind w:firstLineChars="200" w:firstLine="480"/>
        <w:rPr>
          <w:rFonts w:ascii="宋体" w:hAnsi="宋体" w:cs="宋体"/>
          <w:sz w:val="24"/>
        </w:rPr>
      </w:pPr>
      <w:r w:rsidRPr="000B4791">
        <w:rPr>
          <w:rFonts w:ascii="宋体" w:hAnsi="宋体" w:cs="宋体" w:hint="eastAsia"/>
          <w:sz w:val="24"/>
        </w:rPr>
        <w:t>（1）资格性检查指依据法律、法规和磋商文件的规定，对响应文件资格证明、磋商保证金等进行审查，以确定供应商是</w:t>
      </w:r>
      <w:r>
        <w:rPr>
          <w:rFonts w:ascii="宋体" w:hAnsi="宋体" w:cs="宋体" w:hint="eastAsia"/>
          <w:sz w:val="24"/>
        </w:rPr>
        <w:t>否具备报价资格。详细评审标准见</w:t>
      </w:r>
      <w:r w:rsidRPr="000B4791">
        <w:rPr>
          <w:rFonts w:ascii="宋体" w:hAnsi="宋体" w:cs="宋体" w:hint="eastAsia"/>
          <w:sz w:val="24"/>
        </w:rPr>
        <w:t>磋商须知前附表</w:t>
      </w:r>
      <w:r>
        <w:rPr>
          <w:rFonts w:ascii="宋体" w:hAnsi="宋体" w:cs="宋体" w:hint="eastAsia"/>
          <w:sz w:val="24"/>
        </w:rPr>
        <w:t>。</w:t>
      </w:r>
    </w:p>
    <w:p w:rsidR="003E77A9" w:rsidRPr="000B4791" w:rsidRDefault="003E77A9" w:rsidP="003E77A9">
      <w:pPr>
        <w:pStyle w:val="14"/>
        <w:spacing w:line="360" w:lineRule="auto"/>
        <w:ind w:firstLineChars="200" w:firstLine="472"/>
        <w:rPr>
          <w:rFonts w:ascii="宋体" w:hAnsi="宋体" w:cs="宋体"/>
          <w:color w:val="FF0000"/>
          <w:spacing w:val="-2"/>
          <w:sz w:val="24"/>
        </w:rPr>
      </w:pPr>
      <w:r>
        <w:rPr>
          <w:rFonts w:ascii="宋体" w:hAnsi="宋体" w:cs="宋体" w:hint="eastAsia"/>
          <w:spacing w:val="-2"/>
          <w:sz w:val="24"/>
        </w:rPr>
        <w:t>（2）符合性检查依据磋商文件的规定，从响应文件的有效性、完整性和对磋商文件的响应程度进行审查，以确定是否对磋商文件的实质性要求作出响应。 详细评审标准见</w:t>
      </w:r>
      <w:r w:rsidRPr="003717B7">
        <w:rPr>
          <w:rFonts w:ascii="宋体" w:hAnsi="宋体" w:cs="宋体" w:hint="eastAsia"/>
          <w:b/>
          <w:spacing w:val="-2"/>
          <w:sz w:val="24"/>
        </w:rPr>
        <w:t>磋商须知前附表2</w:t>
      </w:r>
      <w:r w:rsidRPr="003717B7">
        <w:rPr>
          <w:rFonts w:ascii="宋体" w:hAnsi="宋体" w:cs="宋体" w:hint="eastAsia"/>
          <w:spacing w:val="-2"/>
          <w:sz w:val="24"/>
        </w:rPr>
        <w:t>。</w:t>
      </w:r>
    </w:p>
    <w:p w:rsidR="003E77A9" w:rsidRDefault="003E77A9" w:rsidP="003E77A9">
      <w:pPr>
        <w:pStyle w:val="14"/>
        <w:spacing w:line="360" w:lineRule="auto"/>
        <w:ind w:firstLineChars="200" w:firstLine="480"/>
        <w:rPr>
          <w:rFonts w:ascii="宋体" w:hAnsi="宋体" w:cs="宋体"/>
          <w:sz w:val="24"/>
        </w:rPr>
      </w:pPr>
      <w:r>
        <w:rPr>
          <w:rFonts w:ascii="宋体" w:hAnsi="宋体" w:cs="宋体" w:hint="eastAsia"/>
          <w:sz w:val="24"/>
        </w:rPr>
        <w:t>5.3.2 响应文件的澄清</w:t>
      </w:r>
    </w:p>
    <w:p w:rsidR="003E77A9" w:rsidRDefault="003E77A9" w:rsidP="003E77A9">
      <w:pPr>
        <w:pStyle w:val="14"/>
        <w:autoSpaceDE w:val="0"/>
        <w:autoSpaceDN w:val="0"/>
        <w:adjustRightInd w:val="0"/>
        <w:snapToGrid w:val="0"/>
        <w:spacing w:line="360" w:lineRule="auto"/>
        <w:ind w:firstLineChars="200" w:firstLine="480"/>
        <w:rPr>
          <w:rFonts w:ascii="宋体" w:hAnsi="宋体" w:cs="宋体"/>
          <w:kern w:val="0"/>
          <w:sz w:val="24"/>
          <w:lang w:val="zh-CN"/>
        </w:rPr>
      </w:pPr>
      <w:r>
        <w:rPr>
          <w:rFonts w:ascii="宋体" w:hAnsi="宋体" w:cs="宋体" w:hint="eastAsia"/>
          <w:bCs/>
          <w:sz w:val="24"/>
        </w:rPr>
        <w:lastRenderedPageBreak/>
        <w:t xml:space="preserve">（1） </w:t>
      </w:r>
      <w:r>
        <w:rPr>
          <w:rFonts w:ascii="宋体" w:hAnsi="宋体" w:cs="宋体" w:hint="eastAsia"/>
          <w:kern w:val="0"/>
          <w:sz w:val="24"/>
          <w:lang w:val="zh-CN"/>
        </w:rPr>
        <w:t>磋商小组在对响应文件的有效性、完整性和对磋商文件的响应程度进行审查时，可以要求供应商对响应文件中含义不明</w:t>
      </w:r>
      <w:r>
        <w:rPr>
          <w:rFonts w:ascii="宋体" w:hAnsi="宋体" w:cs="宋体" w:hint="eastAsia"/>
          <w:bCs/>
          <w:sz w:val="24"/>
        </w:rPr>
        <w:t>确</w:t>
      </w:r>
      <w:r>
        <w:rPr>
          <w:rFonts w:ascii="宋体" w:hAnsi="宋体" w:cs="宋体" w:hint="eastAsia"/>
          <w:kern w:val="0"/>
          <w:sz w:val="24"/>
          <w:lang w:val="zh-CN"/>
        </w:rPr>
        <w:t>、同类问题表述不一致或者有明显文字和计算错误的内容等作出必要的澄清、说明或者纠正。该要求</w:t>
      </w:r>
      <w:r>
        <w:rPr>
          <w:rFonts w:ascii="宋体" w:hAnsi="宋体" w:cs="宋体" w:hint="eastAsia"/>
          <w:sz w:val="24"/>
        </w:rPr>
        <w:t>应当以</w:t>
      </w:r>
      <w:r>
        <w:rPr>
          <w:rFonts w:ascii="宋体" w:hAnsi="宋体" w:cs="宋体" w:hint="eastAsia"/>
          <w:kern w:val="0"/>
          <w:sz w:val="24"/>
          <w:lang w:val="zh-CN"/>
        </w:rPr>
        <w:t>书面形式作出。供应商的澄清、说明或者补正应当采用书面形式，由其</w:t>
      </w:r>
      <w:r>
        <w:rPr>
          <w:rFonts w:ascii="宋体" w:hAnsi="宋体" w:cs="宋体" w:hint="eastAsia"/>
          <w:sz w:val="24"/>
        </w:rPr>
        <w:t>法定代表人或其授权代表</w:t>
      </w:r>
      <w:r>
        <w:rPr>
          <w:rFonts w:ascii="宋体" w:hAnsi="宋体" w:cs="宋体" w:hint="eastAsia"/>
          <w:bCs/>
          <w:sz w:val="24"/>
        </w:rPr>
        <w:t>签字</w:t>
      </w:r>
      <w:r>
        <w:rPr>
          <w:rFonts w:ascii="宋体" w:hAnsi="宋体" w:cs="宋体" w:hint="eastAsia"/>
          <w:kern w:val="0"/>
          <w:sz w:val="24"/>
          <w:lang w:val="zh-CN"/>
        </w:rPr>
        <w:t>。供应商的澄清、说明或者更正不得超出磋商文件的范围或者改变响应文件的实质性内容。</w:t>
      </w:r>
    </w:p>
    <w:p w:rsidR="003E77A9" w:rsidRDefault="003E77A9" w:rsidP="003E77A9">
      <w:pPr>
        <w:pStyle w:val="14"/>
        <w:adjustRightInd w:val="0"/>
        <w:snapToGrid w:val="0"/>
        <w:spacing w:line="360" w:lineRule="auto"/>
        <w:ind w:firstLineChars="200" w:firstLine="480"/>
        <w:rPr>
          <w:rFonts w:ascii="宋体" w:hAnsi="宋体" w:cs="宋体"/>
          <w:sz w:val="24"/>
        </w:rPr>
      </w:pPr>
      <w:r>
        <w:rPr>
          <w:rFonts w:ascii="宋体" w:hAnsi="宋体" w:cs="宋体" w:hint="eastAsia"/>
          <w:bCs/>
          <w:sz w:val="24"/>
        </w:rPr>
        <w:t>（2）</w:t>
      </w:r>
      <w:r>
        <w:rPr>
          <w:rFonts w:ascii="宋体" w:hAnsi="宋体" w:cs="宋体" w:hint="eastAsia"/>
          <w:kern w:val="0"/>
          <w:sz w:val="24"/>
          <w:lang w:val="zh-CN"/>
        </w:rPr>
        <w:t>计算</w:t>
      </w:r>
      <w:r>
        <w:rPr>
          <w:rFonts w:ascii="宋体" w:hAnsi="宋体" w:cs="宋体" w:hint="eastAsia"/>
          <w:sz w:val="24"/>
        </w:rPr>
        <w:t>错误修正的原则：单价与总价有出入,以单价为准；大、小写有出入，以大写为准；响应文件正本与副本有出入，以正本为准。按上述原则修正的响应文件，对供应商起约束作用，供应商不接受修正的，其响应文件将被拒绝。</w:t>
      </w:r>
    </w:p>
    <w:p w:rsidR="003E77A9" w:rsidRDefault="003E77A9" w:rsidP="003E77A9">
      <w:pPr>
        <w:pStyle w:val="14"/>
        <w:tabs>
          <w:tab w:val="left" w:pos="0"/>
        </w:tabs>
        <w:adjustRightInd w:val="0"/>
        <w:snapToGrid w:val="0"/>
        <w:spacing w:line="360" w:lineRule="auto"/>
        <w:rPr>
          <w:rFonts w:ascii="宋体" w:hAnsi="宋体" w:cs="宋体"/>
          <w:bCs/>
          <w:sz w:val="24"/>
        </w:rPr>
      </w:pPr>
      <w:r>
        <w:rPr>
          <w:rFonts w:ascii="宋体" w:hAnsi="宋体" w:cs="宋体" w:hint="eastAsia"/>
          <w:b/>
          <w:bCs/>
          <w:sz w:val="24"/>
        </w:rPr>
        <w:t>5.4 磋商、最后报价</w:t>
      </w:r>
    </w:p>
    <w:p w:rsidR="003E77A9" w:rsidRDefault="003E77A9" w:rsidP="003E77A9">
      <w:pPr>
        <w:pStyle w:val="14"/>
        <w:tabs>
          <w:tab w:val="left" w:pos="0"/>
        </w:tabs>
        <w:adjustRightInd w:val="0"/>
        <w:snapToGrid w:val="0"/>
        <w:spacing w:line="360" w:lineRule="auto"/>
        <w:ind w:firstLineChars="200" w:firstLine="480"/>
        <w:rPr>
          <w:rFonts w:ascii="宋体" w:hAnsi="宋体" w:cs="宋体"/>
          <w:kern w:val="0"/>
          <w:sz w:val="24"/>
          <w:lang w:val="zh-CN"/>
        </w:rPr>
      </w:pPr>
      <w:r>
        <w:rPr>
          <w:rFonts w:ascii="宋体" w:hAnsi="宋体" w:cs="宋体" w:hint="eastAsia"/>
          <w:sz w:val="24"/>
        </w:rPr>
        <w:t>5.4.1</w:t>
      </w:r>
      <w:r>
        <w:rPr>
          <w:rFonts w:ascii="宋体" w:hAnsi="宋体" w:cs="宋体" w:hint="eastAsia"/>
          <w:kern w:val="0"/>
          <w:sz w:val="24"/>
          <w:lang w:val="zh-CN"/>
        </w:rPr>
        <w:t>磋商小组所有成员按以下两种情况和程序集中与单一供应商分别进行磋商。并给予所有参加</w:t>
      </w:r>
      <w:r>
        <w:rPr>
          <w:rFonts w:ascii="宋体" w:hAnsi="宋体" w:cs="宋体" w:hint="eastAsia"/>
          <w:bCs/>
          <w:sz w:val="24"/>
        </w:rPr>
        <w:t>磋商</w:t>
      </w:r>
      <w:r>
        <w:rPr>
          <w:rFonts w:ascii="宋体" w:hAnsi="宋体" w:cs="宋体" w:hint="eastAsia"/>
          <w:kern w:val="0"/>
          <w:sz w:val="24"/>
          <w:lang w:val="zh-CN"/>
        </w:rPr>
        <w:t>的供应商相同的磋商机会。</w:t>
      </w:r>
    </w:p>
    <w:p w:rsidR="003E77A9" w:rsidRDefault="003E77A9" w:rsidP="003E77A9">
      <w:pPr>
        <w:pStyle w:val="14"/>
        <w:tabs>
          <w:tab w:val="left" w:pos="0"/>
        </w:tabs>
        <w:adjustRightInd w:val="0"/>
        <w:snapToGrid w:val="0"/>
        <w:spacing w:line="360" w:lineRule="auto"/>
        <w:ind w:firstLineChars="200" w:firstLine="480"/>
        <w:rPr>
          <w:rFonts w:ascii="宋体" w:hAnsi="宋体" w:cs="宋体"/>
          <w:kern w:val="0"/>
          <w:sz w:val="24"/>
          <w:lang w:val="zh-CN"/>
        </w:rPr>
      </w:pPr>
      <w:r>
        <w:rPr>
          <w:rFonts w:ascii="宋体" w:hAnsi="宋体" w:cs="宋体" w:hint="eastAsia"/>
          <w:kern w:val="0"/>
          <w:sz w:val="24"/>
          <w:lang w:val="zh-CN"/>
        </w:rPr>
        <w:t>（1）第一种情况</w:t>
      </w:r>
    </w:p>
    <w:p w:rsidR="003E77A9" w:rsidRDefault="003E77A9" w:rsidP="003E77A9">
      <w:pPr>
        <w:pStyle w:val="14"/>
        <w:tabs>
          <w:tab w:val="left" w:pos="0"/>
        </w:tabs>
        <w:adjustRightInd w:val="0"/>
        <w:snapToGrid w:val="0"/>
        <w:spacing w:line="360" w:lineRule="auto"/>
        <w:ind w:firstLineChars="200" w:firstLine="480"/>
        <w:rPr>
          <w:rFonts w:ascii="宋体" w:hAnsi="宋体" w:cs="宋体"/>
          <w:kern w:val="0"/>
          <w:sz w:val="24"/>
          <w:highlight w:val="yellow"/>
          <w:lang w:val="zh-CN"/>
        </w:rPr>
      </w:pPr>
      <w:r>
        <w:rPr>
          <w:rFonts w:ascii="宋体" w:hAnsi="宋体" w:cs="宋体" w:hint="eastAsia"/>
          <w:sz w:val="24"/>
        </w:rPr>
        <w:t>磋商文件能够详细列明采购标的的技术、服务要求的，磋商结束后，磋商小组将要求所有实质性响应的供应商在规定时间内提交最后报价。最后报价是供应商响应文件的有效组成部分。</w:t>
      </w:r>
      <w:r>
        <w:rPr>
          <w:rFonts w:ascii="宋体" w:hAnsi="宋体" w:cs="宋体" w:hint="eastAsia"/>
          <w:snapToGrid w:val="0"/>
          <w:kern w:val="0"/>
          <w:sz w:val="24"/>
        </w:rPr>
        <w:t>提交最后报价的供应商不得少于3家。</w:t>
      </w:r>
    </w:p>
    <w:p w:rsidR="003E77A9" w:rsidRDefault="003E77A9" w:rsidP="003E77A9">
      <w:pPr>
        <w:pStyle w:val="14"/>
        <w:tabs>
          <w:tab w:val="left" w:pos="0"/>
        </w:tabs>
        <w:adjustRightInd w:val="0"/>
        <w:snapToGrid w:val="0"/>
        <w:spacing w:line="360" w:lineRule="auto"/>
        <w:ind w:firstLineChars="200" w:firstLine="480"/>
        <w:rPr>
          <w:rFonts w:ascii="宋体" w:hAnsi="宋体" w:cs="宋体"/>
          <w:kern w:val="0"/>
          <w:sz w:val="24"/>
          <w:lang w:val="zh-CN"/>
        </w:rPr>
      </w:pPr>
      <w:r>
        <w:rPr>
          <w:rFonts w:ascii="宋体" w:hAnsi="宋体" w:cs="宋体" w:hint="eastAsia"/>
          <w:kern w:val="0"/>
          <w:sz w:val="24"/>
          <w:lang w:val="zh-CN"/>
        </w:rPr>
        <w:t>（2）第二种情况</w:t>
      </w:r>
    </w:p>
    <w:p w:rsidR="003E77A9" w:rsidRDefault="003E77A9" w:rsidP="003E77A9">
      <w:pPr>
        <w:pStyle w:val="14"/>
        <w:tabs>
          <w:tab w:val="left" w:pos="0"/>
        </w:tabs>
        <w:adjustRightInd w:val="0"/>
        <w:snapToGrid w:val="0"/>
        <w:spacing w:line="360" w:lineRule="auto"/>
        <w:ind w:firstLineChars="200" w:firstLine="480"/>
        <w:rPr>
          <w:rFonts w:ascii="宋体" w:hAnsi="宋体" w:cs="宋体"/>
          <w:kern w:val="0"/>
          <w:sz w:val="24"/>
          <w:highlight w:val="yellow"/>
          <w:lang w:val="zh-CN"/>
        </w:rPr>
      </w:pPr>
      <w:r>
        <w:rPr>
          <w:rFonts w:ascii="宋体" w:hAnsi="宋体" w:cs="宋体" w:hint="eastAsia"/>
          <w:snapToGrid w:val="0"/>
          <w:kern w:val="0"/>
          <w:sz w:val="24"/>
        </w:rPr>
        <w:t>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ascii="宋体" w:hAnsi="宋体" w:cs="宋体" w:hint="eastAsia"/>
          <w:sz w:val="24"/>
        </w:rPr>
        <w:t>最后报价是供应商响应文件的有效组成部分。</w:t>
      </w:r>
    </w:p>
    <w:p w:rsidR="003E77A9" w:rsidRDefault="003E77A9" w:rsidP="003E77A9">
      <w:pPr>
        <w:pStyle w:val="14"/>
        <w:tabs>
          <w:tab w:val="left" w:pos="0"/>
        </w:tabs>
        <w:adjustRightInd w:val="0"/>
        <w:snapToGrid w:val="0"/>
        <w:spacing w:line="360" w:lineRule="auto"/>
        <w:ind w:firstLineChars="200" w:firstLine="480"/>
        <w:rPr>
          <w:rFonts w:ascii="宋体" w:hAnsi="宋体" w:cs="宋体"/>
          <w:sz w:val="24"/>
        </w:rPr>
      </w:pPr>
      <w:r>
        <w:rPr>
          <w:rFonts w:ascii="宋体" w:hAnsi="宋体" w:cs="宋体" w:hint="eastAsia"/>
          <w:kern w:val="0"/>
          <w:sz w:val="24"/>
          <w:lang w:val="zh-CN"/>
        </w:rPr>
        <w:t>5.4.2</w:t>
      </w:r>
      <w:r>
        <w:rPr>
          <w:rFonts w:ascii="宋体" w:hAnsi="宋体" w:cs="宋体" w:hint="eastAsia"/>
          <w:sz w:val="24"/>
        </w:rPr>
        <w:t>在磋商过程中，磋商小组可以根据磋商文件和磋商情况实质性变动采购需求中的技术、服务要求以及合同草案条款，但不得变动磋商文件中的其他内容。对磋商文件作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w:t>
      </w:r>
    </w:p>
    <w:p w:rsidR="003E77A9" w:rsidRDefault="003E77A9" w:rsidP="003E77A9">
      <w:pPr>
        <w:pStyle w:val="14"/>
        <w:tabs>
          <w:tab w:val="left" w:pos="0"/>
        </w:tabs>
        <w:adjustRightInd w:val="0"/>
        <w:snapToGrid w:val="0"/>
        <w:spacing w:line="360" w:lineRule="auto"/>
        <w:ind w:firstLineChars="200" w:firstLine="480"/>
        <w:rPr>
          <w:rFonts w:ascii="宋体" w:hAnsi="宋体" w:cs="宋体"/>
          <w:sz w:val="24"/>
          <w:highlight w:val="yellow"/>
        </w:rPr>
      </w:pPr>
      <w:r>
        <w:rPr>
          <w:rFonts w:ascii="宋体" w:hAnsi="宋体" w:cs="宋体" w:hint="eastAsia"/>
          <w:sz w:val="24"/>
        </w:rPr>
        <w:t>5.4.3已提交响应文件的供应商，在提交最后报价之前，可以根据磋商情况退出磋商。采购机构将退还退出磋商的供应商的磋商保证金。</w:t>
      </w:r>
    </w:p>
    <w:p w:rsidR="003E77A9" w:rsidRDefault="003E77A9" w:rsidP="003E77A9">
      <w:pPr>
        <w:pStyle w:val="14"/>
        <w:tabs>
          <w:tab w:val="left" w:pos="0"/>
        </w:tabs>
        <w:adjustRightInd w:val="0"/>
        <w:snapToGrid w:val="0"/>
        <w:spacing w:line="360" w:lineRule="auto"/>
        <w:ind w:firstLineChars="200" w:firstLine="480"/>
        <w:rPr>
          <w:rFonts w:ascii="宋体" w:hAnsi="宋体" w:cs="宋体"/>
          <w:kern w:val="0"/>
          <w:sz w:val="24"/>
          <w:lang w:val="zh-CN"/>
        </w:rPr>
      </w:pPr>
      <w:r>
        <w:rPr>
          <w:rFonts w:ascii="宋体" w:hAnsi="宋体" w:cs="宋体" w:hint="eastAsia"/>
          <w:kern w:val="0"/>
          <w:sz w:val="24"/>
          <w:lang w:val="zh-CN"/>
        </w:rPr>
        <w:t>5.4.4磋商轮数和最后</w:t>
      </w:r>
      <w:r>
        <w:rPr>
          <w:rFonts w:ascii="宋体" w:hAnsi="宋体" w:cs="宋体" w:hint="eastAsia"/>
          <w:sz w:val="24"/>
        </w:rPr>
        <w:t>报价的要求</w:t>
      </w:r>
      <w:r>
        <w:rPr>
          <w:rFonts w:ascii="宋体" w:hAnsi="宋体" w:cs="宋体" w:hint="eastAsia"/>
          <w:sz w:val="24"/>
          <w:lang w:val="zh-CN"/>
        </w:rPr>
        <w:t>见</w:t>
      </w:r>
      <w:r>
        <w:rPr>
          <w:rFonts w:ascii="宋体" w:hAnsi="宋体" w:cs="宋体" w:hint="eastAsia"/>
          <w:b/>
          <w:sz w:val="24"/>
          <w:lang w:val="zh-CN"/>
        </w:rPr>
        <w:t>磋商须知前附表1。</w:t>
      </w:r>
    </w:p>
    <w:p w:rsidR="003E77A9" w:rsidRDefault="003E77A9" w:rsidP="003E77A9">
      <w:pPr>
        <w:pStyle w:val="14"/>
        <w:tabs>
          <w:tab w:val="left" w:pos="0"/>
        </w:tabs>
        <w:adjustRightInd w:val="0"/>
        <w:snapToGrid w:val="0"/>
        <w:spacing w:line="360" w:lineRule="auto"/>
        <w:rPr>
          <w:rFonts w:ascii="宋体" w:hAnsi="宋体" w:cs="宋体"/>
          <w:b/>
          <w:bCs/>
          <w:sz w:val="24"/>
        </w:rPr>
      </w:pPr>
      <w:r>
        <w:rPr>
          <w:rFonts w:ascii="宋体" w:hAnsi="宋体" w:cs="宋体" w:hint="eastAsia"/>
          <w:b/>
          <w:bCs/>
          <w:sz w:val="24"/>
        </w:rPr>
        <w:lastRenderedPageBreak/>
        <w:t>5.5综合评审</w:t>
      </w:r>
    </w:p>
    <w:p w:rsidR="003E77A9" w:rsidRDefault="003E77A9" w:rsidP="003E77A9">
      <w:pPr>
        <w:pStyle w:val="14"/>
        <w:tabs>
          <w:tab w:val="left" w:pos="0"/>
        </w:tabs>
        <w:adjustRightInd w:val="0"/>
        <w:snapToGrid w:val="0"/>
        <w:spacing w:line="360" w:lineRule="auto"/>
        <w:ind w:firstLineChars="200" w:firstLine="480"/>
        <w:rPr>
          <w:rFonts w:ascii="宋体" w:hAnsi="宋体" w:cs="宋体"/>
          <w:bCs/>
          <w:sz w:val="24"/>
        </w:rPr>
      </w:pPr>
      <w:r>
        <w:rPr>
          <w:rFonts w:ascii="宋体" w:hAnsi="宋体" w:cs="宋体" w:hint="eastAsia"/>
          <w:sz w:val="24"/>
        </w:rPr>
        <w:t>5.5.1</w:t>
      </w:r>
      <w:r>
        <w:rPr>
          <w:rFonts w:ascii="宋体" w:hAnsi="宋体" w:cs="宋体" w:hint="eastAsia"/>
          <w:bCs/>
          <w:sz w:val="24"/>
        </w:rPr>
        <w:t>评审方法</w:t>
      </w:r>
      <w:r>
        <w:rPr>
          <w:rFonts w:ascii="宋体" w:hAnsi="宋体" w:cs="宋体" w:hint="eastAsia"/>
          <w:sz w:val="24"/>
        </w:rPr>
        <w:t>：综合评分法，是指响应文件满足磋商文件全部实质性要求且按评审因素的量化指标评审得分最高的供应商为成交候选供应商的评审方法。</w:t>
      </w:r>
    </w:p>
    <w:p w:rsidR="003E77A9" w:rsidRDefault="003E77A9" w:rsidP="003E77A9">
      <w:pPr>
        <w:pStyle w:val="14"/>
        <w:tabs>
          <w:tab w:val="left" w:pos="0"/>
        </w:tabs>
        <w:adjustRightInd w:val="0"/>
        <w:snapToGrid w:val="0"/>
        <w:spacing w:line="360" w:lineRule="auto"/>
        <w:ind w:firstLineChars="200" w:firstLine="480"/>
        <w:rPr>
          <w:rFonts w:ascii="宋体" w:hAnsi="宋体" w:cs="宋体"/>
          <w:sz w:val="24"/>
        </w:rPr>
      </w:pPr>
      <w:r>
        <w:rPr>
          <w:rFonts w:ascii="宋体" w:hAnsi="宋体" w:cs="宋体" w:hint="eastAsia"/>
          <w:bCs/>
          <w:sz w:val="24"/>
        </w:rPr>
        <w:t>5.5.2磋商小组依据磋商文件及供应商的响应文件</w:t>
      </w:r>
      <w:r>
        <w:rPr>
          <w:rFonts w:ascii="宋体" w:hAnsi="宋体" w:cs="宋体" w:hint="eastAsia"/>
          <w:sz w:val="24"/>
        </w:rPr>
        <w:t>和</w:t>
      </w:r>
      <w:r>
        <w:rPr>
          <w:rFonts w:ascii="宋体" w:hAnsi="宋体" w:cs="宋体" w:hint="eastAsia"/>
          <w:kern w:val="0"/>
          <w:sz w:val="24"/>
          <w:lang w:val="zh-CN"/>
        </w:rPr>
        <w:t>最后报价</w:t>
      </w:r>
      <w:r>
        <w:rPr>
          <w:rFonts w:ascii="宋体" w:hAnsi="宋体" w:cs="宋体" w:hint="eastAsia"/>
          <w:bCs/>
          <w:sz w:val="24"/>
        </w:rPr>
        <w:t>，对响应文件的商务和技术部分进行进一步的比较和评价，详细</w:t>
      </w:r>
      <w:r>
        <w:rPr>
          <w:rFonts w:ascii="宋体" w:hAnsi="宋体" w:cs="宋体" w:hint="eastAsia"/>
          <w:sz w:val="24"/>
        </w:rPr>
        <w:t>评审标准见</w:t>
      </w:r>
      <w:r>
        <w:rPr>
          <w:rFonts w:ascii="宋体" w:hAnsi="宋体" w:cs="宋体" w:hint="eastAsia"/>
          <w:b/>
          <w:bCs/>
          <w:sz w:val="24"/>
        </w:rPr>
        <w:t>第三章 评审方法</w:t>
      </w:r>
      <w:r>
        <w:rPr>
          <w:rFonts w:ascii="宋体" w:hAnsi="宋体" w:cs="宋体" w:hint="eastAsia"/>
          <w:bCs/>
          <w:sz w:val="24"/>
        </w:rPr>
        <w:t>。</w:t>
      </w:r>
    </w:p>
    <w:p w:rsidR="003E77A9" w:rsidRDefault="003E77A9" w:rsidP="003E77A9">
      <w:pPr>
        <w:pStyle w:val="14"/>
        <w:adjustRightInd w:val="0"/>
        <w:snapToGrid w:val="0"/>
        <w:spacing w:line="360" w:lineRule="auto"/>
        <w:ind w:firstLineChars="200" w:firstLine="480"/>
        <w:rPr>
          <w:rFonts w:ascii="宋体" w:hAnsi="宋体" w:cs="宋体"/>
          <w:sz w:val="24"/>
        </w:rPr>
      </w:pPr>
      <w:r>
        <w:rPr>
          <w:rFonts w:ascii="宋体" w:hAnsi="宋体" w:cs="宋体" w:hint="eastAsia"/>
          <w:sz w:val="24"/>
        </w:rPr>
        <w:t>5.5.3若供应商的报价明显低于其他报价，使得其报价可能低于其个别成本的，有可能影响商品质量或不能诚信履约的，供应商应按磋商小组的要求作出书面说明并提供相关证明材料，不能合理说明或不能提供相关证明材料的，可作无效报价处理。</w:t>
      </w:r>
    </w:p>
    <w:p w:rsidR="003E77A9" w:rsidRDefault="003E77A9" w:rsidP="003E77A9">
      <w:pPr>
        <w:pStyle w:val="14"/>
        <w:tabs>
          <w:tab w:val="left" w:pos="0"/>
        </w:tabs>
        <w:adjustRightInd w:val="0"/>
        <w:snapToGrid w:val="0"/>
        <w:spacing w:line="360" w:lineRule="auto"/>
        <w:ind w:firstLineChars="200" w:firstLine="480"/>
        <w:rPr>
          <w:rFonts w:ascii="宋体" w:hAnsi="宋体" w:cs="宋体"/>
          <w:kern w:val="0"/>
          <w:sz w:val="24"/>
          <w:lang w:val="zh-CN"/>
        </w:rPr>
      </w:pPr>
      <w:r>
        <w:rPr>
          <w:rFonts w:ascii="宋体" w:hAnsi="宋体" w:cs="宋体" w:hint="eastAsia"/>
          <w:sz w:val="24"/>
        </w:rPr>
        <w:t>5.5.4  对漏（缺）报项的处理：磋商文件中要求列入报价的费用（含配置、功能）漏报的，以及“已标价的工程量清单”中供应商没有填入单价（价格）或漏（缺）报的项目视同已含在总报价中，不予调整。对多报项及赠送项的价格评审时不予核减，全部进入评标价评议。</w:t>
      </w:r>
    </w:p>
    <w:p w:rsidR="003E77A9" w:rsidRDefault="003E77A9" w:rsidP="003E77A9">
      <w:pPr>
        <w:pStyle w:val="14"/>
        <w:tabs>
          <w:tab w:val="left" w:pos="0"/>
        </w:tabs>
        <w:adjustRightInd w:val="0"/>
        <w:snapToGrid w:val="0"/>
        <w:spacing w:line="360" w:lineRule="auto"/>
        <w:rPr>
          <w:rFonts w:ascii="宋体" w:hAnsi="宋体" w:cs="宋体"/>
          <w:b/>
          <w:bCs/>
          <w:sz w:val="24"/>
        </w:rPr>
      </w:pPr>
      <w:r>
        <w:rPr>
          <w:rFonts w:ascii="宋体" w:hAnsi="宋体" w:cs="宋体" w:hint="eastAsia"/>
          <w:b/>
          <w:bCs/>
          <w:sz w:val="24"/>
        </w:rPr>
        <w:t>5.6成交原则</w:t>
      </w:r>
    </w:p>
    <w:p w:rsidR="003E77A9" w:rsidRDefault="003E77A9" w:rsidP="003E77A9">
      <w:pPr>
        <w:pStyle w:val="14"/>
        <w:tabs>
          <w:tab w:val="left" w:pos="0"/>
        </w:tabs>
        <w:adjustRightInd w:val="0"/>
        <w:snapToGrid w:val="0"/>
        <w:spacing w:line="360" w:lineRule="auto"/>
        <w:ind w:firstLineChars="200" w:firstLine="480"/>
        <w:rPr>
          <w:rFonts w:ascii="宋体" w:hAnsi="宋体" w:cs="宋体"/>
          <w:sz w:val="24"/>
        </w:rPr>
      </w:pPr>
      <w:r>
        <w:rPr>
          <w:rFonts w:ascii="宋体" w:hAnsi="宋体" w:cs="宋体" w:hint="eastAsia"/>
          <w:sz w:val="24"/>
        </w:rPr>
        <w:t>对经比较和评价符合磋商文件要求的供应商，按照综合评审得分由高到低顺序推荐</w:t>
      </w:r>
      <w:r>
        <w:rPr>
          <w:rFonts w:ascii="宋体" w:hAnsi="宋体" w:cs="宋体" w:hint="eastAsia"/>
          <w:b/>
          <w:bCs/>
          <w:sz w:val="24"/>
        </w:rPr>
        <w:t>磋商须知前附表1</w:t>
      </w:r>
      <w:r>
        <w:rPr>
          <w:rFonts w:ascii="宋体" w:hAnsi="宋体" w:cs="宋体" w:hint="eastAsia"/>
          <w:bCs/>
          <w:sz w:val="24"/>
        </w:rPr>
        <w:t>规定数量的成交候选</w:t>
      </w:r>
      <w:r>
        <w:rPr>
          <w:rFonts w:ascii="宋体" w:hAnsi="宋体" w:cs="宋体" w:hint="eastAsia"/>
          <w:kern w:val="0"/>
          <w:sz w:val="24"/>
        </w:rPr>
        <w:t>供应商</w:t>
      </w:r>
      <w:r>
        <w:rPr>
          <w:rFonts w:ascii="宋体" w:hAnsi="宋体" w:cs="宋体" w:hint="eastAsia"/>
          <w:kern w:val="0"/>
          <w:sz w:val="24"/>
          <w:lang w:val="zh-CN"/>
        </w:rPr>
        <w:t>，</w:t>
      </w:r>
      <w:r>
        <w:rPr>
          <w:rFonts w:ascii="宋体" w:hAnsi="宋体" w:cs="宋体" w:hint="eastAsia"/>
          <w:kern w:val="0"/>
          <w:sz w:val="24"/>
        </w:rPr>
        <w:t>并确定排名第一的</w:t>
      </w:r>
      <w:r>
        <w:rPr>
          <w:rFonts w:ascii="宋体" w:hAnsi="宋体" w:cs="宋体" w:hint="eastAsia"/>
          <w:kern w:val="0"/>
          <w:sz w:val="24"/>
          <w:lang w:val="zh-CN"/>
        </w:rPr>
        <w:t>成交候选</w:t>
      </w:r>
      <w:r>
        <w:rPr>
          <w:rFonts w:ascii="宋体" w:hAnsi="宋体" w:cs="宋体" w:hint="eastAsia"/>
          <w:bCs/>
          <w:sz w:val="24"/>
        </w:rPr>
        <w:t>供应商为成交供应商</w:t>
      </w:r>
      <w:r>
        <w:rPr>
          <w:rFonts w:ascii="宋体" w:hAnsi="宋体" w:cs="宋体" w:hint="eastAsia"/>
          <w:kern w:val="0"/>
          <w:sz w:val="24"/>
          <w:lang w:val="zh-CN"/>
        </w:rPr>
        <w:t>。</w:t>
      </w:r>
      <w:r>
        <w:rPr>
          <w:rFonts w:ascii="宋体" w:hAnsi="宋体" w:cs="宋体" w:hint="eastAsia"/>
          <w:sz w:val="24"/>
          <w:lang w:val="zh-CN"/>
        </w:rPr>
        <w:t>如报价</w:t>
      </w:r>
      <w:r>
        <w:rPr>
          <w:rFonts w:ascii="宋体" w:hAnsi="宋体" w:cs="宋体" w:hint="eastAsia"/>
          <w:sz w:val="24"/>
        </w:rPr>
        <w:t>相同，由磋商小组按技术指标、实力等综合因素优劣排列。</w:t>
      </w:r>
    </w:p>
    <w:p w:rsidR="003E77A9" w:rsidRDefault="003E77A9" w:rsidP="003E77A9">
      <w:pPr>
        <w:pStyle w:val="07"/>
        <w:adjustRightInd w:val="0"/>
        <w:snapToGrid w:val="0"/>
        <w:spacing w:line="360" w:lineRule="auto"/>
        <w:ind w:left="723" w:hangingChars="300" w:hanging="723"/>
        <w:rPr>
          <w:rFonts w:hAnsi="宋体" w:cs="宋体"/>
          <w:b/>
          <w:sz w:val="24"/>
          <w:szCs w:val="24"/>
        </w:rPr>
      </w:pPr>
      <w:r>
        <w:rPr>
          <w:rFonts w:hAnsi="宋体" w:cs="宋体" w:hint="eastAsia"/>
          <w:b/>
          <w:sz w:val="24"/>
          <w:szCs w:val="24"/>
        </w:rPr>
        <w:t>5.7 磋商的特殊情形</w:t>
      </w:r>
    </w:p>
    <w:p w:rsidR="003E77A9" w:rsidRDefault="003E77A9" w:rsidP="003E77A9">
      <w:pPr>
        <w:pStyle w:val="07"/>
        <w:adjustRightInd w:val="0"/>
        <w:snapToGrid w:val="0"/>
        <w:spacing w:line="360" w:lineRule="auto"/>
        <w:ind w:firstLineChars="147" w:firstLine="353"/>
        <w:rPr>
          <w:rFonts w:hAnsi="宋体" w:cs="宋体"/>
          <w:sz w:val="24"/>
          <w:szCs w:val="24"/>
        </w:rPr>
      </w:pPr>
      <w:r>
        <w:rPr>
          <w:rFonts w:hAnsi="宋体" w:cs="宋体" w:hint="eastAsia"/>
          <w:sz w:val="24"/>
          <w:szCs w:val="24"/>
        </w:rPr>
        <w:t>5.7.1递交响应文件的供应商不足三家的，不开标唱标，除采购任务取消外，如磋商文件没有不合理条款，发布项目延期公告，延长三个工作日，延长期满后，仍不足三家的，继续进入磋商程序。</w:t>
      </w:r>
    </w:p>
    <w:p w:rsidR="003E77A9" w:rsidRDefault="003E77A9" w:rsidP="003E77A9">
      <w:pPr>
        <w:pStyle w:val="14"/>
        <w:adjustRightInd w:val="0"/>
        <w:snapToGrid w:val="0"/>
        <w:spacing w:line="360" w:lineRule="auto"/>
        <w:ind w:firstLineChars="200" w:firstLine="480"/>
        <w:rPr>
          <w:rFonts w:ascii="宋体" w:hAnsi="宋体" w:cs="宋体"/>
          <w:snapToGrid w:val="0"/>
          <w:kern w:val="0"/>
          <w:sz w:val="24"/>
        </w:rPr>
      </w:pPr>
      <w:r>
        <w:rPr>
          <w:rFonts w:ascii="宋体" w:hAnsi="宋体" w:cs="宋体" w:hint="eastAsia"/>
          <w:kern w:val="0"/>
          <w:sz w:val="24"/>
          <w:lang w:val="zh-CN"/>
        </w:rPr>
        <w:t>5.7.2对磋商文件</w:t>
      </w:r>
      <w:r>
        <w:rPr>
          <w:rFonts w:ascii="宋体" w:hAnsi="宋体" w:cs="宋体" w:hint="eastAsia"/>
          <w:sz w:val="24"/>
        </w:rPr>
        <w:t>作出实质性响应的供应商不足三家，但</w:t>
      </w:r>
      <w:r>
        <w:rPr>
          <w:rFonts w:ascii="宋体" w:hAnsi="宋体" w:cs="宋体" w:hint="eastAsia"/>
          <w:snapToGrid w:val="0"/>
          <w:kern w:val="0"/>
          <w:sz w:val="24"/>
        </w:rPr>
        <w:t>符合《</w:t>
      </w:r>
      <w:r>
        <w:rPr>
          <w:rFonts w:ascii="宋体" w:hAnsi="宋体" w:cs="宋体" w:hint="eastAsia"/>
          <w:sz w:val="24"/>
        </w:rPr>
        <w:t>政府采购竞争性磋商采购方式管理暂行办法</w:t>
      </w:r>
      <w:r>
        <w:rPr>
          <w:rFonts w:ascii="宋体" w:hAnsi="宋体" w:cs="宋体" w:hint="eastAsia"/>
          <w:snapToGrid w:val="0"/>
          <w:kern w:val="0"/>
          <w:sz w:val="24"/>
        </w:rPr>
        <w:t>》第二十一条规定的属于本办法第三条第四项“市场竞争不充分的科研项目，以及需要扶持的科技成果转化项目”情形的，提交最后报价的供应商可以为2家。</w:t>
      </w:r>
    </w:p>
    <w:p w:rsidR="003E77A9" w:rsidRDefault="003E77A9" w:rsidP="003E77A9">
      <w:pPr>
        <w:pStyle w:val="14"/>
        <w:spacing w:line="360" w:lineRule="auto"/>
        <w:rPr>
          <w:rFonts w:ascii="宋体" w:hAnsi="宋体" w:cs="宋体"/>
          <w:sz w:val="24"/>
          <w:highlight w:val="white"/>
        </w:rPr>
      </w:pPr>
      <w:r>
        <w:rPr>
          <w:rFonts w:ascii="宋体" w:hAnsi="宋体" w:cs="宋体" w:hint="eastAsia"/>
          <w:b/>
          <w:sz w:val="24"/>
          <w:highlight w:val="white"/>
        </w:rPr>
        <w:t>B．采用不见面开标方式</w:t>
      </w:r>
      <w:r>
        <w:rPr>
          <w:rFonts w:ascii="宋体" w:hAnsi="宋体" w:cs="宋体" w:hint="eastAsia"/>
          <w:sz w:val="24"/>
          <w:highlight w:val="white"/>
        </w:rPr>
        <w:t>（是否采用详见磋商须知前附表）</w:t>
      </w:r>
    </w:p>
    <w:p w:rsidR="003E77A9" w:rsidRDefault="003E77A9" w:rsidP="003E77A9">
      <w:pPr>
        <w:pStyle w:val="07"/>
        <w:adjustRightInd w:val="0"/>
        <w:snapToGrid w:val="0"/>
        <w:spacing w:line="360" w:lineRule="auto"/>
        <w:ind w:firstLineChars="147" w:firstLine="353"/>
        <w:rPr>
          <w:rFonts w:hAnsi="宋体" w:cs="宋体"/>
          <w:sz w:val="24"/>
          <w:szCs w:val="24"/>
        </w:rPr>
      </w:pPr>
      <w:r>
        <w:rPr>
          <w:rFonts w:hAnsi="宋体" w:cs="宋体" w:hint="eastAsia"/>
          <w:sz w:val="24"/>
          <w:szCs w:val="24"/>
        </w:rPr>
        <w:t>采购人在本章规定的投标截止时间（开标时间）和投标人须知前附表规定的地点开标。投标人的法定代表人或其委托代理人无需到达开标现场，仅需在任意地点通过新疆生产建设兵团政采云不见面开标系统，使用CA密钥完成远程解密、提疑澄清、开标唱标、结果公布等交互环节。</w:t>
      </w:r>
    </w:p>
    <w:p w:rsidR="003E77A9" w:rsidRDefault="003E77A9" w:rsidP="003E77A9">
      <w:pPr>
        <w:pStyle w:val="07"/>
        <w:adjustRightInd w:val="0"/>
        <w:snapToGrid w:val="0"/>
        <w:spacing w:line="360" w:lineRule="auto"/>
        <w:ind w:firstLineChars="147" w:firstLine="353"/>
        <w:rPr>
          <w:rFonts w:hAnsi="宋体" w:cs="宋体"/>
          <w:sz w:val="24"/>
          <w:szCs w:val="24"/>
        </w:rPr>
      </w:pPr>
      <w:r>
        <w:rPr>
          <w:rFonts w:hAnsi="宋体" w:cs="宋体" w:hint="eastAsia"/>
          <w:sz w:val="24"/>
          <w:szCs w:val="24"/>
        </w:rPr>
        <w:lastRenderedPageBreak/>
        <w:t>法定代表人或法定代表人授权委托人参与远程交互，中途不得更换，在废标、澄清、提疑、传送文件等特殊情况下需要交互时，投标人一端参与交互的人员将均被视为是投标人的授权委托人或法人代表，投标人不得以不承认交互人员的资格或身份等为借口推脱，投标人自行承担随意更换人员所导致的一切后果。</w:t>
      </w:r>
    </w:p>
    <w:p w:rsidR="003E77A9" w:rsidRDefault="003E77A9" w:rsidP="003E77A9">
      <w:pPr>
        <w:pStyle w:val="200"/>
        <w:jc w:val="center"/>
        <w:rPr>
          <w:rFonts w:ascii="宋体" w:hAnsi="宋体" w:cs="宋体"/>
          <w:szCs w:val="24"/>
        </w:rPr>
      </w:pPr>
      <w:bookmarkStart w:id="39" w:name="_Toc256000019"/>
      <w:bookmarkStart w:id="40" w:name="_Toc271"/>
      <w:bookmarkStart w:id="41" w:name="_Toc256000010"/>
      <w:bookmarkStart w:id="42" w:name="_Toc13595"/>
      <w:r>
        <w:rPr>
          <w:rFonts w:ascii="宋体" w:hAnsi="宋体" w:cs="宋体" w:hint="eastAsia"/>
          <w:szCs w:val="24"/>
        </w:rPr>
        <w:t>六、成交结果及合同授予</w:t>
      </w:r>
      <w:bookmarkEnd w:id="39"/>
      <w:bookmarkEnd w:id="40"/>
      <w:bookmarkEnd w:id="41"/>
      <w:bookmarkEnd w:id="42"/>
    </w:p>
    <w:p w:rsidR="003E77A9" w:rsidRDefault="003E77A9" w:rsidP="003E77A9">
      <w:pPr>
        <w:pStyle w:val="14"/>
        <w:adjustRightInd w:val="0"/>
        <w:snapToGrid w:val="0"/>
        <w:spacing w:line="360" w:lineRule="auto"/>
        <w:rPr>
          <w:rFonts w:ascii="宋体" w:hAnsi="宋体" w:cs="宋体"/>
          <w:b/>
          <w:bCs/>
          <w:sz w:val="24"/>
        </w:rPr>
      </w:pPr>
      <w:r>
        <w:rPr>
          <w:rFonts w:ascii="宋体" w:hAnsi="宋体" w:cs="宋体" w:hint="eastAsia"/>
          <w:b/>
          <w:bCs/>
          <w:sz w:val="24"/>
        </w:rPr>
        <w:t>6.1成交结果</w:t>
      </w:r>
    </w:p>
    <w:p w:rsidR="003E77A9" w:rsidRDefault="003E77A9" w:rsidP="003E77A9">
      <w:pPr>
        <w:pStyle w:val="07"/>
        <w:adjustRightInd w:val="0"/>
        <w:snapToGrid w:val="0"/>
        <w:spacing w:line="360" w:lineRule="auto"/>
        <w:ind w:firstLineChars="200" w:firstLine="480"/>
        <w:rPr>
          <w:rFonts w:hAnsi="宋体" w:cs="宋体"/>
          <w:sz w:val="24"/>
          <w:szCs w:val="24"/>
        </w:rPr>
      </w:pPr>
      <w:r>
        <w:rPr>
          <w:rFonts w:hAnsi="宋体" w:cs="宋体" w:hint="eastAsia"/>
          <w:sz w:val="24"/>
          <w:szCs w:val="24"/>
        </w:rPr>
        <w:t>磋商结束后，成交结果信息将在</w:t>
      </w:r>
      <w:r>
        <w:rPr>
          <w:rFonts w:hAnsi="宋体" w:cs="宋体" w:hint="eastAsia"/>
          <w:b/>
          <w:sz w:val="24"/>
          <w:szCs w:val="24"/>
        </w:rPr>
        <w:t>磋商须知前附表1</w:t>
      </w:r>
      <w:r>
        <w:rPr>
          <w:rFonts w:hAnsi="宋体" w:cs="宋体" w:hint="eastAsia"/>
          <w:sz w:val="24"/>
          <w:szCs w:val="24"/>
        </w:rPr>
        <w:t>规定的媒体上公布。</w:t>
      </w:r>
      <w:r>
        <w:rPr>
          <w:rFonts w:hAnsi="宋体" w:cs="宋体" w:hint="eastAsia"/>
          <w:sz w:val="24"/>
          <w:szCs w:val="24"/>
          <w:lang w:val="zh-CN"/>
        </w:rPr>
        <w:t>同时向成交供应商发出成交通知书，该通知书将是合同的组成部分。</w:t>
      </w:r>
    </w:p>
    <w:p w:rsidR="003E77A9" w:rsidRDefault="003E77A9" w:rsidP="003E77A9">
      <w:pPr>
        <w:pStyle w:val="14"/>
        <w:adjustRightInd w:val="0"/>
        <w:snapToGrid w:val="0"/>
        <w:spacing w:line="360" w:lineRule="auto"/>
        <w:rPr>
          <w:rFonts w:ascii="宋体" w:hAnsi="宋体" w:cs="宋体"/>
          <w:b/>
          <w:bCs/>
          <w:sz w:val="24"/>
        </w:rPr>
      </w:pPr>
      <w:r>
        <w:rPr>
          <w:rFonts w:ascii="宋体" w:hAnsi="宋体" w:cs="宋体" w:hint="eastAsia"/>
          <w:b/>
          <w:bCs/>
          <w:sz w:val="24"/>
        </w:rPr>
        <w:t>6.2签订合同</w:t>
      </w:r>
    </w:p>
    <w:p w:rsidR="003E77A9" w:rsidRDefault="003E77A9" w:rsidP="003E77A9">
      <w:pPr>
        <w:pStyle w:val="14"/>
        <w:autoSpaceDE w:val="0"/>
        <w:autoSpaceDN w:val="0"/>
        <w:adjustRightInd w:val="0"/>
        <w:spacing w:line="360" w:lineRule="auto"/>
        <w:ind w:firstLineChars="200" w:firstLine="480"/>
        <w:rPr>
          <w:rFonts w:ascii="宋体" w:hAnsi="宋体" w:cs="宋体"/>
          <w:sz w:val="24"/>
          <w:lang w:val="zh-CN"/>
        </w:rPr>
      </w:pPr>
      <w:r>
        <w:rPr>
          <w:rFonts w:ascii="宋体" w:hAnsi="宋体" w:cs="宋体" w:hint="eastAsia"/>
          <w:sz w:val="24"/>
          <w:lang w:val="zh-CN"/>
        </w:rPr>
        <w:t>6.2.1 成交供应商应按成交通知书规定的时间、地点与采购人签订书面合同。</w:t>
      </w:r>
    </w:p>
    <w:p w:rsidR="003E77A9" w:rsidRDefault="003E77A9" w:rsidP="003E77A9">
      <w:pPr>
        <w:pStyle w:val="14"/>
        <w:autoSpaceDE w:val="0"/>
        <w:autoSpaceDN w:val="0"/>
        <w:adjustRightInd w:val="0"/>
        <w:spacing w:line="360" w:lineRule="auto"/>
        <w:ind w:firstLineChars="200" w:firstLine="480"/>
        <w:rPr>
          <w:rFonts w:ascii="宋体" w:hAnsi="宋体" w:cs="宋体"/>
          <w:sz w:val="24"/>
          <w:lang w:val="zh-CN"/>
        </w:rPr>
      </w:pPr>
      <w:r>
        <w:rPr>
          <w:rFonts w:ascii="宋体" w:hAnsi="宋体" w:cs="宋体" w:hint="eastAsia"/>
          <w:sz w:val="24"/>
          <w:lang w:val="zh-CN"/>
        </w:rPr>
        <w:t xml:space="preserve">6.2.2 </w:t>
      </w:r>
      <w:r>
        <w:rPr>
          <w:rFonts w:ascii="宋体" w:hAnsi="宋体" w:cs="宋体" w:hint="eastAsia"/>
          <w:sz w:val="24"/>
        </w:rPr>
        <w:t>成交供应商因不可抗力或者自身原因拒绝与采购人签订合同，或不能履行合同的。采购人可以按照评审报告推荐的成交候选供应商名单排序，确定下一候选供应商为成交供应商，也可以重新开展政府采购活动。</w:t>
      </w:r>
    </w:p>
    <w:p w:rsidR="003E77A9" w:rsidRDefault="003E77A9" w:rsidP="003E77A9">
      <w:pPr>
        <w:pStyle w:val="14"/>
        <w:spacing w:line="360" w:lineRule="auto"/>
        <w:ind w:firstLineChars="200" w:firstLine="480"/>
        <w:rPr>
          <w:rFonts w:ascii="宋体" w:hAnsi="宋体" w:cs="宋体"/>
          <w:bCs/>
          <w:sz w:val="24"/>
        </w:rPr>
      </w:pPr>
      <w:r>
        <w:rPr>
          <w:rFonts w:ascii="宋体" w:hAnsi="宋体" w:cs="宋体" w:hint="eastAsia"/>
          <w:bCs/>
          <w:sz w:val="24"/>
        </w:rPr>
        <w:t>6.2.3政府采购合同履行中，采购人需追加与合同标的相同的工程的，在不改变合同其他条款的前提下，可以与成交供应商协商签订补充合同，但所有补充合同的采购金额不得超过原合同采购金额的百分之十。</w:t>
      </w:r>
    </w:p>
    <w:p w:rsidR="003E77A9" w:rsidRDefault="003E77A9" w:rsidP="003E77A9">
      <w:pPr>
        <w:pStyle w:val="200"/>
        <w:jc w:val="center"/>
        <w:rPr>
          <w:rFonts w:ascii="宋体" w:hAnsi="宋体" w:cs="宋体"/>
          <w:szCs w:val="24"/>
        </w:rPr>
      </w:pPr>
      <w:bookmarkStart w:id="43" w:name="_Toc256000011"/>
      <w:bookmarkStart w:id="44" w:name="_Toc8921"/>
      <w:bookmarkStart w:id="45" w:name="_Toc256000020"/>
      <w:bookmarkStart w:id="46" w:name="_Toc32267"/>
      <w:r>
        <w:rPr>
          <w:rFonts w:ascii="宋体" w:hAnsi="宋体" w:cs="宋体" w:hint="eastAsia"/>
          <w:szCs w:val="24"/>
        </w:rPr>
        <w:t>七、质疑与投诉</w:t>
      </w:r>
      <w:bookmarkEnd w:id="43"/>
      <w:bookmarkEnd w:id="44"/>
      <w:bookmarkEnd w:id="45"/>
      <w:bookmarkEnd w:id="46"/>
    </w:p>
    <w:p w:rsidR="003E77A9" w:rsidRDefault="003E77A9" w:rsidP="003E77A9">
      <w:pPr>
        <w:pStyle w:val="14"/>
        <w:adjustRightInd w:val="0"/>
        <w:snapToGrid w:val="0"/>
        <w:spacing w:line="360" w:lineRule="auto"/>
        <w:ind w:firstLineChars="200" w:firstLine="480"/>
        <w:jc w:val="left"/>
        <w:rPr>
          <w:rFonts w:ascii="宋体" w:hAnsi="宋体" w:cs="宋体"/>
          <w:sz w:val="24"/>
        </w:rPr>
      </w:pPr>
      <w:r>
        <w:rPr>
          <w:rFonts w:ascii="宋体" w:hAnsi="宋体" w:cs="宋体" w:hint="eastAsia"/>
          <w:sz w:val="24"/>
        </w:rPr>
        <w:t>7.1 供应商认为采购文件、采购过程、中标或者成交结果使自己的权益受到损害的，可以在知道或者应知其权益受到损害之日起7个工作日内，以书面形式向采购人、采购代理机构提出质疑。</w:t>
      </w:r>
    </w:p>
    <w:p w:rsidR="003E77A9" w:rsidRDefault="003E77A9" w:rsidP="003E77A9">
      <w:pPr>
        <w:pStyle w:val="14"/>
        <w:adjustRightInd w:val="0"/>
        <w:snapToGrid w:val="0"/>
        <w:spacing w:line="360" w:lineRule="auto"/>
        <w:ind w:firstLineChars="200" w:firstLine="480"/>
        <w:jc w:val="left"/>
        <w:rPr>
          <w:rFonts w:ascii="宋体" w:hAnsi="宋体" w:cs="宋体"/>
          <w:sz w:val="24"/>
        </w:rPr>
      </w:pPr>
      <w:r>
        <w:rPr>
          <w:rFonts w:ascii="宋体" w:hAnsi="宋体" w:cs="宋体" w:hint="eastAsia"/>
          <w:sz w:val="24"/>
        </w:rPr>
        <w:t>7.2供应商若认为磋商文件、磋商过程和成交结果使自己的权益受到损害，应在以下规定时间内以书面形式向采购机构提出：</w:t>
      </w:r>
    </w:p>
    <w:p w:rsidR="003E77A9" w:rsidRDefault="003E77A9" w:rsidP="003E77A9">
      <w:pPr>
        <w:pStyle w:val="14"/>
        <w:adjustRightInd w:val="0"/>
        <w:snapToGrid w:val="0"/>
        <w:spacing w:line="360" w:lineRule="auto"/>
        <w:ind w:firstLineChars="200" w:firstLine="480"/>
        <w:jc w:val="left"/>
        <w:rPr>
          <w:rFonts w:ascii="宋体" w:hAnsi="宋体" w:cs="宋体"/>
          <w:sz w:val="24"/>
        </w:rPr>
      </w:pPr>
      <w:r>
        <w:rPr>
          <w:rFonts w:ascii="宋体" w:hAnsi="宋体" w:cs="宋体" w:hint="eastAsia"/>
          <w:sz w:val="24"/>
        </w:rPr>
        <w:t>（1）对可以质疑的磋商文件提出质疑的，应当自收到磋商文件之日或者磋商文件公告期限届满之日起七个工作日内；</w:t>
      </w:r>
    </w:p>
    <w:p w:rsidR="003E77A9" w:rsidRDefault="003E77A9" w:rsidP="003E77A9">
      <w:pPr>
        <w:pStyle w:val="14"/>
        <w:adjustRightInd w:val="0"/>
        <w:snapToGrid w:val="0"/>
        <w:spacing w:line="360" w:lineRule="auto"/>
        <w:ind w:firstLineChars="200" w:firstLine="480"/>
        <w:jc w:val="left"/>
        <w:rPr>
          <w:rFonts w:ascii="宋体" w:hAnsi="宋体" w:cs="宋体"/>
          <w:sz w:val="24"/>
        </w:rPr>
      </w:pPr>
      <w:r>
        <w:rPr>
          <w:rFonts w:ascii="宋体" w:hAnsi="宋体" w:cs="宋体" w:hint="eastAsia"/>
          <w:sz w:val="24"/>
        </w:rPr>
        <w:t>（2）对磋商过程提出质疑的，应当在各磋商程序环节结束之日起七个工作日内；</w:t>
      </w:r>
    </w:p>
    <w:p w:rsidR="003E77A9" w:rsidRDefault="003E77A9" w:rsidP="003E77A9">
      <w:pPr>
        <w:pStyle w:val="14"/>
        <w:adjustRightInd w:val="0"/>
        <w:snapToGrid w:val="0"/>
        <w:spacing w:line="360" w:lineRule="auto"/>
        <w:ind w:firstLineChars="200" w:firstLine="480"/>
        <w:jc w:val="left"/>
        <w:rPr>
          <w:rFonts w:ascii="宋体" w:hAnsi="宋体" w:cs="宋体"/>
          <w:sz w:val="24"/>
        </w:rPr>
      </w:pPr>
      <w:r>
        <w:rPr>
          <w:rFonts w:ascii="宋体" w:hAnsi="宋体" w:cs="宋体" w:hint="eastAsia"/>
          <w:sz w:val="24"/>
        </w:rPr>
        <w:t>（3）对成交结果提出质疑的，应当在成交结果公告期限届满之日起七个工作日内提出；</w:t>
      </w:r>
    </w:p>
    <w:p w:rsidR="003E77A9" w:rsidRDefault="003E77A9" w:rsidP="003E77A9">
      <w:pPr>
        <w:pStyle w:val="14"/>
        <w:adjustRightInd w:val="0"/>
        <w:snapToGrid w:val="0"/>
        <w:spacing w:line="360" w:lineRule="auto"/>
        <w:ind w:firstLineChars="200" w:firstLine="480"/>
        <w:jc w:val="left"/>
        <w:rPr>
          <w:rFonts w:ascii="宋体" w:hAnsi="宋体" w:cs="宋体"/>
          <w:sz w:val="24"/>
        </w:rPr>
      </w:pPr>
      <w:r>
        <w:rPr>
          <w:rFonts w:ascii="宋体" w:hAnsi="宋体" w:cs="宋体" w:hint="eastAsia"/>
          <w:sz w:val="24"/>
        </w:rPr>
        <w:lastRenderedPageBreak/>
        <w:t>（4）磋商文件或法律法规规定的其他时间内。</w:t>
      </w:r>
    </w:p>
    <w:p w:rsidR="003E77A9" w:rsidRDefault="003E77A9" w:rsidP="003E77A9">
      <w:pPr>
        <w:pStyle w:val="14"/>
        <w:adjustRightInd w:val="0"/>
        <w:snapToGrid w:val="0"/>
        <w:spacing w:line="360" w:lineRule="auto"/>
        <w:ind w:firstLineChars="200" w:firstLine="480"/>
        <w:jc w:val="left"/>
        <w:rPr>
          <w:rFonts w:ascii="宋体" w:hAnsi="宋体" w:cs="宋体"/>
          <w:sz w:val="24"/>
        </w:rPr>
      </w:pPr>
      <w:r>
        <w:rPr>
          <w:rFonts w:ascii="宋体" w:hAnsi="宋体" w:cs="宋体" w:hint="eastAsia"/>
          <w:sz w:val="24"/>
        </w:rPr>
        <w:t>7.3 供应商提出质疑的，应当有明确的请求和必要的证明材料，并提供质疑书原件。招标采购单位向质疑供应商签收回执。</w:t>
      </w:r>
    </w:p>
    <w:p w:rsidR="003E77A9" w:rsidRDefault="003E77A9" w:rsidP="003E77A9">
      <w:pPr>
        <w:pStyle w:val="14"/>
        <w:adjustRightInd w:val="0"/>
        <w:snapToGrid w:val="0"/>
        <w:spacing w:line="360" w:lineRule="auto"/>
        <w:ind w:firstLineChars="200" w:firstLine="480"/>
        <w:jc w:val="left"/>
        <w:rPr>
          <w:rFonts w:ascii="宋体" w:hAnsi="宋体" w:cs="宋体"/>
          <w:sz w:val="24"/>
        </w:rPr>
      </w:pPr>
      <w:r>
        <w:rPr>
          <w:rFonts w:ascii="宋体" w:hAnsi="宋体" w:cs="宋体" w:hint="eastAsia"/>
          <w:sz w:val="24"/>
        </w:rPr>
        <w:t>7.4 质疑书应当由质疑供应商法定代表人或授权代表人签字并加盖公章，质疑书由授权代表人签字的应附法定代表人授权书。</w:t>
      </w:r>
    </w:p>
    <w:p w:rsidR="003E77A9" w:rsidRDefault="003E77A9" w:rsidP="003E77A9">
      <w:pPr>
        <w:pStyle w:val="14"/>
        <w:adjustRightInd w:val="0"/>
        <w:snapToGrid w:val="0"/>
        <w:spacing w:line="360" w:lineRule="auto"/>
        <w:ind w:firstLineChars="200" w:firstLine="480"/>
        <w:jc w:val="left"/>
        <w:rPr>
          <w:rFonts w:ascii="宋体" w:hAnsi="宋体" w:cs="宋体"/>
          <w:sz w:val="24"/>
        </w:rPr>
      </w:pPr>
      <w:r>
        <w:rPr>
          <w:rFonts w:ascii="宋体" w:hAnsi="宋体" w:cs="宋体" w:hint="eastAsia"/>
          <w:sz w:val="24"/>
        </w:rPr>
        <w:t>7.5 采购机构将在签收回执之日起七个工作日内作出书面答复，并以书面形式通知与质疑处理结果有关的供应商。</w:t>
      </w:r>
    </w:p>
    <w:p w:rsidR="003E77A9" w:rsidRDefault="003E77A9" w:rsidP="003E77A9">
      <w:pPr>
        <w:pStyle w:val="14"/>
        <w:adjustRightInd w:val="0"/>
        <w:snapToGrid w:val="0"/>
        <w:spacing w:line="360" w:lineRule="auto"/>
        <w:ind w:firstLineChars="200" w:firstLine="480"/>
        <w:jc w:val="left"/>
        <w:rPr>
          <w:rFonts w:ascii="宋体" w:hAnsi="宋体" w:cs="宋体"/>
          <w:sz w:val="24"/>
        </w:rPr>
      </w:pPr>
      <w:r>
        <w:rPr>
          <w:rFonts w:ascii="宋体" w:hAnsi="宋体" w:cs="宋体" w:hint="eastAsia"/>
          <w:sz w:val="24"/>
        </w:rPr>
        <w:t>7.6 供应商对采购机构的答复不满意，或采购机构未在规定的期限作出答复的，可在答复期满后十五个工作日内，按政府采购相关法律法规规章的规定及程序，向相关行政监督部门提出投诉，投诉的事项不得超出已质疑事项的范围。</w:t>
      </w:r>
    </w:p>
    <w:p w:rsidR="003E77A9" w:rsidRDefault="003E77A9" w:rsidP="003E77A9">
      <w:pPr>
        <w:pStyle w:val="200"/>
        <w:jc w:val="center"/>
        <w:rPr>
          <w:rFonts w:ascii="宋体" w:hAnsi="宋体" w:cs="宋体"/>
          <w:szCs w:val="24"/>
        </w:rPr>
      </w:pPr>
      <w:bookmarkStart w:id="47" w:name="_Toc256000012"/>
      <w:bookmarkStart w:id="48" w:name="_Toc28275"/>
      <w:bookmarkStart w:id="49" w:name="_Toc9458"/>
      <w:bookmarkStart w:id="50" w:name="_Toc256000021"/>
      <w:r>
        <w:rPr>
          <w:rFonts w:ascii="宋体" w:hAnsi="宋体" w:cs="宋体" w:hint="eastAsia"/>
          <w:szCs w:val="24"/>
        </w:rPr>
        <w:t>八、其他规定</w:t>
      </w:r>
      <w:bookmarkEnd w:id="47"/>
      <w:bookmarkEnd w:id="48"/>
      <w:bookmarkEnd w:id="49"/>
      <w:bookmarkEnd w:id="50"/>
    </w:p>
    <w:p w:rsidR="003E77A9" w:rsidRDefault="003E77A9" w:rsidP="003E77A9">
      <w:pPr>
        <w:pStyle w:val="14"/>
        <w:tabs>
          <w:tab w:val="left" w:pos="420"/>
          <w:tab w:val="left" w:pos="7560"/>
          <w:tab w:val="left" w:pos="7740"/>
          <w:tab w:val="left" w:pos="7920"/>
        </w:tabs>
        <w:adjustRightInd w:val="0"/>
        <w:snapToGrid w:val="0"/>
        <w:spacing w:line="360" w:lineRule="auto"/>
        <w:ind w:firstLineChars="200" w:firstLine="480"/>
        <w:rPr>
          <w:rFonts w:ascii="宋体" w:hAnsi="宋体" w:cs="宋体"/>
          <w:b/>
          <w:sz w:val="24"/>
        </w:rPr>
      </w:pPr>
      <w:r>
        <w:rPr>
          <w:rFonts w:ascii="宋体" w:hAnsi="宋体" w:cs="宋体" w:hint="eastAsia"/>
          <w:sz w:val="24"/>
        </w:rPr>
        <w:t>磋商文件的其他规定见</w:t>
      </w:r>
      <w:r>
        <w:rPr>
          <w:rFonts w:ascii="宋体" w:hAnsi="宋体" w:cs="宋体" w:hint="eastAsia"/>
          <w:b/>
          <w:sz w:val="24"/>
        </w:rPr>
        <w:t>磋商须知前附1</w:t>
      </w:r>
    </w:p>
    <w:bookmarkEnd w:id="14"/>
    <w:p w:rsidR="003E77A9" w:rsidRDefault="003E77A9" w:rsidP="003E77A9">
      <w:pPr>
        <w:rPr>
          <w:rFonts w:ascii="宋体" w:hAnsi="宋体" w:cs="宋体"/>
          <w:sz w:val="20"/>
          <w:highlight w:val="white"/>
        </w:rPr>
      </w:pPr>
    </w:p>
    <w:p w:rsidR="003E77A9" w:rsidRDefault="003E77A9" w:rsidP="003E77A9">
      <w:pPr>
        <w:pStyle w:val="10"/>
        <w:rPr>
          <w:rStyle w:val="1Char"/>
          <w:rFonts w:ascii="宋体" w:hAnsi="宋体" w:cs="宋体"/>
          <w:sz w:val="28"/>
          <w:szCs w:val="28"/>
        </w:rPr>
      </w:pPr>
      <w:r>
        <w:rPr>
          <w:rFonts w:ascii="宋体" w:hAnsi="宋体" w:cs="宋体" w:hint="eastAsia"/>
          <w:szCs w:val="21"/>
          <w:highlight w:val="white"/>
        </w:rPr>
        <w:br w:type="page"/>
      </w:r>
      <w:bookmarkStart w:id="51" w:name="_Toc529952598"/>
      <w:bookmarkStart w:id="52" w:name="_Toc31407"/>
      <w:r>
        <w:rPr>
          <w:rFonts w:ascii="宋体" w:hAnsi="宋体" w:cs="宋体" w:hint="eastAsia"/>
          <w:szCs w:val="21"/>
          <w:highlight w:val="white"/>
        </w:rPr>
        <w:lastRenderedPageBreak/>
        <w:t xml:space="preserve">第三章 </w:t>
      </w:r>
      <w:r>
        <w:rPr>
          <w:rFonts w:ascii="宋体" w:hAnsi="宋体" w:cs="宋体" w:hint="eastAsia"/>
          <w:highlight w:val="white"/>
        </w:rPr>
        <w:t>评审方法（综合评分法）</w:t>
      </w:r>
      <w:bookmarkEnd w:id="51"/>
      <w:bookmarkEnd w:id="52"/>
    </w:p>
    <w:p w:rsidR="003E77A9" w:rsidRDefault="003E77A9" w:rsidP="003E77A9">
      <w:pPr>
        <w:tabs>
          <w:tab w:val="left" w:pos="420"/>
          <w:tab w:val="left" w:pos="7560"/>
          <w:tab w:val="left" w:pos="7740"/>
          <w:tab w:val="left" w:pos="7920"/>
        </w:tabs>
        <w:adjustRightInd w:val="0"/>
        <w:snapToGrid w:val="0"/>
        <w:spacing w:line="360" w:lineRule="exact"/>
        <w:rPr>
          <w:rFonts w:ascii="宋体" w:hAnsi="宋体" w:cs="宋体"/>
          <w:b/>
          <w:sz w:val="24"/>
        </w:rPr>
      </w:pPr>
      <w:r>
        <w:rPr>
          <w:rFonts w:ascii="宋体" w:hAnsi="宋体" w:cs="宋体" w:hint="eastAsia"/>
          <w:b/>
          <w:sz w:val="24"/>
          <w:highlight w:val="white"/>
        </w:rPr>
        <w:t>一、综合评分</w:t>
      </w:r>
    </w:p>
    <w:p w:rsidR="003E77A9" w:rsidRDefault="003E77A9" w:rsidP="003E77A9">
      <w:pPr>
        <w:spacing w:line="360" w:lineRule="auto"/>
        <w:ind w:firstLineChars="200" w:firstLine="480"/>
        <w:rPr>
          <w:rFonts w:ascii="宋体" w:hAnsi="宋体" w:cs="宋体"/>
          <w:sz w:val="24"/>
        </w:rPr>
      </w:pPr>
      <w:r>
        <w:rPr>
          <w:rFonts w:ascii="宋体" w:hAnsi="宋体" w:cs="宋体" w:hint="eastAsia"/>
          <w:sz w:val="24"/>
          <w:highlight w:val="white"/>
        </w:rPr>
        <w:t>1.经磋商确定最终采购需求和提交最后报价的供应商后，由磋商小组采用综合评分法对提交最后报价的供应商的响应文件和最后报价进行综合评分。</w:t>
      </w:r>
    </w:p>
    <w:p w:rsidR="003E77A9" w:rsidRDefault="003E77A9" w:rsidP="003E77A9">
      <w:pPr>
        <w:spacing w:line="360" w:lineRule="auto"/>
        <w:ind w:firstLineChars="200" w:firstLine="480"/>
        <w:rPr>
          <w:rFonts w:ascii="宋体" w:hAnsi="宋体" w:cs="宋体"/>
          <w:sz w:val="24"/>
        </w:rPr>
      </w:pPr>
      <w:r>
        <w:rPr>
          <w:rFonts w:ascii="宋体" w:hAnsi="宋体" w:cs="宋体" w:hint="eastAsia"/>
          <w:sz w:val="24"/>
          <w:highlight w:val="white"/>
        </w:rPr>
        <w:t>综合评分法，是指响应文件满足磋商文件全部实质性要求且按评审因素的量化指标评审得分最高的供应商为成交候选供应商的评审方法。</w:t>
      </w:r>
    </w:p>
    <w:p w:rsidR="003E77A9" w:rsidRDefault="003E77A9" w:rsidP="003E77A9">
      <w:pPr>
        <w:spacing w:line="360" w:lineRule="auto"/>
        <w:ind w:firstLineChars="200" w:firstLine="480"/>
        <w:rPr>
          <w:rFonts w:ascii="宋体" w:hAnsi="宋体" w:cs="宋体"/>
          <w:sz w:val="24"/>
        </w:rPr>
      </w:pPr>
      <w:r>
        <w:rPr>
          <w:rFonts w:ascii="宋体" w:hAnsi="宋体" w:cs="宋体" w:hint="eastAsia"/>
          <w:sz w:val="24"/>
          <w:highlight w:val="white"/>
        </w:rPr>
        <w:t>2.评审时，磋商小组各成员应当独立对每个有效响应的文件进行评价、打分，然后汇总每个供应商每项评分因素的得分。</w:t>
      </w:r>
    </w:p>
    <w:p w:rsidR="003E77A9" w:rsidRDefault="003E77A9" w:rsidP="003E77A9">
      <w:pPr>
        <w:spacing w:line="360" w:lineRule="auto"/>
        <w:ind w:firstLineChars="200" w:firstLine="480"/>
        <w:rPr>
          <w:rFonts w:ascii="宋体" w:hAnsi="宋体" w:cs="宋体"/>
          <w:sz w:val="24"/>
          <w:highlight w:val="white"/>
        </w:rPr>
      </w:pPr>
      <w:r>
        <w:rPr>
          <w:rFonts w:ascii="宋体" w:hAnsi="宋体" w:cs="宋体" w:hint="eastAsia"/>
          <w:sz w:val="24"/>
          <w:highlight w:val="white"/>
        </w:rPr>
        <w:t>3.符合《政府采购竞争性磋商采购方式管理暂行办法》（财库[2014]214号）中第三条第三项的规定和执行统一价格标准的项目，其价格不列为评分因素。有特殊情况需要在上述规定范围外设定价格分权重的，应当经本级人民政府财政部门审核同意。</w:t>
      </w:r>
    </w:p>
    <w:p w:rsidR="003E77A9" w:rsidRDefault="003E77A9" w:rsidP="003E77A9">
      <w:pPr>
        <w:spacing w:line="360" w:lineRule="exact"/>
        <w:ind w:firstLineChars="200" w:firstLine="480"/>
        <w:rPr>
          <w:rFonts w:ascii="宋体" w:hAnsi="宋体" w:cs="宋体"/>
          <w:sz w:val="24"/>
          <w:highlight w:val="white"/>
        </w:rPr>
      </w:pPr>
    </w:p>
    <w:p w:rsidR="003E77A9" w:rsidRDefault="003E77A9" w:rsidP="003E77A9">
      <w:pPr>
        <w:spacing w:line="360" w:lineRule="exact"/>
        <w:rPr>
          <w:rFonts w:ascii="宋体" w:hAnsi="宋体" w:cs="宋体"/>
          <w:b/>
          <w:bCs/>
          <w:sz w:val="24"/>
        </w:rPr>
      </w:pPr>
      <w:r>
        <w:rPr>
          <w:rFonts w:ascii="宋体" w:hAnsi="宋体" w:cs="宋体" w:hint="eastAsia"/>
          <w:b/>
          <w:bCs/>
          <w:sz w:val="24"/>
          <w:highlight w:val="white"/>
        </w:rPr>
        <w:t>二.综合评分细则表</w:t>
      </w:r>
    </w:p>
    <w:p w:rsidR="00F153D2" w:rsidRPr="00AF7407" w:rsidRDefault="00F153D2" w:rsidP="00F153D2">
      <w:pPr>
        <w:tabs>
          <w:tab w:val="left" w:pos="900"/>
        </w:tabs>
        <w:jc w:val="center"/>
        <w:rPr>
          <w:rFonts w:ascii="宋体" w:hAnsi="宋体"/>
          <w:b/>
          <w:bCs/>
        </w:rPr>
      </w:pPr>
      <w:r>
        <w:rPr>
          <w:rFonts w:ascii="宋体" w:hAnsi="宋体" w:hint="eastAsia"/>
          <w:b/>
          <w:bCs/>
        </w:rPr>
        <w:t>1、</w:t>
      </w:r>
      <w:r w:rsidRPr="00AF7407">
        <w:rPr>
          <w:rFonts w:ascii="宋体" w:hAnsi="宋体" w:hint="eastAsia"/>
          <w:b/>
          <w:bCs/>
        </w:rPr>
        <w:t>投标报价计算方法：</w:t>
      </w:r>
    </w:p>
    <w:tbl>
      <w:tblPr>
        <w:tblpPr w:leftFromText="180" w:rightFromText="180" w:vertAnchor="text" w:horzAnchor="margin" w:tblpX="534" w:tblpY="137"/>
        <w:tblW w:w="9072" w:type="dxa"/>
        <w:tblLayout w:type="fixed"/>
        <w:tblLook w:val="04A0"/>
      </w:tblPr>
      <w:tblGrid>
        <w:gridCol w:w="959"/>
        <w:gridCol w:w="8113"/>
      </w:tblGrid>
      <w:tr w:rsidR="00F153D2" w:rsidTr="001F2ACC">
        <w:trPr>
          <w:trHeight w:val="1056"/>
        </w:trPr>
        <w:tc>
          <w:tcPr>
            <w:tcW w:w="959" w:type="dxa"/>
            <w:tcBorders>
              <w:top w:val="single" w:sz="4" w:space="0" w:color="auto"/>
              <w:left w:val="single" w:sz="4" w:space="0" w:color="auto"/>
              <w:bottom w:val="single" w:sz="4" w:space="0" w:color="auto"/>
              <w:right w:val="single" w:sz="4" w:space="0" w:color="auto"/>
            </w:tcBorders>
            <w:vAlign w:val="center"/>
          </w:tcPr>
          <w:p w:rsidR="00F153D2" w:rsidRDefault="00F153D2" w:rsidP="001F2ACC">
            <w:pPr>
              <w:widowControl/>
              <w:jc w:val="center"/>
              <w:rPr>
                <w:rFonts w:ascii="宋体"/>
                <w:kern w:val="0"/>
              </w:rPr>
            </w:pPr>
            <w:r>
              <w:rPr>
                <w:rFonts w:ascii="宋体" w:hAnsi="宋体" w:hint="eastAsia"/>
                <w:kern w:val="0"/>
              </w:rPr>
              <w:t>投标报价</w:t>
            </w:r>
          </w:p>
        </w:tc>
        <w:tc>
          <w:tcPr>
            <w:tcW w:w="8113" w:type="dxa"/>
            <w:tcBorders>
              <w:top w:val="single" w:sz="4" w:space="0" w:color="auto"/>
              <w:left w:val="nil"/>
              <w:bottom w:val="single" w:sz="4" w:space="0" w:color="auto"/>
              <w:right w:val="single" w:sz="4" w:space="0" w:color="auto"/>
            </w:tcBorders>
            <w:vAlign w:val="center"/>
          </w:tcPr>
          <w:p w:rsidR="00F153D2" w:rsidRPr="007C4358" w:rsidRDefault="00F153D2" w:rsidP="001F2ACC">
            <w:pPr>
              <w:widowControl/>
              <w:rPr>
                <w:szCs w:val="21"/>
              </w:rPr>
            </w:pPr>
            <w:r w:rsidRPr="007C4358">
              <w:rPr>
                <w:szCs w:val="21"/>
              </w:rPr>
              <w:t>磋商报价得分</w:t>
            </w:r>
            <w:r w:rsidRPr="007C4358">
              <w:rPr>
                <w:szCs w:val="21"/>
              </w:rPr>
              <w:t>=(</w:t>
            </w:r>
            <w:r w:rsidRPr="007C4358">
              <w:rPr>
                <w:szCs w:val="21"/>
              </w:rPr>
              <w:t>磋商基准价</w:t>
            </w:r>
            <w:r w:rsidRPr="007C4358">
              <w:rPr>
                <w:szCs w:val="21"/>
              </w:rPr>
              <w:t>/</w:t>
            </w:r>
            <w:r w:rsidRPr="007C4358">
              <w:rPr>
                <w:szCs w:val="21"/>
              </w:rPr>
              <w:t>最后磋商报价</w:t>
            </w:r>
            <w:r w:rsidRPr="007C4358">
              <w:rPr>
                <w:szCs w:val="21"/>
              </w:rPr>
              <w:t>)×</w:t>
            </w:r>
            <w:r w:rsidRPr="007C4358">
              <w:rPr>
                <w:szCs w:val="21"/>
              </w:rPr>
              <w:t>价格权值</w:t>
            </w:r>
            <w:r w:rsidRPr="007C4358">
              <w:rPr>
                <w:szCs w:val="21"/>
              </w:rPr>
              <w:t>×100</w:t>
            </w:r>
          </w:p>
          <w:p w:rsidR="00F153D2" w:rsidRDefault="00F153D2" w:rsidP="001F2ACC">
            <w:pPr>
              <w:widowControl/>
              <w:rPr>
                <w:szCs w:val="21"/>
              </w:rPr>
            </w:pPr>
            <w:r>
              <w:rPr>
                <w:rFonts w:hint="eastAsia"/>
                <w:szCs w:val="21"/>
              </w:rPr>
              <w:t>1</w:t>
            </w:r>
            <w:r>
              <w:rPr>
                <w:rFonts w:hint="eastAsia"/>
                <w:szCs w:val="21"/>
              </w:rPr>
              <w:t>、</w:t>
            </w:r>
            <w:r>
              <w:rPr>
                <w:szCs w:val="21"/>
              </w:rPr>
              <w:t>磋商基准价</w:t>
            </w:r>
            <w:r>
              <w:rPr>
                <w:rFonts w:hint="eastAsia"/>
                <w:szCs w:val="21"/>
              </w:rPr>
              <w:t>为所有</w:t>
            </w:r>
            <w:r>
              <w:rPr>
                <w:szCs w:val="21"/>
              </w:rPr>
              <w:t>最后磋商报价</w:t>
            </w:r>
            <w:r>
              <w:rPr>
                <w:rFonts w:hint="eastAsia"/>
                <w:szCs w:val="21"/>
              </w:rPr>
              <w:t>中的最低价；满分为</w:t>
            </w:r>
            <w:r>
              <w:rPr>
                <w:rFonts w:hint="eastAsia"/>
                <w:szCs w:val="21"/>
              </w:rPr>
              <w:t>30</w:t>
            </w:r>
            <w:r>
              <w:rPr>
                <w:rFonts w:hint="eastAsia"/>
                <w:szCs w:val="21"/>
              </w:rPr>
              <w:t>分。</w:t>
            </w:r>
          </w:p>
          <w:p w:rsidR="00F153D2" w:rsidRDefault="00F153D2" w:rsidP="001F2ACC">
            <w:pPr>
              <w:widowControl/>
              <w:rPr>
                <w:rFonts w:ascii="宋体"/>
                <w:kern w:val="0"/>
                <w:szCs w:val="21"/>
              </w:rPr>
            </w:pPr>
            <w:r>
              <w:rPr>
                <w:rFonts w:hint="eastAsia"/>
                <w:szCs w:val="21"/>
              </w:rPr>
              <w:t>2</w:t>
            </w:r>
            <w:r>
              <w:rPr>
                <w:rFonts w:hint="eastAsia"/>
                <w:szCs w:val="21"/>
              </w:rPr>
              <w:t>、</w:t>
            </w:r>
            <w:r>
              <w:rPr>
                <w:rFonts w:ascii="宋体" w:hAnsi="宋体" w:hint="eastAsia"/>
                <w:kern w:val="0"/>
                <w:szCs w:val="21"/>
              </w:rPr>
              <w:t>计算公式的计算结果值在小数点后均保留两位小数，后余位数四舍五入计。</w:t>
            </w:r>
          </w:p>
        </w:tc>
      </w:tr>
    </w:tbl>
    <w:p w:rsidR="00F153D2" w:rsidRDefault="00F153D2" w:rsidP="003E77A9">
      <w:pPr>
        <w:spacing w:line="360" w:lineRule="exact"/>
        <w:rPr>
          <w:rFonts w:ascii="宋体" w:hAnsi="宋体" w:cs="宋体"/>
          <w:sz w:val="24"/>
        </w:rPr>
      </w:pPr>
    </w:p>
    <w:p w:rsidR="003717B7" w:rsidRPr="004B0A75" w:rsidRDefault="00F153D2" w:rsidP="003717B7">
      <w:pPr>
        <w:tabs>
          <w:tab w:val="left" w:pos="900"/>
        </w:tabs>
        <w:jc w:val="center"/>
        <w:rPr>
          <w:rFonts w:ascii="宋体" w:hAnsi="宋体"/>
          <w:b/>
          <w:bCs/>
        </w:rPr>
      </w:pPr>
      <w:r>
        <w:rPr>
          <w:rFonts w:ascii="宋体" w:hAnsi="宋体" w:hint="eastAsia"/>
          <w:b/>
          <w:bCs/>
        </w:rPr>
        <w:t>2、</w:t>
      </w:r>
      <w:r w:rsidR="003717B7" w:rsidRPr="004B0A75">
        <w:rPr>
          <w:rFonts w:ascii="宋体" w:hAnsi="宋体" w:hint="eastAsia"/>
          <w:b/>
          <w:bCs/>
        </w:rPr>
        <w:t>技术</w:t>
      </w:r>
      <w:r w:rsidR="003717B7">
        <w:rPr>
          <w:rFonts w:ascii="宋体" w:hAnsi="宋体" w:hint="eastAsia"/>
          <w:b/>
          <w:bCs/>
        </w:rPr>
        <w:t>标、商务</w:t>
      </w:r>
      <w:r w:rsidR="003717B7" w:rsidRPr="004B0A75">
        <w:rPr>
          <w:rFonts w:ascii="宋体" w:hAnsi="宋体" w:hint="eastAsia"/>
          <w:b/>
          <w:bCs/>
        </w:rPr>
        <w:t>标评分标准</w:t>
      </w:r>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425"/>
        <w:gridCol w:w="709"/>
        <w:gridCol w:w="2126"/>
        <w:gridCol w:w="5245"/>
      </w:tblGrid>
      <w:tr w:rsidR="003717B7" w:rsidRPr="00F153D2" w:rsidTr="003717B7">
        <w:trPr>
          <w:trHeight w:val="724"/>
        </w:trPr>
        <w:tc>
          <w:tcPr>
            <w:tcW w:w="992" w:type="dxa"/>
            <w:gridSpan w:val="2"/>
            <w:vAlign w:val="center"/>
          </w:tcPr>
          <w:p w:rsidR="003717B7" w:rsidRPr="00F153D2" w:rsidRDefault="003717B7" w:rsidP="00F153D2">
            <w:pPr>
              <w:widowControl/>
              <w:rPr>
                <w:szCs w:val="21"/>
              </w:rPr>
            </w:pPr>
            <w:r w:rsidRPr="00F153D2">
              <w:rPr>
                <w:rFonts w:hint="eastAsia"/>
                <w:szCs w:val="21"/>
              </w:rPr>
              <w:t>项目</w:t>
            </w:r>
          </w:p>
        </w:tc>
        <w:tc>
          <w:tcPr>
            <w:tcW w:w="709" w:type="dxa"/>
            <w:vAlign w:val="center"/>
          </w:tcPr>
          <w:p w:rsidR="003717B7" w:rsidRPr="00F153D2" w:rsidRDefault="003717B7" w:rsidP="00F153D2">
            <w:pPr>
              <w:widowControl/>
              <w:rPr>
                <w:szCs w:val="21"/>
              </w:rPr>
            </w:pPr>
            <w:r w:rsidRPr="00F153D2">
              <w:rPr>
                <w:rFonts w:hint="eastAsia"/>
                <w:szCs w:val="21"/>
              </w:rPr>
              <w:t>分值</w:t>
            </w:r>
          </w:p>
        </w:tc>
        <w:tc>
          <w:tcPr>
            <w:tcW w:w="2126" w:type="dxa"/>
            <w:vAlign w:val="center"/>
          </w:tcPr>
          <w:p w:rsidR="003717B7" w:rsidRPr="00F153D2" w:rsidRDefault="003717B7" w:rsidP="00F153D2">
            <w:pPr>
              <w:widowControl/>
              <w:rPr>
                <w:szCs w:val="21"/>
              </w:rPr>
            </w:pPr>
            <w:r w:rsidRPr="00F153D2">
              <w:rPr>
                <w:rFonts w:hint="eastAsia"/>
                <w:szCs w:val="21"/>
              </w:rPr>
              <w:t>评分内容</w:t>
            </w:r>
          </w:p>
        </w:tc>
        <w:tc>
          <w:tcPr>
            <w:tcW w:w="5245" w:type="dxa"/>
            <w:vAlign w:val="center"/>
          </w:tcPr>
          <w:p w:rsidR="003717B7" w:rsidRPr="00F153D2" w:rsidRDefault="003717B7" w:rsidP="00F153D2">
            <w:pPr>
              <w:widowControl/>
              <w:rPr>
                <w:szCs w:val="21"/>
              </w:rPr>
            </w:pPr>
            <w:r w:rsidRPr="00F153D2">
              <w:rPr>
                <w:rFonts w:hint="eastAsia"/>
                <w:szCs w:val="21"/>
              </w:rPr>
              <w:t>评分方法</w:t>
            </w:r>
          </w:p>
        </w:tc>
      </w:tr>
      <w:tr w:rsidR="003717B7" w:rsidRPr="00F153D2" w:rsidTr="003717B7">
        <w:trPr>
          <w:cantSplit/>
          <w:trHeight w:val="1030"/>
        </w:trPr>
        <w:tc>
          <w:tcPr>
            <w:tcW w:w="992" w:type="dxa"/>
            <w:gridSpan w:val="2"/>
            <w:vMerge w:val="restart"/>
            <w:vAlign w:val="center"/>
          </w:tcPr>
          <w:p w:rsidR="003717B7" w:rsidRPr="00F153D2" w:rsidRDefault="003717B7" w:rsidP="00F153D2">
            <w:pPr>
              <w:widowControl/>
              <w:rPr>
                <w:szCs w:val="21"/>
              </w:rPr>
            </w:pPr>
            <w:r w:rsidRPr="00F153D2">
              <w:rPr>
                <w:rFonts w:hint="eastAsia"/>
                <w:szCs w:val="21"/>
              </w:rPr>
              <w:t>技术标</w:t>
            </w:r>
          </w:p>
          <w:p w:rsidR="003717B7" w:rsidRPr="00F153D2" w:rsidRDefault="003717B7" w:rsidP="00F153D2">
            <w:pPr>
              <w:widowControl/>
              <w:rPr>
                <w:szCs w:val="21"/>
              </w:rPr>
            </w:pPr>
            <w:r w:rsidRPr="00F153D2">
              <w:rPr>
                <w:rFonts w:hint="eastAsia"/>
                <w:szCs w:val="21"/>
              </w:rPr>
              <w:t>50</w:t>
            </w:r>
            <w:r w:rsidRPr="00F153D2">
              <w:rPr>
                <w:rFonts w:hint="eastAsia"/>
                <w:szCs w:val="21"/>
              </w:rPr>
              <w:t>分</w:t>
            </w:r>
          </w:p>
        </w:tc>
        <w:tc>
          <w:tcPr>
            <w:tcW w:w="709" w:type="dxa"/>
            <w:vAlign w:val="center"/>
          </w:tcPr>
          <w:p w:rsidR="003717B7" w:rsidRPr="00F153D2" w:rsidRDefault="003717B7" w:rsidP="00F153D2">
            <w:pPr>
              <w:widowControl/>
              <w:rPr>
                <w:szCs w:val="21"/>
              </w:rPr>
            </w:pPr>
            <w:r w:rsidRPr="00F153D2">
              <w:rPr>
                <w:rFonts w:hint="eastAsia"/>
                <w:szCs w:val="21"/>
              </w:rPr>
              <w:t>12</w:t>
            </w:r>
          </w:p>
        </w:tc>
        <w:tc>
          <w:tcPr>
            <w:tcW w:w="2126" w:type="dxa"/>
            <w:vAlign w:val="center"/>
          </w:tcPr>
          <w:p w:rsidR="003717B7" w:rsidRPr="00F153D2" w:rsidRDefault="003717B7" w:rsidP="00F153D2">
            <w:pPr>
              <w:widowControl/>
              <w:rPr>
                <w:szCs w:val="21"/>
              </w:rPr>
            </w:pPr>
            <w:r w:rsidRPr="00F153D2">
              <w:rPr>
                <w:rFonts w:hint="eastAsia"/>
                <w:szCs w:val="21"/>
              </w:rPr>
              <w:t>施工技术方案</w:t>
            </w:r>
          </w:p>
        </w:tc>
        <w:tc>
          <w:tcPr>
            <w:tcW w:w="5245" w:type="dxa"/>
            <w:vAlign w:val="center"/>
          </w:tcPr>
          <w:p w:rsidR="003717B7" w:rsidRPr="00F153D2" w:rsidRDefault="003717B7" w:rsidP="00F153D2">
            <w:pPr>
              <w:widowControl/>
              <w:rPr>
                <w:szCs w:val="21"/>
              </w:rPr>
            </w:pPr>
            <w:r w:rsidRPr="00F153D2">
              <w:rPr>
                <w:rFonts w:hint="eastAsia"/>
                <w:szCs w:val="21"/>
              </w:rPr>
              <w:t>施工方案合理，施工部署全面，对工程施工具有较强的指导性，关键节点控制措施可行；优得</w:t>
            </w:r>
            <w:r w:rsidRPr="00F153D2">
              <w:rPr>
                <w:rFonts w:hint="eastAsia"/>
                <w:szCs w:val="21"/>
              </w:rPr>
              <w:t>9-12</w:t>
            </w:r>
            <w:r w:rsidRPr="00F153D2">
              <w:rPr>
                <w:rFonts w:hint="eastAsia"/>
                <w:szCs w:val="21"/>
              </w:rPr>
              <w:t>分、良得</w:t>
            </w:r>
            <w:r w:rsidRPr="00F153D2">
              <w:rPr>
                <w:rFonts w:hint="eastAsia"/>
                <w:szCs w:val="21"/>
              </w:rPr>
              <w:t>5-8</w:t>
            </w:r>
            <w:r w:rsidRPr="00F153D2">
              <w:rPr>
                <w:rFonts w:hint="eastAsia"/>
                <w:szCs w:val="21"/>
              </w:rPr>
              <w:t>分、一般得</w:t>
            </w:r>
            <w:r w:rsidRPr="00F153D2">
              <w:rPr>
                <w:rFonts w:hint="eastAsia"/>
                <w:szCs w:val="21"/>
              </w:rPr>
              <w:t>1-4</w:t>
            </w:r>
            <w:r w:rsidRPr="00F153D2">
              <w:rPr>
                <w:rFonts w:hint="eastAsia"/>
                <w:szCs w:val="21"/>
              </w:rPr>
              <w:t>分；</w:t>
            </w:r>
          </w:p>
        </w:tc>
      </w:tr>
      <w:tr w:rsidR="003717B7" w:rsidRPr="00F153D2" w:rsidTr="003717B7">
        <w:trPr>
          <w:cantSplit/>
          <w:trHeight w:val="1121"/>
        </w:trPr>
        <w:tc>
          <w:tcPr>
            <w:tcW w:w="992" w:type="dxa"/>
            <w:gridSpan w:val="2"/>
            <w:vMerge/>
            <w:vAlign w:val="center"/>
          </w:tcPr>
          <w:p w:rsidR="003717B7" w:rsidRPr="00F153D2" w:rsidRDefault="003717B7" w:rsidP="00F153D2">
            <w:pPr>
              <w:widowControl/>
              <w:rPr>
                <w:szCs w:val="21"/>
              </w:rPr>
            </w:pPr>
          </w:p>
        </w:tc>
        <w:tc>
          <w:tcPr>
            <w:tcW w:w="709" w:type="dxa"/>
            <w:vAlign w:val="center"/>
          </w:tcPr>
          <w:p w:rsidR="003717B7" w:rsidRPr="00F153D2" w:rsidRDefault="003717B7" w:rsidP="00F153D2">
            <w:pPr>
              <w:widowControl/>
              <w:rPr>
                <w:szCs w:val="21"/>
              </w:rPr>
            </w:pPr>
            <w:r w:rsidRPr="00F153D2">
              <w:rPr>
                <w:rFonts w:hint="eastAsia"/>
                <w:szCs w:val="21"/>
              </w:rPr>
              <w:t>10</w:t>
            </w:r>
          </w:p>
        </w:tc>
        <w:tc>
          <w:tcPr>
            <w:tcW w:w="2126" w:type="dxa"/>
            <w:vAlign w:val="center"/>
          </w:tcPr>
          <w:p w:rsidR="003717B7" w:rsidRPr="00F153D2" w:rsidRDefault="003717B7" w:rsidP="00F153D2">
            <w:pPr>
              <w:widowControl/>
              <w:rPr>
                <w:szCs w:val="21"/>
              </w:rPr>
            </w:pPr>
            <w:r w:rsidRPr="00F153D2">
              <w:rPr>
                <w:rFonts w:hint="eastAsia"/>
                <w:szCs w:val="21"/>
              </w:rPr>
              <w:t>施工机械设备投入</w:t>
            </w:r>
          </w:p>
        </w:tc>
        <w:tc>
          <w:tcPr>
            <w:tcW w:w="5245" w:type="dxa"/>
            <w:vAlign w:val="center"/>
          </w:tcPr>
          <w:p w:rsidR="003717B7" w:rsidRPr="00F153D2" w:rsidRDefault="003717B7" w:rsidP="00F153D2">
            <w:pPr>
              <w:widowControl/>
              <w:rPr>
                <w:szCs w:val="21"/>
              </w:rPr>
            </w:pPr>
            <w:r w:rsidRPr="00F153D2">
              <w:rPr>
                <w:rFonts w:hint="eastAsia"/>
                <w:szCs w:val="21"/>
              </w:rPr>
              <w:t>施工机械投入与施工季度计划相呼应且能满足工序衔接的要求，施工机械搭配周全合理，优得</w:t>
            </w:r>
            <w:r w:rsidRPr="00F153D2">
              <w:rPr>
                <w:rFonts w:hint="eastAsia"/>
                <w:szCs w:val="21"/>
              </w:rPr>
              <w:t>7-10</w:t>
            </w:r>
            <w:r w:rsidRPr="00F153D2">
              <w:rPr>
                <w:rFonts w:hint="eastAsia"/>
                <w:szCs w:val="21"/>
              </w:rPr>
              <w:t>分、良得</w:t>
            </w:r>
            <w:r w:rsidRPr="00F153D2">
              <w:rPr>
                <w:rFonts w:hint="eastAsia"/>
                <w:szCs w:val="21"/>
              </w:rPr>
              <w:t>4-6</w:t>
            </w:r>
            <w:r w:rsidRPr="00F153D2">
              <w:rPr>
                <w:rFonts w:hint="eastAsia"/>
                <w:szCs w:val="21"/>
              </w:rPr>
              <w:t>分、一般得</w:t>
            </w:r>
            <w:r w:rsidRPr="00F153D2">
              <w:rPr>
                <w:rFonts w:hint="eastAsia"/>
                <w:szCs w:val="21"/>
              </w:rPr>
              <w:t>1-3</w:t>
            </w:r>
            <w:r w:rsidRPr="00F153D2">
              <w:rPr>
                <w:rFonts w:hint="eastAsia"/>
                <w:szCs w:val="21"/>
              </w:rPr>
              <w:t>分；</w:t>
            </w:r>
          </w:p>
        </w:tc>
      </w:tr>
      <w:tr w:rsidR="003717B7" w:rsidRPr="00F153D2" w:rsidTr="003717B7">
        <w:trPr>
          <w:cantSplit/>
          <w:trHeight w:val="848"/>
        </w:trPr>
        <w:tc>
          <w:tcPr>
            <w:tcW w:w="992" w:type="dxa"/>
            <w:gridSpan w:val="2"/>
            <w:vMerge/>
            <w:vAlign w:val="center"/>
          </w:tcPr>
          <w:p w:rsidR="003717B7" w:rsidRPr="00F153D2" w:rsidRDefault="003717B7" w:rsidP="00F153D2">
            <w:pPr>
              <w:widowControl/>
              <w:rPr>
                <w:szCs w:val="21"/>
              </w:rPr>
            </w:pPr>
          </w:p>
        </w:tc>
        <w:tc>
          <w:tcPr>
            <w:tcW w:w="709" w:type="dxa"/>
            <w:vAlign w:val="center"/>
          </w:tcPr>
          <w:p w:rsidR="003717B7" w:rsidRPr="00F153D2" w:rsidRDefault="003717B7" w:rsidP="00F153D2">
            <w:pPr>
              <w:widowControl/>
              <w:rPr>
                <w:szCs w:val="21"/>
              </w:rPr>
            </w:pPr>
            <w:r w:rsidRPr="00F153D2">
              <w:rPr>
                <w:rFonts w:hint="eastAsia"/>
                <w:szCs w:val="21"/>
              </w:rPr>
              <w:t>6</w:t>
            </w:r>
          </w:p>
        </w:tc>
        <w:tc>
          <w:tcPr>
            <w:tcW w:w="2126" w:type="dxa"/>
            <w:vAlign w:val="center"/>
          </w:tcPr>
          <w:p w:rsidR="003717B7" w:rsidRPr="00F153D2" w:rsidRDefault="003717B7" w:rsidP="00F153D2">
            <w:pPr>
              <w:widowControl/>
              <w:rPr>
                <w:szCs w:val="21"/>
              </w:rPr>
            </w:pPr>
            <w:r w:rsidRPr="00F153D2">
              <w:rPr>
                <w:rFonts w:hint="eastAsia"/>
                <w:szCs w:val="21"/>
              </w:rPr>
              <w:t>劳动力安排计划及其保证措施</w:t>
            </w:r>
          </w:p>
        </w:tc>
        <w:tc>
          <w:tcPr>
            <w:tcW w:w="5245" w:type="dxa"/>
            <w:vAlign w:val="center"/>
          </w:tcPr>
          <w:p w:rsidR="003717B7" w:rsidRPr="00F153D2" w:rsidRDefault="003717B7" w:rsidP="00F153D2">
            <w:pPr>
              <w:widowControl/>
              <w:rPr>
                <w:szCs w:val="21"/>
              </w:rPr>
            </w:pPr>
            <w:r w:rsidRPr="00F153D2">
              <w:rPr>
                <w:rFonts w:hint="eastAsia"/>
                <w:szCs w:val="21"/>
              </w:rPr>
              <w:t>劳动力安排计划与施工进度计划相呼应，调配投入计划合理，优得</w:t>
            </w:r>
            <w:r w:rsidRPr="00F153D2">
              <w:rPr>
                <w:rFonts w:hint="eastAsia"/>
                <w:szCs w:val="21"/>
              </w:rPr>
              <w:t>5-6</w:t>
            </w:r>
            <w:r w:rsidRPr="00F153D2">
              <w:rPr>
                <w:rFonts w:hint="eastAsia"/>
                <w:szCs w:val="21"/>
              </w:rPr>
              <w:t>分、良得</w:t>
            </w:r>
            <w:r w:rsidRPr="00F153D2">
              <w:rPr>
                <w:rFonts w:hint="eastAsia"/>
                <w:szCs w:val="21"/>
              </w:rPr>
              <w:t>3-4</w:t>
            </w:r>
            <w:r w:rsidRPr="00F153D2">
              <w:rPr>
                <w:rFonts w:hint="eastAsia"/>
                <w:szCs w:val="21"/>
              </w:rPr>
              <w:t>分、一般得</w:t>
            </w:r>
            <w:r w:rsidRPr="00F153D2">
              <w:rPr>
                <w:rFonts w:hint="eastAsia"/>
                <w:szCs w:val="21"/>
              </w:rPr>
              <w:t>1-2</w:t>
            </w:r>
            <w:r w:rsidRPr="00F153D2">
              <w:rPr>
                <w:rFonts w:hint="eastAsia"/>
                <w:szCs w:val="21"/>
              </w:rPr>
              <w:t>分；</w:t>
            </w:r>
          </w:p>
        </w:tc>
      </w:tr>
      <w:tr w:rsidR="003717B7" w:rsidRPr="00F153D2" w:rsidTr="003717B7">
        <w:trPr>
          <w:cantSplit/>
          <w:trHeight w:val="846"/>
        </w:trPr>
        <w:tc>
          <w:tcPr>
            <w:tcW w:w="992" w:type="dxa"/>
            <w:gridSpan w:val="2"/>
            <w:vMerge/>
            <w:vAlign w:val="center"/>
          </w:tcPr>
          <w:p w:rsidR="003717B7" w:rsidRPr="00F153D2" w:rsidRDefault="003717B7" w:rsidP="00F153D2">
            <w:pPr>
              <w:widowControl/>
              <w:rPr>
                <w:szCs w:val="21"/>
              </w:rPr>
            </w:pPr>
          </w:p>
        </w:tc>
        <w:tc>
          <w:tcPr>
            <w:tcW w:w="709" w:type="dxa"/>
            <w:vAlign w:val="center"/>
          </w:tcPr>
          <w:p w:rsidR="003717B7" w:rsidRPr="00F153D2" w:rsidRDefault="003717B7" w:rsidP="00F153D2">
            <w:pPr>
              <w:widowControl/>
              <w:rPr>
                <w:szCs w:val="21"/>
              </w:rPr>
            </w:pPr>
            <w:r w:rsidRPr="00F153D2">
              <w:rPr>
                <w:rFonts w:hint="eastAsia"/>
                <w:szCs w:val="21"/>
              </w:rPr>
              <w:t>5</w:t>
            </w:r>
          </w:p>
        </w:tc>
        <w:tc>
          <w:tcPr>
            <w:tcW w:w="2126" w:type="dxa"/>
            <w:vAlign w:val="center"/>
          </w:tcPr>
          <w:p w:rsidR="003717B7" w:rsidRPr="00F153D2" w:rsidRDefault="003717B7" w:rsidP="00F153D2">
            <w:pPr>
              <w:widowControl/>
              <w:rPr>
                <w:szCs w:val="21"/>
              </w:rPr>
            </w:pPr>
            <w:r w:rsidRPr="00F153D2">
              <w:rPr>
                <w:rFonts w:hint="eastAsia"/>
                <w:szCs w:val="21"/>
              </w:rPr>
              <w:t>材料（周转材料）投入计划</w:t>
            </w:r>
          </w:p>
        </w:tc>
        <w:tc>
          <w:tcPr>
            <w:tcW w:w="5245" w:type="dxa"/>
            <w:vAlign w:val="center"/>
          </w:tcPr>
          <w:p w:rsidR="003717B7" w:rsidRPr="00F153D2" w:rsidRDefault="003717B7" w:rsidP="00F153D2">
            <w:pPr>
              <w:widowControl/>
              <w:rPr>
                <w:szCs w:val="21"/>
              </w:rPr>
            </w:pPr>
            <w:r w:rsidRPr="00F153D2">
              <w:rPr>
                <w:rFonts w:hint="eastAsia"/>
                <w:szCs w:val="21"/>
              </w:rPr>
              <w:t>与施工进度计划相呼应且满足施工需要，调配投入计划合理，优得</w:t>
            </w:r>
            <w:r w:rsidRPr="00F153D2">
              <w:rPr>
                <w:rFonts w:hint="eastAsia"/>
                <w:szCs w:val="21"/>
              </w:rPr>
              <w:t>4-5</w:t>
            </w:r>
            <w:r w:rsidRPr="00F153D2">
              <w:rPr>
                <w:rFonts w:hint="eastAsia"/>
                <w:szCs w:val="21"/>
              </w:rPr>
              <w:t>分、良得</w:t>
            </w:r>
            <w:r w:rsidRPr="00F153D2">
              <w:rPr>
                <w:rFonts w:hint="eastAsia"/>
                <w:szCs w:val="21"/>
              </w:rPr>
              <w:t>2-3</w:t>
            </w:r>
            <w:r w:rsidRPr="00F153D2">
              <w:rPr>
                <w:rFonts w:hint="eastAsia"/>
                <w:szCs w:val="21"/>
              </w:rPr>
              <w:t>分、一般得</w:t>
            </w:r>
            <w:r w:rsidRPr="00F153D2">
              <w:rPr>
                <w:rFonts w:hint="eastAsia"/>
                <w:szCs w:val="21"/>
              </w:rPr>
              <w:t>1</w:t>
            </w:r>
            <w:r w:rsidRPr="00F153D2">
              <w:rPr>
                <w:rFonts w:hint="eastAsia"/>
                <w:szCs w:val="21"/>
              </w:rPr>
              <w:t>分；</w:t>
            </w:r>
          </w:p>
        </w:tc>
      </w:tr>
      <w:tr w:rsidR="003717B7" w:rsidRPr="00F153D2" w:rsidTr="003717B7">
        <w:trPr>
          <w:cantSplit/>
          <w:trHeight w:val="842"/>
        </w:trPr>
        <w:tc>
          <w:tcPr>
            <w:tcW w:w="992" w:type="dxa"/>
            <w:gridSpan w:val="2"/>
            <w:vMerge/>
            <w:vAlign w:val="center"/>
          </w:tcPr>
          <w:p w:rsidR="003717B7" w:rsidRPr="00F153D2" w:rsidRDefault="003717B7" w:rsidP="00F153D2">
            <w:pPr>
              <w:widowControl/>
              <w:rPr>
                <w:szCs w:val="21"/>
              </w:rPr>
            </w:pPr>
          </w:p>
        </w:tc>
        <w:tc>
          <w:tcPr>
            <w:tcW w:w="709" w:type="dxa"/>
            <w:vAlign w:val="center"/>
          </w:tcPr>
          <w:p w:rsidR="003717B7" w:rsidRPr="00F153D2" w:rsidRDefault="003717B7" w:rsidP="00F153D2">
            <w:pPr>
              <w:widowControl/>
              <w:rPr>
                <w:szCs w:val="21"/>
              </w:rPr>
            </w:pPr>
            <w:r w:rsidRPr="00F153D2">
              <w:rPr>
                <w:rFonts w:hint="eastAsia"/>
                <w:szCs w:val="21"/>
              </w:rPr>
              <w:t>4</w:t>
            </w:r>
          </w:p>
        </w:tc>
        <w:tc>
          <w:tcPr>
            <w:tcW w:w="2126" w:type="dxa"/>
            <w:vAlign w:val="center"/>
          </w:tcPr>
          <w:p w:rsidR="003717B7" w:rsidRPr="00F153D2" w:rsidRDefault="003717B7" w:rsidP="00F153D2">
            <w:pPr>
              <w:widowControl/>
              <w:rPr>
                <w:szCs w:val="21"/>
              </w:rPr>
            </w:pPr>
            <w:r w:rsidRPr="00F153D2">
              <w:rPr>
                <w:rFonts w:hint="eastAsia"/>
                <w:szCs w:val="21"/>
              </w:rPr>
              <w:t>管理人员投入</w:t>
            </w:r>
          </w:p>
        </w:tc>
        <w:tc>
          <w:tcPr>
            <w:tcW w:w="5245" w:type="dxa"/>
            <w:vAlign w:val="center"/>
          </w:tcPr>
          <w:p w:rsidR="003717B7" w:rsidRPr="00F153D2" w:rsidRDefault="003717B7" w:rsidP="00F153D2">
            <w:pPr>
              <w:widowControl/>
              <w:rPr>
                <w:szCs w:val="21"/>
              </w:rPr>
            </w:pPr>
            <w:r w:rsidRPr="00F153D2">
              <w:rPr>
                <w:rFonts w:hint="eastAsia"/>
                <w:szCs w:val="21"/>
              </w:rPr>
              <w:t>项目管理人员针对工程实际配置且合理，能满足该工程管理需要，优得</w:t>
            </w:r>
            <w:r w:rsidRPr="00F153D2">
              <w:rPr>
                <w:rFonts w:hint="eastAsia"/>
                <w:szCs w:val="21"/>
              </w:rPr>
              <w:t>3-4</w:t>
            </w:r>
            <w:r w:rsidRPr="00F153D2">
              <w:rPr>
                <w:rFonts w:hint="eastAsia"/>
                <w:szCs w:val="21"/>
              </w:rPr>
              <w:t>分、良得</w:t>
            </w:r>
            <w:r w:rsidRPr="00F153D2">
              <w:rPr>
                <w:rFonts w:hint="eastAsia"/>
                <w:szCs w:val="21"/>
              </w:rPr>
              <w:t>2</w:t>
            </w:r>
            <w:r w:rsidRPr="00F153D2">
              <w:rPr>
                <w:rFonts w:hint="eastAsia"/>
                <w:szCs w:val="21"/>
              </w:rPr>
              <w:t>分、一般得</w:t>
            </w:r>
            <w:r w:rsidRPr="00F153D2">
              <w:rPr>
                <w:rFonts w:hint="eastAsia"/>
                <w:szCs w:val="21"/>
              </w:rPr>
              <w:t>1</w:t>
            </w:r>
            <w:r w:rsidRPr="00F153D2">
              <w:rPr>
                <w:rFonts w:hint="eastAsia"/>
                <w:szCs w:val="21"/>
              </w:rPr>
              <w:t>分；</w:t>
            </w:r>
          </w:p>
        </w:tc>
      </w:tr>
      <w:tr w:rsidR="003717B7" w:rsidRPr="00F153D2" w:rsidTr="003717B7">
        <w:trPr>
          <w:cantSplit/>
          <w:trHeight w:val="826"/>
        </w:trPr>
        <w:tc>
          <w:tcPr>
            <w:tcW w:w="992" w:type="dxa"/>
            <w:gridSpan w:val="2"/>
            <w:vMerge/>
            <w:vAlign w:val="center"/>
          </w:tcPr>
          <w:p w:rsidR="003717B7" w:rsidRPr="00F153D2" w:rsidRDefault="003717B7" w:rsidP="00F153D2">
            <w:pPr>
              <w:widowControl/>
              <w:rPr>
                <w:szCs w:val="21"/>
              </w:rPr>
            </w:pPr>
          </w:p>
        </w:tc>
        <w:tc>
          <w:tcPr>
            <w:tcW w:w="709" w:type="dxa"/>
            <w:vAlign w:val="center"/>
          </w:tcPr>
          <w:p w:rsidR="003717B7" w:rsidRPr="00F153D2" w:rsidRDefault="003717B7" w:rsidP="00F153D2">
            <w:pPr>
              <w:widowControl/>
              <w:rPr>
                <w:szCs w:val="21"/>
              </w:rPr>
            </w:pPr>
            <w:r w:rsidRPr="00F153D2">
              <w:rPr>
                <w:rFonts w:hint="eastAsia"/>
                <w:szCs w:val="21"/>
              </w:rPr>
              <w:t>5</w:t>
            </w:r>
          </w:p>
        </w:tc>
        <w:tc>
          <w:tcPr>
            <w:tcW w:w="2126" w:type="dxa"/>
            <w:vAlign w:val="center"/>
          </w:tcPr>
          <w:p w:rsidR="003717B7" w:rsidRPr="00F153D2" w:rsidRDefault="003717B7" w:rsidP="00F153D2">
            <w:pPr>
              <w:widowControl/>
              <w:rPr>
                <w:szCs w:val="21"/>
              </w:rPr>
            </w:pPr>
            <w:r w:rsidRPr="00F153D2">
              <w:rPr>
                <w:rFonts w:hint="eastAsia"/>
                <w:szCs w:val="21"/>
              </w:rPr>
              <w:t>施工进度计划</w:t>
            </w:r>
          </w:p>
        </w:tc>
        <w:tc>
          <w:tcPr>
            <w:tcW w:w="5245" w:type="dxa"/>
            <w:vAlign w:val="center"/>
          </w:tcPr>
          <w:p w:rsidR="003717B7" w:rsidRPr="00F153D2" w:rsidRDefault="003717B7" w:rsidP="00F153D2">
            <w:pPr>
              <w:widowControl/>
              <w:rPr>
                <w:szCs w:val="21"/>
              </w:rPr>
            </w:pPr>
            <w:r w:rsidRPr="00F153D2">
              <w:rPr>
                <w:rFonts w:hint="eastAsia"/>
                <w:szCs w:val="21"/>
              </w:rPr>
              <w:t>工程总进度计划合理且留有余地，对施工进度安排有切实可行的保证措施，优得</w:t>
            </w:r>
            <w:r w:rsidRPr="00F153D2">
              <w:rPr>
                <w:rFonts w:hint="eastAsia"/>
                <w:szCs w:val="21"/>
              </w:rPr>
              <w:t>4-5</w:t>
            </w:r>
            <w:r w:rsidRPr="00F153D2">
              <w:rPr>
                <w:rFonts w:hint="eastAsia"/>
                <w:szCs w:val="21"/>
              </w:rPr>
              <w:t>分、良得</w:t>
            </w:r>
            <w:r w:rsidRPr="00F153D2">
              <w:rPr>
                <w:rFonts w:hint="eastAsia"/>
                <w:szCs w:val="21"/>
              </w:rPr>
              <w:t>2-3</w:t>
            </w:r>
            <w:r w:rsidRPr="00F153D2">
              <w:rPr>
                <w:rFonts w:hint="eastAsia"/>
                <w:szCs w:val="21"/>
              </w:rPr>
              <w:t>分、一般得</w:t>
            </w:r>
            <w:r w:rsidRPr="00F153D2">
              <w:rPr>
                <w:rFonts w:hint="eastAsia"/>
                <w:szCs w:val="21"/>
              </w:rPr>
              <w:t>1</w:t>
            </w:r>
            <w:r w:rsidRPr="00F153D2">
              <w:rPr>
                <w:rFonts w:hint="eastAsia"/>
                <w:szCs w:val="21"/>
              </w:rPr>
              <w:t>分；</w:t>
            </w:r>
          </w:p>
        </w:tc>
      </w:tr>
      <w:tr w:rsidR="003717B7" w:rsidRPr="00F153D2" w:rsidTr="003717B7">
        <w:trPr>
          <w:cantSplit/>
          <w:trHeight w:val="1123"/>
        </w:trPr>
        <w:tc>
          <w:tcPr>
            <w:tcW w:w="992" w:type="dxa"/>
            <w:gridSpan w:val="2"/>
            <w:vMerge/>
            <w:vAlign w:val="center"/>
          </w:tcPr>
          <w:p w:rsidR="003717B7" w:rsidRPr="00F153D2" w:rsidRDefault="003717B7" w:rsidP="00F153D2">
            <w:pPr>
              <w:widowControl/>
              <w:rPr>
                <w:szCs w:val="21"/>
              </w:rPr>
            </w:pPr>
          </w:p>
        </w:tc>
        <w:tc>
          <w:tcPr>
            <w:tcW w:w="709" w:type="dxa"/>
            <w:vAlign w:val="center"/>
          </w:tcPr>
          <w:p w:rsidR="003717B7" w:rsidRPr="00F153D2" w:rsidRDefault="003717B7" w:rsidP="00F153D2">
            <w:pPr>
              <w:widowControl/>
              <w:rPr>
                <w:szCs w:val="21"/>
              </w:rPr>
            </w:pPr>
            <w:r w:rsidRPr="00F153D2">
              <w:rPr>
                <w:rFonts w:hint="eastAsia"/>
                <w:szCs w:val="21"/>
              </w:rPr>
              <w:t>5</w:t>
            </w:r>
          </w:p>
        </w:tc>
        <w:tc>
          <w:tcPr>
            <w:tcW w:w="2126" w:type="dxa"/>
            <w:vAlign w:val="center"/>
          </w:tcPr>
          <w:p w:rsidR="003717B7" w:rsidRPr="00F153D2" w:rsidRDefault="003717B7" w:rsidP="00F153D2">
            <w:pPr>
              <w:widowControl/>
              <w:rPr>
                <w:szCs w:val="21"/>
              </w:rPr>
            </w:pPr>
            <w:r w:rsidRPr="00F153D2">
              <w:rPr>
                <w:rFonts w:hint="eastAsia"/>
                <w:szCs w:val="21"/>
              </w:rPr>
              <w:t>质量安全文明施工保证措施</w:t>
            </w:r>
          </w:p>
        </w:tc>
        <w:tc>
          <w:tcPr>
            <w:tcW w:w="5245" w:type="dxa"/>
            <w:vAlign w:val="center"/>
          </w:tcPr>
          <w:p w:rsidR="003717B7" w:rsidRPr="00F153D2" w:rsidRDefault="003717B7" w:rsidP="00F153D2">
            <w:pPr>
              <w:widowControl/>
              <w:rPr>
                <w:szCs w:val="21"/>
              </w:rPr>
            </w:pPr>
            <w:r w:rsidRPr="00F153D2">
              <w:rPr>
                <w:rFonts w:hint="eastAsia"/>
                <w:szCs w:val="21"/>
              </w:rPr>
              <w:t>有具体可行的保证措施，有具体的违约责任，管理机构、管理制度健全，优得</w:t>
            </w:r>
            <w:r w:rsidRPr="00F153D2">
              <w:rPr>
                <w:rFonts w:hint="eastAsia"/>
                <w:szCs w:val="21"/>
              </w:rPr>
              <w:t>4-5</w:t>
            </w:r>
            <w:r w:rsidRPr="00F153D2">
              <w:rPr>
                <w:rFonts w:hint="eastAsia"/>
                <w:szCs w:val="21"/>
              </w:rPr>
              <w:t>分、良得</w:t>
            </w:r>
            <w:r w:rsidRPr="00F153D2">
              <w:rPr>
                <w:rFonts w:hint="eastAsia"/>
                <w:szCs w:val="21"/>
              </w:rPr>
              <w:t>2-3</w:t>
            </w:r>
            <w:r w:rsidRPr="00F153D2">
              <w:rPr>
                <w:rFonts w:hint="eastAsia"/>
                <w:szCs w:val="21"/>
              </w:rPr>
              <w:t>分、一般得</w:t>
            </w:r>
            <w:r w:rsidRPr="00F153D2">
              <w:rPr>
                <w:rFonts w:hint="eastAsia"/>
                <w:szCs w:val="21"/>
              </w:rPr>
              <w:t>1</w:t>
            </w:r>
            <w:r w:rsidRPr="00F153D2">
              <w:rPr>
                <w:rFonts w:hint="eastAsia"/>
                <w:szCs w:val="21"/>
              </w:rPr>
              <w:t>分；</w:t>
            </w:r>
          </w:p>
        </w:tc>
      </w:tr>
      <w:tr w:rsidR="003717B7" w:rsidRPr="00F153D2" w:rsidTr="003717B7">
        <w:trPr>
          <w:cantSplit/>
          <w:trHeight w:val="840"/>
        </w:trPr>
        <w:tc>
          <w:tcPr>
            <w:tcW w:w="992" w:type="dxa"/>
            <w:gridSpan w:val="2"/>
            <w:vMerge/>
            <w:vAlign w:val="center"/>
          </w:tcPr>
          <w:p w:rsidR="003717B7" w:rsidRPr="00F153D2" w:rsidRDefault="003717B7" w:rsidP="00F153D2">
            <w:pPr>
              <w:widowControl/>
              <w:rPr>
                <w:szCs w:val="21"/>
              </w:rPr>
            </w:pPr>
          </w:p>
        </w:tc>
        <w:tc>
          <w:tcPr>
            <w:tcW w:w="709" w:type="dxa"/>
            <w:vAlign w:val="center"/>
          </w:tcPr>
          <w:p w:rsidR="003717B7" w:rsidRPr="00F153D2" w:rsidRDefault="003717B7" w:rsidP="00F153D2">
            <w:pPr>
              <w:widowControl/>
              <w:rPr>
                <w:szCs w:val="21"/>
              </w:rPr>
            </w:pPr>
            <w:r w:rsidRPr="00F153D2">
              <w:rPr>
                <w:rFonts w:hint="eastAsia"/>
                <w:szCs w:val="21"/>
              </w:rPr>
              <w:t>3</w:t>
            </w:r>
          </w:p>
        </w:tc>
        <w:tc>
          <w:tcPr>
            <w:tcW w:w="2126" w:type="dxa"/>
            <w:vAlign w:val="center"/>
          </w:tcPr>
          <w:p w:rsidR="003717B7" w:rsidRPr="00F153D2" w:rsidRDefault="003717B7" w:rsidP="00F153D2">
            <w:pPr>
              <w:widowControl/>
              <w:rPr>
                <w:szCs w:val="21"/>
              </w:rPr>
            </w:pPr>
            <w:r w:rsidRPr="00F153D2">
              <w:rPr>
                <w:rFonts w:hint="eastAsia"/>
                <w:szCs w:val="21"/>
              </w:rPr>
              <w:t>技术难点及相应解决方案</w:t>
            </w:r>
          </w:p>
        </w:tc>
        <w:tc>
          <w:tcPr>
            <w:tcW w:w="5245" w:type="dxa"/>
            <w:vAlign w:val="center"/>
          </w:tcPr>
          <w:p w:rsidR="003717B7" w:rsidRPr="00F153D2" w:rsidRDefault="003717B7" w:rsidP="00F153D2">
            <w:pPr>
              <w:widowControl/>
              <w:rPr>
                <w:szCs w:val="21"/>
              </w:rPr>
            </w:pPr>
            <w:r w:rsidRPr="00F153D2">
              <w:rPr>
                <w:rFonts w:hint="eastAsia"/>
                <w:szCs w:val="21"/>
              </w:rPr>
              <w:t>技术难点及施工重点难点均有相应解决方案，优得</w:t>
            </w:r>
            <w:r w:rsidRPr="00F153D2">
              <w:rPr>
                <w:rFonts w:hint="eastAsia"/>
                <w:szCs w:val="21"/>
              </w:rPr>
              <w:t>3</w:t>
            </w:r>
            <w:r w:rsidRPr="00F153D2">
              <w:rPr>
                <w:rFonts w:hint="eastAsia"/>
                <w:szCs w:val="21"/>
              </w:rPr>
              <w:t>分、良得</w:t>
            </w:r>
            <w:r w:rsidRPr="00F153D2">
              <w:rPr>
                <w:rFonts w:hint="eastAsia"/>
                <w:szCs w:val="21"/>
              </w:rPr>
              <w:t>2</w:t>
            </w:r>
            <w:r w:rsidRPr="00F153D2">
              <w:rPr>
                <w:rFonts w:hint="eastAsia"/>
                <w:szCs w:val="21"/>
              </w:rPr>
              <w:t>分、一般得</w:t>
            </w:r>
            <w:r w:rsidRPr="00F153D2">
              <w:rPr>
                <w:rFonts w:hint="eastAsia"/>
                <w:szCs w:val="21"/>
              </w:rPr>
              <w:t>1</w:t>
            </w:r>
            <w:r w:rsidRPr="00F153D2">
              <w:rPr>
                <w:rFonts w:hint="eastAsia"/>
                <w:szCs w:val="21"/>
              </w:rPr>
              <w:t>分；</w:t>
            </w:r>
          </w:p>
        </w:tc>
      </w:tr>
      <w:tr w:rsidR="003717B7" w:rsidRPr="00F153D2" w:rsidTr="003717B7">
        <w:trPr>
          <w:cantSplit/>
          <w:trHeight w:val="418"/>
        </w:trPr>
        <w:tc>
          <w:tcPr>
            <w:tcW w:w="567" w:type="dxa"/>
            <w:vMerge w:val="restart"/>
            <w:tcBorders>
              <w:right w:val="nil"/>
            </w:tcBorders>
            <w:vAlign w:val="center"/>
          </w:tcPr>
          <w:p w:rsidR="003717B7" w:rsidRPr="00F153D2" w:rsidRDefault="003717B7" w:rsidP="00F153D2">
            <w:pPr>
              <w:widowControl/>
              <w:rPr>
                <w:szCs w:val="21"/>
              </w:rPr>
            </w:pPr>
            <w:r w:rsidRPr="00F153D2">
              <w:rPr>
                <w:rFonts w:hint="eastAsia"/>
                <w:szCs w:val="21"/>
              </w:rPr>
              <w:t>商务标</w:t>
            </w:r>
          </w:p>
        </w:tc>
        <w:tc>
          <w:tcPr>
            <w:tcW w:w="425" w:type="dxa"/>
            <w:vMerge w:val="restart"/>
            <w:tcBorders>
              <w:left w:val="nil"/>
            </w:tcBorders>
            <w:vAlign w:val="center"/>
          </w:tcPr>
          <w:p w:rsidR="003717B7" w:rsidRPr="00F153D2" w:rsidRDefault="003717B7" w:rsidP="00F153D2">
            <w:pPr>
              <w:widowControl/>
              <w:rPr>
                <w:szCs w:val="21"/>
              </w:rPr>
            </w:pPr>
            <w:r w:rsidRPr="00F153D2">
              <w:rPr>
                <w:rFonts w:hint="eastAsia"/>
                <w:szCs w:val="21"/>
              </w:rPr>
              <w:t>20</w:t>
            </w:r>
            <w:r w:rsidRPr="00F153D2">
              <w:rPr>
                <w:rFonts w:hint="eastAsia"/>
                <w:szCs w:val="21"/>
              </w:rPr>
              <w:t>分</w:t>
            </w:r>
          </w:p>
        </w:tc>
        <w:tc>
          <w:tcPr>
            <w:tcW w:w="709" w:type="dxa"/>
            <w:vAlign w:val="center"/>
          </w:tcPr>
          <w:p w:rsidR="003717B7" w:rsidRPr="00F153D2" w:rsidRDefault="003717B7" w:rsidP="00F153D2">
            <w:pPr>
              <w:widowControl/>
              <w:rPr>
                <w:szCs w:val="21"/>
              </w:rPr>
            </w:pPr>
            <w:r w:rsidRPr="00F153D2">
              <w:rPr>
                <w:rFonts w:hint="eastAsia"/>
                <w:szCs w:val="21"/>
              </w:rPr>
              <w:t>8</w:t>
            </w:r>
          </w:p>
        </w:tc>
        <w:tc>
          <w:tcPr>
            <w:tcW w:w="2126" w:type="dxa"/>
            <w:vAlign w:val="center"/>
          </w:tcPr>
          <w:p w:rsidR="003717B7" w:rsidRPr="00F153D2" w:rsidRDefault="003717B7" w:rsidP="00F153D2">
            <w:pPr>
              <w:widowControl/>
              <w:rPr>
                <w:szCs w:val="21"/>
              </w:rPr>
            </w:pPr>
            <w:r w:rsidRPr="00F153D2">
              <w:rPr>
                <w:rFonts w:hint="eastAsia"/>
                <w:szCs w:val="21"/>
              </w:rPr>
              <w:t>根据企业项目现场管理班子配备人员</w:t>
            </w:r>
          </w:p>
        </w:tc>
        <w:tc>
          <w:tcPr>
            <w:tcW w:w="5245" w:type="dxa"/>
            <w:vAlign w:val="center"/>
          </w:tcPr>
          <w:p w:rsidR="003717B7" w:rsidRPr="00F153D2" w:rsidRDefault="003717B7" w:rsidP="00F153D2">
            <w:pPr>
              <w:widowControl/>
              <w:rPr>
                <w:szCs w:val="21"/>
              </w:rPr>
            </w:pPr>
            <w:r w:rsidRPr="00F153D2">
              <w:rPr>
                <w:rFonts w:hint="eastAsia"/>
                <w:szCs w:val="21"/>
              </w:rPr>
              <w:t>项目工程师、质管员、安全员、材料员、计划员、资料员等要配备齐全，其中项目工程师须附职称证书，其他人员如果有上岗证复印件也应附带</w:t>
            </w:r>
            <w:r w:rsidRPr="00F153D2">
              <w:rPr>
                <w:rFonts w:hint="eastAsia"/>
                <w:szCs w:val="21"/>
              </w:rPr>
              <w:t>(1</w:t>
            </w:r>
            <w:r w:rsidRPr="00F153D2">
              <w:rPr>
                <w:rFonts w:hint="eastAsia"/>
                <w:szCs w:val="21"/>
              </w:rPr>
              <w:t>项得</w:t>
            </w:r>
            <w:r w:rsidRPr="00F153D2">
              <w:rPr>
                <w:rFonts w:hint="eastAsia"/>
                <w:szCs w:val="21"/>
              </w:rPr>
              <w:t>1</w:t>
            </w:r>
            <w:r w:rsidRPr="00F153D2">
              <w:rPr>
                <w:rFonts w:hint="eastAsia"/>
                <w:szCs w:val="21"/>
              </w:rPr>
              <w:t>分，最多得</w:t>
            </w:r>
            <w:r w:rsidRPr="00F153D2">
              <w:rPr>
                <w:rFonts w:hint="eastAsia"/>
                <w:szCs w:val="21"/>
              </w:rPr>
              <w:t>8</w:t>
            </w:r>
            <w:r w:rsidRPr="00F153D2">
              <w:rPr>
                <w:rFonts w:hint="eastAsia"/>
                <w:szCs w:val="21"/>
              </w:rPr>
              <w:t>分</w:t>
            </w:r>
            <w:r w:rsidRPr="00F153D2">
              <w:rPr>
                <w:rFonts w:hint="eastAsia"/>
                <w:szCs w:val="21"/>
              </w:rPr>
              <w:t>)</w:t>
            </w:r>
            <w:r w:rsidRPr="00F153D2">
              <w:rPr>
                <w:rFonts w:hint="eastAsia"/>
                <w:szCs w:val="21"/>
              </w:rPr>
              <w:t>；</w:t>
            </w:r>
          </w:p>
        </w:tc>
      </w:tr>
      <w:tr w:rsidR="003717B7" w:rsidRPr="00F153D2" w:rsidTr="003717B7">
        <w:trPr>
          <w:cantSplit/>
          <w:trHeight w:val="418"/>
        </w:trPr>
        <w:tc>
          <w:tcPr>
            <w:tcW w:w="567" w:type="dxa"/>
            <w:vMerge/>
            <w:tcBorders>
              <w:right w:val="nil"/>
            </w:tcBorders>
            <w:vAlign w:val="center"/>
          </w:tcPr>
          <w:p w:rsidR="003717B7" w:rsidRPr="00F153D2" w:rsidRDefault="003717B7" w:rsidP="00F153D2">
            <w:pPr>
              <w:widowControl/>
              <w:rPr>
                <w:szCs w:val="21"/>
              </w:rPr>
            </w:pPr>
          </w:p>
        </w:tc>
        <w:tc>
          <w:tcPr>
            <w:tcW w:w="425" w:type="dxa"/>
            <w:vMerge/>
            <w:tcBorders>
              <w:left w:val="nil"/>
            </w:tcBorders>
            <w:vAlign w:val="center"/>
          </w:tcPr>
          <w:p w:rsidR="003717B7" w:rsidRPr="00F153D2" w:rsidRDefault="003717B7" w:rsidP="00F153D2">
            <w:pPr>
              <w:widowControl/>
              <w:rPr>
                <w:szCs w:val="21"/>
              </w:rPr>
            </w:pPr>
          </w:p>
        </w:tc>
        <w:tc>
          <w:tcPr>
            <w:tcW w:w="709" w:type="dxa"/>
            <w:vAlign w:val="center"/>
          </w:tcPr>
          <w:p w:rsidR="003717B7" w:rsidRPr="00F153D2" w:rsidRDefault="003717B7" w:rsidP="00F153D2">
            <w:pPr>
              <w:widowControl/>
              <w:rPr>
                <w:szCs w:val="21"/>
              </w:rPr>
            </w:pPr>
            <w:r w:rsidRPr="00F153D2">
              <w:rPr>
                <w:rFonts w:hint="eastAsia"/>
                <w:szCs w:val="21"/>
              </w:rPr>
              <w:t>4</w:t>
            </w:r>
          </w:p>
        </w:tc>
        <w:tc>
          <w:tcPr>
            <w:tcW w:w="2126" w:type="dxa"/>
            <w:vAlign w:val="center"/>
          </w:tcPr>
          <w:p w:rsidR="003717B7" w:rsidRPr="00F153D2" w:rsidRDefault="003717B7" w:rsidP="00F153D2">
            <w:pPr>
              <w:widowControl/>
              <w:rPr>
                <w:szCs w:val="21"/>
              </w:rPr>
            </w:pPr>
            <w:r w:rsidRPr="00F153D2">
              <w:rPr>
                <w:rFonts w:hint="eastAsia"/>
                <w:szCs w:val="21"/>
              </w:rPr>
              <w:t>工程后期服务及措施</w:t>
            </w:r>
          </w:p>
        </w:tc>
        <w:tc>
          <w:tcPr>
            <w:tcW w:w="5245" w:type="dxa"/>
            <w:vAlign w:val="center"/>
          </w:tcPr>
          <w:p w:rsidR="003717B7" w:rsidRPr="00F153D2" w:rsidRDefault="003717B7" w:rsidP="00F153D2">
            <w:pPr>
              <w:widowControl/>
              <w:rPr>
                <w:szCs w:val="21"/>
              </w:rPr>
            </w:pPr>
            <w:r w:rsidRPr="00F153D2">
              <w:rPr>
                <w:rFonts w:hint="eastAsia"/>
                <w:szCs w:val="21"/>
              </w:rPr>
              <w:t>提供完全且方案基本科学合理，优得</w:t>
            </w:r>
            <w:r w:rsidRPr="00F153D2">
              <w:rPr>
                <w:rFonts w:hint="eastAsia"/>
                <w:szCs w:val="21"/>
              </w:rPr>
              <w:t>3-4</w:t>
            </w:r>
            <w:r w:rsidRPr="00F153D2">
              <w:rPr>
                <w:rFonts w:hint="eastAsia"/>
                <w:szCs w:val="21"/>
              </w:rPr>
              <w:t>分、良得</w:t>
            </w:r>
            <w:r w:rsidRPr="00F153D2">
              <w:rPr>
                <w:rFonts w:hint="eastAsia"/>
                <w:szCs w:val="21"/>
              </w:rPr>
              <w:t>2</w:t>
            </w:r>
            <w:r w:rsidRPr="00F153D2">
              <w:rPr>
                <w:rFonts w:hint="eastAsia"/>
                <w:szCs w:val="21"/>
              </w:rPr>
              <w:t>分、一般得</w:t>
            </w:r>
            <w:r w:rsidRPr="00F153D2">
              <w:rPr>
                <w:rFonts w:hint="eastAsia"/>
                <w:szCs w:val="21"/>
              </w:rPr>
              <w:t>1</w:t>
            </w:r>
            <w:r w:rsidRPr="00F153D2">
              <w:rPr>
                <w:rFonts w:hint="eastAsia"/>
                <w:szCs w:val="21"/>
              </w:rPr>
              <w:t>分；</w:t>
            </w:r>
          </w:p>
        </w:tc>
      </w:tr>
      <w:tr w:rsidR="003717B7" w:rsidRPr="00F153D2" w:rsidTr="003717B7">
        <w:trPr>
          <w:cantSplit/>
          <w:trHeight w:val="946"/>
        </w:trPr>
        <w:tc>
          <w:tcPr>
            <w:tcW w:w="567" w:type="dxa"/>
            <w:vMerge/>
            <w:tcBorders>
              <w:right w:val="nil"/>
            </w:tcBorders>
            <w:vAlign w:val="center"/>
          </w:tcPr>
          <w:p w:rsidR="003717B7" w:rsidRPr="00F153D2" w:rsidRDefault="003717B7" w:rsidP="00F153D2">
            <w:pPr>
              <w:widowControl/>
              <w:rPr>
                <w:szCs w:val="21"/>
              </w:rPr>
            </w:pPr>
          </w:p>
        </w:tc>
        <w:tc>
          <w:tcPr>
            <w:tcW w:w="425" w:type="dxa"/>
            <w:vMerge w:val="restart"/>
            <w:tcBorders>
              <w:left w:val="nil"/>
            </w:tcBorders>
            <w:vAlign w:val="center"/>
          </w:tcPr>
          <w:p w:rsidR="003717B7" w:rsidRPr="00F153D2" w:rsidRDefault="003717B7" w:rsidP="00F153D2">
            <w:pPr>
              <w:widowControl/>
              <w:rPr>
                <w:szCs w:val="21"/>
              </w:rPr>
            </w:pPr>
          </w:p>
        </w:tc>
        <w:tc>
          <w:tcPr>
            <w:tcW w:w="709" w:type="dxa"/>
            <w:vAlign w:val="center"/>
          </w:tcPr>
          <w:p w:rsidR="003717B7" w:rsidRPr="00F153D2" w:rsidRDefault="003717B7" w:rsidP="00F153D2">
            <w:pPr>
              <w:widowControl/>
              <w:rPr>
                <w:szCs w:val="21"/>
              </w:rPr>
            </w:pPr>
            <w:r w:rsidRPr="00F153D2">
              <w:rPr>
                <w:rFonts w:hint="eastAsia"/>
                <w:szCs w:val="21"/>
              </w:rPr>
              <w:t>2</w:t>
            </w:r>
          </w:p>
        </w:tc>
        <w:tc>
          <w:tcPr>
            <w:tcW w:w="2126" w:type="dxa"/>
            <w:vAlign w:val="center"/>
          </w:tcPr>
          <w:p w:rsidR="003717B7" w:rsidRPr="00F153D2" w:rsidRDefault="003717B7" w:rsidP="00F153D2">
            <w:pPr>
              <w:widowControl/>
              <w:rPr>
                <w:szCs w:val="21"/>
              </w:rPr>
            </w:pPr>
            <w:r w:rsidRPr="00F153D2">
              <w:rPr>
                <w:rFonts w:hint="eastAsia"/>
                <w:szCs w:val="21"/>
              </w:rPr>
              <w:t>类似业绩</w:t>
            </w:r>
          </w:p>
        </w:tc>
        <w:tc>
          <w:tcPr>
            <w:tcW w:w="5245" w:type="dxa"/>
            <w:vAlign w:val="center"/>
          </w:tcPr>
          <w:p w:rsidR="003717B7" w:rsidRPr="00F153D2" w:rsidRDefault="003717B7" w:rsidP="00F153D2">
            <w:pPr>
              <w:widowControl/>
              <w:rPr>
                <w:szCs w:val="21"/>
              </w:rPr>
            </w:pPr>
            <w:r w:rsidRPr="00F153D2">
              <w:rPr>
                <w:rFonts w:hint="eastAsia"/>
                <w:szCs w:val="21"/>
              </w:rPr>
              <w:t>类似业绩，提供一个得</w:t>
            </w:r>
            <w:r w:rsidRPr="00F153D2">
              <w:rPr>
                <w:rFonts w:hint="eastAsia"/>
                <w:szCs w:val="21"/>
              </w:rPr>
              <w:t>0.5</w:t>
            </w:r>
            <w:r w:rsidRPr="00F153D2">
              <w:rPr>
                <w:rFonts w:hint="eastAsia"/>
                <w:szCs w:val="21"/>
              </w:rPr>
              <w:t>分，最多得</w:t>
            </w:r>
            <w:r w:rsidRPr="00F153D2">
              <w:rPr>
                <w:rFonts w:hint="eastAsia"/>
                <w:szCs w:val="21"/>
              </w:rPr>
              <w:t>2</w:t>
            </w:r>
            <w:r w:rsidRPr="00F153D2">
              <w:rPr>
                <w:rFonts w:hint="eastAsia"/>
                <w:szCs w:val="21"/>
              </w:rPr>
              <w:t>分；</w:t>
            </w:r>
          </w:p>
        </w:tc>
      </w:tr>
      <w:tr w:rsidR="003717B7" w:rsidRPr="00F153D2" w:rsidTr="003717B7">
        <w:trPr>
          <w:cantSplit/>
          <w:trHeight w:val="418"/>
        </w:trPr>
        <w:tc>
          <w:tcPr>
            <w:tcW w:w="567" w:type="dxa"/>
            <w:vMerge/>
            <w:tcBorders>
              <w:right w:val="nil"/>
            </w:tcBorders>
            <w:vAlign w:val="center"/>
          </w:tcPr>
          <w:p w:rsidR="003717B7" w:rsidRPr="00F153D2" w:rsidRDefault="003717B7" w:rsidP="00F153D2">
            <w:pPr>
              <w:widowControl/>
              <w:rPr>
                <w:szCs w:val="21"/>
              </w:rPr>
            </w:pPr>
          </w:p>
        </w:tc>
        <w:tc>
          <w:tcPr>
            <w:tcW w:w="425" w:type="dxa"/>
            <w:vMerge/>
            <w:tcBorders>
              <w:left w:val="nil"/>
            </w:tcBorders>
            <w:vAlign w:val="center"/>
          </w:tcPr>
          <w:p w:rsidR="003717B7" w:rsidRPr="00F153D2" w:rsidRDefault="003717B7" w:rsidP="00F153D2">
            <w:pPr>
              <w:widowControl/>
              <w:rPr>
                <w:szCs w:val="21"/>
              </w:rPr>
            </w:pPr>
          </w:p>
        </w:tc>
        <w:tc>
          <w:tcPr>
            <w:tcW w:w="709" w:type="dxa"/>
            <w:vAlign w:val="center"/>
          </w:tcPr>
          <w:p w:rsidR="003717B7" w:rsidRPr="00F153D2" w:rsidRDefault="003717B7" w:rsidP="00F153D2">
            <w:pPr>
              <w:widowControl/>
              <w:rPr>
                <w:szCs w:val="21"/>
              </w:rPr>
            </w:pPr>
            <w:r w:rsidRPr="00F153D2">
              <w:rPr>
                <w:rFonts w:hint="eastAsia"/>
                <w:szCs w:val="21"/>
              </w:rPr>
              <w:t>3</w:t>
            </w:r>
          </w:p>
        </w:tc>
        <w:tc>
          <w:tcPr>
            <w:tcW w:w="2126" w:type="dxa"/>
            <w:vAlign w:val="center"/>
          </w:tcPr>
          <w:p w:rsidR="003717B7" w:rsidRPr="00F153D2" w:rsidRDefault="003717B7" w:rsidP="00F153D2">
            <w:pPr>
              <w:widowControl/>
              <w:rPr>
                <w:szCs w:val="21"/>
              </w:rPr>
            </w:pPr>
            <w:r w:rsidRPr="00F153D2">
              <w:rPr>
                <w:rFonts w:hint="eastAsia"/>
                <w:szCs w:val="21"/>
              </w:rPr>
              <w:t>投标文件的制作质量及完整性</w:t>
            </w:r>
          </w:p>
        </w:tc>
        <w:tc>
          <w:tcPr>
            <w:tcW w:w="5245" w:type="dxa"/>
            <w:vAlign w:val="center"/>
          </w:tcPr>
          <w:p w:rsidR="003717B7" w:rsidRPr="00F153D2" w:rsidRDefault="003717B7" w:rsidP="00F153D2">
            <w:pPr>
              <w:widowControl/>
              <w:rPr>
                <w:szCs w:val="21"/>
              </w:rPr>
            </w:pPr>
            <w:r w:rsidRPr="00F153D2">
              <w:rPr>
                <w:rFonts w:hint="eastAsia"/>
                <w:szCs w:val="21"/>
              </w:rPr>
              <w:t>依据响应招标文件的要求编制标书及工程量清单质量及完整性确定分值，优得</w:t>
            </w:r>
            <w:r w:rsidRPr="00F153D2">
              <w:rPr>
                <w:rFonts w:hint="eastAsia"/>
                <w:szCs w:val="21"/>
              </w:rPr>
              <w:t>3</w:t>
            </w:r>
            <w:r w:rsidRPr="00F153D2">
              <w:rPr>
                <w:rFonts w:hint="eastAsia"/>
                <w:szCs w:val="21"/>
              </w:rPr>
              <w:t>分、良得</w:t>
            </w:r>
            <w:r w:rsidRPr="00F153D2">
              <w:rPr>
                <w:rFonts w:hint="eastAsia"/>
                <w:szCs w:val="21"/>
              </w:rPr>
              <w:t>2</w:t>
            </w:r>
            <w:r w:rsidRPr="00F153D2">
              <w:rPr>
                <w:rFonts w:hint="eastAsia"/>
                <w:szCs w:val="21"/>
              </w:rPr>
              <w:t>分、一般得</w:t>
            </w:r>
            <w:r w:rsidRPr="00F153D2">
              <w:rPr>
                <w:rFonts w:hint="eastAsia"/>
                <w:szCs w:val="21"/>
              </w:rPr>
              <w:t>1</w:t>
            </w:r>
            <w:r w:rsidRPr="00F153D2">
              <w:rPr>
                <w:rFonts w:hint="eastAsia"/>
                <w:szCs w:val="21"/>
              </w:rPr>
              <w:t>分；</w:t>
            </w:r>
          </w:p>
        </w:tc>
      </w:tr>
      <w:tr w:rsidR="003717B7" w:rsidRPr="00F153D2" w:rsidTr="003717B7">
        <w:trPr>
          <w:cantSplit/>
          <w:trHeight w:val="418"/>
        </w:trPr>
        <w:tc>
          <w:tcPr>
            <w:tcW w:w="567" w:type="dxa"/>
            <w:vMerge/>
            <w:tcBorders>
              <w:right w:val="nil"/>
            </w:tcBorders>
            <w:vAlign w:val="center"/>
          </w:tcPr>
          <w:p w:rsidR="003717B7" w:rsidRPr="00F153D2" w:rsidRDefault="003717B7" w:rsidP="00F153D2">
            <w:pPr>
              <w:widowControl/>
              <w:rPr>
                <w:szCs w:val="21"/>
              </w:rPr>
            </w:pPr>
          </w:p>
        </w:tc>
        <w:tc>
          <w:tcPr>
            <w:tcW w:w="425" w:type="dxa"/>
            <w:vMerge/>
            <w:tcBorders>
              <w:left w:val="nil"/>
            </w:tcBorders>
            <w:vAlign w:val="center"/>
          </w:tcPr>
          <w:p w:rsidR="003717B7" w:rsidRPr="00F153D2" w:rsidRDefault="003717B7" w:rsidP="00F153D2">
            <w:pPr>
              <w:widowControl/>
              <w:rPr>
                <w:szCs w:val="21"/>
              </w:rPr>
            </w:pPr>
          </w:p>
        </w:tc>
        <w:tc>
          <w:tcPr>
            <w:tcW w:w="709" w:type="dxa"/>
            <w:vAlign w:val="center"/>
          </w:tcPr>
          <w:p w:rsidR="003717B7" w:rsidRPr="00F153D2" w:rsidRDefault="003717B7" w:rsidP="00F153D2">
            <w:pPr>
              <w:widowControl/>
              <w:rPr>
                <w:szCs w:val="21"/>
              </w:rPr>
            </w:pPr>
            <w:r w:rsidRPr="00F153D2">
              <w:rPr>
                <w:rFonts w:hint="eastAsia"/>
                <w:szCs w:val="21"/>
              </w:rPr>
              <w:t>3</w:t>
            </w:r>
          </w:p>
        </w:tc>
        <w:tc>
          <w:tcPr>
            <w:tcW w:w="2126" w:type="dxa"/>
            <w:vAlign w:val="center"/>
          </w:tcPr>
          <w:p w:rsidR="003717B7" w:rsidRPr="00F153D2" w:rsidRDefault="003717B7" w:rsidP="00F153D2">
            <w:pPr>
              <w:widowControl/>
              <w:rPr>
                <w:szCs w:val="21"/>
              </w:rPr>
            </w:pPr>
            <w:r w:rsidRPr="00F153D2">
              <w:rPr>
                <w:rFonts w:hint="eastAsia"/>
                <w:szCs w:val="21"/>
              </w:rPr>
              <w:t>付款、工期优惠承诺</w:t>
            </w:r>
          </w:p>
        </w:tc>
        <w:tc>
          <w:tcPr>
            <w:tcW w:w="5245" w:type="dxa"/>
            <w:vAlign w:val="center"/>
          </w:tcPr>
          <w:p w:rsidR="003717B7" w:rsidRPr="00F153D2" w:rsidRDefault="003717B7" w:rsidP="00F153D2">
            <w:pPr>
              <w:widowControl/>
              <w:rPr>
                <w:szCs w:val="21"/>
              </w:rPr>
            </w:pPr>
            <w:r w:rsidRPr="00F153D2">
              <w:rPr>
                <w:rFonts w:hint="eastAsia"/>
                <w:szCs w:val="21"/>
              </w:rPr>
              <w:t>承诺优惠、合理</w:t>
            </w:r>
            <w:r w:rsidRPr="00F153D2">
              <w:rPr>
                <w:rFonts w:hint="eastAsia"/>
                <w:szCs w:val="21"/>
              </w:rPr>
              <w:t>3</w:t>
            </w:r>
            <w:r w:rsidRPr="00F153D2">
              <w:rPr>
                <w:rFonts w:hint="eastAsia"/>
                <w:szCs w:val="21"/>
              </w:rPr>
              <w:t>分，一般</w:t>
            </w:r>
            <w:r w:rsidRPr="00F153D2">
              <w:rPr>
                <w:rFonts w:hint="eastAsia"/>
                <w:szCs w:val="21"/>
              </w:rPr>
              <w:t>1</w:t>
            </w:r>
            <w:r w:rsidRPr="00F153D2">
              <w:rPr>
                <w:rFonts w:hint="eastAsia"/>
                <w:szCs w:val="21"/>
              </w:rPr>
              <w:t>分，无优惠</w:t>
            </w:r>
            <w:r w:rsidRPr="00F153D2">
              <w:rPr>
                <w:rFonts w:hint="eastAsia"/>
                <w:szCs w:val="21"/>
              </w:rPr>
              <w:t>0</w:t>
            </w:r>
            <w:r w:rsidRPr="00F153D2">
              <w:rPr>
                <w:rFonts w:hint="eastAsia"/>
                <w:szCs w:val="21"/>
              </w:rPr>
              <w:t>分。</w:t>
            </w:r>
          </w:p>
        </w:tc>
      </w:tr>
    </w:tbl>
    <w:p w:rsidR="003E77A9" w:rsidRPr="00F153D2" w:rsidRDefault="003E77A9" w:rsidP="00F153D2">
      <w:pPr>
        <w:widowControl/>
        <w:rPr>
          <w:szCs w:val="21"/>
        </w:rPr>
      </w:pPr>
    </w:p>
    <w:p w:rsidR="003E77A9" w:rsidRDefault="003E77A9" w:rsidP="003E77A9">
      <w:pPr>
        <w:widowControl/>
        <w:adjustRightInd w:val="0"/>
        <w:snapToGrid w:val="0"/>
        <w:spacing w:line="360" w:lineRule="auto"/>
        <w:rPr>
          <w:rFonts w:ascii="宋体" w:hAnsi="宋体" w:cs="宋体"/>
          <w:b/>
          <w:bCs/>
          <w:sz w:val="24"/>
        </w:rPr>
      </w:pPr>
      <w:r>
        <w:rPr>
          <w:rFonts w:ascii="宋体" w:hAnsi="宋体" w:cs="宋体" w:hint="eastAsia"/>
          <w:b/>
          <w:bCs/>
          <w:sz w:val="24"/>
          <w:highlight w:val="white"/>
        </w:rPr>
        <w:t>三.推荐成交供应商</w:t>
      </w:r>
    </w:p>
    <w:p w:rsidR="003E77A9" w:rsidRDefault="003E77A9" w:rsidP="003E77A9">
      <w:pPr>
        <w:widowControl/>
        <w:adjustRightInd w:val="0"/>
        <w:snapToGrid w:val="0"/>
        <w:spacing w:line="360" w:lineRule="auto"/>
        <w:ind w:firstLineChars="200" w:firstLine="480"/>
        <w:rPr>
          <w:rFonts w:ascii="宋体" w:hAnsi="宋体" w:cs="宋体"/>
          <w:bCs/>
          <w:sz w:val="24"/>
        </w:rPr>
      </w:pPr>
      <w:r>
        <w:rPr>
          <w:rFonts w:ascii="宋体" w:hAnsi="宋体" w:cs="宋体" w:hint="eastAsia"/>
          <w:bCs/>
          <w:sz w:val="24"/>
          <w:highlight w:val="white"/>
        </w:rPr>
        <w:t>1.磋商小组应当根据综合评分情况，按照评审得分由高到低顺序推荐3名以上成交候选供应商，并编写评审报告。符合《政府采购竞争性磋商采购方式管理暂行办法》（财库[2014]214号）中第二十一条第三款情形的，可以推荐2家成交候选供应商。评审得分相同的，按照最后报价由低到高的顺序推荐。评审得分且最后报价相同的，按照技术指标优劣顺序推荐。</w:t>
      </w:r>
    </w:p>
    <w:p w:rsidR="003E77A9" w:rsidRDefault="003E77A9" w:rsidP="003E77A9">
      <w:pPr>
        <w:widowControl/>
        <w:adjustRightInd w:val="0"/>
        <w:snapToGrid w:val="0"/>
        <w:spacing w:line="360" w:lineRule="auto"/>
        <w:ind w:firstLineChars="200" w:firstLine="480"/>
        <w:rPr>
          <w:rFonts w:ascii="宋体" w:hAnsi="宋体" w:cs="宋体"/>
          <w:bCs/>
          <w:sz w:val="24"/>
        </w:rPr>
      </w:pPr>
      <w:r>
        <w:rPr>
          <w:rFonts w:ascii="宋体" w:hAnsi="宋体" w:cs="宋体" w:hint="eastAsia"/>
          <w:bCs/>
          <w:sz w:val="24"/>
          <w:highlight w:val="white"/>
        </w:rPr>
        <w:t>2.评分计算方法解释</w:t>
      </w:r>
    </w:p>
    <w:p w:rsidR="003E77A9" w:rsidRDefault="003E77A9" w:rsidP="003E77A9">
      <w:pPr>
        <w:widowControl/>
        <w:adjustRightInd w:val="0"/>
        <w:snapToGrid w:val="0"/>
        <w:spacing w:line="360" w:lineRule="auto"/>
        <w:ind w:firstLineChars="200" w:firstLine="480"/>
        <w:rPr>
          <w:rFonts w:ascii="宋体" w:hAnsi="宋体" w:cs="宋体"/>
          <w:bCs/>
          <w:sz w:val="24"/>
        </w:rPr>
      </w:pPr>
      <w:r>
        <w:rPr>
          <w:rFonts w:ascii="宋体" w:hAnsi="宋体" w:cs="宋体" w:hint="eastAsia"/>
          <w:bCs/>
          <w:sz w:val="24"/>
          <w:highlight w:val="white"/>
        </w:rPr>
        <w:t>（1）供应商的评审得分是指所有磋商小组成员对其评分的算术平均值。</w:t>
      </w:r>
    </w:p>
    <w:p w:rsidR="003E77A9" w:rsidRDefault="003E77A9" w:rsidP="003E77A9">
      <w:pPr>
        <w:widowControl/>
        <w:adjustRightInd w:val="0"/>
        <w:snapToGrid w:val="0"/>
        <w:spacing w:line="360" w:lineRule="auto"/>
        <w:ind w:firstLineChars="200" w:firstLine="480"/>
        <w:rPr>
          <w:rFonts w:ascii="宋体" w:hAnsi="宋体" w:cs="宋体"/>
          <w:bCs/>
          <w:sz w:val="24"/>
        </w:rPr>
      </w:pPr>
      <w:r>
        <w:rPr>
          <w:rFonts w:ascii="宋体" w:hAnsi="宋体" w:cs="宋体" w:hint="eastAsia"/>
          <w:bCs/>
          <w:sz w:val="24"/>
          <w:highlight w:val="white"/>
        </w:rPr>
        <w:t>（2）计算过程中，算术平均值保留2位小数（百分比亦取2位小数），第三位小数四舍五入。</w:t>
      </w:r>
    </w:p>
    <w:p w:rsidR="003E77A9" w:rsidRDefault="003E77A9" w:rsidP="003E77A9">
      <w:pPr>
        <w:widowControl/>
        <w:adjustRightInd w:val="0"/>
        <w:snapToGrid w:val="0"/>
        <w:spacing w:line="360" w:lineRule="auto"/>
        <w:rPr>
          <w:rFonts w:ascii="宋体" w:hAnsi="宋体" w:cs="宋体"/>
          <w:b/>
          <w:bCs/>
          <w:sz w:val="24"/>
        </w:rPr>
      </w:pPr>
      <w:r>
        <w:rPr>
          <w:rFonts w:ascii="宋体" w:hAnsi="宋体" w:cs="宋体" w:hint="eastAsia"/>
          <w:b/>
          <w:bCs/>
          <w:sz w:val="24"/>
          <w:highlight w:val="white"/>
        </w:rPr>
        <w:t>四.确定成交供应商</w:t>
      </w:r>
    </w:p>
    <w:p w:rsidR="003E77A9" w:rsidRDefault="003E77A9" w:rsidP="003E77A9">
      <w:pPr>
        <w:widowControl/>
        <w:adjustRightInd w:val="0"/>
        <w:snapToGrid w:val="0"/>
        <w:spacing w:line="360" w:lineRule="auto"/>
        <w:ind w:firstLineChars="200" w:firstLine="480"/>
        <w:rPr>
          <w:rFonts w:ascii="宋体" w:hAnsi="宋体" w:cs="宋体"/>
          <w:bCs/>
          <w:sz w:val="24"/>
        </w:rPr>
      </w:pPr>
      <w:r w:rsidRPr="000B4791">
        <w:rPr>
          <w:rFonts w:ascii="宋体" w:hAnsi="宋体" w:cs="宋体" w:hint="eastAsia"/>
          <w:bCs/>
          <w:sz w:val="24"/>
          <w:highlight w:val="white"/>
        </w:rPr>
        <w:t>确定成交候选人的方式：</w:t>
      </w:r>
      <w:r>
        <w:rPr>
          <w:rFonts w:ascii="宋体" w:hAnsi="宋体" w:cs="宋体" w:hint="eastAsia"/>
          <w:bCs/>
          <w:sz w:val="24"/>
          <w:highlight w:val="white"/>
        </w:rPr>
        <w:t>采购人从评审报告提出的成交候选供应商中，按照排序由高到低的原则确定成交供应商，也可以书面授权磋商小组直接确定成交供应商。采</w:t>
      </w:r>
      <w:r>
        <w:rPr>
          <w:rFonts w:ascii="宋体" w:hAnsi="宋体" w:cs="宋体" w:hint="eastAsia"/>
          <w:bCs/>
          <w:sz w:val="24"/>
          <w:highlight w:val="white"/>
        </w:rPr>
        <w:lastRenderedPageBreak/>
        <w:t>购人逾期未确定成交供应商且不提出异议的，视为确定评审报告提出的排序第一的供应商为成交供应商。</w:t>
      </w:r>
    </w:p>
    <w:p w:rsidR="003E77A9" w:rsidRDefault="003E77A9" w:rsidP="003E77A9">
      <w:pPr>
        <w:rPr>
          <w:rFonts w:ascii="宋体" w:hAnsi="宋体" w:cs="宋体"/>
          <w:b/>
          <w:bCs/>
          <w:sz w:val="24"/>
        </w:rPr>
      </w:pPr>
    </w:p>
    <w:p w:rsidR="003E77A9" w:rsidRDefault="003E77A9" w:rsidP="003E77A9">
      <w:pPr>
        <w:pStyle w:val="10"/>
        <w:rPr>
          <w:rFonts w:ascii="宋体" w:hAnsi="宋体" w:cs="宋体"/>
          <w:sz w:val="28"/>
          <w:szCs w:val="28"/>
        </w:rPr>
      </w:pPr>
      <w:r>
        <w:rPr>
          <w:rFonts w:ascii="宋体" w:hAnsi="宋体" w:cs="宋体" w:hint="eastAsia"/>
          <w:sz w:val="28"/>
          <w:szCs w:val="28"/>
          <w:highlight w:val="white"/>
        </w:rPr>
        <w:br w:type="page"/>
      </w:r>
      <w:bookmarkStart w:id="53" w:name="_Toc529952599"/>
      <w:bookmarkStart w:id="54" w:name="_Toc17169"/>
      <w:r>
        <w:rPr>
          <w:rFonts w:ascii="宋体" w:hAnsi="宋体" w:cs="宋体" w:hint="eastAsia"/>
          <w:sz w:val="28"/>
          <w:szCs w:val="28"/>
          <w:highlight w:val="white"/>
        </w:rPr>
        <w:lastRenderedPageBreak/>
        <w:t>第四章  政府采购合同格式</w:t>
      </w:r>
      <w:bookmarkEnd w:id="53"/>
      <w:bookmarkEnd w:id="54"/>
    </w:p>
    <w:p w:rsidR="003E77A9" w:rsidRDefault="003E77A9" w:rsidP="003E77A9">
      <w:pPr>
        <w:rPr>
          <w:rFonts w:ascii="宋体" w:hAnsi="宋体" w:cs="宋体"/>
          <w:highlight w:val="red"/>
        </w:rPr>
      </w:pPr>
      <w:bookmarkStart w:id="55" w:name="EB0241872a782746df84ab771927209b83"/>
    </w:p>
    <w:bookmarkEnd w:id="55"/>
    <w:p w:rsidR="003E77A9" w:rsidRDefault="003E77A9" w:rsidP="003E77A9">
      <w:pPr>
        <w:pStyle w:val="100"/>
        <w:spacing w:line="460" w:lineRule="exact"/>
        <w:ind w:firstLineChars="200" w:firstLine="482"/>
        <w:jc w:val="center"/>
        <w:rPr>
          <w:rFonts w:ascii="宋体" w:hAnsi="宋体"/>
          <w:b/>
          <w:bCs/>
          <w:sz w:val="24"/>
          <w:szCs w:val="24"/>
          <w:highlight w:val="white"/>
        </w:rPr>
      </w:pPr>
      <w:r>
        <w:rPr>
          <w:rFonts w:ascii="宋体" w:hAnsi="宋体"/>
          <w:b/>
          <w:bCs/>
          <w:sz w:val="24"/>
          <w:szCs w:val="24"/>
          <w:highlight w:val="white"/>
        </w:rPr>
        <w:t>第</w:t>
      </w:r>
      <w:r>
        <w:rPr>
          <w:rFonts w:ascii="宋体" w:hAnsi="宋体" w:hint="eastAsia"/>
          <w:b/>
          <w:bCs/>
          <w:sz w:val="24"/>
          <w:szCs w:val="24"/>
          <w:highlight w:val="white"/>
        </w:rPr>
        <w:t>一</w:t>
      </w:r>
      <w:r>
        <w:rPr>
          <w:rFonts w:ascii="宋体" w:hAnsi="宋体"/>
          <w:b/>
          <w:bCs/>
          <w:sz w:val="24"/>
          <w:szCs w:val="24"/>
          <w:highlight w:val="white"/>
        </w:rPr>
        <w:t>部分 通用合同条款</w:t>
      </w:r>
    </w:p>
    <w:p w:rsidR="003E77A9" w:rsidRDefault="003E77A9" w:rsidP="003E77A9">
      <w:pPr>
        <w:pStyle w:val="100"/>
        <w:spacing w:line="460" w:lineRule="exact"/>
        <w:ind w:firstLineChars="200" w:firstLine="480"/>
        <w:rPr>
          <w:rFonts w:ascii="宋体" w:hAnsi="宋体"/>
          <w:bCs/>
          <w:sz w:val="24"/>
          <w:szCs w:val="24"/>
          <w:highlight w:val="white"/>
        </w:rPr>
      </w:pPr>
      <w:r>
        <w:rPr>
          <w:rFonts w:ascii="宋体" w:hAnsi="宋体" w:hint="eastAsia"/>
          <w:bCs/>
          <w:sz w:val="24"/>
          <w:szCs w:val="24"/>
          <w:highlight w:val="white"/>
        </w:rPr>
        <w:t>通用合同条款直接引用住房城乡建设部、工商总局2017年9月22日印发的：《建设工程施工合同（示范文本）》（GF-2017-0201）执行。</w:t>
      </w:r>
    </w:p>
    <w:p w:rsidR="003E77A9" w:rsidRDefault="003E77A9" w:rsidP="003E77A9">
      <w:pPr>
        <w:pStyle w:val="100"/>
        <w:spacing w:line="460" w:lineRule="exact"/>
        <w:ind w:firstLineChars="200" w:firstLine="482"/>
        <w:jc w:val="center"/>
        <w:rPr>
          <w:rFonts w:ascii="宋体" w:hAnsi="宋体"/>
          <w:b/>
          <w:bCs/>
          <w:sz w:val="24"/>
          <w:szCs w:val="24"/>
          <w:highlight w:val="white"/>
        </w:rPr>
      </w:pPr>
    </w:p>
    <w:p w:rsidR="003E77A9" w:rsidRDefault="003E77A9" w:rsidP="003E77A9">
      <w:pPr>
        <w:pStyle w:val="100"/>
        <w:spacing w:line="460" w:lineRule="exact"/>
        <w:ind w:firstLineChars="200" w:firstLine="482"/>
        <w:jc w:val="center"/>
        <w:rPr>
          <w:rFonts w:ascii="宋体" w:hAnsi="宋体"/>
          <w:b/>
          <w:bCs/>
          <w:sz w:val="24"/>
          <w:szCs w:val="24"/>
          <w:highlight w:val="white"/>
        </w:rPr>
      </w:pPr>
    </w:p>
    <w:p w:rsidR="003E77A9" w:rsidRDefault="003E77A9" w:rsidP="003E77A9">
      <w:pPr>
        <w:pStyle w:val="100"/>
        <w:spacing w:line="460" w:lineRule="exact"/>
        <w:ind w:firstLineChars="200" w:firstLine="482"/>
        <w:jc w:val="center"/>
        <w:rPr>
          <w:rFonts w:ascii="宋体" w:hAnsi="宋体"/>
          <w:b/>
          <w:bCs/>
          <w:sz w:val="24"/>
          <w:szCs w:val="24"/>
          <w:highlight w:val="white"/>
        </w:rPr>
      </w:pPr>
    </w:p>
    <w:p w:rsidR="003E77A9" w:rsidRDefault="003E77A9" w:rsidP="003E77A9">
      <w:pPr>
        <w:pStyle w:val="100"/>
        <w:spacing w:line="460" w:lineRule="exact"/>
        <w:ind w:firstLineChars="200" w:firstLine="482"/>
        <w:jc w:val="center"/>
        <w:rPr>
          <w:rFonts w:ascii="宋体" w:hAnsi="宋体"/>
          <w:b/>
          <w:bCs/>
          <w:sz w:val="24"/>
          <w:szCs w:val="24"/>
          <w:highlight w:val="white"/>
        </w:rPr>
      </w:pPr>
    </w:p>
    <w:p w:rsidR="003E77A9" w:rsidRDefault="003E77A9" w:rsidP="003E77A9">
      <w:pPr>
        <w:pStyle w:val="100"/>
        <w:spacing w:line="460" w:lineRule="exact"/>
        <w:ind w:firstLineChars="200" w:firstLine="482"/>
        <w:jc w:val="center"/>
        <w:rPr>
          <w:rFonts w:ascii="宋体" w:hAnsi="宋体"/>
          <w:b/>
          <w:bCs/>
          <w:sz w:val="24"/>
          <w:szCs w:val="24"/>
          <w:highlight w:val="white"/>
        </w:rPr>
      </w:pPr>
    </w:p>
    <w:p w:rsidR="003E77A9" w:rsidRDefault="003E77A9" w:rsidP="003E77A9">
      <w:pPr>
        <w:pStyle w:val="100"/>
        <w:spacing w:line="460" w:lineRule="exact"/>
        <w:ind w:firstLineChars="200" w:firstLine="482"/>
        <w:jc w:val="center"/>
        <w:rPr>
          <w:rFonts w:ascii="宋体" w:hAnsi="宋体"/>
          <w:b/>
          <w:bCs/>
          <w:sz w:val="24"/>
          <w:szCs w:val="24"/>
          <w:highlight w:val="white"/>
        </w:rPr>
      </w:pPr>
    </w:p>
    <w:p w:rsidR="003E77A9" w:rsidRDefault="003E77A9" w:rsidP="003E77A9">
      <w:pPr>
        <w:pStyle w:val="100"/>
        <w:spacing w:line="460" w:lineRule="exact"/>
        <w:ind w:firstLineChars="200" w:firstLine="482"/>
        <w:jc w:val="center"/>
        <w:rPr>
          <w:rFonts w:ascii="宋体" w:hAnsi="宋体"/>
          <w:b/>
          <w:bCs/>
          <w:sz w:val="24"/>
          <w:szCs w:val="24"/>
          <w:highlight w:val="white"/>
        </w:rPr>
      </w:pPr>
    </w:p>
    <w:p w:rsidR="003E77A9" w:rsidRDefault="003E77A9" w:rsidP="003E77A9">
      <w:pPr>
        <w:pStyle w:val="100"/>
        <w:spacing w:line="460" w:lineRule="exact"/>
        <w:ind w:firstLineChars="200" w:firstLine="482"/>
        <w:jc w:val="center"/>
        <w:rPr>
          <w:rFonts w:ascii="宋体" w:hAnsi="宋体"/>
          <w:b/>
          <w:bCs/>
          <w:sz w:val="24"/>
          <w:szCs w:val="24"/>
          <w:highlight w:val="white"/>
        </w:rPr>
      </w:pPr>
    </w:p>
    <w:p w:rsidR="003E77A9" w:rsidRDefault="003E77A9" w:rsidP="003E77A9">
      <w:pPr>
        <w:pStyle w:val="100"/>
        <w:spacing w:line="460" w:lineRule="exact"/>
        <w:ind w:firstLineChars="200" w:firstLine="482"/>
        <w:jc w:val="center"/>
        <w:rPr>
          <w:rFonts w:ascii="宋体" w:hAnsi="宋体"/>
          <w:b/>
          <w:bCs/>
          <w:sz w:val="24"/>
          <w:szCs w:val="24"/>
          <w:highlight w:val="white"/>
        </w:rPr>
      </w:pPr>
    </w:p>
    <w:p w:rsidR="003E77A9" w:rsidRDefault="003E77A9" w:rsidP="003E77A9">
      <w:pPr>
        <w:pStyle w:val="100"/>
        <w:spacing w:line="460" w:lineRule="exact"/>
        <w:ind w:firstLineChars="200" w:firstLine="482"/>
        <w:jc w:val="center"/>
        <w:rPr>
          <w:rFonts w:ascii="宋体" w:hAnsi="宋体"/>
          <w:b/>
          <w:bCs/>
          <w:sz w:val="24"/>
          <w:szCs w:val="24"/>
          <w:highlight w:val="white"/>
        </w:rPr>
      </w:pPr>
    </w:p>
    <w:p w:rsidR="003E77A9" w:rsidRDefault="003E77A9" w:rsidP="003E77A9">
      <w:pPr>
        <w:pStyle w:val="100"/>
        <w:spacing w:line="460" w:lineRule="exact"/>
        <w:ind w:firstLineChars="200" w:firstLine="482"/>
        <w:jc w:val="center"/>
        <w:rPr>
          <w:rFonts w:ascii="宋体" w:hAnsi="宋体"/>
          <w:b/>
          <w:bCs/>
          <w:sz w:val="24"/>
          <w:szCs w:val="24"/>
          <w:highlight w:val="white"/>
        </w:rPr>
      </w:pPr>
    </w:p>
    <w:p w:rsidR="003E77A9" w:rsidRDefault="003E77A9" w:rsidP="003E77A9">
      <w:pPr>
        <w:pStyle w:val="100"/>
        <w:spacing w:line="460" w:lineRule="exact"/>
        <w:ind w:firstLineChars="200" w:firstLine="482"/>
        <w:jc w:val="center"/>
        <w:rPr>
          <w:rFonts w:ascii="宋体" w:hAnsi="宋体"/>
          <w:b/>
          <w:bCs/>
          <w:sz w:val="24"/>
          <w:szCs w:val="24"/>
          <w:highlight w:val="white"/>
        </w:rPr>
      </w:pPr>
    </w:p>
    <w:p w:rsidR="003E77A9" w:rsidRDefault="003E77A9" w:rsidP="003E77A9">
      <w:pPr>
        <w:pStyle w:val="100"/>
        <w:spacing w:line="460" w:lineRule="exact"/>
        <w:ind w:firstLineChars="200" w:firstLine="482"/>
        <w:jc w:val="center"/>
        <w:rPr>
          <w:rFonts w:ascii="宋体" w:hAnsi="宋体"/>
          <w:b/>
          <w:bCs/>
          <w:sz w:val="24"/>
          <w:szCs w:val="24"/>
          <w:highlight w:val="white"/>
        </w:rPr>
      </w:pPr>
    </w:p>
    <w:p w:rsidR="003E77A9" w:rsidRDefault="003E77A9" w:rsidP="003E77A9">
      <w:pPr>
        <w:pStyle w:val="100"/>
        <w:spacing w:line="460" w:lineRule="exact"/>
        <w:ind w:firstLineChars="200" w:firstLine="482"/>
        <w:jc w:val="center"/>
        <w:rPr>
          <w:rFonts w:ascii="宋体" w:hAnsi="宋体"/>
          <w:b/>
          <w:bCs/>
          <w:sz w:val="24"/>
          <w:szCs w:val="24"/>
          <w:highlight w:val="white"/>
        </w:rPr>
      </w:pPr>
    </w:p>
    <w:p w:rsidR="003E77A9" w:rsidRDefault="003E77A9" w:rsidP="003E77A9">
      <w:pPr>
        <w:pStyle w:val="100"/>
        <w:spacing w:line="460" w:lineRule="exact"/>
        <w:ind w:firstLineChars="200" w:firstLine="482"/>
        <w:jc w:val="center"/>
        <w:rPr>
          <w:rFonts w:ascii="宋体" w:hAnsi="宋体"/>
          <w:b/>
          <w:bCs/>
          <w:sz w:val="24"/>
          <w:szCs w:val="24"/>
          <w:highlight w:val="white"/>
        </w:rPr>
      </w:pPr>
    </w:p>
    <w:p w:rsidR="003E77A9" w:rsidRDefault="003E77A9" w:rsidP="003E77A9">
      <w:pPr>
        <w:pStyle w:val="100"/>
        <w:spacing w:line="460" w:lineRule="exact"/>
        <w:ind w:firstLineChars="200" w:firstLine="482"/>
        <w:jc w:val="center"/>
        <w:rPr>
          <w:rFonts w:ascii="宋体" w:hAnsi="宋体"/>
          <w:b/>
          <w:bCs/>
          <w:sz w:val="24"/>
          <w:szCs w:val="24"/>
          <w:highlight w:val="white"/>
        </w:rPr>
      </w:pPr>
    </w:p>
    <w:p w:rsidR="003E77A9" w:rsidRDefault="003E77A9" w:rsidP="003E77A9">
      <w:pPr>
        <w:pStyle w:val="100"/>
        <w:spacing w:line="460" w:lineRule="exact"/>
        <w:ind w:firstLineChars="200" w:firstLine="482"/>
        <w:jc w:val="center"/>
        <w:rPr>
          <w:rFonts w:ascii="宋体" w:hAnsi="宋体"/>
          <w:b/>
          <w:bCs/>
          <w:sz w:val="24"/>
          <w:szCs w:val="24"/>
          <w:highlight w:val="white"/>
        </w:rPr>
      </w:pPr>
    </w:p>
    <w:p w:rsidR="003E77A9" w:rsidRDefault="003E77A9" w:rsidP="003E77A9">
      <w:pPr>
        <w:pStyle w:val="100"/>
        <w:spacing w:line="460" w:lineRule="exact"/>
        <w:ind w:firstLineChars="200" w:firstLine="482"/>
        <w:jc w:val="center"/>
        <w:rPr>
          <w:rFonts w:ascii="宋体" w:hAnsi="宋体"/>
          <w:b/>
          <w:bCs/>
          <w:sz w:val="24"/>
          <w:szCs w:val="24"/>
          <w:highlight w:val="white"/>
        </w:rPr>
      </w:pPr>
    </w:p>
    <w:p w:rsidR="003E77A9" w:rsidRDefault="003E77A9" w:rsidP="003E77A9">
      <w:pPr>
        <w:pStyle w:val="100"/>
        <w:spacing w:line="460" w:lineRule="exact"/>
        <w:ind w:firstLineChars="200" w:firstLine="482"/>
        <w:jc w:val="center"/>
        <w:rPr>
          <w:rFonts w:ascii="宋体" w:hAnsi="宋体"/>
          <w:b/>
          <w:bCs/>
          <w:sz w:val="24"/>
          <w:szCs w:val="24"/>
          <w:highlight w:val="white"/>
        </w:rPr>
      </w:pPr>
    </w:p>
    <w:p w:rsidR="003E77A9" w:rsidRDefault="003E77A9" w:rsidP="003E77A9">
      <w:pPr>
        <w:pStyle w:val="100"/>
        <w:spacing w:line="460" w:lineRule="exact"/>
        <w:ind w:firstLineChars="200" w:firstLine="482"/>
        <w:jc w:val="center"/>
        <w:rPr>
          <w:rFonts w:ascii="宋体" w:hAnsi="宋体"/>
          <w:b/>
          <w:bCs/>
          <w:sz w:val="24"/>
          <w:szCs w:val="24"/>
          <w:highlight w:val="white"/>
        </w:rPr>
      </w:pPr>
    </w:p>
    <w:p w:rsidR="003E77A9" w:rsidRDefault="003E77A9" w:rsidP="003E77A9">
      <w:pPr>
        <w:pStyle w:val="100"/>
        <w:spacing w:line="460" w:lineRule="exact"/>
        <w:rPr>
          <w:rFonts w:ascii="宋体" w:hAnsi="宋体"/>
          <w:b/>
          <w:bCs/>
          <w:sz w:val="24"/>
          <w:szCs w:val="24"/>
          <w:highlight w:val="white"/>
        </w:rPr>
      </w:pPr>
    </w:p>
    <w:p w:rsidR="003E77A9" w:rsidRDefault="003E77A9" w:rsidP="003E77A9">
      <w:pPr>
        <w:pStyle w:val="100"/>
        <w:spacing w:line="460" w:lineRule="exact"/>
        <w:ind w:firstLineChars="200" w:firstLine="482"/>
        <w:jc w:val="center"/>
        <w:rPr>
          <w:rFonts w:ascii="宋体" w:hAnsi="宋体" w:cs="宋体"/>
          <w:b/>
          <w:bCs/>
          <w:sz w:val="24"/>
          <w:szCs w:val="24"/>
          <w:highlight w:val="white"/>
        </w:rPr>
      </w:pPr>
      <w:r>
        <w:rPr>
          <w:rFonts w:ascii="宋体" w:hAnsi="宋体" w:cs="宋体" w:hint="eastAsia"/>
          <w:b/>
          <w:bCs/>
          <w:sz w:val="24"/>
          <w:szCs w:val="24"/>
          <w:highlight w:val="white"/>
        </w:rPr>
        <w:br w:type="page"/>
      </w:r>
      <w:r>
        <w:rPr>
          <w:rFonts w:ascii="宋体" w:hAnsi="宋体" w:cs="宋体" w:hint="eastAsia"/>
          <w:b/>
          <w:bCs/>
          <w:sz w:val="24"/>
          <w:szCs w:val="24"/>
          <w:highlight w:val="white"/>
        </w:rPr>
        <w:lastRenderedPageBreak/>
        <w:t>第二部分 专用合同条款</w:t>
      </w:r>
    </w:p>
    <w:p w:rsidR="003E77A9" w:rsidRDefault="003E77A9" w:rsidP="003E77A9">
      <w:pPr>
        <w:pStyle w:val="31"/>
        <w:spacing w:line="360" w:lineRule="auto"/>
        <w:rPr>
          <w:rFonts w:ascii="宋体" w:hAnsi="宋体" w:cs="宋体"/>
          <w:b w:val="0"/>
          <w:sz w:val="24"/>
          <w:szCs w:val="24"/>
        </w:rPr>
      </w:pPr>
      <w:bookmarkStart w:id="56" w:name="_Toc21930"/>
      <w:bookmarkStart w:id="57" w:name="_Toc13337"/>
      <w:bookmarkStart w:id="58" w:name="_Toc525143251"/>
      <w:r>
        <w:rPr>
          <w:rFonts w:ascii="宋体" w:hAnsi="宋体" w:cs="宋体" w:hint="eastAsia"/>
          <w:b w:val="0"/>
          <w:sz w:val="24"/>
          <w:szCs w:val="24"/>
          <w:highlight w:val="white"/>
        </w:rPr>
        <w:t>1</w:t>
      </w:r>
      <w:bookmarkStart w:id="59" w:name="_Toc296944495"/>
      <w:bookmarkStart w:id="60" w:name="_Toc296891196"/>
      <w:bookmarkStart w:id="61" w:name="_Toc296503156"/>
      <w:bookmarkStart w:id="62" w:name="_Toc292559361"/>
      <w:bookmarkStart w:id="63" w:name="_Toc292559866"/>
      <w:bookmarkStart w:id="64" w:name="_Toc296346657"/>
      <w:bookmarkStart w:id="65" w:name="_Toc296347155"/>
      <w:bookmarkStart w:id="66" w:name="_Toc297120456"/>
      <w:bookmarkStart w:id="67" w:name="_Toc296890984"/>
      <w:bookmarkStart w:id="68" w:name="_Toc297048342"/>
      <w:r>
        <w:rPr>
          <w:rFonts w:ascii="宋体" w:hAnsi="宋体" w:cs="宋体" w:hint="eastAsia"/>
          <w:b w:val="0"/>
          <w:sz w:val="24"/>
          <w:szCs w:val="24"/>
          <w:highlight w:val="white"/>
        </w:rPr>
        <w:t>. 一般约定</w:t>
      </w:r>
      <w:bookmarkEnd w:id="56"/>
      <w:bookmarkEnd w:id="57"/>
      <w:bookmarkEnd w:id="58"/>
    </w:p>
    <w:bookmarkEnd w:id="59"/>
    <w:bookmarkEnd w:id="60"/>
    <w:bookmarkEnd w:id="61"/>
    <w:bookmarkEnd w:id="62"/>
    <w:bookmarkEnd w:id="63"/>
    <w:bookmarkEnd w:id="64"/>
    <w:bookmarkEnd w:id="65"/>
    <w:bookmarkEnd w:id="66"/>
    <w:bookmarkEnd w:id="67"/>
    <w:bookmarkEnd w:id="68"/>
    <w:p w:rsidR="003E77A9" w:rsidRDefault="003E77A9" w:rsidP="003E77A9">
      <w:pPr>
        <w:pStyle w:val="25"/>
        <w:spacing w:line="360" w:lineRule="auto"/>
        <w:rPr>
          <w:rFonts w:ascii="宋体" w:hAnsi="宋体" w:cs="宋体"/>
          <w:sz w:val="24"/>
        </w:rPr>
      </w:pPr>
      <w:r>
        <w:rPr>
          <w:rFonts w:ascii="宋体" w:hAnsi="宋体" w:cs="宋体" w:hint="eastAsia"/>
          <w:sz w:val="24"/>
          <w:highlight w:val="white"/>
        </w:rPr>
        <w:t>1.1 词语定义</w:t>
      </w:r>
    </w:p>
    <w:p w:rsidR="003E77A9" w:rsidRDefault="003E77A9" w:rsidP="003E77A9">
      <w:pPr>
        <w:pStyle w:val="25"/>
        <w:spacing w:line="360" w:lineRule="auto"/>
        <w:ind w:firstLineChars="200" w:firstLine="480"/>
        <w:rPr>
          <w:rFonts w:ascii="宋体" w:hAnsi="宋体" w:cs="宋体"/>
          <w:kern w:val="0"/>
          <w:sz w:val="24"/>
        </w:rPr>
      </w:pPr>
      <w:r>
        <w:rPr>
          <w:rFonts w:ascii="宋体" w:hAnsi="宋体" w:cs="宋体" w:hint="eastAsia"/>
          <w:kern w:val="0"/>
          <w:sz w:val="24"/>
          <w:highlight w:val="white"/>
        </w:rPr>
        <w:t>1.1.1合同</w:t>
      </w:r>
    </w:p>
    <w:p w:rsidR="003E77A9" w:rsidRDefault="003E77A9" w:rsidP="003E77A9">
      <w:pPr>
        <w:pStyle w:val="25"/>
        <w:spacing w:line="360" w:lineRule="auto"/>
        <w:ind w:left="2" w:firstLineChars="200" w:firstLine="480"/>
        <w:jc w:val="left"/>
        <w:rPr>
          <w:rFonts w:ascii="宋体" w:hAnsi="宋体" w:cs="宋体"/>
          <w:kern w:val="0"/>
          <w:sz w:val="24"/>
          <w:u w:val="single"/>
        </w:rPr>
      </w:pPr>
      <w:r>
        <w:rPr>
          <w:rFonts w:ascii="宋体" w:hAnsi="宋体" w:cs="宋体" w:hint="eastAsia"/>
          <w:kern w:val="0"/>
          <w:sz w:val="24"/>
          <w:highlight w:val="white"/>
        </w:rPr>
        <w:t>1.1.1.10其他合同文件包括：</w:t>
      </w:r>
      <w:r>
        <w:rPr>
          <w:rFonts w:ascii="宋体" w:hAnsi="宋体" w:cs="宋体" w:hint="eastAsia"/>
          <w:kern w:val="0"/>
          <w:sz w:val="24"/>
          <w:highlight w:val="white"/>
          <w:u w:val="single"/>
        </w:rPr>
        <w:t>监理发布的监理指示、会议纪要、备忘录签证、设计变更等资料。</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1.1.2 合同当事人及其他相关方</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1.1.2.4监理人：</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名    称：</w:t>
      </w:r>
      <w:r>
        <w:rPr>
          <w:rFonts w:ascii="宋体" w:hAnsi="宋体" w:cs="宋体" w:hint="eastAsia"/>
          <w:sz w:val="24"/>
          <w:highlight w:val="white"/>
          <w:u w:val="single"/>
        </w:rPr>
        <w:t xml:space="preserve">                             </w:t>
      </w:r>
      <w:r>
        <w:rPr>
          <w:rFonts w:ascii="宋体" w:hAnsi="宋体" w:cs="宋体" w:hint="eastAsia"/>
          <w:sz w:val="24"/>
          <w:highlight w:val="white"/>
        </w:rPr>
        <w:t>；</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资质类别和等级：</w:t>
      </w:r>
      <w:r>
        <w:rPr>
          <w:rFonts w:ascii="宋体" w:hAnsi="宋体" w:cs="宋体" w:hint="eastAsia"/>
          <w:sz w:val="24"/>
          <w:highlight w:val="white"/>
          <w:u w:val="single"/>
        </w:rPr>
        <w:t>                          </w:t>
      </w:r>
      <w:r>
        <w:rPr>
          <w:rFonts w:ascii="宋体" w:hAnsi="宋体" w:cs="宋体" w:hint="eastAsia"/>
          <w:sz w:val="24"/>
          <w:highlight w:val="white"/>
        </w:rPr>
        <w:t>；</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联系电话：</w:t>
      </w:r>
      <w:r>
        <w:rPr>
          <w:rFonts w:ascii="宋体" w:hAnsi="宋体" w:cs="宋体" w:hint="eastAsia"/>
          <w:sz w:val="24"/>
          <w:highlight w:val="white"/>
          <w:u w:val="single"/>
        </w:rPr>
        <w:t>                                        </w:t>
      </w:r>
      <w:r>
        <w:rPr>
          <w:rFonts w:ascii="宋体" w:hAnsi="宋体" w:cs="宋体" w:hint="eastAsia"/>
          <w:sz w:val="24"/>
          <w:highlight w:val="white"/>
        </w:rPr>
        <w:t>；</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电子信箱：</w:t>
      </w:r>
      <w:r>
        <w:rPr>
          <w:rFonts w:ascii="宋体" w:hAnsi="宋体" w:cs="宋体" w:hint="eastAsia"/>
          <w:sz w:val="24"/>
          <w:highlight w:val="white"/>
          <w:u w:val="single"/>
        </w:rPr>
        <w:t></w:t>
      </w:r>
      <w:r>
        <w:rPr>
          <w:rFonts w:ascii="宋体" w:hAnsi="宋体" w:cs="宋体" w:hint="eastAsia"/>
          <w:kern w:val="0"/>
          <w:sz w:val="24"/>
          <w:highlight w:val="white"/>
          <w:u w:val="single"/>
        </w:rPr>
        <w:t xml:space="preserve">                                    </w:t>
      </w:r>
      <w:r>
        <w:rPr>
          <w:rFonts w:ascii="宋体" w:hAnsi="宋体" w:cs="宋体" w:hint="eastAsia"/>
          <w:sz w:val="24"/>
          <w:highlight w:val="white"/>
          <w:u w:val="single"/>
        </w:rPr>
        <w:t xml:space="preserve">  </w:t>
      </w:r>
      <w:r>
        <w:rPr>
          <w:rFonts w:ascii="宋体" w:hAnsi="宋体" w:cs="宋体" w:hint="eastAsia"/>
          <w:sz w:val="24"/>
          <w:highlight w:val="white"/>
        </w:rPr>
        <w:t>；</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通信地址：</w:t>
      </w:r>
      <w:r>
        <w:rPr>
          <w:rFonts w:ascii="宋体" w:hAnsi="宋体" w:cs="宋体" w:hint="eastAsia"/>
          <w:sz w:val="24"/>
          <w:highlight w:val="white"/>
          <w:u w:val="single"/>
        </w:rPr>
        <w:t>                                            </w:t>
      </w:r>
      <w:r>
        <w:rPr>
          <w:rFonts w:ascii="宋体" w:hAnsi="宋体" w:cs="宋体" w:hint="eastAsia"/>
          <w:sz w:val="24"/>
          <w:highlight w:val="white"/>
        </w:rPr>
        <w:t>。</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1.1.2.5 设计人：</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名    称：</w:t>
      </w:r>
      <w:r>
        <w:rPr>
          <w:rFonts w:ascii="宋体" w:hAnsi="宋体" w:cs="宋体" w:hint="eastAsia"/>
          <w:sz w:val="24"/>
          <w:highlight w:val="white"/>
          <w:u w:val="single"/>
        </w:rPr>
        <w:t xml:space="preserve">                                              </w:t>
      </w:r>
      <w:r>
        <w:rPr>
          <w:rFonts w:ascii="宋体" w:hAnsi="宋体" w:cs="宋体" w:hint="eastAsia"/>
          <w:sz w:val="24"/>
          <w:highlight w:val="white"/>
        </w:rPr>
        <w:t>；</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资质类别和等级：</w:t>
      </w:r>
      <w:r>
        <w:rPr>
          <w:rFonts w:ascii="宋体" w:hAnsi="宋体" w:cs="宋体" w:hint="eastAsia"/>
          <w:sz w:val="24"/>
          <w:highlight w:val="white"/>
          <w:u w:val="single"/>
        </w:rPr>
        <w:t>                                </w:t>
      </w:r>
      <w:r>
        <w:rPr>
          <w:rFonts w:ascii="宋体" w:hAnsi="宋体" w:cs="宋体" w:hint="eastAsia"/>
          <w:sz w:val="24"/>
          <w:highlight w:val="white"/>
        </w:rPr>
        <w:t>；</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联系电话：</w:t>
      </w:r>
      <w:r>
        <w:rPr>
          <w:rFonts w:ascii="宋体" w:hAnsi="宋体" w:cs="宋体" w:hint="eastAsia"/>
          <w:sz w:val="24"/>
          <w:highlight w:val="white"/>
          <w:u w:val="single"/>
        </w:rPr>
        <w:t>                                  </w:t>
      </w:r>
      <w:r>
        <w:rPr>
          <w:rFonts w:ascii="宋体" w:hAnsi="宋体" w:cs="宋体" w:hint="eastAsia"/>
          <w:sz w:val="24"/>
          <w:highlight w:val="white"/>
        </w:rPr>
        <w:t>；</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电子信箱：</w:t>
      </w:r>
      <w:r>
        <w:rPr>
          <w:rFonts w:ascii="宋体" w:hAnsi="宋体" w:cs="宋体" w:hint="eastAsia"/>
          <w:sz w:val="24"/>
          <w:highlight w:val="white"/>
          <w:u w:val="single"/>
        </w:rPr>
        <w:t xml:space="preserve">                                            </w:t>
      </w:r>
      <w:r>
        <w:rPr>
          <w:rFonts w:ascii="宋体" w:hAnsi="宋体" w:cs="宋体" w:hint="eastAsia"/>
          <w:sz w:val="24"/>
          <w:highlight w:val="white"/>
        </w:rPr>
        <w:t>；</w:t>
      </w:r>
    </w:p>
    <w:p w:rsidR="003E77A9" w:rsidRDefault="003E77A9" w:rsidP="003E77A9">
      <w:pPr>
        <w:pStyle w:val="25"/>
        <w:spacing w:line="360" w:lineRule="auto"/>
        <w:ind w:leftChars="284" w:left="1796" w:hangingChars="500" w:hanging="1200"/>
        <w:rPr>
          <w:rFonts w:ascii="宋体" w:hAnsi="宋体" w:cs="宋体"/>
          <w:sz w:val="24"/>
        </w:rPr>
      </w:pPr>
      <w:r>
        <w:rPr>
          <w:rFonts w:ascii="宋体" w:hAnsi="宋体" w:cs="宋体" w:hint="eastAsia"/>
          <w:sz w:val="24"/>
          <w:highlight w:val="white"/>
        </w:rPr>
        <w:t>通信地址：</w:t>
      </w:r>
      <w:r>
        <w:rPr>
          <w:rFonts w:ascii="宋体" w:hAnsi="宋体" w:cs="宋体" w:hint="eastAsia"/>
          <w:kern w:val="0"/>
          <w:sz w:val="24"/>
          <w:highlight w:val="white"/>
        </w:rPr>
        <w:t>。</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1.1.3 工程和设备</w:t>
      </w:r>
    </w:p>
    <w:p w:rsidR="003E77A9" w:rsidRDefault="003E77A9" w:rsidP="003E77A9">
      <w:pPr>
        <w:pStyle w:val="25"/>
        <w:spacing w:line="360" w:lineRule="auto"/>
        <w:ind w:firstLineChars="200" w:firstLine="480"/>
        <w:rPr>
          <w:rFonts w:ascii="宋体" w:hAnsi="宋体" w:cs="宋体"/>
          <w:kern w:val="0"/>
          <w:sz w:val="24"/>
          <w:u w:val="single"/>
        </w:rPr>
      </w:pPr>
      <w:r>
        <w:rPr>
          <w:rFonts w:ascii="宋体" w:hAnsi="宋体" w:cs="宋体" w:hint="eastAsia"/>
          <w:sz w:val="24"/>
          <w:highlight w:val="white"/>
        </w:rPr>
        <w:t>1.1.3.7 作为施工现场组成部分的其他场所包括：</w:t>
      </w:r>
      <w:r>
        <w:rPr>
          <w:rFonts w:ascii="宋体" w:hAnsi="宋体" w:cs="宋体" w:hint="eastAsia"/>
          <w:kern w:val="0"/>
          <w:sz w:val="24"/>
          <w:highlight w:val="white"/>
          <w:u w:val="single"/>
        </w:rPr>
        <w:t xml:space="preserve">  /。</w:t>
      </w:r>
    </w:p>
    <w:p w:rsidR="003E77A9" w:rsidRDefault="003E77A9" w:rsidP="003E77A9">
      <w:pPr>
        <w:pStyle w:val="25"/>
        <w:spacing w:line="360" w:lineRule="auto"/>
        <w:ind w:firstLineChars="200" w:firstLine="480"/>
        <w:jc w:val="left"/>
        <w:rPr>
          <w:rFonts w:ascii="宋体" w:hAnsi="宋体" w:cs="宋体"/>
          <w:kern w:val="0"/>
          <w:sz w:val="24"/>
        </w:rPr>
      </w:pPr>
      <w:r>
        <w:rPr>
          <w:rFonts w:ascii="宋体" w:hAnsi="宋体" w:cs="宋体" w:hint="eastAsia"/>
          <w:kern w:val="0"/>
          <w:sz w:val="24"/>
          <w:highlight w:val="white"/>
        </w:rPr>
        <w:t>1.1.3.9 永久占地包括：</w:t>
      </w:r>
      <w:r>
        <w:rPr>
          <w:rFonts w:ascii="宋体" w:hAnsi="宋体" w:cs="宋体" w:hint="eastAsia"/>
          <w:kern w:val="0"/>
          <w:sz w:val="24"/>
          <w:highlight w:val="white"/>
          <w:u w:val="single"/>
        </w:rPr>
        <w:t>/。</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kern w:val="0"/>
          <w:sz w:val="24"/>
          <w:highlight w:val="white"/>
        </w:rPr>
        <w:t>1.1.3.10 临时占地包括：</w:t>
      </w:r>
      <w:r>
        <w:rPr>
          <w:rFonts w:ascii="宋体" w:hAnsi="宋体" w:cs="宋体" w:hint="eastAsia"/>
          <w:kern w:val="0"/>
          <w:sz w:val="24"/>
          <w:highlight w:val="white"/>
          <w:u w:val="single"/>
        </w:rPr>
        <w:t>/。</w:t>
      </w:r>
    </w:p>
    <w:p w:rsidR="003E77A9" w:rsidRDefault="003E77A9" w:rsidP="003E77A9">
      <w:pPr>
        <w:pStyle w:val="25"/>
        <w:spacing w:after="120" w:line="360" w:lineRule="auto"/>
        <w:rPr>
          <w:rFonts w:ascii="宋体" w:hAnsi="宋体" w:cs="宋体"/>
          <w:sz w:val="24"/>
        </w:rPr>
      </w:pPr>
      <w:r>
        <w:rPr>
          <w:rFonts w:ascii="宋体" w:hAnsi="宋体" w:cs="宋体" w:hint="eastAsia"/>
          <w:sz w:val="24"/>
          <w:highlight w:val="white"/>
        </w:rPr>
        <w:t xml:space="preserve">1.3法律 </w:t>
      </w:r>
    </w:p>
    <w:p w:rsidR="003E77A9" w:rsidRDefault="003E77A9" w:rsidP="003E77A9">
      <w:pPr>
        <w:pStyle w:val="25"/>
        <w:spacing w:line="360" w:lineRule="auto"/>
        <w:ind w:firstLineChars="200" w:firstLine="480"/>
        <w:rPr>
          <w:rFonts w:ascii="宋体" w:hAnsi="宋体" w:cs="宋体"/>
          <w:kern w:val="0"/>
          <w:sz w:val="24"/>
          <w:u w:val="single"/>
        </w:rPr>
      </w:pPr>
      <w:r>
        <w:rPr>
          <w:rFonts w:ascii="宋体" w:hAnsi="宋体" w:cs="宋体" w:hint="eastAsia"/>
          <w:sz w:val="24"/>
          <w:highlight w:val="white"/>
        </w:rPr>
        <w:t>适用于合同的其他规范性文件：</w:t>
      </w:r>
      <w:r>
        <w:rPr>
          <w:rFonts w:ascii="宋体" w:hAnsi="宋体" w:cs="宋体" w:hint="eastAsia"/>
          <w:kern w:val="0"/>
          <w:sz w:val="24"/>
          <w:highlight w:val="white"/>
          <w:u w:val="single"/>
        </w:rPr>
        <w:t>按《中华人民共和国民法典》、《中华人民共和国建筑法》、《中华人民共和国招投标法》、《中华人民共和国安全生产法》、《建设工程质量管理条例》、《建设工程安全生产管理条例》等国家法规及自治区相关法律、法规。</w:t>
      </w:r>
    </w:p>
    <w:p w:rsidR="003E77A9" w:rsidRDefault="003E77A9" w:rsidP="003E77A9">
      <w:pPr>
        <w:pStyle w:val="25"/>
        <w:spacing w:after="120" w:line="360" w:lineRule="auto"/>
        <w:rPr>
          <w:rFonts w:ascii="宋体" w:hAnsi="宋体" w:cs="宋体"/>
          <w:sz w:val="24"/>
        </w:rPr>
      </w:pPr>
      <w:r>
        <w:rPr>
          <w:rFonts w:ascii="宋体" w:hAnsi="宋体" w:cs="宋体" w:hint="eastAsia"/>
          <w:sz w:val="24"/>
          <w:highlight w:val="white"/>
        </w:rPr>
        <w:lastRenderedPageBreak/>
        <w:t>1.4 标准和规范</w:t>
      </w:r>
    </w:p>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rPr>
        <w:t>1.4.1适用于工程的标准规范包括：</w:t>
      </w:r>
      <w:r>
        <w:rPr>
          <w:rFonts w:ascii="宋体" w:hAnsi="宋体" w:cs="宋体" w:hint="eastAsia"/>
          <w:sz w:val="24"/>
          <w:highlight w:val="white"/>
          <w:u w:val="single"/>
        </w:rPr>
        <w:t>《建设工程工程量清单计价规范》GB50500-2013。</w:t>
      </w:r>
    </w:p>
    <w:p w:rsidR="003E77A9" w:rsidRDefault="003E77A9" w:rsidP="003E77A9">
      <w:pPr>
        <w:pStyle w:val="25"/>
        <w:spacing w:line="360" w:lineRule="auto"/>
        <w:ind w:firstLineChars="200" w:firstLine="480"/>
        <w:rPr>
          <w:rFonts w:ascii="宋体" w:hAnsi="宋体" w:cs="宋体"/>
          <w:kern w:val="0"/>
          <w:sz w:val="24"/>
        </w:rPr>
      </w:pPr>
      <w:r>
        <w:rPr>
          <w:rFonts w:ascii="宋体" w:hAnsi="宋体" w:cs="宋体" w:hint="eastAsia"/>
          <w:kern w:val="0"/>
          <w:sz w:val="24"/>
          <w:highlight w:val="white"/>
        </w:rPr>
        <w:t>1.4.2 发包人提供国外标准、规范的名称：</w:t>
      </w:r>
      <w:r>
        <w:rPr>
          <w:rFonts w:ascii="宋体" w:hAnsi="宋体" w:cs="宋体" w:hint="eastAsia"/>
          <w:kern w:val="0"/>
          <w:sz w:val="24"/>
          <w:highlight w:val="white"/>
          <w:u w:val="single"/>
        </w:rPr>
        <w:t xml:space="preserve">       无      </w:t>
      </w:r>
      <w:r>
        <w:rPr>
          <w:rFonts w:ascii="宋体" w:hAnsi="宋体" w:cs="宋体" w:hint="eastAsia"/>
          <w:kern w:val="0"/>
          <w:sz w:val="24"/>
          <w:highlight w:val="white"/>
        </w:rPr>
        <w:t>；</w:t>
      </w:r>
    </w:p>
    <w:p w:rsidR="003E77A9" w:rsidRDefault="003E77A9" w:rsidP="003E77A9">
      <w:pPr>
        <w:pStyle w:val="25"/>
        <w:spacing w:line="360" w:lineRule="auto"/>
        <w:ind w:firstLineChars="200" w:firstLine="480"/>
        <w:rPr>
          <w:rFonts w:ascii="宋体" w:hAnsi="宋体" w:cs="宋体"/>
          <w:kern w:val="0"/>
          <w:sz w:val="24"/>
        </w:rPr>
      </w:pPr>
      <w:r>
        <w:rPr>
          <w:rFonts w:ascii="宋体" w:hAnsi="宋体" w:cs="宋体" w:hint="eastAsia"/>
          <w:kern w:val="0"/>
          <w:sz w:val="24"/>
          <w:highlight w:val="white"/>
        </w:rPr>
        <w:t>发包人提供国外标准、规范的份数：</w:t>
      </w:r>
      <w:r>
        <w:rPr>
          <w:rFonts w:ascii="宋体" w:hAnsi="宋体" w:cs="宋体" w:hint="eastAsia"/>
          <w:kern w:val="0"/>
          <w:sz w:val="24"/>
          <w:highlight w:val="white"/>
          <w:u w:val="single"/>
        </w:rPr>
        <w:t xml:space="preserve">          /          </w:t>
      </w:r>
      <w:r>
        <w:rPr>
          <w:rFonts w:ascii="宋体" w:hAnsi="宋体" w:cs="宋体" w:hint="eastAsia"/>
          <w:kern w:val="0"/>
          <w:sz w:val="24"/>
          <w:highlight w:val="white"/>
        </w:rPr>
        <w:t>；</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kern w:val="0"/>
          <w:sz w:val="24"/>
          <w:highlight w:val="white"/>
        </w:rPr>
        <w:t>发包人提供国外标准、规范的名称：</w:t>
      </w:r>
      <w:r>
        <w:rPr>
          <w:rFonts w:ascii="宋体" w:hAnsi="宋体" w:cs="宋体" w:hint="eastAsia"/>
          <w:kern w:val="0"/>
          <w:sz w:val="24"/>
          <w:highlight w:val="white"/>
          <w:u w:val="single"/>
        </w:rPr>
        <w:t xml:space="preserve">          /          </w:t>
      </w:r>
      <w:r>
        <w:rPr>
          <w:rFonts w:ascii="宋体" w:hAnsi="宋体" w:cs="宋体" w:hint="eastAsia"/>
          <w:kern w:val="0"/>
          <w:sz w:val="24"/>
          <w:highlight w:val="white"/>
        </w:rPr>
        <w:t>。</w:t>
      </w:r>
    </w:p>
    <w:p w:rsidR="003E77A9" w:rsidRDefault="003E77A9" w:rsidP="003E77A9">
      <w:pPr>
        <w:pStyle w:val="25"/>
        <w:spacing w:line="360" w:lineRule="auto"/>
        <w:ind w:leftChars="284" w:left="596"/>
        <w:rPr>
          <w:rFonts w:ascii="宋体" w:hAnsi="宋体" w:cs="宋体"/>
          <w:sz w:val="24"/>
        </w:rPr>
      </w:pPr>
      <w:r>
        <w:rPr>
          <w:rFonts w:ascii="宋体" w:hAnsi="宋体" w:cs="宋体" w:hint="eastAsia"/>
          <w:sz w:val="24"/>
          <w:highlight w:val="white"/>
        </w:rPr>
        <w:t>1.4.3发包人对工程的技术标准和功能要求的特殊要求：</w:t>
      </w:r>
      <w:r>
        <w:rPr>
          <w:rFonts w:ascii="宋体" w:hAnsi="宋体" w:cs="宋体" w:hint="eastAsia"/>
          <w:sz w:val="24"/>
          <w:highlight w:val="white"/>
          <w:u w:val="single"/>
        </w:rPr>
        <w:t xml:space="preserve">无  </w:t>
      </w:r>
      <w:r>
        <w:rPr>
          <w:rFonts w:ascii="宋体" w:hAnsi="宋体" w:cs="宋体" w:hint="eastAsia"/>
          <w:sz w:val="24"/>
          <w:highlight w:val="white"/>
        </w:rPr>
        <w:t>。</w:t>
      </w:r>
    </w:p>
    <w:p w:rsidR="003E77A9" w:rsidRDefault="003E77A9" w:rsidP="003E77A9">
      <w:pPr>
        <w:pStyle w:val="25"/>
        <w:spacing w:line="360" w:lineRule="auto"/>
        <w:rPr>
          <w:rFonts w:ascii="宋体" w:hAnsi="宋体" w:cs="宋体"/>
          <w:sz w:val="24"/>
        </w:rPr>
      </w:pPr>
      <w:r>
        <w:rPr>
          <w:rFonts w:ascii="宋体" w:hAnsi="宋体" w:cs="宋体" w:hint="eastAsia"/>
          <w:sz w:val="24"/>
          <w:highlight w:val="white"/>
        </w:rPr>
        <w:t>1.5 合同文件的优先顺序</w:t>
      </w:r>
    </w:p>
    <w:p w:rsidR="003E77A9" w:rsidRDefault="003E77A9" w:rsidP="003E77A9">
      <w:pPr>
        <w:pStyle w:val="25"/>
        <w:spacing w:line="360" w:lineRule="auto"/>
        <w:ind w:firstLineChars="200" w:firstLine="480"/>
        <w:rPr>
          <w:rFonts w:ascii="宋体" w:hAnsi="宋体" w:cs="宋体"/>
          <w:sz w:val="24"/>
          <w:u w:val="single"/>
        </w:rPr>
      </w:pPr>
      <w:r>
        <w:rPr>
          <w:rFonts w:ascii="宋体" w:hAnsi="宋体" w:cs="宋体" w:hint="eastAsia"/>
          <w:sz w:val="24"/>
          <w:highlight w:val="white"/>
        </w:rPr>
        <w:t>合同文件组成及优先顺序为：</w:t>
      </w:r>
      <w:r>
        <w:rPr>
          <w:rFonts w:ascii="宋体" w:hAnsi="宋体" w:cs="宋体" w:hint="eastAsia"/>
          <w:sz w:val="24"/>
          <w:highlight w:val="white"/>
          <w:u w:val="single"/>
        </w:rPr>
        <w:t>/。</w:t>
      </w:r>
    </w:p>
    <w:p w:rsidR="003E77A9" w:rsidRDefault="003E77A9" w:rsidP="003E77A9">
      <w:pPr>
        <w:pStyle w:val="25"/>
        <w:spacing w:line="360" w:lineRule="auto"/>
        <w:rPr>
          <w:rFonts w:ascii="宋体" w:hAnsi="宋体" w:cs="宋体"/>
          <w:sz w:val="24"/>
        </w:rPr>
      </w:pPr>
      <w:r>
        <w:rPr>
          <w:rFonts w:ascii="宋体" w:hAnsi="宋体" w:cs="宋体" w:hint="eastAsia"/>
          <w:sz w:val="24"/>
          <w:highlight w:val="white"/>
        </w:rPr>
        <w:t>1.6 图纸和承包人文件</w:t>
      </w:r>
      <w:r>
        <w:rPr>
          <w:rFonts w:ascii="宋体" w:hAnsi="宋体" w:cs="宋体" w:hint="eastAsia"/>
          <w:sz w:val="24"/>
          <w:highlight w:val="white"/>
        </w:rPr>
        <w:tab/>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1.6.1 图纸的提供</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发包人向承包人提供图纸的期限：</w:t>
      </w:r>
      <w:r>
        <w:rPr>
          <w:rFonts w:ascii="宋体" w:hAnsi="宋体" w:cs="宋体" w:hint="eastAsia"/>
          <w:sz w:val="24"/>
          <w:highlight w:val="white"/>
          <w:u w:val="single"/>
        </w:rPr>
        <w:t xml:space="preserve">    承包人进场三日内  </w:t>
      </w:r>
      <w:r>
        <w:rPr>
          <w:rFonts w:ascii="宋体" w:hAnsi="宋体" w:cs="宋体" w:hint="eastAsia"/>
          <w:sz w:val="24"/>
          <w:highlight w:val="white"/>
        </w:rPr>
        <w:t>；</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发包人向承包人提供图纸的数量：</w:t>
      </w:r>
      <w:r>
        <w:rPr>
          <w:rFonts w:ascii="宋体" w:hAnsi="宋体" w:cs="宋体" w:hint="eastAsia"/>
          <w:sz w:val="24"/>
          <w:highlight w:val="white"/>
          <w:u w:val="single"/>
        </w:rPr>
        <w:t>四套    </w:t>
      </w:r>
      <w:r>
        <w:rPr>
          <w:rFonts w:ascii="宋体" w:hAnsi="宋体" w:cs="宋体" w:hint="eastAsia"/>
          <w:sz w:val="24"/>
          <w:highlight w:val="white"/>
        </w:rPr>
        <w:t>；</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发包人向承包人提供图纸的内容：</w:t>
      </w:r>
      <w:r>
        <w:rPr>
          <w:rFonts w:ascii="宋体" w:hAnsi="宋体" w:cs="宋体" w:hint="eastAsia"/>
          <w:sz w:val="24"/>
          <w:highlight w:val="white"/>
          <w:u w:val="single"/>
        </w:rPr>
        <w:t xml:space="preserve">本工程相关的一切图纸  </w:t>
      </w:r>
      <w:r>
        <w:rPr>
          <w:rFonts w:ascii="宋体" w:hAnsi="宋体" w:cs="宋体" w:hint="eastAsia"/>
          <w:sz w:val="24"/>
          <w:highlight w:val="white"/>
        </w:rPr>
        <w:t>。</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1.6.4 承包人文件</w:t>
      </w:r>
    </w:p>
    <w:p w:rsidR="003E77A9" w:rsidRDefault="003E77A9" w:rsidP="003E77A9">
      <w:pPr>
        <w:pStyle w:val="25"/>
        <w:spacing w:line="360" w:lineRule="auto"/>
        <w:ind w:firstLineChars="200" w:firstLine="480"/>
        <w:rPr>
          <w:rFonts w:ascii="宋体" w:hAnsi="宋体" w:cs="宋体"/>
          <w:sz w:val="24"/>
          <w:u w:val="single"/>
        </w:rPr>
      </w:pPr>
      <w:r>
        <w:rPr>
          <w:rFonts w:ascii="宋体" w:hAnsi="宋体" w:cs="宋体" w:hint="eastAsia"/>
          <w:sz w:val="24"/>
          <w:highlight w:val="white"/>
        </w:rPr>
        <w:t>需要由承包人提供的文件，包括：</w:t>
      </w:r>
      <w:r>
        <w:rPr>
          <w:rFonts w:ascii="宋体" w:hAnsi="宋体" w:cs="宋体" w:hint="eastAsia"/>
          <w:sz w:val="24"/>
          <w:highlight w:val="white"/>
          <w:u w:val="single"/>
        </w:rPr>
        <w:t>开工前7日应提供完善的施工组织设计和安全专项方案，每月25日前提供下月完成工程量报表、月进度报表等；</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承包人提供的文件的期限为：</w:t>
      </w:r>
      <w:r>
        <w:rPr>
          <w:rFonts w:ascii="宋体" w:hAnsi="宋体" w:cs="宋体" w:hint="eastAsia"/>
          <w:sz w:val="24"/>
          <w:highlight w:val="white"/>
          <w:u w:val="single"/>
        </w:rPr>
        <w:t xml:space="preserve">      每月25日前     </w:t>
      </w:r>
      <w:r>
        <w:rPr>
          <w:rFonts w:ascii="宋体" w:hAnsi="宋体" w:cs="宋体" w:hint="eastAsia"/>
          <w:sz w:val="24"/>
          <w:highlight w:val="white"/>
        </w:rPr>
        <w:t>；</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承包人提供的文件的数量为：</w:t>
      </w:r>
      <w:r>
        <w:rPr>
          <w:rFonts w:ascii="宋体" w:hAnsi="宋体" w:cs="宋体" w:hint="eastAsia"/>
          <w:sz w:val="24"/>
          <w:highlight w:val="white"/>
          <w:u w:val="single"/>
        </w:rPr>
        <w:t>        5份      </w:t>
      </w:r>
      <w:r>
        <w:rPr>
          <w:rFonts w:ascii="宋体" w:hAnsi="宋体" w:cs="宋体" w:hint="eastAsia"/>
          <w:sz w:val="24"/>
          <w:highlight w:val="white"/>
        </w:rPr>
        <w:t>；</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承包人提供的文件的形式为：</w:t>
      </w:r>
      <w:r>
        <w:rPr>
          <w:rFonts w:ascii="宋体" w:hAnsi="宋体" w:cs="宋体" w:hint="eastAsia"/>
          <w:sz w:val="24"/>
          <w:highlight w:val="white"/>
          <w:u w:val="single"/>
        </w:rPr>
        <w:t xml:space="preserve">  书面形式和电子文档 </w:t>
      </w:r>
      <w:r>
        <w:rPr>
          <w:rFonts w:ascii="宋体" w:hAnsi="宋体" w:cs="宋体" w:hint="eastAsia"/>
          <w:sz w:val="24"/>
          <w:highlight w:val="white"/>
        </w:rPr>
        <w:t>；</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发包人审批承包人文件的期限：</w:t>
      </w:r>
      <w:r>
        <w:rPr>
          <w:rFonts w:ascii="宋体" w:hAnsi="宋体" w:cs="宋体" w:hint="eastAsia"/>
          <w:sz w:val="24"/>
          <w:highlight w:val="white"/>
          <w:u w:val="single"/>
        </w:rPr>
        <w:t xml:space="preserve">  收到文件后7天内 。</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1.6.5 现场图纸准备</w:t>
      </w:r>
    </w:p>
    <w:p w:rsidR="003E77A9" w:rsidRDefault="003E77A9" w:rsidP="003E77A9">
      <w:pPr>
        <w:pStyle w:val="25"/>
        <w:spacing w:line="360" w:lineRule="auto"/>
        <w:ind w:firstLineChars="200" w:firstLine="480"/>
        <w:rPr>
          <w:rFonts w:ascii="宋体" w:hAnsi="宋体" w:cs="宋体"/>
          <w:sz w:val="24"/>
          <w:u w:val="single"/>
        </w:rPr>
      </w:pPr>
      <w:r>
        <w:rPr>
          <w:rFonts w:ascii="宋体" w:hAnsi="宋体" w:cs="宋体" w:hint="eastAsia"/>
          <w:sz w:val="24"/>
          <w:highlight w:val="white"/>
        </w:rPr>
        <w:t>关于现场图纸准备的约定：</w:t>
      </w:r>
      <w:r>
        <w:rPr>
          <w:rFonts w:ascii="宋体" w:hAnsi="宋体" w:cs="宋体" w:hint="eastAsia"/>
          <w:sz w:val="24"/>
          <w:highlight w:val="white"/>
          <w:u w:val="single"/>
        </w:rPr>
        <w:t>施工现场保留一套完整图纸供发包人、监理人及有关人员使用。</w:t>
      </w:r>
    </w:p>
    <w:p w:rsidR="003E77A9" w:rsidRDefault="003E77A9" w:rsidP="003E77A9">
      <w:pPr>
        <w:pStyle w:val="25"/>
        <w:spacing w:line="360" w:lineRule="auto"/>
        <w:rPr>
          <w:rFonts w:ascii="宋体" w:hAnsi="宋体" w:cs="宋体"/>
          <w:sz w:val="24"/>
        </w:rPr>
      </w:pPr>
      <w:r>
        <w:rPr>
          <w:rFonts w:ascii="宋体" w:hAnsi="宋体" w:cs="宋体" w:hint="eastAsia"/>
          <w:sz w:val="24"/>
          <w:highlight w:val="white"/>
        </w:rPr>
        <w:t>1.7 联络</w:t>
      </w:r>
    </w:p>
    <w:p w:rsidR="003E77A9" w:rsidRDefault="003E77A9" w:rsidP="003E77A9">
      <w:pPr>
        <w:pStyle w:val="25"/>
        <w:spacing w:line="360" w:lineRule="auto"/>
        <w:ind w:firstLineChars="200" w:firstLine="480"/>
        <w:rPr>
          <w:rFonts w:ascii="宋体" w:hAnsi="宋体" w:cs="宋体"/>
          <w:kern w:val="0"/>
          <w:sz w:val="24"/>
        </w:rPr>
      </w:pPr>
      <w:r>
        <w:rPr>
          <w:rFonts w:ascii="宋体" w:hAnsi="宋体" w:cs="宋体" w:hint="eastAsia"/>
          <w:kern w:val="0"/>
          <w:sz w:val="24"/>
          <w:highlight w:val="white"/>
        </w:rPr>
        <w:t>1.7.1发包人和承包人应当在</w:t>
      </w:r>
      <w:r>
        <w:rPr>
          <w:rFonts w:ascii="宋体" w:hAnsi="宋体" w:cs="宋体" w:hint="eastAsia"/>
          <w:sz w:val="24"/>
          <w:highlight w:val="white"/>
          <w:u w:val="single"/>
        </w:rPr>
        <w:t xml:space="preserve">3  </w:t>
      </w:r>
      <w:r>
        <w:rPr>
          <w:rFonts w:ascii="宋体" w:hAnsi="宋体" w:cs="宋体" w:hint="eastAsia"/>
          <w:kern w:val="0"/>
          <w:sz w:val="24"/>
          <w:highlight w:val="white"/>
        </w:rPr>
        <w:t>天内将与合同有关的通知、批准、证明、证书、指示、指令、要求、请求、同意、意见、确定和决定等书面函件送达对方当事人。</w:t>
      </w:r>
    </w:p>
    <w:p w:rsidR="003E77A9" w:rsidRDefault="003E77A9" w:rsidP="003E77A9">
      <w:pPr>
        <w:pStyle w:val="25"/>
        <w:spacing w:line="360" w:lineRule="auto"/>
        <w:ind w:firstLineChars="200" w:firstLine="480"/>
        <w:rPr>
          <w:rFonts w:ascii="宋体" w:hAnsi="宋体" w:cs="宋体"/>
          <w:sz w:val="24"/>
          <w:u w:val="single"/>
        </w:rPr>
      </w:pPr>
      <w:r>
        <w:rPr>
          <w:rFonts w:ascii="宋体" w:hAnsi="宋体" w:cs="宋体" w:hint="eastAsia"/>
          <w:kern w:val="0"/>
          <w:sz w:val="24"/>
          <w:highlight w:val="white"/>
        </w:rPr>
        <w:t>1.7.2 发包人接收文件的地点：。</w:t>
      </w:r>
    </w:p>
    <w:p w:rsidR="003E77A9" w:rsidRDefault="003E77A9" w:rsidP="003E77A9">
      <w:pPr>
        <w:pStyle w:val="25"/>
        <w:spacing w:line="360" w:lineRule="auto"/>
        <w:ind w:firstLineChars="200" w:firstLine="480"/>
        <w:rPr>
          <w:rFonts w:ascii="宋体" w:hAnsi="宋体" w:cs="宋体"/>
          <w:sz w:val="24"/>
          <w:u w:val="single"/>
        </w:rPr>
      </w:pPr>
      <w:r>
        <w:rPr>
          <w:rFonts w:ascii="宋体" w:hAnsi="宋体" w:cs="宋体" w:hint="eastAsia"/>
          <w:kern w:val="0"/>
          <w:sz w:val="24"/>
          <w:highlight w:val="white"/>
        </w:rPr>
        <w:t>发包人指定的接收人为：</w:t>
      </w:r>
      <w:r>
        <w:rPr>
          <w:rFonts w:ascii="宋体" w:hAnsi="宋体" w:cs="宋体" w:hint="eastAsia"/>
          <w:sz w:val="24"/>
          <w:highlight w:val="white"/>
        </w:rPr>
        <w:t>；</w:t>
      </w:r>
    </w:p>
    <w:p w:rsidR="003E77A9" w:rsidRDefault="003E77A9" w:rsidP="003E77A9">
      <w:pPr>
        <w:pStyle w:val="25"/>
        <w:spacing w:line="360" w:lineRule="auto"/>
        <w:ind w:firstLineChars="200" w:firstLine="480"/>
        <w:rPr>
          <w:rFonts w:ascii="宋体" w:hAnsi="宋体" w:cs="宋体"/>
          <w:sz w:val="24"/>
          <w:u w:val="single"/>
        </w:rPr>
      </w:pPr>
      <w:r>
        <w:rPr>
          <w:rFonts w:ascii="宋体" w:hAnsi="宋体" w:cs="宋体" w:hint="eastAsia"/>
          <w:kern w:val="0"/>
          <w:sz w:val="24"/>
          <w:highlight w:val="white"/>
        </w:rPr>
        <w:lastRenderedPageBreak/>
        <w:t>承包人接收文件的地点：</w:t>
      </w:r>
      <w:r>
        <w:rPr>
          <w:rFonts w:ascii="宋体" w:hAnsi="宋体" w:cs="宋体" w:hint="eastAsia"/>
          <w:sz w:val="24"/>
          <w:highlight w:val="white"/>
          <w:u w:val="single"/>
        </w:rPr>
        <w:t>工程所在地；</w:t>
      </w:r>
    </w:p>
    <w:p w:rsidR="003E77A9" w:rsidRDefault="003E77A9" w:rsidP="003E77A9">
      <w:pPr>
        <w:pStyle w:val="25"/>
        <w:spacing w:line="360" w:lineRule="auto"/>
        <w:ind w:firstLineChars="200" w:firstLine="480"/>
        <w:rPr>
          <w:rFonts w:ascii="宋体" w:hAnsi="宋体" w:cs="宋体"/>
          <w:kern w:val="0"/>
          <w:sz w:val="24"/>
        </w:rPr>
      </w:pPr>
      <w:r>
        <w:rPr>
          <w:rFonts w:ascii="宋体" w:hAnsi="宋体" w:cs="宋体" w:hint="eastAsia"/>
          <w:kern w:val="0"/>
          <w:sz w:val="24"/>
          <w:highlight w:val="white"/>
        </w:rPr>
        <w:t>承包人指定的接收人为：</w:t>
      </w:r>
      <w:r>
        <w:rPr>
          <w:rFonts w:ascii="宋体" w:hAnsi="宋体" w:cs="宋体" w:hint="eastAsia"/>
          <w:sz w:val="24"/>
          <w:highlight w:val="white"/>
          <w:u w:val="single"/>
        </w:rPr>
        <w:t>本工程委派的项目负责人；</w:t>
      </w:r>
    </w:p>
    <w:p w:rsidR="003E77A9" w:rsidRDefault="003E77A9" w:rsidP="003E77A9">
      <w:pPr>
        <w:pStyle w:val="25"/>
        <w:spacing w:line="360" w:lineRule="auto"/>
        <w:ind w:firstLineChars="200" w:firstLine="480"/>
        <w:rPr>
          <w:rFonts w:ascii="宋体" w:hAnsi="宋体" w:cs="宋体"/>
          <w:kern w:val="0"/>
          <w:sz w:val="24"/>
        </w:rPr>
      </w:pPr>
      <w:r>
        <w:rPr>
          <w:rFonts w:ascii="宋体" w:hAnsi="宋体" w:cs="宋体" w:hint="eastAsia"/>
          <w:kern w:val="0"/>
          <w:sz w:val="24"/>
          <w:highlight w:val="white"/>
        </w:rPr>
        <w:t>监理人接收文件的地点：</w:t>
      </w:r>
      <w:r>
        <w:rPr>
          <w:rFonts w:ascii="宋体" w:hAnsi="宋体" w:cs="宋体" w:hint="eastAsia"/>
          <w:sz w:val="24"/>
          <w:highlight w:val="white"/>
          <w:u w:val="single"/>
        </w:rPr>
        <w:t>工程所在地</w:t>
      </w:r>
      <w:r>
        <w:rPr>
          <w:rFonts w:ascii="宋体" w:hAnsi="宋体" w:cs="宋体" w:hint="eastAsia"/>
          <w:kern w:val="0"/>
          <w:sz w:val="24"/>
          <w:highlight w:val="white"/>
          <w:u w:val="single"/>
        </w:rPr>
        <w:t>；</w:t>
      </w:r>
    </w:p>
    <w:p w:rsidR="003E77A9" w:rsidRDefault="003E77A9" w:rsidP="003E77A9">
      <w:pPr>
        <w:pStyle w:val="25"/>
        <w:spacing w:line="360" w:lineRule="auto"/>
        <w:ind w:firstLineChars="200" w:firstLine="480"/>
        <w:rPr>
          <w:rFonts w:ascii="宋体" w:hAnsi="宋体" w:cs="宋体"/>
          <w:sz w:val="24"/>
          <w:u w:val="single"/>
        </w:rPr>
      </w:pPr>
      <w:r>
        <w:rPr>
          <w:rFonts w:ascii="宋体" w:hAnsi="宋体" w:cs="宋体" w:hint="eastAsia"/>
          <w:kern w:val="0"/>
          <w:sz w:val="24"/>
          <w:highlight w:val="white"/>
        </w:rPr>
        <w:t>监理人指定的接收人为：</w:t>
      </w:r>
      <w:r>
        <w:rPr>
          <w:rFonts w:ascii="宋体" w:hAnsi="宋体" w:cs="宋体" w:hint="eastAsia"/>
          <w:sz w:val="24"/>
          <w:highlight w:val="white"/>
          <w:u w:val="single"/>
        </w:rPr>
        <w:t>本工程委派的监理工程师。</w:t>
      </w:r>
    </w:p>
    <w:p w:rsidR="003E77A9" w:rsidRDefault="003E77A9" w:rsidP="003E77A9">
      <w:pPr>
        <w:pStyle w:val="25"/>
        <w:spacing w:line="360" w:lineRule="auto"/>
        <w:rPr>
          <w:rFonts w:ascii="宋体" w:hAnsi="宋体" w:cs="宋体"/>
          <w:sz w:val="24"/>
        </w:rPr>
      </w:pPr>
      <w:r>
        <w:rPr>
          <w:rFonts w:ascii="宋体" w:hAnsi="宋体" w:cs="宋体" w:hint="eastAsia"/>
          <w:sz w:val="24"/>
          <w:highlight w:val="white"/>
        </w:rPr>
        <w:t>1.10 交通运输</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1</w:t>
      </w:r>
      <w:bookmarkStart w:id="69" w:name="_Toc312677986"/>
      <w:bookmarkStart w:id="70" w:name="_Toc304295521"/>
      <w:bookmarkStart w:id="71" w:name="_Toc300934943"/>
      <w:bookmarkStart w:id="72" w:name="_Toc303539100"/>
      <w:bookmarkStart w:id="73" w:name="_Toc318581155"/>
      <w:r>
        <w:rPr>
          <w:rFonts w:ascii="宋体" w:hAnsi="宋体" w:cs="宋体" w:hint="eastAsia"/>
          <w:sz w:val="24"/>
          <w:highlight w:val="white"/>
        </w:rPr>
        <w:t>.10.1 出入现场的权利</w:t>
      </w:r>
    </w:p>
    <w:p w:rsidR="003E77A9" w:rsidRDefault="003E77A9" w:rsidP="003E77A9">
      <w:pPr>
        <w:pStyle w:val="25"/>
        <w:spacing w:line="360" w:lineRule="auto"/>
        <w:ind w:firstLineChars="200" w:firstLine="480"/>
        <w:rPr>
          <w:rFonts w:ascii="宋体" w:hAnsi="宋体" w:cs="宋体"/>
          <w:sz w:val="24"/>
          <w:u w:val="single"/>
        </w:rPr>
      </w:pPr>
      <w:r>
        <w:rPr>
          <w:rFonts w:ascii="宋体" w:hAnsi="宋体" w:cs="宋体" w:hint="eastAsia"/>
          <w:sz w:val="24"/>
          <w:highlight w:val="white"/>
        </w:rPr>
        <w:t>关于出入现场的权利的约定：</w:t>
      </w:r>
      <w:r>
        <w:rPr>
          <w:rFonts w:ascii="宋体" w:hAnsi="宋体" w:cs="宋体" w:hint="eastAsia"/>
          <w:sz w:val="24"/>
          <w:highlight w:val="white"/>
          <w:u w:val="single"/>
        </w:rPr>
        <w:t>以规划红线为边界。</w:t>
      </w:r>
    </w:p>
    <w:bookmarkEnd w:id="69"/>
    <w:bookmarkEnd w:id="70"/>
    <w:bookmarkEnd w:id="71"/>
    <w:bookmarkEnd w:id="72"/>
    <w:bookmarkEnd w:id="73"/>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1</w:t>
      </w:r>
      <w:bookmarkStart w:id="74" w:name="_Toc318581156"/>
      <w:bookmarkStart w:id="75" w:name="_Toc303539101"/>
      <w:bookmarkStart w:id="76" w:name="_Toc304295522"/>
      <w:bookmarkStart w:id="77" w:name="_Toc312677987"/>
      <w:bookmarkStart w:id="78" w:name="_Toc300934944"/>
      <w:r>
        <w:rPr>
          <w:rFonts w:ascii="宋体" w:hAnsi="宋体" w:cs="宋体" w:hint="eastAsia"/>
          <w:sz w:val="24"/>
          <w:highlight w:val="white"/>
        </w:rPr>
        <w:t>.10.3 场内交通</w:t>
      </w:r>
    </w:p>
    <w:p w:rsidR="003E77A9" w:rsidRDefault="003E77A9" w:rsidP="003E77A9">
      <w:pPr>
        <w:pStyle w:val="25"/>
        <w:spacing w:line="360" w:lineRule="auto"/>
        <w:ind w:firstLineChars="200" w:firstLine="480"/>
        <w:jc w:val="left"/>
        <w:rPr>
          <w:rFonts w:ascii="宋体" w:hAnsi="宋体" w:cs="宋体"/>
          <w:kern w:val="0"/>
          <w:sz w:val="24"/>
        </w:rPr>
      </w:pPr>
      <w:r>
        <w:rPr>
          <w:rFonts w:ascii="宋体" w:hAnsi="宋体" w:cs="宋体" w:hint="eastAsia"/>
          <w:kern w:val="0"/>
          <w:sz w:val="24"/>
          <w:highlight w:val="white"/>
        </w:rPr>
        <w:t>关于场外交通和场内交通的边界的约定：</w:t>
      </w:r>
      <w:r>
        <w:rPr>
          <w:rFonts w:ascii="宋体" w:hAnsi="宋体" w:cs="宋体" w:hint="eastAsia"/>
          <w:sz w:val="24"/>
          <w:highlight w:val="white"/>
          <w:u w:val="single"/>
        </w:rPr>
        <w:t>/。</w:t>
      </w:r>
    </w:p>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rPr>
        <w:t>关于发包人向承包人免费提供满足工程施工需要的场内道路和交通设施的约定：</w:t>
      </w:r>
      <w:bookmarkEnd w:id="74"/>
      <w:bookmarkEnd w:id="75"/>
      <w:bookmarkEnd w:id="76"/>
      <w:bookmarkEnd w:id="77"/>
      <w:bookmarkEnd w:id="78"/>
      <w:r>
        <w:rPr>
          <w:rFonts w:ascii="宋体" w:hAnsi="宋体" w:cs="宋体" w:hint="eastAsia"/>
          <w:sz w:val="24"/>
          <w:highlight w:val="white"/>
          <w:u w:val="single"/>
        </w:rPr>
        <w:t>由承包人完成，并负责建设期间的维修养护。</w:t>
      </w:r>
    </w:p>
    <w:p w:rsidR="003E77A9" w:rsidRDefault="003E77A9" w:rsidP="003E77A9">
      <w:pPr>
        <w:pStyle w:val="25"/>
        <w:spacing w:line="360" w:lineRule="auto"/>
        <w:ind w:firstLineChars="200" w:firstLine="480"/>
        <w:jc w:val="left"/>
        <w:rPr>
          <w:rFonts w:ascii="宋体" w:hAnsi="宋体" w:cs="宋体"/>
          <w:sz w:val="24"/>
        </w:rPr>
      </w:pPr>
      <w:bookmarkStart w:id="79" w:name="_Toc318581157"/>
      <w:r>
        <w:rPr>
          <w:rFonts w:ascii="宋体" w:hAnsi="宋体" w:cs="宋体" w:hint="eastAsia"/>
          <w:sz w:val="24"/>
          <w:highlight w:val="white"/>
        </w:rPr>
        <w:t>1.10.4超大件和超重件的运输</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运输超大件或超重件所需的道路和桥梁临时加固改造费用和其他有关费用由</w:t>
      </w:r>
      <w:r>
        <w:rPr>
          <w:rFonts w:ascii="宋体" w:hAnsi="宋体" w:cs="宋体" w:hint="eastAsia"/>
          <w:sz w:val="24"/>
          <w:highlight w:val="white"/>
          <w:u w:val="single"/>
        </w:rPr>
        <w:t xml:space="preserve">  承包人  </w:t>
      </w:r>
      <w:r>
        <w:rPr>
          <w:rFonts w:ascii="宋体" w:hAnsi="宋体" w:cs="宋体" w:hint="eastAsia"/>
          <w:sz w:val="24"/>
          <w:highlight w:val="white"/>
        </w:rPr>
        <w:t>承担。</w:t>
      </w:r>
    </w:p>
    <w:bookmarkEnd w:id="79"/>
    <w:p w:rsidR="003E77A9" w:rsidRDefault="003E77A9" w:rsidP="003E77A9">
      <w:pPr>
        <w:pStyle w:val="25"/>
        <w:spacing w:line="360" w:lineRule="auto"/>
        <w:rPr>
          <w:rFonts w:ascii="宋体" w:hAnsi="宋体" w:cs="宋体"/>
          <w:sz w:val="24"/>
        </w:rPr>
      </w:pPr>
      <w:r>
        <w:rPr>
          <w:rFonts w:ascii="宋体" w:hAnsi="宋体" w:cs="宋体" w:hint="eastAsia"/>
          <w:sz w:val="24"/>
          <w:highlight w:val="white"/>
        </w:rPr>
        <w:t>1.11 知识产权</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1.11.1关于发包人提供给承包人的图纸、发包人为实施工程自行编制或委托编制的技术规范以及反映发包人关于合同要求或其他类似性质的文件的著作权的归属：</w:t>
      </w:r>
      <w:r>
        <w:rPr>
          <w:rFonts w:ascii="宋体" w:hAnsi="宋体" w:cs="宋体" w:hint="eastAsia"/>
          <w:sz w:val="24"/>
          <w:highlight w:val="white"/>
          <w:u w:val="single"/>
        </w:rPr>
        <w:t>发包人。</w:t>
      </w:r>
    </w:p>
    <w:p w:rsidR="003E77A9" w:rsidRDefault="003E77A9" w:rsidP="003E77A9">
      <w:pPr>
        <w:pStyle w:val="25"/>
        <w:spacing w:line="360" w:lineRule="auto"/>
        <w:ind w:firstLineChars="200" w:firstLine="480"/>
        <w:rPr>
          <w:rFonts w:ascii="宋体" w:hAnsi="宋体" w:cs="宋体"/>
          <w:sz w:val="24"/>
          <w:u w:val="single"/>
        </w:rPr>
      </w:pPr>
      <w:r>
        <w:rPr>
          <w:rFonts w:ascii="宋体" w:hAnsi="宋体" w:cs="宋体" w:hint="eastAsia"/>
          <w:sz w:val="24"/>
          <w:highlight w:val="white"/>
        </w:rPr>
        <w:t>关于发包人提供的上述文件的使用限制的要求：</w:t>
      </w:r>
      <w:r>
        <w:rPr>
          <w:rFonts w:ascii="宋体" w:hAnsi="宋体" w:cs="宋体" w:hint="eastAsia"/>
          <w:sz w:val="24"/>
          <w:highlight w:val="white"/>
          <w:u w:val="single"/>
        </w:rPr>
        <w:t>仅限本项目工程。</w:t>
      </w:r>
    </w:p>
    <w:p w:rsidR="003E77A9" w:rsidRDefault="003E77A9" w:rsidP="003E77A9">
      <w:pPr>
        <w:pStyle w:val="25"/>
        <w:spacing w:line="360" w:lineRule="auto"/>
        <w:ind w:firstLineChars="200" w:firstLine="480"/>
        <w:rPr>
          <w:rFonts w:ascii="宋体" w:hAnsi="宋体" w:cs="宋体"/>
          <w:sz w:val="24"/>
          <w:u w:val="single"/>
        </w:rPr>
      </w:pPr>
      <w:r>
        <w:rPr>
          <w:rFonts w:ascii="宋体" w:hAnsi="宋体" w:cs="宋体" w:hint="eastAsia"/>
          <w:sz w:val="24"/>
          <w:highlight w:val="white"/>
        </w:rPr>
        <w:t>1.11.2 关于承包人为实施工程所编制文件的著作权的归属：</w:t>
      </w:r>
      <w:r>
        <w:rPr>
          <w:rFonts w:ascii="宋体" w:hAnsi="宋体" w:cs="宋体" w:hint="eastAsia"/>
          <w:sz w:val="24"/>
          <w:highlight w:val="white"/>
          <w:u w:val="single"/>
        </w:rPr>
        <w:t>/。</w:t>
      </w:r>
    </w:p>
    <w:p w:rsidR="003E77A9" w:rsidRDefault="003E77A9" w:rsidP="003E77A9">
      <w:pPr>
        <w:pStyle w:val="25"/>
        <w:spacing w:line="360" w:lineRule="auto"/>
        <w:ind w:firstLineChars="200" w:firstLine="480"/>
        <w:rPr>
          <w:rFonts w:ascii="宋体" w:hAnsi="宋体" w:cs="宋体"/>
          <w:sz w:val="24"/>
          <w:u w:val="single"/>
        </w:rPr>
      </w:pPr>
      <w:r>
        <w:rPr>
          <w:rFonts w:ascii="宋体" w:hAnsi="宋体" w:cs="宋体" w:hint="eastAsia"/>
          <w:sz w:val="24"/>
          <w:highlight w:val="white"/>
        </w:rPr>
        <w:t>关于承包人提供的上述文件的使用限制的要求：</w:t>
      </w:r>
      <w:r>
        <w:rPr>
          <w:rFonts w:ascii="宋体" w:hAnsi="宋体" w:cs="宋体" w:hint="eastAsia"/>
          <w:sz w:val="24"/>
          <w:highlight w:val="white"/>
          <w:u w:val="single"/>
        </w:rPr>
        <w:t>/。</w:t>
      </w:r>
    </w:p>
    <w:p w:rsidR="003E77A9" w:rsidRDefault="003E77A9" w:rsidP="003E77A9">
      <w:pPr>
        <w:pStyle w:val="25"/>
        <w:spacing w:line="360" w:lineRule="auto"/>
        <w:ind w:firstLineChars="200" w:firstLine="480"/>
        <w:rPr>
          <w:rFonts w:ascii="宋体" w:hAnsi="宋体" w:cs="宋体"/>
          <w:kern w:val="0"/>
          <w:sz w:val="24"/>
        </w:rPr>
      </w:pPr>
      <w:r>
        <w:rPr>
          <w:rFonts w:ascii="宋体" w:hAnsi="宋体" w:cs="宋体" w:hint="eastAsia"/>
          <w:sz w:val="24"/>
          <w:highlight w:val="white"/>
        </w:rPr>
        <w:t>1.11.4 承包人在施工过程中所采用的专利、专有技术、技术秘密的使用费的承担方式：</w:t>
      </w:r>
      <w:r>
        <w:rPr>
          <w:rFonts w:ascii="宋体" w:hAnsi="宋体" w:cs="宋体" w:hint="eastAsia"/>
          <w:sz w:val="24"/>
          <w:highlight w:val="white"/>
          <w:u w:val="single"/>
        </w:rPr>
        <w:t>/。</w:t>
      </w:r>
    </w:p>
    <w:p w:rsidR="003E77A9" w:rsidRDefault="003E77A9" w:rsidP="003E77A9">
      <w:pPr>
        <w:pStyle w:val="25"/>
        <w:spacing w:after="120" w:line="360" w:lineRule="auto"/>
        <w:ind w:firstLineChars="200" w:firstLine="480"/>
        <w:rPr>
          <w:rFonts w:ascii="宋体" w:hAnsi="宋体" w:cs="宋体"/>
          <w:sz w:val="24"/>
        </w:rPr>
      </w:pPr>
      <w:r>
        <w:rPr>
          <w:rFonts w:ascii="宋体" w:hAnsi="宋体" w:cs="宋体" w:hint="eastAsia"/>
          <w:sz w:val="24"/>
          <w:highlight w:val="white"/>
        </w:rPr>
        <w:t>1.13工程量清单错误的修正</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出现工程量清单错误时，是否调整合同价格：</w:t>
      </w:r>
      <w:r>
        <w:rPr>
          <w:rFonts w:ascii="宋体" w:hAnsi="宋体" w:cs="宋体" w:hint="eastAsia"/>
          <w:sz w:val="24"/>
          <w:highlight w:val="white"/>
          <w:u w:val="single"/>
        </w:rPr>
        <w:t xml:space="preserve">不调整  </w:t>
      </w:r>
      <w:r>
        <w:rPr>
          <w:rFonts w:ascii="宋体" w:hAnsi="宋体" w:cs="宋体" w:hint="eastAsia"/>
          <w:kern w:val="0"/>
          <w:sz w:val="24"/>
          <w:highlight w:val="white"/>
        </w:rPr>
        <w:t>。</w:t>
      </w:r>
    </w:p>
    <w:p w:rsidR="003E77A9" w:rsidRDefault="003E77A9" w:rsidP="003E77A9">
      <w:pPr>
        <w:pStyle w:val="25"/>
        <w:spacing w:line="360" w:lineRule="auto"/>
        <w:ind w:firstLineChars="200" w:firstLine="480"/>
        <w:rPr>
          <w:rFonts w:ascii="宋体" w:hAnsi="宋体" w:cs="宋体"/>
          <w:sz w:val="24"/>
          <w:u w:val="single"/>
        </w:rPr>
      </w:pPr>
      <w:r>
        <w:rPr>
          <w:rFonts w:ascii="宋体" w:hAnsi="宋体" w:cs="宋体" w:hint="eastAsia"/>
          <w:sz w:val="24"/>
          <w:highlight w:val="white"/>
        </w:rPr>
        <w:t>允许调整合同价格的工程量偏差范围：</w:t>
      </w:r>
      <w:r>
        <w:rPr>
          <w:rFonts w:ascii="宋体" w:hAnsi="宋体" w:cs="宋体" w:hint="eastAsia"/>
          <w:sz w:val="24"/>
          <w:highlight w:val="white"/>
          <w:u w:val="single"/>
        </w:rPr>
        <w:t>除工程变更、经济签证外，工程量不做调整</w:t>
      </w:r>
      <w:r>
        <w:rPr>
          <w:rFonts w:ascii="宋体" w:hAnsi="宋体" w:cs="宋体" w:hint="eastAsia"/>
          <w:sz w:val="24"/>
          <w:highlight w:val="white"/>
        </w:rPr>
        <w:t>。</w:t>
      </w:r>
    </w:p>
    <w:p w:rsidR="003E77A9" w:rsidRDefault="003E77A9" w:rsidP="003E77A9">
      <w:pPr>
        <w:pStyle w:val="31"/>
        <w:spacing w:line="360" w:lineRule="auto"/>
        <w:rPr>
          <w:rFonts w:ascii="宋体" w:hAnsi="宋体" w:cs="宋体"/>
          <w:b w:val="0"/>
          <w:sz w:val="24"/>
          <w:szCs w:val="24"/>
        </w:rPr>
      </w:pPr>
      <w:bookmarkStart w:id="80" w:name="_Toc351203634"/>
      <w:bookmarkStart w:id="81" w:name="_Toc27169"/>
      <w:bookmarkStart w:id="82" w:name="_Toc3621"/>
      <w:bookmarkStart w:id="83" w:name="_Toc525143252"/>
      <w:r>
        <w:rPr>
          <w:rFonts w:ascii="宋体" w:hAnsi="宋体" w:cs="宋体" w:hint="eastAsia"/>
          <w:b w:val="0"/>
          <w:sz w:val="24"/>
          <w:szCs w:val="24"/>
          <w:highlight w:val="white"/>
        </w:rPr>
        <w:lastRenderedPageBreak/>
        <w:t>2</w:t>
      </w:r>
      <w:bookmarkStart w:id="84" w:name="_Toc292559362"/>
      <w:bookmarkStart w:id="85" w:name="_Toc297120457"/>
      <w:bookmarkStart w:id="86" w:name="_Toc296890985"/>
      <w:bookmarkStart w:id="87" w:name="_Toc296346658"/>
      <w:bookmarkStart w:id="88" w:name="_Toc297048343"/>
      <w:bookmarkStart w:id="89" w:name="_Toc292559867"/>
      <w:bookmarkStart w:id="90" w:name="_Toc296891197"/>
      <w:bookmarkStart w:id="91" w:name="_Toc296944496"/>
      <w:bookmarkStart w:id="92" w:name="_Toc296347156"/>
      <w:bookmarkStart w:id="93" w:name="_Toc296503157"/>
      <w:r>
        <w:rPr>
          <w:rFonts w:ascii="宋体" w:hAnsi="宋体" w:cs="宋体" w:hint="eastAsia"/>
          <w:b w:val="0"/>
          <w:sz w:val="24"/>
          <w:szCs w:val="24"/>
          <w:highlight w:val="white"/>
        </w:rPr>
        <w:t>. 发包人</w:t>
      </w:r>
      <w:bookmarkEnd w:id="80"/>
      <w:bookmarkEnd w:id="81"/>
      <w:bookmarkEnd w:id="82"/>
      <w:bookmarkEnd w:id="83"/>
    </w:p>
    <w:bookmarkEnd w:id="84"/>
    <w:bookmarkEnd w:id="85"/>
    <w:bookmarkEnd w:id="86"/>
    <w:bookmarkEnd w:id="87"/>
    <w:bookmarkEnd w:id="88"/>
    <w:bookmarkEnd w:id="89"/>
    <w:bookmarkEnd w:id="90"/>
    <w:bookmarkEnd w:id="91"/>
    <w:bookmarkEnd w:id="92"/>
    <w:bookmarkEnd w:id="93"/>
    <w:p w:rsidR="003E77A9" w:rsidRDefault="003E77A9" w:rsidP="003E77A9">
      <w:pPr>
        <w:pStyle w:val="25"/>
        <w:spacing w:line="360" w:lineRule="auto"/>
        <w:rPr>
          <w:rFonts w:ascii="宋体" w:hAnsi="宋体" w:cs="宋体"/>
          <w:sz w:val="24"/>
        </w:rPr>
      </w:pPr>
      <w:r>
        <w:rPr>
          <w:rFonts w:ascii="宋体" w:hAnsi="宋体" w:cs="宋体" w:hint="eastAsia"/>
          <w:sz w:val="24"/>
          <w:highlight w:val="white"/>
        </w:rPr>
        <w:t>2.2 发包人代表</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发包人代表：</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姓    名：</w:t>
      </w:r>
      <w:r>
        <w:rPr>
          <w:rFonts w:ascii="宋体" w:hAnsi="宋体" w:cs="宋体" w:hint="eastAsia"/>
          <w:sz w:val="24"/>
          <w:highlight w:val="white"/>
          <w:u w:val="single"/>
        </w:rPr>
        <w:t>           </w:t>
      </w:r>
      <w:r>
        <w:rPr>
          <w:rFonts w:ascii="宋体" w:hAnsi="宋体" w:cs="宋体" w:hint="eastAsia"/>
          <w:sz w:val="24"/>
          <w:highlight w:val="white"/>
        </w:rPr>
        <w:t>；</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身份证号：</w:t>
      </w:r>
      <w:r>
        <w:rPr>
          <w:rFonts w:ascii="宋体" w:hAnsi="宋体" w:cs="宋体" w:hint="eastAsia"/>
          <w:sz w:val="24"/>
          <w:highlight w:val="white"/>
          <w:u w:val="single"/>
        </w:rPr>
        <w:t>                         </w:t>
      </w:r>
      <w:r>
        <w:rPr>
          <w:rFonts w:ascii="宋体" w:hAnsi="宋体" w:cs="宋体" w:hint="eastAsia"/>
          <w:sz w:val="24"/>
          <w:highlight w:val="white"/>
        </w:rPr>
        <w:t>；</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职    务：</w:t>
      </w:r>
      <w:r>
        <w:rPr>
          <w:rFonts w:ascii="宋体" w:hAnsi="宋体" w:cs="宋体" w:hint="eastAsia"/>
          <w:sz w:val="24"/>
          <w:highlight w:val="white"/>
          <w:u w:val="single"/>
        </w:rPr>
        <w:t>                       </w:t>
      </w:r>
      <w:r>
        <w:rPr>
          <w:rFonts w:ascii="宋体" w:hAnsi="宋体" w:cs="宋体" w:hint="eastAsia"/>
          <w:sz w:val="24"/>
          <w:highlight w:val="white"/>
        </w:rPr>
        <w:t>；</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联系电话：</w:t>
      </w:r>
      <w:r>
        <w:rPr>
          <w:rFonts w:ascii="宋体" w:hAnsi="宋体" w:cs="宋体" w:hint="eastAsia"/>
          <w:sz w:val="24"/>
          <w:highlight w:val="white"/>
          <w:u w:val="single"/>
        </w:rPr>
        <w:t>                         </w:t>
      </w:r>
      <w:r>
        <w:rPr>
          <w:rFonts w:ascii="宋体" w:hAnsi="宋体" w:cs="宋体" w:hint="eastAsia"/>
          <w:sz w:val="24"/>
          <w:highlight w:val="white"/>
        </w:rPr>
        <w:t>；</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电子信箱：</w:t>
      </w:r>
      <w:r>
        <w:rPr>
          <w:rFonts w:ascii="宋体" w:hAnsi="宋体" w:cs="宋体" w:hint="eastAsia"/>
          <w:sz w:val="24"/>
          <w:highlight w:val="white"/>
          <w:u w:val="single"/>
        </w:rPr>
        <w:t>                           </w:t>
      </w:r>
      <w:r>
        <w:rPr>
          <w:rFonts w:ascii="宋体" w:hAnsi="宋体" w:cs="宋体" w:hint="eastAsia"/>
          <w:sz w:val="24"/>
          <w:highlight w:val="white"/>
        </w:rPr>
        <w:t>；</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通信地址：</w:t>
      </w:r>
      <w:r>
        <w:rPr>
          <w:rFonts w:ascii="宋体" w:hAnsi="宋体" w:cs="宋体" w:hint="eastAsia"/>
          <w:sz w:val="24"/>
          <w:highlight w:val="white"/>
          <w:u w:val="single"/>
        </w:rPr>
        <w:t xml:space="preserve">                               </w:t>
      </w:r>
      <w:r>
        <w:rPr>
          <w:rFonts w:ascii="宋体" w:hAnsi="宋体" w:cs="宋体" w:hint="eastAsia"/>
          <w:sz w:val="24"/>
          <w:highlight w:val="white"/>
        </w:rPr>
        <w:t>。</w:t>
      </w:r>
    </w:p>
    <w:p w:rsidR="003E77A9" w:rsidRDefault="003E77A9" w:rsidP="003E77A9">
      <w:pPr>
        <w:pStyle w:val="25"/>
        <w:spacing w:line="360" w:lineRule="auto"/>
        <w:ind w:firstLineChars="200" w:firstLine="480"/>
        <w:rPr>
          <w:rFonts w:ascii="宋体" w:hAnsi="宋体" w:cs="宋体"/>
          <w:sz w:val="24"/>
          <w:u w:val="single"/>
        </w:rPr>
      </w:pPr>
      <w:r>
        <w:rPr>
          <w:rFonts w:ascii="宋体" w:hAnsi="宋体" w:cs="宋体" w:hint="eastAsia"/>
          <w:sz w:val="24"/>
          <w:highlight w:val="white"/>
        </w:rPr>
        <w:t>发包人对发包人代表的授权范围如下：</w:t>
      </w:r>
      <w:r>
        <w:rPr>
          <w:rFonts w:ascii="宋体" w:hAnsi="宋体" w:cs="宋体" w:hint="eastAsia"/>
          <w:sz w:val="24"/>
          <w:highlight w:val="white"/>
          <w:u w:val="single"/>
        </w:rPr>
        <w:t>负责处理合同履行过程中与发包人有关的设计变更，经济技术签证，价格确认单等技术文件事宜，须发包人代表签署意见并加盖发包人单位公章方可作为有效的结算依据。发包人更换发包人代表的，应提前7天书面通知承包人。</w:t>
      </w:r>
    </w:p>
    <w:p w:rsidR="003E77A9" w:rsidRDefault="003E77A9" w:rsidP="003E77A9">
      <w:pPr>
        <w:pStyle w:val="25"/>
        <w:spacing w:line="360" w:lineRule="auto"/>
        <w:rPr>
          <w:rFonts w:ascii="宋体" w:hAnsi="宋体" w:cs="宋体"/>
          <w:sz w:val="24"/>
        </w:rPr>
      </w:pPr>
      <w:r>
        <w:rPr>
          <w:rFonts w:ascii="宋体" w:hAnsi="宋体" w:cs="宋体" w:hint="eastAsia"/>
          <w:sz w:val="24"/>
          <w:highlight w:val="white"/>
        </w:rPr>
        <w:t>2.4 施工现场、施工条件和基础资料的提供</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2.4.1 提供施工现场</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关于发包人移交施工现场的期限要求：</w:t>
      </w:r>
      <w:r>
        <w:rPr>
          <w:rFonts w:ascii="宋体" w:hAnsi="宋体" w:cs="宋体" w:hint="eastAsia"/>
          <w:sz w:val="24"/>
          <w:highlight w:val="white"/>
          <w:u w:val="single"/>
        </w:rPr>
        <w:t>进场后3天。</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2.4.2 提供施工条件</w:t>
      </w:r>
    </w:p>
    <w:p w:rsidR="003E77A9" w:rsidRDefault="003E77A9" w:rsidP="003E77A9">
      <w:pPr>
        <w:pStyle w:val="25"/>
        <w:spacing w:line="360" w:lineRule="auto"/>
        <w:ind w:firstLineChars="200" w:firstLine="480"/>
        <w:rPr>
          <w:rFonts w:ascii="宋体" w:hAnsi="宋体" w:cs="宋体"/>
          <w:sz w:val="24"/>
          <w:u w:val="single"/>
        </w:rPr>
      </w:pPr>
      <w:r>
        <w:rPr>
          <w:rFonts w:ascii="宋体" w:hAnsi="宋体" w:cs="宋体" w:hint="eastAsia"/>
          <w:sz w:val="24"/>
          <w:highlight w:val="white"/>
        </w:rPr>
        <w:t>关于发包人应负责提供施工所需要的条件，包括：</w:t>
      </w:r>
      <w:r>
        <w:rPr>
          <w:rFonts w:ascii="宋体" w:hAnsi="宋体" w:cs="宋体" w:hint="eastAsia"/>
          <w:sz w:val="24"/>
          <w:highlight w:val="white"/>
          <w:u w:val="single"/>
        </w:rPr>
        <w:t xml:space="preserve"> 工程项目红线范围内 。</w:t>
      </w:r>
    </w:p>
    <w:p w:rsidR="003E77A9" w:rsidRDefault="003E77A9" w:rsidP="003E77A9">
      <w:pPr>
        <w:pStyle w:val="25"/>
        <w:spacing w:line="360" w:lineRule="auto"/>
        <w:rPr>
          <w:rFonts w:ascii="宋体" w:hAnsi="宋体" w:cs="宋体"/>
          <w:sz w:val="24"/>
        </w:rPr>
      </w:pPr>
      <w:r>
        <w:rPr>
          <w:rFonts w:ascii="宋体" w:hAnsi="宋体" w:cs="宋体" w:hint="eastAsia"/>
          <w:sz w:val="24"/>
          <w:highlight w:val="white"/>
        </w:rPr>
        <w:t>2.5 资金来源证明及支付担保</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发包人提供资金来源证明的期限要求：</w:t>
      </w:r>
      <w:r>
        <w:rPr>
          <w:rFonts w:ascii="宋体" w:hAnsi="宋体" w:cs="宋体" w:hint="eastAsia"/>
          <w:sz w:val="24"/>
          <w:highlight w:val="white"/>
          <w:u w:val="single"/>
        </w:rPr>
        <w:t xml:space="preserve">   开工后7天   </w:t>
      </w:r>
      <w:r>
        <w:rPr>
          <w:rFonts w:ascii="宋体" w:hAnsi="宋体" w:cs="宋体" w:hint="eastAsia"/>
          <w:sz w:val="24"/>
          <w:highlight w:val="white"/>
        </w:rPr>
        <w:t>。</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发包人是否提供支付担保：</w:t>
      </w:r>
      <w:r>
        <w:rPr>
          <w:rFonts w:ascii="宋体" w:hAnsi="宋体" w:cs="宋体" w:hint="eastAsia"/>
          <w:sz w:val="24"/>
          <w:highlight w:val="white"/>
          <w:u w:val="single"/>
        </w:rPr>
        <w:t xml:space="preserve">不提供   </w:t>
      </w:r>
      <w:r>
        <w:rPr>
          <w:rFonts w:ascii="宋体" w:hAnsi="宋体" w:cs="宋体" w:hint="eastAsia"/>
          <w:sz w:val="24"/>
          <w:highlight w:val="white"/>
        </w:rPr>
        <w:t>。</w:t>
      </w:r>
    </w:p>
    <w:p w:rsidR="003E77A9" w:rsidRDefault="003E77A9" w:rsidP="003E77A9">
      <w:pPr>
        <w:pStyle w:val="25"/>
        <w:spacing w:line="360" w:lineRule="auto"/>
        <w:ind w:firstLineChars="200" w:firstLine="480"/>
        <w:rPr>
          <w:rFonts w:ascii="宋体" w:hAnsi="宋体" w:cs="宋体"/>
          <w:sz w:val="24"/>
          <w:u w:val="single"/>
        </w:rPr>
      </w:pPr>
      <w:r>
        <w:rPr>
          <w:rFonts w:ascii="宋体" w:hAnsi="宋体" w:cs="宋体" w:hint="eastAsia"/>
          <w:sz w:val="24"/>
          <w:highlight w:val="white"/>
        </w:rPr>
        <w:t>发包人提供支付担保的形式：</w:t>
      </w:r>
      <w:r>
        <w:rPr>
          <w:rFonts w:ascii="宋体" w:hAnsi="宋体" w:cs="宋体" w:hint="eastAsia"/>
          <w:sz w:val="24"/>
          <w:highlight w:val="white"/>
          <w:u w:val="single"/>
        </w:rPr>
        <w:t xml:space="preserve">     ／      </w:t>
      </w:r>
      <w:r>
        <w:rPr>
          <w:rFonts w:ascii="宋体" w:hAnsi="宋体" w:cs="宋体" w:hint="eastAsia"/>
          <w:sz w:val="24"/>
          <w:highlight w:val="white"/>
        </w:rPr>
        <w:t>。</w:t>
      </w:r>
    </w:p>
    <w:p w:rsidR="003E77A9" w:rsidRDefault="003E77A9" w:rsidP="003E77A9">
      <w:pPr>
        <w:pStyle w:val="31"/>
        <w:spacing w:line="360" w:lineRule="auto"/>
        <w:rPr>
          <w:rFonts w:ascii="宋体" w:hAnsi="宋体" w:cs="宋体"/>
          <w:b w:val="0"/>
          <w:sz w:val="24"/>
          <w:szCs w:val="24"/>
        </w:rPr>
      </w:pPr>
      <w:bookmarkStart w:id="94" w:name="_Toc5514"/>
      <w:bookmarkStart w:id="95" w:name="_Toc21284"/>
      <w:bookmarkStart w:id="96" w:name="_Toc525143253"/>
      <w:bookmarkStart w:id="97" w:name="_Toc351203635"/>
      <w:r>
        <w:rPr>
          <w:rFonts w:ascii="宋体" w:hAnsi="宋体" w:cs="宋体" w:hint="eastAsia"/>
          <w:b w:val="0"/>
          <w:sz w:val="24"/>
          <w:szCs w:val="24"/>
          <w:highlight w:val="white"/>
        </w:rPr>
        <w:t>3</w:t>
      </w:r>
      <w:bookmarkStart w:id="98" w:name="_Toc292559363"/>
      <w:bookmarkStart w:id="99" w:name="_Toc296503158"/>
      <w:bookmarkStart w:id="100" w:name="_Toc296890986"/>
      <w:bookmarkStart w:id="101" w:name="_Toc297120458"/>
      <w:bookmarkStart w:id="102" w:name="_Toc296891198"/>
      <w:bookmarkStart w:id="103" w:name="_Toc296944497"/>
      <w:bookmarkStart w:id="104" w:name="_Toc292559868"/>
      <w:bookmarkStart w:id="105" w:name="_Toc296346659"/>
      <w:bookmarkStart w:id="106" w:name="_Toc297048344"/>
      <w:bookmarkStart w:id="107" w:name="_Toc296347157"/>
      <w:r>
        <w:rPr>
          <w:rFonts w:ascii="宋体" w:hAnsi="宋体" w:cs="宋体" w:hint="eastAsia"/>
          <w:b w:val="0"/>
          <w:sz w:val="24"/>
          <w:szCs w:val="24"/>
          <w:highlight w:val="white"/>
        </w:rPr>
        <w:t>. 承包人</w:t>
      </w:r>
      <w:bookmarkEnd w:id="94"/>
      <w:bookmarkEnd w:id="95"/>
      <w:bookmarkEnd w:id="96"/>
      <w:bookmarkEnd w:id="97"/>
    </w:p>
    <w:bookmarkEnd w:id="98"/>
    <w:bookmarkEnd w:id="99"/>
    <w:bookmarkEnd w:id="100"/>
    <w:bookmarkEnd w:id="101"/>
    <w:bookmarkEnd w:id="102"/>
    <w:bookmarkEnd w:id="103"/>
    <w:bookmarkEnd w:id="104"/>
    <w:bookmarkEnd w:id="105"/>
    <w:bookmarkEnd w:id="106"/>
    <w:bookmarkEnd w:id="107"/>
    <w:p w:rsidR="003E77A9" w:rsidRDefault="003E77A9" w:rsidP="003E77A9">
      <w:pPr>
        <w:pStyle w:val="25"/>
        <w:spacing w:after="120" w:line="360" w:lineRule="auto"/>
        <w:ind w:firstLineChars="200" w:firstLine="480"/>
        <w:rPr>
          <w:rFonts w:ascii="宋体" w:hAnsi="宋体" w:cs="宋体"/>
          <w:sz w:val="24"/>
        </w:rPr>
      </w:pPr>
      <w:r>
        <w:rPr>
          <w:rFonts w:ascii="宋体" w:hAnsi="宋体" w:cs="宋体" w:hint="eastAsia"/>
          <w:sz w:val="24"/>
          <w:highlight w:val="white"/>
        </w:rPr>
        <w:t>3.1 承包人的一般义务</w:t>
      </w:r>
    </w:p>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rPr>
        <w:t>3.1.1承包人提交的竣工资料的内容：</w:t>
      </w:r>
      <w:r>
        <w:rPr>
          <w:rFonts w:ascii="宋体" w:hAnsi="宋体" w:cs="宋体" w:hint="eastAsia"/>
          <w:sz w:val="24"/>
          <w:highlight w:val="white"/>
          <w:u w:val="single"/>
        </w:rPr>
        <w:t>完整的验收资料 竣工资料需符合当地城建档案馆的要求（必须有工程声像档案）  。</w:t>
      </w:r>
    </w:p>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rPr>
        <w:t>承包人需要提交的竣工资料套数：</w:t>
      </w:r>
      <w:r>
        <w:rPr>
          <w:rFonts w:ascii="宋体" w:hAnsi="宋体" w:cs="宋体" w:hint="eastAsia"/>
          <w:sz w:val="24"/>
          <w:highlight w:val="white"/>
          <w:u w:val="single"/>
        </w:rPr>
        <w:t xml:space="preserve"> 肆套书面，二套电子版（扫描后刻录光盘）。</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lastRenderedPageBreak/>
        <w:t>承包人提交的竣工资料的费用承担：</w:t>
      </w:r>
      <w:r>
        <w:rPr>
          <w:rFonts w:ascii="宋体" w:hAnsi="宋体" w:cs="宋体" w:hint="eastAsia"/>
          <w:sz w:val="24"/>
          <w:highlight w:val="white"/>
          <w:u w:val="single"/>
        </w:rPr>
        <w:t xml:space="preserve">   承包人自行承担    。</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承包人提交的竣工资料移交时间：</w:t>
      </w:r>
      <w:r>
        <w:rPr>
          <w:rFonts w:ascii="宋体" w:hAnsi="宋体" w:cs="宋体" w:hint="eastAsia"/>
          <w:sz w:val="24"/>
          <w:highlight w:val="white"/>
          <w:u w:val="single"/>
        </w:rPr>
        <w:t>工程验收合格后，承包方应在30天内将合格的竣工资料交城建档案。否则因此而延长竣工验收，按工程延期违约处理。因发包人原因予以顺延。</w:t>
      </w:r>
    </w:p>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rPr>
        <w:t>承包人提交的竣工资料形式要求：</w:t>
      </w:r>
      <w:r>
        <w:rPr>
          <w:rFonts w:ascii="宋体" w:hAnsi="宋体" w:cs="宋体" w:hint="eastAsia"/>
          <w:sz w:val="24"/>
          <w:highlight w:val="white"/>
          <w:u w:val="single"/>
        </w:rPr>
        <w:t xml:space="preserve"> 符合当地城建档案管理规定。</w:t>
      </w:r>
    </w:p>
    <w:p w:rsidR="003E77A9" w:rsidRDefault="003E77A9" w:rsidP="003E77A9">
      <w:pPr>
        <w:pStyle w:val="Blockquote"/>
        <w:tabs>
          <w:tab w:val="left" w:pos="8931"/>
        </w:tabs>
        <w:spacing w:line="360" w:lineRule="auto"/>
        <w:ind w:left="0" w:right="-111" w:firstLineChars="200" w:firstLine="480"/>
        <w:rPr>
          <w:rFonts w:ascii="宋体" w:hAnsi="宋体" w:cs="宋体"/>
          <w:szCs w:val="24"/>
        </w:rPr>
      </w:pPr>
      <w:r>
        <w:rPr>
          <w:rFonts w:ascii="宋体" w:hAnsi="宋体" w:cs="宋体" w:hint="eastAsia"/>
          <w:szCs w:val="24"/>
          <w:highlight w:val="white"/>
        </w:rPr>
        <w:t>3.1.2承包人应履行的其他义务：</w:t>
      </w:r>
      <w:r>
        <w:rPr>
          <w:rFonts w:ascii="宋体" w:hAnsi="宋体" w:cs="宋体" w:hint="eastAsia"/>
          <w:kern w:val="2"/>
          <w:szCs w:val="24"/>
          <w:highlight w:val="white"/>
          <w:u w:val="single"/>
        </w:rPr>
        <w:t>1、配合发包人办理项目前期手续；2、配合发包人办理施工过程所需手续；3、配合发包人办理竣工验收手续；4、配合发包人办理其他相关手续；5、配合费用均含在合同价中。</w:t>
      </w:r>
    </w:p>
    <w:p w:rsidR="003E77A9" w:rsidRDefault="003E77A9" w:rsidP="003E77A9">
      <w:pPr>
        <w:pStyle w:val="25"/>
        <w:spacing w:after="120" w:line="360" w:lineRule="auto"/>
        <w:ind w:firstLineChars="200" w:firstLine="480"/>
        <w:rPr>
          <w:rFonts w:ascii="宋体" w:hAnsi="宋体" w:cs="宋体"/>
          <w:sz w:val="24"/>
        </w:rPr>
      </w:pPr>
      <w:r>
        <w:rPr>
          <w:rFonts w:ascii="宋体" w:hAnsi="宋体" w:cs="宋体" w:hint="eastAsia"/>
          <w:sz w:val="24"/>
          <w:highlight w:val="white"/>
        </w:rPr>
        <w:t>3.2 项目经理</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kern w:val="0"/>
          <w:sz w:val="24"/>
          <w:highlight w:val="white"/>
        </w:rPr>
        <w:t xml:space="preserve">3.2.1 </w:t>
      </w:r>
      <w:r>
        <w:rPr>
          <w:rFonts w:ascii="宋体" w:hAnsi="宋体" w:cs="宋体" w:hint="eastAsia"/>
          <w:sz w:val="24"/>
          <w:highlight w:val="white"/>
        </w:rPr>
        <w:t>项目经理：</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姓    名：</w:t>
      </w:r>
      <w:r>
        <w:rPr>
          <w:rFonts w:ascii="宋体" w:hAnsi="宋体" w:cs="宋体" w:hint="eastAsia"/>
          <w:sz w:val="24"/>
          <w:highlight w:val="white"/>
          <w:u w:val="single"/>
        </w:rPr>
        <w:t>          </w:t>
      </w:r>
      <w:r>
        <w:rPr>
          <w:rFonts w:ascii="宋体" w:hAnsi="宋体" w:cs="宋体" w:hint="eastAsia"/>
          <w:sz w:val="24"/>
          <w:highlight w:val="white"/>
        </w:rPr>
        <w:t>；</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身份证号：</w:t>
      </w:r>
      <w:r>
        <w:rPr>
          <w:rFonts w:ascii="宋体" w:hAnsi="宋体" w:cs="宋体" w:hint="eastAsia"/>
          <w:sz w:val="24"/>
          <w:highlight w:val="white"/>
          <w:u w:val="single"/>
        </w:rPr>
        <w:t xml:space="preserve">                            </w:t>
      </w:r>
      <w:r>
        <w:rPr>
          <w:rFonts w:ascii="宋体" w:hAnsi="宋体" w:cs="宋体" w:hint="eastAsia"/>
          <w:sz w:val="24"/>
          <w:highlight w:val="white"/>
        </w:rPr>
        <w:t>；</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建造师执业资格等级：</w:t>
      </w:r>
      <w:r>
        <w:rPr>
          <w:rFonts w:ascii="宋体" w:hAnsi="宋体" w:cs="宋体" w:hint="eastAsia"/>
          <w:sz w:val="24"/>
          <w:highlight w:val="white"/>
          <w:u w:val="single"/>
        </w:rPr>
        <w:t xml:space="preserve">                    </w:t>
      </w:r>
      <w:r>
        <w:rPr>
          <w:rFonts w:ascii="宋体" w:hAnsi="宋体" w:cs="宋体" w:hint="eastAsia"/>
          <w:sz w:val="24"/>
          <w:highlight w:val="white"/>
        </w:rPr>
        <w:t>；</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建造师注册证书号：</w:t>
      </w:r>
      <w:r>
        <w:rPr>
          <w:rFonts w:ascii="宋体" w:hAnsi="宋体" w:cs="宋体" w:hint="eastAsia"/>
          <w:sz w:val="24"/>
          <w:highlight w:val="white"/>
          <w:u w:val="single"/>
        </w:rPr>
        <w:t xml:space="preserve">                   </w:t>
      </w:r>
      <w:r>
        <w:rPr>
          <w:rFonts w:ascii="宋体" w:hAnsi="宋体" w:cs="宋体" w:hint="eastAsia"/>
          <w:sz w:val="24"/>
          <w:highlight w:val="white"/>
        </w:rPr>
        <w:t>；</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建造师执业印章号：</w:t>
      </w:r>
      <w:r>
        <w:rPr>
          <w:rFonts w:ascii="宋体" w:hAnsi="宋体" w:cs="宋体" w:hint="eastAsia"/>
          <w:sz w:val="24"/>
          <w:highlight w:val="white"/>
          <w:u w:val="single"/>
        </w:rPr>
        <w:t xml:space="preserve">                     </w:t>
      </w:r>
      <w:r>
        <w:rPr>
          <w:rFonts w:ascii="宋体" w:hAnsi="宋体" w:cs="宋体" w:hint="eastAsia"/>
          <w:sz w:val="24"/>
          <w:highlight w:val="white"/>
        </w:rPr>
        <w:t>；</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安全生产考核合格证书号：</w:t>
      </w:r>
      <w:r>
        <w:rPr>
          <w:rFonts w:ascii="宋体" w:hAnsi="宋体" w:cs="宋体" w:hint="eastAsia"/>
          <w:sz w:val="24"/>
          <w:highlight w:val="white"/>
          <w:u w:val="single"/>
        </w:rPr>
        <w:t xml:space="preserve">               </w:t>
      </w:r>
      <w:r>
        <w:rPr>
          <w:rFonts w:ascii="宋体" w:hAnsi="宋体" w:cs="宋体" w:hint="eastAsia"/>
          <w:sz w:val="24"/>
          <w:highlight w:val="white"/>
        </w:rPr>
        <w:t>；</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联系电话：；</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电子信箱：；</w:t>
      </w:r>
    </w:p>
    <w:p w:rsidR="003E77A9" w:rsidRDefault="003E77A9" w:rsidP="003E77A9">
      <w:pPr>
        <w:pStyle w:val="25"/>
        <w:spacing w:line="360" w:lineRule="auto"/>
        <w:ind w:firstLineChars="200" w:firstLine="480"/>
        <w:rPr>
          <w:rFonts w:ascii="宋体" w:hAnsi="宋体" w:cs="宋体"/>
          <w:sz w:val="24"/>
          <w:u w:val="single"/>
        </w:rPr>
      </w:pPr>
      <w:r>
        <w:rPr>
          <w:rFonts w:ascii="宋体" w:hAnsi="宋体" w:cs="宋体" w:hint="eastAsia"/>
          <w:sz w:val="24"/>
          <w:highlight w:val="white"/>
        </w:rPr>
        <w:t>通信地址：。</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承包人对项目经理的授权范围如下：</w:t>
      </w:r>
      <w:r>
        <w:rPr>
          <w:rFonts w:ascii="宋体" w:hAnsi="宋体" w:cs="宋体" w:hint="eastAsia"/>
          <w:sz w:val="24"/>
          <w:highlight w:val="white"/>
          <w:u w:val="single"/>
        </w:rPr>
        <w:t></w:t>
      </w:r>
      <w:r>
        <w:rPr>
          <w:rFonts w:ascii="宋体" w:hAnsi="宋体" w:cs="宋体" w:hint="eastAsia"/>
          <w:sz w:val="24"/>
          <w:highlight w:val="white"/>
        </w:rPr>
        <w:t>。</w:t>
      </w:r>
    </w:p>
    <w:p w:rsidR="003E77A9" w:rsidRDefault="003E77A9" w:rsidP="003E77A9">
      <w:pPr>
        <w:pStyle w:val="25"/>
        <w:spacing w:line="360" w:lineRule="auto"/>
        <w:ind w:firstLineChars="200" w:firstLine="480"/>
        <w:jc w:val="left"/>
        <w:rPr>
          <w:rFonts w:ascii="宋体" w:hAnsi="宋体" w:cs="宋体"/>
          <w:kern w:val="0"/>
          <w:sz w:val="24"/>
        </w:rPr>
      </w:pPr>
      <w:r>
        <w:rPr>
          <w:rFonts w:ascii="宋体" w:hAnsi="宋体" w:cs="宋体" w:hint="eastAsia"/>
          <w:kern w:val="0"/>
          <w:sz w:val="24"/>
          <w:highlight w:val="white"/>
        </w:rPr>
        <w:t>关于项目经理每月在施工现场的时间要求：</w:t>
      </w:r>
      <w:r>
        <w:rPr>
          <w:rFonts w:ascii="宋体" w:hAnsi="宋体" w:cs="宋体" w:hint="eastAsia"/>
          <w:sz w:val="24"/>
          <w:highlight w:val="white"/>
          <w:u w:val="single"/>
        </w:rPr>
        <w:t xml:space="preserve">项目经理、项目副经理（如有）及项目技术负责人须保证每月在现场时间不少于22天。 </w:t>
      </w:r>
    </w:p>
    <w:p w:rsidR="003E77A9" w:rsidRDefault="003E77A9" w:rsidP="003E77A9">
      <w:pPr>
        <w:pStyle w:val="25"/>
        <w:spacing w:line="360" w:lineRule="auto"/>
        <w:ind w:firstLineChars="200" w:firstLine="480"/>
        <w:rPr>
          <w:rFonts w:ascii="宋体" w:hAnsi="宋体" w:cs="宋体"/>
          <w:sz w:val="24"/>
          <w:u w:val="single"/>
        </w:rPr>
      </w:pPr>
      <w:r>
        <w:rPr>
          <w:rFonts w:ascii="宋体" w:hAnsi="宋体" w:cs="宋体" w:hint="eastAsia"/>
          <w:kern w:val="0"/>
          <w:sz w:val="24"/>
          <w:highlight w:val="white"/>
        </w:rPr>
        <w:t>承包人未提交劳动合同，以及没有为项目经理缴纳社会保险证明的违约责任：</w:t>
      </w:r>
      <w:r>
        <w:rPr>
          <w:rFonts w:ascii="宋体" w:hAnsi="宋体" w:cs="宋体" w:hint="eastAsia"/>
          <w:sz w:val="24"/>
          <w:highlight w:val="white"/>
          <w:u w:val="single"/>
        </w:rPr>
        <w:t xml:space="preserve"> 由承包人自行承担责任。  </w:t>
      </w:r>
    </w:p>
    <w:p w:rsidR="003E77A9" w:rsidRDefault="003E77A9" w:rsidP="003E77A9">
      <w:pPr>
        <w:pStyle w:val="25"/>
        <w:spacing w:line="360" w:lineRule="auto"/>
        <w:ind w:firstLineChars="200" w:firstLine="480"/>
        <w:rPr>
          <w:rFonts w:ascii="宋体" w:hAnsi="宋体" w:cs="宋体"/>
          <w:sz w:val="24"/>
          <w:u w:val="single"/>
        </w:rPr>
      </w:pPr>
      <w:r>
        <w:rPr>
          <w:rFonts w:ascii="宋体" w:hAnsi="宋体" w:cs="宋体" w:hint="eastAsia"/>
          <w:kern w:val="0"/>
          <w:sz w:val="24"/>
          <w:highlight w:val="white"/>
        </w:rPr>
        <w:t>项目经理未经批准，擅自离开施工现场的违约责任：</w:t>
      </w:r>
      <w:r>
        <w:rPr>
          <w:rFonts w:ascii="宋体" w:hAnsi="宋体" w:cs="宋体" w:hint="eastAsia"/>
          <w:sz w:val="24"/>
          <w:highlight w:val="white"/>
          <w:u w:val="single"/>
        </w:rPr>
        <w:t>监理单位负责对承包人项目经理及项目副经理进行考勤，项目经理缺勤按照5000元/天的标准进行违约处理，项目副经理及项目技术负责人缺勤按照3000元/天的标准进行违约处理，以上违约处理从进度款内扣除。</w:t>
      </w:r>
    </w:p>
    <w:p w:rsidR="003E77A9" w:rsidRDefault="003E77A9" w:rsidP="003E77A9">
      <w:pPr>
        <w:pStyle w:val="25"/>
        <w:spacing w:line="360" w:lineRule="auto"/>
        <w:ind w:firstLineChars="200" w:firstLine="480"/>
        <w:rPr>
          <w:rFonts w:ascii="宋体" w:hAnsi="宋体" w:cs="宋体"/>
          <w:sz w:val="24"/>
          <w:u w:val="single"/>
        </w:rPr>
      </w:pPr>
      <w:r>
        <w:rPr>
          <w:rFonts w:ascii="宋体" w:hAnsi="宋体" w:cs="宋体" w:hint="eastAsia"/>
          <w:sz w:val="24"/>
          <w:highlight w:val="white"/>
        </w:rPr>
        <w:lastRenderedPageBreak/>
        <w:t>3.2.2 承包人擅自更换项目经理的违约责任：</w:t>
      </w:r>
      <w:r>
        <w:rPr>
          <w:rFonts w:ascii="宋体" w:hAnsi="宋体" w:cs="宋体" w:hint="eastAsia"/>
          <w:sz w:val="24"/>
          <w:highlight w:val="white"/>
          <w:u w:val="single"/>
        </w:rPr>
        <w:t>发包方有权立即终止合同，承包人应无条件的退场，并承担由此所引起的一切后果和损失。</w:t>
      </w:r>
    </w:p>
    <w:p w:rsidR="003E77A9" w:rsidRDefault="003E77A9" w:rsidP="003E77A9">
      <w:pPr>
        <w:pStyle w:val="25"/>
        <w:spacing w:line="360" w:lineRule="auto"/>
        <w:ind w:firstLineChars="200" w:firstLine="480"/>
        <w:rPr>
          <w:rFonts w:ascii="宋体" w:hAnsi="宋体" w:cs="宋体"/>
          <w:sz w:val="24"/>
          <w:u w:val="single"/>
        </w:rPr>
      </w:pPr>
      <w:r>
        <w:rPr>
          <w:rFonts w:ascii="宋体" w:hAnsi="宋体" w:cs="宋体" w:hint="eastAsia"/>
          <w:sz w:val="24"/>
          <w:highlight w:val="white"/>
        </w:rPr>
        <w:t>3.2.3 承包人无正当理由拒绝更换项目经理的违约责任：</w:t>
      </w:r>
      <w:r>
        <w:rPr>
          <w:rFonts w:ascii="宋体" w:hAnsi="宋体" w:cs="宋体" w:hint="eastAsia"/>
          <w:sz w:val="24"/>
          <w:highlight w:val="white"/>
          <w:u w:val="single"/>
        </w:rPr>
        <w:t>发包人有权书面要求限期撤换，拒不撤换的，按承包人原因暂停施工，直至撤换相关人员。如不限期撤换扣除履约保证金的10%的费用。</w:t>
      </w:r>
    </w:p>
    <w:p w:rsidR="003E77A9" w:rsidRDefault="003E77A9" w:rsidP="003E77A9">
      <w:pPr>
        <w:pStyle w:val="25"/>
        <w:spacing w:after="120" w:line="360" w:lineRule="auto"/>
        <w:ind w:firstLineChars="200" w:firstLine="480"/>
        <w:rPr>
          <w:rFonts w:ascii="宋体" w:hAnsi="宋体" w:cs="宋体"/>
          <w:sz w:val="24"/>
        </w:rPr>
      </w:pPr>
      <w:r>
        <w:rPr>
          <w:rFonts w:ascii="宋体" w:hAnsi="宋体" w:cs="宋体" w:hint="eastAsia"/>
          <w:sz w:val="24"/>
          <w:highlight w:val="white"/>
        </w:rPr>
        <w:t>3.3 承包人人员</w:t>
      </w:r>
    </w:p>
    <w:p w:rsidR="003E77A9" w:rsidRDefault="003E77A9" w:rsidP="003E77A9">
      <w:pPr>
        <w:pStyle w:val="25"/>
        <w:spacing w:line="360" w:lineRule="auto"/>
        <w:ind w:firstLineChars="200" w:firstLine="480"/>
        <w:rPr>
          <w:rFonts w:ascii="宋体" w:hAnsi="宋体" w:cs="宋体"/>
          <w:sz w:val="24"/>
          <w:u w:val="single"/>
        </w:rPr>
      </w:pPr>
      <w:r>
        <w:rPr>
          <w:rFonts w:ascii="宋体" w:hAnsi="宋体" w:cs="宋体" w:hint="eastAsia"/>
          <w:sz w:val="24"/>
          <w:highlight w:val="white"/>
        </w:rPr>
        <w:t>3.3.1 承包人提交项目管理机构及施工现场管理人员安排报告的期限：</w:t>
      </w:r>
      <w:r>
        <w:rPr>
          <w:rFonts w:ascii="宋体" w:hAnsi="宋体" w:cs="宋体" w:hint="eastAsia"/>
          <w:sz w:val="24"/>
          <w:highlight w:val="white"/>
          <w:u w:val="single"/>
        </w:rPr>
        <w:t>开工前3天。</w:t>
      </w:r>
    </w:p>
    <w:p w:rsidR="003E77A9" w:rsidRDefault="003E77A9" w:rsidP="003E77A9">
      <w:pPr>
        <w:pStyle w:val="25"/>
        <w:spacing w:line="360" w:lineRule="auto"/>
        <w:ind w:firstLineChars="200" w:firstLine="480"/>
        <w:rPr>
          <w:rFonts w:ascii="宋体" w:hAnsi="宋体" w:cs="宋体"/>
          <w:sz w:val="24"/>
          <w:u w:val="single"/>
        </w:rPr>
      </w:pPr>
      <w:r>
        <w:rPr>
          <w:rFonts w:ascii="宋体" w:hAnsi="宋体" w:cs="宋体" w:hint="eastAsia"/>
          <w:sz w:val="24"/>
          <w:highlight w:val="white"/>
        </w:rPr>
        <w:t>3.3.2 承包人无正当理由拒绝撤换主要施工管理人员的违约责任：</w:t>
      </w:r>
      <w:r>
        <w:rPr>
          <w:rFonts w:ascii="宋体" w:hAnsi="宋体" w:cs="宋体" w:hint="eastAsia"/>
          <w:sz w:val="24"/>
          <w:highlight w:val="white"/>
          <w:u w:val="single"/>
        </w:rPr>
        <w:t>发包人有权书面要求限期撤换，拒不撤换的按承包人原因暂停施工直至撤换相关人员。如不限期撤换扣除履约保证金的10%的费用。</w:t>
      </w:r>
    </w:p>
    <w:p w:rsidR="003E77A9" w:rsidRDefault="003E77A9" w:rsidP="003E77A9">
      <w:pPr>
        <w:pStyle w:val="25"/>
        <w:spacing w:line="360" w:lineRule="auto"/>
        <w:ind w:firstLineChars="200" w:firstLine="480"/>
        <w:rPr>
          <w:rFonts w:ascii="宋体" w:hAnsi="宋体" w:cs="宋体"/>
          <w:sz w:val="24"/>
          <w:u w:val="single"/>
        </w:rPr>
      </w:pPr>
      <w:r>
        <w:rPr>
          <w:rFonts w:ascii="宋体" w:hAnsi="宋体" w:cs="宋体" w:hint="eastAsia"/>
          <w:sz w:val="24"/>
          <w:highlight w:val="white"/>
        </w:rPr>
        <w:t>3.3.3 承包人主要施工管理人员离开施工现场的批准要求：</w:t>
      </w:r>
      <w:r>
        <w:rPr>
          <w:rFonts w:ascii="宋体" w:hAnsi="宋体" w:cs="宋体" w:hint="eastAsia"/>
          <w:sz w:val="24"/>
          <w:highlight w:val="white"/>
          <w:u w:val="single"/>
        </w:rPr>
        <w:t xml:space="preserve"> 获得监理工程师同意，并书面批准。</w:t>
      </w:r>
    </w:p>
    <w:p w:rsidR="003E77A9" w:rsidRDefault="003E77A9" w:rsidP="003E77A9">
      <w:pPr>
        <w:pStyle w:val="25"/>
        <w:spacing w:line="360" w:lineRule="auto"/>
        <w:ind w:firstLineChars="200" w:firstLine="480"/>
        <w:rPr>
          <w:rFonts w:ascii="宋体" w:hAnsi="宋体" w:cs="宋体"/>
          <w:sz w:val="24"/>
          <w:u w:val="single"/>
        </w:rPr>
      </w:pPr>
      <w:r>
        <w:rPr>
          <w:rFonts w:ascii="宋体" w:hAnsi="宋体" w:cs="宋体" w:hint="eastAsia"/>
          <w:sz w:val="24"/>
          <w:highlight w:val="white"/>
        </w:rPr>
        <w:t>3.3.4承包人擅自更换主要施工管理人员的违约责任：</w:t>
      </w:r>
      <w:r>
        <w:rPr>
          <w:rFonts w:ascii="宋体" w:hAnsi="宋体" w:cs="宋体" w:hint="eastAsia"/>
          <w:sz w:val="24"/>
          <w:highlight w:val="white"/>
          <w:u w:val="single"/>
        </w:rPr>
        <w:t>发包方有权立即终止合同，承包人应无条件的退场，并承担由此所引起的一切后果和损失。</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承包人主要施工管理人员擅自离开施工现场的违约责任：</w:t>
      </w:r>
      <w:r>
        <w:rPr>
          <w:rFonts w:ascii="宋体" w:hAnsi="宋体" w:cs="宋体" w:hint="eastAsia"/>
          <w:sz w:val="24"/>
          <w:highlight w:val="white"/>
          <w:u w:val="single"/>
        </w:rPr>
        <w:t>监理单位负责对承包人主要施工管理人员进行考勤，主要施工管理人员缺勤按照 500元/天的标准进行罚款。</w:t>
      </w:r>
    </w:p>
    <w:p w:rsidR="003E77A9" w:rsidRDefault="003E77A9" w:rsidP="003E77A9">
      <w:pPr>
        <w:pStyle w:val="25"/>
        <w:spacing w:after="120" w:line="360" w:lineRule="auto"/>
        <w:ind w:firstLineChars="200" w:firstLine="480"/>
        <w:rPr>
          <w:rFonts w:ascii="宋体" w:hAnsi="宋体" w:cs="宋体"/>
          <w:sz w:val="24"/>
        </w:rPr>
      </w:pPr>
      <w:r>
        <w:rPr>
          <w:rFonts w:ascii="宋体" w:hAnsi="宋体" w:cs="宋体" w:hint="eastAsia"/>
          <w:sz w:val="24"/>
          <w:highlight w:val="white"/>
        </w:rPr>
        <w:t>3</w:t>
      </w:r>
      <w:bookmarkStart w:id="108" w:name="_Toc297120459"/>
      <w:bookmarkStart w:id="109" w:name="_Toc300934945"/>
      <w:bookmarkStart w:id="110" w:name="_Toc312677988"/>
      <w:bookmarkStart w:id="111" w:name="_Toc292559869"/>
      <w:bookmarkStart w:id="112" w:name="_Toc304295523"/>
      <w:bookmarkStart w:id="113" w:name="_Toc296944498"/>
      <w:bookmarkStart w:id="114" w:name="_Toc292559364"/>
      <w:bookmarkStart w:id="115" w:name="_Toc297048345"/>
      <w:bookmarkStart w:id="116" w:name="_Toc297216151"/>
      <w:bookmarkStart w:id="117" w:name="_Toc303539102"/>
      <w:bookmarkStart w:id="118" w:name="_Toc296346660"/>
      <w:bookmarkStart w:id="119" w:name="_Toc296891199"/>
      <w:bookmarkStart w:id="120" w:name="_Toc296890987"/>
      <w:bookmarkStart w:id="121" w:name="_Toc297123492"/>
      <w:bookmarkStart w:id="122" w:name="_Toc296503159"/>
      <w:bookmarkStart w:id="123" w:name="_Toc296347158"/>
      <w:r>
        <w:rPr>
          <w:rFonts w:ascii="宋体" w:hAnsi="宋体" w:cs="宋体" w:hint="eastAsia"/>
          <w:sz w:val="24"/>
          <w:highlight w:val="white"/>
        </w:rPr>
        <w:t>.5 分包</w:t>
      </w:r>
    </w:p>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3</w:t>
      </w:r>
      <w:bookmarkStart w:id="124" w:name="_Toc296944499"/>
      <w:bookmarkStart w:id="125" w:name="_Toc296347159"/>
      <w:bookmarkStart w:id="126" w:name="_Toc304295524"/>
      <w:bookmarkStart w:id="127" w:name="_Toc297216152"/>
      <w:bookmarkStart w:id="128" w:name="_Toc296891200"/>
      <w:bookmarkStart w:id="129" w:name="_Toc296346661"/>
      <w:bookmarkStart w:id="130" w:name="_Toc297048346"/>
      <w:bookmarkStart w:id="131" w:name="_Toc303539103"/>
      <w:bookmarkStart w:id="132" w:name="_Toc292559870"/>
      <w:bookmarkStart w:id="133" w:name="_Toc296503160"/>
      <w:bookmarkStart w:id="134" w:name="_Toc296890988"/>
      <w:bookmarkStart w:id="135" w:name="_Toc300934946"/>
      <w:bookmarkStart w:id="136" w:name="_Toc297123493"/>
      <w:bookmarkStart w:id="137" w:name="_Toc297120460"/>
      <w:bookmarkStart w:id="138" w:name="_Toc292559365"/>
      <w:bookmarkStart w:id="139" w:name="_Toc318581158"/>
      <w:bookmarkStart w:id="140" w:name="_Toc312677989"/>
      <w:r>
        <w:rPr>
          <w:rFonts w:ascii="宋体" w:hAnsi="宋体" w:cs="宋体" w:hint="eastAsia"/>
          <w:sz w:val="24"/>
          <w:highlight w:val="white"/>
        </w:rPr>
        <w:t>.5.1 分包的一般约定</w:t>
      </w:r>
    </w:p>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rPr>
        <w:t>禁止分包的工程包括：</w:t>
      </w:r>
      <w:r>
        <w:rPr>
          <w:rFonts w:ascii="宋体" w:hAnsi="宋体" w:cs="宋体" w:hint="eastAsia"/>
          <w:sz w:val="24"/>
          <w:highlight w:val="white"/>
          <w:u w:val="single"/>
        </w:rPr>
        <w:t>主体结构、关键部位。</w:t>
      </w:r>
    </w:p>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rPr>
        <w:t>主体结构、关键性工作的范围：</w:t>
      </w:r>
      <w:r>
        <w:rPr>
          <w:rFonts w:ascii="宋体" w:hAnsi="宋体" w:cs="宋体" w:hint="eastAsia"/>
          <w:sz w:val="24"/>
          <w:highlight w:val="white"/>
          <w:u w:val="single"/>
        </w:rPr>
        <w:t>以下发施工图纸为准。</w:t>
      </w:r>
      <w:bookmarkStart w:id="141" w:name="_Toc296347160"/>
      <w:bookmarkStart w:id="142" w:name="_Toc303539104"/>
      <w:bookmarkStart w:id="143" w:name="_Toc297120461"/>
      <w:bookmarkStart w:id="144" w:name="_Toc297048347"/>
      <w:bookmarkStart w:id="145" w:name="_Toc300934947"/>
      <w:bookmarkStart w:id="146" w:name="_Toc296503161"/>
      <w:bookmarkStart w:id="147" w:name="_Toc296346662"/>
      <w:bookmarkStart w:id="148" w:name="_Toc297123494"/>
      <w:bookmarkStart w:id="149" w:name="_Toc296890989"/>
      <w:bookmarkStart w:id="150" w:name="_Toc304295525"/>
      <w:bookmarkStart w:id="151" w:name="_Toc296891201"/>
      <w:bookmarkStart w:id="152" w:name="_Toc297216153"/>
      <w:bookmarkStart w:id="153" w:name="_Toc296944500"/>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rsidR="003E77A9" w:rsidRDefault="003E77A9" w:rsidP="003E77A9">
      <w:pPr>
        <w:pStyle w:val="25"/>
        <w:spacing w:line="360" w:lineRule="auto"/>
        <w:rPr>
          <w:rFonts w:ascii="宋体" w:hAnsi="宋体" w:cs="宋体"/>
          <w:sz w:val="24"/>
        </w:rPr>
      </w:pPr>
      <w:r>
        <w:rPr>
          <w:rFonts w:ascii="宋体" w:hAnsi="宋体" w:cs="宋体" w:hint="eastAsia"/>
          <w:sz w:val="24"/>
          <w:highlight w:val="white"/>
        </w:rPr>
        <w:t xml:space="preserve">    3</w:t>
      </w:r>
      <w:bookmarkStart w:id="154" w:name="_Toc318581159"/>
      <w:bookmarkStart w:id="155" w:name="_Toc312677990"/>
      <w:r>
        <w:rPr>
          <w:rFonts w:ascii="宋体" w:hAnsi="宋体" w:cs="宋体" w:hint="eastAsia"/>
          <w:sz w:val="24"/>
          <w:highlight w:val="white"/>
        </w:rPr>
        <w:t>.5.2分包的确定</w:t>
      </w:r>
    </w:p>
    <w:p w:rsidR="003E77A9" w:rsidRDefault="003E77A9" w:rsidP="003E77A9">
      <w:pPr>
        <w:pStyle w:val="25"/>
        <w:spacing w:line="360" w:lineRule="auto"/>
        <w:ind w:firstLineChars="200" w:firstLine="480"/>
        <w:rPr>
          <w:rFonts w:ascii="宋体" w:hAnsi="宋体" w:cs="宋体"/>
          <w:sz w:val="24"/>
          <w:u w:val="single"/>
        </w:rPr>
      </w:pPr>
      <w:r>
        <w:rPr>
          <w:rFonts w:ascii="宋体" w:hAnsi="宋体" w:cs="宋体" w:hint="eastAsia"/>
          <w:sz w:val="24"/>
          <w:highlight w:val="white"/>
        </w:rPr>
        <w:t>允许分包的专业工程包括：</w:t>
      </w:r>
      <w:r>
        <w:rPr>
          <w:rFonts w:ascii="宋体" w:hAnsi="宋体" w:cs="宋体" w:hint="eastAsia"/>
          <w:sz w:val="24"/>
          <w:highlight w:val="white"/>
          <w:u w:val="single"/>
        </w:rPr>
        <w:t>除3.5.1条约定的禁止分包项目。分包项目需经发包人同意后予以分包。</w:t>
      </w:r>
    </w:p>
    <w:p w:rsidR="003E77A9" w:rsidRDefault="003E77A9" w:rsidP="003E77A9">
      <w:pPr>
        <w:pStyle w:val="25"/>
        <w:spacing w:line="360" w:lineRule="auto"/>
        <w:ind w:firstLineChars="200" w:firstLine="480"/>
        <w:rPr>
          <w:rFonts w:ascii="宋体" w:hAnsi="宋体" w:cs="宋体"/>
          <w:sz w:val="24"/>
          <w:u w:val="single"/>
        </w:rPr>
      </w:pPr>
      <w:r>
        <w:rPr>
          <w:rFonts w:ascii="宋体" w:hAnsi="宋体" w:cs="宋体" w:hint="eastAsia"/>
          <w:sz w:val="24"/>
          <w:highlight w:val="white"/>
        </w:rPr>
        <w:t>其他关于分包的约定：</w:t>
      </w:r>
      <w:r>
        <w:rPr>
          <w:rFonts w:ascii="宋体" w:hAnsi="宋体" w:cs="宋体" w:hint="eastAsia"/>
          <w:sz w:val="24"/>
          <w:highlight w:val="white"/>
          <w:u w:val="single"/>
        </w:rPr>
        <w:t>无。</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3.5.4 分包合同价款</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关于分包合同价款支付的约定：</w:t>
      </w:r>
      <w:r>
        <w:rPr>
          <w:rFonts w:ascii="宋体" w:hAnsi="宋体" w:cs="宋体" w:hint="eastAsia"/>
          <w:sz w:val="24"/>
          <w:highlight w:val="white"/>
          <w:u w:val="single"/>
        </w:rPr>
        <w:t>/。</w:t>
      </w:r>
    </w:p>
    <w:bookmarkEnd w:id="154"/>
    <w:bookmarkEnd w:id="155"/>
    <w:p w:rsidR="003E77A9" w:rsidRDefault="003E77A9" w:rsidP="003E77A9">
      <w:pPr>
        <w:pStyle w:val="25"/>
        <w:spacing w:after="120" w:line="360" w:lineRule="auto"/>
        <w:ind w:firstLineChars="200" w:firstLine="480"/>
        <w:rPr>
          <w:rFonts w:ascii="宋体" w:hAnsi="宋体" w:cs="宋体"/>
          <w:sz w:val="24"/>
        </w:rPr>
      </w:pPr>
      <w:r>
        <w:rPr>
          <w:rFonts w:ascii="宋体" w:hAnsi="宋体" w:cs="宋体" w:hint="eastAsia"/>
          <w:sz w:val="24"/>
          <w:highlight w:val="white"/>
        </w:rPr>
        <w:t>3.6 工程照管与成品、半成品保护</w:t>
      </w:r>
    </w:p>
    <w:p w:rsidR="003E77A9" w:rsidRDefault="003E77A9" w:rsidP="003E77A9">
      <w:pPr>
        <w:pStyle w:val="25"/>
        <w:spacing w:before="120" w:after="120" w:line="360" w:lineRule="auto"/>
        <w:ind w:firstLineChars="200" w:firstLine="480"/>
        <w:rPr>
          <w:rFonts w:ascii="宋体" w:hAnsi="宋体" w:cs="宋体"/>
          <w:sz w:val="24"/>
          <w:u w:val="single"/>
        </w:rPr>
      </w:pPr>
      <w:r>
        <w:rPr>
          <w:rFonts w:ascii="宋体" w:hAnsi="宋体" w:cs="宋体" w:hint="eastAsia"/>
          <w:kern w:val="0"/>
          <w:sz w:val="24"/>
          <w:highlight w:val="white"/>
        </w:rPr>
        <w:lastRenderedPageBreak/>
        <w:t>承包人负责照管工程及工程相关的材料、工程设备的起始时间：</w:t>
      </w:r>
      <w:r>
        <w:rPr>
          <w:rFonts w:ascii="宋体" w:hAnsi="宋体" w:cs="宋体" w:hint="eastAsia"/>
          <w:kern w:val="0"/>
          <w:sz w:val="24"/>
          <w:highlight w:val="white"/>
          <w:u w:val="single"/>
        </w:rPr>
        <w:t>工程开工至竣工验收合格</w:t>
      </w:r>
      <w:r>
        <w:rPr>
          <w:rFonts w:ascii="宋体" w:hAnsi="宋体" w:cs="宋体" w:hint="eastAsia"/>
          <w:sz w:val="24"/>
          <w:highlight w:val="white"/>
          <w:u w:val="single"/>
        </w:rPr>
        <w:t>。</w:t>
      </w:r>
    </w:p>
    <w:p w:rsidR="003E77A9" w:rsidRDefault="003E77A9" w:rsidP="003E77A9">
      <w:pPr>
        <w:pStyle w:val="25"/>
        <w:spacing w:after="120" w:line="360" w:lineRule="auto"/>
        <w:ind w:firstLineChars="200" w:firstLine="480"/>
        <w:rPr>
          <w:rFonts w:ascii="宋体" w:hAnsi="宋体" w:cs="宋体"/>
          <w:sz w:val="24"/>
        </w:rPr>
      </w:pPr>
      <w:r>
        <w:rPr>
          <w:rFonts w:ascii="宋体" w:hAnsi="宋体" w:cs="宋体" w:hint="eastAsia"/>
          <w:sz w:val="24"/>
          <w:highlight w:val="white"/>
        </w:rPr>
        <w:t>3.7 履约担保</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承包人是否提供履约担保：</w:t>
      </w:r>
      <w:r>
        <w:rPr>
          <w:rFonts w:ascii="宋体" w:hAnsi="宋体" w:cs="宋体" w:hint="eastAsia"/>
          <w:sz w:val="24"/>
          <w:highlight w:val="white"/>
          <w:u w:val="single"/>
        </w:rPr>
        <w:t>是</w:t>
      </w:r>
      <w:r>
        <w:rPr>
          <w:rFonts w:ascii="宋体" w:hAnsi="宋体" w:cs="宋体" w:hint="eastAsia"/>
          <w:sz w:val="24"/>
          <w:highlight w:val="white"/>
        </w:rPr>
        <w:t>。</w:t>
      </w:r>
    </w:p>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rPr>
        <w:t>承包人提供履约担保的形式、金额及期限的：</w:t>
      </w:r>
      <w:r>
        <w:rPr>
          <w:rFonts w:ascii="宋体" w:hAnsi="宋体" w:cs="宋体" w:hint="eastAsia"/>
          <w:sz w:val="24"/>
          <w:highlight w:val="white"/>
          <w:u w:val="single"/>
        </w:rPr>
        <w:t>承包人应在签订合同前，按照发包人在招标文件中规定的格式或者其他经过发包人认可的格式向发包人递交一份履约担保。其担保条款的实质性内容应当与发包人在招标文件中规定的格式内容保持一致。履约担保是本合同的附件。履约担保的有效期应当自本合同生效之日起至发包人签认并由监理人向承包人出具工程接收证书之日止。如果承包人无法获得一份不带具体截止日期的担保，履约担保中应当有“变更工程竣工日期的，保证期间按照变更后的竣工日期做相应调整”或类似约定的条款。</w:t>
      </w:r>
    </w:p>
    <w:p w:rsidR="003E77A9" w:rsidRDefault="003E77A9" w:rsidP="003E77A9">
      <w:pPr>
        <w:pStyle w:val="31"/>
        <w:spacing w:line="360" w:lineRule="auto"/>
        <w:rPr>
          <w:rFonts w:ascii="宋体" w:hAnsi="宋体" w:cs="宋体"/>
          <w:b w:val="0"/>
          <w:sz w:val="24"/>
          <w:szCs w:val="24"/>
        </w:rPr>
      </w:pPr>
      <w:bookmarkStart w:id="156" w:name="_Toc525143254"/>
      <w:bookmarkStart w:id="157" w:name="_Toc351203636"/>
      <w:bookmarkStart w:id="158" w:name="_Toc16279"/>
      <w:bookmarkStart w:id="159" w:name="_Toc10225"/>
      <w:r>
        <w:rPr>
          <w:rFonts w:ascii="宋体" w:hAnsi="宋体" w:cs="宋体" w:hint="eastAsia"/>
          <w:b w:val="0"/>
          <w:sz w:val="24"/>
          <w:szCs w:val="24"/>
          <w:highlight w:val="white"/>
        </w:rPr>
        <w:t>4</w:t>
      </w:r>
      <w:bookmarkStart w:id="160" w:name="_Toc296890990"/>
      <w:bookmarkStart w:id="161" w:name="_Toc292559366"/>
      <w:bookmarkStart w:id="162" w:name="_Toc296944501"/>
      <w:bookmarkStart w:id="163" w:name="_Toc267251413"/>
      <w:bookmarkStart w:id="164" w:name="_Toc296347161"/>
      <w:bookmarkStart w:id="165" w:name="_Toc296503162"/>
      <w:bookmarkStart w:id="166" w:name="_Toc297048348"/>
      <w:bookmarkStart w:id="167" w:name="_Toc297120462"/>
      <w:bookmarkStart w:id="168" w:name="_Toc292559871"/>
      <w:bookmarkStart w:id="169" w:name="_Toc296891202"/>
      <w:bookmarkStart w:id="170" w:name="_Toc296346663"/>
      <w:r>
        <w:rPr>
          <w:rFonts w:ascii="宋体" w:hAnsi="宋体" w:cs="宋体" w:hint="eastAsia"/>
          <w:b w:val="0"/>
          <w:sz w:val="24"/>
          <w:szCs w:val="24"/>
          <w:highlight w:val="white"/>
        </w:rPr>
        <w:t>. 监</w:t>
      </w:r>
      <w:bookmarkEnd w:id="160"/>
      <w:bookmarkEnd w:id="161"/>
      <w:bookmarkEnd w:id="162"/>
      <w:bookmarkEnd w:id="163"/>
      <w:bookmarkEnd w:id="164"/>
      <w:bookmarkEnd w:id="165"/>
      <w:bookmarkEnd w:id="166"/>
      <w:bookmarkEnd w:id="167"/>
      <w:bookmarkEnd w:id="168"/>
      <w:bookmarkEnd w:id="169"/>
      <w:bookmarkEnd w:id="170"/>
      <w:r>
        <w:rPr>
          <w:rFonts w:ascii="宋体" w:hAnsi="宋体" w:cs="宋体" w:hint="eastAsia"/>
          <w:b w:val="0"/>
          <w:sz w:val="24"/>
          <w:szCs w:val="24"/>
          <w:highlight w:val="white"/>
        </w:rPr>
        <w:t>理人</w:t>
      </w:r>
      <w:bookmarkEnd w:id="156"/>
      <w:bookmarkEnd w:id="157"/>
      <w:bookmarkEnd w:id="158"/>
      <w:bookmarkEnd w:id="159"/>
    </w:p>
    <w:p w:rsidR="003E77A9" w:rsidRDefault="003E77A9" w:rsidP="003E77A9">
      <w:pPr>
        <w:pStyle w:val="25"/>
        <w:spacing w:after="120" w:line="360" w:lineRule="auto"/>
        <w:ind w:firstLineChars="200" w:firstLine="480"/>
        <w:rPr>
          <w:rFonts w:ascii="宋体" w:hAnsi="宋体" w:cs="宋体"/>
          <w:sz w:val="24"/>
        </w:rPr>
      </w:pPr>
      <w:r>
        <w:rPr>
          <w:rFonts w:ascii="宋体" w:hAnsi="宋体" w:cs="宋体" w:hint="eastAsia"/>
          <w:sz w:val="24"/>
          <w:highlight w:val="white"/>
        </w:rPr>
        <w:t>4.1监理人的一般规定</w:t>
      </w:r>
    </w:p>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rPr>
        <w:t>关于监理人的监理内容：</w:t>
      </w:r>
      <w:r>
        <w:rPr>
          <w:rFonts w:ascii="宋体" w:hAnsi="宋体" w:cs="宋体" w:hint="eastAsia"/>
          <w:sz w:val="24"/>
          <w:highlight w:val="white"/>
          <w:u w:val="single"/>
        </w:rPr>
        <w:t>见监理合同及涉及到的专用条款。</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关于监理人的监理权限：</w:t>
      </w:r>
      <w:r>
        <w:rPr>
          <w:rFonts w:ascii="宋体" w:hAnsi="宋体" w:cs="宋体" w:hint="eastAsia"/>
          <w:sz w:val="24"/>
          <w:highlight w:val="white"/>
          <w:u w:val="single"/>
        </w:rPr>
        <w:t>见监理合同。</w:t>
      </w:r>
    </w:p>
    <w:p w:rsidR="003E77A9" w:rsidRDefault="003E77A9" w:rsidP="003E77A9">
      <w:pPr>
        <w:pStyle w:val="25"/>
        <w:spacing w:line="360" w:lineRule="auto"/>
        <w:ind w:firstLineChars="200" w:firstLine="480"/>
        <w:rPr>
          <w:rFonts w:ascii="宋体" w:hAnsi="宋体" w:cs="宋体"/>
          <w:sz w:val="24"/>
          <w:u w:val="single"/>
        </w:rPr>
      </w:pPr>
      <w:r>
        <w:rPr>
          <w:rFonts w:ascii="宋体" w:hAnsi="宋体" w:cs="宋体" w:hint="eastAsia"/>
          <w:sz w:val="24"/>
          <w:highlight w:val="white"/>
        </w:rPr>
        <w:t>关于监理人在施工现场的办公场所、生活场所的提供和费用承担的约定：</w:t>
      </w:r>
      <w:r>
        <w:rPr>
          <w:rFonts w:ascii="宋体" w:hAnsi="宋体" w:cs="宋体" w:hint="eastAsia"/>
          <w:sz w:val="24"/>
          <w:highlight w:val="white"/>
          <w:u w:val="single"/>
        </w:rPr>
        <w:t>由承包人承担。</w:t>
      </w:r>
    </w:p>
    <w:p w:rsidR="003E77A9" w:rsidRDefault="003E77A9" w:rsidP="003E77A9">
      <w:pPr>
        <w:pStyle w:val="25"/>
        <w:spacing w:after="120" w:line="360" w:lineRule="auto"/>
        <w:ind w:firstLineChars="200" w:firstLine="480"/>
        <w:rPr>
          <w:rFonts w:ascii="宋体" w:hAnsi="宋体" w:cs="宋体"/>
          <w:sz w:val="24"/>
        </w:rPr>
      </w:pPr>
      <w:r>
        <w:rPr>
          <w:rFonts w:ascii="宋体" w:hAnsi="宋体" w:cs="宋体" w:hint="eastAsia"/>
          <w:sz w:val="24"/>
          <w:highlight w:val="white"/>
        </w:rPr>
        <w:t>4.2 监理人员</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总监理工程师：</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姓    名：</w:t>
      </w:r>
      <w:r>
        <w:rPr>
          <w:rFonts w:ascii="宋体" w:hAnsi="宋体" w:cs="宋体" w:hint="eastAsia"/>
          <w:sz w:val="24"/>
          <w:highlight w:val="white"/>
          <w:u w:val="single"/>
        </w:rPr>
        <w:t>            </w:t>
      </w:r>
      <w:r>
        <w:rPr>
          <w:rFonts w:ascii="宋体" w:hAnsi="宋体" w:cs="宋体" w:hint="eastAsia"/>
          <w:sz w:val="24"/>
          <w:highlight w:val="white"/>
        </w:rPr>
        <w:t>；</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职    务：</w:t>
      </w:r>
      <w:r>
        <w:rPr>
          <w:rFonts w:ascii="宋体" w:hAnsi="宋体" w:cs="宋体" w:hint="eastAsia"/>
          <w:sz w:val="24"/>
          <w:highlight w:val="white"/>
          <w:u w:val="single"/>
        </w:rPr>
        <w:t>                  </w:t>
      </w:r>
      <w:r>
        <w:rPr>
          <w:rFonts w:ascii="宋体" w:hAnsi="宋体" w:cs="宋体" w:hint="eastAsia"/>
          <w:sz w:val="24"/>
          <w:highlight w:val="white"/>
        </w:rPr>
        <w:t>；</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监理工程师执业资格证书号：</w:t>
      </w:r>
      <w:r>
        <w:rPr>
          <w:rFonts w:ascii="宋体" w:hAnsi="宋体" w:cs="宋体" w:hint="eastAsia"/>
          <w:sz w:val="24"/>
          <w:highlight w:val="white"/>
          <w:u w:val="single"/>
        </w:rPr>
        <w:t>            </w:t>
      </w:r>
      <w:r>
        <w:rPr>
          <w:rFonts w:ascii="宋体" w:hAnsi="宋体" w:cs="宋体" w:hint="eastAsia"/>
          <w:sz w:val="24"/>
          <w:highlight w:val="white"/>
        </w:rPr>
        <w:t>；</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联系电话：</w:t>
      </w:r>
      <w:r>
        <w:rPr>
          <w:rFonts w:ascii="宋体" w:hAnsi="宋体" w:cs="宋体" w:hint="eastAsia"/>
          <w:sz w:val="24"/>
          <w:highlight w:val="white"/>
          <w:u w:val="single"/>
        </w:rPr>
        <w:t>                    </w:t>
      </w:r>
      <w:r>
        <w:rPr>
          <w:rFonts w:ascii="宋体" w:hAnsi="宋体" w:cs="宋体" w:hint="eastAsia"/>
          <w:sz w:val="24"/>
          <w:highlight w:val="white"/>
        </w:rPr>
        <w:t>；</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电子信箱：</w:t>
      </w:r>
      <w:r>
        <w:rPr>
          <w:rFonts w:ascii="宋体" w:hAnsi="宋体" w:cs="宋体" w:hint="eastAsia"/>
          <w:sz w:val="24"/>
          <w:highlight w:val="white"/>
          <w:u w:val="single"/>
        </w:rPr>
        <w:t>                    </w:t>
      </w:r>
      <w:r>
        <w:rPr>
          <w:rFonts w:ascii="宋体" w:hAnsi="宋体" w:cs="宋体" w:hint="eastAsia"/>
          <w:sz w:val="24"/>
          <w:highlight w:val="white"/>
        </w:rPr>
        <w:t>；</w:t>
      </w:r>
    </w:p>
    <w:p w:rsidR="003E77A9" w:rsidRDefault="003E77A9" w:rsidP="003E77A9">
      <w:pPr>
        <w:pStyle w:val="25"/>
        <w:spacing w:line="360" w:lineRule="auto"/>
        <w:ind w:firstLineChars="200" w:firstLine="480"/>
        <w:rPr>
          <w:rFonts w:ascii="宋体" w:hAnsi="宋体" w:cs="宋体"/>
          <w:sz w:val="24"/>
        </w:rPr>
      </w:pPr>
      <w:r>
        <w:rPr>
          <w:rFonts w:ascii="宋体" w:hAnsi="宋体" w:cs="宋体" w:hint="eastAsia"/>
          <w:sz w:val="24"/>
          <w:highlight w:val="white"/>
        </w:rPr>
        <w:t>通信地址：</w:t>
      </w:r>
      <w:r>
        <w:rPr>
          <w:rFonts w:ascii="宋体" w:hAnsi="宋体" w:cs="宋体" w:hint="eastAsia"/>
          <w:sz w:val="24"/>
          <w:highlight w:val="white"/>
          <w:u w:val="single"/>
        </w:rPr>
        <w:t>                    </w:t>
      </w:r>
      <w:r>
        <w:rPr>
          <w:rFonts w:ascii="宋体" w:hAnsi="宋体" w:cs="宋体" w:hint="eastAsia"/>
          <w:sz w:val="24"/>
          <w:highlight w:val="white"/>
        </w:rPr>
        <w:t>；</w:t>
      </w:r>
    </w:p>
    <w:p w:rsidR="003E77A9" w:rsidRDefault="003E77A9" w:rsidP="003E77A9">
      <w:pPr>
        <w:pStyle w:val="25"/>
        <w:spacing w:line="360" w:lineRule="auto"/>
        <w:ind w:firstLineChars="200" w:firstLine="480"/>
        <w:rPr>
          <w:rFonts w:ascii="宋体" w:hAnsi="宋体" w:cs="宋体"/>
          <w:sz w:val="24"/>
          <w:u w:val="single"/>
        </w:rPr>
      </w:pPr>
      <w:r>
        <w:rPr>
          <w:rFonts w:ascii="宋体" w:hAnsi="宋体" w:cs="宋体" w:hint="eastAsia"/>
          <w:sz w:val="24"/>
          <w:highlight w:val="white"/>
        </w:rPr>
        <w:t>关于监理人的其他约定：</w:t>
      </w:r>
      <w:r>
        <w:rPr>
          <w:rFonts w:ascii="宋体" w:hAnsi="宋体" w:cs="宋体" w:hint="eastAsia"/>
          <w:sz w:val="24"/>
          <w:highlight w:val="white"/>
          <w:u w:val="single"/>
        </w:rPr>
        <w:t xml:space="preserve">     /    。</w:t>
      </w:r>
    </w:p>
    <w:p w:rsidR="003E77A9" w:rsidRDefault="003E77A9" w:rsidP="003E77A9">
      <w:pPr>
        <w:pStyle w:val="25"/>
        <w:spacing w:after="120" w:line="360" w:lineRule="auto"/>
        <w:ind w:firstLineChars="200" w:firstLine="480"/>
        <w:rPr>
          <w:rFonts w:ascii="宋体" w:hAnsi="宋体" w:cs="宋体"/>
          <w:sz w:val="24"/>
        </w:rPr>
      </w:pPr>
      <w:r>
        <w:rPr>
          <w:rFonts w:ascii="宋体" w:hAnsi="宋体" w:cs="宋体" w:hint="eastAsia"/>
          <w:sz w:val="24"/>
          <w:highlight w:val="white"/>
        </w:rPr>
        <w:t>4.4 商定或确定</w:t>
      </w:r>
    </w:p>
    <w:p w:rsidR="003E77A9" w:rsidRDefault="003E77A9" w:rsidP="003E77A9">
      <w:pPr>
        <w:pStyle w:val="25"/>
        <w:spacing w:line="360" w:lineRule="auto"/>
        <w:ind w:firstLineChars="200" w:firstLine="480"/>
        <w:rPr>
          <w:rFonts w:ascii="宋体" w:hAnsi="宋体" w:cs="宋体"/>
          <w:sz w:val="24"/>
        </w:rPr>
      </w:pPr>
      <w:bookmarkStart w:id="171" w:name="_Toc267251418"/>
      <w:r>
        <w:rPr>
          <w:rFonts w:ascii="宋体" w:hAnsi="宋体" w:cs="宋体" w:hint="eastAsia"/>
          <w:sz w:val="24"/>
          <w:highlight w:val="white"/>
        </w:rPr>
        <w:lastRenderedPageBreak/>
        <w:t>在发包人和承包人不能通过协商达成一致意见时，发包人授权监理人对以下事项进行确定：</w:t>
      </w:r>
    </w:p>
    <w:p w:rsidR="003E77A9" w:rsidRDefault="003E77A9" w:rsidP="003E77A9">
      <w:pPr>
        <w:pStyle w:val="25"/>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highlight w:val="white"/>
        </w:rPr>
        <w:t>（1）</w:t>
      </w:r>
      <w:r>
        <w:rPr>
          <w:rFonts w:ascii="宋体" w:hAnsi="宋体" w:cs="宋体" w:hint="eastAsia"/>
          <w:sz w:val="24"/>
          <w:highlight w:val="white"/>
          <w:u w:val="single"/>
        </w:rPr>
        <w:t xml:space="preserve">  工程变更                                 </w:t>
      </w:r>
      <w:r>
        <w:rPr>
          <w:rFonts w:ascii="宋体" w:hAnsi="宋体" w:cs="宋体" w:hint="eastAsia"/>
          <w:sz w:val="24"/>
          <w:highlight w:val="white"/>
        </w:rPr>
        <w:t>；</w:t>
      </w:r>
    </w:p>
    <w:p w:rsidR="003E77A9" w:rsidRDefault="003E77A9" w:rsidP="003E77A9">
      <w:pPr>
        <w:pStyle w:val="25"/>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highlight w:val="white"/>
        </w:rPr>
        <w:t>（2）</w:t>
      </w:r>
      <w:r>
        <w:rPr>
          <w:rFonts w:ascii="宋体" w:hAnsi="宋体" w:cs="宋体" w:hint="eastAsia"/>
          <w:sz w:val="24"/>
          <w:highlight w:val="white"/>
          <w:u w:val="single"/>
        </w:rPr>
        <w:t xml:space="preserve">  经济签证                               </w:t>
      </w:r>
      <w:r>
        <w:rPr>
          <w:rFonts w:ascii="宋体" w:hAnsi="宋体" w:cs="宋体" w:hint="eastAsia"/>
          <w:sz w:val="24"/>
          <w:highlight w:val="white"/>
        </w:rPr>
        <w:t>；</w:t>
      </w:r>
    </w:p>
    <w:p w:rsidR="003E77A9" w:rsidRDefault="003E77A9" w:rsidP="003E77A9">
      <w:pPr>
        <w:pStyle w:val="25"/>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highlight w:val="white"/>
        </w:rPr>
        <w:t>（3）</w:t>
      </w:r>
      <w:r>
        <w:rPr>
          <w:rFonts w:ascii="宋体" w:hAnsi="宋体" w:cs="宋体" w:hint="eastAsia"/>
          <w:sz w:val="24"/>
          <w:highlight w:val="white"/>
          <w:u w:val="single"/>
        </w:rPr>
        <w:t xml:space="preserve">   其他                                </w:t>
      </w:r>
      <w:r>
        <w:rPr>
          <w:rFonts w:ascii="宋体" w:hAnsi="宋体" w:cs="宋体" w:hint="eastAsia"/>
          <w:sz w:val="24"/>
          <w:highlight w:val="white"/>
        </w:rPr>
        <w:t>。</w:t>
      </w:r>
    </w:p>
    <w:p w:rsidR="003E77A9" w:rsidRDefault="003E77A9" w:rsidP="003E77A9">
      <w:pPr>
        <w:pStyle w:val="31"/>
        <w:spacing w:line="360" w:lineRule="auto"/>
        <w:rPr>
          <w:rFonts w:ascii="宋体" w:hAnsi="宋体" w:cs="宋体"/>
          <w:b w:val="0"/>
          <w:sz w:val="24"/>
          <w:szCs w:val="24"/>
        </w:rPr>
      </w:pPr>
      <w:bookmarkStart w:id="172" w:name="_Toc31593"/>
      <w:bookmarkStart w:id="173" w:name="_Toc351203637"/>
      <w:bookmarkStart w:id="174" w:name="_Toc29629"/>
      <w:bookmarkStart w:id="175" w:name="_Toc525143255"/>
      <w:r>
        <w:rPr>
          <w:rFonts w:ascii="宋体" w:hAnsi="宋体" w:cs="宋体" w:hint="eastAsia"/>
          <w:b w:val="0"/>
          <w:sz w:val="24"/>
          <w:szCs w:val="24"/>
          <w:highlight w:val="white"/>
        </w:rPr>
        <w:t>5</w:t>
      </w:r>
      <w:bookmarkStart w:id="176" w:name="_Toc292559367"/>
      <w:bookmarkStart w:id="177" w:name="_Toc296891203"/>
      <w:bookmarkStart w:id="178" w:name="_Toc296347162"/>
      <w:bookmarkStart w:id="179" w:name="_Toc296346664"/>
      <w:bookmarkStart w:id="180" w:name="_Toc296503163"/>
      <w:bookmarkStart w:id="181" w:name="_Toc296890991"/>
      <w:bookmarkStart w:id="182" w:name="_Toc297120463"/>
      <w:bookmarkStart w:id="183" w:name="_Toc292559872"/>
      <w:bookmarkStart w:id="184" w:name="_Toc296944502"/>
      <w:bookmarkStart w:id="185" w:name="_Toc297048349"/>
      <w:bookmarkEnd w:id="171"/>
      <w:r>
        <w:rPr>
          <w:rFonts w:ascii="宋体" w:hAnsi="宋体" w:cs="宋体" w:hint="eastAsia"/>
          <w:b w:val="0"/>
          <w:sz w:val="24"/>
          <w:szCs w:val="24"/>
          <w:highlight w:val="white"/>
        </w:rPr>
        <w:t>. 工程质量</w:t>
      </w:r>
      <w:bookmarkEnd w:id="172"/>
      <w:bookmarkEnd w:id="173"/>
      <w:bookmarkEnd w:id="174"/>
      <w:bookmarkEnd w:id="175"/>
    </w:p>
    <w:p w:rsidR="003E77A9" w:rsidRDefault="003E77A9" w:rsidP="003E77A9">
      <w:pPr>
        <w:pStyle w:val="25"/>
        <w:spacing w:line="360" w:lineRule="auto"/>
        <w:rPr>
          <w:rFonts w:ascii="宋体" w:hAnsi="宋体" w:cs="宋体"/>
          <w:sz w:val="24"/>
        </w:rPr>
      </w:pPr>
      <w:r>
        <w:rPr>
          <w:rFonts w:ascii="宋体" w:hAnsi="宋体" w:cs="宋体" w:hint="eastAsia"/>
          <w:sz w:val="24"/>
          <w:highlight w:val="white"/>
        </w:rPr>
        <w:t>5.1 质量要求</w:t>
      </w:r>
    </w:p>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rPr>
        <w:t>5</w:t>
      </w:r>
      <w:bookmarkStart w:id="186" w:name="_Toc300934949"/>
      <w:bookmarkStart w:id="187" w:name="_Toc297216155"/>
      <w:bookmarkStart w:id="188" w:name="_Toc318581164"/>
      <w:bookmarkStart w:id="189" w:name="_Toc304295527"/>
      <w:bookmarkStart w:id="190" w:name="_Toc303539106"/>
      <w:bookmarkStart w:id="191" w:name="_Toc312677997"/>
      <w:bookmarkStart w:id="192" w:name="_Toc297123496"/>
      <w:r>
        <w:rPr>
          <w:rFonts w:ascii="宋体" w:hAnsi="宋体" w:cs="宋体" w:hint="eastAsia"/>
          <w:sz w:val="24"/>
          <w:highlight w:val="white"/>
        </w:rPr>
        <w:t>.1.1 特殊质量标准和要求：</w:t>
      </w:r>
      <w:r>
        <w:rPr>
          <w:rFonts w:ascii="宋体" w:hAnsi="宋体" w:cs="宋体" w:hint="eastAsia"/>
          <w:sz w:val="24"/>
          <w:highlight w:val="white"/>
          <w:u w:val="single"/>
        </w:rPr>
        <w:t>工程质量标准必须符合现行国家有关工程施工质量验收规范和标准的要求。</w:t>
      </w:r>
    </w:p>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rPr>
        <w:t>关于工程奖项的约定：</w:t>
      </w:r>
      <w:r>
        <w:rPr>
          <w:rFonts w:ascii="宋体" w:hAnsi="宋体" w:cs="宋体" w:hint="eastAsia"/>
          <w:sz w:val="24"/>
          <w:highlight w:val="white"/>
          <w:u w:val="single"/>
        </w:rPr>
        <w:t xml:space="preserve">  无。</w:t>
      </w:r>
    </w:p>
    <w:p w:rsidR="003E77A9" w:rsidRDefault="003E77A9" w:rsidP="003E77A9">
      <w:pPr>
        <w:pStyle w:val="25"/>
        <w:spacing w:line="360" w:lineRule="auto"/>
        <w:rPr>
          <w:rFonts w:ascii="宋体" w:hAnsi="宋体" w:cs="宋体"/>
          <w:sz w:val="24"/>
        </w:rPr>
      </w:pPr>
      <w:r>
        <w:rPr>
          <w:rFonts w:ascii="宋体" w:hAnsi="宋体" w:cs="宋体" w:hint="eastAsia"/>
          <w:sz w:val="24"/>
          <w:highlight w:val="white"/>
        </w:rPr>
        <w:t>5.3 隐蔽工程检查</w:t>
      </w:r>
    </w:p>
    <w:p w:rsidR="003E77A9" w:rsidRDefault="003E77A9" w:rsidP="003E77A9">
      <w:pPr>
        <w:pStyle w:val="25"/>
        <w:spacing w:line="360" w:lineRule="auto"/>
        <w:ind w:firstLineChars="200" w:firstLine="480"/>
        <w:rPr>
          <w:rFonts w:ascii="宋体" w:hAnsi="宋体" w:cs="宋体"/>
          <w:sz w:val="24"/>
          <w:u w:val="single"/>
        </w:rPr>
      </w:pPr>
      <w:r>
        <w:rPr>
          <w:rFonts w:ascii="宋体" w:hAnsi="宋体" w:cs="宋体" w:hint="eastAsia"/>
          <w:sz w:val="24"/>
          <w:highlight w:val="white"/>
        </w:rPr>
        <w:t>5.3.2承包人提前通知监理人隐蔽工程检查的期限的约定：</w:t>
      </w:r>
      <w:r>
        <w:rPr>
          <w:rFonts w:ascii="宋体" w:hAnsi="宋体" w:cs="宋体" w:hint="eastAsia"/>
          <w:sz w:val="24"/>
          <w:highlight w:val="white"/>
          <w:u w:val="single"/>
        </w:rPr>
        <w:t>提前24h。</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监理人不能按时进行检查时，应提前</w:t>
      </w:r>
      <w:r>
        <w:rPr>
          <w:rFonts w:ascii="宋体" w:hAnsi="宋体" w:cs="宋体" w:hint="eastAsia"/>
          <w:sz w:val="24"/>
          <w:highlight w:val="white"/>
          <w:u w:val="single"/>
        </w:rPr>
        <w:t>24</w:t>
      </w:r>
      <w:r>
        <w:rPr>
          <w:rFonts w:ascii="宋体" w:hAnsi="宋体" w:cs="宋体" w:hint="eastAsia"/>
          <w:sz w:val="24"/>
          <w:highlight w:val="white"/>
        </w:rPr>
        <w:t>小时提交书面延期要求。</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关于延期最长不得超过：</w:t>
      </w:r>
      <w:r>
        <w:rPr>
          <w:rFonts w:ascii="宋体" w:hAnsi="宋体" w:cs="宋体" w:hint="eastAsia"/>
          <w:sz w:val="24"/>
          <w:highlight w:val="white"/>
          <w:u w:val="single"/>
        </w:rPr>
        <w:t>48</w:t>
      </w:r>
      <w:r>
        <w:rPr>
          <w:rFonts w:ascii="宋体" w:hAnsi="宋体" w:cs="宋体" w:hint="eastAsia"/>
          <w:sz w:val="24"/>
          <w:highlight w:val="white"/>
        </w:rPr>
        <w:t>小时。</w:t>
      </w:r>
    </w:p>
    <w:p w:rsidR="003E77A9" w:rsidRDefault="003E77A9" w:rsidP="003E77A9">
      <w:pPr>
        <w:pStyle w:val="31"/>
        <w:spacing w:line="360" w:lineRule="auto"/>
        <w:rPr>
          <w:rFonts w:ascii="宋体" w:hAnsi="宋体" w:cs="宋体"/>
          <w:b w:val="0"/>
          <w:sz w:val="24"/>
          <w:szCs w:val="24"/>
        </w:rPr>
      </w:pPr>
      <w:bookmarkStart w:id="193" w:name="_Toc351203638"/>
      <w:bookmarkStart w:id="194" w:name="_Toc23296"/>
      <w:bookmarkStart w:id="195" w:name="_Toc525143256"/>
      <w:bookmarkStart w:id="196" w:name="_Toc5035"/>
      <w:r>
        <w:rPr>
          <w:rFonts w:ascii="宋体" w:hAnsi="宋体" w:cs="宋体" w:hint="eastAsia"/>
          <w:b w:val="0"/>
          <w:sz w:val="24"/>
          <w:szCs w:val="24"/>
          <w:highlight w:val="white"/>
        </w:rPr>
        <w:t>6. 安全文明施工与环境保护</w:t>
      </w:r>
      <w:bookmarkEnd w:id="193"/>
      <w:bookmarkEnd w:id="194"/>
      <w:bookmarkEnd w:id="195"/>
      <w:bookmarkEnd w:id="196"/>
    </w:p>
    <w:p w:rsidR="003E77A9" w:rsidRDefault="003E77A9" w:rsidP="003E77A9">
      <w:pPr>
        <w:pStyle w:val="25"/>
        <w:spacing w:after="120" w:line="360" w:lineRule="auto"/>
        <w:ind w:firstLineChars="200" w:firstLine="480"/>
        <w:rPr>
          <w:rFonts w:ascii="宋体" w:hAnsi="宋体" w:cs="宋体"/>
          <w:sz w:val="24"/>
        </w:rPr>
      </w:pPr>
      <w:r>
        <w:rPr>
          <w:rFonts w:ascii="宋体" w:hAnsi="宋体" w:cs="宋体" w:hint="eastAsia"/>
          <w:sz w:val="24"/>
          <w:highlight w:val="white"/>
        </w:rPr>
        <w:t>6.1安全文明施工</w:t>
      </w:r>
    </w:p>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rPr>
        <w:t>6.1.1 项目安全生产的达标目标及相应事项的约定：</w:t>
      </w:r>
      <w:r>
        <w:rPr>
          <w:rFonts w:ascii="宋体" w:hAnsi="宋体" w:cs="宋体" w:hint="eastAsia"/>
          <w:sz w:val="24"/>
          <w:highlight w:val="white"/>
          <w:u w:val="single"/>
        </w:rPr>
        <w:t>要求达到《建筑施工安全检查标准》（JGJ59-2011）标准 以及业主对安全文明措施项目的标准和要求执行（开工前下发）。</w:t>
      </w:r>
    </w:p>
    <w:p w:rsidR="003E77A9" w:rsidRDefault="003E77A9" w:rsidP="003E77A9">
      <w:pPr>
        <w:pStyle w:val="Blockquote"/>
        <w:spacing w:line="360" w:lineRule="auto"/>
        <w:ind w:left="0" w:right="0" w:firstLineChars="200" w:firstLine="480"/>
        <w:rPr>
          <w:rFonts w:ascii="宋体" w:hAnsi="宋体" w:cs="宋体"/>
          <w:kern w:val="2"/>
          <w:szCs w:val="24"/>
          <w:u w:val="single"/>
        </w:rPr>
      </w:pPr>
      <w:r>
        <w:rPr>
          <w:rFonts w:ascii="宋体" w:hAnsi="宋体" w:cs="宋体" w:hint="eastAsia"/>
          <w:szCs w:val="24"/>
          <w:highlight w:val="white"/>
        </w:rPr>
        <w:t>6.1.4 关于治安保卫的特别约定：</w:t>
      </w:r>
      <w:r>
        <w:rPr>
          <w:rFonts w:ascii="宋体" w:hAnsi="宋体" w:cs="宋体" w:hint="eastAsia"/>
          <w:kern w:val="2"/>
          <w:szCs w:val="24"/>
          <w:highlight w:val="white"/>
          <w:u w:val="single"/>
        </w:rPr>
        <w:t>由承包人负责协调并履行治安保卫职责，/。</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关于编制施工场地治安管理计 划的约定：</w:t>
      </w:r>
      <w:r>
        <w:rPr>
          <w:rFonts w:ascii="宋体" w:hAnsi="宋体" w:cs="宋体" w:hint="eastAsia"/>
          <w:sz w:val="24"/>
          <w:highlight w:val="white"/>
          <w:u w:val="single"/>
        </w:rPr>
        <w:t>承包人开工前三天提供施工场地治安管理计划。</w:t>
      </w:r>
      <w:r>
        <w:rPr>
          <w:rFonts w:ascii="宋体" w:hAnsi="宋体" w:cs="宋体" w:hint="eastAsia"/>
          <w:sz w:val="24"/>
          <w:highlight w:val="white"/>
          <w:u w:val="single"/>
        </w:rPr>
        <w:br/>
      </w:r>
      <w:r>
        <w:rPr>
          <w:rFonts w:ascii="宋体" w:hAnsi="宋体" w:cs="宋体" w:hint="eastAsia"/>
          <w:sz w:val="24"/>
          <w:highlight w:val="white"/>
        </w:rPr>
        <w:t xml:space="preserve">     6.1.5 文明施工</w:t>
      </w:r>
    </w:p>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rPr>
        <w:t>合同当事人对文明施工的要求：</w:t>
      </w:r>
      <w:r>
        <w:rPr>
          <w:rFonts w:ascii="宋体" w:hAnsi="宋体" w:cs="宋体" w:hint="eastAsia"/>
          <w:sz w:val="24"/>
          <w:highlight w:val="white"/>
          <w:u w:val="single"/>
        </w:rPr>
        <w:t>达到《建筑施工现场环境与卫生标准》（JGJ146-2013、J375-2013），以及业主对安全文明措施项目的标准和要求执行（开工前下发）。</w:t>
      </w:r>
    </w:p>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rPr>
        <w:lastRenderedPageBreak/>
        <w:t>6.1.6 关于安全文明施工费支付比例和支付期限的约定：</w:t>
      </w:r>
      <w:r>
        <w:rPr>
          <w:rFonts w:ascii="宋体" w:hAnsi="宋体" w:cs="宋体" w:hint="eastAsia"/>
          <w:sz w:val="24"/>
          <w:highlight w:val="white"/>
          <w:u w:val="single"/>
        </w:rPr>
        <w:t>按照进度款同期支付。</w:t>
      </w:r>
    </w:p>
    <w:p w:rsidR="003E77A9" w:rsidRDefault="003E77A9" w:rsidP="003E77A9">
      <w:pPr>
        <w:pStyle w:val="31"/>
        <w:spacing w:line="360" w:lineRule="auto"/>
        <w:rPr>
          <w:rFonts w:ascii="宋体" w:hAnsi="宋体" w:cs="宋体"/>
          <w:b w:val="0"/>
          <w:sz w:val="24"/>
          <w:szCs w:val="24"/>
        </w:rPr>
      </w:pPr>
      <w:bookmarkStart w:id="197" w:name="_Toc15065"/>
      <w:bookmarkStart w:id="198" w:name="_Toc2438"/>
      <w:bookmarkStart w:id="199" w:name="_Toc525143257"/>
      <w:bookmarkStart w:id="200" w:name="_Toc351203639"/>
      <w:bookmarkEnd w:id="186"/>
      <w:bookmarkEnd w:id="187"/>
      <w:bookmarkEnd w:id="188"/>
      <w:bookmarkEnd w:id="189"/>
      <w:bookmarkEnd w:id="190"/>
      <w:bookmarkEnd w:id="191"/>
      <w:bookmarkEnd w:id="192"/>
      <w:r>
        <w:rPr>
          <w:rFonts w:ascii="宋体" w:hAnsi="宋体" w:cs="宋体" w:hint="eastAsia"/>
          <w:b w:val="0"/>
          <w:sz w:val="24"/>
          <w:szCs w:val="24"/>
          <w:highlight w:val="white"/>
        </w:rPr>
        <w:t>7. 工期和进度</w:t>
      </w:r>
      <w:bookmarkEnd w:id="197"/>
      <w:bookmarkEnd w:id="198"/>
      <w:bookmarkEnd w:id="199"/>
      <w:bookmarkEnd w:id="200"/>
    </w:p>
    <w:p w:rsidR="003E77A9" w:rsidRDefault="003E77A9" w:rsidP="003E77A9">
      <w:pPr>
        <w:pStyle w:val="25"/>
        <w:spacing w:after="120" w:line="360" w:lineRule="auto"/>
        <w:ind w:firstLineChars="200" w:firstLine="480"/>
        <w:rPr>
          <w:rFonts w:ascii="宋体" w:hAnsi="宋体" w:cs="宋体"/>
          <w:sz w:val="24"/>
        </w:rPr>
      </w:pPr>
      <w:r>
        <w:rPr>
          <w:rFonts w:ascii="宋体" w:hAnsi="宋体" w:cs="宋体" w:hint="eastAsia"/>
          <w:sz w:val="24"/>
          <w:highlight w:val="white"/>
        </w:rPr>
        <w:t>7.1 施工组织设计</w:t>
      </w:r>
    </w:p>
    <w:p w:rsidR="003E77A9" w:rsidRDefault="003E77A9" w:rsidP="003E77A9">
      <w:pPr>
        <w:pStyle w:val="25"/>
        <w:autoSpaceDE w:val="0"/>
        <w:autoSpaceDN w:val="0"/>
        <w:adjustRightInd w:val="0"/>
        <w:spacing w:line="360" w:lineRule="auto"/>
        <w:ind w:firstLineChars="200" w:firstLine="480"/>
        <w:jc w:val="left"/>
        <w:rPr>
          <w:rFonts w:ascii="宋体" w:hAnsi="宋体" w:cs="宋体"/>
          <w:sz w:val="24"/>
          <w:u w:val="single"/>
        </w:rPr>
      </w:pPr>
      <w:r>
        <w:rPr>
          <w:rFonts w:ascii="宋体" w:hAnsi="宋体" w:cs="宋体" w:hint="eastAsia"/>
          <w:sz w:val="24"/>
          <w:highlight w:val="white"/>
        </w:rPr>
        <w:t>7.1.1 合</w:t>
      </w:r>
      <w:r>
        <w:rPr>
          <w:rFonts w:ascii="宋体" w:hAnsi="宋体" w:cs="宋体" w:hint="eastAsia"/>
          <w:kern w:val="0"/>
          <w:sz w:val="24"/>
          <w:highlight w:val="white"/>
        </w:rPr>
        <w:t>同当事人约定的施工组织设计应包括的其他内容：</w:t>
      </w:r>
      <w:r>
        <w:rPr>
          <w:rFonts w:ascii="宋体" w:hAnsi="宋体" w:cs="宋体" w:hint="eastAsia"/>
          <w:sz w:val="24"/>
          <w:highlight w:val="white"/>
          <w:u w:val="single"/>
        </w:rPr>
        <w:t>/。</w:t>
      </w:r>
    </w:p>
    <w:p w:rsidR="003E77A9" w:rsidRDefault="003E77A9" w:rsidP="003E77A9">
      <w:pPr>
        <w:pStyle w:val="25"/>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sz w:val="24"/>
          <w:highlight w:val="white"/>
        </w:rPr>
        <w:t xml:space="preserve">7.1.2 </w:t>
      </w:r>
      <w:r>
        <w:rPr>
          <w:rFonts w:ascii="宋体" w:hAnsi="宋体" w:cs="宋体" w:hint="eastAsia"/>
          <w:kern w:val="0"/>
          <w:sz w:val="24"/>
          <w:highlight w:val="white"/>
        </w:rPr>
        <w:t>施工组织设计的提交和修改承包人提交详细施工组织设计的期限的约定：</w:t>
      </w:r>
      <w:r>
        <w:rPr>
          <w:rFonts w:ascii="宋体" w:hAnsi="宋体" w:cs="宋体" w:hint="eastAsia"/>
          <w:sz w:val="24"/>
          <w:highlight w:val="white"/>
          <w:u w:val="single"/>
        </w:rPr>
        <w:t>开工前3天。</w:t>
      </w:r>
    </w:p>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rPr>
        <w:t>发包人和监理人在收到详细的施工组织设计后确认或提出修改意见的期限：</w:t>
      </w:r>
      <w:r>
        <w:rPr>
          <w:rFonts w:ascii="宋体" w:hAnsi="宋体" w:cs="宋体" w:hint="eastAsia"/>
          <w:sz w:val="24"/>
          <w:highlight w:val="white"/>
          <w:u w:val="single"/>
        </w:rPr>
        <w:t>收到后7天内。</w:t>
      </w:r>
    </w:p>
    <w:p w:rsidR="003E77A9" w:rsidRDefault="003E77A9" w:rsidP="003E77A9">
      <w:pPr>
        <w:pStyle w:val="25"/>
        <w:spacing w:after="120" w:line="360" w:lineRule="auto"/>
        <w:ind w:firstLineChars="200" w:firstLine="480"/>
        <w:rPr>
          <w:rFonts w:ascii="宋体" w:hAnsi="宋体" w:cs="宋体"/>
          <w:sz w:val="24"/>
        </w:rPr>
      </w:pPr>
      <w:r>
        <w:rPr>
          <w:rFonts w:ascii="宋体" w:hAnsi="宋体" w:cs="宋体" w:hint="eastAsia"/>
          <w:sz w:val="24"/>
          <w:highlight w:val="white"/>
        </w:rPr>
        <w:t>7</w:t>
      </w:r>
      <w:bookmarkStart w:id="201" w:name="_Toc312677479"/>
      <w:bookmarkStart w:id="202" w:name="_Toc297123514"/>
      <w:bookmarkStart w:id="203" w:name="_Toc300934966"/>
      <w:bookmarkStart w:id="204" w:name="_Toc312678005"/>
      <w:bookmarkStart w:id="205" w:name="_Toc303539123"/>
      <w:bookmarkStart w:id="206" w:name="_Toc304295541"/>
      <w:bookmarkStart w:id="207" w:name="_Toc297216173"/>
      <w:r>
        <w:rPr>
          <w:rFonts w:ascii="宋体" w:hAnsi="宋体" w:cs="宋体" w:hint="eastAsia"/>
          <w:sz w:val="24"/>
          <w:highlight w:val="white"/>
        </w:rPr>
        <w:t>.2 施工进度计划</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7.2.2 施工进度计划的修订</w:t>
      </w:r>
    </w:p>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rPr>
        <w:t>发包人和监理人在收到修订的施工进度计划后确认或提出修改意见的期限：</w:t>
      </w:r>
      <w:r>
        <w:rPr>
          <w:rFonts w:ascii="宋体" w:hAnsi="宋体" w:cs="宋体" w:hint="eastAsia"/>
          <w:sz w:val="24"/>
          <w:highlight w:val="white"/>
          <w:u w:val="single"/>
        </w:rPr>
        <w:t xml:space="preserve"> 收到后7天内。</w:t>
      </w:r>
    </w:p>
    <w:p w:rsidR="003E77A9" w:rsidRDefault="003E77A9" w:rsidP="003E77A9">
      <w:pPr>
        <w:pStyle w:val="25"/>
        <w:spacing w:after="120" w:line="360" w:lineRule="auto"/>
        <w:ind w:firstLineChars="200" w:firstLine="480"/>
        <w:rPr>
          <w:rFonts w:ascii="宋体" w:hAnsi="宋体" w:cs="宋体"/>
          <w:sz w:val="24"/>
        </w:rPr>
      </w:pPr>
      <w:r>
        <w:rPr>
          <w:rFonts w:ascii="宋体" w:hAnsi="宋体" w:cs="宋体" w:hint="eastAsia"/>
          <w:sz w:val="24"/>
          <w:highlight w:val="white"/>
        </w:rPr>
        <w:t>7.3 开工</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7.3.1 开工准备</w:t>
      </w:r>
    </w:p>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rPr>
        <w:t>关于承包人提交</w:t>
      </w:r>
      <w:r>
        <w:rPr>
          <w:rFonts w:ascii="宋体" w:hAnsi="宋体" w:cs="宋体" w:hint="eastAsia"/>
          <w:kern w:val="0"/>
          <w:sz w:val="24"/>
          <w:highlight w:val="white"/>
        </w:rPr>
        <w:t>工程开工报审表的期限：</w:t>
      </w:r>
      <w:r>
        <w:rPr>
          <w:rFonts w:ascii="宋体" w:hAnsi="宋体" w:cs="宋体" w:hint="eastAsia"/>
          <w:sz w:val="24"/>
          <w:highlight w:val="white"/>
          <w:u w:val="single"/>
        </w:rPr>
        <w:t>合同签订后、开工之前7日。</w:t>
      </w:r>
    </w:p>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rPr>
        <w:t>关于发包人应完成的其他开工准备工作及期限：</w:t>
      </w:r>
      <w:r>
        <w:rPr>
          <w:rFonts w:ascii="宋体" w:hAnsi="宋体" w:cs="宋体" w:hint="eastAsia"/>
          <w:sz w:val="24"/>
          <w:highlight w:val="white"/>
          <w:u w:val="single"/>
        </w:rPr>
        <w:t>开工日期前7天。</w:t>
      </w:r>
    </w:p>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rPr>
        <w:t>关于承包人应完成的其他开工准备工作及期限：</w:t>
      </w:r>
      <w:r>
        <w:rPr>
          <w:rFonts w:ascii="宋体" w:hAnsi="宋体" w:cs="宋体" w:hint="eastAsia"/>
          <w:sz w:val="24"/>
          <w:highlight w:val="white"/>
          <w:u w:val="single"/>
        </w:rPr>
        <w:t>开工日期前7天。</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7.3.2开工通知</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因发包人原因造成监理人未能在计划开工日期之日起</w:t>
      </w:r>
      <w:r>
        <w:rPr>
          <w:rFonts w:ascii="宋体" w:hAnsi="宋体" w:cs="宋体" w:hint="eastAsia"/>
          <w:sz w:val="24"/>
          <w:highlight w:val="white"/>
          <w:u w:val="single"/>
        </w:rPr>
        <w:t xml:space="preserve"> 30</w:t>
      </w:r>
      <w:r>
        <w:rPr>
          <w:rFonts w:ascii="宋体" w:hAnsi="宋体" w:cs="宋体" w:hint="eastAsia"/>
          <w:sz w:val="24"/>
          <w:highlight w:val="white"/>
        </w:rPr>
        <w:t>天内发出开工通知的，承包人有权提出价格调整要求，或者解除合同。</w:t>
      </w:r>
    </w:p>
    <w:bookmarkEnd w:id="201"/>
    <w:bookmarkEnd w:id="202"/>
    <w:bookmarkEnd w:id="203"/>
    <w:bookmarkEnd w:id="204"/>
    <w:bookmarkEnd w:id="205"/>
    <w:bookmarkEnd w:id="206"/>
    <w:bookmarkEnd w:id="207"/>
    <w:p w:rsidR="003E77A9" w:rsidRDefault="003E77A9" w:rsidP="003E77A9">
      <w:pPr>
        <w:pStyle w:val="25"/>
        <w:spacing w:after="120" w:line="360" w:lineRule="auto"/>
        <w:ind w:firstLineChars="200" w:firstLine="480"/>
        <w:rPr>
          <w:rFonts w:ascii="宋体" w:hAnsi="宋体" w:cs="宋体"/>
          <w:sz w:val="24"/>
        </w:rPr>
      </w:pPr>
      <w:r>
        <w:rPr>
          <w:rFonts w:ascii="宋体" w:hAnsi="宋体" w:cs="宋体" w:hint="eastAsia"/>
          <w:sz w:val="24"/>
          <w:highlight w:val="white"/>
        </w:rPr>
        <w:t>7.4 测量放线</w:t>
      </w:r>
    </w:p>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rPr>
        <w:t>7.4.1发包人通过监理人向承包人提供测量基准点、基准线和水准点及其书面资料的期限：</w:t>
      </w:r>
      <w:r>
        <w:rPr>
          <w:rFonts w:ascii="宋体" w:hAnsi="宋体" w:cs="宋体" w:hint="eastAsia"/>
          <w:sz w:val="24"/>
          <w:highlight w:val="white"/>
          <w:u w:val="single"/>
        </w:rPr>
        <w:t>发包人应在最迟不得晚于〔开工通知〕载明的开工日期前3天。</w:t>
      </w:r>
    </w:p>
    <w:p w:rsidR="003E77A9" w:rsidRDefault="003E77A9" w:rsidP="003E77A9">
      <w:pPr>
        <w:pStyle w:val="25"/>
        <w:spacing w:after="120" w:line="360" w:lineRule="auto"/>
        <w:ind w:firstLineChars="200" w:firstLine="480"/>
        <w:rPr>
          <w:rFonts w:ascii="宋体" w:hAnsi="宋体" w:cs="宋体"/>
          <w:sz w:val="24"/>
        </w:rPr>
      </w:pPr>
      <w:r>
        <w:rPr>
          <w:rFonts w:ascii="宋体" w:hAnsi="宋体" w:cs="宋体" w:hint="eastAsia"/>
          <w:sz w:val="24"/>
          <w:highlight w:val="white"/>
        </w:rPr>
        <w:t>7</w:t>
      </w:r>
      <w:bookmarkStart w:id="208" w:name="_Toc304295546"/>
      <w:bookmarkStart w:id="209" w:name="_Toc297123516"/>
      <w:bookmarkStart w:id="210" w:name="_Toc297216175"/>
      <w:bookmarkStart w:id="211" w:name="_Toc312677484"/>
      <w:bookmarkStart w:id="212" w:name="_Toc300934968"/>
      <w:bookmarkStart w:id="213" w:name="_Toc312678010"/>
      <w:bookmarkStart w:id="214" w:name="_Toc303539125"/>
      <w:r>
        <w:rPr>
          <w:rFonts w:ascii="宋体" w:hAnsi="宋体" w:cs="宋体" w:hint="eastAsia"/>
          <w:sz w:val="24"/>
          <w:highlight w:val="white"/>
        </w:rPr>
        <w:t>.5 工期延误</w:t>
      </w:r>
    </w:p>
    <w:bookmarkEnd w:id="208"/>
    <w:bookmarkEnd w:id="209"/>
    <w:bookmarkEnd w:id="210"/>
    <w:bookmarkEnd w:id="211"/>
    <w:bookmarkEnd w:id="212"/>
    <w:bookmarkEnd w:id="213"/>
    <w:bookmarkEnd w:id="214"/>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7.5.1 因发包人原因导致工期延误</w:t>
      </w:r>
    </w:p>
    <w:p w:rsidR="003E77A9" w:rsidRDefault="003E77A9" w:rsidP="003E77A9">
      <w:pPr>
        <w:pStyle w:val="25"/>
        <w:spacing w:line="360" w:lineRule="auto"/>
        <w:ind w:firstLineChars="150" w:firstLine="360"/>
        <w:jc w:val="left"/>
        <w:rPr>
          <w:rFonts w:ascii="宋体" w:hAnsi="宋体" w:cs="宋体"/>
          <w:sz w:val="24"/>
          <w:u w:val="single"/>
        </w:rPr>
      </w:pPr>
      <w:r>
        <w:rPr>
          <w:rFonts w:ascii="宋体" w:hAnsi="宋体" w:cs="宋体" w:hint="eastAsia"/>
          <w:sz w:val="24"/>
          <w:highlight w:val="white"/>
        </w:rPr>
        <w:t>（7）因发包人原因导致工期延误的其他情形：</w:t>
      </w:r>
      <w:r>
        <w:rPr>
          <w:rFonts w:ascii="宋体" w:hAnsi="宋体" w:cs="宋体" w:hint="eastAsia"/>
          <w:sz w:val="24"/>
          <w:highlight w:val="white"/>
          <w:u w:val="single"/>
        </w:rPr>
        <w:t>非发包方原因，工期不顺延。</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7</w:t>
      </w:r>
      <w:bookmarkStart w:id="215" w:name="_Toc312677486"/>
      <w:bookmarkStart w:id="216" w:name="_Toc312678012"/>
      <w:bookmarkStart w:id="217" w:name="_Toc318581169"/>
      <w:bookmarkStart w:id="218" w:name="_Toc297123518"/>
      <w:bookmarkStart w:id="219" w:name="_Toc297216177"/>
      <w:bookmarkStart w:id="220" w:name="_Toc303539127"/>
      <w:bookmarkStart w:id="221" w:name="_Toc300934970"/>
      <w:bookmarkStart w:id="222" w:name="_Toc304295548"/>
      <w:r>
        <w:rPr>
          <w:rFonts w:ascii="宋体" w:hAnsi="宋体" w:cs="宋体" w:hint="eastAsia"/>
          <w:sz w:val="24"/>
          <w:highlight w:val="white"/>
        </w:rPr>
        <w:t>.5.2 因承包人原因导致工期延误</w:t>
      </w:r>
    </w:p>
    <w:bookmarkEnd w:id="215"/>
    <w:bookmarkEnd w:id="216"/>
    <w:bookmarkEnd w:id="217"/>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rPr>
        <w:lastRenderedPageBreak/>
        <w:t>因</w:t>
      </w:r>
      <w:bookmarkStart w:id="223" w:name="_Toc312678013"/>
      <w:bookmarkStart w:id="224" w:name="_Toc318581170"/>
      <w:bookmarkStart w:id="225" w:name="_Toc312677487"/>
      <w:r>
        <w:rPr>
          <w:rFonts w:ascii="宋体" w:hAnsi="宋体" w:cs="宋体" w:hint="eastAsia"/>
          <w:sz w:val="24"/>
          <w:highlight w:val="white"/>
        </w:rPr>
        <w:t>承包人原因造成工期延误，逾期竣工违约金的计算方法为：</w:t>
      </w:r>
      <w:bookmarkEnd w:id="218"/>
      <w:bookmarkEnd w:id="219"/>
      <w:bookmarkEnd w:id="220"/>
      <w:bookmarkEnd w:id="221"/>
      <w:bookmarkEnd w:id="222"/>
      <w:bookmarkEnd w:id="223"/>
      <w:bookmarkEnd w:id="224"/>
      <w:bookmarkEnd w:id="225"/>
      <w:r>
        <w:rPr>
          <w:rFonts w:ascii="宋体" w:hAnsi="宋体" w:cs="宋体" w:hint="eastAsia"/>
          <w:sz w:val="24"/>
          <w:highlight w:val="white"/>
          <w:u w:val="single"/>
        </w:rPr>
        <w:t xml:space="preserve">合同价款的0.5‰/天，工程延误30天解除合同，并扣除逾期竣工违约金(签约合同价款的5.0%) </w:t>
      </w:r>
      <w:r>
        <w:rPr>
          <w:rFonts w:ascii="宋体" w:hAnsi="宋体" w:cs="宋体" w:hint="eastAsia"/>
          <w:sz w:val="24"/>
          <w:highlight w:val="white"/>
        </w:rPr>
        <w:t>。</w:t>
      </w:r>
    </w:p>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rPr>
        <w:t>因承包人原因造成工期延误，逾</w:t>
      </w:r>
      <w:bookmarkStart w:id="226" w:name="_Toc318581171"/>
      <w:bookmarkStart w:id="227" w:name="_Toc312678014"/>
      <w:r>
        <w:rPr>
          <w:rFonts w:ascii="宋体" w:hAnsi="宋体" w:cs="宋体" w:hint="eastAsia"/>
          <w:sz w:val="24"/>
          <w:highlight w:val="white"/>
        </w:rPr>
        <w:t>期竣工违约金的上限：</w:t>
      </w:r>
      <w:r>
        <w:rPr>
          <w:rFonts w:ascii="宋体" w:hAnsi="宋体" w:cs="宋体" w:hint="eastAsia"/>
          <w:sz w:val="24"/>
          <w:highlight w:val="white"/>
          <w:u w:val="single"/>
        </w:rPr>
        <w:t>签约合同价款的5.0%。此赔偿款的支付并不能解除承包方完成工程的责任和合同规定的其他责任。</w:t>
      </w:r>
    </w:p>
    <w:bookmarkEnd w:id="226"/>
    <w:bookmarkEnd w:id="227"/>
    <w:p w:rsidR="003E77A9" w:rsidRDefault="003E77A9" w:rsidP="003E77A9">
      <w:pPr>
        <w:pStyle w:val="25"/>
        <w:spacing w:after="120" w:line="360" w:lineRule="auto"/>
        <w:ind w:firstLineChars="200" w:firstLine="480"/>
        <w:rPr>
          <w:rFonts w:ascii="宋体" w:hAnsi="宋体" w:cs="宋体"/>
          <w:sz w:val="24"/>
        </w:rPr>
      </w:pPr>
      <w:r>
        <w:rPr>
          <w:rFonts w:ascii="宋体" w:hAnsi="宋体" w:cs="宋体" w:hint="eastAsia"/>
          <w:sz w:val="24"/>
          <w:highlight w:val="white"/>
        </w:rPr>
        <w:t>7</w:t>
      </w:r>
      <w:bookmarkStart w:id="228" w:name="_Toc304295549"/>
      <w:bookmarkStart w:id="229" w:name="_Toc300934971"/>
      <w:bookmarkStart w:id="230" w:name="_Toc297216178"/>
      <w:bookmarkStart w:id="231" w:name="_Toc297123519"/>
      <w:bookmarkStart w:id="232" w:name="_Toc312678015"/>
      <w:bookmarkStart w:id="233" w:name="_Toc303539128"/>
      <w:r>
        <w:rPr>
          <w:rFonts w:ascii="宋体" w:hAnsi="宋体" w:cs="宋体" w:hint="eastAsia"/>
          <w:sz w:val="24"/>
          <w:highlight w:val="white"/>
        </w:rPr>
        <w:t>.6 不</w:t>
      </w:r>
      <w:bookmarkEnd w:id="228"/>
      <w:bookmarkEnd w:id="229"/>
      <w:bookmarkEnd w:id="230"/>
      <w:bookmarkEnd w:id="231"/>
      <w:bookmarkEnd w:id="232"/>
      <w:bookmarkEnd w:id="233"/>
      <w:r>
        <w:rPr>
          <w:rFonts w:ascii="宋体" w:hAnsi="宋体" w:cs="宋体" w:hint="eastAsia"/>
          <w:sz w:val="24"/>
          <w:highlight w:val="white"/>
        </w:rPr>
        <w:t>利物质条件</w:t>
      </w:r>
    </w:p>
    <w:p w:rsidR="003E77A9" w:rsidRDefault="003E77A9" w:rsidP="003E77A9">
      <w:pPr>
        <w:pStyle w:val="25"/>
        <w:spacing w:line="360" w:lineRule="auto"/>
        <w:ind w:firstLineChars="200" w:firstLine="480"/>
        <w:jc w:val="left"/>
        <w:rPr>
          <w:rFonts w:ascii="宋体" w:hAnsi="宋体" w:cs="宋体"/>
          <w:sz w:val="24"/>
        </w:rPr>
      </w:pPr>
      <w:bookmarkStart w:id="234" w:name="_Toc304295550"/>
      <w:bookmarkStart w:id="235" w:name="_Toc303539129"/>
      <w:bookmarkStart w:id="236" w:name="_Toc312678016"/>
      <w:bookmarkStart w:id="237" w:name="_Toc297123520"/>
      <w:bookmarkStart w:id="238" w:name="_Toc318581172"/>
      <w:bookmarkStart w:id="239" w:name="_Toc300934972"/>
      <w:bookmarkStart w:id="240" w:name="_Toc297216179"/>
      <w:r>
        <w:rPr>
          <w:rFonts w:ascii="宋体" w:hAnsi="宋体" w:cs="宋体" w:hint="eastAsia"/>
          <w:sz w:val="24"/>
          <w:highlight w:val="white"/>
        </w:rPr>
        <w:t>不利物质条件的其他情形和有关约定：</w:t>
      </w:r>
      <w:r>
        <w:rPr>
          <w:rFonts w:ascii="宋体" w:hAnsi="宋体" w:cs="宋体" w:hint="eastAsia"/>
          <w:sz w:val="24"/>
          <w:highlight w:val="white"/>
          <w:u w:val="single"/>
        </w:rPr>
        <w:t>/ 。</w:t>
      </w:r>
    </w:p>
    <w:bookmarkEnd w:id="234"/>
    <w:bookmarkEnd w:id="235"/>
    <w:bookmarkEnd w:id="236"/>
    <w:bookmarkEnd w:id="237"/>
    <w:bookmarkEnd w:id="238"/>
    <w:bookmarkEnd w:id="239"/>
    <w:bookmarkEnd w:id="240"/>
    <w:p w:rsidR="003E77A9" w:rsidRDefault="003E77A9" w:rsidP="003E77A9">
      <w:pPr>
        <w:pStyle w:val="25"/>
        <w:spacing w:after="120" w:line="360" w:lineRule="auto"/>
        <w:ind w:firstLineChars="200" w:firstLine="480"/>
        <w:rPr>
          <w:rFonts w:ascii="宋体" w:hAnsi="宋体" w:cs="宋体"/>
          <w:sz w:val="24"/>
        </w:rPr>
      </w:pPr>
      <w:r>
        <w:rPr>
          <w:rFonts w:ascii="宋体" w:hAnsi="宋体" w:cs="宋体" w:hint="eastAsia"/>
          <w:sz w:val="24"/>
          <w:highlight w:val="white"/>
        </w:rPr>
        <w:t>7</w:t>
      </w:r>
      <w:bookmarkStart w:id="241" w:name="_Toc303539130"/>
      <w:bookmarkStart w:id="242" w:name="_Toc297123521"/>
      <w:bookmarkStart w:id="243" w:name="_Toc304295551"/>
      <w:bookmarkStart w:id="244" w:name="_Toc297216180"/>
      <w:bookmarkStart w:id="245" w:name="_Toc312678017"/>
      <w:bookmarkStart w:id="246" w:name="_Toc300934973"/>
      <w:r>
        <w:rPr>
          <w:rFonts w:ascii="宋体" w:hAnsi="宋体" w:cs="宋体" w:hint="eastAsia"/>
          <w:sz w:val="24"/>
          <w:highlight w:val="white"/>
        </w:rPr>
        <w:t>.7异常恶劣的气候条件</w:t>
      </w:r>
    </w:p>
    <w:bookmarkEnd w:id="241"/>
    <w:bookmarkEnd w:id="242"/>
    <w:bookmarkEnd w:id="243"/>
    <w:bookmarkEnd w:id="244"/>
    <w:bookmarkEnd w:id="245"/>
    <w:bookmarkEnd w:id="246"/>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rPr>
        <w:t>发包人和承包人同意以下情形视为异常恶劣的气候条件：</w:t>
      </w:r>
      <w:r>
        <w:rPr>
          <w:rFonts w:ascii="宋体" w:hAnsi="宋体" w:cs="宋体" w:hint="eastAsia"/>
          <w:sz w:val="24"/>
          <w:highlight w:val="white"/>
          <w:u w:val="single"/>
        </w:rPr>
        <w:t>/ 。</w:t>
      </w:r>
    </w:p>
    <w:p w:rsidR="003E77A9" w:rsidRDefault="003E77A9" w:rsidP="003E77A9">
      <w:pPr>
        <w:pStyle w:val="25"/>
        <w:spacing w:line="360" w:lineRule="auto"/>
        <w:rPr>
          <w:rFonts w:ascii="宋体" w:hAnsi="宋体" w:cs="宋体"/>
          <w:sz w:val="24"/>
        </w:rPr>
      </w:pPr>
      <w:r>
        <w:rPr>
          <w:rFonts w:ascii="宋体" w:hAnsi="宋体" w:cs="宋体" w:hint="eastAsia"/>
          <w:sz w:val="24"/>
          <w:highlight w:val="white"/>
        </w:rPr>
        <w:t>7.9 提前竣工的奖励</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7.9.2提前竣工的奖励：</w:t>
      </w:r>
      <w:r>
        <w:rPr>
          <w:rFonts w:ascii="宋体" w:hAnsi="宋体" w:cs="宋体" w:hint="eastAsia"/>
          <w:sz w:val="24"/>
          <w:highlight w:val="white"/>
          <w:u w:val="single"/>
        </w:rPr>
        <w:t xml:space="preserve">    无   </w:t>
      </w:r>
      <w:r>
        <w:rPr>
          <w:rFonts w:ascii="宋体" w:hAnsi="宋体" w:cs="宋体" w:hint="eastAsia"/>
          <w:sz w:val="24"/>
          <w:highlight w:val="white"/>
        </w:rPr>
        <w:t>。</w:t>
      </w:r>
    </w:p>
    <w:p w:rsidR="003E77A9" w:rsidRDefault="003E77A9" w:rsidP="003E77A9">
      <w:pPr>
        <w:pStyle w:val="31"/>
        <w:numPr>
          <w:ilvl w:val="0"/>
          <w:numId w:val="5"/>
        </w:numPr>
        <w:spacing w:line="360" w:lineRule="auto"/>
        <w:rPr>
          <w:rFonts w:ascii="宋体" w:hAnsi="宋体" w:cs="宋体"/>
          <w:sz w:val="24"/>
          <w:szCs w:val="24"/>
          <w:highlight w:val="white"/>
        </w:rPr>
      </w:pPr>
      <w:bookmarkStart w:id="247" w:name="_Toc525143258"/>
      <w:bookmarkStart w:id="248" w:name="_Toc17075"/>
      <w:bookmarkStart w:id="249" w:name="_Toc15777"/>
      <w:bookmarkStart w:id="250" w:name="_Toc351203640"/>
      <w:r>
        <w:rPr>
          <w:rFonts w:ascii="宋体" w:hAnsi="宋体" w:cs="宋体" w:hint="eastAsia"/>
          <w:b w:val="0"/>
          <w:sz w:val="24"/>
          <w:szCs w:val="24"/>
          <w:highlight w:val="white"/>
        </w:rPr>
        <w:t>材料与设备</w:t>
      </w:r>
      <w:bookmarkEnd w:id="247"/>
      <w:bookmarkEnd w:id="248"/>
      <w:bookmarkEnd w:id="249"/>
      <w:bookmarkEnd w:id="250"/>
    </w:p>
    <w:p w:rsidR="003E77A9" w:rsidRDefault="003E77A9" w:rsidP="003E77A9">
      <w:pPr>
        <w:pStyle w:val="003"/>
        <w:rPr>
          <w:rFonts w:ascii="宋体" w:hAnsi="宋体" w:cs="宋体"/>
        </w:rPr>
      </w:pPr>
      <w:r>
        <w:rPr>
          <w:rFonts w:ascii="宋体" w:hAnsi="宋体" w:cs="宋体" w:hint="eastAsia"/>
          <w:sz w:val="24"/>
          <w:highlight w:val="white"/>
        </w:rPr>
        <w:t xml:space="preserve">    8.1污水处理设备必须满足国家现行规范要求及图纸要求的技术。</w:t>
      </w:r>
    </w:p>
    <w:bookmarkEnd w:id="176"/>
    <w:bookmarkEnd w:id="177"/>
    <w:bookmarkEnd w:id="178"/>
    <w:bookmarkEnd w:id="179"/>
    <w:bookmarkEnd w:id="180"/>
    <w:bookmarkEnd w:id="181"/>
    <w:bookmarkEnd w:id="182"/>
    <w:bookmarkEnd w:id="183"/>
    <w:bookmarkEnd w:id="184"/>
    <w:bookmarkEnd w:id="185"/>
    <w:p w:rsidR="003E77A9" w:rsidRDefault="003E77A9" w:rsidP="003E77A9">
      <w:pPr>
        <w:pStyle w:val="25"/>
        <w:spacing w:after="120" w:line="360" w:lineRule="auto"/>
        <w:ind w:firstLineChars="200" w:firstLine="480"/>
        <w:rPr>
          <w:rFonts w:ascii="宋体" w:hAnsi="宋体" w:cs="宋体"/>
          <w:sz w:val="24"/>
        </w:rPr>
      </w:pPr>
      <w:r>
        <w:rPr>
          <w:rFonts w:ascii="宋体" w:hAnsi="宋体" w:cs="宋体" w:hint="eastAsia"/>
          <w:sz w:val="24"/>
          <w:highlight w:val="white"/>
        </w:rPr>
        <w:t>8</w:t>
      </w:r>
      <w:bookmarkStart w:id="251" w:name="_Toc296503167"/>
      <w:bookmarkStart w:id="252" w:name="_Toc296891207"/>
      <w:bookmarkStart w:id="253" w:name="_Toc297216186"/>
      <w:bookmarkStart w:id="254" w:name="_Toc296890995"/>
      <w:bookmarkStart w:id="255" w:name="_Toc296347166"/>
      <w:bookmarkStart w:id="256" w:name="_Toc292559372"/>
      <w:bookmarkStart w:id="257" w:name="_Toc297120467"/>
      <w:bookmarkStart w:id="258" w:name="_Toc297048353"/>
      <w:bookmarkStart w:id="259" w:name="_Toc312677493"/>
      <w:bookmarkStart w:id="260" w:name="_Toc312678019"/>
      <w:bookmarkStart w:id="261" w:name="_Toc300934979"/>
      <w:bookmarkStart w:id="262" w:name="_Toc296944506"/>
      <w:bookmarkStart w:id="263" w:name="_Toc280868654"/>
      <w:bookmarkStart w:id="264" w:name="_Toc296346668"/>
      <w:bookmarkStart w:id="265" w:name="_Toc303539136"/>
      <w:bookmarkStart w:id="266" w:name="_Toc292559877"/>
      <w:bookmarkStart w:id="267" w:name="_Toc297123527"/>
      <w:bookmarkStart w:id="268" w:name="_Toc304295556"/>
      <w:bookmarkStart w:id="269" w:name="_Toc280868656"/>
      <w:bookmarkStart w:id="270" w:name="_Toc280868655"/>
      <w:bookmarkStart w:id="271" w:name="_Toc267251424"/>
      <w:r>
        <w:rPr>
          <w:rFonts w:ascii="宋体" w:hAnsi="宋体" w:cs="宋体" w:hint="eastAsia"/>
          <w:sz w:val="24"/>
          <w:highlight w:val="white"/>
        </w:rPr>
        <w:t>.4材料与工程设备的保管与使用</w:t>
      </w:r>
    </w:p>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rPr>
        <w:t>8</w:t>
      </w:r>
      <w:bookmarkStart w:id="272" w:name="_Toc292559878"/>
      <w:bookmarkStart w:id="273" w:name="_Toc292559373"/>
      <w:bookmarkStart w:id="274" w:name="_Toc296346669"/>
      <w:bookmarkStart w:id="275" w:name="_Toc297120468"/>
      <w:bookmarkStart w:id="276" w:name="_Toc296890996"/>
      <w:bookmarkStart w:id="277" w:name="_Toc300934980"/>
      <w:bookmarkStart w:id="278" w:name="_Toc296944507"/>
      <w:bookmarkStart w:id="279" w:name="_Toc312677494"/>
      <w:bookmarkStart w:id="280" w:name="_Toc297048354"/>
      <w:bookmarkStart w:id="281" w:name="_Toc296891208"/>
      <w:bookmarkStart w:id="282" w:name="_Toc304295557"/>
      <w:bookmarkStart w:id="283" w:name="_Toc318581173"/>
      <w:bookmarkStart w:id="284" w:name="_Toc296347167"/>
      <w:bookmarkStart w:id="285" w:name="_Toc312678020"/>
      <w:bookmarkStart w:id="286" w:name="_Toc296503168"/>
      <w:bookmarkStart w:id="287" w:name="_Toc297123528"/>
      <w:bookmarkStart w:id="288" w:name="_Toc303539137"/>
      <w:bookmarkStart w:id="289" w:name="_Toc297216187"/>
      <w:r>
        <w:rPr>
          <w:rFonts w:ascii="宋体" w:hAnsi="宋体" w:cs="宋体" w:hint="eastAsia"/>
          <w:sz w:val="24"/>
          <w:highlight w:val="white"/>
        </w:rPr>
        <w:t>.4.1发包人供应的材料设备的保管费用的承担：</w:t>
      </w:r>
      <w:bookmarkEnd w:id="272"/>
      <w:bookmarkEnd w:id="273"/>
      <w:r>
        <w:rPr>
          <w:rFonts w:ascii="宋体" w:hAnsi="宋体" w:cs="宋体" w:hint="eastAsia"/>
          <w:sz w:val="24"/>
          <w:highlight w:val="white"/>
          <w:u w:val="single"/>
        </w:rPr>
        <w:t>发包人供应的材料和工程设备，承包人清点后由承包人妥善保管，保管费用由承包人承担</w:t>
      </w:r>
      <w:r>
        <w:rPr>
          <w:rFonts w:ascii="宋体" w:hAnsi="宋体" w:cs="宋体" w:hint="eastAsia"/>
          <w:sz w:val="24"/>
          <w:highlight w:val="white"/>
        </w:rPr>
        <w:t>。</w:t>
      </w:r>
    </w:p>
    <w:p w:rsidR="003E77A9" w:rsidRDefault="003E77A9" w:rsidP="003E77A9">
      <w:pPr>
        <w:pStyle w:val="25"/>
        <w:spacing w:line="360" w:lineRule="auto"/>
        <w:rPr>
          <w:rFonts w:ascii="宋体" w:hAnsi="宋体" w:cs="宋体"/>
          <w:sz w:val="24"/>
        </w:rPr>
      </w:pPr>
      <w:r>
        <w:rPr>
          <w:rFonts w:ascii="宋体" w:hAnsi="宋体" w:cs="宋体" w:hint="eastAsia"/>
          <w:sz w:val="24"/>
          <w:highlight w:val="white"/>
        </w:rPr>
        <w:t>8.6 样品</w:t>
      </w:r>
    </w:p>
    <w:p w:rsidR="003E77A9" w:rsidRDefault="003E77A9" w:rsidP="003E77A9">
      <w:pPr>
        <w:pStyle w:val="25"/>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highlight w:val="white"/>
        </w:rPr>
        <w:t>8.6.1</w:t>
      </w:r>
      <w:r>
        <w:rPr>
          <w:rFonts w:ascii="宋体" w:hAnsi="宋体" w:cs="宋体" w:hint="eastAsia"/>
          <w:kern w:val="0"/>
          <w:sz w:val="24"/>
          <w:highlight w:val="white"/>
        </w:rPr>
        <w:tab/>
        <w:t>样品的报送与封存</w:t>
      </w:r>
    </w:p>
    <w:p w:rsidR="003E77A9" w:rsidRDefault="003E77A9" w:rsidP="003E77A9">
      <w:pPr>
        <w:pStyle w:val="25"/>
        <w:autoSpaceDE w:val="0"/>
        <w:autoSpaceDN w:val="0"/>
        <w:adjustRightInd w:val="0"/>
        <w:spacing w:line="360" w:lineRule="auto"/>
        <w:ind w:firstLineChars="200" w:firstLine="480"/>
        <w:jc w:val="left"/>
        <w:rPr>
          <w:rFonts w:ascii="宋体" w:hAnsi="宋体" w:cs="宋体"/>
          <w:sz w:val="24"/>
          <w:u w:val="single"/>
        </w:rPr>
      </w:pPr>
      <w:r>
        <w:rPr>
          <w:rFonts w:ascii="宋体" w:hAnsi="宋体" w:cs="宋体" w:hint="eastAsia"/>
          <w:kern w:val="0"/>
          <w:sz w:val="24"/>
          <w:highlight w:val="white"/>
        </w:rPr>
        <w:t>需要承包人报送样品的材料或工程设备，样品的种类、名称、规格、数量要求：</w:t>
      </w:r>
      <w:r>
        <w:rPr>
          <w:rFonts w:ascii="宋体" w:hAnsi="宋体" w:cs="宋体" w:hint="eastAsia"/>
          <w:sz w:val="24"/>
          <w:highlight w:val="white"/>
          <w:u w:val="single"/>
        </w:rPr>
        <w:t xml:space="preserve">按管理部门要求和发包人需求确定。 </w:t>
      </w:r>
    </w:p>
    <w:p w:rsidR="003E77A9" w:rsidRDefault="003E77A9" w:rsidP="003E77A9">
      <w:pPr>
        <w:pStyle w:val="25"/>
        <w:spacing w:line="360" w:lineRule="auto"/>
        <w:rPr>
          <w:rFonts w:ascii="宋体" w:hAnsi="宋体" w:cs="宋体"/>
          <w:sz w:val="24"/>
        </w:rPr>
      </w:pPr>
      <w:r>
        <w:rPr>
          <w:rFonts w:ascii="宋体" w:hAnsi="宋体" w:cs="宋体" w:hint="eastAsia"/>
          <w:sz w:val="24"/>
          <w:highlight w:val="white"/>
        </w:rPr>
        <w:t>8.8 施工设备和临时设施</w:t>
      </w:r>
    </w:p>
    <w:p w:rsidR="003E77A9" w:rsidRDefault="003E77A9" w:rsidP="003E77A9">
      <w:pPr>
        <w:pStyle w:val="25"/>
        <w:spacing w:line="360" w:lineRule="auto"/>
        <w:rPr>
          <w:rFonts w:ascii="宋体" w:hAnsi="宋体" w:cs="宋体"/>
          <w:sz w:val="24"/>
        </w:rPr>
      </w:pPr>
      <w:r>
        <w:rPr>
          <w:rFonts w:ascii="宋体" w:hAnsi="宋体" w:cs="宋体" w:hint="eastAsia"/>
          <w:sz w:val="24"/>
          <w:highlight w:val="white"/>
        </w:rPr>
        <w:t>8.8.1 承包人提供的施工设备和临时设施</w:t>
      </w:r>
    </w:p>
    <w:p w:rsidR="003E77A9" w:rsidRDefault="003E77A9" w:rsidP="003E77A9">
      <w:pPr>
        <w:pStyle w:val="25"/>
        <w:spacing w:line="360" w:lineRule="auto"/>
        <w:ind w:firstLineChars="200" w:firstLine="480"/>
        <w:rPr>
          <w:rFonts w:ascii="宋体" w:hAnsi="宋体" w:cs="宋体"/>
          <w:sz w:val="24"/>
          <w:u w:val="single"/>
        </w:rPr>
      </w:pPr>
      <w:r>
        <w:rPr>
          <w:rFonts w:ascii="宋体" w:hAnsi="宋体" w:cs="宋体" w:hint="eastAsia"/>
          <w:sz w:val="24"/>
          <w:highlight w:val="white"/>
        </w:rPr>
        <w:t>关于修建临时设施费用承担的约定：</w:t>
      </w:r>
      <w:r>
        <w:rPr>
          <w:rFonts w:ascii="宋体" w:hAnsi="宋体" w:cs="宋体" w:hint="eastAsia"/>
          <w:sz w:val="24"/>
          <w:highlight w:val="white"/>
          <w:u w:val="single"/>
        </w:rPr>
        <w:t xml:space="preserve">该项费用已包含在承包人投标报价中。 </w:t>
      </w:r>
    </w:p>
    <w:p w:rsidR="003E77A9" w:rsidRDefault="003E77A9" w:rsidP="003E77A9">
      <w:pPr>
        <w:pStyle w:val="31"/>
        <w:spacing w:line="360" w:lineRule="auto"/>
        <w:rPr>
          <w:rFonts w:ascii="宋体" w:hAnsi="宋体" w:cs="宋体"/>
          <w:b w:val="0"/>
          <w:sz w:val="24"/>
          <w:szCs w:val="24"/>
        </w:rPr>
      </w:pPr>
      <w:bookmarkStart w:id="290" w:name="_Toc13282"/>
      <w:bookmarkStart w:id="291" w:name="_Toc351203641"/>
      <w:bookmarkStart w:id="292" w:name="_Toc525143259"/>
      <w:bookmarkStart w:id="293" w:name="_Toc13248"/>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r>
        <w:rPr>
          <w:rFonts w:ascii="宋体" w:hAnsi="宋体" w:cs="宋体" w:hint="eastAsia"/>
          <w:b w:val="0"/>
          <w:sz w:val="24"/>
          <w:szCs w:val="24"/>
          <w:highlight w:val="white"/>
        </w:rPr>
        <w:t>9</w:t>
      </w:r>
      <w:bookmarkStart w:id="294" w:name="_Toc297216192"/>
      <w:bookmarkStart w:id="295" w:name="_Toc304295559"/>
      <w:bookmarkStart w:id="296" w:name="_Toc312678021"/>
      <w:bookmarkStart w:id="297" w:name="_Toc300934982"/>
      <w:bookmarkStart w:id="298" w:name="_Toc297123533"/>
      <w:bookmarkStart w:id="299" w:name="_Toc312677495"/>
      <w:bookmarkStart w:id="300" w:name="_Toc303539139"/>
      <w:bookmarkStart w:id="301" w:name="_Toc296347172"/>
      <w:bookmarkStart w:id="302" w:name="_Toc267251428"/>
      <w:bookmarkStart w:id="303" w:name="_Toc267251427"/>
      <w:bookmarkStart w:id="304" w:name="_Toc297048359"/>
      <w:bookmarkStart w:id="305" w:name="_Toc297120473"/>
      <w:bookmarkStart w:id="306" w:name="_Toc296944512"/>
      <w:bookmarkStart w:id="307" w:name="_Toc296891001"/>
      <w:bookmarkStart w:id="308" w:name="_Toc296346674"/>
      <w:bookmarkStart w:id="309" w:name="_Toc296891213"/>
      <w:bookmarkStart w:id="310" w:name="_Toc296503173"/>
      <w:bookmarkStart w:id="311" w:name="_Toc292559883"/>
      <w:bookmarkStart w:id="312" w:name="_Toc292559378"/>
      <w:bookmarkEnd w:id="269"/>
      <w:bookmarkEnd w:id="270"/>
      <w:bookmarkEnd w:id="271"/>
      <w:r>
        <w:rPr>
          <w:rFonts w:ascii="宋体" w:hAnsi="宋体" w:cs="宋体" w:hint="eastAsia"/>
          <w:b w:val="0"/>
          <w:sz w:val="24"/>
          <w:szCs w:val="24"/>
          <w:highlight w:val="white"/>
        </w:rPr>
        <w:t>. 试验与检验</w:t>
      </w:r>
      <w:bookmarkEnd w:id="290"/>
      <w:bookmarkEnd w:id="291"/>
      <w:bookmarkEnd w:id="292"/>
      <w:bookmarkEnd w:id="293"/>
    </w:p>
    <w:bookmarkEnd w:id="294"/>
    <w:bookmarkEnd w:id="295"/>
    <w:bookmarkEnd w:id="296"/>
    <w:bookmarkEnd w:id="297"/>
    <w:bookmarkEnd w:id="298"/>
    <w:bookmarkEnd w:id="299"/>
    <w:bookmarkEnd w:id="300"/>
    <w:p w:rsidR="003E77A9" w:rsidRDefault="003E77A9" w:rsidP="003E77A9">
      <w:pPr>
        <w:pStyle w:val="25"/>
        <w:spacing w:after="120" w:line="360" w:lineRule="auto"/>
        <w:ind w:firstLineChars="200" w:firstLine="480"/>
        <w:rPr>
          <w:rFonts w:ascii="宋体" w:hAnsi="宋体" w:cs="宋体"/>
          <w:sz w:val="24"/>
        </w:rPr>
      </w:pPr>
      <w:r>
        <w:rPr>
          <w:rFonts w:ascii="宋体" w:hAnsi="宋体" w:cs="宋体" w:hint="eastAsia"/>
          <w:sz w:val="24"/>
          <w:highlight w:val="white"/>
        </w:rPr>
        <w:t>9</w:t>
      </w:r>
      <w:bookmarkStart w:id="313" w:name="_Toc297123534"/>
      <w:bookmarkStart w:id="314" w:name="_Toc297216193"/>
      <w:bookmarkStart w:id="315" w:name="_Toc300934983"/>
      <w:bookmarkStart w:id="316" w:name="_Toc312677496"/>
      <w:bookmarkStart w:id="317" w:name="_Toc312678022"/>
      <w:bookmarkStart w:id="318" w:name="_Toc303539140"/>
      <w:bookmarkStart w:id="319" w:name="_Toc304295560"/>
      <w:r>
        <w:rPr>
          <w:rFonts w:ascii="宋体" w:hAnsi="宋体" w:cs="宋体" w:hint="eastAsia"/>
          <w:sz w:val="24"/>
          <w:highlight w:val="white"/>
        </w:rPr>
        <w:t>.1试验设备与试验人员</w:t>
      </w:r>
    </w:p>
    <w:bookmarkEnd w:id="313"/>
    <w:bookmarkEnd w:id="314"/>
    <w:bookmarkEnd w:id="315"/>
    <w:bookmarkEnd w:id="316"/>
    <w:bookmarkEnd w:id="317"/>
    <w:bookmarkEnd w:id="318"/>
    <w:bookmarkEnd w:id="319"/>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9</w:t>
      </w:r>
      <w:bookmarkStart w:id="320" w:name="_Toc297123535"/>
      <w:bookmarkStart w:id="321" w:name="_Toc303539141"/>
      <w:bookmarkStart w:id="322" w:name="_Toc297216194"/>
      <w:bookmarkStart w:id="323" w:name="_Toc304295561"/>
      <w:bookmarkStart w:id="324" w:name="_Toc300934984"/>
      <w:bookmarkStart w:id="325" w:name="_Toc312678023"/>
      <w:bookmarkStart w:id="326" w:name="_Toc312677497"/>
      <w:bookmarkStart w:id="327" w:name="_Toc318581174"/>
      <w:r>
        <w:rPr>
          <w:rFonts w:ascii="宋体" w:hAnsi="宋体" w:cs="宋体" w:hint="eastAsia"/>
          <w:sz w:val="24"/>
          <w:highlight w:val="white"/>
        </w:rPr>
        <w:t>.1.2 试验设备</w:t>
      </w:r>
    </w:p>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rPr>
        <w:t>施工现场需要配置的试验场所：</w:t>
      </w:r>
      <w:bookmarkStart w:id="328" w:name="_Toc312678024"/>
      <w:bookmarkStart w:id="329" w:name="_Toc303539142"/>
      <w:bookmarkStart w:id="330" w:name="_Toc300934985"/>
      <w:bookmarkStart w:id="331" w:name="_Toc312677498"/>
      <w:bookmarkStart w:id="332" w:name="_Toc297216195"/>
      <w:bookmarkStart w:id="333" w:name="_Toc304295562"/>
      <w:bookmarkStart w:id="334" w:name="_Toc297123536"/>
      <w:bookmarkEnd w:id="320"/>
      <w:bookmarkEnd w:id="321"/>
      <w:bookmarkEnd w:id="322"/>
      <w:bookmarkEnd w:id="323"/>
      <w:bookmarkEnd w:id="324"/>
      <w:bookmarkEnd w:id="325"/>
      <w:bookmarkEnd w:id="326"/>
      <w:r>
        <w:rPr>
          <w:rFonts w:ascii="宋体" w:hAnsi="宋体" w:cs="宋体" w:hint="eastAsia"/>
          <w:sz w:val="24"/>
          <w:highlight w:val="white"/>
          <w:u w:val="single"/>
        </w:rPr>
        <w:t xml:space="preserve"> 承包人根据合同约定或监理人指示进行的现场</w:t>
      </w:r>
      <w:r>
        <w:rPr>
          <w:rFonts w:ascii="宋体" w:hAnsi="宋体" w:cs="宋体" w:hint="eastAsia"/>
          <w:sz w:val="24"/>
          <w:highlight w:val="white"/>
          <w:u w:val="single"/>
        </w:rPr>
        <w:lastRenderedPageBreak/>
        <w:t>材料试验，应由承包人提供试验场所、试验人员、试验设备以及其他必要的试验条件。</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施工现场需要配备的试验设备：</w:t>
      </w:r>
      <w:r>
        <w:rPr>
          <w:rFonts w:ascii="宋体" w:hAnsi="宋体" w:cs="宋体" w:hint="eastAsia"/>
          <w:sz w:val="24"/>
          <w:highlight w:val="white"/>
          <w:u w:val="single"/>
        </w:rPr>
        <w:t>由承包人自行解决行。</w:t>
      </w:r>
    </w:p>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rPr>
        <w:t>施工现场需要具备的其他试验条件：</w:t>
      </w:r>
      <w:r>
        <w:rPr>
          <w:rFonts w:ascii="宋体" w:hAnsi="宋体" w:cs="宋体" w:hint="eastAsia"/>
          <w:sz w:val="24"/>
          <w:highlight w:val="white"/>
          <w:u w:val="single"/>
        </w:rPr>
        <w:t>由承包人自行解决行。</w:t>
      </w:r>
    </w:p>
    <w:p w:rsidR="003E77A9" w:rsidRDefault="003E77A9" w:rsidP="003E77A9">
      <w:pPr>
        <w:pStyle w:val="25"/>
        <w:spacing w:line="360" w:lineRule="auto"/>
        <w:rPr>
          <w:rFonts w:ascii="宋体" w:hAnsi="宋体" w:cs="宋体"/>
          <w:sz w:val="24"/>
        </w:rPr>
      </w:pPr>
      <w:r>
        <w:rPr>
          <w:rFonts w:ascii="宋体" w:hAnsi="宋体" w:cs="宋体" w:hint="eastAsia"/>
          <w:sz w:val="24"/>
          <w:highlight w:val="white"/>
        </w:rPr>
        <w:t xml:space="preserve">9.4 现场工艺试验 </w:t>
      </w:r>
    </w:p>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rPr>
        <w:t>现场工艺试验的有关约定：</w:t>
      </w:r>
      <w:r>
        <w:rPr>
          <w:rFonts w:ascii="宋体" w:hAnsi="宋体" w:cs="宋体" w:hint="eastAsia"/>
          <w:sz w:val="24"/>
          <w:highlight w:val="white"/>
          <w:u w:val="single"/>
        </w:rPr>
        <w:t xml:space="preserve"> /。 </w:t>
      </w:r>
    </w:p>
    <w:p w:rsidR="003E77A9" w:rsidRDefault="003E77A9" w:rsidP="003E77A9">
      <w:pPr>
        <w:pStyle w:val="31"/>
        <w:spacing w:line="360" w:lineRule="auto"/>
        <w:rPr>
          <w:rFonts w:ascii="宋体" w:hAnsi="宋体" w:cs="宋体"/>
          <w:b w:val="0"/>
          <w:sz w:val="24"/>
          <w:szCs w:val="24"/>
        </w:rPr>
      </w:pPr>
      <w:bookmarkStart w:id="335" w:name="_Toc525143260"/>
      <w:bookmarkStart w:id="336" w:name="_Toc351203642"/>
      <w:bookmarkStart w:id="337" w:name="_Toc24495"/>
      <w:bookmarkStart w:id="338" w:name="_Toc2401"/>
      <w:bookmarkEnd w:id="327"/>
      <w:bookmarkEnd w:id="328"/>
      <w:bookmarkEnd w:id="329"/>
      <w:bookmarkEnd w:id="330"/>
      <w:bookmarkEnd w:id="331"/>
      <w:bookmarkEnd w:id="332"/>
      <w:bookmarkEnd w:id="333"/>
      <w:bookmarkEnd w:id="334"/>
      <w:r>
        <w:rPr>
          <w:rFonts w:ascii="宋体" w:hAnsi="宋体" w:cs="宋体" w:hint="eastAsia"/>
          <w:b w:val="0"/>
          <w:sz w:val="24"/>
          <w:szCs w:val="24"/>
          <w:highlight w:val="white"/>
        </w:rPr>
        <w:t>1</w:t>
      </w:r>
      <w:bookmarkStart w:id="339" w:name="_Toc304295566"/>
      <w:bookmarkStart w:id="340" w:name="_Toc300934989"/>
      <w:bookmarkStart w:id="341" w:name="_Toc296891021"/>
      <w:bookmarkStart w:id="342" w:name="_Toc292559398"/>
      <w:bookmarkStart w:id="343" w:name="_Toc296944532"/>
      <w:bookmarkStart w:id="344" w:name="_Toc297120493"/>
      <w:bookmarkStart w:id="345" w:name="_Toc296503193"/>
      <w:bookmarkStart w:id="346" w:name="_Toc297216199"/>
      <w:bookmarkStart w:id="347" w:name="_Toc296891233"/>
      <w:bookmarkStart w:id="348" w:name="_Toc296347192"/>
      <w:bookmarkStart w:id="349" w:name="_Toc297048379"/>
      <w:bookmarkStart w:id="350" w:name="_Toc297123540"/>
      <w:bookmarkStart w:id="351" w:name="_Toc292559903"/>
      <w:bookmarkStart w:id="352" w:name="_Toc303539146"/>
      <w:bookmarkStart w:id="353" w:name="_Toc296346694"/>
      <w:bookmarkStart w:id="354" w:name="_Toc312678025"/>
      <w:bookmarkStart w:id="355" w:name="_Toc312677499"/>
      <w:bookmarkStart w:id="356" w:name="_Toc267251433"/>
      <w:bookmarkStart w:id="357" w:name="_Toc267251435"/>
      <w:bookmarkStart w:id="358" w:name="_Toc267251437"/>
      <w:bookmarkStart w:id="359" w:name="_Toc267251441"/>
      <w:bookmarkStart w:id="360" w:name="_Toc267251439"/>
      <w:bookmarkStart w:id="361" w:name="_Toc267251440"/>
      <w:bookmarkStart w:id="362" w:name="_Toc267251442"/>
      <w:bookmarkEnd w:id="301"/>
      <w:bookmarkEnd w:id="302"/>
      <w:bookmarkEnd w:id="303"/>
      <w:bookmarkEnd w:id="304"/>
      <w:bookmarkEnd w:id="305"/>
      <w:bookmarkEnd w:id="306"/>
      <w:bookmarkEnd w:id="307"/>
      <w:bookmarkEnd w:id="308"/>
      <w:bookmarkEnd w:id="309"/>
      <w:bookmarkEnd w:id="310"/>
      <w:bookmarkEnd w:id="311"/>
      <w:bookmarkEnd w:id="312"/>
      <w:r>
        <w:rPr>
          <w:rFonts w:ascii="宋体" w:hAnsi="宋体" w:cs="宋体" w:hint="eastAsia"/>
          <w:b w:val="0"/>
          <w:sz w:val="24"/>
          <w:szCs w:val="24"/>
          <w:highlight w:val="white"/>
        </w:rPr>
        <w:t>0. 变更</w:t>
      </w:r>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p>
    <w:bookmarkEnd w:id="354"/>
    <w:bookmarkEnd w:id="355"/>
    <w:p w:rsidR="003E77A9" w:rsidRDefault="003E77A9" w:rsidP="003E77A9">
      <w:pPr>
        <w:pStyle w:val="25"/>
        <w:spacing w:after="120" w:line="360" w:lineRule="auto"/>
        <w:ind w:firstLineChars="200" w:firstLine="480"/>
        <w:rPr>
          <w:rFonts w:ascii="宋体" w:hAnsi="宋体" w:cs="宋体"/>
          <w:sz w:val="24"/>
        </w:rPr>
      </w:pPr>
      <w:r>
        <w:rPr>
          <w:rFonts w:ascii="宋体" w:hAnsi="宋体" w:cs="宋体" w:hint="eastAsia"/>
          <w:sz w:val="24"/>
          <w:highlight w:val="white"/>
        </w:rPr>
        <w:t>1</w:t>
      </w:r>
      <w:bookmarkStart w:id="363" w:name="_Toc300934990"/>
      <w:bookmarkStart w:id="364" w:name="_Toc297216200"/>
      <w:bookmarkStart w:id="365" w:name="_Toc312678026"/>
      <w:bookmarkStart w:id="366" w:name="_Toc297048380"/>
      <w:bookmarkStart w:id="367" w:name="_Toc296347193"/>
      <w:bookmarkStart w:id="368" w:name="_Toc297123541"/>
      <w:bookmarkStart w:id="369" w:name="_Toc303539147"/>
      <w:bookmarkStart w:id="370" w:name="_Toc292559904"/>
      <w:bookmarkStart w:id="371" w:name="_Toc296503194"/>
      <w:bookmarkStart w:id="372" w:name="_Toc292559399"/>
      <w:bookmarkStart w:id="373" w:name="_Toc312677500"/>
      <w:bookmarkStart w:id="374" w:name="_Toc296346695"/>
      <w:bookmarkStart w:id="375" w:name="_Toc304295567"/>
      <w:bookmarkStart w:id="376" w:name="_Toc296891022"/>
      <w:bookmarkStart w:id="377" w:name="_Toc296944533"/>
      <w:bookmarkStart w:id="378" w:name="_Toc296891234"/>
      <w:bookmarkStart w:id="379" w:name="_Toc297120494"/>
      <w:r>
        <w:rPr>
          <w:rFonts w:ascii="宋体" w:hAnsi="宋体" w:cs="宋体" w:hint="eastAsia"/>
          <w:sz w:val="24"/>
          <w:highlight w:val="white"/>
        </w:rPr>
        <w:t>0.1变更的范围</w:t>
      </w:r>
    </w:p>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rPr>
        <w:t>关于变更的范围的约定：</w:t>
      </w:r>
      <w:r>
        <w:rPr>
          <w:rFonts w:ascii="宋体" w:hAnsi="宋体" w:cs="宋体" w:hint="eastAsia"/>
          <w:sz w:val="24"/>
          <w:highlight w:val="white"/>
          <w:u w:val="single"/>
        </w:rPr>
        <w:t>合同履行过程中发生以下情形的，应按照本条约定进行变更：</w:t>
      </w:r>
    </w:p>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u w:val="single"/>
        </w:rPr>
        <w:t>（1）增加或减少合同中任何工作，或追加额外的工作；</w:t>
      </w:r>
    </w:p>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u w:val="single"/>
        </w:rPr>
        <w:t>（2）取消合同中任何工作，但转由他人实施的工作除外；</w:t>
      </w:r>
    </w:p>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u w:val="single"/>
        </w:rPr>
        <w:t>（3）改变合同中任何工作的质量标准或其他特性；</w:t>
      </w:r>
    </w:p>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u w:val="single"/>
        </w:rPr>
        <w:t>（4）改变工程的基线、标高、位置和尺寸；</w:t>
      </w:r>
    </w:p>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u w:val="single"/>
        </w:rPr>
        <w:t>（5）改变工程的时间安排或实施顺序。</w:t>
      </w:r>
    </w:p>
    <w:p w:rsidR="003E77A9" w:rsidRDefault="003E77A9" w:rsidP="003E77A9">
      <w:pPr>
        <w:pStyle w:val="25"/>
        <w:spacing w:line="360" w:lineRule="auto"/>
        <w:rPr>
          <w:rFonts w:ascii="宋体" w:hAnsi="宋体" w:cs="宋体"/>
          <w:sz w:val="24"/>
        </w:rPr>
      </w:pPr>
      <w:r>
        <w:rPr>
          <w:rFonts w:ascii="宋体" w:hAnsi="宋体" w:cs="宋体" w:hint="eastAsia"/>
          <w:sz w:val="24"/>
          <w:highlight w:val="white"/>
        </w:rPr>
        <w:t>10.4 变更估价</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10.4.1 变更估价原则</w:t>
      </w:r>
    </w:p>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rPr>
        <w:t>关于变更估价的约定:</w:t>
      </w:r>
      <w:r>
        <w:rPr>
          <w:rFonts w:ascii="宋体" w:hAnsi="宋体" w:cs="宋体" w:hint="eastAsia"/>
          <w:sz w:val="24"/>
          <w:highlight w:val="white"/>
          <w:u w:val="single"/>
        </w:rPr>
        <w:t xml:space="preserve"> 执行《建设工程工程量清单计价规范》GB50500-2013</w:t>
      </w:r>
    </w:p>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u w:val="single"/>
        </w:rPr>
        <w:t>①已标价工程量清单中有适用于变更工程项目的，应采用该项目的单价；但当工程变更导致该清单项目的工程数量发生变化，且工程量偏差超过15%时，该项目单价应参照清单计价规范调整，当工程量增加在15%以上时，增加部分的工程量的综合单价为原来单价的0.9，当工程量减少在15%以下时，减少部分的工程量的综合单价为原来单价的1.1。</w:t>
      </w:r>
    </w:p>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u w:val="single"/>
        </w:rPr>
        <w:t>②已标价工程量清单中没有适用但有类似于变更工程项目的，可在合理范围内参照类似项目的单价。</w:t>
      </w:r>
    </w:p>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u w:val="single"/>
        </w:rPr>
        <w:t>③已标价工程量清单中没有适用也没有类似于变更工程项目的，应由承包人根据变更工程资料、计量规则和计价办法、工程造价管理机构发布的信息价格和承包人报价浮动率提出变更工程项目的单价，并应报发包人确认后调整。承包人报价浮动率可按下列公式计算：式中，招标工程：承包人报价浮动率L=（1-中标价/招标控制价）</w:t>
      </w:r>
      <w:r>
        <w:rPr>
          <w:rFonts w:ascii="宋体" w:hAnsi="宋体" w:cs="宋体" w:hint="eastAsia"/>
          <w:sz w:val="24"/>
          <w:highlight w:val="white"/>
          <w:u w:val="single"/>
        </w:rPr>
        <w:lastRenderedPageBreak/>
        <w:t>X100% 。</w:t>
      </w:r>
    </w:p>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u w:val="single"/>
        </w:rPr>
        <w:t>④已标价工程清单中没有适用也没有类似于变更工程项目，且工程造价管理机构发布的信息价格缺价的，应由承包人根据变更工程资料、计量规则、计价办法和通过市场调查等取得有合法依据的市场价格提出变更工程项目的单价，并应报发包人确认后调整，并按现行相应工程预算定额、费用定额、相应工程单位估价表及有关现行调价文件（定额取费中的企业管理费及利润按中限取）项目计价组价。</w:t>
      </w:r>
    </w:p>
    <w:p w:rsidR="003E77A9" w:rsidRDefault="003E77A9" w:rsidP="003E77A9">
      <w:pPr>
        <w:pStyle w:val="25"/>
        <w:spacing w:after="120" w:line="360" w:lineRule="auto"/>
        <w:ind w:firstLineChars="200" w:firstLine="480"/>
        <w:rPr>
          <w:rFonts w:ascii="宋体" w:hAnsi="宋体" w:cs="宋体"/>
          <w:sz w:val="24"/>
        </w:rPr>
      </w:pPr>
      <w:r>
        <w:rPr>
          <w:rFonts w:ascii="宋体" w:hAnsi="宋体" w:cs="宋体" w:hint="eastAsia"/>
          <w:sz w:val="24"/>
          <w:highlight w:val="white"/>
        </w:rPr>
        <w:t>1</w:t>
      </w:r>
      <w:bookmarkStart w:id="380" w:name="_Toc297048383"/>
      <w:bookmarkStart w:id="381" w:name="_Toc296891237"/>
      <w:bookmarkStart w:id="382" w:name="_Toc297123544"/>
      <w:bookmarkStart w:id="383" w:name="_Toc296891025"/>
      <w:bookmarkStart w:id="384" w:name="_Toc296503197"/>
      <w:bookmarkStart w:id="385" w:name="_Toc296944536"/>
      <w:bookmarkStart w:id="386" w:name="_Toc296347196"/>
      <w:bookmarkStart w:id="387" w:name="_Toc300934993"/>
      <w:bookmarkStart w:id="388" w:name="_Toc296346698"/>
      <w:bookmarkStart w:id="389" w:name="_Toc292559907"/>
      <w:bookmarkStart w:id="390" w:name="_Toc292559402"/>
      <w:bookmarkStart w:id="391" w:name="_Toc297216203"/>
      <w:bookmarkStart w:id="392" w:name="_Toc297120497"/>
      <w:bookmarkStart w:id="393" w:name="_Toc303539150"/>
      <w:bookmarkStart w:id="394" w:name="_Toc304295570"/>
      <w:bookmarkStart w:id="395" w:name="_Toc312677503"/>
      <w:bookmarkStart w:id="396" w:name="_Toc312678029"/>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r>
        <w:rPr>
          <w:rFonts w:ascii="宋体" w:hAnsi="宋体" w:cs="宋体" w:hint="eastAsia"/>
          <w:sz w:val="24"/>
          <w:highlight w:val="white"/>
        </w:rPr>
        <w:t>0.5承</w:t>
      </w:r>
      <w:bookmarkStart w:id="397" w:name="_Toc297048389"/>
      <w:bookmarkStart w:id="398" w:name="_Toc296347202"/>
      <w:bookmarkStart w:id="399" w:name="_Toc292559913"/>
      <w:bookmarkStart w:id="400" w:name="_Toc296944542"/>
      <w:bookmarkStart w:id="401" w:name="_Toc297216204"/>
      <w:bookmarkStart w:id="402" w:name="_Toc296346704"/>
      <w:bookmarkStart w:id="403" w:name="_Toc303539151"/>
      <w:bookmarkStart w:id="404" w:name="_Toc297123545"/>
      <w:bookmarkStart w:id="405" w:name="_Toc296503203"/>
      <w:bookmarkStart w:id="406" w:name="_Toc300934994"/>
      <w:bookmarkStart w:id="407" w:name="_Toc292559408"/>
      <w:bookmarkStart w:id="408" w:name="_Toc296891031"/>
      <w:bookmarkStart w:id="409" w:name="_Toc297120503"/>
      <w:bookmarkStart w:id="410" w:name="_Toc296891243"/>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r>
        <w:rPr>
          <w:rFonts w:ascii="宋体" w:hAnsi="宋体" w:cs="宋体" w:hint="eastAsia"/>
          <w:sz w:val="24"/>
          <w:highlight w:val="white"/>
        </w:rPr>
        <w:t>包人的合理化建议</w:t>
      </w:r>
    </w:p>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rPr>
        <w:t>监理人审查承包人合理化建议的期限：</w:t>
      </w:r>
      <w:r>
        <w:rPr>
          <w:rFonts w:ascii="宋体" w:hAnsi="宋体" w:cs="宋体" w:hint="eastAsia"/>
          <w:sz w:val="24"/>
          <w:highlight w:val="white"/>
          <w:u w:val="single"/>
        </w:rPr>
        <w:t>监理人应在收到承包人提交的合理化建议后7天内审查完毕。</w:t>
      </w:r>
    </w:p>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rPr>
        <w:t>发包人审批承包人合理化建议的期限：</w:t>
      </w:r>
      <w:r>
        <w:rPr>
          <w:rFonts w:ascii="宋体" w:hAnsi="宋体" w:cs="宋体" w:hint="eastAsia"/>
          <w:sz w:val="24"/>
          <w:highlight w:val="white"/>
          <w:u w:val="single"/>
        </w:rPr>
        <w:t>发包人应在收到监理人报送的合理化建议后7天内审批完毕。</w:t>
      </w:r>
    </w:p>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rPr>
        <w:t>承</w:t>
      </w:r>
      <w:bookmarkStart w:id="411" w:name="_Toc296347203"/>
      <w:bookmarkStart w:id="412" w:name="_Toc292559914"/>
      <w:bookmarkStart w:id="413" w:name="_Toc296503204"/>
      <w:bookmarkStart w:id="414" w:name="_Toc300934995"/>
      <w:bookmarkStart w:id="415" w:name="_Toc297123546"/>
      <w:bookmarkStart w:id="416" w:name="_Toc296346705"/>
      <w:bookmarkStart w:id="417" w:name="_Toc296944543"/>
      <w:bookmarkStart w:id="418" w:name="_Toc304295571"/>
      <w:bookmarkStart w:id="419" w:name="_Toc318581175"/>
      <w:bookmarkStart w:id="420" w:name="_Toc303539152"/>
      <w:bookmarkStart w:id="421" w:name="_Toc296891032"/>
      <w:bookmarkStart w:id="422" w:name="_Toc297120504"/>
      <w:bookmarkStart w:id="423" w:name="_Toc297216205"/>
      <w:bookmarkStart w:id="424" w:name="_Toc296891244"/>
      <w:bookmarkStart w:id="425" w:name="_Toc312677504"/>
      <w:bookmarkStart w:id="426" w:name="_Toc312678030"/>
      <w:bookmarkStart w:id="427" w:name="_Toc292559409"/>
      <w:bookmarkStart w:id="428" w:name="_Toc297048390"/>
      <w:r>
        <w:rPr>
          <w:rFonts w:ascii="宋体" w:hAnsi="宋体" w:cs="宋体" w:hint="eastAsia"/>
          <w:sz w:val="24"/>
          <w:highlight w:val="white"/>
        </w:rPr>
        <w:t>包人提出的合理化建议降低了合同价格或者提高了工程经济效益的奖励的方法和金额为：</w:t>
      </w:r>
      <w:r>
        <w:rPr>
          <w:rFonts w:ascii="宋体" w:hAnsi="宋体" w:cs="宋体" w:hint="eastAsia"/>
          <w:sz w:val="24"/>
          <w:highlight w:val="white"/>
          <w:u w:val="single"/>
        </w:rPr>
        <w:t>双方协商解决。</w:t>
      </w:r>
    </w:p>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p w:rsidR="003E77A9" w:rsidRDefault="003E77A9" w:rsidP="003E77A9">
      <w:pPr>
        <w:pStyle w:val="25"/>
        <w:spacing w:line="360" w:lineRule="auto"/>
        <w:rPr>
          <w:rFonts w:ascii="宋体" w:hAnsi="宋体" w:cs="宋体"/>
          <w:sz w:val="24"/>
        </w:rPr>
      </w:pPr>
      <w:r>
        <w:rPr>
          <w:rFonts w:ascii="宋体" w:hAnsi="宋体" w:cs="宋体" w:hint="eastAsia"/>
          <w:sz w:val="24"/>
          <w:highlight w:val="white"/>
        </w:rPr>
        <w:t>1</w:t>
      </w:r>
      <w:bookmarkStart w:id="429" w:name="_Toc312678033"/>
      <w:bookmarkStart w:id="430" w:name="_Toc296346700"/>
      <w:bookmarkStart w:id="431" w:name="_Toc292559909"/>
      <w:bookmarkStart w:id="432" w:name="_Toc297216207"/>
      <w:bookmarkStart w:id="433" w:name="_Toc303539154"/>
      <w:bookmarkStart w:id="434" w:name="_Toc312677507"/>
      <w:bookmarkStart w:id="435" w:name="_Toc292559404"/>
      <w:bookmarkStart w:id="436" w:name="_Toc296891239"/>
      <w:bookmarkStart w:id="437" w:name="_Toc304295574"/>
      <w:bookmarkStart w:id="438" w:name="_Toc296944538"/>
      <w:bookmarkStart w:id="439" w:name="_Toc297123548"/>
      <w:bookmarkStart w:id="440" w:name="_Toc296503199"/>
      <w:bookmarkStart w:id="441" w:name="_Toc297048385"/>
      <w:bookmarkStart w:id="442" w:name="_Toc296347198"/>
      <w:bookmarkStart w:id="443" w:name="_Toc300934997"/>
      <w:bookmarkStart w:id="444" w:name="_Toc296891027"/>
      <w:bookmarkStart w:id="445" w:name="_Toc297120499"/>
      <w:r>
        <w:rPr>
          <w:rFonts w:ascii="宋体" w:hAnsi="宋体" w:cs="宋体" w:hint="eastAsia"/>
          <w:sz w:val="24"/>
          <w:highlight w:val="white"/>
        </w:rPr>
        <w:t>0.7 暂估价</w:t>
      </w:r>
    </w:p>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kern w:val="0"/>
          <w:sz w:val="24"/>
          <w:highlight w:val="white"/>
        </w:rPr>
        <w:t>暂</w:t>
      </w:r>
      <w:bookmarkStart w:id="446" w:name="_Toc318581176"/>
      <w:bookmarkStart w:id="447" w:name="_Toc312678034"/>
      <w:bookmarkStart w:id="448" w:name="_Toc312677508"/>
      <w:r>
        <w:rPr>
          <w:rFonts w:ascii="宋体" w:hAnsi="宋体" w:cs="宋体" w:hint="eastAsia"/>
          <w:kern w:val="0"/>
          <w:sz w:val="24"/>
          <w:highlight w:val="white"/>
        </w:rPr>
        <w:t>估价材料和工程设备的明细详见附件11：《</w:t>
      </w:r>
      <w:r>
        <w:rPr>
          <w:rFonts w:ascii="宋体" w:hAnsi="宋体" w:cs="宋体" w:hint="eastAsia"/>
          <w:sz w:val="24"/>
          <w:highlight w:val="white"/>
        </w:rPr>
        <w:t>暂估价一览表》</w:t>
      </w:r>
      <w:r>
        <w:rPr>
          <w:rFonts w:ascii="宋体" w:hAnsi="宋体" w:cs="宋体" w:hint="eastAsia"/>
          <w:kern w:val="0"/>
          <w:sz w:val="24"/>
          <w:highlight w:val="white"/>
        </w:rPr>
        <w:t>。</w:t>
      </w:r>
    </w:p>
    <w:bookmarkEnd w:id="446"/>
    <w:bookmarkEnd w:id="447"/>
    <w:bookmarkEnd w:id="448"/>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1</w:t>
      </w:r>
      <w:bookmarkStart w:id="449" w:name="_Toc312678035"/>
      <w:bookmarkStart w:id="450" w:name="_Toc312677509"/>
      <w:bookmarkStart w:id="451" w:name="_Toc318581177"/>
      <w:r>
        <w:rPr>
          <w:rFonts w:ascii="宋体" w:hAnsi="宋体" w:cs="宋体" w:hint="eastAsia"/>
          <w:sz w:val="24"/>
          <w:highlight w:val="white"/>
        </w:rPr>
        <w:t>0.7.1 依法必须招标的暂估价项目</w:t>
      </w:r>
    </w:p>
    <w:bookmarkEnd w:id="449"/>
    <w:bookmarkEnd w:id="450"/>
    <w:bookmarkEnd w:id="451"/>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对于依法必须招标的暂估价项目的确认和批准采取</w:t>
      </w:r>
      <w:r>
        <w:rPr>
          <w:rFonts w:ascii="宋体" w:hAnsi="宋体" w:cs="宋体" w:hint="eastAsia"/>
          <w:sz w:val="24"/>
          <w:highlight w:val="white"/>
          <w:u w:val="single"/>
        </w:rPr>
        <w:t>招投标的</w:t>
      </w:r>
      <w:r>
        <w:rPr>
          <w:rFonts w:ascii="宋体" w:hAnsi="宋体" w:cs="宋体" w:hint="eastAsia"/>
          <w:sz w:val="24"/>
          <w:highlight w:val="white"/>
        </w:rPr>
        <w:t>方式确定。</w:t>
      </w:r>
    </w:p>
    <w:p w:rsidR="003E77A9" w:rsidRDefault="003E77A9" w:rsidP="003E77A9">
      <w:pPr>
        <w:pStyle w:val="25"/>
        <w:spacing w:line="360" w:lineRule="auto"/>
        <w:ind w:leftChars="228" w:left="479"/>
        <w:jc w:val="left"/>
        <w:rPr>
          <w:rFonts w:ascii="宋体" w:hAnsi="宋体" w:cs="宋体"/>
          <w:sz w:val="24"/>
          <w:highlight w:val="white"/>
        </w:rPr>
      </w:pPr>
      <w:r>
        <w:rPr>
          <w:rFonts w:ascii="宋体" w:hAnsi="宋体" w:cs="宋体" w:hint="eastAsia"/>
          <w:sz w:val="24"/>
          <w:highlight w:val="white"/>
        </w:rPr>
        <w:t>所有暂估价均由发包方组织参与招投标。包括专业工程暂估价。</w:t>
      </w:r>
      <w:r>
        <w:rPr>
          <w:rFonts w:ascii="宋体" w:hAnsi="宋体" w:cs="宋体" w:hint="eastAsia"/>
          <w:sz w:val="24"/>
          <w:highlight w:val="white"/>
        </w:rPr>
        <w:br/>
        <w:t>10.7.2 不属于依法必须招标的暂估价项目</w:t>
      </w:r>
      <w:r>
        <w:rPr>
          <w:rFonts w:ascii="宋体" w:hAnsi="宋体" w:cs="宋体" w:hint="eastAsia"/>
          <w:sz w:val="24"/>
          <w:highlight w:val="white"/>
        </w:rPr>
        <w:br/>
        <w:t>对于不属于依法必须招标的暂估价项目的确认和批准采取第</w:t>
      </w:r>
      <w:r>
        <w:rPr>
          <w:rFonts w:ascii="宋体" w:hAnsi="宋体" w:cs="宋体" w:hint="eastAsia"/>
          <w:sz w:val="24"/>
          <w:highlight w:val="white"/>
          <w:u w:val="single"/>
        </w:rPr>
        <w:t> / </w:t>
      </w:r>
      <w:r>
        <w:rPr>
          <w:rFonts w:ascii="宋体" w:hAnsi="宋体" w:cs="宋体" w:hint="eastAsia"/>
          <w:sz w:val="24"/>
          <w:highlight w:val="white"/>
        </w:rPr>
        <w:t>种方式确定。</w:t>
      </w:r>
      <w:r>
        <w:rPr>
          <w:rFonts w:ascii="宋体" w:hAnsi="宋体" w:cs="宋体" w:hint="eastAsia"/>
          <w:sz w:val="24"/>
          <w:highlight w:val="white"/>
        </w:rPr>
        <w:br/>
        <w:t>第3种方式：承包人直接实施的暂估价项目</w:t>
      </w:r>
      <w:r>
        <w:rPr>
          <w:rFonts w:ascii="宋体" w:hAnsi="宋体" w:cs="宋体" w:hint="eastAsia"/>
          <w:sz w:val="24"/>
          <w:highlight w:val="white"/>
        </w:rPr>
        <w:br/>
        <w:t>承包人直接实施的暂估价项目的约定：</w:t>
      </w:r>
      <w:r>
        <w:rPr>
          <w:rFonts w:ascii="宋体" w:hAnsi="宋体" w:cs="宋体" w:hint="eastAsia"/>
          <w:sz w:val="24"/>
          <w:highlight w:val="white"/>
          <w:u w:val="single"/>
        </w:rPr>
        <w:t> 无</w:t>
      </w:r>
      <w:r>
        <w:rPr>
          <w:rFonts w:ascii="宋体" w:hAnsi="宋体" w:cs="宋体" w:hint="eastAsia"/>
          <w:sz w:val="24"/>
          <w:highlight w:val="white"/>
        </w:rPr>
        <w:t>。</w:t>
      </w:r>
    </w:p>
    <w:p w:rsidR="003E77A9" w:rsidRDefault="003E77A9" w:rsidP="003E77A9">
      <w:pPr>
        <w:pStyle w:val="25"/>
        <w:spacing w:after="120" w:line="360" w:lineRule="auto"/>
        <w:ind w:firstLineChars="200" w:firstLine="480"/>
        <w:rPr>
          <w:rFonts w:ascii="宋体" w:hAnsi="宋体" w:cs="宋体"/>
          <w:sz w:val="24"/>
        </w:rPr>
      </w:pPr>
      <w:r>
        <w:rPr>
          <w:rFonts w:ascii="宋体" w:hAnsi="宋体" w:cs="宋体" w:hint="eastAsia"/>
          <w:sz w:val="24"/>
          <w:highlight w:val="white"/>
        </w:rPr>
        <w:t>10.8 暂列金额</w:t>
      </w:r>
    </w:p>
    <w:p w:rsidR="003E77A9" w:rsidRDefault="003E77A9" w:rsidP="003E77A9">
      <w:pPr>
        <w:pStyle w:val="25"/>
        <w:autoSpaceDE w:val="0"/>
        <w:autoSpaceDN w:val="0"/>
        <w:adjustRightInd w:val="0"/>
        <w:spacing w:line="360" w:lineRule="auto"/>
        <w:ind w:leftChars="-50" w:left="-105" w:firstLineChars="200" w:firstLine="480"/>
        <w:rPr>
          <w:rFonts w:ascii="宋体" w:hAnsi="宋体" w:cs="宋体"/>
          <w:sz w:val="24"/>
          <w:u w:val="single"/>
        </w:rPr>
      </w:pPr>
      <w:r>
        <w:rPr>
          <w:rFonts w:ascii="宋体" w:hAnsi="宋体" w:cs="宋体" w:hint="eastAsia"/>
          <w:kern w:val="0"/>
          <w:sz w:val="24"/>
          <w:highlight w:val="white"/>
        </w:rPr>
        <w:t>合同当事人关于暂列金额使用的约定：</w:t>
      </w:r>
      <w:r>
        <w:rPr>
          <w:rFonts w:ascii="宋体" w:hAnsi="宋体" w:cs="宋体" w:hint="eastAsia"/>
          <w:sz w:val="24"/>
          <w:highlight w:val="white"/>
          <w:u w:val="single"/>
        </w:rPr>
        <w:t>暂列金是指发包人为可能发生工程变更而暂列的金额，包括施工过程中设计变更引起新的清单项目或工程数量增加等需要增加的金额。暂列金是招标人自行确定设立的，承包商无权使用此笔费用。此费用按实际发生经招标人签证后确定全部使用、部分使用或不使用。暂列金不计入工程款付款的基数 。暂列金的支付时间为工程竣工验收结算后进行支付。</w:t>
      </w:r>
    </w:p>
    <w:p w:rsidR="003E77A9" w:rsidRDefault="003E77A9" w:rsidP="003E77A9">
      <w:pPr>
        <w:pStyle w:val="31"/>
        <w:spacing w:line="360" w:lineRule="auto"/>
        <w:rPr>
          <w:rFonts w:ascii="宋体" w:hAnsi="宋体" w:cs="宋体"/>
          <w:b w:val="0"/>
          <w:sz w:val="24"/>
          <w:szCs w:val="24"/>
        </w:rPr>
      </w:pPr>
      <w:bookmarkStart w:id="452" w:name="_Toc351203643"/>
      <w:bookmarkStart w:id="453" w:name="_Toc21485"/>
      <w:bookmarkStart w:id="454" w:name="_Toc525143261"/>
      <w:bookmarkStart w:id="455" w:name="_Toc20524"/>
      <w:r>
        <w:rPr>
          <w:rFonts w:ascii="宋体" w:hAnsi="宋体" w:cs="宋体" w:hint="eastAsia"/>
          <w:b w:val="0"/>
          <w:sz w:val="24"/>
          <w:szCs w:val="24"/>
          <w:highlight w:val="white"/>
        </w:rPr>
        <w:lastRenderedPageBreak/>
        <w:t>11. 价格调整</w:t>
      </w:r>
      <w:bookmarkEnd w:id="452"/>
      <w:bookmarkEnd w:id="453"/>
      <w:bookmarkEnd w:id="454"/>
      <w:bookmarkEnd w:id="455"/>
    </w:p>
    <w:p w:rsidR="003E77A9" w:rsidRDefault="003E77A9" w:rsidP="003E77A9">
      <w:pPr>
        <w:pStyle w:val="25"/>
        <w:spacing w:after="120" w:line="360" w:lineRule="auto"/>
        <w:ind w:firstLineChars="200" w:firstLine="480"/>
        <w:rPr>
          <w:rFonts w:ascii="宋体" w:hAnsi="宋体" w:cs="宋体"/>
          <w:sz w:val="24"/>
        </w:rPr>
      </w:pPr>
      <w:bookmarkStart w:id="456" w:name="_Toc296944540"/>
      <w:bookmarkStart w:id="457" w:name="_Toc312678039"/>
      <w:bookmarkStart w:id="458" w:name="_Toc297216209"/>
      <w:bookmarkStart w:id="459" w:name="_Toc296891029"/>
      <w:bookmarkStart w:id="460" w:name="_Toc297123550"/>
      <w:bookmarkStart w:id="461" w:name="_Toc297048387"/>
      <w:bookmarkStart w:id="462" w:name="_Toc297120501"/>
      <w:bookmarkStart w:id="463" w:name="_Toc296346702"/>
      <w:bookmarkStart w:id="464" w:name="_Toc304295577"/>
      <w:bookmarkStart w:id="465" w:name="_Toc296503201"/>
      <w:bookmarkStart w:id="466" w:name="_Toc292559911"/>
      <w:bookmarkStart w:id="467" w:name="_Toc303539157"/>
      <w:bookmarkStart w:id="468" w:name="_Toc296347200"/>
      <w:bookmarkStart w:id="469" w:name="_Toc296891241"/>
      <w:bookmarkStart w:id="470" w:name="_Toc300935000"/>
      <w:bookmarkStart w:id="471" w:name="_Toc292559406"/>
      <w:r>
        <w:rPr>
          <w:rFonts w:ascii="宋体" w:hAnsi="宋体" w:cs="宋体" w:hint="eastAsia"/>
          <w:sz w:val="24"/>
          <w:highlight w:val="white"/>
        </w:rPr>
        <w:t>11.1 市场价格波动引起的调整</w:t>
      </w:r>
    </w:p>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kern w:val="0"/>
          <w:sz w:val="24"/>
          <w:highlight w:val="white"/>
        </w:rPr>
        <w:t>市场价格波动是否调整合同价格的约定：</w:t>
      </w:r>
      <w:r>
        <w:rPr>
          <w:rFonts w:ascii="宋体" w:hAnsi="宋体" w:cs="宋体" w:hint="eastAsia"/>
          <w:sz w:val="24"/>
          <w:highlight w:val="white"/>
          <w:u w:val="single"/>
        </w:rPr>
        <w:t>不调整。</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因市场价格波动调整合同价格，采用以下第</w:t>
      </w:r>
      <w:r>
        <w:rPr>
          <w:rFonts w:ascii="宋体" w:hAnsi="宋体" w:cs="宋体" w:hint="eastAsia"/>
          <w:sz w:val="24"/>
          <w:highlight w:val="white"/>
          <w:u w:val="single"/>
        </w:rPr>
        <w:t xml:space="preserve"> / </w:t>
      </w:r>
      <w:r>
        <w:rPr>
          <w:rFonts w:ascii="宋体" w:hAnsi="宋体" w:cs="宋体" w:hint="eastAsia"/>
          <w:sz w:val="24"/>
          <w:highlight w:val="white"/>
        </w:rPr>
        <w:t>种方式对合同价格进行调整：</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第1种方式：采用价格指数进行价格调整。</w:t>
      </w:r>
    </w:p>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rPr>
        <w:t>关于各可调因子、定值和变值权重，以及基本价格指数及其来源的约定：</w:t>
      </w:r>
      <w:r>
        <w:rPr>
          <w:rFonts w:ascii="宋体" w:hAnsi="宋体" w:cs="宋体" w:hint="eastAsia"/>
          <w:sz w:val="24"/>
          <w:highlight w:val="white"/>
          <w:u w:val="single"/>
        </w:rPr>
        <w:t xml:space="preserve">    / </w:t>
      </w:r>
      <w:r>
        <w:rPr>
          <w:rFonts w:ascii="宋体" w:hAnsi="宋体" w:cs="宋体" w:hint="eastAsia"/>
          <w:sz w:val="24"/>
          <w:highlight w:val="white"/>
        </w:rPr>
        <w:t xml:space="preserve">；  </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第2种方式：采用造价信息进行价格调整。</w:t>
      </w:r>
    </w:p>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rPr>
        <w:t>（2）关于基准价格的约定：</w:t>
      </w:r>
      <w:r>
        <w:rPr>
          <w:rFonts w:ascii="宋体" w:hAnsi="宋体" w:cs="宋体" w:hint="eastAsia"/>
          <w:sz w:val="24"/>
          <w:highlight w:val="white"/>
          <w:u w:val="single"/>
        </w:rPr>
        <w:t>无。</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专用合同条款①承包人在已标价工程量清单或预算书中载明的材料单价低于基准价格的：专用合同条款合同履行期间材料单价涨幅以基准价格为基础超过</w:t>
      </w:r>
      <w:r>
        <w:rPr>
          <w:rFonts w:ascii="宋体" w:hAnsi="宋体" w:cs="宋体" w:hint="eastAsia"/>
          <w:sz w:val="24"/>
          <w:highlight w:val="white"/>
          <w:u w:val="single"/>
        </w:rPr>
        <w:t xml:space="preserve"> /  </w:t>
      </w:r>
      <w:r>
        <w:rPr>
          <w:rFonts w:ascii="宋体" w:hAnsi="宋体" w:cs="宋体" w:hint="eastAsia"/>
          <w:sz w:val="24"/>
          <w:highlight w:val="white"/>
        </w:rPr>
        <w:t>%时，或材料单价跌幅以已标价工程量清单或预算书中载明材料单价为基础超过</w:t>
      </w:r>
      <w:r>
        <w:rPr>
          <w:rFonts w:ascii="宋体" w:hAnsi="宋体" w:cs="宋体" w:hint="eastAsia"/>
          <w:sz w:val="24"/>
          <w:highlight w:val="white"/>
          <w:u w:val="single"/>
        </w:rPr>
        <w:t xml:space="preserve"> /  </w:t>
      </w:r>
      <w:r>
        <w:rPr>
          <w:rFonts w:ascii="宋体" w:hAnsi="宋体" w:cs="宋体" w:hint="eastAsia"/>
          <w:sz w:val="24"/>
          <w:highlight w:val="white"/>
        </w:rPr>
        <w:t>%时，其超过部分据实调整。</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②承包人在已标价工程量清单或预算书中载明的材料单价高于基准价格的：专用合同条款合同履行期间材料单价跌幅以基准价格为基础超过</w:t>
      </w:r>
      <w:r>
        <w:rPr>
          <w:rFonts w:ascii="宋体" w:hAnsi="宋体" w:cs="宋体" w:hint="eastAsia"/>
          <w:sz w:val="24"/>
          <w:highlight w:val="white"/>
          <w:u w:val="single"/>
        </w:rPr>
        <w:t xml:space="preserve"> /  </w:t>
      </w:r>
      <w:r>
        <w:rPr>
          <w:rFonts w:ascii="宋体" w:hAnsi="宋体" w:cs="宋体" w:hint="eastAsia"/>
          <w:sz w:val="24"/>
          <w:highlight w:val="white"/>
        </w:rPr>
        <w:t>%时，材料单价涨幅以已标价工程量清单或预算书中载明材料单价为基础超过</w:t>
      </w:r>
      <w:r>
        <w:rPr>
          <w:rFonts w:ascii="宋体" w:hAnsi="宋体" w:cs="宋体" w:hint="eastAsia"/>
          <w:sz w:val="24"/>
          <w:highlight w:val="white"/>
          <w:u w:val="single"/>
        </w:rPr>
        <w:t xml:space="preserve"> /  </w:t>
      </w:r>
      <w:r>
        <w:rPr>
          <w:rFonts w:ascii="宋体" w:hAnsi="宋体" w:cs="宋体" w:hint="eastAsia"/>
          <w:sz w:val="24"/>
          <w:highlight w:val="white"/>
        </w:rPr>
        <w:t>%时，其超过部分据实调整。</w:t>
      </w:r>
    </w:p>
    <w:p w:rsidR="003E77A9" w:rsidRDefault="003E77A9" w:rsidP="003E77A9">
      <w:pPr>
        <w:pStyle w:val="25"/>
        <w:spacing w:line="360" w:lineRule="auto"/>
        <w:ind w:firstLine="645"/>
        <w:jc w:val="left"/>
        <w:rPr>
          <w:rFonts w:ascii="宋体" w:hAnsi="宋体" w:cs="宋体"/>
          <w:sz w:val="24"/>
        </w:rPr>
      </w:pPr>
      <w:r>
        <w:rPr>
          <w:rFonts w:ascii="宋体" w:hAnsi="宋体" w:cs="宋体" w:hint="eastAsia"/>
          <w:sz w:val="24"/>
          <w:highlight w:val="white"/>
        </w:rPr>
        <w:t>③承包人在已标价工程量清单或预算书中载明的材料单价等于基准单价的：专用合同条款合同履行期间材料单价涨跌幅以基准单价为基础超过±</w:t>
      </w:r>
      <w:r>
        <w:rPr>
          <w:rFonts w:ascii="宋体" w:hAnsi="宋体" w:cs="宋体" w:hint="eastAsia"/>
          <w:sz w:val="24"/>
          <w:highlight w:val="white"/>
          <w:u w:val="single"/>
        </w:rPr>
        <w:t xml:space="preserve"> /  </w:t>
      </w:r>
      <w:r>
        <w:rPr>
          <w:rFonts w:ascii="宋体" w:hAnsi="宋体" w:cs="宋体" w:hint="eastAsia"/>
          <w:sz w:val="24"/>
          <w:highlight w:val="white"/>
        </w:rPr>
        <w:t>%时，其超过部分据实调整。</w:t>
      </w:r>
    </w:p>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rPr>
        <w:t>第3种方式：其他价格调整方式：</w:t>
      </w:r>
      <w:r>
        <w:rPr>
          <w:rFonts w:ascii="宋体" w:hAnsi="宋体" w:cs="宋体" w:hint="eastAsia"/>
          <w:sz w:val="24"/>
          <w:highlight w:val="white"/>
          <w:u w:val="single"/>
        </w:rPr>
        <w:t xml:space="preserve"> 无 。</w:t>
      </w:r>
    </w:p>
    <w:p w:rsidR="003E77A9" w:rsidRDefault="003E77A9" w:rsidP="003E77A9">
      <w:pPr>
        <w:pStyle w:val="31"/>
        <w:spacing w:line="360" w:lineRule="auto"/>
        <w:rPr>
          <w:rFonts w:ascii="宋体" w:hAnsi="宋体" w:cs="宋体"/>
          <w:b w:val="0"/>
          <w:sz w:val="24"/>
          <w:szCs w:val="24"/>
        </w:rPr>
      </w:pPr>
      <w:bookmarkStart w:id="472" w:name="_Toc296346706"/>
      <w:bookmarkStart w:id="473" w:name="_Toc296944544"/>
      <w:bookmarkStart w:id="474" w:name="_Toc296503205"/>
      <w:bookmarkStart w:id="475" w:name="_Toc296347204"/>
      <w:bookmarkStart w:id="476" w:name="_Toc296891245"/>
      <w:bookmarkStart w:id="477" w:name="_Toc292559410"/>
      <w:bookmarkStart w:id="478" w:name="_Toc292559915"/>
      <w:bookmarkStart w:id="479" w:name="_Toc297120505"/>
      <w:bookmarkStart w:id="480" w:name="_Toc297048391"/>
      <w:bookmarkStart w:id="481" w:name="_Toc296891033"/>
      <w:bookmarkStart w:id="482" w:name="_Toc525143262"/>
      <w:bookmarkStart w:id="483" w:name="_Toc7847"/>
      <w:bookmarkStart w:id="484" w:name="_Toc26177"/>
      <w:bookmarkStart w:id="485" w:name="_Toc351203644"/>
      <w:bookmarkStart w:id="486" w:name="_Toc312678040"/>
      <w:bookmarkStart w:id="487" w:name="_Toc300935002"/>
      <w:bookmarkStart w:id="488" w:name="_Toc304295579"/>
      <w:bookmarkStart w:id="489" w:name="_Toc303539159"/>
      <w:bookmarkStart w:id="490" w:name="_Toc297123552"/>
      <w:bookmarkStart w:id="491" w:name="_Toc297216211"/>
      <w:bookmarkEnd w:id="356"/>
      <w:bookmarkEnd w:id="357"/>
      <w:bookmarkEnd w:id="358"/>
      <w:bookmarkEnd w:id="359"/>
      <w:bookmarkEnd w:id="360"/>
      <w:bookmarkEnd w:id="361"/>
      <w:r>
        <w:rPr>
          <w:rFonts w:ascii="宋体" w:hAnsi="宋体" w:cs="宋体" w:hint="eastAsia"/>
          <w:b w:val="0"/>
          <w:sz w:val="24"/>
          <w:szCs w:val="24"/>
          <w:highlight w:val="white"/>
        </w:rPr>
        <w:t xml:space="preserve">12. </w:t>
      </w:r>
      <w:bookmarkEnd w:id="472"/>
      <w:bookmarkEnd w:id="473"/>
      <w:bookmarkEnd w:id="474"/>
      <w:bookmarkEnd w:id="475"/>
      <w:bookmarkEnd w:id="476"/>
      <w:bookmarkEnd w:id="477"/>
      <w:bookmarkEnd w:id="478"/>
      <w:bookmarkEnd w:id="479"/>
      <w:bookmarkEnd w:id="480"/>
      <w:bookmarkEnd w:id="481"/>
      <w:r>
        <w:rPr>
          <w:rFonts w:ascii="宋体" w:hAnsi="宋体" w:cs="宋体" w:hint="eastAsia"/>
          <w:b w:val="0"/>
          <w:sz w:val="24"/>
          <w:szCs w:val="24"/>
          <w:highlight w:val="white"/>
        </w:rPr>
        <w:t>合同价格、计量与支付</w:t>
      </w:r>
      <w:bookmarkEnd w:id="482"/>
      <w:bookmarkEnd w:id="483"/>
      <w:bookmarkEnd w:id="484"/>
      <w:bookmarkEnd w:id="485"/>
    </w:p>
    <w:p w:rsidR="003E77A9" w:rsidRDefault="003E77A9" w:rsidP="003E77A9">
      <w:pPr>
        <w:pStyle w:val="25"/>
        <w:spacing w:after="120" w:line="360" w:lineRule="auto"/>
        <w:ind w:firstLineChars="200" w:firstLine="480"/>
        <w:rPr>
          <w:rFonts w:ascii="宋体" w:hAnsi="宋体" w:cs="宋体"/>
          <w:sz w:val="24"/>
        </w:rPr>
      </w:pPr>
      <w:bookmarkStart w:id="492" w:name="_Toc292559411"/>
      <w:bookmarkStart w:id="493" w:name="_Toc292559916"/>
      <w:bookmarkStart w:id="494" w:name="_Toc267251461"/>
      <w:bookmarkStart w:id="495" w:name="_Toc296503206"/>
      <w:bookmarkStart w:id="496" w:name="_Toc296891246"/>
      <w:bookmarkStart w:id="497" w:name="_Toc296891034"/>
      <w:bookmarkStart w:id="498" w:name="_Toc296347205"/>
      <w:bookmarkStart w:id="499" w:name="_Toc296346707"/>
      <w:bookmarkStart w:id="500" w:name="_Toc297048392"/>
      <w:bookmarkStart w:id="501" w:name="_Toc296944545"/>
      <w:bookmarkStart w:id="502" w:name="_Toc297120506"/>
      <w:bookmarkStart w:id="503" w:name="_Toc297123553"/>
      <w:bookmarkStart w:id="504" w:name="_Toc303539160"/>
      <w:bookmarkStart w:id="505" w:name="_Toc300935003"/>
      <w:bookmarkStart w:id="506" w:name="_Toc297216212"/>
      <w:bookmarkStart w:id="507" w:name="_Toc304295580"/>
      <w:bookmarkStart w:id="508" w:name="_Toc312678041"/>
      <w:bookmarkEnd w:id="486"/>
      <w:bookmarkEnd w:id="487"/>
      <w:bookmarkEnd w:id="488"/>
      <w:bookmarkEnd w:id="489"/>
      <w:bookmarkEnd w:id="490"/>
      <w:bookmarkEnd w:id="491"/>
      <w:r>
        <w:rPr>
          <w:rFonts w:ascii="宋体" w:hAnsi="宋体" w:cs="宋体" w:hint="eastAsia"/>
          <w:sz w:val="24"/>
          <w:highlight w:val="white"/>
        </w:rPr>
        <w:t>12.1 合</w:t>
      </w:r>
      <w:bookmarkEnd w:id="492"/>
      <w:bookmarkEnd w:id="493"/>
      <w:bookmarkEnd w:id="494"/>
      <w:r>
        <w:rPr>
          <w:rFonts w:ascii="宋体" w:hAnsi="宋体" w:cs="宋体" w:hint="eastAsia"/>
          <w:sz w:val="24"/>
          <w:highlight w:val="white"/>
        </w:rPr>
        <w:t>同价</w:t>
      </w:r>
      <w:bookmarkEnd w:id="495"/>
      <w:bookmarkEnd w:id="496"/>
      <w:bookmarkEnd w:id="497"/>
      <w:bookmarkEnd w:id="498"/>
      <w:bookmarkEnd w:id="499"/>
      <w:bookmarkEnd w:id="500"/>
      <w:bookmarkEnd w:id="501"/>
      <w:bookmarkEnd w:id="502"/>
      <w:r>
        <w:rPr>
          <w:rFonts w:ascii="宋体" w:hAnsi="宋体" w:cs="宋体" w:hint="eastAsia"/>
          <w:sz w:val="24"/>
          <w:highlight w:val="white"/>
        </w:rPr>
        <w:t>格形式</w:t>
      </w:r>
    </w:p>
    <w:bookmarkEnd w:id="503"/>
    <w:bookmarkEnd w:id="504"/>
    <w:bookmarkEnd w:id="505"/>
    <w:bookmarkEnd w:id="506"/>
    <w:bookmarkEnd w:id="507"/>
    <w:bookmarkEnd w:id="508"/>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1、单价合同。</w:t>
      </w:r>
    </w:p>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rPr>
        <w:t>综合单价包含的风险范围：</w:t>
      </w:r>
      <w:r>
        <w:rPr>
          <w:rFonts w:ascii="宋体" w:hAnsi="宋体" w:cs="宋体" w:hint="eastAsia"/>
          <w:sz w:val="24"/>
          <w:highlight w:val="white"/>
          <w:u w:val="single"/>
        </w:rPr>
        <w:t xml:space="preserve"> 无 。</w:t>
      </w:r>
    </w:p>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rPr>
        <w:t>风险费用的计算方法：</w:t>
      </w:r>
      <w:r>
        <w:rPr>
          <w:rFonts w:ascii="宋体" w:hAnsi="宋体" w:cs="宋体" w:hint="eastAsia"/>
          <w:sz w:val="24"/>
          <w:highlight w:val="white"/>
          <w:u w:val="single"/>
        </w:rPr>
        <w:t xml:space="preserve"> 无 。</w:t>
      </w:r>
    </w:p>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rPr>
        <w:t>风险范围以外合同价格的调整方法：</w:t>
      </w:r>
      <w:r>
        <w:rPr>
          <w:rFonts w:ascii="宋体" w:hAnsi="宋体" w:cs="宋体" w:hint="eastAsia"/>
          <w:sz w:val="24"/>
          <w:highlight w:val="white"/>
          <w:u w:val="single"/>
        </w:rPr>
        <w:t xml:space="preserve"> 无 。</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2、总价合同。</w:t>
      </w:r>
    </w:p>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rPr>
        <w:lastRenderedPageBreak/>
        <w:t>总价包含的风险范围：</w:t>
      </w:r>
      <w:r>
        <w:rPr>
          <w:rFonts w:ascii="宋体" w:hAnsi="宋体" w:cs="宋体" w:hint="eastAsia"/>
          <w:sz w:val="24"/>
          <w:highlight w:val="white"/>
          <w:u w:val="single"/>
        </w:rPr>
        <w:t>合同价款在协议书内约定后，任何一方不得擅自改变。本工程采用总价合同，其中：构成合同价款的项目清单内工程量一经发包人和承包人签定合同确定后除工程变更、经济签证外，不作调整。工程量清单中的综合单价不因劳动力、机械设备等市场因素价格变化而变化。</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风险费用的计算方法：</w:t>
      </w:r>
      <w:r>
        <w:rPr>
          <w:rFonts w:ascii="宋体" w:hAnsi="宋体" w:cs="宋体" w:hint="eastAsia"/>
          <w:sz w:val="24"/>
          <w:highlight w:val="white"/>
          <w:u w:val="single"/>
        </w:rPr>
        <w:t>无。</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风险范围以外合同价格的调整方法：</w:t>
      </w:r>
      <w:r>
        <w:rPr>
          <w:rFonts w:ascii="宋体" w:hAnsi="宋体" w:cs="宋体" w:hint="eastAsia"/>
          <w:sz w:val="24"/>
          <w:highlight w:val="white"/>
          <w:u w:val="single"/>
        </w:rPr>
        <w:t xml:space="preserve">   /   。</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3、其他价格方式：</w:t>
      </w:r>
      <w:r>
        <w:rPr>
          <w:rFonts w:ascii="宋体" w:hAnsi="宋体" w:cs="宋体" w:hint="eastAsia"/>
          <w:sz w:val="24"/>
          <w:highlight w:val="white"/>
          <w:u w:val="single"/>
        </w:rPr>
        <w:t xml:space="preserve"> /。</w:t>
      </w:r>
    </w:p>
    <w:p w:rsidR="003E77A9" w:rsidRDefault="003E77A9" w:rsidP="003E77A9">
      <w:pPr>
        <w:pStyle w:val="25"/>
        <w:spacing w:after="120" w:line="360" w:lineRule="auto"/>
        <w:ind w:firstLineChars="200" w:firstLine="480"/>
        <w:rPr>
          <w:rFonts w:ascii="宋体" w:hAnsi="宋体" w:cs="宋体"/>
          <w:sz w:val="24"/>
        </w:rPr>
      </w:pPr>
      <w:bookmarkStart w:id="509" w:name="_Toc297216213"/>
      <w:bookmarkStart w:id="510" w:name="_Toc297123554"/>
      <w:bookmarkStart w:id="511" w:name="_Toc312678042"/>
      <w:bookmarkStart w:id="512" w:name="_Toc300935004"/>
      <w:bookmarkStart w:id="513" w:name="_Toc304295581"/>
      <w:bookmarkStart w:id="514" w:name="_Toc303539161"/>
      <w:bookmarkStart w:id="515" w:name="_Toc296347206"/>
      <w:bookmarkStart w:id="516" w:name="_Toc292559412"/>
      <w:bookmarkStart w:id="517" w:name="_Toc296346708"/>
      <w:bookmarkStart w:id="518" w:name="_Toc296891035"/>
      <w:bookmarkStart w:id="519" w:name="_Toc296891247"/>
      <w:bookmarkStart w:id="520" w:name="_Toc297048393"/>
      <w:bookmarkStart w:id="521" w:name="_Toc296503207"/>
      <w:bookmarkStart w:id="522" w:name="_Toc296944546"/>
      <w:bookmarkStart w:id="523" w:name="_Toc292559917"/>
      <w:bookmarkStart w:id="524" w:name="_Toc297120507"/>
      <w:r>
        <w:rPr>
          <w:rFonts w:ascii="宋体" w:hAnsi="宋体" w:cs="宋体" w:hint="eastAsia"/>
          <w:sz w:val="24"/>
          <w:highlight w:val="white"/>
        </w:rPr>
        <w:t>12.2 预付款</w:t>
      </w:r>
    </w:p>
    <w:bookmarkEnd w:id="509"/>
    <w:bookmarkEnd w:id="510"/>
    <w:bookmarkEnd w:id="511"/>
    <w:bookmarkEnd w:id="512"/>
    <w:bookmarkEnd w:id="513"/>
    <w:bookmarkEnd w:id="514"/>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12.2.1 预付款的支付</w:t>
      </w:r>
    </w:p>
    <w:p w:rsidR="003E77A9" w:rsidRDefault="003E77A9" w:rsidP="003E77A9">
      <w:pPr>
        <w:pStyle w:val="Blockquote"/>
        <w:spacing w:line="360" w:lineRule="auto"/>
        <w:ind w:left="0" w:right="0" w:firstLineChars="202" w:firstLine="485"/>
        <w:rPr>
          <w:rFonts w:ascii="宋体" w:hAnsi="宋体" w:cs="宋体"/>
          <w:szCs w:val="24"/>
        </w:rPr>
      </w:pPr>
      <w:r>
        <w:rPr>
          <w:rFonts w:ascii="宋体" w:hAnsi="宋体" w:cs="宋体" w:hint="eastAsia"/>
          <w:szCs w:val="24"/>
          <w:highlight w:val="white"/>
        </w:rPr>
        <w:t>预付款支付比例或金额：</w:t>
      </w:r>
      <w:r>
        <w:rPr>
          <w:rFonts w:ascii="宋体" w:hAnsi="宋体" w:cs="宋体" w:hint="eastAsia"/>
          <w:kern w:val="2"/>
          <w:szCs w:val="24"/>
          <w:highlight w:val="white"/>
          <w:u w:val="single"/>
        </w:rPr>
        <w:t>支付工程预付款额度为合同价（扣除暂列金后）的25%。</w:t>
      </w:r>
    </w:p>
    <w:p w:rsidR="003E77A9" w:rsidRDefault="003E77A9" w:rsidP="003E77A9">
      <w:pPr>
        <w:pStyle w:val="25"/>
        <w:spacing w:line="360" w:lineRule="auto"/>
        <w:ind w:firstLineChars="200" w:firstLine="480"/>
        <w:jc w:val="left"/>
        <w:rPr>
          <w:rFonts w:ascii="宋体" w:hAnsi="宋体" w:cs="宋体"/>
          <w:sz w:val="24"/>
          <w:highlight w:val="white"/>
          <w:u w:val="single"/>
        </w:rPr>
      </w:pPr>
      <w:r>
        <w:rPr>
          <w:rFonts w:ascii="宋体" w:hAnsi="宋体" w:cs="宋体" w:hint="eastAsia"/>
          <w:sz w:val="24"/>
          <w:highlight w:val="white"/>
        </w:rPr>
        <w:t>预付款支付期限：</w:t>
      </w:r>
      <w:r>
        <w:rPr>
          <w:rFonts w:ascii="宋体" w:hAnsi="宋体" w:cs="宋体" w:hint="eastAsia"/>
          <w:sz w:val="24"/>
          <w:highlight w:val="white"/>
          <w:u w:val="single"/>
        </w:rPr>
        <w:t>乙方按约定缴纳履约担保金后且待合同签订完成支付。</w:t>
      </w:r>
    </w:p>
    <w:p w:rsidR="003E77A9" w:rsidRDefault="003E77A9" w:rsidP="003E77A9">
      <w:pPr>
        <w:pStyle w:val="Blockquote"/>
        <w:spacing w:line="360" w:lineRule="auto"/>
        <w:ind w:left="0" w:right="0" w:firstLineChars="202" w:firstLine="485"/>
        <w:rPr>
          <w:rFonts w:ascii="宋体" w:hAnsi="宋体" w:cs="宋体"/>
          <w:kern w:val="2"/>
          <w:szCs w:val="24"/>
          <w:u w:val="single"/>
        </w:rPr>
      </w:pPr>
      <w:r>
        <w:rPr>
          <w:rFonts w:ascii="宋体" w:hAnsi="宋体" w:cs="宋体" w:hint="eastAsia"/>
          <w:szCs w:val="24"/>
          <w:highlight w:val="white"/>
        </w:rPr>
        <w:t>预付款扣回的方</w:t>
      </w:r>
      <w:r>
        <w:rPr>
          <w:rFonts w:ascii="宋体" w:hAnsi="宋体" w:cs="宋体" w:hint="eastAsia"/>
          <w:szCs w:val="24"/>
        </w:rPr>
        <w:t>式：</w:t>
      </w:r>
      <w:r>
        <w:rPr>
          <w:rFonts w:ascii="宋体" w:hAnsi="宋体" w:cs="宋体" w:hint="eastAsia"/>
          <w:szCs w:val="24"/>
          <w:u w:val="single"/>
        </w:rPr>
        <w:t>工程验收合格后支付至合同总价款的80%，扣回预付款</w:t>
      </w:r>
      <w:r>
        <w:rPr>
          <w:rFonts w:ascii="宋体" w:hAnsi="宋体" w:cs="宋体" w:hint="eastAsia"/>
          <w:kern w:val="2"/>
          <w:szCs w:val="24"/>
          <w:u w:val="single"/>
        </w:rPr>
        <w:t>。</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12.2.2 预付款担保</w:t>
      </w:r>
    </w:p>
    <w:p w:rsidR="003E77A9" w:rsidRDefault="003E77A9" w:rsidP="003E77A9">
      <w:pPr>
        <w:pStyle w:val="25"/>
        <w:spacing w:line="360" w:lineRule="auto"/>
        <w:ind w:firstLineChars="202" w:firstLine="485"/>
        <w:jc w:val="left"/>
        <w:rPr>
          <w:rFonts w:ascii="宋体" w:hAnsi="宋体" w:cs="宋体"/>
          <w:sz w:val="24"/>
          <w:u w:val="single"/>
        </w:rPr>
      </w:pPr>
      <w:r>
        <w:rPr>
          <w:rFonts w:ascii="宋体" w:hAnsi="宋体" w:cs="宋体" w:hint="eastAsia"/>
          <w:sz w:val="24"/>
          <w:highlight w:val="white"/>
        </w:rPr>
        <w:t>承包人提交预付款担保的期限：</w:t>
      </w:r>
      <w:r>
        <w:rPr>
          <w:rFonts w:ascii="宋体" w:hAnsi="宋体" w:cs="宋体" w:hint="eastAsia"/>
          <w:sz w:val="24"/>
          <w:highlight w:val="white"/>
          <w:u w:val="single"/>
        </w:rPr>
        <w:t>无。</w:t>
      </w:r>
    </w:p>
    <w:p w:rsidR="003E77A9" w:rsidRDefault="003E77A9" w:rsidP="003E77A9">
      <w:pPr>
        <w:pStyle w:val="25"/>
        <w:spacing w:line="360" w:lineRule="auto"/>
        <w:ind w:firstLineChars="202" w:firstLine="485"/>
        <w:jc w:val="left"/>
        <w:rPr>
          <w:rFonts w:ascii="宋体" w:hAnsi="宋体" w:cs="宋体"/>
          <w:sz w:val="24"/>
          <w:u w:val="single"/>
        </w:rPr>
      </w:pPr>
      <w:r>
        <w:rPr>
          <w:rFonts w:ascii="宋体" w:hAnsi="宋体" w:cs="宋体" w:hint="eastAsia"/>
          <w:sz w:val="24"/>
          <w:highlight w:val="white"/>
        </w:rPr>
        <w:t>预付款担保的形式为：</w:t>
      </w:r>
      <w:r>
        <w:rPr>
          <w:rFonts w:ascii="宋体" w:hAnsi="宋体" w:cs="宋体" w:hint="eastAsia"/>
          <w:sz w:val="24"/>
          <w:highlight w:val="white"/>
          <w:u w:val="single"/>
        </w:rPr>
        <w:t>无。</w:t>
      </w:r>
    </w:p>
    <w:bookmarkEnd w:id="515"/>
    <w:bookmarkEnd w:id="516"/>
    <w:bookmarkEnd w:id="517"/>
    <w:bookmarkEnd w:id="518"/>
    <w:bookmarkEnd w:id="519"/>
    <w:bookmarkEnd w:id="520"/>
    <w:bookmarkEnd w:id="521"/>
    <w:bookmarkEnd w:id="522"/>
    <w:bookmarkEnd w:id="523"/>
    <w:bookmarkEnd w:id="524"/>
    <w:p w:rsidR="003E77A9" w:rsidRDefault="003E77A9" w:rsidP="003E77A9">
      <w:pPr>
        <w:pStyle w:val="25"/>
        <w:spacing w:after="120" w:line="360" w:lineRule="auto"/>
        <w:ind w:firstLineChars="200" w:firstLine="480"/>
        <w:rPr>
          <w:rFonts w:ascii="宋体" w:hAnsi="宋体" w:cs="宋体"/>
          <w:sz w:val="24"/>
        </w:rPr>
      </w:pPr>
      <w:r>
        <w:rPr>
          <w:rFonts w:ascii="宋体" w:hAnsi="宋体" w:cs="宋体" w:hint="eastAsia"/>
          <w:sz w:val="24"/>
          <w:highlight w:val="white"/>
        </w:rPr>
        <w:t>12.3 计量</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12.3.1 计量原则</w:t>
      </w:r>
    </w:p>
    <w:p w:rsidR="003E77A9" w:rsidRDefault="003E77A9" w:rsidP="003E77A9">
      <w:pPr>
        <w:pStyle w:val="25"/>
        <w:spacing w:line="360" w:lineRule="auto"/>
        <w:ind w:firstLineChars="202" w:firstLine="485"/>
        <w:jc w:val="left"/>
        <w:rPr>
          <w:rFonts w:ascii="宋体" w:hAnsi="宋体" w:cs="宋体"/>
          <w:sz w:val="24"/>
          <w:u w:val="single"/>
        </w:rPr>
      </w:pPr>
      <w:r>
        <w:rPr>
          <w:rFonts w:ascii="宋体" w:hAnsi="宋体" w:cs="宋体" w:hint="eastAsia"/>
          <w:sz w:val="24"/>
          <w:highlight w:val="white"/>
        </w:rPr>
        <w:t>工程量计算规则：</w:t>
      </w:r>
      <w:r>
        <w:rPr>
          <w:rFonts w:ascii="宋体" w:hAnsi="宋体" w:cs="宋体" w:hint="eastAsia"/>
          <w:sz w:val="24"/>
          <w:highlight w:val="white"/>
          <w:u w:val="single"/>
        </w:rPr>
        <w:t>按每月经监理公司、甲方代表、发包人委托的造价咨询单位等三方审核确认的工程进度报表。</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12.3.2 计量周期</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关于计量周期的约定：</w:t>
      </w:r>
      <w:r>
        <w:rPr>
          <w:rFonts w:ascii="宋体" w:hAnsi="宋体" w:cs="宋体" w:hint="eastAsia"/>
          <w:sz w:val="24"/>
          <w:highlight w:val="white"/>
          <w:u w:val="single"/>
        </w:rPr>
        <w:t>每月20日。</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12.3.3 单价合同的计量</w:t>
      </w:r>
    </w:p>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rPr>
        <w:t>关于单价合同计量的约定：</w:t>
      </w:r>
      <w:r>
        <w:rPr>
          <w:rFonts w:ascii="宋体" w:hAnsi="宋体" w:cs="宋体" w:hint="eastAsia"/>
          <w:sz w:val="24"/>
          <w:highlight w:val="white"/>
          <w:u w:val="single"/>
        </w:rPr>
        <w:t>无。</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12.3.4 总价合同的计量</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关于总价合同计量的约定：</w:t>
      </w:r>
      <w:r>
        <w:rPr>
          <w:rFonts w:ascii="宋体" w:hAnsi="宋体" w:cs="宋体" w:hint="eastAsia"/>
          <w:sz w:val="24"/>
          <w:highlight w:val="white"/>
          <w:u w:val="single"/>
        </w:rPr>
        <w:t>由承包方人、监理人、造价审计单位、发包人四方按合同约定的工程认可的为准。</w:t>
      </w:r>
    </w:p>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rPr>
        <w:t>12.3.5总价合同采用支付分解表计量支付的，是否适用第</w:t>
      </w:r>
      <w:r>
        <w:rPr>
          <w:rFonts w:ascii="宋体" w:hAnsi="宋体" w:cs="宋体" w:hint="eastAsia"/>
          <w:kern w:val="0"/>
          <w:sz w:val="24"/>
          <w:highlight w:val="white"/>
        </w:rPr>
        <w:t xml:space="preserve">12.3.4 </w:t>
      </w:r>
      <w:r>
        <w:rPr>
          <w:rFonts w:ascii="宋体" w:hAnsi="宋体" w:cs="宋体" w:hint="eastAsia"/>
          <w:sz w:val="24"/>
          <w:highlight w:val="white"/>
        </w:rPr>
        <w:t>项</w:t>
      </w:r>
      <w:r>
        <w:rPr>
          <w:rFonts w:ascii="宋体" w:hAnsi="宋体" w:cs="宋体" w:hint="eastAsia"/>
          <w:kern w:val="0"/>
          <w:sz w:val="24"/>
          <w:highlight w:val="white"/>
        </w:rPr>
        <w:t>〔总价合同的计量〕</w:t>
      </w:r>
      <w:r>
        <w:rPr>
          <w:rFonts w:ascii="宋体" w:hAnsi="宋体" w:cs="宋体" w:hint="eastAsia"/>
          <w:sz w:val="24"/>
          <w:highlight w:val="white"/>
        </w:rPr>
        <w:t>约定进行计量：</w:t>
      </w:r>
      <w:r>
        <w:rPr>
          <w:rFonts w:ascii="宋体" w:hAnsi="宋体" w:cs="宋体" w:hint="eastAsia"/>
          <w:sz w:val="24"/>
          <w:highlight w:val="white"/>
          <w:u w:val="single"/>
        </w:rPr>
        <w:t>是。</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lastRenderedPageBreak/>
        <w:t>12.3.6 其他价格形式合同的计量</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其他价格形式的计量方式和程序：</w:t>
      </w:r>
      <w:r>
        <w:rPr>
          <w:rFonts w:ascii="宋体" w:hAnsi="宋体" w:cs="宋体" w:hint="eastAsia"/>
          <w:sz w:val="24"/>
          <w:highlight w:val="white"/>
          <w:u w:val="single"/>
        </w:rPr>
        <w:t xml:space="preserve">无。   </w:t>
      </w:r>
    </w:p>
    <w:p w:rsidR="003E77A9" w:rsidRDefault="003E77A9" w:rsidP="003E77A9">
      <w:pPr>
        <w:pStyle w:val="25"/>
        <w:spacing w:after="120" w:line="360" w:lineRule="auto"/>
        <w:ind w:firstLineChars="200" w:firstLine="480"/>
        <w:rPr>
          <w:rFonts w:ascii="宋体" w:hAnsi="宋体" w:cs="宋体"/>
          <w:sz w:val="24"/>
        </w:rPr>
      </w:pPr>
      <w:r>
        <w:rPr>
          <w:rFonts w:ascii="宋体" w:hAnsi="宋体" w:cs="宋体" w:hint="eastAsia"/>
          <w:sz w:val="24"/>
          <w:highlight w:val="white"/>
        </w:rPr>
        <w:t>12.4 工程进度款支付</w:t>
      </w:r>
    </w:p>
    <w:p w:rsidR="003E77A9" w:rsidRDefault="003E77A9" w:rsidP="003E77A9">
      <w:pPr>
        <w:pStyle w:val="25"/>
        <w:spacing w:line="360" w:lineRule="auto"/>
        <w:ind w:firstLineChars="200" w:firstLine="480"/>
        <w:jc w:val="left"/>
        <w:rPr>
          <w:rFonts w:ascii="宋体" w:hAnsi="宋体" w:cs="宋体"/>
          <w:sz w:val="24"/>
        </w:rPr>
      </w:pPr>
      <w:bookmarkStart w:id="525" w:name="_Toc296503211"/>
      <w:bookmarkStart w:id="526" w:name="_Toc292559921"/>
      <w:bookmarkStart w:id="527" w:name="_Toc303539163"/>
      <w:bookmarkStart w:id="528" w:name="_Toc297216215"/>
      <w:bookmarkStart w:id="529" w:name="_Toc296891039"/>
      <w:bookmarkStart w:id="530" w:name="_Toc297048397"/>
      <w:bookmarkStart w:id="531" w:name="_Toc297123556"/>
      <w:bookmarkStart w:id="532" w:name="_Toc296944550"/>
      <w:bookmarkStart w:id="533" w:name="_Toc296891251"/>
      <w:bookmarkStart w:id="534" w:name="_Toc292559416"/>
      <w:bookmarkStart w:id="535" w:name="_Toc297120511"/>
      <w:bookmarkStart w:id="536" w:name="_Toc296346712"/>
      <w:bookmarkStart w:id="537" w:name="_Toc296347210"/>
      <w:bookmarkStart w:id="538" w:name="_Toc300935006"/>
      <w:r>
        <w:rPr>
          <w:rFonts w:ascii="宋体" w:hAnsi="宋体" w:cs="宋体" w:hint="eastAsia"/>
          <w:sz w:val="24"/>
          <w:highlight w:val="white"/>
        </w:rPr>
        <w:t>12.4.1 付款周期</w:t>
      </w:r>
    </w:p>
    <w:p w:rsidR="003E77A9" w:rsidRDefault="003E77A9" w:rsidP="003E77A9">
      <w:pPr>
        <w:autoSpaceDE w:val="0"/>
        <w:autoSpaceDN w:val="0"/>
        <w:adjustRightInd w:val="0"/>
        <w:spacing w:line="360" w:lineRule="auto"/>
        <w:ind w:firstLineChars="200" w:firstLine="480"/>
        <w:rPr>
          <w:rFonts w:ascii="宋体" w:hAnsi="宋体" w:cs="宋体"/>
          <w:sz w:val="24"/>
          <w:u w:val="single"/>
        </w:rPr>
      </w:pPr>
      <w:r>
        <w:rPr>
          <w:rFonts w:ascii="宋体" w:hAnsi="宋体" w:cs="宋体" w:hint="eastAsia"/>
          <w:sz w:val="24"/>
          <w:szCs w:val="24"/>
          <w:highlight w:val="white"/>
        </w:rPr>
        <w:t>关于付款周期的约定：</w:t>
      </w:r>
      <w:r>
        <w:rPr>
          <w:rFonts w:ascii="宋体" w:hAnsi="宋体" w:cs="宋体" w:hint="eastAsia"/>
          <w:sz w:val="24"/>
          <w:u w:val="single"/>
        </w:rPr>
        <w:t>签订项目合同后支付25%预付款，项目竣工完成后支付到项目合同总价款的80%，待工程竣工验收合格以审计机关的审计价为工程结算依据。工程审计结算后付至审计结算价款的97%，留3%的结算价款作为工程质保金，质保期满经确认无遗留问题返还。工程款必须专用不得挪用。</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12.4.2 进度付款申请单的编制</w:t>
      </w:r>
    </w:p>
    <w:p w:rsidR="003E77A9" w:rsidRDefault="003E77A9" w:rsidP="003E77A9">
      <w:pPr>
        <w:pStyle w:val="25"/>
        <w:spacing w:line="360" w:lineRule="auto"/>
        <w:ind w:firstLineChars="200" w:firstLine="480"/>
        <w:jc w:val="left"/>
        <w:rPr>
          <w:rFonts w:ascii="宋体" w:hAnsi="宋体" w:cs="宋体"/>
          <w:sz w:val="24"/>
          <w:highlight w:val="white"/>
        </w:rPr>
      </w:pPr>
      <w:r>
        <w:rPr>
          <w:rFonts w:ascii="宋体" w:hAnsi="宋体" w:cs="宋体" w:hint="eastAsia"/>
          <w:sz w:val="24"/>
          <w:highlight w:val="white"/>
        </w:rPr>
        <w:t>关于进度付款申请单编制的约定：</w:t>
      </w:r>
      <w:r>
        <w:rPr>
          <w:rFonts w:ascii="宋体" w:hAnsi="宋体" w:cs="宋体" w:hint="eastAsia"/>
          <w:sz w:val="24"/>
          <w:highlight w:val="white"/>
          <w:u w:val="single"/>
        </w:rPr>
        <w:t>根据12.4.1完成的形象进度节点，经监理、造价咨询、甲方代表审核通过后进度支付工程进度款。</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1</w:t>
      </w:r>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r>
        <w:rPr>
          <w:rFonts w:ascii="宋体" w:hAnsi="宋体" w:cs="宋体" w:hint="eastAsia"/>
          <w:sz w:val="24"/>
          <w:highlight w:val="white"/>
        </w:rPr>
        <w:t>2.4.3 进度付款申请单的提交</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（1）单价合同进度付款申请单提交的约定：</w:t>
      </w:r>
      <w:r>
        <w:rPr>
          <w:rFonts w:ascii="宋体" w:hAnsi="宋体" w:cs="宋体" w:hint="eastAsia"/>
          <w:sz w:val="24"/>
          <w:highlight w:val="white"/>
          <w:u w:val="single"/>
        </w:rPr>
        <w:t xml:space="preserve">  无  </w:t>
      </w:r>
      <w:r>
        <w:rPr>
          <w:rFonts w:ascii="宋体" w:hAnsi="宋体" w:cs="宋体" w:hint="eastAsia"/>
          <w:sz w:val="24"/>
          <w:highlight w:val="white"/>
        </w:rPr>
        <w:t>。</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（2）总价合同进度付款申请单提交的约定：</w:t>
      </w:r>
      <w:r>
        <w:rPr>
          <w:rFonts w:ascii="宋体" w:hAnsi="宋体" w:cs="宋体" w:hint="eastAsia"/>
          <w:sz w:val="24"/>
          <w:highlight w:val="white"/>
          <w:u w:val="single"/>
        </w:rPr>
        <w:t>每月25日前</w:t>
      </w:r>
      <w:r>
        <w:rPr>
          <w:rFonts w:ascii="宋体" w:hAnsi="宋体" w:cs="宋体" w:hint="eastAsia"/>
          <w:sz w:val="24"/>
          <w:highlight w:val="white"/>
        </w:rPr>
        <w:t>。</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（3）其他价格形式合同进度付款申请单提交的约定：</w:t>
      </w:r>
      <w:r>
        <w:rPr>
          <w:rFonts w:ascii="宋体" w:hAnsi="宋体" w:cs="宋体" w:hint="eastAsia"/>
          <w:sz w:val="24"/>
          <w:highlight w:val="white"/>
          <w:u w:val="single"/>
        </w:rPr>
        <w:t xml:space="preserve">  无 </w:t>
      </w:r>
      <w:r>
        <w:rPr>
          <w:rFonts w:ascii="宋体" w:hAnsi="宋体" w:cs="宋体" w:hint="eastAsia"/>
          <w:sz w:val="24"/>
          <w:highlight w:val="white"/>
        </w:rPr>
        <w:t>。</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12.4.4 进度款审核和支付</w:t>
      </w:r>
    </w:p>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rPr>
        <w:t>（1）监理人审查并报送发包人的期限：</w:t>
      </w:r>
      <w:r>
        <w:rPr>
          <w:rFonts w:ascii="宋体" w:hAnsi="宋体" w:cs="宋体" w:hint="eastAsia"/>
          <w:sz w:val="24"/>
          <w:highlight w:val="white"/>
          <w:u w:val="single"/>
        </w:rPr>
        <w:t xml:space="preserve"> 收到申请7天内 </w:t>
      </w:r>
      <w:r>
        <w:rPr>
          <w:rFonts w:ascii="宋体" w:hAnsi="宋体" w:cs="宋体" w:hint="eastAsia"/>
          <w:sz w:val="24"/>
          <w:highlight w:val="white"/>
        </w:rPr>
        <w:t>。</w:t>
      </w:r>
    </w:p>
    <w:p w:rsidR="003E77A9" w:rsidRDefault="003E77A9" w:rsidP="003E77A9">
      <w:pPr>
        <w:pStyle w:val="25"/>
        <w:spacing w:line="360" w:lineRule="auto"/>
        <w:jc w:val="left"/>
        <w:rPr>
          <w:rFonts w:ascii="宋体" w:hAnsi="宋体" w:cs="宋体"/>
          <w:sz w:val="24"/>
        </w:rPr>
      </w:pPr>
      <w:r>
        <w:rPr>
          <w:rFonts w:ascii="宋体" w:hAnsi="宋体" w:cs="宋体" w:hint="eastAsia"/>
          <w:sz w:val="24"/>
          <w:highlight w:val="white"/>
        </w:rPr>
        <w:t>发包人完成审批并签发进度款支付证书的期限：</w:t>
      </w:r>
      <w:r>
        <w:rPr>
          <w:rFonts w:ascii="宋体" w:hAnsi="宋体" w:cs="宋体" w:hint="eastAsia"/>
          <w:sz w:val="24"/>
          <w:highlight w:val="white"/>
          <w:u w:val="single"/>
        </w:rPr>
        <w:t xml:space="preserve"> 收到申请7天内 </w:t>
      </w:r>
      <w:r>
        <w:rPr>
          <w:rFonts w:ascii="宋体" w:hAnsi="宋体" w:cs="宋体" w:hint="eastAsia"/>
          <w:sz w:val="24"/>
          <w:highlight w:val="white"/>
        </w:rPr>
        <w:t>。</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（2）发包人支付进度款的期限：</w:t>
      </w:r>
      <w:r>
        <w:rPr>
          <w:rFonts w:ascii="宋体" w:hAnsi="宋体" w:cs="宋体" w:hint="eastAsia"/>
          <w:sz w:val="24"/>
          <w:highlight w:val="white"/>
          <w:u w:val="single"/>
        </w:rPr>
        <w:t xml:space="preserve"> 无 </w:t>
      </w:r>
      <w:r>
        <w:rPr>
          <w:rFonts w:ascii="宋体" w:hAnsi="宋体" w:cs="宋体" w:hint="eastAsia"/>
          <w:sz w:val="24"/>
          <w:highlight w:val="white"/>
        </w:rPr>
        <w:t>。</w:t>
      </w:r>
    </w:p>
    <w:p w:rsidR="003E77A9" w:rsidRDefault="003E77A9" w:rsidP="003E77A9">
      <w:pPr>
        <w:pStyle w:val="25"/>
        <w:spacing w:line="360" w:lineRule="auto"/>
        <w:jc w:val="left"/>
        <w:rPr>
          <w:rFonts w:ascii="宋体" w:hAnsi="宋体" w:cs="宋体"/>
          <w:sz w:val="24"/>
        </w:rPr>
      </w:pPr>
      <w:r>
        <w:rPr>
          <w:rFonts w:ascii="宋体" w:hAnsi="宋体" w:cs="宋体" w:hint="eastAsia"/>
          <w:sz w:val="24"/>
          <w:highlight w:val="white"/>
        </w:rPr>
        <w:t>发包人逾期支付进度款的违约金的计算方式：</w:t>
      </w:r>
      <w:r>
        <w:rPr>
          <w:rFonts w:ascii="宋体" w:hAnsi="宋体" w:cs="宋体" w:hint="eastAsia"/>
          <w:sz w:val="24"/>
          <w:highlight w:val="white"/>
          <w:u w:val="single"/>
        </w:rPr>
        <w:t xml:space="preserve"> 无 。</w:t>
      </w:r>
    </w:p>
    <w:p w:rsidR="003E77A9" w:rsidRDefault="003E77A9" w:rsidP="003E77A9">
      <w:pPr>
        <w:pStyle w:val="25"/>
        <w:spacing w:line="360" w:lineRule="auto"/>
        <w:ind w:firstLineChars="250" w:firstLine="600"/>
        <w:jc w:val="left"/>
        <w:rPr>
          <w:rFonts w:ascii="宋体" w:hAnsi="宋体" w:cs="宋体"/>
          <w:sz w:val="24"/>
        </w:rPr>
      </w:pPr>
      <w:r>
        <w:rPr>
          <w:rFonts w:ascii="宋体" w:hAnsi="宋体" w:cs="宋体" w:hint="eastAsia"/>
          <w:sz w:val="24"/>
          <w:highlight w:val="white"/>
        </w:rPr>
        <w:t>12.4.6 支付分解表的编制</w:t>
      </w:r>
    </w:p>
    <w:p w:rsidR="003E77A9" w:rsidRDefault="003E77A9" w:rsidP="003E77A9">
      <w:pPr>
        <w:pStyle w:val="25"/>
        <w:spacing w:line="360" w:lineRule="auto"/>
        <w:ind w:leftChars="350" w:left="4695" w:hangingChars="1650" w:hanging="3960"/>
        <w:jc w:val="left"/>
        <w:rPr>
          <w:rFonts w:ascii="宋体" w:hAnsi="宋体" w:cs="宋体"/>
          <w:sz w:val="24"/>
        </w:rPr>
      </w:pPr>
      <w:r>
        <w:rPr>
          <w:rFonts w:ascii="宋体" w:hAnsi="宋体" w:cs="宋体" w:hint="eastAsia"/>
          <w:sz w:val="24"/>
          <w:highlight w:val="white"/>
        </w:rPr>
        <w:t>2、总价合同支付分解表的编制与审批：</w:t>
      </w:r>
      <w:r>
        <w:rPr>
          <w:rFonts w:ascii="宋体" w:hAnsi="宋体" w:cs="宋体" w:hint="eastAsia"/>
          <w:sz w:val="24"/>
          <w:highlight w:val="white"/>
          <w:u w:val="single"/>
        </w:rPr>
        <w:t xml:space="preserve"> 无 </w:t>
      </w:r>
      <w:r>
        <w:rPr>
          <w:rFonts w:ascii="宋体" w:hAnsi="宋体" w:cs="宋体" w:hint="eastAsia"/>
          <w:sz w:val="24"/>
          <w:highlight w:val="white"/>
        </w:rPr>
        <w:t>。</w:t>
      </w:r>
    </w:p>
    <w:p w:rsidR="003E77A9" w:rsidRDefault="003E77A9" w:rsidP="003E77A9">
      <w:pPr>
        <w:pStyle w:val="25"/>
        <w:spacing w:line="360" w:lineRule="auto"/>
        <w:ind w:firstLineChars="250" w:firstLine="600"/>
        <w:jc w:val="left"/>
        <w:rPr>
          <w:rFonts w:ascii="宋体" w:hAnsi="宋体" w:cs="宋体"/>
          <w:sz w:val="24"/>
        </w:rPr>
      </w:pPr>
      <w:r>
        <w:rPr>
          <w:rFonts w:ascii="宋体" w:hAnsi="宋体" w:cs="宋体" w:hint="eastAsia"/>
          <w:sz w:val="24"/>
          <w:highlight w:val="white"/>
        </w:rPr>
        <w:t>3、单价合同的总价项目支付分解表的编制与审批：</w:t>
      </w:r>
      <w:r>
        <w:rPr>
          <w:rFonts w:ascii="宋体" w:hAnsi="宋体" w:cs="宋体" w:hint="eastAsia"/>
          <w:sz w:val="24"/>
          <w:highlight w:val="white"/>
          <w:u w:val="single"/>
        </w:rPr>
        <w:t xml:space="preserve"> 无 。</w:t>
      </w:r>
    </w:p>
    <w:p w:rsidR="003E77A9" w:rsidRDefault="003E77A9" w:rsidP="003E77A9">
      <w:pPr>
        <w:pStyle w:val="31"/>
        <w:spacing w:line="360" w:lineRule="auto"/>
        <w:rPr>
          <w:rFonts w:ascii="宋体" w:hAnsi="宋体" w:cs="宋体"/>
          <w:b w:val="0"/>
          <w:sz w:val="24"/>
          <w:szCs w:val="24"/>
        </w:rPr>
      </w:pPr>
      <w:bookmarkStart w:id="539" w:name="_Toc7313"/>
      <w:bookmarkStart w:id="540" w:name="_Toc351203645"/>
      <w:bookmarkStart w:id="541" w:name="_Toc8336"/>
      <w:bookmarkStart w:id="542" w:name="_Toc525143263"/>
      <w:bookmarkStart w:id="543" w:name="_Toc297123564"/>
      <w:bookmarkStart w:id="544" w:name="_Toc304295593"/>
      <w:bookmarkStart w:id="545" w:name="_Toc296347218"/>
      <w:bookmarkStart w:id="546" w:name="_Toc296503219"/>
      <w:bookmarkStart w:id="547" w:name="_Toc297120519"/>
      <w:bookmarkStart w:id="548" w:name="_Toc296346720"/>
      <w:bookmarkStart w:id="549" w:name="_Toc292559929"/>
      <w:bookmarkStart w:id="550" w:name="_Toc296891047"/>
      <w:bookmarkStart w:id="551" w:name="_Toc292559424"/>
      <w:bookmarkStart w:id="552" w:name="_Toc297216223"/>
      <w:bookmarkStart w:id="553" w:name="_Toc303539172"/>
      <w:bookmarkStart w:id="554" w:name="_Toc297048405"/>
      <w:bookmarkStart w:id="555" w:name="_Toc296944558"/>
      <w:bookmarkStart w:id="556" w:name="_Toc300935015"/>
      <w:bookmarkStart w:id="557" w:name="_Toc312678053"/>
      <w:bookmarkStart w:id="558" w:name="_Toc296891259"/>
      <w:bookmarkEnd w:id="362"/>
      <w:r>
        <w:rPr>
          <w:rFonts w:ascii="宋体" w:hAnsi="宋体" w:cs="宋体" w:hint="eastAsia"/>
          <w:b w:val="0"/>
          <w:sz w:val="24"/>
          <w:szCs w:val="24"/>
          <w:highlight w:val="white"/>
        </w:rPr>
        <w:t>13. 验收和工程试车</w:t>
      </w:r>
      <w:bookmarkEnd w:id="539"/>
      <w:bookmarkEnd w:id="540"/>
      <w:bookmarkEnd w:id="541"/>
      <w:bookmarkEnd w:id="542"/>
    </w:p>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p w:rsidR="003E77A9" w:rsidRDefault="003E77A9" w:rsidP="003E77A9">
      <w:pPr>
        <w:pStyle w:val="25"/>
        <w:spacing w:after="120" w:line="360" w:lineRule="auto"/>
        <w:ind w:firstLineChars="200" w:firstLine="480"/>
        <w:rPr>
          <w:rFonts w:ascii="宋体" w:hAnsi="宋体" w:cs="宋体"/>
          <w:sz w:val="24"/>
        </w:rPr>
      </w:pPr>
      <w:r>
        <w:rPr>
          <w:rFonts w:ascii="宋体" w:hAnsi="宋体" w:cs="宋体" w:hint="eastAsia"/>
          <w:sz w:val="24"/>
          <w:highlight w:val="white"/>
        </w:rPr>
        <w:t>13.1 分部分项工程验收</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13.1.2监理人不能按时进行验收时，应提前</w:t>
      </w:r>
      <w:r>
        <w:rPr>
          <w:rFonts w:ascii="宋体" w:hAnsi="宋体" w:cs="宋体" w:hint="eastAsia"/>
          <w:sz w:val="24"/>
          <w:highlight w:val="white"/>
          <w:u w:val="single"/>
        </w:rPr>
        <w:t xml:space="preserve">24 </w:t>
      </w:r>
      <w:r>
        <w:rPr>
          <w:rFonts w:ascii="宋体" w:hAnsi="宋体" w:cs="宋体" w:hint="eastAsia"/>
          <w:sz w:val="24"/>
          <w:highlight w:val="white"/>
        </w:rPr>
        <w:t>小时提交书面延期要求。</w:t>
      </w:r>
    </w:p>
    <w:p w:rsidR="003E77A9" w:rsidRDefault="003E77A9" w:rsidP="003E77A9">
      <w:pPr>
        <w:pStyle w:val="25"/>
        <w:spacing w:line="360" w:lineRule="auto"/>
        <w:ind w:firstLineChars="200" w:firstLine="480"/>
        <w:jc w:val="left"/>
        <w:rPr>
          <w:rFonts w:ascii="宋体" w:hAnsi="宋体" w:cs="宋体"/>
          <w:b/>
          <w:sz w:val="24"/>
        </w:rPr>
      </w:pPr>
      <w:r>
        <w:rPr>
          <w:rFonts w:ascii="宋体" w:hAnsi="宋体" w:cs="宋体" w:hint="eastAsia"/>
          <w:sz w:val="24"/>
          <w:highlight w:val="white"/>
        </w:rPr>
        <w:t>关于延期最长不得超过：</w:t>
      </w:r>
      <w:r>
        <w:rPr>
          <w:rFonts w:ascii="宋体" w:hAnsi="宋体" w:cs="宋体" w:hint="eastAsia"/>
          <w:sz w:val="24"/>
          <w:highlight w:val="white"/>
          <w:u w:val="single"/>
        </w:rPr>
        <w:t xml:space="preserve">48  </w:t>
      </w:r>
      <w:r>
        <w:rPr>
          <w:rFonts w:ascii="宋体" w:hAnsi="宋体" w:cs="宋体" w:hint="eastAsia"/>
          <w:sz w:val="24"/>
          <w:highlight w:val="white"/>
        </w:rPr>
        <w:t>小时。</w:t>
      </w:r>
    </w:p>
    <w:p w:rsidR="003E77A9" w:rsidRDefault="003E77A9" w:rsidP="003E77A9">
      <w:pPr>
        <w:pStyle w:val="25"/>
        <w:spacing w:after="120" w:line="360" w:lineRule="auto"/>
        <w:ind w:firstLineChars="200" w:firstLine="480"/>
        <w:rPr>
          <w:rFonts w:ascii="宋体" w:hAnsi="宋体" w:cs="宋体"/>
          <w:sz w:val="24"/>
        </w:rPr>
      </w:pPr>
      <w:bookmarkStart w:id="559" w:name="_Toc292559933"/>
      <w:bookmarkStart w:id="560" w:name="_Toc296891263"/>
      <w:bookmarkStart w:id="561" w:name="_Toc296891051"/>
      <w:bookmarkStart w:id="562" w:name="_Toc300935016"/>
      <w:bookmarkStart w:id="563" w:name="_Toc297123565"/>
      <w:bookmarkStart w:id="564" w:name="_Toc304295596"/>
      <w:bookmarkStart w:id="565" w:name="_Toc292559428"/>
      <w:bookmarkStart w:id="566" w:name="_Toc296944562"/>
      <w:bookmarkStart w:id="567" w:name="_Toc296347222"/>
      <w:bookmarkStart w:id="568" w:name="_Toc297048409"/>
      <w:bookmarkStart w:id="569" w:name="_Toc297216224"/>
      <w:bookmarkStart w:id="570" w:name="_Toc303539173"/>
      <w:bookmarkStart w:id="571" w:name="_Toc312678056"/>
      <w:bookmarkStart w:id="572" w:name="_Toc296503223"/>
      <w:bookmarkStart w:id="573" w:name="_Toc296346724"/>
      <w:bookmarkStart w:id="574" w:name="_Toc297120523"/>
      <w:bookmarkStart w:id="575" w:name="_Toc267251476"/>
      <w:bookmarkStart w:id="576" w:name="_Toc267251475"/>
      <w:bookmarkStart w:id="577" w:name="_Toc267251472"/>
      <w:bookmarkStart w:id="578" w:name="_Toc267251470"/>
      <w:bookmarkStart w:id="579" w:name="_Toc267251473"/>
      <w:bookmarkStart w:id="580" w:name="_Toc267251474"/>
      <w:bookmarkStart w:id="581" w:name="_Toc267251471"/>
      <w:r>
        <w:rPr>
          <w:rFonts w:ascii="宋体" w:hAnsi="宋体" w:cs="宋体" w:hint="eastAsia"/>
          <w:sz w:val="24"/>
          <w:highlight w:val="white"/>
        </w:rPr>
        <w:t>13.2 竣工验收</w:t>
      </w:r>
    </w:p>
    <w:p w:rsidR="003E77A9" w:rsidRDefault="003E77A9" w:rsidP="003E77A9">
      <w:pPr>
        <w:pStyle w:val="25"/>
        <w:spacing w:line="360" w:lineRule="auto"/>
        <w:ind w:firstLineChars="200" w:firstLine="480"/>
        <w:jc w:val="left"/>
        <w:rPr>
          <w:rFonts w:ascii="宋体" w:hAnsi="宋体" w:cs="宋体"/>
          <w:sz w:val="24"/>
        </w:rPr>
      </w:pPr>
      <w:bookmarkStart w:id="582" w:name="_Toc280868704"/>
      <w:bookmarkStart w:id="583" w:name="_Toc280868705"/>
      <w:bookmarkStart w:id="584" w:name="_Toc280868706"/>
      <w:bookmarkStart w:id="585" w:name="_Toc280868707"/>
      <w:bookmarkStart w:id="586" w:name="_Toc280868708"/>
      <w:bookmarkStart w:id="587" w:name="_Toc280868709"/>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r>
        <w:rPr>
          <w:rFonts w:ascii="宋体" w:hAnsi="宋体" w:cs="宋体" w:hint="eastAsia"/>
          <w:sz w:val="24"/>
          <w:highlight w:val="white"/>
        </w:rPr>
        <w:lastRenderedPageBreak/>
        <w:t>13.2.2竣工验收程序</w:t>
      </w:r>
    </w:p>
    <w:bookmarkEnd w:id="582"/>
    <w:p w:rsidR="003E77A9" w:rsidRDefault="003E77A9" w:rsidP="003E77A9">
      <w:pPr>
        <w:pStyle w:val="25"/>
        <w:spacing w:line="360" w:lineRule="auto"/>
        <w:ind w:leftChars="250" w:left="4725" w:hangingChars="1750" w:hanging="4200"/>
        <w:jc w:val="left"/>
        <w:rPr>
          <w:rFonts w:ascii="宋体" w:hAnsi="宋体" w:cs="宋体"/>
          <w:sz w:val="24"/>
          <w:u w:val="single"/>
        </w:rPr>
      </w:pPr>
      <w:r>
        <w:rPr>
          <w:rFonts w:ascii="宋体" w:hAnsi="宋体" w:cs="宋体" w:hint="eastAsia"/>
          <w:kern w:val="0"/>
          <w:sz w:val="24"/>
          <w:highlight w:val="white"/>
        </w:rPr>
        <w:t>关于竣工验收程序的约定：</w:t>
      </w:r>
      <w:r>
        <w:rPr>
          <w:rFonts w:ascii="宋体" w:hAnsi="宋体" w:cs="宋体" w:hint="eastAsia"/>
          <w:sz w:val="24"/>
          <w:highlight w:val="white"/>
          <w:u w:val="single"/>
        </w:rPr>
        <w:t>/。</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kern w:val="0"/>
          <w:sz w:val="24"/>
          <w:highlight w:val="white"/>
        </w:rPr>
        <w:t>发包人不按照本项约定组织竣工验收、颁发工程接收证书的违约金的计算方法：</w:t>
      </w:r>
      <w:r>
        <w:rPr>
          <w:rFonts w:ascii="宋体" w:hAnsi="宋体" w:cs="宋体" w:hint="eastAsia"/>
          <w:sz w:val="24"/>
          <w:highlight w:val="white"/>
          <w:u w:val="single"/>
        </w:rPr>
        <w:t>无</w:t>
      </w:r>
      <w:r>
        <w:rPr>
          <w:rFonts w:ascii="宋体" w:hAnsi="宋体" w:cs="宋体" w:hint="eastAsia"/>
          <w:sz w:val="24"/>
          <w:highlight w:val="white"/>
        </w:rPr>
        <w:t>。</w:t>
      </w:r>
    </w:p>
    <w:bookmarkEnd w:id="583"/>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13.2.5移交、接收全部与部分工程</w:t>
      </w:r>
    </w:p>
    <w:bookmarkEnd w:id="584"/>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kern w:val="0"/>
          <w:sz w:val="24"/>
          <w:highlight w:val="white"/>
        </w:rPr>
        <w:t>承包人向发包人移交工程的期限：</w:t>
      </w:r>
      <w:r>
        <w:rPr>
          <w:rFonts w:ascii="宋体" w:hAnsi="宋体" w:cs="宋体" w:hint="eastAsia"/>
          <w:sz w:val="24"/>
          <w:highlight w:val="white"/>
          <w:u w:val="single"/>
        </w:rPr>
        <w:t>经验收单位检验合格出具验收检定报告7天后，由承包人向发包人完成工程的移交</w:t>
      </w:r>
      <w:r>
        <w:rPr>
          <w:rFonts w:ascii="宋体" w:hAnsi="宋体" w:cs="宋体" w:hint="eastAsia"/>
          <w:sz w:val="24"/>
          <w:highlight w:val="white"/>
        </w:rPr>
        <w:t>。</w:t>
      </w:r>
    </w:p>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kern w:val="0"/>
          <w:sz w:val="24"/>
          <w:highlight w:val="white"/>
        </w:rPr>
        <w:t>发包人未按本合同约定接收全部或部分工程的，违约金的计算方法为：</w:t>
      </w:r>
      <w:r>
        <w:rPr>
          <w:rFonts w:ascii="宋体" w:hAnsi="宋体" w:cs="宋体" w:hint="eastAsia"/>
          <w:sz w:val="24"/>
          <w:highlight w:val="white"/>
          <w:u w:val="single"/>
        </w:rPr>
        <w:t>签约合同价的1% 。</w:t>
      </w:r>
    </w:p>
    <w:bookmarkEnd w:id="585"/>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rPr>
        <w:t>承包人未按时移交工程的，违约金的计算方法为：</w:t>
      </w:r>
      <w:r>
        <w:rPr>
          <w:rFonts w:ascii="宋体" w:hAnsi="宋体" w:cs="宋体" w:hint="eastAsia"/>
          <w:sz w:val="24"/>
          <w:highlight w:val="white"/>
          <w:u w:val="single"/>
        </w:rPr>
        <w:t>签约合同价的1% 。</w:t>
      </w:r>
    </w:p>
    <w:p w:rsidR="003E77A9" w:rsidRDefault="003E77A9" w:rsidP="003E77A9">
      <w:pPr>
        <w:pStyle w:val="25"/>
        <w:spacing w:after="120" w:line="360" w:lineRule="auto"/>
        <w:ind w:firstLineChars="200" w:firstLine="480"/>
        <w:rPr>
          <w:rFonts w:ascii="宋体" w:hAnsi="宋体" w:cs="宋体"/>
          <w:sz w:val="24"/>
        </w:rPr>
      </w:pPr>
      <w:r>
        <w:rPr>
          <w:rFonts w:ascii="宋体" w:hAnsi="宋体" w:cs="宋体" w:hint="eastAsia"/>
          <w:sz w:val="24"/>
          <w:highlight w:val="white"/>
        </w:rPr>
        <w:t>13.3 工程试车</w:t>
      </w:r>
    </w:p>
    <w:bookmarkEnd w:id="586"/>
    <w:p w:rsidR="003E77A9" w:rsidRDefault="003E77A9" w:rsidP="003E77A9">
      <w:pPr>
        <w:pStyle w:val="25"/>
        <w:spacing w:line="360" w:lineRule="auto"/>
        <w:ind w:firstLineChars="200" w:firstLine="480"/>
        <w:jc w:val="left"/>
        <w:rPr>
          <w:rFonts w:ascii="宋体" w:hAnsi="宋体" w:cs="宋体"/>
          <w:kern w:val="0"/>
          <w:sz w:val="24"/>
        </w:rPr>
      </w:pPr>
      <w:r>
        <w:rPr>
          <w:rFonts w:ascii="宋体" w:hAnsi="宋体" w:cs="宋体" w:hint="eastAsia"/>
          <w:kern w:val="0"/>
          <w:sz w:val="24"/>
          <w:highlight w:val="white"/>
        </w:rPr>
        <w:t>13.3.1 试车程序</w:t>
      </w:r>
    </w:p>
    <w:p w:rsidR="003E77A9" w:rsidRDefault="003E77A9" w:rsidP="003E77A9">
      <w:pPr>
        <w:pStyle w:val="25"/>
        <w:spacing w:line="360" w:lineRule="auto"/>
        <w:ind w:firstLineChars="200" w:firstLine="480"/>
        <w:jc w:val="left"/>
        <w:rPr>
          <w:rFonts w:ascii="宋体" w:hAnsi="宋体" w:cs="宋体"/>
          <w:kern w:val="0"/>
          <w:sz w:val="24"/>
          <w:u w:val="single"/>
        </w:rPr>
      </w:pPr>
      <w:r>
        <w:rPr>
          <w:rFonts w:ascii="宋体" w:hAnsi="宋体" w:cs="宋体" w:hint="eastAsia"/>
          <w:kern w:val="0"/>
          <w:sz w:val="24"/>
          <w:highlight w:val="white"/>
        </w:rPr>
        <w:t>工程试车内容：</w:t>
      </w:r>
      <w:r>
        <w:rPr>
          <w:rFonts w:ascii="宋体" w:hAnsi="宋体" w:cs="宋体" w:hint="eastAsia"/>
          <w:kern w:val="0"/>
          <w:sz w:val="24"/>
          <w:highlight w:val="white"/>
          <w:u w:val="single"/>
        </w:rPr>
        <w:t xml:space="preserve"> / </w:t>
      </w:r>
    </w:p>
    <w:p w:rsidR="003E77A9" w:rsidRDefault="003E77A9" w:rsidP="003E77A9">
      <w:pPr>
        <w:pStyle w:val="25"/>
        <w:spacing w:line="360" w:lineRule="auto"/>
        <w:ind w:firstLineChars="200" w:firstLine="480"/>
        <w:jc w:val="left"/>
        <w:rPr>
          <w:rFonts w:ascii="宋体" w:hAnsi="宋体" w:cs="宋体"/>
          <w:kern w:val="0"/>
          <w:sz w:val="24"/>
        </w:rPr>
      </w:pPr>
      <w:r>
        <w:rPr>
          <w:rFonts w:ascii="宋体" w:hAnsi="宋体" w:cs="宋体" w:hint="eastAsia"/>
          <w:kern w:val="0"/>
          <w:sz w:val="24"/>
          <w:highlight w:val="white"/>
        </w:rPr>
        <w:t>（1）单机无负荷试车费用由</w:t>
      </w:r>
      <w:r>
        <w:rPr>
          <w:rFonts w:ascii="宋体" w:hAnsi="宋体" w:cs="宋体" w:hint="eastAsia"/>
          <w:sz w:val="24"/>
          <w:highlight w:val="white"/>
          <w:u w:val="single"/>
        </w:rPr>
        <w:t xml:space="preserve">           无        </w:t>
      </w:r>
      <w:r>
        <w:rPr>
          <w:rFonts w:ascii="宋体" w:hAnsi="宋体" w:cs="宋体" w:hint="eastAsia"/>
          <w:kern w:val="0"/>
          <w:sz w:val="24"/>
          <w:highlight w:val="white"/>
        </w:rPr>
        <w:t>承担；</w:t>
      </w:r>
    </w:p>
    <w:p w:rsidR="003E77A9" w:rsidRDefault="003E77A9" w:rsidP="003E77A9">
      <w:pPr>
        <w:pStyle w:val="25"/>
        <w:spacing w:line="360" w:lineRule="auto"/>
        <w:ind w:firstLineChars="200" w:firstLine="480"/>
        <w:jc w:val="left"/>
        <w:rPr>
          <w:rFonts w:ascii="宋体" w:hAnsi="宋体" w:cs="宋体"/>
          <w:kern w:val="0"/>
          <w:sz w:val="24"/>
        </w:rPr>
      </w:pPr>
      <w:r>
        <w:rPr>
          <w:rFonts w:ascii="宋体" w:hAnsi="宋体" w:cs="宋体" w:hint="eastAsia"/>
          <w:kern w:val="0"/>
          <w:sz w:val="24"/>
          <w:highlight w:val="white"/>
        </w:rPr>
        <w:t>（2）无负荷联动试车费用由</w:t>
      </w:r>
      <w:r>
        <w:rPr>
          <w:rFonts w:ascii="宋体" w:hAnsi="宋体" w:cs="宋体" w:hint="eastAsia"/>
          <w:sz w:val="24"/>
          <w:highlight w:val="white"/>
          <w:u w:val="single"/>
        </w:rPr>
        <w:t xml:space="preserve">          无         </w:t>
      </w:r>
      <w:r>
        <w:rPr>
          <w:rFonts w:ascii="宋体" w:hAnsi="宋体" w:cs="宋体" w:hint="eastAsia"/>
          <w:kern w:val="0"/>
          <w:sz w:val="24"/>
          <w:highlight w:val="white"/>
        </w:rPr>
        <w:t>承担。</w:t>
      </w:r>
    </w:p>
    <w:p w:rsidR="003E77A9" w:rsidRDefault="003E77A9" w:rsidP="003E77A9">
      <w:pPr>
        <w:pStyle w:val="25"/>
        <w:spacing w:line="360" w:lineRule="auto"/>
        <w:ind w:firstLineChars="200" w:firstLine="480"/>
        <w:jc w:val="left"/>
        <w:rPr>
          <w:rFonts w:ascii="宋体" w:hAnsi="宋体" w:cs="宋体"/>
          <w:kern w:val="0"/>
          <w:sz w:val="24"/>
        </w:rPr>
      </w:pPr>
      <w:r>
        <w:rPr>
          <w:rFonts w:ascii="宋体" w:hAnsi="宋体" w:cs="宋体" w:hint="eastAsia"/>
          <w:kern w:val="0"/>
          <w:sz w:val="24"/>
          <w:highlight w:val="white"/>
        </w:rPr>
        <w:t>13.3.3 投料试车</w:t>
      </w:r>
    </w:p>
    <w:p w:rsidR="003E77A9" w:rsidRDefault="003E77A9" w:rsidP="003E77A9">
      <w:pPr>
        <w:pStyle w:val="25"/>
        <w:spacing w:line="360" w:lineRule="auto"/>
        <w:ind w:firstLineChars="200" w:firstLine="480"/>
        <w:jc w:val="left"/>
        <w:rPr>
          <w:rFonts w:ascii="宋体" w:hAnsi="宋体" w:cs="宋体"/>
          <w:kern w:val="0"/>
          <w:sz w:val="24"/>
        </w:rPr>
      </w:pPr>
      <w:r>
        <w:rPr>
          <w:rFonts w:ascii="宋体" w:hAnsi="宋体" w:cs="宋体" w:hint="eastAsia"/>
          <w:kern w:val="0"/>
          <w:sz w:val="24"/>
          <w:highlight w:val="white"/>
        </w:rPr>
        <w:t>关于投料试车相关事项的约定：</w:t>
      </w:r>
      <w:r>
        <w:rPr>
          <w:rFonts w:ascii="宋体" w:hAnsi="宋体" w:cs="宋体" w:hint="eastAsia"/>
          <w:sz w:val="24"/>
          <w:highlight w:val="white"/>
          <w:u w:val="single"/>
        </w:rPr>
        <w:t xml:space="preserve">       无      </w:t>
      </w:r>
      <w:r>
        <w:rPr>
          <w:rFonts w:ascii="宋体" w:hAnsi="宋体" w:cs="宋体" w:hint="eastAsia"/>
          <w:sz w:val="24"/>
          <w:highlight w:val="white"/>
        </w:rPr>
        <w:t>。</w:t>
      </w:r>
    </w:p>
    <w:p w:rsidR="003E77A9" w:rsidRDefault="003E77A9" w:rsidP="003E77A9">
      <w:pPr>
        <w:pStyle w:val="25"/>
        <w:spacing w:line="360" w:lineRule="auto"/>
        <w:rPr>
          <w:rFonts w:ascii="宋体" w:hAnsi="宋体" w:cs="宋体"/>
          <w:sz w:val="24"/>
        </w:rPr>
      </w:pPr>
      <w:r>
        <w:rPr>
          <w:rFonts w:ascii="宋体" w:hAnsi="宋体" w:cs="宋体" w:hint="eastAsia"/>
          <w:sz w:val="24"/>
          <w:highlight w:val="white"/>
        </w:rPr>
        <w:t>13.6 竣工退场</w:t>
      </w:r>
    </w:p>
    <w:p w:rsidR="003E77A9" w:rsidRDefault="003E77A9" w:rsidP="003E77A9">
      <w:pPr>
        <w:pStyle w:val="25"/>
        <w:spacing w:line="360" w:lineRule="auto"/>
        <w:ind w:firstLineChars="200" w:firstLine="480"/>
        <w:jc w:val="left"/>
        <w:rPr>
          <w:rFonts w:ascii="宋体" w:hAnsi="宋体" w:cs="宋体"/>
          <w:kern w:val="0"/>
          <w:sz w:val="24"/>
        </w:rPr>
      </w:pPr>
      <w:r>
        <w:rPr>
          <w:rFonts w:ascii="宋体" w:hAnsi="宋体" w:cs="宋体" w:hint="eastAsia"/>
          <w:kern w:val="0"/>
          <w:sz w:val="24"/>
          <w:highlight w:val="white"/>
        </w:rPr>
        <w:t>13.6.1 竣工退场</w:t>
      </w:r>
    </w:p>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kern w:val="0"/>
          <w:sz w:val="24"/>
          <w:highlight w:val="white"/>
        </w:rPr>
        <w:t>承包人完成竣工退场的期限：</w:t>
      </w:r>
      <w:r>
        <w:rPr>
          <w:rFonts w:ascii="宋体" w:hAnsi="宋体" w:cs="宋体" w:hint="eastAsia"/>
          <w:sz w:val="24"/>
          <w:highlight w:val="white"/>
          <w:u w:val="single"/>
        </w:rPr>
        <w:t>颁发工程接收证书后7日内且完成通用条款中的相关内容。</w:t>
      </w:r>
    </w:p>
    <w:p w:rsidR="003E77A9" w:rsidRDefault="003E77A9" w:rsidP="003E77A9">
      <w:pPr>
        <w:pStyle w:val="31"/>
        <w:spacing w:line="360" w:lineRule="auto"/>
        <w:rPr>
          <w:rFonts w:ascii="宋体" w:hAnsi="宋体" w:cs="宋体"/>
          <w:b w:val="0"/>
          <w:sz w:val="24"/>
          <w:szCs w:val="24"/>
        </w:rPr>
      </w:pPr>
      <w:bookmarkStart w:id="588" w:name="_Toc4345"/>
      <w:bookmarkStart w:id="589" w:name="_Toc351203646"/>
      <w:bookmarkStart w:id="590" w:name="_Toc17004"/>
      <w:bookmarkStart w:id="591" w:name="_Toc525143264"/>
      <w:r>
        <w:rPr>
          <w:rFonts w:ascii="宋体" w:hAnsi="宋体" w:cs="宋体" w:hint="eastAsia"/>
          <w:b w:val="0"/>
          <w:sz w:val="24"/>
          <w:szCs w:val="24"/>
          <w:highlight w:val="white"/>
        </w:rPr>
        <w:t>14. 竣工结算</w:t>
      </w:r>
      <w:bookmarkEnd w:id="588"/>
      <w:bookmarkEnd w:id="589"/>
      <w:bookmarkEnd w:id="590"/>
      <w:bookmarkEnd w:id="591"/>
    </w:p>
    <w:p w:rsidR="003E77A9" w:rsidRDefault="003E77A9" w:rsidP="003E77A9">
      <w:pPr>
        <w:pStyle w:val="25"/>
        <w:spacing w:after="120" w:line="360" w:lineRule="auto"/>
        <w:ind w:firstLineChars="200" w:firstLine="480"/>
        <w:rPr>
          <w:rFonts w:ascii="宋体" w:hAnsi="宋体" w:cs="宋体"/>
          <w:sz w:val="24"/>
        </w:rPr>
      </w:pPr>
      <w:r>
        <w:rPr>
          <w:rFonts w:ascii="宋体" w:hAnsi="宋体" w:cs="宋体" w:hint="eastAsia"/>
          <w:sz w:val="24"/>
          <w:highlight w:val="white"/>
        </w:rPr>
        <w:t>14.1 竣工结算申请</w:t>
      </w:r>
    </w:p>
    <w:p w:rsidR="003E77A9" w:rsidRDefault="003E77A9" w:rsidP="003E77A9">
      <w:pPr>
        <w:pStyle w:val="25"/>
        <w:spacing w:line="360" w:lineRule="auto"/>
        <w:ind w:firstLineChars="200" w:firstLine="480"/>
        <w:jc w:val="left"/>
        <w:rPr>
          <w:rFonts w:ascii="宋体" w:hAnsi="宋体" w:cs="宋体"/>
          <w:sz w:val="24"/>
          <w:highlight w:val="white"/>
          <w:u w:val="single"/>
        </w:rPr>
      </w:pPr>
      <w:r>
        <w:rPr>
          <w:rFonts w:ascii="宋体" w:hAnsi="宋体" w:cs="宋体" w:hint="eastAsia"/>
          <w:sz w:val="24"/>
          <w:highlight w:val="white"/>
          <w:u w:val="single"/>
        </w:rPr>
        <w:t>1、工程竣工验收后，乙方必须按要求上报竣工结算报告及完整的结算资料，超过15个工作日未上报竣工结算报告及结算资料的，甲方有权根据已有资料编制结算，最终以甲方及造价咨询单位确认的审定价作为竣工结算和支付工程尾款的依据，乙方应予以认可。</w:t>
      </w:r>
    </w:p>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u w:val="single"/>
        </w:rPr>
        <w:t>2、发包方收到承包方递交的竣工结算报告及完整的结算资料后30天内给予确认</w:t>
      </w:r>
      <w:r>
        <w:rPr>
          <w:rFonts w:ascii="宋体" w:hAnsi="宋体" w:cs="宋体" w:hint="eastAsia"/>
          <w:sz w:val="24"/>
          <w:highlight w:val="white"/>
          <w:u w:val="single"/>
        </w:rPr>
        <w:lastRenderedPageBreak/>
        <w:t>或提出修改意见，如有修改意见承包人15天内审查确认，送发包人30天内审核完毕，如双方无异议，在7天内盖章签字确认，竣工结算办理完毕，有异议，发、承包人协商解决，协商不成，按合同约定的争议方式处理。</w:t>
      </w:r>
    </w:p>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u w:val="single"/>
        </w:rPr>
        <w:t>3、发、承包人双方施工过程中已签字、盖章确认的当年已完工程签证、变更等直接计入结算价。</w:t>
      </w:r>
    </w:p>
    <w:p w:rsidR="003E77A9" w:rsidRDefault="003E77A9" w:rsidP="003E77A9">
      <w:pPr>
        <w:pStyle w:val="25"/>
        <w:spacing w:line="360" w:lineRule="auto"/>
        <w:rPr>
          <w:rFonts w:ascii="宋体" w:hAnsi="宋体" w:cs="宋体"/>
          <w:sz w:val="24"/>
        </w:rPr>
      </w:pPr>
      <w:r>
        <w:rPr>
          <w:rFonts w:ascii="宋体" w:hAnsi="宋体" w:cs="宋体" w:hint="eastAsia"/>
          <w:sz w:val="24"/>
          <w:highlight w:val="white"/>
        </w:rPr>
        <w:t>14.2 竣工结算审核</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发包人审批竣工付款申请单的期限：</w:t>
      </w:r>
      <w:r>
        <w:rPr>
          <w:rFonts w:ascii="宋体" w:hAnsi="宋体" w:cs="宋体" w:hint="eastAsia"/>
          <w:sz w:val="24"/>
          <w:highlight w:val="white"/>
          <w:u w:val="single"/>
        </w:rPr>
        <w:t xml:space="preserve"> / </w:t>
      </w:r>
      <w:r>
        <w:rPr>
          <w:rFonts w:ascii="宋体" w:hAnsi="宋体" w:cs="宋体" w:hint="eastAsia"/>
          <w:sz w:val="24"/>
          <w:highlight w:val="white"/>
        </w:rPr>
        <w:t>。</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发包人完成竣工付款的期限：</w:t>
      </w:r>
      <w:r>
        <w:rPr>
          <w:rFonts w:ascii="宋体" w:hAnsi="宋体" w:cs="宋体" w:hint="eastAsia"/>
          <w:sz w:val="24"/>
          <w:highlight w:val="white"/>
          <w:u w:val="single"/>
        </w:rPr>
        <w:t xml:space="preserve">  工程竣工验收合格后28天   </w:t>
      </w:r>
      <w:r>
        <w:rPr>
          <w:rFonts w:ascii="宋体" w:hAnsi="宋体" w:cs="宋体" w:hint="eastAsia"/>
          <w:sz w:val="24"/>
          <w:highlight w:val="white"/>
        </w:rPr>
        <w:t>。</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关于竣工付款证书异议部分复核的方式和程序：</w:t>
      </w:r>
      <w:r>
        <w:rPr>
          <w:rFonts w:ascii="宋体" w:hAnsi="宋体" w:cs="宋体" w:hint="eastAsia"/>
          <w:sz w:val="24"/>
          <w:highlight w:val="white"/>
          <w:u w:val="single"/>
        </w:rPr>
        <w:t xml:space="preserve">  无    </w:t>
      </w:r>
      <w:r>
        <w:rPr>
          <w:rFonts w:ascii="宋体" w:hAnsi="宋体" w:cs="宋体" w:hint="eastAsia"/>
          <w:sz w:val="24"/>
          <w:highlight w:val="white"/>
        </w:rPr>
        <w:t>。</w:t>
      </w:r>
    </w:p>
    <w:p w:rsidR="003E77A9" w:rsidRDefault="003E77A9" w:rsidP="003E77A9">
      <w:pPr>
        <w:pStyle w:val="25"/>
        <w:spacing w:after="120" w:line="360" w:lineRule="auto"/>
        <w:rPr>
          <w:rFonts w:ascii="宋体" w:hAnsi="宋体" w:cs="宋体"/>
          <w:sz w:val="24"/>
        </w:rPr>
      </w:pPr>
      <w:r>
        <w:rPr>
          <w:rFonts w:ascii="宋体" w:hAnsi="宋体" w:cs="宋体" w:hint="eastAsia"/>
          <w:sz w:val="24"/>
          <w:highlight w:val="white"/>
        </w:rPr>
        <w:t>14.4 最终结清</w:t>
      </w:r>
    </w:p>
    <w:p w:rsidR="003E77A9" w:rsidRDefault="003E77A9" w:rsidP="003E77A9">
      <w:pPr>
        <w:pStyle w:val="25"/>
        <w:spacing w:line="360" w:lineRule="auto"/>
        <w:ind w:firstLineChars="200" w:firstLine="480"/>
        <w:jc w:val="left"/>
        <w:rPr>
          <w:rFonts w:ascii="宋体" w:hAnsi="宋体" w:cs="宋体"/>
          <w:kern w:val="0"/>
          <w:sz w:val="24"/>
        </w:rPr>
      </w:pPr>
      <w:r>
        <w:rPr>
          <w:rFonts w:ascii="宋体" w:hAnsi="宋体" w:cs="宋体" w:hint="eastAsia"/>
          <w:kern w:val="0"/>
          <w:sz w:val="24"/>
          <w:highlight w:val="white"/>
        </w:rPr>
        <w:t>14.4.1 最终结清申请单</w:t>
      </w:r>
    </w:p>
    <w:p w:rsidR="003E77A9" w:rsidRDefault="003E77A9" w:rsidP="003E77A9">
      <w:pPr>
        <w:pStyle w:val="25"/>
        <w:spacing w:line="360" w:lineRule="auto"/>
        <w:ind w:firstLineChars="200" w:firstLine="480"/>
        <w:jc w:val="left"/>
        <w:rPr>
          <w:rFonts w:ascii="宋体" w:hAnsi="宋体" w:cs="宋体"/>
          <w:kern w:val="0"/>
          <w:sz w:val="24"/>
        </w:rPr>
      </w:pPr>
      <w:r>
        <w:rPr>
          <w:rFonts w:ascii="宋体" w:hAnsi="宋体" w:cs="宋体" w:hint="eastAsia"/>
          <w:kern w:val="0"/>
          <w:sz w:val="24"/>
          <w:highlight w:val="white"/>
        </w:rPr>
        <w:t>承包人提交最终结清申请单的份数：</w:t>
      </w:r>
      <w:r>
        <w:rPr>
          <w:rFonts w:ascii="宋体" w:hAnsi="宋体" w:cs="宋体" w:hint="eastAsia"/>
          <w:sz w:val="24"/>
          <w:highlight w:val="white"/>
          <w:u w:val="single"/>
        </w:rPr>
        <w:t xml:space="preserve">        拾份         </w:t>
      </w:r>
      <w:r>
        <w:rPr>
          <w:rFonts w:ascii="宋体" w:hAnsi="宋体" w:cs="宋体" w:hint="eastAsia"/>
          <w:sz w:val="24"/>
          <w:highlight w:val="white"/>
        </w:rPr>
        <w:t>。</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kern w:val="0"/>
          <w:sz w:val="24"/>
          <w:highlight w:val="white"/>
        </w:rPr>
        <w:t>承包人提交最终结算申请单的期限：</w:t>
      </w:r>
      <w:r>
        <w:rPr>
          <w:rFonts w:ascii="宋体" w:hAnsi="宋体" w:cs="宋体" w:hint="eastAsia"/>
          <w:sz w:val="24"/>
          <w:highlight w:val="white"/>
          <w:u w:val="single"/>
        </w:rPr>
        <w:t xml:space="preserve">  缺陷责任期满后      </w:t>
      </w:r>
      <w:r>
        <w:rPr>
          <w:rFonts w:ascii="宋体" w:hAnsi="宋体" w:cs="宋体" w:hint="eastAsia"/>
          <w:sz w:val="24"/>
          <w:highlight w:val="white"/>
        </w:rPr>
        <w:t xml:space="preserve">。 </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14.4.2 最终结清证书和支付</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（1）发包人完成最终结清申请单的审批并颁发最终结清证书的期限：</w:t>
      </w:r>
      <w:r>
        <w:rPr>
          <w:rFonts w:ascii="宋体" w:hAnsi="宋体" w:cs="宋体" w:hint="eastAsia"/>
          <w:sz w:val="24"/>
          <w:highlight w:val="white"/>
          <w:u w:val="single"/>
        </w:rPr>
        <w:t xml:space="preserve">无  </w:t>
      </w:r>
      <w:r>
        <w:rPr>
          <w:rFonts w:ascii="宋体" w:hAnsi="宋体" w:cs="宋体" w:hint="eastAsia"/>
          <w:sz w:val="24"/>
          <w:highlight w:val="white"/>
        </w:rPr>
        <w:t>。</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（2）发包人完成支付的期限：</w:t>
      </w:r>
      <w:r>
        <w:rPr>
          <w:rFonts w:ascii="宋体" w:hAnsi="宋体" w:cs="宋体" w:hint="eastAsia"/>
          <w:sz w:val="24"/>
          <w:highlight w:val="white"/>
          <w:u w:val="single"/>
        </w:rPr>
        <w:t xml:space="preserve"> 无  </w:t>
      </w:r>
      <w:r>
        <w:rPr>
          <w:rFonts w:ascii="宋体" w:hAnsi="宋体" w:cs="宋体" w:hint="eastAsia"/>
          <w:sz w:val="24"/>
          <w:highlight w:val="white"/>
        </w:rPr>
        <w:t>。</w:t>
      </w:r>
    </w:p>
    <w:p w:rsidR="003E77A9" w:rsidRDefault="003E77A9" w:rsidP="003E77A9">
      <w:pPr>
        <w:pStyle w:val="31"/>
        <w:spacing w:line="360" w:lineRule="auto"/>
        <w:rPr>
          <w:rFonts w:ascii="宋体" w:hAnsi="宋体" w:cs="宋体"/>
          <w:b w:val="0"/>
          <w:sz w:val="24"/>
          <w:szCs w:val="24"/>
        </w:rPr>
      </w:pPr>
      <w:bookmarkStart w:id="592" w:name="_Toc25286"/>
      <w:bookmarkStart w:id="593" w:name="_Toc1130"/>
      <w:bookmarkStart w:id="594" w:name="_Toc351203647"/>
      <w:bookmarkStart w:id="595" w:name="_Toc525143265"/>
      <w:bookmarkStart w:id="596" w:name="_Toc267251483"/>
      <w:bookmarkStart w:id="597" w:name="_Toc267251484"/>
      <w:bookmarkStart w:id="598" w:name="_Toc267251482"/>
      <w:bookmarkStart w:id="599" w:name="_Toc267251485"/>
      <w:bookmarkStart w:id="600" w:name="_Toc267251486"/>
      <w:bookmarkStart w:id="601" w:name="_Toc267251490"/>
      <w:bookmarkStart w:id="602" w:name="_Toc267251488"/>
      <w:bookmarkStart w:id="603" w:name="_Toc267251489"/>
      <w:bookmarkStart w:id="604" w:name="_Toc267251503"/>
      <w:bookmarkStart w:id="605" w:name="_Toc267251494"/>
      <w:bookmarkStart w:id="606" w:name="_Toc267251501"/>
      <w:bookmarkStart w:id="607" w:name="_Toc267251498"/>
      <w:bookmarkStart w:id="608" w:name="_Toc267251499"/>
      <w:bookmarkStart w:id="609" w:name="_Toc267251495"/>
      <w:bookmarkStart w:id="610" w:name="_Toc267251492"/>
      <w:bookmarkStart w:id="611" w:name="_Toc267251493"/>
      <w:bookmarkStart w:id="612" w:name="_Toc267251496"/>
      <w:bookmarkStart w:id="613" w:name="_Toc267251502"/>
      <w:bookmarkStart w:id="614" w:name="_Toc267251491"/>
      <w:bookmarkStart w:id="615" w:name="_Toc267251497"/>
      <w:bookmarkStart w:id="616" w:name="_Toc267251504"/>
      <w:bookmarkStart w:id="617" w:name="_Toc267251506"/>
      <w:bookmarkStart w:id="618" w:name="_Toc267251507"/>
      <w:bookmarkStart w:id="619" w:name="_Toc267251508"/>
      <w:bookmarkStart w:id="620" w:name="_Toc267251515"/>
      <w:bookmarkStart w:id="621" w:name="_Toc267251513"/>
      <w:bookmarkStart w:id="622" w:name="_Toc267251510"/>
      <w:bookmarkStart w:id="623" w:name="_Toc267251514"/>
      <w:bookmarkStart w:id="624" w:name="_Toc267251509"/>
      <w:bookmarkStart w:id="625" w:name="_Toc267251511"/>
      <w:bookmarkEnd w:id="575"/>
      <w:bookmarkEnd w:id="576"/>
      <w:bookmarkEnd w:id="577"/>
      <w:bookmarkEnd w:id="578"/>
      <w:bookmarkEnd w:id="579"/>
      <w:bookmarkEnd w:id="580"/>
      <w:bookmarkEnd w:id="581"/>
      <w:bookmarkEnd w:id="587"/>
      <w:r>
        <w:rPr>
          <w:rFonts w:ascii="宋体" w:hAnsi="宋体" w:cs="宋体" w:hint="eastAsia"/>
          <w:b w:val="0"/>
          <w:sz w:val="24"/>
          <w:szCs w:val="24"/>
          <w:highlight w:val="white"/>
        </w:rPr>
        <w:t>15. 缺陷责任期与保修</w:t>
      </w:r>
      <w:bookmarkEnd w:id="592"/>
      <w:bookmarkEnd w:id="593"/>
      <w:bookmarkEnd w:id="594"/>
      <w:bookmarkEnd w:id="595"/>
    </w:p>
    <w:p w:rsidR="003E77A9" w:rsidRDefault="003E77A9" w:rsidP="003E77A9">
      <w:pPr>
        <w:pStyle w:val="25"/>
        <w:spacing w:after="120" w:line="360" w:lineRule="auto"/>
        <w:ind w:firstLineChars="200" w:firstLine="480"/>
        <w:rPr>
          <w:rFonts w:ascii="宋体" w:hAnsi="宋体" w:cs="宋体"/>
          <w:sz w:val="24"/>
        </w:rPr>
      </w:pPr>
      <w:r>
        <w:rPr>
          <w:rFonts w:ascii="宋体" w:hAnsi="宋体" w:cs="宋体" w:hint="eastAsia"/>
          <w:sz w:val="24"/>
          <w:highlight w:val="white"/>
        </w:rPr>
        <w:t>15.2缺陷责任期</w:t>
      </w:r>
      <w:bookmarkEnd w:id="596"/>
    </w:p>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rPr>
        <w:t>缺陷责任期的具体期限：</w:t>
      </w:r>
      <w:r>
        <w:rPr>
          <w:rFonts w:ascii="宋体" w:hAnsi="宋体" w:cs="宋体" w:hint="eastAsia"/>
          <w:sz w:val="24"/>
          <w:highlight w:val="white"/>
          <w:u w:val="single"/>
        </w:rPr>
        <w:t>竣工验收后24个月。</w:t>
      </w:r>
    </w:p>
    <w:p w:rsidR="003E77A9" w:rsidRDefault="003E77A9" w:rsidP="003E77A9">
      <w:pPr>
        <w:pStyle w:val="25"/>
        <w:spacing w:line="360" w:lineRule="auto"/>
        <w:rPr>
          <w:rFonts w:ascii="宋体" w:hAnsi="宋体" w:cs="宋体"/>
          <w:sz w:val="24"/>
        </w:rPr>
      </w:pPr>
      <w:r>
        <w:rPr>
          <w:rFonts w:ascii="宋体" w:hAnsi="宋体" w:cs="宋体" w:hint="eastAsia"/>
          <w:sz w:val="24"/>
          <w:highlight w:val="white"/>
        </w:rPr>
        <w:t>15.3 质量保证金</w:t>
      </w:r>
    </w:p>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rPr>
        <w:t>关于是否扣留质量保证金的约定：</w:t>
      </w:r>
      <w:r>
        <w:rPr>
          <w:rFonts w:ascii="宋体" w:hAnsi="宋体" w:cs="宋体" w:hint="eastAsia"/>
          <w:sz w:val="24"/>
          <w:highlight w:val="white"/>
          <w:u w:val="single"/>
        </w:rPr>
        <w:t>工程结算价的3%作为工程质量保证金。</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在工程项目竣工前，承包人按专用合同条款第3.7条提供履约担保的，发包人不得同时预留工程质量保证金。</w:t>
      </w:r>
    </w:p>
    <w:p w:rsidR="003E77A9" w:rsidRDefault="003E77A9" w:rsidP="003E77A9">
      <w:pPr>
        <w:pStyle w:val="25"/>
        <w:spacing w:line="360" w:lineRule="auto"/>
        <w:rPr>
          <w:rFonts w:ascii="宋体" w:hAnsi="宋体" w:cs="宋体"/>
          <w:sz w:val="24"/>
        </w:rPr>
      </w:pPr>
      <w:r>
        <w:rPr>
          <w:rFonts w:ascii="宋体" w:hAnsi="宋体" w:cs="宋体" w:hint="eastAsia"/>
          <w:sz w:val="24"/>
          <w:highlight w:val="white"/>
        </w:rPr>
        <w:t>15.3.1 承包人提供质量保证金的方式</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质量保证金采用以下第</w:t>
      </w:r>
      <w:r>
        <w:rPr>
          <w:rFonts w:ascii="宋体" w:hAnsi="宋体" w:cs="宋体" w:hint="eastAsia"/>
          <w:sz w:val="24"/>
          <w:highlight w:val="white"/>
          <w:u w:val="single"/>
        </w:rPr>
        <w:t xml:space="preserve">  1或2  </w:t>
      </w:r>
      <w:r>
        <w:rPr>
          <w:rFonts w:ascii="宋体" w:hAnsi="宋体" w:cs="宋体" w:hint="eastAsia"/>
          <w:sz w:val="24"/>
          <w:highlight w:val="white"/>
        </w:rPr>
        <w:t>种方式：</w:t>
      </w:r>
    </w:p>
    <w:p w:rsidR="003E77A9" w:rsidRDefault="003E77A9" w:rsidP="003E77A9">
      <w:pPr>
        <w:pStyle w:val="25"/>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highlight w:val="white"/>
        </w:rPr>
        <w:t>（1）质量保证金保函，保证金额为：</w:t>
      </w:r>
      <w:r>
        <w:rPr>
          <w:rFonts w:ascii="宋体" w:hAnsi="宋体" w:cs="宋体" w:hint="eastAsia"/>
          <w:kern w:val="0"/>
          <w:sz w:val="24"/>
          <w:highlight w:val="white"/>
          <w:u w:val="single"/>
        </w:rPr>
        <w:t xml:space="preserve">   工程结算价3%   </w:t>
      </w:r>
      <w:r>
        <w:rPr>
          <w:rFonts w:ascii="宋体" w:hAnsi="宋体" w:cs="宋体" w:hint="eastAsia"/>
          <w:kern w:val="0"/>
          <w:sz w:val="24"/>
          <w:highlight w:val="white"/>
        </w:rPr>
        <w:t xml:space="preserve">； </w:t>
      </w:r>
    </w:p>
    <w:p w:rsidR="003E77A9" w:rsidRDefault="003E77A9" w:rsidP="003E77A9">
      <w:pPr>
        <w:pStyle w:val="25"/>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highlight w:val="white"/>
        </w:rPr>
        <w:t>（2）</w:t>
      </w:r>
      <w:r>
        <w:rPr>
          <w:rFonts w:ascii="宋体" w:hAnsi="宋体" w:cs="宋体" w:hint="eastAsia"/>
          <w:kern w:val="0"/>
          <w:sz w:val="24"/>
          <w:highlight w:val="white"/>
          <w:u w:val="single"/>
        </w:rPr>
        <w:t>工程结算价3</w:t>
      </w:r>
      <w:r>
        <w:rPr>
          <w:rFonts w:ascii="宋体" w:hAnsi="宋体" w:cs="宋体" w:hint="eastAsia"/>
          <w:kern w:val="0"/>
          <w:sz w:val="24"/>
          <w:highlight w:val="white"/>
        </w:rPr>
        <w:t>%的工程款；</w:t>
      </w:r>
    </w:p>
    <w:p w:rsidR="003E77A9" w:rsidRDefault="003E77A9" w:rsidP="003E77A9">
      <w:pPr>
        <w:pStyle w:val="25"/>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highlight w:val="white"/>
        </w:rPr>
        <w:t>（3）其他方式:</w:t>
      </w:r>
      <w:r>
        <w:rPr>
          <w:rFonts w:ascii="宋体" w:hAnsi="宋体" w:cs="宋体" w:hint="eastAsia"/>
          <w:kern w:val="0"/>
          <w:sz w:val="24"/>
          <w:highlight w:val="white"/>
          <w:u w:val="single"/>
        </w:rPr>
        <w:t xml:space="preserve">     /     </w:t>
      </w:r>
      <w:r>
        <w:rPr>
          <w:rFonts w:ascii="宋体" w:hAnsi="宋体" w:cs="宋体" w:hint="eastAsia"/>
          <w:kern w:val="0"/>
          <w:sz w:val="24"/>
          <w:highlight w:val="white"/>
        </w:rPr>
        <w:t>。</w:t>
      </w:r>
    </w:p>
    <w:p w:rsidR="003E77A9" w:rsidRDefault="003E77A9" w:rsidP="003E77A9">
      <w:pPr>
        <w:pStyle w:val="25"/>
        <w:spacing w:line="360" w:lineRule="auto"/>
        <w:rPr>
          <w:rFonts w:ascii="宋体" w:hAnsi="宋体" w:cs="宋体"/>
          <w:sz w:val="24"/>
        </w:rPr>
      </w:pPr>
      <w:r>
        <w:rPr>
          <w:rFonts w:ascii="宋体" w:hAnsi="宋体" w:cs="宋体" w:hint="eastAsia"/>
          <w:sz w:val="24"/>
          <w:highlight w:val="white"/>
        </w:rPr>
        <w:lastRenderedPageBreak/>
        <w:t xml:space="preserve">15.3.2 质量保证金的扣留 </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质量保证金的扣留采取以下第</w:t>
      </w:r>
      <w:r>
        <w:rPr>
          <w:rFonts w:ascii="宋体" w:hAnsi="宋体" w:cs="宋体" w:hint="eastAsia"/>
          <w:kern w:val="0"/>
          <w:sz w:val="24"/>
          <w:highlight w:val="white"/>
          <w:u w:val="single"/>
        </w:rPr>
        <w:t>（2）</w:t>
      </w:r>
      <w:r>
        <w:rPr>
          <w:rFonts w:ascii="宋体" w:hAnsi="宋体" w:cs="宋体" w:hint="eastAsia"/>
          <w:sz w:val="24"/>
          <w:highlight w:val="white"/>
        </w:rPr>
        <w:t>种方式：</w:t>
      </w:r>
    </w:p>
    <w:p w:rsidR="003E77A9" w:rsidRDefault="003E77A9" w:rsidP="003E77A9">
      <w:pPr>
        <w:pStyle w:val="25"/>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highlight w:val="white"/>
        </w:rPr>
        <w:t>（1）在支付工程进度款时逐次扣留，在此情形下，质量保证金的计算基数不包括预付款的支付、扣回以及价格调整的金额；</w:t>
      </w:r>
    </w:p>
    <w:p w:rsidR="003E77A9" w:rsidRDefault="003E77A9" w:rsidP="003E77A9">
      <w:pPr>
        <w:pStyle w:val="25"/>
        <w:spacing w:line="360" w:lineRule="auto"/>
        <w:ind w:firstLineChars="200" w:firstLine="480"/>
        <w:rPr>
          <w:rFonts w:ascii="宋体" w:hAnsi="宋体" w:cs="宋体"/>
          <w:kern w:val="0"/>
          <w:sz w:val="24"/>
        </w:rPr>
      </w:pPr>
      <w:r>
        <w:rPr>
          <w:rFonts w:ascii="宋体" w:hAnsi="宋体" w:cs="宋体" w:hint="eastAsia"/>
          <w:kern w:val="0"/>
          <w:sz w:val="24"/>
          <w:highlight w:val="white"/>
        </w:rPr>
        <w:t>（2）工程竣工结算时一次性扣留质量保证金；</w:t>
      </w:r>
    </w:p>
    <w:p w:rsidR="003E77A9" w:rsidRDefault="003E77A9" w:rsidP="003E77A9">
      <w:pPr>
        <w:pStyle w:val="25"/>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highlight w:val="white"/>
        </w:rPr>
        <w:t>（3）其他扣留方式:</w:t>
      </w:r>
      <w:r>
        <w:rPr>
          <w:rFonts w:ascii="宋体" w:hAnsi="宋体" w:cs="宋体" w:hint="eastAsia"/>
          <w:kern w:val="0"/>
          <w:sz w:val="24"/>
          <w:highlight w:val="white"/>
          <w:u w:val="single"/>
        </w:rPr>
        <w:t xml:space="preserve">     /     </w:t>
      </w:r>
      <w:r>
        <w:rPr>
          <w:rFonts w:ascii="宋体" w:hAnsi="宋体" w:cs="宋体" w:hint="eastAsia"/>
          <w:kern w:val="0"/>
          <w:sz w:val="24"/>
          <w:highlight w:val="white"/>
        </w:rPr>
        <w:t>。</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关于质量保证金的补充约定：</w:t>
      </w:r>
      <w:r>
        <w:rPr>
          <w:rFonts w:ascii="宋体" w:hAnsi="宋体" w:cs="宋体" w:hint="eastAsia"/>
          <w:kern w:val="0"/>
          <w:sz w:val="24"/>
          <w:highlight w:val="white"/>
          <w:u w:val="single"/>
        </w:rPr>
        <w:t xml:space="preserve">    /    </w:t>
      </w:r>
      <w:r>
        <w:rPr>
          <w:rFonts w:ascii="宋体" w:hAnsi="宋体" w:cs="宋体" w:hint="eastAsia"/>
          <w:kern w:val="0"/>
          <w:sz w:val="24"/>
          <w:highlight w:val="white"/>
        </w:rPr>
        <w:t>。</w:t>
      </w:r>
    </w:p>
    <w:bookmarkEnd w:id="597"/>
    <w:bookmarkEnd w:id="598"/>
    <w:p w:rsidR="003E77A9" w:rsidRDefault="003E77A9" w:rsidP="003E77A9">
      <w:pPr>
        <w:pStyle w:val="25"/>
        <w:spacing w:after="120" w:line="360" w:lineRule="auto"/>
        <w:ind w:firstLineChars="200" w:firstLine="480"/>
        <w:rPr>
          <w:rFonts w:ascii="宋体" w:hAnsi="宋体" w:cs="宋体"/>
          <w:sz w:val="24"/>
        </w:rPr>
      </w:pPr>
      <w:r>
        <w:rPr>
          <w:rFonts w:ascii="宋体" w:hAnsi="宋体" w:cs="宋体" w:hint="eastAsia"/>
          <w:sz w:val="24"/>
          <w:highlight w:val="white"/>
        </w:rPr>
        <w:t>15.4保修</w:t>
      </w:r>
    </w:p>
    <w:bookmarkEnd w:id="599"/>
    <w:p w:rsidR="003E77A9" w:rsidRDefault="003E77A9" w:rsidP="003E77A9">
      <w:pPr>
        <w:pStyle w:val="25"/>
        <w:spacing w:line="360" w:lineRule="auto"/>
        <w:ind w:firstLineChars="195" w:firstLine="468"/>
        <w:jc w:val="left"/>
        <w:rPr>
          <w:rFonts w:ascii="宋体" w:hAnsi="宋体" w:cs="宋体"/>
          <w:sz w:val="24"/>
        </w:rPr>
      </w:pPr>
      <w:r>
        <w:rPr>
          <w:rFonts w:ascii="宋体" w:hAnsi="宋体" w:cs="宋体" w:hint="eastAsia"/>
          <w:sz w:val="24"/>
          <w:highlight w:val="white"/>
        </w:rPr>
        <w:t>15.4.1 保修责任</w:t>
      </w:r>
    </w:p>
    <w:p w:rsidR="003E77A9" w:rsidRDefault="003E77A9" w:rsidP="003E77A9">
      <w:pPr>
        <w:pStyle w:val="25"/>
        <w:spacing w:line="360" w:lineRule="auto"/>
        <w:ind w:firstLineChars="200" w:firstLine="480"/>
        <w:jc w:val="left"/>
        <w:rPr>
          <w:rFonts w:ascii="宋体" w:hAnsi="宋体" w:cs="宋体"/>
          <w:kern w:val="0"/>
          <w:sz w:val="24"/>
        </w:rPr>
      </w:pPr>
      <w:r>
        <w:rPr>
          <w:rFonts w:ascii="宋体" w:hAnsi="宋体" w:cs="宋体" w:hint="eastAsia"/>
          <w:sz w:val="24"/>
          <w:highlight w:val="white"/>
        </w:rPr>
        <w:t>工程保修期为：</w:t>
      </w:r>
      <w:r>
        <w:rPr>
          <w:rFonts w:ascii="宋体" w:hAnsi="宋体" w:cs="宋体" w:hint="eastAsia"/>
          <w:sz w:val="24"/>
          <w:highlight w:val="white"/>
          <w:u w:val="single"/>
        </w:rPr>
        <w:t>详见本招标文件投标函附录</w:t>
      </w:r>
      <w:r>
        <w:rPr>
          <w:rFonts w:ascii="宋体" w:hAnsi="宋体" w:cs="宋体" w:hint="eastAsia"/>
          <w:kern w:val="0"/>
          <w:sz w:val="24"/>
          <w:highlight w:val="white"/>
          <w:u w:val="single"/>
        </w:rPr>
        <w:t>。</w:t>
      </w:r>
    </w:p>
    <w:p w:rsidR="003E77A9" w:rsidRDefault="003E77A9" w:rsidP="003E77A9">
      <w:pPr>
        <w:pStyle w:val="25"/>
        <w:spacing w:line="360" w:lineRule="auto"/>
        <w:ind w:firstLineChars="195" w:firstLine="468"/>
        <w:jc w:val="left"/>
        <w:rPr>
          <w:rFonts w:ascii="宋体" w:hAnsi="宋体" w:cs="宋体"/>
          <w:sz w:val="24"/>
        </w:rPr>
      </w:pPr>
      <w:r>
        <w:rPr>
          <w:rFonts w:ascii="宋体" w:hAnsi="宋体" w:cs="宋体" w:hint="eastAsia"/>
          <w:sz w:val="24"/>
          <w:highlight w:val="white"/>
        </w:rPr>
        <w:t>15.4.3 修复通知</w:t>
      </w:r>
    </w:p>
    <w:p w:rsidR="003E77A9" w:rsidRDefault="003E77A9" w:rsidP="003E77A9">
      <w:pPr>
        <w:pStyle w:val="25"/>
        <w:spacing w:line="360" w:lineRule="auto"/>
        <w:ind w:firstLineChars="200" w:firstLine="480"/>
        <w:jc w:val="left"/>
        <w:rPr>
          <w:rFonts w:ascii="宋体" w:hAnsi="宋体" w:cs="宋体"/>
          <w:kern w:val="0"/>
          <w:sz w:val="24"/>
        </w:rPr>
      </w:pPr>
      <w:r>
        <w:rPr>
          <w:rFonts w:ascii="宋体" w:hAnsi="宋体" w:cs="宋体" w:hint="eastAsia"/>
          <w:kern w:val="0"/>
          <w:sz w:val="24"/>
          <w:highlight w:val="white"/>
        </w:rPr>
        <w:t>承包人收到保修通知并到达工程现场的合理时间：</w:t>
      </w:r>
      <w:r>
        <w:rPr>
          <w:rFonts w:ascii="宋体" w:hAnsi="宋体" w:cs="宋体" w:hint="eastAsia"/>
          <w:kern w:val="0"/>
          <w:sz w:val="24"/>
          <w:highlight w:val="white"/>
          <w:u w:val="single"/>
        </w:rPr>
        <w:t>收到通知后24小时内</w:t>
      </w:r>
      <w:r>
        <w:rPr>
          <w:rFonts w:ascii="宋体" w:hAnsi="宋体" w:cs="宋体" w:hint="eastAsia"/>
          <w:kern w:val="0"/>
          <w:sz w:val="24"/>
          <w:highlight w:val="white"/>
        </w:rPr>
        <w:t>。</w:t>
      </w:r>
    </w:p>
    <w:p w:rsidR="003E77A9" w:rsidRDefault="003E77A9" w:rsidP="003E77A9">
      <w:pPr>
        <w:pStyle w:val="31"/>
        <w:spacing w:line="360" w:lineRule="auto"/>
        <w:rPr>
          <w:rFonts w:ascii="宋体" w:hAnsi="宋体" w:cs="宋体"/>
          <w:b w:val="0"/>
          <w:sz w:val="24"/>
          <w:szCs w:val="24"/>
        </w:rPr>
      </w:pPr>
      <w:bookmarkStart w:id="626" w:name="_Toc351203648"/>
      <w:bookmarkStart w:id="627" w:name="_Toc14832"/>
      <w:bookmarkStart w:id="628" w:name="_Toc525143266"/>
      <w:bookmarkStart w:id="629" w:name="_Toc13301"/>
      <w:bookmarkStart w:id="630" w:name="_Toc280868717"/>
      <w:bookmarkStart w:id="631" w:name="_Toc280868718"/>
      <w:bookmarkEnd w:id="600"/>
      <w:bookmarkEnd w:id="601"/>
      <w:bookmarkEnd w:id="602"/>
      <w:bookmarkEnd w:id="603"/>
      <w:r>
        <w:rPr>
          <w:rFonts w:ascii="宋体" w:hAnsi="宋体" w:cs="宋体" w:hint="eastAsia"/>
          <w:b w:val="0"/>
          <w:sz w:val="24"/>
          <w:szCs w:val="24"/>
          <w:highlight w:val="white"/>
        </w:rPr>
        <w:t>16. 违约</w:t>
      </w:r>
      <w:bookmarkEnd w:id="626"/>
      <w:bookmarkEnd w:id="627"/>
      <w:bookmarkEnd w:id="628"/>
      <w:bookmarkEnd w:id="629"/>
    </w:p>
    <w:p w:rsidR="003E77A9" w:rsidRDefault="003E77A9" w:rsidP="003E77A9">
      <w:pPr>
        <w:pStyle w:val="25"/>
        <w:spacing w:line="360" w:lineRule="auto"/>
        <w:rPr>
          <w:rFonts w:ascii="宋体" w:hAnsi="宋体" w:cs="宋体"/>
          <w:sz w:val="24"/>
        </w:rPr>
      </w:pPr>
      <w:r>
        <w:rPr>
          <w:rFonts w:ascii="宋体" w:hAnsi="宋体" w:cs="宋体" w:hint="eastAsia"/>
          <w:sz w:val="24"/>
          <w:highlight w:val="white"/>
        </w:rPr>
        <w:t>16.1 发包人违约</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16.1.1发包人违约的情形</w:t>
      </w:r>
    </w:p>
    <w:p w:rsidR="003E77A9" w:rsidRDefault="003E77A9" w:rsidP="003E77A9">
      <w:pPr>
        <w:pStyle w:val="25"/>
        <w:spacing w:line="360" w:lineRule="auto"/>
        <w:ind w:left="1200" w:hangingChars="500" w:hanging="1200"/>
        <w:jc w:val="left"/>
        <w:rPr>
          <w:rFonts w:ascii="宋体" w:hAnsi="宋体" w:cs="宋体"/>
          <w:kern w:val="0"/>
          <w:sz w:val="24"/>
        </w:rPr>
      </w:pPr>
      <w:r>
        <w:rPr>
          <w:rFonts w:ascii="宋体" w:hAnsi="宋体" w:cs="宋体" w:hint="eastAsia"/>
          <w:kern w:val="0"/>
          <w:sz w:val="24"/>
          <w:highlight w:val="white"/>
        </w:rPr>
        <w:t>发包人违约的其他情形：</w:t>
      </w:r>
      <w:r>
        <w:rPr>
          <w:rFonts w:ascii="宋体" w:hAnsi="宋体" w:cs="宋体" w:hint="eastAsia"/>
          <w:kern w:val="0"/>
          <w:sz w:val="24"/>
          <w:highlight w:val="white"/>
          <w:u w:val="single"/>
        </w:rPr>
        <w:t>/</w:t>
      </w:r>
      <w:r>
        <w:rPr>
          <w:rFonts w:ascii="宋体" w:hAnsi="宋体" w:cs="宋体" w:hint="eastAsia"/>
          <w:kern w:val="0"/>
          <w:sz w:val="24"/>
          <w:highlight w:val="white"/>
        </w:rPr>
        <w:t>。</w:t>
      </w:r>
    </w:p>
    <w:p w:rsidR="003E77A9" w:rsidRDefault="003E77A9" w:rsidP="003E77A9">
      <w:pPr>
        <w:pStyle w:val="25"/>
        <w:spacing w:line="360" w:lineRule="auto"/>
        <w:ind w:left="1200" w:hangingChars="500" w:hanging="1200"/>
        <w:jc w:val="left"/>
        <w:rPr>
          <w:rFonts w:ascii="宋体" w:hAnsi="宋体" w:cs="宋体"/>
          <w:kern w:val="0"/>
          <w:sz w:val="24"/>
        </w:rPr>
      </w:pPr>
      <w:r>
        <w:rPr>
          <w:rFonts w:ascii="宋体" w:hAnsi="宋体" w:cs="宋体" w:hint="eastAsia"/>
          <w:kern w:val="0"/>
          <w:sz w:val="24"/>
          <w:highlight w:val="white"/>
        </w:rPr>
        <w:t xml:space="preserve">    16.1.2 发包人违约的责任</w:t>
      </w:r>
    </w:p>
    <w:p w:rsidR="003E77A9" w:rsidRDefault="003E77A9" w:rsidP="003E77A9">
      <w:pPr>
        <w:pStyle w:val="25"/>
        <w:spacing w:line="360" w:lineRule="auto"/>
        <w:ind w:firstLineChars="200" w:firstLine="480"/>
        <w:jc w:val="left"/>
        <w:rPr>
          <w:rFonts w:ascii="宋体" w:hAnsi="宋体" w:cs="宋体"/>
          <w:kern w:val="0"/>
          <w:sz w:val="24"/>
        </w:rPr>
      </w:pPr>
      <w:r>
        <w:rPr>
          <w:rFonts w:ascii="宋体" w:hAnsi="宋体" w:cs="宋体" w:hint="eastAsia"/>
          <w:kern w:val="0"/>
          <w:sz w:val="24"/>
          <w:highlight w:val="white"/>
        </w:rPr>
        <w:t>发包人违约责任的承担方式和计算方法：</w:t>
      </w:r>
    </w:p>
    <w:p w:rsidR="003E77A9" w:rsidRDefault="003E77A9" w:rsidP="003E77A9">
      <w:pPr>
        <w:pStyle w:val="25"/>
        <w:spacing w:line="360" w:lineRule="auto"/>
        <w:ind w:firstLineChars="200" w:firstLine="480"/>
        <w:jc w:val="left"/>
        <w:rPr>
          <w:rFonts w:ascii="宋体" w:hAnsi="宋体" w:cs="宋体"/>
          <w:kern w:val="0"/>
          <w:sz w:val="24"/>
          <w:u w:val="single"/>
        </w:rPr>
      </w:pPr>
      <w:r>
        <w:rPr>
          <w:rFonts w:ascii="宋体" w:hAnsi="宋体" w:cs="宋体" w:hint="eastAsia"/>
          <w:kern w:val="0"/>
          <w:sz w:val="24"/>
          <w:highlight w:val="white"/>
        </w:rPr>
        <w:t>（1）因发包人原因未能在计划开工日期前7天内下达开工通知的违约责任：</w:t>
      </w:r>
      <w:r>
        <w:rPr>
          <w:rFonts w:ascii="宋体" w:hAnsi="宋体" w:cs="宋体" w:hint="eastAsia"/>
          <w:kern w:val="0"/>
          <w:sz w:val="24"/>
          <w:highlight w:val="white"/>
          <w:u w:val="single"/>
        </w:rPr>
        <w:t>无</w:t>
      </w:r>
      <w:r>
        <w:rPr>
          <w:rFonts w:ascii="宋体" w:hAnsi="宋体" w:cs="宋体" w:hint="eastAsia"/>
          <w:kern w:val="0"/>
          <w:sz w:val="24"/>
          <w:highlight w:val="white"/>
        </w:rPr>
        <w:t>。</w:t>
      </w:r>
    </w:p>
    <w:p w:rsidR="003E77A9" w:rsidRDefault="003E77A9" w:rsidP="003E77A9">
      <w:pPr>
        <w:pStyle w:val="25"/>
        <w:spacing w:line="360" w:lineRule="auto"/>
        <w:ind w:firstLineChars="200" w:firstLine="480"/>
        <w:jc w:val="left"/>
        <w:rPr>
          <w:rFonts w:ascii="宋体" w:hAnsi="宋体" w:cs="宋体"/>
          <w:kern w:val="0"/>
          <w:sz w:val="24"/>
        </w:rPr>
      </w:pPr>
      <w:r>
        <w:rPr>
          <w:rFonts w:ascii="宋体" w:hAnsi="宋体" w:cs="宋体" w:hint="eastAsia"/>
          <w:kern w:val="0"/>
          <w:sz w:val="24"/>
          <w:highlight w:val="white"/>
        </w:rPr>
        <w:t>（2）因发包人原因未能按合同约定支付合同价款的违约责任：</w:t>
      </w:r>
      <w:r>
        <w:rPr>
          <w:rFonts w:ascii="宋体" w:hAnsi="宋体" w:cs="宋体" w:hint="eastAsia"/>
          <w:kern w:val="0"/>
          <w:sz w:val="24"/>
          <w:highlight w:val="white"/>
          <w:u w:val="single"/>
        </w:rPr>
        <w:t>无</w:t>
      </w:r>
      <w:r>
        <w:rPr>
          <w:rFonts w:ascii="宋体" w:hAnsi="宋体" w:cs="宋体" w:hint="eastAsia"/>
          <w:kern w:val="0"/>
          <w:sz w:val="24"/>
          <w:highlight w:val="white"/>
        </w:rPr>
        <w:t>。</w:t>
      </w:r>
    </w:p>
    <w:p w:rsidR="003E77A9" w:rsidRDefault="003E77A9" w:rsidP="003E77A9">
      <w:pPr>
        <w:pStyle w:val="25"/>
        <w:spacing w:line="360" w:lineRule="auto"/>
        <w:ind w:firstLineChars="200" w:firstLine="480"/>
        <w:jc w:val="left"/>
        <w:rPr>
          <w:rFonts w:ascii="宋体" w:hAnsi="宋体" w:cs="宋体"/>
          <w:kern w:val="0"/>
          <w:sz w:val="24"/>
        </w:rPr>
      </w:pPr>
      <w:r>
        <w:rPr>
          <w:rFonts w:ascii="宋体" w:hAnsi="宋体" w:cs="宋体" w:hint="eastAsia"/>
          <w:kern w:val="0"/>
          <w:sz w:val="24"/>
          <w:highlight w:val="white"/>
        </w:rPr>
        <w:t>（3）发包人违反第10.1款〔变更的范围〕第（2）项约定，自行实施被取消的工作或转由他人实施的违约责任：</w:t>
      </w:r>
      <w:r>
        <w:rPr>
          <w:rFonts w:ascii="宋体" w:hAnsi="宋体" w:cs="宋体" w:hint="eastAsia"/>
          <w:kern w:val="0"/>
          <w:sz w:val="24"/>
          <w:highlight w:val="white"/>
          <w:u w:val="single"/>
        </w:rPr>
        <w:t>无</w:t>
      </w:r>
      <w:r>
        <w:rPr>
          <w:rFonts w:ascii="宋体" w:hAnsi="宋体" w:cs="宋体" w:hint="eastAsia"/>
          <w:kern w:val="0"/>
          <w:sz w:val="24"/>
          <w:highlight w:val="white"/>
        </w:rPr>
        <w:t>。</w:t>
      </w:r>
    </w:p>
    <w:p w:rsidR="003E77A9" w:rsidRDefault="003E77A9" w:rsidP="003E77A9">
      <w:pPr>
        <w:pStyle w:val="25"/>
        <w:spacing w:line="360" w:lineRule="auto"/>
        <w:ind w:firstLineChars="200" w:firstLine="480"/>
        <w:jc w:val="left"/>
        <w:rPr>
          <w:rFonts w:ascii="宋体" w:hAnsi="宋体" w:cs="宋体"/>
          <w:kern w:val="0"/>
          <w:sz w:val="24"/>
        </w:rPr>
      </w:pPr>
      <w:r>
        <w:rPr>
          <w:rFonts w:ascii="宋体" w:hAnsi="宋体" w:cs="宋体" w:hint="eastAsia"/>
          <w:kern w:val="0"/>
          <w:sz w:val="24"/>
          <w:highlight w:val="white"/>
        </w:rPr>
        <w:t>（4）发包人提供的材料、工程设备的规格、数量或质量不符合合同约定，或因发包人原因导致交货日期延误或交货地点变更等情况的违约责任：</w:t>
      </w:r>
      <w:r>
        <w:rPr>
          <w:rFonts w:ascii="宋体" w:hAnsi="宋体" w:cs="宋体" w:hint="eastAsia"/>
          <w:kern w:val="0"/>
          <w:sz w:val="24"/>
          <w:highlight w:val="white"/>
          <w:u w:val="single"/>
        </w:rPr>
        <w:t>无</w:t>
      </w:r>
      <w:r>
        <w:rPr>
          <w:rFonts w:ascii="宋体" w:hAnsi="宋体" w:cs="宋体" w:hint="eastAsia"/>
          <w:kern w:val="0"/>
          <w:sz w:val="24"/>
          <w:highlight w:val="white"/>
        </w:rPr>
        <w:t>。</w:t>
      </w:r>
    </w:p>
    <w:p w:rsidR="003E77A9" w:rsidRDefault="003E77A9" w:rsidP="003E77A9">
      <w:pPr>
        <w:pStyle w:val="25"/>
        <w:spacing w:line="360" w:lineRule="auto"/>
        <w:ind w:firstLineChars="200" w:firstLine="480"/>
        <w:jc w:val="left"/>
        <w:rPr>
          <w:rFonts w:ascii="宋体" w:hAnsi="宋体" w:cs="宋体"/>
          <w:kern w:val="0"/>
          <w:sz w:val="24"/>
        </w:rPr>
      </w:pPr>
      <w:r>
        <w:rPr>
          <w:rFonts w:ascii="宋体" w:hAnsi="宋体" w:cs="宋体" w:hint="eastAsia"/>
          <w:kern w:val="0"/>
          <w:sz w:val="24"/>
          <w:highlight w:val="white"/>
        </w:rPr>
        <w:t>（5）因发包人违反合同约定造成暂停施工的违约责任：</w:t>
      </w:r>
      <w:r>
        <w:rPr>
          <w:rFonts w:ascii="宋体" w:hAnsi="宋体" w:cs="宋体" w:hint="eastAsia"/>
          <w:kern w:val="0"/>
          <w:sz w:val="24"/>
          <w:highlight w:val="white"/>
          <w:u w:val="single"/>
        </w:rPr>
        <w:t>无</w:t>
      </w:r>
      <w:r>
        <w:rPr>
          <w:rFonts w:ascii="宋体" w:hAnsi="宋体" w:cs="宋体" w:hint="eastAsia"/>
          <w:kern w:val="0"/>
          <w:sz w:val="24"/>
          <w:highlight w:val="white"/>
        </w:rPr>
        <w:t>。</w:t>
      </w:r>
    </w:p>
    <w:p w:rsidR="003E77A9" w:rsidRDefault="003E77A9" w:rsidP="003E77A9">
      <w:pPr>
        <w:pStyle w:val="25"/>
        <w:spacing w:line="360" w:lineRule="auto"/>
        <w:ind w:firstLineChars="200" w:firstLine="480"/>
        <w:jc w:val="left"/>
        <w:rPr>
          <w:rFonts w:ascii="宋体" w:hAnsi="宋体" w:cs="宋体"/>
          <w:kern w:val="0"/>
          <w:sz w:val="24"/>
        </w:rPr>
      </w:pPr>
      <w:r>
        <w:rPr>
          <w:rFonts w:ascii="宋体" w:hAnsi="宋体" w:cs="宋体" w:hint="eastAsia"/>
          <w:kern w:val="0"/>
          <w:sz w:val="24"/>
          <w:highlight w:val="white"/>
        </w:rPr>
        <w:t>（6）发包人无正当理由没有在约定期限内发出复工指示，导致承包人无法复工的违约责任：</w:t>
      </w:r>
      <w:r>
        <w:rPr>
          <w:rFonts w:ascii="宋体" w:hAnsi="宋体" w:cs="宋体" w:hint="eastAsia"/>
          <w:kern w:val="0"/>
          <w:sz w:val="24"/>
          <w:highlight w:val="white"/>
          <w:u w:val="single"/>
        </w:rPr>
        <w:t>无</w:t>
      </w:r>
      <w:r>
        <w:rPr>
          <w:rFonts w:ascii="宋体" w:hAnsi="宋体" w:cs="宋体" w:hint="eastAsia"/>
          <w:kern w:val="0"/>
          <w:sz w:val="24"/>
          <w:highlight w:val="white"/>
        </w:rPr>
        <w:t>。</w:t>
      </w:r>
    </w:p>
    <w:p w:rsidR="003E77A9" w:rsidRDefault="003E77A9" w:rsidP="003E77A9">
      <w:pPr>
        <w:pStyle w:val="25"/>
        <w:spacing w:line="360" w:lineRule="auto"/>
        <w:ind w:firstLineChars="200" w:firstLine="480"/>
        <w:jc w:val="left"/>
        <w:rPr>
          <w:rFonts w:ascii="宋体" w:hAnsi="宋体" w:cs="宋体"/>
          <w:kern w:val="0"/>
          <w:sz w:val="24"/>
        </w:rPr>
      </w:pPr>
      <w:r>
        <w:rPr>
          <w:rFonts w:ascii="宋体" w:hAnsi="宋体" w:cs="宋体" w:hint="eastAsia"/>
          <w:kern w:val="0"/>
          <w:sz w:val="24"/>
          <w:highlight w:val="white"/>
        </w:rPr>
        <w:t>（7）其他：</w:t>
      </w:r>
      <w:r>
        <w:rPr>
          <w:rFonts w:ascii="宋体" w:hAnsi="宋体" w:cs="宋体" w:hint="eastAsia"/>
          <w:kern w:val="0"/>
          <w:sz w:val="24"/>
          <w:highlight w:val="white"/>
          <w:u w:val="single"/>
        </w:rPr>
        <w:t>无</w:t>
      </w:r>
      <w:r>
        <w:rPr>
          <w:rFonts w:ascii="宋体" w:hAnsi="宋体" w:cs="宋体" w:hint="eastAsia"/>
          <w:kern w:val="0"/>
          <w:sz w:val="24"/>
          <w:highlight w:val="white"/>
        </w:rPr>
        <w:t>。</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lastRenderedPageBreak/>
        <w:t>16.1.3 因发包人违约解除合同</w:t>
      </w:r>
    </w:p>
    <w:p w:rsidR="003E77A9" w:rsidRDefault="003E77A9" w:rsidP="003E77A9">
      <w:pPr>
        <w:pStyle w:val="25"/>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highlight w:val="white"/>
        </w:rPr>
        <w:t>承包人按16.1.1项〔发包人违约的情形〕约定暂停施工满</w:t>
      </w:r>
      <w:r>
        <w:rPr>
          <w:rFonts w:ascii="宋体" w:hAnsi="宋体" w:cs="宋体" w:hint="eastAsia"/>
          <w:kern w:val="0"/>
          <w:sz w:val="24"/>
          <w:highlight w:val="white"/>
          <w:u w:val="single"/>
        </w:rPr>
        <w:t>28</w:t>
      </w:r>
      <w:r>
        <w:rPr>
          <w:rFonts w:ascii="宋体" w:hAnsi="宋体" w:cs="宋体" w:hint="eastAsia"/>
          <w:kern w:val="0"/>
          <w:sz w:val="24"/>
          <w:highlight w:val="white"/>
        </w:rPr>
        <w:t>天后发包人仍不纠正其违约行为并致使合同目的不能实现的，承包人有权解除合同。</w:t>
      </w:r>
    </w:p>
    <w:p w:rsidR="003E77A9" w:rsidRDefault="003E77A9" w:rsidP="003E77A9">
      <w:pPr>
        <w:pStyle w:val="25"/>
        <w:spacing w:line="360" w:lineRule="auto"/>
        <w:rPr>
          <w:rFonts w:ascii="宋体" w:hAnsi="宋体" w:cs="宋体"/>
          <w:sz w:val="24"/>
        </w:rPr>
      </w:pPr>
      <w:r>
        <w:rPr>
          <w:rFonts w:ascii="宋体" w:hAnsi="宋体" w:cs="宋体" w:hint="eastAsia"/>
          <w:sz w:val="24"/>
          <w:highlight w:val="white"/>
        </w:rPr>
        <w:t>16.2 承包人违约</w:t>
      </w:r>
    </w:p>
    <w:p w:rsidR="003E77A9" w:rsidRDefault="003E77A9" w:rsidP="003E77A9">
      <w:pPr>
        <w:pStyle w:val="25"/>
        <w:spacing w:line="360" w:lineRule="auto"/>
        <w:ind w:firstLineChars="200" w:firstLine="480"/>
        <w:jc w:val="left"/>
        <w:rPr>
          <w:rFonts w:ascii="宋体" w:hAnsi="宋体" w:cs="宋体"/>
          <w:kern w:val="0"/>
          <w:sz w:val="24"/>
        </w:rPr>
      </w:pPr>
      <w:r>
        <w:rPr>
          <w:rFonts w:ascii="宋体" w:hAnsi="宋体" w:cs="宋体" w:hint="eastAsia"/>
          <w:kern w:val="0"/>
          <w:sz w:val="24"/>
          <w:highlight w:val="white"/>
        </w:rPr>
        <w:t>16.2.1 承包人违约的情形</w:t>
      </w:r>
    </w:p>
    <w:p w:rsidR="003E77A9" w:rsidRDefault="003E77A9" w:rsidP="003E77A9">
      <w:pPr>
        <w:pStyle w:val="25"/>
        <w:spacing w:line="360" w:lineRule="auto"/>
        <w:jc w:val="left"/>
        <w:rPr>
          <w:rFonts w:ascii="宋体" w:hAnsi="宋体" w:cs="宋体"/>
          <w:kern w:val="0"/>
          <w:sz w:val="24"/>
        </w:rPr>
      </w:pPr>
      <w:r>
        <w:rPr>
          <w:rFonts w:ascii="宋体" w:hAnsi="宋体" w:cs="宋体" w:hint="eastAsia"/>
          <w:kern w:val="0"/>
          <w:sz w:val="24"/>
          <w:highlight w:val="white"/>
        </w:rPr>
        <w:t>承包人违约的其他情形：</w:t>
      </w:r>
      <w:r>
        <w:rPr>
          <w:rFonts w:ascii="宋体" w:hAnsi="宋体" w:cs="宋体" w:hint="eastAsia"/>
          <w:kern w:val="0"/>
          <w:sz w:val="24"/>
          <w:highlight w:val="white"/>
          <w:u w:val="single"/>
        </w:rPr>
        <w:t>/</w:t>
      </w:r>
      <w:r>
        <w:rPr>
          <w:rFonts w:ascii="宋体" w:hAnsi="宋体" w:cs="宋体" w:hint="eastAsia"/>
          <w:kern w:val="0"/>
          <w:sz w:val="24"/>
          <w:highlight w:val="white"/>
        </w:rPr>
        <w:t>。</w:t>
      </w:r>
    </w:p>
    <w:p w:rsidR="003E77A9" w:rsidRDefault="003E77A9" w:rsidP="003E77A9">
      <w:pPr>
        <w:pStyle w:val="25"/>
        <w:spacing w:line="360" w:lineRule="auto"/>
        <w:ind w:firstLineChars="200" w:firstLine="480"/>
        <w:jc w:val="left"/>
        <w:rPr>
          <w:rFonts w:ascii="宋体" w:hAnsi="宋体" w:cs="宋体"/>
          <w:kern w:val="0"/>
          <w:sz w:val="24"/>
        </w:rPr>
      </w:pPr>
      <w:r>
        <w:rPr>
          <w:rFonts w:ascii="宋体" w:hAnsi="宋体" w:cs="宋体" w:hint="eastAsia"/>
          <w:kern w:val="0"/>
          <w:sz w:val="24"/>
          <w:highlight w:val="white"/>
        </w:rPr>
        <w:t>16.2.2承包人违约的责任</w:t>
      </w:r>
    </w:p>
    <w:p w:rsidR="003E77A9" w:rsidRDefault="003E77A9" w:rsidP="003E77A9">
      <w:pPr>
        <w:pStyle w:val="25"/>
        <w:spacing w:line="360" w:lineRule="auto"/>
        <w:ind w:firstLineChars="200" w:firstLine="480"/>
        <w:jc w:val="left"/>
        <w:rPr>
          <w:rFonts w:ascii="宋体" w:hAnsi="宋体" w:cs="宋体"/>
          <w:kern w:val="0"/>
          <w:sz w:val="24"/>
          <w:u w:val="single"/>
        </w:rPr>
      </w:pPr>
      <w:r>
        <w:rPr>
          <w:rFonts w:ascii="宋体" w:hAnsi="宋体" w:cs="宋体" w:hint="eastAsia"/>
          <w:kern w:val="0"/>
          <w:sz w:val="24"/>
          <w:highlight w:val="white"/>
        </w:rPr>
        <w:t>承包人违约责任的承担方式和计算方法：</w:t>
      </w:r>
      <w:r>
        <w:rPr>
          <w:rFonts w:ascii="宋体" w:hAnsi="宋体" w:cs="宋体" w:hint="eastAsia"/>
          <w:sz w:val="24"/>
          <w:highlight w:val="white"/>
        </w:rPr>
        <w:t>：</w:t>
      </w:r>
      <w:r>
        <w:rPr>
          <w:rFonts w:ascii="宋体" w:hAnsi="宋体" w:cs="宋体" w:hint="eastAsia"/>
          <w:kern w:val="0"/>
          <w:sz w:val="24"/>
          <w:highlight w:val="white"/>
          <w:u w:val="single"/>
        </w:rPr>
        <w:t>责令整改、支付签约合同价3%的违约金，发包方有权解除合同。</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16.2.3 因承包人违约解除合同</w:t>
      </w:r>
    </w:p>
    <w:p w:rsidR="003E77A9" w:rsidRDefault="003E77A9" w:rsidP="003E77A9">
      <w:pPr>
        <w:pStyle w:val="25"/>
        <w:spacing w:before="120" w:after="120" w:line="360" w:lineRule="auto"/>
        <w:ind w:firstLineChars="200" w:firstLine="480"/>
        <w:rPr>
          <w:rFonts w:ascii="宋体" w:hAnsi="宋体" w:cs="宋体"/>
          <w:kern w:val="0"/>
          <w:sz w:val="24"/>
        </w:rPr>
      </w:pPr>
      <w:r>
        <w:rPr>
          <w:rFonts w:ascii="宋体" w:hAnsi="宋体" w:cs="宋体" w:hint="eastAsia"/>
          <w:kern w:val="0"/>
          <w:sz w:val="24"/>
          <w:highlight w:val="white"/>
        </w:rPr>
        <w:t>关于承包人违约解除合同的特别约定：</w:t>
      </w:r>
      <w:r>
        <w:rPr>
          <w:rFonts w:ascii="宋体" w:hAnsi="宋体" w:cs="宋体" w:hint="eastAsia"/>
          <w:kern w:val="0"/>
          <w:sz w:val="24"/>
          <w:highlight w:val="white"/>
          <w:u w:val="single"/>
        </w:rPr>
        <w:t>/</w:t>
      </w:r>
      <w:r>
        <w:rPr>
          <w:rFonts w:ascii="宋体" w:hAnsi="宋体" w:cs="宋体" w:hint="eastAsia"/>
          <w:kern w:val="0"/>
          <w:sz w:val="24"/>
          <w:highlight w:val="white"/>
        </w:rPr>
        <w:t>。</w:t>
      </w:r>
    </w:p>
    <w:p w:rsidR="003E77A9" w:rsidRDefault="003E77A9" w:rsidP="003E77A9">
      <w:pPr>
        <w:pStyle w:val="25"/>
        <w:spacing w:before="120" w:after="120" w:line="360" w:lineRule="auto"/>
        <w:ind w:firstLineChars="200" w:firstLine="480"/>
        <w:rPr>
          <w:rFonts w:ascii="宋体" w:hAnsi="宋体" w:cs="宋体"/>
          <w:kern w:val="0"/>
          <w:sz w:val="24"/>
        </w:rPr>
      </w:pPr>
      <w:r>
        <w:rPr>
          <w:rFonts w:ascii="宋体" w:hAnsi="宋体" w:cs="宋体" w:hint="eastAsia"/>
          <w:kern w:val="0"/>
          <w:sz w:val="24"/>
          <w:highlight w:val="white"/>
        </w:rPr>
        <w:t>发包人继续使用承包人在施工现场的材料、设备、临时工程、承包人文件和由承包人或以其名义编制的其他文件的费用承担方式：</w:t>
      </w:r>
      <w:r>
        <w:rPr>
          <w:rFonts w:ascii="宋体" w:hAnsi="宋体" w:cs="宋体" w:hint="eastAsia"/>
          <w:kern w:val="0"/>
          <w:sz w:val="24"/>
          <w:highlight w:val="white"/>
          <w:u w:val="single"/>
        </w:rPr>
        <w:t>甲乙双方协商后确认</w:t>
      </w:r>
      <w:r>
        <w:rPr>
          <w:rFonts w:ascii="宋体" w:hAnsi="宋体" w:cs="宋体" w:hint="eastAsia"/>
          <w:kern w:val="0"/>
          <w:sz w:val="24"/>
          <w:highlight w:val="white"/>
        </w:rPr>
        <w:t>。</w:t>
      </w:r>
    </w:p>
    <w:p w:rsidR="003E77A9" w:rsidRDefault="003E77A9" w:rsidP="003E77A9">
      <w:pPr>
        <w:pStyle w:val="31"/>
        <w:spacing w:line="360" w:lineRule="auto"/>
        <w:rPr>
          <w:rFonts w:ascii="宋体" w:hAnsi="宋体" w:cs="宋体"/>
          <w:b w:val="0"/>
          <w:sz w:val="24"/>
          <w:szCs w:val="24"/>
        </w:rPr>
      </w:pPr>
      <w:bookmarkStart w:id="632" w:name="_Toc351203649"/>
      <w:bookmarkStart w:id="633" w:name="_Toc7569"/>
      <w:bookmarkStart w:id="634" w:name="_Toc525143267"/>
      <w:bookmarkStart w:id="635" w:name="_Toc9293"/>
      <w:r>
        <w:rPr>
          <w:rFonts w:ascii="宋体" w:hAnsi="宋体" w:cs="宋体" w:hint="eastAsia"/>
          <w:b w:val="0"/>
          <w:sz w:val="24"/>
          <w:szCs w:val="24"/>
          <w:highlight w:val="white"/>
        </w:rPr>
        <w:t>17. 不可抗力</w:t>
      </w:r>
      <w:bookmarkEnd w:id="630"/>
      <w:bookmarkEnd w:id="632"/>
      <w:bookmarkEnd w:id="633"/>
      <w:bookmarkEnd w:id="634"/>
      <w:bookmarkEnd w:id="635"/>
    </w:p>
    <w:p w:rsidR="003E77A9" w:rsidRDefault="003E77A9" w:rsidP="003E77A9">
      <w:pPr>
        <w:pStyle w:val="25"/>
        <w:spacing w:after="120" w:line="360" w:lineRule="auto"/>
        <w:ind w:firstLineChars="200" w:firstLine="480"/>
        <w:rPr>
          <w:rFonts w:ascii="宋体" w:hAnsi="宋体" w:cs="宋体"/>
          <w:sz w:val="24"/>
        </w:rPr>
      </w:pPr>
      <w:r>
        <w:rPr>
          <w:rFonts w:ascii="宋体" w:hAnsi="宋体" w:cs="宋体" w:hint="eastAsia"/>
          <w:sz w:val="24"/>
          <w:highlight w:val="white"/>
        </w:rPr>
        <w:t>17.1 不可抗力的确认</w:t>
      </w:r>
    </w:p>
    <w:p w:rsidR="003E77A9" w:rsidRDefault="003E77A9" w:rsidP="003E77A9">
      <w:pPr>
        <w:pStyle w:val="25"/>
        <w:spacing w:line="360" w:lineRule="auto"/>
        <w:ind w:firstLineChars="200" w:firstLine="480"/>
        <w:jc w:val="left"/>
        <w:rPr>
          <w:rFonts w:ascii="宋体" w:hAnsi="宋体" w:cs="宋体"/>
          <w:kern w:val="0"/>
          <w:sz w:val="24"/>
          <w:u w:val="single"/>
        </w:rPr>
      </w:pPr>
      <w:r>
        <w:rPr>
          <w:rFonts w:ascii="宋体" w:hAnsi="宋体" w:cs="宋体" w:hint="eastAsia"/>
          <w:sz w:val="24"/>
          <w:highlight w:val="white"/>
        </w:rPr>
        <w:t>除通用合同条款约定的不可抗力事件之外，视为不可抗力的其他情形：</w:t>
      </w:r>
      <w:r>
        <w:rPr>
          <w:rFonts w:ascii="宋体" w:hAnsi="宋体" w:cs="宋体" w:hint="eastAsia"/>
          <w:sz w:val="24"/>
          <w:highlight w:val="white"/>
          <w:u w:val="single"/>
        </w:rPr>
        <w:t>/</w:t>
      </w:r>
      <w:r>
        <w:rPr>
          <w:rFonts w:ascii="宋体" w:hAnsi="宋体" w:cs="宋体" w:hint="eastAsia"/>
          <w:kern w:val="0"/>
          <w:sz w:val="24"/>
          <w:highlight w:val="white"/>
        </w:rPr>
        <w:t>。</w:t>
      </w:r>
    </w:p>
    <w:p w:rsidR="003E77A9" w:rsidRDefault="003E77A9" w:rsidP="003E77A9">
      <w:pPr>
        <w:pStyle w:val="25"/>
        <w:spacing w:line="360" w:lineRule="auto"/>
        <w:rPr>
          <w:rFonts w:ascii="宋体" w:hAnsi="宋体" w:cs="宋体"/>
          <w:sz w:val="24"/>
        </w:rPr>
      </w:pPr>
      <w:r>
        <w:rPr>
          <w:rFonts w:ascii="宋体" w:hAnsi="宋体" w:cs="宋体" w:hint="eastAsia"/>
          <w:sz w:val="24"/>
          <w:highlight w:val="white"/>
        </w:rPr>
        <w:t>17.4 因不可抗力解除合同</w:t>
      </w:r>
    </w:p>
    <w:p w:rsidR="003E77A9" w:rsidRDefault="003E77A9" w:rsidP="003E77A9">
      <w:pPr>
        <w:pStyle w:val="25"/>
        <w:spacing w:line="360" w:lineRule="auto"/>
        <w:rPr>
          <w:rFonts w:ascii="宋体" w:hAnsi="宋体" w:cs="宋体"/>
          <w:sz w:val="24"/>
        </w:rPr>
      </w:pPr>
      <w:r>
        <w:rPr>
          <w:rFonts w:ascii="宋体" w:hAnsi="宋体" w:cs="宋体" w:hint="eastAsia"/>
          <w:sz w:val="24"/>
          <w:highlight w:val="white"/>
        </w:rPr>
        <w:t>合同解除后，发包人应在商定或确定发包人应支付款项后</w:t>
      </w:r>
      <w:r>
        <w:rPr>
          <w:rFonts w:ascii="宋体" w:hAnsi="宋体" w:cs="宋体" w:hint="eastAsia"/>
          <w:sz w:val="24"/>
          <w:highlight w:val="white"/>
          <w:u w:val="single"/>
        </w:rPr>
        <w:t xml:space="preserve"> 28 </w:t>
      </w:r>
      <w:r>
        <w:rPr>
          <w:rFonts w:ascii="宋体" w:hAnsi="宋体" w:cs="宋体" w:hint="eastAsia"/>
          <w:sz w:val="24"/>
          <w:highlight w:val="white"/>
        </w:rPr>
        <w:t>天内完成款项的支付。</w:t>
      </w:r>
    </w:p>
    <w:p w:rsidR="003E77A9" w:rsidRDefault="003E77A9" w:rsidP="003E77A9">
      <w:pPr>
        <w:pStyle w:val="31"/>
        <w:spacing w:line="360" w:lineRule="auto"/>
        <w:rPr>
          <w:rFonts w:ascii="宋体" w:hAnsi="宋体" w:cs="宋体"/>
          <w:b w:val="0"/>
          <w:sz w:val="24"/>
          <w:szCs w:val="24"/>
        </w:rPr>
      </w:pPr>
      <w:bookmarkStart w:id="636" w:name="_Toc351203650"/>
      <w:bookmarkStart w:id="637" w:name="_Toc3099"/>
      <w:bookmarkStart w:id="638" w:name="_Toc30321"/>
      <w:bookmarkStart w:id="639" w:name="_Toc525143268"/>
      <w:r>
        <w:rPr>
          <w:rFonts w:ascii="宋体" w:hAnsi="宋体" w:cs="宋体" w:hint="eastAsia"/>
          <w:b w:val="0"/>
          <w:sz w:val="24"/>
          <w:szCs w:val="24"/>
          <w:highlight w:val="white"/>
        </w:rPr>
        <w:t>18. 保险</w:t>
      </w:r>
      <w:bookmarkEnd w:id="636"/>
      <w:bookmarkEnd w:id="637"/>
      <w:bookmarkEnd w:id="638"/>
      <w:bookmarkEnd w:id="639"/>
    </w:p>
    <w:bookmarkEnd w:id="631"/>
    <w:p w:rsidR="003E77A9" w:rsidRDefault="003E77A9" w:rsidP="003E77A9">
      <w:pPr>
        <w:pStyle w:val="25"/>
        <w:spacing w:after="120" w:line="360" w:lineRule="auto"/>
        <w:ind w:firstLineChars="200" w:firstLine="480"/>
        <w:rPr>
          <w:rFonts w:ascii="宋体" w:hAnsi="宋体" w:cs="宋体"/>
          <w:sz w:val="24"/>
        </w:rPr>
      </w:pPr>
      <w:r>
        <w:rPr>
          <w:rFonts w:ascii="宋体" w:hAnsi="宋体" w:cs="宋体" w:hint="eastAsia"/>
          <w:sz w:val="24"/>
          <w:highlight w:val="white"/>
        </w:rPr>
        <w:t>18.1 工程保险</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关于工程保险的特别约定：</w:t>
      </w:r>
      <w:r>
        <w:rPr>
          <w:rFonts w:ascii="宋体" w:hAnsi="宋体" w:cs="宋体" w:hint="eastAsia"/>
          <w:sz w:val="24"/>
          <w:highlight w:val="white"/>
          <w:u w:val="single"/>
        </w:rPr>
        <w:t>/</w:t>
      </w:r>
      <w:r>
        <w:rPr>
          <w:rFonts w:ascii="宋体" w:hAnsi="宋体" w:cs="宋体" w:hint="eastAsia"/>
          <w:kern w:val="0"/>
          <w:sz w:val="24"/>
          <w:highlight w:val="white"/>
        </w:rPr>
        <w:t>。</w:t>
      </w:r>
    </w:p>
    <w:p w:rsidR="003E77A9" w:rsidRDefault="003E77A9" w:rsidP="003E77A9">
      <w:pPr>
        <w:pStyle w:val="25"/>
        <w:spacing w:line="360" w:lineRule="auto"/>
        <w:rPr>
          <w:rFonts w:ascii="宋体" w:hAnsi="宋体" w:cs="宋体"/>
          <w:sz w:val="24"/>
        </w:rPr>
      </w:pPr>
      <w:r>
        <w:rPr>
          <w:rFonts w:ascii="宋体" w:hAnsi="宋体" w:cs="宋体" w:hint="eastAsia"/>
          <w:sz w:val="24"/>
          <w:highlight w:val="white"/>
        </w:rPr>
        <w:t>18.3 其他保险</w:t>
      </w:r>
    </w:p>
    <w:p w:rsidR="003E77A9" w:rsidRDefault="003E77A9" w:rsidP="003E77A9">
      <w:pPr>
        <w:pStyle w:val="25"/>
        <w:spacing w:line="360" w:lineRule="auto"/>
        <w:ind w:firstLineChars="200" w:firstLine="480"/>
        <w:jc w:val="left"/>
        <w:rPr>
          <w:rFonts w:ascii="宋体" w:hAnsi="宋体" w:cs="宋体"/>
          <w:kern w:val="0"/>
          <w:sz w:val="24"/>
        </w:rPr>
      </w:pPr>
      <w:r>
        <w:rPr>
          <w:rFonts w:ascii="宋体" w:hAnsi="宋体" w:cs="宋体" w:hint="eastAsia"/>
          <w:sz w:val="24"/>
          <w:highlight w:val="white"/>
        </w:rPr>
        <w:t>关于其他保险的约定：</w:t>
      </w:r>
      <w:r>
        <w:rPr>
          <w:rFonts w:ascii="宋体" w:hAnsi="宋体" w:cs="宋体" w:hint="eastAsia"/>
          <w:kern w:val="0"/>
          <w:sz w:val="24"/>
          <w:highlight w:val="white"/>
          <w:u w:val="single"/>
        </w:rPr>
        <w:t>无</w:t>
      </w:r>
      <w:r>
        <w:rPr>
          <w:rFonts w:ascii="宋体" w:hAnsi="宋体" w:cs="宋体" w:hint="eastAsia"/>
          <w:kern w:val="0"/>
          <w:sz w:val="24"/>
          <w:highlight w:val="white"/>
        </w:rPr>
        <w:t>。</w:t>
      </w:r>
    </w:p>
    <w:p w:rsidR="003E77A9" w:rsidRDefault="003E77A9" w:rsidP="003E77A9">
      <w:pPr>
        <w:pStyle w:val="25"/>
        <w:spacing w:line="360" w:lineRule="auto"/>
        <w:ind w:firstLineChars="200" w:firstLine="480"/>
        <w:jc w:val="left"/>
        <w:rPr>
          <w:rFonts w:ascii="宋体" w:hAnsi="宋体" w:cs="宋体"/>
          <w:kern w:val="0"/>
          <w:sz w:val="24"/>
        </w:rPr>
      </w:pPr>
      <w:r>
        <w:rPr>
          <w:rFonts w:ascii="宋体" w:hAnsi="宋体" w:cs="宋体" w:hint="eastAsia"/>
          <w:sz w:val="24"/>
          <w:highlight w:val="white"/>
        </w:rPr>
        <w:t>承包人是否应为其施工设备等办理财产保险：</w:t>
      </w:r>
      <w:r>
        <w:rPr>
          <w:rFonts w:ascii="宋体" w:hAnsi="宋体" w:cs="宋体" w:hint="eastAsia"/>
          <w:sz w:val="24"/>
          <w:highlight w:val="white"/>
          <w:u w:val="single"/>
        </w:rPr>
        <w:t>由承包人自行考虑</w:t>
      </w:r>
      <w:r>
        <w:rPr>
          <w:rFonts w:ascii="宋体" w:hAnsi="宋体" w:cs="宋体" w:hint="eastAsia"/>
          <w:sz w:val="24"/>
          <w:highlight w:val="white"/>
        </w:rPr>
        <w:t>。</w:t>
      </w:r>
    </w:p>
    <w:p w:rsidR="003E77A9" w:rsidRDefault="003E77A9" w:rsidP="003E77A9">
      <w:pPr>
        <w:pStyle w:val="25"/>
        <w:spacing w:after="120" w:line="360" w:lineRule="auto"/>
        <w:ind w:firstLineChars="200" w:firstLine="480"/>
        <w:rPr>
          <w:rFonts w:ascii="宋体" w:hAnsi="宋体" w:cs="宋体"/>
          <w:sz w:val="24"/>
        </w:rPr>
      </w:pPr>
      <w:r>
        <w:rPr>
          <w:rFonts w:ascii="宋体" w:hAnsi="宋体" w:cs="宋体" w:hint="eastAsia"/>
          <w:sz w:val="24"/>
          <w:highlight w:val="white"/>
        </w:rPr>
        <w:t>18.7 通知义务</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kern w:val="0"/>
          <w:sz w:val="24"/>
          <w:highlight w:val="white"/>
        </w:rPr>
        <w:t>关于变更保险合同时的通知义务的约定：</w:t>
      </w:r>
      <w:r>
        <w:rPr>
          <w:rFonts w:ascii="宋体" w:hAnsi="宋体" w:cs="宋体" w:hint="eastAsia"/>
          <w:sz w:val="24"/>
          <w:highlight w:val="white"/>
          <w:u w:val="single"/>
        </w:rPr>
        <w:t>/</w:t>
      </w:r>
      <w:r>
        <w:rPr>
          <w:rFonts w:ascii="宋体" w:hAnsi="宋体" w:cs="宋体" w:hint="eastAsia"/>
          <w:sz w:val="24"/>
          <w:highlight w:val="white"/>
        </w:rPr>
        <w:t>。</w:t>
      </w:r>
    </w:p>
    <w:p w:rsidR="003E77A9" w:rsidRDefault="003E77A9" w:rsidP="003E77A9">
      <w:pPr>
        <w:pStyle w:val="31"/>
        <w:spacing w:line="360" w:lineRule="auto"/>
        <w:rPr>
          <w:rFonts w:ascii="宋体" w:hAnsi="宋体" w:cs="宋体"/>
          <w:b w:val="0"/>
          <w:sz w:val="24"/>
          <w:szCs w:val="24"/>
        </w:rPr>
      </w:pPr>
      <w:bookmarkStart w:id="640" w:name="_Toc25383"/>
      <w:bookmarkStart w:id="641" w:name="_Toc525143269"/>
      <w:bookmarkStart w:id="642" w:name="_Toc351203651"/>
      <w:bookmarkStart w:id="643" w:name="_Toc18672"/>
      <w:bookmarkEnd w:id="604"/>
      <w:bookmarkEnd w:id="605"/>
      <w:bookmarkEnd w:id="606"/>
      <w:bookmarkEnd w:id="607"/>
      <w:bookmarkEnd w:id="608"/>
      <w:bookmarkEnd w:id="609"/>
      <w:bookmarkEnd w:id="610"/>
      <w:bookmarkEnd w:id="611"/>
      <w:bookmarkEnd w:id="612"/>
      <w:bookmarkEnd w:id="613"/>
      <w:bookmarkEnd w:id="614"/>
      <w:bookmarkEnd w:id="615"/>
      <w:r>
        <w:rPr>
          <w:rFonts w:ascii="宋体" w:hAnsi="宋体" w:cs="宋体" w:hint="eastAsia"/>
          <w:b w:val="0"/>
          <w:sz w:val="24"/>
          <w:szCs w:val="24"/>
          <w:highlight w:val="white"/>
        </w:rPr>
        <w:lastRenderedPageBreak/>
        <w:t>20. 争议解决</w:t>
      </w:r>
      <w:bookmarkEnd w:id="640"/>
      <w:bookmarkEnd w:id="641"/>
      <w:bookmarkEnd w:id="642"/>
      <w:bookmarkEnd w:id="643"/>
    </w:p>
    <w:bookmarkEnd w:id="616"/>
    <w:bookmarkEnd w:id="617"/>
    <w:p w:rsidR="003E77A9" w:rsidRDefault="003E77A9" w:rsidP="003E77A9">
      <w:pPr>
        <w:pStyle w:val="25"/>
        <w:spacing w:line="360" w:lineRule="auto"/>
        <w:rPr>
          <w:rFonts w:ascii="宋体" w:hAnsi="宋体" w:cs="宋体"/>
          <w:sz w:val="24"/>
        </w:rPr>
      </w:pPr>
      <w:r>
        <w:rPr>
          <w:rFonts w:ascii="宋体" w:hAnsi="宋体" w:cs="宋体" w:hint="eastAsia"/>
          <w:sz w:val="24"/>
          <w:highlight w:val="white"/>
        </w:rPr>
        <w:t>20.3 争</w:t>
      </w:r>
      <w:bookmarkEnd w:id="618"/>
      <w:r>
        <w:rPr>
          <w:rFonts w:ascii="宋体" w:hAnsi="宋体" w:cs="宋体" w:hint="eastAsia"/>
          <w:sz w:val="24"/>
          <w:highlight w:val="white"/>
        </w:rPr>
        <w:t>议评审</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合同当事人是否同意将工程争议提交争议评审小组决定：</w:t>
      </w:r>
      <w:r>
        <w:rPr>
          <w:rFonts w:ascii="宋体" w:hAnsi="宋体" w:cs="宋体" w:hint="eastAsia"/>
          <w:sz w:val="24"/>
          <w:highlight w:val="white"/>
          <w:u w:val="single"/>
        </w:rPr>
        <w:t xml:space="preserve"> / </w:t>
      </w:r>
      <w:r>
        <w:rPr>
          <w:rFonts w:ascii="宋体" w:hAnsi="宋体" w:cs="宋体" w:hint="eastAsia"/>
          <w:sz w:val="24"/>
          <w:highlight w:val="white"/>
        </w:rPr>
        <w:t xml:space="preserve">。  </w:t>
      </w:r>
    </w:p>
    <w:p w:rsidR="003E77A9" w:rsidRDefault="003E77A9" w:rsidP="003E77A9">
      <w:pPr>
        <w:pStyle w:val="25"/>
        <w:spacing w:line="360" w:lineRule="auto"/>
        <w:rPr>
          <w:rFonts w:ascii="宋体" w:hAnsi="宋体" w:cs="宋体"/>
          <w:sz w:val="24"/>
        </w:rPr>
      </w:pPr>
      <w:r>
        <w:rPr>
          <w:rFonts w:ascii="宋体" w:hAnsi="宋体" w:cs="宋体" w:hint="eastAsia"/>
          <w:sz w:val="24"/>
          <w:highlight w:val="white"/>
        </w:rPr>
        <w:t>20.3.1 争议评审小组的确定</w:t>
      </w:r>
    </w:p>
    <w:p w:rsidR="003E77A9" w:rsidRDefault="003E77A9" w:rsidP="003E77A9">
      <w:pPr>
        <w:pStyle w:val="25"/>
        <w:spacing w:line="360" w:lineRule="auto"/>
        <w:ind w:firstLineChars="200" w:firstLine="480"/>
        <w:jc w:val="left"/>
        <w:rPr>
          <w:rFonts w:ascii="宋体" w:hAnsi="宋体" w:cs="宋体"/>
          <w:sz w:val="24"/>
          <w:u w:val="single"/>
        </w:rPr>
      </w:pPr>
      <w:r>
        <w:rPr>
          <w:rFonts w:ascii="宋体" w:hAnsi="宋体" w:cs="宋体" w:hint="eastAsia"/>
          <w:sz w:val="24"/>
          <w:highlight w:val="white"/>
        </w:rPr>
        <w:t>争议评审小组成员的确定：</w:t>
      </w:r>
      <w:r>
        <w:rPr>
          <w:rFonts w:ascii="宋体" w:hAnsi="宋体" w:cs="宋体" w:hint="eastAsia"/>
          <w:sz w:val="24"/>
          <w:highlight w:val="white"/>
          <w:u w:val="single"/>
        </w:rPr>
        <w:t xml:space="preserve"> / </w:t>
      </w:r>
      <w:r>
        <w:rPr>
          <w:rFonts w:ascii="宋体" w:hAnsi="宋体" w:cs="宋体" w:hint="eastAsia"/>
          <w:sz w:val="24"/>
          <w:highlight w:val="white"/>
        </w:rPr>
        <w:t>。</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选定争议评审员的期限：</w:t>
      </w:r>
      <w:r>
        <w:rPr>
          <w:rFonts w:ascii="宋体" w:hAnsi="宋体" w:cs="宋体" w:hint="eastAsia"/>
          <w:sz w:val="24"/>
          <w:highlight w:val="white"/>
          <w:u w:val="single"/>
        </w:rPr>
        <w:t xml:space="preserve"> / </w:t>
      </w:r>
      <w:r>
        <w:rPr>
          <w:rFonts w:ascii="宋体" w:hAnsi="宋体" w:cs="宋体" w:hint="eastAsia"/>
          <w:sz w:val="24"/>
          <w:highlight w:val="white"/>
        </w:rPr>
        <w:t>。</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争议评审小组成员的报酬承担方式：</w:t>
      </w:r>
      <w:r>
        <w:rPr>
          <w:rFonts w:ascii="宋体" w:hAnsi="宋体" w:cs="宋体" w:hint="eastAsia"/>
          <w:sz w:val="24"/>
          <w:highlight w:val="white"/>
          <w:u w:val="single"/>
        </w:rPr>
        <w:t xml:space="preserve"> / </w:t>
      </w:r>
      <w:r>
        <w:rPr>
          <w:rFonts w:ascii="宋体" w:hAnsi="宋体" w:cs="宋体" w:hint="eastAsia"/>
          <w:sz w:val="24"/>
          <w:highlight w:val="white"/>
        </w:rPr>
        <w:t>。</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其他事项的约定：</w:t>
      </w:r>
      <w:r>
        <w:rPr>
          <w:rFonts w:ascii="宋体" w:hAnsi="宋体" w:cs="宋体" w:hint="eastAsia"/>
          <w:sz w:val="24"/>
          <w:highlight w:val="white"/>
          <w:u w:val="single"/>
        </w:rPr>
        <w:t xml:space="preserve"> / </w:t>
      </w:r>
      <w:r>
        <w:rPr>
          <w:rFonts w:ascii="宋体" w:hAnsi="宋体" w:cs="宋体" w:hint="eastAsia"/>
          <w:sz w:val="24"/>
          <w:highlight w:val="white"/>
        </w:rPr>
        <w:t>。</w:t>
      </w:r>
    </w:p>
    <w:p w:rsidR="003E77A9" w:rsidRDefault="003E77A9" w:rsidP="003E77A9">
      <w:pPr>
        <w:pStyle w:val="25"/>
        <w:spacing w:line="360" w:lineRule="auto"/>
        <w:rPr>
          <w:rFonts w:ascii="宋体" w:hAnsi="宋体" w:cs="宋体"/>
          <w:kern w:val="0"/>
          <w:sz w:val="24"/>
        </w:rPr>
      </w:pPr>
      <w:r>
        <w:rPr>
          <w:rFonts w:ascii="宋体" w:hAnsi="宋体" w:cs="宋体" w:hint="eastAsia"/>
          <w:kern w:val="0"/>
          <w:sz w:val="24"/>
          <w:highlight w:val="white"/>
        </w:rPr>
        <w:t>20.3.2 争议评审小组的决定</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合同当事人关于本项的约定：</w:t>
      </w:r>
      <w:r>
        <w:rPr>
          <w:rFonts w:ascii="宋体" w:hAnsi="宋体" w:cs="宋体" w:hint="eastAsia"/>
          <w:sz w:val="24"/>
          <w:highlight w:val="white"/>
          <w:u w:val="single"/>
        </w:rPr>
        <w:t xml:space="preserve"> / </w:t>
      </w:r>
      <w:r>
        <w:rPr>
          <w:rFonts w:ascii="宋体" w:hAnsi="宋体" w:cs="宋体" w:hint="eastAsia"/>
          <w:sz w:val="24"/>
          <w:highlight w:val="white"/>
        </w:rPr>
        <w:t>。</w:t>
      </w:r>
    </w:p>
    <w:p w:rsidR="003E77A9" w:rsidRDefault="003E77A9" w:rsidP="003E77A9">
      <w:pPr>
        <w:pStyle w:val="25"/>
        <w:spacing w:line="360" w:lineRule="auto"/>
        <w:rPr>
          <w:rFonts w:ascii="宋体" w:hAnsi="宋体" w:cs="宋体"/>
          <w:sz w:val="24"/>
        </w:rPr>
      </w:pPr>
      <w:r>
        <w:rPr>
          <w:rFonts w:ascii="宋体" w:hAnsi="宋体" w:cs="宋体" w:hint="eastAsia"/>
          <w:sz w:val="24"/>
          <w:highlight w:val="white"/>
        </w:rPr>
        <w:t>20.4仲裁或诉讼</w:t>
      </w:r>
      <w:bookmarkEnd w:id="619"/>
    </w:p>
    <w:p w:rsidR="003E77A9" w:rsidRDefault="003E77A9" w:rsidP="003E77A9">
      <w:pPr>
        <w:pStyle w:val="25"/>
        <w:spacing w:after="120" w:line="360" w:lineRule="auto"/>
        <w:ind w:firstLineChars="200" w:firstLine="480"/>
        <w:rPr>
          <w:rFonts w:ascii="宋体" w:hAnsi="宋体" w:cs="宋体"/>
          <w:sz w:val="24"/>
        </w:rPr>
      </w:pPr>
      <w:r>
        <w:rPr>
          <w:rFonts w:ascii="宋体" w:hAnsi="宋体" w:cs="宋体" w:hint="eastAsia"/>
          <w:sz w:val="24"/>
          <w:highlight w:val="white"/>
        </w:rPr>
        <w:t>因合同及合同有关事项发生的争议，按下列第</w:t>
      </w:r>
      <w:r>
        <w:rPr>
          <w:rFonts w:ascii="宋体" w:hAnsi="宋体" w:cs="宋体" w:hint="eastAsia"/>
          <w:sz w:val="24"/>
          <w:highlight w:val="white"/>
          <w:u w:val="single"/>
        </w:rPr>
        <w:t xml:space="preserve">  2  </w:t>
      </w:r>
      <w:r>
        <w:rPr>
          <w:rFonts w:ascii="宋体" w:hAnsi="宋体" w:cs="宋体" w:hint="eastAsia"/>
          <w:sz w:val="24"/>
          <w:highlight w:val="white"/>
        </w:rPr>
        <w:t>种方式解决：</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（1）向</w:t>
      </w:r>
      <w:r>
        <w:rPr>
          <w:rFonts w:ascii="宋体" w:hAnsi="宋体" w:cs="宋体" w:hint="eastAsia"/>
          <w:sz w:val="24"/>
          <w:highlight w:val="white"/>
          <w:u w:val="single"/>
        </w:rPr>
        <w:t xml:space="preserve">  /  </w:t>
      </w:r>
      <w:r>
        <w:rPr>
          <w:rFonts w:ascii="宋体" w:hAnsi="宋体" w:cs="宋体" w:hint="eastAsia"/>
          <w:sz w:val="24"/>
          <w:highlight w:val="white"/>
        </w:rPr>
        <w:t>仲裁委员会申请仲裁；</w:t>
      </w:r>
    </w:p>
    <w:p w:rsidR="003E77A9" w:rsidRDefault="003E77A9" w:rsidP="003E77A9">
      <w:pPr>
        <w:pStyle w:val="25"/>
        <w:spacing w:line="360" w:lineRule="auto"/>
        <w:ind w:firstLineChars="200" w:firstLine="480"/>
        <w:jc w:val="left"/>
        <w:rPr>
          <w:rFonts w:ascii="宋体" w:hAnsi="宋体" w:cs="宋体"/>
          <w:sz w:val="24"/>
        </w:rPr>
      </w:pPr>
      <w:r>
        <w:rPr>
          <w:rFonts w:ascii="宋体" w:hAnsi="宋体" w:cs="宋体" w:hint="eastAsia"/>
          <w:sz w:val="24"/>
          <w:highlight w:val="white"/>
        </w:rPr>
        <w:t>（2）向</w:t>
      </w:r>
      <w:r>
        <w:rPr>
          <w:rFonts w:ascii="宋体" w:hAnsi="宋体" w:cs="宋体" w:hint="eastAsia"/>
          <w:sz w:val="24"/>
          <w:highlight w:val="white"/>
          <w:u w:val="single"/>
        </w:rPr>
        <w:t xml:space="preserve"> 项目所在地 </w:t>
      </w:r>
      <w:r>
        <w:rPr>
          <w:rFonts w:ascii="宋体" w:hAnsi="宋体" w:cs="宋体" w:hint="eastAsia"/>
          <w:sz w:val="24"/>
          <w:highlight w:val="white"/>
        </w:rPr>
        <w:t>人民法院起诉。</w:t>
      </w:r>
      <w:bookmarkEnd w:id="620"/>
      <w:bookmarkEnd w:id="621"/>
      <w:bookmarkEnd w:id="622"/>
      <w:bookmarkEnd w:id="623"/>
      <w:bookmarkEnd w:id="624"/>
      <w:bookmarkEnd w:id="625"/>
    </w:p>
    <w:p w:rsidR="003E77A9" w:rsidRDefault="003E77A9" w:rsidP="003E77A9">
      <w:pPr>
        <w:pStyle w:val="100"/>
        <w:spacing w:line="460" w:lineRule="exact"/>
        <w:rPr>
          <w:rFonts w:ascii="宋体" w:hAnsi="宋体" w:cs="宋体"/>
          <w:sz w:val="24"/>
          <w:szCs w:val="24"/>
          <w:highlight w:val="white"/>
        </w:rPr>
      </w:pPr>
      <w:r>
        <w:rPr>
          <w:rFonts w:ascii="宋体" w:hAnsi="宋体" w:cs="宋体" w:hint="eastAsia"/>
          <w:sz w:val="24"/>
          <w:szCs w:val="24"/>
          <w:highlight w:val="white"/>
        </w:rPr>
        <w:t>21.补充条款：合同生效后，未尽事宜经双方协商解决。</w:t>
      </w:r>
    </w:p>
    <w:p w:rsidR="003E77A9" w:rsidRDefault="003E77A9" w:rsidP="003E77A9">
      <w:pPr>
        <w:pStyle w:val="100"/>
        <w:spacing w:line="460" w:lineRule="exact"/>
        <w:jc w:val="center"/>
        <w:rPr>
          <w:rFonts w:ascii="宋体" w:hAnsi="宋体" w:cs="宋体"/>
          <w:b/>
          <w:bCs/>
          <w:sz w:val="24"/>
          <w:szCs w:val="24"/>
          <w:highlight w:val="white"/>
        </w:rPr>
      </w:pPr>
      <w:bookmarkStart w:id="644" w:name="_Toc23764036"/>
      <w:bookmarkStart w:id="645" w:name="_Toc27589679"/>
      <w:r>
        <w:rPr>
          <w:rFonts w:ascii="宋体" w:hAnsi="宋体" w:cs="宋体" w:hint="eastAsia"/>
          <w:b/>
          <w:bCs/>
          <w:sz w:val="24"/>
          <w:szCs w:val="24"/>
          <w:highlight w:val="white"/>
        </w:rPr>
        <w:br w:type="page"/>
      </w:r>
      <w:r>
        <w:rPr>
          <w:rFonts w:ascii="宋体" w:hAnsi="宋体" w:cs="宋体" w:hint="eastAsia"/>
          <w:b/>
          <w:bCs/>
          <w:sz w:val="24"/>
          <w:szCs w:val="24"/>
          <w:highlight w:val="white"/>
        </w:rPr>
        <w:lastRenderedPageBreak/>
        <w:t>第三部分  合同附件格式</w:t>
      </w:r>
      <w:bookmarkEnd w:id="644"/>
      <w:bookmarkEnd w:id="645"/>
    </w:p>
    <w:p w:rsidR="003E77A9" w:rsidRDefault="003E77A9" w:rsidP="003E77A9">
      <w:pPr>
        <w:pStyle w:val="100"/>
        <w:spacing w:line="460" w:lineRule="exact"/>
        <w:ind w:firstLineChars="200" w:firstLine="480"/>
        <w:rPr>
          <w:rFonts w:ascii="宋体" w:hAnsi="宋体" w:cs="宋体"/>
          <w:sz w:val="24"/>
          <w:szCs w:val="24"/>
          <w:highlight w:val="white"/>
        </w:rPr>
      </w:pP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一、合同协议书及附件：</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附件1：承包人承揽工程项目一览表</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二、专用合同条款附件：</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附件2：发包人供应材料设备一览表</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附件3：工程质量保修书</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附件4：主要建设工程文件目录</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附件5：承包人用于本工程施工的机械设备表</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附件6：承包人主要施工管理人员表</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附件7：分包人主要施工管理人员表</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附件8：履约担保格式</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附件9：预付款担保格式</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附件10：支付担保格式</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附件11：暂估价一览表</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附件12：建设工程廉政责任书</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br w:type="page"/>
      </w:r>
      <w:bookmarkStart w:id="646" w:name="_Toc23764037"/>
      <w:bookmarkStart w:id="647" w:name="_Toc27589680"/>
      <w:r>
        <w:rPr>
          <w:rFonts w:ascii="宋体" w:hAnsi="宋体" w:cs="宋体" w:hint="eastAsia"/>
          <w:sz w:val="24"/>
          <w:szCs w:val="24"/>
          <w:highlight w:val="white"/>
        </w:rPr>
        <w:lastRenderedPageBreak/>
        <w:t>一、合同协议书</w:t>
      </w:r>
      <w:bookmarkEnd w:id="646"/>
      <w:bookmarkEnd w:id="647"/>
    </w:p>
    <w:p w:rsidR="003E77A9" w:rsidRDefault="003E77A9" w:rsidP="003717B7">
      <w:pPr>
        <w:pStyle w:val="100"/>
        <w:spacing w:line="460" w:lineRule="exact"/>
        <w:ind w:firstLineChars="200" w:firstLine="482"/>
        <w:rPr>
          <w:rFonts w:ascii="宋体" w:hAnsi="宋体" w:cs="宋体"/>
          <w:b/>
          <w:sz w:val="24"/>
          <w:szCs w:val="24"/>
          <w:highlight w:val="white"/>
        </w:rPr>
      </w:pPr>
    </w:p>
    <w:p w:rsidR="003E77A9" w:rsidRDefault="003E77A9" w:rsidP="003E77A9">
      <w:pPr>
        <w:pStyle w:val="100"/>
        <w:spacing w:line="460" w:lineRule="exact"/>
        <w:ind w:firstLineChars="200" w:firstLine="482"/>
        <w:rPr>
          <w:rFonts w:ascii="宋体" w:hAnsi="宋体" w:cs="宋体"/>
          <w:b/>
          <w:sz w:val="24"/>
          <w:szCs w:val="24"/>
          <w:highlight w:val="white"/>
          <w:u w:val="single"/>
        </w:rPr>
      </w:pPr>
      <w:r>
        <w:rPr>
          <w:rFonts w:ascii="宋体" w:hAnsi="宋体" w:cs="宋体" w:hint="eastAsia"/>
          <w:b/>
          <w:sz w:val="24"/>
          <w:szCs w:val="24"/>
          <w:highlight w:val="white"/>
        </w:rPr>
        <w:t>发包人（全称）：</w:t>
      </w:r>
      <w:r>
        <w:rPr>
          <w:rFonts w:ascii="宋体" w:hAnsi="宋体" w:cs="宋体" w:hint="eastAsia"/>
          <w:b/>
          <w:sz w:val="24"/>
          <w:szCs w:val="24"/>
          <w:highlight w:val="white"/>
          <w:u w:val="single"/>
        </w:rPr>
        <w:t xml:space="preserve">                       </w:t>
      </w:r>
    </w:p>
    <w:p w:rsidR="003E77A9" w:rsidRDefault="003E77A9" w:rsidP="003E77A9">
      <w:pPr>
        <w:pStyle w:val="100"/>
        <w:spacing w:line="460" w:lineRule="exact"/>
        <w:ind w:firstLineChars="200" w:firstLine="482"/>
        <w:rPr>
          <w:rFonts w:ascii="宋体" w:hAnsi="宋体" w:cs="宋体"/>
          <w:b/>
          <w:sz w:val="24"/>
          <w:szCs w:val="24"/>
          <w:highlight w:val="white"/>
          <w:u w:val="single"/>
        </w:rPr>
      </w:pPr>
      <w:r>
        <w:rPr>
          <w:rFonts w:ascii="宋体" w:hAnsi="宋体" w:cs="宋体" w:hint="eastAsia"/>
          <w:b/>
          <w:sz w:val="24"/>
          <w:szCs w:val="24"/>
          <w:highlight w:val="white"/>
        </w:rPr>
        <w:t>承包人（全称）：</w:t>
      </w:r>
      <w:r>
        <w:rPr>
          <w:rFonts w:ascii="宋体" w:hAnsi="宋体" w:cs="宋体" w:hint="eastAsia"/>
          <w:b/>
          <w:sz w:val="24"/>
          <w:szCs w:val="24"/>
          <w:highlight w:val="white"/>
          <w:u w:val="single"/>
        </w:rPr>
        <w:t xml:space="preserve">                      </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根据《中华人民共和国合同法》、《中华人民共和国建筑法》及有关法律规定，遵循平等、自愿、公平和诚实信用的原则，双方就工程施工及有关事项协商一致，共同达成如下协议：</w:t>
      </w:r>
    </w:p>
    <w:p w:rsidR="003E77A9" w:rsidRDefault="003E77A9" w:rsidP="003E77A9">
      <w:pPr>
        <w:pStyle w:val="100"/>
        <w:spacing w:line="460" w:lineRule="exact"/>
        <w:rPr>
          <w:rFonts w:ascii="宋体" w:hAnsi="宋体" w:cs="宋体"/>
          <w:bCs/>
          <w:sz w:val="24"/>
          <w:szCs w:val="24"/>
          <w:highlight w:val="white"/>
        </w:rPr>
      </w:pPr>
      <w:bookmarkStart w:id="648" w:name="_Toc351203481"/>
      <w:r>
        <w:rPr>
          <w:rFonts w:ascii="宋体" w:hAnsi="宋体" w:cs="宋体" w:hint="eastAsia"/>
          <w:sz w:val="24"/>
          <w:szCs w:val="24"/>
          <w:highlight w:val="white"/>
        </w:rPr>
        <w:t>一、工程概况</w:t>
      </w:r>
      <w:bookmarkEnd w:id="648"/>
    </w:p>
    <w:p w:rsidR="003E77A9" w:rsidRDefault="003E77A9" w:rsidP="003E77A9">
      <w:pPr>
        <w:pStyle w:val="100"/>
        <w:spacing w:line="460" w:lineRule="exact"/>
        <w:ind w:firstLineChars="200" w:firstLine="480"/>
        <w:rPr>
          <w:rFonts w:ascii="宋体" w:hAnsi="宋体" w:cs="宋体"/>
          <w:sz w:val="24"/>
          <w:szCs w:val="24"/>
          <w:highlight w:val="white"/>
          <w:u w:val="single"/>
        </w:rPr>
      </w:pPr>
      <w:r>
        <w:rPr>
          <w:rFonts w:ascii="宋体" w:hAnsi="宋体" w:cs="宋体" w:hint="eastAsia"/>
          <w:bCs/>
          <w:sz w:val="24"/>
          <w:szCs w:val="24"/>
          <w:highlight w:val="white"/>
        </w:rPr>
        <w:t>1.工程名称</w:t>
      </w:r>
      <w:r>
        <w:rPr>
          <w:rFonts w:ascii="宋体" w:hAnsi="宋体" w:cs="宋体" w:hint="eastAsia"/>
          <w:sz w:val="24"/>
          <w:szCs w:val="24"/>
          <w:highlight w:val="white"/>
        </w:rPr>
        <w:t>：。</w:t>
      </w:r>
    </w:p>
    <w:p w:rsidR="003E77A9" w:rsidRDefault="003E77A9" w:rsidP="003E77A9">
      <w:pPr>
        <w:pStyle w:val="100"/>
        <w:spacing w:line="460" w:lineRule="exact"/>
        <w:ind w:firstLineChars="200" w:firstLine="480"/>
        <w:rPr>
          <w:rFonts w:ascii="宋体" w:hAnsi="宋体" w:cs="宋体"/>
          <w:bCs/>
          <w:sz w:val="24"/>
          <w:szCs w:val="24"/>
          <w:highlight w:val="white"/>
        </w:rPr>
      </w:pPr>
      <w:r>
        <w:rPr>
          <w:rFonts w:ascii="宋体" w:hAnsi="宋体" w:cs="宋体" w:hint="eastAsia"/>
          <w:bCs/>
          <w:sz w:val="24"/>
          <w:szCs w:val="24"/>
          <w:highlight w:val="white"/>
        </w:rPr>
        <w:t>2.工程地点：</w:t>
      </w:r>
      <w:r>
        <w:rPr>
          <w:rFonts w:ascii="宋体" w:hAnsi="宋体" w:cs="宋体" w:hint="eastAsia"/>
          <w:sz w:val="24"/>
          <w:szCs w:val="24"/>
          <w:highlight w:val="white"/>
          <w:u w:val="single"/>
        </w:rPr>
        <w:t xml:space="preserve">       </w:t>
      </w:r>
      <w:r>
        <w:rPr>
          <w:rFonts w:ascii="宋体" w:hAnsi="宋体" w:cs="宋体" w:hint="eastAsia"/>
          <w:sz w:val="24"/>
          <w:szCs w:val="24"/>
          <w:highlight w:val="white"/>
        </w:rPr>
        <w:t>。</w:t>
      </w:r>
    </w:p>
    <w:p w:rsidR="003E77A9" w:rsidRDefault="003E77A9" w:rsidP="003E77A9">
      <w:pPr>
        <w:pStyle w:val="100"/>
        <w:spacing w:line="460" w:lineRule="exact"/>
        <w:ind w:firstLineChars="200" w:firstLine="480"/>
        <w:rPr>
          <w:rFonts w:ascii="宋体" w:hAnsi="宋体" w:cs="宋体"/>
          <w:bCs/>
          <w:sz w:val="24"/>
          <w:szCs w:val="24"/>
          <w:highlight w:val="white"/>
        </w:rPr>
      </w:pPr>
      <w:r>
        <w:rPr>
          <w:rFonts w:ascii="宋体" w:hAnsi="宋体" w:cs="宋体" w:hint="eastAsia"/>
          <w:bCs/>
          <w:sz w:val="24"/>
          <w:szCs w:val="24"/>
          <w:highlight w:val="white"/>
        </w:rPr>
        <w:t>3.工程立项批准文号：</w:t>
      </w:r>
      <w:r>
        <w:rPr>
          <w:rFonts w:ascii="宋体" w:hAnsi="宋体" w:cs="宋体" w:hint="eastAsia"/>
          <w:sz w:val="24"/>
          <w:szCs w:val="24"/>
          <w:highlight w:val="white"/>
          <w:u w:val="single"/>
        </w:rPr>
        <w:t xml:space="preserve">       </w:t>
      </w:r>
      <w:r>
        <w:rPr>
          <w:rFonts w:ascii="宋体" w:hAnsi="宋体" w:cs="宋体" w:hint="eastAsia"/>
          <w:bCs/>
          <w:sz w:val="24"/>
          <w:szCs w:val="24"/>
          <w:highlight w:val="white"/>
        </w:rPr>
        <w:t>。</w:t>
      </w:r>
    </w:p>
    <w:p w:rsidR="003E77A9" w:rsidRDefault="003E77A9" w:rsidP="003E77A9">
      <w:pPr>
        <w:pStyle w:val="100"/>
        <w:spacing w:line="460" w:lineRule="exact"/>
        <w:ind w:firstLineChars="200" w:firstLine="480"/>
        <w:rPr>
          <w:rFonts w:ascii="宋体" w:hAnsi="宋体" w:cs="宋体"/>
          <w:bCs/>
          <w:sz w:val="24"/>
          <w:szCs w:val="24"/>
          <w:highlight w:val="white"/>
        </w:rPr>
      </w:pPr>
      <w:r>
        <w:rPr>
          <w:rFonts w:ascii="宋体" w:hAnsi="宋体" w:cs="宋体" w:hint="eastAsia"/>
          <w:bCs/>
          <w:sz w:val="24"/>
          <w:szCs w:val="24"/>
          <w:highlight w:val="white"/>
        </w:rPr>
        <w:t>4.资金来源：</w:t>
      </w:r>
      <w:r>
        <w:rPr>
          <w:rFonts w:ascii="宋体" w:hAnsi="宋体" w:cs="宋体" w:hint="eastAsia"/>
          <w:sz w:val="24"/>
          <w:szCs w:val="24"/>
          <w:highlight w:val="white"/>
          <w:u w:val="single"/>
        </w:rPr>
        <w:t xml:space="preserve">       </w:t>
      </w:r>
      <w:r>
        <w:rPr>
          <w:rFonts w:ascii="宋体" w:hAnsi="宋体" w:cs="宋体" w:hint="eastAsia"/>
          <w:bCs/>
          <w:sz w:val="24"/>
          <w:szCs w:val="24"/>
          <w:highlight w:val="white"/>
        </w:rPr>
        <w:t>。</w:t>
      </w:r>
    </w:p>
    <w:p w:rsidR="003E77A9" w:rsidRDefault="003E77A9" w:rsidP="003E77A9">
      <w:pPr>
        <w:pStyle w:val="100"/>
        <w:spacing w:line="460" w:lineRule="exact"/>
        <w:ind w:firstLineChars="200" w:firstLine="480"/>
        <w:rPr>
          <w:rFonts w:ascii="宋体" w:hAnsi="宋体" w:cs="宋体"/>
          <w:bCs/>
          <w:sz w:val="24"/>
          <w:szCs w:val="24"/>
          <w:highlight w:val="white"/>
        </w:rPr>
      </w:pPr>
      <w:r>
        <w:rPr>
          <w:rFonts w:ascii="宋体" w:hAnsi="宋体" w:cs="宋体" w:hint="eastAsia"/>
          <w:bCs/>
          <w:sz w:val="24"/>
          <w:szCs w:val="24"/>
          <w:highlight w:val="white"/>
        </w:rPr>
        <w:t>5.工程内容：</w:t>
      </w:r>
      <w:r>
        <w:rPr>
          <w:rFonts w:ascii="宋体" w:hAnsi="宋体" w:cs="宋体" w:hint="eastAsia"/>
          <w:sz w:val="24"/>
          <w:szCs w:val="24"/>
          <w:highlight w:val="white"/>
          <w:u w:val="single"/>
        </w:rPr>
        <w:t xml:space="preserve">       </w:t>
      </w:r>
      <w:r>
        <w:rPr>
          <w:rFonts w:ascii="宋体" w:hAnsi="宋体" w:cs="宋体" w:hint="eastAsia"/>
          <w:bCs/>
          <w:sz w:val="24"/>
          <w:szCs w:val="24"/>
          <w:highlight w:val="white"/>
        </w:rPr>
        <w:t>。</w:t>
      </w:r>
    </w:p>
    <w:p w:rsidR="003E77A9" w:rsidRDefault="003E77A9" w:rsidP="003E77A9">
      <w:pPr>
        <w:pStyle w:val="100"/>
        <w:spacing w:line="460" w:lineRule="exact"/>
        <w:ind w:firstLineChars="200" w:firstLine="480"/>
        <w:rPr>
          <w:rFonts w:ascii="宋体" w:hAnsi="宋体" w:cs="宋体"/>
          <w:bCs/>
          <w:sz w:val="24"/>
          <w:szCs w:val="24"/>
          <w:highlight w:val="white"/>
        </w:rPr>
      </w:pPr>
      <w:r>
        <w:rPr>
          <w:rFonts w:ascii="宋体" w:hAnsi="宋体" w:cs="宋体" w:hint="eastAsia"/>
          <w:sz w:val="24"/>
          <w:szCs w:val="24"/>
          <w:highlight w:val="white"/>
        </w:rPr>
        <w:t>群体工程应附《承包人承揽工程项目一览表》（附件1）。</w:t>
      </w:r>
    </w:p>
    <w:p w:rsidR="003E77A9" w:rsidRDefault="003E77A9" w:rsidP="003E77A9">
      <w:pPr>
        <w:pStyle w:val="100"/>
        <w:spacing w:line="460" w:lineRule="exact"/>
        <w:ind w:firstLineChars="200" w:firstLine="480"/>
        <w:rPr>
          <w:rFonts w:ascii="宋体" w:hAnsi="宋体" w:cs="宋体"/>
          <w:bCs/>
          <w:sz w:val="24"/>
          <w:szCs w:val="24"/>
          <w:highlight w:val="white"/>
        </w:rPr>
      </w:pPr>
      <w:r>
        <w:rPr>
          <w:rFonts w:ascii="宋体" w:hAnsi="宋体" w:cs="宋体" w:hint="eastAsia"/>
          <w:bCs/>
          <w:sz w:val="24"/>
          <w:szCs w:val="24"/>
          <w:highlight w:val="white"/>
        </w:rPr>
        <w:t>6.工程承包范围：</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u w:val="single"/>
        </w:rPr>
        <w:t> </w:t>
      </w:r>
      <w:r>
        <w:rPr>
          <w:rFonts w:ascii="宋体" w:hAnsi="宋体" w:cs="宋体" w:hint="eastAsia"/>
          <w:sz w:val="24"/>
          <w:szCs w:val="24"/>
          <w:highlight w:val="white"/>
        </w:rPr>
        <w:t>。</w:t>
      </w:r>
    </w:p>
    <w:p w:rsidR="003E77A9" w:rsidRDefault="003E77A9" w:rsidP="003E77A9">
      <w:pPr>
        <w:pStyle w:val="100"/>
        <w:spacing w:line="460" w:lineRule="exact"/>
        <w:rPr>
          <w:rFonts w:ascii="宋体" w:hAnsi="宋体" w:cs="宋体"/>
          <w:sz w:val="24"/>
          <w:szCs w:val="24"/>
          <w:highlight w:val="white"/>
        </w:rPr>
      </w:pPr>
      <w:bookmarkStart w:id="649" w:name="_Toc351203482"/>
      <w:r>
        <w:rPr>
          <w:rFonts w:ascii="宋体" w:hAnsi="宋体" w:cs="宋体" w:hint="eastAsia"/>
          <w:sz w:val="24"/>
          <w:szCs w:val="24"/>
          <w:highlight w:val="white"/>
        </w:rPr>
        <w:t>二、合同工期</w:t>
      </w:r>
      <w:bookmarkEnd w:id="649"/>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计划开工日期：</w:t>
      </w:r>
      <w:r>
        <w:rPr>
          <w:rFonts w:ascii="宋体" w:hAnsi="宋体" w:cs="宋体" w:hint="eastAsia"/>
          <w:sz w:val="24"/>
          <w:szCs w:val="24"/>
          <w:highlight w:val="white"/>
          <w:u w:val="single"/>
        </w:rPr>
        <w:t></w:t>
      </w:r>
      <w:r>
        <w:rPr>
          <w:rFonts w:ascii="宋体" w:hAnsi="宋体" w:cs="宋体" w:hint="eastAsia"/>
          <w:sz w:val="24"/>
          <w:szCs w:val="24"/>
          <w:highlight w:val="white"/>
        </w:rPr>
        <w:t>年</w:t>
      </w:r>
      <w:r>
        <w:rPr>
          <w:rFonts w:ascii="宋体" w:hAnsi="宋体" w:cs="宋体" w:hint="eastAsia"/>
          <w:sz w:val="24"/>
          <w:szCs w:val="24"/>
          <w:highlight w:val="white"/>
          <w:u w:val="single"/>
        </w:rPr>
        <w:t></w:t>
      </w:r>
      <w:r>
        <w:rPr>
          <w:rFonts w:ascii="宋体" w:hAnsi="宋体" w:cs="宋体" w:hint="eastAsia"/>
          <w:sz w:val="24"/>
          <w:szCs w:val="24"/>
          <w:highlight w:val="white"/>
        </w:rPr>
        <w:t>月</w:t>
      </w:r>
      <w:r>
        <w:rPr>
          <w:rFonts w:ascii="宋体" w:hAnsi="宋体" w:cs="宋体" w:hint="eastAsia"/>
          <w:sz w:val="24"/>
          <w:szCs w:val="24"/>
          <w:highlight w:val="white"/>
          <w:u w:val="single"/>
        </w:rPr>
        <w:t></w:t>
      </w:r>
      <w:r>
        <w:rPr>
          <w:rFonts w:ascii="宋体" w:hAnsi="宋体" w:cs="宋体" w:hint="eastAsia"/>
          <w:sz w:val="24"/>
          <w:szCs w:val="24"/>
          <w:highlight w:val="white"/>
        </w:rPr>
        <w:t>日。</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计划竣工日期：</w:t>
      </w:r>
      <w:r>
        <w:rPr>
          <w:rFonts w:ascii="宋体" w:hAnsi="宋体" w:cs="宋体" w:hint="eastAsia"/>
          <w:sz w:val="24"/>
          <w:szCs w:val="24"/>
          <w:highlight w:val="white"/>
          <w:u w:val="single"/>
        </w:rPr>
        <w:t></w:t>
      </w:r>
      <w:r>
        <w:rPr>
          <w:rFonts w:ascii="宋体" w:hAnsi="宋体" w:cs="宋体" w:hint="eastAsia"/>
          <w:sz w:val="24"/>
          <w:szCs w:val="24"/>
          <w:highlight w:val="white"/>
        </w:rPr>
        <w:t>年</w:t>
      </w:r>
      <w:r>
        <w:rPr>
          <w:rFonts w:ascii="宋体" w:hAnsi="宋体" w:cs="宋体" w:hint="eastAsia"/>
          <w:sz w:val="24"/>
          <w:szCs w:val="24"/>
          <w:highlight w:val="white"/>
          <w:u w:val="single"/>
        </w:rPr>
        <w:t></w:t>
      </w:r>
      <w:r>
        <w:rPr>
          <w:rFonts w:ascii="宋体" w:hAnsi="宋体" w:cs="宋体" w:hint="eastAsia"/>
          <w:sz w:val="24"/>
          <w:szCs w:val="24"/>
          <w:highlight w:val="white"/>
        </w:rPr>
        <w:t>月</w:t>
      </w:r>
      <w:r>
        <w:rPr>
          <w:rFonts w:ascii="宋体" w:hAnsi="宋体" w:cs="宋体" w:hint="eastAsia"/>
          <w:sz w:val="24"/>
          <w:szCs w:val="24"/>
          <w:highlight w:val="white"/>
          <w:u w:val="single"/>
        </w:rPr>
        <w:t></w:t>
      </w:r>
      <w:r>
        <w:rPr>
          <w:rFonts w:ascii="宋体" w:hAnsi="宋体" w:cs="宋体" w:hint="eastAsia"/>
          <w:sz w:val="24"/>
          <w:szCs w:val="24"/>
          <w:highlight w:val="white"/>
        </w:rPr>
        <w:t>日。</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工期总日历天数：</w:t>
      </w:r>
      <w:r>
        <w:rPr>
          <w:rFonts w:ascii="宋体" w:hAnsi="宋体" w:cs="宋体" w:hint="eastAsia"/>
          <w:sz w:val="24"/>
          <w:szCs w:val="24"/>
          <w:highlight w:val="white"/>
          <w:u w:val="single"/>
        </w:rPr>
        <w:t></w:t>
      </w:r>
      <w:r>
        <w:rPr>
          <w:rFonts w:ascii="宋体" w:hAnsi="宋体" w:cs="宋体" w:hint="eastAsia"/>
          <w:sz w:val="24"/>
          <w:szCs w:val="24"/>
          <w:highlight w:val="white"/>
        </w:rPr>
        <w:t>天。工期总日历天数与根据前述计划开竣工日期计算的工期天数不一致的，以工期总日历天数为准。</w:t>
      </w:r>
    </w:p>
    <w:p w:rsidR="003E77A9" w:rsidRDefault="003E77A9" w:rsidP="003E77A9">
      <w:pPr>
        <w:pStyle w:val="100"/>
        <w:spacing w:line="460" w:lineRule="exact"/>
        <w:rPr>
          <w:rFonts w:ascii="宋体" w:hAnsi="宋体" w:cs="宋体"/>
          <w:sz w:val="24"/>
          <w:szCs w:val="24"/>
          <w:highlight w:val="white"/>
        </w:rPr>
      </w:pPr>
      <w:bookmarkStart w:id="650" w:name="_Toc351203483"/>
      <w:r>
        <w:rPr>
          <w:rFonts w:ascii="宋体" w:hAnsi="宋体" w:cs="宋体" w:hint="eastAsia"/>
          <w:sz w:val="24"/>
          <w:szCs w:val="24"/>
          <w:highlight w:val="white"/>
        </w:rPr>
        <w:t>三、质量标准</w:t>
      </w:r>
      <w:bookmarkEnd w:id="650"/>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工程质量符合</w:t>
      </w:r>
      <w:r>
        <w:rPr>
          <w:rFonts w:ascii="宋体" w:hAnsi="宋体" w:cs="宋体" w:hint="eastAsia"/>
          <w:sz w:val="24"/>
          <w:szCs w:val="24"/>
          <w:highlight w:val="white"/>
          <w:u w:val="single"/>
        </w:rPr>
        <w:t></w:t>
      </w:r>
      <w:r>
        <w:rPr>
          <w:rFonts w:ascii="宋体" w:hAnsi="宋体" w:cs="宋体" w:hint="eastAsia"/>
          <w:sz w:val="24"/>
          <w:szCs w:val="24"/>
          <w:highlight w:val="white"/>
        </w:rPr>
        <w:t>标准。</w:t>
      </w:r>
    </w:p>
    <w:p w:rsidR="003E77A9" w:rsidRDefault="003E77A9" w:rsidP="003E77A9">
      <w:pPr>
        <w:pStyle w:val="100"/>
        <w:spacing w:line="460" w:lineRule="exact"/>
        <w:rPr>
          <w:rFonts w:ascii="宋体" w:hAnsi="宋体" w:cs="宋体"/>
          <w:sz w:val="24"/>
          <w:szCs w:val="24"/>
          <w:highlight w:val="white"/>
        </w:rPr>
      </w:pPr>
      <w:bookmarkStart w:id="651" w:name="_Toc351203484"/>
      <w:r>
        <w:rPr>
          <w:rFonts w:ascii="宋体" w:hAnsi="宋体" w:cs="宋体" w:hint="eastAsia"/>
          <w:sz w:val="24"/>
          <w:szCs w:val="24"/>
          <w:highlight w:val="white"/>
        </w:rPr>
        <w:t>四、签约合同价与合同价格形式</w:t>
      </w:r>
      <w:bookmarkEnd w:id="651"/>
      <w:r>
        <w:rPr>
          <w:rFonts w:ascii="宋体" w:hAnsi="宋体" w:cs="宋体" w:hint="eastAsia"/>
          <w:sz w:val="24"/>
          <w:szCs w:val="24"/>
          <w:highlight w:val="white"/>
        </w:rPr>
        <w:tab/>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1.签约合同价为：</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人民币（大写）(¥元)；</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其中：</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（1）安全文明施工费：</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人民币（大写） (¥元)；</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lastRenderedPageBreak/>
        <w:t>（2）材料和工程设备暂估价金额：</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人民币（大写） (¥元)；</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（3）专业工程暂估价金额：</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人民币（大写） (¥元)；</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（4）暂列金额：</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人民币（大写） (¥元)。</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2.合同价格形式：</w:t>
      </w:r>
      <w:r>
        <w:rPr>
          <w:rFonts w:ascii="宋体" w:hAnsi="宋体" w:cs="宋体" w:hint="eastAsia"/>
          <w:sz w:val="24"/>
          <w:szCs w:val="24"/>
          <w:highlight w:val="white"/>
          <w:u w:val="single"/>
        </w:rPr>
        <w:t xml:space="preserve"> 总价合同     </w:t>
      </w:r>
      <w:r>
        <w:rPr>
          <w:rFonts w:ascii="宋体" w:hAnsi="宋体" w:cs="宋体" w:hint="eastAsia"/>
          <w:sz w:val="24"/>
          <w:szCs w:val="24"/>
          <w:highlight w:val="white"/>
        </w:rPr>
        <w:t>。</w:t>
      </w:r>
    </w:p>
    <w:p w:rsidR="003E77A9" w:rsidRDefault="003E77A9" w:rsidP="003E77A9">
      <w:pPr>
        <w:pStyle w:val="100"/>
        <w:spacing w:line="460" w:lineRule="exact"/>
        <w:rPr>
          <w:rFonts w:ascii="宋体" w:hAnsi="宋体" w:cs="宋体"/>
          <w:sz w:val="24"/>
          <w:szCs w:val="24"/>
          <w:highlight w:val="white"/>
        </w:rPr>
      </w:pPr>
      <w:bookmarkStart w:id="652" w:name="_Toc351203485"/>
      <w:r>
        <w:rPr>
          <w:rFonts w:ascii="宋体" w:hAnsi="宋体" w:cs="宋体" w:hint="eastAsia"/>
          <w:sz w:val="24"/>
          <w:szCs w:val="24"/>
          <w:highlight w:val="white"/>
        </w:rPr>
        <w:t>五、</w:t>
      </w:r>
      <w:bookmarkEnd w:id="652"/>
      <w:r>
        <w:rPr>
          <w:rFonts w:ascii="宋体" w:hAnsi="宋体" w:cs="宋体" w:hint="eastAsia"/>
          <w:sz w:val="24"/>
          <w:szCs w:val="24"/>
          <w:highlight w:val="white"/>
        </w:rPr>
        <w:t>项目负责人</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承包人项目负责人：</w:t>
      </w:r>
      <w:r>
        <w:rPr>
          <w:rFonts w:ascii="宋体" w:hAnsi="宋体" w:cs="宋体" w:hint="eastAsia"/>
          <w:sz w:val="24"/>
          <w:szCs w:val="24"/>
          <w:highlight w:val="white"/>
          <w:u w:val="single"/>
        </w:rPr>
        <w:t>                 </w:t>
      </w:r>
      <w:r>
        <w:rPr>
          <w:rFonts w:ascii="宋体" w:hAnsi="宋体" w:cs="宋体" w:hint="eastAsia"/>
          <w:sz w:val="24"/>
          <w:szCs w:val="24"/>
          <w:highlight w:val="white"/>
        </w:rPr>
        <w:t>。</w:t>
      </w:r>
    </w:p>
    <w:p w:rsidR="003E77A9" w:rsidRDefault="003E77A9" w:rsidP="003E77A9">
      <w:pPr>
        <w:pStyle w:val="100"/>
        <w:spacing w:line="460" w:lineRule="exact"/>
        <w:rPr>
          <w:rFonts w:ascii="宋体" w:hAnsi="宋体" w:cs="宋体"/>
          <w:sz w:val="24"/>
          <w:szCs w:val="24"/>
          <w:highlight w:val="white"/>
        </w:rPr>
      </w:pPr>
      <w:bookmarkStart w:id="653" w:name="_Toc351203486"/>
      <w:r>
        <w:rPr>
          <w:rFonts w:ascii="宋体" w:hAnsi="宋体" w:cs="宋体" w:hint="eastAsia"/>
          <w:sz w:val="24"/>
          <w:szCs w:val="24"/>
          <w:highlight w:val="white"/>
        </w:rPr>
        <w:t>六、合同文件构成</w:t>
      </w:r>
      <w:bookmarkEnd w:id="653"/>
    </w:p>
    <w:p w:rsidR="003E77A9" w:rsidRDefault="003E77A9" w:rsidP="003E77A9">
      <w:pPr>
        <w:pStyle w:val="100"/>
        <w:spacing w:line="460" w:lineRule="exact"/>
        <w:ind w:firstLineChars="200" w:firstLine="480"/>
        <w:rPr>
          <w:rFonts w:ascii="宋体" w:hAnsi="宋体" w:cs="宋体"/>
          <w:bCs/>
          <w:sz w:val="24"/>
          <w:szCs w:val="24"/>
          <w:highlight w:val="white"/>
        </w:rPr>
      </w:pPr>
      <w:r>
        <w:rPr>
          <w:rFonts w:ascii="宋体" w:hAnsi="宋体" w:cs="宋体" w:hint="eastAsia"/>
          <w:bCs/>
          <w:sz w:val="24"/>
          <w:szCs w:val="24"/>
          <w:highlight w:val="white"/>
        </w:rPr>
        <w:t>本协议书与下列文件一起构成合同文件：</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（1）中标通知书（如果有）；</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 xml:space="preserve">（2）投标函及其附录（如果有）； </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（3）专用合同条款及其附件；</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（4）通用合同条款；</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（5）技术标准和要求；</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（6）图纸；</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（7）已标价工程量清单或预算书；</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（8）其他合同文件。</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在合同订立及履行过程中形成的与合同有关的文件均构成合同文件组成部分。</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上述各项合同文件包括合同当事人就该项合同文件所作出的补充和修改，属于同一类内容的文件，应以最新签署的为准。专用合同条款及其附件须经合同当事人签字或盖章。</w:t>
      </w:r>
    </w:p>
    <w:p w:rsidR="003E77A9" w:rsidRDefault="003E77A9" w:rsidP="003E77A9">
      <w:pPr>
        <w:pStyle w:val="100"/>
        <w:spacing w:line="460" w:lineRule="exact"/>
        <w:rPr>
          <w:rFonts w:ascii="宋体" w:hAnsi="宋体" w:cs="宋体"/>
          <w:sz w:val="24"/>
          <w:szCs w:val="24"/>
          <w:highlight w:val="white"/>
        </w:rPr>
      </w:pPr>
      <w:bookmarkStart w:id="654" w:name="_Toc351203487"/>
      <w:r>
        <w:rPr>
          <w:rFonts w:ascii="宋体" w:hAnsi="宋体" w:cs="宋体" w:hint="eastAsia"/>
          <w:sz w:val="24"/>
          <w:szCs w:val="24"/>
          <w:highlight w:val="white"/>
        </w:rPr>
        <w:t>七、承诺</w:t>
      </w:r>
      <w:bookmarkEnd w:id="654"/>
    </w:p>
    <w:p w:rsidR="003E77A9" w:rsidRDefault="003E77A9" w:rsidP="003E77A9">
      <w:pPr>
        <w:pStyle w:val="100"/>
        <w:spacing w:line="460" w:lineRule="exact"/>
        <w:ind w:firstLineChars="200" w:firstLine="480"/>
        <w:rPr>
          <w:rFonts w:ascii="宋体" w:hAnsi="宋体" w:cs="宋体"/>
          <w:bCs/>
          <w:sz w:val="24"/>
          <w:szCs w:val="24"/>
          <w:highlight w:val="white"/>
        </w:rPr>
      </w:pPr>
      <w:r>
        <w:rPr>
          <w:rFonts w:ascii="宋体" w:hAnsi="宋体" w:cs="宋体" w:hint="eastAsia"/>
          <w:bCs/>
          <w:sz w:val="24"/>
          <w:szCs w:val="24"/>
          <w:highlight w:val="white"/>
        </w:rPr>
        <w:t>1.发包人承诺按照法律规定履行项目审批手续、筹集工程建设资金并按照合同约定的期限和方式支付合同价款。</w:t>
      </w:r>
    </w:p>
    <w:p w:rsidR="003E77A9" w:rsidRDefault="003E77A9" w:rsidP="003E77A9">
      <w:pPr>
        <w:pStyle w:val="100"/>
        <w:spacing w:line="460" w:lineRule="exact"/>
        <w:ind w:firstLineChars="200" w:firstLine="480"/>
        <w:rPr>
          <w:rFonts w:ascii="宋体" w:hAnsi="宋体" w:cs="宋体"/>
          <w:bCs/>
          <w:sz w:val="24"/>
          <w:szCs w:val="24"/>
          <w:highlight w:val="white"/>
        </w:rPr>
      </w:pPr>
      <w:r>
        <w:rPr>
          <w:rFonts w:ascii="宋体" w:hAnsi="宋体" w:cs="宋体" w:hint="eastAsia"/>
          <w:bCs/>
          <w:sz w:val="24"/>
          <w:szCs w:val="24"/>
          <w:highlight w:val="white"/>
        </w:rPr>
        <w:t>2.承包人承诺按照法律规定及合同约定组织完成工程施工，确保工程质量和安全，不进行转包及违法分包，并在缺陷责任期及保修期内承担相应的工程维修责任。</w:t>
      </w:r>
    </w:p>
    <w:p w:rsidR="003E77A9" w:rsidRDefault="003E77A9" w:rsidP="003E77A9">
      <w:pPr>
        <w:pStyle w:val="100"/>
        <w:spacing w:line="460" w:lineRule="exact"/>
        <w:ind w:firstLineChars="200" w:firstLine="480"/>
        <w:rPr>
          <w:rFonts w:ascii="宋体" w:hAnsi="宋体" w:cs="宋体"/>
          <w:bCs/>
          <w:sz w:val="24"/>
          <w:szCs w:val="24"/>
          <w:highlight w:val="white"/>
        </w:rPr>
      </w:pPr>
      <w:r>
        <w:rPr>
          <w:rFonts w:ascii="宋体" w:hAnsi="宋体" w:cs="宋体" w:hint="eastAsia"/>
          <w:bCs/>
          <w:sz w:val="24"/>
          <w:szCs w:val="24"/>
          <w:highlight w:val="white"/>
        </w:rPr>
        <w:t>3.发包人和承包人通过招投标形式签订合同的，双方理解并承诺不再就同一工程</w:t>
      </w:r>
      <w:r>
        <w:rPr>
          <w:rFonts w:ascii="宋体" w:hAnsi="宋体" w:cs="宋体" w:hint="eastAsia"/>
          <w:bCs/>
          <w:sz w:val="24"/>
          <w:szCs w:val="24"/>
          <w:highlight w:val="white"/>
        </w:rPr>
        <w:lastRenderedPageBreak/>
        <w:t>另行签订与合同实质性内容相背离的协议。</w:t>
      </w:r>
    </w:p>
    <w:p w:rsidR="003E77A9" w:rsidRDefault="003E77A9" w:rsidP="003E77A9">
      <w:pPr>
        <w:pStyle w:val="100"/>
        <w:spacing w:line="460" w:lineRule="exact"/>
        <w:rPr>
          <w:rFonts w:ascii="宋体" w:hAnsi="宋体" w:cs="宋体"/>
          <w:sz w:val="24"/>
          <w:szCs w:val="24"/>
          <w:highlight w:val="white"/>
        </w:rPr>
      </w:pPr>
      <w:bookmarkStart w:id="655" w:name="_Toc351203488"/>
      <w:r>
        <w:rPr>
          <w:rFonts w:ascii="宋体" w:hAnsi="宋体" w:cs="宋体" w:hint="eastAsia"/>
          <w:sz w:val="24"/>
          <w:szCs w:val="24"/>
          <w:highlight w:val="white"/>
        </w:rPr>
        <w:t>八、词语含义</w:t>
      </w:r>
      <w:bookmarkEnd w:id="655"/>
    </w:p>
    <w:p w:rsidR="003E77A9" w:rsidRDefault="003E77A9" w:rsidP="003E77A9">
      <w:pPr>
        <w:pStyle w:val="100"/>
        <w:spacing w:line="460" w:lineRule="exact"/>
        <w:ind w:firstLineChars="200" w:firstLine="480"/>
        <w:rPr>
          <w:rFonts w:ascii="宋体" w:hAnsi="宋体" w:cs="宋体"/>
          <w:bCs/>
          <w:sz w:val="24"/>
          <w:szCs w:val="24"/>
          <w:highlight w:val="white"/>
        </w:rPr>
      </w:pPr>
      <w:r>
        <w:rPr>
          <w:rFonts w:ascii="宋体" w:hAnsi="宋体" w:cs="宋体" w:hint="eastAsia"/>
          <w:bCs/>
          <w:sz w:val="24"/>
          <w:szCs w:val="24"/>
          <w:highlight w:val="white"/>
        </w:rPr>
        <w:t>本协议书中词语含义与第二部分通用合同条款中赋予的含义相同。</w:t>
      </w:r>
    </w:p>
    <w:p w:rsidR="003E77A9" w:rsidRDefault="003E77A9" w:rsidP="003E77A9">
      <w:pPr>
        <w:pStyle w:val="100"/>
        <w:spacing w:line="460" w:lineRule="exact"/>
        <w:rPr>
          <w:rFonts w:ascii="宋体" w:hAnsi="宋体" w:cs="宋体"/>
          <w:sz w:val="24"/>
          <w:szCs w:val="24"/>
          <w:highlight w:val="white"/>
        </w:rPr>
      </w:pPr>
      <w:bookmarkStart w:id="656" w:name="_Toc351203489"/>
      <w:r>
        <w:rPr>
          <w:rFonts w:ascii="宋体" w:hAnsi="宋体" w:cs="宋体" w:hint="eastAsia"/>
          <w:sz w:val="24"/>
          <w:szCs w:val="24"/>
          <w:highlight w:val="white"/>
        </w:rPr>
        <w:t>九、签订时间</w:t>
      </w:r>
      <w:bookmarkEnd w:id="656"/>
    </w:p>
    <w:p w:rsidR="003E77A9" w:rsidRDefault="003E77A9" w:rsidP="003E77A9">
      <w:pPr>
        <w:pStyle w:val="100"/>
        <w:spacing w:line="460" w:lineRule="exact"/>
        <w:ind w:firstLineChars="200" w:firstLine="480"/>
        <w:rPr>
          <w:rFonts w:ascii="宋体" w:hAnsi="宋体" w:cs="宋体"/>
          <w:bCs/>
          <w:sz w:val="24"/>
          <w:szCs w:val="24"/>
          <w:highlight w:val="white"/>
        </w:rPr>
      </w:pPr>
      <w:r>
        <w:rPr>
          <w:rFonts w:ascii="宋体" w:hAnsi="宋体" w:cs="宋体" w:hint="eastAsia"/>
          <w:bCs/>
          <w:sz w:val="24"/>
          <w:szCs w:val="24"/>
          <w:highlight w:val="white"/>
        </w:rPr>
        <w:t>本合同于年月日签订。</w:t>
      </w:r>
    </w:p>
    <w:p w:rsidR="003E77A9" w:rsidRDefault="003E77A9" w:rsidP="003E77A9">
      <w:pPr>
        <w:pStyle w:val="100"/>
        <w:spacing w:line="460" w:lineRule="exact"/>
        <w:rPr>
          <w:rFonts w:ascii="宋体" w:hAnsi="宋体" w:cs="宋体"/>
          <w:sz w:val="24"/>
          <w:szCs w:val="24"/>
          <w:highlight w:val="white"/>
        </w:rPr>
      </w:pPr>
      <w:bookmarkStart w:id="657" w:name="_Toc351203490"/>
      <w:r>
        <w:rPr>
          <w:rFonts w:ascii="宋体" w:hAnsi="宋体" w:cs="宋体" w:hint="eastAsia"/>
          <w:sz w:val="24"/>
          <w:szCs w:val="24"/>
          <w:highlight w:val="white"/>
        </w:rPr>
        <w:t>十、签订地点</w:t>
      </w:r>
      <w:bookmarkEnd w:id="657"/>
    </w:p>
    <w:p w:rsidR="003E77A9" w:rsidRDefault="003E77A9" w:rsidP="003E77A9">
      <w:pPr>
        <w:pStyle w:val="100"/>
        <w:spacing w:line="460" w:lineRule="exact"/>
        <w:ind w:firstLineChars="200" w:firstLine="480"/>
        <w:rPr>
          <w:rFonts w:ascii="宋体" w:hAnsi="宋体" w:cs="宋体"/>
          <w:bCs/>
          <w:sz w:val="24"/>
          <w:szCs w:val="24"/>
          <w:highlight w:val="white"/>
        </w:rPr>
      </w:pPr>
      <w:r>
        <w:rPr>
          <w:rFonts w:ascii="宋体" w:hAnsi="宋体" w:cs="宋体" w:hint="eastAsia"/>
          <w:bCs/>
          <w:sz w:val="24"/>
          <w:szCs w:val="24"/>
          <w:highlight w:val="white"/>
        </w:rPr>
        <w:t>本合同在签订。</w:t>
      </w:r>
    </w:p>
    <w:p w:rsidR="003E77A9" w:rsidRDefault="003E77A9" w:rsidP="003E77A9">
      <w:pPr>
        <w:pStyle w:val="100"/>
        <w:spacing w:line="460" w:lineRule="exact"/>
        <w:rPr>
          <w:rFonts w:ascii="宋体" w:hAnsi="宋体" w:cs="宋体"/>
          <w:sz w:val="24"/>
          <w:szCs w:val="24"/>
          <w:highlight w:val="white"/>
        </w:rPr>
      </w:pPr>
      <w:bookmarkStart w:id="658" w:name="_Toc351203491"/>
      <w:r>
        <w:rPr>
          <w:rFonts w:ascii="宋体" w:hAnsi="宋体" w:cs="宋体" w:hint="eastAsia"/>
          <w:sz w:val="24"/>
          <w:szCs w:val="24"/>
          <w:highlight w:val="white"/>
        </w:rPr>
        <w:t>十一、补充协议</w:t>
      </w:r>
      <w:bookmarkEnd w:id="658"/>
    </w:p>
    <w:p w:rsidR="003E77A9" w:rsidRDefault="003E77A9" w:rsidP="003E77A9">
      <w:pPr>
        <w:pStyle w:val="100"/>
        <w:spacing w:line="460" w:lineRule="exact"/>
        <w:ind w:firstLineChars="200" w:firstLine="480"/>
        <w:rPr>
          <w:rFonts w:ascii="宋体" w:hAnsi="宋体" w:cs="宋体"/>
          <w:b/>
          <w:bCs/>
          <w:sz w:val="24"/>
          <w:szCs w:val="24"/>
          <w:highlight w:val="white"/>
        </w:rPr>
      </w:pPr>
      <w:r>
        <w:rPr>
          <w:rFonts w:ascii="宋体" w:hAnsi="宋体" w:cs="宋体" w:hint="eastAsia"/>
          <w:bCs/>
          <w:sz w:val="24"/>
          <w:szCs w:val="24"/>
          <w:highlight w:val="white"/>
        </w:rPr>
        <w:t>合同未尽事宜，合同当事人另行签订补充协议，补充协议是合同的组成部分。</w:t>
      </w:r>
    </w:p>
    <w:p w:rsidR="003E77A9" w:rsidRDefault="003E77A9" w:rsidP="003E77A9">
      <w:pPr>
        <w:pStyle w:val="100"/>
        <w:spacing w:line="460" w:lineRule="exact"/>
        <w:rPr>
          <w:rFonts w:ascii="宋体" w:hAnsi="宋体" w:cs="宋体"/>
          <w:sz w:val="24"/>
          <w:szCs w:val="24"/>
          <w:highlight w:val="white"/>
        </w:rPr>
      </w:pPr>
      <w:bookmarkStart w:id="659" w:name="_Toc351203492"/>
      <w:r>
        <w:rPr>
          <w:rFonts w:ascii="宋体" w:hAnsi="宋体" w:cs="宋体" w:hint="eastAsia"/>
          <w:sz w:val="24"/>
          <w:szCs w:val="24"/>
          <w:highlight w:val="white"/>
        </w:rPr>
        <w:t>十二、合同生效</w:t>
      </w:r>
      <w:bookmarkEnd w:id="659"/>
    </w:p>
    <w:p w:rsidR="003E77A9" w:rsidRDefault="003E77A9" w:rsidP="003E77A9">
      <w:pPr>
        <w:pStyle w:val="100"/>
        <w:spacing w:line="460" w:lineRule="exact"/>
        <w:ind w:firstLineChars="200" w:firstLine="480"/>
        <w:rPr>
          <w:rFonts w:ascii="宋体" w:hAnsi="宋体" w:cs="宋体"/>
          <w:bCs/>
          <w:sz w:val="24"/>
          <w:szCs w:val="24"/>
          <w:highlight w:val="white"/>
        </w:rPr>
      </w:pPr>
      <w:r>
        <w:rPr>
          <w:rFonts w:ascii="宋体" w:hAnsi="宋体" w:cs="宋体" w:hint="eastAsia"/>
          <w:bCs/>
          <w:sz w:val="24"/>
          <w:szCs w:val="24"/>
          <w:highlight w:val="white"/>
        </w:rPr>
        <w:t>本合同自生效。</w:t>
      </w:r>
    </w:p>
    <w:p w:rsidR="003E77A9" w:rsidRDefault="003E77A9" w:rsidP="003E77A9">
      <w:pPr>
        <w:pStyle w:val="100"/>
        <w:spacing w:line="460" w:lineRule="exact"/>
        <w:rPr>
          <w:rFonts w:ascii="宋体" w:hAnsi="宋体" w:cs="宋体"/>
          <w:sz w:val="24"/>
          <w:szCs w:val="24"/>
          <w:highlight w:val="white"/>
        </w:rPr>
      </w:pPr>
      <w:bookmarkStart w:id="660" w:name="_Toc351203493"/>
      <w:r>
        <w:rPr>
          <w:rFonts w:ascii="宋体" w:hAnsi="宋体" w:cs="宋体" w:hint="eastAsia"/>
          <w:sz w:val="24"/>
          <w:szCs w:val="24"/>
          <w:highlight w:val="white"/>
        </w:rPr>
        <w:t>十三、合同份数</w:t>
      </w:r>
      <w:bookmarkEnd w:id="660"/>
    </w:p>
    <w:p w:rsidR="003E77A9" w:rsidRDefault="003E77A9" w:rsidP="003E77A9">
      <w:pPr>
        <w:pStyle w:val="100"/>
        <w:spacing w:line="460" w:lineRule="exact"/>
        <w:ind w:firstLineChars="200" w:firstLine="480"/>
        <w:rPr>
          <w:rFonts w:ascii="宋体" w:hAnsi="宋体" w:cs="宋体"/>
          <w:bCs/>
          <w:sz w:val="24"/>
          <w:szCs w:val="24"/>
          <w:highlight w:val="white"/>
        </w:rPr>
      </w:pPr>
      <w:r>
        <w:rPr>
          <w:rFonts w:ascii="宋体" w:hAnsi="宋体" w:cs="宋体" w:hint="eastAsia"/>
          <w:bCs/>
          <w:sz w:val="24"/>
          <w:szCs w:val="24"/>
          <w:highlight w:val="white"/>
        </w:rPr>
        <w:t>本合同一式份，均具有同等法律效力，发包人执份，承包人执份。</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发包人：  (公章)             承包人：  (公章)</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法定代表人或其委托代理人：  法定代表人或其委托代理人：</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（签字）                    （签字）</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组织机构代码：</w:t>
      </w:r>
      <w:r>
        <w:rPr>
          <w:rFonts w:ascii="宋体" w:hAnsi="宋体" w:cs="宋体" w:hint="eastAsia"/>
          <w:sz w:val="24"/>
          <w:szCs w:val="24"/>
          <w:highlight w:val="white"/>
          <w:u w:val="single"/>
        </w:rPr>
        <w:t xml:space="preserve">       </w:t>
      </w:r>
      <w:r>
        <w:rPr>
          <w:rFonts w:ascii="宋体" w:hAnsi="宋体" w:cs="宋体" w:hint="eastAsia"/>
          <w:sz w:val="24"/>
          <w:szCs w:val="24"/>
          <w:highlight w:val="white"/>
        </w:rPr>
        <w:t xml:space="preserve">  组织机构代码：</w:t>
      </w:r>
      <w:r>
        <w:rPr>
          <w:rFonts w:ascii="宋体" w:hAnsi="宋体" w:cs="宋体" w:hint="eastAsia"/>
          <w:sz w:val="24"/>
          <w:szCs w:val="24"/>
          <w:highlight w:val="white"/>
          <w:u w:val="single"/>
        </w:rPr>
        <w:t xml:space="preserve">          </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地  址：</w:t>
      </w:r>
      <w:r>
        <w:rPr>
          <w:rFonts w:ascii="宋体" w:hAnsi="宋体" w:cs="宋体" w:hint="eastAsia"/>
          <w:sz w:val="24"/>
          <w:szCs w:val="24"/>
          <w:highlight w:val="white"/>
          <w:u w:val="single"/>
        </w:rPr>
        <w:t xml:space="preserve">     </w:t>
      </w:r>
      <w:r>
        <w:rPr>
          <w:rFonts w:ascii="宋体" w:hAnsi="宋体" w:cs="宋体" w:hint="eastAsia"/>
          <w:sz w:val="24"/>
          <w:szCs w:val="24"/>
          <w:highlight w:val="white"/>
        </w:rPr>
        <w:t xml:space="preserve">  地  址：</w:t>
      </w:r>
      <w:r>
        <w:rPr>
          <w:rFonts w:ascii="宋体" w:hAnsi="宋体" w:cs="宋体" w:hint="eastAsia"/>
          <w:sz w:val="24"/>
          <w:szCs w:val="24"/>
          <w:highlight w:val="white"/>
          <w:u w:val="single"/>
        </w:rPr>
        <w:t xml:space="preserve">        </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邮政编码：</w:t>
      </w:r>
      <w:r>
        <w:rPr>
          <w:rFonts w:ascii="宋体" w:hAnsi="宋体" w:cs="宋体" w:hint="eastAsia"/>
          <w:sz w:val="24"/>
          <w:szCs w:val="24"/>
          <w:highlight w:val="white"/>
          <w:u w:val="single"/>
        </w:rPr>
        <w:t xml:space="preserve">      </w:t>
      </w:r>
      <w:r>
        <w:rPr>
          <w:rFonts w:ascii="宋体" w:hAnsi="宋体" w:cs="宋体" w:hint="eastAsia"/>
          <w:sz w:val="24"/>
          <w:szCs w:val="24"/>
          <w:highlight w:val="white"/>
        </w:rPr>
        <w:t xml:space="preserve"> 邮政编码：</w:t>
      </w:r>
      <w:r>
        <w:rPr>
          <w:rFonts w:ascii="宋体" w:hAnsi="宋体" w:cs="宋体" w:hint="eastAsia"/>
          <w:sz w:val="24"/>
          <w:szCs w:val="24"/>
          <w:highlight w:val="white"/>
          <w:u w:val="single"/>
        </w:rPr>
        <w:t xml:space="preserve">   </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法定代表人：</w:t>
      </w:r>
      <w:r>
        <w:rPr>
          <w:rFonts w:ascii="宋体" w:hAnsi="宋体" w:cs="宋体" w:hint="eastAsia"/>
          <w:sz w:val="24"/>
          <w:szCs w:val="24"/>
          <w:highlight w:val="white"/>
          <w:u w:val="single"/>
        </w:rPr>
        <w:t xml:space="preserve">           </w:t>
      </w:r>
      <w:r>
        <w:rPr>
          <w:rFonts w:ascii="宋体" w:hAnsi="宋体" w:cs="宋体" w:hint="eastAsia"/>
          <w:sz w:val="24"/>
          <w:szCs w:val="24"/>
          <w:highlight w:val="white"/>
        </w:rPr>
        <w:t xml:space="preserve">  法定代表人：</w:t>
      </w:r>
      <w:r>
        <w:rPr>
          <w:rFonts w:ascii="宋体" w:hAnsi="宋体" w:cs="宋体" w:hint="eastAsia"/>
          <w:sz w:val="24"/>
          <w:szCs w:val="24"/>
          <w:highlight w:val="white"/>
          <w:u w:val="single"/>
        </w:rPr>
        <w:t xml:space="preserve">             </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委托代理人：</w:t>
      </w:r>
      <w:r>
        <w:rPr>
          <w:rFonts w:ascii="宋体" w:hAnsi="宋体" w:cs="宋体" w:hint="eastAsia"/>
          <w:sz w:val="24"/>
          <w:szCs w:val="24"/>
          <w:highlight w:val="white"/>
          <w:u w:val="single"/>
        </w:rPr>
        <w:t xml:space="preserve">           </w:t>
      </w:r>
      <w:r>
        <w:rPr>
          <w:rFonts w:ascii="宋体" w:hAnsi="宋体" w:cs="宋体" w:hint="eastAsia"/>
          <w:sz w:val="24"/>
          <w:szCs w:val="24"/>
          <w:highlight w:val="white"/>
        </w:rPr>
        <w:t xml:space="preserve">  委托代理人：</w:t>
      </w:r>
      <w:r>
        <w:rPr>
          <w:rFonts w:ascii="宋体" w:hAnsi="宋体" w:cs="宋体" w:hint="eastAsia"/>
          <w:sz w:val="24"/>
          <w:szCs w:val="24"/>
          <w:highlight w:val="white"/>
          <w:u w:val="single"/>
        </w:rPr>
        <w:t xml:space="preserve">             </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电  话：</w:t>
      </w:r>
      <w:r>
        <w:rPr>
          <w:rFonts w:ascii="宋体" w:hAnsi="宋体" w:cs="宋体" w:hint="eastAsia"/>
          <w:sz w:val="24"/>
          <w:szCs w:val="24"/>
          <w:highlight w:val="white"/>
          <w:u w:val="single"/>
        </w:rPr>
        <w:t xml:space="preserve">   </w:t>
      </w:r>
      <w:r>
        <w:rPr>
          <w:rFonts w:ascii="宋体" w:hAnsi="宋体" w:cs="宋体" w:hint="eastAsia"/>
          <w:sz w:val="24"/>
          <w:szCs w:val="24"/>
          <w:highlight w:val="white"/>
        </w:rPr>
        <w:t xml:space="preserve">  电  话：</w:t>
      </w:r>
      <w:r>
        <w:rPr>
          <w:rFonts w:ascii="宋体" w:hAnsi="宋体" w:cs="宋体" w:hint="eastAsia"/>
          <w:sz w:val="24"/>
          <w:szCs w:val="24"/>
          <w:highlight w:val="white"/>
          <w:u w:val="single"/>
        </w:rPr>
        <w:t xml:space="preserve">     </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传  真：</w:t>
      </w:r>
      <w:r>
        <w:rPr>
          <w:rFonts w:ascii="宋体" w:hAnsi="宋体" w:cs="宋体" w:hint="eastAsia"/>
          <w:sz w:val="24"/>
          <w:szCs w:val="24"/>
          <w:highlight w:val="white"/>
          <w:u w:val="single"/>
        </w:rPr>
        <w:t xml:space="preserve">   </w:t>
      </w:r>
      <w:r>
        <w:rPr>
          <w:rFonts w:ascii="宋体" w:hAnsi="宋体" w:cs="宋体" w:hint="eastAsia"/>
          <w:sz w:val="24"/>
          <w:szCs w:val="24"/>
          <w:highlight w:val="white"/>
        </w:rPr>
        <w:t xml:space="preserve">  传  真：</w:t>
      </w:r>
      <w:r>
        <w:rPr>
          <w:rFonts w:ascii="宋体" w:hAnsi="宋体" w:cs="宋体" w:hint="eastAsia"/>
          <w:sz w:val="24"/>
          <w:szCs w:val="24"/>
          <w:highlight w:val="white"/>
          <w:u w:val="single"/>
        </w:rPr>
        <w:t xml:space="preserve">     </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电子信箱：  电子信箱：</w:t>
      </w:r>
      <w:r>
        <w:rPr>
          <w:rFonts w:ascii="宋体" w:hAnsi="宋体" w:cs="宋体" w:hint="eastAsia"/>
          <w:sz w:val="24"/>
          <w:szCs w:val="24"/>
          <w:highlight w:val="white"/>
          <w:u w:val="single"/>
        </w:rPr>
        <w:t xml:space="preserve">   </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开户银行：</w:t>
      </w:r>
      <w:r>
        <w:rPr>
          <w:rFonts w:ascii="宋体" w:hAnsi="宋体" w:cs="宋体" w:hint="eastAsia"/>
          <w:sz w:val="24"/>
          <w:szCs w:val="24"/>
          <w:highlight w:val="white"/>
          <w:u w:val="single"/>
        </w:rPr>
        <w:t xml:space="preserve">   </w:t>
      </w:r>
      <w:r>
        <w:rPr>
          <w:rFonts w:ascii="宋体" w:hAnsi="宋体" w:cs="宋体" w:hint="eastAsia"/>
          <w:sz w:val="24"/>
          <w:szCs w:val="24"/>
          <w:highlight w:val="white"/>
        </w:rPr>
        <w:t xml:space="preserve">  开户银行：</w:t>
      </w:r>
      <w:r>
        <w:rPr>
          <w:rFonts w:ascii="宋体" w:hAnsi="宋体" w:cs="宋体" w:hint="eastAsia"/>
          <w:sz w:val="24"/>
          <w:szCs w:val="24"/>
          <w:highlight w:val="white"/>
          <w:u w:val="single"/>
        </w:rPr>
        <w:t xml:space="preserve">   </w:t>
      </w:r>
    </w:p>
    <w:p w:rsidR="003E77A9" w:rsidRDefault="003E77A9" w:rsidP="003E77A9">
      <w:pPr>
        <w:pStyle w:val="100"/>
        <w:spacing w:line="460" w:lineRule="exact"/>
        <w:ind w:firstLineChars="200" w:firstLine="480"/>
        <w:rPr>
          <w:rFonts w:ascii="宋体" w:hAnsi="宋体" w:cs="宋体"/>
          <w:sz w:val="24"/>
          <w:szCs w:val="24"/>
          <w:highlight w:val="white"/>
          <w:u w:val="single"/>
        </w:rPr>
      </w:pPr>
      <w:r>
        <w:rPr>
          <w:rFonts w:ascii="宋体" w:hAnsi="宋体" w:cs="宋体" w:hint="eastAsia"/>
          <w:sz w:val="24"/>
          <w:szCs w:val="24"/>
          <w:highlight w:val="white"/>
        </w:rPr>
        <w:t>账  号：</w:t>
      </w:r>
      <w:r>
        <w:rPr>
          <w:rFonts w:ascii="宋体" w:hAnsi="宋体" w:cs="宋体" w:hint="eastAsia"/>
          <w:sz w:val="24"/>
          <w:szCs w:val="24"/>
          <w:highlight w:val="white"/>
          <w:u w:val="single"/>
        </w:rPr>
        <w:t xml:space="preserve">       </w:t>
      </w:r>
      <w:r>
        <w:rPr>
          <w:rFonts w:ascii="宋体" w:hAnsi="宋体" w:cs="宋体" w:hint="eastAsia"/>
          <w:sz w:val="24"/>
          <w:szCs w:val="24"/>
          <w:highlight w:val="white"/>
        </w:rPr>
        <w:t>账  号：</w:t>
      </w:r>
      <w:r>
        <w:rPr>
          <w:rFonts w:ascii="宋体" w:hAnsi="宋体" w:cs="宋体" w:hint="eastAsia"/>
          <w:sz w:val="24"/>
          <w:szCs w:val="24"/>
          <w:highlight w:val="white"/>
          <w:u w:val="single"/>
        </w:rPr>
        <w:t xml:space="preserve">     </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u w:val="single"/>
        </w:rPr>
        <w:br w:type="page"/>
      </w:r>
      <w:r>
        <w:rPr>
          <w:rFonts w:ascii="宋体" w:hAnsi="宋体" w:cs="宋体" w:hint="eastAsia"/>
          <w:sz w:val="24"/>
          <w:szCs w:val="24"/>
          <w:highlight w:val="white"/>
        </w:rPr>
        <w:lastRenderedPageBreak/>
        <w:t>附件1：</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承包人承揽工程项目一览表</w:t>
      </w:r>
    </w:p>
    <w:tbl>
      <w:tblPr>
        <w:tblW w:w="0" w:type="auto"/>
        <w:tblInd w:w="-39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1267"/>
        <w:gridCol w:w="763"/>
        <w:gridCol w:w="1406"/>
        <w:gridCol w:w="737"/>
        <w:gridCol w:w="843"/>
        <w:gridCol w:w="764"/>
        <w:gridCol w:w="1071"/>
        <w:gridCol w:w="893"/>
        <w:gridCol w:w="844"/>
        <w:gridCol w:w="843"/>
      </w:tblGrid>
      <w:tr w:rsidR="003E77A9" w:rsidTr="003717B7">
        <w:trPr>
          <w:trHeight w:val="2068"/>
        </w:trPr>
        <w:tc>
          <w:tcPr>
            <w:tcW w:w="1267" w:type="dxa"/>
            <w:tcBorders>
              <w:top w:val="single" w:sz="12" w:space="0" w:color="auto"/>
              <w:bottom w:val="double" w:sz="6" w:space="0" w:color="auto"/>
            </w:tcBorders>
            <w:vAlign w:val="center"/>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单位工程名称</w:t>
            </w:r>
          </w:p>
        </w:tc>
        <w:tc>
          <w:tcPr>
            <w:tcW w:w="763" w:type="dxa"/>
            <w:tcBorders>
              <w:top w:val="single" w:sz="12" w:space="0" w:color="auto"/>
              <w:bottom w:val="double" w:sz="6" w:space="0" w:color="auto"/>
            </w:tcBorders>
            <w:vAlign w:val="center"/>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建设规模</w:t>
            </w:r>
          </w:p>
        </w:tc>
        <w:tc>
          <w:tcPr>
            <w:tcW w:w="1406" w:type="dxa"/>
            <w:tcBorders>
              <w:top w:val="single" w:sz="12" w:space="0" w:color="auto"/>
              <w:bottom w:val="double" w:sz="6" w:space="0" w:color="auto"/>
            </w:tcBorders>
            <w:vAlign w:val="center"/>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建筑面积(平方米)</w:t>
            </w:r>
          </w:p>
        </w:tc>
        <w:tc>
          <w:tcPr>
            <w:tcW w:w="737" w:type="dxa"/>
            <w:tcBorders>
              <w:top w:val="single" w:sz="12" w:space="0" w:color="auto"/>
              <w:bottom w:val="double" w:sz="6" w:space="0" w:color="auto"/>
            </w:tcBorders>
            <w:vAlign w:val="center"/>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结构形式</w:t>
            </w:r>
          </w:p>
        </w:tc>
        <w:tc>
          <w:tcPr>
            <w:tcW w:w="843" w:type="dxa"/>
            <w:tcBorders>
              <w:top w:val="single" w:sz="12" w:space="0" w:color="auto"/>
              <w:bottom w:val="double" w:sz="6" w:space="0" w:color="auto"/>
            </w:tcBorders>
            <w:vAlign w:val="center"/>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层数</w:t>
            </w:r>
          </w:p>
        </w:tc>
        <w:tc>
          <w:tcPr>
            <w:tcW w:w="764" w:type="dxa"/>
            <w:tcBorders>
              <w:top w:val="single" w:sz="12" w:space="0" w:color="auto"/>
              <w:bottom w:val="double" w:sz="6" w:space="0" w:color="auto"/>
            </w:tcBorders>
            <w:vAlign w:val="center"/>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生产能力</w:t>
            </w:r>
          </w:p>
        </w:tc>
        <w:tc>
          <w:tcPr>
            <w:tcW w:w="1071" w:type="dxa"/>
            <w:tcBorders>
              <w:top w:val="single" w:sz="12" w:space="0" w:color="auto"/>
              <w:bottom w:val="double" w:sz="6" w:space="0" w:color="auto"/>
            </w:tcBorders>
            <w:vAlign w:val="center"/>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设备安装内容</w:t>
            </w:r>
          </w:p>
        </w:tc>
        <w:tc>
          <w:tcPr>
            <w:tcW w:w="893" w:type="dxa"/>
            <w:tcBorders>
              <w:top w:val="single" w:sz="12" w:space="0" w:color="auto"/>
              <w:bottom w:val="double" w:sz="6" w:space="0" w:color="auto"/>
            </w:tcBorders>
            <w:vAlign w:val="center"/>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合同价格（元）</w:t>
            </w:r>
          </w:p>
        </w:tc>
        <w:tc>
          <w:tcPr>
            <w:tcW w:w="844" w:type="dxa"/>
            <w:tcBorders>
              <w:top w:val="single" w:sz="12" w:space="0" w:color="auto"/>
              <w:bottom w:val="double" w:sz="6" w:space="0" w:color="auto"/>
            </w:tcBorders>
            <w:vAlign w:val="center"/>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开工日期</w:t>
            </w:r>
          </w:p>
        </w:tc>
        <w:tc>
          <w:tcPr>
            <w:tcW w:w="843" w:type="dxa"/>
            <w:tcBorders>
              <w:top w:val="single" w:sz="12" w:space="0" w:color="auto"/>
              <w:bottom w:val="double" w:sz="6" w:space="0" w:color="auto"/>
            </w:tcBorders>
            <w:vAlign w:val="center"/>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竣工日期</w:t>
            </w:r>
          </w:p>
        </w:tc>
      </w:tr>
      <w:tr w:rsidR="003E77A9" w:rsidTr="003717B7">
        <w:trPr>
          <w:trHeight w:val="888"/>
        </w:trPr>
        <w:tc>
          <w:tcPr>
            <w:tcW w:w="1267" w:type="dxa"/>
            <w:tcBorders>
              <w:top w:val="doub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63" w:type="dxa"/>
            <w:tcBorders>
              <w:top w:val="doub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06" w:type="dxa"/>
            <w:tcBorders>
              <w:top w:val="doub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37" w:type="dxa"/>
            <w:tcBorders>
              <w:top w:val="doub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43" w:type="dxa"/>
            <w:tcBorders>
              <w:top w:val="doub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64" w:type="dxa"/>
            <w:tcBorders>
              <w:top w:val="doub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71" w:type="dxa"/>
            <w:tcBorders>
              <w:top w:val="doub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93" w:type="dxa"/>
            <w:tcBorders>
              <w:top w:val="doub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44" w:type="dxa"/>
            <w:tcBorders>
              <w:top w:val="doub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43" w:type="dxa"/>
            <w:tcBorders>
              <w:top w:val="doub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888"/>
        </w:trPr>
        <w:tc>
          <w:tcPr>
            <w:tcW w:w="1267"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63"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06"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37"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43"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64"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71"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93"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44"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43"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888"/>
        </w:trPr>
        <w:tc>
          <w:tcPr>
            <w:tcW w:w="1267"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63"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06"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37"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43"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64"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71"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93"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44"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43"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888"/>
        </w:trPr>
        <w:tc>
          <w:tcPr>
            <w:tcW w:w="1267"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6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06"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37"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4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6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71"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9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4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4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888"/>
        </w:trPr>
        <w:tc>
          <w:tcPr>
            <w:tcW w:w="1267"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63"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06"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37"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43"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64"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71"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93"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44"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43"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888"/>
        </w:trPr>
        <w:tc>
          <w:tcPr>
            <w:tcW w:w="1267"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6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06"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37"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4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6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71"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9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4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4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888"/>
        </w:trPr>
        <w:tc>
          <w:tcPr>
            <w:tcW w:w="1267"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63"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06"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37"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43"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64"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71"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93"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44"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43"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888"/>
        </w:trPr>
        <w:tc>
          <w:tcPr>
            <w:tcW w:w="1267"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63"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06"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37"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43"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64"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71"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93"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44"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43"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888"/>
        </w:trPr>
        <w:tc>
          <w:tcPr>
            <w:tcW w:w="1267"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6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06"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37"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4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6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71"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9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4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4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888"/>
        </w:trPr>
        <w:tc>
          <w:tcPr>
            <w:tcW w:w="1267"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63"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06"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37"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43"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64"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71"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93"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44"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43"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888"/>
        </w:trPr>
        <w:tc>
          <w:tcPr>
            <w:tcW w:w="1267"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6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06"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37"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4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6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71"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9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4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4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bl>
    <w:p w:rsidR="003E77A9" w:rsidRDefault="003E77A9" w:rsidP="003E77A9">
      <w:pPr>
        <w:pStyle w:val="100"/>
        <w:spacing w:line="460" w:lineRule="exact"/>
        <w:ind w:firstLineChars="200" w:firstLine="480"/>
        <w:rPr>
          <w:rFonts w:ascii="宋体" w:hAnsi="宋体" w:cs="宋体"/>
          <w:sz w:val="24"/>
          <w:szCs w:val="24"/>
          <w:highlight w:val="white"/>
        </w:rPr>
      </w:pP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br w:type="page"/>
      </w:r>
      <w:r>
        <w:rPr>
          <w:rFonts w:ascii="宋体" w:hAnsi="宋体" w:cs="宋体" w:hint="eastAsia"/>
          <w:sz w:val="24"/>
          <w:szCs w:val="24"/>
          <w:highlight w:val="white"/>
        </w:rPr>
        <w:lastRenderedPageBreak/>
        <w:t>附件2：</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发包人供应材料设备一览表</w:t>
      </w:r>
    </w:p>
    <w:tbl>
      <w:tblPr>
        <w:tblW w:w="1009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709"/>
        <w:gridCol w:w="1276"/>
        <w:gridCol w:w="1188"/>
        <w:gridCol w:w="939"/>
        <w:gridCol w:w="850"/>
        <w:gridCol w:w="1043"/>
        <w:gridCol w:w="991"/>
        <w:gridCol w:w="850"/>
        <w:gridCol w:w="1253"/>
        <w:gridCol w:w="991"/>
      </w:tblGrid>
      <w:tr w:rsidR="003E77A9" w:rsidTr="003717B7">
        <w:trPr>
          <w:trHeight w:val="1001"/>
          <w:jc w:val="center"/>
        </w:trPr>
        <w:tc>
          <w:tcPr>
            <w:tcW w:w="709" w:type="dxa"/>
            <w:tcBorders>
              <w:top w:val="single" w:sz="12" w:space="0" w:color="auto"/>
              <w:bottom w:val="double" w:sz="6" w:space="0" w:color="auto"/>
            </w:tcBorders>
            <w:vAlign w:val="center"/>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序号</w:t>
            </w:r>
          </w:p>
        </w:tc>
        <w:tc>
          <w:tcPr>
            <w:tcW w:w="1276" w:type="dxa"/>
            <w:tcBorders>
              <w:top w:val="single" w:sz="12" w:space="0" w:color="auto"/>
              <w:bottom w:val="double" w:sz="6" w:space="0" w:color="auto"/>
            </w:tcBorders>
            <w:vAlign w:val="center"/>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材料、设备品种</w:t>
            </w:r>
          </w:p>
        </w:tc>
        <w:tc>
          <w:tcPr>
            <w:tcW w:w="1188" w:type="dxa"/>
            <w:tcBorders>
              <w:top w:val="single" w:sz="12" w:space="0" w:color="auto"/>
              <w:bottom w:val="double" w:sz="6" w:space="0" w:color="auto"/>
            </w:tcBorders>
            <w:vAlign w:val="center"/>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规格型号</w:t>
            </w:r>
          </w:p>
        </w:tc>
        <w:tc>
          <w:tcPr>
            <w:tcW w:w="939" w:type="dxa"/>
            <w:tcBorders>
              <w:top w:val="single" w:sz="12" w:space="0" w:color="auto"/>
              <w:bottom w:val="double" w:sz="6" w:space="0" w:color="auto"/>
            </w:tcBorders>
            <w:vAlign w:val="center"/>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单位</w:t>
            </w:r>
          </w:p>
        </w:tc>
        <w:tc>
          <w:tcPr>
            <w:tcW w:w="850" w:type="dxa"/>
            <w:tcBorders>
              <w:top w:val="single" w:sz="12" w:space="0" w:color="auto"/>
              <w:bottom w:val="double" w:sz="6" w:space="0" w:color="auto"/>
            </w:tcBorders>
            <w:vAlign w:val="center"/>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数量</w:t>
            </w:r>
          </w:p>
        </w:tc>
        <w:tc>
          <w:tcPr>
            <w:tcW w:w="1043" w:type="dxa"/>
            <w:tcBorders>
              <w:top w:val="single" w:sz="12" w:space="0" w:color="auto"/>
              <w:bottom w:val="double" w:sz="6" w:space="0" w:color="auto"/>
            </w:tcBorders>
            <w:vAlign w:val="center"/>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单价（元）</w:t>
            </w:r>
          </w:p>
        </w:tc>
        <w:tc>
          <w:tcPr>
            <w:tcW w:w="991" w:type="dxa"/>
            <w:tcBorders>
              <w:top w:val="single" w:sz="12" w:space="0" w:color="auto"/>
              <w:bottom w:val="double" w:sz="6" w:space="0" w:color="auto"/>
            </w:tcBorders>
            <w:vAlign w:val="center"/>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质量等级</w:t>
            </w:r>
          </w:p>
        </w:tc>
        <w:tc>
          <w:tcPr>
            <w:tcW w:w="850" w:type="dxa"/>
            <w:tcBorders>
              <w:top w:val="single" w:sz="12" w:space="0" w:color="auto"/>
              <w:bottom w:val="double" w:sz="6" w:space="0" w:color="auto"/>
            </w:tcBorders>
            <w:vAlign w:val="center"/>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供应时间</w:t>
            </w:r>
          </w:p>
        </w:tc>
        <w:tc>
          <w:tcPr>
            <w:tcW w:w="1253" w:type="dxa"/>
            <w:tcBorders>
              <w:top w:val="single" w:sz="12" w:space="0" w:color="auto"/>
              <w:bottom w:val="double" w:sz="6" w:space="0" w:color="auto"/>
            </w:tcBorders>
            <w:vAlign w:val="center"/>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送达地点</w:t>
            </w:r>
          </w:p>
        </w:tc>
        <w:tc>
          <w:tcPr>
            <w:tcW w:w="991" w:type="dxa"/>
            <w:tcBorders>
              <w:top w:val="single" w:sz="12" w:space="0" w:color="auto"/>
              <w:bottom w:val="double" w:sz="6" w:space="0" w:color="auto"/>
            </w:tcBorders>
            <w:vAlign w:val="center"/>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备注</w:t>
            </w:r>
          </w:p>
        </w:tc>
      </w:tr>
      <w:tr w:rsidR="003E77A9" w:rsidTr="003717B7">
        <w:trPr>
          <w:trHeight w:val="610"/>
          <w:jc w:val="center"/>
        </w:trPr>
        <w:tc>
          <w:tcPr>
            <w:tcW w:w="709" w:type="dxa"/>
            <w:tcBorders>
              <w:top w:val="doub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76" w:type="dxa"/>
            <w:tcBorders>
              <w:top w:val="doub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88" w:type="dxa"/>
            <w:tcBorders>
              <w:top w:val="doub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39" w:type="dxa"/>
            <w:tcBorders>
              <w:top w:val="doub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tcBorders>
              <w:top w:val="doub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43" w:type="dxa"/>
            <w:tcBorders>
              <w:top w:val="doub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91" w:type="dxa"/>
            <w:tcBorders>
              <w:top w:val="doub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tcBorders>
              <w:top w:val="doub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53" w:type="dxa"/>
            <w:tcBorders>
              <w:top w:val="doub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91" w:type="dxa"/>
            <w:tcBorders>
              <w:top w:val="doub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610"/>
          <w:jc w:val="center"/>
        </w:trPr>
        <w:tc>
          <w:tcPr>
            <w:tcW w:w="709"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76"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88"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39"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43"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91"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53"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91"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610"/>
          <w:jc w:val="center"/>
        </w:trPr>
        <w:tc>
          <w:tcPr>
            <w:tcW w:w="709"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76"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8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39"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4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91"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5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91"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610"/>
          <w:jc w:val="center"/>
        </w:trPr>
        <w:tc>
          <w:tcPr>
            <w:tcW w:w="709"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76"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8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39"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4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91"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5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91"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610"/>
          <w:jc w:val="center"/>
        </w:trPr>
        <w:tc>
          <w:tcPr>
            <w:tcW w:w="709"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76"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8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39"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4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91"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5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91"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610"/>
          <w:jc w:val="center"/>
        </w:trPr>
        <w:tc>
          <w:tcPr>
            <w:tcW w:w="709"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76"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8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39"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4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91"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5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91"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610"/>
          <w:jc w:val="center"/>
        </w:trPr>
        <w:tc>
          <w:tcPr>
            <w:tcW w:w="709"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76"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8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39"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4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91"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5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91"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610"/>
          <w:jc w:val="center"/>
        </w:trPr>
        <w:tc>
          <w:tcPr>
            <w:tcW w:w="709"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76"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8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39"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4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91"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5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91"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610"/>
          <w:jc w:val="center"/>
        </w:trPr>
        <w:tc>
          <w:tcPr>
            <w:tcW w:w="709"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76"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8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39"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4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91"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5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91"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610"/>
          <w:jc w:val="center"/>
        </w:trPr>
        <w:tc>
          <w:tcPr>
            <w:tcW w:w="709"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76"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8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39"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4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91"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5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91"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610"/>
          <w:jc w:val="center"/>
        </w:trPr>
        <w:tc>
          <w:tcPr>
            <w:tcW w:w="709"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76"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8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39"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4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91"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5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91"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610"/>
          <w:jc w:val="center"/>
        </w:trPr>
        <w:tc>
          <w:tcPr>
            <w:tcW w:w="709"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76"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8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39"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4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91"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5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91"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610"/>
          <w:jc w:val="center"/>
        </w:trPr>
        <w:tc>
          <w:tcPr>
            <w:tcW w:w="709"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76"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8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39"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4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91"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5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91"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610"/>
          <w:jc w:val="center"/>
        </w:trPr>
        <w:tc>
          <w:tcPr>
            <w:tcW w:w="709"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76"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8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39"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4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91"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5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91"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610"/>
          <w:jc w:val="center"/>
        </w:trPr>
        <w:tc>
          <w:tcPr>
            <w:tcW w:w="709"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76"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8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39"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4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91"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5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91"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610"/>
          <w:jc w:val="center"/>
        </w:trPr>
        <w:tc>
          <w:tcPr>
            <w:tcW w:w="709"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76"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8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39"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4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91"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5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91"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610"/>
          <w:jc w:val="center"/>
        </w:trPr>
        <w:tc>
          <w:tcPr>
            <w:tcW w:w="709"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76"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8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39"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4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91"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5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91"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610"/>
          <w:jc w:val="center"/>
        </w:trPr>
        <w:tc>
          <w:tcPr>
            <w:tcW w:w="709"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76"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8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39"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4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91"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5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91"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bl>
    <w:p w:rsidR="003E77A9" w:rsidRDefault="003E77A9" w:rsidP="003E77A9">
      <w:pPr>
        <w:pStyle w:val="100"/>
        <w:spacing w:line="460" w:lineRule="exact"/>
        <w:rPr>
          <w:rFonts w:ascii="宋体" w:hAnsi="宋体" w:cs="宋体"/>
          <w:sz w:val="24"/>
          <w:szCs w:val="24"/>
          <w:highlight w:val="white"/>
        </w:rPr>
      </w:pP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lastRenderedPageBreak/>
        <w:t>附</w:t>
      </w:r>
      <w:bookmarkStart w:id="661" w:name="_Toc296891266"/>
      <w:bookmarkStart w:id="662" w:name="_Toc296346727"/>
      <w:bookmarkStart w:id="663" w:name="_Toc296891054"/>
      <w:bookmarkStart w:id="664" w:name="_Toc296503226"/>
      <w:bookmarkStart w:id="665" w:name="_Toc267261693"/>
      <w:bookmarkStart w:id="666" w:name="_Toc296944565"/>
      <w:bookmarkStart w:id="667" w:name="_Toc296347225"/>
      <w:r>
        <w:rPr>
          <w:rFonts w:ascii="宋体" w:hAnsi="宋体" w:cs="宋体" w:hint="eastAsia"/>
          <w:sz w:val="24"/>
          <w:szCs w:val="24"/>
          <w:highlight w:val="white"/>
        </w:rPr>
        <w:t>件3：</w:t>
      </w:r>
      <w:bookmarkEnd w:id="661"/>
      <w:bookmarkEnd w:id="662"/>
      <w:bookmarkEnd w:id="663"/>
      <w:bookmarkEnd w:id="664"/>
      <w:bookmarkEnd w:id="665"/>
      <w:bookmarkEnd w:id="666"/>
      <w:bookmarkEnd w:id="667"/>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工程质量保修书</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发包人（全称）：</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承包人（全称）：</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发包人和承包人根据《中华人民共和国建筑法》和《建设工程质量管理条例》，经协商一致就（工程全称）签订工程质量保修书。</w:t>
      </w:r>
    </w:p>
    <w:p w:rsidR="003E77A9" w:rsidRDefault="003E77A9" w:rsidP="003E77A9">
      <w:pPr>
        <w:pStyle w:val="100"/>
        <w:spacing w:line="460" w:lineRule="exact"/>
        <w:rPr>
          <w:rFonts w:ascii="宋体" w:hAnsi="宋体" w:cs="宋体"/>
          <w:sz w:val="24"/>
        </w:rPr>
      </w:pPr>
      <w:r>
        <w:rPr>
          <w:rFonts w:ascii="宋体" w:hAnsi="宋体" w:cs="宋体" w:hint="eastAsia"/>
          <w:sz w:val="24"/>
          <w:highlight w:val="white"/>
        </w:rPr>
        <w:t>一、工程质量保修范围和内容</w:t>
      </w:r>
    </w:p>
    <w:p w:rsidR="003E77A9" w:rsidRDefault="003E77A9" w:rsidP="003E77A9">
      <w:pPr>
        <w:pStyle w:val="100"/>
        <w:spacing w:line="460" w:lineRule="exact"/>
        <w:rPr>
          <w:rFonts w:ascii="宋体" w:hAnsi="宋体" w:cs="宋体"/>
          <w:sz w:val="24"/>
        </w:rPr>
      </w:pPr>
      <w:r>
        <w:rPr>
          <w:rFonts w:ascii="宋体" w:hAnsi="宋体" w:cs="宋体" w:hint="eastAsia"/>
          <w:sz w:val="24"/>
          <w:highlight w:val="white"/>
        </w:rPr>
        <w:t xml:space="preserve">　　承包人在质量保修期内，按照有关法律规定和合同约定，承担工程质量保修责任。</w:t>
      </w:r>
    </w:p>
    <w:p w:rsidR="003E77A9" w:rsidRDefault="003E77A9" w:rsidP="003E77A9">
      <w:pPr>
        <w:pStyle w:val="100"/>
        <w:spacing w:line="460" w:lineRule="exact"/>
        <w:jc w:val="left"/>
        <w:rPr>
          <w:rFonts w:ascii="宋体" w:hAnsi="宋体" w:cs="宋体"/>
          <w:sz w:val="24"/>
        </w:rPr>
      </w:pPr>
      <w:r>
        <w:rPr>
          <w:rFonts w:ascii="宋体" w:hAnsi="宋体" w:cs="宋体" w:hint="eastAsia"/>
          <w:sz w:val="24"/>
          <w:highlight w:val="white"/>
        </w:rPr>
        <w:t xml:space="preserve">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ascii="宋体" w:hAnsi="宋体" w:cs="宋体" w:hint="eastAsia"/>
          <w:sz w:val="24"/>
          <w:highlight w:val="white"/>
          <w:u w:val="single"/>
        </w:rPr>
        <w:t xml:space="preserve">  按本合同协议书工程承包范围的土建及安装等工程内容    </w:t>
      </w:r>
      <w:r>
        <w:rPr>
          <w:rFonts w:ascii="宋体" w:hAnsi="宋体" w:cs="宋体" w:hint="eastAsia"/>
          <w:sz w:val="24"/>
          <w:highlight w:val="white"/>
        </w:rPr>
        <w:t>。</w:t>
      </w:r>
    </w:p>
    <w:p w:rsidR="003E77A9" w:rsidRDefault="003E77A9" w:rsidP="003E77A9">
      <w:pPr>
        <w:pStyle w:val="100"/>
        <w:spacing w:line="460" w:lineRule="exact"/>
        <w:rPr>
          <w:rFonts w:ascii="宋体" w:hAnsi="宋体" w:cs="宋体"/>
          <w:sz w:val="24"/>
        </w:rPr>
      </w:pPr>
      <w:r>
        <w:rPr>
          <w:rFonts w:ascii="宋体" w:hAnsi="宋体" w:cs="宋体" w:hint="eastAsia"/>
          <w:b/>
          <w:sz w:val="24"/>
          <w:highlight w:val="white"/>
        </w:rPr>
        <w:t xml:space="preserve">　　</w:t>
      </w:r>
      <w:r>
        <w:rPr>
          <w:rFonts w:ascii="宋体" w:hAnsi="宋体" w:cs="宋体" w:hint="eastAsia"/>
          <w:sz w:val="24"/>
          <w:highlight w:val="white"/>
        </w:rPr>
        <w:t>二、质量保修期</w:t>
      </w:r>
    </w:p>
    <w:p w:rsidR="003E77A9" w:rsidRDefault="003E77A9" w:rsidP="003E77A9">
      <w:pPr>
        <w:pStyle w:val="100"/>
        <w:spacing w:line="460" w:lineRule="exact"/>
        <w:ind w:firstLineChars="200" w:firstLine="480"/>
        <w:rPr>
          <w:rFonts w:ascii="宋体" w:hAnsi="宋体" w:cs="宋体"/>
          <w:sz w:val="24"/>
        </w:rPr>
      </w:pPr>
      <w:r>
        <w:rPr>
          <w:rFonts w:ascii="宋体" w:hAnsi="宋体" w:cs="宋体" w:hint="eastAsia"/>
          <w:sz w:val="24"/>
          <w:highlight w:val="white"/>
        </w:rPr>
        <w:t>根据《建设工程质量管理条例》及有关规定，工程的质量保修期如下：</w:t>
      </w:r>
    </w:p>
    <w:p w:rsidR="003E77A9" w:rsidRDefault="003E77A9" w:rsidP="003E77A9">
      <w:pPr>
        <w:pStyle w:val="100"/>
        <w:spacing w:line="460" w:lineRule="exact"/>
        <w:ind w:firstLineChars="200" w:firstLine="480"/>
        <w:rPr>
          <w:rFonts w:ascii="宋体" w:hAnsi="宋体" w:cs="宋体"/>
          <w:sz w:val="24"/>
        </w:rPr>
      </w:pPr>
      <w:r>
        <w:rPr>
          <w:rFonts w:ascii="宋体" w:hAnsi="宋体" w:cs="宋体" w:hint="eastAsia"/>
          <w:sz w:val="24"/>
          <w:highlight w:val="white"/>
        </w:rPr>
        <w:t>1．地基基础工程和主体结构工程为设计文件规定的工程合理使用年限；</w:t>
      </w:r>
    </w:p>
    <w:p w:rsidR="003E77A9" w:rsidRDefault="003E77A9" w:rsidP="003E77A9">
      <w:pPr>
        <w:pStyle w:val="100"/>
        <w:spacing w:line="460" w:lineRule="exact"/>
        <w:ind w:firstLineChars="200" w:firstLine="480"/>
        <w:rPr>
          <w:rFonts w:ascii="宋体" w:hAnsi="宋体" w:cs="宋体"/>
          <w:sz w:val="24"/>
        </w:rPr>
      </w:pPr>
      <w:r>
        <w:rPr>
          <w:rFonts w:ascii="宋体" w:hAnsi="宋体" w:cs="宋体" w:hint="eastAsia"/>
          <w:sz w:val="24"/>
          <w:highlight w:val="white"/>
        </w:rPr>
        <w:t>2．屋面防水工程、有防水要求的卫生间、房间和外墙面的防渗为</w:t>
      </w:r>
      <w:r>
        <w:rPr>
          <w:rFonts w:ascii="宋体" w:hAnsi="宋体" w:cs="宋体" w:hint="eastAsia"/>
          <w:sz w:val="24"/>
          <w:highlight w:val="white"/>
          <w:u w:val="single"/>
        </w:rPr>
        <w:t xml:space="preserve">  5 </w:t>
      </w:r>
      <w:r>
        <w:rPr>
          <w:rFonts w:ascii="宋体" w:hAnsi="宋体" w:cs="宋体" w:hint="eastAsia"/>
          <w:sz w:val="24"/>
          <w:highlight w:val="white"/>
        </w:rPr>
        <w:t>年；</w:t>
      </w:r>
    </w:p>
    <w:p w:rsidR="003E77A9" w:rsidRDefault="003E77A9" w:rsidP="003E77A9">
      <w:pPr>
        <w:pStyle w:val="100"/>
        <w:spacing w:line="460" w:lineRule="exact"/>
        <w:ind w:leftChars="200" w:left="420" w:firstLineChars="50" w:firstLine="120"/>
        <w:rPr>
          <w:rFonts w:ascii="宋体" w:hAnsi="宋体" w:cs="宋体"/>
          <w:sz w:val="24"/>
        </w:rPr>
      </w:pPr>
      <w:r>
        <w:rPr>
          <w:rFonts w:ascii="宋体" w:hAnsi="宋体" w:cs="宋体" w:hint="eastAsia"/>
          <w:sz w:val="24"/>
          <w:highlight w:val="white"/>
        </w:rPr>
        <w:t>3．装修工程为</w:t>
      </w:r>
      <w:r>
        <w:rPr>
          <w:rFonts w:ascii="宋体" w:hAnsi="宋体" w:cs="宋体" w:hint="eastAsia"/>
          <w:sz w:val="24"/>
          <w:highlight w:val="white"/>
          <w:u w:val="single"/>
        </w:rPr>
        <w:t xml:space="preserve">  2  </w:t>
      </w:r>
      <w:r>
        <w:rPr>
          <w:rFonts w:ascii="宋体" w:hAnsi="宋体" w:cs="宋体" w:hint="eastAsia"/>
          <w:sz w:val="24"/>
          <w:highlight w:val="white"/>
        </w:rPr>
        <w:t>年；</w:t>
      </w:r>
    </w:p>
    <w:p w:rsidR="003E77A9" w:rsidRDefault="003E77A9" w:rsidP="003E77A9">
      <w:pPr>
        <w:pStyle w:val="100"/>
        <w:spacing w:line="460" w:lineRule="exact"/>
        <w:ind w:leftChars="200" w:left="420" w:firstLineChars="50" w:firstLine="120"/>
        <w:rPr>
          <w:rFonts w:ascii="宋体" w:hAnsi="宋体" w:cs="宋体"/>
          <w:sz w:val="24"/>
        </w:rPr>
      </w:pPr>
      <w:r>
        <w:rPr>
          <w:rFonts w:ascii="宋体" w:hAnsi="宋体" w:cs="宋体" w:hint="eastAsia"/>
          <w:sz w:val="24"/>
          <w:highlight w:val="white"/>
        </w:rPr>
        <w:t>4．电气管线、给排水管道、设备安装工程为</w:t>
      </w:r>
      <w:r>
        <w:rPr>
          <w:rFonts w:ascii="宋体" w:hAnsi="宋体" w:cs="宋体" w:hint="eastAsia"/>
          <w:sz w:val="24"/>
          <w:highlight w:val="white"/>
          <w:u w:val="single"/>
        </w:rPr>
        <w:t xml:space="preserve">  2   </w:t>
      </w:r>
      <w:r>
        <w:rPr>
          <w:rFonts w:ascii="宋体" w:hAnsi="宋体" w:cs="宋体" w:hint="eastAsia"/>
          <w:sz w:val="24"/>
          <w:highlight w:val="white"/>
        </w:rPr>
        <w:t>年；</w:t>
      </w:r>
    </w:p>
    <w:p w:rsidR="003E77A9" w:rsidRDefault="003E77A9" w:rsidP="003E77A9">
      <w:pPr>
        <w:pStyle w:val="100"/>
        <w:spacing w:line="460" w:lineRule="exact"/>
        <w:ind w:leftChars="200" w:left="420" w:firstLineChars="50" w:firstLine="120"/>
        <w:rPr>
          <w:rFonts w:ascii="宋体" w:hAnsi="宋体" w:cs="宋体"/>
          <w:sz w:val="24"/>
        </w:rPr>
      </w:pPr>
      <w:r>
        <w:rPr>
          <w:rFonts w:ascii="宋体" w:hAnsi="宋体" w:cs="宋体" w:hint="eastAsia"/>
          <w:sz w:val="24"/>
          <w:highlight w:val="white"/>
        </w:rPr>
        <w:t>5．供热与供冷系统为</w:t>
      </w:r>
      <w:r>
        <w:rPr>
          <w:rFonts w:ascii="宋体" w:hAnsi="宋体" w:cs="宋体" w:hint="eastAsia"/>
          <w:sz w:val="24"/>
          <w:highlight w:val="white"/>
          <w:u w:val="single"/>
        </w:rPr>
        <w:t xml:space="preserve">   2  </w:t>
      </w:r>
      <w:r>
        <w:rPr>
          <w:rFonts w:ascii="宋体" w:hAnsi="宋体" w:cs="宋体" w:hint="eastAsia"/>
          <w:sz w:val="24"/>
          <w:highlight w:val="white"/>
        </w:rPr>
        <w:t>个采暖期、供冷期；</w:t>
      </w:r>
    </w:p>
    <w:p w:rsidR="003E77A9" w:rsidRDefault="003E77A9" w:rsidP="003E77A9">
      <w:pPr>
        <w:pStyle w:val="100"/>
        <w:spacing w:line="460" w:lineRule="exact"/>
        <w:ind w:leftChars="200" w:left="420" w:firstLineChars="50" w:firstLine="120"/>
        <w:rPr>
          <w:rFonts w:ascii="宋体" w:hAnsi="宋体" w:cs="宋体"/>
          <w:sz w:val="24"/>
        </w:rPr>
      </w:pPr>
      <w:r>
        <w:rPr>
          <w:rFonts w:ascii="宋体" w:hAnsi="宋体" w:cs="宋体" w:hint="eastAsia"/>
          <w:sz w:val="24"/>
          <w:highlight w:val="white"/>
        </w:rPr>
        <w:t>6．住宅小区内的给排水设施、道路等配套工程为</w:t>
      </w:r>
      <w:r>
        <w:rPr>
          <w:rFonts w:ascii="宋体" w:hAnsi="宋体" w:cs="宋体" w:hint="eastAsia"/>
          <w:sz w:val="24"/>
          <w:highlight w:val="white"/>
          <w:u w:val="single"/>
        </w:rPr>
        <w:t xml:space="preserve">  1  </w:t>
      </w:r>
      <w:r>
        <w:rPr>
          <w:rFonts w:ascii="宋体" w:hAnsi="宋体" w:cs="宋体" w:hint="eastAsia"/>
          <w:sz w:val="24"/>
          <w:highlight w:val="white"/>
        </w:rPr>
        <w:t>年；</w:t>
      </w:r>
    </w:p>
    <w:p w:rsidR="003E77A9" w:rsidRDefault="003E77A9" w:rsidP="003E77A9">
      <w:pPr>
        <w:pStyle w:val="100"/>
        <w:spacing w:line="460" w:lineRule="exact"/>
        <w:ind w:leftChars="200" w:left="420" w:firstLineChars="50" w:firstLine="120"/>
        <w:jc w:val="left"/>
        <w:rPr>
          <w:rFonts w:ascii="宋体" w:hAnsi="宋体" w:cs="宋体"/>
          <w:sz w:val="24"/>
          <w:highlight w:val="white"/>
        </w:rPr>
      </w:pPr>
      <w:r>
        <w:rPr>
          <w:rFonts w:ascii="宋体" w:hAnsi="宋体" w:cs="宋体" w:hint="eastAsia"/>
          <w:sz w:val="24"/>
          <w:highlight w:val="white"/>
        </w:rPr>
        <w:t>7．其他项目保修期限约定如下：</w:t>
      </w:r>
    </w:p>
    <w:p w:rsidR="003E77A9" w:rsidRDefault="003E77A9" w:rsidP="003E77A9">
      <w:pPr>
        <w:pStyle w:val="100"/>
        <w:spacing w:line="460" w:lineRule="exact"/>
        <w:ind w:leftChars="200" w:left="420" w:firstLineChars="50" w:firstLine="120"/>
        <w:jc w:val="left"/>
        <w:rPr>
          <w:rFonts w:ascii="宋体" w:hAnsi="宋体" w:cs="宋体"/>
          <w:sz w:val="24"/>
        </w:rPr>
      </w:pPr>
      <w:r>
        <w:rPr>
          <w:rFonts w:ascii="宋体" w:hAnsi="宋体" w:cs="宋体" w:hint="eastAsia"/>
          <w:sz w:val="24"/>
          <w:highlight w:val="white"/>
          <w:u w:val="single"/>
        </w:rPr>
        <w:t>（1）以上没有说明的其他项目的保修期为1年</w:t>
      </w:r>
      <w:r>
        <w:rPr>
          <w:rFonts w:ascii="宋体" w:hAnsi="宋体" w:cs="宋体" w:hint="eastAsia"/>
          <w:sz w:val="24"/>
          <w:highlight w:val="white"/>
        </w:rPr>
        <w:t>。</w:t>
      </w:r>
    </w:p>
    <w:p w:rsidR="003E77A9" w:rsidRDefault="003E77A9" w:rsidP="003E77A9">
      <w:pPr>
        <w:pStyle w:val="100"/>
        <w:spacing w:line="460" w:lineRule="exact"/>
        <w:ind w:leftChars="200" w:left="420" w:firstLineChars="50" w:firstLine="120"/>
        <w:jc w:val="left"/>
        <w:rPr>
          <w:rFonts w:ascii="宋体" w:hAnsi="宋体" w:cs="宋体"/>
          <w:sz w:val="24"/>
        </w:rPr>
      </w:pPr>
      <w:r>
        <w:rPr>
          <w:rFonts w:ascii="宋体" w:hAnsi="宋体" w:cs="宋体" w:hint="eastAsia"/>
          <w:sz w:val="24"/>
          <w:highlight w:val="white"/>
          <w:u w:val="single"/>
        </w:rPr>
        <w:t>（2）市政道路工程保修期为1年</w:t>
      </w:r>
      <w:r>
        <w:rPr>
          <w:rFonts w:ascii="宋体" w:hAnsi="宋体" w:cs="宋体" w:hint="eastAsia"/>
          <w:sz w:val="24"/>
          <w:highlight w:val="white"/>
        </w:rPr>
        <w:t>。</w:t>
      </w:r>
    </w:p>
    <w:p w:rsidR="003E77A9" w:rsidRDefault="003E77A9" w:rsidP="003E77A9">
      <w:pPr>
        <w:pStyle w:val="100"/>
        <w:spacing w:line="460" w:lineRule="exact"/>
        <w:rPr>
          <w:rFonts w:ascii="宋体" w:hAnsi="宋体" w:cs="宋体"/>
          <w:sz w:val="24"/>
        </w:rPr>
      </w:pPr>
      <w:r>
        <w:rPr>
          <w:rFonts w:ascii="宋体" w:hAnsi="宋体" w:cs="宋体" w:hint="eastAsia"/>
          <w:sz w:val="24"/>
          <w:highlight w:val="white"/>
        </w:rPr>
        <w:t xml:space="preserve">　　质量保修期自工程竣工验收合格之日起计算。</w:t>
      </w:r>
    </w:p>
    <w:p w:rsidR="003E77A9" w:rsidRDefault="003E77A9" w:rsidP="003E77A9">
      <w:pPr>
        <w:pStyle w:val="100"/>
        <w:spacing w:line="460" w:lineRule="exact"/>
        <w:ind w:firstLineChars="200" w:firstLine="480"/>
        <w:rPr>
          <w:rFonts w:ascii="宋体" w:hAnsi="宋体" w:cs="宋体"/>
          <w:sz w:val="24"/>
        </w:rPr>
      </w:pPr>
      <w:r>
        <w:rPr>
          <w:rFonts w:ascii="宋体" w:hAnsi="宋体" w:cs="宋体" w:hint="eastAsia"/>
          <w:sz w:val="24"/>
          <w:highlight w:val="white"/>
        </w:rPr>
        <w:t>三、缺陷责任期</w:t>
      </w:r>
    </w:p>
    <w:p w:rsidR="003E77A9" w:rsidRDefault="003E77A9" w:rsidP="003E77A9">
      <w:pPr>
        <w:pStyle w:val="100"/>
        <w:spacing w:line="460" w:lineRule="exact"/>
        <w:ind w:firstLineChars="200" w:firstLine="480"/>
        <w:rPr>
          <w:rFonts w:ascii="宋体" w:hAnsi="宋体" w:cs="宋体"/>
          <w:sz w:val="24"/>
        </w:rPr>
      </w:pPr>
      <w:r>
        <w:rPr>
          <w:rFonts w:ascii="宋体" w:hAnsi="宋体" w:cs="宋体" w:hint="eastAsia"/>
          <w:sz w:val="24"/>
          <w:highlight w:val="white"/>
        </w:rPr>
        <w:t>工程缺陷责任期为</w:t>
      </w:r>
      <w:r>
        <w:rPr>
          <w:rFonts w:ascii="宋体" w:hAnsi="宋体" w:cs="宋体" w:hint="eastAsia"/>
          <w:sz w:val="24"/>
          <w:highlight w:val="white"/>
          <w:u w:val="single"/>
        </w:rPr>
        <w:t xml:space="preserve">  24 </w:t>
      </w:r>
      <w:r>
        <w:rPr>
          <w:rFonts w:ascii="宋体" w:hAnsi="宋体" w:cs="宋体" w:hint="eastAsia"/>
          <w:sz w:val="24"/>
          <w:highlight w:val="white"/>
        </w:rPr>
        <w:t>个月，缺陷责任期自工程竣工验收合格之日起计算。单位工程先于全部工程进行验收，单位工程缺陷责任期自单位工程验收合格之日起算。</w:t>
      </w:r>
    </w:p>
    <w:p w:rsidR="003E77A9" w:rsidRDefault="003E77A9" w:rsidP="003E77A9">
      <w:pPr>
        <w:pStyle w:val="100"/>
        <w:spacing w:line="460" w:lineRule="exact"/>
        <w:ind w:firstLineChars="200" w:firstLine="480"/>
        <w:rPr>
          <w:rFonts w:ascii="宋体" w:hAnsi="宋体" w:cs="宋体"/>
          <w:sz w:val="24"/>
        </w:rPr>
      </w:pPr>
      <w:r>
        <w:rPr>
          <w:rFonts w:ascii="宋体" w:hAnsi="宋体" w:cs="宋体" w:hint="eastAsia"/>
          <w:sz w:val="24"/>
          <w:highlight w:val="white"/>
        </w:rPr>
        <w:t>缺陷责任期终止后，发包人应退还剩余的质量保证金。</w:t>
      </w:r>
    </w:p>
    <w:p w:rsidR="003E77A9" w:rsidRDefault="003E77A9" w:rsidP="003E77A9">
      <w:pPr>
        <w:pStyle w:val="100"/>
        <w:spacing w:line="460" w:lineRule="exact"/>
        <w:rPr>
          <w:rFonts w:ascii="宋体" w:hAnsi="宋体" w:cs="宋体"/>
          <w:sz w:val="24"/>
        </w:rPr>
      </w:pPr>
      <w:r>
        <w:rPr>
          <w:rFonts w:ascii="宋体" w:hAnsi="宋体" w:cs="宋体" w:hint="eastAsia"/>
          <w:sz w:val="24"/>
          <w:highlight w:val="white"/>
        </w:rPr>
        <w:t xml:space="preserve">    四、质量保修责任</w:t>
      </w:r>
    </w:p>
    <w:p w:rsidR="003E77A9" w:rsidRDefault="003E77A9" w:rsidP="003E77A9">
      <w:pPr>
        <w:pStyle w:val="100"/>
        <w:spacing w:line="460" w:lineRule="exact"/>
        <w:ind w:leftChars="50" w:left="105" w:firstLineChars="205" w:firstLine="492"/>
        <w:rPr>
          <w:rFonts w:ascii="宋体" w:hAnsi="宋体" w:cs="宋体"/>
          <w:sz w:val="24"/>
        </w:rPr>
      </w:pPr>
      <w:r>
        <w:rPr>
          <w:rFonts w:ascii="宋体" w:hAnsi="宋体" w:cs="宋体" w:hint="eastAsia"/>
          <w:sz w:val="24"/>
          <w:highlight w:val="white"/>
        </w:rPr>
        <w:lastRenderedPageBreak/>
        <w:t>1．属于保修范围、内容的项目，承包人应当在接到保修通知之日起7天内派人保修。承包人不在约定期限内派人保修的，发包人可以委托他人修理。</w:t>
      </w:r>
    </w:p>
    <w:p w:rsidR="003E77A9" w:rsidRDefault="003E77A9" w:rsidP="003E77A9">
      <w:pPr>
        <w:pStyle w:val="100"/>
        <w:spacing w:line="460" w:lineRule="exact"/>
        <w:ind w:leftChars="50" w:left="105" w:firstLineChars="205" w:firstLine="492"/>
        <w:rPr>
          <w:rFonts w:ascii="宋体" w:hAnsi="宋体" w:cs="宋体"/>
          <w:sz w:val="24"/>
        </w:rPr>
      </w:pPr>
      <w:r>
        <w:rPr>
          <w:rFonts w:ascii="宋体" w:hAnsi="宋体" w:cs="宋体" w:hint="eastAsia"/>
          <w:sz w:val="24"/>
          <w:highlight w:val="white"/>
        </w:rPr>
        <w:t>2．发生紧急事故需抢修的，承包人在接到事故通知后，应当立即到达事故现场抢修。</w:t>
      </w:r>
    </w:p>
    <w:p w:rsidR="003E77A9" w:rsidRDefault="003E77A9" w:rsidP="003E77A9">
      <w:pPr>
        <w:pStyle w:val="100"/>
        <w:spacing w:line="460" w:lineRule="exact"/>
        <w:ind w:leftChars="50" w:left="105" w:firstLineChars="205" w:firstLine="492"/>
        <w:rPr>
          <w:rFonts w:ascii="宋体" w:hAnsi="宋体" w:cs="宋体"/>
          <w:sz w:val="24"/>
        </w:rPr>
      </w:pPr>
      <w:r>
        <w:rPr>
          <w:rFonts w:ascii="宋体" w:hAnsi="宋体" w:cs="宋体" w:hint="eastAsia"/>
          <w:sz w:val="24"/>
          <w:highlight w:val="whit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rsidR="003E77A9" w:rsidRDefault="003E77A9" w:rsidP="003E77A9">
      <w:pPr>
        <w:pStyle w:val="100"/>
        <w:spacing w:line="460" w:lineRule="exact"/>
        <w:ind w:leftChars="200" w:left="420" w:firstLineChars="50" w:firstLine="120"/>
        <w:rPr>
          <w:rFonts w:ascii="宋体" w:hAnsi="宋体" w:cs="宋体"/>
          <w:sz w:val="24"/>
        </w:rPr>
      </w:pPr>
      <w:r>
        <w:rPr>
          <w:rFonts w:ascii="宋体" w:hAnsi="宋体" w:cs="宋体" w:hint="eastAsia"/>
          <w:sz w:val="24"/>
          <w:highlight w:val="white"/>
        </w:rPr>
        <w:t>4．质量保修完成后，由发包人组织验收。</w:t>
      </w:r>
    </w:p>
    <w:p w:rsidR="003E77A9" w:rsidRDefault="003E77A9" w:rsidP="003E77A9">
      <w:pPr>
        <w:pStyle w:val="100"/>
        <w:spacing w:line="460" w:lineRule="exact"/>
        <w:rPr>
          <w:rFonts w:ascii="宋体" w:hAnsi="宋体" w:cs="宋体"/>
          <w:sz w:val="24"/>
        </w:rPr>
      </w:pPr>
      <w:r>
        <w:rPr>
          <w:rFonts w:ascii="宋体" w:hAnsi="宋体" w:cs="宋体" w:hint="eastAsia"/>
          <w:sz w:val="24"/>
          <w:highlight w:val="white"/>
        </w:rPr>
        <w:t xml:space="preserve">　　五、保修费用</w:t>
      </w:r>
    </w:p>
    <w:p w:rsidR="003E77A9" w:rsidRDefault="003E77A9" w:rsidP="003E77A9">
      <w:pPr>
        <w:pStyle w:val="100"/>
        <w:spacing w:line="460" w:lineRule="exact"/>
        <w:ind w:firstLine="465"/>
        <w:rPr>
          <w:rFonts w:ascii="宋体" w:hAnsi="宋体" w:cs="宋体"/>
          <w:sz w:val="24"/>
        </w:rPr>
      </w:pPr>
      <w:r>
        <w:rPr>
          <w:rFonts w:ascii="宋体" w:hAnsi="宋体" w:cs="宋体" w:hint="eastAsia"/>
          <w:sz w:val="24"/>
          <w:highlight w:val="white"/>
        </w:rPr>
        <w:t>保修费用由造成质量缺陷的责任方承担。</w:t>
      </w:r>
    </w:p>
    <w:p w:rsidR="003E77A9" w:rsidRDefault="003E77A9" w:rsidP="003E77A9">
      <w:pPr>
        <w:pStyle w:val="100"/>
        <w:spacing w:line="460" w:lineRule="exact"/>
        <w:ind w:firstLine="465"/>
        <w:rPr>
          <w:rFonts w:ascii="宋体" w:hAnsi="宋体" w:cs="宋体"/>
          <w:sz w:val="24"/>
        </w:rPr>
      </w:pPr>
      <w:r>
        <w:rPr>
          <w:rFonts w:ascii="宋体" w:hAnsi="宋体" w:cs="宋体" w:hint="eastAsia"/>
          <w:b/>
          <w:sz w:val="24"/>
          <w:highlight w:val="white"/>
        </w:rPr>
        <w:t>六</w:t>
      </w:r>
      <w:r>
        <w:rPr>
          <w:rFonts w:ascii="宋体" w:hAnsi="宋体" w:cs="宋体" w:hint="eastAsia"/>
          <w:sz w:val="24"/>
          <w:highlight w:val="white"/>
        </w:rPr>
        <w:t>、双方约定的其他工程质量保修事项：</w:t>
      </w:r>
      <w:r>
        <w:rPr>
          <w:rFonts w:ascii="宋体" w:hAnsi="宋体" w:cs="宋体" w:hint="eastAsia"/>
          <w:sz w:val="24"/>
          <w:highlight w:val="white"/>
          <w:u w:val="single"/>
        </w:rPr>
        <w:t xml:space="preserve">   /         </w:t>
      </w:r>
      <w:r>
        <w:rPr>
          <w:rFonts w:ascii="宋体" w:hAnsi="宋体" w:cs="宋体" w:hint="eastAsia"/>
          <w:sz w:val="24"/>
          <w:highlight w:val="white"/>
        </w:rPr>
        <w:t>。</w:t>
      </w:r>
    </w:p>
    <w:p w:rsidR="003E77A9" w:rsidRDefault="003E77A9" w:rsidP="003E77A9">
      <w:pPr>
        <w:pStyle w:val="100"/>
        <w:spacing w:line="460" w:lineRule="exact"/>
        <w:ind w:firstLineChars="190" w:firstLine="456"/>
        <w:rPr>
          <w:rFonts w:ascii="宋体" w:hAnsi="宋体" w:cs="宋体"/>
          <w:sz w:val="24"/>
        </w:rPr>
      </w:pPr>
      <w:r>
        <w:rPr>
          <w:rFonts w:ascii="宋体" w:hAnsi="宋体" w:cs="宋体" w:hint="eastAsia"/>
          <w:sz w:val="24"/>
          <w:highlight w:val="white"/>
        </w:rPr>
        <w:t>工程质量保修书由发包人、承包人在工程竣工验收前共同签署，作为施工合同附件，其有效期限至保修期满。</w:t>
      </w:r>
    </w:p>
    <w:p w:rsidR="003E77A9" w:rsidRDefault="003E77A9" w:rsidP="003E77A9">
      <w:pPr>
        <w:pStyle w:val="100"/>
        <w:spacing w:line="460" w:lineRule="exact"/>
        <w:ind w:firstLineChars="200" w:firstLine="480"/>
        <w:rPr>
          <w:rFonts w:ascii="宋体" w:hAnsi="宋体" w:cs="宋体"/>
          <w:sz w:val="24"/>
          <w:szCs w:val="24"/>
          <w:highlight w:val="white"/>
        </w:rPr>
      </w:pP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发包人(公章)：</w:t>
      </w:r>
      <w:r>
        <w:rPr>
          <w:rFonts w:ascii="宋体" w:hAnsi="宋体" w:cs="宋体" w:hint="eastAsia"/>
          <w:sz w:val="24"/>
          <w:szCs w:val="24"/>
          <w:highlight w:val="white"/>
          <w:u w:val="single"/>
        </w:rPr>
        <w:t xml:space="preserve">        </w:t>
      </w:r>
      <w:r>
        <w:rPr>
          <w:rFonts w:ascii="宋体" w:hAnsi="宋体" w:cs="宋体" w:hint="eastAsia"/>
          <w:sz w:val="24"/>
          <w:szCs w:val="24"/>
          <w:highlight w:val="white"/>
        </w:rPr>
        <w:t xml:space="preserve"> 承包人(公章)：</w:t>
      </w:r>
      <w:r>
        <w:rPr>
          <w:rFonts w:ascii="宋体" w:hAnsi="宋体" w:cs="宋体" w:hint="eastAsia"/>
          <w:sz w:val="24"/>
          <w:szCs w:val="24"/>
          <w:highlight w:val="white"/>
          <w:u w:val="single"/>
        </w:rPr>
        <w:t xml:space="preserve">           </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地  址：</w:t>
      </w:r>
      <w:r>
        <w:rPr>
          <w:rFonts w:ascii="宋体" w:hAnsi="宋体" w:cs="宋体" w:hint="eastAsia"/>
          <w:sz w:val="24"/>
          <w:szCs w:val="24"/>
          <w:highlight w:val="white"/>
          <w:u w:val="single"/>
        </w:rPr>
        <w:t xml:space="preserve">     </w:t>
      </w:r>
      <w:r>
        <w:rPr>
          <w:rFonts w:ascii="宋体" w:hAnsi="宋体" w:cs="宋体" w:hint="eastAsia"/>
          <w:sz w:val="24"/>
          <w:szCs w:val="24"/>
          <w:highlight w:val="white"/>
        </w:rPr>
        <w:t xml:space="preserve"> 地  址：</w:t>
      </w:r>
      <w:r>
        <w:rPr>
          <w:rFonts w:ascii="宋体" w:hAnsi="宋体" w:cs="宋体" w:hint="eastAsia"/>
          <w:sz w:val="24"/>
          <w:szCs w:val="24"/>
          <w:highlight w:val="white"/>
          <w:u w:val="single"/>
        </w:rPr>
        <w:t xml:space="preserve">       </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法定代表人(签字)：</w:t>
      </w:r>
      <w:r>
        <w:rPr>
          <w:rFonts w:ascii="宋体" w:hAnsi="宋体" w:cs="宋体" w:hint="eastAsia"/>
          <w:sz w:val="24"/>
          <w:szCs w:val="24"/>
          <w:highlight w:val="white"/>
          <w:u w:val="single"/>
        </w:rPr>
        <w:t xml:space="preserve">      </w:t>
      </w:r>
      <w:r>
        <w:rPr>
          <w:rFonts w:ascii="宋体" w:hAnsi="宋体" w:cs="宋体" w:hint="eastAsia"/>
          <w:sz w:val="24"/>
          <w:szCs w:val="24"/>
          <w:highlight w:val="white"/>
        </w:rPr>
        <w:t xml:space="preserve"> 法定代表人(签字)：</w:t>
      </w:r>
      <w:r>
        <w:rPr>
          <w:rFonts w:ascii="宋体" w:hAnsi="宋体" w:cs="宋体" w:hint="eastAsia"/>
          <w:sz w:val="24"/>
          <w:szCs w:val="24"/>
          <w:highlight w:val="white"/>
          <w:u w:val="single"/>
        </w:rPr>
        <w:t xml:space="preserve">       </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委托代理人(签字)：</w:t>
      </w:r>
      <w:r>
        <w:rPr>
          <w:rFonts w:ascii="宋体" w:hAnsi="宋体" w:cs="宋体" w:hint="eastAsia"/>
          <w:sz w:val="24"/>
          <w:szCs w:val="24"/>
          <w:highlight w:val="white"/>
          <w:u w:val="single"/>
        </w:rPr>
        <w:t xml:space="preserve">      </w:t>
      </w:r>
      <w:r>
        <w:rPr>
          <w:rFonts w:ascii="宋体" w:hAnsi="宋体" w:cs="宋体" w:hint="eastAsia"/>
          <w:sz w:val="24"/>
          <w:szCs w:val="24"/>
          <w:highlight w:val="white"/>
        </w:rPr>
        <w:t xml:space="preserve"> 委托代理人(签字)：</w:t>
      </w:r>
      <w:r>
        <w:rPr>
          <w:rFonts w:ascii="宋体" w:hAnsi="宋体" w:cs="宋体" w:hint="eastAsia"/>
          <w:sz w:val="24"/>
          <w:szCs w:val="24"/>
          <w:highlight w:val="white"/>
          <w:u w:val="single"/>
        </w:rPr>
        <w:t xml:space="preserve">       </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电  话：</w:t>
      </w:r>
      <w:r>
        <w:rPr>
          <w:rFonts w:ascii="宋体" w:hAnsi="宋体" w:cs="宋体" w:hint="eastAsia"/>
          <w:sz w:val="24"/>
          <w:szCs w:val="24"/>
          <w:highlight w:val="white"/>
          <w:u w:val="single"/>
        </w:rPr>
        <w:t xml:space="preserve">   </w:t>
      </w:r>
      <w:r>
        <w:rPr>
          <w:rFonts w:ascii="宋体" w:hAnsi="宋体" w:cs="宋体" w:hint="eastAsia"/>
          <w:sz w:val="24"/>
          <w:szCs w:val="24"/>
          <w:highlight w:val="white"/>
        </w:rPr>
        <w:t xml:space="preserve"> 电  话：</w:t>
      </w:r>
      <w:r>
        <w:rPr>
          <w:rFonts w:ascii="宋体" w:hAnsi="宋体" w:cs="宋体" w:hint="eastAsia"/>
          <w:sz w:val="24"/>
          <w:szCs w:val="24"/>
          <w:highlight w:val="white"/>
          <w:u w:val="single"/>
        </w:rPr>
        <w:t xml:space="preserve">     </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传  真：</w:t>
      </w:r>
      <w:r>
        <w:rPr>
          <w:rFonts w:ascii="宋体" w:hAnsi="宋体" w:cs="宋体" w:hint="eastAsia"/>
          <w:sz w:val="24"/>
          <w:szCs w:val="24"/>
          <w:highlight w:val="white"/>
          <w:u w:val="single"/>
        </w:rPr>
        <w:t xml:space="preserve">   </w:t>
      </w:r>
      <w:r>
        <w:rPr>
          <w:rFonts w:ascii="宋体" w:hAnsi="宋体" w:cs="宋体" w:hint="eastAsia"/>
          <w:sz w:val="24"/>
          <w:szCs w:val="24"/>
          <w:highlight w:val="white"/>
        </w:rPr>
        <w:t xml:space="preserve"> 传  真：</w:t>
      </w:r>
      <w:r>
        <w:rPr>
          <w:rFonts w:ascii="宋体" w:hAnsi="宋体" w:cs="宋体" w:hint="eastAsia"/>
          <w:sz w:val="24"/>
          <w:szCs w:val="24"/>
          <w:highlight w:val="white"/>
          <w:u w:val="single"/>
        </w:rPr>
        <w:t xml:space="preserve">     </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开户银行：</w:t>
      </w:r>
      <w:r>
        <w:rPr>
          <w:rFonts w:ascii="宋体" w:hAnsi="宋体" w:cs="宋体" w:hint="eastAsia"/>
          <w:sz w:val="24"/>
          <w:szCs w:val="24"/>
          <w:highlight w:val="white"/>
          <w:u w:val="single"/>
        </w:rPr>
        <w:t xml:space="preserve">   </w:t>
      </w:r>
      <w:r>
        <w:rPr>
          <w:rFonts w:ascii="宋体" w:hAnsi="宋体" w:cs="宋体" w:hint="eastAsia"/>
          <w:sz w:val="24"/>
          <w:szCs w:val="24"/>
          <w:highlight w:val="white"/>
        </w:rPr>
        <w:t xml:space="preserve"> 开户银行：</w:t>
      </w:r>
      <w:r>
        <w:rPr>
          <w:rFonts w:ascii="宋体" w:hAnsi="宋体" w:cs="宋体" w:hint="eastAsia"/>
          <w:sz w:val="24"/>
          <w:szCs w:val="24"/>
          <w:highlight w:val="white"/>
          <w:u w:val="single"/>
        </w:rPr>
        <w:t xml:space="preserve">   </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账  号：</w:t>
      </w:r>
      <w:r>
        <w:rPr>
          <w:rFonts w:ascii="宋体" w:hAnsi="宋体" w:cs="宋体" w:hint="eastAsia"/>
          <w:sz w:val="24"/>
          <w:szCs w:val="24"/>
          <w:highlight w:val="white"/>
          <w:u w:val="single"/>
        </w:rPr>
        <w:t xml:space="preserve">       </w:t>
      </w:r>
      <w:r>
        <w:rPr>
          <w:rFonts w:ascii="宋体" w:hAnsi="宋体" w:cs="宋体" w:hint="eastAsia"/>
          <w:sz w:val="24"/>
          <w:szCs w:val="24"/>
          <w:highlight w:val="white"/>
        </w:rPr>
        <w:t>账  号：</w:t>
      </w:r>
      <w:r>
        <w:rPr>
          <w:rFonts w:ascii="宋体" w:hAnsi="宋体" w:cs="宋体" w:hint="eastAsia"/>
          <w:sz w:val="24"/>
          <w:szCs w:val="24"/>
          <w:highlight w:val="white"/>
          <w:u w:val="single"/>
        </w:rPr>
        <w:t xml:space="preserve">     </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邮政编码：</w:t>
      </w:r>
      <w:r>
        <w:rPr>
          <w:rFonts w:ascii="宋体" w:hAnsi="宋体" w:cs="宋体" w:hint="eastAsia"/>
          <w:sz w:val="24"/>
          <w:szCs w:val="24"/>
          <w:highlight w:val="white"/>
          <w:u w:val="single"/>
        </w:rPr>
        <w:t xml:space="preserve">     </w:t>
      </w:r>
      <w:r>
        <w:rPr>
          <w:rFonts w:ascii="宋体" w:hAnsi="宋体" w:cs="宋体" w:hint="eastAsia"/>
          <w:sz w:val="24"/>
          <w:szCs w:val="24"/>
          <w:highlight w:val="white"/>
        </w:rPr>
        <w:t xml:space="preserve"> 邮政编码：</w:t>
      </w:r>
      <w:r>
        <w:rPr>
          <w:rFonts w:ascii="宋体" w:hAnsi="宋体" w:cs="宋体" w:hint="eastAsia"/>
          <w:sz w:val="24"/>
          <w:szCs w:val="24"/>
          <w:highlight w:val="white"/>
          <w:u w:val="single"/>
        </w:rPr>
        <w:t xml:space="preserve">   </w:t>
      </w:r>
    </w:p>
    <w:p w:rsidR="003E77A9" w:rsidRDefault="003E77A9" w:rsidP="003E77A9">
      <w:pPr>
        <w:pStyle w:val="100"/>
        <w:spacing w:line="460" w:lineRule="exact"/>
        <w:ind w:firstLineChars="200" w:firstLine="482"/>
        <w:rPr>
          <w:rFonts w:ascii="宋体" w:hAnsi="宋体" w:cs="宋体"/>
          <w:sz w:val="24"/>
          <w:szCs w:val="24"/>
          <w:highlight w:val="white"/>
        </w:rPr>
      </w:pPr>
      <w:r>
        <w:rPr>
          <w:rFonts w:ascii="宋体" w:hAnsi="宋体" w:cs="宋体" w:hint="eastAsia"/>
          <w:b/>
          <w:sz w:val="24"/>
          <w:szCs w:val="24"/>
          <w:highlight w:val="white"/>
        </w:rPr>
        <w:br w:type="page"/>
      </w:r>
      <w:r>
        <w:rPr>
          <w:rFonts w:ascii="宋体" w:hAnsi="宋体" w:cs="宋体" w:hint="eastAsia"/>
          <w:sz w:val="24"/>
          <w:szCs w:val="24"/>
          <w:highlight w:val="white"/>
        </w:rPr>
        <w:lastRenderedPageBreak/>
        <w:t>附件4：</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主要建设工程文件目录</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1953"/>
        <w:gridCol w:w="1276"/>
        <w:gridCol w:w="1450"/>
        <w:gridCol w:w="1243"/>
        <w:gridCol w:w="1450"/>
        <w:gridCol w:w="1667"/>
      </w:tblGrid>
      <w:tr w:rsidR="003E77A9" w:rsidTr="003717B7">
        <w:trPr>
          <w:jc w:val="center"/>
        </w:trPr>
        <w:tc>
          <w:tcPr>
            <w:tcW w:w="1953" w:type="dxa"/>
            <w:tcBorders>
              <w:top w:val="single" w:sz="12" w:space="0" w:color="auto"/>
              <w:bottom w:val="double" w:sz="6" w:space="0" w:color="auto"/>
            </w:tcBorders>
            <w:vAlign w:val="center"/>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文件名称</w:t>
            </w:r>
          </w:p>
        </w:tc>
        <w:tc>
          <w:tcPr>
            <w:tcW w:w="1276" w:type="dxa"/>
            <w:tcBorders>
              <w:top w:val="single" w:sz="12" w:space="0" w:color="auto"/>
              <w:bottom w:val="double" w:sz="6" w:space="0" w:color="auto"/>
            </w:tcBorders>
            <w:vAlign w:val="center"/>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套数</w:t>
            </w:r>
          </w:p>
        </w:tc>
        <w:tc>
          <w:tcPr>
            <w:tcW w:w="1450" w:type="dxa"/>
            <w:tcBorders>
              <w:top w:val="single" w:sz="12" w:space="0" w:color="auto"/>
              <w:bottom w:val="double" w:sz="6" w:space="0" w:color="auto"/>
            </w:tcBorders>
            <w:vAlign w:val="center"/>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费用（元）</w:t>
            </w:r>
          </w:p>
        </w:tc>
        <w:tc>
          <w:tcPr>
            <w:tcW w:w="1243" w:type="dxa"/>
            <w:tcBorders>
              <w:top w:val="single" w:sz="12" w:space="0" w:color="auto"/>
              <w:bottom w:val="double" w:sz="6" w:space="0" w:color="auto"/>
            </w:tcBorders>
            <w:vAlign w:val="center"/>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质量</w:t>
            </w:r>
          </w:p>
        </w:tc>
        <w:tc>
          <w:tcPr>
            <w:tcW w:w="1450" w:type="dxa"/>
            <w:tcBorders>
              <w:top w:val="single" w:sz="12" w:space="0" w:color="auto"/>
              <w:bottom w:val="double" w:sz="6" w:space="0" w:color="auto"/>
            </w:tcBorders>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移交时间</w:t>
            </w:r>
          </w:p>
        </w:tc>
        <w:tc>
          <w:tcPr>
            <w:tcW w:w="1667" w:type="dxa"/>
            <w:tcBorders>
              <w:top w:val="single" w:sz="12" w:space="0" w:color="auto"/>
              <w:bottom w:val="double" w:sz="6" w:space="0" w:color="auto"/>
            </w:tcBorders>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责任人</w:t>
            </w:r>
          </w:p>
        </w:tc>
      </w:tr>
      <w:tr w:rsidR="003E77A9" w:rsidTr="003717B7">
        <w:trPr>
          <w:trHeight w:val="567"/>
          <w:jc w:val="center"/>
        </w:trPr>
        <w:tc>
          <w:tcPr>
            <w:tcW w:w="1953" w:type="dxa"/>
            <w:tcBorders>
              <w:top w:val="doub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76" w:type="dxa"/>
            <w:tcBorders>
              <w:top w:val="doub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50" w:type="dxa"/>
            <w:tcBorders>
              <w:top w:val="doub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43" w:type="dxa"/>
            <w:tcBorders>
              <w:top w:val="doub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50" w:type="dxa"/>
            <w:tcBorders>
              <w:top w:val="doub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667" w:type="dxa"/>
            <w:tcBorders>
              <w:top w:val="doub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567"/>
          <w:jc w:val="center"/>
        </w:trPr>
        <w:tc>
          <w:tcPr>
            <w:tcW w:w="1953"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76"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50"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43"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50"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667"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567"/>
          <w:jc w:val="center"/>
        </w:trPr>
        <w:tc>
          <w:tcPr>
            <w:tcW w:w="195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76"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5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4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5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667"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567"/>
          <w:jc w:val="center"/>
        </w:trPr>
        <w:tc>
          <w:tcPr>
            <w:tcW w:w="195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76"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5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4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5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667"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567"/>
          <w:jc w:val="center"/>
        </w:trPr>
        <w:tc>
          <w:tcPr>
            <w:tcW w:w="195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76"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5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4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5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667"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567"/>
          <w:jc w:val="center"/>
        </w:trPr>
        <w:tc>
          <w:tcPr>
            <w:tcW w:w="195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76"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5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4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5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667"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567"/>
          <w:jc w:val="center"/>
        </w:trPr>
        <w:tc>
          <w:tcPr>
            <w:tcW w:w="195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76"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5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4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5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667"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567"/>
          <w:jc w:val="center"/>
        </w:trPr>
        <w:tc>
          <w:tcPr>
            <w:tcW w:w="195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76"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5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4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5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667"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567"/>
          <w:jc w:val="center"/>
        </w:trPr>
        <w:tc>
          <w:tcPr>
            <w:tcW w:w="195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76"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5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4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5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667"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567"/>
          <w:jc w:val="center"/>
        </w:trPr>
        <w:tc>
          <w:tcPr>
            <w:tcW w:w="195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76"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5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43"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5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667"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567"/>
          <w:jc w:val="center"/>
        </w:trPr>
        <w:tc>
          <w:tcPr>
            <w:tcW w:w="195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76"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5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4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5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667"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567"/>
          <w:jc w:val="center"/>
        </w:trPr>
        <w:tc>
          <w:tcPr>
            <w:tcW w:w="195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76"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5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4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5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667"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567"/>
          <w:jc w:val="center"/>
        </w:trPr>
        <w:tc>
          <w:tcPr>
            <w:tcW w:w="195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76"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5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4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5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667"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567"/>
          <w:jc w:val="center"/>
        </w:trPr>
        <w:tc>
          <w:tcPr>
            <w:tcW w:w="195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76"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5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4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5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667"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567"/>
          <w:jc w:val="center"/>
        </w:trPr>
        <w:tc>
          <w:tcPr>
            <w:tcW w:w="195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76"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5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4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5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667"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567"/>
          <w:jc w:val="center"/>
        </w:trPr>
        <w:tc>
          <w:tcPr>
            <w:tcW w:w="195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76"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5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4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5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667"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567"/>
          <w:jc w:val="center"/>
        </w:trPr>
        <w:tc>
          <w:tcPr>
            <w:tcW w:w="195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76"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5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4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5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667"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567"/>
          <w:jc w:val="center"/>
        </w:trPr>
        <w:tc>
          <w:tcPr>
            <w:tcW w:w="195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76"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5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4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5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667"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567"/>
          <w:jc w:val="center"/>
        </w:trPr>
        <w:tc>
          <w:tcPr>
            <w:tcW w:w="195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76"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5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24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5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667"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bl>
    <w:p w:rsidR="003E77A9" w:rsidRDefault="003E77A9" w:rsidP="003E77A9">
      <w:pPr>
        <w:pStyle w:val="100"/>
        <w:spacing w:line="460" w:lineRule="exact"/>
        <w:ind w:firstLineChars="200" w:firstLine="480"/>
        <w:rPr>
          <w:rFonts w:ascii="宋体" w:hAnsi="宋体" w:cs="宋体"/>
          <w:sz w:val="24"/>
          <w:szCs w:val="24"/>
          <w:highlight w:val="white"/>
        </w:rPr>
      </w:pP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br w:type="page"/>
      </w:r>
      <w:r>
        <w:rPr>
          <w:rFonts w:ascii="宋体" w:hAnsi="宋体" w:cs="宋体" w:hint="eastAsia"/>
          <w:sz w:val="24"/>
          <w:szCs w:val="24"/>
          <w:highlight w:val="white"/>
        </w:rPr>
        <w:lastRenderedPageBreak/>
        <w:t>附</w:t>
      </w:r>
      <w:bookmarkStart w:id="668" w:name="_Toc296944566"/>
      <w:bookmarkStart w:id="669" w:name="_Toc267261698"/>
      <w:bookmarkStart w:id="670" w:name="_Toc296891267"/>
      <w:bookmarkStart w:id="671" w:name="_Toc296891055"/>
      <w:bookmarkStart w:id="672" w:name="_Toc296503227"/>
      <w:bookmarkStart w:id="673" w:name="_Toc296346728"/>
      <w:bookmarkStart w:id="674" w:name="_Toc296347226"/>
      <w:r>
        <w:rPr>
          <w:rFonts w:ascii="宋体" w:hAnsi="宋体" w:cs="宋体" w:hint="eastAsia"/>
          <w:sz w:val="24"/>
          <w:szCs w:val="24"/>
          <w:highlight w:val="white"/>
        </w:rPr>
        <w:t>件5：</w:t>
      </w:r>
    </w:p>
    <w:bookmarkEnd w:id="668"/>
    <w:bookmarkEnd w:id="669"/>
    <w:bookmarkEnd w:id="670"/>
    <w:bookmarkEnd w:id="671"/>
    <w:bookmarkEnd w:id="672"/>
    <w:bookmarkEnd w:id="673"/>
    <w:bookmarkEnd w:id="674"/>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承包人用于本工程施工的机械设备表</w:t>
      </w:r>
    </w:p>
    <w:tbl>
      <w:tblPr>
        <w:tblW w:w="939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744"/>
        <w:gridCol w:w="1418"/>
        <w:gridCol w:w="850"/>
        <w:gridCol w:w="1058"/>
        <w:gridCol w:w="880"/>
        <w:gridCol w:w="1020"/>
        <w:gridCol w:w="1480"/>
        <w:gridCol w:w="1020"/>
        <w:gridCol w:w="921"/>
      </w:tblGrid>
      <w:tr w:rsidR="003E77A9" w:rsidTr="003717B7">
        <w:trPr>
          <w:jc w:val="center"/>
        </w:trPr>
        <w:tc>
          <w:tcPr>
            <w:tcW w:w="744" w:type="dxa"/>
            <w:tcBorders>
              <w:top w:val="single" w:sz="12" w:space="0" w:color="auto"/>
              <w:bottom w:val="double" w:sz="6" w:space="0" w:color="auto"/>
            </w:tcBorders>
            <w:vAlign w:val="center"/>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序号</w:t>
            </w:r>
          </w:p>
        </w:tc>
        <w:tc>
          <w:tcPr>
            <w:tcW w:w="1418" w:type="dxa"/>
            <w:tcBorders>
              <w:top w:val="single" w:sz="12" w:space="0" w:color="auto"/>
              <w:bottom w:val="double" w:sz="6" w:space="0" w:color="auto"/>
            </w:tcBorders>
            <w:vAlign w:val="center"/>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机械或设备名称</w:t>
            </w:r>
          </w:p>
        </w:tc>
        <w:tc>
          <w:tcPr>
            <w:tcW w:w="850" w:type="dxa"/>
            <w:tcBorders>
              <w:top w:val="single" w:sz="12" w:space="0" w:color="auto"/>
              <w:bottom w:val="double" w:sz="6" w:space="0" w:color="auto"/>
            </w:tcBorders>
            <w:vAlign w:val="center"/>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规格</w:t>
            </w:r>
          </w:p>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型号</w:t>
            </w:r>
          </w:p>
        </w:tc>
        <w:tc>
          <w:tcPr>
            <w:tcW w:w="1058" w:type="dxa"/>
            <w:tcBorders>
              <w:top w:val="single" w:sz="12" w:space="0" w:color="auto"/>
              <w:bottom w:val="double" w:sz="6" w:space="0" w:color="auto"/>
            </w:tcBorders>
            <w:vAlign w:val="center"/>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数量</w:t>
            </w:r>
          </w:p>
        </w:tc>
        <w:tc>
          <w:tcPr>
            <w:tcW w:w="880" w:type="dxa"/>
            <w:tcBorders>
              <w:top w:val="single" w:sz="12" w:space="0" w:color="auto"/>
              <w:bottom w:val="double" w:sz="6" w:space="0" w:color="auto"/>
            </w:tcBorders>
            <w:vAlign w:val="center"/>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产地</w:t>
            </w:r>
          </w:p>
        </w:tc>
        <w:tc>
          <w:tcPr>
            <w:tcW w:w="1020" w:type="dxa"/>
            <w:tcBorders>
              <w:top w:val="single" w:sz="12" w:space="0" w:color="auto"/>
              <w:bottom w:val="double" w:sz="6" w:space="0" w:color="auto"/>
            </w:tcBorders>
            <w:vAlign w:val="center"/>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制造</w:t>
            </w:r>
          </w:p>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年份</w:t>
            </w:r>
          </w:p>
        </w:tc>
        <w:tc>
          <w:tcPr>
            <w:tcW w:w="1480" w:type="dxa"/>
            <w:tcBorders>
              <w:top w:val="single" w:sz="12" w:space="0" w:color="auto"/>
              <w:bottom w:val="double" w:sz="6" w:space="0" w:color="auto"/>
            </w:tcBorders>
            <w:vAlign w:val="center"/>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额定功率(kW)</w:t>
            </w:r>
          </w:p>
        </w:tc>
        <w:tc>
          <w:tcPr>
            <w:tcW w:w="1020" w:type="dxa"/>
            <w:tcBorders>
              <w:top w:val="single" w:sz="12" w:space="0" w:color="auto"/>
              <w:bottom w:val="double" w:sz="6" w:space="0" w:color="auto"/>
            </w:tcBorders>
            <w:vAlign w:val="center"/>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生产</w:t>
            </w:r>
          </w:p>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能力</w:t>
            </w:r>
          </w:p>
        </w:tc>
        <w:tc>
          <w:tcPr>
            <w:tcW w:w="921" w:type="dxa"/>
            <w:tcBorders>
              <w:top w:val="single" w:sz="12" w:space="0" w:color="auto"/>
              <w:bottom w:val="double" w:sz="6" w:space="0" w:color="auto"/>
            </w:tcBorders>
            <w:vAlign w:val="center"/>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备注</w:t>
            </w:r>
          </w:p>
        </w:tc>
      </w:tr>
      <w:tr w:rsidR="003E77A9" w:rsidTr="003717B7">
        <w:trPr>
          <w:trHeight w:val="567"/>
          <w:jc w:val="center"/>
        </w:trPr>
        <w:tc>
          <w:tcPr>
            <w:tcW w:w="744" w:type="dxa"/>
            <w:tcBorders>
              <w:top w:val="doub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Borders>
              <w:top w:val="doub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tcBorders>
              <w:top w:val="doub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58" w:type="dxa"/>
            <w:tcBorders>
              <w:top w:val="doub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80" w:type="dxa"/>
            <w:tcBorders>
              <w:top w:val="doub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20" w:type="dxa"/>
            <w:tcBorders>
              <w:top w:val="doub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80" w:type="dxa"/>
            <w:tcBorders>
              <w:top w:val="doub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20" w:type="dxa"/>
            <w:tcBorders>
              <w:top w:val="doub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21" w:type="dxa"/>
            <w:tcBorders>
              <w:top w:val="doub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567"/>
          <w:jc w:val="center"/>
        </w:trPr>
        <w:tc>
          <w:tcPr>
            <w:tcW w:w="744"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58"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80"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20"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80"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20"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21"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567"/>
          <w:jc w:val="center"/>
        </w:trPr>
        <w:tc>
          <w:tcPr>
            <w:tcW w:w="74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5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8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2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8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2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21"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567"/>
          <w:jc w:val="center"/>
        </w:trPr>
        <w:tc>
          <w:tcPr>
            <w:tcW w:w="74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5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8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2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8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2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21"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567"/>
          <w:jc w:val="center"/>
        </w:trPr>
        <w:tc>
          <w:tcPr>
            <w:tcW w:w="74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5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8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2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8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2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21"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567"/>
          <w:jc w:val="center"/>
        </w:trPr>
        <w:tc>
          <w:tcPr>
            <w:tcW w:w="74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5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8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2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8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2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21"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567"/>
          <w:jc w:val="center"/>
        </w:trPr>
        <w:tc>
          <w:tcPr>
            <w:tcW w:w="74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5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8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2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8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2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21"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567"/>
          <w:jc w:val="center"/>
        </w:trPr>
        <w:tc>
          <w:tcPr>
            <w:tcW w:w="74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5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8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2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8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2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21"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567"/>
          <w:jc w:val="center"/>
        </w:trPr>
        <w:tc>
          <w:tcPr>
            <w:tcW w:w="74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5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8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2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8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2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2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567"/>
          <w:jc w:val="center"/>
        </w:trPr>
        <w:tc>
          <w:tcPr>
            <w:tcW w:w="74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5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8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2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8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20"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21"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567"/>
          <w:jc w:val="center"/>
        </w:trPr>
        <w:tc>
          <w:tcPr>
            <w:tcW w:w="74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5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8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2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8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2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2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567"/>
          <w:jc w:val="center"/>
        </w:trPr>
        <w:tc>
          <w:tcPr>
            <w:tcW w:w="74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5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8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2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8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2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2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567"/>
          <w:jc w:val="center"/>
        </w:trPr>
        <w:tc>
          <w:tcPr>
            <w:tcW w:w="74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5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8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2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8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2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2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567"/>
          <w:jc w:val="center"/>
        </w:trPr>
        <w:tc>
          <w:tcPr>
            <w:tcW w:w="74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5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8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2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8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2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2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567"/>
          <w:jc w:val="center"/>
        </w:trPr>
        <w:tc>
          <w:tcPr>
            <w:tcW w:w="74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5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8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2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8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2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2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567"/>
          <w:jc w:val="center"/>
        </w:trPr>
        <w:tc>
          <w:tcPr>
            <w:tcW w:w="74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5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8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2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8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2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2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567"/>
          <w:jc w:val="center"/>
        </w:trPr>
        <w:tc>
          <w:tcPr>
            <w:tcW w:w="74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5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8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2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8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2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2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567"/>
          <w:jc w:val="center"/>
        </w:trPr>
        <w:tc>
          <w:tcPr>
            <w:tcW w:w="74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5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8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2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8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2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2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trHeight w:val="567"/>
          <w:jc w:val="center"/>
        </w:trPr>
        <w:tc>
          <w:tcPr>
            <w:tcW w:w="74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5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8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2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8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020"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92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bl>
    <w:p w:rsidR="003E77A9" w:rsidRDefault="003E77A9" w:rsidP="003E77A9">
      <w:pPr>
        <w:pStyle w:val="100"/>
        <w:spacing w:line="460" w:lineRule="exact"/>
        <w:rPr>
          <w:rFonts w:ascii="宋体" w:hAnsi="宋体" w:cs="宋体"/>
          <w:sz w:val="24"/>
          <w:szCs w:val="24"/>
          <w:highlight w:val="white"/>
        </w:rPr>
      </w:pP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lastRenderedPageBreak/>
        <w:t>附</w:t>
      </w:r>
      <w:bookmarkStart w:id="675" w:name="_Toc267261699"/>
      <w:bookmarkStart w:id="676" w:name="_Toc296891056"/>
      <w:bookmarkStart w:id="677" w:name="_Toc296346729"/>
      <w:bookmarkStart w:id="678" w:name="_Toc296347227"/>
      <w:bookmarkStart w:id="679" w:name="_Toc296503228"/>
      <w:bookmarkStart w:id="680" w:name="_Toc296944567"/>
      <w:bookmarkStart w:id="681" w:name="_Toc296891268"/>
      <w:r>
        <w:rPr>
          <w:rFonts w:ascii="宋体" w:hAnsi="宋体" w:cs="宋体" w:hint="eastAsia"/>
          <w:sz w:val="24"/>
          <w:szCs w:val="24"/>
          <w:highlight w:val="white"/>
        </w:rPr>
        <w:t>件6：</w:t>
      </w:r>
    </w:p>
    <w:bookmarkEnd w:id="675"/>
    <w:bookmarkEnd w:id="676"/>
    <w:bookmarkEnd w:id="677"/>
    <w:bookmarkEnd w:id="678"/>
    <w:bookmarkEnd w:id="679"/>
    <w:bookmarkEnd w:id="680"/>
    <w:bookmarkEnd w:id="681"/>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承包人主要施工管理人员表</w:t>
      </w:r>
    </w:p>
    <w:tbl>
      <w:tblPr>
        <w:tblW w:w="939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1871"/>
        <w:gridCol w:w="1418"/>
        <w:gridCol w:w="1134"/>
        <w:gridCol w:w="1134"/>
        <w:gridCol w:w="3842"/>
      </w:tblGrid>
      <w:tr w:rsidR="003E77A9" w:rsidTr="003717B7">
        <w:trPr>
          <w:jc w:val="center"/>
        </w:trPr>
        <w:tc>
          <w:tcPr>
            <w:tcW w:w="1871" w:type="dxa"/>
            <w:tcBorders>
              <w:top w:val="single" w:sz="12" w:space="0" w:color="auto"/>
              <w:bottom w:val="doub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名    称</w:t>
            </w:r>
          </w:p>
        </w:tc>
        <w:tc>
          <w:tcPr>
            <w:tcW w:w="1418" w:type="dxa"/>
            <w:tcBorders>
              <w:top w:val="single" w:sz="12" w:space="0" w:color="auto"/>
              <w:bottom w:val="doub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姓名</w:t>
            </w:r>
          </w:p>
        </w:tc>
        <w:tc>
          <w:tcPr>
            <w:tcW w:w="1134" w:type="dxa"/>
            <w:tcBorders>
              <w:top w:val="single" w:sz="12" w:space="0" w:color="auto"/>
              <w:bottom w:val="double" w:sz="6" w:space="0" w:color="auto"/>
            </w:tcBorders>
            <w:vAlign w:val="center"/>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职务</w:t>
            </w:r>
          </w:p>
        </w:tc>
        <w:tc>
          <w:tcPr>
            <w:tcW w:w="1134" w:type="dxa"/>
            <w:tcBorders>
              <w:top w:val="single" w:sz="12" w:space="0" w:color="auto"/>
              <w:bottom w:val="double" w:sz="6" w:space="0" w:color="auto"/>
            </w:tcBorders>
            <w:vAlign w:val="center"/>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职称</w:t>
            </w:r>
          </w:p>
        </w:tc>
        <w:tc>
          <w:tcPr>
            <w:tcW w:w="3842" w:type="dxa"/>
            <w:tcBorders>
              <w:top w:val="single" w:sz="12" w:space="0" w:color="auto"/>
              <w:bottom w:val="double" w:sz="6" w:space="0" w:color="auto"/>
            </w:tcBorders>
            <w:vAlign w:val="center"/>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主要资历、经验及承担过的项目</w:t>
            </w:r>
          </w:p>
        </w:tc>
      </w:tr>
      <w:tr w:rsidR="003E77A9" w:rsidTr="003717B7">
        <w:trPr>
          <w:jc w:val="center"/>
        </w:trPr>
        <w:tc>
          <w:tcPr>
            <w:tcW w:w="9399" w:type="dxa"/>
            <w:gridSpan w:val="5"/>
            <w:tcBorders>
              <w:top w:val="doub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一、总部人员</w:t>
            </w:r>
          </w:p>
        </w:tc>
      </w:tr>
      <w:tr w:rsidR="003E77A9" w:rsidTr="003717B7">
        <w:trPr>
          <w:jc w:val="center"/>
        </w:trPr>
        <w:tc>
          <w:tcPr>
            <w:tcW w:w="1871" w:type="dxa"/>
            <w:tcBorders>
              <w:top w:val="nil"/>
              <w:bottom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项目主管</w:t>
            </w:r>
          </w:p>
        </w:tc>
        <w:tc>
          <w:tcPr>
            <w:tcW w:w="1418"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3842"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jc w:val="center"/>
        </w:trPr>
        <w:tc>
          <w:tcPr>
            <w:tcW w:w="1871" w:type="dxa"/>
            <w:tcBorders>
              <w:top w:val="single" w:sz="6" w:space="0" w:color="auto"/>
              <w:bottom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3842"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jc w:val="center"/>
        </w:trPr>
        <w:tc>
          <w:tcPr>
            <w:tcW w:w="1871" w:type="dxa"/>
            <w:tcBorders>
              <w:top w:val="nil"/>
              <w:bottom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其他人员</w:t>
            </w:r>
          </w:p>
        </w:tc>
        <w:tc>
          <w:tcPr>
            <w:tcW w:w="141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3842"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jc w:val="center"/>
        </w:trPr>
        <w:tc>
          <w:tcPr>
            <w:tcW w:w="1871" w:type="dxa"/>
            <w:tcBorders>
              <w:top w:val="nil"/>
              <w:bottom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3842"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jc w:val="center"/>
        </w:trPr>
        <w:tc>
          <w:tcPr>
            <w:tcW w:w="9399" w:type="dxa"/>
            <w:gridSpan w:val="5"/>
            <w:tcBorders>
              <w:top w:val="sing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二、现场人员</w:t>
            </w:r>
          </w:p>
        </w:tc>
      </w:tr>
      <w:tr w:rsidR="003E77A9" w:rsidTr="003717B7">
        <w:trPr>
          <w:jc w:val="center"/>
        </w:trPr>
        <w:tc>
          <w:tcPr>
            <w:tcW w:w="1871" w:type="dxa"/>
            <w:tcBorders>
              <w:top w:val="sing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项目负责人</w:t>
            </w:r>
          </w:p>
        </w:tc>
        <w:tc>
          <w:tcPr>
            <w:tcW w:w="141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3842"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jc w:val="center"/>
        </w:trPr>
        <w:tc>
          <w:tcPr>
            <w:tcW w:w="1871" w:type="dxa"/>
            <w:tcBorders>
              <w:top w:val="sing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项目副经理</w:t>
            </w:r>
          </w:p>
        </w:tc>
        <w:tc>
          <w:tcPr>
            <w:tcW w:w="141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3842"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jc w:val="center"/>
        </w:trPr>
        <w:tc>
          <w:tcPr>
            <w:tcW w:w="1871" w:type="dxa"/>
            <w:tcBorders>
              <w:top w:val="sing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技术负责人</w:t>
            </w:r>
          </w:p>
        </w:tc>
        <w:tc>
          <w:tcPr>
            <w:tcW w:w="141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3842"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jc w:val="center"/>
        </w:trPr>
        <w:tc>
          <w:tcPr>
            <w:tcW w:w="1871" w:type="dxa"/>
            <w:tcBorders>
              <w:top w:val="sing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造价管理</w:t>
            </w:r>
          </w:p>
        </w:tc>
        <w:tc>
          <w:tcPr>
            <w:tcW w:w="141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3842"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jc w:val="center"/>
        </w:trPr>
        <w:tc>
          <w:tcPr>
            <w:tcW w:w="1871" w:type="dxa"/>
            <w:tcBorders>
              <w:top w:val="sing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质量管理</w:t>
            </w:r>
          </w:p>
        </w:tc>
        <w:tc>
          <w:tcPr>
            <w:tcW w:w="141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3842"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jc w:val="center"/>
        </w:trPr>
        <w:tc>
          <w:tcPr>
            <w:tcW w:w="1871" w:type="dxa"/>
            <w:tcBorders>
              <w:top w:val="sing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材料管理</w:t>
            </w:r>
          </w:p>
        </w:tc>
        <w:tc>
          <w:tcPr>
            <w:tcW w:w="141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3842"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jc w:val="center"/>
        </w:trPr>
        <w:tc>
          <w:tcPr>
            <w:tcW w:w="1871" w:type="dxa"/>
            <w:tcBorders>
              <w:top w:val="sing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计划管理</w:t>
            </w:r>
          </w:p>
        </w:tc>
        <w:tc>
          <w:tcPr>
            <w:tcW w:w="141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3842"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jc w:val="center"/>
        </w:trPr>
        <w:tc>
          <w:tcPr>
            <w:tcW w:w="1871" w:type="dxa"/>
            <w:tcBorders>
              <w:top w:val="sing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安全管理</w:t>
            </w:r>
          </w:p>
        </w:tc>
        <w:tc>
          <w:tcPr>
            <w:tcW w:w="141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3842"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jc w:val="center"/>
        </w:trPr>
        <w:tc>
          <w:tcPr>
            <w:tcW w:w="1871" w:type="dxa"/>
            <w:vMerge w:val="restart"/>
            <w:tcBorders>
              <w:top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其他人员</w:t>
            </w:r>
          </w:p>
        </w:tc>
        <w:tc>
          <w:tcPr>
            <w:tcW w:w="141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3842"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jc w:val="center"/>
        </w:trPr>
        <w:tc>
          <w:tcPr>
            <w:tcW w:w="1871" w:type="dxa"/>
            <w:vMerge/>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Borders>
              <w:bottom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tcBorders>
              <w:bottom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tcBorders>
              <w:bottom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3842" w:type="dxa"/>
            <w:tcBorders>
              <w:bottom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jc w:val="center"/>
        </w:trPr>
        <w:tc>
          <w:tcPr>
            <w:tcW w:w="1871" w:type="dxa"/>
            <w:vMerge/>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3842"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jc w:val="center"/>
        </w:trPr>
        <w:tc>
          <w:tcPr>
            <w:tcW w:w="1871" w:type="dxa"/>
            <w:vMerge/>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3842"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jc w:val="center"/>
        </w:trPr>
        <w:tc>
          <w:tcPr>
            <w:tcW w:w="1871" w:type="dxa"/>
            <w:vMerge/>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3842"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jc w:val="center"/>
        </w:trPr>
        <w:tc>
          <w:tcPr>
            <w:tcW w:w="1871" w:type="dxa"/>
            <w:vMerge/>
            <w:tcBorders>
              <w:bottom w:val="single" w:sz="12"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Borders>
              <w:bottom w:val="single" w:sz="12"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tcBorders>
              <w:bottom w:val="single" w:sz="12"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tcBorders>
              <w:bottom w:val="single" w:sz="12"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3842" w:type="dxa"/>
            <w:tcBorders>
              <w:bottom w:val="single" w:sz="12"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bl>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br w:type="page"/>
      </w:r>
      <w:r>
        <w:rPr>
          <w:rFonts w:ascii="宋体" w:hAnsi="宋体" w:cs="宋体" w:hint="eastAsia"/>
          <w:sz w:val="24"/>
          <w:szCs w:val="24"/>
          <w:highlight w:val="white"/>
        </w:rPr>
        <w:lastRenderedPageBreak/>
        <w:t>附</w:t>
      </w:r>
      <w:bookmarkStart w:id="682" w:name="_Toc296347228"/>
      <w:bookmarkStart w:id="683" w:name="_Toc296346730"/>
      <w:bookmarkStart w:id="684" w:name="_Toc296891057"/>
      <w:bookmarkStart w:id="685" w:name="_Toc296944568"/>
      <w:bookmarkStart w:id="686" w:name="_Toc296891269"/>
      <w:bookmarkStart w:id="687" w:name="_Toc296503229"/>
      <w:r>
        <w:rPr>
          <w:rFonts w:ascii="宋体" w:hAnsi="宋体" w:cs="宋体" w:hint="eastAsia"/>
          <w:sz w:val="24"/>
          <w:szCs w:val="24"/>
          <w:highlight w:val="white"/>
        </w:rPr>
        <w:t>件7：</w:t>
      </w:r>
    </w:p>
    <w:bookmarkEnd w:id="682"/>
    <w:bookmarkEnd w:id="683"/>
    <w:bookmarkEnd w:id="684"/>
    <w:bookmarkEnd w:id="685"/>
    <w:bookmarkEnd w:id="686"/>
    <w:bookmarkEnd w:id="687"/>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分包人主要施工管理人员表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1871"/>
        <w:gridCol w:w="1418"/>
        <w:gridCol w:w="1134"/>
        <w:gridCol w:w="1134"/>
        <w:gridCol w:w="4252"/>
      </w:tblGrid>
      <w:tr w:rsidR="003E77A9" w:rsidTr="003717B7">
        <w:trPr>
          <w:trHeight w:val="332"/>
          <w:jc w:val="center"/>
        </w:trPr>
        <w:tc>
          <w:tcPr>
            <w:tcW w:w="1871" w:type="dxa"/>
            <w:tcBorders>
              <w:top w:val="single" w:sz="12" w:space="0" w:color="auto"/>
              <w:bottom w:val="doub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名    称</w:t>
            </w:r>
          </w:p>
        </w:tc>
        <w:tc>
          <w:tcPr>
            <w:tcW w:w="1418" w:type="dxa"/>
            <w:tcBorders>
              <w:top w:val="single" w:sz="12" w:space="0" w:color="auto"/>
              <w:bottom w:val="doub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姓名</w:t>
            </w:r>
          </w:p>
        </w:tc>
        <w:tc>
          <w:tcPr>
            <w:tcW w:w="1134" w:type="dxa"/>
            <w:tcBorders>
              <w:top w:val="single" w:sz="12" w:space="0" w:color="auto"/>
              <w:bottom w:val="double" w:sz="6" w:space="0" w:color="auto"/>
            </w:tcBorders>
            <w:vAlign w:val="center"/>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职务</w:t>
            </w:r>
          </w:p>
        </w:tc>
        <w:tc>
          <w:tcPr>
            <w:tcW w:w="1134" w:type="dxa"/>
            <w:tcBorders>
              <w:top w:val="single" w:sz="12" w:space="0" w:color="auto"/>
              <w:bottom w:val="double" w:sz="6" w:space="0" w:color="auto"/>
            </w:tcBorders>
            <w:vAlign w:val="center"/>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职称</w:t>
            </w:r>
          </w:p>
        </w:tc>
        <w:tc>
          <w:tcPr>
            <w:tcW w:w="4252" w:type="dxa"/>
            <w:tcBorders>
              <w:top w:val="single" w:sz="12" w:space="0" w:color="auto"/>
              <w:bottom w:val="double" w:sz="6" w:space="0" w:color="auto"/>
            </w:tcBorders>
            <w:vAlign w:val="center"/>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主要资历、经验及承担过的项目</w:t>
            </w:r>
          </w:p>
        </w:tc>
      </w:tr>
      <w:tr w:rsidR="003E77A9" w:rsidTr="003717B7">
        <w:trPr>
          <w:jc w:val="center"/>
        </w:trPr>
        <w:tc>
          <w:tcPr>
            <w:tcW w:w="9809" w:type="dxa"/>
            <w:gridSpan w:val="5"/>
            <w:tcBorders>
              <w:top w:val="doub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一、总部人员</w:t>
            </w:r>
          </w:p>
        </w:tc>
      </w:tr>
      <w:tr w:rsidR="003E77A9" w:rsidTr="003717B7">
        <w:trPr>
          <w:jc w:val="center"/>
        </w:trPr>
        <w:tc>
          <w:tcPr>
            <w:tcW w:w="1871" w:type="dxa"/>
            <w:tcBorders>
              <w:top w:val="nil"/>
              <w:bottom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项目主管</w:t>
            </w:r>
          </w:p>
        </w:tc>
        <w:tc>
          <w:tcPr>
            <w:tcW w:w="1418"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4252" w:type="dxa"/>
            <w:tcBorders>
              <w:top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jc w:val="center"/>
        </w:trPr>
        <w:tc>
          <w:tcPr>
            <w:tcW w:w="1871" w:type="dxa"/>
            <w:tcBorders>
              <w:top w:val="single" w:sz="6" w:space="0" w:color="auto"/>
              <w:bottom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4252"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jc w:val="center"/>
        </w:trPr>
        <w:tc>
          <w:tcPr>
            <w:tcW w:w="1871" w:type="dxa"/>
            <w:tcBorders>
              <w:top w:val="nil"/>
              <w:bottom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其他人员</w:t>
            </w:r>
          </w:p>
        </w:tc>
        <w:tc>
          <w:tcPr>
            <w:tcW w:w="141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4252"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jc w:val="center"/>
        </w:trPr>
        <w:tc>
          <w:tcPr>
            <w:tcW w:w="1871" w:type="dxa"/>
            <w:tcBorders>
              <w:top w:val="nil"/>
              <w:bottom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4252"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jc w:val="center"/>
        </w:trPr>
        <w:tc>
          <w:tcPr>
            <w:tcW w:w="9809" w:type="dxa"/>
            <w:gridSpan w:val="5"/>
            <w:tcBorders>
              <w:top w:val="sing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二、现场人员</w:t>
            </w:r>
          </w:p>
        </w:tc>
      </w:tr>
      <w:tr w:rsidR="003E77A9" w:rsidTr="003717B7">
        <w:trPr>
          <w:jc w:val="center"/>
        </w:trPr>
        <w:tc>
          <w:tcPr>
            <w:tcW w:w="1871" w:type="dxa"/>
            <w:tcBorders>
              <w:top w:val="sing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项目负责人</w:t>
            </w:r>
          </w:p>
        </w:tc>
        <w:tc>
          <w:tcPr>
            <w:tcW w:w="141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4252"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jc w:val="center"/>
        </w:trPr>
        <w:tc>
          <w:tcPr>
            <w:tcW w:w="1871" w:type="dxa"/>
            <w:tcBorders>
              <w:top w:val="sing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项目副经理</w:t>
            </w:r>
          </w:p>
        </w:tc>
        <w:tc>
          <w:tcPr>
            <w:tcW w:w="141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4252"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jc w:val="center"/>
        </w:trPr>
        <w:tc>
          <w:tcPr>
            <w:tcW w:w="1871" w:type="dxa"/>
            <w:tcBorders>
              <w:top w:val="sing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技术负责人</w:t>
            </w:r>
          </w:p>
        </w:tc>
        <w:tc>
          <w:tcPr>
            <w:tcW w:w="141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4252"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jc w:val="center"/>
        </w:trPr>
        <w:tc>
          <w:tcPr>
            <w:tcW w:w="1871" w:type="dxa"/>
            <w:tcBorders>
              <w:top w:val="sing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造价管理</w:t>
            </w:r>
          </w:p>
        </w:tc>
        <w:tc>
          <w:tcPr>
            <w:tcW w:w="141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4252"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jc w:val="center"/>
        </w:trPr>
        <w:tc>
          <w:tcPr>
            <w:tcW w:w="1871" w:type="dxa"/>
            <w:tcBorders>
              <w:top w:val="sing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质量管理</w:t>
            </w:r>
          </w:p>
        </w:tc>
        <w:tc>
          <w:tcPr>
            <w:tcW w:w="141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4252"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jc w:val="center"/>
        </w:trPr>
        <w:tc>
          <w:tcPr>
            <w:tcW w:w="1871" w:type="dxa"/>
            <w:tcBorders>
              <w:top w:val="sing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材料管理</w:t>
            </w:r>
          </w:p>
        </w:tc>
        <w:tc>
          <w:tcPr>
            <w:tcW w:w="141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4252"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jc w:val="center"/>
        </w:trPr>
        <w:tc>
          <w:tcPr>
            <w:tcW w:w="1871" w:type="dxa"/>
            <w:tcBorders>
              <w:top w:val="sing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计划管理</w:t>
            </w:r>
          </w:p>
        </w:tc>
        <w:tc>
          <w:tcPr>
            <w:tcW w:w="141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4252"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jc w:val="center"/>
        </w:trPr>
        <w:tc>
          <w:tcPr>
            <w:tcW w:w="1871" w:type="dxa"/>
            <w:tcBorders>
              <w:top w:val="single" w:sz="6" w:space="0" w:color="auto"/>
              <w:bottom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安全管理</w:t>
            </w:r>
          </w:p>
        </w:tc>
        <w:tc>
          <w:tcPr>
            <w:tcW w:w="141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4252"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jc w:val="center"/>
        </w:trPr>
        <w:tc>
          <w:tcPr>
            <w:tcW w:w="1871" w:type="dxa"/>
            <w:vMerge w:val="restart"/>
            <w:tcBorders>
              <w:top w:val="single" w:sz="6"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其他人员</w:t>
            </w:r>
          </w:p>
        </w:tc>
        <w:tc>
          <w:tcPr>
            <w:tcW w:w="141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4252"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jc w:val="center"/>
        </w:trPr>
        <w:tc>
          <w:tcPr>
            <w:tcW w:w="1871" w:type="dxa"/>
            <w:vMerge/>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Borders>
              <w:bottom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tcBorders>
              <w:bottom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tcBorders>
              <w:bottom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4252" w:type="dxa"/>
            <w:tcBorders>
              <w:bottom w:val="nil"/>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jc w:val="center"/>
        </w:trPr>
        <w:tc>
          <w:tcPr>
            <w:tcW w:w="1871" w:type="dxa"/>
            <w:vMerge/>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4252"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jc w:val="center"/>
        </w:trPr>
        <w:tc>
          <w:tcPr>
            <w:tcW w:w="1871" w:type="dxa"/>
            <w:vMerge/>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4252"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jc w:val="center"/>
        </w:trPr>
        <w:tc>
          <w:tcPr>
            <w:tcW w:w="1871" w:type="dxa"/>
            <w:vMerge/>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4252" w:type="dxa"/>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rPr>
          <w:jc w:val="center"/>
        </w:trPr>
        <w:tc>
          <w:tcPr>
            <w:tcW w:w="1871" w:type="dxa"/>
            <w:vMerge/>
            <w:tcBorders>
              <w:bottom w:val="single" w:sz="12"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Borders>
              <w:bottom w:val="single" w:sz="12"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tcBorders>
              <w:bottom w:val="single" w:sz="12"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134" w:type="dxa"/>
            <w:tcBorders>
              <w:bottom w:val="single" w:sz="12"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4252" w:type="dxa"/>
            <w:tcBorders>
              <w:bottom w:val="single" w:sz="12" w:space="0" w:color="auto"/>
            </w:tcBorders>
            <w:vAlign w:val="center"/>
          </w:tcPr>
          <w:p w:rsidR="003E77A9" w:rsidRDefault="003E77A9" w:rsidP="003717B7">
            <w:pPr>
              <w:pStyle w:val="100"/>
              <w:spacing w:line="460" w:lineRule="exact"/>
              <w:ind w:firstLineChars="200" w:firstLine="480"/>
              <w:rPr>
                <w:rFonts w:ascii="宋体" w:hAnsi="宋体" w:cs="宋体"/>
                <w:sz w:val="24"/>
                <w:szCs w:val="24"/>
                <w:highlight w:val="white"/>
              </w:rPr>
            </w:pPr>
          </w:p>
        </w:tc>
      </w:tr>
    </w:tbl>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br w:type="page"/>
      </w:r>
      <w:bookmarkStart w:id="688" w:name="_Toc267261701"/>
      <w:r>
        <w:rPr>
          <w:rFonts w:ascii="宋体" w:hAnsi="宋体" w:cs="宋体" w:hint="eastAsia"/>
          <w:sz w:val="24"/>
          <w:szCs w:val="24"/>
          <w:highlight w:val="white"/>
        </w:rPr>
        <w:lastRenderedPageBreak/>
        <w:t>附</w:t>
      </w:r>
      <w:bookmarkStart w:id="689" w:name="_Toc296347230"/>
      <w:bookmarkStart w:id="690" w:name="_Toc296503231"/>
      <w:bookmarkStart w:id="691" w:name="_Toc296891271"/>
      <w:bookmarkStart w:id="692" w:name="_Toc296891059"/>
      <w:bookmarkStart w:id="693" w:name="_Toc296346732"/>
      <w:bookmarkStart w:id="694" w:name="_Toc296944570"/>
      <w:r>
        <w:rPr>
          <w:rFonts w:ascii="宋体" w:hAnsi="宋体" w:cs="宋体" w:hint="eastAsia"/>
          <w:sz w:val="24"/>
          <w:szCs w:val="24"/>
          <w:highlight w:val="white"/>
        </w:rPr>
        <w:t>件8：</w:t>
      </w:r>
    </w:p>
    <w:bookmarkEnd w:id="688"/>
    <w:bookmarkEnd w:id="689"/>
    <w:bookmarkEnd w:id="690"/>
    <w:bookmarkEnd w:id="691"/>
    <w:bookmarkEnd w:id="692"/>
    <w:bookmarkEnd w:id="693"/>
    <w:bookmarkEnd w:id="694"/>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履约担保(本工程不采用)</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u w:val="single"/>
        </w:rPr>
        <w:tab/>
      </w:r>
      <w:r>
        <w:rPr>
          <w:rFonts w:ascii="宋体" w:hAnsi="宋体" w:cs="宋体" w:hint="eastAsia"/>
          <w:sz w:val="24"/>
          <w:szCs w:val="24"/>
          <w:highlight w:val="white"/>
        </w:rPr>
        <w:t>（发包人名称）：</w:t>
      </w:r>
    </w:p>
    <w:p w:rsidR="003E77A9" w:rsidRDefault="003E77A9" w:rsidP="003E77A9">
      <w:pPr>
        <w:pStyle w:val="100"/>
        <w:spacing w:line="460" w:lineRule="exact"/>
        <w:ind w:firstLineChars="200" w:firstLine="480"/>
        <w:rPr>
          <w:rFonts w:ascii="宋体" w:hAnsi="宋体" w:cs="宋体"/>
          <w:sz w:val="24"/>
          <w:szCs w:val="24"/>
          <w:highlight w:val="white"/>
        </w:rPr>
      </w:pP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鉴于（发包人名称，以下简称“发包人”）与</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 xml:space="preserve">（承包人名称）（以下称“承包人”）于年月日就（工程名称）施工及有关事项协商一致共同签订《建设工程施工合同》。我方愿意无条件地、不可撤销地就承包人履行与你方签订的合同，向你方提供连带责任担保。 </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1. 担保金额人民币（大写）元（¥）。</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2. 担保有效期自你方与承包人签订的合同生效之日起至你方签发或应签发工程接收证书之日止。</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3. 在本担保有效期内，因承包人违反合同约定的义务给你方造成经济损失时，我方在收到你方以书面形式提出的在担保金额内的赔偿要求后，在7天内无条件支付。</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4. 你方和承包人按合同约定变更合同时，我方承担本担保规定的义务不变。</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5. 因本保函发生的纠纷，可由双方协商解决，协商不成的，任何一方均可提请仲裁委员会仲裁。</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6. 本保函自我方法定代表人（或其授权代理人）签字并加盖公章之日起生效。</w:t>
      </w:r>
    </w:p>
    <w:p w:rsidR="003E77A9" w:rsidRDefault="003E77A9" w:rsidP="003E77A9">
      <w:pPr>
        <w:pStyle w:val="100"/>
        <w:spacing w:line="460" w:lineRule="exact"/>
        <w:ind w:firstLineChars="200" w:firstLine="480"/>
        <w:rPr>
          <w:rFonts w:ascii="宋体" w:hAnsi="宋体" w:cs="宋体"/>
          <w:sz w:val="24"/>
          <w:szCs w:val="24"/>
          <w:highlight w:val="white"/>
        </w:rPr>
      </w:pP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担 保 人：（盖单位章）</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法定代表人或其委托代理人：（签字）</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地    址：</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邮政编码：</w:t>
      </w:r>
    </w:p>
    <w:p w:rsidR="003E77A9" w:rsidRDefault="003E77A9" w:rsidP="003E77A9">
      <w:pPr>
        <w:pStyle w:val="100"/>
        <w:spacing w:line="460" w:lineRule="exact"/>
        <w:ind w:firstLineChars="200" w:firstLine="480"/>
        <w:rPr>
          <w:rFonts w:ascii="宋体" w:hAnsi="宋体" w:cs="宋体"/>
          <w:sz w:val="24"/>
          <w:szCs w:val="24"/>
          <w:highlight w:val="white"/>
          <w:u w:val="single"/>
        </w:rPr>
      </w:pPr>
      <w:r>
        <w:rPr>
          <w:rFonts w:ascii="宋体" w:hAnsi="宋体" w:cs="宋体" w:hint="eastAsia"/>
          <w:sz w:val="24"/>
          <w:szCs w:val="24"/>
          <w:highlight w:val="white"/>
        </w:rPr>
        <w:t>电    话：</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传    真：</w:t>
      </w:r>
    </w:p>
    <w:p w:rsidR="003E77A9" w:rsidRDefault="003E77A9" w:rsidP="003E77A9">
      <w:pPr>
        <w:pStyle w:val="100"/>
        <w:spacing w:line="460" w:lineRule="exact"/>
        <w:ind w:firstLineChars="200" w:firstLine="480"/>
        <w:rPr>
          <w:rFonts w:ascii="宋体" w:hAnsi="宋体" w:cs="宋体"/>
          <w:sz w:val="24"/>
          <w:szCs w:val="24"/>
          <w:highlight w:val="white"/>
          <w:u w:val="single"/>
        </w:rPr>
      </w:pP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年月日</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br w:type="page"/>
      </w:r>
      <w:r>
        <w:rPr>
          <w:rFonts w:ascii="宋体" w:hAnsi="宋体" w:cs="宋体" w:hint="eastAsia"/>
          <w:sz w:val="24"/>
          <w:szCs w:val="24"/>
          <w:highlight w:val="white"/>
        </w:rPr>
        <w:lastRenderedPageBreak/>
        <w:t>附</w:t>
      </w:r>
      <w:bookmarkStart w:id="695" w:name="_Toc296503232"/>
      <w:bookmarkStart w:id="696" w:name="_Toc296891272"/>
      <w:bookmarkStart w:id="697" w:name="_Toc296346733"/>
      <w:bookmarkStart w:id="698" w:name="_Toc296891060"/>
      <w:bookmarkStart w:id="699" w:name="_Toc296944571"/>
      <w:bookmarkStart w:id="700" w:name="_Toc296347231"/>
      <w:bookmarkStart w:id="701" w:name="_Toc267261702"/>
      <w:r>
        <w:rPr>
          <w:rFonts w:ascii="宋体" w:hAnsi="宋体" w:cs="宋体" w:hint="eastAsia"/>
          <w:sz w:val="24"/>
          <w:szCs w:val="24"/>
          <w:highlight w:val="white"/>
        </w:rPr>
        <w:t>件9 ：</w:t>
      </w:r>
    </w:p>
    <w:bookmarkEnd w:id="695"/>
    <w:bookmarkEnd w:id="696"/>
    <w:bookmarkEnd w:id="697"/>
    <w:bookmarkEnd w:id="698"/>
    <w:bookmarkEnd w:id="699"/>
    <w:bookmarkEnd w:id="700"/>
    <w:bookmarkEnd w:id="701"/>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预付款担保</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u w:val="single"/>
        </w:rPr>
        <w:tab/>
      </w:r>
      <w:r>
        <w:rPr>
          <w:rFonts w:ascii="宋体" w:hAnsi="宋体" w:cs="宋体" w:hint="eastAsia"/>
          <w:sz w:val="24"/>
          <w:szCs w:val="24"/>
          <w:highlight w:val="white"/>
          <w:u w:val="single"/>
        </w:rPr>
        <w:tab/>
      </w:r>
      <w:r>
        <w:rPr>
          <w:rFonts w:ascii="宋体" w:hAnsi="宋体" w:cs="宋体" w:hint="eastAsia"/>
          <w:sz w:val="24"/>
          <w:szCs w:val="24"/>
          <w:highlight w:val="white"/>
        </w:rPr>
        <w:t xml:space="preserve"> （发包人名称）：</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根据（承包人名称）（以下称“承包人”）与</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（发包人名称）（以下简称“发包人”）</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于年月日签订的（工程名称）《建设工程施工合同》，承包人按约定的金额向你方提交一份预付款担保，即有权得到你方支付相等金额的预付款。我方愿意就你方提供给承包人的预付款为承包人提供连带责任担保。</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1. 担保金额人民币（大写）元（¥）。</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2. 担保有效期自预付款支付给承包人起生效，至你方签发的进度款支付证书说明已完全扣清止。</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4. 你方和承包人按合同约定变更合同时，我方承担本保函规定的义务不变。</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5. 因本保函发生的纠纷，可由双方协商解决，协商不成的，任何一方均可提请仲裁委员会仲裁。</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6. 本保函自我方法定代表人（或其授权代理人）签字并加盖公章之日起生效。</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担保人：（盖单位章）</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法定代表人或其委托代理人：（签字）</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地    址：</w:t>
      </w:r>
      <w:r>
        <w:rPr>
          <w:rFonts w:ascii="宋体" w:hAnsi="宋体" w:cs="宋体" w:hint="eastAsia"/>
          <w:sz w:val="24"/>
          <w:szCs w:val="24"/>
          <w:highlight w:val="white"/>
          <w:u w:val="single"/>
        </w:rPr>
        <w:tab/>
      </w:r>
      <w:r>
        <w:rPr>
          <w:rFonts w:ascii="宋体" w:hAnsi="宋体" w:cs="宋体" w:hint="eastAsia"/>
          <w:sz w:val="24"/>
          <w:szCs w:val="24"/>
          <w:highlight w:val="white"/>
          <w:u w:val="single"/>
        </w:rPr>
        <w:tab/>
      </w:r>
      <w:r>
        <w:rPr>
          <w:rFonts w:ascii="宋体" w:hAnsi="宋体" w:cs="宋体" w:hint="eastAsia"/>
          <w:sz w:val="24"/>
          <w:szCs w:val="24"/>
          <w:highlight w:val="white"/>
          <w:u w:val="single"/>
        </w:rPr>
        <w:tab/>
      </w:r>
      <w:r>
        <w:rPr>
          <w:rFonts w:ascii="宋体" w:hAnsi="宋体" w:cs="宋体" w:hint="eastAsia"/>
          <w:sz w:val="24"/>
          <w:szCs w:val="24"/>
          <w:highlight w:val="white"/>
          <w:u w:val="single"/>
        </w:rPr>
        <w:tab/>
      </w:r>
      <w:r>
        <w:rPr>
          <w:rFonts w:ascii="宋体" w:hAnsi="宋体" w:cs="宋体" w:hint="eastAsia"/>
          <w:sz w:val="24"/>
          <w:szCs w:val="24"/>
          <w:highlight w:val="white"/>
          <w:u w:val="single"/>
        </w:rPr>
        <w:tab/>
      </w:r>
      <w:r>
        <w:rPr>
          <w:rFonts w:ascii="宋体" w:hAnsi="宋体" w:cs="宋体" w:hint="eastAsia"/>
          <w:sz w:val="24"/>
          <w:szCs w:val="24"/>
          <w:highlight w:val="white"/>
          <w:u w:val="single"/>
        </w:rPr>
        <w:tab/>
      </w:r>
      <w:r>
        <w:rPr>
          <w:rFonts w:ascii="宋体" w:hAnsi="宋体" w:cs="宋体" w:hint="eastAsia"/>
          <w:sz w:val="24"/>
          <w:szCs w:val="24"/>
          <w:highlight w:val="white"/>
          <w:u w:val="single"/>
        </w:rPr>
        <w:tab/>
      </w:r>
    </w:p>
    <w:p w:rsidR="003E77A9" w:rsidRDefault="003E77A9" w:rsidP="003E77A9">
      <w:pPr>
        <w:pStyle w:val="100"/>
        <w:spacing w:line="460" w:lineRule="exact"/>
        <w:ind w:firstLineChars="200" w:firstLine="480"/>
        <w:rPr>
          <w:rFonts w:ascii="宋体" w:hAnsi="宋体" w:cs="宋体"/>
          <w:sz w:val="24"/>
          <w:szCs w:val="24"/>
          <w:highlight w:val="white"/>
          <w:u w:val="single"/>
        </w:rPr>
      </w:pPr>
      <w:r>
        <w:rPr>
          <w:rFonts w:ascii="宋体" w:hAnsi="宋体" w:cs="宋体" w:hint="eastAsia"/>
          <w:sz w:val="24"/>
          <w:szCs w:val="24"/>
          <w:highlight w:val="white"/>
        </w:rPr>
        <w:t>邮政编码：</w:t>
      </w:r>
      <w:r>
        <w:rPr>
          <w:rFonts w:ascii="宋体" w:hAnsi="宋体" w:cs="宋体" w:hint="eastAsia"/>
          <w:sz w:val="24"/>
          <w:szCs w:val="24"/>
          <w:highlight w:val="white"/>
          <w:u w:val="single"/>
        </w:rPr>
        <w:tab/>
      </w:r>
      <w:r>
        <w:rPr>
          <w:rFonts w:ascii="宋体" w:hAnsi="宋体" w:cs="宋体" w:hint="eastAsia"/>
          <w:sz w:val="24"/>
          <w:szCs w:val="24"/>
          <w:highlight w:val="white"/>
          <w:u w:val="single"/>
        </w:rPr>
        <w:tab/>
      </w:r>
      <w:r>
        <w:rPr>
          <w:rFonts w:ascii="宋体" w:hAnsi="宋体" w:cs="宋体" w:hint="eastAsia"/>
          <w:sz w:val="24"/>
          <w:szCs w:val="24"/>
          <w:highlight w:val="white"/>
          <w:u w:val="single"/>
        </w:rPr>
        <w:tab/>
      </w:r>
      <w:r>
        <w:rPr>
          <w:rFonts w:ascii="宋体" w:hAnsi="宋体" w:cs="宋体" w:hint="eastAsia"/>
          <w:sz w:val="24"/>
          <w:szCs w:val="24"/>
          <w:highlight w:val="white"/>
          <w:u w:val="single"/>
        </w:rPr>
        <w:tab/>
      </w:r>
      <w:r>
        <w:rPr>
          <w:rFonts w:ascii="宋体" w:hAnsi="宋体" w:cs="宋体" w:hint="eastAsia"/>
          <w:sz w:val="24"/>
          <w:szCs w:val="24"/>
          <w:highlight w:val="white"/>
          <w:u w:val="single"/>
        </w:rPr>
        <w:tab/>
      </w:r>
      <w:r>
        <w:rPr>
          <w:rFonts w:ascii="宋体" w:hAnsi="宋体" w:cs="宋体" w:hint="eastAsia"/>
          <w:sz w:val="24"/>
          <w:szCs w:val="24"/>
          <w:highlight w:val="white"/>
          <w:u w:val="single"/>
        </w:rPr>
        <w:tab/>
      </w:r>
      <w:r>
        <w:rPr>
          <w:rFonts w:ascii="宋体" w:hAnsi="宋体" w:cs="宋体" w:hint="eastAsia"/>
          <w:sz w:val="24"/>
          <w:szCs w:val="24"/>
          <w:highlight w:val="white"/>
          <w:u w:val="single"/>
        </w:rPr>
        <w:tab/>
      </w:r>
    </w:p>
    <w:p w:rsidR="003E77A9" w:rsidRDefault="003E77A9" w:rsidP="003E77A9">
      <w:pPr>
        <w:pStyle w:val="100"/>
        <w:spacing w:line="460" w:lineRule="exact"/>
        <w:ind w:firstLineChars="200" w:firstLine="480"/>
        <w:rPr>
          <w:rFonts w:ascii="宋体" w:hAnsi="宋体" w:cs="宋体"/>
          <w:sz w:val="24"/>
          <w:szCs w:val="24"/>
          <w:highlight w:val="white"/>
          <w:u w:val="single"/>
        </w:rPr>
      </w:pPr>
      <w:r>
        <w:rPr>
          <w:rFonts w:ascii="宋体" w:hAnsi="宋体" w:cs="宋体" w:hint="eastAsia"/>
          <w:sz w:val="24"/>
          <w:szCs w:val="24"/>
          <w:highlight w:val="white"/>
        </w:rPr>
        <w:t>电    话：</w:t>
      </w:r>
      <w:r>
        <w:rPr>
          <w:rFonts w:ascii="宋体" w:hAnsi="宋体" w:cs="宋体" w:hint="eastAsia"/>
          <w:sz w:val="24"/>
          <w:szCs w:val="24"/>
          <w:highlight w:val="white"/>
          <w:u w:val="single"/>
        </w:rPr>
        <w:tab/>
      </w:r>
      <w:r>
        <w:rPr>
          <w:rFonts w:ascii="宋体" w:hAnsi="宋体" w:cs="宋体" w:hint="eastAsia"/>
          <w:sz w:val="24"/>
          <w:szCs w:val="24"/>
          <w:highlight w:val="white"/>
          <w:u w:val="single"/>
        </w:rPr>
        <w:tab/>
      </w:r>
      <w:r>
        <w:rPr>
          <w:rFonts w:ascii="宋体" w:hAnsi="宋体" w:cs="宋体" w:hint="eastAsia"/>
          <w:sz w:val="24"/>
          <w:szCs w:val="24"/>
          <w:highlight w:val="white"/>
          <w:u w:val="single"/>
        </w:rPr>
        <w:tab/>
      </w:r>
      <w:r>
        <w:rPr>
          <w:rFonts w:ascii="宋体" w:hAnsi="宋体" w:cs="宋体" w:hint="eastAsia"/>
          <w:sz w:val="24"/>
          <w:szCs w:val="24"/>
          <w:highlight w:val="white"/>
          <w:u w:val="single"/>
        </w:rPr>
        <w:tab/>
      </w:r>
      <w:r>
        <w:rPr>
          <w:rFonts w:ascii="宋体" w:hAnsi="宋体" w:cs="宋体" w:hint="eastAsia"/>
          <w:sz w:val="24"/>
          <w:szCs w:val="24"/>
          <w:highlight w:val="white"/>
          <w:u w:val="single"/>
        </w:rPr>
        <w:tab/>
      </w:r>
      <w:r>
        <w:rPr>
          <w:rFonts w:ascii="宋体" w:hAnsi="宋体" w:cs="宋体" w:hint="eastAsia"/>
          <w:sz w:val="24"/>
          <w:szCs w:val="24"/>
          <w:highlight w:val="white"/>
          <w:u w:val="single"/>
        </w:rPr>
        <w:tab/>
      </w:r>
      <w:r>
        <w:rPr>
          <w:rFonts w:ascii="宋体" w:hAnsi="宋体" w:cs="宋体" w:hint="eastAsia"/>
          <w:sz w:val="24"/>
          <w:szCs w:val="24"/>
          <w:highlight w:val="white"/>
          <w:u w:val="single"/>
        </w:rPr>
        <w:tab/>
      </w:r>
    </w:p>
    <w:p w:rsidR="003E77A9" w:rsidRDefault="003E77A9" w:rsidP="003E77A9">
      <w:pPr>
        <w:pStyle w:val="100"/>
        <w:spacing w:line="460" w:lineRule="exact"/>
        <w:ind w:firstLineChars="200" w:firstLine="480"/>
        <w:rPr>
          <w:rFonts w:ascii="宋体" w:hAnsi="宋体" w:cs="宋体"/>
          <w:sz w:val="24"/>
          <w:szCs w:val="24"/>
          <w:highlight w:val="white"/>
          <w:u w:val="single"/>
        </w:rPr>
      </w:pPr>
      <w:r>
        <w:rPr>
          <w:rFonts w:ascii="宋体" w:hAnsi="宋体" w:cs="宋体" w:hint="eastAsia"/>
          <w:sz w:val="24"/>
          <w:szCs w:val="24"/>
          <w:highlight w:val="white"/>
        </w:rPr>
        <w:t>传    真：</w:t>
      </w:r>
      <w:r>
        <w:rPr>
          <w:rFonts w:ascii="宋体" w:hAnsi="宋体" w:cs="宋体" w:hint="eastAsia"/>
          <w:sz w:val="24"/>
          <w:szCs w:val="24"/>
          <w:highlight w:val="white"/>
          <w:u w:val="single"/>
        </w:rPr>
        <w:tab/>
      </w:r>
      <w:r>
        <w:rPr>
          <w:rFonts w:ascii="宋体" w:hAnsi="宋体" w:cs="宋体" w:hint="eastAsia"/>
          <w:sz w:val="24"/>
          <w:szCs w:val="24"/>
          <w:highlight w:val="white"/>
          <w:u w:val="single"/>
        </w:rPr>
        <w:tab/>
      </w:r>
      <w:r>
        <w:rPr>
          <w:rFonts w:ascii="宋体" w:hAnsi="宋体" w:cs="宋体" w:hint="eastAsia"/>
          <w:sz w:val="24"/>
          <w:szCs w:val="24"/>
          <w:highlight w:val="white"/>
          <w:u w:val="single"/>
        </w:rPr>
        <w:tab/>
      </w:r>
      <w:r>
        <w:rPr>
          <w:rFonts w:ascii="宋体" w:hAnsi="宋体" w:cs="宋体" w:hint="eastAsia"/>
          <w:sz w:val="24"/>
          <w:szCs w:val="24"/>
          <w:highlight w:val="white"/>
          <w:u w:val="single"/>
        </w:rPr>
        <w:tab/>
      </w:r>
      <w:r>
        <w:rPr>
          <w:rFonts w:ascii="宋体" w:hAnsi="宋体" w:cs="宋体" w:hint="eastAsia"/>
          <w:sz w:val="24"/>
          <w:szCs w:val="24"/>
          <w:highlight w:val="white"/>
          <w:u w:val="single"/>
        </w:rPr>
        <w:tab/>
      </w:r>
      <w:r>
        <w:rPr>
          <w:rFonts w:ascii="宋体" w:hAnsi="宋体" w:cs="宋体" w:hint="eastAsia"/>
          <w:sz w:val="24"/>
          <w:szCs w:val="24"/>
          <w:highlight w:val="white"/>
          <w:u w:val="single"/>
        </w:rPr>
        <w:tab/>
      </w:r>
      <w:r>
        <w:rPr>
          <w:rFonts w:ascii="宋体" w:hAnsi="宋体" w:cs="宋体" w:hint="eastAsia"/>
          <w:sz w:val="24"/>
          <w:szCs w:val="24"/>
          <w:highlight w:val="white"/>
          <w:u w:val="single"/>
        </w:rPr>
        <w:tab/>
      </w:r>
    </w:p>
    <w:p w:rsidR="003E77A9" w:rsidRDefault="003E77A9" w:rsidP="003E77A9">
      <w:pPr>
        <w:pStyle w:val="100"/>
        <w:spacing w:line="460" w:lineRule="exact"/>
        <w:ind w:firstLineChars="200" w:firstLine="480"/>
        <w:rPr>
          <w:rFonts w:ascii="宋体" w:hAnsi="宋体" w:cs="宋体"/>
          <w:sz w:val="24"/>
          <w:szCs w:val="24"/>
          <w:highlight w:val="white"/>
        </w:rPr>
      </w:pP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年月日</w:t>
      </w:r>
    </w:p>
    <w:p w:rsidR="003E77A9" w:rsidRDefault="003E77A9" w:rsidP="003E77A9">
      <w:pPr>
        <w:pStyle w:val="100"/>
        <w:spacing w:line="460" w:lineRule="exact"/>
        <w:ind w:firstLineChars="200" w:firstLine="482"/>
        <w:rPr>
          <w:rFonts w:ascii="宋体" w:hAnsi="宋体" w:cs="宋体"/>
          <w:sz w:val="24"/>
          <w:szCs w:val="24"/>
          <w:highlight w:val="white"/>
        </w:rPr>
      </w:pPr>
      <w:r>
        <w:rPr>
          <w:rFonts w:ascii="宋体" w:hAnsi="宋体" w:cs="宋体" w:hint="eastAsia"/>
          <w:b/>
          <w:sz w:val="24"/>
          <w:szCs w:val="24"/>
          <w:highlight w:val="white"/>
        </w:rPr>
        <w:br w:type="page"/>
      </w:r>
      <w:r>
        <w:rPr>
          <w:rFonts w:ascii="宋体" w:hAnsi="宋体" w:cs="宋体" w:hint="eastAsia"/>
          <w:sz w:val="24"/>
          <w:szCs w:val="24"/>
          <w:highlight w:val="white"/>
        </w:rPr>
        <w:lastRenderedPageBreak/>
        <w:t>附</w:t>
      </w:r>
      <w:bookmarkStart w:id="702" w:name="_Toc296347232"/>
      <w:bookmarkStart w:id="703" w:name="_Toc296346734"/>
      <w:bookmarkStart w:id="704" w:name="_Toc296944572"/>
      <w:bookmarkStart w:id="705" w:name="_Toc296891061"/>
      <w:bookmarkStart w:id="706" w:name="_Toc296503233"/>
      <w:bookmarkStart w:id="707" w:name="_Toc296891273"/>
      <w:r>
        <w:rPr>
          <w:rFonts w:ascii="宋体" w:hAnsi="宋体" w:cs="宋体" w:hint="eastAsia"/>
          <w:sz w:val="24"/>
          <w:szCs w:val="24"/>
          <w:highlight w:val="white"/>
        </w:rPr>
        <w:t xml:space="preserve">件10:  </w:t>
      </w:r>
    </w:p>
    <w:bookmarkEnd w:id="702"/>
    <w:bookmarkEnd w:id="703"/>
    <w:bookmarkEnd w:id="704"/>
    <w:bookmarkEnd w:id="705"/>
    <w:bookmarkEnd w:id="706"/>
    <w:bookmarkEnd w:id="707"/>
    <w:p w:rsidR="003E77A9" w:rsidRDefault="003E77A9" w:rsidP="003E77A9">
      <w:pPr>
        <w:pStyle w:val="100"/>
        <w:spacing w:line="480" w:lineRule="auto"/>
        <w:ind w:firstLineChars="200" w:firstLine="480"/>
        <w:rPr>
          <w:rFonts w:ascii="宋体" w:hAnsi="宋体" w:cs="宋体"/>
          <w:sz w:val="24"/>
          <w:szCs w:val="24"/>
          <w:highlight w:val="white"/>
        </w:rPr>
      </w:pPr>
      <w:r>
        <w:rPr>
          <w:rFonts w:ascii="宋体" w:hAnsi="宋体" w:cs="宋体" w:hint="eastAsia"/>
          <w:sz w:val="24"/>
          <w:szCs w:val="24"/>
          <w:highlight w:val="white"/>
        </w:rPr>
        <w:t>支付担保(本工程不采用)</w:t>
      </w:r>
    </w:p>
    <w:p w:rsidR="003E77A9" w:rsidRDefault="003E77A9" w:rsidP="003E77A9">
      <w:pPr>
        <w:pStyle w:val="100"/>
        <w:spacing w:line="480" w:lineRule="auto"/>
        <w:ind w:firstLineChars="200" w:firstLine="480"/>
        <w:rPr>
          <w:rFonts w:ascii="宋体" w:hAnsi="宋体" w:cs="宋体"/>
          <w:sz w:val="24"/>
          <w:szCs w:val="24"/>
          <w:highlight w:val="white"/>
        </w:rPr>
      </w:pPr>
      <w:r>
        <w:rPr>
          <w:rFonts w:ascii="宋体" w:hAnsi="宋体" w:cs="宋体" w:hint="eastAsia"/>
          <w:sz w:val="24"/>
          <w:szCs w:val="24"/>
          <w:highlight w:val="white"/>
        </w:rPr>
        <w:t>（承包人）：</w:t>
      </w:r>
    </w:p>
    <w:p w:rsidR="003E77A9" w:rsidRDefault="003E77A9" w:rsidP="003E77A9">
      <w:pPr>
        <w:pStyle w:val="100"/>
        <w:spacing w:line="480" w:lineRule="auto"/>
        <w:ind w:firstLineChars="200" w:firstLine="480"/>
        <w:rPr>
          <w:rFonts w:ascii="宋体" w:hAnsi="宋体" w:cs="宋体"/>
          <w:sz w:val="24"/>
          <w:szCs w:val="24"/>
          <w:highlight w:val="white"/>
        </w:rPr>
      </w:pPr>
      <w:r>
        <w:rPr>
          <w:rFonts w:ascii="宋体" w:hAnsi="宋体" w:cs="宋体" w:hint="eastAsia"/>
          <w:sz w:val="24"/>
          <w:szCs w:val="24"/>
          <w:highlight w:val="white"/>
        </w:rPr>
        <w:t>鉴于你方作为承包人已经与（发包人名称）（以下称“发包人”）于年月日签订了（工程名称）《建设工程施工合同》（以下称“主合同”），应发包人的申请，我方愿就发包人履行主合同约定的工程款支付义务以保证的方式向你方提供如下担保：</w:t>
      </w:r>
    </w:p>
    <w:p w:rsidR="003E77A9" w:rsidRDefault="003E77A9" w:rsidP="003E77A9">
      <w:pPr>
        <w:pStyle w:val="100"/>
        <w:spacing w:line="480" w:lineRule="auto"/>
        <w:rPr>
          <w:rFonts w:ascii="宋体" w:hAnsi="宋体" w:cs="宋体"/>
          <w:sz w:val="24"/>
          <w:szCs w:val="24"/>
          <w:highlight w:val="white"/>
        </w:rPr>
      </w:pPr>
      <w:r>
        <w:rPr>
          <w:rFonts w:ascii="宋体" w:hAnsi="宋体" w:cs="宋体" w:hint="eastAsia"/>
          <w:sz w:val="24"/>
          <w:szCs w:val="24"/>
          <w:highlight w:val="white"/>
        </w:rPr>
        <w:t>一、保证的范围及保证金额</w:t>
      </w:r>
    </w:p>
    <w:p w:rsidR="003E77A9" w:rsidRDefault="003E77A9" w:rsidP="003E77A9">
      <w:pPr>
        <w:pStyle w:val="100"/>
        <w:spacing w:line="480" w:lineRule="auto"/>
        <w:ind w:firstLineChars="200" w:firstLine="480"/>
        <w:rPr>
          <w:rFonts w:ascii="宋体" w:hAnsi="宋体" w:cs="宋体"/>
          <w:sz w:val="24"/>
          <w:szCs w:val="24"/>
          <w:highlight w:val="white"/>
        </w:rPr>
      </w:pPr>
      <w:r>
        <w:rPr>
          <w:rFonts w:ascii="宋体" w:hAnsi="宋体" w:cs="宋体" w:hint="eastAsia"/>
          <w:sz w:val="24"/>
          <w:szCs w:val="24"/>
          <w:highlight w:val="white"/>
        </w:rPr>
        <w:t>1. 我方的保证范围是主合同约定的工程款。</w:t>
      </w:r>
    </w:p>
    <w:p w:rsidR="003E77A9" w:rsidRDefault="003E77A9" w:rsidP="003E77A9">
      <w:pPr>
        <w:pStyle w:val="100"/>
        <w:spacing w:line="480" w:lineRule="auto"/>
        <w:ind w:firstLineChars="200" w:firstLine="480"/>
        <w:rPr>
          <w:rFonts w:ascii="宋体" w:hAnsi="宋体" w:cs="宋体"/>
          <w:sz w:val="24"/>
          <w:szCs w:val="24"/>
          <w:highlight w:val="white"/>
        </w:rPr>
      </w:pPr>
      <w:r>
        <w:rPr>
          <w:rFonts w:ascii="宋体" w:hAnsi="宋体" w:cs="宋体" w:hint="eastAsia"/>
          <w:sz w:val="24"/>
          <w:szCs w:val="24"/>
          <w:highlight w:val="white"/>
        </w:rPr>
        <w:t>2. 本保函所称主合同约定的工程款是指主合同约定的除工程质量保证金以外的合同价款。</w:t>
      </w:r>
    </w:p>
    <w:p w:rsidR="003E77A9" w:rsidRDefault="003E77A9" w:rsidP="003E77A9">
      <w:pPr>
        <w:pStyle w:val="100"/>
        <w:spacing w:line="480" w:lineRule="auto"/>
        <w:ind w:firstLineChars="200" w:firstLine="480"/>
        <w:rPr>
          <w:rFonts w:ascii="宋体" w:hAnsi="宋体" w:cs="宋体"/>
          <w:sz w:val="24"/>
          <w:szCs w:val="24"/>
          <w:highlight w:val="white"/>
        </w:rPr>
      </w:pPr>
      <w:r>
        <w:rPr>
          <w:rFonts w:ascii="宋体" w:hAnsi="宋体" w:cs="宋体" w:hint="eastAsia"/>
          <w:sz w:val="24"/>
          <w:szCs w:val="24"/>
          <w:highlight w:val="white"/>
        </w:rPr>
        <w:t>3. 我方保证的金额是主合同约定的工程款的%，数额最高不超过人民币元（大写：）。</w:t>
      </w:r>
    </w:p>
    <w:p w:rsidR="003E77A9" w:rsidRDefault="003E77A9" w:rsidP="003E77A9">
      <w:pPr>
        <w:pStyle w:val="100"/>
        <w:spacing w:line="480" w:lineRule="auto"/>
        <w:rPr>
          <w:rFonts w:ascii="宋体" w:hAnsi="宋体" w:cs="宋体"/>
          <w:sz w:val="24"/>
          <w:szCs w:val="24"/>
          <w:highlight w:val="white"/>
        </w:rPr>
      </w:pPr>
      <w:r>
        <w:rPr>
          <w:rFonts w:ascii="宋体" w:hAnsi="宋体" w:cs="宋体" w:hint="eastAsia"/>
          <w:sz w:val="24"/>
          <w:szCs w:val="24"/>
          <w:highlight w:val="white"/>
        </w:rPr>
        <w:t>二、保证的方式及保证期间</w:t>
      </w:r>
    </w:p>
    <w:p w:rsidR="003E77A9" w:rsidRDefault="003E77A9" w:rsidP="003E77A9">
      <w:pPr>
        <w:pStyle w:val="100"/>
        <w:spacing w:line="480" w:lineRule="auto"/>
        <w:ind w:firstLineChars="200" w:firstLine="480"/>
        <w:rPr>
          <w:rFonts w:ascii="宋体" w:hAnsi="宋体" w:cs="宋体"/>
          <w:sz w:val="24"/>
          <w:szCs w:val="24"/>
          <w:highlight w:val="white"/>
        </w:rPr>
      </w:pPr>
      <w:r>
        <w:rPr>
          <w:rFonts w:ascii="宋体" w:hAnsi="宋体" w:cs="宋体" w:hint="eastAsia"/>
          <w:sz w:val="24"/>
          <w:szCs w:val="24"/>
          <w:highlight w:val="white"/>
        </w:rPr>
        <w:t>1. 我方保证的方式为：连带责任保证。</w:t>
      </w:r>
    </w:p>
    <w:p w:rsidR="003E77A9" w:rsidRDefault="003E77A9" w:rsidP="003E77A9">
      <w:pPr>
        <w:pStyle w:val="100"/>
        <w:spacing w:line="480" w:lineRule="auto"/>
        <w:ind w:firstLineChars="200" w:firstLine="480"/>
        <w:rPr>
          <w:rFonts w:ascii="宋体" w:hAnsi="宋体" w:cs="宋体"/>
          <w:sz w:val="24"/>
          <w:szCs w:val="24"/>
          <w:highlight w:val="white"/>
        </w:rPr>
      </w:pPr>
      <w:r>
        <w:rPr>
          <w:rFonts w:ascii="宋体" w:hAnsi="宋体" w:cs="宋体" w:hint="eastAsia"/>
          <w:sz w:val="24"/>
          <w:szCs w:val="24"/>
          <w:highlight w:val="white"/>
        </w:rPr>
        <w:t>2. 我方保证的期间为：自本合同生效之日起至主合同约定的工程款支付完毕之日后日内。</w:t>
      </w:r>
    </w:p>
    <w:p w:rsidR="003E77A9" w:rsidRDefault="003E77A9" w:rsidP="003E77A9">
      <w:pPr>
        <w:pStyle w:val="100"/>
        <w:spacing w:line="480" w:lineRule="auto"/>
        <w:ind w:firstLineChars="200" w:firstLine="480"/>
        <w:rPr>
          <w:rFonts w:ascii="宋体" w:hAnsi="宋体" w:cs="宋体"/>
          <w:sz w:val="24"/>
          <w:szCs w:val="24"/>
          <w:highlight w:val="white"/>
        </w:rPr>
      </w:pPr>
      <w:r>
        <w:rPr>
          <w:rFonts w:ascii="宋体" w:hAnsi="宋体" w:cs="宋体" w:hint="eastAsia"/>
          <w:sz w:val="24"/>
          <w:szCs w:val="24"/>
          <w:highlight w:val="white"/>
        </w:rPr>
        <w:t>3. 你方与发包人协议变更工程款支付日期的，经我方书面同意后，保证期间按照变更后的支付日期做相应调整。</w:t>
      </w:r>
    </w:p>
    <w:p w:rsidR="003E77A9" w:rsidRDefault="003E77A9" w:rsidP="003E77A9">
      <w:pPr>
        <w:pStyle w:val="100"/>
        <w:spacing w:line="480" w:lineRule="auto"/>
        <w:rPr>
          <w:rFonts w:ascii="宋体" w:hAnsi="宋体" w:cs="宋体"/>
          <w:sz w:val="24"/>
          <w:szCs w:val="24"/>
          <w:highlight w:val="white"/>
        </w:rPr>
      </w:pPr>
      <w:r>
        <w:rPr>
          <w:rFonts w:ascii="宋体" w:hAnsi="宋体" w:cs="宋体" w:hint="eastAsia"/>
          <w:sz w:val="24"/>
          <w:szCs w:val="24"/>
          <w:highlight w:val="white"/>
        </w:rPr>
        <w:t>三、承担保证责任的形式</w:t>
      </w:r>
    </w:p>
    <w:p w:rsidR="003E77A9" w:rsidRDefault="003E77A9" w:rsidP="003E77A9">
      <w:pPr>
        <w:pStyle w:val="100"/>
        <w:spacing w:line="480" w:lineRule="auto"/>
        <w:ind w:firstLineChars="200" w:firstLine="480"/>
        <w:rPr>
          <w:rFonts w:ascii="宋体" w:hAnsi="宋体" w:cs="宋体"/>
          <w:sz w:val="24"/>
          <w:szCs w:val="24"/>
          <w:highlight w:val="white"/>
        </w:rPr>
      </w:pPr>
      <w:r>
        <w:rPr>
          <w:rFonts w:ascii="宋体" w:hAnsi="宋体" w:cs="宋体" w:hint="eastAsia"/>
          <w:sz w:val="24"/>
          <w:szCs w:val="24"/>
          <w:highlight w:val="white"/>
        </w:rPr>
        <w:t>我方承担保证责任的形式是代为支付。发包人未按主合同约定向你方支付工程款的，由我方在保证金额内代为支付。</w:t>
      </w:r>
    </w:p>
    <w:p w:rsidR="003E77A9" w:rsidRDefault="003E77A9" w:rsidP="003E77A9">
      <w:pPr>
        <w:pStyle w:val="100"/>
        <w:spacing w:line="480" w:lineRule="auto"/>
        <w:rPr>
          <w:rFonts w:ascii="宋体" w:hAnsi="宋体" w:cs="宋体"/>
          <w:sz w:val="24"/>
          <w:szCs w:val="24"/>
          <w:highlight w:val="white"/>
        </w:rPr>
      </w:pPr>
      <w:r>
        <w:rPr>
          <w:rFonts w:ascii="宋体" w:hAnsi="宋体" w:cs="宋体" w:hint="eastAsia"/>
          <w:sz w:val="24"/>
          <w:szCs w:val="24"/>
          <w:highlight w:val="white"/>
        </w:rPr>
        <w:t>四、代偿的安排</w:t>
      </w:r>
    </w:p>
    <w:p w:rsidR="003E77A9" w:rsidRDefault="003E77A9" w:rsidP="003E77A9">
      <w:pPr>
        <w:pStyle w:val="100"/>
        <w:spacing w:line="480" w:lineRule="auto"/>
        <w:ind w:firstLineChars="200" w:firstLine="480"/>
        <w:rPr>
          <w:rFonts w:ascii="宋体" w:hAnsi="宋体" w:cs="宋体"/>
          <w:sz w:val="24"/>
          <w:szCs w:val="24"/>
          <w:highlight w:val="white"/>
        </w:rPr>
      </w:pPr>
      <w:r>
        <w:rPr>
          <w:rFonts w:ascii="宋体" w:hAnsi="宋体" w:cs="宋体" w:hint="eastAsia"/>
          <w:sz w:val="24"/>
          <w:szCs w:val="24"/>
          <w:highlight w:val="white"/>
        </w:rPr>
        <w:lastRenderedPageBreak/>
        <w:t>1. 你方要求我方承担保证责任的，应向我方发出书面索赔通知及发包人未支付主合同约定工程款的证明材料。索赔通知应写明要求索赔的金额，支付款项应到达的账号。</w:t>
      </w:r>
    </w:p>
    <w:p w:rsidR="003E77A9" w:rsidRDefault="003E77A9" w:rsidP="003E77A9">
      <w:pPr>
        <w:pStyle w:val="100"/>
        <w:spacing w:line="480" w:lineRule="auto"/>
        <w:ind w:firstLineChars="200" w:firstLine="480"/>
        <w:rPr>
          <w:rFonts w:ascii="宋体" w:hAnsi="宋体" w:cs="宋体"/>
          <w:sz w:val="24"/>
          <w:szCs w:val="24"/>
          <w:highlight w:val="white"/>
        </w:rPr>
      </w:pPr>
      <w:r>
        <w:rPr>
          <w:rFonts w:ascii="宋体" w:hAnsi="宋体" w:cs="宋体" w:hint="eastAsia"/>
          <w:sz w:val="24"/>
          <w:szCs w:val="24"/>
          <w:highlight w:val="white"/>
        </w:rPr>
        <w:t>2. 在出现你方与发包人因工程质量发生争议，发包人拒绝向你方支付工程款的情形时，你方要求我方履行保证责任代为支付的，需提供符合相应条件要求的工程质量检测机构出具的质量说明材料。</w:t>
      </w:r>
    </w:p>
    <w:p w:rsidR="003E77A9" w:rsidRDefault="003E77A9" w:rsidP="003E77A9">
      <w:pPr>
        <w:pStyle w:val="100"/>
        <w:spacing w:line="480" w:lineRule="auto"/>
        <w:ind w:firstLineChars="200" w:firstLine="480"/>
        <w:rPr>
          <w:rFonts w:ascii="宋体" w:hAnsi="宋体" w:cs="宋体"/>
          <w:sz w:val="24"/>
          <w:szCs w:val="24"/>
          <w:highlight w:val="white"/>
        </w:rPr>
      </w:pPr>
      <w:r>
        <w:rPr>
          <w:rFonts w:ascii="宋体" w:hAnsi="宋体" w:cs="宋体" w:hint="eastAsia"/>
          <w:sz w:val="24"/>
          <w:szCs w:val="24"/>
          <w:highlight w:val="white"/>
        </w:rPr>
        <w:t>3. 我方收到你方的书面索赔通知及相应的证明材料后７天内无条件支付。</w:t>
      </w:r>
    </w:p>
    <w:p w:rsidR="003E77A9" w:rsidRDefault="003E77A9" w:rsidP="003E77A9">
      <w:pPr>
        <w:pStyle w:val="100"/>
        <w:spacing w:line="480" w:lineRule="auto"/>
        <w:rPr>
          <w:rFonts w:ascii="宋体" w:hAnsi="宋体" w:cs="宋体"/>
          <w:sz w:val="24"/>
          <w:szCs w:val="24"/>
          <w:highlight w:val="white"/>
        </w:rPr>
      </w:pPr>
      <w:r>
        <w:rPr>
          <w:rFonts w:ascii="宋体" w:hAnsi="宋体" w:cs="宋体" w:hint="eastAsia"/>
          <w:sz w:val="24"/>
          <w:szCs w:val="24"/>
          <w:highlight w:val="white"/>
        </w:rPr>
        <w:t>五、保证责任的解除</w:t>
      </w:r>
    </w:p>
    <w:p w:rsidR="003E77A9" w:rsidRDefault="003E77A9" w:rsidP="003E77A9">
      <w:pPr>
        <w:pStyle w:val="100"/>
        <w:spacing w:line="480" w:lineRule="auto"/>
        <w:ind w:firstLineChars="200" w:firstLine="480"/>
        <w:rPr>
          <w:rFonts w:ascii="宋体" w:hAnsi="宋体" w:cs="宋体"/>
          <w:sz w:val="24"/>
          <w:szCs w:val="24"/>
          <w:highlight w:val="white"/>
        </w:rPr>
      </w:pPr>
      <w:r>
        <w:rPr>
          <w:rFonts w:ascii="宋体" w:hAnsi="宋体" w:cs="宋体" w:hint="eastAsia"/>
          <w:sz w:val="24"/>
          <w:szCs w:val="24"/>
          <w:highlight w:val="white"/>
        </w:rPr>
        <w:t>1. 在本保函承诺的保证期间内，你方未书面向我方主张保证责任的，自保证期间届满次日起，我方保证责任解除。</w:t>
      </w:r>
    </w:p>
    <w:p w:rsidR="003E77A9" w:rsidRDefault="003E77A9" w:rsidP="003E77A9">
      <w:pPr>
        <w:pStyle w:val="100"/>
        <w:spacing w:line="480" w:lineRule="auto"/>
        <w:ind w:firstLineChars="200" w:firstLine="480"/>
        <w:rPr>
          <w:rFonts w:ascii="宋体" w:hAnsi="宋体" w:cs="宋体"/>
          <w:sz w:val="24"/>
          <w:szCs w:val="24"/>
          <w:highlight w:val="white"/>
        </w:rPr>
      </w:pPr>
      <w:r>
        <w:rPr>
          <w:rFonts w:ascii="宋体" w:hAnsi="宋体" w:cs="宋体" w:hint="eastAsia"/>
          <w:sz w:val="24"/>
          <w:szCs w:val="24"/>
          <w:highlight w:val="white"/>
        </w:rPr>
        <w:t>2. 发包人按主合同约定履行了工程款的全部支付义务的，自本保函承诺的保证期间届满次日起，我方保证责任解除。</w:t>
      </w:r>
    </w:p>
    <w:p w:rsidR="003E77A9" w:rsidRDefault="003E77A9" w:rsidP="003E77A9">
      <w:pPr>
        <w:pStyle w:val="100"/>
        <w:spacing w:line="480" w:lineRule="auto"/>
        <w:ind w:firstLineChars="200" w:firstLine="480"/>
        <w:rPr>
          <w:rFonts w:ascii="宋体" w:hAnsi="宋体" w:cs="宋体"/>
          <w:sz w:val="24"/>
          <w:szCs w:val="24"/>
          <w:highlight w:val="white"/>
        </w:rPr>
      </w:pPr>
      <w:r>
        <w:rPr>
          <w:rFonts w:ascii="宋体" w:hAnsi="宋体" w:cs="宋体" w:hint="eastAsia"/>
          <w:sz w:val="24"/>
          <w:szCs w:val="24"/>
          <w:highlight w:val="white"/>
        </w:rPr>
        <w:t>3. 我方按照本保函向你方履行保证责任所支付金额达到本保函保证金额时，自我方向你方支付（支付款项从我方账户划出）之日起，保证责任即解除。</w:t>
      </w:r>
    </w:p>
    <w:p w:rsidR="003E77A9" w:rsidRDefault="003E77A9" w:rsidP="003E77A9">
      <w:pPr>
        <w:pStyle w:val="100"/>
        <w:spacing w:line="480" w:lineRule="auto"/>
        <w:ind w:firstLineChars="200" w:firstLine="480"/>
        <w:rPr>
          <w:rFonts w:ascii="宋体" w:hAnsi="宋体" w:cs="宋体"/>
          <w:sz w:val="24"/>
          <w:szCs w:val="24"/>
          <w:highlight w:val="white"/>
        </w:rPr>
      </w:pPr>
      <w:r>
        <w:rPr>
          <w:rFonts w:ascii="宋体" w:hAnsi="宋体" w:cs="宋体" w:hint="eastAsia"/>
          <w:sz w:val="24"/>
          <w:szCs w:val="24"/>
          <w:highlight w:val="white"/>
        </w:rPr>
        <w:t>4. 按照法律法规的规定或出现应解除我方保证责任的其他情形的，我方在本保函项下的保证责任亦解除。</w:t>
      </w:r>
    </w:p>
    <w:p w:rsidR="003E77A9" w:rsidRDefault="003E77A9" w:rsidP="003E77A9">
      <w:pPr>
        <w:pStyle w:val="100"/>
        <w:spacing w:line="480" w:lineRule="auto"/>
        <w:ind w:firstLineChars="200" w:firstLine="480"/>
        <w:rPr>
          <w:rFonts w:ascii="宋体" w:hAnsi="宋体" w:cs="宋体"/>
          <w:sz w:val="24"/>
          <w:szCs w:val="24"/>
          <w:highlight w:val="white"/>
        </w:rPr>
      </w:pPr>
      <w:r>
        <w:rPr>
          <w:rFonts w:ascii="宋体" w:hAnsi="宋体" w:cs="宋体" w:hint="eastAsia"/>
          <w:sz w:val="24"/>
          <w:szCs w:val="24"/>
          <w:highlight w:val="white"/>
        </w:rPr>
        <w:t>5. 我方解除保证责任后，你方应自我方保证责任解除之日起个工作日内，将本保函原件返还我方。</w:t>
      </w:r>
    </w:p>
    <w:p w:rsidR="003E77A9" w:rsidRDefault="003E77A9" w:rsidP="003E77A9">
      <w:pPr>
        <w:pStyle w:val="100"/>
        <w:spacing w:line="480" w:lineRule="auto"/>
        <w:rPr>
          <w:rFonts w:ascii="宋体" w:hAnsi="宋体" w:cs="宋体"/>
          <w:sz w:val="24"/>
          <w:szCs w:val="24"/>
          <w:highlight w:val="white"/>
        </w:rPr>
      </w:pPr>
      <w:r>
        <w:rPr>
          <w:rFonts w:ascii="宋体" w:hAnsi="宋体" w:cs="宋体" w:hint="eastAsia"/>
          <w:sz w:val="24"/>
          <w:szCs w:val="24"/>
          <w:highlight w:val="white"/>
        </w:rPr>
        <w:t>六、免责条款</w:t>
      </w:r>
    </w:p>
    <w:p w:rsidR="003E77A9" w:rsidRDefault="003E77A9" w:rsidP="003E77A9">
      <w:pPr>
        <w:pStyle w:val="100"/>
        <w:spacing w:line="480" w:lineRule="auto"/>
        <w:ind w:firstLineChars="200" w:firstLine="480"/>
        <w:rPr>
          <w:rFonts w:ascii="宋体" w:hAnsi="宋体" w:cs="宋体"/>
          <w:sz w:val="24"/>
          <w:szCs w:val="24"/>
          <w:highlight w:val="white"/>
        </w:rPr>
      </w:pPr>
      <w:r>
        <w:rPr>
          <w:rFonts w:ascii="宋体" w:hAnsi="宋体" w:cs="宋体" w:hint="eastAsia"/>
          <w:sz w:val="24"/>
          <w:szCs w:val="24"/>
          <w:highlight w:val="white"/>
        </w:rPr>
        <w:t>1. 因你方违约致使发包人不能履行义务的，我方不承担保证责任。</w:t>
      </w:r>
    </w:p>
    <w:p w:rsidR="003E77A9" w:rsidRDefault="003E77A9" w:rsidP="003E77A9">
      <w:pPr>
        <w:pStyle w:val="100"/>
        <w:spacing w:line="480" w:lineRule="auto"/>
        <w:ind w:firstLineChars="200" w:firstLine="480"/>
        <w:rPr>
          <w:rFonts w:ascii="宋体" w:hAnsi="宋体" w:cs="宋体"/>
          <w:sz w:val="24"/>
          <w:szCs w:val="24"/>
          <w:highlight w:val="white"/>
        </w:rPr>
      </w:pPr>
      <w:r>
        <w:rPr>
          <w:rFonts w:ascii="宋体" w:hAnsi="宋体" w:cs="宋体" w:hint="eastAsia"/>
          <w:sz w:val="24"/>
          <w:szCs w:val="24"/>
          <w:highlight w:val="white"/>
        </w:rPr>
        <w:t>2. 依照法律法规的规定或你方与发包人的另行约定，免除发包人部分或全部义务的，我方亦免除其相应的保证责任。</w:t>
      </w:r>
    </w:p>
    <w:p w:rsidR="003E77A9" w:rsidRDefault="003E77A9" w:rsidP="003E77A9">
      <w:pPr>
        <w:pStyle w:val="100"/>
        <w:spacing w:line="480" w:lineRule="auto"/>
        <w:ind w:firstLineChars="200" w:firstLine="480"/>
        <w:rPr>
          <w:rFonts w:ascii="宋体" w:hAnsi="宋体" w:cs="宋体"/>
          <w:sz w:val="24"/>
          <w:szCs w:val="24"/>
          <w:highlight w:val="white"/>
        </w:rPr>
      </w:pPr>
      <w:r>
        <w:rPr>
          <w:rFonts w:ascii="宋体" w:hAnsi="宋体" w:cs="宋体" w:hint="eastAsia"/>
          <w:sz w:val="24"/>
          <w:szCs w:val="24"/>
          <w:highlight w:val="white"/>
        </w:rPr>
        <w:lastRenderedPageBreak/>
        <w:t>3. 你方与发包人协议变更主合同的，如加重发包人责任致使我方保证责任加重的，需征得我方书面同意，否则我方不再承担因此而加重部分的保证责任，但主合同第10条〔变更〕约定的变更不受本款限制。</w:t>
      </w:r>
    </w:p>
    <w:p w:rsidR="003E77A9" w:rsidRDefault="003E77A9" w:rsidP="003E77A9">
      <w:pPr>
        <w:pStyle w:val="100"/>
        <w:spacing w:line="480" w:lineRule="auto"/>
        <w:ind w:firstLineChars="200" w:firstLine="480"/>
        <w:rPr>
          <w:rFonts w:ascii="宋体" w:hAnsi="宋体" w:cs="宋体"/>
          <w:sz w:val="24"/>
          <w:szCs w:val="24"/>
          <w:highlight w:val="white"/>
        </w:rPr>
      </w:pPr>
      <w:r>
        <w:rPr>
          <w:rFonts w:ascii="宋体" w:hAnsi="宋体" w:cs="宋体" w:hint="eastAsia"/>
          <w:sz w:val="24"/>
          <w:szCs w:val="24"/>
          <w:highlight w:val="white"/>
        </w:rPr>
        <w:t>4. 因不可抗力造成发包人不能履行义务的，我方不承担保证责任。</w:t>
      </w:r>
    </w:p>
    <w:p w:rsidR="003E77A9" w:rsidRDefault="003E77A9" w:rsidP="003E77A9">
      <w:pPr>
        <w:pStyle w:val="100"/>
        <w:spacing w:line="480" w:lineRule="auto"/>
        <w:rPr>
          <w:rFonts w:ascii="宋体" w:hAnsi="宋体" w:cs="宋体"/>
          <w:sz w:val="24"/>
          <w:szCs w:val="24"/>
          <w:highlight w:val="white"/>
        </w:rPr>
      </w:pPr>
      <w:r>
        <w:rPr>
          <w:rFonts w:ascii="宋体" w:hAnsi="宋体" w:cs="宋体" w:hint="eastAsia"/>
          <w:sz w:val="24"/>
          <w:szCs w:val="24"/>
          <w:highlight w:val="white"/>
        </w:rPr>
        <w:t>七、争议解决</w:t>
      </w:r>
    </w:p>
    <w:p w:rsidR="003E77A9" w:rsidRDefault="003E77A9" w:rsidP="003E77A9">
      <w:pPr>
        <w:pStyle w:val="100"/>
        <w:spacing w:line="480" w:lineRule="auto"/>
        <w:ind w:firstLineChars="200" w:firstLine="480"/>
        <w:rPr>
          <w:rFonts w:ascii="宋体" w:hAnsi="宋体" w:cs="宋体"/>
          <w:sz w:val="24"/>
          <w:szCs w:val="24"/>
          <w:highlight w:val="white"/>
        </w:rPr>
      </w:pPr>
      <w:r>
        <w:rPr>
          <w:rFonts w:ascii="宋体" w:hAnsi="宋体" w:cs="宋体" w:hint="eastAsia"/>
          <w:sz w:val="24"/>
          <w:szCs w:val="24"/>
          <w:highlight w:val="white"/>
        </w:rPr>
        <w:t>因本保函或本保函相关事项发生的纠纷，可由双方协商解决，协商不成的，按下列第种方式解决：</w:t>
      </w:r>
    </w:p>
    <w:p w:rsidR="003E77A9" w:rsidRDefault="003E77A9" w:rsidP="003E77A9">
      <w:pPr>
        <w:pStyle w:val="100"/>
        <w:spacing w:line="480" w:lineRule="auto"/>
        <w:ind w:firstLineChars="200" w:firstLine="480"/>
        <w:rPr>
          <w:rFonts w:ascii="宋体" w:hAnsi="宋体" w:cs="宋体"/>
          <w:sz w:val="24"/>
          <w:szCs w:val="24"/>
          <w:highlight w:val="white"/>
        </w:rPr>
      </w:pPr>
      <w:r>
        <w:rPr>
          <w:rFonts w:ascii="宋体" w:hAnsi="宋体" w:cs="宋体" w:hint="eastAsia"/>
          <w:sz w:val="24"/>
          <w:szCs w:val="24"/>
          <w:highlight w:val="white"/>
        </w:rPr>
        <w:t>（1）向仲裁委员会申请仲裁；</w:t>
      </w:r>
    </w:p>
    <w:p w:rsidR="003E77A9" w:rsidRDefault="003E77A9" w:rsidP="003E77A9">
      <w:pPr>
        <w:pStyle w:val="100"/>
        <w:spacing w:line="480" w:lineRule="auto"/>
        <w:ind w:firstLineChars="200" w:firstLine="480"/>
        <w:rPr>
          <w:rFonts w:ascii="宋体" w:hAnsi="宋体" w:cs="宋体"/>
          <w:sz w:val="24"/>
          <w:szCs w:val="24"/>
          <w:highlight w:val="white"/>
        </w:rPr>
      </w:pPr>
      <w:r>
        <w:rPr>
          <w:rFonts w:ascii="宋体" w:hAnsi="宋体" w:cs="宋体" w:hint="eastAsia"/>
          <w:sz w:val="24"/>
          <w:szCs w:val="24"/>
          <w:highlight w:val="white"/>
        </w:rPr>
        <w:t>（2）向人民法院起诉。</w:t>
      </w:r>
    </w:p>
    <w:p w:rsidR="003E77A9" w:rsidRDefault="003E77A9" w:rsidP="003E77A9">
      <w:pPr>
        <w:pStyle w:val="100"/>
        <w:spacing w:line="480" w:lineRule="auto"/>
        <w:rPr>
          <w:rFonts w:ascii="宋体" w:hAnsi="宋体" w:cs="宋体"/>
          <w:sz w:val="24"/>
          <w:szCs w:val="24"/>
          <w:highlight w:val="white"/>
        </w:rPr>
      </w:pPr>
      <w:r>
        <w:rPr>
          <w:rFonts w:ascii="宋体" w:hAnsi="宋体" w:cs="宋体" w:hint="eastAsia"/>
          <w:sz w:val="24"/>
          <w:szCs w:val="24"/>
          <w:highlight w:val="white"/>
        </w:rPr>
        <w:t>八、保函的生效</w:t>
      </w:r>
    </w:p>
    <w:p w:rsidR="003E77A9" w:rsidRDefault="003E77A9" w:rsidP="003E77A9">
      <w:pPr>
        <w:pStyle w:val="100"/>
        <w:spacing w:line="480" w:lineRule="auto"/>
        <w:ind w:firstLineChars="200" w:firstLine="480"/>
        <w:rPr>
          <w:rFonts w:ascii="宋体" w:hAnsi="宋体" w:cs="宋体"/>
          <w:sz w:val="24"/>
          <w:szCs w:val="24"/>
          <w:highlight w:val="white"/>
        </w:rPr>
      </w:pPr>
      <w:r>
        <w:rPr>
          <w:rFonts w:ascii="宋体" w:hAnsi="宋体" w:cs="宋体" w:hint="eastAsia"/>
          <w:sz w:val="24"/>
          <w:szCs w:val="24"/>
          <w:highlight w:val="white"/>
        </w:rPr>
        <w:t>本保函自我方法定代表人（或其授权代理人）签字并加盖公章之日起生效。</w:t>
      </w:r>
    </w:p>
    <w:p w:rsidR="003E77A9" w:rsidRDefault="003E77A9" w:rsidP="003E77A9">
      <w:pPr>
        <w:pStyle w:val="100"/>
        <w:spacing w:line="480" w:lineRule="auto"/>
        <w:ind w:firstLineChars="200" w:firstLine="480"/>
        <w:rPr>
          <w:rFonts w:ascii="宋体" w:hAnsi="宋体" w:cs="宋体"/>
          <w:sz w:val="24"/>
          <w:szCs w:val="24"/>
          <w:highlight w:val="white"/>
        </w:rPr>
      </w:pPr>
      <w:r>
        <w:rPr>
          <w:rFonts w:ascii="宋体" w:hAnsi="宋体" w:cs="宋体" w:hint="eastAsia"/>
          <w:sz w:val="24"/>
          <w:szCs w:val="24"/>
          <w:highlight w:val="white"/>
        </w:rPr>
        <w:t>担保人：（盖章）</w:t>
      </w:r>
    </w:p>
    <w:p w:rsidR="003E77A9" w:rsidRDefault="003E77A9" w:rsidP="003E77A9">
      <w:pPr>
        <w:pStyle w:val="100"/>
        <w:spacing w:line="480" w:lineRule="auto"/>
        <w:ind w:firstLineChars="200" w:firstLine="480"/>
        <w:rPr>
          <w:rFonts w:ascii="宋体" w:hAnsi="宋体" w:cs="宋体"/>
          <w:sz w:val="24"/>
          <w:szCs w:val="24"/>
          <w:highlight w:val="white"/>
        </w:rPr>
      </w:pPr>
      <w:r>
        <w:rPr>
          <w:rFonts w:ascii="宋体" w:hAnsi="宋体" w:cs="宋体" w:hint="eastAsia"/>
          <w:sz w:val="24"/>
          <w:szCs w:val="24"/>
          <w:highlight w:val="white"/>
        </w:rPr>
        <w:t>法定代表人或委托代理人：（签字）</w:t>
      </w:r>
    </w:p>
    <w:p w:rsidR="003E77A9" w:rsidRDefault="003E77A9" w:rsidP="003E77A9">
      <w:pPr>
        <w:pStyle w:val="100"/>
        <w:spacing w:line="480" w:lineRule="auto"/>
        <w:ind w:firstLineChars="200" w:firstLine="480"/>
        <w:rPr>
          <w:rFonts w:ascii="宋体" w:hAnsi="宋体" w:cs="宋体"/>
          <w:sz w:val="24"/>
          <w:szCs w:val="24"/>
          <w:highlight w:val="white"/>
        </w:rPr>
      </w:pPr>
      <w:r>
        <w:rPr>
          <w:rFonts w:ascii="宋体" w:hAnsi="宋体" w:cs="宋体" w:hint="eastAsia"/>
          <w:sz w:val="24"/>
          <w:szCs w:val="24"/>
          <w:highlight w:val="white"/>
        </w:rPr>
        <w:t>地    址：</w:t>
      </w:r>
    </w:p>
    <w:p w:rsidR="003E77A9" w:rsidRDefault="003E77A9" w:rsidP="003E77A9">
      <w:pPr>
        <w:pStyle w:val="100"/>
        <w:spacing w:line="480" w:lineRule="auto"/>
        <w:ind w:firstLineChars="200" w:firstLine="480"/>
        <w:rPr>
          <w:rFonts w:ascii="宋体" w:hAnsi="宋体" w:cs="宋体"/>
          <w:sz w:val="24"/>
          <w:szCs w:val="24"/>
          <w:highlight w:val="white"/>
        </w:rPr>
      </w:pPr>
      <w:r>
        <w:rPr>
          <w:rFonts w:ascii="宋体" w:hAnsi="宋体" w:cs="宋体" w:hint="eastAsia"/>
          <w:sz w:val="24"/>
          <w:szCs w:val="24"/>
          <w:highlight w:val="white"/>
        </w:rPr>
        <w:t>邮政编码：</w:t>
      </w:r>
    </w:p>
    <w:p w:rsidR="003E77A9" w:rsidRDefault="003E77A9" w:rsidP="003E77A9">
      <w:pPr>
        <w:pStyle w:val="100"/>
        <w:spacing w:line="480" w:lineRule="auto"/>
        <w:ind w:firstLineChars="200" w:firstLine="480"/>
        <w:rPr>
          <w:rFonts w:ascii="宋体" w:hAnsi="宋体" w:cs="宋体"/>
          <w:sz w:val="24"/>
          <w:szCs w:val="24"/>
          <w:highlight w:val="white"/>
        </w:rPr>
      </w:pPr>
      <w:r>
        <w:rPr>
          <w:rFonts w:ascii="宋体" w:hAnsi="宋体" w:cs="宋体" w:hint="eastAsia"/>
          <w:sz w:val="24"/>
          <w:szCs w:val="24"/>
          <w:highlight w:val="white"/>
        </w:rPr>
        <w:t>传    真：</w:t>
      </w:r>
    </w:p>
    <w:p w:rsidR="003E77A9" w:rsidRDefault="003E77A9" w:rsidP="003E77A9">
      <w:pPr>
        <w:pStyle w:val="100"/>
        <w:spacing w:line="480" w:lineRule="auto"/>
        <w:ind w:firstLineChars="200" w:firstLine="480"/>
        <w:rPr>
          <w:rFonts w:ascii="宋体" w:hAnsi="宋体" w:cs="宋体"/>
          <w:sz w:val="24"/>
          <w:szCs w:val="24"/>
          <w:highlight w:val="white"/>
        </w:rPr>
      </w:pPr>
      <w:r>
        <w:rPr>
          <w:rFonts w:ascii="宋体" w:hAnsi="宋体" w:cs="宋体" w:hint="eastAsia"/>
          <w:sz w:val="24"/>
          <w:szCs w:val="24"/>
          <w:highlight w:val="white"/>
        </w:rPr>
        <w:t>年月日</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br w:type="page"/>
      </w:r>
      <w:r>
        <w:rPr>
          <w:rFonts w:ascii="宋体" w:hAnsi="宋体" w:cs="宋体" w:hint="eastAsia"/>
          <w:sz w:val="24"/>
          <w:szCs w:val="24"/>
          <w:highlight w:val="white"/>
        </w:rPr>
        <w:lastRenderedPageBreak/>
        <w:t>附件11：</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11-1：材料暂估价表</w:t>
      </w:r>
    </w:p>
    <w:tbl>
      <w:tblPr>
        <w:tblW w:w="0" w:type="auto"/>
        <w:tblInd w:w="-1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993"/>
        <w:gridCol w:w="1984"/>
        <w:gridCol w:w="851"/>
        <w:gridCol w:w="774"/>
        <w:gridCol w:w="1352"/>
        <w:gridCol w:w="1418"/>
        <w:gridCol w:w="1701"/>
      </w:tblGrid>
      <w:tr w:rsidR="003E77A9" w:rsidTr="003717B7">
        <w:tc>
          <w:tcPr>
            <w:tcW w:w="993" w:type="dxa"/>
            <w:tcBorders>
              <w:top w:val="single" w:sz="12" w:space="0" w:color="auto"/>
              <w:bottom w:val="double" w:sz="6" w:space="0" w:color="auto"/>
            </w:tcBorders>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序号</w:t>
            </w:r>
          </w:p>
        </w:tc>
        <w:tc>
          <w:tcPr>
            <w:tcW w:w="1984" w:type="dxa"/>
            <w:tcBorders>
              <w:top w:val="single" w:sz="12" w:space="0" w:color="auto"/>
              <w:bottom w:val="double" w:sz="6" w:space="0" w:color="auto"/>
            </w:tcBorders>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名称</w:t>
            </w:r>
          </w:p>
        </w:tc>
        <w:tc>
          <w:tcPr>
            <w:tcW w:w="851" w:type="dxa"/>
            <w:tcBorders>
              <w:top w:val="single" w:sz="12" w:space="0" w:color="auto"/>
              <w:bottom w:val="double" w:sz="6" w:space="0" w:color="auto"/>
            </w:tcBorders>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单位</w:t>
            </w:r>
          </w:p>
        </w:tc>
        <w:tc>
          <w:tcPr>
            <w:tcW w:w="774" w:type="dxa"/>
            <w:tcBorders>
              <w:top w:val="single" w:sz="12" w:space="0" w:color="auto"/>
              <w:bottom w:val="double" w:sz="6" w:space="0" w:color="auto"/>
            </w:tcBorders>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数量</w:t>
            </w:r>
          </w:p>
        </w:tc>
        <w:tc>
          <w:tcPr>
            <w:tcW w:w="1352" w:type="dxa"/>
            <w:tcBorders>
              <w:top w:val="single" w:sz="12" w:space="0" w:color="auto"/>
              <w:bottom w:val="double" w:sz="6" w:space="0" w:color="auto"/>
            </w:tcBorders>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单价（元）</w:t>
            </w:r>
          </w:p>
        </w:tc>
        <w:tc>
          <w:tcPr>
            <w:tcW w:w="1418" w:type="dxa"/>
            <w:tcBorders>
              <w:top w:val="single" w:sz="12" w:space="0" w:color="auto"/>
              <w:bottom w:val="double" w:sz="6" w:space="0" w:color="auto"/>
            </w:tcBorders>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合价（元）</w:t>
            </w:r>
          </w:p>
        </w:tc>
        <w:tc>
          <w:tcPr>
            <w:tcW w:w="1701" w:type="dxa"/>
            <w:tcBorders>
              <w:top w:val="single" w:sz="12" w:space="0" w:color="auto"/>
              <w:bottom w:val="double" w:sz="6" w:space="0" w:color="auto"/>
            </w:tcBorders>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备注</w:t>
            </w:r>
          </w:p>
        </w:tc>
      </w:tr>
      <w:tr w:rsidR="003E77A9" w:rsidTr="003717B7">
        <w:tc>
          <w:tcPr>
            <w:tcW w:w="993" w:type="dxa"/>
            <w:tcBorders>
              <w:top w:val="double" w:sz="6" w:space="0" w:color="auto"/>
              <w:bottom w:val="single" w:sz="6" w:space="0" w:color="auto"/>
            </w:tcBorders>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Borders>
              <w:top w:val="double" w:sz="6" w:space="0" w:color="auto"/>
              <w:bottom w:val="single" w:sz="6" w:space="0" w:color="auto"/>
            </w:tcBorders>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Borders>
              <w:top w:val="double" w:sz="6" w:space="0" w:color="auto"/>
              <w:bottom w:val="single" w:sz="6" w:space="0" w:color="auto"/>
            </w:tcBorders>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Borders>
              <w:top w:val="double" w:sz="6" w:space="0" w:color="auto"/>
              <w:bottom w:val="single" w:sz="6" w:space="0" w:color="auto"/>
            </w:tcBorders>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Borders>
              <w:top w:val="double" w:sz="6" w:space="0" w:color="auto"/>
              <w:bottom w:val="single" w:sz="6" w:space="0" w:color="auto"/>
            </w:tcBorders>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Borders>
              <w:top w:val="double" w:sz="6" w:space="0" w:color="auto"/>
              <w:bottom w:val="single" w:sz="6" w:space="0" w:color="auto"/>
            </w:tcBorders>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Borders>
              <w:top w:val="double" w:sz="6" w:space="0" w:color="auto"/>
              <w:bottom w:val="single" w:sz="6" w:space="0" w:color="auto"/>
            </w:tcBorders>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Borders>
              <w:top w:val="nil"/>
            </w:tcBorders>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Borders>
              <w:top w:val="nil"/>
            </w:tcBorders>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Borders>
              <w:top w:val="nil"/>
            </w:tcBorders>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Borders>
              <w:top w:val="nil"/>
            </w:tcBorders>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Borders>
              <w:top w:val="nil"/>
            </w:tcBorders>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Borders>
              <w:top w:val="nil"/>
            </w:tcBorders>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Borders>
              <w:top w:val="nil"/>
            </w:tcBorders>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bl>
    <w:p w:rsidR="003E77A9" w:rsidRDefault="003E77A9" w:rsidP="003E77A9">
      <w:pPr>
        <w:pStyle w:val="100"/>
        <w:spacing w:line="460" w:lineRule="exact"/>
        <w:rPr>
          <w:rFonts w:ascii="宋体" w:hAnsi="宋体" w:cs="宋体"/>
          <w:sz w:val="24"/>
          <w:szCs w:val="24"/>
          <w:highlight w:val="white"/>
        </w:rPr>
      </w:pPr>
      <w:r>
        <w:rPr>
          <w:rFonts w:ascii="宋体" w:hAnsi="宋体" w:cs="宋体" w:hint="eastAsia"/>
          <w:sz w:val="24"/>
          <w:szCs w:val="24"/>
          <w:highlight w:val="white"/>
        </w:rPr>
        <w:br w:type="page"/>
      </w:r>
      <w:r>
        <w:rPr>
          <w:rFonts w:ascii="宋体" w:hAnsi="宋体" w:cs="宋体" w:hint="eastAsia"/>
          <w:sz w:val="24"/>
          <w:szCs w:val="24"/>
          <w:highlight w:val="white"/>
        </w:rPr>
        <w:lastRenderedPageBreak/>
        <w:t>11-2：工程设备暂估价表</w:t>
      </w:r>
    </w:p>
    <w:tbl>
      <w:tblPr>
        <w:tblW w:w="0" w:type="auto"/>
        <w:tblInd w:w="-1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993"/>
        <w:gridCol w:w="1984"/>
        <w:gridCol w:w="851"/>
        <w:gridCol w:w="774"/>
        <w:gridCol w:w="1352"/>
        <w:gridCol w:w="1418"/>
        <w:gridCol w:w="1701"/>
      </w:tblGrid>
      <w:tr w:rsidR="003E77A9" w:rsidTr="003717B7">
        <w:tc>
          <w:tcPr>
            <w:tcW w:w="993" w:type="dxa"/>
            <w:tcBorders>
              <w:top w:val="single" w:sz="12" w:space="0" w:color="auto"/>
              <w:bottom w:val="double" w:sz="6" w:space="0" w:color="auto"/>
            </w:tcBorders>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序号</w:t>
            </w:r>
          </w:p>
        </w:tc>
        <w:tc>
          <w:tcPr>
            <w:tcW w:w="1984" w:type="dxa"/>
            <w:tcBorders>
              <w:top w:val="single" w:sz="12" w:space="0" w:color="auto"/>
              <w:bottom w:val="double" w:sz="6" w:space="0" w:color="auto"/>
            </w:tcBorders>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名称</w:t>
            </w:r>
          </w:p>
        </w:tc>
        <w:tc>
          <w:tcPr>
            <w:tcW w:w="851" w:type="dxa"/>
            <w:tcBorders>
              <w:top w:val="single" w:sz="12" w:space="0" w:color="auto"/>
              <w:bottom w:val="double" w:sz="6" w:space="0" w:color="auto"/>
            </w:tcBorders>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单位</w:t>
            </w:r>
          </w:p>
        </w:tc>
        <w:tc>
          <w:tcPr>
            <w:tcW w:w="774" w:type="dxa"/>
            <w:tcBorders>
              <w:top w:val="single" w:sz="12" w:space="0" w:color="auto"/>
              <w:bottom w:val="double" w:sz="6" w:space="0" w:color="auto"/>
            </w:tcBorders>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数量</w:t>
            </w:r>
          </w:p>
        </w:tc>
        <w:tc>
          <w:tcPr>
            <w:tcW w:w="1352" w:type="dxa"/>
            <w:tcBorders>
              <w:top w:val="single" w:sz="12" w:space="0" w:color="auto"/>
              <w:bottom w:val="double" w:sz="6" w:space="0" w:color="auto"/>
            </w:tcBorders>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单价（元）</w:t>
            </w:r>
          </w:p>
        </w:tc>
        <w:tc>
          <w:tcPr>
            <w:tcW w:w="1418" w:type="dxa"/>
            <w:tcBorders>
              <w:top w:val="single" w:sz="12" w:space="0" w:color="auto"/>
              <w:bottom w:val="double" w:sz="6" w:space="0" w:color="auto"/>
            </w:tcBorders>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合价（元）</w:t>
            </w:r>
          </w:p>
        </w:tc>
        <w:tc>
          <w:tcPr>
            <w:tcW w:w="1701" w:type="dxa"/>
            <w:tcBorders>
              <w:top w:val="single" w:sz="12" w:space="0" w:color="auto"/>
              <w:bottom w:val="double" w:sz="6" w:space="0" w:color="auto"/>
            </w:tcBorders>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备注</w:t>
            </w:r>
          </w:p>
        </w:tc>
      </w:tr>
      <w:tr w:rsidR="003E77A9" w:rsidTr="003717B7">
        <w:tc>
          <w:tcPr>
            <w:tcW w:w="993" w:type="dxa"/>
            <w:tcBorders>
              <w:top w:val="double" w:sz="6" w:space="0" w:color="auto"/>
              <w:bottom w:val="single" w:sz="6" w:space="0" w:color="auto"/>
            </w:tcBorders>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Borders>
              <w:top w:val="double" w:sz="6" w:space="0" w:color="auto"/>
              <w:bottom w:val="single" w:sz="6" w:space="0" w:color="auto"/>
            </w:tcBorders>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Borders>
              <w:top w:val="double" w:sz="6" w:space="0" w:color="auto"/>
              <w:bottom w:val="single" w:sz="6" w:space="0" w:color="auto"/>
            </w:tcBorders>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Borders>
              <w:top w:val="double" w:sz="6" w:space="0" w:color="auto"/>
              <w:bottom w:val="single" w:sz="6" w:space="0" w:color="auto"/>
            </w:tcBorders>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Borders>
              <w:top w:val="double" w:sz="6" w:space="0" w:color="auto"/>
              <w:bottom w:val="single" w:sz="6" w:space="0" w:color="auto"/>
            </w:tcBorders>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Borders>
              <w:top w:val="double" w:sz="6" w:space="0" w:color="auto"/>
              <w:bottom w:val="single" w:sz="6" w:space="0" w:color="auto"/>
            </w:tcBorders>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Borders>
              <w:top w:val="double" w:sz="6" w:space="0" w:color="auto"/>
              <w:bottom w:val="single" w:sz="6" w:space="0" w:color="auto"/>
            </w:tcBorders>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Borders>
              <w:top w:val="nil"/>
            </w:tcBorders>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Borders>
              <w:top w:val="nil"/>
            </w:tcBorders>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Borders>
              <w:top w:val="nil"/>
            </w:tcBorders>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Borders>
              <w:top w:val="nil"/>
            </w:tcBorders>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Borders>
              <w:top w:val="nil"/>
            </w:tcBorders>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Borders>
              <w:top w:val="nil"/>
            </w:tcBorders>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Borders>
              <w:top w:val="nil"/>
            </w:tcBorders>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bl>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br w:type="page"/>
      </w:r>
      <w:r>
        <w:rPr>
          <w:rFonts w:ascii="宋体" w:hAnsi="宋体" w:cs="宋体" w:hint="eastAsia"/>
          <w:sz w:val="24"/>
          <w:szCs w:val="24"/>
          <w:highlight w:val="white"/>
        </w:rPr>
        <w:lastRenderedPageBreak/>
        <w:t>11-3：专业工程暂估价表</w:t>
      </w:r>
    </w:p>
    <w:tbl>
      <w:tblPr>
        <w:tblpPr w:leftFromText="180" w:rightFromText="180" w:vertAnchor="text" w:horzAnchor="margin" w:tblpY="625"/>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993"/>
        <w:gridCol w:w="1984"/>
        <w:gridCol w:w="851"/>
        <w:gridCol w:w="774"/>
        <w:gridCol w:w="1352"/>
        <w:gridCol w:w="1418"/>
        <w:gridCol w:w="1701"/>
      </w:tblGrid>
      <w:tr w:rsidR="003E77A9" w:rsidTr="003717B7">
        <w:tc>
          <w:tcPr>
            <w:tcW w:w="993" w:type="dxa"/>
            <w:tcBorders>
              <w:top w:val="single" w:sz="12" w:space="0" w:color="auto"/>
              <w:bottom w:val="double" w:sz="6" w:space="0" w:color="auto"/>
            </w:tcBorders>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序号</w:t>
            </w:r>
          </w:p>
        </w:tc>
        <w:tc>
          <w:tcPr>
            <w:tcW w:w="1984" w:type="dxa"/>
            <w:tcBorders>
              <w:top w:val="single" w:sz="12" w:space="0" w:color="auto"/>
              <w:bottom w:val="double" w:sz="6" w:space="0" w:color="auto"/>
            </w:tcBorders>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名称</w:t>
            </w:r>
          </w:p>
        </w:tc>
        <w:tc>
          <w:tcPr>
            <w:tcW w:w="851" w:type="dxa"/>
            <w:tcBorders>
              <w:top w:val="single" w:sz="12" w:space="0" w:color="auto"/>
              <w:bottom w:val="double" w:sz="6" w:space="0" w:color="auto"/>
            </w:tcBorders>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单位</w:t>
            </w:r>
          </w:p>
        </w:tc>
        <w:tc>
          <w:tcPr>
            <w:tcW w:w="774" w:type="dxa"/>
            <w:tcBorders>
              <w:top w:val="single" w:sz="12" w:space="0" w:color="auto"/>
              <w:bottom w:val="double" w:sz="6" w:space="0" w:color="auto"/>
            </w:tcBorders>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数量</w:t>
            </w:r>
          </w:p>
        </w:tc>
        <w:tc>
          <w:tcPr>
            <w:tcW w:w="1352" w:type="dxa"/>
            <w:tcBorders>
              <w:top w:val="single" w:sz="12" w:space="0" w:color="auto"/>
              <w:bottom w:val="double" w:sz="6" w:space="0" w:color="auto"/>
            </w:tcBorders>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单价（元）</w:t>
            </w:r>
          </w:p>
        </w:tc>
        <w:tc>
          <w:tcPr>
            <w:tcW w:w="1418" w:type="dxa"/>
            <w:tcBorders>
              <w:top w:val="single" w:sz="12" w:space="0" w:color="auto"/>
              <w:bottom w:val="double" w:sz="6" w:space="0" w:color="auto"/>
            </w:tcBorders>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合价（元）</w:t>
            </w:r>
          </w:p>
        </w:tc>
        <w:tc>
          <w:tcPr>
            <w:tcW w:w="1701" w:type="dxa"/>
            <w:tcBorders>
              <w:top w:val="single" w:sz="12" w:space="0" w:color="auto"/>
              <w:bottom w:val="double" w:sz="6" w:space="0" w:color="auto"/>
            </w:tcBorders>
          </w:tcPr>
          <w:p w:rsidR="003E77A9" w:rsidRDefault="003E77A9" w:rsidP="003717B7">
            <w:pPr>
              <w:pStyle w:val="100"/>
              <w:spacing w:line="460" w:lineRule="exact"/>
              <w:jc w:val="center"/>
              <w:rPr>
                <w:rFonts w:ascii="宋体" w:hAnsi="宋体" w:cs="宋体"/>
                <w:sz w:val="24"/>
                <w:szCs w:val="24"/>
                <w:highlight w:val="white"/>
              </w:rPr>
            </w:pPr>
            <w:r>
              <w:rPr>
                <w:rFonts w:ascii="宋体" w:hAnsi="宋体" w:cs="宋体" w:hint="eastAsia"/>
                <w:sz w:val="24"/>
                <w:szCs w:val="24"/>
                <w:highlight w:val="white"/>
              </w:rPr>
              <w:t>备注</w:t>
            </w:r>
          </w:p>
        </w:tc>
      </w:tr>
      <w:tr w:rsidR="003E77A9" w:rsidTr="003717B7">
        <w:tc>
          <w:tcPr>
            <w:tcW w:w="993" w:type="dxa"/>
            <w:tcBorders>
              <w:top w:val="double" w:sz="6" w:space="0" w:color="auto"/>
              <w:bottom w:val="single" w:sz="6" w:space="0" w:color="auto"/>
            </w:tcBorders>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Borders>
              <w:top w:val="double" w:sz="6" w:space="0" w:color="auto"/>
              <w:bottom w:val="single" w:sz="6" w:space="0" w:color="auto"/>
            </w:tcBorders>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Borders>
              <w:top w:val="double" w:sz="6" w:space="0" w:color="auto"/>
              <w:bottom w:val="single" w:sz="6" w:space="0" w:color="auto"/>
            </w:tcBorders>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Borders>
              <w:top w:val="double" w:sz="6" w:space="0" w:color="auto"/>
              <w:bottom w:val="single" w:sz="6" w:space="0" w:color="auto"/>
            </w:tcBorders>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Borders>
              <w:top w:val="double" w:sz="6" w:space="0" w:color="auto"/>
              <w:bottom w:val="single" w:sz="6" w:space="0" w:color="auto"/>
            </w:tcBorders>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Borders>
              <w:top w:val="double" w:sz="6" w:space="0" w:color="auto"/>
              <w:bottom w:val="single" w:sz="6" w:space="0" w:color="auto"/>
            </w:tcBorders>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Borders>
              <w:top w:val="double" w:sz="6" w:space="0" w:color="auto"/>
              <w:bottom w:val="single" w:sz="6" w:space="0" w:color="auto"/>
            </w:tcBorders>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Borders>
              <w:top w:val="nil"/>
            </w:tcBorders>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Borders>
              <w:top w:val="nil"/>
            </w:tcBorders>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Borders>
              <w:top w:val="nil"/>
            </w:tcBorders>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Borders>
              <w:top w:val="nil"/>
            </w:tcBorders>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Borders>
              <w:top w:val="nil"/>
            </w:tcBorders>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Borders>
              <w:top w:val="nil"/>
            </w:tcBorders>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Borders>
              <w:top w:val="nil"/>
            </w:tcBorders>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r w:rsidR="003E77A9" w:rsidTr="003717B7">
        <w:tc>
          <w:tcPr>
            <w:tcW w:w="993"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98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851"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774"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352"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418" w:type="dxa"/>
          </w:tcPr>
          <w:p w:rsidR="003E77A9" w:rsidRDefault="003E77A9" w:rsidP="003717B7">
            <w:pPr>
              <w:pStyle w:val="100"/>
              <w:spacing w:line="460" w:lineRule="exact"/>
              <w:ind w:firstLineChars="200" w:firstLine="480"/>
              <w:rPr>
                <w:rFonts w:ascii="宋体" w:hAnsi="宋体" w:cs="宋体"/>
                <w:sz w:val="24"/>
                <w:szCs w:val="24"/>
                <w:highlight w:val="white"/>
              </w:rPr>
            </w:pPr>
          </w:p>
        </w:tc>
        <w:tc>
          <w:tcPr>
            <w:tcW w:w="1701" w:type="dxa"/>
          </w:tcPr>
          <w:p w:rsidR="003E77A9" w:rsidRDefault="003E77A9" w:rsidP="003717B7">
            <w:pPr>
              <w:pStyle w:val="100"/>
              <w:spacing w:line="460" w:lineRule="exact"/>
              <w:ind w:firstLineChars="200" w:firstLine="480"/>
              <w:rPr>
                <w:rFonts w:ascii="宋体" w:hAnsi="宋体" w:cs="宋体"/>
                <w:sz w:val="24"/>
                <w:szCs w:val="24"/>
                <w:highlight w:val="white"/>
              </w:rPr>
            </w:pPr>
          </w:p>
        </w:tc>
      </w:tr>
    </w:tbl>
    <w:p w:rsidR="003E77A9" w:rsidRDefault="003E77A9" w:rsidP="003E77A9">
      <w:pPr>
        <w:pStyle w:val="100"/>
        <w:spacing w:line="460" w:lineRule="exact"/>
        <w:rPr>
          <w:rFonts w:ascii="宋体" w:hAnsi="宋体" w:cs="宋体"/>
          <w:sz w:val="24"/>
          <w:szCs w:val="24"/>
          <w:highlight w:val="white"/>
        </w:rPr>
      </w:pPr>
      <w:r>
        <w:rPr>
          <w:rFonts w:ascii="宋体" w:hAnsi="宋体" w:cs="宋体" w:hint="eastAsia"/>
          <w:sz w:val="24"/>
          <w:szCs w:val="24"/>
          <w:highlight w:val="white"/>
        </w:rPr>
        <w:br w:type="page"/>
      </w:r>
      <w:r>
        <w:rPr>
          <w:rFonts w:ascii="宋体" w:hAnsi="宋体" w:cs="宋体" w:hint="eastAsia"/>
          <w:sz w:val="24"/>
          <w:szCs w:val="24"/>
          <w:highlight w:val="white"/>
        </w:rPr>
        <w:lastRenderedPageBreak/>
        <w:t>附件12：</w:t>
      </w:r>
    </w:p>
    <w:p w:rsidR="003E77A9" w:rsidRDefault="003E77A9" w:rsidP="003E77A9">
      <w:pPr>
        <w:pStyle w:val="100"/>
        <w:spacing w:line="460" w:lineRule="exact"/>
        <w:ind w:firstLineChars="200" w:firstLine="482"/>
        <w:jc w:val="center"/>
        <w:rPr>
          <w:rFonts w:ascii="宋体" w:hAnsi="宋体" w:cs="宋体"/>
          <w:b/>
          <w:sz w:val="24"/>
          <w:szCs w:val="24"/>
          <w:highlight w:val="white"/>
        </w:rPr>
      </w:pPr>
      <w:r>
        <w:rPr>
          <w:rFonts w:ascii="宋体" w:hAnsi="宋体" w:cs="宋体" w:hint="eastAsia"/>
          <w:b/>
          <w:sz w:val="24"/>
          <w:szCs w:val="24"/>
          <w:highlight w:val="white"/>
        </w:rPr>
        <w:t>建设工程廉政责任书</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发包人：</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承包人：</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rsidR="003E77A9" w:rsidRDefault="003E77A9" w:rsidP="003E77A9">
      <w:pPr>
        <w:pStyle w:val="100"/>
        <w:spacing w:line="460" w:lineRule="exact"/>
        <w:rPr>
          <w:rFonts w:ascii="宋体" w:hAnsi="宋体" w:cs="宋体"/>
          <w:sz w:val="24"/>
          <w:szCs w:val="24"/>
          <w:highlight w:val="white"/>
        </w:rPr>
      </w:pPr>
      <w:r>
        <w:rPr>
          <w:rFonts w:ascii="宋体" w:hAnsi="宋体" w:cs="宋体" w:hint="eastAsia"/>
          <w:sz w:val="24"/>
          <w:szCs w:val="24"/>
          <w:highlight w:val="white"/>
        </w:rPr>
        <w:t>一、双方的责任</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1.1应严格遵守国家关于建设工程的有关法律、法规，相关政策，以及廉政建设的各项规定。</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1.2严格执行建设工程合同文件，自觉按合同办事。</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1.3各项活动必须坚持公开、公平、公正、诚信、透明的原则(除法律法规另有规定者外)，不得为获取不正当的利益，损害国家、集体和对方利益，不得违反建设工程管理的规章制度。</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1.4发现对方在业务活动中有违规、违纪、违法行为的，应及时提醒对方，情节严重的，应向其上级主管部门或纪检监察、司法等有关机关举报。</w:t>
      </w:r>
    </w:p>
    <w:p w:rsidR="003E77A9" w:rsidRDefault="003E77A9" w:rsidP="003E77A9">
      <w:pPr>
        <w:pStyle w:val="100"/>
        <w:spacing w:line="460" w:lineRule="exact"/>
        <w:rPr>
          <w:rFonts w:ascii="宋体" w:hAnsi="宋体" w:cs="宋体"/>
          <w:sz w:val="24"/>
          <w:szCs w:val="24"/>
          <w:highlight w:val="white"/>
        </w:rPr>
      </w:pPr>
      <w:r>
        <w:rPr>
          <w:rFonts w:ascii="宋体" w:hAnsi="宋体" w:cs="宋体" w:hint="eastAsia"/>
          <w:sz w:val="24"/>
          <w:szCs w:val="24"/>
          <w:highlight w:val="white"/>
        </w:rPr>
        <w:t>二、发包人责任</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发包人的领导和从事该建设工程项目的工作人员，在工程建设的事前、事中、事后应遵守以下规定：</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2.1不得向承包人和相关单位索要或接受回扣、礼金、有价证券、贵重物品和好处费、感谢费等。</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2.2不得在承包人和相关单位报销任何应由发包人或个人支付的费用。</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2.3不得要求、暗示或接受承包人和相关单位为个人装修住房、婚丧嫁娶、配偶子女的工作安排以及出国(境)、旅游等提供方便。</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2.4不得参加有可能影响公正执行公务的承包人和相关单位的宴请、健身、娱乐等活动。</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2.5不得向承包人和相关单位介绍或为配偶、子女、亲属参与同发包人工程建设管理合同有关的业务活动；不得以任何理由要求承包人和相关单位使用某种产品、材料和设备。</w:t>
      </w:r>
    </w:p>
    <w:p w:rsidR="003E77A9" w:rsidRDefault="003E77A9" w:rsidP="003E77A9">
      <w:pPr>
        <w:pStyle w:val="100"/>
        <w:spacing w:line="460" w:lineRule="exact"/>
        <w:rPr>
          <w:rFonts w:ascii="宋体" w:hAnsi="宋体" w:cs="宋体"/>
          <w:sz w:val="24"/>
          <w:szCs w:val="24"/>
          <w:highlight w:val="white"/>
        </w:rPr>
      </w:pPr>
      <w:r>
        <w:rPr>
          <w:rFonts w:ascii="宋体" w:hAnsi="宋体" w:cs="宋体" w:hint="eastAsia"/>
          <w:sz w:val="24"/>
          <w:szCs w:val="24"/>
          <w:highlight w:val="white"/>
        </w:rPr>
        <w:lastRenderedPageBreak/>
        <w:t>三、承包人责任</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应与发包人保持正常的业务交往，按照有关法律法规和程序开展业务工作，严格执行工程建设的有关方针、政策，执行工程建设强制性标准，并遵守以下规定：</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3.1不得以任何理由向发包人及其工作人员索要、接受或赠送礼金、有价证券、贵重物品及回扣、好处费、感谢费等。</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3.2不得以任何理由为发包人和相关单位报销应由对方或个人支付的费用。</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3.3不得接受或暗示为发包人、相关单位或个人装修住房、婚丧嫁娶、配偶子女的工作安排以及出国(境)、旅游等提供方便。</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3.4不得以任何理由为发包人、相关单位或个人组织有可能影响公正执行公务的宴请、健身、娱乐等活动。</w:t>
      </w:r>
    </w:p>
    <w:p w:rsidR="003E77A9" w:rsidRDefault="003E77A9" w:rsidP="003E77A9">
      <w:pPr>
        <w:pStyle w:val="100"/>
        <w:spacing w:line="460" w:lineRule="exact"/>
        <w:rPr>
          <w:rFonts w:ascii="宋体" w:hAnsi="宋体" w:cs="宋体"/>
          <w:sz w:val="24"/>
          <w:szCs w:val="24"/>
          <w:highlight w:val="white"/>
        </w:rPr>
      </w:pPr>
      <w:r>
        <w:rPr>
          <w:rFonts w:ascii="宋体" w:hAnsi="宋体" w:cs="宋体" w:hint="eastAsia"/>
          <w:sz w:val="24"/>
          <w:szCs w:val="24"/>
          <w:highlight w:val="white"/>
        </w:rPr>
        <w:t>四、违约责任</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4.1发包人工作人员有违反本责任书第一、二条责任行为的，依据有关法律、法规给予处理；涉嫌犯罪的，移交司法机关追究刑事责任；给承包人单位造成经济损失的，应予以赔偿。</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4.2承包人工作人员有违反本责任书第一、三条责任行为的，依据有关法律法规处理；涉嫌犯罪的，移交司法机关追究刑事责任；给发包人单位造成经济损失的，应予以赔偿。</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4.3本责任书作为建设工程合同的组成部分，与建设工程合同具有同等法律效力。经双方签署后立即生效。</w:t>
      </w:r>
    </w:p>
    <w:p w:rsidR="003E77A9" w:rsidRDefault="003E77A9" w:rsidP="003E77A9">
      <w:pPr>
        <w:pStyle w:val="100"/>
        <w:spacing w:line="460" w:lineRule="exact"/>
        <w:rPr>
          <w:rFonts w:ascii="宋体" w:hAnsi="宋体" w:cs="宋体"/>
          <w:sz w:val="24"/>
          <w:szCs w:val="24"/>
          <w:highlight w:val="white"/>
        </w:rPr>
      </w:pPr>
      <w:r>
        <w:rPr>
          <w:rFonts w:ascii="宋体" w:hAnsi="宋体" w:cs="宋体" w:hint="eastAsia"/>
          <w:sz w:val="24"/>
          <w:szCs w:val="24"/>
          <w:highlight w:val="white"/>
        </w:rPr>
        <w:t>五、责任书有效期</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本责任书的有效期为双方签署之日起至该工程项目竣工验收合格时止。</w:t>
      </w:r>
    </w:p>
    <w:p w:rsidR="003E77A9" w:rsidRDefault="003E77A9" w:rsidP="003E77A9">
      <w:pPr>
        <w:pStyle w:val="100"/>
        <w:spacing w:line="460" w:lineRule="exact"/>
        <w:rPr>
          <w:rFonts w:ascii="宋体" w:hAnsi="宋体" w:cs="宋体"/>
          <w:sz w:val="24"/>
          <w:szCs w:val="24"/>
          <w:highlight w:val="white"/>
        </w:rPr>
      </w:pPr>
      <w:r>
        <w:rPr>
          <w:rFonts w:ascii="宋体" w:hAnsi="宋体" w:cs="宋体" w:hint="eastAsia"/>
          <w:sz w:val="24"/>
          <w:szCs w:val="24"/>
          <w:highlight w:val="white"/>
        </w:rPr>
        <w:t>六、责任书份数</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本责任书一式二份，发包人承包人各执一份，具有同等效力。</w:t>
      </w:r>
    </w:p>
    <w:p w:rsidR="003E77A9" w:rsidRDefault="003E77A9" w:rsidP="003E77A9">
      <w:pPr>
        <w:pStyle w:val="100"/>
        <w:spacing w:line="460" w:lineRule="exact"/>
        <w:rPr>
          <w:rFonts w:ascii="宋体" w:hAnsi="宋体" w:cs="宋体"/>
          <w:sz w:val="24"/>
          <w:szCs w:val="24"/>
          <w:highlight w:val="white"/>
        </w:rPr>
      </w:pP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发包人：(公章)    承包人： (公章)</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法定地址：      法定地址：</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法定代表人或其                     法定代表人或其</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委托代理人：(签字)    委托代理人： (签字)</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电话：      电话：</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lastRenderedPageBreak/>
        <w:t>传真：      传真：</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电子邮箱：      电子邮箱：</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开户银行：      开户银行：</w:t>
      </w:r>
    </w:p>
    <w:p w:rsidR="003E77A9" w:rsidRDefault="003E77A9" w:rsidP="003E77A9">
      <w:pPr>
        <w:pStyle w:val="100"/>
        <w:spacing w:line="460" w:lineRule="exact"/>
        <w:ind w:firstLineChars="200" w:firstLine="480"/>
        <w:rPr>
          <w:rFonts w:ascii="宋体" w:hAnsi="宋体" w:cs="宋体"/>
          <w:sz w:val="24"/>
          <w:szCs w:val="24"/>
          <w:highlight w:val="white"/>
        </w:rPr>
      </w:pPr>
      <w:r>
        <w:rPr>
          <w:rFonts w:ascii="宋体" w:hAnsi="宋体" w:cs="宋体" w:hint="eastAsia"/>
          <w:sz w:val="24"/>
          <w:szCs w:val="24"/>
          <w:highlight w:val="white"/>
        </w:rPr>
        <w:t>帐号：帐号：</w:t>
      </w:r>
    </w:p>
    <w:p w:rsidR="003E77A9" w:rsidRDefault="003E77A9" w:rsidP="003E77A9">
      <w:pPr>
        <w:pStyle w:val="010"/>
        <w:spacing w:line="500" w:lineRule="exact"/>
        <w:ind w:leftChars="228" w:left="539" w:hangingChars="25" w:hanging="60"/>
        <w:jc w:val="left"/>
        <w:rPr>
          <w:rFonts w:ascii="宋体" w:hAnsi="宋体" w:cs="宋体"/>
          <w:sz w:val="28"/>
          <w:szCs w:val="28"/>
        </w:rPr>
      </w:pPr>
      <w:r>
        <w:rPr>
          <w:rFonts w:ascii="宋体" w:hAnsi="宋体" w:cs="宋体" w:hint="eastAsia"/>
          <w:sz w:val="24"/>
          <w:highlight w:val="white"/>
        </w:rPr>
        <w:t>邮政编码：      邮政编码：</w:t>
      </w:r>
    </w:p>
    <w:p w:rsidR="003E77A9" w:rsidRDefault="003E77A9" w:rsidP="003E77A9">
      <w:pPr>
        <w:rPr>
          <w:rFonts w:ascii="宋体" w:hAnsi="宋体" w:cs="宋体"/>
          <w:sz w:val="20"/>
          <w:highlight w:val="white"/>
        </w:rPr>
      </w:pPr>
      <w:r>
        <w:rPr>
          <w:rFonts w:ascii="宋体" w:hAnsi="宋体" w:cs="宋体" w:hint="eastAsia"/>
          <w:highlight w:val="white"/>
        </w:rPr>
        <w:br w:type="page"/>
      </w:r>
    </w:p>
    <w:p w:rsidR="003E77A9" w:rsidRDefault="003E77A9" w:rsidP="003E77A9">
      <w:pPr>
        <w:pStyle w:val="10"/>
        <w:rPr>
          <w:rFonts w:ascii="宋体" w:hAnsi="宋体" w:cs="宋体"/>
          <w:highlight w:val="red"/>
        </w:rPr>
      </w:pPr>
      <w:bookmarkStart w:id="708" w:name="_Toc15074"/>
      <w:bookmarkStart w:id="709" w:name="_Toc529952600"/>
      <w:r>
        <w:rPr>
          <w:rFonts w:ascii="宋体" w:hAnsi="宋体" w:cs="宋体" w:hint="eastAsia"/>
          <w:sz w:val="28"/>
          <w:szCs w:val="28"/>
          <w:highlight w:val="white"/>
        </w:rPr>
        <w:lastRenderedPageBreak/>
        <w:t>第五章 工程量清单及技术标准</w:t>
      </w:r>
      <w:bookmarkStart w:id="710" w:name="EBa7aace56499c438eba0da8955ee091e8"/>
      <w:bookmarkEnd w:id="708"/>
      <w:bookmarkEnd w:id="709"/>
    </w:p>
    <w:p w:rsidR="003E77A9" w:rsidRDefault="003E77A9" w:rsidP="003E77A9">
      <w:pPr>
        <w:pStyle w:val="21"/>
        <w:keepNext w:val="0"/>
        <w:keepLines w:val="0"/>
        <w:rPr>
          <w:rFonts w:ascii="宋体" w:hAnsi="宋体" w:cs="宋体"/>
          <w:b/>
          <w:bCs/>
          <w:sz w:val="28"/>
          <w:szCs w:val="28"/>
        </w:rPr>
      </w:pPr>
      <w:bookmarkStart w:id="711" w:name="_Toc7210"/>
      <w:bookmarkStart w:id="712" w:name="_Toc256000025"/>
      <w:r>
        <w:rPr>
          <w:rFonts w:ascii="宋体" w:hAnsi="宋体" w:cs="宋体" w:hint="eastAsia"/>
          <w:b/>
          <w:bCs/>
          <w:sz w:val="28"/>
          <w:szCs w:val="28"/>
        </w:rPr>
        <w:t>一、工程概况</w:t>
      </w:r>
      <w:bookmarkEnd w:id="711"/>
      <w:bookmarkEnd w:id="712"/>
    </w:p>
    <w:p w:rsidR="003E77A9" w:rsidRPr="00002EF8" w:rsidRDefault="00A34C4F" w:rsidP="00A34C4F">
      <w:pPr>
        <w:widowControl/>
        <w:spacing w:line="360" w:lineRule="auto"/>
        <w:ind w:firstLineChars="200" w:firstLine="480"/>
        <w:jc w:val="left"/>
        <w:rPr>
          <w:rFonts w:ascii="宋体" w:hAnsi="宋体" w:cs="宋体"/>
          <w:sz w:val="24"/>
          <w:u w:val="single"/>
        </w:rPr>
      </w:pPr>
      <w:bookmarkStart w:id="713" w:name="_Toc256000026"/>
      <w:r w:rsidRPr="00A34C4F">
        <w:rPr>
          <w:rFonts w:ascii="宋体" w:hAnsi="宋体" w:cs="宋体" w:hint="eastAsia"/>
          <w:kern w:val="0"/>
          <w:sz w:val="24"/>
          <w:szCs w:val="24"/>
          <w:u w:val="single"/>
        </w:rPr>
        <w:t>乌鲁木齐市殡葬服务中心中心所属单位墓区维修项目</w:t>
      </w:r>
      <w:r w:rsidR="005A2194">
        <w:rPr>
          <w:rFonts w:ascii="宋体" w:hAnsi="宋体" w:cs="宋体" w:hint="eastAsia"/>
          <w:kern w:val="0"/>
          <w:sz w:val="24"/>
          <w:szCs w:val="24"/>
          <w:u w:val="single"/>
        </w:rPr>
        <w:t>（第二标段：西区）</w:t>
      </w:r>
      <w:r w:rsidR="003E77A9" w:rsidRPr="00002EF8">
        <w:rPr>
          <w:rFonts w:ascii="宋体" w:hAnsi="宋体" w:cs="宋体" w:hint="eastAsia"/>
          <w:sz w:val="24"/>
          <w:u w:val="single"/>
        </w:rPr>
        <w:t>。</w:t>
      </w:r>
    </w:p>
    <w:p w:rsidR="003E77A9" w:rsidRDefault="003E77A9" w:rsidP="003E77A9">
      <w:pPr>
        <w:pStyle w:val="21"/>
        <w:rPr>
          <w:rFonts w:ascii="宋体" w:hAnsi="宋体" w:cs="宋体"/>
          <w:b/>
          <w:bCs/>
          <w:sz w:val="28"/>
          <w:szCs w:val="28"/>
        </w:rPr>
      </w:pPr>
      <w:bookmarkStart w:id="714" w:name="_Toc430"/>
      <w:r>
        <w:rPr>
          <w:rFonts w:ascii="宋体" w:hAnsi="宋体" w:cs="宋体" w:hint="eastAsia"/>
          <w:b/>
          <w:bCs/>
          <w:sz w:val="28"/>
          <w:szCs w:val="28"/>
        </w:rPr>
        <w:t>二、技术标准和要求</w:t>
      </w:r>
      <w:bookmarkEnd w:id="713"/>
      <w:bookmarkEnd w:id="714"/>
    </w:p>
    <w:p w:rsidR="003E77A9" w:rsidRDefault="003E77A9" w:rsidP="003E77A9">
      <w:pPr>
        <w:pStyle w:val="40"/>
        <w:spacing w:line="360" w:lineRule="auto"/>
        <w:rPr>
          <w:rFonts w:ascii="宋体" w:hAnsi="宋体" w:cs="宋体"/>
          <w:sz w:val="24"/>
          <w:u w:val="single"/>
        </w:rPr>
      </w:pPr>
      <w:r>
        <w:rPr>
          <w:rFonts w:ascii="宋体" w:hAnsi="宋体" w:cs="宋体" w:hint="eastAsia"/>
          <w:sz w:val="24"/>
        </w:rPr>
        <w:t>（一）承包范围：</w:t>
      </w:r>
      <w:r>
        <w:rPr>
          <w:rFonts w:ascii="宋体" w:hAnsi="宋体" w:cs="宋体" w:hint="eastAsia"/>
          <w:sz w:val="24"/>
          <w:u w:val="single"/>
        </w:rPr>
        <w:t>全套施工图纸范围内的全部工作内容（包括招标文件、工程量清单、答疑补充文件）。</w:t>
      </w:r>
    </w:p>
    <w:p w:rsidR="003E77A9" w:rsidRDefault="003E77A9" w:rsidP="003E77A9">
      <w:pPr>
        <w:pStyle w:val="40"/>
        <w:spacing w:line="360" w:lineRule="auto"/>
        <w:rPr>
          <w:rFonts w:ascii="宋体" w:hAnsi="宋体" w:cs="宋体"/>
          <w:sz w:val="24"/>
        </w:rPr>
      </w:pPr>
      <w:r>
        <w:rPr>
          <w:rFonts w:ascii="宋体" w:hAnsi="宋体" w:cs="宋体" w:hint="eastAsia"/>
          <w:sz w:val="24"/>
        </w:rPr>
        <w:t>（二）工期要求：</w:t>
      </w:r>
      <w:r>
        <w:rPr>
          <w:rFonts w:ascii="宋体" w:hAnsi="宋体" w:cs="宋体" w:hint="eastAsia"/>
          <w:sz w:val="24"/>
          <w:u w:val="single"/>
        </w:rPr>
        <w:t>60</w:t>
      </w:r>
      <w:r>
        <w:rPr>
          <w:rFonts w:ascii="宋体" w:hAnsi="宋体" w:cs="宋体" w:hint="eastAsia"/>
          <w:sz w:val="24"/>
          <w:lang w:val="zh-CN"/>
        </w:rPr>
        <w:t>日历天。</w:t>
      </w:r>
    </w:p>
    <w:p w:rsidR="003E77A9" w:rsidRDefault="003E77A9" w:rsidP="003E77A9">
      <w:pPr>
        <w:pStyle w:val="40"/>
        <w:spacing w:line="360" w:lineRule="auto"/>
        <w:rPr>
          <w:rFonts w:ascii="宋体" w:hAnsi="宋体" w:cs="宋体"/>
          <w:sz w:val="24"/>
          <w:u w:val="single"/>
        </w:rPr>
      </w:pPr>
      <w:r>
        <w:rPr>
          <w:rFonts w:ascii="宋体" w:hAnsi="宋体" w:cs="宋体" w:hint="eastAsia"/>
          <w:sz w:val="24"/>
        </w:rPr>
        <w:t>（三）付款方式：</w:t>
      </w:r>
      <w:r w:rsidRPr="00B2326A">
        <w:rPr>
          <w:rFonts w:ascii="宋体" w:hAnsi="宋体" w:cs="宋体" w:hint="eastAsia"/>
          <w:sz w:val="24"/>
          <w:u w:val="single"/>
        </w:rPr>
        <w:t>合同签订时另行约定</w:t>
      </w:r>
      <w:r>
        <w:rPr>
          <w:rFonts w:ascii="宋体" w:hAnsi="宋体" w:cs="宋体" w:hint="eastAsia"/>
          <w:sz w:val="24"/>
          <w:u w:val="single"/>
        </w:rPr>
        <w:t>。</w:t>
      </w:r>
    </w:p>
    <w:p w:rsidR="003E77A9" w:rsidRDefault="003E77A9" w:rsidP="003E77A9">
      <w:pPr>
        <w:pStyle w:val="40"/>
        <w:spacing w:line="360" w:lineRule="auto"/>
        <w:rPr>
          <w:rFonts w:ascii="宋体" w:hAnsi="宋体" w:cs="宋体"/>
          <w:sz w:val="24"/>
          <w:u w:val="single"/>
        </w:rPr>
      </w:pPr>
      <w:r>
        <w:rPr>
          <w:rFonts w:ascii="宋体" w:hAnsi="宋体" w:cs="宋体" w:hint="eastAsia"/>
          <w:sz w:val="24"/>
        </w:rPr>
        <w:t>（四）质量要求</w:t>
      </w:r>
    </w:p>
    <w:p w:rsidR="003E77A9" w:rsidRDefault="003E77A9" w:rsidP="003E77A9">
      <w:pPr>
        <w:pStyle w:val="40"/>
        <w:spacing w:line="360" w:lineRule="auto"/>
        <w:rPr>
          <w:rFonts w:ascii="宋体" w:hAnsi="宋体" w:cs="宋体"/>
          <w:sz w:val="24"/>
          <w:u w:val="single"/>
          <w:lang w:val="zh-CN"/>
        </w:rPr>
      </w:pPr>
      <w:r>
        <w:rPr>
          <w:rFonts w:ascii="宋体" w:hAnsi="宋体" w:cs="宋体" w:hint="eastAsia"/>
          <w:sz w:val="24"/>
        </w:rPr>
        <w:t>1、</w:t>
      </w:r>
      <w:r>
        <w:rPr>
          <w:rFonts w:ascii="宋体" w:hAnsi="宋体" w:cs="宋体" w:hint="eastAsia"/>
          <w:sz w:val="24"/>
          <w:lang w:val="zh-CN"/>
        </w:rPr>
        <w:t>质量标准：</w:t>
      </w:r>
      <w:r>
        <w:rPr>
          <w:rFonts w:ascii="宋体" w:hAnsi="宋体" w:cs="宋体" w:hint="eastAsia"/>
          <w:sz w:val="24"/>
        </w:rPr>
        <w:t>符合现行国家有关工程施工验收规范和标准的合格要求。</w:t>
      </w:r>
    </w:p>
    <w:p w:rsidR="003E77A9" w:rsidRDefault="003E77A9" w:rsidP="003E77A9">
      <w:pPr>
        <w:pStyle w:val="40"/>
        <w:spacing w:line="360" w:lineRule="auto"/>
        <w:rPr>
          <w:rFonts w:ascii="宋体" w:hAnsi="宋体" w:cs="宋体"/>
          <w:sz w:val="24"/>
          <w:lang w:val="zh-CN"/>
        </w:rPr>
      </w:pPr>
      <w:r>
        <w:rPr>
          <w:rFonts w:ascii="宋体" w:hAnsi="宋体" w:cs="宋体" w:hint="eastAsia"/>
          <w:sz w:val="24"/>
        </w:rPr>
        <w:t>2、</w:t>
      </w:r>
      <w:r>
        <w:rPr>
          <w:rFonts w:ascii="宋体" w:hAnsi="宋体" w:cs="宋体" w:hint="eastAsia"/>
          <w:sz w:val="24"/>
          <w:lang w:val="zh-CN"/>
        </w:rPr>
        <w:t>质量保修期：</w:t>
      </w:r>
      <w:r w:rsidR="00436A44" w:rsidRPr="00436A44">
        <w:rPr>
          <w:rFonts w:ascii="宋体" w:hAnsi="宋体" w:cs="宋体"/>
          <w:color w:val="000000" w:themeColor="text1"/>
          <w:sz w:val="24"/>
          <w:u w:val="single"/>
          <w:lang w:val="zh-CN"/>
        </w:rPr>
        <w:t>3</w:t>
      </w:r>
      <w:r w:rsidR="00436A44" w:rsidRPr="00436A44">
        <w:rPr>
          <w:rFonts w:ascii="宋体" w:hAnsi="宋体" w:cs="宋体" w:hint="eastAsia"/>
          <w:color w:val="000000" w:themeColor="text1"/>
          <w:sz w:val="24"/>
          <w:u w:val="single"/>
          <w:lang w:val="zh-CN"/>
        </w:rPr>
        <w:t>年</w:t>
      </w:r>
      <w:r>
        <w:rPr>
          <w:rFonts w:ascii="宋体" w:hAnsi="宋体" w:cs="宋体" w:hint="eastAsia"/>
          <w:sz w:val="24"/>
          <w:lang w:val="zh-CN"/>
        </w:rPr>
        <w:t>。</w:t>
      </w:r>
    </w:p>
    <w:p w:rsidR="003E77A9" w:rsidRDefault="003E77A9" w:rsidP="003E77A9">
      <w:pPr>
        <w:pStyle w:val="40"/>
        <w:spacing w:line="360" w:lineRule="auto"/>
        <w:rPr>
          <w:rFonts w:ascii="宋体" w:hAnsi="宋体" w:cs="宋体"/>
          <w:sz w:val="24"/>
        </w:rPr>
      </w:pPr>
      <w:r>
        <w:rPr>
          <w:rFonts w:ascii="宋体" w:hAnsi="宋体" w:cs="宋体" w:hint="eastAsia"/>
          <w:sz w:val="24"/>
          <w:lang w:val="zh-CN"/>
        </w:rPr>
        <w:t>3、质量磋商保证金：总造价（按审计报告审定数额结算）</w:t>
      </w:r>
      <w:r>
        <w:rPr>
          <w:rFonts w:ascii="宋体" w:hAnsi="宋体" w:cs="宋体" w:hint="eastAsia"/>
          <w:sz w:val="24"/>
          <w:u w:val="single"/>
        </w:rPr>
        <w:t>3</w:t>
      </w:r>
      <w:r>
        <w:rPr>
          <w:rFonts w:ascii="宋体" w:hAnsi="宋体" w:cs="宋体" w:hint="eastAsia"/>
          <w:sz w:val="24"/>
          <w:lang w:val="zh-CN"/>
        </w:rPr>
        <w:t>%的工程保修款，至保修期满后，由发包方付给承包方。</w:t>
      </w:r>
    </w:p>
    <w:p w:rsidR="003E77A9" w:rsidRDefault="003E77A9" w:rsidP="003E77A9">
      <w:pPr>
        <w:pStyle w:val="40"/>
        <w:spacing w:line="360" w:lineRule="auto"/>
        <w:rPr>
          <w:rFonts w:ascii="宋体" w:hAnsi="宋体" w:cs="宋体"/>
          <w:sz w:val="24"/>
        </w:rPr>
      </w:pPr>
      <w:r>
        <w:rPr>
          <w:rFonts w:ascii="宋体" w:hAnsi="宋体" w:cs="宋体" w:hint="eastAsia"/>
          <w:sz w:val="24"/>
        </w:rPr>
        <w:t>（五）适用规范、标准和规程</w:t>
      </w:r>
    </w:p>
    <w:p w:rsidR="003E77A9" w:rsidRDefault="003E77A9" w:rsidP="003E77A9">
      <w:pPr>
        <w:pStyle w:val="40"/>
        <w:spacing w:line="360" w:lineRule="auto"/>
        <w:rPr>
          <w:rFonts w:ascii="宋体" w:hAnsi="宋体" w:cs="宋体"/>
          <w:sz w:val="24"/>
        </w:rPr>
      </w:pPr>
      <w:r>
        <w:rPr>
          <w:rFonts w:ascii="宋体" w:hAnsi="宋体" w:cs="宋体" w:hint="eastAsia"/>
          <w:sz w:val="24"/>
        </w:rPr>
        <w:t>1、除合同另有约定外，本工程适用现行国家、行业和地方规范、标准和规程。</w:t>
      </w:r>
    </w:p>
    <w:p w:rsidR="003E77A9" w:rsidRDefault="003E77A9" w:rsidP="003E77A9">
      <w:pPr>
        <w:pStyle w:val="40"/>
        <w:spacing w:line="360" w:lineRule="auto"/>
        <w:rPr>
          <w:rFonts w:ascii="宋体" w:hAnsi="宋体" w:cs="宋体"/>
          <w:sz w:val="24"/>
        </w:rPr>
      </w:pPr>
      <w:r>
        <w:rPr>
          <w:rFonts w:ascii="宋体" w:hAnsi="宋体" w:cs="宋体" w:hint="eastAsia"/>
          <w:sz w:val="24"/>
        </w:rPr>
        <w:t>2、除合同另有约定外，材料、施工工艺和本工程都应依照本技术标准和要求以及适用的现行规范、标准和规程的最新版本执行。</w:t>
      </w:r>
    </w:p>
    <w:p w:rsidR="003E77A9" w:rsidRDefault="003E77A9" w:rsidP="003E77A9">
      <w:pPr>
        <w:pStyle w:val="40"/>
        <w:spacing w:line="360" w:lineRule="auto"/>
        <w:rPr>
          <w:rFonts w:ascii="宋体" w:hAnsi="宋体" w:cs="宋体"/>
          <w:sz w:val="24"/>
        </w:rPr>
      </w:pPr>
      <w:r>
        <w:rPr>
          <w:rFonts w:ascii="宋体" w:hAnsi="宋体" w:cs="宋体" w:hint="eastAsia"/>
          <w:sz w:val="24"/>
        </w:rPr>
        <w:t>（六）安全文明施工</w:t>
      </w:r>
    </w:p>
    <w:p w:rsidR="003E77A9" w:rsidRDefault="003E77A9" w:rsidP="003E77A9">
      <w:pPr>
        <w:pStyle w:val="40"/>
        <w:spacing w:line="360" w:lineRule="auto"/>
        <w:rPr>
          <w:rFonts w:ascii="宋体" w:hAnsi="宋体" w:cs="宋体"/>
          <w:sz w:val="24"/>
        </w:rPr>
      </w:pPr>
      <w:r>
        <w:rPr>
          <w:rFonts w:ascii="宋体" w:hAnsi="宋体" w:cs="宋体" w:hint="eastAsia"/>
          <w:sz w:val="24"/>
        </w:rPr>
        <w:t>在工程施工、竣工、交付及修补任何缺陷的过程中，承包人应当始终遵守国家和地方有关安全生产的法律、法规、规范、标准和规程等，履行其安全施工职责。</w:t>
      </w:r>
    </w:p>
    <w:p w:rsidR="003E77A9" w:rsidRDefault="003E77A9" w:rsidP="003E77A9">
      <w:pPr>
        <w:pStyle w:val="21"/>
        <w:rPr>
          <w:rFonts w:ascii="宋体" w:hAnsi="宋体" w:cs="宋体"/>
          <w:b/>
          <w:bCs/>
          <w:sz w:val="28"/>
          <w:szCs w:val="28"/>
        </w:rPr>
      </w:pPr>
      <w:bookmarkStart w:id="715" w:name="_Toc256000027"/>
      <w:bookmarkStart w:id="716" w:name="_Toc26875"/>
      <w:r>
        <w:rPr>
          <w:rFonts w:ascii="宋体" w:hAnsi="宋体" w:cs="宋体" w:hint="eastAsia"/>
          <w:b/>
          <w:bCs/>
          <w:sz w:val="28"/>
          <w:szCs w:val="28"/>
        </w:rPr>
        <w:t>三、工程量清单</w:t>
      </w:r>
      <w:bookmarkEnd w:id="715"/>
      <w:bookmarkEnd w:id="716"/>
    </w:p>
    <w:p w:rsidR="003E77A9" w:rsidRDefault="003E77A9" w:rsidP="00943504">
      <w:pPr>
        <w:pStyle w:val="40"/>
        <w:spacing w:line="360" w:lineRule="auto"/>
        <w:ind w:firstLineChars="1600" w:firstLine="3840"/>
        <w:rPr>
          <w:rFonts w:ascii="宋体" w:hAnsi="宋体" w:cs="宋体"/>
          <w:sz w:val="24"/>
          <w:szCs w:val="24"/>
        </w:rPr>
      </w:pPr>
      <w:r>
        <w:rPr>
          <w:rFonts w:ascii="宋体" w:hAnsi="宋体" w:cs="宋体" w:hint="eastAsia"/>
          <w:sz w:val="24"/>
        </w:rPr>
        <w:t>（另附）</w:t>
      </w:r>
      <w:bookmarkEnd w:id="710"/>
    </w:p>
    <w:p w:rsidR="003E77A9" w:rsidRDefault="003E77A9" w:rsidP="003E77A9">
      <w:pPr>
        <w:rPr>
          <w:rFonts w:ascii="宋体" w:hAnsi="宋体" w:cs="宋体"/>
          <w:sz w:val="20"/>
          <w:highlight w:val="white"/>
        </w:rPr>
      </w:pPr>
    </w:p>
    <w:p w:rsidR="003E77A9" w:rsidRDefault="003E77A9" w:rsidP="003E77A9">
      <w:pPr>
        <w:pStyle w:val="10"/>
        <w:pageBreakBefore/>
        <w:rPr>
          <w:rFonts w:ascii="宋体" w:hAnsi="宋体" w:cs="宋体"/>
          <w:sz w:val="28"/>
          <w:szCs w:val="28"/>
        </w:rPr>
      </w:pPr>
      <w:bookmarkStart w:id="717" w:name="_Toc529952601"/>
      <w:bookmarkStart w:id="718" w:name="_Toc4018"/>
      <w:r>
        <w:rPr>
          <w:rFonts w:ascii="宋体" w:hAnsi="宋体" w:cs="宋体" w:hint="eastAsia"/>
          <w:sz w:val="28"/>
          <w:szCs w:val="28"/>
          <w:highlight w:val="white"/>
        </w:rPr>
        <w:lastRenderedPageBreak/>
        <w:t>第六章  图纸</w:t>
      </w:r>
      <w:bookmarkEnd w:id="717"/>
      <w:bookmarkEnd w:id="718"/>
    </w:p>
    <w:p w:rsidR="003E77A9" w:rsidRDefault="003E77A9" w:rsidP="00943504">
      <w:pPr>
        <w:spacing w:line="620" w:lineRule="exact"/>
        <w:ind w:firstLineChars="1700" w:firstLine="4080"/>
        <w:rPr>
          <w:rFonts w:ascii="宋体" w:hAnsi="宋体" w:cs="宋体"/>
          <w:sz w:val="24"/>
          <w:szCs w:val="24"/>
        </w:rPr>
      </w:pPr>
      <w:r>
        <w:rPr>
          <w:rFonts w:ascii="宋体" w:hAnsi="宋体" w:cs="宋体" w:hint="eastAsia"/>
          <w:sz w:val="24"/>
          <w:szCs w:val="24"/>
        </w:rPr>
        <w:t>（</w:t>
      </w:r>
      <w:r w:rsidR="00943504">
        <w:rPr>
          <w:rFonts w:ascii="宋体" w:hAnsi="宋体" w:cs="宋体" w:hint="eastAsia"/>
          <w:sz w:val="24"/>
          <w:szCs w:val="24"/>
        </w:rPr>
        <w:t>另册</w:t>
      </w:r>
      <w:r>
        <w:rPr>
          <w:rFonts w:ascii="宋体" w:hAnsi="宋体" w:cs="宋体" w:hint="eastAsia"/>
          <w:sz w:val="24"/>
          <w:szCs w:val="24"/>
        </w:rPr>
        <w:t>）</w:t>
      </w:r>
    </w:p>
    <w:p w:rsidR="003E77A9" w:rsidRDefault="003E77A9" w:rsidP="003E77A9">
      <w:pPr>
        <w:rPr>
          <w:rFonts w:ascii="宋体" w:hAnsi="宋体" w:cs="宋体"/>
          <w:sz w:val="20"/>
          <w:highlight w:val="white"/>
        </w:rPr>
      </w:pPr>
    </w:p>
    <w:p w:rsidR="003E77A9" w:rsidRDefault="003E77A9" w:rsidP="003E77A9">
      <w:pPr>
        <w:pStyle w:val="10"/>
        <w:pageBreakBefore/>
        <w:rPr>
          <w:rFonts w:ascii="宋体" w:hAnsi="宋体" w:cs="宋体"/>
          <w:sz w:val="28"/>
          <w:szCs w:val="28"/>
        </w:rPr>
      </w:pPr>
      <w:bookmarkStart w:id="719" w:name="_Toc22819"/>
      <w:bookmarkStart w:id="720" w:name="_Toc529952602"/>
      <w:r>
        <w:rPr>
          <w:rFonts w:ascii="宋体" w:hAnsi="宋体" w:cs="宋体" w:hint="eastAsia"/>
          <w:sz w:val="28"/>
          <w:szCs w:val="28"/>
          <w:highlight w:val="white"/>
        </w:rPr>
        <w:lastRenderedPageBreak/>
        <w:t>第七章 响应文件格式</w:t>
      </w:r>
      <w:bookmarkEnd w:id="719"/>
      <w:bookmarkEnd w:id="720"/>
    </w:p>
    <w:p w:rsidR="003E77A9" w:rsidRDefault="003E77A9" w:rsidP="003E77A9">
      <w:pPr>
        <w:rPr>
          <w:rFonts w:ascii="宋体" w:hAnsi="宋体" w:cs="宋体"/>
          <w:highlight w:val="red"/>
        </w:rPr>
      </w:pPr>
      <w:bookmarkStart w:id="721" w:name="EB77e84d16e8514e3d843450083f22a83d"/>
    </w:p>
    <w:p w:rsidR="003E77A9" w:rsidRDefault="003E77A9" w:rsidP="003E77A9">
      <w:pPr>
        <w:pStyle w:val="Normal18"/>
        <w:spacing w:after="100" w:afterAutospacing="1"/>
        <w:jc w:val="center"/>
        <w:rPr>
          <w:rFonts w:ascii="宋体" w:eastAsia="宋体" w:hAnsi="宋体" w:cs="宋体"/>
        </w:rPr>
      </w:pPr>
      <w:r>
        <w:rPr>
          <w:rFonts w:ascii="宋体" w:eastAsia="宋体" w:hAnsi="宋体" w:cs="宋体" w:hint="eastAsia"/>
          <w:sz w:val="40"/>
        </w:rPr>
        <w:t>目  录</w:t>
      </w:r>
    </w:p>
    <w:p w:rsidR="003E77A9" w:rsidRDefault="003E77A9" w:rsidP="003E77A9">
      <w:pPr>
        <w:pStyle w:val="Normal21"/>
        <w:spacing w:after="100" w:afterAutospacing="1"/>
        <w:rPr>
          <w:rFonts w:ascii="宋体" w:eastAsia="宋体" w:hAnsi="宋体" w:cs="宋体"/>
        </w:rPr>
      </w:pPr>
      <w:r>
        <w:rPr>
          <w:rFonts w:ascii="宋体" w:eastAsia="宋体" w:hAnsi="宋体" w:cs="宋体" w:hint="eastAsia"/>
        </w:rPr>
        <w:t>一、投标文件封面</w:t>
      </w:r>
    </w:p>
    <w:p w:rsidR="003E77A9" w:rsidRDefault="003E77A9" w:rsidP="003E77A9">
      <w:pPr>
        <w:pStyle w:val="Normal21"/>
        <w:spacing w:after="100" w:afterAutospacing="1"/>
        <w:rPr>
          <w:rFonts w:ascii="宋体" w:eastAsia="宋体" w:hAnsi="宋体" w:cs="宋体"/>
        </w:rPr>
      </w:pPr>
      <w:r>
        <w:rPr>
          <w:rFonts w:ascii="宋体" w:eastAsia="宋体" w:hAnsi="宋体" w:cs="宋体" w:hint="eastAsia"/>
        </w:rPr>
        <w:t>二、投标人基本情况</w:t>
      </w:r>
    </w:p>
    <w:p w:rsidR="003E77A9" w:rsidRDefault="003E77A9" w:rsidP="003E77A9">
      <w:pPr>
        <w:pStyle w:val="Normal21"/>
        <w:spacing w:after="100" w:afterAutospacing="1"/>
        <w:rPr>
          <w:rFonts w:ascii="宋体" w:eastAsia="宋体" w:hAnsi="宋体" w:cs="宋体"/>
        </w:rPr>
      </w:pPr>
      <w:r>
        <w:rPr>
          <w:rFonts w:ascii="宋体" w:eastAsia="宋体" w:hAnsi="宋体" w:cs="宋体" w:hint="eastAsia"/>
        </w:rPr>
        <w:t>三、投标保证金</w:t>
      </w:r>
    </w:p>
    <w:p w:rsidR="003E77A9" w:rsidRDefault="003E77A9" w:rsidP="003E77A9">
      <w:pPr>
        <w:pStyle w:val="Normal21"/>
        <w:spacing w:after="100" w:afterAutospacing="1"/>
        <w:rPr>
          <w:rFonts w:ascii="宋体" w:eastAsia="宋体" w:hAnsi="宋体" w:cs="宋体"/>
        </w:rPr>
      </w:pPr>
      <w:r>
        <w:rPr>
          <w:rFonts w:ascii="宋体" w:eastAsia="宋体" w:hAnsi="宋体" w:cs="宋体" w:hint="eastAsia"/>
        </w:rPr>
        <w:t>四、其他声明材料</w:t>
      </w:r>
    </w:p>
    <w:p w:rsidR="003E77A9" w:rsidRDefault="003E77A9" w:rsidP="003E77A9">
      <w:pPr>
        <w:pStyle w:val="Normal21"/>
        <w:spacing w:after="100" w:afterAutospacing="1"/>
        <w:rPr>
          <w:rFonts w:ascii="宋体" w:eastAsia="宋体" w:hAnsi="宋体" w:cs="宋体"/>
        </w:rPr>
      </w:pPr>
      <w:r>
        <w:rPr>
          <w:rFonts w:ascii="宋体" w:eastAsia="宋体" w:hAnsi="宋体" w:cs="宋体" w:hint="eastAsia"/>
        </w:rPr>
        <w:t>五、不参与围标串标承诺书</w:t>
      </w:r>
    </w:p>
    <w:p w:rsidR="003E77A9" w:rsidRDefault="003E77A9" w:rsidP="003E77A9">
      <w:pPr>
        <w:pStyle w:val="Normal21"/>
        <w:spacing w:after="100" w:afterAutospacing="1"/>
        <w:rPr>
          <w:rFonts w:ascii="宋体" w:eastAsia="宋体" w:hAnsi="宋体" w:cs="宋体"/>
        </w:rPr>
      </w:pPr>
      <w:r>
        <w:rPr>
          <w:rFonts w:ascii="宋体" w:eastAsia="宋体" w:hAnsi="宋体" w:cs="宋体" w:hint="eastAsia"/>
        </w:rPr>
        <w:t>六、报价一览表</w:t>
      </w:r>
    </w:p>
    <w:p w:rsidR="003E77A9" w:rsidRDefault="003E77A9" w:rsidP="003E77A9">
      <w:pPr>
        <w:pStyle w:val="Normal21"/>
        <w:spacing w:after="100" w:afterAutospacing="1"/>
        <w:rPr>
          <w:rFonts w:ascii="宋体" w:eastAsia="宋体" w:hAnsi="宋体" w:cs="宋体"/>
        </w:rPr>
      </w:pPr>
      <w:r>
        <w:rPr>
          <w:rFonts w:ascii="宋体" w:eastAsia="宋体" w:hAnsi="宋体" w:cs="宋体" w:hint="eastAsia"/>
        </w:rPr>
        <w:t>七、投标人自行编写的报价文件</w:t>
      </w:r>
    </w:p>
    <w:p w:rsidR="003E77A9" w:rsidRDefault="003E77A9" w:rsidP="003E77A9">
      <w:pPr>
        <w:pStyle w:val="Normal21"/>
        <w:spacing w:after="100" w:afterAutospacing="1"/>
        <w:rPr>
          <w:rFonts w:ascii="宋体" w:eastAsia="宋体" w:hAnsi="宋体" w:cs="宋体"/>
        </w:rPr>
      </w:pPr>
      <w:r>
        <w:rPr>
          <w:rFonts w:ascii="宋体" w:eastAsia="宋体" w:hAnsi="宋体" w:cs="宋体" w:hint="eastAsia"/>
        </w:rPr>
        <w:t>八、</w:t>
      </w:r>
      <w:r>
        <w:rPr>
          <w:rFonts w:hAnsi="宋体" w:cs="宋体" w:hint="eastAsia"/>
        </w:rPr>
        <w:t>磋商</w:t>
      </w:r>
      <w:r>
        <w:rPr>
          <w:rFonts w:ascii="宋体" w:eastAsia="宋体" w:hAnsi="宋体" w:cs="宋体" w:hint="eastAsia"/>
        </w:rPr>
        <w:t>响应函</w:t>
      </w:r>
    </w:p>
    <w:p w:rsidR="003E77A9" w:rsidRDefault="003E77A9" w:rsidP="003E77A9">
      <w:pPr>
        <w:pStyle w:val="Normal21"/>
        <w:spacing w:after="100" w:afterAutospacing="1"/>
        <w:rPr>
          <w:rFonts w:ascii="宋体" w:eastAsia="宋体" w:hAnsi="宋体" w:cs="宋体"/>
        </w:rPr>
      </w:pPr>
      <w:r>
        <w:rPr>
          <w:rFonts w:ascii="宋体" w:eastAsia="宋体" w:hAnsi="宋体" w:cs="宋体" w:hint="eastAsia"/>
        </w:rPr>
        <w:t>九、法定授权人委托书</w:t>
      </w:r>
    </w:p>
    <w:p w:rsidR="003E77A9" w:rsidRDefault="003E77A9" w:rsidP="003E77A9">
      <w:pPr>
        <w:pStyle w:val="Normal21"/>
        <w:spacing w:after="100" w:afterAutospacing="1"/>
        <w:rPr>
          <w:rFonts w:ascii="宋体" w:eastAsia="宋体" w:hAnsi="宋体" w:cs="宋体"/>
        </w:rPr>
      </w:pPr>
      <w:r>
        <w:rPr>
          <w:rFonts w:ascii="宋体" w:eastAsia="宋体" w:hAnsi="宋体" w:cs="宋体" w:hint="eastAsia"/>
        </w:rPr>
        <w:t>十、项目组人员配备情况表</w:t>
      </w:r>
    </w:p>
    <w:p w:rsidR="003E77A9" w:rsidRDefault="003E77A9" w:rsidP="003E77A9">
      <w:pPr>
        <w:pStyle w:val="Normal21"/>
        <w:spacing w:after="100" w:afterAutospacing="1"/>
        <w:rPr>
          <w:rFonts w:ascii="宋体" w:eastAsia="宋体" w:hAnsi="宋体" w:cs="宋体"/>
        </w:rPr>
      </w:pPr>
      <w:r>
        <w:rPr>
          <w:rFonts w:ascii="宋体" w:eastAsia="宋体" w:hAnsi="宋体" w:cs="宋体" w:hint="eastAsia"/>
        </w:rPr>
        <w:t>十一、项目负责人简历表</w:t>
      </w:r>
    </w:p>
    <w:p w:rsidR="003E77A9" w:rsidRDefault="003E77A9" w:rsidP="003E77A9">
      <w:pPr>
        <w:pStyle w:val="Normal21"/>
        <w:spacing w:after="100" w:afterAutospacing="1"/>
        <w:rPr>
          <w:rFonts w:ascii="宋体" w:eastAsia="宋体" w:hAnsi="宋体" w:cs="宋体"/>
        </w:rPr>
      </w:pPr>
      <w:r>
        <w:rPr>
          <w:rFonts w:ascii="宋体" w:eastAsia="宋体" w:hAnsi="宋体" w:cs="宋体" w:hint="eastAsia"/>
        </w:rPr>
        <w:t>十二、项目技术负责人简历表</w:t>
      </w:r>
    </w:p>
    <w:p w:rsidR="003E77A9" w:rsidRDefault="003E77A9" w:rsidP="003E77A9">
      <w:pPr>
        <w:pStyle w:val="Normal21"/>
        <w:spacing w:after="100" w:afterAutospacing="1"/>
        <w:rPr>
          <w:rFonts w:ascii="宋体" w:eastAsia="宋体" w:hAnsi="宋体" w:cs="宋体"/>
        </w:rPr>
      </w:pPr>
      <w:r>
        <w:rPr>
          <w:rFonts w:ascii="宋体" w:eastAsia="宋体" w:hAnsi="宋体" w:cs="宋体" w:hint="eastAsia"/>
        </w:rPr>
        <w:t>十三、项目管理机构配备情况表</w:t>
      </w:r>
    </w:p>
    <w:p w:rsidR="003E77A9" w:rsidRDefault="003E77A9" w:rsidP="003E77A9">
      <w:pPr>
        <w:pStyle w:val="Normal21"/>
        <w:spacing w:after="100" w:afterAutospacing="1"/>
        <w:rPr>
          <w:rFonts w:ascii="宋体" w:eastAsia="宋体" w:hAnsi="宋体" w:cs="宋体"/>
        </w:rPr>
      </w:pPr>
      <w:r>
        <w:rPr>
          <w:rFonts w:ascii="宋体" w:eastAsia="宋体" w:hAnsi="宋体" w:cs="宋体" w:hint="eastAsia"/>
        </w:rPr>
        <w:t>十、近三年类似施工项目的业绩</w:t>
      </w:r>
    </w:p>
    <w:p w:rsidR="003E77A9" w:rsidRDefault="003E77A9" w:rsidP="003E77A9">
      <w:pPr>
        <w:pStyle w:val="Normal21"/>
        <w:spacing w:after="100" w:afterAutospacing="1"/>
        <w:rPr>
          <w:rFonts w:ascii="宋体" w:eastAsia="宋体" w:hAnsi="宋体" w:cs="宋体"/>
        </w:rPr>
      </w:pPr>
      <w:r>
        <w:rPr>
          <w:rFonts w:ascii="宋体" w:eastAsia="宋体" w:hAnsi="宋体" w:cs="宋体" w:hint="eastAsia"/>
        </w:rPr>
        <w:t>十一、投标人自行编写的技术文件</w:t>
      </w:r>
    </w:p>
    <w:p w:rsidR="003E77A9" w:rsidRDefault="003E77A9" w:rsidP="003E77A9">
      <w:pPr>
        <w:pStyle w:val="Normal21"/>
        <w:spacing w:after="100" w:afterAutospacing="1"/>
        <w:rPr>
          <w:rFonts w:ascii="宋体" w:eastAsia="宋体" w:hAnsi="宋体" w:cs="宋体"/>
        </w:rPr>
      </w:pPr>
      <w:r>
        <w:rPr>
          <w:rFonts w:ascii="宋体" w:eastAsia="宋体" w:hAnsi="宋体" w:cs="宋体" w:hint="eastAsia"/>
        </w:rPr>
        <w:t>十二、其他材料</w:t>
      </w:r>
    </w:p>
    <w:p w:rsidR="003E77A9" w:rsidRDefault="003E77A9" w:rsidP="003E77A9">
      <w:pPr>
        <w:rPr>
          <w:rFonts w:ascii="宋体" w:hAnsi="宋体" w:cs="宋体"/>
          <w:highlight w:val="red"/>
        </w:rPr>
      </w:pPr>
    </w:p>
    <w:p w:rsidR="003E77A9" w:rsidRDefault="003E77A9" w:rsidP="003E77A9">
      <w:pPr>
        <w:pStyle w:val="Normal00"/>
        <w:outlineLvl w:val="1"/>
        <w:rPr>
          <w:rFonts w:ascii="宋体" w:eastAsia="宋体" w:hAnsi="宋体" w:cs="宋体"/>
        </w:rPr>
      </w:pPr>
      <w:r>
        <w:rPr>
          <w:rFonts w:ascii="宋体" w:eastAsia="宋体" w:hAnsi="宋体" w:cs="宋体" w:hint="eastAsia"/>
        </w:rPr>
        <w:br w:type="page"/>
      </w:r>
      <w:bookmarkStart w:id="722" w:name="_Toc256000030"/>
      <w:bookmarkStart w:id="723" w:name="_Toc2497"/>
      <w:r>
        <w:rPr>
          <w:rFonts w:ascii="宋体" w:eastAsia="宋体" w:hAnsi="宋体" w:cs="宋体" w:hint="eastAsia"/>
        </w:rPr>
        <w:lastRenderedPageBreak/>
        <w:t>一、投标文件封面</w:t>
      </w:r>
      <w:bookmarkEnd w:id="722"/>
      <w:bookmarkEnd w:id="723"/>
    </w:p>
    <w:p w:rsidR="003E77A9" w:rsidRDefault="003E77A9" w:rsidP="003E77A9">
      <w:pPr>
        <w:pStyle w:val="201"/>
        <w:spacing w:line="360" w:lineRule="auto"/>
        <w:rPr>
          <w:rFonts w:ascii="宋体" w:hAnsi="宋体" w:cs="宋体"/>
          <w:b/>
          <w:sz w:val="24"/>
        </w:rPr>
      </w:pPr>
    </w:p>
    <w:p w:rsidR="003E77A9" w:rsidRDefault="003E77A9" w:rsidP="003E77A9">
      <w:pPr>
        <w:pStyle w:val="201"/>
        <w:spacing w:line="360" w:lineRule="auto"/>
        <w:jc w:val="center"/>
        <w:rPr>
          <w:rFonts w:ascii="宋体" w:hAnsi="宋体" w:cs="宋体"/>
          <w:sz w:val="24"/>
        </w:rPr>
      </w:pPr>
    </w:p>
    <w:p w:rsidR="003E77A9" w:rsidRDefault="003E77A9" w:rsidP="003E77A9">
      <w:pPr>
        <w:pStyle w:val="201"/>
        <w:spacing w:line="360" w:lineRule="auto"/>
        <w:rPr>
          <w:rFonts w:ascii="宋体" w:hAnsi="宋体" w:cs="宋体"/>
          <w:sz w:val="28"/>
          <w:szCs w:val="28"/>
        </w:rPr>
      </w:pPr>
      <w:r>
        <w:rPr>
          <w:rFonts w:ascii="宋体" w:hAnsi="宋体" w:cs="宋体" w:hint="eastAsia"/>
          <w:sz w:val="28"/>
          <w:szCs w:val="28"/>
        </w:rPr>
        <w:t>（项目名称）</w:t>
      </w:r>
    </w:p>
    <w:p w:rsidR="003E77A9" w:rsidRDefault="003E77A9" w:rsidP="003E77A9">
      <w:pPr>
        <w:pStyle w:val="201"/>
        <w:spacing w:line="360" w:lineRule="auto"/>
        <w:jc w:val="center"/>
        <w:rPr>
          <w:rFonts w:ascii="宋体" w:hAnsi="宋体" w:cs="宋体"/>
          <w:sz w:val="28"/>
          <w:szCs w:val="28"/>
        </w:rPr>
      </w:pPr>
    </w:p>
    <w:p w:rsidR="003E77A9" w:rsidRDefault="003E77A9" w:rsidP="003E77A9">
      <w:pPr>
        <w:pStyle w:val="201"/>
        <w:spacing w:line="360" w:lineRule="auto"/>
        <w:ind w:firstLineChars="600" w:firstLine="1680"/>
        <w:rPr>
          <w:rFonts w:ascii="宋体" w:hAnsi="宋体" w:cs="宋体"/>
          <w:sz w:val="28"/>
          <w:szCs w:val="28"/>
        </w:rPr>
      </w:pPr>
      <w:r>
        <w:rPr>
          <w:rFonts w:ascii="宋体" w:hAnsi="宋体" w:cs="宋体" w:hint="eastAsia"/>
          <w:sz w:val="28"/>
          <w:szCs w:val="28"/>
        </w:rPr>
        <w:t>（项目编号）</w:t>
      </w:r>
    </w:p>
    <w:p w:rsidR="003E77A9" w:rsidRDefault="003E77A9" w:rsidP="003E77A9">
      <w:pPr>
        <w:pStyle w:val="201"/>
        <w:spacing w:line="360" w:lineRule="auto"/>
        <w:jc w:val="center"/>
        <w:rPr>
          <w:rFonts w:ascii="宋体" w:hAnsi="宋体" w:cs="宋体"/>
          <w:sz w:val="24"/>
        </w:rPr>
      </w:pPr>
    </w:p>
    <w:p w:rsidR="003E77A9" w:rsidRDefault="003E77A9" w:rsidP="003E77A9">
      <w:pPr>
        <w:pStyle w:val="201"/>
        <w:spacing w:line="360" w:lineRule="auto"/>
        <w:jc w:val="center"/>
        <w:rPr>
          <w:rFonts w:ascii="宋体" w:hAnsi="宋体" w:cs="宋体"/>
          <w:sz w:val="24"/>
        </w:rPr>
      </w:pPr>
    </w:p>
    <w:p w:rsidR="003E77A9" w:rsidRDefault="003E77A9" w:rsidP="003E77A9">
      <w:pPr>
        <w:pStyle w:val="201"/>
        <w:spacing w:line="360" w:lineRule="auto"/>
        <w:jc w:val="center"/>
        <w:rPr>
          <w:rFonts w:ascii="宋体" w:hAnsi="宋体" w:cs="宋体"/>
          <w:b/>
          <w:sz w:val="52"/>
          <w:szCs w:val="52"/>
        </w:rPr>
      </w:pPr>
      <w:r>
        <w:rPr>
          <w:rFonts w:ascii="宋体" w:hAnsi="宋体" w:cs="宋体" w:hint="eastAsia"/>
          <w:b/>
          <w:sz w:val="52"/>
          <w:szCs w:val="52"/>
        </w:rPr>
        <w:t>响应文件</w:t>
      </w:r>
    </w:p>
    <w:p w:rsidR="003E77A9" w:rsidRDefault="003E77A9" w:rsidP="003E77A9">
      <w:pPr>
        <w:pStyle w:val="201"/>
        <w:spacing w:line="360" w:lineRule="auto"/>
        <w:jc w:val="center"/>
        <w:rPr>
          <w:rFonts w:ascii="宋体" w:hAnsi="宋体" w:cs="宋体"/>
          <w:sz w:val="24"/>
        </w:rPr>
      </w:pPr>
    </w:p>
    <w:p w:rsidR="003E77A9" w:rsidRDefault="003E77A9" w:rsidP="003E77A9">
      <w:pPr>
        <w:pStyle w:val="201"/>
        <w:spacing w:line="360" w:lineRule="auto"/>
        <w:jc w:val="center"/>
        <w:rPr>
          <w:rFonts w:ascii="宋体" w:hAnsi="宋体" w:cs="宋体"/>
          <w:sz w:val="24"/>
        </w:rPr>
      </w:pPr>
    </w:p>
    <w:p w:rsidR="003E77A9" w:rsidRDefault="003E77A9" w:rsidP="003E77A9">
      <w:pPr>
        <w:pStyle w:val="201"/>
        <w:spacing w:line="360" w:lineRule="auto"/>
        <w:jc w:val="center"/>
        <w:rPr>
          <w:rFonts w:ascii="宋体" w:hAnsi="宋体" w:cs="宋体"/>
          <w:b/>
          <w:sz w:val="24"/>
        </w:rPr>
      </w:pPr>
    </w:p>
    <w:p w:rsidR="003E77A9" w:rsidRDefault="003E77A9" w:rsidP="003E77A9">
      <w:pPr>
        <w:pStyle w:val="201"/>
        <w:spacing w:line="360" w:lineRule="auto"/>
        <w:jc w:val="center"/>
        <w:rPr>
          <w:rFonts w:ascii="宋体" w:hAnsi="宋体" w:cs="宋体"/>
          <w:b/>
          <w:sz w:val="24"/>
        </w:rPr>
      </w:pPr>
    </w:p>
    <w:p w:rsidR="003E77A9" w:rsidRDefault="003E77A9" w:rsidP="003E77A9">
      <w:pPr>
        <w:pStyle w:val="201"/>
        <w:spacing w:line="360" w:lineRule="auto"/>
        <w:jc w:val="center"/>
        <w:rPr>
          <w:rFonts w:ascii="宋体" w:hAnsi="宋体" w:cs="宋体"/>
          <w:b/>
          <w:sz w:val="24"/>
        </w:rPr>
      </w:pPr>
    </w:p>
    <w:p w:rsidR="003E77A9" w:rsidRDefault="003E77A9" w:rsidP="003E77A9">
      <w:pPr>
        <w:pStyle w:val="201"/>
        <w:spacing w:line="360" w:lineRule="auto"/>
        <w:jc w:val="center"/>
        <w:rPr>
          <w:rFonts w:ascii="宋体" w:hAnsi="宋体" w:cs="宋体"/>
          <w:b/>
          <w:sz w:val="24"/>
        </w:rPr>
      </w:pPr>
    </w:p>
    <w:p w:rsidR="003E77A9" w:rsidRDefault="003E77A9" w:rsidP="003E77A9">
      <w:pPr>
        <w:pStyle w:val="201"/>
        <w:spacing w:line="360" w:lineRule="auto"/>
        <w:jc w:val="center"/>
        <w:rPr>
          <w:rFonts w:ascii="宋体" w:hAnsi="宋体" w:cs="宋体"/>
          <w:b/>
          <w:sz w:val="24"/>
        </w:rPr>
      </w:pPr>
    </w:p>
    <w:p w:rsidR="003E77A9" w:rsidRDefault="003E77A9" w:rsidP="003E77A9">
      <w:pPr>
        <w:pStyle w:val="201"/>
        <w:spacing w:line="360" w:lineRule="auto"/>
        <w:jc w:val="center"/>
        <w:rPr>
          <w:rFonts w:ascii="宋体" w:hAnsi="宋体" w:cs="宋体"/>
          <w:b/>
          <w:sz w:val="24"/>
        </w:rPr>
      </w:pPr>
    </w:p>
    <w:p w:rsidR="003E77A9" w:rsidRDefault="003E77A9" w:rsidP="003E77A9">
      <w:pPr>
        <w:pStyle w:val="201"/>
        <w:spacing w:line="360" w:lineRule="auto"/>
        <w:jc w:val="center"/>
        <w:rPr>
          <w:rFonts w:ascii="宋体" w:hAnsi="宋体" w:cs="宋体"/>
          <w:sz w:val="28"/>
          <w:szCs w:val="28"/>
          <w:u w:val="single"/>
        </w:rPr>
      </w:pPr>
      <w:r>
        <w:rPr>
          <w:rFonts w:ascii="宋体" w:hAnsi="宋体" w:cs="宋体" w:hint="eastAsia"/>
          <w:sz w:val="28"/>
          <w:szCs w:val="28"/>
        </w:rPr>
        <w:t>投标人（签章）</w:t>
      </w:r>
    </w:p>
    <w:p w:rsidR="003E77A9" w:rsidRDefault="003E77A9" w:rsidP="003E77A9">
      <w:pPr>
        <w:pStyle w:val="201"/>
        <w:spacing w:line="360" w:lineRule="auto"/>
        <w:ind w:firstLineChars="500" w:firstLine="1400"/>
        <w:rPr>
          <w:rFonts w:ascii="宋体" w:hAnsi="宋体" w:cs="宋体"/>
          <w:sz w:val="28"/>
          <w:szCs w:val="28"/>
        </w:rPr>
      </w:pPr>
      <w:r>
        <w:rPr>
          <w:rFonts w:ascii="宋体" w:hAnsi="宋体" w:cs="宋体" w:hint="eastAsia"/>
          <w:sz w:val="28"/>
          <w:szCs w:val="28"/>
        </w:rPr>
        <w:t>法定代表人（签名）</w:t>
      </w:r>
    </w:p>
    <w:p w:rsidR="003E77A9" w:rsidRDefault="003E77A9" w:rsidP="003E77A9">
      <w:pPr>
        <w:pStyle w:val="201"/>
        <w:spacing w:line="360" w:lineRule="auto"/>
        <w:jc w:val="center"/>
        <w:rPr>
          <w:rFonts w:ascii="宋体" w:hAnsi="宋体" w:cs="宋体"/>
          <w:sz w:val="28"/>
          <w:szCs w:val="28"/>
          <w:u w:val="single"/>
        </w:rPr>
      </w:pPr>
      <w:r>
        <w:rPr>
          <w:rFonts w:ascii="宋体" w:hAnsi="宋体" w:cs="宋体" w:hint="eastAsia"/>
          <w:sz w:val="28"/>
          <w:szCs w:val="28"/>
        </w:rPr>
        <w:t>日期（年/月/日）</w:t>
      </w:r>
    </w:p>
    <w:p w:rsidR="003E77A9" w:rsidRDefault="003E77A9" w:rsidP="003E77A9">
      <w:pPr>
        <w:pStyle w:val="Normal2"/>
        <w:outlineLvl w:val="2"/>
        <w:rPr>
          <w:rFonts w:ascii="宋体" w:eastAsia="宋体" w:hAnsi="宋体" w:cs="宋体"/>
        </w:rPr>
      </w:pPr>
      <w:r>
        <w:rPr>
          <w:rFonts w:ascii="宋体" w:eastAsia="宋体" w:hAnsi="宋体" w:cs="宋体" w:hint="eastAsia"/>
        </w:rPr>
        <w:br w:type="page"/>
      </w:r>
      <w:bookmarkStart w:id="724" w:name="_Toc16392"/>
      <w:bookmarkEnd w:id="721"/>
      <w:r>
        <w:rPr>
          <w:rFonts w:ascii="宋体" w:eastAsia="宋体" w:hAnsi="宋体" w:cs="宋体" w:hint="eastAsia"/>
        </w:rPr>
        <w:lastRenderedPageBreak/>
        <w:t>二、资格审查资料</w:t>
      </w:r>
      <w:bookmarkEnd w:id="724"/>
    </w:p>
    <w:p w:rsidR="003E77A9" w:rsidRDefault="003E77A9" w:rsidP="003E77A9">
      <w:pPr>
        <w:pStyle w:val="Normal3"/>
        <w:jc w:val="center"/>
      </w:pPr>
      <w:r>
        <w:rPr>
          <w:rFonts w:ascii="宋体" w:eastAsia="宋体" w:hAnsi="宋体" w:cs="宋体" w:hint="eastAsia"/>
        </w:rPr>
        <w:br w:type="page"/>
      </w:r>
      <w:bookmarkStart w:id="725" w:name="_Toc4272"/>
      <w:bookmarkStart w:id="726" w:name="_Toc12782"/>
      <w:r>
        <w:lastRenderedPageBreak/>
        <w:t>（一）</w:t>
      </w:r>
      <w:r>
        <w:rPr>
          <w:rFonts w:hint="eastAsia"/>
        </w:rPr>
        <w:t>投标人基本情况</w:t>
      </w:r>
      <w:bookmarkEnd w:id="725"/>
      <w:bookmarkEnd w:id="726"/>
    </w:p>
    <w:p w:rsidR="003E77A9" w:rsidRDefault="003E77A9" w:rsidP="003E77A9">
      <w:pPr>
        <w:pStyle w:val="0001"/>
        <w:ind w:firstLineChars="200" w:firstLine="420"/>
        <w:rPr>
          <w:rFonts w:ascii="宋体" w:hAnsi="宋体"/>
        </w:rPr>
      </w:pPr>
    </w:p>
    <w:p w:rsidR="003E77A9" w:rsidRDefault="003E77A9" w:rsidP="003E77A9">
      <w:pPr>
        <w:pStyle w:val="60"/>
        <w:spacing w:line="360" w:lineRule="auto"/>
        <w:jc w:val="center"/>
        <w:rPr>
          <w:rFonts w:ascii="宋体" w:hAnsi="宋体"/>
          <w:sz w:val="24"/>
          <w:szCs w:val="24"/>
        </w:rPr>
      </w:pPr>
      <w:r>
        <w:rPr>
          <w:rFonts w:ascii="宋体" w:hAnsi="宋体" w:hint="eastAsia"/>
          <w:sz w:val="24"/>
          <w:szCs w:val="24"/>
        </w:rPr>
        <w:t>投标人基本情况表</w:t>
      </w:r>
    </w:p>
    <w:tbl>
      <w:tblPr>
        <w:tblW w:w="9330" w:type="dxa"/>
        <w:jc w:val="center"/>
        <w:tblLayout w:type="fixed"/>
        <w:tblCellMar>
          <w:left w:w="0" w:type="dxa"/>
          <w:right w:w="0" w:type="dxa"/>
        </w:tblCellMar>
        <w:tblLook w:val="0000"/>
      </w:tblPr>
      <w:tblGrid>
        <w:gridCol w:w="2550"/>
        <w:gridCol w:w="3485"/>
        <w:gridCol w:w="3295"/>
      </w:tblGrid>
      <w:tr w:rsidR="003E77A9" w:rsidTr="003717B7">
        <w:trPr>
          <w:trHeight w:val="520"/>
          <w:jc w:val="center"/>
        </w:trPr>
        <w:tc>
          <w:tcPr>
            <w:tcW w:w="2550" w:type="dxa"/>
            <w:tcBorders>
              <w:top w:val="single" w:sz="4" w:space="0" w:color="000000"/>
              <w:left w:val="single" w:sz="4" w:space="0" w:color="000000"/>
              <w:bottom w:val="single" w:sz="4" w:space="0" w:color="000000"/>
              <w:right w:val="single" w:sz="4" w:space="0" w:color="000000"/>
            </w:tcBorders>
          </w:tcPr>
          <w:p w:rsidR="003E77A9" w:rsidRDefault="003E77A9" w:rsidP="003717B7">
            <w:pPr>
              <w:pStyle w:val="TableParagraph1"/>
              <w:spacing w:before="84"/>
              <w:ind w:left="587"/>
              <w:rPr>
                <w:rFonts w:ascii="宋体" w:hAnsi="宋体" w:cs="Times New Roman"/>
                <w:kern w:val="2"/>
                <w:sz w:val="24"/>
                <w:szCs w:val="24"/>
              </w:rPr>
            </w:pPr>
            <w:r>
              <w:rPr>
                <w:rFonts w:ascii="宋体" w:hAnsi="宋体" w:cs="Times New Roman" w:hint="eastAsia"/>
                <w:kern w:val="2"/>
                <w:sz w:val="24"/>
                <w:szCs w:val="24"/>
              </w:rPr>
              <w:t>投标人名称</w:t>
            </w:r>
          </w:p>
        </w:tc>
        <w:tc>
          <w:tcPr>
            <w:tcW w:w="6780" w:type="dxa"/>
            <w:gridSpan w:val="2"/>
            <w:tcBorders>
              <w:top w:val="single" w:sz="4" w:space="0" w:color="000000"/>
              <w:left w:val="nil"/>
              <w:bottom w:val="single" w:sz="4" w:space="0" w:color="000000"/>
              <w:right w:val="single" w:sz="4" w:space="0" w:color="000000"/>
            </w:tcBorders>
          </w:tcPr>
          <w:p w:rsidR="003E77A9" w:rsidRDefault="003E77A9" w:rsidP="003717B7">
            <w:pPr>
              <w:pStyle w:val="600"/>
              <w:rPr>
                <w:rFonts w:ascii="宋体" w:hAnsi="宋体" w:cs="Times New Roman"/>
                <w:sz w:val="24"/>
                <w:szCs w:val="24"/>
              </w:rPr>
            </w:pPr>
          </w:p>
        </w:tc>
      </w:tr>
      <w:tr w:rsidR="003E77A9" w:rsidTr="003717B7">
        <w:trPr>
          <w:trHeight w:val="521"/>
          <w:jc w:val="center"/>
        </w:trPr>
        <w:tc>
          <w:tcPr>
            <w:tcW w:w="2550" w:type="dxa"/>
            <w:tcBorders>
              <w:top w:val="single" w:sz="4" w:space="0" w:color="000000"/>
              <w:left w:val="single" w:sz="4" w:space="0" w:color="000000"/>
              <w:bottom w:val="single" w:sz="4" w:space="0" w:color="000000"/>
              <w:right w:val="single" w:sz="4" w:space="0" w:color="000000"/>
            </w:tcBorders>
          </w:tcPr>
          <w:p w:rsidR="003E77A9" w:rsidRDefault="003E77A9" w:rsidP="003717B7">
            <w:pPr>
              <w:pStyle w:val="TableParagraph1"/>
              <w:spacing w:before="86"/>
              <w:ind w:left="692"/>
              <w:rPr>
                <w:rFonts w:ascii="宋体" w:hAnsi="宋体" w:cs="Times New Roman"/>
                <w:kern w:val="2"/>
                <w:sz w:val="24"/>
                <w:szCs w:val="24"/>
              </w:rPr>
            </w:pPr>
            <w:r>
              <w:rPr>
                <w:rFonts w:ascii="宋体" w:hAnsi="宋体" w:cs="Times New Roman" w:hint="eastAsia"/>
                <w:kern w:val="2"/>
                <w:sz w:val="24"/>
                <w:szCs w:val="24"/>
              </w:rPr>
              <w:t>联系地址</w:t>
            </w:r>
          </w:p>
        </w:tc>
        <w:tc>
          <w:tcPr>
            <w:tcW w:w="6780" w:type="dxa"/>
            <w:gridSpan w:val="2"/>
            <w:tcBorders>
              <w:top w:val="single" w:sz="4" w:space="0" w:color="000000"/>
              <w:left w:val="nil"/>
              <w:bottom w:val="single" w:sz="4" w:space="0" w:color="000000"/>
              <w:right w:val="single" w:sz="4" w:space="0" w:color="000000"/>
            </w:tcBorders>
          </w:tcPr>
          <w:p w:rsidR="003E77A9" w:rsidRDefault="003E77A9" w:rsidP="003717B7">
            <w:pPr>
              <w:pStyle w:val="600"/>
              <w:rPr>
                <w:rFonts w:ascii="宋体" w:hAnsi="宋体" w:cs="Times New Roman"/>
                <w:sz w:val="24"/>
                <w:szCs w:val="24"/>
              </w:rPr>
            </w:pPr>
          </w:p>
        </w:tc>
      </w:tr>
      <w:tr w:rsidR="003E77A9" w:rsidTr="003717B7">
        <w:trPr>
          <w:trHeight w:val="520"/>
          <w:jc w:val="center"/>
        </w:trPr>
        <w:tc>
          <w:tcPr>
            <w:tcW w:w="2550" w:type="dxa"/>
            <w:tcBorders>
              <w:top w:val="single" w:sz="4" w:space="0" w:color="000000"/>
              <w:left w:val="single" w:sz="4" w:space="0" w:color="000000"/>
              <w:bottom w:val="single" w:sz="4" w:space="0" w:color="000000"/>
              <w:right w:val="single" w:sz="4" w:space="0" w:color="000000"/>
            </w:tcBorders>
          </w:tcPr>
          <w:p w:rsidR="003E77A9" w:rsidRDefault="003E77A9" w:rsidP="003717B7">
            <w:pPr>
              <w:pStyle w:val="TableParagraph1"/>
              <w:spacing w:before="84"/>
              <w:ind w:left="692"/>
              <w:rPr>
                <w:rFonts w:ascii="宋体" w:hAnsi="宋体" w:cs="Times New Roman"/>
                <w:kern w:val="2"/>
                <w:sz w:val="24"/>
                <w:szCs w:val="24"/>
              </w:rPr>
            </w:pPr>
            <w:r>
              <w:rPr>
                <w:rFonts w:ascii="宋体" w:hAnsi="宋体" w:cs="Times New Roman" w:hint="eastAsia"/>
                <w:kern w:val="2"/>
                <w:sz w:val="24"/>
                <w:szCs w:val="24"/>
              </w:rPr>
              <w:t>企业资质</w:t>
            </w:r>
          </w:p>
        </w:tc>
        <w:tc>
          <w:tcPr>
            <w:tcW w:w="6780" w:type="dxa"/>
            <w:gridSpan w:val="2"/>
            <w:tcBorders>
              <w:top w:val="single" w:sz="4" w:space="0" w:color="000000"/>
              <w:left w:val="nil"/>
              <w:bottom w:val="single" w:sz="4" w:space="0" w:color="000000"/>
              <w:right w:val="single" w:sz="4" w:space="0" w:color="000000"/>
            </w:tcBorders>
          </w:tcPr>
          <w:p w:rsidR="003E77A9" w:rsidRDefault="003E77A9" w:rsidP="003717B7">
            <w:pPr>
              <w:pStyle w:val="600"/>
              <w:rPr>
                <w:rFonts w:ascii="宋体" w:hAnsi="宋体" w:cs="Times New Roman"/>
                <w:sz w:val="24"/>
                <w:szCs w:val="24"/>
              </w:rPr>
            </w:pPr>
          </w:p>
        </w:tc>
      </w:tr>
      <w:tr w:rsidR="003E77A9" w:rsidTr="003717B7">
        <w:trPr>
          <w:trHeight w:val="520"/>
          <w:jc w:val="center"/>
        </w:trPr>
        <w:tc>
          <w:tcPr>
            <w:tcW w:w="2550" w:type="dxa"/>
            <w:tcBorders>
              <w:top w:val="single" w:sz="4" w:space="0" w:color="000000"/>
              <w:left w:val="single" w:sz="4" w:space="0" w:color="000000"/>
              <w:bottom w:val="single" w:sz="4" w:space="0" w:color="000000"/>
              <w:right w:val="single" w:sz="4" w:space="0" w:color="000000"/>
            </w:tcBorders>
          </w:tcPr>
          <w:p w:rsidR="003E77A9" w:rsidRDefault="003E77A9" w:rsidP="003717B7">
            <w:pPr>
              <w:pStyle w:val="TableParagraph1"/>
              <w:spacing w:before="84"/>
              <w:ind w:left="272"/>
              <w:rPr>
                <w:rFonts w:ascii="宋体" w:hAnsi="宋体" w:cs="Times New Roman"/>
                <w:kern w:val="2"/>
                <w:sz w:val="24"/>
                <w:szCs w:val="24"/>
              </w:rPr>
            </w:pPr>
            <w:r>
              <w:rPr>
                <w:rFonts w:ascii="宋体" w:hAnsi="宋体" w:cs="Times New Roman" w:hint="eastAsia"/>
                <w:kern w:val="2"/>
                <w:sz w:val="24"/>
                <w:szCs w:val="24"/>
              </w:rPr>
              <w:t>企业从业人员数量</w:t>
            </w:r>
          </w:p>
        </w:tc>
        <w:tc>
          <w:tcPr>
            <w:tcW w:w="6780" w:type="dxa"/>
            <w:gridSpan w:val="2"/>
            <w:tcBorders>
              <w:top w:val="single" w:sz="4" w:space="0" w:color="000000"/>
              <w:left w:val="nil"/>
              <w:bottom w:val="single" w:sz="4" w:space="0" w:color="000000"/>
              <w:right w:val="single" w:sz="4" w:space="0" w:color="000000"/>
            </w:tcBorders>
          </w:tcPr>
          <w:p w:rsidR="003E77A9" w:rsidRDefault="003E77A9" w:rsidP="003717B7">
            <w:pPr>
              <w:pStyle w:val="600"/>
              <w:rPr>
                <w:rFonts w:ascii="宋体" w:hAnsi="宋体" w:cs="Times New Roman"/>
                <w:sz w:val="24"/>
                <w:szCs w:val="24"/>
              </w:rPr>
            </w:pPr>
          </w:p>
        </w:tc>
      </w:tr>
      <w:tr w:rsidR="003E77A9" w:rsidTr="003717B7">
        <w:trPr>
          <w:trHeight w:val="521"/>
          <w:jc w:val="center"/>
        </w:trPr>
        <w:tc>
          <w:tcPr>
            <w:tcW w:w="2550" w:type="dxa"/>
            <w:tcBorders>
              <w:top w:val="single" w:sz="4" w:space="0" w:color="000000"/>
              <w:left w:val="single" w:sz="4" w:space="0" w:color="000000"/>
              <w:bottom w:val="single" w:sz="4" w:space="0" w:color="000000"/>
              <w:right w:val="single" w:sz="4" w:space="0" w:color="000000"/>
            </w:tcBorders>
          </w:tcPr>
          <w:p w:rsidR="003E77A9" w:rsidRDefault="003E77A9" w:rsidP="003717B7">
            <w:pPr>
              <w:pStyle w:val="TableParagraph1"/>
              <w:spacing w:before="86"/>
              <w:ind w:left="692"/>
              <w:rPr>
                <w:rFonts w:ascii="宋体" w:hAnsi="宋体" w:cs="Times New Roman"/>
                <w:kern w:val="2"/>
                <w:sz w:val="24"/>
                <w:szCs w:val="24"/>
              </w:rPr>
            </w:pPr>
            <w:r>
              <w:rPr>
                <w:rFonts w:ascii="宋体" w:hAnsi="宋体" w:cs="Times New Roman" w:hint="eastAsia"/>
                <w:kern w:val="2"/>
                <w:sz w:val="24"/>
                <w:szCs w:val="24"/>
              </w:rPr>
              <w:t>资产总额</w:t>
            </w:r>
          </w:p>
        </w:tc>
        <w:tc>
          <w:tcPr>
            <w:tcW w:w="6780" w:type="dxa"/>
            <w:gridSpan w:val="2"/>
            <w:tcBorders>
              <w:top w:val="single" w:sz="4" w:space="0" w:color="000000"/>
              <w:left w:val="nil"/>
              <w:bottom w:val="single" w:sz="4" w:space="0" w:color="000000"/>
              <w:right w:val="single" w:sz="4" w:space="0" w:color="000000"/>
            </w:tcBorders>
          </w:tcPr>
          <w:p w:rsidR="003E77A9" w:rsidRDefault="003E77A9" w:rsidP="003717B7">
            <w:pPr>
              <w:pStyle w:val="TableParagraph1"/>
              <w:spacing w:before="86"/>
              <w:ind w:left="101"/>
              <w:rPr>
                <w:rFonts w:ascii="宋体" w:hAnsi="宋体" w:cs="Times New Roman"/>
                <w:kern w:val="2"/>
                <w:sz w:val="24"/>
                <w:szCs w:val="24"/>
              </w:rPr>
            </w:pPr>
            <w:r>
              <w:rPr>
                <w:rFonts w:ascii="宋体" w:hAnsi="宋体" w:cs="Times New Roman" w:hint="eastAsia"/>
                <w:kern w:val="2"/>
                <w:sz w:val="24"/>
                <w:szCs w:val="24"/>
              </w:rPr>
              <w:t>截止上一年度资产总额：</w:t>
            </w:r>
          </w:p>
        </w:tc>
      </w:tr>
      <w:tr w:rsidR="003E77A9" w:rsidTr="003717B7">
        <w:trPr>
          <w:trHeight w:val="520"/>
          <w:jc w:val="center"/>
        </w:trPr>
        <w:tc>
          <w:tcPr>
            <w:tcW w:w="2550" w:type="dxa"/>
            <w:tcBorders>
              <w:top w:val="single" w:sz="4" w:space="0" w:color="000000"/>
              <w:left w:val="single" w:sz="4" w:space="0" w:color="000000"/>
              <w:bottom w:val="single" w:sz="4" w:space="0" w:color="000000"/>
              <w:right w:val="single" w:sz="4" w:space="0" w:color="000000"/>
            </w:tcBorders>
          </w:tcPr>
          <w:p w:rsidR="003E77A9" w:rsidRDefault="003E77A9" w:rsidP="003717B7">
            <w:pPr>
              <w:pStyle w:val="TableParagraph1"/>
              <w:spacing w:before="84"/>
              <w:ind w:left="692"/>
              <w:rPr>
                <w:rFonts w:ascii="宋体" w:hAnsi="宋体" w:cs="Times New Roman"/>
                <w:kern w:val="2"/>
                <w:sz w:val="24"/>
                <w:szCs w:val="24"/>
              </w:rPr>
            </w:pPr>
            <w:r>
              <w:rPr>
                <w:rFonts w:ascii="宋体" w:hAnsi="宋体" w:cs="Times New Roman" w:hint="eastAsia"/>
                <w:kern w:val="2"/>
                <w:sz w:val="24"/>
                <w:szCs w:val="24"/>
              </w:rPr>
              <w:t>营业收入</w:t>
            </w:r>
          </w:p>
        </w:tc>
        <w:tc>
          <w:tcPr>
            <w:tcW w:w="6780" w:type="dxa"/>
            <w:gridSpan w:val="2"/>
            <w:tcBorders>
              <w:top w:val="single" w:sz="4" w:space="0" w:color="000000"/>
              <w:left w:val="nil"/>
              <w:bottom w:val="single" w:sz="4" w:space="0" w:color="000000"/>
              <w:right w:val="single" w:sz="4" w:space="0" w:color="000000"/>
            </w:tcBorders>
          </w:tcPr>
          <w:p w:rsidR="003E77A9" w:rsidRDefault="003E77A9" w:rsidP="003717B7">
            <w:pPr>
              <w:pStyle w:val="TableParagraph1"/>
              <w:spacing w:before="84"/>
              <w:ind w:left="101"/>
              <w:rPr>
                <w:rFonts w:ascii="宋体" w:hAnsi="宋体" w:cs="Times New Roman"/>
                <w:kern w:val="2"/>
                <w:sz w:val="24"/>
                <w:szCs w:val="24"/>
              </w:rPr>
            </w:pPr>
            <w:r>
              <w:rPr>
                <w:rFonts w:ascii="宋体" w:hAnsi="宋体" w:cs="Times New Roman" w:hint="eastAsia"/>
                <w:kern w:val="2"/>
                <w:sz w:val="24"/>
                <w:szCs w:val="24"/>
              </w:rPr>
              <w:t>上一年度营业收入：</w:t>
            </w:r>
          </w:p>
        </w:tc>
      </w:tr>
      <w:tr w:rsidR="003E77A9" w:rsidTr="003717B7">
        <w:trPr>
          <w:trHeight w:val="520"/>
          <w:jc w:val="center"/>
        </w:trPr>
        <w:tc>
          <w:tcPr>
            <w:tcW w:w="2550" w:type="dxa"/>
            <w:tcBorders>
              <w:top w:val="single" w:sz="4" w:space="0" w:color="000000"/>
              <w:left w:val="single" w:sz="4" w:space="0" w:color="000000"/>
              <w:bottom w:val="single" w:sz="4" w:space="0" w:color="000000"/>
              <w:right w:val="single" w:sz="4" w:space="0" w:color="000000"/>
            </w:tcBorders>
          </w:tcPr>
          <w:p w:rsidR="003E77A9" w:rsidRDefault="003E77A9" w:rsidP="003717B7">
            <w:pPr>
              <w:pStyle w:val="TableParagraph1"/>
              <w:spacing w:before="84"/>
              <w:jc w:val="center"/>
              <w:rPr>
                <w:rFonts w:ascii="宋体" w:hAnsi="宋体" w:cs="Times New Roman"/>
                <w:kern w:val="2"/>
                <w:sz w:val="24"/>
                <w:szCs w:val="24"/>
              </w:rPr>
            </w:pPr>
            <w:r>
              <w:rPr>
                <w:rFonts w:ascii="宋体" w:hAnsi="宋体" w:cs="Times New Roman" w:hint="eastAsia"/>
                <w:kern w:val="2"/>
                <w:sz w:val="24"/>
                <w:szCs w:val="24"/>
              </w:rPr>
              <w:t>法定代表人</w:t>
            </w:r>
          </w:p>
        </w:tc>
        <w:tc>
          <w:tcPr>
            <w:tcW w:w="6780" w:type="dxa"/>
            <w:gridSpan w:val="2"/>
            <w:tcBorders>
              <w:top w:val="single" w:sz="4" w:space="0" w:color="000000"/>
              <w:left w:val="nil"/>
              <w:bottom w:val="single" w:sz="4" w:space="0" w:color="000000"/>
              <w:right w:val="single" w:sz="4" w:space="0" w:color="000000"/>
            </w:tcBorders>
          </w:tcPr>
          <w:p w:rsidR="003E77A9" w:rsidRDefault="003E77A9" w:rsidP="003717B7">
            <w:pPr>
              <w:pStyle w:val="TableParagraph1"/>
              <w:spacing w:before="84"/>
              <w:ind w:left="101"/>
              <w:rPr>
                <w:rFonts w:ascii="宋体" w:hAnsi="宋体" w:cs="Times New Roman"/>
                <w:kern w:val="2"/>
                <w:sz w:val="24"/>
                <w:szCs w:val="24"/>
              </w:rPr>
            </w:pPr>
            <w:r>
              <w:rPr>
                <w:rFonts w:ascii="宋体" w:hAnsi="宋体" w:cs="Times New Roman" w:hint="eastAsia"/>
                <w:kern w:val="2"/>
                <w:sz w:val="24"/>
                <w:szCs w:val="24"/>
              </w:rPr>
              <w:t>姓名：     职务：     职称：    电话：</w:t>
            </w:r>
          </w:p>
        </w:tc>
      </w:tr>
      <w:tr w:rsidR="003E77A9" w:rsidTr="003717B7">
        <w:trPr>
          <w:trHeight w:val="521"/>
          <w:jc w:val="center"/>
        </w:trPr>
        <w:tc>
          <w:tcPr>
            <w:tcW w:w="2550" w:type="dxa"/>
            <w:tcBorders>
              <w:top w:val="single" w:sz="4" w:space="0" w:color="000000"/>
              <w:left w:val="single" w:sz="4" w:space="0" w:color="000000"/>
              <w:bottom w:val="single" w:sz="4" w:space="0" w:color="000000"/>
              <w:right w:val="single" w:sz="4" w:space="0" w:color="000000"/>
            </w:tcBorders>
          </w:tcPr>
          <w:p w:rsidR="003E77A9" w:rsidRDefault="003E77A9" w:rsidP="003717B7">
            <w:pPr>
              <w:pStyle w:val="TableParagraph1"/>
              <w:spacing w:before="86"/>
              <w:ind w:left="587"/>
              <w:rPr>
                <w:rFonts w:ascii="宋体" w:hAnsi="宋体" w:cs="Times New Roman"/>
                <w:kern w:val="2"/>
                <w:sz w:val="24"/>
                <w:szCs w:val="24"/>
              </w:rPr>
            </w:pPr>
            <w:r>
              <w:rPr>
                <w:rFonts w:ascii="宋体" w:hAnsi="宋体" w:cs="Times New Roman" w:hint="eastAsia"/>
                <w:kern w:val="2"/>
                <w:sz w:val="24"/>
                <w:szCs w:val="24"/>
              </w:rPr>
              <w:t>技术负责人</w:t>
            </w:r>
          </w:p>
        </w:tc>
        <w:tc>
          <w:tcPr>
            <w:tcW w:w="6780" w:type="dxa"/>
            <w:gridSpan w:val="2"/>
            <w:tcBorders>
              <w:top w:val="single" w:sz="4" w:space="0" w:color="000000"/>
              <w:left w:val="nil"/>
              <w:bottom w:val="single" w:sz="4" w:space="0" w:color="000000"/>
              <w:right w:val="single" w:sz="4" w:space="0" w:color="000000"/>
            </w:tcBorders>
          </w:tcPr>
          <w:p w:rsidR="003E77A9" w:rsidRDefault="003E77A9" w:rsidP="003717B7">
            <w:pPr>
              <w:pStyle w:val="TableParagraph1"/>
              <w:spacing w:before="86"/>
              <w:ind w:left="101"/>
              <w:rPr>
                <w:rFonts w:ascii="宋体" w:hAnsi="宋体" w:cs="Times New Roman"/>
                <w:kern w:val="2"/>
                <w:sz w:val="24"/>
                <w:szCs w:val="24"/>
              </w:rPr>
            </w:pPr>
            <w:r>
              <w:rPr>
                <w:rFonts w:ascii="宋体" w:hAnsi="宋体" w:cs="Times New Roman" w:hint="eastAsia"/>
                <w:kern w:val="2"/>
                <w:sz w:val="24"/>
                <w:szCs w:val="24"/>
              </w:rPr>
              <w:t>姓名：     职务：     职称：    电话：</w:t>
            </w:r>
          </w:p>
        </w:tc>
      </w:tr>
      <w:tr w:rsidR="003E77A9" w:rsidTr="003717B7">
        <w:trPr>
          <w:trHeight w:val="1166"/>
          <w:jc w:val="center"/>
        </w:trPr>
        <w:tc>
          <w:tcPr>
            <w:tcW w:w="2550" w:type="dxa"/>
            <w:tcBorders>
              <w:top w:val="single" w:sz="4" w:space="0" w:color="000000"/>
              <w:left w:val="single" w:sz="4" w:space="0" w:color="000000"/>
              <w:bottom w:val="single" w:sz="4" w:space="0" w:color="000000"/>
              <w:right w:val="single" w:sz="4" w:space="0" w:color="000000"/>
            </w:tcBorders>
          </w:tcPr>
          <w:p w:rsidR="003E77A9" w:rsidRDefault="003E77A9" w:rsidP="003717B7">
            <w:pPr>
              <w:pStyle w:val="TableParagraph1"/>
              <w:spacing w:before="5"/>
              <w:rPr>
                <w:rFonts w:ascii="宋体" w:hAnsi="宋体" w:cs="Times New Roman"/>
                <w:kern w:val="2"/>
                <w:sz w:val="24"/>
                <w:szCs w:val="24"/>
              </w:rPr>
            </w:pPr>
          </w:p>
          <w:p w:rsidR="003E77A9" w:rsidRDefault="003E77A9" w:rsidP="003717B7">
            <w:pPr>
              <w:pStyle w:val="TableParagraph1"/>
              <w:ind w:left="692"/>
              <w:jc w:val="both"/>
              <w:rPr>
                <w:rFonts w:ascii="宋体" w:hAnsi="宋体" w:cs="Times New Roman"/>
                <w:kern w:val="2"/>
                <w:sz w:val="24"/>
                <w:szCs w:val="24"/>
              </w:rPr>
            </w:pPr>
            <w:r>
              <w:rPr>
                <w:rFonts w:ascii="宋体" w:hAnsi="宋体" w:cs="Times New Roman" w:hint="eastAsia"/>
                <w:kern w:val="2"/>
                <w:sz w:val="24"/>
                <w:szCs w:val="24"/>
              </w:rPr>
              <w:t>联系方式</w:t>
            </w:r>
          </w:p>
        </w:tc>
        <w:tc>
          <w:tcPr>
            <w:tcW w:w="6780" w:type="dxa"/>
            <w:gridSpan w:val="2"/>
            <w:tcBorders>
              <w:top w:val="single" w:sz="4" w:space="0" w:color="000000"/>
              <w:left w:val="nil"/>
              <w:bottom w:val="single" w:sz="4" w:space="0" w:color="000000"/>
              <w:right w:val="single" w:sz="4" w:space="0" w:color="000000"/>
            </w:tcBorders>
          </w:tcPr>
          <w:p w:rsidR="003E77A9" w:rsidRDefault="003E77A9" w:rsidP="003717B7">
            <w:pPr>
              <w:pStyle w:val="TableParagraph1"/>
              <w:spacing w:before="9"/>
              <w:ind w:left="101"/>
              <w:rPr>
                <w:rFonts w:ascii="宋体" w:hAnsi="宋体" w:cs="Times New Roman"/>
                <w:kern w:val="2"/>
                <w:sz w:val="24"/>
                <w:szCs w:val="24"/>
              </w:rPr>
            </w:pPr>
            <w:r>
              <w:rPr>
                <w:rFonts w:ascii="宋体" w:hAnsi="宋体" w:cs="Times New Roman" w:hint="eastAsia"/>
                <w:kern w:val="2"/>
                <w:sz w:val="24"/>
                <w:szCs w:val="24"/>
              </w:rPr>
              <w:t>联系人：</w:t>
            </w:r>
            <w:r>
              <w:rPr>
                <w:rFonts w:ascii="宋体" w:hAnsi="宋体" w:cs="Times New Roman" w:hint="eastAsia"/>
                <w:kern w:val="2"/>
                <w:sz w:val="24"/>
                <w:szCs w:val="24"/>
              </w:rPr>
              <w:tab/>
              <w:t xml:space="preserve">             电话：</w:t>
            </w:r>
          </w:p>
          <w:p w:rsidR="003E77A9" w:rsidRDefault="003E77A9" w:rsidP="003717B7">
            <w:pPr>
              <w:pStyle w:val="TableParagraph1"/>
              <w:spacing w:before="84"/>
              <w:ind w:left="102"/>
              <w:rPr>
                <w:rFonts w:ascii="宋体" w:hAnsi="宋体" w:cs="Times New Roman"/>
                <w:kern w:val="2"/>
                <w:sz w:val="24"/>
                <w:szCs w:val="24"/>
              </w:rPr>
            </w:pPr>
            <w:r>
              <w:rPr>
                <w:rFonts w:ascii="宋体" w:hAnsi="宋体" w:cs="Times New Roman" w:hint="eastAsia"/>
                <w:kern w:val="2"/>
                <w:sz w:val="24"/>
                <w:szCs w:val="24"/>
              </w:rPr>
              <w:t>传  真：             邮</w:t>
            </w:r>
            <w:r>
              <w:rPr>
                <w:rFonts w:ascii="宋体" w:hAnsi="宋体" w:cs="Times New Roman" w:hint="eastAsia"/>
                <w:kern w:val="2"/>
                <w:sz w:val="24"/>
                <w:szCs w:val="24"/>
              </w:rPr>
              <w:tab/>
              <w:t>箱：</w:t>
            </w:r>
          </w:p>
        </w:tc>
      </w:tr>
      <w:tr w:rsidR="003E77A9" w:rsidTr="003717B7">
        <w:trPr>
          <w:trHeight w:val="520"/>
          <w:jc w:val="center"/>
        </w:trPr>
        <w:tc>
          <w:tcPr>
            <w:tcW w:w="2550" w:type="dxa"/>
            <w:tcBorders>
              <w:top w:val="single" w:sz="4" w:space="0" w:color="000000"/>
              <w:left w:val="single" w:sz="4" w:space="0" w:color="000000"/>
              <w:bottom w:val="single" w:sz="4" w:space="0" w:color="000000"/>
              <w:right w:val="single" w:sz="4" w:space="0" w:color="000000"/>
            </w:tcBorders>
          </w:tcPr>
          <w:p w:rsidR="003E77A9" w:rsidRDefault="003E77A9" w:rsidP="003717B7">
            <w:pPr>
              <w:pStyle w:val="TableParagraph1"/>
              <w:spacing w:before="84"/>
              <w:ind w:left="692"/>
              <w:rPr>
                <w:rFonts w:ascii="宋体" w:hAnsi="宋体" w:cs="Times New Roman"/>
                <w:kern w:val="2"/>
                <w:sz w:val="24"/>
                <w:szCs w:val="24"/>
              </w:rPr>
            </w:pPr>
            <w:r>
              <w:rPr>
                <w:rFonts w:ascii="宋体" w:hAnsi="宋体" w:cs="Times New Roman" w:hint="eastAsia"/>
                <w:kern w:val="2"/>
                <w:sz w:val="24"/>
                <w:szCs w:val="24"/>
              </w:rPr>
              <w:t>基本账户</w:t>
            </w:r>
          </w:p>
        </w:tc>
        <w:tc>
          <w:tcPr>
            <w:tcW w:w="3485" w:type="dxa"/>
            <w:tcBorders>
              <w:top w:val="single" w:sz="4" w:space="0" w:color="000000"/>
              <w:left w:val="nil"/>
              <w:bottom w:val="single" w:sz="4" w:space="0" w:color="000000"/>
              <w:right w:val="nil"/>
            </w:tcBorders>
          </w:tcPr>
          <w:p w:rsidR="003E77A9" w:rsidRDefault="003E77A9" w:rsidP="003717B7">
            <w:pPr>
              <w:pStyle w:val="TableParagraph1"/>
              <w:spacing w:before="84"/>
              <w:ind w:left="101"/>
              <w:rPr>
                <w:rFonts w:ascii="宋体" w:hAnsi="宋体" w:cs="Times New Roman"/>
                <w:kern w:val="2"/>
                <w:sz w:val="24"/>
                <w:szCs w:val="24"/>
              </w:rPr>
            </w:pPr>
            <w:r>
              <w:rPr>
                <w:rFonts w:ascii="宋体" w:hAnsi="宋体" w:cs="Times New Roman" w:hint="eastAsia"/>
                <w:kern w:val="2"/>
                <w:sz w:val="24"/>
                <w:szCs w:val="24"/>
              </w:rPr>
              <w:t xml:space="preserve">名  称：                      </w:t>
            </w:r>
          </w:p>
        </w:tc>
        <w:tc>
          <w:tcPr>
            <w:tcW w:w="3295" w:type="dxa"/>
            <w:tcBorders>
              <w:top w:val="single" w:sz="4" w:space="0" w:color="000000"/>
              <w:left w:val="nil"/>
              <w:bottom w:val="single" w:sz="4" w:space="0" w:color="000000"/>
              <w:right w:val="single" w:sz="4" w:space="0" w:color="000000"/>
            </w:tcBorders>
          </w:tcPr>
          <w:p w:rsidR="003E77A9" w:rsidRDefault="003E77A9" w:rsidP="003717B7">
            <w:pPr>
              <w:pStyle w:val="TableParagraph1"/>
              <w:spacing w:before="84"/>
              <w:rPr>
                <w:rFonts w:ascii="宋体" w:hAnsi="宋体" w:cs="Times New Roman"/>
                <w:kern w:val="2"/>
                <w:sz w:val="24"/>
                <w:szCs w:val="24"/>
              </w:rPr>
            </w:pPr>
            <w:r>
              <w:rPr>
                <w:rFonts w:ascii="宋体" w:hAnsi="宋体" w:cs="Times New Roman" w:hint="eastAsia"/>
                <w:kern w:val="2"/>
                <w:sz w:val="24"/>
                <w:szCs w:val="24"/>
              </w:rPr>
              <w:t>账号：</w:t>
            </w:r>
          </w:p>
        </w:tc>
      </w:tr>
      <w:tr w:rsidR="003E77A9" w:rsidTr="003717B7">
        <w:trPr>
          <w:trHeight w:val="3904"/>
          <w:jc w:val="center"/>
        </w:trPr>
        <w:tc>
          <w:tcPr>
            <w:tcW w:w="2550" w:type="dxa"/>
            <w:tcBorders>
              <w:top w:val="single" w:sz="4" w:space="0" w:color="000000"/>
              <w:left w:val="single" w:sz="4" w:space="0" w:color="000000"/>
              <w:bottom w:val="single" w:sz="4" w:space="0" w:color="000000"/>
              <w:right w:val="single" w:sz="4" w:space="0" w:color="000000"/>
            </w:tcBorders>
          </w:tcPr>
          <w:p w:rsidR="003E77A9" w:rsidRDefault="003E77A9" w:rsidP="003717B7">
            <w:pPr>
              <w:pStyle w:val="TableParagraph1"/>
              <w:rPr>
                <w:rFonts w:ascii="宋体" w:hAnsi="宋体" w:cs="Times New Roman"/>
                <w:kern w:val="2"/>
                <w:sz w:val="24"/>
                <w:szCs w:val="24"/>
              </w:rPr>
            </w:pPr>
          </w:p>
          <w:p w:rsidR="003E77A9" w:rsidRDefault="003E77A9" w:rsidP="003717B7">
            <w:pPr>
              <w:pStyle w:val="TableParagraph1"/>
              <w:rPr>
                <w:rFonts w:ascii="宋体" w:hAnsi="宋体" w:cs="Times New Roman"/>
                <w:kern w:val="2"/>
                <w:sz w:val="24"/>
                <w:szCs w:val="24"/>
              </w:rPr>
            </w:pPr>
          </w:p>
          <w:p w:rsidR="003E77A9" w:rsidRDefault="003E77A9" w:rsidP="003717B7">
            <w:pPr>
              <w:pStyle w:val="TableParagraph1"/>
              <w:rPr>
                <w:rFonts w:ascii="宋体" w:hAnsi="宋体" w:cs="Times New Roman"/>
                <w:kern w:val="2"/>
                <w:sz w:val="24"/>
                <w:szCs w:val="24"/>
              </w:rPr>
            </w:pPr>
          </w:p>
          <w:p w:rsidR="003E77A9" w:rsidRDefault="003E77A9" w:rsidP="003717B7">
            <w:pPr>
              <w:pStyle w:val="TableParagraph1"/>
              <w:rPr>
                <w:rFonts w:ascii="宋体" w:hAnsi="宋体" w:cs="Times New Roman"/>
                <w:kern w:val="2"/>
                <w:sz w:val="24"/>
                <w:szCs w:val="24"/>
              </w:rPr>
            </w:pPr>
          </w:p>
          <w:p w:rsidR="003E77A9" w:rsidRDefault="003E77A9" w:rsidP="003717B7">
            <w:pPr>
              <w:pStyle w:val="TableParagraph1"/>
              <w:rPr>
                <w:rFonts w:ascii="宋体" w:hAnsi="宋体" w:cs="Times New Roman"/>
                <w:kern w:val="2"/>
                <w:sz w:val="24"/>
                <w:szCs w:val="24"/>
              </w:rPr>
            </w:pPr>
          </w:p>
          <w:p w:rsidR="003E77A9" w:rsidRDefault="003E77A9" w:rsidP="003717B7">
            <w:pPr>
              <w:pStyle w:val="TableParagraph1"/>
              <w:spacing w:before="6"/>
              <w:rPr>
                <w:rFonts w:ascii="宋体" w:hAnsi="宋体" w:cs="Times New Roman"/>
                <w:kern w:val="2"/>
                <w:sz w:val="24"/>
                <w:szCs w:val="24"/>
              </w:rPr>
            </w:pPr>
          </w:p>
          <w:p w:rsidR="003E77A9" w:rsidRDefault="003E77A9" w:rsidP="003717B7">
            <w:pPr>
              <w:pStyle w:val="TableParagraph1"/>
              <w:ind w:left="482"/>
              <w:rPr>
                <w:rFonts w:ascii="宋体" w:hAnsi="宋体" w:cs="Times New Roman"/>
                <w:kern w:val="2"/>
                <w:sz w:val="24"/>
                <w:szCs w:val="24"/>
              </w:rPr>
            </w:pPr>
            <w:r>
              <w:rPr>
                <w:rFonts w:ascii="宋体" w:hAnsi="宋体" w:cs="Times New Roman" w:hint="eastAsia"/>
                <w:kern w:val="2"/>
                <w:sz w:val="24"/>
                <w:szCs w:val="24"/>
              </w:rPr>
              <w:t>企业关联情况</w:t>
            </w:r>
          </w:p>
        </w:tc>
        <w:tc>
          <w:tcPr>
            <w:tcW w:w="6780" w:type="dxa"/>
            <w:gridSpan w:val="2"/>
            <w:tcBorders>
              <w:top w:val="single" w:sz="4" w:space="0" w:color="000000"/>
              <w:left w:val="nil"/>
              <w:bottom w:val="single" w:sz="4" w:space="0" w:color="000000"/>
              <w:right w:val="single" w:sz="4" w:space="0" w:color="000000"/>
            </w:tcBorders>
          </w:tcPr>
          <w:p w:rsidR="003E77A9" w:rsidRDefault="003E77A9" w:rsidP="003717B7">
            <w:pPr>
              <w:pStyle w:val="TableParagraph1"/>
              <w:spacing w:before="4"/>
              <w:ind w:left="102"/>
              <w:rPr>
                <w:rFonts w:ascii="宋体" w:hAnsi="宋体" w:cs="Times New Roman"/>
                <w:kern w:val="2"/>
                <w:sz w:val="24"/>
                <w:szCs w:val="24"/>
              </w:rPr>
            </w:pPr>
            <w:r>
              <w:rPr>
                <w:rFonts w:ascii="宋体" w:hAnsi="宋体" w:cs="Times New Roman" w:hint="eastAsia"/>
                <w:kern w:val="2"/>
                <w:sz w:val="24"/>
                <w:szCs w:val="24"/>
              </w:rPr>
              <w:t xml:space="preserve">1：与我公司单位负责人为同一人的其他单位名称： </w:t>
            </w:r>
          </w:p>
          <w:p w:rsidR="003E77A9" w:rsidRDefault="003E77A9" w:rsidP="003717B7">
            <w:pPr>
              <w:pStyle w:val="TableParagraph1"/>
              <w:spacing w:before="4"/>
              <w:ind w:left="102"/>
              <w:rPr>
                <w:rFonts w:ascii="宋体" w:hAnsi="宋体" w:cs="Times New Roman"/>
                <w:kern w:val="2"/>
                <w:sz w:val="24"/>
                <w:szCs w:val="24"/>
              </w:rPr>
            </w:pPr>
            <w:r>
              <w:rPr>
                <w:rFonts w:ascii="宋体" w:hAnsi="宋体" w:cs="Times New Roman" w:hint="eastAsia"/>
                <w:kern w:val="2"/>
                <w:sz w:val="24"/>
                <w:szCs w:val="24"/>
              </w:rPr>
              <w:t xml:space="preserve">□无； </w:t>
            </w:r>
          </w:p>
          <w:p w:rsidR="003E77A9" w:rsidRDefault="003E77A9" w:rsidP="003717B7">
            <w:pPr>
              <w:pStyle w:val="TableParagraph1"/>
              <w:spacing w:before="4"/>
              <w:ind w:left="102"/>
              <w:rPr>
                <w:rFonts w:ascii="宋体" w:hAnsi="宋体" w:cs="Times New Roman"/>
                <w:kern w:val="2"/>
                <w:sz w:val="24"/>
                <w:szCs w:val="24"/>
              </w:rPr>
            </w:pPr>
            <w:r>
              <w:rPr>
                <w:rFonts w:ascii="宋体" w:hAnsi="宋体" w:cs="Times New Roman" w:hint="eastAsia"/>
                <w:kern w:val="2"/>
                <w:sz w:val="24"/>
                <w:szCs w:val="24"/>
              </w:rPr>
              <w:t xml:space="preserve">□有：                                  </w:t>
            </w:r>
          </w:p>
          <w:p w:rsidR="003E77A9" w:rsidRDefault="003E77A9" w:rsidP="003717B7">
            <w:pPr>
              <w:pStyle w:val="TableParagraph1"/>
              <w:spacing w:before="4"/>
              <w:ind w:left="102"/>
              <w:rPr>
                <w:rFonts w:ascii="宋体" w:hAnsi="宋体" w:cs="Times New Roman"/>
                <w:kern w:val="2"/>
                <w:sz w:val="24"/>
                <w:szCs w:val="24"/>
              </w:rPr>
            </w:pPr>
            <w:r>
              <w:rPr>
                <w:rFonts w:ascii="宋体" w:hAnsi="宋体" w:cs="Times New Roman" w:hint="eastAsia"/>
                <w:kern w:val="2"/>
                <w:sz w:val="24"/>
                <w:szCs w:val="24"/>
              </w:rPr>
              <w:t xml:space="preserve">2、与我公司存在控股、管理关系的其他单位的名称： </w:t>
            </w:r>
          </w:p>
          <w:p w:rsidR="003E77A9" w:rsidRDefault="003E77A9" w:rsidP="003717B7">
            <w:pPr>
              <w:pStyle w:val="TableParagraph1"/>
              <w:spacing w:before="4"/>
              <w:ind w:left="102"/>
              <w:rPr>
                <w:rFonts w:ascii="宋体" w:hAnsi="宋体" w:cs="Times New Roman"/>
                <w:kern w:val="2"/>
                <w:sz w:val="24"/>
                <w:szCs w:val="24"/>
              </w:rPr>
            </w:pPr>
            <w:r>
              <w:rPr>
                <w:rFonts w:ascii="宋体" w:hAnsi="宋体" w:cs="Times New Roman" w:hint="eastAsia"/>
                <w:kern w:val="2"/>
                <w:sz w:val="24"/>
                <w:szCs w:val="24"/>
              </w:rPr>
              <w:t xml:space="preserve">□无； </w:t>
            </w:r>
          </w:p>
          <w:p w:rsidR="003E77A9" w:rsidRDefault="003E77A9" w:rsidP="003717B7">
            <w:pPr>
              <w:pStyle w:val="TableParagraph1"/>
              <w:spacing w:before="4"/>
              <w:ind w:left="102"/>
              <w:rPr>
                <w:rFonts w:ascii="宋体" w:hAnsi="宋体" w:cs="Times New Roman"/>
                <w:kern w:val="2"/>
                <w:sz w:val="24"/>
                <w:szCs w:val="24"/>
              </w:rPr>
            </w:pPr>
            <w:r>
              <w:rPr>
                <w:rFonts w:ascii="宋体" w:hAnsi="宋体" w:cs="Times New Roman" w:hint="eastAsia"/>
                <w:kern w:val="2"/>
                <w:sz w:val="24"/>
                <w:szCs w:val="24"/>
              </w:rPr>
              <w:t xml:space="preserve">□有：                                    </w:t>
            </w:r>
          </w:p>
          <w:p w:rsidR="003E77A9" w:rsidRDefault="003E77A9" w:rsidP="003717B7">
            <w:pPr>
              <w:pStyle w:val="TableParagraph1"/>
              <w:spacing w:before="4"/>
              <w:ind w:left="102"/>
              <w:rPr>
                <w:rFonts w:ascii="宋体" w:hAnsi="宋体" w:cs="Times New Roman"/>
                <w:kern w:val="2"/>
                <w:sz w:val="24"/>
                <w:szCs w:val="24"/>
              </w:rPr>
            </w:pPr>
            <w:r>
              <w:rPr>
                <w:rFonts w:ascii="宋体" w:hAnsi="宋体" w:cs="Times New Roman" w:hint="eastAsia"/>
                <w:kern w:val="2"/>
                <w:sz w:val="24"/>
                <w:szCs w:val="24"/>
              </w:rPr>
              <w:t>备注：</w:t>
            </w:r>
          </w:p>
          <w:p w:rsidR="003E77A9" w:rsidRDefault="003E77A9" w:rsidP="003717B7">
            <w:pPr>
              <w:pStyle w:val="TableParagraph1"/>
              <w:spacing w:before="4"/>
              <w:ind w:left="102"/>
              <w:rPr>
                <w:rFonts w:ascii="宋体" w:hAnsi="宋体" w:cs="Times New Roman"/>
                <w:kern w:val="2"/>
                <w:sz w:val="24"/>
                <w:szCs w:val="24"/>
              </w:rPr>
            </w:pPr>
            <w:r>
              <w:rPr>
                <w:rFonts w:ascii="宋体" w:hAnsi="宋体" w:cs="Times New Roman" w:hint="eastAsia"/>
                <w:kern w:val="2"/>
                <w:sz w:val="24"/>
                <w:szCs w:val="24"/>
              </w:rPr>
              <w:t>1、“单位负责人”是指单位法定代表人或者法律、行政法规规定代表单位行使职权的主要负责人。</w:t>
            </w:r>
          </w:p>
          <w:p w:rsidR="003E77A9" w:rsidRDefault="003E77A9" w:rsidP="003717B7">
            <w:pPr>
              <w:pStyle w:val="TableParagraph1"/>
              <w:spacing w:before="4"/>
              <w:ind w:left="102"/>
              <w:rPr>
                <w:rFonts w:ascii="宋体" w:hAnsi="宋体" w:cs="Times New Roman"/>
                <w:kern w:val="2"/>
                <w:sz w:val="24"/>
                <w:szCs w:val="24"/>
              </w:rPr>
            </w:pPr>
            <w:r>
              <w:rPr>
                <w:rFonts w:ascii="宋体" w:hAnsi="宋体" w:cs="Times New Roman" w:hint="eastAsia"/>
                <w:kern w:val="2"/>
                <w:sz w:val="24"/>
                <w:szCs w:val="24"/>
              </w:rPr>
              <w:t>2、本条所规定的控股、管理关系仅限于直接控股、直接管理关系，不包括间接的控股或管理关系。</w:t>
            </w:r>
          </w:p>
        </w:tc>
      </w:tr>
    </w:tbl>
    <w:p w:rsidR="003E77A9" w:rsidRDefault="003E77A9" w:rsidP="003E77A9">
      <w:pPr>
        <w:pStyle w:val="0001"/>
        <w:rPr>
          <w:rFonts w:ascii="宋体" w:eastAsia="宋体" w:hAnsi="宋体"/>
          <w:sz w:val="24"/>
          <w:szCs w:val="24"/>
        </w:rPr>
      </w:pPr>
      <w:r>
        <w:rPr>
          <w:rFonts w:ascii="宋体" w:eastAsia="宋体" w:hAnsi="宋体" w:hint="eastAsia"/>
          <w:sz w:val="24"/>
          <w:szCs w:val="24"/>
        </w:rPr>
        <w:t>说明：投标人基本情况表后附营业执照、组织机构代码证、税务登记证，如三证合一，只需要导入营业执照即可。附《中华人民共和国政府采购法》第二十二条应当具备的条件。如有采购文件有特定资格要求，还应上传相关证件。</w:t>
      </w:r>
    </w:p>
    <w:p w:rsidR="003E77A9" w:rsidRDefault="003E77A9" w:rsidP="003E77A9">
      <w:pPr>
        <w:pStyle w:val="01"/>
        <w:spacing w:before="35" w:beforeAutospacing="0"/>
        <w:ind w:left="217"/>
        <w:rPr>
          <w:rFonts w:ascii="宋体" w:hAnsi="宋体" w:cs="Times New Roman"/>
          <w:kern w:val="2"/>
        </w:rPr>
      </w:pPr>
      <w:r>
        <w:rPr>
          <w:rFonts w:ascii="宋体" w:hAnsi="宋体" w:cs="Times New Roman" w:hint="eastAsia"/>
          <w:kern w:val="2"/>
        </w:rPr>
        <w:t xml:space="preserve">投标人[盖章]： </w:t>
      </w:r>
    </w:p>
    <w:p w:rsidR="003E77A9" w:rsidRDefault="003E77A9" w:rsidP="003E77A9">
      <w:pPr>
        <w:pStyle w:val="01"/>
        <w:spacing w:before="35" w:beforeAutospacing="0"/>
        <w:ind w:left="217"/>
        <w:rPr>
          <w:rFonts w:ascii="宋体" w:hAnsi="宋体" w:cs="Times New Roman"/>
          <w:kern w:val="2"/>
        </w:rPr>
      </w:pPr>
      <w:r>
        <w:rPr>
          <w:rFonts w:ascii="宋体" w:hAnsi="宋体" w:cs="Times New Roman" w:hint="eastAsia"/>
          <w:kern w:val="2"/>
        </w:rPr>
        <w:t xml:space="preserve">法定代表人或授权代理人（签字或盖章）：                    </w:t>
      </w:r>
    </w:p>
    <w:p w:rsidR="003E77A9" w:rsidRDefault="003E77A9" w:rsidP="003E77A9">
      <w:pPr>
        <w:pStyle w:val="01"/>
        <w:spacing w:before="35" w:beforeAutospacing="0"/>
        <w:ind w:left="217"/>
        <w:rPr>
          <w:rFonts w:ascii="宋体" w:hAnsi="宋体" w:cs="Times New Roman"/>
          <w:kern w:val="2"/>
        </w:rPr>
      </w:pPr>
      <w:r>
        <w:rPr>
          <w:rFonts w:ascii="宋体" w:hAnsi="宋体" w:cs="Times New Roman" w:hint="eastAsia"/>
          <w:kern w:val="2"/>
        </w:rPr>
        <w:t xml:space="preserve">日期： </w:t>
      </w:r>
    </w:p>
    <w:p w:rsidR="003E77A9" w:rsidRDefault="003E77A9" w:rsidP="003E77A9">
      <w:pPr>
        <w:pStyle w:val="01000"/>
        <w:adjustRightInd w:val="0"/>
        <w:snapToGrid w:val="0"/>
        <w:spacing w:line="360" w:lineRule="auto"/>
        <w:jc w:val="left"/>
        <w:rPr>
          <w:rFonts w:ascii="宋体" w:hAnsi="宋体" w:cs="Times New Roman"/>
          <w:sz w:val="24"/>
          <w:szCs w:val="24"/>
        </w:rPr>
      </w:pPr>
      <w:r>
        <w:rPr>
          <w:rFonts w:ascii="宋体" w:hAnsi="宋体" w:cs="Times New Roman" w:hint="eastAsia"/>
          <w:sz w:val="24"/>
          <w:szCs w:val="24"/>
        </w:rPr>
        <w:br w:type="page"/>
      </w:r>
      <w:r>
        <w:rPr>
          <w:rFonts w:ascii="宋体" w:hAnsi="宋体" w:cs="Times New Roman" w:hint="eastAsia"/>
          <w:sz w:val="24"/>
          <w:szCs w:val="24"/>
        </w:rPr>
        <w:lastRenderedPageBreak/>
        <w:t>《中华人民共和国政府采购法》第二十二条应当具备的条件</w:t>
      </w:r>
    </w:p>
    <w:p w:rsidR="003E77A9" w:rsidRDefault="003E77A9" w:rsidP="003E77A9">
      <w:pPr>
        <w:pStyle w:val="70"/>
        <w:spacing w:line="360" w:lineRule="auto"/>
        <w:rPr>
          <w:rFonts w:ascii="宋体" w:hAnsi="宋体"/>
          <w:sz w:val="24"/>
          <w:szCs w:val="24"/>
        </w:rPr>
      </w:pPr>
      <w:r>
        <w:rPr>
          <w:rFonts w:ascii="宋体" w:hAnsi="宋体" w:hint="eastAsia"/>
          <w:sz w:val="24"/>
          <w:szCs w:val="24"/>
        </w:rPr>
        <w:t>①具有独立承担民事责任的能力；</w:t>
      </w:r>
    </w:p>
    <w:p w:rsidR="003E77A9" w:rsidRDefault="003E77A9" w:rsidP="003E77A9">
      <w:pPr>
        <w:pStyle w:val="70"/>
        <w:spacing w:line="360" w:lineRule="auto"/>
        <w:rPr>
          <w:rFonts w:ascii="宋体" w:hAnsi="宋体"/>
          <w:sz w:val="24"/>
          <w:szCs w:val="24"/>
        </w:rPr>
      </w:pPr>
      <w:r>
        <w:rPr>
          <w:rFonts w:ascii="宋体" w:hAnsi="宋体" w:hint="eastAsia"/>
          <w:sz w:val="24"/>
          <w:szCs w:val="24"/>
        </w:rPr>
        <w:t>②具有良好的商业信誉和健全的财务会计制度；</w:t>
      </w:r>
    </w:p>
    <w:p w:rsidR="003E77A9" w:rsidRDefault="00BE3499" w:rsidP="003E77A9">
      <w:pPr>
        <w:pStyle w:val="70"/>
        <w:spacing w:line="360" w:lineRule="auto"/>
        <w:rPr>
          <w:rFonts w:ascii="宋体" w:hAnsi="宋体"/>
          <w:sz w:val="24"/>
          <w:szCs w:val="24"/>
        </w:rPr>
      </w:pPr>
      <w:r>
        <w:rPr>
          <w:rFonts w:ascii="宋体" w:hAnsi="宋体" w:hint="eastAsia"/>
          <w:sz w:val="24"/>
          <w:szCs w:val="24"/>
        </w:rPr>
        <w:fldChar w:fldCharType="begin"/>
      </w:r>
      <w:r w:rsidR="003E77A9">
        <w:rPr>
          <w:rFonts w:ascii="宋体" w:hAnsi="宋体" w:hint="eastAsia"/>
          <w:sz w:val="24"/>
          <w:szCs w:val="24"/>
        </w:rPr>
        <w:instrText xml:space="preserve"> = 3 \* GB3 </w:instrText>
      </w:r>
      <w:r>
        <w:rPr>
          <w:rFonts w:ascii="宋体" w:hAnsi="宋体" w:hint="eastAsia"/>
          <w:sz w:val="24"/>
          <w:szCs w:val="24"/>
        </w:rPr>
        <w:fldChar w:fldCharType="separate"/>
      </w:r>
      <w:r w:rsidR="003E77A9">
        <w:rPr>
          <w:rFonts w:ascii="宋体" w:hAnsi="宋体" w:hint="eastAsia"/>
          <w:sz w:val="24"/>
          <w:szCs w:val="24"/>
        </w:rPr>
        <w:t>③</w:t>
      </w:r>
      <w:r>
        <w:rPr>
          <w:rFonts w:ascii="宋体" w:hAnsi="宋体" w:hint="eastAsia"/>
          <w:sz w:val="24"/>
          <w:szCs w:val="24"/>
        </w:rPr>
        <w:fldChar w:fldCharType="end"/>
      </w:r>
      <w:r w:rsidR="003E77A9">
        <w:rPr>
          <w:rFonts w:ascii="宋体" w:hAnsi="宋体" w:hint="eastAsia"/>
          <w:sz w:val="24"/>
          <w:szCs w:val="24"/>
        </w:rPr>
        <w:t>具有履行合同所必需的设备和专业技术能力；</w:t>
      </w:r>
    </w:p>
    <w:p w:rsidR="003E77A9" w:rsidRDefault="00BE3499" w:rsidP="003E77A9">
      <w:pPr>
        <w:pStyle w:val="70"/>
        <w:spacing w:line="360" w:lineRule="auto"/>
        <w:rPr>
          <w:rFonts w:ascii="宋体" w:hAnsi="宋体"/>
          <w:sz w:val="24"/>
          <w:szCs w:val="24"/>
        </w:rPr>
      </w:pPr>
      <w:r>
        <w:rPr>
          <w:rFonts w:ascii="宋体" w:hAnsi="宋体" w:hint="eastAsia"/>
          <w:sz w:val="24"/>
          <w:szCs w:val="24"/>
        </w:rPr>
        <w:fldChar w:fldCharType="begin"/>
      </w:r>
      <w:r w:rsidR="003E77A9">
        <w:rPr>
          <w:rFonts w:ascii="宋体" w:hAnsi="宋体" w:hint="eastAsia"/>
          <w:sz w:val="24"/>
          <w:szCs w:val="24"/>
        </w:rPr>
        <w:instrText xml:space="preserve"> = 4 \* GB3 </w:instrText>
      </w:r>
      <w:r>
        <w:rPr>
          <w:rFonts w:ascii="宋体" w:hAnsi="宋体" w:hint="eastAsia"/>
          <w:sz w:val="24"/>
          <w:szCs w:val="24"/>
        </w:rPr>
        <w:fldChar w:fldCharType="separate"/>
      </w:r>
      <w:r w:rsidR="003E77A9">
        <w:rPr>
          <w:rFonts w:ascii="宋体" w:hAnsi="宋体" w:hint="eastAsia"/>
          <w:sz w:val="24"/>
          <w:szCs w:val="24"/>
        </w:rPr>
        <w:t>④</w:t>
      </w:r>
      <w:r>
        <w:rPr>
          <w:rFonts w:ascii="宋体" w:hAnsi="宋体" w:hint="eastAsia"/>
          <w:sz w:val="24"/>
          <w:szCs w:val="24"/>
        </w:rPr>
        <w:fldChar w:fldCharType="end"/>
      </w:r>
      <w:r w:rsidR="003E77A9">
        <w:rPr>
          <w:rFonts w:ascii="宋体" w:hAnsi="宋体" w:hint="eastAsia"/>
          <w:sz w:val="24"/>
          <w:szCs w:val="24"/>
        </w:rPr>
        <w:t>有依法缴纳税收和社会保障资金的良好记录；</w:t>
      </w:r>
    </w:p>
    <w:p w:rsidR="003E77A9" w:rsidRDefault="003E77A9" w:rsidP="003E77A9">
      <w:pPr>
        <w:pStyle w:val="70"/>
        <w:spacing w:line="360" w:lineRule="auto"/>
        <w:rPr>
          <w:rFonts w:ascii="宋体" w:hAnsi="宋体"/>
          <w:sz w:val="24"/>
          <w:szCs w:val="24"/>
        </w:rPr>
      </w:pPr>
      <w:r>
        <w:rPr>
          <w:rFonts w:ascii="宋体" w:hAnsi="宋体" w:hint="eastAsia"/>
          <w:sz w:val="24"/>
          <w:szCs w:val="24"/>
        </w:rPr>
        <w:t>⑤参加政府采购活动前三年内，在经营活动中没有重大违法记录；</w:t>
      </w:r>
    </w:p>
    <w:p w:rsidR="003E77A9" w:rsidRDefault="003E77A9" w:rsidP="003E77A9">
      <w:pPr>
        <w:pStyle w:val="70"/>
        <w:spacing w:line="360" w:lineRule="auto"/>
        <w:rPr>
          <w:rFonts w:ascii="宋体" w:hAnsi="宋体"/>
          <w:sz w:val="24"/>
          <w:szCs w:val="24"/>
        </w:rPr>
      </w:pPr>
      <w:r>
        <w:rPr>
          <w:rFonts w:ascii="宋体" w:hAnsi="宋体" w:hint="eastAsia"/>
          <w:sz w:val="24"/>
          <w:szCs w:val="24"/>
        </w:rPr>
        <w:t>⑥法律、行政法规规定的其他条件;</w:t>
      </w:r>
    </w:p>
    <w:p w:rsidR="003E77A9" w:rsidRDefault="003E77A9" w:rsidP="003E77A9">
      <w:pPr>
        <w:pStyle w:val="70"/>
        <w:spacing w:line="360" w:lineRule="auto"/>
        <w:rPr>
          <w:rFonts w:ascii="宋体" w:hAnsi="宋体"/>
          <w:sz w:val="24"/>
          <w:szCs w:val="24"/>
        </w:rPr>
      </w:pPr>
    </w:p>
    <w:p w:rsidR="003E77A9" w:rsidRDefault="003E77A9" w:rsidP="003E77A9">
      <w:pPr>
        <w:pStyle w:val="70"/>
        <w:spacing w:line="360" w:lineRule="auto"/>
        <w:rPr>
          <w:rFonts w:ascii="宋体" w:hAnsi="宋体"/>
          <w:sz w:val="24"/>
          <w:szCs w:val="24"/>
        </w:rPr>
      </w:pPr>
      <w:r>
        <w:rPr>
          <w:rFonts w:ascii="宋体" w:hAnsi="宋体" w:hint="eastAsia"/>
          <w:sz w:val="24"/>
          <w:szCs w:val="24"/>
        </w:rPr>
        <w:t>应提供以下内容及证明材料：</w:t>
      </w:r>
    </w:p>
    <w:p w:rsidR="003E77A9" w:rsidRDefault="003E77A9" w:rsidP="003E77A9">
      <w:pPr>
        <w:pStyle w:val="01000"/>
        <w:adjustRightInd w:val="0"/>
        <w:snapToGrid w:val="0"/>
        <w:spacing w:line="360" w:lineRule="auto"/>
        <w:jc w:val="left"/>
        <w:rPr>
          <w:rFonts w:ascii="宋体" w:hAnsi="宋体" w:cs="Times New Roman"/>
          <w:sz w:val="24"/>
          <w:szCs w:val="24"/>
        </w:rPr>
      </w:pPr>
      <w:r>
        <w:rPr>
          <w:rFonts w:ascii="宋体" w:hAnsi="宋体" w:cs="Times New Roman" w:hint="eastAsia"/>
          <w:sz w:val="24"/>
          <w:szCs w:val="24"/>
        </w:rPr>
        <w:t>（一）财务状况报告；</w:t>
      </w:r>
    </w:p>
    <w:p w:rsidR="003E77A9" w:rsidRDefault="003E77A9" w:rsidP="003E77A9">
      <w:pPr>
        <w:pStyle w:val="01000"/>
        <w:adjustRightInd w:val="0"/>
        <w:snapToGrid w:val="0"/>
        <w:spacing w:line="360" w:lineRule="auto"/>
        <w:ind w:firstLineChars="150" w:firstLine="360"/>
        <w:jc w:val="left"/>
        <w:rPr>
          <w:rFonts w:ascii="宋体" w:hAnsi="宋体" w:cs="Times New Roman"/>
          <w:sz w:val="24"/>
          <w:szCs w:val="24"/>
        </w:rPr>
      </w:pPr>
      <w:r>
        <w:rPr>
          <w:rFonts w:ascii="宋体" w:hAnsi="宋体" w:cs="Times New Roman" w:hint="eastAsia"/>
          <w:sz w:val="24"/>
          <w:szCs w:val="24"/>
        </w:rPr>
        <w:t>投标人是法人的，应提供本单位上年度（2019或2020年）经会计师事务所出具的审计报告复印件（报告中须包括资产负债表、利润表、现金流量表及所有者权益变动表及其附注），或银行出具的资信证明。银行资信证明可提供原件，也可提供银行在开标日前十二个月内开具资信证明的复印件，对于资信证明文件中写明“复印无效”的应提供原件。银行资信证明的抬头可以与采购人或采购代理机构名称不同。</w:t>
      </w:r>
    </w:p>
    <w:p w:rsidR="003E77A9" w:rsidRDefault="003E77A9" w:rsidP="003E77A9">
      <w:pPr>
        <w:pStyle w:val="01000"/>
        <w:adjustRightInd w:val="0"/>
        <w:snapToGrid w:val="0"/>
        <w:spacing w:line="360" w:lineRule="auto"/>
        <w:ind w:firstLineChars="150" w:firstLine="360"/>
        <w:jc w:val="left"/>
        <w:rPr>
          <w:rFonts w:ascii="宋体" w:hAnsi="宋体" w:cs="Times New Roman"/>
          <w:sz w:val="24"/>
          <w:szCs w:val="24"/>
        </w:rPr>
      </w:pPr>
      <w:r>
        <w:rPr>
          <w:rFonts w:ascii="宋体" w:hAnsi="宋体" w:cs="Times New Roman" w:hint="eastAsia"/>
          <w:sz w:val="24"/>
          <w:szCs w:val="24"/>
        </w:rPr>
        <w:t>投标人是其他组织或自然人的，应提供银行出具的资信证明。</w:t>
      </w:r>
    </w:p>
    <w:p w:rsidR="003E77A9" w:rsidRDefault="003E77A9" w:rsidP="003E77A9">
      <w:pPr>
        <w:pStyle w:val="01000"/>
        <w:adjustRightInd w:val="0"/>
        <w:snapToGrid w:val="0"/>
        <w:spacing w:line="360" w:lineRule="auto"/>
        <w:ind w:firstLineChars="150" w:firstLine="360"/>
        <w:jc w:val="left"/>
        <w:rPr>
          <w:rFonts w:ascii="宋体" w:hAnsi="宋体" w:cs="Times New Roman"/>
          <w:sz w:val="24"/>
          <w:szCs w:val="24"/>
        </w:rPr>
      </w:pPr>
      <w:r>
        <w:rPr>
          <w:rFonts w:ascii="宋体" w:hAnsi="宋体" w:cs="Times New Roman" w:hint="eastAsia"/>
          <w:sz w:val="24"/>
          <w:szCs w:val="24"/>
        </w:rPr>
        <w:t>银行资信证明应能说明该投标人与银行之间业务往来正常，无不良记录，企业信誉良好等。银行出具的存款证明不能作为银行资信证明。</w:t>
      </w:r>
    </w:p>
    <w:p w:rsidR="003E77A9" w:rsidRDefault="003E77A9" w:rsidP="003E77A9">
      <w:pPr>
        <w:pStyle w:val="01000"/>
        <w:adjustRightInd w:val="0"/>
        <w:snapToGrid w:val="0"/>
        <w:spacing w:line="360" w:lineRule="auto"/>
        <w:ind w:firstLineChars="150" w:firstLine="360"/>
        <w:jc w:val="left"/>
        <w:rPr>
          <w:rFonts w:ascii="宋体" w:hAnsi="宋体" w:cs="Times New Roman"/>
          <w:sz w:val="24"/>
          <w:szCs w:val="24"/>
        </w:rPr>
      </w:pPr>
    </w:p>
    <w:p w:rsidR="003E77A9" w:rsidRDefault="003E77A9" w:rsidP="003E77A9">
      <w:pPr>
        <w:pStyle w:val="01000"/>
        <w:adjustRightInd w:val="0"/>
        <w:snapToGrid w:val="0"/>
        <w:spacing w:line="360" w:lineRule="auto"/>
        <w:jc w:val="left"/>
        <w:rPr>
          <w:rFonts w:ascii="宋体" w:hAnsi="宋体" w:cs="Times New Roman"/>
          <w:sz w:val="24"/>
          <w:szCs w:val="24"/>
        </w:rPr>
      </w:pPr>
      <w:r>
        <w:rPr>
          <w:rFonts w:ascii="宋体" w:hAnsi="宋体" w:cs="Times New Roman" w:hint="eastAsia"/>
          <w:sz w:val="24"/>
          <w:szCs w:val="24"/>
        </w:rPr>
        <w:t>（二）依法缴纳税收和社会保障资金的良好记录：</w:t>
      </w:r>
    </w:p>
    <w:p w:rsidR="003E77A9" w:rsidRDefault="003E77A9" w:rsidP="003E77A9">
      <w:pPr>
        <w:pStyle w:val="01000"/>
        <w:adjustRightInd w:val="0"/>
        <w:snapToGrid w:val="0"/>
        <w:spacing w:line="360" w:lineRule="auto"/>
        <w:ind w:firstLineChars="250" w:firstLine="600"/>
        <w:jc w:val="left"/>
        <w:rPr>
          <w:rFonts w:ascii="宋体" w:hAnsi="宋体" w:cs="Times New Roman"/>
          <w:sz w:val="24"/>
          <w:szCs w:val="24"/>
        </w:rPr>
      </w:pPr>
      <w:r>
        <w:rPr>
          <w:rFonts w:ascii="宋体" w:hAnsi="宋体" w:cs="Times New Roman" w:hint="eastAsia"/>
          <w:sz w:val="24"/>
          <w:szCs w:val="24"/>
        </w:rPr>
        <w:t xml:space="preserve">投标人依法缴纳税收的证明材料：本项目投标截止时间前 6 个月内（至少提供1个月）缴纳税收的凭据（完税证、缴款书、印花税票、银行代扣（代缴）转账凭证等均可）； </w:t>
      </w:r>
    </w:p>
    <w:p w:rsidR="003E77A9" w:rsidRDefault="003E77A9" w:rsidP="003E77A9">
      <w:pPr>
        <w:pStyle w:val="01000"/>
        <w:adjustRightInd w:val="0"/>
        <w:snapToGrid w:val="0"/>
        <w:spacing w:line="360" w:lineRule="auto"/>
        <w:ind w:firstLineChars="250" w:firstLine="600"/>
        <w:jc w:val="left"/>
        <w:rPr>
          <w:rFonts w:ascii="宋体" w:hAnsi="宋体" w:cs="Times New Roman"/>
          <w:sz w:val="24"/>
          <w:szCs w:val="24"/>
        </w:rPr>
      </w:pPr>
      <w:r>
        <w:rPr>
          <w:rFonts w:ascii="宋体" w:hAnsi="宋体" w:cs="Times New Roman" w:hint="eastAsia"/>
          <w:sz w:val="24"/>
          <w:szCs w:val="24"/>
        </w:rPr>
        <w:t xml:space="preserve">投标人依法缴纳社会保障资金的证明材料：本项目投标截止时间时间前 6个月内（至少提供1个月）缴纳社会保险的凭据（专用收据或社会保险交纳清单）； </w:t>
      </w:r>
    </w:p>
    <w:p w:rsidR="003E77A9" w:rsidRDefault="003E77A9" w:rsidP="003E77A9">
      <w:pPr>
        <w:pStyle w:val="01000"/>
        <w:adjustRightInd w:val="0"/>
        <w:snapToGrid w:val="0"/>
        <w:spacing w:line="360" w:lineRule="auto"/>
        <w:ind w:firstLineChars="250" w:firstLine="600"/>
        <w:jc w:val="left"/>
        <w:rPr>
          <w:rFonts w:ascii="宋体" w:hAnsi="宋体" w:cs="Times New Roman"/>
          <w:sz w:val="24"/>
          <w:szCs w:val="24"/>
        </w:rPr>
      </w:pPr>
      <w:r>
        <w:rPr>
          <w:rFonts w:ascii="宋体" w:hAnsi="宋体" w:cs="Times New Roman" w:hint="eastAsia"/>
          <w:sz w:val="24"/>
          <w:szCs w:val="24"/>
        </w:rPr>
        <w:t>投标人为其他组织或自然人的，也需要按此项规定提供缴纳税收的凭据和交纳社会保险的凭据。如投标人的社会保险为委托第三方代缴，还需同时提供投标人与第三方服务机构签署的服务合同（合同中应明确写明第三方为投标人代缴其社会保险）。</w:t>
      </w:r>
    </w:p>
    <w:p w:rsidR="003E77A9" w:rsidRDefault="003E77A9" w:rsidP="003E77A9">
      <w:pPr>
        <w:pStyle w:val="01000"/>
        <w:adjustRightInd w:val="0"/>
        <w:snapToGrid w:val="0"/>
        <w:spacing w:line="360" w:lineRule="auto"/>
        <w:ind w:firstLineChars="49" w:firstLine="118"/>
        <w:jc w:val="left"/>
        <w:rPr>
          <w:rFonts w:ascii="宋体" w:hAnsi="宋体" w:cs="Times New Roman"/>
          <w:sz w:val="24"/>
          <w:szCs w:val="24"/>
        </w:rPr>
      </w:pPr>
    </w:p>
    <w:p w:rsidR="003E77A9" w:rsidRDefault="003E77A9" w:rsidP="003E77A9">
      <w:pPr>
        <w:pStyle w:val="01000"/>
        <w:adjustRightInd w:val="0"/>
        <w:snapToGrid w:val="0"/>
        <w:spacing w:line="360" w:lineRule="auto"/>
        <w:jc w:val="left"/>
        <w:rPr>
          <w:rFonts w:ascii="宋体" w:hAnsi="宋体" w:cs="Times New Roman"/>
          <w:sz w:val="24"/>
          <w:szCs w:val="24"/>
        </w:rPr>
      </w:pPr>
      <w:r>
        <w:rPr>
          <w:rFonts w:ascii="宋体" w:hAnsi="宋体" w:cs="Times New Roman" w:hint="eastAsia"/>
          <w:sz w:val="24"/>
          <w:szCs w:val="24"/>
        </w:rPr>
        <w:br w:type="page"/>
      </w:r>
      <w:r>
        <w:rPr>
          <w:rFonts w:ascii="宋体" w:hAnsi="宋体" w:cs="Times New Roman" w:hint="eastAsia"/>
          <w:sz w:val="24"/>
          <w:szCs w:val="24"/>
        </w:rPr>
        <w:lastRenderedPageBreak/>
        <w:t>（三）投标人须具有履行合同所必需的设备和专业技术能力，须附相关证明材料或声明：</w:t>
      </w:r>
    </w:p>
    <w:p w:rsidR="003E77A9" w:rsidRDefault="003E77A9" w:rsidP="003E77A9">
      <w:pPr>
        <w:pStyle w:val="01000"/>
        <w:adjustRightInd w:val="0"/>
        <w:snapToGrid w:val="0"/>
        <w:spacing w:line="360" w:lineRule="auto"/>
        <w:jc w:val="left"/>
        <w:rPr>
          <w:rFonts w:ascii="宋体" w:hAnsi="宋体" w:cs="Times New Roman"/>
          <w:sz w:val="24"/>
          <w:szCs w:val="24"/>
        </w:rPr>
      </w:pPr>
      <w:r>
        <w:rPr>
          <w:rFonts w:ascii="宋体" w:hAnsi="宋体" w:cs="Times New Roman" w:hint="eastAsia"/>
          <w:sz w:val="24"/>
          <w:szCs w:val="24"/>
        </w:rPr>
        <w:t>格式：</w:t>
      </w:r>
    </w:p>
    <w:p w:rsidR="003E77A9" w:rsidRDefault="003E77A9" w:rsidP="003E77A9">
      <w:pPr>
        <w:pStyle w:val="01000"/>
        <w:adjustRightInd w:val="0"/>
        <w:snapToGrid w:val="0"/>
        <w:spacing w:line="360" w:lineRule="auto"/>
        <w:jc w:val="center"/>
        <w:rPr>
          <w:rFonts w:ascii="宋体" w:hAnsi="宋体" w:cs="Times New Roman"/>
          <w:sz w:val="24"/>
          <w:szCs w:val="24"/>
        </w:rPr>
      </w:pPr>
      <w:r>
        <w:rPr>
          <w:rFonts w:ascii="宋体" w:hAnsi="宋体" w:cs="Times New Roman" w:hint="eastAsia"/>
          <w:sz w:val="24"/>
          <w:szCs w:val="24"/>
        </w:rPr>
        <w:t>本投标人郑重声明：</w:t>
      </w:r>
    </w:p>
    <w:p w:rsidR="003E77A9" w:rsidRDefault="003E77A9" w:rsidP="003E77A9">
      <w:pPr>
        <w:pStyle w:val="01000"/>
        <w:adjustRightInd w:val="0"/>
        <w:snapToGrid w:val="0"/>
        <w:spacing w:line="360" w:lineRule="auto"/>
        <w:jc w:val="left"/>
        <w:rPr>
          <w:rFonts w:ascii="宋体" w:hAnsi="宋体" w:cs="Times New Roman"/>
          <w:sz w:val="24"/>
          <w:szCs w:val="24"/>
        </w:rPr>
      </w:pPr>
      <w:r>
        <w:rPr>
          <w:rFonts w:ascii="宋体" w:hAnsi="宋体" w:cs="Times New Roman" w:hint="eastAsia"/>
          <w:sz w:val="24"/>
          <w:szCs w:val="24"/>
        </w:rPr>
        <w:t xml:space="preserve">本公司（或单位）具备本项目履行合同所必需的设备和专业技术能力，特此承诺。 </w:t>
      </w:r>
    </w:p>
    <w:p w:rsidR="003E77A9" w:rsidRDefault="003E77A9" w:rsidP="003E77A9">
      <w:pPr>
        <w:pStyle w:val="01000"/>
        <w:adjustRightInd w:val="0"/>
        <w:snapToGrid w:val="0"/>
        <w:spacing w:line="360" w:lineRule="auto"/>
        <w:jc w:val="left"/>
        <w:rPr>
          <w:rFonts w:ascii="宋体" w:hAnsi="宋体" w:cs="Times New Roman"/>
          <w:sz w:val="24"/>
          <w:szCs w:val="24"/>
        </w:rPr>
      </w:pPr>
    </w:p>
    <w:p w:rsidR="003E77A9" w:rsidRDefault="003E77A9" w:rsidP="003E77A9">
      <w:pPr>
        <w:pStyle w:val="01000"/>
        <w:adjustRightInd w:val="0"/>
        <w:snapToGrid w:val="0"/>
        <w:spacing w:line="360" w:lineRule="auto"/>
        <w:jc w:val="left"/>
        <w:rPr>
          <w:rFonts w:ascii="宋体" w:hAnsi="宋体" w:cs="Times New Roman"/>
          <w:sz w:val="24"/>
          <w:szCs w:val="24"/>
        </w:rPr>
      </w:pPr>
      <w:r>
        <w:rPr>
          <w:rFonts w:ascii="宋体" w:hAnsi="宋体" w:cs="Times New Roman" w:hint="eastAsia"/>
          <w:sz w:val="24"/>
          <w:szCs w:val="24"/>
        </w:rPr>
        <w:t>投标人名称（盖章）：</w:t>
      </w:r>
    </w:p>
    <w:p w:rsidR="003E77A9" w:rsidRDefault="003E77A9" w:rsidP="003E77A9">
      <w:pPr>
        <w:pStyle w:val="01000"/>
        <w:adjustRightInd w:val="0"/>
        <w:snapToGrid w:val="0"/>
        <w:spacing w:line="360" w:lineRule="auto"/>
        <w:jc w:val="left"/>
        <w:rPr>
          <w:rFonts w:ascii="宋体" w:hAnsi="宋体" w:cs="Times New Roman"/>
          <w:sz w:val="24"/>
          <w:szCs w:val="24"/>
        </w:rPr>
      </w:pPr>
      <w:r>
        <w:rPr>
          <w:rFonts w:ascii="宋体" w:hAnsi="宋体" w:cs="Times New Roman" w:hint="eastAsia"/>
          <w:sz w:val="24"/>
          <w:szCs w:val="24"/>
        </w:rPr>
        <w:t>法定代表人或授权代理人（签字或盖章）：</w:t>
      </w:r>
    </w:p>
    <w:p w:rsidR="003E77A9" w:rsidRDefault="003E77A9" w:rsidP="003E77A9">
      <w:pPr>
        <w:pStyle w:val="01000"/>
        <w:adjustRightInd w:val="0"/>
        <w:snapToGrid w:val="0"/>
        <w:spacing w:line="360" w:lineRule="auto"/>
        <w:jc w:val="left"/>
        <w:rPr>
          <w:rFonts w:ascii="宋体" w:hAnsi="宋体" w:cs="Times New Roman"/>
          <w:sz w:val="24"/>
          <w:szCs w:val="24"/>
        </w:rPr>
      </w:pPr>
      <w:r>
        <w:rPr>
          <w:rFonts w:ascii="宋体" w:hAnsi="宋体" w:cs="Times New Roman" w:hint="eastAsia"/>
          <w:sz w:val="24"/>
          <w:szCs w:val="24"/>
        </w:rPr>
        <w:t xml:space="preserve">年 月 日 </w:t>
      </w:r>
    </w:p>
    <w:p w:rsidR="003E77A9" w:rsidRDefault="003E77A9" w:rsidP="003E77A9">
      <w:pPr>
        <w:pStyle w:val="01000"/>
        <w:adjustRightInd w:val="0"/>
        <w:snapToGrid w:val="0"/>
        <w:spacing w:line="360" w:lineRule="auto"/>
        <w:jc w:val="left"/>
        <w:rPr>
          <w:rFonts w:ascii="宋体" w:hAnsi="宋体" w:cs="Times New Roman"/>
          <w:sz w:val="24"/>
          <w:szCs w:val="24"/>
        </w:rPr>
      </w:pPr>
    </w:p>
    <w:p w:rsidR="003E77A9" w:rsidRDefault="003E77A9" w:rsidP="003E77A9">
      <w:pPr>
        <w:pStyle w:val="01000"/>
        <w:adjustRightInd w:val="0"/>
        <w:snapToGrid w:val="0"/>
        <w:spacing w:line="360" w:lineRule="auto"/>
        <w:jc w:val="left"/>
        <w:rPr>
          <w:rFonts w:ascii="宋体" w:hAnsi="宋体" w:cs="Times New Roman"/>
          <w:sz w:val="24"/>
          <w:szCs w:val="24"/>
        </w:rPr>
      </w:pPr>
    </w:p>
    <w:p w:rsidR="003E77A9" w:rsidRDefault="003E77A9" w:rsidP="003E77A9">
      <w:pPr>
        <w:pStyle w:val="01000"/>
        <w:adjustRightInd w:val="0"/>
        <w:snapToGrid w:val="0"/>
        <w:spacing w:line="360" w:lineRule="auto"/>
        <w:jc w:val="left"/>
        <w:rPr>
          <w:rFonts w:ascii="宋体" w:hAnsi="宋体" w:cs="Times New Roman"/>
          <w:sz w:val="24"/>
          <w:szCs w:val="24"/>
        </w:rPr>
      </w:pPr>
      <w:r>
        <w:rPr>
          <w:rFonts w:ascii="宋体" w:hAnsi="宋体" w:cs="Times New Roman" w:hint="eastAsia"/>
          <w:sz w:val="24"/>
          <w:szCs w:val="24"/>
        </w:rPr>
        <w:t>（四）参加政府采购活动前三年内，在经营活动中没有重大违法记录的书面声明：</w:t>
      </w:r>
    </w:p>
    <w:p w:rsidR="003E77A9" w:rsidRDefault="003E77A9" w:rsidP="003E77A9">
      <w:pPr>
        <w:pStyle w:val="01000"/>
        <w:adjustRightInd w:val="0"/>
        <w:snapToGrid w:val="0"/>
        <w:spacing w:line="360" w:lineRule="auto"/>
        <w:rPr>
          <w:rFonts w:ascii="宋体" w:hAnsi="宋体" w:cs="Times New Roman"/>
          <w:sz w:val="24"/>
          <w:szCs w:val="24"/>
        </w:rPr>
      </w:pPr>
      <w:r>
        <w:rPr>
          <w:rFonts w:ascii="宋体" w:hAnsi="宋体" w:cs="Times New Roman" w:hint="eastAsia"/>
          <w:sz w:val="24"/>
          <w:szCs w:val="24"/>
        </w:rPr>
        <w:t>格式：</w:t>
      </w:r>
    </w:p>
    <w:p w:rsidR="003E77A9" w:rsidRDefault="003E77A9" w:rsidP="003E77A9">
      <w:pPr>
        <w:pStyle w:val="01000"/>
        <w:adjustRightInd w:val="0"/>
        <w:snapToGrid w:val="0"/>
        <w:spacing w:line="360" w:lineRule="auto"/>
        <w:jc w:val="center"/>
        <w:rPr>
          <w:rFonts w:ascii="宋体" w:hAnsi="宋体" w:cs="Times New Roman"/>
          <w:sz w:val="24"/>
          <w:szCs w:val="24"/>
        </w:rPr>
      </w:pPr>
      <w:r>
        <w:rPr>
          <w:rFonts w:ascii="宋体" w:hAnsi="宋体" w:cs="Times New Roman" w:hint="eastAsia"/>
          <w:sz w:val="24"/>
          <w:szCs w:val="24"/>
        </w:rPr>
        <w:t>无重大违法记录声明书</w:t>
      </w:r>
    </w:p>
    <w:p w:rsidR="003E77A9" w:rsidRDefault="003E77A9" w:rsidP="003E77A9">
      <w:pPr>
        <w:pStyle w:val="01000"/>
        <w:adjustRightInd w:val="0"/>
        <w:snapToGrid w:val="0"/>
        <w:spacing w:line="360" w:lineRule="auto"/>
        <w:rPr>
          <w:rFonts w:ascii="宋体" w:hAnsi="宋体" w:cs="Times New Roman"/>
          <w:sz w:val="24"/>
          <w:szCs w:val="24"/>
        </w:rPr>
      </w:pPr>
      <w:r>
        <w:rPr>
          <w:rFonts w:ascii="宋体" w:hAnsi="宋体" w:cs="Times New Roman" w:hint="eastAsia"/>
          <w:sz w:val="24"/>
          <w:szCs w:val="24"/>
          <w:u w:val="single"/>
        </w:rPr>
        <w:t xml:space="preserve">（采购人）         </w:t>
      </w:r>
      <w:r>
        <w:rPr>
          <w:rFonts w:ascii="宋体" w:hAnsi="宋体" w:cs="Times New Roman" w:hint="eastAsia"/>
          <w:sz w:val="24"/>
          <w:szCs w:val="24"/>
        </w:rPr>
        <w:t>：</w:t>
      </w:r>
    </w:p>
    <w:p w:rsidR="003E77A9" w:rsidRDefault="003E77A9" w:rsidP="003E77A9">
      <w:pPr>
        <w:pStyle w:val="01000"/>
        <w:adjustRightInd w:val="0"/>
        <w:snapToGrid w:val="0"/>
        <w:spacing w:line="360" w:lineRule="auto"/>
        <w:ind w:firstLineChars="200" w:firstLine="480"/>
        <w:rPr>
          <w:rFonts w:ascii="宋体" w:hAnsi="宋体" w:cs="Times New Roman"/>
          <w:sz w:val="24"/>
          <w:szCs w:val="24"/>
        </w:rPr>
      </w:pPr>
      <w:r>
        <w:rPr>
          <w:rFonts w:ascii="宋体" w:hAnsi="宋体" w:cs="Times New Roman" w:hint="eastAsia"/>
          <w:sz w:val="24"/>
          <w:szCs w:val="24"/>
        </w:rPr>
        <w:t>我公司参与（项目名称、编号）投标，本公司郑重声明，我方参加本项目政府采购活动前三年内无重大违法记录，符合《政府采购法》规定的投标人条件。若贵方在本项目采购过程中发现我方政府采购活动前三年内有重大违法记录，我公司将无条件退出本项目的投标，并承担因此引起的一切后果。我方对此声明负全部法律责任。</w:t>
      </w:r>
    </w:p>
    <w:p w:rsidR="003E77A9" w:rsidRDefault="003E77A9" w:rsidP="003E77A9">
      <w:pPr>
        <w:pStyle w:val="01000"/>
        <w:adjustRightInd w:val="0"/>
        <w:snapToGrid w:val="0"/>
        <w:spacing w:line="360" w:lineRule="auto"/>
        <w:ind w:firstLineChars="200" w:firstLine="480"/>
        <w:rPr>
          <w:rFonts w:ascii="宋体" w:hAnsi="宋体" w:cs="Times New Roman"/>
          <w:sz w:val="24"/>
          <w:szCs w:val="24"/>
        </w:rPr>
      </w:pPr>
      <w:r>
        <w:rPr>
          <w:rFonts w:ascii="宋体" w:hAnsi="宋体" w:cs="Times New Roman" w:hint="eastAsia"/>
          <w:sz w:val="24"/>
          <w:szCs w:val="24"/>
        </w:rPr>
        <w:t xml:space="preserve">特此声明  </w:t>
      </w:r>
    </w:p>
    <w:p w:rsidR="003E77A9" w:rsidRDefault="003E77A9" w:rsidP="003E77A9">
      <w:pPr>
        <w:pStyle w:val="01000"/>
        <w:adjustRightInd w:val="0"/>
        <w:snapToGrid w:val="0"/>
        <w:spacing w:line="360" w:lineRule="auto"/>
        <w:ind w:firstLineChars="200" w:firstLine="480"/>
        <w:rPr>
          <w:rFonts w:ascii="宋体" w:hAnsi="宋体" w:cs="Times New Roman"/>
          <w:sz w:val="24"/>
          <w:szCs w:val="24"/>
        </w:rPr>
      </w:pPr>
    </w:p>
    <w:p w:rsidR="003E77A9" w:rsidRDefault="003E77A9" w:rsidP="003E77A9">
      <w:pPr>
        <w:pStyle w:val="01000"/>
        <w:adjustRightInd w:val="0"/>
        <w:snapToGrid w:val="0"/>
        <w:spacing w:line="360" w:lineRule="auto"/>
        <w:rPr>
          <w:rFonts w:ascii="宋体" w:hAnsi="宋体" w:cs="Times New Roman"/>
          <w:sz w:val="24"/>
          <w:szCs w:val="24"/>
        </w:rPr>
      </w:pPr>
      <w:r>
        <w:rPr>
          <w:rFonts w:ascii="宋体" w:hAnsi="宋体" w:cs="Times New Roman" w:hint="eastAsia"/>
          <w:sz w:val="24"/>
          <w:szCs w:val="24"/>
        </w:rPr>
        <w:t>投标人（盖章）：</w:t>
      </w:r>
    </w:p>
    <w:p w:rsidR="003E77A9" w:rsidRDefault="003E77A9" w:rsidP="003E77A9">
      <w:pPr>
        <w:pStyle w:val="01000"/>
        <w:adjustRightInd w:val="0"/>
        <w:snapToGrid w:val="0"/>
        <w:spacing w:line="360" w:lineRule="auto"/>
        <w:rPr>
          <w:rFonts w:ascii="宋体" w:hAnsi="宋体" w:cs="Times New Roman"/>
          <w:sz w:val="24"/>
          <w:szCs w:val="24"/>
        </w:rPr>
      </w:pPr>
      <w:r>
        <w:rPr>
          <w:rFonts w:ascii="宋体" w:hAnsi="宋体" w:cs="Times New Roman" w:hint="eastAsia"/>
          <w:sz w:val="24"/>
          <w:szCs w:val="24"/>
        </w:rPr>
        <w:t>法定代表人或授权代理人（签字或盖章）：</w:t>
      </w:r>
    </w:p>
    <w:p w:rsidR="003E77A9" w:rsidRDefault="003E77A9" w:rsidP="003E77A9">
      <w:pPr>
        <w:pStyle w:val="01000"/>
        <w:adjustRightInd w:val="0"/>
        <w:snapToGrid w:val="0"/>
        <w:spacing w:line="360" w:lineRule="auto"/>
        <w:rPr>
          <w:rFonts w:ascii="宋体" w:hAnsi="宋体" w:cs="Times New Roman"/>
          <w:sz w:val="24"/>
          <w:szCs w:val="24"/>
        </w:rPr>
      </w:pPr>
      <w:r>
        <w:rPr>
          <w:rFonts w:ascii="宋体" w:hAnsi="宋体" w:cs="Times New Roman" w:hint="eastAsia"/>
          <w:sz w:val="24"/>
          <w:szCs w:val="24"/>
        </w:rPr>
        <w:t xml:space="preserve">日期：         年    月   日 </w:t>
      </w:r>
    </w:p>
    <w:p w:rsidR="003E77A9" w:rsidRDefault="003E77A9" w:rsidP="003E77A9">
      <w:pPr>
        <w:pStyle w:val="01000"/>
        <w:adjustRightInd w:val="0"/>
        <w:snapToGrid w:val="0"/>
        <w:spacing w:line="360" w:lineRule="auto"/>
        <w:rPr>
          <w:rFonts w:ascii="宋体" w:hAnsi="宋体" w:cs="Times New Roman"/>
          <w:sz w:val="24"/>
          <w:szCs w:val="24"/>
        </w:rPr>
      </w:pPr>
    </w:p>
    <w:p w:rsidR="003E77A9" w:rsidRDefault="003E77A9" w:rsidP="003E77A9">
      <w:pPr>
        <w:pStyle w:val="01000"/>
        <w:adjustRightInd w:val="0"/>
        <w:snapToGrid w:val="0"/>
        <w:spacing w:line="360" w:lineRule="auto"/>
        <w:rPr>
          <w:rFonts w:ascii="宋体" w:hAnsi="宋体" w:cs="Times New Roman"/>
          <w:sz w:val="24"/>
          <w:szCs w:val="24"/>
        </w:rPr>
      </w:pPr>
    </w:p>
    <w:p w:rsidR="003E77A9" w:rsidRDefault="003E77A9" w:rsidP="003E77A9">
      <w:pPr>
        <w:pStyle w:val="01000"/>
        <w:adjustRightInd w:val="0"/>
        <w:snapToGrid w:val="0"/>
        <w:spacing w:line="360" w:lineRule="auto"/>
        <w:jc w:val="left"/>
        <w:rPr>
          <w:rFonts w:ascii="宋体" w:hAnsi="宋体" w:cs="Times New Roman"/>
          <w:sz w:val="24"/>
          <w:szCs w:val="24"/>
        </w:rPr>
      </w:pPr>
      <w:r>
        <w:rPr>
          <w:rFonts w:ascii="宋体" w:hAnsi="宋体" w:cs="Times New Roman" w:hint="eastAsia"/>
          <w:sz w:val="24"/>
          <w:szCs w:val="24"/>
        </w:rPr>
        <w:t>（五）近三年内（本项目投标截止期前）被“信用中国”网站列入失信被执行人和重大税收违法案件当事人名单的、被“中国政府采购网”网站列入政府采购严重违法失信行为记录名单（处罚决定规定的时间内），不得参与本项目的政府采购活动，投标</w:t>
      </w:r>
      <w:r>
        <w:rPr>
          <w:rFonts w:ascii="宋体" w:hAnsi="宋体" w:cs="Times New Roman" w:hint="eastAsia"/>
          <w:sz w:val="24"/>
          <w:szCs w:val="24"/>
        </w:rPr>
        <w:lastRenderedPageBreak/>
        <w:t>人须提供没有上述失信行为和重大税收违法案件记录的证明材料(查询日期自采购公告发布之日后，提供网页复印件加盖公章)。</w:t>
      </w:r>
    </w:p>
    <w:p w:rsidR="003E77A9" w:rsidRDefault="003E77A9" w:rsidP="003E77A9">
      <w:pPr>
        <w:pStyle w:val="01000"/>
        <w:widowControl/>
        <w:adjustRightInd w:val="0"/>
        <w:snapToGrid w:val="0"/>
        <w:spacing w:line="360" w:lineRule="auto"/>
        <w:ind w:firstLineChars="200" w:firstLine="480"/>
        <w:jc w:val="left"/>
        <w:rPr>
          <w:rFonts w:ascii="宋体" w:hAnsi="宋体" w:cs="Times New Roman"/>
          <w:sz w:val="24"/>
          <w:szCs w:val="24"/>
        </w:rPr>
      </w:pPr>
      <w:r>
        <w:rPr>
          <w:rFonts w:ascii="宋体" w:hAnsi="宋体" w:cs="Times New Roman" w:hint="eastAsia"/>
          <w:sz w:val="24"/>
          <w:szCs w:val="24"/>
        </w:rPr>
        <w:t>投标人须提供“信用中国”网站（www.creditchina.gov.cn）及中国政府采购网（www.ccgp.gov.cn）已公布的信用记录查询截图。</w:t>
      </w:r>
    </w:p>
    <w:p w:rsidR="003E77A9" w:rsidRDefault="003E77A9" w:rsidP="003E77A9">
      <w:pPr>
        <w:pStyle w:val="01000"/>
        <w:widowControl/>
        <w:adjustRightInd w:val="0"/>
        <w:snapToGrid w:val="0"/>
        <w:spacing w:line="360" w:lineRule="auto"/>
        <w:ind w:firstLineChars="200" w:firstLine="480"/>
        <w:jc w:val="left"/>
        <w:rPr>
          <w:rFonts w:ascii="宋体" w:hAnsi="宋体" w:cs="Times New Roman"/>
          <w:sz w:val="24"/>
          <w:szCs w:val="24"/>
        </w:rPr>
      </w:pPr>
      <w:r>
        <w:rPr>
          <w:rFonts w:ascii="宋体" w:hAnsi="宋体" w:cs="Times New Roman" w:hint="eastAsia"/>
          <w:sz w:val="24"/>
          <w:szCs w:val="24"/>
        </w:rPr>
        <w:t>截图含：1）被列入失信被执行人</w:t>
      </w:r>
    </w:p>
    <w:p w:rsidR="003E77A9" w:rsidRDefault="003E77A9" w:rsidP="003E77A9">
      <w:pPr>
        <w:pStyle w:val="01000"/>
        <w:widowControl/>
        <w:adjustRightInd w:val="0"/>
        <w:snapToGrid w:val="0"/>
        <w:spacing w:line="360" w:lineRule="auto"/>
        <w:ind w:firstLineChars="600" w:firstLine="1440"/>
        <w:jc w:val="left"/>
        <w:rPr>
          <w:rFonts w:ascii="宋体" w:hAnsi="宋体" w:cs="Times New Roman"/>
          <w:sz w:val="24"/>
          <w:szCs w:val="24"/>
        </w:rPr>
      </w:pPr>
      <w:r>
        <w:rPr>
          <w:rFonts w:ascii="宋体" w:hAnsi="宋体" w:cs="Times New Roman" w:hint="eastAsia"/>
          <w:sz w:val="24"/>
          <w:szCs w:val="24"/>
        </w:rPr>
        <w:t>2）重大税收违法案件当事人名单的投标人</w:t>
      </w:r>
    </w:p>
    <w:p w:rsidR="003E77A9" w:rsidRDefault="003E77A9" w:rsidP="003E77A9">
      <w:pPr>
        <w:pStyle w:val="01000"/>
        <w:widowControl/>
        <w:adjustRightInd w:val="0"/>
        <w:snapToGrid w:val="0"/>
        <w:spacing w:line="360" w:lineRule="auto"/>
        <w:ind w:firstLineChars="600" w:firstLine="1440"/>
        <w:jc w:val="left"/>
        <w:rPr>
          <w:rFonts w:ascii="宋体" w:hAnsi="宋体" w:cs="Times New Roman"/>
          <w:sz w:val="24"/>
          <w:szCs w:val="24"/>
        </w:rPr>
      </w:pPr>
      <w:r>
        <w:rPr>
          <w:rFonts w:ascii="宋体" w:hAnsi="宋体" w:cs="Times New Roman" w:hint="eastAsia"/>
          <w:sz w:val="24"/>
          <w:szCs w:val="24"/>
        </w:rPr>
        <w:t>3）列入政府采购严重违法失信行为记录名单</w:t>
      </w:r>
    </w:p>
    <w:p w:rsidR="003E77A9" w:rsidRDefault="003E77A9" w:rsidP="003E77A9">
      <w:pPr>
        <w:pStyle w:val="4001"/>
        <w:rPr>
          <w:rFonts w:ascii="宋体" w:hAnsi="宋体"/>
          <w:sz w:val="24"/>
          <w:szCs w:val="24"/>
        </w:rPr>
      </w:pPr>
    </w:p>
    <w:p w:rsidR="003E77A9" w:rsidRDefault="003E77A9" w:rsidP="003E77A9">
      <w:pPr>
        <w:pStyle w:val="4001"/>
        <w:rPr>
          <w:rFonts w:ascii="宋体" w:hAnsi="宋体"/>
          <w:sz w:val="24"/>
          <w:szCs w:val="24"/>
        </w:rPr>
      </w:pPr>
    </w:p>
    <w:p w:rsidR="003E77A9" w:rsidRDefault="003E77A9" w:rsidP="003E77A9">
      <w:pPr>
        <w:pStyle w:val="4001"/>
        <w:rPr>
          <w:rFonts w:ascii="宋体" w:hAnsi="宋体"/>
          <w:sz w:val="24"/>
          <w:szCs w:val="24"/>
        </w:rPr>
      </w:pPr>
    </w:p>
    <w:p w:rsidR="003E77A9" w:rsidRDefault="003E77A9" w:rsidP="003E77A9">
      <w:pPr>
        <w:pStyle w:val="4001"/>
        <w:rPr>
          <w:rFonts w:ascii="宋体" w:hAnsi="宋体"/>
          <w:sz w:val="24"/>
          <w:szCs w:val="24"/>
        </w:rPr>
      </w:pPr>
    </w:p>
    <w:p w:rsidR="003E77A9" w:rsidRDefault="003E77A9" w:rsidP="003E77A9">
      <w:pPr>
        <w:pStyle w:val="4001"/>
        <w:rPr>
          <w:rFonts w:ascii="宋体" w:hAnsi="宋体"/>
          <w:sz w:val="24"/>
          <w:szCs w:val="24"/>
        </w:rPr>
      </w:pPr>
    </w:p>
    <w:p w:rsidR="003E77A9" w:rsidRDefault="003E77A9" w:rsidP="003E77A9">
      <w:pPr>
        <w:pStyle w:val="4001"/>
        <w:rPr>
          <w:rFonts w:ascii="宋体" w:hAnsi="宋体"/>
          <w:sz w:val="24"/>
          <w:szCs w:val="24"/>
        </w:rPr>
      </w:pPr>
    </w:p>
    <w:p w:rsidR="003E77A9" w:rsidRDefault="003E77A9" w:rsidP="003E77A9">
      <w:pPr>
        <w:pStyle w:val="4001"/>
        <w:rPr>
          <w:rFonts w:ascii="宋体" w:hAnsi="宋体"/>
          <w:sz w:val="24"/>
          <w:szCs w:val="24"/>
        </w:rPr>
      </w:pPr>
    </w:p>
    <w:p w:rsidR="003E77A9" w:rsidRDefault="003E77A9" w:rsidP="003E77A9">
      <w:pPr>
        <w:pStyle w:val="4001"/>
        <w:rPr>
          <w:rFonts w:ascii="宋体" w:hAnsi="宋体"/>
          <w:sz w:val="24"/>
          <w:szCs w:val="24"/>
        </w:rPr>
      </w:pPr>
    </w:p>
    <w:p w:rsidR="003E77A9" w:rsidRDefault="003E77A9" w:rsidP="003E77A9">
      <w:pPr>
        <w:pStyle w:val="4001"/>
        <w:rPr>
          <w:rFonts w:ascii="宋体" w:hAnsi="宋体"/>
          <w:sz w:val="24"/>
          <w:szCs w:val="24"/>
        </w:rPr>
      </w:pPr>
    </w:p>
    <w:p w:rsidR="003E77A9" w:rsidRDefault="003E77A9" w:rsidP="003E77A9">
      <w:pPr>
        <w:pStyle w:val="4001"/>
        <w:rPr>
          <w:rFonts w:ascii="宋体" w:hAnsi="宋体"/>
          <w:sz w:val="24"/>
          <w:szCs w:val="24"/>
        </w:rPr>
      </w:pPr>
    </w:p>
    <w:p w:rsidR="003E77A9" w:rsidRDefault="003E77A9" w:rsidP="003E77A9">
      <w:pPr>
        <w:pStyle w:val="4001"/>
        <w:rPr>
          <w:rFonts w:ascii="宋体" w:hAnsi="宋体"/>
          <w:sz w:val="24"/>
          <w:szCs w:val="24"/>
        </w:rPr>
      </w:pPr>
    </w:p>
    <w:p w:rsidR="003E77A9" w:rsidRDefault="003E77A9" w:rsidP="003E77A9">
      <w:pPr>
        <w:pStyle w:val="4001"/>
        <w:rPr>
          <w:rFonts w:ascii="宋体" w:hAnsi="宋体"/>
          <w:sz w:val="24"/>
          <w:szCs w:val="24"/>
        </w:rPr>
      </w:pPr>
    </w:p>
    <w:p w:rsidR="003E77A9" w:rsidRDefault="003E77A9" w:rsidP="003E77A9">
      <w:pPr>
        <w:pStyle w:val="4001"/>
        <w:rPr>
          <w:rFonts w:ascii="宋体" w:hAnsi="宋体"/>
          <w:sz w:val="24"/>
          <w:szCs w:val="24"/>
        </w:rPr>
      </w:pPr>
    </w:p>
    <w:p w:rsidR="003E77A9" w:rsidRDefault="003E77A9" w:rsidP="003E77A9">
      <w:pPr>
        <w:pStyle w:val="4001"/>
        <w:rPr>
          <w:rFonts w:ascii="宋体" w:hAnsi="宋体"/>
          <w:sz w:val="24"/>
          <w:szCs w:val="24"/>
        </w:rPr>
      </w:pPr>
    </w:p>
    <w:p w:rsidR="003E77A9" w:rsidRDefault="003E77A9" w:rsidP="003E77A9">
      <w:pPr>
        <w:pStyle w:val="4001"/>
        <w:rPr>
          <w:rFonts w:ascii="宋体" w:hAnsi="宋体"/>
          <w:sz w:val="24"/>
          <w:szCs w:val="24"/>
        </w:rPr>
      </w:pPr>
    </w:p>
    <w:p w:rsidR="003E77A9" w:rsidRDefault="003E77A9" w:rsidP="003E77A9">
      <w:pPr>
        <w:pStyle w:val="4001"/>
        <w:rPr>
          <w:rFonts w:ascii="宋体" w:hAnsi="宋体"/>
          <w:sz w:val="24"/>
          <w:szCs w:val="24"/>
        </w:rPr>
      </w:pPr>
    </w:p>
    <w:p w:rsidR="003E77A9" w:rsidRDefault="003E77A9" w:rsidP="003E77A9">
      <w:pPr>
        <w:pStyle w:val="4001"/>
        <w:rPr>
          <w:rFonts w:ascii="宋体" w:hAnsi="宋体"/>
          <w:sz w:val="24"/>
          <w:szCs w:val="24"/>
        </w:rPr>
      </w:pPr>
    </w:p>
    <w:p w:rsidR="003E77A9" w:rsidRDefault="003E77A9" w:rsidP="003E77A9">
      <w:pPr>
        <w:pStyle w:val="4001"/>
        <w:rPr>
          <w:rFonts w:ascii="宋体" w:hAnsi="宋体"/>
          <w:sz w:val="24"/>
          <w:szCs w:val="24"/>
        </w:rPr>
      </w:pPr>
    </w:p>
    <w:p w:rsidR="003E77A9" w:rsidRDefault="003E77A9" w:rsidP="003E77A9">
      <w:pPr>
        <w:pStyle w:val="4001"/>
        <w:rPr>
          <w:rFonts w:ascii="宋体" w:hAnsi="宋体"/>
          <w:sz w:val="24"/>
          <w:szCs w:val="24"/>
        </w:rPr>
      </w:pPr>
    </w:p>
    <w:p w:rsidR="003E77A9" w:rsidRDefault="003E77A9" w:rsidP="003E77A9">
      <w:pPr>
        <w:pStyle w:val="4001"/>
        <w:rPr>
          <w:rFonts w:ascii="宋体" w:hAnsi="宋体"/>
          <w:sz w:val="24"/>
          <w:szCs w:val="24"/>
        </w:rPr>
      </w:pPr>
    </w:p>
    <w:p w:rsidR="003E77A9" w:rsidRDefault="003E77A9" w:rsidP="003E77A9">
      <w:pPr>
        <w:pStyle w:val="4001"/>
        <w:rPr>
          <w:rFonts w:ascii="宋体" w:hAnsi="宋体"/>
          <w:sz w:val="24"/>
          <w:szCs w:val="24"/>
        </w:rPr>
      </w:pPr>
    </w:p>
    <w:p w:rsidR="003E77A9" w:rsidRDefault="003E77A9" w:rsidP="003E77A9">
      <w:pPr>
        <w:pStyle w:val="4001"/>
        <w:rPr>
          <w:rFonts w:ascii="宋体" w:hAnsi="宋体"/>
          <w:sz w:val="24"/>
          <w:szCs w:val="24"/>
        </w:rPr>
      </w:pPr>
    </w:p>
    <w:p w:rsidR="003E77A9" w:rsidRDefault="003E77A9" w:rsidP="003E77A9">
      <w:pPr>
        <w:pStyle w:val="4001"/>
        <w:rPr>
          <w:rFonts w:ascii="宋体" w:hAnsi="宋体"/>
          <w:sz w:val="24"/>
          <w:szCs w:val="24"/>
        </w:rPr>
      </w:pPr>
    </w:p>
    <w:p w:rsidR="003E77A9" w:rsidRDefault="003E77A9" w:rsidP="003E77A9">
      <w:pPr>
        <w:pStyle w:val="4001"/>
        <w:rPr>
          <w:rFonts w:ascii="宋体" w:hAnsi="宋体"/>
          <w:sz w:val="24"/>
          <w:szCs w:val="24"/>
        </w:rPr>
      </w:pPr>
    </w:p>
    <w:p w:rsidR="003E77A9" w:rsidRDefault="003E77A9" w:rsidP="003E77A9">
      <w:pPr>
        <w:pStyle w:val="4001"/>
        <w:rPr>
          <w:rFonts w:ascii="宋体" w:hAnsi="宋体"/>
          <w:sz w:val="24"/>
          <w:szCs w:val="24"/>
        </w:rPr>
      </w:pPr>
    </w:p>
    <w:p w:rsidR="003E77A9" w:rsidRDefault="003E77A9" w:rsidP="003E77A9">
      <w:pPr>
        <w:pStyle w:val="4001"/>
        <w:rPr>
          <w:rFonts w:ascii="宋体" w:hAnsi="宋体"/>
          <w:sz w:val="24"/>
          <w:szCs w:val="24"/>
        </w:rPr>
      </w:pPr>
    </w:p>
    <w:p w:rsidR="003E77A9" w:rsidRDefault="003E77A9" w:rsidP="003E77A9">
      <w:pPr>
        <w:pStyle w:val="4001"/>
        <w:rPr>
          <w:rFonts w:ascii="宋体" w:hAnsi="宋体"/>
          <w:sz w:val="24"/>
          <w:szCs w:val="24"/>
        </w:rPr>
      </w:pPr>
    </w:p>
    <w:p w:rsidR="003E77A9" w:rsidRDefault="003E77A9" w:rsidP="003E77A9">
      <w:pPr>
        <w:pStyle w:val="4001"/>
        <w:rPr>
          <w:rFonts w:ascii="宋体" w:hAnsi="宋体"/>
          <w:sz w:val="24"/>
          <w:szCs w:val="24"/>
        </w:rPr>
      </w:pPr>
    </w:p>
    <w:p w:rsidR="003E77A9" w:rsidRDefault="003E77A9" w:rsidP="003E77A9">
      <w:pPr>
        <w:pStyle w:val="4001"/>
        <w:rPr>
          <w:rFonts w:ascii="宋体" w:hAnsi="宋体"/>
          <w:sz w:val="24"/>
          <w:szCs w:val="24"/>
        </w:rPr>
      </w:pPr>
    </w:p>
    <w:p w:rsidR="003E77A9" w:rsidRDefault="003E77A9" w:rsidP="003E77A9">
      <w:pPr>
        <w:pStyle w:val="4001"/>
        <w:rPr>
          <w:rFonts w:ascii="宋体" w:hAnsi="宋体"/>
          <w:sz w:val="24"/>
          <w:szCs w:val="24"/>
        </w:rPr>
      </w:pPr>
    </w:p>
    <w:p w:rsidR="003E77A9" w:rsidRDefault="003E77A9" w:rsidP="003E77A9">
      <w:pPr>
        <w:pStyle w:val="4001"/>
        <w:rPr>
          <w:rFonts w:ascii="宋体" w:hAnsi="宋体"/>
          <w:sz w:val="24"/>
          <w:szCs w:val="24"/>
        </w:rPr>
      </w:pPr>
    </w:p>
    <w:p w:rsidR="003E77A9" w:rsidRDefault="003E77A9" w:rsidP="003E77A9">
      <w:pPr>
        <w:pStyle w:val="4001"/>
        <w:rPr>
          <w:rFonts w:ascii="宋体" w:hAnsi="宋体"/>
          <w:sz w:val="24"/>
          <w:szCs w:val="24"/>
        </w:rPr>
      </w:pPr>
    </w:p>
    <w:p w:rsidR="003E77A9" w:rsidRDefault="003E77A9" w:rsidP="003E77A9">
      <w:pPr>
        <w:pStyle w:val="4001"/>
        <w:rPr>
          <w:rFonts w:ascii="宋体" w:hAnsi="宋体"/>
          <w:sz w:val="24"/>
          <w:szCs w:val="24"/>
        </w:rPr>
      </w:pPr>
    </w:p>
    <w:p w:rsidR="003E77A9" w:rsidRDefault="003E77A9" w:rsidP="003E77A9">
      <w:pPr>
        <w:pStyle w:val="4001"/>
        <w:rPr>
          <w:sz w:val="24"/>
          <w:szCs w:val="24"/>
        </w:rPr>
      </w:pPr>
      <w:r>
        <w:rPr>
          <w:rFonts w:ascii="宋体" w:hAnsi="宋体" w:hint="eastAsia"/>
          <w:sz w:val="24"/>
          <w:szCs w:val="24"/>
        </w:rPr>
        <w:lastRenderedPageBreak/>
        <w:t>（六）</w:t>
      </w:r>
    </w:p>
    <w:p w:rsidR="003E77A9" w:rsidRDefault="003E77A9" w:rsidP="003E77A9">
      <w:pPr>
        <w:tabs>
          <w:tab w:val="left" w:pos="3600"/>
        </w:tabs>
        <w:adjustRightInd w:val="0"/>
        <w:snapToGrid w:val="0"/>
        <w:jc w:val="center"/>
        <w:rPr>
          <w:rFonts w:ascii="长城仿宋" w:hAnsi="长城仿宋" w:cs="长城仿宋"/>
          <w:b/>
          <w:kern w:val="0"/>
          <w:sz w:val="24"/>
          <w:szCs w:val="24"/>
        </w:rPr>
      </w:pPr>
      <w:r>
        <w:rPr>
          <w:rFonts w:ascii="长城仿宋" w:hAnsi="长城仿宋" w:cs="长城仿宋" w:hint="eastAsia"/>
          <w:b/>
          <w:bCs/>
          <w:spacing w:val="6"/>
          <w:kern w:val="0"/>
          <w:sz w:val="24"/>
          <w:szCs w:val="24"/>
        </w:rPr>
        <w:t>中小企业声明函</w:t>
      </w:r>
    </w:p>
    <w:p w:rsidR="003E77A9" w:rsidRDefault="003E77A9" w:rsidP="00AD0C1D">
      <w:pPr>
        <w:widowControl/>
        <w:adjustRightInd w:val="0"/>
        <w:snapToGrid w:val="0"/>
        <w:spacing w:beforeLines="50" w:line="360" w:lineRule="auto"/>
        <w:ind w:firstLineChars="200" w:firstLine="504"/>
        <w:jc w:val="left"/>
        <w:rPr>
          <w:rFonts w:ascii="长城仿宋" w:hAnsi="长城仿宋" w:cs="长城仿宋"/>
          <w:spacing w:val="6"/>
          <w:kern w:val="0"/>
          <w:sz w:val="24"/>
          <w:szCs w:val="24"/>
        </w:rPr>
      </w:pPr>
    </w:p>
    <w:p w:rsidR="003E77A9" w:rsidRDefault="003E77A9" w:rsidP="003E77A9">
      <w:pPr>
        <w:adjustRightInd w:val="0"/>
        <w:snapToGrid w:val="0"/>
        <w:spacing w:line="360" w:lineRule="auto"/>
        <w:ind w:firstLineChars="250" w:firstLine="600"/>
        <w:rPr>
          <w:rFonts w:ascii="宋体" w:hAnsi="宋体"/>
          <w:sz w:val="24"/>
          <w:szCs w:val="24"/>
        </w:rPr>
      </w:pPr>
      <w:r>
        <w:rPr>
          <w:rFonts w:ascii="宋体" w:hAnsi="宋体" w:hint="eastAsia"/>
          <w:sz w:val="24"/>
          <w:szCs w:val="24"/>
        </w:rPr>
        <w:t>本公司（联合体）郑重声明，根据《政府采购促进中小企业发展管理办法》（财库﹝2020﹞46 号）的规定，本公司（联合体）参加（单位名称） 的（项目名称） 采购活动，工程的施工单位全部为符合政策要求的中小企业（或者：服务全部由符合政策要求的中小企业承接。）相关企业（含联合体中的中小企业、签订分包意向协议的中小企业）的具体情况如下：</w:t>
      </w:r>
    </w:p>
    <w:p w:rsidR="003E77A9" w:rsidRDefault="003E77A9" w:rsidP="003E77A9">
      <w:pPr>
        <w:adjustRightInd w:val="0"/>
        <w:snapToGrid w:val="0"/>
        <w:spacing w:line="360" w:lineRule="auto"/>
        <w:ind w:firstLineChars="250" w:firstLine="600"/>
        <w:rPr>
          <w:rFonts w:ascii="宋体" w:hAnsi="宋体"/>
          <w:sz w:val="24"/>
          <w:szCs w:val="24"/>
        </w:rPr>
      </w:pPr>
      <w:r>
        <w:rPr>
          <w:rFonts w:ascii="宋体" w:hAnsi="宋体" w:hint="eastAsia"/>
          <w:sz w:val="24"/>
          <w:szCs w:val="24"/>
        </w:rPr>
        <w:t>1.（标的名称） ，属于（采购文件中明确的所属行业） ；承建（承接）企业为（企业名称） ，从业人员人，营业收入为万元，资产总额为万元，属于</w:t>
      </w:r>
      <w:r>
        <w:rPr>
          <w:rFonts w:ascii="宋体" w:hAnsi="宋体" w:hint="eastAsia"/>
          <w:sz w:val="24"/>
          <w:szCs w:val="24"/>
          <w:u w:val="single"/>
        </w:rPr>
        <w:t xml:space="preserve"> （中型企业、小型企业、微型企业）</w:t>
      </w:r>
      <w:r>
        <w:rPr>
          <w:rFonts w:ascii="宋体" w:hAnsi="宋体" w:hint="eastAsia"/>
          <w:sz w:val="24"/>
          <w:szCs w:val="24"/>
        </w:rPr>
        <w:t xml:space="preserve"> ；</w:t>
      </w:r>
    </w:p>
    <w:p w:rsidR="003E77A9" w:rsidRDefault="003E77A9" w:rsidP="003E77A9">
      <w:pPr>
        <w:adjustRightInd w:val="0"/>
        <w:snapToGrid w:val="0"/>
        <w:spacing w:line="360" w:lineRule="auto"/>
        <w:ind w:firstLineChars="250" w:firstLine="600"/>
        <w:rPr>
          <w:rFonts w:ascii="宋体" w:hAnsi="宋体"/>
          <w:sz w:val="24"/>
          <w:szCs w:val="24"/>
        </w:rPr>
      </w:pPr>
    </w:p>
    <w:p w:rsidR="003E77A9" w:rsidRDefault="003E77A9" w:rsidP="003E77A9">
      <w:pPr>
        <w:adjustRightInd w:val="0"/>
        <w:snapToGrid w:val="0"/>
        <w:spacing w:line="360" w:lineRule="auto"/>
        <w:ind w:firstLineChars="250" w:firstLine="600"/>
        <w:rPr>
          <w:rFonts w:ascii="宋体" w:hAnsi="宋体"/>
          <w:sz w:val="24"/>
          <w:szCs w:val="24"/>
        </w:rPr>
      </w:pPr>
      <w:r>
        <w:rPr>
          <w:rFonts w:ascii="宋体" w:hAnsi="宋体" w:hint="eastAsia"/>
          <w:sz w:val="24"/>
          <w:szCs w:val="24"/>
        </w:rPr>
        <w:t xml:space="preserve">以上企业，不属于大企业的分支机构，不存在控股股东为大企业的情形，也不存在与大企业的负责人为同一人的情形。 </w:t>
      </w:r>
    </w:p>
    <w:p w:rsidR="003E77A9" w:rsidRDefault="003E77A9" w:rsidP="003E77A9">
      <w:pPr>
        <w:adjustRightInd w:val="0"/>
        <w:snapToGrid w:val="0"/>
        <w:spacing w:line="360" w:lineRule="auto"/>
        <w:ind w:firstLineChars="250" w:firstLine="600"/>
        <w:rPr>
          <w:rFonts w:ascii="宋体" w:hAnsi="宋体"/>
          <w:sz w:val="24"/>
          <w:szCs w:val="24"/>
        </w:rPr>
      </w:pPr>
    </w:p>
    <w:p w:rsidR="003E77A9" w:rsidRDefault="003E77A9" w:rsidP="003E77A9">
      <w:pPr>
        <w:adjustRightInd w:val="0"/>
        <w:snapToGrid w:val="0"/>
        <w:spacing w:line="360" w:lineRule="auto"/>
        <w:ind w:firstLineChars="250" w:firstLine="600"/>
        <w:rPr>
          <w:rFonts w:ascii="宋体" w:hAnsi="宋体"/>
          <w:sz w:val="24"/>
          <w:szCs w:val="24"/>
        </w:rPr>
      </w:pPr>
      <w:r>
        <w:rPr>
          <w:rFonts w:ascii="宋体" w:hAnsi="宋体" w:hint="eastAsia"/>
          <w:sz w:val="24"/>
          <w:szCs w:val="24"/>
        </w:rPr>
        <w:t>本企业对上述声明内容的真实性负责。如有虚假，将依法承担相应责任。</w:t>
      </w:r>
    </w:p>
    <w:p w:rsidR="003E77A9" w:rsidRDefault="003E77A9" w:rsidP="003E77A9">
      <w:pPr>
        <w:adjustRightInd w:val="0"/>
        <w:snapToGrid w:val="0"/>
        <w:spacing w:line="360" w:lineRule="auto"/>
        <w:ind w:firstLineChars="250" w:firstLine="600"/>
        <w:rPr>
          <w:rFonts w:ascii="宋体" w:hAnsi="宋体"/>
          <w:sz w:val="24"/>
          <w:szCs w:val="24"/>
        </w:rPr>
      </w:pPr>
    </w:p>
    <w:p w:rsidR="003E77A9" w:rsidRDefault="003E77A9" w:rsidP="003E77A9">
      <w:pPr>
        <w:adjustRightInd w:val="0"/>
        <w:snapToGrid w:val="0"/>
        <w:spacing w:line="360" w:lineRule="auto"/>
        <w:ind w:firstLineChars="250" w:firstLine="600"/>
        <w:rPr>
          <w:rFonts w:ascii="宋体" w:hAnsi="宋体"/>
          <w:sz w:val="24"/>
          <w:szCs w:val="24"/>
        </w:rPr>
      </w:pPr>
    </w:p>
    <w:p w:rsidR="003E77A9" w:rsidRDefault="003E77A9" w:rsidP="003E77A9">
      <w:pPr>
        <w:adjustRightInd w:val="0"/>
        <w:snapToGrid w:val="0"/>
        <w:spacing w:line="360" w:lineRule="auto"/>
        <w:ind w:firstLineChars="250" w:firstLine="600"/>
        <w:rPr>
          <w:rFonts w:ascii="宋体" w:hAnsi="宋体"/>
          <w:sz w:val="24"/>
          <w:szCs w:val="24"/>
        </w:rPr>
      </w:pPr>
      <w:r>
        <w:rPr>
          <w:rFonts w:ascii="宋体" w:hAnsi="宋体" w:hint="eastAsia"/>
          <w:sz w:val="24"/>
          <w:szCs w:val="24"/>
        </w:rPr>
        <w:t xml:space="preserve">                                       投标人（盖章）：</w:t>
      </w:r>
    </w:p>
    <w:p w:rsidR="003E77A9" w:rsidRDefault="003E77A9" w:rsidP="003E77A9">
      <w:pPr>
        <w:adjustRightInd w:val="0"/>
        <w:snapToGrid w:val="0"/>
        <w:spacing w:line="360" w:lineRule="auto"/>
        <w:ind w:firstLineChars="250" w:firstLine="600"/>
        <w:jc w:val="center"/>
        <w:rPr>
          <w:rFonts w:ascii="宋体" w:hAnsi="宋体"/>
          <w:sz w:val="24"/>
          <w:szCs w:val="24"/>
        </w:rPr>
      </w:pPr>
      <w:r>
        <w:rPr>
          <w:rFonts w:ascii="宋体" w:hAnsi="宋体" w:hint="eastAsia"/>
          <w:sz w:val="24"/>
          <w:szCs w:val="24"/>
        </w:rPr>
        <w:t xml:space="preserve">                             日     期：</w:t>
      </w:r>
    </w:p>
    <w:p w:rsidR="003E77A9" w:rsidRDefault="003E77A9" w:rsidP="003E77A9">
      <w:pPr>
        <w:adjustRightInd w:val="0"/>
        <w:snapToGrid w:val="0"/>
        <w:spacing w:line="360" w:lineRule="auto"/>
        <w:rPr>
          <w:rFonts w:ascii="宋体" w:hAnsi="宋体"/>
          <w:sz w:val="24"/>
          <w:szCs w:val="24"/>
        </w:rPr>
      </w:pPr>
      <w:r>
        <w:rPr>
          <w:rFonts w:ascii="宋体" w:hAnsi="宋体" w:hint="eastAsia"/>
          <w:sz w:val="24"/>
          <w:szCs w:val="24"/>
        </w:rPr>
        <w:br w:type="page"/>
      </w:r>
    </w:p>
    <w:p w:rsidR="003E77A9" w:rsidRDefault="003E77A9" w:rsidP="003E77A9">
      <w:pPr>
        <w:pStyle w:val="51"/>
        <w:jc w:val="center"/>
        <w:rPr>
          <w:rFonts w:cs="Times New Roman"/>
          <w:kern w:val="2"/>
        </w:rPr>
      </w:pPr>
    </w:p>
    <w:p w:rsidR="003E77A9" w:rsidRDefault="003E77A9" w:rsidP="003E77A9">
      <w:pPr>
        <w:pStyle w:val="51"/>
        <w:jc w:val="center"/>
        <w:rPr>
          <w:rFonts w:cs="Times New Roman"/>
          <w:kern w:val="2"/>
        </w:rPr>
      </w:pPr>
      <w:r>
        <w:rPr>
          <w:rFonts w:cs="Times New Roman" w:hint="eastAsia"/>
          <w:kern w:val="2"/>
        </w:rPr>
        <w:t>监狱企业证明文件（如适用）</w:t>
      </w:r>
    </w:p>
    <w:p w:rsidR="003E77A9" w:rsidRDefault="003E77A9" w:rsidP="003E77A9">
      <w:pPr>
        <w:pStyle w:val="4000"/>
        <w:rPr>
          <w:rFonts w:ascii="宋体" w:hAnsi="宋体" w:cs="Times New Roman"/>
          <w:sz w:val="24"/>
          <w:szCs w:val="24"/>
        </w:rPr>
      </w:pPr>
    </w:p>
    <w:p w:rsidR="003E77A9" w:rsidRDefault="003E77A9" w:rsidP="003E77A9">
      <w:pPr>
        <w:pStyle w:val="4000"/>
        <w:rPr>
          <w:rFonts w:ascii="宋体" w:hAnsi="宋体" w:cs="Times New Roman"/>
          <w:sz w:val="24"/>
          <w:szCs w:val="24"/>
        </w:rPr>
      </w:pPr>
    </w:p>
    <w:p w:rsidR="003E77A9" w:rsidRDefault="003E77A9" w:rsidP="003E77A9">
      <w:pPr>
        <w:pStyle w:val="4000"/>
        <w:rPr>
          <w:rFonts w:ascii="宋体" w:hAnsi="宋体" w:cs="Times New Roman"/>
          <w:sz w:val="24"/>
          <w:szCs w:val="24"/>
        </w:rPr>
      </w:pPr>
    </w:p>
    <w:p w:rsidR="003E77A9" w:rsidRDefault="003E77A9" w:rsidP="003E77A9">
      <w:pPr>
        <w:pStyle w:val="4000"/>
        <w:rPr>
          <w:rFonts w:ascii="宋体" w:hAnsi="宋体" w:cs="Times New Roman"/>
          <w:sz w:val="24"/>
          <w:szCs w:val="24"/>
        </w:rPr>
      </w:pPr>
    </w:p>
    <w:p w:rsidR="003E77A9" w:rsidRDefault="003E77A9" w:rsidP="003E77A9">
      <w:pPr>
        <w:pStyle w:val="4000"/>
        <w:rPr>
          <w:rFonts w:ascii="宋体" w:hAnsi="宋体" w:cs="Times New Roman"/>
          <w:sz w:val="24"/>
          <w:szCs w:val="24"/>
        </w:rPr>
      </w:pPr>
    </w:p>
    <w:p w:rsidR="003E77A9" w:rsidRDefault="003E77A9" w:rsidP="003E77A9">
      <w:pPr>
        <w:pStyle w:val="4000"/>
        <w:rPr>
          <w:rFonts w:ascii="宋体" w:hAnsi="宋体" w:cs="Times New Roman"/>
          <w:sz w:val="24"/>
          <w:szCs w:val="24"/>
        </w:rPr>
      </w:pPr>
    </w:p>
    <w:p w:rsidR="003E77A9" w:rsidRDefault="003E77A9" w:rsidP="003E77A9">
      <w:pPr>
        <w:pStyle w:val="15"/>
        <w:spacing w:before="165"/>
        <w:ind w:firstLine="2310"/>
        <w:rPr>
          <w:rFonts w:ascii="宋体" w:hAnsi="宋体"/>
          <w:sz w:val="24"/>
          <w:szCs w:val="24"/>
        </w:rPr>
      </w:pPr>
      <w:r>
        <w:rPr>
          <w:rFonts w:ascii="宋体" w:hAnsi="宋体" w:hint="eastAsia"/>
          <w:sz w:val="24"/>
          <w:szCs w:val="24"/>
        </w:rPr>
        <w:t>投标人如是监狱企业，提供相关证明文件。</w:t>
      </w:r>
    </w:p>
    <w:p w:rsidR="003E77A9" w:rsidRDefault="003E77A9" w:rsidP="003E77A9">
      <w:pPr>
        <w:pStyle w:val="4000"/>
        <w:rPr>
          <w:rFonts w:ascii="宋体" w:hAnsi="宋体" w:cs="Times New Roman"/>
          <w:sz w:val="24"/>
          <w:szCs w:val="24"/>
        </w:rPr>
      </w:pPr>
    </w:p>
    <w:p w:rsidR="003E77A9" w:rsidRDefault="003E77A9" w:rsidP="003E77A9">
      <w:pPr>
        <w:pStyle w:val="4000"/>
        <w:rPr>
          <w:rFonts w:ascii="宋体" w:hAnsi="宋体" w:cs="Times New Roman"/>
          <w:sz w:val="24"/>
          <w:szCs w:val="24"/>
        </w:rPr>
      </w:pPr>
    </w:p>
    <w:p w:rsidR="003E77A9" w:rsidRDefault="003E77A9" w:rsidP="003E77A9">
      <w:pPr>
        <w:pStyle w:val="4000"/>
        <w:rPr>
          <w:rFonts w:ascii="宋体" w:hAnsi="宋体" w:cs="Times New Roman"/>
          <w:sz w:val="24"/>
          <w:szCs w:val="24"/>
        </w:rPr>
      </w:pPr>
    </w:p>
    <w:p w:rsidR="003E77A9" w:rsidRDefault="003E77A9" w:rsidP="003E77A9">
      <w:pPr>
        <w:pStyle w:val="4000"/>
        <w:rPr>
          <w:rFonts w:ascii="宋体" w:hAnsi="宋体" w:cs="Times New Roman"/>
          <w:sz w:val="24"/>
          <w:szCs w:val="24"/>
        </w:rPr>
      </w:pPr>
    </w:p>
    <w:p w:rsidR="003E77A9" w:rsidRDefault="003E77A9" w:rsidP="003E77A9">
      <w:pPr>
        <w:pStyle w:val="15"/>
        <w:rPr>
          <w:rFonts w:ascii="宋体" w:hAnsi="宋体"/>
          <w:sz w:val="24"/>
          <w:szCs w:val="24"/>
        </w:rPr>
      </w:pPr>
      <w:r>
        <w:rPr>
          <w:rFonts w:ascii="宋体" w:hAnsi="宋体" w:hint="eastAsia"/>
          <w:sz w:val="24"/>
          <w:szCs w:val="24"/>
        </w:rPr>
        <w:t xml:space="preserve">投标人（盖章）： </w:t>
      </w:r>
    </w:p>
    <w:p w:rsidR="003E77A9" w:rsidRDefault="003E77A9" w:rsidP="003E77A9">
      <w:pPr>
        <w:pStyle w:val="4000"/>
        <w:spacing w:before="1"/>
        <w:rPr>
          <w:rFonts w:ascii="宋体" w:hAnsi="宋体" w:cs="Times New Roman"/>
          <w:sz w:val="24"/>
          <w:szCs w:val="24"/>
        </w:rPr>
      </w:pPr>
    </w:p>
    <w:p w:rsidR="003E77A9" w:rsidRDefault="003E77A9" w:rsidP="003E77A9">
      <w:pPr>
        <w:pStyle w:val="15"/>
        <w:spacing w:before="35"/>
        <w:rPr>
          <w:rFonts w:ascii="宋体" w:hAnsi="宋体"/>
          <w:sz w:val="24"/>
          <w:szCs w:val="24"/>
        </w:rPr>
      </w:pPr>
      <w:r>
        <w:rPr>
          <w:rFonts w:ascii="宋体" w:hAnsi="宋体" w:hint="eastAsia"/>
          <w:sz w:val="24"/>
          <w:szCs w:val="24"/>
        </w:rPr>
        <w:t xml:space="preserve">日期： </w:t>
      </w:r>
    </w:p>
    <w:p w:rsidR="003E77A9" w:rsidRDefault="003E77A9" w:rsidP="003E77A9">
      <w:pPr>
        <w:pStyle w:val="51"/>
        <w:spacing w:line="340" w:lineRule="exact"/>
        <w:jc w:val="center"/>
        <w:rPr>
          <w:rFonts w:cs="Times New Roman"/>
          <w:kern w:val="2"/>
        </w:rPr>
      </w:pPr>
      <w:r>
        <w:rPr>
          <w:rFonts w:cs="Times New Roman" w:hint="eastAsia"/>
          <w:kern w:val="2"/>
        </w:rPr>
        <w:br w:type="page"/>
      </w:r>
      <w:r>
        <w:rPr>
          <w:rFonts w:cs="Times New Roman" w:hint="eastAsia"/>
          <w:kern w:val="2"/>
        </w:rPr>
        <w:lastRenderedPageBreak/>
        <w:t>残疾人福利性单位声明函（如适用）</w:t>
      </w:r>
    </w:p>
    <w:p w:rsidR="003E77A9" w:rsidRDefault="003E77A9" w:rsidP="003E77A9">
      <w:pPr>
        <w:pStyle w:val="71"/>
        <w:spacing w:before="123" w:line="340" w:lineRule="exact"/>
        <w:ind w:left="0" w:right="12"/>
        <w:jc w:val="center"/>
        <w:rPr>
          <w:rFonts w:cs="Times New Roman"/>
          <w:kern w:val="2"/>
          <w:sz w:val="24"/>
          <w:szCs w:val="24"/>
        </w:rPr>
      </w:pPr>
    </w:p>
    <w:p w:rsidR="003E77A9" w:rsidRDefault="003E77A9" w:rsidP="003E77A9">
      <w:pPr>
        <w:pStyle w:val="4000"/>
        <w:spacing w:before="84" w:line="340" w:lineRule="exact"/>
        <w:ind w:left="62" w:right="72"/>
        <w:jc w:val="center"/>
        <w:rPr>
          <w:rFonts w:ascii="宋体" w:hAnsi="宋体" w:cs="Times New Roman"/>
          <w:sz w:val="24"/>
          <w:szCs w:val="24"/>
        </w:rPr>
      </w:pPr>
      <w:r>
        <w:rPr>
          <w:rFonts w:ascii="宋体" w:hAnsi="宋体" w:cs="Times New Roman" w:hint="eastAsia"/>
          <w:sz w:val="24"/>
          <w:szCs w:val="24"/>
        </w:rPr>
        <w:t xml:space="preserve">残疾人福利性单位声明函 </w:t>
      </w:r>
    </w:p>
    <w:p w:rsidR="003E77A9" w:rsidRDefault="003E77A9" w:rsidP="003E77A9">
      <w:pPr>
        <w:pStyle w:val="4000"/>
        <w:spacing w:line="340" w:lineRule="exact"/>
        <w:rPr>
          <w:rFonts w:ascii="宋体" w:hAnsi="宋体" w:cs="Times New Roman"/>
          <w:sz w:val="24"/>
          <w:szCs w:val="24"/>
        </w:rPr>
      </w:pPr>
    </w:p>
    <w:p w:rsidR="003E77A9" w:rsidRDefault="003E77A9" w:rsidP="003E77A9">
      <w:pPr>
        <w:pStyle w:val="15"/>
        <w:spacing w:before="35" w:line="340" w:lineRule="exact"/>
        <w:ind w:right="274" w:firstLine="444"/>
        <w:rPr>
          <w:rFonts w:ascii="宋体" w:hAnsi="宋体"/>
          <w:sz w:val="24"/>
          <w:szCs w:val="24"/>
        </w:rPr>
      </w:pPr>
      <w:r>
        <w:rPr>
          <w:rFonts w:ascii="宋体" w:hAnsi="宋体" w:hint="eastAsia"/>
          <w:sz w:val="24"/>
          <w:szCs w:val="24"/>
        </w:rPr>
        <w:t xml:space="preserve">本单位郑重声明，根据《财政部民政部中国残疾人联合会关于促进残疾人就业政府 采购政策的通知》（财库〔2017〕141 号）的规定，本单位为符合条件的残疾人福利性单 位，且本单位参加______单位的______项目采购活动提供本单位制造的货物（由本单位承 担工程/提供服务），或者提供其他残疾人福利性单位制造的货物（不包括使用非残疾人 福利性单位注册商标的货物）。 </w:t>
      </w:r>
    </w:p>
    <w:p w:rsidR="003E77A9" w:rsidRDefault="003E77A9" w:rsidP="003E77A9">
      <w:pPr>
        <w:pStyle w:val="15"/>
        <w:spacing w:before="46" w:line="340" w:lineRule="exact"/>
        <w:ind w:right="464" w:firstLineChars="200" w:firstLine="480"/>
        <w:rPr>
          <w:rFonts w:ascii="宋体" w:hAnsi="宋体"/>
          <w:sz w:val="24"/>
          <w:szCs w:val="24"/>
        </w:rPr>
      </w:pPr>
      <w:r>
        <w:rPr>
          <w:rFonts w:ascii="宋体" w:hAnsi="宋体" w:hint="eastAsia"/>
          <w:sz w:val="24"/>
          <w:szCs w:val="24"/>
        </w:rPr>
        <w:t xml:space="preserve">本单位对上述声明的真实性负责。如有虚假，将依法承担相应责任。 </w:t>
      </w:r>
    </w:p>
    <w:p w:rsidR="003E77A9" w:rsidRDefault="003E77A9" w:rsidP="003E77A9">
      <w:pPr>
        <w:pStyle w:val="4000"/>
        <w:spacing w:before="10" w:line="340" w:lineRule="exact"/>
        <w:rPr>
          <w:rFonts w:ascii="宋体" w:hAnsi="宋体" w:cs="Times New Roman"/>
          <w:sz w:val="24"/>
          <w:szCs w:val="24"/>
        </w:rPr>
      </w:pPr>
    </w:p>
    <w:p w:rsidR="003E77A9" w:rsidRDefault="003E77A9" w:rsidP="003E77A9">
      <w:pPr>
        <w:pStyle w:val="15"/>
        <w:spacing w:line="340" w:lineRule="exact"/>
        <w:ind w:right="1716"/>
        <w:jc w:val="right"/>
        <w:rPr>
          <w:rFonts w:ascii="宋体" w:hAnsi="宋体"/>
          <w:sz w:val="24"/>
          <w:szCs w:val="24"/>
        </w:rPr>
      </w:pPr>
      <w:r>
        <w:rPr>
          <w:rFonts w:ascii="宋体" w:hAnsi="宋体" w:hint="eastAsia"/>
          <w:sz w:val="24"/>
          <w:szCs w:val="24"/>
        </w:rPr>
        <w:t xml:space="preserve">投标人（盖章）： </w:t>
      </w:r>
    </w:p>
    <w:p w:rsidR="003E77A9" w:rsidRDefault="003E77A9" w:rsidP="003E77A9">
      <w:pPr>
        <w:pStyle w:val="15"/>
        <w:spacing w:line="340" w:lineRule="exact"/>
        <w:ind w:right="1728"/>
        <w:jc w:val="right"/>
        <w:rPr>
          <w:rFonts w:ascii="宋体" w:hAnsi="宋体"/>
          <w:sz w:val="24"/>
          <w:szCs w:val="24"/>
        </w:rPr>
      </w:pPr>
      <w:r>
        <w:rPr>
          <w:rFonts w:ascii="宋体" w:hAnsi="宋体" w:hint="eastAsia"/>
          <w:sz w:val="24"/>
          <w:szCs w:val="24"/>
        </w:rPr>
        <w:t xml:space="preserve">日 期： </w:t>
      </w:r>
    </w:p>
    <w:p w:rsidR="003E77A9" w:rsidRDefault="003E77A9" w:rsidP="003E77A9">
      <w:pPr>
        <w:pStyle w:val="4000"/>
        <w:spacing w:line="340" w:lineRule="exact"/>
        <w:rPr>
          <w:rFonts w:ascii="宋体" w:hAnsi="宋体" w:cs="Times New Roman"/>
          <w:sz w:val="24"/>
          <w:szCs w:val="24"/>
        </w:rPr>
      </w:pPr>
    </w:p>
    <w:p w:rsidR="003E77A9" w:rsidRDefault="003E77A9" w:rsidP="003E77A9">
      <w:pPr>
        <w:pStyle w:val="4000"/>
        <w:spacing w:line="340" w:lineRule="exact"/>
        <w:rPr>
          <w:rFonts w:ascii="宋体" w:hAnsi="宋体" w:cs="Times New Roman"/>
          <w:sz w:val="24"/>
          <w:szCs w:val="24"/>
        </w:rPr>
      </w:pPr>
    </w:p>
    <w:p w:rsidR="003E77A9" w:rsidRDefault="003E77A9" w:rsidP="003E77A9">
      <w:pPr>
        <w:pStyle w:val="4000"/>
        <w:spacing w:before="38" w:line="340" w:lineRule="exact"/>
        <w:ind w:left="157"/>
        <w:rPr>
          <w:rFonts w:ascii="宋体" w:hAnsi="宋体" w:cs="Times New Roman"/>
          <w:sz w:val="24"/>
          <w:szCs w:val="24"/>
        </w:rPr>
      </w:pPr>
      <w:r>
        <w:rPr>
          <w:rFonts w:ascii="宋体" w:hAnsi="宋体" w:cs="Times New Roman" w:hint="eastAsia"/>
          <w:sz w:val="24"/>
          <w:szCs w:val="24"/>
        </w:rPr>
        <w:t>备注：享受政府采购支持政策的残疾人福利性单位应当同时满足以下条件：</w:t>
      </w:r>
    </w:p>
    <w:p w:rsidR="003E77A9" w:rsidRDefault="003E77A9" w:rsidP="003E77A9">
      <w:pPr>
        <w:pStyle w:val="4000"/>
        <w:spacing w:before="36" w:line="340" w:lineRule="exact"/>
        <w:ind w:left="157" w:right="273" w:firstLine="399"/>
        <w:rPr>
          <w:rFonts w:ascii="宋体" w:hAnsi="宋体" w:cs="Times New Roman"/>
          <w:sz w:val="24"/>
          <w:szCs w:val="24"/>
        </w:rPr>
      </w:pPr>
      <w:r>
        <w:rPr>
          <w:rFonts w:ascii="宋体" w:hAnsi="宋体" w:cs="Times New Roman" w:hint="eastAsia"/>
          <w:sz w:val="24"/>
          <w:szCs w:val="24"/>
        </w:rPr>
        <w:t>（1）安置的残疾人占本单位在职职工人数的比例不低于 25%（含 25%），并且安置的残疾人 人数不少于 10 人（含 10 人）；</w:t>
      </w:r>
    </w:p>
    <w:p w:rsidR="003E77A9" w:rsidRDefault="003E77A9" w:rsidP="003E77A9">
      <w:pPr>
        <w:pStyle w:val="4000"/>
        <w:spacing w:before="5" w:line="340" w:lineRule="exact"/>
        <w:ind w:left="557"/>
        <w:rPr>
          <w:rFonts w:ascii="宋体" w:hAnsi="宋体" w:cs="Times New Roman"/>
          <w:sz w:val="24"/>
          <w:szCs w:val="24"/>
        </w:rPr>
      </w:pPr>
      <w:r>
        <w:rPr>
          <w:rFonts w:ascii="宋体" w:hAnsi="宋体" w:cs="Times New Roman" w:hint="eastAsia"/>
          <w:sz w:val="24"/>
          <w:szCs w:val="24"/>
        </w:rPr>
        <w:t>（2）依法与安置的每位残疾人签订了一年以上（含一年）的劳动合同或服务协议；</w:t>
      </w:r>
    </w:p>
    <w:p w:rsidR="003E77A9" w:rsidRDefault="003E77A9" w:rsidP="003E77A9">
      <w:pPr>
        <w:pStyle w:val="4000"/>
        <w:spacing w:before="21" w:line="340" w:lineRule="exact"/>
        <w:ind w:left="157" w:right="373" w:firstLine="399"/>
        <w:rPr>
          <w:rFonts w:ascii="宋体" w:hAnsi="宋体" w:cs="Times New Roman"/>
          <w:sz w:val="24"/>
          <w:szCs w:val="24"/>
        </w:rPr>
      </w:pPr>
      <w:r>
        <w:rPr>
          <w:rFonts w:ascii="宋体" w:hAnsi="宋体" w:cs="Times New Roman" w:hint="eastAsia"/>
          <w:sz w:val="24"/>
          <w:szCs w:val="24"/>
        </w:rPr>
        <w:t>（3）为安置的每位残疾人按月足额缴纳了基本养老保险、基本医疗保险、失业保险、工伤保 险和生育保险等社会保险费；</w:t>
      </w:r>
    </w:p>
    <w:p w:rsidR="003E77A9" w:rsidRDefault="003E77A9" w:rsidP="003E77A9">
      <w:pPr>
        <w:pStyle w:val="4000"/>
        <w:spacing w:before="20" w:line="340" w:lineRule="exact"/>
        <w:ind w:left="157" w:right="373" w:firstLine="399"/>
        <w:rPr>
          <w:rFonts w:ascii="宋体" w:hAnsi="宋体" w:cs="Times New Roman"/>
          <w:sz w:val="24"/>
          <w:szCs w:val="24"/>
        </w:rPr>
      </w:pPr>
      <w:r>
        <w:rPr>
          <w:rFonts w:ascii="宋体" w:hAnsi="宋体" w:cs="Times New Roman" w:hint="eastAsia"/>
          <w:sz w:val="24"/>
          <w:szCs w:val="24"/>
        </w:rPr>
        <w:t>（4）通过银行等金融机构向安置的每位残疾人，按月支付了不低于单位所在区县适用的经省 级人民政府批准的月最低工资标准的工资；</w:t>
      </w:r>
    </w:p>
    <w:p w:rsidR="003E77A9" w:rsidRDefault="003E77A9" w:rsidP="003E77A9">
      <w:pPr>
        <w:pStyle w:val="4000"/>
        <w:spacing w:before="20" w:line="340" w:lineRule="exact"/>
        <w:ind w:left="157" w:right="373" w:firstLine="399"/>
        <w:rPr>
          <w:rFonts w:ascii="宋体" w:hAnsi="宋体" w:cs="Times New Roman"/>
          <w:sz w:val="24"/>
          <w:szCs w:val="24"/>
        </w:rPr>
      </w:pPr>
      <w:r>
        <w:rPr>
          <w:rFonts w:ascii="宋体" w:hAnsi="宋体" w:cs="Times New Roman" w:hint="eastAsia"/>
          <w:sz w:val="24"/>
          <w:szCs w:val="24"/>
        </w:rPr>
        <w:t>（5）提供本单位制造的货物、承担的工程或者服务（以下简称产品），或者提供其他残疾人 福利性单位制造的货物（不包括使用非残疾人福利性单位注册商标的货物）。</w:t>
      </w:r>
    </w:p>
    <w:p w:rsidR="003E77A9" w:rsidRDefault="003E77A9" w:rsidP="003E77A9">
      <w:pPr>
        <w:pStyle w:val="4000"/>
        <w:spacing w:before="20" w:line="340" w:lineRule="exact"/>
        <w:ind w:left="157" w:right="373" w:firstLine="399"/>
        <w:rPr>
          <w:rFonts w:ascii="宋体" w:hAnsi="宋体" w:cs="Times New Roman"/>
          <w:sz w:val="24"/>
          <w:szCs w:val="24"/>
        </w:rPr>
      </w:pPr>
      <w:r>
        <w:rPr>
          <w:rFonts w:ascii="宋体" w:hAnsi="宋体" w:cs="Times New Roman" w:hint="eastAsia"/>
          <w:sz w:val="24"/>
          <w:szCs w:val="24"/>
        </w:rPr>
        <w:t>前款所称残疾人是指法定劳动年龄内，持有《中华人民共和国残疾人证》或者《中华人民共和 国残疾军人证（1 至 8 级）》的自然人，包括具有劳动条件和劳动意愿的精神残疾人。在职职工人 数是指与残疾人福利性单位建立劳动关系并依法签订劳动合同或者服务协议的雇员人数。</w:t>
      </w:r>
    </w:p>
    <w:p w:rsidR="003E77A9" w:rsidRDefault="003E77A9" w:rsidP="003E77A9">
      <w:pPr>
        <w:pStyle w:val="0001"/>
        <w:ind w:firstLineChars="200" w:firstLine="420"/>
        <w:rPr>
          <w:rFonts w:ascii="宋体" w:hAnsi="宋体"/>
        </w:rPr>
      </w:pPr>
    </w:p>
    <w:p w:rsidR="003E77A9" w:rsidRDefault="003E77A9" w:rsidP="003E77A9">
      <w:pPr>
        <w:pStyle w:val="Normal3"/>
        <w:jc w:val="center"/>
        <w:outlineLvl w:val="2"/>
      </w:pPr>
      <w:r>
        <w:br w:type="page"/>
      </w:r>
      <w:bookmarkStart w:id="727" w:name="_Toc7048"/>
      <w:bookmarkStart w:id="728" w:name="_Toc14330"/>
      <w:bookmarkStart w:id="729" w:name="_Toc11246"/>
      <w:r>
        <w:rPr>
          <w:rFonts w:ascii="Times New Roman" w:hAnsi="Times New Roman" w:hint="eastAsia"/>
          <w:bCs/>
        </w:rPr>
        <w:lastRenderedPageBreak/>
        <w:t>（二）投标保证金</w:t>
      </w:r>
      <w:bookmarkEnd w:id="727"/>
      <w:bookmarkEnd w:id="728"/>
      <w:bookmarkEnd w:id="729"/>
    </w:p>
    <w:p w:rsidR="003E77A9" w:rsidRDefault="003E77A9" w:rsidP="003E77A9">
      <w:pPr>
        <w:pStyle w:val="00000"/>
        <w:rPr>
          <w:rFonts w:ascii="宋体" w:hAnsi="宋体"/>
          <w:color w:val="auto"/>
        </w:rPr>
      </w:pPr>
    </w:p>
    <w:p w:rsidR="003E77A9" w:rsidRDefault="003E77A9" w:rsidP="003E77A9">
      <w:pPr>
        <w:pStyle w:val="15"/>
        <w:spacing w:before="35" w:line="340" w:lineRule="exact"/>
        <w:ind w:right="274" w:firstLine="444"/>
        <w:rPr>
          <w:rFonts w:ascii="宋体" w:hAnsi="宋体" w:cs="宋体"/>
        </w:rPr>
      </w:pPr>
      <w:r>
        <w:rPr>
          <w:rFonts w:ascii="宋体" w:hAnsi="宋体" w:hint="eastAsia"/>
          <w:sz w:val="24"/>
          <w:szCs w:val="24"/>
        </w:rPr>
        <w:t xml:space="preserve">   说明：此处上传投标保证金缴纳证明文件（由新疆</w:t>
      </w:r>
      <w:r w:rsidR="002E0399">
        <w:rPr>
          <w:rFonts w:ascii="宋体" w:hAnsi="宋体" w:hint="eastAsia"/>
          <w:sz w:val="24"/>
          <w:szCs w:val="24"/>
        </w:rPr>
        <w:t>信实工程招标咨询服务</w:t>
      </w:r>
      <w:r>
        <w:rPr>
          <w:rFonts w:ascii="宋体" w:hAnsi="宋体" w:hint="eastAsia"/>
          <w:sz w:val="24"/>
          <w:szCs w:val="24"/>
        </w:rPr>
        <w:t>有限公司开具的投标保证金收据扫描件或保函扫描件）；</w:t>
      </w:r>
    </w:p>
    <w:p w:rsidR="003E77A9" w:rsidRDefault="003E77A9" w:rsidP="003E77A9">
      <w:pPr>
        <w:pStyle w:val="2010"/>
        <w:jc w:val="center"/>
        <w:rPr>
          <w:rFonts w:cs="宋体"/>
          <w:bCs/>
          <w:sz w:val="28"/>
          <w:szCs w:val="28"/>
        </w:rPr>
      </w:pPr>
      <w:bookmarkStart w:id="730" w:name="_Toc921"/>
      <w:bookmarkStart w:id="731" w:name="_Toc9224"/>
      <w:r>
        <w:br w:type="page"/>
      </w:r>
      <w:bookmarkStart w:id="732" w:name="_Toc26175"/>
      <w:r>
        <w:lastRenderedPageBreak/>
        <w:t>（三）</w:t>
      </w:r>
      <w:r>
        <w:rPr>
          <w:rFonts w:cs="宋体" w:hint="eastAsia"/>
          <w:bCs/>
          <w:sz w:val="28"/>
          <w:szCs w:val="28"/>
        </w:rPr>
        <w:t>其他声明材料</w:t>
      </w:r>
      <w:bookmarkEnd w:id="730"/>
      <w:bookmarkEnd w:id="731"/>
      <w:bookmarkEnd w:id="732"/>
    </w:p>
    <w:p w:rsidR="003E77A9" w:rsidRDefault="003E77A9" w:rsidP="003E77A9">
      <w:pPr>
        <w:pStyle w:val="001"/>
        <w:adjustRightInd w:val="0"/>
        <w:snapToGrid w:val="0"/>
        <w:spacing w:line="500" w:lineRule="exact"/>
        <w:rPr>
          <w:rFonts w:ascii="宋体" w:eastAsia="宋体" w:hAnsi="宋体" w:cs="宋体"/>
          <w:kern w:val="0"/>
          <w:sz w:val="24"/>
        </w:rPr>
      </w:pPr>
      <w:r>
        <w:rPr>
          <w:rFonts w:ascii="宋体" w:eastAsia="宋体" w:hAnsi="宋体" w:cs="宋体" w:hint="eastAsia"/>
          <w:kern w:val="0"/>
          <w:sz w:val="24"/>
        </w:rPr>
        <w:t>1.供应商在疆设有分公司或售后服务机构证明文件(如有)；</w:t>
      </w:r>
    </w:p>
    <w:p w:rsidR="003E77A9" w:rsidRDefault="003E77A9" w:rsidP="003E77A9">
      <w:pPr>
        <w:pStyle w:val="Normal6"/>
        <w:jc w:val="center"/>
        <w:rPr>
          <w:rFonts w:ascii="宋体" w:eastAsia="宋体" w:hAnsi="宋体" w:cs="宋体"/>
          <w:szCs w:val="32"/>
        </w:rPr>
      </w:pPr>
      <w:r>
        <w:rPr>
          <w:rFonts w:ascii="宋体" w:eastAsia="宋体" w:hAnsi="宋体" w:cs="宋体" w:hint="eastAsia"/>
        </w:rPr>
        <w:br w:type="page"/>
      </w:r>
      <w:r>
        <w:rPr>
          <w:rFonts w:ascii="宋体" w:eastAsia="宋体" w:hAnsi="宋体" w:cs="宋体" w:hint="eastAsia"/>
          <w:bCs/>
          <w:szCs w:val="32"/>
        </w:rPr>
        <w:lastRenderedPageBreak/>
        <w:t>（四）不参与围标串标承诺书</w:t>
      </w:r>
    </w:p>
    <w:p w:rsidR="003E77A9" w:rsidRDefault="003E77A9" w:rsidP="003E77A9">
      <w:pPr>
        <w:pStyle w:val="311"/>
        <w:spacing w:line="640" w:lineRule="exact"/>
        <w:jc w:val="left"/>
        <w:rPr>
          <w:rFonts w:ascii="宋体" w:hAnsi="宋体" w:cs="宋体"/>
          <w:sz w:val="24"/>
        </w:rPr>
      </w:pPr>
    </w:p>
    <w:p w:rsidR="003E77A9" w:rsidRDefault="003E77A9" w:rsidP="003E77A9">
      <w:pPr>
        <w:pStyle w:val="311"/>
        <w:spacing w:line="640" w:lineRule="exact"/>
        <w:ind w:firstLineChars="200" w:firstLine="480"/>
        <w:rPr>
          <w:rFonts w:ascii="宋体" w:hAnsi="宋体" w:cs="宋体"/>
          <w:sz w:val="24"/>
        </w:rPr>
      </w:pPr>
      <w:r>
        <w:rPr>
          <w:rFonts w:ascii="宋体" w:hAnsi="宋体" w:cs="宋体" w:hint="eastAsia"/>
          <w:sz w:val="24"/>
        </w:rPr>
        <w:t>本人作为</w:t>
      </w:r>
      <w:r>
        <w:rPr>
          <w:rFonts w:ascii="宋体" w:hAnsi="宋体" w:cs="宋体" w:hint="eastAsia"/>
          <w:sz w:val="24"/>
          <w:u w:val="single"/>
        </w:rPr>
        <w:t xml:space="preserve">（单位名称）                    </w:t>
      </w:r>
      <w:r>
        <w:rPr>
          <w:rFonts w:ascii="宋体" w:hAnsi="宋体" w:cs="宋体" w:hint="eastAsia"/>
          <w:sz w:val="24"/>
        </w:rPr>
        <w:t>的法人，清楚知晓我公司本项目投标活动，对以下事项作出承诺：</w:t>
      </w:r>
    </w:p>
    <w:p w:rsidR="003E77A9" w:rsidRDefault="003E77A9" w:rsidP="003E77A9">
      <w:pPr>
        <w:pStyle w:val="311"/>
        <w:spacing w:line="640" w:lineRule="exact"/>
        <w:ind w:firstLineChars="200" w:firstLine="480"/>
        <w:rPr>
          <w:rFonts w:ascii="宋体" w:hAnsi="宋体" w:cs="宋体"/>
          <w:sz w:val="24"/>
        </w:rPr>
      </w:pPr>
      <w:r>
        <w:rPr>
          <w:rFonts w:ascii="宋体" w:hAnsi="宋体" w:cs="宋体" w:hint="eastAsia"/>
          <w:sz w:val="24"/>
        </w:rPr>
        <w:t>一、我单位遵循公开、公平、公正、诚实守信的原则，依法依规参与本项目竞标。</w:t>
      </w:r>
    </w:p>
    <w:p w:rsidR="003E77A9" w:rsidRDefault="003E77A9" w:rsidP="003E77A9">
      <w:pPr>
        <w:pStyle w:val="311"/>
        <w:spacing w:line="640" w:lineRule="exact"/>
        <w:ind w:firstLineChars="200" w:firstLine="480"/>
        <w:rPr>
          <w:rFonts w:ascii="宋体" w:hAnsi="宋体" w:cs="宋体"/>
          <w:sz w:val="24"/>
        </w:rPr>
      </w:pPr>
      <w:r>
        <w:rPr>
          <w:rFonts w:ascii="宋体" w:hAnsi="宋体" w:cs="宋体" w:hint="eastAsia"/>
          <w:sz w:val="24"/>
        </w:rPr>
        <w:t>二、我单位在本项目招标投标活动中，未参与围标串标。</w:t>
      </w:r>
    </w:p>
    <w:p w:rsidR="003E77A9" w:rsidRDefault="003E77A9" w:rsidP="003E77A9">
      <w:pPr>
        <w:pStyle w:val="311"/>
        <w:spacing w:line="640" w:lineRule="exact"/>
        <w:ind w:firstLineChars="200" w:firstLine="480"/>
        <w:rPr>
          <w:rFonts w:ascii="宋体" w:hAnsi="宋体" w:cs="宋体"/>
          <w:b/>
          <w:sz w:val="24"/>
        </w:rPr>
      </w:pPr>
      <w:r>
        <w:rPr>
          <w:rFonts w:ascii="宋体" w:hAnsi="宋体" w:cs="宋体" w:hint="eastAsia"/>
          <w:sz w:val="24"/>
        </w:rPr>
        <w:t>三、我单位如被查实在本项目招标投标活动中存在围标串标的，递交投标文件行为作为实施串通投标违法行为的关键环节，本人承担直接责任人员法律责任，接受相应行政处罚和失信惩戒。</w:t>
      </w:r>
    </w:p>
    <w:p w:rsidR="003E77A9" w:rsidRDefault="003E77A9" w:rsidP="003E77A9">
      <w:pPr>
        <w:pStyle w:val="311"/>
        <w:spacing w:line="640" w:lineRule="exact"/>
        <w:jc w:val="left"/>
        <w:rPr>
          <w:rFonts w:ascii="宋体" w:hAnsi="宋体" w:cs="宋体"/>
          <w:sz w:val="24"/>
        </w:rPr>
      </w:pPr>
      <w:r>
        <w:rPr>
          <w:rFonts w:ascii="宋体" w:hAnsi="宋体" w:cs="宋体" w:hint="eastAsia"/>
          <w:sz w:val="24"/>
        </w:rPr>
        <w:t xml:space="preserve">项目编号：    </w:t>
      </w:r>
    </w:p>
    <w:p w:rsidR="003E77A9" w:rsidRDefault="003E77A9" w:rsidP="003E77A9">
      <w:pPr>
        <w:pStyle w:val="311"/>
        <w:spacing w:line="640" w:lineRule="exact"/>
        <w:jc w:val="left"/>
        <w:rPr>
          <w:rFonts w:ascii="宋体" w:hAnsi="宋体" w:cs="宋体"/>
          <w:sz w:val="24"/>
        </w:rPr>
      </w:pPr>
      <w:r>
        <w:rPr>
          <w:rFonts w:ascii="宋体" w:hAnsi="宋体" w:cs="宋体" w:hint="eastAsia"/>
          <w:sz w:val="24"/>
        </w:rPr>
        <w:t xml:space="preserve">标段号：    </w:t>
      </w:r>
    </w:p>
    <w:p w:rsidR="003E77A9" w:rsidRDefault="003E77A9" w:rsidP="003E77A9">
      <w:pPr>
        <w:pStyle w:val="311"/>
        <w:spacing w:line="640" w:lineRule="exact"/>
        <w:jc w:val="left"/>
        <w:rPr>
          <w:rFonts w:ascii="宋体" w:hAnsi="宋体" w:cs="宋体"/>
          <w:sz w:val="24"/>
        </w:rPr>
      </w:pPr>
      <w:r>
        <w:rPr>
          <w:rFonts w:ascii="宋体" w:hAnsi="宋体" w:cs="宋体" w:hint="eastAsia"/>
          <w:sz w:val="24"/>
        </w:rPr>
        <w:t>供应商单位名称：</w:t>
      </w:r>
    </w:p>
    <w:p w:rsidR="003E77A9" w:rsidRDefault="003E77A9" w:rsidP="003E77A9">
      <w:pPr>
        <w:pStyle w:val="311"/>
        <w:spacing w:line="640" w:lineRule="exact"/>
        <w:jc w:val="left"/>
        <w:rPr>
          <w:rFonts w:ascii="宋体" w:hAnsi="宋体" w:cs="宋体"/>
          <w:sz w:val="24"/>
        </w:rPr>
      </w:pPr>
      <w:r>
        <w:rPr>
          <w:rFonts w:ascii="宋体" w:hAnsi="宋体" w:cs="宋体" w:hint="eastAsia"/>
          <w:sz w:val="24"/>
        </w:rPr>
        <w:t>供应商法人签名：</w:t>
      </w:r>
    </w:p>
    <w:p w:rsidR="003E77A9" w:rsidRDefault="003E77A9" w:rsidP="003E77A9">
      <w:pPr>
        <w:pStyle w:val="311"/>
        <w:spacing w:line="640" w:lineRule="exact"/>
        <w:jc w:val="left"/>
        <w:rPr>
          <w:rFonts w:ascii="宋体" w:hAnsi="宋体" w:cs="宋体"/>
          <w:sz w:val="24"/>
        </w:rPr>
      </w:pPr>
    </w:p>
    <w:p w:rsidR="003E77A9" w:rsidRDefault="003E77A9" w:rsidP="003E77A9">
      <w:pPr>
        <w:pStyle w:val="311"/>
        <w:spacing w:line="640" w:lineRule="exact"/>
        <w:jc w:val="left"/>
        <w:rPr>
          <w:rFonts w:ascii="宋体" w:hAnsi="宋体" w:cs="宋体"/>
          <w:sz w:val="24"/>
        </w:rPr>
      </w:pPr>
    </w:p>
    <w:p w:rsidR="003E77A9" w:rsidRDefault="003E77A9" w:rsidP="003E77A9">
      <w:pPr>
        <w:pStyle w:val="311"/>
        <w:spacing w:line="640" w:lineRule="exact"/>
        <w:ind w:firstLineChars="1700" w:firstLine="4080"/>
        <w:jc w:val="left"/>
        <w:rPr>
          <w:rFonts w:ascii="宋体" w:hAnsi="宋体" w:cs="宋体"/>
          <w:sz w:val="24"/>
        </w:rPr>
      </w:pPr>
      <w:r>
        <w:rPr>
          <w:rFonts w:ascii="宋体" w:hAnsi="宋体" w:cs="宋体" w:hint="eastAsia"/>
          <w:sz w:val="24"/>
        </w:rPr>
        <w:t xml:space="preserve">      盖  章</w:t>
      </w:r>
    </w:p>
    <w:p w:rsidR="003E77A9" w:rsidRDefault="003E77A9" w:rsidP="003E77A9">
      <w:pPr>
        <w:pStyle w:val="311"/>
        <w:spacing w:line="640" w:lineRule="exact"/>
        <w:ind w:firstLineChars="1800" w:firstLine="4320"/>
        <w:jc w:val="left"/>
        <w:rPr>
          <w:rFonts w:ascii="宋体" w:hAnsi="宋体" w:cs="宋体"/>
          <w:sz w:val="24"/>
        </w:rPr>
      </w:pPr>
      <w:r>
        <w:rPr>
          <w:rFonts w:ascii="宋体" w:hAnsi="宋体" w:cs="宋体" w:hint="eastAsia"/>
          <w:sz w:val="24"/>
        </w:rPr>
        <w:t xml:space="preserve"> 年   月   日</w:t>
      </w:r>
    </w:p>
    <w:p w:rsidR="003E77A9" w:rsidRDefault="003E77A9" w:rsidP="003E77A9">
      <w:pPr>
        <w:pStyle w:val="400"/>
        <w:spacing w:line="520" w:lineRule="exact"/>
        <w:rPr>
          <w:rFonts w:ascii="宋体" w:hAnsi="宋体" w:cs="宋体"/>
          <w:spacing w:val="-2"/>
          <w:sz w:val="24"/>
          <w:szCs w:val="24"/>
        </w:rPr>
      </w:pPr>
    </w:p>
    <w:p w:rsidR="003E77A9" w:rsidRDefault="003E77A9" w:rsidP="003E77A9">
      <w:pPr>
        <w:pStyle w:val="400"/>
        <w:spacing w:line="520" w:lineRule="exact"/>
        <w:rPr>
          <w:rFonts w:ascii="宋体" w:hAnsi="宋体" w:cs="宋体"/>
          <w:spacing w:val="-2"/>
          <w:sz w:val="24"/>
          <w:szCs w:val="24"/>
        </w:rPr>
      </w:pPr>
    </w:p>
    <w:p w:rsidR="003E77A9" w:rsidRDefault="003E77A9" w:rsidP="003E77A9">
      <w:pPr>
        <w:pStyle w:val="400"/>
        <w:spacing w:line="520" w:lineRule="exact"/>
        <w:rPr>
          <w:rFonts w:ascii="宋体" w:hAnsi="宋体" w:cs="宋体"/>
          <w:spacing w:val="-2"/>
          <w:sz w:val="24"/>
          <w:szCs w:val="24"/>
        </w:rPr>
      </w:pPr>
    </w:p>
    <w:p w:rsidR="003E77A9" w:rsidRDefault="003E77A9" w:rsidP="003E77A9">
      <w:pPr>
        <w:pStyle w:val="400"/>
        <w:spacing w:line="520" w:lineRule="exact"/>
        <w:rPr>
          <w:rFonts w:ascii="宋体" w:hAnsi="宋体" w:cs="宋体"/>
          <w:spacing w:val="-2"/>
          <w:sz w:val="24"/>
          <w:szCs w:val="24"/>
        </w:rPr>
      </w:pPr>
    </w:p>
    <w:p w:rsidR="003E77A9" w:rsidRDefault="003E77A9" w:rsidP="003E77A9">
      <w:pPr>
        <w:pStyle w:val="400"/>
        <w:rPr>
          <w:rFonts w:ascii="宋体" w:hAnsi="宋体" w:cs="宋体"/>
          <w:spacing w:val="-2"/>
          <w:sz w:val="24"/>
          <w:szCs w:val="24"/>
        </w:rPr>
      </w:pPr>
    </w:p>
    <w:p w:rsidR="003E77A9" w:rsidRDefault="003E77A9" w:rsidP="003E77A9">
      <w:pPr>
        <w:pStyle w:val="400"/>
        <w:rPr>
          <w:rFonts w:ascii="宋体" w:hAnsi="宋体" w:cs="宋体"/>
          <w:spacing w:val="-2"/>
          <w:sz w:val="24"/>
          <w:szCs w:val="24"/>
        </w:rPr>
      </w:pPr>
    </w:p>
    <w:p w:rsidR="003E77A9" w:rsidRDefault="003E77A9" w:rsidP="003E77A9">
      <w:pPr>
        <w:pStyle w:val="Normal8"/>
        <w:outlineLvl w:val="1"/>
        <w:rPr>
          <w:rFonts w:ascii="宋体" w:eastAsia="宋体" w:hAnsi="宋体" w:cs="宋体"/>
        </w:rPr>
      </w:pPr>
      <w:r>
        <w:rPr>
          <w:rFonts w:ascii="宋体" w:eastAsia="宋体" w:hAnsi="宋体" w:cs="宋体" w:hint="eastAsia"/>
        </w:rPr>
        <w:br w:type="page"/>
      </w:r>
      <w:bookmarkStart w:id="733" w:name="_Toc9678"/>
      <w:r>
        <w:rPr>
          <w:rFonts w:ascii="宋体" w:eastAsia="宋体" w:hAnsi="宋体" w:cs="宋体" w:hint="eastAsia"/>
        </w:rPr>
        <w:lastRenderedPageBreak/>
        <w:t>二、报价文件组成</w:t>
      </w:r>
      <w:bookmarkEnd w:id="733"/>
    </w:p>
    <w:p w:rsidR="000C2643" w:rsidRDefault="000C2643">
      <w:pPr>
        <w:widowControl/>
        <w:jc w:val="left"/>
        <w:rPr>
          <w:rFonts w:ascii="宋体" w:hAnsi="宋体" w:cs="宋体"/>
          <w:b/>
          <w:kern w:val="0"/>
          <w:sz w:val="32"/>
          <w:szCs w:val="24"/>
        </w:rPr>
      </w:pPr>
      <w:bookmarkStart w:id="734" w:name="_Toc8698"/>
      <w:r>
        <w:rPr>
          <w:rFonts w:ascii="宋体" w:hAnsi="宋体" w:cs="宋体"/>
        </w:rPr>
        <w:br w:type="page"/>
      </w:r>
    </w:p>
    <w:p w:rsidR="003E77A9" w:rsidRDefault="003E77A9" w:rsidP="003E77A9">
      <w:pPr>
        <w:pStyle w:val="Normal17"/>
        <w:jc w:val="center"/>
        <w:outlineLvl w:val="2"/>
        <w:rPr>
          <w:rFonts w:ascii="宋体" w:eastAsia="宋体" w:hAnsi="宋体" w:cs="宋体"/>
        </w:rPr>
      </w:pPr>
      <w:r>
        <w:rPr>
          <w:rFonts w:ascii="宋体" w:eastAsia="宋体" w:hAnsi="宋体" w:cs="宋体" w:hint="eastAsia"/>
        </w:rPr>
        <w:lastRenderedPageBreak/>
        <w:t>（一）、报价一览表</w:t>
      </w:r>
      <w:bookmarkEnd w:id="734"/>
    </w:p>
    <w:p w:rsidR="003E77A9" w:rsidRDefault="003E77A9" w:rsidP="003E77A9">
      <w:pPr>
        <w:pStyle w:val="1000"/>
        <w:spacing w:line="500" w:lineRule="exact"/>
        <w:rPr>
          <w:rFonts w:ascii="宋体" w:eastAsia="宋体" w:hAnsi="宋体" w:cs="宋体"/>
          <w:sz w:val="24"/>
          <w:szCs w:val="24"/>
          <w:u w:val="single"/>
        </w:rPr>
      </w:pPr>
      <w:r>
        <w:rPr>
          <w:rFonts w:ascii="宋体" w:eastAsia="宋体" w:hAnsi="宋体" w:cs="宋体" w:hint="eastAsia"/>
          <w:sz w:val="24"/>
          <w:szCs w:val="24"/>
        </w:rPr>
        <w:t>采购项目编号:</w:t>
      </w:r>
    </w:p>
    <w:p w:rsidR="003E77A9" w:rsidRDefault="003E77A9" w:rsidP="003E77A9">
      <w:pPr>
        <w:pStyle w:val="1000"/>
        <w:spacing w:line="500" w:lineRule="exact"/>
        <w:rPr>
          <w:rFonts w:ascii="宋体" w:eastAsia="宋体" w:hAnsi="宋体" w:cs="宋体"/>
          <w:sz w:val="24"/>
          <w:szCs w:val="24"/>
        </w:rPr>
      </w:pPr>
      <w:r>
        <w:rPr>
          <w:rFonts w:ascii="宋体" w:eastAsia="宋体" w:hAnsi="宋体" w:cs="宋体" w:hint="eastAsia"/>
          <w:sz w:val="24"/>
          <w:szCs w:val="24"/>
        </w:rPr>
        <w:t>采购项目名称: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64"/>
        <w:gridCol w:w="4264"/>
      </w:tblGrid>
      <w:tr w:rsidR="003E77A9" w:rsidTr="003717B7">
        <w:trPr>
          <w:jc w:val="center"/>
        </w:trPr>
        <w:tc>
          <w:tcPr>
            <w:tcW w:w="4264" w:type="dxa"/>
          </w:tcPr>
          <w:p w:rsidR="003E77A9" w:rsidRDefault="003E77A9" w:rsidP="003717B7">
            <w:pPr>
              <w:pStyle w:val="1000"/>
              <w:spacing w:line="500" w:lineRule="exact"/>
              <w:rPr>
                <w:rFonts w:ascii="宋体" w:eastAsia="宋体" w:hAnsi="宋体" w:cs="宋体"/>
                <w:sz w:val="24"/>
                <w:szCs w:val="24"/>
              </w:rPr>
            </w:pPr>
            <w:r>
              <w:rPr>
                <w:rFonts w:ascii="宋体" w:eastAsia="宋体" w:hAnsi="宋体" w:cs="宋体" w:hint="eastAsia"/>
                <w:sz w:val="24"/>
                <w:szCs w:val="24"/>
              </w:rPr>
              <w:t>磋商总价（元）</w:t>
            </w:r>
          </w:p>
        </w:tc>
        <w:tc>
          <w:tcPr>
            <w:tcW w:w="4264" w:type="dxa"/>
          </w:tcPr>
          <w:p w:rsidR="003E77A9" w:rsidRDefault="003E77A9" w:rsidP="003717B7">
            <w:pPr>
              <w:pStyle w:val="1000"/>
              <w:spacing w:line="500" w:lineRule="exact"/>
              <w:rPr>
                <w:rFonts w:ascii="宋体" w:eastAsia="宋体" w:hAnsi="宋体" w:cs="宋体"/>
                <w:sz w:val="24"/>
                <w:szCs w:val="24"/>
                <w:u w:val="single"/>
              </w:rPr>
            </w:pPr>
          </w:p>
        </w:tc>
      </w:tr>
      <w:tr w:rsidR="003E77A9" w:rsidTr="003717B7">
        <w:trPr>
          <w:jc w:val="center"/>
        </w:trPr>
        <w:tc>
          <w:tcPr>
            <w:tcW w:w="4264" w:type="dxa"/>
          </w:tcPr>
          <w:p w:rsidR="003E77A9" w:rsidRDefault="003E77A9" w:rsidP="003717B7">
            <w:pPr>
              <w:pStyle w:val="1000"/>
              <w:spacing w:line="500" w:lineRule="exact"/>
              <w:rPr>
                <w:rFonts w:ascii="宋体" w:eastAsia="宋体" w:hAnsi="宋体" w:cs="宋体"/>
                <w:sz w:val="24"/>
                <w:szCs w:val="24"/>
              </w:rPr>
            </w:pPr>
            <w:r>
              <w:rPr>
                <w:rFonts w:ascii="宋体" w:eastAsia="宋体" w:hAnsi="宋体" w:cs="宋体" w:hint="eastAsia"/>
                <w:sz w:val="24"/>
                <w:szCs w:val="24"/>
              </w:rPr>
              <w:t>工期（天）</w:t>
            </w:r>
          </w:p>
        </w:tc>
        <w:tc>
          <w:tcPr>
            <w:tcW w:w="4264" w:type="dxa"/>
          </w:tcPr>
          <w:p w:rsidR="003E77A9" w:rsidRDefault="003E77A9" w:rsidP="003717B7">
            <w:pPr>
              <w:pStyle w:val="1000"/>
              <w:spacing w:line="500" w:lineRule="exact"/>
              <w:rPr>
                <w:rFonts w:ascii="宋体" w:eastAsia="宋体" w:hAnsi="宋体" w:cs="宋体"/>
                <w:sz w:val="24"/>
                <w:szCs w:val="24"/>
                <w:u w:val="single"/>
              </w:rPr>
            </w:pPr>
          </w:p>
        </w:tc>
      </w:tr>
      <w:tr w:rsidR="003E77A9" w:rsidTr="003717B7">
        <w:trPr>
          <w:jc w:val="center"/>
        </w:trPr>
        <w:tc>
          <w:tcPr>
            <w:tcW w:w="4264" w:type="dxa"/>
          </w:tcPr>
          <w:p w:rsidR="003E77A9" w:rsidRDefault="003E77A9" w:rsidP="003717B7">
            <w:pPr>
              <w:pStyle w:val="1000"/>
              <w:spacing w:line="500" w:lineRule="exact"/>
              <w:rPr>
                <w:rFonts w:ascii="宋体" w:eastAsia="宋体" w:hAnsi="宋体" w:cs="宋体"/>
                <w:sz w:val="24"/>
                <w:szCs w:val="24"/>
              </w:rPr>
            </w:pPr>
            <w:r>
              <w:rPr>
                <w:rFonts w:ascii="宋体" w:eastAsia="宋体" w:hAnsi="宋体" w:cs="宋体" w:hint="eastAsia"/>
                <w:sz w:val="24"/>
                <w:szCs w:val="24"/>
              </w:rPr>
              <w:t>项目负责人</w:t>
            </w:r>
          </w:p>
        </w:tc>
        <w:tc>
          <w:tcPr>
            <w:tcW w:w="4264" w:type="dxa"/>
          </w:tcPr>
          <w:p w:rsidR="003E77A9" w:rsidRDefault="003E77A9" w:rsidP="003717B7">
            <w:pPr>
              <w:pStyle w:val="1000"/>
              <w:spacing w:line="500" w:lineRule="exact"/>
              <w:rPr>
                <w:rFonts w:ascii="宋体" w:eastAsia="宋体" w:hAnsi="宋体" w:cs="宋体"/>
                <w:sz w:val="24"/>
                <w:szCs w:val="24"/>
                <w:u w:val="single"/>
              </w:rPr>
            </w:pPr>
          </w:p>
        </w:tc>
      </w:tr>
    </w:tbl>
    <w:p w:rsidR="003E77A9" w:rsidRDefault="003E77A9" w:rsidP="003E77A9">
      <w:pPr>
        <w:pStyle w:val="1000"/>
        <w:spacing w:line="500" w:lineRule="exact"/>
        <w:rPr>
          <w:rFonts w:ascii="宋体" w:eastAsia="宋体" w:hAnsi="宋体" w:cs="宋体"/>
          <w:sz w:val="24"/>
          <w:szCs w:val="24"/>
          <w:u w:val="single"/>
        </w:rPr>
      </w:pPr>
    </w:p>
    <w:p w:rsidR="003E77A9" w:rsidRDefault="003E77A9" w:rsidP="003E77A9">
      <w:pPr>
        <w:pStyle w:val="1000"/>
        <w:spacing w:line="500" w:lineRule="exact"/>
        <w:rPr>
          <w:rFonts w:ascii="宋体" w:eastAsia="宋体" w:hAnsi="宋体" w:cs="宋体"/>
          <w:sz w:val="24"/>
          <w:szCs w:val="24"/>
        </w:rPr>
      </w:pPr>
      <w:r>
        <w:rPr>
          <w:rFonts w:ascii="宋体" w:eastAsia="宋体" w:hAnsi="宋体" w:cs="宋体" w:hint="eastAsia"/>
          <w:sz w:val="24"/>
          <w:szCs w:val="24"/>
        </w:rPr>
        <w:t>注：所有价格均用人民币表示，单位为元，精确到个数位。</w:t>
      </w:r>
    </w:p>
    <w:p w:rsidR="003E77A9" w:rsidRDefault="003E77A9" w:rsidP="003E77A9">
      <w:pPr>
        <w:pStyle w:val="00001"/>
        <w:spacing w:line="500" w:lineRule="exact"/>
        <w:rPr>
          <w:rFonts w:hAnsi="宋体" w:cs="宋体"/>
          <w:sz w:val="24"/>
          <w:szCs w:val="24"/>
        </w:rPr>
      </w:pPr>
    </w:p>
    <w:p w:rsidR="003E77A9" w:rsidRDefault="003E77A9" w:rsidP="003E77A9">
      <w:pPr>
        <w:pStyle w:val="00001"/>
        <w:spacing w:line="500" w:lineRule="exact"/>
        <w:rPr>
          <w:rFonts w:hAnsi="宋体" w:cs="宋体"/>
          <w:sz w:val="24"/>
          <w:szCs w:val="24"/>
        </w:rPr>
      </w:pPr>
    </w:p>
    <w:p w:rsidR="003E77A9" w:rsidRDefault="003E77A9" w:rsidP="003E77A9">
      <w:pPr>
        <w:pStyle w:val="00001"/>
        <w:spacing w:line="500" w:lineRule="exact"/>
        <w:rPr>
          <w:rFonts w:hAnsi="宋体" w:cs="宋体"/>
          <w:sz w:val="24"/>
          <w:szCs w:val="24"/>
        </w:rPr>
      </w:pPr>
    </w:p>
    <w:p w:rsidR="003E77A9" w:rsidRDefault="003E77A9" w:rsidP="003E77A9">
      <w:pPr>
        <w:pStyle w:val="00001"/>
        <w:spacing w:line="440" w:lineRule="exact"/>
        <w:ind w:firstLine="840"/>
        <w:rPr>
          <w:rFonts w:hAnsi="宋体" w:cs="宋体"/>
          <w:sz w:val="24"/>
          <w:szCs w:val="24"/>
          <w:u w:val="single"/>
        </w:rPr>
      </w:pPr>
      <w:r>
        <w:rPr>
          <w:rFonts w:hAnsi="宋体" w:cs="宋体" w:hint="eastAsia"/>
          <w:sz w:val="24"/>
          <w:szCs w:val="24"/>
        </w:rPr>
        <w:t>磋商供应商名称（签章）：</w:t>
      </w:r>
    </w:p>
    <w:p w:rsidR="003E77A9" w:rsidRDefault="003E77A9" w:rsidP="003E77A9">
      <w:pPr>
        <w:pStyle w:val="00001"/>
        <w:spacing w:line="440" w:lineRule="exact"/>
        <w:ind w:firstLine="840"/>
        <w:rPr>
          <w:rFonts w:hAnsi="宋体" w:cs="宋体"/>
          <w:sz w:val="24"/>
          <w:szCs w:val="24"/>
          <w:u w:val="single"/>
        </w:rPr>
      </w:pPr>
      <w:r>
        <w:rPr>
          <w:rFonts w:hAnsi="宋体" w:cs="宋体" w:hint="eastAsia"/>
          <w:sz w:val="24"/>
          <w:szCs w:val="24"/>
        </w:rPr>
        <w:t>磋商供应商法定代表人（签字或盖章）：</w:t>
      </w:r>
    </w:p>
    <w:p w:rsidR="003E77A9" w:rsidRDefault="003E77A9" w:rsidP="003E77A9">
      <w:pPr>
        <w:pStyle w:val="00001"/>
        <w:spacing w:line="440" w:lineRule="exact"/>
        <w:ind w:firstLine="840"/>
        <w:rPr>
          <w:rFonts w:hAnsi="宋体" w:cs="宋体"/>
          <w:sz w:val="24"/>
          <w:szCs w:val="24"/>
        </w:rPr>
      </w:pPr>
      <w:r>
        <w:rPr>
          <w:rFonts w:hAnsi="宋体" w:cs="宋体" w:hint="eastAsia"/>
          <w:sz w:val="24"/>
          <w:szCs w:val="24"/>
        </w:rPr>
        <w:t>日期：年月日</w:t>
      </w:r>
    </w:p>
    <w:p w:rsidR="003E77A9" w:rsidRDefault="003E77A9" w:rsidP="003E77A9">
      <w:pPr>
        <w:pStyle w:val="Normal18"/>
        <w:jc w:val="center"/>
        <w:outlineLvl w:val="2"/>
        <w:rPr>
          <w:rFonts w:ascii="宋体" w:eastAsia="宋体" w:hAnsi="宋体" w:cs="宋体"/>
        </w:rPr>
      </w:pPr>
      <w:r>
        <w:rPr>
          <w:rFonts w:ascii="宋体" w:eastAsia="宋体" w:hAnsi="宋体" w:cs="宋体" w:hint="eastAsia"/>
        </w:rPr>
        <w:br w:type="page"/>
      </w:r>
      <w:bookmarkStart w:id="735" w:name="_Toc28450"/>
      <w:r>
        <w:rPr>
          <w:rFonts w:ascii="宋体" w:eastAsia="宋体" w:hAnsi="宋体" w:cs="宋体" w:hint="eastAsia"/>
          <w:b/>
          <w:sz w:val="32"/>
        </w:rPr>
        <w:lastRenderedPageBreak/>
        <w:t>（二）、投标人自行编写的报价文件</w:t>
      </w:r>
      <w:bookmarkEnd w:id="735"/>
    </w:p>
    <w:p w:rsidR="003E77A9" w:rsidRDefault="003E77A9" w:rsidP="003E77A9">
      <w:pPr>
        <w:pStyle w:val="Normal8"/>
        <w:ind w:firstLineChars="200" w:firstLine="480"/>
        <w:outlineLvl w:val="1"/>
        <w:rPr>
          <w:rFonts w:ascii="宋体" w:eastAsia="宋体" w:hAnsi="宋体" w:cs="宋体"/>
        </w:rPr>
      </w:pPr>
      <w:r>
        <w:rPr>
          <w:rFonts w:ascii="宋体" w:eastAsia="宋体" w:hAnsi="宋体" w:cs="宋体" w:hint="eastAsia"/>
          <w:b w:val="0"/>
          <w:sz w:val="24"/>
        </w:rPr>
        <w:t>备注：投标人按照招标文件提供工程量清单自行编写报价文件（预算书），工程量清单内容应完整提供，投标人不得改变招标文件提供工程量清单中的项目编码、项目名称、项目特征描述、计量单位和工程量；不得改动规费、税金、安全文明施工费计费基础和费率；不得改动暂列金、暂估价等不可竞争的固定合价；不得改动材料、设备等暂估价单价。</w:t>
      </w:r>
      <w:r>
        <w:rPr>
          <w:rFonts w:ascii="宋体" w:eastAsia="宋体" w:hAnsi="宋体" w:cs="宋体" w:hint="eastAsia"/>
        </w:rPr>
        <w:br w:type="page"/>
      </w:r>
      <w:bookmarkStart w:id="736" w:name="_Toc11287"/>
      <w:r>
        <w:rPr>
          <w:rFonts w:ascii="宋体" w:eastAsia="宋体" w:hAnsi="宋体" w:cs="宋体" w:hint="eastAsia"/>
        </w:rPr>
        <w:lastRenderedPageBreak/>
        <w:t>三、商务文件组成</w:t>
      </w:r>
      <w:bookmarkEnd w:id="736"/>
    </w:p>
    <w:p w:rsidR="003E77A9" w:rsidRDefault="003E77A9" w:rsidP="003E77A9">
      <w:pPr>
        <w:pStyle w:val="Normal9"/>
        <w:jc w:val="center"/>
        <w:outlineLvl w:val="2"/>
        <w:rPr>
          <w:rFonts w:ascii="宋体" w:eastAsia="宋体" w:hAnsi="宋体" w:cs="宋体"/>
          <w:lang w:eastAsia="zh-CN"/>
        </w:rPr>
      </w:pPr>
      <w:r>
        <w:rPr>
          <w:rFonts w:ascii="宋体" w:eastAsia="宋体" w:hAnsi="宋体" w:cs="宋体" w:hint="eastAsia"/>
          <w:lang w:eastAsia="zh-CN"/>
        </w:rPr>
        <w:br w:type="page"/>
      </w:r>
      <w:bookmarkStart w:id="737" w:name="_Toc2976"/>
      <w:r>
        <w:rPr>
          <w:rFonts w:ascii="宋体" w:eastAsia="宋体" w:hAnsi="宋体" w:cs="宋体" w:hint="eastAsia"/>
          <w:lang w:eastAsia="zh-CN"/>
        </w:rPr>
        <w:lastRenderedPageBreak/>
        <w:t>（一）、</w:t>
      </w:r>
      <w:r>
        <w:rPr>
          <w:rFonts w:ascii="宋体" w:eastAsia="宋体" w:hAnsi="宋体" w:cs="宋体" w:hint="eastAsia"/>
          <w:sz w:val="24"/>
          <w:szCs w:val="24"/>
          <w:lang w:eastAsia="zh-CN"/>
        </w:rPr>
        <w:t>磋商响应函</w:t>
      </w:r>
      <w:bookmarkEnd w:id="737"/>
    </w:p>
    <w:p w:rsidR="003E77A9" w:rsidRDefault="003E77A9" w:rsidP="003E77A9">
      <w:pPr>
        <w:pStyle w:val="3010"/>
        <w:rPr>
          <w:rFonts w:cs="宋体"/>
        </w:rPr>
      </w:pPr>
      <w:bookmarkStart w:id="738" w:name="_Toc9447"/>
      <w:bookmarkStart w:id="739" w:name="_Toc24251"/>
      <w:r>
        <w:rPr>
          <w:rFonts w:cs="宋体" w:hint="eastAsia"/>
          <w:spacing w:val="201"/>
        </w:rPr>
        <w:t>磋商响应</w:t>
      </w:r>
      <w:r>
        <w:rPr>
          <w:rFonts w:cs="宋体" w:hint="eastAsia"/>
          <w:spacing w:val="-2"/>
        </w:rPr>
        <w:t>函</w:t>
      </w:r>
      <w:bookmarkEnd w:id="738"/>
      <w:bookmarkEnd w:id="739"/>
    </w:p>
    <w:p w:rsidR="003E77A9" w:rsidRDefault="003E77A9" w:rsidP="003E77A9">
      <w:pPr>
        <w:pStyle w:val="002"/>
        <w:adjustRightInd w:val="0"/>
        <w:snapToGrid w:val="0"/>
        <w:spacing w:line="400" w:lineRule="exact"/>
        <w:rPr>
          <w:rFonts w:ascii="宋体" w:eastAsia="宋体" w:hAnsi="宋体" w:cs="宋体"/>
          <w:sz w:val="24"/>
          <w:szCs w:val="24"/>
        </w:rPr>
      </w:pPr>
      <w:r>
        <w:rPr>
          <w:rFonts w:ascii="宋体" w:eastAsia="宋体" w:hAnsi="宋体" w:cs="宋体" w:hint="eastAsia"/>
          <w:sz w:val="24"/>
          <w:szCs w:val="24"/>
          <w:u w:val="single"/>
        </w:rPr>
        <w:t>(代理机构名称)</w:t>
      </w:r>
      <w:r>
        <w:rPr>
          <w:rFonts w:ascii="宋体" w:eastAsia="宋体" w:hAnsi="宋体" w:cs="宋体" w:hint="eastAsia"/>
          <w:sz w:val="24"/>
          <w:szCs w:val="24"/>
        </w:rPr>
        <w:t>：</w:t>
      </w:r>
    </w:p>
    <w:p w:rsidR="003E77A9" w:rsidRDefault="003E77A9" w:rsidP="003E77A9">
      <w:pPr>
        <w:pStyle w:val="011"/>
        <w:spacing w:line="440" w:lineRule="exact"/>
        <w:ind w:firstLine="480"/>
        <w:rPr>
          <w:rFonts w:hAnsi="宋体" w:cs="宋体"/>
          <w:sz w:val="24"/>
          <w:szCs w:val="24"/>
        </w:rPr>
      </w:pPr>
      <w:r>
        <w:rPr>
          <w:rFonts w:hAnsi="宋体" w:cs="宋体" w:hint="eastAsia"/>
          <w:sz w:val="24"/>
          <w:szCs w:val="24"/>
        </w:rPr>
        <w:t>依据贵方</w:t>
      </w:r>
      <w:r>
        <w:rPr>
          <w:rFonts w:hAnsi="宋体" w:cs="宋体" w:hint="eastAsia"/>
          <w:sz w:val="24"/>
          <w:szCs w:val="24"/>
          <w:u w:val="single"/>
        </w:rPr>
        <w:t>（项目名称/文件编号）</w:t>
      </w:r>
      <w:r>
        <w:rPr>
          <w:rFonts w:hAnsi="宋体" w:cs="宋体" w:hint="eastAsia"/>
          <w:sz w:val="24"/>
          <w:szCs w:val="24"/>
        </w:rPr>
        <w:t>项目政府采购的</w:t>
      </w:r>
      <w:r w:rsidR="00EF3CEE">
        <w:rPr>
          <w:rFonts w:hAnsi="宋体" w:cs="宋体" w:hint="eastAsia"/>
          <w:sz w:val="24"/>
          <w:szCs w:val="24"/>
        </w:rPr>
        <w:t>竞争性</w:t>
      </w:r>
      <w:r>
        <w:rPr>
          <w:rFonts w:hAnsi="宋体" w:cs="宋体" w:hint="eastAsia"/>
          <w:sz w:val="24"/>
          <w:szCs w:val="24"/>
        </w:rPr>
        <w:t>磋商</w:t>
      </w:r>
      <w:r w:rsidR="00EF3CEE">
        <w:rPr>
          <w:rFonts w:hAnsi="宋体" w:cs="宋体" w:hint="eastAsia"/>
          <w:sz w:val="24"/>
          <w:szCs w:val="24"/>
        </w:rPr>
        <w:t>文件</w:t>
      </w:r>
      <w:r>
        <w:rPr>
          <w:rFonts w:hAnsi="宋体" w:cs="宋体" w:hint="eastAsia"/>
          <w:sz w:val="24"/>
          <w:szCs w:val="24"/>
        </w:rPr>
        <w:t>，我方</w:t>
      </w:r>
      <w:r>
        <w:rPr>
          <w:rFonts w:hAnsi="宋体" w:cs="宋体" w:hint="eastAsia"/>
          <w:sz w:val="24"/>
          <w:szCs w:val="24"/>
          <w:u w:val="single"/>
        </w:rPr>
        <w:t>（姓名和职务）</w:t>
      </w:r>
      <w:r>
        <w:rPr>
          <w:rFonts w:hAnsi="宋体" w:cs="宋体" w:hint="eastAsia"/>
          <w:sz w:val="24"/>
          <w:szCs w:val="24"/>
        </w:rPr>
        <w:t>经正式授权并代表磋商供应商</w:t>
      </w:r>
      <w:r>
        <w:rPr>
          <w:rFonts w:hAnsi="宋体" w:cs="宋体" w:hint="eastAsia"/>
          <w:sz w:val="24"/>
          <w:szCs w:val="24"/>
          <w:u w:val="single"/>
        </w:rPr>
        <w:t>（磋商供应商名称、地址）</w:t>
      </w:r>
      <w:r>
        <w:rPr>
          <w:rFonts w:hAnsi="宋体" w:cs="宋体" w:hint="eastAsia"/>
          <w:sz w:val="24"/>
          <w:szCs w:val="24"/>
        </w:rPr>
        <w:t>提交下述竞争性磋商响应文件。</w:t>
      </w:r>
    </w:p>
    <w:p w:rsidR="003E77A9" w:rsidRDefault="003E77A9" w:rsidP="003E77A9">
      <w:pPr>
        <w:pStyle w:val="011"/>
        <w:spacing w:line="440" w:lineRule="exact"/>
        <w:ind w:firstLineChars="200" w:firstLine="480"/>
        <w:rPr>
          <w:rFonts w:hAnsi="宋体" w:cs="宋体"/>
          <w:sz w:val="24"/>
          <w:szCs w:val="24"/>
        </w:rPr>
      </w:pPr>
      <w:r>
        <w:rPr>
          <w:rFonts w:hAnsi="宋体" w:cs="宋体" w:hint="eastAsia"/>
          <w:sz w:val="24"/>
          <w:szCs w:val="24"/>
        </w:rPr>
        <w:t>1. 磋商响应函；</w:t>
      </w:r>
    </w:p>
    <w:p w:rsidR="003E77A9" w:rsidRDefault="003E77A9" w:rsidP="003E77A9">
      <w:pPr>
        <w:pStyle w:val="011"/>
        <w:spacing w:line="440" w:lineRule="exact"/>
        <w:ind w:firstLineChars="200" w:firstLine="480"/>
        <w:rPr>
          <w:rFonts w:hAnsi="宋体" w:cs="宋体"/>
          <w:sz w:val="24"/>
          <w:szCs w:val="24"/>
        </w:rPr>
      </w:pPr>
      <w:r>
        <w:rPr>
          <w:rFonts w:hAnsi="宋体" w:cs="宋体" w:hint="eastAsia"/>
          <w:sz w:val="24"/>
          <w:szCs w:val="24"/>
        </w:rPr>
        <w:t>2. 报价一览表；</w:t>
      </w:r>
    </w:p>
    <w:p w:rsidR="003E77A9" w:rsidRDefault="003E77A9" w:rsidP="003E77A9">
      <w:pPr>
        <w:pStyle w:val="011"/>
        <w:spacing w:line="440" w:lineRule="exact"/>
        <w:ind w:firstLineChars="200" w:firstLine="480"/>
        <w:rPr>
          <w:rFonts w:hAnsi="宋体" w:cs="宋体"/>
          <w:sz w:val="24"/>
          <w:szCs w:val="24"/>
        </w:rPr>
      </w:pPr>
      <w:r>
        <w:rPr>
          <w:rFonts w:hAnsi="宋体" w:cs="宋体" w:hint="eastAsia"/>
          <w:sz w:val="24"/>
          <w:szCs w:val="24"/>
        </w:rPr>
        <w:t>3. 工程量清单报价表；</w:t>
      </w:r>
    </w:p>
    <w:p w:rsidR="003E77A9" w:rsidRDefault="003E77A9" w:rsidP="003E77A9">
      <w:pPr>
        <w:pStyle w:val="011"/>
        <w:spacing w:line="440" w:lineRule="exact"/>
        <w:ind w:firstLineChars="200" w:firstLine="480"/>
        <w:rPr>
          <w:rFonts w:hAnsi="宋体" w:cs="宋体"/>
          <w:sz w:val="24"/>
          <w:szCs w:val="24"/>
        </w:rPr>
      </w:pPr>
      <w:r>
        <w:rPr>
          <w:rFonts w:hAnsi="宋体" w:cs="宋体" w:hint="eastAsia"/>
          <w:sz w:val="24"/>
          <w:szCs w:val="24"/>
        </w:rPr>
        <w:t>4. 施工组织设计；</w:t>
      </w:r>
    </w:p>
    <w:p w:rsidR="003E77A9" w:rsidRDefault="003E77A9" w:rsidP="003E77A9">
      <w:pPr>
        <w:pStyle w:val="011"/>
        <w:spacing w:line="440" w:lineRule="exact"/>
        <w:ind w:leftChars="267" w:left="851" w:hangingChars="121" w:hanging="290"/>
        <w:rPr>
          <w:rFonts w:hAnsi="宋体" w:cs="宋体"/>
          <w:sz w:val="24"/>
          <w:szCs w:val="24"/>
        </w:rPr>
      </w:pPr>
      <w:r>
        <w:rPr>
          <w:rFonts w:hAnsi="宋体" w:cs="宋体" w:hint="eastAsia"/>
          <w:sz w:val="24"/>
          <w:szCs w:val="24"/>
        </w:rPr>
        <w:t>5. 按竞争性磋商文件磋商须知和技术规格要求提供的有关文件；</w:t>
      </w:r>
    </w:p>
    <w:p w:rsidR="003E77A9" w:rsidRDefault="003E77A9" w:rsidP="003E77A9">
      <w:pPr>
        <w:pStyle w:val="011"/>
        <w:spacing w:line="440" w:lineRule="exact"/>
        <w:ind w:firstLineChars="200" w:firstLine="480"/>
        <w:rPr>
          <w:rFonts w:hAnsi="宋体" w:cs="宋体"/>
          <w:sz w:val="24"/>
          <w:szCs w:val="24"/>
        </w:rPr>
      </w:pPr>
      <w:r>
        <w:rPr>
          <w:rFonts w:hAnsi="宋体" w:cs="宋体" w:hint="eastAsia"/>
          <w:sz w:val="24"/>
          <w:szCs w:val="24"/>
        </w:rPr>
        <w:t>6. 资格证明文件；</w:t>
      </w:r>
    </w:p>
    <w:p w:rsidR="003E77A9" w:rsidRDefault="003E77A9" w:rsidP="003E77A9">
      <w:pPr>
        <w:pStyle w:val="002"/>
        <w:autoSpaceDE w:val="0"/>
        <w:autoSpaceDN w:val="0"/>
        <w:adjustRightInd w:val="0"/>
        <w:spacing w:line="440" w:lineRule="exact"/>
        <w:ind w:right="32" w:firstLineChars="200" w:firstLine="480"/>
        <w:rPr>
          <w:rFonts w:ascii="宋体" w:eastAsia="宋体" w:hAnsi="宋体" w:cs="宋体"/>
          <w:kern w:val="0"/>
          <w:sz w:val="24"/>
          <w:szCs w:val="24"/>
        </w:rPr>
      </w:pPr>
      <w:r>
        <w:rPr>
          <w:rFonts w:ascii="宋体" w:eastAsia="宋体" w:hAnsi="宋体" w:cs="宋体" w:hint="eastAsia"/>
          <w:sz w:val="24"/>
          <w:szCs w:val="24"/>
        </w:rPr>
        <w:t>7．按磋商文件的规定递交元(人民币大写)的磋商保证金。</w:t>
      </w:r>
    </w:p>
    <w:p w:rsidR="003E77A9" w:rsidRDefault="003E77A9" w:rsidP="003E77A9">
      <w:pPr>
        <w:pStyle w:val="011"/>
        <w:spacing w:line="440" w:lineRule="exact"/>
        <w:rPr>
          <w:rFonts w:hAnsi="宋体" w:cs="宋体"/>
          <w:sz w:val="24"/>
          <w:szCs w:val="24"/>
        </w:rPr>
      </w:pPr>
      <w:r>
        <w:rPr>
          <w:rFonts w:hAnsi="宋体" w:cs="宋体" w:hint="eastAsia"/>
          <w:sz w:val="24"/>
          <w:szCs w:val="24"/>
        </w:rPr>
        <w:t>在此，我方宣布同意如下：</w:t>
      </w:r>
    </w:p>
    <w:p w:rsidR="003E77A9" w:rsidRDefault="003E77A9" w:rsidP="003E77A9">
      <w:pPr>
        <w:pStyle w:val="011"/>
        <w:spacing w:line="440" w:lineRule="exact"/>
        <w:ind w:firstLineChars="200" w:firstLine="480"/>
        <w:rPr>
          <w:rFonts w:hAnsi="宋体" w:cs="宋体"/>
          <w:sz w:val="24"/>
          <w:szCs w:val="24"/>
        </w:rPr>
      </w:pPr>
      <w:r>
        <w:rPr>
          <w:rFonts w:hAnsi="宋体" w:cs="宋体" w:hint="eastAsia"/>
          <w:sz w:val="24"/>
          <w:szCs w:val="24"/>
        </w:rPr>
        <w:t>1. 将按竞争性磋商文件的约定履行合同责任和义务；</w:t>
      </w:r>
    </w:p>
    <w:p w:rsidR="003E77A9" w:rsidRDefault="003E77A9" w:rsidP="003E77A9">
      <w:pPr>
        <w:pStyle w:val="011"/>
        <w:spacing w:line="440" w:lineRule="exact"/>
        <w:ind w:leftChars="267" w:left="851" w:hangingChars="121" w:hanging="290"/>
        <w:rPr>
          <w:rFonts w:hAnsi="宋体" w:cs="宋体"/>
          <w:sz w:val="24"/>
          <w:szCs w:val="24"/>
        </w:rPr>
      </w:pPr>
      <w:r>
        <w:rPr>
          <w:rFonts w:hAnsi="宋体" w:cs="宋体" w:hint="eastAsia"/>
          <w:sz w:val="24"/>
          <w:szCs w:val="24"/>
        </w:rPr>
        <w:t>2. 已详细审查全部竞争性磋商文件，包括</w:t>
      </w:r>
      <w:r>
        <w:rPr>
          <w:rFonts w:hAnsi="宋体" w:cs="宋体" w:hint="eastAsia"/>
          <w:sz w:val="24"/>
          <w:szCs w:val="24"/>
          <w:u w:val="single"/>
        </w:rPr>
        <w:t>（补遗书）（如果有的话）</w:t>
      </w:r>
      <w:r>
        <w:rPr>
          <w:rFonts w:hAnsi="宋体" w:cs="宋体" w:hint="eastAsia"/>
          <w:sz w:val="24"/>
          <w:szCs w:val="24"/>
        </w:rPr>
        <w:t>；我们完全理解并同意放弃对这方面有不明及误解的权力；</w:t>
      </w:r>
    </w:p>
    <w:p w:rsidR="003E77A9" w:rsidRDefault="003E77A9" w:rsidP="003E77A9">
      <w:pPr>
        <w:pStyle w:val="011"/>
        <w:spacing w:line="440" w:lineRule="exact"/>
        <w:ind w:leftChars="267" w:left="851" w:hangingChars="121" w:hanging="290"/>
        <w:rPr>
          <w:rFonts w:hAnsi="宋体" w:cs="宋体"/>
          <w:sz w:val="24"/>
          <w:szCs w:val="24"/>
        </w:rPr>
      </w:pPr>
      <w:r>
        <w:rPr>
          <w:rFonts w:hAnsi="宋体" w:cs="宋体" w:hint="eastAsia"/>
          <w:sz w:val="24"/>
          <w:szCs w:val="24"/>
        </w:rPr>
        <w:t>3. 同意提供按照贵方可能要求的与其磋商有关的一切数据或资料；</w:t>
      </w:r>
    </w:p>
    <w:p w:rsidR="003E77A9" w:rsidRDefault="003E77A9" w:rsidP="003E77A9">
      <w:pPr>
        <w:pStyle w:val="002"/>
        <w:autoSpaceDE w:val="0"/>
        <w:autoSpaceDN w:val="0"/>
        <w:adjustRightInd w:val="0"/>
        <w:spacing w:line="440" w:lineRule="exact"/>
        <w:ind w:leftChars="267" w:left="851" w:right="246" w:hangingChars="121" w:hanging="290"/>
        <w:rPr>
          <w:rFonts w:ascii="宋体" w:eastAsia="宋体" w:hAnsi="宋体" w:cs="宋体"/>
          <w:sz w:val="24"/>
          <w:szCs w:val="24"/>
        </w:rPr>
      </w:pPr>
      <w:r>
        <w:rPr>
          <w:rFonts w:ascii="宋体" w:eastAsia="宋体" w:hAnsi="宋体" w:cs="宋体" w:hint="eastAsia"/>
          <w:sz w:val="24"/>
          <w:szCs w:val="24"/>
        </w:rPr>
        <w:t>4．</w:t>
      </w:r>
      <w:r>
        <w:rPr>
          <w:rFonts w:ascii="宋体" w:eastAsia="宋体" w:hAnsi="宋体" w:cs="宋体" w:hint="eastAsia"/>
          <w:kern w:val="0"/>
          <w:sz w:val="24"/>
          <w:szCs w:val="24"/>
        </w:rPr>
        <w:t>本磋商有效期为自磋商日起共个日历日。</w:t>
      </w:r>
    </w:p>
    <w:p w:rsidR="003E77A9" w:rsidRDefault="003E77A9" w:rsidP="003E77A9">
      <w:pPr>
        <w:pStyle w:val="002"/>
        <w:autoSpaceDE w:val="0"/>
        <w:autoSpaceDN w:val="0"/>
        <w:adjustRightInd w:val="0"/>
        <w:spacing w:line="440" w:lineRule="exact"/>
        <w:ind w:leftChars="267" w:left="851" w:right="246" w:hangingChars="121" w:hanging="290"/>
        <w:rPr>
          <w:rFonts w:ascii="宋体" w:eastAsia="宋体" w:hAnsi="宋体" w:cs="宋体"/>
          <w:kern w:val="0"/>
          <w:sz w:val="24"/>
          <w:szCs w:val="24"/>
        </w:rPr>
      </w:pPr>
      <w:r>
        <w:rPr>
          <w:rFonts w:ascii="宋体" w:eastAsia="宋体" w:hAnsi="宋体" w:cs="宋体" w:hint="eastAsia"/>
          <w:sz w:val="24"/>
          <w:szCs w:val="24"/>
        </w:rPr>
        <w:t>5．</w:t>
      </w:r>
      <w:r>
        <w:rPr>
          <w:rFonts w:ascii="宋体" w:eastAsia="宋体" w:hAnsi="宋体" w:cs="宋体" w:hint="eastAsia"/>
          <w:kern w:val="0"/>
          <w:sz w:val="24"/>
          <w:szCs w:val="24"/>
        </w:rPr>
        <w:t>接受磋商文件所列须知中关于没收磋商保证金的约定。</w:t>
      </w:r>
    </w:p>
    <w:p w:rsidR="003E77A9" w:rsidRDefault="003E77A9" w:rsidP="003E77A9">
      <w:pPr>
        <w:pStyle w:val="011"/>
        <w:spacing w:line="440" w:lineRule="exact"/>
        <w:ind w:firstLineChars="200" w:firstLine="480"/>
        <w:rPr>
          <w:rFonts w:hAnsi="宋体" w:cs="宋体"/>
          <w:sz w:val="24"/>
          <w:szCs w:val="24"/>
          <w:u w:val="single"/>
        </w:rPr>
      </w:pPr>
      <w:r>
        <w:rPr>
          <w:rFonts w:hAnsi="宋体" w:cs="宋体" w:hint="eastAsia"/>
          <w:sz w:val="24"/>
          <w:szCs w:val="24"/>
        </w:rPr>
        <w:t>6. 与本磋商有关的一切正式往来信函请寄：</w:t>
      </w:r>
    </w:p>
    <w:p w:rsidR="003E77A9" w:rsidRDefault="003E77A9" w:rsidP="003E77A9">
      <w:pPr>
        <w:pStyle w:val="011"/>
        <w:spacing w:line="440" w:lineRule="exact"/>
        <w:ind w:firstLine="840"/>
        <w:rPr>
          <w:rFonts w:hAnsi="宋体" w:cs="宋体"/>
          <w:sz w:val="24"/>
          <w:szCs w:val="24"/>
          <w:u w:val="single"/>
        </w:rPr>
      </w:pPr>
      <w:r>
        <w:rPr>
          <w:rFonts w:hAnsi="宋体" w:cs="宋体" w:hint="eastAsia"/>
          <w:sz w:val="24"/>
          <w:szCs w:val="24"/>
        </w:rPr>
        <w:t>电话/传真： 电子函件：</w:t>
      </w:r>
    </w:p>
    <w:p w:rsidR="003E77A9" w:rsidRDefault="003E77A9" w:rsidP="003E77A9">
      <w:pPr>
        <w:pStyle w:val="011"/>
        <w:spacing w:line="440" w:lineRule="exact"/>
        <w:ind w:firstLine="840"/>
        <w:rPr>
          <w:rFonts w:hAnsi="宋体" w:cs="宋体"/>
          <w:sz w:val="24"/>
          <w:szCs w:val="24"/>
          <w:u w:val="single"/>
        </w:rPr>
      </w:pPr>
    </w:p>
    <w:p w:rsidR="003E77A9" w:rsidRDefault="003E77A9" w:rsidP="003E77A9">
      <w:pPr>
        <w:pStyle w:val="011"/>
        <w:spacing w:line="440" w:lineRule="exact"/>
        <w:ind w:firstLine="840"/>
        <w:rPr>
          <w:rFonts w:hAnsi="宋体" w:cs="宋体"/>
          <w:sz w:val="24"/>
          <w:szCs w:val="24"/>
          <w:u w:val="single"/>
        </w:rPr>
      </w:pPr>
      <w:r>
        <w:rPr>
          <w:rFonts w:hAnsi="宋体" w:cs="宋体" w:hint="eastAsia"/>
          <w:sz w:val="24"/>
          <w:szCs w:val="24"/>
        </w:rPr>
        <w:t>磋商供应商名称（盖章）：</w:t>
      </w:r>
    </w:p>
    <w:p w:rsidR="003E77A9" w:rsidRDefault="003E77A9" w:rsidP="003E77A9">
      <w:pPr>
        <w:pStyle w:val="011"/>
        <w:spacing w:line="440" w:lineRule="exact"/>
        <w:ind w:firstLine="840"/>
        <w:rPr>
          <w:rFonts w:hAnsi="宋体" w:cs="宋体"/>
          <w:sz w:val="24"/>
          <w:szCs w:val="24"/>
          <w:u w:val="single"/>
        </w:rPr>
      </w:pPr>
      <w:r>
        <w:rPr>
          <w:rFonts w:hAnsi="宋体" w:cs="宋体" w:hint="eastAsia"/>
          <w:sz w:val="24"/>
          <w:szCs w:val="24"/>
        </w:rPr>
        <w:t>磋商供应商法定代表人（签字或盖章）：</w:t>
      </w:r>
    </w:p>
    <w:p w:rsidR="003E77A9" w:rsidRDefault="003E77A9" w:rsidP="003E77A9">
      <w:pPr>
        <w:pStyle w:val="011"/>
        <w:spacing w:line="440" w:lineRule="exact"/>
        <w:ind w:firstLine="840"/>
        <w:rPr>
          <w:rFonts w:hAnsi="宋体" w:cs="宋体"/>
          <w:sz w:val="24"/>
          <w:szCs w:val="24"/>
          <w:u w:val="single"/>
        </w:rPr>
      </w:pPr>
    </w:p>
    <w:p w:rsidR="003E77A9" w:rsidRDefault="003E77A9" w:rsidP="003E77A9">
      <w:pPr>
        <w:pStyle w:val="50"/>
        <w:ind w:firstLineChars="2200" w:firstLine="5280"/>
        <w:rPr>
          <w:rFonts w:ascii="宋体" w:hAnsi="宋体" w:cs="宋体"/>
          <w:sz w:val="24"/>
          <w:szCs w:val="24"/>
        </w:rPr>
      </w:pPr>
      <w:r>
        <w:rPr>
          <w:rFonts w:ascii="宋体" w:hAnsi="宋体" w:cs="宋体" w:hint="eastAsia"/>
          <w:sz w:val="24"/>
          <w:szCs w:val="24"/>
        </w:rPr>
        <w:t>日期：年月日</w:t>
      </w:r>
    </w:p>
    <w:p w:rsidR="003E77A9" w:rsidRDefault="003E77A9" w:rsidP="003E77A9">
      <w:pPr>
        <w:pStyle w:val="Normal100"/>
        <w:jc w:val="center"/>
        <w:outlineLvl w:val="2"/>
        <w:rPr>
          <w:rFonts w:ascii="宋体" w:eastAsia="宋体" w:hAnsi="宋体" w:cs="宋体"/>
        </w:rPr>
      </w:pPr>
      <w:r>
        <w:rPr>
          <w:rFonts w:ascii="宋体" w:eastAsia="宋体" w:hAnsi="宋体" w:cs="宋体" w:hint="eastAsia"/>
        </w:rPr>
        <w:br w:type="page"/>
      </w:r>
      <w:bookmarkStart w:id="740" w:name="_Toc12661"/>
      <w:r>
        <w:rPr>
          <w:rFonts w:ascii="宋体" w:eastAsia="宋体" w:hAnsi="宋体" w:cs="宋体" w:hint="eastAsia"/>
        </w:rPr>
        <w:lastRenderedPageBreak/>
        <w:t>（二）、法定授权人委托书</w:t>
      </w:r>
      <w:bookmarkEnd w:id="740"/>
    </w:p>
    <w:p w:rsidR="003E77A9" w:rsidRDefault="003E77A9" w:rsidP="003E77A9">
      <w:pPr>
        <w:pStyle w:val="0000"/>
        <w:adjustRightInd w:val="0"/>
        <w:snapToGrid w:val="0"/>
        <w:spacing w:line="500" w:lineRule="exact"/>
        <w:jc w:val="center"/>
        <w:rPr>
          <w:rFonts w:eastAsia="宋体" w:hAnsi="宋体" w:cs="宋体"/>
          <w:b/>
          <w:sz w:val="28"/>
          <w:szCs w:val="28"/>
        </w:rPr>
      </w:pPr>
      <w:r>
        <w:rPr>
          <w:rFonts w:eastAsia="宋体" w:hAnsi="宋体" w:cs="宋体" w:hint="eastAsia"/>
          <w:b/>
          <w:sz w:val="28"/>
          <w:szCs w:val="28"/>
        </w:rPr>
        <w:t>法定授权人委托书</w:t>
      </w:r>
    </w:p>
    <w:p w:rsidR="003E77A9" w:rsidRDefault="003E77A9" w:rsidP="003E77A9">
      <w:pPr>
        <w:pStyle w:val="0000"/>
        <w:adjustRightInd w:val="0"/>
        <w:snapToGrid w:val="0"/>
        <w:spacing w:line="500" w:lineRule="exact"/>
        <w:rPr>
          <w:rFonts w:eastAsia="宋体" w:hAnsi="宋体" w:cs="宋体"/>
          <w:b/>
          <w:sz w:val="28"/>
          <w:szCs w:val="28"/>
        </w:rPr>
      </w:pPr>
    </w:p>
    <w:p w:rsidR="003E77A9" w:rsidRDefault="003E77A9" w:rsidP="003E77A9">
      <w:pPr>
        <w:pStyle w:val="11"/>
        <w:tabs>
          <w:tab w:val="left" w:pos="5580"/>
        </w:tabs>
        <w:spacing w:line="360" w:lineRule="auto"/>
        <w:ind w:firstLine="480"/>
        <w:rPr>
          <w:rFonts w:hAnsi="宋体" w:cs="宋体"/>
          <w:sz w:val="24"/>
          <w:szCs w:val="28"/>
        </w:rPr>
      </w:pPr>
      <w:r>
        <w:rPr>
          <w:rFonts w:hAnsi="宋体" w:cs="宋体" w:hint="eastAsia"/>
          <w:sz w:val="24"/>
          <w:szCs w:val="24"/>
        </w:rPr>
        <w:t>本授权书声明：注册于 （投标人住址）的（投标人名称）的（法定代表人姓名、职务）代表本公司授权（授权代理人的姓名、职务）为本公司的合法代理人，就贵方组织（项目名称）项目（项目编号、包号：），以本公司名义处理一切与之有关的事宜。</w:t>
      </w:r>
      <w:r>
        <w:rPr>
          <w:rFonts w:hAnsi="宋体" w:cs="宋体" w:hint="eastAsia"/>
          <w:sz w:val="24"/>
          <w:szCs w:val="28"/>
        </w:rPr>
        <w:t>投标人授权代理人在投标过程中所签署的一切文件和处理与之有关的一切事务，本公司均予以认可并对此承担责任。</w:t>
      </w:r>
    </w:p>
    <w:p w:rsidR="003E77A9" w:rsidRDefault="003E77A9" w:rsidP="003E77A9">
      <w:pPr>
        <w:pStyle w:val="11"/>
        <w:tabs>
          <w:tab w:val="left" w:pos="5580"/>
        </w:tabs>
        <w:spacing w:line="360" w:lineRule="auto"/>
        <w:ind w:firstLine="480"/>
        <w:rPr>
          <w:rFonts w:hAnsi="宋体" w:cs="宋体"/>
          <w:sz w:val="24"/>
          <w:szCs w:val="24"/>
        </w:rPr>
      </w:pPr>
      <w:r>
        <w:rPr>
          <w:rFonts w:hAnsi="宋体" w:cs="宋体" w:hint="eastAsia"/>
          <w:sz w:val="24"/>
          <w:szCs w:val="28"/>
        </w:rPr>
        <w:t>投标人授权代理人无转委托权。特此授权。</w:t>
      </w:r>
      <w:r>
        <w:rPr>
          <w:rFonts w:hAnsi="宋体" w:cs="宋体" w:hint="eastAsia"/>
          <w:sz w:val="24"/>
          <w:szCs w:val="24"/>
        </w:rPr>
        <w:cr/>
        <w:t xml:space="preserve">　　</w:t>
      </w:r>
    </w:p>
    <w:p w:rsidR="003E77A9" w:rsidRDefault="003E77A9" w:rsidP="003E77A9">
      <w:pPr>
        <w:pStyle w:val="11"/>
        <w:tabs>
          <w:tab w:val="left" w:pos="5580"/>
        </w:tabs>
        <w:spacing w:line="360" w:lineRule="auto"/>
        <w:ind w:firstLine="480"/>
        <w:rPr>
          <w:rFonts w:hAnsi="宋体" w:cs="宋体"/>
          <w:sz w:val="24"/>
          <w:szCs w:val="24"/>
        </w:rPr>
      </w:pPr>
      <w:r>
        <w:rPr>
          <w:rFonts w:hAnsi="宋体" w:cs="宋体" w:hint="eastAsia"/>
          <w:sz w:val="24"/>
          <w:szCs w:val="24"/>
        </w:rPr>
        <w:t>本授权书于__________年_____月______日生效，特此声明。</w:t>
      </w:r>
      <w:r>
        <w:rPr>
          <w:rFonts w:hAnsi="宋体" w:cs="宋体" w:hint="eastAsia"/>
          <w:sz w:val="24"/>
          <w:szCs w:val="24"/>
        </w:rPr>
        <w:cr/>
      </w:r>
    </w:p>
    <w:p w:rsidR="003E77A9" w:rsidRDefault="003E77A9" w:rsidP="003E77A9">
      <w:pPr>
        <w:pStyle w:val="11"/>
        <w:tabs>
          <w:tab w:val="left" w:pos="5580"/>
        </w:tabs>
        <w:spacing w:line="360" w:lineRule="auto"/>
        <w:rPr>
          <w:rFonts w:hAnsi="宋体" w:cs="宋体"/>
          <w:sz w:val="24"/>
          <w:szCs w:val="24"/>
        </w:rPr>
      </w:pPr>
    </w:p>
    <w:p w:rsidR="003E77A9" w:rsidRDefault="003E77A9" w:rsidP="003E77A9">
      <w:pPr>
        <w:pStyle w:val="11"/>
        <w:tabs>
          <w:tab w:val="left" w:pos="5580"/>
        </w:tabs>
        <w:spacing w:line="360" w:lineRule="auto"/>
        <w:rPr>
          <w:rFonts w:hAnsi="宋体" w:cs="宋体"/>
          <w:sz w:val="24"/>
          <w:szCs w:val="24"/>
        </w:rPr>
      </w:pPr>
    </w:p>
    <w:p w:rsidR="003E77A9" w:rsidRDefault="003E77A9" w:rsidP="003E77A9">
      <w:pPr>
        <w:pStyle w:val="11"/>
        <w:tabs>
          <w:tab w:val="left" w:pos="5580"/>
        </w:tabs>
        <w:spacing w:line="360" w:lineRule="auto"/>
        <w:rPr>
          <w:rFonts w:hAnsi="宋体" w:cs="宋体"/>
          <w:sz w:val="24"/>
          <w:szCs w:val="24"/>
        </w:rPr>
      </w:pPr>
    </w:p>
    <w:p w:rsidR="003E77A9" w:rsidRDefault="003E77A9" w:rsidP="003E77A9">
      <w:pPr>
        <w:pStyle w:val="11"/>
        <w:tabs>
          <w:tab w:val="left" w:pos="5580"/>
        </w:tabs>
        <w:spacing w:line="360" w:lineRule="auto"/>
        <w:rPr>
          <w:rFonts w:hAnsi="宋体" w:cs="宋体"/>
          <w:sz w:val="24"/>
          <w:szCs w:val="24"/>
        </w:rPr>
      </w:pPr>
    </w:p>
    <w:p w:rsidR="003E77A9" w:rsidRDefault="003E77A9" w:rsidP="003E77A9">
      <w:pPr>
        <w:pStyle w:val="11"/>
        <w:tabs>
          <w:tab w:val="left" w:pos="5580"/>
        </w:tabs>
        <w:spacing w:line="360" w:lineRule="auto"/>
        <w:rPr>
          <w:rFonts w:hAnsi="宋体" w:cs="宋体"/>
          <w:b/>
          <w:sz w:val="24"/>
          <w:szCs w:val="24"/>
        </w:rPr>
      </w:pPr>
      <w:r>
        <w:rPr>
          <w:rFonts w:hAnsi="宋体" w:cs="宋体" w:hint="eastAsia"/>
          <w:b/>
          <w:sz w:val="24"/>
          <w:szCs w:val="24"/>
        </w:rPr>
        <w:t xml:space="preserve">                                （附授权代理人身份证正反两面扫描件）</w:t>
      </w:r>
    </w:p>
    <w:p w:rsidR="003E77A9" w:rsidRDefault="003E77A9" w:rsidP="003E77A9">
      <w:pPr>
        <w:pStyle w:val="11"/>
        <w:tabs>
          <w:tab w:val="left" w:pos="5580"/>
        </w:tabs>
        <w:spacing w:line="360" w:lineRule="auto"/>
        <w:rPr>
          <w:rFonts w:hAnsi="宋体" w:cs="宋体"/>
          <w:sz w:val="24"/>
          <w:szCs w:val="24"/>
        </w:rPr>
      </w:pPr>
    </w:p>
    <w:p w:rsidR="003E77A9" w:rsidRDefault="003E77A9" w:rsidP="003E77A9">
      <w:pPr>
        <w:pStyle w:val="11"/>
        <w:tabs>
          <w:tab w:val="left" w:pos="5580"/>
        </w:tabs>
        <w:spacing w:line="360" w:lineRule="auto"/>
        <w:rPr>
          <w:rFonts w:hAnsi="宋体" w:cs="宋体"/>
          <w:sz w:val="24"/>
          <w:szCs w:val="24"/>
        </w:rPr>
      </w:pPr>
    </w:p>
    <w:p w:rsidR="003E77A9" w:rsidRDefault="003E77A9" w:rsidP="003E77A9">
      <w:pPr>
        <w:pStyle w:val="60"/>
        <w:spacing w:line="360" w:lineRule="auto"/>
        <w:ind w:firstLineChars="200" w:firstLine="480"/>
        <w:rPr>
          <w:rFonts w:ascii="宋体" w:hAnsi="宋体" w:cs="宋体"/>
          <w:sz w:val="24"/>
        </w:rPr>
      </w:pPr>
      <w:r>
        <w:rPr>
          <w:rFonts w:ascii="宋体" w:hAnsi="宋体" w:cs="宋体" w:hint="eastAsia"/>
          <w:sz w:val="24"/>
        </w:rPr>
        <w:t>投标人（盖章）：</w:t>
      </w:r>
    </w:p>
    <w:p w:rsidR="003E77A9" w:rsidRDefault="003E77A9" w:rsidP="003E77A9">
      <w:pPr>
        <w:pStyle w:val="60"/>
        <w:spacing w:line="360" w:lineRule="auto"/>
        <w:ind w:firstLineChars="200" w:firstLine="480"/>
        <w:rPr>
          <w:rFonts w:ascii="宋体" w:hAnsi="宋体" w:cs="宋体"/>
          <w:sz w:val="24"/>
        </w:rPr>
      </w:pPr>
      <w:r>
        <w:rPr>
          <w:rFonts w:ascii="宋体" w:hAnsi="宋体" w:cs="宋体" w:hint="eastAsia"/>
          <w:sz w:val="24"/>
        </w:rPr>
        <w:t>投标人法定代表人</w:t>
      </w:r>
      <w:r>
        <w:rPr>
          <w:rFonts w:ascii="宋体" w:hAnsi="宋体" w:cs="宋体" w:hint="eastAsia"/>
          <w:sz w:val="24"/>
          <w:szCs w:val="24"/>
        </w:rPr>
        <w:t>（签</w:t>
      </w:r>
      <w:r>
        <w:rPr>
          <w:rFonts w:hAnsi="宋体" w:cs="宋体" w:hint="eastAsia"/>
          <w:sz w:val="24"/>
          <w:szCs w:val="24"/>
        </w:rPr>
        <w:t>字或盖</w:t>
      </w:r>
      <w:r>
        <w:rPr>
          <w:rFonts w:ascii="宋体" w:hAnsi="宋体" w:cs="宋体" w:hint="eastAsia"/>
          <w:sz w:val="24"/>
          <w:szCs w:val="24"/>
        </w:rPr>
        <w:t>章）</w:t>
      </w:r>
      <w:r>
        <w:rPr>
          <w:rFonts w:ascii="宋体" w:hAnsi="宋体" w:cs="宋体" w:hint="eastAsia"/>
          <w:sz w:val="24"/>
        </w:rPr>
        <w:t>：</w:t>
      </w:r>
    </w:p>
    <w:p w:rsidR="003E77A9" w:rsidRDefault="003E77A9" w:rsidP="003E77A9">
      <w:pPr>
        <w:pStyle w:val="60"/>
        <w:spacing w:line="360" w:lineRule="auto"/>
        <w:ind w:firstLineChars="200" w:firstLine="480"/>
        <w:rPr>
          <w:rFonts w:ascii="宋体" w:hAnsi="宋体" w:cs="宋体"/>
          <w:sz w:val="24"/>
        </w:rPr>
      </w:pPr>
    </w:p>
    <w:p w:rsidR="003E77A9" w:rsidRDefault="003E77A9" w:rsidP="003E77A9">
      <w:pPr>
        <w:pStyle w:val="60"/>
        <w:spacing w:line="360" w:lineRule="auto"/>
        <w:rPr>
          <w:rFonts w:ascii="宋体" w:hAnsi="宋体" w:cs="宋体"/>
          <w:sz w:val="24"/>
        </w:rPr>
      </w:pPr>
    </w:p>
    <w:p w:rsidR="003E77A9" w:rsidRDefault="003E77A9" w:rsidP="003E77A9">
      <w:pPr>
        <w:pStyle w:val="60"/>
        <w:spacing w:line="360" w:lineRule="auto"/>
        <w:ind w:firstLineChars="1900" w:firstLine="4560"/>
        <w:rPr>
          <w:rFonts w:ascii="宋体" w:hAnsi="宋体" w:cs="宋体"/>
          <w:sz w:val="24"/>
        </w:rPr>
      </w:pPr>
      <w:r>
        <w:rPr>
          <w:rFonts w:ascii="宋体" w:hAnsi="宋体" w:cs="宋体" w:hint="eastAsia"/>
          <w:sz w:val="24"/>
        </w:rPr>
        <w:t>日   期：年月日</w:t>
      </w:r>
    </w:p>
    <w:p w:rsidR="003E77A9" w:rsidRDefault="003E77A9" w:rsidP="003E77A9">
      <w:pPr>
        <w:pStyle w:val="11"/>
        <w:snapToGrid w:val="0"/>
        <w:spacing w:line="360" w:lineRule="auto"/>
        <w:jc w:val="left"/>
        <w:rPr>
          <w:rFonts w:hAnsi="宋体" w:cs="宋体"/>
          <w:b/>
          <w:sz w:val="24"/>
          <w:szCs w:val="24"/>
        </w:rPr>
      </w:pPr>
    </w:p>
    <w:p w:rsidR="003E77A9" w:rsidRDefault="003E77A9" w:rsidP="003E77A9">
      <w:pPr>
        <w:pStyle w:val="06"/>
        <w:widowControl/>
        <w:spacing w:line="360" w:lineRule="auto"/>
        <w:rPr>
          <w:rFonts w:ascii="宋体" w:hAnsi="宋体" w:cs="宋体"/>
          <w:b w:val="0"/>
        </w:rPr>
      </w:pPr>
      <w:r>
        <w:rPr>
          <w:rFonts w:ascii="宋体" w:hAnsi="宋体" w:cs="宋体" w:hint="eastAsia"/>
          <w:b w:val="0"/>
        </w:rPr>
        <w:br w:type="page"/>
      </w:r>
      <w:r>
        <w:rPr>
          <w:rFonts w:ascii="宋体" w:hAnsi="宋体" w:cs="宋体" w:hint="eastAsia"/>
          <w:b w:val="0"/>
        </w:rPr>
        <w:lastRenderedPageBreak/>
        <w:t>附：法定代表人身份证明书</w:t>
      </w:r>
    </w:p>
    <w:p w:rsidR="003E77A9" w:rsidRDefault="003E77A9" w:rsidP="003E77A9">
      <w:pPr>
        <w:pStyle w:val="60"/>
        <w:spacing w:line="360" w:lineRule="auto"/>
        <w:rPr>
          <w:rFonts w:ascii="宋体" w:hAnsi="宋体" w:cs="宋体"/>
        </w:rPr>
      </w:pPr>
    </w:p>
    <w:p w:rsidR="003E77A9" w:rsidRDefault="003E77A9" w:rsidP="003E77A9">
      <w:pPr>
        <w:pStyle w:val="60"/>
        <w:spacing w:line="360" w:lineRule="auto"/>
        <w:rPr>
          <w:rFonts w:ascii="宋体" w:hAnsi="宋体" w:cs="宋体"/>
          <w:sz w:val="24"/>
        </w:rPr>
      </w:pPr>
      <w:r>
        <w:rPr>
          <w:rFonts w:ascii="宋体" w:hAnsi="宋体" w:cs="宋体" w:hint="eastAsia"/>
          <w:sz w:val="24"/>
        </w:rPr>
        <w:t xml:space="preserve">    单位名称：</w:t>
      </w:r>
    </w:p>
    <w:p w:rsidR="003E77A9" w:rsidRDefault="003E77A9" w:rsidP="003E77A9">
      <w:pPr>
        <w:pStyle w:val="60"/>
        <w:spacing w:line="360" w:lineRule="auto"/>
        <w:rPr>
          <w:rFonts w:ascii="宋体" w:hAnsi="宋体" w:cs="宋体"/>
          <w:sz w:val="24"/>
        </w:rPr>
      </w:pPr>
      <w:r>
        <w:rPr>
          <w:rFonts w:ascii="宋体" w:hAnsi="宋体" w:cs="宋体" w:hint="eastAsia"/>
          <w:sz w:val="24"/>
        </w:rPr>
        <w:t xml:space="preserve">    单位类型：</w:t>
      </w:r>
    </w:p>
    <w:p w:rsidR="003E77A9" w:rsidRDefault="003E77A9" w:rsidP="003E77A9">
      <w:pPr>
        <w:pStyle w:val="60"/>
        <w:spacing w:line="360" w:lineRule="auto"/>
        <w:rPr>
          <w:rFonts w:ascii="宋体" w:hAnsi="宋体" w:cs="宋体"/>
          <w:sz w:val="24"/>
        </w:rPr>
      </w:pPr>
      <w:r>
        <w:rPr>
          <w:rFonts w:ascii="宋体" w:hAnsi="宋体" w:cs="宋体" w:hint="eastAsia"/>
          <w:sz w:val="24"/>
        </w:rPr>
        <w:t xml:space="preserve">    住    所：</w:t>
      </w:r>
    </w:p>
    <w:p w:rsidR="003E77A9" w:rsidRDefault="003E77A9" w:rsidP="003E77A9">
      <w:pPr>
        <w:pStyle w:val="60"/>
        <w:spacing w:line="360" w:lineRule="auto"/>
        <w:rPr>
          <w:rFonts w:ascii="宋体" w:hAnsi="宋体" w:cs="宋体"/>
          <w:sz w:val="24"/>
        </w:rPr>
      </w:pPr>
      <w:r>
        <w:rPr>
          <w:rFonts w:ascii="宋体" w:hAnsi="宋体" w:cs="宋体" w:hint="eastAsia"/>
          <w:sz w:val="24"/>
        </w:rPr>
        <w:t xml:space="preserve">    成立日期：年月日</w:t>
      </w:r>
    </w:p>
    <w:p w:rsidR="003E77A9" w:rsidRDefault="003E77A9" w:rsidP="003E77A9">
      <w:pPr>
        <w:pStyle w:val="60"/>
        <w:spacing w:line="360" w:lineRule="auto"/>
        <w:ind w:firstLine="465"/>
        <w:rPr>
          <w:rFonts w:ascii="宋体" w:hAnsi="宋体" w:cs="宋体"/>
          <w:sz w:val="24"/>
          <w:u w:val="single"/>
        </w:rPr>
      </w:pPr>
      <w:r>
        <w:rPr>
          <w:rFonts w:ascii="宋体" w:hAnsi="宋体" w:cs="宋体" w:hint="eastAsia"/>
          <w:sz w:val="24"/>
        </w:rPr>
        <w:t>营业期限：</w:t>
      </w:r>
    </w:p>
    <w:p w:rsidR="003E77A9" w:rsidRDefault="003E77A9" w:rsidP="003E77A9">
      <w:pPr>
        <w:pStyle w:val="60"/>
        <w:spacing w:line="360" w:lineRule="auto"/>
        <w:ind w:firstLine="465"/>
        <w:rPr>
          <w:rFonts w:ascii="宋体" w:hAnsi="宋体" w:cs="宋体"/>
          <w:sz w:val="24"/>
        </w:rPr>
      </w:pPr>
    </w:p>
    <w:p w:rsidR="003E77A9" w:rsidRDefault="003E77A9" w:rsidP="003E77A9">
      <w:pPr>
        <w:pStyle w:val="60"/>
        <w:spacing w:line="360" w:lineRule="auto"/>
        <w:ind w:firstLineChars="200" w:firstLine="480"/>
        <w:rPr>
          <w:rFonts w:ascii="宋体" w:hAnsi="宋体" w:cs="宋体"/>
          <w:sz w:val="24"/>
          <w:u w:val="single"/>
        </w:rPr>
      </w:pPr>
      <w:r>
        <w:rPr>
          <w:rFonts w:ascii="宋体" w:hAnsi="宋体" w:cs="宋体" w:hint="eastAsia"/>
          <w:sz w:val="24"/>
        </w:rPr>
        <w:t>姓    名：性别：</w:t>
      </w:r>
    </w:p>
    <w:p w:rsidR="003E77A9" w:rsidRDefault="003E77A9" w:rsidP="003E77A9">
      <w:pPr>
        <w:pStyle w:val="60"/>
        <w:spacing w:line="360" w:lineRule="auto"/>
        <w:ind w:firstLine="480"/>
        <w:rPr>
          <w:rFonts w:ascii="宋体" w:hAnsi="宋体" w:cs="宋体"/>
          <w:sz w:val="24"/>
        </w:rPr>
      </w:pPr>
      <w:r>
        <w:rPr>
          <w:rFonts w:ascii="宋体" w:hAnsi="宋体" w:cs="宋体" w:hint="eastAsia"/>
          <w:sz w:val="24"/>
        </w:rPr>
        <w:t>系</w:t>
      </w:r>
      <w:r>
        <w:rPr>
          <w:rFonts w:ascii="宋体" w:hAnsi="宋体" w:cs="宋体" w:hint="eastAsia"/>
          <w:sz w:val="24"/>
          <w:u w:val="single"/>
        </w:rPr>
        <w:t xml:space="preserve">    （投标人名称）   </w:t>
      </w:r>
      <w:r>
        <w:rPr>
          <w:rFonts w:ascii="宋体" w:hAnsi="宋体" w:cs="宋体" w:hint="eastAsia"/>
          <w:sz w:val="24"/>
        </w:rPr>
        <w:t>的法定代表人。</w:t>
      </w:r>
    </w:p>
    <w:p w:rsidR="003E77A9" w:rsidRDefault="003E77A9" w:rsidP="003E77A9">
      <w:pPr>
        <w:pStyle w:val="60"/>
        <w:spacing w:line="360" w:lineRule="auto"/>
        <w:ind w:firstLine="480"/>
        <w:rPr>
          <w:rFonts w:ascii="宋体" w:hAnsi="宋体" w:cs="宋体"/>
          <w:sz w:val="24"/>
        </w:rPr>
      </w:pPr>
    </w:p>
    <w:p w:rsidR="003E77A9" w:rsidRDefault="003E77A9" w:rsidP="003E77A9">
      <w:pPr>
        <w:pStyle w:val="60"/>
        <w:spacing w:line="360" w:lineRule="auto"/>
        <w:ind w:firstLine="480"/>
        <w:rPr>
          <w:rFonts w:ascii="宋体" w:hAnsi="宋体" w:cs="宋体"/>
          <w:sz w:val="24"/>
        </w:rPr>
      </w:pPr>
      <w:r>
        <w:rPr>
          <w:rFonts w:ascii="宋体" w:hAnsi="宋体" w:cs="宋体" w:hint="eastAsia"/>
          <w:sz w:val="24"/>
        </w:rPr>
        <w:t>特此证明。</w:t>
      </w:r>
    </w:p>
    <w:p w:rsidR="003E77A9" w:rsidRDefault="003E77A9" w:rsidP="003E77A9">
      <w:pPr>
        <w:pStyle w:val="60"/>
        <w:spacing w:line="360" w:lineRule="auto"/>
        <w:ind w:firstLine="480"/>
        <w:rPr>
          <w:rFonts w:ascii="宋体" w:hAnsi="宋体" w:cs="宋体"/>
          <w:sz w:val="24"/>
        </w:rPr>
      </w:pPr>
    </w:p>
    <w:p w:rsidR="003E77A9" w:rsidRDefault="003E77A9" w:rsidP="003E77A9">
      <w:pPr>
        <w:pStyle w:val="60"/>
        <w:spacing w:line="360" w:lineRule="auto"/>
        <w:ind w:firstLine="480"/>
        <w:rPr>
          <w:rFonts w:ascii="宋体" w:hAnsi="宋体" w:cs="宋体"/>
          <w:sz w:val="24"/>
        </w:rPr>
      </w:pPr>
    </w:p>
    <w:p w:rsidR="003E77A9" w:rsidRDefault="003E77A9" w:rsidP="003E77A9">
      <w:pPr>
        <w:pStyle w:val="60"/>
        <w:spacing w:line="360" w:lineRule="auto"/>
        <w:ind w:firstLine="480"/>
        <w:rPr>
          <w:rFonts w:ascii="宋体" w:hAnsi="宋体" w:cs="宋体"/>
          <w:sz w:val="24"/>
        </w:rPr>
      </w:pPr>
    </w:p>
    <w:p w:rsidR="003E77A9" w:rsidRDefault="003E77A9" w:rsidP="003E77A9">
      <w:pPr>
        <w:pStyle w:val="11"/>
        <w:tabs>
          <w:tab w:val="left" w:pos="5580"/>
        </w:tabs>
        <w:spacing w:line="360" w:lineRule="auto"/>
        <w:rPr>
          <w:rFonts w:hAnsi="宋体" w:cs="宋体"/>
          <w:sz w:val="24"/>
          <w:szCs w:val="24"/>
        </w:rPr>
      </w:pPr>
      <w:r>
        <w:rPr>
          <w:rFonts w:hAnsi="宋体" w:cs="宋体" w:hint="eastAsia"/>
          <w:sz w:val="24"/>
          <w:szCs w:val="24"/>
        </w:rPr>
        <w:t xml:space="preserve">                                （附法定代表人身份证正反两面扫描件）</w:t>
      </w:r>
    </w:p>
    <w:p w:rsidR="003E77A9" w:rsidRDefault="003E77A9" w:rsidP="003E77A9">
      <w:pPr>
        <w:pStyle w:val="60"/>
        <w:spacing w:line="360" w:lineRule="auto"/>
        <w:ind w:firstLine="480"/>
        <w:rPr>
          <w:rFonts w:ascii="宋体" w:hAnsi="宋体" w:cs="宋体"/>
          <w:sz w:val="24"/>
        </w:rPr>
      </w:pPr>
    </w:p>
    <w:p w:rsidR="003E77A9" w:rsidRDefault="003E77A9" w:rsidP="003E77A9">
      <w:pPr>
        <w:pStyle w:val="60"/>
        <w:spacing w:line="360" w:lineRule="auto"/>
        <w:ind w:firstLine="480"/>
        <w:rPr>
          <w:rFonts w:ascii="宋体" w:hAnsi="宋体" w:cs="宋体"/>
          <w:sz w:val="24"/>
        </w:rPr>
      </w:pPr>
    </w:p>
    <w:p w:rsidR="003E77A9" w:rsidRDefault="003E77A9" w:rsidP="003E77A9">
      <w:pPr>
        <w:pStyle w:val="60"/>
        <w:spacing w:line="360" w:lineRule="auto"/>
        <w:ind w:firstLine="480"/>
        <w:rPr>
          <w:rFonts w:ascii="宋体" w:hAnsi="宋体" w:cs="宋体"/>
          <w:sz w:val="24"/>
        </w:rPr>
      </w:pPr>
    </w:p>
    <w:p w:rsidR="003E77A9" w:rsidRDefault="003E77A9" w:rsidP="003E77A9">
      <w:pPr>
        <w:pStyle w:val="60"/>
        <w:spacing w:line="360" w:lineRule="auto"/>
        <w:ind w:firstLineChars="200" w:firstLine="480"/>
        <w:rPr>
          <w:rFonts w:ascii="宋体" w:hAnsi="宋体" w:cs="宋体"/>
          <w:sz w:val="24"/>
        </w:rPr>
      </w:pPr>
      <w:r>
        <w:rPr>
          <w:rFonts w:ascii="宋体" w:hAnsi="宋体" w:cs="宋体" w:hint="eastAsia"/>
          <w:sz w:val="24"/>
        </w:rPr>
        <w:t>投标人（盖章）：</w:t>
      </w:r>
    </w:p>
    <w:p w:rsidR="003E77A9" w:rsidRDefault="003E77A9" w:rsidP="003E77A9">
      <w:pPr>
        <w:pStyle w:val="60"/>
        <w:spacing w:line="360" w:lineRule="auto"/>
        <w:ind w:firstLineChars="200" w:firstLine="480"/>
        <w:rPr>
          <w:rFonts w:ascii="宋体" w:hAnsi="宋体" w:cs="宋体"/>
          <w:sz w:val="24"/>
        </w:rPr>
      </w:pPr>
    </w:p>
    <w:p w:rsidR="003E77A9" w:rsidRDefault="003E77A9" w:rsidP="003E77A9">
      <w:pPr>
        <w:pStyle w:val="60"/>
        <w:spacing w:line="360" w:lineRule="auto"/>
        <w:ind w:firstLineChars="200" w:firstLine="480"/>
        <w:rPr>
          <w:rFonts w:ascii="宋体" w:hAnsi="宋体" w:cs="宋体"/>
          <w:sz w:val="24"/>
        </w:rPr>
      </w:pPr>
      <w:r>
        <w:rPr>
          <w:rFonts w:ascii="宋体" w:hAnsi="宋体" w:cs="宋体" w:hint="eastAsia"/>
          <w:sz w:val="24"/>
        </w:rPr>
        <w:t>日   期：年月日</w:t>
      </w:r>
    </w:p>
    <w:p w:rsidR="003E77A9" w:rsidRDefault="003E77A9" w:rsidP="003E77A9">
      <w:pPr>
        <w:pStyle w:val="60"/>
        <w:spacing w:line="360" w:lineRule="auto"/>
        <w:rPr>
          <w:rFonts w:ascii="宋体" w:hAnsi="宋体" w:cs="宋体"/>
        </w:rPr>
      </w:pPr>
    </w:p>
    <w:p w:rsidR="003E77A9" w:rsidRDefault="003E77A9" w:rsidP="003E77A9">
      <w:pPr>
        <w:pStyle w:val="60"/>
        <w:spacing w:line="360" w:lineRule="auto"/>
        <w:rPr>
          <w:rFonts w:ascii="宋体" w:hAnsi="宋体" w:cs="宋体"/>
        </w:rPr>
      </w:pPr>
    </w:p>
    <w:p w:rsidR="003E77A9" w:rsidRDefault="003E77A9" w:rsidP="003E77A9">
      <w:pPr>
        <w:pStyle w:val="60"/>
        <w:spacing w:line="360" w:lineRule="auto"/>
        <w:rPr>
          <w:rFonts w:ascii="宋体" w:hAnsi="宋体" w:cs="宋体"/>
          <w:sz w:val="24"/>
        </w:rPr>
      </w:pPr>
      <w:r>
        <w:rPr>
          <w:rFonts w:ascii="宋体" w:hAnsi="宋体" w:cs="宋体" w:hint="eastAsia"/>
          <w:sz w:val="24"/>
        </w:rPr>
        <w:t>注：1、本项目只允许有唯一的投标人授权代理人，且必须为投标人在职员工。</w:t>
      </w:r>
    </w:p>
    <w:p w:rsidR="003E77A9" w:rsidRDefault="003E77A9" w:rsidP="003E77A9">
      <w:pPr>
        <w:pStyle w:val="60"/>
        <w:spacing w:line="360" w:lineRule="auto"/>
        <w:ind w:firstLineChars="200" w:firstLine="480"/>
        <w:rPr>
          <w:rFonts w:ascii="宋体" w:hAnsi="宋体" w:cs="宋体"/>
          <w:sz w:val="24"/>
        </w:rPr>
      </w:pPr>
      <w:r>
        <w:rPr>
          <w:rFonts w:ascii="宋体" w:hAnsi="宋体" w:cs="宋体" w:hint="eastAsia"/>
          <w:sz w:val="24"/>
        </w:rPr>
        <w:t>2、投标人法定代表人参加投标的，可以不提供法定代表人授权委托书，但必须提供上述法定代表人身份证明书，否则将按无效投标处理。</w:t>
      </w:r>
    </w:p>
    <w:p w:rsidR="003E77A9" w:rsidRDefault="003E77A9" w:rsidP="003E77A9">
      <w:pPr>
        <w:pStyle w:val="Normal11"/>
        <w:jc w:val="center"/>
        <w:outlineLvl w:val="2"/>
        <w:rPr>
          <w:rFonts w:ascii="宋体" w:eastAsia="宋体" w:hAnsi="宋体" w:cs="宋体"/>
        </w:rPr>
      </w:pPr>
      <w:r>
        <w:rPr>
          <w:rFonts w:ascii="宋体" w:eastAsia="宋体" w:hAnsi="宋体" w:cs="宋体" w:hint="eastAsia"/>
        </w:rPr>
        <w:br w:type="page"/>
      </w:r>
      <w:bookmarkStart w:id="741" w:name="_Toc12690"/>
      <w:r>
        <w:rPr>
          <w:rFonts w:ascii="宋体" w:eastAsia="宋体" w:hAnsi="宋体" w:cs="宋体" w:hint="eastAsia"/>
        </w:rPr>
        <w:lastRenderedPageBreak/>
        <w:t>（三）、项目组人员配备情况表</w:t>
      </w:r>
      <w:bookmarkEnd w:id="741"/>
    </w:p>
    <w:p w:rsidR="003E77A9" w:rsidRDefault="003E77A9" w:rsidP="003E77A9">
      <w:pPr>
        <w:pStyle w:val="0100"/>
        <w:spacing w:line="440" w:lineRule="exact"/>
        <w:jc w:val="center"/>
        <w:rPr>
          <w:rFonts w:hAnsi="宋体" w:cs="宋体"/>
          <w:b/>
          <w:kern w:val="2"/>
          <w:sz w:val="32"/>
          <w:szCs w:val="32"/>
        </w:rPr>
      </w:pPr>
      <w:r>
        <w:rPr>
          <w:rFonts w:hAnsi="宋体" w:cs="宋体" w:hint="eastAsia"/>
          <w:b/>
          <w:kern w:val="2"/>
          <w:sz w:val="32"/>
          <w:szCs w:val="32"/>
        </w:rPr>
        <w:t>项目组人员配备情况表</w:t>
      </w:r>
    </w:p>
    <w:p w:rsidR="003E77A9" w:rsidRDefault="003E77A9" w:rsidP="003E77A9">
      <w:pPr>
        <w:pStyle w:val="0030"/>
        <w:autoSpaceDE w:val="0"/>
        <w:autoSpaceDN w:val="0"/>
        <w:spacing w:line="500" w:lineRule="exact"/>
        <w:rPr>
          <w:rFonts w:ascii="宋体" w:eastAsia="宋体" w:hAnsi="宋体" w:cs="宋体"/>
          <w:sz w:val="28"/>
          <w:szCs w:val="28"/>
        </w:rPr>
      </w:pPr>
      <w:r>
        <w:rPr>
          <w:rFonts w:ascii="宋体" w:eastAsia="宋体" w:hAnsi="宋体" w:cs="宋体" w:hint="eastAsia"/>
          <w:sz w:val="28"/>
          <w:szCs w:val="28"/>
        </w:rPr>
        <w:t>采购项目编号:</w:t>
      </w:r>
    </w:p>
    <w:p w:rsidR="003E77A9" w:rsidRDefault="003E77A9" w:rsidP="003E77A9">
      <w:pPr>
        <w:pStyle w:val="0030"/>
        <w:autoSpaceDE w:val="0"/>
        <w:autoSpaceDN w:val="0"/>
        <w:spacing w:line="500" w:lineRule="exact"/>
        <w:rPr>
          <w:rFonts w:ascii="宋体" w:eastAsia="宋体" w:hAnsi="宋体" w:cs="宋体"/>
          <w:sz w:val="28"/>
          <w:szCs w:val="28"/>
          <w:u w:val="single"/>
        </w:rPr>
      </w:pPr>
      <w:r>
        <w:rPr>
          <w:rFonts w:ascii="宋体" w:eastAsia="宋体" w:hAnsi="宋体" w:cs="宋体" w:hint="eastAsia"/>
          <w:sz w:val="28"/>
          <w:szCs w:val="28"/>
        </w:rPr>
        <w:t>采购项目名称: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32"/>
        <w:gridCol w:w="850"/>
        <w:gridCol w:w="851"/>
        <w:gridCol w:w="1255"/>
        <w:gridCol w:w="948"/>
        <w:gridCol w:w="948"/>
        <w:gridCol w:w="818"/>
        <w:gridCol w:w="1078"/>
        <w:gridCol w:w="1828"/>
      </w:tblGrid>
      <w:tr w:rsidR="003E77A9" w:rsidTr="003717B7">
        <w:trPr>
          <w:jc w:val="center"/>
        </w:trPr>
        <w:tc>
          <w:tcPr>
            <w:tcW w:w="832" w:type="dxa"/>
            <w:vMerge w:val="restart"/>
          </w:tcPr>
          <w:p w:rsidR="003E77A9" w:rsidRDefault="003E77A9" w:rsidP="003717B7">
            <w:pPr>
              <w:pStyle w:val="0030"/>
              <w:autoSpaceDE w:val="0"/>
              <w:autoSpaceDN w:val="0"/>
              <w:spacing w:line="500" w:lineRule="exact"/>
              <w:rPr>
                <w:rFonts w:ascii="宋体" w:eastAsia="宋体" w:hAnsi="宋体" w:cs="宋体"/>
                <w:sz w:val="24"/>
                <w:szCs w:val="24"/>
              </w:rPr>
            </w:pPr>
          </w:p>
          <w:p w:rsidR="003E77A9" w:rsidRDefault="003E77A9" w:rsidP="003717B7">
            <w:pPr>
              <w:pStyle w:val="0030"/>
              <w:autoSpaceDE w:val="0"/>
              <w:autoSpaceDN w:val="0"/>
              <w:spacing w:line="500" w:lineRule="exact"/>
              <w:rPr>
                <w:rFonts w:ascii="宋体" w:eastAsia="宋体" w:hAnsi="宋体" w:cs="宋体"/>
                <w:sz w:val="24"/>
                <w:szCs w:val="24"/>
              </w:rPr>
            </w:pPr>
            <w:r>
              <w:rPr>
                <w:rFonts w:ascii="宋体" w:eastAsia="宋体" w:hAnsi="宋体" w:cs="宋体" w:hint="eastAsia"/>
                <w:sz w:val="24"/>
                <w:szCs w:val="24"/>
              </w:rPr>
              <w:t>职务</w:t>
            </w:r>
          </w:p>
        </w:tc>
        <w:tc>
          <w:tcPr>
            <w:tcW w:w="850" w:type="dxa"/>
            <w:vMerge w:val="restart"/>
          </w:tcPr>
          <w:p w:rsidR="003E77A9" w:rsidRDefault="003E77A9" w:rsidP="003717B7">
            <w:pPr>
              <w:pStyle w:val="0030"/>
              <w:autoSpaceDE w:val="0"/>
              <w:autoSpaceDN w:val="0"/>
              <w:spacing w:line="500" w:lineRule="exact"/>
              <w:rPr>
                <w:rFonts w:ascii="宋体" w:eastAsia="宋体" w:hAnsi="宋体" w:cs="宋体"/>
                <w:sz w:val="24"/>
                <w:szCs w:val="24"/>
              </w:rPr>
            </w:pPr>
          </w:p>
          <w:p w:rsidR="003E77A9" w:rsidRDefault="003E77A9" w:rsidP="003717B7">
            <w:pPr>
              <w:pStyle w:val="0030"/>
              <w:autoSpaceDE w:val="0"/>
              <w:autoSpaceDN w:val="0"/>
              <w:spacing w:line="500" w:lineRule="exact"/>
              <w:rPr>
                <w:rFonts w:ascii="宋体" w:eastAsia="宋体" w:hAnsi="宋体" w:cs="宋体"/>
                <w:sz w:val="24"/>
                <w:szCs w:val="24"/>
              </w:rPr>
            </w:pPr>
            <w:r>
              <w:rPr>
                <w:rFonts w:ascii="宋体" w:eastAsia="宋体" w:hAnsi="宋体" w:cs="宋体" w:hint="eastAsia"/>
                <w:sz w:val="24"/>
                <w:szCs w:val="24"/>
              </w:rPr>
              <w:t>姓名</w:t>
            </w:r>
          </w:p>
        </w:tc>
        <w:tc>
          <w:tcPr>
            <w:tcW w:w="851" w:type="dxa"/>
            <w:vMerge w:val="restart"/>
          </w:tcPr>
          <w:p w:rsidR="003E77A9" w:rsidRDefault="003E77A9" w:rsidP="003717B7">
            <w:pPr>
              <w:pStyle w:val="0030"/>
              <w:autoSpaceDE w:val="0"/>
              <w:autoSpaceDN w:val="0"/>
              <w:spacing w:line="500" w:lineRule="exact"/>
              <w:rPr>
                <w:rFonts w:ascii="宋体" w:eastAsia="宋体" w:hAnsi="宋体" w:cs="宋体"/>
                <w:sz w:val="24"/>
                <w:szCs w:val="24"/>
              </w:rPr>
            </w:pPr>
          </w:p>
          <w:p w:rsidR="003E77A9" w:rsidRDefault="003E77A9" w:rsidP="003717B7">
            <w:pPr>
              <w:pStyle w:val="0030"/>
              <w:autoSpaceDE w:val="0"/>
              <w:autoSpaceDN w:val="0"/>
              <w:spacing w:line="500" w:lineRule="exact"/>
              <w:rPr>
                <w:rFonts w:ascii="宋体" w:eastAsia="宋体" w:hAnsi="宋体" w:cs="宋体"/>
                <w:sz w:val="24"/>
                <w:szCs w:val="24"/>
              </w:rPr>
            </w:pPr>
            <w:r>
              <w:rPr>
                <w:rFonts w:ascii="宋体" w:eastAsia="宋体" w:hAnsi="宋体" w:cs="宋体" w:hint="eastAsia"/>
                <w:sz w:val="24"/>
                <w:szCs w:val="24"/>
              </w:rPr>
              <w:t>职称</w:t>
            </w:r>
          </w:p>
        </w:tc>
        <w:tc>
          <w:tcPr>
            <w:tcW w:w="3969" w:type="dxa"/>
            <w:gridSpan w:val="4"/>
          </w:tcPr>
          <w:p w:rsidR="003E77A9" w:rsidRDefault="003E77A9" w:rsidP="003717B7">
            <w:pPr>
              <w:pStyle w:val="0030"/>
              <w:autoSpaceDE w:val="0"/>
              <w:autoSpaceDN w:val="0"/>
              <w:spacing w:line="500" w:lineRule="exact"/>
              <w:jc w:val="center"/>
              <w:rPr>
                <w:rFonts w:ascii="宋体" w:eastAsia="宋体" w:hAnsi="宋体" w:cs="宋体"/>
                <w:sz w:val="24"/>
                <w:szCs w:val="24"/>
              </w:rPr>
            </w:pPr>
            <w:r>
              <w:rPr>
                <w:rFonts w:ascii="宋体" w:eastAsia="宋体" w:hAnsi="宋体" w:cs="宋体" w:hint="eastAsia"/>
                <w:sz w:val="24"/>
                <w:szCs w:val="24"/>
              </w:rPr>
              <w:t>执业或职业资格证明</w:t>
            </w:r>
          </w:p>
        </w:tc>
        <w:tc>
          <w:tcPr>
            <w:tcW w:w="2906" w:type="dxa"/>
            <w:gridSpan w:val="2"/>
          </w:tcPr>
          <w:p w:rsidR="003E77A9" w:rsidRDefault="003E77A9" w:rsidP="003717B7">
            <w:pPr>
              <w:pStyle w:val="0030"/>
              <w:autoSpaceDE w:val="0"/>
              <w:autoSpaceDN w:val="0"/>
              <w:spacing w:line="500" w:lineRule="exact"/>
              <w:jc w:val="center"/>
              <w:rPr>
                <w:rFonts w:ascii="宋体" w:eastAsia="宋体" w:hAnsi="宋体" w:cs="宋体"/>
                <w:sz w:val="24"/>
                <w:szCs w:val="24"/>
              </w:rPr>
            </w:pPr>
            <w:r>
              <w:rPr>
                <w:rFonts w:ascii="宋体" w:eastAsia="宋体" w:hAnsi="宋体" w:cs="宋体" w:hint="eastAsia"/>
                <w:sz w:val="24"/>
                <w:szCs w:val="24"/>
              </w:rPr>
              <w:t>已承担在建工程情况</w:t>
            </w:r>
          </w:p>
        </w:tc>
      </w:tr>
      <w:tr w:rsidR="003E77A9" w:rsidTr="003717B7">
        <w:trPr>
          <w:jc w:val="center"/>
        </w:trPr>
        <w:tc>
          <w:tcPr>
            <w:tcW w:w="832" w:type="dxa"/>
            <w:vMerge/>
          </w:tcPr>
          <w:p w:rsidR="003E77A9" w:rsidRDefault="003E77A9" w:rsidP="003717B7">
            <w:pPr>
              <w:pStyle w:val="0030"/>
              <w:autoSpaceDE w:val="0"/>
              <w:autoSpaceDN w:val="0"/>
              <w:spacing w:line="500" w:lineRule="exact"/>
              <w:rPr>
                <w:rFonts w:ascii="宋体" w:eastAsia="宋体" w:hAnsi="宋体" w:cs="宋体"/>
                <w:sz w:val="24"/>
                <w:szCs w:val="24"/>
              </w:rPr>
            </w:pPr>
          </w:p>
        </w:tc>
        <w:tc>
          <w:tcPr>
            <w:tcW w:w="850" w:type="dxa"/>
            <w:vMerge/>
          </w:tcPr>
          <w:p w:rsidR="003E77A9" w:rsidRDefault="003E77A9" w:rsidP="003717B7">
            <w:pPr>
              <w:pStyle w:val="0030"/>
              <w:autoSpaceDE w:val="0"/>
              <w:autoSpaceDN w:val="0"/>
              <w:spacing w:line="500" w:lineRule="exact"/>
              <w:rPr>
                <w:rFonts w:ascii="宋体" w:eastAsia="宋体" w:hAnsi="宋体" w:cs="宋体"/>
                <w:sz w:val="24"/>
                <w:szCs w:val="24"/>
              </w:rPr>
            </w:pPr>
          </w:p>
        </w:tc>
        <w:tc>
          <w:tcPr>
            <w:tcW w:w="851" w:type="dxa"/>
            <w:vMerge/>
          </w:tcPr>
          <w:p w:rsidR="003E77A9" w:rsidRDefault="003E77A9" w:rsidP="003717B7">
            <w:pPr>
              <w:pStyle w:val="0030"/>
              <w:autoSpaceDE w:val="0"/>
              <w:autoSpaceDN w:val="0"/>
              <w:spacing w:line="500" w:lineRule="exact"/>
              <w:rPr>
                <w:rFonts w:ascii="宋体" w:eastAsia="宋体" w:hAnsi="宋体" w:cs="宋体"/>
                <w:sz w:val="24"/>
                <w:szCs w:val="24"/>
              </w:rPr>
            </w:pPr>
          </w:p>
        </w:tc>
        <w:tc>
          <w:tcPr>
            <w:tcW w:w="1255" w:type="dxa"/>
          </w:tcPr>
          <w:p w:rsidR="003E77A9" w:rsidRDefault="003E77A9" w:rsidP="003717B7">
            <w:pPr>
              <w:pStyle w:val="0030"/>
              <w:autoSpaceDE w:val="0"/>
              <w:autoSpaceDN w:val="0"/>
              <w:spacing w:line="500" w:lineRule="exact"/>
              <w:jc w:val="center"/>
              <w:rPr>
                <w:rFonts w:ascii="宋体" w:eastAsia="宋体" w:hAnsi="宋体" w:cs="宋体"/>
                <w:sz w:val="24"/>
                <w:szCs w:val="24"/>
              </w:rPr>
            </w:pPr>
            <w:r>
              <w:rPr>
                <w:rFonts w:ascii="宋体" w:eastAsia="宋体" w:hAnsi="宋体" w:cs="宋体" w:hint="eastAsia"/>
                <w:sz w:val="24"/>
                <w:szCs w:val="24"/>
              </w:rPr>
              <w:t>证书</w:t>
            </w:r>
          </w:p>
          <w:p w:rsidR="003E77A9" w:rsidRDefault="003E77A9" w:rsidP="003717B7">
            <w:pPr>
              <w:pStyle w:val="0030"/>
              <w:autoSpaceDE w:val="0"/>
              <w:autoSpaceDN w:val="0"/>
              <w:spacing w:line="500" w:lineRule="exact"/>
              <w:jc w:val="center"/>
              <w:rPr>
                <w:rFonts w:ascii="宋体" w:eastAsia="宋体" w:hAnsi="宋体" w:cs="宋体"/>
                <w:sz w:val="24"/>
                <w:szCs w:val="24"/>
              </w:rPr>
            </w:pPr>
            <w:r>
              <w:rPr>
                <w:rFonts w:ascii="宋体" w:eastAsia="宋体" w:hAnsi="宋体" w:cs="宋体" w:hint="eastAsia"/>
                <w:sz w:val="24"/>
                <w:szCs w:val="24"/>
              </w:rPr>
              <w:t>名称</w:t>
            </w:r>
          </w:p>
        </w:tc>
        <w:tc>
          <w:tcPr>
            <w:tcW w:w="948" w:type="dxa"/>
          </w:tcPr>
          <w:p w:rsidR="003E77A9" w:rsidRDefault="003E77A9" w:rsidP="003717B7">
            <w:pPr>
              <w:pStyle w:val="0030"/>
              <w:autoSpaceDE w:val="0"/>
              <w:autoSpaceDN w:val="0"/>
              <w:spacing w:line="720" w:lineRule="auto"/>
              <w:rPr>
                <w:rFonts w:ascii="宋体" w:eastAsia="宋体" w:hAnsi="宋体" w:cs="宋体"/>
                <w:sz w:val="24"/>
                <w:szCs w:val="24"/>
              </w:rPr>
            </w:pPr>
            <w:r>
              <w:rPr>
                <w:rFonts w:ascii="宋体" w:eastAsia="宋体" w:hAnsi="宋体" w:cs="宋体" w:hint="eastAsia"/>
                <w:sz w:val="24"/>
                <w:szCs w:val="24"/>
              </w:rPr>
              <w:t>级别</w:t>
            </w:r>
          </w:p>
        </w:tc>
        <w:tc>
          <w:tcPr>
            <w:tcW w:w="948" w:type="dxa"/>
          </w:tcPr>
          <w:p w:rsidR="003E77A9" w:rsidRDefault="003E77A9" w:rsidP="003717B7">
            <w:pPr>
              <w:pStyle w:val="0030"/>
              <w:autoSpaceDE w:val="0"/>
              <w:autoSpaceDN w:val="0"/>
              <w:spacing w:line="720" w:lineRule="auto"/>
              <w:rPr>
                <w:rFonts w:ascii="宋体" w:eastAsia="宋体" w:hAnsi="宋体" w:cs="宋体"/>
                <w:sz w:val="24"/>
                <w:szCs w:val="24"/>
              </w:rPr>
            </w:pPr>
            <w:r>
              <w:rPr>
                <w:rFonts w:ascii="宋体" w:eastAsia="宋体" w:hAnsi="宋体" w:cs="宋体" w:hint="eastAsia"/>
                <w:sz w:val="24"/>
                <w:szCs w:val="24"/>
              </w:rPr>
              <w:t>证号</w:t>
            </w:r>
          </w:p>
        </w:tc>
        <w:tc>
          <w:tcPr>
            <w:tcW w:w="818" w:type="dxa"/>
          </w:tcPr>
          <w:p w:rsidR="003E77A9" w:rsidRDefault="003E77A9" w:rsidP="003717B7">
            <w:pPr>
              <w:pStyle w:val="0030"/>
              <w:autoSpaceDE w:val="0"/>
              <w:autoSpaceDN w:val="0"/>
              <w:spacing w:line="720" w:lineRule="auto"/>
              <w:rPr>
                <w:rFonts w:ascii="宋体" w:eastAsia="宋体" w:hAnsi="宋体" w:cs="宋体"/>
                <w:sz w:val="24"/>
                <w:szCs w:val="24"/>
              </w:rPr>
            </w:pPr>
            <w:r>
              <w:rPr>
                <w:rFonts w:ascii="宋体" w:eastAsia="宋体" w:hAnsi="宋体" w:cs="宋体" w:hint="eastAsia"/>
                <w:sz w:val="24"/>
                <w:szCs w:val="24"/>
              </w:rPr>
              <w:t>专业</w:t>
            </w:r>
          </w:p>
        </w:tc>
        <w:tc>
          <w:tcPr>
            <w:tcW w:w="1078" w:type="dxa"/>
            <w:vAlign w:val="center"/>
          </w:tcPr>
          <w:p w:rsidR="003E77A9" w:rsidRDefault="003E77A9" w:rsidP="003717B7">
            <w:pPr>
              <w:pStyle w:val="0030"/>
              <w:autoSpaceDE w:val="0"/>
              <w:autoSpaceDN w:val="0"/>
              <w:spacing w:line="500" w:lineRule="exact"/>
              <w:jc w:val="center"/>
              <w:rPr>
                <w:rFonts w:ascii="宋体" w:eastAsia="宋体" w:hAnsi="宋体" w:cs="宋体"/>
                <w:sz w:val="24"/>
                <w:szCs w:val="24"/>
              </w:rPr>
            </w:pPr>
            <w:r>
              <w:rPr>
                <w:rFonts w:ascii="宋体" w:eastAsia="宋体" w:hAnsi="宋体" w:cs="宋体" w:hint="eastAsia"/>
                <w:sz w:val="24"/>
                <w:szCs w:val="24"/>
              </w:rPr>
              <w:t>项目数</w:t>
            </w:r>
          </w:p>
        </w:tc>
        <w:tc>
          <w:tcPr>
            <w:tcW w:w="1828" w:type="dxa"/>
          </w:tcPr>
          <w:p w:rsidR="003E77A9" w:rsidRDefault="003E77A9" w:rsidP="003717B7">
            <w:pPr>
              <w:pStyle w:val="0030"/>
              <w:autoSpaceDE w:val="0"/>
              <w:autoSpaceDN w:val="0"/>
              <w:spacing w:line="500" w:lineRule="exact"/>
              <w:jc w:val="center"/>
              <w:rPr>
                <w:rFonts w:ascii="宋体" w:eastAsia="宋体" w:hAnsi="宋体" w:cs="宋体"/>
                <w:sz w:val="24"/>
                <w:szCs w:val="24"/>
              </w:rPr>
            </w:pPr>
            <w:r>
              <w:rPr>
                <w:rFonts w:ascii="宋体" w:eastAsia="宋体" w:hAnsi="宋体" w:cs="宋体" w:hint="eastAsia"/>
                <w:sz w:val="24"/>
                <w:szCs w:val="24"/>
              </w:rPr>
              <w:t>主要项目</w:t>
            </w:r>
          </w:p>
          <w:p w:rsidR="003E77A9" w:rsidRDefault="003E77A9" w:rsidP="003717B7">
            <w:pPr>
              <w:pStyle w:val="0030"/>
              <w:autoSpaceDE w:val="0"/>
              <w:autoSpaceDN w:val="0"/>
              <w:spacing w:line="500" w:lineRule="exact"/>
              <w:jc w:val="center"/>
              <w:rPr>
                <w:rFonts w:ascii="宋体" w:eastAsia="宋体" w:hAnsi="宋体" w:cs="宋体"/>
                <w:sz w:val="24"/>
                <w:szCs w:val="24"/>
              </w:rPr>
            </w:pPr>
            <w:r>
              <w:rPr>
                <w:rFonts w:ascii="宋体" w:eastAsia="宋体" w:hAnsi="宋体" w:cs="宋体" w:hint="eastAsia"/>
                <w:sz w:val="24"/>
                <w:szCs w:val="24"/>
              </w:rPr>
              <w:t>名    称</w:t>
            </w:r>
          </w:p>
        </w:tc>
      </w:tr>
      <w:tr w:rsidR="003E77A9" w:rsidTr="003717B7">
        <w:trPr>
          <w:jc w:val="center"/>
        </w:trPr>
        <w:tc>
          <w:tcPr>
            <w:tcW w:w="832"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850"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851"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1255"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948"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948"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818"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1078"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1828" w:type="dxa"/>
          </w:tcPr>
          <w:p w:rsidR="003E77A9" w:rsidRDefault="003E77A9" w:rsidP="003717B7">
            <w:pPr>
              <w:pStyle w:val="0030"/>
              <w:autoSpaceDE w:val="0"/>
              <w:autoSpaceDN w:val="0"/>
              <w:spacing w:line="500" w:lineRule="exact"/>
              <w:rPr>
                <w:rFonts w:ascii="宋体" w:eastAsia="宋体" w:hAnsi="宋体" w:cs="宋体"/>
                <w:sz w:val="24"/>
                <w:szCs w:val="24"/>
              </w:rPr>
            </w:pPr>
          </w:p>
        </w:tc>
      </w:tr>
      <w:tr w:rsidR="003E77A9" w:rsidTr="003717B7">
        <w:trPr>
          <w:jc w:val="center"/>
        </w:trPr>
        <w:tc>
          <w:tcPr>
            <w:tcW w:w="832"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850"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851"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1255"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948"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948"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818"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1078"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1828" w:type="dxa"/>
          </w:tcPr>
          <w:p w:rsidR="003E77A9" w:rsidRDefault="003E77A9" w:rsidP="003717B7">
            <w:pPr>
              <w:pStyle w:val="0030"/>
              <w:autoSpaceDE w:val="0"/>
              <w:autoSpaceDN w:val="0"/>
              <w:spacing w:line="500" w:lineRule="exact"/>
              <w:rPr>
                <w:rFonts w:ascii="宋体" w:eastAsia="宋体" w:hAnsi="宋体" w:cs="宋体"/>
                <w:sz w:val="24"/>
                <w:szCs w:val="24"/>
              </w:rPr>
            </w:pPr>
          </w:p>
        </w:tc>
      </w:tr>
      <w:tr w:rsidR="003E77A9" w:rsidTr="003717B7">
        <w:trPr>
          <w:jc w:val="center"/>
        </w:trPr>
        <w:tc>
          <w:tcPr>
            <w:tcW w:w="832"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850"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851"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1255"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948"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948"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818"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1078"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1828" w:type="dxa"/>
          </w:tcPr>
          <w:p w:rsidR="003E77A9" w:rsidRDefault="003E77A9" w:rsidP="003717B7">
            <w:pPr>
              <w:pStyle w:val="0030"/>
              <w:autoSpaceDE w:val="0"/>
              <w:autoSpaceDN w:val="0"/>
              <w:spacing w:line="500" w:lineRule="exact"/>
              <w:rPr>
                <w:rFonts w:ascii="宋体" w:eastAsia="宋体" w:hAnsi="宋体" w:cs="宋体"/>
                <w:sz w:val="24"/>
                <w:szCs w:val="24"/>
              </w:rPr>
            </w:pPr>
          </w:p>
        </w:tc>
      </w:tr>
      <w:tr w:rsidR="003E77A9" w:rsidTr="003717B7">
        <w:trPr>
          <w:jc w:val="center"/>
        </w:trPr>
        <w:tc>
          <w:tcPr>
            <w:tcW w:w="832"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850"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851"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1255"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948"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948"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818"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1078"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1828" w:type="dxa"/>
          </w:tcPr>
          <w:p w:rsidR="003E77A9" w:rsidRDefault="003E77A9" w:rsidP="003717B7">
            <w:pPr>
              <w:pStyle w:val="0030"/>
              <w:autoSpaceDE w:val="0"/>
              <w:autoSpaceDN w:val="0"/>
              <w:spacing w:line="500" w:lineRule="exact"/>
              <w:rPr>
                <w:rFonts w:ascii="宋体" w:eastAsia="宋体" w:hAnsi="宋体" w:cs="宋体"/>
                <w:sz w:val="24"/>
                <w:szCs w:val="24"/>
              </w:rPr>
            </w:pPr>
          </w:p>
        </w:tc>
      </w:tr>
      <w:tr w:rsidR="003E77A9" w:rsidTr="003717B7">
        <w:trPr>
          <w:jc w:val="center"/>
        </w:trPr>
        <w:tc>
          <w:tcPr>
            <w:tcW w:w="832"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850"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851"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1255"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948"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948"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818"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1078"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1828" w:type="dxa"/>
          </w:tcPr>
          <w:p w:rsidR="003E77A9" w:rsidRDefault="003E77A9" w:rsidP="003717B7">
            <w:pPr>
              <w:pStyle w:val="0030"/>
              <w:autoSpaceDE w:val="0"/>
              <w:autoSpaceDN w:val="0"/>
              <w:spacing w:line="500" w:lineRule="exact"/>
              <w:rPr>
                <w:rFonts w:ascii="宋体" w:eastAsia="宋体" w:hAnsi="宋体" w:cs="宋体"/>
                <w:sz w:val="24"/>
                <w:szCs w:val="24"/>
              </w:rPr>
            </w:pPr>
          </w:p>
        </w:tc>
      </w:tr>
      <w:tr w:rsidR="003E77A9" w:rsidTr="003717B7">
        <w:trPr>
          <w:jc w:val="center"/>
        </w:trPr>
        <w:tc>
          <w:tcPr>
            <w:tcW w:w="832"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850"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851"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1255"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948"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948"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818"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1078"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1828" w:type="dxa"/>
          </w:tcPr>
          <w:p w:rsidR="003E77A9" w:rsidRDefault="003E77A9" w:rsidP="003717B7">
            <w:pPr>
              <w:pStyle w:val="0030"/>
              <w:autoSpaceDE w:val="0"/>
              <w:autoSpaceDN w:val="0"/>
              <w:spacing w:line="500" w:lineRule="exact"/>
              <w:rPr>
                <w:rFonts w:ascii="宋体" w:eastAsia="宋体" w:hAnsi="宋体" w:cs="宋体"/>
                <w:sz w:val="24"/>
                <w:szCs w:val="24"/>
              </w:rPr>
            </w:pPr>
          </w:p>
        </w:tc>
      </w:tr>
      <w:tr w:rsidR="003E77A9" w:rsidTr="003717B7">
        <w:trPr>
          <w:jc w:val="center"/>
        </w:trPr>
        <w:tc>
          <w:tcPr>
            <w:tcW w:w="832"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850"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851"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1255"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948"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948"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818"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1078"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1828" w:type="dxa"/>
          </w:tcPr>
          <w:p w:rsidR="003E77A9" w:rsidRDefault="003E77A9" w:rsidP="003717B7">
            <w:pPr>
              <w:pStyle w:val="0030"/>
              <w:autoSpaceDE w:val="0"/>
              <w:autoSpaceDN w:val="0"/>
              <w:spacing w:line="500" w:lineRule="exact"/>
              <w:rPr>
                <w:rFonts w:ascii="宋体" w:eastAsia="宋体" w:hAnsi="宋体" w:cs="宋体"/>
                <w:sz w:val="24"/>
                <w:szCs w:val="24"/>
              </w:rPr>
            </w:pPr>
          </w:p>
        </w:tc>
      </w:tr>
      <w:tr w:rsidR="003E77A9" w:rsidTr="003717B7">
        <w:trPr>
          <w:jc w:val="center"/>
        </w:trPr>
        <w:tc>
          <w:tcPr>
            <w:tcW w:w="832"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850"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851"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1255"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948"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948"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818"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1078"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1828" w:type="dxa"/>
          </w:tcPr>
          <w:p w:rsidR="003E77A9" w:rsidRDefault="003E77A9" w:rsidP="003717B7">
            <w:pPr>
              <w:pStyle w:val="0030"/>
              <w:autoSpaceDE w:val="0"/>
              <w:autoSpaceDN w:val="0"/>
              <w:spacing w:line="500" w:lineRule="exact"/>
              <w:rPr>
                <w:rFonts w:ascii="宋体" w:eastAsia="宋体" w:hAnsi="宋体" w:cs="宋体"/>
                <w:sz w:val="24"/>
                <w:szCs w:val="24"/>
              </w:rPr>
            </w:pPr>
          </w:p>
        </w:tc>
      </w:tr>
      <w:tr w:rsidR="003E77A9" w:rsidTr="003717B7">
        <w:trPr>
          <w:jc w:val="center"/>
        </w:trPr>
        <w:tc>
          <w:tcPr>
            <w:tcW w:w="832"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850"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851"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1255"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948"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948"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818"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1078"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1828" w:type="dxa"/>
          </w:tcPr>
          <w:p w:rsidR="003E77A9" w:rsidRDefault="003E77A9" w:rsidP="003717B7">
            <w:pPr>
              <w:pStyle w:val="0030"/>
              <w:autoSpaceDE w:val="0"/>
              <w:autoSpaceDN w:val="0"/>
              <w:spacing w:line="500" w:lineRule="exact"/>
              <w:rPr>
                <w:rFonts w:ascii="宋体" w:eastAsia="宋体" w:hAnsi="宋体" w:cs="宋体"/>
                <w:sz w:val="24"/>
                <w:szCs w:val="24"/>
              </w:rPr>
            </w:pPr>
          </w:p>
        </w:tc>
      </w:tr>
      <w:tr w:rsidR="003E77A9" w:rsidTr="003717B7">
        <w:trPr>
          <w:jc w:val="center"/>
        </w:trPr>
        <w:tc>
          <w:tcPr>
            <w:tcW w:w="832"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850"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851"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1255"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948"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948"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818"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1078" w:type="dxa"/>
          </w:tcPr>
          <w:p w:rsidR="003E77A9" w:rsidRDefault="003E77A9" w:rsidP="003717B7">
            <w:pPr>
              <w:pStyle w:val="0030"/>
              <w:autoSpaceDE w:val="0"/>
              <w:autoSpaceDN w:val="0"/>
              <w:spacing w:line="500" w:lineRule="exact"/>
              <w:rPr>
                <w:rFonts w:ascii="宋体" w:eastAsia="宋体" w:hAnsi="宋体" w:cs="宋体"/>
                <w:sz w:val="24"/>
                <w:szCs w:val="24"/>
              </w:rPr>
            </w:pPr>
          </w:p>
        </w:tc>
        <w:tc>
          <w:tcPr>
            <w:tcW w:w="1828" w:type="dxa"/>
          </w:tcPr>
          <w:p w:rsidR="003E77A9" w:rsidRDefault="003E77A9" w:rsidP="003717B7">
            <w:pPr>
              <w:pStyle w:val="0030"/>
              <w:autoSpaceDE w:val="0"/>
              <w:autoSpaceDN w:val="0"/>
              <w:spacing w:line="500" w:lineRule="exact"/>
              <w:rPr>
                <w:rFonts w:ascii="宋体" w:eastAsia="宋体" w:hAnsi="宋体" w:cs="宋体"/>
                <w:sz w:val="24"/>
                <w:szCs w:val="24"/>
              </w:rPr>
            </w:pPr>
          </w:p>
        </w:tc>
      </w:tr>
      <w:tr w:rsidR="003E77A9" w:rsidTr="003717B7">
        <w:trPr>
          <w:trHeight w:val="1010"/>
          <w:jc w:val="center"/>
        </w:trPr>
        <w:tc>
          <w:tcPr>
            <w:tcW w:w="9408" w:type="dxa"/>
            <w:gridSpan w:val="9"/>
          </w:tcPr>
          <w:p w:rsidR="003E77A9" w:rsidRDefault="003E77A9" w:rsidP="003717B7">
            <w:pPr>
              <w:pStyle w:val="0030"/>
              <w:autoSpaceDE w:val="0"/>
              <w:autoSpaceDN w:val="0"/>
              <w:spacing w:line="500" w:lineRule="exact"/>
              <w:rPr>
                <w:rFonts w:ascii="宋体" w:eastAsia="宋体" w:hAnsi="宋体" w:cs="宋体"/>
                <w:sz w:val="24"/>
                <w:szCs w:val="24"/>
              </w:rPr>
            </w:pPr>
            <w:r>
              <w:rPr>
                <w:rFonts w:ascii="宋体" w:eastAsia="宋体" w:hAnsi="宋体" w:cs="宋体" w:hint="eastAsia"/>
                <w:sz w:val="24"/>
                <w:szCs w:val="24"/>
              </w:rPr>
              <w:t>一旦我单位中标，将实行项目经理负责制，并配备上述项目管理机构。我方保证上述填了内容真实，若不真实，愿按有关规定接受处理。项目管理班子</w:t>
            </w:r>
          </w:p>
          <w:p w:rsidR="003E77A9" w:rsidRDefault="003E77A9" w:rsidP="003717B7">
            <w:pPr>
              <w:pStyle w:val="0030"/>
              <w:autoSpaceDE w:val="0"/>
              <w:autoSpaceDN w:val="0"/>
              <w:spacing w:line="500" w:lineRule="exact"/>
              <w:rPr>
                <w:rFonts w:ascii="宋体" w:eastAsia="宋体" w:hAnsi="宋体" w:cs="宋体"/>
                <w:sz w:val="24"/>
                <w:szCs w:val="24"/>
              </w:rPr>
            </w:pPr>
            <w:r>
              <w:rPr>
                <w:rFonts w:ascii="宋体" w:eastAsia="宋体" w:hAnsi="宋体" w:cs="宋体" w:hint="eastAsia"/>
                <w:sz w:val="24"/>
                <w:szCs w:val="24"/>
              </w:rPr>
              <w:t>机构设置、职责分工等情况另附资料说明</w:t>
            </w:r>
          </w:p>
        </w:tc>
      </w:tr>
    </w:tbl>
    <w:p w:rsidR="003E77A9" w:rsidRDefault="003E77A9" w:rsidP="003E77A9">
      <w:pPr>
        <w:pStyle w:val="0030"/>
        <w:autoSpaceDE w:val="0"/>
        <w:autoSpaceDN w:val="0"/>
        <w:spacing w:line="500" w:lineRule="exact"/>
        <w:rPr>
          <w:rFonts w:ascii="宋体" w:eastAsia="宋体" w:hAnsi="宋体" w:cs="宋体"/>
          <w:sz w:val="28"/>
          <w:szCs w:val="28"/>
        </w:rPr>
      </w:pPr>
      <w:r>
        <w:rPr>
          <w:rFonts w:ascii="宋体" w:eastAsia="宋体" w:hAnsi="宋体" w:cs="宋体" w:hint="eastAsia"/>
          <w:sz w:val="28"/>
          <w:szCs w:val="28"/>
        </w:rPr>
        <w:t>说明：要求持证上岗的专业技术人员需提供资格证书清晰扫描件。</w:t>
      </w:r>
    </w:p>
    <w:p w:rsidR="000C2643" w:rsidRDefault="000C2643">
      <w:pPr>
        <w:widowControl/>
        <w:jc w:val="left"/>
        <w:rPr>
          <w:rFonts w:ascii="宋体" w:hAnsi="宋体" w:cs="宋体"/>
          <w:sz w:val="28"/>
          <w:szCs w:val="28"/>
        </w:rPr>
      </w:pPr>
      <w:bookmarkStart w:id="742" w:name="_Toc29450"/>
      <w:r>
        <w:rPr>
          <w:rFonts w:ascii="宋体" w:hAnsi="宋体" w:cs="宋体"/>
          <w:b/>
          <w:sz w:val="28"/>
          <w:szCs w:val="28"/>
        </w:rPr>
        <w:br w:type="page"/>
      </w:r>
    </w:p>
    <w:p w:rsidR="003E77A9" w:rsidRDefault="003E77A9" w:rsidP="003E77A9">
      <w:pPr>
        <w:pStyle w:val="Normal12"/>
        <w:jc w:val="center"/>
        <w:outlineLvl w:val="2"/>
        <w:rPr>
          <w:rFonts w:ascii="宋体" w:eastAsia="宋体" w:hAnsi="宋体" w:cs="宋体"/>
        </w:rPr>
      </w:pPr>
      <w:r>
        <w:rPr>
          <w:rFonts w:ascii="宋体" w:eastAsia="宋体" w:hAnsi="宋体" w:cs="宋体" w:hint="eastAsia"/>
        </w:rPr>
        <w:lastRenderedPageBreak/>
        <w:t>（四）、项目负责人简历表</w:t>
      </w:r>
      <w:bookmarkEnd w:id="742"/>
    </w:p>
    <w:p w:rsidR="003E77A9" w:rsidRDefault="003E77A9" w:rsidP="003E77A9">
      <w:pPr>
        <w:pStyle w:val="3000"/>
        <w:rPr>
          <w:rFonts w:cs="宋体"/>
        </w:rPr>
      </w:pPr>
      <w:bookmarkStart w:id="743" w:name="_Toc11044"/>
      <w:bookmarkStart w:id="744" w:name="_Toc10534"/>
      <w:r>
        <w:rPr>
          <w:rFonts w:cs="宋体" w:hint="eastAsia"/>
        </w:rPr>
        <w:t>项目负责人简历表</w:t>
      </w:r>
      <w:bookmarkEnd w:id="743"/>
      <w:bookmarkEnd w:id="744"/>
    </w:p>
    <w:p w:rsidR="003E77A9" w:rsidRDefault="003E77A9" w:rsidP="003E77A9">
      <w:pPr>
        <w:pStyle w:val="004"/>
        <w:autoSpaceDE w:val="0"/>
        <w:autoSpaceDN w:val="0"/>
        <w:spacing w:line="500" w:lineRule="exact"/>
        <w:rPr>
          <w:rFonts w:ascii="宋体" w:eastAsia="宋体" w:hAnsi="宋体" w:cs="宋体"/>
          <w:sz w:val="28"/>
          <w:szCs w:val="28"/>
        </w:rPr>
      </w:pPr>
      <w:r>
        <w:rPr>
          <w:rFonts w:ascii="宋体" w:eastAsia="宋体" w:hAnsi="宋体" w:cs="宋体" w:hint="eastAsia"/>
          <w:sz w:val="28"/>
          <w:szCs w:val="28"/>
        </w:rPr>
        <w:t>采购项目编号:</w:t>
      </w:r>
    </w:p>
    <w:p w:rsidR="003E77A9" w:rsidRDefault="003E77A9" w:rsidP="003E77A9">
      <w:pPr>
        <w:pStyle w:val="004"/>
        <w:autoSpaceDE w:val="0"/>
        <w:autoSpaceDN w:val="0"/>
        <w:spacing w:line="500" w:lineRule="exact"/>
        <w:rPr>
          <w:rFonts w:ascii="宋体" w:eastAsia="宋体" w:hAnsi="宋体" w:cs="宋体"/>
          <w:sz w:val="28"/>
          <w:szCs w:val="28"/>
          <w:u w:val="single"/>
        </w:rPr>
      </w:pPr>
      <w:r>
        <w:rPr>
          <w:rFonts w:ascii="宋体" w:eastAsia="宋体" w:hAnsi="宋体" w:cs="宋体" w:hint="eastAsia"/>
          <w:sz w:val="28"/>
          <w:szCs w:val="28"/>
        </w:rPr>
        <w:t>采购项目名称: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21"/>
        <w:gridCol w:w="710"/>
        <w:gridCol w:w="711"/>
        <w:gridCol w:w="1422"/>
        <w:gridCol w:w="1421"/>
        <w:gridCol w:w="1422"/>
        <w:gridCol w:w="1422"/>
      </w:tblGrid>
      <w:tr w:rsidR="003E77A9" w:rsidTr="003717B7">
        <w:trPr>
          <w:jc w:val="center"/>
        </w:trPr>
        <w:tc>
          <w:tcPr>
            <w:tcW w:w="1421" w:type="dxa"/>
          </w:tcPr>
          <w:p w:rsidR="003E77A9" w:rsidRDefault="003E77A9" w:rsidP="003717B7">
            <w:pPr>
              <w:pStyle w:val="004"/>
              <w:autoSpaceDE w:val="0"/>
              <w:autoSpaceDN w:val="0"/>
              <w:spacing w:line="500" w:lineRule="exact"/>
              <w:jc w:val="center"/>
              <w:rPr>
                <w:rFonts w:ascii="宋体" w:eastAsia="宋体" w:hAnsi="宋体" w:cs="宋体"/>
                <w:sz w:val="24"/>
                <w:szCs w:val="24"/>
              </w:rPr>
            </w:pPr>
            <w:r>
              <w:rPr>
                <w:rFonts w:ascii="宋体" w:eastAsia="宋体" w:hAnsi="宋体" w:cs="宋体" w:hint="eastAsia"/>
                <w:sz w:val="24"/>
                <w:szCs w:val="24"/>
              </w:rPr>
              <w:t>姓名</w:t>
            </w:r>
          </w:p>
        </w:tc>
        <w:tc>
          <w:tcPr>
            <w:tcW w:w="1421" w:type="dxa"/>
            <w:gridSpan w:val="2"/>
          </w:tcPr>
          <w:p w:rsidR="003E77A9" w:rsidRDefault="003E77A9" w:rsidP="003717B7">
            <w:pPr>
              <w:pStyle w:val="004"/>
              <w:autoSpaceDE w:val="0"/>
              <w:autoSpaceDN w:val="0"/>
              <w:spacing w:line="500" w:lineRule="exact"/>
              <w:rPr>
                <w:rFonts w:ascii="宋体" w:eastAsia="宋体" w:hAnsi="宋体" w:cs="宋体"/>
                <w:sz w:val="24"/>
                <w:szCs w:val="24"/>
              </w:rPr>
            </w:pPr>
          </w:p>
        </w:tc>
        <w:tc>
          <w:tcPr>
            <w:tcW w:w="1422" w:type="dxa"/>
          </w:tcPr>
          <w:p w:rsidR="003E77A9" w:rsidRDefault="003E77A9" w:rsidP="003717B7">
            <w:pPr>
              <w:pStyle w:val="004"/>
              <w:autoSpaceDE w:val="0"/>
              <w:autoSpaceDN w:val="0"/>
              <w:spacing w:line="500" w:lineRule="exact"/>
              <w:jc w:val="center"/>
              <w:rPr>
                <w:rFonts w:ascii="宋体" w:eastAsia="宋体" w:hAnsi="宋体" w:cs="宋体"/>
                <w:sz w:val="24"/>
                <w:szCs w:val="24"/>
              </w:rPr>
            </w:pPr>
            <w:r>
              <w:rPr>
                <w:rFonts w:ascii="宋体" w:eastAsia="宋体" w:hAnsi="宋体" w:cs="宋体" w:hint="eastAsia"/>
                <w:sz w:val="24"/>
                <w:szCs w:val="24"/>
              </w:rPr>
              <w:t>性别</w:t>
            </w:r>
          </w:p>
        </w:tc>
        <w:tc>
          <w:tcPr>
            <w:tcW w:w="1421" w:type="dxa"/>
          </w:tcPr>
          <w:p w:rsidR="003E77A9" w:rsidRDefault="003E77A9" w:rsidP="003717B7">
            <w:pPr>
              <w:pStyle w:val="004"/>
              <w:autoSpaceDE w:val="0"/>
              <w:autoSpaceDN w:val="0"/>
              <w:spacing w:line="500" w:lineRule="exact"/>
              <w:rPr>
                <w:rFonts w:ascii="宋体" w:eastAsia="宋体" w:hAnsi="宋体" w:cs="宋体"/>
                <w:sz w:val="24"/>
                <w:szCs w:val="24"/>
              </w:rPr>
            </w:pPr>
          </w:p>
        </w:tc>
        <w:tc>
          <w:tcPr>
            <w:tcW w:w="1422" w:type="dxa"/>
          </w:tcPr>
          <w:p w:rsidR="003E77A9" w:rsidRDefault="003E77A9" w:rsidP="003717B7">
            <w:pPr>
              <w:pStyle w:val="004"/>
              <w:autoSpaceDE w:val="0"/>
              <w:autoSpaceDN w:val="0"/>
              <w:spacing w:line="500" w:lineRule="exact"/>
              <w:jc w:val="center"/>
              <w:rPr>
                <w:rFonts w:ascii="宋体" w:eastAsia="宋体" w:hAnsi="宋体" w:cs="宋体"/>
                <w:sz w:val="24"/>
                <w:szCs w:val="24"/>
              </w:rPr>
            </w:pPr>
            <w:r>
              <w:rPr>
                <w:rFonts w:ascii="宋体" w:eastAsia="宋体" w:hAnsi="宋体" w:cs="宋体" w:hint="eastAsia"/>
                <w:sz w:val="24"/>
                <w:szCs w:val="24"/>
              </w:rPr>
              <w:t>年龄</w:t>
            </w:r>
          </w:p>
        </w:tc>
        <w:tc>
          <w:tcPr>
            <w:tcW w:w="1422" w:type="dxa"/>
          </w:tcPr>
          <w:p w:rsidR="003E77A9" w:rsidRDefault="003E77A9" w:rsidP="003717B7">
            <w:pPr>
              <w:pStyle w:val="004"/>
              <w:autoSpaceDE w:val="0"/>
              <w:autoSpaceDN w:val="0"/>
              <w:spacing w:line="500" w:lineRule="exact"/>
              <w:rPr>
                <w:rFonts w:ascii="宋体" w:eastAsia="宋体" w:hAnsi="宋体" w:cs="宋体"/>
                <w:sz w:val="24"/>
                <w:szCs w:val="24"/>
              </w:rPr>
            </w:pPr>
          </w:p>
        </w:tc>
      </w:tr>
      <w:tr w:rsidR="003E77A9" w:rsidTr="003717B7">
        <w:trPr>
          <w:jc w:val="center"/>
        </w:trPr>
        <w:tc>
          <w:tcPr>
            <w:tcW w:w="1421" w:type="dxa"/>
          </w:tcPr>
          <w:p w:rsidR="003E77A9" w:rsidRDefault="003E77A9" w:rsidP="003717B7">
            <w:pPr>
              <w:pStyle w:val="004"/>
              <w:autoSpaceDE w:val="0"/>
              <w:autoSpaceDN w:val="0"/>
              <w:spacing w:line="500" w:lineRule="exact"/>
              <w:jc w:val="center"/>
              <w:rPr>
                <w:rFonts w:ascii="宋体" w:eastAsia="宋体" w:hAnsi="宋体" w:cs="宋体"/>
                <w:sz w:val="24"/>
                <w:szCs w:val="24"/>
              </w:rPr>
            </w:pPr>
            <w:r>
              <w:rPr>
                <w:rFonts w:ascii="宋体" w:eastAsia="宋体" w:hAnsi="宋体" w:cs="宋体" w:hint="eastAsia"/>
                <w:sz w:val="24"/>
                <w:szCs w:val="24"/>
              </w:rPr>
              <w:t>职务</w:t>
            </w:r>
          </w:p>
        </w:tc>
        <w:tc>
          <w:tcPr>
            <w:tcW w:w="1421" w:type="dxa"/>
            <w:gridSpan w:val="2"/>
          </w:tcPr>
          <w:p w:rsidR="003E77A9" w:rsidRDefault="003E77A9" w:rsidP="003717B7">
            <w:pPr>
              <w:pStyle w:val="004"/>
              <w:autoSpaceDE w:val="0"/>
              <w:autoSpaceDN w:val="0"/>
              <w:spacing w:line="500" w:lineRule="exact"/>
              <w:rPr>
                <w:rFonts w:ascii="宋体" w:eastAsia="宋体" w:hAnsi="宋体" w:cs="宋体"/>
                <w:sz w:val="24"/>
                <w:szCs w:val="24"/>
              </w:rPr>
            </w:pPr>
          </w:p>
        </w:tc>
        <w:tc>
          <w:tcPr>
            <w:tcW w:w="1422" w:type="dxa"/>
          </w:tcPr>
          <w:p w:rsidR="003E77A9" w:rsidRDefault="003E77A9" w:rsidP="003717B7">
            <w:pPr>
              <w:pStyle w:val="004"/>
              <w:autoSpaceDE w:val="0"/>
              <w:autoSpaceDN w:val="0"/>
              <w:spacing w:line="500" w:lineRule="exact"/>
              <w:jc w:val="center"/>
              <w:rPr>
                <w:rFonts w:ascii="宋体" w:eastAsia="宋体" w:hAnsi="宋体" w:cs="宋体"/>
                <w:sz w:val="24"/>
                <w:szCs w:val="24"/>
              </w:rPr>
            </w:pPr>
            <w:r>
              <w:rPr>
                <w:rFonts w:ascii="宋体" w:eastAsia="宋体" w:hAnsi="宋体" w:cs="宋体" w:hint="eastAsia"/>
                <w:sz w:val="24"/>
                <w:szCs w:val="24"/>
              </w:rPr>
              <w:t>职称</w:t>
            </w:r>
          </w:p>
        </w:tc>
        <w:tc>
          <w:tcPr>
            <w:tcW w:w="1421" w:type="dxa"/>
          </w:tcPr>
          <w:p w:rsidR="003E77A9" w:rsidRDefault="003E77A9" w:rsidP="003717B7">
            <w:pPr>
              <w:pStyle w:val="004"/>
              <w:autoSpaceDE w:val="0"/>
              <w:autoSpaceDN w:val="0"/>
              <w:spacing w:line="500" w:lineRule="exact"/>
              <w:rPr>
                <w:rFonts w:ascii="宋体" w:eastAsia="宋体" w:hAnsi="宋体" w:cs="宋体"/>
                <w:sz w:val="24"/>
                <w:szCs w:val="24"/>
              </w:rPr>
            </w:pPr>
          </w:p>
        </w:tc>
        <w:tc>
          <w:tcPr>
            <w:tcW w:w="1422" w:type="dxa"/>
          </w:tcPr>
          <w:p w:rsidR="003E77A9" w:rsidRDefault="003E77A9" w:rsidP="003717B7">
            <w:pPr>
              <w:pStyle w:val="004"/>
              <w:autoSpaceDE w:val="0"/>
              <w:autoSpaceDN w:val="0"/>
              <w:spacing w:line="500" w:lineRule="exact"/>
              <w:jc w:val="center"/>
              <w:rPr>
                <w:rFonts w:ascii="宋体" w:eastAsia="宋体" w:hAnsi="宋体" w:cs="宋体"/>
                <w:sz w:val="24"/>
                <w:szCs w:val="24"/>
              </w:rPr>
            </w:pPr>
            <w:r>
              <w:rPr>
                <w:rFonts w:ascii="宋体" w:eastAsia="宋体" w:hAnsi="宋体" w:cs="宋体" w:hint="eastAsia"/>
                <w:sz w:val="24"/>
                <w:szCs w:val="24"/>
              </w:rPr>
              <w:t>学历</w:t>
            </w:r>
          </w:p>
        </w:tc>
        <w:tc>
          <w:tcPr>
            <w:tcW w:w="1422" w:type="dxa"/>
          </w:tcPr>
          <w:p w:rsidR="003E77A9" w:rsidRDefault="003E77A9" w:rsidP="003717B7">
            <w:pPr>
              <w:pStyle w:val="004"/>
              <w:autoSpaceDE w:val="0"/>
              <w:autoSpaceDN w:val="0"/>
              <w:spacing w:line="500" w:lineRule="exact"/>
              <w:rPr>
                <w:rFonts w:ascii="宋体" w:eastAsia="宋体" w:hAnsi="宋体" w:cs="宋体"/>
                <w:sz w:val="24"/>
                <w:szCs w:val="24"/>
              </w:rPr>
            </w:pPr>
          </w:p>
        </w:tc>
      </w:tr>
      <w:tr w:rsidR="003E77A9" w:rsidTr="003717B7">
        <w:trPr>
          <w:jc w:val="center"/>
        </w:trPr>
        <w:tc>
          <w:tcPr>
            <w:tcW w:w="2131" w:type="dxa"/>
            <w:gridSpan w:val="2"/>
          </w:tcPr>
          <w:p w:rsidR="003E77A9" w:rsidRDefault="003E77A9" w:rsidP="003717B7">
            <w:pPr>
              <w:pStyle w:val="004"/>
              <w:autoSpaceDE w:val="0"/>
              <w:autoSpaceDN w:val="0"/>
              <w:spacing w:line="500" w:lineRule="exact"/>
              <w:jc w:val="center"/>
              <w:rPr>
                <w:rFonts w:ascii="宋体" w:eastAsia="宋体" w:hAnsi="宋体" w:cs="宋体"/>
                <w:sz w:val="24"/>
                <w:szCs w:val="24"/>
              </w:rPr>
            </w:pPr>
            <w:r>
              <w:rPr>
                <w:rFonts w:ascii="宋体" w:eastAsia="宋体" w:hAnsi="宋体" w:cs="宋体" w:hint="eastAsia"/>
                <w:sz w:val="24"/>
                <w:szCs w:val="24"/>
              </w:rPr>
              <w:t>参加工作时间</w:t>
            </w:r>
          </w:p>
        </w:tc>
        <w:tc>
          <w:tcPr>
            <w:tcW w:w="2133" w:type="dxa"/>
            <w:gridSpan w:val="2"/>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2843" w:type="dxa"/>
            <w:gridSpan w:val="2"/>
          </w:tcPr>
          <w:p w:rsidR="003E77A9" w:rsidRDefault="003E77A9" w:rsidP="003717B7">
            <w:pPr>
              <w:pStyle w:val="004"/>
              <w:autoSpaceDE w:val="0"/>
              <w:autoSpaceDN w:val="0"/>
              <w:spacing w:line="500" w:lineRule="exact"/>
              <w:jc w:val="center"/>
              <w:rPr>
                <w:rFonts w:ascii="宋体" w:eastAsia="宋体" w:hAnsi="宋体" w:cs="宋体"/>
                <w:sz w:val="24"/>
                <w:szCs w:val="24"/>
              </w:rPr>
            </w:pPr>
            <w:r>
              <w:rPr>
                <w:rFonts w:ascii="宋体" w:eastAsia="宋体" w:hAnsi="宋体" w:cs="宋体" w:hint="eastAsia"/>
                <w:sz w:val="24"/>
                <w:szCs w:val="24"/>
              </w:rPr>
              <w:t>担任项目经理年限</w:t>
            </w:r>
          </w:p>
        </w:tc>
        <w:tc>
          <w:tcPr>
            <w:tcW w:w="1422" w:type="dxa"/>
          </w:tcPr>
          <w:p w:rsidR="003E77A9" w:rsidRDefault="003E77A9" w:rsidP="003717B7">
            <w:pPr>
              <w:pStyle w:val="004"/>
              <w:autoSpaceDE w:val="0"/>
              <w:autoSpaceDN w:val="0"/>
              <w:spacing w:line="500" w:lineRule="exact"/>
              <w:rPr>
                <w:rFonts w:ascii="宋体" w:eastAsia="宋体" w:hAnsi="宋体" w:cs="宋体"/>
                <w:sz w:val="24"/>
                <w:szCs w:val="24"/>
              </w:rPr>
            </w:pPr>
          </w:p>
        </w:tc>
      </w:tr>
      <w:tr w:rsidR="003E77A9" w:rsidTr="003717B7">
        <w:trPr>
          <w:jc w:val="center"/>
        </w:trPr>
        <w:tc>
          <w:tcPr>
            <w:tcW w:w="8529" w:type="dxa"/>
            <w:gridSpan w:val="7"/>
          </w:tcPr>
          <w:p w:rsidR="003E77A9" w:rsidRDefault="003E77A9" w:rsidP="003717B7">
            <w:pPr>
              <w:pStyle w:val="004"/>
              <w:autoSpaceDE w:val="0"/>
              <w:autoSpaceDN w:val="0"/>
              <w:spacing w:line="500" w:lineRule="exact"/>
              <w:jc w:val="center"/>
              <w:rPr>
                <w:rFonts w:ascii="宋体" w:eastAsia="宋体" w:hAnsi="宋体" w:cs="宋体"/>
                <w:sz w:val="24"/>
                <w:szCs w:val="24"/>
              </w:rPr>
            </w:pPr>
            <w:r>
              <w:rPr>
                <w:rFonts w:ascii="宋体" w:eastAsia="宋体" w:hAnsi="宋体" w:cs="宋体" w:hint="eastAsia"/>
                <w:sz w:val="24"/>
                <w:szCs w:val="24"/>
              </w:rPr>
              <w:t>在建和已完工程项目</w:t>
            </w:r>
          </w:p>
        </w:tc>
      </w:tr>
      <w:tr w:rsidR="003E77A9" w:rsidTr="003717B7">
        <w:trPr>
          <w:jc w:val="center"/>
        </w:trPr>
        <w:tc>
          <w:tcPr>
            <w:tcW w:w="1421" w:type="dxa"/>
          </w:tcPr>
          <w:p w:rsidR="003E77A9" w:rsidRDefault="003E77A9" w:rsidP="003717B7">
            <w:pPr>
              <w:pStyle w:val="004"/>
              <w:autoSpaceDE w:val="0"/>
              <w:autoSpaceDN w:val="0"/>
              <w:spacing w:line="720" w:lineRule="auto"/>
              <w:jc w:val="center"/>
              <w:rPr>
                <w:rFonts w:ascii="宋体" w:eastAsia="宋体" w:hAnsi="宋体" w:cs="宋体"/>
                <w:sz w:val="24"/>
                <w:szCs w:val="24"/>
              </w:rPr>
            </w:pPr>
            <w:r>
              <w:rPr>
                <w:rFonts w:ascii="宋体" w:eastAsia="宋体" w:hAnsi="宋体" w:cs="宋体" w:hint="eastAsia"/>
                <w:sz w:val="24"/>
                <w:szCs w:val="24"/>
              </w:rPr>
              <w:t>建设单位</w:t>
            </w:r>
          </w:p>
        </w:tc>
        <w:tc>
          <w:tcPr>
            <w:tcW w:w="1421" w:type="dxa"/>
            <w:gridSpan w:val="2"/>
          </w:tcPr>
          <w:p w:rsidR="003E77A9" w:rsidRDefault="003E77A9" w:rsidP="003717B7">
            <w:pPr>
              <w:pStyle w:val="004"/>
              <w:autoSpaceDE w:val="0"/>
              <w:autoSpaceDN w:val="0"/>
              <w:spacing w:line="720" w:lineRule="auto"/>
              <w:jc w:val="center"/>
              <w:rPr>
                <w:rFonts w:ascii="宋体" w:eastAsia="宋体" w:hAnsi="宋体" w:cs="宋体"/>
                <w:sz w:val="24"/>
                <w:szCs w:val="24"/>
              </w:rPr>
            </w:pPr>
            <w:r>
              <w:rPr>
                <w:rFonts w:ascii="宋体" w:eastAsia="宋体" w:hAnsi="宋体" w:cs="宋体" w:hint="eastAsia"/>
                <w:sz w:val="24"/>
                <w:szCs w:val="24"/>
              </w:rPr>
              <w:t>项目名称</w:t>
            </w:r>
          </w:p>
        </w:tc>
        <w:tc>
          <w:tcPr>
            <w:tcW w:w="1422" w:type="dxa"/>
          </w:tcPr>
          <w:p w:rsidR="003E77A9" w:rsidRDefault="003E77A9" w:rsidP="003717B7">
            <w:pPr>
              <w:pStyle w:val="004"/>
              <w:autoSpaceDE w:val="0"/>
              <w:autoSpaceDN w:val="0"/>
              <w:spacing w:line="720" w:lineRule="auto"/>
              <w:jc w:val="center"/>
              <w:rPr>
                <w:rFonts w:ascii="宋体" w:eastAsia="宋体" w:hAnsi="宋体" w:cs="宋体"/>
                <w:sz w:val="24"/>
                <w:szCs w:val="24"/>
              </w:rPr>
            </w:pPr>
            <w:r>
              <w:rPr>
                <w:rFonts w:ascii="宋体" w:eastAsia="宋体" w:hAnsi="宋体" w:cs="宋体" w:hint="eastAsia"/>
                <w:sz w:val="24"/>
                <w:szCs w:val="24"/>
              </w:rPr>
              <w:t>建设规模</w:t>
            </w:r>
          </w:p>
        </w:tc>
        <w:tc>
          <w:tcPr>
            <w:tcW w:w="1421" w:type="dxa"/>
          </w:tcPr>
          <w:p w:rsidR="003E77A9" w:rsidRDefault="003E77A9" w:rsidP="003717B7">
            <w:pPr>
              <w:pStyle w:val="004"/>
              <w:autoSpaceDE w:val="0"/>
              <w:autoSpaceDN w:val="0"/>
              <w:spacing w:line="500" w:lineRule="exact"/>
              <w:jc w:val="center"/>
              <w:rPr>
                <w:rFonts w:ascii="宋体" w:eastAsia="宋体" w:hAnsi="宋体" w:cs="宋体"/>
                <w:sz w:val="24"/>
                <w:szCs w:val="24"/>
              </w:rPr>
            </w:pPr>
            <w:r>
              <w:rPr>
                <w:rFonts w:ascii="宋体" w:eastAsia="宋体" w:hAnsi="宋体" w:cs="宋体" w:hint="eastAsia"/>
                <w:sz w:val="24"/>
                <w:szCs w:val="24"/>
              </w:rPr>
              <w:t>开、竣工日期</w:t>
            </w:r>
          </w:p>
        </w:tc>
        <w:tc>
          <w:tcPr>
            <w:tcW w:w="1422" w:type="dxa"/>
          </w:tcPr>
          <w:p w:rsidR="003E77A9" w:rsidRDefault="003E77A9" w:rsidP="003717B7">
            <w:pPr>
              <w:pStyle w:val="004"/>
              <w:autoSpaceDE w:val="0"/>
              <w:autoSpaceDN w:val="0"/>
              <w:spacing w:line="500" w:lineRule="exact"/>
              <w:jc w:val="center"/>
              <w:rPr>
                <w:rFonts w:ascii="宋体" w:eastAsia="宋体" w:hAnsi="宋体" w:cs="宋体"/>
                <w:sz w:val="24"/>
                <w:szCs w:val="24"/>
              </w:rPr>
            </w:pPr>
            <w:r>
              <w:rPr>
                <w:rFonts w:ascii="宋体" w:eastAsia="宋体" w:hAnsi="宋体" w:cs="宋体" w:hint="eastAsia"/>
                <w:sz w:val="24"/>
                <w:szCs w:val="24"/>
              </w:rPr>
              <w:t>在建或</w:t>
            </w:r>
          </w:p>
          <w:p w:rsidR="003E77A9" w:rsidRDefault="003E77A9" w:rsidP="003717B7">
            <w:pPr>
              <w:pStyle w:val="004"/>
              <w:autoSpaceDE w:val="0"/>
              <w:autoSpaceDN w:val="0"/>
              <w:spacing w:line="500" w:lineRule="exact"/>
              <w:jc w:val="center"/>
              <w:rPr>
                <w:rFonts w:ascii="宋体" w:eastAsia="宋体" w:hAnsi="宋体" w:cs="宋体"/>
                <w:sz w:val="24"/>
                <w:szCs w:val="24"/>
              </w:rPr>
            </w:pPr>
            <w:r>
              <w:rPr>
                <w:rFonts w:ascii="宋体" w:eastAsia="宋体" w:hAnsi="宋体" w:cs="宋体" w:hint="eastAsia"/>
                <w:sz w:val="24"/>
                <w:szCs w:val="24"/>
              </w:rPr>
              <w:t>已完</w:t>
            </w:r>
          </w:p>
        </w:tc>
        <w:tc>
          <w:tcPr>
            <w:tcW w:w="1422" w:type="dxa"/>
          </w:tcPr>
          <w:p w:rsidR="003E77A9" w:rsidRDefault="003E77A9" w:rsidP="003717B7">
            <w:pPr>
              <w:pStyle w:val="004"/>
              <w:autoSpaceDE w:val="0"/>
              <w:autoSpaceDN w:val="0"/>
              <w:spacing w:line="720" w:lineRule="auto"/>
              <w:jc w:val="center"/>
              <w:rPr>
                <w:rFonts w:ascii="宋体" w:eastAsia="宋体" w:hAnsi="宋体" w:cs="宋体"/>
                <w:sz w:val="24"/>
                <w:szCs w:val="24"/>
              </w:rPr>
            </w:pPr>
            <w:r>
              <w:rPr>
                <w:rFonts w:ascii="宋体" w:eastAsia="宋体" w:hAnsi="宋体" w:cs="宋体" w:hint="eastAsia"/>
                <w:sz w:val="24"/>
                <w:szCs w:val="24"/>
              </w:rPr>
              <w:t>工程质量</w:t>
            </w:r>
          </w:p>
        </w:tc>
      </w:tr>
      <w:tr w:rsidR="003E77A9" w:rsidTr="003717B7">
        <w:trPr>
          <w:jc w:val="center"/>
        </w:trPr>
        <w:tc>
          <w:tcPr>
            <w:tcW w:w="1421"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1" w:type="dxa"/>
            <w:gridSpan w:val="2"/>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1"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r>
      <w:tr w:rsidR="003E77A9" w:rsidTr="003717B7">
        <w:trPr>
          <w:jc w:val="center"/>
        </w:trPr>
        <w:tc>
          <w:tcPr>
            <w:tcW w:w="1421"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1" w:type="dxa"/>
            <w:gridSpan w:val="2"/>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1"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r>
      <w:tr w:rsidR="003E77A9" w:rsidTr="003717B7">
        <w:trPr>
          <w:jc w:val="center"/>
        </w:trPr>
        <w:tc>
          <w:tcPr>
            <w:tcW w:w="1421"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1" w:type="dxa"/>
            <w:gridSpan w:val="2"/>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1"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r>
      <w:tr w:rsidR="003E77A9" w:rsidTr="003717B7">
        <w:trPr>
          <w:jc w:val="center"/>
        </w:trPr>
        <w:tc>
          <w:tcPr>
            <w:tcW w:w="1421"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1" w:type="dxa"/>
            <w:gridSpan w:val="2"/>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1"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r>
      <w:tr w:rsidR="003E77A9" w:rsidTr="003717B7">
        <w:trPr>
          <w:jc w:val="center"/>
        </w:trPr>
        <w:tc>
          <w:tcPr>
            <w:tcW w:w="1421"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1" w:type="dxa"/>
            <w:gridSpan w:val="2"/>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1"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r>
      <w:tr w:rsidR="003E77A9" w:rsidTr="003717B7">
        <w:trPr>
          <w:jc w:val="center"/>
        </w:trPr>
        <w:tc>
          <w:tcPr>
            <w:tcW w:w="1421"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1" w:type="dxa"/>
            <w:gridSpan w:val="2"/>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1"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r>
      <w:tr w:rsidR="003E77A9" w:rsidTr="003717B7">
        <w:trPr>
          <w:jc w:val="center"/>
        </w:trPr>
        <w:tc>
          <w:tcPr>
            <w:tcW w:w="1421"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1" w:type="dxa"/>
            <w:gridSpan w:val="2"/>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1"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r>
      <w:tr w:rsidR="003E77A9" w:rsidTr="003717B7">
        <w:trPr>
          <w:jc w:val="center"/>
        </w:trPr>
        <w:tc>
          <w:tcPr>
            <w:tcW w:w="1421"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1" w:type="dxa"/>
            <w:gridSpan w:val="2"/>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1"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r>
      <w:tr w:rsidR="003E77A9" w:rsidTr="003717B7">
        <w:trPr>
          <w:jc w:val="center"/>
        </w:trPr>
        <w:tc>
          <w:tcPr>
            <w:tcW w:w="1421"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1" w:type="dxa"/>
            <w:gridSpan w:val="2"/>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1"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r>
      <w:tr w:rsidR="003E77A9" w:rsidTr="003717B7">
        <w:trPr>
          <w:jc w:val="center"/>
        </w:trPr>
        <w:tc>
          <w:tcPr>
            <w:tcW w:w="1421"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1" w:type="dxa"/>
            <w:gridSpan w:val="2"/>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1"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r>
      <w:tr w:rsidR="003E77A9" w:rsidTr="003717B7">
        <w:trPr>
          <w:jc w:val="center"/>
        </w:trPr>
        <w:tc>
          <w:tcPr>
            <w:tcW w:w="1421"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1" w:type="dxa"/>
            <w:gridSpan w:val="2"/>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1"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r>
      <w:tr w:rsidR="003E77A9" w:rsidTr="003717B7">
        <w:trPr>
          <w:jc w:val="center"/>
        </w:trPr>
        <w:tc>
          <w:tcPr>
            <w:tcW w:w="1421"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1" w:type="dxa"/>
            <w:gridSpan w:val="2"/>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1"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4"/>
              <w:autoSpaceDE w:val="0"/>
              <w:autoSpaceDN w:val="0"/>
              <w:spacing w:line="500" w:lineRule="exact"/>
              <w:jc w:val="center"/>
              <w:rPr>
                <w:rFonts w:ascii="宋体" w:eastAsia="宋体" w:hAnsi="宋体" w:cs="宋体"/>
                <w:sz w:val="24"/>
                <w:szCs w:val="24"/>
              </w:rPr>
            </w:pPr>
          </w:p>
        </w:tc>
      </w:tr>
    </w:tbl>
    <w:p w:rsidR="003E77A9" w:rsidRDefault="003E77A9" w:rsidP="003E77A9">
      <w:pPr>
        <w:pStyle w:val="004"/>
        <w:autoSpaceDE w:val="0"/>
        <w:autoSpaceDN w:val="0"/>
        <w:spacing w:line="500" w:lineRule="exact"/>
        <w:jc w:val="left"/>
        <w:rPr>
          <w:rFonts w:ascii="宋体" w:eastAsia="宋体" w:hAnsi="宋体" w:cs="宋体"/>
          <w:sz w:val="28"/>
          <w:szCs w:val="28"/>
        </w:rPr>
      </w:pPr>
      <w:r>
        <w:rPr>
          <w:rFonts w:ascii="宋体" w:eastAsia="宋体" w:hAnsi="宋体" w:cs="宋体" w:hint="eastAsia"/>
          <w:sz w:val="28"/>
          <w:szCs w:val="28"/>
        </w:rPr>
        <w:t>注：表后应附有关证明材料。</w:t>
      </w:r>
    </w:p>
    <w:p w:rsidR="003E77A9" w:rsidRDefault="003E77A9" w:rsidP="003E77A9">
      <w:pPr>
        <w:pStyle w:val="Normal13"/>
        <w:jc w:val="center"/>
        <w:outlineLvl w:val="2"/>
        <w:rPr>
          <w:rFonts w:ascii="宋体" w:eastAsia="宋体" w:hAnsi="宋体" w:cs="宋体"/>
        </w:rPr>
      </w:pPr>
      <w:r>
        <w:rPr>
          <w:rFonts w:ascii="宋体" w:eastAsia="宋体" w:hAnsi="宋体" w:cs="宋体" w:hint="eastAsia"/>
        </w:rPr>
        <w:br w:type="page"/>
      </w:r>
      <w:bookmarkStart w:id="745" w:name="_Toc6010"/>
      <w:r>
        <w:rPr>
          <w:rFonts w:ascii="宋体" w:eastAsia="宋体" w:hAnsi="宋体" w:cs="宋体" w:hint="eastAsia"/>
        </w:rPr>
        <w:lastRenderedPageBreak/>
        <w:t>(五)、项目技术负责人简历表</w:t>
      </w:r>
      <w:bookmarkEnd w:id="745"/>
    </w:p>
    <w:p w:rsidR="003E77A9" w:rsidRDefault="003E77A9" w:rsidP="003E77A9">
      <w:pPr>
        <w:pStyle w:val="30100"/>
        <w:rPr>
          <w:rFonts w:cs="宋体"/>
        </w:rPr>
      </w:pPr>
      <w:bookmarkStart w:id="746" w:name="_Toc23028"/>
      <w:bookmarkStart w:id="747" w:name="_Toc12237"/>
      <w:r>
        <w:rPr>
          <w:rFonts w:cs="宋体" w:hint="eastAsia"/>
        </w:rPr>
        <w:t>项目技术负责人简历表</w:t>
      </w:r>
      <w:bookmarkEnd w:id="746"/>
      <w:bookmarkEnd w:id="747"/>
    </w:p>
    <w:p w:rsidR="003E77A9" w:rsidRDefault="003E77A9" w:rsidP="003E77A9">
      <w:pPr>
        <w:pStyle w:val="005"/>
        <w:autoSpaceDE w:val="0"/>
        <w:autoSpaceDN w:val="0"/>
        <w:spacing w:line="500" w:lineRule="exact"/>
        <w:rPr>
          <w:rFonts w:ascii="宋体" w:eastAsia="宋体" w:hAnsi="宋体" w:cs="宋体"/>
          <w:sz w:val="28"/>
          <w:szCs w:val="28"/>
        </w:rPr>
      </w:pPr>
      <w:r>
        <w:rPr>
          <w:rFonts w:ascii="宋体" w:eastAsia="宋体" w:hAnsi="宋体" w:cs="宋体" w:hint="eastAsia"/>
          <w:sz w:val="28"/>
          <w:szCs w:val="28"/>
        </w:rPr>
        <w:t>采购项目编号:</w:t>
      </w:r>
    </w:p>
    <w:p w:rsidR="003E77A9" w:rsidRDefault="003E77A9" w:rsidP="003E77A9">
      <w:pPr>
        <w:pStyle w:val="005"/>
        <w:autoSpaceDE w:val="0"/>
        <w:autoSpaceDN w:val="0"/>
        <w:spacing w:line="500" w:lineRule="exact"/>
        <w:rPr>
          <w:rFonts w:ascii="宋体" w:eastAsia="宋体" w:hAnsi="宋体" w:cs="宋体"/>
          <w:sz w:val="28"/>
          <w:szCs w:val="28"/>
          <w:u w:val="single"/>
        </w:rPr>
      </w:pPr>
      <w:r>
        <w:rPr>
          <w:rFonts w:ascii="宋体" w:eastAsia="宋体" w:hAnsi="宋体" w:cs="宋体" w:hint="eastAsia"/>
          <w:sz w:val="28"/>
          <w:szCs w:val="28"/>
        </w:rPr>
        <w:t>采购项目名称: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20"/>
        <w:gridCol w:w="710"/>
        <w:gridCol w:w="711"/>
        <w:gridCol w:w="1422"/>
        <w:gridCol w:w="1421"/>
        <w:gridCol w:w="1422"/>
        <w:gridCol w:w="1422"/>
      </w:tblGrid>
      <w:tr w:rsidR="003E77A9" w:rsidTr="003717B7">
        <w:trPr>
          <w:jc w:val="center"/>
        </w:trPr>
        <w:tc>
          <w:tcPr>
            <w:tcW w:w="1420" w:type="dxa"/>
          </w:tcPr>
          <w:p w:rsidR="003E77A9" w:rsidRDefault="003E77A9" w:rsidP="003717B7">
            <w:pPr>
              <w:pStyle w:val="005"/>
              <w:autoSpaceDE w:val="0"/>
              <w:autoSpaceDN w:val="0"/>
              <w:spacing w:line="500" w:lineRule="exact"/>
              <w:jc w:val="center"/>
              <w:rPr>
                <w:rFonts w:ascii="宋体" w:eastAsia="宋体" w:hAnsi="宋体" w:cs="宋体"/>
                <w:sz w:val="24"/>
                <w:szCs w:val="24"/>
              </w:rPr>
            </w:pPr>
            <w:r>
              <w:rPr>
                <w:rFonts w:ascii="宋体" w:eastAsia="宋体" w:hAnsi="宋体" w:cs="宋体" w:hint="eastAsia"/>
                <w:sz w:val="24"/>
                <w:szCs w:val="24"/>
              </w:rPr>
              <w:t>姓名</w:t>
            </w:r>
          </w:p>
        </w:tc>
        <w:tc>
          <w:tcPr>
            <w:tcW w:w="1421" w:type="dxa"/>
            <w:gridSpan w:val="2"/>
          </w:tcPr>
          <w:p w:rsidR="003E77A9" w:rsidRDefault="003E77A9" w:rsidP="003717B7">
            <w:pPr>
              <w:pStyle w:val="005"/>
              <w:autoSpaceDE w:val="0"/>
              <w:autoSpaceDN w:val="0"/>
              <w:spacing w:line="500" w:lineRule="exact"/>
              <w:rPr>
                <w:rFonts w:ascii="宋体" w:eastAsia="宋体" w:hAnsi="宋体" w:cs="宋体"/>
                <w:sz w:val="24"/>
                <w:szCs w:val="24"/>
              </w:rPr>
            </w:pPr>
          </w:p>
        </w:tc>
        <w:tc>
          <w:tcPr>
            <w:tcW w:w="1422" w:type="dxa"/>
          </w:tcPr>
          <w:p w:rsidR="003E77A9" w:rsidRDefault="003E77A9" w:rsidP="003717B7">
            <w:pPr>
              <w:pStyle w:val="005"/>
              <w:autoSpaceDE w:val="0"/>
              <w:autoSpaceDN w:val="0"/>
              <w:spacing w:line="500" w:lineRule="exact"/>
              <w:jc w:val="center"/>
              <w:rPr>
                <w:rFonts w:ascii="宋体" w:eastAsia="宋体" w:hAnsi="宋体" w:cs="宋体"/>
                <w:sz w:val="24"/>
                <w:szCs w:val="24"/>
              </w:rPr>
            </w:pPr>
            <w:r>
              <w:rPr>
                <w:rFonts w:ascii="宋体" w:eastAsia="宋体" w:hAnsi="宋体" w:cs="宋体" w:hint="eastAsia"/>
                <w:sz w:val="24"/>
                <w:szCs w:val="24"/>
              </w:rPr>
              <w:t>性别</w:t>
            </w:r>
          </w:p>
        </w:tc>
        <w:tc>
          <w:tcPr>
            <w:tcW w:w="1421" w:type="dxa"/>
          </w:tcPr>
          <w:p w:rsidR="003E77A9" w:rsidRDefault="003E77A9" w:rsidP="003717B7">
            <w:pPr>
              <w:pStyle w:val="005"/>
              <w:autoSpaceDE w:val="0"/>
              <w:autoSpaceDN w:val="0"/>
              <w:spacing w:line="500" w:lineRule="exact"/>
              <w:rPr>
                <w:rFonts w:ascii="宋体" w:eastAsia="宋体" w:hAnsi="宋体" w:cs="宋体"/>
                <w:sz w:val="24"/>
                <w:szCs w:val="24"/>
              </w:rPr>
            </w:pPr>
          </w:p>
        </w:tc>
        <w:tc>
          <w:tcPr>
            <w:tcW w:w="1422" w:type="dxa"/>
          </w:tcPr>
          <w:p w:rsidR="003E77A9" w:rsidRDefault="003E77A9" w:rsidP="003717B7">
            <w:pPr>
              <w:pStyle w:val="005"/>
              <w:autoSpaceDE w:val="0"/>
              <w:autoSpaceDN w:val="0"/>
              <w:spacing w:line="500" w:lineRule="exact"/>
              <w:jc w:val="center"/>
              <w:rPr>
                <w:rFonts w:ascii="宋体" w:eastAsia="宋体" w:hAnsi="宋体" w:cs="宋体"/>
                <w:sz w:val="24"/>
                <w:szCs w:val="24"/>
              </w:rPr>
            </w:pPr>
            <w:r>
              <w:rPr>
                <w:rFonts w:ascii="宋体" w:eastAsia="宋体" w:hAnsi="宋体" w:cs="宋体" w:hint="eastAsia"/>
                <w:sz w:val="24"/>
                <w:szCs w:val="24"/>
              </w:rPr>
              <w:t>年龄</w:t>
            </w:r>
          </w:p>
        </w:tc>
        <w:tc>
          <w:tcPr>
            <w:tcW w:w="1422" w:type="dxa"/>
          </w:tcPr>
          <w:p w:rsidR="003E77A9" w:rsidRDefault="003E77A9" w:rsidP="003717B7">
            <w:pPr>
              <w:pStyle w:val="005"/>
              <w:autoSpaceDE w:val="0"/>
              <w:autoSpaceDN w:val="0"/>
              <w:spacing w:line="500" w:lineRule="exact"/>
              <w:rPr>
                <w:rFonts w:ascii="宋体" w:eastAsia="宋体" w:hAnsi="宋体" w:cs="宋体"/>
                <w:sz w:val="24"/>
                <w:szCs w:val="24"/>
              </w:rPr>
            </w:pPr>
          </w:p>
        </w:tc>
      </w:tr>
      <w:tr w:rsidR="003E77A9" w:rsidTr="003717B7">
        <w:trPr>
          <w:jc w:val="center"/>
        </w:trPr>
        <w:tc>
          <w:tcPr>
            <w:tcW w:w="1420" w:type="dxa"/>
          </w:tcPr>
          <w:p w:rsidR="003E77A9" w:rsidRDefault="003E77A9" w:rsidP="003717B7">
            <w:pPr>
              <w:pStyle w:val="005"/>
              <w:autoSpaceDE w:val="0"/>
              <w:autoSpaceDN w:val="0"/>
              <w:spacing w:line="500" w:lineRule="exact"/>
              <w:jc w:val="center"/>
              <w:rPr>
                <w:rFonts w:ascii="宋体" w:eastAsia="宋体" w:hAnsi="宋体" w:cs="宋体"/>
                <w:sz w:val="24"/>
                <w:szCs w:val="24"/>
              </w:rPr>
            </w:pPr>
            <w:r>
              <w:rPr>
                <w:rFonts w:ascii="宋体" w:eastAsia="宋体" w:hAnsi="宋体" w:cs="宋体" w:hint="eastAsia"/>
                <w:sz w:val="24"/>
                <w:szCs w:val="24"/>
              </w:rPr>
              <w:t>职务</w:t>
            </w:r>
          </w:p>
        </w:tc>
        <w:tc>
          <w:tcPr>
            <w:tcW w:w="1421" w:type="dxa"/>
            <w:gridSpan w:val="2"/>
          </w:tcPr>
          <w:p w:rsidR="003E77A9" w:rsidRDefault="003E77A9" w:rsidP="003717B7">
            <w:pPr>
              <w:pStyle w:val="005"/>
              <w:autoSpaceDE w:val="0"/>
              <w:autoSpaceDN w:val="0"/>
              <w:spacing w:line="500" w:lineRule="exact"/>
              <w:rPr>
                <w:rFonts w:ascii="宋体" w:eastAsia="宋体" w:hAnsi="宋体" w:cs="宋体"/>
                <w:sz w:val="24"/>
                <w:szCs w:val="24"/>
              </w:rPr>
            </w:pPr>
          </w:p>
        </w:tc>
        <w:tc>
          <w:tcPr>
            <w:tcW w:w="1422" w:type="dxa"/>
          </w:tcPr>
          <w:p w:rsidR="003E77A9" w:rsidRDefault="003E77A9" w:rsidP="003717B7">
            <w:pPr>
              <w:pStyle w:val="005"/>
              <w:autoSpaceDE w:val="0"/>
              <w:autoSpaceDN w:val="0"/>
              <w:spacing w:line="500" w:lineRule="exact"/>
              <w:jc w:val="center"/>
              <w:rPr>
                <w:rFonts w:ascii="宋体" w:eastAsia="宋体" w:hAnsi="宋体" w:cs="宋体"/>
                <w:sz w:val="24"/>
                <w:szCs w:val="24"/>
              </w:rPr>
            </w:pPr>
            <w:r>
              <w:rPr>
                <w:rFonts w:ascii="宋体" w:eastAsia="宋体" w:hAnsi="宋体" w:cs="宋体" w:hint="eastAsia"/>
                <w:sz w:val="24"/>
                <w:szCs w:val="24"/>
              </w:rPr>
              <w:t>职称</w:t>
            </w:r>
          </w:p>
        </w:tc>
        <w:tc>
          <w:tcPr>
            <w:tcW w:w="1421" w:type="dxa"/>
          </w:tcPr>
          <w:p w:rsidR="003E77A9" w:rsidRDefault="003E77A9" w:rsidP="003717B7">
            <w:pPr>
              <w:pStyle w:val="005"/>
              <w:autoSpaceDE w:val="0"/>
              <w:autoSpaceDN w:val="0"/>
              <w:spacing w:line="500" w:lineRule="exact"/>
              <w:rPr>
                <w:rFonts w:ascii="宋体" w:eastAsia="宋体" w:hAnsi="宋体" w:cs="宋体"/>
                <w:sz w:val="24"/>
                <w:szCs w:val="24"/>
              </w:rPr>
            </w:pPr>
          </w:p>
        </w:tc>
        <w:tc>
          <w:tcPr>
            <w:tcW w:w="1422" w:type="dxa"/>
          </w:tcPr>
          <w:p w:rsidR="003E77A9" w:rsidRDefault="003E77A9" w:rsidP="003717B7">
            <w:pPr>
              <w:pStyle w:val="005"/>
              <w:autoSpaceDE w:val="0"/>
              <w:autoSpaceDN w:val="0"/>
              <w:spacing w:line="500" w:lineRule="exact"/>
              <w:jc w:val="center"/>
              <w:rPr>
                <w:rFonts w:ascii="宋体" w:eastAsia="宋体" w:hAnsi="宋体" w:cs="宋体"/>
                <w:sz w:val="24"/>
                <w:szCs w:val="24"/>
              </w:rPr>
            </w:pPr>
            <w:r>
              <w:rPr>
                <w:rFonts w:ascii="宋体" w:eastAsia="宋体" w:hAnsi="宋体" w:cs="宋体" w:hint="eastAsia"/>
                <w:sz w:val="24"/>
                <w:szCs w:val="24"/>
              </w:rPr>
              <w:t>学历</w:t>
            </w:r>
          </w:p>
        </w:tc>
        <w:tc>
          <w:tcPr>
            <w:tcW w:w="1422" w:type="dxa"/>
          </w:tcPr>
          <w:p w:rsidR="003E77A9" w:rsidRDefault="003E77A9" w:rsidP="003717B7">
            <w:pPr>
              <w:pStyle w:val="005"/>
              <w:autoSpaceDE w:val="0"/>
              <w:autoSpaceDN w:val="0"/>
              <w:spacing w:line="500" w:lineRule="exact"/>
              <w:rPr>
                <w:rFonts w:ascii="宋体" w:eastAsia="宋体" w:hAnsi="宋体" w:cs="宋体"/>
                <w:sz w:val="24"/>
                <w:szCs w:val="24"/>
              </w:rPr>
            </w:pPr>
          </w:p>
        </w:tc>
      </w:tr>
      <w:tr w:rsidR="003E77A9" w:rsidTr="003717B7">
        <w:trPr>
          <w:jc w:val="center"/>
        </w:trPr>
        <w:tc>
          <w:tcPr>
            <w:tcW w:w="2130" w:type="dxa"/>
            <w:gridSpan w:val="2"/>
          </w:tcPr>
          <w:p w:rsidR="003E77A9" w:rsidRDefault="003E77A9" w:rsidP="003717B7">
            <w:pPr>
              <w:pStyle w:val="005"/>
              <w:autoSpaceDE w:val="0"/>
              <w:autoSpaceDN w:val="0"/>
              <w:spacing w:line="500" w:lineRule="exact"/>
              <w:jc w:val="center"/>
              <w:rPr>
                <w:rFonts w:ascii="宋体" w:eastAsia="宋体" w:hAnsi="宋体" w:cs="宋体"/>
                <w:sz w:val="24"/>
                <w:szCs w:val="24"/>
              </w:rPr>
            </w:pPr>
            <w:r>
              <w:rPr>
                <w:rFonts w:ascii="宋体" w:eastAsia="宋体" w:hAnsi="宋体" w:cs="宋体" w:hint="eastAsia"/>
                <w:sz w:val="24"/>
                <w:szCs w:val="24"/>
              </w:rPr>
              <w:t>参加工作时间</w:t>
            </w:r>
          </w:p>
        </w:tc>
        <w:tc>
          <w:tcPr>
            <w:tcW w:w="2133" w:type="dxa"/>
            <w:gridSpan w:val="2"/>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2843" w:type="dxa"/>
            <w:gridSpan w:val="2"/>
          </w:tcPr>
          <w:p w:rsidR="003E77A9" w:rsidRDefault="003E77A9" w:rsidP="003717B7">
            <w:pPr>
              <w:pStyle w:val="005"/>
              <w:autoSpaceDE w:val="0"/>
              <w:autoSpaceDN w:val="0"/>
              <w:spacing w:line="500" w:lineRule="exact"/>
              <w:jc w:val="center"/>
              <w:rPr>
                <w:rFonts w:ascii="宋体" w:eastAsia="宋体" w:hAnsi="宋体" w:cs="宋体"/>
                <w:sz w:val="24"/>
                <w:szCs w:val="24"/>
              </w:rPr>
            </w:pPr>
            <w:r>
              <w:rPr>
                <w:rFonts w:ascii="宋体" w:eastAsia="宋体" w:hAnsi="宋体" w:cs="宋体" w:hint="eastAsia"/>
                <w:sz w:val="24"/>
                <w:szCs w:val="24"/>
              </w:rPr>
              <w:t>担任项目经理年限</w:t>
            </w:r>
          </w:p>
        </w:tc>
        <w:tc>
          <w:tcPr>
            <w:tcW w:w="1422" w:type="dxa"/>
          </w:tcPr>
          <w:p w:rsidR="003E77A9" w:rsidRDefault="003E77A9" w:rsidP="003717B7">
            <w:pPr>
              <w:pStyle w:val="005"/>
              <w:autoSpaceDE w:val="0"/>
              <w:autoSpaceDN w:val="0"/>
              <w:spacing w:line="500" w:lineRule="exact"/>
              <w:rPr>
                <w:rFonts w:ascii="宋体" w:eastAsia="宋体" w:hAnsi="宋体" w:cs="宋体"/>
                <w:sz w:val="24"/>
                <w:szCs w:val="24"/>
              </w:rPr>
            </w:pPr>
          </w:p>
        </w:tc>
      </w:tr>
      <w:tr w:rsidR="003E77A9" w:rsidTr="003717B7">
        <w:trPr>
          <w:jc w:val="center"/>
        </w:trPr>
        <w:tc>
          <w:tcPr>
            <w:tcW w:w="8528" w:type="dxa"/>
            <w:gridSpan w:val="7"/>
          </w:tcPr>
          <w:p w:rsidR="003E77A9" w:rsidRDefault="003E77A9" w:rsidP="003717B7">
            <w:pPr>
              <w:pStyle w:val="005"/>
              <w:autoSpaceDE w:val="0"/>
              <w:autoSpaceDN w:val="0"/>
              <w:spacing w:line="500" w:lineRule="exact"/>
              <w:jc w:val="center"/>
              <w:rPr>
                <w:rFonts w:ascii="宋体" w:eastAsia="宋体" w:hAnsi="宋体" w:cs="宋体"/>
                <w:sz w:val="24"/>
                <w:szCs w:val="24"/>
              </w:rPr>
            </w:pPr>
            <w:r>
              <w:rPr>
                <w:rFonts w:ascii="宋体" w:eastAsia="宋体" w:hAnsi="宋体" w:cs="宋体" w:hint="eastAsia"/>
                <w:sz w:val="24"/>
                <w:szCs w:val="24"/>
              </w:rPr>
              <w:t>在建和已完工程项目</w:t>
            </w:r>
          </w:p>
        </w:tc>
      </w:tr>
      <w:tr w:rsidR="003E77A9" w:rsidTr="003717B7">
        <w:trPr>
          <w:jc w:val="center"/>
        </w:trPr>
        <w:tc>
          <w:tcPr>
            <w:tcW w:w="1420" w:type="dxa"/>
          </w:tcPr>
          <w:p w:rsidR="003E77A9" w:rsidRDefault="003E77A9" w:rsidP="003717B7">
            <w:pPr>
              <w:pStyle w:val="005"/>
              <w:autoSpaceDE w:val="0"/>
              <w:autoSpaceDN w:val="0"/>
              <w:spacing w:line="720" w:lineRule="auto"/>
              <w:jc w:val="center"/>
              <w:rPr>
                <w:rFonts w:ascii="宋体" w:eastAsia="宋体" w:hAnsi="宋体" w:cs="宋体"/>
                <w:sz w:val="24"/>
                <w:szCs w:val="24"/>
              </w:rPr>
            </w:pPr>
            <w:r>
              <w:rPr>
                <w:rFonts w:ascii="宋体" w:eastAsia="宋体" w:hAnsi="宋体" w:cs="宋体" w:hint="eastAsia"/>
                <w:sz w:val="24"/>
                <w:szCs w:val="24"/>
              </w:rPr>
              <w:t>建设单位</w:t>
            </w:r>
          </w:p>
        </w:tc>
        <w:tc>
          <w:tcPr>
            <w:tcW w:w="1421" w:type="dxa"/>
            <w:gridSpan w:val="2"/>
          </w:tcPr>
          <w:p w:rsidR="003E77A9" w:rsidRDefault="003E77A9" w:rsidP="003717B7">
            <w:pPr>
              <w:pStyle w:val="005"/>
              <w:autoSpaceDE w:val="0"/>
              <w:autoSpaceDN w:val="0"/>
              <w:spacing w:line="720" w:lineRule="auto"/>
              <w:jc w:val="center"/>
              <w:rPr>
                <w:rFonts w:ascii="宋体" w:eastAsia="宋体" w:hAnsi="宋体" w:cs="宋体"/>
                <w:sz w:val="24"/>
                <w:szCs w:val="24"/>
              </w:rPr>
            </w:pPr>
            <w:r>
              <w:rPr>
                <w:rFonts w:ascii="宋体" w:eastAsia="宋体" w:hAnsi="宋体" w:cs="宋体" w:hint="eastAsia"/>
                <w:sz w:val="24"/>
                <w:szCs w:val="24"/>
              </w:rPr>
              <w:t>项目名称</w:t>
            </w:r>
          </w:p>
        </w:tc>
        <w:tc>
          <w:tcPr>
            <w:tcW w:w="1422" w:type="dxa"/>
          </w:tcPr>
          <w:p w:rsidR="003E77A9" w:rsidRDefault="003E77A9" w:rsidP="003717B7">
            <w:pPr>
              <w:pStyle w:val="005"/>
              <w:autoSpaceDE w:val="0"/>
              <w:autoSpaceDN w:val="0"/>
              <w:spacing w:line="720" w:lineRule="auto"/>
              <w:jc w:val="center"/>
              <w:rPr>
                <w:rFonts w:ascii="宋体" w:eastAsia="宋体" w:hAnsi="宋体" w:cs="宋体"/>
                <w:sz w:val="24"/>
                <w:szCs w:val="24"/>
              </w:rPr>
            </w:pPr>
            <w:r>
              <w:rPr>
                <w:rFonts w:ascii="宋体" w:eastAsia="宋体" w:hAnsi="宋体" w:cs="宋体" w:hint="eastAsia"/>
                <w:sz w:val="24"/>
                <w:szCs w:val="24"/>
              </w:rPr>
              <w:t>建设规模</w:t>
            </w:r>
          </w:p>
        </w:tc>
        <w:tc>
          <w:tcPr>
            <w:tcW w:w="1421" w:type="dxa"/>
          </w:tcPr>
          <w:p w:rsidR="003E77A9" w:rsidRDefault="003E77A9" w:rsidP="003717B7">
            <w:pPr>
              <w:pStyle w:val="005"/>
              <w:autoSpaceDE w:val="0"/>
              <w:autoSpaceDN w:val="0"/>
              <w:spacing w:line="500" w:lineRule="exact"/>
              <w:jc w:val="center"/>
              <w:rPr>
                <w:rFonts w:ascii="宋体" w:eastAsia="宋体" w:hAnsi="宋体" w:cs="宋体"/>
                <w:sz w:val="24"/>
                <w:szCs w:val="24"/>
              </w:rPr>
            </w:pPr>
            <w:r>
              <w:rPr>
                <w:rFonts w:ascii="宋体" w:eastAsia="宋体" w:hAnsi="宋体" w:cs="宋体" w:hint="eastAsia"/>
                <w:sz w:val="24"/>
                <w:szCs w:val="24"/>
              </w:rPr>
              <w:t>开、竣工日期</w:t>
            </w:r>
          </w:p>
        </w:tc>
        <w:tc>
          <w:tcPr>
            <w:tcW w:w="1422" w:type="dxa"/>
          </w:tcPr>
          <w:p w:rsidR="003E77A9" w:rsidRDefault="003E77A9" w:rsidP="003717B7">
            <w:pPr>
              <w:pStyle w:val="005"/>
              <w:autoSpaceDE w:val="0"/>
              <w:autoSpaceDN w:val="0"/>
              <w:spacing w:line="500" w:lineRule="exact"/>
              <w:jc w:val="center"/>
              <w:rPr>
                <w:rFonts w:ascii="宋体" w:eastAsia="宋体" w:hAnsi="宋体" w:cs="宋体"/>
                <w:sz w:val="24"/>
                <w:szCs w:val="24"/>
              </w:rPr>
            </w:pPr>
            <w:r>
              <w:rPr>
                <w:rFonts w:ascii="宋体" w:eastAsia="宋体" w:hAnsi="宋体" w:cs="宋体" w:hint="eastAsia"/>
                <w:sz w:val="24"/>
                <w:szCs w:val="24"/>
              </w:rPr>
              <w:t>在建或</w:t>
            </w:r>
          </w:p>
          <w:p w:rsidR="003E77A9" w:rsidRDefault="003E77A9" w:rsidP="003717B7">
            <w:pPr>
              <w:pStyle w:val="005"/>
              <w:autoSpaceDE w:val="0"/>
              <w:autoSpaceDN w:val="0"/>
              <w:spacing w:line="500" w:lineRule="exact"/>
              <w:jc w:val="center"/>
              <w:rPr>
                <w:rFonts w:ascii="宋体" w:eastAsia="宋体" w:hAnsi="宋体" w:cs="宋体"/>
                <w:sz w:val="24"/>
                <w:szCs w:val="24"/>
              </w:rPr>
            </w:pPr>
            <w:r>
              <w:rPr>
                <w:rFonts w:ascii="宋体" w:eastAsia="宋体" w:hAnsi="宋体" w:cs="宋体" w:hint="eastAsia"/>
                <w:sz w:val="24"/>
                <w:szCs w:val="24"/>
              </w:rPr>
              <w:t>已完</w:t>
            </w:r>
          </w:p>
        </w:tc>
        <w:tc>
          <w:tcPr>
            <w:tcW w:w="1422" w:type="dxa"/>
          </w:tcPr>
          <w:p w:rsidR="003E77A9" w:rsidRDefault="003E77A9" w:rsidP="003717B7">
            <w:pPr>
              <w:pStyle w:val="005"/>
              <w:autoSpaceDE w:val="0"/>
              <w:autoSpaceDN w:val="0"/>
              <w:spacing w:line="720" w:lineRule="auto"/>
              <w:jc w:val="center"/>
              <w:rPr>
                <w:rFonts w:ascii="宋体" w:eastAsia="宋体" w:hAnsi="宋体" w:cs="宋体"/>
                <w:sz w:val="24"/>
                <w:szCs w:val="24"/>
              </w:rPr>
            </w:pPr>
            <w:r>
              <w:rPr>
                <w:rFonts w:ascii="宋体" w:eastAsia="宋体" w:hAnsi="宋体" w:cs="宋体" w:hint="eastAsia"/>
                <w:sz w:val="24"/>
                <w:szCs w:val="24"/>
              </w:rPr>
              <w:t>工程质量</w:t>
            </w:r>
          </w:p>
        </w:tc>
      </w:tr>
      <w:tr w:rsidR="003E77A9" w:rsidTr="003717B7">
        <w:trPr>
          <w:jc w:val="center"/>
        </w:trPr>
        <w:tc>
          <w:tcPr>
            <w:tcW w:w="1420"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1" w:type="dxa"/>
            <w:gridSpan w:val="2"/>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1"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r>
      <w:tr w:rsidR="003E77A9" w:rsidTr="003717B7">
        <w:trPr>
          <w:jc w:val="center"/>
        </w:trPr>
        <w:tc>
          <w:tcPr>
            <w:tcW w:w="1420"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1" w:type="dxa"/>
            <w:gridSpan w:val="2"/>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1"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r>
      <w:tr w:rsidR="003E77A9" w:rsidTr="003717B7">
        <w:trPr>
          <w:jc w:val="center"/>
        </w:trPr>
        <w:tc>
          <w:tcPr>
            <w:tcW w:w="1420"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1" w:type="dxa"/>
            <w:gridSpan w:val="2"/>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1"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r>
      <w:tr w:rsidR="003E77A9" w:rsidTr="003717B7">
        <w:trPr>
          <w:jc w:val="center"/>
        </w:trPr>
        <w:tc>
          <w:tcPr>
            <w:tcW w:w="1420"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1" w:type="dxa"/>
            <w:gridSpan w:val="2"/>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1"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r>
      <w:tr w:rsidR="003E77A9" w:rsidTr="003717B7">
        <w:trPr>
          <w:jc w:val="center"/>
        </w:trPr>
        <w:tc>
          <w:tcPr>
            <w:tcW w:w="1420"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1" w:type="dxa"/>
            <w:gridSpan w:val="2"/>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1"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r>
      <w:tr w:rsidR="003E77A9" w:rsidTr="003717B7">
        <w:trPr>
          <w:jc w:val="center"/>
        </w:trPr>
        <w:tc>
          <w:tcPr>
            <w:tcW w:w="1420"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1" w:type="dxa"/>
            <w:gridSpan w:val="2"/>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1"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r>
      <w:tr w:rsidR="003E77A9" w:rsidTr="003717B7">
        <w:trPr>
          <w:jc w:val="center"/>
        </w:trPr>
        <w:tc>
          <w:tcPr>
            <w:tcW w:w="1420"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1" w:type="dxa"/>
            <w:gridSpan w:val="2"/>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1"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r>
      <w:tr w:rsidR="003E77A9" w:rsidTr="003717B7">
        <w:trPr>
          <w:jc w:val="center"/>
        </w:trPr>
        <w:tc>
          <w:tcPr>
            <w:tcW w:w="1420"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1" w:type="dxa"/>
            <w:gridSpan w:val="2"/>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1"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r>
      <w:tr w:rsidR="003E77A9" w:rsidTr="003717B7">
        <w:trPr>
          <w:jc w:val="center"/>
        </w:trPr>
        <w:tc>
          <w:tcPr>
            <w:tcW w:w="1420"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1" w:type="dxa"/>
            <w:gridSpan w:val="2"/>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1"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r>
      <w:tr w:rsidR="003E77A9" w:rsidTr="003717B7">
        <w:trPr>
          <w:jc w:val="center"/>
        </w:trPr>
        <w:tc>
          <w:tcPr>
            <w:tcW w:w="1420"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1" w:type="dxa"/>
            <w:gridSpan w:val="2"/>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1"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r>
      <w:tr w:rsidR="003E77A9" w:rsidTr="003717B7">
        <w:trPr>
          <w:jc w:val="center"/>
        </w:trPr>
        <w:tc>
          <w:tcPr>
            <w:tcW w:w="1420"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1" w:type="dxa"/>
            <w:gridSpan w:val="2"/>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1"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r>
      <w:tr w:rsidR="003E77A9" w:rsidTr="003717B7">
        <w:trPr>
          <w:jc w:val="center"/>
        </w:trPr>
        <w:tc>
          <w:tcPr>
            <w:tcW w:w="1420"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1" w:type="dxa"/>
            <w:gridSpan w:val="2"/>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1"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c>
          <w:tcPr>
            <w:tcW w:w="1422" w:type="dxa"/>
          </w:tcPr>
          <w:p w:rsidR="003E77A9" w:rsidRDefault="003E77A9" w:rsidP="003717B7">
            <w:pPr>
              <w:pStyle w:val="005"/>
              <w:autoSpaceDE w:val="0"/>
              <w:autoSpaceDN w:val="0"/>
              <w:spacing w:line="500" w:lineRule="exact"/>
              <w:jc w:val="center"/>
              <w:rPr>
                <w:rFonts w:ascii="宋体" w:eastAsia="宋体" w:hAnsi="宋体" w:cs="宋体"/>
                <w:sz w:val="24"/>
                <w:szCs w:val="24"/>
              </w:rPr>
            </w:pPr>
          </w:p>
        </w:tc>
      </w:tr>
    </w:tbl>
    <w:p w:rsidR="003E77A9" w:rsidRDefault="003E77A9" w:rsidP="003E77A9">
      <w:pPr>
        <w:pStyle w:val="90"/>
        <w:rPr>
          <w:rFonts w:ascii="宋体" w:hAnsi="宋体" w:cs="宋体"/>
        </w:rPr>
      </w:pPr>
      <w:r>
        <w:rPr>
          <w:rFonts w:ascii="宋体" w:hAnsi="宋体" w:cs="宋体" w:hint="eastAsia"/>
          <w:sz w:val="32"/>
          <w:szCs w:val="32"/>
        </w:rPr>
        <w:t>说明：表后应附有关证明材料。</w:t>
      </w:r>
    </w:p>
    <w:p w:rsidR="003E77A9" w:rsidRDefault="003E77A9" w:rsidP="003E77A9">
      <w:pPr>
        <w:pStyle w:val="Normal14"/>
        <w:jc w:val="center"/>
        <w:outlineLvl w:val="2"/>
        <w:rPr>
          <w:rFonts w:ascii="宋体" w:eastAsia="宋体" w:hAnsi="宋体" w:cs="宋体"/>
        </w:rPr>
      </w:pPr>
      <w:r>
        <w:rPr>
          <w:rFonts w:ascii="宋体" w:eastAsia="宋体" w:hAnsi="宋体" w:cs="宋体" w:hint="eastAsia"/>
        </w:rPr>
        <w:br w:type="page"/>
      </w:r>
      <w:bookmarkStart w:id="748" w:name="_Toc27608"/>
      <w:r>
        <w:rPr>
          <w:rFonts w:ascii="宋体" w:eastAsia="宋体" w:hAnsi="宋体" w:cs="宋体" w:hint="eastAsia"/>
        </w:rPr>
        <w:lastRenderedPageBreak/>
        <w:t>(六)、项目管理机构配备情况辅助说明资料</w:t>
      </w:r>
      <w:bookmarkEnd w:id="748"/>
    </w:p>
    <w:p w:rsidR="003E77A9" w:rsidRDefault="003E77A9" w:rsidP="003E77A9">
      <w:pPr>
        <w:pStyle w:val="006"/>
        <w:adjustRightInd w:val="0"/>
        <w:snapToGrid w:val="0"/>
        <w:spacing w:line="500" w:lineRule="exact"/>
        <w:jc w:val="center"/>
        <w:rPr>
          <w:rFonts w:ascii="宋体" w:eastAsia="宋体" w:hAnsi="宋体" w:cs="宋体"/>
        </w:rPr>
      </w:pPr>
      <w:r>
        <w:rPr>
          <w:rFonts w:ascii="宋体" w:eastAsia="宋体" w:hAnsi="宋体" w:cs="宋体" w:hint="eastAsia"/>
          <w:b/>
          <w:sz w:val="32"/>
          <w:szCs w:val="32"/>
        </w:rPr>
        <w:t>项目管理机构配备情况辅助说明资料</w:t>
      </w:r>
    </w:p>
    <w:p w:rsidR="003E77A9" w:rsidRDefault="003E77A9" w:rsidP="003E77A9">
      <w:pPr>
        <w:pStyle w:val="006"/>
        <w:autoSpaceDE w:val="0"/>
        <w:autoSpaceDN w:val="0"/>
        <w:spacing w:line="500" w:lineRule="exact"/>
        <w:rPr>
          <w:rFonts w:ascii="宋体" w:eastAsia="宋体" w:hAnsi="宋体" w:cs="宋体"/>
          <w:sz w:val="28"/>
          <w:szCs w:val="28"/>
        </w:rPr>
      </w:pPr>
      <w:r>
        <w:rPr>
          <w:rFonts w:ascii="宋体" w:eastAsia="宋体" w:hAnsi="宋体" w:cs="宋体" w:hint="eastAsia"/>
          <w:sz w:val="28"/>
          <w:szCs w:val="28"/>
        </w:rPr>
        <w:t>采购项目编号:</w:t>
      </w:r>
    </w:p>
    <w:p w:rsidR="003E77A9" w:rsidRDefault="003E77A9" w:rsidP="003E77A9">
      <w:pPr>
        <w:pStyle w:val="006"/>
        <w:autoSpaceDE w:val="0"/>
        <w:autoSpaceDN w:val="0"/>
        <w:spacing w:line="500" w:lineRule="exact"/>
        <w:rPr>
          <w:rFonts w:ascii="宋体" w:eastAsia="宋体" w:hAnsi="宋体" w:cs="宋体"/>
          <w:sz w:val="28"/>
          <w:szCs w:val="28"/>
          <w:u w:val="single"/>
        </w:rPr>
      </w:pPr>
      <w:r>
        <w:rPr>
          <w:rFonts w:ascii="宋体" w:eastAsia="宋体" w:hAnsi="宋体" w:cs="宋体" w:hint="eastAsia"/>
          <w:sz w:val="28"/>
          <w:szCs w:val="28"/>
        </w:rPr>
        <w:t>采购项目名称: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8"/>
      </w:tblGrid>
      <w:tr w:rsidR="003E77A9" w:rsidTr="003717B7">
        <w:trPr>
          <w:trHeight w:val="7488"/>
          <w:jc w:val="center"/>
        </w:trPr>
        <w:tc>
          <w:tcPr>
            <w:tcW w:w="8528" w:type="dxa"/>
          </w:tcPr>
          <w:p w:rsidR="003E77A9" w:rsidRDefault="003E77A9" w:rsidP="003717B7">
            <w:pPr>
              <w:pStyle w:val="006"/>
              <w:adjustRightInd w:val="0"/>
              <w:snapToGrid w:val="0"/>
              <w:spacing w:line="500" w:lineRule="exact"/>
              <w:rPr>
                <w:rFonts w:ascii="宋体" w:eastAsia="宋体" w:hAnsi="宋体" w:cs="宋体"/>
                <w:sz w:val="28"/>
                <w:szCs w:val="28"/>
              </w:rPr>
            </w:pPr>
          </w:p>
        </w:tc>
      </w:tr>
    </w:tbl>
    <w:p w:rsidR="003E77A9" w:rsidRDefault="003E77A9" w:rsidP="003E77A9">
      <w:pPr>
        <w:pStyle w:val="006"/>
        <w:adjustRightInd w:val="0"/>
        <w:snapToGrid w:val="0"/>
        <w:spacing w:line="500" w:lineRule="exact"/>
        <w:rPr>
          <w:rFonts w:ascii="宋体" w:eastAsia="宋体" w:hAnsi="宋体" w:cs="宋体"/>
          <w:sz w:val="28"/>
          <w:szCs w:val="28"/>
        </w:rPr>
      </w:pPr>
      <w:r>
        <w:rPr>
          <w:rFonts w:ascii="宋体" w:eastAsia="宋体" w:hAnsi="宋体" w:cs="宋体" w:hint="eastAsia"/>
          <w:sz w:val="28"/>
          <w:szCs w:val="28"/>
        </w:rPr>
        <w:t xml:space="preserve">注：1、辅助说明资料主要包括管理机构的机构析机构设置、职责分工、有关复印证明资料以及供应商认为有必要提供的资料。辅助说明资料格式不做统一规定，由供应商自行设计。 </w:t>
      </w:r>
    </w:p>
    <w:p w:rsidR="003E77A9" w:rsidRDefault="003E77A9" w:rsidP="003E77A9">
      <w:pPr>
        <w:pStyle w:val="006"/>
        <w:adjustRightInd w:val="0"/>
        <w:snapToGrid w:val="0"/>
        <w:spacing w:line="500" w:lineRule="exact"/>
        <w:rPr>
          <w:rFonts w:ascii="宋体" w:eastAsia="宋体" w:hAnsi="宋体" w:cs="宋体"/>
          <w:sz w:val="28"/>
          <w:szCs w:val="28"/>
        </w:rPr>
      </w:pPr>
      <w:r>
        <w:rPr>
          <w:rFonts w:ascii="宋体" w:eastAsia="宋体" w:hAnsi="宋体" w:cs="宋体" w:hint="eastAsia"/>
          <w:sz w:val="28"/>
          <w:szCs w:val="28"/>
        </w:rPr>
        <w:t>2、项目管理班子配备情况辅助说明资料可另附。</w:t>
      </w:r>
    </w:p>
    <w:p w:rsidR="003E77A9" w:rsidRDefault="003E77A9" w:rsidP="003E77A9">
      <w:pPr>
        <w:pStyle w:val="Normal15"/>
        <w:jc w:val="center"/>
        <w:outlineLvl w:val="2"/>
        <w:rPr>
          <w:rFonts w:ascii="宋体" w:eastAsia="宋体" w:hAnsi="宋体" w:cs="宋体"/>
        </w:rPr>
      </w:pPr>
      <w:r>
        <w:rPr>
          <w:rFonts w:ascii="宋体" w:eastAsia="宋体" w:hAnsi="宋体" w:cs="宋体" w:hint="eastAsia"/>
        </w:rPr>
        <w:br w:type="page"/>
      </w:r>
      <w:bookmarkStart w:id="749" w:name="_Toc25893"/>
      <w:r>
        <w:rPr>
          <w:rFonts w:ascii="宋体" w:eastAsia="宋体" w:hAnsi="宋体" w:cs="宋体" w:hint="eastAsia"/>
        </w:rPr>
        <w:lastRenderedPageBreak/>
        <w:t>(七)、近三年类似施工项目的业绩</w:t>
      </w:r>
      <w:bookmarkEnd w:id="749"/>
    </w:p>
    <w:p w:rsidR="003E77A9" w:rsidRDefault="003E77A9" w:rsidP="003E77A9">
      <w:pPr>
        <w:pStyle w:val="3020"/>
        <w:rPr>
          <w:rFonts w:cs="宋体"/>
        </w:rPr>
      </w:pPr>
      <w:bookmarkStart w:id="750" w:name="_Toc31617"/>
      <w:bookmarkStart w:id="751" w:name="_Toc18144"/>
      <w:r>
        <w:rPr>
          <w:rFonts w:cs="宋体" w:hint="eastAsia"/>
        </w:rPr>
        <w:t>近三年类似施工项目的业绩</w:t>
      </w:r>
      <w:bookmarkEnd w:id="750"/>
      <w:bookmarkEnd w:id="751"/>
    </w:p>
    <w:p w:rsidR="003E77A9" w:rsidRDefault="003E77A9" w:rsidP="003E77A9">
      <w:pPr>
        <w:pStyle w:val="007"/>
        <w:autoSpaceDE w:val="0"/>
        <w:autoSpaceDN w:val="0"/>
        <w:spacing w:line="500" w:lineRule="exact"/>
        <w:rPr>
          <w:rFonts w:ascii="宋体" w:eastAsia="宋体" w:hAnsi="宋体" w:cs="宋体"/>
          <w:sz w:val="28"/>
          <w:szCs w:val="28"/>
        </w:rPr>
      </w:pPr>
      <w:r>
        <w:rPr>
          <w:rFonts w:ascii="宋体" w:eastAsia="宋体" w:hAnsi="宋体" w:cs="宋体" w:hint="eastAsia"/>
          <w:sz w:val="28"/>
          <w:szCs w:val="28"/>
        </w:rPr>
        <w:t>采购项目编号:</w:t>
      </w:r>
    </w:p>
    <w:p w:rsidR="003E77A9" w:rsidRDefault="003E77A9" w:rsidP="003E77A9">
      <w:pPr>
        <w:pStyle w:val="007"/>
        <w:autoSpaceDE w:val="0"/>
        <w:autoSpaceDN w:val="0"/>
        <w:spacing w:line="500" w:lineRule="exact"/>
        <w:rPr>
          <w:rFonts w:ascii="宋体" w:eastAsia="宋体" w:hAnsi="宋体" w:cs="宋体"/>
          <w:sz w:val="28"/>
          <w:szCs w:val="28"/>
          <w:u w:val="single"/>
        </w:rPr>
      </w:pPr>
      <w:r>
        <w:rPr>
          <w:rFonts w:ascii="宋体" w:eastAsia="宋体" w:hAnsi="宋体" w:cs="宋体" w:hint="eastAsia"/>
          <w:sz w:val="28"/>
          <w:szCs w:val="28"/>
        </w:rPr>
        <w:t>采购项目名称: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97"/>
        <w:gridCol w:w="1664"/>
        <w:gridCol w:w="1418"/>
        <w:gridCol w:w="1181"/>
        <w:gridCol w:w="945"/>
        <w:gridCol w:w="2268"/>
      </w:tblGrid>
      <w:tr w:rsidR="003E77A9" w:rsidTr="003717B7">
        <w:trPr>
          <w:trHeight w:val="1109"/>
          <w:jc w:val="center"/>
        </w:trPr>
        <w:tc>
          <w:tcPr>
            <w:tcW w:w="1597" w:type="dxa"/>
          </w:tcPr>
          <w:p w:rsidR="003E77A9" w:rsidRDefault="003E77A9" w:rsidP="003717B7">
            <w:pPr>
              <w:pStyle w:val="007"/>
              <w:autoSpaceDE w:val="0"/>
              <w:autoSpaceDN w:val="0"/>
              <w:spacing w:line="720" w:lineRule="auto"/>
              <w:jc w:val="center"/>
              <w:rPr>
                <w:rFonts w:ascii="宋体" w:eastAsia="宋体" w:hAnsi="宋体" w:cs="宋体"/>
                <w:sz w:val="24"/>
                <w:szCs w:val="24"/>
              </w:rPr>
            </w:pPr>
            <w:r>
              <w:rPr>
                <w:rFonts w:ascii="宋体" w:eastAsia="宋体" w:hAnsi="宋体" w:cs="宋体" w:hint="eastAsia"/>
                <w:sz w:val="24"/>
                <w:szCs w:val="24"/>
              </w:rPr>
              <w:t>建设单位</w:t>
            </w:r>
          </w:p>
        </w:tc>
        <w:tc>
          <w:tcPr>
            <w:tcW w:w="1664" w:type="dxa"/>
          </w:tcPr>
          <w:p w:rsidR="003E77A9" w:rsidRDefault="003E77A9" w:rsidP="003717B7">
            <w:pPr>
              <w:pStyle w:val="007"/>
              <w:adjustRightInd w:val="0"/>
              <w:snapToGrid w:val="0"/>
              <w:spacing w:line="500" w:lineRule="exact"/>
              <w:jc w:val="center"/>
              <w:rPr>
                <w:rFonts w:ascii="宋体" w:eastAsia="宋体" w:hAnsi="宋体" w:cs="宋体"/>
                <w:sz w:val="24"/>
                <w:szCs w:val="24"/>
              </w:rPr>
            </w:pPr>
            <w:r>
              <w:rPr>
                <w:rFonts w:ascii="宋体" w:eastAsia="宋体" w:hAnsi="宋体" w:cs="宋体" w:hint="eastAsia"/>
                <w:sz w:val="24"/>
                <w:szCs w:val="24"/>
              </w:rPr>
              <w:t>项目名称及建设地点</w:t>
            </w:r>
          </w:p>
        </w:tc>
        <w:tc>
          <w:tcPr>
            <w:tcW w:w="1418" w:type="dxa"/>
          </w:tcPr>
          <w:p w:rsidR="003E77A9" w:rsidRDefault="003E77A9" w:rsidP="003717B7">
            <w:pPr>
              <w:pStyle w:val="007"/>
              <w:autoSpaceDE w:val="0"/>
              <w:autoSpaceDN w:val="0"/>
              <w:spacing w:line="720" w:lineRule="auto"/>
              <w:jc w:val="center"/>
              <w:rPr>
                <w:rFonts w:ascii="宋体" w:eastAsia="宋体" w:hAnsi="宋体" w:cs="宋体"/>
                <w:sz w:val="24"/>
                <w:szCs w:val="24"/>
              </w:rPr>
            </w:pPr>
            <w:r>
              <w:rPr>
                <w:rFonts w:ascii="宋体" w:eastAsia="宋体" w:hAnsi="宋体" w:cs="宋体" w:hint="eastAsia"/>
                <w:sz w:val="24"/>
                <w:szCs w:val="24"/>
              </w:rPr>
              <w:t>建设规模</w:t>
            </w:r>
          </w:p>
        </w:tc>
        <w:tc>
          <w:tcPr>
            <w:tcW w:w="1181" w:type="dxa"/>
          </w:tcPr>
          <w:p w:rsidR="003E77A9" w:rsidRDefault="003E77A9" w:rsidP="003717B7">
            <w:pPr>
              <w:pStyle w:val="007"/>
              <w:adjustRightInd w:val="0"/>
              <w:snapToGrid w:val="0"/>
              <w:spacing w:line="500" w:lineRule="exact"/>
              <w:jc w:val="center"/>
              <w:rPr>
                <w:rFonts w:ascii="宋体" w:eastAsia="宋体" w:hAnsi="宋体" w:cs="宋体"/>
                <w:sz w:val="24"/>
                <w:szCs w:val="24"/>
              </w:rPr>
            </w:pPr>
            <w:r>
              <w:rPr>
                <w:rFonts w:ascii="宋体" w:eastAsia="宋体" w:hAnsi="宋体" w:cs="宋体" w:hint="eastAsia"/>
                <w:sz w:val="24"/>
                <w:szCs w:val="24"/>
              </w:rPr>
              <w:t>开竣工</w:t>
            </w:r>
          </w:p>
          <w:p w:rsidR="003E77A9" w:rsidRDefault="003E77A9" w:rsidP="003717B7">
            <w:pPr>
              <w:pStyle w:val="007"/>
              <w:adjustRightInd w:val="0"/>
              <w:snapToGrid w:val="0"/>
              <w:spacing w:line="500" w:lineRule="exact"/>
              <w:jc w:val="center"/>
              <w:rPr>
                <w:rFonts w:ascii="宋体" w:eastAsia="宋体" w:hAnsi="宋体" w:cs="宋体"/>
                <w:sz w:val="24"/>
                <w:szCs w:val="24"/>
              </w:rPr>
            </w:pPr>
            <w:r>
              <w:rPr>
                <w:rFonts w:ascii="宋体" w:eastAsia="宋体" w:hAnsi="宋体" w:cs="宋体" w:hint="eastAsia"/>
                <w:sz w:val="24"/>
                <w:szCs w:val="24"/>
              </w:rPr>
              <w:t>日期</w:t>
            </w:r>
          </w:p>
        </w:tc>
        <w:tc>
          <w:tcPr>
            <w:tcW w:w="945" w:type="dxa"/>
          </w:tcPr>
          <w:p w:rsidR="003E77A9" w:rsidRDefault="003E77A9" w:rsidP="003717B7">
            <w:pPr>
              <w:pStyle w:val="007"/>
              <w:adjustRightInd w:val="0"/>
              <w:snapToGrid w:val="0"/>
              <w:spacing w:line="500" w:lineRule="exact"/>
              <w:rPr>
                <w:rFonts w:ascii="宋体" w:eastAsia="宋体" w:hAnsi="宋体" w:cs="宋体"/>
                <w:sz w:val="24"/>
                <w:szCs w:val="24"/>
              </w:rPr>
            </w:pPr>
            <w:r>
              <w:rPr>
                <w:rFonts w:ascii="宋体" w:eastAsia="宋体" w:hAnsi="宋体" w:cs="宋体" w:hint="eastAsia"/>
                <w:sz w:val="24"/>
                <w:szCs w:val="24"/>
              </w:rPr>
              <w:t>质量等级</w:t>
            </w:r>
          </w:p>
        </w:tc>
        <w:tc>
          <w:tcPr>
            <w:tcW w:w="2268" w:type="dxa"/>
          </w:tcPr>
          <w:p w:rsidR="003E77A9" w:rsidRDefault="003E77A9" w:rsidP="003717B7">
            <w:pPr>
              <w:pStyle w:val="007"/>
              <w:autoSpaceDE w:val="0"/>
              <w:autoSpaceDN w:val="0"/>
              <w:spacing w:line="720" w:lineRule="auto"/>
              <w:jc w:val="center"/>
              <w:rPr>
                <w:rFonts w:ascii="宋体" w:eastAsia="宋体" w:hAnsi="宋体" w:cs="宋体"/>
                <w:sz w:val="24"/>
                <w:szCs w:val="24"/>
              </w:rPr>
            </w:pPr>
            <w:r>
              <w:rPr>
                <w:rFonts w:ascii="宋体" w:eastAsia="宋体" w:hAnsi="宋体" w:cs="宋体" w:hint="eastAsia"/>
                <w:sz w:val="24"/>
                <w:szCs w:val="24"/>
              </w:rPr>
              <w:t>项目经理</w:t>
            </w:r>
          </w:p>
        </w:tc>
      </w:tr>
      <w:tr w:rsidR="003E77A9" w:rsidTr="003717B7">
        <w:trPr>
          <w:jc w:val="center"/>
        </w:trPr>
        <w:tc>
          <w:tcPr>
            <w:tcW w:w="1597" w:type="dxa"/>
          </w:tcPr>
          <w:p w:rsidR="003E77A9" w:rsidRDefault="003E77A9" w:rsidP="003717B7">
            <w:pPr>
              <w:pStyle w:val="007"/>
              <w:adjustRightInd w:val="0"/>
              <w:snapToGrid w:val="0"/>
              <w:spacing w:line="500" w:lineRule="exact"/>
              <w:rPr>
                <w:rFonts w:ascii="宋体" w:eastAsia="宋体" w:hAnsi="宋体" w:cs="宋体"/>
                <w:b/>
                <w:sz w:val="24"/>
                <w:szCs w:val="24"/>
              </w:rPr>
            </w:pPr>
          </w:p>
        </w:tc>
        <w:tc>
          <w:tcPr>
            <w:tcW w:w="1664" w:type="dxa"/>
          </w:tcPr>
          <w:p w:rsidR="003E77A9" w:rsidRDefault="003E77A9" w:rsidP="003717B7">
            <w:pPr>
              <w:pStyle w:val="007"/>
              <w:adjustRightInd w:val="0"/>
              <w:snapToGrid w:val="0"/>
              <w:spacing w:line="500" w:lineRule="exact"/>
              <w:rPr>
                <w:rFonts w:ascii="宋体" w:eastAsia="宋体" w:hAnsi="宋体" w:cs="宋体"/>
                <w:b/>
                <w:sz w:val="24"/>
                <w:szCs w:val="24"/>
              </w:rPr>
            </w:pPr>
          </w:p>
        </w:tc>
        <w:tc>
          <w:tcPr>
            <w:tcW w:w="1418" w:type="dxa"/>
          </w:tcPr>
          <w:p w:rsidR="003E77A9" w:rsidRDefault="003E77A9" w:rsidP="003717B7">
            <w:pPr>
              <w:pStyle w:val="007"/>
              <w:adjustRightInd w:val="0"/>
              <w:snapToGrid w:val="0"/>
              <w:spacing w:line="500" w:lineRule="exact"/>
              <w:rPr>
                <w:rFonts w:ascii="宋体" w:eastAsia="宋体" w:hAnsi="宋体" w:cs="宋体"/>
                <w:b/>
                <w:sz w:val="24"/>
                <w:szCs w:val="24"/>
              </w:rPr>
            </w:pPr>
          </w:p>
        </w:tc>
        <w:tc>
          <w:tcPr>
            <w:tcW w:w="1181" w:type="dxa"/>
          </w:tcPr>
          <w:p w:rsidR="003E77A9" w:rsidRDefault="003E77A9" w:rsidP="003717B7">
            <w:pPr>
              <w:pStyle w:val="007"/>
              <w:adjustRightInd w:val="0"/>
              <w:snapToGrid w:val="0"/>
              <w:spacing w:line="500" w:lineRule="exact"/>
              <w:rPr>
                <w:rFonts w:ascii="宋体" w:eastAsia="宋体" w:hAnsi="宋体" w:cs="宋体"/>
                <w:b/>
                <w:sz w:val="24"/>
                <w:szCs w:val="24"/>
              </w:rPr>
            </w:pPr>
          </w:p>
        </w:tc>
        <w:tc>
          <w:tcPr>
            <w:tcW w:w="945" w:type="dxa"/>
          </w:tcPr>
          <w:p w:rsidR="003E77A9" w:rsidRDefault="003E77A9" w:rsidP="003717B7">
            <w:pPr>
              <w:pStyle w:val="007"/>
              <w:adjustRightInd w:val="0"/>
              <w:snapToGrid w:val="0"/>
              <w:spacing w:line="500" w:lineRule="exact"/>
              <w:rPr>
                <w:rFonts w:ascii="宋体" w:eastAsia="宋体" w:hAnsi="宋体" w:cs="宋体"/>
                <w:b/>
                <w:sz w:val="24"/>
                <w:szCs w:val="24"/>
              </w:rPr>
            </w:pPr>
          </w:p>
        </w:tc>
        <w:tc>
          <w:tcPr>
            <w:tcW w:w="2268" w:type="dxa"/>
          </w:tcPr>
          <w:p w:rsidR="003E77A9" w:rsidRDefault="003E77A9" w:rsidP="003717B7">
            <w:pPr>
              <w:pStyle w:val="007"/>
              <w:adjustRightInd w:val="0"/>
              <w:snapToGrid w:val="0"/>
              <w:spacing w:line="500" w:lineRule="exact"/>
              <w:rPr>
                <w:rFonts w:ascii="宋体" w:eastAsia="宋体" w:hAnsi="宋体" w:cs="宋体"/>
                <w:b/>
                <w:sz w:val="24"/>
                <w:szCs w:val="24"/>
              </w:rPr>
            </w:pPr>
          </w:p>
        </w:tc>
      </w:tr>
      <w:tr w:rsidR="003E77A9" w:rsidTr="003717B7">
        <w:trPr>
          <w:jc w:val="center"/>
        </w:trPr>
        <w:tc>
          <w:tcPr>
            <w:tcW w:w="1597" w:type="dxa"/>
          </w:tcPr>
          <w:p w:rsidR="003E77A9" w:rsidRDefault="003E77A9" w:rsidP="003717B7">
            <w:pPr>
              <w:pStyle w:val="007"/>
              <w:adjustRightInd w:val="0"/>
              <w:snapToGrid w:val="0"/>
              <w:spacing w:line="500" w:lineRule="exact"/>
              <w:rPr>
                <w:rFonts w:ascii="宋体" w:eastAsia="宋体" w:hAnsi="宋体" w:cs="宋体"/>
                <w:b/>
                <w:sz w:val="24"/>
                <w:szCs w:val="24"/>
              </w:rPr>
            </w:pPr>
          </w:p>
        </w:tc>
        <w:tc>
          <w:tcPr>
            <w:tcW w:w="1664" w:type="dxa"/>
          </w:tcPr>
          <w:p w:rsidR="003E77A9" w:rsidRDefault="003E77A9" w:rsidP="003717B7">
            <w:pPr>
              <w:pStyle w:val="007"/>
              <w:adjustRightInd w:val="0"/>
              <w:snapToGrid w:val="0"/>
              <w:spacing w:line="500" w:lineRule="exact"/>
              <w:rPr>
                <w:rFonts w:ascii="宋体" w:eastAsia="宋体" w:hAnsi="宋体" w:cs="宋体"/>
                <w:b/>
                <w:sz w:val="24"/>
                <w:szCs w:val="24"/>
              </w:rPr>
            </w:pPr>
          </w:p>
        </w:tc>
        <w:tc>
          <w:tcPr>
            <w:tcW w:w="1418" w:type="dxa"/>
          </w:tcPr>
          <w:p w:rsidR="003E77A9" w:rsidRDefault="003E77A9" w:rsidP="003717B7">
            <w:pPr>
              <w:pStyle w:val="007"/>
              <w:adjustRightInd w:val="0"/>
              <w:snapToGrid w:val="0"/>
              <w:spacing w:line="500" w:lineRule="exact"/>
              <w:rPr>
                <w:rFonts w:ascii="宋体" w:eastAsia="宋体" w:hAnsi="宋体" w:cs="宋体"/>
                <w:b/>
                <w:sz w:val="24"/>
                <w:szCs w:val="24"/>
              </w:rPr>
            </w:pPr>
          </w:p>
        </w:tc>
        <w:tc>
          <w:tcPr>
            <w:tcW w:w="1181" w:type="dxa"/>
          </w:tcPr>
          <w:p w:rsidR="003E77A9" w:rsidRDefault="003E77A9" w:rsidP="003717B7">
            <w:pPr>
              <w:pStyle w:val="007"/>
              <w:adjustRightInd w:val="0"/>
              <w:snapToGrid w:val="0"/>
              <w:spacing w:line="500" w:lineRule="exact"/>
              <w:rPr>
                <w:rFonts w:ascii="宋体" w:eastAsia="宋体" w:hAnsi="宋体" w:cs="宋体"/>
                <w:b/>
                <w:sz w:val="24"/>
                <w:szCs w:val="24"/>
              </w:rPr>
            </w:pPr>
          </w:p>
        </w:tc>
        <w:tc>
          <w:tcPr>
            <w:tcW w:w="945" w:type="dxa"/>
          </w:tcPr>
          <w:p w:rsidR="003E77A9" w:rsidRDefault="003E77A9" w:rsidP="003717B7">
            <w:pPr>
              <w:pStyle w:val="007"/>
              <w:adjustRightInd w:val="0"/>
              <w:snapToGrid w:val="0"/>
              <w:spacing w:line="500" w:lineRule="exact"/>
              <w:rPr>
                <w:rFonts w:ascii="宋体" w:eastAsia="宋体" w:hAnsi="宋体" w:cs="宋体"/>
                <w:b/>
                <w:sz w:val="24"/>
                <w:szCs w:val="24"/>
              </w:rPr>
            </w:pPr>
          </w:p>
        </w:tc>
        <w:tc>
          <w:tcPr>
            <w:tcW w:w="2268" w:type="dxa"/>
          </w:tcPr>
          <w:p w:rsidR="003E77A9" w:rsidRDefault="003E77A9" w:rsidP="003717B7">
            <w:pPr>
              <w:pStyle w:val="007"/>
              <w:adjustRightInd w:val="0"/>
              <w:snapToGrid w:val="0"/>
              <w:spacing w:line="500" w:lineRule="exact"/>
              <w:rPr>
                <w:rFonts w:ascii="宋体" w:eastAsia="宋体" w:hAnsi="宋体" w:cs="宋体"/>
                <w:b/>
                <w:sz w:val="24"/>
                <w:szCs w:val="24"/>
              </w:rPr>
            </w:pPr>
          </w:p>
        </w:tc>
      </w:tr>
      <w:tr w:rsidR="003E77A9" w:rsidTr="003717B7">
        <w:trPr>
          <w:jc w:val="center"/>
        </w:trPr>
        <w:tc>
          <w:tcPr>
            <w:tcW w:w="1597" w:type="dxa"/>
          </w:tcPr>
          <w:p w:rsidR="003E77A9" w:rsidRDefault="003E77A9" w:rsidP="003717B7">
            <w:pPr>
              <w:pStyle w:val="007"/>
              <w:adjustRightInd w:val="0"/>
              <w:snapToGrid w:val="0"/>
              <w:spacing w:line="500" w:lineRule="exact"/>
              <w:rPr>
                <w:rFonts w:ascii="宋体" w:eastAsia="宋体" w:hAnsi="宋体" w:cs="宋体"/>
                <w:b/>
                <w:sz w:val="24"/>
                <w:szCs w:val="24"/>
              </w:rPr>
            </w:pPr>
          </w:p>
        </w:tc>
        <w:tc>
          <w:tcPr>
            <w:tcW w:w="1664" w:type="dxa"/>
          </w:tcPr>
          <w:p w:rsidR="003E77A9" w:rsidRDefault="003E77A9" w:rsidP="003717B7">
            <w:pPr>
              <w:pStyle w:val="007"/>
              <w:adjustRightInd w:val="0"/>
              <w:snapToGrid w:val="0"/>
              <w:spacing w:line="500" w:lineRule="exact"/>
              <w:rPr>
                <w:rFonts w:ascii="宋体" w:eastAsia="宋体" w:hAnsi="宋体" w:cs="宋体"/>
                <w:b/>
                <w:sz w:val="24"/>
                <w:szCs w:val="24"/>
              </w:rPr>
            </w:pPr>
          </w:p>
        </w:tc>
        <w:tc>
          <w:tcPr>
            <w:tcW w:w="1418" w:type="dxa"/>
          </w:tcPr>
          <w:p w:rsidR="003E77A9" w:rsidRDefault="003E77A9" w:rsidP="003717B7">
            <w:pPr>
              <w:pStyle w:val="007"/>
              <w:adjustRightInd w:val="0"/>
              <w:snapToGrid w:val="0"/>
              <w:spacing w:line="500" w:lineRule="exact"/>
              <w:rPr>
                <w:rFonts w:ascii="宋体" w:eastAsia="宋体" w:hAnsi="宋体" w:cs="宋体"/>
                <w:b/>
                <w:sz w:val="24"/>
                <w:szCs w:val="24"/>
              </w:rPr>
            </w:pPr>
          </w:p>
        </w:tc>
        <w:tc>
          <w:tcPr>
            <w:tcW w:w="1181" w:type="dxa"/>
          </w:tcPr>
          <w:p w:rsidR="003E77A9" w:rsidRDefault="003E77A9" w:rsidP="003717B7">
            <w:pPr>
              <w:pStyle w:val="007"/>
              <w:adjustRightInd w:val="0"/>
              <w:snapToGrid w:val="0"/>
              <w:spacing w:line="500" w:lineRule="exact"/>
              <w:rPr>
                <w:rFonts w:ascii="宋体" w:eastAsia="宋体" w:hAnsi="宋体" w:cs="宋体"/>
                <w:b/>
                <w:sz w:val="24"/>
                <w:szCs w:val="24"/>
              </w:rPr>
            </w:pPr>
          </w:p>
        </w:tc>
        <w:tc>
          <w:tcPr>
            <w:tcW w:w="945" w:type="dxa"/>
          </w:tcPr>
          <w:p w:rsidR="003E77A9" w:rsidRDefault="003E77A9" w:rsidP="003717B7">
            <w:pPr>
              <w:pStyle w:val="007"/>
              <w:adjustRightInd w:val="0"/>
              <w:snapToGrid w:val="0"/>
              <w:spacing w:line="500" w:lineRule="exact"/>
              <w:rPr>
                <w:rFonts w:ascii="宋体" w:eastAsia="宋体" w:hAnsi="宋体" w:cs="宋体"/>
                <w:b/>
                <w:sz w:val="24"/>
                <w:szCs w:val="24"/>
              </w:rPr>
            </w:pPr>
          </w:p>
        </w:tc>
        <w:tc>
          <w:tcPr>
            <w:tcW w:w="2268" w:type="dxa"/>
          </w:tcPr>
          <w:p w:rsidR="003E77A9" w:rsidRDefault="003E77A9" w:rsidP="003717B7">
            <w:pPr>
              <w:pStyle w:val="007"/>
              <w:adjustRightInd w:val="0"/>
              <w:snapToGrid w:val="0"/>
              <w:spacing w:line="500" w:lineRule="exact"/>
              <w:rPr>
                <w:rFonts w:ascii="宋体" w:eastAsia="宋体" w:hAnsi="宋体" w:cs="宋体"/>
                <w:b/>
                <w:sz w:val="24"/>
                <w:szCs w:val="24"/>
              </w:rPr>
            </w:pPr>
          </w:p>
        </w:tc>
      </w:tr>
      <w:tr w:rsidR="003E77A9" w:rsidTr="003717B7">
        <w:trPr>
          <w:jc w:val="center"/>
        </w:trPr>
        <w:tc>
          <w:tcPr>
            <w:tcW w:w="1597" w:type="dxa"/>
          </w:tcPr>
          <w:p w:rsidR="003E77A9" w:rsidRDefault="003E77A9" w:rsidP="003717B7">
            <w:pPr>
              <w:pStyle w:val="007"/>
              <w:adjustRightInd w:val="0"/>
              <w:snapToGrid w:val="0"/>
              <w:spacing w:line="500" w:lineRule="exact"/>
              <w:rPr>
                <w:rFonts w:ascii="宋体" w:eastAsia="宋体" w:hAnsi="宋体" w:cs="宋体"/>
                <w:b/>
                <w:sz w:val="24"/>
                <w:szCs w:val="24"/>
              </w:rPr>
            </w:pPr>
          </w:p>
        </w:tc>
        <w:tc>
          <w:tcPr>
            <w:tcW w:w="1664" w:type="dxa"/>
          </w:tcPr>
          <w:p w:rsidR="003E77A9" w:rsidRDefault="003E77A9" w:rsidP="003717B7">
            <w:pPr>
              <w:pStyle w:val="007"/>
              <w:adjustRightInd w:val="0"/>
              <w:snapToGrid w:val="0"/>
              <w:spacing w:line="500" w:lineRule="exact"/>
              <w:rPr>
                <w:rFonts w:ascii="宋体" w:eastAsia="宋体" w:hAnsi="宋体" w:cs="宋体"/>
                <w:b/>
                <w:sz w:val="24"/>
                <w:szCs w:val="24"/>
              </w:rPr>
            </w:pPr>
          </w:p>
        </w:tc>
        <w:tc>
          <w:tcPr>
            <w:tcW w:w="1418" w:type="dxa"/>
          </w:tcPr>
          <w:p w:rsidR="003E77A9" w:rsidRDefault="003E77A9" w:rsidP="003717B7">
            <w:pPr>
              <w:pStyle w:val="007"/>
              <w:adjustRightInd w:val="0"/>
              <w:snapToGrid w:val="0"/>
              <w:spacing w:line="500" w:lineRule="exact"/>
              <w:rPr>
                <w:rFonts w:ascii="宋体" w:eastAsia="宋体" w:hAnsi="宋体" w:cs="宋体"/>
                <w:b/>
                <w:sz w:val="24"/>
                <w:szCs w:val="24"/>
              </w:rPr>
            </w:pPr>
          </w:p>
        </w:tc>
        <w:tc>
          <w:tcPr>
            <w:tcW w:w="1181" w:type="dxa"/>
          </w:tcPr>
          <w:p w:rsidR="003E77A9" w:rsidRDefault="003E77A9" w:rsidP="003717B7">
            <w:pPr>
              <w:pStyle w:val="007"/>
              <w:adjustRightInd w:val="0"/>
              <w:snapToGrid w:val="0"/>
              <w:spacing w:line="500" w:lineRule="exact"/>
              <w:rPr>
                <w:rFonts w:ascii="宋体" w:eastAsia="宋体" w:hAnsi="宋体" w:cs="宋体"/>
                <w:b/>
                <w:sz w:val="24"/>
                <w:szCs w:val="24"/>
              </w:rPr>
            </w:pPr>
          </w:p>
        </w:tc>
        <w:tc>
          <w:tcPr>
            <w:tcW w:w="945" w:type="dxa"/>
          </w:tcPr>
          <w:p w:rsidR="003E77A9" w:rsidRDefault="003E77A9" w:rsidP="003717B7">
            <w:pPr>
              <w:pStyle w:val="007"/>
              <w:adjustRightInd w:val="0"/>
              <w:snapToGrid w:val="0"/>
              <w:spacing w:line="500" w:lineRule="exact"/>
              <w:rPr>
                <w:rFonts w:ascii="宋体" w:eastAsia="宋体" w:hAnsi="宋体" w:cs="宋体"/>
                <w:b/>
                <w:sz w:val="24"/>
                <w:szCs w:val="24"/>
              </w:rPr>
            </w:pPr>
          </w:p>
        </w:tc>
        <w:tc>
          <w:tcPr>
            <w:tcW w:w="2268" w:type="dxa"/>
          </w:tcPr>
          <w:p w:rsidR="003E77A9" w:rsidRDefault="003E77A9" w:rsidP="003717B7">
            <w:pPr>
              <w:pStyle w:val="007"/>
              <w:adjustRightInd w:val="0"/>
              <w:snapToGrid w:val="0"/>
              <w:spacing w:line="500" w:lineRule="exact"/>
              <w:rPr>
                <w:rFonts w:ascii="宋体" w:eastAsia="宋体" w:hAnsi="宋体" w:cs="宋体"/>
                <w:b/>
                <w:sz w:val="24"/>
                <w:szCs w:val="24"/>
              </w:rPr>
            </w:pPr>
          </w:p>
        </w:tc>
      </w:tr>
      <w:tr w:rsidR="003E77A9" w:rsidTr="003717B7">
        <w:trPr>
          <w:jc w:val="center"/>
        </w:trPr>
        <w:tc>
          <w:tcPr>
            <w:tcW w:w="1597" w:type="dxa"/>
          </w:tcPr>
          <w:p w:rsidR="003E77A9" w:rsidRDefault="003E77A9" w:rsidP="003717B7">
            <w:pPr>
              <w:pStyle w:val="007"/>
              <w:adjustRightInd w:val="0"/>
              <w:snapToGrid w:val="0"/>
              <w:spacing w:line="500" w:lineRule="exact"/>
              <w:rPr>
                <w:rFonts w:ascii="宋体" w:eastAsia="宋体" w:hAnsi="宋体" w:cs="宋体"/>
                <w:b/>
                <w:sz w:val="24"/>
                <w:szCs w:val="24"/>
              </w:rPr>
            </w:pPr>
          </w:p>
        </w:tc>
        <w:tc>
          <w:tcPr>
            <w:tcW w:w="1664" w:type="dxa"/>
          </w:tcPr>
          <w:p w:rsidR="003E77A9" w:rsidRDefault="003E77A9" w:rsidP="003717B7">
            <w:pPr>
              <w:pStyle w:val="007"/>
              <w:adjustRightInd w:val="0"/>
              <w:snapToGrid w:val="0"/>
              <w:spacing w:line="500" w:lineRule="exact"/>
              <w:rPr>
                <w:rFonts w:ascii="宋体" w:eastAsia="宋体" w:hAnsi="宋体" w:cs="宋体"/>
                <w:b/>
                <w:sz w:val="24"/>
                <w:szCs w:val="24"/>
              </w:rPr>
            </w:pPr>
          </w:p>
        </w:tc>
        <w:tc>
          <w:tcPr>
            <w:tcW w:w="1418" w:type="dxa"/>
          </w:tcPr>
          <w:p w:rsidR="003E77A9" w:rsidRDefault="003E77A9" w:rsidP="003717B7">
            <w:pPr>
              <w:pStyle w:val="007"/>
              <w:adjustRightInd w:val="0"/>
              <w:snapToGrid w:val="0"/>
              <w:spacing w:line="500" w:lineRule="exact"/>
              <w:rPr>
                <w:rFonts w:ascii="宋体" w:eastAsia="宋体" w:hAnsi="宋体" w:cs="宋体"/>
                <w:b/>
                <w:sz w:val="24"/>
                <w:szCs w:val="24"/>
              </w:rPr>
            </w:pPr>
          </w:p>
        </w:tc>
        <w:tc>
          <w:tcPr>
            <w:tcW w:w="1181" w:type="dxa"/>
          </w:tcPr>
          <w:p w:rsidR="003E77A9" w:rsidRDefault="003E77A9" w:rsidP="003717B7">
            <w:pPr>
              <w:pStyle w:val="007"/>
              <w:adjustRightInd w:val="0"/>
              <w:snapToGrid w:val="0"/>
              <w:spacing w:line="500" w:lineRule="exact"/>
              <w:rPr>
                <w:rFonts w:ascii="宋体" w:eastAsia="宋体" w:hAnsi="宋体" w:cs="宋体"/>
                <w:b/>
                <w:sz w:val="24"/>
                <w:szCs w:val="24"/>
              </w:rPr>
            </w:pPr>
          </w:p>
        </w:tc>
        <w:tc>
          <w:tcPr>
            <w:tcW w:w="945" w:type="dxa"/>
          </w:tcPr>
          <w:p w:rsidR="003E77A9" w:rsidRDefault="003E77A9" w:rsidP="003717B7">
            <w:pPr>
              <w:pStyle w:val="007"/>
              <w:adjustRightInd w:val="0"/>
              <w:snapToGrid w:val="0"/>
              <w:spacing w:line="500" w:lineRule="exact"/>
              <w:rPr>
                <w:rFonts w:ascii="宋体" w:eastAsia="宋体" w:hAnsi="宋体" w:cs="宋体"/>
                <w:b/>
                <w:sz w:val="24"/>
                <w:szCs w:val="24"/>
              </w:rPr>
            </w:pPr>
          </w:p>
        </w:tc>
        <w:tc>
          <w:tcPr>
            <w:tcW w:w="2268" w:type="dxa"/>
          </w:tcPr>
          <w:p w:rsidR="003E77A9" w:rsidRDefault="003E77A9" w:rsidP="003717B7">
            <w:pPr>
              <w:pStyle w:val="007"/>
              <w:adjustRightInd w:val="0"/>
              <w:snapToGrid w:val="0"/>
              <w:spacing w:line="500" w:lineRule="exact"/>
              <w:rPr>
                <w:rFonts w:ascii="宋体" w:eastAsia="宋体" w:hAnsi="宋体" w:cs="宋体"/>
                <w:b/>
                <w:sz w:val="24"/>
                <w:szCs w:val="24"/>
              </w:rPr>
            </w:pPr>
          </w:p>
        </w:tc>
      </w:tr>
      <w:tr w:rsidR="003E77A9" w:rsidTr="003717B7">
        <w:trPr>
          <w:jc w:val="center"/>
        </w:trPr>
        <w:tc>
          <w:tcPr>
            <w:tcW w:w="1597" w:type="dxa"/>
          </w:tcPr>
          <w:p w:rsidR="003E77A9" w:rsidRDefault="003E77A9" w:rsidP="003717B7">
            <w:pPr>
              <w:pStyle w:val="007"/>
              <w:adjustRightInd w:val="0"/>
              <w:snapToGrid w:val="0"/>
              <w:spacing w:line="500" w:lineRule="exact"/>
              <w:rPr>
                <w:rFonts w:ascii="宋体" w:eastAsia="宋体" w:hAnsi="宋体" w:cs="宋体"/>
                <w:b/>
                <w:sz w:val="24"/>
                <w:szCs w:val="24"/>
              </w:rPr>
            </w:pPr>
          </w:p>
        </w:tc>
        <w:tc>
          <w:tcPr>
            <w:tcW w:w="1664" w:type="dxa"/>
          </w:tcPr>
          <w:p w:rsidR="003E77A9" w:rsidRDefault="003E77A9" w:rsidP="003717B7">
            <w:pPr>
              <w:pStyle w:val="007"/>
              <w:adjustRightInd w:val="0"/>
              <w:snapToGrid w:val="0"/>
              <w:spacing w:line="500" w:lineRule="exact"/>
              <w:rPr>
                <w:rFonts w:ascii="宋体" w:eastAsia="宋体" w:hAnsi="宋体" w:cs="宋体"/>
                <w:b/>
                <w:sz w:val="24"/>
                <w:szCs w:val="24"/>
              </w:rPr>
            </w:pPr>
          </w:p>
        </w:tc>
        <w:tc>
          <w:tcPr>
            <w:tcW w:w="1418" w:type="dxa"/>
          </w:tcPr>
          <w:p w:rsidR="003E77A9" w:rsidRDefault="003E77A9" w:rsidP="003717B7">
            <w:pPr>
              <w:pStyle w:val="007"/>
              <w:adjustRightInd w:val="0"/>
              <w:snapToGrid w:val="0"/>
              <w:spacing w:line="500" w:lineRule="exact"/>
              <w:rPr>
                <w:rFonts w:ascii="宋体" w:eastAsia="宋体" w:hAnsi="宋体" w:cs="宋体"/>
                <w:b/>
                <w:sz w:val="24"/>
                <w:szCs w:val="24"/>
              </w:rPr>
            </w:pPr>
          </w:p>
        </w:tc>
        <w:tc>
          <w:tcPr>
            <w:tcW w:w="1181" w:type="dxa"/>
          </w:tcPr>
          <w:p w:rsidR="003E77A9" w:rsidRDefault="003E77A9" w:rsidP="003717B7">
            <w:pPr>
              <w:pStyle w:val="007"/>
              <w:adjustRightInd w:val="0"/>
              <w:snapToGrid w:val="0"/>
              <w:spacing w:line="500" w:lineRule="exact"/>
              <w:rPr>
                <w:rFonts w:ascii="宋体" w:eastAsia="宋体" w:hAnsi="宋体" w:cs="宋体"/>
                <w:b/>
                <w:sz w:val="24"/>
                <w:szCs w:val="24"/>
              </w:rPr>
            </w:pPr>
          </w:p>
        </w:tc>
        <w:tc>
          <w:tcPr>
            <w:tcW w:w="945" w:type="dxa"/>
          </w:tcPr>
          <w:p w:rsidR="003E77A9" w:rsidRDefault="003E77A9" w:rsidP="003717B7">
            <w:pPr>
              <w:pStyle w:val="007"/>
              <w:adjustRightInd w:val="0"/>
              <w:snapToGrid w:val="0"/>
              <w:spacing w:line="500" w:lineRule="exact"/>
              <w:rPr>
                <w:rFonts w:ascii="宋体" w:eastAsia="宋体" w:hAnsi="宋体" w:cs="宋体"/>
                <w:b/>
                <w:sz w:val="24"/>
                <w:szCs w:val="24"/>
              </w:rPr>
            </w:pPr>
          </w:p>
        </w:tc>
        <w:tc>
          <w:tcPr>
            <w:tcW w:w="2268" w:type="dxa"/>
          </w:tcPr>
          <w:p w:rsidR="003E77A9" w:rsidRDefault="003E77A9" w:rsidP="003717B7">
            <w:pPr>
              <w:pStyle w:val="007"/>
              <w:adjustRightInd w:val="0"/>
              <w:snapToGrid w:val="0"/>
              <w:spacing w:line="500" w:lineRule="exact"/>
              <w:rPr>
                <w:rFonts w:ascii="宋体" w:eastAsia="宋体" w:hAnsi="宋体" w:cs="宋体"/>
                <w:b/>
                <w:sz w:val="24"/>
                <w:szCs w:val="24"/>
              </w:rPr>
            </w:pPr>
          </w:p>
        </w:tc>
      </w:tr>
      <w:tr w:rsidR="003E77A9" w:rsidTr="003717B7">
        <w:trPr>
          <w:jc w:val="center"/>
        </w:trPr>
        <w:tc>
          <w:tcPr>
            <w:tcW w:w="1597" w:type="dxa"/>
          </w:tcPr>
          <w:p w:rsidR="003E77A9" w:rsidRDefault="003E77A9" w:rsidP="003717B7">
            <w:pPr>
              <w:pStyle w:val="007"/>
              <w:adjustRightInd w:val="0"/>
              <w:snapToGrid w:val="0"/>
              <w:spacing w:line="500" w:lineRule="exact"/>
              <w:rPr>
                <w:rFonts w:ascii="宋体" w:eastAsia="宋体" w:hAnsi="宋体" w:cs="宋体"/>
                <w:b/>
                <w:sz w:val="24"/>
                <w:szCs w:val="24"/>
              </w:rPr>
            </w:pPr>
          </w:p>
        </w:tc>
        <w:tc>
          <w:tcPr>
            <w:tcW w:w="1664" w:type="dxa"/>
          </w:tcPr>
          <w:p w:rsidR="003E77A9" w:rsidRDefault="003E77A9" w:rsidP="003717B7">
            <w:pPr>
              <w:pStyle w:val="007"/>
              <w:adjustRightInd w:val="0"/>
              <w:snapToGrid w:val="0"/>
              <w:spacing w:line="500" w:lineRule="exact"/>
              <w:rPr>
                <w:rFonts w:ascii="宋体" w:eastAsia="宋体" w:hAnsi="宋体" w:cs="宋体"/>
                <w:b/>
                <w:sz w:val="24"/>
                <w:szCs w:val="24"/>
              </w:rPr>
            </w:pPr>
          </w:p>
        </w:tc>
        <w:tc>
          <w:tcPr>
            <w:tcW w:w="1418" w:type="dxa"/>
          </w:tcPr>
          <w:p w:rsidR="003E77A9" w:rsidRDefault="003E77A9" w:rsidP="003717B7">
            <w:pPr>
              <w:pStyle w:val="007"/>
              <w:adjustRightInd w:val="0"/>
              <w:snapToGrid w:val="0"/>
              <w:spacing w:line="500" w:lineRule="exact"/>
              <w:rPr>
                <w:rFonts w:ascii="宋体" w:eastAsia="宋体" w:hAnsi="宋体" w:cs="宋体"/>
                <w:b/>
                <w:sz w:val="24"/>
                <w:szCs w:val="24"/>
              </w:rPr>
            </w:pPr>
          </w:p>
        </w:tc>
        <w:tc>
          <w:tcPr>
            <w:tcW w:w="1181" w:type="dxa"/>
          </w:tcPr>
          <w:p w:rsidR="003E77A9" w:rsidRDefault="003E77A9" w:rsidP="003717B7">
            <w:pPr>
              <w:pStyle w:val="007"/>
              <w:adjustRightInd w:val="0"/>
              <w:snapToGrid w:val="0"/>
              <w:spacing w:line="500" w:lineRule="exact"/>
              <w:rPr>
                <w:rFonts w:ascii="宋体" w:eastAsia="宋体" w:hAnsi="宋体" w:cs="宋体"/>
                <w:b/>
                <w:sz w:val="24"/>
                <w:szCs w:val="24"/>
              </w:rPr>
            </w:pPr>
          </w:p>
        </w:tc>
        <w:tc>
          <w:tcPr>
            <w:tcW w:w="945" w:type="dxa"/>
          </w:tcPr>
          <w:p w:rsidR="003E77A9" w:rsidRDefault="003E77A9" w:rsidP="003717B7">
            <w:pPr>
              <w:pStyle w:val="007"/>
              <w:adjustRightInd w:val="0"/>
              <w:snapToGrid w:val="0"/>
              <w:spacing w:line="500" w:lineRule="exact"/>
              <w:rPr>
                <w:rFonts w:ascii="宋体" w:eastAsia="宋体" w:hAnsi="宋体" w:cs="宋体"/>
                <w:b/>
                <w:sz w:val="24"/>
                <w:szCs w:val="24"/>
              </w:rPr>
            </w:pPr>
          </w:p>
        </w:tc>
        <w:tc>
          <w:tcPr>
            <w:tcW w:w="2268" w:type="dxa"/>
          </w:tcPr>
          <w:p w:rsidR="003E77A9" w:rsidRDefault="003E77A9" w:rsidP="003717B7">
            <w:pPr>
              <w:pStyle w:val="007"/>
              <w:adjustRightInd w:val="0"/>
              <w:snapToGrid w:val="0"/>
              <w:spacing w:line="500" w:lineRule="exact"/>
              <w:rPr>
                <w:rFonts w:ascii="宋体" w:eastAsia="宋体" w:hAnsi="宋体" w:cs="宋体"/>
                <w:b/>
                <w:sz w:val="24"/>
                <w:szCs w:val="24"/>
              </w:rPr>
            </w:pPr>
          </w:p>
        </w:tc>
      </w:tr>
      <w:tr w:rsidR="003E77A9" w:rsidTr="003717B7">
        <w:trPr>
          <w:jc w:val="center"/>
        </w:trPr>
        <w:tc>
          <w:tcPr>
            <w:tcW w:w="1597" w:type="dxa"/>
          </w:tcPr>
          <w:p w:rsidR="003E77A9" w:rsidRDefault="003E77A9" w:rsidP="003717B7">
            <w:pPr>
              <w:pStyle w:val="007"/>
              <w:adjustRightInd w:val="0"/>
              <w:snapToGrid w:val="0"/>
              <w:spacing w:line="500" w:lineRule="exact"/>
              <w:rPr>
                <w:rFonts w:ascii="宋体" w:eastAsia="宋体" w:hAnsi="宋体" w:cs="宋体"/>
                <w:b/>
                <w:sz w:val="24"/>
                <w:szCs w:val="24"/>
              </w:rPr>
            </w:pPr>
          </w:p>
        </w:tc>
        <w:tc>
          <w:tcPr>
            <w:tcW w:w="1664" w:type="dxa"/>
          </w:tcPr>
          <w:p w:rsidR="003E77A9" w:rsidRDefault="003E77A9" w:rsidP="003717B7">
            <w:pPr>
              <w:pStyle w:val="007"/>
              <w:adjustRightInd w:val="0"/>
              <w:snapToGrid w:val="0"/>
              <w:spacing w:line="500" w:lineRule="exact"/>
              <w:rPr>
                <w:rFonts w:ascii="宋体" w:eastAsia="宋体" w:hAnsi="宋体" w:cs="宋体"/>
                <w:b/>
                <w:sz w:val="24"/>
                <w:szCs w:val="24"/>
              </w:rPr>
            </w:pPr>
          </w:p>
        </w:tc>
        <w:tc>
          <w:tcPr>
            <w:tcW w:w="1418" w:type="dxa"/>
          </w:tcPr>
          <w:p w:rsidR="003E77A9" w:rsidRDefault="003E77A9" w:rsidP="003717B7">
            <w:pPr>
              <w:pStyle w:val="007"/>
              <w:adjustRightInd w:val="0"/>
              <w:snapToGrid w:val="0"/>
              <w:spacing w:line="500" w:lineRule="exact"/>
              <w:rPr>
                <w:rFonts w:ascii="宋体" w:eastAsia="宋体" w:hAnsi="宋体" w:cs="宋体"/>
                <w:b/>
                <w:sz w:val="24"/>
                <w:szCs w:val="24"/>
              </w:rPr>
            </w:pPr>
          </w:p>
        </w:tc>
        <w:tc>
          <w:tcPr>
            <w:tcW w:w="1181" w:type="dxa"/>
          </w:tcPr>
          <w:p w:rsidR="003E77A9" w:rsidRDefault="003E77A9" w:rsidP="003717B7">
            <w:pPr>
              <w:pStyle w:val="007"/>
              <w:adjustRightInd w:val="0"/>
              <w:snapToGrid w:val="0"/>
              <w:spacing w:line="500" w:lineRule="exact"/>
              <w:rPr>
                <w:rFonts w:ascii="宋体" w:eastAsia="宋体" w:hAnsi="宋体" w:cs="宋体"/>
                <w:b/>
                <w:sz w:val="24"/>
                <w:szCs w:val="24"/>
              </w:rPr>
            </w:pPr>
          </w:p>
        </w:tc>
        <w:tc>
          <w:tcPr>
            <w:tcW w:w="945" w:type="dxa"/>
          </w:tcPr>
          <w:p w:rsidR="003E77A9" w:rsidRDefault="003E77A9" w:rsidP="003717B7">
            <w:pPr>
              <w:pStyle w:val="007"/>
              <w:adjustRightInd w:val="0"/>
              <w:snapToGrid w:val="0"/>
              <w:spacing w:line="500" w:lineRule="exact"/>
              <w:rPr>
                <w:rFonts w:ascii="宋体" w:eastAsia="宋体" w:hAnsi="宋体" w:cs="宋体"/>
                <w:b/>
                <w:sz w:val="24"/>
                <w:szCs w:val="24"/>
              </w:rPr>
            </w:pPr>
          </w:p>
        </w:tc>
        <w:tc>
          <w:tcPr>
            <w:tcW w:w="2268" w:type="dxa"/>
          </w:tcPr>
          <w:p w:rsidR="003E77A9" w:rsidRDefault="003E77A9" w:rsidP="003717B7">
            <w:pPr>
              <w:pStyle w:val="007"/>
              <w:adjustRightInd w:val="0"/>
              <w:snapToGrid w:val="0"/>
              <w:spacing w:line="500" w:lineRule="exact"/>
              <w:rPr>
                <w:rFonts w:ascii="宋体" w:eastAsia="宋体" w:hAnsi="宋体" w:cs="宋体"/>
                <w:b/>
                <w:sz w:val="24"/>
                <w:szCs w:val="24"/>
              </w:rPr>
            </w:pPr>
          </w:p>
        </w:tc>
      </w:tr>
    </w:tbl>
    <w:p w:rsidR="003E77A9" w:rsidRDefault="003E77A9" w:rsidP="003E77A9">
      <w:pPr>
        <w:pStyle w:val="110"/>
        <w:rPr>
          <w:rFonts w:ascii="宋体" w:hAnsi="宋体" w:cs="宋体"/>
        </w:rPr>
      </w:pPr>
      <w:r>
        <w:rPr>
          <w:rFonts w:ascii="宋体" w:hAnsi="宋体" w:cs="宋体" w:hint="eastAsia"/>
          <w:sz w:val="28"/>
          <w:szCs w:val="28"/>
        </w:rPr>
        <w:t>说明：类似业绩应提供相关证明资料。</w:t>
      </w:r>
    </w:p>
    <w:p w:rsidR="003E77A9" w:rsidRDefault="003E77A9" w:rsidP="003E77A9">
      <w:pPr>
        <w:pStyle w:val="Normal19"/>
        <w:outlineLvl w:val="1"/>
        <w:rPr>
          <w:rFonts w:ascii="宋体" w:eastAsia="宋体" w:hAnsi="宋体" w:cs="宋体"/>
        </w:rPr>
      </w:pPr>
      <w:r>
        <w:rPr>
          <w:rFonts w:ascii="宋体" w:eastAsia="宋体" w:hAnsi="宋体" w:cs="宋体" w:hint="eastAsia"/>
        </w:rPr>
        <w:br w:type="page"/>
      </w:r>
      <w:bookmarkStart w:id="752" w:name="_Toc17431"/>
      <w:r>
        <w:rPr>
          <w:rFonts w:ascii="宋体" w:eastAsia="宋体" w:hAnsi="宋体" w:cs="宋体" w:hint="eastAsia"/>
        </w:rPr>
        <w:lastRenderedPageBreak/>
        <w:t>四、技术文件组成</w:t>
      </w:r>
      <w:bookmarkEnd w:id="752"/>
    </w:p>
    <w:p w:rsidR="003E77A9" w:rsidRDefault="003E77A9" w:rsidP="003E77A9">
      <w:pPr>
        <w:pStyle w:val="Normal20"/>
        <w:outlineLvl w:val="2"/>
        <w:rPr>
          <w:rFonts w:ascii="宋体" w:eastAsia="宋体" w:hAnsi="宋体" w:cs="宋体"/>
        </w:rPr>
      </w:pPr>
      <w:r>
        <w:rPr>
          <w:rFonts w:ascii="宋体" w:eastAsia="宋体" w:hAnsi="宋体" w:cs="宋体" w:hint="eastAsia"/>
        </w:rPr>
        <w:br w:type="page"/>
      </w:r>
      <w:bookmarkStart w:id="753" w:name="_Toc20486"/>
      <w:r>
        <w:rPr>
          <w:rFonts w:ascii="宋体" w:eastAsia="宋体" w:hAnsi="宋体" w:cs="宋体" w:hint="eastAsia"/>
        </w:rPr>
        <w:lastRenderedPageBreak/>
        <w:t>(一)、投标人自行编写的技术文件</w:t>
      </w:r>
      <w:bookmarkEnd w:id="753"/>
    </w:p>
    <w:p w:rsidR="003E77A9" w:rsidRDefault="003E77A9" w:rsidP="003E77A9">
      <w:pPr>
        <w:pStyle w:val="Normal20"/>
        <w:jc w:val="center"/>
        <w:outlineLvl w:val="2"/>
        <w:rPr>
          <w:rFonts w:ascii="宋体" w:eastAsia="宋体" w:hAnsi="宋体" w:cs="宋体"/>
        </w:rPr>
      </w:pPr>
      <w:bookmarkStart w:id="754" w:name="_Toc8470"/>
      <w:bookmarkStart w:id="755" w:name="_Toc27188"/>
      <w:r>
        <w:rPr>
          <w:rFonts w:ascii="宋体" w:eastAsia="宋体" w:hAnsi="宋体" w:cs="宋体" w:hint="eastAsia"/>
        </w:rPr>
        <w:t>施工组织设计</w:t>
      </w:r>
    </w:p>
    <w:p w:rsidR="003E77A9" w:rsidRDefault="003E77A9" w:rsidP="003E77A9">
      <w:pPr>
        <w:pStyle w:val="Normal20"/>
        <w:jc w:val="center"/>
        <w:outlineLvl w:val="2"/>
        <w:rPr>
          <w:rFonts w:ascii="宋体" w:eastAsia="宋体" w:hAnsi="宋体"/>
          <w:b w:val="0"/>
          <w:kern w:val="2"/>
          <w:sz w:val="21"/>
          <w:szCs w:val="21"/>
          <w:highlight w:val="white"/>
        </w:rPr>
      </w:pPr>
      <w:r>
        <w:rPr>
          <w:rFonts w:ascii="宋体" w:eastAsia="宋体" w:hAnsi="宋体" w:hint="eastAsia"/>
          <w:b w:val="0"/>
          <w:kern w:val="2"/>
          <w:sz w:val="21"/>
          <w:szCs w:val="21"/>
          <w:highlight w:val="white"/>
        </w:rPr>
        <w:t>目  录</w:t>
      </w:r>
      <w:bookmarkEnd w:id="754"/>
      <w:bookmarkEnd w:id="755"/>
    </w:p>
    <w:p w:rsidR="003E77A9" w:rsidRDefault="003E77A9" w:rsidP="003E77A9">
      <w:pPr>
        <w:pStyle w:val="Normal34"/>
        <w:spacing w:line="360" w:lineRule="auto"/>
        <w:rPr>
          <w:rFonts w:ascii="宋体" w:eastAsia="宋体" w:hAnsi="宋体"/>
          <w:kern w:val="2"/>
          <w:sz w:val="21"/>
          <w:szCs w:val="21"/>
        </w:rPr>
      </w:pPr>
      <w:r>
        <w:rPr>
          <w:rFonts w:ascii="宋体" w:eastAsia="宋体" w:hAnsi="宋体" w:hint="eastAsia"/>
          <w:kern w:val="2"/>
          <w:sz w:val="21"/>
          <w:szCs w:val="21"/>
          <w:highlight w:val="white"/>
        </w:rPr>
        <w:t>1.全面性</w:t>
      </w:r>
    </w:p>
    <w:p w:rsidR="003E77A9" w:rsidRDefault="003E77A9" w:rsidP="003E77A9">
      <w:pPr>
        <w:pStyle w:val="Normal34"/>
        <w:spacing w:line="360" w:lineRule="auto"/>
        <w:rPr>
          <w:rFonts w:ascii="宋体" w:eastAsia="宋体" w:hAnsi="宋体"/>
          <w:kern w:val="2"/>
          <w:sz w:val="21"/>
          <w:szCs w:val="21"/>
        </w:rPr>
      </w:pPr>
      <w:r>
        <w:rPr>
          <w:rFonts w:ascii="宋体" w:eastAsia="宋体" w:hAnsi="宋体" w:hint="eastAsia"/>
          <w:kern w:val="2"/>
          <w:sz w:val="21"/>
          <w:szCs w:val="21"/>
          <w:highlight w:val="white"/>
        </w:rPr>
        <w:t>1.1工程概况、施工组织方案；</w:t>
      </w:r>
    </w:p>
    <w:p w:rsidR="003E77A9" w:rsidRDefault="003E77A9" w:rsidP="003E77A9">
      <w:pPr>
        <w:pStyle w:val="Normal34"/>
        <w:spacing w:line="360" w:lineRule="auto"/>
        <w:rPr>
          <w:rFonts w:ascii="宋体" w:eastAsia="宋体" w:hAnsi="宋体"/>
          <w:kern w:val="2"/>
          <w:sz w:val="21"/>
          <w:szCs w:val="21"/>
        </w:rPr>
      </w:pPr>
      <w:r>
        <w:rPr>
          <w:rFonts w:ascii="宋体" w:eastAsia="宋体" w:hAnsi="宋体" w:hint="eastAsia"/>
          <w:kern w:val="2"/>
          <w:sz w:val="21"/>
          <w:szCs w:val="21"/>
          <w:highlight w:val="white"/>
        </w:rPr>
        <w:t>1.2施工机械设备、劳动力投入计划；</w:t>
      </w:r>
    </w:p>
    <w:p w:rsidR="003E77A9" w:rsidRDefault="003E77A9" w:rsidP="003E77A9">
      <w:pPr>
        <w:pStyle w:val="Normal34"/>
        <w:spacing w:line="360" w:lineRule="auto"/>
        <w:rPr>
          <w:rFonts w:ascii="宋体" w:eastAsia="宋体" w:hAnsi="宋体"/>
          <w:kern w:val="2"/>
          <w:sz w:val="21"/>
          <w:szCs w:val="21"/>
        </w:rPr>
      </w:pPr>
      <w:r>
        <w:rPr>
          <w:rFonts w:ascii="宋体" w:eastAsia="宋体" w:hAnsi="宋体" w:hint="eastAsia"/>
          <w:kern w:val="2"/>
          <w:sz w:val="21"/>
          <w:szCs w:val="21"/>
          <w:highlight w:val="white"/>
        </w:rPr>
        <w:t>1.3质量、工期、安全措施方案；</w:t>
      </w:r>
    </w:p>
    <w:p w:rsidR="003E77A9" w:rsidRDefault="003E77A9" w:rsidP="003E77A9">
      <w:pPr>
        <w:pStyle w:val="Normal34"/>
        <w:spacing w:line="360" w:lineRule="auto"/>
        <w:rPr>
          <w:rFonts w:ascii="宋体" w:eastAsia="宋体" w:hAnsi="宋体"/>
          <w:kern w:val="2"/>
          <w:sz w:val="21"/>
          <w:szCs w:val="21"/>
        </w:rPr>
      </w:pPr>
      <w:r>
        <w:rPr>
          <w:rFonts w:ascii="宋体" w:eastAsia="宋体" w:hAnsi="宋体" w:hint="eastAsia"/>
          <w:kern w:val="2"/>
          <w:sz w:val="21"/>
          <w:szCs w:val="21"/>
          <w:highlight w:val="white"/>
        </w:rPr>
        <w:t>1.4文明施工措施；</w:t>
      </w:r>
    </w:p>
    <w:p w:rsidR="003E77A9" w:rsidRDefault="003E77A9" w:rsidP="003E77A9">
      <w:pPr>
        <w:pStyle w:val="Normal34"/>
        <w:spacing w:line="360" w:lineRule="auto"/>
        <w:rPr>
          <w:rFonts w:ascii="宋体" w:eastAsia="宋体" w:hAnsi="宋体"/>
          <w:kern w:val="2"/>
          <w:sz w:val="21"/>
          <w:szCs w:val="21"/>
        </w:rPr>
      </w:pPr>
      <w:r>
        <w:rPr>
          <w:rFonts w:ascii="宋体" w:eastAsia="宋体" w:hAnsi="宋体" w:hint="eastAsia"/>
          <w:kern w:val="2"/>
          <w:sz w:val="21"/>
          <w:szCs w:val="21"/>
          <w:highlight w:val="white"/>
        </w:rPr>
        <w:t>1.5施工总进度计划（附图）；</w:t>
      </w:r>
    </w:p>
    <w:p w:rsidR="003E77A9" w:rsidRDefault="003E77A9" w:rsidP="003E77A9">
      <w:pPr>
        <w:pStyle w:val="Normal34"/>
        <w:spacing w:line="360" w:lineRule="auto"/>
        <w:rPr>
          <w:rFonts w:ascii="宋体" w:eastAsia="宋体" w:hAnsi="宋体"/>
          <w:kern w:val="2"/>
          <w:sz w:val="21"/>
          <w:szCs w:val="21"/>
        </w:rPr>
      </w:pPr>
      <w:r>
        <w:rPr>
          <w:rFonts w:ascii="宋体" w:eastAsia="宋体" w:hAnsi="宋体" w:hint="eastAsia"/>
          <w:kern w:val="2"/>
          <w:sz w:val="21"/>
          <w:szCs w:val="21"/>
          <w:highlight w:val="white"/>
        </w:rPr>
        <w:t>1.6施工现场平面布置（附图）；</w:t>
      </w:r>
    </w:p>
    <w:p w:rsidR="003E77A9" w:rsidRDefault="003E77A9" w:rsidP="003E77A9">
      <w:pPr>
        <w:pStyle w:val="Normal34"/>
        <w:spacing w:line="360" w:lineRule="auto"/>
        <w:rPr>
          <w:rFonts w:ascii="宋体" w:eastAsia="宋体" w:hAnsi="宋体"/>
          <w:kern w:val="2"/>
          <w:sz w:val="21"/>
          <w:szCs w:val="21"/>
        </w:rPr>
      </w:pPr>
      <w:r>
        <w:rPr>
          <w:rFonts w:ascii="宋体" w:eastAsia="宋体" w:hAnsi="宋体" w:hint="eastAsia"/>
          <w:kern w:val="2"/>
          <w:sz w:val="21"/>
          <w:szCs w:val="21"/>
          <w:highlight w:val="white"/>
        </w:rPr>
        <w:t>2．可行性</w:t>
      </w:r>
    </w:p>
    <w:p w:rsidR="003E77A9" w:rsidRDefault="003E77A9" w:rsidP="003E77A9">
      <w:pPr>
        <w:pStyle w:val="Normal34"/>
        <w:spacing w:line="360" w:lineRule="auto"/>
        <w:rPr>
          <w:rFonts w:ascii="宋体" w:eastAsia="宋体" w:hAnsi="宋体"/>
          <w:kern w:val="2"/>
          <w:sz w:val="21"/>
          <w:szCs w:val="21"/>
        </w:rPr>
      </w:pPr>
      <w:r>
        <w:rPr>
          <w:rFonts w:ascii="宋体" w:eastAsia="宋体" w:hAnsi="宋体" w:hint="eastAsia"/>
          <w:kern w:val="2"/>
          <w:sz w:val="21"/>
          <w:szCs w:val="21"/>
          <w:highlight w:val="white"/>
        </w:rPr>
        <w:t>2.1施工措施及计划；</w:t>
      </w:r>
    </w:p>
    <w:p w:rsidR="003E77A9" w:rsidRDefault="003E77A9" w:rsidP="003E77A9">
      <w:pPr>
        <w:pStyle w:val="Normal34"/>
        <w:spacing w:line="360" w:lineRule="auto"/>
        <w:rPr>
          <w:rFonts w:ascii="宋体" w:eastAsia="宋体" w:hAnsi="宋体"/>
          <w:kern w:val="2"/>
          <w:sz w:val="21"/>
          <w:szCs w:val="21"/>
        </w:rPr>
      </w:pPr>
      <w:r>
        <w:rPr>
          <w:rFonts w:ascii="宋体" w:eastAsia="宋体" w:hAnsi="宋体" w:hint="eastAsia"/>
          <w:kern w:val="2"/>
          <w:sz w:val="21"/>
          <w:szCs w:val="21"/>
          <w:highlight w:val="white"/>
        </w:rPr>
        <w:t>2.2施工现场流水段的划分；</w:t>
      </w:r>
    </w:p>
    <w:p w:rsidR="003E77A9" w:rsidRDefault="003E77A9" w:rsidP="003E77A9">
      <w:pPr>
        <w:pStyle w:val="Normal34"/>
        <w:spacing w:line="360" w:lineRule="auto"/>
        <w:rPr>
          <w:rFonts w:ascii="宋体" w:eastAsia="宋体" w:hAnsi="宋体"/>
          <w:kern w:val="2"/>
          <w:sz w:val="21"/>
          <w:szCs w:val="21"/>
        </w:rPr>
      </w:pPr>
      <w:r>
        <w:rPr>
          <w:rFonts w:ascii="宋体" w:eastAsia="宋体" w:hAnsi="宋体" w:hint="eastAsia"/>
          <w:kern w:val="2"/>
          <w:sz w:val="21"/>
          <w:szCs w:val="21"/>
          <w:highlight w:val="white"/>
        </w:rPr>
        <w:t>2.3施工现场流水作业；</w:t>
      </w:r>
    </w:p>
    <w:p w:rsidR="003E77A9" w:rsidRDefault="003E77A9" w:rsidP="003E77A9">
      <w:pPr>
        <w:pStyle w:val="Normal34"/>
        <w:spacing w:line="360" w:lineRule="auto"/>
        <w:rPr>
          <w:rFonts w:ascii="宋体" w:eastAsia="宋体" w:hAnsi="宋体"/>
          <w:kern w:val="2"/>
          <w:sz w:val="21"/>
          <w:szCs w:val="21"/>
        </w:rPr>
      </w:pPr>
      <w:r>
        <w:rPr>
          <w:rFonts w:ascii="宋体" w:eastAsia="宋体" w:hAnsi="宋体" w:hint="eastAsia"/>
          <w:kern w:val="2"/>
          <w:sz w:val="21"/>
          <w:szCs w:val="21"/>
          <w:highlight w:val="white"/>
        </w:rPr>
        <w:t>2.4施工现场交叉作业；</w:t>
      </w:r>
    </w:p>
    <w:p w:rsidR="003E77A9" w:rsidRDefault="003E77A9" w:rsidP="003E77A9">
      <w:pPr>
        <w:pStyle w:val="Normal34"/>
        <w:spacing w:line="360" w:lineRule="auto"/>
        <w:rPr>
          <w:rFonts w:ascii="宋体" w:eastAsia="宋体" w:hAnsi="宋体"/>
          <w:kern w:val="2"/>
          <w:sz w:val="21"/>
          <w:szCs w:val="21"/>
        </w:rPr>
      </w:pPr>
      <w:r>
        <w:rPr>
          <w:rFonts w:ascii="宋体" w:eastAsia="宋体" w:hAnsi="宋体" w:hint="eastAsia"/>
          <w:kern w:val="2"/>
          <w:sz w:val="21"/>
          <w:szCs w:val="21"/>
          <w:highlight w:val="white"/>
        </w:rPr>
        <w:t>2.5施工现场机具配置和布置；</w:t>
      </w:r>
    </w:p>
    <w:p w:rsidR="003E77A9" w:rsidRDefault="003E77A9" w:rsidP="003E77A9">
      <w:pPr>
        <w:pStyle w:val="Normal34"/>
        <w:spacing w:line="360" w:lineRule="auto"/>
        <w:rPr>
          <w:rFonts w:ascii="宋体" w:eastAsia="宋体" w:hAnsi="宋体"/>
          <w:kern w:val="2"/>
          <w:sz w:val="21"/>
          <w:szCs w:val="21"/>
        </w:rPr>
      </w:pPr>
      <w:r>
        <w:rPr>
          <w:rFonts w:ascii="宋体" w:eastAsia="宋体" w:hAnsi="宋体" w:hint="eastAsia"/>
          <w:kern w:val="2"/>
          <w:sz w:val="21"/>
          <w:szCs w:val="21"/>
          <w:highlight w:val="white"/>
        </w:rPr>
        <w:t>3.针对性</w:t>
      </w:r>
    </w:p>
    <w:p w:rsidR="003E77A9" w:rsidRDefault="003E77A9" w:rsidP="003E77A9">
      <w:pPr>
        <w:pStyle w:val="Normal34"/>
        <w:spacing w:line="360" w:lineRule="auto"/>
        <w:rPr>
          <w:rFonts w:ascii="宋体" w:eastAsia="宋体" w:hAnsi="宋体"/>
          <w:kern w:val="2"/>
          <w:sz w:val="21"/>
          <w:szCs w:val="21"/>
        </w:rPr>
      </w:pPr>
      <w:r>
        <w:rPr>
          <w:rFonts w:ascii="宋体" w:eastAsia="宋体" w:hAnsi="宋体" w:hint="eastAsia"/>
          <w:kern w:val="2"/>
          <w:sz w:val="21"/>
          <w:szCs w:val="21"/>
          <w:highlight w:val="white"/>
        </w:rPr>
        <w:t>3.1施工的重点和关键部位处理</w:t>
      </w:r>
    </w:p>
    <w:p w:rsidR="003E77A9" w:rsidRDefault="003E77A9" w:rsidP="003E77A9">
      <w:pPr>
        <w:pStyle w:val="Normal34"/>
        <w:spacing w:line="360" w:lineRule="auto"/>
        <w:rPr>
          <w:rFonts w:ascii="宋体" w:eastAsia="宋体" w:hAnsi="宋体"/>
          <w:kern w:val="2"/>
          <w:sz w:val="21"/>
          <w:szCs w:val="21"/>
        </w:rPr>
      </w:pPr>
      <w:r>
        <w:rPr>
          <w:rFonts w:ascii="宋体" w:eastAsia="宋体" w:hAnsi="宋体" w:hint="eastAsia"/>
          <w:kern w:val="2"/>
          <w:sz w:val="21"/>
          <w:szCs w:val="21"/>
          <w:highlight w:val="white"/>
        </w:rPr>
        <w:t>3.2质保体系；</w:t>
      </w:r>
    </w:p>
    <w:p w:rsidR="003E77A9" w:rsidRDefault="003E77A9" w:rsidP="003E77A9">
      <w:pPr>
        <w:pStyle w:val="Normal34"/>
        <w:spacing w:line="360" w:lineRule="auto"/>
        <w:rPr>
          <w:rFonts w:ascii="宋体" w:eastAsia="宋体" w:hAnsi="宋体"/>
          <w:kern w:val="2"/>
          <w:sz w:val="21"/>
          <w:szCs w:val="21"/>
        </w:rPr>
      </w:pPr>
      <w:r>
        <w:rPr>
          <w:rFonts w:ascii="宋体" w:eastAsia="宋体" w:hAnsi="宋体" w:hint="eastAsia"/>
          <w:kern w:val="2"/>
          <w:sz w:val="21"/>
          <w:szCs w:val="21"/>
          <w:highlight w:val="white"/>
        </w:rPr>
        <w:t>3.3安保体系；</w:t>
      </w:r>
    </w:p>
    <w:p w:rsidR="003E77A9" w:rsidRDefault="003E77A9" w:rsidP="003E77A9">
      <w:pPr>
        <w:pStyle w:val="Normal34"/>
        <w:spacing w:line="360" w:lineRule="auto"/>
        <w:rPr>
          <w:rFonts w:ascii="宋体" w:eastAsia="宋体" w:hAnsi="宋体"/>
          <w:kern w:val="2"/>
          <w:sz w:val="21"/>
          <w:szCs w:val="21"/>
        </w:rPr>
      </w:pPr>
      <w:r>
        <w:rPr>
          <w:rFonts w:ascii="宋体" w:eastAsia="宋体" w:hAnsi="宋体" w:hint="eastAsia"/>
          <w:kern w:val="2"/>
          <w:sz w:val="21"/>
          <w:szCs w:val="21"/>
          <w:highlight w:val="white"/>
        </w:rPr>
        <w:t>3.4创优措施；</w:t>
      </w:r>
    </w:p>
    <w:p w:rsidR="003E77A9" w:rsidRDefault="003E77A9" w:rsidP="003E77A9">
      <w:pPr>
        <w:pStyle w:val="Normal34"/>
        <w:spacing w:line="360" w:lineRule="auto"/>
        <w:rPr>
          <w:rFonts w:ascii="宋体" w:eastAsia="宋体" w:hAnsi="宋体"/>
          <w:kern w:val="2"/>
          <w:sz w:val="21"/>
          <w:szCs w:val="21"/>
        </w:rPr>
      </w:pPr>
      <w:r>
        <w:rPr>
          <w:rFonts w:ascii="宋体" w:eastAsia="宋体" w:hAnsi="宋体" w:hint="eastAsia"/>
          <w:kern w:val="2"/>
          <w:sz w:val="21"/>
          <w:szCs w:val="21"/>
          <w:highlight w:val="white"/>
        </w:rPr>
        <w:t>3.5安全措施；</w:t>
      </w:r>
    </w:p>
    <w:p w:rsidR="003E77A9" w:rsidRDefault="003E77A9" w:rsidP="003E77A9">
      <w:pPr>
        <w:pStyle w:val="Normal34"/>
        <w:spacing w:line="360" w:lineRule="auto"/>
        <w:rPr>
          <w:rFonts w:ascii="宋体" w:eastAsia="宋体" w:hAnsi="宋体"/>
          <w:kern w:val="2"/>
          <w:sz w:val="21"/>
          <w:szCs w:val="21"/>
        </w:rPr>
      </w:pPr>
      <w:r>
        <w:rPr>
          <w:rFonts w:ascii="宋体" w:eastAsia="宋体" w:hAnsi="宋体" w:hint="eastAsia"/>
          <w:kern w:val="2"/>
          <w:sz w:val="21"/>
          <w:szCs w:val="21"/>
          <w:highlight w:val="white"/>
        </w:rPr>
        <w:t>3.6文明施工和防止扰民措施。</w:t>
      </w:r>
    </w:p>
    <w:p w:rsidR="003E77A9" w:rsidRDefault="003E77A9" w:rsidP="003E77A9">
      <w:pPr>
        <w:pStyle w:val="Normal34"/>
        <w:spacing w:line="360" w:lineRule="auto"/>
        <w:rPr>
          <w:rFonts w:ascii="宋体" w:eastAsia="宋体" w:hAnsi="宋体"/>
          <w:kern w:val="2"/>
          <w:sz w:val="21"/>
          <w:szCs w:val="21"/>
        </w:rPr>
      </w:pPr>
      <w:r>
        <w:rPr>
          <w:rFonts w:ascii="宋体" w:eastAsia="宋体" w:hAnsi="宋体" w:hint="eastAsia"/>
          <w:kern w:val="2"/>
          <w:sz w:val="21"/>
          <w:szCs w:val="21"/>
          <w:highlight w:val="white"/>
        </w:rPr>
        <w:t>4.先进性</w:t>
      </w:r>
    </w:p>
    <w:p w:rsidR="003E77A9" w:rsidRDefault="003E77A9" w:rsidP="003E77A9">
      <w:pPr>
        <w:pStyle w:val="Normal34"/>
        <w:spacing w:line="360" w:lineRule="auto"/>
        <w:rPr>
          <w:rFonts w:ascii="宋体" w:eastAsia="宋体" w:hAnsi="宋体"/>
          <w:kern w:val="2"/>
          <w:sz w:val="21"/>
          <w:szCs w:val="21"/>
        </w:rPr>
      </w:pPr>
      <w:r>
        <w:rPr>
          <w:rFonts w:ascii="宋体" w:eastAsia="宋体" w:hAnsi="宋体" w:hint="eastAsia"/>
          <w:kern w:val="2"/>
          <w:sz w:val="21"/>
          <w:szCs w:val="21"/>
          <w:highlight w:val="white"/>
        </w:rPr>
        <w:t>4.1采用的新工艺、新技术、新设备；</w:t>
      </w:r>
    </w:p>
    <w:p w:rsidR="003E77A9" w:rsidRDefault="003E77A9" w:rsidP="003E77A9">
      <w:pPr>
        <w:pStyle w:val="Normal34"/>
        <w:spacing w:line="360" w:lineRule="auto"/>
        <w:rPr>
          <w:rFonts w:ascii="宋体" w:eastAsia="宋体" w:hAnsi="宋体"/>
          <w:kern w:val="2"/>
          <w:sz w:val="21"/>
          <w:szCs w:val="21"/>
        </w:rPr>
      </w:pPr>
      <w:r>
        <w:rPr>
          <w:rFonts w:ascii="宋体" w:eastAsia="宋体" w:hAnsi="宋体" w:hint="eastAsia"/>
          <w:kern w:val="2"/>
          <w:sz w:val="21"/>
          <w:szCs w:val="21"/>
          <w:highlight w:val="white"/>
        </w:rPr>
        <w:t>4.2在确保工程质量前提下，有降低成本、缩短工期、减轻劳动强度、提高进度的方案；</w:t>
      </w:r>
    </w:p>
    <w:p w:rsidR="003E77A9" w:rsidRDefault="003E77A9" w:rsidP="003E77A9">
      <w:pPr>
        <w:pStyle w:val="Normal34"/>
        <w:spacing w:line="360" w:lineRule="auto"/>
        <w:rPr>
          <w:rFonts w:ascii="宋体" w:eastAsia="宋体" w:hAnsi="宋体"/>
          <w:kern w:val="2"/>
          <w:sz w:val="21"/>
          <w:szCs w:val="21"/>
        </w:rPr>
      </w:pPr>
      <w:r>
        <w:rPr>
          <w:rFonts w:ascii="宋体" w:eastAsia="宋体" w:hAnsi="宋体" w:hint="eastAsia"/>
          <w:kern w:val="2"/>
          <w:sz w:val="21"/>
          <w:szCs w:val="21"/>
          <w:highlight w:val="white"/>
        </w:rPr>
        <w:t>4.3在执行国家强制性条文前提下体现施工的先进性措施。</w:t>
      </w:r>
    </w:p>
    <w:p w:rsidR="003E77A9" w:rsidRDefault="003E77A9" w:rsidP="003E77A9">
      <w:pPr>
        <w:pStyle w:val="Normal34"/>
        <w:spacing w:line="360" w:lineRule="auto"/>
        <w:rPr>
          <w:rFonts w:ascii="宋体" w:eastAsia="宋体" w:hAnsi="宋体"/>
          <w:kern w:val="2"/>
          <w:sz w:val="21"/>
          <w:szCs w:val="21"/>
        </w:rPr>
      </w:pPr>
      <w:r>
        <w:rPr>
          <w:rFonts w:ascii="宋体" w:eastAsia="宋体" w:hAnsi="宋体" w:hint="eastAsia"/>
          <w:kern w:val="2"/>
          <w:sz w:val="21"/>
          <w:szCs w:val="21"/>
          <w:highlight w:val="white"/>
        </w:rPr>
        <w:t>5.强制性</w:t>
      </w:r>
    </w:p>
    <w:p w:rsidR="003E77A9" w:rsidRDefault="003E77A9" w:rsidP="003E77A9">
      <w:pPr>
        <w:pStyle w:val="Normal34"/>
        <w:spacing w:line="360" w:lineRule="auto"/>
        <w:rPr>
          <w:rFonts w:ascii="宋体" w:eastAsia="宋体" w:hAnsi="宋体"/>
          <w:kern w:val="2"/>
          <w:sz w:val="21"/>
          <w:szCs w:val="21"/>
        </w:rPr>
      </w:pPr>
      <w:r>
        <w:rPr>
          <w:rFonts w:ascii="宋体" w:eastAsia="宋体" w:hAnsi="宋体" w:hint="eastAsia"/>
          <w:kern w:val="2"/>
          <w:sz w:val="21"/>
          <w:szCs w:val="21"/>
          <w:highlight w:val="white"/>
        </w:rPr>
        <w:t>5.1防治质量通病的措施；</w:t>
      </w:r>
    </w:p>
    <w:p w:rsidR="003E77A9" w:rsidRDefault="003E77A9" w:rsidP="003E77A9">
      <w:pPr>
        <w:pStyle w:val="Normal34"/>
        <w:spacing w:line="360" w:lineRule="auto"/>
        <w:rPr>
          <w:rFonts w:ascii="宋体" w:eastAsia="宋体" w:hAnsi="宋体"/>
          <w:kern w:val="2"/>
          <w:sz w:val="21"/>
          <w:szCs w:val="21"/>
        </w:rPr>
      </w:pPr>
      <w:r>
        <w:rPr>
          <w:rFonts w:ascii="宋体" w:eastAsia="宋体" w:hAnsi="宋体" w:hint="eastAsia"/>
          <w:kern w:val="2"/>
          <w:sz w:val="21"/>
          <w:szCs w:val="21"/>
          <w:highlight w:val="white"/>
        </w:rPr>
        <w:lastRenderedPageBreak/>
        <w:t>5.2行国家强制性条文的保证措施</w:t>
      </w:r>
    </w:p>
    <w:p w:rsidR="003E77A9" w:rsidRDefault="003E77A9" w:rsidP="003E77A9">
      <w:pPr>
        <w:pStyle w:val="Normal34"/>
        <w:spacing w:line="360" w:lineRule="auto"/>
        <w:rPr>
          <w:rFonts w:ascii="宋体" w:eastAsia="宋体" w:hAnsi="宋体"/>
          <w:kern w:val="2"/>
          <w:sz w:val="21"/>
          <w:szCs w:val="21"/>
        </w:rPr>
      </w:pPr>
      <w:r>
        <w:rPr>
          <w:rFonts w:ascii="宋体" w:eastAsia="宋体" w:hAnsi="宋体" w:hint="eastAsia"/>
          <w:kern w:val="2"/>
          <w:sz w:val="21"/>
          <w:szCs w:val="21"/>
          <w:highlight w:val="white"/>
        </w:rPr>
        <w:t>6.承诺</w:t>
      </w:r>
    </w:p>
    <w:p w:rsidR="003E77A9" w:rsidRDefault="003E77A9" w:rsidP="003E77A9">
      <w:pPr>
        <w:pStyle w:val="Normal34"/>
        <w:spacing w:line="360" w:lineRule="auto"/>
        <w:rPr>
          <w:rFonts w:ascii="宋体" w:eastAsia="宋体" w:hAnsi="宋体"/>
          <w:kern w:val="2"/>
          <w:sz w:val="21"/>
          <w:szCs w:val="21"/>
        </w:rPr>
      </w:pPr>
      <w:r>
        <w:rPr>
          <w:rFonts w:ascii="宋体" w:eastAsia="宋体" w:hAnsi="宋体" w:hint="eastAsia"/>
          <w:kern w:val="2"/>
          <w:sz w:val="21"/>
          <w:szCs w:val="21"/>
          <w:highlight w:val="white"/>
        </w:rPr>
        <w:t>6.1保修承诺和违约经济处罚承诺；</w:t>
      </w:r>
    </w:p>
    <w:p w:rsidR="003E77A9" w:rsidRDefault="003E77A9" w:rsidP="003E77A9">
      <w:pPr>
        <w:pStyle w:val="Normal34"/>
        <w:spacing w:line="360" w:lineRule="auto"/>
        <w:rPr>
          <w:rFonts w:ascii="宋体" w:eastAsia="宋体" w:hAnsi="宋体"/>
          <w:kern w:val="2"/>
          <w:sz w:val="21"/>
          <w:szCs w:val="21"/>
          <w:highlight w:val="white"/>
        </w:rPr>
      </w:pPr>
      <w:r>
        <w:rPr>
          <w:rFonts w:ascii="宋体" w:eastAsia="宋体" w:hAnsi="宋体" w:hint="eastAsia"/>
          <w:kern w:val="2"/>
          <w:sz w:val="21"/>
          <w:szCs w:val="21"/>
          <w:highlight w:val="white"/>
        </w:rPr>
        <w:t>6.2工程质量争优承诺及保证质量措施。</w:t>
      </w:r>
    </w:p>
    <w:p w:rsidR="003E77A9" w:rsidRDefault="003E77A9" w:rsidP="003E77A9">
      <w:pPr>
        <w:pStyle w:val="Normal34"/>
        <w:spacing w:line="360" w:lineRule="auto"/>
        <w:rPr>
          <w:rFonts w:ascii="宋体" w:eastAsia="宋体" w:hAnsi="宋体"/>
          <w:kern w:val="2"/>
          <w:sz w:val="21"/>
          <w:szCs w:val="21"/>
          <w:highlight w:val="white"/>
        </w:rPr>
      </w:pPr>
    </w:p>
    <w:p w:rsidR="003E77A9" w:rsidRDefault="003E77A9" w:rsidP="003E77A9">
      <w:pPr>
        <w:pStyle w:val="Normal34"/>
        <w:topLinePunct/>
        <w:spacing w:line="360" w:lineRule="auto"/>
        <w:rPr>
          <w:rFonts w:ascii="宋体" w:eastAsia="宋体" w:hAnsi="宋体"/>
          <w:sz w:val="24"/>
          <w:szCs w:val="22"/>
        </w:rPr>
      </w:pPr>
      <w:r>
        <w:rPr>
          <w:rFonts w:ascii="宋体" w:eastAsia="宋体" w:hAnsi="宋体" w:hint="eastAsia"/>
          <w:kern w:val="2"/>
          <w:sz w:val="21"/>
          <w:szCs w:val="21"/>
          <w:highlight w:val="white"/>
        </w:rPr>
        <w:t>注：</w:t>
      </w:r>
      <w:r>
        <w:rPr>
          <w:rFonts w:ascii="宋体" w:eastAsia="宋体" w:hAnsi="宋体" w:hint="eastAsia"/>
          <w:sz w:val="21"/>
          <w:szCs w:val="21"/>
          <w:highlight w:val="white"/>
        </w:rPr>
        <w:t>投标文件须按技术标格式目录顺序编写</w:t>
      </w:r>
    </w:p>
    <w:p w:rsidR="003E77A9" w:rsidRDefault="003E77A9" w:rsidP="003E77A9">
      <w:pPr>
        <w:rPr>
          <w:rFonts w:ascii="宋体" w:hAnsi="宋体" w:cs="宋体"/>
          <w:sz w:val="20"/>
          <w:highlight w:val="white"/>
        </w:rPr>
      </w:pPr>
    </w:p>
    <w:p w:rsidR="00BA2D9C" w:rsidRPr="003E77A9" w:rsidRDefault="00BA2D9C"/>
    <w:sectPr w:rsidR="00BA2D9C" w:rsidRPr="003E77A9" w:rsidSect="00094B26">
      <w:headerReference w:type="even" r:id="rId9"/>
      <w:headerReference w:type="default" r:id="rId10"/>
      <w:footerReference w:type="default" r:id="rId11"/>
      <w:headerReference w:type="first" r:id="rId12"/>
      <w:pgSz w:w="11906" w:h="16838"/>
      <w:pgMar w:top="1440" w:right="1531" w:bottom="1440"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24A1" w:rsidRDefault="007024A1">
      <w:r>
        <w:separator/>
      </w:r>
    </w:p>
  </w:endnote>
  <w:endnote w:type="continuationSeparator" w:id="1">
    <w:p w:rsidR="007024A1" w:rsidRDefault="007024A1">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等线">
    <w:altName w:val="Arial Unicode MS"/>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80F3C52" w:usb2="00000016" w:usb3="00000000" w:csb0="0004001F" w:csb1="00000000"/>
  </w:font>
  <w:font w:name="长城仿宋">
    <w:altName w:val="黑体"/>
    <w:charset w:val="86"/>
    <w:family w:val="modern"/>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2B73" w:rsidRDefault="00BE3499">
    <w:pPr>
      <w:pStyle w:val="af2"/>
    </w:pPr>
    <w:r>
      <w:pict>
        <v:shapetype id="_x0000_t202" coordsize="21600,21600" o:spt="202" path="m,l,21600r21600,l21600,xe">
          <v:stroke joinstyle="miter"/>
          <v:path gradientshapeok="t" o:connecttype="rect"/>
        </v:shapetype>
        <v:shape id="文本框 8" o:spid="_x0000_s1025" type="#_x0000_t202" style="position:absolute;margin-left:0;margin-top:0;width:2in;height:2in;z-index:251658240;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E8PTOyQEAAJkDAAAOAAAAAAAAAAEAIAAAAB4BAABkcnMvZTJvRG9j&#10;LnhtbFBLBQYAAAAABgAGAFkBAABZBQAAAAA=&#10;" filled="f" stroked="f">
          <v:fill o:detectmouseclick="t"/>
          <v:textbox style="mso-fit-shape-to-text:t" inset="0,0,0,0">
            <w:txbxContent>
              <w:p w:rsidR="00802B73" w:rsidRDefault="00802B73">
                <w:pPr>
                  <w:pStyle w:val="af2"/>
                </w:pPr>
                <w:r>
                  <w:rPr>
                    <w:rFonts w:hint="eastAsia"/>
                  </w:rPr>
                  <w:t>第</w:t>
                </w:r>
                <w:fldSimple w:instr=" PAGE  \* MERGEFORMAT ">
                  <w:r w:rsidR="00AD0C1D">
                    <w:rPr>
                      <w:noProof/>
                    </w:rPr>
                    <w:t>5</w:t>
                  </w:r>
                </w:fldSimple>
                <w:r>
                  <w:rPr>
                    <w:rFonts w:hint="eastAsia"/>
                  </w:rPr>
                  <w:t>页</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2B73" w:rsidRDefault="00BE3499">
    <w:pPr>
      <w:pStyle w:val="af2"/>
      <w:ind w:right="360"/>
      <w:jc w:val="both"/>
      <w:rPr>
        <w:rFonts w:ascii="仿宋_GB2312" w:eastAsia="仿宋_GB2312"/>
        <w:sz w:val="30"/>
        <w:szCs w:val="30"/>
      </w:rPr>
    </w:pPr>
    <w:r w:rsidRPr="00BE3499">
      <w:rPr>
        <w:sz w:val="30"/>
      </w:rPr>
      <w:pict>
        <v:shapetype id="_x0000_t202" coordsize="21600,21600" o:spt="202" path="m,l,21600r21600,l21600,xe">
          <v:stroke joinstyle="miter"/>
          <v:path gradientshapeok="t" o:connecttype="rect"/>
        </v:shapetype>
        <v:shape id="文本框 7" o:spid="_x0000_s1030" type="#_x0000_t202" style="position:absolute;left:0;text-align:left;margin-left:0;margin-top:0;width:2in;height:2in;z-index:25166438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KL2iT3gEAAL4DAAAOAAAAAAAA&#10;AAEAIAAAAB4BAABkcnMvZTJvRG9jLnhtbFBLBQYAAAAABgAGAFkBAABuBQAAAAA=&#10;" filled="f" stroked="f">
          <v:fill o:detectmouseclick="t"/>
          <v:textbox style="mso-fit-shape-to-text:t" inset="0,0,0,0">
            <w:txbxContent>
              <w:p w:rsidR="00802B73" w:rsidRDefault="00802B73" w:rsidP="003717B7">
                <w:pPr>
                  <w:pStyle w:val="af2"/>
                  <w:ind w:left="180" w:right="360" w:hangingChars="100" w:hanging="180"/>
                  <w:jc w:val="right"/>
                </w:pPr>
                <w:r>
                  <w:rPr>
                    <w:rFonts w:hint="eastAsia"/>
                  </w:rPr>
                  <w:t>第</w:t>
                </w:r>
                <w:fldSimple w:instr=" PAGE  \* MERGEFORMAT ">
                  <w:r w:rsidR="003B488D">
                    <w:rPr>
                      <w:noProof/>
                    </w:rPr>
                    <w:t>16</w:t>
                  </w:r>
                </w:fldSimple>
                <w:r>
                  <w:rPr>
                    <w:rFonts w:hint="eastAsia"/>
                  </w:rPr>
                  <w:t>页</w:t>
                </w:r>
              </w:p>
            </w:txbxContent>
          </v:textbox>
          <w10:wrap anchorx="margin"/>
        </v:shape>
      </w:pict>
    </w:r>
  </w:p>
  <w:p w:rsidR="00802B73" w:rsidRDefault="00802B73">
    <w:pPr>
      <w:pStyle w:val="af2"/>
      <w:ind w:left="180" w:hangingChars="100" w:hanging="180"/>
      <w:jc w:val="right"/>
      <w:rPr>
        <w:rFonts w:eastAsia="楷体_GB231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24A1" w:rsidRDefault="007024A1">
      <w:r>
        <w:separator/>
      </w:r>
    </w:p>
  </w:footnote>
  <w:footnote w:type="continuationSeparator" w:id="1">
    <w:p w:rsidR="007024A1" w:rsidRDefault="007024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2B73" w:rsidRDefault="00802B73">
    <w:pPr>
      <w:rPr>
        <w:sz w:val="18"/>
        <w:szCs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2B73" w:rsidRDefault="00BE3499">
    <w:pPr>
      <w:snapToGrid w:val="0"/>
      <w:ind w:firstLineChars="2150" w:firstLine="4515"/>
      <w:rPr>
        <w:rFonts w:eastAsia="黑体"/>
        <w:szCs w:val="21"/>
      </w:rPr>
    </w:pPr>
    <w:r w:rsidRPr="00BE3499">
      <w:rPr>
        <w:rFonts w:ascii="黑体" w:eastAsia="黑体" w:hAnsi="宋体"/>
        <w:szCs w:val="21"/>
      </w:rPr>
      <w:pict>
        <v:shapetype id="_x0000_t202" coordsize="21600,21600" o:spt="202" path="m,l,21600r21600,l21600,xe">
          <v:stroke joinstyle="miter"/>
          <v:path gradientshapeok="t" o:connecttype="rect"/>
        </v:shapetype>
        <v:shape id="文本框 2" o:spid="_x0000_s1026" type="#_x0000_t202" style="position:absolute;left:0;text-align:left;margin-left:75.75pt;margin-top:42.5pt;width:415.55pt;height:29.45pt;z-index:-251656192;mso-wrap-distance-left:0;mso-wrap-distance-right:0;mso-position-horizontal-relative:page;mso-position-vertical-relative:page" o:gfxdata="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J82huDXAAAACgEAAA8AAAAAAAAAAQAgAAAAIgAAAGRycy9kb3ducmV2LnhtbFBLAQIU&#10;ABQAAAAIAIdO4kCMHHeA9AEAAOADAAAOAAAAAAAAAAEAIAAAACYBAABkcnMvZTJvRG9jLnhtbFBL&#10;BQYAAAAABgAGAFkBAACMBQAAAAA=&#10;" o:allowincell="f" filled="f" stroked="f">
          <v:fill o:detectmouseclick="t"/>
          <v:shadow on="t" color="#a0a0a4" offset="0,0"/>
          <v:textbox inset="0,0,0,0"/>
          <w10:wrap anchorx="page" anchory="page"/>
        </v:shape>
      </w:pict>
    </w:r>
    <w:r w:rsidR="00802B73">
      <w:rPr>
        <w:rFonts w:eastAsia="黑体"/>
        <w:szCs w:val="21"/>
        <w:highlight w:val="white"/>
      </w:rPr>
      <w: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2B73" w:rsidRDefault="00802B73">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4AE1C0B"/>
    <w:multiLevelType w:val="singleLevel"/>
    <w:tmpl w:val="84AE1C0B"/>
    <w:lvl w:ilvl="0">
      <w:start w:val="8"/>
      <w:numFmt w:val="decimal"/>
      <w:suff w:val="space"/>
      <w:lvlText w:val="%1."/>
      <w:lvlJc w:val="left"/>
    </w:lvl>
  </w:abstractNum>
  <w:abstractNum w:abstractNumId="1">
    <w:nsid w:val="C815BD4E"/>
    <w:multiLevelType w:val="singleLevel"/>
    <w:tmpl w:val="C815BD4E"/>
    <w:lvl w:ilvl="0">
      <w:start w:val="1"/>
      <w:numFmt w:val="decimal"/>
      <w:suff w:val="nothing"/>
      <w:lvlText w:val="%1．"/>
      <w:lvlJc w:val="left"/>
    </w:lvl>
  </w:abstractNum>
  <w:abstractNum w:abstractNumId="2">
    <w:nsid w:val="0000000A"/>
    <w:multiLevelType w:val="multilevel"/>
    <w:tmpl w:val="0000000A"/>
    <w:lvl w:ilvl="0">
      <w:numFmt w:val="bullet"/>
      <w:pStyle w:val="1"/>
      <w:lvlText w:val="□"/>
      <w:lvlJc w:val="left"/>
      <w:pPr>
        <w:tabs>
          <w:tab w:val="num" w:pos="360"/>
        </w:tabs>
        <w:ind w:left="360" w:hanging="360"/>
      </w:pPr>
      <w:rPr>
        <w:rFonts w:ascii="宋体" w:eastAsia="宋体" w:hAnsi="宋体"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
    <w:nsid w:val="0000000B"/>
    <w:multiLevelType w:val="multilevel"/>
    <w:tmpl w:val="0000000B"/>
    <w:lvl w:ilvl="0">
      <w:start w:val="1"/>
      <w:numFmt w:val="decimal"/>
      <w:lvlText w:val="%1、"/>
      <w:lvlJc w:val="left"/>
      <w:pPr>
        <w:tabs>
          <w:tab w:val="num" w:pos="840"/>
        </w:tabs>
        <w:ind w:left="840" w:hanging="360"/>
      </w:pPr>
      <w:rPr>
        <w:rFonts w:hint="eastAsia"/>
      </w:rPr>
    </w:lvl>
    <w:lvl w:ilvl="1">
      <w:start w:val="1"/>
      <w:numFmt w:val="japaneseCounting"/>
      <w:pStyle w:val="2"/>
      <w:lvlText w:val="第%2章"/>
      <w:lvlJc w:val="left"/>
      <w:pPr>
        <w:tabs>
          <w:tab w:val="num" w:pos="2175"/>
        </w:tabs>
        <w:ind w:left="2175" w:hanging="1275"/>
      </w:pPr>
      <w:rPr>
        <w:rFonts w:hint="default"/>
      </w:r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4">
    <w:nsid w:val="7A171AFC"/>
    <w:multiLevelType w:val="multilevel"/>
    <w:tmpl w:val="7A171AFC"/>
    <w:lvl w:ilvl="0">
      <w:start w:val="1"/>
      <w:numFmt w:val="japaneseCounting"/>
      <w:lvlText w:val="第%1章"/>
      <w:lvlJc w:val="left"/>
      <w:pPr>
        <w:ind w:left="1515" w:hanging="151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8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E77A9"/>
    <w:rsid w:val="00002EF8"/>
    <w:rsid w:val="00037114"/>
    <w:rsid w:val="00090D19"/>
    <w:rsid w:val="00094B26"/>
    <w:rsid w:val="000A6E81"/>
    <w:rsid w:val="000C2643"/>
    <w:rsid w:val="000F67A6"/>
    <w:rsid w:val="001F2ACC"/>
    <w:rsid w:val="002001AF"/>
    <w:rsid w:val="002131EC"/>
    <w:rsid w:val="00297F24"/>
    <w:rsid w:val="002B413C"/>
    <w:rsid w:val="002E0399"/>
    <w:rsid w:val="00354267"/>
    <w:rsid w:val="003717B7"/>
    <w:rsid w:val="003B39EF"/>
    <w:rsid w:val="003B488D"/>
    <w:rsid w:val="003E77A9"/>
    <w:rsid w:val="004239B7"/>
    <w:rsid w:val="00436A44"/>
    <w:rsid w:val="00497B33"/>
    <w:rsid w:val="00565360"/>
    <w:rsid w:val="005A2194"/>
    <w:rsid w:val="005B02DB"/>
    <w:rsid w:val="0061248D"/>
    <w:rsid w:val="006551DA"/>
    <w:rsid w:val="006D66B4"/>
    <w:rsid w:val="006F1D43"/>
    <w:rsid w:val="007024A1"/>
    <w:rsid w:val="007966E3"/>
    <w:rsid w:val="007C269F"/>
    <w:rsid w:val="007D7194"/>
    <w:rsid w:val="007E35DD"/>
    <w:rsid w:val="00802B73"/>
    <w:rsid w:val="00814215"/>
    <w:rsid w:val="00921AF0"/>
    <w:rsid w:val="00931C26"/>
    <w:rsid w:val="009331C1"/>
    <w:rsid w:val="00943504"/>
    <w:rsid w:val="00944C04"/>
    <w:rsid w:val="009F345F"/>
    <w:rsid w:val="00A34C4F"/>
    <w:rsid w:val="00A55A72"/>
    <w:rsid w:val="00AD0C1D"/>
    <w:rsid w:val="00AF04B5"/>
    <w:rsid w:val="00B739D0"/>
    <w:rsid w:val="00BA2D9C"/>
    <w:rsid w:val="00BE3499"/>
    <w:rsid w:val="00C60968"/>
    <w:rsid w:val="00CB68A8"/>
    <w:rsid w:val="00CF2E45"/>
    <w:rsid w:val="00CF6798"/>
    <w:rsid w:val="00D965C4"/>
    <w:rsid w:val="00DB6D54"/>
    <w:rsid w:val="00E024CF"/>
    <w:rsid w:val="00EF3CEE"/>
    <w:rsid w:val="00EF4B72"/>
    <w:rsid w:val="00F153D2"/>
    <w:rsid w:val="00F63BE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39" w:qFormat="1"/>
    <w:lsdException w:name="toc 2" w:uiPriority="0" w:qFormat="1"/>
    <w:lsdException w:name="toc 3" w:uiPriority="0"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uiPriority="0" w:qFormat="1"/>
    <w:lsdException w:name="header" w:uiPriority="0" w:qFormat="1"/>
    <w:lsdException w:name="footer" w:uiPriority="0" w:qFormat="1"/>
    <w:lsdException w:name="caption" w:uiPriority="35" w:qFormat="1"/>
    <w:lsdException w:name="annotation reference" w:uiPriority="0" w:qFormat="1"/>
    <w:lsdException w:name="page number" w:uiPriority="0"/>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Salutation" w:uiPriority="0" w:qFormat="1"/>
    <w:lsdException w:name="Date" w:uiPriority="0" w:qFormat="1"/>
    <w:lsdException w:name="Body Text First Indent"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uiPriority="0" w:qFormat="1"/>
    <w:lsdException w:name="HTML Preformatted" w:uiPriority="0" w:qFormat="1"/>
    <w:lsdException w:name="annotation subject" w:uiPriority="0" w:qFormat="1"/>
    <w:lsdException w:name="Balloo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77A9"/>
    <w:pPr>
      <w:widowControl w:val="0"/>
      <w:jc w:val="both"/>
    </w:pPr>
    <w:rPr>
      <w:rFonts w:ascii="Calibri" w:eastAsia="宋体" w:hAnsi="Calibri" w:cs="Times New Roman"/>
    </w:rPr>
  </w:style>
  <w:style w:type="paragraph" w:styleId="10">
    <w:name w:val="heading 1"/>
    <w:basedOn w:val="a"/>
    <w:next w:val="a"/>
    <w:link w:val="1Char"/>
    <w:qFormat/>
    <w:rsid w:val="003E77A9"/>
    <w:pPr>
      <w:keepNext/>
      <w:jc w:val="center"/>
      <w:outlineLvl w:val="0"/>
    </w:pPr>
    <w:rPr>
      <w:rFonts w:ascii="Times New Roman" w:hAnsi="Times New Roman"/>
      <w:b/>
      <w:bCs/>
      <w:kern w:val="0"/>
      <w:sz w:val="24"/>
      <w:szCs w:val="20"/>
    </w:rPr>
  </w:style>
  <w:style w:type="paragraph" w:styleId="20">
    <w:name w:val="heading 2"/>
    <w:basedOn w:val="3"/>
    <w:next w:val="a"/>
    <w:link w:val="2Char"/>
    <w:qFormat/>
    <w:rsid w:val="003E77A9"/>
    <w:pPr>
      <w:spacing w:line="360" w:lineRule="auto"/>
      <w:outlineLvl w:val="1"/>
    </w:pPr>
    <w:rPr>
      <w:rFonts w:ascii="Arial" w:hAnsi="Arial"/>
      <w:kern w:val="0"/>
      <w:sz w:val="24"/>
    </w:rPr>
  </w:style>
  <w:style w:type="paragraph" w:styleId="3">
    <w:name w:val="heading 3"/>
    <w:basedOn w:val="a"/>
    <w:next w:val="a"/>
    <w:link w:val="3Char"/>
    <w:qFormat/>
    <w:rsid w:val="003E77A9"/>
    <w:pPr>
      <w:keepNext/>
      <w:keepLines/>
      <w:spacing w:before="260" w:after="260" w:line="413" w:lineRule="auto"/>
      <w:outlineLvl w:val="2"/>
    </w:pPr>
    <w:rPr>
      <w:rFonts w:ascii="Times New Roman" w:hAnsi="Times New Roman"/>
      <w:b/>
      <w:bCs/>
      <w:sz w:val="32"/>
      <w:szCs w:val="32"/>
    </w:rPr>
  </w:style>
  <w:style w:type="paragraph" w:styleId="4">
    <w:name w:val="heading 4"/>
    <w:basedOn w:val="a"/>
    <w:next w:val="a"/>
    <w:link w:val="4Char"/>
    <w:qFormat/>
    <w:rsid w:val="003E77A9"/>
    <w:pPr>
      <w:keepNext/>
      <w:keepLines/>
      <w:spacing w:before="280" w:after="290" w:line="372" w:lineRule="auto"/>
      <w:outlineLvl w:val="3"/>
    </w:pPr>
    <w:rPr>
      <w:rFonts w:ascii="Arial" w:eastAsia="黑体" w:hAnsi="Arial"/>
      <w:b/>
      <w:bCs/>
      <w:sz w:val="28"/>
      <w:szCs w:val="28"/>
    </w:rPr>
  </w:style>
  <w:style w:type="paragraph" w:styleId="5">
    <w:name w:val="heading 5"/>
    <w:basedOn w:val="a"/>
    <w:next w:val="a"/>
    <w:link w:val="5Char"/>
    <w:qFormat/>
    <w:rsid w:val="003E77A9"/>
    <w:pPr>
      <w:keepNext/>
      <w:keepLines/>
      <w:adjustRightInd w:val="0"/>
      <w:spacing w:before="280" w:after="290" w:line="376" w:lineRule="atLeast"/>
      <w:jc w:val="left"/>
      <w:textAlignment w:val="baseline"/>
      <w:outlineLvl w:val="4"/>
    </w:pPr>
    <w:rPr>
      <w:b/>
      <w:bCs/>
      <w:kern w:val="0"/>
      <w:sz w:val="28"/>
      <w:szCs w:val="28"/>
    </w:rPr>
  </w:style>
  <w:style w:type="paragraph" w:styleId="6">
    <w:name w:val="heading 6"/>
    <w:basedOn w:val="a"/>
    <w:next w:val="a"/>
    <w:link w:val="6Char"/>
    <w:qFormat/>
    <w:rsid w:val="003E77A9"/>
    <w:pPr>
      <w:keepNext/>
      <w:keepLines/>
      <w:adjustRightInd w:val="0"/>
      <w:spacing w:before="240" w:after="64" w:line="320" w:lineRule="atLeast"/>
      <w:jc w:val="left"/>
      <w:textAlignment w:val="baseline"/>
      <w:outlineLvl w:val="5"/>
    </w:pPr>
    <w:rPr>
      <w:rFonts w:ascii="Arial" w:eastAsia="黑体" w:hAnsi="Arial"/>
      <w:b/>
      <w:bCs/>
      <w:kern w:val="0"/>
      <w:sz w:val="24"/>
    </w:rPr>
  </w:style>
  <w:style w:type="paragraph" w:styleId="7">
    <w:name w:val="heading 7"/>
    <w:basedOn w:val="a"/>
    <w:next w:val="a"/>
    <w:link w:val="7Char"/>
    <w:qFormat/>
    <w:rsid w:val="003E77A9"/>
    <w:pPr>
      <w:keepNext/>
      <w:keepLines/>
      <w:adjustRightInd w:val="0"/>
      <w:spacing w:before="240" w:after="64" w:line="320" w:lineRule="atLeast"/>
      <w:jc w:val="left"/>
      <w:textAlignment w:val="baseline"/>
      <w:outlineLvl w:val="6"/>
    </w:pPr>
    <w:rPr>
      <w:b/>
      <w:bCs/>
      <w:kern w:val="0"/>
      <w:sz w:val="24"/>
    </w:rPr>
  </w:style>
  <w:style w:type="paragraph" w:styleId="8">
    <w:name w:val="heading 8"/>
    <w:basedOn w:val="a"/>
    <w:next w:val="a"/>
    <w:link w:val="8Char"/>
    <w:qFormat/>
    <w:rsid w:val="003E77A9"/>
    <w:pPr>
      <w:keepNext/>
      <w:keepLines/>
      <w:adjustRightInd w:val="0"/>
      <w:spacing w:before="240" w:after="64" w:line="320" w:lineRule="atLeast"/>
      <w:jc w:val="left"/>
      <w:textAlignment w:val="baseline"/>
      <w:outlineLvl w:val="7"/>
    </w:pPr>
    <w:rPr>
      <w:rFonts w:ascii="Arial" w:eastAsia="黑体" w:hAnsi="Arial"/>
      <w:kern w:val="0"/>
      <w:sz w:val="24"/>
    </w:rPr>
  </w:style>
  <w:style w:type="paragraph" w:styleId="9">
    <w:name w:val="heading 9"/>
    <w:basedOn w:val="a"/>
    <w:next w:val="a"/>
    <w:link w:val="9Char"/>
    <w:qFormat/>
    <w:rsid w:val="003E77A9"/>
    <w:pPr>
      <w:keepNext/>
      <w:keepLines/>
      <w:adjustRightInd w:val="0"/>
      <w:spacing w:before="240" w:after="64" w:line="320" w:lineRule="atLeast"/>
      <w:jc w:val="left"/>
      <w:textAlignment w:val="baseline"/>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qFormat/>
    <w:rsid w:val="003E77A9"/>
    <w:rPr>
      <w:rFonts w:ascii="Times New Roman" w:eastAsia="宋体" w:hAnsi="Times New Roman" w:cs="Times New Roman"/>
      <w:b/>
      <w:bCs/>
      <w:kern w:val="0"/>
      <w:sz w:val="24"/>
      <w:szCs w:val="20"/>
    </w:rPr>
  </w:style>
  <w:style w:type="character" w:customStyle="1" w:styleId="2Char">
    <w:name w:val="标题 2 Char"/>
    <w:basedOn w:val="a0"/>
    <w:link w:val="20"/>
    <w:qFormat/>
    <w:rsid w:val="003E77A9"/>
    <w:rPr>
      <w:rFonts w:ascii="Arial" w:eastAsia="宋体" w:hAnsi="Arial" w:cs="Times New Roman"/>
      <w:b/>
      <w:bCs/>
      <w:kern w:val="0"/>
      <w:sz w:val="24"/>
      <w:szCs w:val="32"/>
    </w:rPr>
  </w:style>
  <w:style w:type="character" w:customStyle="1" w:styleId="3Char">
    <w:name w:val="标题 3 Char"/>
    <w:basedOn w:val="a0"/>
    <w:link w:val="3"/>
    <w:qFormat/>
    <w:rsid w:val="003E77A9"/>
    <w:rPr>
      <w:rFonts w:ascii="Times New Roman" w:eastAsia="宋体" w:hAnsi="Times New Roman" w:cs="Times New Roman"/>
      <w:b/>
      <w:bCs/>
      <w:sz w:val="32"/>
      <w:szCs w:val="32"/>
    </w:rPr>
  </w:style>
  <w:style w:type="character" w:customStyle="1" w:styleId="4Char">
    <w:name w:val="标题 4 Char"/>
    <w:basedOn w:val="a0"/>
    <w:link w:val="4"/>
    <w:rsid w:val="003E77A9"/>
    <w:rPr>
      <w:rFonts w:ascii="Arial" w:eastAsia="黑体" w:hAnsi="Arial" w:cs="Times New Roman"/>
      <w:b/>
      <w:bCs/>
      <w:sz w:val="28"/>
      <w:szCs w:val="28"/>
    </w:rPr>
  </w:style>
  <w:style w:type="character" w:customStyle="1" w:styleId="5Char">
    <w:name w:val="标题 5 Char"/>
    <w:basedOn w:val="a0"/>
    <w:link w:val="5"/>
    <w:rsid w:val="003E77A9"/>
    <w:rPr>
      <w:rFonts w:ascii="Calibri" w:eastAsia="宋体" w:hAnsi="Calibri" w:cs="Times New Roman"/>
      <w:b/>
      <w:bCs/>
      <w:kern w:val="0"/>
      <w:sz w:val="28"/>
      <w:szCs w:val="28"/>
    </w:rPr>
  </w:style>
  <w:style w:type="character" w:customStyle="1" w:styleId="6Char">
    <w:name w:val="标题 6 Char"/>
    <w:basedOn w:val="a0"/>
    <w:link w:val="6"/>
    <w:rsid w:val="003E77A9"/>
    <w:rPr>
      <w:rFonts w:ascii="Arial" w:eastAsia="黑体" w:hAnsi="Arial" w:cs="Times New Roman"/>
      <w:b/>
      <w:bCs/>
      <w:kern w:val="0"/>
      <w:sz w:val="24"/>
    </w:rPr>
  </w:style>
  <w:style w:type="character" w:customStyle="1" w:styleId="7Char">
    <w:name w:val="标题 7 Char"/>
    <w:basedOn w:val="a0"/>
    <w:link w:val="7"/>
    <w:rsid w:val="003E77A9"/>
    <w:rPr>
      <w:rFonts w:ascii="Calibri" w:eastAsia="宋体" w:hAnsi="Calibri" w:cs="Times New Roman"/>
      <w:b/>
      <w:bCs/>
      <w:kern w:val="0"/>
      <w:sz w:val="24"/>
    </w:rPr>
  </w:style>
  <w:style w:type="character" w:customStyle="1" w:styleId="8Char">
    <w:name w:val="标题 8 Char"/>
    <w:basedOn w:val="a0"/>
    <w:link w:val="8"/>
    <w:rsid w:val="003E77A9"/>
    <w:rPr>
      <w:rFonts w:ascii="Arial" w:eastAsia="黑体" w:hAnsi="Arial" w:cs="Times New Roman"/>
      <w:kern w:val="0"/>
      <w:sz w:val="24"/>
    </w:rPr>
  </w:style>
  <w:style w:type="character" w:customStyle="1" w:styleId="9Char">
    <w:name w:val="标题 9 Char"/>
    <w:basedOn w:val="a0"/>
    <w:link w:val="9"/>
    <w:rsid w:val="003E77A9"/>
    <w:rPr>
      <w:rFonts w:ascii="Arial" w:eastAsia="黑体" w:hAnsi="Arial" w:cs="Times New Roman"/>
      <w:kern w:val="0"/>
      <w:szCs w:val="21"/>
    </w:rPr>
  </w:style>
  <w:style w:type="character" w:styleId="a3">
    <w:name w:val="annotation reference"/>
    <w:qFormat/>
    <w:rsid w:val="003E77A9"/>
    <w:rPr>
      <w:sz w:val="21"/>
      <w:szCs w:val="21"/>
    </w:rPr>
  </w:style>
  <w:style w:type="character" w:styleId="a4">
    <w:name w:val="Strong"/>
    <w:qFormat/>
    <w:rsid w:val="003E77A9"/>
    <w:rPr>
      <w:b/>
      <w:bCs/>
    </w:rPr>
  </w:style>
  <w:style w:type="character" w:styleId="a5">
    <w:name w:val="Hyperlink"/>
    <w:basedOn w:val="a0"/>
    <w:uiPriority w:val="99"/>
    <w:qFormat/>
    <w:rsid w:val="003E77A9"/>
    <w:rPr>
      <w:color w:val="136EC2"/>
      <w:u w:val="single"/>
    </w:rPr>
  </w:style>
  <w:style w:type="character" w:styleId="a6">
    <w:name w:val="page number"/>
    <w:basedOn w:val="a0"/>
    <w:rsid w:val="003E77A9"/>
  </w:style>
  <w:style w:type="character" w:styleId="a7">
    <w:name w:val="FollowedHyperlink"/>
    <w:qFormat/>
    <w:rsid w:val="003E77A9"/>
    <w:rPr>
      <w:color w:val="800080"/>
      <w:u w:val="single"/>
    </w:rPr>
  </w:style>
  <w:style w:type="character" w:customStyle="1" w:styleId="3Char0">
    <w:name w:val="标题 3 Char_0"/>
    <w:link w:val="31"/>
    <w:uiPriority w:val="9"/>
    <w:qFormat/>
    <w:rsid w:val="003E77A9"/>
    <w:rPr>
      <w:b/>
      <w:bCs/>
      <w:sz w:val="32"/>
      <w:szCs w:val="32"/>
    </w:rPr>
  </w:style>
  <w:style w:type="character" w:customStyle="1" w:styleId="2Char1">
    <w:name w:val="标题 2 Char_1"/>
    <w:link w:val="21"/>
    <w:qFormat/>
    <w:rsid w:val="003E77A9"/>
    <w:rPr>
      <w:rFonts w:ascii="Arial" w:hAnsi="Arial"/>
      <w:sz w:val="24"/>
      <w:szCs w:val="32"/>
    </w:rPr>
  </w:style>
  <w:style w:type="character" w:customStyle="1" w:styleId="3Char1">
    <w:name w:val="正文文本 3 Char"/>
    <w:link w:val="30"/>
    <w:qFormat/>
    <w:rsid w:val="003E77A9"/>
    <w:rPr>
      <w:sz w:val="16"/>
      <w:szCs w:val="16"/>
    </w:rPr>
  </w:style>
  <w:style w:type="character" w:customStyle="1" w:styleId="txt7">
    <w:name w:val="txt7"/>
    <w:basedOn w:val="a0"/>
    <w:qFormat/>
    <w:rsid w:val="003E77A9"/>
  </w:style>
  <w:style w:type="character" w:customStyle="1" w:styleId="p0Char">
    <w:name w:val="p0 Char"/>
    <w:link w:val="p0"/>
    <w:qFormat/>
    <w:rsid w:val="003E77A9"/>
    <w:rPr>
      <w:rFonts w:eastAsia="宋体"/>
      <w:szCs w:val="21"/>
    </w:rPr>
  </w:style>
  <w:style w:type="character" w:customStyle="1" w:styleId="3Char2">
    <w:name w:val="标题 3 Char_2"/>
    <w:link w:val="320"/>
    <w:qFormat/>
    <w:rsid w:val="003E77A9"/>
    <w:rPr>
      <w:b/>
      <w:bCs/>
      <w:sz w:val="32"/>
      <w:szCs w:val="32"/>
    </w:rPr>
  </w:style>
  <w:style w:type="character" w:customStyle="1" w:styleId="Char">
    <w:name w:val="纯文本 Char"/>
    <w:link w:val="a8"/>
    <w:qFormat/>
    <w:rsid w:val="003E77A9"/>
    <w:rPr>
      <w:rFonts w:ascii="宋体" w:hAnsi="Courier New" w:cs="Courier New"/>
      <w:szCs w:val="21"/>
    </w:rPr>
  </w:style>
  <w:style w:type="character" w:customStyle="1" w:styleId="3Char3">
    <w:name w:val="标题 3 Char_3"/>
    <w:link w:val="33"/>
    <w:qFormat/>
    <w:rsid w:val="003E77A9"/>
    <w:rPr>
      <w:rFonts w:ascii="Calibri" w:eastAsia="宋体" w:hAnsi="Calibri"/>
      <w:b/>
      <w:bCs/>
      <w:sz w:val="32"/>
      <w:szCs w:val="32"/>
    </w:rPr>
  </w:style>
  <w:style w:type="character" w:customStyle="1" w:styleId="3Char10">
    <w:name w:val="标题 3 Char_1"/>
    <w:link w:val="32"/>
    <w:uiPriority w:val="9"/>
    <w:qFormat/>
    <w:rsid w:val="003E77A9"/>
    <w:rPr>
      <w:b/>
      <w:bCs/>
      <w:sz w:val="32"/>
      <w:szCs w:val="32"/>
    </w:rPr>
  </w:style>
  <w:style w:type="character" w:customStyle="1" w:styleId="Char0">
    <w:name w:val="正文文本 Char"/>
    <w:qFormat/>
    <w:rsid w:val="003E77A9"/>
    <w:rPr>
      <w:kern w:val="2"/>
      <w:sz w:val="21"/>
      <w:szCs w:val="24"/>
    </w:rPr>
  </w:style>
  <w:style w:type="character" w:customStyle="1" w:styleId="Char1">
    <w:name w:val="标题 Char"/>
    <w:link w:val="a9"/>
    <w:rsid w:val="003E77A9"/>
    <w:rPr>
      <w:rFonts w:ascii="Cambria" w:eastAsia="宋体" w:hAnsi="Cambria"/>
      <w:b/>
      <w:bCs/>
      <w:sz w:val="36"/>
      <w:szCs w:val="32"/>
    </w:rPr>
  </w:style>
  <w:style w:type="character" w:customStyle="1" w:styleId="2CharChar">
    <w:name w:val="标题 2 Char Char"/>
    <w:qFormat/>
    <w:rsid w:val="003E77A9"/>
    <w:rPr>
      <w:rFonts w:ascii="Arial" w:eastAsia="黑体" w:hAnsi="Arial" w:cs="Times New Roman"/>
      <w:b/>
      <w:bCs/>
      <w:kern w:val="2"/>
      <w:sz w:val="32"/>
      <w:szCs w:val="32"/>
      <w:lang w:val="en-US" w:eastAsia="zh-CN" w:bidi="ar-SA"/>
    </w:rPr>
  </w:style>
  <w:style w:type="character" w:customStyle="1" w:styleId="apple-converted-space">
    <w:name w:val="apple-converted-space"/>
    <w:basedOn w:val="a0"/>
    <w:qFormat/>
    <w:rsid w:val="003E77A9"/>
  </w:style>
  <w:style w:type="character" w:customStyle="1" w:styleId="2Char0">
    <w:name w:val="标题 2 Char_0"/>
    <w:link w:val="200"/>
    <w:qFormat/>
    <w:rsid w:val="003E77A9"/>
    <w:rPr>
      <w:rFonts w:ascii="Arial" w:hAnsi="Arial"/>
      <w:sz w:val="24"/>
    </w:rPr>
  </w:style>
  <w:style w:type="character" w:customStyle="1" w:styleId="3Char100">
    <w:name w:val="标题 3 Char_1_0"/>
    <w:link w:val="310"/>
    <w:qFormat/>
    <w:rsid w:val="003E77A9"/>
    <w:rPr>
      <w:b/>
      <w:bCs/>
      <w:sz w:val="32"/>
      <w:szCs w:val="32"/>
    </w:rPr>
  </w:style>
  <w:style w:type="character" w:customStyle="1" w:styleId="Char00">
    <w:name w:val="纯文本 Char_0_0"/>
    <w:link w:val="00"/>
    <w:qFormat/>
    <w:rsid w:val="003E77A9"/>
    <w:rPr>
      <w:rFonts w:ascii="宋体" w:hAnsi="Courier New" w:cs="Courier New"/>
      <w:szCs w:val="21"/>
    </w:rPr>
  </w:style>
  <w:style w:type="character" w:customStyle="1" w:styleId="3Char6">
    <w:name w:val="标题 3 Char_6"/>
    <w:link w:val="36"/>
    <w:qFormat/>
    <w:rsid w:val="003E77A9"/>
    <w:rPr>
      <w:rFonts w:ascii="Calibri" w:eastAsia="宋体" w:hAnsi="Calibri"/>
      <w:b/>
      <w:bCs/>
      <w:sz w:val="32"/>
      <w:szCs w:val="32"/>
    </w:rPr>
  </w:style>
  <w:style w:type="character" w:customStyle="1" w:styleId="Char01">
    <w:name w:val="纯文本 Char_0"/>
    <w:link w:val="11"/>
    <w:qFormat/>
    <w:rsid w:val="003E77A9"/>
    <w:rPr>
      <w:rFonts w:ascii="宋体" w:hAnsi="Courier New" w:cs="Courier New"/>
      <w:szCs w:val="21"/>
    </w:rPr>
  </w:style>
  <w:style w:type="character" w:customStyle="1" w:styleId="3Char5">
    <w:name w:val="标题 3 Char_5"/>
    <w:link w:val="35"/>
    <w:qFormat/>
    <w:rsid w:val="003E77A9"/>
    <w:rPr>
      <w:b/>
      <w:bCs/>
      <w:sz w:val="32"/>
      <w:szCs w:val="32"/>
    </w:rPr>
  </w:style>
  <w:style w:type="character" w:customStyle="1" w:styleId="Char2">
    <w:name w:val="批注文字 Char"/>
    <w:link w:val="aa"/>
    <w:qFormat/>
    <w:rsid w:val="003E77A9"/>
    <w:rPr>
      <w:szCs w:val="24"/>
    </w:rPr>
  </w:style>
  <w:style w:type="character" w:customStyle="1" w:styleId="3Char00">
    <w:name w:val="标题 3 Char_0_0"/>
    <w:link w:val="300"/>
    <w:qFormat/>
    <w:rsid w:val="003E77A9"/>
    <w:rPr>
      <w:rFonts w:ascii="Calibri" w:eastAsia="宋体" w:hAnsi="Calibri"/>
      <w:b/>
      <w:bCs/>
      <w:sz w:val="32"/>
      <w:szCs w:val="32"/>
    </w:rPr>
  </w:style>
  <w:style w:type="character" w:customStyle="1" w:styleId="3Char4">
    <w:name w:val="标题 3 Char_4"/>
    <w:link w:val="34"/>
    <w:qFormat/>
    <w:rsid w:val="003E77A9"/>
    <w:rPr>
      <w:b/>
      <w:bCs/>
      <w:sz w:val="32"/>
      <w:szCs w:val="32"/>
    </w:rPr>
  </w:style>
  <w:style w:type="paragraph" w:styleId="37">
    <w:name w:val="Body Text Indent 3"/>
    <w:basedOn w:val="a"/>
    <w:link w:val="3Char7"/>
    <w:qFormat/>
    <w:rsid w:val="003E77A9"/>
    <w:pPr>
      <w:spacing w:after="120"/>
      <w:ind w:leftChars="200" w:left="420"/>
    </w:pPr>
    <w:rPr>
      <w:sz w:val="16"/>
      <w:szCs w:val="16"/>
    </w:rPr>
  </w:style>
  <w:style w:type="character" w:customStyle="1" w:styleId="3Char7">
    <w:name w:val="正文文本缩进 3 Char"/>
    <w:basedOn w:val="a0"/>
    <w:link w:val="37"/>
    <w:rsid w:val="003E77A9"/>
    <w:rPr>
      <w:rFonts w:ascii="Calibri" w:eastAsia="宋体" w:hAnsi="Calibri" w:cs="Times New Roman"/>
      <w:sz w:val="16"/>
      <w:szCs w:val="16"/>
    </w:rPr>
  </w:style>
  <w:style w:type="paragraph" w:styleId="ab">
    <w:name w:val="header"/>
    <w:basedOn w:val="a"/>
    <w:link w:val="Char3"/>
    <w:qFormat/>
    <w:rsid w:val="003E77A9"/>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b"/>
    <w:qFormat/>
    <w:rsid w:val="003E77A9"/>
    <w:rPr>
      <w:rFonts w:ascii="Calibri" w:eastAsia="宋体" w:hAnsi="Calibri" w:cs="Times New Roman"/>
      <w:sz w:val="18"/>
      <w:szCs w:val="18"/>
    </w:rPr>
  </w:style>
  <w:style w:type="paragraph" w:styleId="ac">
    <w:name w:val="Block Text"/>
    <w:basedOn w:val="a"/>
    <w:qFormat/>
    <w:rsid w:val="003E77A9"/>
    <w:pPr>
      <w:ind w:left="1171" w:right="91" w:hanging="1080"/>
    </w:pPr>
    <w:rPr>
      <w:rFonts w:eastAsia="楷体_GB2312"/>
      <w:szCs w:val="20"/>
    </w:rPr>
  </w:style>
  <w:style w:type="paragraph" w:styleId="ad">
    <w:name w:val="Body Text Indent"/>
    <w:basedOn w:val="a"/>
    <w:link w:val="Char4"/>
    <w:qFormat/>
    <w:rsid w:val="003E77A9"/>
    <w:pPr>
      <w:spacing w:after="120"/>
      <w:ind w:leftChars="200" w:left="420"/>
    </w:pPr>
  </w:style>
  <w:style w:type="character" w:customStyle="1" w:styleId="Char4">
    <w:name w:val="正文文本缩进 Char"/>
    <w:basedOn w:val="a0"/>
    <w:link w:val="ad"/>
    <w:rsid w:val="003E77A9"/>
    <w:rPr>
      <w:rFonts w:ascii="Calibri" w:eastAsia="宋体" w:hAnsi="Calibri" w:cs="Times New Roman"/>
    </w:rPr>
  </w:style>
  <w:style w:type="paragraph" w:styleId="ae">
    <w:name w:val="Salutation"/>
    <w:basedOn w:val="a"/>
    <w:next w:val="a"/>
    <w:link w:val="Char5"/>
    <w:qFormat/>
    <w:rsid w:val="003E77A9"/>
    <w:rPr>
      <w:rFonts w:ascii="仿宋_GB2312" w:eastAsia="仿宋_GB2312"/>
      <w:sz w:val="24"/>
    </w:rPr>
  </w:style>
  <w:style w:type="character" w:customStyle="1" w:styleId="Char5">
    <w:name w:val="称呼 Char"/>
    <w:basedOn w:val="a0"/>
    <w:link w:val="ae"/>
    <w:rsid w:val="003E77A9"/>
    <w:rPr>
      <w:rFonts w:ascii="仿宋_GB2312" w:eastAsia="仿宋_GB2312" w:hAnsi="Calibri" w:cs="Times New Roman"/>
      <w:sz w:val="24"/>
    </w:rPr>
  </w:style>
  <w:style w:type="paragraph" w:styleId="af">
    <w:name w:val="Date"/>
    <w:basedOn w:val="a"/>
    <w:next w:val="a"/>
    <w:link w:val="Char6"/>
    <w:qFormat/>
    <w:rsid w:val="003E77A9"/>
    <w:rPr>
      <w:sz w:val="24"/>
      <w:szCs w:val="20"/>
    </w:rPr>
  </w:style>
  <w:style w:type="character" w:customStyle="1" w:styleId="Char6">
    <w:name w:val="日期 Char"/>
    <w:basedOn w:val="a0"/>
    <w:link w:val="af"/>
    <w:rsid w:val="003E77A9"/>
    <w:rPr>
      <w:rFonts w:ascii="Calibri" w:eastAsia="宋体" w:hAnsi="Calibri" w:cs="Times New Roman"/>
      <w:sz w:val="24"/>
      <w:szCs w:val="20"/>
    </w:rPr>
  </w:style>
  <w:style w:type="paragraph" w:styleId="af0">
    <w:name w:val="Body Text"/>
    <w:basedOn w:val="a"/>
    <w:link w:val="Char10"/>
    <w:unhideWhenUsed/>
    <w:qFormat/>
    <w:rsid w:val="003E77A9"/>
    <w:pPr>
      <w:spacing w:after="120"/>
    </w:pPr>
  </w:style>
  <w:style w:type="character" w:customStyle="1" w:styleId="Char10">
    <w:name w:val="正文文本 Char1"/>
    <w:basedOn w:val="a0"/>
    <w:link w:val="af0"/>
    <w:uiPriority w:val="99"/>
    <w:semiHidden/>
    <w:rsid w:val="003E77A9"/>
    <w:rPr>
      <w:rFonts w:ascii="Calibri" w:eastAsia="宋体" w:hAnsi="Calibri" w:cs="Times New Roman"/>
    </w:rPr>
  </w:style>
  <w:style w:type="paragraph" w:styleId="af1">
    <w:name w:val="Body Text First Indent"/>
    <w:basedOn w:val="af0"/>
    <w:link w:val="Char7"/>
    <w:qFormat/>
    <w:rsid w:val="003E77A9"/>
    <w:pPr>
      <w:ind w:firstLineChars="100" w:firstLine="420"/>
    </w:pPr>
    <w:rPr>
      <w:rFonts w:ascii="Times New Roman" w:hAnsi="Times New Roman"/>
      <w:sz w:val="30"/>
      <w:szCs w:val="24"/>
    </w:rPr>
  </w:style>
  <w:style w:type="character" w:customStyle="1" w:styleId="Char7">
    <w:name w:val="正文首行缩进 Char"/>
    <w:basedOn w:val="Char10"/>
    <w:link w:val="af1"/>
    <w:rsid w:val="003E77A9"/>
    <w:rPr>
      <w:rFonts w:ascii="Times New Roman" w:eastAsia="宋体" w:hAnsi="Times New Roman" w:cs="Times New Roman"/>
      <w:sz w:val="30"/>
      <w:szCs w:val="24"/>
    </w:rPr>
  </w:style>
  <w:style w:type="paragraph" w:styleId="a9">
    <w:name w:val="Title"/>
    <w:basedOn w:val="a"/>
    <w:next w:val="a"/>
    <w:link w:val="Char1"/>
    <w:qFormat/>
    <w:rsid w:val="003E77A9"/>
    <w:pPr>
      <w:spacing w:line="360" w:lineRule="auto"/>
      <w:jc w:val="center"/>
      <w:outlineLvl w:val="0"/>
    </w:pPr>
    <w:rPr>
      <w:rFonts w:ascii="Cambria" w:hAnsi="Cambria" w:cstheme="minorBidi"/>
      <w:b/>
      <w:bCs/>
      <w:sz w:val="36"/>
      <w:szCs w:val="32"/>
    </w:rPr>
  </w:style>
  <w:style w:type="character" w:customStyle="1" w:styleId="Char11">
    <w:name w:val="标题 Char1"/>
    <w:basedOn w:val="a0"/>
    <w:uiPriority w:val="10"/>
    <w:rsid w:val="003E77A9"/>
    <w:rPr>
      <w:rFonts w:asciiTheme="majorHAnsi" w:eastAsia="宋体" w:hAnsiTheme="majorHAnsi" w:cstheme="majorBidi"/>
      <w:b/>
      <w:bCs/>
      <w:sz w:val="32"/>
      <w:szCs w:val="32"/>
    </w:rPr>
  </w:style>
  <w:style w:type="paragraph" w:styleId="12">
    <w:name w:val="index 1"/>
    <w:basedOn w:val="a"/>
    <w:next w:val="a"/>
    <w:qFormat/>
    <w:rsid w:val="003E77A9"/>
    <w:pPr>
      <w:spacing w:line="220" w:lineRule="exact"/>
      <w:jc w:val="center"/>
    </w:pPr>
    <w:rPr>
      <w:rFonts w:ascii="仿宋_GB2312" w:eastAsia="仿宋_GB2312"/>
      <w:szCs w:val="20"/>
    </w:rPr>
  </w:style>
  <w:style w:type="paragraph" w:styleId="22">
    <w:name w:val="toc 2"/>
    <w:basedOn w:val="a"/>
    <w:next w:val="a"/>
    <w:qFormat/>
    <w:rsid w:val="003E77A9"/>
    <w:pPr>
      <w:ind w:leftChars="200" w:left="420"/>
    </w:pPr>
  </w:style>
  <w:style w:type="paragraph" w:styleId="af2">
    <w:name w:val="footer"/>
    <w:basedOn w:val="a"/>
    <w:link w:val="Char8"/>
    <w:qFormat/>
    <w:rsid w:val="003E77A9"/>
    <w:pPr>
      <w:tabs>
        <w:tab w:val="center" w:pos="4153"/>
        <w:tab w:val="right" w:pos="8306"/>
      </w:tabs>
      <w:snapToGrid w:val="0"/>
      <w:jc w:val="left"/>
    </w:pPr>
    <w:rPr>
      <w:sz w:val="18"/>
      <w:szCs w:val="18"/>
    </w:rPr>
  </w:style>
  <w:style w:type="character" w:customStyle="1" w:styleId="Char8">
    <w:name w:val="页脚 Char"/>
    <w:basedOn w:val="a0"/>
    <w:link w:val="af2"/>
    <w:rsid w:val="003E77A9"/>
    <w:rPr>
      <w:rFonts w:ascii="Calibri" w:eastAsia="宋体" w:hAnsi="Calibri" w:cs="Times New Roman"/>
      <w:sz w:val="18"/>
      <w:szCs w:val="18"/>
    </w:rPr>
  </w:style>
  <w:style w:type="paragraph" w:styleId="aa">
    <w:name w:val="annotation text"/>
    <w:basedOn w:val="a"/>
    <w:link w:val="Char2"/>
    <w:qFormat/>
    <w:rsid w:val="003E77A9"/>
    <w:pPr>
      <w:jc w:val="left"/>
    </w:pPr>
    <w:rPr>
      <w:rFonts w:asciiTheme="minorHAnsi" w:eastAsiaTheme="minorEastAsia" w:hAnsiTheme="minorHAnsi" w:cstheme="minorBidi"/>
      <w:szCs w:val="24"/>
    </w:rPr>
  </w:style>
  <w:style w:type="character" w:customStyle="1" w:styleId="Char12">
    <w:name w:val="批注文字 Char1"/>
    <w:basedOn w:val="a0"/>
    <w:uiPriority w:val="99"/>
    <w:semiHidden/>
    <w:rsid w:val="003E77A9"/>
    <w:rPr>
      <w:rFonts w:ascii="Calibri" w:eastAsia="宋体" w:hAnsi="Calibri" w:cs="Times New Roman"/>
    </w:rPr>
  </w:style>
  <w:style w:type="paragraph" w:styleId="af3">
    <w:name w:val="annotation subject"/>
    <w:basedOn w:val="aa"/>
    <w:next w:val="aa"/>
    <w:link w:val="Char9"/>
    <w:qFormat/>
    <w:rsid w:val="003E77A9"/>
    <w:rPr>
      <w:b/>
      <w:bCs/>
    </w:rPr>
  </w:style>
  <w:style w:type="character" w:customStyle="1" w:styleId="Char9">
    <w:name w:val="批注主题 Char"/>
    <w:basedOn w:val="Char12"/>
    <w:link w:val="af3"/>
    <w:rsid w:val="003E77A9"/>
    <w:rPr>
      <w:rFonts w:ascii="Calibri" w:eastAsia="宋体" w:hAnsi="Calibri" w:cs="Times New Roman"/>
      <w:b/>
      <w:bCs/>
      <w:szCs w:val="24"/>
    </w:rPr>
  </w:style>
  <w:style w:type="paragraph" w:styleId="13">
    <w:name w:val="toc 1"/>
    <w:basedOn w:val="a"/>
    <w:next w:val="a"/>
    <w:uiPriority w:val="39"/>
    <w:qFormat/>
    <w:rsid w:val="003E77A9"/>
    <w:pPr>
      <w:spacing w:beforeLines="50"/>
    </w:pPr>
    <w:rPr>
      <w:rFonts w:ascii="仿宋_GB2312" w:eastAsia="仿宋_GB2312"/>
      <w:sz w:val="24"/>
    </w:rPr>
  </w:style>
  <w:style w:type="paragraph" w:styleId="HTML">
    <w:name w:val="HTML Preformatted"/>
    <w:basedOn w:val="a"/>
    <w:link w:val="HTMLChar"/>
    <w:qFormat/>
    <w:rsid w:val="003E77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character" w:customStyle="1" w:styleId="HTMLChar">
    <w:name w:val="HTML 预设格式 Char"/>
    <w:basedOn w:val="a0"/>
    <w:link w:val="HTML"/>
    <w:rsid w:val="003E77A9"/>
    <w:rPr>
      <w:rFonts w:ascii="Arial" w:eastAsia="宋体" w:hAnsi="Arial" w:cs="Arial"/>
      <w:kern w:val="0"/>
      <w:sz w:val="24"/>
    </w:rPr>
  </w:style>
  <w:style w:type="paragraph" w:styleId="23">
    <w:name w:val="Body Text Indent 2"/>
    <w:basedOn w:val="a"/>
    <w:link w:val="2Char2"/>
    <w:qFormat/>
    <w:rsid w:val="003E77A9"/>
    <w:pPr>
      <w:spacing w:after="120" w:line="480" w:lineRule="auto"/>
      <w:ind w:leftChars="200" w:left="420"/>
    </w:pPr>
  </w:style>
  <w:style w:type="character" w:customStyle="1" w:styleId="2Char2">
    <w:name w:val="正文文本缩进 2 Char"/>
    <w:basedOn w:val="a0"/>
    <w:link w:val="23"/>
    <w:rsid w:val="003E77A9"/>
    <w:rPr>
      <w:rFonts w:ascii="Calibri" w:eastAsia="宋体" w:hAnsi="Calibri" w:cs="Times New Roman"/>
    </w:rPr>
  </w:style>
  <w:style w:type="paragraph" w:styleId="38">
    <w:name w:val="toc 3"/>
    <w:basedOn w:val="a"/>
    <w:next w:val="a"/>
    <w:qFormat/>
    <w:rsid w:val="003E77A9"/>
    <w:pPr>
      <w:ind w:leftChars="400" w:left="840"/>
    </w:pPr>
  </w:style>
  <w:style w:type="paragraph" w:styleId="30">
    <w:name w:val="Body Text 3"/>
    <w:basedOn w:val="a"/>
    <w:link w:val="3Char1"/>
    <w:qFormat/>
    <w:rsid w:val="003E77A9"/>
    <w:pPr>
      <w:spacing w:after="120"/>
    </w:pPr>
    <w:rPr>
      <w:rFonts w:asciiTheme="minorHAnsi" w:eastAsiaTheme="minorEastAsia" w:hAnsiTheme="minorHAnsi" w:cstheme="minorBidi"/>
      <w:sz w:val="16"/>
      <w:szCs w:val="16"/>
    </w:rPr>
  </w:style>
  <w:style w:type="character" w:customStyle="1" w:styleId="3Char11">
    <w:name w:val="正文文本 3 Char1"/>
    <w:basedOn w:val="a0"/>
    <w:uiPriority w:val="99"/>
    <w:semiHidden/>
    <w:rsid w:val="003E77A9"/>
    <w:rPr>
      <w:rFonts w:ascii="Calibri" w:eastAsia="宋体" w:hAnsi="Calibri" w:cs="Times New Roman"/>
      <w:sz w:val="16"/>
      <w:szCs w:val="16"/>
    </w:rPr>
  </w:style>
  <w:style w:type="paragraph" w:styleId="af4">
    <w:name w:val="Balloon Text"/>
    <w:basedOn w:val="a"/>
    <w:link w:val="Chara"/>
    <w:qFormat/>
    <w:rsid w:val="003E77A9"/>
    <w:rPr>
      <w:sz w:val="18"/>
      <w:szCs w:val="18"/>
    </w:rPr>
  </w:style>
  <w:style w:type="character" w:customStyle="1" w:styleId="Chara">
    <w:name w:val="批注框文本 Char"/>
    <w:basedOn w:val="a0"/>
    <w:link w:val="af4"/>
    <w:rsid w:val="003E77A9"/>
    <w:rPr>
      <w:rFonts w:ascii="Calibri" w:eastAsia="宋体" w:hAnsi="Calibri" w:cs="Times New Roman"/>
      <w:sz w:val="18"/>
      <w:szCs w:val="18"/>
    </w:rPr>
  </w:style>
  <w:style w:type="paragraph" w:styleId="24">
    <w:name w:val="Body Text 2"/>
    <w:basedOn w:val="a"/>
    <w:link w:val="2Char3"/>
    <w:qFormat/>
    <w:rsid w:val="003E77A9"/>
    <w:pPr>
      <w:spacing w:after="120" w:line="480" w:lineRule="auto"/>
    </w:pPr>
  </w:style>
  <w:style w:type="character" w:customStyle="1" w:styleId="2Char3">
    <w:name w:val="正文文本 2 Char"/>
    <w:basedOn w:val="a0"/>
    <w:link w:val="24"/>
    <w:rsid w:val="003E77A9"/>
    <w:rPr>
      <w:rFonts w:ascii="Calibri" w:eastAsia="宋体" w:hAnsi="Calibri" w:cs="Times New Roman"/>
    </w:rPr>
  </w:style>
  <w:style w:type="paragraph" w:styleId="a8">
    <w:name w:val="Plain Text"/>
    <w:basedOn w:val="a"/>
    <w:link w:val="Char"/>
    <w:qFormat/>
    <w:rsid w:val="003E77A9"/>
    <w:rPr>
      <w:rFonts w:ascii="宋体" w:eastAsiaTheme="minorEastAsia" w:hAnsi="Courier New" w:cs="Courier New"/>
      <w:szCs w:val="21"/>
    </w:rPr>
  </w:style>
  <w:style w:type="character" w:customStyle="1" w:styleId="Char13">
    <w:name w:val="纯文本 Char1"/>
    <w:basedOn w:val="a0"/>
    <w:uiPriority w:val="99"/>
    <w:semiHidden/>
    <w:rsid w:val="003E77A9"/>
    <w:rPr>
      <w:rFonts w:ascii="宋体" w:eastAsia="宋体" w:hAnsi="Courier New" w:cs="Courier New"/>
      <w:szCs w:val="21"/>
    </w:rPr>
  </w:style>
  <w:style w:type="paragraph" w:styleId="af5">
    <w:name w:val="Normal Indent"/>
    <w:basedOn w:val="a"/>
    <w:qFormat/>
    <w:rsid w:val="003E77A9"/>
    <w:pPr>
      <w:widowControl/>
      <w:ind w:firstLine="420"/>
      <w:jc w:val="left"/>
    </w:pPr>
    <w:rPr>
      <w:kern w:val="0"/>
      <w:sz w:val="20"/>
      <w:szCs w:val="20"/>
    </w:rPr>
  </w:style>
  <w:style w:type="paragraph" w:styleId="af6">
    <w:name w:val="Normal (Web)"/>
    <w:basedOn w:val="a"/>
    <w:qFormat/>
    <w:rsid w:val="003E77A9"/>
    <w:pPr>
      <w:widowControl/>
      <w:spacing w:before="100" w:beforeAutospacing="1" w:after="100" w:afterAutospacing="1"/>
      <w:jc w:val="left"/>
    </w:pPr>
    <w:rPr>
      <w:rFonts w:ascii="宋体" w:hAnsi="宋体" w:cs="宋体"/>
      <w:kern w:val="0"/>
      <w:sz w:val="24"/>
    </w:rPr>
  </w:style>
  <w:style w:type="paragraph" w:styleId="af7">
    <w:name w:val="Document Map"/>
    <w:basedOn w:val="a"/>
    <w:link w:val="Charb"/>
    <w:qFormat/>
    <w:rsid w:val="003E77A9"/>
    <w:pPr>
      <w:shd w:val="clear" w:color="auto" w:fill="000080"/>
    </w:pPr>
  </w:style>
  <w:style w:type="character" w:customStyle="1" w:styleId="Charb">
    <w:name w:val="文档结构图 Char"/>
    <w:basedOn w:val="a0"/>
    <w:link w:val="af7"/>
    <w:rsid w:val="003E77A9"/>
    <w:rPr>
      <w:rFonts w:ascii="Calibri" w:eastAsia="宋体" w:hAnsi="Calibri" w:cs="Times New Roman"/>
      <w:shd w:val="clear" w:color="auto" w:fill="000080"/>
    </w:rPr>
  </w:style>
  <w:style w:type="paragraph" w:customStyle="1" w:styleId="Normal12">
    <w:name w:val="Normal_12"/>
    <w:qFormat/>
    <w:rsid w:val="003E77A9"/>
    <w:rPr>
      <w:rFonts w:ascii="黑体" w:eastAsia="黑体" w:hAnsi="黑体" w:cs="Times New Roman"/>
      <w:b/>
      <w:kern w:val="0"/>
      <w:sz w:val="32"/>
      <w:szCs w:val="24"/>
    </w:rPr>
  </w:style>
  <w:style w:type="paragraph" w:customStyle="1" w:styleId="0">
    <w:name w:val="列表_0"/>
    <w:basedOn w:val="14"/>
    <w:semiHidden/>
    <w:qFormat/>
    <w:locked/>
    <w:rsid w:val="003E77A9"/>
    <w:pPr>
      <w:ind w:left="200" w:hangingChars="200" w:hanging="200"/>
    </w:pPr>
  </w:style>
  <w:style w:type="paragraph" w:customStyle="1" w:styleId="Normal11">
    <w:name w:val="Normal_11"/>
    <w:qFormat/>
    <w:rsid w:val="003E77A9"/>
    <w:rPr>
      <w:rFonts w:ascii="黑体" w:eastAsia="黑体" w:hAnsi="黑体" w:cs="Times New Roman"/>
      <w:b/>
      <w:kern w:val="0"/>
      <w:sz w:val="32"/>
      <w:szCs w:val="24"/>
    </w:rPr>
  </w:style>
  <w:style w:type="paragraph" w:customStyle="1" w:styleId="Normal2">
    <w:name w:val="Normal_2"/>
    <w:qFormat/>
    <w:rsid w:val="003E77A9"/>
    <w:rPr>
      <w:rFonts w:ascii="黑体" w:eastAsia="黑体" w:hAnsi="黑体" w:cs="Times New Roman"/>
      <w:b/>
      <w:kern w:val="0"/>
      <w:sz w:val="32"/>
      <w:szCs w:val="24"/>
    </w:rPr>
  </w:style>
  <w:style w:type="paragraph" w:customStyle="1" w:styleId="000">
    <w:name w:val="正文文本_0_0"/>
    <w:basedOn w:val="130"/>
    <w:uiPriority w:val="99"/>
    <w:qFormat/>
    <w:rsid w:val="003E77A9"/>
    <w:rPr>
      <w:rFonts w:ascii="Calibri" w:eastAsia="黑体" w:hAnsi="Calibri"/>
      <w:kern w:val="0"/>
      <w:sz w:val="36"/>
    </w:rPr>
  </w:style>
  <w:style w:type="paragraph" w:customStyle="1" w:styleId="15">
    <w:name w:val="正文文本_1"/>
    <w:basedOn w:val="100"/>
    <w:unhideWhenUsed/>
    <w:qFormat/>
    <w:rsid w:val="003E77A9"/>
    <w:pPr>
      <w:spacing w:after="120"/>
    </w:pPr>
  </w:style>
  <w:style w:type="paragraph" w:customStyle="1" w:styleId="100">
    <w:name w:val="正文_1_0"/>
    <w:next w:val="16"/>
    <w:qFormat/>
    <w:rsid w:val="003E77A9"/>
    <w:pPr>
      <w:widowControl w:val="0"/>
      <w:jc w:val="both"/>
    </w:pPr>
    <w:rPr>
      <w:rFonts w:ascii="Calibri" w:eastAsia="宋体" w:hAnsi="Calibri" w:cs="Times New Roman"/>
    </w:rPr>
  </w:style>
  <w:style w:type="paragraph" w:customStyle="1" w:styleId="16">
    <w:name w:val="正文首行缩进1"/>
    <w:basedOn w:val="000"/>
    <w:uiPriority w:val="99"/>
    <w:unhideWhenUsed/>
    <w:qFormat/>
    <w:rsid w:val="003E77A9"/>
    <w:pPr>
      <w:ind w:firstLineChars="100" w:firstLine="420"/>
    </w:pPr>
    <w:rPr>
      <w:szCs w:val="22"/>
    </w:rPr>
  </w:style>
  <w:style w:type="paragraph" w:customStyle="1" w:styleId="130">
    <w:name w:val="正文_1_3"/>
    <w:qFormat/>
    <w:rsid w:val="003E77A9"/>
    <w:pPr>
      <w:widowControl w:val="0"/>
      <w:jc w:val="both"/>
    </w:pPr>
    <w:rPr>
      <w:rFonts w:ascii="Times New Roman" w:eastAsia="宋体" w:hAnsi="Times New Roman" w:cs="Times New Roman"/>
      <w:szCs w:val="24"/>
    </w:rPr>
  </w:style>
  <w:style w:type="paragraph" w:customStyle="1" w:styleId="301">
    <w:name w:val="正文_3_0"/>
    <w:qFormat/>
    <w:rsid w:val="003E77A9"/>
    <w:pPr>
      <w:widowControl w:val="0"/>
      <w:jc w:val="both"/>
    </w:pPr>
    <w:rPr>
      <w:rFonts w:ascii="Calibri" w:eastAsia="宋体" w:hAnsi="Calibri" w:cs="Times New Roman"/>
    </w:rPr>
  </w:style>
  <w:style w:type="paragraph" w:customStyle="1" w:styleId="Char14">
    <w:name w:val="Char1"/>
    <w:basedOn w:val="a"/>
    <w:rsid w:val="003E77A9"/>
    <w:pPr>
      <w:widowControl/>
      <w:spacing w:after="160" w:line="240" w:lineRule="exact"/>
      <w:jc w:val="left"/>
    </w:pPr>
    <w:rPr>
      <w:rFonts w:ascii="Verdana" w:hAnsi="Verdana"/>
      <w:kern w:val="0"/>
      <w:sz w:val="20"/>
      <w:szCs w:val="20"/>
      <w:lang w:eastAsia="en-US"/>
    </w:rPr>
  </w:style>
  <w:style w:type="paragraph" w:customStyle="1" w:styleId="120">
    <w:name w:val="正文_12"/>
    <w:qFormat/>
    <w:rsid w:val="003E77A9"/>
    <w:pPr>
      <w:widowControl w:val="0"/>
      <w:jc w:val="both"/>
    </w:pPr>
    <w:rPr>
      <w:rFonts w:ascii="Calibri" w:eastAsia="宋体" w:hAnsi="Calibri" w:cs="Times New Roman"/>
    </w:rPr>
  </w:style>
  <w:style w:type="paragraph" w:customStyle="1" w:styleId="02">
    <w:name w:val="正文_0_2"/>
    <w:qFormat/>
    <w:rsid w:val="003E77A9"/>
    <w:pPr>
      <w:widowControl w:val="0"/>
      <w:jc w:val="both"/>
    </w:pPr>
    <w:rPr>
      <w:rFonts w:ascii="Calibri" w:eastAsia="宋体" w:hAnsi="Calibri" w:cs="Times New Roman"/>
    </w:rPr>
  </w:style>
  <w:style w:type="paragraph" w:customStyle="1" w:styleId="34">
    <w:name w:val="标题 3_4"/>
    <w:basedOn w:val="101"/>
    <w:next w:val="101"/>
    <w:link w:val="3Char4"/>
    <w:unhideWhenUsed/>
    <w:qFormat/>
    <w:rsid w:val="003E77A9"/>
    <w:pPr>
      <w:keepNext/>
      <w:keepLines/>
      <w:spacing w:before="260" w:after="260" w:line="412" w:lineRule="auto"/>
      <w:outlineLvl w:val="2"/>
    </w:pPr>
    <w:rPr>
      <w:rFonts w:asciiTheme="minorHAnsi" w:eastAsiaTheme="minorEastAsia" w:hAnsiTheme="minorHAnsi" w:cstheme="minorBidi"/>
      <w:b/>
      <w:bCs/>
      <w:sz w:val="32"/>
      <w:szCs w:val="32"/>
    </w:rPr>
  </w:style>
  <w:style w:type="paragraph" w:customStyle="1" w:styleId="302">
    <w:name w:val="标题 3_0"/>
    <w:basedOn w:val="14"/>
    <w:next w:val="14"/>
    <w:uiPriority w:val="9"/>
    <w:unhideWhenUsed/>
    <w:qFormat/>
    <w:rsid w:val="003E77A9"/>
    <w:pPr>
      <w:keepNext/>
      <w:keepLines/>
      <w:spacing w:before="260" w:after="260" w:line="416" w:lineRule="auto"/>
      <w:outlineLvl w:val="2"/>
    </w:pPr>
    <w:rPr>
      <w:b/>
      <w:bCs/>
      <w:sz w:val="32"/>
      <w:szCs w:val="32"/>
    </w:rPr>
  </w:style>
  <w:style w:type="paragraph" w:customStyle="1" w:styleId="101">
    <w:name w:val="正文_10"/>
    <w:qFormat/>
    <w:rsid w:val="003E77A9"/>
    <w:pPr>
      <w:widowControl w:val="0"/>
      <w:jc w:val="both"/>
    </w:pPr>
    <w:rPr>
      <w:rFonts w:ascii="Calibri" w:eastAsia="宋体" w:hAnsi="Calibri" w:cs="Times New Roman"/>
    </w:rPr>
  </w:style>
  <w:style w:type="paragraph" w:customStyle="1" w:styleId="TableParagraph1">
    <w:name w:val="Table Paragraph_1"/>
    <w:basedOn w:val="600"/>
    <w:qFormat/>
    <w:rsid w:val="003E77A9"/>
    <w:pPr>
      <w:jc w:val="left"/>
    </w:pPr>
    <w:rPr>
      <w:kern w:val="0"/>
      <w:sz w:val="22"/>
      <w:szCs w:val="22"/>
    </w:rPr>
  </w:style>
  <w:style w:type="paragraph" w:customStyle="1" w:styleId="110">
    <w:name w:val="正文_11"/>
    <w:qFormat/>
    <w:rsid w:val="003E77A9"/>
    <w:pPr>
      <w:widowControl w:val="0"/>
      <w:jc w:val="both"/>
    </w:pPr>
    <w:rPr>
      <w:rFonts w:ascii="Calibri" w:eastAsia="宋体" w:hAnsi="Calibri" w:cs="Times New Roman"/>
    </w:rPr>
  </w:style>
  <w:style w:type="paragraph" w:customStyle="1" w:styleId="35">
    <w:name w:val="标题 3_5"/>
    <w:basedOn w:val="110"/>
    <w:next w:val="110"/>
    <w:link w:val="3Char5"/>
    <w:unhideWhenUsed/>
    <w:qFormat/>
    <w:rsid w:val="003E77A9"/>
    <w:pPr>
      <w:keepNext/>
      <w:keepLines/>
      <w:spacing w:before="260" w:after="260" w:line="412" w:lineRule="auto"/>
      <w:outlineLvl w:val="2"/>
    </w:pPr>
    <w:rPr>
      <w:rFonts w:asciiTheme="minorHAnsi" w:eastAsiaTheme="minorEastAsia" w:hAnsiTheme="minorHAnsi" w:cstheme="minorBidi"/>
      <w:b/>
      <w:bCs/>
      <w:sz w:val="32"/>
      <w:szCs w:val="32"/>
    </w:rPr>
  </w:style>
  <w:style w:type="paragraph" w:customStyle="1" w:styleId="200">
    <w:name w:val="标题 2_0"/>
    <w:basedOn w:val="302"/>
    <w:next w:val="14"/>
    <w:link w:val="2Char0"/>
    <w:qFormat/>
    <w:rsid w:val="003E77A9"/>
    <w:pPr>
      <w:spacing w:line="360" w:lineRule="auto"/>
      <w:outlineLvl w:val="1"/>
    </w:pPr>
    <w:rPr>
      <w:rFonts w:ascii="Arial" w:eastAsiaTheme="minorEastAsia" w:hAnsi="Arial" w:cstheme="minorBidi"/>
      <w:b w:val="0"/>
      <w:bCs w:val="0"/>
      <w:sz w:val="24"/>
      <w:szCs w:val="22"/>
    </w:rPr>
  </w:style>
  <w:style w:type="paragraph" w:customStyle="1" w:styleId="14">
    <w:name w:val="正文_1"/>
    <w:next w:val="0"/>
    <w:qFormat/>
    <w:rsid w:val="003E77A9"/>
    <w:pPr>
      <w:widowControl w:val="0"/>
      <w:jc w:val="both"/>
    </w:pPr>
    <w:rPr>
      <w:rFonts w:ascii="Calibri" w:eastAsia="宋体" w:hAnsi="Calibri" w:cs="Times New Roman"/>
      <w:szCs w:val="24"/>
    </w:rPr>
  </w:style>
  <w:style w:type="paragraph" w:customStyle="1" w:styleId="600">
    <w:name w:val="正文_6_0_0"/>
    <w:basedOn w:val="02"/>
    <w:qFormat/>
    <w:rsid w:val="003E77A9"/>
    <w:rPr>
      <w:rFonts w:cs="Calibri"/>
      <w:szCs w:val="21"/>
    </w:rPr>
  </w:style>
  <w:style w:type="paragraph" w:customStyle="1" w:styleId="2TimesNewRoman5020">
    <w:name w:val="样式 标题 2 + Times New Roman 四号 非加粗 段前: 5 磅 段后: 0 磅 行距: 固定值 20..."/>
    <w:basedOn w:val="20"/>
    <w:qFormat/>
    <w:rsid w:val="003E77A9"/>
    <w:pPr>
      <w:spacing w:before="100" w:line="400" w:lineRule="exact"/>
    </w:pPr>
    <w:rPr>
      <w:rFonts w:ascii="Times New Roman" w:eastAsia="黑体" w:hAnsi="Times New Roman"/>
      <w:sz w:val="28"/>
      <w:szCs w:val="20"/>
    </w:rPr>
  </w:style>
  <w:style w:type="paragraph" w:customStyle="1" w:styleId="Normal4">
    <w:name w:val="Normal_4"/>
    <w:qFormat/>
    <w:rsid w:val="003E77A9"/>
    <w:rPr>
      <w:rFonts w:ascii="黑体" w:eastAsia="黑体" w:hAnsi="黑体" w:cs="Times New Roman"/>
      <w:b/>
      <w:kern w:val="0"/>
      <w:sz w:val="32"/>
      <w:szCs w:val="24"/>
    </w:rPr>
  </w:style>
  <w:style w:type="paragraph" w:customStyle="1" w:styleId="90">
    <w:name w:val="正文_9"/>
    <w:qFormat/>
    <w:rsid w:val="003E77A9"/>
    <w:pPr>
      <w:widowControl w:val="0"/>
      <w:jc w:val="both"/>
    </w:pPr>
    <w:rPr>
      <w:rFonts w:ascii="Calibri" w:eastAsia="宋体" w:hAnsi="Calibri" w:cs="Times New Roman"/>
    </w:rPr>
  </w:style>
  <w:style w:type="paragraph" w:customStyle="1" w:styleId="xl31">
    <w:name w:val="xl31"/>
    <w:basedOn w:val="a"/>
    <w:qFormat/>
    <w:rsid w:val="003E77A9"/>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51">
    <w:name w:val="标题 51"/>
    <w:basedOn w:val="4000"/>
    <w:qFormat/>
    <w:rsid w:val="003E77A9"/>
    <w:pPr>
      <w:spacing w:before="26" w:after="100" w:afterAutospacing="1"/>
      <w:ind w:left="157"/>
      <w:jc w:val="left"/>
      <w:outlineLvl w:val="5"/>
    </w:pPr>
    <w:rPr>
      <w:rFonts w:ascii="宋体" w:hAnsi="宋体" w:cs="宋体"/>
      <w:b/>
      <w:bCs/>
      <w:kern w:val="0"/>
      <w:sz w:val="24"/>
      <w:szCs w:val="24"/>
    </w:rPr>
  </w:style>
  <w:style w:type="paragraph" w:customStyle="1" w:styleId="36">
    <w:name w:val="标题 3_6"/>
    <w:basedOn w:val="120"/>
    <w:next w:val="120"/>
    <w:link w:val="3Char6"/>
    <w:unhideWhenUsed/>
    <w:qFormat/>
    <w:rsid w:val="003E77A9"/>
    <w:pPr>
      <w:keepNext/>
      <w:keepLines/>
      <w:spacing w:before="260" w:after="260" w:line="412" w:lineRule="auto"/>
      <w:outlineLvl w:val="2"/>
    </w:pPr>
    <w:rPr>
      <w:rFonts w:cstheme="minorBidi"/>
      <w:b/>
      <w:bCs/>
      <w:sz w:val="32"/>
      <w:szCs w:val="32"/>
    </w:rPr>
  </w:style>
  <w:style w:type="paragraph" w:customStyle="1" w:styleId="4000">
    <w:name w:val="正文_4_0_0_0"/>
    <w:basedOn w:val="02"/>
    <w:qFormat/>
    <w:rsid w:val="003E77A9"/>
    <w:rPr>
      <w:rFonts w:cs="Calibri"/>
      <w:szCs w:val="21"/>
    </w:rPr>
  </w:style>
  <w:style w:type="paragraph" w:customStyle="1" w:styleId="40">
    <w:name w:val="正文_4"/>
    <w:qFormat/>
    <w:rsid w:val="003E77A9"/>
    <w:pPr>
      <w:widowControl w:val="0"/>
      <w:jc w:val="both"/>
    </w:pPr>
    <w:rPr>
      <w:rFonts w:ascii="Calibri" w:eastAsia="宋体" w:hAnsi="Calibri" w:cs="Times New Roman"/>
    </w:rPr>
  </w:style>
  <w:style w:type="paragraph" w:customStyle="1" w:styleId="Normal5">
    <w:name w:val="Normal_5"/>
    <w:qFormat/>
    <w:rsid w:val="003E77A9"/>
    <w:rPr>
      <w:rFonts w:ascii="黑体" w:eastAsia="黑体" w:hAnsi="黑体" w:cs="Times New Roman"/>
      <w:b/>
      <w:kern w:val="0"/>
      <w:sz w:val="32"/>
      <w:szCs w:val="24"/>
    </w:rPr>
  </w:style>
  <w:style w:type="paragraph" w:customStyle="1" w:styleId="Normal6">
    <w:name w:val="Normal_6"/>
    <w:qFormat/>
    <w:rsid w:val="003E77A9"/>
    <w:rPr>
      <w:rFonts w:ascii="黑体" w:eastAsia="黑体" w:hAnsi="黑体" w:cs="Times New Roman"/>
      <w:b/>
      <w:kern w:val="0"/>
      <w:sz w:val="32"/>
      <w:szCs w:val="24"/>
    </w:rPr>
  </w:style>
  <w:style w:type="paragraph" w:customStyle="1" w:styleId="Normal10">
    <w:name w:val="Normal_1_0"/>
    <w:qFormat/>
    <w:rsid w:val="003E77A9"/>
    <w:rPr>
      <w:rFonts w:ascii="黑体" w:eastAsia="黑体" w:hAnsi="黑体" w:cs="Times New Roman"/>
      <w:b/>
      <w:kern w:val="0"/>
      <w:sz w:val="32"/>
      <w:szCs w:val="24"/>
    </w:rPr>
  </w:style>
  <w:style w:type="paragraph" w:customStyle="1" w:styleId="Char1CharCharCharCharCharCharChar1CharCharChar">
    <w:name w:val="Char1 Char Char Char 字元 Char Char 字元 Char 字元 Char1 Char Char Char"/>
    <w:basedOn w:val="a"/>
    <w:qFormat/>
    <w:rsid w:val="003E77A9"/>
    <w:rPr>
      <w:szCs w:val="20"/>
    </w:rPr>
  </w:style>
  <w:style w:type="paragraph" w:customStyle="1" w:styleId="17">
    <w:name w:val="正文1"/>
    <w:qFormat/>
    <w:rsid w:val="003E77A9"/>
    <w:pPr>
      <w:widowControl w:val="0"/>
      <w:jc w:val="both"/>
    </w:pPr>
    <w:rPr>
      <w:rFonts w:ascii="Calibri" w:eastAsia="宋体" w:hAnsi="Calibri" w:cs="Times New Roman"/>
    </w:rPr>
  </w:style>
  <w:style w:type="paragraph" w:customStyle="1" w:styleId="Normal9">
    <w:name w:val="Normal_9"/>
    <w:qFormat/>
    <w:rsid w:val="003E77A9"/>
    <w:pPr>
      <w:widowControl w:val="0"/>
      <w:autoSpaceDE w:val="0"/>
      <w:autoSpaceDN w:val="0"/>
    </w:pPr>
    <w:rPr>
      <w:rFonts w:ascii="仿宋" w:eastAsia="仿宋" w:hAnsi="仿宋" w:cs="Times New Roman"/>
      <w:kern w:val="0"/>
      <w:sz w:val="22"/>
      <w:lang w:eastAsia="en-US"/>
    </w:rPr>
  </w:style>
  <w:style w:type="paragraph" w:customStyle="1" w:styleId="001">
    <w:name w:val="正文_0_0_1"/>
    <w:qFormat/>
    <w:rsid w:val="003E77A9"/>
    <w:pPr>
      <w:widowControl w:val="0"/>
      <w:jc w:val="both"/>
    </w:pPr>
    <w:rPr>
      <w:rFonts w:ascii="等线" w:eastAsia="等线" w:hAnsi="等线" w:cs="Times New Roman"/>
    </w:rPr>
  </w:style>
  <w:style w:type="paragraph" w:styleId="af8">
    <w:name w:val="No Spacing"/>
    <w:uiPriority w:val="1"/>
    <w:qFormat/>
    <w:rsid w:val="003E77A9"/>
    <w:pPr>
      <w:widowControl w:val="0"/>
      <w:jc w:val="center"/>
    </w:pPr>
    <w:rPr>
      <w:rFonts w:ascii="Times New Roman" w:eastAsia="黑体" w:hAnsi="Times New Roman" w:cs="Times New Roman"/>
      <w:sz w:val="30"/>
      <w:szCs w:val="24"/>
    </w:rPr>
  </w:style>
  <w:style w:type="paragraph" w:customStyle="1" w:styleId="33">
    <w:name w:val="标题 3_3"/>
    <w:basedOn w:val="70"/>
    <w:next w:val="70"/>
    <w:link w:val="3Char3"/>
    <w:unhideWhenUsed/>
    <w:qFormat/>
    <w:rsid w:val="003E77A9"/>
    <w:pPr>
      <w:keepNext/>
      <w:keepLines/>
      <w:spacing w:before="260" w:after="260" w:line="412" w:lineRule="auto"/>
      <w:outlineLvl w:val="2"/>
    </w:pPr>
    <w:rPr>
      <w:rFonts w:cstheme="minorBidi"/>
      <w:b/>
      <w:bCs/>
      <w:sz w:val="32"/>
      <w:szCs w:val="32"/>
    </w:rPr>
  </w:style>
  <w:style w:type="paragraph" w:customStyle="1" w:styleId="Default">
    <w:name w:val="Default"/>
    <w:qFormat/>
    <w:rsid w:val="003E77A9"/>
    <w:pPr>
      <w:widowControl w:val="0"/>
      <w:autoSpaceDE w:val="0"/>
      <w:autoSpaceDN w:val="0"/>
      <w:adjustRightInd w:val="0"/>
    </w:pPr>
    <w:rPr>
      <w:rFonts w:ascii="黑体" w:eastAsia="黑体" w:hAnsi="Times New Roman" w:cs="Times New Roman"/>
      <w:kern w:val="0"/>
      <w:sz w:val="20"/>
      <w:szCs w:val="20"/>
    </w:rPr>
  </w:style>
  <w:style w:type="paragraph" w:customStyle="1" w:styleId="Blockquote">
    <w:name w:val="Blockquote"/>
    <w:basedOn w:val="a"/>
    <w:qFormat/>
    <w:rsid w:val="003E77A9"/>
    <w:pPr>
      <w:autoSpaceDE w:val="0"/>
      <w:autoSpaceDN w:val="0"/>
      <w:adjustRightInd w:val="0"/>
      <w:spacing w:before="100" w:after="100"/>
      <w:ind w:left="360" w:right="360"/>
      <w:jc w:val="left"/>
    </w:pPr>
    <w:rPr>
      <w:kern w:val="0"/>
      <w:sz w:val="24"/>
      <w:szCs w:val="20"/>
    </w:rPr>
  </w:style>
  <w:style w:type="paragraph" w:customStyle="1" w:styleId="70">
    <w:name w:val="正文_7"/>
    <w:qFormat/>
    <w:rsid w:val="003E77A9"/>
    <w:pPr>
      <w:widowControl w:val="0"/>
      <w:jc w:val="both"/>
    </w:pPr>
    <w:rPr>
      <w:rFonts w:ascii="Calibri" w:eastAsia="宋体" w:hAnsi="Calibri" w:cs="Times New Roman"/>
    </w:rPr>
  </w:style>
  <w:style w:type="paragraph" w:customStyle="1" w:styleId="3010">
    <w:name w:val="标题 3_0_1"/>
    <w:basedOn w:val="50"/>
    <w:next w:val="002"/>
    <w:qFormat/>
    <w:rsid w:val="003E77A9"/>
    <w:pPr>
      <w:jc w:val="center"/>
      <w:outlineLvl w:val="2"/>
    </w:pPr>
    <w:rPr>
      <w:rFonts w:ascii="宋体" w:hAnsi="宋体"/>
      <w:b/>
      <w:sz w:val="32"/>
      <w:szCs w:val="32"/>
    </w:rPr>
  </w:style>
  <w:style w:type="paragraph" w:customStyle="1" w:styleId="Normal3">
    <w:name w:val="Normal_3"/>
    <w:qFormat/>
    <w:rsid w:val="003E77A9"/>
    <w:rPr>
      <w:rFonts w:ascii="黑体" w:eastAsia="黑体" w:hAnsi="黑体" w:cs="Times New Roman"/>
      <w:b/>
      <w:kern w:val="0"/>
      <w:sz w:val="32"/>
      <w:szCs w:val="24"/>
    </w:rPr>
  </w:style>
  <w:style w:type="paragraph" w:customStyle="1" w:styleId="Normal20">
    <w:name w:val="Normal_20"/>
    <w:qFormat/>
    <w:rsid w:val="003E77A9"/>
    <w:rPr>
      <w:rFonts w:ascii="黑体" w:eastAsia="黑体" w:hAnsi="黑体" w:cs="Times New Roman"/>
      <w:b/>
      <w:kern w:val="0"/>
      <w:sz w:val="32"/>
      <w:szCs w:val="24"/>
    </w:rPr>
  </w:style>
  <w:style w:type="paragraph" w:customStyle="1" w:styleId="CharChar">
    <w:name w:val="Char Char"/>
    <w:basedOn w:val="a"/>
    <w:qFormat/>
    <w:rsid w:val="003E77A9"/>
    <w:pPr>
      <w:widowControl/>
      <w:spacing w:after="160" w:line="240" w:lineRule="exact"/>
      <w:jc w:val="left"/>
    </w:pPr>
    <w:rPr>
      <w:rFonts w:ascii="Verdana" w:eastAsia="仿宋_GB2312" w:hAnsi="Verdana"/>
      <w:kern w:val="0"/>
      <w:sz w:val="24"/>
      <w:szCs w:val="20"/>
      <w:lang w:eastAsia="en-US"/>
    </w:rPr>
  </w:style>
  <w:style w:type="paragraph" w:customStyle="1" w:styleId="p0">
    <w:name w:val="p0"/>
    <w:basedOn w:val="a"/>
    <w:link w:val="p0Char"/>
    <w:qFormat/>
    <w:rsid w:val="003E77A9"/>
    <w:pPr>
      <w:widowControl/>
    </w:pPr>
    <w:rPr>
      <w:rFonts w:asciiTheme="minorHAnsi" w:hAnsiTheme="minorHAnsi" w:cstheme="minorBidi"/>
      <w:szCs w:val="21"/>
    </w:rPr>
  </w:style>
  <w:style w:type="paragraph" w:customStyle="1" w:styleId="CharCharCharCharCharCharChar">
    <w:name w:val="Char Char Char Char Char Char Char"/>
    <w:basedOn w:val="a"/>
    <w:qFormat/>
    <w:rsid w:val="003E77A9"/>
    <w:pPr>
      <w:snapToGrid w:val="0"/>
      <w:spacing w:line="360" w:lineRule="auto"/>
      <w:ind w:firstLineChars="200" w:firstLine="200"/>
    </w:pPr>
    <w:rPr>
      <w:rFonts w:eastAsia="仿宋_GB2312"/>
      <w:sz w:val="24"/>
    </w:rPr>
  </w:style>
  <w:style w:type="paragraph" w:customStyle="1" w:styleId="2">
    <w:name w:val="样式 标题 2 + 宋体 五号 行距: 单倍行距"/>
    <w:basedOn w:val="20"/>
    <w:qFormat/>
    <w:rsid w:val="003E77A9"/>
    <w:pPr>
      <w:numPr>
        <w:ilvl w:val="1"/>
        <w:numId w:val="1"/>
      </w:numPr>
      <w:tabs>
        <w:tab w:val="left" w:pos="2175"/>
      </w:tabs>
      <w:adjustRightInd w:val="0"/>
      <w:spacing w:line="240" w:lineRule="auto"/>
      <w:jc w:val="left"/>
      <w:textAlignment w:val="baseline"/>
    </w:pPr>
    <w:rPr>
      <w:rFonts w:ascii="宋体" w:hAnsi="宋体"/>
      <w:sz w:val="21"/>
      <w:szCs w:val="20"/>
    </w:rPr>
  </w:style>
  <w:style w:type="paragraph" w:customStyle="1" w:styleId="Normal8">
    <w:name w:val="Normal_8"/>
    <w:qFormat/>
    <w:rsid w:val="003E77A9"/>
    <w:rPr>
      <w:rFonts w:ascii="黑体" w:eastAsia="黑体" w:hAnsi="黑体" w:cs="Times New Roman"/>
      <w:b/>
      <w:kern w:val="0"/>
      <w:sz w:val="32"/>
      <w:szCs w:val="24"/>
    </w:rPr>
  </w:style>
  <w:style w:type="paragraph" w:customStyle="1" w:styleId="CharChar1CharCharCharCharChar1CharCharCharChar">
    <w:name w:val="Char Char1 Char Char Char Char Char1 Char Char Char Char"/>
    <w:basedOn w:val="af7"/>
    <w:qFormat/>
    <w:rsid w:val="003E77A9"/>
    <w:rPr>
      <w:rFonts w:ascii="Tahoma" w:hAnsi="Tahoma"/>
    </w:rPr>
  </w:style>
  <w:style w:type="paragraph" w:customStyle="1" w:styleId="80">
    <w:name w:val="正文_8"/>
    <w:qFormat/>
    <w:rsid w:val="003E77A9"/>
    <w:pPr>
      <w:widowControl w:val="0"/>
      <w:jc w:val="both"/>
    </w:pPr>
    <w:rPr>
      <w:rFonts w:ascii="Calibri" w:eastAsia="宋体" w:hAnsi="Calibri" w:cs="Times New Roman"/>
    </w:rPr>
  </w:style>
  <w:style w:type="paragraph" w:customStyle="1" w:styleId="01">
    <w:name w:val="正文文本_0_1"/>
    <w:basedOn w:val="600"/>
    <w:qFormat/>
    <w:rsid w:val="003E77A9"/>
    <w:pPr>
      <w:spacing w:before="100" w:beforeAutospacing="1" w:after="120"/>
    </w:pPr>
    <w:rPr>
      <w:kern w:val="0"/>
      <w:sz w:val="24"/>
      <w:szCs w:val="24"/>
    </w:rPr>
  </w:style>
  <w:style w:type="paragraph" w:customStyle="1" w:styleId="39">
    <w:name w:val="正文_3"/>
    <w:qFormat/>
    <w:rsid w:val="003E77A9"/>
    <w:pPr>
      <w:widowControl w:val="0"/>
      <w:jc w:val="both"/>
    </w:pPr>
    <w:rPr>
      <w:rFonts w:ascii="Calibri" w:eastAsia="宋体" w:hAnsi="Calibri" w:cs="Times New Roman"/>
    </w:rPr>
  </w:style>
  <w:style w:type="paragraph" w:customStyle="1" w:styleId="03">
    <w:name w:val="正文文本_0"/>
    <w:basedOn w:val="14"/>
    <w:qFormat/>
    <w:rsid w:val="003E77A9"/>
    <w:pPr>
      <w:spacing w:after="120"/>
    </w:pPr>
  </w:style>
  <w:style w:type="paragraph" w:customStyle="1" w:styleId="300">
    <w:name w:val="标题 3_0_0"/>
    <w:basedOn w:val="003"/>
    <w:next w:val="003"/>
    <w:link w:val="3Char00"/>
    <w:unhideWhenUsed/>
    <w:qFormat/>
    <w:rsid w:val="003E77A9"/>
    <w:pPr>
      <w:keepNext/>
      <w:keepLines/>
      <w:spacing w:before="260" w:after="260" w:line="416" w:lineRule="auto"/>
      <w:outlineLvl w:val="2"/>
    </w:pPr>
    <w:rPr>
      <w:rFonts w:cstheme="minorBidi"/>
      <w:b/>
      <w:bCs/>
      <w:sz w:val="32"/>
      <w:szCs w:val="32"/>
    </w:rPr>
  </w:style>
  <w:style w:type="paragraph" w:customStyle="1" w:styleId="003">
    <w:name w:val="正文_0_0"/>
    <w:qFormat/>
    <w:rsid w:val="003E77A9"/>
    <w:pPr>
      <w:widowControl w:val="0"/>
      <w:jc w:val="both"/>
    </w:pPr>
    <w:rPr>
      <w:rFonts w:ascii="Calibri" w:eastAsia="宋体" w:hAnsi="Calibri" w:cs="Times New Roman"/>
    </w:rPr>
  </w:style>
  <w:style w:type="paragraph" w:customStyle="1" w:styleId="201">
    <w:name w:val="正文_2_0"/>
    <w:qFormat/>
    <w:rsid w:val="003E77A9"/>
    <w:pPr>
      <w:widowControl w:val="0"/>
      <w:jc w:val="both"/>
    </w:pPr>
    <w:rPr>
      <w:rFonts w:ascii="Times New Roman" w:eastAsia="宋体" w:hAnsi="Times New Roman" w:cs="Times New Roman"/>
      <w:szCs w:val="24"/>
    </w:rPr>
  </w:style>
  <w:style w:type="paragraph" w:customStyle="1" w:styleId="0000">
    <w:name w:val="纯文本_0_0_0"/>
    <w:basedOn w:val="60"/>
    <w:qFormat/>
    <w:rsid w:val="003E77A9"/>
    <w:rPr>
      <w:rFonts w:ascii="宋体" w:eastAsia="等线" w:hAnsi="Courier New"/>
      <w:kern w:val="0"/>
      <w:sz w:val="20"/>
      <w:szCs w:val="21"/>
    </w:rPr>
  </w:style>
  <w:style w:type="paragraph" w:customStyle="1" w:styleId="18">
    <w:name w:val="标题 1 +"/>
    <w:basedOn w:val="10"/>
    <w:next w:val="a"/>
    <w:qFormat/>
    <w:rsid w:val="003E77A9"/>
    <w:pPr>
      <w:keepLines/>
      <w:spacing w:line="600" w:lineRule="auto"/>
    </w:pPr>
    <w:rPr>
      <w:rFonts w:eastAsia="黑体"/>
      <w:sz w:val="32"/>
      <w:szCs w:val="32"/>
    </w:rPr>
  </w:style>
  <w:style w:type="paragraph" w:customStyle="1" w:styleId="Normal7">
    <w:name w:val="Normal_7"/>
    <w:qFormat/>
    <w:rsid w:val="003E77A9"/>
    <w:pPr>
      <w:widowControl w:val="0"/>
      <w:jc w:val="both"/>
    </w:pPr>
    <w:rPr>
      <w:rFonts w:ascii="Times New Roman" w:eastAsia="宋体" w:hAnsi="Times New Roman" w:cs="Times New Roman"/>
      <w:szCs w:val="24"/>
    </w:rPr>
  </w:style>
  <w:style w:type="paragraph" w:customStyle="1" w:styleId="006">
    <w:name w:val="正文_0_0_6"/>
    <w:qFormat/>
    <w:rsid w:val="003E77A9"/>
    <w:pPr>
      <w:widowControl w:val="0"/>
      <w:jc w:val="both"/>
    </w:pPr>
    <w:rPr>
      <w:rFonts w:ascii="等线" w:eastAsia="等线" w:hAnsi="等线" w:cs="Times New Roman"/>
    </w:rPr>
  </w:style>
  <w:style w:type="paragraph" w:customStyle="1" w:styleId="0030">
    <w:name w:val="正文_0_0_3"/>
    <w:qFormat/>
    <w:rsid w:val="003E77A9"/>
    <w:pPr>
      <w:widowControl w:val="0"/>
      <w:jc w:val="both"/>
    </w:pPr>
    <w:rPr>
      <w:rFonts w:ascii="等线" w:eastAsia="等线" w:hAnsi="等线" w:cs="Times New Roman"/>
    </w:rPr>
  </w:style>
  <w:style w:type="paragraph" w:customStyle="1" w:styleId="311">
    <w:name w:val="正文_3_1"/>
    <w:qFormat/>
    <w:rsid w:val="003E77A9"/>
    <w:pPr>
      <w:widowControl w:val="0"/>
      <w:jc w:val="both"/>
    </w:pPr>
    <w:rPr>
      <w:rFonts w:ascii="Times New Roman" w:eastAsia="宋体" w:hAnsi="Times New Roman" w:cs="Times New Roman"/>
      <w:szCs w:val="24"/>
    </w:rPr>
  </w:style>
  <w:style w:type="paragraph" w:customStyle="1" w:styleId="25">
    <w:name w:val="正文_2"/>
    <w:basedOn w:val="14"/>
    <w:next w:val="15"/>
    <w:qFormat/>
    <w:rsid w:val="003E77A9"/>
  </w:style>
  <w:style w:type="paragraph" w:customStyle="1" w:styleId="3020">
    <w:name w:val="标题 3_0_2"/>
    <w:basedOn w:val="110"/>
    <w:next w:val="007"/>
    <w:qFormat/>
    <w:rsid w:val="003E77A9"/>
    <w:pPr>
      <w:jc w:val="center"/>
      <w:outlineLvl w:val="2"/>
    </w:pPr>
    <w:rPr>
      <w:rFonts w:ascii="宋体" w:hAnsi="宋体"/>
      <w:b/>
      <w:kern w:val="0"/>
      <w:sz w:val="32"/>
      <w:szCs w:val="32"/>
    </w:rPr>
  </w:style>
  <w:style w:type="paragraph" w:customStyle="1" w:styleId="601">
    <w:name w:val="正文_6_0"/>
    <w:qFormat/>
    <w:rsid w:val="003E77A9"/>
    <w:pPr>
      <w:widowControl w:val="0"/>
      <w:jc w:val="both"/>
    </w:pPr>
    <w:rPr>
      <w:rFonts w:ascii="Calibri" w:eastAsia="宋体" w:hAnsi="Calibri" w:cs="Times New Roman"/>
    </w:rPr>
  </w:style>
  <w:style w:type="paragraph" w:customStyle="1" w:styleId="007">
    <w:name w:val="正文_0_0_7"/>
    <w:qFormat/>
    <w:rsid w:val="003E77A9"/>
    <w:pPr>
      <w:widowControl w:val="0"/>
      <w:jc w:val="both"/>
    </w:pPr>
    <w:rPr>
      <w:rFonts w:ascii="等线" w:eastAsia="等线" w:hAnsi="等线" w:cs="Times New Roman"/>
    </w:rPr>
  </w:style>
  <w:style w:type="paragraph" w:customStyle="1" w:styleId="00000">
    <w:name w:val="正文_0_0_0_0"/>
    <w:qFormat/>
    <w:rsid w:val="003E77A9"/>
    <w:pPr>
      <w:widowControl w:val="0"/>
      <w:jc w:val="both"/>
    </w:pPr>
    <w:rPr>
      <w:rFonts w:ascii="Times New Roman" w:eastAsia="宋体" w:hAnsi="Times New Roman" w:cs="Times New Roman"/>
      <w:color w:val="0000FF"/>
      <w:sz w:val="24"/>
      <w:szCs w:val="24"/>
    </w:rPr>
  </w:style>
  <w:style w:type="paragraph" w:customStyle="1" w:styleId="005">
    <w:name w:val="正文_0_0_5"/>
    <w:qFormat/>
    <w:rsid w:val="003E77A9"/>
    <w:pPr>
      <w:widowControl w:val="0"/>
      <w:jc w:val="both"/>
    </w:pPr>
    <w:rPr>
      <w:rFonts w:ascii="等线" w:eastAsia="等线" w:hAnsi="等线" w:cs="Times New Roman"/>
    </w:rPr>
  </w:style>
  <w:style w:type="paragraph" w:customStyle="1" w:styleId="Normal16">
    <w:name w:val="Normal_16"/>
    <w:qFormat/>
    <w:rsid w:val="003E77A9"/>
    <w:rPr>
      <w:rFonts w:ascii="黑体" w:eastAsia="黑体" w:hAnsi="黑体" w:cs="Times New Roman"/>
      <w:b/>
      <w:kern w:val="0"/>
      <w:sz w:val="32"/>
      <w:szCs w:val="24"/>
    </w:rPr>
  </w:style>
  <w:style w:type="paragraph" w:customStyle="1" w:styleId="Normal13">
    <w:name w:val="Normal_13"/>
    <w:qFormat/>
    <w:rsid w:val="003E77A9"/>
    <w:rPr>
      <w:rFonts w:ascii="黑体" w:eastAsia="黑体" w:hAnsi="黑体" w:cs="Times New Roman"/>
      <w:b/>
      <w:kern w:val="0"/>
      <w:sz w:val="32"/>
      <w:szCs w:val="24"/>
    </w:rPr>
  </w:style>
  <w:style w:type="paragraph" w:customStyle="1" w:styleId="52">
    <w:name w:val="正文_5"/>
    <w:qFormat/>
    <w:rsid w:val="003E77A9"/>
    <w:pPr>
      <w:widowControl w:val="0"/>
      <w:jc w:val="both"/>
    </w:pPr>
    <w:rPr>
      <w:rFonts w:ascii="Calibri" w:eastAsia="宋体" w:hAnsi="Calibri" w:cs="Times New Roman"/>
    </w:rPr>
  </w:style>
  <w:style w:type="paragraph" w:customStyle="1" w:styleId="111">
    <w:name w:val="标题 11"/>
    <w:basedOn w:val="Normal9"/>
    <w:next w:val="Normal9"/>
    <w:uiPriority w:val="9"/>
    <w:qFormat/>
    <w:rsid w:val="003E77A9"/>
    <w:pPr>
      <w:spacing w:before="38"/>
      <w:ind w:left="1844"/>
      <w:outlineLvl w:val="0"/>
    </w:pPr>
    <w:rPr>
      <w:rFonts w:ascii="宋体" w:eastAsia="宋体" w:hAnsi="宋体" w:cs="宋体"/>
      <w:b/>
      <w:bCs/>
      <w:sz w:val="36"/>
      <w:szCs w:val="36"/>
    </w:rPr>
  </w:style>
  <w:style w:type="paragraph" w:customStyle="1" w:styleId="32">
    <w:name w:val="标题 3_2"/>
    <w:basedOn w:val="60"/>
    <w:next w:val="60"/>
    <w:link w:val="3Char10"/>
    <w:uiPriority w:val="9"/>
    <w:unhideWhenUsed/>
    <w:qFormat/>
    <w:rsid w:val="003E77A9"/>
    <w:pPr>
      <w:keepNext/>
      <w:keepLines/>
      <w:spacing w:before="260" w:after="260" w:line="416" w:lineRule="auto"/>
      <w:outlineLvl w:val="2"/>
    </w:pPr>
    <w:rPr>
      <w:rFonts w:asciiTheme="minorHAnsi" w:eastAsiaTheme="minorEastAsia" w:hAnsiTheme="minorHAnsi" w:cstheme="minorBidi"/>
      <w:b/>
      <w:bCs/>
      <w:sz w:val="32"/>
      <w:szCs w:val="32"/>
    </w:rPr>
  </w:style>
  <w:style w:type="paragraph" w:customStyle="1" w:styleId="04">
    <w:name w:val="正文_0"/>
    <w:qFormat/>
    <w:rsid w:val="003E77A9"/>
    <w:pPr>
      <w:widowControl w:val="0"/>
      <w:jc w:val="both"/>
    </w:pPr>
    <w:rPr>
      <w:rFonts w:ascii="Calibri" w:eastAsia="宋体" w:hAnsi="Calibri" w:cs="Times New Roman"/>
    </w:rPr>
  </w:style>
  <w:style w:type="paragraph" w:customStyle="1" w:styleId="60">
    <w:name w:val="正文_6"/>
    <w:qFormat/>
    <w:rsid w:val="003E77A9"/>
    <w:pPr>
      <w:widowControl w:val="0"/>
      <w:jc w:val="both"/>
    </w:pPr>
    <w:rPr>
      <w:rFonts w:ascii="Calibri" w:eastAsia="宋体" w:hAnsi="Calibri" w:cs="Times New Roman"/>
    </w:rPr>
  </w:style>
  <w:style w:type="paragraph" w:customStyle="1" w:styleId="CharCharChar">
    <w:name w:val="Char Char Char"/>
    <w:basedOn w:val="a"/>
    <w:qFormat/>
    <w:rsid w:val="003E77A9"/>
    <w:rPr>
      <w:rFonts w:ascii="宋体" w:hAnsi="宋体"/>
      <w:b/>
      <w:sz w:val="28"/>
      <w:szCs w:val="28"/>
    </w:rPr>
  </w:style>
  <w:style w:type="paragraph" w:customStyle="1" w:styleId="11">
    <w:name w:val="纯文本_1"/>
    <w:basedOn w:val="003"/>
    <w:link w:val="Char01"/>
    <w:unhideWhenUsed/>
    <w:qFormat/>
    <w:rsid w:val="003E77A9"/>
    <w:rPr>
      <w:rFonts w:ascii="宋体" w:eastAsiaTheme="minorEastAsia" w:hAnsi="Courier New" w:cs="Courier New"/>
      <w:szCs w:val="21"/>
    </w:rPr>
  </w:style>
  <w:style w:type="paragraph" w:customStyle="1" w:styleId="Normal21">
    <w:name w:val="Normal_21"/>
    <w:qFormat/>
    <w:rsid w:val="003E77A9"/>
    <w:rPr>
      <w:rFonts w:ascii="Times New Roman" w:eastAsia="Times New Roman" w:hAnsi="Times New Roman" w:cs="Times New Roman"/>
      <w:kern w:val="0"/>
      <w:sz w:val="24"/>
      <w:szCs w:val="24"/>
    </w:rPr>
  </w:style>
  <w:style w:type="paragraph" w:customStyle="1" w:styleId="1">
    <w:name w:val="样式1"/>
    <w:basedOn w:val="a"/>
    <w:qFormat/>
    <w:rsid w:val="003E77A9"/>
    <w:pPr>
      <w:numPr>
        <w:numId w:val="2"/>
      </w:numPr>
      <w:tabs>
        <w:tab w:val="left" w:pos="360"/>
      </w:tabs>
      <w:adjustRightInd w:val="0"/>
      <w:textAlignment w:val="baseline"/>
    </w:pPr>
    <w:rPr>
      <w:rFonts w:ascii="宋体" w:hAnsi="宋体"/>
      <w:kern w:val="0"/>
      <w:szCs w:val="21"/>
    </w:rPr>
  </w:style>
  <w:style w:type="paragraph" w:customStyle="1" w:styleId="CharCharChar1Char">
    <w:name w:val="Char Char Char1 Char"/>
    <w:basedOn w:val="a"/>
    <w:qFormat/>
    <w:rsid w:val="003E77A9"/>
    <w:pPr>
      <w:tabs>
        <w:tab w:val="left" w:pos="360"/>
      </w:tabs>
      <w:snapToGrid w:val="0"/>
      <w:spacing w:line="360" w:lineRule="auto"/>
    </w:pPr>
    <w:rPr>
      <w:rFonts w:eastAsia="仿宋_GB2312" w:cs="宋体"/>
      <w:sz w:val="24"/>
    </w:rPr>
  </w:style>
  <w:style w:type="paragraph" w:customStyle="1" w:styleId="010">
    <w:name w:val="正文_0_1"/>
    <w:basedOn w:val="70"/>
    <w:qFormat/>
    <w:rsid w:val="003E77A9"/>
    <w:rPr>
      <w:szCs w:val="24"/>
    </w:rPr>
  </w:style>
  <w:style w:type="paragraph" w:customStyle="1" w:styleId="CharCharCharCharCharCharChar0">
    <w:name w:val="Char Char Char Char Char Char Char"/>
    <w:basedOn w:val="a"/>
    <w:qFormat/>
    <w:rsid w:val="003E77A9"/>
    <w:pPr>
      <w:snapToGrid w:val="0"/>
      <w:spacing w:line="360" w:lineRule="auto"/>
      <w:ind w:firstLineChars="200" w:firstLine="200"/>
    </w:pPr>
    <w:rPr>
      <w:rFonts w:eastAsia="仿宋_GB2312"/>
      <w:sz w:val="24"/>
    </w:rPr>
  </w:style>
  <w:style w:type="paragraph" w:customStyle="1" w:styleId="05">
    <w:name w:val="正文文本缩进_0"/>
    <w:basedOn w:val="14"/>
    <w:qFormat/>
    <w:rsid w:val="003E77A9"/>
    <w:pPr>
      <w:spacing w:after="120"/>
      <w:ind w:leftChars="200" w:left="420"/>
    </w:pPr>
  </w:style>
  <w:style w:type="paragraph" w:customStyle="1" w:styleId="19">
    <w:name w:val="1"/>
    <w:basedOn w:val="a"/>
    <w:qFormat/>
    <w:rsid w:val="003E77A9"/>
    <w:pPr>
      <w:spacing w:afterLines="50" w:line="360" w:lineRule="auto"/>
    </w:pPr>
    <w:rPr>
      <w:rFonts w:ascii="宋体" w:hAnsi="宋体"/>
      <w:b/>
      <w:sz w:val="30"/>
      <w:szCs w:val="21"/>
    </w:rPr>
  </w:style>
  <w:style w:type="paragraph" w:customStyle="1" w:styleId="011">
    <w:name w:val="纯文本_0_1"/>
    <w:basedOn w:val="002"/>
    <w:qFormat/>
    <w:rsid w:val="003E77A9"/>
    <w:rPr>
      <w:rFonts w:ascii="宋体" w:eastAsia="宋体" w:hAnsi="Courier New"/>
      <w:szCs w:val="21"/>
    </w:rPr>
  </w:style>
  <w:style w:type="paragraph" w:customStyle="1" w:styleId="002">
    <w:name w:val="正文_0_0_2"/>
    <w:qFormat/>
    <w:rsid w:val="003E77A9"/>
    <w:pPr>
      <w:widowControl w:val="0"/>
      <w:jc w:val="both"/>
    </w:pPr>
    <w:rPr>
      <w:rFonts w:ascii="等线" w:eastAsia="等线" w:hAnsi="等线" w:cs="Times New Roman"/>
    </w:rPr>
  </w:style>
  <w:style w:type="paragraph" w:customStyle="1" w:styleId="50">
    <w:name w:val="正文_5_0"/>
    <w:qFormat/>
    <w:rsid w:val="003E77A9"/>
    <w:pPr>
      <w:widowControl w:val="0"/>
      <w:jc w:val="both"/>
    </w:pPr>
    <w:rPr>
      <w:rFonts w:ascii="Calibri" w:eastAsia="宋体" w:hAnsi="Calibri" w:cs="Times New Roman"/>
    </w:rPr>
  </w:style>
  <w:style w:type="paragraph" w:customStyle="1" w:styleId="Normal34">
    <w:name w:val="Normal_34"/>
    <w:qFormat/>
    <w:rsid w:val="003E77A9"/>
    <w:pPr>
      <w:widowControl w:val="0"/>
      <w:jc w:val="both"/>
    </w:pPr>
    <w:rPr>
      <w:rFonts w:ascii="Times New Roman" w:eastAsia="Times New Roman" w:hAnsi="Times New Roman" w:cs="Times New Roman"/>
      <w:kern w:val="0"/>
      <w:sz w:val="20"/>
      <w:szCs w:val="20"/>
    </w:rPr>
  </w:style>
  <w:style w:type="paragraph" w:customStyle="1" w:styleId="0100">
    <w:name w:val="纯文本_0_1_0"/>
    <w:basedOn w:val="0030"/>
    <w:qFormat/>
    <w:rsid w:val="003E77A9"/>
    <w:rPr>
      <w:rFonts w:ascii="宋体" w:eastAsia="宋体" w:hAnsi="Courier New"/>
      <w:kern w:val="0"/>
      <w:sz w:val="20"/>
      <w:szCs w:val="21"/>
    </w:rPr>
  </w:style>
  <w:style w:type="paragraph" w:customStyle="1" w:styleId="af9">
    <w:name w:val="表格内容"/>
    <w:basedOn w:val="af0"/>
    <w:qFormat/>
    <w:rsid w:val="003E77A9"/>
    <w:pPr>
      <w:suppressLineNumbers/>
      <w:suppressAutoHyphens/>
      <w:jc w:val="left"/>
    </w:pPr>
    <w:rPr>
      <w:rFonts w:ascii="Times New Roman" w:hAnsi="Times New Roman" w:cs="Tahoma"/>
      <w:kern w:val="0"/>
      <w:sz w:val="24"/>
      <w:szCs w:val="24"/>
    </w:rPr>
  </w:style>
  <w:style w:type="paragraph" w:customStyle="1" w:styleId="1a">
    <w:name w:val="正文文本1"/>
    <w:basedOn w:val="Normal9"/>
    <w:uiPriority w:val="1"/>
    <w:qFormat/>
    <w:rsid w:val="003E77A9"/>
    <w:pPr>
      <w:ind w:left="220"/>
    </w:pPr>
    <w:rPr>
      <w:rFonts w:eastAsia="Times New Roman"/>
      <w:sz w:val="32"/>
      <w:szCs w:val="32"/>
    </w:rPr>
  </w:style>
  <w:style w:type="paragraph" w:customStyle="1" w:styleId="21">
    <w:name w:val="标题 2_1"/>
    <w:basedOn w:val="31"/>
    <w:next w:val="40"/>
    <w:link w:val="2Char1"/>
    <w:unhideWhenUsed/>
    <w:qFormat/>
    <w:rsid w:val="003E77A9"/>
    <w:pPr>
      <w:spacing w:line="360" w:lineRule="auto"/>
      <w:outlineLvl w:val="1"/>
    </w:pPr>
    <w:rPr>
      <w:rFonts w:ascii="Arial" w:hAnsi="Arial"/>
      <w:b w:val="0"/>
      <w:bCs w:val="0"/>
      <w:sz w:val="24"/>
    </w:rPr>
  </w:style>
  <w:style w:type="paragraph" w:customStyle="1" w:styleId="00001">
    <w:name w:val="纯文本_0_0_0_0"/>
    <w:basedOn w:val="1000"/>
    <w:qFormat/>
    <w:rsid w:val="003E77A9"/>
    <w:rPr>
      <w:rFonts w:ascii="宋体" w:eastAsia="宋体" w:hAnsi="Courier New"/>
      <w:szCs w:val="21"/>
    </w:rPr>
  </w:style>
  <w:style w:type="paragraph" w:customStyle="1" w:styleId="1000">
    <w:name w:val="正文_1_0_0"/>
    <w:basedOn w:val="40"/>
    <w:qFormat/>
    <w:rsid w:val="003E77A9"/>
    <w:rPr>
      <w:rFonts w:ascii="等线" w:eastAsia="等线" w:hAnsi="等线"/>
    </w:rPr>
  </w:style>
  <w:style w:type="paragraph" w:customStyle="1" w:styleId="01000">
    <w:name w:val="正文_0_1_0_0"/>
    <w:basedOn w:val="02"/>
    <w:qFormat/>
    <w:rsid w:val="003E77A9"/>
    <w:rPr>
      <w:rFonts w:cs="Calibri"/>
      <w:szCs w:val="21"/>
    </w:rPr>
  </w:style>
  <w:style w:type="paragraph" w:customStyle="1" w:styleId="0001">
    <w:name w:val="正文_0_0_0"/>
    <w:qFormat/>
    <w:rsid w:val="003E77A9"/>
    <w:pPr>
      <w:widowControl w:val="0"/>
      <w:jc w:val="both"/>
    </w:pPr>
    <w:rPr>
      <w:rFonts w:ascii="等线" w:eastAsia="等线" w:hAnsi="等线" w:cs="Times New Roman"/>
    </w:rPr>
  </w:style>
  <w:style w:type="paragraph" w:customStyle="1" w:styleId="2010">
    <w:name w:val="标题 2_0_1_0"/>
    <w:basedOn w:val="001"/>
    <w:next w:val="001"/>
    <w:qFormat/>
    <w:rsid w:val="003E77A9"/>
    <w:pPr>
      <w:outlineLvl w:val="1"/>
    </w:pPr>
    <w:rPr>
      <w:rFonts w:ascii="宋体" w:eastAsia="宋体" w:hAnsi="宋体"/>
      <w:b/>
      <w:sz w:val="32"/>
      <w:szCs w:val="32"/>
    </w:rPr>
  </w:style>
  <w:style w:type="paragraph" w:customStyle="1" w:styleId="004">
    <w:name w:val="正文_0_0_4"/>
    <w:qFormat/>
    <w:rsid w:val="003E77A9"/>
    <w:pPr>
      <w:widowControl w:val="0"/>
      <w:jc w:val="both"/>
    </w:pPr>
    <w:rPr>
      <w:rFonts w:ascii="等线" w:eastAsia="等线" w:hAnsi="等线" w:cs="Times New Roman"/>
    </w:rPr>
  </w:style>
  <w:style w:type="paragraph" w:customStyle="1" w:styleId="10000">
    <w:name w:val="正文_1_0_0_0"/>
    <w:qFormat/>
    <w:rsid w:val="003E77A9"/>
    <w:pPr>
      <w:widowControl w:val="0"/>
      <w:jc w:val="both"/>
    </w:pPr>
    <w:rPr>
      <w:rFonts w:ascii="等线" w:eastAsia="等线" w:hAnsi="等线" w:cs="Times New Roman"/>
    </w:rPr>
  </w:style>
  <w:style w:type="paragraph" w:customStyle="1" w:styleId="06">
    <w:name w:val="日期_0"/>
    <w:basedOn w:val="60"/>
    <w:next w:val="60"/>
    <w:qFormat/>
    <w:rsid w:val="003E77A9"/>
    <w:rPr>
      <w:b/>
      <w:sz w:val="28"/>
    </w:rPr>
  </w:style>
  <w:style w:type="paragraph" w:customStyle="1" w:styleId="p16">
    <w:name w:val="p16"/>
    <w:basedOn w:val="a"/>
    <w:qFormat/>
    <w:rsid w:val="003E77A9"/>
    <w:pPr>
      <w:widowControl/>
      <w:jc w:val="left"/>
    </w:pPr>
    <w:rPr>
      <w:kern w:val="0"/>
      <w:szCs w:val="21"/>
    </w:rPr>
  </w:style>
  <w:style w:type="paragraph" w:customStyle="1" w:styleId="31">
    <w:name w:val="标题 3_1"/>
    <w:basedOn w:val="003"/>
    <w:next w:val="003"/>
    <w:link w:val="3Char0"/>
    <w:uiPriority w:val="9"/>
    <w:unhideWhenUsed/>
    <w:qFormat/>
    <w:rsid w:val="003E77A9"/>
    <w:pPr>
      <w:keepNext/>
      <w:keepLines/>
      <w:spacing w:before="260" w:after="260" w:line="416" w:lineRule="auto"/>
      <w:outlineLvl w:val="2"/>
    </w:pPr>
    <w:rPr>
      <w:rFonts w:asciiTheme="minorHAnsi" w:eastAsiaTheme="minorEastAsia" w:hAnsiTheme="minorHAnsi" w:cstheme="minorBidi"/>
      <w:b/>
      <w:bCs/>
      <w:sz w:val="32"/>
      <w:szCs w:val="32"/>
    </w:rPr>
  </w:style>
  <w:style w:type="paragraph" w:customStyle="1" w:styleId="260">
    <w:name w:val="样式 样式 样式 样式 标题 2 + 宋体 五号 非加粗 黑色 + 段前: 6 磅 段后: 0 磅 行距: 单倍行距 + 段前:..."/>
    <w:basedOn w:val="a"/>
    <w:qFormat/>
    <w:rsid w:val="003E77A9"/>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Normal0">
    <w:name w:val="Normal_0"/>
    <w:qFormat/>
    <w:rsid w:val="003E77A9"/>
    <w:rPr>
      <w:rFonts w:ascii="Times New Roman" w:eastAsia="Times New Roman" w:hAnsi="Times New Roman" w:cs="Times New Roman"/>
      <w:kern w:val="0"/>
      <w:sz w:val="24"/>
      <w:szCs w:val="24"/>
    </w:rPr>
  </w:style>
  <w:style w:type="paragraph" w:customStyle="1" w:styleId="400">
    <w:name w:val="正文_4_0"/>
    <w:qFormat/>
    <w:rsid w:val="003E77A9"/>
    <w:pPr>
      <w:widowControl w:val="0"/>
      <w:jc w:val="both"/>
    </w:pPr>
    <w:rPr>
      <w:rFonts w:ascii="Calibri" w:eastAsia="宋体" w:hAnsi="Calibri" w:cs="Times New Roman"/>
    </w:rPr>
  </w:style>
  <w:style w:type="paragraph" w:customStyle="1" w:styleId="4001">
    <w:name w:val="正文_4_0_0"/>
    <w:basedOn w:val="02"/>
    <w:qFormat/>
    <w:rsid w:val="003E77A9"/>
    <w:rPr>
      <w:rFonts w:cs="Calibri"/>
      <w:szCs w:val="21"/>
    </w:rPr>
  </w:style>
  <w:style w:type="paragraph" w:customStyle="1" w:styleId="Normal1">
    <w:name w:val="Normal_1"/>
    <w:qFormat/>
    <w:rsid w:val="003E77A9"/>
    <w:rPr>
      <w:rFonts w:ascii="黑体" w:eastAsia="黑体" w:hAnsi="黑体" w:cs="Times New Roman"/>
      <w:b/>
      <w:kern w:val="0"/>
      <w:sz w:val="32"/>
      <w:szCs w:val="24"/>
    </w:rPr>
  </w:style>
  <w:style w:type="paragraph" w:customStyle="1" w:styleId="Normal00">
    <w:name w:val="Normal_0_0"/>
    <w:qFormat/>
    <w:rsid w:val="003E77A9"/>
    <w:rPr>
      <w:rFonts w:ascii="黑体" w:eastAsia="黑体" w:hAnsi="黑体" w:cs="Times New Roman"/>
      <w:b/>
      <w:kern w:val="0"/>
      <w:sz w:val="32"/>
      <w:szCs w:val="24"/>
    </w:rPr>
  </w:style>
  <w:style w:type="paragraph" w:customStyle="1" w:styleId="Normal14">
    <w:name w:val="Normal_14"/>
    <w:qFormat/>
    <w:rsid w:val="003E77A9"/>
    <w:rPr>
      <w:rFonts w:ascii="黑体" w:eastAsia="黑体" w:hAnsi="黑体" w:cs="Times New Roman"/>
      <w:b/>
      <w:kern w:val="0"/>
      <w:sz w:val="32"/>
      <w:szCs w:val="24"/>
    </w:rPr>
  </w:style>
  <w:style w:type="paragraph" w:customStyle="1" w:styleId="Normal19">
    <w:name w:val="Normal_19"/>
    <w:qFormat/>
    <w:rsid w:val="003E77A9"/>
    <w:rPr>
      <w:rFonts w:ascii="黑体" w:eastAsia="黑体" w:hAnsi="黑体" w:cs="Times New Roman"/>
      <w:b/>
      <w:kern w:val="0"/>
      <w:sz w:val="32"/>
      <w:szCs w:val="24"/>
    </w:rPr>
  </w:style>
  <w:style w:type="paragraph" w:customStyle="1" w:styleId="xl25">
    <w:name w:val="xl25"/>
    <w:basedOn w:val="a"/>
    <w:qFormat/>
    <w:rsid w:val="003E77A9"/>
    <w:pPr>
      <w:widowControl/>
      <w:pBdr>
        <w:left w:val="single" w:sz="4" w:space="0" w:color="auto"/>
        <w:bottom w:val="single" w:sz="4" w:space="0" w:color="auto"/>
        <w:right w:val="double" w:sz="6"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Normal17">
    <w:name w:val="Normal_17"/>
    <w:qFormat/>
    <w:rsid w:val="003E77A9"/>
    <w:rPr>
      <w:rFonts w:ascii="黑体" w:eastAsia="黑体" w:hAnsi="黑体" w:cs="Times New Roman"/>
      <w:b/>
      <w:kern w:val="0"/>
      <w:sz w:val="32"/>
      <w:szCs w:val="24"/>
    </w:rPr>
  </w:style>
  <w:style w:type="paragraph" w:customStyle="1" w:styleId="CharChar1CharCharCharCharCharCharCharCharCharCharCharCharCharCharChar">
    <w:name w:val="Char Char1 Char Char Char Char Char Char Char Char Char Char Char Char Char Char Char"/>
    <w:basedOn w:val="a"/>
    <w:qFormat/>
    <w:rsid w:val="003E77A9"/>
    <w:pPr>
      <w:widowControl/>
      <w:spacing w:after="160" w:line="240" w:lineRule="exact"/>
      <w:jc w:val="left"/>
    </w:pPr>
    <w:rPr>
      <w:rFonts w:ascii="Verdana" w:hAnsi="Verdana"/>
      <w:kern w:val="0"/>
      <w:sz w:val="20"/>
      <w:szCs w:val="20"/>
      <w:lang w:eastAsia="en-US"/>
    </w:rPr>
  </w:style>
  <w:style w:type="paragraph" w:customStyle="1" w:styleId="320">
    <w:name w:val="标题 3_2_0"/>
    <w:basedOn w:val="50"/>
    <w:next w:val="50"/>
    <w:link w:val="3Char2"/>
    <w:unhideWhenUsed/>
    <w:qFormat/>
    <w:rsid w:val="003E77A9"/>
    <w:pPr>
      <w:keepNext/>
      <w:keepLines/>
      <w:spacing w:before="260" w:after="260" w:line="416" w:lineRule="auto"/>
      <w:outlineLvl w:val="2"/>
    </w:pPr>
    <w:rPr>
      <w:rFonts w:asciiTheme="minorHAnsi" w:eastAsiaTheme="minorEastAsia" w:hAnsiTheme="minorHAnsi" w:cstheme="minorBidi"/>
      <w:b/>
      <w:bCs/>
      <w:sz w:val="32"/>
      <w:szCs w:val="32"/>
    </w:rPr>
  </w:style>
  <w:style w:type="paragraph" w:customStyle="1" w:styleId="Normal18">
    <w:name w:val="Normal_18"/>
    <w:qFormat/>
    <w:rsid w:val="003E77A9"/>
    <w:rPr>
      <w:rFonts w:ascii="Times New Roman" w:eastAsia="Times New Roman" w:hAnsi="Times New Roman" w:cs="Times New Roman"/>
      <w:kern w:val="0"/>
      <w:sz w:val="24"/>
      <w:szCs w:val="24"/>
    </w:rPr>
  </w:style>
  <w:style w:type="paragraph" w:customStyle="1" w:styleId="p15">
    <w:name w:val="p15"/>
    <w:basedOn w:val="a"/>
    <w:qFormat/>
    <w:rsid w:val="003E77A9"/>
    <w:pPr>
      <w:widowControl/>
      <w:spacing w:line="220" w:lineRule="atLeast"/>
      <w:jc w:val="center"/>
    </w:pPr>
    <w:rPr>
      <w:rFonts w:ascii="仿宋_GB2312" w:eastAsia="仿宋_GB2312" w:hAnsi="宋体" w:cs="宋体"/>
      <w:kern w:val="0"/>
      <w:szCs w:val="21"/>
    </w:rPr>
  </w:style>
  <w:style w:type="paragraph" w:customStyle="1" w:styleId="71">
    <w:name w:val="标题 71"/>
    <w:basedOn w:val="4000"/>
    <w:qFormat/>
    <w:rsid w:val="003E77A9"/>
    <w:pPr>
      <w:spacing w:before="35" w:after="100" w:afterAutospacing="1"/>
      <w:ind w:left="157"/>
      <w:jc w:val="left"/>
      <w:outlineLvl w:val="7"/>
    </w:pPr>
    <w:rPr>
      <w:rFonts w:ascii="宋体" w:hAnsi="宋体" w:cs="宋体"/>
      <w:b/>
      <w:bCs/>
      <w:kern w:val="0"/>
    </w:rPr>
  </w:style>
  <w:style w:type="paragraph" w:customStyle="1" w:styleId="07">
    <w:name w:val="纯文本_0"/>
    <w:basedOn w:val="14"/>
    <w:qFormat/>
    <w:rsid w:val="003E77A9"/>
    <w:rPr>
      <w:rFonts w:ascii="宋体" w:hAnsi="Courier New" w:cs="Courier New"/>
      <w:szCs w:val="21"/>
    </w:rPr>
  </w:style>
  <w:style w:type="paragraph" w:customStyle="1" w:styleId="Charc">
    <w:name w:val="Char"/>
    <w:basedOn w:val="a"/>
    <w:qFormat/>
    <w:rsid w:val="003E77A9"/>
    <w:pPr>
      <w:widowControl/>
      <w:spacing w:after="160" w:line="240" w:lineRule="exact"/>
      <w:jc w:val="left"/>
    </w:pPr>
    <w:rPr>
      <w:rFonts w:ascii="Verdana" w:hAnsi="Verdana"/>
      <w:kern w:val="0"/>
      <w:sz w:val="20"/>
      <w:szCs w:val="20"/>
      <w:lang w:eastAsia="en-US"/>
    </w:rPr>
  </w:style>
  <w:style w:type="paragraph" w:customStyle="1" w:styleId="00">
    <w:name w:val="纯文本_0_0"/>
    <w:basedOn w:val="101"/>
    <w:link w:val="Char00"/>
    <w:unhideWhenUsed/>
    <w:qFormat/>
    <w:rsid w:val="003E77A9"/>
    <w:rPr>
      <w:rFonts w:ascii="宋体" w:eastAsiaTheme="minorEastAsia" w:hAnsi="Courier New" w:cs="Courier New"/>
      <w:szCs w:val="21"/>
    </w:rPr>
  </w:style>
  <w:style w:type="paragraph" w:customStyle="1" w:styleId="Chard">
    <w:name w:val="Char"/>
    <w:basedOn w:val="a"/>
    <w:qFormat/>
    <w:rsid w:val="003E77A9"/>
    <w:pPr>
      <w:tabs>
        <w:tab w:val="left" w:pos="360"/>
      </w:tabs>
      <w:ind w:left="360" w:hangingChars="200" w:hanging="360"/>
    </w:pPr>
    <w:rPr>
      <w:sz w:val="24"/>
    </w:rPr>
  </w:style>
  <w:style w:type="paragraph" w:customStyle="1" w:styleId="310">
    <w:name w:val="标题 3_1_0"/>
    <w:basedOn w:val="301"/>
    <w:next w:val="301"/>
    <w:link w:val="3Char100"/>
    <w:unhideWhenUsed/>
    <w:qFormat/>
    <w:rsid w:val="003E77A9"/>
    <w:pPr>
      <w:keepNext/>
      <w:keepLines/>
      <w:spacing w:before="260" w:after="260" w:line="416" w:lineRule="auto"/>
      <w:outlineLvl w:val="2"/>
    </w:pPr>
    <w:rPr>
      <w:rFonts w:asciiTheme="minorHAnsi" w:eastAsiaTheme="minorEastAsia" w:hAnsiTheme="minorHAnsi" w:cstheme="minorBidi"/>
      <w:b/>
      <w:bCs/>
      <w:sz w:val="32"/>
      <w:szCs w:val="32"/>
    </w:rPr>
  </w:style>
  <w:style w:type="paragraph" w:customStyle="1" w:styleId="Normal100">
    <w:name w:val="Normal_10"/>
    <w:qFormat/>
    <w:rsid w:val="003E77A9"/>
    <w:rPr>
      <w:rFonts w:ascii="黑体" w:eastAsia="黑体" w:hAnsi="黑体" w:cs="Times New Roman"/>
      <w:b/>
      <w:kern w:val="0"/>
      <w:sz w:val="32"/>
      <w:szCs w:val="24"/>
    </w:rPr>
  </w:style>
  <w:style w:type="paragraph" w:customStyle="1" w:styleId="3000">
    <w:name w:val="标题 3_0_0_0"/>
    <w:basedOn w:val="80"/>
    <w:next w:val="004"/>
    <w:qFormat/>
    <w:rsid w:val="003E77A9"/>
    <w:pPr>
      <w:jc w:val="center"/>
      <w:outlineLvl w:val="2"/>
    </w:pPr>
    <w:rPr>
      <w:rFonts w:ascii="宋体" w:hAnsi="宋体"/>
      <w:b/>
      <w:kern w:val="0"/>
      <w:sz w:val="32"/>
      <w:szCs w:val="32"/>
    </w:rPr>
  </w:style>
  <w:style w:type="paragraph" w:customStyle="1" w:styleId="30100">
    <w:name w:val="标题 3_0_1_0"/>
    <w:basedOn w:val="90"/>
    <w:next w:val="005"/>
    <w:qFormat/>
    <w:rsid w:val="003E77A9"/>
    <w:pPr>
      <w:jc w:val="center"/>
      <w:outlineLvl w:val="2"/>
    </w:pPr>
    <w:rPr>
      <w:rFonts w:ascii="宋体" w:hAnsi="宋体"/>
      <w:b/>
      <w:kern w:val="0"/>
      <w:sz w:val="32"/>
      <w:szCs w:val="32"/>
    </w:rPr>
  </w:style>
  <w:style w:type="paragraph" w:styleId="afa">
    <w:name w:val="List Paragraph"/>
    <w:basedOn w:val="a"/>
    <w:uiPriority w:val="34"/>
    <w:qFormat/>
    <w:rsid w:val="003E77A9"/>
    <w:pPr>
      <w:ind w:firstLineChars="200" w:firstLine="420"/>
    </w:pPr>
  </w:style>
  <w:style w:type="paragraph" w:customStyle="1" w:styleId="Normal15">
    <w:name w:val="Normal_15"/>
    <w:qFormat/>
    <w:rsid w:val="003E77A9"/>
    <w:rPr>
      <w:rFonts w:ascii="黑体" w:eastAsia="黑体" w:hAnsi="黑体" w:cs="Times New Roman"/>
      <w:b/>
      <w:kern w:val="0"/>
      <w:sz w:val="32"/>
      <w:szCs w:val="24"/>
    </w:rPr>
  </w:style>
  <w:style w:type="table" w:styleId="afb">
    <w:name w:val="Table Grid"/>
    <w:basedOn w:val="a1"/>
    <w:qFormat/>
    <w:rsid w:val="003E77A9"/>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9342CC-DD67-445B-A19A-F38DFF27A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97</Pages>
  <Words>6914</Words>
  <Characters>39411</Characters>
  <Application>Microsoft Office Word</Application>
  <DocSecurity>0</DocSecurity>
  <Lines>328</Lines>
  <Paragraphs>92</Paragraphs>
  <ScaleCrop>false</ScaleCrop>
  <Company>微软中国</Company>
  <LinksUpToDate>false</LinksUpToDate>
  <CharactersWithSpaces>46233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10</cp:revision>
  <dcterms:created xsi:type="dcterms:W3CDTF">2022-05-13T12:48:00Z</dcterms:created>
  <dcterms:modified xsi:type="dcterms:W3CDTF">2022-05-16T11:10:00Z</dcterms:modified>
</cp:coreProperties>
</file>