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5B" w:rsidRDefault="00F5195B">
      <w:pPr>
        <w:spacing w:line="360" w:lineRule="auto"/>
        <w:rPr>
          <w:rFonts w:ascii="宋体" w:hAnsi="宋体"/>
          <w:b/>
          <w:color w:val="000000" w:themeColor="text1"/>
          <w:sz w:val="52"/>
        </w:rPr>
      </w:pPr>
    </w:p>
    <w:p w:rsidR="00F5195B" w:rsidRDefault="00F5195B">
      <w:pPr>
        <w:tabs>
          <w:tab w:val="left" w:pos="1960"/>
          <w:tab w:val="left" w:pos="3480"/>
          <w:tab w:val="left" w:pos="4980"/>
        </w:tabs>
        <w:spacing w:line="360" w:lineRule="auto"/>
        <w:jc w:val="center"/>
        <w:rPr>
          <w:rFonts w:ascii="宋体" w:hAnsi="宋体"/>
          <w:b/>
          <w:color w:val="000000" w:themeColor="text1"/>
          <w:sz w:val="44"/>
          <w:szCs w:val="44"/>
        </w:rPr>
      </w:pPr>
    </w:p>
    <w:p w:rsidR="00F5195B" w:rsidRDefault="00740C55">
      <w:pPr>
        <w:tabs>
          <w:tab w:val="left" w:pos="1960"/>
          <w:tab w:val="left" w:pos="3480"/>
          <w:tab w:val="left" w:pos="4980"/>
        </w:tabs>
        <w:spacing w:line="360" w:lineRule="auto"/>
        <w:jc w:val="center"/>
        <w:rPr>
          <w:rFonts w:ascii="宋体" w:hAnsi="宋体"/>
          <w:b/>
          <w:color w:val="000000" w:themeColor="text1"/>
          <w:sz w:val="44"/>
          <w:szCs w:val="44"/>
        </w:rPr>
      </w:pPr>
      <w:r>
        <w:rPr>
          <w:rFonts w:ascii="宋体" w:hAnsi="宋体" w:hint="eastAsia"/>
          <w:b/>
          <w:color w:val="000000" w:themeColor="text1"/>
          <w:sz w:val="44"/>
          <w:szCs w:val="44"/>
        </w:rPr>
        <w:t>自治区全域国土综合整治试点（第二期）项目</w:t>
      </w:r>
    </w:p>
    <w:p w:rsidR="00F5195B" w:rsidRDefault="00740C55">
      <w:pPr>
        <w:tabs>
          <w:tab w:val="left" w:pos="1960"/>
          <w:tab w:val="left" w:pos="3480"/>
          <w:tab w:val="left" w:pos="4980"/>
        </w:tabs>
        <w:spacing w:line="360" w:lineRule="auto"/>
        <w:jc w:val="center"/>
        <w:rPr>
          <w:rFonts w:ascii="宋体" w:hAnsi="宋体"/>
          <w:b/>
          <w:color w:val="000000" w:themeColor="text1"/>
          <w:sz w:val="44"/>
          <w:szCs w:val="44"/>
        </w:rPr>
      </w:pPr>
      <w:r>
        <w:rPr>
          <w:rFonts w:ascii="宋体" w:hAnsi="宋体" w:hint="eastAsia"/>
          <w:b/>
          <w:color w:val="000000" w:themeColor="text1"/>
          <w:sz w:val="44"/>
          <w:szCs w:val="44"/>
        </w:rPr>
        <w:t>（第二包）</w:t>
      </w:r>
    </w:p>
    <w:p w:rsidR="00F5195B" w:rsidRDefault="00F5195B">
      <w:pPr>
        <w:tabs>
          <w:tab w:val="left" w:pos="1960"/>
          <w:tab w:val="left" w:pos="3480"/>
          <w:tab w:val="left" w:pos="4980"/>
        </w:tabs>
        <w:spacing w:line="360" w:lineRule="auto"/>
        <w:jc w:val="center"/>
        <w:rPr>
          <w:rFonts w:ascii="宋体" w:hAnsi="宋体"/>
          <w:b/>
          <w:color w:val="000000" w:themeColor="text1"/>
          <w:sz w:val="44"/>
          <w:szCs w:val="44"/>
        </w:rPr>
      </w:pPr>
    </w:p>
    <w:p w:rsidR="00F5195B" w:rsidRDefault="00F5195B">
      <w:pPr>
        <w:pStyle w:val="ab"/>
        <w:rPr>
          <w:rFonts w:ascii="宋体" w:hAnsi="宋体"/>
          <w:b/>
          <w:color w:val="000000" w:themeColor="text1"/>
          <w:sz w:val="44"/>
          <w:szCs w:val="44"/>
        </w:rPr>
      </w:pPr>
    </w:p>
    <w:p w:rsidR="00F5195B" w:rsidRDefault="00F5195B">
      <w:pPr>
        <w:rPr>
          <w:rFonts w:ascii="宋体" w:hAnsi="宋体"/>
          <w:b/>
          <w:color w:val="000000" w:themeColor="text1"/>
          <w:sz w:val="44"/>
          <w:szCs w:val="44"/>
        </w:rPr>
      </w:pPr>
    </w:p>
    <w:p w:rsidR="00F5195B" w:rsidRDefault="00F5195B">
      <w:pPr>
        <w:pStyle w:val="ab"/>
        <w:rPr>
          <w:color w:val="000000" w:themeColor="text1"/>
        </w:rPr>
      </w:pPr>
    </w:p>
    <w:p w:rsidR="00F5195B" w:rsidRDefault="00F5195B">
      <w:pPr>
        <w:pStyle w:val="ab"/>
        <w:rPr>
          <w:rFonts w:ascii="宋体" w:hAnsi="宋体"/>
          <w:b/>
          <w:color w:val="000000" w:themeColor="text1"/>
          <w:sz w:val="44"/>
          <w:szCs w:val="44"/>
        </w:rPr>
      </w:pPr>
    </w:p>
    <w:p w:rsidR="00F5195B" w:rsidRDefault="00F5195B">
      <w:pPr>
        <w:rPr>
          <w:color w:val="000000" w:themeColor="text1"/>
        </w:rPr>
      </w:pPr>
    </w:p>
    <w:p w:rsidR="00F5195B" w:rsidRDefault="00740C55">
      <w:pPr>
        <w:tabs>
          <w:tab w:val="left" w:pos="1960"/>
          <w:tab w:val="left" w:pos="3480"/>
          <w:tab w:val="left" w:pos="4980"/>
        </w:tabs>
        <w:spacing w:line="360" w:lineRule="auto"/>
        <w:jc w:val="center"/>
        <w:rPr>
          <w:rFonts w:ascii="宋体" w:hAnsi="宋体"/>
          <w:b/>
          <w:color w:val="000000" w:themeColor="text1"/>
          <w:sz w:val="72"/>
          <w:szCs w:val="72"/>
        </w:rPr>
      </w:pPr>
      <w:r>
        <w:rPr>
          <w:rFonts w:ascii="宋体" w:hAnsi="宋体" w:hint="eastAsia"/>
          <w:b/>
          <w:color w:val="000000" w:themeColor="text1"/>
          <w:sz w:val="44"/>
          <w:szCs w:val="44"/>
        </w:rPr>
        <w:t>竞争性磋商</w:t>
      </w:r>
      <w:r>
        <w:rPr>
          <w:rFonts w:ascii="宋体" w:hAnsi="宋体"/>
          <w:b/>
          <w:color w:val="000000" w:themeColor="text1"/>
          <w:sz w:val="44"/>
          <w:szCs w:val="44"/>
        </w:rPr>
        <w:t>文件</w:t>
      </w:r>
    </w:p>
    <w:p w:rsidR="00F5195B" w:rsidRDefault="00F5195B">
      <w:pPr>
        <w:spacing w:line="360" w:lineRule="auto"/>
        <w:jc w:val="center"/>
        <w:rPr>
          <w:rFonts w:ascii="宋体" w:hAnsi="宋体"/>
          <w:b/>
          <w:color w:val="000000" w:themeColor="text1"/>
          <w:sz w:val="28"/>
          <w:szCs w:val="28"/>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rPr>
          <w:color w:val="000000" w:themeColor="text1"/>
        </w:rPr>
      </w:pPr>
    </w:p>
    <w:p w:rsidR="00F5195B" w:rsidRDefault="00F5195B">
      <w:pPr>
        <w:pStyle w:val="ab"/>
        <w:rPr>
          <w:color w:val="000000" w:themeColor="text1"/>
        </w:rPr>
      </w:pPr>
    </w:p>
    <w:p w:rsidR="00F5195B" w:rsidRDefault="00F5195B">
      <w:pPr>
        <w:rPr>
          <w:color w:val="000000" w:themeColor="text1"/>
        </w:rPr>
      </w:pPr>
    </w:p>
    <w:p w:rsidR="00F5195B" w:rsidRDefault="00F5195B">
      <w:pPr>
        <w:rPr>
          <w:color w:val="000000" w:themeColor="text1"/>
        </w:rPr>
      </w:pPr>
    </w:p>
    <w:p w:rsidR="00F5195B" w:rsidRDefault="00F5195B">
      <w:pPr>
        <w:pStyle w:val="ab"/>
        <w:rPr>
          <w:color w:val="000000" w:themeColor="text1"/>
        </w:rPr>
      </w:pPr>
    </w:p>
    <w:p w:rsidR="00F5195B" w:rsidRDefault="00F5195B">
      <w:pPr>
        <w:pStyle w:val="a5"/>
        <w:ind w:leftChars="0" w:left="0"/>
        <w:rPr>
          <w:color w:val="000000" w:themeColor="text1"/>
        </w:rPr>
      </w:pPr>
    </w:p>
    <w:p w:rsidR="00F5195B" w:rsidRDefault="00F5195B">
      <w:pPr>
        <w:rPr>
          <w:color w:val="000000" w:themeColor="text1"/>
        </w:rPr>
      </w:pPr>
    </w:p>
    <w:p w:rsidR="00F5195B" w:rsidRDefault="00740C55">
      <w:pPr>
        <w:spacing w:line="360" w:lineRule="auto"/>
        <w:ind w:firstLineChars="600" w:firstLine="1687"/>
        <w:rPr>
          <w:rFonts w:ascii="宋体" w:hAnsi="宋体" w:cs="宋体"/>
          <w:b/>
          <w:color w:val="000000" w:themeColor="text1"/>
          <w:sz w:val="28"/>
          <w:szCs w:val="28"/>
        </w:rPr>
      </w:pPr>
      <w:r>
        <w:rPr>
          <w:rFonts w:ascii="宋体" w:hAnsi="宋体" w:cs="宋体" w:hint="eastAsia"/>
          <w:b/>
          <w:color w:val="000000" w:themeColor="text1"/>
          <w:sz w:val="28"/>
          <w:szCs w:val="28"/>
        </w:rPr>
        <w:t>采购人：新疆维吾尔自治区国土综合整治中心</w:t>
      </w:r>
    </w:p>
    <w:p w:rsidR="00F5195B" w:rsidRDefault="00740C55">
      <w:pPr>
        <w:spacing w:line="360" w:lineRule="auto"/>
        <w:ind w:firstLineChars="596" w:firstLine="1675"/>
        <w:rPr>
          <w:rFonts w:ascii="宋体" w:hAnsi="宋体"/>
          <w:b/>
          <w:color w:val="000000" w:themeColor="text1"/>
          <w:sz w:val="28"/>
          <w:szCs w:val="28"/>
        </w:rPr>
      </w:pPr>
      <w:r>
        <w:rPr>
          <w:rFonts w:ascii="宋体" w:hAnsi="宋体"/>
          <w:b/>
          <w:color w:val="000000" w:themeColor="text1"/>
          <w:sz w:val="28"/>
          <w:szCs w:val="28"/>
        </w:rPr>
        <w:t>采购代理机构：</w:t>
      </w:r>
      <w:r>
        <w:rPr>
          <w:rFonts w:ascii="宋体" w:hAnsi="宋体" w:hint="eastAsia"/>
          <w:b/>
          <w:color w:val="000000" w:themeColor="text1"/>
          <w:sz w:val="28"/>
          <w:szCs w:val="28"/>
        </w:rPr>
        <w:t>新疆经纬招标有限责任公司</w:t>
      </w:r>
    </w:p>
    <w:p w:rsidR="00F5195B" w:rsidRDefault="00740C55">
      <w:pPr>
        <w:spacing w:line="360" w:lineRule="auto"/>
        <w:ind w:firstLineChars="600" w:firstLine="1687"/>
        <w:rPr>
          <w:rFonts w:ascii="宋体" w:hAnsi="宋体"/>
          <w:b/>
          <w:color w:val="000000" w:themeColor="text1"/>
          <w:sz w:val="28"/>
          <w:szCs w:val="28"/>
        </w:rPr>
      </w:pPr>
      <w:r>
        <w:rPr>
          <w:rFonts w:ascii="宋体" w:hAnsi="宋体" w:hint="eastAsia"/>
          <w:b/>
          <w:color w:val="000000" w:themeColor="text1"/>
          <w:sz w:val="28"/>
          <w:szCs w:val="28"/>
        </w:rPr>
        <w:t>项目</w:t>
      </w:r>
      <w:r>
        <w:rPr>
          <w:rFonts w:ascii="宋体" w:hAnsi="宋体"/>
          <w:b/>
          <w:color w:val="000000" w:themeColor="text1"/>
          <w:sz w:val="28"/>
          <w:szCs w:val="28"/>
        </w:rPr>
        <w:t>编号：</w:t>
      </w:r>
      <w:r>
        <w:rPr>
          <w:rFonts w:ascii="宋体" w:hAnsi="宋体" w:hint="eastAsia"/>
          <w:b/>
          <w:color w:val="000000" w:themeColor="text1"/>
          <w:sz w:val="28"/>
          <w:szCs w:val="28"/>
        </w:rPr>
        <w:t>JWZB（2022）Z-160</w:t>
      </w:r>
    </w:p>
    <w:p w:rsidR="00F5195B" w:rsidRDefault="00F5195B">
      <w:pPr>
        <w:spacing w:line="360" w:lineRule="auto"/>
        <w:jc w:val="center"/>
        <w:rPr>
          <w:rFonts w:ascii="宋体" w:hAnsi="宋体"/>
          <w:b/>
          <w:color w:val="000000" w:themeColor="text1"/>
          <w:sz w:val="28"/>
          <w:szCs w:val="28"/>
        </w:rPr>
      </w:pPr>
    </w:p>
    <w:p w:rsidR="00F5195B" w:rsidRDefault="00740C55">
      <w:pPr>
        <w:spacing w:line="360" w:lineRule="auto"/>
        <w:ind w:firstLineChars="1300" w:firstLine="3654"/>
        <w:rPr>
          <w:rFonts w:ascii="宋体" w:hAnsi="宋体"/>
          <w:b/>
          <w:color w:val="000000" w:themeColor="text1"/>
          <w:sz w:val="28"/>
          <w:szCs w:val="28"/>
        </w:rPr>
      </w:pPr>
      <w:r>
        <w:rPr>
          <w:rFonts w:ascii="宋体" w:hAnsi="宋体" w:hint="eastAsia"/>
          <w:b/>
          <w:color w:val="000000" w:themeColor="text1"/>
          <w:sz w:val="28"/>
          <w:szCs w:val="28"/>
        </w:rPr>
        <w:t>2022年5月</w:t>
      </w:r>
    </w:p>
    <w:p w:rsidR="00F5195B" w:rsidRDefault="00F5195B">
      <w:pPr>
        <w:spacing w:line="360" w:lineRule="auto"/>
        <w:jc w:val="center"/>
        <w:rPr>
          <w:rFonts w:ascii="宋体" w:hAnsi="宋体"/>
          <w:b/>
          <w:color w:val="000000" w:themeColor="text1"/>
          <w:sz w:val="28"/>
          <w:szCs w:val="28"/>
        </w:rPr>
      </w:pPr>
    </w:p>
    <w:p w:rsidR="00F5195B" w:rsidRDefault="00F5195B">
      <w:pPr>
        <w:spacing w:line="360" w:lineRule="auto"/>
        <w:jc w:val="center"/>
        <w:rPr>
          <w:rFonts w:ascii="宋体" w:hAnsi="宋体"/>
          <w:b/>
          <w:color w:val="000000" w:themeColor="text1"/>
          <w:sz w:val="28"/>
          <w:szCs w:val="28"/>
        </w:rPr>
      </w:pPr>
    </w:p>
    <w:p w:rsidR="00F5195B" w:rsidRDefault="00F5195B">
      <w:pPr>
        <w:spacing w:line="360" w:lineRule="auto"/>
        <w:jc w:val="center"/>
        <w:rPr>
          <w:rFonts w:ascii="宋体" w:hAnsi="宋体"/>
          <w:b/>
          <w:color w:val="000000" w:themeColor="text1"/>
          <w:sz w:val="28"/>
          <w:szCs w:val="28"/>
        </w:rPr>
      </w:pPr>
    </w:p>
    <w:p w:rsidR="00F5195B" w:rsidRDefault="00740C55">
      <w:pPr>
        <w:spacing w:line="360" w:lineRule="auto"/>
        <w:jc w:val="center"/>
        <w:rPr>
          <w:rFonts w:ascii="Arial" w:hAnsi="Arial" w:cs="Arial"/>
          <w:b/>
          <w:color w:val="000000" w:themeColor="text1"/>
          <w:sz w:val="32"/>
          <w:szCs w:val="32"/>
        </w:rPr>
      </w:pPr>
      <w:r>
        <w:rPr>
          <w:rFonts w:ascii="Arial" w:hAnsi="Arial" w:cs="Arial"/>
          <w:b/>
          <w:color w:val="000000" w:themeColor="text1"/>
          <w:sz w:val="32"/>
          <w:szCs w:val="32"/>
        </w:rPr>
        <w:t>目录</w:t>
      </w:r>
    </w:p>
    <w:p w:rsidR="00F5195B" w:rsidRDefault="00605F25">
      <w:pPr>
        <w:pStyle w:val="10"/>
        <w:tabs>
          <w:tab w:val="right" w:leader="dot" w:pos="9683"/>
        </w:tabs>
        <w:spacing w:line="360" w:lineRule="auto"/>
        <w:jc w:val="left"/>
        <w:rPr>
          <w:rFonts w:ascii="Calibri" w:hAnsi="Calibri"/>
          <w:color w:val="000000" w:themeColor="text1"/>
          <w:szCs w:val="22"/>
        </w:rPr>
      </w:pPr>
      <w:r>
        <w:rPr>
          <w:rFonts w:ascii="Arial" w:hAnsi="Arial" w:cs="Arial"/>
          <w:b/>
          <w:color w:val="000000" w:themeColor="text1"/>
          <w:sz w:val="24"/>
          <w:szCs w:val="24"/>
        </w:rPr>
        <w:fldChar w:fldCharType="begin"/>
      </w:r>
      <w:r w:rsidR="00740C55">
        <w:rPr>
          <w:rFonts w:ascii="Arial" w:hAnsi="Arial" w:cs="Arial"/>
          <w:b/>
          <w:color w:val="000000" w:themeColor="text1"/>
          <w:sz w:val="24"/>
          <w:szCs w:val="24"/>
        </w:rPr>
        <w:instrText xml:space="preserve"> TOC \o "1-2" \h \z \u </w:instrText>
      </w:r>
      <w:r>
        <w:rPr>
          <w:rFonts w:ascii="Arial" w:hAnsi="Arial" w:cs="Arial"/>
          <w:b/>
          <w:color w:val="000000" w:themeColor="text1"/>
          <w:sz w:val="24"/>
          <w:szCs w:val="24"/>
        </w:rPr>
        <w:fldChar w:fldCharType="separate"/>
      </w:r>
      <w:r>
        <w:rPr>
          <w:rFonts w:ascii="Arial" w:hAnsi="Arial" w:cs="Arial"/>
          <w:b/>
          <w:color w:val="000000" w:themeColor="text1"/>
          <w:sz w:val="24"/>
          <w:szCs w:val="24"/>
        </w:rPr>
        <w:fldChar w:fldCharType="begin"/>
      </w:r>
      <w:r w:rsidR="00740C55">
        <w:rPr>
          <w:rFonts w:ascii="Arial" w:hAnsi="Arial" w:cs="Arial"/>
          <w:b/>
          <w:color w:val="000000" w:themeColor="text1"/>
          <w:sz w:val="24"/>
          <w:szCs w:val="24"/>
        </w:rPr>
        <w:instrText xml:space="preserve"> TOC \o "1-2" \h \z \u </w:instrText>
      </w:r>
      <w:r>
        <w:rPr>
          <w:rFonts w:ascii="Arial" w:hAnsi="Arial" w:cs="Arial"/>
          <w:b/>
          <w:color w:val="000000" w:themeColor="text1"/>
          <w:sz w:val="24"/>
          <w:szCs w:val="24"/>
        </w:rPr>
        <w:fldChar w:fldCharType="separate"/>
      </w:r>
      <w:hyperlink w:anchor="_Toc462223629" w:history="1">
        <w:r w:rsidR="00740C55">
          <w:rPr>
            <w:rStyle w:val="afb"/>
            <w:rFonts w:ascii="Arial" w:hAnsi="Arial" w:cs="Arial" w:hint="eastAsia"/>
            <w:color w:val="000000" w:themeColor="text1"/>
          </w:rPr>
          <w:t>第一章</w:t>
        </w:r>
        <w:r w:rsidR="00740C55">
          <w:rPr>
            <w:rStyle w:val="afb"/>
            <w:rFonts w:ascii="Arial" w:hAnsi="Arial" w:cs="Arial" w:hint="eastAsia"/>
            <w:color w:val="000000" w:themeColor="text1"/>
          </w:rPr>
          <w:t xml:space="preserve"> </w:t>
        </w:r>
        <w:r w:rsidR="00740C55">
          <w:rPr>
            <w:rStyle w:val="afb"/>
            <w:rFonts w:ascii="Arial" w:hAnsi="Arial" w:cs="Arial" w:hint="eastAsia"/>
            <w:color w:val="000000" w:themeColor="text1"/>
          </w:rPr>
          <w:t>竞争性磋商公告</w:t>
        </w:r>
        <w:r w:rsidR="00740C55">
          <w:rPr>
            <w:color w:val="000000" w:themeColor="text1"/>
          </w:rPr>
          <w:tab/>
        </w:r>
        <w:r w:rsidR="00740C55">
          <w:rPr>
            <w:rFonts w:hint="eastAsia"/>
            <w:color w:val="000000" w:themeColor="text1"/>
          </w:rPr>
          <w:t>1</w:t>
        </w:r>
      </w:hyperlink>
    </w:p>
    <w:p w:rsidR="00F5195B" w:rsidRDefault="00605F25">
      <w:pPr>
        <w:pStyle w:val="10"/>
        <w:tabs>
          <w:tab w:val="right" w:leader="dot" w:pos="9683"/>
        </w:tabs>
        <w:spacing w:line="360" w:lineRule="auto"/>
        <w:jc w:val="left"/>
        <w:rPr>
          <w:rFonts w:ascii="Calibri" w:hAnsi="Calibri"/>
          <w:color w:val="000000" w:themeColor="text1"/>
          <w:szCs w:val="22"/>
        </w:rPr>
      </w:pPr>
      <w:hyperlink w:anchor="_Toc462223630" w:history="1">
        <w:r w:rsidR="00740C55">
          <w:rPr>
            <w:rStyle w:val="afb"/>
            <w:rFonts w:ascii="Arial" w:hAnsi="Arial" w:cs="Arial" w:hint="eastAsia"/>
            <w:color w:val="000000" w:themeColor="text1"/>
          </w:rPr>
          <w:t>第二章</w:t>
        </w:r>
        <w:r w:rsidR="00740C55">
          <w:rPr>
            <w:rStyle w:val="afb"/>
            <w:rFonts w:ascii="Arial" w:hAnsi="Arial" w:cs="Arial" w:hint="eastAsia"/>
            <w:color w:val="000000" w:themeColor="text1"/>
          </w:rPr>
          <w:t xml:space="preserve"> </w:t>
        </w:r>
        <w:r w:rsidR="00740C55">
          <w:rPr>
            <w:rStyle w:val="afb"/>
            <w:rFonts w:ascii="Arial" w:hAnsi="Arial" w:cs="Arial" w:hint="eastAsia"/>
            <w:color w:val="000000" w:themeColor="text1"/>
          </w:rPr>
          <w:t>供应商须知前附表</w:t>
        </w:r>
        <w:r w:rsidR="00740C55">
          <w:rPr>
            <w:color w:val="000000" w:themeColor="text1"/>
          </w:rPr>
          <w:tab/>
        </w:r>
        <w:r w:rsidR="00740C55">
          <w:rPr>
            <w:rFonts w:hint="eastAsia"/>
            <w:color w:val="000000" w:themeColor="text1"/>
          </w:rPr>
          <w:t>4</w:t>
        </w:r>
      </w:hyperlink>
    </w:p>
    <w:p w:rsidR="00F5195B" w:rsidRDefault="00605F25">
      <w:pPr>
        <w:pStyle w:val="10"/>
        <w:tabs>
          <w:tab w:val="right" w:leader="dot" w:pos="9683"/>
        </w:tabs>
        <w:spacing w:line="360" w:lineRule="auto"/>
        <w:jc w:val="left"/>
        <w:rPr>
          <w:rFonts w:ascii="Calibri" w:hAnsi="Calibri"/>
          <w:color w:val="000000" w:themeColor="text1"/>
          <w:szCs w:val="22"/>
        </w:rPr>
      </w:pPr>
      <w:hyperlink w:anchor="_Toc462223630" w:history="1">
        <w:r w:rsidR="00740C55">
          <w:rPr>
            <w:rStyle w:val="afb"/>
            <w:rFonts w:ascii="Arial" w:hAnsi="Arial" w:cs="Arial" w:hint="eastAsia"/>
            <w:color w:val="000000" w:themeColor="text1"/>
          </w:rPr>
          <w:t>第三章</w:t>
        </w:r>
        <w:r w:rsidR="00740C55">
          <w:rPr>
            <w:rStyle w:val="afb"/>
            <w:rFonts w:ascii="Arial" w:hAnsi="Arial" w:cs="Arial" w:hint="eastAsia"/>
            <w:color w:val="000000" w:themeColor="text1"/>
          </w:rPr>
          <w:t xml:space="preserve"> </w:t>
        </w:r>
        <w:r w:rsidR="00740C55">
          <w:rPr>
            <w:rStyle w:val="afb"/>
            <w:rFonts w:ascii="Arial" w:hAnsi="Arial" w:cs="Arial" w:hint="eastAsia"/>
            <w:color w:val="000000" w:themeColor="text1"/>
          </w:rPr>
          <w:t>供应商须知</w:t>
        </w:r>
        <w:r w:rsidR="00740C55">
          <w:rPr>
            <w:color w:val="000000" w:themeColor="text1"/>
          </w:rPr>
          <w:tab/>
        </w:r>
        <w:r w:rsidR="00740C55">
          <w:rPr>
            <w:rFonts w:hint="eastAsia"/>
            <w:color w:val="000000" w:themeColor="text1"/>
          </w:rPr>
          <w:t>8</w:t>
        </w:r>
      </w:hyperlink>
    </w:p>
    <w:p w:rsidR="00F5195B" w:rsidRDefault="00605F25">
      <w:pPr>
        <w:pStyle w:val="10"/>
        <w:tabs>
          <w:tab w:val="right" w:leader="dot" w:pos="9683"/>
        </w:tabs>
        <w:spacing w:line="360" w:lineRule="auto"/>
        <w:jc w:val="left"/>
        <w:rPr>
          <w:rFonts w:ascii="Calibri" w:hAnsi="Calibri"/>
          <w:color w:val="000000" w:themeColor="text1"/>
          <w:szCs w:val="22"/>
        </w:rPr>
      </w:pPr>
      <w:hyperlink w:anchor="_Toc462223630" w:history="1">
        <w:r w:rsidR="00740C55">
          <w:rPr>
            <w:rStyle w:val="afb"/>
            <w:rFonts w:ascii="Arial" w:hAnsi="Arial" w:cs="Arial" w:hint="eastAsia"/>
            <w:color w:val="000000" w:themeColor="text1"/>
          </w:rPr>
          <w:t>第四章</w:t>
        </w:r>
        <w:r w:rsidR="00740C55">
          <w:rPr>
            <w:rStyle w:val="afb"/>
            <w:rFonts w:ascii="Arial" w:hAnsi="Arial" w:cs="Arial" w:hint="eastAsia"/>
            <w:color w:val="000000" w:themeColor="text1"/>
          </w:rPr>
          <w:t xml:space="preserve"> </w:t>
        </w:r>
        <w:r w:rsidR="00740C55">
          <w:rPr>
            <w:rStyle w:val="afb"/>
            <w:rFonts w:ascii="Arial" w:hAnsi="Arial" w:cs="Arial" w:hint="eastAsia"/>
            <w:color w:val="000000" w:themeColor="text1"/>
          </w:rPr>
          <w:t>项目需求</w:t>
        </w:r>
        <w:r w:rsidR="00740C55">
          <w:rPr>
            <w:color w:val="000000" w:themeColor="text1"/>
          </w:rPr>
          <w:tab/>
        </w:r>
        <w:r w:rsidR="00740C55">
          <w:rPr>
            <w:rFonts w:hint="eastAsia"/>
            <w:color w:val="000000" w:themeColor="text1"/>
          </w:rPr>
          <w:t>17</w:t>
        </w:r>
      </w:hyperlink>
    </w:p>
    <w:p w:rsidR="00F5195B" w:rsidRDefault="00605F25">
      <w:pPr>
        <w:pStyle w:val="10"/>
        <w:tabs>
          <w:tab w:val="right" w:leader="dot" w:pos="9683"/>
        </w:tabs>
        <w:spacing w:line="360" w:lineRule="auto"/>
        <w:jc w:val="left"/>
        <w:rPr>
          <w:rFonts w:ascii="Calibri" w:hAnsi="Calibri"/>
          <w:color w:val="000000" w:themeColor="text1"/>
          <w:szCs w:val="22"/>
        </w:rPr>
      </w:pPr>
      <w:hyperlink w:anchor="_Toc462223639" w:history="1">
        <w:r w:rsidR="00740C55">
          <w:rPr>
            <w:rStyle w:val="afb"/>
            <w:rFonts w:ascii="Arial" w:hAnsi="Arial" w:cs="Arial" w:hint="eastAsia"/>
            <w:color w:val="000000" w:themeColor="text1"/>
          </w:rPr>
          <w:t>第五章</w:t>
        </w:r>
        <w:r w:rsidR="00740C55">
          <w:rPr>
            <w:rStyle w:val="afb"/>
            <w:rFonts w:ascii="Arial" w:hAnsi="Arial" w:cs="Arial" w:hint="eastAsia"/>
            <w:color w:val="000000" w:themeColor="text1"/>
          </w:rPr>
          <w:t xml:space="preserve"> </w:t>
        </w:r>
        <w:r w:rsidR="00740C55">
          <w:rPr>
            <w:rStyle w:val="afb"/>
            <w:rFonts w:ascii="Arial" w:hAnsi="Arial" w:cs="Arial" w:hint="eastAsia"/>
            <w:color w:val="000000" w:themeColor="text1"/>
          </w:rPr>
          <w:t>磋商原则及办法</w:t>
        </w:r>
        <w:r w:rsidR="00740C55">
          <w:rPr>
            <w:color w:val="000000" w:themeColor="text1"/>
          </w:rPr>
          <w:tab/>
        </w:r>
        <w:r w:rsidR="00740C55">
          <w:rPr>
            <w:rFonts w:hint="eastAsia"/>
            <w:color w:val="000000" w:themeColor="text1"/>
          </w:rPr>
          <w:t>19</w:t>
        </w:r>
      </w:hyperlink>
    </w:p>
    <w:p w:rsidR="00F5195B" w:rsidRDefault="00605F25">
      <w:pPr>
        <w:pStyle w:val="10"/>
        <w:tabs>
          <w:tab w:val="right" w:leader="dot" w:pos="9683"/>
        </w:tabs>
        <w:spacing w:line="360" w:lineRule="auto"/>
        <w:jc w:val="left"/>
        <w:rPr>
          <w:rFonts w:ascii="Calibri" w:hAnsi="Calibri"/>
          <w:color w:val="000000" w:themeColor="text1"/>
          <w:szCs w:val="22"/>
        </w:rPr>
      </w:pPr>
      <w:hyperlink w:anchor="_Toc462223647" w:history="1">
        <w:r w:rsidR="00740C55">
          <w:rPr>
            <w:rStyle w:val="afb"/>
            <w:rFonts w:ascii="Arial" w:hAnsi="Arial" w:cs="Arial" w:hint="eastAsia"/>
            <w:color w:val="000000" w:themeColor="text1"/>
          </w:rPr>
          <w:t>第六章</w:t>
        </w:r>
        <w:r w:rsidR="00740C55">
          <w:rPr>
            <w:rStyle w:val="afb"/>
            <w:rFonts w:ascii="Arial" w:hAnsi="Arial" w:cs="Arial" w:hint="eastAsia"/>
            <w:color w:val="000000" w:themeColor="text1"/>
          </w:rPr>
          <w:t xml:space="preserve"> </w:t>
        </w:r>
        <w:r w:rsidR="00740C55">
          <w:rPr>
            <w:rStyle w:val="afb"/>
            <w:rFonts w:ascii="Arial" w:hAnsi="Arial" w:cs="Arial" w:hint="eastAsia"/>
            <w:color w:val="000000" w:themeColor="text1"/>
          </w:rPr>
          <w:t>合同条款</w:t>
        </w:r>
        <w:r w:rsidR="00740C55">
          <w:rPr>
            <w:color w:val="000000" w:themeColor="text1"/>
          </w:rPr>
          <w:tab/>
        </w:r>
      </w:hyperlink>
      <w:r w:rsidR="00740C55">
        <w:rPr>
          <w:rFonts w:hint="eastAsia"/>
          <w:color w:val="000000" w:themeColor="text1"/>
        </w:rPr>
        <w:t>29</w:t>
      </w:r>
    </w:p>
    <w:p w:rsidR="00F5195B" w:rsidRDefault="00605F25">
      <w:pPr>
        <w:pStyle w:val="10"/>
        <w:tabs>
          <w:tab w:val="right" w:leader="dot" w:pos="9683"/>
        </w:tabs>
        <w:spacing w:line="360" w:lineRule="auto"/>
        <w:jc w:val="left"/>
        <w:rPr>
          <w:rFonts w:ascii="Calibri" w:hAnsi="Calibri"/>
          <w:color w:val="000000" w:themeColor="text1"/>
          <w:szCs w:val="22"/>
        </w:rPr>
      </w:pPr>
      <w:hyperlink w:anchor="_Toc462223650" w:history="1">
        <w:r w:rsidR="00740C55">
          <w:rPr>
            <w:rStyle w:val="afb"/>
            <w:rFonts w:ascii="Arial" w:hAnsi="Arial" w:cs="Arial" w:hint="eastAsia"/>
            <w:color w:val="000000" w:themeColor="text1"/>
          </w:rPr>
          <w:t>第七章</w:t>
        </w:r>
        <w:r w:rsidR="00740C55">
          <w:rPr>
            <w:rStyle w:val="afb"/>
            <w:rFonts w:ascii="Arial" w:hAnsi="Arial" w:cs="Arial" w:hint="eastAsia"/>
            <w:color w:val="000000" w:themeColor="text1"/>
          </w:rPr>
          <w:t xml:space="preserve"> </w:t>
        </w:r>
        <w:r w:rsidR="00740C55">
          <w:rPr>
            <w:rStyle w:val="afb"/>
            <w:rFonts w:ascii="Arial" w:hAnsi="Arial" w:cs="Arial" w:hint="eastAsia"/>
            <w:color w:val="000000" w:themeColor="text1"/>
          </w:rPr>
          <w:t>响应文件格式</w:t>
        </w:r>
        <w:r w:rsidR="00740C55">
          <w:rPr>
            <w:color w:val="000000" w:themeColor="text1"/>
          </w:rPr>
          <w:tab/>
        </w:r>
        <w:r w:rsidR="00740C55">
          <w:rPr>
            <w:rFonts w:hint="eastAsia"/>
            <w:color w:val="000000" w:themeColor="text1"/>
          </w:rPr>
          <w:t>3</w:t>
        </w:r>
      </w:hyperlink>
      <w:r w:rsidR="00740C55">
        <w:rPr>
          <w:rFonts w:hint="eastAsia"/>
          <w:color w:val="000000" w:themeColor="text1"/>
        </w:rPr>
        <w:t>5</w:t>
      </w:r>
    </w:p>
    <w:p w:rsidR="00F5195B" w:rsidRDefault="00605F25">
      <w:pPr>
        <w:pStyle w:val="10"/>
        <w:tabs>
          <w:tab w:val="right" w:leader="dot" w:pos="8541"/>
        </w:tabs>
        <w:spacing w:line="360" w:lineRule="auto"/>
        <w:rPr>
          <w:rFonts w:ascii="Arial" w:hAnsi="Arial" w:cs="Arial"/>
          <w:b/>
          <w:color w:val="000000" w:themeColor="text1"/>
          <w:sz w:val="24"/>
          <w:szCs w:val="24"/>
        </w:rPr>
      </w:pPr>
      <w:r>
        <w:rPr>
          <w:rFonts w:ascii="Arial" w:hAnsi="Arial" w:cs="Arial"/>
          <w:b/>
          <w:color w:val="000000" w:themeColor="text1"/>
          <w:sz w:val="24"/>
          <w:szCs w:val="24"/>
        </w:rPr>
        <w:fldChar w:fldCharType="end"/>
      </w:r>
    </w:p>
    <w:p w:rsidR="00F5195B" w:rsidRDefault="00605F25">
      <w:pPr>
        <w:pStyle w:val="10"/>
        <w:tabs>
          <w:tab w:val="right" w:leader="dot" w:pos="9683"/>
        </w:tabs>
        <w:spacing w:line="360" w:lineRule="auto"/>
        <w:rPr>
          <w:rFonts w:ascii="Arial" w:hAnsi="Arial" w:cs="Arial"/>
          <w:b/>
          <w:color w:val="000000" w:themeColor="text1"/>
          <w:sz w:val="24"/>
          <w:szCs w:val="24"/>
        </w:rPr>
      </w:pPr>
      <w:r>
        <w:rPr>
          <w:rFonts w:ascii="Arial" w:hAnsi="Arial" w:cs="Arial"/>
          <w:b/>
          <w:color w:val="000000" w:themeColor="text1"/>
          <w:sz w:val="24"/>
          <w:szCs w:val="24"/>
        </w:rPr>
        <w:fldChar w:fldCharType="end"/>
      </w:r>
    </w:p>
    <w:p w:rsidR="00F5195B" w:rsidRDefault="00F5195B">
      <w:pPr>
        <w:widowControl/>
        <w:spacing w:line="360" w:lineRule="auto"/>
        <w:jc w:val="center"/>
        <w:rPr>
          <w:rFonts w:ascii="Arial" w:hAnsi="Arial" w:cs="Arial"/>
          <w:b/>
          <w:color w:val="000000" w:themeColor="text1"/>
          <w:sz w:val="32"/>
          <w:szCs w:val="32"/>
        </w:rPr>
        <w:sectPr w:rsidR="00F5195B">
          <w:headerReference w:type="default" r:id="rId8"/>
          <w:footerReference w:type="default" r:id="rId9"/>
          <w:headerReference w:type="first" r:id="rId10"/>
          <w:pgSz w:w="11907" w:h="16840"/>
          <w:pgMar w:top="1440" w:right="1247" w:bottom="1440" w:left="1361" w:header="851" w:footer="992" w:gutter="0"/>
          <w:pgNumType w:start="1"/>
          <w:cols w:space="720"/>
          <w:titlePg/>
          <w:docGrid w:linePitch="312"/>
        </w:sectPr>
      </w:pPr>
      <w:bookmarkStart w:id="0" w:name="_Toc298240402"/>
      <w:bookmarkStart w:id="1" w:name="_Toc462223629"/>
      <w:bookmarkStart w:id="2" w:name="_Toc349573118"/>
      <w:bookmarkStart w:id="3" w:name="_Toc349637917"/>
      <w:bookmarkStart w:id="4" w:name="_Toc349637918"/>
      <w:bookmarkStart w:id="5" w:name="_Toc462223630"/>
      <w:bookmarkStart w:id="6" w:name="_Toc267301280"/>
      <w:bookmarkStart w:id="7" w:name="_Toc349573119"/>
      <w:bookmarkStart w:id="8" w:name="_Toc298240403"/>
    </w:p>
    <w:p w:rsidR="00F5195B" w:rsidRDefault="00740C55">
      <w:pPr>
        <w:pStyle w:val="af3"/>
        <w:spacing w:before="75" w:after="75" w:line="360" w:lineRule="auto"/>
        <w:jc w:val="center"/>
        <w:rPr>
          <w:rFonts w:ascii="Arial" w:hAnsi="Arial" w:cs="Arial"/>
          <w:b/>
          <w:color w:val="000000" w:themeColor="text1"/>
          <w:sz w:val="32"/>
          <w:szCs w:val="32"/>
        </w:rPr>
      </w:pPr>
      <w:r>
        <w:rPr>
          <w:rFonts w:ascii="Arial" w:hAnsi="Arial" w:cs="Arial"/>
          <w:b/>
          <w:color w:val="000000" w:themeColor="text1"/>
          <w:sz w:val="32"/>
          <w:szCs w:val="32"/>
        </w:rPr>
        <w:lastRenderedPageBreak/>
        <w:t>第一</w:t>
      </w:r>
      <w:r>
        <w:rPr>
          <w:rFonts w:ascii="Arial" w:hAnsi="Arial" w:cs="Arial" w:hint="eastAsia"/>
          <w:b/>
          <w:color w:val="000000" w:themeColor="text1"/>
          <w:sz w:val="32"/>
          <w:szCs w:val="32"/>
        </w:rPr>
        <w:t>章</w:t>
      </w:r>
      <w:bookmarkStart w:id="9" w:name="_Hlk51338716"/>
      <w:bookmarkEnd w:id="0"/>
      <w:bookmarkEnd w:id="1"/>
      <w:bookmarkEnd w:id="2"/>
      <w:bookmarkEnd w:id="3"/>
      <w:r>
        <w:rPr>
          <w:rFonts w:ascii="Arial" w:hAnsi="Arial" w:cs="Arial" w:hint="eastAsia"/>
          <w:b/>
          <w:color w:val="000000" w:themeColor="text1"/>
          <w:sz w:val="32"/>
          <w:szCs w:val="32"/>
        </w:rPr>
        <w:t xml:space="preserve">  </w:t>
      </w:r>
      <w:r>
        <w:rPr>
          <w:rFonts w:ascii="Arial" w:hAnsi="Arial" w:cs="Arial" w:hint="eastAsia"/>
          <w:b/>
          <w:color w:val="000000" w:themeColor="text1"/>
          <w:sz w:val="32"/>
          <w:szCs w:val="32"/>
        </w:rPr>
        <w:t>竞争性磋商公告</w:t>
      </w:r>
    </w:p>
    <w:p w:rsidR="00F5195B" w:rsidRDefault="00740C55">
      <w:pPr>
        <w:pStyle w:val="af3"/>
        <w:spacing w:before="75" w:after="75"/>
        <w:jc w:val="center"/>
        <w:rPr>
          <w:rFonts w:ascii="Arial" w:eastAsia="宋体" w:hAnsi="Arial" w:cs="Arial"/>
          <w:b/>
          <w:color w:val="000000" w:themeColor="text1"/>
          <w:kern w:val="2"/>
          <w:sz w:val="32"/>
          <w:szCs w:val="32"/>
        </w:rPr>
      </w:pPr>
      <w:r>
        <w:rPr>
          <w:rFonts w:ascii="Arial" w:eastAsia="宋体" w:hAnsi="Arial" w:cs="Arial" w:hint="eastAsia"/>
          <w:b/>
          <w:color w:val="000000" w:themeColor="text1"/>
          <w:kern w:val="2"/>
          <w:sz w:val="32"/>
          <w:szCs w:val="32"/>
        </w:rPr>
        <w:t>自治区全域国土综合整治试点（第二期）项目（第二包）</w:t>
      </w:r>
    </w:p>
    <w:p w:rsidR="00F5195B" w:rsidRDefault="00740C55">
      <w:pPr>
        <w:pStyle w:val="af3"/>
        <w:spacing w:before="75" w:after="75"/>
        <w:jc w:val="center"/>
        <w:rPr>
          <w:rStyle w:val="af7"/>
          <w:rFonts w:ascii="Arial" w:eastAsia="宋体" w:hAnsi="Arial" w:cs="Arial"/>
          <w:bCs w:val="0"/>
          <w:color w:val="000000" w:themeColor="text1"/>
          <w:kern w:val="2"/>
          <w:sz w:val="32"/>
          <w:szCs w:val="32"/>
        </w:rPr>
      </w:pPr>
      <w:r>
        <w:rPr>
          <w:rFonts w:ascii="Arial" w:eastAsia="宋体" w:hAnsi="Arial" w:cs="Arial" w:hint="eastAsia"/>
          <w:b/>
          <w:color w:val="000000" w:themeColor="text1"/>
          <w:kern w:val="2"/>
          <w:sz w:val="32"/>
          <w:szCs w:val="32"/>
        </w:rPr>
        <w:t>竞争性磋商公告</w:t>
      </w:r>
    </w:p>
    <w:bookmarkEnd w:id="9"/>
    <w:p w:rsidR="00F5195B" w:rsidRDefault="00740C55">
      <w:pPr>
        <w:pStyle w:val="af3"/>
        <w:spacing w:before="75" w:after="75" w:line="360" w:lineRule="auto"/>
        <w:ind w:firstLineChars="200" w:firstLine="480"/>
        <w:rPr>
          <w:rFonts w:ascii="宋体" w:eastAsia="宋体" w:hAnsi="宋体" w:cs="宋体"/>
          <w:color w:val="000000" w:themeColor="text1"/>
          <w:u w:val="single"/>
        </w:rPr>
      </w:pPr>
      <w:r>
        <w:rPr>
          <w:rFonts w:ascii="宋体" w:eastAsia="宋体" w:hAnsi="宋体" w:cs="宋体" w:hint="eastAsia"/>
          <w:color w:val="000000" w:themeColor="text1"/>
        </w:rPr>
        <w:t>受新疆维吾尔自治区国土综合整治中心委托，新疆经纬招标有限责任公司对自治区全域国土综合整治试点（第二期）项目（第二包）组织进行竞争性磋商，现欢迎合格的供应商前来参加磋商。</w:t>
      </w:r>
    </w:p>
    <w:p w:rsidR="00F5195B" w:rsidRDefault="00740C55">
      <w:pPr>
        <w:widowControl/>
        <w:spacing w:before="183" w:after="183"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一、项目基本情况</w:t>
      </w:r>
    </w:p>
    <w:p w:rsidR="00F5195B" w:rsidRDefault="00740C55">
      <w:pPr>
        <w:widowControl/>
        <w:spacing w:before="54" w:after="54" w:line="360" w:lineRule="auto"/>
        <w:jc w:val="left"/>
        <w:rPr>
          <w:rFonts w:ascii="宋体" w:hAnsi="宋体"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项目编号：</w:t>
      </w:r>
      <w:r>
        <w:rPr>
          <w:rFonts w:ascii="宋体" w:hAnsi="宋体" w:cs="宋体" w:hint="eastAsia"/>
          <w:bCs/>
          <w:color w:val="000000" w:themeColor="text1"/>
          <w:kern w:val="0"/>
          <w:sz w:val="24"/>
          <w:szCs w:val="24"/>
        </w:rPr>
        <w:t>JWZB（2022）Z-160</w:t>
      </w:r>
      <w:r>
        <w:rPr>
          <w:rFonts w:ascii="宋体" w:hAnsi="宋体" w:cs="宋体" w:hint="eastAsia"/>
          <w:color w:val="000000" w:themeColor="text1"/>
          <w:kern w:val="0"/>
          <w:sz w:val="24"/>
          <w:szCs w:val="24"/>
        </w:rPr>
        <w:t> </w:t>
      </w:r>
    </w:p>
    <w:p w:rsidR="00F5195B" w:rsidRDefault="00740C55">
      <w:pPr>
        <w:widowControl/>
        <w:spacing w:before="54" w:after="54"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项目名称：自治区全域国土综合整治试点（第二期）项目（第二包） </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采购方式：竞争性磋商 </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预算金额（元）：</w:t>
      </w:r>
      <w:r>
        <w:rPr>
          <w:rFonts w:asciiTheme="minorEastAsia" w:eastAsiaTheme="minorEastAsia" w:hAnsiTheme="minorEastAsia" w:cs="宋体" w:hint="eastAsia"/>
          <w:color w:val="000000" w:themeColor="text1"/>
          <w:kern w:val="0"/>
          <w:sz w:val="24"/>
          <w:szCs w:val="24"/>
        </w:rPr>
        <w:t>400000</w:t>
      </w:r>
      <w:r>
        <w:rPr>
          <w:rFonts w:asciiTheme="minorEastAsia" w:eastAsiaTheme="minorEastAsia" w:hAnsiTheme="minorEastAsia" w:cs="宋体"/>
          <w:color w:val="000000" w:themeColor="text1"/>
          <w:kern w:val="0"/>
          <w:sz w:val="24"/>
          <w:szCs w:val="24"/>
        </w:rPr>
        <w:t>  </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最高限价（元）：</w:t>
      </w:r>
      <w:r>
        <w:rPr>
          <w:rFonts w:asciiTheme="minorEastAsia" w:eastAsiaTheme="minorEastAsia" w:hAnsiTheme="minorEastAsia" w:cs="宋体" w:hint="eastAsia"/>
          <w:color w:val="000000" w:themeColor="text1"/>
          <w:kern w:val="0"/>
          <w:sz w:val="24"/>
          <w:szCs w:val="24"/>
        </w:rPr>
        <w:t>400000</w:t>
      </w:r>
      <w:r>
        <w:rPr>
          <w:rFonts w:asciiTheme="minorEastAsia" w:eastAsiaTheme="minorEastAsia" w:hAnsiTheme="minorEastAsia" w:cs="宋体"/>
          <w:color w:val="000000" w:themeColor="text1"/>
          <w:kern w:val="0"/>
          <w:sz w:val="24"/>
          <w:szCs w:val="24"/>
        </w:rPr>
        <w:t>  </w:t>
      </w:r>
    </w:p>
    <w:p w:rsidR="00F5195B" w:rsidRDefault="00740C55">
      <w:pPr>
        <w:widowControl/>
        <w:spacing w:before="54" w:after="54" w:line="360" w:lineRule="auto"/>
        <w:ind w:firstLineChars="200"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采购需求：</w:t>
      </w:r>
      <w:r>
        <w:rPr>
          <w:rFonts w:asciiTheme="minorEastAsia" w:eastAsiaTheme="minorEastAsia" w:hAnsiTheme="minorEastAsia" w:cs="宋体" w:hint="eastAsia"/>
          <w:color w:val="000000" w:themeColor="text1"/>
          <w:kern w:val="0"/>
          <w:sz w:val="24"/>
          <w:szCs w:val="24"/>
        </w:rPr>
        <w:t>编制完成《吐鲁番市高昌区火焰山镇二堡村和西游村的村庄规划》。</w:t>
      </w:r>
    </w:p>
    <w:p w:rsidR="00F5195B" w:rsidRDefault="00740C55">
      <w:pPr>
        <w:widowControl/>
        <w:spacing w:before="54" w:after="54" w:line="360" w:lineRule="auto"/>
        <w:ind w:firstLine="720"/>
        <w:jc w:val="left"/>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二、供应商的资格要求：</w:t>
      </w:r>
    </w:p>
    <w:p w:rsidR="00F5195B" w:rsidRDefault="00740C55">
      <w:pPr>
        <w:pStyle w:val="1a"/>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1.基本资格条件：</w:t>
      </w:r>
    </w:p>
    <w:p w:rsidR="00F5195B" w:rsidRDefault="00605F25">
      <w:pPr>
        <w:pStyle w:val="16"/>
        <w:spacing w:line="360" w:lineRule="auto"/>
        <w:ind w:leftChars="200" w:left="420"/>
        <w:rPr>
          <w:rFonts w:ascii="宋体" w:hAnsi="宋体" w:cs="宋体"/>
          <w:color w:val="000000" w:themeColor="text1"/>
          <w:sz w:val="24"/>
          <w:szCs w:val="24"/>
        </w:rPr>
      </w:pPr>
      <w:r>
        <w:rPr>
          <w:rFonts w:ascii="宋体" w:hAnsi="宋体" w:cs="宋体"/>
          <w:color w:val="000000" w:themeColor="text1"/>
          <w:sz w:val="24"/>
          <w:szCs w:val="24"/>
        </w:rPr>
        <w:fldChar w:fldCharType="begin"/>
      </w:r>
      <w:r w:rsidR="00740C55">
        <w:rPr>
          <w:rFonts w:ascii="宋体" w:hAnsi="宋体" w:cs="宋体"/>
          <w:color w:val="000000" w:themeColor="text1"/>
          <w:sz w:val="24"/>
          <w:szCs w:val="24"/>
        </w:rPr>
        <w:instrText xml:space="preserve"> </w:instrText>
      </w:r>
      <w:r w:rsidR="00740C55">
        <w:rPr>
          <w:rFonts w:ascii="宋体" w:hAnsi="宋体" w:cs="宋体" w:hint="eastAsia"/>
          <w:color w:val="000000" w:themeColor="text1"/>
          <w:sz w:val="24"/>
          <w:szCs w:val="24"/>
        </w:rPr>
        <w:instrText>= 1 \* GB3</w:instrText>
      </w:r>
      <w:r w:rsidR="00740C55">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740C55">
        <w:rPr>
          <w:rFonts w:ascii="宋体" w:hAnsi="宋体" w:cs="宋体" w:hint="eastAsia"/>
          <w:color w:val="000000" w:themeColor="text1"/>
          <w:sz w:val="24"/>
          <w:szCs w:val="24"/>
        </w:rPr>
        <w:t>①</w:t>
      </w:r>
      <w:r>
        <w:rPr>
          <w:rFonts w:ascii="宋体" w:hAnsi="宋体" w:cs="宋体"/>
          <w:color w:val="000000" w:themeColor="text1"/>
          <w:sz w:val="24"/>
          <w:szCs w:val="24"/>
        </w:rPr>
        <w:fldChar w:fldCharType="end"/>
      </w:r>
      <w:r w:rsidR="00740C55">
        <w:rPr>
          <w:rFonts w:ascii="宋体" w:hAnsi="宋体" w:cs="宋体" w:hint="eastAsia"/>
          <w:color w:val="000000" w:themeColor="text1"/>
          <w:sz w:val="24"/>
          <w:szCs w:val="24"/>
        </w:rPr>
        <w:t>符合《中华人民共和国政府采购法》第二十二条规定条件；</w:t>
      </w:r>
    </w:p>
    <w:p w:rsidR="00F5195B" w:rsidRDefault="00605F25">
      <w:pPr>
        <w:pStyle w:val="1a"/>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sz w:val="24"/>
          <w:szCs w:val="24"/>
        </w:rPr>
        <w:fldChar w:fldCharType="begin"/>
      </w:r>
      <w:r w:rsidR="00740C55">
        <w:rPr>
          <w:rFonts w:ascii="宋体" w:hAnsi="宋体" w:cs="宋体"/>
          <w:color w:val="000000" w:themeColor="text1"/>
          <w:sz w:val="24"/>
          <w:szCs w:val="24"/>
        </w:rPr>
        <w:instrText xml:space="preserve"> </w:instrText>
      </w:r>
      <w:r w:rsidR="00740C55">
        <w:rPr>
          <w:rFonts w:ascii="宋体" w:hAnsi="宋体" w:cs="宋体" w:hint="eastAsia"/>
          <w:color w:val="000000" w:themeColor="text1"/>
          <w:sz w:val="24"/>
          <w:szCs w:val="24"/>
        </w:rPr>
        <w:instrText>= 2 \* GB3</w:instrText>
      </w:r>
      <w:r w:rsidR="00740C55">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740C55">
        <w:rPr>
          <w:rFonts w:ascii="宋体" w:hAnsi="宋体" w:cs="宋体" w:hint="eastAsia"/>
          <w:color w:val="000000" w:themeColor="text1"/>
          <w:sz w:val="24"/>
          <w:szCs w:val="24"/>
        </w:rPr>
        <w:t>②</w:t>
      </w:r>
      <w:r>
        <w:rPr>
          <w:rFonts w:ascii="宋体" w:hAnsi="宋体" w:cs="宋体"/>
          <w:color w:val="000000" w:themeColor="text1"/>
          <w:sz w:val="24"/>
          <w:szCs w:val="24"/>
        </w:rPr>
        <w:fldChar w:fldCharType="end"/>
      </w:r>
      <w:r w:rsidR="00740C55">
        <w:rPr>
          <w:rFonts w:ascii="宋体" w:hAnsi="宋体" w:cs="宋体" w:hint="eastAsia"/>
          <w:color w:val="000000" w:themeColor="text1"/>
          <w:sz w:val="24"/>
          <w:szCs w:val="24"/>
        </w:rPr>
        <w:t>未被信用中国</w:t>
      </w:r>
      <w:proofErr w:type="gramStart"/>
      <w:r w:rsidR="00740C55">
        <w:rPr>
          <w:rFonts w:ascii="宋体" w:hAnsi="宋体" w:cs="宋体" w:hint="eastAsia"/>
          <w:color w:val="000000" w:themeColor="text1"/>
          <w:sz w:val="24"/>
          <w:szCs w:val="24"/>
        </w:rPr>
        <w:t>”</w:t>
      </w:r>
      <w:proofErr w:type="gramEnd"/>
      <w:r w:rsidR="00740C55">
        <w:rPr>
          <w:rFonts w:ascii="宋体" w:hAnsi="宋体" w:cs="宋体" w:hint="eastAsia"/>
          <w:color w:val="000000" w:themeColor="text1"/>
          <w:sz w:val="24"/>
          <w:szCs w:val="24"/>
        </w:rPr>
        <w:t>（www.creditchina.gov.cn）、中国政府采购网（www.ccgp.gov.cn）列入失信被执行人、重大税收违法案件当事人名单、政府采购严重违法失信行为记录名单。</w:t>
      </w:r>
    </w:p>
    <w:p w:rsidR="00F5195B" w:rsidRDefault="00740C55">
      <w:pPr>
        <w:pStyle w:val="16"/>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2.特殊资格条件：</w:t>
      </w:r>
      <w:bookmarkStart w:id="10" w:name="EB5cee9e58a1a2499580a64cc7548a1587"/>
      <w:bookmarkEnd w:id="10"/>
    </w:p>
    <w:p w:rsidR="00F5195B" w:rsidRDefault="00740C5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①具有土地规划乙级及以上资质；</w:t>
      </w:r>
    </w:p>
    <w:p w:rsidR="00F5195B" w:rsidRDefault="00740C5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sz w:val="24"/>
          <w:szCs w:val="24"/>
        </w:rPr>
        <w:t>②</w:t>
      </w:r>
      <w:r>
        <w:rPr>
          <w:rFonts w:ascii="宋体" w:hAnsi="宋体" w:cs="宋体" w:hint="eastAsia"/>
          <w:color w:val="000000" w:themeColor="text1"/>
          <w:sz w:val="24"/>
        </w:rPr>
        <w:t>除单一来源采购项目外，为采购项目提供整体设计、规范编制或者项目管理、监理、检测等服务的供应商，不得再参加该采购项目的其他采购活动；</w:t>
      </w:r>
    </w:p>
    <w:p w:rsidR="00F5195B" w:rsidRDefault="00740C55">
      <w:pPr>
        <w:pStyle w:val="16"/>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③</w:t>
      </w:r>
      <w:r>
        <w:rPr>
          <w:rFonts w:ascii="宋体" w:hAnsi="宋体" w:cs="宋体"/>
          <w:color w:val="000000" w:themeColor="text1"/>
          <w:sz w:val="24"/>
          <w:szCs w:val="24"/>
        </w:rPr>
        <w:t>单位负责人为同一人或者存在直接控股、管理关系的不同供应商不得参加本项目；</w:t>
      </w:r>
    </w:p>
    <w:p w:rsidR="00F5195B" w:rsidRDefault="00605F25">
      <w:pPr>
        <w:pStyle w:val="16"/>
        <w:spacing w:line="360" w:lineRule="auto"/>
        <w:ind w:firstLineChars="200" w:firstLine="480"/>
        <w:rPr>
          <w:rFonts w:ascii="宋体" w:hAnsi="宋体" w:cs="宋体"/>
          <w:color w:val="000000" w:themeColor="text1"/>
          <w:sz w:val="24"/>
          <w:szCs w:val="24"/>
        </w:rPr>
      </w:pPr>
      <w:r>
        <w:rPr>
          <w:rFonts w:ascii="宋体" w:hAnsi="宋体" w:cs="宋体"/>
          <w:color w:val="000000" w:themeColor="text1"/>
          <w:sz w:val="24"/>
          <w:szCs w:val="24"/>
        </w:rPr>
        <w:fldChar w:fldCharType="begin"/>
      </w:r>
      <w:r w:rsidR="00740C55">
        <w:rPr>
          <w:rFonts w:ascii="宋体" w:hAnsi="宋体" w:cs="宋体"/>
          <w:color w:val="000000" w:themeColor="text1"/>
          <w:sz w:val="24"/>
          <w:szCs w:val="24"/>
        </w:rPr>
        <w:instrText xml:space="preserve"> = 4 \* GB3 \* MERGEFORMAT </w:instrText>
      </w:r>
      <w:r>
        <w:rPr>
          <w:rFonts w:ascii="宋体" w:hAnsi="宋体" w:cs="宋体"/>
          <w:color w:val="000000" w:themeColor="text1"/>
          <w:sz w:val="24"/>
          <w:szCs w:val="24"/>
        </w:rPr>
        <w:fldChar w:fldCharType="separate"/>
      </w:r>
      <w:r w:rsidR="00740C55">
        <w:rPr>
          <w:color w:val="000000" w:themeColor="text1"/>
        </w:rPr>
        <w:t>④</w:t>
      </w:r>
      <w:r>
        <w:rPr>
          <w:rFonts w:ascii="宋体" w:hAnsi="宋体" w:cs="宋体"/>
          <w:color w:val="000000" w:themeColor="text1"/>
          <w:sz w:val="24"/>
          <w:szCs w:val="24"/>
        </w:rPr>
        <w:fldChar w:fldCharType="end"/>
      </w:r>
      <w:r w:rsidR="00740C55">
        <w:rPr>
          <w:rFonts w:ascii="宋体" w:hAnsi="宋体" w:cs="宋体"/>
          <w:color w:val="000000" w:themeColor="text1"/>
          <w:sz w:val="24"/>
          <w:szCs w:val="24"/>
        </w:rPr>
        <w:t>本项目</w:t>
      </w:r>
      <w:r w:rsidR="00740C55">
        <w:rPr>
          <w:rFonts w:ascii="宋体" w:hAnsi="宋体" w:cs="宋体" w:hint="eastAsia"/>
          <w:color w:val="000000" w:themeColor="text1"/>
          <w:sz w:val="24"/>
          <w:szCs w:val="24"/>
        </w:rPr>
        <w:t>不</w:t>
      </w:r>
      <w:r w:rsidR="00740C55">
        <w:rPr>
          <w:rFonts w:ascii="宋体" w:hAnsi="宋体" w:cs="宋体"/>
          <w:color w:val="000000" w:themeColor="text1"/>
          <w:sz w:val="24"/>
          <w:szCs w:val="24"/>
        </w:rPr>
        <w:t>接受联合体。</w:t>
      </w:r>
    </w:p>
    <w:p w:rsidR="00F5195B" w:rsidRDefault="00740C55">
      <w:pPr>
        <w:pStyle w:val="1a"/>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r>
        <w:rPr>
          <w:rFonts w:ascii="宋体" w:hAnsi="宋体" w:hint="eastAsia"/>
          <w:color w:val="000000" w:themeColor="text1"/>
          <w:sz w:val="24"/>
        </w:rPr>
        <w:t>落实政府采购政策需满足的资格要求：本项目为专门面向中小企业采购项目。</w:t>
      </w:r>
    </w:p>
    <w:p w:rsidR="00F5195B" w:rsidRDefault="00740C55">
      <w:pPr>
        <w:widowControl/>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lastRenderedPageBreak/>
        <w:t>三、获取采购文件</w:t>
      </w:r>
    </w:p>
    <w:p w:rsidR="00F5195B" w:rsidRDefault="00740C55">
      <w:pPr>
        <w:widowControl/>
        <w:spacing w:before="54" w:after="54" w:line="360" w:lineRule="auto"/>
        <w:ind w:firstLineChars="200"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时间：</w:t>
      </w:r>
      <w:r>
        <w:rPr>
          <w:rFonts w:asciiTheme="minorEastAsia" w:eastAsiaTheme="minorEastAsia" w:hAnsiTheme="minorEastAsia" w:cs="宋体" w:hint="eastAsia"/>
          <w:color w:val="000000" w:themeColor="text1"/>
          <w:kern w:val="0"/>
          <w:sz w:val="24"/>
          <w:szCs w:val="24"/>
        </w:rPr>
        <w:t>2022年5月1</w:t>
      </w:r>
      <w:r w:rsidR="00FE46E9">
        <w:rPr>
          <w:rFonts w:asciiTheme="minorEastAsia" w:eastAsiaTheme="minorEastAsia" w:hAnsiTheme="minorEastAsia" w:cs="宋体" w:hint="eastAsia"/>
          <w:color w:val="000000" w:themeColor="text1"/>
          <w:kern w:val="0"/>
          <w:sz w:val="24"/>
          <w:szCs w:val="24"/>
        </w:rPr>
        <w:t>7</w:t>
      </w:r>
      <w:r>
        <w:rPr>
          <w:rFonts w:asciiTheme="minorEastAsia" w:eastAsiaTheme="minorEastAsia" w:hAnsiTheme="minorEastAsia" w:cs="宋体" w:hint="eastAsia"/>
          <w:color w:val="000000" w:themeColor="text1"/>
          <w:kern w:val="0"/>
          <w:sz w:val="24"/>
          <w:szCs w:val="24"/>
        </w:rPr>
        <w:t>日至2022年5月2</w:t>
      </w:r>
      <w:r w:rsidR="00FE46E9">
        <w:rPr>
          <w:rFonts w:asciiTheme="minorEastAsia" w:eastAsiaTheme="minorEastAsia" w:hAnsiTheme="minorEastAsia" w:cs="宋体" w:hint="eastAsia"/>
          <w:color w:val="000000" w:themeColor="text1"/>
          <w:kern w:val="0"/>
          <w:sz w:val="24"/>
          <w:szCs w:val="24"/>
        </w:rPr>
        <w:t>3</w:t>
      </w:r>
      <w:r>
        <w:rPr>
          <w:rFonts w:asciiTheme="minorEastAsia" w:eastAsiaTheme="minorEastAsia" w:hAnsiTheme="minorEastAsia" w:cs="宋体" w:hint="eastAsia"/>
          <w:color w:val="000000" w:themeColor="text1"/>
          <w:kern w:val="0"/>
          <w:sz w:val="24"/>
          <w:szCs w:val="24"/>
        </w:rPr>
        <w:t>日</w:t>
      </w:r>
      <w:r>
        <w:rPr>
          <w:rFonts w:asciiTheme="minorEastAsia" w:eastAsiaTheme="minorEastAsia" w:hAnsiTheme="minorEastAsia" w:cs="宋体"/>
          <w:color w:val="000000" w:themeColor="text1"/>
          <w:kern w:val="0"/>
          <w:sz w:val="24"/>
          <w:szCs w:val="24"/>
        </w:rPr>
        <w:t>，每天上午10:00至13:30，下午16:00至19:00（北京时间，法定节假日除外）</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方式：线下获取</w:t>
      </w:r>
      <w:r>
        <w:rPr>
          <w:rFonts w:asciiTheme="minorEastAsia" w:eastAsiaTheme="minorEastAsia" w:hAnsiTheme="minorEastAsia" w:cs="宋体" w:hint="eastAsia"/>
          <w:color w:val="000000" w:themeColor="text1"/>
          <w:kern w:val="0"/>
          <w:sz w:val="24"/>
          <w:szCs w:val="24"/>
        </w:rPr>
        <w:t>，</w:t>
      </w:r>
      <w:r>
        <w:rPr>
          <w:rFonts w:ascii="宋体" w:hAnsi="宋体" w:cs="宋体" w:hint="eastAsia"/>
          <w:color w:val="000000" w:themeColor="text1"/>
          <w:kern w:val="0"/>
          <w:sz w:val="24"/>
          <w:szCs w:val="24"/>
        </w:rPr>
        <w:t>持法人授权委托书购买竞争性磋商文件。</w:t>
      </w:r>
      <w:r>
        <w:rPr>
          <w:rFonts w:asciiTheme="minorEastAsia" w:eastAsiaTheme="minorEastAsia" w:hAnsiTheme="minorEastAsia" w:cs="宋体"/>
          <w:color w:val="000000" w:themeColor="text1"/>
          <w:kern w:val="0"/>
          <w:sz w:val="24"/>
          <w:szCs w:val="24"/>
        </w:rPr>
        <w:t> </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售价（元）：</w:t>
      </w:r>
      <w:r>
        <w:rPr>
          <w:rFonts w:asciiTheme="minorEastAsia" w:eastAsiaTheme="minorEastAsia" w:hAnsiTheme="minorEastAsia" w:cs="宋体" w:hint="eastAsia"/>
          <w:color w:val="000000" w:themeColor="text1"/>
          <w:kern w:val="0"/>
          <w:sz w:val="24"/>
          <w:szCs w:val="24"/>
        </w:rPr>
        <w:t>300元</w:t>
      </w:r>
    </w:p>
    <w:p w:rsidR="00F5195B" w:rsidRDefault="00740C55">
      <w:pPr>
        <w:widowControl/>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四、响应文件提交</w:t>
      </w:r>
      <w:r>
        <w:rPr>
          <w:rFonts w:asciiTheme="minorEastAsia" w:eastAsiaTheme="minorEastAsia" w:hAnsiTheme="minorEastAsia" w:cs="宋体" w:hint="eastAsia"/>
          <w:color w:val="000000" w:themeColor="text1"/>
          <w:kern w:val="0"/>
          <w:sz w:val="24"/>
          <w:szCs w:val="24"/>
        </w:rPr>
        <w:t> </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截止时间：</w:t>
      </w:r>
      <w:r>
        <w:rPr>
          <w:rFonts w:asciiTheme="minorEastAsia" w:eastAsiaTheme="minorEastAsia" w:hAnsiTheme="minorEastAsia" w:cs="宋体" w:hint="eastAsia"/>
          <w:color w:val="000000" w:themeColor="text1"/>
          <w:kern w:val="0"/>
          <w:sz w:val="24"/>
          <w:szCs w:val="24"/>
        </w:rPr>
        <w:t>2022年5月2</w:t>
      </w:r>
      <w:r w:rsidR="00FE46E9">
        <w:rPr>
          <w:rFonts w:asciiTheme="minorEastAsia" w:eastAsiaTheme="minorEastAsia" w:hAnsiTheme="minorEastAsia" w:cs="宋体" w:hint="eastAsia"/>
          <w:color w:val="000000" w:themeColor="text1"/>
          <w:kern w:val="0"/>
          <w:sz w:val="24"/>
          <w:szCs w:val="24"/>
        </w:rPr>
        <w:t>7</w:t>
      </w:r>
      <w:r>
        <w:rPr>
          <w:rFonts w:asciiTheme="minorEastAsia" w:eastAsiaTheme="minorEastAsia" w:hAnsiTheme="minorEastAsia" w:cs="宋体" w:hint="eastAsia"/>
          <w:color w:val="000000" w:themeColor="text1"/>
          <w:kern w:val="0"/>
          <w:sz w:val="24"/>
          <w:szCs w:val="24"/>
        </w:rPr>
        <w:t>日 11:00</w:t>
      </w:r>
      <w:r>
        <w:rPr>
          <w:rFonts w:asciiTheme="minorEastAsia" w:eastAsiaTheme="minorEastAsia" w:hAnsiTheme="minorEastAsia" w:cs="宋体"/>
          <w:color w:val="000000" w:themeColor="text1"/>
          <w:kern w:val="0"/>
          <w:sz w:val="24"/>
          <w:szCs w:val="24"/>
        </w:rPr>
        <w:t>（北京时间）</w:t>
      </w:r>
    </w:p>
    <w:p w:rsidR="00F5195B" w:rsidRDefault="00740C55">
      <w:pPr>
        <w:widowControl/>
        <w:spacing w:before="54" w:after="54" w:line="360" w:lineRule="auto"/>
        <w:ind w:firstLineChars="200"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F5195B" w:rsidRDefault="00740C55">
      <w:pPr>
        <w:pStyle w:val="1a"/>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逾期送达的或密封不符合规定的响应文件将被拒绝接收。</w:t>
      </w:r>
    </w:p>
    <w:p w:rsidR="00F5195B" w:rsidRDefault="00740C55">
      <w:pPr>
        <w:widowControl/>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五、</w:t>
      </w:r>
      <w:r>
        <w:rPr>
          <w:rFonts w:ascii="宋体" w:hAnsi="宋体" w:cs="宋体" w:hint="eastAsia"/>
          <w:b/>
          <w:bCs/>
          <w:color w:val="000000" w:themeColor="text1"/>
          <w:spacing w:val="-12"/>
          <w:kern w:val="0"/>
          <w:sz w:val="24"/>
          <w:szCs w:val="24"/>
        </w:rPr>
        <w:t>磋商时间及地点</w:t>
      </w:r>
      <w:r>
        <w:rPr>
          <w:rFonts w:asciiTheme="minorEastAsia" w:eastAsiaTheme="minorEastAsia" w:hAnsiTheme="minorEastAsia" w:cs="宋体" w:hint="eastAsia"/>
          <w:color w:val="000000" w:themeColor="text1"/>
          <w:kern w:val="0"/>
          <w:sz w:val="24"/>
          <w:szCs w:val="24"/>
        </w:rPr>
        <w:t> </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xml:space="preserve">  </w:t>
      </w:r>
      <w:r>
        <w:rPr>
          <w:rFonts w:asciiTheme="minorEastAsia" w:eastAsiaTheme="minorEastAsia" w:hAnsiTheme="minorEastAsia" w:cs="宋体" w:hint="eastAsia"/>
          <w:color w:val="000000" w:themeColor="text1"/>
          <w:kern w:val="0"/>
          <w:sz w:val="24"/>
          <w:szCs w:val="24"/>
        </w:rPr>
        <w:t xml:space="preserve"> </w:t>
      </w:r>
      <w:r>
        <w:rPr>
          <w:rFonts w:asciiTheme="minorEastAsia" w:eastAsiaTheme="minorEastAsia" w:hAnsiTheme="minorEastAsia" w:cs="宋体"/>
          <w:color w:val="000000" w:themeColor="text1"/>
          <w:kern w:val="0"/>
          <w:sz w:val="24"/>
          <w:szCs w:val="24"/>
        </w:rPr>
        <w:t>开启时间：</w:t>
      </w:r>
      <w:r>
        <w:rPr>
          <w:rFonts w:asciiTheme="minorEastAsia" w:eastAsiaTheme="minorEastAsia" w:hAnsiTheme="minorEastAsia" w:cs="宋体" w:hint="eastAsia"/>
          <w:color w:val="000000" w:themeColor="text1"/>
          <w:kern w:val="0"/>
          <w:sz w:val="24"/>
          <w:szCs w:val="24"/>
        </w:rPr>
        <w:t>2022年5月2</w:t>
      </w:r>
      <w:r w:rsidR="00FE46E9">
        <w:rPr>
          <w:rFonts w:asciiTheme="minorEastAsia" w:eastAsiaTheme="minorEastAsia" w:hAnsiTheme="minorEastAsia" w:cs="宋体" w:hint="eastAsia"/>
          <w:color w:val="000000" w:themeColor="text1"/>
          <w:kern w:val="0"/>
          <w:sz w:val="24"/>
          <w:szCs w:val="24"/>
        </w:rPr>
        <w:t>7</w:t>
      </w:r>
      <w:r>
        <w:rPr>
          <w:rFonts w:asciiTheme="minorEastAsia" w:eastAsiaTheme="minorEastAsia" w:hAnsiTheme="minorEastAsia" w:cs="宋体" w:hint="eastAsia"/>
          <w:color w:val="000000" w:themeColor="text1"/>
          <w:kern w:val="0"/>
          <w:sz w:val="24"/>
          <w:szCs w:val="24"/>
        </w:rPr>
        <w:t>日 11:00</w:t>
      </w:r>
      <w:r>
        <w:rPr>
          <w:rFonts w:asciiTheme="minorEastAsia" w:eastAsiaTheme="minorEastAsia" w:hAnsiTheme="minorEastAsia" w:cs="宋体"/>
          <w:color w:val="000000" w:themeColor="text1"/>
          <w:kern w:val="0"/>
          <w:sz w:val="24"/>
          <w:szCs w:val="24"/>
        </w:rPr>
        <w:t>（北京时间）</w:t>
      </w:r>
    </w:p>
    <w:p w:rsidR="00F5195B" w:rsidRDefault="00740C55">
      <w:pPr>
        <w:widowControl/>
        <w:spacing w:before="54" w:after="54" w:line="360" w:lineRule="auto"/>
        <w:ind w:firstLineChars="200"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地点：</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p w:rsidR="00F5195B" w:rsidRDefault="00740C55">
      <w:pPr>
        <w:widowControl/>
        <w:spacing w:before="54" w:after="54" w:line="360" w:lineRule="auto"/>
        <w:jc w:val="left"/>
        <w:rPr>
          <w:rFonts w:ascii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 </w:t>
      </w:r>
      <w:r>
        <w:rPr>
          <w:rFonts w:asciiTheme="minorEastAsia" w:eastAsiaTheme="minorEastAsia" w:hAnsiTheme="minorEastAsia" w:cs="宋体" w:hint="eastAsia"/>
          <w:color w:val="000000" w:themeColor="text1"/>
          <w:kern w:val="0"/>
          <w:sz w:val="24"/>
          <w:szCs w:val="24"/>
        </w:rPr>
        <w:t xml:space="preserve">  </w:t>
      </w:r>
      <w:r>
        <w:rPr>
          <w:rFonts w:ascii="宋体" w:hAnsi="宋体" w:hint="eastAsia"/>
          <w:color w:val="000000" w:themeColor="text1"/>
          <w:kern w:val="0"/>
          <w:sz w:val="24"/>
          <w:szCs w:val="24"/>
        </w:rPr>
        <w:t>本项目实行网下磋商，采用纸质响应文件。</w:t>
      </w:r>
    </w:p>
    <w:p w:rsidR="00F5195B" w:rsidRDefault="00740C55">
      <w:pPr>
        <w:widowControl/>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六、公告期限</w:t>
      </w:r>
    </w:p>
    <w:p w:rsidR="00F5195B" w:rsidRDefault="00740C55">
      <w:pPr>
        <w:widowControl/>
        <w:spacing w:before="54" w:after="54" w:line="360" w:lineRule="auto"/>
        <w:ind w:firstLineChars="200" w:firstLine="480"/>
        <w:jc w:val="left"/>
      </w:pPr>
      <w:r>
        <w:rPr>
          <w:rFonts w:asciiTheme="minorEastAsia" w:eastAsiaTheme="minorEastAsia" w:hAnsiTheme="minorEastAsia" w:cs="Arial"/>
          <w:color w:val="000000" w:themeColor="text1"/>
          <w:kern w:val="0"/>
          <w:sz w:val="24"/>
          <w:szCs w:val="24"/>
        </w:rPr>
        <w:t>自本公告发布之日起5个工作日。</w:t>
      </w:r>
    </w:p>
    <w:p w:rsidR="00F5195B" w:rsidRDefault="00740C55">
      <w:pPr>
        <w:widowControl/>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七、其他补充事宜</w:t>
      </w:r>
    </w:p>
    <w:p w:rsidR="00F5195B" w:rsidRDefault="00740C55">
      <w:pPr>
        <w:widowControl/>
        <w:spacing w:before="183" w:after="183" w:line="360" w:lineRule="auto"/>
        <w:ind w:firstLineChars="200" w:firstLine="480"/>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1.供应商所投产品如被列入财政部与国家主管部门颁发的节能产品目录或环境标志产品目录或无线局域网产品目录，应提供相关证明，在评标时予以优先采购，具体优先采购办法见评标方法和标准。</w:t>
      </w:r>
    </w:p>
    <w:p w:rsidR="00F5195B" w:rsidRDefault="00740C55">
      <w:pPr>
        <w:widowControl/>
        <w:spacing w:before="183" w:after="183" w:line="360" w:lineRule="auto"/>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bCs/>
          <w:color w:val="000000" w:themeColor="text1"/>
          <w:kern w:val="0"/>
          <w:sz w:val="24"/>
          <w:szCs w:val="24"/>
        </w:rPr>
        <w:t>八、联系方式</w:t>
      </w:r>
    </w:p>
    <w:p w:rsidR="00F5195B" w:rsidRDefault="00740C55">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1.采购人</w:t>
      </w:r>
      <w:r>
        <w:rPr>
          <w:rFonts w:asciiTheme="minorEastAsia" w:eastAsiaTheme="minorEastAsia" w:hAnsiTheme="minorEastAsia" w:cs="宋体" w:hint="eastAsia"/>
          <w:color w:val="000000" w:themeColor="text1"/>
          <w:kern w:val="0"/>
          <w:sz w:val="24"/>
          <w:szCs w:val="24"/>
        </w:rPr>
        <w:t>信息</w:t>
      </w:r>
    </w:p>
    <w:p w:rsidR="00F5195B" w:rsidRDefault="00740C55">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名 称：</w:t>
      </w:r>
      <w:r>
        <w:rPr>
          <w:rFonts w:ascii="宋体" w:hAnsi="宋体" w:cs="宋体" w:hint="eastAsia"/>
          <w:color w:val="000000" w:themeColor="text1"/>
          <w:sz w:val="24"/>
          <w:szCs w:val="24"/>
        </w:rPr>
        <w:t>新疆维吾尔自治区国土综合整治中心</w:t>
      </w:r>
    </w:p>
    <w:p w:rsidR="00F5195B" w:rsidRDefault="00740C55">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 址：</w:t>
      </w:r>
      <w:r>
        <w:rPr>
          <w:rFonts w:ascii="宋体" w:hAnsi="宋体" w:cs="宋体" w:hint="eastAsia"/>
          <w:color w:val="000000" w:themeColor="text1"/>
          <w:sz w:val="24"/>
          <w:szCs w:val="24"/>
        </w:rPr>
        <w:t>乌鲁木齐市中山路462号广场联合大厦B座11层</w:t>
      </w:r>
    </w:p>
    <w:p w:rsidR="00F5195B" w:rsidRDefault="00740C55">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联系人：</w:t>
      </w:r>
      <w:proofErr w:type="gramStart"/>
      <w:r>
        <w:rPr>
          <w:rFonts w:asciiTheme="minorEastAsia" w:eastAsiaTheme="minorEastAsia" w:hAnsiTheme="minorEastAsia" w:cs="宋体" w:hint="eastAsia"/>
          <w:color w:val="000000"/>
          <w:kern w:val="0"/>
          <w:sz w:val="24"/>
          <w:szCs w:val="24"/>
        </w:rPr>
        <w:t>苗志国</w:t>
      </w:r>
      <w:proofErr w:type="gramEnd"/>
    </w:p>
    <w:p w:rsidR="00F5195B" w:rsidRDefault="00740C55">
      <w:pPr>
        <w:widowControl/>
        <w:spacing w:before="54" w:after="54" w:line="360" w:lineRule="auto"/>
        <w:ind w:firstLine="480"/>
        <w:jc w:val="left"/>
        <w:rPr>
          <w:rFonts w:asciiTheme="minorEastAsia" w:eastAsiaTheme="minorEastAsia" w:hAnsiTheme="minorEastAsia" w:cs="Arial"/>
          <w:color w:val="000000" w:themeColor="text1"/>
          <w:sz w:val="24"/>
          <w:szCs w:val="24"/>
        </w:rPr>
      </w:pPr>
      <w:r>
        <w:rPr>
          <w:rFonts w:asciiTheme="minorEastAsia" w:eastAsiaTheme="minorEastAsia" w:hAnsiTheme="minorEastAsia" w:cs="宋体"/>
          <w:color w:val="000000" w:themeColor="text1"/>
          <w:kern w:val="0"/>
          <w:sz w:val="24"/>
          <w:szCs w:val="24"/>
        </w:rPr>
        <w:lastRenderedPageBreak/>
        <w:t>联系方式：</w:t>
      </w:r>
      <w:r>
        <w:rPr>
          <w:rFonts w:asciiTheme="minorEastAsia" w:eastAsiaTheme="minorEastAsia" w:hAnsiTheme="minorEastAsia" w:cs="Arial" w:hint="eastAsia"/>
          <w:sz w:val="24"/>
          <w:szCs w:val="24"/>
        </w:rPr>
        <w:t>0991-2362122</w:t>
      </w:r>
    </w:p>
    <w:p w:rsidR="00F5195B" w:rsidRDefault="00740C55">
      <w:pPr>
        <w:widowControl/>
        <w:spacing w:before="54" w:after="54" w:line="360" w:lineRule="auto"/>
        <w:ind w:firstLine="480"/>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2.采购代理机构信息</w:t>
      </w:r>
    </w:p>
    <w:p w:rsidR="00F5195B" w:rsidRDefault="00740C55">
      <w:pPr>
        <w:spacing w:line="360" w:lineRule="auto"/>
        <w:ind w:firstLineChars="200" w:firstLine="480"/>
        <w:rPr>
          <w:rFonts w:ascii="宋体" w:hAnsi="宋体" w:cs="宋体"/>
          <w:snapToGrid w:val="0"/>
          <w:color w:val="000000" w:themeColor="text1"/>
          <w:sz w:val="24"/>
        </w:rPr>
      </w:pPr>
      <w:r>
        <w:rPr>
          <w:rFonts w:asciiTheme="minorEastAsia" w:eastAsiaTheme="minorEastAsia" w:hAnsiTheme="minorEastAsia" w:cs="宋体"/>
          <w:color w:val="000000" w:themeColor="text1"/>
          <w:kern w:val="0"/>
          <w:sz w:val="24"/>
          <w:szCs w:val="24"/>
        </w:rPr>
        <w:t>名 称：</w:t>
      </w:r>
      <w:r>
        <w:rPr>
          <w:rFonts w:ascii="宋体" w:hAnsi="宋体" w:cs="宋体" w:hint="eastAsia"/>
          <w:snapToGrid w:val="0"/>
          <w:color w:val="000000" w:themeColor="text1"/>
          <w:sz w:val="24"/>
        </w:rPr>
        <w:t>新疆经纬招标有限责任公司</w:t>
      </w:r>
    </w:p>
    <w:p w:rsidR="00F5195B" w:rsidRDefault="00740C55">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地</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址：新疆乌鲁木齐市光明路276号E阳</w:t>
      </w:r>
      <w:proofErr w:type="gramStart"/>
      <w:r>
        <w:rPr>
          <w:rFonts w:ascii="宋体" w:hAnsi="宋体" w:cs="宋体" w:hint="eastAsia"/>
          <w:snapToGrid w:val="0"/>
          <w:color w:val="000000" w:themeColor="text1"/>
          <w:sz w:val="24"/>
        </w:rPr>
        <w:t>臻</w:t>
      </w:r>
      <w:proofErr w:type="gramEnd"/>
      <w:r>
        <w:rPr>
          <w:rFonts w:ascii="宋体" w:hAnsi="宋体" w:cs="宋体" w:hint="eastAsia"/>
          <w:snapToGrid w:val="0"/>
          <w:color w:val="000000" w:themeColor="text1"/>
          <w:sz w:val="24"/>
        </w:rPr>
        <w:t>品1503室</w:t>
      </w:r>
    </w:p>
    <w:p w:rsidR="00F5195B" w:rsidRDefault="00740C55">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联</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系</w:t>
      </w:r>
      <w:r>
        <w:rPr>
          <w:rFonts w:ascii="宋体" w:hAnsi="宋体" w:cs="宋体"/>
          <w:snapToGrid w:val="0"/>
          <w:color w:val="000000" w:themeColor="text1"/>
          <w:sz w:val="24"/>
        </w:rPr>
        <w:t xml:space="preserve"> </w:t>
      </w:r>
      <w:r>
        <w:rPr>
          <w:rFonts w:ascii="宋体" w:hAnsi="宋体" w:cs="宋体" w:hint="eastAsia"/>
          <w:snapToGrid w:val="0"/>
          <w:color w:val="000000" w:themeColor="text1"/>
          <w:sz w:val="24"/>
        </w:rPr>
        <w:t>人：</w:t>
      </w:r>
      <w:proofErr w:type="gramStart"/>
      <w:r>
        <w:rPr>
          <w:rFonts w:ascii="宋体" w:hAnsi="宋体" w:cs="宋体" w:hint="eastAsia"/>
          <w:snapToGrid w:val="0"/>
          <w:color w:val="000000" w:themeColor="text1"/>
          <w:sz w:val="24"/>
        </w:rPr>
        <w:t>饶晓芳</w:t>
      </w:r>
      <w:proofErr w:type="gramEnd"/>
      <w:r>
        <w:rPr>
          <w:rFonts w:ascii="宋体" w:hAnsi="宋体" w:cs="宋体"/>
          <w:snapToGrid w:val="0"/>
          <w:color w:val="000000" w:themeColor="text1"/>
          <w:sz w:val="24"/>
        </w:rPr>
        <w:t xml:space="preserve">      </w:t>
      </w:r>
    </w:p>
    <w:p w:rsidR="00F5195B" w:rsidRDefault="00740C55">
      <w:pPr>
        <w:spacing w:line="360" w:lineRule="auto"/>
        <w:ind w:firstLineChars="200" w:firstLine="480"/>
        <w:rPr>
          <w:rFonts w:ascii="宋体" w:hAnsi="宋体" w:cs="宋体"/>
          <w:snapToGrid w:val="0"/>
          <w:color w:val="000000" w:themeColor="text1"/>
          <w:sz w:val="24"/>
        </w:rPr>
      </w:pPr>
      <w:r>
        <w:rPr>
          <w:rFonts w:ascii="宋体" w:hAnsi="宋体" w:cs="宋体" w:hint="eastAsia"/>
          <w:snapToGrid w:val="0"/>
          <w:color w:val="000000" w:themeColor="text1"/>
          <w:sz w:val="24"/>
        </w:rPr>
        <w:t>联系电话：</w:t>
      </w:r>
      <w:r>
        <w:rPr>
          <w:rFonts w:ascii="宋体" w:hAnsi="宋体" w:cs="宋体"/>
          <w:snapToGrid w:val="0"/>
          <w:color w:val="000000" w:themeColor="text1"/>
          <w:sz w:val="24"/>
        </w:rPr>
        <w:t>0991-</w:t>
      </w:r>
      <w:r>
        <w:rPr>
          <w:rFonts w:ascii="宋体" w:hAnsi="宋体" w:cs="宋体" w:hint="eastAsia"/>
          <w:snapToGrid w:val="0"/>
          <w:color w:val="000000" w:themeColor="text1"/>
          <w:sz w:val="24"/>
        </w:rPr>
        <w:t>2693569</w:t>
      </w:r>
    </w:p>
    <w:p w:rsidR="00F5195B" w:rsidRDefault="00F5195B">
      <w:pPr>
        <w:widowControl/>
        <w:spacing w:before="54" w:after="54"/>
        <w:ind w:firstLine="480"/>
        <w:jc w:val="left"/>
        <w:rPr>
          <w:rFonts w:asciiTheme="minorEastAsia" w:eastAsiaTheme="minorEastAsia" w:hAnsiTheme="minorEastAsia" w:cs="宋体"/>
          <w:color w:val="000000" w:themeColor="text1"/>
          <w:kern w:val="0"/>
          <w:sz w:val="24"/>
          <w:szCs w:val="24"/>
        </w:rPr>
      </w:pPr>
    </w:p>
    <w:p w:rsidR="00F5195B" w:rsidRDefault="00F5195B">
      <w:pPr>
        <w:pStyle w:val="5"/>
        <w:spacing w:line="240" w:lineRule="auto"/>
        <w:rPr>
          <w:color w:val="000000" w:themeColor="text1"/>
        </w:rPr>
      </w:pPr>
    </w:p>
    <w:p w:rsidR="00F5195B" w:rsidRDefault="00F5195B">
      <w:pPr>
        <w:pStyle w:val="affc"/>
        <w:rPr>
          <w:rFonts w:asciiTheme="minorEastAsia" w:eastAsiaTheme="minorEastAsia" w:hAnsiTheme="minorEastAsia" w:cs="宋体"/>
          <w:color w:val="000000" w:themeColor="text1"/>
          <w:sz w:val="24"/>
          <w:szCs w:val="24"/>
        </w:rPr>
      </w:pPr>
    </w:p>
    <w:p w:rsidR="00F5195B" w:rsidRDefault="00F5195B">
      <w:pPr>
        <w:spacing w:line="360" w:lineRule="auto"/>
        <w:jc w:val="center"/>
        <w:rPr>
          <w:b/>
          <w:color w:val="000000" w:themeColor="text1"/>
          <w:sz w:val="32"/>
          <w:szCs w:val="32"/>
        </w:rPr>
      </w:pPr>
    </w:p>
    <w:p w:rsidR="00F5195B" w:rsidRDefault="00740C55">
      <w:pPr>
        <w:rPr>
          <w:b/>
          <w:color w:val="000000" w:themeColor="text1"/>
          <w:sz w:val="32"/>
          <w:szCs w:val="32"/>
        </w:rPr>
      </w:pPr>
      <w:r>
        <w:rPr>
          <w:b/>
          <w:color w:val="000000" w:themeColor="text1"/>
          <w:sz w:val="32"/>
          <w:szCs w:val="32"/>
        </w:rPr>
        <w:br w:type="page"/>
      </w:r>
    </w:p>
    <w:p w:rsidR="00F5195B" w:rsidRDefault="00740C55">
      <w:pPr>
        <w:spacing w:line="360" w:lineRule="auto"/>
        <w:jc w:val="center"/>
        <w:rPr>
          <w:b/>
          <w:color w:val="000000" w:themeColor="text1"/>
          <w:sz w:val="32"/>
          <w:szCs w:val="32"/>
        </w:rPr>
      </w:pPr>
      <w:r>
        <w:rPr>
          <w:b/>
          <w:color w:val="000000" w:themeColor="text1"/>
          <w:sz w:val="32"/>
          <w:szCs w:val="32"/>
        </w:rPr>
        <w:lastRenderedPageBreak/>
        <w:t>第二</w:t>
      </w:r>
      <w:r>
        <w:rPr>
          <w:rFonts w:hint="eastAsia"/>
          <w:b/>
          <w:color w:val="000000" w:themeColor="text1"/>
          <w:sz w:val="32"/>
          <w:szCs w:val="32"/>
        </w:rPr>
        <w:t>章</w:t>
      </w:r>
      <w:r>
        <w:rPr>
          <w:rFonts w:hint="eastAsia"/>
          <w:b/>
          <w:color w:val="000000" w:themeColor="text1"/>
          <w:sz w:val="32"/>
          <w:szCs w:val="32"/>
        </w:rPr>
        <w:t xml:space="preserve"> </w:t>
      </w:r>
      <w:bookmarkStart w:id="11" w:name="_Toc462223631"/>
      <w:bookmarkStart w:id="12" w:name="_Toc349637919"/>
      <w:bookmarkStart w:id="13" w:name="_Toc349573120"/>
      <w:bookmarkStart w:id="14" w:name="_Toc298240404"/>
      <w:bookmarkStart w:id="15" w:name="_Toc267301281"/>
      <w:bookmarkEnd w:id="4"/>
      <w:bookmarkEnd w:id="5"/>
      <w:bookmarkEnd w:id="6"/>
      <w:bookmarkEnd w:id="7"/>
      <w:bookmarkEnd w:id="8"/>
      <w:r>
        <w:rPr>
          <w:b/>
          <w:color w:val="000000" w:themeColor="text1"/>
          <w:sz w:val="32"/>
          <w:szCs w:val="32"/>
        </w:rPr>
        <w:t>供应商须知</w:t>
      </w:r>
      <w:r>
        <w:rPr>
          <w:rFonts w:hint="eastAsia"/>
          <w:b/>
          <w:color w:val="000000" w:themeColor="text1"/>
          <w:sz w:val="32"/>
          <w:szCs w:val="32"/>
        </w:rPr>
        <w:t>前</w:t>
      </w:r>
      <w:r>
        <w:rPr>
          <w:b/>
          <w:color w:val="000000" w:themeColor="text1"/>
          <w:sz w:val="32"/>
          <w:szCs w:val="32"/>
        </w:rPr>
        <w:t>附表</w:t>
      </w:r>
      <w:bookmarkEnd w:id="11"/>
      <w:bookmarkEnd w:id="12"/>
      <w:bookmarkEnd w:id="13"/>
      <w:bookmarkEnd w:id="14"/>
      <w:bookmarkEnd w:id="15"/>
    </w:p>
    <w:tbl>
      <w:tblPr>
        <w:tblW w:w="9776" w:type="dxa"/>
        <w:tblInd w:w="-10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1061"/>
        <w:gridCol w:w="1417"/>
        <w:gridCol w:w="7298"/>
      </w:tblGrid>
      <w:tr w:rsidR="00F5195B">
        <w:trPr>
          <w:trHeight w:val="473"/>
        </w:trPr>
        <w:tc>
          <w:tcPr>
            <w:tcW w:w="1061" w:type="dxa"/>
            <w:vAlign w:val="center"/>
          </w:tcPr>
          <w:p w:rsidR="00F5195B" w:rsidRDefault="00740C55">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条款号</w:t>
            </w:r>
          </w:p>
        </w:tc>
        <w:tc>
          <w:tcPr>
            <w:tcW w:w="1417" w:type="dxa"/>
            <w:vAlign w:val="center"/>
          </w:tcPr>
          <w:p w:rsidR="00F5195B" w:rsidRDefault="00740C55">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条款名称</w:t>
            </w:r>
          </w:p>
        </w:tc>
        <w:tc>
          <w:tcPr>
            <w:tcW w:w="7298" w:type="dxa"/>
            <w:vAlign w:val="center"/>
          </w:tcPr>
          <w:p w:rsidR="00F5195B" w:rsidRDefault="00740C55">
            <w:pPr>
              <w:tabs>
                <w:tab w:val="left" w:pos="525"/>
              </w:tabs>
              <w:spacing w:line="360" w:lineRule="auto"/>
              <w:jc w:val="center"/>
              <w:rPr>
                <w:rFonts w:ascii="宋体" w:hAnsi="宋体"/>
                <w:color w:val="000000" w:themeColor="text1"/>
                <w:sz w:val="24"/>
                <w:szCs w:val="24"/>
              </w:rPr>
            </w:pPr>
            <w:r>
              <w:rPr>
                <w:rFonts w:ascii="宋体" w:hAnsi="宋体" w:hint="eastAsia"/>
                <w:b/>
                <w:color w:val="000000" w:themeColor="text1"/>
                <w:sz w:val="24"/>
                <w:szCs w:val="24"/>
              </w:rPr>
              <w:t>内容规定</w:t>
            </w:r>
          </w:p>
        </w:tc>
      </w:tr>
      <w:tr w:rsidR="00F5195B">
        <w:trPr>
          <w:trHeight w:hRule="exact" w:val="821"/>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w:t>
            </w:r>
          </w:p>
        </w:tc>
        <w:tc>
          <w:tcPr>
            <w:tcW w:w="1417" w:type="dxa"/>
            <w:vAlign w:val="center"/>
          </w:tcPr>
          <w:p w:rsidR="00F5195B" w:rsidRDefault="00740C55" w:rsidP="00605F25">
            <w:pPr>
              <w:spacing w:beforeLines="50" w:line="360" w:lineRule="auto"/>
              <w:rPr>
                <w:rFonts w:ascii="宋体" w:hAnsi="宋体"/>
                <w:color w:val="000000" w:themeColor="text1"/>
                <w:sz w:val="24"/>
                <w:szCs w:val="24"/>
              </w:rPr>
            </w:pPr>
            <w:r>
              <w:rPr>
                <w:rFonts w:ascii="宋体" w:hAnsi="宋体" w:hint="eastAsia"/>
                <w:color w:val="000000" w:themeColor="text1"/>
                <w:sz w:val="24"/>
                <w:szCs w:val="24"/>
              </w:rPr>
              <w:t>项目名称</w:t>
            </w:r>
          </w:p>
        </w:tc>
        <w:tc>
          <w:tcPr>
            <w:tcW w:w="7298" w:type="dxa"/>
            <w:vAlign w:val="center"/>
          </w:tcPr>
          <w:p w:rsidR="00F5195B" w:rsidRDefault="00740C55">
            <w:pPr>
              <w:spacing w:line="360" w:lineRule="auto"/>
              <w:textAlignment w:val="baseline"/>
              <w:rPr>
                <w:rFonts w:eastAsiaTheme="minorEastAsia"/>
                <w:color w:val="000000" w:themeColor="text1"/>
              </w:rPr>
            </w:pPr>
            <w:r>
              <w:rPr>
                <w:rFonts w:ascii="宋体" w:hAnsi="宋体" w:hint="eastAsia"/>
                <w:color w:val="000000" w:themeColor="text1"/>
                <w:sz w:val="24"/>
                <w:szCs w:val="24"/>
              </w:rPr>
              <w:t>项目名称：自治区全域国土综合整治试点（第二期）项目（第二包）</w:t>
            </w:r>
          </w:p>
        </w:tc>
      </w:tr>
      <w:tr w:rsidR="00F5195B">
        <w:trPr>
          <w:trHeight w:val="1820"/>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w:t>
            </w:r>
          </w:p>
        </w:tc>
        <w:tc>
          <w:tcPr>
            <w:tcW w:w="1417" w:type="dxa"/>
            <w:vAlign w:val="center"/>
          </w:tcPr>
          <w:p w:rsidR="00F5195B" w:rsidRDefault="00740C55" w:rsidP="00605F25">
            <w:pPr>
              <w:spacing w:beforeLines="50" w:line="360" w:lineRule="auto"/>
              <w:jc w:val="center"/>
              <w:rPr>
                <w:rFonts w:ascii="宋体" w:hAnsi="宋体"/>
                <w:color w:val="000000" w:themeColor="text1"/>
                <w:sz w:val="24"/>
                <w:szCs w:val="24"/>
              </w:rPr>
            </w:pPr>
            <w:r>
              <w:rPr>
                <w:rFonts w:ascii="宋体" w:hAnsi="宋体" w:hint="eastAsia"/>
                <w:color w:val="000000" w:themeColor="text1"/>
                <w:sz w:val="24"/>
                <w:szCs w:val="24"/>
              </w:rPr>
              <w:t>采购人</w:t>
            </w:r>
          </w:p>
        </w:tc>
        <w:tc>
          <w:tcPr>
            <w:tcW w:w="7298" w:type="dxa"/>
          </w:tcPr>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名 称：</w:t>
            </w:r>
            <w:r>
              <w:rPr>
                <w:rFonts w:ascii="宋体" w:hAnsi="宋体" w:cs="宋体" w:hint="eastAsia"/>
                <w:color w:val="000000" w:themeColor="text1"/>
                <w:sz w:val="24"/>
                <w:szCs w:val="24"/>
              </w:rPr>
              <w:t>新疆维吾尔自治区国土综合整治中心</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地 址：</w:t>
            </w:r>
            <w:r>
              <w:rPr>
                <w:rFonts w:ascii="宋体" w:hAnsi="宋体" w:cs="宋体" w:hint="eastAsia"/>
                <w:color w:val="000000" w:themeColor="text1"/>
                <w:sz w:val="24"/>
                <w:szCs w:val="24"/>
              </w:rPr>
              <w:t>乌鲁木齐市中山路462号广场联合大厦B座11层</w:t>
            </w:r>
          </w:p>
          <w:p w:rsidR="00F5195B" w:rsidRDefault="00740C55">
            <w:pPr>
              <w:widowControl/>
              <w:spacing w:before="54" w:after="54" w:line="360" w:lineRule="auto"/>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联系人：</w:t>
            </w:r>
            <w:proofErr w:type="gramStart"/>
            <w:r>
              <w:rPr>
                <w:rFonts w:asciiTheme="minorEastAsia" w:eastAsiaTheme="minorEastAsia" w:hAnsiTheme="minorEastAsia" w:cs="宋体" w:hint="eastAsia"/>
                <w:color w:val="000000"/>
                <w:kern w:val="0"/>
                <w:sz w:val="24"/>
                <w:szCs w:val="24"/>
              </w:rPr>
              <w:t>苗志国</w:t>
            </w:r>
            <w:proofErr w:type="gramEnd"/>
          </w:p>
          <w:p w:rsidR="00F5195B" w:rsidRDefault="00740C55">
            <w:pPr>
              <w:widowControl/>
              <w:spacing w:before="54" w:after="54" w:line="360" w:lineRule="auto"/>
              <w:jc w:val="left"/>
              <w:rPr>
                <w:rFonts w:ascii="宋体" w:hAnsi="宋体"/>
                <w:color w:val="000000" w:themeColor="text1"/>
                <w:sz w:val="24"/>
                <w:szCs w:val="24"/>
              </w:rPr>
            </w:pPr>
            <w:r>
              <w:rPr>
                <w:rFonts w:asciiTheme="minorEastAsia" w:eastAsiaTheme="minorEastAsia" w:hAnsiTheme="minorEastAsia" w:cs="宋体"/>
                <w:color w:val="000000" w:themeColor="text1"/>
                <w:kern w:val="0"/>
                <w:sz w:val="24"/>
                <w:szCs w:val="24"/>
              </w:rPr>
              <w:t>联系方式：</w:t>
            </w:r>
            <w:r>
              <w:rPr>
                <w:rFonts w:asciiTheme="minorEastAsia" w:eastAsiaTheme="minorEastAsia" w:hAnsiTheme="minorEastAsia" w:cs="Arial" w:hint="eastAsia"/>
                <w:sz w:val="24"/>
                <w:szCs w:val="24"/>
              </w:rPr>
              <w:t>0991-2362122</w:t>
            </w:r>
          </w:p>
        </w:tc>
      </w:tr>
      <w:tr w:rsidR="00F5195B">
        <w:trPr>
          <w:trHeight w:hRule="exact" w:val="2061"/>
        </w:trPr>
        <w:tc>
          <w:tcPr>
            <w:tcW w:w="1061" w:type="dxa"/>
            <w:vAlign w:val="center"/>
          </w:tcPr>
          <w:p w:rsidR="00F5195B" w:rsidRDefault="00740C55">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2.3</w:t>
            </w:r>
          </w:p>
        </w:tc>
        <w:tc>
          <w:tcPr>
            <w:tcW w:w="1417" w:type="dxa"/>
            <w:vAlign w:val="center"/>
          </w:tcPr>
          <w:p w:rsidR="00F5195B" w:rsidRDefault="00740C55">
            <w:pPr>
              <w:spacing w:line="360" w:lineRule="auto"/>
              <w:ind w:firstLineChars="50" w:firstLine="120"/>
              <w:rPr>
                <w:rFonts w:ascii="宋体" w:hAnsi="宋体"/>
                <w:color w:val="000000" w:themeColor="text1"/>
                <w:sz w:val="24"/>
                <w:szCs w:val="24"/>
              </w:rPr>
            </w:pPr>
            <w:r>
              <w:rPr>
                <w:rFonts w:ascii="宋体" w:hAnsi="宋体" w:hint="eastAsia"/>
                <w:color w:val="000000" w:themeColor="text1"/>
                <w:sz w:val="24"/>
                <w:szCs w:val="24"/>
              </w:rPr>
              <w:t>代理机构</w:t>
            </w:r>
          </w:p>
        </w:tc>
        <w:tc>
          <w:tcPr>
            <w:tcW w:w="7298" w:type="dxa"/>
          </w:tcPr>
          <w:p w:rsidR="00F5195B" w:rsidRDefault="00740C55" w:rsidP="00605F25">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名    称：新疆经纬招标有限责任公司</w:t>
            </w:r>
          </w:p>
          <w:p w:rsidR="00F5195B" w:rsidRDefault="00740C55" w:rsidP="00605F25">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地    址：乌鲁木齐市光明路276号E阳</w:t>
            </w:r>
            <w:proofErr w:type="gramStart"/>
            <w:r>
              <w:rPr>
                <w:rFonts w:asciiTheme="minorEastAsia" w:eastAsiaTheme="minorEastAsia" w:hAnsiTheme="minorEastAsia" w:cs="Arial" w:hint="eastAsia"/>
                <w:color w:val="000000" w:themeColor="text1"/>
                <w:sz w:val="24"/>
              </w:rPr>
              <w:t>臻</w:t>
            </w:r>
            <w:proofErr w:type="gramEnd"/>
            <w:r>
              <w:rPr>
                <w:rFonts w:asciiTheme="minorEastAsia" w:eastAsiaTheme="minorEastAsia" w:hAnsiTheme="minorEastAsia" w:cs="Arial" w:hint="eastAsia"/>
                <w:color w:val="000000" w:themeColor="text1"/>
                <w:sz w:val="24"/>
              </w:rPr>
              <w:t>品15层1503室</w:t>
            </w:r>
          </w:p>
          <w:p w:rsidR="00F5195B" w:rsidRDefault="00740C55" w:rsidP="00605F25">
            <w:pPr>
              <w:pStyle w:val="200"/>
              <w:adjustRightInd w:val="0"/>
              <w:snapToGrid w:val="0"/>
              <w:spacing w:beforeLines="50" w:line="360" w:lineRule="auto"/>
              <w:jc w:val="left"/>
              <w:rPr>
                <w:rFonts w:asciiTheme="minorEastAsia" w:eastAsiaTheme="minorEastAsia" w:hAnsiTheme="minorEastAsia" w:cs="Arial"/>
                <w:color w:val="000000" w:themeColor="text1"/>
                <w:sz w:val="24"/>
              </w:rPr>
            </w:pPr>
            <w:r>
              <w:rPr>
                <w:rFonts w:asciiTheme="minorEastAsia" w:eastAsiaTheme="minorEastAsia" w:hAnsiTheme="minorEastAsia" w:cs="Arial" w:hint="eastAsia"/>
                <w:color w:val="000000" w:themeColor="text1"/>
                <w:sz w:val="24"/>
              </w:rPr>
              <w:t>联  系人：</w:t>
            </w:r>
            <w:proofErr w:type="gramStart"/>
            <w:r>
              <w:rPr>
                <w:rFonts w:asciiTheme="minorEastAsia" w:eastAsiaTheme="minorEastAsia" w:hAnsiTheme="minorEastAsia" w:cs="Arial" w:hint="eastAsia"/>
                <w:color w:val="000000" w:themeColor="text1"/>
                <w:sz w:val="24"/>
              </w:rPr>
              <w:t>饶晓芳</w:t>
            </w:r>
            <w:proofErr w:type="gramEnd"/>
          </w:p>
          <w:p w:rsidR="00F5195B" w:rsidRDefault="00740C55">
            <w:pPr>
              <w:spacing w:line="360" w:lineRule="auto"/>
              <w:textAlignment w:val="baseline"/>
              <w:rPr>
                <w:rFonts w:asciiTheme="minorEastAsia" w:eastAsiaTheme="minorEastAsia" w:hAnsiTheme="minorEastAsia" w:cs="Arial"/>
                <w:color w:val="000000" w:themeColor="text1"/>
                <w:sz w:val="24"/>
                <w:szCs w:val="22"/>
              </w:rPr>
            </w:pPr>
            <w:r>
              <w:rPr>
                <w:rFonts w:asciiTheme="minorEastAsia" w:eastAsiaTheme="minorEastAsia" w:hAnsiTheme="minorEastAsia" w:cs="Arial" w:hint="eastAsia"/>
                <w:color w:val="000000" w:themeColor="text1"/>
                <w:sz w:val="24"/>
                <w:szCs w:val="22"/>
              </w:rPr>
              <w:t>联系电话：0991-2693569</w:t>
            </w:r>
          </w:p>
        </w:tc>
      </w:tr>
      <w:tr w:rsidR="00F5195B">
        <w:trPr>
          <w:trHeight w:val="1234"/>
        </w:trPr>
        <w:tc>
          <w:tcPr>
            <w:tcW w:w="1061" w:type="dxa"/>
            <w:vAlign w:val="center"/>
          </w:tcPr>
          <w:p w:rsidR="00F5195B" w:rsidRDefault="00740C55">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2.4</w:t>
            </w:r>
          </w:p>
        </w:tc>
        <w:tc>
          <w:tcPr>
            <w:tcW w:w="1417" w:type="dxa"/>
            <w:vAlign w:val="center"/>
          </w:tcPr>
          <w:p w:rsidR="00F5195B" w:rsidRDefault="00740C55" w:rsidP="00605F25">
            <w:pPr>
              <w:pStyle w:val="200"/>
              <w:adjustRightInd w:val="0"/>
              <w:snapToGrid w:val="0"/>
              <w:spacing w:beforeLines="50" w:line="360" w:lineRule="auto"/>
              <w:jc w:val="center"/>
              <w:rPr>
                <w:rFonts w:ascii="宋体" w:hAnsi="宋体"/>
                <w:color w:val="000000" w:themeColor="text1"/>
                <w:sz w:val="24"/>
                <w:szCs w:val="24"/>
              </w:rPr>
            </w:pPr>
            <w:r>
              <w:rPr>
                <w:rFonts w:ascii="宋体" w:hAnsi="宋体" w:hint="eastAsia"/>
                <w:color w:val="000000" w:themeColor="text1"/>
                <w:sz w:val="24"/>
                <w:szCs w:val="24"/>
              </w:rPr>
              <w:t>项目编号</w:t>
            </w:r>
          </w:p>
        </w:tc>
        <w:tc>
          <w:tcPr>
            <w:tcW w:w="7298" w:type="dxa"/>
            <w:vAlign w:val="center"/>
          </w:tcPr>
          <w:p w:rsidR="00F5195B" w:rsidRDefault="00740C55" w:rsidP="00605F25">
            <w:pPr>
              <w:pStyle w:val="200"/>
              <w:adjustRightInd w:val="0"/>
              <w:snapToGrid w:val="0"/>
              <w:spacing w:beforeLines="50" w:line="360" w:lineRule="auto"/>
              <w:jc w:val="left"/>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cs="宋体" w:hint="eastAsia"/>
                <w:bCs/>
                <w:color w:val="000000" w:themeColor="text1"/>
                <w:kern w:val="0"/>
                <w:sz w:val="24"/>
                <w:szCs w:val="24"/>
              </w:rPr>
              <w:t>JWZB（2022）Z-160</w:t>
            </w:r>
            <w:r>
              <w:rPr>
                <w:rFonts w:ascii="宋体" w:hAnsi="宋体" w:hint="eastAsia"/>
                <w:color w:val="000000" w:themeColor="text1"/>
                <w:sz w:val="24"/>
                <w:szCs w:val="24"/>
              </w:rPr>
              <w:t xml:space="preserve">                   </w:t>
            </w:r>
          </w:p>
        </w:tc>
      </w:tr>
      <w:tr w:rsidR="00F5195B">
        <w:trPr>
          <w:trHeight w:val="634"/>
        </w:trPr>
        <w:tc>
          <w:tcPr>
            <w:tcW w:w="1061" w:type="dxa"/>
            <w:vAlign w:val="center"/>
          </w:tcPr>
          <w:p w:rsidR="00F5195B" w:rsidRDefault="00740C55">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2.5</w:t>
            </w:r>
          </w:p>
        </w:tc>
        <w:tc>
          <w:tcPr>
            <w:tcW w:w="1417" w:type="dxa"/>
            <w:vAlign w:val="center"/>
          </w:tcPr>
          <w:p w:rsidR="00F5195B" w:rsidRDefault="00740C55">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采购内容</w:t>
            </w:r>
          </w:p>
        </w:tc>
        <w:tc>
          <w:tcPr>
            <w:tcW w:w="7298" w:type="dxa"/>
            <w:vAlign w:val="center"/>
          </w:tcPr>
          <w:p w:rsidR="00F5195B" w:rsidRDefault="00740C55">
            <w:pPr>
              <w:widowControl/>
              <w:spacing w:before="54" w:after="54" w:line="360" w:lineRule="auto"/>
              <w:ind w:firstLineChars="200" w:firstLine="480"/>
              <w:jc w:val="left"/>
              <w:rPr>
                <w:rFonts w:ascii="宋体" w:hAnsi="宋体" w:cs="Arial"/>
                <w:color w:val="000000" w:themeColor="text1"/>
                <w:sz w:val="24"/>
                <w:szCs w:val="24"/>
              </w:rPr>
            </w:pPr>
            <w:r>
              <w:rPr>
                <w:rFonts w:asciiTheme="minorEastAsia" w:eastAsiaTheme="minorEastAsia" w:hAnsiTheme="minorEastAsia" w:cs="宋体" w:hint="eastAsia"/>
                <w:color w:val="000000" w:themeColor="text1"/>
                <w:kern w:val="0"/>
                <w:sz w:val="24"/>
                <w:szCs w:val="24"/>
              </w:rPr>
              <w:t>编制完成《吐鲁番市高昌区火焰山镇二堡村和西游村的村庄规划》。</w:t>
            </w:r>
          </w:p>
        </w:tc>
      </w:tr>
      <w:tr w:rsidR="00F5195B">
        <w:trPr>
          <w:trHeight w:val="634"/>
        </w:trPr>
        <w:tc>
          <w:tcPr>
            <w:tcW w:w="1061" w:type="dxa"/>
            <w:vAlign w:val="center"/>
          </w:tcPr>
          <w:p w:rsidR="00F5195B" w:rsidRDefault="00740C55">
            <w:pPr>
              <w:spacing w:line="360" w:lineRule="auto"/>
              <w:ind w:left="281"/>
              <w:rPr>
                <w:rFonts w:ascii="宋体" w:hAnsi="宋体"/>
                <w:color w:val="000000" w:themeColor="text1"/>
                <w:sz w:val="24"/>
                <w:szCs w:val="24"/>
              </w:rPr>
            </w:pPr>
            <w:r>
              <w:rPr>
                <w:rFonts w:ascii="宋体" w:hAnsi="宋体" w:hint="eastAsia"/>
                <w:color w:val="000000" w:themeColor="text1"/>
                <w:sz w:val="24"/>
                <w:szCs w:val="24"/>
              </w:rPr>
              <w:t>2.6</w:t>
            </w:r>
          </w:p>
        </w:tc>
        <w:tc>
          <w:tcPr>
            <w:tcW w:w="1417" w:type="dxa"/>
            <w:vAlign w:val="center"/>
          </w:tcPr>
          <w:p w:rsidR="00F5195B" w:rsidRDefault="00740C55">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工作期限</w:t>
            </w:r>
          </w:p>
        </w:tc>
        <w:tc>
          <w:tcPr>
            <w:tcW w:w="7298" w:type="dxa"/>
            <w:vAlign w:val="center"/>
          </w:tcPr>
          <w:p w:rsidR="00F5195B" w:rsidRDefault="00740C55">
            <w:pPr>
              <w:pStyle w:val="ab"/>
              <w:spacing w:line="360" w:lineRule="auto"/>
              <w:rPr>
                <w:rFonts w:ascii="宋体" w:eastAsia="宋体" w:hAnsi="宋体"/>
                <w:color w:val="000000" w:themeColor="text1"/>
                <w:szCs w:val="24"/>
              </w:rPr>
            </w:pPr>
            <w:r>
              <w:rPr>
                <w:rFonts w:asciiTheme="minorEastAsia" w:hAnsiTheme="minorEastAsia" w:cs="宋体" w:hint="eastAsia"/>
                <w:color w:val="000000" w:themeColor="text1"/>
                <w:kern w:val="0"/>
                <w:szCs w:val="24"/>
              </w:rPr>
              <w:t>2022年8月30日前提交最终成果</w:t>
            </w:r>
            <w:r>
              <w:rPr>
                <w:rFonts w:ascii="仿宋_GB2312" w:eastAsia="仿宋_GB2312" w:hAnsi="仿宋_GB2312" w:cs="仿宋_GB2312" w:hint="eastAsia"/>
                <w:color w:val="000000" w:themeColor="text1"/>
                <w:sz w:val="32"/>
                <w:szCs w:val="32"/>
                <w:shd w:val="clear" w:color="auto" w:fill="FFFFFF"/>
              </w:rPr>
              <w:t>。</w:t>
            </w:r>
          </w:p>
        </w:tc>
      </w:tr>
      <w:tr w:rsidR="00F5195B">
        <w:trPr>
          <w:trHeight w:val="977"/>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2.7</w:t>
            </w:r>
          </w:p>
        </w:tc>
        <w:tc>
          <w:tcPr>
            <w:tcW w:w="1417" w:type="dxa"/>
            <w:vAlign w:val="center"/>
          </w:tcPr>
          <w:p w:rsidR="00F5195B" w:rsidRDefault="00740C55">
            <w:pPr>
              <w:spacing w:line="360" w:lineRule="auto"/>
              <w:jc w:val="center"/>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供应商</w:t>
            </w:r>
          </w:p>
          <w:p w:rsidR="00F5195B" w:rsidRDefault="00740C55">
            <w:pPr>
              <w:spacing w:line="360" w:lineRule="auto"/>
              <w:jc w:val="center"/>
              <w:rPr>
                <w:rFonts w:ascii="宋体" w:hAnsi="宋体"/>
                <w:color w:val="000000" w:themeColor="text1"/>
                <w:sz w:val="24"/>
                <w:szCs w:val="24"/>
              </w:rPr>
            </w:pPr>
            <w:r>
              <w:rPr>
                <w:rFonts w:ascii="宋体" w:hAnsi="宋体"/>
                <w:color w:val="000000" w:themeColor="text1"/>
                <w:sz w:val="24"/>
                <w:szCs w:val="24"/>
              </w:rPr>
              <w:t>资</w:t>
            </w:r>
            <w:r>
              <w:rPr>
                <w:rFonts w:ascii="宋体" w:hAnsi="宋体" w:hint="eastAsia"/>
                <w:color w:val="000000" w:themeColor="text1"/>
                <w:sz w:val="24"/>
                <w:szCs w:val="24"/>
              </w:rPr>
              <w:t>质文</w:t>
            </w:r>
          </w:p>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件要求</w:t>
            </w:r>
          </w:p>
        </w:tc>
        <w:tc>
          <w:tcPr>
            <w:tcW w:w="7298" w:type="dxa"/>
            <w:vAlign w:val="center"/>
          </w:tcPr>
          <w:p w:rsidR="00F5195B" w:rsidRDefault="00740C55">
            <w:pPr>
              <w:pStyle w:val="1a"/>
              <w:widowControl/>
              <w:spacing w:line="420" w:lineRule="atLeas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1.基本资格条件：</w:t>
            </w:r>
          </w:p>
          <w:p w:rsidR="00F5195B" w:rsidRDefault="00605F25">
            <w:pPr>
              <w:pStyle w:val="16"/>
              <w:tabs>
                <w:tab w:val="left" w:pos="0"/>
              </w:tabs>
              <w:spacing w:line="420" w:lineRule="atLeast"/>
              <w:rPr>
                <w:rFonts w:ascii="宋体" w:hAnsi="宋体" w:cs="宋体"/>
                <w:color w:val="000000" w:themeColor="text1"/>
                <w:sz w:val="24"/>
                <w:szCs w:val="24"/>
              </w:rPr>
            </w:pPr>
            <w:r>
              <w:rPr>
                <w:rFonts w:ascii="宋体" w:hAnsi="宋体" w:cs="宋体"/>
                <w:color w:val="000000" w:themeColor="text1"/>
                <w:sz w:val="24"/>
                <w:szCs w:val="24"/>
              </w:rPr>
              <w:fldChar w:fldCharType="begin"/>
            </w:r>
            <w:r w:rsidR="00740C55">
              <w:rPr>
                <w:rFonts w:ascii="宋体" w:hAnsi="宋体" w:cs="宋体"/>
                <w:color w:val="000000" w:themeColor="text1"/>
                <w:sz w:val="24"/>
                <w:szCs w:val="24"/>
              </w:rPr>
              <w:instrText xml:space="preserve"> </w:instrText>
            </w:r>
            <w:r w:rsidR="00740C55">
              <w:rPr>
                <w:rFonts w:ascii="宋体" w:hAnsi="宋体" w:cs="宋体" w:hint="eastAsia"/>
                <w:color w:val="000000" w:themeColor="text1"/>
                <w:sz w:val="24"/>
                <w:szCs w:val="24"/>
              </w:rPr>
              <w:instrText>= 1 \* GB3</w:instrText>
            </w:r>
            <w:r w:rsidR="00740C55">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740C55">
              <w:rPr>
                <w:rFonts w:ascii="宋体" w:hAnsi="宋体" w:cs="宋体" w:hint="eastAsia"/>
                <w:color w:val="000000" w:themeColor="text1"/>
                <w:sz w:val="24"/>
                <w:szCs w:val="24"/>
              </w:rPr>
              <w:t>①</w:t>
            </w:r>
            <w:r>
              <w:rPr>
                <w:rFonts w:ascii="宋体" w:hAnsi="宋体" w:cs="宋体"/>
                <w:color w:val="000000" w:themeColor="text1"/>
                <w:sz w:val="24"/>
                <w:szCs w:val="24"/>
              </w:rPr>
              <w:fldChar w:fldCharType="end"/>
            </w:r>
            <w:r w:rsidR="00740C55">
              <w:rPr>
                <w:rFonts w:ascii="宋体" w:hAnsi="宋体" w:cs="宋体" w:hint="eastAsia"/>
                <w:color w:val="000000" w:themeColor="text1"/>
                <w:sz w:val="24"/>
                <w:szCs w:val="24"/>
              </w:rPr>
              <w:t>符合《中华人民共和国政府采购法》第二十二条规定条件。</w:t>
            </w:r>
          </w:p>
          <w:p w:rsidR="00F5195B" w:rsidRDefault="00605F25">
            <w:pPr>
              <w:pStyle w:val="1a"/>
              <w:widowControl/>
              <w:spacing w:line="420" w:lineRule="atLeast"/>
              <w:jc w:val="left"/>
              <w:rPr>
                <w:rFonts w:ascii="宋体" w:hAnsi="宋体" w:cs="宋体"/>
                <w:color w:val="000000" w:themeColor="text1"/>
                <w:kern w:val="0"/>
                <w:sz w:val="24"/>
                <w:szCs w:val="24"/>
              </w:rPr>
            </w:pPr>
            <w:r>
              <w:rPr>
                <w:rFonts w:ascii="宋体" w:hAnsi="宋体" w:cs="宋体"/>
                <w:color w:val="000000" w:themeColor="text1"/>
                <w:sz w:val="24"/>
                <w:szCs w:val="24"/>
              </w:rPr>
              <w:fldChar w:fldCharType="begin"/>
            </w:r>
            <w:r w:rsidR="00740C55">
              <w:rPr>
                <w:rFonts w:ascii="宋体" w:hAnsi="宋体" w:cs="宋体"/>
                <w:color w:val="000000" w:themeColor="text1"/>
                <w:sz w:val="24"/>
                <w:szCs w:val="24"/>
              </w:rPr>
              <w:instrText xml:space="preserve"> </w:instrText>
            </w:r>
            <w:r w:rsidR="00740C55">
              <w:rPr>
                <w:rFonts w:ascii="宋体" w:hAnsi="宋体" w:cs="宋体" w:hint="eastAsia"/>
                <w:color w:val="000000" w:themeColor="text1"/>
                <w:sz w:val="24"/>
                <w:szCs w:val="24"/>
              </w:rPr>
              <w:instrText>= 2 \* GB3</w:instrText>
            </w:r>
            <w:r w:rsidR="00740C55">
              <w:rPr>
                <w:rFonts w:ascii="宋体" w:hAnsi="宋体" w:cs="宋体"/>
                <w:color w:val="000000" w:themeColor="text1"/>
                <w:sz w:val="24"/>
                <w:szCs w:val="24"/>
              </w:rPr>
              <w:instrText xml:space="preserve"> </w:instrText>
            </w:r>
            <w:r>
              <w:rPr>
                <w:rFonts w:ascii="宋体" w:hAnsi="宋体" w:cs="宋体"/>
                <w:color w:val="000000" w:themeColor="text1"/>
                <w:sz w:val="24"/>
                <w:szCs w:val="24"/>
              </w:rPr>
              <w:fldChar w:fldCharType="separate"/>
            </w:r>
            <w:r w:rsidR="00740C55">
              <w:rPr>
                <w:rFonts w:ascii="宋体" w:hAnsi="宋体" w:cs="宋体" w:hint="eastAsia"/>
                <w:color w:val="000000" w:themeColor="text1"/>
                <w:sz w:val="24"/>
                <w:szCs w:val="24"/>
              </w:rPr>
              <w:t>②</w:t>
            </w:r>
            <w:r>
              <w:rPr>
                <w:rFonts w:ascii="宋体" w:hAnsi="宋体" w:cs="宋体"/>
                <w:color w:val="000000" w:themeColor="text1"/>
                <w:sz w:val="24"/>
                <w:szCs w:val="24"/>
              </w:rPr>
              <w:fldChar w:fldCharType="end"/>
            </w:r>
            <w:r w:rsidR="00740C55">
              <w:rPr>
                <w:rFonts w:ascii="宋体" w:hAnsi="宋体" w:cs="宋体" w:hint="eastAsia"/>
                <w:color w:val="000000" w:themeColor="text1"/>
                <w:sz w:val="24"/>
                <w:szCs w:val="24"/>
              </w:rPr>
              <w:t>未被信用中国</w:t>
            </w:r>
            <w:proofErr w:type="gramStart"/>
            <w:r w:rsidR="00740C55">
              <w:rPr>
                <w:rFonts w:ascii="宋体" w:hAnsi="宋体" w:cs="宋体" w:hint="eastAsia"/>
                <w:color w:val="000000" w:themeColor="text1"/>
                <w:sz w:val="24"/>
                <w:szCs w:val="24"/>
              </w:rPr>
              <w:t>”</w:t>
            </w:r>
            <w:proofErr w:type="gramEnd"/>
            <w:r w:rsidR="00740C55">
              <w:rPr>
                <w:rFonts w:ascii="宋体" w:hAnsi="宋体" w:cs="宋体" w:hint="eastAsia"/>
                <w:color w:val="000000" w:themeColor="text1"/>
                <w:sz w:val="24"/>
                <w:szCs w:val="24"/>
              </w:rPr>
              <w:t>（www.creditchina.gov.cn）、中国政府采购网（www.ccgp.gov.cn）列入失信被执行人、重大税收违法案件当事人名单、政府采购严重违法失信行为记录名单。</w:t>
            </w:r>
          </w:p>
          <w:p w:rsidR="00F5195B" w:rsidRDefault="00740C55">
            <w:pPr>
              <w:pStyle w:val="16"/>
              <w:spacing w:line="420" w:lineRule="atLeast"/>
              <w:rPr>
                <w:rFonts w:ascii="宋体" w:hAnsi="宋体" w:cs="宋体"/>
                <w:color w:val="000000" w:themeColor="text1"/>
                <w:sz w:val="24"/>
                <w:szCs w:val="24"/>
              </w:rPr>
            </w:pPr>
            <w:r>
              <w:rPr>
                <w:rFonts w:ascii="宋体" w:hAnsi="宋体" w:cs="宋体" w:hint="eastAsia"/>
                <w:color w:val="000000" w:themeColor="text1"/>
                <w:sz w:val="24"/>
                <w:szCs w:val="24"/>
              </w:rPr>
              <w:t>2.特殊资格条件：</w:t>
            </w:r>
          </w:p>
          <w:p w:rsidR="00F5195B" w:rsidRDefault="00740C55">
            <w:pPr>
              <w:rPr>
                <w:rFonts w:ascii="宋体" w:hAnsi="宋体" w:cs="宋体"/>
                <w:color w:val="000000" w:themeColor="text1"/>
                <w:kern w:val="0"/>
                <w:sz w:val="24"/>
              </w:rPr>
            </w:pPr>
            <w:r>
              <w:rPr>
                <w:rFonts w:ascii="宋体" w:hAnsi="宋体" w:cs="宋体" w:hint="eastAsia"/>
                <w:color w:val="000000" w:themeColor="text1"/>
                <w:kern w:val="0"/>
                <w:sz w:val="24"/>
              </w:rPr>
              <w:t>①具有土地规划乙级及以上资质；</w:t>
            </w:r>
          </w:p>
          <w:p w:rsidR="00F5195B" w:rsidRDefault="00740C55">
            <w:pPr>
              <w:rPr>
                <w:rFonts w:ascii="宋体" w:hAnsi="宋体" w:cs="宋体"/>
                <w:color w:val="000000" w:themeColor="text1"/>
                <w:kern w:val="0"/>
                <w:sz w:val="24"/>
              </w:rPr>
            </w:pPr>
            <w:r>
              <w:rPr>
                <w:rFonts w:ascii="宋体" w:hAnsi="宋体" w:cs="宋体" w:hint="eastAsia"/>
                <w:color w:val="000000" w:themeColor="text1"/>
                <w:sz w:val="24"/>
                <w:szCs w:val="24"/>
              </w:rPr>
              <w:t>②</w:t>
            </w:r>
            <w:r>
              <w:rPr>
                <w:rFonts w:ascii="宋体" w:hAnsi="宋体" w:cs="宋体" w:hint="eastAsia"/>
                <w:color w:val="000000" w:themeColor="text1"/>
                <w:sz w:val="24"/>
              </w:rPr>
              <w:t>除单一来源采购项目外，为采购项目提供整体设计、规范编制或者项目管理、监理、检测等服务的供应商，不得再参加该采购项目的其他采购活动；</w:t>
            </w:r>
          </w:p>
          <w:p w:rsidR="00F5195B" w:rsidRDefault="00740C55">
            <w:pPr>
              <w:pStyle w:val="16"/>
              <w:spacing w:line="420" w:lineRule="atLeast"/>
              <w:rPr>
                <w:rFonts w:ascii="宋体" w:hAnsi="宋体" w:cs="宋体"/>
                <w:color w:val="000000" w:themeColor="text1"/>
                <w:sz w:val="24"/>
                <w:szCs w:val="24"/>
              </w:rPr>
            </w:pPr>
            <w:r>
              <w:rPr>
                <w:rFonts w:ascii="宋体" w:hAnsi="宋体" w:cs="宋体" w:hint="eastAsia"/>
                <w:color w:val="000000" w:themeColor="text1"/>
                <w:sz w:val="24"/>
                <w:szCs w:val="24"/>
              </w:rPr>
              <w:t>③</w:t>
            </w:r>
            <w:r>
              <w:rPr>
                <w:rFonts w:ascii="宋体" w:hAnsi="宋体" w:cs="宋体"/>
                <w:color w:val="000000" w:themeColor="text1"/>
                <w:sz w:val="24"/>
                <w:szCs w:val="24"/>
              </w:rPr>
              <w:t>单位负责人为同一人或者存在直接控股、管理关系的不同供应商不得参加本项目</w:t>
            </w:r>
            <w:r>
              <w:rPr>
                <w:rFonts w:ascii="宋体" w:hAnsi="宋体" w:cs="宋体" w:hint="eastAsia"/>
                <w:color w:val="000000" w:themeColor="text1"/>
                <w:sz w:val="24"/>
                <w:szCs w:val="24"/>
              </w:rPr>
              <w:t>。</w:t>
            </w:r>
          </w:p>
          <w:p w:rsidR="00F5195B" w:rsidRDefault="00740C55">
            <w:pPr>
              <w:pStyle w:val="1a"/>
              <w:widowControl/>
              <w:spacing w:line="420" w:lineRule="atLeast"/>
              <w:jc w:val="left"/>
              <w:rPr>
                <w:rFonts w:ascii="宋体" w:hAnsi="宋体" w:cs="宋体"/>
                <w:color w:val="000000" w:themeColor="text1"/>
              </w:rPr>
            </w:pPr>
            <w:r>
              <w:rPr>
                <w:rFonts w:ascii="宋体" w:hAnsi="宋体" w:cs="宋体" w:hint="eastAsia"/>
                <w:color w:val="000000" w:themeColor="text1"/>
                <w:kern w:val="0"/>
                <w:sz w:val="24"/>
                <w:szCs w:val="24"/>
              </w:rPr>
              <w:lastRenderedPageBreak/>
              <w:t>3.</w:t>
            </w:r>
            <w:r w:rsidR="00C67065">
              <w:rPr>
                <w:rFonts w:ascii="宋体" w:hAnsi="宋体" w:hint="eastAsia"/>
                <w:color w:val="000000" w:themeColor="text1"/>
                <w:sz w:val="24"/>
              </w:rPr>
              <w:t>落实政府采购政策需满足的资格要求：本项目为</w:t>
            </w:r>
            <w:r>
              <w:rPr>
                <w:rFonts w:ascii="宋体" w:hAnsi="宋体" w:hint="eastAsia"/>
                <w:color w:val="000000" w:themeColor="text1"/>
                <w:sz w:val="24"/>
              </w:rPr>
              <w:t>专门面向中小企业采购项目。</w:t>
            </w:r>
            <w:r>
              <w:rPr>
                <w:rFonts w:ascii="宋体" w:hAnsi="宋体" w:cs="宋体" w:hint="eastAsia"/>
                <w:color w:val="000000" w:themeColor="text1"/>
              </w:rPr>
              <w:t> </w:t>
            </w:r>
          </w:p>
        </w:tc>
      </w:tr>
      <w:tr w:rsidR="00F5195B">
        <w:trPr>
          <w:trHeight w:val="499"/>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lastRenderedPageBreak/>
              <w:t>2.8</w:t>
            </w:r>
          </w:p>
        </w:tc>
        <w:tc>
          <w:tcPr>
            <w:tcW w:w="1417" w:type="dxa"/>
            <w:vAlign w:val="center"/>
          </w:tcPr>
          <w:p w:rsidR="00F5195B" w:rsidRDefault="00740C55">
            <w:pPr>
              <w:spacing w:line="360" w:lineRule="auto"/>
              <w:jc w:val="center"/>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磋商</w:t>
            </w:r>
            <w:r>
              <w:rPr>
                <w:rFonts w:ascii="宋体" w:hAnsi="宋体"/>
                <w:color w:val="000000" w:themeColor="text1"/>
                <w:sz w:val="24"/>
                <w:szCs w:val="24"/>
              </w:rPr>
              <w:t>有效期</w:t>
            </w:r>
          </w:p>
        </w:tc>
        <w:tc>
          <w:tcPr>
            <w:tcW w:w="7298" w:type="dxa"/>
            <w:vAlign w:val="center"/>
          </w:tcPr>
          <w:p w:rsidR="00F5195B" w:rsidRDefault="00740C55">
            <w:pPr>
              <w:spacing w:line="360" w:lineRule="auto"/>
              <w:rPr>
                <w:rFonts w:ascii="宋体" w:hAnsi="宋体"/>
                <w:color w:val="000000" w:themeColor="text1"/>
                <w:sz w:val="24"/>
                <w:szCs w:val="24"/>
              </w:rPr>
            </w:pPr>
            <w:r>
              <w:rPr>
                <w:rFonts w:ascii="宋体" w:hAnsi="宋体" w:hint="eastAsia"/>
                <w:color w:val="000000" w:themeColor="text1"/>
                <w:sz w:val="24"/>
                <w:szCs w:val="24"/>
              </w:rPr>
              <w:t>60日历</w:t>
            </w:r>
            <w:r>
              <w:rPr>
                <w:rFonts w:ascii="宋体" w:hAnsi="宋体"/>
                <w:color w:val="000000" w:themeColor="text1"/>
                <w:sz w:val="24"/>
                <w:szCs w:val="24"/>
              </w:rPr>
              <w:t>天</w:t>
            </w:r>
            <w:r>
              <w:rPr>
                <w:rFonts w:ascii="宋体" w:hAnsi="宋体" w:hint="eastAsia"/>
                <w:color w:val="000000" w:themeColor="text1"/>
                <w:sz w:val="24"/>
                <w:szCs w:val="24"/>
              </w:rPr>
              <w:t>（如不满足将导致废标）</w:t>
            </w:r>
          </w:p>
        </w:tc>
      </w:tr>
      <w:tr w:rsidR="00F5195B">
        <w:trPr>
          <w:trHeight w:val="565"/>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2.9</w:t>
            </w:r>
          </w:p>
        </w:tc>
        <w:tc>
          <w:tcPr>
            <w:tcW w:w="1417"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政府采购政策支持</w:t>
            </w:r>
          </w:p>
        </w:tc>
        <w:tc>
          <w:tcPr>
            <w:tcW w:w="7298" w:type="dxa"/>
            <w:vAlign w:val="center"/>
          </w:tcPr>
          <w:p w:rsidR="00F5195B" w:rsidRDefault="00740C55" w:rsidP="00740C55">
            <w:pPr>
              <w:pStyle w:val="af3"/>
              <w:spacing w:before="75" w:beforeAutospacing="0" w:after="75" w:afterAutospacing="0" w:line="360" w:lineRule="auto"/>
              <w:rPr>
                <w:rFonts w:ascii="宋体" w:eastAsia="宋体" w:hAnsi="宋体"/>
                <w:color w:val="000000" w:themeColor="text1"/>
              </w:rPr>
            </w:pPr>
            <w:r>
              <w:rPr>
                <w:rFonts w:ascii="宋体" w:eastAsia="宋体" w:hAnsi="宋体" w:hint="eastAsia"/>
                <w:color w:val="000000" w:themeColor="text1"/>
              </w:rPr>
              <w:t>1.</w:t>
            </w:r>
            <w:r>
              <w:rPr>
                <w:rFonts w:asciiTheme="minorEastAsia" w:eastAsiaTheme="minorEastAsia" w:hAnsiTheme="minorEastAsia" w:hint="eastAsia"/>
                <w:color w:val="000000" w:themeColor="text1"/>
              </w:rPr>
              <w:t>供应商</w:t>
            </w:r>
            <w:r>
              <w:rPr>
                <w:rFonts w:ascii="宋体" w:eastAsia="宋体" w:hAnsi="宋体" w:hint="eastAsia"/>
                <w:color w:val="000000" w:themeColor="text1"/>
              </w:rPr>
              <w:t>所投产品如被列入财政部与国家主管部门颁发的节能产品目录或环境标志产品目录或无线局域网产品目录，应提供相关证明，在评标时予以优先采购，具体优先采购办法见评标方法和标准。</w:t>
            </w:r>
          </w:p>
        </w:tc>
      </w:tr>
      <w:tr w:rsidR="00F5195B">
        <w:trPr>
          <w:trHeight w:val="565"/>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2.10</w:t>
            </w:r>
          </w:p>
        </w:tc>
        <w:tc>
          <w:tcPr>
            <w:tcW w:w="1417" w:type="dxa"/>
            <w:vAlign w:val="center"/>
          </w:tcPr>
          <w:p w:rsidR="00F5195B" w:rsidRDefault="00740C55">
            <w:pPr>
              <w:widowControl/>
              <w:spacing w:line="360" w:lineRule="auto"/>
              <w:jc w:val="left"/>
              <w:rPr>
                <w:rFonts w:ascii="宋体" w:hAnsi="宋体"/>
                <w:color w:val="000000" w:themeColor="text1"/>
                <w:sz w:val="24"/>
                <w:szCs w:val="24"/>
              </w:rPr>
            </w:pPr>
            <w:r>
              <w:rPr>
                <w:rFonts w:ascii="宋体" w:hAnsi="宋体" w:hint="eastAsia"/>
                <w:color w:val="000000" w:themeColor="text1"/>
                <w:sz w:val="24"/>
                <w:szCs w:val="24"/>
              </w:rPr>
              <w:t>相同品牌产品参加投标处理办法</w:t>
            </w:r>
          </w:p>
        </w:tc>
        <w:tc>
          <w:tcPr>
            <w:tcW w:w="7298" w:type="dxa"/>
            <w:vAlign w:val="center"/>
          </w:tcPr>
          <w:p w:rsidR="00F5195B" w:rsidRDefault="00740C55">
            <w:pPr>
              <w:spacing w:line="360" w:lineRule="auto"/>
              <w:ind w:firstLineChars="200" w:firstLine="480"/>
              <w:textAlignment w:val="baseline"/>
              <w:rPr>
                <w:rFonts w:ascii="宋体" w:hAnsi="宋体" w:cs="宋体"/>
                <w:color w:val="000000" w:themeColor="text1"/>
                <w:kern w:val="0"/>
                <w:sz w:val="24"/>
                <w:szCs w:val="24"/>
              </w:rPr>
            </w:pPr>
            <w:r>
              <w:rPr>
                <w:rFonts w:ascii="宋体" w:hAnsi="宋体" w:hint="eastAsia"/>
                <w:color w:val="000000" w:themeColor="text1"/>
                <w:sz w:val="24"/>
                <w:szCs w:val="24"/>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磋商文件规定的方式确定一个供应商获得中标人推荐资格，磋商文件未规定的采取随</w:t>
            </w:r>
            <w:r>
              <w:rPr>
                <w:rFonts w:ascii="宋体" w:hAnsi="宋体" w:cs="宋体" w:hint="eastAsia"/>
                <w:color w:val="000000" w:themeColor="text1"/>
                <w:kern w:val="0"/>
                <w:sz w:val="24"/>
                <w:szCs w:val="24"/>
              </w:rPr>
              <w:t>机抽取方式确定，其他同品牌供应商不作为中标候选人。</w:t>
            </w:r>
          </w:p>
          <w:p w:rsidR="00F5195B" w:rsidRDefault="00740C55">
            <w:pPr>
              <w:spacing w:line="360" w:lineRule="auto"/>
              <w:ind w:firstLineChars="200" w:firstLine="480"/>
              <w:textAlignment w:val="baseline"/>
              <w:rPr>
                <w:rFonts w:ascii="宋体" w:hAnsi="宋体"/>
                <w:color w:val="000000" w:themeColor="text1"/>
                <w:sz w:val="24"/>
                <w:szCs w:val="24"/>
              </w:rPr>
            </w:pPr>
            <w:r>
              <w:rPr>
                <w:rFonts w:ascii="宋体" w:hAnsi="宋体" w:cs="宋体" w:hint="eastAsia"/>
                <w:color w:val="000000" w:themeColor="text1"/>
                <w:kern w:val="0"/>
                <w:sz w:val="24"/>
                <w:szCs w:val="24"/>
              </w:rPr>
              <w:t>非单一产品采购项目，采购人应当根据采购项目技术构成、产品价格比重等合理确定核心产品，并在磋商文件中载明。多家供应商提供的核心产品品牌相同的，按前款规定处理。</w:t>
            </w:r>
          </w:p>
        </w:tc>
      </w:tr>
      <w:tr w:rsidR="00F5195B">
        <w:trPr>
          <w:trHeight w:val="517"/>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2.11</w:t>
            </w:r>
          </w:p>
        </w:tc>
        <w:tc>
          <w:tcPr>
            <w:tcW w:w="1417" w:type="dxa"/>
            <w:vAlign w:val="center"/>
          </w:tcPr>
          <w:p w:rsidR="00F5195B" w:rsidRDefault="00740C55">
            <w:pPr>
              <w:spacing w:line="360" w:lineRule="auto"/>
              <w:textAlignment w:val="baseline"/>
              <w:rPr>
                <w:rFonts w:ascii="宋体" w:hAnsi="宋体" w:cs="宋体"/>
                <w:color w:val="000000" w:themeColor="text1"/>
                <w:kern w:val="0"/>
                <w:sz w:val="24"/>
                <w:szCs w:val="24"/>
              </w:rPr>
            </w:pPr>
            <w:r>
              <w:rPr>
                <w:rFonts w:ascii="宋体" w:hAnsi="宋体" w:cs="宋体" w:hint="eastAsia"/>
                <w:color w:val="000000" w:themeColor="text1"/>
                <w:kern w:val="0"/>
                <w:sz w:val="24"/>
                <w:szCs w:val="24"/>
              </w:rPr>
              <w:t>预算金额</w:t>
            </w:r>
          </w:p>
        </w:tc>
        <w:tc>
          <w:tcPr>
            <w:tcW w:w="7298" w:type="dxa"/>
            <w:vAlign w:val="center"/>
          </w:tcPr>
          <w:p w:rsidR="00F5195B" w:rsidRDefault="00740C55">
            <w:pPr>
              <w:spacing w:line="360" w:lineRule="auto"/>
              <w:textAlignment w:val="baseline"/>
              <w:rPr>
                <w:rFonts w:ascii="宋体" w:hAnsi="宋体" w:cs="宋体"/>
                <w:color w:val="000000" w:themeColor="text1"/>
                <w:kern w:val="0"/>
                <w:sz w:val="24"/>
                <w:szCs w:val="24"/>
              </w:rPr>
            </w:pPr>
            <w:r>
              <w:rPr>
                <w:rFonts w:ascii="宋体" w:hAnsi="宋体" w:cs="宋体" w:hint="eastAsia"/>
                <w:color w:val="000000" w:themeColor="text1"/>
                <w:kern w:val="0"/>
                <w:sz w:val="24"/>
                <w:szCs w:val="24"/>
              </w:rPr>
              <w:t>预算金额：40万元（</w:t>
            </w:r>
            <w:proofErr w:type="gramStart"/>
            <w:r>
              <w:rPr>
                <w:rFonts w:ascii="宋体" w:hAnsi="宋体" w:cs="宋体" w:hint="eastAsia"/>
                <w:color w:val="000000" w:themeColor="text1"/>
                <w:kern w:val="0"/>
                <w:sz w:val="24"/>
                <w:szCs w:val="24"/>
              </w:rPr>
              <w:t>肆拾万</w:t>
            </w:r>
            <w:proofErr w:type="gramEnd"/>
            <w:r>
              <w:rPr>
                <w:rFonts w:ascii="宋体" w:hAnsi="宋体" w:cs="宋体" w:hint="eastAsia"/>
                <w:color w:val="000000" w:themeColor="text1"/>
                <w:kern w:val="0"/>
                <w:sz w:val="24"/>
                <w:szCs w:val="24"/>
              </w:rPr>
              <w:t>元）</w:t>
            </w:r>
          </w:p>
        </w:tc>
      </w:tr>
      <w:tr w:rsidR="00F5195B">
        <w:trPr>
          <w:trHeight w:val="557"/>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2.12</w:t>
            </w:r>
          </w:p>
        </w:tc>
        <w:tc>
          <w:tcPr>
            <w:tcW w:w="1417" w:type="dxa"/>
            <w:vAlign w:val="center"/>
          </w:tcPr>
          <w:p w:rsidR="00F5195B" w:rsidRDefault="00740C55">
            <w:pPr>
              <w:spacing w:line="360" w:lineRule="auto"/>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磋商</w:t>
            </w:r>
            <w:r>
              <w:rPr>
                <w:rFonts w:ascii="宋体" w:hAnsi="宋体" w:hint="eastAsia"/>
                <w:color w:val="000000" w:themeColor="text1"/>
                <w:sz w:val="24"/>
                <w:szCs w:val="24"/>
              </w:rPr>
              <w:t>保证金数额及交纳方式</w:t>
            </w:r>
          </w:p>
        </w:tc>
        <w:tc>
          <w:tcPr>
            <w:tcW w:w="7298" w:type="dxa"/>
            <w:vAlign w:val="center"/>
          </w:tcPr>
          <w:p w:rsidR="00F5195B" w:rsidRDefault="00740C55">
            <w:pPr>
              <w:spacing w:line="360" w:lineRule="auto"/>
              <w:rPr>
                <w:rFonts w:ascii="宋体" w:hAnsi="宋体" w:cs="宋体"/>
                <w:color w:val="000000" w:themeColor="text1"/>
                <w:spacing w:val="8"/>
                <w:sz w:val="24"/>
                <w:szCs w:val="24"/>
              </w:rPr>
            </w:pPr>
            <w:r>
              <w:rPr>
                <w:rFonts w:asciiTheme="minorEastAsia" w:eastAsiaTheme="minorEastAsia" w:hAnsiTheme="minorEastAsia" w:cs="宋体" w:hint="eastAsia"/>
                <w:color w:val="000000" w:themeColor="text1"/>
                <w:spacing w:val="8"/>
                <w:sz w:val="24"/>
                <w:szCs w:val="24"/>
              </w:rPr>
              <w:t>磋商</w:t>
            </w:r>
            <w:r>
              <w:rPr>
                <w:rFonts w:ascii="宋体" w:hAnsi="宋体" w:cs="宋体" w:hint="eastAsia"/>
                <w:color w:val="000000" w:themeColor="text1"/>
                <w:spacing w:val="8"/>
                <w:sz w:val="24"/>
                <w:szCs w:val="24"/>
              </w:rPr>
              <w:t>保证金金额：</w:t>
            </w:r>
            <w:r>
              <w:rPr>
                <w:rFonts w:asciiTheme="minorEastAsia" w:eastAsiaTheme="minorEastAsia" w:hAnsiTheme="minorEastAsia" w:cs="宋体" w:hint="eastAsia"/>
                <w:color w:val="000000" w:themeColor="text1"/>
                <w:spacing w:val="8"/>
                <w:sz w:val="24"/>
                <w:szCs w:val="24"/>
              </w:rPr>
              <w:t>8000</w:t>
            </w:r>
            <w:r>
              <w:rPr>
                <w:rFonts w:ascii="宋体" w:hAnsi="宋体" w:cs="宋体" w:hint="eastAsia"/>
                <w:color w:val="000000" w:themeColor="text1"/>
                <w:spacing w:val="8"/>
                <w:sz w:val="24"/>
                <w:szCs w:val="24"/>
              </w:rPr>
              <w:t>元（捌</w:t>
            </w:r>
            <w:r>
              <w:rPr>
                <w:rFonts w:asciiTheme="minorEastAsia" w:eastAsiaTheme="minorEastAsia" w:hAnsiTheme="minorEastAsia" w:cs="宋体" w:hint="eastAsia"/>
                <w:color w:val="000000" w:themeColor="text1"/>
                <w:spacing w:val="8"/>
                <w:sz w:val="24"/>
                <w:szCs w:val="24"/>
              </w:rPr>
              <w:t>仟</w:t>
            </w:r>
            <w:r>
              <w:rPr>
                <w:rFonts w:ascii="宋体" w:hAnsi="宋体" w:cs="宋体" w:hint="eastAsia"/>
                <w:color w:val="000000" w:themeColor="text1"/>
                <w:spacing w:val="8"/>
                <w:sz w:val="24"/>
                <w:szCs w:val="24"/>
              </w:rPr>
              <w:t>元整）</w:t>
            </w:r>
          </w:p>
          <w:p w:rsidR="00F5195B" w:rsidRDefault="00740C55" w:rsidP="00605F25">
            <w:pPr>
              <w:pStyle w:val="2000"/>
              <w:adjustRightInd w:val="0"/>
              <w:snapToGrid w:val="0"/>
              <w:spacing w:beforeLines="50" w:line="360" w:lineRule="auto"/>
              <w:rPr>
                <w:rFonts w:ascii="宋体" w:hAnsi="宋体"/>
                <w:color w:val="000000" w:themeColor="text1"/>
                <w:sz w:val="24"/>
                <w:szCs w:val="24"/>
              </w:rPr>
            </w:pPr>
            <w:r>
              <w:rPr>
                <w:rFonts w:asciiTheme="minorEastAsia" w:eastAsiaTheme="minorEastAsia" w:hAnsiTheme="minorEastAsia" w:hint="eastAsia"/>
                <w:color w:val="000000" w:themeColor="text1"/>
                <w:sz w:val="24"/>
                <w:szCs w:val="24"/>
              </w:rPr>
              <w:t>1.供应商</w:t>
            </w:r>
            <w:r>
              <w:rPr>
                <w:rFonts w:ascii="宋体" w:hAnsi="宋体" w:hint="eastAsia"/>
                <w:color w:val="000000" w:themeColor="text1"/>
                <w:sz w:val="24"/>
                <w:szCs w:val="24"/>
              </w:rPr>
              <w:t>必须从单位账户以电汇等非现金方式缴纳</w:t>
            </w:r>
            <w:r>
              <w:rPr>
                <w:rFonts w:asciiTheme="minorEastAsia" w:eastAsiaTheme="minorEastAsia" w:hAnsiTheme="minorEastAsia" w:hint="eastAsia"/>
                <w:color w:val="000000" w:themeColor="text1"/>
                <w:sz w:val="24"/>
                <w:szCs w:val="24"/>
              </w:rPr>
              <w:t>磋商</w:t>
            </w:r>
            <w:r>
              <w:rPr>
                <w:rFonts w:ascii="宋体" w:hAnsi="宋体" w:hint="eastAsia"/>
                <w:color w:val="000000" w:themeColor="text1"/>
                <w:sz w:val="24"/>
                <w:szCs w:val="24"/>
              </w:rPr>
              <w:t>保证金，且账户名称必须与供应商在报名时登记的单位名称一致,不得以分公司、办事处或其他机构名义缴纳。并注明“160保证金”字样。</w:t>
            </w:r>
          </w:p>
          <w:p w:rsidR="00F5195B" w:rsidRDefault="00740C55" w:rsidP="00605F25">
            <w:pPr>
              <w:pStyle w:val="2000"/>
              <w:adjustRightInd w:val="0"/>
              <w:snapToGrid w:val="0"/>
              <w:spacing w:beforeLines="50" w:line="360" w:lineRule="auto"/>
              <w:rPr>
                <w:rFonts w:ascii="宋体" w:hAnsi="宋体"/>
                <w:color w:val="000000" w:themeColor="text1"/>
                <w:sz w:val="24"/>
                <w:szCs w:val="24"/>
              </w:rPr>
            </w:pPr>
            <w:r>
              <w:rPr>
                <w:rFonts w:ascii="宋体" w:hAnsi="宋体" w:hint="eastAsia"/>
                <w:color w:val="000000" w:themeColor="text1"/>
                <w:sz w:val="24"/>
                <w:szCs w:val="24"/>
              </w:rPr>
              <w:t>2.供应商须在响应文件递交截止时间前由单位账户一次性汇入磋商文件指定</w:t>
            </w:r>
            <w:proofErr w:type="gramStart"/>
            <w:r>
              <w:rPr>
                <w:rFonts w:ascii="宋体" w:hAnsi="宋体" w:hint="eastAsia"/>
                <w:color w:val="000000" w:themeColor="text1"/>
                <w:sz w:val="24"/>
                <w:szCs w:val="24"/>
              </w:rPr>
              <w:t>帐号</w:t>
            </w:r>
            <w:proofErr w:type="gramEnd"/>
            <w:r>
              <w:rPr>
                <w:rFonts w:ascii="宋体" w:hAnsi="宋体" w:hint="eastAsia"/>
                <w:color w:val="000000" w:themeColor="text1"/>
                <w:sz w:val="24"/>
                <w:szCs w:val="24"/>
              </w:rPr>
              <w:t>（以到账时间为准），供应商须自行</w:t>
            </w:r>
            <w:proofErr w:type="gramStart"/>
            <w:r>
              <w:rPr>
                <w:rFonts w:ascii="宋体" w:hAnsi="宋体" w:hint="eastAsia"/>
                <w:color w:val="000000" w:themeColor="text1"/>
                <w:sz w:val="24"/>
                <w:szCs w:val="24"/>
              </w:rPr>
              <w:t>评估因</w:t>
            </w:r>
            <w:proofErr w:type="gramEnd"/>
            <w:r>
              <w:rPr>
                <w:rFonts w:ascii="宋体" w:hAnsi="宋体" w:hint="eastAsia"/>
                <w:color w:val="000000" w:themeColor="text1"/>
                <w:sz w:val="24"/>
                <w:szCs w:val="24"/>
              </w:rPr>
              <w:t>异地、跨行、公休日等因素造成的投标保证金到账延迟风险，并承担相应责任。汇款成功后将汇款凭证放入响应文件。</w:t>
            </w:r>
          </w:p>
          <w:p w:rsidR="00F5195B" w:rsidRDefault="00740C55" w:rsidP="00605F25">
            <w:pPr>
              <w:pStyle w:val="2000"/>
              <w:adjustRightInd w:val="0"/>
              <w:snapToGrid w:val="0"/>
              <w:spacing w:beforeLines="50" w:line="360" w:lineRule="auto"/>
              <w:rPr>
                <w:rFonts w:ascii="宋体" w:hAnsi="宋体"/>
                <w:color w:val="000000" w:themeColor="text1"/>
                <w:sz w:val="24"/>
                <w:szCs w:val="24"/>
              </w:rPr>
            </w:pPr>
            <w:r>
              <w:rPr>
                <w:rFonts w:ascii="宋体" w:hAnsi="宋体" w:hint="eastAsia"/>
                <w:color w:val="000000" w:themeColor="text1"/>
                <w:sz w:val="24"/>
                <w:szCs w:val="24"/>
              </w:rPr>
              <w:t>3.成交单位的磋商保证金退还须给代理机构提供与甲方签订的中标合同。未中标的供应商保证金将于成交公告结束后5个工作日内返回。</w:t>
            </w:r>
          </w:p>
          <w:p w:rsidR="00F5195B" w:rsidRDefault="00740C55">
            <w:pPr>
              <w:spacing w:line="360" w:lineRule="auto"/>
              <w:rPr>
                <w:rFonts w:ascii="宋体" w:hAnsi="宋体"/>
                <w:bCs/>
                <w:color w:val="000000" w:themeColor="text1"/>
                <w:sz w:val="24"/>
                <w:szCs w:val="24"/>
              </w:rPr>
            </w:pPr>
            <w:r>
              <w:rPr>
                <w:rFonts w:ascii="宋体" w:hAnsi="宋体" w:hint="eastAsia"/>
                <w:bCs/>
                <w:color w:val="000000" w:themeColor="text1"/>
                <w:sz w:val="24"/>
                <w:szCs w:val="24"/>
              </w:rPr>
              <w:t>收款单位：新疆经纬招标有限责任公司</w:t>
            </w:r>
            <w:r>
              <w:rPr>
                <w:rFonts w:ascii="宋体" w:hAnsi="宋体" w:hint="eastAsia"/>
                <w:bCs/>
                <w:color w:val="000000" w:themeColor="text1"/>
                <w:sz w:val="24"/>
                <w:szCs w:val="24"/>
              </w:rPr>
              <w:br/>
            </w:r>
            <w:r>
              <w:rPr>
                <w:rFonts w:ascii="宋体" w:hAnsi="宋体" w:hint="eastAsia"/>
                <w:bCs/>
                <w:color w:val="000000" w:themeColor="text1"/>
                <w:sz w:val="24"/>
                <w:szCs w:val="24"/>
              </w:rPr>
              <w:lastRenderedPageBreak/>
              <w:t>开户银行：乌鲁木齐银行天山区支行</w:t>
            </w:r>
            <w:r>
              <w:rPr>
                <w:rFonts w:ascii="宋体" w:hAnsi="宋体" w:hint="eastAsia"/>
                <w:bCs/>
                <w:color w:val="000000" w:themeColor="text1"/>
                <w:sz w:val="24"/>
                <w:szCs w:val="24"/>
              </w:rPr>
              <w:br/>
              <w:t>银行账号：0000020070110084283987</w:t>
            </w:r>
            <w:r>
              <w:rPr>
                <w:rFonts w:ascii="宋体" w:hAnsi="宋体" w:hint="eastAsia"/>
                <w:bCs/>
                <w:color w:val="000000" w:themeColor="text1"/>
                <w:sz w:val="24"/>
                <w:szCs w:val="24"/>
              </w:rPr>
              <w:br/>
              <w:t>行号：313881000027</w:t>
            </w:r>
          </w:p>
          <w:p w:rsidR="00F5195B" w:rsidRDefault="00740C55">
            <w:pPr>
              <w:spacing w:line="360" w:lineRule="auto"/>
              <w:rPr>
                <w:rFonts w:ascii="宋体" w:hAnsi="宋体"/>
                <w:bCs/>
                <w:color w:val="000000" w:themeColor="text1"/>
                <w:sz w:val="24"/>
                <w:szCs w:val="24"/>
              </w:rPr>
            </w:pPr>
            <w:r>
              <w:rPr>
                <w:rFonts w:ascii="宋体" w:hAnsi="宋体" w:hint="eastAsia"/>
                <w:bCs/>
                <w:color w:val="000000" w:themeColor="text1"/>
                <w:sz w:val="24"/>
                <w:szCs w:val="24"/>
              </w:rPr>
              <w:t>保证金的形式：电汇、转账</w:t>
            </w:r>
          </w:p>
          <w:p w:rsidR="00F5195B" w:rsidRDefault="00740C55">
            <w:pPr>
              <w:spacing w:line="360" w:lineRule="auto"/>
              <w:rPr>
                <w:rFonts w:ascii="宋体" w:hAnsi="宋体"/>
                <w:b/>
                <w:color w:val="000000" w:themeColor="text1"/>
                <w:sz w:val="24"/>
                <w:szCs w:val="24"/>
              </w:rPr>
            </w:pPr>
            <w:r>
              <w:rPr>
                <w:rFonts w:ascii="宋体" w:hAnsi="宋体" w:hint="eastAsia"/>
                <w:b/>
                <w:color w:val="000000" w:themeColor="text1"/>
                <w:sz w:val="24"/>
                <w:szCs w:val="24"/>
              </w:rPr>
              <w:t>磋商保证金截止时间：响应文件的递交截止时间之前（以到账时间为准）。</w:t>
            </w:r>
          </w:p>
        </w:tc>
      </w:tr>
      <w:tr w:rsidR="00F5195B">
        <w:trPr>
          <w:trHeight w:val="1663"/>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lastRenderedPageBreak/>
              <w:t>2.13</w:t>
            </w:r>
          </w:p>
        </w:tc>
        <w:tc>
          <w:tcPr>
            <w:tcW w:w="1417"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磋商原则和办法</w:t>
            </w:r>
          </w:p>
        </w:tc>
        <w:tc>
          <w:tcPr>
            <w:tcW w:w="7298" w:type="dxa"/>
            <w:vAlign w:val="center"/>
          </w:tcPr>
          <w:p w:rsidR="00F5195B" w:rsidRDefault="00740C55">
            <w:pPr>
              <w:widowControl/>
              <w:spacing w:line="360" w:lineRule="auto"/>
              <w:rPr>
                <w:rFonts w:ascii="宋体" w:hAnsi="宋体"/>
                <w:color w:val="000000" w:themeColor="text1"/>
                <w:sz w:val="24"/>
                <w:szCs w:val="24"/>
              </w:rPr>
            </w:pPr>
            <w:r>
              <w:rPr>
                <w:rFonts w:ascii="宋体" w:hAnsi="宋体" w:hint="eastAsia"/>
                <w:color w:val="000000" w:themeColor="text1"/>
                <w:sz w:val="24"/>
                <w:szCs w:val="24"/>
              </w:rPr>
              <w:t>综合评分法</w:t>
            </w:r>
          </w:p>
          <w:p w:rsidR="00F5195B" w:rsidRDefault="00740C55">
            <w:pPr>
              <w:widowControl/>
              <w:spacing w:line="360" w:lineRule="auto"/>
              <w:rPr>
                <w:rFonts w:ascii="宋体" w:hAnsi="宋体" w:cs="宋体"/>
                <w:color w:val="000000" w:themeColor="text1"/>
                <w:kern w:val="0"/>
                <w:sz w:val="24"/>
                <w:szCs w:val="24"/>
              </w:rPr>
            </w:pPr>
            <w:r>
              <w:rPr>
                <w:rFonts w:ascii="宋体" w:hAnsi="宋体" w:hint="eastAsia"/>
                <w:color w:val="000000" w:themeColor="text1"/>
                <w:sz w:val="24"/>
                <w:szCs w:val="24"/>
              </w:rPr>
              <w:t xml:space="preserve">    即在最大限度地满足竞争性磋商文件实质性要求前提下，按照竞争性磋商文件中规定的各项因素进行综合评审后，以评分总得分最高的供应商作为成交候选人。具体评标因素见第五章评分办法。</w:t>
            </w:r>
          </w:p>
        </w:tc>
      </w:tr>
      <w:tr w:rsidR="00F5195B">
        <w:trPr>
          <w:trHeight w:val="631"/>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2.14</w:t>
            </w:r>
          </w:p>
        </w:tc>
        <w:tc>
          <w:tcPr>
            <w:tcW w:w="1417" w:type="dxa"/>
            <w:vAlign w:val="center"/>
          </w:tcPr>
          <w:p w:rsidR="00F5195B" w:rsidRDefault="00740C55">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w:t>
            </w:r>
          </w:p>
          <w:p w:rsidR="00F5195B" w:rsidRDefault="00740C55">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件份数</w:t>
            </w:r>
          </w:p>
        </w:tc>
        <w:tc>
          <w:tcPr>
            <w:tcW w:w="7298" w:type="dxa"/>
            <w:vAlign w:val="center"/>
          </w:tcPr>
          <w:p w:rsidR="00F5195B" w:rsidRDefault="00740C55">
            <w:pPr>
              <w:widowControl/>
              <w:spacing w:line="360" w:lineRule="auto"/>
              <w:rPr>
                <w:rFonts w:ascii="宋体" w:hAnsi="宋体"/>
                <w:color w:val="000000" w:themeColor="text1"/>
                <w:sz w:val="24"/>
                <w:szCs w:val="24"/>
              </w:rPr>
            </w:pPr>
            <w:r>
              <w:rPr>
                <w:rFonts w:ascii="宋体" w:hAnsi="宋体" w:cs="宋体" w:hint="eastAsia"/>
                <w:color w:val="000000" w:themeColor="text1"/>
                <w:sz w:val="24"/>
                <w:szCs w:val="24"/>
              </w:rPr>
              <w:t>正本1份，副本2份，电子版U盘1份（word版）。</w:t>
            </w:r>
          </w:p>
        </w:tc>
      </w:tr>
      <w:tr w:rsidR="00F5195B">
        <w:trPr>
          <w:trHeight w:val="90"/>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2.15</w:t>
            </w:r>
          </w:p>
        </w:tc>
        <w:tc>
          <w:tcPr>
            <w:tcW w:w="1417"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响应文件递交截止时间、地点</w:t>
            </w:r>
          </w:p>
        </w:tc>
        <w:tc>
          <w:tcPr>
            <w:tcW w:w="7298" w:type="dxa"/>
            <w:vAlign w:val="center"/>
          </w:tcPr>
          <w:p w:rsidR="00F5195B" w:rsidRDefault="00740C55">
            <w:pPr>
              <w:spacing w:line="360" w:lineRule="auto"/>
              <w:textAlignment w:val="baseline"/>
              <w:rPr>
                <w:rFonts w:ascii="宋体" w:hAnsi="宋体"/>
                <w:color w:val="000000" w:themeColor="text1"/>
                <w:sz w:val="24"/>
                <w:szCs w:val="24"/>
              </w:rPr>
            </w:pPr>
            <w:r>
              <w:rPr>
                <w:rFonts w:ascii="宋体" w:hAnsi="宋体" w:hint="eastAsia"/>
                <w:color w:val="000000" w:themeColor="text1"/>
                <w:sz w:val="24"/>
                <w:szCs w:val="24"/>
              </w:rPr>
              <w:t>递交截止时间：2022年5月2</w:t>
            </w:r>
            <w:r w:rsidR="00FE46E9">
              <w:rPr>
                <w:rFonts w:ascii="宋体" w:hAnsi="宋体" w:hint="eastAsia"/>
                <w:color w:val="000000" w:themeColor="text1"/>
                <w:sz w:val="24"/>
                <w:szCs w:val="24"/>
              </w:rPr>
              <w:t>7</w:t>
            </w:r>
            <w:r>
              <w:rPr>
                <w:rFonts w:ascii="宋体" w:hAnsi="宋体" w:hint="eastAsia"/>
                <w:color w:val="000000" w:themeColor="text1"/>
                <w:sz w:val="24"/>
                <w:szCs w:val="24"/>
              </w:rPr>
              <w:t>日11时00分（北京时间）</w:t>
            </w:r>
          </w:p>
          <w:p w:rsidR="00F5195B" w:rsidRDefault="00740C55">
            <w:pPr>
              <w:widowControl/>
              <w:spacing w:before="54" w:after="54" w:line="360" w:lineRule="auto"/>
              <w:jc w:val="left"/>
              <w:rPr>
                <w:rFonts w:ascii="宋体" w:hAnsi="宋体"/>
                <w:color w:val="000000" w:themeColor="text1"/>
                <w:sz w:val="24"/>
                <w:szCs w:val="24"/>
              </w:rPr>
            </w:pPr>
            <w:r>
              <w:rPr>
                <w:rFonts w:ascii="宋体" w:hAnsi="宋体" w:hint="eastAsia"/>
                <w:color w:val="000000" w:themeColor="text1"/>
                <w:sz w:val="24"/>
                <w:szCs w:val="24"/>
              </w:rPr>
              <w:t>响应文件递交至：</w:t>
            </w: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p>
          <w:p w:rsidR="00F5195B" w:rsidRDefault="00740C55">
            <w:pPr>
              <w:pStyle w:val="ab"/>
              <w:rPr>
                <w:color w:val="000000" w:themeColor="text1"/>
              </w:rPr>
            </w:pPr>
            <w:r>
              <w:rPr>
                <w:rFonts w:ascii="宋体" w:eastAsia="宋体" w:hAnsi="宋体" w:cs="宋体" w:hint="eastAsia"/>
                <w:b/>
                <w:color w:val="000000" w:themeColor="text1"/>
              </w:rPr>
              <w:t>注：供应商在递交响应文件时提供法定代表人授权委托书和被授权人身份证原件或法定代表人身份证明和身份证原件。</w:t>
            </w:r>
          </w:p>
        </w:tc>
      </w:tr>
      <w:tr w:rsidR="00F5195B">
        <w:trPr>
          <w:trHeight w:val="562"/>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2.16</w:t>
            </w:r>
          </w:p>
        </w:tc>
        <w:tc>
          <w:tcPr>
            <w:tcW w:w="1417"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竞争性磋商时间</w:t>
            </w:r>
          </w:p>
        </w:tc>
        <w:tc>
          <w:tcPr>
            <w:tcW w:w="7298" w:type="dxa"/>
            <w:tcBorders>
              <w:bottom w:val="single" w:sz="4" w:space="0" w:color="auto"/>
            </w:tcBorders>
            <w:vAlign w:val="center"/>
          </w:tcPr>
          <w:p w:rsidR="00F5195B" w:rsidRDefault="00740C55" w:rsidP="00FE46E9">
            <w:pPr>
              <w:spacing w:line="360" w:lineRule="auto"/>
              <w:rPr>
                <w:rFonts w:ascii="宋体" w:hAnsi="宋体"/>
                <w:b/>
                <w:color w:val="000000" w:themeColor="text1"/>
                <w:sz w:val="24"/>
                <w:szCs w:val="24"/>
              </w:rPr>
            </w:pPr>
            <w:r>
              <w:rPr>
                <w:rFonts w:ascii="宋体" w:hAnsi="宋体" w:hint="eastAsia"/>
                <w:color w:val="000000" w:themeColor="text1"/>
                <w:sz w:val="24"/>
                <w:szCs w:val="24"/>
              </w:rPr>
              <w:t>2022年5月2</w:t>
            </w:r>
            <w:r w:rsidR="00FE46E9">
              <w:rPr>
                <w:rFonts w:ascii="宋体" w:hAnsi="宋体" w:hint="eastAsia"/>
                <w:color w:val="000000" w:themeColor="text1"/>
                <w:sz w:val="24"/>
                <w:szCs w:val="24"/>
              </w:rPr>
              <w:t>7</w:t>
            </w:r>
            <w:r>
              <w:rPr>
                <w:rFonts w:ascii="宋体" w:hAnsi="宋体" w:hint="eastAsia"/>
                <w:color w:val="000000" w:themeColor="text1"/>
                <w:sz w:val="24"/>
                <w:szCs w:val="24"/>
              </w:rPr>
              <w:t>日11时00分</w:t>
            </w:r>
            <w:r>
              <w:rPr>
                <w:rFonts w:ascii="宋体" w:hAnsi="宋体" w:hint="eastAsia"/>
                <w:b/>
                <w:color w:val="000000" w:themeColor="text1"/>
                <w:sz w:val="24"/>
                <w:szCs w:val="24"/>
              </w:rPr>
              <w:t>（北京时间）</w:t>
            </w:r>
          </w:p>
        </w:tc>
      </w:tr>
      <w:tr w:rsidR="00F5195B">
        <w:trPr>
          <w:trHeight w:val="698"/>
        </w:trPr>
        <w:tc>
          <w:tcPr>
            <w:tcW w:w="1061"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2.17</w:t>
            </w:r>
          </w:p>
        </w:tc>
        <w:tc>
          <w:tcPr>
            <w:tcW w:w="1417" w:type="dxa"/>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竞争性磋商地点</w:t>
            </w:r>
          </w:p>
        </w:tc>
        <w:tc>
          <w:tcPr>
            <w:tcW w:w="7298" w:type="dxa"/>
            <w:tcBorders>
              <w:top w:val="single" w:sz="4" w:space="0" w:color="auto"/>
              <w:bottom w:val="single" w:sz="4" w:space="0" w:color="auto"/>
            </w:tcBorders>
            <w:vAlign w:val="center"/>
          </w:tcPr>
          <w:p w:rsidR="00F5195B" w:rsidRDefault="00740C55">
            <w:pPr>
              <w:widowControl/>
              <w:spacing w:before="54" w:after="54" w:line="360" w:lineRule="auto"/>
              <w:jc w:val="left"/>
              <w:rPr>
                <w:color w:val="000000" w:themeColor="text1"/>
              </w:rPr>
            </w:pPr>
            <w:r>
              <w:rPr>
                <w:rFonts w:ascii="宋体" w:hAnsi="宋体" w:cs="宋体" w:hint="eastAsia"/>
                <w:color w:val="000000" w:themeColor="text1"/>
                <w:kern w:val="0"/>
                <w:sz w:val="24"/>
                <w:szCs w:val="24"/>
              </w:rPr>
              <w:t>新疆经纬招标有限责任公司（新疆乌鲁木齐市光明路276号E阳</w:t>
            </w:r>
            <w:proofErr w:type="gramStart"/>
            <w:r>
              <w:rPr>
                <w:rFonts w:ascii="宋体" w:hAnsi="宋体" w:cs="宋体" w:hint="eastAsia"/>
                <w:color w:val="000000" w:themeColor="text1"/>
                <w:kern w:val="0"/>
                <w:sz w:val="24"/>
                <w:szCs w:val="24"/>
              </w:rPr>
              <w:t>臻</w:t>
            </w:r>
            <w:proofErr w:type="gramEnd"/>
            <w:r>
              <w:rPr>
                <w:rFonts w:ascii="宋体" w:hAnsi="宋体" w:cs="宋体" w:hint="eastAsia"/>
                <w:color w:val="000000" w:themeColor="text1"/>
                <w:kern w:val="0"/>
                <w:sz w:val="24"/>
                <w:szCs w:val="24"/>
              </w:rPr>
              <w:t>品15层1503室）</w:t>
            </w:r>
            <w:r>
              <w:rPr>
                <w:rFonts w:asciiTheme="minorEastAsia" w:eastAsiaTheme="minorEastAsia" w:hAnsiTheme="minorEastAsia" w:cs="宋体"/>
                <w:color w:val="000000" w:themeColor="text1"/>
                <w:kern w:val="0"/>
                <w:sz w:val="24"/>
                <w:szCs w:val="24"/>
              </w:rPr>
              <w:t> </w:t>
            </w:r>
          </w:p>
        </w:tc>
      </w:tr>
      <w:tr w:rsidR="00F5195B">
        <w:trPr>
          <w:trHeight w:val="656"/>
        </w:trPr>
        <w:tc>
          <w:tcPr>
            <w:tcW w:w="1061" w:type="dxa"/>
            <w:tcBorders>
              <w:bottom w:val="single" w:sz="4"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2.18</w:t>
            </w:r>
          </w:p>
        </w:tc>
        <w:tc>
          <w:tcPr>
            <w:tcW w:w="1417" w:type="dxa"/>
            <w:tcBorders>
              <w:bottom w:val="single" w:sz="4"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公布媒体</w:t>
            </w:r>
          </w:p>
        </w:tc>
        <w:tc>
          <w:tcPr>
            <w:tcW w:w="7298" w:type="dxa"/>
            <w:tcBorders>
              <w:top w:val="single" w:sz="4" w:space="0" w:color="auto"/>
              <w:bottom w:val="single" w:sz="4" w:space="0" w:color="auto"/>
            </w:tcBorders>
            <w:vAlign w:val="center"/>
          </w:tcPr>
          <w:p w:rsidR="00F5195B" w:rsidRDefault="00740C55">
            <w:pPr>
              <w:spacing w:line="360" w:lineRule="auto"/>
              <w:rPr>
                <w:rFonts w:ascii="宋体" w:hAnsi="宋体"/>
                <w:color w:val="000000" w:themeColor="text1"/>
                <w:sz w:val="24"/>
                <w:szCs w:val="24"/>
              </w:rPr>
            </w:pPr>
            <w:r>
              <w:rPr>
                <w:rFonts w:ascii="宋体" w:hAnsi="宋体" w:cs="宋体" w:hint="eastAsia"/>
                <w:color w:val="000000" w:themeColor="text1"/>
                <w:sz w:val="24"/>
              </w:rPr>
              <w:t>新疆政府采购网（政</w:t>
            </w:r>
            <w:proofErr w:type="gramStart"/>
            <w:r>
              <w:rPr>
                <w:rFonts w:ascii="宋体" w:hAnsi="宋体" w:cs="宋体" w:hint="eastAsia"/>
                <w:color w:val="000000" w:themeColor="text1"/>
                <w:sz w:val="24"/>
              </w:rPr>
              <w:t>采云</w:t>
            </w:r>
            <w:proofErr w:type="gramEnd"/>
            <w:r>
              <w:rPr>
                <w:rFonts w:ascii="宋体" w:hAnsi="宋体" w:cs="宋体" w:hint="eastAsia"/>
                <w:color w:val="000000" w:themeColor="text1"/>
                <w:sz w:val="24"/>
              </w:rPr>
              <w:t>平台）</w:t>
            </w:r>
          </w:p>
        </w:tc>
      </w:tr>
      <w:tr w:rsidR="00F5195B">
        <w:trPr>
          <w:trHeight w:val="656"/>
        </w:trPr>
        <w:tc>
          <w:tcPr>
            <w:tcW w:w="1061" w:type="dxa"/>
            <w:tcBorders>
              <w:bottom w:val="single" w:sz="4"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2.19</w:t>
            </w:r>
          </w:p>
        </w:tc>
        <w:tc>
          <w:tcPr>
            <w:tcW w:w="1417" w:type="dxa"/>
            <w:tcBorders>
              <w:bottom w:val="single" w:sz="4" w:space="0" w:color="auto"/>
            </w:tcBorders>
            <w:vAlign w:val="center"/>
          </w:tcPr>
          <w:p w:rsidR="00F5195B" w:rsidRDefault="00740C55">
            <w:pPr>
              <w:spacing w:line="360" w:lineRule="auto"/>
              <w:jc w:val="center"/>
              <w:rPr>
                <w:rFonts w:ascii="宋体" w:hAnsi="宋体"/>
                <w:color w:val="000000" w:themeColor="text1"/>
                <w:sz w:val="24"/>
                <w:szCs w:val="24"/>
              </w:rPr>
            </w:pPr>
            <w:r>
              <w:rPr>
                <w:rFonts w:asciiTheme="minorEastAsia" w:eastAsiaTheme="minorEastAsia" w:hAnsiTheme="minorEastAsia" w:cs="Arial" w:hint="eastAsia"/>
                <w:color w:val="000000" w:themeColor="text1"/>
                <w:sz w:val="24"/>
                <w:szCs w:val="24"/>
              </w:rPr>
              <w:t>报价方式</w:t>
            </w:r>
          </w:p>
        </w:tc>
        <w:tc>
          <w:tcPr>
            <w:tcW w:w="7298" w:type="dxa"/>
            <w:tcBorders>
              <w:top w:val="single" w:sz="4" w:space="0" w:color="auto"/>
              <w:bottom w:val="single" w:sz="4" w:space="0" w:color="auto"/>
            </w:tcBorders>
            <w:vAlign w:val="center"/>
          </w:tcPr>
          <w:p w:rsidR="00F5195B" w:rsidRDefault="00740C55">
            <w:pPr>
              <w:spacing w:line="360" w:lineRule="auto"/>
              <w:rPr>
                <w:rFonts w:ascii="宋体" w:hAnsi="宋体"/>
                <w:color w:val="000000" w:themeColor="text1"/>
                <w:sz w:val="24"/>
                <w:szCs w:val="24"/>
              </w:rPr>
            </w:pPr>
            <w:r>
              <w:rPr>
                <w:rFonts w:asciiTheme="minorEastAsia" w:eastAsiaTheme="minorEastAsia" w:hAnsiTheme="minorEastAsia" w:cs="Arial" w:hint="eastAsia"/>
                <w:color w:val="000000" w:themeColor="text1"/>
                <w:sz w:val="24"/>
                <w:szCs w:val="24"/>
              </w:rPr>
              <w:t>二轮报价（第二轮报价为最终报价）</w:t>
            </w:r>
          </w:p>
        </w:tc>
      </w:tr>
      <w:tr w:rsidR="00F5195B">
        <w:trPr>
          <w:trHeight w:val="566"/>
        </w:trPr>
        <w:tc>
          <w:tcPr>
            <w:tcW w:w="1061" w:type="dxa"/>
            <w:tcBorders>
              <w:top w:val="single" w:sz="4" w:space="0" w:color="auto"/>
              <w:bottom w:val="double" w:sz="6"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2.20</w:t>
            </w:r>
          </w:p>
        </w:tc>
        <w:tc>
          <w:tcPr>
            <w:tcW w:w="1417" w:type="dxa"/>
            <w:tcBorders>
              <w:top w:val="single" w:sz="4" w:space="0" w:color="auto"/>
              <w:bottom w:val="double" w:sz="6"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履约保证金</w:t>
            </w:r>
          </w:p>
        </w:tc>
        <w:tc>
          <w:tcPr>
            <w:tcW w:w="7298" w:type="dxa"/>
            <w:tcBorders>
              <w:top w:val="single" w:sz="4" w:space="0" w:color="auto"/>
              <w:bottom w:val="double" w:sz="6" w:space="0" w:color="auto"/>
            </w:tcBorders>
            <w:vAlign w:val="center"/>
          </w:tcPr>
          <w:p w:rsidR="00F5195B" w:rsidRDefault="00740C55">
            <w:pPr>
              <w:spacing w:line="360" w:lineRule="auto"/>
              <w:rPr>
                <w:rFonts w:ascii="宋体" w:hAnsi="宋体"/>
                <w:color w:val="000000" w:themeColor="text1"/>
                <w:sz w:val="24"/>
                <w:szCs w:val="24"/>
              </w:rPr>
            </w:pPr>
            <w:r>
              <w:rPr>
                <w:rFonts w:ascii="宋体" w:hAnsi="宋体" w:hint="eastAsia"/>
                <w:color w:val="000000" w:themeColor="text1"/>
                <w:sz w:val="24"/>
                <w:szCs w:val="24"/>
              </w:rPr>
              <w:t>无</w:t>
            </w:r>
          </w:p>
        </w:tc>
      </w:tr>
      <w:tr w:rsidR="00F5195B">
        <w:trPr>
          <w:trHeight w:val="706"/>
        </w:trPr>
        <w:tc>
          <w:tcPr>
            <w:tcW w:w="1061" w:type="dxa"/>
            <w:tcBorders>
              <w:top w:val="double" w:sz="6" w:space="0" w:color="auto"/>
              <w:bottom w:val="double" w:sz="6"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2.21</w:t>
            </w:r>
          </w:p>
        </w:tc>
        <w:tc>
          <w:tcPr>
            <w:tcW w:w="1417" w:type="dxa"/>
            <w:tcBorders>
              <w:top w:val="double" w:sz="6" w:space="0" w:color="auto"/>
              <w:bottom w:val="double" w:sz="6" w:space="0" w:color="auto"/>
            </w:tcBorders>
            <w:vAlign w:val="center"/>
          </w:tcPr>
          <w:p w:rsidR="00F5195B" w:rsidRDefault="00740C55">
            <w:pPr>
              <w:spacing w:line="360" w:lineRule="auto"/>
              <w:rPr>
                <w:rFonts w:ascii="宋体" w:hAnsi="宋体"/>
                <w:color w:val="000000" w:themeColor="text1"/>
                <w:sz w:val="24"/>
                <w:szCs w:val="24"/>
              </w:rPr>
            </w:pPr>
            <w:r>
              <w:rPr>
                <w:rFonts w:ascii="宋体" w:hAnsi="宋体" w:hint="eastAsia"/>
                <w:color w:val="000000" w:themeColor="text1"/>
                <w:sz w:val="24"/>
                <w:szCs w:val="24"/>
              </w:rPr>
              <w:t>招标代理服务费收取标准和方式</w:t>
            </w:r>
          </w:p>
          <w:p w:rsidR="00F5195B" w:rsidRDefault="00F5195B">
            <w:pPr>
              <w:spacing w:line="360" w:lineRule="auto"/>
              <w:jc w:val="center"/>
              <w:rPr>
                <w:rFonts w:ascii="宋体" w:hAnsi="宋体"/>
                <w:color w:val="000000" w:themeColor="text1"/>
                <w:sz w:val="24"/>
                <w:szCs w:val="24"/>
              </w:rPr>
            </w:pPr>
          </w:p>
        </w:tc>
        <w:tc>
          <w:tcPr>
            <w:tcW w:w="7298" w:type="dxa"/>
            <w:tcBorders>
              <w:top w:val="double" w:sz="6" w:space="0" w:color="auto"/>
              <w:bottom w:val="double" w:sz="6" w:space="0" w:color="auto"/>
            </w:tcBorders>
            <w:vAlign w:val="center"/>
          </w:tcPr>
          <w:p w:rsidR="00F5195B" w:rsidRDefault="00740C55">
            <w:pPr>
              <w:spacing w:line="360" w:lineRule="auto"/>
              <w:rPr>
                <w:rFonts w:ascii="宋体" w:hAnsi="宋体"/>
                <w:color w:val="000000" w:themeColor="text1"/>
                <w:sz w:val="24"/>
                <w:szCs w:val="24"/>
              </w:rPr>
            </w:pPr>
            <w:r>
              <w:rPr>
                <w:rFonts w:ascii="宋体" w:hAnsi="宋体" w:hint="eastAsia"/>
                <w:color w:val="000000" w:themeColor="text1"/>
                <w:sz w:val="24"/>
                <w:szCs w:val="24"/>
              </w:rPr>
              <w:t>参照国家计委计价格{2002}1980号标准收费</w:t>
            </w:r>
          </w:p>
          <w:p w:rsidR="00F5195B" w:rsidRDefault="00740C55">
            <w:pPr>
              <w:spacing w:line="360" w:lineRule="auto"/>
              <w:rPr>
                <w:rFonts w:ascii="宋体" w:hAnsi="宋体"/>
                <w:color w:val="000000" w:themeColor="text1"/>
                <w:sz w:val="24"/>
                <w:szCs w:val="24"/>
              </w:rPr>
            </w:pPr>
            <w:r>
              <w:rPr>
                <w:rFonts w:ascii="宋体" w:hAnsi="宋体" w:hint="eastAsia"/>
                <w:color w:val="000000" w:themeColor="text1"/>
                <w:sz w:val="24"/>
                <w:szCs w:val="24"/>
              </w:rPr>
              <w:t>招标代理公司向成交人收取招标代理服务费。成交人应在领取成交通知书前内将招标代理服务费汇入指定账户。</w:t>
            </w:r>
          </w:p>
          <w:p w:rsidR="00F5195B" w:rsidRDefault="00740C55">
            <w:pPr>
              <w:spacing w:line="360" w:lineRule="auto"/>
              <w:rPr>
                <w:rFonts w:ascii="宋体" w:hAnsi="宋体"/>
                <w:color w:val="000000" w:themeColor="text1"/>
                <w:sz w:val="24"/>
                <w:szCs w:val="24"/>
              </w:rPr>
            </w:pPr>
            <w:r>
              <w:rPr>
                <w:rFonts w:ascii="宋体" w:hAnsi="宋体" w:hint="eastAsia"/>
                <w:color w:val="000000" w:themeColor="text1"/>
                <w:sz w:val="24"/>
                <w:szCs w:val="24"/>
              </w:rPr>
              <w:t>账户信息如下：</w:t>
            </w:r>
          </w:p>
          <w:p w:rsidR="00F5195B" w:rsidRDefault="00740C55">
            <w:pPr>
              <w:pStyle w:val="200"/>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收款单位：新疆经纬招标有限责任公司</w:t>
            </w:r>
          </w:p>
          <w:p w:rsidR="00F5195B" w:rsidRDefault="00740C55">
            <w:pPr>
              <w:pStyle w:val="200"/>
              <w:ind w:firstLineChars="200" w:firstLine="480"/>
              <w:rPr>
                <w:rFonts w:ascii="宋体" w:hAnsi="宋体"/>
                <w:color w:val="000000" w:themeColor="text1"/>
                <w:sz w:val="24"/>
                <w:szCs w:val="24"/>
              </w:rPr>
            </w:pPr>
            <w:r>
              <w:rPr>
                <w:rFonts w:ascii="宋体" w:hAnsi="宋体" w:hint="eastAsia"/>
                <w:color w:val="000000" w:themeColor="text1"/>
                <w:sz w:val="24"/>
                <w:szCs w:val="24"/>
              </w:rPr>
              <w:t>开户银行：中国工商银行乌鲁木齐市新民路支行营业处</w:t>
            </w:r>
          </w:p>
          <w:p w:rsidR="00F5195B" w:rsidRDefault="00740C55">
            <w:pPr>
              <w:spacing w:line="360" w:lineRule="auto"/>
              <w:ind w:firstLineChars="200" w:firstLine="480"/>
              <w:rPr>
                <w:rFonts w:ascii="宋体" w:hAnsi="宋体" w:cs="Arial"/>
                <w:color w:val="000000" w:themeColor="text1"/>
                <w:sz w:val="24"/>
                <w:szCs w:val="24"/>
              </w:rPr>
            </w:pPr>
            <w:r>
              <w:rPr>
                <w:rFonts w:ascii="宋体" w:hAnsi="宋体" w:hint="eastAsia"/>
                <w:color w:val="000000" w:themeColor="text1"/>
                <w:sz w:val="24"/>
                <w:szCs w:val="24"/>
              </w:rPr>
              <w:t>银行账号：3002015109024942731</w:t>
            </w:r>
          </w:p>
        </w:tc>
      </w:tr>
      <w:tr w:rsidR="00F5195B">
        <w:trPr>
          <w:trHeight w:val="706"/>
        </w:trPr>
        <w:tc>
          <w:tcPr>
            <w:tcW w:w="1061" w:type="dxa"/>
            <w:tcBorders>
              <w:top w:val="double" w:sz="6" w:space="0" w:color="auto"/>
              <w:bottom w:val="double" w:sz="6"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lastRenderedPageBreak/>
              <w:t>2.22</w:t>
            </w:r>
          </w:p>
        </w:tc>
        <w:tc>
          <w:tcPr>
            <w:tcW w:w="1417" w:type="dxa"/>
            <w:tcBorders>
              <w:top w:val="double" w:sz="6" w:space="0" w:color="auto"/>
              <w:bottom w:val="double" w:sz="6" w:space="0" w:color="auto"/>
            </w:tcBorders>
            <w:vAlign w:val="center"/>
          </w:tcPr>
          <w:p w:rsidR="00F5195B" w:rsidRDefault="00740C55" w:rsidP="00605F25">
            <w:pPr>
              <w:pStyle w:val="200"/>
              <w:adjustRightInd w:val="0"/>
              <w:snapToGrid w:val="0"/>
              <w:spacing w:beforeLines="50" w:line="360" w:lineRule="auto"/>
              <w:jc w:val="center"/>
              <w:rPr>
                <w:rFonts w:ascii="宋体" w:hAnsi="宋体"/>
                <w:color w:val="000000" w:themeColor="text1"/>
                <w:sz w:val="24"/>
                <w:szCs w:val="24"/>
              </w:rPr>
            </w:pPr>
            <w:r>
              <w:rPr>
                <w:rFonts w:ascii="宋体" w:hAnsi="宋体" w:cs="宋体" w:hint="eastAsia"/>
                <w:b/>
                <w:color w:val="000000" w:themeColor="text1"/>
                <w:sz w:val="24"/>
                <w:szCs w:val="24"/>
              </w:rPr>
              <w:t>项目属性和品目类别</w:t>
            </w:r>
          </w:p>
        </w:tc>
        <w:tc>
          <w:tcPr>
            <w:tcW w:w="7298" w:type="dxa"/>
            <w:tcBorders>
              <w:top w:val="double" w:sz="6" w:space="0" w:color="auto"/>
              <w:bottom w:val="double" w:sz="6" w:space="0" w:color="auto"/>
            </w:tcBorders>
            <w:vAlign w:val="center"/>
          </w:tcPr>
          <w:p w:rsidR="00F5195B" w:rsidRDefault="00740C55">
            <w:pPr>
              <w:pStyle w:val="200"/>
              <w:tabs>
                <w:tab w:val="left" w:pos="1360"/>
              </w:tabs>
              <w:snapToGrid w:val="0"/>
              <w:rPr>
                <w:rFonts w:ascii="宋体" w:hAnsi="宋体"/>
                <w:color w:val="000000" w:themeColor="text1"/>
                <w:sz w:val="24"/>
                <w:szCs w:val="24"/>
              </w:rPr>
            </w:pPr>
            <w:r>
              <w:rPr>
                <w:rFonts w:ascii="宋体" w:hAnsi="宋体" w:hint="eastAsia"/>
                <w:color w:val="000000" w:themeColor="text1"/>
                <w:sz w:val="24"/>
                <w:szCs w:val="24"/>
              </w:rPr>
              <w:tab/>
            </w:r>
          </w:p>
          <w:p w:rsidR="00F5195B" w:rsidRDefault="00740C55">
            <w:pPr>
              <w:pStyle w:val="200"/>
              <w:tabs>
                <w:tab w:val="left" w:pos="1360"/>
              </w:tabs>
              <w:snapToGrid w:val="0"/>
              <w:rPr>
                <w:rFonts w:ascii="宋体" w:hAnsi="宋体"/>
                <w:color w:val="000000" w:themeColor="text1"/>
                <w:sz w:val="24"/>
                <w:szCs w:val="24"/>
              </w:rPr>
            </w:pPr>
            <w:r>
              <w:rPr>
                <w:rFonts w:ascii="宋体" w:hAnsi="宋体" w:hint="eastAsia"/>
                <w:color w:val="000000" w:themeColor="text1"/>
                <w:sz w:val="24"/>
                <w:szCs w:val="24"/>
              </w:rPr>
              <w:t>专业技术服务</w:t>
            </w:r>
          </w:p>
        </w:tc>
      </w:tr>
      <w:tr w:rsidR="00F5195B">
        <w:trPr>
          <w:trHeight w:val="706"/>
        </w:trPr>
        <w:tc>
          <w:tcPr>
            <w:tcW w:w="1061" w:type="dxa"/>
            <w:tcBorders>
              <w:top w:val="double" w:sz="6" w:space="0" w:color="auto"/>
              <w:bottom w:val="double" w:sz="6"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2.23</w:t>
            </w:r>
          </w:p>
        </w:tc>
        <w:tc>
          <w:tcPr>
            <w:tcW w:w="1417" w:type="dxa"/>
            <w:tcBorders>
              <w:top w:val="double" w:sz="6" w:space="0" w:color="auto"/>
              <w:bottom w:val="double" w:sz="6" w:space="0" w:color="auto"/>
            </w:tcBorders>
            <w:vAlign w:val="center"/>
          </w:tcPr>
          <w:p w:rsidR="00F5195B" w:rsidRDefault="00740C55" w:rsidP="00605F25">
            <w:pPr>
              <w:pStyle w:val="200"/>
              <w:adjustRightInd w:val="0"/>
              <w:snapToGrid w:val="0"/>
              <w:spacing w:beforeLines="50" w:line="360" w:lineRule="auto"/>
              <w:jc w:val="center"/>
              <w:rPr>
                <w:rFonts w:ascii="宋体" w:hAnsi="宋体"/>
                <w:color w:val="000000" w:themeColor="text1"/>
                <w:sz w:val="24"/>
                <w:szCs w:val="24"/>
              </w:rPr>
            </w:pPr>
            <w:r>
              <w:rPr>
                <w:rFonts w:ascii="宋体" w:hAnsi="宋体" w:cs="宋体" w:hint="eastAsia"/>
                <w:b/>
                <w:color w:val="000000" w:themeColor="text1"/>
                <w:sz w:val="24"/>
                <w:szCs w:val="24"/>
              </w:rPr>
              <w:t>信用记录查询</w:t>
            </w:r>
          </w:p>
        </w:tc>
        <w:tc>
          <w:tcPr>
            <w:tcW w:w="7298" w:type="dxa"/>
            <w:tcBorders>
              <w:top w:val="double" w:sz="6" w:space="0" w:color="auto"/>
              <w:bottom w:val="double" w:sz="6" w:space="0" w:color="auto"/>
            </w:tcBorders>
            <w:vAlign w:val="center"/>
          </w:tcPr>
          <w:p w:rsidR="00F5195B" w:rsidRDefault="00740C55" w:rsidP="00FE46E9">
            <w:pPr>
              <w:pStyle w:val="200"/>
              <w:snapToGrid w:val="0"/>
              <w:rPr>
                <w:rFonts w:ascii="宋体" w:hAnsi="宋体"/>
                <w:color w:val="000000" w:themeColor="text1"/>
                <w:sz w:val="24"/>
                <w:szCs w:val="24"/>
              </w:rPr>
            </w:pPr>
            <w:r>
              <w:rPr>
                <w:rFonts w:ascii="宋体" w:hAnsi="宋体" w:cs="宋体" w:hint="eastAsia"/>
                <w:color w:val="000000" w:themeColor="text1"/>
                <w:sz w:val="24"/>
                <w:szCs w:val="24"/>
              </w:rPr>
              <w:t>采购人信用查询时间: 2022年5月2</w:t>
            </w:r>
            <w:r w:rsidR="00FE46E9">
              <w:rPr>
                <w:rFonts w:ascii="宋体" w:hAnsi="宋体" w:cs="宋体" w:hint="eastAsia"/>
                <w:color w:val="000000" w:themeColor="text1"/>
                <w:sz w:val="24"/>
                <w:szCs w:val="24"/>
              </w:rPr>
              <w:t>7</w:t>
            </w:r>
            <w:r>
              <w:rPr>
                <w:rFonts w:ascii="宋体" w:hAnsi="宋体" w:cs="宋体" w:hint="eastAsia"/>
                <w:color w:val="000000" w:themeColor="text1"/>
                <w:sz w:val="24"/>
                <w:szCs w:val="24"/>
              </w:rPr>
              <w:t>日11时00分-12时30分(北京时间)</w:t>
            </w:r>
          </w:p>
        </w:tc>
      </w:tr>
      <w:tr w:rsidR="00F5195B">
        <w:trPr>
          <w:trHeight w:val="706"/>
        </w:trPr>
        <w:tc>
          <w:tcPr>
            <w:tcW w:w="1061" w:type="dxa"/>
            <w:tcBorders>
              <w:top w:val="double" w:sz="6" w:space="0" w:color="auto"/>
              <w:bottom w:val="double" w:sz="6" w:space="0" w:color="auto"/>
            </w:tcBorders>
            <w:vAlign w:val="center"/>
          </w:tcPr>
          <w:p w:rsidR="00F5195B" w:rsidRDefault="00740C55">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2.24</w:t>
            </w:r>
          </w:p>
        </w:tc>
        <w:tc>
          <w:tcPr>
            <w:tcW w:w="1417" w:type="dxa"/>
            <w:tcBorders>
              <w:top w:val="double" w:sz="6" w:space="0" w:color="auto"/>
              <w:bottom w:val="double" w:sz="6" w:space="0" w:color="auto"/>
            </w:tcBorders>
            <w:vAlign w:val="center"/>
          </w:tcPr>
          <w:p w:rsidR="00F5195B" w:rsidRDefault="00740C55" w:rsidP="00605F25">
            <w:pPr>
              <w:pStyle w:val="200"/>
              <w:adjustRightInd w:val="0"/>
              <w:snapToGrid w:val="0"/>
              <w:spacing w:beforeLines="50" w:line="360" w:lineRule="auto"/>
              <w:jc w:val="center"/>
              <w:rPr>
                <w:rFonts w:ascii="宋体" w:hAnsi="宋体" w:cs="宋体"/>
                <w:b/>
                <w:color w:val="000000" w:themeColor="text1"/>
                <w:sz w:val="24"/>
                <w:szCs w:val="24"/>
              </w:rPr>
            </w:pPr>
            <w:r>
              <w:rPr>
                <w:rFonts w:ascii="宋体" w:hAnsi="宋体" w:cs="宋体" w:hint="eastAsia"/>
                <w:b/>
                <w:color w:val="000000" w:themeColor="text1"/>
                <w:sz w:val="24"/>
                <w:szCs w:val="24"/>
              </w:rPr>
              <w:t>其他要求</w:t>
            </w:r>
          </w:p>
        </w:tc>
        <w:tc>
          <w:tcPr>
            <w:tcW w:w="7298" w:type="dxa"/>
            <w:tcBorders>
              <w:top w:val="double" w:sz="6" w:space="0" w:color="auto"/>
              <w:bottom w:val="double" w:sz="6" w:space="0" w:color="auto"/>
            </w:tcBorders>
            <w:vAlign w:val="center"/>
          </w:tcPr>
          <w:p w:rsidR="00F5195B" w:rsidRDefault="00740C55" w:rsidP="00C67065">
            <w:pPr>
              <w:pStyle w:val="200"/>
              <w:snapToGrid w:val="0"/>
              <w:rPr>
                <w:rFonts w:ascii="宋体" w:hAnsi="宋体" w:cs="宋体"/>
                <w:color w:val="000000" w:themeColor="text1"/>
                <w:sz w:val="24"/>
                <w:szCs w:val="24"/>
              </w:rPr>
            </w:pPr>
            <w:r>
              <w:rPr>
                <w:rFonts w:ascii="宋体" w:hAnsi="宋体" w:hint="eastAsia"/>
              </w:rPr>
              <w:t>如投标人对本项目多个分包进行投标，</w:t>
            </w:r>
            <w:r w:rsidR="00C67065">
              <w:rPr>
                <w:rFonts w:ascii="宋体" w:hAnsi="宋体" w:hint="eastAsia"/>
              </w:rPr>
              <w:t>只能</w:t>
            </w:r>
            <w:r>
              <w:rPr>
                <w:rFonts w:ascii="宋体" w:hAnsi="宋体" w:hint="eastAsia"/>
              </w:rPr>
              <w:t>中标1</w:t>
            </w:r>
            <w:r>
              <w:rPr>
                <w:rFonts w:ascii="宋体" w:hAnsi="宋体" w:hint="eastAsia"/>
                <w:u w:val="single"/>
              </w:rPr>
              <w:t>个 包</w:t>
            </w:r>
          </w:p>
        </w:tc>
      </w:tr>
    </w:tbl>
    <w:p w:rsidR="00F5195B" w:rsidRDefault="00740C55">
      <w:pPr>
        <w:pStyle w:val="2"/>
        <w:spacing w:before="100" w:beforeAutospacing="1" w:after="100" w:afterAutospacing="1" w:line="360" w:lineRule="auto"/>
        <w:jc w:val="center"/>
        <w:rPr>
          <w:rFonts w:eastAsia="宋体" w:cs="Arial"/>
          <w:color w:val="000000" w:themeColor="text1"/>
          <w:sz w:val="28"/>
          <w:szCs w:val="28"/>
        </w:rPr>
      </w:pPr>
      <w:r>
        <w:rPr>
          <w:rFonts w:eastAsia="宋体" w:cs="Arial"/>
          <w:color w:val="000000" w:themeColor="text1"/>
          <w:sz w:val="28"/>
          <w:szCs w:val="28"/>
        </w:rPr>
        <w:br w:type="page"/>
      </w:r>
      <w:bookmarkStart w:id="16" w:name="_Toc349573121"/>
      <w:bookmarkStart w:id="17" w:name="_Toc298240405"/>
      <w:bookmarkStart w:id="18" w:name="_Toc462223632"/>
      <w:bookmarkStart w:id="19" w:name="_Toc349637920"/>
      <w:bookmarkStart w:id="20" w:name="_Toc267301282"/>
    </w:p>
    <w:p w:rsidR="00F5195B" w:rsidRDefault="00740C55">
      <w:pPr>
        <w:pStyle w:val="2"/>
        <w:spacing w:before="100" w:beforeAutospacing="1" w:after="100" w:afterAutospacing="1" w:line="360" w:lineRule="auto"/>
        <w:jc w:val="center"/>
        <w:rPr>
          <w:rFonts w:asciiTheme="minorEastAsia" w:eastAsiaTheme="minorEastAsia" w:hAnsiTheme="minorEastAsia" w:cs="Arial"/>
          <w:b/>
          <w:bCs/>
          <w:color w:val="000000" w:themeColor="text1"/>
          <w:sz w:val="28"/>
          <w:szCs w:val="28"/>
        </w:rPr>
      </w:pPr>
      <w:r>
        <w:rPr>
          <w:rFonts w:asciiTheme="minorEastAsia" w:eastAsiaTheme="minorEastAsia" w:hAnsiTheme="minorEastAsia"/>
          <w:b/>
          <w:bCs/>
          <w:color w:val="000000" w:themeColor="text1"/>
          <w:szCs w:val="32"/>
        </w:rPr>
        <w:lastRenderedPageBreak/>
        <w:t>第</w:t>
      </w:r>
      <w:r>
        <w:rPr>
          <w:rFonts w:asciiTheme="minorEastAsia" w:eastAsiaTheme="minorEastAsia" w:hAnsiTheme="minorEastAsia" w:hint="eastAsia"/>
          <w:b/>
          <w:bCs/>
          <w:color w:val="000000" w:themeColor="text1"/>
          <w:szCs w:val="32"/>
        </w:rPr>
        <w:t xml:space="preserve">三章 </w:t>
      </w:r>
      <w:r>
        <w:rPr>
          <w:rFonts w:asciiTheme="minorEastAsia" w:eastAsiaTheme="minorEastAsia" w:hAnsiTheme="minorEastAsia"/>
          <w:b/>
          <w:bCs/>
          <w:color w:val="000000" w:themeColor="text1"/>
          <w:szCs w:val="32"/>
        </w:rPr>
        <w:t>供应商须知</w:t>
      </w:r>
    </w:p>
    <w:p w:rsidR="00F5195B" w:rsidRDefault="00740C55">
      <w:pPr>
        <w:spacing w:line="360" w:lineRule="auto"/>
        <w:rPr>
          <w:rFonts w:ascii="宋体" w:hAnsi="宋体"/>
          <w:b/>
          <w:color w:val="000000" w:themeColor="text1"/>
          <w:sz w:val="28"/>
          <w:szCs w:val="28"/>
        </w:rPr>
      </w:pPr>
      <w:bookmarkStart w:id="21" w:name="_Toc327439436"/>
      <w:bookmarkEnd w:id="16"/>
      <w:bookmarkEnd w:id="17"/>
      <w:bookmarkEnd w:id="18"/>
      <w:bookmarkEnd w:id="19"/>
      <w:bookmarkEnd w:id="20"/>
      <w:r>
        <w:rPr>
          <w:rFonts w:ascii="宋体" w:hAnsi="宋体" w:hint="eastAsia"/>
          <w:b/>
          <w:color w:val="000000" w:themeColor="text1"/>
          <w:sz w:val="28"/>
          <w:szCs w:val="28"/>
        </w:rPr>
        <w:t>3.1 磋商文件涉及术语的内涵及解释</w:t>
      </w:r>
      <w:bookmarkEnd w:id="21"/>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1)“政府采购当事人”是指在政府采购活动中享有权利和承担义务的各类主体，包括采购人、供应商和采购代理机构等。</w:t>
      </w:r>
    </w:p>
    <w:p w:rsidR="00F5195B" w:rsidRDefault="00740C55">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2)“采购人”和“需方”</w:t>
      </w:r>
      <w:r>
        <w:rPr>
          <w:rFonts w:ascii="宋体" w:hAnsi="宋体" w:hint="eastAsia"/>
          <w:color w:val="000000" w:themeColor="text1"/>
          <w:sz w:val="28"/>
          <w:szCs w:val="28"/>
        </w:rPr>
        <w:t>详见供应商须知前附表</w:t>
      </w:r>
      <w:r>
        <w:rPr>
          <w:rFonts w:ascii="宋体" w:hAnsi="宋体" w:hint="eastAsia"/>
          <w:color w:val="000000" w:themeColor="text1"/>
          <w:sz w:val="24"/>
        </w:rPr>
        <w:t>。</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3)“采购代理机构”是指：详见供应商须知前附表.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szCs w:val="24"/>
        </w:rPr>
        <w:t>监管部门</w:t>
      </w:r>
      <w:r>
        <w:rPr>
          <w:rFonts w:ascii="宋体" w:hAnsi="宋体" w:hint="eastAsia"/>
          <w:color w:val="000000" w:themeColor="text1"/>
          <w:sz w:val="24"/>
        </w:rPr>
        <w:t>”是指政府采购的行政监督管理部门。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5)“供应商”是指向采购人提供货物、工程或者服务的法人、其他组织或者自然人。</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6)“磋商文件”是指由采购人发出的文本、文件，包括全部章节和附件及答疑会议纪要。 </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w:t>
      </w:r>
      <w:r>
        <w:rPr>
          <w:rFonts w:hint="eastAsia"/>
          <w:color w:val="000000" w:themeColor="text1"/>
          <w:sz w:val="24"/>
        </w:rPr>
        <w:t xml:space="preserve"> </w:t>
      </w:r>
      <w:r>
        <w:rPr>
          <w:rFonts w:hint="eastAsia"/>
          <w:color w:val="000000" w:themeColor="text1"/>
          <w:sz w:val="24"/>
        </w:rPr>
        <w:t>“磋商响应性文件”是指磋商人根据本磋商文件向采购人提交的全部文件。</w:t>
      </w:r>
      <w:r>
        <w:rPr>
          <w:rFonts w:ascii="宋体" w:hAnsi="宋体" w:hint="eastAsia"/>
          <w:color w:val="000000" w:themeColor="text1"/>
          <w:sz w:val="24"/>
        </w:rPr>
        <w:t>磋商供应商必须保证磋商响应性文件所提供的全部资料真实可靠，并接受招标代理机构对其中任何资料进一步审查的要求。</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8)“采购文件”</w:t>
      </w:r>
      <w:bookmarkStart w:id="22" w:name="_Toc327439437"/>
      <w:bookmarkStart w:id="23" w:name="_Toc400536539"/>
      <w:r>
        <w:rPr>
          <w:rFonts w:ascii="宋体" w:hAnsi="宋体" w:hint="eastAsia"/>
          <w:color w:val="000000" w:themeColor="text1"/>
          <w:sz w:val="24"/>
        </w:rPr>
        <w:t>是指包括采购活动记录、采购预算、磋商文件、响应文件、评审报告、成交供应商确定文件、合同文本、验收证明、质疑答复、投诉处理决定及其他有关文件、资料。</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9)“货物”是指磋商人成交后根据磋商文件和合同的规定须向采购人提供的各种形态和种类的物品，包括原材料、燃料、设备等。</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10）“工程”是指建设工程，包括建筑物和构筑物的新建、改建、扩建、装修、拆除、修缮等。</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11)“安装”是指供应商中标后按磋商文件和合同的规定在项目现场所进行的安装、调试、检验、验收及修补缺陷等内容。供方应对所有现场作业、所有全部安装的完备性、稳定性和安全性负责。</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12)“服务”是指供方根据采购文件和合同的规定承担与供货有关的服务，包括运输、仓储、保险以及其它的伴随服务，如售后、安装、集成、调试、培训、技术支持、维护和维修以及其它使货物正常运转所必需的服务，更换和应承担的其它义务。</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13）“知识产权”是指通过</w:t>
      </w:r>
      <w:proofErr w:type="gramStart"/>
      <w:r>
        <w:rPr>
          <w:rFonts w:ascii="宋体" w:hAnsi="宋体" w:hint="eastAsia"/>
          <w:color w:val="000000" w:themeColor="text1"/>
          <w:sz w:val="24"/>
        </w:rPr>
        <w:t>签署磋商</w:t>
      </w:r>
      <w:proofErr w:type="gramEnd"/>
      <w:r>
        <w:rPr>
          <w:rFonts w:ascii="宋体" w:hAnsi="宋体" w:hint="eastAsia"/>
          <w:color w:val="000000" w:themeColor="text1"/>
          <w:sz w:val="24"/>
        </w:rPr>
        <w:t>响应函，磋商供应商应确认其为所供硬件和软件的知识产权的合法所有人，或已经从其所有人那里得到了适当的授权。供应商应保证在本</w:t>
      </w:r>
      <w:r>
        <w:rPr>
          <w:rFonts w:ascii="宋体" w:hAnsi="宋体" w:hint="eastAsia"/>
          <w:color w:val="000000" w:themeColor="text1"/>
          <w:sz w:val="24"/>
        </w:rPr>
        <w:lastRenderedPageBreak/>
        <w:t>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w:t>
      </w:r>
      <w:proofErr w:type="gramStart"/>
      <w:r>
        <w:rPr>
          <w:rFonts w:ascii="宋体" w:hAnsi="宋体" w:hint="eastAsia"/>
          <w:color w:val="000000" w:themeColor="text1"/>
          <w:sz w:val="24"/>
        </w:rPr>
        <w:t>该知识</w:t>
      </w:r>
      <w:proofErr w:type="gramEnd"/>
      <w:r>
        <w:rPr>
          <w:rFonts w:ascii="宋体" w:hAnsi="宋体" w:hint="eastAsia"/>
          <w:color w:val="000000" w:themeColor="text1"/>
          <w:sz w:val="24"/>
        </w:rPr>
        <w:t>成果后，供应商需提供开发接口和开发手册等技术文档，并承诺提供无限期技术支持，采购人享有永久使用权。如采用供应商所不拥有的知识产权，则在磋商报价中必须包括合法获取该知识产权的相关费用。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14）“自主创新产品”是指纳入财政部公布的《政府采购自主创新产品目录》的货物和服务。</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15）“节能产品”或者“环保产品”是指列入财政部、国家发展改革委制定的《节能产品政府采购清单》和财政部、国家环境保护总局制定的《环境标志产品政府采购清单》的产品并在产品认证证书有效期内的。</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16）中小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投标是指符合《中小企业划型标准规定》的供应商，通过投标提供本企业制造的货物、承担的工程或者服务，或者提供其他中小</w:t>
      </w:r>
      <w:proofErr w:type="gramStart"/>
      <w:r>
        <w:rPr>
          <w:rFonts w:ascii="宋体" w:hAnsi="宋体" w:hint="eastAsia"/>
          <w:color w:val="000000" w:themeColor="text1"/>
          <w:sz w:val="24"/>
        </w:rPr>
        <w:t>微企业</w:t>
      </w:r>
      <w:proofErr w:type="gramEnd"/>
      <w:r>
        <w:rPr>
          <w:rFonts w:ascii="宋体" w:hAnsi="宋体" w:hint="eastAsia"/>
          <w:color w:val="000000" w:themeColor="text1"/>
          <w:sz w:val="24"/>
        </w:rPr>
        <w:t>制造的货物。</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根据《财政部 民政部 中国残疾人联合会关于促进残疾人就业政府采购政策的通知》（财库〔2017〕141 号）的规定，残疾人福利性单位视同为小型、微型企业。</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17）“进口产品”是指通过中国海关报关验收进入中国境内且产自关境外的产品。详见《关于政府采购进口产品管理有关问题的通知》(财库[2007]119 号)。</w:t>
      </w:r>
      <w:proofErr w:type="gramStart"/>
      <w:r>
        <w:rPr>
          <w:rFonts w:ascii="宋体" w:hAnsi="宋体" w:hint="eastAsia"/>
          <w:color w:val="000000" w:themeColor="text1"/>
          <w:sz w:val="24"/>
        </w:rPr>
        <w:t>经财政</w:t>
      </w:r>
      <w:proofErr w:type="gramEnd"/>
      <w:r>
        <w:rPr>
          <w:rFonts w:ascii="宋体" w:hAnsi="宋体" w:hint="eastAsia"/>
          <w:color w:val="000000" w:themeColor="text1"/>
          <w:sz w:val="24"/>
        </w:rPr>
        <w:t>监管部门审核管理，并</w:t>
      </w:r>
      <w:proofErr w:type="gramStart"/>
      <w:r>
        <w:rPr>
          <w:rFonts w:ascii="宋体" w:hAnsi="宋体" w:hint="eastAsia"/>
          <w:color w:val="000000" w:themeColor="text1"/>
          <w:sz w:val="24"/>
        </w:rPr>
        <w:t>经进口</w:t>
      </w:r>
      <w:proofErr w:type="gramEnd"/>
      <w:r>
        <w:rPr>
          <w:rFonts w:ascii="宋体" w:hAnsi="宋体" w:hint="eastAsia"/>
          <w:color w:val="000000" w:themeColor="text1"/>
          <w:sz w:val="24"/>
        </w:rPr>
        <w:t>论证后方可采购进口产品。</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18) “书面形式”是指任何手写、打印或印刷的各种函件，不包括电传、电报、传真、电子邮件。</w:t>
      </w:r>
    </w:p>
    <w:p w:rsidR="00F5195B" w:rsidRDefault="00740C55">
      <w:pPr>
        <w:spacing w:line="360" w:lineRule="auto"/>
        <w:rPr>
          <w:rFonts w:ascii="宋体" w:hAnsi="宋体"/>
          <w:b/>
          <w:color w:val="000000" w:themeColor="text1"/>
          <w:sz w:val="28"/>
          <w:szCs w:val="28"/>
        </w:rPr>
      </w:pPr>
      <w:bookmarkStart w:id="24" w:name="_Toc327439438"/>
      <w:bookmarkEnd w:id="22"/>
      <w:bookmarkEnd w:id="23"/>
      <w:r>
        <w:rPr>
          <w:rFonts w:ascii="宋体" w:hAnsi="宋体" w:hint="eastAsia"/>
          <w:b/>
          <w:color w:val="000000" w:themeColor="text1"/>
          <w:sz w:val="28"/>
          <w:szCs w:val="28"/>
        </w:rPr>
        <w:t xml:space="preserve">3.2 </w:t>
      </w:r>
      <w:bookmarkEnd w:id="24"/>
      <w:r>
        <w:rPr>
          <w:rFonts w:ascii="宋体" w:hAnsi="宋体" w:hint="eastAsia"/>
          <w:b/>
          <w:color w:val="000000" w:themeColor="text1"/>
          <w:sz w:val="28"/>
          <w:szCs w:val="28"/>
        </w:rPr>
        <w:t>磋商文件</w:t>
      </w:r>
    </w:p>
    <w:p w:rsidR="00F5195B" w:rsidRDefault="00740C55">
      <w:pPr>
        <w:spacing w:line="360" w:lineRule="auto"/>
        <w:rPr>
          <w:rFonts w:ascii="宋体" w:hAnsi="宋体"/>
          <w:b/>
          <w:color w:val="000000" w:themeColor="text1"/>
          <w:sz w:val="24"/>
        </w:rPr>
      </w:pPr>
      <w:bookmarkStart w:id="25" w:name="_Toc400536540"/>
      <w:bookmarkStart w:id="26" w:name="_Toc327439439"/>
      <w:r>
        <w:rPr>
          <w:rFonts w:ascii="宋体" w:hAnsi="宋体" w:hint="eastAsia"/>
          <w:b/>
          <w:color w:val="000000" w:themeColor="text1"/>
          <w:sz w:val="24"/>
        </w:rPr>
        <w:t>3.2.1 综合说明</w:t>
      </w:r>
      <w:bookmarkEnd w:id="25"/>
      <w:bookmarkEnd w:id="26"/>
    </w:p>
    <w:p w:rsidR="00F5195B" w:rsidRDefault="00740C55">
      <w:pPr>
        <w:spacing w:line="360" w:lineRule="auto"/>
        <w:rPr>
          <w:rFonts w:ascii="宋体" w:hAnsi="宋体"/>
          <w:color w:val="000000" w:themeColor="text1"/>
          <w:sz w:val="24"/>
        </w:rPr>
      </w:pPr>
      <w:bookmarkStart w:id="27" w:name="_Toc128372739"/>
      <w:bookmarkStart w:id="28" w:name="_Toc327439440"/>
      <w:bookmarkStart w:id="29" w:name="_Toc400536541"/>
      <w:bookmarkStart w:id="30" w:name="_Toc128372061"/>
      <w:bookmarkStart w:id="31" w:name="_Toc139965335"/>
      <w:r>
        <w:rPr>
          <w:rFonts w:ascii="宋体" w:hAnsi="宋体" w:hint="eastAsia"/>
          <w:color w:val="000000" w:themeColor="text1"/>
          <w:sz w:val="24"/>
        </w:rPr>
        <w:lastRenderedPageBreak/>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3.2.2磋商文件的构成</w:t>
      </w:r>
    </w:p>
    <w:p w:rsidR="00F5195B" w:rsidRDefault="00740C55">
      <w:pPr>
        <w:spacing w:line="360" w:lineRule="auto"/>
        <w:ind w:firstLineChars="98" w:firstLine="235"/>
        <w:rPr>
          <w:rFonts w:ascii="宋体" w:hAnsi="宋体"/>
          <w:color w:val="000000" w:themeColor="text1"/>
          <w:sz w:val="24"/>
        </w:rPr>
      </w:pPr>
      <w:r>
        <w:rPr>
          <w:rFonts w:ascii="宋体" w:hAnsi="宋体" w:hint="eastAsia"/>
          <w:color w:val="000000" w:themeColor="text1"/>
          <w:sz w:val="24"/>
        </w:rPr>
        <w:t xml:space="preserve">  磋商文件用以阐明招标项目所需的资质、技术、服务及报价等要求、磋商程序、有关规定和注意事项以及合同主要条款等。本磋商文件包括以下内容：</w:t>
      </w:r>
    </w:p>
    <w:p w:rsidR="00F5195B" w:rsidRDefault="00740C55">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磋商公告</w:t>
      </w:r>
    </w:p>
    <w:p w:rsidR="00F5195B" w:rsidRDefault="00740C55">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供应商须知前附表</w:t>
      </w:r>
    </w:p>
    <w:p w:rsidR="00F5195B" w:rsidRDefault="00740C55">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供应商须知</w:t>
      </w:r>
    </w:p>
    <w:p w:rsidR="00F5195B" w:rsidRDefault="00740C55">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项目需求</w:t>
      </w:r>
    </w:p>
    <w:p w:rsidR="00F5195B" w:rsidRDefault="00740C55">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磋商原则及办法</w:t>
      </w:r>
    </w:p>
    <w:p w:rsidR="00F5195B" w:rsidRDefault="00740C55">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合同条款及格式</w:t>
      </w:r>
    </w:p>
    <w:p w:rsidR="00F5195B" w:rsidRDefault="00740C55">
      <w:pPr>
        <w:numPr>
          <w:ilvl w:val="0"/>
          <w:numId w:val="3"/>
        </w:numPr>
        <w:spacing w:line="360" w:lineRule="auto"/>
        <w:rPr>
          <w:rFonts w:ascii="宋体" w:hAnsi="宋体"/>
          <w:color w:val="000000" w:themeColor="text1"/>
          <w:sz w:val="24"/>
        </w:rPr>
      </w:pPr>
      <w:r>
        <w:rPr>
          <w:rFonts w:ascii="宋体" w:hAnsi="宋体" w:hint="eastAsia"/>
          <w:color w:val="000000" w:themeColor="text1"/>
          <w:sz w:val="24"/>
        </w:rPr>
        <w:t>响应文件格式</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3.2.3磋商文件的修改与补充</w:t>
      </w:r>
      <w:bookmarkEnd w:id="27"/>
      <w:bookmarkEnd w:id="28"/>
      <w:bookmarkEnd w:id="29"/>
      <w:bookmarkEnd w:id="30"/>
      <w:bookmarkEnd w:id="31"/>
    </w:p>
    <w:p w:rsidR="00F5195B" w:rsidRDefault="00740C55">
      <w:pPr>
        <w:spacing w:line="360" w:lineRule="auto"/>
        <w:ind w:firstLineChars="200" w:firstLine="480"/>
        <w:rPr>
          <w:rFonts w:ascii="宋体" w:hAnsi="宋体"/>
          <w:color w:val="000000" w:themeColor="text1"/>
          <w:sz w:val="24"/>
        </w:rPr>
      </w:pPr>
      <w:bookmarkStart w:id="32" w:name="_Toc327439441"/>
      <w:r>
        <w:rPr>
          <w:rFonts w:ascii="宋体" w:hAnsi="宋体" w:hint="eastAsia"/>
          <w:color w:val="000000" w:themeColor="text1"/>
          <w:sz w:val="24"/>
        </w:rPr>
        <w:t>磋商截止日期3天前，无论出于何种原因，采购人可主动地或在解答磋商供应商提出的问题时对磋商文件进行修改。</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磋商文件的修改将以书面形式或网上公告的形式通知所有</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为使磋商供应商准备磋商时有充分时间对磋商文件的补充或修改内容进行考虑和研究或由于其他原因，采购人可决定是否延长磋商文件递交截止时间和开标时间，并将此变更通知上述每一磋商供应商。</w:t>
      </w:r>
    </w:p>
    <w:p w:rsidR="00F5195B" w:rsidRDefault="00740C55">
      <w:pPr>
        <w:spacing w:line="360" w:lineRule="auto"/>
        <w:rPr>
          <w:rFonts w:ascii="宋体" w:hAnsi="宋体"/>
          <w:b/>
          <w:color w:val="000000" w:themeColor="text1"/>
          <w:sz w:val="28"/>
          <w:szCs w:val="28"/>
        </w:rPr>
      </w:pPr>
      <w:r>
        <w:rPr>
          <w:rFonts w:ascii="宋体" w:hAnsi="宋体" w:hint="eastAsia"/>
          <w:b/>
          <w:color w:val="000000" w:themeColor="text1"/>
          <w:sz w:val="28"/>
          <w:szCs w:val="28"/>
        </w:rPr>
        <w:t>3.</w:t>
      </w:r>
      <w:bookmarkEnd w:id="32"/>
      <w:r>
        <w:rPr>
          <w:rFonts w:ascii="宋体" w:hAnsi="宋体" w:hint="eastAsia"/>
          <w:b/>
          <w:color w:val="000000" w:themeColor="text1"/>
          <w:sz w:val="28"/>
          <w:szCs w:val="28"/>
        </w:rPr>
        <w:t>3磋商响应文件</w:t>
      </w:r>
    </w:p>
    <w:p w:rsidR="00F5195B" w:rsidRDefault="00740C55">
      <w:pPr>
        <w:spacing w:line="360" w:lineRule="auto"/>
        <w:rPr>
          <w:rFonts w:ascii="宋体" w:hAnsi="宋体"/>
          <w:b/>
          <w:color w:val="000000" w:themeColor="text1"/>
          <w:sz w:val="24"/>
        </w:rPr>
      </w:pPr>
      <w:bookmarkStart w:id="33" w:name="_Toc400536542"/>
      <w:bookmarkStart w:id="34" w:name="_Toc327439442"/>
      <w:r>
        <w:rPr>
          <w:rFonts w:ascii="宋体" w:hAnsi="宋体" w:hint="eastAsia"/>
          <w:b/>
          <w:color w:val="000000" w:themeColor="text1"/>
          <w:sz w:val="24"/>
        </w:rPr>
        <w:t>3.3.1</w:t>
      </w:r>
      <w:bookmarkEnd w:id="33"/>
      <w:bookmarkEnd w:id="34"/>
      <w:r>
        <w:rPr>
          <w:rFonts w:ascii="宋体" w:hAnsi="宋体" w:hint="eastAsia"/>
          <w:b/>
          <w:color w:val="000000" w:themeColor="text1"/>
          <w:sz w:val="24"/>
        </w:rPr>
        <w:t>磋商综合要求及说明</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1）磋商供应商应按照采购人标书要求有分包的按分包投标，且每包只能报一个方案进行投标，否则按无效投标处理；</w:t>
      </w:r>
    </w:p>
    <w:p w:rsidR="00F5195B" w:rsidRDefault="00740C55">
      <w:pPr>
        <w:spacing w:line="360" w:lineRule="auto"/>
        <w:ind w:firstLineChars="200" w:firstLine="480"/>
        <w:rPr>
          <w:rFonts w:ascii="宋体" w:hAnsi="宋体"/>
          <w:color w:val="000000" w:themeColor="text1"/>
          <w:sz w:val="24"/>
          <w:szCs w:val="32"/>
        </w:rPr>
      </w:pPr>
      <w:r>
        <w:rPr>
          <w:rFonts w:ascii="宋体" w:hAnsi="宋体" w:hint="eastAsia"/>
          <w:color w:val="000000" w:themeColor="text1"/>
          <w:sz w:val="24"/>
        </w:rPr>
        <w:t>2）磋商供应商对磋商产品技术性能的描述，因欠缺或漏报而影响对磋商供应商磋商响应性文件的评比，不利后果由磋商供应商承担；</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3）磋商供应商在磋商响应性文件中所列出的所有货物、服务等均视为包含在磋商项目以及报价中；</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4）磋商供应商在本次项目中所提供的货物对于磋商文件中技术参数响应情况必须体现在技术偏离表中；</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6）采购人可视投标品目价格情况适当增加或减少采购数量，并保留拆包或取消采购某些品目的权力；</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7）磋商供应商应自行承担所有与准备和参加磋商有关的费用。不论磋商的结果如何，采购人和需方均无义务和责任承担这些费用。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8）本项目不接受联合体投标。</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3.3.2 磋商响应性文件的制作</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供应商须按磋商文件的要求制作响应文件，必须编制目录、页码。在封面分别标明“正本”或“副本”字样。响应文件必须胶印装订成册。 </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3.3.3 有下列情形之一的，视为供应商串通响应，其响应无效：</w:t>
      </w:r>
    </w:p>
    <w:p w:rsidR="00F5195B" w:rsidRDefault="00740C55">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1）不同供应商的磋商响应性文件由同一单位或者个人编制；</w:t>
      </w:r>
    </w:p>
    <w:p w:rsidR="00F5195B" w:rsidRDefault="00740C55">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2）不同供应商委托同一单位或者个人办理磋商响应事宜；</w:t>
      </w:r>
    </w:p>
    <w:p w:rsidR="00F5195B" w:rsidRDefault="00740C55">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3）不同供应商的磋商响应性文件载明的项目管理成员或者联系人为同一人；</w:t>
      </w:r>
    </w:p>
    <w:p w:rsidR="00F5195B" w:rsidRDefault="00740C55">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4）不同供应商的磋商响应性文件异常一致或者磋商报价呈规律性差异；</w:t>
      </w:r>
    </w:p>
    <w:p w:rsidR="00F5195B" w:rsidRDefault="00740C55">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5）不同供应商的磋商响应性文件相互混装；</w:t>
      </w:r>
    </w:p>
    <w:p w:rsidR="00F5195B" w:rsidRDefault="00740C55">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6）不同供应商的磋商保证金从同一单位或者个人的账户转出。</w:t>
      </w:r>
    </w:p>
    <w:p w:rsidR="00F5195B" w:rsidRDefault="00740C55">
      <w:pPr>
        <w:spacing w:line="360" w:lineRule="auto"/>
        <w:rPr>
          <w:rFonts w:ascii="宋体" w:hAnsi="宋体"/>
          <w:b/>
          <w:color w:val="000000" w:themeColor="text1"/>
          <w:sz w:val="24"/>
        </w:rPr>
      </w:pPr>
      <w:bookmarkStart w:id="35" w:name="_Toc327439444"/>
      <w:bookmarkStart w:id="36" w:name="_Toc400536544"/>
      <w:r>
        <w:rPr>
          <w:rFonts w:ascii="宋体" w:hAnsi="宋体" w:hint="eastAsia"/>
          <w:b/>
          <w:color w:val="000000" w:themeColor="text1"/>
          <w:sz w:val="24"/>
        </w:rPr>
        <w:t>3.3.4 磋商报价</w:t>
      </w:r>
      <w:bookmarkEnd w:id="35"/>
      <w:bookmarkEnd w:id="36"/>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3.3.4.1供应商应根据磋商文件要求和范围报价。 </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3.3.4.2投标价格应包括完成磋商文件规定的招标范围全部内容所需的全部费用，包</w:t>
      </w:r>
      <w:r>
        <w:rPr>
          <w:rFonts w:ascii="宋体" w:hAnsi="宋体" w:hint="eastAsia"/>
          <w:color w:val="000000" w:themeColor="text1"/>
          <w:sz w:val="24"/>
        </w:rPr>
        <w:lastRenderedPageBreak/>
        <w:t>括包装费、运输费（含装卸费）、安装费、调试费、检测费、保险费等，并通过合格验收的全部价格，采购人不必再单独支付其他任何费用。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投标价格采用唯一价格，即不得为某一范围价格。投标货币为</w:t>
      </w:r>
      <w:r>
        <w:rPr>
          <w:rFonts w:ascii="宋体" w:hAnsi="宋体" w:hint="eastAsia"/>
          <w:b/>
          <w:color w:val="000000" w:themeColor="text1"/>
          <w:sz w:val="24"/>
        </w:rPr>
        <w:t>人民币</w:t>
      </w:r>
      <w:r>
        <w:rPr>
          <w:rFonts w:ascii="宋体" w:hAnsi="宋体" w:hint="eastAsia"/>
          <w:color w:val="000000" w:themeColor="text1"/>
          <w:sz w:val="24"/>
        </w:rPr>
        <w:t>。</w:t>
      </w:r>
    </w:p>
    <w:p w:rsidR="00F5195B" w:rsidRDefault="00740C55">
      <w:pPr>
        <w:spacing w:line="360" w:lineRule="auto"/>
        <w:outlineLvl w:val="2"/>
        <w:rPr>
          <w:rFonts w:ascii="宋体" w:hAnsi="宋体"/>
          <w:b/>
          <w:color w:val="000000" w:themeColor="text1"/>
          <w:sz w:val="24"/>
        </w:rPr>
      </w:pPr>
      <w:r>
        <w:rPr>
          <w:rFonts w:ascii="宋体" w:hAnsi="宋体" w:hint="eastAsia"/>
          <w:b/>
          <w:color w:val="000000" w:themeColor="text1"/>
          <w:sz w:val="24"/>
        </w:rPr>
        <w:t>3.3.5磋商有效期</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磋商响应性文件在正式递交日期起60日内有效。</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6磋商保证金</w:t>
      </w:r>
    </w:p>
    <w:p w:rsidR="00F5195B" w:rsidRDefault="00740C55">
      <w:pPr>
        <w:spacing w:line="360" w:lineRule="auto"/>
        <w:ind w:firstLineChars="150" w:firstLine="360"/>
        <w:rPr>
          <w:rFonts w:ascii="宋体" w:hAnsi="宋体"/>
          <w:color w:val="000000" w:themeColor="text1"/>
          <w:sz w:val="24"/>
        </w:rPr>
      </w:pPr>
      <w:bookmarkStart w:id="37" w:name="_Toc400536561"/>
      <w:r>
        <w:rPr>
          <w:rFonts w:ascii="宋体" w:hAnsi="宋体" w:hint="eastAsia"/>
          <w:color w:val="000000" w:themeColor="text1"/>
          <w:sz w:val="24"/>
        </w:rPr>
        <w:t>1、</w:t>
      </w:r>
      <w:r>
        <w:rPr>
          <w:rFonts w:ascii="宋体" w:hAnsi="宋体" w:hint="eastAsia"/>
          <w:color w:val="000000" w:themeColor="text1"/>
          <w:sz w:val="24"/>
          <w:szCs w:val="28"/>
        </w:rPr>
        <w:t>磋商</w:t>
      </w:r>
      <w:r>
        <w:rPr>
          <w:rFonts w:ascii="宋体" w:hAnsi="宋体"/>
          <w:color w:val="000000" w:themeColor="text1"/>
          <w:sz w:val="24"/>
          <w:szCs w:val="28"/>
        </w:rPr>
        <w:t>保证金</w:t>
      </w:r>
      <w:r>
        <w:rPr>
          <w:rFonts w:ascii="宋体" w:hAnsi="宋体" w:hint="eastAsia"/>
          <w:color w:val="000000" w:themeColor="text1"/>
          <w:sz w:val="24"/>
          <w:szCs w:val="28"/>
        </w:rPr>
        <w:t>以电汇等非现金方式缴纳</w:t>
      </w:r>
      <w:r>
        <w:rPr>
          <w:rFonts w:ascii="宋体" w:hAnsi="宋体"/>
          <w:color w:val="000000" w:themeColor="text1"/>
          <w:sz w:val="24"/>
          <w:szCs w:val="28"/>
        </w:rPr>
        <w:t>。</w:t>
      </w:r>
    </w:p>
    <w:p w:rsidR="00F5195B" w:rsidRDefault="00740C55">
      <w:pPr>
        <w:spacing w:line="360" w:lineRule="auto"/>
        <w:ind w:firstLineChars="150" w:firstLine="360"/>
        <w:rPr>
          <w:rFonts w:ascii="宋体" w:hAnsi="宋体"/>
          <w:color w:val="000000" w:themeColor="text1"/>
          <w:sz w:val="24"/>
        </w:rPr>
      </w:pPr>
      <w:r>
        <w:rPr>
          <w:rFonts w:ascii="宋体" w:hAnsi="宋体" w:hint="eastAsia"/>
          <w:color w:val="000000" w:themeColor="text1"/>
          <w:sz w:val="24"/>
        </w:rPr>
        <w:t>2、</w:t>
      </w:r>
      <w:r>
        <w:rPr>
          <w:rFonts w:ascii="宋体" w:hAnsi="宋体" w:cs="宋体" w:hint="eastAsia"/>
          <w:color w:val="000000" w:themeColor="text1"/>
          <w:kern w:val="0"/>
          <w:sz w:val="24"/>
        </w:rPr>
        <w:t>磋商保证金的退付</w:t>
      </w:r>
    </w:p>
    <w:p w:rsidR="00F5195B" w:rsidRDefault="00740C55">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1）</w:t>
      </w:r>
      <w:r>
        <w:rPr>
          <w:rFonts w:ascii="宋体" w:hAnsi="宋体" w:cs="宋体" w:hint="eastAsia"/>
          <w:color w:val="000000" w:themeColor="text1"/>
          <w:kern w:val="0"/>
          <w:sz w:val="24"/>
        </w:rPr>
        <w:t>供应商在磋商截止时间前撤回已提交的响应文件的，我公司应当自收到</w:t>
      </w:r>
      <w:r>
        <w:rPr>
          <w:rFonts w:ascii="宋体" w:hAnsi="宋体" w:hint="eastAsia"/>
          <w:color w:val="000000" w:themeColor="text1"/>
          <w:sz w:val="24"/>
        </w:rPr>
        <w:t>供应商</w:t>
      </w:r>
      <w:r>
        <w:rPr>
          <w:rFonts w:ascii="宋体" w:hAnsi="宋体" w:cs="宋体" w:hint="eastAsia"/>
          <w:color w:val="000000" w:themeColor="text1"/>
          <w:kern w:val="0"/>
          <w:sz w:val="24"/>
        </w:rPr>
        <w:t>书面撤回通知之日起5个工作日内，由我公司退还，但因供应商自身原因导致无法及时退还的除外。</w:t>
      </w:r>
    </w:p>
    <w:p w:rsidR="00F5195B" w:rsidRDefault="00740C55">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2）</w:t>
      </w:r>
      <w:r>
        <w:rPr>
          <w:rFonts w:ascii="宋体" w:hAnsi="宋体" w:cs="宋体" w:hint="eastAsia"/>
          <w:color w:val="000000" w:themeColor="text1"/>
          <w:kern w:val="0"/>
          <w:sz w:val="24"/>
        </w:rPr>
        <w:t>未成交供应商的磋商保证金，在成交通知书发出之日起5个工作日内，由我公司退还，但因供应商自身原因导致无法及时退还的除外。</w:t>
      </w:r>
    </w:p>
    <w:p w:rsidR="00F5195B" w:rsidRDefault="00740C55">
      <w:pPr>
        <w:widowControl/>
        <w:spacing w:line="360" w:lineRule="auto"/>
        <w:ind w:firstLineChars="150" w:firstLine="360"/>
        <w:rPr>
          <w:rFonts w:ascii="宋体" w:hAnsi="宋体" w:cs="宋体"/>
          <w:color w:val="000000" w:themeColor="text1"/>
          <w:kern w:val="0"/>
          <w:sz w:val="24"/>
        </w:rPr>
      </w:pPr>
      <w:r>
        <w:rPr>
          <w:rFonts w:ascii="宋体" w:hAnsi="宋体" w:hint="eastAsia"/>
          <w:color w:val="000000" w:themeColor="text1"/>
          <w:sz w:val="24"/>
        </w:rPr>
        <w:t>3）</w:t>
      </w:r>
      <w:r>
        <w:rPr>
          <w:rFonts w:ascii="宋体" w:hAnsi="宋体" w:cs="宋体" w:hint="eastAsia"/>
          <w:color w:val="000000" w:themeColor="text1"/>
          <w:kern w:val="0"/>
          <w:sz w:val="24"/>
        </w:rPr>
        <w:t>成交人的磋商保证金,成交单位与采购人签订合同之日起5个工作日内，由我公司退还，但因供应商自身原因导致无法及时退还的除外。</w:t>
      </w:r>
    </w:p>
    <w:p w:rsidR="00F5195B" w:rsidRDefault="00740C55">
      <w:pPr>
        <w:widowControl/>
        <w:spacing w:line="360" w:lineRule="auto"/>
        <w:ind w:firstLineChars="150" w:firstLine="360"/>
        <w:rPr>
          <w:rFonts w:ascii="宋体" w:hAnsi="宋体"/>
          <w:color w:val="000000" w:themeColor="text1"/>
          <w:sz w:val="24"/>
        </w:rPr>
      </w:pPr>
      <w:r>
        <w:rPr>
          <w:rFonts w:ascii="宋体" w:hAnsi="宋体" w:cs="宋体" w:hint="eastAsia"/>
          <w:color w:val="000000" w:themeColor="text1"/>
          <w:kern w:val="0"/>
          <w:sz w:val="24"/>
        </w:rPr>
        <w:t>3</w:t>
      </w:r>
      <w:r>
        <w:rPr>
          <w:rFonts w:ascii="宋体" w:hAnsi="宋体" w:hint="eastAsia"/>
          <w:color w:val="000000" w:themeColor="text1"/>
          <w:sz w:val="24"/>
        </w:rPr>
        <w:t>、如供应商有下列情况，磋商保证金不予退还：</w:t>
      </w:r>
    </w:p>
    <w:p w:rsidR="00F5195B" w:rsidRDefault="00740C55" w:rsidP="00F5195B">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1) 供应商在《竞争性磋商文件》中规定的磋商有效期内撤回其《响应文件》的；</w:t>
      </w:r>
    </w:p>
    <w:p w:rsidR="00F5195B" w:rsidRDefault="00740C55" w:rsidP="00F5195B">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2) 成交人在规定期限内未能按规定签订合同的；</w:t>
      </w:r>
    </w:p>
    <w:p w:rsidR="00F5195B" w:rsidRDefault="00740C55" w:rsidP="00F5195B">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3) 供应商在《响应文件》中提供虚假证明材料、虚假技术参数的；</w:t>
      </w:r>
    </w:p>
    <w:p w:rsidR="00F5195B" w:rsidRDefault="00740C55" w:rsidP="00F5195B">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4) 供应商与采购人、其他供应商或者招标代理机构恶意串通的；</w:t>
      </w:r>
    </w:p>
    <w:p w:rsidR="00F5195B" w:rsidRDefault="00740C55" w:rsidP="00F5195B">
      <w:pPr>
        <w:spacing w:line="360" w:lineRule="auto"/>
        <w:ind w:firstLineChars="147" w:firstLine="353"/>
        <w:rPr>
          <w:rFonts w:ascii="宋体" w:hAnsi="宋体"/>
          <w:color w:val="000000" w:themeColor="text1"/>
          <w:sz w:val="24"/>
        </w:rPr>
      </w:pPr>
      <w:r>
        <w:rPr>
          <w:rFonts w:ascii="宋体" w:hAnsi="宋体" w:hint="eastAsia"/>
          <w:color w:val="000000" w:themeColor="text1"/>
          <w:sz w:val="24"/>
        </w:rPr>
        <w:t>5)《竞争性磋商文件》、法律法规规定的其它情形。</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3.3.</w:t>
      </w:r>
      <w:bookmarkStart w:id="38" w:name="_Toc139965342"/>
      <w:bookmarkStart w:id="39" w:name="_Toc128372069"/>
      <w:bookmarkStart w:id="40" w:name="_Toc128372747"/>
      <w:r>
        <w:rPr>
          <w:rFonts w:ascii="宋体" w:hAnsi="宋体" w:hint="eastAsia"/>
          <w:b/>
          <w:color w:val="000000" w:themeColor="text1"/>
          <w:sz w:val="24"/>
        </w:rPr>
        <w:t>7磋商响应性文件的份数和签署</w:t>
      </w:r>
      <w:bookmarkEnd w:id="37"/>
      <w:bookmarkEnd w:id="38"/>
      <w:bookmarkEnd w:id="39"/>
      <w:bookmarkEnd w:id="40"/>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供应商应编制正本、副本磋商响应性文件，并明确标明“正本”和“副本”字样。磋商响应性文件正本和副本如有不一致之处，以正本为准。</w:t>
      </w:r>
    </w:p>
    <w:p w:rsidR="00F5195B" w:rsidRDefault="00740C55">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磋商响应性文件中除要求由供应</w:t>
      </w:r>
      <w:proofErr w:type="gramStart"/>
      <w:r>
        <w:rPr>
          <w:rFonts w:ascii="宋体" w:hAnsi="宋体" w:hint="eastAsia"/>
          <w:b/>
          <w:color w:val="000000" w:themeColor="text1"/>
          <w:sz w:val="24"/>
        </w:rPr>
        <w:t>商法定</w:t>
      </w:r>
      <w:proofErr w:type="gramEnd"/>
      <w:r>
        <w:rPr>
          <w:rFonts w:ascii="宋体" w:hAnsi="宋体" w:hint="eastAsia"/>
          <w:b/>
          <w:color w:val="000000" w:themeColor="text1"/>
          <w:sz w:val="24"/>
        </w:rPr>
        <w:t>代表人或被授权人签字的内容必须签字、盖章外，其他每页也须加盖公章。</w:t>
      </w:r>
      <w:r>
        <w:rPr>
          <w:rFonts w:ascii="宋体" w:hAnsi="宋体" w:hint="eastAsia"/>
          <w:color w:val="000000" w:themeColor="text1"/>
          <w:sz w:val="24"/>
        </w:rPr>
        <w:t>磋商响应性文件应使用不能擦去的墨水打印或书写。全套磋商响应性文件应无涂改和行间插字，除非这些删改是根据采购人的指示进行的，或者是供应</w:t>
      </w:r>
      <w:proofErr w:type="gramStart"/>
      <w:r>
        <w:rPr>
          <w:rFonts w:ascii="宋体" w:hAnsi="宋体" w:hint="eastAsia"/>
          <w:color w:val="000000" w:themeColor="text1"/>
          <w:sz w:val="24"/>
        </w:rPr>
        <w:t>商造成</w:t>
      </w:r>
      <w:proofErr w:type="gramEnd"/>
      <w:r>
        <w:rPr>
          <w:rFonts w:ascii="宋体" w:hAnsi="宋体" w:hint="eastAsia"/>
          <w:color w:val="000000" w:themeColor="text1"/>
          <w:sz w:val="24"/>
        </w:rPr>
        <w:t>的必须修改的错误。修改处应由磋商响应性文件签字人签字证明。</w:t>
      </w:r>
    </w:p>
    <w:p w:rsidR="00F5195B" w:rsidRDefault="00740C55">
      <w:pPr>
        <w:spacing w:line="360" w:lineRule="auto"/>
        <w:rPr>
          <w:rFonts w:ascii="宋体" w:hAnsi="宋体"/>
          <w:b/>
          <w:color w:val="000000" w:themeColor="text1"/>
          <w:sz w:val="24"/>
        </w:rPr>
      </w:pPr>
      <w:bookmarkStart w:id="41" w:name="_Toc327439448"/>
      <w:bookmarkStart w:id="42" w:name="_Toc400536562"/>
      <w:r>
        <w:rPr>
          <w:rFonts w:ascii="宋体" w:hAnsi="宋体" w:hint="eastAsia"/>
          <w:b/>
          <w:color w:val="000000" w:themeColor="text1"/>
          <w:sz w:val="24"/>
        </w:rPr>
        <w:t>3.3.8磋商响应性文件格式</w:t>
      </w:r>
      <w:bookmarkEnd w:id="41"/>
      <w:bookmarkEnd w:id="42"/>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磋商文件提供的规定格式见附件1—附件18。</w:t>
      </w:r>
    </w:p>
    <w:p w:rsidR="00F5195B" w:rsidRDefault="00740C55">
      <w:pPr>
        <w:spacing w:line="360" w:lineRule="auto"/>
        <w:rPr>
          <w:rFonts w:ascii="宋体" w:hAnsi="宋体"/>
          <w:b/>
          <w:color w:val="000000" w:themeColor="text1"/>
          <w:sz w:val="24"/>
        </w:rPr>
      </w:pPr>
      <w:bookmarkStart w:id="43" w:name="_Toc139965344"/>
      <w:bookmarkStart w:id="44" w:name="_Toc327439449"/>
      <w:bookmarkStart w:id="45" w:name="_Toc128372749"/>
      <w:bookmarkStart w:id="46" w:name="_Toc128372071"/>
      <w:bookmarkStart w:id="47" w:name="_Toc400536563"/>
      <w:r>
        <w:rPr>
          <w:rFonts w:ascii="宋体" w:hAnsi="宋体" w:hint="eastAsia"/>
          <w:b/>
          <w:color w:val="000000" w:themeColor="text1"/>
          <w:sz w:val="24"/>
        </w:rPr>
        <w:lastRenderedPageBreak/>
        <w:t>3.3.9 磋商响应性文件的密封</w:t>
      </w:r>
      <w:bookmarkEnd w:id="43"/>
      <w:bookmarkEnd w:id="44"/>
      <w:bookmarkEnd w:id="45"/>
      <w:bookmarkEnd w:id="46"/>
      <w:bookmarkEnd w:id="47"/>
    </w:p>
    <w:p w:rsidR="00F5195B" w:rsidRDefault="00740C55">
      <w:pPr>
        <w:spacing w:line="360" w:lineRule="auto"/>
        <w:ind w:firstLineChars="200" w:firstLine="480"/>
        <w:rPr>
          <w:rFonts w:ascii="宋体" w:hAnsi="宋体"/>
          <w:b/>
          <w:color w:val="000000" w:themeColor="text1"/>
          <w:sz w:val="24"/>
        </w:rPr>
      </w:pPr>
      <w:bookmarkStart w:id="48" w:name="_Toc400536564"/>
      <w:bookmarkStart w:id="49" w:name="_Toc139965345"/>
      <w:bookmarkStart w:id="50" w:name="_Toc128372750"/>
      <w:bookmarkStart w:id="51" w:name="_Toc327439450"/>
      <w:bookmarkStart w:id="52" w:name="_Toc128372072"/>
      <w:r>
        <w:rPr>
          <w:rFonts w:ascii="宋体" w:hAnsi="宋体" w:hint="eastAsia"/>
          <w:color w:val="000000" w:themeColor="text1"/>
          <w:sz w:val="24"/>
        </w:rPr>
        <w:t>供应商应将磋商响应性文件正本、副本、电子版分别用标有“正本”、“副本”、  “电子版”字样的标识单独密封，并在封套上标明“项目名称”、“项目编号”、“供应商名称”、 “联系电话”和“</w:t>
      </w:r>
      <w:r>
        <w:rPr>
          <w:rFonts w:ascii="宋体" w:hAnsi="宋体" w:hint="eastAsia"/>
          <w:b/>
          <w:color w:val="000000" w:themeColor="text1"/>
          <w:sz w:val="24"/>
        </w:rPr>
        <w:t xml:space="preserve">请勿于  </w:t>
      </w:r>
      <w:r>
        <w:rPr>
          <w:rFonts w:hint="eastAsia"/>
          <w:b/>
          <w:color w:val="000000" w:themeColor="text1"/>
          <w:sz w:val="24"/>
        </w:rPr>
        <w:t>年</w:t>
      </w:r>
      <w:r>
        <w:rPr>
          <w:rFonts w:hint="eastAsia"/>
          <w:b/>
          <w:color w:val="000000" w:themeColor="text1"/>
          <w:sz w:val="24"/>
        </w:rPr>
        <w:t xml:space="preserve"> </w:t>
      </w:r>
      <w:r>
        <w:rPr>
          <w:rFonts w:hint="eastAsia"/>
          <w:b/>
          <w:color w:val="000000" w:themeColor="text1"/>
          <w:sz w:val="24"/>
        </w:rPr>
        <w:t>月</w:t>
      </w:r>
      <w:r>
        <w:rPr>
          <w:rFonts w:hint="eastAsia"/>
          <w:b/>
          <w:color w:val="000000" w:themeColor="text1"/>
          <w:sz w:val="24"/>
        </w:rPr>
        <w:t xml:space="preserve"> </w:t>
      </w:r>
      <w:r>
        <w:rPr>
          <w:rFonts w:hint="eastAsia"/>
          <w:b/>
          <w:color w:val="000000" w:themeColor="text1"/>
          <w:sz w:val="24"/>
        </w:rPr>
        <w:t>日</w:t>
      </w:r>
      <w:r>
        <w:rPr>
          <w:rFonts w:hint="eastAsia"/>
          <w:b/>
          <w:color w:val="000000" w:themeColor="text1"/>
          <w:sz w:val="24"/>
        </w:rPr>
        <w:t xml:space="preserve"> </w:t>
      </w:r>
      <w:r>
        <w:rPr>
          <w:rFonts w:hint="eastAsia"/>
          <w:b/>
          <w:color w:val="000000" w:themeColor="text1"/>
          <w:sz w:val="24"/>
        </w:rPr>
        <w:t>时</w:t>
      </w:r>
      <w:r>
        <w:rPr>
          <w:rFonts w:hint="eastAsia"/>
          <w:b/>
          <w:color w:val="000000" w:themeColor="text1"/>
          <w:sz w:val="24"/>
        </w:rPr>
        <w:t xml:space="preserve"> </w:t>
      </w:r>
      <w:r>
        <w:rPr>
          <w:rFonts w:hint="eastAsia"/>
          <w:b/>
          <w:color w:val="000000" w:themeColor="text1"/>
          <w:sz w:val="24"/>
        </w:rPr>
        <w:t>分</w:t>
      </w:r>
      <w:r>
        <w:rPr>
          <w:rFonts w:ascii="宋体" w:hAnsi="宋体" w:hint="eastAsia"/>
          <w:b/>
          <w:color w:val="000000" w:themeColor="text1"/>
          <w:sz w:val="24"/>
        </w:rPr>
        <w:t>之前启封！</w:t>
      </w:r>
      <w:r>
        <w:rPr>
          <w:rFonts w:ascii="宋体" w:hAnsi="宋体"/>
          <w:color w:val="000000" w:themeColor="text1"/>
          <w:sz w:val="24"/>
        </w:rPr>
        <w:t>”</w:t>
      </w:r>
      <w:r>
        <w:rPr>
          <w:rFonts w:ascii="宋体" w:hAnsi="宋体" w:hint="eastAsia"/>
          <w:color w:val="000000" w:themeColor="text1"/>
          <w:sz w:val="24"/>
        </w:rPr>
        <w:t>，用封条密封，并加盖公章和法定代表人章。</w:t>
      </w:r>
      <w:r>
        <w:rPr>
          <w:rFonts w:ascii="宋体" w:hAnsi="宋体" w:hint="eastAsia"/>
          <w:b/>
          <w:color w:val="000000" w:themeColor="text1"/>
          <w:sz w:val="24"/>
        </w:rPr>
        <w:t>如果没有按上述规定密封并加注标志，响应文件不予接受，对供应</w:t>
      </w:r>
      <w:proofErr w:type="gramStart"/>
      <w:r>
        <w:rPr>
          <w:rFonts w:ascii="宋体" w:hAnsi="宋体" w:hint="eastAsia"/>
          <w:b/>
          <w:color w:val="000000" w:themeColor="text1"/>
          <w:sz w:val="24"/>
        </w:rPr>
        <w:t>商产生</w:t>
      </w:r>
      <w:proofErr w:type="gramEnd"/>
      <w:r>
        <w:rPr>
          <w:rFonts w:ascii="宋体" w:hAnsi="宋体" w:hint="eastAsia"/>
          <w:b/>
          <w:color w:val="000000" w:themeColor="text1"/>
          <w:sz w:val="24"/>
        </w:rPr>
        <w:t>的不利因素由其自行承担。</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3.3.10 磋商响应性文件递交</w:t>
      </w:r>
      <w:bookmarkEnd w:id="48"/>
      <w:bookmarkEnd w:id="49"/>
      <w:bookmarkEnd w:id="50"/>
      <w:bookmarkEnd w:id="51"/>
      <w:bookmarkEnd w:id="52"/>
    </w:p>
    <w:p w:rsidR="00F5195B" w:rsidRDefault="00740C55">
      <w:pPr>
        <w:spacing w:line="360" w:lineRule="auto"/>
        <w:ind w:firstLineChars="200" w:firstLine="480"/>
        <w:rPr>
          <w:rFonts w:ascii="宋体" w:hAnsi="宋体"/>
          <w:color w:val="000000" w:themeColor="text1"/>
          <w:sz w:val="24"/>
          <w:szCs w:val="30"/>
        </w:rPr>
      </w:pPr>
      <w:r>
        <w:rPr>
          <w:rFonts w:ascii="宋体" w:hAnsi="宋体" w:hint="eastAsia"/>
          <w:color w:val="000000" w:themeColor="text1"/>
          <w:sz w:val="24"/>
        </w:rPr>
        <w:t>磋商响应性文件应在磋商截止时间（北京时间）之前送达开标地点。招标代理机构将拒绝接受在磋商截止时间后递交的磋商响应性文件。</w:t>
      </w:r>
    </w:p>
    <w:p w:rsidR="00F5195B" w:rsidRDefault="00740C55">
      <w:pPr>
        <w:spacing w:line="360" w:lineRule="auto"/>
        <w:rPr>
          <w:rFonts w:ascii="宋体" w:hAnsi="宋体"/>
          <w:b/>
          <w:color w:val="000000" w:themeColor="text1"/>
          <w:sz w:val="24"/>
        </w:rPr>
      </w:pPr>
      <w:bookmarkStart w:id="53" w:name="_Toc139965346"/>
      <w:bookmarkStart w:id="54" w:name="_Toc128372073"/>
      <w:bookmarkStart w:id="55" w:name="_Toc128372751"/>
      <w:bookmarkStart w:id="56" w:name="_Toc400536565"/>
      <w:bookmarkStart w:id="57" w:name="_Toc327439451"/>
      <w:r>
        <w:rPr>
          <w:rFonts w:ascii="宋体" w:hAnsi="宋体" w:hint="eastAsia"/>
          <w:b/>
          <w:color w:val="000000" w:themeColor="text1"/>
          <w:sz w:val="24"/>
        </w:rPr>
        <w:t>3.3.11 磋商截止时间</w:t>
      </w:r>
      <w:bookmarkEnd w:id="53"/>
      <w:bookmarkEnd w:id="54"/>
      <w:bookmarkEnd w:id="55"/>
      <w:bookmarkEnd w:id="56"/>
      <w:bookmarkEnd w:id="57"/>
    </w:p>
    <w:p w:rsidR="00F5195B" w:rsidRDefault="00740C55">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磋商截止时间为详见供应商须知前附表。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采购人可以补充通知的方式，酌情延长磋商截止时间。在上述情况下，采购人与磋商供应商以前在磋商截止期方面的全部权力、责任和义务，将适用于延长后新的磋商截止时间。</w:t>
      </w:r>
    </w:p>
    <w:p w:rsidR="00F5195B" w:rsidRDefault="00740C55">
      <w:pPr>
        <w:spacing w:line="360" w:lineRule="auto"/>
        <w:rPr>
          <w:rFonts w:ascii="宋体" w:hAnsi="宋体"/>
          <w:b/>
          <w:color w:val="000000" w:themeColor="text1"/>
          <w:sz w:val="24"/>
        </w:rPr>
      </w:pPr>
      <w:bookmarkStart w:id="58" w:name="_Toc128372074"/>
      <w:bookmarkStart w:id="59" w:name="_Toc139965347"/>
      <w:bookmarkStart w:id="60" w:name="_Toc400536566"/>
      <w:bookmarkStart w:id="61" w:name="_Toc128372752"/>
      <w:bookmarkStart w:id="62" w:name="_Toc327439452"/>
      <w:r>
        <w:rPr>
          <w:rFonts w:ascii="宋体" w:hAnsi="宋体" w:hint="eastAsia"/>
          <w:b/>
          <w:color w:val="000000" w:themeColor="text1"/>
          <w:sz w:val="24"/>
        </w:rPr>
        <w:t>3.3.12 磋商响应性文件的修改与撤回</w:t>
      </w:r>
      <w:bookmarkEnd w:id="58"/>
      <w:bookmarkEnd w:id="59"/>
      <w:bookmarkEnd w:id="60"/>
      <w:bookmarkEnd w:id="61"/>
      <w:bookmarkEnd w:id="62"/>
    </w:p>
    <w:p w:rsidR="00F5195B" w:rsidRDefault="00740C55">
      <w:pPr>
        <w:spacing w:line="360" w:lineRule="auto"/>
        <w:ind w:firstLineChars="200" w:firstLine="480"/>
        <w:rPr>
          <w:rFonts w:ascii="宋体" w:hAnsi="宋体"/>
          <w:color w:val="000000" w:themeColor="text1"/>
          <w:sz w:val="24"/>
        </w:rPr>
      </w:pPr>
      <w:bookmarkStart w:id="63" w:name="_Toc128372753"/>
      <w:bookmarkStart w:id="64" w:name="_Toc139965348"/>
      <w:bookmarkStart w:id="65" w:name="_Toc128372075"/>
      <w:bookmarkStart w:id="66" w:name="_Toc327439453"/>
      <w:r>
        <w:rPr>
          <w:rFonts w:ascii="宋体" w:hAnsi="宋体" w:hint="eastAsia"/>
          <w:color w:val="000000" w:themeColor="text1"/>
          <w:sz w:val="24"/>
        </w:rPr>
        <w:t>磋商供应商可以在</w:t>
      </w:r>
      <w:proofErr w:type="gramStart"/>
      <w:r>
        <w:rPr>
          <w:rFonts w:ascii="宋体" w:hAnsi="宋体" w:hint="eastAsia"/>
          <w:color w:val="000000" w:themeColor="text1"/>
          <w:sz w:val="24"/>
        </w:rPr>
        <w:t>递交磋商</w:t>
      </w:r>
      <w:proofErr w:type="gramEnd"/>
      <w:r>
        <w:rPr>
          <w:rFonts w:ascii="宋体" w:hAnsi="宋体" w:hint="eastAsia"/>
          <w:color w:val="000000" w:themeColor="text1"/>
          <w:sz w:val="24"/>
        </w:rPr>
        <w:t>响应性文件以后，在规定的磋商截止时间之前，可以书面形式向采购人递交修改或撤回其磋商响应性文件的通知。在磋商截止时间以后，不能更改磋商响应性文件。</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磋商供应商的修改或撤回通知，应单独密封在一个信封中，在信封上注明“修改”或“撤回”的字样。同时，信封上还须按磋商响应性文件的密封要求加写标志。</w:t>
      </w:r>
    </w:p>
    <w:p w:rsidR="00F5195B" w:rsidRDefault="00740C55">
      <w:pPr>
        <w:spacing w:line="360" w:lineRule="auto"/>
        <w:rPr>
          <w:rFonts w:ascii="宋体" w:hAnsi="宋体"/>
          <w:b/>
          <w:color w:val="000000" w:themeColor="text1"/>
          <w:sz w:val="28"/>
          <w:szCs w:val="28"/>
        </w:rPr>
      </w:pPr>
      <w:r>
        <w:rPr>
          <w:rFonts w:ascii="宋体" w:hAnsi="宋体" w:hint="eastAsia"/>
          <w:b/>
          <w:color w:val="000000" w:themeColor="text1"/>
          <w:sz w:val="28"/>
          <w:szCs w:val="28"/>
        </w:rPr>
        <w:t>3.4磋商</w:t>
      </w:r>
      <w:bookmarkEnd w:id="63"/>
      <w:bookmarkEnd w:id="64"/>
      <w:bookmarkEnd w:id="65"/>
      <w:bookmarkEnd w:id="66"/>
    </w:p>
    <w:p w:rsidR="00F5195B" w:rsidRDefault="00740C55">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供应商在递交响应文件时提供法定代表人授权委托书和被授权人身份证原件或法定代表人身份证明和身份证原件。</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采购人有权就磋商响应性文件中含混之处向磋商供应商提出询问或澄清要求。</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竞争性磋商后，直到向成交的磋商供应商授予合同时止，凡与审查、澄清、评价和比较投标的有关资料以及授标意见等均不得向磋商供应商及与磋商无关的其他人透露。</w:t>
      </w:r>
    </w:p>
    <w:p w:rsidR="00F5195B" w:rsidRDefault="00740C55">
      <w:pPr>
        <w:spacing w:line="360" w:lineRule="auto"/>
        <w:rPr>
          <w:rFonts w:ascii="宋体" w:hAnsi="宋体"/>
          <w:b/>
          <w:color w:val="000000" w:themeColor="text1"/>
          <w:sz w:val="28"/>
          <w:szCs w:val="28"/>
        </w:rPr>
      </w:pPr>
      <w:bookmarkStart w:id="67" w:name="_Toc139965350"/>
      <w:bookmarkStart w:id="68" w:name="_Toc128372077"/>
      <w:bookmarkStart w:id="69" w:name="_Toc128372755"/>
      <w:bookmarkStart w:id="70" w:name="_Toc327439454"/>
      <w:r>
        <w:rPr>
          <w:rFonts w:ascii="宋体" w:hAnsi="宋体" w:hint="eastAsia"/>
          <w:b/>
          <w:color w:val="000000" w:themeColor="text1"/>
          <w:sz w:val="28"/>
          <w:szCs w:val="28"/>
        </w:rPr>
        <w:t>3.5 评审</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3.5.1评审流程</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评审工作由招标代理机构依法组建的磋商小组负责。</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评审流程详见第五章磋商原则及办法。</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3.5.2注意事项</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如果响应文件没有实质性响应磋商文件的要求，磋商小组将予以拒绝。</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评审小组只对确定为实质性响应磋商文件要求的响应文件，根据磋商文件的要求采用相同的评审程序、评分办法及标准进行评价和比较。</w:t>
      </w:r>
    </w:p>
    <w:p w:rsidR="00F5195B" w:rsidRDefault="00740C55">
      <w:pPr>
        <w:spacing w:line="360" w:lineRule="auto"/>
        <w:rPr>
          <w:rFonts w:ascii="宋体" w:hAnsi="宋体"/>
          <w:b/>
          <w:color w:val="000000" w:themeColor="text1"/>
          <w:sz w:val="28"/>
          <w:szCs w:val="28"/>
        </w:rPr>
      </w:pPr>
      <w:r>
        <w:rPr>
          <w:rFonts w:ascii="宋体" w:hAnsi="宋体" w:hint="eastAsia"/>
          <w:b/>
          <w:color w:val="000000" w:themeColor="text1"/>
          <w:sz w:val="28"/>
          <w:szCs w:val="28"/>
        </w:rPr>
        <w:t>3.6定标</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3.6.1定标原则</w:t>
      </w:r>
    </w:p>
    <w:p w:rsidR="00F5195B" w:rsidRDefault="00740C55">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采购人根据磋商小组推荐的成交候选人名单，按顺序确定成交人。</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3.6.2定标程序</w:t>
      </w:r>
    </w:p>
    <w:p w:rsidR="00F5195B" w:rsidRDefault="00740C55">
      <w:pPr>
        <w:spacing w:line="360" w:lineRule="auto"/>
        <w:ind w:firstLine="480"/>
        <w:rPr>
          <w:rFonts w:ascii="宋体" w:hAnsi="宋体"/>
          <w:color w:val="000000" w:themeColor="text1"/>
          <w:sz w:val="24"/>
        </w:rPr>
      </w:pPr>
      <w:r>
        <w:rPr>
          <w:rFonts w:ascii="宋体" w:hAnsi="宋体" w:hint="eastAsia"/>
          <w:color w:val="000000" w:themeColor="text1"/>
          <w:sz w:val="24"/>
        </w:rPr>
        <w:t>采购人或者采购代理机构应当自成交人确定之日起2个工作日内，在省级以上财政部门指定的媒体上公告成交结果，磋商文件应当随成交结果同时公告。</w:t>
      </w:r>
    </w:p>
    <w:p w:rsidR="00F5195B" w:rsidRDefault="00740C55">
      <w:pPr>
        <w:spacing w:line="360" w:lineRule="auto"/>
        <w:ind w:firstLine="480"/>
        <w:rPr>
          <w:rFonts w:ascii="宋体" w:hAnsi="宋体"/>
          <w:color w:val="000000" w:themeColor="text1"/>
          <w:sz w:val="24"/>
        </w:rPr>
      </w:pPr>
      <w:r>
        <w:rPr>
          <w:rFonts w:ascii="宋体" w:hAnsi="宋体" w:hint="eastAsia"/>
          <w:color w:val="000000" w:themeColor="text1"/>
          <w:sz w:val="24"/>
        </w:rPr>
        <w:t>成交结果公告内容应当包括采购人及其委托的采购代理机构的名称、地址、联系方式，项目名称和项目编号，成交人名称、地址和成交金额，主要成交标的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名称、规格型号、数量、单价、服务要求，成交公告期限以及评审专家名单。</w:t>
      </w:r>
    </w:p>
    <w:p w:rsidR="00F5195B" w:rsidRDefault="00740C55">
      <w:pPr>
        <w:spacing w:line="360" w:lineRule="auto"/>
        <w:ind w:firstLine="480"/>
        <w:rPr>
          <w:rFonts w:ascii="宋体" w:hAnsi="宋体"/>
          <w:color w:val="000000" w:themeColor="text1"/>
          <w:sz w:val="24"/>
        </w:rPr>
      </w:pPr>
      <w:r>
        <w:rPr>
          <w:rFonts w:ascii="宋体" w:hAnsi="宋体" w:hint="eastAsia"/>
          <w:color w:val="000000" w:themeColor="text1"/>
          <w:sz w:val="24"/>
        </w:rPr>
        <w:t>成交公告期限为1个工作日。</w:t>
      </w:r>
    </w:p>
    <w:p w:rsidR="00F5195B" w:rsidRDefault="00740C55">
      <w:pPr>
        <w:spacing w:line="360" w:lineRule="auto"/>
        <w:ind w:firstLine="480"/>
        <w:rPr>
          <w:rFonts w:ascii="宋体" w:hAnsi="宋体"/>
          <w:color w:val="000000" w:themeColor="text1"/>
          <w:sz w:val="24"/>
        </w:rPr>
      </w:pPr>
      <w:r>
        <w:rPr>
          <w:rFonts w:ascii="宋体" w:hAnsi="宋体" w:hint="eastAsia"/>
          <w:color w:val="000000" w:themeColor="text1"/>
          <w:sz w:val="24"/>
        </w:rPr>
        <w:t>邀请招标采购人采用书面推荐方式产生符合资格条件的潜在供应商的，还应当将所有被推荐供应商名单和推荐理由随中标结果同时公告。</w:t>
      </w:r>
    </w:p>
    <w:p w:rsidR="00F5195B" w:rsidRDefault="00740C55">
      <w:pPr>
        <w:spacing w:line="360" w:lineRule="auto"/>
        <w:rPr>
          <w:rFonts w:ascii="宋体" w:hAnsi="宋体"/>
          <w:b/>
          <w:color w:val="000000" w:themeColor="text1"/>
          <w:sz w:val="28"/>
          <w:szCs w:val="28"/>
        </w:rPr>
      </w:pPr>
      <w:r>
        <w:rPr>
          <w:rFonts w:ascii="宋体" w:hAnsi="宋体" w:hint="eastAsia"/>
          <w:b/>
          <w:color w:val="000000" w:themeColor="text1"/>
          <w:sz w:val="28"/>
          <w:szCs w:val="28"/>
        </w:rPr>
        <w:t>3.7成交通知书</w:t>
      </w:r>
    </w:p>
    <w:p w:rsidR="00F5195B" w:rsidRDefault="00740C55">
      <w:pPr>
        <w:spacing w:line="360" w:lineRule="auto"/>
        <w:ind w:firstLine="570"/>
        <w:rPr>
          <w:rFonts w:ascii="宋体" w:hAnsi="宋体"/>
          <w:color w:val="000000" w:themeColor="text1"/>
          <w:sz w:val="24"/>
        </w:rPr>
      </w:pPr>
      <w:r>
        <w:rPr>
          <w:rFonts w:ascii="宋体" w:hAnsi="宋体" w:hint="eastAsia"/>
          <w:color w:val="000000" w:themeColor="text1"/>
          <w:sz w:val="24"/>
        </w:rPr>
        <w:t>在公告成交结果的同时，采购人或者采购代理机构应当向成交人发出成交通知书；对未通过资格审查的供应商，应当告知其未通过的原因；采用综合评分法评审的，还应当告知未成交人本人的评审得分与排序。</w:t>
      </w:r>
    </w:p>
    <w:p w:rsidR="00F5195B" w:rsidRDefault="00740C55">
      <w:pPr>
        <w:spacing w:line="360" w:lineRule="auto"/>
        <w:ind w:firstLine="570"/>
        <w:rPr>
          <w:rFonts w:ascii="宋体" w:hAnsi="宋体"/>
          <w:color w:val="000000" w:themeColor="text1"/>
          <w:sz w:val="24"/>
        </w:rPr>
      </w:pPr>
      <w:r>
        <w:rPr>
          <w:rFonts w:ascii="宋体" w:hAnsi="宋体" w:hint="eastAsia"/>
          <w:color w:val="000000" w:themeColor="text1"/>
          <w:sz w:val="24"/>
        </w:rPr>
        <w:t>成交通知书对采购人和成交人均具有法律效力。成交通知书发出后，采购人改变成交结果，或者成交人无正当理由放弃成交的，应当承担相应的法律责任。</w:t>
      </w:r>
    </w:p>
    <w:p w:rsidR="00F5195B" w:rsidRDefault="00740C55">
      <w:pPr>
        <w:spacing w:line="360" w:lineRule="auto"/>
        <w:ind w:firstLine="570"/>
        <w:rPr>
          <w:rFonts w:ascii="宋体" w:hAnsi="宋体"/>
          <w:color w:val="000000" w:themeColor="text1"/>
          <w:sz w:val="24"/>
        </w:rPr>
      </w:pPr>
      <w:r>
        <w:rPr>
          <w:rFonts w:ascii="宋体" w:hAnsi="宋体" w:hint="eastAsia"/>
          <w:color w:val="000000" w:themeColor="text1"/>
          <w:sz w:val="24"/>
        </w:rPr>
        <w:t>成交人的响应文件本应作为无效投标处理或者有政府采购法律法规规章制度规定的中标无效情形的，采购人应当宣布发出的成交通知书无效，并收回发出的成交通知书（成</w:t>
      </w:r>
      <w:r>
        <w:rPr>
          <w:rFonts w:ascii="宋体" w:hAnsi="宋体" w:hint="eastAsia"/>
          <w:color w:val="000000" w:themeColor="text1"/>
          <w:sz w:val="24"/>
        </w:rPr>
        <w:lastRenderedPageBreak/>
        <w:t>交人也应当交回），依法重新确定成交人或者重新开展采购活动。</w:t>
      </w:r>
    </w:p>
    <w:p w:rsidR="00F5195B" w:rsidRDefault="00740C55">
      <w:pPr>
        <w:spacing w:line="360" w:lineRule="auto"/>
        <w:rPr>
          <w:rFonts w:ascii="宋体" w:hAnsi="宋体"/>
          <w:b/>
          <w:color w:val="000000" w:themeColor="text1"/>
          <w:sz w:val="28"/>
          <w:szCs w:val="28"/>
        </w:rPr>
      </w:pPr>
      <w:r>
        <w:rPr>
          <w:rFonts w:ascii="宋体" w:hAnsi="宋体" w:hint="eastAsia"/>
          <w:b/>
          <w:color w:val="000000" w:themeColor="text1"/>
          <w:sz w:val="28"/>
          <w:szCs w:val="28"/>
        </w:rPr>
        <w:t>3.8签订政府采购合同</w:t>
      </w:r>
    </w:p>
    <w:p w:rsidR="00F5195B" w:rsidRDefault="00740C55">
      <w:pPr>
        <w:spacing w:line="360" w:lineRule="auto"/>
        <w:rPr>
          <w:rFonts w:ascii="宋体" w:hAnsi="宋体"/>
          <w:b/>
          <w:color w:val="000000" w:themeColor="text1"/>
          <w:sz w:val="24"/>
        </w:rPr>
      </w:pPr>
      <w:bookmarkStart w:id="71" w:name="_Toc128372756"/>
      <w:bookmarkStart w:id="72" w:name="_Toc128372078"/>
      <w:bookmarkStart w:id="73" w:name="_Toc139965351"/>
      <w:bookmarkStart w:id="74" w:name="_Toc400536568"/>
      <w:bookmarkStart w:id="75" w:name="_Toc327439456"/>
      <w:r>
        <w:rPr>
          <w:rFonts w:ascii="宋体" w:hAnsi="宋体" w:hint="eastAsia"/>
          <w:b/>
          <w:color w:val="000000" w:themeColor="text1"/>
          <w:sz w:val="24"/>
        </w:rPr>
        <w:t>3.8.1合同授予</w:t>
      </w:r>
      <w:bookmarkEnd w:id="71"/>
      <w:bookmarkEnd w:id="72"/>
      <w:bookmarkEnd w:id="73"/>
      <w:r>
        <w:rPr>
          <w:rFonts w:ascii="宋体" w:hAnsi="宋体" w:hint="eastAsia"/>
          <w:b/>
          <w:color w:val="000000" w:themeColor="text1"/>
          <w:sz w:val="24"/>
        </w:rPr>
        <w:t>原则</w:t>
      </w:r>
      <w:bookmarkEnd w:id="74"/>
      <w:bookmarkEnd w:id="75"/>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采购人将把合同授予经磋商小组评议推荐采购人确认的供应商。若因成交人违约或因不可抗力等原因不能被授予合同，则合同将授予排序在该供应商之后的下一个供应商。</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采购人保留在签订合同时调整方案需求和变动所购货物数量的权力。</w:t>
      </w:r>
    </w:p>
    <w:p w:rsidR="00F5195B" w:rsidRDefault="00740C55">
      <w:pPr>
        <w:spacing w:line="360" w:lineRule="auto"/>
        <w:rPr>
          <w:rFonts w:ascii="宋体" w:hAnsi="宋体"/>
          <w:b/>
          <w:color w:val="000000" w:themeColor="text1"/>
          <w:sz w:val="24"/>
        </w:rPr>
      </w:pPr>
      <w:bookmarkStart w:id="76" w:name="_Toc400536569"/>
      <w:bookmarkStart w:id="77" w:name="_Toc128372758"/>
      <w:bookmarkStart w:id="78" w:name="_Toc128372080"/>
      <w:bookmarkStart w:id="79" w:name="_Toc327439457"/>
      <w:bookmarkStart w:id="80" w:name="_Toc139965353"/>
      <w:r>
        <w:rPr>
          <w:rFonts w:ascii="宋体" w:hAnsi="宋体" w:hint="eastAsia"/>
          <w:b/>
          <w:color w:val="000000" w:themeColor="text1"/>
          <w:sz w:val="24"/>
        </w:rPr>
        <w:t>3.8.2合同的签署</w:t>
      </w:r>
      <w:bookmarkEnd w:id="76"/>
      <w:bookmarkEnd w:id="77"/>
      <w:bookmarkEnd w:id="78"/>
      <w:bookmarkEnd w:id="79"/>
      <w:bookmarkEnd w:id="80"/>
      <w:r>
        <w:rPr>
          <w:rFonts w:ascii="宋体" w:hAnsi="宋体" w:hint="eastAsia"/>
          <w:b/>
          <w:color w:val="000000" w:themeColor="text1"/>
          <w:sz w:val="24"/>
        </w:rPr>
        <w:t>、履约及验收</w:t>
      </w:r>
    </w:p>
    <w:p w:rsidR="00F5195B" w:rsidRDefault="00740C55">
      <w:pPr>
        <w:spacing w:line="360" w:lineRule="auto"/>
        <w:ind w:firstLineChars="200" w:firstLine="482"/>
        <w:rPr>
          <w:rFonts w:ascii="宋体" w:hAnsi="宋体"/>
          <w:color w:val="000000" w:themeColor="text1"/>
          <w:sz w:val="24"/>
        </w:rPr>
      </w:pPr>
      <w:bookmarkStart w:id="81" w:name="_Toc128372081"/>
      <w:bookmarkStart w:id="82" w:name="_Toc400536570"/>
      <w:bookmarkStart w:id="83" w:name="_Toc139965354"/>
      <w:bookmarkStart w:id="84" w:name="_Toc128372759"/>
      <w:bookmarkStart w:id="85" w:name="_Toc327439458"/>
      <w:r>
        <w:rPr>
          <w:rFonts w:ascii="宋体" w:hAnsi="宋体" w:hint="eastAsia"/>
          <w:b/>
          <w:color w:val="000000" w:themeColor="text1"/>
          <w:sz w:val="24"/>
        </w:rPr>
        <w:t>签署：</w:t>
      </w:r>
      <w:r>
        <w:rPr>
          <w:rFonts w:ascii="宋体" w:hAnsi="宋体" w:hint="eastAsia"/>
          <w:color w:val="000000" w:themeColor="text1"/>
          <w:sz w:val="24"/>
        </w:rPr>
        <w:t>采购人于成交通知书发出之日起30</w:t>
      </w:r>
      <w:proofErr w:type="gramStart"/>
      <w:r>
        <w:rPr>
          <w:rFonts w:ascii="宋体" w:hAnsi="宋体" w:hint="eastAsia"/>
          <w:color w:val="000000" w:themeColor="text1"/>
          <w:sz w:val="24"/>
        </w:rPr>
        <w:t>日内与</w:t>
      </w:r>
      <w:proofErr w:type="gramEnd"/>
      <w:r>
        <w:rPr>
          <w:rFonts w:ascii="宋体" w:hAnsi="宋体" w:hint="eastAsia"/>
          <w:color w:val="000000" w:themeColor="text1"/>
          <w:sz w:val="24"/>
        </w:rPr>
        <w:t>成交人签订政府采购合同。磋商文件、成交人的响应文件均为签订合同的依据，需方与成交人是合同权利与义务的直接、全部责任承担人。采购人所发出的成交通知书对需方和成交供应商具有同等法律效力。</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成交人不能在规定时间内与需方签订合同，或拒签、变相签订合同，采购人依监督职能可采取取消其中标资格并没收其保证金等措施，并可按照财政部令【2017】第87号第七十一条、第七十二条、第七十三条及《中华人民共和国政府采购法实施条例》第七十二条规定办理。此时可由采购人按照排名顺序与下</w:t>
      </w:r>
      <w:proofErr w:type="gramStart"/>
      <w:r>
        <w:rPr>
          <w:rFonts w:ascii="宋体" w:hAnsi="宋体" w:hint="eastAsia"/>
          <w:color w:val="000000" w:themeColor="text1"/>
          <w:sz w:val="24"/>
        </w:rPr>
        <w:t>一供应</w:t>
      </w:r>
      <w:proofErr w:type="gramEnd"/>
      <w:r>
        <w:rPr>
          <w:rFonts w:ascii="宋体" w:hAnsi="宋体" w:hint="eastAsia"/>
          <w:color w:val="000000" w:themeColor="text1"/>
          <w:sz w:val="24"/>
        </w:rPr>
        <w:t>商签订合同或重新组织招标。</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如果成交人在规定的合同签订时间内，没有按照磋商文件的规定交纳履约保证金，且又无正当理由的，将视为放弃成交，其交纳的保证金不予退还。</w:t>
      </w:r>
    </w:p>
    <w:p w:rsidR="00F5195B" w:rsidRDefault="00740C55">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履约：</w:t>
      </w:r>
      <w:r>
        <w:rPr>
          <w:rFonts w:ascii="宋体" w:hAnsi="宋体" w:hint="eastAsia"/>
          <w:color w:val="000000" w:themeColor="text1"/>
          <w:sz w:val="24"/>
        </w:rPr>
        <w:t>成交人与采购人签订合同后，合同双方应严格执行合同条款，履行合同规定的义务，保证合同的顺利完成。</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在合同履行过程中，如发生合同纠纷，合同双方应按照《中华人民共和国民法典》的有关规定进行处理。</w:t>
      </w:r>
    </w:p>
    <w:p w:rsidR="00F5195B" w:rsidRDefault="00740C55">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验收：</w:t>
      </w:r>
      <w:r>
        <w:rPr>
          <w:rFonts w:ascii="宋体" w:hAnsi="宋体" w:hint="eastAsia"/>
          <w:color w:val="000000" w:themeColor="text1"/>
          <w:sz w:val="24"/>
        </w:rPr>
        <w:t>采购人应当及时对采购项目进行验收。采购人可以邀请参加本项目的其他供应商或者第三方机构参与验收。参与验收的供应商或者第三方机构的意见作为</w:t>
      </w:r>
      <w:proofErr w:type="gramStart"/>
      <w:r>
        <w:rPr>
          <w:rFonts w:ascii="宋体" w:hAnsi="宋体" w:hint="eastAsia"/>
          <w:color w:val="000000" w:themeColor="text1"/>
          <w:sz w:val="24"/>
        </w:rPr>
        <w:t>验收书</w:t>
      </w:r>
      <w:proofErr w:type="gramEnd"/>
      <w:r>
        <w:rPr>
          <w:rFonts w:ascii="宋体" w:hAnsi="宋体" w:hint="eastAsia"/>
          <w:color w:val="000000" w:themeColor="text1"/>
          <w:sz w:val="24"/>
        </w:rPr>
        <w:t>的参考资料一并存档。</w:t>
      </w:r>
    </w:p>
    <w:p w:rsidR="00F5195B" w:rsidRDefault="00740C55">
      <w:pPr>
        <w:spacing w:line="360" w:lineRule="auto"/>
        <w:rPr>
          <w:rFonts w:ascii="宋体" w:hAnsi="宋体"/>
          <w:b/>
          <w:color w:val="000000" w:themeColor="text1"/>
          <w:sz w:val="28"/>
          <w:szCs w:val="28"/>
        </w:rPr>
      </w:pPr>
      <w:r>
        <w:rPr>
          <w:rFonts w:ascii="宋体" w:hAnsi="宋体" w:hint="eastAsia"/>
          <w:b/>
          <w:color w:val="000000" w:themeColor="text1"/>
          <w:sz w:val="28"/>
          <w:szCs w:val="28"/>
        </w:rPr>
        <w:t>3.9其他</w:t>
      </w:r>
      <w:bookmarkEnd w:id="81"/>
      <w:bookmarkEnd w:id="82"/>
      <w:bookmarkEnd w:id="83"/>
      <w:bookmarkEnd w:id="84"/>
      <w:bookmarkEnd w:id="85"/>
    </w:p>
    <w:p w:rsidR="00F5195B" w:rsidRDefault="00740C55">
      <w:pPr>
        <w:spacing w:line="360" w:lineRule="auto"/>
        <w:ind w:firstLineChars="200" w:firstLine="480"/>
        <w:rPr>
          <w:rFonts w:ascii="宋体" w:hAnsi="宋体"/>
          <w:color w:val="000000" w:themeColor="text1"/>
          <w:sz w:val="24"/>
        </w:rPr>
      </w:pPr>
      <w:bookmarkStart w:id="86" w:name="_Toc400536571"/>
      <w:r>
        <w:rPr>
          <w:rFonts w:ascii="宋体" w:hAnsi="宋体" w:hint="eastAsia"/>
          <w:color w:val="000000" w:themeColor="text1"/>
          <w:sz w:val="24"/>
        </w:rPr>
        <w:t>成交后磋商文件和响应文件未尽事宜另行商定。本磋商文件由采购人及招标代理公司负责解释。</w:t>
      </w:r>
    </w:p>
    <w:p w:rsidR="00F5195B" w:rsidRDefault="00740C55">
      <w:pPr>
        <w:spacing w:line="360" w:lineRule="auto"/>
        <w:rPr>
          <w:rFonts w:ascii="宋体" w:hAnsi="宋体"/>
          <w:b/>
          <w:color w:val="000000" w:themeColor="text1"/>
          <w:sz w:val="28"/>
          <w:szCs w:val="28"/>
        </w:rPr>
      </w:pPr>
      <w:bookmarkStart w:id="87" w:name="_Toc400536572"/>
      <w:bookmarkEnd w:id="86"/>
      <w:r>
        <w:rPr>
          <w:rFonts w:ascii="宋体" w:hAnsi="宋体" w:hint="eastAsia"/>
          <w:b/>
          <w:color w:val="000000" w:themeColor="text1"/>
          <w:sz w:val="28"/>
          <w:szCs w:val="28"/>
        </w:rPr>
        <w:t>3.10</w:t>
      </w:r>
      <w:bookmarkStart w:id="88" w:name="_Toc327439460"/>
      <w:r>
        <w:rPr>
          <w:rFonts w:ascii="宋体" w:hAnsi="宋体" w:hint="eastAsia"/>
          <w:b/>
          <w:color w:val="000000" w:themeColor="text1"/>
          <w:sz w:val="28"/>
          <w:szCs w:val="28"/>
        </w:rPr>
        <w:t>澄清与质疑</w:t>
      </w: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3.10.1综合说明</w:t>
      </w:r>
      <w:bookmarkEnd w:id="88"/>
    </w:p>
    <w:p w:rsidR="00F5195B" w:rsidRDefault="00740C55">
      <w:pPr>
        <w:spacing w:line="360" w:lineRule="auto"/>
        <w:ind w:firstLineChars="200" w:firstLine="480"/>
        <w:rPr>
          <w:rFonts w:ascii="宋体" w:hAnsi="宋体"/>
          <w:color w:val="000000" w:themeColor="text1"/>
          <w:sz w:val="24"/>
        </w:rPr>
      </w:pPr>
      <w:bookmarkStart w:id="89" w:name="_Toc327439461"/>
      <w:r>
        <w:rPr>
          <w:rFonts w:ascii="宋体" w:hAnsi="宋体" w:hint="eastAsia"/>
          <w:color w:val="000000" w:themeColor="text1"/>
          <w:sz w:val="24"/>
        </w:rPr>
        <w:t>供应商对政府采购活动事项有疑问的，可以向采购人和采购代理公司提出询问，采购</w:t>
      </w:r>
      <w:r>
        <w:rPr>
          <w:rFonts w:ascii="宋体" w:hAnsi="宋体" w:hint="eastAsia"/>
          <w:color w:val="000000" w:themeColor="text1"/>
          <w:sz w:val="24"/>
        </w:rPr>
        <w:lastRenderedPageBreak/>
        <w:t>人和采购代理公司应当及时予以答复，但答复的内容不得涉及商业秘密。供应商认为磋商文件、磋商过程或成交结果使自己权益受到损害的，可以在规定期限内，以书面形式向采购人提出质疑。供应商质疑实行实名制，质疑应当有事实根据，不得进行虚假、恶意质疑，干扰政府采购正常工作秩序。</w:t>
      </w:r>
    </w:p>
    <w:p w:rsidR="00F5195B" w:rsidRDefault="00740C55">
      <w:pPr>
        <w:spacing w:line="360" w:lineRule="auto"/>
        <w:ind w:firstLineChars="98" w:firstLine="235"/>
        <w:rPr>
          <w:rFonts w:ascii="宋体" w:hAnsi="宋体"/>
          <w:color w:val="000000" w:themeColor="text1"/>
          <w:sz w:val="24"/>
        </w:rPr>
      </w:pPr>
      <w:r>
        <w:rPr>
          <w:rFonts w:ascii="宋体" w:hAnsi="宋体" w:hint="eastAsia"/>
          <w:color w:val="000000" w:themeColor="text1"/>
          <w:sz w:val="24"/>
        </w:rPr>
        <w:t>3.10.2</w:t>
      </w:r>
      <w:bookmarkEnd w:id="89"/>
      <w:r>
        <w:rPr>
          <w:rFonts w:ascii="宋体" w:hAnsi="宋体" w:hint="eastAsia"/>
          <w:color w:val="000000" w:themeColor="text1"/>
          <w:sz w:val="24"/>
        </w:rPr>
        <w:t>澄清或质疑答复按照：中华人民共和国财政部令第94号</w:t>
      </w:r>
      <w:r>
        <w:rPr>
          <w:rFonts w:ascii="宋体" w:hAnsi="宋体"/>
          <w:color w:val="000000" w:themeColor="text1"/>
          <w:sz w:val="24"/>
        </w:rPr>
        <w:t>—</w:t>
      </w:r>
      <w:r>
        <w:rPr>
          <w:rFonts w:ascii="宋体" w:hAnsi="宋体" w:hint="eastAsia"/>
          <w:color w:val="000000" w:themeColor="text1"/>
          <w:sz w:val="24"/>
        </w:rPr>
        <w:t>政府采购质疑和投诉办法</w:t>
      </w:r>
    </w:p>
    <w:bookmarkEnd w:id="87"/>
    <w:p w:rsidR="00F5195B" w:rsidRDefault="00F5195B">
      <w:pPr>
        <w:spacing w:line="360" w:lineRule="auto"/>
        <w:rPr>
          <w:rFonts w:ascii="宋体" w:hAnsi="宋体"/>
          <w:b/>
          <w:color w:val="000000" w:themeColor="text1"/>
          <w:sz w:val="24"/>
        </w:rPr>
      </w:pPr>
    </w:p>
    <w:bookmarkEnd w:id="67"/>
    <w:bookmarkEnd w:id="68"/>
    <w:bookmarkEnd w:id="69"/>
    <w:bookmarkEnd w:id="70"/>
    <w:p w:rsidR="00F5195B" w:rsidRDefault="00F5195B">
      <w:pPr>
        <w:pStyle w:val="ab"/>
        <w:rPr>
          <w:color w:val="000000" w:themeColor="text1"/>
        </w:rPr>
      </w:pPr>
    </w:p>
    <w:p w:rsidR="00F5195B" w:rsidRDefault="00F5195B">
      <w:pPr>
        <w:jc w:val="center"/>
        <w:rPr>
          <w:rFonts w:asciiTheme="minorEastAsia" w:eastAsiaTheme="minorEastAsia" w:hAnsiTheme="minorEastAsia"/>
          <w:b/>
          <w:color w:val="000000" w:themeColor="text1"/>
          <w:sz w:val="32"/>
          <w:szCs w:val="32"/>
        </w:rPr>
      </w:pPr>
    </w:p>
    <w:p w:rsidR="00F5195B" w:rsidRDefault="00F5195B">
      <w:pPr>
        <w:jc w:val="center"/>
        <w:rPr>
          <w:rFonts w:asciiTheme="minorEastAsia" w:eastAsiaTheme="minorEastAsia" w:hAnsiTheme="minorEastAsia"/>
          <w:b/>
          <w:color w:val="000000" w:themeColor="text1"/>
          <w:sz w:val="32"/>
          <w:szCs w:val="32"/>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spacing w:line="360" w:lineRule="auto"/>
        <w:jc w:val="center"/>
        <w:outlineLvl w:val="0"/>
        <w:rPr>
          <w:rFonts w:ascii="宋体" w:hAnsi="宋体"/>
          <w:b/>
          <w:color w:val="000000" w:themeColor="text1"/>
          <w:sz w:val="32"/>
          <w:szCs w:val="32"/>
        </w:rPr>
      </w:pPr>
    </w:p>
    <w:p w:rsidR="00F5195B" w:rsidRDefault="00F5195B" w:rsidP="00F5195B">
      <w:pPr>
        <w:pStyle w:val="afd"/>
        <w:ind w:firstLine="643"/>
        <w:rPr>
          <w:rFonts w:ascii="宋体" w:hAnsi="宋体"/>
          <w:b/>
          <w:color w:val="000000" w:themeColor="text1"/>
          <w:sz w:val="32"/>
          <w:szCs w:val="32"/>
        </w:rPr>
      </w:pPr>
    </w:p>
    <w:p w:rsidR="00F5195B" w:rsidRDefault="00F5195B" w:rsidP="00F5195B">
      <w:pPr>
        <w:pStyle w:val="afd"/>
        <w:ind w:firstLine="643"/>
        <w:rPr>
          <w:rFonts w:ascii="宋体" w:hAnsi="宋体"/>
          <w:b/>
          <w:color w:val="000000" w:themeColor="text1"/>
          <w:sz w:val="32"/>
          <w:szCs w:val="32"/>
        </w:rPr>
      </w:pPr>
    </w:p>
    <w:p w:rsidR="00F5195B" w:rsidRDefault="00740C55">
      <w:pPr>
        <w:numPr>
          <w:ilvl w:val="0"/>
          <w:numId w:val="4"/>
        </w:numPr>
        <w:spacing w:line="360" w:lineRule="auto"/>
        <w:jc w:val="center"/>
        <w:outlineLvl w:val="0"/>
        <w:rPr>
          <w:rFonts w:ascii="宋体" w:hAnsi="宋体"/>
          <w:b/>
          <w:color w:val="000000" w:themeColor="text1"/>
          <w:sz w:val="32"/>
          <w:szCs w:val="32"/>
        </w:rPr>
      </w:pPr>
      <w:r>
        <w:rPr>
          <w:rFonts w:ascii="宋体" w:hAnsi="宋体" w:hint="eastAsia"/>
          <w:b/>
          <w:color w:val="000000" w:themeColor="text1"/>
          <w:sz w:val="32"/>
          <w:szCs w:val="32"/>
        </w:rPr>
        <w:lastRenderedPageBreak/>
        <w:t xml:space="preserve"> 项目需求</w:t>
      </w:r>
    </w:p>
    <w:p w:rsidR="00F5195B" w:rsidRDefault="00F5195B">
      <w:pPr>
        <w:pStyle w:val="af2"/>
        <w:ind w:left="0" w:firstLine="0"/>
      </w:pPr>
    </w:p>
    <w:p w:rsidR="00F5195B" w:rsidRDefault="00740C55">
      <w:pPr>
        <w:pStyle w:val="33"/>
        <w:spacing w:line="360" w:lineRule="auto"/>
        <w:ind w:firstLineChars="200" w:firstLine="482"/>
        <w:rPr>
          <w:b/>
          <w:color w:val="000000" w:themeColor="text1"/>
          <w:sz w:val="24"/>
          <w:szCs w:val="24"/>
        </w:rPr>
      </w:pPr>
      <w:r>
        <w:rPr>
          <w:b/>
          <w:color w:val="000000" w:themeColor="text1"/>
          <w:sz w:val="24"/>
          <w:szCs w:val="24"/>
        </w:rPr>
        <w:t>一、项目概况</w:t>
      </w:r>
    </w:p>
    <w:p w:rsidR="00F5195B" w:rsidRDefault="00740C55">
      <w:pPr>
        <w:pStyle w:val="Normal1"/>
        <w:spacing w:line="360" w:lineRule="auto"/>
        <w:ind w:firstLineChars="201" w:firstLine="482"/>
        <w:contextualSpacing/>
        <w:jc w:val="left"/>
        <w:rPr>
          <w:color w:val="000000" w:themeColor="text1"/>
          <w:sz w:val="24"/>
          <w:szCs w:val="24"/>
        </w:rPr>
      </w:pPr>
      <w:r>
        <w:rPr>
          <w:color w:val="000000" w:themeColor="text1"/>
          <w:sz w:val="24"/>
          <w:szCs w:val="24"/>
        </w:rPr>
        <w:t>项目名称：</w:t>
      </w:r>
      <w:r>
        <w:rPr>
          <w:rFonts w:hint="eastAsia"/>
          <w:color w:val="000000" w:themeColor="text1"/>
          <w:sz w:val="24"/>
          <w:szCs w:val="24"/>
        </w:rPr>
        <w:t>自治区全域国土综合整治试点（第二期）项目（第二包）</w:t>
      </w:r>
    </w:p>
    <w:p w:rsidR="00F5195B" w:rsidRDefault="00740C55">
      <w:pPr>
        <w:pStyle w:val="Normal1"/>
        <w:spacing w:line="360" w:lineRule="auto"/>
        <w:ind w:firstLineChars="201" w:firstLine="482"/>
        <w:contextualSpacing/>
        <w:jc w:val="left"/>
        <w:rPr>
          <w:rFonts w:ascii="宋体" w:hAnsi="宋体" w:cs="宋体"/>
          <w:bCs/>
          <w:color w:val="000000" w:themeColor="text1"/>
          <w:kern w:val="0"/>
          <w:sz w:val="24"/>
          <w:szCs w:val="24"/>
        </w:rPr>
      </w:pPr>
      <w:r>
        <w:rPr>
          <w:color w:val="000000" w:themeColor="text1"/>
          <w:sz w:val="24"/>
          <w:szCs w:val="24"/>
        </w:rPr>
        <w:t>项目编号：</w:t>
      </w:r>
      <w:r>
        <w:rPr>
          <w:rFonts w:ascii="宋体" w:hAnsi="宋体" w:cs="宋体" w:hint="eastAsia"/>
          <w:bCs/>
          <w:color w:val="000000" w:themeColor="text1"/>
          <w:kern w:val="0"/>
          <w:sz w:val="24"/>
          <w:szCs w:val="24"/>
        </w:rPr>
        <w:t>JWZB（2022）Z-160</w:t>
      </w:r>
    </w:p>
    <w:p w:rsidR="00F5195B" w:rsidRDefault="00740C55">
      <w:pPr>
        <w:pStyle w:val="Normal1"/>
        <w:spacing w:line="360" w:lineRule="auto"/>
        <w:ind w:firstLineChars="201" w:firstLine="482"/>
        <w:contextualSpacing/>
        <w:jc w:val="left"/>
        <w:rPr>
          <w:color w:val="000000" w:themeColor="text1"/>
          <w:sz w:val="24"/>
          <w:szCs w:val="24"/>
        </w:rPr>
      </w:pPr>
      <w:r>
        <w:rPr>
          <w:color w:val="000000" w:themeColor="text1"/>
          <w:sz w:val="24"/>
          <w:szCs w:val="24"/>
        </w:rPr>
        <w:t>项目</w:t>
      </w:r>
      <w:r>
        <w:rPr>
          <w:rFonts w:hint="eastAsia"/>
          <w:color w:val="000000" w:themeColor="text1"/>
          <w:sz w:val="24"/>
          <w:szCs w:val="24"/>
        </w:rPr>
        <w:t>预算</w:t>
      </w:r>
      <w:r>
        <w:rPr>
          <w:color w:val="000000" w:themeColor="text1"/>
          <w:sz w:val="24"/>
          <w:szCs w:val="24"/>
        </w:rPr>
        <w:t>：</w:t>
      </w:r>
      <w:r>
        <w:rPr>
          <w:rFonts w:hint="eastAsia"/>
          <w:color w:val="000000" w:themeColor="text1"/>
          <w:sz w:val="24"/>
          <w:szCs w:val="24"/>
        </w:rPr>
        <w:t>40</w:t>
      </w:r>
      <w:r>
        <w:rPr>
          <w:color w:val="000000" w:themeColor="text1"/>
          <w:sz w:val="24"/>
          <w:szCs w:val="24"/>
        </w:rPr>
        <w:t>万元</w:t>
      </w:r>
    </w:p>
    <w:p w:rsidR="00F5195B" w:rsidRDefault="00740C55">
      <w:pPr>
        <w:numPr>
          <w:ilvl w:val="0"/>
          <w:numId w:val="5"/>
        </w:numPr>
        <w:spacing w:line="360" w:lineRule="auto"/>
        <w:ind w:firstLineChars="147" w:firstLine="354"/>
        <w:rPr>
          <w:rFonts w:ascii="Calibri" w:hAnsi="Calibri"/>
          <w:b/>
          <w:color w:val="000000" w:themeColor="text1"/>
          <w:sz w:val="24"/>
          <w:szCs w:val="24"/>
        </w:rPr>
      </w:pPr>
      <w:bookmarkStart w:id="90" w:name="_Toc24205"/>
      <w:bookmarkStart w:id="91" w:name="_Toc27151"/>
      <w:r>
        <w:rPr>
          <w:rFonts w:ascii="Calibri" w:hAnsi="Calibri" w:hint="eastAsia"/>
          <w:b/>
          <w:color w:val="000000" w:themeColor="text1"/>
          <w:sz w:val="24"/>
          <w:szCs w:val="24"/>
        </w:rPr>
        <w:t>项目背景</w:t>
      </w:r>
      <w:bookmarkEnd w:id="90"/>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为进一步贯彻习近平生态文明思想，助推乡村振兴战略实施，根据《中共中央、国务院关于全面推进乡村振兴加快农业农村现代化的意见》（中发〔</w:t>
      </w:r>
      <w:r>
        <w:rPr>
          <w:rFonts w:ascii="Calibri" w:hAnsi="Calibri" w:hint="eastAsia"/>
          <w:color w:val="000000" w:themeColor="text1"/>
          <w:sz w:val="24"/>
          <w:szCs w:val="24"/>
        </w:rPr>
        <w:t>2021</w:t>
      </w:r>
      <w:r>
        <w:rPr>
          <w:rFonts w:ascii="Calibri" w:hAnsi="Calibri" w:hint="eastAsia"/>
          <w:color w:val="000000" w:themeColor="text1"/>
          <w:sz w:val="24"/>
          <w:szCs w:val="24"/>
        </w:rPr>
        <w:t>〕</w:t>
      </w:r>
      <w:r>
        <w:rPr>
          <w:rFonts w:ascii="Calibri" w:hAnsi="Calibri" w:hint="eastAsia"/>
          <w:color w:val="000000" w:themeColor="text1"/>
          <w:sz w:val="24"/>
          <w:szCs w:val="24"/>
        </w:rPr>
        <w:t>1</w:t>
      </w:r>
      <w:r>
        <w:rPr>
          <w:rFonts w:ascii="Calibri" w:hAnsi="Calibri" w:hint="eastAsia"/>
          <w:color w:val="000000" w:themeColor="text1"/>
          <w:sz w:val="24"/>
          <w:szCs w:val="24"/>
        </w:rPr>
        <w:t>号）《自然资源部关于开展全域土地综合整治试点工作的通知》（</w:t>
      </w:r>
      <w:proofErr w:type="gramStart"/>
      <w:r>
        <w:rPr>
          <w:rFonts w:ascii="Calibri" w:hAnsi="Calibri" w:hint="eastAsia"/>
          <w:color w:val="000000" w:themeColor="text1"/>
          <w:sz w:val="24"/>
          <w:szCs w:val="24"/>
        </w:rPr>
        <w:t>自然资发〔</w:t>
      </w:r>
      <w:r>
        <w:rPr>
          <w:rFonts w:ascii="Calibri" w:hAnsi="Calibri" w:hint="eastAsia"/>
          <w:color w:val="000000" w:themeColor="text1"/>
          <w:sz w:val="24"/>
          <w:szCs w:val="24"/>
        </w:rPr>
        <w:t>2019</w:t>
      </w:r>
      <w:r>
        <w:rPr>
          <w:rFonts w:ascii="Calibri" w:hAnsi="Calibri" w:hint="eastAsia"/>
          <w:color w:val="000000" w:themeColor="text1"/>
          <w:sz w:val="24"/>
          <w:szCs w:val="24"/>
        </w:rPr>
        <w:t>〕</w:t>
      </w:r>
      <w:proofErr w:type="gramEnd"/>
      <w:r>
        <w:rPr>
          <w:rFonts w:ascii="Calibri" w:hAnsi="Calibri" w:hint="eastAsia"/>
          <w:color w:val="000000" w:themeColor="text1"/>
          <w:sz w:val="24"/>
          <w:szCs w:val="24"/>
        </w:rPr>
        <w:t>194</w:t>
      </w:r>
      <w:r>
        <w:rPr>
          <w:rFonts w:ascii="Calibri" w:hAnsi="Calibri" w:hint="eastAsia"/>
          <w:color w:val="000000" w:themeColor="text1"/>
          <w:sz w:val="24"/>
          <w:szCs w:val="24"/>
        </w:rPr>
        <w:t>号）和自然资源部生态修复司《关于印发</w:t>
      </w:r>
      <w:r>
        <w:rPr>
          <w:rFonts w:ascii="Calibri" w:hAnsi="Calibri" w:hint="eastAsia"/>
          <w:color w:val="000000" w:themeColor="text1"/>
          <w:sz w:val="24"/>
          <w:szCs w:val="24"/>
        </w:rPr>
        <w:t>&lt;</w:t>
      </w:r>
      <w:r>
        <w:rPr>
          <w:rFonts w:ascii="Calibri" w:hAnsi="Calibri" w:hint="eastAsia"/>
          <w:color w:val="000000" w:themeColor="text1"/>
          <w:sz w:val="24"/>
          <w:szCs w:val="24"/>
        </w:rPr>
        <w:t>全域土地综合整治试点实施方案编制大纲（试行）</w:t>
      </w:r>
      <w:r>
        <w:rPr>
          <w:rFonts w:ascii="Calibri" w:hAnsi="Calibri" w:hint="eastAsia"/>
          <w:color w:val="000000" w:themeColor="text1"/>
          <w:sz w:val="24"/>
          <w:szCs w:val="24"/>
        </w:rPr>
        <w:t>&gt;</w:t>
      </w:r>
      <w:r>
        <w:rPr>
          <w:rFonts w:ascii="Calibri" w:hAnsi="Calibri" w:hint="eastAsia"/>
          <w:color w:val="000000" w:themeColor="text1"/>
          <w:sz w:val="24"/>
          <w:szCs w:val="24"/>
        </w:rPr>
        <w:t>的函》等文件精神，在前期区内外广泛调查研究基础上，决定探索开展自治区全域国土综合整治工作，选择后备资源有潜力、基础条件有特色、群众参与意愿高、政府组织有力的乡镇、村先行开展试点，逐步建立符合新疆实际的全域国土综合整治政策制度体系，为全面推动自治区国土空间全域综合整治工作提供示范引领和政策指导。根据试点工作推进计划，选择吐鲁番市高昌区火焰山镇</w:t>
      </w:r>
      <w:r>
        <w:rPr>
          <w:rFonts w:ascii="Calibri" w:hAnsi="Calibri" w:hint="eastAsia"/>
          <w:color w:val="000000" w:themeColor="text1"/>
          <w:sz w:val="24"/>
          <w:szCs w:val="24"/>
        </w:rPr>
        <w:t>4</w:t>
      </w:r>
      <w:r>
        <w:rPr>
          <w:rFonts w:ascii="Calibri" w:hAnsi="Calibri" w:hint="eastAsia"/>
          <w:color w:val="000000" w:themeColor="text1"/>
          <w:sz w:val="24"/>
          <w:szCs w:val="24"/>
        </w:rPr>
        <w:t>个村开展第二期试点工作。</w:t>
      </w:r>
    </w:p>
    <w:p w:rsidR="00F5195B" w:rsidRDefault="00740C55">
      <w:pPr>
        <w:spacing w:line="360" w:lineRule="auto"/>
        <w:ind w:firstLineChars="200" w:firstLine="482"/>
        <w:rPr>
          <w:rFonts w:ascii="Calibri" w:hAnsi="Calibri"/>
          <w:b/>
          <w:color w:val="000000" w:themeColor="text1"/>
          <w:sz w:val="24"/>
          <w:szCs w:val="24"/>
        </w:rPr>
      </w:pPr>
      <w:r>
        <w:rPr>
          <w:rFonts w:ascii="Calibri" w:hAnsi="Calibri" w:hint="eastAsia"/>
          <w:b/>
          <w:color w:val="000000" w:themeColor="text1"/>
          <w:sz w:val="24"/>
          <w:szCs w:val="24"/>
        </w:rPr>
        <w:t>三、工作依据</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（一）</w:t>
      </w:r>
      <w:r>
        <w:rPr>
          <w:rFonts w:ascii="Calibri" w:hAnsi="Calibri" w:hint="eastAsia"/>
          <w:color w:val="000000" w:themeColor="text1"/>
          <w:sz w:val="24"/>
          <w:szCs w:val="24"/>
        </w:rPr>
        <w:t>2019</w:t>
      </w:r>
      <w:r>
        <w:rPr>
          <w:rFonts w:ascii="Calibri" w:hAnsi="Calibri" w:hint="eastAsia"/>
          <w:color w:val="000000" w:themeColor="text1"/>
          <w:sz w:val="24"/>
          <w:szCs w:val="24"/>
        </w:rPr>
        <w:t>年</w:t>
      </w:r>
      <w:r>
        <w:rPr>
          <w:rFonts w:ascii="Calibri" w:hAnsi="Calibri" w:hint="eastAsia"/>
          <w:color w:val="000000" w:themeColor="text1"/>
          <w:sz w:val="24"/>
          <w:szCs w:val="24"/>
        </w:rPr>
        <w:t>12</w:t>
      </w:r>
      <w:r>
        <w:rPr>
          <w:rFonts w:ascii="Calibri" w:hAnsi="Calibri" w:hint="eastAsia"/>
          <w:color w:val="000000" w:themeColor="text1"/>
          <w:sz w:val="24"/>
          <w:szCs w:val="24"/>
        </w:rPr>
        <w:t>月，自然资源部印发了《关于开展全域土地综合整治试点工作的通知》（</w:t>
      </w:r>
      <w:proofErr w:type="gramStart"/>
      <w:r>
        <w:rPr>
          <w:rFonts w:ascii="Calibri" w:hAnsi="Calibri" w:hint="eastAsia"/>
          <w:color w:val="000000" w:themeColor="text1"/>
          <w:sz w:val="24"/>
          <w:szCs w:val="24"/>
        </w:rPr>
        <w:t>自然资发〔</w:t>
      </w:r>
      <w:r>
        <w:rPr>
          <w:rFonts w:ascii="Calibri" w:hAnsi="Calibri" w:hint="eastAsia"/>
          <w:color w:val="000000" w:themeColor="text1"/>
          <w:sz w:val="24"/>
          <w:szCs w:val="24"/>
        </w:rPr>
        <w:t>2019</w:t>
      </w:r>
      <w:r>
        <w:rPr>
          <w:rFonts w:ascii="Calibri" w:hAnsi="Calibri" w:hint="eastAsia"/>
          <w:color w:val="000000" w:themeColor="text1"/>
          <w:sz w:val="24"/>
          <w:szCs w:val="24"/>
        </w:rPr>
        <w:t>〕</w:t>
      </w:r>
      <w:proofErr w:type="gramEnd"/>
      <w:r>
        <w:rPr>
          <w:rFonts w:ascii="Calibri" w:hAnsi="Calibri" w:hint="eastAsia"/>
          <w:color w:val="000000" w:themeColor="text1"/>
          <w:sz w:val="24"/>
          <w:szCs w:val="24"/>
        </w:rPr>
        <w:t>194</w:t>
      </w:r>
      <w:r>
        <w:rPr>
          <w:rFonts w:ascii="Calibri" w:hAnsi="Calibri" w:hint="eastAsia"/>
          <w:color w:val="000000" w:themeColor="text1"/>
          <w:sz w:val="24"/>
          <w:szCs w:val="24"/>
        </w:rPr>
        <w:t>号），要求各省、市、自治区积极组织申报全域土地综合整治试点项目，全面开展全域土地综合整治试点工作。</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（二）</w:t>
      </w:r>
      <w:r>
        <w:rPr>
          <w:rFonts w:ascii="Calibri" w:hAnsi="Calibri" w:hint="eastAsia"/>
          <w:color w:val="000000" w:themeColor="text1"/>
          <w:sz w:val="24"/>
          <w:szCs w:val="24"/>
        </w:rPr>
        <w:t>2020</w:t>
      </w:r>
      <w:r>
        <w:rPr>
          <w:rFonts w:ascii="Calibri" w:hAnsi="Calibri" w:hint="eastAsia"/>
          <w:color w:val="000000" w:themeColor="text1"/>
          <w:sz w:val="24"/>
          <w:szCs w:val="24"/>
        </w:rPr>
        <w:t>年</w:t>
      </w:r>
      <w:r>
        <w:rPr>
          <w:rFonts w:ascii="Calibri" w:hAnsi="Calibri" w:hint="eastAsia"/>
          <w:color w:val="000000" w:themeColor="text1"/>
          <w:sz w:val="24"/>
          <w:szCs w:val="24"/>
        </w:rPr>
        <w:t>1</w:t>
      </w:r>
      <w:r>
        <w:rPr>
          <w:rFonts w:ascii="Calibri" w:hAnsi="Calibri" w:hint="eastAsia"/>
          <w:color w:val="000000" w:themeColor="text1"/>
          <w:sz w:val="24"/>
          <w:szCs w:val="24"/>
        </w:rPr>
        <w:t>月，《中共中央</w:t>
      </w:r>
      <w:r>
        <w:rPr>
          <w:rFonts w:ascii="Calibri" w:hAnsi="Calibri" w:hint="eastAsia"/>
          <w:color w:val="000000" w:themeColor="text1"/>
          <w:sz w:val="24"/>
          <w:szCs w:val="24"/>
        </w:rPr>
        <w:t xml:space="preserve"> </w:t>
      </w:r>
      <w:r>
        <w:rPr>
          <w:rFonts w:ascii="Calibri" w:hAnsi="Calibri" w:hint="eastAsia"/>
          <w:color w:val="000000" w:themeColor="text1"/>
          <w:sz w:val="24"/>
          <w:szCs w:val="24"/>
        </w:rPr>
        <w:t>国务院关于抓好“三农”领域重点工作确保如期实现全面小康的意见》（中发〔</w:t>
      </w:r>
      <w:r>
        <w:rPr>
          <w:rFonts w:ascii="Calibri" w:hAnsi="Calibri" w:hint="eastAsia"/>
          <w:color w:val="000000" w:themeColor="text1"/>
          <w:sz w:val="24"/>
          <w:szCs w:val="24"/>
        </w:rPr>
        <w:t>2020</w:t>
      </w:r>
      <w:r>
        <w:rPr>
          <w:rFonts w:ascii="Calibri" w:hAnsi="Calibri" w:hint="eastAsia"/>
          <w:color w:val="000000" w:themeColor="text1"/>
          <w:sz w:val="24"/>
          <w:szCs w:val="24"/>
        </w:rPr>
        <w:t>〕</w:t>
      </w:r>
      <w:r>
        <w:rPr>
          <w:rFonts w:ascii="Calibri" w:hAnsi="Calibri" w:hint="eastAsia"/>
          <w:color w:val="000000" w:themeColor="text1"/>
          <w:sz w:val="24"/>
          <w:szCs w:val="24"/>
        </w:rPr>
        <w:t>1</w:t>
      </w:r>
      <w:r>
        <w:rPr>
          <w:rFonts w:ascii="Calibri" w:hAnsi="Calibri" w:hint="eastAsia"/>
          <w:color w:val="000000" w:themeColor="text1"/>
          <w:sz w:val="24"/>
          <w:szCs w:val="24"/>
        </w:rPr>
        <w:t>号）文件，首次提出“开展乡村全域土地综合整治试点，优化农村生产、生活、生态空间布局”。</w:t>
      </w:r>
      <w:r>
        <w:rPr>
          <w:rFonts w:ascii="Calibri" w:hAnsi="Calibri" w:hint="eastAsia"/>
          <w:color w:val="000000" w:themeColor="text1"/>
          <w:sz w:val="24"/>
          <w:szCs w:val="24"/>
        </w:rPr>
        <w:t xml:space="preserve"> </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（三）</w:t>
      </w:r>
      <w:r>
        <w:rPr>
          <w:rFonts w:ascii="Calibri" w:hAnsi="Calibri" w:hint="eastAsia"/>
          <w:color w:val="000000" w:themeColor="text1"/>
          <w:sz w:val="24"/>
          <w:szCs w:val="24"/>
        </w:rPr>
        <w:t>2021</w:t>
      </w:r>
      <w:r>
        <w:rPr>
          <w:rFonts w:ascii="Calibri" w:hAnsi="Calibri" w:hint="eastAsia"/>
          <w:color w:val="000000" w:themeColor="text1"/>
          <w:sz w:val="24"/>
          <w:szCs w:val="24"/>
        </w:rPr>
        <w:t>年</w:t>
      </w:r>
      <w:r>
        <w:rPr>
          <w:rFonts w:ascii="Calibri" w:hAnsi="Calibri" w:hint="eastAsia"/>
          <w:color w:val="000000" w:themeColor="text1"/>
          <w:sz w:val="24"/>
          <w:szCs w:val="24"/>
        </w:rPr>
        <w:t>1</w:t>
      </w:r>
      <w:r>
        <w:rPr>
          <w:rFonts w:ascii="Calibri" w:hAnsi="Calibri" w:hint="eastAsia"/>
          <w:color w:val="000000" w:themeColor="text1"/>
          <w:sz w:val="24"/>
          <w:szCs w:val="24"/>
        </w:rPr>
        <w:t>月，《中共中央国务院关于全面推进乡村振兴加快农业农村现代化的意见》（中发〔</w:t>
      </w:r>
      <w:r>
        <w:rPr>
          <w:rFonts w:ascii="Calibri" w:hAnsi="Calibri" w:hint="eastAsia"/>
          <w:color w:val="000000" w:themeColor="text1"/>
          <w:sz w:val="24"/>
          <w:szCs w:val="24"/>
        </w:rPr>
        <w:t>2021</w:t>
      </w:r>
      <w:r>
        <w:rPr>
          <w:rFonts w:ascii="Calibri" w:hAnsi="Calibri" w:hint="eastAsia"/>
          <w:color w:val="000000" w:themeColor="text1"/>
          <w:sz w:val="24"/>
          <w:szCs w:val="24"/>
        </w:rPr>
        <w:t>〕</w:t>
      </w:r>
      <w:r>
        <w:rPr>
          <w:rFonts w:ascii="Calibri" w:hAnsi="Calibri" w:hint="eastAsia"/>
          <w:color w:val="000000" w:themeColor="text1"/>
          <w:sz w:val="24"/>
          <w:szCs w:val="24"/>
        </w:rPr>
        <w:t>1</w:t>
      </w:r>
      <w:r>
        <w:rPr>
          <w:rFonts w:ascii="Calibri" w:hAnsi="Calibri" w:hint="eastAsia"/>
          <w:color w:val="000000" w:themeColor="text1"/>
          <w:sz w:val="24"/>
          <w:szCs w:val="24"/>
        </w:rPr>
        <w:t>号）文件，要求“加强县域内城乡融合发展，……开展乡村全域土地综合整治试点”。</w:t>
      </w:r>
    </w:p>
    <w:p w:rsidR="00F5195B" w:rsidRDefault="00740C55">
      <w:pPr>
        <w:spacing w:line="360" w:lineRule="auto"/>
        <w:ind w:firstLineChars="200" w:firstLine="482"/>
        <w:rPr>
          <w:rFonts w:ascii="Calibri" w:hAnsi="Calibri"/>
          <w:b/>
          <w:color w:val="000000" w:themeColor="text1"/>
          <w:sz w:val="24"/>
          <w:szCs w:val="24"/>
        </w:rPr>
      </w:pPr>
      <w:r>
        <w:rPr>
          <w:rFonts w:ascii="Calibri" w:hAnsi="Calibri" w:hint="eastAsia"/>
          <w:b/>
          <w:color w:val="000000" w:themeColor="text1"/>
          <w:sz w:val="24"/>
          <w:szCs w:val="24"/>
        </w:rPr>
        <w:t>四、目标任务</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通过开展全域国土综合整治试点，编制全域国土综合整治实施方案，研究制定符合我区实际的全域国土综合整治工作机制和相关政策制度，着力解决农村耕地碎片化、空间布局无序化、土地资源利用低效化、生态系统质量退化等问题，建设一批全域国土综合整治</w:t>
      </w:r>
      <w:r>
        <w:rPr>
          <w:rFonts w:ascii="Calibri" w:hAnsi="Calibri" w:hint="eastAsia"/>
          <w:color w:val="000000" w:themeColor="text1"/>
          <w:sz w:val="24"/>
          <w:szCs w:val="24"/>
        </w:rPr>
        <w:lastRenderedPageBreak/>
        <w:t>示范区，形成一批可借鉴、可复制的成功经验和推广模式，为全面开展全域国土综合整治提供示范样本，推进乡村振兴高质量发展。</w:t>
      </w:r>
    </w:p>
    <w:p w:rsidR="00F5195B" w:rsidRDefault="00740C55">
      <w:pPr>
        <w:spacing w:line="360" w:lineRule="auto"/>
        <w:ind w:firstLineChars="200" w:firstLine="482"/>
        <w:rPr>
          <w:rFonts w:ascii="Calibri" w:hAnsi="Calibri"/>
          <w:b/>
          <w:color w:val="000000" w:themeColor="text1"/>
          <w:sz w:val="24"/>
          <w:szCs w:val="24"/>
        </w:rPr>
      </w:pPr>
      <w:r>
        <w:rPr>
          <w:rFonts w:ascii="Calibri" w:hAnsi="Calibri" w:hint="eastAsia"/>
          <w:b/>
          <w:color w:val="000000" w:themeColor="text1"/>
          <w:sz w:val="24"/>
          <w:szCs w:val="24"/>
        </w:rPr>
        <w:t>五、工作内容</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在试点区域开展村庄土地利用现状和需求调查，编制“一个规划”，即编制吐鲁番市高昌区火焰山镇二堡村和西游村的村庄规划，实施全域国土综合整治工程，形成一套全域国土综合整治相关政策机制。</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一）编制村庄规划。在全面查清土地资源家底的基础上，有机衔接乡镇国民经济和社会发展规划、土地利用总体规划、城乡规划及土地整治规划、产业发展、生态保护等相关规划，结合实际，科学编制村庄规划。优化国土空间布局，落实生态保护红线和永久基本农田，划好历史文化保护线，明确生态、农业、农村住房、产业、基础设施和公共服务设施等各类用地布局；提出各类开发建设、</w:t>
      </w:r>
      <w:proofErr w:type="gramStart"/>
      <w:r>
        <w:rPr>
          <w:rFonts w:ascii="Calibri" w:hAnsi="Calibri" w:hint="eastAsia"/>
          <w:color w:val="000000" w:themeColor="text1"/>
          <w:sz w:val="24"/>
          <w:szCs w:val="24"/>
        </w:rPr>
        <w:t>修复整治</w:t>
      </w:r>
      <w:proofErr w:type="gramEnd"/>
      <w:r>
        <w:rPr>
          <w:rFonts w:ascii="Calibri" w:hAnsi="Calibri" w:hint="eastAsia"/>
          <w:color w:val="000000" w:themeColor="text1"/>
          <w:sz w:val="24"/>
          <w:szCs w:val="24"/>
        </w:rPr>
        <w:t>等的管控和引导要求，并将整治任务、指标和布局要求落实到具体地块，明确组织管理、实施时序、项目安排、资金估算和投资来源等。村庄规划由所在乡镇政府报县级人民政府批准后施行。</w:t>
      </w:r>
    </w:p>
    <w:p w:rsidR="00F5195B" w:rsidRDefault="00F5195B">
      <w:pPr>
        <w:pStyle w:val="af2"/>
      </w:pPr>
    </w:p>
    <w:p w:rsidR="00F5195B" w:rsidRDefault="00740C55">
      <w:pPr>
        <w:spacing w:line="360" w:lineRule="auto"/>
        <w:ind w:firstLineChars="200" w:firstLine="482"/>
        <w:rPr>
          <w:rFonts w:ascii="Calibri" w:hAnsi="Calibri"/>
          <w:b/>
          <w:color w:val="000000" w:themeColor="text1"/>
          <w:sz w:val="24"/>
          <w:szCs w:val="24"/>
        </w:rPr>
      </w:pPr>
      <w:r>
        <w:rPr>
          <w:rFonts w:ascii="Calibri" w:hAnsi="Calibri" w:hint="eastAsia"/>
          <w:b/>
          <w:color w:val="000000" w:themeColor="text1"/>
          <w:sz w:val="24"/>
          <w:szCs w:val="24"/>
        </w:rPr>
        <w:t>六、提交成果</w:t>
      </w:r>
    </w:p>
    <w:p w:rsidR="00F5195B" w:rsidRDefault="00740C55">
      <w:pPr>
        <w:spacing w:line="360" w:lineRule="auto"/>
        <w:ind w:firstLineChars="200" w:firstLine="480"/>
        <w:rPr>
          <w:rFonts w:ascii="Calibri" w:hAnsi="Calibri"/>
          <w:color w:val="000000" w:themeColor="text1"/>
          <w:sz w:val="24"/>
          <w:szCs w:val="24"/>
        </w:rPr>
      </w:pPr>
      <w:bookmarkStart w:id="92" w:name="_Toc98600265"/>
      <w:r>
        <w:rPr>
          <w:rFonts w:ascii="Calibri" w:hAnsi="Calibri" w:hint="eastAsia"/>
          <w:color w:val="000000" w:themeColor="text1"/>
          <w:sz w:val="24"/>
          <w:szCs w:val="24"/>
        </w:rPr>
        <w:t>（一</w:t>
      </w:r>
      <w:bookmarkStart w:id="93" w:name="_Toc98600266"/>
      <w:bookmarkEnd w:id="92"/>
      <w:r>
        <w:rPr>
          <w:rFonts w:ascii="Calibri" w:hAnsi="Calibri" w:hint="eastAsia"/>
          <w:color w:val="000000" w:themeColor="text1"/>
          <w:sz w:val="24"/>
          <w:szCs w:val="24"/>
        </w:rPr>
        <w:t>）村庄规划</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《吐鲁番市高昌区火焰山镇二堡村村庄规划》</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《吐鲁番市高昌区火焰山镇西游村村庄规划》</w:t>
      </w:r>
    </w:p>
    <w:bookmarkEnd w:id="93"/>
    <w:p w:rsidR="00F5195B" w:rsidRDefault="00740C55">
      <w:pPr>
        <w:spacing w:line="360" w:lineRule="auto"/>
        <w:ind w:firstLineChars="200" w:firstLine="482"/>
        <w:rPr>
          <w:rFonts w:ascii="Calibri" w:hAnsi="Calibri"/>
          <w:b/>
          <w:color w:val="000000" w:themeColor="text1"/>
          <w:sz w:val="24"/>
          <w:szCs w:val="24"/>
        </w:rPr>
      </w:pPr>
      <w:r>
        <w:rPr>
          <w:rFonts w:ascii="Calibri" w:hAnsi="Calibri" w:hint="eastAsia"/>
          <w:b/>
          <w:color w:val="000000" w:themeColor="text1"/>
          <w:sz w:val="24"/>
          <w:szCs w:val="24"/>
        </w:rPr>
        <w:t>七、服务期要求</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2022</w:t>
      </w:r>
      <w:r>
        <w:rPr>
          <w:rFonts w:ascii="Calibri" w:hAnsi="Calibri" w:hint="eastAsia"/>
          <w:color w:val="000000" w:themeColor="text1"/>
          <w:sz w:val="24"/>
          <w:szCs w:val="24"/>
        </w:rPr>
        <w:t>年</w:t>
      </w:r>
      <w:r>
        <w:rPr>
          <w:rFonts w:ascii="Calibri" w:hAnsi="Calibri" w:hint="eastAsia"/>
          <w:color w:val="000000" w:themeColor="text1"/>
          <w:sz w:val="24"/>
          <w:szCs w:val="24"/>
        </w:rPr>
        <w:t>8</w:t>
      </w:r>
      <w:r>
        <w:rPr>
          <w:rFonts w:ascii="Calibri" w:hAnsi="Calibri" w:hint="eastAsia"/>
          <w:color w:val="000000" w:themeColor="text1"/>
          <w:sz w:val="24"/>
          <w:szCs w:val="24"/>
        </w:rPr>
        <w:t>月</w:t>
      </w:r>
      <w:r>
        <w:rPr>
          <w:rFonts w:ascii="Calibri" w:hAnsi="Calibri" w:hint="eastAsia"/>
          <w:color w:val="000000" w:themeColor="text1"/>
          <w:sz w:val="24"/>
          <w:szCs w:val="24"/>
        </w:rPr>
        <w:t>30</w:t>
      </w:r>
      <w:r>
        <w:rPr>
          <w:rFonts w:ascii="Calibri" w:hAnsi="Calibri" w:hint="eastAsia"/>
          <w:color w:val="000000" w:themeColor="text1"/>
          <w:sz w:val="24"/>
          <w:szCs w:val="24"/>
        </w:rPr>
        <w:t>日前提交最终成果。成果质量要求执行国家或行业标准、规范，确保项目成果质量符合有关文件或技术标准的规定。</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本项目售后服务周期</w:t>
      </w:r>
      <w:r>
        <w:rPr>
          <w:rFonts w:ascii="Calibri" w:hAnsi="Calibri" w:hint="eastAsia"/>
          <w:color w:val="000000" w:themeColor="text1"/>
          <w:sz w:val="24"/>
          <w:szCs w:val="24"/>
        </w:rPr>
        <w:t>1</w:t>
      </w:r>
      <w:r>
        <w:rPr>
          <w:rFonts w:ascii="Calibri" w:hAnsi="Calibri" w:hint="eastAsia"/>
          <w:color w:val="000000" w:themeColor="text1"/>
          <w:sz w:val="24"/>
          <w:szCs w:val="24"/>
        </w:rPr>
        <w:t>年。</w:t>
      </w:r>
    </w:p>
    <w:bookmarkEnd w:id="91"/>
    <w:p w:rsidR="00F5195B" w:rsidRDefault="00F5195B">
      <w:pPr>
        <w:spacing w:line="360" w:lineRule="auto"/>
        <w:jc w:val="center"/>
        <w:rPr>
          <w:rFonts w:ascii="宋体" w:hAnsi="宋体"/>
          <w:b/>
          <w:color w:val="000000" w:themeColor="text1"/>
          <w:sz w:val="32"/>
          <w:szCs w:val="32"/>
        </w:rPr>
      </w:pPr>
    </w:p>
    <w:p w:rsidR="00F5195B" w:rsidRDefault="00F5195B">
      <w:pPr>
        <w:spacing w:line="360" w:lineRule="auto"/>
        <w:jc w:val="center"/>
        <w:rPr>
          <w:rFonts w:ascii="宋体" w:hAnsi="宋体"/>
          <w:b/>
          <w:color w:val="000000" w:themeColor="text1"/>
          <w:sz w:val="32"/>
          <w:szCs w:val="32"/>
        </w:rPr>
      </w:pPr>
    </w:p>
    <w:p w:rsidR="00F5195B" w:rsidRDefault="00F5195B">
      <w:pPr>
        <w:spacing w:line="360" w:lineRule="auto"/>
        <w:jc w:val="center"/>
        <w:rPr>
          <w:rFonts w:ascii="宋体" w:hAnsi="宋体"/>
          <w:b/>
          <w:color w:val="000000" w:themeColor="text1"/>
          <w:sz w:val="32"/>
          <w:szCs w:val="32"/>
        </w:rPr>
      </w:pPr>
    </w:p>
    <w:p w:rsidR="00F5195B" w:rsidRDefault="00F5195B">
      <w:pPr>
        <w:spacing w:line="360" w:lineRule="auto"/>
        <w:jc w:val="center"/>
        <w:rPr>
          <w:rFonts w:ascii="宋体" w:hAnsi="宋体"/>
          <w:b/>
          <w:color w:val="000000" w:themeColor="text1"/>
          <w:sz w:val="32"/>
          <w:szCs w:val="32"/>
        </w:rPr>
      </w:pPr>
    </w:p>
    <w:p w:rsidR="00F5195B" w:rsidRDefault="00F5195B">
      <w:pPr>
        <w:spacing w:line="360" w:lineRule="auto"/>
        <w:jc w:val="center"/>
        <w:rPr>
          <w:rFonts w:ascii="宋体" w:hAnsi="宋体"/>
          <w:b/>
          <w:color w:val="000000" w:themeColor="text1"/>
          <w:sz w:val="32"/>
          <w:szCs w:val="32"/>
        </w:rPr>
      </w:pPr>
    </w:p>
    <w:p w:rsidR="00F5195B" w:rsidRDefault="00F5195B">
      <w:pPr>
        <w:spacing w:line="360" w:lineRule="auto"/>
        <w:jc w:val="center"/>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740C5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第五章  磋商原则及办法</w:t>
      </w:r>
    </w:p>
    <w:p w:rsidR="00F5195B" w:rsidRDefault="00740C55">
      <w:pPr>
        <w:spacing w:line="360" w:lineRule="auto"/>
        <w:textAlignment w:val="baseline"/>
        <w:outlineLvl w:val="1"/>
        <w:rPr>
          <w:rFonts w:ascii="宋体" w:hAnsi="宋体"/>
          <w:b/>
          <w:color w:val="000000" w:themeColor="text1"/>
          <w:sz w:val="28"/>
          <w:szCs w:val="28"/>
        </w:rPr>
      </w:pPr>
      <w:bookmarkStart w:id="94" w:name="_Toc27489"/>
      <w:bookmarkStart w:id="95" w:name="_Toc400536583"/>
      <w:bookmarkStart w:id="96" w:name="_Toc327439477"/>
      <w:r>
        <w:rPr>
          <w:rFonts w:ascii="宋体" w:hAnsi="宋体" w:hint="eastAsia"/>
          <w:b/>
          <w:color w:val="000000" w:themeColor="text1"/>
          <w:sz w:val="28"/>
          <w:szCs w:val="28"/>
        </w:rPr>
        <w:t>5.1 磋商工作中的原则及组织</w:t>
      </w:r>
      <w:bookmarkEnd w:id="94"/>
    </w:p>
    <w:p w:rsidR="00F5195B" w:rsidRDefault="00740C55">
      <w:pPr>
        <w:spacing w:line="360" w:lineRule="auto"/>
        <w:ind w:firstLineChars="98" w:firstLine="236"/>
        <w:textAlignment w:val="baseline"/>
        <w:outlineLvl w:val="1"/>
        <w:rPr>
          <w:rFonts w:ascii="宋体" w:hAnsi="宋体"/>
          <w:b/>
          <w:color w:val="000000" w:themeColor="text1"/>
          <w:sz w:val="24"/>
        </w:rPr>
      </w:pPr>
      <w:bookmarkStart w:id="97" w:name="_Toc174336141"/>
      <w:bookmarkStart w:id="98" w:name="_Toc2400"/>
      <w:r>
        <w:rPr>
          <w:rFonts w:ascii="宋体" w:hAnsi="宋体" w:hint="eastAsia"/>
          <w:b/>
          <w:color w:val="000000" w:themeColor="text1"/>
          <w:sz w:val="24"/>
        </w:rPr>
        <w:t>5.1.1原则</w:t>
      </w:r>
      <w:bookmarkEnd w:id="97"/>
      <w:bookmarkEnd w:id="98"/>
    </w:p>
    <w:p w:rsidR="00F5195B" w:rsidRDefault="00740C55">
      <w:pPr>
        <w:pStyle w:val="ac"/>
        <w:spacing w:line="360" w:lineRule="auto"/>
        <w:ind w:firstLineChars="200"/>
        <w:rPr>
          <w:bCs/>
          <w:color w:val="000000" w:themeColor="text1"/>
          <w:szCs w:val="24"/>
        </w:rPr>
      </w:pPr>
      <w:r>
        <w:rPr>
          <w:rFonts w:hint="eastAsia"/>
          <w:bCs/>
          <w:color w:val="000000" w:themeColor="text1"/>
          <w:szCs w:val="24"/>
        </w:rPr>
        <w:t>采购代理机构组织磋商，在监督部门的监督下</w:t>
      </w:r>
      <w:r>
        <w:rPr>
          <w:bCs/>
          <w:color w:val="000000" w:themeColor="text1"/>
          <w:szCs w:val="24"/>
        </w:rPr>
        <w:t>,</w:t>
      </w:r>
      <w:r>
        <w:rPr>
          <w:rFonts w:hint="eastAsia"/>
          <w:bCs/>
          <w:color w:val="000000" w:themeColor="text1"/>
          <w:szCs w:val="24"/>
        </w:rPr>
        <w:t>根据《中华人民共和国政府采购法》组建磋商小组，由采购人代表和评审专家共同组成，磋商小组成员应坚持“公开、公平、公正”的宗旨</w:t>
      </w:r>
      <w:r>
        <w:rPr>
          <w:bCs/>
          <w:color w:val="000000" w:themeColor="text1"/>
          <w:szCs w:val="24"/>
        </w:rPr>
        <w:t>,</w:t>
      </w:r>
      <w:r>
        <w:rPr>
          <w:rFonts w:hint="eastAsia"/>
          <w:bCs/>
          <w:color w:val="000000" w:themeColor="text1"/>
          <w:szCs w:val="24"/>
        </w:rPr>
        <w:t>认真细致地</w:t>
      </w:r>
      <w:proofErr w:type="gramStart"/>
      <w:r>
        <w:rPr>
          <w:rFonts w:hint="eastAsia"/>
          <w:bCs/>
          <w:color w:val="000000" w:themeColor="text1"/>
          <w:szCs w:val="24"/>
        </w:rPr>
        <w:t>做好磋商</w:t>
      </w:r>
      <w:proofErr w:type="gramEnd"/>
      <w:r>
        <w:rPr>
          <w:rFonts w:hint="eastAsia"/>
          <w:bCs/>
          <w:color w:val="000000" w:themeColor="text1"/>
          <w:szCs w:val="24"/>
        </w:rPr>
        <w:t>评审工作。</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1）磋商小组成员人数为3人（抽取专家2人，业主代表1人）单数，其中技术、经济等方面的专家不少于成员总数的三分之二。</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2）磋商小组成员应当客观、公正的履行职责，遵守职业道德，对所提出的评审意见承担个人责任。</w:t>
      </w:r>
    </w:p>
    <w:p w:rsidR="00F5195B" w:rsidRDefault="00740C55">
      <w:pPr>
        <w:pStyle w:val="ac"/>
        <w:spacing w:line="360" w:lineRule="auto"/>
        <w:ind w:firstLineChars="200"/>
        <w:rPr>
          <w:bCs/>
          <w:color w:val="000000" w:themeColor="text1"/>
          <w:szCs w:val="24"/>
        </w:rPr>
      </w:pPr>
      <w:r>
        <w:rPr>
          <w:rFonts w:hint="eastAsia"/>
          <w:bCs/>
          <w:color w:val="000000" w:themeColor="text1"/>
          <w:szCs w:val="24"/>
        </w:rPr>
        <w:t>3) 磋商小组成员和与磋商活动有关的工作人员不得透露对磋商文件的评审和比较、成交候选人的推荐情况以及与磋商有关的其他情况。</w:t>
      </w:r>
    </w:p>
    <w:p w:rsidR="00F5195B" w:rsidRDefault="00740C55">
      <w:pPr>
        <w:adjustRightInd w:val="0"/>
        <w:snapToGrid w:val="0"/>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5.1.2 组织</w:t>
      </w:r>
      <w:bookmarkEnd w:id="95"/>
      <w:bookmarkEnd w:id="96"/>
    </w:p>
    <w:p w:rsidR="00F5195B" w:rsidRDefault="00740C55">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1）磋商小组：由</w:t>
      </w:r>
      <w:r>
        <w:rPr>
          <w:rFonts w:hint="eastAsia"/>
          <w:bCs/>
          <w:color w:val="000000" w:themeColor="text1"/>
          <w:szCs w:val="24"/>
        </w:rPr>
        <w:t>采购</w:t>
      </w:r>
      <w:r>
        <w:rPr>
          <w:rFonts w:ascii="宋体" w:hAnsi="宋体" w:hint="eastAsia"/>
          <w:color w:val="000000" w:themeColor="text1"/>
          <w:sz w:val="24"/>
        </w:rPr>
        <w:t>代理机构从政</w:t>
      </w:r>
      <w:proofErr w:type="gramStart"/>
      <w:r>
        <w:rPr>
          <w:rFonts w:ascii="宋体" w:hAnsi="宋体" w:hint="eastAsia"/>
          <w:color w:val="000000" w:themeColor="text1"/>
          <w:sz w:val="24"/>
        </w:rPr>
        <w:t>采云</w:t>
      </w:r>
      <w:proofErr w:type="gramEnd"/>
      <w:r>
        <w:rPr>
          <w:rFonts w:ascii="宋体" w:hAnsi="宋体" w:hint="eastAsia"/>
          <w:color w:val="000000" w:themeColor="text1"/>
          <w:sz w:val="24"/>
        </w:rPr>
        <w:t>专家库抽取的专家</w:t>
      </w:r>
      <w:proofErr w:type="gramStart"/>
      <w:r>
        <w:rPr>
          <w:rFonts w:ascii="宋体" w:hAnsi="宋体" w:hint="eastAsia"/>
          <w:color w:val="000000" w:themeColor="text1"/>
          <w:sz w:val="24"/>
        </w:rPr>
        <w:t>组成磋商</w:t>
      </w:r>
      <w:proofErr w:type="gramEnd"/>
      <w:r>
        <w:rPr>
          <w:rFonts w:ascii="宋体" w:hAnsi="宋体" w:hint="eastAsia"/>
          <w:color w:val="000000" w:themeColor="text1"/>
          <w:sz w:val="24"/>
        </w:rPr>
        <w:t>小组。磋商小组根据磋商文件要求负责磋商响应性文件的商务审核和技术评价。</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2）代理机构工作人员负责磋商文件的制作，对外联系，磋商的会务工作</w:t>
      </w:r>
      <w:r>
        <w:rPr>
          <w:rFonts w:ascii="宋体" w:hAnsi="宋体"/>
          <w:color w:val="000000" w:themeColor="text1"/>
          <w:sz w:val="24"/>
        </w:rPr>
        <w:t>,</w:t>
      </w:r>
      <w:r>
        <w:rPr>
          <w:rFonts w:ascii="宋体" w:hAnsi="宋体" w:hint="eastAsia"/>
          <w:color w:val="000000" w:themeColor="text1"/>
          <w:sz w:val="24"/>
        </w:rPr>
        <w:t>整理并向磋商小组</w:t>
      </w:r>
      <w:proofErr w:type="gramStart"/>
      <w:r>
        <w:rPr>
          <w:rFonts w:ascii="宋体" w:hAnsi="宋体" w:hint="eastAsia"/>
          <w:color w:val="000000" w:themeColor="text1"/>
          <w:sz w:val="24"/>
        </w:rPr>
        <w:t>分发磋商</w:t>
      </w:r>
      <w:proofErr w:type="gramEnd"/>
      <w:r>
        <w:rPr>
          <w:rFonts w:ascii="宋体" w:hAnsi="宋体" w:hint="eastAsia"/>
          <w:color w:val="000000" w:themeColor="text1"/>
          <w:sz w:val="24"/>
        </w:rPr>
        <w:t>响应性文件；</w:t>
      </w:r>
      <w:proofErr w:type="gramStart"/>
      <w:r>
        <w:rPr>
          <w:rFonts w:ascii="宋体" w:hAnsi="宋体" w:hint="eastAsia"/>
          <w:color w:val="000000" w:themeColor="text1"/>
          <w:sz w:val="24"/>
        </w:rPr>
        <w:t>做好磋商</w:t>
      </w:r>
      <w:proofErr w:type="gramEnd"/>
      <w:r>
        <w:rPr>
          <w:rFonts w:ascii="宋体" w:hAnsi="宋体" w:hint="eastAsia"/>
          <w:color w:val="000000" w:themeColor="text1"/>
          <w:sz w:val="24"/>
        </w:rPr>
        <w:t>会议记录；对磋商过程中的原始文件进行归档；随时印发需要的文件资料</w:t>
      </w:r>
      <w:r>
        <w:rPr>
          <w:rFonts w:ascii="宋体" w:hAnsi="宋体"/>
          <w:color w:val="000000" w:themeColor="text1"/>
          <w:sz w:val="24"/>
        </w:rPr>
        <w:t>,</w:t>
      </w:r>
      <w:r>
        <w:rPr>
          <w:rFonts w:ascii="宋体" w:hAnsi="宋体" w:hint="eastAsia"/>
          <w:color w:val="000000" w:themeColor="text1"/>
          <w:sz w:val="24"/>
        </w:rPr>
        <w:t>对各种咨询函件及档案文件的统收统发；负责对磋商小组推荐的磋商结果进行审核。</w:t>
      </w:r>
    </w:p>
    <w:p w:rsidR="00F5195B" w:rsidRDefault="00740C55">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3）监督部门：根据国家有关法律、法规及磋商文件的规定</w:t>
      </w:r>
      <w:r>
        <w:rPr>
          <w:rFonts w:ascii="宋体" w:hAnsi="宋体"/>
          <w:color w:val="000000" w:themeColor="text1"/>
          <w:sz w:val="24"/>
        </w:rPr>
        <w:t>,</w:t>
      </w:r>
      <w:r>
        <w:rPr>
          <w:rFonts w:ascii="宋体" w:hAnsi="宋体" w:hint="eastAsia"/>
          <w:color w:val="000000" w:themeColor="text1"/>
          <w:sz w:val="24"/>
        </w:rPr>
        <w:t>对整个评标过程进行监督</w:t>
      </w:r>
      <w:r>
        <w:rPr>
          <w:rFonts w:ascii="宋体" w:hAnsi="宋体"/>
          <w:color w:val="000000" w:themeColor="text1"/>
          <w:sz w:val="24"/>
        </w:rPr>
        <w:t>,</w:t>
      </w:r>
      <w:r>
        <w:rPr>
          <w:rFonts w:ascii="宋体" w:hAnsi="宋体" w:hint="eastAsia"/>
          <w:color w:val="000000" w:themeColor="text1"/>
          <w:sz w:val="24"/>
        </w:rPr>
        <w:t>保证评标的公正性</w:t>
      </w:r>
      <w:r>
        <w:rPr>
          <w:rFonts w:ascii="宋体" w:hAnsi="宋体"/>
          <w:color w:val="000000" w:themeColor="text1"/>
          <w:sz w:val="24"/>
        </w:rPr>
        <w:t>,</w:t>
      </w:r>
      <w:r>
        <w:rPr>
          <w:rFonts w:ascii="宋体" w:hAnsi="宋体" w:hint="eastAsia"/>
          <w:color w:val="000000" w:themeColor="text1"/>
          <w:sz w:val="24"/>
        </w:rPr>
        <w:t>防止违法行为的产生。</w:t>
      </w:r>
    </w:p>
    <w:p w:rsidR="00F5195B" w:rsidRDefault="00F5195B">
      <w:pPr>
        <w:framePr w:w="1440" w:h="120" w:hRule="exact" w:wrap="around" w:vAnchor="page" w:hAnchor="page" w:x="361" w:y="541"/>
        <w:adjustRightInd w:val="0"/>
        <w:snapToGrid w:val="0"/>
        <w:spacing w:line="360" w:lineRule="auto"/>
        <w:ind w:firstLineChars="200" w:firstLine="480"/>
        <w:rPr>
          <w:rFonts w:ascii="宋体" w:hAnsi="宋体"/>
          <w:color w:val="000000" w:themeColor="text1"/>
          <w:sz w:val="24"/>
        </w:rPr>
      </w:pPr>
    </w:p>
    <w:p w:rsidR="00F5195B" w:rsidRDefault="00740C55">
      <w:pPr>
        <w:adjustRightInd w:val="0"/>
        <w:snapToGrid w:val="0"/>
        <w:spacing w:line="360" w:lineRule="auto"/>
        <w:rPr>
          <w:rFonts w:ascii="宋体" w:hAnsi="宋体"/>
          <w:b/>
          <w:color w:val="000000" w:themeColor="text1"/>
          <w:sz w:val="28"/>
          <w:szCs w:val="28"/>
        </w:rPr>
      </w:pPr>
      <w:bookmarkStart w:id="99" w:name="_Toc400536584"/>
      <w:bookmarkStart w:id="100" w:name="_Toc327439478"/>
      <w:r>
        <w:rPr>
          <w:rFonts w:ascii="宋体" w:hAnsi="宋体"/>
          <w:b/>
          <w:color w:val="000000" w:themeColor="text1"/>
          <w:sz w:val="28"/>
          <w:szCs w:val="28"/>
        </w:rPr>
        <w:t>5.2</w:t>
      </w:r>
      <w:r>
        <w:rPr>
          <w:rFonts w:ascii="宋体" w:hAnsi="宋体" w:hint="eastAsia"/>
          <w:b/>
          <w:color w:val="000000" w:themeColor="text1"/>
          <w:sz w:val="28"/>
          <w:szCs w:val="28"/>
        </w:rPr>
        <w:t>磋商内容及标准</w:t>
      </w:r>
      <w:bookmarkEnd w:id="99"/>
      <w:bookmarkEnd w:id="100"/>
    </w:p>
    <w:p w:rsidR="00F5195B" w:rsidRDefault="00740C55">
      <w:pPr>
        <w:pStyle w:val="ab"/>
        <w:adjustRightInd w:val="0"/>
        <w:snapToGrid w:val="0"/>
        <w:spacing w:line="360" w:lineRule="auto"/>
        <w:ind w:firstLineChars="200" w:firstLine="480"/>
        <w:rPr>
          <w:rFonts w:ascii="宋体" w:eastAsia="宋体" w:hAnsi="宋体"/>
          <w:color w:val="000000" w:themeColor="text1"/>
        </w:rPr>
      </w:pPr>
      <w:r>
        <w:rPr>
          <w:rFonts w:ascii="宋体" w:eastAsia="宋体" w:hAnsi="宋体" w:hint="eastAsia"/>
          <w:color w:val="000000" w:themeColor="text1"/>
        </w:rPr>
        <w:t>磋商小组将审查磋商响应性文件是否完整、有无计算上的错误、是否提交了磋商保证金、文件签署是否合格、磋商响应性文件的总体编排是否有序。</w:t>
      </w:r>
    </w:p>
    <w:p w:rsidR="00F5195B" w:rsidRDefault="00740C55">
      <w:pPr>
        <w:adjustRightInd w:val="0"/>
        <w:snapToGrid w:val="0"/>
        <w:spacing w:line="360" w:lineRule="auto"/>
        <w:ind w:firstLine="480"/>
        <w:rPr>
          <w:rFonts w:ascii="宋体" w:hAnsi="宋体"/>
          <w:color w:val="000000" w:themeColor="text1"/>
          <w:sz w:val="24"/>
        </w:rPr>
      </w:pPr>
      <w:r>
        <w:rPr>
          <w:rFonts w:ascii="宋体" w:hAnsi="宋体" w:cs="宋体" w:hint="eastAsia"/>
          <w:color w:val="000000" w:themeColor="text1"/>
          <w:sz w:val="24"/>
          <w:lang w:val="zh-CN"/>
        </w:rPr>
        <w:t>采购人将组织磋商小组审查响应件是否完整，审查供应商提供的资格证明文件，评估供应商的技术和生产能力。如果磋商小组认定供应商未完全响应磋商文件，其响应文件将被视为无效。</w:t>
      </w:r>
    </w:p>
    <w:p w:rsidR="00F5195B" w:rsidRDefault="00740C55">
      <w:pPr>
        <w:tabs>
          <w:tab w:val="left" w:pos="8640"/>
        </w:tabs>
        <w:adjustRightInd w:val="0"/>
        <w:snapToGrid w:val="0"/>
        <w:spacing w:line="360" w:lineRule="auto"/>
        <w:ind w:firstLine="480"/>
        <w:rPr>
          <w:rFonts w:ascii="宋体" w:hAnsi="宋体" w:cs="宋体"/>
          <w:color w:val="000000" w:themeColor="text1"/>
          <w:sz w:val="24"/>
          <w:lang w:val="zh-CN"/>
        </w:rPr>
      </w:pPr>
      <w:r>
        <w:rPr>
          <w:rFonts w:ascii="宋体" w:hAnsi="宋体" w:hint="eastAsia"/>
          <w:color w:val="000000" w:themeColor="text1"/>
          <w:sz w:val="24"/>
        </w:rPr>
        <w:t>磋商小组</w:t>
      </w:r>
      <w:r>
        <w:rPr>
          <w:rFonts w:ascii="宋体" w:hAnsi="宋体" w:cs="宋体" w:hint="eastAsia"/>
          <w:color w:val="000000" w:themeColor="text1"/>
          <w:sz w:val="24"/>
          <w:lang w:val="zh-CN"/>
        </w:rPr>
        <w:t>可以对确定为实质上响应磋商文件要求的</w:t>
      </w:r>
      <w:r>
        <w:rPr>
          <w:rFonts w:ascii="宋体" w:hAnsi="宋体" w:hint="eastAsia"/>
          <w:color w:val="000000" w:themeColor="text1"/>
          <w:sz w:val="24"/>
        </w:rPr>
        <w:t>磋商响应性文件</w:t>
      </w:r>
      <w:r>
        <w:rPr>
          <w:rFonts w:ascii="宋体" w:hAnsi="宋体" w:cs="宋体" w:hint="eastAsia"/>
          <w:color w:val="000000" w:themeColor="text1"/>
          <w:sz w:val="24"/>
          <w:lang w:val="zh-CN"/>
        </w:rPr>
        <w:t>进行校核，修正错</w:t>
      </w:r>
      <w:r>
        <w:rPr>
          <w:rFonts w:ascii="宋体" w:hAnsi="宋体" w:cs="宋体" w:hint="eastAsia"/>
          <w:color w:val="000000" w:themeColor="text1"/>
          <w:sz w:val="24"/>
          <w:lang w:val="zh-CN"/>
        </w:rPr>
        <w:lastRenderedPageBreak/>
        <w:t>误的标准如下：</w:t>
      </w:r>
    </w:p>
    <w:p w:rsidR="00F5195B" w:rsidRDefault="00740C55">
      <w:pPr>
        <w:adjustRightInd w:val="0"/>
        <w:snapToGrid w:val="0"/>
        <w:spacing w:line="360" w:lineRule="auto"/>
        <w:ind w:firstLine="480"/>
        <w:rPr>
          <w:rFonts w:ascii="宋体" w:hAnsi="宋体" w:cs="宋体"/>
          <w:color w:val="000000" w:themeColor="text1"/>
          <w:sz w:val="24"/>
          <w:lang w:val="zh-CN"/>
        </w:rPr>
      </w:pPr>
      <w:r>
        <w:rPr>
          <w:rFonts w:ascii="宋体" w:hAnsi="宋体" w:cs="宋体"/>
          <w:color w:val="000000" w:themeColor="text1"/>
          <w:sz w:val="24"/>
          <w:lang w:val="zh-CN"/>
        </w:rPr>
        <w:t>1</w:t>
      </w:r>
      <w:r>
        <w:rPr>
          <w:rFonts w:ascii="宋体" w:hAnsi="宋体" w:cs="宋体" w:hint="eastAsia"/>
          <w:color w:val="000000" w:themeColor="text1"/>
          <w:sz w:val="24"/>
          <w:lang w:val="zh-CN"/>
        </w:rPr>
        <w:t>）大写金额和小写金额不一致的，以大写金额为准；</w:t>
      </w:r>
    </w:p>
    <w:p w:rsidR="00F5195B" w:rsidRDefault="00740C55">
      <w:pPr>
        <w:adjustRightInd w:val="0"/>
        <w:snapToGrid w:val="0"/>
        <w:spacing w:line="360" w:lineRule="auto"/>
        <w:ind w:firstLine="480"/>
        <w:rPr>
          <w:rFonts w:ascii="宋体" w:hAnsi="宋体" w:cs="宋体"/>
          <w:color w:val="000000" w:themeColor="text1"/>
          <w:sz w:val="24"/>
          <w:lang w:val="zh-CN"/>
        </w:rPr>
      </w:pPr>
      <w:r>
        <w:rPr>
          <w:rFonts w:ascii="宋体" w:hAnsi="宋体" w:cs="宋体"/>
          <w:color w:val="000000" w:themeColor="text1"/>
          <w:sz w:val="24"/>
          <w:lang w:val="zh-CN"/>
        </w:rPr>
        <w:t xml:space="preserve">2) </w:t>
      </w:r>
      <w:r>
        <w:rPr>
          <w:rFonts w:ascii="宋体" w:hAnsi="宋体" w:cs="宋体" w:hint="eastAsia"/>
          <w:color w:val="000000" w:themeColor="text1"/>
          <w:sz w:val="24"/>
          <w:lang w:val="zh-CN"/>
        </w:rPr>
        <w:t>当单价与总价之间不一致时，通常以标出的单价为准。除非磋商小组认为有明显的小数点错位，此时应以标出的总价为准，并修改单价。</w:t>
      </w:r>
    </w:p>
    <w:p w:rsidR="00F5195B" w:rsidRDefault="00740C55">
      <w:pPr>
        <w:adjustRightInd w:val="0"/>
        <w:snapToGrid w:val="0"/>
        <w:spacing w:line="360" w:lineRule="auto"/>
        <w:ind w:firstLine="480"/>
        <w:rPr>
          <w:rFonts w:ascii="宋体" w:hAnsi="宋体" w:cs="宋体"/>
          <w:color w:val="000000" w:themeColor="text1"/>
          <w:sz w:val="24"/>
          <w:lang w:val="zh-CN"/>
        </w:rPr>
      </w:pPr>
      <w:r>
        <w:rPr>
          <w:rFonts w:ascii="宋体" w:hAnsi="宋体" w:cs="宋体" w:hint="eastAsia"/>
          <w:color w:val="000000" w:themeColor="text1"/>
          <w:sz w:val="24"/>
          <w:lang w:val="zh-CN"/>
        </w:rPr>
        <w:t>如果供应商不接受对其错误的更正，其响应将被视为无效响应。</w:t>
      </w:r>
    </w:p>
    <w:p w:rsidR="00F5195B" w:rsidRDefault="00740C55">
      <w:pPr>
        <w:tabs>
          <w:tab w:val="left" w:pos="8640"/>
        </w:tabs>
        <w:adjustRightInd w:val="0"/>
        <w:snapToGrid w:val="0"/>
        <w:spacing w:line="360" w:lineRule="auto"/>
        <w:ind w:firstLine="480"/>
        <w:rPr>
          <w:rFonts w:ascii="宋体" w:hAnsi="宋体"/>
          <w:color w:val="000000" w:themeColor="text1"/>
          <w:sz w:val="24"/>
        </w:rPr>
      </w:pPr>
      <w:r>
        <w:rPr>
          <w:rFonts w:ascii="宋体" w:hAnsi="宋体" w:cs="宋体"/>
          <w:color w:val="000000" w:themeColor="text1"/>
          <w:sz w:val="24"/>
          <w:lang w:val="zh-CN"/>
        </w:rPr>
        <w:t>3</w:t>
      </w:r>
      <w:r>
        <w:rPr>
          <w:rFonts w:ascii="宋体" w:hAnsi="宋体" w:cs="宋体" w:hint="eastAsia"/>
          <w:color w:val="000000" w:themeColor="text1"/>
          <w:sz w:val="24"/>
          <w:lang w:val="zh-CN"/>
        </w:rPr>
        <w:t>）对于</w:t>
      </w:r>
      <w:r>
        <w:rPr>
          <w:rFonts w:ascii="宋体" w:hAnsi="宋体" w:hint="eastAsia"/>
          <w:color w:val="000000" w:themeColor="text1"/>
          <w:sz w:val="24"/>
        </w:rPr>
        <w:t>磋商响应性文件</w:t>
      </w:r>
      <w:r>
        <w:rPr>
          <w:rFonts w:ascii="宋体" w:hAnsi="宋体" w:cs="宋体" w:hint="eastAsia"/>
          <w:color w:val="000000" w:themeColor="text1"/>
          <w:sz w:val="24"/>
          <w:lang w:val="zh-CN"/>
        </w:rPr>
        <w:t>中不构成实质性偏差的小的不正规、不一致或不规则，磋商小组可以接受，但这种接受不能损害或影响任何磋商供应商的相对排序。</w:t>
      </w:r>
    </w:p>
    <w:p w:rsidR="00F5195B" w:rsidRDefault="00740C55">
      <w:pPr>
        <w:adjustRightInd w:val="0"/>
        <w:snapToGrid w:val="0"/>
        <w:spacing w:line="360" w:lineRule="auto"/>
        <w:ind w:firstLine="480"/>
        <w:rPr>
          <w:rFonts w:ascii="宋体" w:hAnsi="宋体"/>
          <w:color w:val="000000" w:themeColor="text1"/>
          <w:sz w:val="24"/>
        </w:rPr>
      </w:pPr>
      <w:r>
        <w:rPr>
          <w:rFonts w:ascii="宋体" w:hAnsi="宋体" w:cs="宋体"/>
          <w:color w:val="000000" w:themeColor="text1"/>
          <w:sz w:val="24"/>
          <w:lang w:val="zh-CN"/>
        </w:rPr>
        <w:t>4</w:t>
      </w:r>
      <w:r>
        <w:rPr>
          <w:rFonts w:ascii="宋体" w:hAnsi="宋体" w:cs="宋体" w:hint="eastAsia"/>
          <w:color w:val="000000" w:themeColor="text1"/>
          <w:sz w:val="24"/>
          <w:lang w:val="zh-CN"/>
        </w:rPr>
        <w:t>）磋商小组审查每份</w:t>
      </w:r>
      <w:r>
        <w:rPr>
          <w:rFonts w:ascii="宋体" w:hAnsi="宋体" w:hint="eastAsia"/>
          <w:color w:val="000000" w:themeColor="text1"/>
          <w:sz w:val="24"/>
        </w:rPr>
        <w:t>磋商响应性文件</w:t>
      </w:r>
      <w:r>
        <w:rPr>
          <w:rFonts w:ascii="宋体" w:hAnsi="宋体" w:cs="宋体" w:hint="eastAsia"/>
          <w:color w:val="000000" w:themeColor="text1"/>
          <w:sz w:val="24"/>
          <w:lang w:val="zh-CN"/>
        </w:rPr>
        <w:t>是否实质上响应了磋商文件的要求。实质上响应的</w:t>
      </w:r>
      <w:r>
        <w:rPr>
          <w:rFonts w:ascii="宋体" w:hAnsi="宋体" w:hint="eastAsia"/>
          <w:color w:val="000000" w:themeColor="text1"/>
          <w:sz w:val="24"/>
        </w:rPr>
        <w:t>磋商响应性文件</w:t>
      </w:r>
      <w:r>
        <w:rPr>
          <w:rFonts w:ascii="宋体" w:hAnsi="宋体" w:cs="宋体" w:hint="eastAsia"/>
          <w:color w:val="000000" w:themeColor="text1"/>
          <w:sz w:val="24"/>
          <w:lang w:val="zh-CN"/>
        </w:rPr>
        <w:t>应该与磋商文件要求的全部条款、条件和规格相符，没有重大偏离。磋商小组决定</w:t>
      </w:r>
      <w:r>
        <w:rPr>
          <w:rFonts w:ascii="宋体" w:hAnsi="宋体" w:hint="eastAsia"/>
          <w:color w:val="000000" w:themeColor="text1"/>
          <w:sz w:val="24"/>
        </w:rPr>
        <w:t>磋商响应性文件</w:t>
      </w:r>
      <w:r>
        <w:rPr>
          <w:rFonts w:ascii="宋体" w:hAnsi="宋体" w:cs="宋体" w:hint="eastAsia"/>
          <w:color w:val="000000" w:themeColor="text1"/>
          <w:sz w:val="24"/>
          <w:lang w:val="zh-CN"/>
        </w:rPr>
        <w:t>的</w:t>
      </w:r>
      <w:proofErr w:type="gramStart"/>
      <w:r>
        <w:rPr>
          <w:rFonts w:ascii="宋体" w:hAnsi="宋体" w:cs="宋体" w:hint="eastAsia"/>
          <w:color w:val="000000" w:themeColor="text1"/>
          <w:sz w:val="24"/>
          <w:lang w:val="zh-CN"/>
        </w:rPr>
        <w:t>响应性只根据</w:t>
      </w:r>
      <w:proofErr w:type="gramEnd"/>
      <w:r>
        <w:rPr>
          <w:rFonts w:ascii="宋体" w:hAnsi="宋体" w:hint="eastAsia"/>
          <w:color w:val="000000" w:themeColor="text1"/>
          <w:sz w:val="24"/>
        </w:rPr>
        <w:t>磋商响应性文件</w:t>
      </w:r>
      <w:r>
        <w:rPr>
          <w:rFonts w:ascii="宋体" w:hAnsi="宋体" w:cs="宋体" w:hint="eastAsia"/>
          <w:color w:val="000000" w:themeColor="text1"/>
          <w:sz w:val="24"/>
          <w:lang w:val="zh-CN"/>
        </w:rPr>
        <w:t>本身的内容，而不寻求外部的证据。</w:t>
      </w:r>
    </w:p>
    <w:p w:rsidR="00F5195B" w:rsidRDefault="00740C55">
      <w:pPr>
        <w:tabs>
          <w:tab w:val="left" w:pos="8640"/>
        </w:tabs>
        <w:spacing w:line="360" w:lineRule="auto"/>
        <w:ind w:firstLine="482"/>
        <w:rPr>
          <w:rFonts w:ascii="宋体" w:hAnsi="宋体" w:cs="宋体"/>
          <w:color w:val="000000" w:themeColor="text1"/>
          <w:sz w:val="24"/>
          <w:lang w:val="zh-CN"/>
        </w:rPr>
      </w:pPr>
      <w:r>
        <w:rPr>
          <w:rFonts w:ascii="宋体" w:hAnsi="宋体" w:cs="宋体"/>
          <w:color w:val="000000" w:themeColor="text1"/>
          <w:sz w:val="24"/>
          <w:lang w:val="zh-CN"/>
        </w:rPr>
        <w:t>5</w:t>
      </w:r>
      <w:r>
        <w:rPr>
          <w:rFonts w:ascii="宋体" w:hAnsi="宋体" w:cs="宋体" w:hint="eastAsia"/>
          <w:color w:val="000000" w:themeColor="text1"/>
          <w:sz w:val="24"/>
          <w:lang w:val="zh-CN"/>
        </w:rPr>
        <w:t>）如果</w:t>
      </w:r>
      <w:r>
        <w:rPr>
          <w:rFonts w:ascii="宋体" w:hAnsi="宋体" w:hint="eastAsia"/>
          <w:color w:val="000000" w:themeColor="text1"/>
          <w:sz w:val="24"/>
        </w:rPr>
        <w:t>磋商响应性文件</w:t>
      </w:r>
      <w:r>
        <w:rPr>
          <w:rFonts w:ascii="宋体" w:hAnsi="宋体" w:cs="宋体" w:hint="eastAsia"/>
          <w:color w:val="000000" w:themeColor="text1"/>
          <w:sz w:val="24"/>
          <w:lang w:val="zh-CN"/>
        </w:rPr>
        <w:t>实质上没有响应磋商文件的要求，其响应将被视为无效响应，磋商供应商不得通过修正或撤消不符合要求的偏离从而使其成为实质上响应。</w:t>
      </w:r>
    </w:p>
    <w:p w:rsidR="00F5195B" w:rsidRDefault="00740C55">
      <w:pPr>
        <w:adjustRightInd w:val="0"/>
        <w:snapToGrid w:val="0"/>
        <w:spacing w:line="360" w:lineRule="auto"/>
        <w:rPr>
          <w:rFonts w:ascii="宋体" w:hAnsi="宋体" w:cs="宋体"/>
          <w:b/>
          <w:color w:val="000000" w:themeColor="text1"/>
          <w:sz w:val="28"/>
          <w:szCs w:val="28"/>
        </w:rPr>
      </w:pPr>
      <w:r>
        <w:rPr>
          <w:rFonts w:ascii="宋体" w:hAnsi="宋体" w:cs="宋体"/>
          <w:b/>
          <w:color w:val="000000" w:themeColor="text1"/>
          <w:sz w:val="28"/>
          <w:szCs w:val="28"/>
        </w:rPr>
        <w:t>5.3</w:t>
      </w:r>
      <w:r>
        <w:rPr>
          <w:rFonts w:ascii="宋体" w:hAnsi="宋体" w:cs="宋体" w:hint="eastAsia"/>
          <w:b/>
          <w:color w:val="000000" w:themeColor="text1"/>
          <w:sz w:val="28"/>
          <w:szCs w:val="28"/>
          <w:lang w:val="zh-CN"/>
        </w:rPr>
        <w:t>磋商的程序和方法</w:t>
      </w:r>
    </w:p>
    <w:p w:rsidR="00F5195B" w:rsidRDefault="00740C55">
      <w:pPr>
        <w:adjustRightInd w:val="0"/>
        <w:snapToGrid w:val="0"/>
        <w:spacing w:line="360" w:lineRule="auto"/>
        <w:ind w:firstLineChars="98" w:firstLine="236"/>
        <w:rPr>
          <w:rFonts w:ascii="宋体" w:hAnsi="宋体" w:cs="宋体"/>
          <w:b/>
          <w:color w:val="000000" w:themeColor="text1"/>
          <w:sz w:val="24"/>
        </w:rPr>
      </w:pPr>
      <w:r>
        <w:rPr>
          <w:rFonts w:ascii="宋体" w:hAnsi="宋体" w:cs="宋体" w:hint="eastAsia"/>
          <w:b/>
          <w:color w:val="000000" w:themeColor="text1"/>
          <w:sz w:val="24"/>
        </w:rPr>
        <w:t>5.3.1 磋商程序</w:t>
      </w:r>
    </w:p>
    <w:p w:rsidR="00F5195B" w:rsidRDefault="00740C55">
      <w:pPr>
        <w:adjustRightInd w:val="0"/>
        <w:snapToGrid w:val="0"/>
        <w:spacing w:line="360" w:lineRule="auto"/>
        <w:ind w:firstLineChars="98" w:firstLine="236"/>
        <w:rPr>
          <w:rFonts w:ascii="宋体" w:hAnsi="宋体"/>
          <w:b/>
          <w:color w:val="000000" w:themeColor="text1"/>
          <w:sz w:val="24"/>
        </w:rPr>
      </w:pPr>
      <w:r>
        <w:rPr>
          <w:rFonts w:ascii="宋体" w:hAnsi="宋体" w:cs="宋体" w:hint="eastAsia"/>
          <w:b/>
          <w:color w:val="000000" w:themeColor="text1"/>
          <w:sz w:val="24"/>
          <w:lang w:val="zh-CN"/>
        </w:rPr>
        <w:t>1、资质审查：</w:t>
      </w:r>
      <w:r>
        <w:rPr>
          <w:rFonts w:ascii="宋体" w:hAnsi="宋体" w:cs="宋体" w:hint="eastAsia"/>
          <w:color w:val="000000" w:themeColor="text1"/>
          <w:sz w:val="24"/>
          <w:lang w:val="zh-CN"/>
        </w:rPr>
        <w:t>磋商小组对磋商供应商的磋商响应性文件进行资质审查，依据磋商文件的规定，对磋商响应性文件中提供的资格证明材料进行审查，审查合格者进入符合性审查，审查不合格者将被宣布其为无效响应。</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1）供应商须符合《中华人民共和国政府采购法》第二十二条规定,并提供《中华人民共和国政府采购法实施条例》第十七条所要求的材料； </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①供应商提供有效的统一社会信用代码的营业执照，供应商必须是中华人民共和国境内注册的，具有独立承担民事责任的能力；</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② 财务状况报告：供应商提供2020年度或</w:t>
      </w:r>
      <w:r>
        <w:rPr>
          <w:rFonts w:ascii="宋体" w:hAnsi="宋体" w:cs="宋体" w:hint="eastAsia"/>
          <w:b/>
          <w:color w:val="000000" w:themeColor="text1"/>
          <w:sz w:val="24"/>
        </w:rPr>
        <w:t>2021年度</w:t>
      </w:r>
      <w:r>
        <w:rPr>
          <w:rFonts w:ascii="宋体" w:hAnsi="宋体" w:cs="宋体" w:hint="eastAsia"/>
          <w:b/>
          <w:color w:val="000000" w:themeColor="text1"/>
          <w:sz w:val="24"/>
          <w:lang w:val="zh-CN"/>
        </w:rPr>
        <w:t>经第三方权威机构出具的完整的财务审计报告或自发布公告之日起基本开户银行出具的资信证明； </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③ 依法缴纳税收：供应商提供自投标截止之</w:t>
      </w:r>
      <w:proofErr w:type="gramStart"/>
      <w:r>
        <w:rPr>
          <w:rFonts w:ascii="宋体" w:hAnsi="宋体" w:cs="宋体" w:hint="eastAsia"/>
          <w:b/>
          <w:color w:val="000000" w:themeColor="text1"/>
          <w:sz w:val="24"/>
          <w:lang w:val="zh-CN"/>
        </w:rPr>
        <w:t>日前半</w:t>
      </w:r>
      <w:proofErr w:type="gramEnd"/>
      <w:r>
        <w:rPr>
          <w:rFonts w:ascii="宋体" w:hAnsi="宋体" w:cs="宋体" w:hint="eastAsia"/>
          <w:b/>
          <w:color w:val="000000" w:themeColor="text1"/>
          <w:sz w:val="24"/>
          <w:lang w:val="zh-CN"/>
        </w:rPr>
        <w:t>年内任意一个月依法缴纳税收的凭据，依法免税的供应商，应提供充足的证明材料； </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④ 依法缴纳社保：供应商提供自投标截止之</w:t>
      </w:r>
      <w:proofErr w:type="gramStart"/>
      <w:r>
        <w:rPr>
          <w:rFonts w:ascii="宋体" w:hAnsi="宋体" w:cs="宋体" w:hint="eastAsia"/>
          <w:b/>
          <w:color w:val="000000" w:themeColor="text1"/>
          <w:sz w:val="24"/>
          <w:lang w:val="zh-CN"/>
        </w:rPr>
        <w:t>日前半</w:t>
      </w:r>
      <w:proofErr w:type="gramEnd"/>
      <w:r>
        <w:rPr>
          <w:rFonts w:ascii="宋体" w:hAnsi="宋体" w:cs="宋体" w:hint="eastAsia"/>
          <w:b/>
          <w:color w:val="000000" w:themeColor="text1"/>
          <w:sz w:val="24"/>
          <w:lang w:val="zh-CN"/>
        </w:rPr>
        <w:t>年内任意一个月依法缴纳社会保障资金的凭据； </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⑤ 供应商具备履行合同所必需的设备和专业技术能力的声明； </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lang w:val="zh-CN"/>
        </w:rPr>
        <w:t>⑥ 供应商提供参加政府采购活动前 3 年内在经营活动中没有重大违法记录的书面声</w:t>
      </w:r>
      <w:r>
        <w:rPr>
          <w:rFonts w:ascii="宋体" w:hAnsi="宋体" w:cs="宋体" w:hint="eastAsia"/>
          <w:b/>
          <w:color w:val="000000" w:themeColor="text1"/>
          <w:sz w:val="24"/>
          <w:lang w:val="zh-CN"/>
        </w:rPr>
        <w:lastRenderedPageBreak/>
        <w:t>明（截至开标日成立不满 3 年的供应商，可提供自成立以来无重大违法记录的书面声明）。 </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2</w:t>
      </w:r>
      <w:r>
        <w:rPr>
          <w:rFonts w:ascii="宋体" w:hAnsi="宋体" w:cs="宋体" w:hint="eastAsia"/>
          <w:b/>
          <w:color w:val="000000" w:themeColor="text1"/>
          <w:sz w:val="24"/>
          <w:lang w:val="zh-CN"/>
        </w:rPr>
        <w:t>）供应商提供法定代表人授权委托书及被授权人身份证原件； </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3</w:t>
      </w:r>
      <w:r>
        <w:rPr>
          <w:rFonts w:ascii="宋体" w:hAnsi="宋体" w:cs="宋体" w:hint="eastAsia"/>
          <w:b/>
          <w:color w:val="000000" w:themeColor="text1"/>
          <w:sz w:val="24"/>
          <w:lang w:val="zh-CN"/>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w:t>
      </w:r>
      <w:proofErr w:type="gramStart"/>
      <w:r>
        <w:rPr>
          <w:rFonts w:ascii="宋体" w:hAnsi="宋体" w:cs="宋体" w:hint="eastAsia"/>
          <w:b/>
          <w:color w:val="000000" w:themeColor="text1"/>
          <w:sz w:val="24"/>
          <w:lang w:val="zh-CN"/>
        </w:rPr>
        <w:t>打印件须自</w:t>
      </w:r>
      <w:proofErr w:type="gramEnd"/>
      <w:r>
        <w:rPr>
          <w:rFonts w:ascii="宋体" w:hAnsi="宋体" w:cs="宋体" w:hint="eastAsia"/>
          <w:b/>
          <w:color w:val="000000" w:themeColor="text1"/>
          <w:sz w:val="24"/>
          <w:lang w:val="zh-CN"/>
        </w:rPr>
        <w:t>竞争性磋商公告发布之日起至投标截止时间从上述网站中打印）。被列入以上条款尚在处罚期内的将</w:t>
      </w:r>
      <w:proofErr w:type="gramStart"/>
      <w:r>
        <w:rPr>
          <w:rFonts w:ascii="宋体" w:hAnsi="宋体" w:cs="宋体" w:hint="eastAsia"/>
          <w:b/>
          <w:color w:val="000000" w:themeColor="text1"/>
          <w:sz w:val="24"/>
          <w:lang w:val="zh-CN"/>
        </w:rPr>
        <w:t>拒绝其参本次</w:t>
      </w:r>
      <w:proofErr w:type="gramEnd"/>
      <w:r>
        <w:rPr>
          <w:rFonts w:ascii="宋体" w:hAnsi="宋体" w:cs="宋体" w:hint="eastAsia"/>
          <w:b/>
          <w:color w:val="000000" w:themeColor="text1"/>
          <w:sz w:val="24"/>
          <w:lang w:val="zh-CN"/>
        </w:rPr>
        <w:t>采购活动；</w:t>
      </w:r>
    </w:p>
    <w:p w:rsidR="00F5195B" w:rsidRDefault="00740C55">
      <w:pPr>
        <w:adjustRightInd w:val="0"/>
        <w:snapToGrid w:val="0"/>
        <w:spacing w:line="360" w:lineRule="auto"/>
        <w:ind w:firstLineChars="98" w:firstLine="236"/>
        <w:rPr>
          <w:rFonts w:ascii="宋体" w:hAnsi="宋体" w:cs="宋体"/>
          <w:b/>
          <w:color w:val="000000" w:themeColor="text1"/>
          <w:sz w:val="24"/>
          <w:lang w:val="zh-CN"/>
        </w:rPr>
      </w:pPr>
      <w:r>
        <w:rPr>
          <w:rFonts w:ascii="宋体" w:hAnsi="宋体" w:cs="宋体" w:hint="eastAsia"/>
          <w:b/>
          <w:color w:val="000000" w:themeColor="text1"/>
          <w:sz w:val="24"/>
        </w:rPr>
        <w:t>4）</w:t>
      </w:r>
      <w:r>
        <w:rPr>
          <w:rFonts w:ascii="宋体" w:hAnsi="宋体" w:cs="宋体" w:hint="eastAsia"/>
          <w:b/>
          <w:color w:val="000000" w:themeColor="text1"/>
          <w:sz w:val="24"/>
          <w:lang w:val="zh-CN"/>
        </w:rPr>
        <w:t>供应商提供的资质证书</w:t>
      </w:r>
      <w:proofErr w:type="gramStart"/>
      <w:r>
        <w:rPr>
          <w:rFonts w:ascii="宋体" w:hAnsi="宋体" w:cs="宋体" w:hint="eastAsia"/>
          <w:b/>
          <w:color w:val="000000" w:themeColor="text1"/>
          <w:sz w:val="24"/>
          <w:lang w:val="zh-CN"/>
        </w:rPr>
        <w:t>符合磋商</w:t>
      </w:r>
      <w:proofErr w:type="gramEnd"/>
      <w:r>
        <w:rPr>
          <w:rFonts w:ascii="宋体" w:hAnsi="宋体" w:cs="宋体" w:hint="eastAsia"/>
          <w:b/>
          <w:color w:val="000000" w:themeColor="text1"/>
          <w:sz w:val="24"/>
          <w:lang w:val="zh-CN"/>
        </w:rPr>
        <w:t>文件要求  </w:t>
      </w:r>
    </w:p>
    <w:p w:rsidR="00F5195B" w:rsidRDefault="00740C55">
      <w:pPr>
        <w:adjustRightInd w:val="0"/>
        <w:snapToGrid w:val="0"/>
        <w:spacing w:line="360" w:lineRule="auto"/>
        <w:ind w:firstLine="480"/>
        <w:rPr>
          <w:rFonts w:ascii="宋体" w:hAnsi="宋体" w:cs="宋体"/>
          <w:color w:val="000000" w:themeColor="text1"/>
          <w:sz w:val="24"/>
          <w:lang w:val="zh-CN"/>
        </w:rPr>
      </w:pPr>
      <w:r>
        <w:rPr>
          <w:rFonts w:ascii="宋体" w:hAnsi="宋体" w:cs="宋体" w:hint="eastAsia"/>
          <w:b/>
          <w:color w:val="000000" w:themeColor="text1"/>
          <w:sz w:val="24"/>
          <w:lang w:val="zh-CN"/>
        </w:rPr>
        <w:t>2、符合性审查：</w:t>
      </w:r>
      <w:r>
        <w:rPr>
          <w:rFonts w:ascii="宋体" w:hAnsi="宋体" w:cs="宋体" w:hint="eastAsia"/>
          <w:color w:val="000000" w:themeColor="text1"/>
          <w:sz w:val="24"/>
          <w:lang w:val="zh-CN"/>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rsidR="00F5195B" w:rsidRDefault="00F5195B">
      <w:pPr>
        <w:rPr>
          <w:color w:val="000000" w:themeColor="text1"/>
        </w:rPr>
      </w:pPr>
    </w:p>
    <w:tbl>
      <w:tblPr>
        <w:tblW w:w="9197" w:type="dxa"/>
        <w:jc w:val="center"/>
        <w:tblLook w:val="04A0"/>
      </w:tblPr>
      <w:tblGrid>
        <w:gridCol w:w="598"/>
        <w:gridCol w:w="5863"/>
        <w:gridCol w:w="456"/>
        <w:gridCol w:w="456"/>
        <w:gridCol w:w="456"/>
        <w:gridCol w:w="456"/>
        <w:gridCol w:w="456"/>
        <w:gridCol w:w="456"/>
      </w:tblGrid>
      <w:tr w:rsidR="00F5195B">
        <w:trPr>
          <w:trHeight w:val="480"/>
          <w:jc w:val="center"/>
        </w:trPr>
        <w:tc>
          <w:tcPr>
            <w:tcW w:w="9197" w:type="dxa"/>
            <w:gridSpan w:val="8"/>
            <w:tcBorders>
              <w:top w:val="nil"/>
              <w:left w:val="nil"/>
              <w:bottom w:val="single" w:sz="4" w:space="0" w:color="auto"/>
              <w:right w:val="nil"/>
            </w:tcBorders>
            <w:shd w:val="clear" w:color="auto" w:fill="auto"/>
            <w:noWrap/>
            <w:vAlign w:val="center"/>
          </w:tcPr>
          <w:p w:rsidR="00F5195B" w:rsidRDefault="00740C55">
            <w:pPr>
              <w:widowControl/>
              <w:jc w:val="center"/>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t>符合性审查表</w:t>
            </w:r>
          </w:p>
        </w:tc>
      </w:tr>
      <w:tr w:rsidR="00F5195B">
        <w:trPr>
          <w:trHeight w:val="317"/>
          <w:jc w:val="center"/>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序号</w:t>
            </w:r>
          </w:p>
        </w:tc>
        <w:tc>
          <w:tcPr>
            <w:tcW w:w="58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评  比  内  容</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w:t>
            </w:r>
          </w:p>
        </w:tc>
        <w:tc>
          <w:tcPr>
            <w:tcW w:w="912" w:type="dxa"/>
            <w:gridSpan w:val="2"/>
            <w:tcBorders>
              <w:top w:val="single" w:sz="4" w:space="0" w:color="auto"/>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color w:val="000000" w:themeColor="text1"/>
                <w:kern w:val="0"/>
                <w:sz w:val="24"/>
                <w:szCs w:val="24"/>
              </w:rPr>
              <w:t>……</w:t>
            </w:r>
          </w:p>
        </w:tc>
      </w:tr>
      <w:tr w:rsidR="00F5195B">
        <w:trPr>
          <w:trHeight w:val="58"/>
          <w:jc w:val="center"/>
        </w:trPr>
        <w:tc>
          <w:tcPr>
            <w:tcW w:w="598" w:type="dxa"/>
            <w:vMerge/>
            <w:tcBorders>
              <w:top w:val="nil"/>
              <w:left w:val="single" w:sz="4" w:space="0" w:color="auto"/>
              <w:bottom w:val="single" w:sz="4" w:space="0" w:color="auto"/>
              <w:right w:val="single" w:sz="4" w:space="0" w:color="auto"/>
            </w:tcBorders>
            <w:shd w:val="clear" w:color="auto" w:fill="auto"/>
            <w:noWrap/>
            <w:vAlign w:val="center"/>
          </w:tcPr>
          <w:p w:rsidR="00F5195B" w:rsidRDefault="00F5195B">
            <w:pPr>
              <w:widowControl/>
              <w:jc w:val="left"/>
              <w:rPr>
                <w:rFonts w:ascii="宋体" w:hAnsi="宋体" w:cs="宋体"/>
                <w:color w:val="000000" w:themeColor="text1"/>
                <w:kern w:val="0"/>
                <w:sz w:val="24"/>
                <w:szCs w:val="24"/>
              </w:rPr>
            </w:pPr>
          </w:p>
        </w:tc>
        <w:tc>
          <w:tcPr>
            <w:tcW w:w="5863" w:type="dxa"/>
            <w:vMerge/>
            <w:tcBorders>
              <w:top w:val="nil"/>
              <w:left w:val="single" w:sz="4" w:space="0" w:color="auto"/>
              <w:bottom w:val="single" w:sz="4" w:space="0" w:color="auto"/>
              <w:right w:val="single" w:sz="4" w:space="0" w:color="auto"/>
            </w:tcBorders>
            <w:shd w:val="clear" w:color="auto" w:fill="auto"/>
            <w:noWrap/>
            <w:vAlign w:val="center"/>
          </w:tcPr>
          <w:p w:rsidR="00F5195B" w:rsidRDefault="00F5195B">
            <w:pPr>
              <w:widowControl/>
              <w:jc w:val="left"/>
              <w:rPr>
                <w:rFonts w:ascii="宋体" w:hAnsi="宋体" w:cs="宋体"/>
                <w:color w:val="000000" w:themeColor="text1"/>
                <w:kern w:val="0"/>
                <w:sz w:val="24"/>
                <w:szCs w:val="24"/>
              </w:rPr>
            </w:pP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是</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否</w:t>
            </w:r>
          </w:p>
        </w:tc>
      </w:tr>
      <w:tr w:rsidR="00F5195B">
        <w:trPr>
          <w:trHeight w:val="75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1</w:t>
            </w:r>
          </w:p>
        </w:tc>
        <w:tc>
          <w:tcPr>
            <w:tcW w:w="5863"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供应商没有递交两份或两份以上内容不同的响应文件。</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102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2</w:t>
            </w:r>
          </w:p>
        </w:tc>
        <w:tc>
          <w:tcPr>
            <w:tcW w:w="5863" w:type="dxa"/>
            <w:tcBorders>
              <w:top w:val="nil"/>
              <w:left w:val="nil"/>
              <w:bottom w:val="single" w:sz="4" w:space="0" w:color="auto"/>
              <w:right w:val="single" w:sz="4" w:space="0" w:color="auto"/>
            </w:tcBorders>
            <w:shd w:val="clear" w:color="auto" w:fill="auto"/>
            <w:noWrap/>
            <w:vAlign w:val="center"/>
          </w:tcPr>
          <w:p w:rsidR="00F5195B" w:rsidRDefault="00740C55">
            <w:pPr>
              <w:widowControl/>
              <w:rPr>
                <w:rFonts w:ascii="宋体" w:hAnsi="宋体" w:cs="宋体"/>
                <w:color w:val="000000" w:themeColor="text1"/>
                <w:kern w:val="0"/>
                <w:sz w:val="24"/>
                <w:szCs w:val="24"/>
              </w:rPr>
            </w:pPr>
            <w:r>
              <w:rPr>
                <w:rFonts w:ascii="宋体" w:hAnsi="宋体" w:cs="宋体" w:hint="eastAsia"/>
                <w:color w:val="000000" w:themeColor="text1"/>
                <w:kern w:val="0"/>
                <w:sz w:val="24"/>
                <w:szCs w:val="24"/>
              </w:rPr>
              <w:t>供应商按要求交纳磋商保证金。</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780"/>
          <w:jc w:val="center"/>
        </w:trPr>
        <w:tc>
          <w:tcPr>
            <w:tcW w:w="598" w:type="dxa"/>
            <w:tcBorders>
              <w:top w:val="nil"/>
              <w:left w:val="single" w:sz="4" w:space="0" w:color="auto"/>
              <w:bottom w:val="single" w:sz="4" w:space="0" w:color="000000"/>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3</w:t>
            </w:r>
          </w:p>
        </w:tc>
        <w:tc>
          <w:tcPr>
            <w:tcW w:w="5863" w:type="dxa"/>
            <w:tcBorders>
              <w:top w:val="nil"/>
              <w:left w:val="nil"/>
              <w:bottom w:val="single" w:sz="4" w:space="0" w:color="000000"/>
              <w:right w:val="single" w:sz="4" w:space="0" w:color="auto"/>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响应文件有供应商公章和法定代表人或者授权代理人的印章或签字的。</w:t>
            </w:r>
          </w:p>
        </w:tc>
        <w:tc>
          <w:tcPr>
            <w:tcW w:w="456" w:type="dxa"/>
            <w:tcBorders>
              <w:top w:val="nil"/>
              <w:left w:val="nil"/>
              <w:bottom w:val="single" w:sz="4" w:space="0" w:color="000000"/>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000000"/>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1485"/>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4</w:t>
            </w:r>
          </w:p>
        </w:tc>
        <w:tc>
          <w:tcPr>
            <w:tcW w:w="5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响应文件按照磋商文件规定的格式填写、填写的内容全、没有字迹模糊辨认不清产生歧义，涂改处加盖供应商公章及法定代表人或授权代理人的印章或签字的。</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720"/>
          <w:jc w:val="center"/>
        </w:trPr>
        <w:tc>
          <w:tcPr>
            <w:tcW w:w="598"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5</w:t>
            </w:r>
          </w:p>
        </w:tc>
        <w:tc>
          <w:tcPr>
            <w:tcW w:w="5863" w:type="dxa"/>
            <w:tcBorders>
              <w:top w:val="single" w:sz="4" w:space="0" w:color="000000"/>
              <w:left w:val="nil"/>
              <w:bottom w:val="single" w:sz="4" w:space="0" w:color="auto"/>
              <w:right w:val="single" w:sz="4" w:space="0" w:color="auto"/>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报价没有</w:t>
            </w:r>
            <w:proofErr w:type="gramStart"/>
            <w:r>
              <w:rPr>
                <w:rFonts w:ascii="宋体" w:hAnsi="宋体" w:cs="宋体" w:hint="eastAsia"/>
                <w:color w:val="000000" w:themeColor="text1"/>
                <w:kern w:val="0"/>
                <w:sz w:val="24"/>
                <w:szCs w:val="24"/>
              </w:rPr>
              <w:t>超过磋商</w:t>
            </w:r>
            <w:proofErr w:type="gramEnd"/>
            <w:r>
              <w:rPr>
                <w:rFonts w:ascii="宋体" w:hAnsi="宋体" w:cs="宋体" w:hint="eastAsia"/>
                <w:color w:val="000000" w:themeColor="text1"/>
                <w:kern w:val="0"/>
                <w:sz w:val="24"/>
                <w:szCs w:val="24"/>
              </w:rPr>
              <w:t>文件中规定的预算金额或者最高限价。</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single" w:sz="4" w:space="0" w:color="000000"/>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48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6</w:t>
            </w:r>
          </w:p>
        </w:tc>
        <w:tc>
          <w:tcPr>
            <w:tcW w:w="5863"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磋商有效期满足磋商文件要求。</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705"/>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7</w:t>
            </w:r>
          </w:p>
        </w:tc>
        <w:tc>
          <w:tcPr>
            <w:tcW w:w="5863"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响应文件对磋商文件提出的要求和条件做出实质性响应的。</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96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lastRenderedPageBreak/>
              <w:t>8</w:t>
            </w:r>
          </w:p>
        </w:tc>
        <w:tc>
          <w:tcPr>
            <w:tcW w:w="5863"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响应文件没有采购人不能接受的附加条件的。</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700"/>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9</w:t>
            </w:r>
          </w:p>
        </w:tc>
        <w:tc>
          <w:tcPr>
            <w:tcW w:w="5863"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没有法律、法规和磋商文件规定的其他无效情形。</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16"/>
                <w:szCs w:val="16"/>
              </w:rPr>
            </w:pPr>
            <w:r>
              <w:rPr>
                <w:rFonts w:ascii="宋体"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仿宋_GB2312" w:eastAsia="仿宋_GB2312" w:hAnsi="宋体" w:cs="宋体"/>
                <w:b/>
                <w:bCs/>
                <w:color w:val="000000" w:themeColor="text1"/>
                <w:kern w:val="0"/>
                <w:sz w:val="16"/>
                <w:szCs w:val="16"/>
              </w:rPr>
            </w:pPr>
            <w:r>
              <w:rPr>
                <w:rFonts w:ascii="仿宋_GB2312" w:eastAsia="仿宋_GB2312" w:hAnsi="宋体" w:cs="宋体" w:hint="eastAsia"/>
                <w:b/>
                <w:bCs/>
                <w:color w:val="000000" w:themeColor="text1"/>
                <w:kern w:val="0"/>
                <w:sz w:val="16"/>
                <w:szCs w:val="16"/>
              </w:rPr>
              <w:t xml:space="preserve">　</w:t>
            </w:r>
          </w:p>
        </w:tc>
      </w:tr>
      <w:tr w:rsidR="00F5195B">
        <w:trPr>
          <w:trHeight w:val="799"/>
          <w:jc w:val="center"/>
        </w:trPr>
        <w:tc>
          <w:tcPr>
            <w:tcW w:w="6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是否符合通过</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c>
          <w:tcPr>
            <w:tcW w:w="456" w:type="dxa"/>
            <w:tcBorders>
              <w:top w:val="nil"/>
              <w:left w:val="nil"/>
              <w:bottom w:val="single" w:sz="4" w:space="0" w:color="auto"/>
              <w:right w:val="single" w:sz="4" w:space="0" w:color="auto"/>
            </w:tcBorders>
            <w:shd w:val="clear" w:color="auto" w:fill="auto"/>
            <w:noWrap/>
            <w:vAlign w:val="center"/>
          </w:tcPr>
          <w:p w:rsidR="00F5195B" w:rsidRDefault="00740C55">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p>
        </w:tc>
      </w:tr>
      <w:tr w:rsidR="00F5195B">
        <w:trPr>
          <w:trHeight w:val="1020"/>
          <w:jc w:val="center"/>
        </w:trPr>
        <w:tc>
          <w:tcPr>
            <w:tcW w:w="9197" w:type="dxa"/>
            <w:gridSpan w:val="8"/>
            <w:tcBorders>
              <w:top w:val="single" w:sz="4" w:space="0" w:color="auto"/>
              <w:left w:val="nil"/>
              <w:bottom w:val="nil"/>
              <w:right w:val="nil"/>
            </w:tcBorders>
            <w:shd w:val="clear" w:color="auto" w:fill="auto"/>
            <w:noWrap/>
            <w:vAlign w:val="center"/>
          </w:tcPr>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说明：（1）上述各项中用“√”表示通过，“×”表示不通过；</w:t>
            </w:r>
          </w:p>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（2）备注：1、上述各项中用“√”表示符合或不符合，不合格者即为无效投标；</w:t>
            </w:r>
          </w:p>
          <w:p w:rsidR="00F5195B" w:rsidRDefault="00740C55">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评标小组签字：                                                                                                                                                                                                                                                                                                  </w:t>
            </w:r>
          </w:p>
        </w:tc>
      </w:tr>
    </w:tbl>
    <w:p w:rsidR="00F5195B" w:rsidRDefault="00F5195B">
      <w:pPr>
        <w:adjustRightInd w:val="0"/>
        <w:snapToGrid w:val="0"/>
        <w:spacing w:line="360" w:lineRule="auto"/>
        <w:ind w:firstLineChars="98" w:firstLine="235"/>
        <w:rPr>
          <w:rFonts w:ascii="宋体" w:hAnsi="宋体" w:cs="宋体"/>
          <w:color w:val="000000" w:themeColor="text1"/>
          <w:sz w:val="24"/>
          <w:lang w:val="zh-CN"/>
        </w:rPr>
      </w:pPr>
    </w:p>
    <w:p w:rsidR="00F5195B" w:rsidRDefault="00740C55">
      <w:pPr>
        <w:spacing w:line="360" w:lineRule="auto"/>
        <w:ind w:firstLineChars="200" w:firstLine="482"/>
        <w:textAlignment w:val="baseline"/>
        <w:outlineLvl w:val="1"/>
        <w:rPr>
          <w:rFonts w:ascii="宋体" w:hAnsi="宋体"/>
          <w:color w:val="000000" w:themeColor="text1"/>
          <w:sz w:val="24"/>
        </w:rPr>
      </w:pPr>
      <w:r>
        <w:rPr>
          <w:rFonts w:ascii="宋体" w:hAnsi="宋体" w:cs="宋体" w:hint="eastAsia"/>
          <w:b/>
          <w:color w:val="000000" w:themeColor="text1"/>
          <w:sz w:val="24"/>
          <w:lang w:val="zh-CN"/>
        </w:rPr>
        <w:t>3、磋商：</w:t>
      </w:r>
      <w:r>
        <w:rPr>
          <w:rFonts w:ascii="宋体" w:hAnsi="宋体" w:cs="宋体" w:hint="eastAsia"/>
          <w:color w:val="000000" w:themeColor="text1"/>
          <w:sz w:val="24"/>
          <w:lang w:val="zh-CN"/>
        </w:rPr>
        <w:t>符合性审查结束后，</w:t>
      </w:r>
      <w:r>
        <w:rPr>
          <w:rFonts w:ascii="宋体" w:hAnsi="宋体" w:hint="eastAsia"/>
          <w:color w:val="000000" w:themeColor="text1"/>
          <w:sz w:val="24"/>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rsidR="00F5195B" w:rsidRDefault="00740C55">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对磋商文件做出的实质性变动是磋商文件的有效组成部分，磋商小组应当及时以书面形式同时通知所有参加磋商的供应商。</w:t>
      </w:r>
    </w:p>
    <w:p w:rsidR="00F5195B" w:rsidRDefault="00740C55">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供应商应当按照磋商文件的变动情况和磋商小组的要求重新提交响应文件，并由其法定代表人或授权代表签字或者加盖公章。由授权代表签字的，应当附法定代表人授权书。</w:t>
      </w:r>
    </w:p>
    <w:p w:rsidR="00F5195B" w:rsidRDefault="00740C55">
      <w:pPr>
        <w:spacing w:line="360" w:lineRule="auto"/>
        <w:ind w:firstLineChars="200" w:firstLine="482"/>
        <w:textAlignment w:val="baseline"/>
        <w:outlineLvl w:val="1"/>
        <w:rPr>
          <w:rFonts w:ascii="宋体" w:hAnsi="宋体"/>
          <w:b/>
          <w:color w:val="000000" w:themeColor="text1"/>
          <w:sz w:val="24"/>
        </w:rPr>
      </w:pPr>
      <w:r>
        <w:rPr>
          <w:rFonts w:ascii="宋体" w:hAnsi="宋体" w:cs="宋体" w:hint="eastAsia"/>
          <w:b/>
          <w:color w:val="000000" w:themeColor="text1"/>
          <w:sz w:val="24"/>
        </w:rPr>
        <w:t>4、</w:t>
      </w:r>
      <w:r>
        <w:rPr>
          <w:rFonts w:ascii="宋体" w:hAnsi="宋体" w:hint="eastAsia"/>
          <w:b/>
          <w:color w:val="000000" w:themeColor="text1"/>
          <w:sz w:val="24"/>
        </w:rPr>
        <w:t>最后报价：</w:t>
      </w:r>
      <w:r>
        <w:rPr>
          <w:rFonts w:ascii="宋体" w:hAnsi="宋体" w:hint="eastAsia"/>
          <w:color w:val="000000" w:themeColor="text1"/>
          <w:sz w:val="24"/>
        </w:rPr>
        <w:t>磋商文件能够详细列明采购标的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技术、服务要求的，磋商结束后，磋商小组应当要求所有实质性响应的供应商在规定时间内提交最后报价，提交最后报价的供应商不得少于 3 家。</w:t>
      </w:r>
    </w:p>
    <w:p w:rsidR="00F5195B" w:rsidRDefault="00740C55">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磋商文件不能详细列明采购标的</w:t>
      </w:r>
      <w:proofErr w:type="gramStart"/>
      <w:r>
        <w:rPr>
          <w:rFonts w:ascii="宋体" w:hAnsi="宋体" w:hint="eastAsia"/>
          <w:color w:val="000000" w:themeColor="text1"/>
          <w:sz w:val="24"/>
        </w:rPr>
        <w:t>的</w:t>
      </w:r>
      <w:proofErr w:type="gramEnd"/>
      <w:r>
        <w:rPr>
          <w:rFonts w:ascii="宋体" w:hAnsi="宋体" w:hint="eastAsia"/>
          <w:color w:val="000000" w:themeColor="text1"/>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F5195B" w:rsidRDefault="00740C55">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最后报价是供应商响应文件的有效组成部分。市场竞争不充分的科研项目，以及需要扶持的科技成果转化项目，提交最后报价的供应商可以为 2 家。</w:t>
      </w:r>
    </w:p>
    <w:p w:rsidR="00F5195B" w:rsidRDefault="00740C55">
      <w:pPr>
        <w:spacing w:line="360" w:lineRule="auto"/>
        <w:ind w:firstLineChars="196" w:firstLine="470"/>
        <w:textAlignment w:val="baseline"/>
        <w:outlineLvl w:val="1"/>
        <w:rPr>
          <w:rFonts w:ascii="宋体" w:hAnsi="宋体"/>
          <w:color w:val="000000" w:themeColor="text1"/>
          <w:sz w:val="24"/>
        </w:rPr>
      </w:pPr>
      <w:r>
        <w:rPr>
          <w:rFonts w:ascii="宋体" w:hAnsi="宋体" w:hint="eastAsia"/>
          <w:color w:val="000000" w:themeColor="text1"/>
          <w:sz w:val="24"/>
        </w:rPr>
        <w:t>已提交响应文件的供应商，在提交最后报价之前，可以根据磋商情况退出磋商。采购人、采购代理机构应当退还</w:t>
      </w:r>
      <w:proofErr w:type="gramStart"/>
      <w:r>
        <w:rPr>
          <w:rFonts w:ascii="宋体" w:hAnsi="宋体" w:hint="eastAsia"/>
          <w:color w:val="000000" w:themeColor="text1"/>
          <w:sz w:val="24"/>
        </w:rPr>
        <w:t>退出磋商</w:t>
      </w:r>
      <w:proofErr w:type="gramEnd"/>
      <w:r>
        <w:rPr>
          <w:rFonts w:ascii="宋体" w:hAnsi="宋体" w:hint="eastAsia"/>
          <w:color w:val="000000" w:themeColor="text1"/>
          <w:sz w:val="24"/>
        </w:rPr>
        <w:t>的供应商的磋商保证金。</w:t>
      </w:r>
    </w:p>
    <w:p w:rsidR="00F5195B" w:rsidRDefault="00740C55">
      <w:pPr>
        <w:spacing w:line="360" w:lineRule="auto"/>
        <w:ind w:firstLineChars="200" w:firstLine="480"/>
        <w:textAlignment w:val="baseline"/>
        <w:outlineLvl w:val="1"/>
        <w:rPr>
          <w:rFonts w:ascii="宋体" w:hAnsi="宋体"/>
          <w:color w:val="000000" w:themeColor="text1"/>
          <w:sz w:val="24"/>
        </w:rPr>
      </w:pPr>
      <w:r>
        <w:rPr>
          <w:rFonts w:ascii="宋体" w:hAnsi="宋体" w:hint="eastAsia"/>
          <w:color w:val="000000" w:themeColor="text1"/>
          <w:sz w:val="24"/>
        </w:rPr>
        <w:t>参加磋商的供应商应当对磋商的承诺和最后报价以书面形式确认，并由授权代表签字。</w:t>
      </w:r>
    </w:p>
    <w:p w:rsidR="00F5195B" w:rsidRDefault="00740C55">
      <w:pPr>
        <w:spacing w:line="360" w:lineRule="auto"/>
        <w:ind w:firstLineChars="200" w:firstLine="482"/>
        <w:textAlignment w:val="baseline"/>
        <w:outlineLvl w:val="1"/>
        <w:rPr>
          <w:rFonts w:ascii="宋体" w:hAnsi="宋体"/>
          <w:color w:val="000000" w:themeColor="text1"/>
          <w:sz w:val="24"/>
        </w:rPr>
      </w:pPr>
      <w:r>
        <w:rPr>
          <w:rFonts w:ascii="宋体" w:hAnsi="宋体" w:cs="宋体" w:hint="eastAsia"/>
          <w:b/>
          <w:color w:val="000000" w:themeColor="text1"/>
          <w:sz w:val="24"/>
          <w:lang w:val="zh-CN"/>
        </w:rPr>
        <w:t>5、</w:t>
      </w:r>
      <w:r>
        <w:rPr>
          <w:rFonts w:ascii="宋体" w:hAnsi="宋体" w:hint="eastAsia"/>
          <w:b/>
          <w:color w:val="000000" w:themeColor="text1"/>
          <w:sz w:val="24"/>
        </w:rPr>
        <w:t>综合评分：</w:t>
      </w:r>
      <w:r>
        <w:rPr>
          <w:rFonts w:ascii="宋体" w:hAnsi="宋体" w:hint="eastAsia"/>
          <w:color w:val="000000" w:themeColor="text1"/>
          <w:sz w:val="24"/>
        </w:rPr>
        <w:t>磋商结束后，磋商小组应当要求所有实质性响应的供应商在规定时间内提交最后报价，经磋商确定最终采购需求和提交最后报价的供应商后，由磋商小组采用</w:t>
      </w:r>
      <w:r>
        <w:rPr>
          <w:rFonts w:ascii="宋体" w:hAnsi="宋体" w:hint="eastAsia"/>
          <w:color w:val="000000" w:themeColor="text1"/>
          <w:sz w:val="24"/>
        </w:rPr>
        <w:lastRenderedPageBreak/>
        <w:t>综合评分法对提交最后报价的供应商的响应文件和最后报价进行综合评分。</w:t>
      </w:r>
    </w:p>
    <w:p w:rsidR="00F5195B" w:rsidRDefault="00740C55">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磋商小组将对其商务和技术部分作进一步的综合比较和评价，以综合得分最高的</w:t>
      </w:r>
      <w:r>
        <w:rPr>
          <w:rFonts w:ascii="宋体" w:hAnsi="宋体" w:cs="宋体" w:hint="eastAsia"/>
          <w:color w:val="000000" w:themeColor="text1"/>
          <w:sz w:val="24"/>
          <w:lang w:val="zh-CN"/>
        </w:rPr>
        <w:t>磋商供应商</w:t>
      </w:r>
      <w:r>
        <w:rPr>
          <w:rFonts w:ascii="宋体" w:hAnsi="宋体" w:hint="eastAsia"/>
          <w:color w:val="000000" w:themeColor="text1"/>
          <w:sz w:val="24"/>
        </w:rPr>
        <w:t>作为成交候选供应商或者成交供应商。得分相同的，按磋商报价由低到高顺序排列。得分且投标报价相同的并列。</w:t>
      </w:r>
      <w:r>
        <w:rPr>
          <w:rFonts w:ascii="宋体" w:hAnsi="宋体" w:cs="宋体" w:hint="eastAsia"/>
          <w:color w:val="000000" w:themeColor="text1"/>
          <w:sz w:val="24"/>
          <w:lang w:val="zh-CN"/>
        </w:rPr>
        <w:t>磋商响应性文件</w:t>
      </w:r>
      <w:r>
        <w:rPr>
          <w:rFonts w:ascii="宋体" w:hAnsi="宋体" w:hint="eastAsia"/>
          <w:color w:val="000000" w:themeColor="text1"/>
          <w:sz w:val="24"/>
        </w:rPr>
        <w:t>满足</w:t>
      </w:r>
      <w:r>
        <w:rPr>
          <w:rFonts w:ascii="宋体" w:hAnsi="宋体" w:cs="宋体" w:hint="eastAsia"/>
          <w:color w:val="000000" w:themeColor="text1"/>
          <w:sz w:val="24"/>
          <w:lang w:val="zh-CN"/>
        </w:rPr>
        <w:t>磋商</w:t>
      </w:r>
      <w:r>
        <w:rPr>
          <w:rFonts w:ascii="宋体" w:hAnsi="宋体" w:hint="eastAsia"/>
          <w:color w:val="000000" w:themeColor="text1"/>
          <w:sz w:val="24"/>
        </w:rPr>
        <w:t>文件全部实质性要求，</w:t>
      </w:r>
      <w:proofErr w:type="gramStart"/>
      <w:r>
        <w:rPr>
          <w:rFonts w:ascii="宋体" w:hAnsi="宋体" w:hint="eastAsia"/>
          <w:color w:val="000000" w:themeColor="text1"/>
          <w:sz w:val="24"/>
        </w:rPr>
        <w:t>且按照</w:t>
      </w:r>
      <w:proofErr w:type="gramEnd"/>
      <w:r>
        <w:rPr>
          <w:rFonts w:ascii="宋体" w:hAnsi="宋体" w:hint="eastAsia"/>
          <w:color w:val="000000" w:themeColor="text1"/>
          <w:sz w:val="24"/>
        </w:rPr>
        <w:t>评审因素的量化指标评审得分最高的</w:t>
      </w:r>
      <w:r>
        <w:rPr>
          <w:rFonts w:ascii="宋体" w:hAnsi="宋体" w:cs="宋体" w:hint="eastAsia"/>
          <w:color w:val="000000" w:themeColor="text1"/>
          <w:sz w:val="24"/>
          <w:lang w:val="zh-CN"/>
        </w:rPr>
        <w:t>磋商供应商</w:t>
      </w:r>
      <w:r>
        <w:rPr>
          <w:rFonts w:ascii="宋体" w:hAnsi="宋体" w:hint="eastAsia"/>
          <w:color w:val="000000" w:themeColor="text1"/>
          <w:sz w:val="24"/>
        </w:rPr>
        <w:t>为排名第一的成交候选人。</w:t>
      </w:r>
    </w:p>
    <w:p w:rsidR="00F5195B" w:rsidRDefault="00740C55">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w:t>
      </w:r>
      <w:r>
        <w:rPr>
          <w:rFonts w:ascii="宋体" w:hAnsi="宋体" w:hint="eastAsia"/>
          <w:color w:val="000000" w:themeColor="text1"/>
          <w:sz w:val="24"/>
        </w:rPr>
        <w:t>磋商小组</w:t>
      </w:r>
      <w:r>
        <w:rPr>
          <w:rFonts w:ascii="宋体" w:hAnsi="宋体" w:hint="eastAsia"/>
          <w:bCs/>
          <w:color w:val="000000" w:themeColor="text1"/>
          <w:sz w:val="24"/>
        </w:rPr>
        <w:t>对确定为实质上响应的投标进行政策功能评价，如涉及以下内容，具体标准为：</w:t>
      </w:r>
    </w:p>
    <w:p w:rsidR="00F5195B" w:rsidRDefault="00740C55">
      <w:pPr>
        <w:adjustRightInd w:val="0"/>
        <w:snapToGrid w:val="0"/>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供应商所投产品如被列入财政部与国家主管部门颁发的节能产品目录或环境标志产品目录或无线局域网产品目录，应提供相关证明。在技术、服务等指标同等条件下，结合具有环境标志、节能、无线局域网的产品</w:t>
      </w:r>
      <w:proofErr w:type="gramStart"/>
      <w:r>
        <w:rPr>
          <w:rFonts w:ascii="宋体" w:hAnsi="宋体" w:hint="eastAsia"/>
          <w:bCs/>
          <w:color w:val="000000" w:themeColor="text1"/>
          <w:sz w:val="24"/>
        </w:rPr>
        <w:t>报价占</w:t>
      </w:r>
      <w:proofErr w:type="gramEnd"/>
      <w:r>
        <w:rPr>
          <w:rFonts w:ascii="宋体" w:hAnsi="宋体" w:hint="eastAsia"/>
          <w:bCs/>
          <w:color w:val="000000" w:themeColor="text1"/>
          <w:sz w:val="24"/>
        </w:rPr>
        <w:t>总项目的比例，优先采购。</w:t>
      </w:r>
    </w:p>
    <w:p w:rsidR="00F5195B" w:rsidRDefault="00740C55">
      <w:pPr>
        <w:adjustRightInd w:val="0"/>
        <w:snapToGrid w:val="0"/>
        <w:spacing w:line="360" w:lineRule="auto"/>
        <w:ind w:firstLine="482"/>
        <w:rPr>
          <w:rFonts w:ascii="宋体" w:hAnsi="宋体"/>
          <w:b/>
          <w:color w:val="000000" w:themeColor="text1"/>
          <w:sz w:val="24"/>
        </w:rPr>
      </w:pPr>
      <w:r>
        <w:rPr>
          <w:rFonts w:ascii="宋体" w:hAnsi="宋体" w:hint="eastAsia"/>
          <w:b/>
          <w:bCs/>
          <w:color w:val="000000" w:themeColor="text1"/>
          <w:sz w:val="24"/>
        </w:rPr>
        <w:t>7、</w:t>
      </w:r>
      <w:r>
        <w:rPr>
          <w:rFonts w:ascii="宋体" w:hAnsi="宋体" w:hint="eastAsia"/>
          <w:b/>
          <w:color w:val="000000" w:themeColor="text1"/>
          <w:sz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rsidR="00F5195B" w:rsidRDefault="00740C55">
      <w:pPr>
        <w:adjustRightInd w:val="0"/>
        <w:snapToGrid w:val="0"/>
        <w:spacing w:line="360" w:lineRule="auto"/>
        <w:ind w:firstLineChars="200" w:firstLine="482"/>
        <w:rPr>
          <w:rFonts w:ascii="宋体" w:hAnsi="宋体"/>
          <w:b/>
          <w:color w:val="000000" w:themeColor="text1"/>
          <w:sz w:val="24"/>
          <w:szCs w:val="24"/>
        </w:rPr>
      </w:pPr>
      <w:r>
        <w:rPr>
          <w:b/>
          <w:color w:val="000000" w:themeColor="text1"/>
          <w:sz w:val="24"/>
          <w:szCs w:val="24"/>
        </w:rPr>
        <w:t>5.3.2</w:t>
      </w:r>
      <w:r>
        <w:rPr>
          <w:rFonts w:ascii="宋体" w:hAnsi="宋体" w:hint="eastAsia"/>
          <w:b/>
          <w:color w:val="000000" w:themeColor="text1"/>
          <w:sz w:val="24"/>
          <w:szCs w:val="24"/>
        </w:rPr>
        <w:t>评标方法</w:t>
      </w:r>
    </w:p>
    <w:p w:rsidR="00F5195B" w:rsidRDefault="00740C55">
      <w:pPr>
        <w:adjustRightInd w:val="0"/>
        <w:snapToGrid w:val="0"/>
        <w:spacing w:line="360" w:lineRule="auto"/>
        <w:ind w:firstLine="482"/>
        <w:rPr>
          <w:rFonts w:ascii="宋体" w:hAnsi="宋体"/>
          <w:color w:val="000000" w:themeColor="text1"/>
          <w:sz w:val="24"/>
        </w:rPr>
      </w:pPr>
      <w:r>
        <w:rPr>
          <w:rFonts w:ascii="宋体" w:hAnsi="宋体" w:hint="eastAsia"/>
          <w:color w:val="000000" w:themeColor="text1"/>
          <w:sz w:val="24"/>
        </w:rPr>
        <w:t>“综合评分法”，即是指在最大限度地满足磋商文件实质性要求前提下，按照磋商文件中规定的各项因素进行综合评审后，以评标总得分最高的磋商供应商作为</w:t>
      </w:r>
      <w:proofErr w:type="gramStart"/>
      <w:r>
        <w:rPr>
          <w:rFonts w:ascii="宋体" w:hAnsi="宋体" w:hint="eastAsia"/>
          <w:color w:val="000000" w:themeColor="text1"/>
          <w:sz w:val="24"/>
        </w:rPr>
        <w:t>拟成交</w:t>
      </w:r>
      <w:proofErr w:type="gramEnd"/>
      <w:r>
        <w:rPr>
          <w:rFonts w:ascii="宋体" w:hAnsi="宋体" w:hint="eastAsia"/>
          <w:color w:val="000000" w:themeColor="text1"/>
          <w:sz w:val="24"/>
        </w:rPr>
        <w:t>供应商。综合评分法中的价格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采用低价优先法计算，即完全满足磋商文件要求且磋商价格最低的磋商报价为评标基准价，其价格分为满分。其他供应商的价格</w:t>
      </w:r>
      <w:proofErr w:type="gramStart"/>
      <w:r>
        <w:rPr>
          <w:rFonts w:ascii="宋体" w:hAnsi="宋体" w:hint="eastAsia"/>
          <w:color w:val="000000" w:themeColor="text1"/>
          <w:sz w:val="24"/>
        </w:rPr>
        <w:t>分统一</w:t>
      </w:r>
      <w:proofErr w:type="gramEnd"/>
      <w:r>
        <w:rPr>
          <w:rFonts w:ascii="宋体" w:hAnsi="宋体" w:hint="eastAsia"/>
          <w:color w:val="000000" w:themeColor="text1"/>
          <w:sz w:val="24"/>
        </w:rPr>
        <w:t>按照下列公式计算：磋商报价得分=（磋商基准价/最后磋商报价）×</w:t>
      </w:r>
      <w:proofErr w:type="gramStart"/>
      <w:r>
        <w:rPr>
          <w:rFonts w:ascii="宋体" w:hAnsi="宋体" w:hint="eastAsia"/>
          <w:color w:val="000000" w:themeColor="text1"/>
          <w:sz w:val="24"/>
        </w:rPr>
        <w:t>价格权</w:t>
      </w:r>
      <w:proofErr w:type="gramEnd"/>
      <w:r>
        <w:rPr>
          <w:rFonts w:ascii="宋体" w:hAnsi="宋体" w:hint="eastAsia"/>
          <w:color w:val="000000" w:themeColor="text1"/>
          <w:sz w:val="24"/>
        </w:rPr>
        <w:t>值×100%。为使政府采购得到健康有序的发展，评标高度关注综合性价比，采购人不承诺最终最低报价中标，对未中标供应商不作任何解释说明。</w:t>
      </w:r>
    </w:p>
    <w:p w:rsidR="00F5195B" w:rsidRDefault="00740C55">
      <w:pPr>
        <w:adjustRightInd w:val="0"/>
        <w:snapToGrid w:val="0"/>
        <w:spacing w:line="360" w:lineRule="auto"/>
        <w:ind w:firstLine="482"/>
        <w:rPr>
          <w:rFonts w:ascii="宋体" w:hAnsi="宋体"/>
          <w:color w:val="000000" w:themeColor="text1"/>
          <w:sz w:val="24"/>
        </w:rPr>
      </w:pPr>
      <w:r>
        <w:rPr>
          <w:rFonts w:ascii="宋体" w:hAnsi="宋体" w:hint="eastAsia"/>
          <w:color w:val="000000" w:themeColor="text1"/>
          <w:sz w:val="24"/>
        </w:rPr>
        <w:t>采用综合评分法的，磋商结果按评审后得分由高到低顺序排列。得分相同的，按磋商报价由低到高顺序排列。得分且磋商报价相同的并列。磋商响应性文件满足磋商文件全部实质性要求，</w:t>
      </w:r>
      <w:proofErr w:type="gramStart"/>
      <w:r>
        <w:rPr>
          <w:rFonts w:ascii="宋体" w:hAnsi="宋体" w:hint="eastAsia"/>
          <w:color w:val="000000" w:themeColor="text1"/>
          <w:sz w:val="24"/>
        </w:rPr>
        <w:t>且按照</w:t>
      </w:r>
      <w:proofErr w:type="gramEnd"/>
      <w:r>
        <w:rPr>
          <w:rFonts w:ascii="宋体" w:hAnsi="宋体" w:hint="eastAsia"/>
          <w:color w:val="000000" w:themeColor="text1"/>
          <w:sz w:val="24"/>
        </w:rPr>
        <w:t>评审因素的量化指标评审得分最高的磋商供应商为排名第一的成交候选人。</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具体评分分值如下：</w:t>
      </w:r>
    </w:p>
    <w:tbl>
      <w:tblPr>
        <w:tblW w:w="8474" w:type="dxa"/>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629"/>
        <w:gridCol w:w="1430"/>
        <w:gridCol w:w="2096"/>
        <w:gridCol w:w="4319"/>
      </w:tblGrid>
      <w:tr w:rsidR="00F5195B">
        <w:tc>
          <w:tcPr>
            <w:tcW w:w="205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pStyle w:val="Normal0"/>
              <w:jc w:val="center"/>
              <w:rPr>
                <w:color w:val="000000" w:themeColor="text1"/>
                <w:szCs w:val="21"/>
              </w:rPr>
            </w:pPr>
            <w:r>
              <w:rPr>
                <w:rFonts w:ascii="宋体" w:hAnsi="宋体" w:cs="宋体"/>
                <w:b/>
                <w:color w:val="000000" w:themeColor="text1"/>
                <w:szCs w:val="21"/>
              </w:rPr>
              <w:t>评分因素</w:t>
            </w: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pStyle w:val="Normal0"/>
              <w:jc w:val="center"/>
              <w:rPr>
                <w:color w:val="000000" w:themeColor="text1"/>
                <w:szCs w:val="21"/>
              </w:rPr>
            </w:pPr>
            <w:r>
              <w:rPr>
                <w:rFonts w:ascii="宋体" w:hAnsi="宋体" w:cs="宋体"/>
                <w:b/>
                <w:color w:val="000000" w:themeColor="text1"/>
                <w:szCs w:val="21"/>
              </w:rPr>
              <w:t>评分点</w:t>
            </w:r>
          </w:p>
        </w:tc>
        <w:tc>
          <w:tcPr>
            <w:tcW w:w="4319" w:type="dxa"/>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pStyle w:val="Normal0"/>
              <w:jc w:val="center"/>
              <w:rPr>
                <w:color w:val="000000" w:themeColor="text1"/>
                <w:szCs w:val="21"/>
              </w:rPr>
            </w:pPr>
            <w:r>
              <w:rPr>
                <w:rFonts w:ascii="宋体" w:hAnsi="宋体" w:cs="宋体"/>
                <w:b/>
                <w:color w:val="000000" w:themeColor="text1"/>
                <w:szCs w:val="21"/>
              </w:rPr>
              <w:t>评分标准</w:t>
            </w:r>
          </w:p>
        </w:tc>
      </w:tr>
      <w:tr w:rsidR="00F5195B">
        <w:trPr>
          <w:trHeight w:val="340"/>
        </w:trPr>
        <w:tc>
          <w:tcPr>
            <w:tcW w:w="62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pStyle w:val="Normal0"/>
              <w:jc w:val="center"/>
              <w:rPr>
                <w:color w:val="000000" w:themeColor="text1"/>
                <w:szCs w:val="21"/>
              </w:rPr>
            </w:pPr>
            <w:r>
              <w:rPr>
                <w:rFonts w:ascii="宋体" w:hAnsi="宋体" w:cs="宋体"/>
                <w:color w:val="000000" w:themeColor="text1"/>
                <w:szCs w:val="21"/>
              </w:rPr>
              <w:t>详细评审</w:t>
            </w:r>
          </w:p>
        </w:tc>
        <w:tc>
          <w:tcPr>
            <w:tcW w:w="1430" w:type="dxa"/>
            <w:tcBorders>
              <w:top w:val="outset" w:sz="6" w:space="0" w:color="auto"/>
              <w:left w:val="outset" w:sz="6" w:space="0" w:color="auto"/>
              <w:bottom w:val="single" w:sz="4" w:space="0" w:color="auto"/>
              <w:right w:val="outset" w:sz="6" w:space="0" w:color="auto"/>
            </w:tcBorders>
            <w:shd w:val="clear" w:color="auto" w:fill="auto"/>
            <w:vAlign w:val="center"/>
          </w:tcPr>
          <w:p w:rsidR="00F5195B" w:rsidRDefault="00740C55">
            <w:pPr>
              <w:pStyle w:val="Normal0"/>
              <w:jc w:val="center"/>
              <w:rPr>
                <w:color w:val="000000" w:themeColor="text1"/>
              </w:rPr>
            </w:pPr>
            <w:r>
              <w:rPr>
                <w:rFonts w:ascii="宋体" w:hAnsi="宋体" w:cs="宋体"/>
                <w:color w:val="000000" w:themeColor="text1"/>
              </w:rPr>
              <w:t>价格评审</w:t>
            </w:r>
            <w:r>
              <w:rPr>
                <w:rFonts w:ascii="宋体" w:hAnsi="宋体" w:cs="宋体" w:hint="eastAsia"/>
                <w:color w:val="000000" w:themeColor="text1"/>
              </w:rPr>
              <w:t xml:space="preserve">  </w:t>
            </w:r>
            <w:r>
              <w:rPr>
                <w:rFonts w:ascii="宋体" w:hAnsi="宋体" w:cs="宋体"/>
                <w:color w:val="000000" w:themeColor="text1"/>
              </w:rPr>
              <w:t>（</w:t>
            </w:r>
            <w:r>
              <w:rPr>
                <w:rFonts w:ascii="宋体" w:hAnsi="宋体" w:cs="宋体" w:hint="eastAsia"/>
                <w:color w:val="000000" w:themeColor="text1"/>
              </w:rPr>
              <w:t>10</w:t>
            </w:r>
            <w:r>
              <w:rPr>
                <w:rFonts w:ascii="宋体" w:hAnsi="宋体" w:cs="宋体"/>
                <w:color w:val="000000" w:themeColor="text1"/>
              </w:rPr>
              <w:t>分）</w:t>
            </w:r>
          </w:p>
        </w:tc>
        <w:tc>
          <w:tcPr>
            <w:tcW w:w="2096" w:type="dxa"/>
            <w:tcBorders>
              <w:top w:val="outset" w:sz="6" w:space="0" w:color="auto"/>
              <w:left w:val="outset" w:sz="6" w:space="0" w:color="auto"/>
              <w:bottom w:val="single" w:sz="4" w:space="0" w:color="auto"/>
              <w:right w:val="outset" w:sz="6" w:space="0" w:color="auto"/>
            </w:tcBorders>
            <w:shd w:val="clear" w:color="auto" w:fill="auto"/>
            <w:vAlign w:val="center"/>
          </w:tcPr>
          <w:p w:rsidR="00F5195B" w:rsidRDefault="00740C55">
            <w:pPr>
              <w:pStyle w:val="Normal0"/>
              <w:jc w:val="center"/>
              <w:rPr>
                <w:rFonts w:ascii="宋体" w:hAnsi="宋体" w:cs="宋体"/>
                <w:color w:val="000000" w:themeColor="text1"/>
              </w:rPr>
            </w:pPr>
            <w:r>
              <w:rPr>
                <w:rFonts w:ascii="宋体" w:hAnsi="宋体" w:cs="宋体" w:hint="eastAsia"/>
                <w:color w:val="000000" w:themeColor="text1"/>
              </w:rPr>
              <w:t>磋商</w:t>
            </w:r>
            <w:r>
              <w:rPr>
                <w:rFonts w:ascii="宋体" w:hAnsi="宋体" w:cs="宋体"/>
                <w:color w:val="000000" w:themeColor="text1"/>
              </w:rPr>
              <w:t>报价</w:t>
            </w:r>
          </w:p>
        </w:tc>
        <w:tc>
          <w:tcPr>
            <w:tcW w:w="4319" w:type="dxa"/>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pStyle w:val="Normal0"/>
              <w:rPr>
                <w:rFonts w:ascii="宋体" w:hAnsi="宋体" w:cs="宋体"/>
                <w:color w:val="000000" w:themeColor="text1"/>
              </w:rPr>
            </w:pPr>
            <w:r>
              <w:rPr>
                <w:rFonts w:ascii="宋体" w:hAnsi="宋体" w:cs="宋体"/>
                <w:color w:val="000000" w:themeColor="text1"/>
              </w:rPr>
              <w:t xml:space="preserve">评标基准价 =有效投标报价的最低值，有效投 标报价等于基准值的得满分，投标 报价得分= </w:t>
            </w:r>
            <w:r>
              <w:rPr>
                <w:rFonts w:ascii="宋体" w:hAnsi="宋体" w:cs="宋体"/>
                <w:color w:val="000000" w:themeColor="text1"/>
              </w:rPr>
              <w:lastRenderedPageBreak/>
              <w:t>（评标基准价/</w:t>
            </w:r>
            <w:r>
              <w:rPr>
                <w:rFonts w:ascii="宋体" w:hAnsi="宋体" w:cs="宋体" w:hint="eastAsia"/>
                <w:color w:val="000000" w:themeColor="text1"/>
              </w:rPr>
              <w:t>磋商</w:t>
            </w:r>
            <w:r>
              <w:rPr>
                <w:rFonts w:ascii="宋体" w:hAnsi="宋体" w:cs="宋体"/>
                <w:color w:val="000000" w:themeColor="text1"/>
              </w:rPr>
              <w:t>报价）×</w:t>
            </w:r>
            <w:r>
              <w:rPr>
                <w:rFonts w:ascii="宋体" w:hAnsi="宋体" w:cs="宋体" w:hint="eastAsia"/>
                <w:color w:val="000000" w:themeColor="text1"/>
              </w:rPr>
              <w:t>10</w:t>
            </w:r>
            <w:r>
              <w:rPr>
                <w:rFonts w:ascii="宋体" w:hAnsi="宋体" w:cs="宋体"/>
                <w:color w:val="000000" w:themeColor="text1"/>
              </w:rPr>
              <w:t>。有效投标报价为通 过初步审查的供应商报价</w:t>
            </w:r>
            <w:r>
              <w:rPr>
                <w:rFonts w:ascii="宋体" w:hAnsi="宋体" w:cs="宋体" w:hint="eastAsia"/>
                <w:color w:val="000000" w:themeColor="text1"/>
              </w:rPr>
              <w:t>。</w:t>
            </w:r>
          </w:p>
        </w:tc>
      </w:tr>
      <w:tr w:rsidR="00F5195B">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195B" w:rsidRDefault="00740C55">
            <w:pPr>
              <w:pStyle w:val="Normal0"/>
              <w:jc w:val="center"/>
              <w:rPr>
                <w:rFonts w:ascii="宋体" w:hAnsi="宋体" w:cs="宋体"/>
                <w:color w:val="000000" w:themeColor="text1"/>
                <w:szCs w:val="21"/>
              </w:rPr>
            </w:pPr>
            <w:r>
              <w:rPr>
                <w:rFonts w:ascii="宋体" w:hAnsi="宋体" w:cs="宋体"/>
                <w:color w:val="000000" w:themeColor="text1"/>
                <w:szCs w:val="21"/>
              </w:rPr>
              <w:t>商务标评审（</w:t>
            </w:r>
            <w:r>
              <w:rPr>
                <w:rFonts w:ascii="宋体" w:hAnsi="宋体" w:cs="宋体" w:hint="eastAsia"/>
                <w:color w:val="000000" w:themeColor="text1"/>
                <w:szCs w:val="21"/>
              </w:rPr>
              <w:t>40</w:t>
            </w:r>
            <w:r>
              <w:rPr>
                <w:rFonts w:ascii="宋体" w:hAnsi="宋体" w:cs="宋体"/>
                <w:color w:val="000000" w:themeColor="text1"/>
                <w:szCs w:val="21"/>
              </w:rPr>
              <w:t>分）</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企业业绩（15分）</w:t>
            </w:r>
          </w:p>
        </w:tc>
        <w:tc>
          <w:tcPr>
            <w:tcW w:w="4319" w:type="dxa"/>
            <w:tcBorders>
              <w:top w:val="outset" w:sz="6" w:space="0" w:color="auto"/>
              <w:left w:val="single" w:sz="4" w:space="0" w:color="auto"/>
              <w:bottom w:val="single" w:sz="4" w:space="0" w:color="auto"/>
              <w:right w:val="outset" w:sz="6" w:space="0" w:color="auto"/>
            </w:tcBorders>
            <w:shd w:val="clear" w:color="auto" w:fill="auto"/>
            <w:vAlign w:val="center"/>
          </w:tcPr>
          <w:p w:rsidR="00F5195B" w:rsidRDefault="00740C55">
            <w:pPr>
              <w:widowControl/>
              <w:jc w:val="left"/>
              <w:rPr>
                <w:rFonts w:ascii="宋体" w:hAnsi="宋体" w:cs="宋体"/>
                <w:szCs w:val="22"/>
              </w:rPr>
            </w:pPr>
            <w:r>
              <w:rPr>
                <w:rFonts w:ascii="宋体" w:hAnsi="宋体" w:cs="宋体" w:hint="eastAsia"/>
                <w:szCs w:val="22"/>
              </w:rPr>
              <w:t>供应商自2019年1月1日（以合同签订时间为准）以来的承担过村庄规划、土地规划、生态修复专项规划、全域综合整治实施方案的，每有一个得3分，最高得15分。</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业绩证明需同时提供中标（成交）通知书或合同原件扫描件，凡因供应商提供的信息不全面、不准确，</w:t>
            </w:r>
            <w:proofErr w:type="gramStart"/>
            <w:r>
              <w:rPr>
                <w:rFonts w:ascii="宋体" w:hAnsi="宋体" w:cs="宋体" w:hint="eastAsia"/>
                <w:color w:val="000000"/>
                <w:szCs w:val="22"/>
              </w:rPr>
              <w:t>该业绩</w:t>
            </w:r>
            <w:proofErr w:type="gramEnd"/>
            <w:r>
              <w:rPr>
                <w:rFonts w:ascii="宋体" w:hAnsi="宋体" w:cs="宋体" w:hint="eastAsia"/>
                <w:color w:val="000000"/>
                <w:szCs w:val="22"/>
              </w:rPr>
              <w:t>不得分。</w:t>
            </w:r>
          </w:p>
        </w:tc>
      </w:tr>
      <w:tr w:rsidR="00F5195B">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5195B" w:rsidRDefault="00F5195B">
            <w:pPr>
              <w:pStyle w:val="Normal0"/>
              <w:jc w:val="center"/>
              <w:rPr>
                <w:rFonts w:ascii="宋体" w:hAnsi="宋体" w:cs="宋体"/>
                <w:color w:val="000000" w:themeColor="text1"/>
                <w:szCs w:val="21"/>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企业信誉（5分）</w:t>
            </w:r>
          </w:p>
        </w:tc>
        <w:tc>
          <w:tcPr>
            <w:tcW w:w="4319" w:type="dxa"/>
            <w:tcBorders>
              <w:top w:val="single" w:sz="4" w:space="0" w:color="auto"/>
              <w:left w:val="single" w:sz="4" w:space="0" w:color="auto"/>
              <w:bottom w:val="single" w:sz="4" w:space="0" w:color="auto"/>
              <w:right w:val="outset" w:sz="6" w:space="0" w:color="auto"/>
            </w:tcBorders>
            <w:shd w:val="clear" w:color="auto" w:fill="auto"/>
            <w:vAlign w:val="center"/>
          </w:tcPr>
          <w:p w:rsidR="00F5195B" w:rsidRDefault="00740C55">
            <w:pPr>
              <w:widowControl/>
              <w:jc w:val="left"/>
              <w:rPr>
                <w:rFonts w:ascii="宋体" w:hAnsi="宋体" w:cs="宋体"/>
                <w:color w:val="000000"/>
                <w:szCs w:val="22"/>
              </w:rPr>
            </w:pPr>
            <w:r>
              <w:rPr>
                <w:rFonts w:ascii="宋体" w:hAnsi="宋体" w:cs="宋体" w:hint="eastAsia"/>
                <w:color w:val="000000"/>
                <w:szCs w:val="22"/>
              </w:rPr>
              <w:t>1、供应商获得市级及以上规划类奖项的，每提供一个得1分；本项最高得3分，同一个项目不同级别的奖项不重复计分，提供相应奖项证书原件扫描件（奖项证书无法反映投标人名称的还需提供获奖证明材料），否则不得分。</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2、投标人具有有效的ISO9001质量管理体系认证证书的得2分（需提供有效证书原件扫描件，否则不得分）。</w:t>
            </w:r>
          </w:p>
        </w:tc>
      </w:tr>
      <w:tr w:rsidR="00F5195B">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vMerge/>
            <w:tcBorders>
              <w:top w:val="single" w:sz="4" w:space="0" w:color="auto"/>
              <w:left w:val="single" w:sz="4" w:space="0" w:color="auto"/>
              <w:right w:val="outset" w:sz="6" w:space="0" w:color="auto"/>
            </w:tcBorders>
            <w:shd w:val="clear" w:color="auto" w:fill="auto"/>
            <w:vAlign w:val="center"/>
          </w:tcPr>
          <w:p w:rsidR="00F5195B" w:rsidRDefault="00F5195B">
            <w:pPr>
              <w:pStyle w:val="Normal0"/>
              <w:jc w:val="center"/>
              <w:rPr>
                <w:rFonts w:ascii="宋体" w:hAnsi="宋体" w:cs="宋体"/>
                <w:color w:val="000000" w:themeColor="text1"/>
                <w:szCs w:val="21"/>
              </w:rPr>
            </w:pPr>
          </w:p>
        </w:tc>
        <w:tc>
          <w:tcPr>
            <w:tcW w:w="2096" w:type="dxa"/>
            <w:tcBorders>
              <w:top w:val="single" w:sz="4" w:space="0" w:color="auto"/>
              <w:left w:val="outset" w:sz="6" w:space="0" w:color="auto"/>
              <w:bottom w:val="outset" w:sz="6" w:space="0" w:color="auto"/>
              <w:right w:val="outset" w:sz="6" w:space="0" w:color="auto"/>
            </w:tcBorders>
            <w:shd w:val="clear" w:color="auto" w:fill="auto"/>
            <w:vAlign w:val="center"/>
          </w:tcPr>
          <w:p w:rsidR="00F5195B" w:rsidRDefault="00740C55">
            <w:pPr>
              <w:widowControl/>
              <w:jc w:val="left"/>
              <w:rPr>
                <w:rFonts w:ascii="宋体" w:hAnsi="宋体" w:cs="宋体"/>
                <w:color w:val="000000" w:themeColor="text1"/>
                <w:szCs w:val="22"/>
              </w:rPr>
            </w:pPr>
            <w:r>
              <w:rPr>
                <w:rFonts w:ascii="宋体" w:hAnsi="宋体" w:cs="宋体" w:hint="eastAsia"/>
                <w:szCs w:val="24"/>
              </w:rPr>
              <w:t>人员配备</w:t>
            </w:r>
            <w:r>
              <w:rPr>
                <w:rFonts w:ascii="宋体" w:hAnsi="宋体" w:cs="宋体" w:hint="eastAsia"/>
                <w:color w:val="000000"/>
                <w:szCs w:val="22"/>
              </w:rPr>
              <w:t>（5分）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F5195B" w:rsidRDefault="00740C55">
            <w:pPr>
              <w:widowControl/>
              <w:jc w:val="left"/>
              <w:rPr>
                <w:rFonts w:ascii="宋体" w:hAnsi="宋体" w:cs="宋体"/>
                <w:color w:val="000000"/>
                <w:szCs w:val="22"/>
              </w:rPr>
            </w:pPr>
            <w:r>
              <w:rPr>
                <w:rFonts w:ascii="宋体" w:hAnsi="宋体" w:cs="宋体" w:hint="eastAsia"/>
                <w:color w:val="000000"/>
                <w:szCs w:val="22"/>
              </w:rPr>
              <w:t>项目组人员配备齐全，分工明确，职责合理，需包含国土、规划、地理信息、测绘、水利相关专业；每有一个专业人员得1分，满分5分。</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注：以上成员须在响应文件中上</w:t>
            </w:r>
            <w:proofErr w:type="gramStart"/>
            <w:r>
              <w:rPr>
                <w:rFonts w:ascii="宋体" w:hAnsi="宋体" w:cs="宋体" w:hint="eastAsia"/>
                <w:color w:val="000000"/>
                <w:szCs w:val="22"/>
              </w:rPr>
              <w:t>传有效</w:t>
            </w:r>
            <w:proofErr w:type="gramEnd"/>
            <w:r>
              <w:rPr>
                <w:rFonts w:ascii="宋体" w:hAnsi="宋体" w:cs="宋体" w:hint="eastAsia"/>
                <w:color w:val="000000"/>
                <w:szCs w:val="22"/>
              </w:rPr>
              <w:t>的相关专业职称证书扫描件（如职称证书无法体现专业的，需提供职称评审表或毕业证书证明），</w:t>
            </w:r>
            <w:r>
              <w:rPr>
                <w:rFonts w:ascii="宋体" w:hAnsi="宋体" w:cs="宋体" w:hint="eastAsia"/>
                <w:szCs w:val="24"/>
              </w:rPr>
              <w:t>且需提供近6个月内任一月的社保记录，加盖投标人公章的有效证明材料等复印件进行评分，原件备查，否则不得分。</w:t>
            </w:r>
          </w:p>
        </w:tc>
      </w:tr>
      <w:tr w:rsidR="00F5195B">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vMerge/>
            <w:tcBorders>
              <w:top w:val="single" w:sz="4" w:space="0" w:color="auto"/>
              <w:left w:val="single" w:sz="4" w:space="0" w:color="auto"/>
              <w:right w:val="outset" w:sz="6" w:space="0" w:color="auto"/>
            </w:tcBorders>
            <w:shd w:val="clear" w:color="auto" w:fill="auto"/>
            <w:vAlign w:val="center"/>
          </w:tcPr>
          <w:p w:rsidR="00F5195B" w:rsidRDefault="00F5195B">
            <w:pPr>
              <w:pStyle w:val="Normal0"/>
              <w:jc w:val="center"/>
              <w:rPr>
                <w:rFonts w:ascii="宋体" w:hAnsi="宋体" w:cs="宋体"/>
                <w:color w:val="000000" w:themeColor="text1"/>
                <w:szCs w:val="21"/>
              </w:rPr>
            </w:pPr>
          </w:p>
        </w:tc>
        <w:tc>
          <w:tcPr>
            <w:tcW w:w="2096" w:type="dxa"/>
            <w:tcBorders>
              <w:top w:val="single" w:sz="4" w:space="0" w:color="auto"/>
              <w:left w:val="outset" w:sz="6" w:space="0" w:color="auto"/>
              <w:bottom w:val="outset" w:sz="6" w:space="0" w:color="auto"/>
              <w:right w:val="outset" w:sz="6" w:space="0" w:color="auto"/>
            </w:tcBorders>
            <w:shd w:val="clear" w:color="auto" w:fill="auto"/>
            <w:vAlign w:val="center"/>
          </w:tcPr>
          <w:p w:rsidR="00F5195B" w:rsidRDefault="00740C55">
            <w:pPr>
              <w:widowControl/>
              <w:jc w:val="left"/>
              <w:rPr>
                <w:rFonts w:ascii="宋体" w:hAnsi="宋体" w:cs="宋体"/>
                <w:color w:val="000000" w:themeColor="text1"/>
                <w:szCs w:val="22"/>
              </w:rPr>
            </w:pPr>
            <w:r>
              <w:rPr>
                <w:rFonts w:ascii="宋体" w:hAnsi="宋体" w:cs="宋体" w:hint="eastAsia"/>
                <w:szCs w:val="24"/>
              </w:rPr>
              <w:t>技术力量</w:t>
            </w:r>
            <w:r>
              <w:rPr>
                <w:rFonts w:ascii="宋体" w:hAnsi="宋体" w:cs="宋体" w:hint="eastAsia"/>
                <w:color w:val="000000"/>
                <w:szCs w:val="22"/>
              </w:rPr>
              <w:t>（15分）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F5195B" w:rsidRDefault="00740C55">
            <w:pPr>
              <w:widowControl/>
              <w:jc w:val="left"/>
              <w:rPr>
                <w:rFonts w:ascii="宋体" w:hAnsi="宋体" w:cs="宋体"/>
                <w:color w:val="000000"/>
                <w:szCs w:val="22"/>
              </w:rPr>
            </w:pPr>
            <w:r>
              <w:rPr>
                <w:rFonts w:ascii="宋体" w:hAnsi="宋体" w:cs="宋体" w:hint="eastAsia"/>
                <w:color w:val="000000"/>
                <w:szCs w:val="22"/>
              </w:rPr>
              <w:t>1、项目负责人</w:t>
            </w:r>
            <w:r>
              <w:rPr>
                <w:rFonts w:ascii="宋体" w:hAnsi="宋体" w:cs="宋体" w:hint="eastAsia"/>
                <w:szCs w:val="24"/>
              </w:rPr>
              <w:t>具备国土或规划或测绘类专业</w:t>
            </w:r>
            <w:r>
              <w:rPr>
                <w:rFonts w:ascii="宋体" w:hAnsi="宋体" w:cs="宋体" w:hint="eastAsia"/>
                <w:color w:val="000000"/>
                <w:szCs w:val="22"/>
              </w:rPr>
              <w:t>正高级职称，得4分；高级职称，得3分，中级职称，得2分；</w:t>
            </w:r>
          </w:p>
          <w:p w:rsidR="00F5195B" w:rsidRDefault="00740C55">
            <w:pPr>
              <w:widowControl/>
              <w:jc w:val="left"/>
              <w:rPr>
                <w:rFonts w:ascii="宋体" w:hAnsi="宋体" w:cs="宋体"/>
                <w:color w:val="000000"/>
                <w:szCs w:val="22"/>
              </w:rPr>
            </w:pPr>
            <w:r>
              <w:rPr>
                <w:rFonts w:ascii="宋体" w:hAnsi="宋体" w:cs="宋体" w:hint="eastAsia"/>
                <w:color w:val="000000"/>
                <w:szCs w:val="22"/>
              </w:rPr>
              <w:t>2、技术负责人</w:t>
            </w:r>
            <w:r>
              <w:rPr>
                <w:rFonts w:ascii="宋体" w:hAnsi="宋体" w:cs="宋体" w:hint="eastAsia"/>
                <w:szCs w:val="24"/>
              </w:rPr>
              <w:t>具备国土或规划或测绘类专业</w:t>
            </w:r>
            <w:r>
              <w:rPr>
                <w:rFonts w:ascii="宋体" w:hAnsi="宋体" w:cs="宋体" w:hint="eastAsia"/>
                <w:color w:val="000000"/>
                <w:szCs w:val="22"/>
              </w:rPr>
              <w:t>正高级职称，得4分；高级职称，得3分，中级职称，得2分；</w:t>
            </w:r>
          </w:p>
          <w:p w:rsidR="00F5195B" w:rsidRDefault="00740C55">
            <w:pPr>
              <w:widowControl/>
              <w:jc w:val="left"/>
              <w:rPr>
                <w:rFonts w:ascii="宋体" w:hAnsi="宋体" w:cs="宋体"/>
                <w:color w:val="000000"/>
                <w:szCs w:val="22"/>
              </w:rPr>
            </w:pPr>
            <w:r>
              <w:rPr>
                <w:rFonts w:ascii="宋体" w:hAnsi="宋体" w:cs="宋体" w:hint="eastAsia"/>
                <w:color w:val="000000"/>
                <w:szCs w:val="22"/>
              </w:rPr>
              <w:t>3、项目组其他成员</w:t>
            </w:r>
            <w:r>
              <w:rPr>
                <w:rFonts w:ascii="宋体" w:hAnsi="宋体" w:cs="宋体" w:hint="eastAsia"/>
                <w:szCs w:val="24"/>
              </w:rPr>
              <w:t>具备国土或规划或测绘类专业</w:t>
            </w:r>
            <w:r>
              <w:rPr>
                <w:rFonts w:ascii="宋体" w:hAnsi="宋体" w:cs="宋体" w:hint="eastAsia"/>
                <w:color w:val="000000"/>
                <w:szCs w:val="22"/>
              </w:rPr>
              <w:t>副高级及以上职称的得2分，具有中级职称的得1分，该项最高得7分。</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注：以上成员须在响应文件中上</w:t>
            </w:r>
            <w:proofErr w:type="gramStart"/>
            <w:r>
              <w:rPr>
                <w:rFonts w:ascii="宋体" w:hAnsi="宋体" w:cs="宋体" w:hint="eastAsia"/>
                <w:color w:val="000000"/>
                <w:szCs w:val="22"/>
              </w:rPr>
              <w:t>传有效</w:t>
            </w:r>
            <w:proofErr w:type="gramEnd"/>
            <w:r>
              <w:rPr>
                <w:rFonts w:ascii="宋体" w:hAnsi="宋体" w:cs="宋体" w:hint="eastAsia"/>
                <w:color w:val="000000"/>
                <w:szCs w:val="22"/>
              </w:rPr>
              <w:t>的相关专业职称证书扫描件（如职称证书无法体现专业的，需提供职称评审表或毕业证书证明），项目组成员1人具有多个证书的以最高分计入，</w:t>
            </w:r>
            <w:proofErr w:type="gramStart"/>
            <w:r>
              <w:rPr>
                <w:rFonts w:ascii="宋体" w:hAnsi="宋体" w:cs="宋体" w:hint="eastAsia"/>
                <w:color w:val="000000"/>
                <w:szCs w:val="22"/>
              </w:rPr>
              <w:t>不</w:t>
            </w:r>
            <w:proofErr w:type="gramEnd"/>
            <w:r>
              <w:rPr>
                <w:rFonts w:ascii="宋体" w:hAnsi="宋体" w:cs="宋体" w:hint="eastAsia"/>
                <w:color w:val="000000"/>
                <w:szCs w:val="22"/>
              </w:rPr>
              <w:t>累计计分。</w:t>
            </w:r>
            <w:r>
              <w:rPr>
                <w:rFonts w:ascii="宋体" w:hAnsi="宋体" w:cs="宋体" w:hint="eastAsia"/>
                <w:szCs w:val="24"/>
              </w:rPr>
              <w:t>且需提供近6个月内任一月的社保记录，加盖投标人公章的有效证明材料等复印件进行评分，原件备查，否则不得分。</w:t>
            </w:r>
          </w:p>
        </w:tc>
      </w:tr>
      <w:tr w:rsidR="00F5195B">
        <w:trPr>
          <w:trHeight w:val="90"/>
        </w:trPr>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vMerge w:val="restart"/>
            <w:tcBorders>
              <w:top w:val="outset" w:sz="6" w:space="0" w:color="auto"/>
              <w:left w:val="single" w:sz="4" w:space="0" w:color="auto"/>
              <w:right w:val="outset" w:sz="6" w:space="0" w:color="auto"/>
            </w:tcBorders>
            <w:shd w:val="clear" w:color="auto" w:fill="auto"/>
            <w:vAlign w:val="center"/>
          </w:tcPr>
          <w:p w:rsidR="00F5195B" w:rsidRDefault="00740C55">
            <w:pPr>
              <w:pStyle w:val="Normal0"/>
              <w:jc w:val="center"/>
              <w:rPr>
                <w:color w:val="000000" w:themeColor="text1"/>
                <w:szCs w:val="21"/>
              </w:rPr>
            </w:pPr>
            <w:r>
              <w:rPr>
                <w:rFonts w:ascii="宋体" w:hAnsi="宋体" w:cs="宋体"/>
                <w:color w:val="000000" w:themeColor="text1"/>
                <w:szCs w:val="21"/>
              </w:rPr>
              <w:t>技术标评审（</w:t>
            </w:r>
            <w:r>
              <w:rPr>
                <w:rFonts w:ascii="宋体" w:hAnsi="宋体" w:cs="宋体" w:hint="eastAsia"/>
                <w:color w:val="000000" w:themeColor="text1"/>
                <w:szCs w:val="21"/>
              </w:rPr>
              <w:t>50</w:t>
            </w:r>
            <w:r>
              <w:rPr>
                <w:rFonts w:ascii="宋体" w:hAnsi="宋体" w:cs="宋体"/>
                <w:color w:val="000000" w:themeColor="text1"/>
                <w:szCs w:val="21"/>
              </w:rPr>
              <w:t>分）</w:t>
            </w: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项目认知和技术方案（35分）</w:t>
            </w:r>
          </w:p>
        </w:tc>
        <w:tc>
          <w:tcPr>
            <w:tcW w:w="4319" w:type="dxa"/>
            <w:tcBorders>
              <w:top w:val="outset" w:sz="6" w:space="0" w:color="auto"/>
              <w:left w:val="outset" w:sz="6" w:space="0" w:color="auto"/>
              <w:bottom w:val="single" w:sz="4" w:space="0" w:color="auto"/>
              <w:right w:val="outset" w:sz="6" w:space="0" w:color="auto"/>
            </w:tcBorders>
            <w:shd w:val="clear" w:color="auto" w:fill="auto"/>
            <w:vAlign w:val="center"/>
          </w:tcPr>
          <w:p w:rsidR="00F5195B" w:rsidRDefault="00740C55">
            <w:pPr>
              <w:widowControl/>
              <w:jc w:val="left"/>
              <w:rPr>
                <w:rFonts w:ascii="宋体" w:hAnsi="宋体" w:cs="宋体"/>
                <w:color w:val="000000"/>
                <w:szCs w:val="22"/>
              </w:rPr>
            </w:pPr>
            <w:r>
              <w:rPr>
                <w:rFonts w:ascii="宋体" w:hAnsi="宋体" w:cs="宋体" w:hint="eastAsia"/>
                <w:color w:val="000000"/>
                <w:szCs w:val="22"/>
              </w:rPr>
              <w:t>1、项目认知（10分）：根据投标人对项目的诠释、理解，是否了解各项业务流程，工作范围的难点、重点等描述与分析是否全面、清晰、准确，以及供应商承担本项目的优势等方面进行综合评分，内容完整合理的，得10分；较</w:t>
            </w:r>
            <w:r>
              <w:rPr>
                <w:rFonts w:ascii="宋体" w:hAnsi="宋体" w:cs="宋体" w:hint="eastAsia"/>
                <w:color w:val="000000"/>
                <w:szCs w:val="22"/>
              </w:rPr>
              <w:lastRenderedPageBreak/>
              <w:t>合理的，得6分；较差的，得3分；其它或不提供的，不得分。</w:t>
            </w:r>
          </w:p>
          <w:p w:rsidR="00F5195B" w:rsidRDefault="00740C55">
            <w:pPr>
              <w:widowControl/>
              <w:jc w:val="left"/>
              <w:rPr>
                <w:rFonts w:ascii="宋体" w:hAnsi="宋体" w:cs="宋体"/>
                <w:color w:val="000000"/>
                <w:szCs w:val="22"/>
              </w:rPr>
            </w:pPr>
            <w:r>
              <w:rPr>
                <w:rFonts w:ascii="宋体" w:hAnsi="宋体" w:cs="宋体" w:hint="eastAsia"/>
                <w:color w:val="000000"/>
                <w:szCs w:val="22"/>
              </w:rPr>
              <w:t>2、项目重点问题的理解和把握（10分）：分析准确、全面、深入的，得10分；分析比较准确、较全面、较深入的，得6分；分析准确性低，不太全面及深入的，得2分；其它或不提供方案不得分。</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3、项目技术方案（15分）：技术方案合理的，得15分；技术方案较合理的，得10分；技术方案较差的，得5分；其它或不提供技术方案的，不得分。</w:t>
            </w:r>
          </w:p>
        </w:tc>
      </w:tr>
      <w:tr w:rsidR="00F5195B">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F5195B" w:rsidRDefault="00F5195B">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widowControl/>
              <w:jc w:val="left"/>
              <w:rPr>
                <w:rFonts w:ascii="宋体" w:hAnsi="宋体" w:cs="宋体"/>
                <w:color w:val="000000"/>
                <w:szCs w:val="22"/>
              </w:rPr>
            </w:pPr>
            <w:r>
              <w:rPr>
                <w:rFonts w:ascii="宋体" w:hAnsi="宋体" w:cs="宋体" w:hint="eastAsia"/>
                <w:color w:val="000000"/>
                <w:szCs w:val="22"/>
              </w:rPr>
              <w:t>工作进度安排方案</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F5195B" w:rsidRDefault="00740C55">
            <w:pPr>
              <w:widowControl/>
              <w:jc w:val="left"/>
              <w:rPr>
                <w:rFonts w:ascii="宋体" w:hAnsi="宋体" w:cs="宋体"/>
                <w:color w:val="000000"/>
                <w:szCs w:val="22"/>
              </w:rPr>
            </w:pPr>
            <w:r>
              <w:rPr>
                <w:rFonts w:ascii="宋体" w:hAnsi="宋体" w:cs="宋体" w:hint="eastAsia"/>
                <w:color w:val="000000"/>
                <w:szCs w:val="22"/>
              </w:rPr>
              <w:t>工作程序可行，进度安排合理、控制措施齐全的得5分；</w:t>
            </w:r>
          </w:p>
          <w:p w:rsidR="00F5195B" w:rsidRDefault="00740C55">
            <w:pPr>
              <w:widowControl/>
              <w:jc w:val="left"/>
              <w:rPr>
                <w:rFonts w:ascii="宋体" w:hAnsi="宋体" w:cs="宋体"/>
                <w:color w:val="000000"/>
                <w:szCs w:val="22"/>
              </w:rPr>
            </w:pPr>
            <w:r>
              <w:rPr>
                <w:rFonts w:ascii="宋体" w:hAnsi="宋体" w:cs="宋体" w:hint="eastAsia"/>
                <w:color w:val="000000"/>
                <w:szCs w:val="22"/>
              </w:rPr>
              <w:t>工作程序较为可行，进度安排较合理、控制措施较齐全的得3分；</w:t>
            </w:r>
          </w:p>
          <w:p w:rsidR="00F5195B" w:rsidRDefault="00740C55">
            <w:pPr>
              <w:widowControl/>
              <w:jc w:val="left"/>
              <w:rPr>
                <w:rFonts w:ascii="宋体" w:hAnsi="宋体" w:cs="宋体"/>
                <w:color w:val="000000"/>
                <w:szCs w:val="22"/>
              </w:rPr>
            </w:pPr>
            <w:r>
              <w:rPr>
                <w:rFonts w:ascii="宋体" w:hAnsi="宋体" w:cs="宋体" w:hint="eastAsia"/>
                <w:color w:val="000000"/>
                <w:szCs w:val="22"/>
              </w:rPr>
              <w:t>工作程序、进度安排、控制措施一般的得1分；</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其他情况或没有内容不得分。</w:t>
            </w:r>
          </w:p>
        </w:tc>
      </w:tr>
      <w:tr w:rsidR="00F5195B">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F5195B" w:rsidRDefault="00F5195B">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质量保障措施（5分）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F5195B" w:rsidRDefault="00740C55">
            <w:pPr>
              <w:widowControl/>
              <w:jc w:val="left"/>
              <w:rPr>
                <w:rFonts w:ascii="宋体" w:hAnsi="宋体" w:cs="宋体"/>
                <w:color w:val="000000"/>
                <w:szCs w:val="22"/>
              </w:rPr>
            </w:pPr>
            <w:r>
              <w:rPr>
                <w:rFonts w:ascii="宋体" w:hAnsi="宋体" w:cs="宋体" w:hint="eastAsia"/>
                <w:color w:val="000000"/>
                <w:szCs w:val="22"/>
              </w:rPr>
              <w:t>质量保障措施可行、服务方案具有针对性的得5分；</w:t>
            </w:r>
          </w:p>
          <w:p w:rsidR="00F5195B" w:rsidRDefault="00740C55">
            <w:pPr>
              <w:widowControl/>
              <w:jc w:val="left"/>
              <w:rPr>
                <w:rFonts w:ascii="宋体" w:hAnsi="宋体" w:cs="宋体"/>
                <w:color w:val="000000"/>
                <w:szCs w:val="22"/>
              </w:rPr>
            </w:pPr>
            <w:r>
              <w:rPr>
                <w:rFonts w:ascii="宋体" w:hAnsi="宋体" w:cs="宋体" w:hint="eastAsia"/>
                <w:color w:val="000000"/>
                <w:szCs w:val="22"/>
              </w:rPr>
              <w:t>质量保障措施较为可行、服务方案较有针对性的得3分；</w:t>
            </w:r>
          </w:p>
          <w:p w:rsidR="00F5195B" w:rsidRDefault="00740C55">
            <w:pPr>
              <w:widowControl/>
              <w:jc w:val="left"/>
              <w:rPr>
                <w:rFonts w:ascii="宋体" w:hAnsi="宋体" w:cs="宋体"/>
                <w:color w:val="000000"/>
                <w:szCs w:val="22"/>
              </w:rPr>
            </w:pPr>
            <w:r>
              <w:rPr>
                <w:rFonts w:ascii="宋体" w:hAnsi="宋体" w:cs="宋体" w:hint="eastAsia"/>
                <w:color w:val="000000"/>
                <w:szCs w:val="22"/>
              </w:rPr>
              <w:t>质量保障措施及服务方案缺少针对性的，得1分；</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其他情况或没有内容不得分。</w:t>
            </w:r>
          </w:p>
        </w:tc>
      </w:tr>
      <w:tr w:rsidR="00F5195B">
        <w:tc>
          <w:tcPr>
            <w:tcW w:w="629" w:type="dxa"/>
            <w:vMerge/>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vMerge/>
            <w:tcBorders>
              <w:left w:val="single" w:sz="4" w:space="0" w:color="auto"/>
              <w:right w:val="outset" w:sz="6" w:space="0" w:color="auto"/>
            </w:tcBorders>
            <w:shd w:val="clear" w:color="auto" w:fill="auto"/>
            <w:vAlign w:val="center"/>
          </w:tcPr>
          <w:p w:rsidR="00F5195B" w:rsidRDefault="00F5195B">
            <w:pPr>
              <w:pStyle w:val="Normal0"/>
              <w:rPr>
                <w:color w:val="000000" w:themeColor="text1"/>
                <w:szCs w:val="21"/>
              </w:rPr>
            </w:pPr>
          </w:p>
        </w:tc>
        <w:tc>
          <w:tcPr>
            <w:tcW w:w="2096" w:type="dxa"/>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成果资料（5分）</w:t>
            </w:r>
          </w:p>
        </w:tc>
        <w:tc>
          <w:tcPr>
            <w:tcW w:w="4319" w:type="dxa"/>
            <w:tcBorders>
              <w:top w:val="single" w:sz="4" w:space="0" w:color="auto"/>
              <w:left w:val="outset" w:sz="6" w:space="0" w:color="auto"/>
              <w:bottom w:val="single" w:sz="4" w:space="0" w:color="auto"/>
              <w:right w:val="outset" w:sz="6" w:space="0" w:color="auto"/>
            </w:tcBorders>
            <w:shd w:val="clear" w:color="auto" w:fill="auto"/>
            <w:vAlign w:val="center"/>
          </w:tcPr>
          <w:p w:rsidR="00F5195B" w:rsidRDefault="00740C55">
            <w:pPr>
              <w:widowControl/>
              <w:jc w:val="left"/>
              <w:rPr>
                <w:rFonts w:ascii="宋体" w:hAnsi="宋体" w:cs="宋体"/>
                <w:color w:val="000000"/>
                <w:szCs w:val="22"/>
              </w:rPr>
            </w:pPr>
            <w:r>
              <w:rPr>
                <w:rFonts w:ascii="宋体" w:hAnsi="宋体" w:cs="宋体" w:hint="eastAsia"/>
                <w:color w:val="000000"/>
                <w:szCs w:val="22"/>
              </w:rPr>
              <w:t>对项目的理解充分，阶段性成果和最终成果资料齐全、准确，符合招标文件要求，得5分；</w:t>
            </w:r>
          </w:p>
          <w:p w:rsidR="00F5195B" w:rsidRDefault="00740C55">
            <w:pPr>
              <w:widowControl/>
              <w:jc w:val="left"/>
              <w:rPr>
                <w:rFonts w:ascii="宋体" w:hAnsi="宋体" w:cs="宋体"/>
                <w:color w:val="000000"/>
                <w:szCs w:val="22"/>
              </w:rPr>
            </w:pPr>
            <w:r>
              <w:rPr>
                <w:rFonts w:ascii="宋体" w:hAnsi="宋体" w:cs="宋体" w:hint="eastAsia"/>
                <w:color w:val="000000"/>
                <w:szCs w:val="22"/>
              </w:rPr>
              <w:t>仅有最终成果资料齐全、准确，得3分；</w:t>
            </w:r>
          </w:p>
          <w:p w:rsidR="00F5195B" w:rsidRDefault="00740C55">
            <w:pPr>
              <w:widowControl/>
              <w:jc w:val="left"/>
              <w:rPr>
                <w:rFonts w:ascii="宋体" w:hAnsi="宋体" w:cs="宋体"/>
                <w:color w:val="000000" w:themeColor="text1"/>
                <w:szCs w:val="22"/>
              </w:rPr>
            </w:pPr>
            <w:r>
              <w:rPr>
                <w:rFonts w:ascii="宋体" w:hAnsi="宋体" w:cs="宋体" w:hint="eastAsia"/>
                <w:color w:val="000000"/>
                <w:szCs w:val="22"/>
              </w:rPr>
              <w:t>成果资料不齐全，最多得2分。</w:t>
            </w:r>
          </w:p>
        </w:tc>
      </w:tr>
      <w:tr w:rsidR="00F5195B">
        <w:tc>
          <w:tcPr>
            <w:tcW w:w="629" w:type="dxa"/>
            <w:tcBorders>
              <w:top w:val="outset" w:sz="6" w:space="0" w:color="auto"/>
              <w:left w:val="outset" w:sz="6" w:space="0" w:color="auto"/>
              <w:bottom w:val="outset" w:sz="6" w:space="0" w:color="auto"/>
              <w:right w:val="single" w:sz="4" w:space="0" w:color="auto"/>
            </w:tcBorders>
            <w:shd w:val="clear" w:color="auto" w:fill="auto"/>
            <w:vAlign w:val="center"/>
          </w:tcPr>
          <w:p w:rsidR="00F5195B" w:rsidRDefault="00F5195B">
            <w:pPr>
              <w:pStyle w:val="Normal0"/>
              <w:rPr>
                <w:color w:val="000000" w:themeColor="text1"/>
                <w:szCs w:val="21"/>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F5195B" w:rsidRDefault="00740C55">
            <w:pPr>
              <w:pStyle w:val="Normal0"/>
              <w:rPr>
                <w:color w:val="000000" w:themeColor="text1"/>
                <w:szCs w:val="21"/>
              </w:rPr>
            </w:pPr>
            <w:r>
              <w:rPr>
                <w:rFonts w:hint="eastAsia"/>
                <w:color w:val="000000" w:themeColor="text1"/>
                <w:szCs w:val="21"/>
              </w:rPr>
              <w:t>合计</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5195B" w:rsidRDefault="00F5195B">
            <w:pPr>
              <w:pStyle w:val="27"/>
              <w:widowControl w:val="0"/>
              <w:spacing w:after="0" w:afterAutospacing="0"/>
              <w:jc w:val="center"/>
              <w:rPr>
                <w:rFonts w:ascii="宋体" w:hAnsi="宋体"/>
                <w:color w:val="000000" w:themeColor="text1"/>
              </w:rPr>
            </w:pP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tcPr>
          <w:p w:rsidR="00F5195B" w:rsidRDefault="00F5195B">
            <w:pPr>
              <w:pStyle w:val="27"/>
              <w:widowControl w:val="0"/>
              <w:spacing w:after="0" w:afterAutospacing="0"/>
              <w:rPr>
                <w:rFonts w:ascii="宋体" w:hAnsi="宋体"/>
                <w:color w:val="000000" w:themeColor="text1"/>
              </w:rPr>
            </w:pPr>
          </w:p>
        </w:tc>
      </w:tr>
      <w:tr w:rsidR="00F5195B">
        <w:trPr>
          <w:trHeight w:val="90"/>
        </w:trPr>
        <w:tc>
          <w:tcPr>
            <w:tcW w:w="8474"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F5195B" w:rsidRDefault="00740C55">
            <w:pPr>
              <w:pStyle w:val="Normal0"/>
              <w:rPr>
                <w:rFonts w:ascii="宋体" w:hAnsi="宋体" w:cs="宋体"/>
                <w:color w:val="000000" w:themeColor="text1"/>
                <w:szCs w:val="21"/>
              </w:rPr>
            </w:pPr>
            <w:r>
              <w:rPr>
                <w:rFonts w:ascii="宋体" w:hAnsi="宋体" w:cs="宋体"/>
                <w:color w:val="000000" w:themeColor="text1"/>
                <w:szCs w:val="21"/>
              </w:rPr>
              <w:t>注：1、计算过程中，算术平均值保留2位小数（百分比亦取2位小数），第三位小数四舍五入。</w:t>
            </w:r>
          </w:p>
          <w:p w:rsidR="00F5195B" w:rsidRDefault="00740C55">
            <w:pPr>
              <w:pStyle w:val="Normal0"/>
              <w:rPr>
                <w:color w:val="000000" w:themeColor="text1"/>
                <w:szCs w:val="21"/>
              </w:rPr>
            </w:pPr>
            <w:r>
              <w:rPr>
                <w:rFonts w:ascii="宋体" w:hAnsi="宋体" w:cs="宋体" w:hint="eastAsia"/>
                <w:color w:val="000000" w:themeColor="text1"/>
                <w:szCs w:val="21"/>
              </w:rPr>
              <w:t xml:space="preserve">    </w:t>
            </w:r>
            <w:r>
              <w:rPr>
                <w:rFonts w:ascii="宋体" w:hAnsi="宋体" w:cs="宋体"/>
                <w:color w:val="000000" w:themeColor="text1"/>
                <w:szCs w:val="21"/>
              </w:rPr>
              <w:t>2、供应商的最终得分为：所有评委对其评分的算术平均值。</w:t>
            </w:r>
          </w:p>
        </w:tc>
      </w:tr>
    </w:tbl>
    <w:p w:rsidR="00F5195B" w:rsidRDefault="00F5195B">
      <w:pPr>
        <w:pStyle w:val="15"/>
        <w:numPr>
          <w:ilvl w:val="4"/>
          <w:numId w:val="0"/>
        </w:numPr>
        <w:ind w:rightChars="0" w:right="0"/>
        <w:rPr>
          <w:color w:val="000000" w:themeColor="text1"/>
        </w:rPr>
      </w:pPr>
    </w:p>
    <w:p w:rsidR="00F5195B" w:rsidRDefault="00F5195B">
      <w:pPr>
        <w:rPr>
          <w:color w:val="000000" w:themeColor="text1"/>
        </w:rPr>
      </w:pPr>
    </w:p>
    <w:p w:rsidR="00F5195B" w:rsidRDefault="00F5195B">
      <w:pPr>
        <w:rPr>
          <w:color w:val="000000" w:themeColor="text1"/>
        </w:rPr>
      </w:pPr>
    </w:p>
    <w:p w:rsidR="00F5195B" w:rsidRDefault="00740C55">
      <w:pPr>
        <w:spacing w:line="360" w:lineRule="auto"/>
        <w:rPr>
          <w:rFonts w:ascii="宋体" w:hAnsi="宋体"/>
          <w:b/>
          <w:color w:val="000000" w:themeColor="text1"/>
          <w:sz w:val="24"/>
        </w:rPr>
      </w:pPr>
      <w:bookmarkStart w:id="101" w:name="_Toc349637925"/>
      <w:bookmarkStart w:id="102" w:name="_Toc349573126"/>
      <w:bookmarkStart w:id="103" w:name="_Toc298240410"/>
      <w:bookmarkStart w:id="104" w:name="_Toc267301287"/>
      <w:bookmarkStart w:id="105" w:name="_Toc462223637"/>
      <w:r>
        <w:rPr>
          <w:rFonts w:ascii="宋体" w:hAnsi="宋体" w:hint="eastAsia"/>
          <w:b/>
          <w:color w:val="000000" w:themeColor="text1"/>
          <w:sz w:val="24"/>
        </w:rPr>
        <w:t>5.3.3变更采购方式后采用的评标方法</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hint="eastAsia"/>
          <w:bCs/>
          <w:color w:val="000000" w:themeColor="text1"/>
          <w:sz w:val="24"/>
        </w:rPr>
        <w:t>经同级政府采购监管部门审核批准由公开招标变更为竞争性谈判或单一来源方式采购后，原采用 “综合评分法”的项目将选择</w:t>
      </w:r>
      <w:r>
        <w:rPr>
          <w:rFonts w:ascii="宋体" w:hAnsi="宋体" w:cs="宋体"/>
          <w:color w:val="000000" w:themeColor="text1"/>
          <w:sz w:val="24"/>
          <w:lang w:val="zh-CN"/>
        </w:rPr>
        <w:t>“</w:t>
      </w:r>
      <w:r>
        <w:rPr>
          <w:rFonts w:ascii="宋体" w:hAnsi="宋体" w:cs="宋体" w:hint="eastAsia"/>
          <w:color w:val="000000" w:themeColor="text1"/>
          <w:sz w:val="24"/>
          <w:lang w:val="zh-CN"/>
        </w:rPr>
        <w:t>最低评标价法</w:t>
      </w:r>
      <w:r>
        <w:rPr>
          <w:rFonts w:ascii="宋体" w:hAnsi="宋体" w:cs="宋体"/>
          <w:color w:val="000000" w:themeColor="text1"/>
          <w:sz w:val="24"/>
          <w:lang w:val="zh-CN"/>
        </w:rPr>
        <w:t>”</w:t>
      </w:r>
      <w:r>
        <w:rPr>
          <w:rFonts w:ascii="宋体" w:hAnsi="宋体" w:cs="宋体" w:hint="eastAsia"/>
          <w:color w:val="000000" w:themeColor="text1"/>
          <w:sz w:val="24"/>
          <w:lang w:val="zh-CN"/>
        </w:rPr>
        <w:t>作为评标方法。</w:t>
      </w:r>
    </w:p>
    <w:p w:rsidR="00F5195B" w:rsidRDefault="00740C55">
      <w:pPr>
        <w:spacing w:line="360" w:lineRule="auto"/>
        <w:rPr>
          <w:rFonts w:ascii="宋体" w:hAnsi="宋体" w:cs="宋体"/>
          <w:b/>
          <w:color w:val="000000" w:themeColor="text1"/>
          <w:sz w:val="28"/>
          <w:szCs w:val="28"/>
          <w:lang w:val="zh-CN"/>
        </w:rPr>
      </w:pPr>
      <w:r>
        <w:rPr>
          <w:rFonts w:ascii="宋体" w:hAnsi="宋体" w:cs="宋体" w:hint="eastAsia"/>
          <w:b/>
          <w:color w:val="000000" w:themeColor="text1"/>
          <w:sz w:val="28"/>
          <w:szCs w:val="28"/>
          <w:lang w:val="zh-CN"/>
        </w:rPr>
        <w:t>5.4采购人或者采购代理机构负责组织磋商工作，并履行下列职责：</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1）核对评审专家身份和采购人代表授权函，对评审专家在政府采购活动中的职责履行情况予以记录，并及时将有关违法违规行为向财政部门报告；</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2）宣布评标纪律；</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lastRenderedPageBreak/>
        <w:t>3）公布供应商名单，</w:t>
      </w:r>
      <w:proofErr w:type="gramStart"/>
      <w:r>
        <w:rPr>
          <w:rFonts w:ascii="宋体" w:hAnsi="宋体" w:cs="宋体" w:hint="eastAsia"/>
          <w:color w:val="000000" w:themeColor="text1"/>
          <w:sz w:val="24"/>
          <w:lang w:val="zh-CN"/>
        </w:rPr>
        <w:t>告知磋商</w:t>
      </w:r>
      <w:proofErr w:type="gramEnd"/>
      <w:r>
        <w:rPr>
          <w:rFonts w:ascii="宋体" w:hAnsi="宋体" w:cs="宋体" w:hint="eastAsia"/>
          <w:color w:val="000000" w:themeColor="text1"/>
          <w:sz w:val="24"/>
          <w:lang w:val="zh-CN"/>
        </w:rPr>
        <w:t>小组应当回避的情形；</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4) 组织磋商小组推选磋商组长，采购人代表不得担任组长；</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5）在磋商期间采取必要的通讯管理措施，保证评标活动不受外界干扰；</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6）根据磋商小组的要求介绍政府采购相关政策法规、磋商文件；</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7）维护评标秩序，监督磋商小组依照磋商文件规定的评标程序、方法和标准进行独立评审，及时制止和纠正采购人代表、评审专家的倾向性言论或者违法违规行为；</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8）核对磋商结果，有本章节5.6规定情形的，要求磋商小组复核或者书面说明理由，磋商小组拒绝的，应予记录并向本级财政部门报告；</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9）评审工作完成后，按照规定向评审专家支付劳务报酬和异地评审差旅费，不得向评审专家以外的其他人员支付评审劳务报酬；</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10）处理与评标有关的其他事项。</w:t>
      </w:r>
    </w:p>
    <w:p w:rsidR="00F5195B" w:rsidRDefault="00740C55">
      <w:pPr>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采购人可以在评标前说明项目背景和采购需求，说明内容不得含有歧视性、倾向性意见，不得</w:t>
      </w:r>
      <w:proofErr w:type="gramStart"/>
      <w:r>
        <w:rPr>
          <w:rFonts w:ascii="宋体" w:hAnsi="宋体" w:cs="宋体" w:hint="eastAsia"/>
          <w:color w:val="000000" w:themeColor="text1"/>
          <w:sz w:val="24"/>
          <w:lang w:val="zh-CN"/>
        </w:rPr>
        <w:t>超出磋商</w:t>
      </w:r>
      <w:proofErr w:type="gramEnd"/>
      <w:r>
        <w:rPr>
          <w:rFonts w:ascii="宋体" w:hAnsi="宋体" w:cs="宋体" w:hint="eastAsia"/>
          <w:color w:val="000000" w:themeColor="text1"/>
          <w:sz w:val="24"/>
          <w:lang w:val="zh-CN"/>
        </w:rPr>
        <w:t>文件所属范围。说明应提交书面材料，并随采购文件一并存档。</w:t>
      </w:r>
    </w:p>
    <w:p w:rsidR="00F5195B" w:rsidRDefault="00740C55">
      <w:pPr>
        <w:spacing w:line="360" w:lineRule="auto"/>
        <w:rPr>
          <w:rFonts w:ascii="宋体" w:hAnsi="宋体"/>
          <w:b/>
          <w:color w:val="000000" w:themeColor="text1"/>
          <w:sz w:val="28"/>
          <w:szCs w:val="28"/>
        </w:rPr>
      </w:pPr>
      <w:bookmarkStart w:id="106" w:name="_Toc400536588"/>
      <w:bookmarkStart w:id="107" w:name="_Toc327439482"/>
      <w:r>
        <w:rPr>
          <w:rFonts w:ascii="宋体" w:hAnsi="宋体"/>
          <w:b/>
          <w:color w:val="000000" w:themeColor="text1"/>
          <w:sz w:val="28"/>
          <w:szCs w:val="28"/>
        </w:rPr>
        <w:t>5.5</w:t>
      </w:r>
      <w:r>
        <w:rPr>
          <w:rFonts w:ascii="宋体" w:hAnsi="宋体" w:hint="eastAsia"/>
          <w:b/>
          <w:color w:val="000000" w:themeColor="text1"/>
          <w:sz w:val="28"/>
          <w:szCs w:val="28"/>
        </w:rPr>
        <w:t>磋商小组的职责及成交供应商的确定</w:t>
      </w:r>
      <w:bookmarkEnd w:id="106"/>
      <w:bookmarkEnd w:id="107"/>
    </w:p>
    <w:p w:rsidR="00F5195B" w:rsidRDefault="00740C55">
      <w:pPr>
        <w:spacing w:line="360" w:lineRule="auto"/>
        <w:ind w:firstLineChars="98" w:firstLine="236"/>
        <w:rPr>
          <w:rFonts w:ascii="宋体" w:hAnsi="宋体"/>
          <w:b/>
          <w:color w:val="000000" w:themeColor="text1"/>
          <w:sz w:val="24"/>
        </w:rPr>
      </w:pPr>
      <w:bookmarkStart w:id="108" w:name="_Toc400536589"/>
      <w:bookmarkStart w:id="109" w:name="_Toc327439483"/>
      <w:r>
        <w:rPr>
          <w:rFonts w:ascii="宋体" w:hAnsi="宋体"/>
          <w:b/>
          <w:color w:val="000000" w:themeColor="text1"/>
          <w:sz w:val="24"/>
        </w:rPr>
        <w:t xml:space="preserve">5.5.1 </w:t>
      </w:r>
      <w:r>
        <w:rPr>
          <w:rFonts w:ascii="宋体" w:hAnsi="宋体" w:hint="eastAsia"/>
          <w:b/>
          <w:color w:val="000000" w:themeColor="text1"/>
          <w:sz w:val="24"/>
        </w:rPr>
        <w:t xml:space="preserve"> 磋商小组的职责</w:t>
      </w:r>
      <w:bookmarkEnd w:id="108"/>
      <w:bookmarkEnd w:id="109"/>
    </w:p>
    <w:p w:rsidR="00F5195B" w:rsidRDefault="00740C55">
      <w:pPr>
        <w:spacing w:line="360" w:lineRule="auto"/>
        <w:ind w:firstLine="468"/>
        <w:rPr>
          <w:rFonts w:ascii="宋体" w:hAnsi="宋体"/>
          <w:color w:val="000000" w:themeColor="text1"/>
          <w:sz w:val="24"/>
        </w:rPr>
      </w:pPr>
      <w:bookmarkStart w:id="110" w:name="_Toc400536590"/>
      <w:bookmarkStart w:id="111" w:name="_Toc327439484"/>
      <w:r>
        <w:rPr>
          <w:rFonts w:ascii="宋体" w:hAnsi="宋体" w:hint="eastAsia"/>
          <w:color w:val="000000" w:themeColor="text1"/>
          <w:sz w:val="24"/>
        </w:rPr>
        <w:t>1）审查、评价磋商响应性文件是否</w:t>
      </w:r>
      <w:proofErr w:type="gramStart"/>
      <w:r>
        <w:rPr>
          <w:rFonts w:ascii="宋体" w:hAnsi="宋体" w:hint="eastAsia"/>
          <w:color w:val="000000" w:themeColor="text1"/>
          <w:sz w:val="24"/>
        </w:rPr>
        <w:t>符合磋商</w:t>
      </w:r>
      <w:proofErr w:type="gramEnd"/>
      <w:r>
        <w:rPr>
          <w:rFonts w:ascii="宋体" w:hAnsi="宋体" w:hint="eastAsia"/>
          <w:color w:val="000000" w:themeColor="text1"/>
          <w:sz w:val="24"/>
        </w:rPr>
        <w:t>文件的商务、技术等实质性要求；</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2）要求供应商对磋商响应性文件有关事项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澄清或者说明；</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3）对磋商响应性文件进行比较和评价；</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4）确定成交候选人名单，以及根据采购人委托直接确定成交人；</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5）向采购人、采购代理机构或者有关部门报告评标中发现的违法行为。</w:t>
      </w:r>
    </w:p>
    <w:p w:rsidR="00F5195B" w:rsidRDefault="00740C55">
      <w:pPr>
        <w:spacing w:line="360" w:lineRule="auto"/>
        <w:ind w:firstLineChars="98" w:firstLine="236"/>
        <w:rPr>
          <w:rFonts w:ascii="宋体" w:hAnsi="宋体"/>
          <w:b/>
          <w:color w:val="000000" w:themeColor="text1"/>
          <w:sz w:val="24"/>
        </w:rPr>
      </w:pPr>
      <w:r>
        <w:rPr>
          <w:rFonts w:ascii="宋体" w:hAnsi="宋体" w:hint="eastAsia"/>
          <w:b/>
          <w:color w:val="000000" w:themeColor="text1"/>
          <w:sz w:val="24"/>
        </w:rPr>
        <w:t>5.5.2评审报告</w:t>
      </w:r>
    </w:p>
    <w:bookmarkEnd w:id="110"/>
    <w:bookmarkEnd w:id="111"/>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磋商小组完成磋商后，提出书面评审报告。评审报告是磋商小组根据全体磋商小组成员签字的原始磋商记录和磋商结果编写的报告，主要内容包括：</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1）磋商公告刊登的媒体名称、磋商日期和地点；</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proofErr w:type="gramStart"/>
      <w:r>
        <w:rPr>
          <w:rFonts w:ascii="宋体" w:hAnsi="宋体" w:hint="eastAsia"/>
          <w:color w:val="000000" w:themeColor="text1"/>
          <w:sz w:val="24"/>
        </w:rPr>
        <w:t>获取磋商</w:t>
      </w:r>
      <w:proofErr w:type="gramEnd"/>
      <w:r>
        <w:rPr>
          <w:rFonts w:ascii="宋体" w:hAnsi="宋体" w:hint="eastAsia"/>
          <w:color w:val="000000" w:themeColor="text1"/>
          <w:sz w:val="24"/>
        </w:rPr>
        <w:t>文件的磋商供应商名单和磋商小组成员名单；</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3）磋商方法和标准；</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4）磋商记录和磋商情况及说明，</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响应性文件未实质性响应的磋商供应商名单及原因；</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5）磋商结果和磋商成交供应商名单；</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6）其他需要说明的情况，</w:t>
      </w:r>
      <w:proofErr w:type="gramStart"/>
      <w:r>
        <w:rPr>
          <w:rFonts w:ascii="宋体" w:hAnsi="宋体" w:hint="eastAsia"/>
          <w:color w:val="000000" w:themeColor="text1"/>
          <w:sz w:val="24"/>
        </w:rPr>
        <w:t>包括磋商</w:t>
      </w:r>
      <w:proofErr w:type="gramEnd"/>
      <w:r>
        <w:rPr>
          <w:rFonts w:ascii="宋体" w:hAnsi="宋体" w:hint="eastAsia"/>
          <w:color w:val="000000" w:themeColor="text1"/>
          <w:sz w:val="24"/>
        </w:rPr>
        <w:t>过程中磋商供应商根据磋商小组要求进行的澄清、</w:t>
      </w:r>
      <w:r>
        <w:rPr>
          <w:rFonts w:ascii="宋体" w:hAnsi="宋体" w:hint="eastAsia"/>
          <w:color w:val="000000" w:themeColor="text1"/>
          <w:sz w:val="24"/>
        </w:rPr>
        <w:lastRenderedPageBreak/>
        <w:t>说明或者补正，磋商小组组员的更换等。</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评审报告由磋商小组全体成员签字，对磋商结论持有异议的磋商小组成员可以书面方式阐述其不同意见和理由。磋商小组成员拒绝在磋商报告上签字且不陈述其不同意见和理由的，视为</w:t>
      </w:r>
      <w:proofErr w:type="gramStart"/>
      <w:r>
        <w:rPr>
          <w:rFonts w:ascii="宋体" w:hAnsi="宋体" w:hint="eastAsia"/>
          <w:color w:val="000000" w:themeColor="text1"/>
          <w:sz w:val="24"/>
        </w:rPr>
        <w:t>同意磋商</w:t>
      </w:r>
      <w:proofErr w:type="gramEnd"/>
      <w:r>
        <w:rPr>
          <w:rFonts w:ascii="宋体" w:hAnsi="宋体" w:hint="eastAsia"/>
          <w:color w:val="000000" w:themeColor="text1"/>
          <w:sz w:val="24"/>
        </w:rPr>
        <w:t>结论。磋商小组应当对此做出书面说明并记录在案。</w:t>
      </w:r>
    </w:p>
    <w:p w:rsidR="00F5195B" w:rsidRDefault="00740C55">
      <w:pPr>
        <w:spacing w:line="360" w:lineRule="auto"/>
        <w:rPr>
          <w:rFonts w:ascii="宋体" w:hAnsi="宋体"/>
          <w:b/>
          <w:color w:val="000000" w:themeColor="text1"/>
          <w:sz w:val="28"/>
          <w:szCs w:val="28"/>
        </w:rPr>
      </w:pPr>
      <w:r>
        <w:rPr>
          <w:rFonts w:ascii="宋体" w:hAnsi="宋体"/>
          <w:b/>
          <w:color w:val="000000" w:themeColor="text1"/>
          <w:sz w:val="28"/>
          <w:szCs w:val="28"/>
        </w:rPr>
        <w:t xml:space="preserve">5.6 </w:t>
      </w:r>
      <w:r>
        <w:rPr>
          <w:rFonts w:ascii="宋体" w:hAnsi="宋体" w:hint="eastAsia"/>
          <w:b/>
          <w:color w:val="000000" w:themeColor="text1"/>
          <w:sz w:val="28"/>
          <w:szCs w:val="28"/>
        </w:rPr>
        <w:t xml:space="preserve"> 磋商结果汇总完成后，除下列情形外，任何人不得修改磋商结果：</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1）分值汇总计算错误的；</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2）分项评分超出评分标准范围的；</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3）评标委员会成员对客观评审因素评分不一致的；</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4）经评标委员会认定评分畸高、</w:t>
      </w:r>
      <w:proofErr w:type="gramStart"/>
      <w:r>
        <w:rPr>
          <w:rFonts w:ascii="宋体" w:hAnsi="宋体" w:hint="eastAsia"/>
          <w:color w:val="000000" w:themeColor="text1"/>
          <w:sz w:val="24"/>
        </w:rPr>
        <w:t>畸</w:t>
      </w:r>
      <w:proofErr w:type="gramEnd"/>
      <w:r>
        <w:rPr>
          <w:rFonts w:ascii="宋体" w:hAnsi="宋体" w:hint="eastAsia"/>
          <w:color w:val="000000" w:themeColor="text1"/>
          <w:sz w:val="24"/>
        </w:rPr>
        <w:t>低的。</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F5195B" w:rsidRDefault="00740C55">
      <w:pPr>
        <w:spacing w:line="360" w:lineRule="auto"/>
        <w:ind w:firstLine="468"/>
        <w:rPr>
          <w:rFonts w:ascii="宋体" w:hAnsi="宋体"/>
          <w:color w:val="000000" w:themeColor="text1"/>
          <w:sz w:val="24"/>
        </w:rPr>
      </w:pPr>
      <w:r>
        <w:rPr>
          <w:rFonts w:ascii="宋体" w:hAnsi="宋体" w:hint="eastAsia"/>
          <w:color w:val="000000" w:themeColor="text1"/>
          <w:sz w:val="24"/>
        </w:rPr>
        <w:t>供应商对本条  1） 情形提出质疑的，采购人或者采购代理机构可以组织原评标委员会进行重新评审，重新评审改变评标结果的，应当书面报告本级财政部门。</w:t>
      </w:r>
    </w:p>
    <w:p w:rsidR="00F5195B" w:rsidRDefault="00740C55">
      <w:pPr>
        <w:spacing w:line="360" w:lineRule="auto"/>
        <w:rPr>
          <w:rFonts w:ascii="宋体" w:hAnsi="宋体"/>
          <w:b/>
          <w:color w:val="000000" w:themeColor="text1"/>
          <w:sz w:val="28"/>
          <w:szCs w:val="28"/>
        </w:rPr>
      </w:pPr>
      <w:r>
        <w:rPr>
          <w:rFonts w:ascii="宋体" w:hAnsi="宋体"/>
          <w:b/>
          <w:color w:val="000000" w:themeColor="text1"/>
          <w:sz w:val="28"/>
          <w:szCs w:val="28"/>
        </w:rPr>
        <w:t>5.7</w:t>
      </w:r>
      <w:r>
        <w:rPr>
          <w:rFonts w:ascii="宋体" w:hAnsi="宋体" w:hint="eastAsia"/>
          <w:b/>
          <w:color w:val="000000" w:themeColor="text1"/>
          <w:sz w:val="28"/>
          <w:szCs w:val="28"/>
        </w:rPr>
        <w:t>磋商小组及其成员不得有下列行为</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1）确定参与评标至评标结束前私自接触供应商；</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2）接受供应商提出的与磋商响应性文件不一致的澄清或者说明，《中华人民共和国财政部令》第87号第五十一条规定的情形除外；</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3）违反评标纪律发表倾向性意见或者征询采购人的倾向性意见；</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4）对需要专业判断的主观评审因素协商评分；</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 在评标过程中擅离职守，影响评标程序正常进行的；</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6）记录、复制或者带走任何评标资料；</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7）其他不遵守评标纪律的行为。</w:t>
      </w:r>
    </w:p>
    <w:p w:rsidR="00F5195B" w:rsidRDefault="00740C55">
      <w:pPr>
        <w:spacing w:line="360" w:lineRule="auto"/>
        <w:rPr>
          <w:rFonts w:ascii="宋体" w:hAnsi="宋体"/>
          <w:b/>
          <w:color w:val="000000" w:themeColor="text1"/>
          <w:sz w:val="28"/>
          <w:szCs w:val="28"/>
        </w:rPr>
      </w:pPr>
      <w:bookmarkStart w:id="112" w:name="_Toc392753928"/>
      <w:r>
        <w:rPr>
          <w:rFonts w:ascii="宋体" w:hAnsi="宋体"/>
          <w:b/>
          <w:color w:val="000000" w:themeColor="text1"/>
          <w:sz w:val="28"/>
          <w:szCs w:val="28"/>
        </w:rPr>
        <w:t>5.8</w:t>
      </w:r>
      <w:r>
        <w:rPr>
          <w:rFonts w:ascii="宋体" w:hAnsi="宋体" w:hint="eastAsia"/>
          <w:b/>
          <w:color w:val="000000" w:themeColor="text1"/>
          <w:sz w:val="28"/>
          <w:szCs w:val="28"/>
        </w:rPr>
        <w:t>供应商的严重违法行为</w:t>
      </w:r>
      <w:bookmarkEnd w:id="112"/>
    </w:p>
    <w:p w:rsidR="00F5195B" w:rsidRDefault="00740C5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1</w:t>
      </w:r>
      <w:r>
        <w:rPr>
          <w:rFonts w:ascii="宋体" w:hAnsi="宋体" w:hint="eastAsia"/>
          <w:color w:val="000000" w:themeColor="text1"/>
          <w:sz w:val="24"/>
        </w:rPr>
        <w:t>）提供回扣或其他商业贿赂，进行非法促销活动；</w:t>
      </w:r>
    </w:p>
    <w:p w:rsidR="00F5195B" w:rsidRDefault="00740C5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2</w:t>
      </w:r>
      <w:r>
        <w:rPr>
          <w:rFonts w:ascii="宋体" w:hAnsi="宋体" w:hint="eastAsia"/>
          <w:color w:val="000000" w:themeColor="text1"/>
          <w:sz w:val="24"/>
        </w:rPr>
        <w:t>）以低于成本的价格投标报价，扰乱市场秩序；</w:t>
      </w:r>
    </w:p>
    <w:p w:rsidR="00F5195B" w:rsidRDefault="00740C5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3</w:t>
      </w:r>
      <w:r>
        <w:rPr>
          <w:rFonts w:ascii="宋体" w:hAnsi="宋体" w:hint="eastAsia"/>
          <w:color w:val="000000" w:themeColor="text1"/>
          <w:sz w:val="24"/>
        </w:rPr>
        <w:t>）相互串通投标，排斥其他供应商的公平竞争，损害采购人或者其他供应商的合法利益；</w:t>
      </w:r>
    </w:p>
    <w:p w:rsidR="00F5195B" w:rsidRDefault="00740C55">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 xml:space="preserve"> 4</w:t>
      </w:r>
      <w:r>
        <w:rPr>
          <w:rFonts w:ascii="宋体" w:hAnsi="宋体" w:hint="eastAsia"/>
          <w:color w:val="000000" w:themeColor="text1"/>
          <w:sz w:val="24"/>
        </w:rPr>
        <w:t>）以向采购人、招标代理机构或者评标专家行贿的手段牟取中标；</w:t>
      </w:r>
    </w:p>
    <w:p w:rsidR="00F5195B" w:rsidRDefault="00740C5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5</w:t>
      </w:r>
      <w:r>
        <w:rPr>
          <w:rFonts w:ascii="宋体" w:hAnsi="宋体" w:hint="eastAsia"/>
          <w:color w:val="000000" w:themeColor="text1"/>
          <w:sz w:val="24"/>
        </w:rPr>
        <w:t>）提供虚假证明文件，或者以其他方式弄虚作假，骗取中标；</w:t>
      </w:r>
    </w:p>
    <w:p w:rsidR="00F5195B" w:rsidRDefault="00740C5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6</w:t>
      </w:r>
      <w:r>
        <w:rPr>
          <w:rFonts w:ascii="宋体" w:hAnsi="宋体" w:hint="eastAsia"/>
          <w:color w:val="000000" w:themeColor="text1"/>
          <w:sz w:val="24"/>
        </w:rPr>
        <w:t>）在投标有效期内撤回其投标，中标人在规定期限内不签订合同或者不履行合同义务；</w:t>
      </w:r>
    </w:p>
    <w:p w:rsidR="00F5195B" w:rsidRDefault="00740C5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7</w:t>
      </w:r>
      <w:r>
        <w:rPr>
          <w:rFonts w:ascii="宋体" w:hAnsi="宋体" w:hint="eastAsia"/>
          <w:color w:val="000000" w:themeColor="text1"/>
          <w:sz w:val="24"/>
        </w:rPr>
        <w:t>）对招标采购造成严重不良影响的恶意报价行为或者其他行为；</w:t>
      </w:r>
    </w:p>
    <w:p w:rsidR="00F5195B" w:rsidRDefault="00740C5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 8</w:t>
      </w:r>
      <w:r>
        <w:rPr>
          <w:rFonts w:ascii="宋体" w:hAnsi="宋体" w:hint="eastAsia"/>
          <w:color w:val="000000" w:themeColor="text1"/>
          <w:sz w:val="24"/>
        </w:rPr>
        <w:t>）其他违反法律法规的行为。</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.1</w:t>
      </w:r>
      <w:r>
        <w:rPr>
          <w:rFonts w:ascii="宋体" w:hAnsi="宋体" w:hint="eastAsia"/>
          <w:color w:val="000000" w:themeColor="text1"/>
          <w:sz w:val="24"/>
        </w:rPr>
        <w:t>采购人确认中标人在本招标活动中有严重违法行为，有权宣布其中标无效。</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rPr>
        <w:t>8</w:t>
      </w:r>
      <w:r>
        <w:rPr>
          <w:rFonts w:ascii="宋体" w:hAnsi="宋体"/>
          <w:color w:val="000000" w:themeColor="text1"/>
          <w:sz w:val="24"/>
        </w:rPr>
        <w:t>.2</w:t>
      </w:r>
      <w:r>
        <w:rPr>
          <w:rFonts w:ascii="宋体" w:hAnsi="宋体" w:hint="eastAsia"/>
          <w:color w:val="000000" w:themeColor="text1"/>
          <w:sz w:val="24"/>
        </w:rPr>
        <w:t>采购人在中标后和履行合同的任何时候确认供应商在投标和履约过程中有严重违法行为，有权宣布其成交无效并提请有关监督管理部门查处，并对情节严重者在两年内拒绝接受其投标。</w:t>
      </w:r>
    </w:p>
    <w:p w:rsidR="00F5195B" w:rsidRDefault="00740C55">
      <w:pPr>
        <w:spacing w:line="360" w:lineRule="auto"/>
        <w:rPr>
          <w:rFonts w:ascii="宋体" w:hAnsi="宋体"/>
          <w:b/>
          <w:color w:val="000000" w:themeColor="text1"/>
          <w:sz w:val="28"/>
          <w:szCs w:val="28"/>
        </w:rPr>
      </w:pPr>
      <w:bookmarkStart w:id="113" w:name="_Toc327439485"/>
      <w:bookmarkStart w:id="114" w:name="_Toc400536591"/>
      <w:r>
        <w:rPr>
          <w:rFonts w:ascii="宋体" w:hAnsi="宋体" w:hint="eastAsia"/>
          <w:b/>
          <w:color w:val="000000" w:themeColor="text1"/>
          <w:sz w:val="28"/>
          <w:szCs w:val="28"/>
        </w:rPr>
        <w:t>5.9成交未果</w:t>
      </w:r>
      <w:bookmarkEnd w:id="113"/>
      <w:bookmarkEnd w:id="114"/>
    </w:p>
    <w:p w:rsidR="00F5195B" w:rsidRDefault="00740C55">
      <w:pPr>
        <w:pStyle w:val="ac"/>
        <w:spacing w:line="360" w:lineRule="auto"/>
        <w:ind w:leftChars="171" w:left="359" w:firstLineChars="50" w:firstLine="120"/>
        <w:rPr>
          <w:bCs/>
          <w:color w:val="000000" w:themeColor="text1"/>
        </w:rPr>
      </w:pPr>
      <w:r>
        <w:rPr>
          <w:bCs/>
          <w:color w:val="000000" w:themeColor="text1"/>
        </w:rPr>
        <w:t>在</w:t>
      </w:r>
      <w:r>
        <w:rPr>
          <w:rFonts w:hint="eastAsia"/>
          <w:bCs/>
          <w:color w:val="000000" w:themeColor="text1"/>
        </w:rPr>
        <w:t>磋商</w:t>
      </w:r>
      <w:r>
        <w:rPr>
          <w:bCs/>
          <w:color w:val="000000" w:themeColor="text1"/>
        </w:rPr>
        <w:t>采购中，出现下列情形之一的，应予</w:t>
      </w:r>
      <w:r>
        <w:rPr>
          <w:rFonts w:hint="eastAsia"/>
          <w:color w:val="000000" w:themeColor="text1"/>
        </w:rPr>
        <w:t>成交未果</w:t>
      </w:r>
      <w:r>
        <w:rPr>
          <w:bCs/>
          <w:color w:val="000000" w:themeColor="text1"/>
        </w:rPr>
        <w:t>：</w:t>
      </w:r>
    </w:p>
    <w:p w:rsidR="00F5195B" w:rsidRDefault="00740C55" w:rsidP="00F5195B">
      <w:pPr>
        <w:pStyle w:val="ac"/>
        <w:spacing w:line="360" w:lineRule="auto"/>
        <w:ind w:firstLineChars="237" w:firstLine="569"/>
        <w:rPr>
          <w:bCs/>
          <w:color w:val="000000" w:themeColor="text1"/>
          <w:u w:val="double"/>
        </w:rPr>
      </w:pPr>
      <w:r>
        <w:rPr>
          <w:rFonts w:hint="eastAsia"/>
          <w:bCs/>
          <w:color w:val="000000" w:themeColor="text1"/>
        </w:rPr>
        <w:t>1</w:t>
      </w:r>
      <w:r>
        <w:rPr>
          <w:bCs/>
          <w:color w:val="000000" w:themeColor="text1"/>
        </w:rPr>
        <w:t>）符合专业条件的供应商或者对</w:t>
      </w:r>
      <w:r>
        <w:rPr>
          <w:rFonts w:hint="eastAsia"/>
          <w:bCs/>
          <w:color w:val="000000" w:themeColor="text1"/>
        </w:rPr>
        <w:t>磋商</w:t>
      </w:r>
      <w:r>
        <w:rPr>
          <w:bCs/>
          <w:color w:val="000000" w:themeColor="text1"/>
        </w:rPr>
        <w:t>文件作实质响应的供应商不足三家的</w:t>
      </w:r>
      <w:r>
        <w:rPr>
          <w:rFonts w:hint="eastAsia"/>
          <w:bCs/>
          <w:color w:val="000000" w:themeColor="text1"/>
        </w:rPr>
        <w:t>（经同级政府采购监管部门审核批准的除外）</w:t>
      </w:r>
      <w:r>
        <w:rPr>
          <w:bCs/>
          <w:color w:val="000000" w:themeColor="text1"/>
        </w:rPr>
        <w:t>；</w:t>
      </w:r>
    </w:p>
    <w:p w:rsidR="00F5195B" w:rsidRDefault="00740C55">
      <w:pPr>
        <w:pStyle w:val="ac"/>
        <w:spacing w:line="360" w:lineRule="auto"/>
        <w:ind w:firstLineChars="200"/>
        <w:rPr>
          <w:bCs/>
          <w:color w:val="000000" w:themeColor="text1"/>
        </w:rPr>
      </w:pPr>
      <w:r>
        <w:rPr>
          <w:rFonts w:hint="eastAsia"/>
          <w:bCs/>
          <w:color w:val="000000" w:themeColor="text1"/>
        </w:rPr>
        <w:t>2</w:t>
      </w:r>
      <w:r>
        <w:rPr>
          <w:bCs/>
          <w:color w:val="000000" w:themeColor="text1"/>
        </w:rPr>
        <w:t>）出现影响采购公正的违法、违规行为的；</w:t>
      </w:r>
    </w:p>
    <w:p w:rsidR="00F5195B" w:rsidRDefault="00740C55">
      <w:pPr>
        <w:pStyle w:val="ac"/>
        <w:spacing w:line="360" w:lineRule="auto"/>
        <w:ind w:leftChars="228" w:left="479" w:firstLine="0"/>
        <w:rPr>
          <w:bCs/>
          <w:color w:val="000000" w:themeColor="text1"/>
        </w:rPr>
      </w:pPr>
      <w:r>
        <w:rPr>
          <w:rFonts w:hint="eastAsia"/>
          <w:bCs/>
          <w:color w:val="000000" w:themeColor="text1"/>
        </w:rPr>
        <w:t>3</w:t>
      </w:r>
      <w:r>
        <w:rPr>
          <w:bCs/>
          <w:color w:val="000000" w:themeColor="text1"/>
        </w:rPr>
        <w:t>）</w:t>
      </w:r>
      <w:r>
        <w:rPr>
          <w:rFonts w:hint="eastAsia"/>
          <w:bCs/>
          <w:color w:val="000000" w:themeColor="text1"/>
        </w:rPr>
        <w:t>供应商</w:t>
      </w:r>
      <w:r>
        <w:rPr>
          <w:bCs/>
          <w:color w:val="000000" w:themeColor="text1"/>
        </w:rPr>
        <w:t>的报价均超过了采购预算，采购人不能支付的；</w:t>
      </w:r>
    </w:p>
    <w:p w:rsidR="00F5195B" w:rsidRDefault="00740C55">
      <w:pPr>
        <w:pStyle w:val="ac"/>
        <w:spacing w:line="360" w:lineRule="auto"/>
        <w:ind w:leftChars="228" w:left="479" w:firstLine="0"/>
        <w:rPr>
          <w:bCs/>
          <w:color w:val="000000" w:themeColor="text1"/>
        </w:rPr>
      </w:pPr>
      <w:r>
        <w:rPr>
          <w:rFonts w:hint="eastAsia"/>
          <w:bCs/>
          <w:color w:val="000000" w:themeColor="text1"/>
        </w:rPr>
        <w:t>4</w:t>
      </w:r>
      <w:r>
        <w:rPr>
          <w:bCs/>
          <w:color w:val="000000" w:themeColor="text1"/>
        </w:rPr>
        <w:t>）因重大变故，采购任务取消的。</w:t>
      </w:r>
    </w:p>
    <w:bookmarkEnd w:id="101"/>
    <w:bookmarkEnd w:id="102"/>
    <w:bookmarkEnd w:id="103"/>
    <w:bookmarkEnd w:id="104"/>
    <w:bookmarkEnd w:id="105"/>
    <w:p w:rsidR="00F5195B" w:rsidRDefault="00F5195B">
      <w:pPr>
        <w:autoSpaceDE w:val="0"/>
        <w:autoSpaceDN w:val="0"/>
        <w:adjustRightInd w:val="0"/>
        <w:spacing w:line="360" w:lineRule="auto"/>
        <w:jc w:val="center"/>
        <w:rPr>
          <w:rFonts w:ascii="Arial" w:hAnsi="Arial" w:cs="Arial"/>
          <w:b/>
          <w:color w:val="000000" w:themeColor="text1"/>
          <w:sz w:val="32"/>
          <w:szCs w:val="32"/>
        </w:rPr>
      </w:pPr>
    </w:p>
    <w:p w:rsidR="00F5195B" w:rsidRDefault="00F5195B">
      <w:pPr>
        <w:autoSpaceDE w:val="0"/>
        <w:autoSpaceDN w:val="0"/>
        <w:adjustRightInd w:val="0"/>
        <w:spacing w:line="360" w:lineRule="auto"/>
        <w:jc w:val="center"/>
        <w:rPr>
          <w:rFonts w:ascii="Arial" w:hAnsi="Arial" w:cs="Arial"/>
          <w:b/>
          <w:color w:val="000000" w:themeColor="text1"/>
          <w:sz w:val="32"/>
          <w:szCs w:val="32"/>
        </w:rPr>
      </w:pPr>
    </w:p>
    <w:p w:rsidR="00F5195B" w:rsidRDefault="00F5195B">
      <w:pPr>
        <w:autoSpaceDE w:val="0"/>
        <w:autoSpaceDN w:val="0"/>
        <w:adjustRightInd w:val="0"/>
        <w:spacing w:line="360" w:lineRule="auto"/>
        <w:jc w:val="center"/>
        <w:rPr>
          <w:rFonts w:ascii="Arial" w:hAnsi="Arial" w:cs="Arial"/>
          <w:b/>
          <w:color w:val="000000" w:themeColor="text1"/>
          <w:sz w:val="32"/>
          <w:szCs w:val="32"/>
        </w:rPr>
      </w:pPr>
    </w:p>
    <w:p w:rsidR="00F5195B" w:rsidRDefault="00F5195B">
      <w:pPr>
        <w:spacing w:line="360" w:lineRule="auto"/>
        <w:rPr>
          <w:rFonts w:ascii="宋体" w:hAnsi="宋体"/>
          <w:b/>
          <w:color w:val="000000" w:themeColor="text1"/>
          <w:sz w:val="30"/>
          <w:szCs w:val="30"/>
        </w:rPr>
      </w:pPr>
      <w:bookmarkStart w:id="115" w:name="_Toc298240429"/>
      <w:bookmarkStart w:id="116" w:name="_Toc349573144"/>
      <w:bookmarkStart w:id="117" w:name="_Toc349637943"/>
      <w:bookmarkStart w:id="118" w:name="_Toc462223650"/>
    </w:p>
    <w:p w:rsidR="00F5195B" w:rsidRDefault="00740C55">
      <w:pPr>
        <w:rPr>
          <w:rFonts w:ascii="宋体" w:hAnsi="宋体"/>
          <w:b/>
          <w:color w:val="000000" w:themeColor="text1"/>
          <w:sz w:val="30"/>
          <w:szCs w:val="30"/>
        </w:rPr>
      </w:pPr>
      <w:r>
        <w:rPr>
          <w:rFonts w:ascii="宋体" w:hAnsi="宋体" w:hint="eastAsia"/>
          <w:b/>
          <w:color w:val="000000" w:themeColor="text1"/>
          <w:sz w:val="30"/>
          <w:szCs w:val="30"/>
        </w:rPr>
        <w:br w:type="page"/>
      </w:r>
    </w:p>
    <w:p w:rsidR="00F5195B" w:rsidRDefault="00F5195B">
      <w:pPr>
        <w:jc w:val="center"/>
        <w:rPr>
          <w:rFonts w:ascii="宋体" w:hAnsi="宋体"/>
          <w:b/>
          <w:color w:val="000000" w:themeColor="text1"/>
          <w:sz w:val="30"/>
          <w:szCs w:val="30"/>
        </w:rPr>
      </w:pPr>
    </w:p>
    <w:p w:rsidR="00F5195B" w:rsidRDefault="00F5195B">
      <w:pPr>
        <w:jc w:val="center"/>
        <w:rPr>
          <w:rFonts w:ascii="宋体" w:hAnsi="宋体"/>
          <w:b/>
          <w:color w:val="000000" w:themeColor="text1"/>
          <w:sz w:val="30"/>
          <w:szCs w:val="30"/>
        </w:rPr>
      </w:pPr>
    </w:p>
    <w:p w:rsidR="00F5195B" w:rsidRDefault="00740C55">
      <w:pPr>
        <w:jc w:val="center"/>
        <w:rPr>
          <w:rFonts w:ascii="宋体" w:hAnsi="宋体"/>
          <w:b/>
          <w:color w:val="000000" w:themeColor="text1"/>
          <w:sz w:val="30"/>
          <w:szCs w:val="30"/>
        </w:rPr>
      </w:pPr>
      <w:r>
        <w:rPr>
          <w:rFonts w:ascii="宋体" w:hAnsi="宋体" w:hint="eastAsia"/>
          <w:b/>
          <w:color w:val="000000" w:themeColor="text1"/>
          <w:sz w:val="30"/>
          <w:szCs w:val="30"/>
        </w:rPr>
        <w:t>第六章  合同条款</w:t>
      </w: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ind w:firstLineChars="200" w:firstLine="420"/>
        <w:jc w:val="left"/>
        <w:rPr>
          <w:rFonts w:ascii="宋体" w:hAnsi="宋体"/>
          <w:color w:val="000000" w:themeColor="text1"/>
          <w:kern w:val="0"/>
          <w:szCs w:val="21"/>
        </w:rPr>
      </w:pPr>
    </w:p>
    <w:p w:rsidR="00F5195B" w:rsidRDefault="00F5195B">
      <w:pPr>
        <w:spacing w:line="400" w:lineRule="exact"/>
        <w:jc w:val="left"/>
        <w:rPr>
          <w:rFonts w:ascii="宋体" w:hAnsi="宋体"/>
          <w:color w:val="000000" w:themeColor="text1"/>
          <w:kern w:val="0"/>
          <w:szCs w:val="21"/>
        </w:rPr>
      </w:pPr>
    </w:p>
    <w:p w:rsidR="00F5195B" w:rsidRDefault="00F5195B">
      <w:pPr>
        <w:rPr>
          <w:color w:val="000000" w:themeColor="text1"/>
        </w:rPr>
      </w:pPr>
    </w:p>
    <w:p w:rsidR="00F5195B" w:rsidRDefault="00740C55">
      <w:pPr>
        <w:rPr>
          <w:rFonts w:ascii="宋体" w:hAnsi="宋体"/>
          <w:color w:val="000000" w:themeColor="text1"/>
          <w:sz w:val="28"/>
          <w:szCs w:val="28"/>
        </w:rPr>
      </w:pPr>
      <w:r>
        <w:rPr>
          <w:rFonts w:ascii="宋体" w:hAnsi="宋体" w:hint="eastAsia"/>
          <w:color w:val="000000" w:themeColor="text1"/>
          <w:sz w:val="28"/>
          <w:szCs w:val="28"/>
        </w:rPr>
        <w:br w:type="page"/>
      </w:r>
    </w:p>
    <w:p w:rsidR="00F5195B" w:rsidRDefault="00F5195B">
      <w:pPr>
        <w:rPr>
          <w:b/>
          <w:color w:val="000000" w:themeColor="text1"/>
          <w:sz w:val="32"/>
          <w:szCs w:val="32"/>
        </w:rPr>
      </w:pPr>
    </w:p>
    <w:p w:rsidR="00F5195B" w:rsidRDefault="00F5195B">
      <w:pPr>
        <w:pStyle w:val="220"/>
        <w:tabs>
          <w:tab w:val="left" w:pos="720"/>
        </w:tabs>
        <w:spacing w:line="360" w:lineRule="auto"/>
        <w:rPr>
          <w:rFonts w:ascii="宋体" w:hAnsi="宋体"/>
          <w:b/>
          <w:color w:val="000000" w:themeColor="text1"/>
          <w:sz w:val="28"/>
          <w:szCs w:val="28"/>
        </w:rPr>
      </w:pPr>
      <w:bookmarkStart w:id="119" w:name="_Toc400536594"/>
      <w:bookmarkStart w:id="120" w:name="_Toc386793556"/>
      <w:bookmarkEnd w:id="115"/>
      <w:bookmarkEnd w:id="116"/>
      <w:bookmarkEnd w:id="117"/>
      <w:bookmarkEnd w:id="118"/>
    </w:p>
    <w:p w:rsidR="00F5195B" w:rsidRDefault="00F5195B">
      <w:pPr>
        <w:pStyle w:val="220"/>
        <w:tabs>
          <w:tab w:val="left" w:pos="720"/>
        </w:tabs>
        <w:spacing w:line="360" w:lineRule="auto"/>
        <w:rPr>
          <w:rFonts w:ascii="宋体" w:hAnsi="宋体"/>
          <w:b/>
          <w:color w:val="000000" w:themeColor="text1"/>
          <w:sz w:val="28"/>
          <w:szCs w:val="28"/>
        </w:rPr>
      </w:pPr>
    </w:p>
    <w:p w:rsidR="00F5195B" w:rsidRDefault="00F5195B">
      <w:pPr>
        <w:pStyle w:val="220"/>
        <w:tabs>
          <w:tab w:val="left" w:pos="720"/>
        </w:tabs>
        <w:spacing w:line="360" w:lineRule="auto"/>
        <w:rPr>
          <w:rFonts w:ascii="宋体" w:hAnsi="宋体"/>
          <w:b/>
          <w:color w:val="000000" w:themeColor="text1"/>
          <w:sz w:val="28"/>
          <w:szCs w:val="28"/>
        </w:rPr>
      </w:pPr>
    </w:p>
    <w:p w:rsidR="00F5195B" w:rsidRDefault="00740C55">
      <w:pPr>
        <w:jc w:val="center"/>
        <w:rPr>
          <w:rFonts w:ascii="宋体" w:hAnsi="宋体" w:cs="宋体"/>
          <w:b/>
          <w:color w:val="000000" w:themeColor="text1"/>
          <w:kern w:val="1"/>
          <w:sz w:val="56"/>
          <w:szCs w:val="72"/>
        </w:rPr>
      </w:pPr>
      <w:r>
        <w:rPr>
          <w:rFonts w:ascii="宋体" w:hAnsi="宋体" w:cs="宋体" w:hint="eastAsia"/>
          <w:b/>
          <w:color w:val="000000" w:themeColor="text1"/>
          <w:kern w:val="1"/>
          <w:sz w:val="56"/>
          <w:szCs w:val="72"/>
        </w:rPr>
        <w:t>项 目 合 同 书</w:t>
      </w: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F5195B">
      <w:pPr>
        <w:ind w:firstLine="640"/>
        <w:rPr>
          <w:rFonts w:ascii="宋体" w:hAnsi="宋体" w:cs="宋体"/>
          <w:color w:val="000000" w:themeColor="text1"/>
          <w:kern w:val="1"/>
        </w:rPr>
      </w:pPr>
    </w:p>
    <w:p w:rsidR="00F5195B" w:rsidRDefault="00605F25">
      <w:pPr>
        <w:spacing w:line="560" w:lineRule="exact"/>
        <w:ind w:firstLine="105"/>
        <w:rPr>
          <w:rFonts w:ascii="宋体" w:hAnsi="宋体" w:cs="宋体"/>
          <w:color w:val="000000" w:themeColor="text1"/>
          <w:kern w:val="1"/>
          <w:sz w:val="28"/>
          <w:szCs w:val="28"/>
        </w:rPr>
      </w:pPr>
      <w:r>
        <w:rPr>
          <w:rFonts w:ascii="宋体" w:hAnsi="宋体" w:cs="宋体"/>
          <w:color w:val="000000" w:themeColor="text1"/>
          <w:kern w:val="1"/>
          <w:sz w:val="28"/>
          <w:szCs w:val="28"/>
        </w:rPr>
        <w:pict>
          <v:line id="直接连接符 1" o:spid="_x0000_s2050" style="position:absolute;left:0;text-align:left;z-index:251659264;mso-width-relative:page;mso-height-relative:page" from="81pt,23.4pt" to="81.05pt,23.4pt" o:gfxdata="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DwgKTVAAAACQEAAA8AAAAAAAAAAQAgAAAA&#10;IgAAAGRycy9kb3ducmV2LnhtbFBLAQIUABQAAAAIAIdO4kDFV+af1QEAAJIDAAAOAAAAAAAAAAEA&#10;IAAAACQBAABkcnMvZTJvRG9jLnhtbFBLBQYAAAAABgAGAFkBAABrBQAAAAA=&#10;" o:allowincell="f"/>
        </w:pict>
      </w:r>
      <w:r w:rsidR="00740C55">
        <w:rPr>
          <w:rFonts w:ascii="宋体" w:hAnsi="宋体" w:cs="宋体" w:hint="eastAsia"/>
          <w:color w:val="000000" w:themeColor="text1"/>
          <w:kern w:val="1"/>
          <w:sz w:val="28"/>
          <w:szCs w:val="28"/>
        </w:rPr>
        <w:t>项目名称：自治区全域国土综合整治试点（第二期）项目（第二包）</w:t>
      </w:r>
    </w:p>
    <w:p w:rsidR="00F5195B" w:rsidRDefault="00F5195B">
      <w:pPr>
        <w:spacing w:line="560" w:lineRule="exact"/>
        <w:ind w:firstLine="105"/>
        <w:rPr>
          <w:rFonts w:ascii="宋体" w:hAnsi="宋体" w:cs="宋体"/>
          <w:color w:val="000000" w:themeColor="text1"/>
          <w:kern w:val="1"/>
          <w:sz w:val="28"/>
          <w:szCs w:val="28"/>
        </w:rPr>
      </w:pPr>
    </w:p>
    <w:p w:rsidR="00F5195B" w:rsidRDefault="00740C55">
      <w:pPr>
        <w:spacing w:line="560" w:lineRule="exact"/>
        <w:ind w:firstLine="105"/>
        <w:rPr>
          <w:rFonts w:ascii="宋体" w:hAnsi="宋体" w:cs="宋体"/>
          <w:color w:val="000000" w:themeColor="text1"/>
          <w:kern w:val="1"/>
          <w:sz w:val="28"/>
          <w:szCs w:val="28"/>
        </w:rPr>
      </w:pPr>
      <w:r>
        <w:rPr>
          <w:rFonts w:ascii="宋体" w:hAnsi="宋体" w:cs="宋体" w:hint="eastAsia"/>
          <w:color w:val="000000" w:themeColor="text1"/>
          <w:kern w:val="1"/>
          <w:sz w:val="28"/>
          <w:szCs w:val="28"/>
        </w:rPr>
        <w:t xml:space="preserve">委托方（甲方）：新疆维吾尔自治区国土综合整治中心 </w:t>
      </w:r>
    </w:p>
    <w:p w:rsidR="00F5195B" w:rsidRDefault="00740C55">
      <w:pPr>
        <w:spacing w:line="560" w:lineRule="exact"/>
        <w:ind w:firstLine="105"/>
        <w:rPr>
          <w:rFonts w:ascii="宋体" w:hAnsi="宋体" w:cs="宋体"/>
          <w:color w:val="000000" w:themeColor="text1"/>
          <w:kern w:val="1"/>
          <w:sz w:val="28"/>
          <w:szCs w:val="28"/>
        </w:rPr>
      </w:pPr>
      <w:r>
        <w:rPr>
          <w:rFonts w:ascii="宋体" w:hAnsi="宋体" w:cs="宋体" w:hint="eastAsia"/>
          <w:color w:val="000000" w:themeColor="text1"/>
          <w:kern w:val="1"/>
          <w:sz w:val="28"/>
          <w:szCs w:val="28"/>
        </w:rPr>
        <w:t>受托方（乙方）：</w:t>
      </w:r>
    </w:p>
    <w:p w:rsidR="00F5195B" w:rsidRDefault="00F5195B">
      <w:pPr>
        <w:spacing w:line="560" w:lineRule="exact"/>
        <w:ind w:firstLine="105"/>
        <w:rPr>
          <w:rFonts w:ascii="宋体" w:hAnsi="宋体" w:cs="宋体"/>
          <w:color w:val="000000" w:themeColor="text1"/>
          <w:kern w:val="1"/>
          <w:sz w:val="24"/>
        </w:rPr>
      </w:pPr>
    </w:p>
    <w:p w:rsidR="00F5195B" w:rsidRDefault="00740C55" w:rsidP="00605F25">
      <w:pPr>
        <w:spacing w:beforeLines="50" w:line="360" w:lineRule="auto"/>
        <w:rPr>
          <w:rFonts w:ascii="宋体" w:hAnsi="宋体"/>
          <w:color w:val="000000" w:themeColor="text1"/>
          <w:sz w:val="28"/>
        </w:rPr>
      </w:pPr>
      <w:r>
        <w:rPr>
          <w:rFonts w:ascii="宋体" w:hAnsi="宋体"/>
          <w:color w:val="000000" w:themeColor="text1"/>
          <w:sz w:val="28"/>
        </w:rPr>
        <w:t xml:space="preserve">签订地点： </w:t>
      </w:r>
    </w:p>
    <w:p w:rsidR="00F5195B" w:rsidRDefault="00740C55" w:rsidP="00605F25">
      <w:pPr>
        <w:spacing w:beforeLines="50" w:line="720" w:lineRule="exact"/>
        <w:rPr>
          <w:rFonts w:ascii="宋体" w:hAnsi="宋体"/>
          <w:color w:val="000000" w:themeColor="text1"/>
          <w:sz w:val="28"/>
        </w:rPr>
      </w:pPr>
      <w:r>
        <w:rPr>
          <w:rFonts w:ascii="宋体" w:hAnsi="宋体"/>
          <w:color w:val="000000" w:themeColor="text1"/>
          <w:sz w:val="28"/>
        </w:rPr>
        <w:t>签订日期：</w:t>
      </w:r>
      <w:r>
        <w:rPr>
          <w:rFonts w:ascii="宋体" w:hAnsi="宋体" w:hint="eastAsia"/>
          <w:color w:val="000000" w:themeColor="text1"/>
          <w:sz w:val="28"/>
        </w:rPr>
        <w:t xml:space="preserve">     </w:t>
      </w:r>
      <w:r>
        <w:rPr>
          <w:rFonts w:ascii="宋体" w:hAnsi="宋体"/>
          <w:color w:val="000000" w:themeColor="text1"/>
          <w:sz w:val="28"/>
        </w:rPr>
        <w:t xml:space="preserve">年 </w:t>
      </w:r>
      <w:r>
        <w:rPr>
          <w:rFonts w:ascii="宋体" w:hAnsi="宋体" w:hint="eastAsia"/>
          <w:color w:val="000000" w:themeColor="text1"/>
          <w:sz w:val="28"/>
        </w:rPr>
        <w:t xml:space="preserve"> </w:t>
      </w:r>
      <w:r>
        <w:rPr>
          <w:rFonts w:ascii="宋体" w:hAnsi="宋体"/>
          <w:color w:val="000000" w:themeColor="text1"/>
          <w:sz w:val="28"/>
        </w:rPr>
        <w:t xml:space="preserve"> 月  </w:t>
      </w:r>
      <w:r>
        <w:rPr>
          <w:rFonts w:ascii="宋体" w:hAnsi="宋体" w:hint="eastAsia"/>
          <w:color w:val="000000" w:themeColor="text1"/>
          <w:sz w:val="28"/>
        </w:rPr>
        <w:t xml:space="preserve"> </w:t>
      </w:r>
      <w:r>
        <w:rPr>
          <w:rFonts w:ascii="宋体" w:hAnsi="宋体"/>
          <w:color w:val="000000" w:themeColor="text1"/>
          <w:sz w:val="28"/>
        </w:rPr>
        <w:t>日</w:t>
      </w:r>
    </w:p>
    <w:p w:rsidR="00F5195B" w:rsidRDefault="00F5195B">
      <w:pPr>
        <w:spacing w:line="560" w:lineRule="exact"/>
        <w:ind w:right="105" w:firstLine="130"/>
        <w:rPr>
          <w:rFonts w:ascii="宋体" w:hAnsi="宋体" w:cs="宋体"/>
          <w:color w:val="000000" w:themeColor="text1"/>
          <w:kern w:val="1"/>
          <w:szCs w:val="32"/>
        </w:rPr>
      </w:pPr>
    </w:p>
    <w:p w:rsidR="00F5195B" w:rsidRDefault="00F5195B">
      <w:pPr>
        <w:jc w:val="center"/>
        <w:rPr>
          <w:rFonts w:ascii="宋体" w:hAnsi="宋体" w:cs="Arial"/>
          <w:b/>
          <w:color w:val="000000" w:themeColor="text1"/>
          <w:kern w:val="1"/>
          <w:sz w:val="32"/>
          <w:szCs w:val="32"/>
        </w:rPr>
      </w:pPr>
    </w:p>
    <w:p w:rsidR="00F5195B" w:rsidRDefault="00F5195B">
      <w:pPr>
        <w:jc w:val="center"/>
        <w:rPr>
          <w:rFonts w:ascii="宋体" w:hAnsi="宋体" w:cs="Arial"/>
          <w:b/>
          <w:color w:val="000000" w:themeColor="text1"/>
          <w:kern w:val="1"/>
          <w:sz w:val="32"/>
          <w:szCs w:val="32"/>
        </w:rPr>
      </w:pPr>
    </w:p>
    <w:p w:rsidR="00F5195B" w:rsidRDefault="00F5195B">
      <w:pPr>
        <w:jc w:val="center"/>
        <w:rPr>
          <w:rFonts w:ascii="宋体" w:hAnsi="宋体" w:cs="Arial"/>
          <w:b/>
          <w:color w:val="000000" w:themeColor="text1"/>
          <w:kern w:val="1"/>
          <w:sz w:val="32"/>
          <w:szCs w:val="32"/>
        </w:rPr>
      </w:pPr>
    </w:p>
    <w:p w:rsidR="00F5195B" w:rsidRDefault="00F5195B">
      <w:pPr>
        <w:jc w:val="center"/>
        <w:rPr>
          <w:rFonts w:ascii="宋体" w:hAnsi="宋体" w:cs="Arial"/>
          <w:b/>
          <w:color w:val="000000" w:themeColor="text1"/>
          <w:kern w:val="1"/>
          <w:sz w:val="32"/>
          <w:szCs w:val="32"/>
        </w:rPr>
      </w:pPr>
    </w:p>
    <w:p w:rsidR="00F5195B" w:rsidRDefault="00740C55">
      <w:pPr>
        <w:jc w:val="center"/>
        <w:rPr>
          <w:rFonts w:ascii="宋体" w:hAnsi="宋体" w:cs="Arial"/>
          <w:b/>
          <w:color w:val="000000" w:themeColor="text1"/>
          <w:kern w:val="1"/>
          <w:sz w:val="32"/>
          <w:szCs w:val="32"/>
        </w:rPr>
      </w:pPr>
      <w:r>
        <w:rPr>
          <w:rFonts w:ascii="宋体" w:hAnsi="宋体" w:cs="Arial"/>
          <w:b/>
          <w:color w:val="000000" w:themeColor="text1"/>
          <w:kern w:val="1"/>
          <w:sz w:val="32"/>
          <w:szCs w:val="32"/>
        </w:rPr>
        <w:lastRenderedPageBreak/>
        <w:t>项</w:t>
      </w:r>
      <w:r>
        <w:rPr>
          <w:rFonts w:ascii="宋体" w:hAnsi="宋体" w:cs="Arial" w:hint="eastAsia"/>
          <w:b/>
          <w:color w:val="000000" w:themeColor="text1"/>
          <w:kern w:val="1"/>
          <w:sz w:val="32"/>
          <w:szCs w:val="32"/>
        </w:rPr>
        <w:t xml:space="preserve"> </w:t>
      </w:r>
      <w:r>
        <w:rPr>
          <w:rFonts w:ascii="宋体" w:hAnsi="宋体" w:cs="Arial"/>
          <w:b/>
          <w:color w:val="000000" w:themeColor="text1"/>
          <w:kern w:val="1"/>
          <w:sz w:val="32"/>
          <w:szCs w:val="32"/>
        </w:rPr>
        <w:t>目</w:t>
      </w:r>
      <w:r>
        <w:rPr>
          <w:rFonts w:ascii="宋体" w:hAnsi="宋体" w:cs="Arial" w:hint="eastAsia"/>
          <w:b/>
          <w:color w:val="000000" w:themeColor="text1"/>
          <w:kern w:val="1"/>
          <w:sz w:val="32"/>
          <w:szCs w:val="32"/>
        </w:rPr>
        <w:t xml:space="preserve"> </w:t>
      </w:r>
      <w:r>
        <w:rPr>
          <w:rFonts w:ascii="宋体" w:hAnsi="宋体" w:cs="Arial"/>
          <w:b/>
          <w:color w:val="000000" w:themeColor="text1"/>
          <w:kern w:val="1"/>
          <w:sz w:val="32"/>
          <w:szCs w:val="32"/>
        </w:rPr>
        <w:t>合</w:t>
      </w:r>
      <w:r>
        <w:rPr>
          <w:rFonts w:ascii="宋体" w:hAnsi="宋体" w:cs="Arial" w:hint="eastAsia"/>
          <w:b/>
          <w:color w:val="000000" w:themeColor="text1"/>
          <w:kern w:val="1"/>
          <w:sz w:val="32"/>
          <w:szCs w:val="32"/>
        </w:rPr>
        <w:t xml:space="preserve"> </w:t>
      </w:r>
      <w:r>
        <w:rPr>
          <w:rFonts w:ascii="宋体" w:hAnsi="宋体" w:cs="Arial"/>
          <w:b/>
          <w:color w:val="000000" w:themeColor="text1"/>
          <w:kern w:val="1"/>
          <w:sz w:val="32"/>
          <w:szCs w:val="32"/>
        </w:rPr>
        <w:t>同</w:t>
      </w:r>
      <w:r>
        <w:rPr>
          <w:rFonts w:ascii="宋体" w:hAnsi="宋体" w:cs="Arial" w:hint="eastAsia"/>
          <w:b/>
          <w:color w:val="000000" w:themeColor="text1"/>
          <w:kern w:val="1"/>
          <w:sz w:val="32"/>
          <w:szCs w:val="32"/>
        </w:rPr>
        <w:t xml:space="preserve"> </w:t>
      </w:r>
      <w:r>
        <w:rPr>
          <w:rFonts w:ascii="宋体" w:hAnsi="宋体" w:cs="Arial"/>
          <w:b/>
          <w:color w:val="000000" w:themeColor="text1"/>
          <w:kern w:val="1"/>
          <w:sz w:val="32"/>
          <w:szCs w:val="32"/>
        </w:rPr>
        <w:t>书</w:t>
      </w:r>
    </w:p>
    <w:p w:rsidR="00F5195B" w:rsidRDefault="00F5195B">
      <w:pPr>
        <w:ind w:firstLine="91"/>
        <w:rPr>
          <w:rFonts w:ascii="宋体" w:hAnsi="宋体" w:cs="宋体"/>
          <w:color w:val="000000" w:themeColor="text1"/>
          <w:kern w:val="1"/>
          <w:sz w:val="24"/>
        </w:rPr>
      </w:pPr>
      <w:bookmarkStart w:id="121" w:name="_Toc229219779"/>
      <w:bookmarkEnd w:id="121"/>
    </w:p>
    <w:p w:rsidR="00F5195B" w:rsidRDefault="00F5195B">
      <w:pPr>
        <w:ind w:firstLine="91"/>
        <w:rPr>
          <w:rFonts w:ascii="宋体" w:hAnsi="宋体" w:cs="宋体"/>
          <w:color w:val="000000" w:themeColor="text1"/>
          <w:kern w:val="1"/>
          <w:sz w:val="28"/>
          <w:szCs w:val="28"/>
        </w:rPr>
      </w:pPr>
    </w:p>
    <w:p w:rsidR="00F5195B" w:rsidRDefault="00740C55">
      <w:pPr>
        <w:spacing w:line="360" w:lineRule="auto"/>
        <w:ind w:left="5250" w:hanging="5250"/>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委托方（甲方）：</w:t>
      </w:r>
      <w:r>
        <w:rPr>
          <w:rFonts w:ascii="宋体" w:hAnsi="宋体" w:cs="宋体" w:hint="eastAsia"/>
          <w:color w:val="000000" w:themeColor="text1"/>
          <w:kern w:val="1"/>
          <w:sz w:val="24"/>
          <w:szCs w:val="24"/>
          <w:u w:val="single"/>
        </w:rPr>
        <w:t xml:space="preserve">  新疆维吾尔自治区国土综合整治中心 (盖章）</w:t>
      </w:r>
    </w:p>
    <w:p w:rsidR="00F5195B" w:rsidRDefault="00740C55">
      <w:pPr>
        <w:spacing w:line="360" w:lineRule="auto"/>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法定代表人／委托代理人：</w:t>
      </w:r>
      <w:r>
        <w:rPr>
          <w:rFonts w:ascii="宋体" w:hAnsi="宋体" w:cs="宋体" w:hint="eastAsia"/>
          <w:color w:val="000000" w:themeColor="text1"/>
          <w:kern w:val="1"/>
          <w:sz w:val="24"/>
          <w:szCs w:val="24"/>
          <w:u w:val="single"/>
        </w:rPr>
        <w:t xml:space="preserve">　　　　  　　       （签名） </w:t>
      </w:r>
    </w:p>
    <w:p w:rsidR="00F5195B" w:rsidRDefault="00740C55">
      <w:pPr>
        <w:spacing w:line="360" w:lineRule="auto"/>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项目联系人：</w:t>
      </w:r>
    </w:p>
    <w:p w:rsidR="00F5195B" w:rsidRDefault="00740C55">
      <w:pPr>
        <w:spacing w:line="360" w:lineRule="auto"/>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地   址：</w:t>
      </w:r>
    </w:p>
    <w:p w:rsidR="00F5195B" w:rsidRDefault="00740C55">
      <w:pPr>
        <w:spacing w:line="360" w:lineRule="auto"/>
        <w:jc w:val="left"/>
        <w:rPr>
          <w:rFonts w:ascii="宋体" w:hAnsi="宋体" w:cs="宋体"/>
          <w:color w:val="000000" w:themeColor="text1"/>
          <w:kern w:val="1"/>
          <w:sz w:val="24"/>
          <w:szCs w:val="24"/>
          <w:u w:val="single"/>
        </w:rPr>
      </w:pPr>
      <w:proofErr w:type="gramStart"/>
      <w:r>
        <w:rPr>
          <w:rFonts w:ascii="宋体" w:hAnsi="宋体" w:cs="宋体" w:hint="eastAsia"/>
          <w:color w:val="000000" w:themeColor="text1"/>
          <w:kern w:val="1"/>
          <w:sz w:val="24"/>
          <w:szCs w:val="24"/>
        </w:rPr>
        <w:t>邮</w:t>
      </w:r>
      <w:proofErr w:type="gramEnd"/>
      <w:r>
        <w:rPr>
          <w:rFonts w:ascii="宋体" w:hAnsi="宋体" w:cs="宋体" w:hint="eastAsia"/>
          <w:color w:val="000000" w:themeColor="text1"/>
          <w:kern w:val="1"/>
          <w:sz w:val="24"/>
          <w:szCs w:val="24"/>
        </w:rPr>
        <w:t xml:space="preserve">   编：</w:t>
      </w:r>
    </w:p>
    <w:p w:rsidR="00F5195B" w:rsidRDefault="00740C55">
      <w:pPr>
        <w:spacing w:line="360" w:lineRule="auto"/>
        <w:jc w:val="left"/>
        <w:rPr>
          <w:rFonts w:ascii="宋体" w:hAnsi="宋体" w:cs="宋体"/>
          <w:color w:val="000000" w:themeColor="text1"/>
          <w:kern w:val="1"/>
          <w:sz w:val="24"/>
          <w:szCs w:val="24"/>
        </w:rPr>
      </w:pPr>
      <w:r>
        <w:rPr>
          <w:rFonts w:ascii="宋体" w:hAnsi="宋体" w:cs="宋体" w:hint="eastAsia"/>
          <w:color w:val="000000" w:themeColor="text1"/>
          <w:kern w:val="1"/>
          <w:sz w:val="24"/>
          <w:szCs w:val="24"/>
        </w:rPr>
        <w:t>电   话：</w:t>
      </w:r>
    </w:p>
    <w:p w:rsidR="00F5195B" w:rsidRDefault="00740C55">
      <w:pPr>
        <w:spacing w:line="360" w:lineRule="auto"/>
        <w:jc w:val="left"/>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传   真：</w:t>
      </w:r>
    </w:p>
    <w:p w:rsidR="00F5195B" w:rsidRDefault="00F5195B">
      <w:pPr>
        <w:spacing w:line="360" w:lineRule="auto"/>
        <w:jc w:val="left"/>
        <w:rPr>
          <w:rFonts w:ascii="宋体" w:hAnsi="宋体" w:cs="宋体"/>
          <w:color w:val="000000" w:themeColor="text1"/>
          <w:kern w:val="1"/>
          <w:sz w:val="24"/>
          <w:szCs w:val="24"/>
          <w:u w:val="single"/>
        </w:rPr>
      </w:pPr>
    </w:p>
    <w:p w:rsidR="00F5195B" w:rsidRDefault="00740C55">
      <w:pPr>
        <w:spacing w:line="360" w:lineRule="auto"/>
        <w:jc w:val="left"/>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受托方（乙方）：</w:t>
      </w:r>
      <w:r>
        <w:rPr>
          <w:rFonts w:ascii="宋体" w:hAnsi="宋体" w:cs="宋体" w:hint="eastAsia"/>
          <w:color w:val="000000" w:themeColor="text1"/>
          <w:kern w:val="1"/>
          <w:sz w:val="24"/>
          <w:szCs w:val="24"/>
          <w:u w:val="single"/>
        </w:rPr>
        <w:t xml:space="preserve">                               (盖章）</w:t>
      </w:r>
    </w:p>
    <w:p w:rsidR="00F5195B" w:rsidRDefault="00740C55">
      <w:pPr>
        <w:spacing w:line="360" w:lineRule="auto"/>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法定代表人／委托代理人：</w:t>
      </w:r>
      <w:r>
        <w:rPr>
          <w:rFonts w:ascii="宋体" w:hAnsi="宋体" w:cs="宋体" w:hint="eastAsia"/>
          <w:color w:val="000000" w:themeColor="text1"/>
          <w:kern w:val="1"/>
          <w:sz w:val="24"/>
          <w:szCs w:val="24"/>
          <w:u w:val="single"/>
        </w:rPr>
        <w:t xml:space="preserve">　　　　  　　       （签名） </w:t>
      </w:r>
    </w:p>
    <w:p w:rsidR="00F5195B" w:rsidRDefault="00740C55">
      <w:pPr>
        <w:spacing w:line="360" w:lineRule="auto"/>
        <w:rPr>
          <w:rFonts w:ascii="宋体" w:hAnsi="宋体" w:cs="宋体"/>
          <w:color w:val="000000" w:themeColor="text1"/>
          <w:kern w:val="1"/>
          <w:sz w:val="24"/>
          <w:szCs w:val="24"/>
        </w:rPr>
      </w:pPr>
      <w:r>
        <w:rPr>
          <w:rFonts w:ascii="宋体" w:hAnsi="宋体" w:cs="宋体" w:hint="eastAsia"/>
          <w:color w:val="000000" w:themeColor="text1"/>
          <w:kern w:val="1"/>
          <w:sz w:val="24"/>
          <w:szCs w:val="24"/>
        </w:rPr>
        <w:t xml:space="preserve">地   址：   </w:t>
      </w:r>
    </w:p>
    <w:p w:rsidR="00F5195B" w:rsidRDefault="00740C55">
      <w:pPr>
        <w:spacing w:line="360" w:lineRule="auto"/>
        <w:rPr>
          <w:rFonts w:ascii="宋体" w:hAnsi="宋体" w:cs="宋体"/>
          <w:color w:val="000000" w:themeColor="text1"/>
          <w:kern w:val="1"/>
          <w:sz w:val="24"/>
          <w:szCs w:val="24"/>
        </w:rPr>
      </w:pPr>
      <w:proofErr w:type="gramStart"/>
      <w:r>
        <w:rPr>
          <w:rFonts w:ascii="宋体" w:hAnsi="宋体" w:cs="宋体" w:hint="eastAsia"/>
          <w:color w:val="000000" w:themeColor="text1"/>
          <w:kern w:val="1"/>
          <w:sz w:val="24"/>
          <w:szCs w:val="24"/>
        </w:rPr>
        <w:t>邮</w:t>
      </w:r>
      <w:proofErr w:type="gramEnd"/>
      <w:r>
        <w:rPr>
          <w:rFonts w:ascii="宋体" w:hAnsi="宋体" w:cs="宋体" w:hint="eastAsia"/>
          <w:color w:val="000000" w:themeColor="text1"/>
          <w:kern w:val="1"/>
          <w:sz w:val="24"/>
          <w:szCs w:val="24"/>
        </w:rPr>
        <w:t xml:space="preserve">   编：</w:t>
      </w:r>
    </w:p>
    <w:p w:rsidR="00F5195B" w:rsidRDefault="00740C55">
      <w:pPr>
        <w:spacing w:line="360" w:lineRule="auto"/>
        <w:rPr>
          <w:rFonts w:ascii="宋体" w:hAnsi="宋体" w:cs="宋体"/>
          <w:color w:val="000000" w:themeColor="text1"/>
          <w:kern w:val="1"/>
          <w:sz w:val="24"/>
          <w:szCs w:val="24"/>
        </w:rPr>
      </w:pPr>
      <w:r>
        <w:rPr>
          <w:rFonts w:ascii="宋体" w:hAnsi="宋体" w:cs="宋体" w:hint="eastAsia"/>
          <w:color w:val="000000" w:themeColor="text1"/>
          <w:kern w:val="1"/>
          <w:sz w:val="24"/>
          <w:szCs w:val="24"/>
        </w:rPr>
        <w:t xml:space="preserve">电   话：   </w:t>
      </w:r>
    </w:p>
    <w:p w:rsidR="00F5195B" w:rsidRDefault="00740C55">
      <w:pPr>
        <w:spacing w:line="360" w:lineRule="auto"/>
        <w:rPr>
          <w:rFonts w:ascii="宋体" w:hAnsi="宋体" w:cs="宋体"/>
          <w:b/>
          <w:color w:val="000000" w:themeColor="text1"/>
          <w:kern w:val="1"/>
          <w:sz w:val="24"/>
          <w:szCs w:val="24"/>
          <w:u w:val="single"/>
        </w:rPr>
      </w:pPr>
      <w:r>
        <w:rPr>
          <w:rFonts w:ascii="宋体" w:hAnsi="宋体" w:cs="宋体" w:hint="eastAsia"/>
          <w:color w:val="000000" w:themeColor="text1"/>
          <w:kern w:val="1"/>
          <w:sz w:val="24"/>
          <w:szCs w:val="24"/>
        </w:rPr>
        <w:t>传   真：</w:t>
      </w:r>
    </w:p>
    <w:p w:rsidR="00F5195B" w:rsidRDefault="00F5195B">
      <w:pPr>
        <w:spacing w:line="360" w:lineRule="auto"/>
        <w:rPr>
          <w:rFonts w:ascii="宋体" w:hAnsi="宋体" w:cs="宋体"/>
          <w:color w:val="000000" w:themeColor="text1"/>
          <w:kern w:val="1"/>
          <w:sz w:val="24"/>
          <w:szCs w:val="24"/>
        </w:rPr>
      </w:pP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依据《中华人民共和国民法典》的规定，甲方与乙方就“自治区全域国土综合整治试点（第二期）项目（第二包）”的工作内容事宜，经协商一致，签订本合同并共同遵守。</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第一条   工作的内容、要求</w:t>
      </w:r>
    </w:p>
    <w:p w:rsidR="00F5195B" w:rsidRDefault="00740C55">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（一）内容：</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在试点区域开展村庄土地利用现状和需求调查，编制“一个规划”，制定“一个方案”，实施“一项工程”，形成“一套机制”，即编制吐鲁番市高昌区火焰山镇二堡村和西游村的村庄规划。</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1.</w:t>
      </w:r>
      <w:r>
        <w:rPr>
          <w:rFonts w:ascii="Calibri" w:hAnsi="Calibri" w:hint="eastAsia"/>
          <w:color w:val="000000" w:themeColor="text1"/>
          <w:sz w:val="24"/>
          <w:szCs w:val="24"/>
        </w:rPr>
        <w:t>编制村庄规划。在全面查清土地资源家底的基础上，有机衔接乡镇国民经济和社会发展规划、土地利用总体规划、城乡规划及土地整治规划、产业发展、生态保护等相关规划，结合实际，科学编制村庄规划。</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（二）要求</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2022</w:t>
      </w:r>
      <w:r>
        <w:rPr>
          <w:rFonts w:ascii="Calibri" w:hAnsi="Calibri" w:hint="eastAsia"/>
          <w:color w:val="000000" w:themeColor="text1"/>
          <w:sz w:val="24"/>
          <w:szCs w:val="24"/>
        </w:rPr>
        <w:t>年</w:t>
      </w:r>
      <w:r>
        <w:rPr>
          <w:rFonts w:ascii="Calibri" w:hAnsi="Calibri" w:hint="eastAsia"/>
          <w:color w:val="000000" w:themeColor="text1"/>
          <w:sz w:val="24"/>
          <w:szCs w:val="24"/>
        </w:rPr>
        <w:t>8</w:t>
      </w:r>
      <w:r>
        <w:rPr>
          <w:rFonts w:ascii="Calibri" w:hAnsi="Calibri" w:hint="eastAsia"/>
          <w:color w:val="000000" w:themeColor="text1"/>
          <w:sz w:val="24"/>
          <w:szCs w:val="24"/>
        </w:rPr>
        <w:t>月</w:t>
      </w:r>
      <w:r>
        <w:rPr>
          <w:rFonts w:ascii="Calibri" w:hAnsi="Calibri" w:hint="eastAsia"/>
          <w:color w:val="000000" w:themeColor="text1"/>
          <w:sz w:val="24"/>
          <w:szCs w:val="24"/>
        </w:rPr>
        <w:t>30</w:t>
      </w:r>
      <w:r>
        <w:rPr>
          <w:rFonts w:ascii="Calibri" w:hAnsi="Calibri" w:hint="eastAsia"/>
          <w:color w:val="000000" w:themeColor="text1"/>
          <w:sz w:val="24"/>
          <w:szCs w:val="24"/>
        </w:rPr>
        <w:t>日前提交最终成果。成果质量要求执行国家或行业标准、规范，确保</w:t>
      </w:r>
      <w:r>
        <w:rPr>
          <w:rFonts w:ascii="Calibri" w:hAnsi="Calibri" w:hint="eastAsia"/>
          <w:color w:val="000000" w:themeColor="text1"/>
          <w:sz w:val="24"/>
          <w:szCs w:val="24"/>
        </w:rPr>
        <w:lastRenderedPageBreak/>
        <w:t>项目成果质量符合有关文件或技术标准的规定。</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本项目售后服务周期</w:t>
      </w:r>
      <w:r>
        <w:rPr>
          <w:rFonts w:ascii="Calibri" w:hAnsi="Calibri" w:hint="eastAsia"/>
          <w:color w:val="000000" w:themeColor="text1"/>
          <w:sz w:val="24"/>
          <w:szCs w:val="24"/>
        </w:rPr>
        <w:t>1</w:t>
      </w:r>
      <w:r>
        <w:rPr>
          <w:rFonts w:ascii="Calibri" w:hAnsi="Calibri" w:hint="eastAsia"/>
          <w:color w:val="000000" w:themeColor="text1"/>
          <w:sz w:val="24"/>
          <w:szCs w:val="24"/>
        </w:rPr>
        <w:t>年。</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第二条   履行期限、进度、地点和方式</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1．合同期限：自本合同签订之日起至</w:t>
      </w:r>
      <w:r>
        <w:rPr>
          <w:rFonts w:ascii="宋体" w:hAnsi="宋体" w:cs="宋体" w:hint="eastAsia"/>
          <w:color w:val="000000" w:themeColor="text1"/>
          <w:kern w:val="1"/>
          <w:sz w:val="24"/>
          <w:szCs w:val="24"/>
          <w:u w:val="single"/>
        </w:rPr>
        <w:t xml:space="preserve">     双方义务履行结束为止    </w:t>
      </w:r>
      <w:r>
        <w:rPr>
          <w:rFonts w:ascii="宋体" w:hAnsi="宋体" w:cs="宋体" w:hint="eastAsia"/>
          <w:color w:val="000000" w:themeColor="text1"/>
          <w:kern w:val="1"/>
          <w:sz w:val="24"/>
          <w:szCs w:val="24"/>
        </w:rPr>
        <w:t>。</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2．合同履行地点：新疆维吾尔自治区</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3．合同履行方式：合同生效后在合同期限内完成“自治区全域国土综合整治试点（第二期）项目（第二包）”工作，提交最终工作成果。</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4．其他：合同生效后乙方须在指定办公</w:t>
      </w:r>
      <w:proofErr w:type="gramStart"/>
      <w:r>
        <w:rPr>
          <w:rFonts w:ascii="宋体" w:hAnsi="宋体" w:cs="宋体" w:hint="eastAsia"/>
          <w:color w:val="000000" w:themeColor="text1"/>
          <w:kern w:val="1"/>
          <w:sz w:val="24"/>
          <w:szCs w:val="24"/>
        </w:rPr>
        <w:t>点配合</w:t>
      </w:r>
      <w:proofErr w:type="gramEnd"/>
      <w:r>
        <w:rPr>
          <w:rFonts w:ascii="宋体" w:hAnsi="宋体" w:cs="宋体" w:hint="eastAsia"/>
          <w:color w:val="000000" w:themeColor="text1"/>
          <w:kern w:val="1"/>
          <w:sz w:val="24"/>
          <w:szCs w:val="24"/>
        </w:rPr>
        <w:t>甲方工作，直至项目结束。</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第三条  工作成果验收和提交成果内容</w:t>
      </w:r>
    </w:p>
    <w:p w:rsidR="00F5195B" w:rsidRDefault="00740C55">
      <w:pPr>
        <w:spacing w:line="360" w:lineRule="auto"/>
        <w:ind w:firstLineChars="200" w:firstLine="480"/>
        <w:rPr>
          <w:rFonts w:ascii="Calibri" w:hAnsi="Calibri"/>
          <w:color w:val="000000" w:themeColor="text1"/>
          <w:sz w:val="24"/>
          <w:szCs w:val="24"/>
        </w:rPr>
      </w:pPr>
      <w:r>
        <w:rPr>
          <w:rFonts w:ascii="Calibri" w:hAnsi="Calibri" w:hint="eastAsia"/>
          <w:color w:val="000000" w:themeColor="text1"/>
          <w:sz w:val="24"/>
          <w:szCs w:val="24"/>
        </w:rPr>
        <w:t>（一）村庄规划</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《吐鲁番市高昌区火焰山镇二堡村村庄规划》</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《吐鲁番市高昌区火焰山镇西游村村庄规划》</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第四条  双方的责任</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1.甲方负责提出项目内容、目标等，指导乙方编制研究成果，按期足额拨付工作经费。</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2.甲方协助乙方收集项目工作所需要的相关基础数据，协助组织开展有关调研工作，主导组织开展专家研讨会、成果验收等工作，并对乙方在项目研究过程中遇到的相关问题给予指导和帮助。</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3.乙方负责制定项目技术方案，并按照甲方认定的方案，组织开展工作。</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4.乙方负责按照甲方认定的工作方案开展项目研究，保质保量完成项目所有内容，提交相应成果，并满足本合同规定要求。</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5．乙方承担专家咨询会、成果验收等工作发生的相关费用。</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第五条  专项经费及支付方式</w:t>
      </w:r>
    </w:p>
    <w:p w:rsidR="00F5195B" w:rsidRDefault="00740C55">
      <w:pPr>
        <w:spacing w:line="360" w:lineRule="auto"/>
        <w:ind w:firstLineChars="200" w:firstLine="480"/>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1．项目专项经费：人民币万元（大写：</w:t>
      </w:r>
      <w:r>
        <w:rPr>
          <w:rFonts w:ascii="宋体" w:hAnsi="宋体" w:cs="宋体" w:hint="eastAsia"/>
          <w:color w:val="000000" w:themeColor="text1"/>
          <w:kern w:val="1"/>
          <w:sz w:val="24"/>
          <w:szCs w:val="24"/>
          <w:u w:val="single"/>
        </w:rPr>
        <w:t xml:space="preserve">     万元整</w:t>
      </w:r>
      <w:r>
        <w:rPr>
          <w:rFonts w:ascii="宋体" w:hAnsi="宋体" w:cs="宋体" w:hint="eastAsia"/>
          <w:color w:val="000000" w:themeColor="text1"/>
          <w:kern w:val="1"/>
          <w:sz w:val="24"/>
          <w:szCs w:val="24"/>
        </w:rPr>
        <w:t>）。</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2.支付方式：本合同签订后15日内甲方支付50%预付款</w:t>
      </w:r>
      <w:r>
        <w:rPr>
          <w:rFonts w:ascii="宋体" w:hAnsi="宋体" w:cs="宋体" w:hint="eastAsia"/>
          <w:color w:val="000000" w:themeColor="text1"/>
          <w:kern w:val="1"/>
          <w:sz w:val="24"/>
          <w:szCs w:val="24"/>
          <w:u w:val="single"/>
        </w:rPr>
        <w:t xml:space="preserve">   </w:t>
      </w:r>
      <w:r>
        <w:rPr>
          <w:rFonts w:ascii="宋体" w:hAnsi="宋体" w:cs="宋体" w:hint="eastAsia"/>
          <w:color w:val="000000" w:themeColor="text1"/>
          <w:kern w:val="1"/>
          <w:sz w:val="24"/>
          <w:szCs w:val="24"/>
        </w:rPr>
        <w:t>元（大写：</w:t>
      </w:r>
      <w:r>
        <w:rPr>
          <w:rFonts w:ascii="宋体" w:hAnsi="宋体" w:cs="宋体" w:hint="eastAsia"/>
          <w:color w:val="000000" w:themeColor="text1"/>
          <w:kern w:val="1"/>
          <w:sz w:val="24"/>
          <w:szCs w:val="24"/>
          <w:u w:val="single"/>
        </w:rPr>
        <w:t xml:space="preserve">     万元</w:t>
      </w:r>
      <w:r>
        <w:rPr>
          <w:rFonts w:ascii="宋体" w:hAnsi="宋体" w:cs="宋体" w:hint="eastAsia"/>
          <w:color w:val="000000" w:themeColor="text1"/>
          <w:kern w:val="1"/>
          <w:sz w:val="24"/>
          <w:szCs w:val="24"/>
        </w:rPr>
        <w:t>整），乙方提交初步成果后，甲方支付30%合同款</w:t>
      </w:r>
      <w:r>
        <w:rPr>
          <w:rFonts w:ascii="宋体" w:hAnsi="宋体" w:cs="宋体" w:hint="eastAsia"/>
          <w:color w:val="000000" w:themeColor="text1"/>
          <w:kern w:val="1"/>
          <w:sz w:val="24"/>
          <w:szCs w:val="24"/>
          <w:u w:val="single"/>
        </w:rPr>
        <w:t xml:space="preserve">   </w:t>
      </w:r>
      <w:r>
        <w:rPr>
          <w:rFonts w:ascii="宋体" w:hAnsi="宋体" w:cs="宋体" w:hint="eastAsia"/>
          <w:color w:val="000000" w:themeColor="text1"/>
          <w:kern w:val="1"/>
          <w:sz w:val="24"/>
          <w:szCs w:val="24"/>
        </w:rPr>
        <w:t>元（大写：</w:t>
      </w:r>
      <w:r>
        <w:rPr>
          <w:rFonts w:ascii="宋体" w:hAnsi="宋体" w:cs="宋体" w:hint="eastAsia"/>
          <w:color w:val="000000" w:themeColor="text1"/>
          <w:kern w:val="1"/>
          <w:sz w:val="24"/>
          <w:szCs w:val="24"/>
          <w:u w:val="single"/>
        </w:rPr>
        <w:t xml:space="preserve">    万元</w:t>
      </w:r>
      <w:r>
        <w:rPr>
          <w:rFonts w:ascii="宋体" w:hAnsi="宋体" w:cs="宋体" w:hint="eastAsia"/>
          <w:color w:val="000000" w:themeColor="text1"/>
          <w:kern w:val="1"/>
          <w:sz w:val="24"/>
          <w:szCs w:val="24"/>
        </w:rPr>
        <w:t>整），最终成果通过验收后，甲方支付剩余20%合同款</w:t>
      </w:r>
      <w:r>
        <w:rPr>
          <w:rFonts w:ascii="宋体" w:hAnsi="宋体" w:cs="宋体" w:hint="eastAsia"/>
          <w:color w:val="000000" w:themeColor="text1"/>
          <w:kern w:val="1"/>
          <w:sz w:val="24"/>
          <w:szCs w:val="24"/>
          <w:u w:val="single"/>
        </w:rPr>
        <w:t xml:space="preserve">   </w:t>
      </w:r>
      <w:r>
        <w:rPr>
          <w:rFonts w:ascii="宋体" w:hAnsi="宋体" w:cs="宋体" w:hint="eastAsia"/>
          <w:color w:val="000000" w:themeColor="text1"/>
          <w:kern w:val="1"/>
          <w:sz w:val="24"/>
          <w:szCs w:val="24"/>
        </w:rPr>
        <w:t>元（大写：</w:t>
      </w:r>
      <w:r>
        <w:rPr>
          <w:rFonts w:ascii="宋体" w:hAnsi="宋体" w:cs="宋体" w:hint="eastAsia"/>
          <w:color w:val="000000" w:themeColor="text1"/>
          <w:kern w:val="1"/>
          <w:sz w:val="24"/>
          <w:szCs w:val="24"/>
          <w:u w:val="single"/>
        </w:rPr>
        <w:t xml:space="preserve">    万元</w:t>
      </w:r>
      <w:r>
        <w:rPr>
          <w:rFonts w:ascii="宋体" w:hAnsi="宋体" w:cs="宋体" w:hint="eastAsia"/>
          <w:color w:val="000000" w:themeColor="text1"/>
          <w:kern w:val="1"/>
          <w:sz w:val="24"/>
          <w:szCs w:val="24"/>
        </w:rPr>
        <w:t>整）。</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第六条  风险责任的承担</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1．风险是指如战争、火灾、台风、洪水、地震或其它双方共认为属于不可抗力的因素造成的合同履行上的困难，不可抗力的确认要依据双方共同认可的权威机构所提供的具有法律效应的证明文件。</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lastRenderedPageBreak/>
        <w:t>2．如果双方中任何一方因为不可抗力，而被迫停止或者推迟协议的执行，</w:t>
      </w:r>
      <w:proofErr w:type="gramStart"/>
      <w:r>
        <w:rPr>
          <w:rFonts w:ascii="宋体" w:hAnsi="宋体" w:cs="宋体" w:hint="eastAsia"/>
          <w:color w:val="000000" w:themeColor="text1"/>
          <w:kern w:val="1"/>
          <w:sz w:val="24"/>
          <w:szCs w:val="24"/>
        </w:rPr>
        <w:t>则协议</w:t>
      </w:r>
      <w:proofErr w:type="gramEnd"/>
      <w:r>
        <w:rPr>
          <w:rFonts w:ascii="宋体" w:hAnsi="宋体" w:cs="宋体" w:hint="eastAsia"/>
          <w:color w:val="000000" w:themeColor="text1"/>
          <w:kern w:val="1"/>
          <w:sz w:val="24"/>
          <w:szCs w:val="24"/>
        </w:rPr>
        <w:t>执行要相应延迟，延迟的时间等于不可抗力发生作用的时间。</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第七条   技术资料的保密</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乙方要恪守国家及行业的保密规定，不得向第三方提供或向社会公开泄露涉及甲方管理范围的有关秘密。</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第八条  技术成果的归属</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研究成果属甲方所有，乙方公开发表成果，需经甲方同意。</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第九条  违约责任</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1．如甲方未按合同约定支付项目款项，每延迟一日应按合同标的总金额的千分之一向乙方支付违约金。</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2．乙方提交的成果必须符合本合同正文及附件的相关规定，未达到要求的，应按合同标的总金额百分之十向甲方支付违约金，并承担全部返工所需费用。</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3．乙方如未能按期提交项目成果，每延迟一日应按合同标的总金额千分之一向甲方支付违约金。</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第十条  合同争议与解决方式</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本合同一经签订，即具法律约束力，双方应本着诚实信用原则切实履行。如在履行合同的过程中发生分歧，甲乙双方应本着相互谅解、信任的原则充分协商，解决分歧。协商不成的，向有管辖权的法院提起诉讼。</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第十一条  其他事项</w:t>
      </w:r>
    </w:p>
    <w:p w:rsidR="00F5195B" w:rsidRDefault="00740C55">
      <w:pPr>
        <w:spacing w:line="360" w:lineRule="auto"/>
        <w:ind w:firstLineChars="200" w:firstLine="480"/>
        <w:rPr>
          <w:rFonts w:ascii="宋体" w:hAnsi="宋体" w:cs="宋体"/>
          <w:color w:val="000000" w:themeColor="text1"/>
          <w:kern w:val="1"/>
          <w:sz w:val="24"/>
          <w:szCs w:val="24"/>
        </w:rPr>
      </w:pPr>
      <w:r>
        <w:rPr>
          <w:rFonts w:ascii="宋体" w:hAnsi="宋体" w:cs="宋体" w:hint="eastAsia"/>
          <w:color w:val="000000" w:themeColor="text1"/>
          <w:kern w:val="1"/>
          <w:sz w:val="24"/>
          <w:szCs w:val="24"/>
        </w:rPr>
        <w:t>1.未尽事宜，双方协商解决。在本合同履行过程中经双方达成的任何书面补充协议是本合同不可分割的组成部分，与本合同具有同等效力。</w:t>
      </w:r>
    </w:p>
    <w:p w:rsidR="00F5195B" w:rsidRDefault="00740C55">
      <w:pPr>
        <w:spacing w:line="360" w:lineRule="auto"/>
        <w:ind w:firstLineChars="200" w:firstLine="480"/>
        <w:rPr>
          <w:rFonts w:ascii="宋体" w:hAnsi="宋体" w:cs="宋体"/>
          <w:color w:val="000000" w:themeColor="text1"/>
          <w:spacing w:val="-8"/>
          <w:kern w:val="1"/>
          <w:sz w:val="24"/>
          <w:szCs w:val="24"/>
        </w:rPr>
      </w:pPr>
      <w:r>
        <w:rPr>
          <w:rFonts w:ascii="宋体" w:hAnsi="宋体" w:cs="宋体" w:hint="eastAsia"/>
          <w:color w:val="000000" w:themeColor="text1"/>
          <w:kern w:val="1"/>
          <w:sz w:val="24"/>
          <w:szCs w:val="24"/>
        </w:rPr>
        <w:t>2.</w:t>
      </w:r>
      <w:r>
        <w:rPr>
          <w:rFonts w:ascii="宋体" w:hAnsi="宋体" w:cs="宋体" w:hint="eastAsia"/>
          <w:color w:val="000000" w:themeColor="text1"/>
          <w:spacing w:val="-8"/>
          <w:kern w:val="1"/>
          <w:sz w:val="24"/>
          <w:szCs w:val="24"/>
        </w:rPr>
        <w:t>本合同一式6份，双方签字盖章后生效。甲方3份，乙方3份，具有同等法律效力。</w:t>
      </w:r>
    </w:p>
    <w:p w:rsidR="00F5195B" w:rsidRDefault="00740C55">
      <w:pPr>
        <w:spacing w:line="360" w:lineRule="auto"/>
        <w:ind w:firstLineChars="200" w:firstLine="448"/>
        <w:rPr>
          <w:rFonts w:ascii="宋体" w:hAnsi="宋体" w:cs="宋体"/>
          <w:color w:val="000000" w:themeColor="text1"/>
          <w:spacing w:val="-8"/>
          <w:kern w:val="1"/>
          <w:sz w:val="24"/>
          <w:szCs w:val="24"/>
        </w:rPr>
      </w:pPr>
      <w:r>
        <w:rPr>
          <w:rFonts w:ascii="宋体" w:hAnsi="宋体" w:cs="宋体" w:hint="eastAsia"/>
          <w:color w:val="000000" w:themeColor="text1"/>
          <w:spacing w:val="-8"/>
          <w:kern w:val="1"/>
          <w:sz w:val="24"/>
          <w:szCs w:val="24"/>
        </w:rPr>
        <w:t>3.本合同自甲方、乙方签字盖章后生效；甲方、乙方履行</w:t>
      </w:r>
      <w:proofErr w:type="gramStart"/>
      <w:r>
        <w:rPr>
          <w:rFonts w:ascii="宋体" w:hAnsi="宋体" w:cs="宋体" w:hint="eastAsia"/>
          <w:color w:val="000000" w:themeColor="text1"/>
          <w:spacing w:val="-8"/>
          <w:kern w:val="1"/>
          <w:sz w:val="24"/>
          <w:szCs w:val="24"/>
        </w:rPr>
        <w:t>完合同</w:t>
      </w:r>
      <w:proofErr w:type="gramEnd"/>
      <w:r>
        <w:rPr>
          <w:rFonts w:ascii="宋体" w:hAnsi="宋体" w:cs="宋体" w:hint="eastAsia"/>
          <w:color w:val="000000" w:themeColor="text1"/>
          <w:spacing w:val="-8"/>
          <w:kern w:val="1"/>
          <w:sz w:val="24"/>
          <w:szCs w:val="24"/>
        </w:rPr>
        <w:t>规定的义务后，本合同终止。</w:t>
      </w:r>
    </w:p>
    <w:p w:rsidR="00F5195B" w:rsidRDefault="00740C55">
      <w:pPr>
        <w:spacing w:line="600" w:lineRule="exact"/>
        <w:rPr>
          <w:rFonts w:ascii="宋体" w:hAnsi="宋体" w:cs="宋体"/>
          <w:color w:val="000000" w:themeColor="text1"/>
          <w:kern w:val="1"/>
          <w:sz w:val="24"/>
          <w:szCs w:val="24"/>
        </w:rPr>
      </w:pPr>
      <w:r>
        <w:rPr>
          <w:rFonts w:ascii="宋体" w:hAnsi="宋体" w:cs="宋体" w:hint="eastAsia"/>
          <w:color w:val="000000" w:themeColor="text1"/>
          <w:kern w:val="1"/>
          <w:sz w:val="24"/>
          <w:szCs w:val="24"/>
        </w:rPr>
        <w:t>甲  方：（盖章）</w:t>
      </w:r>
    </w:p>
    <w:p w:rsidR="00F5195B" w:rsidRDefault="00740C55">
      <w:pPr>
        <w:spacing w:line="600" w:lineRule="exact"/>
        <w:rPr>
          <w:rFonts w:ascii="宋体" w:hAnsi="宋体" w:cs="宋体"/>
          <w:color w:val="000000" w:themeColor="text1"/>
          <w:kern w:val="1"/>
          <w:sz w:val="24"/>
          <w:szCs w:val="24"/>
        </w:rPr>
      </w:pPr>
      <w:r>
        <w:rPr>
          <w:rFonts w:ascii="宋体" w:hAnsi="宋体" w:cs="宋体" w:hint="eastAsia"/>
          <w:color w:val="000000" w:themeColor="text1"/>
          <w:kern w:val="1"/>
          <w:sz w:val="24"/>
          <w:szCs w:val="24"/>
        </w:rPr>
        <w:t>经办人：（签名）</w:t>
      </w:r>
    </w:p>
    <w:p w:rsidR="00F5195B" w:rsidRDefault="00740C55">
      <w:pPr>
        <w:spacing w:line="600" w:lineRule="exact"/>
        <w:ind w:firstLine="640"/>
        <w:rPr>
          <w:rFonts w:ascii="宋体" w:hAnsi="宋体" w:cs="宋体"/>
          <w:color w:val="000000" w:themeColor="text1"/>
          <w:kern w:val="1"/>
          <w:sz w:val="24"/>
          <w:szCs w:val="24"/>
        </w:rPr>
      </w:pPr>
      <w:r>
        <w:rPr>
          <w:rFonts w:ascii="宋体" w:hAnsi="宋体" w:cs="宋体" w:hint="eastAsia"/>
          <w:color w:val="000000" w:themeColor="text1"/>
          <w:kern w:val="1"/>
          <w:sz w:val="24"/>
          <w:szCs w:val="24"/>
        </w:rPr>
        <w:t xml:space="preserve">                         2022年  月   日</w:t>
      </w:r>
    </w:p>
    <w:p w:rsidR="00F5195B" w:rsidRDefault="00740C55">
      <w:pPr>
        <w:jc w:val="left"/>
        <w:rPr>
          <w:rFonts w:ascii="宋体" w:hAnsi="宋体" w:cs="宋体"/>
          <w:color w:val="000000" w:themeColor="text1"/>
          <w:kern w:val="1"/>
          <w:sz w:val="24"/>
          <w:szCs w:val="24"/>
          <w:u w:val="single"/>
        </w:rPr>
      </w:pPr>
      <w:r>
        <w:rPr>
          <w:rFonts w:ascii="宋体" w:hAnsi="宋体" w:cs="宋体" w:hint="eastAsia"/>
          <w:color w:val="000000" w:themeColor="text1"/>
          <w:kern w:val="1"/>
          <w:sz w:val="24"/>
          <w:szCs w:val="24"/>
        </w:rPr>
        <w:t>乙  方： (盖章）</w:t>
      </w:r>
    </w:p>
    <w:p w:rsidR="00F5195B" w:rsidRDefault="00740C55">
      <w:pPr>
        <w:spacing w:line="600" w:lineRule="exact"/>
        <w:rPr>
          <w:rFonts w:ascii="宋体" w:hAnsi="宋体" w:cs="宋体"/>
          <w:color w:val="000000" w:themeColor="text1"/>
          <w:kern w:val="1"/>
          <w:sz w:val="24"/>
          <w:szCs w:val="24"/>
        </w:rPr>
      </w:pPr>
      <w:r>
        <w:rPr>
          <w:rFonts w:ascii="宋体" w:hAnsi="宋体" w:cs="宋体" w:hint="eastAsia"/>
          <w:color w:val="000000" w:themeColor="text1"/>
          <w:kern w:val="1"/>
          <w:sz w:val="24"/>
          <w:szCs w:val="24"/>
        </w:rPr>
        <w:t>经办人：（签名）</w:t>
      </w:r>
      <w:r>
        <w:rPr>
          <w:rFonts w:ascii="宋体" w:hAnsi="宋体" w:cs="宋体"/>
          <w:color w:val="000000" w:themeColor="text1"/>
          <w:kern w:val="1"/>
          <w:sz w:val="24"/>
          <w:szCs w:val="24"/>
        </w:rPr>
        <w:t xml:space="preserve">                        </w:t>
      </w:r>
    </w:p>
    <w:p w:rsidR="00F5195B" w:rsidRDefault="00740C55">
      <w:pPr>
        <w:spacing w:line="600" w:lineRule="exact"/>
        <w:rPr>
          <w:rFonts w:ascii="宋体" w:hAnsi="宋体" w:cs="宋体"/>
          <w:color w:val="000000" w:themeColor="text1"/>
          <w:kern w:val="1"/>
          <w:sz w:val="24"/>
          <w:szCs w:val="24"/>
        </w:rPr>
      </w:pPr>
      <w:r>
        <w:rPr>
          <w:rFonts w:ascii="宋体" w:hAnsi="宋体" w:cs="宋体"/>
          <w:color w:val="000000" w:themeColor="text1"/>
          <w:kern w:val="1"/>
          <w:sz w:val="24"/>
          <w:szCs w:val="24"/>
        </w:rPr>
        <w:lastRenderedPageBreak/>
        <w:t xml:space="preserve">  202</w:t>
      </w:r>
      <w:r>
        <w:rPr>
          <w:rFonts w:ascii="宋体" w:hAnsi="宋体" w:cs="宋体" w:hint="eastAsia"/>
          <w:color w:val="000000" w:themeColor="text1"/>
          <w:kern w:val="1"/>
          <w:sz w:val="24"/>
          <w:szCs w:val="24"/>
        </w:rPr>
        <w:t>2</w:t>
      </w:r>
      <w:r>
        <w:rPr>
          <w:rFonts w:ascii="宋体" w:hAnsi="宋体" w:cs="宋体"/>
          <w:color w:val="000000" w:themeColor="text1"/>
          <w:kern w:val="1"/>
          <w:sz w:val="24"/>
          <w:szCs w:val="24"/>
        </w:rPr>
        <w:t>年  月  日</w:t>
      </w:r>
    </w:p>
    <w:p w:rsidR="00F5195B" w:rsidRDefault="00F5195B">
      <w:pPr>
        <w:spacing w:line="600" w:lineRule="exact"/>
        <w:ind w:firstLine="640"/>
        <w:rPr>
          <w:rFonts w:ascii="宋体" w:hAnsi="宋体" w:cs="宋体"/>
          <w:color w:val="000000" w:themeColor="text1"/>
          <w:kern w:val="1"/>
          <w:sz w:val="28"/>
          <w:szCs w:val="28"/>
        </w:rPr>
      </w:pPr>
    </w:p>
    <w:p w:rsidR="00F5195B" w:rsidRDefault="00F5195B">
      <w:pPr>
        <w:pStyle w:val="af2"/>
        <w:rPr>
          <w:rFonts w:ascii="宋体" w:hAnsi="宋体"/>
          <w:b/>
          <w:color w:val="000000" w:themeColor="text1"/>
          <w:sz w:val="28"/>
          <w:szCs w:val="28"/>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pStyle w:val="af2"/>
        <w:rPr>
          <w:rFonts w:ascii="宋体" w:hAnsi="宋体"/>
          <w:b/>
          <w:color w:val="000000" w:themeColor="text1"/>
          <w:sz w:val="32"/>
          <w:szCs w:val="32"/>
        </w:rPr>
      </w:pPr>
    </w:p>
    <w:p w:rsidR="00F5195B" w:rsidRDefault="00F5195B">
      <w:pPr>
        <w:spacing w:line="360" w:lineRule="auto"/>
        <w:jc w:val="center"/>
        <w:rPr>
          <w:rFonts w:ascii="宋体" w:hAnsi="宋体"/>
          <w:b/>
          <w:color w:val="000000" w:themeColor="text1"/>
          <w:sz w:val="32"/>
          <w:szCs w:val="32"/>
        </w:rPr>
      </w:pPr>
    </w:p>
    <w:p w:rsidR="00F5195B" w:rsidRDefault="00740C55">
      <w:pPr>
        <w:numPr>
          <w:ilvl w:val="0"/>
          <w:numId w:val="6"/>
        </w:num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 xml:space="preserve"> 响应文件格式</w:t>
      </w:r>
    </w:p>
    <w:p w:rsidR="00F5195B" w:rsidRDefault="00F5195B">
      <w:pPr>
        <w:pStyle w:val="Char8"/>
        <w:rPr>
          <w:color w:val="000000" w:themeColor="text1"/>
        </w:rPr>
      </w:pPr>
    </w:p>
    <w:bookmarkEnd w:id="119"/>
    <w:bookmarkEnd w:id="120"/>
    <w:p w:rsidR="00F5195B" w:rsidRDefault="00740C55" w:rsidP="00F5195B">
      <w:pPr>
        <w:spacing w:line="360" w:lineRule="auto"/>
        <w:ind w:firstLineChars="197" w:firstLine="473"/>
        <w:rPr>
          <w:rFonts w:ascii="宋体" w:hAnsi="宋体"/>
          <w:color w:val="000000" w:themeColor="text1"/>
          <w:sz w:val="24"/>
        </w:rPr>
      </w:pPr>
      <w:r>
        <w:rPr>
          <w:rFonts w:ascii="宋体" w:hAnsi="宋体" w:hint="eastAsia"/>
          <w:color w:val="000000" w:themeColor="text1"/>
          <w:sz w:val="24"/>
        </w:rPr>
        <w:t>附件1: 响应文件封面格式</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附件2: 磋商响应函</w:t>
      </w:r>
    </w:p>
    <w:p w:rsidR="00F5195B" w:rsidRDefault="00740C55">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附件3：法定代表人身份证明</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附件4：法定代表人授权委托书</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附件5：供应商资格证明材料</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附件6：磋商保证金汇款凭证复印件</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附件7：磋商报价表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附件8：商务条款偏离表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附件9：技术条款偏离表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附件10：公司业绩一览表</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附件11：优惠条件承诺书</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附件12：售后服务承诺</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 xml:space="preserve">附件13：无重大违法记录声明 </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附件14：中小企业声明函</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附件15：残疾人福利性单位声明函</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附件16：监狱企业证明文件</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附件17：项目实施方案</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附件18：供应商认为有必要提交的其他相关证明材料</w:t>
      </w:r>
    </w:p>
    <w:p w:rsidR="00F5195B" w:rsidRDefault="00F5195B">
      <w:pPr>
        <w:jc w:val="center"/>
        <w:rPr>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rPr>
          <w:rFonts w:ascii="宋体" w:hAnsi="宋体"/>
          <w:b/>
          <w:color w:val="000000" w:themeColor="text1"/>
          <w:sz w:val="32"/>
          <w:szCs w:val="32"/>
        </w:rPr>
      </w:pPr>
    </w:p>
    <w:p w:rsidR="00F5195B" w:rsidRDefault="00740C55">
      <w:pPr>
        <w:rPr>
          <w:rFonts w:ascii="宋体" w:hAnsi="宋体"/>
          <w:b/>
          <w:color w:val="000000" w:themeColor="text1"/>
          <w:sz w:val="32"/>
          <w:szCs w:val="32"/>
        </w:rPr>
      </w:pPr>
      <w:r>
        <w:rPr>
          <w:rFonts w:ascii="宋体" w:hAnsi="宋体" w:hint="eastAsia"/>
          <w:b/>
          <w:color w:val="000000" w:themeColor="text1"/>
          <w:sz w:val="32"/>
          <w:szCs w:val="32"/>
        </w:rPr>
        <w:t>附件1：</w:t>
      </w:r>
      <w:bookmarkStart w:id="122" w:name="_Toc139965361"/>
    </w:p>
    <w:p w:rsidR="00F5195B" w:rsidRDefault="00740C5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响应文件封面格式</w:t>
      </w:r>
    </w:p>
    <w:p w:rsidR="00F5195B" w:rsidRDefault="00F5195B">
      <w:pPr>
        <w:spacing w:line="360" w:lineRule="auto"/>
        <w:jc w:val="center"/>
        <w:rPr>
          <w:rFonts w:ascii="宋体" w:hAnsi="宋体"/>
          <w:b/>
          <w:color w:val="000000" w:themeColor="text1"/>
          <w:sz w:val="30"/>
          <w:szCs w:val="30"/>
        </w:rPr>
      </w:pPr>
    </w:p>
    <w:p w:rsidR="00F5195B" w:rsidRDefault="00F5195B">
      <w:pPr>
        <w:spacing w:line="360" w:lineRule="auto"/>
        <w:jc w:val="center"/>
        <w:rPr>
          <w:rFonts w:ascii="宋体" w:hAnsi="宋体"/>
          <w:b/>
          <w:color w:val="000000" w:themeColor="text1"/>
          <w:sz w:val="44"/>
          <w:szCs w:val="44"/>
          <w:u w:val="single"/>
        </w:rPr>
      </w:pPr>
    </w:p>
    <w:p w:rsidR="00F5195B" w:rsidRDefault="00740C55">
      <w:pPr>
        <w:spacing w:line="360" w:lineRule="auto"/>
        <w:jc w:val="center"/>
        <w:rPr>
          <w:rFonts w:ascii="宋体" w:hAnsi="宋体"/>
          <w:b/>
          <w:color w:val="000000" w:themeColor="text1"/>
          <w:sz w:val="30"/>
          <w:szCs w:val="30"/>
          <w:u w:val="single"/>
        </w:rPr>
      </w:pPr>
      <w:r>
        <w:rPr>
          <w:rFonts w:ascii="宋体" w:hAnsi="宋体" w:hint="eastAsia"/>
          <w:b/>
          <w:color w:val="000000" w:themeColor="text1"/>
          <w:sz w:val="44"/>
          <w:szCs w:val="44"/>
          <w:u w:val="single"/>
        </w:rPr>
        <w:t xml:space="preserve">  项目名称  </w:t>
      </w:r>
    </w:p>
    <w:p w:rsidR="00F5195B" w:rsidRDefault="00F5195B">
      <w:pPr>
        <w:spacing w:line="360" w:lineRule="auto"/>
        <w:jc w:val="center"/>
        <w:rPr>
          <w:rFonts w:ascii="宋体" w:hAnsi="宋体"/>
          <w:b/>
          <w:color w:val="000000" w:themeColor="text1"/>
          <w:sz w:val="30"/>
          <w:szCs w:val="30"/>
        </w:rPr>
      </w:pPr>
    </w:p>
    <w:p w:rsidR="00F5195B" w:rsidRDefault="00F5195B">
      <w:pPr>
        <w:spacing w:line="360" w:lineRule="auto"/>
        <w:jc w:val="center"/>
        <w:rPr>
          <w:rFonts w:ascii="宋体" w:hAnsi="宋体"/>
          <w:b/>
          <w:color w:val="000000" w:themeColor="text1"/>
          <w:sz w:val="30"/>
          <w:szCs w:val="30"/>
        </w:rPr>
      </w:pPr>
    </w:p>
    <w:p w:rsidR="00F5195B" w:rsidRDefault="00F5195B">
      <w:pPr>
        <w:spacing w:line="360" w:lineRule="auto"/>
        <w:jc w:val="center"/>
        <w:rPr>
          <w:rFonts w:ascii="宋体" w:hAnsi="宋体"/>
          <w:b/>
          <w:color w:val="000000" w:themeColor="text1"/>
          <w:sz w:val="30"/>
          <w:szCs w:val="30"/>
        </w:rPr>
      </w:pPr>
    </w:p>
    <w:p w:rsidR="00F5195B" w:rsidRDefault="00F5195B">
      <w:pPr>
        <w:spacing w:line="360" w:lineRule="auto"/>
        <w:jc w:val="center"/>
        <w:rPr>
          <w:rFonts w:ascii="宋体" w:hAnsi="宋体"/>
          <w:b/>
          <w:color w:val="000000" w:themeColor="text1"/>
          <w:sz w:val="30"/>
          <w:szCs w:val="30"/>
        </w:rPr>
      </w:pPr>
    </w:p>
    <w:p w:rsidR="00F5195B" w:rsidRDefault="00740C55">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响 应 文 件</w:t>
      </w:r>
    </w:p>
    <w:p w:rsidR="00F5195B" w:rsidRDefault="00F5195B">
      <w:pPr>
        <w:spacing w:line="360" w:lineRule="auto"/>
        <w:ind w:firstLineChars="1296" w:firstLine="3903"/>
        <w:rPr>
          <w:rFonts w:ascii="宋体" w:hAnsi="宋体"/>
          <w:b/>
          <w:color w:val="000000" w:themeColor="text1"/>
          <w:sz w:val="30"/>
          <w:szCs w:val="30"/>
          <w:u w:val="single"/>
        </w:rPr>
      </w:pPr>
    </w:p>
    <w:p w:rsidR="00F5195B" w:rsidRDefault="00F5195B">
      <w:pPr>
        <w:spacing w:line="360" w:lineRule="auto"/>
        <w:rPr>
          <w:rFonts w:ascii="宋体" w:hAnsi="宋体"/>
          <w:b/>
          <w:color w:val="000000" w:themeColor="text1"/>
          <w:sz w:val="30"/>
          <w:szCs w:val="30"/>
          <w:u w:val="single"/>
        </w:rPr>
      </w:pPr>
    </w:p>
    <w:p w:rsidR="00F5195B" w:rsidRDefault="00F5195B">
      <w:pPr>
        <w:spacing w:line="360" w:lineRule="auto"/>
        <w:rPr>
          <w:rFonts w:ascii="宋体" w:hAnsi="宋体"/>
          <w:b/>
          <w:color w:val="000000" w:themeColor="text1"/>
          <w:sz w:val="30"/>
          <w:szCs w:val="30"/>
          <w:u w:val="single"/>
        </w:rPr>
      </w:pPr>
    </w:p>
    <w:p w:rsidR="00F5195B" w:rsidRDefault="00740C55">
      <w:pPr>
        <w:spacing w:line="360" w:lineRule="auto"/>
        <w:ind w:firstLineChars="696" w:firstLine="2096"/>
        <w:rPr>
          <w:rFonts w:ascii="宋体" w:hAnsi="宋体"/>
          <w:b/>
          <w:color w:val="000000" w:themeColor="text1"/>
          <w:sz w:val="30"/>
          <w:szCs w:val="30"/>
          <w:u w:val="single"/>
        </w:rPr>
      </w:pPr>
      <w:r>
        <w:rPr>
          <w:rFonts w:ascii="宋体" w:hAnsi="宋体" w:hint="eastAsia"/>
          <w:b/>
          <w:color w:val="000000" w:themeColor="text1"/>
          <w:sz w:val="30"/>
          <w:szCs w:val="30"/>
        </w:rPr>
        <w:t>项目编号：</w:t>
      </w:r>
    </w:p>
    <w:p w:rsidR="00F5195B" w:rsidRDefault="00740C55">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供应商名称：</w:t>
      </w:r>
      <w:r>
        <w:rPr>
          <w:rFonts w:ascii="宋体" w:hAnsi="宋体" w:hint="eastAsia"/>
          <w:b/>
          <w:color w:val="000000" w:themeColor="text1"/>
          <w:sz w:val="30"/>
          <w:szCs w:val="30"/>
          <w:u w:val="single"/>
        </w:rPr>
        <w:t xml:space="preserve">              （公章）</w:t>
      </w:r>
    </w:p>
    <w:p w:rsidR="00F5195B" w:rsidRDefault="00740C55">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供应商地址：</w:t>
      </w:r>
    </w:p>
    <w:p w:rsidR="00F5195B" w:rsidRDefault="00740C55">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供应</w:t>
      </w:r>
      <w:proofErr w:type="gramStart"/>
      <w:r>
        <w:rPr>
          <w:rFonts w:ascii="宋体" w:hAnsi="宋体" w:hint="eastAsia"/>
          <w:b/>
          <w:color w:val="000000" w:themeColor="text1"/>
          <w:sz w:val="30"/>
          <w:szCs w:val="30"/>
        </w:rPr>
        <w:t>商法定</w:t>
      </w:r>
      <w:proofErr w:type="gramEnd"/>
      <w:r>
        <w:rPr>
          <w:rFonts w:ascii="宋体" w:hAnsi="宋体" w:hint="eastAsia"/>
          <w:b/>
          <w:color w:val="000000" w:themeColor="text1"/>
          <w:sz w:val="30"/>
          <w:szCs w:val="30"/>
        </w:rPr>
        <w:t>代表人或</w:t>
      </w:r>
    </w:p>
    <w:p w:rsidR="00F5195B" w:rsidRDefault="00740C55">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授权委托人（签字）：</w:t>
      </w:r>
    </w:p>
    <w:p w:rsidR="00F5195B" w:rsidRDefault="00740C55">
      <w:pPr>
        <w:spacing w:line="360" w:lineRule="auto"/>
        <w:ind w:firstLineChars="696" w:firstLine="2096"/>
        <w:rPr>
          <w:rFonts w:ascii="宋体" w:hAnsi="宋体"/>
          <w:b/>
          <w:color w:val="000000" w:themeColor="text1"/>
          <w:sz w:val="30"/>
          <w:szCs w:val="30"/>
        </w:rPr>
      </w:pPr>
      <w:r>
        <w:rPr>
          <w:rFonts w:ascii="宋体" w:hAnsi="宋体" w:hint="eastAsia"/>
          <w:b/>
          <w:color w:val="000000" w:themeColor="text1"/>
          <w:sz w:val="30"/>
          <w:szCs w:val="30"/>
        </w:rPr>
        <w:t>联系电话：</w:t>
      </w:r>
    </w:p>
    <w:p w:rsidR="00F5195B" w:rsidRDefault="00740C55">
      <w:pPr>
        <w:spacing w:line="360" w:lineRule="auto"/>
        <w:ind w:firstLineChars="1696" w:firstLine="5108"/>
        <w:rPr>
          <w:rFonts w:ascii="宋体" w:hAnsi="宋体"/>
          <w:b/>
          <w:color w:val="000000" w:themeColor="text1"/>
          <w:sz w:val="30"/>
          <w:szCs w:val="30"/>
        </w:rPr>
      </w:pPr>
      <w:r>
        <w:rPr>
          <w:rFonts w:ascii="宋体" w:hAnsi="宋体" w:hint="eastAsia"/>
          <w:b/>
          <w:color w:val="000000" w:themeColor="text1"/>
          <w:sz w:val="30"/>
          <w:szCs w:val="30"/>
        </w:rPr>
        <w:t>年月日</w:t>
      </w:r>
    </w:p>
    <w:bookmarkEnd w:id="122"/>
    <w:p w:rsidR="00F5195B" w:rsidRDefault="00F5195B">
      <w:pPr>
        <w:spacing w:line="360" w:lineRule="auto"/>
        <w:rPr>
          <w:rFonts w:ascii="宋体" w:hAnsi="宋体"/>
          <w:b/>
          <w:color w:val="000000" w:themeColor="text1"/>
          <w:sz w:val="32"/>
          <w:szCs w:val="32"/>
        </w:rPr>
      </w:pPr>
    </w:p>
    <w:p w:rsidR="00F5195B" w:rsidRDefault="00740C55">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附件2：</w:t>
      </w:r>
    </w:p>
    <w:p w:rsidR="00F5195B" w:rsidRDefault="00740C5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磋商响应函</w:t>
      </w:r>
    </w:p>
    <w:p w:rsidR="00F5195B" w:rsidRDefault="00740C55">
      <w:pPr>
        <w:spacing w:line="360" w:lineRule="auto"/>
        <w:rPr>
          <w:rFonts w:ascii="宋体" w:hAnsi="宋体"/>
          <w:color w:val="000000" w:themeColor="text1"/>
          <w:sz w:val="24"/>
        </w:rPr>
      </w:pPr>
      <w:r>
        <w:rPr>
          <w:rFonts w:ascii="宋体" w:hAnsi="宋体" w:hint="eastAsia"/>
          <w:bCs/>
          <w:color w:val="000000" w:themeColor="text1"/>
          <w:sz w:val="24"/>
        </w:rPr>
        <w:t>致：</w:t>
      </w:r>
    </w:p>
    <w:p w:rsidR="00F5195B" w:rsidRDefault="00740C55">
      <w:pPr>
        <w:spacing w:line="360" w:lineRule="auto"/>
        <w:ind w:firstLineChars="200" w:firstLine="456"/>
        <w:rPr>
          <w:rFonts w:ascii="宋体" w:hAnsi="宋体"/>
          <w:color w:val="000000" w:themeColor="text1"/>
          <w:sz w:val="24"/>
        </w:rPr>
      </w:pPr>
      <w:r>
        <w:rPr>
          <w:rFonts w:ascii="宋体" w:hAnsi="宋体" w:hint="eastAsia"/>
          <w:color w:val="000000" w:themeColor="text1"/>
          <w:spacing w:val="-6"/>
          <w:sz w:val="24"/>
        </w:rPr>
        <w:t>根据贵方项目</w:t>
      </w:r>
      <w:r>
        <w:rPr>
          <w:rFonts w:ascii="宋体" w:hAnsi="宋体" w:hint="eastAsia"/>
          <w:color w:val="000000" w:themeColor="text1"/>
          <w:sz w:val="24"/>
        </w:rPr>
        <w:t>的</w:t>
      </w:r>
      <w:r>
        <w:rPr>
          <w:rFonts w:ascii="宋体" w:hAnsi="宋体" w:hint="eastAsia"/>
          <w:color w:val="000000" w:themeColor="text1"/>
          <w:spacing w:val="-6"/>
          <w:sz w:val="24"/>
        </w:rPr>
        <w:t>招标采购</w:t>
      </w:r>
      <w:r>
        <w:rPr>
          <w:rFonts w:ascii="宋体" w:hAnsi="宋体" w:hint="eastAsia"/>
          <w:color w:val="000000" w:themeColor="text1"/>
          <w:sz w:val="24"/>
        </w:rPr>
        <w:t>(项目编号:      )，正式授权的下述签字人</w:t>
      </w:r>
      <w:r>
        <w:rPr>
          <w:rFonts w:ascii="宋体" w:hAnsi="宋体" w:hint="eastAsia"/>
          <w:color w:val="000000" w:themeColor="text1"/>
          <w:sz w:val="24"/>
          <w:u w:val="single"/>
        </w:rPr>
        <w:t>（</w:t>
      </w:r>
      <w:r>
        <w:rPr>
          <w:rFonts w:ascii="宋体" w:hAnsi="宋体" w:hint="eastAsia"/>
          <w:color w:val="000000" w:themeColor="text1"/>
          <w:sz w:val="24"/>
        </w:rPr>
        <w:t xml:space="preserve">姓名和职务）代表供应商 </w:t>
      </w:r>
      <w:r>
        <w:rPr>
          <w:rFonts w:ascii="宋体" w:hAnsi="宋体" w:hint="eastAsia"/>
          <w:color w:val="000000" w:themeColor="text1"/>
          <w:sz w:val="24"/>
          <w:u w:val="single"/>
        </w:rPr>
        <w:t>（</w:t>
      </w:r>
      <w:r>
        <w:rPr>
          <w:rFonts w:ascii="宋体" w:hAnsi="宋体" w:hint="eastAsia"/>
          <w:color w:val="000000" w:themeColor="text1"/>
          <w:sz w:val="24"/>
        </w:rPr>
        <w:t>磋商供应商名称），提交下述文件正本一份，副本二份，电子U盘一份。</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1.磋商响应函</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2.磋商文件电子版</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3.按磋商文件要求供应商提交的全部文件</w:t>
      </w:r>
    </w:p>
    <w:p w:rsidR="00F5195B" w:rsidRDefault="00740C55">
      <w:pPr>
        <w:spacing w:line="360" w:lineRule="auto"/>
        <w:rPr>
          <w:rFonts w:ascii="宋体" w:hAnsi="宋体"/>
          <w:color w:val="000000" w:themeColor="text1"/>
          <w:sz w:val="24"/>
        </w:rPr>
      </w:pPr>
      <w:r>
        <w:rPr>
          <w:rFonts w:ascii="宋体" w:hAnsi="宋体" w:hint="eastAsia"/>
          <w:color w:val="000000" w:themeColor="text1"/>
          <w:sz w:val="24"/>
        </w:rPr>
        <w:t>据此函，签字</w:t>
      </w:r>
      <w:proofErr w:type="gramStart"/>
      <w:r>
        <w:rPr>
          <w:rFonts w:ascii="宋体" w:hAnsi="宋体" w:hint="eastAsia"/>
          <w:color w:val="000000" w:themeColor="text1"/>
          <w:sz w:val="24"/>
        </w:rPr>
        <w:t>人兹宣布</w:t>
      </w:r>
      <w:proofErr w:type="gramEnd"/>
      <w:r>
        <w:rPr>
          <w:rFonts w:ascii="宋体" w:hAnsi="宋体" w:hint="eastAsia"/>
          <w:color w:val="000000" w:themeColor="text1"/>
          <w:sz w:val="24"/>
        </w:rPr>
        <w:t>同意如下条款：</w:t>
      </w:r>
    </w:p>
    <w:p w:rsidR="00F5195B" w:rsidRDefault="00740C55">
      <w:pPr>
        <w:numPr>
          <w:ilvl w:val="0"/>
          <w:numId w:val="7"/>
        </w:numPr>
        <w:spacing w:line="360" w:lineRule="auto"/>
        <w:rPr>
          <w:rFonts w:ascii="宋体" w:hAnsi="宋体"/>
          <w:color w:val="000000" w:themeColor="text1"/>
          <w:sz w:val="24"/>
        </w:rPr>
      </w:pPr>
      <w:r>
        <w:rPr>
          <w:rFonts w:ascii="宋体" w:hAnsi="宋体" w:hint="eastAsia"/>
          <w:color w:val="000000" w:themeColor="text1"/>
          <w:sz w:val="24"/>
        </w:rPr>
        <w:t>所附磋商价格表中规定的应提供和交付的货物及</w:t>
      </w:r>
      <w:proofErr w:type="gramStart"/>
      <w:r>
        <w:rPr>
          <w:rFonts w:ascii="宋体" w:hAnsi="宋体" w:hint="eastAsia"/>
          <w:color w:val="000000" w:themeColor="text1"/>
          <w:sz w:val="24"/>
        </w:rPr>
        <w:t>服务磋商</w:t>
      </w:r>
      <w:proofErr w:type="gramEnd"/>
      <w:r>
        <w:rPr>
          <w:rFonts w:ascii="宋体" w:hAnsi="宋体" w:hint="eastAsia"/>
          <w:color w:val="000000" w:themeColor="text1"/>
          <w:sz w:val="24"/>
        </w:rPr>
        <w:t>总价为</w:t>
      </w:r>
      <w:r>
        <w:rPr>
          <w:rFonts w:ascii="宋体" w:hAnsi="宋体" w:hint="eastAsia"/>
          <w:color w:val="000000" w:themeColor="text1"/>
          <w:sz w:val="24"/>
          <w:u w:val="single"/>
        </w:rPr>
        <w:t xml:space="preserve">  （</w:t>
      </w:r>
      <w:r>
        <w:rPr>
          <w:rFonts w:ascii="宋体" w:hAnsi="宋体" w:hint="eastAsia"/>
          <w:color w:val="000000" w:themeColor="text1"/>
          <w:sz w:val="24"/>
        </w:rPr>
        <w:t>大写）。</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⑵我们将按磋商文件的规定履行合同责任和义务。</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⑶我们已详细审查全部磋商文件，包括修改意见（如有则附）以及全部参考资料和有关附件。我们完全理解并同意放弃对这方面有不明及误解而要求招标</w:t>
      </w:r>
      <w:proofErr w:type="gramStart"/>
      <w:r>
        <w:rPr>
          <w:rFonts w:ascii="宋体" w:hAnsi="宋体" w:hint="eastAsia"/>
          <w:color w:val="000000" w:themeColor="text1"/>
          <w:sz w:val="24"/>
        </w:rPr>
        <w:t>方解释</w:t>
      </w:r>
      <w:proofErr w:type="gramEnd"/>
      <w:r>
        <w:rPr>
          <w:rFonts w:ascii="宋体" w:hAnsi="宋体" w:hint="eastAsia"/>
          <w:color w:val="000000" w:themeColor="text1"/>
          <w:sz w:val="24"/>
        </w:rPr>
        <w:t>和承担责任的权利。</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⑷在供应商须知规定的磋商有效期内遵循本磋商响应性文件，并在磋商须知规定的磋</w:t>
      </w:r>
      <w:r>
        <w:rPr>
          <w:rFonts w:ascii="宋体" w:hAnsi="宋体" w:hint="eastAsia"/>
          <w:color w:val="000000" w:themeColor="text1"/>
          <w:sz w:val="24"/>
        </w:rPr>
        <w:lastRenderedPageBreak/>
        <w:t>商有效期期满之前具有约束力。</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⑸如果在规定的磋商有效期内撤回响应文件，我们的磋商保证金可被贵方没收。</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⑹同意提供贵方可能要求的与本响应有关的任何证据或资料。</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⑺我们同意提供按照采购单位可能出示的与其响应有关的一切数据或资料。</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⑻我们理解贵方不一定要接受最低报价的响应或收到的任何响应文件。</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⑼如我方中标，我方承诺</w:t>
      </w:r>
      <w:proofErr w:type="gramStart"/>
      <w:r>
        <w:rPr>
          <w:rFonts w:ascii="宋体" w:hAnsi="宋体" w:hint="eastAsia"/>
          <w:color w:val="000000" w:themeColor="text1"/>
          <w:sz w:val="24"/>
        </w:rPr>
        <w:t>按磁商文件</w:t>
      </w:r>
      <w:proofErr w:type="gramEnd"/>
      <w:r>
        <w:rPr>
          <w:rFonts w:ascii="宋体" w:hAnsi="宋体" w:hint="eastAsia"/>
          <w:color w:val="000000" w:themeColor="text1"/>
          <w:sz w:val="24"/>
        </w:rPr>
        <w:t>约定交纳代理服务费。</w:t>
      </w:r>
    </w:p>
    <w:p w:rsidR="00F5195B" w:rsidRDefault="00605F2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fldChar w:fldCharType="begin"/>
      </w:r>
      <w:r w:rsidR="00740C55">
        <w:rPr>
          <w:rFonts w:ascii="宋体" w:hAnsi="宋体" w:hint="eastAsia"/>
          <w:color w:val="000000" w:themeColor="text1"/>
          <w:sz w:val="24"/>
        </w:rPr>
        <w:instrText xml:space="preserve"> = 10 \* GB2 \* MERGEFORMAT </w:instrText>
      </w:r>
      <w:r>
        <w:rPr>
          <w:rFonts w:ascii="宋体" w:hAnsi="宋体" w:hint="eastAsia"/>
          <w:color w:val="000000" w:themeColor="text1"/>
          <w:sz w:val="24"/>
        </w:rPr>
        <w:fldChar w:fldCharType="separate"/>
      </w:r>
      <w:r w:rsidR="00740C55">
        <w:rPr>
          <w:rFonts w:ascii="宋体" w:hAnsi="宋体" w:hint="eastAsia"/>
          <w:color w:val="000000" w:themeColor="text1"/>
          <w:sz w:val="24"/>
        </w:rPr>
        <w:t>⑽</w:t>
      </w:r>
      <w:r>
        <w:rPr>
          <w:rFonts w:ascii="宋体" w:hAnsi="宋体" w:hint="eastAsia"/>
          <w:color w:val="000000" w:themeColor="text1"/>
          <w:sz w:val="24"/>
        </w:rPr>
        <w:fldChar w:fldCharType="end"/>
      </w:r>
      <w:r w:rsidR="00740C55">
        <w:rPr>
          <w:rFonts w:ascii="宋体" w:hAnsi="宋体" w:hint="eastAsia"/>
          <w:color w:val="000000" w:themeColor="text1"/>
          <w:sz w:val="24"/>
        </w:rPr>
        <w:t>与本磋商有关的一切正式往来通讯请寄至：</w:t>
      </w:r>
    </w:p>
    <w:p w:rsidR="00F5195B" w:rsidRDefault="00740C5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电话：  </w:t>
      </w: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传真：</w:t>
      </w: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法定代表人或授权代表人（签字）：</w:t>
      </w: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  月  日</w:t>
      </w: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740C55">
      <w:pPr>
        <w:spacing w:line="360" w:lineRule="auto"/>
        <w:rPr>
          <w:rFonts w:ascii="宋体" w:hAnsi="宋体"/>
          <w:b/>
          <w:color w:val="000000" w:themeColor="text1"/>
          <w:sz w:val="32"/>
          <w:szCs w:val="32"/>
        </w:rPr>
      </w:pPr>
      <w:r>
        <w:rPr>
          <w:rFonts w:ascii="宋体" w:hAnsi="宋体" w:hint="eastAsia"/>
          <w:b/>
          <w:color w:val="000000" w:themeColor="text1"/>
          <w:sz w:val="32"/>
          <w:szCs w:val="32"/>
        </w:rPr>
        <w:t>附件3：</w:t>
      </w:r>
      <w:bookmarkStart w:id="123" w:name="_Toc139965362"/>
    </w:p>
    <w:p w:rsidR="00F5195B" w:rsidRDefault="00740C55">
      <w:pPr>
        <w:spacing w:line="360" w:lineRule="auto"/>
        <w:jc w:val="center"/>
        <w:rPr>
          <w:rFonts w:ascii="宋体"/>
          <w:b/>
          <w:color w:val="000000" w:themeColor="text1"/>
          <w:sz w:val="32"/>
          <w:szCs w:val="32"/>
        </w:rPr>
      </w:pPr>
      <w:bookmarkStart w:id="124" w:name="_Toc327439494"/>
      <w:r>
        <w:rPr>
          <w:rFonts w:ascii="宋体" w:hAnsi="宋体" w:hint="eastAsia"/>
          <w:b/>
          <w:color w:val="000000" w:themeColor="text1"/>
          <w:sz w:val="32"/>
          <w:szCs w:val="32"/>
        </w:rPr>
        <w:t>法定代表人身份证明</w:t>
      </w:r>
    </w:p>
    <w:p w:rsidR="00F5195B" w:rsidRDefault="00740C55">
      <w:pPr>
        <w:spacing w:line="360" w:lineRule="auto"/>
        <w:ind w:firstLineChars="200" w:firstLine="480"/>
        <w:rPr>
          <w:rFonts w:ascii="宋体"/>
          <w:color w:val="000000" w:themeColor="text1"/>
          <w:sz w:val="24"/>
        </w:rPr>
      </w:pPr>
      <w:r>
        <w:rPr>
          <w:rFonts w:ascii="宋体" w:hAnsi="宋体" w:hint="eastAsia"/>
          <w:color w:val="000000" w:themeColor="text1"/>
          <w:sz w:val="24"/>
        </w:rPr>
        <w:t>磋商供应商名称：</w:t>
      </w:r>
    </w:p>
    <w:p w:rsidR="00F5195B" w:rsidRDefault="00740C55">
      <w:pPr>
        <w:spacing w:line="360" w:lineRule="auto"/>
        <w:ind w:firstLineChars="200" w:firstLine="480"/>
        <w:rPr>
          <w:rFonts w:ascii="宋体"/>
          <w:color w:val="000000" w:themeColor="text1"/>
          <w:sz w:val="24"/>
        </w:rPr>
      </w:pPr>
      <w:r>
        <w:rPr>
          <w:rFonts w:ascii="宋体" w:hAnsi="宋体" w:hint="eastAsia"/>
          <w:color w:val="000000" w:themeColor="text1"/>
          <w:sz w:val="24"/>
        </w:rPr>
        <w:t>单位性质：</w:t>
      </w:r>
    </w:p>
    <w:p w:rsidR="00F5195B" w:rsidRDefault="00740C55">
      <w:pPr>
        <w:spacing w:line="360" w:lineRule="auto"/>
        <w:ind w:firstLineChars="200" w:firstLine="480"/>
        <w:rPr>
          <w:rFonts w:ascii="宋体"/>
          <w:color w:val="000000" w:themeColor="text1"/>
          <w:sz w:val="24"/>
        </w:rPr>
      </w:pPr>
      <w:r>
        <w:rPr>
          <w:rFonts w:ascii="宋体" w:hAnsi="宋体" w:hint="eastAsia"/>
          <w:color w:val="000000" w:themeColor="text1"/>
          <w:sz w:val="24"/>
        </w:rPr>
        <w:t>地址：</w:t>
      </w:r>
    </w:p>
    <w:p w:rsidR="00F5195B" w:rsidRDefault="00740C55">
      <w:pPr>
        <w:spacing w:line="360" w:lineRule="auto"/>
        <w:ind w:firstLineChars="200" w:firstLine="480"/>
        <w:rPr>
          <w:rFonts w:ascii="宋体"/>
          <w:color w:val="000000" w:themeColor="text1"/>
          <w:sz w:val="24"/>
        </w:rPr>
      </w:pPr>
      <w:r>
        <w:rPr>
          <w:rFonts w:ascii="宋体" w:hAnsi="宋体" w:hint="eastAsia"/>
          <w:color w:val="000000" w:themeColor="text1"/>
          <w:sz w:val="24"/>
        </w:rPr>
        <w:t>成立时间：年月日</w:t>
      </w:r>
    </w:p>
    <w:p w:rsidR="00F5195B" w:rsidRDefault="00740C55">
      <w:pPr>
        <w:spacing w:line="360" w:lineRule="auto"/>
        <w:ind w:firstLineChars="200" w:firstLine="480"/>
        <w:rPr>
          <w:rFonts w:ascii="宋体"/>
          <w:color w:val="000000" w:themeColor="text1"/>
          <w:sz w:val="24"/>
        </w:rPr>
      </w:pPr>
      <w:r>
        <w:rPr>
          <w:rFonts w:ascii="宋体" w:hAnsi="宋体" w:hint="eastAsia"/>
          <w:color w:val="000000" w:themeColor="text1"/>
          <w:sz w:val="24"/>
        </w:rPr>
        <w:t>经营期限：</w:t>
      </w:r>
    </w:p>
    <w:p w:rsidR="00F5195B" w:rsidRDefault="00740C55">
      <w:pPr>
        <w:spacing w:line="360" w:lineRule="auto"/>
        <w:ind w:firstLineChars="200" w:firstLine="480"/>
        <w:rPr>
          <w:rFonts w:ascii="宋体"/>
          <w:color w:val="000000" w:themeColor="text1"/>
          <w:sz w:val="24"/>
        </w:rPr>
      </w:pPr>
      <w:r>
        <w:rPr>
          <w:rFonts w:ascii="宋体" w:hAnsi="宋体" w:hint="eastAsia"/>
          <w:color w:val="000000" w:themeColor="text1"/>
          <w:sz w:val="24"/>
        </w:rPr>
        <w:t>姓名：性别：年龄：职务：</w:t>
      </w:r>
    </w:p>
    <w:p w:rsidR="00F5195B" w:rsidRDefault="00740C55">
      <w:pPr>
        <w:spacing w:line="360" w:lineRule="auto"/>
        <w:ind w:firstLineChars="200" w:firstLine="480"/>
        <w:rPr>
          <w:rFonts w:ascii="宋体"/>
          <w:color w:val="000000" w:themeColor="text1"/>
          <w:sz w:val="24"/>
        </w:rPr>
      </w:pPr>
      <w:r>
        <w:rPr>
          <w:rFonts w:ascii="宋体" w:hAnsi="宋体" w:hint="eastAsia"/>
          <w:color w:val="000000" w:themeColor="text1"/>
          <w:sz w:val="24"/>
        </w:rPr>
        <w:t>身份证号码：</w:t>
      </w:r>
    </w:p>
    <w:p w:rsidR="00F5195B" w:rsidRDefault="00740C55">
      <w:pPr>
        <w:spacing w:line="360" w:lineRule="auto"/>
        <w:ind w:firstLineChars="200" w:firstLine="480"/>
        <w:rPr>
          <w:rFonts w:asci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（磋商供应商名称）</w:t>
      </w:r>
      <w:r>
        <w:rPr>
          <w:rFonts w:ascii="宋体" w:hAnsi="宋体" w:hint="eastAsia"/>
          <w:color w:val="000000" w:themeColor="text1"/>
          <w:sz w:val="24"/>
        </w:rPr>
        <w:t>的法定代表人。</w:t>
      </w:r>
    </w:p>
    <w:p w:rsidR="00F5195B" w:rsidRDefault="00740C55">
      <w:pPr>
        <w:spacing w:line="360" w:lineRule="auto"/>
        <w:ind w:firstLineChars="400" w:firstLine="960"/>
        <w:rPr>
          <w:rFonts w:ascii="宋体"/>
          <w:color w:val="000000" w:themeColor="text1"/>
          <w:sz w:val="24"/>
        </w:rPr>
      </w:pPr>
      <w:r>
        <w:rPr>
          <w:rFonts w:ascii="宋体" w:hAnsi="宋体" w:hint="eastAsia"/>
          <w:color w:val="000000" w:themeColor="text1"/>
          <w:sz w:val="24"/>
        </w:rPr>
        <w:t>特此证明。</w:t>
      </w:r>
    </w:p>
    <w:p w:rsidR="00F5195B" w:rsidRDefault="00F5195B">
      <w:pPr>
        <w:spacing w:line="360" w:lineRule="auto"/>
        <w:jc w:val="center"/>
        <w:rPr>
          <w:rFonts w:ascii="宋体" w:hAnsi="宋体"/>
          <w:b/>
          <w:color w:val="000000" w:themeColor="text1"/>
          <w:sz w:val="32"/>
          <w:szCs w:val="32"/>
        </w:rPr>
      </w:pP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法定代表人（签字）：</w:t>
      </w: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lastRenderedPageBreak/>
        <w:t>日期：年月日</w:t>
      </w:r>
    </w:p>
    <w:p w:rsidR="00F5195B" w:rsidRDefault="00F5195B">
      <w:pPr>
        <w:spacing w:line="360" w:lineRule="auto"/>
        <w:rPr>
          <w:rFonts w:ascii="宋体" w:hAnsi="宋体"/>
          <w:b/>
          <w:color w:val="000000" w:themeColor="text1"/>
          <w:sz w:val="32"/>
          <w:szCs w:val="32"/>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F5195B">
        <w:trPr>
          <w:trHeight w:val="2831"/>
        </w:trPr>
        <w:tc>
          <w:tcPr>
            <w:tcW w:w="4498" w:type="dxa"/>
            <w:vAlign w:val="center"/>
          </w:tcPr>
          <w:p w:rsidR="00F5195B" w:rsidRDefault="00740C55" w:rsidP="00605F25">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F5195B" w:rsidRDefault="00740C55" w:rsidP="00605F25">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复印件正面</w:t>
            </w:r>
          </w:p>
        </w:tc>
        <w:tc>
          <w:tcPr>
            <w:tcW w:w="4610" w:type="dxa"/>
            <w:vAlign w:val="center"/>
          </w:tcPr>
          <w:p w:rsidR="00F5195B" w:rsidRDefault="00740C55" w:rsidP="00605F25">
            <w:pPr>
              <w:spacing w:afterLines="50" w:line="360" w:lineRule="auto"/>
              <w:jc w:val="center"/>
              <w:rPr>
                <w:rFonts w:ascii="宋体" w:hAnsi="宋体"/>
                <w:b/>
                <w:color w:val="000000" w:themeColor="text1"/>
                <w:sz w:val="24"/>
              </w:rPr>
            </w:pPr>
            <w:r>
              <w:rPr>
                <w:rFonts w:ascii="宋体" w:hAnsi="宋体" w:hint="eastAsia"/>
                <w:b/>
                <w:color w:val="000000" w:themeColor="text1"/>
                <w:sz w:val="24"/>
              </w:rPr>
              <w:t>法定代表人身份证</w:t>
            </w:r>
          </w:p>
          <w:p w:rsidR="00F5195B" w:rsidRDefault="00740C55" w:rsidP="00605F25">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复印件反面</w:t>
            </w:r>
          </w:p>
        </w:tc>
      </w:tr>
    </w:tbl>
    <w:p w:rsidR="00F5195B" w:rsidRDefault="00F5195B">
      <w:pPr>
        <w:spacing w:line="360" w:lineRule="auto"/>
        <w:jc w:val="center"/>
        <w:rPr>
          <w:rFonts w:ascii="宋体" w:hAnsi="宋体"/>
          <w:b/>
          <w:color w:val="000000" w:themeColor="text1"/>
          <w:sz w:val="32"/>
          <w:szCs w:val="32"/>
        </w:rPr>
      </w:pPr>
    </w:p>
    <w:p w:rsidR="00F5195B" w:rsidRDefault="00F5195B">
      <w:pPr>
        <w:spacing w:line="360" w:lineRule="auto"/>
        <w:jc w:val="center"/>
        <w:rPr>
          <w:rFonts w:ascii="宋体" w:hAnsi="宋体"/>
          <w:b/>
          <w:color w:val="000000" w:themeColor="text1"/>
          <w:sz w:val="32"/>
          <w:szCs w:val="32"/>
        </w:rPr>
      </w:pPr>
    </w:p>
    <w:p w:rsidR="00F5195B" w:rsidRDefault="00F5195B">
      <w:pPr>
        <w:spacing w:line="360" w:lineRule="auto"/>
        <w:jc w:val="center"/>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740C55">
      <w:pPr>
        <w:rPr>
          <w:rFonts w:ascii="宋体" w:hAnsi="宋体"/>
          <w:b/>
          <w:color w:val="000000" w:themeColor="text1"/>
          <w:sz w:val="32"/>
          <w:szCs w:val="32"/>
        </w:rPr>
      </w:pPr>
      <w:r>
        <w:rPr>
          <w:rFonts w:ascii="宋体" w:hAnsi="宋体" w:hint="eastAsia"/>
          <w:b/>
          <w:color w:val="000000" w:themeColor="text1"/>
          <w:sz w:val="32"/>
          <w:szCs w:val="32"/>
        </w:rPr>
        <w:t>附件4：</w:t>
      </w:r>
    </w:p>
    <w:p w:rsidR="00F5195B" w:rsidRDefault="00740C5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法定代表人授权委托书</w:t>
      </w:r>
    </w:p>
    <w:p w:rsidR="00F5195B" w:rsidRDefault="00F5195B">
      <w:pPr>
        <w:spacing w:line="360" w:lineRule="auto"/>
        <w:jc w:val="center"/>
        <w:rPr>
          <w:rFonts w:ascii="宋体" w:hAnsi="宋体"/>
          <w:color w:val="000000" w:themeColor="text1"/>
          <w:sz w:val="24"/>
        </w:rPr>
      </w:pPr>
    </w:p>
    <w:p w:rsidR="00F5195B" w:rsidRDefault="00740C55">
      <w:pPr>
        <w:spacing w:line="360" w:lineRule="auto"/>
        <w:ind w:firstLineChars="200" w:firstLine="480"/>
        <w:jc w:val="left"/>
        <w:rPr>
          <w:rFonts w:ascii="宋体" w:hAnsi="宋体"/>
          <w:color w:val="000000" w:themeColor="text1"/>
          <w:sz w:val="24"/>
          <w:u w:val="single"/>
        </w:rPr>
      </w:pPr>
      <w:r>
        <w:rPr>
          <w:rFonts w:ascii="宋体" w:hAnsi="宋体" w:hint="eastAsia"/>
          <w:color w:val="000000" w:themeColor="text1"/>
          <w:sz w:val="24"/>
        </w:rPr>
        <w:t>本授权书声明：我单位的（法定代表人代表姓名、职务）代表本单位授权</w:t>
      </w:r>
      <w:r>
        <w:rPr>
          <w:rFonts w:ascii="宋体" w:hAnsi="宋体" w:hint="eastAsia"/>
          <w:color w:val="000000" w:themeColor="text1"/>
          <w:sz w:val="24"/>
          <w:u w:val="single"/>
        </w:rPr>
        <w:t>（</w:t>
      </w:r>
      <w:r>
        <w:rPr>
          <w:rFonts w:ascii="宋体" w:hAnsi="宋体" w:hint="eastAsia"/>
          <w:color w:val="000000" w:themeColor="text1"/>
          <w:sz w:val="24"/>
        </w:rPr>
        <w:t>被授权人的姓名、职务）为本单位的合法代理人，就项目的投标及合同的执行、完成，以本单位的名义处理一切与之有关的事务。</w:t>
      </w:r>
    </w:p>
    <w:p w:rsidR="00F5195B" w:rsidRDefault="00F5195B">
      <w:pPr>
        <w:spacing w:line="360" w:lineRule="auto"/>
        <w:ind w:firstLine="538"/>
        <w:jc w:val="left"/>
        <w:rPr>
          <w:rFonts w:ascii="宋体" w:hAnsi="宋体"/>
          <w:color w:val="000000" w:themeColor="text1"/>
          <w:sz w:val="24"/>
        </w:rPr>
      </w:pPr>
    </w:p>
    <w:p w:rsidR="00F5195B" w:rsidRDefault="00740C55">
      <w:pPr>
        <w:spacing w:line="360" w:lineRule="auto"/>
        <w:ind w:firstLine="538"/>
        <w:jc w:val="left"/>
        <w:rPr>
          <w:rFonts w:ascii="宋体" w:hAnsi="宋体"/>
          <w:color w:val="000000" w:themeColor="text1"/>
          <w:sz w:val="24"/>
        </w:rPr>
      </w:pPr>
      <w:r>
        <w:rPr>
          <w:rFonts w:ascii="宋体" w:hAnsi="宋体" w:hint="eastAsia"/>
          <w:color w:val="000000" w:themeColor="text1"/>
          <w:sz w:val="24"/>
        </w:rPr>
        <w:t>本授权书于年月日签字生效，特此声明。</w:t>
      </w:r>
    </w:p>
    <w:p w:rsidR="00F5195B" w:rsidRDefault="00F5195B">
      <w:pPr>
        <w:spacing w:line="360" w:lineRule="auto"/>
        <w:ind w:firstLine="538"/>
        <w:jc w:val="left"/>
        <w:rPr>
          <w:rFonts w:ascii="宋体" w:hAnsi="宋体"/>
          <w:color w:val="000000" w:themeColor="text1"/>
          <w:sz w:val="24"/>
        </w:rPr>
      </w:pPr>
    </w:p>
    <w:p w:rsidR="00F5195B" w:rsidRDefault="00F5195B">
      <w:pPr>
        <w:spacing w:line="360" w:lineRule="auto"/>
        <w:ind w:firstLine="538"/>
        <w:jc w:val="left"/>
        <w:rPr>
          <w:rFonts w:ascii="宋体" w:hAnsi="宋体"/>
          <w:color w:val="000000" w:themeColor="text1"/>
          <w:sz w:val="24"/>
        </w:rPr>
      </w:pPr>
    </w:p>
    <w:p w:rsidR="00F5195B" w:rsidRDefault="00740C55" w:rsidP="00605F25">
      <w:pPr>
        <w:spacing w:afterLines="50" w:line="360" w:lineRule="auto"/>
        <w:ind w:firstLine="437"/>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rsidP="00605F25">
      <w:pPr>
        <w:spacing w:afterLines="50" w:line="360" w:lineRule="auto"/>
        <w:ind w:firstLine="437"/>
        <w:rPr>
          <w:rFonts w:ascii="宋体" w:hAnsi="宋体"/>
          <w:color w:val="000000" w:themeColor="text1"/>
          <w:sz w:val="24"/>
        </w:rPr>
      </w:pPr>
      <w:r>
        <w:rPr>
          <w:rFonts w:ascii="宋体" w:hAnsi="宋体" w:hint="eastAsia"/>
          <w:color w:val="000000" w:themeColor="text1"/>
          <w:sz w:val="24"/>
        </w:rPr>
        <w:t>法定代表人签字：</w:t>
      </w:r>
    </w:p>
    <w:p w:rsidR="00F5195B" w:rsidRDefault="00740C55" w:rsidP="00605F25">
      <w:pPr>
        <w:spacing w:afterLines="50" w:line="360" w:lineRule="auto"/>
        <w:ind w:firstLine="437"/>
        <w:rPr>
          <w:rFonts w:ascii="宋体" w:hAnsi="宋体"/>
          <w:color w:val="000000" w:themeColor="text1"/>
          <w:sz w:val="24"/>
          <w:u w:val="single"/>
        </w:rPr>
      </w:pPr>
      <w:r>
        <w:rPr>
          <w:rFonts w:ascii="宋体" w:hAnsi="宋体" w:hint="eastAsia"/>
          <w:color w:val="000000" w:themeColor="text1"/>
          <w:sz w:val="24"/>
        </w:rPr>
        <w:t>授权代表人签字：</w:t>
      </w:r>
    </w:p>
    <w:p w:rsidR="00F5195B" w:rsidRDefault="00740C55">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日期：年月日</w:t>
      </w:r>
    </w:p>
    <w:p w:rsidR="00F5195B" w:rsidRDefault="00F5195B">
      <w:pPr>
        <w:spacing w:line="360" w:lineRule="auto"/>
        <w:jc w:val="right"/>
        <w:rPr>
          <w:rFonts w:ascii="宋体" w:hAnsi="宋体"/>
          <w:color w:val="000000" w:themeColor="text1"/>
          <w:sz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F5195B">
        <w:trPr>
          <w:trHeight w:val="2831"/>
        </w:trPr>
        <w:tc>
          <w:tcPr>
            <w:tcW w:w="4498" w:type="dxa"/>
            <w:vAlign w:val="center"/>
          </w:tcPr>
          <w:p w:rsidR="00F5195B" w:rsidRDefault="00740C55" w:rsidP="00605F25">
            <w:pPr>
              <w:spacing w:afterLines="50" w:line="360" w:lineRule="auto"/>
              <w:jc w:val="center"/>
              <w:rPr>
                <w:rFonts w:ascii="宋体" w:hAnsi="宋体"/>
                <w:b/>
                <w:color w:val="000000" w:themeColor="text1"/>
                <w:sz w:val="24"/>
              </w:rPr>
            </w:pPr>
            <w:r>
              <w:rPr>
                <w:rFonts w:ascii="宋体" w:hAnsi="宋体" w:hint="eastAsia"/>
                <w:b/>
                <w:color w:val="000000" w:themeColor="text1"/>
                <w:sz w:val="24"/>
              </w:rPr>
              <w:lastRenderedPageBreak/>
              <w:t>法定代表人身份证</w:t>
            </w:r>
          </w:p>
          <w:p w:rsidR="00F5195B" w:rsidRDefault="00740C55" w:rsidP="00605F25">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复印件（正、反面）</w:t>
            </w:r>
          </w:p>
        </w:tc>
        <w:tc>
          <w:tcPr>
            <w:tcW w:w="4610" w:type="dxa"/>
            <w:vAlign w:val="center"/>
          </w:tcPr>
          <w:p w:rsidR="00F5195B" w:rsidRDefault="00740C55" w:rsidP="00605F25">
            <w:pPr>
              <w:spacing w:afterLines="50" w:line="360" w:lineRule="auto"/>
              <w:jc w:val="center"/>
              <w:rPr>
                <w:rFonts w:ascii="宋体" w:hAnsi="宋体"/>
                <w:b/>
                <w:color w:val="000000" w:themeColor="text1"/>
                <w:sz w:val="24"/>
              </w:rPr>
            </w:pPr>
            <w:r>
              <w:rPr>
                <w:rFonts w:ascii="宋体" w:hAnsi="宋体" w:hint="eastAsia"/>
                <w:b/>
                <w:color w:val="000000" w:themeColor="text1"/>
                <w:sz w:val="24"/>
              </w:rPr>
              <w:t>被授权人身份证</w:t>
            </w:r>
          </w:p>
          <w:p w:rsidR="00F5195B" w:rsidRDefault="00740C55" w:rsidP="00605F25">
            <w:pPr>
              <w:spacing w:afterLines="50" w:line="360" w:lineRule="auto"/>
              <w:jc w:val="center"/>
              <w:rPr>
                <w:rFonts w:ascii="宋体" w:hAnsi="宋体"/>
                <w:b/>
                <w:color w:val="000000" w:themeColor="text1"/>
                <w:sz w:val="24"/>
              </w:rPr>
            </w:pPr>
            <w:r>
              <w:rPr>
                <w:rFonts w:ascii="宋体" w:hAnsi="宋体" w:hint="eastAsia"/>
                <w:b/>
                <w:color w:val="000000" w:themeColor="text1"/>
                <w:sz w:val="24"/>
              </w:rPr>
              <w:t>复印件（正、反面）</w:t>
            </w:r>
          </w:p>
        </w:tc>
      </w:tr>
    </w:tbl>
    <w:p w:rsidR="00F5195B" w:rsidRDefault="00F5195B">
      <w:pPr>
        <w:pStyle w:val="2"/>
        <w:spacing w:before="0" w:after="0" w:line="360" w:lineRule="auto"/>
        <w:rPr>
          <w:rFonts w:ascii="宋体" w:eastAsia="宋体" w:hAnsi="宋体"/>
          <w:color w:val="000000" w:themeColor="text1"/>
          <w:spacing w:val="10"/>
          <w:sz w:val="24"/>
          <w:szCs w:val="24"/>
        </w:rPr>
      </w:pPr>
    </w:p>
    <w:p w:rsidR="00F5195B" w:rsidRDefault="00F5195B">
      <w:pPr>
        <w:spacing w:line="360" w:lineRule="auto"/>
        <w:rPr>
          <w:color w:val="000000" w:themeColor="text1"/>
        </w:rPr>
      </w:pPr>
    </w:p>
    <w:p w:rsidR="00F5195B" w:rsidRDefault="00F5195B">
      <w:pPr>
        <w:spacing w:line="360" w:lineRule="auto"/>
        <w:rPr>
          <w:color w:val="000000" w:themeColor="text1"/>
        </w:rPr>
      </w:pPr>
    </w:p>
    <w:p w:rsidR="00F5195B" w:rsidRDefault="00F5195B">
      <w:pPr>
        <w:spacing w:line="360" w:lineRule="auto"/>
        <w:rPr>
          <w:color w:val="000000" w:themeColor="text1"/>
        </w:rPr>
      </w:pPr>
    </w:p>
    <w:p w:rsidR="00F5195B" w:rsidRDefault="00F5195B">
      <w:pPr>
        <w:spacing w:line="360" w:lineRule="auto"/>
        <w:rPr>
          <w:color w:val="000000" w:themeColor="text1"/>
        </w:rPr>
      </w:pPr>
    </w:p>
    <w:p w:rsidR="00F5195B" w:rsidRDefault="00F5195B">
      <w:pPr>
        <w:spacing w:line="360" w:lineRule="auto"/>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F5195B">
      <w:pPr>
        <w:pStyle w:val="ab"/>
        <w:rPr>
          <w:color w:val="000000" w:themeColor="text1"/>
        </w:rPr>
      </w:pPr>
    </w:p>
    <w:p w:rsidR="00F5195B" w:rsidRDefault="00740C55">
      <w:pPr>
        <w:spacing w:line="360" w:lineRule="auto"/>
        <w:jc w:val="left"/>
        <w:rPr>
          <w:rFonts w:ascii="宋体" w:hAnsi="宋体"/>
          <w:b/>
          <w:color w:val="000000" w:themeColor="text1"/>
          <w:sz w:val="32"/>
          <w:szCs w:val="32"/>
        </w:rPr>
      </w:pPr>
      <w:r>
        <w:rPr>
          <w:rFonts w:ascii="宋体" w:hAnsi="宋体" w:hint="eastAsia"/>
          <w:b/>
          <w:color w:val="000000" w:themeColor="text1"/>
          <w:sz w:val="32"/>
          <w:szCs w:val="32"/>
        </w:rPr>
        <w:t>附件5：</w:t>
      </w:r>
    </w:p>
    <w:p w:rsidR="00F5195B" w:rsidRDefault="00740C5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供应商资格证明材料</w:t>
      </w:r>
    </w:p>
    <w:p w:rsidR="00F5195B" w:rsidRDefault="00F5195B">
      <w:pPr>
        <w:pStyle w:val="ab"/>
        <w:rPr>
          <w:color w:val="000000" w:themeColor="text1"/>
        </w:rPr>
      </w:pPr>
    </w:p>
    <w:p w:rsidR="00F5195B" w:rsidRDefault="00740C55">
      <w:pPr>
        <w:pStyle w:val="Normal17"/>
        <w:jc w:val="center"/>
      </w:pPr>
      <w:bookmarkStart w:id="125" w:name="_Toc17303782"/>
      <w:bookmarkStart w:id="126" w:name="_Toc29811837"/>
      <w:bookmarkStart w:id="127" w:name="_Toc256000019"/>
      <w:bookmarkStart w:id="128" w:name="_Toc256000012"/>
      <w:bookmarkStart w:id="129" w:name="_Toc256000024"/>
      <w:bookmarkStart w:id="130" w:name="_Toc38815909"/>
      <w:bookmarkStart w:id="131" w:name="_Toc256000011"/>
      <w:r>
        <w:t>投标人基本情况表</w:t>
      </w:r>
      <w:bookmarkEnd w:id="125"/>
      <w:bookmarkEnd w:id="126"/>
      <w:bookmarkEnd w:id="127"/>
      <w:bookmarkEnd w:id="128"/>
      <w:bookmarkEnd w:id="129"/>
      <w:bookmarkEnd w:id="130"/>
      <w:bookmarkEnd w:id="131"/>
    </w:p>
    <w:p w:rsidR="00F5195B" w:rsidRDefault="00740C55">
      <w:pPr>
        <w:pStyle w:val="101"/>
        <w:tabs>
          <w:tab w:val="left" w:pos="5570"/>
        </w:tabs>
        <w:spacing w:before="123"/>
        <w:ind w:left="217"/>
        <w:rPr>
          <w:rFonts w:ascii="宋体" w:eastAsia="宋体" w:hAnsi="宋体"/>
          <w:sz w:val="24"/>
          <w:szCs w:val="24"/>
        </w:rPr>
      </w:pPr>
      <w:r>
        <w:rPr>
          <w:rFonts w:ascii="宋体" w:eastAsia="宋体" w:hAnsi="宋体"/>
          <w:sz w:val="24"/>
          <w:szCs w:val="24"/>
        </w:rPr>
        <w:t>项目名称：</w:t>
      </w:r>
      <w:r>
        <w:rPr>
          <w:rFonts w:ascii="宋体" w:eastAsia="宋体" w:hAnsi="宋体"/>
          <w:sz w:val="24"/>
          <w:szCs w:val="24"/>
        </w:rPr>
        <w:tab/>
        <w:t>项目编号：</w:t>
      </w:r>
      <w:r>
        <w:rPr>
          <w:rFonts w:ascii="宋体" w:eastAsia="宋体" w:hAnsi="宋体"/>
          <w:sz w:val="24"/>
          <w:szCs w:val="24"/>
          <w:u w:val="single" w:color="000000"/>
        </w:rPr>
        <w:t xml:space="preserve"> </w:t>
      </w:r>
    </w:p>
    <w:p w:rsidR="00F5195B" w:rsidRDefault="00F5195B">
      <w:pPr>
        <w:pStyle w:val="020"/>
        <w:spacing w:before="9"/>
        <w:rPr>
          <w:rFonts w:ascii="宋体" w:hAnsi="宋体" w:cs="宋体"/>
          <w:sz w:val="5"/>
          <w:szCs w:val="5"/>
        </w:rPr>
      </w:pPr>
    </w:p>
    <w:tbl>
      <w:tblPr>
        <w:tblW w:w="0" w:type="auto"/>
        <w:tblInd w:w="91" w:type="dxa"/>
        <w:tblLayout w:type="fixed"/>
        <w:tblCellMar>
          <w:left w:w="0" w:type="dxa"/>
          <w:right w:w="0" w:type="dxa"/>
        </w:tblCellMar>
        <w:tblLook w:val="04A0"/>
      </w:tblPr>
      <w:tblGrid>
        <w:gridCol w:w="2237"/>
        <w:gridCol w:w="3572"/>
        <w:gridCol w:w="3082"/>
      </w:tblGrid>
      <w:tr w:rsidR="00F5195B">
        <w:trPr>
          <w:trHeight w:hRule="exact" w:val="520"/>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4"/>
              <w:ind w:left="587"/>
              <w:rPr>
                <w:rFonts w:ascii="宋体" w:hAnsi="宋体" w:cs="宋体"/>
                <w:sz w:val="21"/>
                <w:szCs w:val="21"/>
              </w:rPr>
            </w:pPr>
            <w:r>
              <w:rPr>
                <w:rFonts w:ascii="宋体" w:hAnsi="宋体" w:cs="宋体" w:hint="eastAsia"/>
                <w:sz w:val="21"/>
                <w:szCs w:val="21"/>
              </w:rPr>
              <w:t>供应商</w:t>
            </w:r>
            <w:r>
              <w:rPr>
                <w:rFonts w:ascii="宋体" w:hAnsi="宋体" w:cs="宋体"/>
                <w:sz w:val="21"/>
                <w:szCs w:val="21"/>
              </w:rPr>
              <w:t>名称</w:t>
            </w:r>
          </w:p>
        </w:tc>
        <w:tc>
          <w:tcPr>
            <w:tcW w:w="6654" w:type="dxa"/>
            <w:gridSpan w:val="2"/>
            <w:tcBorders>
              <w:top w:val="single" w:sz="4" w:space="0" w:color="000000"/>
              <w:left w:val="single" w:sz="4" w:space="0" w:color="000000"/>
              <w:bottom w:val="single" w:sz="4" w:space="0" w:color="000000"/>
              <w:right w:val="single" w:sz="4" w:space="0" w:color="000000"/>
            </w:tcBorders>
          </w:tcPr>
          <w:p w:rsidR="00F5195B" w:rsidRDefault="00F5195B">
            <w:pPr>
              <w:pStyle w:val="020"/>
            </w:pPr>
          </w:p>
        </w:tc>
      </w:tr>
      <w:tr w:rsidR="00F5195B">
        <w:trPr>
          <w:trHeight w:hRule="exact" w:val="521"/>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6"/>
              <w:ind w:left="692"/>
              <w:rPr>
                <w:rFonts w:ascii="宋体" w:hAnsi="宋体" w:cs="宋体"/>
                <w:sz w:val="21"/>
                <w:szCs w:val="21"/>
              </w:rPr>
            </w:pPr>
            <w:r>
              <w:rPr>
                <w:rFonts w:ascii="宋体" w:hAnsi="宋体" w:cs="宋体"/>
                <w:sz w:val="21"/>
                <w:szCs w:val="21"/>
              </w:rPr>
              <w:t>联系地址</w:t>
            </w:r>
          </w:p>
        </w:tc>
        <w:tc>
          <w:tcPr>
            <w:tcW w:w="6654" w:type="dxa"/>
            <w:gridSpan w:val="2"/>
            <w:tcBorders>
              <w:top w:val="single" w:sz="4" w:space="0" w:color="000000"/>
              <w:left w:val="single" w:sz="4" w:space="0" w:color="000000"/>
              <w:bottom w:val="single" w:sz="4" w:space="0" w:color="000000"/>
              <w:right w:val="single" w:sz="4" w:space="0" w:color="000000"/>
            </w:tcBorders>
          </w:tcPr>
          <w:p w:rsidR="00F5195B" w:rsidRDefault="00F5195B">
            <w:pPr>
              <w:pStyle w:val="020"/>
            </w:pPr>
          </w:p>
        </w:tc>
      </w:tr>
      <w:tr w:rsidR="00F5195B">
        <w:trPr>
          <w:trHeight w:hRule="exact" w:val="520"/>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4"/>
              <w:ind w:left="692"/>
              <w:rPr>
                <w:rFonts w:ascii="宋体" w:hAnsi="宋体" w:cs="宋体"/>
                <w:sz w:val="21"/>
                <w:szCs w:val="21"/>
              </w:rPr>
            </w:pPr>
            <w:r>
              <w:rPr>
                <w:rFonts w:ascii="宋体" w:hAnsi="宋体" w:cs="宋体"/>
                <w:sz w:val="21"/>
                <w:szCs w:val="21"/>
              </w:rPr>
              <w:t>企业资质</w:t>
            </w:r>
          </w:p>
        </w:tc>
        <w:tc>
          <w:tcPr>
            <w:tcW w:w="6654" w:type="dxa"/>
            <w:gridSpan w:val="2"/>
            <w:tcBorders>
              <w:top w:val="single" w:sz="4" w:space="0" w:color="000000"/>
              <w:left w:val="single" w:sz="4" w:space="0" w:color="000000"/>
              <w:bottom w:val="single" w:sz="4" w:space="0" w:color="000000"/>
              <w:right w:val="single" w:sz="4" w:space="0" w:color="000000"/>
            </w:tcBorders>
          </w:tcPr>
          <w:p w:rsidR="00F5195B" w:rsidRDefault="00F5195B">
            <w:pPr>
              <w:pStyle w:val="020"/>
            </w:pPr>
          </w:p>
        </w:tc>
      </w:tr>
      <w:tr w:rsidR="00F5195B">
        <w:trPr>
          <w:trHeight w:hRule="exact" w:val="520"/>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4"/>
              <w:ind w:left="272"/>
              <w:rPr>
                <w:rFonts w:ascii="宋体" w:hAnsi="宋体" w:cs="宋体"/>
                <w:sz w:val="21"/>
                <w:szCs w:val="21"/>
              </w:rPr>
            </w:pPr>
            <w:r>
              <w:rPr>
                <w:rFonts w:ascii="宋体" w:hAnsi="宋体" w:cs="宋体"/>
                <w:sz w:val="21"/>
                <w:szCs w:val="21"/>
              </w:rPr>
              <w:t>企业从业人员数量</w:t>
            </w:r>
          </w:p>
        </w:tc>
        <w:tc>
          <w:tcPr>
            <w:tcW w:w="6654" w:type="dxa"/>
            <w:gridSpan w:val="2"/>
            <w:tcBorders>
              <w:top w:val="single" w:sz="4" w:space="0" w:color="000000"/>
              <w:left w:val="single" w:sz="4" w:space="0" w:color="000000"/>
              <w:bottom w:val="single" w:sz="4" w:space="0" w:color="000000"/>
              <w:right w:val="single" w:sz="4" w:space="0" w:color="000000"/>
            </w:tcBorders>
          </w:tcPr>
          <w:p w:rsidR="00F5195B" w:rsidRDefault="00F5195B">
            <w:pPr>
              <w:pStyle w:val="020"/>
            </w:pPr>
          </w:p>
        </w:tc>
      </w:tr>
      <w:tr w:rsidR="00F5195B">
        <w:trPr>
          <w:trHeight w:hRule="exact" w:val="521"/>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6"/>
              <w:ind w:left="692"/>
              <w:rPr>
                <w:rFonts w:ascii="宋体" w:hAnsi="宋体" w:cs="宋体"/>
                <w:sz w:val="21"/>
                <w:szCs w:val="21"/>
              </w:rPr>
            </w:pPr>
            <w:r>
              <w:rPr>
                <w:rFonts w:ascii="宋体" w:hAnsi="宋体" w:cs="宋体"/>
                <w:sz w:val="21"/>
                <w:szCs w:val="21"/>
              </w:rPr>
              <w:t>资产总额</w:t>
            </w:r>
          </w:p>
        </w:tc>
        <w:tc>
          <w:tcPr>
            <w:tcW w:w="6654" w:type="dxa"/>
            <w:gridSpan w:val="2"/>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6"/>
              <w:ind w:left="101"/>
              <w:rPr>
                <w:rFonts w:ascii="宋体" w:hAnsi="宋体" w:cs="宋体"/>
                <w:sz w:val="21"/>
                <w:szCs w:val="21"/>
              </w:rPr>
            </w:pPr>
            <w:r>
              <w:rPr>
                <w:rFonts w:ascii="宋体" w:hAnsi="宋体" w:cs="宋体"/>
                <w:sz w:val="21"/>
                <w:szCs w:val="21"/>
              </w:rPr>
              <w:t>截止上一年度资产总额：</w:t>
            </w:r>
          </w:p>
        </w:tc>
      </w:tr>
      <w:tr w:rsidR="00F5195B">
        <w:trPr>
          <w:trHeight w:hRule="exact" w:val="520"/>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4"/>
              <w:ind w:left="692"/>
              <w:rPr>
                <w:rFonts w:ascii="宋体" w:hAnsi="宋体" w:cs="宋体"/>
                <w:sz w:val="21"/>
                <w:szCs w:val="21"/>
              </w:rPr>
            </w:pPr>
            <w:r>
              <w:rPr>
                <w:rFonts w:ascii="宋体" w:hAnsi="宋体" w:cs="宋体"/>
                <w:sz w:val="21"/>
                <w:szCs w:val="21"/>
              </w:rPr>
              <w:t>营业收入</w:t>
            </w:r>
          </w:p>
        </w:tc>
        <w:tc>
          <w:tcPr>
            <w:tcW w:w="6654" w:type="dxa"/>
            <w:gridSpan w:val="2"/>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4"/>
              <w:ind w:left="101"/>
              <w:rPr>
                <w:rFonts w:ascii="宋体" w:hAnsi="宋体" w:cs="宋体"/>
                <w:sz w:val="21"/>
                <w:szCs w:val="21"/>
              </w:rPr>
            </w:pPr>
            <w:r>
              <w:rPr>
                <w:rFonts w:ascii="宋体" w:hAnsi="宋体" w:cs="宋体"/>
                <w:sz w:val="21"/>
                <w:szCs w:val="21"/>
              </w:rPr>
              <w:t>上一年度营业收入：</w:t>
            </w:r>
          </w:p>
        </w:tc>
      </w:tr>
      <w:tr w:rsidR="00F5195B">
        <w:trPr>
          <w:trHeight w:hRule="exact" w:val="520"/>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4"/>
              <w:ind w:left="587"/>
              <w:rPr>
                <w:rFonts w:ascii="宋体" w:hAnsi="宋体" w:cs="宋体"/>
                <w:sz w:val="21"/>
                <w:szCs w:val="21"/>
              </w:rPr>
            </w:pPr>
            <w:r>
              <w:rPr>
                <w:rFonts w:ascii="宋体" w:hAnsi="宋体" w:cs="宋体"/>
                <w:sz w:val="21"/>
                <w:szCs w:val="21"/>
              </w:rPr>
              <w:t>法定代表人</w:t>
            </w:r>
          </w:p>
        </w:tc>
        <w:tc>
          <w:tcPr>
            <w:tcW w:w="3572" w:type="dxa"/>
            <w:tcBorders>
              <w:top w:val="single" w:sz="4" w:space="0" w:color="000000"/>
              <w:left w:val="single" w:sz="4" w:space="0" w:color="000000"/>
              <w:bottom w:val="single" w:sz="4" w:space="0" w:color="000000"/>
              <w:right w:val="nil"/>
            </w:tcBorders>
          </w:tcPr>
          <w:p w:rsidR="00F5195B" w:rsidRDefault="00740C55">
            <w:pPr>
              <w:pStyle w:val="TableParagraph"/>
              <w:spacing w:before="84"/>
              <w:ind w:left="101"/>
              <w:rPr>
                <w:rFonts w:ascii="宋体" w:hAnsi="宋体" w:cs="宋体"/>
                <w:sz w:val="21"/>
                <w:szCs w:val="21"/>
              </w:rPr>
            </w:pPr>
            <w:r>
              <w:rPr>
                <w:rFonts w:ascii="宋体" w:hAnsi="宋体" w:cs="宋体"/>
                <w:sz w:val="21"/>
                <w:szCs w:val="21"/>
              </w:rPr>
              <w:t>姓名：      职务：      职称：</w:t>
            </w:r>
          </w:p>
        </w:tc>
        <w:tc>
          <w:tcPr>
            <w:tcW w:w="3082" w:type="dxa"/>
            <w:tcBorders>
              <w:top w:val="single" w:sz="4" w:space="0" w:color="000000"/>
              <w:left w:val="nil"/>
              <w:bottom w:val="single" w:sz="4" w:space="0" w:color="000000"/>
              <w:right w:val="single" w:sz="4" w:space="0" w:color="000000"/>
            </w:tcBorders>
          </w:tcPr>
          <w:p w:rsidR="00F5195B" w:rsidRDefault="00740C55">
            <w:pPr>
              <w:pStyle w:val="TableParagraph"/>
              <w:spacing w:before="84"/>
              <w:ind w:left="420"/>
              <w:rPr>
                <w:rFonts w:ascii="宋体" w:hAnsi="宋体" w:cs="宋体"/>
                <w:sz w:val="21"/>
                <w:szCs w:val="21"/>
              </w:rPr>
            </w:pPr>
            <w:r>
              <w:rPr>
                <w:rFonts w:ascii="宋体" w:hAnsi="宋体" w:cs="宋体"/>
                <w:sz w:val="21"/>
                <w:szCs w:val="21"/>
              </w:rPr>
              <w:t>电话：</w:t>
            </w:r>
          </w:p>
        </w:tc>
      </w:tr>
      <w:tr w:rsidR="00F5195B">
        <w:trPr>
          <w:trHeight w:hRule="exact" w:val="521"/>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6"/>
              <w:ind w:left="587"/>
              <w:rPr>
                <w:rFonts w:ascii="宋体" w:hAnsi="宋体" w:cs="宋体"/>
                <w:sz w:val="21"/>
                <w:szCs w:val="21"/>
              </w:rPr>
            </w:pPr>
            <w:r>
              <w:rPr>
                <w:rFonts w:ascii="宋体" w:hAnsi="宋体" w:cs="宋体"/>
                <w:sz w:val="21"/>
                <w:szCs w:val="21"/>
              </w:rPr>
              <w:t>技术负责人</w:t>
            </w:r>
          </w:p>
        </w:tc>
        <w:tc>
          <w:tcPr>
            <w:tcW w:w="3572" w:type="dxa"/>
            <w:tcBorders>
              <w:top w:val="single" w:sz="4" w:space="0" w:color="000000"/>
              <w:left w:val="single" w:sz="4" w:space="0" w:color="000000"/>
              <w:bottom w:val="single" w:sz="4" w:space="0" w:color="000000"/>
              <w:right w:val="nil"/>
            </w:tcBorders>
          </w:tcPr>
          <w:p w:rsidR="00F5195B" w:rsidRDefault="00740C55">
            <w:pPr>
              <w:pStyle w:val="TableParagraph"/>
              <w:spacing w:before="86"/>
              <w:ind w:left="101"/>
              <w:rPr>
                <w:rFonts w:ascii="宋体" w:hAnsi="宋体" w:cs="宋体"/>
                <w:sz w:val="21"/>
                <w:szCs w:val="21"/>
              </w:rPr>
            </w:pPr>
            <w:r>
              <w:rPr>
                <w:rFonts w:ascii="宋体" w:hAnsi="宋体" w:cs="宋体"/>
                <w:sz w:val="21"/>
                <w:szCs w:val="21"/>
              </w:rPr>
              <w:t>姓名：      职务：      职称：</w:t>
            </w:r>
          </w:p>
        </w:tc>
        <w:tc>
          <w:tcPr>
            <w:tcW w:w="3082" w:type="dxa"/>
            <w:tcBorders>
              <w:top w:val="single" w:sz="4" w:space="0" w:color="000000"/>
              <w:left w:val="nil"/>
              <w:bottom w:val="single" w:sz="4" w:space="0" w:color="000000"/>
              <w:right w:val="single" w:sz="4" w:space="0" w:color="000000"/>
            </w:tcBorders>
          </w:tcPr>
          <w:p w:rsidR="00F5195B" w:rsidRDefault="00740C55">
            <w:pPr>
              <w:pStyle w:val="TableParagraph"/>
              <w:spacing w:before="86"/>
              <w:ind w:left="420"/>
              <w:rPr>
                <w:rFonts w:ascii="宋体" w:hAnsi="宋体" w:cs="宋体"/>
                <w:sz w:val="21"/>
                <w:szCs w:val="21"/>
              </w:rPr>
            </w:pPr>
            <w:r>
              <w:rPr>
                <w:rFonts w:ascii="宋体" w:hAnsi="宋体" w:cs="宋体"/>
                <w:sz w:val="21"/>
                <w:szCs w:val="21"/>
              </w:rPr>
              <w:t>电话：</w:t>
            </w:r>
          </w:p>
        </w:tc>
      </w:tr>
      <w:tr w:rsidR="00F5195B">
        <w:trPr>
          <w:trHeight w:hRule="exact" w:val="727"/>
        </w:trPr>
        <w:tc>
          <w:tcPr>
            <w:tcW w:w="2237" w:type="dxa"/>
            <w:tcBorders>
              <w:top w:val="single" w:sz="4" w:space="0" w:color="000000"/>
              <w:left w:val="single" w:sz="4" w:space="0" w:color="000000"/>
              <w:bottom w:val="single" w:sz="4" w:space="0" w:color="000000"/>
              <w:right w:val="single" w:sz="4" w:space="0" w:color="000000"/>
            </w:tcBorders>
          </w:tcPr>
          <w:p w:rsidR="00F5195B" w:rsidRDefault="00F5195B">
            <w:pPr>
              <w:pStyle w:val="TableParagraph"/>
              <w:spacing w:before="5"/>
              <w:rPr>
                <w:rFonts w:ascii="宋体" w:hAnsi="宋体" w:cs="宋体"/>
                <w:sz w:val="14"/>
                <w:szCs w:val="14"/>
              </w:rPr>
            </w:pPr>
          </w:p>
          <w:p w:rsidR="00F5195B" w:rsidRDefault="00740C55">
            <w:pPr>
              <w:pStyle w:val="TableParagraph"/>
              <w:ind w:left="692"/>
              <w:rPr>
                <w:rFonts w:ascii="宋体" w:hAnsi="宋体" w:cs="宋体"/>
                <w:sz w:val="21"/>
                <w:szCs w:val="21"/>
              </w:rPr>
            </w:pPr>
            <w:r>
              <w:rPr>
                <w:rFonts w:ascii="宋体" w:hAnsi="宋体" w:cs="宋体"/>
                <w:sz w:val="21"/>
                <w:szCs w:val="21"/>
              </w:rPr>
              <w:t>联系方式</w:t>
            </w:r>
          </w:p>
        </w:tc>
        <w:tc>
          <w:tcPr>
            <w:tcW w:w="6654" w:type="dxa"/>
            <w:gridSpan w:val="2"/>
            <w:tcBorders>
              <w:top w:val="single" w:sz="4" w:space="0" w:color="000000"/>
              <w:left w:val="single" w:sz="4" w:space="0" w:color="000000"/>
              <w:bottom w:val="single" w:sz="4" w:space="0" w:color="000000"/>
              <w:right w:val="single" w:sz="4" w:space="0" w:color="000000"/>
            </w:tcBorders>
          </w:tcPr>
          <w:p w:rsidR="00F5195B" w:rsidRDefault="00740C55">
            <w:pPr>
              <w:pStyle w:val="TableParagraph"/>
              <w:tabs>
                <w:tab w:val="left" w:pos="3251"/>
              </w:tabs>
              <w:spacing w:before="9"/>
              <w:ind w:left="101"/>
              <w:rPr>
                <w:rFonts w:ascii="宋体" w:hAnsi="宋体" w:cs="宋体"/>
                <w:sz w:val="21"/>
                <w:szCs w:val="21"/>
              </w:rPr>
            </w:pPr>
            <w:r>
              <w:rPr>
                <w:rFonts w:ascii="宋体" w:hAnsi="宋体" w:cs="宋体"/>
                <w:sz w:val="21"/>
                <w:szCs w:val="21"/>
              </w:rPr>
              <w:t>联系人：</w:t>
            </w:r>
            <w:r>
              <w:rPr>
                <w:rFonts w:ascii="宋体" w:hAnsi="宋体" w:cs="宋体"/>
                <w:sz w:val="21"/>
                <w:szCs w:val="21"/>
              </w:rPr>
              <w:tab/>
              <w:t>电</w:t>
            </w:r>
            <w:r>
              <w:rPr>
                <w:rFonts w:ascii="宋体" w:hAnsi="宋体" w:cs="宋体"/>
                <w:spacing w:val="103"/>
                <w:sz w:val="21"/>
                <w:szCs w:val="21"/>
              </w:rPr>
              <w:t xml:space="preserve"> </w:t>
            </w:r>
            <w:r>
              <w:rPr>
                <w:rFonts w:ascii="宋体" w:hAnsi="宋体" w:cs="宋体"/>
                <w:sz w:val="21"/>
                <w:szCs w:val="21"/>
              </w:rPr>
              <w:t>话：</w:t>
            </w:r>
          </w:p>
          <w:p w:rsidR="00F5195B" w:rsidRDefault="00740C55">
            <w:pPr>
              <w:pStyle w:val="TableParagraph"/>
              <w:tabs>
                <w:tab w:val="left" w:pos="3673"/>
              </w:tabs>
              <w:spacing w:before="84"/>
              <w:ind w:left="102"/>
              <w:rPr>
                <w:rFonts w:ascii="宋体" w:hAnsi="宋体" w:cs="宋体"/>
                <w:sz w:val="21"/>
                <w:szCs w:val="21"/>
              </w:rPr>
            </w:pPr>
            <w:r>
              <w:rPr>
                <w:rFonts w:ascii="宋体" w:hAnsi="宋体" w:cs="宋体"/>
                <w:sz w:val="21"/>
                <w:szCs w:val="21"/>
              </w:rPr>
              <w:t>传  真：                      邮</w:t>
            </w:r>
            <w:r>
              <w:rPr>
                <w:rFonts w:ascii="宋体" w:hAnsi="宋体" w:cs="宋体"/>
                <w:sz w:val="21"/>
                <w:szCs w:val="21"/>
              </w:rPr>
              <w:tab/>
              <w:t>箱：</w:t>
            </w:r>
          </w:p>
        </w:tc>
      </w:tr>
      <w:tr w:rsidR="00F5195B">
        <w:trPr>
          <w:trHeight w:hRule="exact" w:val="520"/>
        </w:trPr>
        <w:tc>
          <w:tcPr>
            <w:tcW w:w="2237" w:type="dxa"/>
            <w:tcBorders>
              <w:top w:val="single" w:sz="4" w:space="0" w:color="000000"/>
              <w:left w:val="single" w:sz="4" w:space="0" w:color="000000"/>
              <w:bottom w:val="single" w:sz="4" w:space="0" w:color="000000"/>
              <w:right w:val="single" w:sz="4" w:space="0" w:color="000000"/>
            </w:tcBorders>
          </w:tcPr>
          <w:p w:rsidR="00F5195B" w:rsidRDefault="00740C55">
            <w:pPr>
              <w:pStyle w:val="TableParagraph"/>
              <w:spacing w:before="84"/>
              <w:ind w:left="692"/>
              <w:rPr>
                <w:rFonts w:ascii="宋体" w:hAnsi="宋体" w:cs="宋体"/>
                <w:sz w:val="21"/>
                <w:szCs w:val="21"/>
              </w:rPr>
            </w:pPr>
            <w:r>
              <w:rPr>
                <w:rFonts w:ascii="宋体" w:hAnsi="宋体" w:cs="宋体"/>
                <w:sz w:val="21"/>
                <w:szCs w:val="21"/>
              </w:rPr>
              <w:lastRenderedPageBreak/>
              <w:t>基本账户</w:t>
            </w:r>
          </w:p>
        </w:tc>
        <w:tc>
          <w:tcPr>
            <w:tcW w:w="3572" w:type="dxa"/>
            <w:tcBorders>
              <w:top w:val="single" w:sz="4" w:space="0" w:color="000000"/>
              <w:left w:val="single" w:sz="4" w:space="0" w:color="000000"/>
              <w:bottom w:val="single" w:sz="4" w:space="0" w:color="000000"/>
              <w:right w:val="nil"/>
            </w:tcBorders>
          </w:tcPr>
          <w:p w:rsidR="00F5195B" w:rsidRDefault="00740C55">
            <w:pPr>
              <w:pStyle w:val="TableParagraph"/>
              <w:spacing w:before="84"/>
              <w:ind w:left="101"/>
              <w:rPr>
                <w:rFonts w:ascii="宋体" w:hAnsi="宋体" w:cs="宋体"/>
                <w:sz w:val="21"/>
                <w:szCs w:val="21"/>
              </w:rPr>
            </w:pPr>
            <w:r>
              <w:rPr>
                <w:rFonts w:ascii="宋体" w:hAnsi="宋体" w:cs="宋体"/>
                <w:sz w:val="21"/>
                <w:szCs w:val="21"/>
              </w:rPr>
              <w:t>名  称：                      账</w:t>
            </w:r>
          </w:p>
        </w:tc>
        <w:tc>
          <w:tcPr>
            <w:tcW w:w="3082" w:type="dxa"/>
            <w:tcBorders>
              <w:top w:val="single" w:sz="4" w:space="0" w:color="000000"/>
              <w:left w:val="nil"/>
              <w:bottom w:val="single" w:sz="4" w:space="0" w:color="000000"/>
              <w:right w:val="single" w:sz="4" w:space="0" w:color="000000"/>
            </w:tcBorders>
          </w:tcPr>
          <w:p w:rsidR="00F5195B" w:rsidRDefault="00740C55">
            <w:pPr>
              <w:pStyle w:val="TableParagraph"/>
              <w:spacing w:before="84"/>
              <w:ind w:left="105"/>
              <w:rPr>
                <w:rFonts w:ascii="宋体" w:hAnsi="宋体" w:cs="宋体"/>
                <w:sz w:val="21"/>
                <w:szCs w:val="21"/>
              </w:rPr>
            </w:pPr>
            <w:r>
              <w:rPr>
                <w:rFonts w:ascii="宋体" w:hAnsi="宋体" w:cs="宋体"/>
                <w:sz w:val="21"/>
                <w:szCs w:val="21"/>
              </w:rPr>
              <w:t>号：</w:t>
            </w:r>
          </w:p>
        </w:tc>
      </w:tr>
      <w:tr w:rsidR="00F5195B">
        <w:trPr>
          <w:trHeight w:hRule="exact" w:val="298"/>
        </w:trPr>
        <w:tc>
          <w:tcPr>
            <w:tcW w:w="2237" w:type="dxa"/>
            <w:vMerge w:val="restart"/>
            <w:tcBorders>
              <w:top w:val="single" w:sz="4" w:space="0" w:color="000000"/>
              <w:left w:val="single" w:sz="4" w:space="0" w:color="000000"/>
              <w:right w:val="single" w:sz="4" w:space="0" w:color="000000"/>
            </w:tcBorders>
          </w:tcPr>
          <w:p w:rsidR="00F5195B" w:rsidRDefault="00F5195B">
            <w:pPr>
              <w:pStyle w:val="TableParagraph"/>
              <w:rPr>
                <w:rFonts w:ascii="宋体" w:hAnsi="宋体" w:cs="宋体"/>
                <w:sz w:val="20"/>
                <w:szCs w:val="20"/>
              </w:rPr>
            </w:pPr>
          </w:p>
          <w:p w:rsidR="00F5195B" w:rsidRDefault="00F5195B">
            <w:pPr>
              <w:pStyle w:val="TableParagraph"/>
              <w:rPr>
                <w:rFonts w:ascii="宋体" w:hAnsi="宋体" w:cs="宋体"/>
                <w:sz w:val="20"/>
                <w:szCs w:val="20"/>
              </w:rPr>
            </w:pPr>
          </w:p>
          <w:p w:rsidR="00F5195B" w:rsidRDefault="00F5195B">
            <w:pPr>
              <w:pStyle w:val="TableParagraph"/>
              <w:rPr>
                <w:rFonts w:ascii="宋体" w:hAnsi="宋体" w:cs="宋体"/>
                <w:sz w:val="20"/>
                <w:szCs w:val="20"/>
              </w:rPr>
            </w:pPr>
          </w:p>
          <w:p w:rsidR="00F5195B" w:rsidRDefault="00F5195B">
            <w:pPr>
              <w:pStyle w:val="TableParagraph"/>
              <w:rPr>
                <w:rFonts w:ascii="宋体" w:hAnsi="宋体" w:cs="宋体"/>
                <w:sz w:val="20"/>
                <w:szCs w:val="20"/>
              </w:rPr>
            </w:pPr>
          </w:p>
          <w:p w:rsidR="00F5195B" w:rsidRDefault="00F5195B">
            <w:pPr>
              <w:pStyle w:val="TableParagraph"/>
              <w:rPr>
                <w:rFonts w:ascii="宋体" w:hAnsi="宋体" w:cs="宋体"/>
                <w:sz w:val="20"/>
                <w:szCs w:val="20"/>
              </w:rPr>
            </w:pPr>
          </w:p>
          <w:p w:rsidR="00F5195B" w:rsidRDefault="00F5195B">
            <w:pPr>
              <w:pStyle w:val="TableParagraph"/>
              <w:spacing w:before="6"/>
              <w:rPr>
                <w:rFonts w:ascii="宋体" w:hAnsi="宋体" w:cs="宋体"/>
                <w:sz w:val="27"/>
                <w:szCs w:val="27"/>
              </w:rPr>
            </w:pPr>
          </w:p>
          <w:p w:rsidR="00F5195B" w:rsidRDefault="00740C55">
            <w:pPr>
              <w:pStyle w:val="TableParagraph"/>
              <w:ind w:left="482"/>
              <w:rPr>
                <w:rFonts w:ascii="宋体" w:hAnsi="宋体" w:cs="宋体"/>
                <w:sz w:val="21"/>
                <w:szCs w:val="21"/>
              </w:rPr>
            </w:pPr>
            <w:r>
              <w:rPr>
                <w:rFonts w:ascii="宋体" w:hAnsi="宋体" w:cs="宋体"/>
                <w:sz w:val="21"/>
                <w:szCs w:val="21"/>
              </w:rPr>
              <w:t>企业关联情况</w:t>
            </w:r>
          </w:p>
        </w:tc>
        <w:tc>
          <w:tcPr>
            <w:tcW w:w="6654" w:type="dxa"/>
            <w:gridSpan w:val="2"/>
            <w:tcBorders>
              <w:top w:val="single" w:sz="4" w:space="0" w:color="000000"/>
              <w:left w:val="single" w:sz="4" w:space="0" w:color="000000"/>
              <w:bottom w:val="nil"/>
              <w:right w:val="single" w:sz="4" w:space="0" w:color="000000"/>
            </w:tcBorders>
          </w:tcPr>
          <w:p w:rsidR="00F5195B" w:rsidRDefault="00740C55">
            <w:pPr>
              <w:pStyle w:val="TableParagraph"/>
              <w:spacing w:line="242" w:lineRule="exact"/>
              <w:ind w:left="101"/>
              <w:rPr>
                <w:rFonts w:ascii="宋体" w:hAnsi="宋体" w:cs="宋体"/>
                <w:sz w:val="21"/>
                <w:szCs w:val="21"/>
              </w:rPr>
            </w:pPr>
            <w:r>
              <w:rPr>
                <w:rFonts w:ascii="宋体" w:hAnsi="宋体" w:cs="宋体"/>
                <w:sz w:val="21"/>
                <w:szCs w:val="21"/>
              </w:rPr>
              <w:t xml:space="preserve">1：与我公司单位负责人为同一人的其他单位名称： </w:t>
            </w:r>
          </w:p>
        </w:tc>
      </w:tr>
      <w:tr w:rsidR="00F5195B">
        <w:trPr>
          <w:trHeight w:hRule="exact" w:val="313"/>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line="262" w:lineRule="exact"/>
              <w:ind w:left="101"/>
              <w:rPr>
                <w:rFonts w:ascii="宋体" w:hAnsi="宋体" w:cs="宋体"/>
                <w:sz w:val="21"/>
                <w:szCs w:val="21"/>
              </w:rPr>
            </w:pPr>
            <w:r>
              <w:rPr>
                <w:rFonts w:ascii="宋体" w:hAnsi="宋体" w:cs="宋体"/>
                <w:sz w:val="21"/>
                <w:szCs w:val="21"/>
              </w:rPr>
              <w:t xml:space="preserve">□无； </w:t>
            </w:r>
          </w:p>
        </w:tc>
      </w:tr>
      <w:tr w:rsidR="00F5195B">
        <w:trPr>
          <w:trHeight w:hRule="exact" w:val="313"/>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line="262" w:lineRule="exact"/>
              <w:ind w:left="101"/>
              <w:rPr>
                <w:rFonts w:ascii="宋体" w:hAnsi="宋体" w:cs="宋体"/>
                <w:sz w:val="21"/>
                <w:szCs w:val="21"/>
              </w:rPr>
            </w:pPr>
            <w:r>
              <w:rPr>
                <w:rFonts w:ascii="宋体" w:hAnsi="宋体" w:cs="宋体"/>
                <w:sz w:val="21"/>
                <w:szCs w:val="21"/>
                <w:u w:val="single" w:color="000000"/>
              </w:rPr>
              <w:t>□</w:t>
            </w:r>
            <w:r>
              <w:rPr>
                <w:rFonts w:ascii="宋体" w:hAnsi="宋体" w:cs="宋体"/>
                <w:sz w:val="21"/>
                <w:szCs w:val="21"/>
              </w:rPr>
              <w:t xml:space="preserve">有：                                  </w:t>
            </w:r>
            <w:r>
              <w:rPr>
                <w:rFonts w:ascii="宋体" w:hAnsi="宋体" w:cs="宋体"/>
                <w:spacing w:val="68"/>
                <w:sz w:val="21"/>
                <w:szCs w:val="21"/>
              </w:rPr>
              <w:t xml:space="preserve"> </w:t>
            </w:r>
            <w:r>
              <w:rPr>
                <w:rFonts w:ascii="宋体" w:hAnsi="宋体" w:cs="宋体"/>
                <w:sz w:val="21"/>
                <w:szCs w:val="21"/>
              </w:rPr>
              <w:t xml:space="preserve">。 </w:t>
            </w:r>
          </w:p>
        </w:tc>
      </w:tr>
      <w:tr w:rsidR="00F5195B">
        <w:trPr>
          <w:trHeight w:hRule="exact" w:val="313"/>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line="262" w:lineRule="exact"/>
              <w:ind w:left="101"/>
              <w:rPr>
                <w:rFonts w:ascii="宋体" w:hAnsi="宋体" w:cs="宋体"/>
                <w:sz w:val="21"/>
                <w:szCs w:val="21"/>
              </w:rPr>
            </w:pPr>
            <w:r>
              <w:rPr>
                <w:rFonts w:ascii="宋体" w:hAnsi="宋体" w:cs="宋体"/>
                <w:sz w:val="21"/>
                <w:szCs w:val="21"/>
              </w:rPr>
              <w:t xml:space="preserve">2、与我公司存在控股、管理关系的其他单位的名称： </w:t>
            </w:r>
          </w:p>
        </w:tc>
      </w:tr>
      <w:tr w:rsidR="00F5195B">
        <w:trPr>
          <w:trHeight w:hRule="exact" w:val="313"/>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line="262" w:lineRule="exact"/>
              <w:ind w:left="101"/>
              <w:rPr>
                <w:rFonts w:ascii="宋体" w:hAnsi="宋体" w:cs="宋体"/>
                <w:sz w:val="21"/>
                <w:szCs w:val="21"/>
              </w:rPr>
            </w:pPr>
            <w:r>
              <w:rPr>
                <w:rFonts w:ascii="宋体" w:hAnsi="宋体" w:cs="宋体"/>
                <w:sz w:val="21"/>
                <w:szCs w:val="21"/>
              </w:rPr>
              <w:t xml:space="preserve">□无； </w:t>
            </w:r>
          </w:p>
        </w:tc>
      </w:tr>
      <w:tr w:rsidR="00F5195B">
        <w:trPr>
          <w:trHeight w:hRule="exact" w:val="335"/>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line="262" w:lineRule="exact"/>
              <w:ind w:left="101"/>
              <w:rPr>
                <w:rFonts w:ascii="宋体" w:hAnsi="宋体" w:cs="宋体"/>
                <w:sz w:val="21"/>
                <w:szCs w:val="21"/>
              </w:rPr>
            </w:pPr>
            <w:r>
              <w:rPr>
                <w:rFonts w:ascii="宋体" w:hAnsi="宋体" w:cs="宋体"/>
                <w:sz w:val="21"/>
                <w:szCs w:val="21"/>
                <w:u w:val="single" w:color="000000"/>
              </w:rPr>
              <w:t>□</w:t>
            </w:r>
            <w:r>
              <w:rPr>
                <w:rFonts w:ascii="宋体" w:hAnsi="宋体" w:cs="宋体"/>
                <w:sz w:val="21"/>
                <w:szCs w:val="21"/>
              </w:rPr>
              <w:t xml:space="preserve">有：                                   </w:t>
            </w:r>
            <w:r>
              <w:rPr>
                <w:rFonts w:ascii="宋体" w:hAnsi="宋体" w:cs="宋体"/>
                <w:spacing w:val="68"/>
                <w:sz w:val="21"/>
                <w:szCs w:val="21"/>
              </w:rPr>
              <w:t xml:space="preserve"> </w:t>
            </w:r>
            <w:r>
              <w:rPr>
                <w:rFonts w:ascii="宋体" w:hAnsi="宋体" w:cs="宋体"/>
                <w:sz w:val="21"/>
                <w:szCs w:val="21"/>
              </w:rPr>
              <w:t xml:space="preserve">。 </w:t>
            </w:r>
          </w:p>
        </w:tc>
      </w:tr>
      <w:tr w:rsidR="00F5195B">
        <w:trPr>
          <w:trHeight w:hRule="exact" w:val="358"/>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before="8"/>
              <w:ind w:left="101"/>
              <w:rPr>
                <w:rFonts w:ascii="宋体" w:hAnsi="宋体" w:cs="宋体"/>
                <w:sz w:val="21"/>
                <w:szCs w:val="21"/>
              </w:rPr>
            </w:pPr>
            <w:r>
              <w:rPr>
                <w:rFonts w:ascii="宋体" w:hAnsi="宋体" w:cs="宋体"/>
                <w:sz w:val="21"/>
                <w:szCs w:val="21"/>
              </w:rPr>
              <w:t>备注：</w:t>
            </w:r>
          </w:p>
        </w:tc>
      </w:tr>
      <w:tr w:rsidR="00F5195B">
        <w:trPr>
          <w:trHeight w:hRule="exact" w:val="364"/>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before="9"/>
              <w:ind w:left="101"/>
              <w:rPr>
                <w:rFonts w:ascii="宋体" w:hAnsi="宋体" w:cs="宋体"/>
                <w:sz w:val="21"/>
                <w:szCs w:val="21"/>
              </w:rPr>
            </w:pPr>
            <w:r>
              <w:rPr>
                <w:rFonts w:ascii="Arial" w:eastAsia="Arial" w:hAnsi="Arial" w:cs="Arial"/>
                <w:sz w:val="21"/>
                <w:szCs w:val="21"/>
              </w:rPr>
              <w:t>1</w:t>
            </w:r>
            <w:r>
              <w:rPr>
                <w:rFonts w:ascii="宋体" w:hAnsi="宋体" w:cs="宋体"/>
                <w:sz w:val="21"/>
                <w:szCs w:val="21"/>
              </w:rPr>
              <w:t>、“单位负责人”是指单位法定代表人或者法律、行政法规规定代表</w:t>
            </w:r>
          </w:p>
        </w:tc>
      </w:tr>
      <w:tr w:rsidR="00F5195B">
        <w:trPr>
          <w:trHeight w:hRule="exact" w:val="354"/>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before="4"/>
              <w:ind w:left="101"/>
              <w:rPr>
                <w:rFonts w:ascii="宋体" w:hAnsi="宋体" w:cs="宋体"/>
                <w:sz w:val="21"/>
                <w:szCs w:val="21"/>
              </w:rPr>
            </w:pPr>
            <w:r>
              <w:rPr>
                <w:rFonts w:ascii="宋体" w:hAnsi="宋体" w:cs="宋体"/>
                <w:sz w:val="21"/>
                <w:szCs w:val="21"/>
              </w:rPr>
              <w:t>单位行使职权的主要负责人。</w:t>
            </w:r>
          </w:p>
        </w:tc>
      </w:tr>
      <w:tr w:rsidR="00F5195B">
        <w:trPr>
          <w:trHeight w:hRule="exact" w:val="364"/>
        </w:trPr>
        <w:tc>
          <w:tcPr>
            <w:tcW w:w="2237" w:type="dxa"/>
            <w:vMerge/>
            <w:tcBorders>
              <w:left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nil"/>
              <w:right w:val="single" w:sz="4" w:space="0" w:color="000000"/>
            </w:tcBorders>
          </w:tcPr>
          <w:p w:rsidR="00F5195B" w:rsidRDefault="00740C55">
            <w:pPr>
              <w:pStyle w:val="TableParagraph"/>
              <w:spacing w:before="9"/>
              <w:ind w:left="102"/>
              <w:rPr>
                <w:rFonts w:ascii="宋体" w:hAnsi="宋体" w:cs="宋体"/>
                <w:sz w:val="21"/>
                <w:szCs w:val="21"/>
              </w:rPr>
            </w:pPr>
            <w:r>
              <w:rPr>
                <w:rFonts w:ascii="Arial" w:eastAsia="Arial" w:hAnsi="Arial" w:cs="Arial"/>
                <w:sz w:val="21"/>
                <w:szCs w:val="21"/>
              </w:rPr>
              <w:t>2</w:t>
            </w:r>
            <w:r>
              <w:rPr>
                <w:rFonts w:ascii="宋体" w:hAnsi="宋体" w:cs="宋体"/>
                <w:sz w:val="21"/>
                <w:szCs w:val="21"/>
              </w:rPr>
              <w:t>、本条所规定的控股、管理关系仅限于直接控股、直接管理关系，不</w:t>
            </w:r>
          </w:p>
        </w:tc>
      </w:tr>
      <w:tr w:rsidR="00F5195B">
        <w:trPr>
          <w:trHeight w:hRule="exact" w:val="359"/>
        </w:trPr>
        <w:tc>
          <w:tcPr>
            <w:tcW w:w="2237" w:type="dxa"/>
            <w:vMerge/>
            <w:tcBorders>
              <w:left w:val="single" w:sz="4" w:space="0" w:color="000000"/>
              <w:bottom w:val="single" w:sz="4" w:space="0" w:color="000000"/>
              <w:right w:val="single" w:sz="4" w:space="0" w:color="000000"/>
            </w:tcBorders>
          </w:tcPr>
          <w:p w:rsidR="00F5195B" w:rsidRDefault="00F5195B">
            <w:pPr>
              <w:pStyle w:val="020"/>
            </w:pPr>
          </w:p>
        </w:tc>
        <w:tc>
          <w:tcPr>
            <w:tcW w:w="6654" w:type="dxa"/>
            <w:gridSpan w:val="2"/>
            <w:tcBorders>
              <w:top w:val="nil"/>
              <w:left w:val="single" w:sz="4" w:space="0" w:color="000000"/>
              <w:bottom w:val="single" w:sz="4" w:space="0" w:color="000000"/>
              <w:right w:val="single" w:sz="4" w:space="0" w:color="000000"/>
            </w:tcBorders>
          </w:tcPr>
          <w:p w:rsidR="00F5195B" w:rsidRDefault="00740C55">
            <w:pPr>
              <w:pStyle w:val="TableParagraph"/>
              <w:spacing w:before="4"/>
              <w:ind w:left="102"/>
              <w:rPr>
                <w:rFonts w:ascii="宋体" w:hAnsi="宋体" w:cs="宋体"/>
                <w:sz w:val="21"/>
                <w:szCs w:val="21"/>
              </w:rPr>
            </w:pPr>
            <w:r>
              <w:rPr>
                <w:rFonts w:ascii="宋体" w:hAnsi="宋体" w:cs="宋体"/>
                <w:sz w:val="21"/>
                <w:szCs w:val="21"/>
              </w:rPr>
              <w:t>包括间接的控股或管理关系。</w:t>
            </w:r>
          </w:p>
        </w:tc>
      </w:tr>
    </w:tbl>
    <w:p w:rsidR="00F5195B" w:rsidRDefault="00740C55">
      <w:pPr>
        <w:pStyle w:val="101"/>
        <w:spacing w:before="35"/>
        <w:ind w:left="217"/>
        <w:rPr>
          <w:rFonts w:ascii="宋体" w:eastAsia="宋体" w:hAnsi="宋体" w:cs="宋体"/>
          <w:kern w:val="0"/>
          <w:sz w:val="21"/>
          <w:szCs w:val="21"/>
        </w:rPr>
      </w:pPr>
      <w:r>
        <w:rPr>
          <w:rFonts w:ascii="宋体" w:eastAsia="宋体" w:hAnsi="宋体" w:cs="宋体" w:hint="eastAsia"/>
          <w:kern w:val="0"/>
          <w:sz w:val="21"/>
          <w:szCs w:val="21"/>
        </w:rPr>
        <w:t>供应商</w:t>
      </w:r>
      <w:r>
        <w:rPr>
          <w:rFonts w:ascii="宋体" w:eastAsia="宋体" w:hAnsi="宋体" w:cs="宋体"/>
          <w:kern w:val="0"/>
          <w:sz w:val="21"/>
          <w:szCs w:val="21"/>
        </w:rPr>
        <w:t>名称</w:t>
      </w:r>
      <w:r>
        <w:rPr>
          <w:rFonts w:ascii="宋体" w:eastAsia="宋体" w:hAnsi="宋体" w:cs="宋体" w:hint="eastAsia"/>
          <w:kern w:val="0"/>
          <w:sz w:val="21"/>
          <w:szCs w:val="21"/>
        </w:rPr>
        <w:t>（</w:t>
      </w:r>
      <w:r>
        <w:rPr>
          <w:rFonts w:ascii="宋体" w:eastAsia="宋体" w:hAnsi="宋体" w:cs="宋体"/>
          <w:kern w:val="0"/>
          <w:sz w:val="21"/>
          <w:szCs w:val="21"/>
        </w:rPr>
        <w:t>盖章</w:t>
      </w:r>
      <w:r>
        <w:rPr>
          <w:rFonts w:ascii="宋体" w:eastAsia="宋体" w:hAnsi="宋体" w:cs="宋体" w:hint="eastAsia"/>
          <w:kern w:val="0"/>
          <w:sz w:val="21"/>
          <w:szCs w:val="21"/>
        </w:rPr>
        <w:t>）</w:t>
      </w:r>
      <w:r>
        <w:rPr>
          <w:rFonts w:ascii="宋体" w:eastAsia="宋体" w:hAnsi="宋体" w:cs="宋体"/>
          <w:kern w:val="0"/>
          <w:sz w:val="21"/>
          <w:szCs w:val="21"/>
        </w:rPr>
        <w:t xml:space="preserve">： </w:t>
      </w:r>
    </w:p>
    <w:p w:rsidR="00F5195B" w:rsidRDefault="00740C55">
      <w:pPr>
        <w:pStyle w:val="101"/>
        <w:spacing w:before="35"/>
        <w:ind w:left="217"/>
        <w:rPr>
          <w:rFonts w:ascii="宋体" w:eastAsia="宋体" w:hAnsi="宋体" w:cs="宋体"/>
          <w:kern w:val="0"/>
          <w:sz w:val="21"/>
          <w:szCs w:val="21"/>
        </w:rPr>
      </w:pPr>
      <w:r>
        <w:rPr>
          <w:rFonts w:ascii="宋体" w:eastAsia="宋体" w:hAnsi="宋体" w:cs="宋体" w:hint="eastAsia"/>
          <w:kern w:val="0"/>
          <w:sz w:val="21"/>
          <w:szCs w:val="21"/>
        </w:rPr>
        <w:t>供应商</w:t>
      </w:r>
      <w:r>
        <w:rPr>
          <w:rFonts w:ascii="宋体" w:eastAsia="宋体" w:hAnsi="宋体" w:cs="宋体"/>
          <w:kern w:val="0"/>
          <w:sz w:val="21"/>
          <w:szCs w:val="21"/>
        </w:rPr>
        <w:t xml:space="preserve">授权代表签字： </w:t>
      </w:r>
    </w:p>
    <w:p w:rsidR="00F5195B" w:rsidRDefault="00740C55">
      <w:pPr>
        <w:pStyle w:val="101"/>
        <w:spacing w:before="35"/>
        <w:ind w:left="217"/>
        <w:rPr>
          <w:rFonts w:ascii="宋体" w:eastAsia="宋体" w:hAnsi="宋体" w:cs="宋体"/>
          <w:kern w:val="0"/>
          <w:sz w:val="21"/>
          <w:szCs w:val="21"/>
        </w:rPr>
      </w:pPr>
      <w:r>
        <w:rPr>
          <w:rFonts w:ascii="宋体" w:eastAsia="宋体" w:hAnsi="宋体" w:cs="宋体"/>
          <w:kern w:val="0"/>
          <w:sz w:val="21"/>
          <w:szCs w:val="21"/>
        </w:rPr>
        <w:t xml:space="preserve">日期： </w:t>
      </w:r>
    </w:p>
    <w:p w:rsidR="00F5195B" w:rsidRDefault="00F5195B">
      <w:pPr>
        <w:pStyle w:val="010"/>
        <w:adjustRightInd w:val="0"/>
        <w:snapToGrid w:val="0"/>
        <w:spacing w:line="360" w:lineRule="auto"/>
        <w:jc w:val="left"/>
        <w:rPr>
          <w:rFonts w:ascii="宋体" w:hAnsi="宋体"/>
          <w:b/>
          <w:szCs w:val="21"/>
        </w:rPr>
      </w:pPr>
    </w:p>
    <w:p w:rsidR="00F5195B" w:rsidRDefault="00740C55">
      <w:pPr>
        <w:pStyle w:val="010"/>
        <w:adjustRightInd w:val="0"/>
        <w:snapToGrid w:val="0"/>
        <w:spacing w:line="360" w:lineRule="auto"/>
        <w:jc w:val="left"/>
        <w:rPr>
          <w:rFonts w:ascii="宋体" w:hAnsi="宋体"/>
          <w:b/>
          <w:szCs w:val="21"/>
        </w:rPr>
      </w:pPr>
      <w:r>
        <w:rPr>
          <w:rFonts w:ascii="宋体" w:hAnsi="宋体" w:hint="eastAsia"/>
          <w:b/>
          <w:szCs w:val="21"/>
        </w:rPr>
        <w:t>提供以下资格证明材料</w:t>
      </w:r>
    </w:p>
    <w:p w:rsidR="00F5195B" w:rsidRDefault="00740C55">
      <w:pPr>
        <w:pStyle w:val="0200"/>
        <w:adjustRightInd w:val="0"/>
        <w:snapToGrid w:val="0"/>
        <w:spacing w:line="360" w:lineRule="auto"/>
        <w:jc w:val="left"/>
        <w:rPr>
          <w:rFonts w:ascii="宋体" w:hAnsi="宋体"/>
          <w:szCs w:val="21"/>
        </w:rPr>
      </w:pPr>
      <w:r>
        <w:rPr>
          <w:rFonts w:ascii="宋体" w:hAnsi="宋体" w:hint="eastAsia"/>
          <w:szCs w:val="21"/>
        </w:rPr>
        <w:t>（一）法人或者其他组织的营业执照等证明文件，自然人的身份证明；：</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供应商是企业（包括合伙企业）的，应提供其在工商部门注册的有效“企业法人营业执照”或“营业执照”的复印件；</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供应商是事业单位的，应提供其有效的“事业单位法人证书”复印件；</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供应商是非企业专业服务机构的，应提供其有效的执业许可证复印件；</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供应商是个体工商户的，应提供其有效的“个体工商户营业执照”复印件；</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供应商是自然人的，应提供其有效的自然人身份证明；</w:t>
      </w:r>
    </w:p>
    <w:p w:rsidR="00F5195B" w:rsidRDefault="00F5195B">
      <w:pPr>
        <w:pStyle w:val="0200"/>
        <w:adjustRightInd w:val="0"/>
        <w:snapToGrid w:val="0"/>
        <w:spacing w:line="360" w:lineRule="auto"/>
        <w:jc w:val="left"/>
        <w:rPr>
          <w:rFonts w:ascii="宋体" w:hAnsi="宋体"/>
          <w:szCs w:val="21"/>
        </w:rPr>
      </w:pPr>
    </w:p>
    <w:p w:rsidR="00F5195B" w:rsidRDefault="00740C55">
      <w:pPr>
        <w:pStyle w:val="0200"/>
        <w:adjustRightInd w:val="0"/>
        <w:snapToGrid w:val="0"/>
        <w:spacing w:line="360" w:lineRule="auto"/>
        <w:jc w:val="left"/>
        <w:rPr>
          <w:rFonts w:ascii="宋体" w:hAnsi="宋体"/>
          <w:szCs w:val="21"/>
        </w:rPr>
      </w:pPr>
      <w:r>
        <w:rPr>
          <w:rFonts w:ascii="宋体" w:hAnsi="宋体" w:hint="eastAsia"/>
          <w:szCs w:val="21"/>
        </w:rPr>
        <w:t>（二）</w:t>
      </w:r>
      <w:r>
        <w:rPr>
          <w:rFonts w:ascii="宋体" w:hAnsi="宋体" w:hint="eastAsia"/>
          <w:bCs/>
          <w:szCs w:val="21"/>
        </w:rPr>
        <w:t>财务状况报告；</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会计师事务所出具的2020年度或2021年度财务审计报告（报告中</w:t>
      </w:r>
      <w:proofErr w:type="gramStart"/>
      <w:r>
        <w:rPr>
          <w:rFonts w:ascii="宋体" w:hAnsi="宋体" w:hint="eastAsia"/>
          <w:szCs w:val="21"/>
        </w:rPr>
        <w:t>须包括</w:t>
      </w:r>
      <w:proofErr w:type="gramEnd"/>
      <w:r>
        <w:rPr>
          <w:rFonts w:ascii="宋体" w:hAnsi="宋体" w:hint="eastAsia"/>
          <w:szCs w:val="21"/>
        </w:rPr>
        <w:t>资产负债表、利润表、现金流量表及财务报表附注）；</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如果供应商为新成立单位，无法提供审计报告，则需提供新企业验资报告复印件并加盖提供报告单位的公章；</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如供应商无法提供上年度审计报告或新企业验资报告，则需提供开户银行出具的资信证明；</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银行资信证明可提供原件，也可提供银行在递交响应文件截止时间前十二个月内开具资信证明的复印件，对于资信证明文件中写明“复印无效”的应提供原件。银行资信证明的抬头可以与采购人或采购代理机构名称不同。</w:t>
      </w:r>
    </w:p>
    <w:p w:rsidR="00F5195B" w:rsidRDefault="00740C55">
      <w:pPr>
        <w:pStyle w:val="0200"/>
        <w:adjustRightInd w:val="0"/>
        <w:snapToGrid w:val="0"/>
        <w:spacing w:line="360" w:lineRule="auto"/>
        <w:ind w:firstLineChars="150" w:firstLine="315"/>
        <w:jc w:val="left"/>
        <w:rPr>
          <w:rFonts w:ascii="宋体" w:hAnsi="宋体"/>
          <w:szCs w:val="21"/>
        </w:rPr>
      </w:pPr>
      <w:r>
        <w:rPr>
          <w:rFonts w:ascii="宋体" w:hAnsi="宋体" w:hint="eastAsia"/>
          <w:szCs w:val="21"/>
        </w:rPr>
        <w:t>银行资信证明应能说明该供应商与银行之间业务往来正常，无不良记录，企业信誉良好等。银行出具的存款证明不能作为银行资信证明。</w:t>
      </w:r>
    </w:p>
    <w:p w:rsidR="00F5195B" w:rsidRDefault="00F5195B">
      <w:pPr>
        <w:pStyle w:val="0200"/>
        <w:adjustRightInd w:val="0"/>
        <w:snapToGrid w:val="0"/>
        <w:spacing w:line="360" w:lineRule="auto"/>
        <w:ind w:firstLineChars="150" w:firstLine="315"/>
        <w:jc w:val="left"/>
        <w:rPr>
          <w:rFonts w:ascii="宋体" w:hAnsi="宋体"/>
          <w:szCs w:val="21"/>
        </w:rPr>
      </w:pPr>
    </w:p>
    <w:p w:rsidR="00F5195B" w:rsidRDefault="00740C55">
      <w:pPr>
        <w:pStyle w:val="0200"/>
        <w:adjustRightInd w:val="0"/>
        <w:snapToGrid w:val="0"/>
        <w:spacing w:line="360" w:lineRule="auto"/>
        <w:jc w:val="left"/>
        <w:rPr>
          <w:rFonts w:ascii="宋体" w:hAnsi="宋体"/>
          <w:szCs w:val="21"/>
        </w:rPr>
      </w:pPr>
      <w:r>
        <w:rPr>
          <w:rFonts w:ascii="宋体" w:hAnsi="宋体" w:hint="eastAsia"/>
          <w:szCs w:val="21"/>
        </w:rPr>
        <w:t>（三）依法缴纳税收和社会保障资金的良好记录：</w:t>
      </w:r>
    </w:p>
    <w:p w:rsidR="00F5195B" w:rsidRDefault="00740C55">
      <w:pPr>
        <w:pStyle w:val="0200"/>
        <w:adjustRightInd w:val="0"/>
        <w:snapToGrid w:val="0"/>
        <w:spacing w:line="360" w:lineRule="auto"/>
        <w:ind w:firstLineChars="100" w:firstLine="210"/>
        <w:jc w:val="left"/>
        <w:rPr>
          <w:rFonts w:ascii="宋体" w:hAnsi="宋体"/>
          <w:szCs w:val="21"/>
        </w:rPr>
      </w:pPr>
      <w:r>
        <w:rPr>
          <w:rFonts w:ascii="宋体" w:hAnsi="宋体" w:hint="eastAsia"/>
          <w:szCs w:val="21"/>
        </w:rPr>
        <w:t>（1）供应商是法人的，缴纳税收的证明材料，应提供税务登记证复印件或递交响应文件前半年内任意一个月的纳税凭据复印件，指供应商缴纳增值税、营业税和企业所得税任意一种的缴纳凭据。</w:t>
      </w:r>
      <w:r>
        <w:rPr>
          <w:rFonts w:ascii="宋体" w:hAnsi="宋体" w:cs="宋体" w:hint="eastAsia"/>
          <w:szCs w:val="21"/>
        </w:rPr>
        <w:t>（缴纳税收的证明文件是指：加盖银行业务章的税收回单，或加盖税务部门电子征税专用章的税收电子转账专用完税证，或加盖税务部门公章的纳税证明；如投标人在规定的时间段内没有发生业务的，则提供税务部门出具的纳税证明，或加盖税务部门公章的纳税申报表）；【纳税项目不能为社会保险基金/个人所得税】）；</w:t>
      </w:r>
    </w:p>
    <w:p w:rsidR="00F5195B" w:rsidRDefault="00740C55">
      <w:pPr>
        <w:pStyle w:val="0200"/>
        <w:adjustRightInd w:val="0"/>
        <w:snapToGrid w:val="0"/>
        <w:spacing w:line="360" w:lineRule="auto"/>
        <w:jc w:val="left"/>
        <w:rPr>
          <w:rFonts w:ascii="宋体" w:hAnsi="宋体"/>
          <w:szCs w:val="21"/>
        </w:rPr>
      </w:pPr>
      <w:r>
        <w:rPr>
          <w:rFonts w:ascii="宋体" w:hAnsi="宋体" w:hint="eastAsia"/>
          <w:szCs w:val="21"/>
        </w:rPr>
        <w:t xml:space="preserve">  （2）供应商是法人的，缴纳社会保障资金的证明材料，应提供社会保险登记证或递交响应文件前半年内任意一个月的缴纳社会保险的凭据（专用收据或社会保险缴纳清单）；</w:t>
      </w:r>
    </w:p>
    <w:p w:rsidR="00F5195B" w:rsidRDefault="00740C55">
      <w:pPr>
        <w:pStyle w:val="0200"/>
        <w:adjustRightInd w:val="0"/>
        <w:snapToGrid w:val="0"/>
        <w:spacing w:line="360" w:lineRule="auto"/>
        <w:ind w:firstLineChars="200" w:firstLine="420"/>
        <w:jc w:val="left"/>
        <w:rPr>
          <w:rFonts w:ascii="宋体" w:hAnsi="宋体"/>
          <w:szCs w:val="21"/>
        </w:rPr>
      </w:pPr>
      <w:r>
        <w:rPr>
          <w:rFonts w:ascii="宋体" w:hAnsi="宋体" w:hint="eastAsia"/>
          <w:szCs w:val="21"/>
        </w:rPr>
        <w:t>供应商是其他组织和自然人的，需要提供递交响应文件前半年内任意一个月的缴纳税收和社会保险的凭据（专用收据或社会保险缴纳清单）。</w:t>
      </w:r>
    </w:p>
    <w:p w:rsidR="00F5195B" w:rsidRDefault="00740C55">
      <w:pPr>
        <w:pStyle w:val="0200"/>
        <w:adjustRightInd w:val="0"/>
        <w:snapToGrid w:val="0"/>
        <w:spacing w:line="360" w:lineRule="auto"/>
        <w:ind w:firstLine="420"/>
        <w:jc w:val="left"/>
        <w:rPr>
          <w:rFonts w:ascii="宋体" w:hAnsi="宋体"/>
          <w:szCs w:val="21"/>
        </w:rPr>
      </w:pPr>
      <w:r>
        <w:rPr>
          <w:rFonts w:ascii="宋体" w:hAnsi="宋体" w:hint="eastAsia"/>
          <w:szCs w:val="21"/>
        </w:rPr>
        <w:t>1）如供应商的社会保险为委托第三方代缴，还需同时提供供应商与第三</w:t>
      </w:r>
      <w:proofErr w:type="gramStart"/>
      <w:r>
        <w:rPr>
          <w:rFonts w:ascii="宋体" w:hAnsi="宋体" w:hint="eastAsia"/>
          <w:szCs w:val="21"/>
        </w:rPr>
        <w:t>方服务</w:t>
      </w:r>
      <w:proofErr w:type="gramEnd"/>
      <w:r>
        <w:rPr>
          <w:rFonts w:ascii="宋体" w:hAnsi="宋体" w:hint="eastAsia"/>
          <w:szCs w:val="21"/>
        </w:rPr>
        <w:t>机构签署的服务合同（合同中应明确写明第三方为供应商代缴其社会保险）。</w:t>
      </w:r>
    </w:p>
    <w:p w:rsidR="00F5195B" w:rsidRDefault="00F5195B">
      <w:pPr>
        <w:pStyle w:val="0200"/>
        <w:adjustRightInd w:val="0"/>
        <w:snapToGrid w:val="0"/>
        <w:spacing w:line="360" w:lineRule="auto"/>
        <w:jc w:val="left"/>
        <w:rPr>
          <w:rFonts w:ascii="宋体" w:hAnsi="宋体"/>
          <w:szCs w:val="21"/>
        </w:rPr>
      </w:pPr>
    </w:p>
    <w:p w:rsidR="00F5195B" w:rsidRDefault="00740C55">
      <w:pPr>
        <w:pStyle w:val="0200"/>
        <w:adjustRightInd w:val="0"/>
        <w:snapToGrid w:val="0"/>
        <w:spacing w:line="360" w:lineRule="auto"/>
        <w:jc w:val="left"/>
        <w:rPr>
          <w:rFonts w:ascii="宋体" w:hAnsi="宋体"/>
          <w:szCs w:val="21"/>
        </w:rPr>
      </w:pPr>
      <w:r>
        <w:rPr>
          <w:rFonts w:ascii="宋体" w:hAnsi="宋体" w:hint="eastAsia"/>
          <w:szCs w:val="21"/>
        </w:rPr>
        <w:t>（四）供应商须具有履行合同所必需的设备和专业技术能力，须附相关证明材料或声明：</w:t>
      </w:r>
    </w:p>
    <w:p w:rsidR="00F5195B" w:rsidRDefault="00740C55">
      <w:pPr>
        <w:pStyle w:val="0200"/>
        <w:autoSpaceDE w:val="0"/>
        <w:autoSpaceDN w:val="0"/>
        <w:adjustRightInd w:val="0"/>
        <w:spacing w:line="440" w:lineRule="exact"/>
        <w:ind w:firstLineChars="50" w:firstLine="115"/>
        <w:jc w:val="left"/>
        <w:rPr>
          <w:rFonts w:ascii="宋体" w:hAnsi="宋体" w:cs="宋体"/>
          <w:kern w:val="0"/>
          <w:sz w:val="23"/>
          <w:szCs w:val="23"/>
        </w:rPr>
      </w:pPr>
      <w:r>
        <w:rPr>
          <w:rFonts w:ascii="宋体" w:hAnsi="宋体" w:cs="宋体" w:hint="eastAsia"/>
          <w:kern w:val="0"/>
          <w:sz w:val="23"/>
          <w:szCs w:val="23"/>
        </w:rPr>
        <w:t>格式：</w:t>
      </w:r>
    </w:p>
    <w:p w:rsidR="00F5195B" w:rsidRDefault="00740C55">
      <w:pPr>
        <w:pStyle w:val="0200"/>
        <w:autoSpaceDE w:val="0"/>
        <w:autoSpaceDN w:val="0"/>
        <w:adjustRightInd w:val="0"/>
        <w:spacing w:line="440" w:lineRule="exact"/>
        <w:ind w:firstLineChars="50" w:firstLine="105"/>
        <w:jc w:val="center"/>
        <w:rPr>
          <w:rFonts w:ascii="宋体" w:hAnsi="宋体" w:cs="宋体"/>
          <w:kern w:val="0"/>
          <w:szCs w:val="21"/>
        </w:rPr>
      </w:pPr>
      <w:r>
        <w:rPr>
          <w:rFonts w:ascii="宋体" w:hAnsi="宋体" w:cs="宋体" w:hint="eastAsia"/>
          <w:kern w:val="0"/>
          <w:szCs w:val="21"/>
        </w:rPr>
        <w:t>本供应商郑重声明：</w:t>
      </w:r>
    </w:p>
    <w:p w:rsidR="00F5195B" w:rsidRDefault="00740C55">
      <w:pPr>
        <w:pStyle w:val="0200"/>
        <w:autoSpaceDE w:val="0"/>
        <w:autoSpaceDN w:val="0"/>
        <w:adjustRightInd w:val="0"/>
        <w:spacing w:line="440" w:lineRule="exact"/>
        <w:ind w:firstLineChars="300" w:firstLine="630"/>
        <w:jc w:val="left"/>
        <w:rPr>
          <w:rFonts w:ascii="宋体" w:hAnsi="宋体" w:cs="宋体"/>
          <w:kern w:val="0"/>
          <w:szCs w:val="21"/>
        </w:rPr>
      </w:pPr>
      <w:r>
        <w:rPr>
          <w:rFonts w:ascii="宋体" w:hAnsi="宋体" w:cs="宋体" w:hint="eastAsia"/>
          <w:kern w:val="0"/>
          <w:szCs w:val="21"/>
        </w:rPr>
        <w:t>本公司（或单位）具备本项目履行合同所必需的设备和专业技术能力，特此承诺。</w:t>
      </w:r>
    </w:p>
    <w:p w:rsidR="00F5195B" w:rsidRDefault="00740C55">
      <w:pPr>
        <w:pStyle w:val="0200"/>
        <w:autoSpaceDE w:val="0"/>
        <w:autoSpaceDN w:val="0"/>
        <w:adjustRightInd w:val="0"/>
        <w:spacing w:line="560" w:lineRule="exact"/>
        <w:ind w:firstLineChars="50" w:firstLine="105"/>
        <w:jc w:val="left"/>
        <w:rPr>
          <w:rFonts w:ascii="宋体" w:hAnsi="宋体" w:cs="宋体"/>
          <w:kern w:val="0"/>
          <w:szCs w:val="21"/>
        </w:rPr>
      </w:pPr>
      <w:r>
        <w:rPr>
          <w:rFonts w:ascii="宋体" w:hAnsi="宋体" w:cs="宋体" w:hint="eastAsia"/>
          <w:kern w:val="0"/>
          <w:szCs w:val="21"/>
        </w:rPr>
        <w:t>供应商名称（加盖公章）：</w:t>
      </w:r>
    </w:p>
    <w:p w:rsidR="00F5195B" w:rsidRDefault="00740C55">
      <w:pPr>
        <w:pStyle w:val="0200"/>
        <w:adjustRightInd w:val="0"/>
        <w:snapToGrid w:val="0"/>
        <w:spacing w:line="560" w:lineRule="exact"/>
        <w:rPr>
          <w:rFonts w:ascii="宋体" w:hAnsi="宋体" w:cs="宋体"/>
          <w:kern w:val="0"/>
          <w:szCs w:val="21"/>
        </w:rPr>
      </w:pPr>
      <w:r>
        <w:rPr>
          <w:rFonts w:ascii="宋体" w:hAnsi="宋体" w:cs="宋体" w:hint="eastAsia"/>
          <w:kern w:val="0"/>
          <w:szCs w:val="21"/>
        </w:rPr>
        <w:t>法定代表人或其委托代理人签字：</w:t>
      </w:r>
    </w:p>
    <w:p w:rsidR="00F5195B" w:rsidRDefault="00740C55">
      <w:pPr>
        <w:pStyle w:val="0200"/>
        <w:autoSpaceDE w:val="0"/>
        <w:autoSpaceDN w:val="0"/>
        <w:adjustRightInd w:val="0"/>
        <w:spacing w:line="440" w:lineRule="exact"/>
        <w:ind w:firstLineChars="2750" w:firstLine="5775"/>
        <w:rPr>
          <w:rFonts w:ascii="宋体" w:hAnsi="宋体" w:cs="宋体"/>
          <w:kern w:val="0"/>
          <w:szCs w:val="21"/>
        </w:rPr>
      </w:pPr>
      <w:r>
        <w:rPr>
          <w:rFonts w:ascii="宋体" w:hAnsi="宋体" w:cs="宋体" w:hint="eastAsia"/>
          <w:kern w:val="0"/>
          <w:szCs w:val="21"/>
        </w:rPr>
        <w:t>年  月  日</w:t>
      </w:r>
    </w:p>
    <w:p w:rsidR="00F5195B" w:rsidRDefault="00F5195B">
      <w:pPr>
        <w:pStyle w:val="0200"/>
        <w:adjustRightInd w:val="0"/>
        <w:snapToGrid w:val="0"/>
        <w:spacing w:line="360" w:lineRule="auto"/>
        <w:ind w:firstLine="420"/>
        <w:jc w:val="left"/>
        <w:rPr>
          <w:rFonts w:ascii="宋体" w:hAnsi="宋体"/>
          <w:b/>
          <w:szCs w:val="21"/>
        </w:rPr>
      </w:pPr>
    </w:p>
    <w:p w:rsidR="00F5195B" w:rsidRDefault="00740C55">
      <w:pPr>
        <w:pStyle w:val="0200"/>
        <w:adjustRightInd w:val="0"/>
        <w:snapToGrid w:val="0"/>
        <w:spacing w:line="360" w:lineRule="auto"/>
        <w:jc w:val="left"/>
        <w:rPr>
          <w:rFonts w:ascii="宋体" w:hAnsi="宋体"/>
          <w:szCs w:val="21"/>
        </w:rPr>
      </w:pPr>
      <w:r>
        <w:rPr>
          <w:rFonts w:ascii="宋体" w:hAnsi="宋体" w:hint="eastAsia"/>
          <w:szCs w:val="21"/>
        </w:rPr>
        <w:t>（五）近三年内在经营活动中没有重大违法记录的书面声明：</w:t>
      </w:r>
    </w:p>
    <w:p w:rsidR="00F5195B" w:rsidRDefault="00740C55">
      <w:pPr>
        <w:pStyle w:val="0200"/>
        <w:adjustRightInd w:val="0"/>
        <w:snapToGrid w:val="0"/>
        <w:spacing w:line="360" w:lineRule="auto"/>
        <w:rPr>
          <w:rFonts w:ascii="宋体" w:hAnsi="宋体"/>
          <w:szCs w:val="21"/>
          <w:u w:val="single"/>
        </w:rPr>
      </w:pPr>
      <w:r>
        <w:rPr>
          <w:rFonts w:ascii="宋体" w:hAnsi="宋体" w:hint="eastAsia"/>
          <w:szCs w:val="21"/>
          <w:u w:val="single"/>
        </w:rPr>
        <w:t>格式：</w:t>
      </w:r>
    </w:p>
    <w:p w:rsidR="00F5195B" w:rsidRDefault="00740C55">
      <w:pPr>
        <w:pStyle w:val="0200"/>
        <w:adjustRightInd w:val="0"/>
        <w:snapToGrid w:val="0"/>
        <w:spacing w:line="360" w:lineRule="auto"/>
        <w:rPr>
          <w:rFonts w:ascii="宋体" w:hAnsi="宋体"/>
          <w:szCs w:val="21"/>
        </w:rPr>
      </w:pPr>
      <w:r>
        <w:rPr>
          <w:rFonts w:ascii="宋体" w:hAnsi="宋体" w:hint="eastAsia"/>
          <w:szCs w:val="21"/>
          <w:u w:val="single"/>
        </w:rPr>
        <w:t xml:space="preserve">（采购人）         </w:t>
      </w:r>
      <w:r>
        <w:rPr>
          <w:rFonts w:ascii="宋体" w:hAnsi="宋体" w:hint="eastAsia"/>
          <w:szCs w:val="21"/>
        </w:rPr>
        <w:t>：</w:t>
      </w:r>
    </w:p>
    <w:p w:rsidR="00F5195B" w:rsidRDefault="00740C55">
      <w:pPr>
        <w:pStyle w:val="0200"/>
        <w:adjustRightInd w:val="0"/>
        <w:snapToGrid w:val="0"/>
        <w:spacing w:line="360" w:lineRule="auto"/>
        <w:ind w:firstLineChars="200" w:firstLine="420"/>
        <w:rPr>
          <w:rFonts w:ascii="宋体" w:hAnsi="宋体"/>
          <w:szCs w:val="21"/>
        </w:rPr>
      </w:pPr>
      <w:r>
        <w:rPr>
          <w:rFonts w:ascii="宋体" w:hAnsi="宋体" w:hint="eastAsia"/>
          <w:szCs w:val="21"/>
        </w:rPr>
        <w:t>我公司参与</w:t>
      </w:r>
      <w:r>
        <w:rPr>
          <w:rFonts w:ascii="宋体" w:hAnsi="宋体" w:hint="eastAsia"/>
          <w:szCs w:val="21"/>
          <w:u w:val="single"/>
        </w:rPr>
        <w:t xml:space="preserve">                          （</w:t>
      </w:r>
      <w:r>
        <w:rPr>
          <w:rFonts w:ascii="宋体" w:hAnsi="宋体" w:hint="eastAsia"/>
          <w:szCs w:val="21"/>
        </w:rPr>
        <w:t>项目名称、编号），本公司郑重声明，我方参加本项目政府采购活动前三年内无重大违法记录，符合《政府采购法》规定的供应商条件。若贵方在本项目采购过程中发现我方政府采购活动前三年内有重大违法记录，我公司将无条件退出本项目，并承担因此引起的一切后果。我方对此声明负全部法律责任。</w:t>
      </w:r>
    </w:p>
    <w:p w:rsidR="00F5195B" w:rsidRDefault="00740C55">
      <w:pPr>
        <w:pStyle w:val="0200"/>
        <w:adjustRightInd w:val="0"/>
        <w:snapToGrid w:val="0"/>
        <w:spacing w:line="360" w:lineRule="auto"/>
        <w:ind w:firstLineChars="200" w:firstLine="420"/>
        <w:rPr>
          <w:rFonts w:ascii="宋体" w:hAnsi="宋体"/>
          <w:szCs w:val="21"/>
        </w:rPr>
      </w:pPr>
      <w:r>
        <w:rPr>
          <w:rFonts w:ascii="宋体" w:hAnsi="宋体" w:hint="eastAsia"/>
          <w:szCs w:val="21"/>
        </w:rPr>
        <w:t xml:space="preserve">特此声明  </w:t>
      </w:r>
    </w:p>
    <w:p w:rsidR="00F5195B" w:rsidRDefault="00740C55">
      <w:pPr>
        <w:pStyle w:val="0200"/>
        <w:adjustRightInd w:val="0"/>
        <w:snapToGrid w:val="0"/>
        <w:spacing w:line="360" w:lineRule="auto"/>
        <w:rPr>
          <w:rFonts w:ascii="宋体" w:hAnsi="宋体"/>
          <w:szCs w:val="21"/>
        </w:rPr>
      </w:pPr>
      <w:r>
        <w:rPr>
          <w:rFonts w:ascii="宋体" w:hAnsi="宋体" w:hint="eastAsia"/>
          <w:szCs w:val="21"/>
        </w:rPr>
        <w:t>供应商（盖单位章）：</w:t>
      </w:r>
    </w:p>
    <w:p w:rsidR="00F5195B" w:rsidRDefault="00740C55">
      <w:pPr>
        <w:pStyle w:val="0200"/>
        <w:adjustRightInd w:val="0"/>
        <w:snapToGrid w:val="0"/>
        <w:spacing w:line="360" w:lineRule="auto"/>
        <w:rPr>
          <w:rFonts w:ascii="宋体" w:hAnsi="宋体"/>
          <w:szCs w:val="21"/>
        </w:rPr>
      </w:pPr>
      <w:r>
        <w:rPr>
          <w:rFonts w:ascii="宋体" w:hAnsi="宋体" w:hint="eastAsia"/>
          <w:szCs w:val="21"/>
        </w:rPr>
        <w:t>法定代表人或其委托代理人签字：</w:t>
      </w:r>
    </w:p>
    <w:p w:rsidR="00F5195B" w:rsidRDefault="00740C55">
      <w:pPr>
        <w:pStyle w:val="0200"/>
        <w:adjustRightInd w:val="0"/>
        <w:snapToGrid w:val="0"/>
        <w:rPr>
          <w:rFonts w:ascii="宋体" w:hAnsi="宋体"/>
        </w:rPr>
      </w:pPr>
      <w:r>
        <w:rPr>
          <w:rFonts w:ascii="宋体" w:hAnsi="宋体" w:hint="eastAsia"/>
          <w:szCs w:val="21"/>
        </w:rPr>
        <w:lastRenderedPageBreak/>
        <w:t>日期：年月日</w:t>
      </w:r>
    </w:p>
    <w:p w:rsidR="00F5195B" w:rsidRDefault="00F5195B">
      <w:pPr>
        <w:pStyle w:val="0200"/>
        <w:adjustRightInd w:val="0"/>
        <w:snapToGrid w:val="0"/>
        <w:spacing w:line="360" w:lineRule="auto"/>
        <w:jc w:val="left"/>
        <w:rPr>
          <w:rFonts w:ascii="宋体" w:hAnsi="宋体"/>
          <w:szCs w:val="21"/>
        </w:rPr>
      </w:pPr>
    </w:p>
    <w:p w:rsidR="00F5195B" w:rsidRDefault="00740C55">
      <w:pPr>
        <w:pStyle w:val="0200"/>
        <w:adjustRightInd w:val="0"/>
        <w:snapToGrid w:val="0"/>
        <w:spacing w:line="360" w:lineRule="auto"/>
        <w:jc w:val="left"/>
        <w:rPr>
          <w:rFonts w:ascii="宋体" w:hAnsi="宋体"/>
          <w:szCs w:val="21"/>
        </w:rPr>
      </w:pPr>
      <w:r>
        <w:rPr>
          <w:rFonts w:ascii="宋体" w:hAnsi="宋体" w:hint="eastAsia"/>
          <w:szCs w:val="21"/>
        </w:rPr>
        <w:t>（五）近三年内（本项目递交响应文件截止期前）被“信用中国”网站列入失信被执行人和重大税收违法案件当事人名单的、被“中国政府采购网”网站列入政府采购严重违法失信行为记录名单</w:t>
      </w:r>
      <w:r>
        <w:rPr>
          <w:rFonts w:ascii="宋体" w:hAnsi="宋体" w:cs="宋体" w:hint="eastAsia"/>
          <w:kern w:val="0"/>
          <w:szCs w:val="21"/>
        </w:rPr>
        <w:t>（处罚决定规定的时间内）</w:t>
      </w:r>
      <w:r>
        <w:rPr>
          <w:rFonts w:ascii="宋体" w:hAnsi="宋体" w:hint="eastAsia"/>
          <w:szCs w:val="21"/>
        </w:rPr>
        <w:t>，不得参与本项目的政府采购活动，供应商须提供没有上述失信行为和重大税收违法案件记录的证明材料。</w:t>
      </w:r>
    </w:p>
    <w:p w:rsidR="00F5195B" w:rsidRDefault="00740C55">
      <w:pPr>
        <w:pStyle w:val="0200"/>
        <w:widowControl/>
        <w:adjustRightInd w:val="0"/>
        <w:snapToGrid w:val="0"/>
        <w:spacing w:line="360" w:lineRule="auto"/>
        <w:ind w:firstLineChars="200" w:firstLine="444"/>
        <w:jc w:val="left"/>
        <w:rPr>
          <w:rFonts w:ascii="宋体" w:hAnsi="宋体" w:cs="宋体"/>
          <w:spacing w:val="6"/>
          <w:kern w:val="0"/>
          <w:szCs w:val="21"/>
        </w:rPr>
      </w:pPr>
      <w:r>
        <w:rPr>
          <w:rFonts w:ascii="宋体" w:hAnsi="宋体" w:cs="宋体" w:hint="eastAsia"/>
          <w:spacing w:val="6"/>
          <w:kern w:val="0"/>
          <w:szCs w:val="21"/>
        </w:rPr>
        <w:t>供应商须提供本单位近</w:t>
      </w:r>
      <w:r>
        <w:rPr>
          <w:rFonts w:ascii="宋体" w:hAnsi="宋体" w:cs="宋体"/>
          <w:spacing w:val="6"/>
          <w:kern w:val="0"/>
          <w:szCs w:val="21"/>
        </w:rPr>
        <w:t>3</w:t>
      </w:r>
      <w:r>
        <w:rPr>
          <w:rFonts w:ascii="宋体" w:hAnsi="宋体" w:cs="宋体" w:hint="eastAsia"/>
          <w:spacing w:val="6"/>
          <w:kern w:val="0"/>
          <w:szCs w:val="21"/>
        </w:rPr>
        <w:t>年（至本项目递交响应文件截止日前）</w:t>
      </w:r>
      <w:r>
        <w:rPr>
          <w:rFonts w:ascii="宋体" w:hAnsi="宋体" w:cs="宋体"/>
          <w:spacing w:val="6"/>
          <w:kern w:val="0"/>
          <w:szCs w:val="21"/>
        </w:rPr>
        <w:t>“</w:t>
      </w:r>
      <w:r>
        <w:rPr>
          <w:rFonts w:ascii="宋体" w:hAnsi="宋体" w:cs="宋体" w:hint="eastAsia"/>
          <w:spacing w:val="6"/>
          <w:kern w:val="0"/>
          <w:szCs w:val="21"/>
        </w:rPr>
        <w:t>信用中国</w:t>
      </w:r>
      <w:r>
        <w:rPr>
          <w:rFonts w:ascii="宋体" w:hAnsi="宋体" w:cs="宋体"/>
          <w:spacing w:val="6"/>
          <w:kern w:val="0"/>
          <w:szCs w:val="21"/>
        </w:rPr>
        <w:t>”</w:t>
      </w:r>
      <w:r>
        <w:rPr>
          <w:rFonts w:ascii="宋体" w:hAnsi="宋体" w:cs="宋体" w:hint="eastAsia"/>
          <w:spacing w:val="6"/>
          <w:kern w:val="0"/>
          <w:szCs w:val="21"/>
        </w:rPr>
        <w:t>网站（</w:t>
      </w:r>
      <w:r>
        <w:rPr>
          <w:rFonts w:ascii="宋体" w:hAnsi="宋体" w:cs="宋体"/>
          <w:spacing w:val="6"/>
          <w:kern w:val="0"/>
          <w:szCs w:val="21"/>
        </w:rPr>
        <w:t>www.creditchina.gov.cn</w:t>
      </w:r>
      <w:r>
        <w:rPr>
          <w:rFonts w:ascii="宋体" w:hAnsi="宋体" w:cs="宋体" w:hint="eastAsia"/>
          <w:spacing w:val="6"/>
          <w:kern w:val="0"/>
          <w:szCs w:val="21"/>
        </w:rPr>
        <w:t>）及中国政府采购网（</w:t>
      </w:r>
      <w:r>
        <w:rPr>
          <w:rFonts w:ascii="宋体" w:hAnsi="宋体" w:cs="宋体"/>
          <w:spacing w:val="6"/>
          <w:kern w:val="0"/>
          <w:szCs w:val="21"/>
        </w:rPr>
        <w:t>www.ccgp.gov.cn</w:t>
      </w:r>
      <w:r>
        <w:rPr>
          <w:rFonts w:ascii="宋体" w:hAnsi="宋体" w:cs="宋体" w:hint="eastAsia"/>
          <w:spacing w:val="6"/>
          <w:kern w:val="0"/>
          <w:szCs w:val="21"/>
        </w:rPr>
        <w:t>）已公布的信用记录查询截图。截图含</w:t>
      </w:r>
    </w:p>
    <w:p w:rsidR="00F5195B" w:rsidRDefault="00740C55">
      <w:pPr>
        <w:pStyle w:val="0200"/>
        <w:widowControl/>
        <w:adjustRightInd w:val="0"/>
        <w:snapToGrid w:val="0"/>
        <w:spacing w:line="360" w:lineRule="auto"/>
        <w:ind w:firstLineChars="550" w:firstLine="1221"/>
        <w:jc w:val="left"/>
        <w:rPr>
          <w:rFonts w:ascii="宋体" w:hAnsi="宋体" w:cs="宋体"/>
          <w:spacing w:val="6"/>
          <w:kern w:val="0"/>
          <w:szCs w:val="21"/>
        </w:rPr>
      </w:pPr>
      <w:r>
        <w:rPr>
          <w:rFonts w:ascii="宋体" w:hAnsi="宋体" w:cs="宋体" w:hint="eastAsia"/>
          <w:spacing w:val="6"/>
          <w:kern w:val="0"/>
          <w:szCs w:val="21"/>
        </w:rPr>
        <w:t>1）被列入失信被执行人</w:t>
      </w:r>
    </w:p>
    <w:p w:rsidR="00F5195B" w:rsidRDefault="00740C55">
      <w:pPr>
        <w:pStyle w:val="0200"/>
        <w:widowControl/>
        <w:adjustRightInd w:val="0"/>
        <w:snapToGrid w:val="0"/>
        <w:spacing w:line="360" w:lineRule="auto"/>
        <w:ind w:firstLineChars="550" w:firstLine="1221"/>
        <w:jc w:val="left"/>
        <w:rPr>
          <w:rFonts w:ascii="宋体" w:hAnsi="宋体" w:cs="宋体"/>
          <w:spacing w:val="6"/>
          <w:kern w:val="0"/>
          <w:szCs w:val="21"/>
        </w:rPr>
      </w:pPr>
      <w:r>
        <w:rPr>
          <w:rFonts w:ascii="宋体" w:hAnsi="宋体" w:cs="宋体" w:hint="eastAsia"/>
          <w:spacing w:val="6"/>
          <w:kern w:val="0"/>
          <w:szCs w:val="21"/>
        </w:rPr>
        <w:t>2）重大税收违法案件当事人名单的供应商</w:t>
      </w:r>
    </w:p>
    <w:p w:rsidR="00F5195B" w:rsidRDefault="00740C55">
      <w:pPr>
        <w:pStyle w:val="0200"/>
        <w:widowControl/>
        <w:adjustRightInd w:val="0"/>
        <w:snapToGrid w:val="0"/>
        <w:spacing w:line="360" w:lineRule="auto"/>
        <w:ind w:firstLineChars="550" w:firstLine="1221"/>
        <w:jc w:val="left"/>
        <w:rPr>
          <w:rFonts w:ascii="宋体" w:hAnsi="宋体" w:cs="宋体"/>
          <w:spacing w:val="6"/>
          <w:kern w:val="0"/>
          <w:szCs w:val="21"/>
        </w:rPr>
      </w:pPr>
      <w:r>
        <w:rPr>
          <w:rFonts w:ascii="宋体" w:hAnsi="宋体" w:cs="宋体" w:hint="eastAsia"/>
          <w:spacing w:val="6"/>
          <w:kern w:val="0"/>
          <w:szCs w:val="21"/>
        </w:rPr>
        <w:t>3）列入政府采购严重违法失信行为记录名单</w:t>
      </w:r>
    </w:p>
    <w:p w:rsidR="00F5195B" w:rsidRDefault="00740C55">
      <w:pPr>
        <w:pStyle w:val="02"/>
      </w:pPr>
      <w:r>
        <w:rPr>
          <w:rFonts w:ascii="宋体" w:hAnsi="宋体" w:cs="宋体" w:hint="eastAsia"/>
          <w:b/>
          <w:spacing w:val="6"/>
          <w:kern w:val="0"/>
          <w:szCs w:val="21"/>
        </w:rPr>
        <w:t>以上截</w:t>
      </w:r>
      <w:proofErr w:type="gramStart"/>
      <w:r>
        <w:rPr>
          <w:rFonts w:ascii="宋体" w:hAnsi="宋体" w:cs="宋体" w:hint="eastAsia"/>
          <w:b/>
          <w:spacing w:val="6"/>
          <w:kern w:val="0"/>
          <w:szCs w:val="21"/>
        </w:rPr>
        <w:t>图必须</w:t>
      </w:r>
      <w:proofErr w:type="gramEnd"/>
      <w:r>
        <w:rPr>
          <w:rFonts w:ascii="宋体" w:hAnsi="宋体" w:cs="宋体" w:hint="eastAsia"/>
          <w:b/>
          <w:spacing w:val="6"/>
          <w:kern w:val="0"/>
          <w:szCs w:val="21"/>
        </w:rPr>
        <w:t>全部提供</w:t>
      </w:r>
    </w:p>
    <w:p w:rsidR="00F5195B" w:rsidRDefault="00740C55">
      <w:pPr>
        <w:sectPr w:rsidR="00F5195B">
          <w:footerReference w:type="default" r:id="rId11"/>
          <w:pgSz w:w="11907" w:h="16840"/>
          <w:pgMar w:top="1440" w:right="1247" w:bottom="1440" w:left="1361" w:header="851" w:footer="992" w:gutter="0"/>
          <w:pgNumType w:start="1"/>
          <w:cols w:space="720"/>
          <w:docGrid w:linePitch="312"/>
        </w:sectPr>
      </w:pPr>
      <w:r>
        <w:br w:type="page"/>
      </w:r>
    </w:p>
    <w:bookmarkEnd w:id="123"/>
    <w:bookmarkEnd w:id="124"/>
    <w:p w:rsidR="00F5195B" w:rsidRDefault="00740C55">
      <w:pPr>
        <w:spacing w:line="360" w:lineRule="auto"/>
        <w:jc w:val="left"/>
        <w:rPr>
          <w:rFonts w:ascii="宋体" w:hAnsi="宋体"/>
          <w:b/>
          <w:color w:val="000000" w:themeColor="text1"/>
          <w:sz w:val="32"/>
          <w:szCs w:val="32"/>
        </w:rPr>
      </w:pPr>
      <w:r>
        <w:rPr>
          <w:rFonts w:ascii="宋体" w:hAnsi="宋体" w:hint="eastAsia"/>
          <w:b/>
          <w:color w:val="000000" w:themeColor="text1"/>
          <w:sz w:val="32"/>
          <w:szCs w:val="32"/>
        </w:rPr>
        <w:lastRenderedPageBreak/>
        <w:t xml:space="preserve">附件6： </w:t>
      </w:r>
    </w:p>
    <w:p w:rsidR="00F5195B" w:rsidRDefault="00740C55">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磋商保证金汇款凭证复印件</w:t>
      </w:r>
    </w:p>
    <w:p w:rsidR="00F5195B" w:rsidRDefault="00F5195B">
      <w:pPr>
        <w:spacing w:line="360" w:lineRule="auto"/>
        <w:rPr>
          <w:rFonts w:ascii="宋体" w:hAnsi="宋体"/>
          <w:b/>
          <w:color w:val="000000" w:themeColor="text1"/>
          <w:sz w:val="24"/>
        </w:rPr>
        <w:sectPr w:rsidR="00F5195B">
          <w:headerReference w:type="default" r:id="rId12"/>
          <w:pgSz w:w="11907" w:h="16840"/>
          <w:pgMar w:top="1440" w:right="1247" w:bottom="1440" w:left="1361" w:header="851" w:footer="992" w:gutter="0"/>
          <w:cols w:space="720"/>
          <w:docGrid w:linePitch="312"/>
        </w:sectPr>
      </w:pPr>
    </w:p>
    <w:p w:rsidR="00F5195B" w:rsidRDefault="00740C55">
      <w:pPr>
        <w:spacing w:line="360" w:lineRule="auto"/>
        <w:jc w:val="left"/>
        <w:rPr>
          <w:rFonts w:ascii="宋体" w:hAnsi="宋体"/>
          <w:b/>
          <w:color w:val="000000" w:themeColor="text1"/>
          <w:sz w:val="32"/>
          <w:szCs w:val="32"/>
        </w:rPr>
      </w:pPr>
      <w:r>
        <w:rPr>
          <w:rFonts w:ascii="宋体" w:hAnsi="宋体" w:hint="eastAsia"/>
          <w:b/>
          <w:color w:val="000000" w:themeColor="text1"/>
          <w:sz w:val="30"/>
          <w:szCs w:val="30"/>
        </w:rPr>
        <w:lastRenderedPageBreak/>
        <w:t xml:space="preserve">附件7：     </w:t>
      </w:r>
      <w:r>
        <w:rPr>
          <w:rFonts w:ascii="宋体" w:hAnsi="宋体" w:hint="eastAsia"/>
          <w:b/>
          <w:color w:val="000000" w:themeColor="text1"/>
          <w:sz w:val="32"/>
          <w:szCs w:val="32"/>
        </w:rPr>
        <w:t>磋商报价表</w:t>
      </w:r>
    </w:p>
    <w:p w:rsidR="00F5195B" w:rsidRDefault="00F5195B">
      <w:pPr>
        <w:tabs>
          <w:tab w:val="left" w:pos="9360"/>
        </w:tabs>
        <w:spacing w:line="360" w:lineRule="auto"/>
        <w:ind w:firstLineChars="250" w:firstLine="600"/>
        <w:jc w:val="left"/>
        <w:rPr>
          <w:rFonts w:ascii="宋体" w:hAnsi="宋体"/>
          <w:color w:val="000000" w:themeColor="text1"/>
          <w:sz w:val="24"/>
        </w:rPr>
      </w:pPr>
    </w:p>
    <w:p w:rsidR="00F5195B" w:rsidRDefault="00F5195B">
      <w:pPr>
        <w:tabs>
          <w:tab w:val="left" w:pos="9360"/>
        </w:tabs>
        <w:spacing w:line="360" w:lineRule="auto"/>
        <w:ind w:firstLineChars="250" w:firstLine="600"/>
        <w:jc w:val="left"/>
        <w:rPr>
          <w:rFonts w:ascii="宋体" w:hAnsi="宋体"/>
          <w:color w:val="000000" w:themeColor="text1"/>
          <w:sz w:val="24"/>
        </w:rPr>
      </w:pPr>
    </w:p>
    <w:p w:rsidR="00F5195B" w:rsidRDefault="00F5195B">
      <w:pPr>
        <w:tabs>
          <w:tab w:val="left" w:pos="9360"/>
        </w:tabs>
        <w:spacing w:line="360" w:lineRule="auto"/>
        <w:ind w:firstLineChars="250" w:firstLine="600"/>
        <w:jc w:val="left"/>
        <w:rPr>
          <w:rFonts w:ascii="宋体" w:hAnsi="宋体"/>
          <w:color w:val="000000" w:themeColor="text1"/>
          <w:sz w:val="24"/>
        </w:rPr>
      </w:pPr>
    </w:p>
    <w:p w:rsidR="00F5195B" w:rsidRDefault="00F5195B">
      <w:pPr>
        <w:tabs>
          <w:tab w:val="left" w:pos="9360"/>
        </w:tabs>
        <w:spacing w:line="360" w:lineRule="auto"/>
        <w:ind w:firstLineChars="250" w:firstLine="600"/>
        <w:jc w:val="left"/>
        <w:rPr>
          <w:rFonts w:ascii="宋体" w:hAnsi="宋体"/>
          <w:color w:val="000000" w:themeColor="text1"/>
          <w:sz w:val="24"/>
        </w:rPr>
      </w:pPr>
    </w:p>
    <w:p w:rsidR="00F5195B" w:rsidRDefault="00740C55">
      <w:pPr>
        <w:tabs>
          <w:tab w:val="left" w:pos="9360"/>
        </w:tabs>
        <w:spacing w:line="360" w:lineRule="auto"/>
        <w:ind w:firstLineChars="250" w:firstLine="703"/>
        <w:jc w:val="left"/>
        <w:rPr>
          <w:rFonts w:ascii="宋体" w:hAnsi="宋体"/>
          <w:b/>
          <w:bCs/>
          <w:color w:val="000000" w:themeColor="text1"/>
          <w:sz w:val="28"/>
          <w:szCs w:val="28"/>
        </w:rPr>
      </w:pPr>
      <w:r>
        <w:rPr>
          <w:rFonts w:ascii="宋体" w:hAnsi="宋体" w:hint="eastAsia"/>
          <w:b/>
          <w:bCs/>
          <w:color w:val="000000" w:themeColor="text1"/>
          <w:sz w:val="28"/>
          <w:szCs w:val="28"/>
        </w:rPr>
        <w:t>供应商自行编制报价表，格式自拟。</w:t>
      </w:r>
    </w:p>
    <w:p w:rsidR="00F5195B" w:rsidRDefault="00F5195B">
      <w:pPr>
        <w:spacing w:line="360" w:lineRule="auto"/>
        <w:rPr>
          <w:rFonts w:ascii="宋体" w:hAnsi="宋体"/>
          <w:b/>
          <w:color w:val="000000" w:themeColor="text1"/>
          <w:sz w:val="30"/>
          <w:szCs w:val="30"/>
        </w:rPr>
      </w:pPr>
    </w:p>
    <w:p w:rsidR="00F5195B" w:rsidRDefault="00740C55">
      <w:pPr>
        <w:rPr>
          <w:rFonts w:ascii="宋体" w:hAnsi="宋体"/>
          <w:b/>
          <w:color w:val="000000" w:themeColor="text1"/>
          <w:sz w:val="32"/>
          <w:szCs w:val="32"/>
        </w:rPr>
      </w:pPr>
      <w:r>
        <w:rPr>
          <w:rFonts w:ascii="宋体" w:hAnsi="宋体" w:hint="eastAsia"/>
          <w:b/>
          <w:color w:val="000000" w:themeColor="text1"/>
          <w:sz w:val="32"/>
          <w:szCs w:val="32"/>
        </w:rPr>
        <w:br w:type="page"/>
      </w:r>
    </w:p>
    <w:p w:rsidR="00F5195B" w:rsidRDefault="00740C55">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附件8：</w:t>
      </w:r>
    </w:p>
    <w:p w:rsidR="00F5195B" w:rsidRDefault="00740C55">
      <w:pPr>
        <w:spacing w:line="360" w:lineRule="auto"/>
        <w:jc w:val="center"/>
        <w:rPr>
          <w:rFonts w:ascii="宋体" w:hAnsi="宋体"/>
          <w:b/>
          <w:color w:val="000000" w:themeColor="text1"/>
          <w:sz w:val="24"/>
        </w:rPr>
      </w:pPr>
      <w:r>
        <w:rPr>
          <w:rFonts w:ascii="宋体" w:hAnsi="宋体" w:hint="eastAsia"/>
          <w:b/>
          <w:color w:val="000000" w:themeColor="text1"/>
          <w:sz w:val="32"/>
          <w:szCs w:val="32"/>
        </w:rPr>
        <w:t>商务条款偏离表</w:t>
      </w: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274"/>
        <w:gridCol w:w="900"/>
      </w:tblGrid>
      <w:tr w:rsidR="00F5195B">
        <w:trPr>
          <w:trHeight w:val="490"/>
          <w:jc w:val="center"/>
        </w:trPr>
        <w:tc>
          <w:tcPr>
            <w:tcW w:w="638" w:type="dxa"/>
            <w:tcMar>
              <w:top w:w="15" w:type="dxa"/>
              <w:left w:w="15" w:type="dxa"/>
              <w:bottom w:w="0" w:type="dxa"/>
              <w:right w:w="15" w:type="dxa"/>
            </w:tcMar>
            <w:vAlign w:val="center"/>
          </w:tcPr>
          <w:p w:rsidR="00F5195B" w:rsidRDefault="00740C55">
            <w:pPr>
              <w:spacing w:line="360" w:lineRule="auto"/>
              <w:jc w:val="center"/>
              <w:rPr>
                <w:rFonts w:ascii="宋体" w:hAnsi="宋体"/>
                <w:bCs/>
                <w:color w:val="000000" w:themeColor="text1"/>
                <w:sz w:val="24"/>
              </w:rPr>
            </w:pPr>
            <w:r>
              <w:rPr>
                <w:rFonts w:ascii="宋体" w:hAnsi="宋体" w:hint="eastAsia"/>
                <w:bCs/>
                <w:color w:val="000000" w:themeColor="text1"/>
                <w:sz w:val="24"/>
              </w:rPr>
              <w:t>序号</w:t>
            </w:r>
          </w:p>
        </w:tc>
        <w:tc>
          <w:tcPr>
            <w:tcW w:w="1983" w:type="dxa"/>
            <w:tcMar>
              <w:top w:w="15" w:type="dxa"/>
              <w:left w:w="15" w:type="dxa"/>
              <w:bottom w:w="0" w:type="dxa"/>
              <w:right w:w="15" w:type="dxa"/>
            </w:tcMar>
            <w:vAlign w:val="center"/>
          </w:tcPr>
          <w:p w:rsidR="00F5195B" w:rsidRDefault="00740C55">
            <w:pPr>
              <w:spacing w:line="360" w:lineRule="auto"/>
              <w:jc w:val="center"/>
              <w:rPr>
                <w:rFonts w:ascii="宋体" w:hAnsi="宋体"/>
                <w:bCs/>
                <w:color w:val="000000" w:themeColor="text1"/>
                <w:sz w:val="24"/>
              </w:rPr>
            </w:pPr>
            <w:r>
              <w:rPr>
                <w:rFonts w:ascii="宋体" w:hAnsi="宋体" w:hint="eastAsia"/>
                <w:bCs/>
                <w:color w:val="000000" w:themeColor="text1"/>
                <w:sz w:val="24"/>
              </w:rPr>
              <w:t>磋商文件条目号</w:t>
            </w:r>
          </w:p>
        </w:tc>
        <w:tc>
          <w:tcPr>
            <w:tcW w:w="2348" w:type="dxa"/>
            <w:tcMar>
              <w:top w:w="15" w:type="dxa"/>
              <w:left w:w="15" w:type="dxa"/>
              <w:bottom w:w="0" w:type="dxa"/>
              <w:right w:w="15" w:type="dxa"/>
            </w:tcMar>
            <w:vAlign w:val="center"/>
          </w:tcPr>
          <w:p w:rsidR="00F5195B" w:rsidRDefault="00740C55">
            <w:pPr>
              <w:spacing w:line="360" w:lineRule="auto"/>
              <w:jc w:val="center"/>
              <w:rPr>
                <w:rFonts w:ascii="宋体" w:hAnsi="宋体"/>
                <w:bCs/>
                <w:color w:val="000000" w:themeColor="text1"/>
                <w:sz w:val="24"/>
              </w:rPr>
            </w:pPr>
            <w:r>
              <w:rPr>
                <w:rFonts w:ascii="宋体" w:hAnsi="宋体" w:hint="eastAsia"/>
                <w:bCs/>
                <w:color w:val="000000" w:themeColor="text1"/>
                <w:sz w:val="24"/>
              </w:rPr>
              <w:t>磋商文件的商务条款</w:t>
            </w:r>
          </w:p>
        </w:tc>
        <w:tc>
          <w:tcPr>
            <w:tcW w:w="2345" w:type="dxa"/>
            <w:vAlign w:val="center"/>
          </w:tcPr>
          <w:p w:rsidR="00F5195B" w:rsidRDefault="00740C55">
            <w:pPr>
              <w:spacing w:line="360" w:lineRule="auto"/>
              <w:jc w:val="center"/>
              <w:rPr>
                <w:rFonts w:ascii="宋体" w:hAnsi="宋体"/>
                <w:bCs/>
                <w:color w:val="000000" w:themeColor="text1"/>
                <w:sz w:val="24"/>
              </w:rPr>
            </w:pPr>
            <w:r>
              <w:rPr>
                <w:rFonts w:ascii="宋体" w:hAnsi="宋体" w:hint="eastAsia"/>
                <w:bCs/>
                <w:color w:val="000000" w:themeColor="text1"/>
                <w:sz w:val="24"/>
              </w:rPr>
              <w:t>响应文件的商务条款</w:t>
            </w:r>
          </w:p>
        </w:tc>
        <w:tc>
          <w:tcPr>
            <w:tcW w:w="1274" w:type="dxa"/>
            <w:tcBorders>
              <w:right w:val="single" w:sz="4" w:space="0" w:color="auto"/>
            </w:tcBorders>
            <w:vAlign w:val="center"/>
          </w:tcPr>
          <w:p w:rsidR="00F5195B" w:rsidRDefault="00740C55">
            <w:pPr>
              <w:spacing w:line="360" w:lineRule="auto"/>
              <w:jc w:val="center"/>
              <w:rPr>
                <w:rFonts w:ascii="宋体" w:hAnsi="宋体"/>
                <w:bCs/>
                <w:color w:val="000000" w:themeColor="text1"/>
                <w:sz w:val="24"/>
              </w:rPr>
            </w:pPr>
            <w:r>
              <w:rPr>
                <w:rFonts w:ascii="宋体" w:hAnsi="宋体" w:hint="eastAsia"/>
                <w:bCs/>
                <w:color w:val="000000" w:themeColor="text1"/>
                <w:sz w:val="24"/>
              </w:rPr>
              <w:t>偏离情况</w:t>
            </w:r>
          </w:p>
        </w:tc>
        <w:tc>
          <w:tcPr>
            <w:tcW w:w="900" w:type="dxa"/>
            <w:tcBorders>
              <w:left w:val="single" w:sz="4" w:space="0" w:color="auto"/>
            </w:tcBorders>
            <w:vAlign w:val="center"/>
          </w:tcPr>
          <w:p w:rsidR="00F5195B" w:rsidRDefault="00740C55">
            <w:pPr>
              <w:spacing w:line="360" w:lineRule="auto"/>
              <w:jc w:val="center"/>
              <w:rPr>
                <w:rFonts w:ascii="宋体" w:hAnsi="宋体"/>
                <w:bCs/>
                <w:color w:val="000000" w:themeColor="text1"/>
                <w:sz w:val="24"/>
              </w:rPr>
            </w:pPr>
            <w:r>
              <w:rPr>
                <w:rFonts w:ascii="宋体" w:hAnsi="宋体" w:hint="eastAsia"/>
                <w:bCs/>
                <w:color w:val="000000" w:themeColor="text1"/>
                <w:sz w:val="24"/>
              </w:rPr>
              <w:t>说明</w:t>
            </w:r>
          </w:p>
        </w:tc>
      </w:tr>
      <w:tr w:rsidR="00F5195B">
        <w:trPr>
          <w:trHeight w:val="490"/>
          <w:jc w:val="center"/>
        </w:trPr>
        <w:tc>
          <w:tcPr>
            <w:tcW w:w="63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5" w:type="dxa"/>
            <w:vAlign w:val="center"/>
          </w:tcPr>
          <w:p w:rsidR="00F5195B" w:rsidRDefault="00F5195B">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F5195B" w:rsidRDefault="00F5195B">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F5195B" w:rsidRDefault="00F5195B">
            <w:pPr>
              <w:spacing w:line="360" w:lineRule="auto"/>
              <w:jc w:val="center"/>
              <w:rPr>
                <w:rFonts w:ascii="宋体" w:hAnsi="宋体"/>
                <w:bCs/>
                <w:color w:val="000000" w:themeColor="text1"/>
                <w:sz w:val="24"/>
              </w:rPr>
            </w:pPr>
          </w:p>
        </w:tc>
      </w:tr>
      <w:tr w:rsidR="00F5195B">
        <w:trPr>
          <w:trHeight w:val="490"/>
          <w:jc w:val="center"/>
        </w:trPr>
        <w:tc>
          <w:tcPr>
            <w:tcW w:w="63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5" w:type="dxa"/>
            <w:vAlign w:val="center"/>
          </w:tcPr>
          <w:p w:rsidR="00F5195B" w:rsidRDefault="00F5195B">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F5195B" w:rsidRDefault="00F5195B">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F5195B" w:rsidRDefault="00F5195B">
            <w:pPr>
              <w:spacing w:line="360" w:lineRule="auto"/>
              <w:jc w:val="center"/>
              <w:rPr>
                <w:rFonts w:ascii="宋体" w:hAnsi="宋体"/>
                <w:bCs/>
                <w:color w:val="000000" w:themeColor="text1"/>
                <w:sz w:val="24"/>
              </w:rPr>
            </w:pPr>
          </w:p>
        </w:tc>
      </w:tr>
      <w:tr w:rsidR="00F5195B">
        <w:trPr>
          <w:trHeight w:val="490"/>
          <w:jc w:val="center"/>
        </w:trPr>
        <w:tc>
          <w:tcPr>
            <w:tcW w:w="63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5" w:type="dxa"/>
            <w:vAlign w:val="center"/>
          </w:tcPr>
          <w:p w:rsidR="00F5195B" w:rsidRDefault="00F5195B">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F5195B" w:rsidRDefault="00F5195B">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F5195B" w:rsidRDefault="00F5195B">
            <w:pPr>
              <w:spacing w:line="360" w:lineRule="auto"/>
              <w:jc w:val="center"/>
              <w:rPr>
                <w:rFonts w:ascii="宋体" w:hAnsi="宋体"/>
                <w:bCs/>
                <w:color w:val="000000" w:themeColor="text1"/>
                <w:sz w:val="24"/>
              </w:rPr>
            </w:pPr>
          </w:p>
        </w:tc>
      </w:tr>
      <w:tr w:rsidR="00F5195B">
        <w:trPr>
          <w:trHeight w:val="490"/>
          <w:jc w:val="center"/>
        </w:trPr>
        <w:tc>
          <w:tcPr>
            <w:tcW w:w="63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5" w:type="dxa"/>
            <w:vAlign w:val="center"/>
          </w:tcPr>
          <w:p w:rsidR="00F5195B" w:rsidRDefault="00F5195B">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F5195B" w:rsidRDefault="00F5195B">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F5195B" w:rsidRDefault="00F5195B">
            <w:pPr>
              <w:spacing w:line="360" w:lineRule="auto"/>
              <w:jc w:val="center"/>
              <w:rPr>
                <w:rFonts w:ascii="宋体" w:hAnsi="宋体"/>
                <w:bCs/>
                <w:color w:val="000000" w:themeColor="text1"/>
                <w:sz w:val="24"/>
              </w:rPr>
            </w:pPr>
          </w:p>
        </w:tc>
      </w:tr>
      <w:tr w:rsidR="00F5195B">
        <w:trPr>
          <w:trHeight w:val="490"/>
          <w:jc w:val="center"/>
        </w:trPr>
        <w:tc>
          <w:tcPr>
            <w:tcW w:w="63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5" w:type="dxa"/>
            <w:vAlign w:val="center"/>
          </w:tcPr>
          <w:p w:rsidR="00F5195B" w:rsidRDefault="00F5195B">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F5195B" w:rsidRDefault="00F5195B">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F5195B" w:rsidRDefault="00F5195B">
            <w:pPr>
              <w:spacing w:line="360" w:lineRule="auto"/>
              <w:jc w:val="center"/>
              <w:rPr>
                <w:rFonts w:ascii="宋体" w:hAnsi="宋体"/>
                <w:bCs/>
                <w:color w:val="000000" w:themeColor="text1"/>
                <w:sz w:val="24"/>
              </w:rPr>
            </w:pPr>
          </w:p>
        </w:tc>
      </w:tr>
      <w:tr w:rsidR="00F5195B">
        <w:trPr>
          <w:trHeight w:val="490"/>
          <w:jc w:val="center"/>
        </w:trPr>
        <w:tc>
          <w:tcPr>
            <w:tcW w:w="63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5" w:type="dxa"/>
            <w:vAlign w:val="center"/>
          </w:tcPr>
          <w:p w:rsidR="00F5195B" w:rsidRDefault="00F5195B">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F5195B" w:rsidRDefault="00F5195B">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F5195B" w:rsidRDefault="00F5195B">
            <w:pPr>
              <w:spacing w:line="360" w:lineRule="auto"/>
              <w:jc w:val="center"/>
              <w:rPr>
                <w:rFonts w:ascii="宋体" w:hAnsi="宋体"/>
                <w:bCs/>
                <w:color w:val="000000" w:themeColor="text1"/>
                <w:sz w:val="24"/>
              </w:rPr>
            </w:pPr>
          </w:p>
        </w:tc>
      </w:tr>
      <w:tr w:rsidR="00F5195B">
        <w:trPr>
          <w:trHeight w:val="490"/>
          <w:jc w:val="center"/>
        </w:trPr>
        <w:tc>
          <w:tcPr>
            <w:tcW w:w="63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1983"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8" w:type="dxa"/>
            <w:tcMar>
              <w:top w:w="15" w:type="dxa"/>
              <w:left w:w="15" w:type="dxa"/>
              <w:bottom w:w="0" w:type="dxa"/>
              <w:right w:w="15" w:type="dxa"/>
            </w:tcMar>
            <w:vAlign w:val="center"/>
          </w:tcPr>
          <w:p w:rsidR="00F5195B" w:rsidRDefault="00F5195B">
            <w:pPr>
              <w:spacing w:line="360" w:lineRule="auto"/>
              <w:jc w:val="center"/>
              <w:rPr>
                <w:rFonts w:ascii="宋体" w:hAnsi="宋体"/>
                <w:bCs/>
                <w:color w:val="000000" w:themeColor="text1"/>
                <w:sz w:val="24"/>
              </w:rPr>
            </w:pPr>
          </w:p>
        </w:tc>
        <w:tc>
          <w:tcPr>
            <w:tcW w:w="2345" w:type="dxa"/>
            <w:vAlign w:val="center"/>
          </w:tcPr>
          <w:p w:rsidR="00F5195B" w:rsidRDefault="00F5195B">
            <w:pPr>
              <w:spacing w:line="360" w:lineRule="auto"/>
              <w:jc w:val="center"/>
              <w:rPr>
                <w:rFonts w:ascii="宋体" w:hAnsi="宋体"/>
                <w:bCs/>
                <w:color w:val="000000" w:themeColor="text1"/>
                <w:sz w:val="24"/>
              </w:rPr>
            </w:pPr>
          </w:p>
        </w:tc>
        <w:tc>
          <w:tcPr>
            <w:tcW w:w="1274" w:type="dxa"/>
            <w:tcBorders>
              <w:right w:val="single" w:sz="4" w:space="0" w:color="auto"/>
            </w:tcBorders>
            <w:vAlign w:val="center"/>
          </w:tcPr>
          <w:p w:rsidR="00F5195B" w:rsidRDefault="00F5195B">
            <w:pPr>
              <w:spacing w:line="360" w:lineRule="auto"/>
              <w:jc w:val="center"/>
              <w:rPr>
                <w:rFonts w:ascii="宋体" w:hAnsi="宋体"/>
                <w:bCs/>
                <w:color w:val="000000" w:themeColor="text1"/>
                <w:sz w:val="24"/>
              </w:rPr>
            </w:pPr>
          </w:p>
        </w:tc>
        <w:tc>
          <w:tcPr>
            <w:tcW w:w="900" w:type="dxa"/>
            <w:tcBorders>
              <w:left w:val="single" w:sz="4" w:space="0" w:color="auto"/>
            </w:tcBorders>
            <w:vAlign w:val="center"/>
          </w:tcPr>
          <w:p w:rsidR="00F5195B" w:rsidRDefault="00F5195B">
            <w:pPr>
              <w:spacing w:line="360" w:lineRule="auto"/>
              <w:jc w:val="center"/>
              <w:rPr>
                <w:rFonts w:ascii="宋体" w:hAnsi="宋体"/>
                <w:bCs/>
                <w:color w:val="000000" w:themeColor="text1"/>
                <w:sz w:val="24"/>
              </w:rPr>
            </w:pPr>
          </w:p>
        </w:tc>
      </w:tr>
    </w:tbl>
    <w:p w:rsidR="00F5195B" w:rsidRDefault="00F5195B">
      <w:pPr>
        <w:spacing w:line="360" w:lineRule="auto"/>
        <w:rPr>
          <w:rFonts w:ascii="宋体" w:hAnsi="宋体"/>
          <w:color w:val="000000" w:themeColor="text1"/>
          <w:sz w:val="24"/>
        </w:rPr>
      </w:pPr>
    </w:p>
    <w:p w:rsidR="00F5195B" w:rsidRDefault="00740C55">
      <w:pPr>
        <w:spacing w:line="360" w:lineRule="auto"/>
        <w:rPr>
          <w:rFonts w:ascii="宋体" w:hAnsi="宋体"/>
          <w:b/>
          <w:color w:val="000000" w:themeColor="text1"/>
          <w:sz w:val="24"/>
        </w:rPr>
      </w:pPr>
      <w:r>
        <w:rPr>
          <w:rFonts w:ascii="宋体" w:hAnsi="宋体" w:hint="eastAsia"/>
          <w:b/>
          <w:color w:val="000000" w:themeColor="text1"/>
          <w:sz w:val="24"/>
        </w:rPr>
        <w:t>注：除本商务偏离表中所列的偏离内容外，其他所有商务条款均应</w:t>
      </w:r>
      <w:proofErr w:type="gramStart"/>
      <w:r>
        <w:rPr>
          <w:rFonts w:ascii="宋体" w:hAnsi="宋体" w:hint="eastAsia"/>
          <w:b/>
          <w:color w:val="000000" w:themeColor="text1"/>
          <w:sz w:val="24"/>
        </w:rPr>
        <w:t>完全响应</w:t>
      </w:r>
      <w:proofErr w:type="gramEnd"/>
      <w:r>
        <w:rPr>
          <w:rFonts w:ascii="宋体" w:hAnsi="宋体" w:hint="eastAsia"/>
          <w:b/>
          <w:color w:val="000000" w:themeColor="text1"/>
          <w:sz w:val="24"/>
        </w:rPr>
        <w:t>“竞争性磋商文件”中的要求。</w:t>
      </w:r>
    </w:p>
    <w:p w:rsidR="00F5195B" w:rsidRDefault="00F5195B">
      <w:pPr>
        <w:spacing w:line="360" w:lineRule="auto"/>
        <w:rPr>
          <w:rFonts w:ascii="宋体" w:hAnsi="宋体"/>
          <w:color w:val="000000" w:themeColor="text1"/>
          <w:sz w:val="24"/>
        </w:rPr>
      </w:pPr>
      <w:bookmarkStart w:id="132" w:name="_Toc327439493"/>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F5195B" w:rsidRDefault="00740C55">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F5195B" w:rsidRDefault="00F5195B">
      <w:pPr>
        <w:snapToGrid w:val="0"/>
        <w:spacing w:line="360" w:lineRule="auto"/>
        <w:ind w:firstLineChars="2450" w:firstLine="5880"/>
        <w:rPr>
          <w:rFonts w:ascii="宋体" w:hAnsi="宋体"/>
          <w:bCs/>
          <w:color w:val="000000" w:themeColor="text1"/>
          <w:sz w:val="24"/>
          <w:u w:val="single"/>
        </w:rPr>
      </w:pPr>
    </w:p>
    <w:p w:rsidR="00F5195B" w:rsidRDefault="00F5195B">
      <w:pPr>
        <w:snapToGrid w:val="0"/>
        <w:spacing w:line="360" w:lineRule="auto"/>
        <w:ind w:firstLineChars="2450" w:firstLine="5880"/>
        <w:rPr>
          <w:rFonts w:ascii="宋体" w:hAnsi="宋体"/>
          <w:bCs/>
          <w:color w:val="000000" w:themeColor="text1"/>
          <w:sz w:val="24"/>
          <w:u w:val="single"/>
        </w:rPr>
      </w:pPr>
    </w:p>
    <w:p w:rsidR="00F5195B" w:rsidRDefault="00F5195B">
      <w:pPr>
        <w:snapToGrid w:val="0"/>
        <w:spacing w:line="360" w:lineRule="auto"/>
        <w:ind w:firstLineChars="2450" w:firstLine="5880"/>
        <w:rPr>
          <w:rFonts w:ascii="宋体" w:hAnsi="宋体"/>
          <w:bCs/>
          <w:color w:val="000000" w:themeColor="text1"/>
          <w:sz w:val="24"/>
          <w:u w:val="single"/>
        </w:rPr>
      </w:pPr>
    </w:p>
    <w:p w:rsidR="00F5195B" w:rsidRDefault="00F5195B">
      <w:pPr>
        <w:snapToGrid w:val="0"/>
        <w:spacing w:line="360" w:lineRule="auto"/>
        <w:ind w:firstLineChars="2450" w:firstLine="5880"/>
        <w:rPr>
          <w:rFonts w:ascii="宋体" w:hAnsi="宋体"/>
          <w:bCs/>
          <w:color w:val="000000" w:themeColor="text1"/>
          <w:sz w:val="24"/>
          <w:u w:val="single"/>
        </w:rPr>
      </w:pPr>
    </w:p>
    <w:p w:rsidR="00F5195B" w:rsidRDefault="00F5195B">
      <w:pPr>
        <w:snapToGrid w:val="0"/>
        <w:spacing w:line="360" w:lineRule="auto"/>
        <w:ind w:firstLineChars="2450" w:firstLine="5880"/>
        <w:rPr>
          <w:rFonts w:ascii="宋体" w:hAnsi="宋体"/>
          <w:bCs/>
          <w:color w:val="000000" w:themeColor="text1"/>
          <w:sz w:val="24"/>
          <w:u w:val="single"/>
        </w:rPr>
      </w:pPr>
    </w:p>
    <w:p w:rsidR="00F5195B" w:rsidRDefault="00F5195B">
      <w:pPr>
        <w:snapToGrid w:val="0"/>
        <w:spacing w:line="360" w:lineRule="auto"/>
        <w:ind w:firstLineChars="2450" w:firstLine="5880"/>
        <w:rPr>
          <w:rFonts w:ascii="宋体" w:hAnsi="宋体"/>
          <w:bCs/>
          <w:color w:val="000000" w:themeColor="text1"/>
          <w:sz w:val="24"/>
          <w:u w:val="single"/>
        </w:rPr>
      </w:pPr>
    </w:p>
    <w:p w:rsidR="00F5195B" w:rsidRDefault="00F5195B">
      <w:pPr>
        <w:snapToGrid w:val="0"/>
        <w:spacing w:line="360" w:lineRule="auto"/>
        <w:rPr>
          <w:rFonts w:ascii="宋体" w:hAnsi="宋体"/>
          <w:bCs/>
          <w:color w:val="000000" w:themeColor="text1"/>
          <w:sz w:val="24"/>
          <w:u w:val="single"/>
        </w:rPr>
      </w:pPr>
    </w:p>
    <w:p w:rsidR="00F5195B" w:rsidRDefault="00F5195B">
      <w:pPr>
        <w:spacing w:line="360" w:lineRule="auto"/>
        <w:ind w:right="600"/>
        <w:rPr>
          <w:rFonts w:ascii="宋体" w:hAnsi="宋体"/>
          <w:b/>
          <w:color w:val="000000" w:themeColor="text1"/>
          <w:sz w:val="24"/>
        </w:rPr>
      </w:pPr>
    </w:p>
    <w:p w:rsidR="00F5195B" w:rsidRDefault="00F5195B">
      <w:pPr>
        <w:rPr>
          <w:rFonts w:ascii="宋体" w:hAnsi="宋体"/>
          <w:b/>
          <w:color w:val="000000" w:themeColor="text1"/>
          <w:sz w:val="24"/>
        </w:rPr>
      </w:pPr>
    </w:p>
    <w:p w:rsidR="00F5195B" w:rsidRDefault="00F5195B">
      <w:pPr>
        <w:pStyle w:val="ab"/>
        <w:rPr>
          <w:color w:val="000000" w:themeColor="text1"/>
        </w:rPr>
      </w:pPr>
    </w:p>
    <w:p w:rsidR="00F5195B" w:rsidRDefault="00F5195B">
      <w:pPr>
        <w:spacing w:line="360" w:lineRule="auto"/>
        <w:ind w:right="600"/>
        <w:rPr>
          <w:rFonts w:ascii="宋体" w:hAnsi="宋体"/>
          <w:b/>
          <w:color w:val="000000" w:themeColor="text1"/>
          <w:sz w:val="32"/>
          <w:szCs w:val="32"/>
        </w:rPr>
      </w:pPr>
    </w:p>
    <w:p w:rsidR="00F5195B" w:rsidRDefault="00740C55">
      <w:pPr>
        <w:spacing w:line="360" w:lineRule="auto"/>
        <w:ind w:right="600"/>
        <w:rPr>
          <w:rFonts w:ascii="宋体" w:hAnsi="宋体"/>
          <w:b/>
          <w:color w:val="000000" w:themeColor="text1"/>
          <w:sz w:val="32"/>
          <w:szCs w:val="32"/>
        </w:rPr>
      </w:pPr>
      <w:r>
        <w:rPr>
          <w:rFonts w:ascii="宋体" w:hAnsi="宋体" w:hint="eastAsia"/>
          <w:b/>
          <w:color w:val="000000" w:themeColor="text1"/>
          <w:sz w:val="32"/>
          <w:szCs w:val="32"/>
        </w:rPr>
        <w:lastRenderedPageBreak/>
        <w:t>附件9：</w:t>
      </w:r>
    </w:p>
    <w:p w:rsidR="00F5195B" w:rsidRDefault="00740C55">
      <w:pPr>
        <w:snapToGrid w:val="0"/>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技术条款偏离表</w:t>
      </w:r>
    </w:p>
    <w:tbl>
      <w:tblPr>
        <w:tblW w:w="0" w:type="auto"/>
        <w:jc w:val="center"/>
        <w:tblLayout w:type="fixed"/>
        <w:tblCellMar>
          <w:left w:w="0" w:type="dxa"/>
          <w:right w:w="0" w:type="dxa"/>
        </w:tblCellMar>
        <w:tblLook w:val="04A0"/>
      </w:tblPr>
      <w:tblGrid>
        <w:gridCol w:w="1080"/>
        <w:gridCol w:w="1440"/>
        <w:gridCol w:w="2160"/>
        <w:gridCol w:w="2340"/>
        <w:gridCol w:w="1129"/>
      </w:tblGrid>
      <w:tr w:rsidR="00F5195B">
        <w:trPr>
          <w:cantSplit/>
          <w:trHeight w:val="402"/>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品目号</w:t>
            </w:r>
          </w:p>
        </w:tc>
        <w:tc>
          <w:tcPr>
            <w:tcW w:w="144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名称</w:t>
            </w:r>
          </w:p>
        </w:tc>
        <w:tc>
          <w:tcPr>
            <w:tcW w:w="4500"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规格响应情况</w:t>
            </w:r>
          </w:p>
        </w:tc>
        <w:tc>
          <w:tcPr>
            <w:tcW w:w="11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偏离情况</w:t>
            </w:r>
          </w:p>
        </w:tc>
      </w:tr>
      <w:tr w:rsidR="00F5195B">
        <w:trPr>
          <w:cantSplit/>
          <w:trHeight w:val="402"/>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F5195B" w:rsidRDefault="00F5195B">
            <w:pPr>
              <w:spacing w:line="360" w:lineRule="auto"/>
              <w:rPr>
                <w:rFonts w:ascii="宋体" w:hAnsi="宋体"/>
                <w:color w:val="000000" w:themeColor="text1"/>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F5195B" w:rsidRDefault="00F5195B">
            <w:pPr>
              <w:spacing w:line="360" w:lineRule="auto"/>
              <w:rPr>
                <w:rFonts w:ascii="宋体" w:hAnsi="宋体"/>
                <w:color w:val="000000" w:themeColor="text1"/>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F5195B" w:rsidRDefault="00740C55">
            <w:pPr>
              <w:pStyle w:val="ad"/>
              <w:spacing w:line="360" w:lineRule="auto"/>
              <w:jc w:val="center"/>
              <w:rPr>
                <w:rFonts w:hAnsi="宋体" w:cs="Times New Roman"/>
                <w:color w:val="000000" w:themeColor="text1"/>
                <w:sz w:val="24"/>
              </w:rPr>
            </w:pPr>
            <w:r>
              <w:rPr>
                <w:rFonts w:hAnsi="宋体" w:hint="eastAsia"/>
                <w:color w:val="000000" w:themeColor="text1"/>
                <w:sz w:val="24"/>
              </w:rPr>
              <w:t>磋商</w:t>
            </w:r>
            <w:r>
              <w:rPr>
                <w:rFonts w:hAnsi="宋体" w:cs="Times New Roman" w:hint="eastAsia"/>
                <w:color w:val="000000" w:themeColor="text1"/>
                <w:sz w:val="24"/>
              </w:rPr>
              <w:t>文件技术要求</w:t>
            </w:r>
          </w:p>
          <w:p w:rsidR="00F5195B" w:rsidRDefault="00740C55">
            <w:pPr>
              <w:spacing w:line="360" w:lineRule="auto"/>
              <w:jc w:val="center"/>
              <w:rPr>
                <w:rFonts w:ascii="宋体" w:hAnsi="宋体"/>
                <w:color w:val="000000" w:themeColor="text1"/>
                <w:sz w:val="24"/>
              </w:rPr>
            </w:pPr>
            <w:r>
              <w:rPr>
                <w:rFonts w:hAnsi="宋体" w:hint="eastAsia"/>
                <w:color w:val="000000" w:themeColor="text1"/>
                <w:sz w:val="24"/>
              </w:rPr>
              <w:t>的内容与数值</w:t>
            </w: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F5195B" w:rsidRDefault="00740C55">
            <w:pPr>
              <w:pStyle w:val="ad"/>
              <w:spacing w:line="360" w:lineRule="auto"/>
              <w:jc w:val="center"/>
              <w:rPr>
                <w:rFonts w:hAnsi="宋体" w:cs="Times New Roman"/>
                <w:color w:val="000000" w:themeColor="text1"/>
                <w:sz w:val="24"/>
              </w:rPr>
            </w:pPr>
            <w:r>
              <w:rPr>
                <w:rFonts w:hAnsi="宋体" w:hint="eastAsia"/>
                <w:color w:val="000000" w:themeColor="text1"/>
                <w:sz w:val="24"/>
              </w:rPr>
              <w:t>供应商</w:t>
            </w:r>
            <w:r>
              <w:rPr>
                <w:rFonts w:hAnsi="宋体" w:cs="Times New Roman" w:hint="eastAsia"/>
                <w:color w:val="000000" w:themeColor="text1"/>
                <w:sz w:val="24"/>
              </w:rPr>
              <w:t>的技术响</w:t>
            </w:r>
          </w:p>
          <w:p w:rsidR="00F5195B" w:rsidRDefault="00740C55">
            <w:pPr>
              <w:spacing w:line="360" w:lineRule="auto"/>
              <w:jc w:val="center"/>
              <w:rPr>
                <w:rFonts w:ascii="宋体" w:hAnsi="宋体"/>
                <w:color w:val="000000" w:themeColor="text1"/>
                <w:sz w:val="24"/>
              </w:rPr>
            </w:pPr>
            <w:proofErr w:type="gramStart"/>
            <w:r>
              <w:rPr>
                <w:rFonts w:hAnsi="宋体" w:hint="eastAsia"/>
                <w:color w:val="000000" w:themeColor="text1"/>
                <w:sz w:val="24"/>
              </w:rPr>
              <w:t>应内容</w:t>
            </w:r>
            <w:proofErr w:type="gramEnd"/>
            <w:r>
              <w:rPr>
                <w:rFonts w:hAnsi="宋体" w:hint="eastAsia"/>
                <w:color w:val="000000" w:themeColor="text1"/>
                <w:sz w:val="24"/>
              </w:rPr>
              <w:t>与数值</w:t>
            </w: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5195B" w:rsidRDefault="00F5195B">
            <w:pPr>
              <w:spacing w:line="360" w:lineRule="auto"/>
              <w:ind w:rightChars="218" w:right="458"/>
              <w:jc w:val="center"/>
              <w:rPr>
                <w:rFonts w:ascii="宋体" w:hAnsi="宋体"/>
                <w:color w:val="000000" w:themeColor="text1"/>
                <w:sz w:val="24"/>
              </w:rPr>
            </w:pPr>
          </w:p>
        </w:tc>
      </w:tr>
      <w:tr w:rsidR="00F5195B">
        <w:trPr>
          <w:trHeight w:val="390"/>
          <w:jc w:val="center"/>
        </w:trPr>
        <w:tc>
          <w:tcPr>
            <w:tcW w:w="1080" w:type="dxa"/>
            <w:tcBorders>
              <w:top w:val="nil"/>
              <w:left w:val="single" w:sz="4" w:space="0" w:color="auto"/>
              <w:bottom w:val="single" w:sz="4" w:space="0" w:color="auto"/>
              <w:right w:val="single" w:sz="4" w:space="0" w:color="auto"/>
            </w:tcBorders>
            <w:vAlign w:val="center"/>
          </w:tcPr>
          <w:p w:rsidR="00F5195B" w:rsidRDefault="00F5195B">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r>
      <w:tr w:rsidR="00F5195B">
        <w:trPr>
          <w:trHeight w:val="402"/>
          <w:jc w:val="center"/>
        </w:trPr>
        <w:tc>
          <w:tcPr>
            <w:tcW w:w="1080" w:type="dxa"/>
            <w:tcBorders>
              <w:top w:val="nil"/>
              <w:left w:val="single" w:sz="4" w:space="0" w:color="auto"/>
              <w:bottom w:val="single" w:sz="4" w:space="0" w:color="auto"/>
              <w:right w:val="single" w:sz="4" w:space="0" w:color="auto"/>
            </w:tcBorders>
            <w:vAlign w:val="center"/>
          </w:tcPr>
          <w:p w:rsidR="00F5195B" w:rsidRDefault="00F5195B">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ind w:leftChars="-7" w:left="-15"/>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5195B" w:rsidRDefault="00F5195B">
            <w:pPr>
              <w:spacing w:line="360" w:lineRule="auto"/>
              <w:ind w:leftChars="-7" w:left="-15"/>
              <w:jc w:val="center"/>
              <w:rPr>
                <w:rFonts w:ascii="宋体" w:hAnsi="宋体"/>
                <w:color w:val="000000" w:themeColor="text1"/>
                <w:sz w:val="24"/>
              </w:rPr>
            </w:pPr>
          </w:p>
        </w:tc>
      </w:tr>
      <w:tr w:rsidR="00F5195B">
        <w:trPr>
          <w:trHeight w:val="402"/>
          <w:jc w:val="center"/>
        </w:trPr>
        <w:tc>
          <w:tcPr>
            <w:tcW w:w="1080" w:type="dxa"/>
            <w:tcBorders>
              <w:top w:val="nil"/>
              <w:left w:val="single" w:sz="4" w:space="0" w:color="auto"/>
              <w:bottom w:val="single" w:sz="4" w:space="0" w:color="auto"/>
              <w:right w:val="single" w:sz="4" w:space="0" w:color="auto"/>
            </w:tcBorders>
            <w:vAlign w:val="center"/>
          </w:tcPr>
          <w:p w:rsidR="00F5195B" w:rsidRDefault="00F5195B">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r>
      <w:tr w:rsidR="00F5195B">
        <w:trPr>
          <w:trHeight w:val="402"/>
          <w:jc w:val="center"/>
        </w:trPr>
        <w:tc>
          <w:tcPr>
            <w:tcW w:w="1080" w:type="dxa"/>
            <w:tcBorders>
              <w:top w:val="nil"/>
              <w:left w:val="single" w:sz="4" w:space="0" w:color="auto"/>
              <w:bottom w:val="single" w:sz="4" w:space="0" w:color="auto"/>
              <w:right w:val="single" w:sz="4" w:space="0" w:color="auto"/>
            </w:tcBorders>
            <w:vAlign w:val="center"/>
          </w:tcPr>
          <w:p w:rsidR="00F5195B" w:rsidRDefault="00F5195B">
            <w:pPr>
              <w:spacing w:line="360" w:lineRule="auto"/>
              <w:jc w:val="center"/>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5195B" w:rsidRDefault="00F5195B">
            <w:pPr>
              <w:spacing w:line="360" w:lineRule="auto"/>
              <w:jc w:val="center"/>
              <w:rPr>
                <w:rFonts w:ascii="宋体" w:hAnsi="宋体"/>
                <w:color w:val="000000" w:themeColor="text1"/>
                <w:sz w:val="24"/>
              </w:rPr>
            </w:pPr>
          </w:p>
        </w:tc>
      </w:tr>
      <w:tr w:rsidR="00F5195B">
        <w:trPr>
          <w:trHeight w:val="402"/>
          <w:jc w:val="center"/>
        </w:trPr>
        <w:tc>
          <w:tcPr>
            <w:tcW w:w="1080" w:type="dxa"/>
            <w:tcBorders>
              <w:top w:val="nil"/>
              <w:left w:val="single" w:sz="4" w:space="0" w:color="auto"/>
              <w:bottom w:val="single" w:sz="4" w:space="0" w:color="auto"/>
              <w:right w:val="single" w:sz="4" w:space="0" w:color="auto"/>
            </w:tcBorders>
            <w:vAlign w:val="bottom"/>
          </w:tcPr>
          <w:p w:rsidR="00F5195B" w:rsidRDefault="00F5195B">
            <w:pPr>
              <w:spacing w:line="360" w:lineRule="auto"/>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bottom"/>
          </w:tcPr>
          <w:p w:rsidR="00F5195B" w:rsidRDefault="00F5195B">
            <w:pPr>
              <w:spacing w:line="360" w:lineRule="auto"/>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bottom"/>
          </w:tcPr>
          <w:p w:rsidR="00F5195B" w:rsidRDefault="00F5195B">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bottom"/>
          </w:tcPr>
          <w:p w:rsidR="00F5195B" w:rsidRDefault="00F5195B">
            <w:pPr>
              <w:spacing w:line="360" w:lineRule="auto"/>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5195B" w:rsidRDefault="00F5195B">
            <w:pPr>
              <w:spacing w:line="360" w:lineRule="auto"/>
              <w:rPr>
                <w:rFonts w:ascii="宋体" w:hAnsi="宋体"/>
                <w:color w:val="000000" w:themeColor="text1"/>
                <w:sz w:val="24"/>
              </w:rPr>
            </w:pPr>
          </w:p>
        </w:tc>
      </w:tr>
      <w:tr w:rsidR="00F5195B">
        <w:trPr>
          <w:trHeight w:val="402"/>
          <w:jc w:val="center"/>
        </w:trPr>
        <w:tc>
          <w:tcPr>
            <w:tcW w:w="1080" w:type="dxa"/>
            <w:tcBorders>
              <w:top w:val="nil"/>
              <w:left w:val="single" w:sz="4" w:space="0" w:color="auto"/>
              <w:bottom w:val="single" w:sz="4" w:space="0" w:color="auto"/>
              <w:right w:val="single" w:sz="4" w:space="0" w:color="auto"/>
            </w:tcBorders>
            <w:vAlign w:val="bottom"/>
          </w:tcPr>
          <w:p w:rsidR="00F5195B" w:rsidRDefault="00F5195B">
            <w:pPr>
              <w:spacing w:line="360" w:lineRule="auto"/>
              <w:rPr>
                <w:rFonts w:ascii="宋体" w:hAnsi="宋体"/>
                <w:color w:val="000000" w:themeColor="text1"/>
                <w:sz w:val="24"/>
              </w:rPr>
            </w:pPr>
          </w:p>
        </w:tc>
        <w:tc>
          <w:tcPr>
            <w:tcW w:w="1440" w:type="dxa"/>
            <w:tcBorders>
              <w:top w:val="nil"/>
              <w:left w:val="nil"/>
              <w:bottom w:val="single" w:sz="4" w:space="0" w:color="auto"/>
              <w:right w:val="single" w:sz="4" w:space="0" w:color="auto"/>
            </w:tcBorders>
            <w:tcMar>
              <w:top w:w="15" w:type="dxa"/>
              <w:left w:w="15" w:type="dxa"/>
              <w:right w:w="15" w:type="dxa"/>
            </w:tcMar>
            <w:vAlign w:val="bottom"/>
          </w:tcPr>
          <w:p w:rsidR="00F5195B" w:rsidRDefault="00F5195B">
            <w:pPr>
              <w:spacing w:line="360" w:lineRule="auto"/>
              <w:rPr>
                <w:rFonts w:ascii="宋体" w:hAnsi="宋体"/>
                <w:color w:val="000000" w:themeColor="text1"/>
                <w:sz w:val="24"/>
              </w:rPr>
            </w:pPr>
          </w:p>
        </w:tc>
        <w:tc>
          <w:tcPr>
            <w:tcW w:w="2160" w:type="dxa"/>
            <w:tcBorders>
              <w:top w:val="nil"/>
              <w:left w:val="nil"/>
              <w:bottom w:val="single" w:sz="4" w:space="0" w:color="auto"/>
              <w:right w:val="single" w:sz="4" w:space="0" w:color="auto"/>
            </w:tcBorders>
            <w:tcMar>
              <w:top w:w="15" w:type="dxa"/>
              <w:left w:w="15" w:type="dxa"/>
              <w:right w:w="15" w:type="dxa"/>
            </w:tcMar>
            <w:vAlign w:val="bottom"/>
          </w:tcPr>
          <w:p w:rsidR="00F5195B" w:rsidRDefault="00F5195B">
            <w:pPr>
              <w:spacing w:line="360" w:lineRule="auto"/>
              <w:jc w:val="center"/>
              <w:rPr>
                <w:rFonts w:ascii="宋体" w:hAnsi="宋体"/>
                <w:color w:val="000000" w:themeColor="text1"/>
                <w:sz w:val="24"/>
              </w:rPr>
            </w:pPr>
          </w:p>
        </w:tc>
        <w:tc>
          <w:tcPr>
            <w:tcW w:w="2340" w:type="dxa"/>
            <w:tcBorders>
              <w:top w:val="nil"/>
              <w:left w:val="nil"/>
              <w:bottom w:val="single" w:sz="4" w:space="0" w:color="auto"/>
              <w:right w:val="single" w:sz="4" w:space="0" w:color="auto"/>
            </w:tcBorders>
            <w:tcMar>
              <w:top w:w="15" w:type="dxa"/>
              <w:left w:w="15" w:type="dxa"/>
              <w:right w:w="15" w:type="dxa"/>
            </w:tcMar>
            <w:vAlign w:val="bottom"/>
          </w:tcPr>
          <w:p w:rsidR="00F5195B" w:rsidRDefault="00F5195B">
            <w:pPr>
              <w:spacing w:line="360" w:lineRule="auto"/>
              <w:rPr>
                <w:rFonts w:ascii="宋体" w:hAnsi="宋体"/>
                <w:color w:val="000000" w:themeColor="text1"/>
                <w:sz w:val="24"/>
              </w:rPr>
            </w:pPr>
          </w:p>
        </w:tc>
        <w:tc>
          <w:tcPr>
            <w:tcW w:w="1129"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5195B" w:rsidRDefault="00F5195B">
            <w:pPr>
              <w:spacing w:line="360" w:lineRule="auto"/>
              <w:rPr>
                <w:rFonts w:ascii="宋体" w:hAnsi="宋体"/>
                <w:color w:val="000000" w:themeColor="text1"/>
                <w:sz w:val="24"/>
              </w:rPr>
            </w:pPr>
          </w:p>
        </w:tc>
      </w:tr>
    </w:tbl>
    <w:p w:rsidR="00F5195B" w:rsidRDefault="00F5195B">
      <w:pPr>
        <w:snapToGrid w:val="0"/>
        <w:spacing w:line="360" w:lineRule="auto"/>
        <w:jc w:val="center"/>
        <w:rPr>
          <w:rFonts w:ascii="宋体" w:hAnsi="宋体"/>
          <w:b/>
          <w:color w:val="000000" w:themeColor="text1"/>
          <w:sz w:val="30"/>
          <w:szCs w:val="30"/>
        </w:rPr>
      </w:pPr>
    </w:p>
    <w:p w:rsidR="00F5195B" w:rsidRDefault="00740C55">
      <w:pPr>
        <w:pStyle w:val="ad"/>
        <w:spacing w:line="360" w:lineRule="auto"/>
        <w:ind w:firstLineChars="196" w:firstLine="472"/>
        <w:jc w:val="left"/>
        <w:rPr>
          <w:rFonts w:hAnsi="宋体"/>
          <w:b/>
          <w:color w:val="000000" w:themeColor="text1"/>
          <w:sz w:val="24"/>
          <w:szCs w:val="24"/>
        </w:rPr>
      </w:pPr>
      <w:r>
        <w:rPr>
          <w:rFonts w:hAnsi="宋体" w:hint="eastAsia"/>
          <w:b/>
          <w:color w:val="000000" w:themeColor="text1"/>
          <w:sz w:val="24"/>
          <w:szCs w:val="24"/>
        </w:rPr>
        <w:t>注：供应商应对竞争性磋商文件要求的内容给予逐条响应，以自己服务所能达到的内容予以填写，不应复制竞争性磋商文件的要求作为响应内容，否则视为无效响应。</w:t>
      </w:r>
    </w:p>
    <w:p w:rsidR="00F5195B" w:rsidRDefault="00F5195B">
      <w:pPr>
        <w:pStyle w:val="31"/>
        <w:spacing w:line="360" w:lineRule="auto"/>
        <w:ind w:left="480" w:hanging="480"/>
        <w:rPr>
          <w:rFonts w:ascii="宋体" w:hAnsi="宋体"/>
          <w:b w:val="0"/>
          <w:color w:val="000000" w:themeColor="text1"/>
        </w:rPr>
      </w:pPr>
    </w:p>
    <w:p w:rsidR="00F5195B" w:rsidRDefault="00F5195B">
      <w:pPr>
        <w:pStyle w:val="31"/>
        <w:spacing w:line="360" w:lineRule="auto"/>
        <w:ind w:left="480" w:hanging="480"/>
        <w:rPr>
          <w:rFonts w:ascii="宋体" w:hAnsi="宋体"/>
          <w:b w:val="0"/>
          <w:color w:val="000000" w:themeColor="text1"/>
        </w:rPr>
      </w:pPr>
    </w:p>
    <w:p w:rsidR="00F5195B" w:rsidRDefault="00F5195B">
      <w:pPr>
        <w:spacing w:line="360" w:lineRule="auto"/>
        <w:rPr>
          <w:rFonts w:ascii="宋体" w:hAnsi="宋体"/>
          <w:bCs/>
          <w:color w:val="000000" w:themeColor="text1"/>
          <w:sz w:val="24"/>
        </w:rPr>
      </w:pPr>
    </w:p>
    <w:p w:rsidR="00F5195B" w:rsidRDefault="00F5195B">
      <w:pPr>
        <w:spacing w:line="360" w:lineRule="auto"/>
        <w:rPr>
          <w:rFonts w:ascii="宋体" w:hAnsi="宋体"/>
          <w:bCs/>
          <w:color w:val="000000" w:themeColor="text1"/>
          <w:sz w:val="24"/>
        </w:rPr>
      </w:pP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法定代表人或授权代表人（签字）：</w:t>
      </w:r>
    </w:p>
    <w:p w:rsidR="00F5195B" w:rsidRDefault="00740C55">
      <w:pPr>
        <w:spacing w:line="360" w:lineRule="auto"/>
        <w:ind w:firstLineChars="200" w:firstLine="480"/>
        <w:rPr>
          <w:rFonts w:ascii="宋体" w:hAnsi="宋体"/>
          <w:color w:val="000000" w:themeColor="text1"/>
          <w:sz w:val="24"/>
          <w:u w:val="single"/>
        </w:rPr>
      </w:pPr>
      <w:r>
        <w:rPr>
          <w:rFonts w:ascii="宋体" w:hAnsi="宋体" w:hint="eastAsia"/>
          <w:bCs/>
          <w:color w:val="000000" w:themeColor="text1"/>
          <w:sz w:val="24"/>
        </w:rPr>
        <w:t>日期：年月日</w:t>
      </w:r>
    </w:p>
    <w:p w:rsidR="00F5195B" w:rsidRDefault="00F5195B">
      <w:pPr>
        <w:spacing w:line="360" w:lineRule="auto"/>
        <w:rPr>
          <w:rFonts w:ascii="宋体" w:hAnsi="宋体"/>
          <w:b/>
          <w:bCs/>
          <w:color w:val="000000" w:themeColor="text1"/>
        </w:rPr>
      </w:pPr>
    </w:p>
    <w:p w:rsidR="00F5195B" w:rsidRDefault="00F5195B">
      <w:pPr>
        <w:pStyle w:val="3"/>
        <w:spacing w:line="360" w:lineRule="auto"/>
        <w:rPr>
          <w:rFonts w:ascii="宋体" w:hAnsi="宋体"/>
          <w:color w:val="000000" w:themeColor="text1"/>
        </w:rPr>
        <w:sectPr w:rsidR="00F5195B">
          <w:pgSz w:w="11907" w:h="16840"/>
          <w:pgMar w:top="1440" w:right="1247" w:bottom="1440" w:left="1361" w:header="851" w:footer="992" w:gutter="0"/>
          <w:cols w:space="720"/>
          <w:docGrid w:linePitch="312"/>
        </w:sectPr>
      </w:pPr>
      <w:bookmarkStart w:id="133" w:name="_Toc258923314"/>
      <w:bookmarkStart w:id="134" w:name="_Toc400536597"/>
      <w:bookmarkEnd w:id="132"/>
    </w:p>
    <w:p w:rsidR="00F5195B" w:rsidRDefault="00740C55">
      <w:pPr>
        <w:spacing w:line="360" w:lineRule="auto"/>
        <w:rPr>
          <w:b/>
          <w:color w:val="000000" w:themeColor="text1"/>
          <w:sz w:val="32"/>
          <w:szCs w:val="32"/>
        </w:rPr>
      </w:pPr>
      <w:r>
        <w:rPr>
          <w:rFonts w:ascii="宋体" w:hAnsi="宋体" w:hint="eastAsia"/>
          <w:b/>
          <w:color w:val="000000" w:themeColor="text1"/>
          <w:sz w:val="32"/>
          <w:szCs w:val="32"/>
        </w:rPr>
        <w:lastRenderedPageBreak/>
        <w:t>附件10：</w:t>
      </w:r>
    </w:p>
    <w:p w:rsidR="00F5195B" w:rsidRDefault="00740C55">
      <w:pPr>
        <w:spacing w:line="360" w:lineRule="auto"/>
        <w:jc w:val="center"/>
        <w:rPr>
          <w:b/>
          <w:color w:val="000000" w:themeColor="text1"/>
          <w:sz w:val="32"/>
          <w:szCs w:val="32"/>
        </w:rPr>
      </w:pPr>
      <w:r>
        <w:rPr>
          <w:rFonts w:hint="eastAsia"/>
          <w:b/>
          <w:color w:val="000000" w:themeColor="text1"/>
          <w:sz w:val="32"/>
          <w:szCs w:val="32"/>
        </w:rPr>
        <w:t>（</w:t>
      </w:r>
      <w:r>
        <w:rPr>
          <w:rFonts w:hint="eastAsia"/>
          <w:b/>
          <w:color w:val="000000" w:themeColor="text1"/>
          <w:sz w:val="32"/>
          <w:szCs w:val="32"/>
        </w:rPr>
        <w:t>1</w:t>
      </w:r>
      <w:r>
        <w:rPr>
          <w:rFonts w:hint="eastAsia"/>
          <w:b/>
          <w:color w:val="000000" w:themeColor="text1"/>
          <w:sz w:val="32"/>
          <w:szCs w:val="32"/>
        </w:rPr>
        <w:t>）公司业绩一览表</w:t>
      </w:r>
      <w:bookmarkEnd w:id="133"/>
      <w:bookmarkEnd w:id="134"/>
    </w:p>
    <w:p w:rsidR="00F5195B" w:rsidRDefault="00F5195B">
      <w:pPr>
        <w:spacing w:line="360" w:lineRule="auto"/>
        <w:jc w:val="center"/>
        <w:rPr>
          <w:rFonts w:ascii="宋体" w:hAnsi="宋体"/>
          <w:color w:val="000000" w:themeColor="text1"/>
        </w:rPr>
      </w:pPr>
    </w:p>
    <w:tbl>
      <w:tblPr>
        <w:tblW w:w="8925" w:type="dxa"/>
        <w:jc w:val="center"/>
        <w:tblLayout w:type="fixed"/>
        <w:tblLook w:val="04A0"/>
      </w:tblPr>
      <w:tblGrid>
        <w:gridCol w:w="900"/>
        <w:gridCol w:w="1620"/>
        <w:gridCol w:w="1620"/>
        <w:gridCol w:w="1980"/>
        <w:gridCol w:w="1440"/>
        <w:gridCol w:w="1365"/>
      </w:tblGrid>
      <w:tr w:rsidR="00F5195B">
        <w:trPr>
          <w:trHeight w:val="1020"/>
          <w:jc w:val="center"/>
        </w:trPr>
        <w:tc>
          <w:tcPr>
            <w:tcW w:w="900" w:type="dxa"/>
            <w:tcBorders>
              <w:top w:val="single" w:sz="4" w:space="0" w:color="auto"/>
              <w:left w:val="single" w:sz="4" w:space="0" w:color="auto"/>
              <w:bottom w:val="single" w:sz="4" w:space="0" w:color="auto"/>
              <w:right w:val="single" w:sz="4" w:space="0" w:color="auto"/>
            </w:tcBorders>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采购单位</w:t>
            </w:r>
          </w:p>
        </w:tc>
        <w:tc>
          <w:tcPr>
            <w:tcW w:w="1980" w:type="dxa"/>
            <w:tcBorders>
              <w:top w:val="single" w:sz="4" w:space="0" w:color="auto"/>
              <w:left w:val="single" w:sz="4" w:space="0" w:color="auto"/>
              <w:bottom w:val="single" w:sz="4" w:space="0" w:color="auto"/>
              <w:right w:val="single" w:sz="4" w:space="0" w:color="auto"/>
            </w:tcBorders>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采购单位电话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F5195B" w:rsidRDefault="00740C55">
            <w:pPr>
              <w:spacing w:line="360" w:lineRule="auto"/>
              <w:jc w:val="center"/>
              <w:rPr>
                <w:rFonts w:ascii="宋体" w:hAnsi="宋体"/>
                <w:color w:val="000000" w:themeColor="text1"/>
                <w:sz w:val="24"/>
              </w:rPr>
            </w:pPr>
            <w:r>
              <w:rPr>
                <w:rFonts w:ascii="宋体" w:hAnsi="宋体" w:hint="eastAsia"/>
                <w:color w:val="000000" w:themeColor="text1"/>
                <w:sz w:val="24"/>
              </w:rPr>
              <w:t>签订日期</w:t>
            </w:r>
          </w:p>
        </w:tc>
      </w:tr>
      <w:tr w:rsidR="00F5195B">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r>
      <w:tr w:rsidR="00F5195B">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r>
      <w:tr w:rsidR="00F5195B">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r>
      <w:tr w:rsidR="00F5195B">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r>
      <w:tr w:rsidR="00F5195B">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r>
      <w:tr w:rsidR="00F5195B">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r>
      <w:tr w:rsidR="00F5195B">
        <w:trPr>
          <w:trHeight w:val="715"/>
          <w:jc w:val="center"/>
        </w:trPr>
        <w:tc>
          <w:tcPr>
            <w:tcW w:w="90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r>
      <w:tr w:rsidR="00F5195B">
        <w:trPr>
          <w:trHeight w:val="751"/>
          <w:jc w:val="center"/>
        </w:trPr>
        <w:tc>
          <w:tcPr>
            <w:tcW w:w="90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c>
          <w:tcPr>
            <w:tcW w:w="1365" w:type="dxa"/>
            <w:tcBorders>
              <w:top w:val="single" w:sz="4" w:space="0" w:color="auto"/>
              <w:left w:val="single" w:sz="4" w:space="0" w:color="auto"/>
              <w:bottom w:val="single" w:sz="4" w:space="0" w:color="auto"/>
              <w:right w:val="single" w:sz="4" w:space="0" w:color="auto"/>
            </w:tcBorders>
          </w:tcPr>
          <w:p w:rsidR="00F5195B" w:rsidRDefault="00F5195B">
            <w:pPr>
              <w:spacing w:line="360" w:lineRule="auto"/>
              <w:rPr>
                <w:rFonts w:ascii="宋体" w:hAnsi="宋体"/>
                <w:color w:val="000000" w:themeColor="text1"/>
              </w:rPr>
            </w:pPr>
          </w:p>
        </w:tc>
      </w:tr>
    </w:tbl>
    <w:p w:rsidR="00F5195B" w:rsidRDefault="00F5195B">
      <w:pPr>
        <w:spacing w:line="360" w:lineRule="auto"/>
        <w:rPr>
          <w:rFonts w:ascii="宋体" w:hAnsi="宋体"/>
          <w:color w:val="000000" w:themeColor="text1"/>
          <w:sz w:val="24"/>
        </w:rPr>
      </w:pPr>
    </w:p>
    <w:p w:rsidR="00F5195B" w:rsidRDefault="00F5195B">
      <w:pPr>
        <w:spacing w:line="360" w:lineRule="auto"/>
        <w:rPr>
          <w:rFonts w:ascii="宋体" w:hAnsi="宋体"/>
          <w:b/>
          <w:color w:val="000000" w:themeColor="text1"/>
          <w:sz w:val="28"/>
        </w:rPr>
      </w:pPr>
    </w:p>
    <w:p w:rsidR="00F5195B" w:rsidRDefault="00F5195B">
      <w:pPr>
        <w:spacing w:line="360" w:lineRule="auto"/>
        <w:rPr>
          <w:rFonts w:ascii="宋体" w:hAnsi="宋体"/>
          <w:b/>
          <w:color w:val="000000" w:themeColor="text1"/>
          <w:sz w:val="28"/>
        </w:rPr>
      </w:pP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F5195B" w:rsidRDefault="00740C55">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F5195B" w:rsidRDefault="00F5195B">
      <w:pPr>
        <w:spacing w:line="360" w:lineRule="auto"/>
        <w:rPr>
          <w:rFonts w:ascii="宋体" w:hAnsi="宋体"/>
          <w:b/>
          <w:bCs/>
          <w:color w:val="000000" w:themeColor="text1"/>
        </w:rPr>
      </w:pP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24"/>
        </w:rPr>
      </w:pPr>
    </w:p>
    <w:p w:rsidR="00F5195B" w:rsidRDefault="00740C55">
      <w:pPr>
        <w:rPr>
          <w:rFonts w:ascii="宋体" w:hAnsi="宋体"/>
          <w:b/>
          <w:color w:val="000000" w:themeColor="text1"/>
          <w:sz w:val="32"/>
          <w:szCs w:val="32"/>
        </w:rPr>
      </w:pPr>
      <w:r>
        <w:rPr>
          <w:rFonts w:ascii="宋体" w:hAnsi="宋体" w:hint="eastAsia"/>
          <w:b/>
          <w:color w:val="000000" w:themeColor="text1"/>
          <w:sz w:val="32"/>
          <w:szCs w:val="32"/>
        </w:rPr>
        <w:lastRenderedPageBreak/>
        <w:br w:type="page"/>
      </w:r>
    </w:p>
    <w:p w:rsidR="00F5195B" w:rsidRDefault="00740C55">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lastRenderedPageBreak/>
        <w:t>（2）项目负责人简历（技术负责人简历）</w:t>
      </w:r>
    </w:p>
    <w:tbl>
      <w:tblPr>
        <w:tblW w:w="9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789"/>
        <w:gridCol w:w="790"/>
        <w:gridCol w:w="395"/>
        <w:gridCol w:w="1296"/>
        <w:gridCol w:w="678"/>
        <w:gridCol w:w="789"/>
        <w:gridCol w:w="789"/>
        <w:gridCol w:w="790"/>
        <w:gridCol w:w="1580"/>
      </w:tblGrid>
      <w:tr w:rsidR="00F5195B">
        <w:trPr>
          <w:trHeight w:val="603"/>
        </w:trPr>
        <w:tc>
          <w:tcPr>
            <w:tcW w:w="1579" w:type="dxa"/>
            <w:noWrap/>
            <w:vAlign w:val="center"/>
          </w:tcPr>
          <w:p w:rsidR="00F5195B" w:rsidRDefault="00740C55">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姓名</w:t>
            </w:r>
          </w:p>
        </w:tc>
        <w:tc>
          <w:tcPr>
            <w:tcW w:w="1579" w:type="dxa"/>
            <w:gridSpan w:val="2"/>
            <w:noWrap/>
            <w:vAlign w:val="center"/>
          </w:tcPr>
          <w:p w:rsidR="00F5195B" w:rsidRDefault="00F5195B">
            <w:pPr>
              <w:spacing w:line="360" w:lineRule="auto"/>
              <w:ind w:left="315"/>
              <w:rPr>
                <w:rFonts w:ascii="宋体" w:hAnsi="宋体" w:cs="宋体"/>
                <w:color w:val="000000" w:themeColor="text1"/>
                <w:sz w:val="24"/>
                <w:szCs w:val="24"/>
              </w:rPr>
            </w:pPr>
          </w:p>
        </w:tc>
        <w:tc>
          <w:tcPr>
            <w:tcW w:w="1691" w:type="dxa"/>
            <w:gridSpan w:val="2"/>
            <w:noWrap/>
            <w:vAlign w:val="center"/>
          </w:tcPr>
          <w:p w:rsidR="00F5195B" w:rsidRDefault="00740C55">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年龄</w:t>
            </w:r>
          </w:p>
        </w:tc>
        <w:tc>
          <w:tcPr>
            <w:tcW w:w="1467" w:type="dxa"/>
            <w:gridSpan w:val="2"/>
            <w:noWrap/>
            <w:vAlign w:val="center"/>
          </w:tcPr>
          <w:p w:rsidR="00F5195B" w:rsidRDefault="00F5195B">
            <w:pPr>
              <w:spacing w:line="360" w:lineRule="auto"/>
              <w:ind w:left="315"/>
              <w:jc w:val="center"/>
              <w:rPr>
                <w:rFonts w:ascii="宋体" w:hAnsi="宋体" w:cs="宋体"/>
                <w:color w:val="000000" w:themeColor="text1"/>
                <w:sz w:val="24"/>
                <w:szCs w:val="24"/>
              </w:rPr>
            </w:pPr>
            <w:bookmarkStart w:id="135" w:name="_GoBack"/>
            <w:bookmarkEnd w:id="135"/>
          </w:p>
        </w:tc>
        <w:tc>
          <w:tcPr>
            <w:tcW w:w="1579" w:type="dxa"/>
            <w:gridSpan w:val="2"/>
            <w:noWrap/>
            <w:vAlign w:val="center"/>
          </w:tcPr>
          <w:p w:rsidR="00F5195B" w:rsidRDefault="00740C55">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专业</w:t>
            </w:r>
          </w:p>
        </w:tc>
        <w:tc>
          <w:tcPr>
            <w:tcW w:w="1580" w:type="dxa"/>
            <w:noWrap/>
            <w:vAlign w:val="center"/>
          </w:tcPr>
          <w:p w:rsidR="00F5195B" w:rsidRDefault="00F5195B">
            <w:pPr>
              <w:spacing w:line="360" w:lineRule="auto"/>
              <w:ind w:left="315"/>
              <w:rPr>
                <w:rFonts w:ascii="宋体" w:hAnsi="宋体" w:cs="宋体"/>
                <w:color w:val="000000" w:themeColor="text1"/>
                <w:sz w:val="24"/>
                <w:szCs w:val="24"/>
              </w:rPr>
            </w:pPr>
          </w:p>
        </w:tc>
      </w:tr>
      <w:tr w:rsidR="00F5195B">
        <w:trPr>
          <w:trHeight w:val="812"/>
        </w:trPr>
        <w:tc>
          <w:tcPr>
            <w:tcW w:w="1579" w:type="dxa"/>
            <w:tcBorders>
              <w:bottom w:val="single" w:sz="4" w:space="0" w:color="auto"/>
            </w:tcBorders>
            <w:noWrap/>
            <w:vAlign w:val="center"/>
          </w:tcPr>
          <w:p w:rsidR="00F5195B" w:rsidRDefault="00740C55">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职称</w:t>
            </w:r>
          </w:p>
        </w:tc>
        <w:tc>
          <w:tcPr>
            <w:tcW w:w="1579" w:type="dxa"/>
            <w:gridSpan w:val="2"/>
            <w:tcBorders>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c>
          <w:tcPr>
            <w:tcW w:w="1691" w:type="dxa"/>
            <w:gridSpan w:val="2"/>
            <w:tcBorders>
              <w:bottom w:val="single" w:sz="4" w:space="0" w:color="auto"/>
            </w:tcBorders>
            <w:noWrap/>
            <w:vAlign w:val="center"/>
          </w:tcPr>
          <w:p w:rsidR="00F5195B" w:rsidRDefault="00740C55">
            <w:pPr>
              <w:spacing w:line="360" w:lineRule="auto"/>
              <w:ind w:firstLineChars="150" w:firstLine="360"/>
              <w:rPr>
                <w:rFonts w:ascii="宋体" w:hAnsi="宋体" w:cs="宋体"/>
                <w:color w:val="000000" w:themeColor="text1"/>
                <w:sz w:val="24"/>
                <w:szCs w:val="24"/>
              </w:rPr>
            </w:pPr>
            <w:r>
              <w:rPr>
                <w:rFonts w:ascii="宋体" w:hAnsi="宋体" w:cs="宋体" w:hint="eastAsia"/>
                <w:color w:val="000000" w:themeColor="text1"/>
                <w:sz w:val="24"/>
                <w:szCs w:val="24"/>
              </w:rPr>
              <w:t>职务</w:t>
            </w:r>
          </w:p>
        </w:tc>
        <w:tc>
          <w:tcPr>
            <w:tcW w:w="1467" w:type="dxa"/>
            <w:gridSpan w:val="2"/>
            <w:tcBorders>
              <w:bottom w:val="single" w:sz="4" w:space="0" w:color="auto"/>
            </w:tcBorders>
            <w:noWrap/>
            <w:vAlign w:val="center"/>
          </w:tcPr>
          <w:p w:rsidR="00F5195B" w:rsidRDefault="00F5195B">
            <w:pPr>
              <w:spacing w:line="360" w:lineRule="auto"/>
              <w:ind w:left="315"/>
              <w:jc w:val="center"/>
              <w:rPr>
                <w:rFonts w:ascii="宋体" w:hAnsi="宋体" w:cs="宋体"/>
                <w:color w:val="000000" w:themeColor="text1"/>
                <w:sz w:val="24"/>
                <w:szCs w:val="24"/>
              </w:rPr>
            </w:pPr>
          </w:p>
        </w:tc>
        <w:tc>
          <w:tcPr>
            <w:tcW w:w="1579" w:type="dxa"/>
            <w:gridSpan w:val="2"/>
            <w:tcBorders>
              <w:bottom w:val="single" w:sz="4" w:space="0" w:color="auto"/>
            </w:tcBorders>
            <w:noWrap/>
            <w:vAlign w:val="center"/>
          </w:tcPr>
          <w:p w:rsidR="00F5195B" w:rsidRDefault="00740C55">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拟在本项目中担任职务</w:t>
            </w:r>
          </w:p>
        </w:tc>
        <w:tc>
          <w:tcPr>
            <w:tcW w:w="1580" w:type="dxa"/>
            <w:tcBorders>
              <w:bottom w:val="single" w:sz="4" w:space="0" w:color="auto"/>
            </w:tcBorders>
            <w:noWrap/>
            <w:vAlign w:val="center"/>
          </w:tcPr>
          <w:p w:rsidR="00F5195B" w:rsidRDefault="00F5195B">
            <w:pPr>
              <w:spacing w:line="360" w:lineRule="auto"/>
              <w:rPr>
                <w:rFonts w:ascii="宋体" w:hAnsi="宋体" w:cs="宋体"/>
                <w:color w:val="000000" w:themeColor="text1"/>
                <w:sz w:val="24"/>
                <w:szCs w:val="24"/>
              </w:rPr>
            </w:pPr>
          </w:p>
        </w:tc>
      </w:tr>
      <w:tr w:rsidR="00F5195B">
        <w:trPr>
          <w:cantSplit/>
          <w:trHeight w:val="607"/>
        </w:trPr>
        <w:tc>
          <w:tcPr>
            <w:tcW w:w="1579" w:type="dxa"/>
            <w:tcBorders>
              <w:bottom w:val="single" w:sz="4" w:space="0" w:color="auto"/>
            </w:tcBorders>
            <w:noWrap/>
            <w:vAlign w:val="center"/>
          </w:tcPr>
          <w:p w:rsidR="00F5195B" w:rsidRDefault="00740C55">
            <w:pPr>
              <w:spacing w:line="360" w:lineRule="auto"/>
              <w:ind w:firstLineChars="50" w:firstLine="120"/>
              <w:rPr>
                <w:rFonts w:ascii="宋体" w:hAnsi="宋体" w:cs="宋体"/>
                <w:color w:val="000000" w:themeColor="text1"/>
                <w:sz w:val="24"/>
                <w:szCs w:val="24"/>
              </w:rPr>
            </w:pPr>
            <w:r>
              <w:rPr>
                <w:rFonts w:ascii="宋体" w:hAnsi="宋体" w:cs="宋体" w:hint="eastAsia"/>
                <w:color w:val="000000" w:themeColor="text1"/>
                <w:sz w:val="24"/>
                <w:szCs w:val="24"/>
              </w:rPr>
              <w:t>毕业学校</w:t>
            </w:r>
          </w:p>
        </w:tc>
        <w:tc>
          <w:tcPr>
            <w:tcW w:w="1974" w:type="dxa"/>
            <w:gridSpan w:val="3"/>
            <w:tcBorders>
              <w:bottom w:val="single" w:sz="4" w:space="0" w:color="auto"/>
            </w:tcBorders>
            <w:noWrap/>
            <w:vAlign w:val="center"/>
          </w:tcPr>
          <w:p w:rsidR="00F5195B" w:rsidRDefault="00F5195B">
            <w:pPr>
              <w:spacing w:line="360" w:lineRule="auto"/>
              <w:ind w:left="315"/>
              <w:rPr>
                <w:rFonts w:ascii="宋体" w:hAnsi="宋体" w:cs="宋体"/>
                <w:color w:val="000000" w:themeColor="text1"/>
                <w:sz w:val="24"/>
                <w:szCs w:val="24"/>
              </w:rPr>
            </w:pPr>
          </w:p>
        </w:tc>
        <w:tc>
          <w:tcPr>
            <w:tcW w:w="1974" w:type="dxa"/>
            <w:gridSpan w:val="2"/>
            <w:tcBorders>
              <w:bottom w:val="single" w:sz="4" w:space="0" w:color="auto"/>
            </w:tcBorders>
            <w:noWrap/>
            <w:vAlign w:val="center"/>
          </w:tcPr>
          <w:p w:rsidR="00F5195B" w:rsidRDefault="00740C55">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地址及联系方式</w:t>
            </w:r>
          </w:p>
        </w:tc>
        <w:tc>
          <w:tcPr>
            <w:tcW w:w="3948" w:type="dxa"/>
            <w:gridSpan w:val="4"/>
            <w:tcBorders>
              <w:bottom w:val="single" w:sz="4" w:space="0" w:color="auto"/>
            </w:tcBorders>
            <w:noWrap/>
            <w:vAlign w:val="center"/>
          </w:tcPr>
          <w:p w:rsidR="00F5195B" w:rsidRDefault="00F5195B">
            <w:pPr>
              <w:spacing w:line="360" w:lineRule="auto"/>
              <w:rPr>
                <w:rFonts w:ascii="宋体" w:hAnsi="宋体" w:cs="宋体"/>
                <w:bCs/>
                <w:color w:val="000000" w:themeColor="text1"/>
                <w:sz w:val="24"/>
                <w:szCs w:val="24"/>
              </w:rPr>
            </w:pPr>
          </w:p>
        </w:tc>
      </w:tr>
      <w:tr w:rsidR="00F5195B">
        <w:trPr>
          <w:cantSplit/>
          <w:trHeight w:val="615"/>
        </w:trPr>
        <w:tc>
          <w:tcPr>
            <w:tcW w:w="9475" w:type="dxa"/>
            <w:gridSpan w:val="10"/>
            <w:tcBorders>
              <w:top w:val="single" w:sz="4" w:space="0" w:color="auto"/>
              <w:left w:val="single" w:sz="4" w:space="0" w:color="auto"/>
              <w:bottom w:val="single" w:sz="4" w:space="0" w:color="auto"/>
              <w:right w:val="single" w:sz="4" w:space="0" w:color="auto"/>
            </w:tcBorders>
            <w:noWrap/>
            <w:vAlign w:val="center"/>
          </w:tcPr>
          <w:p w:rsidR="00F5195B" w:rsidRDefault="00740C55">
            <w:pPr>
              <w:spacing w:line="360" w:lineRule="auto"/>
              <w:ind w:left="315"/>
              <w:jc w:val="center"/>
              <w:rPr>
                <w:rFonts w:ascii="宋体" w:hAnsi="宋体" w:cs="宋体"/>
                <w:color w:val="000000" w:themeColor="text1"/>
                <w:sz w:val="24"/>
                <w:szCs w:val="24"/>
              </w:rPr>
            </w:pPr>
            <w:r>
              <w:rPr>
                <w:rFonts w:ascii="宋体" w:hAnsi="宋体" w:cs="宋体" w:hint="eastAsia"/>
                <w:color w:val="000000" w:themeColor="text1"/>
                <w:sz w:val="24"/>
                <w:szCs w:val="24"/>
              </w:rPr>
              <w:t>经                                 历</w:t>
            </w:r>
          </w:p>
        </w:tc>
      </w:tr>
      <w:tr w:rsidR="00F5195B">
        <w:trPr>
          <w:trHeight w:val="610"/>
        </w:trPr>
        <w:tc>
          <w:tcPr>
            <w:tcW w:w="2368" w:type="dxa"/>
            <w:gridSpan w:val="2"/>
            <w:vMerge w:val="restart"/>
            <w:tcBorders>
              <w:top w:val="single" w:sz="4" w:space="0" w:color="auto"/>
            </w:tcBorders>
            <w:noWrap/>
            <w:vAlign w:val="center"/>
          </w:tcPr>
          <w:p w:rsidR="00F5195B" w:rsidRDefault="00740C5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业绩</w:t>
            </w:r>
          </w:p>
        </w:tc>
        <w:tc>
          <w:tcPr>
            <w:tcW w:w="2481" w:type="dxa"/>
            <w:gridSpan w:val="3"/>
            <w:tcBorders>
              <w:top w:val="single" w:sz="4" w:space="0" w:color="auto"/>
              <w:bottom w:val="single" w:sz="4" w:space="0" w:color="auto"/>
            </w:tcBorders>
            <w:noWrap/>
            <w:vAlign w:val="center"/>
          </w:tcPr>
          <w:p w:rsidR="00F5195B" w:rsidRDefault="00740C55">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 xml:space="preserve">参加过咨询项目的名称  </w:t>
            </w:r>
          </w:p>
        </w:tc>
        <w:tc>
          <w:tcPr>
            <w:tcW w:w="2256" w:type="dxa"/>
            <w:gridSpan w:val="3"/>
            <w:tcBorders>
              <w:top w:val="single" w:sz="4" w:space="0" w:color="auto"/>
              <w:bottom w:val="single" w:sz="4" w:space="0" w:color="auto"/>
            </w:tcBorders>
            <w:noWrap/>
            <w:vAlign w:val="center"/>
          </w:tcPr>
          <w:p w:rsidR="00F5195B" w:rsidRDefault="00740C5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担任何职务</w:t>
            </w:r>
          </w:p>
        </w:tc>
        <w:tc>
          <w:tcPr>
            <w:tcW w:w="2370" w:type="dxa"/>
            <w:gridSpan w:val="2"/>
            <w:tcBorders>
              <w:top w:val="single" w:sz="4" w:space="0" w:color="auto"/>
              <w:bottom w:val="single" w:sz="4" w:space="0" w:color="auto"/>
            </w:tcBorders>
            <w:noWrap/>
            <w:vAlign w:val="center"/>
          </w:tcPr>
          <w:p w:rsidR="00F5195B" w:rsidRDefault="00740C5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F5195B">
        <w:trPr>
          <w:trHeight w:val="610"/>
        </w:trPr>
        <w:tc>
          <w:tcPr>
            <w:tcW w:w="2368" w:type="dxa"/>
            <w:gridSpan w:val="2"/>
            <w:vMerge/>
            <w:noWrap/>
            <w:vAlign w:val="center"/>
          </w:tcPr>
          <w:p w:rsidR="00F5195B" w:rsidRDefault="00F5195B">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F5195B" w:rsidRDefault="00F5195B">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r>
      <w:tr w:rsidR="00F5195B">
        <w:trPr>
          <w:trHeight w:val="610"/>
        </w:trPr>
        <w:tc>
          <w:tcPr>
            <w:tcW w:w="2368" w:type="dxa"/>
            <w:gridSpan w:val="2"/>
            <w:vMerge/>
            <w:noWrap/>
            <w:vAlign w:val="center"/>
          </w:tcPr>
          <w:p w:rsidR="00F5195B" w:rsidRDefault="00F5195B">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F5195B" w:rsidRDefault="00F5195B">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r>
      <w:tr w:rsidR="00F5195B">
        <w:trPr>
          <w:trHeight w:val="610"/>
        </w:trPr>
        <w:tc>
          <w:tcPr>
            <w:tcW w:w="2368" w:type="dxa"/>
            <w:gridSpan w:val="2"/>
            <w:vMerge/>
            <w:noWrap/>
            <w:vAlign w:val="center"/>
          </w:tcPr>
          <w:p w:rsidR="00F5195B" w:rsidRDefault="00F5195B">
            <w:pPr>
              <w:spacing w:line="360" w:lineRule="auto"/>
              <w:jc w:val="center"/>
              <w:rPr>
                <w:rFonts w:ascii="宋体" w:hAnsi="宋体" w:cs="宋体"/>
                <w:color w:val="000000" w:themeColor="text1"/>
                <w:sz w:val="24"/>
                <w:szCs w:val="24"/>
              </w:rPr>
            </w:pPr>
          </w:p>
        </w:tc>
        <w:tc>
          <w:tcPr>
            <w:tcW w:w="2481" w:type="dxa"/>
            <w:gridSpan w:val="3"/>
            <w:tcBorders>
              <w:top w:val="single" w:sz="4" w:space="0" w:color="auto"/>
            </w:tcBorders>
            <w:noWrap/>
            <w:vAlign w:val="center"/>
          </w:tcPr>
          <w:p w:rsidR="00F5195B" w:rsidRDefault="00F5195B">
            <w:pPr>
              <w:spacing w:line="360" w:lineRule="auto"/>
              <w:rPr>
                <w:rFonts w:ascii="宋体" w:hAnsi="宋体" w:cs="宋体"/>
                <w:color w:val="000000" w:themeColor="text1"/>
                <w:sz w:val="24"/>
                <w:szCs w:val="24"/>
              </w:rPr>
            </w:pPr>
          </w:p>
        </w:tc>
        <w:tc>
          <w:tcPr>
            <w:tcW w:w="2256" w:type="dxa"/>
            <w:gridSpan w:val="3"/>
            <w:tcBorders>
              <w:top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c>
          <w:tcPr>
            <w:tcW w:w="2370" w:type="dxa"/>
            <w:gridSpan w:val="2"/>
            <w:tcBorders>
              <w:top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r>
    </w:tbl>
    <w:p w:rsidR="00F5195B" w:rsidRDefault="00F5195B">
      <w:pPr>
        <w:spacing w:line="360" w:lineRule="auto"/>
        <w:rPr>
          <w:rFonts w:ascii="宋体" w:hAnsi="宋体"/>
          <w:b/>
          <w:color w:val="000000" w:themeColor="text1"/>
          <w:sz w:val="28"/>
          <w:szCs w:val="28"/>
        </w:rPr>
      </w:pPr>
    </w:p>
    <w:p w:rsidR="00F5195B" w:rsidRDefault="00740C55">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项目人员简历</w:t>
      </w:r>
    </w:p>
    <w:tbl>
      <w:tblPr>
        <w:tblW w:w="94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789"/>
        <w:gridCol w:w="790"/>
        <w:gridCol w:w="395"/>
        <w:gridCol w:w="1296"/>
        <w:gridCol w:w="678"/>
        <w:gridCol w:w="789"/>
        <w:gridCol w:w="789"/>
        <w:gridCol w:w="790"/>
        <w:gridCol w:w="1580"/>
      </w:tblGrid>
      <w:tr w:rsidR="00F5195B">
        <w:trPr>
          <w:trHeight w:val="603"/>
        </w:trPr>
        <w:tc>
          <w:tcPr>
            <w:tcW w:w="1579" w:type="dxa"/>
            <w:noWrap/>
            <w:vAlign w:val="center"/>
          </w:tcPr>
          <w:p w:rsidR="00F5195B" w:rsidRDefault="00740C55">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姓名</w:t>
            </w:r>
          </w:p>
        </w:tc>
        <w:tc>
          <w:tcPr>
            <w:tcW w:w="1579" w:type="dxa"/>
            <w:gridSpan w:val="2"/>
            <w:noWrap/>
            <w:vAlign w:val="center"/>
          </w:tcPr>
          <w:p w:rsidR="00F5195B" w:rsidRDefault="00F5195B">
            <w:pPr>
              <w:spacing w:line="360" w:lineRule="auto"/>
              <w:ind w:left="315"/>
              <w:rPr>
                <w:rFonts w:ascii="宋体" w:hAnsi="宋体" w:cs="宋体"/>
                <w:color w:val="000000" w:themeColor="text1"/>
                <w:sz w:val="24"/>
                <w:szCs w:val="24"/>
              </w:rPr>
            </w:pPr>
          </w:p>
        </w:tc>
        <w:tc>
          <w:tcPr>
            <w:tcW w:w="1691" w:type="dxa"/>
            <w:gridSpan w:val="2"/>
            <w:noWrap/>
            <w:vAlign w:val="center"/>
          </w:tcPr>
          <w:p w:rsidR="00F5195B" w:rsidRDefault="00740C55">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年龄</w:t>
            </w:r>
          </w:p>
        </w:tc>
        <w:tc>
          <w:tcPr>
            <w:tcW w:w="1467" w:type="dxa"/>
            <w:gridSpan w:val="2"/>
            <w:noWrap/>
            <w:vAlign w:val="center"/>
          </w:tcPr>
          <w:p w:rsidR="00F5195B" w:rsidRDefault="00F5195B">
            <w:pPr>
              <w:spacing w:line="360" w:lineRule="auto"/>
              <w:ind w:left="315"/>
              <w:jc w:val="center"/>
              <w:rPr>
                <w:rFonts w:ascii="宋体" w:hAnsi="宋体" w:cs="宋体"/>
                <w:color w:val="000000" w:themeColor="text1"/>
                <w:sz w:val="24"/>
                <w:szCs w:val="24"/>
              </w:rPr>
            </w:pPr>
          </w:p>
        </w:tc>
        <w:tc>
          <w:tcPr>
            <w:tcW w:w="1579" w:type="dxa"/>
            <w:gridSpan w:val="2"/>
            <w:noWrap/>
            <w:vAlign w:val="center"/>
          </w:tcPr>
          <w:p w:rsidR="00F5195B" w:rsidRDefault="00740C55">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专业</w:t>
            </w:r>
          </w:p>
        </w:tc>
        <w:tc>
          <w:tcPr>
            <w:tcW w:w="1580" w:type="dxa"/>
            <w:noWrap/>
            <w:vAlign w:val="center"/>
          </w:tcPr>
          <w:p w:rsidR="00F5195B" w:rsidRDefault="00F5195B">
            <w:pPr>
              <w:spacing w:line="360" w:lineRule="auto"/>
              <w:ind w:left="315"/>
              <w:rPr>
                <w:rFonts w:ascii="宋体" w:hAnsi="宋体" w:cs="宋体"/>
                <w:color w:val="000000" w:themeColor="text1"/>
                <w:sz w:val="24"/>
                <w:szCs w:val="24"/>
              </w:rPr>
            </w:pPr>
          </w:p>
        </w:tc>
      </w:tr>
      <w:tr w:rsidR="00F5195B">
        <w:trPr>
          <w:trHeight w:val="812"/>
        </w:trPr>
        <w:tc>
          <w:tcPr>
            <w:tcW w:w="1579" w:type="dxa"/>
            <w:tcBorders>
              <w:bottom w:val="single" w:sz="4" w:space="0" w:color="auto"/>
            </w:tcBorders>
            <w:noWrap/>
            <w:vAlign w:val="center"/>
          </w:tcPr>
          <w:p w:rsidR="00F5195B" w:rsidRDefault="00740C55">
            <w:pPr>
              <w:spacing w:line="360" w:lineRule="auto"/>
              <w:ind w:left="315"/>
              <w:rPr>
                <w:rFonts w:ascii="宋体" w:hAnsi="宋体" w:cs="宋体"/>
                <w:color w:val="000000" w:themeColor="text1"/>
                <w:sz w:val="24"/>
                <w:szCs w:val="24"/>
              </w:rPr>
            </w:pPr>
            <w:r>
              <w:rPr>
                <w:rFonts w:ascii="宋体" w:hAnsi="宋体" w:cs="宋体" w:hint="eastAsia"/>
                <w:color w:val="000000" w:themeColor="text1"/>
                <w:sz w:val="24"/>
                <w:szCs w:val="24"/>
              </w:rPr>
              <w:t>职称</w:t>
            </w:r>
          </w:p>
        </w:tc>
        <w:tc>
          <w:tcPr>
            <w:tcW w:w="1579" w:type="dxa"/>
            <w:gridSpan w:val="2"/>
            <w:tcBorders>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c>
          <w:tcPr>
            <w:tcW w:w="1691" w:type="dxa"/>
            <w:gridSpan w:val="2"/>
            <w:tcBorders>
              <w:bottom w:val="single" w:sz="4" w:space="0" w:color="auto"/>
            </w:tcBorders>
            <w:noWrap/>
            <w:vAlign w:val="center"/>
          </w:tcPr>
          <w:p w:rsidR="00F5195B" w:rsidRDefault="00740C55">
            <w:pPr>
              <w:spacing w:line="360" w:lineRule="auto"/>
              <w:ind w:firstLineChars="150" w:firstLine="360"/>
              <w:rPr>
                <w:rFonts w:ascii="宋体" w:hAnsi="宋体" w:cs="宋体"/>
                <w:color w:val="000000" w:themeColor="text1"/>
                <w:sz w:val="24"/>
                <w:szCs w:val="24"/>
              </w:rPr>
            </w:pPr>
            <w:r>
              <w:rPr>
                <w:rFonts w:ascii="宋体" w:hAnsi="宋体" w:cs="宋体" w:hint="eastAsia"/>
                <w:color w:val="000000" w:themeColor="text1"/>
                <w:sz w:val="24"/>
                <w:szCs w:val="24"/>
              </w:rPr>
              <w:t>职务</w:t>
            </w:r>
          </w:p>
        </w:tc>
        <w:tc>
          <w:tcPr>
            <w:tcW w:w="1467" w:type="dxa"/>
            <w:gridSpan w:val="2"/>
            <w:tcBorders>
              <w:bottom w:val="single" w:sz="4" w:space="0" w:color="auto"/>
            </w:tcBorders>
            <w:noWrap/>
            <w:vAlign w:val="center"/>
          </w:tcPr>
          <w:p w:rsidR="00F5195B" w:rsidRDefault="00F5195B">
            <w:pPr>
              <w:spacing w:line="360" w:lineRule="auto"/>
              <w:ind w:left="315"/>
              <w:jc w:val="center"/>
              <w:rPr>
                <w:rFonts w:ascii="宋体" w:hAnsi="宋体" w:cs="宋体"/>
                <w:color w:val="000000" w:themeColor="text1"/>
                <w:sz w:val="24"/>
                <w:szCs w:val="24"/>
              </w:rPr>
            </w:pPr>
          </w:p>
        </w:tc>
        <w:tc>
          <w:tcPr>
            <w:tcW w:w="1579" w:type="dxa"/>
            <w:gridSpan w:val="2"/>
            <w:tcBorders>
              <w:bottom w:val="single" w:sz="4" w:space="0" w:color="auto"/>
            </w:tcBorders>
            <w:noWrap/>
            <w:vAlign w:val="center"/>
          </w:tcPr>
          <w:p w:rsidR="00F5195B" w:rsidRDefault="00740C55">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拟在本项目中担任职务</w:t>
            </w:r>
          </w:p>
        </w:tc>
        <w:tc>
          <w:tcPr>
            <w:tcW w:w="1580" w:type="dxa"/>
            <w:tcBorders>
              <w:bottom w:val="single" w:sz="4" w:space="0" w:color="auto"/>
            </w:tcBorders>
            <w:noWrap/>
            <w:vAlign w:val="center"/>
          </w:tcPr>
          <w:p w:rsidR="00F5195B" w:rsidRDefault="00F5195B">
            <w:pPr>
              <w:spacing w:line="360" w:lineRule="auto"/>
              <w:rPr>
                <w:rFonts w:ascii="宋体" w:hAnsi="宋体" w:cs="宋体"/>
                <w:color w:val="000000" w:themeColor="text1"/>
                <w:sz w:val="24"/>
                <w:szCs w:val="24"/>
              </w:rPr>
            </w:pPr>
          </w:p>
        </w:tc>
      </w:tr>
      <w:tr w:rsidR="00F5195B">
        <w:trPr>
          <w:cantSplit/>
          <w:trHeight w:val="607"/>
        </w:trPr>
        <w:tc>
          <w:tcPr>
            <w:tcW w:w="1579" w:type="dxa"/>
            <w:tcBorders>
              <w:bottom w:val="single" w:sz="4" w:space="0" w:color="auto"/>
            </w:tcBorders>
            <w:noWrap/>
            <w:vAlign w:val="center"/>
          </w:tcPr>
          <w:p w:rsidR="00F5195B" w:rsidRDefault="00740C55">
            <w:pPr>
              <w:spacing w:line="360" w:lineRule="auto"/>
              <w:ind w:firstLineChars="50" w:firstLine="120"/>
              <w:rPr>
                <w:rFonts w:ascii="宋体" w:hAnsi="宋体" w:cs="宋体"/>
                <w:color w:val="000000" w:themeColor="text1"/>
                <w:sz w:val="24"/>
                <w:szCs w:val="24"/>
              </w:rPr>
            </w:pPr>
            <w:r>
              <w:rPr>
                <w:rFonts w:ascii="宋体" w:hAnsi="宋体" w:cs="宋体" w:hint="eastAsia"/>
                <w:color w:val="000000" w:themeColor="text1"/>
                <w:sz w:val="24"/>
                <w:szCs w:val="24"/>
              </w:rPr>
              <w:t>毕业学校</w:t>
            </w:r>
          </w:p>
        </w:tc>
        <w:tc>
          <w:tcPr>
            <w:tcW w:w="1974" w:type="dxa"/>
            <w:gridSpan w:val="3"/>
            <w:tcBorders>
              <w:bottom w:val="single" w:sz="4" w:space="0" w:color="auto"/>
            </w:tcBorders>
            <w:noWrap/>
            <w:vAlign w:val="center"/>
          </w:tcPr>
          <w:p w:rsidR="00F5195B" w:rsidRDefault="00F5195B">
            <w:pPr>
              <w:spacing w:line="360" w:lineRule="auto"/>
              <w:ind w:left="315"/>
              <w:rPr>
                <w:rFonts w:ascii="宋体" w:hAnsi="宋体" w:cs="宋体"/>
                <w:color w:val="000000" w:themeColor="text1"/>
                <w:sz w:val="24"/>
                <w:szCs w:val="24"/>
              </w:rPr>
            </w:pPr>
          </w:p>
        </w:tc>
        <w:tc>
          <w:tcPr>
            <w:tcW w:w="1974" w:type="dxa"/>
            <w:gridSpan w:val="2"/>
            <w:tcBorders>
              <w:bottom w:val="single" w:sz="4" w:space="0" w:color="auto"/>
            </w:tcBorders>
            <w:noWrap/>
            <w:vAlign w:val="center"/>
          </w:tcPr>
          <w:p w:rsidR="00F5195B" w:rsidRDefault="00740C55">
            <w:pPr>
              <w:spacing w:line="360" w:lineRule="auto"/>
              <w:rPr>
                <w:rFonts w:ascii="宋体" w:hAnsi="宋体" w:cs="宋体"/>
                <w:bCs/>
                <w:color w:val="000000" w:themeColor="text1"/>
                <w:sz w:val="24"/>
                <w:szCs w:val="24"/>
              </w:rPr>
            </w:pPr>
            <w:r>
              <w:rPr>
                <w:rFonts w:ascii="宋体" w:hAnsi="宋体" w:cs="宋体" w:hint="eastAsia"/>
                <w:bCs/>
                <w:color w:val="000000" w:themeColor="text1"/>
                <w:sz w:val="24"/>
                <w:szCs w:val="24"/>
              </w:rPr>
              <w:t>地址及联系方式</w:t>
            </w:r>
          </w:p>
        </w:tc>
        <w:tc>
          <w:tcPr>
            <w:tcW w:w="3948" w:type="dxa"/>
            <w:gridSpan w:val="4"/>
            <w:tcBorders>
              <w:bottom w:val="single" w:sz="4" w:space="0" w:color="auto"/>
            </w:tcBorders>
            <w:noWrap/>
            <w:vAlign w:val="center"/>
          </w:tcPr>
          <w:p w:rsidR="00F5195B" w:rsidRDefault="00F5195B">
            <w:pPr>
              <w:spacing w:line="360" w:lineRule="auto"/>
              <w:rPr>
                <w:rFonts w:ascii="宋体" w:hAnsi="宋体" w:cs="宋体"/>
                <w:bCs/>
                <w:color w:val="000000" w:themeColor="text1"/>
                <w:sz w:val="24"/>
                <w:szCs w:val="24"/>
              </w:rPr>
            </w:pPr>
          </w:p>
        </w:tc>
      </w:tr>
      <w:tr w:rsidR="00F5195B">
        <w:trPr>
          <w:cantSplit/>
          <w:trHeight w:val="615"/>
        </w:trPr>
        <w:tc>
          <w:tcPr>
            <w:tcW w:w="9475" w:type="dxa"/>
            <w:gridSpan w:val="10"/>
            <w:tcBorders>
              <w:top w:val="single" w:sz="4" w:space="0" w:color="auto"/>
              <w:left w:val="single" w:sz="4" w:space="0" w:color="auto"/>
              <w:bottom w:val="single" w:sz="4" w:space="0" w:color="auto"/>
              <w:right w:val="single" w:sz="4" w:space="0" w:color="auto"/>
            </w:tcBorders>
            <w:noWrap/>
            <w:vAlign w:val="center"/>
          </w:tcPr>
          <w:p w:rsidR="00F5195B" w:rsidRDefault="00740C55">
            <w:pPr>
              <w:spacing w:line="360" w:lineRule="auto"/>
              <w:ind w:left="315"/>
              <w:jc w:val="center"/>
              <w:rPr>
                <w:rFonts w:ascii="宋体" w:hAnsi="宋体" w:cs="宋体"/>
                <w:color w:val="000000" w:themeColor="text1"/>
                <w:sz w:val="24"/>
                <w:szCs w:val="24"/>
              </w:rPr>
            </w:pPr>
            <w:r>
              <w:rPr>
                <w:rFonts w:ascii="宋体" w:hAnsi="宋体" w:cs="宋体" w:hint="eastAsia"/>
                <w:color w:val="000000" w:themeColor="text1"/>
                <w:sz w:val="24"/>
                <w:szCs w:val="24"/>
              </w:rPr>
              <w:t>经                                 历</w:t>
            </w:r>
          </w:p>
        </w:tc>
      </w:tr>
      <w:tr w:rsidR="00F5195B">
        <w:trPr>
          <w:trHeight w:val="610"/>
        </w:trPr>
        <w:tc>
          <w:tcPr>
            <w:tcW w:w="2368" w:type="dxa"/>
            <w:gridSpan w:val="2"/>
            <w:vMerge w:val="restart"/>
            <w:tcBorders>
              <w:top w:val="single" w:sz="4" w:space="0" w:color="auto"/>
            </w:tcBorders>
            <w:noWrap/>
            <w:vAlign w:val="center"/>
          </w:tcPr>
          <w:p w:rsidR="00F5195B" w:rsidRDefault="00740C5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业绩</w:t>
            </w:r>
          </w:p>
        </w:tc>
        <w:tc>
          <w:tcPr>
            <w:tcW w:w="2481" w:type="dxa"/>
            <w:gridSpan w:val="3"/>
            <w:tcBorders>
              <w:top w:val="single" w:sz="4" w:space="0" w:color="auto"/>
              <w:bottom w:val="single" w:sz="4" w:space="0" w:color="auto"/>
            </w:tcBorders>
            <w:noWrap/>
            <w:vAlign w:val="center"/>
          </w:tcPr>
          <w:p w:rsidR="00F5195B" w:rsidRDefault="00740C55">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 xml:space="preserve">参加过咨询项目的名称  </w:t>
            </w:r>
          </w:p>
        </w:tc>
        <w:tc>
          <w:tcPr>
            <w:tcW w:w="2256" w:type="dxa"/>
            <w:gridSpan w:val="3"/>
            <w:tcBorders>
              <w:top w:val="single" w:sz="4" w:space="0" w:color="auto"/>
              <w:bottom w:val="single" w:sz="4" w:space="0" w:color="auto"/>
            </w:tcBorders>
            <w:noWrap/>
            <w:vAlign w:val="center"/>
          </w:tcPr>
          <w:p w:rsidR="00F5195B" w:rsidRDefault="00740C5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担任何职务</w:t>
            </w:r>
          </w:p>
        </w:tc>
        <w:tc>
          <w:tcPr>
            <w:tcW w:w="2370" w:type="dxa"/>
            <w:gridSpan w:val="2"/>
            <w:tcBorders>
              <w:top w:val="single" w:sz="4" w:space="0" w:color="auto"/>
              <w:bottom w:val="single" w:sz="4" w:space="0" w:color="auto"/>
            </w:tcBorders>
            <w:noWrap/>
            <w:vAlign w:val="center"/>
          </w:tcPr>
          <w:p w:rsidR="00F5195B" w:rsidRDefault="00740C5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备注</w:t>
            </w:r>
          </w:p>
        </w:tc>
      </w:tr>
      <w:tr w:rsidR="00F5195B">
        <w:trPr>
          <w:trHeight w:val="610"/>
        </w:trPr>
        <w:tc>
          <w:tcPr>
            <w:tcW w:w="2368" w:type="dxa"/>
            <w:gridSpan w:val="2"/>
            <w:vMerge/>
            <w:noWrap/>
            <w:vAlign w:val="center"/>
          </w:tcPr>
          <w:p w:rsidR="00F5195B" w:rsidRDefault="00F5195B">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F5195B" w:rsidRDefault="00F5195B">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r>
      <w:tr w:rsidR="00F5195B">
        <w:trPr>
          <w:trHeight w:val="610"/>
        </w:trPr>
        <w:tc>
          <w:tcPr>
            <w:tcW w:w="2368" w:type="dxa"/>
            <w:gridSpan w:val="2"/>
            <w:vMerge/>
            <w:noWrap/>
            <w:vAlign w:val="center"/>
          </w:tcPr>
          <w:p w:rsidR="00F5195B" w:rsidRDefault="00F5195B">
            <w:pPr>
              <w:spacing w:line="360" w:lineRule="auto"/>
              <w:jc w:val="center"/>
              <w:rPr>
                <w:rFonts w:ascii="宋体" w:hAnsi="宋体" w:cs="宋体"/>
                <w:color w:val="000000" w:themeColor="text1"/>
                <w:sz w:val="24"/>
                <w:szCs w:val="24"/>
              </w:rPr>
            </w:pPr>
          </w:p>
        </w:tc>
        <w:tc>
          <w:tcPr>
            <w:tcW w:w="2481" w:type="dxa"/>
            <w:gridSpan w:val="3"/>
            <w:tcBorders>
              <w:top w:val="single" w:sz="4" w:space="0" w:color="auto"/>
              <w:bottom w:val="single" w:sz="4" w:space="0" w:color="auto"/>
            </w:tcBorders>
            <w:noWrap/>
            <w:vAlign w:val="center"/>
          </w:tcPr>
          <w:p w:rsidR="00F5195B" w:rsidRDefault="00F5195B">
            <w:pPr>
              <w:spacing w:line="360" w:lineRule="auto"/>
              <w:rPr>
                <w:rFonts w:ascii="宋体" w:hAnsi="宋体" w:cs="宋体"/>
                <w:color w:val="000000" w:themeColor="text1"/>
                <w:sz w:val="24"/>
                <w:szCs w:val="24"/>
              </w:rPr>
            </w:pPr>
          </w:p>
        </w:tc>
        <w:tc>
          <w:tcPr>
            <w:tcW w:w="2256" w:type="dxa"/>
            <w:gridSpan w:val="3"/>
            <w:tcBorders>
              <w:top w:val="single" w:sz="4" w:space="0" w:color="auto"/>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c>
          <w:tcPr>
            <w:tcW w:w="2370" w:type="dxa"/>
            <w:gridSpan w:val="2"/>
            <w:tcBorders>
              <w:top w:val="single" w:sz="4" w:space="0" w:color="auto"/>
              <w:bottom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r>
      <w:tr w:rsidR="00F5195B">
        <w:trPr>
          <w:trHeight w:val="610"/>
        </w:trPr>
        <w:tc>
          <w:tcPr>
            <w:tcW w:w="2368" w:type="dxa"/>
            <w:gridSpan w:val="2"/>
            <w:vMerge/>
            <w:noWrap/>
            <w:vAlign w:val="center"/>
          </w:tcPr>
          <w:p w:rsidR="00F5195B" w:rsidRDefault="00F5195B">
            <w:pPr>
              <w:spacing w:line="360" w:lineRule="auto"/>
              <w:jc w:val="center"/>
              <w:rPr>
                <w:rFonts w:ascii="宋体" w:hAnsi="宋体" w:cs="宋体"/>
                <w:color w:val="000000" w:themeColor="text1"/>
                <w:sz w:val="24"/>
                <w:szCs w:val="24"/>
              </w:rPr>
            </w:pPr>
          </w:p>
        </w:tc>
        <w:tc>
          <w:tcPr>
            <w:tcW w:w="2481" w:type="dxa"/>
            <w:gridSpan w:val="3"/>
            <w:tcBorders>
              <w:top w:val="single" w:sz="4" w:space="0" w:color="auto"/>
            </w:tcBorders>
            <w:noWrap/>
            <w:vAlign w:val="center"/>
          </w:tcPr>
          <w:p w:rsidR="00F5195B" w:rsidRDefault="00F5195B">
            <w:pPr>
              <w:spacing w:line="360" w:lineRule="auto"/>
              <w:rPr>
                <w:rFonts w:ascii="宋体" w:hAnsi="宋体" w:cs="宋体"/>
                <w:color w:val="000000" w:themeColor="text1"/>
                <w:sz w:val="24"/>
                <w:szCs w:val="24"/>
              </w:rPr>
            </w:pPr>
          </w:p>
        </w:tc>
        <w:tc>
          <w:tcPr>
            <w:tcW w:w="2256" w:type="dxa"/>
            <w:gridSpan w:val="3"/>
            <w:tcBorders>
              <w:top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c>
          <w:tcPr>
            <w:tcW w:w="2370" w:type="dxa"/>
            <w:gridSpan w:val="2"/>
            <w:tcBorders>
              <w:top w:val="single" w:sz="4" w:space="0" w:color="auto"/>
            </w:tcBorders>
            <w:noWrap/>
            <w:vAlign w:val="center"/>
          </w:tcPr>
          <w:p w:rsidR="00F5195B" w:rsidRDefault="00F5195B">
            <w:pPr>
              <w:spacing w:line="360" w:lineRule="auto"/>
              <w:jc w:val="center"/>
              <w:rPr>
                <w:rFonts w:ascii="宋体" w:hAnsi="宋体" w:cs="宋体"/>
                <w:color w:val="000000" w:themeColor="text1"/>
                <w:sz w:val="24"/>
                <w:szCs w:val="24"/>
              </w:rPr>
            </w:pPr>
          </w:p>
        </w:tc>
      </w:tr>
    </w:tbl>
    <w:p w:rsidR="00F5195B" w:rsidRDefault="00740C55">
      <w:pPr>
        <w:spacing w:line="360" w:lineRule="auto"/>
        <w:rPr>
          <w:rFonts w:ascii="宋体" w:hAnsi="宋体"/>
          <w:b/>
          <w:bCs/>
          <w:color w:val="000000" w:themeColor="text1"/>
          <w:sz w:val="32"/>
          <w:szCs w:val="32"/>
        </w:rPr>
      </w:pPr>
      <w:r>
        <w:rPr>
          <w:rFonts w:ascii="宋体" w:hAnsi="宋体" w:cs="宋体" w:hint="eastAsia"/>
          <w:b/>
          <w:bCs/>
          <w:color w:val="000000" w:themeColor="text1"/>
          <w:sz w:val="24"/>
          <w:szCs w:val="24"/>
        </w:rPr>
        <w:t>注：实际参加本项目主要人员，每人填一张</w:t>
      </w:r>
      <w:r>
        <w:rPr>
          <w:rFonts w:ascii="宋体" w:hAnsi="宋体" w:hint="eastAsia"/>
          <w:b/>
          <w:color w:val="000000" w:themeColor="text1"/>
          <w:sz w:val="24"/>
          <w:szCs w:val="24"/>
        </w:rPr>
        <w:t>。</w:t>
      </w:r>
    </w:p>
    <w:p w:rsidR="00F5195B" w:rsidRDefault="00740C55">
      <w:pPr>
        <w:rPr>
          <w:rFonts w:ascii="宋体" w:hAnsi="宋体"/>
          <w:b/>
          <w:color w:val="000000" w:themeColor="text1"/>
          <w:sz w:val="32"/>
          <w:szCs w:val="32"/>
        </w:rPr>
      </w:pPr>
      <w:r>
        <w:rPr>
          <w:rFonts w:ascii="宋体" w:hAnsi="宋体" w:hint="eastAsia"/>
          <w:b/>
          <w:color w:val="000000" w:themeColor="text1"/>
          <w:sz w:val="32"/>
          <w:szCs w:val="32"/>
        </w:rPr>
        <w:lastRenderedPageBreak/>
        <w:br w:type="page"/>
      </w:r>
    </w:p>
    <w:p w:rsidR="00F5195B" w:rsidRDefault="00740C55">
      <w:pPr>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附件11：</w:t>
      </w:r>
    </w:p>
    <w:p w:rsidR="00F5195B" w:rsidRDefault="00740C55">
      <w:pPr>
        <w:spacing w:line="360" w:lineRule="auto"/>
        <w:jc w:val="center"/>
        <w:rPr>
          <w:b/>
          <w:color w:val="000000" w:themeColor="text1"/>
          <w:sz w:val="32"/>
          <w:szCs w:val="32"/>
        </w:rPr>
      </w:pPr>
      <w:bookmarkStart w:id="136" w:name="_Toc258923315"/>
      <w:bookmarkStart w:id="137" w:name="_Toc400536598"/>
      <w:r>
        <w:rPr>
          <w:rFonts w:hint="eastAsia"/>
          <w:b/>
          <w:color w:val="000000" w:themeColor="text1"/>
          <w:sz w:val="32"/>
          <w:szCs w:val="32"/>
        </w:rPr>
        <w:t>优惠条件承诺书</w:t>
      </w:r>
      <w:bookmarkEnd w:id="136"/>
      <w:bookmarkEnd w:id="137"/>
    </w:p>
    <w:p w:rsidR="00F5195B" w:rsidRDefault="00F5195B">
      <w:pPr>
        <w:spacing w:line="360" w:lineRule="auto"/>
        <w:jc w:val="center"/>
        <w:rPr>
          <w:b/>
          <w:color w:val="000000" w:themeColor="text1"/>
          <w:sz w:val="30"/>
          <w:szCs w:val="30"/>
        </w:rPr>
      </w:pPr>
    </w:p>
    <w:p w:rsidR="00F5195B" w:rsidRDefault="00740C55">
      <w:pPr>
        <w:spacing w:line="360" w:lineRule="auto"/>
        <w:rPr>
          <w:rFonts w:ascii="宋体" w:hAnsi="宋体"/>
          <w:color w:val="000000" w:themeColor="text1"/>
          <w:sz w:val="24"/>
        </w:rPr>
      </w:pPr>
      <w:r>
        <w:rPr>
          <w:rFonts w:ascii="宋体" w:hAnsi="宋体" w:hint="eastAsia"/>
          <w:color w:val="000000" w:themeColor="text1"/>
          <w:sz w:val="24"/>
        </w:rPr>
        <w:t>致：</w:t>
      </w:r>
    </w:p>
    <w:p w:rsidR="00F5195B" w:rsidRDefault="00740C55">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经仔细阅读你们的磋商文件，对所投标项目向贵单位特作如下优惠条件承诺：</w:t>
      </w:r>
    </w:p>
    <w:p w:rsidR="00F5195B" w:rsidRDefault="00740C55">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p>
    <w:p w:rsidR="00F5195B" w:rsidRDefault="00740C55">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（2）．．．．．．</w:t>
      </w:r>
    </w:p>
    <w:p w:rsidR="00F5195B" w:rsidRDefault="00740C55">
      <w:pPr>
        <w:spacing w:line="360" w:lineRule="auto"/>
        <w:ind w:firstLineChars="150" w:firstLine="360"/>
        <w:textAlignment w:val="baseline"/>
        <w:rPr>
          <w:rFonts w:ascii="宋体" w:hAnsi="宋体"/>
          <w:color w:val="000000" w:themeColor="text1"/>
          <w:sz w:val="24"/>
        </w:rPr>
      </w:pPr>
      <w:r>
        <w:rPr>
          <w:rFonts w:ascii="宋体" w:hAnsi="宋体" w:hint="eastAsia"/>
          <w:color w:val="000000" w:themeColor="text1"/>
          <w:sz w:val="24"/>
        </w:rPr>
        <w:t>（3）．．．．．．</w:t>
      </w:r>
    </w:p>
    <w:p w:rsidR="00F5195B" w:rsidRDefault="00740C55">
      <w:pPr>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w:t>
      </w:r>
    </w:p>
    <w:p w:rsidR="00F5195B" w:rsidRDefault="00740C55">
      <w:pPr>
        <w:spacing w:line="360" w:lineRule="auto"/>
        <w:textAlignment w:val="baseline"/>
        <w:rPr>
          <w:rFonts w:ascii="宋体" w:hAnsi="宋体"/>
          <w:color w:val="000000" w:themeColor="text1"/>
          <w:sz w:val="24"/>
        </w:rPr>
      </w:pPr>
      <w:r>
        <w:rPr>
          <w:rFonts w:ascii="宋体" w:hAnsi="宋体" w:hint="eastAsia"/>
          <w:color w:val="000000" w:themeColor="text1"/>
          <w:sz w:val="24"/>
        </w:rPr>
        <w:t>特此承诺！</w:t>
      </w:r>
    </w:p>
    <w:p w:rsidR="00F5195B" w:rsidRDefault="00F5195B">
      <w:pPr>
        <w:spacing w:line="360" w:lineRule="auto"/>
        <w:textAlignment w:val="baseline"/>
        <w:rPr>
          <w:rFonts w:ascii="宋体" w:hAnsi="宋体"/>
          <w:color w:val="000000" w:themeColor="text1"/>
          <w:sz w:val="24"/>
        </w:rPr>
      </w:pPr>
    </w:p>
    <w:p w:rsidR="00F5195B" w:rsidRDefault="00F5195B">
      <w:pPr>
        <w:spacing w:line="360" w:lineRule="auto"/>
        <w:rPr>
          <w:rFonts w:ascii="宋体" w:hAnsi="宋体"/>
          <w:color w:val="000000" w:themeColor="text1"/>
          <w:sz w:val="24"/>
        </w:rPr>
      </w:pPr>
    </w:p>
    <w:p w:rsidR="00F5195B" w:rsidRDefault="00F5195B">
      <w:pPr>
        <w:spacing w:line="360" w:lineRule="auto"/>
        <w:rPr>
          <w:rFonts w:ascii="宋体" w:hAnsi="宋体"/>
          <w:color w:val="000000" w:themeColor="text1"/>
          <w:sz w:val="24"/>
        </w:rPr>
      </w:pPr>
    </w:p>
    <w:p w:rsidR="00F5195B" w:rsidRDefault="00F5195B">
      <w:pPr>
        <w:spacing w:line="360" w:lineRule="auto"/>
        <w:rPr>
          <w:rFonts w:ascii="宋体" w:hAnsi="宋体"/>
          <w:color w:val="000000" w:themeColor="text1"/>
          <w:sz w:val="24"/>
        </w:rPr>
      </w:pPr>
    </w:p>
    <w:p w:rsidR="00F5195B" w:rsidRDefault="00F5195B">
      <w:pPr>
        <w:spacing w:line="360" w:lineRule="auto"/>
        <w:rPr>
          <w:rFonts w:ascii="宋体" w:hAnsi="宋体"/>
          <w:color w:val="000000" w:themeColor="text1"/>
          <w:sz w:val="24"/>
        </w:rPr>
      </w:pPr>
    </w:p>
    <w:p w:rsidR="00F5195B" w:rsidRDefault="00F5195B">
      <w:pPr>
        <w:spacing w:line="360" w:lineRule="auto"/>
        <w:rPr>
          <w:rFonts w:ascii="宋体" w:hAnsi="宋体"/>
          <w:color w:val="000000" w:themeColor="text1"/>
          <w:sz w:val="24"/>
        </w:rPr>
      </w:pP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pPr>
        <w:spacing w:line="360" w:lineRule="auto"/>
        <w:rPr>
          <w:rFonts w:ascii="宋体" w:hAnsi="宋体"/>
          <w:color w:val="000000" w:themeColor="text1"/>
          <w:sz w:val="24"/>
        </w:rPr>
      </w:pPr>
      <w:r>
        <w:rPr>
          <w:rFonts w:ascii="宋体" w:hAnsi="宋体" w:hint="eastAsia"/>
          <w:bCs/>
          <w:color w:val="000000" w:themeColor="text1"/>
          <w:sz w:val="24"/>
        </w:rPr>
        <w:t>法定代表人或授权代表人（签字）：</w:t>
      </w:r>
    </w:p>
    <w:p w:rsidR="00F5195B" w:rsidRDefault="00740C55">
      <w:pPr>
        <w:spacing w:line="360" w:lineRule="auto"/>
        <w:rPr>
          <w:rFonts w:ascii="宋体" w:hAnsi="宋体"/>
          <w:color w:val="000000" w:themeColor="text1"/>
          <w:sz w:val="24"/>
        </w:rPr>
      </w:pPr>
      <w:r>
        <w:rPr>
          <w:rFonts w:ascii="宋体" w:hAnsi="宋体" w:hint="eastAsia"/>
          <w:color w:val="000000" w:themeColor="text1"/>
          <w:sz w:val="24"/>
        </w:rPr>
        <w:t>职务：</w:t>
      </w:r>
    </w:p>
    <w:p w:rsidR="00F5195B" w:rsidRDefault="00740C55">
      <w:pPr>
        <w:spacing w:line="360" w:lineRule="auto"/>
        <w:rPr>
          <w:rFonts w:ascii="宋体" w:hAnsi="宋体"/>
          <w:color w:val="000000" w:themeColor="text1"/>
          <w:sz w:val="24"/>
        </w:rPr>
      </w:pPr>
      <w:r>
        <w:rPr>
          <w:rFonts w:ascii="宋体" w:hAnsi="宋体" w:hint="eastAsia"/>
          <w:color w:val="000000" w:themeColor="text1"/>
          <w:sz w:val="24"/>
        </w:rPr>
        <w:t>地址：</w:t>
      </w:r>
    </w:p>
    <w:p w:rsidR="00F5195B" w:rsidRDefault="00740C55">
      <w:pPr>
        <w:spacing w:line="360" w:lineRule="auto"/>
        <w:rPr>
          <w:rFonts w:ascii="宋体" w:hAnsi="宋体"/>
          <w:color w:val="000000" w:themeColor="text1"/>
          <w:sz w:val="24"/>
        </w:rPr>
      </w:pPr>
      <w:r>
        <w:rPr>
          <w:rFonts w:ascii="宋体" w:hAnsi="宋体" w:hint="eastAsia"/>
          <w:color w:val="000000" w:themeColor="text1"/>
          <w:sz w:val="24"/>
        </w:rPr>
        <w:t>电话：</w:t>
      </w: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传真：</w:t>
      </w:r>
    </w:p>
    <w:p w:rsidR="00F5195B" w:rsidRDefault="00740C55">
      <w:pPr>
        <w:spacing w:line="360" w:lineRule="auto"/>
        <w:ind w:right="480"/>
        <w:rPr>
          <w:rFonts w:ascii="宋体" w:hAnsi="宋体"/>
          <w:color w:val="000000" w:themeColor="text1"/>
          <w:sz w:val="24"/>
        </w:rPr>
      </w:pPr>
      <w:r>
        <w:rPr>
          <w:rFonts w:ascii="宋体" w:hAnsi="宋体" w:hint="eastAsia"/>
          <w:color w:val="000000" w:themeColor="text1"/>
          <w:sz w:val="24"/>
        </w:rPr>
        <w:t>日期：年月日</w:t>
      </w:r>
    </w:p>
    <w:p w:rsidR="00F5195B" w:rsidRDefault="00F5195B">
      <w:pPr>
        <w:spacing w:line="360" w:lineRule="auto"/>
        <w:rPr>
          <w:rFonts w:ascii="宋体" w:hAnsi="宋体"/>
          <w:b/>
          <w:color w:val="000000" w:themeColor="text1"/>
          <w:sz w:val="24"/>
        </w:rPr>
      </w:pPr>
    </w:p>
    <w:p w:rsidR="00F5195B" w:rsidRDefault="00740C55">
      <w:pPr>
        <w:spacing w:line="360" w:lineRule="auto"/>
        <w:rPr>
          <w:rFonts w:ascii="宋体" w:hAnsi="宋体"/>
          <w:b/>
          <w:color w:val="000000" w:themeColor="text1"/>
          <w:sz w:val="32"/>
          <w:szCs w:val="32"/>
        </w:rPr>
      </w:pPr>
      <w:r>
        <w:rPr>
          <w:rFonts w:ascii="宋体" w:hAnsi="宋体"/>
          <w:b/>
          <w:color w:val="000000" w:themeColor="text1"/>
        </w:rPr>
        <w:br w:type="page"/>
      </w:r>
      <w:r>
        <w:rPr>
          <w:rFonts w:ascii="宋体" w:hAnsi="宋体" w:hint="eastAsia"/>
          <w:b/>
          <w:color w:val="000000" w:themeColor="text1"/>
          <w:sz w:val="32"/>
          <w:szCs w:val="32"/>
        </w:rPr>
        <w:lastRenderedPageBreak/>
        <w:t>附件12：</w:t>
      </w:r>
    </w:p>
    <w:p w:rsidR="00F5195B" w:rsidRDefault="00740C55">
      <w:pPr>
        <w:spacing w:line="360" w:lineRule="auto"/>
        <w:jc w:val="center"/>
        <w:rPr>
          <w:b/>
          <w:color w:val="000000" w:themeColor="text1"/>
          <w:sz w:val="32"/>
          <w:szCs w:val="32"/>
        </w:rPr>
      </w:pPr>
      <w:bookmarkStart w:id="138" w:name="_Toc400536599"/>
      <w:bookmarkStart w:id="139" w:name="_Toc258923316"/>
      <w:r>
        <w:rPr>
          <w:rFonts w:hint="eastAsia"/>
          <w:b/>
          <w:color w:val="000000" w:themeColor="text1"/>
          <w:sz w:val="32"/>
          <w:szCs w:val="32"/>
        </w:rPr>
        <w:t>售后服务承诺</w:t>
      </w:r>
      <w:bookmarkEnd w:id="138"/>
      <w:bookmarkEnd w:id="139"/>
    </w:p>
    <w:p w:rsidR="00F5195B" w:rsidRDefault="00F5195B">
      <w:pPr>
        <w:spacing w:line="360" w:lineRule="auto"/>
        <w:rPr>
          <w:rFonts w:ascii="宋体" w:hAnsi="宋体"/>
          <w:color w:val="000000" w:themeColor="text1"/>
        </w:rPr>
      </w:pPr>
    </w:p>
    <w:p w:rsidR="00F5195B" w:rsidRDefault="00F5195B">
      <w:pPr>
        <w:spacing w:line="360" w:lineRule="auto"/>
        <w:ind w:firstLineChars="400" w:firstLine="960"/>
        <w:rPr>
          <w:rFonts w:ascii="宋体" w:hAnsi="宋体"/>
          <w:color w:val="000000" w:themeColor="text1"/>
          <w:sz w:val="24"/>
        </w:rPr>
      </w:pPr>
    </w:p>
    <w:p w:rsidR="00F5195B" w:rsidRDefault="00F5195B">
      <w:pPr>
        <w:spacing w:line="360" w:lineRule="auto"/>
        <w:ind w:firstLineChars="1150" w:firstLine="3220"/>
        <w:rPr>
          <w:rFonts w:ascii="宋体" w:hAnsi="宋体"/>
          <w:color w:val="000000" w:themeColor="text1"/>
          <w:sz w:val="28"/>
          <w:szCs w:val="28"/>
        </w:rPr>
      </w:pPr>
    </w:p>
    <w:p w:rsidR="00F5195B" w:rsidRDefault="00F5195B">
      <w:pPr>
        <w:spacing w:line="360" w:lineRule="auto"/>
        <w:ind w:firstLineChars="1150" w:firstLine="3220"/>
        <w:rPr>
          <w:rFonts w:ascii="宋体" w:hAnsi="宋体"/>
          <w:color w:val="000000" w:themeColor="text1"/>
          <w:sz w:val="28"/>
          <w:szCs w:val="28"/>
        </w:rPr>
      </w:pPr>
    </w:p>
    <w:p w:rsidR="00F5195B" w:rsidRDefault="00740C55">
      <w:pPr>
        <w:spacing w:line="360" w:lineRule="auto"/>
        <w:ind w:firstLineChars="1200" w:firstLine="3360"/>
        <w:rPr>
          <w:rFonts w:ascii="宋体" w:hAnsi="宋体"/>
          <w:b/>
          <w:color w:val="000000" w:themeColor="text1"/>
          <w:sz w:val="28"/>
          <w:szCs w:val="28"/>
        </w:rPr>
      </w:pPr>
      <w:r>
        <w:rPr>
          <w:rFonts w:ascii="宋体" w:hAnsi="宋体" w:hint="eastAsia"/>
          <w:color w:val="000000" w:themeColor="text1"/>
          <w:sz w:val="28"/>
          <w:szCs w:val="28"/>
        </w:rPr>
        <w:t>格式自拟</w:t>
      </w: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24"/>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F5195B">
      <w:pPr>
        <w:spacing w:line="360" w:lineRule="auto"/>
        <w:rPr>
          <w:rFonts w:ascii="宋体" w:hAnsi="宋体"/>
          <w:b/>
          <w:color w:val="000000" w:themeColor="text1"/>
          <w:sz w:val="32"/>
          <w:szCs w:val="32"/>
        </w:rPr>
      </w:pPr>
    </w:p>
    <w:p w:rsidR="00F5195B" w:rsidRDefault="00740C55">
      <w:pPr>
        <w:spacing w:line="360" w:lineRule="auto"/>
        <w:rPr>
          <w:rFonts w:ascii="宋体" w:hAnsi="宋体"/>
          <w:b/>
          <w:bCs/>
          <w:color w:val="000000" w:themeColor="text1"/>
          <w:sz w:val="32"/>
          <w:szCs w:val="32"/>
        </w:rPr>
      </w:pPr>
      <w:r>
        <w:rPr>
          <w:rFonts w:ascii="宋体" w:hAnsi="宋体" w:hint="eastAsia"/>
          <w:b/>
          <w:color w:val="000000" w:themeColor="text1"/>
          <w:sz w:val="32"/>
          <w:szCs w:val="32"/>
        </w:rPr>
        <w:lastRenderedPageBreak/>
        <w:t>附件13：</w:t>
      </w:r>
    </w:p>
    <w:p w:rsidR="00F5195B" w:rsidRDefault="00740C55">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无重大违法记录声明</w:t>
      </w:r>
    </w:p>
    <w:p w:rsidR="00F5195B" w:rsidRDefault="00F5195B">
      <w:pPr>
        <w:spacing w:line="360" w:lineRule="auto"/>
        <w:jc w:val="center"/>
        <w:rPr>
          <w:rFonts w:ascii="宋体" w:hAnsi="宋体"/>
          <w:b/>
          <w:bCs/>
          <w:color w:val="000000" w:themeColor="text1"/>
          <w:sz w:val="30"/>
          <w:szCs w:val="30"/>
        </w:rPr>
      </w:pPr>
    </w:p>
    <w:p w:rsidR="00F5195B" w:rsidRDefault="00740C55">
      <w:pPr>
        <w:spacing w:line="360" w:lineRule="auto"/>
        <w:rPr>
          <w:rFonts w:ascii="宋体" w:hAnsi="宋体"/>
          <w:color w:val="000000" w:themeColor="text1"/>
          <w:sz w:val="24"/>
        </w:rPr>
      </w:pPr>
      <w:r>
        <w:rPr>
          <w:rFonts w:ascii="宋体" w:hAnsi="宋体" w:hint="eastAsia"/>
          <w:color w:val="000000" w:themeColor="text1"/>
          <w:sz w:val="24"/>
        </w:rPr>
        <w:t>致：</w:t>
      </w:r>
    </w:p>
    <w:p w:rsidR="00F5195B" w:rsidRDefault="00740C55">
      <w:pPr>
        <w:spacing w:line="360" w:lineRule="auto"/>
        <w:ind w:firstLine="480"/>
        <w:rPr>
          <w:rFonts w:ascii="宋体" w:hAnsi="宋体"/>
          <w:bCs/>
          <w:color w:val="000000" w:themeColor="text1"/>
          <w:sz w:val="24"/>
        </w:rPr>
      </w:pPr>
      <w:r>
        <w:rPr>
          <w:rFonts w:ascii="宋体" w:hAnsi="宋体" w:hint="eastAsia"/>
          <w:bCs/>
          <w:color w:val="000000" w:themeColor="text1"/>
          <w:sz w:val="24"/>
        </w:rPr>
        <w:t>我单位参加政府采购活动前三年内，在经营活动中没有重大违法记录。</w:t>
      </w:r>
    </w:p>
    <w:p w:rsidR="00F5195B" w:rsidRDefault="00740C55">
      <w:pPr>
        <w:spacing w:line="360" w:lineRule="auto"/>
        <w:ind w:firstLine="480"/>
        <w:rPr>
          <w:rFonts w:ascii="宋体" w:hAnsi="宋体"/>
          <w:bCs/>
          <w:color w:val="000000" w:themeColor="text1"/>
          <w:sz w:val="24"/>
        </w:rPr>
      </w:pPr>
      <w:r>
        <w:rPr>
          <w:rFonts w:ascii="宋体" w:hAnsi="宋体" w:hint="eastAsia"/>
          <w:bCs/>
          <w:color w:val="000000" w:themeColor="text1"/>
          <w:sz w:val="24"/>
        </w:rPr>
        <w:t>若采购单位在本项目采购过程中发现我单位近三年内在经营活动中有重大违法记录，我单位将无条件地退出本项目的招标，并承担因此引起的一切后果。</w:t>
      </w:r>
    </w:p>
    <w:p w:rsidR="00F5195B" w:rsidRDefault="00F5195B">
      <w:pPr>
        <w:spacing w:line="360" w:lineRule="auto"/>
        <w:ind w:firstLine="480"/>
        <w:rPr>
          <w:rFonts w:ascii="宋体" w:hAnsi="宋体"/>
          <w:bCs/>
          <w:color w:val="000000" w:themeColor="text1"/>
          <w:sz w:val="24"/>
        </w:rPr>
      </w:pPr>
    </w:p>
    <w:p w:rsidR="00F5195B" w:rsidRDefault="00F5195B">
      <w:pPr>
        <w:spacing w:line="360" w:lineRule="auto"/>
        <w:ind w:firstLine="480"/>
        <w:rPr>
          <w:rFonts w:ascii="宋体" w:hAnsi="宋体"/>
          <w:bCs/>
          <w:color w:val="000000" w:themeColor="text1"/>
          <w:sz w:val="24"/>
        </w:rPr>
      </w:pPr>
    </w:p>
    <w:p w:rsidR="00F5195B" w:rsidRDefault="00740C55">
      <w:pPr>
        <w:spacing w:line="360" w:lineRule="auto"/>
        <w:ind w:firstLine="480"/>
        <w:rPr>
          <w:rFonts w:ascii="宋体" w:hAnsi="宋体"/>
          <w:bCs/>
          <w:color w:val="000000" w:themeColor="text1"/>
          <w:sz w:val="24"/>
        </w:rPr>
      </w:pPr>
      <w:r>
        <w:rPr>
          <w:rFonts w:ascii="宋体" w:hAnsi="宋体" w:hint="eastAsia"/>
          <w:bCs/>
          <w:color w:val="000000" w:themeColor="text1"/>
          <w:sz w:val="24"/>
        </w:rPr>
        <w:t>特此声明!</w:t>
      </w:r>
    </w:p>
    <w:p w:rsidR="00F5195B" w:rsidRDefault="00F5195B">
      <w:pPr>
        <w:spacing w:line="360" w:lineRule="auto"/>
        <w:ind w:firstLine="480"/>
        <w:rPr>
          <w:rFonts w:ascii="宋体" w:hAnsi="宋体"/>
          <w:bCs/>
          <w:color w:val="000000" w:themeColor="text1"/>
          <w:sz w:val="24"/>
        </w:rPr>
      </w:pPr>
    </w:p>
    <w:p w:rsidR="00F5195B" w:rsidRDefault="00F5195B">
      <w:pPr>
        <w:spacing w:line="360" w:lineRule="auto"/>
        <w:rPr>
          <w:rFonts w:ascii="宋体" w:hAnsi="宋体"/>
          <w:bCs/>
          <w:color w:val="000000" w:themeColor="text1"/>
          <w:sz w:val="36"/>
          <w:szCs w:val="36"/>
        </w:rPr>
      </w:pPr>
    </w:p>
    <w:p w:rsidR="00F5195B" w:rsidRDefault="00F5195B">
      <w:pPr>
        <w:spacing w:line="360" w:lineRule="auto"/>
        <w:rPr>
          <w:rFonts w:ascii="宋体" w:hAnsi="宋体"/>
          <w:bCs/>
          <w:color w:val="000000" w:themeColor="text1"/>
          <w:sz w:val="36"/>
          <w:szCs w:val="36"/>
        </w:rPr>
      </w:pPr>
    </w:p>
    <w:p w:rsidR="00F5195B" w:rsidRDefault="00F5195B">
      <w:pPr>
        <w:spacing w:line="360" w:lineRule="auto"/>
        <w:rPr>
          <w:rFonts w:ascii="宋体" w:hAnsi="宋体"/>
          <w:bCs/>
          <w:color w:val="000000" w:themeColor="text1"/>
          <w:sz w:val="36"/>
          <w:szCs w:val="36"/>
        </w:rPr>
      </w:pP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法定代表人或授权代表人（签字）：</w:t>
      </w:r>
    </w:p>
    <w:p w:rsidR="00F5195B" w:rsidRDefault="00740C55">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F5195B" w:rsidRDefault="00F5195B">
      <w:pPr>
        <w:spacing w:line="360" w:lineRule="auto"/>
        <w:jc w:val="center"/>
        <w:rPr>
          <w:rFonts w:ascii="宋体" w:hAnsi="宋体"/>
          <w:b/>
          <w:color w:val="000000" w:themeColor="text1"/>
          <w:sz w:val="28"/>
          <w:szCs w:val="28"/>
        </w:rPr>
      </w:pPr>
    </w:p>
    <w:p w:rsidR="00F5195B" w:rsidRDefault="00F5195B">
      <w:pPr>
        <w:spacing w:line="360" w:lineRule="auto"/>
        <w:rPr>
          <w:rFonts w:ascii="宋体" w:hAnsi="宋体"/>
          <w:b/>
          <w:color w:val="000000" w:themeColor="text1"/>
          <w:sz w:val="28"/>
          <w:szCs w:val="28"/>
        </w:rPr>
      </w:pPr>
    </w:p>
    <w:p w:rsidR="00F5195B" w:rsidRDefault="00F5195B">
      <w:pPr>
        <w:spacing w:line="360" w:lineRule="auto"/>
        <w:jc w:val="center"/>
        <w:rPr>
          <w:rFonts w:ascii="宋体" w:hAnsi="宋体"/>
          <w:b/>
          <w:color w:val="000000" w:themeColor="text1"/>
          <w:sz w:val="28"/>
          <w:szCs w:val="28"/>
        </w:rPr>
      </w:pPr>
    </w:p>
    <w:p w:rsidR="00F5195B" w:rsidRDefault="00F5195B">
      <w:pPr>
        <w:spacing w:line="360" w:lineRule="auto"/>
        <w:jc w:val="center"/>
        <w:rPr>
          <w:rFonts w:ascii="宋体" w:hAnsi="宋体"/>
          <w:b/>
          <w:color w:val="000000" w:themeColor="text1"/>
          <w:sz w:val="28"/>
          <w:szCs w:val="28"/>
        </w:rPr>
      </w:pPr>
    </w:p>
    <w:p w:rsidR="00F5195B" w:rsidRDefault="00F5195B">
      <w:pPr>
        <w:spacing w:line="360" w:lineRule="auto"/>
        <w:jc w:val="center"/>
        <w:rPr>
          <w:rFonts w:ascii="宋体" w:hAnsi="宋体"/>
          <w:b/>
          <w:color w:val="000000" w:themeColor="text1"/>
          <w:sz w:val="28"/>
          <w:szCs w:val="28"/>
        </w:rPr>
      </w:pPr>
    </w:p>
    <w:p w:rsidR="00F5195B" w:rsidRDefault="00F5195B">
      <w:pPr>
        <w:spacing w:line="360" w:lineRule="auto"/>
        <w:jc w:val="center"/>
        <w:rPr>
          <w:rFonts w:ascii="宋体" w:hAnsi="宋体"/>
          <w:b/>
          <w:color w:val="000000" w:themeColor="text1"/>
          <w:sz w:val="28"/>
          <w:szCs w:val="28"/>
        </w:rPr>
      </w:pPr>
    </w:p>
    <w:p w:rsidR="00F5195B" w:rsidRDefault="00F5195B">
      <w:pPr>
        <w:spacing w:line="360" w:lineRule="auto"/>
        <w:rPr>
          <w:rFonts w:ascii="宋体" w:hAnsi="宋体"/>
          <w:b/>
          <w:color w:val="000000" w:themeColor="text1"/>
          <w:sz w:val="28"/>
          <w:szCs w:val="28"/>
        </w:rPr>
      </w:pPr>
    </w:p>
    <w:p w:rsidR="00F5195B" w:rsidRDefault="00F5195B">
      <w:pPr>
        <w:spacing w:line="360" w:lineRule="auto"/>
        <w:rPr>
          <w:rFonts w:ascii="宋体" w:hAnsi="宋体"/>
          <w:b/>
          <w:color w:val="000000" w:themeColor="text1"/>
          <w:sz w:val="32"/>
          <w:szCs w:val="32"/>
        </w:rPr>
      </w:pPr>
    </w:p>
    <w:p w:rsidR="00F5195B" w:rsidRDefault="00740C55">
      <w:pPr>
        <w:spacing w:line="360" w:lineRule="auto"/>
        <w:rPr>
          <w:rFonts w:ascii="宋体" w:hAnsi="宋体"/>
          <w:b/>
          <w:bCs/>
          <w:color w:val="000000" w:themeColor="text1"/>
          <w:sz w:val="32"/>
          <w:szCs w:val="32"/>
        </w:rPr>
      </w:pPr>
      <w:r>
        <w:rPr>
          <w:rFonts w:ascii="宋体" w:hAnsi="宋体" w:hint="eastAsia"/>
          <w:b/>
          <w:color w:val="000000" w:themeColor="text1"/>
          <w:sz w:val="32"/>
          <w:szCs w:val="32"/>
        </w:rPr>
        <w:lastRenderedPageBreak/>
        <w:t>附件14：</w:t>
      </w:r>
    </w:p>
    <w:p w:rsidR="00F5195B" w:rsidRDefault="00740C55">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中小企业声明函</w:t>
      </w:r>
    </w:p>
    <w:p w:rsidR="00740C55" w:rsidRDefault="00740C55">
      <w:pPr>
        <w:widowControl/>
        <w:spacing w:line="360" w:lineRule="auto"/>
        <w:ind w:firstLineChars="200" w:firstLine="480"/>
        <w:jc w:val="left"/>
        <w:rPr>
          <w:rFonts w:ascii="宋体" w:hAnsi="宋体" w:cs="宋体"/>
          <w:color w:val="000000" w:themeColor="text1"/>
          <w:kern w:val="0"/>
          <w:sz w:val="24"/>
          <w:szCs w:val="24"/>
        </w:rPr>
      </w:pPr>
    </w:p>
    <w:p w:rsidR="00F5195B" w:rsidRDefault="00740C55">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本公司（联合体）郑重声明，根据《政府采购促进中小企业发展管理办法》（财库﹝2020﹞46 号）的规定，本公司（联合体）参加</w:t>
      </w:r>
      <w:r>
        <w:rPr>
          <w:rFonts w:ascii="宋体" w:hAnsi="宋体" w:cs="宋体" w:hint="eastAsia"/>
          <w:color w:val="000000" w:themeColor="text1"/>
          <w:kern w:val="0"/>
          <w:sz w:val="24"/>
          <w:szCs w:val="24"/>
          <w:u w:val="single"/>
        </w:rPr>
        <w:t>（单位名称）</w:t>
      </w:r>
      <w:r>
        <w:rPr>
          <w:rFonts w:ascii="宋体" w:hAnsi="宋体" w:cs="宋体" w:hint="eastAsia"/>
          <w:color w:val="000000" w:themeColor="text1"/>
          <w:kern w:val="0"/>
          <w:sz w:val="24"/>
          <w:szCs w:val="24"/>
        </w:rPr>
        <w:t>的</w:t>
      </w:r>
      <w:r>
        <w:rPr>
          <w:rFonts w:ascii="宋体" w:hAnsi="宋体" w:cs="宋体" w:hint="eastAsia"/>
          <w:color w:val="000000" w:themeColor="text1"/>
          <w:kern w:val="0"/>
          <w:sz w:val="24"/>
          <w:szCs w:val="24"/>
          <w:u w:val="single"/>
        </w:rPr>
        <w:t>（项目名称）</w:t>
      </w:r>
      <w:r>
        <w:rPr>
          <w:rFonts w:ascii="宋体" w:hAnsi="宋体" w:cs="宋体" w:hint="eastAsia"/>
          <w:color w:val="000000" w:themeColor="text1"/>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F5195B" w:rsidRDefault="00740C55">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 xml:space="preserve">1. </w:t>
      </w:r>
      <w:r>
        <w:rPr>
          <w:rFonts w:ascii="宋体" w:hAnsi="宋体" w:cs="宋体" w:hint="eastAsia"/>
          <w:color w:val="000000" w:themeColor="text1"/>
          <w:kern w:val="0"/>
          <w:sz w:val="24"/>
          <w:szCs w:val="24"/>
          <w:u w:val="single"/>
        </w:rPr>
        <w:t>（标的名称）</w:t>
      </w:r>
      <w:r>
        <w:rPr>
          <w:rFonts w:ascii="宋体" w:hAnsi="宋体" w:cs="宋体" w:hint="eastAsia"/>
          <w:color w:val="000000" w:themeColor="text1"/>
          <w:kern w:val="0"/>
          <w:sz w:val="24"/>
          <w:szCs w:val="24"/>
        </w:rPr>
        <w:t xml:space="preserve"> ，属于</w:t>
      </w:r>
      <w:r>
        <w:rPr>
          <w:rFonts w:ascii="宋体" w:hAnsi="宋体" w:cs="宋体" w:hint="eastAsia"/>
          <w:color w:val="000000" w:themeColor="text1"/>
          <w:kern w:val="0"/>
          <w:sz w:val="24"/>
          <w:szCs w:val="24"/>
          <w:u w:val="single"/>
        </w:rPr>
        <w:t>（采购文件中明确的所属行业）</w:t>
      </w:r>
      <w:r>
        <w:rPr>
          <w:rFonts w:ascii="宋体" w:hAnsi="宋体" w:cs="宋体" w:hint="eastAsia"/>
          <w:color w:val="000000" w:themeColor="text1"/>
          <w:kern w:val="0"/>
          <w:sz w:val="24"/>
          <w:szCs w:val="24"/>
        </w:rPr>
        <w:t>；承建（承接）企业为</w:t>
      </w:r>
      <w:r>
        <w:rPr>
          <w:rFonts w:ascii="宋体" w:hAnsi="宋体" w:cs="宋体" w:hint="eastAsia"/>
          <w:color w:val="000000" w:themeColor="text1"/>
          <w:kern w:val="0"/>
          <w:sz w:val="24"/>
          <w:szCs w:val="24"/>
          <w:u w:val="single"/>
        </w:rPr>
        <w:t>（企业名称）</w:t>
      </w:r>
      <w:r>
        <w:rPr>
          <w:rFonts w:ascii="宋体" w:hAnsi="宋体" w:cs="宋体" w:hint="eastAsia"/>
          <w:color w:val="000000" w:themeColor="text1"/>
          <w:kern w:val="0"/>
          <w:sz w:val="24"/>
          <w:szCs w:val="24"/>
        </w:rPr>
        <w:t>，从业人员人，营业收入为万元，资产总额为万元，属于</w:t>
      </w:r>
      <w:r>
        <w:rPr>
          <w:rFonts w:ascii="宋体" w:hAnsi="宋体" w:cs="宋体" w:hint="eastAsia"/>
          <w:color w:val="000000" w:themeColor="text1"/>
          <w:kern w:val="0"/>
          <w:sz w:val="24"/>
          <w:szCs w:val="24"/>
          <w:u w:val="single"/>
        </w:rPr>
        <w:t>（中型企业、小型企业、微型企业）</w:t>
      </w:r>
      <w:r>
        <w:rPr>
          <w:rFonts w:ascii="宋体" w:hAnsi="宋体" w:cs="宋体" w:hint="eastAsia"/>
          <w:color w:val="000000" w:themeColor="text1"/>
          <w:kern w:val="0"/>
          <w:sz w:val="24"/>
          <w:szCs w:val="24"/>
        </w:rPr>
        <w:t xml:space="preserve">； </w:t>
      </w:r>
    </w:p>
    <w:p w:rsidR="00F5195B" w:rsidRDefault="00740C55">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u w:val="single"/>
        </w:rPr>
        <w:t xml:space="preserve"> （标的名称）</w:t>
      </w:r>
      <w:r>
        <w:rPr>
          <w:rFonts w:ascii="宋体" w:hAnsi="宋体" w:cs="宋体" w:hint="eastAsia"/>
          <w:color w:val="000000" w:themeColor="text1"/>
          <w:kern w:val="0"/>
          <w:sz w:val="24"/>
          <w:szCs w:val="24"/>
        </w:rPr>
        <w:t xml:space="preserve"> ，属于</w:t>
      </w:r>
      <w:r>
        <w:rPr>
          <w:rFonts w:ascii="宋体" w:hAnsi="宋体" w:cs="宋体" w:hint="eastAsia"/>
          <w:color w:val="000000" w:themeColor="text1"/>
          <w:kern w:val="0"/>
          <w:sz w:val="24"/>
          <w:szCs w:val="24"/>
          <w:u w:val="single"/>
        </w:rPr>
        <w:t>（采购文件中明确的所属行业）</w:t>
      </w:r>
      <w:r>
        <w:rPr>
          <w:rFonts w:ascii="宋体" w:hAnsi="宋体" w:cs="宋体" w:hint="eastAsia"/>
          <w:color w:val="000000" w:themeColor="text1"/>
          <w:kern w:val="0"/>
          <w:sz w:val="24"/>
          <w:szCs w:val="24"/>
        </w:rPr>
        <w:t>；承建（承接）企业为</w:t>
      </w:r>
      <w:r>
        <w:rPr>
          <w:rFonts w:ascii="宋体" w:hAnsi="宋体" w:cs="宋体" w:hint="eastAsia"/>
          <w:color w:val="000000" w:themeColor="text1"/>
          <w:kern w:val="0"/>
          <w:sz w:val="24"/>
          <w:szCs w:val="24"/>
          <w:u w:val="single"/>
        </w:rPr>
        <w:t>（企业名称）</w:t>
      </w:r>
      <w:r>
        <w:rPr>
          <w:rFonts w:ascii="宋体" w:hAnsi="宋体" w:cs="宋体" w:hint="eastAsia"/>
          <w:color w:val="000000" w:themeColor="text1"/>
          <w:kern w:val="0"/>
          <w:sz w:val="24"/>
          <w:szCs w:val="24"/>
        </w:rPr>
        <w:t>，从业人员人，营业收入为万元，资产总额为万元，属于</w:t>
      </w:r>
      <w:r>
        <w:rPr>
          <w:rFonts w:ascii="宋体" w:hAnsi="宋体" w:cs="宋体" w:hint="eastAsia"/>
          <w:color w:val="000000" w:themeColor="text1"/>
          <w:kern w:val="0"/>
          <w:sz w:val="24"/>
          <w:szCs w:val="24"/>
          <w:u w:val="single"/>
        </w:rPr>
        <w:t>（中型企业、小型企业、微型企业）</w:t>
      </w:r>
      <w:r>
        <w:rPr>
          <w:rFonts w:ascii="宋体" w:hAnsi="宋体" w:cs="宋体" w:hint="eastAsia"/>
          <w:color w:val="000000" w:themeColor="text1"/>
          <w:kern w:val="0"/>
          <w:sz w:val="24"/>
          <w:szCs w:val="24"/>
        </w:rPr>
        <w:t xml:space="preserve">； </w:t>
      </w:r>
    </w:p>
    <w:p w:rsidR="00F5195B" w:rsidRDefault="00740C55">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w:t>
      </w:r>
    </w:p>
    <w:p w:rsidR="00F5195B" w:rsidRDefault="00740C55">
      <w:pPr>
        <w:widowControl/>
        <w:spacing w:line="360" w:lineRule="auto"/>
        <w:ind w:firstLineChars="200" w:firstLine="480"/>
        <w:jc w:val="left"/>
        <w:rPr>
          <w:rFonts w:ascii="宋体" w:hAnsi="宋体" w:cs="宋体"/>
          <w:color w:val="000000" w:themeColor="text1"/>
          <w:sz w:val="24"/>
          <w:szCs w:val="24"/>
        </w:rPr>
      </w:pPr>
      <w:r>
        <w:rPr>
          <w:rFonts w:ascii="宋体" w:hAnsi="宋体" w:cs="宋体" w:hint="eastAsia"/>
          <w:color w:val="000000" w:themeColor="text1"/>
          <w:kern w:val="0"/>
          <w:sz w:val="24"/>
          <w:szCs w:val="24"/>
        </w:rPr>
        <w:t>以上企业，不属于大企业的分支机构，不存在控股股东为大企业的情形，也不存在与大企业的负责人为同一人的情形。</w:t>
      </w:r>
    </w:p>
    <w:p w:rsidR="00F5195B" w:rsidRDefault="00740C55">
      <w:pPr>
        <w:autoSpaceDE w:val="0"/>
        <w:autoSpaceDN w:val="0"/>
        <w:adjustRightInd w:val="0"/>
        <w:spacing w:line="360" w:lineRule="auto"/>
        <w:ind w:firstLine="480"/>
        <w:jc w:val="left"/>
        <w:rPr>
          <w:rFonts w:ascii="宋体" w:hAnsi="宋体"/>
          <w:color w:val="000000" w:themeColor="text1"/>
          <w:kern w:val="0"/>
          <w:sz w:val="24"/>
        </w:rPr>
      </w:pPr>
      <w:r>
        <w:rPr>
          <w:rFonts w:ascii="宋体" w:hAnsi="宋体" w:cs="宋体" w:hint="eastAsia"/>
          <w:color w:val="000000" w:themeColor="text1"/>
          <w:kern w:val="0"/>
          <w:sz w:val="24"/>
          <w:szCs w:val="24"/>
        </w:rPr>
        <w:t>本企业对上述声明内容的真实性负责。如有虚假，将依法承担相应责任。</w:t>
      </w:r>
    </w:p>
    <w:p w:rsidR="00F5195B" w:rsidRDefault="00F5195B">
      <w:pPr>
        <w:autoSpaceDE w:val="0"/>
        <w:autoSpaceDN w:val="0"/>
        <w:adjustRightInd w:val="0"/>
        <w:spacing w:line="360" w:lineRule="auto"/>
        <w:ind w:firstLine="480"/>
        <w:jc w:val="left"/>
        <w:rPr>
          <w:rFonts w:ascii="宋体" w:hAnsi="宋体"/>
          <w:color w:val="000000" w:themeColor="text1"/>
          <w:kern w:val="0"/>
          <w:sz w:val="24"/>
        </w:rPr>
      </w:pPr>
    </w:p>
    <w:p w:rsidR="00F5195B" w:rsidRDefault="00740C55">
      <w:pPr>
        <w:autoSpaceDE w:val="0"/>
        <w:autoSpaceDN w:val="0"/>
        <w:adjustRightInd w:val="0"/>
        <w:spacing w:line="360" w:lineRule="auto"/>
        <w:ind w:firstLineChars="2700" w:firstLine="6480"/>
        <w:jc w:val="left"/>
        <w:rPr>
          <w:rFonts w:ascii="宋体" w:hAnsi="宋体"/>
          <w:color w:val="000000" w:themeColor="text1"/>
          <w:kern w:val="0"/>
          <w:sz w:val="24"/>
        </w:rPr>
      </w:pPr>
      <w:r>
        <w:rPr>
          <w:rFonts w:ascii="宋体" w:hAnsi="宋体" w:hint="eastAsia"/>
          <w:color w:val="000000" w:themeColor="text1"/>
          <w:kern w:val="0"/>
          <w:sz w:val="24"/>
        </w:rPr>
        <w:t>企业名称（盖章）：</w:t>
      </w:r>
    </w:p>
    <w:p w:rsidR="00F5195B" w:rsidRDefault="00740C55">
      <w:pPr>
        <w:autoSpaceDE w:val="0"/>
        <w:autoSpaceDN w:val="0"/>
        <w:adjustRightInd w:val="0"/>
        <w:spacing w:line="360" w:lineRule="auto"/>
        <w:ind w:firstLineChars="2700" w:firstLine="6480"/>
        <w:jc w:val="left"/>
        <w:rPr>
          <w:rFonts w:ascii="宋体" w:hAnsi="宋体"/>
          <w:color w:val="000000" w:themeColor="text1"/>
          <w:kern w:val="0"/>
          <w:sz w:val="24"/>
        </w:rPr>
      </w:pPr>
      <w:r>
        <w:rPr>
          <w:rFonts w:ascii="宋体" w:hAnsi="宋体" w:hint="eastAsia"/>
          <w:color w:val="000000" w:themeColor="text1"/>
          <w:kern w:val="0"/>
          <w:sz w:val="24"/>
        </w:rPr>
        <w:t>日期：</w:t>
      </w:r>
    </w:p>
    <w:p w:rsidR="00F5195B" w:rsidRDefault="00F5195B">
      <w:pPr>
        <w:spacing w:line="360" w:lineRule="auto"/>
        <w:jc w:val="left"/>
        <w:outlineLvl w:val="0"/>
        <w:rPr>
          <w:rFonts w:ascii="宋体" w:hAnsi="宋体"/>
          <w:color w:val="000000" w:themeColor="text1"/>
          <w:szCs w:val="21"/>
        </w:rPr>
      </w:pPr>
    </w:p>
    <w:p w:rsidR="00F5195B" w:rsidRDefault="00F5195B">
      <w:pPr>
        <w:spacing w:line="360" w:lineRule="auto"/>
        <w:rPr>
          <w:rFonts w:ascii="宋体" w:hAnsi="宋体"/>
          <w:color w:val="000000" w:themeColor="text1"/>
          <w:sz w:val="28"/>
          <w:szCs w:val="28"/>
        </w:rPr>
      </w:pPr>
    </w:p>
    <w:p w:rsidR="00F5195B" w:rsidRDefault="00F5195B">
      <w:pPr>
        <w:spacing w:line="360" w:lineRule="auto"/>
        <w:rPr>
          <w:rFonts w:ascii="宋体" w:hAnsi="宋体"/>
          <w:color w:val="000000" w:themeColor="text1"/>
          <w:sz w:val="28"/>
          <w:szCs w:val="28"/>
        </w:rPr>
      </w:pPr>
    </w:p>
    <w:p w:rsidR="00F5195B" w:rsidRDefault="00740C55">
      <w:pPr>
        <w:widowControl/>
        <w:ind w:firstLineChars="200" w:firstLine="480"/>
        <w:jc w:val="left"/>
        <w:rPr>
          <w:color w:val="000000" w:themeColor="text1"/>
          <w:sz w:val="24"/>
        </w:rPr>
      </w:pPr>
      <w:r>
        <w:rPr>
          <w:rFonts w:ascii="宋体" w:hAnsi="宋体" w:cs="宋体" w:hint="eastAsia"/>
          <w:color w:val="000000" w:themeColor="text1"/>
          <w:kern w:val="0"/>
          <w:sz w:val="24"/>
        </w:rPr>
        <w:t>从业人员、营业收入、资产总额填报上一年度数据，无上</w:t>
      </w:r>
      <w:proofErr w:type="gramStart"/>
      <w:r>
        <w:rPr>
          <w:rFonts w:ascii="宋体" w:hAnsi="宋体" w:cs="宋体" w:hint="eastAsia"/>
          <w:color w:val="000000" w:themeColor="text1"/>
          <w:kern w:val="0"/>
          <w:sz w:val="24"/>
        </w:rPr>
        <w:t>一</w:t>
      </w:r>
      <w:proofErr w:type="gramEnd"/>
      <w:r>
        <w:rPr>
          <w:rFonts w:ascii="宋体" w:hAnsi="宋体" w:cs="宋体" w:hint="eastAsia"/>
          <w:color w:val="000000" w:themeColor="text1"/>
          <w:kern w:val="0"/>
          <w:sz w:val="24"/>
        </w:rPr>
        <w:t>年度数据的新成立企业可不填报。</w:t>
      </w:r>
    </w:p>
    <w:p w:rsidR="00F5195B" w:rsidRDefault="00740C55">
      <w:pPr>
        <w:rPr>
          <w:rFonts w:ascii="宋体" w:hAnsi="宋体"/>
          <w:b/>
          <w:color w:val="000000" w:themeColor="text1"/>
          <w:sz w:val="32"/>
          <w:szCs w:val="32"/>
        </w:rPr>
      </w:pPr>
      <w:r>
        <w:rPr>
          <w:rFonts w:ascii="宋体" w:hAnsi="宋体" w:hint="eastAsia"/>
          <w:b/>
          <w:color w:val="000000" w:themeColor="text1"/>
          <w:sz w:val="32"/>
          <w:szCs w:val="32"/>
        </w:rPr>
        <w:br w:type="page"/>
      </w:r>
    </w:p>
    <w:p w:rsidR="00F5195B" w:rsidRDefault="00740C55">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附件15：</w:t>
      </w:r>
    </w:p>
    <w:p w:rsidR="00F5195B" w:rsidRDefault="00740C55">
      <w:pPr>
        <w:spacing w:line="360" w:lineRule="auto"/>
        <w:jc w:val="center"/>
        <w:rPr>
          <w:rFonts w:ascii="宋体" w:hAnsi="宋体"/>
          <w:b/>
          <w:color w:val="000000" w:themeColor="text1"/>
          <w:spacing w:val="6"/>
          <w:sz w:val="30"/>
          <w:szCs w:val="30"/>
        </w:rPr>
      </w:pPr>
      <w:r>
        <w:rPr>
          <w:rFonts w:ascii="宋体" w:hAnsi="宋体" w:hint="eastAsia"/>
          <w:b/>
          <w:color w:val="000000" w:themeColor="text1"/>
          <w:spacing w:val="6"/>
          <w:sz w:val="30"/>
          <w:szCs w:val="30"/>
        </w:rPr>
        <w:t>残疾人福利性单位声明函</w:t>
      </w:r>
    </w:p>
    <w:p w:rsidR="00F5195B" w:rsidRDefault="00F5195B">
      <w:pPr>
        <w:pStyle w:val="ab"/>
        <w:jc w:val="center"/>
        <w:rPr>
          <w:b/>
          <w:color w:val="000000" w:themeColor="text1"/>
          <w:sz w:val="30"/>
          <w:szCs w:val="30"/>
        </w:rPr>
      </w:pPr>
    </w:p>
    <w:p w:rsidR="00F5195B" w:rsidRDefault="00F5195B">
      <w:pPr>
        <w:spacing w:line="360" w:lineRule="auto"/>
        <w:rPr>
          <w:rFonts w:ascii="宋体" w:hAnsi="宋体"/>
          <w:b/>
          <w:color w:val="000000" w:themeColor="text1"/>
          <w:spacing w:val="6"/>
          <w:sz w:val="24"/>
        </w:rPr>
      </w:pPr>
    </w:p>
    <w:p w:rsidR="00F5195B" w:rsidRDefault="00740C55">
      <w:pPr>
        <w:spacing w:line="360" w:lineRule="auto"/>
        <w:ind w:firstLineChars="200" w:firstLine="504"/>
        <w:rPr>
          <w:rFonts w:ascii="宋体" w:hAnsi="宋体"/>
          <w:color w:val="000000" w:themeColor="text1"/>
          <w:spacing w:val="6"/>
          <w:sz w:val="24"/>
        </w:rPr>
      </w:pPr>
      <w:r>
        <w:rPr>
          <w:rFonts w:ascii="宋体" w:hAnsi="宋体" w:hint="eastAsia"/>
          <w:color w:val="000000" w:themeColor="text1"/>
          <w:spacing w:val="6"/>
          <w:sz w:val="24"/>
        </w:rPr>
        <w:t>本单位郑重声明，根据《财政部 民政部 中国残疾人联合会关于促进残疾人就业政府采购政策的通知》（财库</w:t>
      </w:r>
      <w:r>
        <w:rPr>
          <w:rFonts w:ascii="宋体" w:hAnsi="宋体" w:hint="eastAsia"/>
          <w:color w:val="000000" w:themeColor="text1"/>
          <w:sz w:val="24"/>
        </w:rPr>
        <w:t>〔2017〕 141</w:t>
      </w:r>
      <w:r>
        <w:rPr>
          <w:rFonts w:ascii="宋体" w:hAnsi="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F5195B" w:rsidRDefault="00740C55">
      <w:pPr>
        <w:spacing w:line="360" w:lineRule="auto"/>
        <w:ind w:firstLineChars="200" w:firstLine="504"/>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rsidR="00F5195B" w:rsidRDefault="00F5195B">
      <w:pPr>
        <w:spacing w:line="360" w:lineRule="auto"/>
        <w:ind w:firstLineChars="200" w:firstLine="504"/>
        <w:rPr>
          <w:rFonts w:ascii="宋体" w:hAnsi="宋体"/>
          <w:color w:val="000000" w:themeColor="text1"/>
          <w:spacing w:val="6"/>
          <w:sz w:val="24"/>
        </w:rPr>
      </w:pPr>
    </w:p>
    <w:p w:rsidR="00F5195B" w:rsidRDefault="00F5195B">
      <w:pPr>
        <w:spacing w:line="360" w:lineRule="auto"/>
        <w:jc w:val="center"/>
        <w:rPr>
          <w:rFonts w:ascii="宋体" w:hAnsi="宋体"/>
          <w:b/>
          <w:bCs/>
          <w:color w:val="000000" w:themeColor="text1"/>
          <w:sz w:val="30"/>
          <w:szCs w:val="30"/>
        </w:rPr>
      </w:pP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磋商供应商名称（公章）：</w:t>
      </w:r>
    </w:p>
    <w:p w:rsidR="00F5195B" w:rsidRDefault="00740C55">
      <w:pPr>
        <w:spacing w:line="360" w:lineRule="auto"/>
        <w:rPr>
          <w:rFonts w:ascii="宋体" w:hAnsi="宋体"/>
          <w:color w:val="000000" w:themeColor="text1"/>
          <w:sz w:val="24"/>
          <w:u w:val="single"/>
        </w:rPr>
      </w:pPr>
      <w:r>
        <w:rPr>
          <w:rFonts w:ascii="宋体" w:hAnsi="宋体" w:hint="eastAsia"/>
          <w:color w:val="000000" w:themeColor="text1"/>
          <w:sz w:val="24"/>
        </w:rPr>
        <w:t>法定代表人（签字）：</w:t>
      </w:r>
    </w:p>
    <w:p w:rsidR="00F5195B" w:rsidRDefault="00740C55">
      <w:pPr>
        <w:spacing w:line="360" w:lineRule="auto"/>
        <w:rPr>
          <w:rFonts w:ascii="宋体" w:hAnsi="宋体"/>
          <w:color w:val="000000" w:themeColor="text1"/>
          <w:sz w:val="24"/>
          <w:u w:val="single"/>
        </w:rPr>
      </w:pPr>
      <w:r>
        <w:rPr>
          <w:rFonts w:ascii="宋体" w:hAnsi="宋体" w:hint="eastAsia"/>
          <w:bCs/>
          <w:color w:val="000000" w:themeColor="text1"/>
          <w:sz w:val="24"/>
        </w:rPr>
        <w:t>日期：年月日</w:t>
      </w:r>
    </w:p>
    <w:p w:rsidR="00F5195B" w:rsidRDefault="00740C55">
      <w:pPr>
        <w:pStyle w:val="3000"/>
        <w:spacing w:before="38"/>
        <w:ind w:left="157"/>
        <w:rPr>
          <w:rFonts w:ascii="宋体" w:hAnsi="宋体" w:cs="宋体"/>
          <w:color w:val="000000" w:themeColor="text1"/>
          <w:sz w:val="20"/>
          <w:szCs w:val="20"/>
        </w:rPr>
      </w:pPr>
      <w:r>
        <w:rPr>
          <w:rFonts w:ascii="宋体" w:hAnsi="宋体" w:cs="宋体" w:hint="eastAsia"/>
          <w:color w:val="000000" w:themeColor="text1"/>
          <w:sz w:val="20"/>
          <w:szCs w:val="20"/>
        </w:rPr>
        <w:t>备注：享受政府采购支持政策的残疾人福利性单位应当同时满足以下条件：</w:t>
      </w:r>
    </w:p>
    <w:p w:rsidR="00F5195B" w:rsidRDefault="00740C55">
      <w:pPr>
        <w:pStyle w:val="3000"/>
        <w:spacing w:before="36" w:line="259" w:lineRule="auto"/>
        <w:ind w:left="157" w:right="273" w:firstLine="399"/>
        <w:rPr>
          <w:rFonts w:ascii="宋体" w:hAnsi="宋体" w:cs="宋体"/>
          <w:color w:val="000000" w:themeColor="text1"/>
          <w:sz w:val="20"/>
          <w:szCs w:val="20"/>
        </w:rPr>
      </w:pPr>
      <w:r>
        <w:rPr>
          <w:rFonts w:ascii="宋体" w:hAnsi="宋体" w:cs="宋体" w:hint="eastAsia"/>
          <w:color w:val="000000" w:themeColor="text1"/>
          <w:sz w:val="20"/>
          <w:szCs w:val="20"/>
        </w:rPr>
        <w:t>（1）安置的残疾人占本单位在职职工人数的比例不低于</w:t>
      </w:r>
      <w:r>
        <w:rPr>
          <w:rFonts w:ascii="宋体" w:hAnsi="宋体" w:cs="宋体" w:hint="eastAsia"/>
          <w:color w:val="000000" w:themeColor="text1"/>
          <w:spacing w:val="-55"/>
          <w:sz w:val="20"/>
          <w:szCs w:val="20"/>
        </w:rPr>
        <w:t xml:space="preserve"> </w:t>
      </w:r>
      <w:r>
        <w:rPr>
          <w:rFonts w:ascii="宋体" w:hAnsi="宋体" w:cs="宋体" w:hint="eastAsia"/>
          <w:color w:val="000000" w:themeColor="text1"/>
          <w:sz w:val="20"/>
          <w:szCs w:val="20"/>
        </w:rPr>
        <w:t>25%（含</w:t>
      </w:r>
      <w:r>
        <w:rPr>
          <w:rFonts w:ascii="宋体" w:hAnsi="宋体" w:cs="宋体" w:hint="eastAsia"/>
          <w:color w:val="000000" w:themeColor="text1"/>
          <w:spacing w:val="-56"/>
          <w:sz w:val="20"/>
          <w:szCs w:val="20"/>
        </w:rPr>
        <w:t xml:space="preserve"> </w:t>
      </w:r>
      <w:r>
        <w:rPr>
          <w:rFonts w:ascii="宋体" w:hAnsi="宋体" w:cs="宋体" w:hint="eastAsia"/>
          <w:color w:val="000000" w:themeColor="text1"/>
          <w:sz w:val="20"/>
          <w:szCs w:val="20"/>
        </w:rPr>
        <w:t>25%），并且安置的残疾人 人数不少于</w:t>
      </w:r>
      <w:r>
        <w:rPr>
          <w:rFonts w:ascii="宋体" w:hAnsi="宋体" w:cs="宋体" w:hint="eastAsia"/>
          <w:color w:val="000000" w:themeColor="text1"/>
          <w:spacing w:val="-51"/>
          <w:sz w:val="20"/>
          <w:szCs w:val="20"/>
        </w:rPr>
        <w:t xml:space="preserve"> </w:t>
      </w:r>
      <w:r>
        <w:rPr>
          <w:rFonts w:ascii="宋体" w:hAnsi="宋体" w:cs="宋体" w:hint="eastAsia"/>
          <w:color w:val="000000" w:themeColor="text1"/>
          <w:sz w:val="20"/>
          <w:szCs w:val="20"/>
        </w:rPr>
        <w:t>10</w:t>
      </w:r>
      <w:r>
        <w:rPr>
          <w:rFonts w:ascii="宋体" w:hAnsi="宋体" w:cs="宋体" w:hint="eastAsia"/>
          <w:color w:val="000000" w:themeColor="text1"/>
          <w:spacing w:val="-6"/>
          <w:sz w:val="20"/>
          <w:szCs w:val="20"/>
        </w:rPr>
        <w:t xml:space="preserve"> </w:t>
      </w:r>
      <w:r>
        <w:rPr>
          <w:rFonts w:ascii="宋体" w:hAnsi="宋体" w:cs="宋体" w:hint="eastAsia"/>
          <w:color w:val="000000" w:themeColor="text1"/>
          <w:sz w:val="20"/>
          <w:szCs w:val="20"/>
        </w:rPr>
        <w:t>人（含</w:t>
      </w:r>
      <w:r>
        <w:rPr>
          <w:rFonts w:ascii="宋体" w:hAnsi="宋体" w:cs="宋体" w:hint="eastAsia"/>
          <w:color w:val="000000" w:themeColor="text1"/>
          <w:spacing w:val="-51"/>
          <w:sz w:val="20"/>
          <w:szCs w:val="20"/>
        </w:rPr>
        <w:t xml:space="preserve"> </w:t>
      </w:r>
      <w:r>
        <w:rPr>
          <w:rFonts w:ascii="宋体" w:hAnsi="宋体" w:cs="宋体" w:hint="eastAsia"/>
          <w:color w:val="000000" w:themeColor="text1"/>
          <w:sz w:val="20"/>
          <w:szCs w:val="20"/>
        </w:rPr>
        <w:t>10</w:t>
      </w:r>
      <w:r>
        <w:rPr>
          <w:rFonts w:ascii="宋体" w:hAnsi="宋体" w:cs="宋体" w:hint="eastAsia"/>
          <w:color w:val="000000" w:themeColor="text1"/>
          <w:spacing w:val="-8"/>
          <w:sz w:val="20"/>
          <w:szCs w:val="20"/>
        </w:rPr>
        <w:t xml:space="preserve"> </w:t>
      </w:r>
      <w:r>
        <w:rPr>
          <w:rFonts w:ascii="宋体" w:hAnsi="宋体" w:cs="宋体" w:hint="eastAsia"/>
          <w:color w:val="000000" w:themeColor="text1"/>
          <w:sz w:val="20"/>
          <w:szCs w:val="20"/>
        </w:rPr>
        <w:t>人）；</w:t>
      </w:r>
    </w:p>
    <w:p w:rsidR="00F5195B" w:rsidRDefault="00740C55">
      <w:pPr>
        <w:pStyle w:val="3000"/>
        <w:spacing w:before="5"/>
        <w:ind w:left="557"/>
        <w:rPr>
          <w:rFonts w:ascii="宋体" w:hAnsi="宋体" w:cs="宋体"/>
          <w:color w:val="000000" w:themeColor="text1"/>
          <w:sz w:val="20"/>
          <w:szCs w:val="20"/>
        </w:rPr>
      </w:pPr>
      <w:r>
        <w:rPr>
          <w:rFonts w:ascii="宋体" w:hAnsi="宋体" w:cs="宋体" w:hint="eastAsia"/>
          <w:color w:val="000000" w:themeColor="text1"/>
          <w:sz w:val="20"/>
          <w:szCs w:val="20"/>
        </w:rPr>
        <w:t>（2）依法与安置的每位残疾人签订了一年以上（含一年）的劳动合同或服务协议；</w:t>
      </w:r>
    </w:p>
    <w:p w:rsidR="00F5195B" w:rsidRDefault="00740C55">
      <w:pPr>
        <w:pStyle w:val="3000"/>
        <w:spacing w:before="21"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（3）为安置的每位残疾人按月足额缴纳了基本养老保险、基本医疗保险、失业保险、工伤保</w:t>
      </w:r>
      <w:r>
        <w:rPr>
          <w:rFonts w:ascii="宋体" w:hAnsi="宋体" w:cs="宋体" w:hint="eastAsia"/>
          <w:color w:val="000000" w:themeColor="text1"/>
          <w:sz w:val="20"/>
          <w:szCs w:val="20"/>
        </w:rPr>
        <w:t xml:space="preserve"> 险和生育保险等社会保险费；</w:t>
      </w:r>
    </w:p>
    <w:p w:rsidR="00F5195B" w:rsidRDefault="00740C55">
      <w:pPr>
        <w:pStyle w:val="3000"/>
        <w:spacing w:before="20"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（4）通过银行等金融机构向安置的每位残疾人，按月支付了不低于单位所在区县适用的经省</w:t>
      </w:r>
      <w:r>
        <w:rPr>
          <w:rFonts w:ascii="宋体" w:hAnsi="宋体" w:cs="宋体" w:hint="eastAsia"/>
          <w:color w:val="000000" w:themeColor="text1"/>
          <w:sz w:val="20"/>
          <w:szCs w:val="20"/>
        </w:rPr>
        <w:t xml:space="preserve"> 级人民政府批准的月最低工资标准的工资；</w:t>
      </w:r>
    </w:p>
    <w:p w:rsidR="00F5195B" w:rsidRDefault="00740C55">
      <w:pPr>
        <w:pStyle w:val="3000"/>
        <w:spacing w:before="20" w:line="259" w:lineRule="auto"/>
        <w:ind w:left="157" w:right="373" w:firstLine="399"/>
        <w:rPr>
          <w:rFonts w:ascii="宋体" w:hAnsi="宋体" w:cs="宋体"/>
          <w:color w:val="000000" w:themeColor="text1"/>
          <w:sz w:val="20"/>
          <w:szCs w:val="20"/>
        </w:rPr>
      </w:pPr>
      <w:r>
        <w:rPr>
          <w:rFonts w:ascii="宋体" w:hAnsi="宋体" w:cs="宋体" w:hint="eastAsia"/>
          <w:color w:val="000000" w:themeColor="text1"/>
          <w:spacing w:val="-1"/>
          <w:sz w:val="20"/>
          <w:szCs w:val="20"/>
        </w:rPr>
        <w:t>（5）提供本单位制造的货物、承担的工程或者服务（以下简称产品），或者提供其他残疾人</w:t>
      </w:r>
      <w:r>
        <w:rPr>
          <w:rFonts w:ascii="宋体" w:hAnsi="宋体" w:cs="宋体" w:hint="eastAsia"/>
          <w:color w:val="000000" w:themeColor="text1"/>
          <w:sz w:val="20"/>
          <w:szCs w:val="20"/>
        </w:rPr>
        <w:t xml:space="preserve"> 福利性单位制造的货物（不包括使用非残疾人福利性单位注册商标的货物）。</w:t>
      </w:r>
    </w:p>
    <w:p w:rsidR="00F5195B" w:rsidRDefault="00740C55">
      <w:pPr>
        <w:pStyle w:val="301"/>
        <w:rPr>
          <w:rFonts w:ascii="宋体" w:hAnsi="宋体"/>
          <w:color w:val="000000" w:themeColor="text1"/>
        </w:rPr>
      </w:pPr>
      <w:r>
        <w:rPr>
          <w:rFonts w:ascii="宋体" w:hAnsi="宋体" w:cs="宋体" w:hint="eastAsia"/>
          <w:color w:val="000000" w:themeColor="text1"/>
          <w:spacing w:val="-1"/>
          <w:sz w:val="20"/>
          <w:szCs w:val="20"/>
        </w:rPr>
        <w:t>前款所称残疾人是指法</w:t>
      </w:r>
      <w:proofErr w:type="gramStart"/>
      <w:r>
        <w:rPr>
          <w:rFonts w:ascii="宋体" w:hAnsi="宋体" w:cs="宋体" w:hint="eastAsia"/>
          <w:color w:val="000000" w:themeColor="text1"/>
          <w:spacing w:val="-1"/>
          <w:sz w:val="20"/>
          <w:szCs w:val="20"/>
        </w:rPr>
        <w:t>定劳动</w:t>
      </w:r>
      <w:proofErr w:type="gramEnd"/>
      <w:r>
        <w:rPr>
          <w:rFonts w:ascii="宋体" w:hAnsi="宋体" w:cs="宋体" w:hint="eastAsia"/>
          <w:color w:val="000000" w:themeColor="text1"/>
          <w:spacing w:val="-1"/>
          <w:sz w:val="20"/>
          <w:szCs w:val="20"/>
        </w:rPr>
        <w:t>年龄内，持有《中华人民共和国残疾人证》或者《中华人民共和</w:t>
      </w:r>
      <w:r>
        <w:rPr>
          <w:rFonts w:ascii="宋体" w:hAnsi="宋体" w:cs="宋体" w:hint="eastAsia"/>
          <w:color w:val="000000" w:themeColor="text1"/>
          <w:sz w:val="20"/>
          <w:szCs w:val="20"/>
        </w:rPr>
        <w:t xml:space="preserve"> 国残疾军人证（1</w:t>
      </w:r>
      <w:r>
        <w:rPr>
          <w:rFonts w:ascii="宋体" w:hAnsi="宋体" w:cs="宋体" w:hint="eastAsia"/>
          <w:color w:val="000000" w:themeColor="text1"/>
          <w:spacing w:val="-10"/>
          <w:sz w:val="20"/>
          <w:szCs w:val="20"/>
        </w:rPr>
        <w:t xml:space="preserve"> </w:t>
      </w:r>
      <w:r>
        <w:rPr>
          <w:rFonts w:ascii="宋体" w:hAnsi="宋体" w:cs="宋体" w:hint="eastAsia"/>
          <w:color w:val="000000" w:themeColor="text1"/>
          <w:sz w:val="20"/>
          <w:szCs w:val="20"/>
        </w:rPr>
        <w:t>至</w:t>
      </w:r>
      <w:r>
        <w:rPr>
          <w:rFonts w:ascii="宋体" w:hAnsi="宋体" w:cs="宋体" w:hint="eastAsia"/>
          <w:color w:val="000000" w:themeColor="text1"/>
          <w:spacing w:val="-53"/>
          <w:sz w:val="20"/>
          <w:szCs w:val="20"/>
        </w:rPr>
        <w:t xml:space="preserve"> </w:t>
      </w:r>
      <w:r>
        <w:rPr>
          <w:rFonts w:ascii="宋体" w:hAnsi="宋体" w:cs="宋体" w:hint="eastAsia"/>
          <w:color w:val="000000" w:themeColor="text1"/>
          <w:sz w:val="20"/>
          <w:szCs w:val="20"/>
        </w:rPr>
        <w:t>8</w:t>
      </w:r>
      <w:r>
        <w:rPr>
          <w:rFonts w:ascii="宋体" w:hAnsi="宋体" w:cs="宋体" w:hint="eastAsia"/>
          <w:color w:val="000000" w:themeColor="text1"/>
          <w:spacing w:val="-10"/>
          <w:sz w:val="20"/>
          <w:szCs w:val="20"/>
        </w:rPr>
        <w:t xml:space="preserve"> </w:t>
      </w:r>
      <w:r>
        <w:rPr>
          <w:rFonts w:ascii="宋体" w:hAnsi="宋体" w:cs="宋体" w:hint="eastAsia"/>
          <w:color w:val="000000" w:themeColor="text1"/>
          <w:sz w:val="20"/>
          <w:szCs w:val="20"/>
        </w:rPr>
        <w:t>级）》的自然人，包括具有劳动条件和劳动意愿的精神残疾人。在职职工人 数是指与残疾人福利性单位建立劳动关系并依法签订劳动合同或者服务协议的雇员人数。</w:t>
      </w:r>
    </w:p>
    <w:p w:rsidR="00F5195B" w:rsidRDefault="00F5195B">
      <w:pPr>
        <w:snapToGrid w:val="0"/>
        <w:spacing w:line="360" w:lineRule="auto"/>
        <w:rPr>
          <w:rFonts w:ascii="宋体" w:hAnsi="宋体"/>
          <w:b/>
          <w:bCs/>
          <w:color w:val="000000" w:themeColor="text1"/>
          <w:sz w:val="32"/>
        </w:rPr>
      </w:pPr>
    </w:p>
    <w:p w:rsidR="00F5195B" w:rsidRDefault="00F5195B">
      <w:pPr>
        <w:pStyle w:val="ab"/>
        <w:rPr>
          <w:color w:val="000000" w:themeColor="text1"/>
        </w:rPr>
      </w:pPr>
    </w:p>
    <w:p w:rsidR="00F5195B" w:rsidRDefault="00F5195B">
      <w:pPr>
        <w:spacing w:line="360" w:lineRule="auto"/>
        <w:rPr>
          <w:rFonts w:ascii="宋体" w:hAnsi="宋体"/>
          <w:color w:val="000000" w:themeColor="text1"/>
          <w:sz w:val="28"/>
          <w:szCs w:val="28"/>
        </w:rPr>
      </w:pPr>
    </w:p>
    <w:p w:rsidR="00F5195B" w:rsidRDefault="00F5195B">
      <w:pPr>
        <w:spacing w:line="360" w:lineRule="auto"/>
        <w:jc w:val="center"/>
        <w:rPr>
          <w:rFonts w:ascii="宋体" w:hAnsi="宋体"/>
          <w:b/>
          <w:bCs/>
          <w:color w:val="000000" w:themeColor="text1"/>
          <w:sz w:val="32"/>
          <w:szCs w:val="32"/>
        </w:rPr>
      </w:pPr>
    </w:p>
    <w:p w:rsidR="00F5195B" w:rsidRDefault="00740C55">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t>附件16：</w:t>
      </w:r>
    </w:p>
    <w:p w:rsidR="00F5195B" w:rsidRDefault="00F5195B">
      <w:pPr>
        <w:spacing w:line="360" w:lineRule="auto"/>
        <w:jc w:val="center"/>
        <w:rPr>
          <w:rFonts w:ascii="宋体" w:hAnsi="宋体"/>
          <w:b/>
          <w:bCs/>
          <w:color w:val="000000" w:themeColor="text1"/>
          <w:sz w:val="32"/>
          <w:szCs w:val="32"/>
        </w:rPr>
      </w:pPr>
    </w:p>
    <w:p w:rsidR="00F5195B" w:rsidRDefault="00740C55">
      <w:pPr>
        <w:pStyle w:val="Heading5"/>
        <w:jc w:val="center"/>
        <w:rPr>
          <w:rFonts w:cs="宋体"/>
          <w:b w:val="0"/>
          <w:bCs w:val="0"/>
          <w:color w:val="000000" w:themeColor="text1"/>
          <w:lang w:eastAsia="zh-CN"/>
        </w:rPr>
      </w:pPr>
      <w:r>
        <w:rPr>
          <w:rFonts w:cs="宋体" w:hint="eastAsia"/>
          <w:color w:val="000000" w:themeColor="text1"/>
          <w:lang w:eastAsia="zh-CN"/>
        </w:rPr>
        <w:t>监狱企业证明文件</w:t>
      </w:r>
    </w:p>
    <w:p w:rsidR="00F5195B" w:rsidRDefault="00F5195B">
      <w:pPr>
        <w:pStyle w:val="3000"/>
        <w:rPr>
          <w:rFonts w:ascii="宋体" w:hAnsi="宋体" w:cs="宋体"/>
          <w:b/>
          <w:bCs/>
          <w:color w:val="000000" w:themeColor="text1"/>
          <w:sz w:val="24"/>
          <w:szCs w:val="24"/>
        </w:rPr>
      </w:pPr>
    </w:p>
    <w:p w:rsidR="00F5195B" w:rsidRDefault="00F5195B">
      <w:pPr>
        <w:pStyle w:val="3000"/>
        <w:rPr>
          <w:rFonts w:ascii="宋体" w:hAnsi="宋体" w:cs="宋体"/>
          <w:b/>
          <w:bCs/>
          <w:color w:val="000000" w:themeColor="text1"/>
          <w:sz w:val="24"/>
          <w:szCs w:val="24"/>
        </w:rPr>
      </w:pPr>
    </w:p>
    <w:p w:rsidR="00F5195B" w:rsidRDefault="00F5195B">
      <w:pPr>
        <w:pStyle w:val="3000"/>
        <w:rPr>
          <w:rFonts w:ascii="宋体" w:hAnsi="宋体" w:cs="宋体"/>
          <w:b/>
          <w:bCs/>
          <w:color w:val="000000" w:themeColor="text1"/>
          <w:sz w:val="24"/>
          <w:szCs w:val="24"/>
        </w:rPr>
      </w:pPr>
    </w:p>
    <w:p w:rsidR="00F5195B" w:rsidRDefault="00F5195B">
      <w:pPr>
        <w:pStyle w:val="3000"/>
        <w:rPr>
          <w:rFonts w:ascii="宋体" w:hAnsi="宋体" w:cs="宋体"/>
          <w:b/>
          <w:bCs/>
          <w:color w:val="000000" w:themeColor="text1"/>
          <w:sz w:val="24"/>
          <w:szCs w:val="24"/>
        </w:rPr>
      </w:pPr>
    </w:p>
    <w:p w:rsidR="00F5195B" w:rsidRDefault="00F5195B">
      <w:pPr>
        <w:pStyle w:val="3000"/>
        <w:rPr>
          <w:rFonts w:ascii="宋体" w:hAnsi="宋体" w:cs="宋体"/>
          <w:b/>
          <w:bCs/>
          <w:color w:val="000000" w:themeColor="text1"/>
          <w:sz w:val="24"/>
          <w:szCs w:val="24"/>
        </w:rPr>
      </w:pPr>
    </w:p>
    <w:p w:rsidR="00F5195B" w:rsidRDefault="00F5195B">
      <w:pPr>
        <w:pStyle w:val="3000"/>
        <w:rPr>
          <w:rFonts w:ascii="宋体" w:hAnsi="宋体" w:cs="宋体"/>
          <w:b/>
          <w:bCs/>
          <w:color w:val="000000" w:themeColor="text1"/>
          <w:sz w:val="24"/>
          <w:szCs w:val="24"/>
        </w:rPr>
      </w:pPr>
    </w:p>
    <w:p w:rsidR="00F5195B" w:rsidRDefault="00F5195B">
      <w:pPr>
        <w:pStyle w:val="3000"/>
        <w:rPr>
          <w:rFonts w:ascii="宋体" w:hAnsi="宋体" w:cs="宋体"/>
          <w:b/>
          <w:bCs/>
          <w:color w:val="000000" w:themeColor="text1"/>
          <w:sz w:val="24"/>
          <w:szCs w:val="24"/>
        </w:rPr>
      </w:pPr>
    </w:p>
    <w:p w:rsidR="00F5195B" w:rsidRDefault="00740C55">
      <w:pPr>
        <w:pStyle w:val="1000"/>
        <w:spacing w:before="165"/>
        <w:ind w:firstLine="2310"/>
        <w:rPr>
          <w:rFonts w:ascii="宋体" w:hAnsi="宋体"/>
          <w:color w:val="000000" w:themeColor="text1"/>
          <w:spacing w:val="6"/>
          <w:sz w:val="24"/>
          <w:szCs w:val="20"/>
        </w:rPr>
      </w:pPr>
      <w:r>
        <w:rPr>
          <w:rFonts w:ascii="宋体" w:hAnsi="宋体" w:hint="eastAsia"/>
          <w:color w:val="000000" w:themeColor="text1"/>
          <w:spacing w:val="6"/>
          <w:sz w:val="24"/>
          <w:szCs w:val="20"/>
        </w:rPr>
        <w:t>供应商如是监狱企业，提供相关证明文件。</w:t>
      </w:r>
    </w:p>
    <w:p w:rsidR="00F5195B" w:rsidRDefault="00F5195B">
      <w:pPr>
        <w:pStyle w:val="3000"/>
        <w:rPr>
          <w:rFonts w:ascii="宋体" w:hAnsi="宋体" w:cs="宋体"/>
          <w:color w:val="000000" w:themeColor="text1"/>
          <w:sz w:val="20"/>
          <w:szCs w:val="20"/>
        </w:rPr>
      </w:pPr>
    </w:p>
    <w:p w:rsidR="00F5195B" w:rsidRDefault="00F5195B">
      <w:pPr>
        <w:pStyle w:val="3000"/>
        <w:rPr>
          <w:rFonts w:ascii="宋体" w:hAnsi="宋体" w:cs="宋体"/>
          <w:color w:val="000000" w:themeColor="text1"/>
          <w:sz w:val="20"/>
          <w:szCs w:val="20"/>
        </w:rPr>
      </w:pPr>
    </w:p>
    <w:p w:rsidR="00F5195B" w:rsidRDefault="00F5195B">
      <w:pPr>
        <w:pStyle w:val="3000"/>
        <w:rPr>
          <w:rFonts w:ascii="宋体" w:hAnsi="宋体" w:cs="宋体"/>
          <w:color w:val="000000" w:themeColor="text1"/>
          <w:sz w:val="20"/>
          <w:szCs w:val="20"/>
        </w:rPr>
      </w:pPr>
    </w:p>
    <w:p w:rsidR="00F5195B" w:rsidRDefault="00F5195B">
      <w:pPr>
        <w:pStyle w:val="3000"/>
        <w:rPr>
          <w:rFonts w:ascii="宋体" w:hAnsi="宋体" w:cs="宋体"/>
          <w:color w:val="000000" w:themeColor="text1"/>
          <w:sz w:val="20"/>
          <w:szCs w:val="20"/>
        </w:rPr>
      </w:pPr>
    </w:p>
    <w:p w:rsidR="00F5195B" w:rsidRDefault="00F5195B">
      <w:pPr>
        <w:pStyle w:val="3000"/>
        <w:rPr>
          <w:rFonts w:ascii="宋体" w:hAnsi="宋体" w:cs="宋体"/>
          <w:color w:val="000000" w:themeColor="text1"/>
          <w:sz w:val="20"/>
          <w:szCs w:val="20"/>
        </w:rPr>
      </w:pPr>
    </w:p>
    <w:p w:rsidR="00F5195B" w:rsidRDefault="00F5195B">
      <w:pPr>
        <w:pStyle w:val="3000"/>
        <w:spacing w:before="13"/>
        <w:rPr>
          <w:rFonts w:ascii="宋体" w:hAnsi="宋体" w:cs="宋体"/>
          <w:color w:val="000000" w:themeColor="text1"/>
          <w:sz w:val="24"/>
          <w:szCs w:val="24"/>
        </w:rPr>
      </w:pPr>
    </w:p>
    <w:p w:rsidR="00F5195B" w:rsidRDefault="00740C55">
      <w:pPr>
        <w:pStyle w:val="1000"/>
        <w:rPr>
          <w:rFonts w:ascii="宋体" w:hAnsi="宋体" w:cs="宋体"/>
          <w:color w:val="000000" w:themeColor="text1"/>
        </w:rPr>
      </w:pPr>
      <w:r>
        <w:rPr>
          <w:rFonts w:ascii="宋体" w:hAnsi="宋体" w:cs="宋体" w:hint="eastAsia"/>
          <w:color w:val="000000" w:themeColor="text1"/>
        </w:rPr>
        <w:t>供应商名称（盖章）：</w:t>
      </w:r>
    </w:p>
    <w:p w:rsidR="00F5195B" w:rsidRDefault="00740C55">
      <w:pPr>
        <w:pStyle w:val="1000"/>
        <w:rPr>
          <w:rFonts w:ascii="宋体" w:hAnsi="宋体" w:cs="宋体"/>
          <w:color w:val="000000" w:themeColor="text1"/>
        </w:rPr>
      </w:pPr>
      <w:r>
        <w:rPr>
          <w:rFonts w:ascii="宋体" w:hAnsi="宋体" w:cs="宋体" w:hint="eastAsia"/>
          <w:color w:val="000000" w:themeColor="text1"/>
          <w:u w:val="single" w:color="000000"/>
        </w:rPr>
        <w:t xml:space="preserve"> </w:t>
      </w:r>
    </w:p>
    <w:p w:rsidR="00F5195B" w:rsidRDefault="00F5195B">
      <w:pPr>
        <w:pStyle w:val="3000"/>
        <w:spacing w:before="1"/>
        <w:rPr>
          <w:rFonts w:ascii="宋体" w:hAnsi="宋体" w:cs="宋体"/>
          <w:color w:val="000000" w:themeColor="text1"/>
          <w:sz w:val="24"/>
          <w:szCs w:val="24"/>
        </w:rPr>
      </w:pPr>
    </w:p>
    <w:p w:rsidR="00F5195B" w:rsidRDefault="00740C55">
      <w:pPr>
        <w:pStyle w:val="1000"/>
        <w:spacing w:before="35"/>
        <w:rPr>
          <w:rFonts w:ascii="宋体" w:hAnsi="宋体" w:cs="宋体"/>
          <w:color w:val="000000" w:themeColor="text1"/>
        </w:rPr>
      </w:pPr>
      <w:r>
        <w:rPr>
          <w:rFonts w:ascii="宋体" w:hAnsi="宋体" w:cs="宋体" w:hint="eastAsia"/>
          <w:color w:val="000000" w:themeColor="text1"/>
        </w:rPr>
        <w:t>供应商授权代表签字：</w:t>
      </w:r>
      <w:r>
        <w:rPr>
          <w:rFonts w:ascii="宋体" w:hAnsi="宋体" w:cs="宋体" w:hint="eastAsia"/>
          <w:color w:val="000000" w:themeColor="text1"/>
          <w:u w:val="single" w:color="000000"/>
        </w:rPr>
        <w:t xml:space="preserve"> </w:t>
      </w:r>
    </w:p>
    <w:p w:rsidR="00F5195B" w:rsidRDefault="00F5195B">
      <w:pPr>
        <w:pStyle w:val="3000"/>
        <w:rPr>
          <w:rFonts w:ascii="宋体" w:hAnsi="宋体" w:cs="宋体"/>
          <w:color w:val="000000" w:themeColor="text1"/>
          <w:sz w:val="25"/>
          <w:szCs w:val="25"/>
        </w:rPr>
      </w:pPr>
    </w:p>
    <w:p w:rsidR="00F5195B" w:rsidRDefault="00740C55">
      <w:pPr>
        <w:pStyle w:val="1000"/>
        <w:spacing w:before="35"/>
        <w:rPr>
          <w:rFonts w:ascii="宋体" w:hAnsi="宋体" w:cs="宋体"/>
          <w:color w:val="000000" w:themeColor="text1"/>
        </w:rPr>
      </w:pPr>
      <w:r>
        <w:rPr>
          <w:rFonts w:ascii="宋体" w:hAnsi="宋体" w:cs="宋体" w:hint="eastAsia"/>
          <w:color w:val="000000" w:themeColor="text1"/>
        </w:rPr>
        <w:t>日期：</w:t>
      </w:r>
      <w:r>
        <w:rPr>
          <w:rFonts w:ascii="宋体" w:hAnsi="宋体" w:cs="宋体" w:hint="eastAsia"/>
          <w:color w:val="000000" w:themeColor="text1"/>
          <w:u w:val="single" w:color="000000"/>
        </w:rPr>
        <w:t xml:space="preserve"> </w:t>
      </w:r>
    </w:p>
    <w:p w:rsidR="00F5195B" w:rsidRDefault="00740C55">
      <w:pPr>
        <w:spacing w:line="360" w:lineRule="auto"/>
        <w:jc w:val="center"/>
        <w:rPr>
          <w:rFonts w:cs="宋体"/>
          <w:color w:val="000000" w:themeColor="text1"/>
        </w:rPr>
      </w:pPr>
      <w:r>
        <w:rPr>
          <w:rFonts w:cs="宋体" w:hint="eastAsia"/>
          <w:color w:val="000000" w:themeColor="text1"/>
        </w:rPr>
        <w:br w:type="page"/>
      </w:r>
    </w:p>
    <w:p w:rsidR="00F5195B" w:rsidRDefault="00740C55">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附件17</w:t>
      </w:r>
    </w:p>
    <w:p w:rsidR="00F5195B" w:rsidRDefault="00F5195B">
      <w:pPr>
        <w:spacing w:line="360" w:lineRule="auto"/>
        <w:jc w:val="center"/>
        <w:rPr>
          <w:rFonts w:cs="宋体"/>
          <w:color w:val="000000" w:themeColor="text1"/>
        </w:rPr>
      </w:pPr>
    </w:p>
    <w:p w:rsidR="00F5195B" w:rsidRDefault="00740C55">
      <w:pPr>
        <w:spacing w:line="360" w:lineRule="auto"/>
        <w:ind w:firstLineChars="1100" w:firstLine="3534"/>
        <w:rPr>
          <w:rFonts w:ascii="宋体" w:hAnsi="宋体"/>
          <w:b/>
          <w:bCs/>
          <w:color w:val="000000" w:themeColor="text1"/>
          <w:sz w:val="32"/>
          <w:szCs w:val="32"/>
        </w:rPr>
      </w:pPr>
      <w:r>
        <w:rPr>
          <w:rFonts w:ascii="宋体" w:hAnsi="宋体" w:hint="eastAsia"/>
          <w:b/>
          <w:bCs/>
          <w:color w:val="000000" w:themeColor="text1"/>
          <w:sz w:val="32"/>
          <w:szCs w:val="32"/>
        </w:rPr>
        <w:t xml:space="preserve">项目实施方案 </w:t>
      </w:r>
    </w:p>
    <w:p w:rsidR="00F5195B" w:rsidRDefault="00F5195B">
      <w:pPr>
        <w:spacing w:line="360" w:lineRule="auto"/>
        <w:ind w:firstLineChars="1100" w:firstLine="3534"/>
        <w:rPr>
          <w:rFonts w:ascii="宋体" w:hAnsi="宋体"/>
          <w:b/>
          <w:bCs/>
          <w:color w:val="000000" w:themeColor="text1"/>
          <w:sz w:val="32"/>
          <w:szCs w:val="32"/>
        </w:rPr>
      </w:pPr>
    </w:p>
    <w:p w:rsidR="00F5195B" w:rsidRDefault="00740C55">
      <w:pPr>
        <w:spacing w:line="360" w:lineRule="auto"/>
        <w:ind w:firstLineChars="1300" w:firstLine="3654"/>
        <w:rPr>
          <w:rFonts w:ascii="宋体" w:hAnsi="宋体"/>
          <w:b/>
          <w:bCs/>
          <w:color w:val="000000" w:themeColor="text1"/>
          <w:sz w:val="28"/>
          <w:szCs w:val="28"/>
        </w:rPr>
      </w:pPr>
      <w:r>
        <w:rPr>
          <w:rFonts w:ascii="宋体" w:hAnsi="宋体" w:hint="eastAsia"/>
          <w:b/>
          <w:bCs/>
          <w:color w:val="000000" w:themeColor="text1"/>
          <w:sz w:val="28"/>
          <w:szCs w:val="28"/>
        </w:rPr>
        <w:t xml:space="preserve">格式内容自拟 </w:t>
      </w:r>
    </w:p>
    <w:p w:rsidR="00F5195B" w:rsidRDefault="00740C55">
      <w:pPr>
        <w:spacing w:line="360" w:lineRule="auto"/>
        <w:ind w:firstLineChars="1100" w:firstLine="3534"/>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F5195B" w:rsidRDefault="00740C55">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F5195B" w:rsidRDefault="00740C55">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F5195B" w:rsidRDefault="00740C55">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F5195B" w:rsidRDefault="00740C55">
      <w:pPr>
        <w:pStyle w:val="Char8"/>
        <w:rPr>
          <w:rFonts w:ascii="宋体" w:hAnsi="宋体"/>
          <w:b/>
          <w:bCs/>
          <w:color w:val="000000" w:themeColor="text1"/>
          <w:sz w:val="32"/>
          <w:szCs w:val="32"/>
        </w:rPr>
      </w:pPr>
      <w:r>
        <w:rPr>
          <w:rFonts w:ascii="宋体" w:hAnsi="宋体" w:hint="eastAsia"/>
          <w:b/>
          <w:bCs/>
          <w:color w:val="000000" w:themeColor="text1"/>
          <w:sz w:val="32"/>
          <w:szCs w:val="32"/>
        </w:rPr>
        <w:t xml:space="preserve">                </w:t>
      </w:r>
    </w:p>
    <w:p w:rsidR="00F5195B" w:rsidRDefault="00F5195B">
      <w:pPr>
        <w:spacing w:line="360" w:lineRule="auto"/>
        <w:rPr>
          <w:color w:val="000000" w:themeColor="text1"/>
          <w:sz w:val="30"/>
          <w:szCs w:val="30"/>
        </w:rPr>
      </w:pPr>
    </w:p>
    <w:p w:rsidR="00F5195B" w:rsidRDefault="00F5195B">
      <w:pPr>
        <w:spacing w:line="360" w:lineRule="auto"/>
        <w:rPr>
          <w:color w:val="000000" w:themeColor="text1"/>
          <w:sz w:val="30"/>
          <w:szCs w:val="30"/>
        </w:rPr>
      </w:pPr>
    </w:p>
    <w:p w:rsidR="00F5195B" w:rsidRDefault="00F5195B">
      <w:pPr>
        <w:spacing w:line="360" w:lineRule="auto"/>
        <w:rPr>
          <w:color w:val="000000" w:themeColor="text1"/>
          <w:sz w:val="30"/>
          <w:szCs w:val="30"/>
        </w:rPr>
      </w:pPr>
    </w:p>
    <w:p w:rsidR="00F5195B" w:rsidRDefault="00F5195B">
      <w:pPr>
        <w:spacing w:line="360" w:lineRule="auto"/>
        <w:rPr>
          <w:color w:val="000000" w:themeColor="text1"/>
          <w:sz w:val="30"/>
          <w:szCs w:val="30"/>
        </w:rPr>
      </w:pPr>
    </w:p>
    <w:p w:rsidR="00F5195B" w:rsidRDefault="00F5195B">
      <w:pPr>
        <w:spacing w:line="360" w:lineRule="auto"/>
        <w:jc w:val="center"/>
        <w:rPr>
          <w:rFonts w:ascii="宋体" w:hAnsi="宋体"/>
          <w:color w:val="000000" w:themeColor="text1"/>
          <w:sz w:val="24"/>
          <w:szCs w:val="24"/>
        </w:rPr>
      </w:pPr>
    </w:p>
    <w:p w:rsidR="00F5195B" w:rsidRDefault="00F5195B">
      <w:pPr>
        <w:spacing w:line="360" w:lineRule="auto"/>
        <w:jc w:val="center"/>
        <w:rPr>
          <w:rFonts w:ascii="宋体" w:hAnsi="宋体"/>
          <w:color w:val="000000" w:themeColor="text1"/>
          <w:sz w:val="24"/>
          <w:szCs w:val="24"/>
        </w:rPr>
      </w:pPr>
    </w:p>
    <w:p w:rsidR="00F5195B" w:rsidRDefault="00F5195B">
      <w:pPr>
        <w:spacing w:line="360" w:lineRule="auto"/>
        <w:jc w:val="center"/>
        <w:rPr>
          <w:rFonts w:ascii="宋体" w:hAnsi="宋体"/>
          <w:color w:val="000000" w:themeColor="text1"/>
          <w:sz w:val="24"/>
          <w:szCs w:val="24"/>
        </w:rPr>
      </w:pPr>
    </w:p>
    <w:p w:rsidR="00F5195B" w:rsidRDefault="00F5195B">
      <w:pPr>
        <w:snapToGrid w:val="0"/>
        <w:spacing w:line="360" w:lineRule="auto"/>
        <w:ind w:firstLineChars="200" w:firstLine="482"/>
        <w:jc w:val="left"/>
        <w:rPr>
          <w:rFonts w:ascii="宋体" w:hAnsi="宋体"/>
          <w:b/>
          <w:color w:val="000000" w:themeColor="text1"/>
          <w:sz w:val="24"/>
        </w:rPr>
      </w:pPr>
    </w:p>
    <w:p w:rsidR="00F5195B" w:rsidRDefault="00F5195B">
      <w:pPr>
        <w:snapToGrid w:val="0"/>
        <w:spacing w:line="360" w:lineRule="auto"/>
        <w:ind w:firstLineChars="200" w:firstLine="482"/>
        <w:jc w:val="left"/>
        <w:rPr>
          <w:rFonts w:ascii="宋体" w:hAnsi="宋体"/>
          <w:b/>
          <w:color w:val="000000" w:themeColor="text1"/>
          <w:sz w:val="24"/>
        </w:rPr>
      </w:pPr>
    </w:p>
    <w:p w:rsidR="00F5195B" w:rsidRDefault="00F5195B">
      <w:pPr>
        <w:snapToGrid w:val="0"/>
        <w:spacing w:line="360" w:lineRule="auto"/>
        <w:jc w:val="left"/>
        <w:rPr>
          <w:rFonts w:ascii="宋体" w:hAnsi="宋体"/>
          <w:b/>
          <w:color w:val="000000" w:themeColor="text1"/>
          <w:sz w:val="24"/>
          <w:szCs w:val="24"/>
        </w:rPr>
      </w:pPr>
    </w:p>
    <w:p w:rsidR="00F5195B" w:rsidRDefault="00F5195B">
      <w:pPr>
        <w:spacing w:line="360" w:lineRule="auto"/>
        <w:jc w:val="center"/>
        <w:rPr>
          <w:rFonts w:ascii="仿宋_GB2312" w:eastAsia="仿宋_GB2312" w:hAnsi="宋体"/>
          <w:b/>
          <w:color w:val="000000" w:themeColor="text1"/>
          <w:sz w:val="28"/>
          <w:szCs w:val="28"/>
        </w:rPr>
      </w:pPr>
    </w:p>
    <w:p w:rsidR="00F5195B" w:rsidRDefault="00F5195B">
      <w:pPr>
        <w:spacing w:line="360" w:lineRule="auto"/>
        <w:jc w:val="center"/>
        <w:rPr>
          <w:rFonts w:ascii="仿宋_GB2312" w:eastAsia="仿宋_GB2312" w:hAnsi="宋体"/>
          <w:b/>
          <w:color w:val="000000" w:themeColor="text1"/>
          <w:sz w:val="28"/>
          <w:szCs w:val="28"/>
        </w:rPr>
      </w:pPr>
    </w:p>
    <w:p w:rsidR="00F5195B" w:rsidRDefault="00F5195B">
      <w:pPr>
        <w:widowControl/>
        <w:spacing w:line="360" w:lineRule="auto"/>
        <w:rPr>
          <w:rFonts w:ascii="宋体" w:hAnsi="宋体"/>
          <w:b/>
          <w:color w:val="000000" w:themeColor="text1"/>
          <w:sz w:val="32"/>
          <w:szCs w:val="32"/>
        </w:rPr>
      </w:pPr>
    </w:p>
    <w:p w:rsidR="00F5195B" w:rsidRDefault="00F5195B">
      <w:pPr>
        <w:widowControl/>
        <w:spacing w:line="360" w:lineRule="auto"/>
        <w:rPr>
          <w:rFonts w:ascii="宋体" w:hAnsi="宋体"/>
          <w:b/>
          <w:color w:val="000000" w:themeColor="text1"/>
          <w:sz w:val="32"/>
          <w:szCs w:val="32"/>
        </w:rPr>
      </w:pPr>
    </w:p>
    <w:p w:rsidR="00F5195B" w:rsidRDefault="00740C55">
      <w:pPr>
        <w:widowControl/>
        <w:spacing w:line="360" w:lineRule="auto"/>
        <w:rPr>
          <w:rFonts w:ascii="宋体" w:hAnsi="宋体"/>
          <w:b/>
          <w:color w:val="000000" w:themeColor="text1"/>
          <w:sz w:val="32"/>
          <w:szCs w:val="32"/>
        </w:rPr>
      </w:pPr>
      <w:r>
        <w:rPr>
          <w:rFonts w:ascii="宋体" w:hAnsi="宋体" w:hint="eastAsia"/>
          <w:b/>
          <w:color w:val="000000" w:themeColor="text1"/>
          <w:sz w:val="32"/>
          <w:szCs w:val="32"/>
        </w:rPr>
        <w:lastRenderedPageBreak/>
        <w:t>附件18：</w:t>
      </w:r>
    </w:p>
    <w:p w:rsidR="00F5195B" w:rsidRDefault="00F5195B">
      <w:pPr>
        <w:widowControl/>
        <w:spacing w:line="360" w:lineRule="auto"/>
        <w:jc w:val="center"/>
        <w:rPr>
          <w:rFonts w:ascii="宋体" w:hAnsi="宋体"/>
          <w:b/>
          <w:color w:val="000000" w:themeColor="text1"/>
          <w:sz w:val="32"/>
          <w:szCs w:val="32"/>
        </w:rPr>
      </w:pPr>
    </w:p>
    <w:p w:rsidR="00F5195B" w:rsidRDefault="00740C55">
      <w:pPr>
        <w:widowControl/>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供应商认为有必要提交的其他相关证明材料</w:t>
      </w:r>
    </w:p>
    <w:p w:rsidR="00F5195B" w:rsidRDefault="00F5195B">
      <w:pPr>
        <w:spacing w:line="360" w:lineRule="auto"/>
        <w:rPr>
          <w:color w:val="000000" w:themeColor="text1"/>
        </w:rPr>
      </w:pPr>
    </w:p>
    <w:p w:rsidR="00F5195B" w:rsidRDefault="00F5195B">
      <w:pPr>
        <w:rPr>
          <w:color w:val="000000" w:themeColor="text1"/>
        </w:rPr>
      </w:pPr>
    </w:p>
    <w:p w:rsidR="00F5195B" w:rsidRDefault="00F5195B">
      <w:pPr>
        <w:rPr>
          <w:color w:val="000000" w:themeColor="text1"/>
        </w:rPr>
      </w:pPr>
    </w:p>
    <w:sectPr w:rsidR="00F5195B" w:rsidSect="00F5195B">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95B" w:rsidRDefault="00F5195B" w:rsidP="00F5195B">
      <w:r>
        <w:separator/>
      </w:r>
    </w:p>
  </w:endnote>
  <w:endnote w:type="continuationSeparator" w:id="0">
    <w:p w:rsidR="00F5195B" w:rsidRDefault="00F5195B" w:rsidP="00F51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5B" w:rsidRDefault="00F5195B">
    <w:pPr>
      <w:pStyle w:val="af0"/>
      <w:tabs>
        <w:tab w:val="clear" w:pos="4153"/>
        <w:tab w:val="clear" w:pos="8306"/>
        <w:tab w:val="center" w:pos="464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5B" w:rsidRDefault="00605F25">
    <w:pPr>
      <w:pStyle w:val="af0"/>
      <w:tabs>
        <w:tab w:val="clear" w:pos="4153"/>
        <w:tab w:val="clear" w:pos="8306"/>
        <w:tab w:val="center" w:pos="4649"/>
      </w:tabs>
    </w:pPr>
    <w:r>
      <w:pict>
        <v:shapetype id="_x0000_t202" coordsize="21600,21600" o:spt="202" path="m,l,21600r21600,l21600,xe">
          <v:stroke joinstyle="miter"/>
          <v:path gradientshapeok="t" o:connecttype="rect"/>
        </v:shapetype>
        <v:shape id="_x0000_s4097"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F5195B" w:rsidRDefault="00605F25">
                <w:pPr>
                  <w:pStyle w:val="af0"/>
                </w:pPr>
                <w:r>
                  <w:fldChar w:fldCharType="begin"/>
                </w:r>
                <w:r w:rsidR="00740C55">
                  <w:instrText xml:space="preserve"> PAGE  \* MERGEFORMAT </w:instrText>
                </w:r>
                <w:r>
                  <w:fldChar w:fldCharType="separate"/>
                </w:r>
                <w:r w:rsidR="00FE46E9">
                  <w:rPr>
                    <w:noProof/>
                  </w:rPr>
                  <w:t>23</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5B" w:rsidRDefault="00605F25">
    <w: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F5195B" w:rsidRDefault="00605F25">
                <w:pPr>
                  <w:pStyle w:val="af0"/>
                </w:pPr>
                <w:r>
                  <w:fldChar w:fldCharType="begin"/>
                </w:r>
                <w:r w:rsidR="00740C55">
                  <w:instrText xml:space="preserve"> PAGE  \* MERGEFORMAT </w:instrText>
                </w:r>
                <w:r>
                  <w:fldChar w:fldCharType="separate"/>
                </w:r>
                <w:r w:rsidR="00FE46E9">
                  <w:rPr>
                    <w:noProof/>
                  </w:rPr>
                  <w:t>58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95B" w:rsidRDefault="00F5195B" w:rsidP="00F5195B">
      <w:r>
        <w:separator/>
      </w:r>
    </w:p>
  </w:footnote>
  <w:footnote w:type="continuationSeparator" w:id="0">
    <w:p w:rsidR="00F5195B" w:rsidRDefault="00F5195B" w:rsidP="00F51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5B" w:rsidRDefault="00740C55">
    <w:pPr>
      <w:pStyle w:val="af1"/>
      <w:pBdr>
        <w:bottom w:val="dotted" w:sz="4" w:space="1" w:color="622423" w:themeColor="accent2" w:themeShade="7F"/>
      </w:pBdr>
      <w:tabs>
        <w:tab w:val="clear" w:pos="4153"/>
        <w:tab w:val="left" w:pos="3912"/>
      </w:tabs>
      <w:jc w:val="left"/>
      <w:rPr>
        <w:rFonts w:asciiTheme="majorHAnsi" w:eastAsiaTheme="majorEastAsia" w:hAnsiTheme="majorHAnsi" w:cstheme="majorBidi"/>
        <w:sz w:val="32"/>
        <w:szCs w:val="32"/>
      </w:rPr>
    </w:pPr>
    <w:r>
      <w:rPr>
        <w:rFonts w:asciiTheme="majorHAnsi" w:eastAsiaTheme="majorEastAsia" w:hAnsiTheme="majorHAnsi" w:cstheme="majorBidi" w:hint="eastAsia"/>
        <w:sz w:val="32"/>
        <w:szCs w:val="3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5B" w:rsidRDefault="00F5195B">
    <w:pPr>
      <w:pStyle w:val="af1"/>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5B" w:rsidRDefault="00F5195B">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5B" w:rsidRDefault="00F5195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22DFA6"/>
    <w:multiLevelType w:val="singleLevel"/>
    <w:tmpl w:val="C222DFA6"/>
    <w:lvl w:ilvl="0">
      <w:start w:val="7"/>
      <w:numFmt w:val="chineseCounting"/>
      <w:suff w:val="space"/>
      <w:lvlText w:val="第%1章"/>
      <w:lvlJc w:val="left"/>
      <w:rPr>
        <w:rFonts w:hint="eastAsia"/>
      </w:rPr>
    </w:lvl>
  </w:abstractNum>
  <w:abstractNum w:abstractNumId="1">
    <w:nsid w:val="246319BB"/>
    <w:multiLevelType w:val="multilevel"/>
    <w:tmpl w:val="246319BB"/>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010644F"/>
    <w:multiLevelType w:val="multilevel"/>
    <w:tmpl w:val="4010644F"/>
    <w:lvl w:ilvl="0">
      <w:start w:val="1"/>
      <w:numFmt w:val="decimal"/>
      <w:lvlText w:val="（%1）"/>
      <w:lvlJc w:val="left"/>
      <w:pPr>
        <w:ind w:left="956" w:hanging="720"/>
      </w:pPr>
      <w:rPr>
        <w:rFonts w:hint="default"/>
      </w:rPr>
    </w:lvl>
    <w:lvl w:ilvl="1">
      <w:start w:val="1"/>
      <w:numFmt w:val="lowerLetter"/>
      <w:lvlText w:val="%2)"/>
      <w:lvlJc w:val="left"/>
      <w:pPr>
        <w:ind w:left="1076" w:hanging="420"/>
      </w:pPr>
    </w:lvl>
    <w:lvl w:ilvl="2">
      <w:start w:val="1"/>
      <w:numFmt w:val="lowerRoman"/>
      <w:lvlText w:val="%3."/>
      <w:lvlJc w:val="right"/>
      <w:pPr>
        <w:ind w:left="1496" w:hanging="420"/>
      </w:pPr>
    </w:lvl>
    <w:lvl w:ilvl="3">
      <w:start w:val="1"/>
      <w:numFmt w:val="decimal"/>
      <w:lvlText w:val="%4."/>
      <w:lvlJc w:val="left"/>
      <w:pPr>
        <w:ind w:left="1916" w:hanging="420"/>
      </w:pPr>
    </w:lvl>
    <w:lvl w:ilvl="4">
      <w:start w:val="1"/>
      <w:numFmt w:val="lowerLetter"/>
      <w:lvlText w:val="%5)"/>
      <w:lvlJc w:val="left"/>
      <w:pPr>
        <w:ind w:left="2336" w:hanging="420"/>
      </w:pPr>
    </w:lvl>
    <w:lvl w:ilvl="5">
      <w:start w:val="1"/>
      <w:numFmt w:val="lowerRoman"/>
      <w:lvlText w:val="%6."/>
      <w:lvlJc w:val="right"/>
      <w:pPr>
        <w:ind w:left="2756" w:hanging="420"/>
      </w:pPr>
    </w:lvl>
    <w:lvl w:ilvl="6">
      <w:start w:val="1"/>
      <w:numFmt w:val="decimal"/>
      <w:lvlText w:val="%7."/>
      <w:lvlJc w:val="left"/>
      <w:pPr>
        <w:ind w:left="3176" w:hanging="420"/>
      </w:pPr>
    </w:lvl>
    <w:lvl w:ilvl="7">
      <w:start w:val="1"/>
      <w:numFmt w:val="lowerLetter"/>
      <w:lvlText w:val="%8)"/>
      <w:lvlJc w:val="left"/>
      <w:pPr>
        <w:ind w:left="3596" w:hanging="420"/>
      </w:pPr>
    </w:lvl>
    <w:lvl w:ilvl="8">
      <w:start w:val="1"/>
      <w:numFmt w:val="lowerRoman"/>
      <w:lvlText w:val="%9."/>
      <w:lvlJc w:val="right"/>
      <w:pPr>
        <w:ind w:left="4016" w:hanging="420"/>
      </w:pPr>
    </w:lvl>
  </w:abstractNum>
  <w:abstractNum w:abstractNumId="4">
    <w:nsid w:val="52BD1371"/>
    <w:multiLevelType w:val="singleLevel"/>
    <w:tmpl w:val="52BD1371"/>
    <w:lvl w:ilvl="0">
      <w:start w:val="4"/>
      <w:numFmt w:val="chineseCounting"/>
      <w:suff w:val="space"/>
      <w:lvlText w:val="第%1章"/>
      <w:lvlJc w:val="left"/>
      <w:rPr>
        <w:rFonts w:hint="eastAsia"/>
      </w:rPr>
    </w:lvl>
  </w:abstractNum>
  <w:abstractNum w:abstractNumId="5">
    <w:nsid w:val="5C4FE956"/>
    <w:multiLevelType w:val="singleLevel"/>
    <w:tmpl w:val="5C4FE956"/>
    <w:lvl w:ilvl="0">
      <w:start w:val="2"/>
      <w:numFmt w:val="chineseCounting"/>
      <w:suff w:val="nothing"/>
      <w:lvlText w:val="%1、"/>
      <w:lvlJc w:val="left"/>
      <w:rPr>
        <w:rFonts w:hint="eastAsia"/>
      </w:rPr>
    </w:lvl>
  </w:abstractNum>
  <w:abstractNum w:abstractNumId="6">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4101"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U1M2NlYzRiMjUzYTIyN2Q5NzQ3YjRlZjQzNDQ1NTkifQ=="/>
  </w:docVars>
  <w:rsids>
    <w:rsidRoot w:val="00250826"/>
    <w:rsid w:val="00002F17"/>
    <w:rsid w:val="00005805"/>
    <w:rsid w:val="00014C3B"/>
    <w:rsid w:val="000463D9"/>
    <w:rsid w:val="00057D8B"/>
    <w:rsid w:val="0006064C"/>
    <w:rsid w:val="00071B97"/>
    <w:rsid w:val="00083527"/>
    <w:rsid w:val="0009448B"/>
    <w:rsid w:val="000A2161"/>
    <w:rsid w:val="000B05C0"/>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A318D"/>
    <w:rsid w:val="001B0007"/>
    <w:rsid w:val="001D0B71"/>
    <w:rsid w:val="001D1B17"/>
    <w:rsid w:val="001E06D5"/>
    <w:rsid w:val="001E2A86"/>
    <w:rsid w:val="001F7390"/>
    <w:rsid w:val="002017C0"/>
    <w:rsid w:val="00202A7C"/>
    <w:rsid w:val="00203C7D"/>
    <w:rsid w:val="00225E01"/>
    <w:rsid w:val="0023452A"/>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F1C47"/>
    <w:rsid w:val="002F270D"/>
    <w:rsid w:val="00300DA8"/>
    <w:rsid w:val="00303C9D"/>
    <w:rsid w:val="003076C7"/>
    <w:rsid w:val="00333CC0"/>
    <w:rsid w:val="003465ED"/>
    <w:rsid w:val="003505BB"/>
    <w:rsid w:val="0035305B"/>
    <w:rsid w:val="00366A60"/>
    <w:rsid w:val="003725CF"/>
    <w:rsid w:val="00374B08"/>
    <w:rsid w:val="00377484"/>
    <w:rsid w:val="003807B5"/>
    <w:rsid w:val="00380DA9"/>
    <w:rsid w:val="00381034"/>
    <w:rsid w:val="00387127"/>
    <w:rsid w:val="0039097E"/>
    <w:rsid w:val="00395082"/>
    <w:rsid w:val="003B4B16"/>
    <w:rsid w:val="003C1DEB"/>
    <w:rsid w:val="003C25DC"/>
    <w:rsid w:val="003C4E4D"/>
    <w:rsid w:val="003D245C"/>
    <w:rsid w:val="003D49A6"/>
    <w:rsid w:val="003D732D"/>
    <w:rsid w:val="00407151"/>
    <w:rsid w:val="00411731"/>
    <w:rsid w:val="00414B4B"/>
    <w:rsid w:val="004233B8"/>
    <w:rsid w:val="0044068F"/>
    <w:rsid w:val="0044661B"/>
    <w:rsid w:val="0045369C"/>
    <w:rsid w:val="00453B10"/>
    <w:rsid w:val="0046308F"/>
    <w:rsid w:val="004661BD"/>
    <w:rsid w:val="00467A65"/>
    <w:rsid w:val="00474F21"/>
    <w:rsid w:val="004A1886"/>
    <w:rsid w:val="004B20E4"/>
    <w:rsid w:val="004B4628"/>
    <w:rsid w:val="004C4C6D"/>
    <w:rsid w:val="004D51CE"/>
    <w:rsid w:val="004E173C"/>
    <w:rsid w:val="00512067"/>
    <w:rsid w:val="00520816"/>
    <w:rsid w:val="00520E95"/>
    <w:rsid w:val="00521BA2"/>
    <w:rsid w:val="0052482E"/>
    <w:rsid w:val="005260DA"/>
    <w:rsid w:val="00532AC0"/>
    <w:rsid w:val="00534EED"/>
    <w:rsid w:val="005477EA"/>
    <w:rsid w:val="0055008F"/>
    <w:rsid w:val="00552ABD"/>
    <w:rsid w:val="005560A5"/>
    <w:rsid w:val="00573930"/>
    <w:rsid w:val="00574D5B"/>
    <w:rsid w:val="005773B6"/>
    <w:rsid w:val="00590108"/>
    <w:rsid w:val="00592E95"/>
    <w:rsid w:val="005A59B6"/>
    <w:rsid w:val="005C143D"/>
    <w:rsid w:val="005D331D"/>
    <w:rsid w:val="005E68F5"/>
    <w:rsid w:val="00605F25"/>
    <w:rsid w:val="00606A52"/>
    <w:rsid w:val="00612588"/>
    <w:rsid w:val="00614085"/>
    <w:rsid w:val="0062655A"/>
    <w:rsid w:val="0063327B"/>
    <w:rsid w:val="00644EDD"/>
    <w:rsid w:val="00650D25"/>
    <w:rsid w:val="00654C7A"/>
    <w:rsid w:val="0067136C"/>
    <w:rsid w:val="00693BF1"/>
    <w:rsid w:val="006C56B7"/>
    <w:rsid w:val="006D4740"/>
    <w:rsid w:val="006D5D23"/>
    <w:rsid w:val="006E331A"/>
    <w:rsid w:val="00714B15"/>
    <w:rsid w:val="00724833"/>
    <w:rsid w:val="00732C2D"/>
    <w:rsid w:val="007371E8"/>
    <w:rsid w:val="00740C55"/>
    <w:rsid w:val="00754F1A"/>
    <w:rsid w:val="007623F2"/>
    <w:rsid w:val="00765313"/>
    <w:rsid w:val="007661FC"/>
    <w:rsid w:val="007772D6"/>
    <w:rsid w:val="00793EFF"/>
    <w:rsid w:val="007949C7"/>
    <w:rsid w:val="00794E07"/>
    <w:rsid w:val="007A051D"/>
    <w:rsid w:val="007B1E6C"/>
    <w:rsid w:val="007C2903"/>
    <w:rsid w:val="007E06B8"/>
    <w:rsid w:val="007E3E3F"/>
    <w:rsid w:val="007E4A63"/>
    <w:rsid w:val="0080126A"/>
    <w:rsid w:val="00812EAB"/>
    <w:rsid w:val="00817011"/>
    <w:rsid w:val="0082092F"/>
    <w:rsid w:val="0084350C"/>
    <w:rsid w:val="00844E1B"/>
    <w:rsid w:val="0086638F"/>
    <w:rsid w:val="00872899"/>
    <w:rsid w:val="00886614"/>
    <w:rsid w:val="00886F34"/>
    <w:rsid w:val="00894D7D"/>
    <w:rsid w:val="00896959"/>
    <w:rsid w:val="008A2FED"/>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72667"/>
    <w:rsid w:val="009752A9"/>
    <w:rsid w:val="009775B1"/>
    <w:rsid w:val="0097781A"/>
    <w:rsid w:val="009823FF"/>
    <w:rsid w:val="0098441F"/>
    <w:rsid w:val="009A2B84"/>
    <w:rsid w:val="009D1441"/>
    <w:rsid w:val="00A04CB2"/>
    <w:rsid w:val="00A072BD"/>
    <w:rsid w:val="00A2005F"/>
    <w:rsid w:val="00A43CC5"/>
    <w:rsid w:val="00A4708B"/>
    <w:rsid w:val="00A51424"/>
    <w:rsid w:val="00A77547"/>
    <w:rsid w:val="00A9041B"/>
    <w:rsid w:val="00AA6A60"/>
    <w:rsid w:val="00AB3A1D"/>
    <w:rsid w:val="00AC2E98"/>
    <w:rsid w:val="00AD11E6"/>
    <w:rsid w:val="00AD463E"/>
    <w:rsid w:val="00AD471E"/>
    <w:rsid w:val="00AE39BB"/>
    <w:rsid w:val="00AF240C"/>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704C"/>
    <w:rsid w:val="00BE0050"/>
    <w:rsid w:val="00C02D33"/>
    <w:rsid w:val="00C12426"/>
    <w:rsid w:val="00C1453F"/>
    <w:rsid w:val="00C14703"/>
    <w:rsid w:val="00C17BF1"/>
    <w:rsid w:val="00C4517A"/>
    <w:rsid w:val="00C47F68"/>
    <w:rsid w:val="00C57DEB"/>
    <w:rsid w:val="00C654C5"/>
    <w:rsid w:val="00C67065"/>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31F51"/>
    <w:rsid w:val="00D4234E"/>
    <w:rsid w:val="00D5638D"/>
    <w:rsid w:val="00D5721A"/>
    <w:rsid w:val="00D57661"/>
    <w:rsid w:val="00D80073"/>
    <w:rsid w:val="00D822FF"/>
    <w:rsid w:val="00D82393"/>
    <w:rsid w:val="00DB4D02"/>
    <w:rsid w:val="00E06491"/>
    <w:rsid w:val="00E07619"/>
    <w:rsid w:val="00E076D0"/>
    <w:rsid w:val="00E230E4"/>
    <w:rsid w:val="00E24D57"/>
    <w:rsid w:val="00E31761"/>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6A36"/>
    <w:rsid w:val="00F41F4E"/>
    <w:rsid w:val="00F5195B"/>
    <w:rsid w:val="00F7072A"/>
    <w:rsid w:val="00F77693"/>
    <w:rsid w:val="00F82D4A"/>
    <w:rsid w:val="00F847B8"/>
    <w:rsid w:val="00FB5BB5"/>
    <w:rsid w:val="00FB5D67"/>
    <w:rsid w:val="00FC515B"/>
    <w:rsid w:val="00FE2D46"/>
    <w:rsid w:val="00FE46E9"/>
    <w:rsid w:val="01C10ACA"/>
    <w:rsid w:val="024C0009"/>
    <w:rsid w:val="034655A3"/>
    <w:rsid w:val="03A269B9"/>
    <w:rsid w:val="03BF65DA"/>
    <w:rsid w:val="059206F1"/>
    <w:rsid w:val="064B3C1E"/>
    <w:rsid w:val="06592366"/>
    <w:rsid w:val="07EF0236"/>
    <w:rsid w:val="08741D3E"/>
    <w:rsid w:val="0A991A76"/>
    <w:rsid w:val="0B8E7D66"/>
    <w:rsid w:val="0BDE7782"/>
    <w:rsid w:val="0C8964FE"/>
    <w:rsid w:val="0D372F8F"/>
    <w:rsid w:val="0D9A45D4"/>
    <w:rsid w:val="0E771E16"/>
    <w:rsid w:val="0F417553"/>
    <w:rsid w:val="101871A3"/>
    <w:rsid w:val="102A40A8"/>
    <w:rsid w:val="107D4074"/>
    <w:rsid w:val="10C868AC"/>
    <w:rsid w:val="12446483"/>
    <w:rsid w:val="131549A4"/>
    <w:rsid w:val="13BA32C6"/>
    <w:rsid w:val="143B1BC5"/>
    <w:rsid w:val="1440747E"/>
    <w:rsid w:val="14EB3B2C"/>
    <w:rsid w:val="14F3199D"/>
    <w:rsid w:val="15010114"/>
    <w:rsid w:val="150A4496"/>
    <w:rsid w:val="15B12FCF"/>
    <w:rsid w:val="18BE612E"/>
    <w:rsid w:val="18D823D6"/>
    <w:rsid w:val="19383EBB"/>
    <w:rsid w:val="19617F5C"/>
    <w:rsid w:val="1A4325B3"/>
    <w:rsid w:val="1B10627E"/>
    <w:rsid w:val="1DB37C64"/>
    <w:rsid w:val="1F3B3A0F"/>
    <w:rsid w:val="22727CB1"/>
    <w:rsid w:val="232C0428"/>
    <w:rsid w:val="23797CBC"/>
    <w:rsid w:val="250B4FCD"/>
    <w:rsid w:val="26D129E6"/>
    <w:rsid w:val="27066BAE"/>
    <w:rsid w:val="270D7F7D"/>
    <w:rsid w:val="271A0381"/>
    <w:rsid w:val="29F64FFC"/>
    <w:rsid w:val="2AAE49FA"/>
    <w:rsid w:val="2AC84F8A"/>
    <w:rsid w:val="2BB63055"/>
    <w:rsid w:val="2BEB5D7F"/>
    <w:rsid w:val="2BF74931"/>
    <w:rsid w:val="2C5935D1"/>
    <w:rsid w:val="2C602A8C"/>
    <w:rsid w:val="2F174EAD"/>
    <w:rsid w:val="2F3E41B4"/>
    <w:rsid w:val="2FC147D2"/>
    <w:rsid w:val="30491A38"/>
    <w:rsid w:val="30E5416D"/>
    <w:rsid w:val="31D50931"/>
    <w:rsid w:val="32FA0B2B"/>
    <w:rsid w:val="338A6308"/>
    <w:rsid w:val="34E268A9"/>
    <w:rsid w:val="36301896"/>
    <w:rsid w:val="36785717"/>
    <w:rsid w:val="36DD0DAD"/>
    <w:rsid w:val="37955E55"/>
    <w:rsid w:val="3811027B"/>
    <w:rsid w:val="396A4AED"/>
    <w:rsid w:val="39BB1CF1"/>
    <w:rsid w:val="39E621B3"/>
    <w:rsid w:val="39F54AEB"/>
    <w:rsid w:val="3A140443"/>
    <w:rsid w:val="3ACA794F"/>
    <w:rsid w:val="3AD50A2B"/>
    <w:rsid w:val="3C7C5CF0"/>
    <w:rsid w:val="3D207B5A"/>
    <w:rsid w:val="3DA94408"/>
    <w:rsid w:val="404A4588"/>
    <w:rsid w:val="40A97284"/>
    <w:rsid w:val="412A1332"/>
    <w:rsid w:val="424566C9"/>
    <w:rsid w:val="4404683C"/>
    <w:rsid w:val="44E6249F"/>
    <w:rsid w:val="44F3558C"/>
    <w:rsid w:val="451A5BEB"/>
    <w:rsid w:val="452361D8"/>
    <w:rsid w:val="468E0956"/>
    <w:rsid w:val="46E63A6F"/>
    <w:rsid w:val="481C3DF5"/>
    <w:rsid w:val="4B8156D8"/>
    <w:rsid w:val="4C700AF6"/>
    <w:rsid w:val="4D36558C"/>
    <w:rsid w:val="4D3D691B"/>
    <w:rsid w:val="4DC42171"/>
    <w:rsid w:val="4E0F6524"/>
    <w:rsid w:val="4E7208C1"/>
    <w:rsid w:val="4E8B1908"/>
    <w:rsid w:val="505B3B7E"/>
    <w:rsid w:val="50724B2D"/>
    <w:rsid w:val="5082688B"/>
    <w:rsid w:val="516F016A"/>
    <w:rsid w:val="52212188"/>
    <w:rsid w:val="54E55EF8"/>
    <w:rsid w:val="55654C60"/>
    <w:rsid w:val="557C3FEB"/>
    <w:rsid w:val="562B387C"/>
    <w:rsid w:val="565F19BA"/>
    <w:rsid w:val="56BC1CB6"/>
    <w:rsid w:val="57D40EEC"/>
    <w:rsid w:val="58631568"/>
    <w:rsid w:val="58866CBD"/>
    <w:rsid w:val="58DD1693"/>
    <w:rsid w:val="59F118CF"/>
    <w:rsid w:val="5B080989"/>
    <w:rsid w:val="5B5238B0"/>
    <w:rsid w:val="5CC07E68"/>
    <w:rsid w:val="5CFD353E"/>
    <w:rsid w:val="5CFD56A9"/>
    <w:rsid w:val="5D9B4374"/>
    <w:rsid w:val="5E6E58E1"/>
    <w:rsid w:val="5ED32DF6"/>
    <w:rsid w:val="5F742670"/>
    <w:rsid w:val="60E93800"/>
    <w:rsid w:val="61956058"/>
    <w:rsid w:val="62F45876"/>
    <w:rsid w:val="633A2503"/>
    <w:rsid w:val="63D25BB7"/>
    <w:rsid w:val="64633A14"/>
    <w:rsid w:val="64D43BB1"/>
    <w:rsid w:val="650F7593"/>
    <w:rsid w:val="655F0424"/>
    <w:rsid w:val="660364FC"/>
    <w:rsid w:val="660A40EC"/>
    <w:rsid w:val="664B6D6A"/>
    <w:rsid w:val="66F51A02"/>
    <w:rsid w:val="6732696D"/>
    <w:rsid w:val="67496101"/>
    <w:rsid w:val="677B51A5"/>
    <w:rsid w:val="67B478DF"/>
    <w:rsid w:val="67D57B3E"/>
    <w:rsid w:val="67D74611"/>
    <w:rsid w:val="67F65BEC"/>
    <w:rsid w:val="68BE1FE5"/>
    <w:rsid w:val="69475326"/>
    <w:rsid w:val="696778D6"/>
    <w:rsid w:val="6C344852"/>
    <w:rsid w:val="6CB510B3"/>
    <w:rsid w:val="6D026E97"/>
    <w:rsid w:val="6D6446FC"/>
    <w:rsid w:val="6D7440B7"/>
    <w:rsid w:val="6F45669A"/>
    <w:rsid w:val="6F903F12"/>
    <w:rsid w:val="71AB16C7"/>
    <w:rsid w:val="725E54B1"/>
    <w:rsid w:val="72E451A4"/>
    <w:rsid w:val="73E74705"/>
    <w:rsid w:val="740C502B"/>
    <w:rsid w:val="74A73368"/>
    <w:rsid w:val="752F2A32"/>
    <w:rsid w:val="77235A48"/>
    <w:rsid w:val="786D111D"/>
    <w:rsid w:val="78801C2E"/>
    <w:rsid w:val="78C57641"/>
    <w:rsid w:val="78E35D19"/>
    <w:rsid w:val="79556C16"/>
    <w:rsid w:val="795B27B8"/>
    <w:rsid w:val="79E10C19"/>
    <w:rsid w:val="7ADD0560"/>
    <w:rsid w:val="7AE23D4B"/>
    <w:rsid w:val="7B204250"/>
    <w:rsid w:val="7B292109"/>
    <w:rsid w:val="7C69593B"/>
    <w:rsid w:val="7C72188D"/>
    <w:rsid w:val="7C8B294F"/>
    <w:rsid w:val="7D0E27AB"/>
    <w:rsid w:val="7D8F42D1"/>
    <w:rsid w:val="7DF635B8"/>
    <w:rsid w:val="7F8F443D"/>
    <w:rsid w:val="7FFD22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1"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F5195B"/>
    <w:pPr>
      <w:widowControl w:val="0"/>
      <w:jc w:val="both"/>
    </w:pPr>
    <w:rPr>
      <w:kern w:val="2"/>
      <w:sz w:val="21"/>
    </w:rPr>
  </w:style>
  <w:style w:type="paragraph" w:styleId="1">
    <w:name w:val="heading 1"/>
    <w:basedOn w:val="a0"/>
    <w:next w:val="a0"/>
    <w:link w:val="1Char"/>
    <w:uiPriority w:val="9"/>
    <w:qFormat/>
    <w:rsid w:val="00F5195B"/>
    <w:pPr>
      <w:keepNext/>
      <w:tabs>
        <w:tab w:val="left" w:pos="360"/>
      </w:tabs>
      <w:ind w:left="360" w:hanging="360"/>
      <w:outlineLvl w:val="0"/>
    </w:pPr>
    <w:rPr>
      <w:b/>
    </w:rPr>
  </w:style>
  <w:style w:type="paragraph" w:styleId="2">
    <w:name w:val="heading 2"/>
    <w:basedOn w:val="a0"/>
    <w:next w:val="a0"/>
    <w:link w:val="2Char"/>
    <w:qFormat/>
    <w:rsid w:val="00F5195B"/>
    <w:pPr>
      <w:keepNext/>
      <w:keepLines/>
      <w:spacing w:before="260" w:after="260" w:line="416" w:lineRule="auto"/>
      <w:outlineLvl w:val="1"/>
    </w:pPr>
    <w:rPr>
      <w:rFonts w:ascii="Arial" w:eastAsia="黑体" w:hAnsi="Arial"/>
      <w:sz w:val="32"/>
    </w:rPr>
  </w:style>
  <w:style w:type="paragraph" w:styleId="3">
    <w:name w:val="heading 3"/>
    <w:basedOn w:val="a0"/>
    <w:next w:val="a0"/>
    <w:link w:val="3Char"/>
    <w:uiPriority w:val="9"/>
    <w:qFormat/>
    <w:rsid w:val="00F5195B"/>
    <w:pPr>
      <w:keepNext/>
      <w:keepLines/>
      <w:spacing w:before="260" w:after="260" w:line="416" w:lineRule="auto"/>
      <w:outlineLvl w:val="2"/>
    </w:pPr>
    <w:rPr>
      <w:b/>
      <w:bCs/>
      <w:sz w:val="32"/>
      <w:szCs w:val="32"/>
    </w:rPr>
  </w:style>
  <w:style w:type="paragraph" w:styleId="4">
    <w:name w:val="heading 4"/>
    <w:basedOn w:val="a0"/>
    <w:next w:val="a0"/>
    <w:link w:val="4Char"/>
    <w:qFormat/>
    <w:rsid w:val="00F5195B"/>
    <w:pPr>
      <w:keepNext/>
      <w:keepLines/>
      <w:spacing w:before="280" w:after="290" w:line="376" w:lineRule="auto"/>
      <w:outlineLvl w:val="3"/>
    </w:pPr>
    <w:rPr>
      <w:rFonts w:ascii="Arial" w:eastAsia="黑体" w:hAnsi="Arial"/>
      <w:b/>
      <w:bCs/>
      <w:sz w:val="28"/>
      <w:szCs w:val="28"/>
    </w:rPr>
  </w:style>
  <w:style w:type="paragraph" w:styleId="50">
    <w:name w:val="heading 5"/>
    <w:basedOn w:val="a0"/>
    <w:next w:val="a0"/>
    <w:link w:val="5Char"/>
    <w:qFormat/>
    <w:rsid w:val="00F5195B"/>
    <w:pPr>
      <w:keepNext/>
      <w:keepLines/>
      <w:tabs>
        <w:tab w:val="left" w:pos="1440"/>
      </w:tabs>
      <w:spacing w:before="280" w:after="290" w:line="372" w:lineRule="auto"/>
      <w:ind w:left="1440" w:hanging="900"/>
      <w:outlineLvl w:val="4"/>
    </w:pPr>
    <w:rPr>
      <w:b/>
      <w:sz w:val="28"/>
    </w:rPr>
  </w:style>
  <w:style w:type="paragraph" w:styleId="6">
    <w:name w:val="heading 6"/>
    <w:basedOn w:val="a0"/>
    <w:next w:val="a0"/>
    <w:link w:val="6Char"/>
    <w:qFormat/>
    <w:rsid w:val="00F5195B"/>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0"/>
    <w:next w:val="a0"/>
    <w:link w:val="7Char"/>
    <w:qFormat/>
    <w:rsid w:val="00F5195B"/>
    <w:pPr>
      <w:keepNext/>
      <w:keepLines/>
      <w:tabs>
        <w:tab w:val="left" w:pos="1440"/>
      </w:tabs>
      <w:spacing w:before="240" w:after="64" w:line="317" w:lineRule="auto"/>
      <w:ind w:left="1440" w:hanging="900"/>
      <w:outlineLvl w:val="6"/>
    </w:pPr>
    <w:rPr>
      <w:b/>
      <w:sz w:val="24"/>
    </w:rPr>
  </w:style>
  <w:style w:type="paragraph" w:styleId="8">
    <w:name w:val="heading 8"/>
    <w:basedOn w:val="a0"/>
    <w:next w:val="a0"/>
    <w:link w:val="8Char"/>
    <w:qFormat/>
    <w:rsid w:val="00F5195B"/>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0"/>
    <w:next w:val="a0"/>
    <w:link w:val="9Char"/>
    <w:qFormat/>
    <w:rsid w:val="00F5195B"/>
    <w:pPr>
      <w:keepNext/>
      <w:keepLines/>
      <w:tabs>
        <w:tab w:val="left" w:pos="1440"/>
      </w:tabs>
      <w:spacing w:before="240" w:after="64" w:line="317" w:lineRule="auto"/>
      <w:ind w:left="1440" w:hanging="90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标准中文版式_正文"/>
    <w:basedOn w:val="a0"/>
    <w:uiPriority w:val="99"/>
    <w:qFormat/>
    <w:rsid w:val="00F5195B"/>
    <w:pPr>
      <w:ind w:firstLine="200"/>
    </w:pPr>
    <w:rPr>
      <w:rFonts w:ascii="Arial" w:hAnsi="Arial"/>
    </w:rPr>
  </w:style>
  <w:style w:type="paragraph" w:styleId="a5">
    <w:name w:val="table of authorities"/>
    <w:basedOn w:val="a0"/>
    <w:next w:val="a0"/>
    <w:uiPriority w:val="99"/>
    <w:unhideWhenUsed/>
    <w:qFormat/>
    <w:rsid w:val="00F5195B"/>
    <w:pPr>
      <w:ind w:leftChars="200" w:left="420"/>
    </w:pPr>
  </w:style>
  <w:style w:type="paragraph" w:styleId="a6">
    <w:name w:val="Normal Indent"/>
    <w:basedOn w:val="a0"/>
    <w:link w:val="Char"/>
    <w:qFormat/>
    <w:rsid w:val="00F5195B"/>
    <w:pPr>
      <w:ind w:firstLineChars="200" w:firstLine="420"/>
    </w:pPr>
    <w:rPr>
      <w:rFonts w:asciiTheme="minorHAnsi" w:eastAsiaTheme="minorEastAsia" w:hAnsiTheme="minorHAnsi" w:cstheme="minorBidi"/>
      <w:szCs w:val="24"/>
    </w:rPr>
  </w:style>
  <w:style w:type="paragraph" w:styleId="a7">
    <w:name w:val="caption"/>
    <w:basedOn w:val="a0"/>
    <w:next w:val="a0"/>
    <w:qFormat/>
    <w:rsid w:val="00F5195B"/>
    <w:rPr>
      <w:rFonts w:ascii="Arial" w:eastAsia="黑体" w:hAnsi="Arial" w:cs="Arial"/>
      <w:sz w:val="20"/>
    </w:rPr>
  </w:style>
  <w:style w:type="paragraph" w:styleId="a8">
    <w:name w:val="Document Map"/>
    <w:basedOn w:val="a0"/>
    <w:link w:val="Char1"/>
    <w:qFormat/>
    <w:rsid w:val="00F5195B"/>
    <w:pPr>
      <w:shd w:val="clear" w:color="auto" w:fill="000080"/>
    </w:pPr>
    <w:rPr>
      <w:rFonts w:asciiTheme="minorHAnsi" w:eastAsiaTheme="minorEastAsia" w:hAnsiTheme="minorHAnsi" w:cstheme="minorBidi"/>
      <w:szCs w:val="22"/>
    </w:rPr>
  </w:style>
  <w:style w:type="paragraph" w:styleId="a9">
    <w:name w:val="toa heading"/>
    <w:basedOn w:val="a0"/>
    <w:next w:val="a0"/>
    <w:qFormat/>
    <w:rsid w:val="00F5195B"/>
    <w:pPr>
      <w:spacing w:before="120"/>
    </w:pPr>
    <w:rPr>
      <w:rFonts w:ascii="Cambria" w:hAnsi="Cambria"/>
      <w:sz w:val="24"/>
    </w:rPr>
  </w:style>
  <w:style w:type="paragraph" w:styleId="aa">
    <w:name w:val="Salutation"/>
    <w:basedOn w:val="a0"/>
    <w:next w:val="a0"/>
    <w:link w:val="Char0"/>
    <w:qFormat/>
    <w:rsid w:val="00F5195B"/>
    <w:rPr>
      <w:rFonts w:ascii="宋体"/>
      <w:b/>
      <w:sz w:val="28"/>
    </w:rPr>
  </w:style>
  <w:style w:type="paragraph" w:styleId="ab">
    <w:name w:val="Body Text"/>
    <w:basedOn w:val="a0"/>
    <w:next w:val="a0"/>
    <w:link w:val="Char10"/>
    <w:qFormat/>
    <w:rsid w:val="00F5195B"/>
    <w:rPr>
      <w:rFonts w:ascii="Arial" w:eastAsiaTheme="minorEastAsia" w:hAnsi="Arial" w:cs="Arial"/>
      <w:sz w:val="24"/>
      <w:szCs w:val="22"/>
    </w:rPr>
  </w:style>
  <w:style w:type="paragraph" w:styleId="ac">
    <w:name w:val="Body Text Indent"/>
    <w:basedOn w:val="a0"/>
    <w:link w:val="Char2"/>
    <w:qFormat/>
    <w:rsid w:val="00F5195B"/>
    <w:pPr>
      <w:ind w:firstLine="480"/>
    </w:pPr>
    <w:rPr>
      <w:rFonts w:ascii="宋体" w:hAnsi="宋体"/>
      <w:sz w:val="24"/>
    </w:rPr>
  </w:style>
  <w:style w:type="paragraph" w:styleId="30">
    <w:name w:val="toc 3"/>
    <w:basedOn w:val="a0"/>
    <w:next w:val="a0"/>
    <w:uiPriority w:val="39"/>
    <w:qFormat/>
    <w:rsid w:val="00F5195B"/>
    <w:pPr>
      <w:ind w:leftChars="400" w:left="840"/>
    </w:pPr>
  </w:style>
  <w:style w:type="paragraph" w:styleId="ad">
    <w:name w:val="Plain Text"/>
    <w:basedOn w:val="a0"/>
    <w:link w:val="Char11"/>
    <w:qFormat/>
    <w:rsid w:val="00F5195B"/>
    <w:rPr>
      <w:rFonts w:ascii="宋体" w:hAnsi="Courier New" w:cstheme="minorBidi"/>
      <w:szCs w:val="22"/>
    </w:rPr>
  </w:style>
  <w:style w:type="paragraph" w:styleId="ae">
    <w:name w:val="Date"/>
    <w:basedOn w:val="a0"/>
    <w:next w:val="a0"/>
    <w:link w:val="Char3"/>
    <w:qFormat/>
    <w:rsid w:val="00F5195B"/>
    <w:pPr>
      <w:ind w:left="100"/>
    </w:pPr>
    <w:rPr>
      <w:sz w:val="24"/>
    </w:rPr>
  </w:style>
  <w:style w:type="paragraph" w:styleId="20">
    <w:name w:val="Body Text Indent 2"/>
    <w:basedOn w:val="a0"/>
    <w:link w:val="2Char1"/>
    <w:qFormat/>
    <w:rsid w:val="00F5195B"/>
    <w:pPr>
      <w:ind w:firstLine="435"/>
    </w:pPr>
    <w:rPr>
      <w:rFonts w:ascii="宋体" w:eastAsiaTheme="minorEastAsia" w:hAnsi="宋体" w:cstheme="minorBidi"/>
      <w:sz w:val="24"/>
      <w:szCs w:val="22"/>
    </w:rPr>
  </w:style>
  <w:style w:type="paragraph" w:styleId="af">
    <w:name w:val="Balloon Text"/>
    <w:basedOn w:val="a0"/>
    <w:link w:val="Char4"/>
    <w:uiPriority w:val="99"/>
    <w:semiHidden/>
    <w:qFormat/>
    <w:rsid w:val="00F5195B"/>
    <w:rPr>
      <w:sz w:val="18"/>
      <w:szCs w:val="18"/>
    </w:rPr>
  </w:style>
  <w:style w:type="paragraph" w:styleId="af0">
    <w:name w:val="footer"/>
    <w:basedOn w:val="a0"/>
    <w:link w:val="Char5"/>
    <w:uiPriority w:val="99"/>
    <w:unhideWhenUsed/>
    <w:qFormat/>
    <w:rsid w:val="00F5195B"/>
    <w:pPr>
      <w:tabs>
        <w:tab w:val="center" w:pos="4153"/>
        <w:tab w:val="right" w:pos="8306"/>
      </w:tabs>
      <w:snapToGrid w:val="0"/>
      <w:jc w:val="left"/>
    </w:pPr>
    <w:rPr>
      <w:sz w:val="18"/>
      <w:szCs w:val="18"/>
    </w:rPr>
  </w:style>
  <w:style w:type="paragraph" w:styleId="af1">
    <w:name w:val="header"/>
    <w:basedOn w:val="a0"/>
    <w:link w:val="Char6"/>
    <w:uiPriority w:val="99"/>
    <w:unhideWhenUsed/>
    <w:qFormat/>
    <w:rsid w:val="00F5195B"/>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F5195B"/>
  </w:style>
  <w:style w:type="paragraph" w:styleId="af2">
    <w:name w:val="List"/>
    <w:basedOn w:val="a0"/>
    <w:qFormat/>
    <w:rsid w:val="00F5195B"/>
    <w:pPr>
      <w:ind w:left="420" w:hanging="420"/>
    </w:pPr>
    <w:rPr>
      <w:sz w:val="24"/>
    </w:rPr>
  </w:style>
  <w:style w:type="paragraph" w:styleId="31">
    <w:name w:val="Body Text Indent 3"/>
    <w:basedOn w:val="a0"/>
    <w:link w:val="3Char0"/>
    <w:qFormat/>
    <w:rsid w:val="00F5195B"/>
    <w:pPr>
      <w:ind w:left="471" w:hangingChars="200" w:hanging="471"/>
    </w:pPr>
    <w:rPr>
      <w:rFonts w:ascii="Arial" w:hAnsi="Arial" w:cs="Arial"/>
      <w:b/>
      <w:bCs/>
      <w:sz w:val="24"/>
    </w:rPr>
  </w:style>
  <w:style w:type="paragraph" w:styleId="21">
    <w:name w:val="toc 2"/>
    <w:basedOn w:val="a0"/>
    <w:next w:val="a0"/>
    <w:uiPriority w:val="39"/>
    <w:qFormat/>
    <w:rsid w:val="00F5195B"/>
    <w:pPr>
      <w:ind w:leftChars="200" w:left="420"/>
    </w:pPr>
  </w:style>
  <w:style w:type="paragraph" w:styleId="22">
    <w:name w:val="Body Text 2"/>
    <w:basedOn w:val="a0"/>
    <w:link w:val="2Char0"/>
    <w:qFormat/>
    <w:rsid w:val="00F5195B"/>
    <w:pPr>
      <w:spacing w:line="360" w:lineRule="auto"/>
    </w:pPr>
    <w:rPr>
      <w:b/>
      <w:sz w:val="28"/>
      <w:szCs w:val="21"/>
    </w:rPr>
  </w:style>
  <w:style w:type="paragraph" w:styleId="af3">
    <w:name w:val="Normal (Web)"/>
    <w:basedOn w:val="a0"/>
    <w:link w:val="Char7"/>
    <w:uiPriority w:val="99"/>
    <w:qFormat/>
    <w:rsid w:val="00F5195B"/>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4">
    <w:name w:val="Title"/>
    <w:basedOn w:val="a0"/>
    <w:next w:val="a0"/>
    <w:uiPriority w:val="10"/>
    <w:qFormat/>
    <w:rsid w:val="00F5195B"/>
    <w:pPr>
      <w:spacing w:before="240" w:after="60"/>
      <w:jc w:val="center"/>
      <w:outlineLvl w:val="0"/>
    </w:pPr>
    <w:rPr>
      <w:rFonts w:asciiTheme="majorHAnsi" w:eastAsiaTheme="majorEastAsia" w:hAnsiTheme="majorHAnsi" w:cstheme="majorBidi"/>
      <w:b/>
      <w:bCs/>
      <w:sz w:val="32"/>
      <w:szCs w:val="32"/>
    </w:rPr>
  </w:style>
  <w:style w:type="paragraph" w:styleId="af5">
    <w:name w:val="Body Text First Indent"/>
    <w:basedOn w:val="ab"/>
    <w:link w:val="Char12"/>
    <w:qFormat/>
    <w:rsid w:val="00F5195B"/>
    <w:pPr>
      <w:spacing w:after="120"/>
      <w:ind w:firstLineChars="100" w:firstLine="420"/>
    </w:pPr>
  </w:style>
  <w:style w:type="paragraph" w:styleId="23">
    <w:name w:val="Body Text First Indent 2"/>
    <w:basedOn w:val="ac"/>
    <w:next w:val="af5"/>
    <w:unhideWhenUsed/>
    <w:qFormat/>
    <w:rsid w:val="00F5195B"/>
  </w:style>
  <w:style w:type="table" w:styleId="af6">
    <w:name w:val="Table Grid"/>
    <w:basedOn w:val="a3"/>
    <w:qFormat/>
    <w:rsid w:val="00F5195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Strong"/>
    <w:basedOn w:val="a2"/>
    <w:uiPriority w:val="22"/>
    <w:qFormat/>
    <w:rsid w:val="00F5195B"/>
    <w:rPr>
      <w:b/>
      <w:bCs/>
    </w:rPr>
  </w:style>
  <w:style w:type="character" w:styleId="af8">
    <w:name w:val="page number"/>
    <w:basedOn w:val="a2"/>
    <w:qFormat/>
    <w:rsid w:val="00F5195B"/>
  </w:style>
  <w:style w:type="character" w:styleId="af9">
    <w:name w:val="FollowedHyperlink"/>
    <w:qFormat/>
    <w:rsid w:val="00F5195B"/>
    <w:rPr>
      <w:color w:val="800080"/>
      <w:u w:val="single"/>
    </w:rPr>
  </w:style>
  <w:style w:type="character" w:styleId="afa">
    <w:name w:val="Emphasis"/>
    <w:uiPriority w:val="20"/>
    <w:qFormat/>
    <w:rsid w:val="00F5195B"/>
    <w:rPr>
      <w:color w:val="CC0033"/>
    </w:rPr>
  </w:style>
  <w:style w:type="character" w:styleId="afb">
    <w:name w:val="Hyperlink"/>
    <w:basedOn w:val="a2"/>
    <w:uiPriority w:val="99"/>
    <w:qFormat/>
    <w:rsid w:val="00F5195B"/>
    <w:rPr>
      <w:color w:val="0000FF"/>
      <w:u w:val="single"/>
    </w:rPr>
  </w:style>
  <w:style w:type="character" w:styleId="afc">
    <w:name w:val="annotation reference"/>
    <w:basedOn w:val="a2"/>
    <w:uiPriority w:val="99"/>
    <w:semiHidden/>
    <w:unhideWhenUsed/>
    <w:qFormat/>
    <w:rsid w:val="00F5195B"/>
    <w:rPr>
      <w:sz w:val="21"/>
      <w:szCs w:val="21"/>
    </w:rPr>
  </w:style>
  <w:style w:type="character" w:styleId="HTML">
    <w:name w:val="HTML Sample"/>
    <w:basedOn w:val="a2"/>
    <w:uiPriority w:val="99"/>
    <w:semiHidden/>
    <w:unhideWhenUsed/>
    <w:qFormat/>
    <w:rsid w:val="00F5195B"/>
    <w:rPr>
      <w:rFonts w:ascii="宋体" w:eastAsia="宋体" w:hAnsi="宋体" w:cs="宋体"/>
    </w:rPr>
  </w:style>
  <w:style w:type="paragraph" w:customStyle="1" w:styleId="Char8">
    <w:name w:val="Char"/>
    <w:basedOn w:val="a0"/>
    <w:semiHidden/>
    <w:qFormat/>
    <w:rsid w:val="00F5195B"/>
    <w:rPr>
      <w:rFonts w:ascii="Tahoma" w:hAnsi="Tahoma" w:cs="仿宋_GB2312"/>
      <w:sz w:val="24"/>
      <w:szCs w:val="28"/>
    </w:rPr>
  </w:style>
  <w:style w:type="paragraph" w:customStyle="1" w:styleId="afd">
    <w:name w:val="工作报告 正文"/>
    <w:basedOn w:val="a0"/>
    <w:qFormat/>
    <w:rsid w:val="00F5195B"/>
    <w:pPr>
      <w:spacing w:line="560" w:lineRule="exact"/>
      <w:ind w:firstLineChars="200" w:firstLine="200"/>
    </w:pPr>
    <w:rPr>
      <w:snapToGrid w:val="0"/>
      <w:kern w:val="0"/>
      <w:sz w:val="28"/>
    </w:rPr>
  </w:style>
  <w:style w:type="paragraph" w:customStyle="1" w:styleId="afe">
    <w:name w:val="正文（缩进）"/>
    <w:basedOn w:val="a0"/>
    <w:next w:val="a0"/>
    <w:qFormat/>
    <w:rsid w:val="00F5195B"/>
    <w:pPr>
      <w:widowControl/>
      <w:ind w:firstLine="480"/>
    </w:pPr>
    <w:rPr>
      <w:rFonts w:ascii="仿宋" w:hAnsi="仿宋"/>
      <w:kern w:val="0"/>
      <w:sz w:val="28"/>
      <w:lang w:bidi="th-TH"/>
    </w:rPr>
  </w:style>
  <w:style w:type="character" w:customStyle="1" w:styleId="1Char">
    <w:name w:val="标题 1 Char"/>
    <w:basedOn w:val="a2"/>
    <w:link w:val="1"/>
    <w:uiPriority w:val="9"/>
    <w:qFormat/>
    <w:rsid w:val="00F5195B"/>
    <w:rPr>
      <w:rFonts w:ascii="Times New Roman" w:eastAsia="宋体" w:hAnsi="Times New Roman" w:cs="Times New Roman"/>
      <w:b/>
      <w:szCs w:val="20"/>
    </w:rPr>
  </w:style>
  <w:style w:type="character" w:customStyle="1" w:styleId="2Char">
    <w:name w:val="标题 2 Char"/>
    <w:basedOn w:val="a2"/>
    <w:link w:val="2"/>
    <w:qFormat/>
    <w:rsid w:val="00F5195B"/>
    <w:rPr>
      <w:rFonts w:ascii="Arial" w:eastAsia="黑体" w:hAnsi="Arial" w:cs="Times New Roman"/>
      <w:b/>
      <w:sz w:val="32"/>
      <w:szCs w:val="20"/>
    </w:rPr>
  </w:style>
  <w:style w:type="character" w:customStyle="1" w:styleId="3Char">
    <w:name w:val="标题 3 Char"/>
    <w:basedOn w:val="a2"/>
    <w:link w:val="3"/>
    <w:uiPriority w:val="9"/>
    <w:qFormat/>
    <w:rsid w:val="00F5195B"/>
    <w:rPr>
      <w:rFonts w:ascii="Times New Roman" w:eastAsia="宋体" w:hAnsi="Times New Roman" w:cs="Times New Roman"/>
      <w:b/>
      <w:bCs/>
      <w:sz w:val="32"/>
      <w:szCs w:val="32"/>
    </w:rPr>
  </w:style>
  <w:style w:type="character" w:customStyle="1" w:styleId="4Char">
    <w:name w:val="标题 4 Char"/>
    <w:basedOn w:val="a2"/>
    <w:link w:val="4"/>
    <w:qFormat/>
    <w:rsid w:val="00F5195B"/>
    <w:rPr>
      <w:rFonts w:ascii="Arial" w:eastAsia="黑体" w:hAnsi="Arial" w:cs="Times New Roman"/>
      <w:b/>
      <w:bCs/>
      <w:sz w:val="28"/>
      <w:szCs w:val="28"/>
    </w:rPr>
  </w:style>
  <w:style w:type="character" w:customStyle="1" w:styleId="5Char">
    <w:name w:val="标题 5 Char"/>
    <w:basedOn w:val="a2"/>
    <w:link w:val="50"/>
    <w:qFormat/>
    <w:rsid w:val="00F5195B"/>
    <w:rPr>
      <w:rFonts w:ascii="Times New Roman" w:eastAsia="宋体" w:hAnsi="Times New Roman" w:cs="Times New Roman"/>
      <w:b/>
      <w:sz w:val="28"/>
      <w:szCs w:val="20"/>
    </w:rPr>
  </w:style>
  <w:style w:type="character" w:customStyle="1" w:styleId="6Char">
    <w:name w:val="标题 6 Char"/>
    <w:basedOn w:val="a2"/>
    <w:link w:val="6"/>
    <w:qFormat/>
    <w:rsid w:val="00F5195B"/>
    <w:rPr>
      <w:rFonts w:ascii="Arial" w:eastAsia="黑体" w:hAnsi="Arial" w:cs="Times New Roman"/>
      <w:b/>
      <w:sz w:val="24"/>
      <w:szCs w:val="20"/>
    </w:rPr>
  </w:style>
  <w:style w:type="character" w:customStyle="1" w:styleId="7Char">
    <w:name w:val="标题 7 Char"/>
    <w:basedOn w:val="a2"/>
    <w:link w:val="7"/>
    <w:qFormat/>
    <w:rsid w:val="00F5195B"/>
    <w:rPr>
      <w:rFonts w:ascii="Times New Roman" w:eastAsia="宋体" w:hAnsi="Times New Roman" w:cs="Times New Roman"/>
      <w:b/>
      <w:sz w:val="24"/>
      <w:szCs w:val="20"/>
    </w:rPr>
  </w:style>
  <w:style w:type="character" w:customStyle="1" w:styleId="8Char">
    <w:name w:val="标题 8 Char"/>
    <w:basedOn w:val="a2"/>
    <w:link w:val="8"/>
    <w:qFormat/>
    <w:rsid w:val="00F5195B"/>
    <w:rPr>
      <w:rFonts w:ascii="Arial" w:eastAsia="黑体" w:hAnsi="Arial" w:cs="Times New Roman"/>
      <w:sz w:val="24"/>
      <w:szCs w:val="20"/>
    </w:rPr>
  </w:style>
  <w:style w:type="character" w:customStyle="1" w:styleId="9Char">
    <w:name w:val="标题 9 Char"/>
    <w:basedOn w:val="a2"/>
    <w:link w:val="9"/>
    <w:qFormat/>
    <w:rsid w:val="00F5195B"/>
    <w:rPr>
      <w:rFonts w:ascii="Arial" w:eastAsia="黑体" w:hAnsi="Arial" w:cs="Times New Roman"/>
      <w:szCs w:val="20"/>
    </w:rPr>
  </w:style>
  <w:style w:type="character" w:customStyle="1" w:styleId="Char9">
    <w:name w:val="文档结构图 Char"/>
    <w:basedOn w:val="a2"/>
    <w:qFormat/>
    <w:rsid w:val="00F5195B"/>
    <w:rPr>
      <w:rFonts w:ascii="宋体" w:eastAsia="宋体" w:hAnsi="Times New Roman" w:cs="Times New Roman"/>
      <w:sz w:val="18"/>
      <w:szCs w:val="18"/>
    </w:rPr>
  </w:style>
  <w:style w:type="character" w:customStyle="1" w:styleId="Char0">
    <w:name w:val="称呼 Char"/>
    <w:basedOn w:val="a2"/>
    <w:link w:val="aa"/>
    <w:qFormat/>
    <w:rsid w:val="00F5195B"/>
    <w:rPr>
      <w:rFonts w:ascii="宋体" w:eastAsia="宋体" w:hAnsi="Times New Roman" w:cs="Times New Roman"/>
      <w:b/>
      <w:sz w:val="28"/>
      <w:szCs w:val="20"/>
    </w:rPr>
  </w:style>
  <w:style w:type="character" w:customStyle="1" w:styleId="Chara">
    <w:name w:val="正文文本 Char"/>
    <w:basedOn w:val="a2"/>
    <w:qFormat/>
    <w:rsid w:val="00F5195B"/>
    <w:rPr>
      <w:rFonts w:ascii="Times New Roman" w:eastAsia="宋体" w:hAnsi="Times New Roman" w:cs="Times New Roman"/>
      <w:szCs w:val="20"/>
    </w:rPr>
  </w:style>
  <w:style w:type="character" w:customStyle="1" w:styleId="Char2">
    <w:name w:val="正文文本缩进 Char"/>
    <w:basedOn w:val="a2"/>
    <w:link w:val="ac"/>
    <w:qFormat/>
    <w:rsid w:val="00F5195B"/>
    <w:rPr>
      <w:rFonts w:ascii="宋体" w:eastAsia="宋体" w:hAnsi="宋体" w:cs="Times New Roman"/>
      <w:sz w:val="24"/>
      <w:szCs w:val="20"/>
    </w:rPr>
  </w:style>
  <w:style w:type="character" w:customStyle="1" w:styleId="Charb">
    <w:name w:val="纯文本 Char"/>
    <w:basedOn w:val="a2"/>
    <w:qFormat/>
    <w:rsid w:val="00F5195B"/>
    <w:rPr>
      <w:rFonts w:ascii="宋体" w:eastAsia="宋体" w:hAnsi="Courier New" w:cs="Courier New"/>
      <w:szCs w:val="21"/>
    </w:rPr>
  </w:style>
  <w:style w:type="character" w:customStyle="1" w:styleId="Char3">
    <w:name w:val="日期 Char"/>
    <w:basedOn w:val="a2"/>
    <w:link w:val="ae"/>
    <w:qFormat/>
    <w:rsid w:val="00F5195B"/>
    <w:rPr>
      <w:rFonts w:ascii="Times New Roman" w:eastAsia="宋体" w:hAnsi="Times New Roman" w:cs="Times New Roman"/>
      <w:sz w:val="24"/>
      <w:szCs w:val="20"/>
    </w:rPr>
  </w:style>
  <w:style w:type="character" w:customStyle="1" w:styleId="2Char2">
    <w:name w:val="正文文本缩进 2 Char"/>
    <w:basedOn w:val="a2"/>
    <w:qFormat/>
    <w:rsid w:val="00F5195B"/>
    <w:rPr>
      <w:rFonts w:ascii="Times New Roman" w:eastAsia="宋体" w:hAnsi="Times New Roman" w:cs="Times New Roman"/>
      <w:szCs w:val="20"/>
    </w:rPr>
  </w:style>
  <w:style w:type="character" w:customStyle="1" w:styleId="Char4">
    <w:name w:val="批注框文本 Char"/>
    <w:basedOn w:val="a2"/>
    <w:link w:val="af"/>
    <w:uiPriority w:val="99"/>
    <w:semiHidden/>
    <w:qFormat/>
    <w:rsid w:val="00F5195B"/>
    <w:rPr>
      <w:rFonts w:ascii="Times New Roman" w:eastAsia="宋体" w:hAnsi="Times New Roman" w:cs="Times New Roman"/>
      <w:sz w:val="18"/>
      <w:szCs w:val="18"/>
    </w:rPr>
  </w:style>
  <w:style w:type="character" w:customStyle="1" w:styleId="Char5">
    <w:name w:val="页脚 Char"/>
    <w:basedOn w:val="a2"/>
    <w:link w:val="af0"/>
    <w:uiPriority w:val="99"/>
    <w:qFormat/>
    <w:rsid w:val="00F5195B"/>
    <w:rPr>
      <w:rFonts w:ascii="Times New Roman" w:eastAsia="宋体" w:hAnsi="Times New Roman" w:cs="Times New Roman"/>
      <w:sz w:val="18"/>
      <w:szCs w:val="18"/>
    </w:rPr>
  </w:style>
  <w:style w:type="character" w:customStyle="1" w:styleId="Char6">
    <w:name w:val="页眉 Char"/>
    <w:basedOn w:val="a2"/>
    <w:link w:val="af1"/>
    <w:uiPriority w:val="99"/>
    <w:qFormat/>
    <w:rsid w:val="00F5195B"/>
    <w:rPr>
      <w:rFonts w:ascii="Times New Roman" w:eastAsia="宋体" w:hAnsi="Times New Roman" w:cs="Times New Roman"/>
      <w:sz w:val="18"/>
      <w:szCs w:val="18"/>
    </w:rPr>
  </w:style>
  <w:style w:type="character" w:customStyle="1" w:styleId="3Char0">
    <w:name w:val="正文文本缩进 3 Char"/>
    <w:basedOn w:val="a2"/>
    <w:link w:val="31"/>
    <w:qFormat/>
    <w:rsid w:val="00F5195B"/>
    <w:rPr>
      <w:rFonts w:ascii="Arial" w:eastAsia="宋体" w:hAnsi="Arial" w:cs="Arial"/>
      <w:b/>
      <w:bCs/>
      <w:sz w:val="24"/>
      <w:szCs w:val="20"/>
    </w:rPr>
  </w:style>
  <w:style w:type="character" w:customStyle="1" w:styleId="2Char0">
    <w:name w:val="正文文本 2 Char"/>
    <w:basedOn w:val="a2"/>
    <w:link w:val="22"/>
    <w:qFormat/>
    <w:rsid w:val="00F5195B"/>
    <w:rPr>
      <w:rFonts w:ascii="Times New Roman" w:eastAsia="宋体" w:hAnsi="Times New Roman" w:cs="Times New Roman"/>
      <w:b/>
      <w:sz w:val="28"/>
      <w:szCs w:val="21"/>
    </w:rPr>
  </w:style>
  <w:style w:type="character" w:customStyle="1" w:styleId="Charc">
    <w:name w:val="正文首行缩进 Char"/>
    <w:basedOn w:val="Chara"/>
    <w:qFormat/>
    <w:rsid w:val="00F5195B"/>
    <w:rPr>
      <w:rFonts w:ascii="Times New Roman" w:eastAsia="宋体" w:hAnsi="Times New Roman" w:cs="Times New Roman"/>
      <w:szCs w:val="20"/>
    </w:rPr>
  </w:style>
  <w:style w:type="character" w:customStyle="1" w:styleId="p21">
    <w:name w:val="p21"/>
    <w:qFormat/>
    <w:rsid w:val="00F5195B"/>
    <w:rPr>
      <w:rFonts w:ascii="Arial" w:hAnsi="Arial" w:cs="Arial" w:hint="default"/>
      <w:color w:val="333333"/>
      <w:sz w:val="18"/>
      <w:szCs w:val="18"/>
      <w:u w:val="none"/>
    </w:rPr>
  </w:style>
  <w:style w:type="character" w:customStyle="1" w:styleId="font21">
    <w:name w:val="font21"/>
    <w:basedOn w:val="a2"/>
    <w:qFormat/>
    <w:rsid w:val="00F5195B"/>
    <w:rPr>
      <w:rFonts w:ascii="宋体" w:eastAsia="宋体" w:hAnsi="宋体" w:cs="宋体" w:hint="eastAsia"/>
      <w:color w:val="000000"/>
      <w:sz w:val="22"/>
      <w:szCs w:val="22"/>
      <w:u w:val="none"/>
    </w:rPr>
  </w:style>
  <w:style w:type="character" w:customStyle="1" w:styleId="CharChar">
    <w:name w:val="所标正文 Char Char"/>
    <w:link w:val="aff"/>
    <w:qFormat/>
    <w:rsid w:val="00F5195B"/>
    <w:rPr>
      <w:rFonts w:ascii="仿宋_GB2312" w:eastAsia="仿宋_GB2312" w:hAnsi="Calibri"/>
      <w:sz w:val="30"/>
      <w:szCs w:val="28"/>
    </w:rPr>
  </w:style>
  <w:style w:type="paragraph" w:customStyle="1" w:styleId="aff">
    <w:name w:val="所标正文"/>
    <w:basedOn w:val="a0"/>
    <w:link w:val="CharChar"/>
    <w:qFormat/>
    <w:rsid w:val="00F5195B"/>
    <w:pPr>
      <w:spacing w:line="360" w:lineRule="auto"/>
      <w:ind w:firstLineChars="200" w:firstLine="200"/>
    </w:pPr>
    <w:rPr>
      <w:rFonts w:ascii="仿宋_GB2312" w:eastAsia="仿宋_GB2312" w:hAnsi="Calibri" w:cstheme="minorBidi"/>
      <w:sz w:val="30"/>
      <w:szCs w:val="28"/>
    </w:rPr>
  </w:style>
  <w:style w:type="character" w:customStyle="1" w:styleId="Char13">
    <w:name w:val="正文文字 Char1"/>
    <w:link w:val="aff0"/>
    <w:qFormat/>
    <w:rsid w:val="00F5195B"/>
    <w:rPr>
      <w:rFonts w:ascii="宋体" w:eastAsia="宋体"/>
      <w:color w:val="000000"/>
      <w:sz w:val="28"/>
      <w:u w:color="000000"/>
    </w:rPr>
  </w:style>
  <w:style w:type="paragraph" w:customStyle="1" w:styleId="aff0">
    <w:name w:val="正文文字"/>
    <w:basedOn w:val="a0"/>
    <w:link w:val="Char13"/>
    <w:qFormat/>
    <w:rsid w:val="00F5195B"/>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marklong">
    <w:name w:val="marklong"/>
    <w:basedOn w:val="a2"/>
    <w:qFormat/>
    <w:rsid w:val="00F5195B"/>
  </w:style>
  <w:style w:type="character" w:customStyle="1" w:styleId="unnamed1">
    <w:name w:val="unnamed1"/>
    <w:basedOn w:val="a2"/>
    <w:qFormat/>
    <w:rsid w:val="00F5195B"/>
  </w:style>
  <w:style w:type="character" w:customStyle="1" w:styleId="css21">
    <w:name w:val="css21"/>
    <w:qFormat/>
    <w:rsid w:val="00F5195B"/>
    <w:rPr>
      <w:sz w:val="18"/>
      <w:szCs w:val="18"/>
    </w:rPr>
  </w:style>
  <w:style w:type="character" w:customStyle="1" w:styleId="font01">
    <w:name w:val="font01"/>
    <w:basedOn w:val="a2"/>
    <w:qFormat/>
    <w:rsid w:val="00F5195B"/>
    <w:rPr>
      <w:rFonts w:ascii="宋体" w:eastAsia="宋体" w:hAnsi="宋体" w:cs="宋体" w:hint="eastAsia"/>
      <w:color w:val="000000"/>
      <w:sz w:val="22"/>
      <w:szCs w:val="22"/>
      <w:u w:val="none"/>
    </w:rPr>
  </w:style>
  <w:style w:type="character" w:customStyle="1" w:styleId="CharCharCharCharCharChar">
    <w:name w:val="纯文本 Char Char Char Char Char Char"/>
    <w:qFormat/>
    <w:locked/>
    <w:rsid w:val="00F5195B"/>
    <w:rPr>
      <w:rFonts w:ascii="宋体" w:eastAsia="宋体" w:hAnsi="Courier New"/>
      <w:kern w:val="2"/>
      <w:sz w:val="21"/>
      <w:lang w:val="en-US" w:eastAsia="zh-CN" w:bidi="ar-SA"/>
    </w:rPr>
  </w:style>
  <w:style w:type="character" w:customStyle="1" w:styleId="Char">
    <w:name w:val="正文缩进 Char"/>
    <w:link w:val="a6"/>
    <w:qFormat/>
    <w:rsid w:val="00F5195B"/>
    <w:rPr>
      <w:szCs w:val="24"/>
    </w:rPr>
  </w:style>
  <w:style w:type="character" w:customStyle="1" w:styleId="2Char3">
    <w:name w:val="样式 正文缩进 + 首行缩进:  2 字符 Char"/>
    <w:link w:val="24"/>
    <w:qFormat/>
    <w:rsid w:val="00F5195B"/>
    <w:rPr>
      <w:sz w:val="24"/>
    </w:rPr>
  </w:style>
  <w:style w:type="paragraph" w:customStyle="1" w:styleId="24">
    <w:name w:val="样式 正文缩进 + 首行缩进:  2 字符"/>
    <w:basedOn w:val="a6"/>
    <w:link w:val="2Char3"/>
    <w:qFormat/>
    <w:rsid w:val="00F5195B"/>
    <w:pPr>
      <w:spacing w:line="360" w:lineRule="auto"/>
      <w:ind w:firstLine="200"/>
    </w:pPr>
    <w:rPr>
      <w:sz w:val="24"/>
      <w:szCs w:val="22"/>
    </w:rPr>
  </w:style>
  <w:style w:type="character" w:customStyle="1" w:styleId="Chard">
    <w:name w:val="标准段落正文 Char"/>
    <w:link w:val="aff1"/>
    <w:qFormat/>
    <w:rsid w:val="00F5195B"/>
    <w:rPr>
      <w:rFonts w:cs="宋体"/>
      <w:sz w:val="24"/>
    </w:rPr>
  </w:style>
  <w:style w:type="paragraph" w:customStyle="1" w:styleId="aff1">
    <w:name w:val="标准段落正文"/>
    <w:basedOn w:val="a0"/>
    <w:link w:val="Chard"/>
    <w:qFormat/>
    <w:rsid w:val="00F5195B"/>
    <w:pPr>
      <w:spacing w:line="360" w:lineRule="auto"/>
      <w:ind w:firstLine="482"/>
    </w:pPr>
    <w:rPr>
      <w:rFonts w:asciiTheme="minorHAnsi" w:eastAsiaTheme="minorEastAsia" w:hAnsiTheme="minorHAnsi" w:cs="宋体"/>
      <w:sz w:val="24"/>
      <w:szCs w:val="22"/>
    </w:rPr>
  </w:style>
  <w:style w:type="character" w:customStyle="1" w:styleId="Chare">
    <w:name w:val="正文文字 Char"/>
    <w:qFormat/>
    <w:rsid w:val="00F5195B"/>
    <w:rPr>
      <w:rFonts w:ascii="Arial" w:eastAsia="宋体" w:hAnsi="Arial" w:cs="Arial"/>
      <w:kern w:val="2"/>
      <w:sz w:val="24"/>
      <w:lang w:val="en-US" w:eastAsia="zh-CN" w:bidi="ar-SA"/>
    </w:rPr>
  </w:style>
  <w:style w:type="character" w:customStyle="1" w:styleId="11">
    <w:name w:val="书籍标题1"/>
    <w:qFormat/>
    <w:rsid w:val="00F5195B"/>
    <w:rPr>
      <w:b/>
      <w:bCs/>
      <w:smallCaps/>
      <w:spacing w:val="5"/>
    </w:rPr>
  </w:style>
  <w:style w:type="character" w:customStyle="1" w:styleId="con">
    <w:name w:val="con"/>
    <w:qFormat/>
    <w:rsid w:val="00F5195B"/>
  </w:style>
  <w:style w:type="character" w:customStyle="1" w:styleId="12">
    <w:name w:val="明显参考1"/>
    <w:qFormat/>
    <w:rsid w:val="00F5195B"/>
    <w:rPr>
      <w:b/>
      <w:bCs/>
      <w:smallCaps/>
      <w:color w:val="C0504D"/>
      <w:spacing w:val="5"/>
      <w:u w:val="single"/>
    </w:rPr>
  </w:style>
  <w:style w:type="character" w:customStyle="1" w:styleId="grame">
    <w:name w:val="grame"/>
    <w:basedOn w:val="a2"/>
    <w:qFormat/>
    <w:rsid w:val="00F5195B"/>
  </w:style>
  <w:style w:type="paragraph" w:customStyle="1" w:styleId="13">
    <w:name w:val="列出段落1"/>
    <w:basedOn w:val="a0"/>
    <w:uiPriority w:val="34"/>
    <w:qFormat/>
    <w:rsid w:val="00F5195B"/>
    <w:pPr>
      <w:ind w:firstLineChars="200" w:firstLine="420"/>
    </w:pPr>
    <w:rPr>
      <w:rFonts w:ascii="Calibri" w:hAnsi="Calibri"/>
      <w:szCs w:val="22"/>
    </w:rPr>
  </w:style>
  <w:style w:type="paragraph" w:customStyle="1" w:styleId="310">
    <w:name w:val="标题 31"/>
    <w:basedOn w:val="a0"/>
    <w:next w:val="a0"/>
    <w:qFormat/>
    <w:rsid w:val="00F5195B"/>
    <w:pPr>
      <w:adjustRightInd w:val="0"/>
      <w:snapToGrid w:val="0"/>
      <w:spacing w:line="360" w:lineRule="auto"/>
      <w:outlineLvl w:val="2"/>
    </w:pPr>
    <w:rPr>
      <w:rFonts w:hAnsi="宋体"/>
      <w:b/>
      <w:bCs/>
      <w:sz w:val="24"/>
      <w:szCs w:val="21"/>
    </w:rPr>
  </w:style>
  <w:style w:type="character" w:customStyle="1" w:styleId="2Char1">
    <w:name w:val="正文文本缩进 2 Char1"/>
    <w:basedOn w:val="a2"/>
    <w:link w:val="20"/>
    <w:qFormat/>
    <w:rsid w:val="00F5195B"/>
    <w:rPr>
      <w:rFonts w:ascii="宋体" w:hAnsi="宋体"/>
      <w:sz w:val="24"/>
    </w:rPr>
  </w:style>
  <w:style w:type="character" w:customStyle="1" w:styleId="Char1">
    <w:name w:val="文档结构图 Char1"/>
    <w:basedOn w:val="a2"/>
    <w:link w:val="a8"/>
    <w:uiPriority w:val="99"/>
    <w:qFormat/>
    <w:rsid w:val="00F5195B"/>
    <w:rPr>
      <w:shd w:val="clear" w:color="auto" w:fill="000080"/>
    </w:rPr>
  </w:style>
  <w:style w:type="paragraph" w:customStyle="1" w:styleId="14">
    <w:name w:val="正文缩进1"/>
    <w:basedOn w:val="a0"/>
    <w:qFormat/>
    <w:rsid w:val="00F5195B"/>
    <w:pPr>
      <w:ind w:firstLineChars="200" w:firstLine="420"/>
    </w:pPr>
    <w:rPr>
      <w:rFonts w:ascii="Calibri" w:hAnsi="Calibri"/>
    </w:rPr>
  </w:style>
  <w:style w:type="paragraph" w:customStyle="1" w:styleId="32">
    <w:name w:val="条目3"/>
    <w:basedOn w:val="ad"/>
    <w:qFormat/>
    <w:rsid w:val="00F5195B"/>
  </w:style>
  <w:style w:type="character" w:customStyle="1" w:styleId="Char10">
    <w:name w:val="正文文本 Char1"/>
    <w:basedOn w:val="a2"/>
    <w:link w:val="ab"/>
    <w:qFormat/>
    <w:rsid w:val="00F5195B"/>
    <w:rPr>
      <w:rFonts w:ascii="Arial" w:hAnsi="Arial" w:cs="Arial"/>
      <w:sz w:val="24"/>
    </w:rPr>
  </w:style>
  <w:style w:type="paragraph" w:customStyle="1" w:styleId="aff2">
    <w:name w:val="缺省文本"/>
    <w:qFormat/>
    <w:rsid w:val="00F5195B"/>
    <w:pPr>
      <w:widowControl w:val="0"/>
      <w:autoSpaceDE w:val="0"/>
      <w:autoSpaceDN w:val="0"/>
      <w:adjustRightInd w:val="0"/>
    </w:pPr>
    <w:rPr>
      <w:color w:val="000000"/>
      <w:sz w:val="24"/>
      <w:szCs w:val="24"/>
    </w:rPr>
  </w:style>
  <w:style w:type="character" w:customStyle="1" w:styleId="Char11">
    <w:name w:val="纯文本 Char1"/>
    <w:basedOn w:val="a2"/>
    <w:link w:val="ad"/>
    <w:qFormat/>
    <w:rsid w:val="00F5195B"/>
    <w:rPr>
      <w:rFonts w:ascii="宋体" w:eastAsia="宋体" w:hAnsi="Courier New"/>
    </w:rPr>
  </w:style>
  <w:style w:type="paragraph" w:customStyle="1" w:styleId="Web">
    <w:name w:val="普通 (Web)"/>
    <w:basedOn w:val="a0"/>
    <w:qFormat/>
    <w:rsid w:val="00F5195B"/>
    <w:pPr>
      <w:widowControl/>
      <w:spacing w:before="100" w:beforeAutospacing="1" w:after="100" w:afterAutospacing="1"/>
      <w:jc w:val="left"/>
    </w:pPr>
    <w:rPr>
      <w:rFonts w:ascii="宋体" w:hAnsi="宋体"/>
      <w:kern w:val="0"/>
      <w:sz w:val="24"/>
      <w:szCs w:val="24"/>
    </w:rPr>
  </w:style>
  <w:style w:type="paragraph" w:customStyle="1" w:styleId="110">
    <w:name w:val="列出段落11"/>
    <w:basedOn w:val="a0"/>
    <w:qFormat/>
    <w:rsid w:val="00F5195B"/>
    <w:pPr>
      <w:ind w:firstLineChars="200" w:firstLine="420"/>
    </w:pPr>
  </w:style>
  <w:style w:type="paragraph" w:customStyle="1" w:styleId="Char14">
    <w:name w:val="Char1"/>
    <w:basedOn w:val="a0"/>
    <w:qFormat/>
    <w:rsid w:val="00F5195B"/>
    <w:pPr>
      <w:widowControl/>
      <w:spacing w:after="160" w:line="240" w:lineRule="exact"/>
      <w:jc w:val="left"/>
    </w:pPr>
    <w:rPr>
      <w:rFonts w:ascii="Verdana" w:hAnsi="Verdana"/>
      <w:kern w:val="0"/>
      <w:sz w:val="20"/>
      <w:lang w:eastAsia="en-US"/>
    </w:rPr>
  </w:style>
  <w:style w:type="paragraph" w:customStyle="1" w:styleId="aff3">
    <w:name w:val="首页大标题"/>
    <w:basedOn w:val="aff"/>
    <w:qFormat/>
    <w:rsid w:val="00F5195B"/>
    <w:pPr>
      <w:ind w:firstLineChars="0" w:firstLine="0"/>
      <w:jc w:val="center"/>
    </w:pPr>
    <w:rPr>
      <w:rFonts w:ascii="黑体" w:eastAsia="黑体"/>
      <w:b/>
      <w:sz w:val="52"/>
    </w:rPr>
  </w:style>
  <w:style w:type="character" w:customStyle="1" w:styleId="Char12">
    <w:name w:val="正文首行缩进 Char1"/>
    <w:basedOn w:val="Char10"/>
    <w:link w:val="af5"/>
    <w:qFormat/>
    <w:rsid w:val="00F5195B"/>
    <w:rPr>
      <w:rFonts w:ascii="Arial" w:hAnsi="Arial" w:cs="Arial"/>
      <w:sz w:val="24"/>
    </w:rPr>
  </w:style>
  <w:style w:type="paragraph" w:customStyle="1" w:styleId="DefaultText">
    <w:name w:val="Default Text"/>
    <w:qFormat/>
    <w:rsid w:val="00F5195B"/>
    <w:pPr>
      <w:widowControl w:val="0"/>
      <w:autoSpaceDE w:val="0"/>
      <w:autoSpaceDN w:val="0"/>
      <w:adjustRightInd w:val="0"/>
    </w:pPr>
    <w:rPr>
      <w:color w:val="000000"/>
      <w:sz w:val="24"/>
      <w:szCs w:val="24"/>
    </w:rPr>
  </w:style>
  <w:style w:type="paragraph" w:customStyle="1" w:styleId="p0">
    <w:name w:val="p0"/>
    <w:basedOn w:val="a0"/>
    <w:qFormat/>
    <w:rsid w:val="00F5195B"/>
    <w:pPr>
      <w:widowControl/>
    </w:pPr>
    <w:rPr>
      <w:kern w:val="0"/>
      <w:szCs w:val="21"/>
    </w:rPr>
  </w:style>
  <w:style w:type="paragraph" w:customStyle="1" w:styleId="25">
    <w:name w:val="条目2"/>
    <w:basedOn w:val="ad"/>
    <w:qFormat/>
    <w:rsid w:val="00F5195B"/>
    <w:pPr>
      <w:tabs>
        <w:tab w:val="left" w:pos="420"/>
      </w:tabs>
      <w:spacing w:line="360" w:lineRule="auto"/>
      <w:ind w:left="420" w:hanging="420"/>
    </w:pPr>
    <w:rPr>
      <w:color w:val="000000"/>
      <w:sz w:val="30"/>
    </w:rPr>
  </w:style>
  <w:style w:type="paragraph" w:customStyle="1" w:styleId="1CharCharCharChar">
    <w:name w:val="1 Char Char Char Char"/>
    <w:basedOn w:val="a0"/>
    <w:qFormat/>
    <w:rsid w:val="00F5195B"/>
    <w:rPr>
      <w:rFonts w:ascii="Tahoma" w:hAnsi="Tahoma"/>
      <w:sz w:val="24"/>
    </w:rPr>
  </w:style>
  <w:style w:type="character" w:customStyle="1" w:styleId="Char7">
    <w:name w:val="普通(网站) Char"/>
    <w:link w:val="af3"/>
    <w:uiPriority w:val="99"/>
    <w:qFormat/>
    <w:rsid w:val="00F5195B"/>
    <w:rPr>
      <w:rFonts w:ascii="Arial Unicode MS" w:eastAsia="Arial Unicode MS" w:hAnsi="Arial Unicode MS" w:cs="Arial Unicode MS"/>
      <w:kern w:val="0"/>
      <w:sz w:val="24"/>
      <w:szCs w:val="24"/>
    </w:rPr>
  </w:style>
  <w:style w:type="paragraph" w:styleId="aff4">
    <w:name w:val="List Paragraph"/>
    <w:basedOn w:val="a0"/>
    <w:link w:val="Charf"/>
    <w:qFormat/>
    <w:rsid w:val="00F5195B"/>
    <w:pPr>
      <w:ind w:firstLineChars="200" w:firstLine="420"/>
    </w:pPr>
    <w:rPr>
      <w:rFonts w:asciiTheme="minorHAnsi" w:eastAsiaTheme="minorEastAsia" w:hAnsiTheme="minorHAnsi" w:cstheme="minorBidi"/>
      <w:szCs w:val="22"/>
    </w:rPr>
  </w:style>
  <w:style w:type="paragraph" w:customStyle="1" w:styleId="aff5">
    <w:name w:val="宋体小四"/>
    <w:basedOn w:val="a0"/>
    <w:qFormat/>
    <w:rsid w:val="00F5195B"/>
    <w:pPr>
      <w:spacing w:line="360" w:lineRule="auto"/>
      <w:ind w:firstLineChars="200" w:firstLine="480"/>
    </w:pPr>
    <w:rPr>
      <w:rFonts w:ascii="Arial" w:hAnsi="Arial"/>
      <w:sz w:val="24"/>
    </w:rPr>
  </w:style>
  <w:style w:type="paragraph" w:customStyle="1" w:styleId="26">
    <w:name w:val="列出段落2"/>
    <w:basedOn w:val="a0"/>
    <w:uiPriority w:val="34"/>
    <w:qFormat/>
    <w:rsid w:val="00F5195B"/>
    <w:pPr>
      <w:ind w:firstLineChars="200" w:firstLine="420"/>
    </w:pPr>
    <w:rPr>
      <w:rFonts w:asciiTheme="minorHAnsi" w:hAnsiTheme="minorHAnsi" w:cstheme="minorBidi"/>
      <w:szCs w:val="24"/>
    </w:rPr>
  </w:style>
  <w:style w:type="paragraph" w:customStyle="1" w:styleId="-">
    <w:name w:val="验收文档-首页保密文字"/>
    <w:basedOn w:val="a0"/>
    <w:qFormat/>
    <w:rsid w:val="00F5195B"/>
    <w:pPr>
      <w:tabs>
        <w:tab w:val="left" w:pos="2700"/>
      </w:tabs>
      <w:spacing w:line="520" w:lineRule="exact"/>
      <w:jc w:val="center"/>
    </w:pPr>
    <w:rPr>
      <w:rFonts w:ascii="仿宋_GB2312" w:eastAsia="仿宋_GB2312" w:cstheme="minorBidi"/>
      <w:sz w:val="28"/>
      <w:szCs w:val="24"/>
    </w:rPr>
  </w:style>
  <w:style w:type="paragraph" w:customStyle="1" w:styleId="15">
    <w:name w:val="样式1"/>
    <w:basedOn w:val="a"/>
    <w:next w:val="a0"/>
    <w:qFormat/>
    <w:rsid w:val="00F5195B"/>
    <w:pPr>
      <w:spacing w:line="240" w:lineRule="auto"/>
    </w:pPr>
    <w:rPr>
      <w:rFonts w:ascii="宋体" w:hAnsi="宋体"/>
      <w:szCs w:val="21"/>
    </w:rPr>
  </w:style>
  <w:style w:type="paragraph" w:customStyle="1" w:styleId="a">
    <w:name w:val="第三层"/>
    <w:basedOn w:val="aff6"/>
    <w:qFormat/>
    <w:rsid w:val="00F5195B"/>
    <w:pPr>
      <w:numPr>
        <w:ilvl w:val="4"/>
        <w:numId w:val="1"/>
      </w:numPr>
      <w:ind w:leftChars="0"/>
    </w:pPr>
  </w:style>
  <w:style w:type="paragraph" w:customStyle="1" w:styleId="aff6">
    <w:name w:val="第二层"/>
    <w:basedOn w:val="2"/>
    <w:qFormat/>
    <w:rsid w:val="00F5195B"/>
    <w:pPr>
      <w:spacing w:before="0" w:after="0"/>
      <w:ind w:leftChars="100" w:left="210" w:rightChars="100" w:right="100"/>
    </w:pPr>
    <w:rPr>
      <w:sz w:val="21"/>
    </w:rPr>
  </w:style>
  <w:style w:type="paragraph" w:customStyle="1" w:styleId="-0">
    <w:name w:val="验收文档-首页主标题"/>
    <w:basedOn w:val="a0"/>
    <w:qFormat/>
    <w:rsid w:val="00F5195B"/>
    <w:pPr>
      <w:jc w:val="center"/>
    </w:pPr>
    <w:rPr>
      <w:rFonts w:ascii="黑体" w:eastAsia="黑体"/>
      <w:sz w:val="52"/>
      <w:szCs w:val="52"/>
    </w:rPr>
  </w:style>
  <w:style w:type="paragraph" w:customStyle="1" w:styleId="TOC1">
    <w:name w:val="TOC 标题1"/>
    <w:basedOn w:val="1"/>
    <w:next w:val="a0"/>
    <w:uiPriority w:val="39"/>
    <w:unhideWhenUsed/>
    <w:qFormat/>
    <w:rsid w:val="00F5195B"/>
    <w:pPr>
      <w:widowControl/>
      <w:spacing w:before="240" w:line="259" w:lineRule="auto"/>
      <w:ind w:left="0" w:firstLine="0"/>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1125">
    <w:name w:val="正文1125"/>
    <w:basedOn w:val="a0"/>
    <w:qFormat/>
    <w:rsid w:val="00F5195B"/>
    <w:pPr>
      <w:adjustRightInd w:val="0"/>
      <w:snapToGrid w:val="0"/>
      <w:spacing w:afterLines="50"/>
      <w:ind w:firstLineChars="200" w:firstLine="560"/>
    </w:pPr>
    <w:rPr>
      <w:szCs w:val="28"/>
    </w:rPr>
  </w:style>
  <w:style w:type="paragraph" w:customStyle="1" w:styleId="aff7">
    <w:name w:val="文件抬头"/>
    <w:qFormat/>
    <w:rsid w:val="00F5195B"/>
    <w:pPr>
      <w:widowControl w:val="0"/>
      <w:jc w:val="both"/>
    </w:pPr>
    <w:rPr>
      <w:rFonts w:ascii="Calibri" w:eastAsia="仿宋_GB2312" w:hAnsi="Calibri"/>
      <w:kern w:val="2"/>
      <w:sz w:val="32"/>
      <w:szCs w:val="21"/>
    </w:rPr>
  </w:style>
  <w:style w:type="character" w:customStyle="1" w:styleId="Charf">
    <w:name w:val="列出段落 Char"/>
    <w:link w:val="aff4"/>
    <w:qFormat/>
    <w:rsid w:val="00F5195B"/>
  </w:style>
  <w:style w:type="character" w:customStyle="1" w:styleId="bookmark-item">
    <w:name w:val="bookmark-item"/>
    <w:basedOn w:val="a2"/>
    <w:qFormat/>
    <w:rsid w:val="00F5195B"/>
  </w:style>
  <w:style w:type="paragraph" w:customStyle="1" w:styleId="Aff8">
    <w:name w:val="正文 A"/>
    <w:qFormat/>
    <w:rsid w:val="00F5195B"/>
    <w:pPr>
      <w:widowControl w:val="0"/>
      <w:jc w:val="both"/>
    </w:pPr>
    <w:rPr>
      <w:rFonts w:eastAsia="Arial Unicode MS" w:cs="Arial Unicode MS"/>
      <w:color w:val="000000"/>
      <w:kern w:val="2"/>
      <w:sz w:val="21"/>
      <w:szCs w:val="21"/>
      <w:u w:color="000000"/>
    </w:rPr>
  </w:style>
  <w:style w:type="character" w:customStyle="1" w:styleId="param-name">
    <w:name w:val="param-name"/>
    <w:basedOn w:val="a2"/>
    <w:qFormat/>
    <w:rsid w:val="00F5195B"/>
  </w:style>
  <w:style w:type="character" w:customStyle="1" w:styleId="apple-converted-space">
    <w:name w:val="apple-converted-space"/>
    <w:basedOn w:val="a2"/>
    <w:qFormat/>
    <w:rsid w:val="00F5195B"/>
  </w:style>
  <w:style w:type="paragraph" w:styleId="aff9">
    <w:name w:val="No Spacing"/>
    <w:uiPriority w:val="1"/>
    <w:qFormat/>
    <w:rsid w:val="00F5195B"/>
    <w:pPr>
      <w:widowControl w:val="0"/>
      <w:jc w:val="both"/>
    </w:pPr>
    <w:rPr>
      <w:rFonts w:asciiTheme="minorHAnsi" w:eastAsiaTheme="minorEastAsia" w:hAnsiTheme="minorHAnsi" w:cstheme="minorBidi"/>
      <w:kern w:val="2"/>
      <w:sz w:val="21"/>
      <w:szCs w:val="22"/>
    </w:rPr>
  </w:style>
  <w:style w:type="paragraph" w:customStyle="1" w:styleId="BodyMain2">
    <w:name w:val="Body Main 2"/>
    <w:basedOn w:val="a0"/>
    <w:qFormat/>
    <w:rsid w:val="00F5195B"/>
    <w:pPr>
      <w:spacing w:before="240"/>
      <w:ind w:left="720" w:firstLine="720"/>
    </w:pPr>
    <w:rPr>
      <w:rFonts w:asciiTheme="minorHAnsi" w:eastAsiaTheme="minorEastAsia" w:hAnsiTheme="minorHAnsi" w:cstheme="minorBidi"/>
      <w:szCs w:val="22"/>
    </w:rPr>
  </w:style>
  <w:style w:type="character" w:customStyle="1" w:styleId="font31">
    <w:name w:val="font31"/>
    <w:basedOn w:val="a2"/>
    <w:qFormat/>
    <w:rsid w:val="00F5195B"/>
    <w:rPr>
      <w:rFonts w:ascii="宋体" w:eastAsia="宋体" w:hAnsi="宋体" w:cs="宋体" w:hint="eastAsia"/>
      <w:color w:val="000000"/>
      <w:sz w:val="21"/>
      <w:szCs w:val="21"/>
      <w:u w:val="none"/>
    </w:rPr>
  </w:style>
  <w:style w:type="character" w:customStyle="1" w:styleId="font11">
    <w:name w:val="font11"/>
    <w:basedOn w:val="a2"/>
    <w:qFormat/>
    <w:rsid w:val="00F5195B"/>
    <w:rPr>
      <w:rFonts w:ascii="Calibri" w:hAnsi="Calibri" w:cs="Calibri"/>
      <w:color w:val="000000"/>
      <w:sz w:val="21"/>
      <w:szCs w:val="21"/>
      <w:u w:val="none"/>
    </w:rPr>
  </w:style>
  <w:style w:type="character" w:customStyle="1" w:styleId="font51">
    <w:name w:val="font51"/>
    <w:basedOn w:val="a2"/>
    <w:qFormat/>
    <w:rsid w:val="00F5195B"/>
    <w:rPr>
      <w:rFonts w:ascii="宋体" w:eastAsia="宋体" w:hAnsi="宋体" w:cs="宋体" w:hint="eastAsia"/>
      <w:color w:val="000000"/>
      <w:sz w:val="22"/>
      <w:szCs w:val="22"/>
      <w:u w:val="none"/>
    </w:rPr>
  </w:style>
  <w:style w:type="character" w:customStyle="1" w:styleId="font71">
    <w:name w:val="font71"/>
    <w:basedOn w:val="a2"/>
    <w:qFormat/>
    <w:rsid w:val="00F5195B"/>
    <w:rPr>
      <w:rFonts w:ascii="Calibri" w:hAnsi="Calibri" w:cs="Calibri" w:hint="default"/>
      <w:color w:val="000000"/>
      <w:sz w:val="22"/>
      <w:szCs w:val="22"/>
      <w:u w:val="none"/>
    </w:rPr>
  </w:style>
  <w:style w:type="character" w:customStyle="1" w:styleId="font61">
    <w:name w:val="font61"/>
    <w:basedOn w:val="a2"/>
    <w:qFormat/>
    <w:rsid w:val="00F5195B"/>
    <w:rPr>
      <w:rFonts w:ascii="宋体" w:eastAsia="宋体" w:hAnsi="宋体" w:cs="宋体" w:hint="eastAsia"/>
      <w:color w:val="000000"/>
      <w:sz w:val="22"/>
      <w:szCs w:val="22"/>
      <w:u w:val="none"/>
    </w:rPr>
  </w:style>
  <w:style w:type="paragraph" w:customStyle="1" w:styleId="16">
    <w:name w:val="正文1"/>
    <w:link w:val="17"/>
    <w:qFormat/>
    <w:rsid w:val="00F5195B"/>
    <w:pPr>
      <w:jc w:val="both"/>
    </w:pPr>
    <w:rPr>
      <w:kern w:val="2"/>
      <w:sz w:val="21"/>
      <w:szCs w:val="21"/>
    </w:rPr>
  </w:style>
  <w:style w:type="character" w:customStyle="1" w:styleId="17">
    <w:name w:val="正文1 字符"/>
    <w:basedOn w:val="a2"/>
    <w:link w:val="16"/>
    <w:qFormat/>
    <w:rsid w:val="00F5195B"/>
    <w:rPr>
      <w:rFonts w:ascii="Times New Roman" w:eastAsia="宋体" w:hAnsi="Times New Roman" w:cs="Times New Roman"/>
      <w:szCs w:val="21"/>
    </w:rPr>
  </w:style>
  <w:style w:type="paragraph" w:customStyle="1" w:styleId="18">
    <w:name w:val="列表段落1"/>
    <w:basedOn w:val="a0"/>
    <w:uiPriority w:val="34"/>
    <w:qFormat/>
    <w:rsid w:val="00F5195B"/>
    <w:pPr>
      <w:ind w:firstLineChars="200" w:firstLine="420"/>
    </w:pPr>
    <w:rPr>
      <w:rFonts w:ascii="Calibri" w:hAnsi="Calibri"/>
      <w:szCs w:val="22"/>
    </w:rPr>
  </w:style>
  <w:style w:type="paragraph" w:customStyle="1" w:styleId="affa">
    <w:name w:val="立项正文"/>
    <w:basedOn w:val="a0"/>
    <w:qFormat/>
    <w:rsid w:val="00F5195B"/>
    <w:pPr>
      <w:spacing w:line="360" w:lineRule="auto"/>
      <w:ind w:firstLineChars="200" w:firstLine="480"/>
    </w:pPr>
    <w:rPr>
      <w:rFonts w:cs="宋体"/>
      <w:sz w:val="24"/>
    </w:rPr>
  </w:style>
  <w:style w:type="paragraph" w:customStyle="1" w:styleId="affb">
    <w:name w:val="表格内容"/>
    <w:basedOn w:val="a0"/>
    <w:uiPriority w:val="9"/>
    <w:qFormat/>
    <w:rsid w:val="00F5195B"/>
    <w:pPr>
      <w:spacing w:line="360" w:lineRule="auto"/>
      <w:jc w:val="center"/>
    </w:pPr>
  </w:style>
  <w:style w:type="paragraph" w:customStyle="1" w:styleId="19">
    <w:name w:val="无间隔1"/>
    <w:uiPriority w:val="99"/>
    <w:qFormat/>
    <w:rsid w:val="00F5195B"/>
    <w:pPr>
      <w:widowControl w:val="0"/>
      <w:jc w:val="both"/>
    </w:pPr>
    <w:rPr>
      <w:rFonts w:ascii="Calibri" w:hAnsi="Calibri"/>
      <w:kern w:val="2"/>
      <w:sz w:val="21"/>
      <w:szCs w:val="22"/>
    </w:rPr>
  </w:style>
  <w:style w:type="paragraph" w:customStyle="1" w:styleId="TableParagraph">
    <w:name w:val="Table Paragraph"/>
    <w:basedOn w:val="a0"/>
    <w:uiPriority w:val="1"/>
    <w:qFormat/>
    <w:rsid w:val="00F5195B"/>
    <w:pPr>
      <w:autoSpaceDE w:val="0"/>
      <w:autoSpaceDN w:val="0"/>
      <w:adjustRightInd w:val="0"/>
      <w:jc w:val="left"/>
    </w:pPr>
    <w:rPr>
      <w:kern w:val="0"/>
      <w:sz w:val="24"/>
      <w:szCs w:val="24"/>
    </w:rPr>
  </w:style>
  <w:style w:type="paragraph" w:customStyle="1" w:styleId="1a">
    <w:name w:val="正文_1"/>
    <w:qFormat/>
    <w:rsid w:val="00F5195B"/>
    <w:pPr>
      <w:widowControl w:val="0"/>
      <w:jc w:val="both"/>
    </w:pPr>
    <w:rPr>
      <w:rFonts w:ascii="Calibri" w:hAnsi="Calibri"/>
      <w:kern w:val="2"/>
      <w:sz w:val="21"/>
      <w:szCs w:val="22"/>
    </w:rPr>
  </w:style>
  <w:style w:type="paragraph" w:customStyle="1" w:styleId="5">
    <w:name w:val="标题 5（有编号）（绿盟科技）"/>
    <w:basedOn w:val="a0"/>
    <w:next w:val="affc"/>
    <w:qFormat/>
    <w:rsid w:val="00F5195B"/>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affc">
    <w:name w:val="正文（绿盟科技）"/>
    <w:qFormat/>
    <w:rsid w:val="00F5195B"/>
    <w:pPr>
      <w:spacing w:line="300" w:lineRule="auto"/>
    </w:pPr>
    <w:rPr>
      <w:rFonts w:ascii="Arial" w:hAnsi="Arial" w:cs="黑体"/>
      <w:sz w:val="21"/>
      <w:szCs w:val="21"/>
    </w:rPr>
  </w:style>
  <w:style w:type="paragraph" w:customStyle="1" w:styleId="200">
    <w:name w:val="正文_2_0"/>
    <w:qFormat/>
    <w:rsid w:val="00F5195B"/>
    <w:pPr>
      <w:widowControl w:val="0"/>
      <w:jc w:val="both"/>
    </w:pPr>
    <w:rPr>
      <w:rFonts w:ascii="Calibri" w:hAnsi="Calibri"/>
      <w:kern w:val="2"/>
      <w:sz w:val="21"/>
      <w:szCs w:val="22"/>
    </w:rPr>
  </w:style>
  <w:style w:type="paragraph" w:customStyle="1" w:styleId="2000">
    <w:name w:val="正文_2_0_0"/>
    <w:qFormat/>
    <w:rsid w:val="00F5195B"/>
    <w:pPr>
      <w:widowControl w:val="0"/>
      <w:jc w:val="both"/>
    </w:pPr>
    <w:rPr>
      <w:rFonts w:ascii="Calibri" w:hAnsi="Calibri"/>
      <w:kern w:val="2"/>
      <w:sz w:val="21"/>
      <w:szCs w:val="22"/>
    </w:rPr>
  </w:style>
  <w:style w:type="paragraph" w:customStyle="1" w:styleId="Normal0">
    <w:name w:val="Normal_0"/>
    <w:qFormat/>
    <w:rsid w:val="00F5195B"/>
    <w:pPr>
      <w:widowControl w:val="0"/>
      <w:jc w:val="both"/>
    </w:pPr>
    <w:rPr>
      <w:rFonts w:ascii="Calibri" w:hAnsi="Calibri"/>
      <w:kern w:val="2"/>
      <w:sz w:val="21"/>
      <w:szCs w:val="22"/>
    </w:rPr>
  </w:style>
  <w:style w:type="paragraph" w:customStyle="1" w:styleId="Normal1">
    <w:name w:val="Normal_1"/>
    <w:qFormat/>
    <w:rsid w:val="00F5195B"/>
    <w:pPr>
      <w:widowControl w:val="0"/>
      <w:jc w:val="both"/>
    </w:pPr>
    <w:rPr>
      <w:rFonts w:ascii="Calibri" w:hAnsi="Calibri"/>
      <w:kern w:val="2"/>
      <w:sz w:val="21"/>
      <w:szCs w:val="22"/>
    </w:rPr>
  </w:style>
  <w:style w:type="paragraph" w:customStyle="1" w:styleId="33">
    <w:name w:val="正文_3"/>
    <w:qFormat/>
    <w:rsid w:val="00F5195B"/>
    <w:pPr>
      <w:widowControl w:val="0"/>
      <w:jc w:val="both"/>
    </w:pPr>
    <w:rPr>
      <w:rFonts w:ascii="Calibri" w:hAnsi="Calibri"/>
      <w:kern w:val="2"/>
      <w:sz w:val="21"/>
      <w:szCs w:val="22"/>
    </w:rPr>
  </w:style>
  <w:style w:type="paragraph" w:customStyle="1" w:styleId="27">
    <w:name w:val="正文2"/>
    <w:basedOn w:val="a0"/>
    <w:qFormat/>
    <w:rsid w:val="00F5195B"/>
    <w:pPr>
      <w:widowControl/>
      <w:spacing w:before="100" w:beforeAutospacing="1" w:after="100" w:afterAutospacing="1"/>
      <w:jc w:val="left"/>
    </w:pPr>
    <w:rPr>
      <w:kern w:val="0"/>
      <w:sz w:val="24"/>
      <w:szCs w:val="24"/>
    </w:rPr>
  </w:style>
  <w:style w:type="paragraph" w:customStyle="1" w:styleId="1b">
    <w:name w:val="正文文本缩进1"/>
    <w:basedOn w:val="220"/>
    <w:qFormat/>
    <w:rsid w:val="00F5195B"/>
    <w:pPr>
      <w:spacing w:line="500" w:lineRule="exact"/>
      <w:ind w:leftChars="832" w:left="1588" w:firstLineChars="196" w:firstLine="433"/>
    </w:pPr>
    <w:rPr>
      <w:rFonts w:ascii="Times New Roman" w:hAnsi="Times New Roman"/>
      <w:sz w:val="24"/>
      <w:szCs w:val="24"/>
    </w:rPr>
  </w:style>
  <w:style w:type="paragraph" w:customStyle="1" w:styleId="220">
    <w:name w:val="正文_2_2"/>
    <w:qFormat/>
    <w:rsid w:val="00F5195B"/>
    <w:pPr>
      <w:widowControl w:val="0"/>
      <w:jc w:val="both"/>
    </w:pPr>
    <w:rPr>
      <w:rFonts w:ascii="Calibri" w:hAnsi="Calibri"/>
      <w:kern w:val="2"/>
      <w:sz w:val="21"/>
      <w:szCs w:val="22"/>
    </w:rPr>
  </w:style>
  <w:style w:type="paragraph" w:customStyle="1" w:styleId="100">
    <w:name w:val="正文_1_0"/>
    <w:qFormat/>
    <w:rsid w:val="00F5195B"/>
    <w:pPr>
      <w:widowControl w:val="0"/>
      <w:jc w:val="both"/>
    </w:pPr>
    <w:rPr>
      <w:rFonts w:ascii="Calibri" w:hAnsi="Calibri"/>
      <w:kern w:val="2"/>
      <w:sz w:val="21"/>
      <w:szCs w:val="22"/>
    </w:rPr>
  </w:style>
  <w:style w:type="paragraph" w:customStyle="1" w:styleId="201">
    <w:name w:val="正文_2_0_1"/>
    <w:qFormat/>
    <w:rsid w:val="00F5195B"/>
    <w:pPr>
      <w:widowControl w:val="0"/>
      <w:jc w:val="both"/>
    </w:pPr>
    <w:rPr>
      <w:rFonts w:ascii="Calibri" w:hAnsi="Calibri"/>
      <w:kern w:val="2"/>
      <w:sz w:val="21"/>
      <w:szCs w:val="22"/>
    </w:rPr>
  </w:style>
  <w:style w:type="paragraph" w:customStyle="1" w:styleId="00">
    <w:name w:val="正文文本_0_0"/>
    <w:basedOn w:val="230"/>
    <w:unhideWhenUsed/>
    <w:qFormat/>
    <w:rsid w:val="00F5195B"/>
    <w:pPr>
      <w:spacing w:after="120"/>
    </w:pPr>
    <w:rPr>
      <w:rFonts w:ascii="Times New Roman" w:hAnsi="Times New Roman"/>
    </w:rPr>
  </w:style>
  <w:style w:type="paragraph" w:customStyle="1" w:styleId="230">
    <w:name w:val="正文_2_3"/>
    <w:qFormat/>
    <w:rsid w:val="00F5195B"/>
    <w:pPr>
      <w:widowControl w:val="0"/>
      <w:jc w:val="both"/>
    </w:pPr>
    <w:rPr>
      <w:rFonts w:ascii="Calibri" w:hAnsi="Calibri"/>
      <w:kern w:val="2"/>
      <w:sz w:val="21"/>
      <w:szCs w:val="22"/>
    </w:rPr>
  </w:style>
  <w:style w:type="paragraph" w:customStyle="1" w:styleId="311">
    <w:name w:val="正文_3_1"/>
    <w:qFormat/>
    <w:rsid w:val="00F5195B"/>
    <w:pPr>
      <w:widowControl w:val="0"/>
      <w:jc w:val="both"/>
    </w:pPr>
    <w:rPr>
      <w:rFonts w:ascii="Calibri" w:hAnsi="Calibri"/>
      <w:kern w:val="2"/>
      <w:sz w:val="21"/>
      <w:szCs w:val="22"/>
    </w:rPr>
  </w:style>
  <w:style w:type="paragraph" w:customStyle="1" w:styleId="3000">
    <w:name w:val="正文_3_0_0_0"/>
    <w:qFormat/>
    <w:rsid w:val="00F5195B"/>
    <w:pPr>
      <w:widowControl w:val="0"/>
      <w:jc w:val="both"/>
    </w:pPr>
    <w:rPr>
      <w:rFonts w:ascii="Calibri" w:hAnsi="Calibri"/>
      <w:kern w:val="2"/>
      <w:sz w:val="21"/>
      <w:szCs w:val="22"/>
    </w:rPr>
  </w:style>
  <w:style w:type="paragraph" w:customStyle="1" w:styleId="301">
    <w:name w:val="正文_3_0_1"/>
    <w:qFormat/>
    <w:rsid w:val="00F5195B"/>
    <w:pPr>
      <w:widowControl w:val="0"/>
      <w:jc w:val="both"/>
    </w:pPr>
    <w:rPr>
      <w:rFonts w:ascii="Calibri" w:hAnsi="Calibri"/>
      <w:kern w:val="2"/>
      <w:sz w:val="21"/>
      <w:szCs w:val="22"/>
    </w:rPr>
  </w:style>
  <w:style w:type="paragraph" w:customStyle="1" w:styleId="Heading5">
    <w:name w:val="Heading 5"/>
    <w:basedOn w:val="3000"/>
    <w:uiPriority w:val="1"/>
    <w:qFormat/>
    <w:rsid w:val="00F5195B"/>
    <w:pPr>
      <w:spacing w:before="26"/>
      <w:ind w:left="157"/>
      <w:jc w:val="left"/>
      <w:outlineLvl w:val="5"/>
    </w:pPr>
    <w:rPr>
      <w:rFonts w:ascii="宋体" w:hAnsi="宋体"/>
      <w:b/>
      <w:bCs/>
      <w:kern w:val="0"/>
      <w:sz w:val="24"/>
      <w:szCs w:val="24"/>
      <w:lang w:eastAsia="en-US"/>
    </w:rPr>
  </w:style>
  <w:style w:type="paragraph" w:customStyle="1" w:styleId="1000">
    <w:name w:val="正文文本_1_0_0"/>
    <w:basedOn w:val="301"/>
    <w:qFormat/>
    <w:rsid w:val="00F5195B"/>
    <w:pPr>
      <w:spacing w:after="120"/>
    </w:pPr>
    <w:rPr>
      <w:rFonts w:ascii="Times New Roman" w:hAnsi="Times New Roman"/>
      <w:szCs w:val="24"/>
    </w:rPr>
  </w:style>
  <w:style w:type="paragraph" w:customStyle="1" w:styleId="Normal17">
    <w:name w:val="Normal_17"/>
    <w:qFormat/>
    <w:rsid w:val="00F5195B"/>
    <w:rPr>
      <w:rFonts w:ascii="黑体" w:eastAsia="黑体" w:hAnsi="黑体"/>
      <w:b/>
      <w:sz w:val="32"/>
      <w:szCs w:val="24"/>
    </w:rPr>
  </w:style>
  <w:style w:type="paragraph" w:customStyle="1" w:styleId="101">
    <w:name w:val="正文文本_1_0"/>
    <w:basedOn w:val="02"/>
    <w:unhideWhenUsed/>
    <w:qFormat/>
    <w:rsid w:val="00F5195B"/>
    <w:rPr>
      <w:rFonts w:ascii="Times New Roman" w:eastAsia="黑体" w:hAnsi="Times New Roman"/>
      <w:sz w:val="36"/>
    </w:rPr>
  </w:style>
  <w:style w:type="paragraph" w:customStyle="1" w:styleId="02">
    <w:name w:val="正文_0_2"/>
    <w:qFormat/>
    <w:rsid w:val="00F5195B"/>
    <w:pPr>
      <w:widowControl w:val="0"/>
      <w:jc w:val="both"/>
    </w:pPr>
    <w:rPr>
      <w:rFonts w:ascii="Calibri" w:hAnsi="Calibri"/>
      <w:kern w:val="2"/>
      <w:sz w:val="21"/>
      <w:szCs w:val="22"/>
    </w:rPr>
  </w:style>
  <w:style w:type="paragraph" w:customStyle="1" w:styleId="020">
    <w:name w:val="正文_0_2_0"/>
    <w:qFormat/>
    <w:rsid w:val="00F5195B"/>
    <w:pPr>
      <w:widowControl w:val="0"/>
      <w:jc w:val="both"/>
    </w:pPr>
    <w:rPr>
      <w:rFonts w:ascii="Calibri" w:hAnsi="Calibri"/>
      <w:kern w:val="2"/>
      <w:sz w:val="21"/>
      <w:szCs w:val="22"/>
    </w:rPr>
  </w:style>
  <w:style w:type="paragraph" w:customStyle="1" w:styleId="010">
    <w:name w:val="正文_0_1_0"/>
    <w:qFormat/>
    <w:rsid w:val="00F5195B"/>
    <w:pPr>
      <w:widowControl w:val="0"/>
      <w:jc w:val="both"/>
    </w:pPr>
    <w:rPr>
      <w:rFonts w:ascii="Calibri" w:hAnsi="Calibri"/>
      <w:kern w:val="2"/>
      <w:sz w:val="21"/>
      <w:szCs w:val="22"/>
    </w:rPr>
  </w:style>
  <w:style w:type="paragraph" w:customStyle="1" w:styleId="0200">
    <w:name w:val="正文_0_2_0_0"/>
    <w:qFormat/>
    <w:rsid w:val="00F5195B"/>
    <w:pPr>
      <w:widowControl w:val="0"/>
      <w:jc w:val="both"/>
    </w:pPr>
    <w:rPr>
      <w:rFonts w:ascii="Calibri" w:hAnsi="Calibri"/>
      <w:kern w:val="2"/>
      <w:sz w:val="21"/>
      <w:szCs w:val="22"/>
    </w:rPr>
  </w:style>
  <w:style w:type="paragraph" w:customStyle="1" w:styleId="Normal3">
    <w:name w:val="Normal_3"/>
    <w:qFormat/>
    <w:rsid w:val="00F5195B"/>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60</Pages>
  <Words>4373</Words>
  <Characters>24929</Characters>
  <Application>Microsoft Office Word</Application>
  <DocSecurity>0</DocSecurity>
  <Lines>207</Lines>
  <Paragraphs>58</Paragraphs>
  <ScaleCrop>false</ScaleCrop>
  <Company>Micorosoft</Company>
  <LinksUpToDate>false</LinksUpToDate>
  <CharactersWithSpaces>29244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新疆天壹中山工程咨询有限公司</dc:title>
  <dc:creator>Micorosoft</dc:creator>
  <cp:lastModifiedBy>NTKO</cp:lastModifiedBy>
  <cp:revision>171</cp:revision>
  <cp:lastPrinted>2021-08-11T09:13:00Z</cp:lastPrinted>
  <dcterms:created xsi:type="dcterms:W3CDTF">2021-06-29T04:15:00Z</dcterms:created>
  <dcterms:modified xsi:type="dcterms:W3CDTF">2022-05-16T07:49:00Z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E8A73D316FD74362B73DE055EC7B96AB</vt:lpwstr>
  </property>
</Properties>
</file>