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kinsoku/>
        <w:wordWrap/>
        <w:overflowPunct/>
        <w:topLinePunct w:val="0"/>
        <w:autoSpaceDE/>
        <w:autoSpaceDN/>
        <w:bidi w:val="0"/>
        <w:adjustRightInd w:val="0"/>
        <w:snapToGrid/>
        <w:spacing w:before="0" w:after="0" w:line="360" w:lineRule="auto"/>
        <w:textAlignment w:val="baseline"/>
        <w:rPr>
          <w:rFonts w:hint="eastAsia" w:eastAsia="宋体"/>
          <w:lang w:eastAsia="zh-CN"/>
        </w:rPr>
      </w:pPr>
      <w:r>
        <w:rPr>
          <w:rFonts w:hint="eastAsia"/>
          <w:lang w:eastAsia="zh-CN"/>
        </w:rPr>
        <w:t>磋商</w:t>
      </w:r>
      <w:r>
        <w:rPr>
          <w:rFonts w:hint="eastAsia"/>
          <w:lang w:val="en-US" w:eastAsia="zh-CN"/>
        </w:rPr>
        <w:t>公告</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Cs w:val="21"/>
          <w:lang w:val="en-US" w:eastAsia="zh-CN"/>
        </w:rPr>
      </w:pPr>
      <w:r>
        <w:rPr>
          <w:rFonts w:hint="eastAsia" w:ascii="宋体" w:hAnsi="宋体" w:cs="宋体"/>
          <w:szCs w:val="21"/>
        </w:rPr>
        <w:t>一、</w:t>
      </w:r>
      <w:r>
        <w:rPr>
          <w:rFonts w:hint="eastAsia" w:ascii="宋体" w:hAnsi="宋体" w:cs="宋体"/>
          <w:szCs w:val="21"/>
          <w:lang w:val="en-US" w:eastAsia="zh-CN"/>
        </w:rPr>
        <w:t>项目基本情况</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rPr>
      </w:pPr>
      <w:r>
        <w:rPr>
          <w:rFonts w:hint="eastAsia" w:ascii="宋体" w:hAnsi="宋体" w:cs="宋体"/>
          <w:szCs w:val="21"/>
        </w:rPr>
        <w:t>项目名称：</w:t>
      </w:r>
      <w:r>
        <w:rPr>
          <w:rFonts w:ascii="宋体" w:hAnsi="宋体" w:eastAsia="宋体" w:cs="宋体"/>
          <w:sz w:val="24"/>
          <w:szCs w:val="24"/>
        </w:rPr>
        <w:t>新疆维吾尔自治区地质矿产勘查开发局第二区域地质调查大队随车吊购置项目</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olor w:val="000000"/>
          <w:szCs w:val="24"/>
        </w:rPr>
      </w:pPr>
      <w:r>
        <w:rPr>
          <w:rFonts w:hint="eastAsia" w:ascii="宋体" w:hAnsi="宋体" w:cs="宋体"/>
          <w:szCs w:val="21"/>
          <w:lang w:val="en-US" w:eastAsia="zh-CN"/>
        </w:rPr>
        <w:t>项目</w:t>
      </w:r>
      <w:r>
        <w:rPr>
          <w:rFonts w:hint="eastAsia" w:ascii="宋体" w:hAnsi="宋体" w:cs="宋体"/>
          <w:szCs w:val="21"/>
        </w:rPr>
        <w:t>编号：XJKC-ZB-2022（01</w:t>
      </w:r>
      <w:r>
        <w:rPr>
          <w:rFonts w:hint="eastAsia" w:ascii="宋体" w:hAnsi="宋体" w:cs="宋体"/>
          <w:szCs w:val="21"/>
          <w:lang w:val="en-US" w:eastAsia="zh-CN"/>
        </w:rPr>
        <w:t>4</w:t>
      </w:r>
      <w:r>
        <w:rPr>
          <w:rFonts w:hint="eastAsia" w:ascii="宋体" w:hAnsi="宋体" w:cs="宋体"/>
          <w:szCs w:val="21"/>
        </w:rPr>
        <w:t>）</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default" w:ascii="宋体" w:hAnsi="宋体" w:eastAsia="宋体" w:cs="宋体"/>
          <w:szCs w:val="21"/>
          <w:lang w:val="en-US" w:eastAsia="zh-CN"/>
        </w:rPr>
      </w:pPr>
      <w:r>
        <w:rPr>
          <w:rFonts w:hint="eastAsia" w:ascii="宋体" w:hAnsi="宋体" w:cs="宋体"/>
          <w:szCs w:val="21"/>
        </w:rPr>
        <w:t>采购</w:t>
      </w:r>
      <w:r>
        <w:rPr>
          <w:rFonts w:hint="eastAsia" w:ascii="宋体" w:hAnsi="宋体" w:cs="宋体"/>
          <w:szCs w:val="21"/>
          <w:lang w:val="en-US" w:eastAsia="zh-CN"/>
        </w:rPr>
        <w:t>内容</w:t>
      </w:r>
      <w:r>
        <w:rPr>
          <w:rFonts w:hint="eastAsia" w:ascii="宋体" w:hAnsi="宋体" w:cs="宋体"/>
          <w:szCs w:val="21"/>
        </w:rPr>
        <w:t>：</w:t>
      </w:r>
      <w:r>
        <w:rPr>
          <w:rFonts w:hint="eastAsia" w:ascii="宋体" w:hAnsi="宋体" w:cs="宋体"/>
          <w:szCs w:val="21"/>
          <w:lang w:val="en-US" w:eastAsia="zh-CN"/>
        </w:rPr>
        <w:t>采购随车吊1辆</w:t>
      </w:r>
      <w:r>
        <w:rPr>
          <w:rFonts w:hint="eastAsia" w:ascii="宋体" w:hAnsi="宋体" w:cs="宋体"/>
          <w:szCs w:val="21"/>
          <w:lang w:eastAsia="zh-CN"/>
        </w:rPr>
        <w:t>，</w:t>
      </w:r>
      <w:r>
        <w:rPr>
          <w:rFonts w:hint="eastAsia" w:ascii="宋体" w:hAnsi="宋体" w:cs="宋体"/>
          <w:szCs w:val="21"/>
          <w:lang w:val="en-US" w:eastAsia="zh-CN"/>
        </w:rPr>
        <w:t>技术参数详见磋商文件。</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lang w:val="en-US" w:eastAsia="zh-CN"/>
        </w:rPr>
      </w:pPr>
      <w:r>
        <w:rPr>
          <w:rFonts w:hint="eastAsia" w:ascii="宋体" w:hAnsi="宋体" w:cs="宋体"/>
          <w:szCs w:val="21"/>
          <w:lang w:val="en-US" w:eastAsia="zh-CN"/>
        </w:rPr>
        <w:t>采购方式：竞争性磋商</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b w:val="0"/>
          <w:bCs w:val="0"/>
          <w:sz w:val="24"/>
          <w:szCs w:val="21"/>
          <w:highlight w:val="none"/>
          <w:lang w:val="en-US" w:eastAsia="zh-CN" w:bidi="ar-SA"/>
        </w:rPr>
      </w:pPr>
      <w:r>
        <w:rPr>
          <w:rFonts w:hint="eastAsia" w:ascii="宋体" w:hAnsi="宋体" w:eastAsia="宋体" w:cs="宋体"/>
          <w:b w:val="0"/>
          <w:bCs w:val="0"/>
          <w:sz w:val="24"/>
          <w:szCs w:val="21"/>
          <w:highlight w:val="none"/>
          <w:lang w:val="en-US" w:eastAsia="zh-CN" w:bidi="ar-SA"/>
        </w:rPr>
        <w:t>预算金额：</w:t>
      </w:r>
      <w:r>
        <w:rPr>
          <w:rFonts w:hint="eastAsia" w:ascii="宋体" w:hAnsi="宋体" w:cs="宋体"/>
          <w:b w:val="0"/>
          <w:bCs w:val="0"/>
          <w:sz w:val="24"/>
          <w:szCs w:val="21"/>
          <w:highlight w:val="none"/>
          <w:lang w:val="en-US" w:eastAsia="zh-CN" w:bidi="ar-SA"/>
        </w:rPr>
        <w:t>46.5万元</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b w:val="0"/>
          <w:bCs w:val="0"/>
          <w:sz w:val="24"/>
          <w:szCs w:val="21"/>
          <w:highlight w:val="none"/>
          <w:lang w:val="en-US" w:eastAsia="zh-CN" w:bidi="ar-SA"/>
        </w:rPr>
      </w:pPr>
      <w:r>
        <w:rPr>
          <w:rFonts w:hint="eastAsia" w:ascii="宋体" w:hAnsi="宋体" w:eastAsia="宋体" w:cs="宋体"/>
          <w:b w:val="0"/>
          <w:bCs w:val="0"/>
          <w:sz w:val="24"/>
          <w:szCs w:val="21"/>
          <w:highlight w:val="none"/>
          <w:lang w:val="en-US" w:eastAsia="zh-CN" w:bidi="ar-SA"/>
        </w:rPr>
        <w:t>最高限价：</w:t>
      </w:r>
      <w:r>
        <w:rPr>
          <w:rFonts w:hint="eastAsia" w:ascii="宋体" w:hAnsi="宋体" w:cs="宋体"/>
          <w:b w:val="0"/>
          <w:bCs w:val="0"/>
          <w:sz w:val="24"/>
          <w:szCs w:val="21"/>
          <w:highlight w:val="none"/>
          <w:lang w:val="en-US" w:eastAsia="zh-CN" w:bidi="ar-SA"/>
        </w:rPr>
        <w:t>46.5</w:t>
      </w:r>
      <w:r>
        <w:rPr>
          <w:rFonts w:hint="eastAsia" w:ascii="宋体" w:hAnsi="宋体" w:eastAsia="宋体" w:cs="宋体"/>
          <w:b w:val="0"/>
          <w:bCs w:val="0"/>
          <w:sz w:val="24"/>
          <w:szCs w:val="21"/>
          <w:highlight w:val="none"/>
          <w:lang w:val="en-US" w:eastAsia="zh-CN" w:bidi="ar-SA"/>
        </w:rPr>
        <w:t>万元</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default" w:ascii="宋体" w:hAnsi="宋体" w:eastAsia="宋体" w:cs="宋体"/>
          <w:b w:val="0"/>
          <w:bCs w:val="0"/>
          <w:sz w:val="24"/>
          <w:szCs w:val="21"/>
          <w:highlight w:val="none"/>
          <w:lang w:val="en-US" w:eastAsia="zh-CN" w:bidi="ar-SA"/>
        </w:rPr>
      </w:pPr>
      <w:r>
        <w:rPr>
          <w:rFonts w:hint="eastAsia" w:ascii="宋体" w:hAnsi="宋体" w:cs="宋体"/>
          <w:b w:val="0"/>
          <w:bCs w:val="0"/>
          <w:sz w:val="24"/>
          <w:szCs w:val="21"/>
          <w:highlight w:val="none"/>
          <w:lang w:val="en-US" w:eastAsia="zh-CN" w:bidi="ar-SA"/>
        </w:rPr>
        <w:t>交货期限：合同签订后50个工作日。</w:t>
      </w:r>
    </w:p>
    <w:p>
      <w:pPr>
        <w:pStyle w:val="2"/>
        <w:keepNext/>
        <w:keepLines/>
        <w:pageBreakBefore w:val="0"/>
        <w:widowControl w:val="0"/>
        <w:kinsoku/>
        <w:wordWrap/>
        <w:overflowPunct/>
        <w:topLinePunct w:val="0"/>
        <w:autoSpaceDE/>
        <w:autoSpaceDN/>
        <w:bidi w:val="0"/>
        <w:adjustRightInd w:val="0"/>
        <w:snapToGrid/>
        <w:spacing w:before="0" w:after="0" w:line="360" w:lineRule="auto"/>
        <w:textAlignment w:val="baseline"/>
        <w:rPr>
          <w:rFonts w:hint="default"/>
          <w:sz w:val="21"/>
          <w:szCs w:val="21"/>
          <w:lang w:val="en-US" w:eastAsia="zh-CN"/>
        </w:rPr>
      </w:pP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rPr>
      </w:pPr>
      <w:r>
        <w:rPr>
          <w:rFonts w:hint="eastAsia" w:ascii="宋体" w:hAnsi="宋体" w:cs="宋体"/>
          <w:szCs w:val="21"/>
          <w:lang w:val="en-US" w:eastAsia="zh-CN"/>
        </w:rPr>
        <w:t>二、供应商</w:t>
      </w:r>
      <w:r>
        <w:rPr>
          <w:rFonts w:hint="eastAsia" w:ascii="宋体" w:hAnsi="宋体" w:cs="宋体"/>
          <w:szCs w:val="21"/>
        </w:rPr>
        <w:t>资格要求：</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rPr>
      </w:pPr>
      <w:r>
        <w:rPr>
          <w:rFonts w:hint="eastAsia" w:ascii="宋体" w:hAnsi="宋体" w:cs="宋体"/>
          <w:szCs w:val="21"/>
        </w:rPr>
        <w:t>1、符合《中华人民共和国政府采购法》第二十二条款的规定，具有有效的营业执照；</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default" w:ascii="宋体" w:hAnsi="宋体" w:eastAsia="宋体" w:cs="宋体"/>
          <w:b w:val="0"/>
          <w:bCs w:val="0"/>
          <w:sz w:val="24"/>
          <w:szCs w:val="21"/>
          <w:lang w:val="en-US" w:eastAsia="zh-CN" w:bidi="ar-SA"/>
        </w:rPr>
      </w:pPr>
      <w:r>
        <w:rPr>
          <w:rFonts w:hint="eastAsia" w:ascii="宋体" w:hAnsi="宋体" w:cs="宋体"/>
          <w:b w:val="0"/>
          <w:bCs w:val="0"/>
          <w:sz w:val="24"/>
          <w:szCs w:val="21"/>
          <w:lang w:val="en-US" w:eastAsia="zh-CN" w:bidi="ar-SA"/>
        </w:rPr>
        <w:t>2、</w:t>
      </w:r>
      <w:r>
        <w:rPr>
          <w:rFonts w:hint="eastAsia" w:ascii="宋体" w:hAnsi="宋体" w:cs="宋体"/>
          <w:szCs w:val="21"/>
        </w:rPr>
        <w:t>供应商不得为“信用中国”网（www.creditchina.gov.cn）中列入失信被执行人和重大税收违法案件当事人名单的供应商，不得为中国政府采购网（www.ccgp.gov.cn）政府采购严重违法失信行为记录名单中被财政部门禁止参加政府采购活动的供应商；</w:t>
      </w:r>
    </w:p>
    <w:p>
      <w:pPr>
        <w:keepNext w:val="0"/>
        <w:keepLines w:val="0"/>
        <w:pageBreakBefore w:val="0"/>
        <w:widowControl w:val="0"/>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b w:val="0"/>
          <w:bCs w:val="0"/>
          <w:sz w:val="24"/>
          <w:szCs w:val="21"/>
          <w:lang w:val="en-US" w:eastAsia="zh-CN" w:bidi="ar-SA"/>
        </w:rPr>
      </w:pPr>
      <w:r>
        <w:rPr>
          <w:rFonts w:hint="eastAsia" w:ascii="宋体" w:hAnsi="宋体" w:cs="宋体"/>
          <w:b w:val="0"/>
          <w:bCs w:val="0"/>
          <w:sz w:val="24"/>
          <w:szCs w:val="21"/>
          <w:lang w:val="en-US" w:eastAsia="zh-CN" w:bidi="ar-SA"/>
        </w:rPr>
        <w:t>3</w:t>
      </w:r>
      <w:r>
        <w:rPr>
          <w:rFonts w:hint="eastAsia" w:ascii="宋体" w:hAnsi="宋体" w:eastAsia="宋体" w:cs="宋体"/>
          <w:b w:val="0"/>
          <w:bCs w:val="0"/>
          <w:sz w:val="24"/>
          <w:szCs w:val="21"/>
          <w:lang w:val="en-US" w:eastAsia="zh-CN" w:bidi="ar-SA"/>
        </w:rPr>
        <w:t>、单位负责人为同一人或者存在直接控股、管理关系的不同供应商，不得参加同一合同项下的政府采购活动。</w:t>
      </w:r>
    </w:p>
    <w:p>
      <w:pPr>
        <w:keepNext w:val="0"/>
        <w:keepLines w:val="0"/>
        <w:pageBreakBefore w:val="0"/>
        <w:widowControl w:val="0"/>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lang w:val="en-US" w:eastAsia="zh-CN"/>
        </w:rPr>
      </w:pPr>
      <w:r>
        <w:rPr>
          <w:rFonts w:hint="eastAsia" w:ascii="宋体" w:hAnsi="宋体" w:cs="宋体"/>
          <w:szCs w:val="21"/>
          <w:lang w:val="en-US" w:eastAsia="zh-CN"/>
        </w:rPr>
        <w:t>4、</w:t>
      </w:r>
      <w:r>
        <w:rPr>
          <w:rFonts w:hint="eastAsia" w:ascii="宋体" w:hAnsi="宋体" w:cs="宋体"/>
          <w:szCs w:val="21"/>
        </w:rPr>
        <w:t>本项目不接受联合体</w:t>
      </w:r>
      <w:r>
        <w:rPr>
          <w:rFonts w:hint="eastAsia" w:ascii="宋体" w:hAnsi="宋体" w:cs="宋体"/>
          <w:szCs w:val="21"/>
          <w:lang w:val="en-US" w:eastAsia="zh-CN"/>
        </w:rPr>
        <w:t>投标</w:t>
      </w:r>
      <w:r>
        <w:rPr>
          <w:rFonts w:hint="eastAsia" w:ascii="宋体" w:hAnsi="宋体" w:cs="宋体"/>
          <w:szCs w:val="21"/>
        </w:rPr>
        <w:t>。</w:t>
      </w:r>
    </w:p>
    <w:p>
      <w:pPr>
        <w:pStyle w:val="2"/>
        <w:keepNext/>
        <w:keepLines/>
        <w:pageBreakBefore w:val="0"/>
        <w:widowControl w:val="0"/>
        <w:kinsoku/>
        <w:wordWrap/>
        <w:overflowPunct/>
        <w:topLinePunct w:val="0"/>
        <w:autoSpaceDE/>
        <w:autoSpaceDN/>
        <w:bidi w:val="0"/>
        <w:adjustRightInd w:val="0"/>
        <w:snapToGrid/>
        <w:spacing w:before="0" w:after="0" w:line="360" w:lineRule="auto"/>
        <w:textAlignment w:val="baseline"/>
        <w:rPr>
          <w:rFonts w:hint="eastAsia"/>
        </w:rPr>
      </w:pPr>
    </w:p>
    <w:p>
      <w:pPr>
        <w:pageBreakBefore w:val="0"/>
        <w:widowControl/>
        <w:numPr>
          <w:ilvl w:val="0"/>
          <w:numId w:val="1"/>
        </w:numPr>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default"/>
          <w:lang w:val="en-US" w:eastAsia="zh-CN"/>
        </w:rPr>
      </w:pPr>
      <w:r>
        <w:rPr>
          <w:rFonts w:hint="eastAsia" w:ascii="宋体" w:hAnsi="宋体" w:cs="宋体"/>
          <w:szCs w:val="21"/>
          <w:lang w:val="en-US" w:eastAsia="zh-CN"/>
        </w:rPr>
        <w:t>获取采购文件</w:t>
      </w:r>
    </w:p>
    <w:p>
      <w:pPr>
        <w:pageBreakBefore w:val="0"/>
        <w:widowControl/>
        <w:shd w:val="clear" w:color="auto" w:fill="FEFEFE"/>
        <w:kinsoku/>
        <w:wordWrap/>
        <w:overflowPunct/>
        <w:topLinePunct w:val="0"/>
        <w:autoSpaceDE/>
        <w:autoSpaceDN/>
        <w:bidi w:val="0"/>
        <w:adjustRightInd w:val="0"/>
        <w:snapToGrid/>
        <w:spacing w:line="360" w:lineRule="auto"/>
        <w:ind w:firstLine="420" w:firstLineChars="0"/>
        <w:textAlignment w:val="baseline"/>
        <w:rPr>
          <w:rFonts w:hint="default" w:ascii="宋体" w:hAnsi="宋体" w:cs="宋体"/>
          <w:szCs w:val="21"/>
          <w:lang w:val="en-US" w:eastAsia="zh-CN"/>
        </w:rPr>
      </w:pPr>
      <w:r>
        <w:rPr>
          <w:rFonts w:hint="eastAsia" w:ascii="宋体" w:hAnsi="宋体" w:cs="宋体"/>
          <w:szCs w:val="21"/>
          <w:lang w:val="en-US" w:eastAsia="zh-CN"/>
        </w:rPr>
        <w:t>1、方式：现场获取</w:t>
      </w:r>
    </w:p>
    <w:p>
      <w:pPr>
        <w:pageBreakBefore w:val="0"/>
        <w:widowControl/>
        <w:shd w:val="clear" w:color="auto" w:fill="FEFEFE"/>
        <w:kinsoku/>
        <w:wordWrap/>
        <w:overflowPunct/>
        <w:topLinePunct w:val="0"/>
        <w:autoSpaceDE/>
        <w:autoSpaceDN/>
        <w:bidi w:val="0"/>
        <w:adjustRightInd w:val="0"/>
        <w:snapToGrid/>
        <w:spacing w:line="360" w:lineRule="auto"/>
        <w:ind w:firstLine="420" w:firstLineChars="0"/>
        <w:textAlignment w:val="baseline"/>
        <w:rPr>
          <w:rFonts w:hint="eastAsia" w:ascii="宋体" w:hAnsi="宋体" w:eastAsia="宋体" w:cs="宋体"/>
          <w:szCs w:val="21"/>
          <w:lang w:eastAsia="zh-CN"/>
        </w:rPr>
      </w:pPr>
      <w:r>
        <w:rPr>
          <w:rFonts w:hint="eastAsia" w:ascii="宋体" w:hAnsi="宋体" w:cs="宋体"/>
          <w:szCs w:val="21"/>
          <w:lang w:val="en-US" w:eastAsia="zh-CN"/>
        </w:rPr>
        <w:t>2、</w:t>
      </w:r>
      <w:r>
        <w:rPr>
          <w:rFonts w:hint="eastAsia" w:ascii="宋体" w:hAnsi="宋体" w:cs="宋体"/>
          <w:szCs w:val="21"/>
        </w:rPr>
        <w:t>时间：</w:t>
      </w:r>
      <w:r>
        <w:rPr>
          <w:rFonts w:hint="eastAsia" w:ascii="宋体" w:hAnsi="宋体" w:cs="宋体"/>
          <w:szCs w:val="21"/>
          <w:highlight w:val="none"/>
        </w:rPr>
        <w:t>202</w:t>
      </w:r>
      <w:r>
        <w:rPr>
          <w:rFonts w:hint="eastAsia" w:ascii="宋体" w:hAnsi="宋体" w:cs="宋体"/>
          <w:szCs w:val="21"/>
          <w:highlight w:val="none"/>
          <w:lang w:val="en-US" w:eastAsia="zh-CN"/>
        </w:rPr>
        <w:t>2</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w:t>
      </w:r>
      <w:r>
        <w:rPr>
          <w:rFonts w:hint="eastAsia" w:ascii="宋体" w:hAnsi="宋体" w:cs="宋体"/>
          <w:szCs w:val="21"/>
          <w:highlight w:val="none"/>
          <w:lang w:val="en-US" w:eastAsia="zh-CN"/>
        </w:rPr>
        <w:t>20</w:t>
      </w:r>
      <w:bookmarkStart w:id="0" w:name="_GoBack"/>
      <w:bookmarkEnd w:id="0"/>
      <w:r>
        <w:rPr>
          <w:rFonts w:hint="eastAsia" w:ascii="宋体" w:hAnsi="宋体" w:cs="宋体"/>
          <w:szCs w:val="21"/>
          <w:highlight w:val="none"/>
        </w:rPr>
        <w:t>日至202</w:t>
      </w:r>
      <w:r>
        <w:rPr>
          <w:rFonts w:hint="eastAsia" w:ascii="宋体" w:hAnsi="宋体" w:cs="宋体"/>
          <w:szCs w:val="21"/>
          <w:highlight w:val="none"/>
          <w:lang w:val="en-US" w:eastAsia="zh-CN"/>
        </w:rPr>
        <w:t>2</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月2</w:t>
      </w:r>
      <w:r>
        <w:rPr>
          <w:rFonts w:hint="eastAsia" w:ascii="宋体" w:hAnsi="宋体" w:cs="宋体"/>
          <w:szCs w:val="21"/>
          <w:highlight w:val="none"/>
          <w:lang w:val="en-US" w:eastAsia="zh-CN"/>
        </w:rPr>
        <w:t>7</w:t>
      </w:r>
      <w:r>
        <w:rPr>
          <w:rFonts w:hint="eastAsia" w:ascii="宋体" w:hAnsi="宋体" w:cs="宋体"/>
          <w:szCs w:val="21"/>
          <w:highlight w:val="none"/>
        </w:rPr>
        <w:t>日（北京时间10：00-13：30，15：30-18：</w:t>
      </w:r>
      <w:r>
        <w:rPr>
          <w:rFonts w:hint="eastAsia" w:ascii="宋体" w:hAnsi="宋体" w:cs="宋体"/>
          <w:szCs w:val="21"/>
          <w:highlight w:val="none"/>
          <w:lang w:val="en-US" w:eastAsia="zh-CN"/>
        </w:rPr>
        <w:t>3</w:t>
      </w:r>
      <w:r>
        <w:rPr>
          <w:rFonts w:hint="eastAsia" w:ascii="宋体" w:hAnsi="宋体" w:cs="宋体"/>
          <w:szCs w:val="21"/>
          <w:highlight w:val="none"/>
        </w:rPr>
        <w:t>0，节假日除外）</w:t>
      </w:r>
      <w:r>
        <w:rPr>
          <w:rFonts w:hint="eastAsia" w:ascii="宋体" w:hAnsi="宋体" w:cs="宋体"/>
          <w:szCs w:val="21"/>
          <w:lang w:eastAsia="zh-CN"/>
        </w:rPr>
        <w:t>。</w:t>
      </w:r>
    </w:p>
    <w:p>
      <w:pPr>
        <w:pageBreakBefore w:val="0"/>
        <w:widowControl/>
        <w:shd w:val="clear" w:color="auto" w:fill="FEFEFE"/>
        <w:kinsoku/>
        <w:wordWrap/>
        <w:overflowPunct/>
        <w:topLinePunct w:val="0"/>
        <w:autoSpaceDE/>
        <w:autoSpaceDN/>
        <w:bidi w:val="0"/>
        <w:adjustRightInd w:val="0"/>
        <w:snapToGrid/>
        <w:spacing w:line="360" w:lineRule="auto"/>
        <w:ind w:firstLine="420" w:firstLineChars="0"/>
        <w:textAlignment w:val="baseline"/>
        <w:rPr>
          <w:rFonts w:hint="eastAsia" w:ascii="宋体" w:hAnsi="宋体" w:eastAsia="宋体" w:cs="宋体"/>
          <w:szCs w:val="21"/>
          <w:lang w:eastAsia="zh-CN"/>
        </w:rPr>
      </w:pPr>
      <w:r>
        <w:rPr>
          <w:rFonts w:hint="eastAsia" w:ascii="宋体" w:hAnsi="宋体" w:cs="宋体"/>
          <w:szCs w:val="21"/>
          <w:lang w:val="en-US" w:eastAsia="zh-CN"/>
        </w:rPr>
        <w:t>3、</w:t>
      </w:r>
      <w:r>
        <w:rPr>
          <w:rFonts w:hint="eastAsia" w:ascii="宋体" w:hAnsi="宋体" w:cs="宋体"/>
          <w:szCs w:val="21"/>
        </w:rPr>
        <w:t>地址：新疆乌鲁木齐市水磨沟区红光山路2588号绿地中心201/205商业，商务办公楼20层办公8室</w:t>
      </w:r>
      <w:r>
        <w:rPr>
          <w:rFonts w:hint="eastAsia" w:ascii="宋体" w:hAnsi="宋体" w:cs="宋体"/>
          <w:szCs w:val="21"/>
          <w:lang w:eastAsia="zh-CN"/>
        </w:rPr>
        <w:t>。</w:t>
      </w:r>
    </w:p>
    <w:p>
      <w:pPr>
        <w:pageBreakBefore w:val="0"/>
        <w:widowControl/>
        <w:shd w:val="clear" w:color="auto" w:fill="FEFEFE"/>
        <w:kinsoku/>
        <w:wordWrap/>
        <w:overflowPunct/>
        <w:topLinePunct w:val="0"/>
        <w:autoSpaceDE/>
        <w:autoSpaceDN/>
        <w:bidi w:val="0"/>
        <w:adjustRightInd w:val="0"/>
        <w:snapToGrid/>
        <w:spacing w:line="360" w:lineRule="auto"/>
        <w:ind w:firstLine="420" w:firstLineChars="0"/>
        <w:textAlignment w:val="baseline"/>
        <w:rPr>
          <w:rFonts w:hint="default" w:ascii="宋体" w:hAnsi="宋体" w:cs="宋体"/>
          <w:szCs w:val="21"/>
          <w:lang w:val="en-US" w:eastAsia="zh-CN"/>
        </w:rPr>
      </w:pPr>
      <w:r>
        <w:rPr>
          <w:rFonts w:hint="eastAsia" w:ascii="宋体" w:hAnsi="宋体" w:cs="宋体"/>
          <w:szCs w:val="21"/>
          <w:lang w:val="en-US" w:eastAsia="zh-CN"/>
        </w:rPr>
        <w:t>4、售价：300元/份（现金），</w:t>
      </w:r>
      <w:r>
        <w:rPr>
          <w:rFonts w:hint="eastAsia" w:ascii="宋体" w:hAnsi="宋体" w:cs="宋体"/>
          <w:szCs w:val="21"/>
        </w:rPr>
        <w:t>售后不退</w:t>
      </w:r>
    </w:p>
    <w:p>
      <w:pPr>
        <w:pageBreakBefore w:val="0"/>
        <w:widowControl/>
        <w:shd w:val="clear" w:color="auto" w:fill="FEFEFE"/>
        <w:kinsoku/>
        <w:wordWrap/>
        <w:overflowPunct/>
        <w:topLinePunct w:val="0"/>
        <w:autoSpaceDE/>
        <w:autoSpaceDN/>
        <w:bidi w:val="0"/>
        <w:adjustRightInd w:val="0"/>
        <w:snapToGrid/>
        <w:spacing w:line="360" w:lineRule="auto"/>
        <w:ind w:firstLine="420" w:firstLineChars="0"/>
        <w:textAlignment w:val="baseline"/>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投标人</w:t>
      </w:r>
      <w:r>
        <w:rPr>
          <w:rFonts w:hint="eastAsia" w:ascii="宋体" w:hAnsi="宋体" w:cs="宋体"/>
          <w:szCs w:val="21"/>
          <w:lang w:val="en-US" w:eastAsia="zh-CN"/>
        </w:rPr>
        <w:t>报名时</w:t>
      </w:r>
      <w:r>
        <w:rPr>
          <w:rFonts w:hint="eastAsia" w:ascii="宋体" w:hAnsi="宋体" w:cs="宋体"/>
          <w:szCs w:val="21"/>
        </w:rPr>
        <w:t>须携带</w:t>
      </w:r>
      <w:r>
        <w:rPr>
          <w:rFonts w:hint="eastAsia" w:ascii="宋体" w:hAnsi="宋体" w:cs="宋体"/>
          <w:szCs w:val="21"/>
          <w:lang w:eastAsia="zh-CN"/>
        </w:rPr>
        <w:t>：</w:t>
      </w:r>
      <w:r>
        <w:rPr>
          <w:rFonts w:hint="eastAsia" w:ascii="宋体" w:hAnsi="宋体" w:cs="宋体"/>
          <w:szCs w:val="21"/>
        </w:rPr>
        <w:t>营业执照（副本）、</w:t>
      </w:r>
      <w:r>
        <w:rPr>
          <w:rFonts w:hint="eastAsia" w:ascii="宋体" w:hAnsi="宋体" w:cs="宋体"/>
          <w:szCs w:val="21"/>
          <w:lang w:val="en-US" w:eastAsia="zh-CN"/>
        </w:rPr>
        <w:t>法定代表人身份证明书或</w:t>
      </w:r>
      <w:r>
        <w:rPr>
          <w:rFonts w:hint="eastAsia" w:ascii="宋体" w:hAnsi="宋体" w:cs="宋体"/>
          <w:szCs w:val="21"/>
        </w:rPr>
        <w:t>法定代表人授权委托书、被委托人身份证</w:t>
      </w:r>
      <w:r>
        <w:rPr>
          <w:rFonts w:hint="eastAsia" w:ascii="宋体" w:hAnsi="宋体" w:cs="宋体"/>
          <w:szCs w:val="21"/>
          <w:lang w:eastAsia="zh-CN"/>
        </w:rPr>
        <w:t>、</w:t>
      </w:r>
      <w:r>
        <w:rPr>
          <w:rFonts w:hint="eastAsia" w:ascii="宋体" w:hAnsi="宋体" w:cs="宋体"/>
          <w:szCs w:val="21"/>
          <w:lang w:val="en-US" w:eastAsia="zh-CN"/>
        </w:rPr>
        <w:t>信用查询截图</w:t>
      </w:r>
      <w:r>
        <w:rPr>
          <w:rFonts w:hint="eastAsia" w:ascii="宋体" w:hAnsi="宋体" w:cs="宋体"/>
          <w:szCs w:val="21"/>
        </w:rPr>
        <w:t>（以上资料递交加盖公章的复印件</w:t>
      </w:r>
      <w:r>
        <w:rPr>
          <w:rFonts w:hint="eastAsia" w:ascii="宋体" w:hAnsi="宋体" w:cs="宋体"/>
          <w:szCs w:val="21"/>
          <w:lang w:val="en-US" w:eastAsia="zh-CN"/>
        </w:rPr>
        <w:t>一</w:t>
      </w:r>
      <w:r>
        <w:rPr>
          <w:rFonts w:hint="eastAsia" w:ascii="宋体" w:hAnsi="宋体" w:cs="宋体"/>
          <w:szCs w:val="21"/>
        </w:rPr>
        <w:t>套，原件备查）。</w:t>
      </w:r>
    </w:p>
    <w:p>
      <w:pPr>
        <w:pStyle w:val="2"/>
        <w:pageBreakBefore w:val="0"/>
        <w:kinsoku/>
        <w:wordWrap/>
        <w:overflowPunct/>
        <w:topLinePunct w:val="0"/>
        <w:autoSpaceDE/>
        <w:autoSpaceDN/>
        <w:bidi w:val="0"/>
        <w:adjustRightInd w:val="0"/>
        <w:snapToGrid/>
        <w:spacing w:before="0" w:after="0" w:line="360" w:lineRule="auto"/>
        <w:ind w:firstLine="420" w:firstLineChars="0"/>
        <w:jc w:val="both"/>
        <w:textAlignment w:val="baseline"/>
        <w:rPr>
          <w:rFonts w:hint="eastAsia" w:ascii="宋体" w:hAnsi="宋体" w:eastAsia="宋体" w:cs="宋体"/>
          <w:b w:val="0"/>
          <w:bCs w:val="0"/>
          <w:sz w:val="24"/>
          <w:szCs w:val="21"/>
          <w:lang w:val="en-US" w:eastAsia="zh-CN" w:bidi="ar-SA"/>
        </w:rPr>
      </w:pPr>
    </w:p>
    <w:p>
      <w:pPr>
        <w:pStyle w:val="2"/>
        <w:pageBreakBefore w:val="0"/>
        <w:kinsoku/>
        <w:wordWrap/>
        <w:overflowPunct/>
        <w:topLinePunct w:val="0"/>
        <w:autoSpaceDE/>
        <w:autoSpaceDN/>
        <w:bidi w:val="0"/>
        <w:adjustRightInd w:val="0"/>
        <w:snapToGrid/>
        <w:spacing w:before="0" w:after="0" w:line="360" w:lineRule="auto"/>
        <w:ind w:firstLine="420" w:firstLineChars="0"/>
        <w:jc w:val="both"/>
        <w:textAlignment w:val="baseline"/>
        <w:rPr>
          <w:rFonts w:hint="default" w:ascii="宋体" w:hAnsi="宋体" w:eastAsia="宋体" w:cs="宋体"/>
          <w:b w:val="0"/>
          <w:bCs w:val="0"/>
          <w:sz w:val="24"/>
          <w:szCs w:val="21"/>
          <w:lang w:val="en-US" w:eastAsia="zh-CN" w:bidi="ar-SA"/>
        </w:rPr>
      </w:pPr>
      <w:r>
        <w:rPr>
          <w:rFonts w:hint="eastAsia" w:ascii="宋体" w:hAnsi="宋体" w:eastAsia="宋体" w:cs="宋体"/>
          <w:b w:val="0"/>
          <w:bCs w:val="0"/>
          <w:sz w:val="24"/>
          <w:szCs w:val="21"/>
          <w:lang w:val="en-US" w:eastAsia="zh-CN" w:bidi="ar-SA"/>
        </w:rPr>
        <w:t>四、响应文件递交</w:t>
      </w:r>
      <w:r>
        <w:rPr>
          <w:rFonts w:hint="eastAsia" w:cs="宋体"/>
          <w:b w:val="0"/>
          <w:bCs w:val="0"/>
          <w:sz w:val="24"/>
          <w:szCs w:val="21"/>
          <w:lang w:val="en-US" w:eastAsia="zh-CN" w:bidi="ar-SA"/>
        </w:rPr>
        <w:t>及开启</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响应</w:t>
      </w:r>
      <w:r>
        <w:rPr>
          <w:rFonts w:hint="eastAsia" w:ascii="宋体" w:hAnsi="宋体" w:cs="宋体"/>
          <w:szCs w:val="21"/>
        </w:rPr>
        <w:t>文件递交截止及开</w:t>
      </w:r>
      <w:r>
        <w:rPr>
          <w:rFonts w:hint="eastAsia" w:ascii="宋体" w:hAnsi="宋体" w:cs="宋体"/>
          <w:szCs w:val="21"/>
          <w:lang w:val="en-US" w:eastAsia="zh-CN"/>
        </w:rPr>
        <w:t>启</w:t>
      </w:r>
      <w:r>
        <w:rPr>
          <w:rFonts w:hint="eastAsia" w:ascii="宋体" w:hAnsi="宋体" w:cs="宋体"/>
          <w:szCs w:val="21"/>
        </w:rPr>
        <w:t>时间：</w:t>
      </w:r>
      <w:r>
        <w:rPr>
          <w:rFonts w:hint="eastAsia" w:ascii="宋体" w:hAnsi="宋体" w:cs="宋体"/>
          <w:szCs w:val="21"/>
          <w:highlight w:val="none"/>
        </w:rPr>
        <w:t>202</w:t>
      </w:r>
      <w:r>
        <w:rPr>
          <w:rFonts w:hint="eastAsia" w:ascii="宋体" w:hAnsi="宋体" w:cs="宋体"/>
          <w:szCs w:val="21"/>
          <w:highlight w:val="none"/>
          <w:lang w:val="en-US" w:eastAsia="zh-CN"/>
        </w:rPr>
        <w:t>2</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w:t>
      </w:r>
      <w:r>
        <w:rPr>
          <w:rFonts w:hint="eastAsia" w:ascii="宋体" w:hAnsi="宋体" w:cs="宋体"/>
          <w:szCs w:val="21"/>
          <w:highlight w:val="none"/>
          <w:lang w:val="en-US" w:eastAsia="zh-CN"/>
        </w:rPr>
        <w:t>31</w:t>
      </w:r>
      <w:r>
        <w:rPr>
          <w:rFonts w:hint="eastAsia" w:ascii="宋体" w:hAnsi="宋体" w:cs="宋体"/>
          <w:szCs w:val="21"/>
          <w:highlight w:val="none"/>
        </w:rPr>
        <w:t>日1</w:t>
      </w:r>
      <w:r>
        <w:rPr>
          <w:rFonts w:hint="eastAsia" w:ascii="宋体" w:hAnsi="宋体" w:cs="宋体"/>
          <w:szCs w:val="21"/>
          <w:highlight w:val="none"/>
          <w:lang w:val="en-US" w:eastAsia="zh-CN"/>
        </w:rPr>
        <w:t>1</w:t>
      </w:r>
      <w:r>
        <w:rPr>
          <w:rFonts w:hint="eastAsia" w:ascii="宋体" w:hAnsi="宋体" w:cs="宋体"/>
          <w:szCs w:val="21"/>
          <w:highlight w:val="none"/>
        </w:rPr>
        <w:t>：00时（北京时间），</w:t>
      </w:r>
      <w:r>
        <w:rPr>
          <w:rFonts w:hint="eastAsia" w:ascii="宋体" w:hAnsi="宋体" w:cs="宋体"/>
          <w:szCs w:val="21"/>
        </w:rPr>
        <w:t>逾期递交的投标文件将不被接受。</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、投标文件递交及开</w:t>
      </w:r>
      <w:r>
        <w:rPr>
          <w:rFonts w:hint="eastAsia" w:ascii="宋体" w:hAnsi="宋体" w:cs="宋体"/>
          <w:szCs w:val="21"/>
          <w:lang w:val="en-US" w:eastAsia="zh-CN"/>
        </w:rPr>
        <w:t>启</w:t>
      </w:r>
      <w:r>
        <w:rPr>
          <w:rFonts w:hint="eastAsia" w:ascii="宋体" w:hAnsi="宋体" w:cs="宋体"/>
          <w:szCs w:val="21"/>
        </w:rPr>
        <w:t>地点：</w:t>
      </w:r>
      <w:r>
        <w:rPr>
          <w:rFonts w:hint="eastAsia" w:ascii="宋体" w:hAnsi="宋体" w:cs="宋体"/>
          <w:szCs w:val="21"/>
          <w:lang w:val="en-US" w:eastAsia="zh-CN"/>
        </w:rPr>
        <w:t>详见磋商文件。</w:t>
      </w:r>
    </w:p>
    <w:p>
      <w:pPr>
        <w:pStyle w:val="2"/>
        <w:pageBreakBefore w:val="0"/>
        <w:kinsoku/>
        <w:wordWrap/>
        <w:overflowPunct/>
        <w:topLinePunct w:val="0"/>
        <w:autoSpaceDE/>
        <w:autoSpaceDN/>
        <w:bidi w:val="0"/>
        <w:adjustRightInd w:val="0"/>
        <w:snapToGrid/>
        <w:spacing w:before="0" w:after="0" w:line="360" w:lineRule="auto"/>
        <w:ind w:firstLine="420" w:firstLineChars="0"/>
        <w:jc w:val="both"/>
        <w:textAlignment w:val="baseline"/>
        <w:rPr>
          <w:rFonts w:hint="eastAsia" w:ascii="宋体" w:hAnsi="宋体" w:eastAsia="宋体" w:cs="宋体"/>
          <w:b w:val="0"/>
          <w:bCs w:val="0"/>
          <w:sz w:val="24"/>
          <w:szCs w:val="21"/>
          <w:lang w:val="en-US" w:eastAsia="zh-CN" w:bidi="ar-SA"/>
        </w:rPr>
      </w:pPr>
    </w:p>
    <w:p>
      <w:pPr>
        <w:pStyle w:val="2"/>
        <w:pageBreakBefore w:val="0"/>
        <w:kinsoku/>
        <w:wordWrap/>
        <w:overflowPunct/>
        <w:topLinePunct w:val="0"/>
        <w:autoSpaceDE/>
        <w:autoSpaceDN/>
        <w:bidi w:val="0"/>
        <w:adjustRightInd w:val="0"/>
        <w:snapToGrid/>
        <w:spacing w:before="0" w:after="0" w:line="360" w:lineRule="auto"/>
        <w:ind w:firstLine="420" w:firstLineChars="0"/>
        <w:jc w:val="both"/>
        <w:textAlignment w:val="baseline"/>
        <w:rPr>
          <w:rFonts w:hint="eastAsia" w:ascii="宋体" w:hAnsi="宋体" w:eastAsia="宋体" w:cs="宋体"/>
          <w:b w:val="0"/>
          <w:bCs w:val="0"/>
          <w:sz w:val="24"/>
          <w:szCs w:val="21"/>
          <w:lang w:val="en-US" w:eastAsia="zh-CN" w:bidi="ar-SA"/>
        </w:rPr>
      </w:pPr>
      <w:r>
        <w:rPr>
          <w:rFonts w:hint="eastAsia" w:ascii="宋体" w:hAnsi="宋体" w:eastAsia="宋体" w:cs="宋体"/>
          <w:b w:val="0"/>
          <w:bCs w:val="0"/>
          <w:sz w:val="24"/>
          <w:szCs w:val="21"/>
          <w:lang w:val="en-US" w:eastAsia="zh-CN" w:bidi="ar-SA"/>
        </w:rPr>
        <w:t>五、公告期限</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default" w:ascii="宋体" w:hAnsi="宋体" w:cs="宋体"/>
          <w:szCs w:val="21"/>
          <w:lang w:val="en-US" w:eastAsia="zh-CN"/>
        </w:rPr>
      </w:pPr>
      <w:r>
        <w:rPr>
          <w:rFonts w:hint="eastAsia" w:ascii="宋体" w:hAnsi="宋体" w:cs="宋体"/>
          <w:szCs w:val="21"/>
          <w:lang w:val="en-US" w:eastAsia="zh-CN"/>
        </w:rPr>
        <w:t>自本公告发布之日起3个工作日。</w:t>
      </w:r>
    </w:p>
    <w:p>
      <w:pPr>
        <w:pStyle w:val="2"/>
        <w:pageBreakBefore w:val="0"/>
        <w:kinsoku/>
        <w:wordWrap/>
        <w:overflowPunct/>
        <w:topLinePunct w:val="0"/>
        <w:autoSpaceDE/>
        <w:autoSpaceDN/>
        <w:bidi w:val="0"/>
        <w:adjustRightInd w:val="0"/>
        <w:snapToGrid/>
        <w:spacing w:before="0" w:after="0" w:line="360" w:lineRule="auto"/>
        <w:ind w:firstLine="420" w:firstLineChars="0"/>
        <w:jc w:val="both"/>
        <w:textAlignment w:val="baseline"/>
        <w:rPr>
          <w:rFonts w:hint="eastAsia" w:ascii="宋体" w:hAnsi="宋体" w:eastAsia="宋体" w:cs="宋体"/>
          <w:b w:val="0"/>
          <w:bCs w:val="0"/>
          <w:sz w:val="24"/>
          <w:szCs w:val="21"/>
          <w:lang w:val="en-US" w:eastAsia="zh-CN" w:bidi="ar-SA"/>
        </w:rPr>
      </w:pPr>
    </w:p>
    <w:p>
      <w:pPr>
        <w:pStyle w:val="2"/>
        <w:pageBreakBefore w:val="0"/>
        <w:kinsoku/>
        <w:wordWrap/>
        <w:overflowPunct/>
        <w:topLinePunct w:val="0"/>
        <w:autoSpaceDE/>
        <w:autoSpaceDN/>
        <w:bidi w:val="0"/>
        <w:adjustRightInd w:val="0"/>
        <w:snapToGrid/>
        <w:spacing w:before="0" w:after="0" w:line="360" w:lineRule="auto"/>
        <w:ind w:firstLine="420" w:firstLineChars="0"/>
        <w:jc w:val="both"/>
        <w:textAlignment w:val="baseline"/>
        <w:rPr>
          <w:rFonts w:hint="default" w:ascii="宋体" w:hAnsi="宋体" w:eastAsia="宋体" w:cs="宋体"/>
          <w:b w:val="0"/>
          <w:bCs w:val="0"/>
          <w:sz w:val="24"/>
          <w:szCs w:val="21"/>
          <w:lang w:val="en-US" w:eastAsia="zh-CN" w:bidi="ar-SA"/>
        </w:rPr>
      </w:pPr>
      <w:r>
        <w:rPr>
          <w:rFonts w:hint="eastAsia" w:ascii="宋体" w:hAnsi="宋体" w:eastAsia="宋体" w:cs="宋体"/>
          <w:b w:val="0"/>
          <w:bCs w:val="0"/>
          <w:sz w:val="24"/>
          <w:szCs w:val="21"/>
          <w:lang w:val="en-US" w:eastAsia="zh-CN" w:bidi="ar-SA"/>
        </w:rPr>
        <w:t>六、对本次采购提出询问，请按以下方式联系</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、采购人</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lang w:val="en-US" w:eastAsia="zh-CN"/>
        </w:rPr>
      </w:pPr>
      <w:r>
        <w:rPr>
          <w:rFonts w:hint="eastAsia" w:ascii="宋体" w:hAnsi="宋体" w:cs="宋体"/>
          <w:szCs w:val="21"/>
          <w:lang w:val="en-US" w:eastAsia="zh-CN"/>
        </w:rPr>
        <w:t>名称：新疆维吾尔自治区地质矿产勘查开发局第二区域地质调查大队</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default"/>
          <w:lang w:val="en-US" w:eastAsia="zh-CN"/>
        </w:rPr>
      </w:pPr>
      <w:r>
        <w:rPr>
          <w:rFonts w:hint="eastAsia" w:cs="宋体"/>
          <w:szCs w:val="21"/>
          <w:lang w:val="en-US" w:eastAsia="zh-CN"/>
        </w:rPr>
        <w:t>地址：</w:t>
      </w:r>
      <w:r>
        <w:rPr>
          <w:rFonts w:hint="eastAsia" w:ascii="宋体" w:hAnsi="宋体" w:cs="宋体"/>
          <w:szCs w:val="21"/>
          <w:lang w:val="en-US" w:eastAsia="zh-CN"/>
        </w:rPr>
        <w:t>昌吉市北京南路地质村138-1号</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default" w:ascii="宋体" w:hAnsi="宋体" w:cs="宋体"/>
          <w:szCs w:val="21"/>
          <w:lang w:val="en-US" w:eastAsia="zh-CN"/>
        </w:rPr>
      </w:pPr>
      <w:r>
        <w:rPr>
          <w:rFonts w:hint="eastAsia" w:ascii="宋体" w:hAnsi="宋体" w:cs="宋体"/>
          <w:szCs w:val="21"/>
          <w:lang w:val="en-US" w:eastAsia="zh-CN"/>
        </w:rPr>
        <w:t>联系方式：0994-2356312</w:t>
      </w:r>
    </w:p>
    <w:p>
      <w:pPr>
        <w:pStyle w:val="2"/>
        <w:keepNext/>
        <w:keepLines/>
        <w:pageBreakBefore w:val="0"/>
        <w:widowControl w:val="0"/>
        <w:numPr>
          <w:ilvl w:val="0"/>
          <w:numId w:val="2"/>
        </w:numPr>
        <w:kinsoku/>
        <w:wordWrap/>
        <w:overflowPunct/>
        <w:topLinePunct w:val="0"/>
        <w:autoSpaceDE/>
        <w:autoSpaceDN/>
        <w:bidi w:val="0"/>
        <w:adjustRightInd w:val="0"/>
        <w:snapToGrid/>
        <w:spacing w:before="0" w:after="0" w:line="360" w:lineRule="auto"/>
        <w:ind w:firstLine="420" w:firstLineChars="0"/>
        <w:jc w:val="both"/>
        <w:textAlignment w:val="baseline"/>
        <w:rPr>
          <w:rFonts w:hint="eastAsia" w:ascii="宋体" w:hAnsi="宋体" w:eastAsia="宋体" w:cs="宋体"/>
          <w:b w:val="0"/>
          <w:bCs w:val="0"/>
          <w:sz w:val="24"/>
          <w:szCs w:val="21"/>
          <w:lang w:val="en-US" w:eastAsia="zh-CN" w:bidi="ar-SA"/>
        </w:rPr>
      </w:pPr>
      <w:r>
        <w:rPr>
          <w:rFonts w:hint="eastAsia" w:ascii="宋体" w:hAnsi="宋体" w:eastAsia="宋体" w:cs="宋体"/>
          <w:b w:val="0"/>
          <w:bCs w:val="0"/>
          <w:sz w:val="24"/>
          <w:szCs w:val="21"/>
          <w:lang w:val="en-US" w:eastAsia="zh-CN" w:bidi="ar-SA"/>
        </w:rPr>
        <w:t>采购代理机构</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lang w:val="en-US" w:eastAsia="zh-CN"/>
        </w:rPr>
      </w:pPr>
      <w:r>
        <w:rPr>
          <w:rFonts w:hint="eastAsia" w:ascii="宋体" w:hAnsi="宋体" w:eastAsia="宋体" w:cs="宋体"/>
          <w:b w:val="0"/>
          <w:bCs w:val="0"/>
          <w:sz w:val="24"/>
          <w:szCs w:val="21"/>
          <w:lang w:val="en-US" w:eastAsia="zh-CN" w:bidi="ar-SA"/>
        </w:rPr>
        <w:t>名称：新疆科辰工程项</w:t>
      </w:r>
      <w:r>
        <w:rPr>
          <w:rFonts w:hint="eastAsia" w:ascii="宋体" w:hAnsi="宋体" w:cs="宋体"/>
          <w:szCs w:val="21"/>
          <w:lang w:val="en-US" w:eastAsia="zh-CN"/>
        </w:rPr>
        <w:t>目管理有限公司</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rPr>
      </w:pPr>
      <w:r>
        <w:rPr>
          <w:rFonts w:hint="eastAsia" w:ascii="宋体" w:hAnsi="宋体" w:cs="宋体"/>
          <w:szCs w:val="21"/>
        </w:rPr>
        <w:t>地址：新疆乌鲁木齐市水磨沟区红光山路2588号绿地中心201/205商业，商务办公楼20层办公8室</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Cs w:val="21"/>
          <w:lang w:val="en-US" w:eastAsia="zh-CN"/>
        </w:rPr>
      </w:pPr>
      <w:r>
        <w:rPr>
          <w:rFonts w:hint="eastAsia" w:ascii="宋体" w:hAnsi="宋体" w:cs="宋体"/>
          <w:szCs w:val="21"/>
        </w:rPr>
        <w:t>联系人</w:t>
      </w:r>
      <w:r>
        <w:rPr>
          <w:rFonts w:hint="eastAsia" w:ascii="宋体" w:hAnsi="宋体" w:cs="宋体"/>
          <w:szCs w:val="21"/>
          <w:lang w:eastAsia="zh-CN"/>
        </w:rPr>
        <w:t>：</w:t>
      </w:r>
      <w:r>
        <w:rPr>
          <w:rFonts w:hint="eastAsia" w:ascii="宋体" w:hAnsi="宋体" w:cs="宋体"/>
          <w:szCs w:val="21"/>
          <w:lang w:val="en-US" w:eastAsia="zh-CN"/>
        </w:rPr>
        <w:t>魏潇潇</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default" w:ascii="宋体" w:hAnsi="宋体" w:cs="宋体"/>
          <w:szCs w:val="21"/>
          <w:lang w:val="en-US" w:eastAsia="zh-CN"/>
        </w:rPr>
      </w:pPr>
      <w:r>
        <w:rPr>
          <w:rFonts w:hint="eastAsia" w:ascii="宋体" w:hAnsi="宋体" w:cs="宋体"/>
          <w:szCs w:val="21"/>
        </w:rPr>
        <w:t>联系电话：</w:t>
      </w:r>
      <w:r>
        <w:rPr>
          <w:rFonts w:hint="eastAsia" w:ascii="宋体" w:hAnsi="宋体" w:cs="宋体"/>
          <w:szCs w:val="21"/>
          <w:lang w:val="en-US" w:eastAsia="zh-CN"/>
        </w:rPr>
        <w:t>15981703305</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jc w:val="right"/>
        <w:textAlignment w:val="baseline"/>
        <w:rPr>
          <w:rFonts w:hint="eastAsia" w:ascii="宋体" w:hAnsi="宋体" w:cs="宋体"/>
          <w:szCs w:val="21"/>
        </w:rPr>
      </w:pP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jc w:val="right"/>
        <w:textAlignment w:val="baseline"/>
        <w:rPr>
          <w:rFonts w:hint="eastAsia" w:ascii="宋体" w:hAnsi="宋体" w:cs="宋体"/>
          <w:szCs w:val="21"/>
        </w:rPr>
      </w:pPr>
      <w:r>
        <w:rPr>
          <w:rFonts w:hint="eastAsia" w:ascii="宋体" w:hAnsi="宋体" w:cs="宋体"/>
          <w:szCs w:val="21"/>
        </w:rPr>
        <w:t>新疆科辰工程项目管理有限公司</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jc w:val="right"/>
        <w:textAlignment w:val="baseline"/>
        <w:rPr>
          <w:rFonts w:hint="eastAsia" w:ascii="宋体" w:hAnsi="宋体" w:cs="宋体"/>
          <w:szCs w:val="21"/>
          <w:highlight w:val="none"/>
        </w:rPr>
      </w:pPr>
      <w:r>
        <w:rPr>
          <w:rFonts w:hint="eastAsia" w:ascii="宋体" w:hAnsi="宋体" w:cs="宋体"/>
          <w:szCs w:val="21"/>
          <w:highlight w:val="none"/>
        </w:rPr>
        <w:t>二〇二</w:t>
      </w:r>
      <w:r>
        <w:rPr>
          <w:rFonts w:hint="eastAsia" w:ascii="宋体" w:hAnsi="宋体" w:cs="宋体"/>
          <w:szCs w:val="21"/>
          <w:highlight w:val="none"/>
          <w:lang w:val="en-US" w:eastAsia="zh-CN"/>
        </w:rPr>
        <w:t>二</w:t>
      </w:r>
      <w:r>
        <w:rPr>
          <w:rFonts w:hint="eastAsia" w:ascii="宋体" w:hAnsi="宋体" w:cs="宋体"/>
          <w:szCs w:val="21"/>
          <w:highlight w:val="none"/>
        </w:rPr>
        <w:t>年</w:t>
      </w:r>
      <w:r>
        <w:rPr>
          <w:rFonts w:hint="eastAsia" w:ascii="宋体" w:hAnsi="宋体" w:cs="宋体"/>
          <w:szCs w:val="21"/>
          <w:highlight w:val="none"/>
          <w:lang w:val="en-US" w:eastAsia="zh-CN"/>
        </w:rPr>
        <w:t>五</w:t>
      </w:r>
      <w:r>
        <w:rPr>
          <w:rFonts w:hint="eastAsia" w:ascii="宋体" w:hAnsi="宋体" w:cs="宋体"/>
          <w:szCs w:val="21"/>
          <w:highlight w:val="none"/>
        </w:rPr>
        <w:t>月</w:t>
      </w:r>
      <w:r>
        <w:rPr>
          <w:rFonts w:hint="eastAsia" w:ascii="宋体" w:hAnsi="宋体" w:cs="宋体"/>
          <w:szCs w:val="21"/>
          <w:highlight w:val="none"/>
          <w:lang w:val="en-US" w:eastAsia="zh-CN"/>
        </w:rPr>
        <w:t>二十</w:t>
      </w:r>
      <w:r>
        <w:rPr>
          <w:rFonts w:hint="eastAsia" w:ascii="宋体" w:hAnsi="宋体" w:cs="宋体"/>
          <w:szCs w:val="21"/>
          <w:highlight w:val="none"/>
        </w:rPr>
        <w:t>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8D6EE8"/>
    <w:multiLevelType w:val="singleLevel"/>
    <w:tmpl w:val="578D6EE8"/>
    <w:lvl w:ilvl="0" w:tentative="0">
      <w:start w:val="2"/>
      <w:numFmt w:val="decimal"/>
      <w:suff w:val="nothing"/>
      <w:lvlText w:val="%1、"/>
      <w:lvlJc w:val="left"/>
    </w:lvl>
  </w:abstractNum>
  <w:abstractNum w:abstractNumId="1">
    <w:nsid w:val="6009CB76"/>
    <w:multiLevelType w:val="singleLevel"/>
    <w:tmpl w:val="6009CB76"/>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lNzNhYzc5ZjkwYjZjM2MzN2E2ODFkZjZjYTg2MzgifQ=="/>
  </w:docVars>
  <w:rsids>
    <w:rsidRoot w:val="75B00815"/>
    <w:rsid w:val="01957F7D"/>
    <w:rsid w:val="030F081E"/>
    <w:rsid w:val="049C55AD"/>
    <w:rsid w:val="0B1C57E6"/>
    <w:rsid w:val="0E26535C"/>
    <w:rsid w:val="0FCE5893"/>
    <w:rsid w:val="109E0A4B"/>
    <w:rsid w:val="22625D7D"/>
    <w:rsid w:val="2D173C07"/>
    <w:rsid w:val="30BD4862"/>
    <w:rsid w:val="37E070DA"/>
    <w:rsid w:val="3BB4589A"/>
    <w:rsid w:val="463F5800"/>
    <w:rsid w:val="47B61E19"/>
    <w:rsid w:val="4D7762D0"/>
    <w:rsid w:val="4D810EFD"/>
    <w:rsid w:val="4E872543"/>
    <w:rsid w:val="4EA375B4"/>
    <w:rsid w:val="4FFF25AD"/>
    <w:rsid w:val="52A86F2C"/>
    <w:rsid w:val="577F7675"/>
    <w:rsid w:val="5D852344"/>
    <w:rsid w:val="63065CD5"/>
    <w:rsid w:val="673A47C0"/>
    <w:rsid w:val="68646FFA"/>
    <w:rsid w:val="6FC85C67"/>
    <w:rsid w:val="72435ED2"/>
    <w:rsid w:val="75B00815"/>
    <w:rsid w:val="79F008E2"/>
    <w:rsid w:val="79FC3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Calibri" w:hAnsi="Calibri" w:eastAsia="宋体" w:cs="Times New Roman"/>
      <w:sz w:val="24"/>
      <w:lang w:val="en-US" w:eastAsia="zh-CN" w:bidi="ar-SA"/>
    </w:rPr>
  </w:style>
  <w:style w:type="paragraph" w:styleId="4">
    <w:name w:val="heading 1"/>
    <w:basedOn w:val="1"/>
    <w:next w:val="1"/>
    <w:qFormat/>
    <w:uiPriority w:val="0"/>
    <w:pPr>
      <w:keepNext/>
      <w:keepLines/>
      <w:spacing w:before="340" w:after="330" w:line="578" w:lineRule="atLeast"/>
      <w:jc w:val="center"/>
      <w:outlineLvl w:val="0"/>
    </w:pPr>
    <w:rPr>
      <w:b/>
      <w:bCs/>
      <w:kern w:val="44"/>
      <w:sz w:val="36"/>
      <w:szCs w:val="36"/>
    </w:rPr>
  </w:style>
  <w:style w:type="paragraph" w:styleId="2">
    <w:name w:val="heading 2"/>
    <w:basedOn w:val="3"/>
    <w:next w:val="1"/>
    <w:qFormat/>
    <w:uiPriority w:val="0"/>
    <w:pPr>
      <w:keepNext/>
      <w:keepLines/>
      <w:spacing w:before="260" w:after="260" w:line="416" w:lineRule="atLeast"/>
      <w:ind w:firstLine="0" w:firstLineChars="0"/>
      <w:jc w:val="center"/>
      <w:outlineLvl w:val="1"/>
    </w:pPr>
    <w:rPr>
      <w:rFonts w:ascii="宋体" w:hAnsi="宋体"/>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3">
    <w:name w:val="列出段落1"/>
    <w:basedOn w:val="1"/>
    <w:qFormat/>
    <w:uiPriority w:val="34"/>
    <w:pPr>
      <w:ind w:firstLine="420" w:firstLineChars="200"/>
    </w:pPr>
    <w:rPr>
      <w:szCs w:val="24"/>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807</Words>
  <Characters>935</Characters>
  <Lines>0</Lines>
  <Paragraphs>0</Paragraphs>
  <TotalTime>1</TotalTime>
  <ScaleCrop>false</ScaleCrop>
  <LinksUpToDate>false</LinksUpToDate>
  <CharactersWithSpaces>935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2022-05-18T06:42:00Z</dcterms:created>
  <dc:creator>卡比</dc:creator>
  <cp:lastModifiedBy>卡比</cp:lastModifiedBy>
  <dcterms:modified xsi:type="dcterms:W3CDTF">2022-05-20T08:55:16Z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C6353870444B450CAF2F56A38072A287</vt:lpwstr>
  </property>
</Properties>
</file>