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450" w:lineRule="atLeast"/>
        <w:jc w:val="center"/>
        <w:rPr>
          <w:sz w:val="36"/>
          <w:szCs w:val="36"/>
        </w:rPr>
      </w:pPr>
      <w:r>
        <w:rPr>
          <w:sz w:val="36"/>
          <w:szCs w:val="36"/>
        </w:rPr>
        <w:t>竞争性磋商公告</w:t>
      </w:r>
    </w:p>
    <w:p>
      <w:pPr>
        <w:pStyle w:val="6"/>
        <w:keepNext w:val="0"/>
        <w:keepLines w:val="0"/>
        <w:widowControl/>
        <w:suppressLineNumbers w:val="0"/>
        <w:spacing w:before="75" w:beforeAutospacing="0" w:after="150" w:afterAutospacing="0"/>
        <w:ind w:left="0" w:right="0"/>
      </w:pP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石玛兵地融合发展试验区（三期）标准厂房建设项目初步设计</w:t>
      </w:r>
      <w:r>
        <w:rPr>
          <w:rFonts w:hint="eastAsia" w:ascii="仿宋" w:hAnsi="仿宋" w:eastAsia="仿宋" w:cs="仿宋"/>
          <w:i w:val="0"/>
          <w:iCs w:val="0"/>
          <w:caps w:val="0"/>
          <w:color w:val="000000"/>
          <w:spacing w:val="0"/>
          <w:sz w:val="27"/>
          <w:szCs w:val="27"/>
        </w:rPr>
        <w:t>采购项目的潜在供应商应在</w:t>
      </w:r>
      <w:r>
        <w:rPr>
          <w:rFonts w:hint="eastAsia" w:ascii="仿宋" w:hAnsi="仿宋" w:eastAsia="仿宋" w:cs="仿宋"/>
          <w:i w:val="0"/>
          <w:iCs w:val="0"/>
          <w:caps w:val="0"/>
          <w:color w:val="000000"/>
          <w:spacing w:val="0"/>
          <w:sz w:val="27"/>
          <w:szCs w:val="27"/>
          <w:lang w:eastAsia="zh-CN"/>
        </w:rPr>
        <w:t>新疆华远博辰工程项目管理有限公司</w:t>
      </w:r>
      <w:r>
        <w:rPr>
          <w:rFonts w:hint="eastAsia" w:ascii="仿宋" w:hAnsi="仿宋" w:eastAsia="仿宋" w:cs="仿宋"/>
          <w:i w:val="0"/>
          <w:iCs w:val="0"/>
          <w:caps w:val="0"/>
          <w:color w:val="000000"/>
          <w:spacing w:val="0"/>
          <w:sz w:val="27"/>
          <w:szCs w:val="27"/>
        </w:rPr>
        <w:t>获取采购文件，并于2022年0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30日12</w:t>
      </w:r>
      <w:r>
        <w:rPr>
          <w:rFonts w:hint="eastAsia" w:ascii="仿宋" w:hAnsi="仿宋" w:eastAsia="仿宋" w:cs="仿宋"/>
          <w:i w:val="0"/>
          <w:iCs w:val="0"/>
          <w:caps w:val="0"/>
          <w:color w:val="000000"/>
          <w:spacing w:val="0"/>
          <w:sz w:val="27"/>
          <w:szCs w:val="27"/>
        </w:rPr>
        <w:t>:30（北京时间）前提交响应文件。</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9"/>
          <w:rFonts w:ascii="黑体" w:hAnsi="宋体" w:eastAsia="黑体" w:cs="黑体"/>
          <w:i w:val="0"/>
          <w:iCs w:val="0"/>
          <w:caps w:val="0"/>
          <w:color w:val="000000"/>
          <w:spacing w:val="0"/>
          <w:sz w:val="27"/>
          <w:szCs w:val="27"/>
        </w:rPr>
        <w:t>一、项目基本情况</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val="en-US" w:eastAsia="zh-CN"/>
        </w:rPr>
        <w:t>HYBC-MNSX-SMBD-2022-CS-23</w:t>
      </w:r>
      <w:r>
        <w:rPr>
          <w:rFonts w:hint="eastAsia" w:ascii="仿宋" w:hAnsi="仿宋" w:eastAsia="仿宋" w:cs="仿宋"/>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项目名称：</w:t>
      </w:r>
      <w:r>
        <w:rPr>
          <w:rFonts w:hint="eastAsia" w:ascii="仿宋" w:hAnsi="仿宋" w:eastAsia="仿宋" w:cs="仿宋"/>
          <w:i w:val="0"/>
          <w:iCs w:val="0"/>
          <w:caps w:val="0"/>
          <w:color w:val="000000"/>
          <w:spacing w:val="0"/>
          <w:sz w:val="27"/>
          <w:szCs w:val="27"/>
          <w:lang w:eastAsia="zh-CN"/>
        </w:rPr>
        <w:t>石玛兵地融合发展试验区（三期）标准厂房建设项目初步设计</w:t>
      </w:r>
      <w:r>
        <w:rPr>
          <w:rFonts w:hint="eastAsia" w:ascii="仿宋" w:hAnsi="仿宋" w:eastAsia="仿宋" w:cs="仿宋"/>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采购方式：竞争性磋商</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预算金额（元）：7</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0000  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最高限价（元）：7</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0000 </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采购需求：昌吉州玛纳斯县石玛兵地融合发展试验区</w:t>
      </w:r>
      <w:r>
        <w:rPr>
          <w:rFonts w:hint="eastAsia" w:ascii="仿宋" w:hAnsi="仿宋" w:eastAsia="仿宋" w:cs="仿宋"/>
          <w:i w:val="0"/>
          <w:iCs w:val="0"/>
          <w:caps w:val="0"/>
          <w:color w:val="000000"/>
          <w:spacing w:val="0"/>
          <w:sz w:val="27"/>
          <w:szCs w:val="27"/>
          <w:lang w:eastAsia="zh-CN"/>
        </w:rPr>
        <w:t>（三期）</w:t>
      </w:r>
      <w:r>
        <w:rPr>
          <w:rFonts w:hint="eastAsia" w:ascii="仿宋" w:hAnsi="仿宋" w:eastAsia="仿宋" w:cs="仿宋"/>
          <w:i w:val="0"/>
          <w:iCs w:val="0"/>
          <w:caps w:val="0"/>
          <w:color w:val="000000"/>
          <w:spacing w:val="0"/>
          <w:sz w:val="27"/>
          <w:szCs w:val="27"/>
        </w:rPr>
        <w:t>标准厂房建设项目初步设计及设计概算编制</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kern w:val="0"/>
          <w:sz w:val="27"/>
          <w:szCs w:val="27"/>
          <w:lang w:val="en-US" w:eastAsia="zh-CN" w:bidi="ar"/>
        </w:rPr>
        <w:br w:type="textWrapping"/>
      </w:r>
      <w:r>
        <w:rPr>
          <w:rFonts w:hint="eastAsia" w:ascii="仿宋" w:hAnsi="仿宋" w:eastAsia="仿宋" w:cs="仿宋"/>
          <w:i w:val="0"/>
          <w:iCs w:val="0"/>
          <w:caps w:val="0"/>
          <w:color w:val="000000"/>
          <w:spacing w:val="0"/>
          <w:kern w:val="0"/>
          <w:sz w:val="27"/>
          <w:szCs w:val="27"/>
          <w:lang w:val="en-US" w:eastAsia="zh-CN" w:bidi="ar"/>
        </w:rPr>
        <w:t>   数量：不限 </w:t>
      </w:r>
      <w:r>
        <w:rPr>
          <w:rFonts w:hint="eastAsia" w:ascii="仿宋" w:hAnsi="仿宋" w:eastAsia="仿宋" w:cs="仿宋"/>
          <w:i w:val="0"/>
          <w:iCs w:val="0"/>
          <w:caps w:val="0"/>
          <w:color w:val="000000"/>
          <w:spacing w:val="0"/>
          <w:kern w:val="0"/>
          <w:sz w:val="24"/>
          <w:szCs w:val="24"/>
          <w:lang w:val="en-US" w:eastAsia="zh-CN" w:bidi="ar"/>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预算金额（元）：7</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0000 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单位：批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简要规格描述：昌吉州玛纳斯县石玛兵地融合发展试验区</w:t>
      </w:r>
      <w:r>
        <w:rPr>
          <w:rFonts w:hint="eastAsia" w:ascii="仿宋" w:hAnsi="仿宋" w:eastAsia="仿宋" w:cs="仿宋"/>
          <w:i w:val="0"/>
          <w:iCs w:val="0"/>
          <w:caps w:val="0"/>
          <w:color w:val="000000"/>
          <w:spacing w:val="0"/>
          <w:sz w:val="27"/>
          <w:szCs w:val="27"/>
          <w:lang w:eastAsia="zh-CN"/>
        </w:rPr>
        <w:t>（三期）</w:t>
      </w:r>
      <w:r>
        <w:rPr>
          <w:rFonts w:hint="eastAsia" w:ascii="仿宋" w:hAnsi="仿宋" w:eastAsia="仿宋" w:cs="仿宋"/>
          <w:i w:val="0"/>
          <w:iCs w:val="0"/>
          <w:caps w:val="0"/>
          <w:color w:val="000000"/>
          <w:spacing w:val="0"/>
          <w:sz w:val="27"/>
          <w:szCs w:val="27"/>
        </w:rPr>
        <w:t>标准厂房建设项目初步设计</w:t>
      </w:r>
      <w:r>
        <w:rPr>
          <w:rFonts w:hint="eastAsia" w:ascii="仿宋" w:hAnsi="仿宋" w:eastAsia="仿宋" w:cs="仿宋"/>
          <w:i w:val="0"/>
          <w:iCs w:val="0"/>
          <w:caps w:val="0"/>
          <w:color w:val="000000"/>
          <w:spacing w:val="0"/>
          <w:sz w:val="27"/>
          <w:szCs w:val="27"/>
          <w:lang w:eastAsia="zh-CN"/>
        </w:rPr>
        <w:t>成果文件</w:t>
      </w:r>
      <w:r>
        <w:rPr>
          <w:rFonts w:hint="eastAsia" w:ascii="仿宋" w:hAnsi="仿宋" w:eastAsia="仿宋" w:cs="仿宋"/>
          <w:i w:val="0"/>
          <w:iCs w:val="0"/>
          <w:caps w:val="0"/>
          <w:color w:val="000000"/>
          <w:spacing w:val="0"/>
          <w:sz w:val="27"/>
          <w:szCs w:val="27"/>
        </w:rPr>
        <w:t>及设计概算编制等</w:t>
      </w:r>
      <w:r>
        <w:rPr>
          <w:rFonts w:hint="eastAsia" w:ascii="仿宋" w:hAnsi="仿宋" w:eastAsia="仿宋" w:cs="仿宋"/>
          <w:i w:val="0"/>
          <w:iCs w:val="0"/>
          <w:caps w:val="0"/>
          <w:color w:val="000000"/>
          <w:spacing w:val="0"/>
          <w:sz w:val="27"/>
          <w:szCs w:val="27"/>
          <w:lang w:val="en-US" w:eastAsia="zh-CN"/>
        </w:rPr>
        <w:t>.</w:t>
      </w:r>
      <w:r>
        <w:rPr>
          <w:rFonts w:hint="eastAsia" w:ascii="仿宋" w:hAnsi="仿宋" w:eastAsia="仿宋" w:cs="仿宋"/>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备注：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合同履约期限：合同签订后</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日内完成（日历日） </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本项目</w:t>
      </w:r>
      <w:r>
        <w:rPr>
          <w:rFonts w:hint="eastAsia" w:ascii="仿宋" w:hAnsi="仿宋" w:eastAsia="仿宋" w:cs="仿宋"/>
          <w:i w:val="0"/>
          <w:iCs w:val="0"/>
          <w:caps w:val="0"/>
          <w:color w:val="000000"/>
          <w:spacing w:val="0"/>
          <w:sz w:val="27"/>
          <w:szCs w:val="27"/>
          <w:lang w:val="en-US" w:eastAsia="zh-CN"/>
        </w:rPr>
        <w:t>不</w:t>
      </w:r>
      <w:r>
        <w:rPr>
          <w:rFonts w:hint="eastAsia" w:ascii="仿宋" w:hAnsi="仿宋" w:eastAsia="仿宋" w:cs="仿宋"/>
          <w:i w:val="0"/>
          <w:iCs w:val="0"/>
          <w:caps w:val="0"/>
          <w:color w:val="000000"/>
          <w:spacing w:val="0"/>
          <w:sz w:val="27"/>
          <w:szCs w:val="27"/>
        </w:rPr>
        <w:t>接受联合体投标。</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二、申请人的资格要求：</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3.本项目的特定资格要求：（1）供应商必须在中国境内注册，具备有效的营业执照（营业执照需包含本次项目的相关经营权）；</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（2）工程设计综合甲级资质或工程设计建筑行业（建筑工程）乙级及以上资质；自治区外企业已办理新疆维吾尔自治区区外建设工程企业进疆信息登记。</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3）供应商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（4）单位负责人为同一人或者存在直接控股、管理关系的不同供应商，不得参加同一合同项下的政府采购活动。否则，皆取消投标资格。</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三、获取采购文件</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时间：2022年0</w:t>
      </w:r>
      <w:r>
        <w:rPr>
          <w:rFonts w:hint="eastAsia" w:ascii="仿宋" w:hAnsi="仿宋" w:eastAsia="仿宋" w:cs="仿宋"/>
          <w:i w:val="0"/>
          <w:iCs w:val="0"/>
          <w:caps w:val="0"/>
          <w:color w:val="000000"/>
          <w:spacing w:val="0"/>
          <w:sz w:val="27"/>
          <w:szCs w:val="27"/>
          <w:u w:val="none"/>
          <w:lang w:val="en-US" w:eastAsia="zh-CN"/>
        </w:rPr>
        <w:t>5</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17</w:t>
      </w:r>
      <w:r>
        <w:rPr>
          <w:rFonts w:hint="eastAsia" w:ascii="仿宋" w:hAnsi="仿宋" w:eastAsia="仿宋" w:cs="仿宋"/>
          <w:i w:val="0"/>
          <w:iCs w:val="0"/>
          <w:caps w:val="0"/>
          <w:color w:val="000000"/>
          <w:spacing w:val="0"/>
          <w:sz w:val="27"/>
          <w:szCs w:val="27"/>
          <w:u w:val="none"/>
        </w:rPr>
        <w:t>日至2022年0</w:t>
      </w:r>
      <w:r>
        <w:rPr>
          <w:rFonts w:hint="eastAsia" w:ascii="仿宋" w:hAnsi="仿宋" w:eastAsia="仿宋" w:cs="仿宋"/>
          <w:i w:val="0"/>
          <w:iCs w:val="0"/>
          <w:caps w:val="0"/>
          <w:color w:val="000000"/>
          <w:spacing w:val="0"/>
          <w:sz w:val="27"/>
          <w:szCs w:val="27"/>
          <w:u w:val="none"/>
          <w:lang w:val="en-US" w:eastAsia="zh-CN"/>
        </w:rPr>
        <w:t>5</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27</w:t>
      </w:r>
      <w:r>
        <w:rPr>
          <w:rFonts w:hint="eastAsia" w:ascii="仿宋" w:hAnsi="仿宋" w:eastAsia="仿宋" w:cs="仿宋"/>
          <w:i w:val="0"/>
          <w:iCs w:val="0"/>
          <w:caps w:val="0"/>
          <w:color w:val="000000"/>
          <w:spacing w:val="0"/>
          <w:sz w:val="27"/>
          <w:szCs w:val="27"/>
          <w:u w:val="none"/>
        </w:rPr>
        <w:t>日，每天上午10:00至1</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0，下午1</w:t>
      </w:r>
      <w:r>
        <w:rPr>
          <w:rFonts w:hint="eastAsia" w:ascii="仿宋" w:hAnsi="仿宋" w:eastAsia="仿宋" w:cs="仿宋"/>
          <w:i w:val="0"/>
          <w:iCs w:val="0"/>
          <w:caps w:val="0"/>
          <w:color w:val="000000"/>
          <w:spacing w:val="0"/>
          <w:sz w:val="27"/>
          <w:szCs w:val="27"/>
          <w:u w:val="none"/>
          <w:lang w:val="en-US" w:eastAsia="zh-CN"/>
        </w:rPr>
        <w:t>6</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0</w:t>
      </w:r>
      <w:r>
        <w:rPr>
          <w:rFonts w:hint="eastAsia" w:ascii="仿宋" w:hAnsi="仿宋" w:eastAsia="仿宋" w:cs="仿宋"/>
          <w:i w:val="0"/>
          <w:iCs w:val="0"/>
          <w:caps w:val="0"/>
          <w:color w:val="000000"/>
          <w:spacing w:val="0"/>
          <w:sz w:val="27"/>
          <w:szCs w:val="27"/>
          <w:u w:val="none"/>
        </w:rPr>
        <w:t>0至19:30（北京时间，法定节假日除外）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20" w:right="0" w:hanging="840"/>
        <w:jc w:val="left"/>
        <w:rPr>
          <w:rFonts w:hint="eastAsia" w:eastAsia="仿宋"/>
          <w:lang w:eastAsia="zh-CN"/>
        </w:rPr>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eastAsia="zh-CN"/>
        </w:rPr>
        <w:t>新疆华远博辰工程项目管理有限公司（</w:t>
      </w:r>
      <w:r>
        <w:rPr>
          <w:rFonts w:hint="eastAsia" w:ascii="仿宋" w:hAnsi="仿宋" w:eastAsia="仿宋" w:cs="仿宋"/>
          <w:i w:val="0"/>
          <w:iCs w:val="0"/>
          <w:caps w:val="0"/>
          <w:color w:val="333333"/>
          <w:spacing w:val="0"/>
          <w:kern w:val="0"/>
          <w:sz w:val="28"/>
          <w:szCs w:val="28"/>
          <w:u w:val="single"/>
          <w:lang w:val="en-US" w:eastAsia="zh-CN" w:bidi="ar"/>
        </w:rPr>
        <w:t>新疆维吾尔自治区昌吉市建国西路和谐友好国际F座1716号</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w:t>
      </w:r>
    </w:p>
    <w:p>
      <w:pPr>
        <w:pStyle w:val="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方式：</w:t>
      </w:r>
      <w:r>
        <w:rPr>
          <w:rFonts w:hint="eastAsia" w:ascii="仿宋" w:hAnsi="仿宋" w:eastAsia="仿宋" w:cs="仿宋"/>
          <w:i w:val="0"/>
          <w:iCs w:val="0"/>
          <w:caps w:val="0"/>
          <w:color w:val="000000"/>
          <w:spacing w:val="0"/>
          <w:sz w:val="27"/>
          <w:szCs w:val="27"/>
          <w:lang w:val="en-US" w:eastAsia="zh-CN"/>
        </w:rPr>
        <w:t>现场获取</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售价（元）：</w:t>
      </w:r>
      <w:r>
        <w:rPr>
          <w:rFonts w:hint="eastAsia" w:ascii="仿宋" w:hAnsi="仿宋" w:eastAsia="仿宋" w:cs="仿宋"/>
          <w:i w:val="0"/>
          <w:iCs w:val="0"/>
          <w:caps w:val="0"/>
          <w:color w:val="333333"/>
          <w:spacing w:val="0"/>
          <w:kern w:val="0"/>
          <w:sz w:val="28"/>
          <w:szCs w:val="28"/>
          <w:lang w:val="en-US" w:eastAsia="zh-CN" w:bidi="ar"/>
        </w:rPr>
        <w:t>200元/份，售后不退</w:t>
      </w:r>
      <w:r>
        <w:rPr>
          <w:rFonts w:hint="eastAsia" w:ascii="仿宋" w:hAnsi="仿宋" w:eastAsia="仿宋" w:cs="仿宋"/>
          <w:i w:val="0"/>
          <w:iCs w:val="0"/>
          <w:caps w:val="0"/>
          <w:color w:val="000000"/>
          <w:spacing w:val="0"/>
          <w:sz w:val="27"/>
          <w:szCs w:val="27"/>
        </w:rPr>
        <w:t> </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截止时间：2022年0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30</w:t>
      </w:r>
      <w:r>
        <w:rPr>
          <w:rFonts w:hint="eastAsia" w:ascii="仿宋" w:hAnsi="仿宋" w:eastAsia="仿宋" w:cs="仿宋"/>
          <w:i w:val="0"/>
          <w:iCs w:val="0"/>
          <w:caps w:val="0"/>
          <w:color w:val="000000"/>
          <w:spacing w:val="0"/>
          <w:sz w:val="27"/>
          <w:szCs w:val="27"/>
        </w:rPr>
        <w:t xml:space="preserve">日 </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:30（北京时间）</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地点：玛纳斯中华碧玉园政务中心2楼开标室 </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开启时间：2022年0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30</w:t>
      </w:r>
      <w:r>
        <w:rPr>
          <w:rFonts w:hint="eastAsia" w:ascii="仿宋" w:hAnsi="仿宋" w:eastAsia="仿宋" w:cs="仿宋"/>
          <w:i w:val="0"/>
          <w:iCs w:val="0"/>
          <w:caps w:val="0"/>
          <w:color w:val="000000"/>
          <w:spacing w:val="0"/>
          <w:sz w:val="27"/>
          <w:szCs w:val="27"/>
        </w:rPr>
        <w:t xml:space="preserve">日 </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:30 （北京时间）</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地点：玛纳斯中华碧玉园政务中心2楼开标室 </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9"/>
          <w:rFonts w:ascii="黑体" w:hAnsi="宋体" w:eastAsia="黑体" w:cs="黑体"/>
          <w:i w:val="0"/>
          <w:iCs w:val="0"/>
          <w:caps w:val="0"/>
          <w:color w:val="000000"/>
          <w:spacing w:val="0"/>
          <w:sz w:val="27"/>
          <w:szCs w:val="27"/>
        </w:rPr>
        <w:t>六、公告期限</w:t>
      </w:r>
    </w:p>
    <w:p>
      <w:pPr>
        <w:pStyle w:val="6"/>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w:t>
      </w:r>
      <w:r>
        <w:rPr>
          <w:rFonts w:hint="eastAsia" w:ascii="仿宋" w:hAnsi="仿宋" w:eastAsia="仿宋" w:cs="仿宋"/>
          <w:i w:val="0"/>
          <w:iCs w:val="0"/>
          <w:caps w:val="0"/>
          <w:color w:val="000000"/>
          <w:spacing w:val="0"/>
          <w:sz w:val="27"/>
          <w:szCs w:val="27"/>
          <w:lang w:val="en-US" w:eastAsia="zh-CN"/>
        </w:rPr>
        <w:t>10</w:t>
      </w:r>
      <w:r>
        <w:rPr>
          <w:rFonts w:hint="eastAsia" w:ascii="仿宋" w:hAnsi="仿宋" w:eastAsia="仿宋" w:cs="仿宋"/>
          <w:i w:val="0"/>
          <w:iCs w:val="0"/>
          <w:caps w:val="0"/>
          <w:color w:val="000000"/>
          <w:spacing w:val="0"/>
          <w:sz w:val="27"/>
          <w:szCs w:val="27"/>
        </w:rPr>
        <w:t>日。</w:t>
      </w:r>
    </w:p>
    <w:p>
      <w:pPr>
        <w:pStyle w:val="6"/>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9"/>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333333"/>
          <w:spacing w:val="0"/>
          <w:kern w:val="0"/>
          <w:sz w:val="28"/>
          <w:szCs w:val="28"/>
          <w:lang w:val="en-US" w:eastAsia="zh-CN" w:bidi="ar"/>
        </w:rPr>
        <w:t> 磋商保证金：13000元整（壹万叁仟元整）。必须采用电汇或网银转账的方式，由潜在供应商单位基本账户汇至新疆华远博辰工程项目管理有限公司（开户银行：中国工商银行股份有限公司乌鲁木齐迎宾路支行</w:t>
      </w:r>
      <w:r>
        <w:rPr>
          <w:rFonts w:hint="eastAsia" w:ascii="仿宋" w:hAnsi="仿宋" w:eastAsia="仿宋" w:cs="仿宋"/>
          <w:i w:val="0"/>
          <w:iCs w:val="0"/>
          <w:caps w:val="0"/>
          <w:color w:val="000000"/>
          <w:spacing w:val="0"/>
          <w:kern w:val="0"/>
          <w:sz w:val="28"/>
          <w:szCs w:val="28"/>
          <w:lang w:val="en-US" w:eastAsia="zh-CN" w:bidi="ar"/>
        </w:rPr>
        <w:t>，账户号码：3002019609200044139，行号：102881001968）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kern w:val="0"/>
          <w:sz w:val="28"/>
          <w:szCs w:val="28"/>
          <w:lang w:val="en-US" w:eastAsia="zh-CN" w:bidi="ar"/>
        </w:rPr>
        <w:t>(1)不得以现金和其他形式缴纳，潜在供应商在缴纳投标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w:t>
      </w:r>
      <w:r>
        <w:rPr>
          <w:rFonts w:hint="eastAsia" w:ascii="仿宋" w:hAnsi="仿宋" w:eastAsia="仿宋" w:cs="仿宋"/>
          <w:i w:val="0"/>
          <w:iCs w:val="0"/>
          <w:caps w:val="0"/>
          <w:color w:val="333333"/>
          <w:spacing w:val="0"/>
          <w:kern w:val="0"/>
          <w:sz w:val="28"/>
          <w:szCs w:val="28"/>
          <w:lang w:val="en-US" w:eastAsia="zh-CN" w:bidi="ar"/>
        </w:rPr>
        <w:t>超过缴纳的时限缴纳投标保证金视为报名无效。投标保证金的缴纳开始至结束时间（2022年 05月17日10:00时－2022年 05月27</w:t>
      </w:r>
      <w:bookmarkStart w:id="0" w:name="_GoBack"/>
      <w:bookmarkEnd w:id="0"/>
      <w:r>
        <w:rPr>
          <w:rFonts w:hint="eastAsia" w:ascii="仿宋" w:hAnsi="仿宋" w:eastAsia="仿宋" w:cs="仿宋"/>
          <w:i w:val="0"/>
          <w:iCs w:val="0"/>
          <w:caps w:val="0"/>
          <w:color w:val="333333"/>
          <w:spacing w:val="0"/>
          <w:kern w:val="0"/>
          <w:sz w:val="28"/>
          <w:szCs w:val="28"/>
          <w:lang w:val="en-US" w:eastAsia="zh-CN" w:bidi="ar"/>
        </w:rPr>
        <w:t>日19:30时）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（2）购买磋商文件需要携带的</w:t>
      </w:r>
      <w:r>
        <w:rPr>
          <w:rFonts w:hint="eastAsia" w:ascii="仿宋" w:hAnsi="仿宋" w:eastAsia="仿宋" w:cs="仿宋"/>
          <w:i w:val="0"/>
          <w:iCs w:val="0"/>
          <w:caps w:val="0"/>
          <w:color w:val="333333"/>
          <w:spacing w:val="0"/>
          <w:kern w:val="0"/>
          <w:sz w:val="28"/>
          <w:szCs w:val="28"/>
          <w:highlight w:val="none"/>
          <w:lang w:val="en-US" w:eastAsia="zh-CN" w:bidi="ar"/>
        </w:rPr>
        <w:t>资料：</w:t>
      </w:r>
      <w:r>
        <w:rPr>
          <w:rFonts w:hint="eastAsia" w:ascii="仿宋" w:hAnsi="仿宋" w:eastAsia="仿宋" w:cs="仿宋"/>
          <w:b/>
          <w:bCs/>
          <w:i w:val="0"/>
          <w:iCs w:val="0"/>
          <w:caps w:val="0"/>
          <w:color w:val="333333"/>
          <w:spacing w:val="0"/>
          <w:kern w:val="0"/>
          <w:sz w:val="28"/>
          <w:szCs w:val="28"/>
          <w:highlight w:val="none"/>
          <w:lang w:val="en-US" w:eastAsia="zh-CN" w:bidi="ar"/>
        </w:rPr>
        <w:t>1）</w:t>
      </w:r>
      <w:r>
        <w:rPr>
          <w:rFonts w:hint="eastAsia" w:ascii="仿宋" w:hAnsi="仿宋" w:eastAsia="仿宋" w:cs="仿宋"/>
          <w:i w:val="0"/>
          <w:iCs w:val="0"/>
          <w:caps w:val="0"/>
          <w:color w:val="333333"/>
          <w:spacing w:val="0"/>
          <w:kern w:val="0"/>
          <w:sz w:val="28"/>
          <w:szCs w:val="28"/>
          <w:highlight w:val="none"/>
          <w:lang w:val="en-US" w:eastAsia="zh-CN" w:bidi="ar"/>
        </w:rPr>
        <w:t>法定代表人领取采购文件的，应提供法定代表人居民身份证；法定代表人授权人领取采购文件的，应提供法定代表人授权书及被授权人居民身份证；</w:t>
      </w:r>
      <w:r>
        <w:rPr>
          <w:rFonts w:hint="eastAsia" w:ascii="仿宋" w:hAnsi="仿宋" w:eastAsia="仿宋" w:cs="仿宋"/>
          <w:b/>
          <w:bCs/>
          <w:i w:val="0"/>
          <w:iCs w:val="0"/>
          <w:caps w:val="0"/>
          <w:color w:val="333333"/>
          <w:spacing w:val="0"/>
          <w:kern w:val="0"/>
          <w:sz w:val="28"/>
          <w:szCs w:val="28"/>
          <w:highlight w:val="none"/>
          <w:lang w:val="en-US" w:eastAsia="zh-CN" w:bidi="ar"/>
        </w:rPr>
        <w:t>2）</w:t>
      </w:r>
      <w:r>
        <w:rPr>
          <w:rFonts w:hint="eastAsia" w:ascii="仿宋" w:hAnsi="仿宋" w:eastAsia="仿宋" w:cs="仿宋"/>
          <w:i w:val="0"/>
          <w:iCs w:val="0"/>
          <w:caps w:val="0"/>
          <w:color w:val="333333"/>
          <w:spacing w:val="0"/>
          <w:kern w:val="0"/>
          <w:sz w:val="28"/>
          <w:szCs w:val="28"/>
          <w:highlight w:val="none"/>
          <w:lang w:val="en-US" w:eastAsia="zh-CN" w:bidi="ar"/>
        </w:rPr>
        <w:t>企业营业执照副本、组织机构代码证、税务登记证副本（或三证合一营业执照）；</w:t>
      </w:r>
      <w:r>
        <w:rPr>
          <w:rFonts w:hint="eastAsia" w:ascii="仿宋" w:hAnsi="仿宋" w:eastAsia="仿宋" w:cs="仿宋"/>
          <w:i w:val="0"/>
          <w:iCs w:val="0"/>
          <w:caps w:val="0"/>
          <w:color w:val="000000"/>
          <w:spacing w:val="0"/>
          <w:sz w:val="27"/>
          <w:szCs w:val="27"/>
        </w:rPr>
        <w:t>自治区外企业</w:t>
      </w:r>
      <w:r>
        <w:rPr>
          <w:rFonts w:hint="eastAsia" w:ascii="仿宋" w:hAnsi="仿宋" w:eastAsia="仿宋" w:cs="仿宋"/>
          <w:i w:val="0"/>
          <w:iCs w:val="0"/>
          <w:caps w:val="0"/>
          <w:color w:val="000000"/>
          <w:spacing w:val="0"/>
          <w:sz w:val="27"/>
          <w:szCs w:val="27"/>
          <w:lang w:val="en-US" w:eastAsia="zh-CN"/>
        </w:rPr>
        <w:t>提供</w:t>
      </w:r>
      <w:r>
        <w:rPr>
          <w:rFonts w:hint="eastAsia" w:ascii="仿宋" w:hAnsi="仿宋" w:eastAsia="仿宋" w:cs="仿宋"/>
          <w:i w:val="0"/>
          <w:iCs w:val="0"/>
          <w:caps w:val="0"/>
          <w:color w:val="000000"/>
          <w:spacing w:val="0"/>
          <w:sz w:val="27"/>
          <w:szCs w:val="27"/>
        </w:rPr>
        <w:t>进疆信息登记</w:t>
      </w:r>
      <w:r>
        <w:rPr>
          <w:rFonts w:hint="eastAsia" w:ascii="仿宋" w:hAnsi="仿宋" w:eastAsia="仿宋" w:cs="仿宋"/>
          <w:i w:val="0"/>
          <w:iCs w:val="0"/>
          <w:caps w:val="0"/>
          <w:color w:val="000000"/>
          <w:spacing w:val="0"/>
          <w:sz w:val="27"/>
          <w:szCs w:val="27"/>
          <w:lang w:val="en-US" w:eastAsia="zh-CN"/>
        </w:rPr>
        <w:t>资料</w:t>
      </w:r>
      <w:r>
        <w:rPr>
          <w:rFonts w:hint="eastAsia" w:ascii="仿宋" w:hAnsi="仿宋" w:eastAsia="仿宋" w:cs="仿宋"/>
          <w:i w:val="0"/>
          <w:iCs w:val="0"/>
          <w:caps w:val="0"/>
          <w:color w:val="333333"/>
          <w:spacing w:val="0"/>
          <w:kern w:val="0"/>
          <w:sz w:val="28"/>
          <w:szCs w:val="28"/>
          <w:highlight w:val="none"/>
          <w:lang w:val="en-US" w:eastAsia="zh-CN" w:bidi="ar"/>
        </w:rPr>
        <w:t xml:space="preserve">  </w:t>
      </w:r>
      <w:r>
        <w:rPr>
          <w:rFonts w:hint="eastAsia" w:ascii="仿宋" w:hAnsi="仿宋" w:eastAsia="仿宋" w:cs="仿宋"/>
          <w:b/>
          <w:bCs/>
          <w:i w:val="0"/>
          <w:iCs w:val="0"/>
          <w:caps w:val="0"/>
          <w:color w:val="333333"/>
          <w:spacing w:val="0"/>
          <w:kern w:val="0"/>
          <w:sz w:val="28"/>
          <w:szCs w:val="28"/>
          <w:highlight w:val="none"/>
          <w:lang w:val="en-US" w:eastAsia="zh-CN" w:bidi="ar"/>
        </w:rPr>
        <w:t xml:space="preserve"> 3）</w:t>
      </w:r>
      <w:r>
        <w:rPr>
          <w:rFonts w:hint="eastAsia" w:ascii="仿宋" w:hAnsi="仿宋" w:eastAsia="仿宋" w:cs="仿宋"/>
          <w:i w:val="0"/>
          <w:iCs w:val="0"/>
          <w:caps w:val="0"/>
          <w:color w:val="333333"/>
          <w:spacing w:val="0"/>
          <w:kern w:val="0"/>
          <w:sz w:val="28"/>
          <w:szCs w:val="28"/>
          <w:highlight w:val="none"/>
          <w:lang w:val="en-US" w:eastAsia="zh-CN" w:bidi="ar"/>
        </w:rPr>
        <w:t>资质证书原件；</w:t>
      </w:r>
      <w:r>
        <w:rPr>
          <w:rFonts w:hint="eastAsia" w:ascii="仿宋" w:hAnsi="仿宋" w:eastAsia="仿宋" w:cs="仿宋"/>
          <w:b/>
          <w:bCs/>
          <w:i w:val="0"/>
          <w:iCs w:val="0"/>
          <w:caps w:val="0"/>
          <w:color w:val="333333"/>
          <w:spacing w:val="0"/>
          <w:kern w:val="0"/>
          <w:sz w:val="28"/>
          <w:szCs w:val="28"/>
          <w:highlight w:val="none"/>
          <w:lang w:val="en-US" w:eastAsia="zh-CN" w:bidi="ar"/>
        </w:rPr>
        <w:t>4）</w:t>
      </w:r>
      <w:r>
        <w:rPr>
          <w:rFonts w:hint="eastAsia" w:ascii="仿宋" w:hAnsi="仿宋" w:eastAsia="仿宋" w:cs="仿宋"/>
          <w:i w:val="0"/>
          <w:iCs w:val="0"/>
          <w:caps w:val="0"/>
          <w:color w:val="333333"/>
          <w:spacing w:val="0"/>
          <w:kern w:val="0"/>
          <w:sz w:val="28"/>
          <w:szCs w:val="28"/>
          <w:highlight w:val="none"/>
          <w:lang w:val="en-US" w:eastAsia="zh-CN" w:bidi="ar"/>
        </w:rPr>
        <w:t>提供</w:t>
      </w:r>
      <w:r>
        <w:rPr>
          <w:rFonts w:hint="eastAsia" w:ascii="仿宋" w:hAnsi="仿宋" w:eastAsia="仿宋" w:cs="仿宋"/>
          <w:i w:val="0"/>
          <w:iCs w:val="0"/>
          <w:caps w:val="0"/>
          <w:color w:val="000000"/>
          <w:spacing w:val="0"/>
          <w:kern w:val="0"/>
          <w:sz w:val="27"/>
          <w:szCs w:val="27"/>
          <w:highlight w:val="none"/>
          <w:lang w:val="en-US" w:eastAsia="zh-CN" w:bidi="ar"/>
        </w:rPr>
        <w:t>“信用中国”</w:t>
      </w:r>
      <w:r>
        <w:rPr>
          <w:rFonts w:hint="eastAsia" w:ascii="仿宋" w:hAnsi="仿宋" w:eastAsia="仿宋" w:cs="仿宋"/>
          <w:i w:val="0"/>
          <w:iCs w:val="0"/>
          <w:caps w:val="0"/>
          <w:color w:val="000000"/>
          <w:spacing w:val="0"/>
          <w:kern w:val="0"/>
          <w:sz w:val="27"/>
          <w:szCs w:val="27"/>
          <w:lang w:val="en-US" w:eastAsia="zh-CN" w:bidi="ar"/>
        </w:rPr>
        <w:t>网站（www.creditchina.gov.cn）、中国政府采购网（www.ccgp.gov.cn）被列入失信被执行人、重大税收违法案件当事人名单、政府采购严重违法失信行为记录名单的（尚在处罚期内的）的</w:t>
      </w:r>
      <w:r>
        <w:rPr>
          <w:rFonts w:hint="eastAsia" w:ascii="仿宋" w:hAnsi="仿宋" w:eastAsia="仿宋" w:cs="仿宋"/>
          <w:i w:val="0"/>
          <w:iCs w:val="0"/>
          <w:caps w:val="0"/>
          <w:color w:val="333333"/>
          <w:spacing w:val="0"/>
          <w:kern w:val="0"/>
          <w:sz w:val="28"/>
          <w:szCs w:val="28"/>
          <w:lang w:val="en-US" w:eastAsia="zh-CN" w:bidi="ar"/>
        </w:rPr>
        <w:t>网页打印件（</w:t>
      </w:r>
      <w:r>
        <w:rPr>
          <w:rFonts w:ascii="仿宋_GB2312" w:hAnsi="微软雅黑" w:eastAsia="仿宋_GB2312" w:cs="仿宋_GB2312"/>
          <w:i w:val="0"/>
          <w:iCs w:val="0"/>
          <w:caps w:val="0"/>
          <w:color w:val="1E1C11"/>
          <w:spacing w:val="0"/>
          <w:kern w:val="0"/>
          <w:sz w:val="28"/>
          <w:szCs w:val="28"/>
          <w:lang w:val="en-US" w:eastAsia="zh-CN" w:bidi="ar"/>
        </w:rPr>
        <w:t>网页打印件须自</w:t>
      </w:r>
      <w:r>
        <w:rPr>
          <w:rFonts w:hint="eastAsia" w:ascii="仿宋_GB2312" w:hAnsi="微软雅黑" w:eastAsia="仿宋_GB2312" w:cs="仿宋_GB2312"/>
          <w:i w:val="0"/>
          <w:iCs w:val="0"/>
          <w:caps w:val="0"/>
          <w:color w:val="1E1C11"/>
          <w:spacing w:val="0"/>
          <w:kern w:val="0"/>
          <w:sz w:val="28"/>
          <w:szCs w:val="28"/>
          <w:lang w:val="en-US" w:eastAsia="zh-CN" w:bidi="ar"/>
        </w:rPr>
        <w:t>磋商</w:t>
      </w:r>
      <w:r>
        <w:rPr>
          <w:rFonts w:hint="default" w:ascii="仿宋_GB2312" w:hAnsi="微软雅黑" w:eastAsia="仿宋_GB2312" w:cs="仿宋_GB2312"/>
          <w:i w:val="0"/>
          <w:iCs w:val="0"/>
          <w:caps w:val="0"/>
          <w:color w:val="1E1C11"/>
          <w:spacing w:val="0"/>
          <w:kern w:val="0"/>
          <w:sz w:val="28"/>
          <w:szCs w:val="28"/>
          <w:lang w:val="en-US" w:eastAsia="zh-CN" w:bidi="ar"/>
        </w:rPr>
        <w:t>文件发布之日起至首次提交</w:t>
      </w:r>
      <w:r>
        <w:rPr>
          <w:rFonts w:hint="eastAsia" w:ascii="仿宋_GB2312" w:hAnsi="微软雅黑" w:eastAsia="仿宋_GB2312" w:cs="仿宋_GB2312"/>
          <w:i w:val="0"/>
          <w:iCs w:val="0"/>
          <w:caps w:val="0"/>
          <w:color w:val="1E1C11"/>
          <w:spacing w:val="0"/>
          <w:kern w:val="0"/>
          <w:sz w:val="28"/>
          <w:szCs w:val="28"/>
          <w:lang w:val="en-US" w:eastAsia="zh-CN" w:bidi="ar"/>
        </w:rPr>
        <w:t>磋商</w:t>
      </w:r>
      <w:r>
        <w:rPr>
          <w:rFonts w:hint="default" w:ascii="仿宋_GB2312" w:hAnsi="微软雅黑" w:eastAsia="仿宋_GB2312" w:cs="仿宋_GB2312"/>
          <w:i w:val="0"/>
          <w:iCs w:val="0"/>
          <w:caps w:val="0"/>
          <w:color w:val="1E1C11"/>
          <w:spacing w:val="0"/>
          <w:kern w:val="0"/>
          <w:sz w:val="28"/>
          <w:szCs w:val="28"/>
          <w:lang w:val="en-US" w:eastAsia="zh-CN" w:bidi="ar"/>
        </w:rPr>
        <w:t>文件截止时间内从上述网站中打印）并加盖公章；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firstLineChars="200"/>
        <w:jc w:val="left"/>
        <w:rPr>
          <w:sz w:val="24"/>
          <w:szCs w:val="24"/>
        </w:rPr>
      </w:pPr>
      <w:r>
        <w:rPr>
          <w:rFonts w:hint="eastAsia" w:ascii="仿宋" w:hAnsi="仿宋" w:eastAsia="仿宋" w:cs="仿宋"/>
          <w:b/>
          <w:bCs/>
          <w:i w:val="0"/>
          <w:iCs w:val="0"/>
          <w:caps w:val="0"/>
          <w:color w:val="000000"/>
          <w:spacing w:val="0"/>
          <w:kern w:val="0"/>
          <w:sz w:val="28"/>
          <w:szCs w:val="28"/>
          <w:lang w:val="en-US" w:eastAsia="zh-CN" w:bidi="ar"/>
        </w:rPr>
        <w:t>注：购买</w:t>
      </w:r>
      <w:r>
        <w:rPr>
          <w:rFonts w:hint="default" w:ascii="仿宋_GB2312" w:hAnsi="微软雅黑" w:eastAsia="仿宋_GB2312" w:cs="仿宋_GB2312"/>
          <w:b/>
          <w:bCs/>
          <w:i w:val="0"/>
          <w:iCs w:val="0"/>
          <w:caps w:val="0"/>
          <w:color w:val="000000"/>
          <w:spacing w:val="0"/>
          <w:kern w:val="0"/>
          <w:sz w:val="28"/>
          <w:szCs w:val="28"/>
          <w:lang w:val="en-US" w:eastAsia="zh-CN" w:bidi="ar"/>
        </w:rPr>
        <w:t>竞争性</w:t>
      </w:r>
      <w:r>
        <w:rPr>
          <w:rFonts w:hint="eastAsia" w:ascii="仿宋_GB2312" w:hAnsi="微软雅黑" w:eastAsia="仿宋_GB2312" w:cs="仿宋_GB2312"/>
          <w:b/>
          <w:bCs/>
          <w:i w:val="0"/>
          <w:iCs w:val="0"/>
          <w:caps w:val="0"/>
          <w:color w:val="000000"/>
          <w:spacing w:val="0"/>
          <w:kern w:val="0"/>
          <w:sz w:val="28"/>
          <w:szCs w:val="28"/>
          <w:lang w:val="en-US" w:eastAsia="zh-CN" w:bidi="ar"/>
        </w:rPr>
        <w:t>磋商</w:t>
      </w:r>
      <w:r>
        <w:rPr>
          <w:rFonts w:hint="default" w:ascii="仿宋_GB2312" w:hAnsi="微软雅黑" w:eastAsia="仿宋_GB2312" w:cs="仿宋_GB2312"/>
          <w:b/>
          <w:bCs/>
          <w:i w:val="0"/>
          <w:iCs w:val="0"/>
          <w:caps w:val="0"/>
          <w:color w:val="000000"/>
          <w:spacing w:val="0"/>
          <w:kern w:val="0"/>
          <w:sz w:val="28"/>
          <w:szCs w:val="28"/>
          <w:lang w:val="en-US" w:eastAsia="zh-CN" w:bidi="ar"/>
        </w:rPr>
        <w:t>文件</w:t>
      </w:r>
      <w:r>
        <w:rPr>
          <w:rFonts w:hint="eastAsia" w:ascii="仿宋" w:hAnsi="仿宋" w:eastAsia="仿宋" w:cs="仿宋"/>
          <w:b/>
          <w:bCs/>
          <w:i w:val="0"/>
          <w:iCs w:val="0"/>
          <w:caps w:val="0"/>
          <w:color w:val="000000"/>
          <w:spacing w:val="0"/>
          <w:kern w:val="0"/>
          <w:sz w:val="28"/>
          <w:szCs w:val="28"/>
          <w:lang w:val="en-US" w:eastAsia="zh-CN" w:bidi="ar"/>
        </w:rPr>
        <w:t>时以上资料需提供复印件两份（加盖公章），并携带原件查验。以上资料提供不齐全者，将不予发放竞争性磋商文件。未向采购代理机构购买竞争性磋商文件并在代理机构报名登记的潜在供应商均无资格参加此次磋商。</w:t>
      </w:r>
    </w:p>
    <w:p>
      <w:pPr>
        <w:pStyle w:val="6"/>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333333"/>
          <w:spacing w:val="10"/>
          <w:kern w:val="0"/>
          <w:sz w:val="28"/>
          <w:szCs w:val="28"/>
          <w:lang w:val="en-US" w:eastAsia="zh-CN" w:bidi="ar"/>
        </w:rPr>
        <w:t>（3）发布公告的媒介：新疆政府采购网</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firstLine="0"/>
        <w:jc w:val="both"/>
        <w:textAlignment w:val="auto"/>
        <w:rPr>
          <w:rFonts w:hint="default" w:ascii="黑体" w:hAnsi="宋体" w:eastAsia="黑体" w:cs="黑体"/>
          <w:i w:val="0"/>
          <w:iCs w:val="0"/>
          <w:caps w:val="0"/>
          <w:color w:val="000000"/>
          <w:spacing w:val="0"/>
          <w:sz w:val="31"/>
          <w:szCs w:val="31"/>
        </w:rPr>
      </w:pPr>
      <w:r>
        <w:rPr>
          <w:rStyle w:val="9"/>
          <w:rFonts w:hint="default" w:ascii="黑体" w:hAnsi="宋体" w:eastAsia="黑体" w:cs="黑体"/>
          <w:i w:val="0"/>
          <w:iCs w:val="0"/>
          <w:caps w:val="0"/>
          <w:color w:val="000000"/>
          <w:spacing w:val="0"/>
          <w:sz w:val="27"/>
          <w:szCs w:val="27"/>
        </w:rPr>
        <w:t>八、凡对本次招标提出询问，请按以下方式联系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10"/>
          <w:rFonts w:hint="eastAsia" w:ascii="仿宋" w:hAnsi="仿宋" w:eastAsia="仿宋" w:cs="仿宋"/>
          <w:i w:val="0"/>
          <w:iCs w:val="0"/>
          <w:caps w:val="0"/>
          <w:color w:val="000000"/>
          <w:spacing w:val="0"/>
          <w:sz w:val="27"/>
          <w:szCs w:val="27"/>
        </w:rPr>
        <w:t>玛纳斯县工业园区管理委员会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址：新疆昌吉州玛纳斯县</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联系方式：13</w:t>
      </w:r>
      <w:r>
        <w:rPr>
          <w:rFonts w:hint="eastAsia" w:ascii="仿宋" w:hAnsi="仿宋" w:eastAsia="仿宋" w:cs="仿宋"/>
          <w:i w:val="0"/>
          <w:iCs w:val="0"/>
          <w:caps w:val="0"/>
          <w:color w:val="000000"/>
          <w:spacing w:val="0"/>
          <w:sz w:val="27"/>
          <w:szCs w:val="27"/>
          <w:lang w:val="en-US" w:eastAsia="zh-CN"/>
        </w:rPr>
        <w:t>150403620</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eastAsia="zh-CN"/>
        </w:rPr>
        <w:t>新疆华远博辰工程项目管理有限公司</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333333"/>
          <w:spacing w:val="0"/>
          <w:kern w:val="0"/>
          <w:sz w:val="28"/>
          <w:szCs w:val="28"/>
          <w:lang w:val="en-US" w:eastAsia="zh-CN" w:bidi="ar"/>
        </w:rPr>
        <w:t>新疆维吾尔自治区昌吉市建国西路和谐友好国际F座1716号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19999558123</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项目联系人：</w:t>
      </w:r>
      <w:r>
        <w:rPr>
          <w:rFonts w:hint="eastAsia" w:ascii="仿宋" w:hAnsi="仿宋" w:eastAsia="仿宋" w:cs="仿宋"/>
          <w:i w:val="0"/>
          <w:iCs w:val="0"/>
          <w:caps w:val="0"/>
          <w:color w:val="000000"/>
          <w:spacing w:val="0"/>
          <w:sz w:val="27"/>
          <w:szCs w:val="27"/>
          <w:lang w:val="en-US" w:eastAsia="zh-CN"/>
        </w:rPr>
        <w:t>马达</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Style w:val="10"/>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电 话：</w:t>
      </w:r>
      <w:r>
        <w:rPr>
          <w:rStyle w:val="10"/>
          <w:rFonts w:hint="eastAsia" w:ascii="仿宋" w:hAnsi="仿宋" w:eastAsia="仿宋" w:cs="仿宋"/>
          <w:i w:val="0"/>
          <w:iCs w:val="0"/>
          <w:caps w:val="0"/>
          <w:color w:val="000000"/>
          <w:spacing w:val="0"/>
          <w:sz w:val="27"/>
          <w:szCs w:val="27"/>
          <w:lang w:val="en-US" w:eastAsia="zh-CN"/>
        </w:rPr>
        <w:t>0994-6656021</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监督管理部门名称：玛纳斯县财政局</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ascii="仿宋" w:hAnsi="仿宋" w:eastAsia="仿宋" w:cs="仿宋"/>
          <w:i w:val="0"/>
          <w:iCs w:val="0"/>
          <w:caps w:val="0"/>
          <w:color w:val="000000"/>
          <w:spacing w:val="0"/>
          <w:sz w:val="27"/>
          <w:szCs w:val="27"/>
          <w:lang w:val="en-US" w:eastAsia="zh-CN"/>
        </w:rPr>
      </w:pPr>
      <w:r>
        <w:rPr>
          <w:rFonts w:hint="default" w:ascii="仿宋" w:hAnsi="仿宋" w:eastAsia="仿宋" w:cs="仿宋"/>
          <w:i w:val="0"/>
          <w:iCs w:val="0"/>
          <w:caps w:val="0"/>
          <w:color w:val="000000"/>
          <w:spacing w:val="0"/>
          <w:sz w:val="27"/>
          <w:szCs w:val="27"/>
        </w:rPr>
        <w:t>联系人： </w:t>
      </w:r>
      <w:r>
        <w:rPr>
          <w:rFonts w:hint="eastAsia" w:ascii="仿宋" w:hAnsi="仿宋" w:eastAsia="仿宋" w:cs="仿宋"/>
          <w:i w:val="0"/>
          <w:iCs w:val="0"/>
          <w:caps w:val="0"/>
          <w:color w:val="000000"/>
          <w:spacing w:val="0"/>
          <w:sz w:val="27"/>
          <w:szCs w:val="27"/>
          <w:lang w:val="en-US" w:eastAsia="zh-CN"/>
        </w:rPr>
        <w:t>魏录宏</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pPr>
      <w:r>
        <w:rPr>
          <w:rFonts w:hint="default" w:ascii="仿宋" w:hAnsi="仿宋" w:eastAsia="仿宋" w:cs="仿宋"/>
          <w:i w:val="0"/>
          <w:iCs w:val="0"/>
          <w:caps w:val="0"/>
          <w:color w:val="000000"/>
          <w:spacing w:val="0"/>
          <w:sz w:val="27"/>
          <w:szCs w:val="27"/>
        </w:rPr>
        <w:t>监督投诉电话： 0994-6650069</w:t>
      </w:r>
    </w:p>
    <w:sectPr>
      <w:pgSz w:w="11906" w:h="16838"/>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000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1"/>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jAyOTE0NTQwZDIyM2I4Y2ExZWY0MTk3MDVmNGMifQ=="/>
  </w:docVars>
  <w:rsids>
    <w:rsidRoot w:val="01FF39C7"/>
    <w:rsid w:val="01FF39C7"/>
    <w:rsid w:val="075F3EA5"/>
    <w:rsid w:val="25720E26"/>
    <w:rsid w:val="29261452"/>
    <w:rsid w:val="346E2EF6"/>
    <w:rsid w:val="3D70042D"/>
    <w:rsid w:val="46026676"/>
    <w:rsid w:val="57F87157"/>
    <w:rsid w:val="6C6B5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5">
    <w:name w:val="Normal Indent"/>
    <w:basedOn w:val="1"/>
    <w:qFormat/>
    <w:uiPriority w:val="0"/>
    <w:pPr>
      <w:widowControl/>
      <w:ind w:firstLine="420"/>
      <w:jc w:val="left"/>
    </w:pPr>
    <w:rPr>
      <w:rFonts w:ascii="Calibri" w:hAnsi="Calibri" w:cs="黑体"/>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表名称"/>
    <w:basedOn w:val="5"/>
    <w:qFormat/>
    <w:uiPriority w:val="0"/>
    <w:pPr>
      <w:numPr>
        <w:ilvl w:val="0"/>
        <w:numId w:val="1"/>
      </w:numPr>
      <w:ind w:firstLine="0" w:firstLineChars="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1766</Words>
  <Characters>2040</Characters>
  <Lines>0</Lines>
  <Paragraphs>0</Paragraphs>
  <TotalTime>23</TotalTime>
  <ScaleCrop>false</ScaleCrop>
  <LinksUpToDate>false</LinksUpToDate>
  <CharactersWithSpaces>2252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2022-05-13T15:21:00Z</dcterms:created>
  <dc:creator>幸福的指数马路</dc:creator>
  <cp:lastModifiedBy>幸福的指数马路</cp:lastModifiedBy>
  <dcterms:modified xsi:type="dcterms:W3CDTF">2022-05-16T03:16:07Z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AB586913FADF45E78AD712595D3F34FD</vt:lpwstr>
  </property>
</Properties>
</file>