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lang w:eastAsia="zh-CN"/>
        </w:rPr>
      </w:pPr>
      <w:r>
        <w:rPr>
          <w:rFonts w:hint="eastAsia"/>
          <w:lang w:eastAsia="zh-CN"/>
        </w:rPr>
        <w:t>伊犁州巩留县库尔德宁镇乡村振兴建设项目</w:t>
      </w:r>
    </w:p>
    <w:p>
      <w:pPr>
        <w:pStyle w:val="5"/>
        <w:jc w:val="center"/>
        <w:rPr>
          <w:rFonts w:hint="eastAsia"/>
          <w:lang w:eastAsia="zh-CN"/>
        </w:rPr>
      </w:pPr>
      <w:r>
        <w:rPr>
          <w:rFonts w:hint="eastAsia"/>
          <w:lang w:eastAsia="zh-CN"/>
        </w:rPr>
        <w:t>项目编码：</w:t>
      </w:r>
      <w:r>
        <w:rPr>
          <w:rFonts w:hint="eastAsia"/>
          <w:lang w:val="en-US" w:eastAsia="zh-CN"/>
        </w:rPr>
        <w:t>XJJP-2022-067</w:t>
      </w:r>
    </w:p>
    <w:p>
      <w:pPr>
        <w:pStyle w:val="5"/>
        <w:jc w:val="center"/>
        <w:outlineLvl w:val="9"/>
        <w:rPr>
          <w:rFonts w:hint="eastAsia"/>
          <w:lang w:eastAsia="zh-CN"/>
        </w:rPr>
      </w:pPr>
    </w:p>
    <w:p>
      <w:pPr>
        <w:autoSpaceDE w:val="0"/>
        <w:autoSpaceDN w:val="0"/>
        <w:adjustRightInd w:val="0"/>
        <w:spacing w:line="360" w:lineRule="auto"/>
        <w:jc w:val="center"/>
        <w:rPr>
          <w:rFonts w:ascii="宋体"/>
          <w:b/>
          <w:color w:val="auto"/>
          <w:sz w:val="36"/>
          <w:szCs w:val="36"/>
        </w:rPr>
      </w:pPr>
    </w:p>
    <w:p>
      <w:pPr>
        <w:pStyle w:val="66"/>
        <w:spacing w:line="360" w:lineRule="auto"/>
        <w:ind w:firstLine="420"/>
        <w:rPr>
          <w:color w:val="auto"/>
          <w:lang w:val="en-US"/>
        </w:rPr>
      </w:pPr>
    </w:p>
    <w:p>
      <w:pPr>
        <w:pStyle w:val="66"/>
        <w:spacing w:line="360" w:lineRule="auto"/>
        <w:ind w:firstLine="723"/>
        <w:rPr>
          <w:rFonts w:ascii="宋体"/>
          <w:b/>
          <w:color w:val="auto"/>
          <w:sz w:val="36"/>
          <w:szCs w:val="36"/>
          <w:lang w:val="en-US"/>
        </w:rPr>
      </w:pPr>
    </w:p>
    <w:p>
      <w:pPr>
        <w:pStyle w:val="66"/>
        <w:spacing w:line="360" w:lineRule="auto"/>
        <w:ind w:firstLine="723"/>
        <w:rPr>
          <w:rFonts w:ascii="宋体"/>
          <w:b/>
          <w:color w:val="auto"/>
          <w:sz w:val="36"/>
          <w:szCs w:val="36"/>
          <w:lang w:val="en-US"/>
        </w:rPr>
      </w:pPr>
    </w:p>
    <w:p>
      <w:pPr>
        <w:autoSpaceDE w:val="0"/>
        <w:autoSpaceDN w:val="0"/>
        <w:adjustRightInd w:val="0"/>
        <w:spacing w:line="360" w:lineRule="auto"/>
        <w:jc w:val="center"/>
        <w:rPr>
          <w:rFonts w:ascii="宋体" w:cs="宋体"/>
          <w:b/>
          <w:color w:val="auto"/>
          <w:sz w:val="84"/>
          <w:szCs w:val="84"/>
        </w:rPr>
      </w:pPr>
      <w:r>
        <w:rPr>
          <w:rFonts w:ascii="宋体" w:hAnsi="宋体" w:cs="宋体"/>
          <w:b/>
          <w:color w:val="auto"/>
          <w:sz w:val="84"/>
          <w:szCs w:val="84"/>
        </w:rPr>
        <w:t xml:space="preserve"> </w:t>
      </w:r>
      <w:r>
        <w:rPr>
          <w:rFonts w:hint="eastAsia" w:ascii="宋体" w:hAnsi="宋体" w:cs="宋体"/>
          <w:b/>
          <w:color w:val="auto"/>
          <w:sz w:val="84"/>
          <w:szCs w:val="84"/>
        </w:rPr>
        <w:t>招</w:t>
      </w:r>
      <w:r>
        <w:rPr>
          <w:rFonts w:ascii="宋体" w:hAnsi="宋体" w:cs="宋体"/>
          <w:b/>
          <w:color w:val="auto"/>
          <w:sz w:val="84"/>
          <w:szCs w:val="84"/>
        </w:rPr>
        <w:t xml:space="preserve"> </w:t>
      </w:r>
      <w:r>
        <w:rPr>
          <w:rFonts w:hint="eastAsia" w:ascii="宋体" w:hAnsi="宋体" w:cs="宋体"/>
          <w:b/>
          <w:color w:val="auto"/>
          <w:sz w:val="84"/>
          <w:szCs w:val="84"/>
        </w:rPr>
        <w:t>标</w:t>
      </w:r>
      <w:r>
        <w:rPr>
          <w:rFonts w:ascii="宋体" w:hAnsi="宋体" w:cs="宋体"/>
          <w:b/>
          <w:color w:val="auto"/>
          <w:sz w:val="84"/>
          <w:szCs w:val="84"/>
        </w:rPr>
        <w:t xml:space="preserve"> </w:t>
      </w:r>
      <w:r>
        <w:rPr>
          <w:rFonts w:hint="eastAsia" w:ascii="宋体" w:hAnsi="宋体" w:cs="宋体"/>
          <w:b/>
          <w:color w:val="auto"/>
          <w:sz w:val="84"/>
          <w:szCs w:val="84"/>
        </w:rPr>
        <w:t>文</w:t>
      </w:r>
      <w:r>
        <w:rPr>
          <w:rFonts w:ascii="宋体" w:hAnsi="宋体" w:cs="宋体"/>
          <w:b/>
          <w:color w:val="auto"/>
          <w:sz w:val="84"/>
          <w:szCs w:val="84"/>
        </w:rPr>
        <w:t xml:space="preserve"> </w:t>
      </w:r>
      <w:r>
        <w:rPr>
          <w:rFonts w:hint="eastAsia" w:ascii="宋体" w:hAnsi="宋体" w:cs="宋体"/>
          <w:b/>
          <w:color w:val="auto"/>
          <w:sz w:val="84"/>
          <w:szCs w:val="84"/>
        </w:rPr>
        <w:t>件</w:t>
      </w:r>
    </w:p>
    <w:p>
      <w:pPr>
        <w:autoSpaceDE w:val="0"/>
        <w:autoSpaceDN w:val="0"/>
        <w:adjustRightInd w:val="0"/>
        <w:spacing w:line="360" w:lineRule="auto"/>
        <w:jc w:val="center"/>
        <w:rPr>
          <w:rFonts w:ascii="宋体" w:cs="宋体"/>
          <w:b/>
          <w:color w:val="auto"/>
          <w:sz w:val="32"/>
          <w:szCs w:val="32"/>
        </w:rPr>
      </w:pPr>
    </w:p>
    <w:p>
      <w:pPr>
        <w:autoSpaceDE w:val="0"/>
        <w:autoSpaceDN w:val="0"/>
        <w:adjustRightInd w:val="0"/>
        <w:spacing w:line="360" w:lineRule="auto"/>
        <w:ind w:firstLine="643" w:firstLineChars="200"/>
        <w:jc w:val="left"/>
        <w:rPr>
          <w:rFonts w:hint="eastAsia" w:ascii="宋体" w:hAnsi="宋体" w:cs="宋体"/>
          <w:b/>
          <w:color w:val="auto"/>
          <w:sz w:val="32"/>
          <w:szCs w:val="32"/>
          <w:lang w:val="zh-CN" w:eastAsia="zh-CN"/>
        </w:rPr>
      </w:pPr>
      <w:r>
        <w:rPr>
          <w:rFonts w:hint="eastAsia" w:ascii="宋体" w:hAnsi="宋体" w:cs="宋体"/>
          <w:b/>
          <w:color w:val="auto"/>
          <w:sz w:val="32"/>
          <w:szCs w:val="32"/>
          <w:lang w:val="zh-CN" w:eastAsia="zh-CN"/>
        </w:rPr>
        <w:t>采购人：巩留县库尔德宁镇人民政府</w:t>
      </w:r>
    </w:p>
    <w:p>
      <w:pPr>
        <w:autoSpaceDE w:val="0"/>
        <w:autoSpaceDN w:val="0"/>
        <w:adjustRightInd w:val="0"/>
        <w:spacing w:line="360" w:lineRule="auto"/>
        <w:ind w:firstLine="643" w:firstLineChars="200"/>
        <w:jc w:val="left"/>
        <w:rPr>
          <w:rFonts w:hint="eastAsia" w:ascii="宋体" w:hAnsi="宋体" w:cs="宋体"/>
          <w:b/>
          <w:color w:val="auto"/>
          <w:sz w:val="32"/>
          <w:szCs w:val="32"/>
          <w:lang w:val="zh-CN" w:eastAsia="zh-CN"/>
        </w:rPr>
      </w:pPr>
    </w:p>
    <w:p>
      <w:pPr>
        <w:autoSpaceDE w:val="0"/>
        <w:autoSpaceDN w:val="0"/>
        <w:adjustRightInd w:val="0"/>
        <w:spacing w:line="360" w:lineRule="auto"/>
        <w:ind w:firstLine="643" w:firstLineChars="200"/>
        <w:jc w:val="left"/>
        <w:rPr>
          <w:rFonts w:hint="eastAsia" w:ascii="宋体" w:hAnsi="宋体" w:cs="宋体"/>
          <w:b/>
          <w:color w:val="auto"/>
          <w:sz w:val="32"/>
          <w:szCs w:val="32"/>
          <w:lang w:val="zh-CN" w:eastAsia="zh-CN"/>
        </w:rPr>
      </w:pPr>
      <w:r>
        <w:rPr>
          <w:rFonts w:hint="eastAsia" w:ascii="宋体" w:hAnsi="宋体" w:cs="宋体"/>
          <w:b/>
          <w:color w:val="auto"/>
          <w:sz w:val="32"/>
          <w:szCs w:val="32"/>
          <w:lang w:val="zh-CN" w:eastAsia="zh-CN"/>
        </w:rPr>
        <w:t>日期：20</w:t>
      </w:r>
      <w:r>
        <w:rPr>
          <w:rFonts w:hint="eastAsia" w:ascii="宋体" w:hAnsi="宋体" w:cs="宋体"/>
          <w:b/>
          <w:color w:val="auto"/>
          <w:sz w:val="32"/>
          <w:szCs w:val="32"/>
          <w:lang w:eastAsia="zh-CN"/>
        </w:rPr>
        <w:t>2</w:t>
      </w:r>
      <w:r>
        <w:rPr>
          <w:rFonts w:hint="eastAsia" w:ascii="宋体" w:hAnsi="宋体" w:cs="宋体"/>
          <w:b/>
          <w:color w:val="auto"/>
          <w:sz w:val="32"/>
          <w:szCs w:val="32"/>
          <w:lang w:val="en-US" w:eastAsia="zh-CN"/>
        </w:rPr>
        <w:t>2</w:t>
      </w:r>
      <w:r>
        <w:rPr>
          <w:rFonts w:hint="eastAsia" w:ascii="宋体" w:hAnsi="宋体" w:cs="宋体"/>
          <w:b/>
          <w:color w:val="auto"/>
          <w:sz w:val="32"/>
          <w:szCs w:val="32"/>
          <w:lang w:val="zh-CN" w:eastAsia="zh-CN"/>
        </w:rPr>
        <w:t>年</w:t>
      </w:r>
      <w:r>
        <w:rPr>
          <w:rFonts w:hint="eastAsia" w:ascii="宋体" w:hAnsi="宋体" w:cs="宋体"/>
          <w:b/>
          <w:color w:val="auto"/>
          <w:sz w:val="32"/>
          <w:szCs w:val="32"/>
          <w:lang w:val="en-US" w:eastAsia="zh-CN"/>
        </w:rPr>
        <w:t>5</w:t>
      </w:r>
      <w:r>
        <w:rPr>
          <w:rFonts w:hint="eastAsia" w:ascii="宋体" w:hAnsi="宋体" w:cs="宋体"/>
          <w:b/>
          <w:color w:val="auto"/>
          <w:sz w:val="32"/>
          <w:szCs w:val="32"/>
          <w:lang w:val="zh-CN" w:eastAsia="zh-CN"/>
        </w:rPr>
        <w:t>月</w:t>
      </w:r>
    </w:p>
    <w:p>
      <w:pPr>
        <w:autoSpaceDE w:val="0"/>
        <w:autoSpaceDN w:val="0"/>
        <w:adjustRightInd w:val="0"/>
        <w:spacing w:line="360" w:lineRule="auto"/>
        <w:jc w:val="left"/>
        <w:rPr>
          <w:rFonts w:hint="eastAsia" w:ascii="宋体" w:hAnsi="宋体" w:cs="宋体"/>
          <w:b/>
          <w:color w:val="auto"/>
          <w:sz w:val="32"/>
          <w:szCs w:val="32"/>
          <w:lang w:val="zh-CN" w:eastAsia="zh-CN"/>
        </w:rPr>
      </w:pPr>
    </w:p>
    <w:p>
      <w:pPr>
        <w:pStyle w:val="16"/>
        <w:rPr>
          <w:rFonts w:hint="eastAsia" w:ascii="宋体" w:hAnsi="宋体" w:cs="宋体"/>
          <w:b/>
          <w:color w:val="auto"/>
          <w:sz w:val="32"/>
          <w:szCs w:val="32"/>
          <w:lang w:val="zh-CN" w:eastAsia="zh-CN"/>
        </w:rPr>
      </w:pPr>
    </w:p>
    <w:p>
      <w:pPr>
        <w:rPr>
          <w:rFonts w:hint="eastAsia"/>
          <w:lang w:val="zh-CN" w:eastAsia="zh-CN"/>
        </w:rPr>
      </w:pPr>
    </w:p>
    <w:p>
      <w:pPr>
        <w:autoSpaceDE w:val="0"/>
        <w:autoSpaceDN w:val="0"/>
        <w:adjustRightInd w:val="0"/>
        <w:spacing w:line="360" w:lineRule="auto"/>
        <w:ind w:firstLine="643" w:firstLineChars="200"/>
        <w:jc w:val="left"/>
        <w:rPr>
          <w:rFonts w:hint="eastAsia" w:ascii="宋体" w:hAnsi="宋体" w:cs="宋体"/>
          <w:b/>
          <w:color w:val="auto"/>
          <w:sz w:val="32"/>
          <w:szCs w:val="32"/>
          <w:lang w:val="zh-CN" w:eastAsia="zh-CN"/>
        </w:rPr>
      </w:pPr>
      <w:r>
        <w:rPr>
          <w:rFonts w:hint="eastAsia" w:ascii="宋体" w:hAnsi="宋体" w:cs="宋体"/>
          <w:b/>
          <w:color w:val="auto"/>
          <w:sz w:val="32"/>
          <w:szCs w:val="32"/>
          <w:lang w:val="zh-CN" w:eastAsia="zh-CN"/>
        </w:rPr>
        <w:t>招标代理机构：</w:t>
      </w:r>
      <w:r>
        <w:rPr>
          <w:rFonts w:hint="eastAsia" w:ascii="宋体" w:hAnsi="宋体" w:cs="宋体"/>
          <w:b/>
          <w:color w:val="auto"/>
          <w:sz w:val="32"/>
          <w:szCs w:val="32"/>
          <w:lang w:eastAsia="zh-CN"/>
        </w:rPr>
        <w:t xml:space="preserve">新疆金磐工程管理咨询有限公司 </w:t>
      </w:r>
      <w:r>
        <w:rPr>
          <w:rFonts w:hint="eastAsia" w:ascii="宋体" w:hAnsi="宋体" w:cs="宋体"/>
          <w:b/>
          <w:color w:val="auto"/>
          <w:sz w:val="32"/>
          <w:szCs w:val="32"/>
          <w:lang w:val="zh-CN" w:eastAsia="zh-CN"/>
        </w:rPr>
        <w:t>（盖章）</w:t>
      </w:r>
    </w:p>
    <w:p>
      <w:pPr>
        <w:autoSpaceDE w:val="0"/>
        <w:autoSpaceDN w:val="0"/>
        <w:adjustRightInd w:val="0"/>
        <w:spacing w:line="360" w:lineRule="auto"/>
        <w:ind w:firstLine="643" w:firstLineChars="200"/>
        <w:jc w:val="left"/>
        <w:rPr>
          <w:rFonts w:hint="eastAsia" w:ascii="宋体" w:hAnsi="宋体" w:cs="宋体"/>
          <w:b/>
          <w:color w:val="auto"/>
          <w:sz w:val="32"/>
          <w:szCs w:val="32"/>
          <w:lang w:val="zh-CN" w:eastAsia="zh-CN"/>
        </w:rPr>
      </w:pPr>
    </w:p>
    <w:p>
      <w:pPr>
        <w:autoSpaceDE w:val="0"/>
        <w:autoSpaceDN w:val="0"/>
        <w:adjustRightInd w:val="0"/>
        <w:spacing w:line="360" w:lineRule="auto"/>
        <w:ind w:firstLine="643" w:firstLineChars="200"/>
        <w:jc w:val="left"/>
        <w:rPr>
          <w:rFonts w:hint="eastAsia" w:ascii="宋体" w:hAnsi="宋体" w:cs="宋体"/>
          <w:b/>
          <w:color w:val="auto"/>
          <w:sz w:val="32"/>
          <w:szCs w:val="32"/>
          <w:lang w:val="zh-CN" w:eastAsia="zh-CN"/>
        </w:rPr>
      </w:pPr>
      <w:r>
        <w:rPr>
          <w:rFonts w:hint="eastAsia" w:ascii="宋体" w:hAnsi="宋体" w:cs="宋体"/>
          <w:b/>
          <w:color w:val="auto"/>
          <w:sz w:val="32"/>
          <w:szCs w:val="32"/>
          <w:lang w:val="zh-CN" w:eastAsia="zh-CN"/>
        </w:rPr>
        <w:t>日期：20</w:t>
      </w:r>
      <w:r>
        <w:rPr>
          <w:rFonts w:hint="eastAsia" w:ascii="宋体" w:hAnsi="宋体" w:cs="宋体"/>
          <w:b/>
          <w:color w:val="auto"/>
          <w:sz w:val="32"/>
          <w:szCs w:val="32"/>
          <w:lang w:eastAsia="zh-CN"/>
        </w:rPr>
        <w:t>2</w:t>
      </w:r>
      <w:r>
        <w:rPr>
          <w:rFonts w:hint="eastAsia" w:ascii="宋体" w:hAnsi="宋体" w:cs="宋体"/>
          <w:b/>
          <w:color w:val="auto"/>
          <w:sz w:val="32"/>
          <w:szCs w:val="32"/>
          <w:lang w:val="en-US" w:eastAsia="zh-CN"/>
        </w:rPr>
        <w:t>2</w:t>
      </w:r>
      <w:r>
        <w:rPr>
          <w:rFonts w:hint="eastAsia" w:ascii="宋体" w:hAnsi="宋体" w:cs="宋体"/>
          <w:b/>
          <w:color w:val="auto"/>
          <w:sz w:val="32"/>
          <w:szCs w:val="32"/>
          <w:lang w:val="zh-CN" w:eastAsia="zh-CN"/>
        </w:rPr>
        <w:t>年</w:t>
      </w:r>
      <w:r>
        <w:rPr>
          <w:rFonts w:hint="eastAsia" w:ascii="宋体" w:hAnsi="宋体" w:cs="宋体"/>
          <w:b/>
          <w:color w:val="auto"/>
          <w:sz w:val="32"/>
          <w:szCs w:val="32"/>
          <w:lang w:val="en-US" w:eastAsia="zh-CN"/>
        </w:rPr>
        <w:t>5</w:t>
      </w:r>
      <w:r>
        <w:rPr>
          <w:rFonts w:hint="eastAsia" w:ascii="宋体" w:hAnsi="宋体" w:cs="宋体"/>
          <w:b/>
          <w:color w:val="auto"/>
          <w:sz w:val="32"/>
          <w:szCs w:val="32"/>
          <w:lang w:val="zh-CN" w:eastAsia="zh-CN"/>
        </w:rPr>
        <w:t>月</w:t>
      </w:r>
    </w:p>
    <w:p>
      <w:pPr>
        <w:spacing w:line="360" w:lineRule="auto"/>
        <w:rPr>
          <w:rFonts w:ascii="宋体" w:cs="宋体"/>
          <w:sz w:val="32"/>
          <w:szCs w:val="32"/>
          <w:u w:val="thick"/>
        </w:rPr>
      </w:pPr>
    </w:p>
    <w:p>
      <w:pPr>
        <w:spacing w:line="360" w:lineRule="auto"/>
        <w:jc w:val="center"/>
        <w:rPr>
          <w:b/>
          <w:color w:val="auto"/>
          <w:sz w:val="36"/>
        </w:rPr>
        <w:sectPr>
          <w:headerReference r:id="rId5" w:type="default"/>
          <w:pgSz w:w="11906" w:h="16838"/>
          <w:pgMar w:top="1440" w:right="1174" w:bottom="1440" w:left="1174" w:header="851" w:footer="992" w:gutter="0"/>
          <w:pgNumType w:start="1"/>
          <w:cols w:space="0" w:num="1"/>
          <w:docGrid w:linePitch="312" w:charSpace="0"/>
        </w:sectPr>
      </w:pPr>
    </w:p>
    <w:sdt>
      <w:sdtPr>
        <w:rPr>
          <w:rFonts w:ascii="宋体" w:hAnsi="宋体" w:eastAsia="宋体" w:cs="Times New Roman"/>
          <w:color w:val="000000"/>
          <w:kern w:val="0"/>
          <w:sz w:val="21"/>
          <w:szCs w:val="20"/>
          <w:u w:color="000000"/>
          <w:lang w:val="en-US" w:eastAsia="zh-CN" w:bidi="ar-SA"/>
        </w:rPr>
        <w:id w:val="147471622"/>
        <w15:color w:val="DBDBDB"/>
        <w:docPartObj>
          <w:docPartGallery w:val="Table of Contents"/>
          <w:docPartUnique/>
        </w:docPartObj>
      </w:sdtPr>
      <w:sdtEndPr>
        <w:rPr>
          <w:rFonts w:ascii="Times New Roman" w:hAnsi="Times New Roman" w:eastAsia="宋体" w:cs="Times New Roman"/>
          <w:color w:val="auto"/>
          <w:kern w:val="0"/>
          <w:sz w:val="21"/>
          <w:szCs w:val="20"/>
          <w:u w:color="000000"/>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3"/>
            <w:tabs>
              <w:tab w:val="right" w:leader="dot" w:pos="9558"/>
            </w:tabs>
          </w:pPr>
          <w:r>
            <w:rPr>
              <w:color w:val="auto"/>
              <w:sz w:val="24"/>
            </w:rPr>
            <w:fldChar w:fldCharType="begin"/>
          </w:r>
          <w:r>
            <w:rPr>
              <w:color w:val="auto"/>
              <w:sz w:val="24"/>
            </w:rPr>
            <w:instrText xml:space="preserve">TOC \o "1-1" \h \u </w:instrText>
          </w:r>
          <w:r>
            <w:rPr>
              <w:color w:val="auto"/>
              <w:sz w:val="24"/>
            </w:rPr>
            <w:fldChar w:fldCharType="separate"/>
          </w:r>
          <w:r>
            <w:rPr>
              <w:color w:val="auto"/>
            </w:rPr>
            <w:fldChar w:fldCharType="begin"/>
          </w:r>
          <w:r>
            <w:instrText xml:space="preserve"> HYPERLINK \l _Toc2538 </w:instrText>
          </w:r>
          <w:r>
            <w:fldChar w:fldCharType="separate"/>
          </w:r>
          <w:r>
            <w:rPr>
              <w:rFonts w:hint="eastAsia" w:ascii="宋体" w:hAnsi="宋体" w:cs="宋体"/>
              <w:szCs w:val="36"/>
              <w:lang w:val="en-US" w:eastAsia="zh-CN"/>
            </w:rPr>
            <w:t xml:space="preserve">第一章 </w:t>
          </w:r>
          <w:r>
            <w:rPr>
              <w:rFonts w:hint="eastAsia" w:ascii="宋体" w:hAnsi="宋体" w:cs="宋体"/>
              <w:szCs w:val="36"/>
              <w:lang w:eastAsia="zh-CN"/>
            </w:rPr>
            <w:t>招标公告</w:t>
          </w:r>
          <w:r>
            <w:tab/>
          </w:r>
          <w:r>
            <w:fldChar w:fldCharType="begin"/>
          </w:r>
          <w:r>
            <w:instrText xml:space="preserve"> PAGEREF _Toc2538 \h </w:instrText>
          </w:r>
          <w:r>
            <w:fldChar w:fldCharType="separate"/>
          </w:r>
          <w:r>
            <w:t>3</w:t>
          </w:r>
          <w:r>
            <w:fldChar w:fldCharType="end"/>
          </w:r>
          <w:r>
            <w:rPr>
              <w:color w:val="auto"/>
            </w:rPr>
            <w:fldChar w:fldCharType="end"/>
          </w:r>
        </w:p>
        <w:p>
          <w:pPr>
            <w:pStyle w:val="123"/>
            <w:tabs>
              <w:tab w:val="right" w:leader="dot" w:pos="9558"/>
            </w:tabs>
          </w:pPr>
          <w:r>
            <w:rPr>
              <w:color w:val="auto"/>
            </w:rPr>
            <w:fldChar w:fldCharType="begin"/>
          </w:r>
          <w:r>
            <w:instrText xml:space="preserve"> HYPERLINK \l _Toc6522 </w:instrText>
          </w:r>
          <w:r>
            <w:fldChar w:fldCharType="separate"/>
          </w:r>
          <w:r>
            <w:rPr>
              <w:rFonts w:hint="eastAsia" w:ascii="宋体" w:hAnsi="宋体" w:eastAsia="宋体" w:cs="宋体"/>
              <w:bCs w:val="0"/>
              <w:szCs w:val="24"/>
            </w:rPr>
            <w:t>一、 项目基本情况</w:t>
          </w:r>
          <w:r>
            <w:tab/>
          </w:r>
          <w:r>
            <w:fldChar w:fldCharType="begin"/>
          </w:r>
          <w:r>
            <w:instrText xml:space="preserve"> PAGEREF _Toc6522 \h </w:instrText>
          </w:r>
          <w:r>
            <w:fldChar w:fldCharType="separate"/>
          </w:r>
          <w:r>
            <w:t>3</w:t>
          </w:r>
          <w:r>
            <w:fldChar w:fldCharType="end"/>
          </w:r>
          <w:r>
            <w:rPr>
              <w:color w:val="auto"/>
            </w:rPr>
            <w:fldChar w:fldCharType="end"/>
          </w:r>
        </w:p>
        <w:p>
          <w:pPr>
            <w:pStyle w:val="123"/>
            <w:tabs>
              <w:tab w:val="right" w:leader="dot" w:pos="9558"/>
            </w:tabs>
          </w:pPr>
          <w:r>
            <w:rPr>
              <w:color w:val="auto"/>
            </w:rPr>
            <w:fldChar w:fldCharType="begin"/>
          </w:r>
          <w:r>
            <w:instrText xml:space="preserve"> HYPERLINK \l _Toc32051 </w:instrText>
          </w:r>
          <w:r>
            <w:fldChar w:fldCharType="separate"/>
          </w:r>
          <w:r>
            <w:rPr>
              <w:rFonts w:hint="eastAsia" w:ascii="宋体" w:hAnsi="宋体" w:eastAsia="宋体" w:cs="宋体"/>
              <w:bCs w:val="0"/>
              <w:szCs w:val="24"/>
            </w:rPr>
            <w:t>二、申请人的资格要求：</w:t>
          </w:r>
          <w:r>
            <w:tab/>
          </w:r>
          <w:r>
            <w:fldChar w:fldCharType="begin"/>
          </w:r>
          <w:r>
            <w:instrText xml:space="preserve"> PAGEREF _Toc32051 \h </w:instrText>
          </w:r>
          <w:r>
            <w:fldChar w:fldCharType="separate"/>
          </w:r>
          <w:r>
            <w:t>3</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_Toc2968 </w:instrText>
          </w:r>
          <w:r>
            <w:fldChar w:fldCharType="separate"/>
          </w:r>
          <w:r>
            <w:rPr>
              <w:rFonts w:hint="eastAsia" w:ascii="宋体" w:hAnsi="宋体" w:eastAsia="宋体" w:cs="宋体"/>
              <w:bCs w:val="0"/>
              <w:szCs w:val="24"/>
            </w:rPr>
            <w:t>三、获取招标文件</w:t>
          </w:r>
          <w:r>
            <w:tab/>
          </w:r>
          <w:r>
            <w:fldChar w:fldCharType="begin"/>
          </w:r>
          <w:r>
            <w:instrText xml:space="preserve"> PAGEREF _Toc2968 \h </w:instrText>
          </w:r>
          <w:r>
            <w:fldChar w:fldCharType="separate"/>
          </w:r>
          <w:r>
            <w:t>3</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_Toc22952 </w:instrText>
          </w:r>
          <w:r>
            <w:fldChar w:fldCharType="separate"/>
          </w:r>
          <w:r>
            <w:rPr>
              <w:rFonts w:hint="eastAsia" w:ascii="宋体" w:hAnsi="宋体" w:eastAsia="宋体" w:cs="宋体"/>
              <w:bCs w:val="0"/>
              <w:szCs w:val="24"/>
            </w:rPr>
            <w:t>四、提交投标文件截止时间、开标时间和地点</w:t>
          </w:r>
          <w:r>
            <w:tab/>
          </w:r>
          <w:r>
            <w:fldChar w:fldCharType="begin"/>
          </w:r>
          <w:r>
            <w:instrText xml:space="preserve"> PAGEREF _Toc22952 \h </w:instrText>
          </w:r>
          <w:r>
            <w:fldChar w:fldCharType="separate"/>
          </w:r>
          <w:r>
            <w:t>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_Toc20976 </w:instrText>
          </w:r>
          <w:r>
            <w:fldChar w:fldCharType="separate"/>
          </w:r>
          <w:r>
            <w:rPr>
              <w:rFonts w:hint="eastAsia" w:ascii="宋体" w:hAnsi="宋体" w:eastAsia="宋体" w:cs="宋体"/>
              <w:bCs w:val="0"/>
              <w:szCs w:val="24"/>
            </w:rPr>
            <w:t>五、公告期限</w:t>
          </w:r>
          <w:r>
            <w:tab/>
          </w:r>
          <w:r>
            <w:fldChar w:fldCharType="begin"/>
          </w:r>
          <w:r>
            <w:instrText xml:space="preserve"> PAGEREF _Toc20976 \h </w:instrText>
          </w:r>
          <w:r>
            <w:fldChar w:fldCharType="separate"/>
          </w:r>
          <w:r>
            <w:t>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_Toc5924 </w:instrText>
          </w:r>
          <w:r>
            <w:fldChar w:fldCharType="separate"/>
          </w:r>
          <w:r>
            <w:rPr>
              <w:rFonts w:hint="eastAsia" w:ascii="宋体" w:hAnsi="宋体" w:eastAsia="宋体" w:cs="宋体"/>
              <w:bCs w:val="0"/>
              <w:kern w:val="0"/>
              <w:szCs w:val="24"/>
              <w:lang w:val="en-US" w:eastAsia="zh-CN" w:bidi="ar-SA"/>
            </w:rPr>
            <w:t>六、其他补充事宜</w:t>
          </w:r>
          <w:r>
            <w:tab/>
          </w:r>
          <w:r>
            <w:fldChar w:fldCharType="begin"/>
          </w:r>
          <w:r>
            <w:instrText xml:space="preserve"> PAGEREF _Toc5924 \h </w:instrText>
          </w:r>
          <w:r>
            <w:fldChar w:fldCharType="separate"/>
          </w:r>
          <w:r>
            <w:t>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_Toc32018 </w:instrText>
          </w:r>
          <w:r>
            <w:fldChar w:fldCharType="separate"/>
          </w:r>
          <w:r>
            <w:rPr>
              <w:rFonts w:hint="eastAsia" w:ascii="宋体" w:hAnsi="宋体" w:eastAsia="宋体" w:cs="宋体"/>
              <w:bCs w:val="0"/>
              <w:szCs w:val="24"/>
            </w:rPr>
            <w:t>七、对本次招标提出询问，请按以下方式联系。</w:t>
          </w:r>
          <w:r>
            <w:tab/>
          </w:r>
          <w:r>
            <w:fldChar w:fldCharType="begin"/>
          </w:r>
          <w:r>
            <w:instrText xml:space="preserve"> PAGEREF _Toc32018 \h </w:instrText>
          </w:r>
          <w:r>
            <w:fldChar w:fldCharType="separate"/>
          </w:r>
          <w:r>
            <w:t>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_Toc11158 </w:instrText>
          </w:r>
          <w:r>
            <w:fldChar w:fldCharType="separate"/>
          </w:r>
          <w:r>
            <w:rPr>
              <w:rFonts w:ascii="宋体" w:cs="Times New Roman"/>
              <w:szCs w:val="32"/>
            </w:rPr>
            <w:t xml:space="preserve">第二章 </w:t>
          </w:r>
          <w:r>
            <w:rPr>
              <w:rFonts w:hint="eastAsia" w:ascii="宋体" w:hAnsi="宋体"/>
              <w:szCs w:val="32"/>
            </w:rPr>
            <w:t>投标人须知</w:t>
          </w:r>
          <w:r>
            <w:tab/>
          </w:r>
          <w:r>
            <w:fldChar w:fldCharType="begin"/>
          </w:r>
          <w:r>
            <w:instrText xml:space="preserve"> PAGEREF _Toc11158 \h </w:instrText>
          </w:r>
          <w:r>
            <w:fldChar w:fldCharType="separate"/>
          </w:r>
          <w:r>
            <w:t>5</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_Toc15441 </w:instrText>
          </w:r>
          <w:r>
            <w:fldChar w:fldCharType="separate"/>
          </w:r>
          <w:r>
            <w:rPr>
              <w:rFonts w:hint="eastAsia" w:ascii="宋体" w:hAnsi="宋体"/>
              <w:szCs w:val="32"/>
            </w:rPr>
            <w:t>第三章</w:t>
          </w:r>
          <w:r>
            <w:rPr>
              <w:rFonts w:ascii="宋体" w:hAnsi="宋体"/>
              <w:szCs w:val="32"/>
            </w:rPr>
            <w:t xml:space="preserve">  </w:t>
          </w:r>
          <w:r>
            <w:rPr>
              <w:rFonts w:hint="eastAsia" w:ascii="宋体" w:hAnsi="宋体"/>
              <w:szCs w:val="32"/>
            </w:rPr>
            <w:t>评标办法</w:t>
          </w:r>
          <w:r>
            <w:tab/>
          </w:r>
          <w:r>
            <w:fldChar w:fldCharType="begin"/>
          </w:r>
          <w:r>
            <w:instrText xml:space="preserve"> PAGEREF _Toc15441 \h </w:instrText>
          </w:r>
          <w:r>
            <w:fldChar w:fldCharType="separate"/>
          </w:r>
          <w:r>
            <w:t>25</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_Toc15803 </w:instrText>
          </w:r>
          <w:r>
            <w:fldChar w:fldCharType="separate"/>
          </w:r>
          <w:r>
            <w:rPr>
              <w:rFonts w:hint="eastAsia" w:ascii="宋体" w:hAnsi="宋体" w:cs="宋体"/>
              <w:szCs w:val="32"/>
              <w:lang w:val="en-US" w:eastAsia="zh-CN"/>
            </w:rPr>
            <w:t>第四章</w:t>
          </w:r>
          <w:r>
            <w:rPr>
              <w:rFonts w:hint="eastAsia" w:ascii="宋体" w:hAnsi="宋体" w:eastAsia="宋体" w:cs="宋体"/>
              <w:szCs w:val="32"/>
            </w:rPr>
            <w:t xml:space="preserve"> 采购</w:t>
          </w:r>
          <w:r>
            <w:rPr>
              <w:rFonts w:hint="eastAsia" w:ascii="宋体" w:hAnsi="宋体" w:eastAsia="宋体" w:cs="宋体"/>
              <w:szCs w:val="32"/>
              <w:lang w:val="en-US" w:eastAsia="zh-CN"/>
            </w:rPr>
            <w:t>内容</w:t>
          </w:r>
          <w:r>
            <w:tab/>
          </w:r>
          <w:r>
            <w:fldChar w:fldCharType="begin"/>
          </w:r>
          <w:r>
            <w:instrText xml:space="preserve"> PAGEREF _Toc15803 \h </w:instrText>
          </w:r>
          <w:r>
            <w:fldChar w:fldCharType="separate"/>
          </w:r>
          <w:r>
            <w:t>33</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_Toc17757 </w:instrText>
          </w:r>
          <w:r>
            <w:fldChar w:fldCharType="separate"/>
          </w:r>
          <w:r>
            <w:rPr>
              <w:rFonts w:hint="eastAsia" w:ascii="宋体"/>
              <w:szCs w:val="30"/>
            </w:rPr>
            <w:t>第五章</w:t>
          </w:r>
          <w:r>
            <w:rPr>
              <w:rFonts w:ascii="宋体"/>
              <w:szCs w:val="30"/>
            </w:rPr>
            <w:t xml:space="preserve">  </w:t>
          </w:r>
          <w:r>
            <w:rPr>
              <w:rFonts w:hint="eastAsia" w:ascii="宋体"/>
              <w:szCs w:val="30"/>
            </w:rPr>
            <w:t>合同条款及格式</w:t>
          </w:r>
          <w:r>
            <w:tab/>
          </w:r>
          <w:r>
            <w:fldChar w:fldCharType="begin"/>
          </w:r>
          <w:r>
            <w:instrText xml:space="preserve"> PAGEREF _Toc17757 \h </w:instrText>
          </w:r>
          <w:r>
            <w:fldChar w:fldCharType="separate"/>
          </w:r>
          <w:r>
            <w:t>40</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_Toc22209 </w:instrText>
          </w:r>
          <w:r>
            <w:fldChar w:fldCharType="separate"/>
          </w:r>
          <w:r>
            <w:rPr>
              <w:rFonts w:hint="eastAsia" w:ascii="楷体" w:hAnsi="楷体" w:eastAsia="楷体"/>
            </w:rPr>
            <w:t>1.1 合同组成部分</w:t>
          </w:r>
          <w:r>
            <w:tab/>
          </w:r>
          <w:r>
            <w:fldChar w:fldCharType="begin"/>
          </w:r>
          <w:r>
            <w:instrText xml:space="preserve"> PAGEREF _Toc22209 \h </w:instrText>
          </w:r>
          <w:r>
            <w:fldChar w:fldCharType="separate"/>
          </w:r>
          <w:r>
            <w:t>1</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_Toc1515 </w:instrText>
          </w:r>
          <w:r>
            <w:fldChar w:fldCharType="separate"/>
          </w:r>
          <w:r>
            <w:rPr>
              <w:rFonts w:hint="eastAsia" w:ascii="楷体" w:hAnsi="楷体" w:eastAsia="楷体"/>
            </w:rPr>
            <w:t>1.2 货物</w:t>
          </w:r>
          <w:r>
            <w:tab/>
          </w:r>
          <w:r>
            <w:fldChar w:fldCharType="begin"/>
          </w:r>
          <w:r>
            <w:instrText xml:space="preserve"> PAGEREF _Toc1515 \h </w:instrText>
          </w:r>
          <w:r>
            <w:fldChar w:fldCharType="separate"/>
          </w:r>
          <w:r>
            <w:t>1</w:t>
          </w:r>
          <w:r>
            <w:fldChar w:fldCharType="end"/>
          </w:r>
          <w:r>
            <w:rPr>
              <w:color w:val="auto"/>
            </w:rPr>
            <w:fldChar w:fldCharType="end"/>
          </w:r>
        </w:p>
        <w:p>
          <w:pPr>
            <w:pStyle w:val="123"/>
            <w:tabs>
              <w:tab w:val="right" w:leader="dot" w:pos="9558"/>
            </w:tabs>
          </w:pPr>
          <w:r>
            <w:rPr>
              <w:color w:val="auto"/>
            </w:rPr>
            <w:fldChar w:fldCharType="begin"/>
          </w:r>
          <w:r>
            <w:instrText xml:space="preserve"> HYPERLINK \l _Toc31199 </w:instrText>
          </w:r>
          <w:r>
            <w:fldChar w:fldCharType="separate"/>
          </w:r>
          <w:r>
            <w:rPr>
              <w:rFonts w:hint="eastAsia" w:ascii="楷体" w:hAnsi="楷体" w:eastAsia="楷体"/>
            </w:rPr>
            <w:t>1.</w:t>
          </w:r>
          <w:r>
            <w:rPr>
              <w:rFonts w:ascii="楷体" w:hAnsi="楷体" w:eastAsia="楷体"/>
            </w:rPr>
            <w:t>3</w:t>
          </w:r>
          <w:r>
            <w:rPr>
              <w:rFonts w:hint="eastAsia" w:ascii="楷体" w:hAnsi="楷体" w:eastAsia="楷体"/>
            </w:rPr>
            <w:t xml:space="preserve"> 价款</w:t>
          </w:r>
          <w:r>
            <w:tab/>
          </w:r>
          <w:r>
            <w:fldChar w:fldCharType="begin"/>
          </w:r>
          <w:r>
            <w:instrText xml:space="preserve"> PAGEREF _Toc31199 \h </w:instrText>
          </w:r>
          <w:r>
            <w:fldChar w:fldCharType="separate"/>
          </w:r>
          <w:r>
            <w:t>1</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_Toc22360 </w:instrText>
          </w:r>
          <w:r>
            <w:fldChar w:fldCharType="separate"/>
          </w:r>
          <w:r>
            <w:rPr>
              <w:rFonts w:hint="eastAsia" w:ascii="楷体" w:hAnsi="楷体" w:eastAsia="楷体"/>
            </w:rPr>
            <w:t>1.</w:t>
          </w:r>
          <w:r>
            <w:rPr>
              <w:rFonts w:ascii="楷体" w:hAnsi="楷体" w:eastAsia="楷体"/>
            </w:rPr>
            <w:t>4</w:t>
          </w:r>
          <w:r>
            <w:rPr>
              <w:rFonts w:hint="eastAsia" w:ascii="楷体" w:hAnsi="楷体" w:eastAsia="楷体"/>
            </w:rPr>
            <w:t xml:space="preserve"> </w:t>
          </w:r>
          <w:r>
            <w:rPr>
              <w:rFonts w:ascii="楷体" w:hAnsi="楷体" w:eastAsia="楷体"/>
            </w:rPr>
            <w:t>付款方式和发票开具方式</w:t>
          </w:r>
          <w:r>
            <w:tab/>
          </w:r>
          <w:r>
            <w:fldChar w:fldCharType="begin"/>
          </w:r>
          <w:r>
            <w:instrText xml:space="preserve"> PAGEREF _Toc22360 \h </w:instrText>
          </w:r>
          <w:r>
            <w:fldChar w:fldCharType="separate"/>
          </w:r>
          <w:r>
            <w:t>2</w:t>
          </w:r>
          <w:r>
            <w:fldChar w:fldCharType="end"/>
          </w:r>
          <w:r>
            <w:rPr>
              <w:color w:val="auto"/>
            </w:rPr>
            <w:fldChar w:fldCharType="end"/>
          </w:r>
        </w:p>
        <w:p>
          <w:pPr>
            <w:pStyle w:val="123"/>
            <w:tabs>
              <w:tab w:val="right" w:leader="dot" w:pos="9558"/>
            </w:tabs>
          </w:pPr>
          <w:r>
            <w:rPr>
              <w:color w:val="auto"/>
            </w:rPr>
            <w:fldChar w:fldCharType="begin"/>
          </w:r>
          <w:r>
            <w:instrText xml:space="preserve"> HYPERLINK \l _Toc6622 </w:instrText>
          </w:r>
          <w:r>
            <w:fldChar w:fldCharType="separate"/>
          </w:r>
          <w:r>
            <w:rPr>
              <w:rFonts w:hint="eastAsia" w:ascii="楷体" w:hAnsi="楷体" w:eastAsia="楷体"/>
            </w:rPr>
            <w:t>1.</w:t>
          </w:r>
          <w:r>
            <w:rPr>
              <w:rFonts w:ascii="楷体" w:hAnsi="楷体" w:eastAsia="楷体"/>
            </w:rPr>
            <w:t>5</w:t>
          </w:r>
          <w:r>
            <w:rPr>
              <w:rFonts w:hint="eastAsia" w:ascii="楷体" w:hAnsi="楷体" w:eastAsia="楷体"/>
            </w:rPr>
            <w:t xml:space="preserve"> </w:t>
          </w:r>
          <w:r>
            <w:rPr>
              <w:rFonts w:ascii="楷体" w:hAnsi="楷体" w:eastAsia="楷体"/>
            </w:rPr>
            <w:t>货物交付期限</w:t>
          </w:r>
          <w:r>
            <w:rPr>
              <w:rFonts w:hint="eastAsia" w:ascii="楷体" w:hAnsi="楷体" w:eastAsia="楷体"/>
            </w:rPr>
            <w:t>、地点和方式</w:t>
          </w:r>
          <w:r>
            <w:tab/>
          </w:r>
          <w:r>
            <w:fldChar w:fldCharType="begin"/>
          </w:r>
          <w:r>
            <w:instrText xml:space="preserve"> PAGEREF _Toc6622 \h </w:instrText>
          </w:r>
          <w:r>
            <w:fldChar w:fldCharType="separate"/>
          </w:r>
          <w:r>
            <w:t>2</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_Toc27817 </w:instrText>
          </w:r>
          <w:r>
            <w:fldChar w:fldCharType="separate"/>
          </w:r>
          <w:r>
            <w:rPr>
              <w:rFonts w:hint="eastAsia" w:ascii="楷体" w:hAnsi="楷体" w:eastAsia="楷体"/>
            </w:rPr>
            <w:t>1.6 违约责任</w:t>
          </w:r>
          <w:r>
            <w:tab/>
          </w:r>
          <w:r>
            <w:fldChar w:fldCharType="begin"/>
          </w:r>
          <w:r>
            <w:instrText xml:space="preserve"> PAGEREF _Toc27817 \h </w:instrText>
          </w:r>
          <w:r>
            <w:fldChar w:fldCharType="separate"/>
          </w:r>
          <w:r>
            <w:t>2</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_Toc25505 </w:instrText>
          </w:r>
          <w:r>
            <w:fldChar w:fldCharType="separate"/>
          </w:r>
          <w:r>
            <w:rPr>
              <w:rFonts w:hint="eastAsia" w:ascii="楷体" w:hAnsi="楷体" w:eastAsia="楷体"/>
            </w:rPr>
            <w:t>1.7 合同</w:t>
          </w:r>
          <w:r>
            <w:rPr>
              <w:rFonts w:ascii="楷体" w:hAnsi="楷体" w:eastAsia="楷体"/>
            </w:rPr>
            <w:t>争议的解决</w:t>
          </w:r>
          <w:r>
            <w:tab/>
          </w:r>
          <w:r>
            <w:fldChar w:fldCharType="begin"/>
          </w:r>
          <w:r>
            <w:instrText xml:space="preserve"> PAGEREF _Toc25505 \h </w:instrText>
          </w:r>
          <w:r>
            <w:fldChar w:fldCharType="separate"/>
          </w:r>
          <w:r>
            <w:t>3</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_Toc13662 </w:instrText>
          </w:r>
          <w:r>
            <w:fldChar w:fldCharType="separate"/>
          </w:r>
          <w:r>
            <w:rPr>
              <w:rFonts w:hint="eastAsia" w:ascii="楷体" w:hAnsi="楷体" w:eastAsia="楷体"/>
            </w:rPr>
            <w:t xml:space="preserve">1.8 </w:t>
          </w:r>
          <w:r>
            <w:rPr>
              <w:rFonts w:ascii="楷体" w:hAnsi="楷体" w:eastAsia="楷体"/>
            </w:rPr>
            <w:t>合同生效</w:t>
          </w:r>
          <w:r>
            <w:tab/>
          </w:r>
          <w:r>
            <w:fldChar w:fldCharType="begin"/>
          </w:r>
          <w:r>
            <w:instrText xml:space="preserve"> PAGEREF _Toc13662 \h </w:instrText>
          </w:r>
          <w:r>
            <w:fldChar w:fldCharType="separate"/>
          </w:r>
          <w:r>
            <w:t>3</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_Toc20011 </w:instrText>
          </w:r>
          <w:r>
            <w:fldChar w:fldCharType="separate"/>
          </w:r>
          <w:r>
            <w:rPr>
              <w:rFonts w:hint="eastAsia" w:ascii="楷体" w:hAnsi="楷体" w:eastAsia="楷体"/>
            </w:rPr>
            <w:t xml:space="preserve">2.1 </w:t>
          </w:r>
          <w:r>
            <w:rPr>
              <w:rFonts w:ascii="楷体" w:hAnsi="楷体" w:eastAsia="楷体"/>
            </w:rPr>
            <w:t>定义</w:t>
          </w:r>
          <w:r>
            <w:tab/>
          </w:r>
          <w:r>
            <w:fldChar w:fldCharType="begin"/>
          </w:r>
          <w:r>
            <w:instrText xml:space="preserve"> PAGEREF _Toc20011 \h </w:instrText>
          </w:r>
          <w:r>
            <w:fldChar w:fldCharType="separate"/>
          </w:r>
          <w:r>
            <w:t>5</w:t>
          </w:r>
          <w:r>
            <w:fldChar w:fldCharType="end"/>
          </w:r>
          <w:r>
            <w:rPr>
              <w:color w:val="auto"/>
            </w:rPr>
            <w:fldChar w:fldCharType="end"/>
          </w:r>
        </w:p>
        <w:p>
          <w:pPr>
            <w:pStyle w:val="123"/>
            <w:tabs>
              <w:tab w:val="right" w:leader="dot" w:pos="9558"/>
            </w:tabs>
          </w:pPr>
          <w:r>
            <w:rPr>
              <w:color w:val="auto"/>
            </w:rPr>
            <w:fldChar w:fldCharType="begin"/>
          </w:r>
          <w:r>
            <w:instrText xml:space="preserve"> HYPERLINK \l _Toc998 </w:instrText>
          </w:r>
          <w:r>
            <w:fldChar w:fldCharType="separate"/>
          </w:r>
          <w:r>
            <w:rPr>
              <w:rFonts w:hint="eastAsia" w:ascii="楷体" w:hAnsi="楷体" w:eastAsia="楷体"/>
            </w:rPr>
            <w:t>2.</w:t>
          </w:r>
          <w:r>
            <w:rPr>
              <w:rFonts w:ascii="楷体" w:hAnsi="楷体" w:eastAsia="楷体"/>
            </w:rPr>
            <w:t>2</w:t>
          </w:r>
          <w:r>
            <w:rPr>
              <w:rFonts w:hint="eastAsia" w:ascii="楷体" w:hAnsi="楷体" w:eastAsia="楷体"/>
            </w:rPr>
            <w:t xml:space="preserve"> </w:t>
          </w:r>
          <w:r>
            <w:rPr>
              <w:rFonts w:ascii="楷体" w:hAnsi="楷体" w:eastAsia="楷体"/>
            </w:rPr>
            <w:t>技术规范</w:t>
          </w:r>
          <w:r>
            <w:tab/>
          </w:r>
          <w:r>
            <w:fldChar w:fldCharType="begin"/>
          </w:r>
          <w:r>
            <w:instrText xml:space="preserve"> PAGEREF _Toc998 \h </w:instrText>
          </w:r>
          <w:r>
            <w:fldChar w:fldCharType="separate"/>
          </w:r>
          <w:r>
            <w:t>5</w:t>
          </w:r>
          <w:r>
            <w:fldChar w:fldCharType="end"/>
          </w:r>
          <w:r>
            <w:rPr>
              <w:color w:val="auto"/>
            </w:rPr>
            <w:fldChar w:fldCharType="end"/>
          </w:r>
        </w:p>
        <w:p>
          <w:pPr>
            <w:pStyle w:val="123"/>
            <w:tabs>
              <w:tab w:val="right" w:leader="dot" w:pos="9558"/>
            </w:tabs>
          </w:pPr>
          <w:r>
            <w:rPr>
              <w:color w:val="auto"/>
            </w:rPr>
            <w:fldChar w:fldCharType="begin"/>
          </w:r>
          <w:r>
            <w:instrText xml:space="preserve"> HYPERLINK \l _Toc9153 </w:instrText>
          </w:r>
          <w:r>
            <w:fldChar w:fldCharType="separate"/>
          </w:r>
          <w:r>
            <w:rPr>
              <w:rFonts w:hint="eastAsia" w:ascii="楷体" w:hAnsi="楷体" w:eastAsia="楷体"/>
            </w:rPr>
            <w:t>2.</w:t>
          </w:r>
          <w:r>
            <w:rPr>
              <w:rFonts w:ascii="楷体" w:hAnsi="楷体" w:eastAsia="楷体"/>
            </w:rPr>
            <w:t>3</w:t>
          </w:r>
          <w:r>
            <w:rPr>
              <w:rFonts w:hint="eastAsia" w:ascii="楷体" w:hAnsi="楷体" w:eastAsia="楷体"/>
            </w:rPr>
            <w:t xml:space="preserve"> </w:t>
          </w:r>
          <w:r>
            <w:rPr>
              <w:rFonts w:ascii="楷体" w:hAnsi="楷体" w:eastAsia="楷体"/>
            </w:rPr>
            <w:t>知识产权</w:t>
          </w:r>
          <w:r>
            <w:tab/>
          </w:r>
          <w:r>
            <w:fldChar w:fldCharType="begin"/>
          </w:r>
          <w:r>
            <w:instrText xml:space="preserve"> PAGEREF _Toc9153 \h </w:instrText>
          </w:r>
          <w:r>
            <w:fldChar w:fldCharType="separate"/>
          </w:r>
          <w:r>
            <w:t>5</w:t>
          </w:r>
          <w:r>
            <w:fldChar w:fldCharType="end"/>
          </w:r>
          <w:r>
            <w:rPr>
              <w:color w:val="auto"/>
            </w:rPr>
            <w:fldChar w:fldCharType="end"/>
          </w:r>
        </w:p>
        <w:p>
          <w:pPr>
            <w:pStyle w:val="123"/>
            <w:tabs>
              <w:tab w:val="right" w:leader="dot" w:pos="9558"/>
            </w:tabs>
          </w:pPr>
          <w:r>
            <w:rPr>
              <w:color w:val="auto"/>
            </w:rPr>
            <w:fldChar w:fldCharType="begin"/>
          </w:r>
          <w:r>
            <w:instrText xml:space="preserve"> HYPERLINK \l _Toc31933 </w:instrText>
          </w:r>
          <w:r>
            <w:fldChar w:fldCharType="separate"/>
          </w:r>
          <w:r>
            <w:rPr>
              <w:rFonts w:hint="eastAsia" w:ascii="楷体" w:hAnsi="楷体" w:eastAsia="楷体"/>
            </w:rPr>
            <w:t>2.4 包装和装运</w:t>
          </w:r>
          <w:r>
            <w:tab/>
          </w:r>
          <w:r>
            <w:fldChar w:fldCharType="begin"/>
          </w:r>
          <w:r>
            <w:instrText xml:space="preserve"> PAGEREF _Toc31933 \h </w:instrText>
          </w:r>
          <w:r>
            <w:fldChar w:fldCharType="separate"/>
          </w:r>
          <w:r>
            <w:t>6</w:t>
          </w:r>
          <w:r>
            <w:fldChar w:fldCharType="end"/>
          </w:r>
          <w:r>
            <w:rPr>
              <w:color w:val="auto"/>
            </w:rPr>
            <w:fldChar w:fldCharType="end"/>
          </w:r>
        </w:p>
        <w:p>
          <w:pPr>
            <w:pStyle w:val="123"/>
            <w:tabs>
              <w:tab w:val="right" w:leader="dot" w:pos="9558"/>
            </w:tabs>
          </w:pPr>
          <w:r>
            <w:rPr>
              <w:color w:val="auto"/>
            </w:rPr>
            <w:fldChar w:fldCharType="begin"/>
          </w:r>
          <w:r>
            <w:instrText xml:space="preserve"> HYPERLINK \l _Toc5390 </w:instrText>
          </w:r>
          <w:r>
            <w:fldChar w:fldCharType="separate"/>
          </w:r>
          <w:r>
            <w:rPr>
              <w:rFonts w:hint="eastAsia" w:ascii="楷体" w:hAnsi="楷体" w:eastAsia="楷体"/>
            </w:rPr>
            <w:t>2.5 履约检查和问题反馈</w:t>
          </w:r>
          <w:r>
            <w:tab/>
          </w:r>
          <w:r>
            <w:fldChar w:fldCharType="begin"/>
          </w:r>
          <w:r>
            <w:instrText xml:space="preserve"> PAGEREF _Toc5390 \h </w:instrText>
          </w:r>
          <w:r>
            <w:fldChar w:fldCharType="separate"/>
          </w:r>
          <w:r>
            <w:t>6</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_Toc15231 </w:instrText>
          </w:r>
          <w:r>
            <w:fldChar w:fldCharType="separate"/>
          </w:r>
          <w:r>
            <w:rPr>
              <w:rFonts w:hint="eastAsia" w:ascii="楷体" w:hAnsi="楷体" w:eastAsia="楷体"/>
            </w:rPr>
            <w:t xml:space="preserve">2.6 </w:t>
          </w:r>
          <w:r>
            <w:rPr>
              <w:rFonts w:ascii="楷体" w:hAnsi="楷体" w:eastAsia="楷体"/>
            </w:rPr>
            <w:t>结算方式和付款条件</w:t>
          </w:r>
          <w:r>
            <w:tab/>
          </w:r>
          <w:r>
            <w:fldChar w:fldCharType="begin"/>
          </w:r>
          <w:r>
            <w:instrText xml:space="preserve"> PAGEREF _Toc15231 \h </w:instrText>
          </w:r>
          <w:r>
            <w:fldChar w:fldCharType="separate"/>
          </w:r>
          <w:r>
            <w:t>6</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_Toc11892 </w:instrText>
          </w:r>
          <w:r>
            <w:fldChar w:fldCharType="separate"/>
          </w:r>
          <w:r>
            <w:rPr>
              <w:rFonts w:hint="eastAsia" w:ascii="楷体" w:hAnsi="楷体" w:eastAsia="楷体"/>
            </w:rPr>
            <w:t xml:space="preserve">2.7 </w:t>
          </w:r>
          <w:r>
            <w:rPr>
              <w:rFonts w:ascii="楷体" w:hAnsi="楷体" w:eastAsia="楷体"/>
            </w:rPr>
            <w:t>技术资料和保密义务</w:t>
          </w:r>
          <w:r>
            <w:tab/>
          </w:r>
          <w:r>
            <w:fldChar w:fldCharType="begin"/>
          </w:r>
          <w:r>
            <w:instrText xml:space="preserve"> PAGEREF _Toc11892 \h </w:instrText>
          </w:r>
          <w:r>
            <w:fldChar w:fldCharType="separate"/>
          </w:r>
          <w:r>
            <w:t>6</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_Toc17770 </w:instrText>
          </w:r>
          <w:r>
            <w:fldChar w:fldCharType="separate"/>
          </w:r>
          <w:r>
            <w:rPr>
              <w:rFonts w:ascii="楷体" w:hAnsi="楷体" w:eastAsia="楷体"/>
            </w:rPr>
            <w:t>2.8 质量保证</w:t>
          </w:r>
          <w:r>
            <w:tab/>
          </w:r>
          <w:r>
            <w:fldChar w:fldCharType="begin"/>
          </w:r>
          <w:r>
            <w:instrText xml:space="preserve"> PAGEREF _Toc17770 \h </w:instrText>
          </w:r>
          <w:r>
            <w:fldChar w:fldCharType="separate"/>
          </w:r>
          <w:r>
            <w:t>7</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_Toc2296 </w:instrText>
          </w:r>
          <w:r>
            <w:fldChar w:fldCharType="separate"/>
          </w:r>
          <w:r>
            <w:rPr>
              <w:rFonts w:ascii="楷体" w:hAnsi="楷体" w:eastAsia="楷体"/>
            </w:rPr>
            <w:t>2.9 货物的风险负担</w:t>
          </w:r>
          <w:r>
            <w:tab/>
          </w:r>
          <w:r>
            <w:fldChar w:fldCharType="begin"/>
          </w:r>
          <w:r>
            <w:instrText xml:space="preserve"> PAGEREF _Toc2296 \h </w:instrText>
          </w:r>
          <w:r>
            <w:fldChar w:fldCharType="separate"/>
          </w:r>
          <w:r>
            <w:t>7</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_Toc23852 </w:instrText>
          </w:r>
          <w:r>
            <w:fldChar w:fldCharType="separate"/>
          </w:r>
          <w:r>
            <w:rPr>
              <w:rFonts w:ascii="楷体" w:hAnsi="楷体" w:eastAsia="楷体"/>
            </w:rPr>
            <w:t>2.10 延迟交货</w:t>
          </w:r>
          <w:r>
            <w:tab/>
          </w:r>
          <w:r>
            <w:fldChar w:fldCharType="begin"/>
          </w:r>
          <w:r>
            <w:instrText xml:space="preserve"> PAGEREF _Toc23852 \h </w:instrText>
          </w:r>
          <w:r>
            <w:fldChar w:fldCharType="separate"/>
          </w:r>
          <w:r>
            <w:t>7</w:t>
          </w:r>
          <w:r>
            <w:fldChar w:fldCharType="end"/>
          </w:r>
          <w:r>
            <w:rPr>
              <w:color w:val="auto"/>
            </w:rPr>
            <w:fldChar w:fldCharType="end"/>
          </w:r>
        </w:p>
        <w:p>
          <w:pPr>
            <w:pStyle w:val="123"/>
            <w:tabs>
              <w:tab w:val="right" w:leader="dot" w:pos="9558"/>
            </w:tabs>
          </w:pPr>
          <w:r>
            <w:rPr>
              <w:color w:val="auto"/>
            </w:rPr>
            <w:fldChar w:fldCharType="begin"/>
          </w:r>
          <w:r>
            <w:instrText xml:space="preserve"> HYPERLINK \l _Toc7012 </w:instrText>
          </w:r>
          <w:r>
            <w:fldChar w:fldCharType="separate"/>
          </w:r>
          <w:r>
            <w:rPr>
              <w:rFonts w:ascii="楷体" w:hAnsi="楷体" w:eastAsia="楷体"/>
            </w:rPr>
            <w:t>2.11 合同变更</w:t>
          </w:r>
          <w:r>
            <w:tab/>
          </w:r>
          <w:r>
            <w:fldChar w:fldCharType="begin"/>
          </w:r>
          <w:r>
            <w:instrText xml:space="preserve"> PAGEREF _Toc7012 \h </w:instrText>
          </w:r>
          <w:r>
            <w:fldChar w:fldCharType="separate"/>
          </w:r>
          <w:r>
            <w:t>7</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_Toc10739 </w:instrText>
          </w:r>
          <w:r>
            <w:fldChar w:fldCharType="separate"/>
          </w:r>
          <w:r>
            <w:rPr>
              <w:rFonts w:hint="eastAsia" w:ascii="楷体" w:hAnsi="楷体" w:eastAsia="楷体"/>
            </w:rPr>
            <w:t xml:space="preserve">2.12 </w:t>
          </w:r>
          <w:r>
            <w:rPr>
              <w:rFonts w:ascii="楷体" w:hAnsi="楷体" w:eastAsia="楷体"/>
            </w:rPr>
            <w:t>合同转让和分包</w:t>
          </w:r>
          <w:r>
            <w:tab/>
          </w:r>
          <w:r>
            <w:fldChar w:fldCharType="begin"/>
          </w:r>
          <w:r>
            <w:instrText xml:space="preserve"> PAGEREF _Toc10739 \h </w:instrText>
          </w:r>
          <w:r>
            <w:fldChar w:fldCharType="separate"/>
          </w:r>
          <w:r>
            <w:t>7</w:t>
          </w:r>
          <w:r>
            <w:fldChar w:fldCharType="end"/>
          </w:r>
          <w:r>
            <w:rPr>
              <w:color w:val="auto"/>
            </w:rPr>
            <w:fldChar w:fldCharType="end"/>
          </w:r>
        </w:p>
        <w:p>
          <w:pPr>
            <w:pStyle w:val="123"/>
            <w:tabs>
              <w:tab w:val="right" w:leader="dot" w:pos="9558"/>
            </w:tabs>
          </w:pPr>
          <w:r>
            <w:rPr>
              <w:color w:val="auto"/>
            </w:rPr>
            <w:fldChar w:fldCharType="begin"/>
          </w:r>
          <w:r>
            <w:instrText xml:space="preserve"> HYPERLINK \l _Toc30096 </w:instrText>
          </w:r>
          <w:r>
            <w:fldChar w:fldCharType="separate"/>
          </w:r>
          <w:r>
            <w:rPr>
              <w:rFonts w:hint="eastAsia" w:ascii="楷体" w:hAnsi="楷体" w:eastAsia="楷体"/>
            </w:rPr>
            <w:t>2.13</w:t>
          </w:r>
          <w:r>
            <w:rPr>
              <w:rFonts w:ascii="楷体" w:hAnsi="楷体" w:eastAsia="楷体"/>
            </w:rPr>
            <w:t xml:space="preserve"> 不可抗力</w:t>
          </w:r>
          <w:r>
            <w:tab/>
          </w:r>
          <w:r>
            <w:fldChar w:fldCharType="begin"/>
          </w:r>
          <w:r>
            <w:instrText xml:space="preserve"> PAGEREF _Toc30096 \h </w:instrText>
          </w:r>
          <w:r>
            <w:fldChar w:fldCharType="separate"/>
          </w:r>
          <w:r>
            <w:t>7</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_Toc29712 </w:instrText>
          </w:r>
          <w:r>
            <w:fldChar w:fldCharType="separate"/>
          </w:r>
          <w:r>
            <w:rPr>
              <w:rFonts w:hint="eastAsia" w:ascii="楷体" w:hAnsi="楷体" w:eastAsia="楷体"/>
            </w:rPr>
            <w:t>2.</w:t>
          </w:r>
          <w:r>
            <w:rPr>
              <w:rFonts w:ascii="楷体" w:hAnsi="楷体" w:eastAsia="楷体"/>
            </w:rPr>
            <w:t>1</w:t>
          </w:r>
          <w:r>
            <w:rPr>
              <w:rFonts w:hint="eastAsia" w:ascii="楷体" w:hAnsi="楷体" w:eastAsia="楷体"/>
            </w:rPr>
            <w:t xml:space="preserve">4 </w:t>
          </w:r>
          <w:r>
            <w:rPr>
              <w:rFonts w:ascii="楷体" w:hAnsi="楷体" w:eastAsia="楷体"/>
            </w:rPr>
            <w:t>税费</w:t>
          </w:r>
          <w:r>
            <w:tab/>
          </w:r>
          <w:r>
            <w:fldChar w:fldCharType="begin"/>
          </w:r>
          <w:r>
            <w:instrText xml:space="preserve"> PAGEREF _Toc29712 \h </w:instrText>
          </w:r>
          <w:r>
            <w:fldChar w:fldCharType="separate"/>
          </w:r>
          <w:r>
            <w:t>8</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_Toc16121 </w:instrText>
          </w:r>
          <w:r>
            <w:fldChar w:fldCharType="separate"/>
          </w:r>
          <w:r>
            <w:rPr>
              <w:rFonts w:hint="eastAsia" w:ascii="楷体" w:hAnsi="楷体" w:eastAsia="楷体"/>
            </w:rPr>
            <w:t>2.</w:t>
          </w:r>
          <w:r>
            <w:rPr>
              <w:rFonts w:ascii="楷体" w:hAnsi="楷体" w:eastAsia="楷体"/>
            </w:rPr>
            <w:t>1</w:t>
          </w:r>
          <w:r>
            <w:rPr>
              <w:rFonts w:hint="eastAsia" w:ascii="楷体" w:hAnsi="楷体" w:eastAsia="楷体"/>
            </w:rPr>
            <w:t xml:space="preserve">5 </w:t>
          </w:r>
          <w:r>
            <w:rPr>
              <w:rFonts w:ascii="楷体" w:hAnsi="楷体" w:eastAsia="楷体"/>
            </w:rPr>
            <w:t>乙方破产</w:t>
          </w:r>
          <w:r>
            <w:tab/>
          </w:r>
          <w:r>
            <w:fldChar w:fldCharType="begin"/>
          </w:r>
          <w:r>
            <w:instrText xml:space="preserve"> PAGEREF _Toc16121 \h </w:instrText>
          </w:r>
          <w:r>
            <w:fldChar w:fldCharType="separate"/>
          </w:r>
          <w:r>
            <w:t>8</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_Toc2996 </w:instrText>
          </w:r>
          <w:r>
            <w:fldChar w:fldCharType="separate"/>
          </w:r>
          <w:r>
            <w:rPr>
              <w:rFonts w:hint="eastAsia" w:ascii="楷体" w:hAnsi="楷体" w:eastAsia="楷体"/>
            </w:rPr>
            <w:t>2.16 合同中止、终止</w:t>
          </w:r>
          <w:r>
            <w:tab/>
          </w:r>
          <w:r>
            <w:fldChar w:fldCharType="begin"/>
          </w:r>
          <w:r>
            <w:instrText xml:space="preserve"> PAGEREF _Toc2996 \h </w:instrText>
          </w:r>
          <w:r>
            <w:fldChar w:fldCharType="separate"/>
          </w:r>
          <w:r>
            <w:t>8</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_Toc23310 </w:instrText>
          </w:r>
          <w:r>
            <w:fldChar w:fldCharType="separate"/>
          </w:r>
          <w:r>
            <w:rPr>
              <w:rFonts w:hint="eastAsia" w:ascii="楷体" w:hAnsi="楷体" w:eastAsia="楷体"/>
            </w:rPr>
            <w:t>2.17 检验和验收</w:t>
          </w:r>
          <w:r>
            <w:tab/>
          </w:r>
          <w:r>
            <w:fldChar w:fldCharType="begin"/>
          </w:r>
          <w:r>
            <w:instrText xml:space="preserve"> PAGEREF _Toc23310 \h </w:instrText>
          </w:r>
          <w:r>
            <w:fldChar w:fldCharType="separate"/>
          </w:r>
          <w:r>
            <w:t>8</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_Toc21134 </w:instrText>
          </w:r>
          <w:r>
            <w:fldChar w:fldCharType="separate"/>
          </w:r>
          <w:r>
            <w:rPr>
              <w:rFonts w:hint="eastAsia" w:ascii="楷体" w:hAnsi="楷体" w:eastAsia="楷体"/>
            </w:rPr>
            <w:t xml:space="preserve">2.18 </w:t>
          </w:r>
          <w:r>
            <w:rPr>
              <w:rFonts w:ascii="楷体" w:hAnsi="楷体" w:eastAsia="楷体"/>
            </w:rPr>
            <w:t>通知和送达</w:t>
          </w:r>
          <w:r>
            <w:tab/>
          </w:r>
          <w:r>
            <w:fldChar w:fldCharType="begin"/>
          </w:r>
          <w:r>
            <w:instrText xml:space="preserve"> PAGEREF _Toc21134 \h </w:instrText>
          </w:r>
          <w:r>
            <w:fldChar w:fldCharType="separate"/>
          </w:r>
          <w:r>
            <w:t>9</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_Toc26839 </w:instrText>
          </w:r>
          <w:r>
            <w:fldChar w:fldCharType="separate"/>
          </w:r>
          <w:r>
            <w:rPr>
              <w:rFonts w:hint="eastAsia" w:ascii="楷体" w:hAnsi="楷体" w:eastAsia="楷体"/>
            </w:rPr>
            <w:t xml:space="preserve">2.19 </w:t>
          </w:r>
          <w:r>
            <w:rPr>
              <w:rFonts w:ascii="楷体" w:hAnsi="楷体" w:eastAsia="楷体"/>
            </w:rPr>
            <w:t>计量单位</w:t>
          </w:r>
          <w:r>
            <w:tab/>
          </w:r>
          <w:r>
            <w:fldChar w:fldCharType="begin"/>
          </w:r>
          <w:r>
            <w:instrText xml:space="preserve"> PAGEREF _Toc26839 \h </w:instrText>
          </w:r>
          <w:r>
            <w:fldChar w:fldCharType="separate"/>
          </w:r>
          <w:r>
            <w:t>10</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_Toc26446 </w:instrText>
          </w:r>
          <w:r>
            <w:fldChar w:fldCharType="separate"/>
          </w:r>
          <w:r>
            <w:rPr>
              <w:rFonts w:hint="eastAsia" w:ascii="楷体" w:hAnsi="楷体" w:eastAsia="楷体"/>
            </w:rPr>
            <w:t>2.20 合同使用的文字和</w:t>
          </w:r>
          <w:r>
            <w:rPr>
              <w:rFonts w:ascii="楷体" w:hAnsi="楷体" w:eastAsia="楷体"/>
            </w:rPr>
            <w:t>适用的法律</w:t>
          </w:r>
          <w:r>
            <w:tab/>
          </w:r>
          <w:r>
            <w:fldChar w:fldCharType="begin"/>
          </w:r>
          <w:r>
            <w:instrText xml:space="preserve"> PAGEREF _Toc26446 \h </w:instrText>
          </w:r>
          <w:r>
            <w:fldChar w:fldCharType="separate"/>
          </w:r>
          <w:r>
            <w:t>10</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_Toc16612 </w:instrText>
          </w:r>
          <w:r>
            <w:fldChar w:fldCharType="separate"/>
          </w:r>
          <w:r>
            <w:rPr>
              <w:rFonts w:hint="eastAsia" w:ascii="楷体" w:hAnsi="楷体" w:eastAsia="楷体"/>
            </w:rPr>
            <w:t xml:space="preserve">2.21 </w:t>
          </w:r>
          <w:r>
            <w:rPr>
              <w:rFonts w:ascii="楷体" w:hAnsi="楷体" w:eastAsia="楷体"/>
            </w:rPr>
            <w:t>履约保证金</w:t>
          </w:r>
          <w:r>
            <w:tab/>
          </w:r>
          <w:r>
            <w:fldChar w:fldCharType="begin"/>
          </w:r>
          <w:r>
            <w:instrText xml:space="preserve"> PAGEREF _Toc16612 \h </w:instrText>
          </w:r>
          <w:r>
            <w:fldChar w:fldCharType="separate"/>
          </w:r>
          <w:r>
            <w:t>10</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_Toc10847 </w:instrText>
          </w:r>
          <w:r>
            <w:fldChar w:fldCharType="separate"/>
          </w:r>
          <w:r>
            <w:rPr>
              <w:rFonts w:hint="eastAsia" w:ascii="楷体" w:hAnsi="楷体" w:eastAsia="楷体"/>
            </w:rPr>
            <w:t>2.22 合同份数</w:t>
          </w:r>
          <w:r>
            <w:tab/>
          </w:r>
          <w:r>
            <w:fldChar w:fldCharType="begin"/>
          </w:r>
          <w:r>
            <w:instrText xml:space="preserve"> PAGEREF _Toc10847 \h </w:instrText>
          </w:r>
          <w:r>
            <w:fldChar w:fldCharType="separate"/>
          </w:r>
          <w:r>
            <w:t>10</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_Toc27560 </w:instrText>
          </w:r>
          <w:r>
            <w:fldChar w:fldCharType="separate"/>
          </w:r>
          <w:r>
            <w:rPr>
              <w:rFonts w:hint="eastAsia" w:ascii="宋体"/>
              <w:szCs w:val="30"/>
            </w:rPr>
            <w:t>第六章</w:t>
          </w:r>
          <w:r>
            <w:rPr>
              <w:rFonts w:ascii="宋体"/>
              <w:szCs w:val="30"/>
            </w:rPr>
            <w:t xml:space="preserve">  </w:t>
          </w:r>
          <w:r>
            <w:rPr>
              <w:rFonts w:hint="eastAsia" w:ascii="宋体"/>
              <w:szCs w:val="30"/>
            </w:rPr>
            <w:t>投标文件格式</w:t>
          </w:r>
          <w:r>
            <w:tab/>
          </w:r>
          <w:r>
            <w:fldChar w:fldCharType="begin"/>
          </w:r>
          <w:r>
            <w:instrText xml:space="preserve"> PAGEREF _Toc27560 \h </w:instrText>
          </w:r>
          <w:r>
            <w:fldChar w:fldCharType="separate"/>
          </w:r>
          <w:r>
            <w:t>12</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_Toc22962 </w:instrText>
          </w:r>
          <w:r>
            <w:fldChar w:fldCharType="separate"/>
          </w:r>
          <w:r>
            <w:rPr>
              <w:rFonts w:hint="eastAsia"/>
              <w:szCs w:val="24"/>
              <w:lang w:val="en-US" w:eastAsia="zh-CN"/>
            </w:rPr>
            <w:t>（一）提供虚假材料谋取中标、成交的；</w:t>
          </w:r>
          <w:r>
            <w:tab/>
          </w:r>
          <w:r>
            <w:fldChar w:fldCharType="begin"/>
          </w:r>
          <w:r>
            <w:instrText xml:space="preserve"> PAGEREF _Toc22962 \h </w:instrText>
          </w:r>
          <w:r>
            <w:fldChar w:fldCharType="separate"/>
          </w:r>
          <w:r>
            <w:t>14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_Toc25900 </w:instrText>
          </w:r>
          <w:r>
            <w:fldChar w:fldCharType="separate"/>
          </w:r>
          <w:r>
            <w:rPr>
              <w:rFonts w:hint="eastAsia"/>
              <w:szCs w:val="24"/>
              <w:lang w:val="en-US" w:eastAsia="zh-CN"/>
            </w:rPr>
            <w:t>（二）采取不正当手段诋毁、排挤其他供应商的；</w:t>
          </w:r>
          <w:r>
            <w:tab/>
          </w:r>
          <w:r>
            <w:fldChar w:fldCharType="begin"/>
          </w:r>
          <w:r>
            <w:instrText xml:space="preserve"> PAGEREF _Toc25900 \h </w:instrText>
          </w:r>
          <w:r>
            <w:fldChar w:fldCharType="separate"/>
          </w:r>
          <w:r>
            <w:t>14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_Toc4296 </w:instrText>
          </w:r>
          <w:r>
            <w:fldChar w:fldCharType="separate"/>
          </w:r>
          <w:r>
            <w:rPr>
              <w:rFonts w:hint="eastAsia"/>
              <w:szCs w:val="24"/>
              <w:lang w:val="en-US" w:eastAsia="zh-CN"/>
            </w:rPr>
            <w:t>（三）与采购人、其他供应商或者采购代理机构恶意串通的；</w:t>
          </w:r>
          <w:r>
            <w:tab/>
          </w:r>
          <w:r>
            <w:fldChar w:fldCharType="begin"/>
          </w:r>
          <w:r>
            <w:instrText xml:space="preserve"> PAGEREF _Toc4296 \h </w:instrText>
          </w:r>
          <w:r>
            <w:fldChar w:fldCharType="separate"/>
          </w:r>
          <w:r>
            <w:t>14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_Toc28104 </w:instrText>
          </w:r>
          <w:r>
            <w:fldChar w:fldCharType="separate"/>
          </w:r>
          <w:r>
            <w:rPr>
              <w:rFonts w:hint="eastAsia"/>
              <w:szCs w:val="24"/>
              <w:lang w:val="en-US" w:eastAsia="zh-CN"/>
            </w:rPr>
            <w:t>（四）向采购人、采购代理机构行贿或者提供其他不正当利益的；</w:t>
          </w:r>
          <w:r>
            <w:tab/>
          </w:r>
          <w:r>
            <w:fldChar w:fldCharType="begin"/>
          </w:r>
          <w:r>
            <w:instrText xml:space="preserve"> PAGEREF _Toc28104 \h </w:instrText>
          </w:r>
          <w:r>
            <w:fldChar w:fldCharType="separate"/>
          </w:r>
          <w:r>
            <w:t>14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_Toc6526 </w:instrText>
          </w:r>
          <w:r>
            <w:fldChar w:fldCharType="separate"/>
          </w:r>
          <w:r>
            <w:rPr>
              <w:rFonts w:hint="eastAsia"/>
              <w:szCs w:val="24"/>
              <w:lang w:val="en-US" w:eastAsia="zh-CN"/>
            </w:rPr>
            <w:t>（五）在招标采购过程中与采购人进行协商谈判的；</w:t>
          </w:r>
          <w:r>
            <w:tab/>
          </w:r>
          <w:r>
            <w:fldChar w:fldCharType="begin"/>
          </w:r>
          <w:r>
            <w:instrText xml:space="preserve"> PAGEREF _Toc6526 \h </w:instrText>
          </w:r>
          <w:r>
            <w:fldChar w:fldCharType="separate"/>
          </w:r>
          <w:r>
            <w:t>14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_Toc26535 </w:instrText>
          </w:r>
          <w:r>
            <w:fldChar w:fldCharType="separate"/>
          </w:r>
          <w:r>
            <w:rPr>
              <w:rFonts w:hint="eastAsia"/>
              <w:szCs w:val="24"/>
              <w:lang w:val="en-US" w:eastAsia="zh-CN"/>
            </w:rPr>
            <w:t>（六）拒绝有关部门监督检查或者提供虚假情况的。</w:t>
          </w:r>
          <w:r>
            <w:tab/>
          </w:r>
          <w:r>
            <w:fldChar w:fldCharType="begin"/>
          </w:r>
          <w:r>
            <w:instrText xml:space="preserve"> PAGEREF _Toc26535 \h </w:instrText>
          </w:r>
          <w:r>
            <w:fldChar w:fldCharType="separate"/>
          </w:r>
          <w:r>
            <w:t>14</w:t>
          </w:r>
          <w:r>
            <w:fldChar w:fldCharType="end"/>
          </w:r>
          <w:r>
            <w:rPr>
              <w:color w:val="auto"/>
            </w:rPr>
            <w:fldChar w:fldCharType="end"/>
          </w:r>
        </w:p>
        <w:p>
          <w:pPr>
            <w:pStyle w:val="123"/>
            <w:tabs>
              <w:tab w:val="right" w:leader="dot" w:pos="9558"/>
            </w:tabs>
          </w:pPr>
        </w:p>
        <w:p>
          <w:pPr>
            <w:pStyle w:val="123"/>
            <w:tabs>
              <w:tab w:val="right" w:leader="dot" w:pos="9558"/>
            </w:tabs>
          </w:pPr>
          <w:r>
            <w:rPr>
              <w:color w:val="auto"/>
            </w:rPr>
            <w:fldChar w:fldCharType="begin"/>
          </w:r>
          <w:r>
            <w:instrText xml:space="preserve"> HYPERLINK \l _Toc29889 </w:instrText>
          </w:r>
          <w:r>
            <w:fldChar w:fldCharType="separate"/>
          </w:r>
          <w:r>
            <w:rPr>
              <w:rFonts w:hint="eastAsia" w:ascii="宋体" w:hAnsi="宋体" w:cs="宋体"/>
              <w:szCs w:val="30"/>
            </w:rPr>
            <w:t>（附件五）规格、技术参数偏离表</w:t>
          </w:r>
          <w:r>
            <w:tab/>
          </w:r>
          <w:r>
            <w:fldChar w:fldCharType="begin"/>
          </w:r>
          <w:r>
            <w:instrText xml:space="preserve"> PAGEREF _Toc29889 \h </w:instrText>
          </w:r>
          <w:r>
            <w:fldChar w:fldCharType="separate"/>
          </w:r>
          <w:r>
            <w:t>23</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_Toc24804 </w:instrText>
          </w:r>
          <w:r>
            <w:fldChar w:fldCharType="separate"/>
          </w:r>
          <w:r>
            <w:rPr>
              <w:rFonts w:hint="eastAsia" w:ascii="宋体" w:hAnsi="宋体" w:cs="宋体"/>
              <w:szCs w:val="30"/>
            </w:rPr>
            <w:t>（附件六）商务条款偏离表</w:t>
          </w:r>
          <w:r>
            <w:tab/>
          </w:r>
          <w:r>
            <w:fldChar w:fldCharType="begin"/>
          </w:r>
          <w:r>
            <w:instrText xml:space="preserve"> PAGEREF _Toc24804 \h </w:instrText>
          </w:r>
          <w:r>
            <w:fldChar w:fldCharType="separate"/>
          </w:r>
          <w:r>
            <w:t>24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_Toc20153 </w:instrText>
          </w:r>
          <w:r>
            <w:fldChar w:fldCharType="separate"/>
          </w:r>
          <w:r>
            <w:rPr>
              <w:rFonts w:hint="eastAsia" w:ascii="宋体" w:hAnsi="宋体" w:cs="宋体"/>
              <w:szCs w:val="30"/>
            </w:rPr>
            <w:t>（附件七）项目负责人简历表及拟投入本项目主要成员表</w:t>
          </w:r>
          <w:r>
            <w:tab/>
          </w:r>
          <w:r>
            <w:fldChar w:fldCharType="begin"/>
          </w:r>
          <w:r>
            <w:instrText xml:space="preserve"> PAGEREF _Toc20153 \h </w:instrText>
          </w:r>
          <w:r>
            <w:fldChar w:fldCharType="separate"/>
          </w:r>
          <w:r>
            <w:t>25</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_Toc22897 </w:instrText>
          </w:r>
          <w:r>
            <w:fldChar w:fldCharType="separate"/>
          </w:r>
          <w:r>
            <w:rPr>
              <w:rFonts w:ascii="宋体" w:hAnsi="宋体" w:cs="宋体"/>
              <w:szCs w:val="24"/>
            </w:rPr>
            <w:t>1</w:t>
          </w:r>
          <w:r>
            <w:rPr>
              <w:rFonts w:hint="eastAsia" w:ascii="宋体" w:hAnsi="宋体" w:cs="宋体"/>
              <w:szCs w:val="24"/>
            </w:rPr>
            <w:t>、项目负责人简历表</w:t>
          </w:r>
          <w:r>
            <w:rPr>
              <w:rFonts w:hint="eastAsia"/>
            </w:rPr>
            <w:t>（公章）</w:t>
          </w:r>
          <w:r>
            <w:tab/>
          </w:r>
          <w:r>
            <w:fldChar w:fldCharType="begin"/>
          </w:r>
          <w:r>
            <w:instrText xml:space="preserve"> PAGEREF _Toc22897 \h </w:instrText>
          </w:r>
          <w:r>
            <w:fldChar w:fldCharType="separate"/>
          </w:r>
          <w:r>
            <w:t>25</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_Toc15318 </w:instrText>
          </w:r>
          <w:r>
            <w:fldChar w:fldCharType="separate"/>
          </w:r>
          <w:r>
            <w:rPr>
              <w:rFonts w:hint="eastAsia" w:ascii="宋体" w:hAnsi="宋体" w:cs="宋体"/>
              <w:szCs w:val="30"/>
            </w:rPr>
            <w:t>（附件八）近三年经营业绩表</w:t>
          </w:r>
          <w:r>
            <w:tab/>
          </w:r>
          <w:r>
            <w:fldChar w:fldCharType="begin"/>
          </w:r>
          <w:r>
            <w:instrText xml:space="preserve"> PAGEREF _Toc15318 \h </w:instrText>
          </w:r>
          <w:r>
            <w:fldChar w:fldCharType="separate"/>
          </w:r>
          <w:r>
            <w:t>27</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_Toc20333 </w:instrText>
          </w:r>
          <w:r>
            <w:fldChar w:fldCharType="separate"/>
          </w:r>
          <w:r>
            <w:rPr>
              <w:rFonts w:hint="eastAsia" w:ascii="宋体" w:hAnsi="宋体" w:cs="宋体"/>
              <w:szCs w:val="30"/>
            </w:rPr>
            <w:t>（附件九）投标单位（供应商</w:t>
          </w:r>
          <w:r>
            <w:rPr>
              <w:rFonts w:hint="eastAsia" w:ascii="宋体" w:hAnsi="宋体" w:cs="宋体"/>
              <w:spacing w:val="-149"/>
              <w:szCs w:val="30"/>
            </w:rPr>
            <w:t>）</w:t>
          </w:r>
          <w:r>
            <w:rPr>
              <w:rFonts w:hint="eastAsia" w:ascii="宋体" w:hAnsi="宋体" w:cs="宋体"/>
              <w:szCs w:val="30"/>
            </w:rPr>
            <w:t>《反商业贿赂承诺书》</w:t>
          </w:r>
          <w:r>
            <w:tab/>
          </w:r>
          <w:r>
            <w:fldChar w:fldCharType="begin"/>
          </w:r>
          <w:r>
            <w:instrText xml:space="preserve"> PAGEREF _Toc20333 \h </w:instrText>
          </w:r>
          <w:r>
            <w:fldChar w:fldCharType="separate"/>
          </w:r>
          <w:r>
            <w:t>28</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_Toc23814 </w:instrText>
          </w:r>
          <w:r>
            <w:fldChar w:fldCharType="separate"/>
          </w:r>
          <w:r>
            <w:rPr>
              <w:rFonts w:hint="eastAsia" w:ascii="宋体" w:hAnsi="宋体" w:cs="宋体"/>
              <w:szCs w:val="30"/>
            </w:rPr>
            <w:t>（附件十）节能、环境标志产品优惠明细表</w:t>
          </w:r>
          <w:r>
            <w:tab/>
          </w:r>
          <w:r>
            <w:fldChar w:fldCharType="begin"/>
          </w:r>
          <w:r>
            <w:instrText xml:space="preserve"> PAGEREF _Toc23814 \h </w:instrText>
          </w:r>
          <w:r>
            <w:fldChar w:fldCharType="separate"/>
          </w:r>
          <w:r>
            <w:t>29</w:t>
          </w:r>
          <w:r>
            <w:fldChar w:fldCharType="end"/>
          </w:r>
          <w:r>
            <w:rPr>
              <w:color w:val="auto"/>
            </w:rPr>
            <w:fldChar w:fldCharType="end"/>
          </w:r>
        </w:p>
        <w:p>
          <w:pPr>
            <w:pStyle w:val="123"/>
            <w:tabs>
              <w:tab w:val="right" w:pos="5600"/>
              <w:tab w:val="right" w:leader="dot" w:pos="9558"/>
            </w:tabs>
          </w:pPr>
          <w:r>
            <w:rPr>
              <w:color w:val="auto"/>
            </w:rPr>
            <w:fldChar w:fldCharType="begin"/>
          </w:r>
          <w:r>
            <w:instrText xml:space="preserve"> HYPERLINK \l _Toc12564 </w:instrText>
          </w:r>
          <w:r>
            <w:fldChar w:fldCharType="separate"/>
          </w:r>
          <w:r>
            <w:rPr>
              <w:rFonts w:hint="eastAsia"/>
            </w:rPr>
            <w:t>（</w:t>
          </w:r>
          <w:r>
            <w:rPr>
              <w:lang w:val="en-US"/>
            </w:rPr>
            <w:t>1</w:t>
          </w:r>
          <w:r>
            <w:rPr>
              <w:rFonts w:hint="eastAsia"/>
            </w:rPr>
            <w:t>）节能产品明细清单</w:t>
          </w:r>
          <w:r>
            <w:rPr>
              <w:lang w:val="en-US"/>
            </w:rPr>
            <w:t xml:space="preserve">    </w:t>
          </w:r>
          <w:r>
            <w:rPr>
              <w:rFonts w:hint="eastAsia"/>
            </w:rPr>
            <w:t>报价货币种类</w:t>
          </w:r>
          <w:r>
            <w:t xml:space="preserve"> </w:t>
          </w:r>
          <w:r>
            <w:tab/>
          </w:r>
          <w:r>
            <w:rPr>
              <w:lang w:val="en-US"/>
            </w:rPr>
            <w:t xml:space="preserve"> </w:t>
          </w:r>
          <w:r>
            <w:rPr>
              <w:rFonts w:hint="eastAsia"/>
            </w:rPr>
            <w:t>金额单位：元</w:t>
          </w:r>
          <w:r>
            <w:tab/>
          </w:r>
          <w:r>
            <w:fldChar w:fldCharType="begin"/>
          </w:r>
          <w:r>
            <w:instrText xml:space="preserve"> PAGEREF _Toc12564 \h </w:instrText>
          </w:r>
          <w:r>
            <w:fldChar w:fldCharType="separate"/>
          </w:r>
          <w:r>
            <w:t>29</w:t>
          </w:r>
          <w:r>
            <w:fldChar w:fldCharType="end"/>
          </w:r>
          <w:r>
            <w:rPr>
              <w:color w:val="auto"/>
            </w:rPr>
            <w:fldChar w:fldCharType="end"/>
          </w:r>
        </w:p>
        <w:p>
          <w:pPr>
            <w:pStyle w:val="123"/>
            <w:tabs>
              <w:tab w:val="right" w:pos="4000"/>
              <w:tab w:val="right" w:leader="dot" w:pos="9558"/>
            </w:tabs>
          </w:pPr>
          <w:r>
            <w:rPr>
              <w:color w:val="auto"/>
            </w:rPr>
            <w:fldChar w:fldCharType="begin"/>
          </w:r>
          <w:r>
            <w:instrText xml:space="preserve"> HYPERLINK \l _Toc31882 </w:instrText>
          </w:r>
          <w:r>
            <w:fldChar w:fldCharType="separate"/>
          </w:r>
          <w:r>
            <w:rPr>
              <w:rFonts w:hint="eastAsia"/>
            </w:rPr>
            <w:t>（</w:t>
          </w:r>
          <w:r>
            <w:t>2</w:t>
          </w:r>
          <w:r>
            <w:rPr>
              <w:rFonts w:hint="eastAsia"/>
            </w:rPr>
            <w:t>）环保产品明细清单</w:t>
          </w:r>
          <w:r>
            <w:tab/>
          </w:r>
          <w:r>
            <w:rPr>
              <w:rFonts w:hint="eastAsia"/>
            </w:rPr>
            <w:t>报价货币种类</w:t>
          </w:r>
          <w:r>
            <w:t xml:space="preserve">  </w:t>
          </w:r>
          <w:r>
            <w:rPr>
              <w:rFonts w:hint="eastAsia"/>
            </w:rPr>
            <w:t>金额单位：元</w:t>
          </w:r>
          <w:r>
            <w:tab/>
          </w:r>
          <w:r>
            <w:fldChar w:fldCharType="begin"/>
          </w:r>
          <w:r>
            <w:instrText xml:space="preserve"> PAGEREF _Toc31882 \h </w:instrText>
          </w:r>
          <w:r>
            <w:fldChar w:fldCharType="separate"/>
          </w:r>
          <w:r>
            <w:t>29</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_Toc18609 </w:instrText>
          </w:r>
          <w:r>
            <w:fldChar w:fldCharType="separate"/>
          </w:r>
          <w:r>
            <w:rPr>
              <w:rFonts w:hint="eastAsia" w:ascii="宋体" w:hAnsi="宋体" w:eastAsia="宋体" w:cs="宋体"/>
              <w:bCs/>
              <w:szCs w:val="30"/>
            </w:rPr>
            <w:t>附件十</w:t>
          </w:r>
          <w:r>
            <w:rPr>
              <w:rFonts w:ascii="宋体" w:hAnsi="宋体" w:eastAsia="宋体" w:cs="宋体"/>
              <w:bCs/>
              <w:szCs w:val="30"/>
            </w:rPr>
            <w:t>-1</w:t>
          </w:r>
          <w:r>
            <w:tab/>
          </w:r>
          <w:r>
            <w:fldChar w:fldCharType="begin"/>
          </w:r>
          <w:r>
            <w:instrText xml:space="preserve"> PAGEREF _Toc18609 \h </w:instrText>
          </w:r>
          <w:r>
            <w:fldChar w:fldCharType="separate"/>
          </w:r>
          <w:r>
            <w:t>30</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_Toc2132 </w:instrText>
          </w:r>
          <w:r>
            <w:fldChar w:fldCharType="separate"/>
          </w:r>
          <w:r>
            <w:rPr>
              <w:rFonts w:hint="eastAsia" w:ascii="宋体" w:hAnsi="宋体" w:cs="宋体"/>
              <w:szCs w:val="30"/>
            </w:rPr>
            <w:t>节能、环境标志产品证明材料</w:t>
          </w:r>
          <w:r>
            <w:tab/>
          </w:r>
          <w:r>
            <w:fldChar w:fldCharType="begin"/>
          </w:r>
          <w:r>
            <w:instrText xml:space="preserve"> PAGEREF _Toc2132 \h </w:instrText>
          </w:r>
          <w:r>
            <w:fldChar w:fldCharType="separate"/>
          </w:r>
          <w:r>
            <w:t>30</w:t>
          </w:r>
          <w:r>
            <w:fldChar w:fldCharType="end"/>
          </w:r>
          <w:r>
            <w:rPr>
              <w:color w:val="auto"/>
            </w:rPr>
            <w:fldChar w:fldCharType="end"/>
          </w:r>
        </w:p>
        <w:p>
          <w:pPr>
            <w:pStyle w:val="123"/>
            <w:tabs>
              <w:tab w:val="right" w:leader="dot" w:pos="9558"/>
            </w:tabs>
          </w:pPr>
          <w:r>
            <w:rPr>
              <w:color w:val="auto"/>
            </w:rPr>
            <w:fldChar w:fldCharType="begin"/>
          </w:r>
          <w:r>
            <w:instrText xml:space="preserve"> HYPERLINK \l _Toc3604 </w:instrText>
          </w:r>
          <w:r>
            <w:fldChar w:fldCharType="separate"/>
          </w:r>
          <w:r>
            <w:rPr>
              <w:rFonts w:hint="eastAsia" w:ascii="宋体" w:hAnsi="宋体" w:cs="宋体"/>
              <w:szCs w:val="30"/>
            </w:rPr>
            <w:t>《投标人企业类型声明函》</w:t>
          </w:r>
          <w:r>
            <w:tab/>
          </w:r>
          <w:r>
            <w:fldChar w:fldCharType="begin"/>
          </w:r>
          <w:r>
            <w:instrText xml:space="preserve"> PAGEREF _Toc3604 \h </w:instrText>
          </w:r>
          <w:r>
            <w:fldChar w:fldCharType="separate"/>
          </w:r>
          <w:r>
            <w:t>31</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_Toc23559 </w:instrText>
          </w:r>
          <w:r>
            <w:fldChar w:fldCharType="separate"/>
          </w:r>
          <w:r>
            <w:rPr>
              <w:rFonts w:hint="eastAsia" w:ascii="宋体" w:hAnsi="宋体" w:cs="宋体"/>
              <w:szCs w:val="30"/>
            </w:rPr>
            <w:t>（附件十一）中小企业生产或销售的产品优惠明细表</w:t>
          </w:r>
          <w:r>
            <w:tab/>
          </w:r>
          <w:r>
            <w:fldChar w:fldCharType="begin"/>
          </w:r>
          <w:r>
            <w:instrText xml:space="preserve"> PAGEREF _Toc23559 \h </w:instrText>
          </w:r>
          <w:r>
            <w:fldChar w:fldCharType="separate"/>
          </w:r>
          <w:r>
            <w:t>31</w:t>
          </w:r>
          <w:r>
            <w:fldChar w:fldCharType="end"/>
          </w:r>
          <w:r>
            <w:rPr>
              <w:color w:val="auto"/>
            </w:rPr>
            <w:fldChar w:fldCharType="end"/>
          </w:r>
        </w:p>
        <w:p>
          <w:pPr>
            <w:pStyle w:val="123"/>
            <w:tabs>
              <w:tab w:val="right" w:pos="3200"/>
              <w:tab w:val="right" w:leader="dot" w:pos="9558"/>
            </w:tabs>
          </w:pPr>
          <w:r>
            <w:rPr>
              <w:color w:val="auto"/>
            </w:rPr>
            <w:fldChar w:fldCharType="begin"/>
          </w:r>
          <w:r>
            <w:instrText xml:space="preserve"> HYPERLINK \l _Toc3332 </w:instrText>
          </w:r>
          <w:r>
            <w:fldChar w:fldCharType="separate"/>
          </w:r>
          <w:r>
            <w:rPr>
              <w:rFonts w:hint="eastAsia" w:ascii="宋体" w:hAnsi="宋体" w:cs="宋体"/>
              <w:szCs w:val="30"/>
            </w:rPr>
            <w:t>（附件十一</w:t>
          </w:r>
          <w:r>
            <w:rPr>
              <w:rFonts w:ascii="宋体" w:hAnsi="宋体" w:cs="宋体"/>
              <w:szCs w:val="30"/>
            </w:rPr>
            <w:t>-1</w:t>
          </w:r>
          <w:r>
            <w:rPr>
              <w:rFonts w:hint="eastAsia" w:ascii="宋体" w:hAnsi="宋体" w:cs="宋体"/>
              <w:szCs w:val="30"/>
            </w:rPr>
            <w:t>）</w:t>
          </w:r>
          <w:r>
            <w:rPr>
              <w:rFonts w:ascii="宋体" w:cs="宋体"/>
              <w:szCs w:val="30"/>
            </w:rPr>
            <w:tab/>
          </w:r>
          <w:r>
            <w:rPr>
              <w:rFonts w:hint="eastAsia" w:ascii="宋体" w:hAnsi="宋体" w:cs="宋体"/>
              <w:szCs w:val="30"/>
            </w:rPr>
            <w:t>中小微企业声明函</w:t>
          </w:r>
          <w:r>
            <w:tab/>
          </w:r>
          <w:r>
            <w:fldChar w:fldCharType="begin"/>
          </w:r>
          <w:r>
            <w:instrText xml:space="preserve"> PAGEREF _Toc3332 \h </w:instrText>
          </w:r>
          <w:r>
            <w:fldChar w:fldCharType="separate"/>
          </w:r>
          <w:r>
            <w:t>32</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_Toc16444 </w:instrText>
          </w:r>
          <w:r>
            <w:fldChar w:fldCharType="separate"/>
          </w:r>
          <w:r>
            <w:rPr>
              <w:rFonts w:hint="eastAsia" w:ascii="宋体" w:hAnsi="宋体" w:cs="宋体"/>
              <w:szCs w:val="30"/>
            </w:rPr>
            <w:t>（附件十一</w:t>
          </w:r>
          <w:r>
            <w:rPr>
              <w:rFonts w:ascii="宋体" w:hAnsi="宋体" w:cs="宋体"/>
              <w:szCs w:val="30"/>
            </w:rPr>
            <w:t>-2</w:t>
          </w:r>
          <w:r>
            <w:rPr>
              <w:rFonts w:hint="eastAsia" w:ascii="宋体" w:hAnsi="宋体" w:cs="宋体"/>
              <w:szCs w:val="30"/>
            </w:rPr>
            <w:t>）监狱企业声明函</w:t>
          </w:r>
          <w:r>
            <w:tab/>
          </w:r>
          <w:r>
            <w:fldChar w:fldCharType="begin"/>
          </w:r>
          <w:r>
            <w:instrText xml:space="preserve"> PAGEREF _Toc16444 \h </w:instrText>
          </w:r>
          <w:r>
            <w:fldChar w:fldCharType="separate"/>
          </w:r>
          <w:r>
            <w:t>34</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_Toc20474 </w:instrText>
          </w:r>
          <w:r>
            <w:fldChar w:fldCharType="separate"/>
          </w:r>
          <w:r>
            <w:rPr>
              <w:rFonts w:hint="eastAsia" w:ascii="宋体" w:hAnsi="宋体" w:cs="宋体"/>
              <w:szCs w:val="30"/>
            </w:rPr>
            <w:t>（附件十一</w:t>
          </w:r>
          <w:r>
            <w:rPr>
              <w:rFonts w:ascii="宋体" w:hAnsi="宋体" w:cs="宋体"/>
              <w:szCs w:val="30"/>
            </w:rPr>
            <w:t>-3</w:t>
          </w:r>
          <w:r>
            <w:rPr>
              <w:rFonts w:hint="eastAsia" w:ascii="宋体" w:hAnsi="宋体" w:cs="宋体"/>
              <w:szCs w:val="30"/>
            </w:rPr>
            <w:t>）残疾人福利性单位声明函</w:t>
          </w:r>
          <w:r>
            <w:tab/>
          </w:r>
          <w:r>
            <w:fldChar w:fldCharType="begin"/>
          </w:r>
          <w:r>
            <w:instrText xml:space="preserve"> PAGEREF _Toc20474 \h </w:instrText>
          </w:r>
          <w:r>
            <w:fldChar w:fldCharType="separate"/>
          </w:r>
          <w:r>
            <w:t>35</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_Toc28863 </w:instrText>
          </w:r>
          <w:r>
            <w:fldChar w:fldCharType="separate"/>
          </w:r>
          <w:r>
            <w:rPr>
              <w:rFonts w:hint="eastAsia" w:ascii="宋体" w:hAnsi="宋体" w:cs="宋体"/>
              <w:szCs w:val="30"/>
            </w:rPr>
            <w:t>（附件十一</w:t>
          </w:r>
          <w:r>
            <w:rPr>
              <w:rFonts w:ascii="宋体" w:hAnsi="宋体" w:cs="宋体"/>
              <w:szCs w:val="30"/>
            </w:rPr>
            <w:t>-4</w:t>
          </w:r>
          <w:r>
            <w:rPr>
              <w:rFonts w:hint="eastAsia" w:ascii="宋体" w:hAnsi="宋体" w:cs="宋体"/>
              <w:szCs w:val="30"/>
            </w:rPr>
            <w:t>）中小企业证明材料</w:t>
          </w:r>
          <w:r>
            <w:tab/>
          </w:r>
          <w:r>
            <w:fldChar w:fldCharType="begin"/>
          </w:r>
          <w:r>
            <w:instrText xml:space="preserve"> PAGEREF _Toc28863 \h </w:instrText>
          </w:r>
          <w:r>
            <w:fldChar w:fldCharType="separate"/>
          </w:r>
          <w:r>
            <w:t>36</w:t>
          </w:r>
          <w:r>
            <w:fldChar w:fldCharType="end"/>
          </w:r>
          <w:r>
            <w:rPr>
              <w:color w:val="auto"/>
            </w:rPr>
            <w:fldChar w:fldCharType="end"/>
          </w:r>
        </w:p>
        <w:p>
          <w:pPr>
            <w:pStyle w:val="123"/>
            <w:tabs>
              <w:tab w:val="right" w:leader="dot" w:pos="9558"/>
            </w:tabs>
          </w:pPr>
          <w:r>
            <w:rPr>
              <w:color w:val="auto"/>
            </w:rPr>
            <w:fldChar w:fldCharType="begin"/>
          </w:r>
          <w:r>
            <w:instrText xml:space="preserve"> HYPERLINK \l _Toc31200 </w:instrText>
          </w:r>
          <w:r>
            <w:fldChar w:fldCharType="separate"/>
          </w:r>
          <w:r>
            <w:rPr>
              <w:rFonts w:hint="eastAsia" w:ascii="宋体" w:hAnsi="宋体" w:cs="宋体"/>
              <w:szCs w:val="30"/>
            </w:rPr>
            <w:t>（附件十二）信用记录</w:t>
          </w:r>
          <w:r>
            <w:tab/>
          </w:r>
          <w:r>
            <w:fldChar w:fldCharType="begin"/>
          </w:r>
          <w:r>
            <w:instrText xml:space="preserve"> PAGEREF _Toc31200 \h </w:instrText>
          </w:r>
          <w:r>
            <w:fldChar w:fldCharType="separate"/>
          </w:r>
          <w:r>
            <w:t>37</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_Toc18910 </w:instrText>
          </w:r>
          <w:r>
            <w:fldChar w:fldCharType="separate"/>
          </w:r>
          <w:r>
            <w:rPr>
              <w:rFonts w:hint="eastAsia" w:ascii="宋体" w:hAnsi="宋体" w:cs="宋体"/>
              <w:szCs w:val="30"/>
            </w:rPr>
            <w:t>（附件十三）服务承诺书</w:t>
          </w:r>
          <w:r>
            <w:tab/>
          </w:r>
          <w:r>
            <w:fldChar w:fldCharType="begin"/>
          </w:r>
          <w:r>
            <w:instrText xml:space="preserve"> PAGEREF _Toc18910 \h </w:instrText>
          </w:r>
          <w:r>
            <w:fldChar w:fldCharType="separate"/>
          </w:r>
          <w:r>
            <w:t>38</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_Toc20146 </w:instrText>
          </w:r>
          <w:r>
            <w:fldChar w:fldCharType="separate"/>
          </w:r>
          <w:r>
            <w:rPr>
              <w:rFonts w:hint="eastAsia" w:ascii="宋体" w:hAnsi="宋体" w:eastAsia="宋体" w:cs="宋体"/>
              <w:szCs w:val="24"/>
            </w:rPr>
            <w:t>（一）货物的质量标准</w:t>
          </w:r>
          <w:r>
            <w:tab/>
          </w:r>
          <w:r>
            <w:fldChar w:fldCharType="begin"/>
          </w:r>
          <w:r>
            <w:instrText xml:space="preserve"> PAGEREF _Toc20146 \h </w:instrText>
          </w:r>
          <w:r>
            <w:fldChar w:fldCharType="separate"/>
          </w:r>
          <w:r>
            <w:t>38</w:t>
          </w:r>
          <w:r>
            <w:fldChar w:fldCharType="end"/>
          </w:r>
          <w:r>
            <w:rPr>
              <w:color w:val="auto"/>
            </w:rPr>
            <w:fldChar w:fldCharType="end"/>
          </w:r>
        </w:p>
        <w:p>
          <w:pPr>
            <w:pStyle w:val="123"/>
            <w:tabs>
              <w:tab w:val="right" w:leader="dot" w:pos="9558"/>
            </w:tabs>
          </w:pPr>
          <w:r>
            <w:rPr>
              <w:color w:val="auto"/>
            </w:rPr>
            <w:fldChar w:fldCharType="begin"/>
          </w:r>
          <w:r>
            <w:instrText xml:space="preserve"> HYPERLINK \l _Toc32000 </w:instrText>
          </w:r>
          <w:r>
            <w:fldChar w:fldCharType="separate"/>
          </w:r>
          <w:r>
            <w:rPr>
              <w:rFonts w:hint="eastAsia" w:ascii="宋体" w:hAnsi="宋体" w:eastAsia="宋体" w:cs="宋体"/>
              <w:szCs w:val="24"/>
            </w:rPr>
            <w:t>（二）验收标准和方法</w:t>
          </w:r>
          <w:r>
            <w:tab/>
          </w:r>
          <w:r>
            <w:fldChar w:fldCharType="begin"/>
          </w:r>
          <w:r>
            <w:instrText xml:space="preserve"> PAGEREF _Toc32000 \h </w:instrText>
          </w:r>
          <w:r>
            <w:fldChar w:fldCharType="separate"/>
          </w:r>
          <w:r>
            <w:t>39</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_Toc10794 </w:instrText>
          </w:r>
          <w:r>
            <w:fldChar w:fldCharType="separate"/>
          </w:r>
          <w:r>
            <w:rPr>
              <w:rFonts w:hint="eastAsia" w:ascii="宋体" w:hAnsi="宋体" w:eastAsia="宋体" w:cs="宋体"/>
              <w:szCs w:val="24"/>
            </w:rPr>
            <w:t>（三）调试及技术服务要求</w:t>
          </w:r>
          <w:r>
            <w:tab/>
          </w:r>
          <w:r>
            <w:fldChar w:fldCharType="begin"/>
          </w:r>
          <w:r>
            <w:instrText xml:space="preserve"> PAGEREF _Toc10794 \h </w:instrText>
          </w:r>
          <w:r>
            <w:fldChar w:fldCharType="separate"/>
          </w:r>
          <w:r>
            <w:t>39</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_Toc28443 </w:instrText>
          </w:r>
          <w:r>
            <w:fldChar w:fldCharType="separate"/>
          </w:r>
          <w:r>
            <w:rPr>
              <w:rFonts w:hint="eastAsia" w:ascii="宋体" w:hAnsi="宋体" w:eastAsia="宋体" w:cs="宋体"/>
              <w:szCs w:val="24"/>
            </w:rPr>
            <w:t>（四）售后服务的要求</w:t>
          </w:r>
          <w:r>
            <w:tab/>
          </w:r>
          <w:r>
            <w:fldChar w:fldCharType="begin"/>
          </w:r>
          <w:r>
            <w:instrText xml:space="preserve"> PAGEREF _Toc28443 \h </w:instrText>
          </w:r>
          <w:r>
            <w:fldChar w:fldCharType="separate"/>
          </w:r>
          <w:r>
            <w:t>39</w:t>
          </w:r>
          <w:r>
            <w:fldChar w:fldCharType="end"/>
          </w:r>
          <w:r>
            <w:rPr>
              <w:color w:val="auto"/>
            </w:rPr>
            <w:fldChar w:fldCharType="end"/>
          </w:r>
        </w:p>
        <w:p>
          <w:pPr>
            <w:pStyle w:val="123"/>
            <w:tabs>
              <w:tab w:val="right" w:leader="dot" w:pos="9558"/>
            </w:tabs>
          </w:pPr>
          <w:r>
            <w:rPr>
              <w:color w:val="auto"/>
            </w:rPr>
            <w:fldChar w:fldCharType="begin"/>
          </w:r>
          <w:r>
            <w:instrText xml:space="preserve"> HYPERLINK \l _Toc7403 </w:instrText>
          </w:r>
          <w:r>
            <w:fldChar w:fldCharType="separate"/>
          </w:r>
          <w:r>
            <w:rPr>
              <w:rFonts w:hint="eastAsia" w:ascii="宋体" w:hAnsi="宋体" w:eastAsia="宋体" w:cs="宋体"/>
              <w:szCs w:val="24"/>
            </w:rPr>
            <w:t>（五）合同签订后须提交下列文件：</w:t>
          </w:r>
          <w:r>
            <w:tab/>
          </w:r>
          <w:r>
            <w:fldChar w:fldCharType="begin"/>
          </w:r>
          <w:r>
            <w:instrText xml:space="preserve"> PAGEREF _Toc7403 \h </w:instrText>
          </w:r>
          <w:r>
            <w:fldChar w:fldCharType="separate"/>
          </w:r>
          <w:r>
            <w:t>39</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_Toc14280 </w:instrText>
          </w:r>
          <w:r>
            <w:fldChar w:fldCharType="separate"/>
          </w:r>
          <w:r>
            <w:rPr>
              <w:rFonts w:hint="eastAsia" w:ascii="宋体" w:hAnsi="宋体" w:cs="宋体"/>
              <w:szCs w:val="30"/>
            </w:rPr>
            <w:t>其它有利投标的资料</w:t>
          </w:r>
          <w:r>
            <w:tab/>
          </w:r>
          <w:r>
            <w:fldChar w:fldCharType="begin"/>
          </w:r>
          <w:r>
            <w:instrText xml:space="preserve"> PAGEREF _Toc14280 \h </w:instrText>
          </w:r>
          <w:r>
            <w:fldChar w:fldCharType="separate"/>
          </w:r>
          <w:r>
            <w:t>41</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_Toc27575 </w:instrText>
          </w:r>
          <w:r>
            <w:fldChar w:fldCharType="separate"/>
          </w:r>
          <w:r>
            <w:rPr>
              <w:rFonts w:hint="eastAsia" w:ascii="宋体" w:hAnsi="宋体"/>
              <w:szCs w:val="21"/>
            </w:rPr>
            <w:t>产品质量保证承诺</w:t>
          </w:r>
          <w:r>
            <w:tab/>
          </w:r>
          <w:r>
            <w:fldChar w:fldCharType="begin"/>
          </w:r>
          <w:r>
            <w:instrText xml:space="preserve"> PAGEREF _Toc27575 \h </w:instrText>
          </w:r>
          <w:r>
            <w:fldChar w:fldCharType="separate"/>
          </w:r>
          <w:r>
            <w:t>41</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_Toc11780 </w:instrText>
          </w:r>
          <w:r>
            <w:fldChar w:fldCharType="separate"/>
          </w:r>
          <w:r>
            <w:rPr>
              <w:rFonts w:hint="eastAsia" w:ascii="宋体" w:hAnsi="宋体"/>
              <w:szCs w:val="21"/>
            </w:rPr>
            <w:t>企业的承诺、优惠性条件、合理化建议</w:t>
          </w:r>
          <w:r>
            <w:tab/>
          </w:r>
          <w:r>
            <w:fldChar w:fldCharType="begin"/>
          </w:r>
          <w:r>
            <w:instrText xml:space="preserve"> PAGEREF _Toc11780 \h </w:instrText>
          </w:r>
          <w:r>
            <w:fldChar w:fldCharType="separate"/>
          </w:r>
          <w:r>
            <w:t>41</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_Toc18879 </w:instrText>
          </w:r>
          <w:r>
            <w:fldChar w:fldCharType="separate"/>
          </w:r>
          <w:r>
            <w:rPr>
              <w:rFonts w:hint="eastAsia" w:ascii="宋体" w:hAnsi="宋体"/>
              <w:szCs w:val="21"/>
            </w:rPr>
            <w:t>企业信誉</w:t>
          </w:r>
          <w:r>
            <w:tab/>
          </w:r>
          <w:r>
            <w:fldChar w:fldCharType="begin"/>
          </w:r>
          <w:r>
            <w:instrText xml:space="preserve"> PAGEREF _Toc18879 \h </w:instrText>
          </w:r>
          <w:r>
            <w:fldChar w:fldCharType="separate"/>
          </w:r>
          <w:r>
            <w:t>41</w:t>
          </w:r>
          <w:r>
            <w:fldChar w:fldCharType="end"/>
          </w:r>
          <w:r>
            <w:rPr>
              <w:color w:val="auto"/>
            </w:rPr>
            <w:fldChar w:fldCharType="end"/>
          </w:r>
        </w:p>
        <w:p>
          <w:pPr>
            <w:pStyle w:val="123"/>
            <w:tabs>
              <w:tab w:val="right" w:leader="dot" w:pos="9558"/>
            </w:tabs>
          </w:pPr>
          <w:r>
            <w:rPr>
              <w:color w:val="auto"/>
            </w:rPr>
            <w:fldChar w:fldCharType="begin"/>
          </w:r>
          <w:r>
            <w:instrText xml:space="preserve"> HYPERLINK \l _Toc6106 </w:instrText>
          </w:r>
          <w:r>
            <w:fldChar w:fldCharType="separate"/>
          </w:r>
          <w:r>
            <w:rPr>
              <w:rFonts w:hint="eastAsia" w:ascii="宋体" w:hAnsi="宋体"/>
              <w:szCs w:val="21"/>
            </w:rPr>
            <w:t>产品售后服务承诺和维保计划</w:t>
          </w:r>
          <w:r>
            <w:tab/>
          </w:r>
          <w:r>
            <w:fldChar w:fldCharType="begin"/>
          </w:r>
          <w:r>
            <w:instrText xml:space="preserve"> PAGEREF _Toc6106 \h </w:instrText>
          </w:r>
          <w:r>
            <w:fldChar w:fldCharType="separate"/>
          </w:r>
          <w:r>
            <w:t>41</w:t>
          </w:r>
          <w:r>
            <w:fldChar w:fldCharType="end"/>
          </w:r>
          <w:r>
            <w:rPr>
              <w:color w:val="auto"/>
            </w:rPr>
            <w:fldChar w:fldCharType="end"/>
          </w:r>
        </w:p>
        <w:p>
          <w:pPr>
            <w:pStyle w:val="123"/>
            <w:tabs>
              <w:tab w:val="right" w:leader="dot" w:pos="9558"/>
            </w:tabs>
          </w:pPr>
          <w:r>
            <w:rPr>
              <w:color w:val="auto"/>
            </w:rPr>
            <w:fldChar w:fldCharType="begin"/>
          </w:r>
          <w:r>
            <w:instrText xml:space="preserve"> HYPERLINK \l _Toc11791 </w:instrText>
          </w:r>
          <w:r>
            <w:fldChar w:fldCharType="separate"/>
          </w:r>
          <w:r>
            <w:rPr>
              <w:rFonts w:hint="eastAsia" w:ascii="宋体" w:hAnsi="宋体"/>
              <w:szCs w:val="21"/>
            </w:rPr>
            <w:t>有关的产品获奖荣誉证书</w:t>
          </w:r>
          <w:r>
            <w:tab/>
          </w:r>
          <w:r>
            <w:fldChar w:fldCharType="begin"/>
          </w:r>
          <w:r>
            <w:instrText xml:space="preserve"> PAGEREF _Toc11791 \h </w:instrText>
          </w:r>
          <w:r>
            <w:fldChar w:fldCharType="separate"/>
          </w:r>
          <w:r>
            <w:t>42</w:t>
          </w:r>
          <w:r>
            <w:fldChar w:fldCharType="end"/>
          </w:r>
          <w:r>
            <w:rPr>
              <w:color w:val="auto"/>
            </w:rPr>
            <w:fldChar w:fldCharType="end"/>
          </w:r>
        </w:p>
        <w:p>
          <w:pPr>
            <w:pStyle w:val="123"/>
            <w:tabs>
              <w:tab w:val="right" w:leader="dot" w:pos="9558"/>
            </w:tabs>
          </w:pPr>
          <w:r>
            <w:rPr>
              <w:color w:val="auto"/>
            </w:rPr>
            <w:fldChar w:fldCharType="begin"/>
          </w:r>
          <w:r>
            <w:instrText xml:space="preserve"> HYPERLINK \l _Toc31889 </w:instrText>
          </w:r>
          <w:r>
            <w:fldChar w:fldCharType="separate"/>
          </w:r>
          <w:r>
            <w:rPr>
              <w:rFonts w:hint="eastAsia" w:ascii="宋体" w:hAnsi="宋体"/>
              <w:szCs w:val="21"/>
            </w:rPr>
            <w:t>有关产品样本及资料</w:t>
          </w:r>
          <w:r>
            <w:tab/>
          </w:r>
          <w:r>
            <w:fldChar w:fldCharType="begin"/>
          </w:r>
          <w:r>
            <w:instrText xml:space="preserve"> PAGEREF _Toc31889 \h </w:instrText>
          </w:r>
          <w:r>
            <w:fldChar w:fldCharType="separate"/>
          </w:r>
          <w:r>
            <w:t>42</w:t>
          </w:r>
          <w:r>
            <w:fldChar w:fldCharType="end"/>
          </w:r>
          <w:r>
            <w:rPr>
              <w:color w:val="auto"/>
            </w:rPr>
            <w:fldChar w:fldCharType="end"/>
          </w:r>
        </w:p>
        <w:p>
          <w:pPr>
            <w:pStyle w:val="123"/>
            <w:tabs>
              <w:tab w:val="right" w:leader="dot" w:pos="9558"/>
            </w:tabs>
          </w:pPr>
          <w:r>
            <w:rPr>
              <w:color w:val="auto"/>
            </w:rPr>
            <w:fldChar w:fldCharType="begin"/>
          </w:r>
          <w:r>
            <w:instrText xml:space="preserve"> HYPERLINK \l _Toc26007 </w:instrText>
          </w:r>
          <w:r>
            <w:fldChar w:fldCharType="separate"/>
          </w:r>
          <w:r>
            <w:rPr>
              <w:rFonts w:hint="eastAsia" w:ascii="宋体" w:hAnsi="宋体"/>
              <w:bCs/>
              <w:szCs w:val="21"/>
            </w:rPr>
            <w:t>企业</w:t>
          </w:r>
          <w:r>
            <w:rPr>
              <w:rFonts w:hint="eastAsia" w:ascii="宋体" w:hAnsi="宋体"/>
              <w:bCs/>
              <w:szCs w:val="21"/>
              <w:lang w:val="en-US" w:eastAsia="zh-CN"/>
            </w:rPr>
            <w:t>相关资料</w:t>
          </w:r>
          <w:r>
            <w:tab/>
          </w:r>
          <w:r>
            <w:fldChar w:fldCharType="begin"/>
          </w:r>
          <w:r>
            <w:instrText xml:space="preserve"> PAGEREF _Toc26007 \h </w:instrText>
          </w:r>
          <w:r>
            <w:fldChar w:fldCharType="separate"/>
          </w:r>
          <w:r>
            <w:t>43</w:t>
          </w:r>
          <w:r>
            <w:fldChar w:fldCharType="end"/>
          </w:r>
          <w:r>
            <w:rPr>
              <w:color w:val="auto"/>
            </w:rPr>
            <w:fldChar w:fldCharType="end"/>
          </w:r>
        </w:p>
        <w:p>
          <w:pPr>
            <w:spacing w:line="360" w:lineRule="auto"/>
            <w:rPr>
              <w:color w:val="auto"/>
              <w:sz w:val="24"/>
            </w:rPr>
          </w:pPr>
          <w:r>
            <w:rPr>
              <w:color w:val="auto"/>
            </w:rPr>
            <w:fldChar w:fldCharType="end"/>
          </w:r>
        </w:p>
      </w:sdtContent>
    </w:sdt>
    <w:p>
      <w:pPr>
        <w:widowControl w:val="0"/>
        <w:snapToGrid w:val="0"/>
        <w:spacing w:beforeLines="100" w:afterLines="50" w:line="360" w:lineRule="auto"/>
        <w:outlineLvl w:val="9"/>
        <w:rPr>
          <w:rFonts w:ascii="宋体"/>
          <w:b/>
          <w:bCs/>
          <w:color w:val="auto"/>
          <w:sz w:val="32"/>
          <w:szCs w:val="32"/>
        </w:rPr>
        <w:sectPr>
          <w:footerReference r:id="rId6" w:type="default"/>
          <w:pgSz w:w="11906" w:h="16838"/>
          <w:pgMar w:top="1440" w:right="1174" w:bottom="1440" w:left="1174" w:header="851" w:footer="992" w:gutter="0"/>
          <w:pgNumType w:start="1"/>
          <w:cols w:space="0" w:num="1"/>
          <w:docGrid w:linePitch="312" w:charSpace="0"/>
        </w:sectPr>
      </w:pPr>
      <w:bookmarkStart w:id="0" w:name="_Toc8301"/>
    </w:p>
    <w:p>
      <w:pPr>
        <w:autoSpaceDE w:val="0"/>
        <w:autoSpaceDN w:val="0"/>
        <w:adjustRightInd w:val="0"/>
        <w:spacing w:line="360" w:lineRule="auto"/>
        <w:ind w:firstLine="723" w:firstLineChars="200"/>
        <w:jc w:val="center"/>
        <w:outlineLvl w:val="0"/>
        <w:rPr>
          <w:rFonts w:hint="eastAsia" w:ascii="宋体" w:hAnsi="宋体" w:cs="宋体"/>
          <w:b/>
          <w:color w:val="auto"/>
          <w:sz w:val="36"/>
          <w:szCs w:val="36"/>
          <w:lang w:eastAsia="zh-CN"/>
        </w:rPr>
      </w:pPr>
      <w:bookmarkStart w:id="1" w:name="_Toc2538"/>
      <w:r>
        <w:rPr>
          <w:rFonts w:hint="eastAsia" w:ascii="宋体" w:hAnsi="宋体" w:cs="宋体"/>
          <w:b/>
          <w:color w:val="auto"/>
          <w:sz w:val="36"/>
          <w:szCs w:val="36"/>
          <w:lang w:val="en-US" w:eastAsia="zh-CN"/>
        </w:rPr>
        <w:t xml:space="preserve">第一章 </w:t>
      </w:r>
      <w:r>
        <w:rPr>
          <w:rFonts w:hint="eastAsia" w:ascii="宋体" w:hAnsi="宋体" w:cs="宋体"/>
          <w:b/>
          <w:color w:val="auto"/>
          <w:sz w:val="36"/>
          <w:szCs w:val="36"/>
          <w:lang w:eastAsia="zh-CN"/>
        </w:rPr>
        <w:t>招标公告</w:t>
      </w:r>
      <w:bookmarkEnd w:id="0"/>
      <w:bookmarkEnd w:id="1"/>
    </w:p>
    <w:p>
      <w:pPr>
        <w:pageBreakBefore w:val="0"/>
        <w:kinsoku/>
        <w:wordWrap/>
        <w:overflowPunct/>
        <w:topLinePunct w:val="0"/>
        <w:autoSpaceDE/>
        <w:autoSpaceDN/>
        <w:bidi w:val="0"/>
        <w:adjustRightInd/>
        <w:snapToGrid/>
        <w:spacing w:line="320" w:lineRule="exact"/>
        <w:ind w:left="1743" w:leftChars="256" w:hanging="1205" w:hangingChars="500"/>
        <w:jc w:val="center"/>
        <w:textAlignment w:val="auto"/>
        <w:outlineLvl w:val="0"/>
        <w:rPr>
          <w:rFonts w:hint="eastAsia" w:ascii="宋体" w:hAnsi="宋体" w:eastAsia="宋体" w:cs="宋体"/>
          <w:b/>
          <w:bCs/>
          <w:color w:val="auto"/>
          <w:sz w:val="24"/>
          <w:szCs w:val="24"/>
          <w:lang w:eastAsia="zh-CN"/>
        </w:rPr>
      </w:pPr>
      <w:bookmarkStart w:id="2" w:name="_Toc16989"/>
      <w:bookmarkStart w:id="3" w:name="_Toc28467"/>
      <w:r>
        <w:rPr>
          <w:rFonts w:hint="eastAsia" w:ascii="宋体" w:hAnsi="宋体" w:eastAsia="宋体" w:cs="宋体"/>
          <w:b/>
          <w:bCs/>
          <w:color w:val="auto"/>
          <w:sz w:val="24"/>
          <w:szCs w:val="24"/>
          <w:lang w:eastAsia="zh-CN"/>
        </w:rPr>
        <w:t>伊犁州巩留县库尔德宁镇乡村振兴建设项目</w:t>
      </w:r>
      <w:bookmarkEnd w:id="2"/>
    </w:p>
    <w:p>
      <w:pPr>
        <w:pageBreakBefore w:val="0"/>
        <w:kinsoku/>
        <w:wordWrap/>
        <w:overflowPunct/>
        <w:topLinePunct w:val="0"/>
        <w:autoSpaceDE/>
        <w:autoSpaceDN/>
        <w:bidi w:val="0"/>
        <w:adjustRightInd/>
        <w:snapToGrid/>
        <w:spacing w:line="320" w:lineRule="exact"/>
        <w:ind w:left="1743" w:leftChars="256" w:hanging="1205" w:hangingChars="500"/>
        <w:jc w:val="center"/>
        <w:textAlignment w:val="auto"/>
        <w:outlineLvl w:val="0"/>
        <w:rPr>
          <w:rFonts w:hint="eastAsia" w:ascii="宋体" w:hAnsi="宋体" w:eastAsia="宋体" w:cs="宋体"/>
          <w:b/>
          <w:bCs/>
          <w:color w:val="auto"/>
          <w:sz w:val="24"/>
          <w:szCs w:val="24"/>
          <w:lang w:val="en-US" w:eastAsia="zh-CN"/>
        </w:rPr>
      </w:pPr>
      <w:bookmarkStart w:id="4" w:name="_Toc20063"/>
      <w:r>
        <w:rPr>
          <w:rFonts w:hint="eastAsia" w:ascii="宋体" w:hAnsi="宋体" w:eastAsia="宋体" w:cs="宋体"/>
          <w:b/>
          <w:bCs/>
          <w:color w:val="auto"/>
          <w:sz w:val="24"/>
          <w:szCs w:val="24"/>
          <w:lang w:val="en-US" w:eastAsia="zh-CN"/>
        </w:rPr>
        <w:t>招标公告</w:t>
      </w:r>
      <w:bookmarkEnd w:id="4"/>
    </w:p>
    <w:p>
      <w:pPr>
        <w:pageBreakBefore w:val="0"/>
        <w:pBdr>
          <w:top w:val="single" w:color="auto" w:sz="4" w:space="1"/>
          <w:left w:val="single" w:color="auto" w:sz="4" w:space="4"/>
          <w:bottom w:val="single" w:color="auto" w:sz="4" w:space="1"/>
          <w:right w:val="single" w:color="auto" w:sz="4" w:space="31"/>
        </w:pBdr>
        <w:kinsoku/>
        <w:wordWrap/>
        <w:overflowPunct/>
        <w:topLinePunct w:val="0"/>
        <w:autoSpaceDE/>
        <w:autoSpaceDN/>
        <w:bidi w:val="0"/>
        <w:adjustRightInd/>
        <w:snapToGrid/>
        <w:spacing w:line="3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项目概况</w:t>
      </w:r>
    </w:p>
    <w:p>
      <w:pPr>
        <w:pageBreakBefore w:val="0"/>
        <w:pBdr>
          <w:top w:val="single" w:color="auto" w:sz="4" w:space="1"/>
          <w:left w:val="single" w:color="auto" w:sz="4" w:space="4"/>
          <w:bottom w:val="single" w:color="auto" w:sz="4" w:space="1"/>
          <w:right w:val="single" w:color="auto" w:sz="4" w:space="31"/>
        </w:pBdr>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eastAsia="zh-CN"/>
        </w:rPr>
        <w:t>伊犁州巩留县库尔德宁镇乡村振兴建设项目</w:t>
      </w:r>
      <w:r>
        <w:rPr>
          <w:rFonts w:hint="eastAsia" w:ascii="宋体" w:hAnsi="宋体" w:eastAsia="宋体" w:cs="宋体"/>
          <w:color w:val="000000"/>
          <w:sz w:val="24"/>
          <w:szCs w:val="24"/>
        </w:rPr>
        <w:t>的潜在投标人应在</w:t>
      </w:r>
      <w:r>
        <w:rPr>
          <w:rFonts w:hint="eastAsia" w:ascii="宋体" w:hAnsi="宋体" w:eastAsia="宋体" w:cs="宋体"/>
          <w:color w:val="000000"/>
          <w:sz w:val="24"/>
          <w:szCs w:val="24"/>
          <w:u w:val="single"/>
        </w:rPr>
        <w:t>新疆伊犁州伊宁市经济合作区313线以西、新华西路以北西城天街A-E#商业楼C406</w:t>
      </w:r>
      <w:r>
        <w:rPr>
          <w:rFonts w:hint="eastAsia" w:ascii="宋体" w:hAnsi="宋体" w:eastAsia="宋体" w:cs="宋体"/>
          <w:color w:val="000000"/>
          <w:sz w:val="24"/>
          <w:szCs w:val="24"/>
        </w:rPr>
        <w:t>获取招标文件，并于</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0</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1</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点</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分（北京时间）前递交投标文件。</w:t>
      </w:r>
    </w:p>
    <w:p>
      <w:pPr>
        <w:pStyle w:val="4"/>
        <w:pageBreakBefore w:val="0"/>
        <w:widowControl w:val="0"/>
        <w:numPr>
          <w:ilvl w:val="0"/>
          <w:numId w:val="3"/>
        </w:numPr>
        <w:kinsoku/>
        <w:wordWrap/>
        <w:overflowPunct/>
        <w:topLinePunct w:val="0"/>
        <w:autoSpaceDE/>
        <w:autoSpaceDN/>
        <w:bidi w:val="0"/>
        <w:adjustRightInd/>
        <w:snapToGrid/>
        <w:spacing w:line="280" w:lineRule="exact"/>
        <w:textAlignment w:val="auto"/>
        <w:outlineLvl w:val="0"/>
        <w:rPr>
          <w:rFonts w:hint="eastAsia" w:ascii="宋体" w:hAnsi="宋体" w:eastAsia="宋体" w:cs="宋体"/>
          <w:bCs w:val="0"/>
          <w:color w:val="auto"/>
          <w:sz w:val="24"/>
          <w:szCs w:val="24"/>
        </w:rPr>
      </w:pPr>
      <w:bookmarkStart w:id="5" w:name="_Toc35393621"/>
      <w:bookmarkStart w:id="6" w:name="_Toc6522"/>
      <w:bookmarkStart w:id="7" w:name="_Toc28359079"/>
      <w:bookmarkStart w:id="8" w:name="_Toc28359002"/>
      <w:bookmarkStart w:id="9" w:name="_Toc35393790"/>
      <w:bookmarkStart w:id="10" w:name="_Hlk24379207"/>
      <w:r>
        <w:rPr>
          <w:rFonts w:hint="eastAsia" w:ascii="宋体" w:hAnsi="宋体" w:eastAsia="宋体" w:cs="宋体"/>
          <w:bCs w:val="0"/>
          <w:color w:val="auto"/>
          <w:sz w:val="24"/>
          <w:szCs w:val="24"/>
        </w:rPr>
        <w:t>项目基本情况</w:t>
      </w:r>
      <w:bookmarkEnd w:id="5"/>
      <w:bookmarkEnd w:id="6"/>
      <w:bookmarkEnd w:id="7"/>
      <w:bookmarkEnd w:id="8"/>
      <w:bookmarkEnd w:id="9"/>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伊犁州巩留县库尔德宁镇乡村振兴建设项目；</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项目编号: </w:t>
      </w:r>
      <w:r>
        <w:rPr>
          <w:rFonts w:hint="eastAsia" w:ascii="宋体" w:hAnsi="宋体" w:eastAsia="宋体" w:cs="宋体"/>
          <w:color w:val="auto"/>
          <w:sz w:val="24"/>
          <w:szCs w:val="24"/>
          <w:lang w:val="en-US" w:eastAsia="zh-CN"/>
        </w:rPr>
        <w:t>XJJP-2022-067；</w:t>
      </w:r>
    </w:p>
    <w:bookmarkEnd w:id="10"/>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采购方式：公开招标；</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1080000.00元；</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1080000.00元；</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eastAsia="zh-CN"/>
        </w:rPr>
        <w:t>压缩式垃圾车</w:t>
      </w:r>
      <w:r>
        <w:rPr>
          <w:rFonts w:hint="eastAsia" w:ascii="宋体" w:hAnsi="宋体" w:eastAsia="宋体" w:cs="宋体"/>
          <w:color w:val="auto"/>
          <w:sz w:val="24"/>
          <w:szCs w:val="24"/>
          <w:lang w:val="en-US" w:eastAsia="zh-CN"/>
        </w:rPr>
        <w:t>1辆、扫地车1辆、洒水车1辆、吸污车1辆、果皮箱100个</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详见招标文件</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签订合同后30日历日内交付使用；（</w:t>
      </w:r>
      <w:r>
        <w:rPr>
          <w:rFonts w:hint="eastAsia" w:ascii="宋体" w:hAnsi="宋体" w:eastAsia="宋体" w:cs="宋体"/>
          <w:color w:val="auto"/>
          <w:sz w:val="24"/>
          <w:szCs w:val="24"/>
          <w:lang w:val="zh-CN"/>
        </w:rPr>
        <w:t>因疫情或不可抗力因素可视情况顺延</w:t>
      </w:r>
      <w:r>
        <w:rPr>
          <w:rFonts w:hint="eastAsia" w:ascii="宋体" w:hAnsi="宋体" w:eastAsia="宋体" w:cs="宋体"/>
          <w:color w:val="auto"/>
          <w:sz w:val="24"/>
          <w:szCs w:val="24"/>
          <w:lang w:val="en-US" w:eastAsia="zh-CN"/>
        </w:rPr>
        <w:t>）</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本项目（否）接受联合体投标。</w:t>
      </w:r>
    </w:p>
    <w:p>
      <w:pPr>
        <w:pStyle w:val="4"/>
        <w:pageBreakBefore w:val="0"/>
        <w:widowControl w:val="0"/>
        <w:numPr>
          <w:ilvl w:val="1"/>
          <w:numId w:val="0"/>
        </w:numPr>
        <w:kinsoku/>
        <w:wordWrap/>
        <w:overflowPunct/>
        <w:topLinePunct w:val="0"/>
        <w:autoSpaceDE/>
        <w:autoSpaceDN/>
        <w:bidi w:val="0"/>
        <w:adjustRightInd/>
        <w:snapToGrid/>
        <w:spacing w:line="280" w:lineRule="exact"/>
        <w:textAlignment w:val="auto"/>
        <w:outlineLvl w:val="0"/>
        <w:rPr>
          <w:rFonts w:hint="eastAsia" w:ascii="宋体" w:hAnsi="宋体" w:eastAsia="宋体" w:cs="宋体"/>
          <w:bCs w:val="0"/>
          <w:color w:val="000000"/>
          <w:sz w:val="24"/>
          <w:szCs w:val="24"/>
        </w:rPr>
      </w:pPr>
      <w:bookmarkStart w:id="11" w:name="_Toc35393622"/>
      <w:bookmarkStart w:id="12" w:name="_Toc28359080"/>
      <w:bookmarkStart w:id="13" w:name="_Toc28359003"/>
      <w:bookmarkStart w:id="14" w:name="_Toc32051"/>
      <w:bookmarkStart w:id="15" w:name="_Toc35393791"/>
      <w:r>
        <w:rPr>
          <w:rFonts w:hint="eastAsia" w:ascii="宋体" w:hAnsi="宋体" w:eastAsia="宋体" w:cs="宋体"/>
          <w:bCs w:val="0"/>
          <w:color w:val="000000"/>
          <w:sz w:val="24"/>
          <w:szCs w:val="24"/>
        </w:rPr>
        <w:t>二、申请人的资格要求：</w:t>
      </w:r>
      <w:bookmarkEnd w:id="11"/>
      <w:bookmarkEnd w:id="12"/>
      <w:bookmarkEnd w:id="13"/>
      <w:bookmarkEnd w:id="14"/>
      <w:bookmarkEnd w:id="15"/>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bookmarkStart w:id="16" w:name="_Toc28359081"/>
      <w:bookmarkStart w:id="17" w:name="_Toc28359004"/>
      <w:bookmarkStart w:id="18" w:name="_Toc35393623"/>
      <w:bookmarkStart w:id="19" w:name="_Toc35393792"/>
      <w:r>
        <w:rPr>
          <w:rFonts w:hint="eastAsia" w:ascii="宋体" w:hAnsi="宋体" w:eastAsia="宋体" w:cs="宋体"/>
          <w:color w:val="auto"/>
          <w:sz w:val="24"/>
          <w:szCs w:val="24"/>
          <w:lang w:val="en-US" w:eastAsia="zh-CN"/>
        </w:rPr>
        <w:t>1.符合《中华人民共和国政府采购法》第二十二条的相关规定； </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关于印发《政府采购促进中小企业发展办法》的通知》（财库[2020]46号文）；（6）财政部、民政部、中国残疾人联合会《关于促进残疾人就业政府采购政策的通知》（财库[2017]141号）；（7）财政部、司法部《关于政府采购支持监狱企业发展有关问题的通知》（财库[2014]68号文）；（8）财政部办公厅、生态环境部办公厅、国家邮政局办公室《关于印发《商品包装政府采购需求标准（试行）》、 《快递包装政府采购需求标准（试行）》的通知》（财办库[2020]123号）。（中小企业优惠、监狱企业、节能产品、环境标志产品等）；</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3.本项目的特定资格要求：</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（1）具备有效的营业执照；</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（2）供应商未列入失信被执行人、重大税收违法案件当事人名单、政府采购严重违法失信行为记录名单（财库[2016]125号）；   </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（3）本次招标不接受联合体投标。</w:t>
      </w:r>
    </w:p>
    <w:p>
      <w:pPr>
        <w:pStyle w:val="4"/>
        <w:pageBreakBefore w:val="0"/>
        <w:widowControl w:val="0"/>
        <w:numPr>
          <w:ilvl w:val="1"/>
          <w:numId w:val="0"/>
        </w:numPr>
        <w:kinsoku/>
        <w:wordWrap/>
        <w:overflowPunct/>
        <w:topLinePunct w:val="0"/>
        <w:autoSpaceDE/>
        <w:autoSpaceDN/>
        <w:bidi w:val="0"/>
        <w:adjustRightInd/>
        <w:snapToGrid/>
        <w:spacing w:line="280" w:lineRule="exact"/>
        <w:textAlignment w:val="auto"/>
        <w:outlineLvl w:val="0"/>
        <w:rPr>
          <w:rFonts w:hint="eastAsia" w:ascii="宋体" w:hAnsi="宋体" w:eastAsia="宋体" w:cs="宋体"/>
          <w:bCs w:val="0"/>
          <w:color w:val="000000"/>
          <w:sz w:val="24"/>
          <w:szCs w:val="24"/>
        </w:rPr>
      </w:pPr>
      <w:bookmarkStart w:id="20" w:name="_Toc2968"/>
      <w:r>
        <w:rPr>
          <w:rFonts w:hint="eastAsia" w:ascii="宋体" w:hAnsi="宋体" w:eastAsia="宋体" w:cs="宋体"/>
          <w:bCs w:val="0"/>
          <w:color w:val="000000"/>
          <w:sz w:val="24"/>
          <w:szCs w:val="24"/>
        </w:rPr>
        <w:t>三、获取招标文件</w:t>
      </w:r>
      <w:bookmarkEnd w:id="16"/>
      <w:bookmarkEnd w:id="17"/>
      <w:bookmarkEnd w:id="18"/>
      <w:bookmarkEnd w:id="19"/>
      <w:bookmarkEnd w:id="20"/>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时间：</w:t>
      </w:r>
      <w:r>
        <w:rPr>
          <w:rFonts w:hint="eastAsia" w:ascii="宋体" w:hAnsi="宋体" w:eastAsia="宋体" w:cs="宋体"/>
          <w:color w:val="000000" w:themeColor="text1"/>
          <w:sz w:val="24"/>
          <w:szCs w:val="24"/>
          <w:lang w:val="en-US" w:eastAsia="zh-CN"/>
          <w14:textFill>
            <w14:solidFill>
              <w14:schemeClr w14:val="tx1"/>
            </w14:solidFill>
          </w14:textFill>
        </w:rPr>
        <w:t>2022年05月09日至2022年05月1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eastAsia="宋体" w:cs="宋体"/>
          <w:color w:val="auto"/>
          <w:sz w:val="24"/>
          <w:szCs w:val="24"/>
          <w:lang w:val="en-US" w:eastAsia="zh-CN"/>
        </w:rPr>
        <w:t>每天上午10:00至14:00，下午16:00至20:00（北京时间，法定节假日除外）；</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地点：新疆伊犁州伊宁市经济合作区313线以西、新华西路以北西城天街A-E#商业楼C406；</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方式：现场获取或电子邮箱获取；</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售价：200元/本，售后不退；</w:t>
      </w:r>
    </w:p>
    <w:p>
      <w:pPr>
        <w:pStyle w:val="4"/>
        <w:pageBreakBefore w:val="0"/>
        <w:widowControl w:val="0"/>
        <w:numPr>
          <w:ilvl w:val="1"/>
          <w:numId w:val="0"/>
        </w:numPr>
        <w:kinsoku/>
        <w:wordWrap/>
        <w:overflowPunct/>
        <w:topLinePunct w:val="0"/>
        <w:autoSpaceDE/>
        <w:autoSpaceDN/>
        <w:bidi w:val="0"/>
        <w:adjustRightInd/>
        <w:snapToGrid/>
        <w:spacing w:line="280" w:lineRule="exact"/>
        <w:textAlignment w:val="auto"/>
        <w:outlineLvl w:val="0"/>
        <w:rPr>
          <w:rFonts w:hint="eastAsia" w:ascii="宋体" w:hAnsi="宋体" w:eastAsia="宋体" w:cs="宋体"/>
          <w:bCs w:val="0"/>
          <w:color w:val="000000"/>
          <w:sz w:val="24"/>
          <w:szCs w:val="24"/>
        </w:rPr>
      </w:pPr>
      <w:bookmarkStart w:id="21" w:name="_Toc28359082"/>
      <w:bookmarkStart w:id="22" w:name="_Toc28359005"/>
      <w:bookmarkStart w:id="23" w:name="_Toc35393624"/>
      <w:bookmarkStart w:id="24" w:name="_Toc22952"/>
      <w:bookmarkStart w:id="25" w:name="_Toc35393793"/>
      <w:r>
        <w:rPr>
          <w:rFonts w:hint="eastAsia" w:ascii="宋体" w:hAnsi="宋体" w:eastAsia="宋体" w:cs="宋体"/>
          <w:bCs w:val="0"/>
          <w:color w:val="000000"/>
          <w:sz w:val="24"/>
          <w:szCs w:val="24"/>
        </w:rPr>
        <w:t>四、提交投标文件</w:t>
      </w:r>
      <w:bookmarkEnd w:id="21"/>
      <w:bookmarkEnd w:id="22"/>
      <w:r>
        <w:rPr>
          <w:rFonts w:hint="eastAsia" w:ascii="宋体" w:hAnsi="宋体" w:eastAsia="宋体" w:cs="宋体"/>
          <w:bCs w:val="0"/>
          <w:color w:val="000000"/>
          <w:sz w:val="24"/>
          <w:szCs w:val="24"/>
        </w:rPr>
        <w:t>截止时间、开标时间和地点</w:t>
      </w:r>
      <w:bookmarkEnd w:id="23"/>
      <w:bookmarkEnd w:id="24"/>
      <w:bookmarkEnd w:id="25"/>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时间:2022年05月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日11点00分；</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地点：新疆伊犁州伊宁市经济合作区313线以西、新华西路以北西城天街A-E#商业楼C406；</w:t>
      </w:r>
    </w:p>
    <w:p>
      <w:pPr>
        <w:pStyle w:val="4"/>
        <w:pageBreakBefore w:val="0"/>
        <w:widowControl w:val="0"/>
        <w:numPr>
          <w:ilvl w:val="1"/>
          <w:numId w:val="0"/>
        </w:numPr>
        <w:kinsoku/>
        <w:wordWrap/>
        <w:overflowPunct/>
        <w:topLinePunct w:val="0"/>
        <w:autoSpaceDE/>
        <w:autoSpaceDN/>
        <w:bidi w:val="0"/>
        <w:adjustRightInd/>
        <w:snapToGrid/>
        <w:spacing w:line="280" w:lineRule="exact"/>
        <w:textAlignment w:val="auto"/>
        <w:outlineLvl w:val="0"/>
        <w:rPr>
          <w:rFonts w:hint="eastAsia" w:ascii="宋体" w:hAnsi="宋体" w:eastAsia="宋体" w:cs="宋体"/>
          <w:bCs w:val="0"/>
          <w:color w:val="000000"/>
          <w:sz w:val="24"/>
          <w:szCs w:val="24"/>
        </w:rPr>
      </w:pPr>
      <w:bookmarkStart w:id="26" w:name="_Toc28359084"/>
      <w:bookmarkStart w:id="27" w:name="_Toc35393794"/>
      <w:bookmarkStart w:id="28" w:name="_Toc35393625"/>
      <w:bookmarkStart w:id="29" w:name="_Toc20976"/>
      <w:bookmarkStart w:id="30" w:name="_Toc28359007"/>
      <w:r>
        <w:rPr>
          <w:rFonts w:hint="eastAsia" w:ascii="宋体" w:hAnsi="宋体" w:eastAsia="宋体" w:cs="宋体"/>
          <w:bCs w:val="0"/>
          <w:color w:val="000000"/>
          <w:sz w:val="24"/>
          <w:szCs w:val="24"/>
        </w:rPr>
        <w:t>五、公告期限</w:t>
      </w:r>
      <w:bookmarkEnd w:id="26"/>
      <w:bookmarkEnd w:id="27"/>
      <w:bookmarkEnd w:id="28"/>
      <w:bookmarkEnd w:id="29"/>
      <w:bookmarkEnd w:id="30"/>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lang w:val="en-US" w:eastAsia="zh-CN"/>
        </w:rPr>
        <w:t>自本公告发布之日起5个工作日。</w:t>
      </w:r>
    </w:p>
    <w:p>
      <w:pPr>
        <w:pageBreakBefore w:val="0"/>
        <w:widowControl w:val="0"/>
        <w:kinsoku/>
        <w:wordWrap/>
        <w:overflowPunct/>
        <w:topLinePunct w:val="0"/>
        <w:autoSpaceDE/>
        <w:autoSpaceDN/>
        <w:bidi w:val="0"/>
        <w:adjustRightInd/>
        <w:snapToGrid/>
        <w:spacing w:line="280" w:lineRule="exact"/>
        <w:textAlignment w:val="auto"/>
        <w:outlineLvl w:val="0"/>
        <w:rPr>
          <w:rFonts w:hint="eastAsia" w:ascii="宋体" w:hAnsi="宋体" w:eastAsia="宋体" w:cs="宋体"/>
          <w:bCs w:val="0"/>
          <w:color w:val="000000"/>
          <w:kern w:val="0"/>
          <w:sz w:val="24"/>
          <w:szCs w:val="24"/>
          <w:u w:color="000000"/>
          <w:lang w:val="en-US" w:eastAsia="zh-CN" w:bidi="ar-SA"/>
        </w:rPr>
      </w:pPr>
      <w:bookmarkStart w:id="31" w:name="_Toc35393626"/>
      <w:bookmarkStart w:id="32" w:name="_Toc35393795"/>
      <w:bookmarkStart w:id="33" w:name="_Toc5924"/>
      <w:r>
        <w:rPr>
          <w:rFonts w:hint="eastAsia" w:ascii="宋体" w:hAnsi="宋体" w:eastAsia="宋体" w:cs="宋体"/>
          <w:bCs w:val="0"/>
          <w:color w:val="000000"/>
          <w:kern w:val="0"/>
          <w:sz w:val="24"/>
          <w:szCs w:val="24"/>
          <w:u w:color="000000"/>
          <w:lang w:val="en-US" w:eastAsia="zh-CN" w:bidi="ar-SA"/>
        </w:rPr>
        <w:t>六、其他补充事宜</w:t>
      </w:r>
      <w:bookmarkEnd w:id="31"/>
      <w:bookmarkEnd w:id="32"/>
      <w:bookmarkEnd w:id="33"/>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获取采购文件时应提交的资料：1、法定代表人身份证或法人授权委托书及委托代理人身份证。2、企业营业执照</w:t>
      </w:r>
      <w:bookmarkStart w:id="34" w:name="_Toc28359085"/>
      <w:bookmarkStart w:id="35" w:name="_Toc35393796"/>
      <w:bookmarkStart w:id="36" w:name="_Toc35393627"/>
      <w:bookmarkStart w:id="37" w:name="_Toc28359008"/>
      <w:r>
        <w:rPr>
          <w:rFonts w:hint="eastAsia" w:ascii="宋体" w:hAnsi="宋体" w:eastAsia="宋体" w:cs="宋体"/>
          <w:color w:val="auto"/>
          <w:sz w:val="24"/>
          <w:szCs w:val="24"/>
          <w:lang w:val="en-US" w:eastAsia="zh-CN"/>
        </w:rPr>
        <w:t>。</w:t>
      </w:r>
    </w:p>
    <w:p>
      <w:pPr>
        <w:pageBreakBefore w:val="0"/>
        <w:widowControl w:val="0"/>
        <w:numPr>
          <w:ilvl w:val="0"/>
          <w:numId w:val="4"/>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color w:val="auto"/>
          <w:sz w:val="24"/>
          <w:szCs w:val="24"/>
          <w:lang w:val="en-US" w:eastAsia="zh-CN"/>
        </w:rPr>
        <w:t>现场</w:t>
      </w:r>
      <w:r>
        <w:rPr>
          <w:rFonts w:hint="eastAsia" w:ascii="宋体" w:hAnsi="宋体" w:eastAsia="宋体" w:cs="宋体"/>
          <w:color w:val="auto"/>
          <w:sz w:val="24"/>
          <w:szCs w:val="24"/>
          <w:lang w:val="en-US" w:eastAsia="zh-CN"/>
        </w:rPr>
        <w:t>获取采购文件时须带原件及加盖公章的复印件贰套按提供资料顺序装订成册</w:t>
      </w:r>
      <w:r>
        <w:rPr>
          <w:rFonts w:hint="eastAsia" w:ascii="宋体" w:hAnsi="宋体" w:eastAsia="宋体" w:cs="宋体"/>
          <w:b w:val="0"/>
          <w:bCs w:val="0"/>
          <w:color w:val="auto"/>
          <w:kern w:val="2"/>
          <w:sz w:val="24"/>
          <w:szCs w:val="24"/>
          <w:lang w:val="en-US" w:eastAsia="zh-CN" w:bidi="ar-SA"/>
        </w:rPr>
        <w:t>2、采用电子邮箱获取，所需提供证件及资料的扫描件发至邮箱695643965@qq.com</w:t>
      </w:r>
      <w:r>
        <w:rPr>
          <w:rFonts w:hint="eastAsia" w:ascii="宋体" w:hAnsi="宋体" w:cs="宋体"/>
          <w:b w:val="0"/>
          <w:bCs w:val="0"/>
          <w:color w:val="auto"/>
          <w:kern w:val="2"/>
          <w:sz w:val="24"/>
          <w:szCs w:val="24"/>
          <w:lang w:val="en-US" w:eastAsia="zh-CN" w:bidi="ar-SA"/>
        </w:rPr>
        <w:t xml:space="preserve"> </w:t>
      </w:r>
      <w:r>
        <w:rPr>
          <w:rFonts w:hint="eastAsia" w:ascii="宋体" w:hAnsi="宋体" w:eastAsia="宋体" w:cs="宋体"/>
          <w:b w:val="0"/>
          <w:bCs w:val="0"/>
          <w:color w:val="auto"/>
          <w:kern w:val="2"/>
          <w:sz w:val="24"/>
          <w:szCs w:val="24"/>
          <w:lang w:val="en-US" w:eastAsia="zh-CN" w:bidi="ar-SA"/>
        </w:rPr>
        <w:t>①资料为加盖公章的PDF格式，邮件标题格式为“xx公司xx项目”； ②联系代理机构确认资料是否合格； ③代理机构对投标人信息进行登记后，以电子邮件的形式向投标人发送采购文件）。</w:t>
      </w:r>
    </w:p>
    <w:p>
      <w:pPr>
        <w:pStyle w:val="2"/>
        <w:numPr>
          <w:ilvl w:val="0"/>
          <w:numId w:val="0"/>
        </w:numPr>
        <w:ind w:firstLine="720" w:firstLineChars="300"/>
        <w:rPr>
          <w:rFonts w:hint="eastAsia"/>
          <w:lang w:val="en-US" w:eastAsia="zh-CN"/>
        </w:rPr>
      </w:pPr>
      <w:r>
        <w:rPr>
          <w:rFonts w:hint="eastAsia"/>
          <w:lang w:val="en-US" w:eastAsia="zh-CN"/>
        </w:rPr>
        <w:t>根据疫情防控要求，参加开标会的所有投标人须严格按照伊犁州疫情防控要求提供相关手续。否则所造成的一切后果由投标人自负。</w:t>
      </w:r>
    </w:p>
    <w:p>
      <w:pPr>
        <w:pStyle w:val="4"/>
        <w:pageBreakBefore w:val="0"/>
        <w:widowControl w:val="0"/>
        <w:numPr>
          <w:ilvl w:val="1"/>
          <w:numId w:val="0"/>
        </w:numPr>
        <w:kinsoku/>
        <w:wordWrap/>
        <w:overflowPunct/>
        <w:topLinePunct w:val="0"/>
        <w:autoSpaceDE/>
        <w:autoSpaceDN/>
        <w:bidi w:val="0"/>
        <w:adjustRightInd/>
        <w:snapToGrid/>
        <w:spacing w:line="280" w:lineRule="exact"/>
        <w:textAlignment w:val="auto"/>
        <w:outlineLvl w:val="0"/>
        <w:rPr>
          <w:rFonts w:hint="eastAsia" w:ascii="宋体" w:hAnsi="宋体" w:eastAsia="宋体" w:cs="宋体"/>
          <w:bCs w:val="0"/>
          <w:color w:val="000000"/>
          <w:sz w:val="24"/>
          <w:szCs w:val="24"/>
        </w:rPr>
      </w:pPr>
      <w:bookmarkStart w:id="38" w:name="_Toc32018"/>
      <w:r>
        <w:rPr>
          <w:rFonts w:hint="eastAsia" w:ascii="宋体" w:hAnsi="宋体" w:eastAsia="宋体" w:cs="宋体"/>
          <w:bCs w:val="0"/>
          <w:color w:val="000000"/>
          <w:sz w:val="24"/>
          <w:szCs w:val="24"/>
        </w:rPr>
        <w:t>七、对本次招标提出询问，请按以下方式联系。</w:t>
      </w:r>
      <w:bookmarkEnd w:id="34"/>
      <w:bookmarkEnd w:id="35"/>
      <w:bookmarkEnd w:id="36"/>
      <w:bookmarkEnd w:id="37"/>
      <w:bookmarkEnd w:id="38"/>
    </w:p>
    <w:p>
      <w:pPr>
        <w:pageBreakBefore w:val="0"/>
        <w:widowControl w:val="0"/>
        <w:kinsoku/>
        <w:wordWrap/>
        <w:overflowPunct/>
        <w:topLinePunct w:val="0"/>
        <w:autoSpaceDE/>
        <w:autoSpaceDN/>
        <w:bidi w:val="0"/>
        <w:adjustRightInd/>
        <w:snapToGrid/>
        <w:spacing w:line="280" w:lineRule="exact"/>
        <w:ind w:firstLine="480" w:firstLineChars="200"/>
        <w:textAlignment w:val="auto"/>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称：巩留县库尔德宁镇人民政府</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址：巩留县库尔德宁镇</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项目办</w:t>
      </w:r>
      <w:r>
        <w:rPr>
          <w:rFonts w:hint="eastAsia" w:ascii="宋体" w:hAnsi="宋体" w:eastAsia="宋体" w:cs="宋体"/>
          <w:color w:val="auto"/>
          <w:sz w:val="24"/>
          <w:szCs w:val="24"/>
          <w:lang w:val="en-US" w:eastAsia="zh-CN"/>
        </w:rPr>
        <w:t xml:space="preserve">   </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0999-7751218</w:t>
      </w:r>
    </w:p>
    <w:p>
      <w:pPr>
        <w:pageBreakBefore w:val="0"/>
        <w:widowControl w:val="0"/>
        <w:kinsoku/>
        <w:wordWrap/>
        <w:overflowPunct/>
        <w:topLinePunct w:val="0"/>
        <w:autoSpaceDE/>
        <w:autoSpaceDN/>
        <w:bidi w:val="0"/>
        <w:adjustRightInd/>
        <w:snapToGrid/>
        <w:spacing w:line="280" w:lineRule="exact"/>
        <w:ind w:firstLine="480" w:firstLineChars="200"/>
        <w:textAlignment w:val="auto"/>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称：新疆金磐工程管理咨询有限公司　　　　　　　　　</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址：新疆伊犁州伊宁市经济合作区313线以西、新华西路以北西城天街A-E#商业楼C406</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联系方式：0999-8888615</w:t>
      </w:r>
    </w:p>
    <w:p>
      <w:pPr>
        <w:pageBreakBefore w:val="0"/>
        <w:widowControl w:val="0"/>
        <w:kinsoku/>
        <w:wordWrap/>
        <w:overflowPunct/>
        <w:topLinePunct w:val="0"/>
        <w:autoSpaceDE/>
        <w:autoSpaceDN/>
        <w:bidi w:val="0"/>
        <w:adjustRightInd/>
        <w:snapToGrid/>
        <w:spacing w:line="280" w:lineRule="exact"/>
        <w:ind w:firstLine="480" w:firstLineChars="200"/>
        <w:textAlignment w:val="auto"/>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项目联系人：赵海霞</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话：18509999953　　　　　　　　　　　　</w:t>
      </w:r>
    </w:p>
    <w:p>
      <w:pPr>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p>
    <w:p>
      <w:pPr>
        <w:pStyle w:val="29"/>
        <w:spacing w:before="75" w:beforeAutospacing="0" w:after="75" w:afterAutospacing="0" w:line="460" w:lineRule="exact"/>
      </w:pPr>
    </w:p>
    <w:p>
      <w:pPr>
        <w:pStyle w:val="29"/>
        <w:spacing w:before="75" w:beforeAutospacing="0" w:after="75" w:afterAutospacing="0" w:line="460" w:lineRule="exact"/>
      </w:pPr>
    </w:p>
    <w:p>
      <w:pPr>
        <w:pStyle w:val="29"/>
        <w:spacing w:before="75" w:beforeAutospacing="0" w:after="75" w:afterAutospacing="0" w:line="460" w:lineRule="exact"/>
      </w:pPr>
    </w:p>
    <w:p>
      <w:pPr>
        <w:pStyle w:val="29"/>
        <w:spacing w:before="75" w:beforeAutospacing="0" w:after="75" w:afterAutospacing="0" w:line="460" w:lineRule="exact"/>
      </w:pPr>
    </w:p>
    <w:p>
      <w:pPr>
        <w:pStyle w:val="29"/>
        <w:spacing w:before="75" w:beforeAutospacing="0" w:after="75" w:afterAutospacing="0" w:line="460" w:lineRule="exact"/>
      </w:pPr>
    </w:p>
    <w:p>
      <w:pPr>
        <w:pStyle w:val="29"/>
        <w:spacing w:before="75" w:beforeAutospacing="0" w:after="75" w:afterAutospacing="0" w:line="460" w:lineRule="exact"/>
      </w:pPr>
    </w:p>
    <w:p>
      <w:pPr>
        <w:pStyle w:val="29"/>
        <w:spacing w:before="75" w:beforeAutospacing="0" w:after="75" w:afterAutospacing="0" w:line="460" w:lineRule="exact"/>
      </w:pPr>
    </w:p>
    <w:p>
      <w:pPr>
        <w:pStyle w:val="29"/>
        <w:spacing w:before="75" w:beforeAutospacing="0" w:after="75" w:afterAutospacing="0" w:line="460" w:lineRule="exact"/>
      </w:pPr>
    </w:p>
    <w:p>
      <w:pPr>
        <w:pStyle w:val="29"/>
        <w:spacing w:before="75" w:beforeAutospacing="0" w:after="75" w:afterAutospacing="0" w:line="460" w:lineRule="exact"/>
      </w:pPr>
    </w:p>
    <w:p>
      <w:pPr>
        <w:pStyle w:val="29"/>
        <w:spacing w:before="75" w:beforeAutospacing="0" w:after="75" w:afterAutospacing="0" w:line="460" w:lineRule="exact"/>
      </w:pPr>
    </w:p>
    <w:p>
      <w:pPr>
        <w:numPr>
          <w:ilvl w:val="0"/>
          <w:numId w:val="5"/>
        </w:numPr>
        <w:spacing w:beforeLines="150" w:afterLines="50" w:line="360" w:lineRule="auto"/>
        <w:jc w:val="center"/>
        <w:outlineLvl w:val="0"/>
        <w:rPr>
          <w:rFonts w:ascii="宋体"/>
          <w:b/>
          <w:color w:val="auto"/>
          <w:sz w:val="32"/>
          <w:szCs w:val="32"/>
        </w:rPr>
      </w:pPr>
      <w:bookmarkStart w:id="39" w:name="_Toc11158"/>
      <w:r>
        <w:rPr>
          <w:rFonts w:hint="eastAsia" w:ascii="宋体" w:hAnsi="宋体"/>
          <w:b/>
          <w:color w:val="auto"/>
          <w:sz w:val="32"/>
          <w:szCs w:val="32"/>
        </w:rPr>
        <w:t>投标人须知</w:t>
      </w:r>
      <w:bookmarkEnd w:id="3"/>
      <w:bookmarkEnd w:id="39"/>
    </w:p>
    <w:p>
      <w:pPr>
        <w:widowControl w:val="0"/>
        <w:snapToGrid w:val="0"/>
        <w:spacing w:beforeLines="50" w:afterLines="50" w:line="240" w:lineRule="auto"/>
        <w:jc w:val="center"/>
        <w:outlineLvl w:val="1"/>
        <w:rPr>
          <w:rFonts w:ascii="宋体"/>
          <w:b/>
          <w:color w:val="auto"/>
          <w:szCs w:val="21"/>
        </w:rPr>
      </w:pPr>
      <w:bookmarkStart w:id="40" w:name="_Toc16335"/>
      <w:r>
        <w:rPr>
          <w:rFonts w:hint="eastAsia" w:ascii="宋体" w:hAnsi="宋体"/>
          <w:b/>
          <w:color w:val="auto"/>
          <w:sz w:val="28"/>
          <w:szCs w:val="28"/>
        </w:rPr>
        <w:t>投标人须知前附表</w:t>
      </w:r>
      <w:bookmarkEnd w:id="40"/>
    </w:p>
    <w:tbl>
      <w:tblPr>
        <w:tblStyle w:val="33"/>
        <w:tblpPr w:leftFromText="180" w:rightFromText="180" w:vertAnchor="text" w:horzAnchor="page" w:tblpXSpec="center" w:tblpY="614"/>
        <w:tblOverlap w:val="never"/>
        <w:tblW w:w="1018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1"/>
        <w:gridCol w:w="2207"/>
        <w:gridCol w:w="702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2" w:hRule="atLeast"/>
          <w:jc w:val="center"/>
        </w:trPr>
        <w:tc>
          <w:tcPr>
            <w:tcW w:w="961" w:type="dxa"/>
            <w:tcBorders>
              <w:top w:val="single" w:color="auto" w:sz="12" w:space="0"/>
            </w:tcBorders>
            <w:vAlign w:val="center"/>
          </w:tcPr>
          <w:p>
            <w:pPr>
              <w:pStyle w:val="17"/>
              <w:jc w:val="center"/>
              <w:rPr>
                <w:rFonts w:hAnsi="宋体"/>
                <w:b/>
                <w:sz w:val="24"/>
                <w:szCs w:val="24"/>
              </w:rPr>
            </w:pPr>
            <w:r>
              <w:rPr>
                <w:rFonts w:hint="eastAsia" w:hAnsi="宋体"/>
                <w:b/>
                <w:sz w:val="24"/>
                <w:szCs w:val="24"/>
              </w:rPr>
              <w:t>序号</w:t>
            </w:r>
          </w:p>
        </w:tc>
        <w:tc>
          <w:tcPr>
            <w:tcW w:w="2207" w:type="dxa"/>
            <w:tcBorders>
              <w:top w:val="single" w:color="auto" w:sz="12" w:space="0"/>
            </w:tcBorders>
            <w:vAlign w:val="center"/>
          </w:tcPr>
          <w:p>
            <w:pPr>
              <w:pStyle w:val="17"/>
              <w:jc w:val="center"/>
              <w:rPr>
                <w:rFonts w:hAnsi="宋体"/>
                <w:b/>
                <w:sz w:val="24"/>
                <w:szCs w:val="24"/>
              </w:rPr>
            </w:pPr>
            <w:r>
              <w:rPr>
                <w:rFonts w:hint="eastAsia" w:hAnsi="宋体"/>
                <w:b/>
                <w:sz w:val="24"/>
                <w:szCs w:val="24"/>
              </w:rPr>
              <w:t>内容</w:t>
            </w:r>
          </w:p>
        </w:tc>
        <w:tc>
          <w:tcPr>
            <w:tcW w:w="7020" w:type="dxa"/>
            <w:tcBorders>
              <w:top w:val="single" w:color="auto" w:sz="12" w:space="0"/>
            </w:tcBorders>
            <w:vAlign w:val="center"/>
          </w:tcPr>
          <w:p>
            <w:pPr>
              <w:pStyle w:val="17"/>
              <w:jc w:val="center"/>
              <w:rPr>
                <w:rFonts w:hAnsi="宋体"/>
                <w:b/>
                <w:sz w:val="24"/>
                <w:szCs w:val="24"/>
              </w:rPr>
            </w:pPr>
            <w:r>
              <w:rPr>
                <w:rFonts w:hint="eastAsia" w:hAnsi="宋体"/>
                <w:b/>
                <w:sz w:val="24"/>
                <w:szCs w:val="24"/>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2" w:hRule="exact"/>
          <w:jc w:val="center"/>
        </w:trPr>
        <w:tc>
          <w:tcPr>
            <w:tcW w:w="961" w:type="dxa"/>
            <w:vAlign w:val="center"/>
          </w:tcPr>
          <w:p>
            <w:pPr>
              <w:pStyle w:val="17"/>
              <w:jc w:val="center"/>
              <w:rPr>
                <w:rFonts w:hAnsi="宋体"/>
                <w:sz w:val="24"/>
                <w:szCs w:val="24"/>
              </w:rPr>
            </w:pPr>
            <w:r>
              <w:rPr>
                <w:rFonts w:hAnsi="宋体"/>
                <w:sz w:val="24"/>
                <w:szCs w:val="24"/>
              </w:rPr>
              <w:t>1</w:t>
            </w:r>
          </w:p>
        </w:tc>
        <w:tc>
          <w:tcPr>
            <w:tcW w:w="2207" w:type="dxa"/>
            <w:vAlign w:val="center"/>
          </w:tcPr>
          <w:p>
            <w:pPr>
              <w:pStyle w:val="17"/>
              <w:spacing w:line="360" w:lineRule="auto"/>
              <w:jc w:val="center"/>
              <w:rPr>
                <w:rFonts w:hAnsi="宋体"/>
                <w:sz w:val="24"/>
                <w:szCs w:val="24"/>
              </w:rPr>
            </w:pPr>
            <w:r>
              <w:rPr>
                <w:rFonts w:hint="eastAsia" w:hAnsi="宋体"/>
                <w:sz w:val="24"/>
                <w:szCs w:val="24"/>
              </w:rPr>
              <w:t>项目名称</w:t>
            </w:r>
          </w:p>
        </w:tc>
        <w:tc>
          <w:tcPr>
            <w:tcW w:w="7020" w:type="dxa"/>
            <w:vAlign w:val="center"/>
          </w:tcPr>
          <w:p>
            <w:pPr>
              <w:spacing w:line="360" w:lineRule="auto"/>
              <w:jc w:val="left"/>
              <w:rPr>
                <w:rFonts w:hint="eastAsia" w:hAnsi="宋体" w:eastAsia="宋体"/>
                <w:color w:val="auto"/>
                <w:sz w:val="24"/>
                <w:szCs w:val="24"/>
                <w:lang w:eastAsia="zh-CN"/>
              </w:rPr>
            </w:pPr>
            <w:r>
              <w:rPr>
                <w:rFonts w:hint="eastAsia" w:hAnsi="宋体" w:eastAsia="宋体"/>
                <w:color w:val="auto"/>
                <w:sz w:val="24"/>
                <w:szCs w:val="24"/>
                <w:lang w:eastAsia="zh-CN"/>
              </w:rPr>
              <w:t>伊犁州巩留县库尔德宁镇乡村振兴建设项目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0" w:hRule="exact"/>
          <w:jc w:val="center"/>
        </w:trPr>
        <w:tc>
          <w:tcPr>
            <w:tcW w:w="961" w:type="dxa"/>
            <w:vAlign w:val="center"/>
          </w:tcPr>
          <w:p>
            <w:pPr>
              <w:pStyle w:val="17"/>
              <w:jc w:val="center"/>
              <w:rPr>
                <w:rFonts w:hAnsi="宋体"/>
                <w:sz w:val="24"/>
                <w:szCs w:val="24"/>
              </w:rPr>
            </w:pPr>
            <w:r>
              <w:rPr>
                <w:rFonts w:hAnsi="宋体"/>
                <w:sz w:val="24"/>
                <w:szCs w:val="24"/>
              </w:rPr>
              <w:t>2</w:t>
            </w:r>
          </w:p>
        </w:tc>
        <w:tc>
          <w:tcPr>
            <w:tcW w:w="2207" w:type="dxa"/>
            <w:vAlign w:val="center"/>
          </w:tcPr>
          <w:p>
            <w:pPr>
              <w:pStyle w:val="17"/>
              <w:spacing w:line="360" w:lineRule="auto"/>
              <w:jc w:val="center"/>
              <w:rPr>
                <w:rFonts w:hAnsi="宋体"/>
                <w:sz w:val="24"/>
                <w:szCs w:val="24"/>
              </w:rPr>
            </w:pPr>
            <w:r>
              <w:rPr>
                <w:rFonts w:hint="eastAsia" w:hAnsi="宋体"/>
                <w:sz w:val="24"/>
                <w:szCs w:val="24"/>
              </w:rPr>
              <w:t>项目编号</w:t>
            </w:r>
          </w:p>
        </w:tc>
        <w:tc>
          <w:tcPr>
            <w:tcW w:w="7020" w:type="dxa"/>
            <w:vAlign w:val="center"/>
          </w:tcPr>
          <w:p>
            <w:pPr>
              <w:pStyle w:val="17"/>
              <w:spacing w:line="360" w:lineRule="auto"/>
              <w:rPr>
                <w:rFonts w:hint="default" w:hAnsi="宋体" w:eastAsia="宋体"/>
                <w:sz w:val="24"/>
                <w:szCs w:val="24"/>
                <w:lang w:val="en-US" w:eastAsia="zh-CN"/>
              </w:rPr>
            </w:pPr>
            <w:r>
              <w:rPr>
                <w:rFonts w:hint="default" w:hAnsi="宋体" w:eastAsia="宋体"/>
                <w:sz w:val="24"/>
                <w:szCs w:val="24"/>
                <w:lang w:val="en-US" w:eastAsia="zh-CN"/>
              </w:rPr>
              <w:t>XJJP-202</w:t>
            </w:r>
            <w:r>
              <w:rPr>
                <w:rFonts w:hint="eastAsia" w:hAnsi="宋体"/>
                <w:sz w:val="24"/>
                <w:szCs w:val="24"/>
                <w:lang w:val="en-US" w:eastAsia="zh-CN"/>
              </w:rPr>
              <w:t>2</w:t>
            </w:r>
            <w:r>
              <w:rPr>
                <w:rFonts w:hint="default" w:hAnsi="宋体" w:eastAsia="宋体"/>
                <w:sz w:val="24"/>
                <w:szCs w:val="24"/>
                <w:lang w:val="en-US" w:eastAsia="zh-CN"/>
              </w:rPr>
              <w:t>-0</w:t>
            </w:r>
            <w:r>
              <w:rPr>
                <w:rFonts w:hint="eastAsia" w:hAnsi="宋体"/>
                <w:sz w:val="24"/>
                <w:szCs w:val="24"/>
                <w:lang w:val="en-US" w:eastAsia="zh-CN"/>
              </w:rPr>
              <w:t>6</w:t>
            </w:r>
            <w:r>
              <w:rPr>
                <w:rFonts w:hint="default" w:hAnsi="宋体" w:eastAsia="宋体"/>
                <w:sz w:val="24"/>
                <w:szCs w:val="24"/>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78" w:hRule="exact"/>
          <w:jc w:val="center"/>
        </w:trPr>
        <w:tc>
          <w:tcPr>
            <w:tcW w:w="961" w:type="dxa"/>
            <w:vAlign w:val="center"/>
          </w:tcPr>
          <w:p>
            <w:pPr>
              <w:pStyle w:val="17"/>
              <w:jc w:val="center"/>
              <w:rPr>
                <w:rFonts w:hint="eastAsia" w:hAnsi="宋体" w:eastAsia="宋体"/>
                <w:sz w:val="24"/>
                <w:szCs w:val="24"/>
                <w:lang w:eastAsia="zh-CN"/>
              </w:rPr>
            </w:pPr>
            <w:r>
              <w:rPr>
                <w:rFonts w:hint="eastAsia" w:hAnsi="宋体"/>
                <w:sz w:val="24"/>
                <w:szCs w:val="24"/>
                <w:lang w:val="en-US" w:eastAsia="zh-CN"/>
              </w:rPr>
              <w:t>3</w:t>
            </w:r>
          </w:p>
        </w:tc>
        <w:tc>
          <w:tcPr>
            <w:tcW w:w="2207" w:type="dxa"/>
            <w:vAlign w:val="center"/>
          </w:tcPr>
          <w:p>
            <w:pPr>
              <w:pStyle w:val="17"/>
              <w:spacing w:line="360" w:lineRule="auto"/>
              <w:jc w:val="center"/>
              <w:rPr>
                <w:rFonts w:hAnsi="宋体"/>
                <w:sz w:val="24"/>
                <w:szCs w:val="24"/>
              </w:rPr>
            </w:pPr>
            <w:r>
              <w:rPr>
                <w:rFonts w:hint="eastAsia" w:hAnsi="宋体"/>
                <w:sz w:val="24"/>
                <w:szCs w:val="24"/>
              </w:rPr>
              <w:t>合同履行期限</w:t>
            </w:r>
          </w:p>
        </w:tc>
        <w:tc>
          <w:tcPr>
            <w:tcW w:w="7020" w:type="dxa"/>
            <w:vAlign w:val="center"/>
          </w:tcPr>
          <w:p>
            <w:pPr>
              <w:pStyle w:val="17"/>
              <w:spacing w:line="360" w:lineRule="auto"/>
              <w:rPr>
                <w:rFonts w:hint="eastAsia" w:hAnsi="宋体"/>
                <w:sz w:val="24"/>
                <w:szCs w:val="24"/>
                <w:lang w:val="en-US" w:eastAsia="zh-CN"/>
              </w:rPr>
            </w:pPr>
            <w:bookmarkStart w:id="315" w:name="_GoBack"/>
            <w:r>
              <w:rPr>
                <w:rFonts w:hint="eastAsia" w:hAnsi="宋体"/>
                <w:sz w:val="24"/>
                <w:szCs w:val="24"/>
                <w:lang w:val="en-US" w:eastAsia="zh-CN"/>
              </w:rPr>
              <w:t>签订合同后30日历日内交付使用；（</w:t>
            </w:r>
            <w:r>
              <w:rPr>
                <w:rFonts w:hint="eastAsia" w:hAnsi="宋体"/>
                <w:sz w:val="24"/>
                <w:szCs w:val="24"/>
                <w:lang w:val="zh-CN"/>
              </w:rPr>
              <w:t>因疫情或不可抗力因素可视情况顺延</w:t>
            </w:r>
            <w:r>
              <w:rPr>
                <w:rFonts w:hint="eastAsia" w:hAnsi="宋体"/>
                <w:sz w:val="24"/>
                <w:szCs w:val="24"/>
                <w:lang w:val="en-US" w:eastAsia="zh-CN"/>
              </w:rPr>
              <w:t>）</w:t>
            </w:r>
          </w:p>
          <w:bookmarkEnd w:id="315"/>
          <w:p>
            <w:pPr>
              <w:pStyle w:val="17"/>
              <w:spacing w:line="360" w:lineRule="auto"/>
              <w:rPr>
                <w:rFonts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05" w:hRule="exact"/>
          <w:jc w:val="center"/>
        </w:trPr>
        <w:tc>
          <w:tcPr>
            <w:tcW w:w="961" w:type="dxa"/>
            <w:vAlign w:val="center"/>
          </w:tcPr>
          <w:p>
            <w:pPr>
              <w:pStyle w:val="17"/>
              <w:jc w:val="center"/>
              <w:rPr>
                <w:rFonts w:hint="default" w:hAnsi="宋体" w:eastAsia="宋体"/>
                <w:sz w:val="24"/>
                <w:szCs w:val="24"/>
                <w:lang w:val="en-US" w:eastAsia="zh-CN"/>
              </w:rPr>
            </w:pPr>
            <w:r>
              <w:rPr>
                <w:rFonts w:hint="eastAsia" w:hAnsi="宋体"/>
                <w:sz w:val="24"/>
                <w:szCs w:val="24"/>
                <w:lang w:val="en-US" w:eastAsia="zh-CN"/>
              </w:rPr>
              <w:t>4</w:t>
            </w:r>
          </w:p>
        </w:tc>
        <w:tc>
          <w:tcPr>
            <w:tcW w:w="2207" w:type="dxa"/>
            <w:vAlign w:val="center"/>
          </w:tcPr>
          <w:p>
            <w:pPr>
              <w:pStyle w:val="17"/>
              <w:spacing w:line="360" w:lineRule="auto"/>
              <w:jc w:val="center"/>
              <w:rPr>
                <w:rFonts w:hAnsi="宋体"/>
                <w:sz w:val="24"/>
                <w:szCs w:val="24"/>
              </w:rPr>
            </w:pPr>
            <w:r>
              <w:rPr>
                <w:rFonts w:hint="eastAsia" w:hAnsi="宋体"/>
                <w:sz w:val="24"/>
                <w:szCs w:val="24"/>
              </w:rPr>
              <w:t>交货地点</w:t>
            </w:r>
          </w:p>
        </w:tc>
        <w:tc>
          <w:tcPr>
            <w:tcW w:w="7020" w:type="dxa"/>
            <w:vAlign w:val="center"/>
          </w:tcPr>
          <w:p>
            <w:pPr>
              <w:pStyle w:val="17"/>
              <w:spacing w:line="360" w:lineRule="auto"/>
              <w:rPr>
                <w:rFonts w:hAnsi="宋体" w:cs="宋体"/>
                <w:sz w:val="24"/>
                <w:szCs w:val="24"/>
              </w:rPr>
            </w:pPr>
            <w:r>
              <w:rPr>
                <w:rFonts w:hint="eastAsia" w:hAnsi="宋体"/>
                <w:sz w:val="24"/>
                <w:szCs w:val="24"/>
              </w:rPr>
              <w:t>最终按采购人指定地点验收、交货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01" w:hRule="exact"/>
          <w:jc w:val="center"/>
        </w:trPr>
        <w:tc>
          <w:tcPr>
            <w:tcW w:w="961" w:type="dxa"/>
            <w:vAlign w:val="center"/>
          </w:tcPr>
          <w:p>
            <w:pPr>
              <w:pStyle w:val="17"/>
              <w:jc w:val="center"/>
              <w:rPr>
                <w:rFonts w:hint="eastAsia" w:hAnsi="宋体" w:eastAsia="宋体"/>
                <w:sz w:val="24"/>
                <w:szCs w:val="24"/>
                <w:lang w:val="en-US" w:eastAsia="zh-CN"/>
              </w:rPr>
            </w:pPr>
            <w:r>
              <w:rPr>
                <w:rFonts w:hint="eastAsia" w:hAnsi="宋体"/>
                <w:sz w:val="24"/>
                <w:szCs w:val="24"/>
                <w:lang w:val="en-US" w:eastAsia="zh-CN"/>
              </w:rPr>
              <w:t>5</w:t>
            </w:r>
          </w:p>
        </w:tc>
        <w:tc>
          <w:tcPr>
            <w:tcW w:w="2207" w:type="dxa"/>
            <w:vAlign w:val="center"/>
          </w:tcPr>
          <w:p>
            <w:pPr>
              <w:pStyle w:val="17"/>
              <w:spacing w:line="360" w:lineRule="auto"/>
              <w:jc w:val="center"/>
              <w:rPr>
                <w:rFonts w:hint="eastAsia" w:hAnsi="宋体" w:eastAsia="宋体" w:cs="Times New Roman"/>
                <w:sz w:val="24"/>
                <w:szCs w:val="24"/>
                <w:lang w:val="en-US" w:eastAsia="zh-CN"/>
              </w:rPr>
            </w:pPr>
            <w:r>
              <w:rPr>
                <w:rFonts w:hint="eastAsia" w:hAnsi="宋体" w:cs="Times New Roman"/>
                <w:sz w:val="24"/>
                <w:szCs w:val="24"/>
              </w:rPr>
              <w:t>质量</w:t>
            </w:r>
            <w:r>
              <w:rPr>
                <w:rFonts w:hint="eastAsia" w:hAnsi="宋体" w:cs="Times New Roman"/>
                <w:sz w:val="24"/>
                <w:szCs w:val="24"/>
                <w:lang w:val="en-US" w:eastAsia="zh-CN"/>
              </w:rPr>
              <w:t>要求</w:t>
            </w:r>
          </w:p>
        </w:tc>
        <w:tc>
          <w:tcPr>
            <w:tcW w:w="7020" w:type="dxa"/>
            <w:vAlign w:val="center"/>
          </w:tcPr>
          <w:p>
            <w:pPr>
              <w:pStyle w:val="17"/>
              <w:spacing w:line="360" w:lineRule="auto"/>
              <w:jc w:val="left"/>
              <w:rPr>
                <w:rFonts w:hint="eastAsia" w:hAnsi="宋体" w:cs="Times New Roman"/>
                <w:sz w:val="24"/>
                <w:szCs w:val="24"/>
                <w:lang w:val="en-US" w:eastAsia="zh-CN"/>
              </w:rPr>
            </w:pPr>
            <w:r>
              <w:rPr>
                <w:rFonts w:hint="eastAsia" w:hAnsi="宋体" w:cs="Times New Roman"/>
                <w:sz w:val="24"/>
                <w:szCs w:val="24"/>
                <w:lang w:val="en-US" w:eastAsia="zh-CN"/>
              </w:rPr>
              <w:t>合格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49" w:hRule="exact"/>
          <w:jc w:val="center"/>
        </w:trPr>
        <w:tc>
          <w:tcPr>
            <w:tcW w:w="961" w:type="dxa"/>
            <w:vAlign w:val="center"/>
          </w:tcPr>
          <w:p>
            <w:pPr>
              <w:pStyle w:val="17"/>
              <w:jc w:val="center"/>
              <w:rPr>
                <w:rFonts w:hint="eastAsia" w:hAnsi="宋体" w:eastAsia="宋体"/>
                <w:sz w:val="24"/>
                <w:szCs w:val="24"/>
                <w:lang w:val="en-US" w:eastAsia="zh-CN"/>
              </w:rPr>
            </w:pPr>
            <w:r>
              <w:rPr>
                <w:rFonts w:hint="eastAsia" w:hAnsi="宋体"/>
                <w:sz w:val="24"/>
                <w:szCs w:val="24"/>
                <w:lang w:val="en-US" w:eastAsia="zh-CN"/>
              </w:rPr>
              <w:t>6</w:t>
            </w:r>
          </w:p>
        </w:tc>
        <w:tc>
          <w:tcPr>
            <w:tcW w:w="2207" w:type="dxa"/>
            <w:vAlign w:val="center"/>
          </w:tcPr>
          <w:p>
            <w:pPr>
              <w:pStyle w:val="17"/>
              <w:spacing w:line="360" w:lineRule="auto"/>
              <w:jc w:val="center"/>
              <w:rPr>
                <w:rFonts w:hAnsi="宋体"/>
                <w:sz w:val="24"/>
                <w:szCs w:val="24"/>
              </w:rPr>
            </w:pPr>
            <w:r>
              <w:rPr>
                <w:rFonts w:hint="eastAsia" w:hAnsi="宋体"/>
                <w:sz w:val="24"/>
                <w:szCs w:val="24"/>
                <w:lang w:eastAsia="zh-CN"/>
              </w:rPr>
              <w:t>采购人</w:t>
            </w:r>
            <w:r>
              <w:rPr>
                <w:rFonts w:hint="eastAsia" w:hAnsi="宋体"/>
                <w:sz w:val="24"/>
                <w:szCs w:val="24"/>
              </w:rPr>
              <w:t>及联系人</w:t>
            </w:r>
          </w:p>
        </w:tc>
        <w:tc>
          <w:tcPr>
            <w:tcW w:w="7020" w:type="dxa"/>
            <w:vAlign w:val="center"/>
          </w:tcPr>
          <w:p>
            <w:pPr>
              <w:spacing w:line="240" w:lineRule="auto"/>
              <w:jc w:val="left"/>
              <w:rPr>
                <w:rFonts w:hint="eastAsia"/>
                <w:sz w:val="24"/>
                <w:szCs w:val="24"/>
                <w:lang w:val="en-US" w:eastAsia="zh-CN"/>
              </w:rPr>
            </w:pPr>
            <w:r>
              <w:rPr>
                <w:rFonts w:hint="eastAsia"/>
                <w:sz w:val="24"/>
                <w:szCs w:val="24"/>
              </w:rPr>
              <w:t>名称：</w:t>
            </w:r>
            <w:r>
              <w:rPr>
                <w:rFonts w:hint="eastAsia"/>
                <w:sz w:val="24"/>
                <w:szCs w:val="24"/>
                <w:lang w:val="en-US" w:eastAsia="zh-CN"/>
              </w:rPr>
              <w:t>巩留县库尔德宁镇人民政府</w:t>
            </w:r>
          </w:p>
          <w:p>
            <w:pPr>
              <w:spacing w:line="240" w:lineRule="auto"/>
              <w:jc w:val="left"/>
              <w:rPr>
                <w:rFonts w:hint="eastAsia"/>
                <w:color w:val="auto"/>
                <w:sz w:val="24"/>
                <w:szCs w:val="24"/>
                <w:lang w:val="en-US" w:eastAsia="zh-CN"/>
              </w:rPr>
            </w:pPr>
            <w:r>
              <w:rPr>
                <w:rFonts w:hint="eastAsia"/>
                <w:color w:val="auto"/>
                <w:sz w:val="24"/>
                <w:szCs w:val="24"/>
                <w:lang w:val="en-US" w:eastAsia="zh-CN"/>
              </w:rPr>
              <w:t>联系人：项目办</w:t>
            </w:r>
          </w:p>
          <w:p>
            <w:pPr>
              <w:spacing w:line="240" w:lineRule="auto"/>
              <w:jc w:val="left"/>
              <w:rPr>
                <w:rFonts w:hint="default" w:ascii="宋体" w:hAnsi="宋体" w:eastAsia="宋体" w:cs="宋体"/>
                <w:color w:val="auto"/>
                <w:sz w:val="24"/>
                <w:szCs w:val="24"/>
                <w:lang w:val="en-US" w:eastAsia="zh-CN"/>
              </w:rPr>
            </w:pPr>
            <w:r>
              <w:rPr>
                <w:rFonts w:hint="eastAsia"/>
                <w:color w:val="auto"/>
                <w:sz w:val="24"/>
                <w:szCs w:val="24"/>
                <w:lang w:val="en-US" w:eastAsia="zh-CN"/>
              </w:rPr>
              <w:t>联系方式</w:t>
            </w:r>
            <w:r>
              <w:rPr>
                <w:rFonts w:hint="eastAsia" w:ascii="宋体" w:hAnsi="Courier New" w:eastAsia="宋体" w:cs="Times New Roman"/>
                <w:color w:val="auto"/>
                <w:kern w:val="2"/>
                <w:sz w:val="24"/>
                <w:szCs w:val="24"/>
                <w:u w:color="000000"/>
                <w:lang w:val="en-US" w:eastAsia="zh-CN" w:bidi="ar-SA"/>
              </w:rPr>
              <w:t>：</w:t>
            </w:r>
            <w:r>
              <w:rPr>
                <w:rFonts w:hint="eastAsia" w:ascii="宋体" w:hAnsi="宋体" w:cs="宋体"/>
                <w:color w:val="auto"/>
                <w:sz w:val="24"/>
                <w:szCs w:val="24"/>
                <w:lang w:val="en-US" w:eastAsia="zh-CN"/>
              </w:rPr>
              <w:t>0999-7751218</w:t>
            </w:r>
          </w:p>
          <w:p>
            <w:pPr>
              <w:spacing w:line="240" w:lineRule="auto"/>
              <w:jc w:val="left"/>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56" w:hRule="exact"/>
          <w:jc w:val="center"/>
        </w:trPr>
        <w:tc>
          <w:tcPr>
            <w:tcW w:w="961" w:type="dxa"/>
            <w:vAlign w:val="center"/>
          </w:tcPr>
          <w:p>
            <w:pPr>
              <w:pStyle w:val="17"/>
              <w:jc w:val="center"/>
              <w:rPr>
                <w:rFonts w:hint="eastAsia" w:hAnsi="宋体" w:eastAsia="宋体"/>
                <w:sz w:val="24"/>
                <w:szCs w:val="24"/>
                <w:lang w:val="en-US" w:eastAsia="zh-CN"/>
              </w:rPr>
            </w:pPr>
            <w:r>
              <w:rPr>
                <w:rFonts w:hint="eastAsia" w:hAnsi="宋体"/>
                <w:sz w:val="24"/>
                <w:szCs w:val="24"/>
                <w:lang w:val="en-US" w:eastAsia="zh-CN"/>
              </w:rPr>
              <w:t>7</w:t>
            </w:r>
          </w:p>
        </w:tc>
        <w:tc>
          <w:tcPr>
            <w:tcW w:w="2207" w:type="dxa"/>
            <w:vAlign w:val="center"/>
          </w:tcPr>
          <w:p>
            <w:pPr>
              <w:pStyle w:val="17"/>
              <w:spacing w:line="360" w:lineRule="auto"/>
              <w:jc w:val="center"/>
              <w:rPr>
                <w:rFonts w:hAnsi="宋体"/>
                <w:sz w:val="24"/>
                <w:szCs w:val="24"/>
              </w:rPr>
            </w:pPr>
            <w:r>
              <w:rPr>
                <w:rFonts w:hint="eastAsia" w:hAnsi="宋体"/>
                <w:sz w:val="24"/>
                <w:szCs w:val="24"/>
              </w:rPr>
              <w:t>代理机构及联系人</w:t>
            </w:r>
          </w:p>
        </w:tc>
        <w:tc>
          <w:tcPr>
            <w:tcW w:w="7020" w:type="dxa"/>
            <w:vAlign w:val="center"/>
          </w:tcPr>
          <w:p>
            <w:pPr>
              <w:pStyle w:val="17"/>
              <w:rPr>
                <w:rFonts w:hint="eastAsia" w:eastAsia="宋体"/>
                <w:sz w:val="24"/>
                <w:szCs w:val="24"/>
                <w:lang w:eastAsia="zh-CN"/>
              </w:rPr>
            </w:pPr>
            <w:r>
              <w:rPr>
                <w:rFonts w:hint="eastAsia"/>
                <w:sz w:val="24"/>
                <w:szCs w:val="24"/>
              </w:rPr>
              <w:t>招标代理机构：</w:t>
            </w:r>
            <w:r>
              <w:rPr>
                <w:rFonts w:hint="eastAsia"/>
                <w:sz w:val="24"/>
                <w:szCs w:val="24"/>
                <w:lang w:eastAsia="zh-CN"/>
              </w:rPr>
              <w:t>新疆金磐工程管理咨询有限公司</w:t>
            </w:r>
          </w:p>
          <w:p>
            <w:pPr>
              <w:pStyle w:val="17"/>
              <w:rPr>
                <w:rFonts w:hint="eastAsia"/>
                <w:sz w:val="24"/>
                <w:szCs w:val="24"/>
                <w:lang w:val="en-US" w:eastAsia="zh-CN"/>
              </w:rPr>
            </w:pPr>
            <w:r>
              <w:rPr>
                <w:rFonts w:hint="eastAsia"/>
                <w:sz w:val="24"/>
                <w:szCs w:val="24"/>
                <w:lang w:val="en-US" w:eastAsia="zh-CN"/>
              </w:rPr>
              <w:t>项目联系人：赵海霞</w:t>
            </w:r>
          </w:p>
          <w:p>
            <w:pPr>
              <w:pStyle w:val="17"/>
              <w:rPr>
                <w:sz w:val="24"/>
                <w:szCs w:val="24"/>
              </w:rPr>
            </w:pPr>
            <w:r>
              <w:rPr>
                <w:rFonts w:hint="eastAsia"/>
                <w:sz w:val="24"/>
                <w:szCs w:val="24"/>
                <w:lang w:val="en-US" w:eastAsia="zh-CN"/>
              </w:rPr>
              <w:t>电　话：18509999953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1" w:hRule="exact"/>
          <w:jc w:val="center"/>
        </w:trPr>
        <w:tc>
          <w:tcPr>
            <w:tcW w:w="961" w:type="dxa"/>
            <w:vAlign w:val="center"/>
          </w:tcPr>
          <w:p>
            <w:pPr>
              <w:pStyle w:val="17"/>
              <w:jc w:val="center"/>
              <w:rPr>
                <w:rFonts w:hint="eastAsia" w:hAnsi="宋体" w:eastAsia="宋体"/>
                <w:sz w:val="24"/>
                <w:szCs w:val="24"/>
                <w:lang w:val="en-US" w:eastAsia="zh-CN"/>
              </w:rPr>
            </w:pPr>
            <w:r>
              <w:rPr>
                <w:rFonts w:hint="eastAsia" w:hAnsi="宋体"/>
                <w:sz w:val="24"/>
                <w:szCs w:val="24"/>
                <w:lang w:val="en-US" w:eastAsia="zh-CN"/>
              </w:rPr>
              <w:t>8</w:t>
            </w:r>
          </w:p>
        </w:tc>
        <w:tc>
          <w:tcPr>
            <w:tcW w:w="2207" w:type="dxa"/>
            <w:vAlign w:val="center"/>
          </w:tcPr>
          <w:p>
            <w:pPr>
              <w:pStyle w:val="17"/>
              <w:jc w:val="center"/>
              <w:rPr>
                <w:rFonts w:hAnsi="宋体"/>
                <w:sz w:val="24"/>
                <w:szCs w:val="24"/>
              </w:rPr>
            </w:pPr>
            <w:r>
              <w:rPr>
                <w:rFonts w:hint="eastAsia" w:hAnsi="宋体"/>
                <w:sz w:val="24"/>
                <w:szCs w:val="24"/>
              </w:rPr>
              <w:t>资金来源</w:t>
            </w:r>
          </w:p>
        </w:tc>
        <w:tc>
          <w:tcPr>
            <w:tcW w:w="7020" w:type="dxa"/>
            <w:vAlign w:val="center"/>
          </w:tcPr>
          <w:p>
            <w:pPr>
              <w:pStyle w:val="17"/>
              <w:rPr>
                <w:rFonts w:hint="default" w:hAnsi="宋体" w:eastAsia="宋体" w:cs="宋体"/>
                <w:sz w:val="24"/>
                <w:szCs w:val="24"/>
                <w:lang w:val="en-US" w:eastAsia="zh-CN"/>
              </w:rPr>
            </w:pPr>
            <w:r>
              <w:rPr>
                <w:rFonts w:hint="eastAsia" w:hAnsi="宋体" w:cs="宋体"/>
                <w:sz w:val="24"/>
                <w:szCs w:val="24"/>
                <w:lang w:val="en-US" w:eastAsia="zh-CN"/>
              </w:rPr>
              <w:t>自治区衔接补助资金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6" w:hRule="exact"/>
          <w:jc w:val="center"/>
        </w:trPr>
        <w:tc>
          <w:tcPr>
            <w:tcW w:w="961" w:type="dxa"/>
            <w:vAlign w:val="center"/>
          </w:tcPr>
          <w:p>
            <w:pPr>
              <w:pStyle w:val="17"/>
              <w:jc w:val="center"/>
              <w:rPr>
                <w:rFonts w:hint="eastAsia" w:hAnsi="宋体" w:eastAsia="宋体"/>
                <w:sz w:val="24"/>
                <w:szCs w:val="24"/>
                <w:lang w:val="en-US" w:eastAsia="zh-CN"/>
              </w:rPr>
            </w:pPr>
            <w:r>
              <w:rPr>
                <w:rFonts w:hint="eastAsia" w:hAnsi="宋体"/>
                <w:sz w:val="24"/>
                <w:szCs w:val="24"/>
                <w:lang w:val="en-US" w:eastAsia="zh-CN"/>
              </w:rPr>
              <w:t>9</w:t>
            </w:r>
          </w:p>
        </w:tc>
        <w:tc>
          <w:tcPr>
            <w:tcW w:w="2207" w:type="dxa"/>
            <w:vAlign w:val="center"/>
          </w:tcPr>
          <w:p>
            <w:pPr>
              <w:pStyle w:val="17"/>
              <w:jc w:val="center"/>
              <w:rPr>
                <w:rFonts w:hint="eastAsia" w:hAnsi="宋体" w:eastAsia="宋体"/>
                <w:sz w:val="24"/>
                <w:szCs w:val="24"/>
                <w:lang w:eastAsia="zh-CN"/>
              </w:rPr>
            </w:pPr>
            <w:r>
              <w:rPr>
                <w:rFonts w:hint="eastAsia" w:hAnsi="宋体"/>
                <w:sz w:val="24"/>
                <w:szCs w:val="24"/>
                <w:lang w:val="en-US" w:eastAsia="zh-CN"/>
              </w:rPr>
              <w:t>采购需求</w:t>
            </w:r>
          </w:p>
        </w:tc>
        <w:tc>
          <w:tcPr>
            <w:tcW w:w="7020" w:type="dxa"/>
            <w:vAlign w:val="center"/>
          </w:tcPr>
          <w:p>
            <w:pPr>
              <w:pStyle w:val="17"/>
              <w:rPr>
                <w:rFonts w:hAnsi="宋体" w:cs="宋体"/>
                <w:sz w:val="24"/>
                <w:szCs w:val="24"/>
              </w:rPr>
            </w:pPr>
            <w:r>
              <w:rPr>
                <w:rFonts w:hint="eastAsia" w:hAnsi="宋体" w:cs="宋体"/>
                <w:sz w:val="24"/>
                <w:szCs w:val="24"/>
                <w:lang w:val="en-US" w:eastAsia="zh-CN"/>
              </w:rPr>
              <w:t>采购</w:t>
            </w:r>
            <w:r>
              <w:rPr>
                <w:rFonts w:hint="eastAsia" w:hAnsi="宋体" w:cs="宋体"/>
                <w:sz w:val="24"/>
                <w:szCs w:val="24"/>
                <w:lang w:eastAsia="zh-CN"/>
              </w:rPr>
              <w:t>压缩式垃圾车</w:t>
            </w:r>
            <w:r>
              <w:rPr>
                <w:rFonts w:hint="eastAsia" w:hAnsi="宋体" w:cs="宋体"/>
                <w:sz w:val="24"/>
                <w:szCs w:val="24"/>
                <w:lang w:val="en-US" w:eastAsia="zh-CN"/>
              </w:rPr>
              <w:t>1辆、扫地车1辆、洒水车1辆、吸污车1辆、果皮箱100个</w:t>
            </w:r>
            <w:r>
              <w:rPr>
                <w:rFonts w:hint="eastAsia" w:hAnsi="宋体" w:cs="宋体"/>
                <w:sz w:val="24"/>
                <w:szCs w:val="24"/>
                <w:lang w:eastAsia="zh-CN"/>
              </w:rPr>
              <w:t>（</w:t>
            </w:r>
            <w:r>
              <w:rPr>
                <w:rFonts w:hint="eastAsia" w:hAnsi="宋体" w:cs="宋体"/>
                <w:sz w:val="24"/>
                <w:szCs w:val="24"/>
                <w:lang w:val="en-US" w:eastAsia="zh-CN"/>
              </w:rPr>
              <w:t>详见招标文件</w:t>
            </w:r>
            <w:r>
              <w:rPr>
                <w:rFonts w:hint="eastAsia" w:hAnsi="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704" w:hRule="exact"/>
          <w:jc w:val="center"/>
        </w:trPr>
        <w:tc>
          <w:tcPr>
            <w:tcW w:w="961" w:type="dxa"/>
            <w:vAlign w:val="center"/>
          </w:tcPr>
          <w:p>
            <w:pPr>
              <w:pStyle w:val="17"/>
              <w:jc w:val="center"/>
              <w:rPr>
                <w:rFonts w:hint="eastAsia" w:hAnsi="宋体" w:eastAsia="宋体"/>
                <w:sz w:val="24"/>
                <w:szCs w:val="24"/>
                <w:lang w:val="en-US" w:eastAsia="zh-CN"/>
              </w:rPr>
            </w:pPr>
            <w:r>
              <w:rPr>
                <w:rFonts w:hAnsi="宋体"/>
                <w:sz w:val="24"/>
                <w:szCs w:val="24"/>
              </w:rPr>
              <w:t>1</w:t>
            </w:r>
            <w:r>
              <w:rPr>
                <w:rFonts w:hint="eastAsia" w:hAnsi="宋体"/>
                <w:sz w:val="24"/>
                <w:szCs w:val="24"/>
                <w:lang w:val="en-US" w:eastAsia="zh-CN"/>
              </w:rPr>
              <w:t>0</w:t>
            </w:r>
          </w:p>
        </w:tc>
        <w:tc>
          <w:tcPr>
            <w:tcW w:w="2207" w:type="dxa"/>
            <w:vAlign w:val="center"/>
          </w:tcPr>
          <w:p>
            <w:pPr>
              <w:pStyle w:val="17"/>
              <w:jc w:val="center"/>
              <w:rPr>
                <w:rFonts w:hAnsi="宋体"/>
                <w:sz w:val="24"/>
                <w:szCs w:val="24"/>
              </w:rPr>
            </w:pPr>
            <w:r>
              <w:rPr>
                <w:rFonts w:hint="eastAsia" w:hAnsi="宋体"/>
                <w:sz w:val="24"/>
                <w:szCs w:val="24"/>
              </w:rPr>
              <w:t>请携带以下证件原件，以便随时查验</w:t>
            </w:r>
          </w:p>
        </w:tc>
        <w:tc>
          <w:tcPr>
            <w:tcW w:w="7020" w:type="dxa"/>
            <w:vAlign w:val="center"/>
          </w:tcPr>
          <w:p>
            <w:pPr>
              <w:numPr>
                <w:ilvl w:val="0"/>
                <w:numId w:val="6"/>
              </w:numPr>
              <w:spacing w:line="240" w:lineRule="auto"/>
              <w:rPr>
                <w:rStyle w:val="105"/>
                <w:rFonts w:hint="eastAsia" w:ascii="宋体" w:hAnsi="宋体" w:cs="宋体"/>
                <w:sz w:val="24"/>
                <w:szCs w:val="24"/>
              </w:rPr>
            </w:pPr>
            <w:r>
              <w:rPr>
                <w:rStyle w:val="105"/>
                <w:rFonts w:hint="eastAsia" w:ascii="宋体" w:hAnsi="宋体" w:cs="宋体"/>
                <w:sz w:val="24"/>
                <w:szCs w:val="24"/>
              </w:rPr>
              <w:t>企业法人营业执照</w:t>
            </w:r>
            <w:r>
              <w:rPr>
                <w:rStyle w:val="105"/>
                <w:rFonts w:hint="eastAsia" w:ascii="宋体" w:hAnsi="宋体" w:cs="宋体"/>
                <w:sz w:val="24"/>
                <w:szCs w:val="24"/>
                <w:lang w:eastAsia="zh-CN"/>
              </w:rPr>
              <w:t>；</w:t>
            </w:r>
          </w:p>
          <w:p>
            <w:pPr>
              <w:numPr>
                <w:ilvl w:val="0"/>
                <w:numId w:val="6"/>
              </w:numPr>
              <w:spacing w:line="240" w:lineRule="auto"/>
              <w:rPr>
                <w:rStyle w:val="105"/>
                <w:rFonts w:hint="eastAsia" w:ascii="宋体" w:hAnsi="宋体" w:cs="宋体"/>
                <w:sz w:val="24"/>
                <w:szCs w:val="24"/>
                <w:lang w:eastAsia="zh-CN"/>
              </w:rPr>
            </w:pPr>
            <w:r>
              <w:rPr>
                <w:rStyle w:val="105"/>
                <w:rFonts w:hint="eastAsia" w:ascii="宋体" w:hAnsi="宋体" w:cs="宋体"/>
                <w:sz w:val="24"/>
                <w:szCs w:val="24"/>
                <w:lang w:eastAsia="zh-CN"/>
              </w:rPr>
              <w:t>法定代表人身份证（驾驶执照正本、护照或公安部门的相关证明）原件或法定代表人授权委托书原件</w:t>
            </w:r>
            <w:r>
              <w:rPr>
                <w:rStyle w:val="105"/>
                <w:rFonts w:hint="eastAsia" w:ascii="宋体" w:hAnsi="宋体" w:cs="宋体"/>
                <w:sz w:val="24"/>
                <w:szCs w:val="24"/>
                <w:highlight w:val="none"/>
                <w:lang w:eastAsia="zh-CN"/>
              </w:rPr>
              <w:t>（</w:t>
            </w:r>
            <w:r>
              <w:rPr>
                <w:rStyle w:val="105"/>
                <w:rFonts w:hint="eastAsia" w:ascii="宋体" w:hAnsi="宋体" w:eastAsia="宋体" w:cs="宋体"/>
                <w:sz w:val="24"/>
                <w:szCs w:val="24"/>
                <w:highlight w:val="none"/>
              </w:rPr>
              <w:t>授权委托书原件应当单独提供（一式三份</w:t>
            </w:r>
            <w:r>
              <w:rPr>
                <w:rStyle w:val="105"/>
                <w:rFonts w:hint="eastAsia" w:ascii="宋体" w:hAnsi="宋体" w:cs="宋体"/>
                <w:sz w:val="24"/>
                <w:szCs w:val="24"/>
                <w:highlight w:val="none"/>
                <w:lang w:eastAsia="zh-CN"/>
              </w:rPr>
              <w:t>））</w:t>
            </w:r>
            <w:r>
              <w:rPr>
                <w:rStyle w:val="105"/>
                <w:rFonts w:hint="eastAsia" w:ascii="宋体" w:hAnsi="宋体" w:cs="宋体"/>
                <w:sz w:val="24"/>
                <w:szCs w:val="24"/>
                <w:lang w:eastAsia="zh-CN"/>
              </w:rPr>
              <w:t>和委托代理人的身份证（驾驶执照正本、护照或公安部门的相关证明）原件；</w:t>
            </w:r>
          </w:p>
          <w:p>
            <w:pPr>
              <w:numPr>
                <w:ilvl w:val="0"/>
                <w:numId w:val="6"/>
              </w:numPr>
              <w:spacing w:line="240" w:lineRule="auto"/>
              <w:rPr>
                <w:rStyle w:val="105"/>
                <w:rFonts w:hint="eastAsia" w:ascii="宋体" w:hAnsi="宋体" w:cs="宋体"/>
                <w:sz w:val="24"/>
                <w:szCs w:val="24"/>
                <w:lang w:val="en-US" w:eastAsia="zh-CN"/>
              </w:rPr>
            </w:pPr>
            <w:r>
              <w:rPr>
                <w:rStyle w:val="105"/>
                <w:rFonts w:hint="eastAsia" w:ascii="宋体" w:hAnsi="宋体" w:cs="宋体"/>
                <w:sz w:val="24"/>
                <w:szCs w:val="24"/>
                <w:lang w:eastAsia="zh-CN"/>
              </w:rPr>
              <w:t>企业法人及授权委托人近半年在本单位的社保缴纳证明</w:t>
            </w:r>
            <w:r>
              <w:rPr>
                <w:rStyle w:val="105"/>
                <w:rFonts w:hint="eastAsia" w:ascii="宋体" w:hAnsi="宋体" w:cs="宋体"/>
                <w:sz w:val="24"/>
                <w:szCs w:val="24"/>
                <w:lang w:val="en-US" w:eastAsia="zh-CN"/>
              </w:rPr>
              <w:t>文件；（2021年11月至2022年4月）</w:t>
            </w:r>
          </w:p>
          <w:p>
            <w:pPr>
              <w:numPr>
                <w:ilvl w:val="0"/>
                <w:numId w:val="6"/>
              </w:numPr>
              <w:spacing w:line="240" w:lineRule="auto"/>
              <w:rPr>
                <w:rFonts w:hint="eastAsia" w:ascii="宋体" w:hAnsi="宋体" w:cs="宋体"/>
                <w:sz w:val="24"/>
                <w:szCs w:val="24"/>
              </w:rPr>
            </w:pPr>
            <w:r>
              <w:rPr>
                <w:rStyle w:val="105"/>
                <w:rFonts w:hint="eastAsia" w:ascii="宋体" w:hAnsi="宋体" w:cs="宋体"/>
                <w:sz w:val="24"/>
                <w:szCs w:val="24"/>
              </w:rPr>
              <w:t>参加采购活动前三年内，在经营活动中没有重大违法记录</w:t>
            </w:r>
            <w:r>
              <w:rPr>
                <w:rStyle w:val="105"/>
                <w:rFonts w:ascii="宋体" w:hAnsi="宋体" w:cs="宋体"/>
                <w:sz w:val="24"/>
                <w:szCs w:val="24"/>
              </w:rPr>
              <w:t>(</w:t>
            </w:r>
            <w:r>
              <w:rPr>
                <w:rStyle w:val="105"/>
                <w:rFonts w:hint="eastAsia" w:ascii="宋体" w:hAnsi="宋体" w:cs="宋体"/>
                <w:sz w:val="24"/>
                <w:szCs w:val="24"/>
              </w:rPr>
              <w:t>受行政主管部门的处罚不能参加投标</w:t>
            </w:r>
            <w:r>
              <w:rPr>
                <w:rStyle w:val="105"/>
                <w:rFonts w:ascii="宋体" w:hAnsi="宋体" w:cs="宋体"/>
                <w:sz w:val="24"/>
                <w:szCs w:val="24"/>
              </w:rPr>
              <w:t>)</w:t>
            </w:r>
            <w:r>
              <w:rPr>
                <w:rStyle w:val="105"/>
                <w:rFonts w:hint="eastAsia" w:ascii="宋体" w:hAnsi="宋体" w:cs="宋体"/>
                <w:sz w:val="24"/>
                <w:szCs w:val="24"/>
              </w:rPr>
              <w:t>“信用中国”网站（</w:t>
            </w:r>
            <w:r>
              <w:rPr>
                <w:rFonts w:hint="eastAsia" w:ascii="宋体" w:hAnsi="宋体" w:cs="宋体"/>
                <w:sz w:val="24"/>
                <w:szCs w:val="24"/>
              </w:rPr>
              <w:t>http://www.creditchina.gov.cn/）信用查询纪录；</w:t>
            </w:r>
          </w:p>
          <w:p>
            <w:pPr>
              <w:numPr>
                <w:ilvl w:val="0"/>
                <w:numId w:val="6"/>
              </w:numPr>
              <w:spacing w:line="240" w:lineRule="auto"/>
              <w:rPr>
                <w:rFonts w:hint="eastAsia" w:ascii="宋体" w:hAnsi="宋体" w:cs="宋体"/>
                <w:sz w:val="24"/>
                <w:szCs w:val="24"/>
              </w:rPr>
            </w:pPr>
            <w:r>
              <w:rPr>
                <w:rFonts w:hint="eastAsia" w:ascii="宋体" w:hAnsi="宋体" w:cs="宋体"/>
                <w:sz w:val="24"/>
                <w:szCs w:val="24"/>
                <w:lang w:val="en-US" w:eastAsia="zh-CN"/>
              </w:rPr>
              <w:t>近三年（2019年1月—至今）类似项目业绩不少于1项(须提供中标通知书或合同)；</w:t>
            </w:r>
          </w:p>
          <w:p>
            <w:pPr>
              <w:numPr>
                <w:ilvl w:val="0"/>
                <w:numId w:val="6"/>
              </w:numPr>
              <w:spacing w:line="240" w:lineRule="auto"/>
              <w:rPr>
                <w:rFonts w:hint="eastAsia" w:ascii="宋体" w:hAnsi="宋体" w:cs="宋体"/>
                <w:sz w:val="24"/>
                <w:szCs w:val="24"/>
              </w:rPr>
            </w:pPr>
            <w:r>
              <w:rPr>
                <w:rFonts w:hint="eastAsia" w:ascii="宋体" w:hAnsi="宋体" w:cs="宋体"/>
                <w:sz w:val="24"/>
                <w:szCs w:val="24"/>
              </w:rPr>
              <w:t>投标保证金收据原件。</w:t>
            </w:r>
          </w:p>
          <w:p>
            <w:pPr>
              <w:pStyle w:val="66"/>
              <w:spacing w:line="240" w:lineRule="auto"/>
              <w:ind w:firstLine="0" w:firstLineChars="0"/>
              <w:rPr>
                <w:rFonts w:hint="eastAsia"/>
                <w:b/>
                <w:sz w:val="24"/>
                <w:szCs w:val="24"/>
              </w:rPr>
            </w:pPr>
            <w:r>
              <w:rPr>
                <w:rFonts w:hint="eastAsia"/>
                <w:b/>
                <w:sz w:val="24"/>
                <w:szCs w:val="24"/>
              </w:rPr>
              <w:t>注：以上资料均需提供原件或可通过二维码扫描查询加盖公章的复印件、满足要求的投标人为有效投标人，不接受公证件，证件不齐全，按否决投标处理。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0" w:hRule="exact"/>
          <w:jc w:val="center"/>
        </w:trPr>
        <w:tc>
          <w:tcPr>
            <w:tcW w:w="961" w:type="dxa"/>
            <w:vAlign w:val="center"/>
          </w:tcPr>
          <w:p>
            <w:pPr>
              <w:pStyle w:val="17"/>
              <w:jc w:val="center"/>
              <w:rPr>
                <w:rFonts w:hint="eastAsia" w:hAnsi="宋体" w:eastAsia="宋体"/>
                <w:sz w:val="24"/>
                <w:szCs w:val="24"/>
                <w:lang w:val="en-US" w:eastAsia="zh-CN"/>
              </w:rPr>
            </w:pPr>
            <w:r>
              <w:rPr>
                <w:rFonts w:hAnsi="宋体"/>
                <w:sz w:val="24"/>
                <w:szCs w:val="24"/>
              </w:rPr>
              <w:t>1</w:t>
            </w:r>
            <w:r>
              <w:rPr>
                <w:rFonts w:hint="eastAsia" w:hAnsi="宋体"/>
                <w:sz w:val="24"/>
                <w:szCs w:val="24"/>
                <w:lang w:val="en-US" w:eastAsia="zh-CN"/>
              </w:rPr>
              <w:t>1</w:t>
            </w:r>
          </w:p>
        </w:tc>
        <w:tc>
          <w:tcPr>
            <w:tcW w:w="2207" w:type="dxa"/>
            <w:vAlign w:val="center"/>
          </w:tcPr>
          <w:p>
            <w:pPr>
              <w:pStyle w:val="17"/>
              <w:jc w:val="center"/>
              <w:rPr>
                <w:rFonts w:hAnsi="宋体"/>
                <w:sz w:val="24"/>
                <w:szCs w:val="24"/>
              </w:rPr>
            </w:pPr>
            <w:r>
              <w:rPr>
                <w:rFonts w:hint="eastAsia" w:hAnsi="宋体"/>
                <w:sz w:val="24"/>
                <w:szCs w:val="24"/>
              </w:rPr>
              <w:t>招标方式</w:t>
            </w:r>
          </w:p>
        </w:tc>
        <w:tc>
          <w:tcPr>
            <w:tcW w:w="7020" w:type="dxa"/>
            <w:vAlign w:val="center"/>
          </w:tcPr>
          <w:p>
            <w:pPr>
              <w:pStyle w:val="17"/>
              <w:rPr>
                <w:rFonts w:hAnsi="宋体" w:cs="宋体"/>
                <w:sz w:val="24"/>
                <w:szCs w:val="24"/>
              </w:rPr>
            </w:pPr>
            <w:r>
              <w:rPr>
                <w:rFonts w:hint="eastAsia" w:hAnsi="宋体" w:cs="宋体"/>
                <w:sz w:val="24"/>
                <w:szCs w:val="24"/>
                <w:lang w:val="en-US"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0" w:hRule="exact"/>
          <w:jc w:val="center"/>
        </w:trPr>
        <w:tc>
          <w:tcPr>
            <w:tcW w:w="961" w:type="dxa"/>
            <w:vAlign w:val="center"/>
          </w:tcPr>
          <w:p>
            <w:pPr>
              <w:pStyle w:val="17"/>
              <w:jc w:val="center"/>
              <w:rPr>
                <w:rFonts w:hint="eastAsia" w:hAnsi="宋体" w:eastAsia="宋体"/>
                <w:sz w:val="24"/>
                <w:szCs w:val="24"/>
                <w:lang w:val="en-US" w:eastAsia="zh-CN"/>
              </w:rPr>
            </w:pPr>
            <w:r>
              <w:rPr>
                <w:rFonts w:hAnsi="宋体"/>
                <w:sz w:val="24"/>
                <w:szCs w:val="24"/>
              </w:rPr>
              <w:t>1</w:t>
            </w:r>
            <w:r>
              <w:rPr>
                <w:rFonts w:hint="eastAsia" w:hAnsi="宋体"/>
                <w:sz w:val="24"/>
                <w:szCs w:val="24"/>
                <w:lang w:val="en-US" w:eastAsia="zh-CN"/>
              </w:rPr>
              <w:t>2</w:t>
            </w:r>
          </w:p>
        </w:tc>
        <w:tc>
          <w:tcPr>
            <w:tcW w:w="2207" w:type="dxa"/>
            <w:vAlign w:val="center"/>
          </w:tcPr>
          <w:p>
            <w:pPr>
              <w:pStyle w:val="17"/>
              <w:jc w:val="center"/>
              <w:rPr>
                <w:rFonts w:hAnsi="宋体"/>
                <w:sz w:val="24"/>
                <w:szCs w:val="24"/>
              </w:rPr>
            </w:pPr>
            <w:r>
              <w:rPr>
                <w:rFonts w:hint="eastAsia" w:hAnsi="宋体"/>
                <w:sz w:val="24"/>
                <w:szCs w:val="24"/>
              </w:rPr>
              <w:t>踏勘现场</w:t>
            </w:r>
          </w:p>
        </w:tc>
        <w:tc>
          <w:tcPr>
            <w:tcW w:w="7020" w:type="dxa"/>
            <w:vAlign w:val="center"/>
          </w:tcPr>
          <w:p>
            <w:pPr>
              <w:pStyle w:val="17"/>
              <w:rPr>
                <w:rFonts w:hAnsi="宋体"/>
                <w:sz w:val="24"/>
                <w:szCs w:val="24"/>
              </w:rPr>
            </w:pPr>
            <w:r>
              <w:rPr>
                <w:rFonts w:hint="eastAsia" w:hAnsi="宋体"/>
                <w:sz w:val="24"/>
                <w:szCs w:val="24"/>
              </w:rPr>
              <w:t>不组织</w:t>
            </w:r>
            <w:r>
              <w:rPr>
                <w:rFonts w:hAnsi="宋体"/>
                <w:sz w:val="24"/>
                <w:szCs w:val="24"/>
              </w:rPr>
              <w:t>,</w:t>
            </w:r>
            <w:r>
              <w:rPr>
                <w:rFonts w:hint="eastAsia" w:hAnsi="宋体"/>
                <w:sz w:val="24"/>
                <w:szCs w:val="24"/>
              </w:rPr>
              <w:t>投标人自行踏勘现场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0" w:hRule="exact"/>
          <w:jc w:val="center"/>
        </w:trPr>
        <w:tc>
          <w:tcPr>
            <w:tcW w:w="961" w:type="dxa"/>
            <w:vAlign w:val="center"/>
          </w:tcPr>
          <w:p>
            <w:pPr>
              <w:pStyle w:val="17"/>
              <w:jc w:val="center"/>
              <w:rPr>
                <w:rFonts w:hint="eastAsia" w:hAnsi="宋体" w:eastAsia="宋体"/>
                <w:sz w:val="24"/>
                <w:szCs w:val="24"/>
                <w:lang w:val="en-US" w:eastAsia="zh-CN"/>
              </w:rPr>
            </w:pPr>
            <w:r>
              <w:rPr>
                <w:rFonts w:hAnsi="宋体"/>
                <w:sz w:val="24"/>
                <w:szCs w:val="24"/>
              </w:rPr>
              <w:t>1</w:t>
            </w:r>
            <w:r>
              <w:rPr>
                <w:rFonts w:hint="eastAsia" w:hAnsi="宋体"/>
                <w:sz w:val="24"/>
                <w:szCs w:val="24"/>
                <w:lang w:val="en-US" w:eastAsia="zh-CN"/>
              </w:rPr>
              <w:t>3</w:t>
            </w:r>
          </w:p>
        </w:tc>
        <w:tc>
          <w:tcPr>
            <w:tcW w:w="2207" w:type="dxa"/>
            <w:vAlign w:val="center"/>
          </w:tcPr>
          <w:p>
            <w:pPr>
              <w:pStyle w:val="17"/>
              <w:jc w:val="center"/>
              <w:rPr>
                <w:rFonts w:hAnsi="宋体"/>
                <w:sz w:val="24"/>
                <w:szCs w:val="24"/>
              </w:rPr>
            </w:pPr>
            <w:r>
              <w:rPr>
                <w:rFonts w:hint="eastAsia" w:hAnsi="宋体"/>
                <w:sz w:val="24"/>
                <w:szCs w:val="24"/>
              </w:rPr>
              <w:t>投标预备会</w:t>
            </w:r>
          </w:p>
        </w:tc>
        <w:tc>
          <w:tcPr>
            <w:tcW w:w="7020" w:type="dxa"/>
            <w:vAlign w:val="center"/>
          </w:tcPr>
          <w:p>
            <w:pPr>
              <w:pStyle w:val="17"/>
              <w:rPr>
                <w:rFonts w:hAnsi="宋体"/>
                <w:sz w:val="24"/>
                <w:szCs w:val="24"/>
              </w:rPr>
            </w:pPr>
            <w:r>
              <w:rPr>
                <w:rFonts w:hint="eastAsia" w:hAnsi="宋体"/>
                <w:sz w:val="24"/>
                <w:szCs w:val="24"/>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44" w:hRule="exact"/>
          <w:jc w:val="center"/>
        </w:trPr>
        <w:tc>
          <w:tcPr>
            <w:tcW w:w="961" w:type="dxa"/>
            <w:vAlign w:val="center"/>
          </w:tcPr>
          <w:p>
            <w:pPr>
              <w:pStyle w:val="17"/>
              <w:jc w:val="center"/>
              <w:rPr>
                <w:rFonts w:hint="default" w:hAnsi="宋体" w:eastAsia="宋体"/>
                <w:sz w:val="24"/>
                <w:szCs w:val="24"/>
                <w:lang w:val="en-US" w:eastAsia="zh-CN"/>
              </w:rPr>
            </w:pPr>
            <w:r>
              <w:rPr>
                <w:rFonts w:hint="eastAsia" w:hAnsi="宋体"/>
                <w:sz w:val="24"/>
                <w:szCs w:val="24"/>
                <w:lang w:val="en-US" w:eastAsia="zh-CN"/>
              </w:rPr>
              <w:t>14</w:t>
            </w:r>
          </w:p>
        </w:tc>
        <w:tc>
          <w:tcPr>
            <w:tcW w:w="2207" w:type="dxa"/>
            <w:vAlign w:val="center"/>
          </w:tcPr>
          <w:p>
            <w:pPr>
              <w:pStyle w:val="17"/>
              <w:jc w:val="center"/>
              <w:rPr>
                <w:rFonts w:hint="eastAsia" w:hAnsi="宋体"/>
                <w:sz w:val="24"/>
                <w:szCs w:val="24"/>
              </w:rPr>
            </w:pPr>
            <w:r>
              <w:rPr>
                <w:rFonts w:hint="eastAsia" w:ascii="宋体" w:hAnsi="宋体" w:eastAsia="宋体" w:cs="Times New Roman"/>
                <w:color w:val="auto"/>
                <w:kern w:val="2"/>
                <w:sz w:val="24"/>
                <w:szCs w:val="24"/>
                <w:u w:color="000000"/>
                <w:lang w:val="en-US" w:eastAsia="zh-CN" w:bidi="ar-SA"/>
              </w:rPr>
              <w:t>投标单位资格条件</w:t>
            </w:r>
          </w:p>
        </w:tc>
        <w:tc>
          <w:tcPr>
            <w:tcW w:w="7020" w:type="dxa"/>
            <w:vAlign w:val="center"/>
          </w:tcPr>
          <w:p>
            <w:pPr>
              <w:widowControl/>
              <w:spacing w:line="240" w:lineRule="auto"/>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符合《中华人民共和国政府采购法》第二十二条的相关规定； </w:t>
            </w:r>
          </w:p>
          <w:p>
            <w:pPr>
              <w:widowControl/>
              <w:spacing w:line="240" w:lineRule="auto"/>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落实政府采购政策需满足的资格要求：</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（1）财政部、国家发展改革委、生态环境部、市场监管总局《关于调整优化节能产品、环境标志产品政府采购执行机制的通知》（财库[2019]9号文）；</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（2）财政部、生态环境部《关于印发环境标志产品政府采购品目清单的通知》（财库[2019]18号文）；</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（3）财政部、发展改革委《关于印发节能产品政府采购品目清单的通知》（财库[2019]19号文）；</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（4）市场监管总局《市场监管总局关于发布参与实施政府采购节能产品、环境标志产品认证机构名录的公告》（2019年第16号）；</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（5）财政部、工业和信息化部《关于印发《政府采购促进中小企业发展管理办法》的通知》（财库[2020]46号文）；</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（6）财政部、民政部、中国残疾人联合会《关于促进残疾人就业政府采购政策的通知》（财库[2017]141号）；</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（7）财政部、司法部《关于政府采购支持监狱企业发展有关问题的通知》（财库[2014]68号文）；</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（8）财政部办公厅、生态环境部办公厅、国家邮政局办公室《关于印发《商品包装政府采购需求标准（试行）》、 《快递包装政府采购需求标准（试行）》的通知》（财办库[2020]123号）。（中小企业优惠、监狱企业、节能产品、环境标志产品等）；</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3.本项目的特定资格要求：</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（1）具备有效的营业执照；</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（2）供应商未列入失信被执行人、重大税收违法案件当事人名单、政府采购严重违法失信行为记录名单（财库[2016]125号）；   </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（3）本次招标不接受联合体投标。</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（1）具备有效的营业执照；</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 xml:space="preserve">（2）供应商未列入失信被执行人、重大税收违法案件当事人名单、政府采购严重违法失信行为记录名单（财库[2016]125号）；   </w:t>
            </w:r>
          </w:p>
          <w:p>
            <w:pPr>
              <w:widowControl/>
              <w:spacing w:line="240" w:lineRule="auto"/>
              <w:ind w:firstLine="480" w:firstLineChars="200"/>
              <w:jc w:val="left"/>
              <w:rPr>
                <w:rFonts w:hint="eastAsia" w:ascii="宋体" w:hAnsi="宋体" w:eastAsia="宋体" w:cs="Times New Roman"/>
                <w:color w:val="auto"/>
                <w:kern w:val="2"/>
                <w:sz w:val="24"/>
                <w:szCs w:val="24"/>
                <w:u w:color="000000"/>
                <w:lang w:val="en-US" w:eastAsia="zh-CN" w:bidi="ar-SA"/>
              </w:rPr>
            </w:pPr>
            <w:r>
              <w:rPr>
                <w:rFonts w:hint="eastAsia" w:ascii="宋体" w:hAnsi="宋体" w:eastAsia="宋体" w:cs="Times New Roman"/>
                <w:color w:val="auto"/>
                <w:kern w:val="2"/>
                <w:sz w:val="24"/>
                <w:szCs w:val="24"/>
                <w:u w:color="000000"/>
                <w:lang w:val="en-US" w:eastAsia="zh-CN" w:bidi="ar-SA"/>
              </w:rPr>
              <w:t>（3）本次招标不接受联合体投标。</w:t>
            </w:r>
          </w:p>
          <w:p>
            <w:pPr>
              <w:pStyle w:val="31"/>
              <w:rPr>
                <w:rFonts w:hint="eastAsia"/>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6" w:hRule="exact"/>
          <w:jc w:val="center"/>
        </w:trPr>
        <w:tc>
          <w:tcPr>
            <w:tcW w:w="961" w:type="dxa"/>
            <w:vAlign w:val="center"/>
          </w:tcPr>
          <w:p>
            <w:pPr>
              <w:pStyle w:val="17"/>
              <w:jc w:val="center"/>
              <w:rPr>
                <w:rFonts w:hAnsi="宋体"/>
                <w:sz w:val="24"/>
                <w:szCs w:val="24"/>
              </w:rPr>
            </w:pPr>
            <w:r>
              <w:rPr>
                <w:rFonts w:hAnsi="宋体"/>
                <w:sz w:val="24"/>
                <w:szCs w:val="24"/>
              </w:rPr>
              <w:t>15</w:t>
            </w:r>
          </w:p>
        </w:tc>
        <w:tc>
          <w:tcPr>
            <w:tcW w:w="2207" w:type="dxa"/>
            <w:vAlign w:val="center"/>
          </w:tcPr>
          <w:p>
            <w:pPr>
              <w:pStyle w:val="17"/>
              <w:jc w:val="center"/>
              <w:rPr>
                <w:rFonts w:hAnsi="宋体"/>
                <w:sz w:val="24"/>
                <w:szCs w:val="24"/>
              </w:rPr>
            </w:pPr>
            <w:r>
              <w:rPr>
                <w:rFonts w:hint="eastAsia" w:hAnsi="宋体"/>
                <w:sz w:val="24"/>
                <w:szCs w:val="24"/>
              </w:rPr>
              <w:t>投标人提出问题的截止时间</w:t>
            </w:r>
          </w:p>
        </w:tc>
        <w:tc>
          <w:tcPr>
            <w:tcW w:w="7020" w:type="dxa"/>
            <w:vAlign w:val="center"/>
          </w:tcPr>
          <w:p>
            <w:pPr>
              <w:pStyle w:val="17"/>
              <w:rPr>
                <w:sz w:val="24"/>
                <w:szCs w:val="24"/>
              </w:rPr>
            </w:pPr>
            <w:r>
              <w:rPr>
                <w:rFonts w:hint="eastAsia" w:hAnsi="宋体"/>
                <w:sz w:val="24"/>
                <w:szCs w:val="24"/>
              </w:rPr>
              <w:t>开标截止前</w:t>
            </w:r>
            <w:r>
              <w:rPr>
                <w:rFonts w:hAnsi="宋体"/>
                <w:sz w:val="24"/>
                <w:szCs w:val="24"/>
              </w:rPr>
              <w:t>1</w:t>
            </w:r>
            <w:r>
              <w:rPr>
                <w:rFonts w:hint="eastAsia" w:hAnsi="宋体"/>
                <w:sz w:val="24"/>
                <w:szCs w:val="24"/>
                <w:lang w:val="en-US" w:eastAsia="zh-CN"/>
              </w:rPr>
              <w:t>5</w:t>
            </w:r>
            <w:r>
              <w:rPr>
                <w:rFonts w:hint="eastAsia" w:hAnsi="宋体"/>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0" w:hRule="exact"/>
          <w:jc w:val="center"/>
        </w:trPr>
        <w:tc>
          <w:tcPr>
            <w:tcW w:w="961" w:type="dxa"/>
            <w:vAlign w:val="center"/>
          </w:tcPr>
          <w:p>
            <w:pPr>
              <w:pStyle w:val="17"/>
              <w:jc w:val="center"/>
              <w:rPr>
                <w:rFonts w:hAnsi="宋体"/>
                <w:sz w:val="24"/>
                <w:szCs w:val="24"/>
              </w:rPr>
            </w:pPr>
            <w:r>
              <w:rPr>
                <w:rFonts w:hAnsi="宋体"/>
                <w:sz w:val="24"/>
                <w:szCs w:val="24"/>
              </w:rPr>
              <w:t>16</w:t>
            </w:r>
          </w:p>
        </w:tc>
        <w:tc>
          <w:tcPr>
            <w:tcW w:w="2207" w:type="dxa"/>
            <w:vAlign w:val="center"/>
          </w:tcPr>
          <w:p>
            <w:pPr>
              <w:pStyle w:val="17"/>
              <w:jc w:val="center"/>
              <w:rPr>
                <w:rFonts w:hAnsi="宋体"/>
                <w:sz w:val="24"/>
                <w:szCs w:val="24"/>
              </w:rPr>
            </w:pPr>
            <w:r>
              <w:rPr>
                <w:rFonts w:hint="eastAsia" w:hAnsi="宋体"/>
                <w:sz w:val="24"/>
                <w:szCs w:val="24"/>
                <w:lang w:eastAsia="zh-CN"/>
              </w:rPr>
              <w:t>采购人</w:t>
            </w:r>
            <w:r>
              <w:rPr>
                <w:rFonts w:hint="eastAsia" w:hAnsi="宋体"/>
                <w:sz w:val="24"/>
                <w:szCs w:val="24"/>
              </w:rPr>
              <w:t>澄清的时间</w:t>
            </w:r>
          </w:p>
        </w:tc>
        <w:tc>
          <w:tcPr>
            <w:tcW w:w="7020" w:type="dxa"/>
            <w:vAlign w:val="center"/>
          </w:tcPr>
          <w:p>
            <w:pPr>
              <w:spacing w:line="240" w:lineRule="auto"/>
              <w:rPr>
                <w:rFonts w:ascii="宋体"/>
                <w:color w:val="auto"/>
                <w:kern w:val="2"/>
                <w:sz w:val="24"/>
                <w:szCs w:val="24"/>
              </w:rPr>
            </w:pPr>
            <w:r>
              <w:rPr>
                <w:rFonts w:hint="eastAsia" w:ascii="宋体" w:hAnsi="宋体"/>
                <w:color w:val="auto"/>
                <w:sz w:val="24"/>
                <w:szCs w:val="24"/>
              </w:rPr>
              <w:t>开标截止前</w:t>
            </w:r>
            <w:r>
              <w:rPr>
                <w:rFonts w:ascii="宋体" w:hAnsi="宋体"/>
                <w:color w:val="auto"/>
                <w:sz w:val="24"/>
                <w:szCs w:val="24"/>
              </w:rPr>
              <w:t>15</w:t>
            </w:r>
            <w:r>
              <w:rPr>
                <w:rFonts w:hint="eastAsia" w:ascii="宋体" w:hAnsi="宋体"/>
                <w:color w:val="auto"/>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03" w:hRule="exact"/>
          <w:jc w:val="center"/>
        </w:trPr>
        <w:tc>
          <w:tcPr>
            <w:tcW w:w="961" w:type="dxa"/>
            <w:vAlign w:val="center"/>
          </w:tcPr>
          <w:p>
            <w:pPr>
              <w:pStyle w:val="17"/>
              <w:jc w:val="center"/>
              <w:rPr>
                <w:rFonts w:hAnsi="宋体"/>
                <w:sz w:val="24"/>
                <w:szCs w:val="24"/>
              </w:rPr>
            </w:pPr>
            <w:r>
              <w:rPr>
                <w:rFonts w:hAnsi="宋体"/>
                <w:sz w:val="24"/>
                <w:szCs w:val="24"/>
              </w:rPr>
              <w:t>17</w:t>
            </w:r>
          </w:p>
        </w:tc>
        <w:tc>
          <w:tcPr>
            <w:tcW w:w="2207" w:type="dxa"/>
            <w:vAlign w:val="center"/>
          </w:tcPr>
          <w:p>
            <w:pPr>
              <w:pStyle w:val="17"/>
              <w:jc w:val="center"/>
              <w:rPr>
                <w:rFonts w:hAnsi="宋体"/>
                <w:sz w:val="24"/>
                <w:szCs w:val="24"/>
              </w:rPr>
            </w:pPr>
            <w:r>
              <w:rPr>
                <w:rFonts w:hint="eastAsia" w:hAnsi="宋体"/>
                <w:sz w:val="24"/>
                <w:szCs w:val="24"/>
              </w:rPr>
              <w:t>联合体投标</w:t>
            </w:r>
          </w:p>
        </w:tc>
        <w:tc>
          <w:tcPr>
            <w:tcW w:w="7020" w:type="dxa"/>
          </w:tcPr>
          <w:p>
            <w:pPr>
              <w:pStyle w:val="17"/>
              <w:rPr>
                <w:rFonts w:hAnsi="宋体"/>
                <w:sz w:val="24"/>
                <w:szCs w:val="24"/>
              </w:rPr>
            </w:pPr>
            <w:r>
              <w:rPr>
                <w:rFonts w:hint="eastAsia" w:hAnsi="宋体" w:cs="宋体"/>
                <w:kern w:val="0"/>
                <w:sz w:val="24"/>
                <w:szCs w:val="24"/>
              </w:rPr>
              <w:t>本次招标</w:t>
            </w:r>
            <w:r>
              <w:rPr>
                <w:rFonts w:hint="eastAsia" w:hAnsi="宋体" w:cs="宋体"/>
                <w:kern w:val="0"/>
                <w:sz w:val="24"/>
                <w:szCs w:val="24"/>
                <w:u w:val="single"/>
              </w:rPr>
              <w:t>不接受</w:t>
            </w:r>
            <w:r>
              <w:rPr>
                <w:rFonts w:hint="eastAsia" w:hAnsi="宋体" w:cs="宋体"/>
                <w:kern w:val="0"/>
                <w:sz w:val="24"/>
                <w:szCs w:val="24"/>
              </w:rPr>
              <w:t>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51" w:hRule="exact"/>
          <w:jc w:val="center"/>
        </w:trPr>
        <w:tc>
          <w:tcPr>
            <w:tcW w:w="961" w:type="dxa"/>
            <w:vAlign w:val="center"/>
          </w:tcPr>
          <w:p>
            <w:pPr>
              <w:spacing w:line="240" w:lineRule="auto"/>
              <w:jc w:val="center"/>
              <w:rPr>
                <w:rFonts w:ascii="宋体" w:cs="宋体"/>
                <w:color w:val="auto"/>
                <w:sz w:val="24"/>
                <w:szCs w:val="24"/>
              </w:rPr>
            </w:pPr>
            <w:r>
              <w:rPr>
                <w:rFonts w:ascii="宋体" w:hAnsi="宋体" w:cs="宋体"/>
                <w:color w:val="auto"/>
                <w:sz w:val="24"/>
                <w:szCs w:val="24"/>
              </w:rPr>
              <w:t>18</w:t>
            </w:r>
          </w:p>
        </w:tc>
        <w:tc>
          <w:tcPr>
            <w:tcW w:w="2207" w:type="dxa"/>
            <w:vAlign w:val="center"/>
          </w:tcPr>
          <w:p>
            <w:pPr>
              <w:spacing w:line="240" w:lineRule="auto"/>
              <w:jc w:val="center"/>
              <w:rPr>
                <w:rFonts w:ascii="宋体" w:cs="宋体"/>
                <w:color w:val="auto"/>
                <w:sz w:val="24"/>
                <w:szCs w:val="24"/>
              </w:rPr>
            </w:pPr>
            <w:r>
              <w:rPr>
                <w:rFonts w:hint="eastAsia" w:ascii="宋体" w:hAnsi="宋体" w:cs="宋体"/>
                <w:color w:val="auto"/>
                <w:sz w:val="24"/>
                <w:szCs w:val="24"/>
              </w:rPr>
              <w:t>招标代理费</w:t>
            </w:r>
          </w:p>
        </w:tc>
        <w:tc>
          <w:tcPr>
            <w:tcW w:w="7020" w:type="dxa"/>
            <w:vAlign w:val="center"/>
          </w:tcPr>
          <w:p>
            <w:pPr>
              <w:widowControl w:val="0"/>
              <w:spacing w:before="50" w:line="240" w:lineRule="auto"/>
              <w:textAlignment w:val="auto"/>
              <w:rPr>
                <w:rFonts w:ascii="宋体" w:cs="宋体"/>
                <w:color w:val="auto"/>
                <w:sz w:val="24"/>
                <w:szCs w:val="24"/>
              </w:rPr>
            </w:pPr>
            <w:r>
              <w:rPr>
                <w:rFonts w:hint="eastAsia" w:ascii="宋体" w:hAnsi="宋体"/>
                <w:color w:val="auto"/>
                <w:sz w:val="24"/>
                <w:szCs w:val="24"/>
              </w:rPr>
              <w:t>《招标代理服务收费管理暂行办法》发改价格[2011]534号</w:t>
            </w:r>
            <w:r>
              <w:rPr>
                <w:rFonts w:hint="eastAsia" w:ascii="宋体" w:hAnsi="宋体"/>
                <w:color w:val="auto"/>
                <w:sz w:val="24"/>
                <w:szCs w:val="24"/>
                <w:lang w:val="en-US" w:eastAsia="zh-CN"/>
              </w:rPr>
              <w:t>文收取</w:t>
            </w:r>
            <w:r>
              <w:rPr>
                <w:rFonts w:hint="eastAsia" w:ascii="宋体" w:hAnsi="宋体"/>
                <w:color w:val="auto"/>
                <w:sz w:val="24"/>
                <w:szCs w:val="24"/>
              </w:rPr>
              <w:t>；招标代理服务费由中标</w:t>
            </w:r>
            <w:r>
              <w:rPr>
                <w:rFonts w:hint="eastAsia" w:ascii="宋体" w:hAnsi="宋体"/>
                <w:color w:val="auto"/>
                <w:sz w:val="24"/>
                <w:szCs w:val="24"/>
                <w:lang w:val="en-US" w:eastAsia="zh-CN"/>
              </w:rPr>
              <w:t>单位</w:t>
            </w:r>
            <w:r>
              <w:rPr>
                <w:rFonts w:hint="eastAsia" w:ascii="宋体" w:hAnsi="宋体"/>
                <w:color w:val="auto"/>
                <w:sz w:val="24"/>
                <w:szCs w:val="24"/>
              </w:rPr>
              <w:t>支付。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05" w:hRule="exact"/>
          <w:jc w:val="center"/>
        </w:trPr>
        <w:tc>
          <w:tcPr>
            <w:tcW w:w="961" w:type="dxa"/>
            <w:vAlign w:val="center"/>
          </w:tcPr>
          <w:p>
            <w:pPr>
              <w:spacing w:line="240" w:lineRule="auto"/>
              <w:jc w:val="center"/>
              <w:rPr>
                <w:rFonts w:ascii="宋体" w:cs="宋体"/>
                <w:color w:val="auto"/>
                <w:sz w:val="24"/>
                <w:szCs w:val="24"/>
              </w:rPr>
            </w:pPr>
            <w:r>
              <w:rPr>
                <w:rFonts w:ascii="宋体" w:hAnsi="宋体" w:cs="宋体"/>
                <w:color w:val="auto"/>
                <w:sz w:val="24"/>
                <w:szCs w:val="24"/>
              </w:rPr>
              <w:t>19</w:t>
            </w:r>
          </w:p>
        </w:tc>
        <w:tc>
          <w:tcPr>
            <w:tcW w:w="2207" w:type="dxa"/>
            <w:vAlign w:val="center"/>
          </w:tcPr>
          <w:p>
            <w:pPr>
              <w:spacing w:line="240" w:lineRule="auto"/>
              <w:jc w:val="center"/>
              <w:rPr>
                <w:rFonts w:ascii="宋体" w:cs="宋体"/>
                <w:color w:val="auto"/>
                <w:sz w:val="24"/>
                <w:szCs w:val="24"/>
              </w:rPr>
            </w:pPr>
            <w:r>
              <w:rPr>
                <w:rFonts w:hint="eastAsia" w:ascii="宋体" w:hAnsi="宋体" w:cs="宋体"/>
                <w:color w:val="auto"/>
                <w:sz w:val="24"/>
                <w:szCs w:val="24"/>
              </w:rPr>
              <w:t>投标人要求澄清招标文件的截止时间及方式</w:t>
            </w:r>
          </w:p>
        </w:tc>
        <w:tc>
          <w:tcPr>
            <w:tcW w:w="7020" w:type="dxa"/>
            <w:vAlign w:val="center"/>
          </w:tcPr>
          <w:p>
            <w:pPr>
              <w:spacing w:line="240" w:lineRule="auto"/>
              <w:rPr>
                <w:rFonts w:ascii="宋体" w:cs="宋体"/>
                <w:color w:val="auto"/>
                <w:sz w:val="24"/>
                <w:szCs w:val="24"/>
              </w:rPr>
            </w:pPr>
            <w:r>
              <w:rPr>
                <w:rFonts w:hint="eastAsia" w:ascii="宋体" w:hAnsi="宋体"/>
                <w:color w:val="auto"/>
                <w:sz w:val="24"/>
                <w:szCs w:val="24"/>
              </w:rPr>
              <w:t>开标截止前</w:t>
            </w:r>
            <w:r>
              <w:rPr>
                <w:rFonts w:ascii="宋体" w:hAnsi="宋体"/>
                <w:color w:val="auto"/>
                <w:sz w:val="24"/>
                <w:szCs w:val="24"/>
              </w:rPr>
              <w:t>15</w:t>
            </w:r>
            <w:r>
              <w:rPr>
                <w:rFonts w:hint="eastAsia" w:ascii="宋体" w:hAnsi="宋体"/>
                <w:color w:val="auto"/>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5" w:hRule="exact"/>
          <w:jc w:val="center"/>
        </w:trPr>
        <w:tc>
          <w:tcPr>
            <w:tcW w:w="961" w:type="dxa"/>
            <w:vAlign w:val="center"/>
          </w:tcPr>
          <w:p>
            <w:pPr>
              <w:pStyle w:val="17"/>
              <w:jc w:val="center"/>
              <w:rPr>
                <w:rFonts w:hAnsi="宋体"/>
                <w:sz w:val="24"/>
                <w:szCs w:val="24"/>
              </w:rPr>
            </w:pPr>
            <w:r>
              <w:rPr>
                <w:rFonts w:hAnsi="宋体"/>
                <w:sz w:val="24"/>
                <w:szCs w:val="24"/>
              </w:rPr>
              <w:t>20</w:t>
            </w:r>
          </w:p>
        </w:tc>
        <w:tc>
          <w:tcPr>
            <w:tcW w:w="2207" w:type="dxa"/>
            <w:vAlign w:val="center"/>
          </w:tcPr>
          <w:p>
            <w:pPr>
              <w:pStyle w:val="17"/>
              <w:jc w:val="center"/>
              <w:rPr>
                <w:rFonts w:hAnsi="宋体"/>
                <w:sz w:val="24"/>
                <w:szCs w:val="24"/>
              </w:rPr>
            </w:pPr>
            <w:r>
              <w:rPr>
                <w:rFonts w:hint="eastAsia" w:hAnsi="宋体"/>
                <w:sz w:val="24"/>
                <w:szCs w:val="24"/>
              </w:rPr>
              <w:t>投标时携带的原件</w:t>
            </w:r>
          </w:p>
        </w:tc>
        <w:tc>
          <w:tcPr>
            <w:tcW w:w="7020" w:type="dxa"/>
            <w:vAlign w:val="center"/>
          </w:tcPr>
          <w:p>
            <w:pPr>
              <w:pStyle w:val="17"/>
              <w:rPr>
                <w:rFonts w:hAnsi="宋体"/>
                <w:bCs/>
                <w:sz w:val="24"/>
                <w:szCs w:val="24"/>
              </w:rPr>
            </w:pPr>
            <w:r>
              <w:rPr>
                <w:rFonts w:hint="eastAsia" w:hAnsi="宋体" w:cs="宋体"/>
                <w:kern w:val="0"/>
                <w:sz w:val="24"/>
                <w:szCs w:val="24"/>
              </w:rPr>
              <w:t>投标时应携带相关证件、证书、证明原件，以备查验。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76" w:hRule="exact"/>
          <w:jc w:val="center"/>
        </w:trPr>
        <w:tc>
          <w:tcPr>
            <w:tcW w:w="961" w:type="dxa"/>
            <w:vAlign w:val="center"/>
          </w:tcPr>
          <w:p>
            <w:pPr>
              <w:pStyle w:val="17"/>
              <w:jc w:val="center"/>
              <w:rPr>
                <w:rFonts w:hAnsi="宋体"/>
                <w:sz w:val="24"/>
                <w:szCs w:val="24"/>
              </w:rPr>
            </w:pPr>
            <w:r>
              <w:rPr>
                <w:rFonts w:hAnsi="宋体"/>
                <w:sz w:val="24"/>
                <w:szCs w:val="24"/>
              </w:rPr>
              <w:t>21</w:t>
            </w:r>
          </w:p>
        </w:tc>
        <w:tc>
          <w:tcPr>
            <w:tcW w:w="2207" w:type="dxa"/>
            <w:vAlign w:val="center"/>
          </w:tcPr>
          <w:p>
            <w:pPr>
              <w:pStyle w:val="17"/>
              <w:jc w:val="center"/>
              <w:rPr>
                <w:rFonts w:hAnsi="宋体"/>
                <w:sz w:val="24"/>
                <w:szCs w:val="24"/>
              </w:rPr>
            </w:pPr>
            <w:r>
              <w:rPr>
                <w:rFonts w:hint="eastAsia" w:hAnsi="宋体"/>
                <w:sz w:val="24"/>
                <w:szCs w:val="24"/>
              </w:rPr>
              <w:t>投标有效期</w:t>
            </w:r>
          </w:p>
        </w:tc>
        <w:tc>
          <w:tcPr>
            <w:tcW w:w="7020" w:type="dxa"/>
            <w:vAlign w:val="center"/>
          </w:tcPr>
          <w:p>
            <w:pPr>
              <w:pStyle w:val="17"/>
              <w:rPr>
                <w:rFonts w:hAnsi="宋体"/>
                <w:sz w:val="24"/>
                <w:szCs w:val="24"/>
              </w:rPr>
            </w:pPr>
            <w:r>
              <w:rPr>
                <w:rFonts w:hint="eastAsia"/>
                <w:sz w:val="24"/>
                <w:szCs w:val="24"/>
              </w:rPr>
              <w:t>投标有效期为</w:t>
            </w:r>
            <w:r>
              <w:rPr>
                <w:sz w:val="24"/>
                <w:szCs w:val="24"/>
                <w:u w:val="single"/>
              </w:rPr>
              <w:t xml:space="preserve">90 </w:t>
            </w:r>
            <w:r>
              <w:rPr>
                <w:rFonts w:hint="eastAsia"/>
                <w:sz w:val="24"/>
                <w:szCs w:val="24"/>
              </w:rPr>
              <w:t>日历天（从投标截止之日算起）。在此期限内，凡符合本招标文件要求的投标文件均保持有效。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475" w:hRule="exact"/>
          <w:jc w:val="center"/>
        </w:trPr>
        <w:tc>
          <w:tcPr>
            <w:tcW w:w="961" w:type="dxa"/>
            <w:vAlign w:val="center"/>
          </w:tcPr>
          <w:p>
            <w:pPr>
              <w:pStyle w:val="17"/>
              <w:jc w:val="center"/>
              <w:rPr>
                <w:rFonts w:hint="default" w:hAnsi="宋体" w:eastAsia="宋体"/>
                <w:sz w:val="24"/>
                <w:szCs w:val="24"/>
                <w:lang w:val="en-US" w:eastAsia="zh-CN"/>
              </w:rPr>
            </w:pPr>
            <w:r>
              <w:rPr>
                <w:rFonts w:hint="eastAsia" w:hAnsi="宋体"/>
                <w:sz w:val="24"/>
                <w:szCs w:val="24"/>
                <w:lang w:val="en-US" w:eastAsia="zh-CN"/>
              </w:rPr>
              <w:t>22</w:t>
            </w:r>
          </w:p>
        </w:tc>
        <w:tc>
          <w:tcPr>
            <w:tcW w:w="2207" w:type="dxa"/>
            <w:vAlign w:val="center"/>
          </w:tcPr>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政府采购强制采购：标记★符号的节能产品</w:t>
            </w:r>
          </w:p>
        </w:tc>
        <w:tc>
          <w:tcPr>
            <w:tcW w:w="7020" w:type="dxa"/>
            <w:vAlign w:val="center"/>
          </w:tcPr>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采购产品为《节能产品政府采购品目清单》（财库【2019】19号和《环境标志产品政府采购品目清单》（财库【2019】18号）内标记★符号的产品。属于强制性采购节能产品必须提供《市场监管总局关于发布参与实施政府采购节能产品、环境标志产品认证机构名录的公告》(2019年第16号)中认证机构出具的、处于有效期之内的节能产品认证证书复印件并加盖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95" w:hRule="exact"/>
          <w:jc w:val="center"/>
        </w:trPr>
        <w:tc>
          <w:tcPr>
            <w:tcW w:w="961" w:type="dxa"/>
            <w:vAlign w:val="center"/>
          </w:tcPr>
          <w:p>
            <w:pPr>
              <w:pStyle w:val="17"/>
              <w:jc w:val="center"/>
              <w:rPr>
                <w:rFonts w:hint="default" w:hAnsi="宋体" w:eastAsia="宋体"/>
                <w:sz w:val="24"/>
                <w:szCs w:val="24"/>
                <w:lang w:val="en-US" w:eastAsia="zh-CN"/>
              </w:rPr>
            </w:pPr>
            <w:r>
              <w:rPr>
                <w:rFonts w:hint="eastAsia" w:hAnsi="宋体"/>
                <w:sz w:val="24"/>
                <w:szCs w:val="24"/>
                <w:lang w:val="en-US" w:eastAsia="zh-CN"/>
              </w:rPr>
              <w:t>23</w:t>
            </w:r>
          </w:p>
        </w:tc>
        <w:tc>
          <w:tcPr>
            <w:tcW w:w="2207" w:type="dxa"/>
            <w:vAlign w:val="center"/>
          </w:tcPr>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 xml:space="preserve">政府采购优先采购：(1)非标记★符号的节能产品；(2)环境标志产品； </w:t>
            </w:r>
          </w:p>
        </w:tc>
        <w:tc>
          <w:tcPr>
            <w:tcW w:w="7020" w:type="dxa"/>
            <w:vAlign w:val="center"/>
          </w:tcPr>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采购产品为《节能产品政府采购品目清单》（财库【2019】19号和《环境标志产品政府采购品目清单》（财库【2019】18号）内的产品：</w:t>
            </w:r>
          </w:p>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响应文件中对所供产品为节能、环境标志产品清单中非标记★符号的产品，提供属于品目清单内产品的证明资料（提供相关品目清单，提供《市场监管总局关于发布参与实施政府采购节能产品、环境标志产品认证机构名录的公告》(2019年第16号)中认证机构出具的、处于有效期之内的节能产品、环境标志产品认证证书复印件并加盖公章），未提供证明资料的不给予加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60" w:hRule="exact"/>
          <w:jc w:val="center"/>
        </w:trPr>
        <w:tc>
          <w:tcPr>
            <w:tcW w:w="961" w:type="dxa"/>
            <w:vAlign w:val="center"/>
          </w:tcPr>
          <w:p>
            <w:pPr>
              <w:pStyle w:val="17"/>
              <w:jc w:val="center"/>
              <w:rPr>
                <w:rFonts w:hint="eastAsia" w:hAnsi="宋体" w:eastAsia="宋体"/>
                <w:sz w:val="24"/>
                <w:szCs w:val="24"/>
                <w:lang w:val="en-US" w:eastAsia="zh-CN"/>
              </w:rPr>
            </w:pPr>
            <w:r>
              <w:rPr>
                <w:rFonts w:hAnsi="宋体"/>
                <w:sz w:val="24"/>
                <w:szCs w:val="24"/>
              </w:rPr>
              <w:t>2</w:t>
            </w:r>
            <w:r>
              <w:rPr>
                <w:rFonts w:hint="eastAsia" w:hAnsi="宋体"/>
                <w:sz w:val="24"/>
                <w:szCs w:val="24"/>
                <w:lang w:val="en-US" w:eastAsia="zh-CN"/>
              </w:rPr>
              <w:t>4</w:t>
            </w:r>
          </w:p>
        </w:tc>
        <w:tc>
          <w:tcPr>
            <w:tcW w:w="2207" w:type="dxa"/>
            <w:vAlign w:val="center"/>
          </w:tcPr>
          <w:p>
            <w:pPr>
              <w:spacing w:line="240" w:lineRule="auto"/>
              <w:jc w:val="center"/>
              <w:rPr>
                <w:rFonts w:ascii="宋体" w:cs="宋体"/>
                <w:color w:val="auto"/>
                <w:sz w:val="24"/>
                <w:szCs w:val="24"/>
              </w:rPr>
            </w:pPr>
            <w:r>
              <w:rPr>
                <w:rFonts w:hint="eastAsia" w:ascii="宋体" w:hAnsi="宋体" w:cs="宋体"/>
                <w:color w:val="auto"/>
                <w:sz w:val="24"/>
                <w:szCs w:val="24"/>
              </w:rPr>
              <w:t>投标保证金</w:t>
            </w:r>
          </w:p>
        </w:tc>
        <w:tc>
          <w:tcPr>
            <w:tcW w:w="7020" w:type="dxa"/>
          </w:tcPr>
          <w:p>
            <w:pPr>
              <w:numPr>
                <w:ilvl w:val="0"/>
                <w:numId w:val="7"/>
              </w:num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投标保证金的形式：投标保证金以支票、汇票、本票或者金融机构、担保机构出具的保函等非现金形式提交</w:t>
            </w:r>
            <w:r>
              <w:rPr>
                <w:rFonts w:hint="eastAsia" w:ascii="宋体" w:hAnsi="宋体" w:cs="宋体"/>
                <w:color w:val="auto"/>
                <w:kern w:val="0"/>
                <w:sz w:val="24"/>
                <w:szCs w:val="24"/>
                <w:u w:color="000000"/>
                <w:lang w:val="en-US" w:eastAsia="zh-CN" w:bidi="ar-SA"/>
              </w:rPr>
              <w:t>。</w:t>
            </w:r>
          </w:p>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2、缴纳方式：电汇、网银转账或保险保函等；</w:t>
            </w:r>
          </w:p>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3、递交时间：在投标截止时间前由投标单位基本账户转入并到账（以到账时间为准，转账时须备注项目名称）</w:t>
            </w:r>
            <w:r>
              <w:rPr>
                <w:rFonts w:hint="eastAsia" w:ascii="宋体" w:hAnsi="宋体" w:cs="宋体"/>
                <w:color w:val="auto"/>
                <w:kern w:val="0"/>
                <w:sz w:val="24"/>
                <w:szCs w:val="24"/>
                <w:u w:color="000000"/>
                <w:lang w:val="en-US" w:eastAsia="zh-CN" w:bidi="ar-SA"/>
              </w:rPr>
              <w:t>。</w:t>
            </w:r>
          </w:p>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4、投标人递交保证金后，需带银行开户许可证复印件至新疆金磐工程管理咨询有限公司领取投标保证金收据（地址：新疆伊犁州伊宁市经济合作区313线以西、新华西路以北西城天街A-E#商业楼C406领取保证金收据）；</w:t>
            </w:r>
          </w:p>
          <w:p>
            <w:pPr>
              <w:rPr>
                <w:rFonts w:hint="default"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5、投标保证金的金额：小写：</w:t>
            </w:r>
            <w:r>
              <w:rPr>
                <w:rFonts w:hint="eastAsia" w:ascii="宋体" w:hAnsi="宋体" w:cs="宋体"/>
                <w:color w:val="auto"/>
                <w:kern w:val="0"/>
                <w:sz w:val="24"/>
                <w:szCs w:val="24"/>
                <w:u w:color="000000"/>
                <w:lang w:val="en-US" w:eastAsia="zh-CN" w:bidi="ar-SA"/>
              </w:rPr>
              <w:t>18000</w:t>
            </w:r>
            <w:r>
              <w:rPr>
                <w:rFonts w:hint="eastAsia" w:ascii="宋体" w:hAnsi="宋体" w:eastAsia="宋体" w:cs="宋体"/>
                <w:color w:val="auto"/>
                <w:kern w:val="0"/>
                <w:sz w:val="24"/>
                <w:szCs w:val="24"/>
                <w:u w:color="000000"/>
                <w:lang w:val="en-US" w:eastAsia="zh-CN" w:bidi="ar-SA"/>
              </w:rPr>
              <w:t>.00元（大写：</w:t>
            </w:r>
            <w:r>
              <w:rPr>
                <w:rFonts w:hint="eastAsia" w:ascii="宋体" w:hAnsi="宋体" w:cs="宋体"/>
                <w:color w:val="auto"/>
                <w:kern w:val="0"/>
                <w:sz w:val="24"/>
                <w:szCs w:val="24"/>
                <w:u w:color="000000"/>
                <w:lang w:val="en-US" w:eastAsia="zh-CN" w:bidi="ar-SA"/>
              </w:rPr>
              <w:t>壹万捌仟元整</w:t>
            </w:r>
            <w:r>
              <w:rPr>
                <w:rFonts w:hint="eastAsia" w:ascii="宋体" w:hAnsi="宋体" w:eastAsia="宋体" w:cs="宋体"/>
                <w:color w:val="auto"/>
                <w:kern w:val="0"/>
                <w:sz w:val="24"/>
                <w:szCs w:val="24"/>
                <w:u w:color="000000"/>
                <w:lang w:val="en-US" w:eastAsia="zh-CN" w:bidi="ar-SA"/>
              </w:rPr>
              <w:t>）</w:t>
            </w:r>
          </w:p>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开    户   名:新疆金磐工程管理咨询有限公司</w:t>
            </w:r>
          </w:p>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开  户  帐 户:8120 2051 2010 1075 52259 </w:t>
            </w:r>
          </w:p>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开  户  银 行:新疆伊犁农村商业银行股份有限公司滨河支行</w:t>
            </w:r>
          </w:p>
          <w:p>
            <w:pPr>
              <w:rPr>
                <w:rFonts w:hint="eastAsia"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开  户  行 号:402898000164</w:t>
            </w:r>
          </w:p>
          <w:p>
            <w:pPr>
              <w:rPr>
                <w:rFonts w:hint="default" w:ascii="宋体" w:hAnsi="宋体" w:eastAsia="宋体" w:cs="宋体"/>
                <w:color w:val="auto"/>
                <w:kern w:val="0"/>
                <w:sz w:val="24"/>
                <w:szCs w:val="24"/>
                <w:u w:color="000000"/>
                <w:lang w:val="en-US" w:eastAsia="zh-CN" w:bidi="ar-SA"/>
              </w:rPr>
            </w:pPr>
            <w:r>
              <w:rPr>
                <w:rFonts w:hint="eastAsia" w:ascii="宋体" w:hAnsi="宋体" w:eastAsia="宋体" w:cs="宋体"/>
                <w:color w:val="auto"/>
                <w:kern w:val="0"/>
                <w:sz w:val="24"/>
                <w:szCs w:val="24"/>
                <w:u w:color="000000"/>
                <w:lang w:val="en-US" w:eastAsia="zh-CN" w:bidi="ar-SA"/>
              </w:rPr>
              <w:t>联系人：杜美红</w:t>
            </w:r>
          </w:p>
          <w:p>
            <w:pPr>
              <w:rPr>
                <w:rFonts w:ascii="宋体" w:cs="宋体"/>
                <w:color w:val="auto"/>
                <w:sz w:val="24"/>
                <w:szCs w:val="24"/>
                <w:u w:val="single"/>
              </w:rPr>
            </w:pPr>
            <w:r>
              <w:rPr>
                <w:rFonts w:hint="eastAsia" w:ascii="宋体" w:hAnsi="宋体" w:eastAsia="宋体" w:cs="宋体"/>
                <w:color w:val="auto"/>
                <w:kern w:val="0"/>
                <w:sz w:val="24"/>
                <w:szCs w:val="24"/>
                <w:u w:color="000000"/>
                <w:lang w:val="en-US" w:eastAsia="zh-CN" w:bidi="ar-SA"/>
              </w:rPr>
              <w:t>联系电话：13565477116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82" w:hRule="exact"/>
          <w:jc w:val="center"/>
        </w:trPr>
        <w:tc>
          <w:tcPr>
            <w:tcW w:w="961" w:type="dxa"/>
            <w:vAlign w:val="center"/>
          </w:tcPr>
          <w:p>
            <w:pPr>
              <w:spacing w:line="240" w:lineRule="auto"/>
              <w:jc w:val="center"/>
              <w:rPr>
                <w:rFonts w:hint="eastAsia" w:ascii="宋体" w:eastAsia="宋体" w:cs="宋体"/>
                <w:color w:val="auto"/>
                <w:sz w:val="24"/>
                <w:szCs w:val="24"/>
                <w:lang w:val="en-US" w:eastAsia="zh-CN"/>
              </w:rPr>
            </w:pPr>
            <w:r>
              <w:rPr>
                <w:rFonts w:ascii="宋体" w:hAnsi="宋体" w:cs="宋体"/>
                <w:color w:val="auto"/>
                <w:sz w:val="24"/>
                <w:szCs w:val="24"/>
              </w:rPr>
              <w:t>2</w:t>
            </w:r>
            <w:r>
              <w:rPr>
                <w:rFonts w:hint="eastAsia" w:ascii="宋体" w:hAnsi="宋体" w:cs="宋体"/>
                <w:color w:val="auto"/>
                <w:sz w:val="24"/>
                <w:szCs w:val="24"/>
                <w:lang w:val="en-US" w:eastAsia="zh-CN"/>
              </w:rPr>
              <w:t>5</w:t>
            </w:r>
          </w:p>
        </w:tc>
        <w:tc>
          <w:tcPr>
            <w:tcW w:w="2207" w:type="dxa"/>
            <w:vAlign w:val="center"/>
          </w:tcPr>
          <w:p>
            <w:pPr>
              <w:pStyle w:val="17"/>
              <w:jc w:val="center"/>
              <w:rPr>
                <w:rFonts w:hAnsi="宋体"/>
                <w:sz w:val="24"/>
                <w:szCs w:val="24"/>
              </w:rPr>
            </w:pPr>
            <w:r>
              <w:rPr>
                <w:rFonts w:hint="eastAsia" w:hAnsi="宋体"/>
                <w:sz w:val="24"/>
                <w:szCs w:val="24"/>
              </w:rPr>
              <w:t>投标文件数量</w:t>
            </w:r>
          </w:p>
        </w:tc>
        <w:tc>
          <w:tcPr>
            <w:tcW w:w="7020" w:type="dxa"/>
            <w:vAlign w:val="center"/>
          </w:tcPr>
          <w:p>
            <w:pPr>
              <w:pStyle w:val="17"/>
              <w:rPr>
                <w:rFonts w:hint="eastAsia" w:hAnsi="宋体" w:eastAsia="宋体"/>
                <w:sz w:val="24"/>
                <w:szCs w:val="24"/>
                <w:lang w:eastAsia="zh-CN"/>
              </w:rPr>
            </w:pPr>
            <w:r>
              <w:rPr>
                <w:rFonts w:hint="eastAsia" w:hAnsi="宋体"/>
                <w:sz w:val="24"/>
                <w:szCs w:val="24"/>
              </w:rPr>
              <w:t>一式四份（正本壹份、副本叁份），</w:t>
            </w:r>
            <w:r>
              <w:rPr>
                <w:rFonts w:hint="eastAsia" w:ascii="宋体"/>
                <w:b/>
                <w:color w:val="auto"/>
                <w:sz w:val="24"/>
                <w:szCs w:val="24"/>
              </w:rPr>
              <w:t>投标文件正、副本密封为一包，</w:t>
            </w:r>
            <w:r>
              <w:rPr>
                <w:rFonts w:hint="eastAsia" w:ascii="宋体" w:hAnsi="宋体" w:cs="宋体"/>
                <w:color w:val="auto"/>
                <w:sz w:val="24"/>
                <w:szCs w:val="24"/>
              </w:rPr>
              <w:t>电子版（</w:t>
            </w:r>
            <w:r>
              <w:rPr>
                <w:rFonts w:hint="eastAsia" w:hAnsi="宋体" w:cs="宋体"/>
                <w:color w:val="auto"/>
                <w:sz w:val="24"/>
                <w:szCs w:val="24"/>
                <w:lang w:val="en-US" w:eastAsia="zh-CN"/>
              </w:rPr>
              <w:t>2个</w:t>
            </w:r>
            <w:r>
              <w:rPr>
                <w:rFonts w:ascii="宋体" w:hAnsi="宋体" w:cs="宋体"/>
                <w:color w:val="auto"/>
                <w:sz w:val="24"/>
                <w:szCs w:val="24"/>
              </w:rPr>
              <w:t>U</w:t>
            </w:r>
            <w:r>
              <w:rPr>
                <w:rFonts w:hint="eastAsia" w:ascii="宋体" w:hAnsi="宋体" w:cs="宋体"/>
                <w:color w:val="auto"/>
                <w:sz w:val="24"/>
                <w:szCs w:val="24"/>
              </w:rPr>
              <w:t>盘）</w:t>
            </w:r>
            <w:r>
              <w:rPr>
                <w:rFonts w:hint="eastAsia" w:ascii="宋体" w:hAnsi="宋体" w:cs="宋体"/>
                <w:color w:val="auto"/>
                <w:sz w:val="24"/>
                <w:szCs w:val="24"/>
                <w:lang w:val="en-US" w:eastAsia="zh-CN"/>
              </w:rPr>
              <w:t>和</w:t>
            </w:r>
            <w:r>
              <w:rPr>
                <w:rFonts w:hint="eastAsia" w:ascii="宋体" w:hAnsi="宋体" w:cs="宋体"/>
                <w:color w:val="auto"/>
                <w:sz w:val="24"/>
                <w:szCs w:val="24"/>
              </w:rPr>
              <w:t>开标一览表密封成一包</w:t>
            </w:r>
            <w:r>
              <w:rPr>
                <w:rFonts w:hint="eastAsia" w:ascii="宋体" w:hAnsi="宋体" w:cs="宋体"/>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7" w:hRule="exact"/>
          <w:jc w:val="center"/>
        </w:trPr>
        <w:tc>
          <w:tcPr>
            <w:tcW w:w="961" w:type="dxa"/>
            <w:vAlign w:val="center"/>
          </w:tcPr>
          <w:p>
            <w:pPr>
              <w:pStyle w:val="17"/>
              <w:jc w:val="center"/>
              <w:rPr>
                <w:rFonts w:hint="eastAsia" w:hAnsi="宋体" w:eastAsia="宋体"/>
                <w:sz w:val="24"/>
                <w:szCs w:val="24"/>
                <w:lang w:val="en-US" w:eastAsia="zh-CN"/>
              </w:rPr>
            </w:pPr>
            <w:r>
              <w:rPr>
                <w:rFonts w:hAnsi="宋体"/>
                <w:sz w:val="24"/>
                <w:szCs w:val="24"/>
              </w:rPr>
              <w:t>2</w:t>
            </w:r>
            <w:r>
              <w:rPr>
                <w:rFonts w:hint="eastAsia" w:hAnsi="宋体"/>
                <w:sz w:val="24"/>
                <w:szCs w:val="24"/>
                <w:lang w:val="en-US" w:eastAsia="zh-CN"/>
              </w:rPr>
              <w:t>6</w:t>
            </w:r>
          </w:p>
        </w:tc>
        <w:tc>
          <w:tcPr>
            <w:tcW w:w="2207" w:type="dxa"/>
            <w:vAlign w:val="center"/>
          </w:tcPr>
          <w:p>
            <w:pPr>
              <w:spacing w:line="240" w:lineRule="auto"/>
              <w:jc w:val="center"/>
              <w:rPr>
                <w:rFonts w:ascii="宋体" w:cs="宋体"/>
                <w:color w:val="auto"/>
                <w:sz w:val="24"/>
                <w:szCs w:val="24"/>
              </w:rPr>
            </w:pPr>
            <w:r>
              <w:rPr>
                <w:rFonts w:hint="eastAsia" w:ascii="宋体" w:hAnsi="宋体" w:cs="宋体"/>
                <w:color w:val="auto"/>
                <w:sz w:val="24"/>
                <w:szCs w:val="24"/>
              </w:rPr>
              <w:t>签字或盖章要求</w:t>
            </w:r>
          </w:p>
        </w:tc>
        <w:tc>
          <w:tcPr>
            <w:tcW w:w="7020" w:type="dxa"/>
            <w:vAlign w:val="center"/>
          </w:tcPr>
          <w:p>
            <w:pPr>
              <w:spacing w:line="240" w:lineRule="auto"/>
              <w:rPr>
                <w:rFonts w:ascii="宋体" w:cs="宋体"/>
                <w:color w:val="auto"/>
                <w:sz w:val="24"/>
                <w:szCs w:val="24"/>
              </w:rPr>
            </w:pPr>
            <w:r>
              <w:rPr>
                <w:rFonts w:hint="eastAsia" w:ascii="宋体"/>
                <w:color w:val="auto"/>
                <w:kern w:val="2"/>
                <w:sz w:val="24"/>
                <w:szCs w:val="24"/>
              </w:rPr>
              <w:t>须按格式文件要求签字或盖章</w:t>
            </w:r>
            <w:r>
              <w:rPr>
                <w:rFonts w:hint="eastAsia"/>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00" w:hRule="exact"/>
          <w:jc w:val="center"/>
        </w:trPr>
        <w:tc>
          <w:tcPr>
            <w:tcW w:w="961" w:type="dxa"/>
            <w:vAlign w:val="center"/>
          </w:tcPr>
          <w:p>
            <w:pPr>
              <w:spacing w:line="240" w:lineRule="auto"/>
              <w:jc w:val="center"/>
              <w:rPr>
                <w:rFonts w:hint="eastAsia" w:ascii="宋体" w:eastAsia="宋体" w:cs="宋体"/>
                <w:color w:val="auto"/>
                <w:sz w:val="24"/>
                <w:szCs w:val="24"/>
                <w:lang w:val="en-US" w:eastAsia="zh-CN"/>
              </w:rPr>
            </w:pPr>
            <w:r>
              <w:rPr>
                <w:rFonts w:ascii="宋体" w:hAnsi="宋体" w:cs="宋体"/>
                <w:color w:val="auto"/>
                <w:sz w:val="24"/>
                <w:szCs w:val="24"/>
              </w:rPr>
              <w:t>2</w:t>
            </w:r>
            <w:r>
              <w:rPr>
                <w:rFonts w:hint="eastAsia" w:ascii="宋体" w:hAnsi="宋体" w:cs="宋体"/>
                <w:color w:val="auto"/>
                <w:sz w:val="24"/>
                <w:szCs w:val="24"/>
                <w:lang w:val="en-US" w:eastAsia="zh-CN"/>
              </w:rPr>
              <w:t>7</w:t>
            </w:r>
          </w:p>
        </w:tc>
        <w:tc>
          <w:tcPr>
            <w:tcW w:w="2207" w:type="dxa"/>
            <w:vAlign w:val="center"/>
          </w:tcPr>
          <w:p>
            <w:pPr>
              <w:spacing w:line="240" w:lineRule="auto"/>
              <w:jc w:val="center"/>
              <w:rPr>
                <w:rFonts w:ascii="宋体" w:cs="宋体"/>
                <w:color w:val="auto"/>
                <w:sz w:val="24"/>
                <w:szCs w:val="24"/>
              </w:rPr>
            </w:pPr>
            <w:r>
              <w:rPr>
                <w:rFonts w:hint="eastAsia" w:ascii="宋体" w:hAnsi="宋体" w:cs="宋体"/>
                <w:color w:val="auto"/>
                <w:sz w:val="24"/>
                <w:szCs w:val="24"/>
              </w:rPr>
              <w:t>装订要求</w:t>
            </w:r>
          </w:p>
        </w:tc>
        <w:tc>
          <w:tcPr>
            <w:tcW w:w="7020" w:type="dxa"/>
            <w:vAlign w:val="center"/>
          </w:tcPr>
          <w:p>
            <w:pPr>
              <w:spacing w:line="240" w:lineRule="auto"/>
              <w:rPr>
                <w:rFonts w:ascii="宋体" w:cs="宋体"/>
                <w:color w:val="auto"/>
                <w:sz w:val="24"/>
                <w:szCs w:val="24"/>
              </w:rPr>
            </w:pPr>
            <w:r>
              <w:rPr>
                <w:rFonts w:hint="eastAsia" w:ascii="宋体"/>
                <w:b/>
                <w:color w:val="auto"/>
                <w:sz w:val="24"/>
                <w:szCs w:val="24"/>
              </w:rPr>
              <w:t>投标文件按顺序胶装成一册。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15" w:hRule="exact"/>
          <w:jc w:val="center"/>
        </w:trPr>
        <w:tc>
          <w:tcPr>
            <w:tcW w:w="961" w:type="dxa"/>
            <w:vAlign w:val="center"/>
          </w:tcPr>
          <w:p>
            <w:pPr>
              <w:spacing w:line="240" w:lineRule="auto"/>
              <w:jc w:val="center"/>
              <w:rPr>
                <w:rFonts w:hint="eastAsia" w:ascii="宋体" w:eastAsia="宋体" w:cs="宋体"/>
                <w:color w:val="auto"/>
                <w:sz w:val="24"/>
                <w:szCs w:val="24"/>
                <w:lang w:val="en-US" w:eastAsia="zh-CN"/>
              </w:rPr>
            </w:pPr>
            <w:r>
              <w:rPr>
                <w:rFonts w:ascii="宋体" w:hAnsi="宋体" w:cs="宋体"/>
                <w:color w:val="auto"/>
                <w:sz w:val="24"/>
                <w:szCs w:val="24"/>
              </w:rPr>
              <w:t>2</w:t>
            </w:r>
            <w:r>
              <w:rPr>
                <w:rFonts w:hint="eastAsia" w:ascii="宋体" w:hAnsi="宋体" w:cs="宋体"/>
                <w:color w:val="auto"/>
                <w:sz w:val="24"/>
                <w:szCs w:val="24"/>
                <w:lang w:val="en-US" w:eastAsia="zh-CN"/>
              </w:rPr>
              <w:t>8</w:t>
            </w:r>
          </w:p>
        </w:tc>
        <w:tc>
          <w:tcPr>
            <w:tcW w:w="2207" w:type="dxa"/>
            <w:vAlign w:val="center"/>
          </w:tcPr>
          <w:p>
            <w:pPr>
              <w:spacing w:line="240" w:lineRule="auto"/>
              <w:jc w:val="center"/>
              <w:rPr>
                <w:rFonts w:ascii="宋体" w:cs="宋体"/>
                <w:color w:val="auto"/>
                <w:sz w:val="24"/>
                <w:szCs w:val="24"/>
              </w:rPr>
            </w:pPr>
            <w:r>
              <w:rPr>
                <w:rFonts w:hint="eastAsia" w:ascii="宋体" w:hAnsi="宋体" w:cs="宋体"/>
                <w:color w:val="auto"/>
                <w:sz w:val="24"/>
                <w:szCs w:val="24"/>
              </w:rPr>
              <w:t>具体密封</w:t>
            </w:r>
          </w:p>
          <w:p>
            <w:pPr>
              <w:spacing w:line="240" w:lineRule="auto"/>
              <w:jc w:val="center"/>
              <w:rPr>
                <w:rFonts w:ascii="宋体" w:cs="宋体"/>
                <w:color w:val="auto"/>
                <w:sz w:val="24"/>
                <w:szCs w:val="24"/>
              </w:rPr>
            </w:pPr>
            <w:r>
              <w:rPr>
                <w:rFonts w:hint="eastAsia" w:ascii="宋体" w:hAnsi="宋体" w:cs="宋体"/>
                <w:color w:val="auto"/>
                <w:sz w:val="24"/>
                <w:szCs w:val="24"/>
              </w:rPr>
              <w:t>要求</w:t>
            </w:r>
          </w:p>
        </w:tc>
        <w:tc>
          <w:tcPr>
            <w:tcW w:w="7020" w:type="dxa"/>
            <w:vAlign w:val="center"/>
          </w:tcPr>
          <w:p>
            <w:pPr>
              <w:spacing w:line="240" w:lineRule="auto"/>
              <w:rPr>
                <w:rFonts w:hint="eastAsia" w:ascii="宋体" w:eastAsia="宋体" w:cs="宋体"/>
                <w:color w:val="auto"/>
                <w:sz w:val="24"/>
                <w:szCs w:val="24"/>
                <w:lang w:eastAsia="zh-CN"/>
              </w:rPr>
            </w:pPr>
            <w:r>
              <w:rPr>
                <w:rFonts w:hint="eastAsia" w:ascii="宋体"/>
                <w:b/>
                <w:color w:val="auto"/>
                <w:sz w:val="24"/>
                <w:szCs w:val="24"/>
              </w:rPr>
              <w:t>投标文件正、副本密封为一包，</w:t>
            </w:r>
            <w:r>
              <w:rPr>
                <w:rFonts w:hint="eastAsia" w:ascii="宋体" w:hAnsi="宋体" w:cs="宋体"/>
                <w:color w:val="auto"/>
                <w:sz w:val="24"/>
                <w:szCs w:val="24"/>
              </w:rPr>
              <w:t>电子版（</w:t>
            </w:r>
            <w:r>
              <w:rPr>
                <w:rFonts w:hint="eastAsia" w:ascii="宋体" w:hAnsi="宋体" w:cs="宋体"/>
                <w:color w:val="auto"/>
                <w:sz w:val="24"/>
                <w:szCs w:val="24"/>
                <w:lang w:val="en-US" w:eastAsia="zh-CN"/>
              </w:rPr>
              <w:t>2个</w:t>
            </w:r>
            <w:r>
              <w:rPr>
                <w:rFonts w:ascii="宋体" w:hAnsi="宋体" w:cs="宋体"/>
                <w:color w:val="auto"/>
                <w:sz w:val="24"/>
                <w:szCs w:val="24"/>
              </w:rPr>
              <w:t>U</w:t>
            </w:r>
            <w:r>
              <w:rPr>
                <w:rFonts w:hint="eastAsia" w:ascii="宋体" w:hAnsi="宋体" w:cs="宋体"/>
                <w:color w:val="auto"/>
                <w:sz w:val="24"/>
                <w:szCs w:val="24"/>
              </w:rPr>
              <w:t>盘）</w:t>
            </w:r>
            <w:r>
              <w:rPr>
                <w:rFonts w:hint="eastAsia" w:ascii="宋体" w:hAnsi="宋体" w:cs="宋体"/>
                <w:color w:val="auto"/>
                <w:sz w:val="24"/>
                <w:szCs w:val="24"/>
                <w:lang w:val="en-US" w:eastAsia="zh-CN"/>
              </w:rPr>
              <w:t>和</w:t>
            </w:r>
            <w:r>
              <w:rPr>
                <w:rFonts w:hint="eastAsia" w:ascii="宋体" w:hAnsi="宋体" w:cs="宋体"/>
                <w:color w:val="auto"/>
                <w:sz w:val="24"/>
                <w:szCs w:val="24"/>
              </w:rPr>
              <w:t>开标一览表密封成一包</w:t>
            </w:r>
            <w:r>
              <w:rPr>
                <w:rFonts w:hint="eastAsia" w:ascii="宋体" w:hAnsi="宋体" w:cs="宋体"/>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05" w:hRule="exact"/>
          <w:jc w:val="center"/>
        </w:trPr>
        <w:tc>
          <w:tcPr>
            <w:tcW w:w="961" w:type="dxa"/>
            <w:vAlign w:val="center"/>
          </w:tcPr>
          <w:p>
            <w:pPr>
              <w:spacing w:line="240" w:lineRule="auto"/>
              <w:jc w:val="center"/>
              <w:rPr>
                <w:rFonts w:hint="eastAsia" w:ascii="宋体" w:eastAsia="宋体" w:cs="宋体"/>
                <w:color w:val="auto"/>
                <w:sz w:val="24"/>
                <w:szCs w:val="24"/>
                <w:lang w:val="en-US" w:eastAsia="zh-CN"/>
              </w:rPr>
            </w:pPr>
            <w:r>
              <w:rPr>
                <w:rFonts w:ascii="宋体" w:hAnsi="宋体" w:cs="宋体"/>
                <w:color w:val="auto"/>
                <w:sz w:val="24"/>
                <w:szCs w:val="24"/>
              </w:rPr>
              <w:t>2</w:t>
            </w:r>
            <w:r>
              <w:rPr>
                <w:rFonts w:hint="eastAsia" w:ascii="宋体" w:hAnsi="宋体" w:cs="宋体"/>
                <w:color w:val="auto"/>
                <w:sz w:val="24"/>
                <w:szCs w:val="24"/>
                <w:lang w:val="en-US" w:eastAsia="zh-CN"/>
              </w:rPr>
              <w:t>9</w:t>
            </w:r>
          </w:p>
        </w:tc>
        <w:tc>
          <w:tcPr>
            <w:tcW w:w="2207" w:type="dxa"/>
            <w:vAlign w:val="center"/>
          </w:tcPr>
          <w:p>
            <w:pPr>
              <w:spacing w:line="240" w:lineRule="auto"/>
              <w:jc w:val="center"/>
              <w:rPr>
                <w:rFonts w:ascii="宋体" w:cs="宋体"/>
                <w:color w:val="auto"/>
                <w:sz w:val="24"/>
                <w:szCs w:val="24"/>
              </w:rPr>
            </w:pPr>
            <w:r>
              <w:rPr>
                <w:rFonts w:hint="eastAsia" w:ascii="宋体" w:hAnsi="宋体" w:cs="宋体"/>
                <w:color w:val="auto"/>
                <w:sz w:val="24"/>
                <w:szCs w:val="24"/>
              </w:rPr>
              <w:t>包装袋上应载明的信息</w:t>
            </w:r>
          </w:p>
        </w:tc>
        <w:tc>
          <w:tcPr>
            <w:tcW w:w="7020" w:type="dxa"/>
            <w:vAlign w:val="center"/>
          </w:tcPr>
          <w:p>
            <w:pPr>
              <w:adjustRightInd w:val="0"/>
              <w:snapToGrid w:val="0"/>
              <w:spacing w:line="320" w:lineRule="exact"/>
              <w:jc w:val="left"/>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 xml:space="preserve">项目编号：                                         </w:t>
            </w:r>
          </w:p>
          <w:p>
            <w:pPr>
              <w:adjustRightInd w:val="0"/>
              <w:snapToGrid w:val="0"/>
              <w:spacing w:line="320" w:lineRule="exact"/>
              <w:jc w:val="left"/>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 xml:space="preserve">项目名称：                  </w:t>
            </w:r>
          </w:p>
          <w:p>
            <w:pPr>
              <w:adjustRightInd w:val="0"/>
              <w:snapToGrid w:val="0"/>
              <w:spacing w:line="320" w:lineRule="exact"/>
              <w:jc w:val="left"/>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 xml:space="preserve">投标单位名称：                 </w:t>
            </w:r>
          </w:p>
          <w:p>
            <w:pPr>
              <w:adjustRightInd w:val="0"/>
              <w:snapToGrid w:val="0"/>
              <w:spacing w:line="320" w:lineRule="exact"/>
              <w:jc w:val="left"/>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 xml:space="preserve">投标单位地址：                 </w:t>
            </w:r>
          </w:p>
          <w:p>
            <w:pPr>
              <w:adjustRightInd w:val="0"/>
              <w:snapToGrid w:val="0"/>
              <w:spacing w:line="320" w:lineRule="exact"/>
              <w:jc w:val="left"/>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 xml:space="preserve">联 系 人：                   </w:t>
            </w:r>
          </w:p>
          <w:p>
            <w:pPr>
              <w:adjustRightInd w:val="0"/>
              <w:snapToGrid w:val="0"/>
              <w:spacing w:line="320" w:lineRule="exact"/>
              <w:jc w:val="left"/>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 xml:space="preserve">联系电话：                   </w:t>
            </w:r>
          </w:p>
          <w:p>
            <w:pPr>
              <w:adjustRightInd w:val="0"/>
              <w:snapToGrid w:val="0"/>
              <w:spacing w:line="320" w:lineRule="exact"/>
              <w:jc w:val="left"/>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 xml:space="preserve">传    真：                   </w:t>
            </w:r>
          </w:p>
          <w:p>
            <w:pPr>
              <w:spacing w:line="240" w:lineRule="auto"/>
              <w:rPr>
                <w:rFonts w:ascii="宋体" w:cs="宋体"/>
                <w:color w:val="auto"/>
                <w:sz w:val="24"/>
                <w:szCs w:val="24"/>
              </w:rPr>
            </w:pPr>
            <w:r>
              <w:rPr>
                <w:rFonts w:hint="eastAsia" w:ascii="Times New Roman" w:hAnsi="Times New Roman" w:eastAsia="宋体" w:cs="Times New Roman"/>
                <w:color w:val="auto"/>
                <w:kern w:val="0"/>
                <w:sz w:val="24"/>
                <w:szCs w:val="24"/>
                <w:u w:color="000000"/>
                <w:lang w:val="en-US" w:eastAsia="zh-CN" w:bidi="ar-SA"/>
              </w:rPr>
              <w:t>在规定的</w:t>
            </w:r>
            <w:r>
              <w:rPr>
                <w:rFonts w:hint="eastAsia" w:cs="Times New Roman"/>
                <w:color w:val="auto"/>
                <w:kern w:val="0"/>
                <w:sz w:val="24"/>
                <w:szCs w:val="24"/>
                <w:u w:color="000000"/>
                <w:lang w:val="en-US" w:eastAsia="zh-CN" w:bidi="ar-SA"/>
              </w:rPr>
              <w:t>投标截止</w:t>
            </w:r>
            <w:r>
              <w:rPr>
                <w:rFonts w:hint="eastAsia" w:ascii="Times New Roman" w:hAnsi="Times New Roman" w:eastAsia="宋体" w:cs="Times New Roman"/>
                <w:color w:val="auto"/>
                <w:kern w:val="0"/>
                <w:sz w:val="24"/>
                <w:szCs w:val="24"/>
                <w:u w:color="000000"/>
                <w:lang w:val="en-US" w:eastAsia="zh-CN" w:bidi="ar-SA"/>
              </w:rPr>
              <w:t>时间 2022年05月</w:t>
            </w:r>
            <w:r>
              <w:rPr>
                <w:rFonts w:hint="eastAsia" w:cs="Times New Roman"/>
                <w:color w:val="auto"/>
                <w:kern w:val="0"/>
                <w:sz w:val="24"/>
                <w:szCs w:val="24"/>
                <w:u w:color="000000"/>
                <w:lang w:val="en-US" w:eastAsia="zh-CN" w:bidi="ar-SA"/>
              </w:rPr>
              <w:t>30</w:t>
            </w:r>
            <w:r>
              <w:rPr>
                <w:rFonts w:hint="eastAsia" w:ascii="Times New Roman" w:hAnsi="Times New Roman" w:eastAsia="宋体" w:cs="Times New Roman"/>
                <w:color w:val="auto"/>
                <w:kern w:val="0"/>
                <w:sz w:val="24"/>
                <w:szCs w:val="24"/>
                <w:u w:color="000000"/>
                <w:lang w:val="en-US" w:eastAsia="zh-CN" w:bidi="ar-SA"/>
              </w:rPr>
              <w:t>日11时 00 分（北京时间）前不得启封</w:t>
            </w:r>
            <w:r>
              <w:rPr>
                <w:rFonts w:hint="eastAsia" w:cs="Times New Roman"/>
                <w:color w:val="auto"/>
                <w:kern w:val="0"/>
                <w:sz w:val="24"/>
                <w:szCs w:val="24"/>
                <w:u w:color="000000"/>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21" w:hRule="exact"/>
          <w:jc w:val="center"/>
        </w:trPr>
        <w:tc>
          <w:tcPr>
            <w:tcW w:w="961" w:type="dxa"/>
            <w:vAlign w:val="center"/>
          </w:tcPr>
          <w:p>
            <w:pPr>
              <w:spacing w:line="240" w:lineRule="auto"/>
              <w:jc w:val="center"/>
              <w:rPr>
                <w:rFonts w:hint="default" w:ascii="宋体" w:eastAsia="宋体" w:cs="宋体"/>
                <w:color w:val="auto"/>
                <w:sz w:val="24"/>
                <w:szCs w:val="24"/>
                <w:lang w:val="en-US" w:eastAsia="zh-CN"/>
              </w:rPr>
            </w:pPr>
            <w:r>
              <w:rPr>
                <w:rFonts w:hint="eastAsia" w:ascii="宋体" w:cs="宋体"/>
                <w:color w:val="auto"/>
                <w:sz w:val="24"/>
                <w:szCs w:val="24"/>
                <w:lang w:val="en-US" w:eastAsia="zh-CN"/>
              </w:rPr>
              <w:t>30</w:t>
            </w:r>
          </w:p>
        </w:tc>
        <w:tc>
          <w:tcPr>
            <w:tcW w:w="2207" w:type="dxa"/>
            <w:vAlign w:val="center"/>
          </w:tcPr>
          <w:p>
            <w:pPr>
              <w:spacing w:line="240" w:lineRule="auto"/>
              <w:jc w:val="center"/>
              <w:rPr>
                <w:rFonts w:hAnsi="宋体" w:cs="宋体"/>
                <w:color w:val="auto"/>
                <w:sz w:val="24"/>
                <w:szCs w:val="24"/>
              </w:rPr>
            </w:pPr>
            <w:r>
              <w:rPr>
                <w:rFonts w:hint="eastAsia" w:hAnsi="宋体" w:cs="宋体"/>
                <w:color w:val="auto"/>
                <w:sz w:val="24"/>
                <w:szCs w:val="24"/>
              </w:rPr>
              <w:t>投标文件提交截止时间及地点</w:t>
            </w:r>
          </w:p>
        </w:tc>
        <w:tc>
          <w:tcPr>
            <w:tcW w:w="7020" w:type="dxa"/>
            <w:vAlign w:val="center"/>
          </w:tcPr>
          <w:p>
            <w:pPr>
              <w:spacing w:line="240" w:lineRule="auto"/>
              <w:ind w:firstLine="21" w:firstLineChars="9"/>
              <w:rPr>
                <w:rFonts w:ascii="宋体" w:cs="宋体"/>
                <w:b/>
                <w:bCs/>
                <w:color w:val="auto"/>
                <w:kern w:val="2"/>
                <w:sz w:val="24"/>
                <w:szCs w:val="24"/>
              </w:rPr>
            </w:pPr>
            <w:r>
              <w:rPr>
                <w:rFonts w:hint="eastAsia" w:ascii="宋体" w:hAnsi="宋体" w:cs="宋体"/>
                <w:color w:val="auto"/>
                <w:sz w:val="24"/>
                <w:szCs w:val="24"/>
              </w:rPr>
              <w:t>时</w:t>
            </w:r>
            <w:r>
              <w:rPr>
                <w:rFonts w:ascii="宋体" w:hAnsi="宋体" w:cs="宋体"/>
                <w:color w:val="auto"/>
                <w:sz w:val="24"/>
                <w:szCs w:val="24"/>
              </w:rPr>
              <w:t xml:space="preserve">  </w:t>
            </w:r>
            <w:r>
              <w:rPr>
                <w:rFonts w:hint="eastAsia" w:ascii="宋体" w:hAnsi="宋体" w:cs="宋体"/>
                <w:color w:val="auto"/>
                <w:sz w:val="24"/>
                <w:szCs w:val="24"/>
              </w:rPr>
              <w:t>间：</w:t>
            </w:r>
            <w:r>
              <w:rPr>
                <w:rFonts w:ascii="宋体" w:hAnsi="宋体" w:cs="宋体"/>
                <w:color w:val="auto"/>
                <w:sz w:val="24"/>
                <w:szCs w:val="24"/>
              </w:rPr>
              <w:t>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cs="宋体"/>
                <w:color w:val="auto"/>
                <w:sz w:val="24"/>
                <w:szCs w:val="24"/>
              </w:rPr>
              <w:t>日</w:t>
            </w:r>
            <w:r>
              <w:rPr>
                <w:rFonts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时</w:t>
            </w:r>
            <w:r>
              <w:rPr>
                <w:rFonts w:ascii="宋体" w:hAnsi="宋体" w:cs="宋体"/>
                <w:color w:val="auto"/>
                <w:sz w:val="24"/>
                <w:szCs w:val="24"/>
              </w:rPr>
              <w:t xml:space="preserve"> 00 </w:t>
            </w:r>
            <w:r>
              <w:rPr>
                <w:rFonts w:hint="eastAsia" w:ascii="宋体" w:hAnsi="宋体" w:cs="宋体"/>
                <w:color w:val="auto"/>
                <w:sz w:val="24"/>
                <w:szCs w:val="24"/>
              </w:rPr>
              <w:t>分</w:t>
            </w:r>
            <w:r>
              <w:rPr>
                <w:rFonts w:hint="eastAsia" w:ascii="宋体" w:hAnsi="宋体" w:cs="宋体"/>
                <w:b/>
                <w:bCs/>
                <w:color w:val="auto"/>
                <w:kern w:val="2"/>
                <w:sz w:val="24"/>
                <w:szCs w:val="24"/>
              </w:rPr>
              <w:t>（北京时间）</w:t>
            </w:r>
          </w:p>
          <w:p>
            <w:pPr>
              <w:pStyle w:val="29"/>
              <w:spacing w:before="75" w:beforeAutospacing="0" w:after="75" w:afterAutospacing="0"/>
              <w:rPr>
                <w:rFonts w:hint="eastAsia" w:ascii="Times New Roman" w:hAnsi="Times New Roman" w:eastAsia="宋体" w:cs="Times New Roman"/>
                <w:lang w:val="zh-CN" w:eastAsia="zh-CN"/>
              </w:rPr>
            </w:pPr>
            <w:r>
              <w:rPr>
                <w:rFonts w:hint="eastAsia"/>
              </w:rPr>
              <w:t>地</w:t>
            </w:r>
            <w:r>
              <w:t xml:space="preserve">  </w:t>
            </w:r>
            <w:r>
              <w:rPr>
                <w:rFonts w:hint="eastAsia"/>
              </w:rPr>
              <w:t>点：</w:t>
            </w:r>
            <w:r>
              <w:rPr>
                <w:rFonts w:hint="eastAsia" w:ascii="Times New Roman" w:hAnsi="Times New Roman" w:cs="Times New Roman"/>
                <w:lang w:eastAsia="zh-CN"/>
              </w:rPr>
              <w:t>新疆伊犁州伊宁市经济合作区313线以西、新华西路以北西城天街A-E#商业楼C406</w:t>
            </w:r>
          </w:p>
          <w:p>
            <w:pPr>
              <w:spacing w:line="240" w:lineRule="auto"/>
              <w:ind w:firstLine="21" w:firstLineChars="9"/>
              <w:rPr>
                <w:rFonts w:ascii="宋体" w:cs="宋体"/>
                <w:color w:val="auto"/>
                <w:sz w:val="24"/>
                <w:szCs w:val="24"/>
              </w:rPr>
            </w:pPr>
            <w:r>
              <w:rPr>
                <w:rFonts w:ascii="宋体" w:cs="宋体"/>
                <w:color w:val="auto"/>
                <w:sz w:val="24"/>
                <w:szCs w:val="24"/>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87" w:hRule="exact"/>
          <w:jc w:val="center"/>
        </w:trPr>
        <w:tc>
          <w:tcPr>
            <w:tcW w:w="961" w:type="dxa"/>
            <w:vAlign w:val="center"/>
          </w:tcPr>
          <w:p>
            <w:pPr>
              <w:spacing w:line="240" w:lineRule="auto"/>
              <w:jc w:val="center"/>
              <w:rPr>
                <w:rFonts w:hint="default" w:ascii="宋体" w:eastAsia="宋体" w:cs="宋体"/>
                <w:color w:val="auto"/>
                <w:sz w:val="24"/>
                <w:szCs w:val="24"/>
                <w:lang w:val="en-US" w:eastAsia="zh-CN"/>
              </w:rPr>
            </w:pPr>
            <w:r>
              <w:rPr>
                <w:rFonts w:hint="eastAsia" w:ascii="宋体" w:cs="宋体"/>
                <w:color w:val="auto"/>
                <w:sz w:val="24"/>
                <w:szCs w:val="24"/>
                <w:lang w:val="en-US" w:eastAsia="zh-CN"/>
              </w:rPr>
              <w:t>31</w:t>
            </w:r>
          </w:p>
        </w:tc>
        <w:tc>
          <w:tcPr>
            <w:tcW w:w="2207" w:type="dxa"/>
            <w:vAlign w:val="center"/>
          </w:tcPr>
          <w:p>
            <w:pPr>
              <w:spacing w:line="240" w:lineRule="auto"/>
              <w:jc w:val="center"/>
              <w:rPr>
                <w:rFonts w:ascii="宋体"/>
                <w:color w:val="auto"/>
                <w:kern w:val="2"/>
                <w:sz w:val="24"/>
                <w:szCs w:val="24"/>
              </w:rPr>
            </w:pPr>
            <w:r>
              <w:rPr>
                <w:rFonts w:hint="eastAsia" w:ascii="宋体" w:hAnsi="宋体"/>
                <w:color w:val="auto"/>
                <w:kern w:val="2"/>
                <w:sz w:val="24"/>
                <w:szCs w:val="24"/>
              </w:rPr>
              <w:t>开标时间及地点</w:t>
            </w:r>
          </w:p>
        </w:tc>
        <w:tc>
          <w:tcPr>
            <w:tcW w:w="7020" w:type="dxa"/>
            <w:vAlign w:val="center"/>
          </w:tcPr>
          <w:p>
            <w:pPr>
              <w:spacing w:line="240" w:lineRule="auto"/>
              <w:ind w:firstLine="21" w:firstLineChars="9"/>
              <w:rPr>
                <w:rFonts w:ascii="宋体" w:cs="宋体"/>
                <w:b/>
                <w:bCs/>
                <w:color w:val="auto"/>
                <w:kern w:val="2"/>
                <w:sz w:val="24"/>
                <w:szCs w:val="24"/>
              </w:rPr>
            </w:pPr>
            <w:r>
              <w:rPr>
                <w:rFonts w:hint="eastAsia" w:ascii="宋体" w:hAnsi="宋体" w:cs="宋体"/>
                <w:color w:val="auto"/>
                <w:sz w:val="24"/>
                <w:szCs w:val="24"/>
              </w:rPr>
              <w:t>时</w:t>
            </w:r>
            <w:r>
              <w:rPr>
                <w:rFonts w:ascii="宋体" w:hAnsi="宋体" w:cs="宋体"/>
                <w:color w:val="auto"/>
                <w:sz w:val="24"/>
                <w:szCs w:val="24"/>
              </w:rPr>
              <w:t xml:space="preserve">  </w:t>
            </w:r>
            <w:r>
              <w:rPr>
                <w:rFonts w:hint="eastAsia" w:ascii="宋体" w:hAnsi="宋体" w:cs="宋体"/>
                <w:color w:val="auto"/>
                <w:sz w:val="24"/>
                <w:szCs w:val="24"/>
              </w:rPr>
              <w:t>间：</w:t>
            </w:r>
            <w:r>
              <w:rPr>
                <w:rFonts w:ascii="宋体" w:hAnsi="宋体" w:cs="宋体"/>
                <w:color w:val="auto"/>
                <w:sz w:val="24"/>
                <w:szCs w:val="24"/>
              </w:rPr>
              <w:t>202</w:t>
            </w:r>
            <w:r>
              <w:rPr>
                <w:rFonts w:hint="eastAsia" w:ascii="宋体" w:hAnsi="宋体" w:cs="宋体"/>
                <w:color w:val="auto"/>
                <w:sz w:val="24"/>
                <w:szCs w:val="24"/>
                <w:lang w:val="en-US" w:eastAsia="zh-CN"/>
              </w:rPr>
              <w:t>2</w:t>
            </w:r>
            <w:r>
              <w:rPr>
                <w:rFonts w:hint="eastAsia" w:ascii="宋体" w:hAnsi="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cs="宋体"/>
                <w:color w:val="auto"/>
                <w:sz w:val="24"/>
                <w:szCs w:val="24"/>
              </w:rPr>
              <w:t>日</w:t>
            </w:r>
            <w:r>
              <w:rPr>
                <w:rFonts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时</w:t>
            </w:r>
            <w:r>
              <w:rPr>
                <w:rFonts w:ascii="宋体" w:hAnsi="宋体" w:cs="宋体"/>
                <w:color w:val="auto"/>
                <w:sz w:val="24"/>
                <w:szCs w:val="24"/>
              </w:rPr>
              <w:t xml:space="preserve"> 00 </w:t>
            </w:r>
            <w:r>
              <w:rPr>
                <w:rFonts w:hint="eastAsia" w:ascii="宋体" w:hAnsi="宋体" w:cs="宋体"/>
                <w:color w:val="auto"/>
                <w:sz w:val="24"/>
                <w:szCs w:val="24"/>
              </w:rPr>
              <w:t>分</w:t>
            </w:r>
            <w:r>
              <w:rPr>
                <w:rFonts w:hint="eastAsia" w:ascii="宋体" w:hAnsi="宋体" w:cs="宋体"/>
                <w:b/>
                <w:bCs/>
                <w:color w:val="auto"/>
                <w:kern w:val="2"/>
                <w:sz w:val="24"/>
                <w:szCs w:val="24"/>
              </w:rPr>
              <w:t>（北京时间）</w:t>
            </w:r>
          </w:p>
          <w:p>
            <w:pPr>
              <w:pStyle w:val="29"/>
              <w:spacing w:before="75" w:beforeAutospacing="0" w:after="75" w:afterAutospacing="0"/>
              <w:rPr>
                <w:rFonts w:hint="eastAsia" w:ascii="Times New Roman" w:hAnsi="Times New Roman" w:eastAsia="宋体" w:cs="Times New Roman"/>
                <w:lang w:val="zh-CN" w:eastAsia="zh-CN"/>
              </w:rPr>
            </w:pPr>
            <w:r>
              <w:rPr>
                <w:rFonts w:hint="eastAsia"/>
                <w:kern w:val="2"/>
              </w:rPr>
              <w:t>开标地点：</w:t>
            </w:r>
            <w:r>
              <w:rPr>
                <w:rFonts w:hint="eastAsia" w:ascii="Times New Roman" w:hAnsi="Times New Roman" w:cs="Times New Roman"/>
                <w:lang w:eastAsia="zh-CN"/>
              </w:rPr>
              <w:t>新疆伊犁州伊宁市经济合作区313线以西、新华西路以北西城天街A-E#商业楼C406</w:t>
            </w:r>
          </w:p>
          <w:p>
            <w:pPr>
              <w:spacing w:line="240" w:lineRule="auto"/>
              <w:rPr>
                <w:rFonts w:ascii="宋体" w:cs="宋体"/>
                <w:color w:val="auto"/>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575" w:hRule="exact"/>
          <w:jc w:val="center"/>
        </w:trPr>
        <w:tc>
          <w:tcPr>
            <w:tcW w:w="961" w:type="dxa"/>
            <w:vAlign w:val="center"/>
          </w:tcPr>
          <w:p>
            <w:pPr>
              <w:spacing w:line="240" w:lineRule="auto"/>
              <w:jc w:val="center"/>
              <w:rPr>
                <w:rFonts w:hint="eastAsia" w:ascii="宋体" w:eastAsia="宋体" w:cs="宋体"/>
                <w:color w:val="auto"/>
                <w:sz w:val="24"/>
                <w:szCs w:val="24"/>
                <w:lang w:val="en-US" w:eastAsia="zh-CN"/>
              </w:rPr>
            </w:pPr>
            <w:r>
              <w:rPr>
                <w:rFonts w:ascii="宋体" w:hAnsi="宋体" w:cs="宋体"/>
                <w:color w:val="auto"/>
                <w:sz w:val="24"/>
                <w:szCs w:val="24"/>
              </w:rPr>
              <w:t>3</w:t>
            </w:r>
            <w:r>
              <w:rPr>
                <w:rFonts w:hint="eastAsia" w:ascii="宋体" w:hAnsi="宋体" w:cs="宋体"/>
                <w:color w:val="auto"/>
                <w:sz w:val="24"/>
                <w:szCs w:val="24"/>
                <w:lang w:val="en-US" w:eastAsia="zh-CN"/>
              </w:rPr>
              <w:t>2</w:t>
            </w:r>
          </w:p>
        </w:tc>
        <w:tc>
          <w:tcPr>
            <w:tcW w:w="2207" w:type="dxa"/>
            <w:vAlign w:val="center"/>
          </w:tcPr>
          <w:p>
            <w:pPr>
              <w:spacing w:line="240" w:lineRule="auto"/>
              <w:jc w:val="center"/>
              <w:rPr>
                <w:rFonts w:ascii="宋体"/>
                <w:color w:val="auto"/>
                <w:kern w:val="2"/>
                <w:sz w:val="24"/>
                <w:szCs w:val="24"/>
              </w:rPr>
            </w:pPr>
            <w:r>
              <w:rPr>
                <w:rFonts w:hint="eastAsia" w:ascii="宋体" w:hAnsi="宋体"/>
                <w:color w:val="auto"/>
                <w:kern w:val="2"/>
                <w:sz w:val="24"/>
                <w:szCs w:val="24"/>
              </w:rPr>
              <w:t>开标程序</w:t>
            </w:r>
          </w:p>
        </w:tc>
        <w:tc>
          <w:tcPr>
            <w:tcW w:w="7020" w:type="dxa"/>
            <w:vAlign w:val="center"/>
          </w:tcPr>
          <w:p>
            <w:pPr>
              <w:pStyle w:val="110"/>
              <w:tabs>
                <w:tab w:val="left" w:pos="851"/>
              </w:tabs>
              <w:spacing w:before="103" w:line="319" w:lineRule="auto"/>
              <w:ind w:left="0" w:leftChars="0" w:right="278" w:firstLine="0" w:firstLineChars="0"/>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1. 本次招标按采购文件中投标邀请规定的时间地点进行开标，将邀请供应商的法定代表人或其授权委托人准时参加开标会。</w:t>
            </w:r>
          </w:p>
          <w:p>
            <w:pPr>
              <w:pStyle w:val="110"/>
              <w:tabs>
                <w:tab w:val="left" w:pos="791"/>
              </w:tabs>
              <w:spacing w:before="0" w:line="344" w:lineRule="exact"/>
              <w:ind w:left="0" w:leftChars="0" w:firstLine="0" w:firstLineChars="0"/>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2. 宣布投标文件开启顺序。</w:t>
            </w:r>
          </w:p>
          <w:p>
            <w:pPr>
              <w:pStyle w:val="110"/>
              <w:tabs>
                <w:tab w:val="left" w:pos="851"/>
              </w:tabs>
              <w:spacing w:before="65" w:line="319" w:lineRule="auto"/>
              <w:ind w:left="0" w:leftChars="0" w:right="273" w:firstLine="0" w:firstLineChars="0"/>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3.开标时检查投标文件密封情况，确认无误后拆封唱标，唱“开标一览表”内容，以及招标代理机构认为合适的其他内容并记录。</w:t>
            </w:r>
          </w:p>
          <w:p>
            <w:pPr>
              <w:pStyle w:val="110"/>
              <w:tabs>
                <w:tab w:val="left" w:pos="851"/>
              </w:tabs>
              <w:spacing w:before="0"/>
              <w:ind w:left="0" w:leftChars="0" w:firstLine="0" w:firstLineChars="0"/>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4. 评标原则在开标会议上宣布。</w:t>
            </w:r>
          </w:p>
          <w:p>
            <w:pPr>
              <w:pStyle w:val="110"/>
              <w:tabs>
                <w:tab w:val="left" w:pos="851"/>
              </w:tabs>
              <w:ind w:left="0" w:leftChars="0" w:firstLine="0" w:firstLineChars="0"/>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5. 对</w:t>
            </w:r>
            <w:r>
              <w:rPr>
                <w:rFonts w:hint="eastAsia" w:ascii="Times New Roman" w:hAnsi="Times New Roman" w:cs="Times New Roman"/>
                <w:color w:val="auto"/>
                <w:kern w:val="0"/>
                <w:sz w:val="24"/>
                <w:szCs w:val="24"/>
                <w:u w:color="000000"/>
                <w:lang w:val="en-US" w:eastAsia="zh-CN" w:bidi="ar-SA"/>
              </w:rPr>
              <w:t>采购人</w:t>
            </w:r>
            <w:r>
              <w:rPr>
                <w:rFonts w:hint="eastAsia" w:ascii="Times New Roman" w:hAnsi="Times New Roman" w:eastAsia="宋体" w:cs="Times New Roman"/>
                <w:color w:val="auto"/>
                <w:kern w:val="0"/>
                <w:sz w:val="24"/>
                <w:szCs w:val="24"/>
                <w:u w:color="000000"/>
                <w:lang w:val="en-US" w:eastAsia="zh-CN" w:bidi="ar-SA"/>
              </w:rPr>
              <w:t>的纪律要求</w:t>
            </w:r>
          </w:p>
          <w:p>
            <w:pPr>
              <w:pStyle w:val="14"/>
              <w:spacing w:before="101" w:line="319" w:lineRule="auto"/>
              <w:ind w:right="276"/>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采购人不得泄露招标投标活动中应当保密的情况和资料，不得与供应商串通损害国家利益、社会公共利益或者他人合法权益。</w:t>
            </w:r>
          </w:p>
          <w:p>
            <w:pPr>
              <w:pStyle w:val="110"/>
              <w:numPr>
                <w:ilvl w:val="0"/>
                <w:numId w:val="0"/>
              </w:numPr>
              <w:tabs>
                <w:tab w:val="left" w:pos="771"/>
              </w:tabs>
              <w:spacing w:before="0"/>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6. 对供应商的纪律要求</w:t>
            </w:r>
          </w:p>
          <w:p>
            <w:pPr>
              <w:pStyle w:val="110"/>
              <w:numPr>
                <w:ilvl w:val="0"/>
                <w:numId w:val="0"/>
              </w:numPr>
              <w:tabs>
                <w:tab w:val="left" w:pos="771"/>
              </w:tabs>
              <w:spacing w:before="0"/>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7 .供应商不得互相串通投标或者与</w:t>
            </w:r>
            <w:r>
              <w:rPr>
                <w:rFonts w:hint="eastAsia" w:ascii="Times New Roman" w:hAnsi="Times New Roman" w:cs="Times New Roman"/>
                <w:color w:val="auto"/>
                <w:kern w:val="0"/>
                <w:sz w:val="24"/>
                <w:szCs w:val="24"/>
                <w:u w:color="000000"/>
                <w:lang w:val="en-US" w:eastAsia="zh-CN" w:bidi="ar-SA"/>
              </w:rPr>
              <w:t>采购人</w:t>
            </w:r>
            <w:r>
              <w:rPr>
                <w:rFonts w:hint="eastAsia" w:ascii="Times New Roman" w:hAnsi="Times New Roman" w:eastAsia="宋体" w:cs="Times New Roman"/>
                <w:color w:val="auto"/>
                <w:kern w:val="0"/>
                <w:sz w:val="24"/>
                <w:szCs w:val="24"/>
                <w:u w:color="000000"/>
                <w:lang w:val="en-US" w:eastAsia="zh-CN" w:bidi="ar-SA"/>
              </w:rPr>
              <w:t>串通投标，不得向</w:t>
            </w:r>
            <w:r>
              <w:rPr>
                <w:rFonts w:hint="eastAsia" w:ascii="Times New Roman" w:hAnsi="Times New Roman" w:cs="Times New Roman"/>
                <w:color w:val="auto"/>
                <w:kern w:val="0"/>
                <w:sz w:val="24"/>
                <w:szCs w:val="24"/>
                <w:u w:color="000000"/>
                <w:lang w:val="en-US" w:eastAsia="zh-CN" w:bidi="ar-SA"/>
              </w:rPr>
              <w:t>采购人</w:t>
            </w:r>
            <w:r>
              <w:rPr>
                <w:rFonts w:hint="eastAsia" w:ascii="Times New Roman" w:hAnsi="Times New Roman" w:eastAsia="宋体" w:cs="Times New Roman"/>
                <w:color w:val="auto"/>
                <w:kern w:val="0"/>
                <w:sz w:val="24"/>
                <w:szCs w:val="24"/>
                <w:u w:color="000000"/>
                <w:lang w:val="en-US" w:eastAsia="zh-CN" w:bidi="ar-SA"/>
              </w:rPr>
              <w:t>或者评标委员会成员行贿谋取中标，不得以他人名义投标或者以其他方式弄虚作假骗取中标；供应商不得以任何方式干扰、影响评标工作。</w:t>
            </w:r>
          </w:p>
          <w:p>
            <w:pPr>
              <w:pStyle w:val="110"/>
              <w:numPr>
                <w:ilvl w:val="0"/>
                <w:numId w:val="0"/>
              </w:numPr>
              <w:tabs>
                <w:tab w:val="left" w:pos="771"/>
              </w:tabs>
              <w:spacing w:before="0"/>
              <w:rPr>
                <w:rFonts w:hint="eastAsia" w:ascii="Times New Roman" w:hAnsi="Times New Roman" w:eastAsia="宋体" w:cs="Times New Roman"/>
                <w:color w:val="auto"/>
                <w:kern w:val="0"/>
                <w:sz w:val="24"/>
                <w:szCs w:val="24"/>
                <w:u w:color="000000"/>
                <w:lang w:val="en-US" w:eastAsia="zh-CN" w:bidi="ar-SA"/>
              </w:rPr>
            </w:pPr>
            <w:r>
              <w:rPr>
                <w:rFonts w:hint="eastAsia" w:ascii="Times New Roman" w:hAnsi="Times New Roman" w:eastAsia="宋体" w:cs="Times New Roman"/>
                <w:color w:val="auto"/>
                <w:kern w:val="0"/>
                <w:sz w:val="24"/>
                <w:szCs w:val="24"/>
                <w:u w:color="000000"/>
                <w:lang w:val="en-US" w:eastAsia="zh-CN" w:bidi="ar-SA"/>
              </w:rPr>
              <w:t>8.对与评标活动有关的工作人员的纪律要求</w:t>
            </w:r>
          </w:p>
          <w:p>
            <w:pPr>
              <w:pStyle w:val="110"/>
              <w:numPr>
                <w:ilvl w:val="0"/>
                <w:numId w:val="0"/>
              </w:numPr>
              <w:tabs>
                <w:tab w:val="left" w:pos="771"/>
              </w:tabs>
              <w:spacing w:before="0"/>
              <w:rPr>
                <w:rFonts w:ascii="宋体" w:cs="宋体"/>
                <w:color w:val="auto"/>
                <w:kern w:val="2"/>
                <w:sz w:val="24"/>
                <w:szCs w:val="24"/>
              </w:rPr>
            </w:pPr>
            <w:r>
              <w:rPr>
                <w:rFonts w:hint="eastAsia" w:ascii="Times New Roman" w:hAnsi="Times New Roman" w:eastAsia="宋体" w:cs="Times New Roman"/>
                <w:color w:val="auto"/>
                <w:kern w:val="0"/>
                <w:sz w:val="24"/>
                <w:szCs w:val="24"/>
                <w:u w:color="000000"/>
                <w:lang w:val="en-US" w:eastAsia="zh-CN" w:bidi="ar-SA"/>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22" w:hRule="exact"/>
          <w:jc w:val="center"/>
        </w:trPr>
        <w:tc>
          <w:tcPr>
            <w:tcW w:w="961" w:type="dxa"/>
            <w:vAlign w:val="center"/>
          </w:tcPr>
          <w:p>
            <w:pPr>
              <w:spacing w:line="240" w:lineRule="auto"/>
              <w:jc w:val="center"/>
              <w:rPr>
                <w:rFonts w:hint="eastAsia" w:ascii="宋体" w:eastAsia="宋体" w:cs="宋体"/>
                <w:color w:val="auto"/>
                <w:sz w:val="24"/>
                <w:szCs w:val="24"/>
                <w:lang w:val="en-US" w:eastAsia="zh-CN"/>
              </w:rPr>
            </w:pPr>
            <w:r>
              <w:rPr>
                <w:rFonts w:ascii="宋体" w:hAnsi="宋体" w:cs="宋体"/>
                <w:color w:val="auto"/>
                <w:sz w:val="24"/>
                <w:szCs w:val="24"/>
              </w:rPr>
              <w:t>3</w:t>
            </w:r>
            <w:r>
              <w:rPr>
                <w:rFonts w:hint="eastAsia" w:ascii="宋体" w:hAnsi="宋体" w:cs="宋体"/>
                <w:color w:val="auto"/>
                <w:sz w:val="24"/>
                <w:szCs w:val="24"/>
                <w:lang w:val="en-US" w:eastAsia="zh-CN"/>
              </w:rPr>
              <w:t>3</w:t>
            </w:r>
          </w:p>
        </w:tc>
        <w:tc>
          <w:tcPr>
            <w:tcW w:w="2207" w:type="dxa"/>
            <w:vAlign w:val="center"/>
          </w:tcPr>
          <w:p>
            <w:pPr>
              <w:pStyle w:val="17"/>
              <w:jc w:val="center"/>
              <w:rPr>
                <w:rFonts w:hAnsi="宋体"/>
                <w:sz w:val="24"/>
                <w:szCs w:val="24"/>
              </w:rPr>
            </w:pPr>
            <w:r>
              <w:rPr>
                <w:rFonts w:hint="eastAsia" w:hAnsi="宋体"/>
                <w:sz w:val="24"/>
                <w:szCs w:val="24"/>
              </w:rPr>
              <w:t>评标委员会的组建</w:t>
            </w:r>
          </w:p>
        </w:tc>
        <w:tc>
          <w:tcPr>
            <w:tcW w:w="7020" w:type="dxa"/>
            <w:vAlign w:val="center"/>
          </w:tcPr>
          <w:p>
            <w:pPr>
              <w:pStyle w:val="17"/>
              <w:rPr>
                <w:rFonts w:hint="eastAsia" w:hAnsi="宋体" w:cs="宋体"/>
                <w:kern w:val="0"/>
                <w:sz w:val="24"/>
                <w:szCs w:val="24"/>
              </w:rPr>
            </w:pPr>
            <w:r>
              <w:rPr>
                <w:rFonts w:hint="eastAsia" w:hAnsi="宋体" w:cs="宋体"/>
                <w:kern w:val="0"/>
                <w:sz w:val="24"/>
                <w:szCs w:val="24"/>
              </w:rPr>
              <w:t>评标委员会构成：</w:t>
            </w:r>
            <w:r>
              <w:rPr>
                <w:rFonts w:hint="eastAsia" w:hAnsi="宋体" w:cs="宋体"/>
                <w:kern w:val="0"/>
                <w:sz w:val="24"/>
                <w:szCs w:val="24"/>
                <w:u w:val="single" w:color="auto"/>
              </w:rPr>
              <w:t xml:space="preserve"> 5</w:t>
            </w:r>
            <w:r>
              <w:rPr>
                <w:rFonts w:hint="eastAsia" w:hAnsi="宋体" w:cs="宋体"/>
                <w:kern w:val="0"/>
                <w:sz w:val="24"/>
                <w:szCs w:val="24"/>
              </w:rPr>
              <w:t>人，其中</w:t>
            </w:r>
            <w:r>
              <w:rPr>
                <w:rFonts w:hint="eastAsia" w:hAnsi="宋体" w:cs="宋体"/>
                <w:kern w:val="0"/>
                <w:sz w:val="24"/>
                <w:szCs w:val="24"/>
                <w:lang w:eastAsia="zh-CN"/>
              </w:rPr>
              <w:t>采购人</w:t>
            </w:r>
            <w:r>
              <w:rPr>
                <w:rFonts w:hint="eastAsia" w:hAnsi="宋体" w:cs="宋体"/>
                <w:kern w:val="0"/>
                <w:sz w:val="24"/>
                <w:szCs w:val="24"/>
              </w:rPr>
              <w:t>代表</w:t>
            </w:r>
            <w:r>
              <w:rPr>
                <w:rFonts w:hint="eastAsia" w:hAnsi="宋体" w:cs="宋体"/>
                <w:kern w:val="0"/>
                <w:sz w:val="24"/>
                <w:szCs w:val="24"/>
                <w:u w:val="single" w:color="auto"/>
              </w:rPr>
              <w:t xml:space="preserve"> 1</w:t>
            </w:r>
            <w:r>
              <w:rPr>
                <w:rFonts w:hint="eastAsia" w:hAnsi="宋体" w:cs="宋体"/>
                <w:kern w:val="0"/>
                <w:sz w:val="24"/>
                <w:szCs w:val="24"/>
              </w:rPr>
              <w:t>人（限</w:t>
            </w:r>
            <w:r>
              <w:rPr>
                <w:rFonts w:hint="eastAsia" w:hAnsi="宋体" w:cs="宋体"/>
                <w:kern w:val="0"/>
                <w:sz w:val="24"/>
                <w:szCs w:val="24"/>
                <w:lang w:eastAsia="zh-CN"/>
              </w:rPr>
              <w:t>采购人</w:t>
            </w:r>
            <w:r>
              <w:rPr>
                <w:rFonts w:hint="eastAsia" w:hAnsi="宋体" w:cs="宋体"/>
                <w:kern w:val="0"/>
                <w:sz w:val="24"/>
                <w:szCs w:val="24"/>
              </w:rPr>
              <w:t>在职人员），专家</w:t>
            </w:r>
            <w:r>
              <w:rPr>
                <w:rFonts w:hint="eastAsia" w:hAnsi="宋体" w:cs="宋体"/>
                <w:kern w:val="0"/>
                <w:sz w:val="24"/>
                <w:szCs w:val="24"/>
                <w:u w:val="single" w:color="auto"/>
              </w:rPr>
              <w:t xml:space="preserve"> 4 </w:t>
            </w:r>
            <w:r>
              <w:rPr>
                <w:rFonts w:hint="eastAsia" w:hAnsi="宋体" w:cs="宋体"/>
                <w:kern w:val="0"/>
                <w:sz w:val="24"/>
                <w:szCs w:val="24"/>
              </w:rPr>
              <w:t>人；</w:t>
            </w:r>
          </w:p>
          <w:p>
            <w:pPr>
              <w:pStyle w:val="17"/>
              <w:rPr>
                <w:rFonts w:hAnsi="宋体" w:cs="宋体"/>
                <w:kern w:val="0"/>
                <w:sz w:val="24"/>
                <w:szCs w:val="24"/>
              </w:rPr>
            </w:pPr>
            <w:r>
              <w:rPr>
                <w:rFonts w:hint="eastAsia" w:hAnsi="宋体" w:cs="宋体"/>
                <w:kern w:val="0"/>
                <w:sz w:val="24"/>
                <w:szCs w:val="24"/>
              </w:rPr>
              <w:t>评标专家确定方式：</w:t>
            </w:r>
            <w:r>
              <w:rPr>
                <w:rFonts w:hint="eastAsia" w:hAnsi="宋体" w:cs="宋体"/>
                <w:sz w:val="24"/>
                <w:szCs w:val="24"/>
              </w:rPr>
              <w:t>专家评委由招标代理公司在开标前从</w:t>
            </w:r>
            <w:r>
              <w:rPr>
                <w:rFonts w:hint="eastAsia" w:hAnsi="宋体" w:cs="宋体"/>
                <w:sz w:val="24"/>
                <w:szCs w:val="24"/>
                <w:lang w:val="en-US" w:eastAsia="zh-CN"/>
              </w:rPr>
              <w:t>新疆政府采购网专家</w:t>
            </w:r>
            <w:r>
              <w:rPr>
                <w:rFonts w:hint="eastAsia" w:hAnsi="宋体" w:cs="宋体"/>
                <w:sz w:val="24"/>
                <w:szCs w:val="24"/>
              </w:rPr>
              <w:t>系统中随机抽取。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05" w:hRule="exact"/>
          <w:jc w:val="center"/>
        </w:trPr>
        <w:tc>
          <w:tcPr>
            <w:tcW w:w="961" w:type="dxa"/>
            <w:vAlign w:val="center"/>
          </w:tcPr>
          <w:p>
            <w:pPr>
              <w:pStyle w:val="17"/>
              <w:jc w:val="center"/>
              <w:rPr>
                <w:rFonts w:hint="default" w:hAnsi="宋体" w:eastAsia="宋体" w:cs="宋体"/>
                <w:sz w:val="24"/>
                <w:szCs w:val="24"/>
                <w:lang w:val="en-US" w:eastAsia="zh-CN"/>
              </w:rPr>
            </w:pPr>
            <w:r>
              <w:rPr>
                <w:rFonts w:hint="eastAsia" w:hAnsi="宋体" w:cs="宋体"/>
                <w:sz w:val="24"/>
                <w:szCs w:val="24"/>
                <w:lang w:val="en-US" w:eastAsia="zh-CN"/>
              </w:rPr>
              <w:t>34</w:t>
            </w:r>
          </w:p>
        </w:tc>
        <w:tc>
          <w:tcPr>
            <w:tcW w:w="2207" w:type="dxa"/>
            <w:vAlign w:val="center"/>
          </w:tcPr>
          <w:p>
            <w:pPr>
              <w:pStyle w:val="17"/>
              <w:rPr>
                <w:rFonts w:hint="eastAsia" w:hAnsi="宋体" w:cs="宋体"/>
                <w:sz w:val="24"/>
                <w:szCs w:val="24"/>
              </w:rPr>
            </w:pPr>
            <w:r>
              <w:rPr>
                <w:rFonts w:hint="eastAsia" w:hAnsi="宋体" w:cs="宋体"/>
                <w:sz w:val="24"/>
                <w:szCs w:val="24"/>
              </w:rPr>
              <w:t>是否授权评标委员会</w:t>
            </w:r>
            <w:r>
              <w:rPr>
                <w:rFonts w:hint="eastAsia" w:hAnsi="宋体" w:cs="宋体"/>
                <w:sz w:val="24"/>
                <w:szCs w:val="24"/>
                <w:lang w:val="en-US" w:eastAsia="zh-CN"/>
              </w:rPr>
              <w:t>推荐中标候选</w:t>
            </w:r>
            <w:r>
              <w:rPr>
                <w:rFonts w:hint="eastAsia" w:hAnsi="宋体" w:cs="宋体"/>
                <w:sz w:val="24"/>
                <w:szCs w:val="24"/>
              </w:rPr>
              <w:t>人</w:t>
            </w:r>
          </w:p>
        </w:tc>
        <w:tc>
          <w:tcPr>
            <w:tcW w:w="7020" w:type="dxa"/>
            <w:vAlign w:val="center"/>
          </w:tcPr>
          <w:p>
            <w:pPr>
              <w:pStyle w:val="17"/>
              <w:rPr>
                <w:rFonts w:hint="eastAsia" w:hAnsi="宋体" w:cs="宋体"/>
                <w:sz w:val="24"/>
                <w:szCs w:val="24"/>
              </w:rPr>
            </w:pPr>
            <w:r>
              <w:rPr>
                <w:rFonts w:hint="eastAsia" w:hAnsi="宋体" w:cs="宋体"/>
                <w:sz w:val="24"/>
                <w:szCs w:val="24"/>
              </w:rPr>
              <w:t>是，推荐的中标候选人数： 3名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6" w:hRule="exact"/>
          <w:jc w:val="center"/>
        </w:trPr>
        <w:tc>
          <w:tcPr>
            <w:tcW w:w="961" w:type="dxa"/>
            <w:vAlign w:val="center"/>
          </w:tcPr>
          <w:p>
            <w:pPr>
              <w:pStyle w:val="17"/>
              <w:jc w:val="center"/>
              <w:rPr>
                <w:rFonts w:hint="eastAsia" w:hAnsi="宋体" w:eastAsia="宋体" w:cs="宋体"/>
                <w:sz w:val="24"/>
                <w:szCs w:val="24"/>
                <w:lang w:val="en-US" w:eastAsia="zh-CN"/>
              </w:rPr>
            </w:pPr>
            <w:r>
              <w:rPr>
                <w:rFonts w:hint="eastAsia" w:hAnsi="宋体" w:cs="宋体"/>
                <w:sz w:val="24"/>
                <w:szCs w:val="24"/>
              </w:rPr>
              <w:t>3</w:t>
            </w:r>
            <w:r>
              <w:rPr>
                <w:rFonts w:hint="eastAsia" w:hAnsi="宋体" w:cs="宋体"/>
                <w:sz w:val="24"/>
                <w:szCs w:val="24"/>
                <w:lang w:val="en-US" w:eastAsia="zh-CN"/>
              </w:rPr>
              <w:t>5</w:t>
            </w:r>
          </w:p>
        </w:tc>
        <w:tc>
          <w:tcPr>
            <w:tcW w:w="2207" w:type="dxa"/>
            <w:vAlign w:val="center"/>
          </w:tcPr>
          <w:p>
            <w:pPr>
              <w:pStyle w:val="17"/>
              <w:rPr>
                <w:rFonts w:hint="eastAsia" w:hAnsi="宋体" w:cs="宋体"/>
                <w:sz w:val="24"/>
                <w:szCs w:val="24"/>
              </w:rPr>
            </w:pPr>
            <w:r>
              <w:rPr>
                <w:rFonts w:hint="eastAsia" w:hAnsi="宋体" w:cs="宋体"/>
                <w:sz w:val="24"/>
                <w:szCs w:val="24"/>
              </w:rPr>
              <w:t>中标候选人</w:t>
            </w:r>
          </w:p>
          <w:p>
            <w:pPr>
              <w:pStyle w:val="17"/>
              <w:rPr>
                <w:rFonts w:hint="eastAsia" w:hAnsi="宋体" w:cs="宋体"/>
                <w:sz w:val="24"/>
                <w:szCs w:val="24"/>
              </w:rPr>
            </w:pPr>
            <w:r>
              <w:rPr>
                <w:rFonts w:hint="eastAsia" w:hAnsi="宋体" w:cs="宋体"/>
                <w:sz w:val="24"/>
                <w:szCs w:val="24"/>
              </w:rPr>
              <w:t>公示媒介</w:t>
            </w:r>
          </w:p>
        </w:tc>
        <w:tc>
          <w:tcPr>
            <w:tcW w:w="7020" w:type="dxa"/>
            <w:vAlign w:val="center"/>
          </w:tcPr>
          <w:p>
            <w:pPr>
              <w:pStyle w:val="17"/>
              <w:rPr>
                <w:rFonts w:hint="eastAsia" w:hAnsi="宋体" w:cs="宋体"/>
                <w:sz w:val="24"/>
                <w:szCs w:val="24"/>
                <w:lang w:val="en-US" w:eastAsia="zh-CN"/>
              </w:rPr>
            </w:pPr>
            <w:r>
              <w:rPr>
                <w:rFonts w:hint="eastAsia" w:hAnsi="宋体" w:cs="宋体"/>
                <w:sz w:val="24"/>
                <w:szCs w:val="24"/>
              </w:rPr>
              <w:t>新疆政府采购网</w:t>
            </w:r>
            <w:r>
              <w:rPr>
                <w:rFonts w:hint="eastAsia" w:hAnsi="宋体" w:cs="宋体"/>
                <w:sz w:val="24"/>
                <w:szCs w:val="24"/>
                <w:lang w:eastAsia="zh-CN"/>
              </w:rPr>
              <w:t>（http://www.ccgp-xinjiang.gov.cn/）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6" w:hRule="exact"/>
          <w:jc w:val="center"/>
        </w:trPr>
        <w:tc>
          <w:tcPr>
            <w:tcW w:w="961" w:type="dxa"/>
            <w:vAlign w:val="center"/>
          </w:tcPr>
          <w:p>
            <w:pPr>
              <w:pStyle w:val="17"/>
              <w:jc w:val="center"/>
              <w:rPr>
                <w:rFonts w:hint="default" w:hAnsi="宋体" w:cs="宋体"/>
                <w:sz w:val="24"/>
                <w:szCs w:val="24"/>
                <w:lang w:val="en-US" w:eastAsia="zh-CN"/>
              </w:rPr>
            </w:pPr>
            <w:r>
              <w:rPr>
                <w:rFonts w:hint="eastAsia" w:hAnsi="宋体" w:cs="宋体"/>
                <w:sz w:val="24"/>
                <w:szCs w:val="24"/>
                <w:lang w:val="en-US" w:eastAsia="zh-CN"/>
              </w:rPr>
              <w:t>36</w:t>
            </w:r>
          </w:p>
        </w:tc>
        <w:tc>
          <w:tcPr>
            <w:tcW w:w="2207" w:type="dxa"/>
            <w:vAlign w:val="center"/>
          </w:tcPr>
          <w:p>
            <w:pPr>
              <w:pStyle w:val="17"/>
              <w:rPr>
                <w:rFonts w:hint="default" w:hAnsi="宋体" w:cs="宋体"/>
                <w:sz w:val="24"/>
                <w:szCs w:val="24"/>
                <w:lang w:val="en-US" w:eastAsia="zh-CN"/>
              </w:rPr>
            </w:pPr>
            <w:r>
              <w:rPr>
                <w:rFonts w:hint="eastAsia" w:hAnsi="宋体" w:cs="宋体"/>
                <w:sz w:val="24"/>
                <w:szCs w:val="24"/>
                <w:lang w:val="en-US" w:eastAsia="zh-CN"/>
              </w:rPr>
              <w:t>中标结果公示媒介</w:t>
            </w:r>
          </w:p>
        </w:tc>
        <w:tc>
          <w:tcPr>
            <w:tcW w:w="7020" w:type="dxa"/>
            <w:vAlign w:val="center"/>
          </w:tcPr>
          <w:p>
            <w:pPr>
              <w:pStyle w:val="17"/>
              <w:rPr>
                <w:rFonts w:hint="eastAsia" w:hAnsi="宋体" w:cs="宋体"/>
                <w:sz w:val="24"/>
                <w:szCs w:val="24"/>
              </w:rPr>
            </w:pPr>
            <w:r>
              <w:rPr>
                <w:rFonts w:hint="eastAsia" w:hAnsi="宋体" w:cs="宋体"/>
                <w:sz w:val="24"/>
                <w:szCs w:val="24"/>
              </w:rPr>
              <w:t>新疆政府采购网</w:t>
            </w:r>
            <w:r>
              <w:rPr>
                <w:rFonts w:hint="eastAsia" w:hAnsi="宋体" w:cs="宋体"/>
                <w:sz w:val="24"/>
                <w:szCs w:val="24"/>
                <w:lang w:eastAsia="zh-CN"/>
              </w:rPr>
              <w:t>（http://www.ccgp-xinjiang.gov.cn/）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57" w:hRule="exact"/>
          <w:jc w:val="center"/>
        </w:trPr>
        <w:tc>
          <w:tcPr>
            <w:tcW w:w="961" w:type="dxa"/>
            <w:vAlign w:val="center"/>
          </w:tcPr>
          <w:p>
            <w:pPr>
              <w:pStyle w:val="17"/>
              <w:jc w:val="center"/>
              <w:rPr>
                <w:rFonts w:hint="eastAsia" w:hAnsi="宋体" w:eastAsia="宋体"/>
                <w:sz w:val="24"/>
                <w:szCs w:val="24"/>
                <w:lang w:val="en-US" w:eastAsia="zh-CN"/>
              </w:rPr>
            </w:pPr>
            <w:r>
              <w:rPr>
                <w:rFonts w:hAnsi="宋体"/>
                <w:sz w:val="24"/>
                <w:szCs w:val="24"/>
              </w:rPr>
              <w:t>3</w:t>
            </w:r>
            <w:r>
              <w:rPr>
                <w:rFonts w:hint="eastAsia" w:hAnsi="宋体"/>
                <w:sz w:val="24"/>
                <w:szCs w:val="24"/>
                <w:lang w:val="en-US" w:eastAsia="zh-CN"/>
              </w:rPr>
              <w:t>7</w:t>
            </w:r>
          </w:p>
        </w:tc>
        <w:tc>
          <w:tcPr>
            <w:tcW w:w="2207" w:type="dxa"/>
            <w:vAlign w:val="center"/>
          </w:tcPr>
          <w:p>
            <w:pPr>
              <w:spacing w:line="240" w:lineRule="auto"/>
              <w:jc w:val="center"/>
              <w:rPr>
                <w:rFonts w:ascii="宋体" w:cs="宋体"/>
                <w:color w:val="auto"/>
                <w:sz w:val="24"/>
                <w:szCs w:val="24"/>
              </w:rPr>
            </w:pPr>
            <w:r>
              <w:rPr>
                <w:rFonts w:hint="eastAsia" w:ascii="宋体" w:hAnsi="宋体" w:cs="宋体"/>
                <w:color w:val="auto"/>
                <w:sz w:val="24"/>
                <w:szCs w:val="24"/>
              </w:rPr>
              <w:t>中标通知书</w:t>
            </w:r>
          </w:p>
        </w:tc>
        <w:tc>
          <w:tcPr>
            <w:tcW w:w="7020" w:type="dxa"/>
            <w:vAlign w:val="center"/>
          </w:tcPr>
          <w:p>
            <w:pPr>
              <w:spacing w:line="240" w:lineRule="auto"/>
              <w:rPr>
                <w:rFonts w:ascii="宋体" w:cs="宋体"/>
                <w:color w:val="auto"/>
                <w:sz w:val="24"/>
                <w:szCs w:val="24"/>
              </w:rPr>
            </w:pPr>
            <w:r>
              <w:rPr>
                <w:rFonts w:hint="eastAsia" w:ascii="宋体" w:hAnsi="宋体" w:cs="宋体"/>
                <w:color w:val="auto"/>
                <w:sz w:val="24"/>
                <w:szCs w:val="24"/>
              </w:rPr>
              <w:t>中标通知书须加盖</w:t>
            </w:r>
            <w:r>
              <w:rPr>
                <w:rFonts w:hint="eastAsia" w:ascii="宋体" w:hAnsi="宋体" w:cs="宋体"/>
                <w:color w:val="auto"/>
                <w:sz w:val="24"/>
                <w:szCs w:val="24"/>
                <w:lang w:eastAsia="zh-CN"/>
              </w:rPr>
              <w:t>采购人</w:t>
            </w:r>
            <w:r>
              <w:rPr>
                <w:rFonts w:hint="eastAsia" w:ascii="宋体" w:hAnsi="宋体" w:cs="宋体"/>
                <w:color w:val="auto"/>
                <w:sz w:val="24"/>
                <w:szCs w:val="24"/>
              </w:rPr>
              <w:t>公章后方可发出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8" w:hRule="exact"/>
          <w:jc w:val="center"/>
        </w:trPr>
        <w:tc>
          <w:tcPr>
            <w:tcW w:w="961" w:type="dxa"/>
            <w:vAlign w:val="center"/>
          </w:tcPr>
          <w:p>
            <w:pPr>
              <w:spacing w:line="240" w:lineRule="auto"/>
              <w:jc w:val="center"/>
              <w:rPr>
                <w:rFonts w:hint="eastAsia" w:ascii="宋体" w:eastAsia="宋体" w:cs="宋体"/>
                <w:color w:val="auto"/>
                <w:sz w:val="24"/>
                <w:szCs w:val="24"/>
                <w:lang w:val="en-US" w:eastAsia="zh-CN"/>
              </w:rPr>
            </w:pPr>
            <w:r>
              <w:rPr>
                <w:rFonts w:ascii="宋体" w:hAnsi="宋体" w:cs="宋体"/>
                <w:color w:val="auto"/>
                <w:sz w:val="24"/>
                <w:szCs w:val="24"/>
              </w:rPr>
              <w:t>3</w:t>
            </w:r>
            <w:r>
              <w:rPr>
                <w:rFonts w:hint="eastAsia" w:ascii="宋体" w:hAnsi="宋体" w:cs="宋体"/>
                <w:color w:val="auto"/>
                <w:sz w:val="24"/>
                <w:szCs w:val="24"/>
                <w:lang w:val="en-US" w:eastAsia="zh-CN"/>
              </w:rPr>
              <w:t>8</w:t>
            </w:r>
          </w:p>
        </w:tc>
        <w:tc>
          <w:tcPr>
            <w:tcW w:w="2207" w:type="dxa"/>
            <w:vAlign w:val="center"/>
          </w:tcPr>
          <w:p>
            <w:pPr>
              <w:spacing w:line="240" w:lineRule="auto"/>
              <w:jc w:val="center"/>
              <w:rPr>
                <w:rFonts w:ascii="宋体" w:cs="宋体"/>
                <w:color w:val="auto"/>
                <w:sz w:val="24"/>
                <w:szCs w:val="24"/>
              </w:rPr>
            </w:pPr>
            <w:r>
              <w:rPr>
                <w:rFonts w:hint="eastAsia" w:ascii="宋体" w:hAnsi="宋体" w:cs="宋体"/>
                <w:color w:val="auto"/>
                <w:sz w:val="24"/>
                <w:szCs w:val="24"/>
              </w:rPr>
              <w:t>履约保证金</w:t>
            </w:r>
          </w:p>
        </w:tc>
        <w:tc>
          <w:tcPr>
            <w:tcW w:w="7020" w:type="dxa"/>
            <w:vAlign w:val="center"/>
          </w:tcPr>
          <w:p>
            <w:pPr>
              <w:widowControl w:val="0"/>
              <w:spacing w:line="400" w:lineRule="exact"/>
              <w:textAlignment w:val="auto"/>
              <w:rPr>
                <w:rFonts w:ascii="宋体" w:cs="宋体"/>
                <w:color w:val="auto"/>
                <w:sz w:val="24"/>
                <w:szCs w:val="24"/>
              </w:rPr>
            </w:pPr>
            <w:r>
              <w:rPr>
                <w:rFonts w:ascii="宋体" w:cs="宋体"/>
                <w:color w:val="auto"/>
                <w:sz w:val="24"/>
                <w:szCs w:val="24"/>
              </w:rPr>
              <w:t>1</w:t>
            </w:r>
            <w:r>
              <w:rPr>
                <w:rFonts w:hint="eastAsia" w:ascii="宋体" w:cs="宋体"/>
                <w:color w:val="auto"/>
                <w:sz w:val="24"/>
                <w:szCs w:val="24"/>
              </w:rPr>
              <w:t>、中标单位须在领取中标通知书后向采购人缴纳履约保证金，用于约束中标方诚信履约，金额为</w:t>
            </w:r>
            <w:r>
              <w:rPr>
                <w:rFonts w:hint="eastAsia" w:cs="宋体"/>
                <w:b/>
                <w:bCs/>
                <w:color w:val="auto"/>
                <w:sz w:val="24"/>
                <w:szCs w:val="24"/>
              </w:rPr>
              <w:t>合同</w:t>
            </w:r>
            <w:r>
              <w:rPr>
                <w:rFonts w:hint="eastAsia" w:ascii="宋体" w:cs="宋体"/>
                <w:b/>
                <w:bCs/>
                <w:color w:val="auto"/>
                <w:sz w:val="24"/>
                <w:szCs w:val="24"/>
              </w:rPr>
              <w:t>价</w:t>
            </w:r>
            <w:r>
              <w:rPr>
                <w:rFonts w:hint="eastAsia" w:ascii="宋体" w:cs="宋体"/>
                <w:color w:val="auto"/>
                <w:sz w:val="24"/>
                <w:szCs w:val="24"/>
              </w:rPr>
              <w:t>的</w:t>
            </w:r>
            <w:r>
              <w:rPr>
                <w:rFonts w:ascii="宋体" w:cs="宋体"/>
                <w:b/>
                <w:bCs/>
                <w:color w:val="auto"/>
                <w:sz w:val="24"/>
                <w:szCs w:val="24"/>
                <w:u w:val="single"/>
              </w:rPr>
              <w:t xml:space="preserve"> </w:t>
            </w:r>
            <w:r>
              <w:rPr>
                <w:rFonts w:hint="eastAsia" w:ascii="宋体" w:cs="宋体"/>
                <w:b/>
                <w:bCs/>
                <w:color w:val="auto"/>
                <w:sz w:val="24"/>
                <w:szCs w:val="24"/>
                <w:u w:val="single"/>
                <w:lang w:val="en-US" w:eastAsia="zh-CN"/>
              </w:rPr>
              <w:t xml:space="preserve">  /  </w:t>
            </w:r>
            <w:r>
              <w:rPr>
                <w:rFonts w:ascii="宋体" w:cs="宋体"/>
                <w:b/>
                <w:bCs/>
                <w:color w:val="auto"/>
                <w:sz w:val="24"/>
                <w:szCs w:val="24"/>
                <w:u w:val="single"/>
              </w:rPr>
              <w:t xml:space="preserve">% </w:t>
            </w:r>
            <w:r>
              <w:rPr>
                <w:rFonts w:ascii="宋体" w:cs="宋体"/>
                <w:color w:val="auto"/>
                <w:sz w:val="24"/>
                <w:szCs w:val="24"/>
              </w:rPr>
              <w:t xml:space="preserve"> </w:t>
            </w:r>
            <w:r>
              <w:rPr>
                <w:rFonts w:hint="eastAsia" w:ascii="宋体" w:cs="宋体"/>
                <w:color w:val="auto"/>
                <w:sz w:val="24"/>
                <w:szCs w:val="24"/>
              </w:rPr>
              <w:t>。</w:t>
            </w:r>
          </w:p>
          <w:p>
            <w:pPr>
              <w:widowControl w:val="0"/>
              <w:spacing w:line="400" w:lineRule="exact"/>
              <w:textAlignment w:val="auto"/>
              <w:rPr>
                <w:rFonts w:ascii="宋体" w:cs="宋体"/>
                <w:color w:val="auto"/>
                <w:sz w:val="24"/>
                <w:szCs w:val="24"/>
              </w:rPr>
            </w:pPr>
            <w:r>
              <w:rPr>
                <w:rFonts w:ascii="宋体" w:cs="宋体"/>
                <w:color w:val="auto"/>
                <w:sz w:val="24"/>
                <w:szCs w:val="24"/>
              </w:rPr>
              <w:t>2</w:t>
            </w:r>
            <w:r>
              <w:rPr>
                <w:rFonts w:hint="eastAsia" w:ascii="宋体" w:cs="宋体"/>
                <w:color w:val="auto"/>
                <w:sz w:val="24"/>
                <w:szCs w:val="24"/>
              </w:rPr>
              <w:t>、履约保证金在合同履行完毕且无任何遗留问题后退还。如中标人不按双方签订的合同规定履约，则没收其全部履约保证金，履约保证金不足以赔偿损失的，按实际损失赔偿。</w:t>
            </w:r>
          </w:p>
          <w:p>
            <w:pPr>
              <w:spacing w:line="240" w:lineRule="auto"/>
              <w:rPr>
                <w:rFonts w:ascii="宋体" w:cs="宋体"/>
                <w:color w:val="auto"/>
                <w:sz w:val="24"/>
                <w:szCs w:val="24"/>
              </w:rPr>
            </w:pPr>
            <w:r>
              <w:rPr>
                <w:rFonts w:ascii="宋体" w:cs="宋体"/>
                <w:color w:val="auto"/>
                <w:sz w:val="24"/>
                <w:szCs w:val="24"/>
              </w:rPr>
              <w:t>3</w:t>
            </w:r>
            <w:r>
              <w:rPr>
                <w:rFonts w:hint="eastAsia" w:ascii="宋体" w:cs="宋体"/>
                <w:color w:val="auto"/>
                <w:sz w:val="24"/>
                <w:szCs w:val="24"/>
              </w:rPr>
              <w:t>、在履约保证金到期退还前，若中标人的开户名称、开户银行、帐号有变动的，请以书面形式通知招标单位，否则由此产生的后果由中标人自负。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8" w:hRule="exact"/>
          <w:jc w:val="center"/>
        </w:trPr>
        <w:tc>
          <w:tcPr>
            <w:tcW w:w="961" w:type="dxa"/>
            <w:tcBorders>
              <w:bottom w:val="single" w:color="auto" w:sz="12" w:space="0"/>
            </w:tcBorders>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39</w:t>
            </w:r>
          </w:p>
        </w:tc>
        <w:tc>
          <w:tcPr>
            <w:tcW w:w="2207" w:type="dxa"/>
            <w:tcBorders>
              <w:bottom w:val="single" w:color="auto" w:sz="12" w:space="0"/>
            </w:tcBorders>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付款方式</w:t>
            </w:r>
          </w:p>
        </w:tc>
        <w:tc>
          <w:tcPr>
            <w:tcW w:w="7020" w:type="dxa"/>
            <w:tcBorders>
              <w:bottom w:val="single" w:color="auto" w:sz="12" w:space="0"/>
            </w:tcBorders>
            <w:vAlign w:val="center"/>
          </w:tcPr>
          <w:p>
            <w:pPr>
              <w:spacing w:line="240" w:lineRule="auto"/>
              <w:rPr>
                <w:rFonts w:hint="default" w:ascii="宋体" w:eastAsia="宋体" w:cs="宋体"/>
                <w:color w:val="auto"/>
                <w:sz w:val="24"/>
                <w:szCs w:val="24"/>
                <w:lang w:val="en-US" w:eastAsia="zh-CN"/>
              </w:rPr>
            </w:pPr>
            <w:r>
              <w:rPr>
                <w:rFonts w:hint="eastAsia" w:ascii="宋体" w:cs="宋体"/>
                <w:color w:val="auto"/>
                <w:sz w:val="24"/>
                <w:szCs w:val="24"/>
                <w:lang w:val="en-US" w:eastAsia="zh-CN"/>
              </w:rPr>
              <w:t>按照合同约定付款。</w:t>
            </w:r>
          </w:p>
        </w:tc>
      </w:tr>
    </w:tbl>
    <w:p>
      <w:pPr>
        <w:spacing w:beforeLines="50" w:afterLines="50" w:line="360" w:lineRule="auto"/>
        <w:jc w:val="center"/>
        <w:outlineLvl w:val="9"/>
        <w:rPr>
          <w:rFonts w:ascii="宋体"/>
          <w:b/>
          <w:color w:val="auto"/>
          <w:sz w:val="32"/>
          <w:szCs w:val="32"/>
        </w:rPr>
      </w:pPr>
      <w:bookmarkStart w:id="41" w:name="_Toc16929"/>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spacing w:beforeLines="50" w:afterLines="50" w:line="360" w:lineRule="auto"/>
        <w:jc w:val="center"/>
        <w:outlineLvl w:val="1"/>
        <w:rPr>
          <w:rFonts w:ascii="宋体"/>
          <w:b/>
          <w:color w:val="auto"/>
          <w:sz w:val="32"/>
          <w:szCs w:val="32"/>
        </w:rPr>
      </w:pPr>
      <w:r>
        <w:rPr>
          <w:rFonts w:hint="eastAsia" w:ascii="宋体" w:hAnsi="宋体"/>
          <w:b/>
          <w:color w:val="auto"/>
          <w:sz w:val="32"/>
          <w:szCs w:val="32"/>
        </w:rPr>
        <w:t>二、投标人须知</w:t>
      </w:r>
      <w:bookmarkEnd w:id="41"/>
    </w:p>
    <w:p>
      <w:pPr>
        <w:spacing w:beforeLines="50" w:afterLines="50" w:line="360" w:lineRule="auto"/>
        <w:jc w:val="center"/>
        <w:outlineLvl w:val="2"/>
        <w:rPr>
          <w:rFonts w:ascii="宋体"/>
          <w:color w:val="auto"/>
          <w:sz w:val="28"/>
          <w:szCs w:val="28"/>
        </w:rPr>
      </w:pPr>
      <w:bookmarkStart w:id="42" w:name="_Toc7656"/>
      <w:r>
        <w:rPr>
          <w:rFonts w:hint="eastAsia" w:ascii="宋体" w:hAnsi="宋体"/>
          <w:b/>
          <w:color w:val="auto"/>
          <w:sz w:val="28"/>
          <w:szCs w:val="28"/>
        </w:rPr>
        <w:t>（一）总</w:t>
      </w:r>
      <w:r>
        <w:rPr>
          <w:rFonts w:ascii="宋体" w:hAnsi="宋体"/>
          <w:b/>
          <w:color w:val="auto"/>
          <w:sz w:val="28"/>
          <w:szCs w:val="28"/>
        </w:rPr>
        <w:t xml:space="preserve">  </w:t>
      </w:r>
      <w:r>
        <w:rPr>
          <w:rFonts w:hint="eastAsia" w:ascii="宋体" w:hAnsi="宋体"/>
          <w:b/>
          <w:color w:val="auto"/>
          <w:sz w:val="28"/>
          <w:szCs w:val="28"/>
        </w:rPr>
        <w:t>则</w:t>
      </w:r>
      <w:bookmarkEnd w:id="42"/>
    </w:p>
    <w:p>
      <w:pPr>
        <w:snapToGrid w:val="0"/>
        <w:spacing w:line="360" w:lineRule="auto"/>
        <w:ind w:firstLine="482" w:firstLineChars="200"/>
        <w:rPr>
          <w:rFonts w:ascii="宋体"/>
          <w:b/>
          <w:color w:val="auto"/>
          <w:sz w:val="24"/>
          <w:szCs w:val="24"/>
        </w:rPr>
      </w:pPr>
      <w:r>
        <w:rPr>
          <w:rFonts w:ascii="宋体" w:hAnsi="宋体"/>
          <w:b/>
          <w:color w:val="auto"/>
          <w:sz w:val="24"/>
          <w:szCs w:val="24"/>
        </w:rPr>
        <w:t>1.</w:t>
      </w:r>
      <w:r>
        <w:rPr>
          <w:rFonts w:hint="eastAsia" w:ascii="宋体" w:hAnsi="宋体"/>
          <w:b/>
          <w:color w:val="auto"/>
          <w:sz w:val="24"/>
          <w:szCs w:val="24"/>
        </w:rPr>
        <w:t>项目概况</w:t>
      </w:r>
    </w:p>
    <w:p>
      <w:pPr>
        <w:snapToGrid w:val="0"/>
        <w:spacing w:line="360" w:lineRule="auto"/>
        <w:ind w:firstLine="480" w:firstLineChars="200"/>
        <w:rPr>
          <w:rFonts w:hint="eastAsia" w:ascii="宋体" w:eastAsia="宋体"/>
          <w:color w:val="auto"/>
          <w:sz w:val="24"/>
          <w:szCs w:val="24"/>
          <w:lang w:eastAsia="zh-CN"/>
        </w:rPr>
      </w:pPr>
      <w:r>
        <w:rPr>
          <w:rFonts w:ascii="宋体" w:hAnsi="宋体"/>
          <w:color w:val="auto"/>
          <w:sz w:val="24"/>
          <w:szCs w:val="24"/>
        </w:rPr>
        <w:t>1.1</w:t>
      </w:r>
      <w:r>
        <w:rPr>
          <w:rFonts w:hint="eastAsia" w:ascii="宋体" w:hAnsi="宋体"/>
          <w:color w:val="auto"/>
          <w:sz w:val="24"/>
          <w:szCs w:val="24"/>
        </w:rPr>
        <w:t>本次招标采购项目名称：</w:t>
      </w:r>
      <w:r>
        <w:rPr>
          <w:rFonts w:hint="eastAsia" w:ascii="宋体" w:hAnsi="宋体"/>
          <w:color w:val="auto"/>
          <w:sz w:val="24"/>
          <w:szCs w:val="24"/>
          <w:lang w:eastAsia="zh-CN"/>
        </w:rPr>
        <w:t>伊犁州巩留县库尔德宁镇乡村振兴建设项目；</w:t>
      </w:r>
    </w:p>
    <w:p>
      <w:pPr>
        <w:snapToGrid w:val="0"/>
        <w:spacing w:line="360" w:lineRule="auto"/>
        <w:ind w:firstLine="480" w:firstLineChars="200"/>
        <w:rPr>
          <w:rFonts w:hint="default" w:ascii="宋体" w:hAnsi="宋体" w:cs="Times New Roman"/>
          <w:color w:val="auto"/>
          <w:sz w:val="24"/>
          <w:szCs w:val="24"/>
          <w:lang w:val="en-US" w:eastAsia="zh-CN"/>
        </w:rPr>
      </w:pPr>
      <w:r>
        <w:rPr>
          <w:rFonts w:hint="eastAsia" w:ascii="宋体" w:hAnsi="宋体" w:cs="Times New Roman"/>
          <w:color w:val="auto"/>
          <w:sz w:val="24"/>
          <w:szCs w:val="24"/>
        </w:rPr>
        <w:t>项目编号：</w:t>
      </w:r>
      <w:r>
        <w:rPr>
          <w:rFonts w:hint="eastAsia" w:ascii="宋体" w:hAnsi="宋体" w:cs="Times New Roman"/>
          <w:color w:val="auto"/>
          <w:sz w:val="24"/>
          <w:szCs w:val="24"/>
          <w:lang w:val="en-US" w:eastAsia="zh-CN"/>
        </w:rPr>
        <w:t>XJJP-2022-067；</w:t>
      </w:r>
    </w:p>
    <w:p>
      <w:pPr>
        <w:snapToGrid w:val="0"/>
        <w:spacing w:line="360" w:lineRule="auto"/>
        <w:ind w:firstLine="480" w:firstLineChars="200"/>
        <w:rPr>
          <w:rFonts w:hint="eastAsia" w:ascii="宋体" w:hAnsi="宋体" w:cs="Times New Roman"/>
          <w:color w:val="auto"/>
          <w:sz w:val="24"/>
          <w:szCs w:val="24"/>
          <w:lang w:eastAsia="zh-CN"/>
        </w:rPr>
      </w:pPr>
      <w:r>
        <w:rPr>
          <w:rFonts w:hint="eastAsia" w:ascii="宋体" w:hAnsi="宋体" w:cs="Times New Roman"/>
          <w:color w:val="auto"/>
          <w:sz w:val="24"/>
          <w:szCs w:val="24"/>
        </w:rPr>
        <w:t>招标单位：</w:t>
      </w:r>
      <w:r>
        <w:rPr>
          <w:rFonts w:hint="eastAsia" w:ascii="宋体" w:hAnsi="宋体" w:cs="Times New Roman"/>
          <w:color w:val="auto"/>
          <w:sz w:val="24"/>
          <w:szCs w:val="24"/>
          <w:lang w:val="en-US" w:eastAsia="zh-CN"/>
        </w:rPr>
        <w:t>巩留县库尔德宁镇人民政府</w:t>
      </w:r>
      <w:r>
        <w:rPr>
          <w:rFonts w:hint="eastAsia" w:ascii="宋体" w:hAnsi="宋体" w:cs="Times New Roman"/>
          <w:color w:val="auto"/>
          <w:sz w:val="24"/>
          <w:szCs w:val="24"/>
          <w:lang w:eastAsia="zh-CN"/>
        </w:rPr>
        <w:t>；</w:t>
      </w:r>
    </w:p>
    <w:p>
      <w:pPr>
        <w:snapToGrid w:val="0"/>
        <w:spacing w:line="360" w:lineRule="auto"/>
        <w:ind w:firstLine="480" w:firstLineChars="200"/>
        <w:rPr>
          <w:rFonts w:hint="eastAsia" w:ascii="宋体" w:hAnsi="宋体" w:cs="Times New Roman"/>
          <w:color w:val="auto"/>
          <w:sz w:val="24"/>
          <w:szCs w:val="24"/>
          <w:lang w:val="en-US" w:eastAsia="zh-CN"/>
        </w:rPr>
      </w:pPr>
      <w:r>
        <w:rPr>
          <w:rFonts w:hint="eastAsia" w:ascii="宋体" w:hAnsi="宋体" w:cs="Times New Roman"/>
          <w:color w:val="auto"/>
          <w:sz w:val="24"/>
          <w:szCs w:val="24"/>
        </w:rPr>
        <w:t>供货周期：</w:t>
      </w:r>
      <w:r>
        <w:rPr>
          <w:rFonts w:hint="eastAsia" w:ascii="宋体" w:hAnsi="宋体" w:cs="Times New Roman"/>
          <w:color w:val="auto"/>
          <w:sz w:val="24"/>
          <w:szCs w:val="24"/>
          <w:lang w:val="en-US" w:eastAsia="zh-CN"/>
        </w:rPr>
        <w:t>签订合同后30日历天内交付使用；</w:t>
      </w:r>
    </w:p>
    <w:p>
      <w:pPr>
        <w:snapToGrid w:val="0"/>
        <w:spacing w:line="360" w:lineRule="auto"/>
        <w:ind w:firstLine="480" w:firstLineChars="200"/>
        <w:rPr>
          <w:rFonts w:hint="eastAsia" w:ascii="宋体" w:hAnsi="宋体" w:cs="Times New Roman"/>
          <w:color w:val="auto"/>
          <w:sz w:val="24"/>
          <w:szCs w:val="24"/>
          <w:lang w:eastAsia="zh-CN"/>
        </w:rPr>
      </w:pPr>
      <w:r>
        <w:rPr>
          <w:rFonts w:hint="eastAsia" w:ascii="宋体" w:hAnsi="宋体" w:cs="Times New Roman"/>
          <w:color w:val="auto"/>
          <w:sz w:val="24"/>
          <w:szCs w:val="24"/>
        </w:rPr>
        <w:t>交货地点：最终按采购人指定地点验收、交货</w:t>
      </w:r>
      <w:r>
        <w:rPr>
          <w:rFonts w:hint="eastAsia" w:ascii="宋体" w:hAnsi="宋体" w:cs="Times New Roman"/>
          <w:color w:val="auto"/>
          <w:sz w:val="24"/>
          <w:szCs w:val="24"/>
          <w:lang w:eastAsia="zh-CN"/>
        </w:rPr>
        <w:t>；</w:t>
      </w:r>
    </w:p>
    <w:p>
      <w:pPr>
        <w:snapToGrid w:val="0"/>
        <w:spacing w:line="360" w:lineRule="auto"/>
        <w:ind w:firstLine="480" w:firstLineChars="200"/>
        <w:rPr>
          <w:rFonts w:hint="eastAsia" w:ascii="宋体" w:hAnsi="宋体" w:cs="Times New Roman"/>
          <w:color w:val="auto"/>
          <w:sz w:val="24"/>
          <w:szCs w:val="24"/>
          <w:lang w:val="en-US" w:eastAsia="zh-CN"/>
        </w:rPr>
      </w:pPr>
      <w:r>
        <w:rPr>
          <w:rFonts w:hint="eastAsia" w:ascii="宋体" w:hAnsi="宋体" w:cs="Times New Roman"/>
          <w:color w:val="auto"/>
          <w:sz w:val="24"/>
          <w:szCs w:val="24"/>
          <w:lang w:val="en-US" w:eastAsia="zh-CN"/>
        </w:rPr>
        <w:t xml:space="preserve">1.2招标单位联系人：项目办 </w:t>
      </w:r>
    </w:p>
    <w:p>
      <w:pPr>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Times New Roman"/>
          <w:color w:val="auto"/>
          <w:sz w:val="24"/>
          <w:szCs w:val="24"/>
          <w:lang w:val="en-US" w:eastAsia="zh-CN"/>
        </w:rPr>
        <w:t>联系方式：</w:t>
      </w:r>
      <w:r>
        <w:rPr>
          <w:rFonts w:hint="eastAsia" w:ascii="宋体" w:hAnsi="宋体" w:cs="宋体"/>
          <w:color w:val="auto"/>
          <w:sz w:val="24"/>
          <w:szCs w:val="24"/>
          <w:lang w:val="en-US" w:eastAsia="zh-CN"/>
        </w:rPr>
        <w:t>0999-7751218</w:t>
      </w:r>
    </w:p>
    <w:p>
      <w:pPr>
        <w:snapToGrid w:val="0"/>
        <w:spacing w:line="360" w:lineRule="auto"/>
        <w:ind w:firstLine="480" w:firstLineChars="200"/>
        <w:rPr>
          <w:rFonts w:hint="eastAsia" w:ascii="宋体" w:eastAsia="宋体" w:cs="宋体"/>
          <w:color w:val="auto"/>
          <w:sz w:val="24"/>
          <w:szCs w:val="21"/>
          <w:lang w:eastAsia="zh-CN"/>
        </w:rPr>
      </w:pPr>
      <w:r>
        <w:rPr>
          <w:rFonts w:hint="eastAsia" w:ascii="宋体" w:hAnsi="宋体"/>
          <w:color w:val="auto"/>
          <w:sz w:val="24"/>
          <w:szCs w:val="24"/>
        </w:rPr>
        <w:t>代理机构</w:t>
      </w:r>
      <w:r>
        <w:rPr>
          <w:rFonts w:ascii="宋体" w:hAnsi="宋体"/>
          <w:color w:val="auto"/>
          <w:sz w:val="24"/>
          <w:szCs w:val="24"/>
        </w:rPr>
        <w:t xml:space="preserve">: </w:t>
      </w:r>
      <w:r>
        <w:rPr>
          <w:rFonts w:hint="eastAsia" w:ascii="宋体" w:hAnsi="宋体" w:cs="宋体"/>
          <w:color w:val="auto"/>
          <w:sz w:val="24"/>
          <w:szCs w:val="21"/>
          <w:lang w:eastAsia="zh-CN"/>
        </w:rPr>
        <w:t>新疆金磐工程管理咨询有限公司</w:t>
      </w:r>
    </w:p>
    <w:p>
      <w:pPr>
        <w:snapToGrid w:val="0"/>
        <w:spacing w:line="360" w:lineRule="auto"/>
        <w:ind w:firstLine="480" w:firstLineChars="200"/>
        <w:rPr>
          <w:rFonts w:ascii="宋体" w:hAnsi="宋体" w:cs="宋体"/>
          <w:color w:val="auto"/>
          <w:sz w:val="24"/>
          <w:szCs w:val="21"/>
        </w:rPr>
      </w:pPr>
      <w:r>
        <w:rPr>
          <w:rFonts w:hint="eastAsia" w:ascii="宋体" w:hAnsi="宋体"/>
          <w:color w:val="auto"/>
          <w:sz w:val="24"/>
          <w:szCs w:val="24"/>
        </w:rPr>
        <w:t>联系人：</w:t>
      </w:r>
      <w:r>
        <w:rPr>
          <w:rFonts w:hint="eastAsia" w:ascii="宋体" w:hAnsi="宋体" w:cs="宋体"/>
          <w:color w:val="auto"/>
          <w:sz w:val="24"/>
          <w:szCs w:val="21"/>
          <w:lang w:val="en-US" w:eastAsia="zh-CN"/>
        </w:rPr>
        <w:t>赵海霞</w:t>
      </w:r>
      <w:r>
        <w:rPr>
          <w:rFonts w:ascii="宋体" w:hAnsi="宋体" w:cs="宋体"/>
          <w:color w:val="auto"/>
          <w:sz w:val="24"/>
          <w:szCs w:val="21"/>
        </w:rPr>
        <w:t xml:space="preserve">       </w:t>
      </w:r>
    </w:p>
    <w:p>
      <w:pPr>
        <w:snapToGrid w:val="0"/>
        <w:spacing w:line="360" w:lineRule="auto"/>
        <w:ind w:firstLine="480" w:firstLineChars="200"/>
        <w:rPr>
          <w:rFonts w:hint="eastAsia" w:ascii="宋体" w:hAnsi="宋体" w:cs="宋体"/>
          <w:color w:val="auto"/>
          <w:sz w:val="24"/>
          <w:szCs w:val="21"/>
          <w:lang w:val="en-US" w:eastAsia="zh-CN"/>
        </w:rPr>
      </w:pPr>
      <w:r>
        <w:rPr>
          <w:rFonts w:hint="eastAsia" w:ascii="宋体" w:hAnsi="宋体" w:cs="宋体"/>
          <w:color w:val="auto"/>
          <w:sz w:val="24"/>
          <w:szCs w:val="21"/>
        </w:rPr>
        <w:t>联系电话：</w:t>
      </w:r>
      <w:r>
        <w:rPr>
          <w:rFonts w:hint="eastAsia" w:ascii="宋体" w:hAnsi="宋体" w:cs="宋体"/>
          <w:color w:val="auto"/>
          <w:sz w:val="24"/>
          <w:szCs w:val="21"/>
          <w:lang w:val="en-US" w:eastAsia="zh-CN"/>
        </w:rPr>
        <w:t>18509999953</w:t>
      </w:r>
    </w:p>
    <w:p>
      <w:pPr>
        <w:snapToGrid w:val="0"/>
        <w:spacing w:line="360" w:lineRule="auto"/>
        <w:ind w:firstLine="480" w:firstLineChars="200"/>
        <w:rPr>
          <w:rFonts w:ascii="宋体"/>
          <w:color w:val="auto"/>
          <w:sz w:val="24"/>
          <w:szCs w:val="24"/>
        </w:rPr>
      </w:pPr>
      <w:r>
        <w:rPr>
          <w:rFonts w:hint="eastAsia" w:ascii="宋体" w:hAnsi="宋体" w:cs="宋体"/>
          <w:color w:val="auto"/>
          <w:sz w:val="24"/>
          <w:szCs w:val="21"/>
          <w:lang w:val="en-US" w:eastAsia="zh-CN"/>
        </w:rPr>
        <w:t>1</w:t>
      </w:r>
      <w:r>
        <w:rPr>
          <w:rFonts w:ascii="宋体" w:hAnsi="宋体"/>
          <w:color w:val="auto"/>
          <w:sz w:val="24"/>
          <w:szCs w:val="24"/>
        </w:rPr>
        <w:t>.3</w:t>
      </w:r>
      <w:r>
        <w:rPr>
          <w:rFonts w:hint="eastAsia" w:ascii="宋体" w:hAnsi="宋体"/>
          <w:color w:val="auto"/>
          <w:sz w:val="24"/>
          <w:szCs w:val="24"/>
        </w:rPr>
        <w:t>资金来源：</w:t>
      </w:r>
      <w:r>
        <w:rPr>
          <w:rFonts w:hint="eastAsia" w:ascii="宋体" w:hAnsi="宋体"/>
          <w:color w:val="auto"/>
          <w:sz w:val="24"/>
          <w:szCs w:val="24"/>
          <w:lang w:eastAsia="zh-CN"/>
        </w:rPr>
        <w:t>自治区衔接补助</w:t>
      </w:r>
      <w:r>
        <w:rPr>
          <w:rFonts w:hint="eastAsia" w:ascii="宋体" w:hAnsi="宋体"/>
          <w:color w:val="auto"/>
          <w:sz w:val="24"/>
          <w:szCs w:val="24"/>
        </w:rPr>
        <w:t>资金</w:t>
      </w:r>
    </w:p>
    <w:p>
      <w:pPr>
        <w:snapToGrid w:val="0"/>
        <w:spacing w:line="360" w:lineRule="auto"/>
        <w:ind w:firstLine="480" w:firstLineChars="200"/>
        <w:rPr>
          <w:rFonts w:ascii="宋体"/>
          <w:color w:val="auto"/>
          <w:sz w:val="24"/>
          <w:szCs w:val="24"/>
        </w:rPr>
      </w:pPr>
      <w:r>
        <w:rPr>
          <w:rFonts w:ascii="宋体" w:hAnsi="宋体"/>
          <w:color w:val="auto"/>
          <w:sz w:val="24"/>
          <w:szCs w:val="24"/>
        </w:rPr>
        <w:t>1.4</w:t>
      </w:r>
      <w:r>
        <w:rPr>
          <w:rFonts w:hint="eastAsia" w:ascii="宋体" w:hAnsi="宋体"/>
          <w:color w:val="auto"/>
          <w:sz w:val="24"/>
          <w:szCs w:val="24"/>
        </w:rPr>
        <w:t>本项目预算：</w:t>
      </w:r>
      <w:r>
        <w:rPr>
          <w:rFonts w:hint="eastAsia" w:ascii="宋体" w:hAnsi="宋体"/>
          <w:color w:val="auto"/>
          <w:sz w:val="24"/>
          <w:szCs w:val="24"/>
          <w:lang w:val="en-US" w:eastAsia="zh-CN"/>
        </w:rPr>
        <w:t>108</w:t>
      </w:r>
      <w:r>
        <w:rPr>
          <w:rFonts w:hint="eastAsia" w:ascii="宋体" w:hAnsi="宋体"/>
          <w:color w:val="auto"/>
          <w:sz w:val="24"/>
          <w:szCs w:val="24"/>
        </w:rPr>
        <w:t>万元。</w:t>
      </w:r>
    </w:p>
    <w:p>
      <w:pPr>
        <w:snapToGrid w:val="0"/>
        <w:spacing w:line="360" w:lineRule="auto"/>
        <w:ind w:firstLine="482" w:firstLineChars="200"/>
        <w:rPr>
          <w:rFonts w:ascii="宋体"/>
          <w:b/>
          <w:color w:val="auto"/>
          <w:sz w:val="24"/>
          <w:szCs w:val="24"/>
        </w:rPr>
      </w:pPr>
      <w:r>
        <w:rPr>
          <w:rFonts w:ascii="宋体" w:hAnsi="宋体"/>
          <w:b/>
          <w:color w:val="auto"/>
          <w:sz w:val="24"/>
          <w:szCs w:val="24"/>
        </w:rPr>
        <w:t>2.</w:t>
      </w:r>
      <w:r>
        <w:rPr>
          <w:rFonts w:hint="eastAsia" w:ascii="宋体" w:hAnsi="宋体"/>
          <w:b/>
          <w:color w:val="auto"/>
          <w:sz w:val="24"/>
          <w:szCs w:val="24"/>
        </w:rPr>
        <w:t>招标范围：</w:t>
      </w:r>
    </w:p>
    <w:p>
      <w:pPr>
        <w:spacing w:line="360" w:lineRule="auto"/>
        <w:ind w:left="479" w:leftChars="228" w:firstLine="0" w:firstLineChars="0"/>
        <w:rPr>
          <w:rFonts w:ascii="宋体"/>
          <w:color w:val="auto"/>
          <w:sz w:val="24"/>
          <w:szCs w:val="24"/>
        </w:rPr>
      </w:pPr>
      <w:r>
        <w:rPr>
          <w:rFonts w:ascii="宋体" w:hAnsi="宋体"/>
          <w:color w:val="auto"/>
          <w:sz w:val="24"/>
          <w:szCs w:val="24"/>
        </w:rPr>
        <w:t>2.1</w:t>
      </w:r>
      <w:r>
        <w:rPr>
          <w:rFonts w:hint="eastAsia" w:ascii="宋体" w:hAnsi="宋体"/>
          <w:color w:val="auto"/>
          <w:sz w:val="24"/>
          <w:szCs w:val="24"/>
        </w:rPr>
        <w:t>采购内容：</w:t>
      </w:r>
      <w:r>
        <w:rPr>
          <w:rFonts w:hint="eastAsia" w:ascii="宋体" w:hAnsi="宋体"/>
          <w:color w:val="auto"/>
          <w:sz w:val="24"/>
          <w:szCs w:val="24"/>
          <w:lang w:val="en-US" w:eastAsia="zh-CN"/>
        </w:rPr>
        <w:t>采购</w:t>
      </w:r>
      <w:r>
        <w:rPr>
          <w:rFonts w:hint="eastAsia" w:ascii="宋体" w:hAnsi="宋体"/>
          <w:color w:val="auto"/>
          <w:sz w:val="24"/>
          <w:szCs w:val="24"/>
          <w:lang w:eastAsia="zh-CN"/>
        </w:rPr>
        <w:t>压缩式垃圾车</w:t>
      </w:r>
      <w:r>
        <w:rPr>
          <w:rFonts w:hint="eastAsia" w:ascii="宋体" w:hAnsi="宋体"/>
          <w:color w:val="auto"/>
          <w:sz w:val="24"/>
          <w:szCs w:val="24"/>
          <w:lang w:val="en-US" w:eastAsia="zh-CN"/>
        </w:rPr>
        <w:t>1辆、扫地车1辆、洒水车1辆、吸污车1辆、果皮箱100个</w:t>
      </w:r>
      <w:r>
        <w:rPr>
          <w:rFonts w:hint="eastAsia" w:ascii="宋体" w:hAnsi="宋体"/>
          <w:color w:val="auto"/>
          <w:sz w:val="24"/>
          <w:szCs w:val="24"/>
          <w:lang w:eastAsia="zh-CN"/>
        </w:rPr>
        <w:t>（</w:t>
      </w:r>
      <w:r>
        <w:rPr>
          <w:rFonts w:hint="eastAsia" w:ascii="宋体" w:hAnsi="宋体"/>
          <w:color w:val="auto"/>
          <w:sz w:val="24"/>
          <w:szCs w:val="24"/>
          <w:lang w:val="en-US" w:eastAsia="zh-CN"/>
        </w:rPr>
        <w:t>详见招标文件</w:t>
      </w:r>
      <w:r>
        <w:rPr>
          <w:rFonts w:hint="eastAsia" w:ascii="宋体" w:hAnsi="宋体"/>
          <w:color w:val="auto"/>
          <w:sz w:val="24"/>
          <w:szCs w:val="24"/>
          <w:lang w:eastAsia="zh-CN"/>
        </w:rPr>
        <w:t>）；</w:t>
      </w:r>
    </w:p>
    <w:p>
      <w:pPr>
        <w:snapToGrid w:val="0"/>
        <w:spacing w:line="360" w:lineRule="auto"/>
        <w:ind w:firstLine="480" w:firstLineChars="200"/>
        <w:rPr>
          <w:rFonts w:ascii="宋体"/>
          <w:color w:val="auto"/>
          <w:sz w:val="24"/>
          <w:szCs w:val="24"/>
        </w:rPr>
      </w:pPr>
      <w:r>
        <w:rPr>
          <w:rFonts w:ascii="宋体" w:hAnsi="宋体"/>
          <w:color w:val="auto"/>
          <w:sz w:val="24"/>
          <w:szCs w:val="24"/>
        </w:rPr>
        <w:t>2.2</w:t>
      </w:r>
      <w:r>
        <w:rPr>
          <w:rFonts w:hint="eastAsia" w:ascii="宋体" w:hAnsi="宋体"/>
          <w:color w:val="auto"/>
          <w:sz w:val="24"/>
          <w:szCs w:val="24"/>
        </w:rPr>
        <w:t>技术</w:t>
      </w:r>
      <w:r>
        <w:rPr>
          <w:rFonts w:hint="eastAsia" w:ascii="宋体" w:hAnsi="宋体"/>
          <w:color w:val="auto"/>
          <w:sz w:val="24"/>
          <w:szCs w:val="24"/>
          <w:lang w:eastAsia="zh-CN"/>
        </w:rPr>
        <w:t>要求：详见招标文件第四章采购</w:t>
      </w:r>
      <w:r>
        <w:rPr>
          <w:rFonts w:hint="eastAsia" w:ascii="宋体" w:hAnsi="宋体"/>
          <w:color w:val="auto"/>
          <w:sz w:val="24"/>
          <w:szCs w:val="24"/>
          <w:lang w:val="en-US" w:eastAsia="zh-CN"/>
        </w:rPr>
        <w:t>内容</w:t>
      </w:r>
      <w:r>
        <w:rPr>
          <w:rFonts w:hint="eastAsia" w:ascii="宋体" w:hAnsi="宋体"/>
          <w:color w:val="auto"/>
          <w:sz w:val="24"/>
          <w:szCs w:val="24"/>
          <w:lang w:eastAsia="zh-CN"/>
        </w:rPr>
        <w:t>。</w:t>
      </w:r>
    </w:p>
    <w:p>
      <w:pPr>
        <w:snapToGrid w:val="0"/>
        <w:spacing w:line="360" w:lineRule="auto"/>
        <w:ind w:firstLine="482" w:firstLineChars="200"/>
        <w:rPr>
          <w:rFonts w:ascii="宋体"/>
          <w:b/>
          <w:color w:val="auto"/>
          <w:sz w:val="24"/>
          <w:szCs w:val="24"/>
        </w:rPr>
      </w:pPr>
      <w:r>
        <w:rPr>
          <w:rFonts w:ascii="宋体" w:hAnsi="宋体"/>
          <w:b/>
          <w:color w:val="auto"/>
          <w:sz w:val="24"/>
          <w:szCs w:val="24"/>
        </w:rPr>
        <w:t>3.</w:t>
      </w:r>
      <w:r>
        <w:rPr>
          <w:rFonts w:hint="eastAsia" w:ascii="宋体" w:hAnsi="宋体"/>
          <w:b/>
          <w:color w:val="auto"/>
          <w:sz w:val="24"/>
          <w:szCs w:val="24"/>
        </w:rPr>
        <w:t>标段划分：</w:t>
      </w:r>
    </w:p>
    <w:p>
      <w:pPr>
        <w:snapToGrid w:val="0"/>
        <w:spacing w:line="360" w:lineRule="auto"/>
        <w:ind w:firstLine="480" w:firstLineChars="200"/>
        <w:rPr>
          <w:rFonts w:ascii="宋体"/>
          <w:color w:val="auto"/>
          <w:sz w:val="24"/>
          <w:szCs w:val="24"/>
        </w:rPr>
      </w:pPr>
      <w:r>
        <w:rPr>
          <w:rFonts w:ascii="宋体" w:hAnsi="宋体"/>
          <w:color w:val="auto"/>
          <w:sz w:val="24"/>
          <w:szCs w:val="24"/>
        </w:rPr>
        <w:t>3.1</w:t>
      </w:r>
      <w:r>
        <w:rPr>
          <w:rFonts w:hint="eastAsia" w:ascii="宋体" w:hAnsi="宋体"/>
          <w:color w:val="auto"/>
          <w:sz w:val="24"/>
          <w:szCs w:val="24"/>
        </w:rPr>
        <w:t>本项目划分：一个标段</w:t>
      </w:r>
    </w:p>
    <w:p>
      <w:pPr>
        <w:snapToGrid w:val="0"/>
        <w:spacing w:line="360" w:lineRule="auto"/>
        <w:ind w:firstLine="482" w:firstLineChars="200"/>
        <w:rPr>
          <w:rFonts w:ascii="宋体"/>
          <w:b/>
          <w:color w:val="auto"/>
          <w:sz w:val="24"/>
          <w:szCs w:val="24"/>
        </w:rPr>
      </w:pPr>
      <w:r>
        <w:rPr>
          <w:rFonts w:ascii="宋体" w:hAnsi="宋体"/>
          <w:b/>
          <w:color w:val="auto"/>
          <w:sz w:val="24"/>
          <w:szCs w:val="24"/>
        </w:rPr>
        <w:t>4.</w:t>
      </w:r>
      <w:r>
        <w:rPr>
          <w:rFonts w:hint="eastAsia" w:ascii="宋体" w:hAnsi="宋体"/>
          <w:b/>
          <w:color w:val="auto"/>
          <w:sz w:val="24"/>
          <w:szCs w:val="24"/>
        </w:rPr>
        <w:t>招标方式：</w:t>
      </w:r>
    </w:p>
    <w:p>
      <w:pPr>
        <w:snapToGrid w:val="0"/>
        <w:spacing w:line="360" w:lineRule="auto"/>
        <w:ind w:firstLine="480" w:firstLineChars="200"/>
        <w:rPr>
          <w:rFonts w:ascii="宋体"/>
          <w:color w:val="auto"/>
          <w:sz w:val="24"/>
          <w:szCs w:val="24"/>
        </w:rPr>
      </w:pPr>
      <w:r>
        <w:rPr>
          <w:rFonts w:ascii="宋体" w:hAnsi="宋体"/>
          <w:color w:val="auto"/>
          <w:sz w:val="24"/>
          <w:szCs w:val="24"/>
        </w:rPr>
        <w:t>4.1</w:t>
      </w:r>
      <w:r>
        <w:rPr>
          <w:rFonts w:hint="eastAsia" w:ascii="宋体" w:hAnsi="宋体"/>
          <w:color w:val="auto"/>
          <w:sz w:val="24"/>
          <w:szCs w:val="24"/>
        </w:rPr>
        <w:t>本项目招标方式：公开招标。</w:t>
      </w:r>
    </w:p>
    <w:p>
      <w:pPr>
        <w:snapToGrid w:val="0"/>
        <w:spacing w:line="360" w:lineRule="auto"/>
        <w:ind w:firstLine="482" w:firstLineChars="200"/>
        <w:rPr>
          <w:rFonts w:ascii="宋体"/>
          <w:b/>
          <w:color w:val="auto"/>
          <w:sz w:val="24"/>
          <w:szCs w:val="24"/>
        </w:rPr>
      </w:pPr>
      <w:r>
        <w:rPr>
          <w:rFonts w:ascii="宋体" w:hAnsi="宋体"/>
          <w:b/>
          <w:color w:val="auto"/>
          <w:sz w:val="24"/>
          <w:szCs w:val="24"/>
        </w:rPr>
        <w:t>5.</w:t>
      </w:r>
      <w:r>
        <w:rPr>
          <w:rFonts w:hint="eastAsia" w:ascii="宋体" w:hAnsi="宋体"/>
          <w:b/>
          <w:color w:val="auto"/>
          <w:sz w:val="24"/>
          <w:szCs w:val="24"/>
        </w:rPr>
        <w:t>计价方式：</w:t>
      </w:r>
    </w:p>
    <w:p>
      <w:pPr>
        <w:snapToGrid w:val="0"/>
        <w:spacing w:line="360" w:lineRule="auto"/>
        <w:ind w:firstLine="480" w:firstLineChars="200"/>
        <w:rPr>
          <w:rFonts w:ascii="宋体"/>
          <w:color w:val="auto"/>
          <w:sz w:val="24"/>
          <w:szCs w:val="24"/>
        </w:rPr>
      </w:pPr>
      <w:r>
        <w:rPr>
          <w:rFonts w:ascii="宋体" w:hAnsi="宋体"/>
          <w:color w:val="auto"/>
          <w:sz w:val="24"/>
          <w:szCs w:val="24"/>
        </w:rPr>
        <w:t>5.1</w:t>
      </w:r>
      <w:r>
        <w:rPr>
          <w:rFonts w:hint="eastAsia" w:ascii="宋体" w:hAnsi="宋体"/>
          <w:color w:val="auto"/>
          <w:sz w:val="24"/>
          <w:szCs w:val="24"/>
        </w:rPr>
        <w:t>本次招标项目合同采用</w:t>
      </w:r>
      <w:r>
        <w:rPr>
          <w:rFonts w:ascii="宋体" w:hAnsi="宋体"/>
          <w:color w:val="auto"/>
          <w:sz w:val="24"/>
          <w:szCs w:val="24"/>
          <w:u w:val="single"/>
        </w:rPr>
        <w:t xml:space="preserve">  / </w:t>
      </w:r>
      <w:r>
        <w:rPr>
          <w:rFonts w:hint="eastAsia" w:ascii="宋体" w:hAnsi="宋体"/>
          <w:color w:val="auto"/>
          <w:sz w:val="24"/>
          <w:szCs w:val="24"/>
        </w:rPr>
        <w:t>。</w:t>
      </w:r>
    </w:p>
    <w:p>
      <w:pPr>
        <w:snapToGrid w:val="0"/>
        <w:spacing w:line="360" w:lineRule="auto"/>
        <w:ind w:firstLine="482" w:firstLineChars="200"/>
        <w:rPr>
          <w:rFonts w:ascii="宋体"/>
          <w:b/>
          <w:color w:val="auto"/>
          <w:sz w:val="24"/>
          <w:szCs w:val="24"/>
        </w:rPr>
      </w:pPr>
      <w:r>
        <w:rPr>
          <w:rFonts w:ascii="宋体" w:hAnsi="宋体"/>
          <w:b/>
          <w:color w:val="auto"/>
          <w:sz w:val="24"/>
          <w:szCs w:val="24"/>
        </w:rPr>
        <w:t>6.</w:t>
      </w:r>
      <w:r>
        <w:rPr>
          <w:rFonts w:hint="eastAsia" w:ascii="宋体" w:hAnsi="宋体"/>
          <w:b/>
          <w:color w:val="auto"/>
          <w:sz w:val="24"/>
          <w:szCs w:val="24"/>
        </w:rPr>
        <w:t>评标办法：</w:t>
      </w:r>
    </w:p>
    <w:p>
      <w:pPr>
        <w:snapToGrid w:val="0"/>
        <w:spacing w:line="360" w:lineRule="auto"/>
        <w:ind w:firstLine="480" w:firstLineChars="200"/>
        <w:rPr>
          <w:rFonts w:ascii="宋体"/>
          <w:color w:val="auto"/>
          <w:sz w:val="24"/>
          <w:szCs w:val="24"/>
        </w:rPr>
      </w:pPr>
      <w:r>
        <w:rPr>
          <w:rFonts w:ascii="宋体" w:hAnsi="宋体"/>
          <w:color w:val="auto"/>
          <w:sz w:val="24"/>
          <w:szCs w:val="24"/>
        </w:rPr>
        <w:t>6.1</w:t>
      </w:r>
      <w:r>
        <w:rPr>
          <w:rFonts w:hint="eastAsia" w:ascii="宋体" w:hAnsi="宋体"/>
          <w:color w:val="auto"/>
          <w:sz w:val="24"/>
          <w:szCs w:val="24"/>
        </w:rPr>
        <w:t>本次招标评标采用</w:t>
      </w:r>
      <w:r>
        <w:rPr>
          <w:rFonts w:ascii="宋体" w:hAnsi="宋体"/>
          <w:color w:val="auto"/>
          <w:sz w:val="24"/>
          <w:szCs w:val="24"/>
          <w:u w:val="single"/>
        </w:rPr>
        <w:t xml:space="preserve">  </w:t>
      </w:r>
      <w:r>
        <w:rPr>
          <w:rFonts w:hint="eastAsia" w:ascii="宋体" w:hAnsi="宋体" w:cs="宋体-18030"/>
          <w:color w:val="auto"/>
          <w:sz w:val="24"/>
          <w:szCs w:val="24"/>
          <w:u w:val="single"/>
        </w:rPr>
        <w:t>综合评分法</w:t>
      </w:r>
      <w:r>
        <w:rPr>
          <w:rFonts w:ascii="宋体" w:hAnsi="宋体" w:cs="宋体"/>
          <w:color w:val="auto"/>
          <w:sz w:val="24"/>
          <w:szCs w:val="24"/>
          <w:u w:val="single"/>
        </w:rPr>
        <w:t xml:space="preserve"> </w:t>
      </w:r>
      <w:r>
        <w:rPr>
          <w:rFonts w:hint="eastAsia" w:ascii="宋体" w:hAnsi="宋体"/>
          <w:color w:val="auto"/>
          <w:sz w:val="24"/>
          <w:szCs w:val="24"/>
        </w:rPr>
        <w:t>（详见第三章评标办法）</w:t>
      </w:r>
    </w:p>
    <w:p>
      <w:pPr>
        <w:snapToGrid w:val="0"/>
        <w:spacing w:line="360" w:lineRule="auto"/>
        <w:ind w:firstLine="482" w:firstLineChars="200"/>
        <w:rPr>
          <w:rFonts w:ascii="宋体"/>
          <w:b/>
          <w:color w:val="auto"/>
          <w:sz w:val="24"/>
          <w:szCs w:val="24"/>
        </w:rPr>
      </w:pPr>
      <w:r>
        <w:rPr>
          <w:rFonts w:ascii="宋体" w:hAnsi="宋体"/>
          <w:b/>
          <w:color w:val="auto"/>
          <w:sz w:val="24"/>
          <w:szCs w:val="24"/>
        </w:rPr>
        <w:t>7.</w:t>
      </w:r>
      <w:r>
        <w:rPr>
          <w:rFonts w:hint="eastAsia" w:ascii="宋体" w:hAnsi="宋体"/>
          <w:b/>
          <w:color w:val="auto"/>
          <w:sz w:val="24"/>
          <w:szCs w:val="24"/>
        </w:rPr>
        <w:t>投标人资格：</w:t>
      </w:r>
    </w:p>
    <w:p>
      <w:pPr>
        <w:snapToGrid w:val="0"/>
        <w:spacing w:line="360" w:lineRule="auto"/>
        <w:ind w:firstLine="480" w:firstLineChars="200"/>
        <w:rPr>
          <w:rFonts w:ascii="宋体"/>
          <w:b/>
          <w:color w:val="auto"/>
          <w:sz w:val="24"/>
          <w:szCs w:val="24"/>
        </w:rPr>
      </w:pPr>
      <w:r>
        <w:rPr>
          <w:rFonts w:ascii="宋体" w:hAnsi="宋体"/>
          <w:color w:val="auto"/>
          <w:sz w:val="24"/>
          <w:szCs w:val="24"/>
        </w:rPr>
        <w:t xml:space="preserve">7.1 </w:t>
      </w:r>
      <w:r>
        <w:rPr>
          <w:rFonts w:hint="eastAsia" w:ascii="宋体" w:hAnsi="宋体"/>
          <w:b/>
          <w:color w:val="auto"/>
          <w:sz w:val="24"/>
          <w:szCs w:val="24"/>
        </w:rPr>
        <w:t>见投标人须知前附表</w:t>
      </w:r>
    </w:p>
    <w:p>
      <w:pPr>
        <w:spacing w:line="360" w:lineRule="auto"/>
        <w:ind w:firstLine="482" w:firstLineChars="200"/>
        <w:rPr>
          <w:b/>
          <w:color w:val="auto"/>
          <w:sz w:val="24"/>
          <w:szCs w:val="24"/>
        </w:rPr>
      </w:pPr>
      <w:r>
        <w:rPr>
          <w:b/>
          <w:color w:val="auto"/>
          <w:sz w:val="24"/>
          <w:szCs w:val="24"/>
        </w:rPr>
        <w:t xml:space="preserve">8. </w:t>
      </w:r>
      <w:r>
        <w:rPr>
          <w:rFonts w:hint="eastAsia"/>
          <w:b/>
          <w:color w:val="auto"/>
          <w:sz w:val="24"/>
          <w:szCs w:val="24"/>
        </w:rPr>
        <w:t>投标费用</w:t>
      </w:r>
    </w:p>
    <w:p>
      <w:pPr>
        <w:snapToGrid w:val="0"/>
        <w:spacing w:line="360" w:lineRule="auto"/>
        <w:ind w:firstLine="480" w:firstLineChars="200"/>
        <w:rPr>
          <w:rFonts w:ascii="宋体"/>
          <w:color w:val="auto"/>
          <w:sz w:val="24"/>
          <w:szCs w:val="24"/>
        </w:rPr>
      </w:pPr>
      <w:r>
        <w:rPr>
          <w:rFonts w:ascii="宋体" w:hAnsi="宋体"/>
          <w:color w:val="auto"/>
          <w:sz w:val="24"/>
          <w:szCs w:val="24"/>
        </w:rPr>
        <w:t>8.1</w:t>
      </w:r>
      <w:r>
        <w:rPr>
          <w:rFonts w:hint="eastAsia" w:ascii="宋体" w:hAnsi="宋体"/>
          <w:color w:val="auto"/>
          <w:sz w:val="24"/>
          <w:szCs w:val="24"/>
        </w:rPr>
        <w:t>投标人准备和参加投标活动发生的费用自理。</w:t>
      </w:r>
    </w:p>
    <w:p>
      <w:pPr>
        <w:numPr>
          <w:ilvl w:val="0"/>
          <w:numId w:val="8"/>
        </w:numPr>
        <w:spacing w:line="360" w:lineRule="auto"/>
        <w:ind w:firstLine="482" w:firstLineChars="200"/>
        <w:rPr>
          <w:b/>
          <w:color w:val="auto"/>
          <w:sz w:val="24"/>
          <w:szCs w:val="24"/>
        </w:rPr>
      </w:pPr>
      <w:bookmarkStart w:id="43" w:name="_Toc247513962"/>
      <w:bookmarkStart w:id="44" w:name="_Toc296602429"/>
      <w:bookmarkStart w:id="45" w:name="_Toc144974507"/>
      <w:bookmarkStart w:id="46" w:name="_Toc152045539"/>
      <w:bookmarkStart w:id="47" w:name="_Toc247527563"/>
      <w:bookmarkStart w:id="48" w:name="_Toc152042315"/>
      <w:bookmarkStart w:id="49" w:name="_Toc247592876"/>
      <w:r>
        <w:rPr>
          <w:rFonts w:hint="eastAsia"/>
          <w:b/>
          <w:color w:val="auto"/>
          <w:sz w:val="24"/>
          <w:szCs w:val="24"/>
        </w:rPr>
        <w:t>踏勘现场</w:t>
      </w:r>
      <w:bookmarkEnd w:id="43"/>
      <w:bookmarkEnd w:id="44"/>
      <w:bookmarkEnd w:id="45"/>
      <w:bookmarkEnd w:id="46"/>
      <w:bookmarkEnd w:id="47"/>
      <w:bookmarkEnd w:id="48"/>
      <w:bookmarkEnd w:id="49"/>
    </w:p>
    <w:p>
      <w:pPr>
        <w:spacing w:line="360" w:lineRule="auto"/>
        <w:ind w:firstLine="480" w:firstLineChars="200"/>
        <w:rPr>
          <w:rFonts w:ascii="宋体"/>
          <w:color w:val="auto"/>
          <w:sz w:val="24"/>
          <w:szCs w:val="24"/>
        </w:rPr>
      </w:pPr>
      <w:r>
        <w:rPr>
          <w:color w:val="auto"/>
          <w:sz w:val="24"/>
          <w:szCs w:val="24"/>
        </w:rPr>
        <w:t xml:space="preserve"> </w:t>
      </w:r>
      <w:r>
        <w:rPr>
          <w:rFonts w:ascii="宋体" w:hAnsi="宋体"/>
          <w:color w:val="auto"/>
          <w:sz w:val="24"/>
          <w:szCs w:val="24"/>
        </w:rPr>
        <w:t xml:space="preserve">9.1 </w:t>
      </w:r>
      <w:r>
        <w:rPr>
          <w:rFonts w:hint="eastAsia" w:ascii="宋体" w:hAnsi="宋体"/>
          <w:color w:val="auto"/>
          <w:sz w:val="24"/>
          <w:szCs w:val="24"/>
        </w:rPr>
        <w:t>投标人须知前附表规定组织踏勘现场的，</w:t>
      </w:r>
      <w:r>
        <w:rPr>
          <w:rFonts w:hint="eastAsia" w:ascii="宋体" w:hAnsi="宋体"/>
          <w:color w:val="auto"/>
          <w:sz w:val="24"/>
          <w:szCs w:val="24"/>
          <w:lang w:eastAsia="zh-CN"/>
        </w:rPr>
        <w:t>采购人</w:t>
      </w:r>
      <w:r>
        <w:rPr>
          <w:rFonts w:hint="eastAsia" w:ascii="宋体" w:hAnsi="宋体"/>
          <w:color w:val="auto"/>
          <w:sz w:val="24"/>
          <w:szCs w:val="24"/>
        </w:rPr>
        <w:t>按投标人须知前附表规定的时间、地点组织投标人踏勘项目现场。</w:t>
      </w:r>
    </w:p>
    <w:p>
      <w:pPr>
        <w:spacing w:line="360" w:lineRule="auto"/>
        <w:ind w:firstLine="480" w:firstLineChars="200"/>
        <w:rPr>
          <w:rFonts w:ascii="宋体"/>
          <w:color w:val="auto"/>
          <w:sz w:val="24"/>
          <w:szCs w:val="24"/>
        </w:rPr>
      </w:pPr>
      <w:r>
        <w:rPr>
          <w:rFonts w:ascii="宋体" w:hAnsi="宋体"/>
          <w:color w:val="auto"/>
          <w:sz w:val="24"/>
          <w:szCs w:val="24"/>
        </w:rPr>
        <w:t xml:space="preserve">9.2 </w:t>
      </w:r>
      <w:r>
        <w:rPr>
          <w:rFonts w:hint="eastAsia" w:ascii="宋体" w:hAnsi="宋体"/>
          <w:color w:val="auto"/>
          <w:sz w:val="24"/>
          <w:szCs w:val="24"/>
        </w:rPr>
        <w:t>投标人踏勘现场发生的费用自理。</w:t>
      </w:r>
    </w:p>
    <w:p>
      <w:pPr>
        <w:spacing w:line="360" w:lineRule="auto"/>
        <w:ind w:firstLine="468" w:firstLineChars="195"/>
        <w:rPr>
          <w:rFonts w:ascii="宋体"/>
          <w:color w:val="auto"/>
          <w:sz w:val="24"/>
          <w:szCs w:val="24"/>
        </w:rPr>
      </w:pPr>
      <w:r>
        <w:rPr>
          <w:rFonts w:ascii="宋体" w:hAnsi="宋体"/>
          <w:color w:val="auto"/>
          <w:sz w:val="24"/>
          <w:szCs w:val="24"/>
        </w:rPr>
        <w:t xml:space="preserve">9.3 </w:t>
      </w:r>
      <w:r>
        <w:rPr>
          <w:rFonts w:hint="eastAsia" w:ascii="宋体" w:hAnsi="宋体"/>
          <w:color w:val="auto"/>
          <w:sz w:val="24"/>
          <w:szCs w:val="24"/>
        </w:rPr>
        <w:t>除</w:t>
      </w:r>
      <w:r>
        <w:rPr>
          <w:rFonts w:hint="eastAsia" w:ascii="宋体" w:hAnsi="宋体"/>
          <w:color w:val="auto"/>
          <w:sz w:val="24"/>
          <w:szCs w:val="24"/>
          <w:lang w:eastAsia="zh-CN"/>
        </w:rPr>
        <w:t>采购人</w:t>
      </w:r>
      <w:r>
        <w:rPr>
          <w:rFonts w:hint="eastAsia" w:ascii="宋体" w:hAnsi="宋体"/>
          <w:color w:val="auto"/>
          <w:sz w:val="24"/>
          <w:szCs w:val="24"/>
        </w:rPr>
        <w:t>的原因外，投标人自行负责在踏勘现场中所发生的人员伤亡和财产损失。</w:t>
      </w:r>
    </w:p>
    <w:p>
      <w:pPr>
        <w:spacing w:line="360" w:lineRule="auto"/>
        <w:ind w:firstLine="468" w:firstLineChars="195"/>
        <w:rPr>
          <w:rFonts w:ascii="宋体"/>
          <w:color w:val="auto"/>
          <w:sz w:val="24"/>
          <w:szCs w:val="24"/>
        </w:rPr>
      </w:pPr>
      <w:r>
        <w:rPr>
          <w:rFonts w:ascii="宋体" w:hAnsi="宋体"/>
          <w:color w:val="auto"/>
          <w:sz w:val="24"/>
          <w:szCs w:val="24"/>
        </w:rPr>
        <w:t xml:space="preserve">9.4 </w:t>
      </w:r>
      <w:r>
        <w:rPr>
          <w:rFonts w:hint="eastAsia" w:ascii="宋体" w:hAnsi="宋体"/>
          <w:color w:val="auto"/>
          <w:sz w:val="24"/>
          <w:szCs w:val="24"/>
          <w:lang w:eastAsia="zh-CN"/>
        </w:rPr>
        <w:t>采购人</w:t>
      </w:r>
      <w:r>
        <w:rPr>
          <w:rFonts w:hint="eastAsia" w:ascii="宋体" w:hAnsi="宋体"/>
          <w:color w:val="auto"/>
          <w:sz w:val="24"/>
          <w:szCs w:val="24"/>
        </w:rPr>
        <w:t>在踏勘现场中介绍的场地和相关的周边环境情况，供投标人在编制投标文件时参考，</w:t>
      </w:r>
      <w:r>
        <w:rPr>
          <w:rFonts w:hint="eastAsia" w:ascii="宋体" w:hAnsi="宋体"/>
          <w:color w:val="auto"/>
          <w:sz w:val="24"/>
          <w:szCs w:val="24"/>
          <w:lang w:eastAsia="zh-CN"/>
        </w:rPr>
        <w:t>采购人</w:t>
      </w:r>
      <w:r>
        <w:rPr>
          <w:rFonts w:hint="eastAsia" w:ascii="宋体" w:hAnsi="宋体"/>
          <w:color w:val="auto"/>
          <w:sz w:val="24"/>
          <w:szCs w:val="24"/>
        </w:rPr>
        <w:t>不对投标人据此作出的判断和决策负责。</w:t>
      </w:r>
      <w:bookmarkStart w:id="50" w:name="_Toc296602430"/>
      <w:bookmarkStart w:id="51" w:name="_Toc247513963"/>
      <w:bookmarkStart w:id="52" w:name="_Toc247592877"/>
      <w:bookmarkStart w:id="53" w:name="_Toc247527564"/>
      <w:bookmarkStart w:id="54" w:name="_Toc152042316"/>
      <w:bookmarkStart w:id="55" w:name="_Toc144974508"/>
      <w:bookmarkStart w:id="56" w:name="_Toc152045540"/>
    </w:p>
    <w:p>
      <w:pPr>
        <w:spacing w:line="360" w:lineRule="auto"/>
        <w:ind w:firstLine="482" w:firstLineChars="200"/>
        <w:rPr>
          <w:b/>
          <w:color w:val="auto"/>
          <w:sz w:val="24"/>
          <w:szCs w:val="24"/>
        </w:rPr>
      </w:pPr>
      <w:r>
        <w:rPr>
          <w:b/>
          <w:color w:val="auto"/>
          <w:sz w:val="24"/>
          <w:szCs w:val="24"/>
        </w:rPr>
        <w:t xml:space="preserve">10. </w:t>
      </w:r>
      <w:r>
        <w:rPr>
          <w:rFonts w:hint="eastAsia"/>
          <w:b/>
          <w:color w:val="auto"/>
          <w:sz w:val="24"/>
          <w:szCs w:val="24"/>
        </w:rPr>
        <w:t>投标预备会</w:t>
      </w:r>
      <w:bookmarkEnd w:id="50"/>
      <w:bookmarkEnd w:id="51"/>
      <w:bookmarkEnd w:id="52"/>
      <w:bookmarkEnd w:id="53"/>
      <w:bookmarkEnd w:id="54"/>
      <w:bookmarkEnd w:id="55"/>
      <w:bookmarkEnd w:id="56"/>
    </w:p>
    <w:p>
      <w:pPr>
        <w:spacing w:line="360" w:lineRule="auto"/>
        <w:ind w:firstLine="468" w:firstLineChars="195"/>
        <w:rPr>
          <w:rFonts w:ascii="宋体"/>
          <w:color w:val="auto"/>
          <w:sz w:val="24"/>
          <w:szCs w:val="24"/>
        </w:rPr>
      </w:pPr>
      <w:r>
        <w:rPr>
          <w:rFonts w:ascii="宋体" w:hAnsi="宋体"/>
          <w:color w:val="auto"/>
          <w:sz w:val="24"/>
          <w:szCs w:val="24"/>
        </w:rPr>
        <w:t>10.1</w:t>
      </w:r>
      <w:r>
        <w:rPr>
          <w:rFonts w:hint="eastAsia" w:ascii="宋体" w:hAnsi="宋体"/>
          <w:color w:val="auto"/>
          <w:sz w:val="24"/>
          <w:szCs w:val="24"/>
        </w:rPr>
        <w:t>投标人须知前附表规定召开投标预备会的，</w:t>
      </w:r>
      <w:r>
        <w:rPr>
          <w:rFonts w:hint="eastAsia" w:ascii="宋体" w:hAnsi="宋体"/>
          <w:color w:val="auto"/>
          <w:sz w:val="24"/>
          <w:szCs w:val="24"/>
          <w:lang w:eastAsia="zh-CN"/>
        </w:rPr>
        <w:t>采购人</w:t>
      </w:r>
      <w:r>
        <w:rPr>
          <w:rFonts w:hint="eastAsia" w:ascii="宋体" w:hAnsi="宋体"/>
          <w:color w:val="auto"/>
          <w:sz w:val="24"/>
          <w:szCs w:val="24"/>
        </w:rPr>
        <w:t>按投标人须知前附表规定的时间和地点召开投标预备会，澄清投标人提出的问题。</w:t>
      </w:r>
    </w:p>
    <w:p>
      <w:pPr>
        <w:spacing w:line="360" w:lineRule="auto"/>
        <w:ind w:firstLine="468" w:firstLineChars="195"/>
        <w:rPr>
          <w:rFonts w:ascii="宋体"/>
          <w:color w:val="auto"/>
          <w:sz w:val="24"/>
          <w:szCs w:val="24"/>
        </w:rPr>
      </w:pPr>
      <w:r>
        <w:rPr>
          <w:rFonts w:ascii="宋体" w:hAnsi="宋体"/>
          <w:color w:val="auto"/>
          <w:sz w:val="24"/>
          <w:szCs w:val="24"/>
        </w:rPr>
        <w:t>10.2</w:t>
      </w:r>
      <w:r>
        <w:rPr>
          <w:rFonts w:hint="eastAsia" w:ascii="宋体" w:hAnsi="宋体"/>
          <w:color w:val="auto"/>
          <w:sz w:val="24"/>
          <w:szCs w:val="24"/>
        </w:rPr>
        <w:t>投标人应在投标人须知前附表规定的时间前，将提出的问题送达</w:t>
      </w:r>
      <w:r>
        <w:rPr>
          <w:rFonts w:hint="eastAsia" w:ascii="宋体" w:hAnsi="宋体"/>
          <w:color w:val="auto"/>
          <w:sz w:val="24"/>
          <w:szCs w:val="24"/>
          <w:lang w:eastAsia="zh-CN"/>
        </w:rPr>
        <w:t>采购人</w:t>
      </w:r>
      <w:r>
        <w:rPr>
          <w:rFonts w:hint="eastAsia" w:ascii="宋体" w:hAnsi="宋体"/>
          <w:color w:val="auto"/>
          <w:sz w:val="24"/>
          <w:szCs w:val="24"/>
        </w:rPr>
        <w:t>，以便</w:t>
      </w:r>
      <w:r>
        <w:rPr>
          <w:rFonts w:hint="eastAsia" w:ascii="宋体" w:hAnsi="宋体"/>
          <w:color w:val="auto"/>
          <w:sz w:val="24"/>
          <w:szCs w:val="24"/>
          <w:lang w:eastAsia="zh-CN"/>
        </w:rPr>
        <w:t>采购人</w:t>
      </w:r>
      <w:r>
        <w:rPr>
          <w:rFonts w:hint="eastAsia" w:ascii="宋体" w:hAnsi="宋体"/>
          <w:color w:val="auto"/>
          <w:sz w:val="24"/>
          <w:szCs w:val="24"/>
        </w:rPr>
        <w:t>澄清。</w:t>
      </w:r>
    </w:p>
    <w:p>
      <w:pPr>
        <w:spacing w:line="360" w:lineRule="auto"/>
        <w:ind w:firstLine="468" w:firstLineChars="195"/>
        <w:rPr>
          <w:rFonts w:ascii="宋体"/>
          <w:color w:val="auto"/>
          <w:sz w:val="24"/>
          <w:szCs w:val="24"/>
        </w:rPr>
      </w:pPr>
      <w:r>
        <w:rPr>
          <w:rFonts w:ascii="宋体" w:hAnsi="宋体"/>
          <w:color w:val="auto"/>
          <w:sz w:val="24"/>
          <w:szCs w:val="24"/>
        </w:rPr>
        <w:t>10.3</w:t>
      </w:r>
      <w:r>
        <w:rPr>
          <w:rFonts w:hint="eastAsia" w:ascii="宋体" w:hAnsi="宋体"/>
          <w:color w:val="auto"/>
          <w:sz w:val="24"/>
          <w:szCs w:val="24"/>
          <w:lang w:eastAsia="zh-CN"/>
        </w:rPr>
        <w:t>采购人</w:t>
      </w:r>
      <w:r>
        <w:rPr>
          <w:rFonts w:hint="eastAsia" w:ascii="宋体" w:hAnsi="宋体"/>
          <w:color w:val="auto"/>
          <w:sz w:val="24"/>
          <w:szCs w:val="24"/>
        </w:rPr>
        <w:t>在投标人须知前附表规定的时间，将对投标人所提的问题进行澄清。该澄清内容为招标文件的组成部分。</w:t>
      </w:r>
    </w:p>
    <w:p>
      <w:pPr>
        <w:spacing w:line="360" w:lineRule="auto"/>
        <w:ind w:firstLine="482" w:firstLineChars="200"/>
        <w:rPr>
          <w:b/>
          <w:color w:val="auto"/>
          <w:sz w:val="24"/>
          <w:szCs w:val="24"/>
        </w:rPr>
      </w:pPr>
      <w:r>
        <w:rPr>
          <w:b/>
          <w:color w:val="auto"/>
          <w:sz w:val="24"/>
          <w:szCs w:val="24"/>
        </w:rPr>
        <w:t xml:space="preserve">11. </w:t>
      </w:r>
      <w:r>
        <w:rPr>
          <w:rFonts w:hint="eastAsia"/>
          <w:b/>
          <w:color w:val="auto"/>
          <w:sz w:val="24"/>
          <w:szCs w:val="24"/>
        </w:rPr>
        <w:t>联合投标（本项目不采用）</w:t>
      </w:r>
    </w:p>
    <w:p>
      <w:pPr>
        <w:spacing w:line="360" w:lineRule="auto"/>
        <w:ind w:firstLine="472" w:firstLineChars="196"/>
        <w:jc w:val="left"/>
        <w:rPr>
          <w:rFonts w:ascii="宋体"/>
          <w:b/>
          <w:color w:val="auto"/>
          <w:sz w:val="24"/>
          <w:szCs w:val="24"/>
        </w:rPr>
      </w:pPr>
      <w:r>
        <w:rPr>
          <w:rFonts w:ascii="宋体" w:hAnsi="宋体"/>
          <w:b/>
          <w:color w:val="auto"/>
          <w:sz w:val="24"/>
          <w:szCs w:val="24"/>
        </w:rPr>
        <w:t>12.</w:t>
      </w:r>
      <w:r>
        <w:rPr>
          <w:rFonts w:hint="eastAsia" w:ascii="宋体" w:hAnsi="宋体"/>
          <w:b/>
          <w:color w:val="auto"/>
          <w:sz w:val="24"/>
          <w:szCs w:val="24"/>
        </w:rPr>
        <w:t>招标代理费</w:t>
      </w:r>
    </w:p>
    <w:p>
      <w:pPr>
        <w:spacing w:line="360" w:lineRule="auto"/>
        <w:ind w:firstLine="480" w:firstLineChars="200"/>
        <w:rPr>
          <w:color w:val="auto"/>
          <w:sz w:val="24"/>
          <w:szCs w:val="24"/>
        </w:rPr>
      </w:pPr>
      <w:r>
        <w:rPr>
          <w:rFonts w:ascii="宋体"/>
          <w:color w:val="auto"/>
          <w:sz w:val="24"/>
          <w:szCs w:val="24"/>
        </w:rPr>
        <w:t>12.1</w:t>
      </w:r>
      <w:r>
        <w:rPr>
          <w:rFonts w:hint="eastAsia"/>
          <w:color w:val="auto"/>
          <w:sz w:val="24"/>
          <w:szCs w:val="24"/>
        </w:rPr>
        <w:t>招标代理费</w:t>
      </w:r>
      <w:r>
        <w:rPr>
          <w:rFonts w:hint="eastAsia" w:ascii="宋体" w:hAnsi="宋体"/>
          <w:color w:val="auto"/>
          <w:sz w:val="24"/>
          <w:szCs w:val="24"/>
        </w:rPr>
        <w:t>参照国家《招标代理服务收费管理暂行办法》发改价格[2011]534号的规定</w:t>
      </w:r>
      <w:r>
        <w:rPr>
          <w:rFonts w:hint="eastAsia" w:ascii="宋体" w:hAnsi="宋体"/>
          <w:color w:val="auto"/>
          <w:sz w:val="24"/>
          <w:szCs w:val="24"/>
          <w:lang w:val="en-US" w:eastAsia="zh-CN"/>
        </w:rPr>
        <w:t>收取</w:t>
      </w:r>
      <w:r>
        <w:rPr>
          <w:rFonts w:hint="eastAsia" w:ascii="宋体" w:hAnsi="宋体"/>
          <w:color w:val="auto"/>
          <w:sz w:val="24"/>
          <w:szCs w:val="24"/>
        </w:rPr>
        <w:t>；按中标金额计算招标代理服务费，由中标方支付。</w:t>
      </w:r>
    </w:p>
    <w:p>
      <w:pPr>
        <w:spacing w:line="360" w:lineRule="auto"/>
        <w:ind w:firstLine="482" w:firstLineChars="200"/>
        <w:rPr>
          <w:rFonts w:ascii="宋体"/>
          <w:b/>
          <w:color w:val="auto"/>
          <w:sz w:val="24"/>
          <w:szCs w:val="24"/>
        </w:rPr>
      </w:pPr>
      <w:r>
        <w:rPr>
          <w:rFonts w:ascii="宋体"/>
          <w:b/>
          <w:color w:val="auto"/>
          <w:sz w:val="24"/>
          <w:szCs w:val="24"/>
        </w:rPr>
        <w:t>13.</w:t>
      </w:r>
      <w:r>
        <w:rPr>
          <w:rFonts w:hint="eastAsia" w:ascii="宋体"/>
          <w:b/>
          <w:color w:val="auto"/>
          <w:sz w:val="24"/>
          <w:szCs w:val="24"/>
        </w:rPr>
        <w:t>投标人应注意的事项</w:t>
      </w:r>
    </w:p>
    <w:p>
      <w:pPr>
        <w:spacing w:line="360" w:lineRule="auto"/>
        <w:ind w:firstLine="480" w:firstLineChars="200"/>
        <w:rPr>
          <w:rFonts w:ascii="宋体"/>
          <w:color w:val="auto"/>
          <w:sz w:val="24"/>
          <w:szCs w:val="24"/>
        </w:rPr>
      </w:pPr>
      <w:r>
        <w:rPr>
          <w:rFonts w:ascii="宋体"/>
          <w:color w:val="auto"/>
          <w:sz w:val="24"/>
          <w:szCs w:val="24"/>
        </w:rPr>
        <w:t>13.1</w:t>
      </w:r>
      <w:r>
        <w:rPr>
          <w:rFonts w:hint="eastAsia" w:ascii="宋体"/>
          <w:color w:val="auto"/>
          <w:sz w:val="24"/>
          <w:szCs w:val="24"/>
        </w:rPr>
        <w:t>投标人一旦购买了本招标文件并参加投标，即被认为接受了本招标文件中的所有条件和规定。投标人必须严格按招标文件的要求编制投标文件，投标文件宜编制页码和目录，以便评委审核。投标文件应装订整齐，封装在投标函袋内，否则，由此产生的一切后果由投标人承担。具体封装要求见本章第</w:t>
      </w:r>
      <w:r>
        <w:rPr>
          <w:rFonts w:ascii="宋体"/>
          <w:color w:val="auto"/>
          <w:sz w:val="24"/>
          <w:szCs w:val="24"/>
        </w:rPr>
        <w:t>26</w:t>
      </w:r>
      <w:r>
        <w:rPr>
          <w:rFonts w:hint="eastAsia" w:ascii="宋体"/>
          <w:color w:val="auto"/>
          <w:sz w:val="24"/>
          <w:szCs w:val="24"/>
        </w:rPr>
        <w:t>条。</w:t>
      </w:r>
    </w:p>
    <w:p>
      <w:pPr>
        <w:spacing w:line="360" w:lineRule="auto"/>
        <w:ind w:firstLine="480" w:firstLineChars="200"/>
        <w:rPr>
          <w:rFonts w:ascii="宋体" w:cs="宋体"/>
          <w:color w:val="auto"/>
          <w:sz w:val="24"/>
          <w:szCs w:val="24"/>
        </w:rPr>
      </w:pPr>
      <w:r>
        <w:rPr>
          <w:rFonts w:ascii="宋体" w:cs="宋体"/>
          <w:color w:val="auto"/>
          <w:sz w:val="24"/>
          <w:szCs w:val="24"/>
        </w:rPr>
        <w:t>13.2</w:t>
      </w:r>
      <w:r>
        <w:rPr>
          <w:rFonts w:hint="eastAsia" w:ascii="宋体" w:cs="宋体"/>
          <w:color w:val="auto"/>
          <w:sz w:val="24"/>
          <w:szCs w:val="24"/>
        </w:rPr>
        <w:t>法定代表人参加开标会议，应携带法定代表人身份证原件；委托代理人参加开标会议应携带</w:t>
      </w:r>
      <w:r>
        <w:rPr>
          <w:rFonts w:hint="eastAsia" w:ascii="宋体" w:cs="宋体"/>
          <w:color w:val="auto"/>
          <w:sz w:val="24"/>
          <w:szCs w:val="24"/>
          <w:highlight w:val="none"/>
        </w:rPr>
        <w:t>法定代表人授权</w:t>
      </w:r>
      <w:r>
        <w:rPr>
          <w:rFonts w:hint="eastAsia" w:ascii="宋体" w:cs="宋体"/>
          <w:color w:val="auto"/>
          <w:sz w:val="24"/>
          <w:szCs w:val="24"/>
          <w:highlight w:val="none"/>
          <w:lang w:val="en-US" w:eastAsia="zh-CN"/>
        </w:rPr>
        <w:t>委托</w:t>
      </w:r>
      <w:r>
        <w:rPr>
          <w:rFonts w:hint="eastAsia" w:ascii="宋体" w:cs="宋体"/>
          <w:color w:val="auto"/>
          <w:sz w:val="24"/>
          <w:szCs w:val="24"/>
          <w:highlight w:val="none"/>
        </w:rPr>
        <w:t>书</w:t>
      </w:r>
      <w:r>
        <w:rPr>
          <w:rStyle w:val="105"/>
          <w:rFonts w:hint="eastAsia" w:ascii="宋体" w:hAnsi="宋体" w:cs="宋体"/>
          <w:sz w:val="24"/>
          <w:szCs w:val="24"/>
          <w:highlight w:val="none"/>
          <w:lang w:eastAsia="zh-CN"/>
        </w:rPr>
        <w:t>（</w:t>
      </w:r>
      <w:r>
        <w:rPr>
          <w:rStyle w:val="105"/>
          <w:rFonts w:hint="eastAsia" w:ascii="宋体" w:hAnsi="宋体" w:eastAsia="宋体" w:cs="宋体"/>
          <w:sz w:val="24"/>
          <w:szCs w:val="24"/>
          <w:highlight w:val="none"/>
        </w:rPr>
        <w:t>授权委托书原件应当单独提供（一式三份</w:t>
      </w:r>
      <w:r>
        <w:rPr>
          <w:rStyle w:val="105"/>
          <w:rFonts w:hint="eastAsia" w:ascii="宋体" w:hAnsi="宋体" w:cs="宋体"/>
          <w:sz w:val="24"/>
          <w:szCs w:val="24"/>
          <w:highlight w:val="none"/>
          <w:lang w:eastAsia="zh-CN"/>
        </w:rPr>
        <w:t>））</w:t>
      </w:r>
      <w:r>
        <w:rPr>
          <w:rFonts w:hint="eastAsia" w:ascii="宋体" w:cs="宋体"/>
          <w:color w:val="auto"/>
          <w:sz w:val="24"/>
          <w:szCs w:val="24"/>
        </w:rPr>
        <w:t>和本人身份证。</w:t>
      </w:r>
    </w:p>
    <w:p>
      <w:pPr>
        <w:spacing w:line="360" w:lineRule="auto"/>
        <w:ind w:firstLine="480" w:firstLineChars="200"/>
        <w:rPr>
          <w:rFonts w:ascii="宋体" w:cs="宋体"/>
          <w:color w:val="auto"/>
          <w:sz w:val="24"/>
          <w:szCs w:val="24"/>
          <w:highlight w:val="yellow"/>
        </w:rPr>
      </w:pPr>
      <w:r>
        <w:rPr>
          <w:rFonts w:ascii="宋体" w:cs="宋体"/>
          <w:color w:val="auto"/>
          <w:sz w:val="24"/>
          <w:szCs w:val="24"/>
        </w:rPr>
        <w:t xml:space="preserve">13.3 </w:t>
      </w:r>
      <w:r>
        <w:rPr>
          <w:rFonts w:hint="eastAsia" w:ascii="宋体" w:cs="宋体"/>
          <w:color w:val="auto"/>
          <w:sz w:val="24"/>
          <w:szCs w:val="24"/>
        </w:rPr>
        <w:t>投标人对采购内容中规定的技术参数、规格、数量和要求等最大限度的满足招标文件的要求。</w:t>
      </w:r>
    </w:p>
    <w:p>
      <w:pPr>
        <w:spacing w:line="360" w:lineRule="auto"/>
        <w:ind w:firstLine="470" w:firstLineChars="196"/>
        <w:rPr>
          <w:rFonts w:ascii="宋体" w:cs="宋体"/>
          <w:color w:val="auto"/>
          <w:sz w:val="24"/>
          <w:szCs w:val="24"/>
        </w:rPr>
      </w:pPr>
      <w:r>
        <w:rPr>
          <w:rFonts w:ascii="宋体" w:cs="宋体"/>
          <w:color w:val="auto"/>
          <w:sz w:val="24"/>
          <w:szCs w:val="24"/>
        </w:rPr>
        <w:t xml:space="preserve">13.4 </w:t>
      </w:r>
      <w:r>
        <w:rPr>
          <w:rFonts w:hint="eastAsia" w:ascii="宋体" w:cs="宋体"/>
          <w:color w:val="auto"/>
          <w:sz w:val="24"/>
          <w:szCs w:val="24"/>
        </w:rPr>
        <w:t>所有投标人的投标保证金都应在投标文件规定的投标保证金缴纳截止日期前缴纳，以资金到账时间为准。</w:t>
      </w:r>
    </w:p>
    <w:p>
      <w:pPr>
        <w:spacing w:line="360" w:lineRule="auto"/>
        <w:ind w:firstLine="480" w:firstLineChars="200"/>
        <w:rPr>
          <w:rFonts w:ascii="宋体" w:cs="宋体"/>
          <w:color w:val="auto"/>
          <w:sz w:val="24"/>
          <w:szCs w:val="24"/>
        </w:rPr>
      </w:pPr>
      <w:r>
        <w:rPr>
          <w:rFonts w:ascii="宋体" w:cs="宋体"/>
          <w:color w:val="auto"/>
          <w:sz w:val="24"/>
          <w:szCs w:val="24"/>
        </w:rPr>
        <w:t>13.5</w:t>
      </w:r>
      <w:r>
        <w:rPr>
          <w:rFonts w:hint="eastAsia" w:ascii="宋体" w:cs="宋体"/>
          <w:color w:val="auto"/>
          <w:sz w:val="24"/>
          <w:szCs w:val="24"/>
        </w:rPr>
        <w:t>法定代表人为同一个人的两个及两个以上法人，母公司、全资子公司及其控股公司，均不得同时参加本项目的投标。</w:t>
      </w:r>
    </w:p>
    <w:p>
      <w:pPr>
        <w:spacing w:line="360" w:lineRule="auto"/>
        <w:ind w:firstLine="480" w:firstLineChars="200"/>
        <w:rPr>
          <w:rFonts w:ascii="宋体"/>
          <w:color w:val="auto"/>
          <w:sz w:val="24"/>
          <w:szCs w:val="24"/>
        </w:rPr>
      </w:pPr>
      <w:r>
        <w:rPr>
          <w:rFonts w:hint="eastAsia" w:ascii="宋体"/>
          <w:color w:val="auto"/>
          <w:sz w:val="24"/>
          <w:szCs w:val="24"/>
        </w:rPr>
        <w:t>本招标文件不再对上述情况进行描述。</w:t>
      </w:r>
    </w:p>
    <w:p>
      <w:pPr>
        <w:spacing w:line="360" w:lineRule="auto"/>
        <w:ind w:firstLine="482" w:firstLineChars="200"/>
        <w:rPr>
          <w:rFonts w:ascii="宋体" w:cs="宋体"/>
          <w:b/>
          <w:color w:val="auto"/>
          <w:sz w:val="24"/>
          <w:szCs w:val="24"/>
        </w:rPr>
      </w:pPr>
      <w:r>
        <w:rPr>
          <w:rFonts w:ascii="宋体"/>
          <w:b/>
          <w:color w:val="auto"/>
          <w:sz w:val="24"/>
          <w:szCs w:val="24"/>
        </w:rPr>
        <w:t>14.</w:t>
      </w:r>
      <w:r>
        <w:rPr>
          <w:rFonts w:ascii="宋体" w:cs="宋体"/>
          <w:b/>
          <w:color w:val="auto"/>
          <w:sz w:val="24"/>
          <w:szCs w:val="24"/>
        </w:rPr>
        <w:t xml:space="preserve"> </w:t>
      </w:r>
      <w:r>
        <w:rPr>
          <w:rFonts w:hint="eastAsia" w:ascii="宋体" w:cs="宋体"/>
          <w:b/>
          <w:color w:val="auto"/>
          <w:sz w:val="24"/>
          <w:szCs w:val="24"/>
        </w:rPr>
        <w:t>需要补充的其它内容</w:t>
      </w:r>
    </w:p>
    <w:p>
      <w:pPr>
        <w:spacing w:line="360" w:lineRule="auto"/>
        <w:ind w:firstLine="360" w:firstLineChars="150"/>
        <w:rPr>
          <w:rFonts w:ascii="宋体"/>
          <w:color w:val="auto"/>
          <w:sz w:val="24"/>
          <w:szCs w:val="24"/>
        </w:rPr>
      </w:pPr>
      <w:r>
        <w:rPr>
          <w:rFonts w:hint="eastAsia" w:ascii="宋体"/>
          <w:color w:val="auto"/>
          <w:sz w:val="24"/>
          <w:szCs w:val="24"/>
        </w:rPr>
        <w:t>（</w:t>
      </w:r>
      <w:r>
        <w:rPr>
          <w:rFonts w:ascii="宋体"/>
          <w:color w:val="auto"/>
          <w:sz w:val="24"/>
          <w:szCs w:val="24"/>
        </w:rPr>
        <w:t>1</w:t>
      </w:r>
      <w:r>
        <w:rPr>
          <w:rFonts w:hint="eastAsia" w:ascii="宋体"/>
          <w:color w:val="auto"/>
          <w:sz w:val="24"/>
          <w:szCs w:val="24"/>
        </w:rPr>
        <w:t>）</w:t>
      </w:r>
      <w:r>
        <w:rPr>
          <w:rFonts w:ascii="宋体"/>
          <w:color w:val="auto"/>
          <w:sz w:val="24"/>
          <w:szCs w:val="24"/>
        </w:rPr>
        <w:t xml:space="preserve"> </w:t>
      </w:r>
      <w:r>
        <w:rPr>
          <w:rFonts w:hint="eastAsia" w:ascii="宋体"/>
          <w:color w:val="auto"/>
          <w:sz w:val="24"/>
          <w:szCs w:val="24"/>
        </w:rPr>
        <w:t>本招标文件前后条款若有不一致之处，在澄清答疑时又未作出明确规定时，各投标人的投标文件只要满足其中任一条款，均视为对本招标文件的响应。</w:t>
      </w:r>
    </w:p>
    <w:p>
      <w:pPr>
        <w:spacing w:line="360" w:lineRule="auto"/>
        <w:ind w:firstLine="360" w:firstLineChars="150"/>
        <w:jc w:val="left"/>
        <w:rPr>
          <w:rFonts w:ascii="宋体" w:cs="宋体"/>
          <w:color w:val="auto"/>
          <w:sz w:val="24"/>
          <w:szCs w:val="24"/>
        </w:rPr>
      </w:pPr>
      <w:r>
        <w:rPr>
          <w:rFonts w:hint="eastAsia" w:ascii="宋体"/>
          <w:color w:val="auto"/>
          <w:sz w:val="24"/>
          <w:szCs w:val="24"/>
        </w:rPr>
        <w:t>（</w:t>
      </w:r>
      <w:r>
        <w:rPr>
          <w:rFonts w:ascii="宋体"/>
          <w:color w:val="auto"/>
          <w:sz w:val="24"/>
          <w:szCs w:val="24"/>
        </w:rPr>
        <w:t>2</w:t>
      </w:r>
      <w:r>
        <w:rPr>
          <w:rFonts w:hint="eastAsia" w:ascii="宋体"/>
          <w:color w:val="auto"/>
          <w:sz w:val="24"/>
          <w:szCs w:val="24"/>
        </w:rPr>
        <w:t>）</w:t>
      </w:r>
      <w:r>
        <w:rPr>
          <w:rFonts w:ascii="宋体"/>
          <w:color w:val="auto"/>
          <w:sz w:val="24"/>
          <w:szCs w:val="24"/>
        </w:rPr>
        <w:t xml:space="preserve"> </w:t>
      </w:r>
      <w:r>
        <w:rPr>
          <w:rFonts w:hint="eastAsia" w:ascii="宋体" w:cs="宋体"/>
          <w:color w:val="auto"/>
          <w:sz w:val="24"/>
          <w:szCs w:val="24"/>
        </w:rPr>
        <w:t>投标企业被行业行政主管部门或招投标综合监督管理部门暂停投标资格且开标日在处罚期限内的，一律限制投标资格，不得参加本项目招投标活动，若中标取消中标资格。</w:t>
      </w:r>
    </w:p>
    <w:p>
      <w:pPr>
        <w:spacing w:line="360" w:lineRule="auto"/>
        <w:ind w:firstLine="360" w:firstLineChars="150"/>
        <w:jc w:val="center"/>
        <w:rPr>
          <w:rFonts w:ascii="宋体" w:cs="宋体"/>
          <w:color w:val="auto"/>
          <w:sz w:val="24"/>
          <w:szCs w:val="24"/>
        </w:rPr>
      </w:pPr>
    </w:p>
    <w:p>
      <w:pPr>
        <w:spacing w:line="360" w:lineRule="auto"/>
        <w:jc w:val="center"/>
        <w:rPr>
          <w:rFonts w:ascii="宋体"/>
          <w:b/>
          <w:color w:val="auto"/>
          <w:sz w:val="28"/>
          <w:szCs w:val="28"/>
        </w:rPr>
      </w:pPr>
      <w:r>
        <w:rPr>
          <w:rFonts w:hint="eastAsia" w:ascii="宋体" w:hAnsi="宋体"/>
          <w:b/>
          <w:color w:val="auto"/>
          <w:sz w:val="28"/>
          <w:szCs w:val="28"/>
        </w:rPr>
        <w:t>（二）招标文件</w:t>
      </w:r>
    </w:p>
    <w:p>
      <w:pPr>
        <w:spacing w:line="360" w:lineRule="auto"/>
        <w:ind w:firstLine="482" w:firstLineChars="200"/>
        <w:rPr>
          <w:b/>
          <w:color w:val="auto"/>
          <w:sz w:val="24"/>
          <w:szCs w:val="24"/>
        </w:rPr>
      </w:pPr>
      <w:r>
        <w:rPr>
          <w:b/>
          <w:color w:val="auto"/>
          <w:sz w:val="24"/>
          <w:szCs w:val="24"/>
        </w:rPr>
        <w:t xml:space="preserve">15. </w:t>
      </w:r>
      <w:r>
        <w:rPr>
          <w:rFonts w:hint="eastAsia"/>
          <w:b/>
          <w:color w:val="auto"/>
          <w:sz w:val="24"/>
          <w:szCs w:val="24"/>
        </w:rPr>
        <w:t>招标文件的编制依据</w:t>
      </w:r>
    </w:p>
    <w:p>
      <w:pPr>
        <w:spacing w:line="360" w:lineRule="auto"/>
        <w:ind w:firstLine="480" w:firstLineChars="200"/>
        <w:rPr>
          <w:rFonts w:ascii="宋体"/>
          <w:color w:val="auto"/>
          <w:sz w:val="24"/>
          <w:szCs w:val="24"/>
        </w:rPr>
      </w:pPr>
      <w:r>
        <w:rPr>
          <w:rFonts w:hint="eastAsia" w:ascii="宋体" w:hAnsi="宋体"/>
          <w:color w:val="auto"/>
          <w:sz w:val="24"/>
          <w:szCs w:val="24"/>
        </w:rPr>
        <w:t>根据《中华人民共和国招标投标法及其实施条例》、《中华人民共和国政府采购法及其实施条例》、《政府采购货物和服务招标投标管理办法》和《中华人民共和国合同法》</w:t>
      </w:r>
      <w:r>
        <w:rPr>
          <w:rFonts w:hint="eastAsia" w:ascii="宋体" w:hAnsi="宋体"/>
          <w:color w:val="auto"/>
          <w:spacing w:val="-2"/>
          <w:sz w:val="24"/>
          <w:szCs w:val="24"/>
        </w:rPr>
        <w:t>等相关法律法规和规章及部、自治区、市级规范性文件的规定，编制本招标文件。</w:t>
      </w:r>
    </w:p>
    <w:p>
      <w:pPr>
        <w:spacing w:line="360" w:lineRule="auto"/>
        <w:ind w:firstLine="482" w:firstLineChars="200"/>
        <w:rPr>
          <w:b/>
          <w:color w:val="auto"/>
          <w:sz w:val="24"/>
          <w:szCs w:val="24"/>
        </w:rPr>
      </w:pPr>
      <w:r>
        <w:rPr>
          <w:b/>
          <w:color w:val="auto"/>
          <w:sz w:val="24"/>
          <w:szCs w:val="24"/>
        </w:rPr>
        <w:t xml:space="preserve">16. </w:t>
      </w:r>
      <w:r>
        <w:rPr>
          <w:rFonts w:hint="eastAsia"/>
          <w:b/>
          <w:color w:val="auto"/>
          <w:sz w:val="24"/>
          <w:szCs w:val="24"/>
        </w:rPr>
        <w:t>招标文件的组成</w:t>
      </w:r>
    </w:p>
    <w:p>
      <w:pPr>
        <w:spacing w:line="360" w:lineRule="auto"/>
        <w:ind w:firstLine="480" w:firstLineChars="200"/>
        <w:rPr>
          <w:rFonts w:ascii="宋体"/>
          <w:color w:val="auto"/>
          <w:sz w:val="24"/>
          <w:szCs w:val="24"/>
        </w:rPr>
      </w:pPr>
      <w:r>
        <w:rPr>
          <w:rFonts w:ascii="宋体" w:hAnsi="宋体"/>
          <w:color w:val="auto"/>
          <w:sz w:val="24"/>
          <w:szCs w:val="24"/>
        </w:rPr>
        <w:t xml:space="preserve">16.1 </w:t>
      </w:r>
      <w:r>
        <w:rPr>
          <w:rFonts w:hint="eastAsia" w:ascii="宋体" w:hAnsi="宋体"/>
          <w:color w:val="auto"/>
          <w:sz w:val="24"/>
          <w:szCs w:val="24"/>
        </w:rPr>
        <w:t>招标文件包括内容：</w:t>
      </w:r>
    </w:p>
    <w:p>
      <w:pPr>
        <w:spacing w:line="360" w:lineRule="auto"/>
        <w:ind w:firstLine="1680" w:firstLineChars="700"/>
        <w:rPr>
          <w:rFonts w:ascii="宋体"/>
          <w:color w:val="auto"/>
          <w:sz w:val="24"/>
          <w:szCs w:val="24"/>
        </w:rPr>
      </w:pPr>
      <w:r>
        <w:rPr>
          <w:rFonts w:hint="eastAsia" w:ascii="宋体" w:hAnsi="宋体"/>
          <w:color w:val="auto"/>
          <w:sz w:val="24"/>
          <w:szCs w:val="24"/>
        </w:rPr>
        <w:t>第一章</w:t>
      </w:r>
      <w:r>
        <w:rPr>
          <w:rFonts w:ascii="宋体" w:hAnsi="宋体"/>
          <w:color w:val="auto"/>
          <w:sz w:val="24"/>
          <w:szCs w:val="24"/>
        </w:rPr>
        <w:t xml:space="preserve">  </w:t>
      </w:r>
      <w:r>
        <w:rPr>
          <w:rFonts w:hint="eastAsia" w:ascii="宋体" w:hAnsi="宋体"/>
          <w:color w:val="auto"/>
          <w:sz w:val="24"/>
          <w:szCs w:val="24"/>
        </w:rPr>
        <w:t>招标公告</w:t>
      </w:r>
    </w:p>
    <w:p>
      <w:pPr>
        <w:spacing w:line="360" w:lineRule="auto"/>
        <w:ind w:firstLine="1680" w:firstLineChars="700"/>
        <w:rPr>
          <w:rFonts w:ascii="宋体"/>
          <w:color w:val="auto"/>
          <w:sz w:val="24"/>
          <w:szCs w:val="24"/>
        </w:rPr>
      </w:pPr>
      <w:r>
        <w:rPr>
          <w:rFonts w:hint="eastAsia" w:ascii="宋体" w:hAnsi="宋体"/>
          <w:color w:val="auto"/>
          <w:sz w:val="24"/>
          <w:szCs w:val="24"/>
        </w:rPr>
        <w:t>第二章</w:t>
      </w:r>
      <w:r>
        <w:rPr>
          <w:rFonts w:ascii="宋体" w:hAnsi="宋体"/>
          <w:color w:val="auto"/>
          <w:sz w:val="24"/>
          <w:szCs w:val="24"/>
        </w:rPr>
        <w:t xml:space="preserve">  </w:t>
      </w:r>
      <w:r>
        <w:rPr>
          <w:rFonts w:hint="eastAsia" w:ascii="宋体" w:hAnsi="宋体"/>
          <w:color w:val="auto"/>
          <w:sz w:val="24"/>
          <w:szCs w:val="24"/>
        </w:rPr>
        <w:t>投标须知</w:t>
      </w:r>
    </w:p>
    <w:p>
      <w:pPr>
        <w:spacing w:line="360" w:lineRule="auto"/>
        <w:ind w:firstLine="1680" w:firstLineChars="700"/>
        <w:rPr>
          <w:rFonts w:ascii="宋体"/>
          <w:color w:val="auto"/>
          <w:sz w:val="24"/>
          <w:szCs w:val="24"/>
        </w:rPr>
      </w:pPr>
      <w:r>
        <w:rPr>
          <w:rFonts w:hint="eastAsia" w:ascii="宋体" w:hAnsi="宋体"/>
          <w:color w:val="auto"/>
          <w:sz w:val="24"/>
          <w:szCs w:val="24"/>
        </w:rPr>
        <w:t>第三章</w:t>
      </w:r>
      <w:r>
        <w:rPr>
          <w:rFonts w:ascii="宋体" w:hAnsi="宋体"/>
          <w:color w:val="auto"/>
          <w:sz w:val="24"/>
          <w:szCs w:val="24"/>
        </w:rPr>
        <w:t xml:space="preserve">  </w:t>
      </w:r>
      <w:r>
        <w:rPr>
          <w:rFonts w:hint="eastAsia" w:ascii="宋体" w:hAnsi="宋体"/>
          <w:color w:val="auto"/>
          <w:sz w:val="24"/>
          <w:szCs w:val="24"/>
        </w:rPr>
        <w:t>评标办法</w:t>
      </w:r>
    </w:p>
    <w:p>
      <w:pPr>
        <w:spacing w:line="360" w:lineRule="auto"/>
        <w:ind w:firstLine="1680" w:firstLineChars="700"/>
        <w:rPr>
          <w:rFonts w:ascii="宋体"/>
          <w:color w:val="auto"/>
          <w:sz w:val="24"/>
          <w:szCs w:val="24"/>
        </w:rPr>
      </w:pPr>
      <w:r>
        <w:rPr>
          <w:rFonts w:hint="eastAsia" w:ascii="宋体" w:hAnsi="宋体"/>
          <w:color w:val="auto"/>
          <w:sz w:val="24"/>
          <w:szCs w:val="24"/>
        </w:rPr>
        <w:t>第四章</w:t>
      </w:r>
      <w:r>
        <w:rPr>
          <w:rFonts w:ascii="宋体" w:hAnsi="宋体"/>
          <w:color w:val="auto"/>
          <w:sz w:val="24"/>
          <w:szCs w:val="24"/>
        </w:rPr>
        <w:t xml:space="preserve">  </w:t>
      </w:r>
      <w:r>
        <w:rPr>
          <w:rFonts w:hint="eastAsia" w:ascii="宋体" w:hAnsi="宋体"/>
          <w:color w:val="auto"/>
          <w:sz w:val="24"/>
          <w:szCs w:val="24"/>
        </w:rPr>
        <w:t>采购内容及要求</w:t>
      </w:r>
    </w:p>
    <w:p>
      <w:pPr>
        <w:spacing w:line="360" w:lineRule="auto"/>
        <w:ind w:firstLine="1680" w:firstLineChars="700"/>
        <w:rPr>
          <w:rFonts w:ascii="宋体"/>
          <w:color w:val="auto"/>
          <w:sz w:val="24"/>
          <w:szCs w:val="24"/>
        </w:rPr>
      </w:pPr>
      <w:r>
        <w:rPr>
          <w:rFonts w:hint="eastAsia" w:ascii="宋体" w:hAnsi="宋体"/>
          <w:color w:val="auto"/>
          <w:sz w:val="24"/>
          <w:szCs w:val="24"/>
        </w:rPr>
        <w:t>第五章</w:t>
      </w:r>
      <w:r>
        <w:rPr>
          <w:rFonts w:ascii="宋体" w:hAnsi="宋体"/>
          <w:color w:val="auto"/>
          <w:sz w:val="24"/>
          <w:szCs w:val="24"/>
        </w:rPr>
        <w:t xml:space="preserve">  </w:t>
      </w:r>
      <w:r>
        <w:rPr>
          <w:rFonts w:hint="eastAsia" w:ascii="宋体" w:hAnsi="宋体"/>
          <w:color w:val="auto"/>
          <w:sz w:val="24"/>
          <w:szCs w:val="24"/>
        </w:rPr>
        <w:t>合同条款及格式</w:t>
      </w:r>
    </w:p>
    <w:p>
      <w:pPr>
        <w:spacing w:line="360" w:lineRule="auto"/>
        <w:ind w:firstLine="1680" w:firstLineChars="700"/>
        <w:rPr>
          <w:rFonts w:ascii="宋体"/>
          <w:color w:val="auto"/>
          <w:sz w:val="24"/>
          <w:szCs w:val="24"/>
        </w:rPr>
      </w:pPr>
      <w:r>
        <w:rPr>
          <w:rFonts w:hint="eastAsia" w:ascii="宋体" w:hAnsi="宋体"/>
          <w:color w:val="auto"/>
          <w:sz w:val="24"/>
          <w:szCs w:val="24"/>
        </w:rPr>
        <w:t>第六章</w:t>
      </w:r>
      <w:r>
        <w:rPr>
          <w:rFonts w:ascii="宋体" w:hAnsi="宋体"/>
          <w:color w:val="auto"/>
          <w:sz w:val="24"/>
          <w:szCs w:val="24"/>
        </w:rPr>
        <w:t xml:space="preserve">  </w:t>
      </w:r>
      <w:r>
        <w:rPr>
          <w:rFonts w:hint="eastAsia" w:ascii="宋体" w:hAnsi="宋体"/>
          <w:color w:val="auto"/>
          <w:sz w:val="24"/>
          <w:szCs w:val="24"/>
        </w:rPr>
        <w:t>投标文件格式文本</w:t>
      </w:r>
    </w:p>
    <w:p>
      <w:pPr>
        <w:wordWrap w:val="0"/>
        <w:spacing w:line="360" w:lineRule="auto"/>
        <w:ind w:firstLine="480" w:firstLineChars="200"/>
        <w:rPr>
          <w:rFonts w:ascii="宋体"/>
          <w:color w:val="auto"/>
          <w:sz w:val="24"/>
          <w:szCs w:val="24"/>
        </w:rPr>
      </w:pPr>
      <w:r>
        <w:rPr>
          <w:rFonts w:ascii="宋体" w:hAnsi="宋体"/>
          <w:color w:val="auto"/>
          <w:sz w:val="24"/>
          <w:szCs w:val="24"/>
        </w:rPr>
        <w:t xml:space="preserve">16.2 </w:t>
      </w:r>
      <w:r>
        <w:rPr>
          <w:rFonts w:hint="eastAsia" w:ascii="宋体" w:hAnsi="宋体"/>
          <w:color w:val="auto"/>
          <w:sz w:val="24"/>
          <w:szCs w:val="24"/>
        </w:rPr>
        <w:t>除</w:t>
      </w:r>
      <w:r>
        <w:rPr>
          <w:rFonts w:ascii="宋体" w:hAnsi="宋体"/>
          <w:color w:val="auto"/>
          <w:sz w:val="24"/>
          <w:szCs w:val="24"/>
        </w:rPr>
        <w:t>16.1</w:t>
      </w:r>
      <w:r>
        <w:rPr>
          <w:rFonts w:hint="eastAsia" w:ascii="宋体" w:hAnsi="宋体"/>
          <w:color w:val="auto"/>
          <w:sz w:val="24"/>
          <w:szCs w:val="24"/>
        </w:rPr>
        <w:t>内容外，招标答疑亦为招标文件的组成部分，对</w:t>
      </w:r>
      <w:r>
        <w:rPr>
          <w:rFonts w:hint="eastAsia" w:ascii="宋体" w:hAnsi="宋体"/>
          <w:color w:val="auto"/>
          <w:sz w:val="24"/>
          <w:szCs w:val="24"/>
          <w:lang w:eastAsia="zh-CN"/>
        </w:rPr>
        <w:t>采购人</w:t>
      </w:r>
      <w:r>
        <w:rPr>
          <w:rFonts w:hint="eastAsia" w:ascii="宋体" w:hAnsi="宋体"/>
          <w:color w:val="auto"/>
          <w:sz w:val="24"/>
          <w:szCs w:val="24"/>
        </w:rPr>
        <w:t>和投标人起约束作用。</w:t>
      </w:r>
    </w:p>
    <w:p>
      <w:pPr>
        <w:wordWrap w:val="0"/>
        <w:spacing w:line="360" w:lineRule="auto"/>
        <w:ind w:firstLine="480" w:firstLineChars="200"/>
        <w:rPr>
          <w:rFonts w:ascii="宋体"/>
          <w:color w:val="auto"/>
          <w:sz w:val="24"/>
          <w:szCs w:val="24"/>
        </w:rPr>
      </w:pPr>
      <w:r>
        <w:rPr>
          <w:rFonts w:ascii="宋体" w:hAnsi="宋体"/>
          <w:color w:val="auto"/>
          <w:sz w:val="24"/>
          <w:szCs w:val="24"/>
        </w:rPr>
        <w:t>16.3</w:t>
      </w:r>
      <w:r>
        <w:rPr>
          <w:rFonts w:hint="eastAsia" w:ascii="宋体" w:hAnsi="宋体"/>
          <w:color w:val="auto"/>
          <w:sz w:val="24"/>
          <w:szCs w:val="24"/>
        </w:rPr>
        <w:t>投标人应仔细阅读和检查招标文件的全部内容。如发现缺页或附件不全，应及时向</w:t>
      </w:r>
      <w:r>
        <w:rPr>
          <w:rFonts w:hint="eastAsia" w:ascii="宋体" w:hAnsi="宋体"/>
          <w:color w:val="auto"/>
          <w:sz w:val="24"/>
          <w:szCs w:val="24"/>
          <w:lang w:eastAsia="zh-CN"/>
        </w:rPr>
        <w:t>采购人</w:t>
      </w:r>
      <w:r>
        <w:rPr>
          <w:rFonts w:hint="eastAsia" w:ascii="宋体" w:hAnsi="宋体"/>
          <w:color w:val="auto"/>
          <w:sz w:val="24"/>
          <w:szCs w:val="24"/>
        </w:rPr>
        <w:t>提出，以便补齐。如有疑问，应在投标人须知前附表规定的时间前，要求</w:t>
      </w:r>
      <w:r>
        <w:rPr>
          <w:rFonts w:hint="eastAsia" w:ascii="宋体" w:hAnsi="宋体"/>
          <w:color w:val="auto"/>
          <w:sz w:val="24"/>
          <w:szCs w:val="24"/>
          <w:lang w:eastAsia="zh-CN"/>
        </w:rPr>
        <w:t>采购人</w:t>
      </w:r>
      <w:r>
        <w:rPr>
          <w:rFonts w:hint="eastAsia" w:ascii="宋体" w:hAnsi="宋体"/>
          <w:color w:val="auto"/>
          <w:sz w:val="24"/>
          <w:szCs w:val="24"/>
        </w:rPr>
        <w:t>对招标文件予以澄清。</w:t>
      </w:r>
    </w:p>
    <w:p>
      <w:pPr>
        <w:wordWrap w:val="0"/>
        <w:spacing w:line="360" w:lineRule="auto"/>
        <w:rPr>
          <w:rFonts w:ascii="宋体"/>
          <w:color w:val="auto"/>
          <w:sz w:val="24"/>
          <w:szCs w:val="24"/>
        </w:rPr>
      </w:pPr>
      <w:r>
        <w:rPr>
          <w:rFonts w:ascii="宋体"/>
          <w:color w:val="auto"/>
          <w:sz w:val="24"/>
          <w:szCs w:val="24"/>
        </w:rPr>
        <w:t xml:space="preserve">    16.4 </w:t>
      </w:r>
      <w:r>
        <w:rPr>
          <w:rFonts w:hint="eastAsia" w:ascii="宋体"/>
          <w:color w:val="auto"/>
          <w:sz w:val="24"/>
          <w:szCs w:val="24"/>
        </w:rPr>
        <w:t>招标文件的澄清，但不指明澄清问题的来源。如果澄清内容影响投标文件编制的，将相应延长投标截止时间。</w:t>
      </w:r>
    </w:p>
    <w:p>
      <w:pPr>
        <w:spacing w:line="360" w:lineRule="auto"/>
        <w:ind w:firstLine="482" w:firstLineChars="200"/>
        <w:rPr>
          <w:rFonts w:ascii="宋体"/>
          <w:b/>
          <w:bCs/>
          <w:color w:val="auto"/>
          <w:sz w:val="24"/>
          <w:szCs w:val="24"/>
        </w:rPr>
      </w:pPr>
      <w:r>
        <w:rPr>
          <w:rFonts w:ascii="宋体"/>
          <w:b/>
          <w:bCs/>
          <w:color w:val="auto"/>
          <w:sz w:val="24"/>
          <w:szCs w:val="24"/>
        </w:rPr>
        <w:t xml:space="preserve">17. </w:t>
      </w:r>
      <w:r>
        <w:rPr>
          <w:rFonts w:hint="eastAsia" w:ascii="宋体"/>
          <w:b/>
          <w:bCs/>
          <w:color w:val="auto"/>
          <w:sz w:val="24"/>
          <w:szCs w:val="24"/>
        </w:rPr>
        <w:t>招标文件的修改、补充、解释</w:t>
      </w:r>
    </w:p>
    <w:p>
      <w:pPr>
        <w:wordWrap w:val="0"/>
        <w:spacing w:line="360" w:lineRule="auto"/>
        <w:ind w:firstLine="480" w:firstLineChars="200"/>
        <w:rPr>
          <w:rFonts w:ascii="宋体"/>
          <w:color w:val="auto"/>
          <w:sz w:val="24"/>
          <w:szCs w:val="24"/>
        </w:rPr>
      </w:pPr>
      <w:r>
        <w:rPr>
          <w:rFonts w:ascii="宋体"/>
          <w:color w:val="auto"/>
          <w:sz w:val="24"/>
          <w:szCs w:val="24"/>
        </w:rPr>
        <w:t>17.1</w:t>
      </w:r>
      <w:r>
        <w:rPr>
          <w:rFonts w:hint="eastAsia" w:ascii="宋体"/>
          <w:color w:val="auto"/>
          <w:sz w:val="24"/>
          <w:szCs w:val="24"/>
        </w:rPr>
        <w:t>招标文件发出后，</w:t>
      </w:r>
      <w:r>
        <w:rPr>
          <w:rFonts w:hint="eastAsia" w:ascii="宋体"/>
          <w:color w:val="auto"/>
          <w:sz w:val="24"/>
          <w:szCs w:val="24"/>
          <w:lang w:eastAsia="zh-CN"/>
        </w:rPr>
        <w:t>采购人</w:t>
      </w:r>
      <w:r>
        <w:rPr>
          <w:rFonts w:hint="eastAsia" w:ascii="宋体"/>
          <w:color w:val="auto"/>
          <w:sz w:val="24"/>
          <w:szCs w:val="24"/>
        </w:rPr>
        <w:t>在规定的投标截止时间前可对招标文件进行必要的修改和补充，</w:t>
      </w:r>
      <w:r>
        <w:rPr>
          <w:rFonts w:hint="eastAsia" w:ascii="宋体" w:cs="宋体-18030"/>
          <w:color w:val="auto"/>
          <w:sz w:val="24"/>
          <w:szCs w:val="24"/>
        </w:rPr>
        <w:t>请各位投标人注意查看有关澄清内容，如不及时查看造成后果由投标人自负。</w:t>
      </w:r>
      <w:r>
        <w:rPr>
          <w:rFonts w:hint="eastAsia" w:ascii="宋体"/>
          <w:color w:val="auto"/>
          <w:sz w:val="24"/>
          <w:szCs w:val="24"/>
        </w:rPr>
        <w:t>招标文件的修改、补充等内容作为招标文件的组成部分，具有约束作用。</w:t>
      </w:r>
    </w:p>
    <w:p>
      <w:pPr>
        <w:spacing w:line="360" w:lineRule="auto"/>
        <w:ind w:firstLine="480" w:firstLineChars="200"/>
        <w:rPr>
          <w:rFonts w:ascii="宋体"/>
          <w:bCs/>
          <w:color w:val="auto"/>
          <w:sz w:val="24"/>
          <w:szCs w:val="24"/>
        </w:rPr>
      </w:pPr>
      <w:r>
        <w:rPr>
          <w:rFonts w:ascii="宋体"/>
          <w:bCs/>
          <w:color w:val="auto"/>
          <w:sz w:val="24"/>
          <w:szCs w:val="24"/>
        </w:rPr>
        <w:t xml:space="preserve">17.2 </w:t>
      </w:r>
      <w:r>
        <w:rPr>
          <w:rFonts w:hint="eastAsia" w:ascii="宋体"/>
          <w:bCs/>
          <w:color w:val="auto"/>
          <w:sz w:val="24"/>
          <w:szCs w:val="24"/>
        </w:rPr>
        <w:t>招标文件的解释</w:t>
      </w:r>
    </w:p>
    <w:p>
      <w:pPr>
        <w:spacing w:line="360" w:lineRule="auto"/>
        <w:ind w:firstLine="480" w:firstLineChars="200"/>
        <w:rPr>
          <w:rFonts w:ascii="宋体"/>
          <w:color w:val="auto"/>
          <w:sz w:val="24"/>
          <w:szCs w:val="24"/>
        </w:rPr>
      </w:pPr>
      <w:r>
        <w:rPr>
          <w:rFonts w:hint="eastAsia" w:ascii="宋体"/>
          <w:color w:val="auto"/>
          <w:sz w:val="24"/>
          <w:szCs w:val="24"/>
        </w:rPr>
        <w:t>本招标文件由</w:t>
      </w:r>
      <w:r>
        <w:rPr>
          <w:rFonts w:hint="eastAsia" w:ascii="宋体"/>
          <w:color w:val="auto"/>
          <w:sz w:val="24"/>
          <w:szCs w:val="24"/>
          <w:lang w:eastAsia="zh-CN"/>
        </w:rPr>
        <w:t>采购人</w:t>
      </w:r>
      <w:r>
        <w:rPr>
          <w:rFonts w:hint="eastAsia" w:ascii="宋体"/>
          <w:color w:val="auto"/>
          <w:sz w:val="24"/>
          <w:szCs w:val="24"/>
        </w:rPr>
        <w:t>（或其委托的</w:t>
      </w:r>
      <w:r>
        <w:rPr>
          <w:rFonts w:hint="eastAsia" w:ascii="宋体"/>
          <w:color w:val="auto"/>
          <w:sz w:val="24"/>
          <w:szCs w:val="24"/>
          <w:lang w:val="en-US" w:eastAsia="zh-CN"/>
        </w:rPr>
        <w:t>采购</w:t>
      </w:r>
      <w:r>
        <w:rPr>
          <w:rFonts w:hint="eastAsia" w:ascii="宋体"/>
          <w:color w:val="auto"/>
          <w:sz w:val="24"/>
          <w:szCs w:val="24"/>
        </w:rPr>
        <w:t>代理机构）负责解释。</w:t>
      </w:r>
    </w:p>
    <w:p>
      <w:pPr>
        <w:spacing w:line="360" w:lineRule="auto"/>
        <w:rPr>
          <w:rFonts w:ascii="宋体"/>
          <w:b/>
          <w:color w:val="auto"/>
          <w:sz w:val="24"/>
          <w:szCs w:val="24"/>
        </w:rPr>
      </w:pPr>
      <w:r>
        <w:rPr>
          <w:rFonts w:ascii="宋体" w:cs="宋体"/>
          <w:b/>
          <w:color w:val="auto"/>
          <w:sz w:val="24"/>
          <w:szCs w:val="24"/>
        </w:rPr>
        <w:t xml:space="preserve">   </w:t>
      </w:r>
      <w:r>
        <w:rPr>
          <w:rFonts w:ascii="宋体"/>
          <w:b/>
          <w:color w:val="auto"/>
          <w:sz w:val="24"/>
          <w:szCs w:val="24"/>
        </w:rPr>
        <w:t xml:space="preserve">18. </w:t>
      </w:r>
      <w:r>
        <w:rPr>
          <w:rFonts w:hint="eastAsia" w:ascii="宋体"/>
          <w:b/>
          <w:color w:val="auto"/>
          <w:sz w:val="24"/>
          <w:szCs w:val="24"/>
        </w:rPr>
        <w:t>招标文件的发出</w:t>
      </w:r>
    </w:p>
    <w:p>
      <w:pPr>
        <w:spacing w:line="360" w:lineRule="auto"/>
        <w:ind w:firstLine="360" w:firstLineChars="150"/>
        <w:rPr>
          <w:rFonts w:ascii="宋体"/>
          <w:color w:val="auto"/>
          <w:sz w:val="24"/>
          <w:szCs w:val="24"/>
        </w:rPr>
      </w:pPr>
      <w:r>
        <w:rPr>
          <w:rFonts w:ascii="宋体"/>
          <w:color w:val="auto"/>
          <w:sz w:val="24"/>
          <w:szCs w:val="24"/>
        </w:rPr>
        <w:t xml:space="preserve">18.1  </w:t>
      </w:r>
      <w:r>
        <w:rPr>
          <w:rFonts w:hint="eastAsia" w:ascii="宋体"/>
          <w:color w:val="auto"/>
          <w:sz w:val="24"/>
          <w:szCs w:val="24"/>
        </w:rPr>
        <w:t>招标文件、招标文件的澄清、修改、补充及招标答疑等均应报招投标监督管理机构备案后，方可发出。</w:t>
      </w:r>
    </w:p>
    <w:p>
      <w:pPr>
        <w:spacing w:line="360" w:lineRule="auto"/>
        <w:ind w:firstLine="200"/>
        <w:rPr>
          <w:rFonts w:ascii="宋体"/>
          <w:b/>
          <w:color w:val="auto"/>
          <w:sz w:val="24"/>
          <w:szCs w:val="24"/>
        </w:rPr>
      </w:pPr>
      <w:r>
        <w:rPr>
          <w:rFonts w:ascii="宋体" w:cs="宋体"/>
          <w:b/>
          <w:color w:val="auto"/>
          <w:sz w:val="24"/>
          <w:szCs w:val="24"/>
        </w:rPr>
        <w:t xml:space="preserve"> </w:t>
      </w:r>
      <w:r>
        <w:rPr>
          <w:rFonts w:ascii="宋体"/>
          <w:b/>
          <w:color w:val="auto"/>
          <w:sz w:val="24"/>
          <w:szCs w:val="24"/>
        </w:rPr>
        <w:t>19.</w:t>
      </w:r>
      <w:r>
        <w:rPr>
          <w:rFonts w:hint="eastAsia" w:ascii="宋体"/>
          <w:b/>
          <w:color w:val="auto"/>
          <w:sz w:val="24"/>
          <w:szCs w:val="24"/>
        </w:rPr>
        <w:t>最高限价的作用和说明</w:t>
      </w:r>
    </w:p>
    <w:p>
      <w:pPr>
        <w:spacing w:line="360" w:lineRule="auto"/>
        <w:ind w:firstLine="319" w:firstLineChars="133"/>
        <w:rPr>
          <w:rFonts w:ascii="宋体"/>
          <w:color w:val="auto"/>
          <w:sz w:val="24"/>
          <w:szCs w:val="24"/>
        </w:rPr>
      </w:pPr>
      <w:r>
        <w:rPr>
          <w:rFonts w:ascii="宋体"/>
          <w:color w:val="auto"/>
          <w:sz w:val="24"/>
          <w:szCs w:val="24"/>
        </w:rPr>
        <w:t>19.1</w:t>
      </w:r>
      <w:r>
        <w:rPr>
          <w:rFonts w:hint="eastAsia" w:ascii="宋体"/>
          <w:color w:val="auto"/>
          <w:sz w:val="24"/>
          <w:szCs w:val="24"/>
        </w:rPr>
        <w:t>本项目最高限价见投标人须知前附表。</w:t>
      </w:r>
    </w:p>
    <w:p>
      <w:pPr>
        <w:spacing w:line="360" w:lineRule="auto"/>
        <w:ind w:firstLine="319" w:firstLineChars="133"/>
        <w:rPr>
          <w:rFonts w:ascii="宋体"/>
          <w:color w:val="auto"/>
          <w:sz w:val="24"/>
          <w:szCs w:val="24"/>
        </w:rPr>
      </w:pPr>
    </w:p>
    <w:p>
      <w:pPr>
        <w:spacing w:line="360" w:lineRule="auto"/>
        <w:jc w:val="center"/>
        <w:rPr>
          <w:rFonts w:ascii="宋体"/>
          <w:b/>
          <w:color w:val="auto"/>
          <w:sz w:val="28"/>
          <w:szCs w:val="28"/>
        </w:rPr>
      </w:pPr>
      <w:r>
        <w:rPr>
          <w:rFonts w:hint="eastAsia" w:ascii="宋体" w:hAnsi="宋体"/>
          <w:b/>
          <w:color w:val="auto"/>
          <w:sz w:val="28"/>
          <w:szCs w:val="28"/>
        </w:rPr>
        <w:t>（三）投标文件的编制</w:t>
      </w:r>
    </w:p>
    <w:p>
      <w:pPr>
        <w:spacing w:line="360" w:lineRule="auto"/>
        <w:ind w:firstLine="482" w:firstLineChars="200"/>
        <w:rPr>
          <w:rFonts w:ascii="宋体" w:cs="宋体"/>
          <w:b/>
          <w:color w:val="auto"/>
          <w:sz w:val="24"/>
          <w:szCs w:val="24"/>
        </w:rPr>
      </w:pPr>
      <w:r>
        <w:rPr>
          <w:b/>
          <w:color w:val="auto"/>
          <w:sz w:val="24"/>
          <w:szCs w:val="24"/>
        </w:rPr>
        <w:t xml:space="preserve">20. </w:t>
      </w:r>
      <w:r>
        <w:rPr>
          <w:rFonts w:hint="eastAsia" w:ascii="宋体" w:hAnsi="宋体" w:cs="宋体"/>
          <w:b/>
          <w:color w:val="auto"/>
          <w:sz w:val="24"/>
          <w:szCs w:val="24"/>
        </w:rPr>
        <w:t>投标的语言及度量衡单位</w:t>
      </w:r>
    </w:p>
    <w:p>
      <w:pPr>
        <w:widowControl w:val="0"/>
        <w:spacing w:line="360" w:lineRule="auto"/>
        <w:ind w:firstLine="480" w:firstLineChars="200"/>
        <w:textAlignment w:val="auto"/>
        <w:rPr>
          <w:rFonts w:ascii="宋体"/>
          <w:color w:val="auto"/>
          <w:sz w:val="24"/>
          <w:szCs w:val="24"/>
        </w:rPr>
      </w:pPr>
      <w:r>
        <w:rPr>
          <w:rFonts w:ascii="宋体" w:hAnsi="宋体"/>
          <w:color w:val="auto"/>
          <w:sz w:val="24"/>
          <w:szCs w:val="24"/>
        </w:rPr>
        <w:t>20.1</w:t>
      </w:r>
      <w:r>
        <w:rPr>
          <w:rFonts w:hint="eastAsia" w:ascii="宋体" w:hAnsi="宋体"/>
          <w:color w:val="auto"/>
          <w:sz w:val="24"/>
          <w:szCs w:val="24"/>
        </w:rPr>
        <w:t>投标人的投标文件、以及投标人与</w:t>
      </w:r>
      <w:r>
        <w:rPr>
          <w:rFonts w:hint="eastAsia" w:ascii="宋体" w:hAnsi="宋体"/>
          <w:color w:val="auto"/>
          <w:sz w:val="24"/>
          <w:szCs w:val="24"/>
          <w:lang w:eastAsia="zh-CN"/>
        </w:rPr>
        <w:t>采购人</w:t>
      </w:r>
      <w:r>
        <w:rPr>
          <w:rFonts w:hint="eastAsia" w:ascii="宋体" w:hAnsi="宋体"/>
          <w:color w:val="auto"/>
          <w:sz w:val="24"/>
          <w:szCs w:val="24"/>
        </w:rPr>
        <w:t>就投标的所有往来函电，均须使用简体中文。</w:t>
      </w:r>
    </w:p>
    <w:p>
      <w:pPr>
        <w:widowControl w:val="0"/>
        <w:spacing w:line="360" w:lineRule="auto"/>
        <w:ind w:firstLine="480" w:firstLineChars="200"/>
        <w:textAlignment w:val="auto"/>
        <w:rPr>
          <w:b/>
          <w:color w:val="auto"/>
          <w:sz w:val="24"/>
          <w:szCs w:val="24"/>
        </w:rPr>
      </w:pPr>
      <w:r>
        <w:rPr>
          <w:rFonts w:ascii="宋体" w:hAnsi="宋体"/>
          <w:color w:val="auto"/>
          <w:sz w:val="24"/>
          <w:szCs w:val="24"/>
        </w:rPr>
        <w:t>20.2</w:t>
      </w:r>
      <w:r>
        <w:rPr>
          <w:rFonts w:hint="eastAsia" w:ascii="宋体" w:hAnsi="宋体"/>
          <w:color w:val="auto"/>
          <w:sz w:val="24"/>
          <w:szCs w:val="24"/>
        </w:rPr>
        <w:t>除招标文件中另有规定外，投标书所使用的度量衡均须采用法定计量单位。</w:t>
      </w:r>
    </w:p>
    <w:p>
      <w:pPr>
        <w:spacing w:line="360" w:lineRule="auto"/>
        <w:ind w:firstLine="477" w:firstLineChars="198"/>
        <w:rPr>
          <w:rFonts w:ascii="宋体"/>
          <w:b/>
          <w:color w:val="auto"/>
          <w:sz w:val="24"/>
          <w:szCs w:val="24"/>
        </w:rPr>
      </w:pPr>
      <w:r>
        <w:rPr>
          <w:b/>
          <w:color w:val="auto"/>
          <w:sz w:val="24"/>
          <w:szCs w:val="24"/>
        </w:rPr>
        <w:t xml:space="preserve">21. </w:t>
      </w:r>
      <w:r>
        <w:rPr>
          <w:rFonts w:hint="eastAsia" w:ascii="宋体" w:hAnsi="宋体"/>
          <w:b/>
          <w:color w:val="auto"/>
          <w:sz w:val="24"/>
          <w:szCs w:val="24"/>
        </w:rPr>
        <w:t>投标文件的组成</w:t>
      </w:r>
    </w:p>
    <w:p>
      <w:pPr>
        <w:pStyle w:val="110"/>
        <w:tabs>
          <w:tab w:val="left" w:pos="1715"/>
        </w:tabs>
        <w:spacing w:before="0" w:line="360" w:lineRule="auto"/>
        <w:ind w:left="0" w:firstLine="482" w:firstLineChars="200"/>
        <w:rPr>
          <w:b/>
          <w:bCs/>
          <w:sz w:val="24"/>
          <w:szCs w:val="24"/>
        </w:rPr>
      </w:pPr>
      <w:r>
        <w:rPr>
          <w:b/>
          <w:bCs/>
          <w:sz w:val="24"/>
          <w:szCs w:val="24"/>
        </w:rPr>
        <w:t>21.1</w:t>
      </w:r>
      <w:r>
        <w:rPr>
          <w:rFonts w:hint="eastAsia"/>
          <w:b/>
          <w:bCs/>
          <w:sz w:val="24"/>
          <w:szCs w:val="24"/>
        </w:rPr>
        <w:t>投标人编写的投标文件应包括下列内容：</w:t>
      </w:r>
    </w:p>
    <w:p>
      <w:pPr>
        <w:pStyle w:val="110"/>
        <w:tabs>
          <w:tab w:val="left" w:pos="1715"/>
        </w:tabs>
        <w:spacing w:before="0" w:line="360" w:lineRule="auto"/>
        <w:ind w:left="0" w:firstLineChars="200"/>
        <w:rPr>
          <w:sz w:val="24"/>
          <w:szCs w:val="24"/>
        </w:rPr>
      </w:pPr>
      <w:r>
        <w:rPr>
          <w:rFonts w:hint="eastAsia"/>
          <w:sz w:val="24"/>
          <w:szCs w:val="24"/>
        </w:rPr>
        <w:t>（</w:t>
      </w:r>
      <w:r>
        <w:rPr>
          <w:sz w:val="24"/>
          <w:szCs w:val="24"/>
        </w:rPr>
        <w:t>1</w:t>
      </w:r>
      <w:r>
        <w:rPr>
          <w:rFonts w:hint="eastAsia"/>
          <w:sz w:val="24"/>
          <w:szCs w:val="24"/>
        </w:rPr>
        <w:t>）开标一览表；</w:t>
      </w:r>
    </w:p>
    <w:p>
      <w:pPr>
        <w:pStyle w:val="110"/>
        <w:tabs>
          <w:tab w:val="left" w:pos="1715"/>
        </w:tabs>
        <w:spacing w:before="0" w:line="360" w:lineRule="auto"/>
        <w:ind w:left="0" w:firstLineChars="200"/>
        <w:rPr>
          <w:sz w:val="24"/>
          <w:szCs w:val="24"/>
        </w:rPr>
      </w:pPr>
      <w:r>
        <w:rPr>
          <w:rFonts w:hint="eastAsia"/>
          <w:sz w:val="24"/>
          <w:szCs w:val="24"/>
        </w:rPr>
        <w:t>（</w:t>
      </w:r>
      <w:r>
        <w:rPr>
          <w:sz w:val="24"/>
          <w:szCs w:val="24"/>
        </w:rPr>
        <w:t>2</w:t>
      </w:r>
      <w:r>
        <w:rPr>
          <w:rFonts w:hint="eastAsia"/>
          <w:sz w:val="24"/>
          <w:szCs w:val="24"/>
        </w:rPr>
        <w:t>）投标资格证明文件；</w:t>
      </w:r>
    </w:p>
    <w:p>
      <w:pPr>
        <w:pStyle w:val="110"/>
        <w:tabs>
          <w:tab w:val="left" w:pos="1715"/>
        </w:tabs>
        <w:spacing w:before="0" w:line="360" w:lineRule="auto"/>
        <w:ind w:left="0" w:firstLineChars="200"/>
        <w:rPr>
          <w:sz w:val="24"/>
          <w:szCs w:val="24"/>
        </w:rPr>
      </w:pPr>
      <w:r>
        <w:rPr>
          <w:rFonts w:hint="eastAsia"/>
          <w:sz w:val="24"/>
          <w:szCs w:val="24"/>
        </w:rPr>
        <w:t>（</w:t>
      </w:r>
      <w:r>
        <w:rPr>
          <w:rFonts w:hint="eastAsia"/>
          <w:sz w:val="24"/>
          <w:szCs w:val="24"/>
          <w:lang w:val="en-US" w:eastAsia="zh-CN"/>
        </w:rPr>
        <w:t>3</w:t>
      </w:r>
      <w:r>
        <w:rPr>
          <w:rFonts w:hint="eastAsia"/>
          <w:sz w:val="24"/>
          <w:szCs w:val="24"/>
        </w:rPr>
        <w:t>）招标文件中所要求的采购货物需求及技术规格、合同特殊条款中要求提交的文件、资料等。</w:t>
      </w:r>
    </w:p>
    <w:p>
      <w:pPr>
        <w:pStyle w:val="9"/>
        <w:keepNext w:val="0"/>
        <w:keepLines w:val="0"/>
        <w:widowControl w:val="0"/>
        <w:tabs>
          <w:tab w:val="left" w:pos="1717"/>
        </w:tabs>
        <w:autoSpaceDE w:val="0"/>
        <w:autoSpaceDN w:val="0"/>
        <w:spacing w:before="0" w:after="0" w:line="360" w:lineRule="auto"/>
        <w:ind w:firstLine="482" w:firstLineChars="200"/>
        <w:jc w:val="left"/>
        <w:textAlignment w:val="auto"/>
      </w:pPr>
      <w:r>
        <w:rPr>
          <w:rFonts w:ascii="宋体" w:hAnsi="宋体" w:cs="宋体"/>
          <w:color w:val="auto"/>
        </w:rPr>
        <w:t>21.2</w:t>
      </w:r>
      <w:r>
        <w:rPr>
          <w:rFonts w:hint="eastAsia" w:ascii="宋体" w:hAnsi="宋体" w:cs="宋体"/>
          <w:color w:val="auto"/>
        </w:rPr>
        <w:t>投标人应按下列顺序排列、装订投标文件：</w:t>
      </w:r>
    </w:p>
    <w:tbl>
      <w:tblPr>
        <w:tblStyle w:val="33"/>
        <w:tblpPr w:leftFromText="180" w:rightFromText="180" w:vertAnchor="text" w:horzAnchor="page" w:tblpX="1180" w:tblpY="382"/>
        <w:tblOverlap w:val="never"/>
        <w:tblW w:w="100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5"/>
        <w:gridCol w:w="2858"/>
        <w:gridCol w:w="1287"/>
        <w:gridCol w:w="1124"/>
        <w:gridCol w:w="3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095" w:type="dxa"/>
            <w:vAlign w:val="center"/>
          </w:tcPr>
          <w:p>
            <w:pPr>
              <w:pStyle w:val="111"/>
              <w:spacing w:before="34"/>
              <w:ind w:left="287" w:right="278"/>
              <w:jc w:val="center"/>
              <w:rPr>
                <w:b/>
              </w:rPr>
            </w:pPr>
            <w:r>
              <w:rPr>
                <w:rFonts w:hint="eastAsia"/>
                <w:b/>
              </w:rPr>
              <w:t>序号</w:t>
            </w:r>
          </w:p>
        </w:tc>
        <w:tc>
          <w:tcPr>
            <w:tcW w:w="2858" w:type="dxa"/>
            <w:vAlign w:val="center"/>
          </w:tcPr>
          <w:p>
            <w:pPr>
              <w:pStyle w:val="111"/>
              <w:spacing w:before="34"/>
              <w:ind w:left="225" w:right="216"/>
              <w:jc w:val="center"/>
              <w:rPr>
                <w:b/>
              </w:rPr>
            </w:pPr>
            <w:r>
              <w:rPr>
                <w:rFonts w:hint="eastAsia"/>
                <w:b/>
              </w:rPr>
              <w:t>编制文件名称</w:t>
            </w:r>
          </w:p>
        </w:tc>
        <w:tc>
          <w:tcPr>
            <w:tcW w:w="1287" w:type="dxa"/>
            <w:vAlign w:val="center"/>
          </w:tcPr>
          <w:p>
            <w:pPr>
              <w:pStyle w:val="111"/>
              <w:spacing w:before="34"/>
              <w:ind w:left="262" w:right="253"/>
              <w:jc w:val="center"/>
              <w:rPr>
                <w:b/>
              </w:rPr>
            </w:pPr>
            <w:r>
              <w:rPr>
                <w:rFonts w:hint="eastAsia"/>
                <w:b/>
              </w:rPr>
              <w:t>正本</w:t>
            </w:r>
          </w:p>
        </w:tc>
        <w:tc>
          <w:tcPr>
            <w:tcW w:w="1124" w:type="dxa"/>
            <w:vAlign w:val="center"/>
          </w:tcPr>
          <w:p>
            <w:pPr>
              <w:pStyle w:val="111"/>
              <w:spacing w:before="34"/>
              <w:ind w:left="180" w:right="171"/>
              <w:jc w:val="center"/>
              <w:rPr>
                <w:b/>
              </w:rPr>
            </w:pPr>
            <w:r>
              <w:rPr>
                <w:rFonts w:hint="eastAsia"/>
                <w:b/>
              </w:rPr>
              <w:t>副本</w:t>
            </w:r>
          </w:p>
        </w:tc>
        <w:tc>
          <w:tcPr>
            <w:tcW w:w="3711" w:type="dxa"/>
            <w:vAlign w:val="center"/>
          </w:tcPr>
          <w:p>
            <w:pPr>
              <w:pStyle w:val="111"/>
              <w:spacing w:before="34"/>
              <w:ind w:left="80" w:right="71"/>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095" w:type="dxa"/>
            <w:vAlign w:val="center"/>
          </w:tcPr>
          <w:p>
            <w:pPr>
              <w:pStyle w:val="111"/>
              <w:spacing w:before="0"/>
              <w:ind w:left="10"/>
              <w:jc w:val="center"/>
            </w:pPr>
            <w:r>
              <w:t>1</w:t>
            </w:r>
          </w:p>
        </w:tc>
        <w:tc>
          <w:tcPr>
            <w:tcW w:w="2858" w:type="dxa"/>
            <w:vAlign w:val="center"/>
          </w:tcPr>
          <w:p>
            <w:pPr>
              <w:pStyle w:val="111"/>
              <w:spacing w:before="0"/>
              <w:ind w:left="226" w:right="216"/>
              <w:jc w:val="center"/>
            </w:pPr>
            <w:r>
              <w:rPr>
                <w:rFonts w:hint="eastAsia"/>
              </w:rPr>
              <w:t>封面</w:t>
            </w:r>
          </w:p>
        </w:tc>
        <w:tc>
          <w:tcPr>
            <w:tcW w:w="1287" w:type="dxa"/>
            <w:vAlign w:val="center"/>
          </w:tcPr>
          <w:p>
            <w:pPr>
              <w:pStyle w:val="111"/>
              <w:spacing w:before="0"/>
              <w:jc w:val="center"/>
            </w:pPr>
          </w:p>
        </w:tc>
        <w:tc>
          <w:tcPr>
            <w:tcW w:w="1124" w:type="dxa"/>
            <w:vAlign w:val="center"/>
          </w:tcPr>
          <w:p>
            <w:pPr>
              <w:pStyle w:val="111"/>
              <w:spacing w:before="0"/>
              <w:jc w:val="center"/>
            </w:pPr>
          </w:p>
        </w:tc>
        <w:tc>
          <w:tcPr>
            <w:tcW w:w="3711" w:type="dxa"/>
            <w:vAlign w:val="center"/>
          </w:tcPr>
          <w:p>
            <w:pPr>
              <w:pStyle w:val="111"/>
              <w:spacing w:before="0"/>
              <w:jc w:val="center"/>
            </w:pPr>
            <w:r>
              <w:rPr>
                <w:rFonts w:hint="eastAsia"/>
              </w:rPr>
              <w:t>格式自定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5" w:type="dxa"/>
            <w:vAlign w:val="center"/>
          </w:tcPr>
          <w:p>
            <w:pPr>
              <w:pStyle w:val="111"/>
              <w:spacing w:before="141"/>
              <w:ind w:left="10"/>
              <w:jc w:val="center"/>
            </w:pPr>
            <w:r>
              <w:t>2</w:t>
            </w:r>
          </w:p>
        </w:tc>
        <w:tc>
          <w:tcPr>
            <w:tcW w:w="2858" w:type="dxa"/>
            <w:vAlign w:val="center"/>
          </w:tcPr>
          <w:p>
            <w:pPr>
              <w:pStyle w:val="111"/>
              <w:spacing w:before="141"/>
              <w:ind w:left="226" w:right="216"/>
              <w:jc w:val="center"/>
            </w:pPr>
            <w:r>
              <w:rPr>
                <w:rFonts w:hint="eastAsia"/>
              </w:rPr>
              <w:t>目录</w:t>
            </w:r>
          </w:p>
        </w:tc>
        <w:tc>
          <w:tcPr>
            <w:tcW w:w="1287" w:type="dxa"/>
            <w:vAlign w:val="center"/>
          </w:tcPr>
          <w:p>
            <w:pPr>
              <w:pStyle w:val="111"/>
              <w:spacing w:before="0"/>
              <w:jc w:val="center"/>
            </w:pPr>
          </w:p>
        </w:tc>
        <w:tc>
          <w:tcPr>
            <w:tcW w:w="1124" w:type="dxa"/>
            <w:vAlign w:val="center"/>
          </w:tcPr>
          <w:p>
            <w:pPr>
              <w:pStyle w:val="111"/>
              <w:spacing w:before="0"/>
              <w:jc w:val="center"/>
            </w:pPr>
          </w:p>
        </w:tc>
        <w:tc>
          <w:tcPr>
            <w:tcW w:w="3711" w:type="dxa"/>
            <w:vAlign w:val="center"/>
          </w:tcPr>
          <w:p>
            <w:pPr>
              <w:pStyle w:val="111"/>
              <w:spacing w:before="0"/>
              <w:jc w:val="center"/>
            </w:pPr>
            <w:r>
              <w:rPr>
                <w:rFonts w:hint="eastAsia"/>
              </w:rPr>
              <w:t>格式自定并注明页码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095" w:type="dxa"/>
            <w:vAlign w:val="center"/>
          </w:tcPr>
          <w:p>
            <w:pPr>
              <w:pStyle w:val="111"/>
              <w:spacing w:before="0"/>
              <w:ind w:left="10"/>
              <w:jc w:val="center"/>
            </w:pPr>
            <w:r>
              <w:t>3</w:t>
            </w:r>
          </w:p>
        </w:tc>
        <w:tc>
          <w:tcPr>
            <w:tcW w:w="2858" w:type="dxa"/>
            <w:vAlign w:val="center"/>
          </w:tcPr>
          <w:p>
            <w:pPr>
              <w:pStyle w:val="111"/>
              <w:spacing w:before="0"/>
              <w:ind w:left="108" w:right="56"/>
              <w:jc w:val="center"/>
            </w:pPr>
            <w:r>
              <w:rPr>
                <w:rFonts w:hint="eastAsia"/>
              </w:rPr>
              <w:t>营业执照副本</w:t>
            </w:r>
          </w:p>
        </w:tc>
        <w:tc>
          <w:tcPr>
            <w:tcW w:w="1287" w:type="dxa"/>
            <w:vAlign w:val="center"/>
          </w:tcPr>
          <w:p>
            <w:pPr>
              <w:pStyle w:val="111"/>
              <w:spacing w:before="0"/>
              <w:ind w:left="262" w:right="253"/>
              <w:jc w:val="center"/>
            </w:pPr>
            <w:r>
              <w:rPr>
                <w:rFonts w:hint="eastAsia"/>
              </w:rPr>
              <w:t>复印件</w:t>
            </w:r>
          </w:p>
        </w:tc>
        <w:tc>
          <w:tcPr>
            <w:tcW w:w="1124" w:type="dxa"/>
            <w:vAlign w:val="center"/>
          </w:tcPr>
          <w:p>
            <w:pPr>
              <w:pStyle w:val="111"/>
              <w:spacing w:before="0"/>
              <w:ind w:left="181" w:right="171"/>
              <w:jc w:val="center"/>
            </w:pPr>
            <w:r>
              <w:rPr>
                <w:rFonts w:hint="eastAsia"/>
              </w:rPr>
              <w:t>复印件</w:t>
            </w:r>
          </w:p>
        </w:tc>
        <w:tc>
          <w:tcPr>
            <w:tcW w:w="3711" w:type="dxa"/>
            <w:vAlign w:val="center"/>
          </w:tcPr>
          <w:p>
            <w:pPr>
              <w:pStyle w:val="111"/>
              <w:spacing w:before="0"/>
              <w:jc w:val="center"/>
            </w:pPr>
            <w:r>
              <w:rPr>
                <w:rFonts w:hint="eastAsia"/>
              </w:rPr>
              <w:t>彩色扫描件，清晰可见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1095" w:type="dxa"/>
            <w:vAlign w:val="center"/>
          </w:tcPr>
          <w:p>
            <w:pPr>
              <w:pStyle w:val="111"/>
              <w:spacing w:before="0"/>
              <w:ind w:left="10"/>
              <w:jc w:val="center"/>
              <w:rPr>
                <w:rFonts w:hint="eastAsia" w:eastAsia="宋体"/>
                <w:lang w:val="en-US" w:eastAsia="zh-CN"/>
              </w:rPr>
            </w:pPr>
            <w:r>
              <w:rPr>
                <w:rFonts w:hint="eastAsia"/>
                <w:lang w:val="en-US" w:eastAsia="zh-CN"/>
              </w:rPr>
              <w:t>4</w:t>
            </w:r>
          </w:p>
        </w:tc>
        <w:tc>
          <w:tcPr>
            <w:tcW w:w="2858" w:type="dxa"/>
            <w:vAlign w:val="center"/>
          </w:tcPr>
          <w:p>
            <w:pPr>
              <w:pStyle w:val="111"/>
              <w:spacing w:before="0"/>
              <w:ind w:left="225" w:right="216"/>
              <w:jc w:val="center"/>
            </w:pPr>
            <w:r>
              <w:rPr>
                <w:rFonts w:hint="eastAsia"/>
              </w:rPr>
              <w:t>信用记录</w:t>
            </w:r>
            <w:r>
              <w:t>-</w:t>
            </w:r>
            <w:r>
              <w:rPr>
                <w:rFonts w:hint="eastAsia"/>
              </w:rPr>
              <w:t>信用中国</w:t>
            </w:r>
          </w:p>
        </w:tc>
        <w:tc>
          <w:tcPr>
            <w:tcW w:w="1287" w:type="dxa"/>
            <w:vAlign w:val="center"/>
          </w:tcPr>
          <w:p>
            <w:pPr>
              <w:pStyle w:val="111"/>
              <w:spacing w:before="0"/>
              <w:ind w:left="262" w:right="253"/>
              <w:jc w:val="center"/>
            </w:pPr>
            <w:r>
              <w:rPr>
                <w:rFonts w:hint="eastAsia"/>
              </w:rPr>
              <w:t>复印件</w:t>
            </w:r>
          </w:p>
        </w:tc>
        <w:tc>
          <w:tcPr>
            <w:tcW w:w="1124" w:type="dxa"/>
            <w:vAlign w:val="center"/>
          </w:tcPr>
          <w:p>
            <w:pPr>
              <w:pStyle w:val="111"/>
              <w:spacing w:before="0"/>
              <w:ind w:left="181" w:right="171"/>
              <w:jc w:val="center"/>
            </w:pPr>
            <w:r>
              <w:rPr>
                <w:rFonts w:hint="eastAsia"/>
              </w:rPr>
              <w:t>复印件</w:t>
            </w:r>
          </w:p>
        </w:tc>
        <w:tc>
          <w:tcPr>
            <w:tcW w:w="3711" w:type="dxa"/>
            <w:vAlign w:val="center"/>
          </w:tcPr>
          <w:p>
            <w:pPr>
              <w:pStyle w:val="111"/>
              <w:spacing w:before="0"/>
              <w:jc w:val="center"/>
            </w:pPr>
            <w:r>
              <w:rPr>
                <w:rFonts w:hint="eastAsia"/>
                <w:spacing w:val="-8"/>
              </w:rPr>
              <w:t>彩色网络截图，截图上需体现查</w:t>
            </w:r>
            <w:r>
              <w:rPr>
                <w:rFonts w:hint="eastAsia"/>
                <w:spacing w:val="-18"/>
              </w:rPr>
              <w:t>询日期</w:t>
            </w:r>
            <w:r>
              <w:rPr>
                <w:rFonts w:hint="eastAsia"/>
              </w:rPr>
              <w:t>（</w:t>
            </w:r>
            <w:r>
              <w:rPr>
                <w:rFonts w:hint="eastAsia"/>
                <w:spacing w:val="-2"/>
              </w:rPr>
              <w:t>日期为招标文件发布之</w:t>
            </w:r>
            <w:r>
              <w:rPr>
                <w:rFonts w:hint="eastAsia"/>
              </w:rPr>
              <w:t>日起至首次提交投标文件截止时间内）（附件十二）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1095" w:type="dxa"/>
            <w:vAlign w:val="center"/>
          </w:tcPr>
          <w:p>
            <w:pPr>
              <w:pStyle w:val="111"/>
              <w:spacing w:before="0"/>
              <w:jc w:val="center"/>
              <w:rPr>
                <w:rFonts w:hint="eastAsia" w:eastAsia="宋体"/>
                <w:lang w:val="en-US" w:eastAsia="zh-CN"/>
              </w:rPr>
            </w:pPr>
            <w:r>
              <w:rPr>
                <w:rFonts w:hint="eastAsia"/>
                <w:lang w:val="en-US" w:eastAsia="zh-CN"/>
              </w:rPr>
              <w:t>5</w:t>
            </w:r>
          </w:p>
        </w:tc>
        <w:tc>
          <w:tcPr>
            <w:tcW w:w="2858" w:type="dxa"/>
            <w:vAlign w:val="center"/>
          </w:tcPr>
          <w:p>
            <w:pPr>
              <w:pStyle w:val="111"/>
              <w:spacing w:before="0"/>
              <w:jc w:val="center"/>
            </w:pPr>
            <w:r>
              <w:rPr>
                <w:rFonts w:hint="eastAsia"/>
              </w:rPr>
              <w:t>信用记录</w:t>
            </w:r>
            <w:r>
              <w:t>-</w:t>
            </w:r>
            <w:r>
              <w:rPr>
                <w:rFonts w:hint="eastAsia"/>
              </w:rPr>
              <w:t>中国政府采购网</w:t>
            </w:r>
          </w:p>
        </w:tc>
        <w:tc>
          <w:tcPr>
            <w:tcW w:w="1287" w:type="dxa"/>
            <w:vAlign w:val="center"/>
          </w:tcPr>
          <w:p>
            <w:pPr>
              <w:pStyle w:val="111"/>
              <w:spacing w:before="0"/>
              <w:jc w:val="center"/>
            </w:pPr>
            <w:r>
              <w:rPr>
                <w:rFonts w:hint="eastAsia"/>
              </w:rPr>
              <w:t>复印件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彩色网络截图，截图上需体现查询日期（日期为招标文件发布之日起至首次提交投标文件截止时间内）（附件十二）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5" w:type="dxa"/>
            <w:vAlign w:val="center"/>
          </w:tcPr>
          <w:p>
            <w:pPr>
              <w:pStyle w:val="111"/>
              <w:spacing w:before="0"/>
              <w:jc w:val="center"/>
              <w:rPr>
                <w:rFonts w:hint="eastAsia" w:eastAsia="宋体"/>
                <w:lang w:val="en-US" w:eastAsia="zh-CN"/>
              </w:rPr>
            </w:pPr>
            <w:r>
              <w:rPr>
                <w:rFonts w:hint="eastAsia"/>
                <w:lang w:val="en-US" w:eastAsia="zh-CN"/>
              </w:rPr>
              <w:t>6</w:t>
            </w:r>
          </w:p>
        </w:tc>
        <w:tc>
          <w:tcPr>
            <w:tcW w:w="2858" w:type="dxa"/>
            <w:vAlign w:val="center"/>
          </w:tcPr>
          <w:p>
            <w:pPr>
              <w:pStyle w:val="111"/>
              <w:spacing w:before="0"/>
              <w:jc w:val="center"/>
            </w:pPr>
            <w:r>
              <w:rPr>
                <w:rFonts w:hint="eastAsia"/>
              </w:rPr>
              <w:t>投标保证金缴纳凭证</w:t>
            </w:r>
          </w:p>
        </w:tc>
        <w:tc>
          <w:tcPr>
            <w:tcW w:w="1287" w:type="dxa"/>
            <w:vAlign w:val="center"/>
          </w:tcPr>
          <w:p>
            <w:pPr>
              <w:pStyle w:val="111"/>
              <w:spacing w:before="0"/>
              <w:jc w:val="center"/>
            </w:pPr>
            <w:r>
              <w:rPr>
                <w:rFonts w:hint="eastAsia"/>
              </w:rPr>
              <w:t>复印件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收据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5" w:type="dxa"/>
            <w:vAlign w:val="center"/>
          </w:tcPr>
          <w:p>
            <w:pPr>
              <w:pStyle w:val="111"/>
              <w:spacing w:before="0"/>
              <w:jc w:val="center"/>
              <w:rPr>
                <w:rFonts w:hint="default"/>
                <w:lang w:val="en-US" w:eastAsia="zh-CN"/>
              </w:rPr>
            </w:pPr>
            <w:r>
              <w:rPr>
                <w:rFonts w:hint="eastAsia"/>
                <w:lang w:val="en-US" w:eastAsia="zh-CN"/>
              </w:rPr>
              <w:t>7</w:t>
            </w:r>
          </w:p>
        </w:tc>
        <w:tc>
          <w:tcPr>
            <w:tcW w:w="2858" w:type="dxa"/>
            <w:vAlign w:val="center"/>
          </w:tcPr>
          <w:p>
            <w:pPr>
              <w:pStyle w:val="111"/>
              <w:spacing w:before="0"/>
              <w:jc w:val="center"/>
              <w:rPr>
                <w:rFonts w:hint="eastAsia"/>
              </w:rPr>
            </w:pPr>
            <w:r>
              <w:rPr>
                <w:rFonts w:hint="eastAsia"/>
              </w:rPr>
              <w:t>投标函</w:t>
            </w:r>
          </w:p>
        </w:tc>
        <w:tc>
          <w:tcPr>
            <w:tcW w:w="1287" w:type="dxa"/>
            <w:vAlign w:val="center"/>
          </w:tcPr>
          <w:p>
            <w:pPr>
              <w:pStyle w:val="111"/>
              <w:spacing w:before="0"/>
              <w:jc w:val="center"/>
              <w:rPr>
                <w:rFonts w:hint="eastAsia"/>
              </w:rPr>
            </w:pPr>
            <w:r>
              <w:rPr>
                <w:rFonts w:hint="eastAsia"/>
              </w:rPr>
              <w:t>原件</w:t>
            </w:r>
          </w:p>
        </w:tc>
        <w:tc>
          <w:tcPr>
            <w:tcW w:w="1124" w:type="dxa"/>
            <w:vAlign w:val="center"/>
          </w:tcPr>
          <w:p>
            <w:pPr>
              <w:pStyle w:val="111"/>
              <w:spacing w:before="0"/>
              <w:jc w:val="center"/>
              <w:rPr>
                <w:rFonts w:hint="eastAsia"/>
              </w:rPr>
            </w:pPr>
            <w:r>
              <w:rPr>
                <w:rFonts w:hint="eastAsia"/>
              </w:rPr>
              <w:t>复印件</w:t>
            </w:r>
          </w:p>
        </w:tc>
        <w:tc>
          <w:tcPr>
            <w:tcW w:w="3711" w:type="dxa"/>
            <w:vAlign w:val="center"/>
          </w:tcPr>
          <w:p>
            <w:pPr>
              <w:pStyle w:val="111"/>
              <w:spacing w:before="0"/>
              <w:jc w:val="center"/>
              <w:rPr>
                <w:rFonts w:hint="eastAsia"/>
              </w:rPr>
            </w:pPr>
            <w:r>
              <w:rPr>
                <w:rFonts w:hint="eastAsia"/>
              </w:rPr>
              <w:t>（附件一）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5" w:type="dxa"/>
            <w:vAlign w:val="center"/>
          </w:tcPr>
          <w:p>
            <w:pPr>
              <w:pStyle w:val="111"/>
              <w:spacing w:before="0"/>
              <w:jc w:val="center"/>
              <w:rPr>
                <w:rFonts w:hint="default"/>
                <w:lang w:val="en-US" w:eastAsia="zh-CN"/>
              </w:rPr>
            </w:pPr>
            <w:r>
              <w:rPr>
                <w:rFonts w:hint="eastAsia"/>
                <w:lang w:val="en-US" w:eastAsia="zh-CN"/>
              </w:rPr>
              <w:t>8</w:t>
            </w:r>
          </w:p>
        </w:tc>
        <w:tc>
          <w:tcPr>
            <w:tcW w:w="2858" w:type="dxa"/>
            <w:vAlign w:val="center"/>
          </w:tcPr>
          <w:p>
            <w:pPr>
              <w:pStyle w:val="111"/>
              <w:spacing w:before="0"/>
              <w:jc w:val="center"/>
              <w:rPr>
                <w:rFonts w:hint="eastAsia"/>
              </w:rPr>
            </w:pPr>
            <w:r>
              <w:rPr>
                <w:rFonts w:hint="eastAsia"/>
              </w:rPr>
              <w:t>法人授权委托书</w:t>
            </w:r>
          </w:p>
        </w:tc>
        <w:tc>
          <w:tcPr>
            <w:tcW w:w="1287" w:type="dxa"/>
            <w:vAlign w:val="center"/>
          </w:tcPr>
          <w:p>
            <w:pPr>
              <w:pStyle w:val="111"/>
              <w:spacing w:before="0"/>
              <w:jc w:val="center"/>
              <w:rPr>
                <w:rFonts w:hint="eastAsia"/>
              </w:rPr>
            </w:pPr>
            <w:r>
              <w:rPr>
                <w:rFonts w:hint="eastAsia"/>
              </w:rPr>
              <w:t>原件</w:t>
            </w:r>
          </w:p>
        </w:tc>
        <w:tc>
          <w:tcPr>
            <w:tcW w:w="1124" w:type="dxa"/>
            <w:vAlign w:val="center"/>
          </w:tcPr>
          <w:p>
            <w:pPr>
              <w:pStyle w:val="111"/>
              <w:spacing w:before="0"/>
              <w:jc w:val="center"/>
              <w:rPr>
                <w:rFonts w:hint="eastAsia"/>
              </w:rPr>
            </w:pPr>
            <w:r>
              <w:rPr>
                <w:rFonts w:hint="eastAsia"/>
              </w:rPr>
              <w:t>复印件</w:t>
            </w:r>
          </w:p>
        </w:tc>
        <w:tc>
          <w:tcPr>
            <w:tcW w:w="3711" w:type="dxa"/>
            <w:vAlign w:val="center"/>
          </w:tcPr>
          <w:p>
            <w:pPr>
              <w:pStyle w:val="111"/>
              <w:spacing w:before="0"/>
              <w:jc w:val="center"/>
              <w:rPr>
                <w:rFonts w:hint="eastAsia"/>
              </w:rPr>
            </w:pPr>
            <w:r>
              <w:rPr>
                <w:rFonts w:hint="eastAsia"/>
              </w:rPr>
              <w:t>（附件二）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5" w:type="dxa"/>
            <w:vAlign w:val="center"/>
          </w:tcPr>
          <w:p>
            <w:pPr>
              <w:pStyle w:val="111"/>
              <w:spacing w:before="0"/>
              <w:jc w:val="center"/>
              <w:rPr>
                <w:rFonts w:hint="default" w:eastAsia="宋体"/>
                <w:lang w:val="en-US" w:eastAsia="zh-CN"/>
              </w:rPr>
            </w:pPr>
            <w:r>
              <w:rPr>
                <w:rFonts w:hint="eastAsia"/>
                <w:lang w:val="en-US" w:eastAsia="zh-CN"/>
              </w:rPr>
              <w:t>9</w:t>
            </w:r>
          </w:p>
        </w:tc>
        <w:tc>
          <w:tcPr>
            <w:tcW w:w="2858" w:type="dxa"/>
            <w:vAlign w:val="center"/>
          </w:tcPr>
          <w:p>
            <w:pPr>
              <w:pStyle w:val="111"/>
              <w:spacing w:before="0"/>
              <w:jc w:val="center"/>
            </w:pPr>
            <w:r>
              <w:rPr>
                <w:rFonts w:hint="eastAsia"/>
              </w:rPr>
              <w:t>关于资格的声明函</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1095" w:type="dxa"/>
            <w:vAlign w:val="center"/>
          </w:tcPr>
          <w:p>
            <w:pPr>
              <w:pStyle w:val="111"/>
              <w:spacing w:before="0"/>
              <w:jc w:val="center"/>
              <w:rPr>
                <w:rFonts w:hint="eastAsia" w:eastAsia="宋体"/>
                <w:lang w:val="en-US" w:eastAsia="zh-CN"/>
              </w:rPr>
            </w:pPr>
            <w:r>
              <w:rPr>
                <w:lang w:val="en-US"/>
              </w:rPr>
              <w:t>1</w:t>
            </w:r>
            <w:r>
              <w:rPr>
                <w:rFonts w:hint="eastAsia"/>
                <w:lang w:val="en-US" w:eastAsia="zh-CN"/>
              </w:rPr>
              <w:t>0</w:t>
            </w:r>
          </w:p>
        </w:tc>
        <w:tc>
          <w:tcPr>
            <w:tcW w:w="2858" w:type="dxa"/>
            <w:vAlign w:val="center"/>
          </w:tcPr>
          <w:p>
            <w:pPr>
              <w:pStyle w:val="111"/>
              <w:spacing w:before="0"/>
              <w:jc w:val="center"/>
            </w:pPr>
            <w:r>
              <w:rPr>
                <w:rFonts w:hint="eastAsia"/>
              </w:rPr>
              <w:t>开标一览表</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原件需密封后单独提交。</w:t>
            </w:r>
          </w:p>
          <w:p>
            <w:pPr>
              <w:pStyle w:val="111"/>
              <w:spacing w:before="0"/>
              <w:jc w:val="center"/>
            </w:pPr>
            <w:r>
              <w:rPr>
                <w:rFonts w:hint="eastAsia"/>
              </w:rPr>
              <w:t>（附件四）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95" w:type="dxa"/>
            <w:vAlign w:val="center"/>
          </w:tcPr>
          <w:p>
            <w:pPr>
              <w:pStyle w:val="111"/>
              <w:spacing w:before="0"/>
              <w:jc w:val="center"/>
              <w:rPr>
                <w:rFonts w:hint="eastAsia" w:eastAsia="宋体"/>
                <w:lang w:val="en-US" w:eastAsia="zh-CN"/>
              </w:rPr>
            </w:pPr>
            <w:r>
              <w:t>1</w:t>
            </w:r>
            <w:r>
              <w:rPr>
                <w:rFonts w:hint="eastAsia"/>
                <w:lang w:val="en-US" w:eastAsia="zh-CN"/>
              </w:rPr>
              <w:t>1</w:t>
            </w:r>
          </w:p>
        </w:tc>
        <w:tc>
          <w:tcPr>
            <w:tcW w:w="2858" w:type="dxa"/>
            <w:vAlign w:val="center"/>
          </w:tcPr>
          <w:p>
            <w:pPr>
              <w:pStyle w:val="111"/>
              <w:spacing w:before="0"/>
              <w:jc w:val="center"/>
            </w:pPr>
            <w:r>
              <w:rPr>
                <w:rFonts w:hint="eastAsia"/>
              </w:rPr>
              <w:t>规格、技术参数偏离表</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95" w:type="dxa"/>
            <w:vAlign w:val="center"/>
          </w:tcPr>
          <w:p>
            <w:pPr>
              <w:pStyle w:val="111"/>
              <w:spacing w:before="0"/>
              <w:jc w:val="center"/>
              <w:rPr>
                <w:rFonts w:hint="eastAsia" w:eastAsia="宋体"/>
                <w:lang w:val="en-US" w:eastAsia="zh-CN"/>
              </w:rPr>
            </w:pPr>
            <w:r>
              <w:t>1</w:t>
            </w:r>
            <w:r>
              <w:rPr>
                <w:rFonts w:hint="eastAsia"/>
                <w:lang w:val="en-US" w:eastAsia="zh-CN"/>
              </w:rPr>
              <w:t>2</w:t>
            </w:r>
          </w:p>
        </w:tc>
        <w:tc>
          <w:tcPr>
            <w:tcW w:w="2858" w:type="dxa"/>
            <w:vAlign w:val="center"/>
          </w:tcPr>
          <w:p>
            <w:pPr>
              <w:pStyle w:val="111"/>
              <w:spacing w:before="0"/>
              <w:jc w:val="center"/>
            </w:pPr>
            <w:r>
              <w:rPr>
                <w:rFonts w:hint="eastAsia"/>
              </w:rPr>
              <w:t>商务条款偏离表</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095" w:type="dxa"/>
            <w:vAlign w:val="center"/>
          </w:tcPr>
          <w:p>
            <w:pPr>
              <w:pStyle w:val="111"/>
              <w:spacing w:before="0"/>
              <w:jc w:val="center"/>
              <w:rPr>
                <w:rFonts w:hint="eastAsia" w:eastAsia="宋体"/>
                <w:lang w:val="en-US" w:eastAsia="zh-CN"/>
              </w:rPr>
            </w:pPr>
            <w:r>
              <w:rPr>
                <w:lang w:val="en-US"/>
              </w:rPr>
              <w:t>1</w:t>
            </w:r>
            <w:r>
              <w:rPr>
                <w:rFonts w:hint="eastAsia"/>
                <w:lang w:val="en-US" w:eastAsia="zh-CN"/>
              </w:rPr>
              <w:t>3</w:t>
            </w:r>
          </w:p>
        </w:tc>
        <w:tc>
          <w:tcPr>
            <w:tcW w:w="2858" w:type="dxa"/>
            <w:vAlign w:val="center"/>
          </w:tcPr>
          <w:p>
            <w:pPr>
              <w:pStyle w:val="111"/>
              <w:spacing w:before="0"/>
              <w:jc w:val="center"/>
            </w:pPr>
            <w:r>
              <w:rPr>
                <w:rFonts w:hint="eastAsia"/>
              </w:rPr>
              <w:t>项目负责人简历表及拟投入本项目主要成员表</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095" w:type="dxa"/>
            <w:vAlign w:val="center"/>
          </w:tcPr>
          <w:p>
            <w:pPr>
              <w:pStyle w:val="111"/>
              <w:spacing w:before="0"/>
              <w:jc w:val="center"/>
              <w:rPr>
                <w:rFonts w:hint="eastAsia" w:eastAsia="宋体"/>
                <w:lang w:val="en-US" w:eastAsia="zh-CN"/>
              </w:rPr>
            </w:pPr>
            <w:r>
              <w:t>1</w:t>
            </w:r>
            <w:r>
              <w:rPr>
                <w:rFonts w:hint="eastAsia"/>
                <w:lang w:val="en-US" w:eastAsia="zh-CN"/>
              </w:rPr>
              <w:t>4</w:t>
            </w:r>
          </w:p>
        </w:tc>
        <w:tc>
          <w:tcPr>
            <w:tcW w:w="2858" w:type="dxa"/>
            <w:vAlign w:val="center"/>
          </w:tcPr>
          <w:p>
            <w:pPr>
              <w:pStyle w:val="111"/>
              <w:spacing w:before="0"/>
              <w:jc w:val="center"/>
            </w:pPr>
            <w:r>
              <w:rPr>
                <w:rFonts w:hint="eastAsia"/>
              </w:rPr>
              <w:t>近三年经营业绩表</w:t>
            </w:r>
          </w:p>
        </w:tc>
        <w:tc>
          <w:tcPr>
            <w:tcW w:w="1287" w:type="dxa"/>
            <w:vAlign w:val="center"/>
          </w:tcPr>
          <w:p>
            <w:pPr>
              <w:pStyle w:val="111"/>
              <w:spacing w:before="0"/>
              <w:jc w:val="center"/>
            </w:pPr>
            <w:r>
              <w:rPr>
                <w:rFonts w:hint="eastAsia"/>
              </w:rPr>
              <w:t>复印件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请提供中标通知书或合同的复印件加盖公章。（附件八）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095" w:type="dxa"/>
            <w:vAlign w:val="center"/>
          </w:tcPr>
          <w:p>
            <w:pPr>
              <w:pStyle w:val="111"/>
              <w:spacing w:before="0"/>
              <w:jc w:val="center"/>
              <w:rPr>
                <w:rFonts w:hint="eastAsia" w:eastAsia="宋体"/>
                <w:lang w:val="en-US" w:eastAsia="zh-CN"/>
              </w:rPr>
            </w:pPr>
            <w:r>
              <w:rPr>
                <w:lang w:val="en-US"/>
              </w:rPr>
              <w:t>1</w:t>
            </w:r>
            <w:r>
              <w:rPr>
                <w:rFonts w:hint="eastAsia"/>
                <w:lang w:val="en-US" w:eastAsia="zh-CN"/>
              </w:rPr>
              <w:t>5</w:t>
            </w:r>
          </w:p>
        </w:tc>
        <w:tc>
          <w:tcPr>
            <w:tcW w:w="2858" w:type="dxa"/>
            <w:vAlign w:val="center"/>
          </w:tcPr>
          <w:p>
            <w:pPr>
              <w:pStyle w:val="111"/>
              <w:spacing w:before="0"/>
              <w:jc w:val="center"/>
            </w:pPr>
            <w:r>
              <w:rPr>
                <w:rFonts w:hint="eastAsia"/>
              </w:rPr>
              <w:t>《反商业贿赂承诺书》</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95" w:type="dxa"/>
            <w:vAlign w:val="center"/>
          </w:tcPr>
          <w:p>
            <w:pPr>
              <w:pStyle w:val="111"/>
              <w:spacing w:before="0"/>
              <w:jc w:val="center"/>
              <w:rPr>
                <w:rFonts w:hint="default" w:eastAsia="宋体"/>
                <w:lang w:val="en-US" w:eastAsia="zh-CN"/>
              </w:rPr>
            </w:pPr>
            <w:r>
              <w:rPr>
                <w:rFonts w:hint="eastAsia"/>
                <w:lang w:val="en-US" w:eastAsia="zh-CN"/>
              </w:rPr>
              <w:t>16</w:t>
            </w:r>
          </w:p>
        </w:tc>
        <w:tc>
          <w:tcPr>
            <w:tcW w:w="2858" w:type="dxa"/>
            <w:vAlign w:val="center"/>
          </w:tcPr>
          <w:p>
            <w:pPr>
              <w:pStyle w:val="111"/>
              <w:spacing w:before="0"/>
              <w:jc w:val="center"/>
            </w:pPr>
            <w:r>
              <w:rPr>
                <w:rFonts w:hint="eastAsia"/>
              </w:rPr>
              <w:t>节能、环境产品优惠明细表</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095" w:type="dxa"/>
            <w:vAlign w:val="center"/>
          </w:tcPr>
          <w:p>
            <w:pPr>
              <w:pStyle w:val="111"/>
              <w:spacing w:before="0"/>
              <w:jc w:val="center"/>
              <w:rPr>
                <w:rFonts w:hint="default" w:eastAsia="宋体"/>
                <w:lang w:val="en-US" w:eastAsia="zh-CN"/>
              </w:rPr>
            </w:pPr>
            <w:r>
              <w:rPr>
                <w:rFonts w:hint="eastAsia"/>
                <w:lang w:val="en-US" w:eastAsia="zh-CN"/>
              </w:rPr>
              <w:t>17</w:t>
            </w:r>
          </w:p>
        </w:tc>
        <w:tc>
          <w:tcPr>
            <w:tcW w:w="2858" w:type="dxa"/>
            <w:vAlign w:val="center"/>
          </w:tcPr>
          <w:p>
            <w:pPr>
              <w:pStyle w:val="111"/>
              <w:spacing w:before="0"/>
              <w:jc w:val="center"/>
            </w:pPr>
            <w:r>
              <w:rPr>
                <w:rFonts w:hint="eastAsia"/>
              </w:rPr>
              <w:t>节能、环境标志产品证明材料</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（附件十</w:t>
            </w:r>
            <w:r>
              <w:t>-1</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5" w:type="dxa"/>
            <w:vAlign w:val="center"/>
          </w:tcPr>
          <w:p>
            <w:pPr>
              <w:pStyle w:val="111"/>
              <w:spacing w:before="0"/>
              <w:jc w:val="center"/>
              <w:rPr>
                <w:b/>
              </w:rPr>
            </w:pPr>
          </w:p>
          <w:p>
            <w:pPr>
              <w:pStyle w:val="111"/>
              <w:spacing w:before="0"/>
              <w:jc w:val="center"/>
              <w:rPr>
                <w:rFonts w:hint="default" w:eastAsia="宋体"/>
                <w:lang w:val="en-US" w:eastAsia="zh-CN"/>
              </w:rPr>
            </w:pPr>
            <w:r>
              <w:rPr>
                <w:rFonts w:hint="eastAsia"/>
                <w:lang w:val="en-US" w:eastAsia="zh-CN"/>
              </w:rPr>
              <w:t>18</w:t>
            </w:r>
          </w:p>
        </w:tc>
        <w:tc>
          <w:tcPr>
            <w:tcW w:w="2858" w:type="dxa"/>
            <w:vAlign w:val="center"/>
          </w:tcPr>
          <w:p>
            <w:pPr>
              <w:pStyle w:val="111"/>
              <w:spacing w:before="0"/>
              <w:jc w:val="center"/>
            </w:pPr>
            <w:r>
              <w:rPr>
                <w:rFonts w:hint="eastAsia"/>
              </w:rPr>
              <w:t>投标人企业类型声明函</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（附件十一）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95" w:type="dxa"/>
            <w:vAlign w:val="center"/>
          </w:tcPr>
          <w:p>
            <w:pPr>
              <w:pStyle w:val="111"/>
              <w:spacing w:before="0"/>
              <w:jc w:val="center"/>
              <w:rPr>
                <w:rFonts w:hint="default" w:eastAsia="宋体"/>
                <w:lang w:val="en-US" w:eastAsia="zh-CN"/>
              </w:rPr>
            </w:pPr>
            <w:r>
              <w:rPr>
                <w:rFonts w:hint="eastAsia"/>
                <w:lang w:val="en-US" w:eastAsia="zh-CN"/>
              </w:rPr>
              <w:t>19</w:t>
            </w:r>
          </w:p>
        </w:tc>
        <w:tc>
          <w:tcPr>
            <w:tcW w:w="2858" w:type="dxa"/>
            <w:vAlign w:val="center"/>
          </w:tcPr>
          <w:p>
            <w:pPr>
              <w:pStyle w:val="111"/>
              <w:spacing w:before="0"/>
              <w:jc w:val="center"/>
            </w:pPr>
            <w:r>
              <w:rPr>
                <w:rFonts w:hint="eastAsia"/>
              </w:rPr>
              <w:t>中小企业生产或销售的产品优惠明细表</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（附件十一）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5" w:type="dxa"/>
            <w:vAlign w:val="center"/>
          </w:tcPr>
          <w:p>
            <w:pPr>
              <w:pStyle w:val="111"/>
              <w:spacing w:before="0"/>
              <w:jc w:val="center"/>
              <w:rPr>
                <w:rFonts w:hint="eastAsia" w:eastAsia="宋体"/>
                <w:lang w:val="en-US" w:eastAsia="zh-CN"/>
              </w:rPr>
            </w:pPr>
            <w:r>
              <w:t>2</w:t>
            </w:r>
            <w:r>
              <w:rPr>
                <w:rFonts w:hint="eastAsia"/>
                <w:lang w:val="en-US" w:eastAsia="zh-CN"/>
              </w:rPr>
              <w:t>0</w:t>
            </w:r>
          </w:p>
        </w:tc>
        <w:tc>
          <w:tcPr>
            <w:tcW w:w="2858" w:type="dxa"/>
            <w:vAlign w:val="center"/>
          </w:tcPr>
          <w:p>
            <w:pPr>
              <w:pStyle w:val="111"/>
              <w:spacing w:before="0"/>
              <w:jc w:val="center"/>
            </w:pPr>
            <w:r>
              <w:rPr>
                <w:rFonts w:hint="eastAsia"/>
              </w:rPr>
              <w:t>中小企业声明函</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（附件十一</w:t>
            </w:r>
            <w:r>
              <w:t>-1</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95" w:type="dxa"/>
            <w:vAlign w:val="center"/>
          </w:tcPr>
          <w:p>
            <w:pPr>
              <w:pStyle w:val="111"/>
              <w:spacing w:before="0"/>
              <w:jc w:val="center"/>
              <w:rPr>
                <w:rFonts w:hint="eastAsia" w:eastAsia="宋体"/>
                <w:lang w:val="en-US" w:eastAsia="zh-CN"/>
              </w:rPr>
            </w:pPr>
            <w:r>
              <w:t>2</w:t>
            </w:r>
            <w:r>
              <w:rPr>
                <w:rFonts w:hint="eastAsia"/>
                <w:lang w:val="en-US" w:eastAsia="zh-CN"/>
              </w:rPr>
              <w:t>1</w:t>
            </w:r>
          </w:p>
        </w:tc>
        <w:tc>
          <w:tcPr>
            <w:tcW w:w="2858" w:type="dxa"/>
            <w:vAlign w:val="center"/>
          </w:tcPr>
          <w:p>
            <w:pPr>
              <w:pStyle w:val="111"/>
              <w:spacing w:before="0"/>
              <w:jc w:val="center"/>
            </w:pPr>
            <w:r>
              <w:rPr>
                <w:rFonts w:hint="eastAsia"/>
              </w:rPr>
              <w:t>监狱企业声明函</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（附件十一</w:t>
            </w:r>
            <w:r>
              <w:t>-2</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095" w:type="dxa"/>
            <w:vAlign w:val="center"/>
          </w:tcPr>
          <w:p>
            <w:pPr>
              <w:pStyle w:val="111"/>
              <w:spacing w:before="0"/>
              <w:jc w:val="center"/>
              <w:rPr>
                <w:rFonts w:hint="eastAsia" w:eastAsia="宋体"/>
                <w:lang w:val="en-US" w:eastAsia="zh-CN"/>
              </w:rPr>
            </w:pPr>
            <w:r>
              <w:t>2</w:t>
            </w:r>
            <w:r>
              <w:rPr>
                <w:rFonts w:hint="eastAsia"/>
                <w:lang w:val="en-US" w:eastAsia="zh-CN"/>
              </w:rPr>
              <w:t>2</w:t>
            </w:r>
          </w:p>
        </w:tc>
        <w:tc>
          <w:tcPr>
            <w:tcW w:w="2858" w:type="dxa"/>
            <w:vAlign w:val="center"/>
          </w:tcPr>
          <w:p>
            <w:pPr>
              <w:pStyle w:val="111"/>
              <w:spacing w:before="0"/>
              <w:jc w:val="center"/>
            </w:pPr>
            <w:r>
              <w:rPr>
                <w:rFonts w:hint="eastAsia"/>
              </w:rPr>
              <w:t>残疾人福利性单位声明函</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（附件十一</w:t>
            </w:r>
            <w:r>
              <w:t>-3</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095" w:type="dxa"/>
            <w:vAlign w:val="center"/>
          </w:tcPr>
          <w:p>
            <w:pPr>
              <w:pStyle w:val="111"/>
              <w:spacing w:before="0"/>
              <w:jc w:val="center"/>
              <w:rPr>
                <w:rFonts w:hint="eastAsia" w:eastAsia="宋体"/>
                <w:lang w:val="en-US" w:eastAsia="zh-CN"/>
              </w:rPr>
            </w:pPr>
            <w:r>
              <w:t>2</w:t>
            </w:r>
            <w:r>
              <w:rPr>
                <w:rFonts w:hint="eastAsia"/>
                <w:lang w:val="en-US" w:eastAsia="zh-CN"/>
              </w:rPr>
              <w:t>3</w:t>
            </w:r>
          </w:p>
        </w:tc>
        <w:tc>
          <w:tcPr>
            <w:tcW w:w="2858" w:type="dxa"/>
            <w:vAlign w:val="center"/>
          </w:tcPr>
          <w:p>
            <w:pPr>
              <w:pStyle w:val="111"/>
              <w:spacing w:before="0"/>
              <w:jc w:val="center"/>
            </w:pPr>
            <w:r>
              <w:rPr>
                <w:rFonts w:hint="eastAsia"/>
              </w:rPr>
              <w:t>服务承诺书</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rPr>
              <w:t>（附件十三）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095" w:type="dxa"/>
            <w:vAlign w:val="center"/>
          </w:tcPr>
          <w:p>
            <w:pPr>
              <w:pStyle w:val="111"/>
              <w:spacing w:before="0"/>
              <w:jc w:val="center"/>
              <w:rPr>
                <w:rFonts w:hint="eastAsia" w:eastAsia="宋体"/>
                <w:lang w:val="en-US" w:eastAsia="zh-CN"/>
              </w:rPr>
            </w:pPr>
            <w:r>
              <w:rPr>
                <w:rFonts w:hint="eastAsia"/>
              </w:rPr>
              <w:t>2</w:t>
            </w:r>
            <w:r>
              <w:rPr>
                <w:rFonts w:hint="eastAsia"/>
                <w:lang w:val="en-US" w:eastAsia="zh-CN"/>
              </w:rPr>
              <w:t>4</w:t>
            </w:r>
          </w:p>
        </w:tc>
        <w:tc>
          <w:tcPr>
            <w:tcW w:w="2858" w:type="dxa"/>
            <w:vAlign w:val="center"/>
          </w:tcPr>
          <w:p>
            <w:pPr>
              <w:pStyle w:val="111"/>
              <w:spacing w:before="0"/>
              <w:jc w:val="center"/>
              <w:rPr>
                <w:rFonts w:hint="eastAsia"/>
              </w:rPr>
            </w:pPr>
            <w:r>
              <w:rPr>
                <w:rFonts w:hint="eastAsia"/>
              </w:rPr>
              <w:t>缴纳社会保险费单据</w:t>
            </w:r>
          </w:p>
        </w:tc>
        <w:tc>
          <w:tcPr>
            <w:tcW w:w="1287" w:type="dxa"/>
            <w:vAlign w:val="center"/>
          </w:tcPr>
          <w:p>
            <w:pPr>
              <w:pStyle w:val="111"/>
              <w:spacing w:before="0"/>
              <w:jc w:val="center"/>
              <w:rPr>
                <w:rFonts w:hint="eastAsia"/>
              </w:rPr>
            </w:pPr>
            <w:r>
              <w:rPr>
                <w:rFonts w:hint="eastAsia"/>
              </w:rPr>
              <w:t>复印件</w:t>
            </w:r>
          </w:p>
        </w:tc>
        <w:tc>
          <w:tcPr>
            <w:tcW w:w="1124" w:type="dxa"/>
            <w:vAlign w:val="center"/>
          </w:tcPr>
          <w:p>
            <w:pPr>
              <w:pStyle w:val="111"/>
              <w:spacing w:before="0"/>
              <w:jc w:val="center"/>
              <w:rPr>
                <w:rFonts w:hint="eastAsia"/>
              </w:rPr>
            </w:pPr>
            <w:r>
              <w:rPr>
                <w:rFonts w:hint="eastAsia"/>
              </w:rPr>
              <w:t>复印件</w:t>
            </w:r>
          </w:p>
        </w:tc>
        <w:tc>
          <w:tcPr>
            <w:tcW w:w="3711" w:type="dxa"/>
            <w:vAlign w:val="center"/>
          </w:tcPr>
          <w:p>
            <w:pPr>
              <w:pStyle w:val="111"/>
              <w:spacing w:before="0"/>
              <w:jc w:val="center"/>
              <w:rPr>
                <w:rFonts w:hint="eastAsia"/>
              </w:rPr>
            </w:pPr>
            <w:r>
              <w:rPr>
                <w:rFonts w:hint="eastAsia"/>
              </w:rPr>
              <w:t>提供拟投入项目人员近半年的社保缴费证明，加盖公章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095" w:type="dxa"/>
            <w:vAlign w:val="center"/>
          </w:tcPr>
          <w:p>
            <w:pPr>
              <w:pStyle w:val="111"/>
              <w:spacing w:before="0"/>
              <w:jc w:val="center"/>
              <w:rPr>
                <w:rFonts w:hint="eastAsia" w:eastAsia="宋体"/>
                <w:lang w:val="en-US" w:eastAsia="zh-CN"/>
              </w:rPr>
            </w:pPr>
            <w:r>
              <w:rPr>
                <w:rFonts w:hint="eastAsia"/>
              </w:rPr>
              <w:t>2</w:t>
            </w:r>
            <w:r>
              <w:rPr>
                <w:rFonts w:hint="eastAsia"/>
                <w:lang w:val="en-US" w:eastAsia="zh-CN"/>
              </w:rPr>
              <w:t>5</w:t>
            </w:r>
          </w:p>
        </w:tc>
        <w:tc>
          <w:tcPr>
            <w:tcW w:w="2858" w:type="dxa"/>
            <w:vAlign w:val="center"/>
          </w:tcPr>
          <w:p>
            <w:pPr>
              <w:pStyle w:val="111"/>
              <w:spacing w:before="0"/>
              <w:jc w:val="center"/>
              <w:rPr>
                <w:rFonts w:hint="eastAsia"/>
              </w:rPr>
            </w:pPr>
            <w:r>
              <w:rPr>
                <w:rFonts w:hint="eastAsia"/>
              </w:rPr>
              <w:t>上一年度</w:t>
            </w:r>
            <w:r>
              <w:rPr>
                <w:rFonts w:hint="eastAsia"/>
                <w:lang w:eastAsia="zh-CN"/>
              </w:rPr>
              <w:t>（</w:t>
            </w:r>
            <w:r>
              <w:rPr>
                <w:rFonts w:hint="eastAsia"/>
                <w:lang w:val="en-US" w:eastAsia="zh-CN"/>
              </w:rPr>
              <w:t>2021年</w:t>
            </w:r>
            <w:r>
              <w:rPr>
                <w:rFonts w:hint="eastAsia"/>
                <w:lang w:eastAsia="zh-CN"/>
              </w:rPr>
              <w:t>）</w:t>
            </w:r>
            <w:r>
              <w:rPr>
                <w:rFonts w:hint="eastAsia"/>
              </w:rPr>
              <w:t>财务审计报告或银行出具的资信证明</w:t>
            </w:r>
          </w:p>
        </w:tc>
        <w:tc>
          <w:tcPr>
            <w:tcW w:w="1287" w:type="dxa"/>
            <w:vAlign w:val="center"/>
          </w:tcPr>
          <w:p>
            <w:pPr>
              <w:pStyle w:val="111"/>
              <w:spacing w:before="0"/>
              <w:jc w:val="center"/>
              <w:rPr>
                <w:rFonts w:hint="eastAsia"/>
              </w:rPr>
            </w:pPr>
            <w:r>
              <w:rPr>
                <w:rFonts w:hint="eastAsia"/>
              </w:rPr>
              <w:t>复印件</w:t>
            </w:r>
          </w:p>
        </w:tc>
        <w:tc>
          <w:tcPr>
            <w:tcW w:w="1124" w:type="dxa"/>
            <w:vAlign w:val="center"/>
          </w:tcPr>
          <w:p>
            <w:pPr>
              <w:pStyle w:val="111"/>
              <w:spacing w:before="0"/>
              <w:jc w:val="center"/>
              <w:rPr>
                <w:rFonts w:hint="eastAsia"/>
              </w:rPr>
            </w:pPr>
            <w:r>
              <w:rPr>
                <w:rFonts w:hint="eastAsia"/>
              </w:rPr>
              <w:t>复印件</w:t>
            </w:r>
          </w:p>
        </w:tc>
        <w:tc>
          <w:tcPr>
            <w:tcW w:w="3711" w:type="dxa"/>
            <w:vAlign w:val="center"/>
          </w:tcPr>
          <w:p>
            <w:pPr>
              <w:pStyle w:val="111"/>
              <w:spacing w:before="0"/>
              <w:jc w:val="center"/>
              <w:rPr>
                <w:rFonts w:hint="eastAsia"/>
              </w:rPr>
            </w:pPr>
            <w:r>
              <w:rPr>
                <w:rFonts w:hint="eastAsia"/>
              </w:rPr>
              <w:t>正本需加盖公章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1095" w:type="dxa"/>
            <w:vAlign w:val="center"/>
          </w:tcPr>
          <w:p>
            <w:pPr>
              <w:pStyle w:val="111"/>
              <w:spacing w:before="0"/>
              <w:jc w:val="center"/>
              <w:rPr>
                <w:rFonts w:hint="eastAsia" w:eastAsia="宋体"/>
                <w:lang w:val="en-US" w:eastAsia="zh-CN"/>
              </w:rPr>
            </w:pPr>
            <w:r>
              <w:rPr>
                <w:rFonts w:hint="eastAsia"/>
                <w:lang w:val="en-US"/>
              </w:rPr>
              <w:t>2</w:t>
            </w:r>
            <w:r>
              <w:rPr>
                <w:rFonts w:hint="eastAsia"/>
                <w:lang w:val="en-US" w:eastAsia="zh-CN"/>
              </w:rPr>
              <w:t>6</w:t>
            </w:r>
          </w:p>
        </w:tc>
        <w:tc>
          <w:tcPr>
            <w:tcW w:w="2858" w:type="dxa"/>
            <w:vAlign w:val="center"/>
          </w:tcPr>
          <w:p>
            <w:pPr>
              <w:pStyle w:val="111"/>
              <w:spacing w:before="0"/>
              <w:jc w:val="center"/>
              <w:rPr>
                <w:rFonts w:hint="eastAsia"/>
              </w:rPr>
            </w:pPr>
            <w:r>
              <w:rPr>
                <w:rFonts w:hint="eastAsia"/>
              </w:rPr>
              <w:t>免费提供某项产品或服务的说明</w:t>
            </w:r>
          </w:p>
        </w:tc>
        <w:tc>
          <w:tcPr>
            <w:tcW w:w="1287" w:type="dxa"/>
            <w:vAlign w:val="center"/>
          </w:tcPr>
          <w:p>
            <w:pPr>
              <w:pStyle w:val="111"/>
              <w:spacing w:before="0"/>
              <w:jc w:val="center"/>
              <w:rPr>
                <w:rFonts w:hint="eastAsia"/>
              </w:rPr>
            </w:pPr>
            <w:r>
              <w:rPr>
                <w:rFonts w:hint="eastAsia"/>
              </w:rPr>
              <w:t>原件</w:t>
            </w:r>
          </w:p>
        </w:tc>
        <w:tc>
          <w:tcPr>
            <w:tcW w:w="1124" w:type="dxa"/>
            <w:vAlign w:val="center"/>
          </w:tcPr>
          <w:p>
            <w:pPr>
              <w:pStyle w:val="111"/>
              <w:spacing w:before="0"/>
              <w:jc w:val="center"/>
              <w:rPr>
                <w:rFonts w:hint="eastAsia"/>
              </w:rPr>
            </w:pPr>
            <w:r>
              <w:rPr>
                <w:rFonts w:hint="eastAsia"/>
              </w:rPr>
              <w:t>复印件</w:t>
            </w:r>
          </w:p>
        </w:tc>
        <w:tc>
          <w:tcPr>
            <w:tcW w:w="3711" w:type="dxa"/>
            <w:vAlign w:val="center"/>
          </w:tcPr>
          <w:p>
            <w:pPr>
              <w:pStyle w:val="111"/>
              <w:spacing w:before="0"/>
              <w:jc w:val="center"/>
              <w:rPr>
                <w:rFonts w:hint="eastAsia"/>
              </w:rPr>
            </w:pPr>
            <w:r>
              <w:rPr>
                <w:rFonts w:hint="eastAsia"/>
              </w:rPr>
              <w:t>格式自定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095" w:type="dxa"/>
            <w:vAlign w:val="center"/>
          </w:tcPr>
          <w:p>
            <w:pPr>
              <w:pStyle w:val="111"/>
              <w:spacing w:before="0"/>
              <w:jc w:val="center"/>
              <w:rPr>
                <w:b/>
              </w:rPr>
            </w:pPr>
          </w:p>
          <w:p>
            <w:pPr>
              <w:pStyle w:val="111"/>
              <w:spacing w:before="0"/>
              <w:jc w:val="center"/>
              <w:rPr>
                <w:rFonts w:hint="default" w:eastAsia="宋体"/>
                <w:lang w:val="en-US" w:eastAsia="zh-CN"/>
              </w:rPr>
            </w:pPr>
            <w:r>
              <w:rPr>
                <w:rFonts w:hint="eastAsia"/>
                <w:lang w:val="en-US" w:eastAsia="zh-CN"/>
              </w:rPr>
              <w:t>27</w:t>
            </w:r>
          </w:p>
        </w:tc>
        <w:tc>
          <w:tcPr>
            <w:tcW w:w="2858" w:type="dxa"/>
            <w:vAlign w:val="center"/>
          </w:tcPr>
          <w:p>
            <w:pPr>
              <w:pStyle w:val="111"/>
              <w:spacing w:before="0"/>
              <w:jc w:val="center"/>
            </w:pPr>
            <w:r>
              <w:rPr>
                <w:rFonts w:hint="eastAsia"/>
              </w:rPr>
              <w:t>投标产品渠道的证明材料</w:t>
            </w:r>
          </w:p>
        </w:tc>
        <w:tc>
          <w:tcPr>
            <w:tcW w:w="1287" w:type="dxa"/>
            <w:vAlign w:val="center"/>
          </w:tcPr>
          <w:p>
            <w:pPr>
              <w:pStyle w:val="111"/>
              <w:spacing w:before="0"/>
              <w:jc w:val="center"/>
              <w:rPr>
                <w:b/>
              </w:rPr>
            </w:pPr>
          </w:p>
          <w:p>
            <w:pPr>
              <w:pStyle w:val="111"/>
              <w:spacing w:before="0"/>
              <w:jc w:val="center"/>
            </w:pPr>
            <w:r>
              <w:rPr>
                <w:rFonts w:hint="eastAsia"/>
              </w:rPr>
              <w:t>复印件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pPr>
            <w:r>
              <w:rPr>
                <w:rFonts w:hint="eastAsia"/>
                <w:spacing w:val="-4"/>
              </w:rPr>
              <w:t>根据投标人情况</w:t>
            </w:r>
            <w:r>
              <w:rPr>
                <w:rFonts w:hint="eastAsia"/>
              </w:rPr>
              <w:t>（</w:t>
            </w:r>
            <w:r>
              <w:rPr>
                <w:rFonts w:hint="eastAsia"/>
                <w:spacing w:val="-5"/>
              </w:rPr>
              <w:t>自产、自有或者代理等</w:t>
            </w:r>
            <w:r>
              <w:rPr>
                <w:rFonts w:hint="eastAsia"/>
                <w:spacing w:val="-87"/>
              </w:rPr>
              <w:t>）</w:t>
            </w:r>
            <w:r>
              <w:rPr>
                <w:rFonts w:hint="eastAsia"/>
                <w:spacing w:val="-12"/>
              </w:rPr>
              <w:t>自行提供，包括协议、</w:t>
            </w:r>
            <w:r>
              <w:rPr>
                <w:rFonts w:hint="eastAsia"/>
              </w:rPr>
              <w:t>图片、厂家授权证明等。格式自定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1095" w:type="dxa"/>
            <w:vAlign w:val="center"/>
          </w:tcPr>
          <w:p>
            <w:pPr>
              <w:pStyle w:val="111"/>
              <w:spacing w:before="0"/>
              <w:jc w:val="center"/>
              <w:rPr>
                <w:rFonts w:hint="default" w:eastAsia="宋体"/>
                <w:lang w:val="en-US" w:eastAsia="zh-CN"/>
              </w:rPr>
            </w:pPr>
            <w:r>
              <w:rPr>
                <w:rFonts w:hint="eastAsia"/>
                <w:lang w:val="en-US" w:eastAsia="zh-CN"/>
              </w:rPr>
              <w:t>28</w:t>
            </w:r>
          </w:p>
        </w:tc>
        <w:tc>
          <w:tcPr>
            <w:tcW w:w="2858" w:type="dxa"/>
            <w:vAlign w:val="center"/>
          </w:tcPr>
          <w:p>
            <w:pPr>
              <w:pStyle w:val="111"/>
              <w:spacing w:before="0"/>
              <w:jc w:val="center"/>
            </w:pPr>
            <w:r>
              <w:rPr>
                <w:rFonts w:hint="eastAsia"/>
              </w:rPr>
              <w:t>招标文件中要求提交的和投标人认为需要提供的其它说明和资料</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rPr>
                <w:b/>
              </w:rPr>
            </w:pPr>
            <w:r>
              <w:rPr>
                <w:rFonts w:hint="eastAsia"/>
              </w:rPr>
              <w:t>格式自定</w:t>
            </w:r>
            <w:r>
              <w:rPr>
                <w:rFonts w:hint="eastAsia"/>
                <w:b/>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95" w:type="dxa"/>
            <w:vAlign w:val="center"/>
          </w:tcPr>
          <w:p>
            <w:pPr>
              <w:pStyle w:val="111"/>
              <w:spacing w:before="0"/>
              <w:jc w:val="center"/>
              <w:rPr>
                <w:b/>
              </w:rPr>
            </w:pPr>
          </w:p>
          <w:p>
            <w:pPr>
              <w:pStyle w:val="111"/>
              <w:spacing w:before="0"/>
              <w:jc w:val="center"/>
              <w:rPr>
                <w:rFonts w:hint="default" w:eastAsia="宋体"/>
                <w:lang w:val="en-US" w:eastAsia="zh-CN"/>
              </w:rPr>
            </w:pPr>
            <w:r>
              <w:rPr>
                <w:rFonts w:hint="eastAsia"/>
                <w:lang w:val="en-US" w:eastAsia="zh-CN"/>
              </w:rPr>
              <w:t>29</w:t>
            </w:r>
          </w:p>
        </w:tc>
        <w:tc>
          <w:tcPr>
            <w:tcW w:w="2858" w:type="dxa"/>
            <w:vAlign w:val="center"/>
          </w:tcPr>
          <w:p>
            <w:pPr>
              <w:pStyle w:val="111"/>
              <w:spacing w:before="0"/>
              <w:jc w:val="center"/>
            </w:pPr>
            <w:r>
              <w:rPr>
                <w:rFonts w:hint="eastAsia"/>
              </w:rPr>
              <w:t>应急保障方案</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rPr>
                <w:b/>
              </w:rPr>
            </w:pPr>
            <w:r>
              <w:rPr>
                <w:rFonts w:hint="eastAsia"/>
              </w:rPr>
              <w:t>格式自定</w:t>
            </w:r>
            <w:r>
              <w:rPr>
                <w:rFonts w:hint="eastAsia"/>
                <w:b/>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95" w:type="dxa"/>
            <w:vAlign w:val="center"/>
          </w:tcPr>
          <w:p>
            <w:pPr>
              <w:pStyle w:val="111"/>
              <w:spacing w:before="0"/>
              <w:jc w:val="center"/>
              <w:rPr>
                <w:b/>
              </w:rPr>
            </w:pPr>
          </w:p>
          <w:p>
            <w:pPr>
              <w:pStyle w:val="111"/>
              <w:spacing w:before="0"/>
              <w:jc w:val="center"/>
              <w:rPr>
                <w:rFonts w:hint="default" w:eastAsia="宋体"/>
                <w:lang w:val="en-US" w:eastAsia="zh-CN"/>
              </w:rPr>
            </w:pPr>
            <w:r>
              <w:rPr>
                <w:rFonts w:hint="eastAsia"/>
                <w:lang w:val="en-US" w:eastAsia="zh-CN"/>
              </w:rPr>
              <w:t>30</w:t>
            </w:r>
          </w:p>
        </w:tc>
        <w:tc>
          <w:tcPr>
            <w:tcW w:w="2858" w:type="dxa"/>
            <w:vAlign w:val="center"/>
          </w:tcPr>
          <w:p>
            <w:pPr>
              <w:pStyle w:val="111"/>
              <w:spacing w:before="0"/>
              <w:jc w:val="center"/>
            </w:pPr>
            <w:r>
              <w:rPr>
                <w:rFonts w:hint="eastAsia"/>
              </w:rPr>
              <w:t>针对本项目的服务方案</w:t>
            </w:r>
          </w:p>
        </w:tc>
        <w:tc>
          <w:tcPr>
            <w:tcW w:w="1287" w:type="dxa"/>
            <w:vAlign w:val="center"/>
          </w:tcPr>
          <w:p>
            <w:pPr>
              <w:pStyle w:val="111"/>
              <w:spacing w:before="0"/>
              <w:jc w:val="center"/>
            </w:pPr>
            <w:r>
              <w:rPr>
                <w:rFonts w:hint="eastAsia"/>
              </w:rPr>
              <w:t>原件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rPr>
                <w:b/>
              </w:rPr>
            </w:pPr>
            <w:r>
              <w:rPr>
                <w:rFonts w:hint="eastAsia"/>
              </w:rPr>
              <w:t>格式自定，</w:t>
            </w:r>
            <w:r>
              <w:rPr>
                <w:rFonts w:hint="eastAsia"/>
                <w:b/>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095" w:type="dxa"/>
            <w:vAlign w:val="center"/>
          </w:tcPr>
          <w:p>
            <w:pPr>
              <w:pStyle w:val="111"/>
              <w:spacing w:before="0"/>
              <w:jc w:val="center"/>
              <w:rPr>
                <w:rFonts w:hint="default" w:eastAsia="宋体"/>
                <w:lang w:val="en-US" w:eastAsia="zh-CN"/>
              </w:rPr>
            </w:pPr>
            <w:r>
              <w:rPr>
                <w:rFonts w:hint="eastAsia"/>
                <w:lang w:val="en-US" w:eastAsia="zh-CN"/>
              </w:rPr>
              <w:t>31</w:t>
            </w:r>
          </w:p>
        </w:tc>
        <w:tc>
          <w:tcPr>
            <w:tcW w:w="2858" w:type="dxa"/>
            <w:vAlign w:val="center"/>
          </w:tcPr>
          <w:p>
            <w:pPr>
              <w:pStyle w:val="111"/>
              <w:spacing w:before="0"/>
              <w:jc w:val="center"/>
            </w:pPr>
            <w:r>
              <w:rPr>
                <w:rFonts w:hint="eastAsia"/>
              </w:rPr>
              <w:t>相关的规章制度</w:t>
            </w:r>
          </w:p>
        </w:tc>
        <w:tc>
          <w:tcPr>
            <w:tcW w:w="1287" w:type="dxa"/>
            <w:vAlign w:val="center"/>
          </w:tcPr>
          <w:p>
            <w:pPr>
              <w:pStyle w:val="111"/>
              <w:spacing w:before="0"/>
              <w:jc w:val="center"/>
            </w:pPr>
            <w:r>
              <w:rPr>
                <w:rFonts w:hint="eastAsia"/>
              </w:rPr>
              <w:t>复印件</w:t>
            </w:r>
          </w:p>
        </w:tc>
        <w:tc>
          <w:tcPr>
            <w:tcW w:w="1124" w:type="dxa"/>
            <w:vAlign w:val="center"/>
          </w:tcPr>
          <w:p>
            <w:pPr>
              <w:pStyle w:val="111"/>
              <w:spacing w:before="0"/>
              <w:jc w:val="center"/>
            </w:pPr>
            <w:r>
              <w:rPr>
                <w:rFonts w:hint="eastAsia"/>
              </w:rPr>
              <w:t>复印件</w:t>
            </w:r>
          </w:p>
        </w:tc>
        <w:tc>
          <w:tcPr>
            <w:tcW w:w="3711" w:type="dxa"/>
            <w:vAlign w:val="center"/>
          </w:tcPr>
          <w:p>
            <w:pPr>
              <w:pStyle w:val="111"/>
              <w:spacing w:before="0"/>
              <w:jc w:val="center"/>
              <w:rPr>
                <w:b/>
              </w:rPr>
            </w:pPr>
            <w:r>
              <w:rPr>
                <w:rFonts w:hint="eastAsia"/>
              </w:rPr>
              <w:t>格式自定，</w:t>
            </w:r>
            <w:r>
              <w:rPr>
                <w:rFonts w:hint="eastAsia"/>
                <w:b/>
              </w:rPr>
              <w:t>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95" w:type="dxa"/>
            <w:vAlign w:val="center"/>
          </w:tcPr>
          <w:p>
            <w:pPr>
              <w:pStyle w:val="111"/>
              <w:spacing w:before="0"/>
              <w:jc w:val="center"/>
              <w:rPr>
                <w:b/>
              </w:rPr>
            </w:pPr>
            <w:r>
              <w:rPr>
                <w:rFonts w:hint="eastAsia"/>
                <w:b/>
              </w:rPr>
              <w:t>备注</w:t>
            </w:r>
          </w:p>
        </w:tc>
        <w:tc>
          <w:tcPr>
            <w:tcW w:w="8980" w:type="dxa"/>
            <w:gridSpan w:val="4"/>
            <w:vAlign w:val="center"/>
          </w:tcPr>
          <w:p>
            <w:pPr>
              <w:pStyle w:val="111"/>
              <w:spacing w:before="0"/>
              <w:jc w:val="center"/>
              <w:rPr>
                <w:b/>
              </w:rPr>
            </w:pPr>
            <w:r>
              <w:rPr>
                <w:b/>
              </w:rPr>
              <w:t>1</w:t>
            </w:r>
            <w:r>
              <w:rPr>
                <w:rFonts w:hint="eastAsia"/>
                <w:b/>
              </w:rPr>
              <w:t>、附件十一、十二根据情况，自行选择，不符合要求的，不必提供。</w:t>
            </w:r>
          </w:p>
        </w:tc>
      </w:tr>
    </w:tbl>
    <w:p>
      <w:pPr>
        <w:pStyle w:val="14"/>
        <w:autoSpaceDE w:val="0"/>
        <w:autoSpaceDN w:val="0"/>
        <w:snapToGrid/>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rPr>
        <w:t>21.2.1</w:t>
      </w:r>
      <w:r>
        <w:rPr>
          <w:rFonts w:hint="eastAsia" w:ascii="宋体" w:hAnsi="宋体" w:eastAsia="宋体" w:cs="宋体"/>
          <w:color w:val="auto"/>
          <w:sz w:val="24"/>
          <w:szCs w:val="24"/>
        </w:rPr>
        <w:t>投标人的服务承诺应按不低于招标文件中要求的服务标准做出响应。</w:t>
      </w:r>
    </w:p>
    <w:p>
      <w:pPr>
        <w:pStyle w:val="14"/>
        <w:autoSpaceDE w:val="0"/>
        <w:autoSpaceDN w:val="0"/>
        <w:snapToGrid/>
        <w:ind w:left="420"/>
        <w:textAlignment w:val="auto"/>
        <w:rPr>
          <w:rFonts w:ascii="宋体" w:hAnsi="宋体" w:eastAsia="宋体" w:cs="宋体"/>
          <w:color w:val="auto"/>
          <w:sz w:val="24"/>
          <w:szCs w:val="24"/>
        </w:rPr>
      </w:pPr>
      <w:r>
        <w:rPr>
          <w:rFonts w:ascii="宋体" w:hAnsi="宋体" w:eastAsia="宋体" w:cs="宋体"/>
          <w:b/>
          <w:bCs/>
          <w:color w:val="auto"/>
          <w:sz w:val="24"/>
          <w:szCs w:val="24"/>
          <w:u w:val="single"/>
        </w:rPr>
        <w:t>21.2.2</w:t>
      </w:r>
      <w:r>
        <w:rPr>
          <w:rFonts w:hint="eastAsia" w:ascii="宋体" w:hAnsi="宋体" w:eastAsia="宋体" w:cs="宋体"/>
          <w:b/>
          <w:bCs/>
          <w:color w:val="auto"/>
          <w:sz w:val="24"/>
          <w:szCs w:val="24"/>
          <w:u w:val="single"/>
        </w:rPr>
        <w:t>投标文件正本中所提供资料需加盖公章，副本为正本的复印件，正、副本不一致时，以正本为准。</w:t>
      </w:r>
    </w:p>
    <w:p>
      <w:pPr>
        <w:pStyle w:val="25"/>
      </w:pPr>
    </w:p>
    <w:p>
      <w:pPr>
        <w:tabs>
          <w:tab w:val="left" w:pos="14"/>
        </w:tabs>
        <w:spacing w:line="360" w:lineRule="auto"/>
        <w:ind w:right="-512" w:rightChars="-244" w:firstLine="482" w:firstLineChars="200"/>
        <w:rPr>
          <w:rFonts w:ascii="宋体"/>
          <w:b/>
          <w:color w:val="auto"/>
          <w:sz w:val="24"/>
          <w:szCs w:val="24"/>
        </w:rPr>
      </w:pPr>
      <w:r>
        <w:rPr>
          <w:rFonts w:ascii="宋体" w:hAnsi="宋体"/>
          <w:b/>
          <w:color w:val="auto"/>
          <w:sz w:val="24"/>
          <w:szCs w:val="24"/>
        </w:rPr>
        <w:t>22.</w:t>
      </w:r>
      <w:r>
        <w:rPr>
          <w:rFonts w:hint="eastAsia" w:ascii="宋体" w:hAnsi="宋体"/>
          <w:b/>
          <w:color w:val="auto"/>
          <w:sz w:val="24"/>
          <w:szCs w:val="24"/>
        </w:rPr>
        <w:t>投标报价</w:t>
      </w:r>
    </w:p>
    <w:p>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rPr>
        <w:t>22.1报价原则：</w:t>
      </w:r>
      <w:r>
        <w:rPr>
          <w:rFonts w:hint="eastAsia" w:ascii="宋体" w:hAnsi="宋体" w:cs="Times New Roman"/>
          <w:color w:val="auto"/>
          <w:sz w:val="24"/>
          <w:szCs w:val="24"/>
          <w:lang w:eastAsia="zh-CN"/>
        </w:rPr>
        <w:t>投标单位</w:t>
      </w:r>
      <w:r>
        <w:rPr>
          <w:rFonts w:hint="eastAsia" w:ascii="宋体" w:hAnsi="宋体" w:cs="Times New Roman"/>
          <w:color w:val="auto"/>
          <w:sz w:val="24"/>
          <w:szCs w:val="24"/>
        </w:rPr>
        <w:t>应当根据</w:t>
      </w:r>
      <w:r>
        <w:rPr>
          <w:rFonts w:hint="eastAsia" w:ascii="宋体" w:hAnsi="宋体" w:cs="Times New Roman"/>
          <w:color w:val="auto"/>
          <w:sz w:val="24"/>
          <w:szCs w:val="24"/>
          <w:lang w:val="en-US" w:eastAsia="zh-CN"/>
        </w:rPr>
        <w:t>招标</w:t>
      </w:r>
      <w:r>
        <w:rPr>
          <w:rFonts w:hint="eastAsia" w:ascii="宋体" w:hAnsi="宋体" w:cs="Times New Roman"/>
          <w:color w:val="auto"/>
          <w:sz w:val="24"/>
          <w:szCs w:val="24"/>
        </w:rPr>
        <w:t>文件要求和范围，以人民币报价，以元为单位，保留小数点后两位。</w:t>
      </w:r>
    </w:p>
    <w:p>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rPr>
        <w:t>22.2</w:t>
      </w:r>
      <w:r>
        <w:rPr>
          <w:rFonts w:hint="eastAsia" w:ascii="宋体" w:hAnsi="宋体" w:cs="Times New Roman"/>
          <w:color w:val="auto"/>
          <w:sz w:val="24"/>
          <w:szCs w:val="24"/>
          <w:lang w:eastAsia="zh-CN"/>
        </w:rPr>
        <w:t>投标单位</w:t>
      </w:r>
      <w:r>
        <w:rPr>
          <w:rFonts w:hint="eastAsia" w:ascii="宋体" w:hAnsi="宋体" w:cs="Times New Roman"/>
          <w:color w:val="auto"/>
          <w:sz w:val="24"/>
          <w:szCs w:val="24"/>
        </w:rPr>
        <w:t>对每种货物只允许有一个报价,任何有选择的报价将不予接受，任何选择性报价将作无效报价处理。</w:t>
      </w:r>
    </w:p>
    <w:p>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rPr>
        <w:t>22.3投标报价应由法定代表人或被授权人签署。</w:t>
      </w:r>
    </w:p>
    <w:p>
      <w:pPr>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rPr>
        <w:t>22.4</w:t>
      </w:r>
      <w:r>
        <w:rPr>
          <w:rFonts w:hint="eastAsia" w:ascii="宋体" w:hAnsi="宋体" w:cs="Times New Roman"/>
          <w:color w:val="auto"/>
          <w:sz w:val="24"/>
          <w:szCs w:val="24"/>
          <w:lang w:val="zh-CN"/>
        </w:rPr>
        <w:t>投标单位</w:t>
      </w:r>
      <w:r>
        <w:rPr>
          <w:rFonts w:hint="eastAsia" w:ascii="宋体" w:hAnsi="宋体" w:cs="Times New Roman"/>
          <w:color w:val="auto"/>
          <w:sz w:val="24"/>
          <w:szCs w:val="24"/>
        </w:rPr>
        <w:t>的报价不得超过</w:t>
      </w:r>
      <w:r>
        <w:rPr>
          <w:rFonts w:hint="eastAsia" w:ascii="宋体" w:hAnsi="宋体" w:cs="Times New Roman"/>
          <w:color w:val="auto"/>
          <w:sz w:val="24"/>
          <w:szCs w:val="24"/>
          <w:lang w:eastAsia="zh-CN"/>
        </w:rPr>
        <w:t>招标项目</w:t>
      </w:r>
      <w:r>
        <w:rPr>
          <w:rFonts w:hint="eastAsia" w:ascii="宋体" w:hAnsi="宋体" w:cs="Times New Roman"/>
          <w:color w:val="auto"/>
          <w:sz w:val="24"/>
          <w:szCs w:val="24"/>
        </w:rPr>
        <w:t>预算，</w:t>
      </w:r>
      <w:r>
        <w:rPr>
          <w:rFonts w:hint="eastAsia" w:ascii="宋体" w:hAnsi="宋体" w:cs="Times New Roman"/>
          <w:color w:val="auto"/>
          <w:sz w:val="24"/>
          <w:szCs w:val="24"/>
          <w:lang w:eastAsia="zh-CN"/>
        </w:rPr>
        <w:t>招标项目</w:t>
      </w:r>
      <w:r>
        <w:rPr>
          <w:rFonts w:hint="eastAsia" w:ascii="宋体" w:hAnsi="宋体" w:cs="Times New Roman"/>
          <w:color w:val="auto"/>
          <w:sz w:val="24"/>
          <w:szCs w:val="24"/>
        </w:rPr>
        <w:t>预算见谈判须知前附表。</w:t>
      </w:r>
    </w:p>
    <w:p>
      <w:pPr>
        <w:spacing w:line="360" w:lineRule="auto"/>
        <w:ind w:firstLine="482" w:firstLineChars="200"/>
        <w:rPr>
          <w:rFonts w:ascii="宋体"/>
          <w:b/>
          <w:color w:val="auto"/>
          <w:sz w:val="24"/>
          <w:szCs w:val="24"/>
        </w:rPr>
      </w:pPr>
      <w:r>
        <w:rPr>
          <w:rFonts w:ascii="宋体" w:hAnsi="宋体"/>
          <w:b/>
          <w:color w:val="auto"/>
          <w:sz w:val="24"/>
          <w:szCs w:val="24"/>
        </w:rPr>
        <w:t xml:space="preserve">23. </w:t>
      </w:r>
      <w:r>
        <w:rPr>
          <w:rFonts w:hint="eastAsia" w:ascii="宋体" w:hAnsi="宋体"/>
          <w:b/>
          <w:color w:val="auto"/>
          <w:sz w:val="24"/>
          <w:szCs w:val="24"/>
        </w:rPr>
        <w:t>投标有效期</w:t>
      </w:r>
    </w:p>
    <w:p>
      <w:pPr>
        <w:spacing w:line="360" w:lineRule="auto"/>
        <w:ind w:firstLine="480" w:firstLineChars="200"/>
        <w:rPr>
          <w:rFonts w:ascii="宋体"/>
          <w:color w:val="auto"/>
          <w:sz w:val="24"/>
          <w:szCs w:val="24"/>
        </w:rPr>
      </w:pPr>
      <w:r>
        <w:rPr>
          <w:rFonts w:ascii="宋体" w:hAnsi="宋体"/>
          <w:color w:val="auto"/>
          <w:sz w:val="24"/>
          <w:szCs w:val="24"/>
        </w:rPr>
        <w:t xml:space="preserve">23.1 </w:t>
      </w:r>
      <w:r>
        <w:rPr>
          <w:rFonts w:hint="eastAsia" w:ascii="宋体" w:hAnsi="宋体"/>
          <w:color w:val="auto"/>
          <w:sz w:val="24"/>
          <w:szCs w:val="24"/>
        </w:rPr>
        <w:t>除投标人须知前附表另有规定外，投标有效期为</w:t>
      </w:r>
      <w:r>
        <w:rPr>
          <w:rFonts w:ascii="宋体" w:hAnsi="宋体"/>
          <w:color w:val="auto"/>
          <w:sz w:val="24"/>
          <w:szCs w:val="24"/>
        </w:rPr>
        <w:t>90</w:t>
      </w:r>
      <w:r>
        <w:rPr>
          <w:rFonts w:hint="eastAsia" w:ascii="宋体" w:hAnsi="宋体"/>
          <w:color w:val="auto"/>
          <w:sz w:val="24"/>
          <w:szCs w:val="24"/>
        </w:rPr>
        <w:t>天。</w:t>
      </w:r>
    </w:p>
    <w:p>
      <w:pPr>
        <w:spacing w:line="360" w:lineRule="auto"/>
        <w:ind w:firstLine="480" w:firstLineChars="200"/>
        <w:rPr>
          <w:rFonts w:ascii="宋体"/>
          <w:color w:val="auto"/>
          <w:sz w:val="24"/>
          <w:szCs w:val="24"/>
        </w:rPr>
      </w:pPr>
      <w:r>
        <w:rPr>
          <w:rFonts w:ascii="宋体" w:hAnsi="宋体"/>
          <w:color w:val="auto"/>
          <w:sz w:val="24"/>
          <w:szCs w:val="24"/>
        </w:rPr>
        <w:t>23.2</w:t>
      </w:r>
      <w:r>
        <w:rPr>
          <w:rFonts w:hint="eastAsia" w:ascii="宋体" w:hAnsi="宋体"/>
          <w:color w:val="auto"/>
          <w:sz w:val="24"/>
          <w:szCs w:val="24"/>
        </w:rPr>
        <w:t>在投标有效期内，投标人撤销或修改其投标文件的，应承担招标文件和法律规定的责任。</w:t>
      </w:r>
    </w:p>
    <w:p>
      <w:pPr>
        <w:spacing w:line="360" w:lineRule="auto"/>
        <w:ind w:firstLine="480" w:firstLineChars="200"/>
        <w:rPr>
          <w:rFonts w:ascii="宋体"/>
          <w:color w:val="auto"/>
          <w:sz w:val="24"/>
          <w:szCs w:val="24"/>
        </w:rPr>
      </w:pPr>
      <w:r>
        <w:rPr>
          <w:rFonts w:ascii="宋体" w:hAnsi="宋体"/>
          <w:color w:val="auto"/>
          <w:sz w:val="24"/>
          <w:szCs w:val="24"/>
        </w:rPr>
        <w:t>23.3</w:t>
      </w:r>
      <w:r>
        <w:rPr>
          <w:rFonts w:hint="eastAsia" w:ascii="宋体" w:hAnsi="宋体"/>
          <w:color w:val="auto"/>
          <w:sz w:val="24"/>
          <w:szCs w:val="24"/>
        </w:rPr>
        <w:t>出现特殊情况需要延长投标有效期的，</w:t>
      </w:r>
      <w:r>
        <w:rPr>
          <w:rFonts w:hint="eastAsia" w:ascii="宋体" w:hAnsi="宋体"/>
          <w:color w:val="auto"/>
          <w:sz w:val="24"/>
          <w:szCs w:val="24"/>
          <w:lang w:eastAsia="zh-CN"/>
        </w:rPr>
        <w:t>采购人</w:t>
      </w:r>
      <w:r>
        <w:rPr>
          <w:rFonts w:hint="eastAsia" w:ascii="宋体" w:hAnsi="宋体"/>
          <w:color w:val="auto"/>
          <w:sz w:val="24"/>
          <w:szCs w:val="24"/>
        </w:rPr>
        <w:t>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63" w:firstLineChars="192"/>
        <w:rPr>
          <w:rFonts w:ascii="宋体"/>
          <w:b/>
          <w:color w:val="auto"/>
          <w:sz w:val="24"/>
          <w:szCs w:val="24"/>
        </w:rPr>
      </w:pPr>
      <w:r>
        <w:rPr>
          <w:rFonts w:ascii="宋体" w:hAnsi="宋体"/>
          <w:b/>
          <w:color w:val="auto"/>
          <w:sz w:val="24"/>
          <w:szCs w:val="24"/>
        </w:rPr>
        <w:t xml:space="preserve">24. </w:t>
      </w:r>
      <w:r>
        <w:rPr>
          <w:rFonts w:hint="eastAsia" w:ascii="宋体" w:hAnsi="宋体"/>
          <w:b/>
          <w:color w:val="auto"/>
          <w:sz w:val="24"/>
          <w:szCs w:val="24"/>
        </w:rPr>
        <w:t>投标保证金</w:t>
      </w:r>
    </w:p>
    <w:p>
      <w:pPr>
        <w:spacing w:line="360" w:lineRule="auto"/>
        <w:ind w:firstLine="480" w:firstLineChars="200"/>
        <w:rPr>
          <w:rFonts w:ascii="宋体"/>
          <w:color w:val="auto"/>
          <w:sz w:val="24"/>
          <w:szCs w:val="24"/>
        </w:rPr>
      </w:pPr>
      <w:r>
        <w:rPr>
          <w:rFonts w:ascii="宋体" w:hAnsi="宋体"/>
          <w:color w:val="auto"/>
          <w:sz w:val="24"/>
          <w:szCs w:val="24"/>
        </w:rPr>
        <w:t>24.1</w:t>
      </w:r>
      <w:r>
        <w:rPr>
          <w:rFonts w:hint="eastAsia" w:ascii="宋体" w:hAnsi="宋体"/>
          <w:color w:val="auto"/>
          <w:sz w:val="24"/>
          <w:szCs w:val="24"/>
        </w:rPr>
        <w:t>投标人须知前附表规定递交投标保证金的，投标人在递交投标文件的同时，应按投标人须知前附表规定的金额、担保形式和第六章“投标文件格式”规定的或者事先经过</w:t>
      </w:r>
      <w:r>
        <w:rPr>
          <w:rFonts w:hint="eastAsia" w:ascii="宋体" w:hAnsi="宋体"/>
          <w:color w:val="auto"/>
          <w:sz w:val="24"/>
          <w:szCs w:val="24"/>
          <w:lang w:eastAsia="zh-CN"/>
        </w:rPr>
        <w:t>采购人</w:t>
      </w:r>
      <w:r>
        <w:rPr>
          <w:rFonts w:hint="eastAsia" w:ascii="宋体" w:hAnsi="宋体"/>
          <w:color w:val="auto"/>
          <w:sz w:val="24"/>
          <w:szCs w:val="24"/>
        </w:rPr>
        <w:t>认可的投标保证金格式递交投标保证金，并作为其投标文件的组成部分。</w:t>
      </w:r>
    </w:p>
    <w:p>
      <w:pPr>
        <w:spacing w:line="360" w:lineRule="auto"/>
        <w:ind w:right="-512" w:rightChars="-244" w:firstLine="480" w:firstLineChars="200"/>
        <w:rPr>
          <w:rFonts w:ascii="宋体"/>
          <w:color w:val="auto"/>
          <w:sz w:val="24"/>
          <w:szCs w:val="24"/>
        </w:rPr>
      </w:pPr>
      <w:r>
        <w:rPr>
          <w:rFonts w:ascii="宋体"/>
          <w:color w:val="auto"/>
          <w:sz w:val="24"/>
          <w:szCs w:val="24"/>
        </w:rPr>
        <w:t>24.2</w:t>
      </w:r>
      <w:r>
        <w:rPr>
          <w:rFonts w:hint="eastAsia" w:ascii="宋体"/>
          <w:color w:val="auto"/>
          <w:sz w:val="24"/>
          <w:szCs w:val="24"/>
        </w:rPr>
        <w:t>投标人不按本章</w:t>
      </w:r>
      <w:r>
        <w:rPr>
          <w:rFonts w:ascii="宋体"/>
          <w:color w:val="auto"/>
          <w:sz w:val="24"/>
          <w:szCs w:val="24"/>
        </w:rPr>
        <w:t>24.1</w:t>
      </w:r>
      <w:r>
        <w:rPr>
          <w:rFonts w:hint="eastAsia" w:ascii="宋体"/>
          <w:color w:val="auto"/>
          <w:sz w:val="24"/>
          <w:szCs w:val="24"/>
        </w:rPr>
        <w:t>项要求提交保证金的，评标委员会按无效标处理。</w:t>
      </w:r>
    </w:p>
    <w:p>
      <w:pPr>
        <w:spacing w:line="360" w:lineRule="auto"/>
        <w:ind w:firstLine="480" w:firstLineChars="200"/>
        <w:rPr>
          <w:rFonts w:ascii="宋体"/>
          <w:color w:val="auto"/>
          <w:sz w:val="24"/>
          <w:szCs w:val="24"/>
        </w:rPr>
      </w:pPr>
      <w:r>
        <w:rPr>
          <w:rFonts w:ascii="宋体"/>
          <w:color w:val="auto"/>
          <w:sz w:val="24"/>
          <w:szCs w:val="24"/>
        </w:rPr>
        <w:t>24.3</w:t>
      </w:r>
      <w:r>
        <w:rPr>
          <w:rFonts w:hint="eastAsia" w:ascii="宋体"/>
          <w:color w:val="auto"/>
          <w:sz w:val="24"/>
          <w:szCs w:val="24"/>
        </w:rPr>
        <w:t>中标通知书发出之日起</w:t>
      </w:r>
      <w:r>
        <w:rPr>
          <w:rFonts w:ascii="宋体"/>
          <w:color w:val="auto"/>
          <w:sz w:val="24"/>
          <w:szCs w:val="24"/>
        </w:rPr>
        <w:t>5</w:t>
      </w:r>
      <w:r>
        <w:rPr>
          <w:rFonts w:hint="eastAsia" w:ascii="宋体"/>
          <w:color w:val="auto"/>
          <w:sz w:val="24"/>
          <w:szCs w:val="24"/>
        </w:rPr>
        <w:t>个工作日内，向未中标的投标人退还投标保证金；</w:t>
      </w:r>
      <w:r>
        <w:rPr>
          <w:rFonts w:hint="eastAsia" w:ascii="宋体"/>
          <w:color w:val="auto"/>
          <w:sz w:val="24"/>
          <w:szCs w:val="24"/>
          <w:lang w:eastAsia="zh-CN"/>
        </w:rPr>
        <w:t>采购人</w:t>
      </w:r>
      <w:r>
        <w:rPr>
          <w:rFonts w:hint="eastAsia" w:ascii="宋体"/>
          <w:color w:val="auto"/>
          <w:sz w:val="24"/>
          <w:szCs w:val="24"/>
        </w:rPr>
        <w:t>与中标人签订合同后</w:t>
      </w:r>
      <w:r>
        <w:rPr>
          <w:rFonts w:ascii="宋体"/>
          <w:color w:val="auto"/>
          <w:sz w:val="24"/>
          <w:szCs w:val="24"/>
        </w:rPr>
        <w:t>5</w:t>
      </w:r>
      <w:r>
        <w:rPr>
          <w:rFonts w:hint="eastAsia" w:ascii="宋体"/>
          <w:color w:val="auto"/>
          <w:sz w:val="24"/>
          <w:szCs w:val="24"/>
        </w:rPr>
        <w:t>个工作日内，向中标人退还投标保证金。</w:t>
      </w:r>
    </w:p>
    <w:p>
      <w:pPr>
        <w:spacing w:line="360" w:lineRule="auto"/>
        <w:ind w:right="-512" w:rightChars="-244" w:firstLine="480" w:firstLineChars="200"/>
        <w:rPr>
          <w:rFonts w:ascii="宋体"/>
          <w:color w:val="auto"/>
          <w:sz w:val="24"/>
          <w:szCs w:val="24"/>
        </w:rPr>
      </w:pPr>
      <w:r>
        <w:rPr>
          <w:rFonts w:ascii="宋体"/>
          <w:color w:val="auto"/>
          <w:sz w:val="24"/>
          <w:szCs w:val="24"/>
        </w:rPr>
        <w:t xml:space="preserve">24.4 </w:t>
      </w:r>
      <w:r>
        <w:rPr>
          <w:rFonts w:hint="eastAsia" w:ascii="宋体"/>
          <w:color w:val="auto"/>
          <w:sz w:val="24"/>
          <w:szCs w:val="24"/>
        </w:rPr>
        <w:t>有下列情形之一的，投标保证金将不予退还：</w:t>
      </w:r>
    </w:p>
    <w:p>
      <w:pPr>
        <w:spacing w:line="360" w:lineRule="auto"/>
        <w:ind w:firstLine="240" w:firstLineChars="100"/>
        <w:rPr>
          <w:rFonts w:ascii="宋体"/>
          <w:color w:val="auto"/>
          <w:sz w:val="24"/>
          <w:szCs w:val="24"/>
        </w:rPr>
      </w:pPr>
      <w:r>
        <w:rPr>
          <w:rFonts w:hint="eastAsia" w:ascii="宋体"/>
          <w:color w:val="auto"/>
          <w:sz w:val="24"/>
          <w:szCs w:val="24"/>
        </w:rPr>
        <w:t>（</w:t>
      </w:r>
      <w:r>
        <w:rPr>
          <w:rFonts w:ascii="宋体"/>
          <w:color w:val="auto"/>
          <w:sz w:val="24"/>
          <w:szCs w:val="24"/>
        </w:rPr>
        <w:t>1</w:t>
      </w:r>
      <w:r>
        <w:rPr>
          <w:rFonts w:hint="eastAsia" w:ascii="宋体"/>
          <w:color w:val="auto"/>
          <w:sz w:val="24"/>
          <w:szCs w:val="24"/>
        </w:rPr>
        <w:t>）投标人在规定的投标有效期内撤销或修改其投标文件；</w:t>
      </w:r>
    </w:p>
    <w:p>
      <w:pPr>
        <w:spacing w:line="360" w:lineRule="auto"/>
        <w:ind w:firstLine="240" w:firstLineChars="100"/>
        <w:rPr>
          <w:rFonts w:ascii="宋体"/>
          <w:color w:val="auto"/>
          <w:sz w:val="24"/>
          <w:szCs w:val="24"/>
        </w:rPr>
      </w:pPr>
      <w:r>
        <w:rPr>
          <w:rFonts w:hint="eastAsia" w:ascii="宋体"/>
          <w:color w:val="auto"/>
          <w:sz w:val="24"/>
          <w:szCs w:val="24"/>
        </w:rPr>
        <w:t>（</w:t>
      </w:r>
      <w:r>
        <w:rPr>
          <w:rFonts w:ascii="宋体"/>
          <w:color w:val="auto"/>
          <w:sz w:val="24"/>
          <w:szCs w:val="24"/>
        </w:rPr>
        <w:t>2</w:t>
      </w:r>
      <w:r>
        <w:rPr>
          <w:rFonts w:hint="eastAsia" w:ascii="宋体"/>
          <w:color w:val="auto"/>
          <w:sz w:val="24"/>
          <w:szCs w:val="24"/>
        </w:rPr>
        <w:t>）中标人无正当理由拒签合同协议书或未按招标文件规定提交履约保证金。</w:t>
      </w:r>
    </w:p>
    <w:p>
      <w:pPr>
        <w:spacing w:line="360" w:lineRule="auto"/>
        <w:ind w:firstLine="281" w:firstLineChars="100"/>
        <w:jc w:val="center"/>
        <w:rPr>
          <w:rFonts w:ascii="宋体"/>
          <w:b/>
          <w:color w:val="auto"/>
          <w:sz w:val="28"/>
          <w:szCs w:val="28"/>
        </w:rPr>
      </w:pPr>
    </w:p>
    <w:p>
      <w:pPr>
        <w:spacing w:line="360" w:lineRule="auto"/>
        <w:jc w:val="center"/>
        <w:rPr>
          <w:rFonts w:ascii="宋体"/>
          <w:b/>
          <w:color w:val="auto"/>
          <w:sz w:val="28"/>
          <w:szCs w:val="28"/>
        </w:rPr>
      </w:pPr>
      <w:r>
        <w:rPr>
          <w:rFonts w:hint="eastAsia" w:ascii="宋体" w:hAnsi="宋体"/>
          <w:b/>
          <w:color w:val="auto"/>
          <w:sz w:val="28"/>
          <w:szCs w:val="28"/>
        </w:rPr>
        <w:t>（四）投标文件的密封和递交</w:t>
      </w:r>
    </w:p>
    <w:p>
      <w:pPr>
        <w:spacing w:line="360" w:lineRule="auto"/>
        <w:rPr>
          <w:rFonts w:ascii="宋体"/>
          <w:b/>
          <w:color w:val="auto"/>
          <w:sz w:val="24"/>
          <w:szCs w:val="24"/>
        </w:rPr>
      </w:pPr>
      <w:r>
        <w:rPr>
          <w:rFonts w:ascii="黑体" w:hAnsi="宋体" w:eastAsia="黑体"/>
          <w:b/>
          <w:color w:val="auto"/>
          <w:szCs w:val="21"/>
        </w:rPr>
        <w:t xml:space="preserve">   </w:t>
      </w:r>
      <w:r>
        <w:rPr>
          <w:rFonts w:ascii="宋体" w:hAnsi="宋体"/>
          <w:b/>
          <w:color w:val="auto"/>
          <w:sz w:val="24"/>
          <w:szCs w:val="24"/>
        </w:rPr>
        <w:t xml:space="preserve">25. </w:t>
      </w:r>
      <w:r>
        <w:rPr>
          <w:rFonts w:hint="eastAsia" w:ascii="宋体" w:hAnsi="宋体"/>
          <w:b/>
          <w:color w:val="auto"/>
          <w:sz w:val="24"/>
          <w:szCs w:val="24"/>
        </w:rPr>
        <w:t>投标文件的份数和签署</w:t>
      </w:r>
    </w:p>
    <w:p>
      <w:pPr>
        <w:spacing w:line="360" w:lineRule="auto"/>
        <w:ind w:firstLine="360" w:firstLineChars="150"/>
        <w:jc w:val="left"/>
        <w:rPr>
          <w:rFonts w:ascii="宋体"/>
          <w:color w:val="auto"/>
          <w:sz w:val="24"/>
          <w:szCs w:val="24"/>
        </w:rPr>
      </w:pPr>
      <w:r>
        <w:rPr>
          <w:rFonts w:ascii="宋体" w:hAnsi="宋体"/>
          <w:color w:val="auto"/>
          <w:sz w:val="24"/>
          <w:szCs w:val="24"/>
        </w:rPr>
        <w:t xml:space="preserve">25.1  </w:t>
      </w:r>
      <w:r>
        <w:rPr>
          <w:rFonts w:hint="eastAsia" w:ascii="宋体" w:hAnsi="宋体"/>
          <w:color w:val="auto"/>
          <w:sz w:val="24"/>
          <w:szCs w:val="24"/>
        </w:rPr>
        <w:t>投标文件：按书面文件一式肆份，正本一份，副本叁份。</w:t>
      </w:r>
    </w:p>
    <w:p>
      <w:pPr>
        <w:spacing w:line="360" w:lineRule="auto"/>
        <w:ind w:firstLine="360" w:firstLineChars="150"/>
        <w:jc w:val="left"/>
        <w:rPr>
          <w:rFonts w:ascii="宋体"/>
          <w:color w:val="auto"/>
          <w:sz w:val="24"/>
          <w:szCs w:val="24"/>
        </w:rPr>
      </w:pPr>
      <w:r>
        <w:rPr>
          <w:rFonts w:ascii="宋体" w:hAnsi="宋体"/>
          <w:color w:val="auto"/>
          <w:sz w:val="24"/>
          <w:szCs w:val="24"/>
        </w:rPr>
        <w:t xml:space="preserve">25.2  </w:t>
      </w:r>
      <w:r>
        <w:rPr>
          <w:rFonts w:hint="eastAsia" w:ascii="宋体" w:hAnsi="宋体"/>
          <w:color w:val="auto"/>
          <w:sz w:val="24"/>
          <w:szCs w:val="24"/>
        </w:rPr>
        <w:t>投标文件的正本和副本均需打印或使用不褪色的蓝、黑墨水笔书写，字迹应清晰易于辩认，并应在投标文件封面的右上角清楚地注明“正本”或“副本”。正本和副本如不符，以正本为准。</w:t>
      </w:r>
    </w:p>
    <w:p>
      <w:pPr>
        <w:spacing w:line="360" w:lineRule="auto"/>
        <w:ind w:firstLine="360" w:firstLineChars="150"/>
        <w:jc w:val="left"/>
        <w:rPr>
          <w:rFonts w:ascii="宋体"/>
          <w:color w:val="auto"/>
          <w:sz w:val="24"/>
          <w:szCs w:val="24"/>
        </w:rPr>
      </w:pPr>
      <w:r>
        <w:rPr>
          <w:rFonts w:ascii="宋体" w:hAnsi="宋体"/>
          <w:color w:val="auto"/>
          <w:sz w:val="24"/>
          <w:szCs w:val="24"/>
        </w:rPr>
        <w:t xml:space="preserve">25.3  </w:t>
      </w:r>
      <w:r>
        <w:rPr>
          <w:rFonts w:hint="eastAsia" w:ascii="宋体" w:hAnsi="宋体"/>
          <w:color w:val="auto"/>
          <w:sz w:val="24"/>
          <w:szCs w:val="24"/>
        </w:rPr>
        <w:t>投标文件中的授权书、投标函及报价一览表等应当在格式文本要求的相应位置签字和盖章。</w:t>
      </w:r>
    </w:p>
    <w:p>
      <w:pPr>
        <w:spacing w:line="360" w:lineRule="auto"/>
        <w:ind w:firstLine="360" w:firstLineChars="150"/>
        <w:jc w:val="left"/>
        <w:rPr>
          <w:rFonts w:ascii="宋体"/>
          <w:color w:val="auto"/>
          <w:sz w:val="24"/>
          <w:szCs w:val="24"/>
        </w:rPr>
      </w:pPr>
      <w:r>
        <w:rPr>
          <w:rFonts w:ascii="宋体" w:hAnsi="宋体"/>
          <w:color w:val="auto"/>
          <w:sz w:val="24"/>
          <w:szCs w:val="24"/>
        </w:rPr>
        <w:t xml:space="preserve">25.4  </w:t>
      </w:r>
      <w:r>
        <w:rPr>
          <w:rFonts w:hint="eastAsia" w:ascii="宋体" w:hAnsi="宋体"/>
          <w:color w:val="auto"/>
          <w:sz w:val="24"/>
          <w:szCs w:val="24"/>
        </w:rPr>
        <w:t>全套投标文件应无修改和行间插字。如有修改，须在修改处加盖投标单位法定代表人或其委托代理人的印鉴。</w:t>
      </w:r>
    </w:p>
    <w:p>
      <w:pPr>
        <w:spacing w:line="360" w:lineRule="auto"/>
        <w:ind w:firstLine="354" w:firstLineChars="147"/>
        <w:rPr>
          <w:rFonts w:ascii="宋体"/>
          <w:b/>
          <w:color w:val="auto"/>
          <w:sz w:val="24"/>
          <w:szCs w:val="24"/>
        </w:rPr>
      </w:pPr>
      <w:r>
        <w:rPr>
          <w:rFonts w:ascii="宋体" w:hAnsi="宋体"/>
          <w:b/>
          <w:color w:val="auto"/>
          <w:sz w:val="24"/>
          <w:szCs w:val="24"/>
        </w:rPr>
        <w:t>26</w:t>
      </w:r>
      <w:r>
        <w:rPr>
          <w:rFonts w:hint="eastAsia" w:ascii="宋体" w:hAnsi="宋体"/>
          <w:b/>
          <w:color w:val="auto"/>
          <w:sz w:val="24"/>
          <w:szCs w:val="24"/>
        </w:rPr>
        <w:t>．投标文件的装订、密封和标记</w:t>
      </w:r>
    </w:p>
    <w:p>
      <w:pPr>
        <w:spacing w:line="360" w:lineRule="auto"/>
        <w:ind w:firstLine="360" w:firstLineChars="150"/>
        <w:jc w:val="left"/>
        <w:rPr>
          <w:rFonts w:ascii="宋体"/>
          <w:color w:val="auto"/>
          <w:sz w:val="24"/>
          <w:szCs w:val="24"/>
        </w:rPr>
      </w:pPr>
      <w:r>
        <w:rPr>
          <w:rFonts w:ascii="宋体" w:hAnsi="宋体"/>
          <w:color w:val="auto"/>
          <w:sz w:val="24"/>
          <w:szCs w:val="24"/>
        </w:rPr>
        <w:t xml:space="preserve">26.1  </w:t>
      </w:r>
      <w:r>
        <w:rPr>
          <w:rFonts w:hint="eastAsia" w:ascii="宋体" w:hAnsi="宋体"/>
          <w:color w:val="auto"/>
          <w:sz w:val="24"/>
          <w:szCs w:val="24"/>
        </w:rPr>
        <w:t>投标文件的装订</w:t>
      </w:r>
    </w:p>
    <w:p>
      <w:pPr>
        <w:spacing w:line="360" w:lineRule="auto"/>
        <w:rPr>
          <w:rFonts w:ascii="宋体"/>
          <w:color w:val="auto"/>
          <w:sz w:val="24"/>
          <w:szCs w:val="24"/>
        </w:rPr>
      </w:pPr>
      <w:r>
        <w:rPr>
          <w:rFonts w:ascii="宋体" w:hAnsi="宋体"/>
          <w:color w:val="auto"/>
          <w:sz w:val="24"/>
          <w:szCs w:val="24"/>
        </w:rPr>
        <w:t xml:space="preserve">   26.1.1</w:t>
      </w:r>
      <w:r>
        <w:rPr>
          <w:rFonts w:hint="eastAsia" w:ascii="宋体" w:hAnsi="宋体"/>
          <w:color w:val="auto"/>
          <w:sz w:val="24"/>
          <w:szCs w:val="24"/>
        </w:rPr>
        <w:t>投标文件应按</w:t>
      </w:r>
      <w:r>
        <w:rPr>
          <w:rFonts w:ascii="宋体" w:hAnsi="宋体"/>
          <w:color w:val="auto"/>
          <w:sz w:val="24"/>
          <w:szCs w:val="24"/>
        </w:rPr>
        <w:t>A4</w:t>
      </w:r>
      <w:r>
        <w:rPr>
          <w:rFonts w:hint="eastAsia" w:ascii="宋体" w:hAnsi="宋体"/>
          <w:color w:val="auto"/>
          <w:sz w:val="24"/>
          <w:szCs w:val="24"/>
        </w:rPr>
        <w:t>纸大小进行装订，对于较大图、表，可采用</w:t>
      </w:r>
      <w:r>
        <w:rPr>
          <w:rFonts w:ascii="宋体" w:hAnsi="宋体"/>
          <w:color w:val="auto"/>
          <w:sz w:val="24"/>
          <w:szCs w:val="24"/>
        </w:rPr>
        <w:t>A3</w:t>
      </w:r>
      <w:r>
        <w:rPr>
          <w:rFonts w:hint="eastAsia" w:ascii="宋体" w:hAnsi="宋体"/>
          <w:color w:val="auto"/>
          <w:sz w:val="24"/>
          <w:szCs w:val="24"/>
        </w:rPr>
        <w:t>纸，但需要按</w:t>
      </w:r>
      <w:r>
        <w:rPr>
          <w:rFonts w:ascii="宋体" w:hAnsi="宋体"/>
          <w:color w:val="auto"/>
          <w:sz w:val="24"/>
          <w:szCs w:val="24"/>
        </w:rPr>
        <w:t>A4</w:t>
      </w:r>
      <w:r>
        <w:rPr>
          <w:rFonts w:hint="eastAsia" w:ascii="宋体" w:hAnsi="宋体"/>
          <w:color w:val="auto"/>
          <w:sz w:val="24"/>
          <w:szCs w:val="24"/>
        </w:rPr>
        <w:t>纸大小进行折叠、装订成一册。投标文件的正本与副本应分别装订成册</w:t>
      </w:r>
      <w:r>
        <w:rPr>
          <w:rFonts w:ascii="宋体"/>
          <w:color w:val="auto"/>
          <w:sz w:val="24"/>
          <w:szCs w:val="24"/>
        </w:rPr>
        <w:t>,</w:t>
      </w:r>
      <w:r>
        <w:rPr>
          <w:rFonts w:hint="eastAsia" w:ascii="宋体" w:hAnsi="宋体"/>
          <w:color w:val="auto"/>
          <w:sz w:val="24"/>
          <w:szCs w:val="24"/>
        </w:rPr>
        <w:t>具体装订要求见投标人须知前附表规定。</w:t>
      </w:r>
    </w:p>
    <w:p>
      <w:pPr>
        <w:spacing w:line="360" w:lineRule="auto"/>
        <w:rPr>
          <w:rFonts w:ascii="宋体"/>
          <w:color w:val="auto"/>
          <w:sz w:val="24"/>
          <w:szCs w:val="24"/>
        </w:rPr>
      </w:pPr>
      <w:r>
        <w:rPr>
          <w:rFonts w:ascii="宋体" w:hAnsi="宋体"/>
          <w:color w:val="auto"/>
          <w:sz w:val="24"/>
          <w:szCs w:val="24"/>
        </w:rPr>
        <w:t xml:space="preserve">   26.1.2</w:t>
      </w:r>
      <w:r>
        <w:rPr>
          <w:rFonts w:hint="eastAsia" w:ascii="宋体" w:hAnsi="宋体"/>
          <w:color w:val="auto"/>
          <w:sz w:val="24"/>
          <w:szCs w:val="24"/>
        </w:rPr>
        <w:t>如果所投项目分有多个包（标段），则投标书必须以包（标段）为单位进行封装，并在密封袋上标识包（标段）号。</w:t>
      </w:r>
    </w:p>
    <w:p>
      <w:pPr>
        <w:spacing w:line="360" w:lineRule="auto"/>
        <w:rPr>
          <w:rFonts w:ascii="宋体"/>
          <w:color w:val="auto"/>
          <w:sz w:val="24"/>
          <w:szCs w:val="24"/>
        </w:rPr>
      </w:pPr>
      <w:r>
        <w:rPr>
          <w:rFonts w:ascii="宋体" w:hAnsi="宋体"/>
          <w:color w:val="auto"/>
          <w:sz w:val="24"/>
          <w:szCs w:val="24"/>
        </w:rPr>
        <w:t xml:space="preserve">   26.2  </w:t>
      </w:r>
      <w:r>
        <w:rPr>
          <w:rFonts w:hint="eastAsia" w:ascii="宋体" w:hAnsi="宋体"/>
          <w:color w:val="auto"/>
          <w:sz w:val="24"/>
          <w:szCs w:val="24"/>
        </w:rPr>
        <w:t>投标文件的密封和标记</w:t>
      </w:r>
    </w:p>
    <w:p>
      <w:pPr>
        <w:spacing w:line="360" w:lineRule="auto"/>
        <w:rPr>
          <w:rFonts w:ascii="宋体"/>
          <w:color w:val="auto"/>
          <w:sz w:val="24"/>
          <w:szCs w:val="24"/>
        </w:rPr>
      </w:pPr>
      <w:r>
        <w:rPr>
          <w:rFonts w:ascii="宋体" w:hAnsi="宋体"/>
          <w:color w:val="auto"/>
          <w:sz w:val="24"/>
          <w:szCs w:val="24"/>
        </w:rPr>
        <w:t xml:space="preserve">   26.2.1 </w:t>
      </w:r>
      <w:r>
        <w:rPr>
          <w:rFonts w:hint="eastAsia" w:ascii="宋体" w:hAnsi="宋体"/>
          <w:color w:val="auto"/>
          <w:sz w:val="24"/>
          <w:szCs w:val="24"/>
        </w:rPr>
        <w:t>投标文件应进行包装，并在封套的封口处加盖投标人单位公章。</w:t>
      </w:r>
    </w:p>
    <w:p>
      <w:pPr>
        <w:spacing w:line="360" w:lineRule="auto"/>
        <w:rPr>
          <w:rFonts w:ascii="宋体"/>
          <w:color w:val="auto"/>
          <w:sz w:val="24"/>
          <w:szCs w:val="24"/>
        </w:rPr>
      </w:pPr>
      <w:r>
        <w:rPr>
          <w:rFonts w:ascii="宋体" w:hAnsi="宋体"/>
          <w:color w:val="auto"/>
          <w:sz w:val="24"/>
          <w:szCs w:val="24"/>
        </w:rPr>
        <w:t xml:space="preserve">   26.2.2 </w:t>
      </w:r>
      <w:r>
        <w:rPr>
          <w:rFonts w:hint="eastAsia" w:ascii="宋体" w:hAnsi="宋体"/>
          <w:color w:val="auto"/>
          <w:sz w:val="24"/>
          <w:szCs w:val="24"/>
        </w:rPr>
        <w:t>投标文件封套上应写明的内容及具体密封要求见投标人须知前附表。</w:t>
      </w:r>
    </w:p>
    <w:p>
      <w:pPr>
        <w:spacing w:line="360" w:lineRule="auto"/>
        <w:rPr>
          <w:rFonts w:ascii="宋体"/>
          <w:color w:val="auto"/>
          <w:sz w:val="24"/>
          <w:szCs w:val="24"/>
        </w:rPr>
      </w:pPr>
      <w:r>
        <w:rPr>
          <w:rFonts w:ascii="宋体" w:hAnsi="宋体"/>
          <w:color w:val="auto"/>
          <w:sz w:val="24"/>
          <w:szCs w:val="24"/>
        </w:rPr>
        <w:t xml:space="preserve">   26.2.3 </w:t>
      </w:r>
      <w:r>
        <w:rPr>
          <w:rFonts w:hint="eastAsia" w:ascii="宋体" w:hAnsi="宋体"/>
          <w:color w:val="auto"/>
          <w:sz w:val="24"/>
          <w:szCs w:val="24"/>
        </w:rPr>
        <w:t>应按本章第</w:t>
      </w:r>
      <w:r>
        <w:rPr>
          <w:rFonts w:ascii="宋体" w:hAnsi="宋体"/>
          <w:color w:val="auto"/>
          <w:sz w:val="24"/>
          <w:szCs w:val="24"/>
        </w:rPr>
        <w:t>26.2.1</w:t>
      </w:r>
      <w:r>
        <w:rPr>
          <w:rFonts w:hint="eastAsia" w:ascii="宋体" w:hAnsi="宋体"/>
          <w:color w:val="auto"/>
          <w:sz w:val="24"/>
          <w:szCs w:val="24"/>
        </w:rPr>
        <w:t>项或</w:t>
      </w:r>
      <w:r>
        <w:rPr>
          <w:rFonts w:ascii="宋体" w:hAnsi="宋体"/>
          <w:color w:val="auto"/>
          <w:sz w:val="24"/>
          <w:szCs w:val="24"/>
        </w:rPr>
        <w:t>26.2.2</w:t>
      </w:r>
      <w:r>
        <w:rPr>
          <w:rFonts w:hint="eastAsia" w:ascii="宋体" w:hAnsi="宋体"/>
          <w:color w:val="auto"/>
          <w:sz w:val="24"/>
          <w:szCs w:val="24"/>
        </w:rPr>
        <w:t>项中大包装袋要求密封和加写标记的投标文件。</w:t>
      </w:r>
    </w:p>
    <w:p>
      <w:pPr>
        <w:spacing w:line="360" w:lineRule="auto"/>
        <w:ind w:firstLine="357" w:firstLineChars="148"/>
        <w:jc w:val="left"/>
        <w:rPr>
          <w:rFonts w:ascii="宋体"/>
          <w:b/>
          <w:color w:val="auto"/>
          <w:sz w:val="24"/>
          <w:szCs w:val="24"/>
        </w:rPr>
      </w:pPr>
      <w:r>
        <w:rPr>
          <w:rFonts w:ascii="宋体" w:hAnsi="宋体"/>
          <w:b/>
          <w:color w:val="auto"/>
          <w:sz w:val="24"/>
          <w:szCs w:val="24"/>
        </w:rPr>
        <w:t xml:space="preserve">27. </w:t>
      </w:r>
      <w:r>
        <w:rPr>
          <w:rFonts w:hint="eastAsia" w:ascii="宋体" w:hAnsi="宋体"/>
          <w:b/>
          <w:color w:val="auto"/>
          <w:sz w:val="24"/>
          <w:szCs w:val="24"/>
        </w:rPr>
        <w:t>投标文件的提交</w:t>
      </w:r>
    </w:p>
    <w:p>
      <w:pPr>
        <w:spacing w:line="360" w:lineRule="auto"/>
        <w:rPr>
          <w:rFonts w:ascii="宋体"/>
          <w:color w:val="auto"/>
          <w:sz w:val="24"/>
          <w:szCs w:val="24"/>
        </w:rPr>
      </w:pPr>
      <w:r>
        <w:rPr>
          <w:rFonts w:ascii="宋体" w:hAnsi="宋体"/>
          <w:color w:val="auto"/>
          <w:sz w:val="24"/>
          <w:szCs w:val="24"/>
        </w:rPr>
        <w:t xml:space="preserve">   27.1 </w:t>
      </w:r>
      <w:r>
        <w:rPr>
          <w:rFonts w:hint="eastAsia" w:ascii="宋体" w:hAnsi="宋体"/>
          <w:color w:val="auto"/>
          <w:sz w:val="24"/>
          <w:szCs w:val="24"/>
        </w:rPr>
        <w:t>投标人应在投标人须知前附表规定的投标截止时间前递交投标文件。</w:t>
      </w:r>
    </w:p>
    <w:p>
      <w:pPr>
        <w:spacing w:line="360" w:lineRule="auto"/>
        <w:rPr>
          <w:rFonts w:ascii="宋体"/>
          <w:color w:val="auto"/>
          <w:sz w:val="24"/>
          <w:szCs w:val="24"/>
        </w:rPr>
      </w:pPr>
      <w:r>
        <w:rPr>
          <w:rFonts w:ascii="宋体" w:hAnsi="宋体"/>
          <w:color w:val="auto"/>
          <w:sz w:val="24"/>
          <w:szCs w:val="24"/>
        </w:rPr>
        <w:t xml:space="preserve">   27.2 </w:t>
      </w:r>
      <w:r>
        <w:rPr>
          <w:rFonts w:hint="eastAsia" w:ascii="宋体" w:hAnsi="宋体"/>
          <w:color w:val="auto"/>
          <w:sz w:val="24"/>
          <w:szCs w:val="24"/>
        </w:rPr>
        <w:t>投标人递交投标文件的地点：见投标人须知前附表。</w:t>
      </w:r>
    </w:p>
    <w:p>
      <w:pPr>
        <w:spacing w:line="360" w:lineRule="auto"/>
        <w:rPr>
          <w:rFonts w:ascii="宋体"/>
          <w:color w:val="auto"/>
          <w:sz w:val="24"/>
          <w:szCs w:val="24"/>
        </w:rPr>
      </w:pPr>
      <w:r>
        <w:rPr>
          <w:rFonts w:ascii="宋体" w:hAnsi="宋体"/>
          <w:color w:val="auto"/>
          <w:sz w:val="24"/>
          <w:szCs w:val="24"/>
        </w:rPr>
        <w:t xml:space="preserve">   27.3 </w:t>
      </w:r>
      <w:r>
        <w:rPr>
          <w:rFonts w:hint="eastAsia" w:ascii="宋体" w:hAnsi="宋体"/>
          <w:color w:val="auto"/>
          <w:sz w:val="24"/>
          <w:szCs w:val="24"/>
        </w:rPr>
        <w:t>除投标人须知前附表另有规定外，投标人所递交的投标文件不予退还。</w:t>
      </w:r>
    </w:p>
    <w:p>
      <w:pPr>
        <w:spacing w:line="360" w:lineRule="auto"/>
        <w:rPr>
          <w:rFonts w:ascii="宋体"/>
          <w:color w:val="auto"/>
          <w:sz w:val="24"/>
          <w:szCs w:val="24"/>
        </w:rPr>
      </w:pPr>
      <w:r>
        <w:rPr>
          <w:rFonts w:ascii="宋体" w:hAnsi="宋体"/>
          <w:color w:val="auto"/>
          <w:sz w:val="24"/>
          <w:szCs w:val="24"/>
        </w:rPr>
        <w:t xml:space="preserve">   27.4 </w:t>
      </w:r>
      <w:r>
        <w:rPr>
          <w:rFonts w:hint="eastAsia" w:ascii="宋体" w:hAnsi="宋体"/>
          <w:color w:val="auto"/>
          <w:sz w:val="24"/>
          <w:szCs w:val="24"/>
          <w:lang w:eastAsia="zh-CN"/>
        </w:rPr>
        <w:t>采购人</w:t>
      </w:r>
      <w:r>
        <w:rPr>
          <w:rFonts w:hint="eastAsia" w:ascii="宋体" w:hAnsi="宋体"/>
          <w:color w:val="auto"/>
          <w:sz w:val="24"/>
          <w:szCs w:val="24"/>
        </w:rPr>
        <w:t>收到投标文件后，向投标人出具签收凭证。</w:t>
      </w:r>
    </w:p>
    <w:p>
      <w:pPr>
        <w:spacing w:line="360" w:lineRule="auto"/>
        <w:rPr>
          <w:rFonts w:ascii="宋体"/>
          <w:color w:val="auto"/>
          <w:sz w:val="24"/>
          <w:szCs w:val="24"/>
        </w:rPr>
      </w:pPr>
      <w:r>
        <w:rPr>
          <w:rFonts w:ascii="宋体" w:hAnsi="宋体"/>
          <w:color w:val="auto"/>
          <w:sz w:val="24"/>
          <w:szCs w:val="24"/>
        </w:rPr>
        <w:t xml:space="preserve">   27.5 </w:t>
      </w:r>
      <w:r>
        <w:rPr>
          <w:rFonts w:hint="eastAsia" w:ascii="宋体" w:hAnsi="宋体"/>
          <w:color w:val="auto"/>
          <w:sz w:val="24"/>
          <w:szCs w:val="24"/>
        </w:rPr>
        <w:t>逾期送达的或者未送达指定地点的投标文件，</w:t>
      </w:r>
      <w:r>
        <w:rPr>
          <w:rFonts w:hint="eastAsia" w:ascii="宋体" w:hAnsi="宋体"/>
          <w:color w:val="auto"/>
          <w:sz w:val="24"/>
          <w:szCs w:val="24"/>
          <w:lang w:eastAsia="zh-CN"/>
        </w:rPr>
        <w:t>采购人</w:t>
      </w:r>
      <w:r>
        <w:rPr>
          <w:rFonts w:hint="eastAsia" w:ascii="宋体" w:hAnsi="宋体"/>
          <w:color w:val="auto"/>
          <w:sz w:val="24"/>
          <w:szCs w:val="24"/>
        </w:rPr>
        <w:t>不予受理。</w:t>
      </w:r>
    </w:p>
    <w:p>
      <w:pPr>
        <w:spacing w:line="360" w:lineRule="auto"/>
        <w:ind w:firstLine="359" w:firstLineChars="149"/>
        <w:rPr>
          <w:rFonts w:ascii="宋体"/>
          <w:b/>
          <w:color w:val="auto"/>
          <w:sz w:val="24"/>
          <w:szCs w:val="24"/>
        </w:rPr>
      </w:pPr>
      <w:r>
        <w:rPr>
          <w:rFonts w:ascii="宋体" w:hAnsi="宋体"/>
          <w:b/>
          <w:color w:val="auto"/>
          <w:sz w:val="24"/>
          <w:szCs w:val="24"/>
        </w:rPr>
        <w:t>28</w:t>
      </w:r>
      <w:r>
        <w:rPr>
          <w:rFonts w:hint="eastAsia" w:ascii="宋体" w:hAnsi="宋体"/>
          <w:b/>
          <w:color w:val="auto"/>
          <w:sz w:val="24"/>
          <w:szCs w:val="24"/>
        </w:rPr>
        <w:t>．投标文件的补充、修改与撤回</w:t>
      </w:r>
    </w:p>
    <w:p>
      <w:pPr>
        <w:spacing w:line="360" w:lineRule="auto"/>
        <w:ind w:firstLine="360" w:firstLineChars="150"/>
        <w:jc w:val="left"/>
        <w:rPr>
          <w:rFonts w:ascii="宋体"/>
          <w:color w:val="auto"/>
          <w:sz w:val="24"/>
          <w:szCs w:val="24"/>
        </w:rPr>
      </w:pPr>
      <w:r>
        <w:rPr>
          <w:rFonts w:ascii="宋体" w:hAnsi="宋体"/>
          <w:color w:val="auto"/>
          <w:sz w:val="24"/>
          <w:szCs w:val="24"/>
        </w:rPr>
        <w:t xml:space="preserve">28.1  </w:t>
      </w:r>
      <w:r>
        <w:rPr>
          <w:rFonts w:hint="eastAsia" w:ascii="宋体" w:hAnsi="宋体"/>
          <w:color w:val="auto"/>
          <w:sz w:val="24"/>
          <w:szCs w:val="24"/>
        </w:rPr>
        <w:t>投标人在提交投标文件以后，在规定的投标截止时间之前，可以书面形式补充、修改或撤回已提交的投标文件，并以书面形式通知</w:t>
      </w:r>
      <w:r>
        <w:rPr>
          <w:rFonts w:hint="eastAsia" w:ascii="宋体" w:hAnsi="宋体"/>
          <w:color w:val="auto"/>
          <w:sz w:val="24"/>
          <w:szCs w:val="24"/>
          <w:lang w:eastAsia="zh-CN"/>
        </w:rPr>
        <w:t>采购人</w:t>
      </w:r>
      <w:r>
        <w:rPr>
          <w:rFonts w:hint="eastAsia" w:ascii="宋体" w:hAnsi="宋体"/>
          <w:color w:val="auto"/>
          <w:sz w:val="24"/>
          <w:szCs w:val="24"/>
        </w:rPr>
        <w:t>。补充、修改的内容为投标文件的组成部分。</w:t>
      </w:r>
    </w:p>
    <w:p>
      <w:pPr>
        <w:spacing w:line="360" w:lineRule="auto"/>
        <w:ind w:firstLine="240" w:firstLineChars="100"/>
        <w:jc w:val="left"/>
        <w:rPr>
          <w:rFonts w:ascii="宋体"/>
          <w:color w:val="auto"/>
          <w:sz w:val="24"/>
          <w:szCs w:val="24"/>
        </w:rPr>
      </w:pPr>
      <w:r>
        <w:rPr>
          <w:rFonts w:ascii="宋体" w:hAnsi="宋体"/>
          <w:color w:val="auto"/>
          <w:sz w:val="24"/>
          <w:szCs w:val="24"/>
        </w:rPr>
        <w:t xml:space="preserve">28.2  </w:t>
      </w:r>
      <w:r>
        <w:rPr>
          <w:rFonts w:hint="eastAsia" w:ascii="宋体" w:hAnsi="宋体"/>
          <w:color w:val="auto"/>
          <w:sz w:val="24"/>
          <w:szCs w:val="24"/>
        </w:rPr>
        <w:t>投标人对投标文件的补充、修改，应按本须知第</w:t>
      </w:r>
      <w:r>
        <w:rPr>
          <w:rFonts w:ascii="宋体" w:hAnsi="宋体"/>
          <w:color w:val="auto"/>
          <w:sz w:val="24"/>
          <w:szCs w:val="24"/>
        </w:rPr>
        <w:t>25</w:t>
      </w:r>
      <w:r>
        <w:rPr>
          <w:rFonts w:hint="eastAsia" w:ascii="宋体" w:hAnsi="宋体"/>
          <w:color w:val="auto"/>
          <w:sz w:val="24"/>
          <w:szCs w:val="24"/>
        </w:rPr>
        <w:t>条、第</w:t>
      </w:r>
      <w:r>
        <w:rPr>
          <w:rFonts w:ascii="宋体" w:hAnsi="宋体"/>
          <w:color w:val="auto"/>
          <w:sz w:val="24"/>
          <w:szCs w:val="24"/>
        </w:rPr>
        <w:t>26</w:t>
      </w:r>
      <w:r>
        <w:rPr>
          <w:rFonts w:hint="eastAsia" w:ascii="宋体" w:hAnsi="宋体"/>
          <w:color w:val="auto"/>
          <w:sz w:val="24"/>
          <w:szCs w:val="24"/>
        </w:rPr>
        <w:t>条和第</w:t>
      </w:r>
      <w:r>
        <w:rPr>
          <w:rFonts w:ascii="宋体" w:hAnsi="宋体"/>
          <w:color w:val="auto"/>
          <w:sz w:val="24"/>
          <w:szCs w:val="24"/>
        </w:rPr>
        <w:t>27</w:t>
      </w:r>
      <w:r>
        <w:rPr>
          <w:rFonts w:hint="eastAsia" w:ascii="宋体" w:hAnsi="宋体"/>
          <w:color w:val="auto"/>
          <w:sz w:val="24"/>
          <w:szCs w:val="24"/>
        </w:rPr>
        <w:t>条有关规定密封、标记和提交，并在投标文件密封袋上清楚标明“补充”、“修改”字样。</w:t>
      </w:r>
    </w:p>
    <w:p>
      <w:pPr>
        <w:spacing w:line="360" w:lineRule="auto"/>
        <w:ind w:firstLine="240" w:firstLineChars="100"/>
        <w:jc w:val="left"/>
        <w:rPr>
          <w:rFonts w:ascii="宋体"/>
          <w:b/>
          <w:color w:val="auto"/>
          <w:sz w:val="28"/>
          <w:szCs w:val="28"/>
        </w:rPr>
      </w:pPr>
      <w:r>
        <w:rPr>
          <w:rFonts w:ascii="宋体" w:hAnsi="宋体"/>
          <w:color w:val="auto"/>
          <w:sz w:val="24"/>
          <w:szCs w:val="24"/>
        </w:rPr>
        <w:t xml:space="preserve">28.3  </w:t>
      </w:r>
      <w:r>
        <w:rPr>
          <w:rFonts w:hint="eastAsia" w:ascii="宋体" w:hAnsi="宋体"/>
          <w:color w:val="auto"/>
          <w:sz w:val="24"/>
          <w:szCs w:val="24"/>
        </w:rPr>
        <w:t>在投标截止时间之后，投标人不得补充、修改投标文件。</w:t>
      </w:r>
    </w:p>
    <w:p>
      <w:pPr>
        <w:spacing w:line="360" w:lineRule="auto"/>
        <w:jc w:val="center"/>
        <w:rPr>
          <w:rFonts w:ascii="宋体"/>
          <w:b/>
          <w:color w:val="auto"/>
          <w:sz w:val="28"/>
          <w:szCs w:val="28"/>
        </w:rPr>
      </w:pPr>
    </w:p>
    <w:p>
      <w:pPr>
        <w:spacing w:line="360" w:lineRule="auto"/>
        <w:jc w:val="center"/>
        <w:rPr>
          <w:rFonts w:ascii="宋体"/>
          <w:b/>
          <w:color w:val="auto"/>
          <w:sz w:val="28"/>
          <w:szCs w:val="28"/>
        </w:rPr>
      </w:pPr>
      <w:r>
        <w:rPr>
          <w:rFonts w:hint="eastAsia" w:ascii="宋体" w:hAnsi="宋体"/>
          <w:b/>
          <w:color w:val="auto"/>
          <w:sz w:val="28"/>
          <w:szCs w:val="28"/>
        </w:rPr>
        <w:t>（五）开标、评标和定标</w:t>
      </w:r>
    </w:p>
    <w:p>
      <w:pPr>
        <w:spacing w:line="360" w:lineRule="auto"/>
        <w:rPr>
          <w:rFonts w:ascii="宋体"/>
          <w:b/>
          <w:color w:val="auto"/>
          <w:sz w:val="24"/>
          <w:szCs w:val="24"/>
        </w:rPr>
      </w:pPr>
      <w:r>
        <w:rPr>
          <w:rFonts w:ascii="宋体" w:hAnsi="宋体"/>
          <w:b/>
          <w:color w:val="auto"/>
          <w:szCs w:val="21"/>
        </w:rPr>
        <w:t xml:space="preserve">  </w:t>
      </w:r>
      <w:r>
        <w:rPr>
          <w:rFonts w:ascii="宋体" w:hAnsi="宋体"/>
          <w:b/>
          <w:color w:val="auto"/>
          <w:sz w:val="24"/>
          <w:szCs w:val="24"/>
        </w:rPr>
        <w:t xml:space="preserve"> 29. </w:t>
      </w:r>
      <w:r>
        <w:rPr>
          <w:rFonts w:hint="eastAsia" w:ascii="宋体" w:hAnsi="宋体"/>
          <w:b/>
          <w:color w:val="auto"/>
          <w:sz w:val="24"/>
          <w:szCs w:val="24"/>
        </w:rPr>
        <w:t>开标</w:t>
      </w:r>
    </w:p>
    <w:p>
      <w:pPr>
        <w:spacing w:line="360" w:lineRule="auto"/>
        <w:ind w:firstLine="360" w:firstLineChars="150"/>
        <w:jc w:val="left"/>
        <w:rPr>
          <w:rFonts w:ascii="宋体"/>
          <w:color w:val="auto"/>
          <w:sz w:val="24"/>
          <w:szCs w:val="24"/>
        </w:rPr>
      </w:pPr>
      <w:r>
        <w:rPr>
          <w:rFonts w:ascii="宋体" w:hAnsi="宋体"/>
          <w:color w:val="auto"/>
          <w:sz w:val="24"/>
          <w:szCs w:val="24"/>
        </w:rPr>
        <w:t xml:space="preserve">29.1  </w:t>
      </w:r>
      <w:r>
        <w:rPr>
          <w:rFonts w:hint="eastAsia" w:ascii="宋体" w:hAnsi="宋体"/>
          <w:color w:val="auto"/>
          <w:sz w:val="24"/>
          <w:szCs w:val="24"/>
        </w:rPr>
        <w:t>开标的时间和地点</w:t>
      </w:r>
    </w:p>
    <w:p>
      <w:pPr>
        <w:spacing w:line="360" w:lineRule="auto"/>
        <w:ind w:firstLine="360" w:firstLineChars="150"/>
        <w:jc w:val="left"/>
        <w:rPr>
          <w:rFonts w:ascii="宋体"/>
          <w:color w:val="auto"/>
          <w:sz w:val="24"/>
          <w:szCs w:val="24"/>
        </w:rPr>
      </w:pPr>
      <w:r>
        <w:rPr>
          <w:rFonts w:ascii="宋体" w:hAnsi="宋体"/>
          <w:color w:val="auto"/>
          <w:sz w:val="24"/>
          <w:szCs w:val="24"/>
        </w:rPr>
        <w:t>29.1.1</w:t>
      </w:r>
      <w:r>
        <w:rPr>
          <w:rFonts w:hint="eastAsia" w:ascii="宋体" w:hAnsi="宋体"/>
          <w:color w:val="auto"/>
          <w:sz w:val="24"/>
          <w:szCs w:val="24"/>
          <w:lang w:eastAsia="zh-CN"/>
        </w:rPr>
        <w:t>采购人</w:t>
      </w:r>
      <w:r>
        <w:rPr>
          <w:rFonts w:hint="eastAsia" w:ascii="宋体" w:hAnsi="宋体"/>
          <w:color w:val="auto"/>
          <w:sz w:val="24"/>
          <w:szCs w:val="24"/>
        </w:rPr>
        <w:t>按</w:t>
      </w:r>
      <w:r>
        <w:rPr>
          <w:rFonts w:hint="eastAsia" w:ascii="宋体" w:hAnsi="宋体"/>
          <w:color w:val="auto"/>
          <w:sz w:val="24"/>
          <w:szCs w:val="24"/>
          <w:lang w:val="en-US" w:eastAsia="zh-CN"/>
        </w:rPr>
        <w:t>投标</w:t>
      </w:r>
      <w:r>
        <w:rPr>
          <w:rFonts w:hint="eastAsia" w:ascii="宋体" w:hAnsi="宋体"/>
          <w:color w:val="auto"/>
          <w:sz w:val="24"/>
          <w:szCs w:val="24"/>
        </w:rPr>
        <w:t>须知提交投标文件的截止时间和地点公开开标，并邀请所有投标人参加。</w:t>
      </w:r>
    </w:p>
    <w:p>
      <w:pPr>
        <w:adjustRightInd w:val="0"/>
        <w:snapToGrid w:val="0"/>
        <w:spacing w:line="360" w:lineRule="auto"/>
        <w:ind w:firstLine="360" w:firstLineChars="150"/>
        <w:rPr>
          <w:rFonts w:ascii="宋体"/>
          <w:bCs/>
          <w:color w:val="auto"/>
          <w:sz w:val="24"/>
          <w:szCs w:val="24"/>
        </w:rPr>
      </w:pPr>
      <w:r>
        <w:rPr>
          <w:rFonts w:ascii="宋体" w:hAnsi="宋体"/>
          <w:color w:val="auto"/>
          <w:sz w:val="24"/>
          <w:szCs w:val="24"/>
        </w:rPr>
        <w:t>29.2</w:t>
      </w:r>
      <w:r>
        <w:rPr>
          <w:rFonts w:hint="eastAsia" w:ascii="宋体" w:hAnsi="宋体"/>
          <w:bCs/>
          <w:color w:val="auto"/>
          <w:sz w:val="24"/>
          <w:szCs w:val="24"/>
        </w:rPr>
        <w:t>投标人法定代表人或被授权代理人必须到场参加开标会议，并出示法定代表人有效身份证原件或被授权代理人有效身份证原件，以便开标会议上证明其身份及投标资格。</w:t>
      </w:r>
    </w:p>
    <w:p>
      <w:pPr>
        <w:spacing w:line="360" w:lineRule="auto"/>
        <w:ind w:firstLine="360" w:firstLineChars="150"/>
        <w:jc w:val="left"/>
        <w:rPr>
          <w:rFonts w:ascii="宋体"/>
          <w:color w:val="auto"/>
          <w:sz w:val="24"/>
          <w:szCs w:val="24"/>
        </w:rPr>
      </w:pPr>
      <w:r>
        <w:rPr>
          <w:rFonts w:ascii="宋体" w:hAnsi="宋体"/>
          <w:color w:val="auto"/>
          <w:sz w:val="24"/>
          <w:szCs w:val="24"/>
        </w:rPr>
        <w:t>29.3</w:t>
      </w:r>
      <w:r>
        <w:rPr>
          <w:rFonts w:hint="eastAsia" w:ascii="宋体" w:hAnsi="宋体"/>
          <w:color w:val="auto"/>
          <w:sz w:val="24"/>
          <w:szCs w:val="24"/>
        </w:rPr>
        <w:t>开标程序</w:t>
      </w:r>
    </w:p>
    <w:p>
      <w:pPr>
        <w:spacing w:line="360" w:lineRule="auto"/>
        <w:ind w:right="-155" w:rightChars="-74" w:firstLine="720" w:firstLineChars="300"/>
        <w:jc w:val="left"/>
        <w:rPr>
          <w:rFonts w:ascii="宋体"/>
          <w:color w:val="auto"/>
          <w:sz w:val="24"/>
          <w:szCs w:val="24"/>
        </w:rPr>
      </w:pPr>
      <w:r>
        <w:rPr>
          <w:rFonts w:hint="eastAsia" w:ascii="宋体" w:hAnsi="宋体"/>
          <w:color w:val="auto"/>
          <w:sz w:val="24"/>
          <w:szCs w:val="24"/>
        </w:rPr>
        <w:t>开标会议由</w:t>
      </w:r>
      <w:r>
        <w:rPr>
          <w:rFonts w:ascii="宋体" w:hAnsi="宋体"/>
          <w:color w:val="auto"/>
          <w:sz w:val="24"/>
          <w:szCs w:val="24"/>
          <w:u w:val="single"/>
        </w:rPr>
        <w:t xml:space="preserve"> </w:t>
      </w:r>
      <w:r>
        <w:rPr>
          <w:rFonts w:hint="eastAsia" w:ascii="宋体" w:hAnsi="宋体"/>
          <w:color w:val="auto"/>
          <w:sz w:val="24"/>
          <w:szCs w:val="24"/>
          <w:u w:val="single"/>
          <w:lang w:eastAsia="zh-CN"/>
        </w:rPr>
        <w:t>新疆金磐工程管理咨询有限公司</w:t>
      </w:r>
      <w:r>
        <w:rPr>
          <w:rFonts w:hint="eastAsia" w:ascii="宋体" w:hAnsi="宋体"/>
          <w:color w:val="auto"/>
          <w:sz w:val="24"/>
          <w:szCs w:val="24"/>
        </w:rPr>
        <w:t>或</w:t>
      </w:r>
      <w:r>
        <w:rPr>
          <w:rFonts w:hint="eastAsia" w:ascii="宋体" w:hAnsi="宋体"/>
          <w:color w:val="auto"/>
          <w:sz w:val="24"/>
          <w:szCs w:val="24"/>
          <w:lang w:eastAsia="zh-CN"/>
        </w:rPr>
        <w:t>采购人</w:t>
      </w:r>
      <w:r>
        <w:rPr>
          <w:rFonts w:hint="eastAsia" w:ascii="宋体" w:hAnsi="宋体"/>
          <w:color w:val="auto"/>
          <w:sz w:val="24"/>
          <w:szCs w:val="24"/>
        </w:rPr>
        <w:t>主持。</w:t>
      </w:r>
    </w:p>
    <w:p>
      <w:pPr>
        <w:spacing w:line="360" w:lineRule="auto"/>
        <w:ind w:right="-155" w:rightChars="-74" w:firstLine="240" w:firstLineChars="100"/>
        <w:jc w:val="left"/>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）公布在投标截止时间前递交投标文件的投标人名称，并确认投标单位相关人员是否到场；</w:t>
      </w:r>
    </w:p>
    <w:p>
      <w:pPr>
        <w:spacing w:line="360" w:lineRule="auto"/>
        <w:ind w:right="-155" w:rightChars="-74" w:firstLine="240" w:firstLineChars="100"/>
        <w:jc w:val="left"/>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）宣布开标人、唱标人、记录人、监标人等有关人员姓名；</w:t>
      </w:r>
    </w:p>
    <w:p>
      <w:pPr>
        <w:spacing w:line="360" w:lineRule="auto"/>
        <w:ind w:right="-155" w:rightChars="-74" w:firstLine="240" w:firstLineChars="100"/>
        <w:jc w:val="left"/>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）由投标人或其推选的代表检查投标文件的密封情况；</w:t>
      </w:r>
    </w:p>
    <w:p>
      <w:pPr>
        <w:spacing w:line="360" w:lineRule="auto"/>
        <w:ind w:right="-155" w:rightChars="-74" w:firstLine="240" w:firstLineChars="100"/>
        <w:jc w:val="left"/>
        <w:rPr>
          <w:rFonts w:hint="eastAsia" w:ascii="宋体" w:hAnsi="宋体"/>
          <w:color w:val="auto"/>
          <w:sz w:val="24"/>
          <w:szCs w:val="24"/>
        </w:rPr>
      </w:pPr>
      <w:r>
        <w:rPr>
          <w:rFonts w:hint="eastAsia" w:ascii="宋体" w:hAnsi="宋体"/>
          <w:color w:val="auto"/>
          <w:sz w:val="24"/>
          <w:szCs w:val="24"/>
        </w:rPr>
        <w:t>（4）宣布开标顺序</w:t>
      </w:r>
      <w:r>
        <w:rPr>
          <w:rFonts w:hint="eastAsia" w:ascii="宋体" w:hAnsi="宋体"/>
          <w:color w:val="auto"/>
          <w:sz w:val="24"/>
          <w:szCs w:val="24"/>
          <w:lang w:eastAsia="zh-CN"/>
        </w:rPr>
        <w:t>，</w:t>
      </w:r>
      <w:r>
        <w:rPr>
          <w:rFonts w:hint="eastAsia" w:ascii="宋体" w:hAnsi="宋体"/>
          <w:color w:val="auto"/>
          <w:sz w:val="24"/>
          <w:szCs w:val="24"/>
          <w:lang w:val="en-US" w:eastAsia="zh-CN"/>
        </w:rPr>
        <w:t>唱标</w:t>
      </w:r>
      <w:r>
        <w:rPr>
          <w:rFonts w:hint="eastAsia" w:ascii="宋体" w:hAnsi="宋体"/>
          <w:color w:val="auto"/>
          <w:sz w:val="24"/>
          <w:szCs w:val="24"/>
        </w:rPr>
        <w:t>；</w:t>
      </w:r>
    </w:p>
    <w:p>
      <w:pPr>
        <w:spacing w:line="360" w:lineRule="auto"/>
        <w:ind w:right="-155" w:rightChars="-74" w:firstLine="240" w:firstLineChars="100"/>
        <w:jc w:val="left"/>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5）采购人进行资格审查（</w:t>
      </w:r>
      <w:r>
        <w:rPr>
          <w:rFonts w:hint="eastAsia" w:ascii="宋体" w:hAnsi="宋体"/>
          <w:color w:val="auto"/>
          <w:sz w:val="24"/>
          <w:szCs w:val="24"/>
        </w:rPr>
        <w:t>投标人证件审查</w:t>
      </w:r>
      <w:r>
        <w:rPr>
          <w:rFonts w:hint="eastAsia" w:ascii="宋体" w:hAnsi="宋体"/>
          <w:color w:val="auto"/>
          <w:sz w:val="24"/>
          <w:szCs w:val="24"/>
          <w:lang w:eastAsia="zh-CN"/>
        </w:rPr>
        <w:t>）</w:t>
      </w:r>
    </w:p>
    <w:p>
      <w:pPr>
        <w:spacing w:line="360" w:lineRule="auto"/>
        <w:ind w:right="-155" w:rightChars="-74" w:firstLine="240" w:firstLineChars="100"/>
        <w:jc w:val="left"/>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）评标委员会进行初审(</w:t>
      </w:r>
      <w:r>
        <w:rPr>
          <w:rFonts w:hint="eastAsia" w:ascii="宋体" w:hAnsi="宋体"/>
          <w:color w:val="auto"/>
          <w:sz w:val="24"/>
          <w:szCs w:val="24"/>
          <w:lang w:val="en-US" w:eastAsia="zh-CN"/>
        </w:rPr>
        <w:t>符</w:t>
      </w:r>
      <w:r>
        <w:rPr>
          <w:rFonts w:hint="eastAsia" w:ascii="宋体" w:hAnsi="宋体"/>
          <w:color w:val="auto"/>
          <w:sz w:val="24"/>
          <w:szCs w:val="24"/>
        </w:rPr>
        <w:t xml:space="preserve">合性审查)； </w:t>
      </w:r>
    </w:p>
    <w:p>
      <w:pPr>
        <w:spacing w:line="360" w:lineRule="auto"/>
        <w:ind w:right="-155" w:rightChars="-74" w:firstLine="240" w:firstLineChars="100"/>
        <w:jc w:val="left"/>
        <w:rPr>
          <w:rFonts w:asci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）评标委员会根据需要要求有关投标人就投标文件进行澄清；</w:t>
      </w:r>
    </w:p>
    <w:p>
      <w:pPr>
        <w:spacing w:line="360" w:lineRule="auto"/>
        <w:ind w:right="-155" w:rightChars="-74" w:firstLine="240" w:firstLineChars="100"/>
        <w:jc w:val="left"/>
        <w:rPr>
          <w:rFonts w:asci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）主持人宣布初审结果，评标委员会接受投标人质疑并复议；</w:t>
      </w:r>
    </w:p>
    <w:p>
      <w:pPr>
        <w:spacing w:line="360" w:lineRule="auto"/>
        <w:ind w:right="-155" w:rightChars="-74" w:firstLine="240" w:firstLineChars="100"/>
        <w:jc w:val="left"/>
        <w:rPr>
          <w:rFonts w:asci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）评标委员会对通过初审的标书进行比较和评价；</w:t>
      </w:r>
    </w:p>
    <w:p>
      <w:pPr>
        <w:spacing w:line="360" w:lineRule="auto"/>
        <w:ind w:right="-155" w:rightChars="-74" w:firstLine="240" w:firstLineChars="100"/>
        <w:jc w:val="lef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lang w:val="en-US" w:eastAsia="zh-CN"/>
        </w:rPr>
        <w:t>10</w:t>
      </w:r>
      <w:r>
        <w:rPr>
          <w:rFonts w:ascii="宋体" w:hAnsi="宋体"/>
          <w:color w:val="auto"/>
          <w:sz w:val="24"/>
          <w:szCs w:val="24"/>
        </w:rPr>
        <w:t xml:space="preserve">) </w:t>
      </w:r>
      <w:r>
        <w:rPr>
          <w:rFonts w:hint="eastAsia" w:ascii="宋体" w:hAnsi="宋体"/>
          <w:color w:val="auto"/>
          <w:sz w:val="24"/>
          <w:szCs w:val="24"/>
        </w:rPr>
        <w:t>评标委员会根据评审结果推荐中标候选人</w:t>
      </w:r>
      <w:r>
        <w:rPr>
          <w:rFonts w:ascii="宋体"/>
          <w:color w:val="auto"/>
          <w:sz w:val="24"/>
          <w:szCs w:val="24"/>
        </w:rPr>
        <w:t>,</w:t>
      </w:r>
      <w:r>
        <w:rPr>
          <w:rFonts w:hint="eastAsia" w:ascii="宋体" w:hAnsi="宋体"/>
          <w:color w:val="auto"/>
          <w:sz w:val="24"/>
          <w:szCs w:val="24"/>
        </w:rPr>
        <w:t>主持人宣布评审结果；</w:t>
      </w:r>
    </w:p>
    <w:p>
      <w:pPr>
        <w:spacing w:line="360" w:lineRule="auto"/>
        <w:ind w:right="-155" w:rightChars="-74" w:firstLine="240" w:firstLineChars="100"/>
        <w:jc w:val="left"/>
        <w:rPr>
          <w:rFonts w:ascii="宋体"/>
          <w:color w:val="auto"/>
          <w:sz w:val="24"/>
          <w:szCs w:val="24"/>
        </w:rPr>
      </w:pPr>
      <w:r>
        <w:rPr>
          <w:rFonts w:ascii="宋体" w:hAnsi="宋体"/>
          <w:color w:val="auto"/>
          <w:sz w:val="24"/>
          <w:szCs w:val="24"/>
        </w:rPr>
        <w:t xml:space="preserve"> (1</w:t>
      </w:r>
      <w:r>
        <w:rPr>
          <w:rFonts w:hint="eastAsia" w:ascii="宋体" w:hAnsi="宋体"/>
          <w:color w:val="auto"/>
          <w:sz w:val="24"/>
          <w:szCs w:val="24"/>
          <w:lang w:val="en-US" w:eastAsia="zh-CN"/>
        </w:rPr>
        <w:t>1</w:t>
      </w:r>
      <w:r>
        <w:rPr>
          <w:rFonts w:ascii="宋体" w:hAnsi="宋体"/>
          <w:color w:val="auto"/>
          <w:sz w:val="24"/>
          <w:szCs w:val="24"/>
        </w:rPr>
        <w:t xml:space="preserve">) </w:t>
      </w:r>
      <w:r>
        <w:rPr>
          <w:rFonts w:hint="eastAsia" w:ascii="宋体" w:hAnsi="宋体"/>
          <w:color w:val="auto"/>
          <w:sz w:val="24"/>
          <w:szCs w:val="24"/>
        </w:rPr>
        <w:t>有关人员在开标记录上签字确认；</w:t>
      </w:r>
    </w:p>
    <w:p>
      <w:pPr>
        <w:spacing w:line="360" w:lineRule="auto"/>
        <w:ind w:right="-155" w:rightChars="-74" w:firstLine="240" w:firstLineChars="100"/>
        <w:jc w:val="left"/>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lang w:val="en-US" w:eastAsia="zh-CN"/>
        </w:rPr>
        <w:t>2</w:t>
      </w:r>
      <w:r>
        <w:rPr>
          <w:rFonts w:hint="eastAsia" w:ascii="宋体" w:hAnsi="宋体"/>
          <w:color w:val="auto"/>
          <w:sz w:val="24"/>
          <w:szCs w:val="24"/>
        </w:rPr>
        <w:t>）开标结束。</w:t>
      </w:r>
    </w:p>
    <w:p>
      <w:pPr>
        <w:spacing w:line="360" w:lineRule="auto"/>
        <w:ind w:right="-155" w:rightChars="-74" w:firstLine="240" w:firstLineChars="100"/>
        <w:jc w:val="left"/>
        <w:rPr>
          <w:rFonts w:ascii="宋体"/>
          <w:color w:val="auto"/>
          <w:sz w:val="24"/>
          <w:szCs w:val="24"/>
        </w:rPr>
      </w:pPr>
      <w:r>
        <w:rPr>
          <w:rFonts w:ascii="宋体" w:hAnsi="宋体"/>
          <w:color w:val="auto"/>
          <w:sz w:val="24"/>
          <w:szCs w:val="24"/>
        </w:rPr>
        <w:t>29.4</w:t>
      </w:r>
      <w:r>
        <w:rPr>
          <w:rFonts w:hint="eastAsia" w:ascii="宋体" w:hAnsi="宋体"/>
          <w:color w:val="auto"/>
          <w:sz w:val="24"/>
          <w:szCs w:val="24"/>
        </w:rPr>
        <w:t>开标异议</w:t>
      </w:r>
    </w:p>
    <w:p>
      <w:pPr>
        <w:spacing w:line="360" w:lineRule="auto"/>
        <w:ind w:right="-155" w:rightChars="-74" w:firstLine="720" w:firstLineChars="300"/>
        <w:jc w:val="left"/>
        <w:rPr>
          <w:rFonts w:ascii="宋体"/>
          <w:color w:val="auto"/>
          <w:sz w:val="24"/>
          <w:szCs w:val="24"/>
        </w:rPr>
      </w:pPr>
      <w:r>
        <w:rPr>
          <w:rFonts w:hint="eastAsia" w:ascii="宋体" w:hAnsi="宋体"/>
          <w:color w:val="auto"/>
          <w:sz w:val="24"/>
          <w:szCs w:val="24"/>
        </w:rPr>
        <w:t>投标人对开标有异议的，应当在开标现场提出，</w:t>
      </w:r>
      <w:r>
        <w:rPr>
          <w:rFonts w:hint="eastAsia" w:ascii="宋体" w:hAnsi="宋体"/>
          <w:color w:val="auto"/>
          <w:sz w:val="24"/>
          <w:szCs w:val="24"/>
          <w:lang w:eastAsia="zh-CN"/>
        </w:rPr>
        <w:t>采购人</w:t>
      </w:r>
      <w:r>
        <w:rPr>
          <w:rFonts w:hint="eastAsia" w:ascii="宋体" w:hAnsi="宋体"/>
          <w:color w:val="auto"/>
          <w:sz w:val="24"/>
          <w:szCs w:val="24"/>
        </w:rPr>
        <w:t>当场作出答复，并制作记录。</w:t>
      </w:r>
    </w:p>
    <w:p>
      <w:pPr>
        <w:spacing w:line="360" w:lineRule="auto"/>
        <w:ind w:firstLine="241" w:firstLineChars="100"/>
        <w:jc w:val="left"/>
        <w:rPr>
          <w:rFonts w:ascii="宋体"/>
          <w:b/>
          <w:color w:val="auto"/>
          <w:sz w:val="24"/>
          <w:szCs w:val="24"/>
        </w:rPr>
      </w:pPr>
      <w:r>
        <w:rPr>
          <w:rFonts w:ascii="宋体" w:hAnsi="宋体"/>
          <w:b/>
          <w:color w:val="auto"/>
          <w:sz w:val="24"/>
          <w:szCs w:val="24"/>
        </w:rPr>
        <w:t xml:space="preserve">30. </w:t>
      </w:r>
      <w:r>
        <w:rPr>
          <w:rFonts w:hint="eastAsia" w:ascii="宋体" w:hAnsi="宋体"/>
          <w:b/>
          <w:color w:val="auto"/>
          <w:sz w:val="24"/>
          <w:szCs w:val="24"/>
        </w:rPr>
        <w:t>评标委员会</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30.1  评标委员会的组成</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30.1.1评标由依法组建的评标委员会负责。</w:t>
      </w:r>
    </w:p>
    <w:p>
      <w:pPr>
        <w:spacing w:line="360" w:lineRule="auto"/>
        <w:ind w:firstLine="360" w:firstLineChars="150"/>
        <w:rPr>
          <w:rFonts w:hint="eastAsia" w:ascii="宋体" w:hAnsi="宋体"/>
          <w:color w:val="auto"/>
          <w:sz w:val="24"/>
          <w:szCs w:val="24"/>
        </w:rPr>
      </w:pPr>
      <w:r>
        <w:rPr>
          <w:rFonts w:hint="eastAsia" w:ascii="宋体" w:hAnsi="宋体"/>
          <w:color w:val="auto"/>
          <w:sz w:val="24"/>
          <w:szCs w:val="24"/>
        </w:rPr>
        <w:t>30.1.2评标委员会负责人依法推荐或确定。</w:t>
      </w:r>
    </w:p>
    <w:p>
      <w:pPr>
        <w:spacing w:line="360" w:lineRule="auto"/>
        <w:ind w:firstLine="240" w:firstLineChars="100"/>
        <w:jc w:val="left"/>
        <w:rPr>
          <w:rFonts w:ascii="宋体"/>
          <w:color w:val="auto"/>
          <w:sz w:val="24"/>
          <w:szCs w:val="24"/>
        </w:rPr>
      </w:pPr>
      <w:r>
        <w:rPr>
          <w:rFonts w:ascii="宋体" w:hAnsi="宋体"/>
          <w:color w:val="auto"/>
          <w:sz w:val="24"/>
          <w:szCs w:val="24"/>
        </w:rPr>
        <w:t xml:space="preserve">30.2  </w:t>
      </w:r>
      <w:r>
        <w:rPr>
          <w:rFonts w:hint="eastAsia" w:ascii="宋体" w:hAnsi="宋体"/>
          <w:color w:val="auto"/>
          <w:sz w:val="24"/>
          <w:szCs w:val="24"/>
        </w:rPr>
        <w:t>评标委员会成员名单在中标结果确定前应当保密。</w:t>
      </w:r>
    </w:p>
    <w:p>
      <w:pPr>
        <w:spacing w:line="360" w:lineRule="auto"/>
        <w:ind w:firstLine="240" w:firstLineChars="100"/>
        <w:jc w:val="left"/>
        <w:rPr>
          <w:rFonts w:ascii="宋体"/>
          <w:color w:val="auto"/>
          <w:sz w:val="24"/>
          <w:szCs w:val="24"/>
        </w:rPr>
      </w:pPr>
      <w:r>
        <w:rPr>
          <w:rFonts w:ascii="宋体" w:hAnsi="宋体"/>
          <w:color w:val="auto"/>
          <w:sz w:val="24"/>
          <w:szCs w:val="24"/>
        </w:rPr>
        <w:t xml:space="preserve">30.3  </w:t>
      </w:r>
      <w:r>
        <w:rPr>
          <w:rFonts w:hint="eastAsia" w:ascii="宋体" w:hAnsi="宋体"/>
          <w:color w:val="auto"/>
          <w:sz w:val="24"/>
          <w:szCs w:val="24"/>
        </w:rPr>
        <w:t>评标委员会成员有下述情形的，应当主动提出回避：</w:t>
      </w:r>
    </w:p>
    <w:p>
      <w:pPr>
        <w:spacing w:line="360" w:lineRule="auto"/>
        <w:ind w:firstLine="360" w:firstLineChars="15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）投标人或投标人主要负责人的近亲属；</w:t>
      </w:r>
    </w:p>
    <w:p>
      <w:pPr>
        <w:spacing w:line="360" w:lineRule="auto"/>
        <w:ind w:firstLine="410" w:firstLineChars="171"/>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）项目主管部门或者行政监督部门的人员；</w:t>
      </w:r>
    </w:p>
    <w:p>
      <w:pPr>
        <w:spacing w:line="360" w:lineRule="auto"/>
        <w:ind w:firstLine="410" w:firstLineChars="171"/>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）与投标人有经济利益关系；</w:t>
      </w:r>
    </w:p>
    <w:p>
      <w:pPr>
        <w:spacing w:line="360" w:lineRule="auto"/>
        <w:ind w:firstLine="410" w:firstLineChars="171"/>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）曾因在招标、评标以及其他与招标投标有关活动中从事违法行为而受过行政处罚或刑事处罚的；</w:t>
      </w:r>
    </w:p>
    <w:p>
      <w:pPr>
        <w:spacing w:line="360" w:lineRule="auto"/>
        <w:ind w:firstLine="410" w:firstLineChars="171"/>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）与投标人有其他利害关系。</w:t>
      </w:r>
    </w:p>
    <w:p>
      <w:pPr>
        <w:spacing w:line="360" w:lineRule="auto"/>
        <w:rPr>
          <w:rFonts w:ascii="宋体"/>
          <w:color w:val="auto"/>
          <w:sz w:val="24"/>
          <w:szCs w:val="24"/>
        </w:rPr>
      </w:pPr>
      <w:r>
        <w:rPr>
          <w:rFonts w:ascii="宋体" w:hAnsi="宋体"/>
          <w:color w:val="auto"/>
          <w:sz w:val="24"/>
          <w:szCs w:val="24"/>
        </w:rPr>
        <w:t xml:space="preserve">  30.4  </w:t>
      </w:r>
      <w:r>
        <w:rPr>
          <w:rFonts w:hint="eastAsia" w:ascii="宋体" w:hAnsi="宋体"/>
          <w:color w:val="auto"/>
          <w:sz w:val="24"/>
          <w:szCs w:val="24"/>
        </w:rPr>
        <w:t>评标委员会应当向</w:t>
      </w:r>
      <w:r>
        <w:rPr>
          <w:rFonts w:hint="eastAsia" w:ascii="宋体" w:hAnsi="宋体"/>
          <w:color w:val="auto"/>
          <w:sz w:val="24"/>
          <w:szCs w:val="24"/>
          <w:lang w:eastAsia="zh-CN"/>
        </w:rPr>
        <w:t>采购人</w:t>
      </w:r>
      <w:r>
        <w:rPr>
          <w:rFonts w:hint="eastAsia" w:ascii="宋体" w:hAnsi="宋体"/>
          <w:color w:val="auto"/>
          <w:sz w:val="24"/>
          <w:szCs w:val="24"/>
        </w:rPr>
        <w:t>提出书面评标报告，并抄送有关行政监督部门。评标报告应当如实记载以下内容：</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）基本情况和数据表；</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）评标委员会成员名单；</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）开标记录；</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）符合要求的投标人一览表；</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）无效标情况说明；</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）评标标准、评标方法或者评标因素一览表；</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）经评审的价格或者评分比较一览表；</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）投标人串标、围标等违规行为的确认报告；</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）经评审的投标人排序；</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10</w:t>
      </w:r>
      <w:r>
        <w:rPr>
          <w:rFonts w:hint="eastAsia" w:ascii="宋体" w:hAnsi="宋体"/>
          <w:color w:val="auto"/>
          <w:sz w:val="24"/>
          <w:szCs w:val="24"/>
        </w:rPr>
        <w:t>）推荐的中标候选人名单；</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11</w:t>
      </w:r>
      <w:r>
        <w:rPr>
          <w:rFonts w:hint="eastAsia" w:ascii="宋体" w:hAnsi="宋体"/>
          <w:color w:val="auto"/>
          <w:sz w:val="24"/>
          <w:szCs w:val="24"/>
        </w:rPr>
        <w:t>）澄清、说明、补正事项纪要。</w:t>
      </w:r>
    </w:p>
    <w:p>
      <w:pPr>
        <w:tabs>
          <w:tab w:val="left" w:pos="720"/>
        </w:tabs>
        <w:spacing w:line="360" w:lineRule="auto"/>
        <w:ind w:firstLine="240" w:firstLineChars="100"/>
        <w:jc w:val="left"/>
        <w:rPr>
          <w:rFonts w:ascii="宋体"/>
          <w:color w:val="auto"/>
          <w:sz w:val="24"/>
          <w:szCs w:val="24"/>
        </w:rPr>
      </w:pPr>
      <w:r>
        <w:rPr>
          <w:rFonts w:ascii="宋体" w:hAnsi="宋体"/>
          <w:color w:val="auto"/>
          <w:sz w:val="24"/>
          <w:szCs w:val="24"/>
        </w:rPr>
        <w:t>30.5</w:t>
      </w:r>
      <w:r>
        <w:rPr>
          <w:rFonts w:hint="eastAsia" w:ascii="宋体" w:hAnsi="宋体"/>
          <w:color w:val="auto"/>
          <w:sz w:val="24"/>
          <w:szCs w:val="24"/>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p>
    <w:p>
      <w:pPr>
        <w:spacing w:line="360" w:lineRule="auto"/>
        <w:ind w:firstLine="236" w:firstLineChars="98"/>
        <w:jc w:val="left"/>
        <w:rPr>
          <w:rFonts w:ascii="宋体"/>
          <w:b/>
          <w:color w:val="auto"/>
          <w:sz w:val="24"/>
          <w:szCs w:val="24"/>
        </w:rPr>
      </w:pPr>
      <w:r>
        <w:rPr>
          <w:rFonts w:ascii="宋体" w:hAnsi="宋体"/>
          <w:b/>
          <w:color w:val="auto"/>
          <w:sz w:val="24"/>
          <w:szCs w:val="24"/>
        </w:rPr>
        <w:t xml:space="preserve">31. </w:t>
      </w:r>
      <w:r>
        <w:rPr>
          <w:rFonts w:hint="eastAsia" w:ascii="宋体" w:hAnsi="宋体"/>
          <w:b/>
          <w:color w:val="auto"/>
          <w:sz w:val="24"/>
          <w:szCs w:val="24"/>
        </w:rPr>
        <w:t>评标</w:t>
      </w:r>
    </w:p>
    <w:p>
      <w:pPr>
        <w:spacing w:line="360" w:lineRule="auto"/>
        <w:ind w:firstLine="240" w:firstLineChars="100"/>
        <w:rPr>
          <w:rFonts w:ascii="宋体"/>
          <w:color w:val="auto"/>
          <w:sz w:val="24"/>
          <w:szCs w:val="24"/>
        </w:rPr>
      </w:pPr>
      <w:r>
        <w:rPr>
          <w:rFonts w:ascii="宋体" w:hAnsi="宋体"/>
          <w:color w:val="auto"/>
          <w:sz w:val="24"/>
          <w:szCs w:val="24"/>
        </w:rPr>
        <w:t xml:space="preserve">31.1  </w:t>
      </w:r>
      <w:r>
        <w:rPr>
          <w:rFonts w:hint="eastAsia" w:ascii="宋体" w:hAnsi="宋体"/>
          <w:color w:val="auto"/>
          <w:sz w:val="24"/>
          <w:szCs w:val="24"/>
        </w:rPr>
        <w:t>评标准备工作</w:t>
      </w:r>
    </w:p>
    <w:p>
      <w:pPr>
        <w:spacing w:line="360" w:lineRule="auto"/>
        <w:ind w:firstLine="240" w:firstLineChars="100"/>
        <w:rPr>
          <w:rFonts w:ascii="宋体"/>
          <w:color w:val="auto"/>
          <w:sz w:val="24"/>
          <w:szCs w:val="24"/>
        </w:rPr>
      </w:pPr>
      <w:r>
        <w:rPr>
          <w:rFonts w:ascii="宋体" w:hAnsi="宋体"/>
          <w:color w:val="auto"/>
          <w:sz w:val="24"/>
          <w:szCs w:val="24"/>
        </w:rPr>
        <w:t>31.1.1</w:t>
      </w:r>
      <w:r>
        <w:rPr>
          <w:rFonts w:hint="eastAsia" w:ascii="宋体" w:hAnsi="宋体"/>
          <w:color w:val="auto"/>
          <w:sz w:val="24"/>
          <w:szCs w:val="24"/>
        </w:rPr>
        <w:t>阅读由</w:t>
      </w:r>
      <w:r>
        <w:rPr>
          <w:rFonts w:hint="eastAsia" w:ascii="宋体" w:hAnsi="宋体"/>
          <w:color w:val="auto"/>
          <w:sz w:val="24"/>
          <w:szCs w:val="24"/>
          <w:lang w:eastAsia="zh-CN"/>
        </w:rPr>
        <w:t>采购人</w:t>
      </w:r>
      <w:r>
        <w:rPr>
          <w:rFonts w:hint="eastAsia" w:ascii="宋体" w:hAnsi="宋体"/>
          <w:color w:val="auto"/>
          <w:sz w:val="24"/>
          <w:szCs w:val="24"/>
        </w:rPr>
        <w:t>或招标代理单位编写的招标项目情况的说明材料；</w:t>
      </w:r>
    </w:p>
    <w:p>
      <w:pPr>
        <w:spacing w:line="360" w:lineRule="auto"/>
        <w:ind w:firstLine="240" w:firstLineChars="100"/>
        <w:rPr>
          <w:rFonts w:ascii="宋体"/>
          <w:color w:val="auto"/>
          <w:sz w:val="24"/>
          <w:szCs w:val="24"/>
        </w:rPr>
      </w:pPr>
      <w:r>
        <w:rPr>
          <w:rFonts w:ascii="宋体" w:hAnsi="宋体"/>
          <w:color w:val="auto"/>
          <w:sz w:val="24"/>
          <w:szCs w:val="24"/>
        </w:rPr>
        <w:t>31.1.2</w:t>
      </w:r>
      <w:r>
        <w:rPr>
          <w:rFonts w:hint="eastAsia" w:ascii="宋体" w:hAnsi="宋体"/>
          <w:color w:val="auto"/>
          <w:sz w:val="24"/>
          <w:szCs w:val="24"/>
        </w:rPr>
        <w:t>阅读、研究招标文件和相关评标资料，获取评标所需要的重要信息和数据；</w:t>
      </w:r>
    </w:p>
    <w:p>
      <w:pPr>
        <w:spacing w:line="360" w:lineRule="auto"/>
        <w:ind w:firstLine="240" w:firstLineChars="100"/>
        <w:rPr>
          <w:rFonts w:ascii="宋体"/>
          <w:color w:val="auto"/>
          <w:sz w:val="24"/>
          <w:szCs w:val="24"/>
        </w:rPr>
      </w:pPr>
      <w:r>
        <w:rPr>
          <w:rFonts w:ascii="宋体" w:hAnsi="宋体"/>
          <w:color w:val="auto"/>
          <w:sz w:val="24"/>
          <w:szCs w:val="24"/>
        </w:rPr>
        <w:t>31.1.3</w:t>
      </w:r>
      <w:r>
        <w:rPr>
          <w:rFonts w:hint="eastAsia" w:ascii="宋体" w:hAnsi="宋体"/>
          <w:color w:val="auto"/>
          <w:sz w:val="24"/>
          <w:szCs w:val="24"/>
        </w:rPr>
        <w:t>熟悉招标文件规定的评标方法及在评标过程中需要考虑的相关因素；</w:t>
      </w:r>
    </w:p>
    <w:p>
      <w:pPr>
        <w:spacing w:line="360" w:lineRule="auto"/>
        <w:ind w:firstLine="240" w:firstLineChars="100"/>
        <w:rPr>
          <w:rFonts w:ascii="宋体"/>
          <w:color w:val="auto"/>
          <w:sz w:val="24"/>
          <w:szCs w:val="24"/>
        </w:rPr>
      </w:pPr>
      <w:r>
        <w:rPr>
          <w:rFonts w:ascii="宋体" w:hAnsi="宋体"/>
          <w:color w:val="auto"/>
          <w:sz w:val="24"/>
          <w:szCs w:val="24"/>
        </w:rPr>
        <w:t>31.1.4</w:t>
      </w:r>
      <w:r>
        <w:rPr>
          <w:rFonts w:hint="eastAsia" w:ascii="宋体" w:hAnsi="宋体"/>
          <w:color w:val="auto"/>
          <w:sz w:val="24"/>
          <w:szCs w:val="24"/>
        </w:rPr>
        <w:t>核对评标工作用表。</w:t>
      </w:r>
    </w:p>
    <w:p>
      <w:pPr>
        <w:spacing w:line="360" w:lineRule="auto"/>
        <w:ind w:firstLine="240" w:firstLineChars="100"/>
        <w:rPr>
          <w:rFonts w:ascii="宋体"/>
          <w:color w:val="auto"/>
          <w:sz w:val="24"/>
          <w:szCs w:val="24"/>
        </w:rPr>
      </w:pPr>
      <w:r>
        <w:rPr>
          <w:rFonts w:ascii="宋体" w:hAnsi="宋体"/>
          <w:color w:val="auto"/>
          <w:sz w:val="24"/>
          <w:szCs w:val="24"/>
        </w:rPr>
        <w:t xml:space="preserve">31.2  </w:t>
      </w:r>
      <w:r>
        <w:rPr>
          <w:rFonts w:hint="eastAsia" w:ascii="宋体" w:hAnsi="宋体"/>
          <w:color w:val="auto"/>
          <w:sz w:val="24"/>
          <w:szCs w:val="24"/>
        </w:rPr>
        <w:t>评标办法</w:t>
      </w:r>
    </w:p>
    <w:p>
      <w:pPr>
        <w:spacing w:line="360" w:lineRule="auto"/>
        <w:ind w:firstLine="240" w:firstLineChars="100"/>
        <w:rPr>
          <w:rFonts w:ascii="宋体"/>
          <w:color w:val="auto"/>
          <w:sz w:val="24"/>
          <w:szCs w:val="24"/>
        </w:rPr>
      </w:pPr>
      <w:r>
        <w:rPr>
          <w:rFonts w:ascii="宋体" w:hAnsi="宋体"/>
          <w:color w:val="auto"/>
          <w:sz w:val="24"/>
          <w:szCs w:val="24"/>
        </w:rPr>
        <w:t>31.2.1</w:t>
      </w:r>
      <w:r>
        <w:rPr>
          <w:rFonts w:hint="eastAsia" w:ascii="宋体" w:hAnsi="宋体"/>
          <w:color w:val="auto"/>
          <w:sz w:val="24"/>
          <w:szCs w:val="24"/>
        </w:rPr>
        <w:t>评标委员会按照第三章“评标办法”规定的方法、评审因素、标准和程序对投标文件进行评审。第三章“评标办法”没有规定的方法、评审因素和标准，不作为评标依据。</w:t>
      </w:r>
    </w:p>
    <w:p>
      <w:pPr>
        <w:spacing w:line="360" w:lineRule="auto"/>
        <w:ind w:firstLine="240" w:firstLineChars="100"/>
        <w:jc w:val="left"/>
        <w:rPr>
          <w:rFonts w:hint="eastAsia" w:ascii="宋体" w:hAnsi="宋体"/>
          <w:color w:val="auto"/>
          <w:sz w:val="24"/>
          <w:szCs w:val="24"/>
        </w:rPr>
      </w:pPr>
      <w:r>
        <w:rPr>
          <w:rFonts w:hint="eastAsia" w:ascii="宋体" w:hAnsi="宋体"/>
          <w:color w:val="auto"/>
          <w:sz w:val="24"/>
          <w:szCs w:val="24"/>
        </w:rPr>
        <w:t>31.3评标原则：</w:t>
      </w:r>
    </w:p>
    <w:p>
      <w:pPr>
        <w:spacing w:line="360" w:lineRule="auto"/>
        <w:ind w:firstLine="240" w:firstLineChars="100"/>
        <w:jc w:val="left"/>
        <w:rPr>
          <w:rFonts w:hint="eastAsia" w:ascii="宋体" w:hAnsi="宋体"/>
          <w:color w:val="auto"/>
          <w:sz w:val="24"/>
          <w:szCs w:val="24"/>
        </w:rPr>
      </w:pPr>
      <w:r>
        <w:rPr>
          <w:rFonts w:hint="eastAsia" w:ascii="宋体" w:hAnsi="宋体"/>
          <w:color w:val="auto"/>
          <w:sz w:val="24"/>
          <w:szCs w:val="24"/>
        </w:rPr>
        <w:t xml:space="preserve">  31.3.1遵循公开透明原则、公平竞争原则、公正原则和诚实信用原则</w:t>
      </w:r>
    </w:p>
    <w:p>
      <w:pPr>
        <w:spacing w:line="360" w:lineRule="auto"/>
        <w:ind w:firstLine="240" w:firstLineChars="100"/>
        <w:jc w:val="left"/>
        <w:rPr>
          <w:rFonts w:hint="eastAsia" w:ascii="宋体" w:hAnsi="宋体"/>
          <w:color w:val="auto"/>
          <w:sz w:val="24"/>
          <w:szCs w:val="24"/>
        </w:rPr>
      </w:pPr>
      <w:r>
        <w:rPr>
          <w:rFonts w:hint="eastAsia" w:ascii="宋体" w:hAnsi="宋体"/>
          <w:color w:val="auto"/>
          <w:sz w:val="24"/>
          <w:szCs w:val="24"/>
        </w:rPr>
        <w:t>31.4 评标报告的签署</w:t>
      </w:r>
    </w:p>
    <w:p>
      <w:pPr>
        <w:spacing w:line="360" w:lineRule="auto"/>
        <w:ind w:firstLine="240" w:firstLineChars="100"/>
        <w:jc w:val="left"/>
        <w:rPr>
          <w:rFonts w:ascii="宋体"/>
          <w:color w:val="auto"/>
          <w:sz w:val="24"/>
          <w:szCs w:val="24"/>
        </w:rPr>
      </w:pPr>
      <w:r>
        <w:rPr>
          <w:rFonts w:ascii="宋体" w:hAnsi="宋体"/>
          <w:color w:val="auto"/>
          <w:sz w:val="24"/>
          <w:szCs w:val="24"/>
        </w:rPr>
        <w:t xml:space="preserve">31.4.1 </w:t>
      </w:r>
      <w:r>
        <w:rPr>
          <w:rFonts w:hint="eastAsia" w:ascii="宋体" w:hAnsi="宋体"/>
          <w:color w:val="auto"/>
          <w:sz w:val="24"/>
          <w:szCs w:val="24"/>
        </w:rPr>
        <w:t>评标委员会应当编制书面评标报告</w:t>
      </w:r>
      <w:r>
        <w:rPr>
          <w:rFonts w:ascii="宋体"/>
          <w:color w:val="auto"/>
          <w:sz w:val="24"/>
          <w:szCs w:val="24"/>
        </w:rPr>
        <w:t>,</w:t>
      </w:r>
      <w:r>
        <w:rPr>
          <w:rFonts w:hint="eastAsia" w:ascii="宋体" w:hAnsi="宋体"/>
          <w:color w:val="auto"/>
          <w:sz w:val="24"/>
          <w:szCs w:val="24"/>
        </w:rPr>
        <w:t>所有成员应签字确认。对评标结论持有异议的评标委员会成员可以书面方式阐述其不同意见和理由。评标委员会成员拒绝在评标报告上签字且不陈述其不同意见和理由的，视为同意评标结论。</w:t>
      </w:r>
    </w:p>
    <w:p>
      <w:pPr>
        <w:spacing w:line="360" w:lineRule="auto"/>
        <w:ind w:firstLine="235" w:firstLineChars="98"/>
        <w:jc w:val="left"/>
        <w:rPr>
          <w:rFonts w:ascii="宋体"/>
          <w:color w:val="auto"/>
          <w:sz w:val="24"/>
          <w:szCs w:val="24"/>
        </w:rPr>
      </w:pPr>
      <w:r>
        <w:rPr>
          <w:rFonts w:ascii="宋体" w:hAnsi="宋体"/>
          <w:color w:val="auto"/>
          <w:sz w:val="24"/>
          <w:szCs w:val="24"/>
        </w:rPr>
        <w:t xml:space="preserve">31.5 </w:t>
      </w:r>
      <w:r>
        <w:rPr>
          <w:rFonts w:hint="eastAsia" w:ascii="宋体" w:hAnsi="宋体"/>
          <w:color w:val="auto"/>
          <w:sz w:val="24"/>
          <w:szCs w:val="24"/>
        </w:rPr>
        <w:t>投标文件的澄清</w:t>
      </w:r>
    </w:p>
    <w:p>
      <w:pPr>
        <w:spacing w:line="360" w:lineRule="auto"/>
        <w:ind w:firstLine="240" w:firstLineChars="100"/>
        <w:jc w:val="left"/>
        <w:rPr>
          <w:rFonts w:ascii="宋体"/>
          <w:color w:val="auto"/>
          <w:sz w:val="24"/>
          <w:szCs w:val="24"/>
        </w:rPr>
      </w:pPr>
      <w:r>
        <w:rPr>
          <w:rFonts w:ascii="宋体" w:hAnsi="宋体"/>
          <w:color w:val="auto"/>
          <w:sz w:val="24"/>
          <w:szCs w:val="24"/>
        </w:rPr>
        <w:t xml:space="preserve">31.5.1 </w:t>
      </w:r>
      <w:r>
        <w:rPr>
          <w:rFonts w:hint="eastAsia" w:ascii="宋体" w:hAnsi="宋体"/>
          <w:color w:val="auto"/>
          <w:sz w:val="24"/>
          <w:szCs w:val="24"/>
        </w:rPr>
        <w:t>在评标过程中，评标委员会认为需要，在招投标监督管理部门的监督下，可要求投标人对投标文件中的有关问题进行澄清或提供补充说明及有关资料，投标人应做出书面答复。</w:t>
      </w:r>
    </w:p>
    <w:p>
      <w:pPr>
        <w:spacing w:line="360" w:lineRule="auto"/>
        <w:ind w:firstLine="240" w:firstLineChars="100"/>
        <w:jc w:val="left"/>
        <w:rPr>
          <w:rFonts w:ascii="宋体"/>
          <w:color w:val="auto"/>
          <w:sz w:val="24"/>
          <w:szCs w:val="24"/>
        </w:rPr>
      </w:pPr>
      <w:r>
        <w:rPr>
          <w:rFonts w:ascii="宋体" w:hAnsi="宋体"/>
          <w:color w:val="auto"/>
          <w:sz w:val="24"/>
          <w:szCs w:val="24"/>
        </w:rPr>
        <w:t xml:space="preserve">31.5.2  </w:t>
      </w:r>
      <w:r>
        <w:rPr>
          <w:rFonts w:hint="eastAsia" w:ascii="宋体" w:hAnsi="宋体"/>
          <w:color w:val="auto"/>
          <w:sz w:val="24"/>
          <w:szCs w:val="24"/>
        </w:rPr>
        <w:t>书面答复须经投标人法定代表人或其委托代理人签字或盖章，签字或盖章的书面答复将被视为投标文件的组成部分。</w:t>
      </w:r>
    </w:p>
    <w:p>
      <w:pPr>
        <w:spacing w:line="360" w:lineRule="auto"/>
        <w:ind w:firstLine="240" w:firstLineChars="100"/>
        <w:rPr>
          <w:rFonts w:ascii="宋体"/>
          <w:color w:val="auto"/>
          <w:sz w:val="24"/>
          <w:szCs w:val="24"/>
        </w:rPr>
      </w:pPr>
      <w:r>
        <w:rPr>
          <w:rFonts w:ascii="宋体" w:hAnsi="宋体"/>
          <w:color w:val="auto"/>
          <w:sz w:val="24"/>
          <w:szCs w:val="24"/>
        </w:rPr>
        <w:t>31.6</w:t>
      </w:r>
      <w:r>
        <w:rPr>
          <w:rFonts w:hint="eastAsia" w:ascii="宋体" w:hAnsi="宋体"/>
          <w:color w:val="auto"/>
          <w:sz w:val="24"/>
          <w:szCs w:val="24"/>
        </w:rPr>
        <w:t>评审意见分歧的处理办法</w:t>
      </w:r>
      <w:r>
        <w:rPr>
          <w:rFonts w:ascii="宋体" w:hAnsi="宋体"/>
          <w:color w:val="auto"/>
          <w:sz w:val="24"/>
          <w:szCs w:val="24"/>
        </w:rPr>
        <w:t>:</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）评标委员会应当对投标人提供的报告、证明材料及详细说明认真研究。对存在意见分歧的，可采用投票方式表决决定（按多数评委意见为准）；</w:t>
      </w:r>
    </w:p>
    <w:p>
      <w:pPr>
        <w:spacing w:line="360" w:lineRule="auto"/>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）招标投标当事人对评标结果提出异议或者投诉，招投标监督机构认为需要重新进行评标的，评标委员会成员应当按照招投标监督机构要求重新评标。</w:t>
      </w:r>
    </w:p>
    <w:p>
      <w:pPr>
        <w:spacing w:line="360" w:lineRule="auto"/>
        <w:ind w:firstLine="240" w:firstLineChars="100"/>
        <w:rPr>
          <w:rFonts w:ascii="宋体"/>
          <w:color w:val="auto"/>
          <w:sz w:val="24"/>
          <w:szCs w:val="24"/>
        </w:rPr>
      </w:pPr>
      <w:r>
        <w:rPr>
          <w:rFonts w:ascii="宋体" w:hAnsi="宋体"/>
          <w:color w:val="auto"/>
          <w:sz w:val="24"/>
          <w:szCs w:val="24"/>
        </w:rPr>
        <w:t>31.7</w:t>
      </w:r>
      <w:r>
        <w:rPr>
          <w:rFonts w:hint="eastAsia" w:ascii="宋体" w:hAnsi="宋体"/>
          <w:color w:val="auto"/>
          <w:sz w:val="24"/>
          <w:szCs w:val="24"/>
        </w:rPr>
        <w:t>评标过程的保密</w:t>
      </w:r>
    </w:p>
    <w:p>
      <w:pPr>
        <w:spacing w:line="360" w:lineRule="auto"/>
        <w:ind w:firstLine="240" w:firstLineChars="100"/>
        <w:jc w:val="left"/>
        <w:rPr>
          <w:rFonts w:ascii="宋体"/>
          <w:color w:val="auto"/>
          <w:sz w:val="24"/>
          <w:szCs w:val="24"/>
        </w:rPr>
      </w:pPr>
      <w:r>
        <w:rPr>
          <w:rFonts w:ascii="宋体" w:hAnsi="宋体"/>
          <w:color w:val="auto"/>
          <w:sz w:val="24"/>
          <w:szCs w:val="24"/>
        </w:rPr>
        <w:t xml:space="preserve">31.7.1 </w:t>
      </w:r>
      <w:r>
        <w:rPr>
          <w:rFonts w:hint="eastAsia" w:ascii="宋体" w:hAnsi="宋体"/>
          <w:color w:val="auto"/>
          <w:sz w:val="24"/>
          <w:szCs w:val="24"/>
        </w:rPr>
        <w:t>开标后，直至授予中标人合同为止，凡属于对投标文件的审查、澄清、评价和比较有关的资料以及中标候选人的推荐情况及与评标有关的其他任何情况均须严格保密。</w:t>
      </w:r>
    </w:p>
    <w:p>
      <w:pPr>
        <w:spacing w:line="360" w:lineRule="auto"/>
        <w:ind w:firstLine="236" w:firstLineChars="98"/>
        <w:jc w:val="left"/>
        <w:rPr>
          <w:rFonts w:ascii="宋体"/>
          <w:b/>
          <w:color w:val="auto"/>
          <w:sz w:val="24"/>
          <w:szCs w:val="24"/>
        </w:rPr>
      </w:pPr>
      <w:r>
        <w:rPr>
          <w:rFonts w:ascii="宋体" w:hAnsi="宋体"/>
          <w:b/>
          <w:color w:val="auto"/>
          <w:sz w:val="24"/>
          <w:szCs w:val="24"/>
        </w:rPr>
        <w:t xml:space="preserve">32. </w:t>
      </w:r>
      <w:r>
        <w:rPr>
          <w:rFonts w:hint="eastAsia" w:ascii="宋体" w:hAnsi="宋体"/>
          <w:b/>
          <w:color w:val="auto"/>
          <w:sz w:val="24"/>
          <w:szCs w:val="24"/>
        </w:rPr>
        <w:t>定标</w:t>
      </w:r>
    </w:p>
    <w:p>
      <w:pPr>
        <w:spacing w:line="360" w:lineRule="auto"/>
        <w:jc w:val="left"/>
        <w:rPr>
          <w:rFonts w:ascii="宋体"/>
          <w:color w:val="auto"/>
          <w:sz w:val="24"/>
          <w:szCs w:val="24"/>
        </w:rPr>
      </w:pPr>
      <w:r>
        <w:rPr>
          <w:rFonts w:ascii="宋体" w:hAnsi="宋体"/>
          <w:color w:val="auto"/>
          <w:sz w:val="24"/>
          <w:szCs w:val="24"/>
        </w:rPr>
        <w:t xml:space="preserve">    32.1 </w:t>
      </w:r>
      <w:r>
        <w:rPr>
          <w:rFonts w:hint="eastAsia" w:ascii="宋体" w:hAnsi="宋体"/>
          <w:color w:val="auto"/>
          <w:sz w:val="24"/>
          <w:szCs w:val="24"/>
        </w:rPr>
        <w:t>中标候选人的确定</w:t>
      </w:r>
    </w:p>
    <w:p>
      <w:pPr>
        <w:spacing w:line="360" w:lineRule="auto"/>
        <w:ind w:firstLine="480" w:firstLineChars="200"/>
        <w:rPr>
          <w:rFonts w:ascii="宋体"/>
          <w:color w:val="auto"/>
          <w:sz w:val="24"/>
          <w:szCs w:val="24"/>
        </w:rPr>
      </w:pPr>
      <w:r>
        <w:rPr>
          <w:rFonts w:ascii="宋体" w:hAnsi="宋体"/>
          <w:color w:val="auto"/>
          <w:sz w:val="24"/>
          <w:szCs w:val="24"/>
        </w:rPr>
        <w:t>32.1.1</w:t>
      </w:r>
      <w:r>
        <w:rPr>
          <w:rFonts w:hint="eastAsia" w:ascii="宋体" w:hAnsi="宋体"/>
          <w:color w:val="auto"/>
          <w:sz w:val="24"/>
          <w:szCs w:val="24"/>
        </w:rPr>
        <w:t>除投标人须知前附表规定评标委员会直接确定中标人外，</w:t>
      </w:r>
      <w:r>
        <w:rPr>
          <w:rFonts w:hint="eastAsia" w:ascii="宋体" w:hAnsi="宋体"/>
          <w:color w:val="auto"/>
          <w:sz w:val="24"/>
          <w:szCs w:val="24"/>
          <w:lang w:eastAsia="zh-CN"/>
        </w:rPr>
        <w:t>采购人</w:t>
      </w:r>
      <w:r>
        <w:rPr>
          <w:rFonts w:hint="eastAsia" w:ascii="宋体" w:hAnsi="宋体"/>
          <w:color w:val="auto"/>
          <w:sz w:val="24"/>
          <w:szCs w:val="24"/>
        </w:rPr>
        <w:t>依据评标委员会推荐的中标候选人确定中标人，评标委员会推荐中标候选人的人数见投标人须知前附表。评审结束后，根据评标委员会评审初步结论，</w:t>
      </w:r>
      <w:r>
        <w:rPr>
          <w:rFonts w:hint="eastAsia" w:ascii="宋体" w:hAnsi="宋体"/>
          <w:color w:val="auto"/>
          <w:sz w:val="24"/>
          <w:szCs w:val="24"/>
          <w:lang w:eastAsia="zh-CN"/>
        </w:rPr>
        <w:t>采购人</w:t>
      </w:r>
      <w:r>
        <w:rPr>
          <w:rFonts w:hint="eastAsia" w:ascii="宋体" w:hAnsi="宋体"/>
          <w:color w:val="auto"/>
          <w:sz w:val="24"/>
          <w:szCs w:val="24"/>
        </w:rPr>
        <w:t>（或代理公司）将对推荐的中标候选人及其法定代表人、项目负责人是否是人民法院公布的失信被执行人进行网上核查，若核查结果与投标人承诺不一致，则提交评标委员会取消其预中标候选人资格，依次替补，并再次对替补单位进行核查。</w:t>
      </w:r>
    </w:p>
    <w:p>
      <w:pPr>
        <w:spacing w:line="360" w:lineRule="auto"/>
        <w:ind w:left="120" w:leftChars="57" w:right="-512" w:rightChars="-244" w:firstLine="360" w:firstLineChars="150"/>
        <w:jc w:val="left"/>
        <w:rPr>
          <w:rFonts w:ascii="宋体"/>
          <w:color w:val="auto"/>
          <w:sz w:val="24"/>
          <w:szCs w:val="24"/>
        </w:rPr>
      </w:pPr>
      <w:r>
        <w:rPr>
          <w:rFonts w:ascii="宋体" w:hAnsi="宋体"/>
          <w:color w:val="auto"/>
          <w:sz w:val="24"/>
          <w:szCs w:val="24"/>
        </w:rPr>
        <w:t>32.1.2</w:t>
      </w:r>
      <w:r>
        <w:rPr>
          <w:rFonts w:hint="eastAsia" w:ascii="宋体" w:hAnsi="宋体"/>
          <w:color w:val="auto"/>
          <w:sz w:val="24"/>
          <w:szCs w:val="24"/>
        </w:rPr>
        <w:t>中标候选人确定后，</w:t>
      </w:r>
      <w:r>
        <w:rPr>
          <w:rFonts w:hint="eastAsia" w:ascii="宋体"/>
          <w:color w:val="auto"/>
          <w:sz w:val="24"/>
          <w:szCs w:val="24"/>
          <w:lang w:eastAsia="zh-CN"/>
        </w:rPr>
        <w:t>采购人</w:t>
      </w:r>
      <w:r>
        <w:rPr>
          <w:rFonts w:hint="eastAsia" w:ascii="宋体"/>
          <w:color w:val="auto"/>
          <w:sz w:val="24"/>
          <w:szCs w:val="24"/>
        </w:rPr>
        <w:t>应将中标候选人名单</w:t>
      </w:r>
      <w:r>
        <w:rPr>
          <w:rFonts w:hint="eastAsia" w:ascii="宋体"/>
          <w:color w:val="auto"/>
          <w:sz w:val="24"/>
          <w:szCs w:val="24"/>
          <w:lang w:val="en-US" w:eastAsia="zh-CN"/>
        </w:rPr>
        <w:t>在</w:t>
      </w:r>
      <w:r>
        <w:rPr>
          <w:rFonts w:hint="eastAsia"/>
          <w:color w:val="auto"/>
          <w:sz w:val="24"/>
          <w:szCs w:val="24"/>
        </w:rPr>
        <w:t>新疆政府采购网</w:t>
      </w:r>
      <w:r>
        <w:rPr>
          <w:rFonts w:hint="eastAsia" w:ascii="宋体"/>
          <w:color w:val="auto"/>
          <w:sz w:val="24"/>
          <w:szCs w:val="24"/>
        </w:rPr>
        <w:t>上公示</w:t>
      </w:r>
      <w:r>
        <w:rPr>
          <w:rFonts w:ascii="宋体"/>
          <w:color w:val="auto"/>
          <w:sz w:val="24"/>
          <w:szCs w:val="24"/>
        </w:rPr>
        <w:t>1</w:t>
      </w:r>
      <w:r>
        <w:rPr>
          <w:rFonts w:hint="eastAsia" w:ascii="宋体"/>
          <w:color w:val="auto"/>
          <w:sz w:val="24"/>
          <w:szCs w:val="24"/>
          <w:lang w:val="en-US" w:eastAsia="zh-CN"/>
        </w:rPr>
        <w:t>个工作</w:t>
      </w:r>
      <w:r>
        <w:rPr>
          <w:rFonts w:hint="eastAsia" w:ascii="宋体"/>
          <w:color w:val="auto"/>
          <w:sz w:val="24"/>
          <w:szCs w:val="24"/>
        </w:rPr>
        <w:t>日。</w:t>
      </w:r>
    </w:p>
    <w:p>
      <w:pPr>
        <w:spacing w:line="360" w:lineRule="auto"/>
        <w:ind w:firstLine="480" w:firstLineChars="200"/>
        <w:jc w:val="left"/>
        <w:rPr>
          <w:rFonts w:ascii="宋体"/>
          <w:color w:val="auto"/>
          <w:sz w:val="24"/>
          <w:szCs w:val="24"/>
        </w:rPr>
      </w:pPr>
      <w:r>
        <w:rPr>
          <w:rFonts w:ascii="宋体" w:hAnsi="宋体"/>
          <w:color w:val="auto"/>
          <w:sz w:val="24"/>
          <w:szCs w:val="24"/>
        </w:rPr>
        <w:t xml:space="preserve">32.2 </w:t>
      </w:r>
      <w:r>
        <w:rPr>
          <w:rFonts w:hint="eastAsia" w:ascii="宋体" w:hAnsi="宋体"/>
          <w:color w:val="auto"/>
          <w:sz w:val="24"/>
          <w:szCs w:val="24"/>
        </w:rPr>
        <w:t>中标人的确定</w:t>
      </w:r>
    </w:p>
    <w:p>
      <w:pPr>
        <w:spacing w:line="360" w:lineRule="auto"/>
        <w:ind w:right="-512" w:rightChars="-244" w:firstLine="480" w:firstLineChars="200"/>
        <w:jc w:val="left"/>
        <w:rPr>
          <w:rFonts w:ascii="宋体"/>
          <w:color w:val="auto"/>
          <w:sz w:val="24"/>
          <w:szCs w:val="24"/>
        </w:rPr>
      </w:pPr>
      <w:r>
        <w:rPr>
          <w:rFonts w:ascii="宋体" w:hAnsi="宋体"/>
          <w:color w:val="auto"/>
          <w:sz w:val="24"/>
          <w:szCs w:val="24"/>
        </w:rPr>
        <w:t>32.2.1</w:t>
      </w:r>
      <w:r>
        <w:rPr>
          <w:rFonts w:hint="eastAsia" w:ascii="宋体"/>
          <w:color w:val="auto"/>
          <w:sz w:val="24"/>
          <w:szCs w:val="24"/>
        </w:rPr>
        <w:t>中标候选人名单在</w:t>
      </w:r>
      <w:r>
        <w:rPr>
          <w:rFonts w:ascii="宋体"/>
          <w:color w:val="auto"/>
          <w:sz w:val="24"/>
          <w:szCs w:val="24"/>
        </w:rPr>
        <w:t>1</w:t>
      </w:r>
      <w:r>
        <w:rPr>
          <w:rFonts w:hint="eastAsia" w:ascii="宋体"/>
          <w:color w:val="auto"/>
          <w:sz w:val="24"/>
          <w:szCs w:val="24"/>
        </w:rPr>
        <w:t>日内，若</w:t>
      </w:r>
      <w:r>
        <w:rPr>
          <w:rFonts w:hint="eastAsia" w:ascii="宋体"/>
          <w:color w:val="auto"/>
          <w:sz w:val="24"/>
          <w:szCs w:val="24"/>
          <w:lang w:eastAsia="zh-CN"/>
        </w:rPr>
        <w:t>采购人</w:t>
      </w:r>
      <w:r>
        <w:rPr>
          <w:rFonts w:hint="eastAsia" w:ascii="宋体"/>
          <w:color w:val="auto"/>
          <w:sz w:val="24"/>
          <w:szCs w:val="24"/>
        </w:rPr>
        <w:t>未接到投诉或公共资源监督管理部门未通知</w:t>
      </w:r>
      <w:r>
        <w:rPr>
          <w:rFonts w:hint="eastAsia" w:ascii="宋体"/>
          <w:color w:val="auto"/>
          <w:sz w:val="24"/>
          <w:szCs w:val="24"/>
          <w:lang w:eastAsia="zh-CN"/>
        </w:rPr>
        <w:t>采购人</w:t>
      </w:r>
      <w:r>
        <w:rPr>
          <w:rFonts w:hint="eastAsia" w:ascii="宋体"/>
          <w:color w:val="auto"/>
          <w:sz w:val="24"/>
          <w:szCs w:val="24"/>
        </w:rPr>
        <w:t>中标候选人在招标投标活动中有违法行为的，</w:t>
      </w:r>
      <w:r>
        <w:rPr>
          <w:rFonts w:hint="eastAsia" w:ascii="宋体"/>
          <w:color w:val="auto"/>
          <w:sz w:val="24"/>
          <w:szCs w:val="24"/>
          <w:lang w:eastAsia="zh-CN"/>
        </w:rPr>
        <w:t>采购人</w:t>
      </w:r>
      <w:r>
        <w:rPr>
          <w:rFonts w:hint="eastAsia" w:ascii="宋体"/>
          <w:color w:val="auto"/>
          <w:sz w:val="24"/>
          <w:szCs w:val="24"/>
        </w:rPr>
        <w:t>应当确定排名第一的中标候选人为中标人，排名第一的中标候选人放弃中标、因不可抗力提出不能履行合同，或者招标文件规定应当提交履约保证金而在规定的期限内未能提交的，</w:t>
      </w:r>
      <w:r>
        <w:rPr>
          <w:rFonts w:hint="eastAsia" w:ascii="宋体"/>
          <w:color w:val="auto"/>
          <w:sz w:val="24"/>
          <w:szCs w:val="24"/>
          <w:lang w:eastAsia="zh-CN"/>
        </w:rPr>
        <w:t>采购人</w:t>
      </w:r>
      <w:r>
        <w:rPr>
          <w:rFonts w:hint="eastAsia" w:ascii="宋体"/>
          <w:color w:val="auto"/>
          <w:sz w:val="24"/>
          <w:szCs w:val="24"/>
        </w:rPr>
        <w:t>可以确定排名第二的中标候选人为中标人或重新组织招标。排名第二的中标候选人因前款规定的同样原因不能签订合同的，</w:t>
      </w:r>
      <w:r>
        <w:rPr>
          <w:rFonts w:hint="eastAsia" w:ascii="宋体"/>
          <w:color w:val="auto"/>
          <w:sz w:val="24"/>
          <w:szCs w:val="24"/>
          <w:lang w:eastAsia="zh-CN"/>
        </w:rPr>
        <w:t>采购人</w:t>
      </w:r>
      <w:r>
        <w:rPr>
          <w:rFonts w:hint="eastAsia" w:ascii="宋体"/>
          <w:color w:val="auto"/>
          <w:sz w:val="24"/>
          <w:szCs w:val="24"/>
        </w:rPr>
        <w:t>可以确定排名第三的中标候选人为中标人或重新组织招标。</w:t>
      </w:r>
    </w:p>
    <w:p>
      <w:pPr>
        <w:spacing w:line="360" w:lineRule="auto"/>
        <w:ind w:firstLine="480" w:firstLineChars="200"/>
        <w:jc w:val="left"/>
        <w:rPr>
          <w:rFonts w:ascii="宋体"/>
          <w:color w:val="auto"/>
          <w:sz w:val="24"/>
          <w:szCs w:val="24"/>
        </w:rPr>
      </w:pPr>
      <w:r>
        <w:rPr>
          <w:rFonts w:ascii="宋体" w:hAnsi="宋体"/>
          <w:color w:val="auto"/>
          <w:sz w:val="24"/>
          <w:szCs w:val="24"/>
        </w:rPr>
        <w:t xml:space="preserve">32.3 </w:t>
      </w:r>
      <w:r>
        <w:rPr>
          <w:rFonts w:hint="eastAsia" w:ascii="宋体" w:hAnsi="宋体"/>
          <w:color w:val="auto"/>
          <w:sz w:val="24"/>
          <w:szCs w:val="24"/>
        </w:rPr>
        <w:t>中标通知书</w:t>
      </w:r>
    </w:p>
    <w:p>
      <w:pPr>
        <w:spacing w:line="360" w:lineRule="auto"/>
        <w:ind w:firstLine="480" w:firstLineChars="200"/>
        <w:jc w:val="left"/>
        <w:rPr>
          <w:rFonts w:ascii="宋体"/>
          <w:color w:val="auto"/>
          <w:sz w:val="24"/>
          <w:szCs w:val="24"/>
        </w:rPr>
      </w:pPr>
      <w:r>
        <w:rPr>
          <w:rFonts w:ascii="宋体" w:hAnsi="宋体"/>
          <w:color w:val="auto"/>
          <w:sz w:val="24"/>
          <w:szCs w:val="24"/>
        </w:rPr>
        <w:t>32.3.1</w:t>
      </w:r>
      <w:r>
        <w:rPr>
          <w:rFonts w:hint="eastAsia" w:ascii="宋体" w:hAnsi="宋体"/>
          <w:color w:val="auto"/>
          <w:sz w:val="24"/>
          <w:szCs w:val="24"/>
        </w:rPr>
        <w:t>中标人确定后，</w:t>
      </w:r>
      <w:r>
        <w:rPr>
          <w:rFonts w:hint="eastAsia" w:ascii="宋体" w:hAnsi="宋体"/>
          <w:color w:val="auto"/>
          <w:sz w:val="24"/>
          <w:szCs w:val="24"/>
          <w:lang w:eastAsia="zh-CN"/>
        </w:rPr>
        <w:t>采购人</w:t>
      </w:r>
      <w:r>
        <w:rPr>
          <w:rFonts w:hint="eastAsia" w:ascii="宋体" w:hAnsi="宋体"/>
          <w:color w:val="auto"/>
          <w:sz w:val="24"/>
          <w:szCs w:val="24"/>
        </w:rPr>
        <w:t>将于</w:t>
      </w:r>
      <w:r>
        <w:rPr>
          <w:rFonts w:hint="eastAsia" w:ascii="宋体" w:hAnsi="宋体"/>
          <w:color w:val="auto"/>
          <w:sz w:val="24"/>
          <w:szCs w:val="24"/>
          <w:lang w:val="en-US" w:eastAsia="zh-CN"/>
        </w:rPr>
        <w:t>10</w:t>
      </w:r>
      <w:r>
        <w:rPr>
          <w:rFonts w:hint="eastAsia" w:ascii="宋体" w:hAnsi="宋体"/>
          <w:color w:val="auto"/>
          <w:sz w:val="24"/>
          <w:szCs w:val="24"/>
        </w:rPr>
        <w:t>日内向中标人发出中标通知书。</w:t>
      </w:r>
    </w:p>
    <w:p>
      <w:pPr>
        <w:snapToGrid w:val="0"/>
        <w:spacing w:line="360" w:lineRule="auto"/>
        <w:ind w:firstLine="480" w:firstLineChars="200"/>
        <w:rPr>
          <w:rFonts w:ascii="宋体"/>
          <w:color w:val="auto"/>
          <w:sz w:val="24"/>
          <w:szCs w:val="24"/>
        </w:rPr>
      </w:pPr>
      <w:r>
        <w:rPr>
          <w:rFonts w:ascii="宋体" w:hAnsi="宋体"/>
          <w:color w:val="auto"/>
          <w:sz w:val="24"/>
          <w:szCs w:val="24"/>
        </w:rPr>
        <w:t>32.3.2</w:t>
      </w:r>
      <w:r>
        <w:rPr>
          <w:rFonts w:hint="eastAsia" w:ascii="宋体" w:hAnsi="宋体"/>
          <w:color w:val="auto"/>
          <w:sz w:val="24"/>
          <w:szCs w:val="24"/>
        </w:rPr>
        <w:t>中标通知书须加盖</w:t>
      </w:r>
      <w:r>
        <w:rPr>
          <w:rFonts w:hint="eastAsia" w:ascii="宋体" w:hAnsi="宋体"/>
          <w:color w:val="auto"/>
          <w:sz w:val="24"/>
          <w:szCs w:val="24"/>
          <w:lang w:eastAsia="zh-CN"/>
        </w:rPr>
        <w:t>采购人</w:t>
      </w:r>
      <w:r>
        <w:rPr>
          <w:rFonts w:hint="eastAsia" w:ascii="宋体" w:hAnsi="宋体"/>
          <w:color w:val="auto"/>
          <w:sz w:val="24"/>
          <w:szCs w:val="24"/>
        </w:rPr>
        <w:t>、招标代理机构公章，方可发出。</w:t>
      </w:r>
    </w:p>
    <w:p>
      <w:pPr>
        <w:spacing w:line="360" w:lineRule="auto"/>
        <w:ind w:firstLine="236" w:firstLineChars="98"/>
        <w:jc w:val="left"/>
        <w:rPr>
          <w:rFonts w:ascii="宋体"/>
          <w:b/>
          <w:color w:val="auto"/>
          <w:sz w:val="24"/>
          <w:szCs w:val="24"/>
        </w:rPr>
      </w:pPr>
      <w:r>
        <w:rPr>
          <w:rFonts w:ascii="宋体" w:hAnsi="宋体"/>
          <w:b/>
          <w:color w:val="auto"/>
          <w:sz w:val="24"/>
          <w:szCs w:val="24"/>
        </w:rPr>
        <w:t xml:space="preserve">33. </w:t>
      </w:r>
      <w:r>
        <w:rPr>
          <w:rFonts w:hint="eastAsia" w:ascii="宋体" w:hAnsi="宋体"/>
          <w:b/>
          <w:color w:val="auto"/>
          <w:sz w:val="24"/>
          <w:szCs w:val="24"/>
        </w:rPr>
        <w:t>开评标异常情况处理</w:t>
      </w:r>
    </w:p>
    <w:p>
      <w:pPr>
        <w:adjustRightInd w:val="0"/>
        <w:snapToGrid w:val="0"/>
        <w:spacing w:line="360" w:lineRule="auto"/>
        <w:ind w:firstLine="480" w:firstLineChars="200"/>
        <w:rPr>
          <w:rFonts w:ascii="宋体"/>
          <w:color w:val="auto"/>
          <w:kern w:val="10"/>
          <w:sz w:val="24"/>
          <w:szCs w:val="24"/>
        </w:rPr>
      </w:pPr>
      <w:r>
        <w:rPr>
          <w:rFonts w:ascii="宋体" w:hAnsi="宋体"/>
          <w:color w:val="auto"/>
          <w:kern w:val="10"/>
          <w:sz w:val="24"/>
          <w:szCs w:val="24"/>
        </w:rPr>
        <w:t>33.1</w:t>
      </w:r>
      <w:r>
        <w:rPr>
          <w:rFonts w:hint="eastAsia" w:ascii="宋体" w:hAnsi="宋体"/>
          <w:color w:val="auto"/>
          <w:kern w:val="10"/>
          <w:sz w:val="24"/>
          <w:szCs w:val="24"/>
        </w:rPr>
        <w:t>重新招标</w:t>
      </w:r>
      <w:r>
        <w:rPr>
          <w:rFonts w:ascii="宋体" w:hAnsi="宋体"/>
          <w:color w:val="auto"/>
          <w:kern w:val="10"/>
          <w:sz w:val="24"/>
          <w:szCs w:val="24"/>
        </w:rPr>
        <w:t xml:space="preserve"> </w:t>
      </w:r>
    </w:p>
    <w:p>
      <w:pPr>
        <w:adjustRightInd w:val="0"/>
        <w:snapToGrid w:val="0"/>
        <w:spacing w:line="360" w:lineRule="auto"/>
        <w:ind w:firstLine="480" w:firstLineChars="200"/>
        <w:rPr>
          <w:rFonts w:ascii="宋体"/>
          <w:color w:val="auto"/>
          <w:kern w:val="10"/>
          <w:sz w:val="24"/>
          <w:szCs w:val="24"/>
        </w:rPr>
      </w:pPr>
      <w:r>
        <w:rPr>
          <w:rFonts w:hint="eastAsia" w:ascii="宋体" w:hAnsi="宋体"/>
          <w:color w:val="auto"/>
          <w:kern w:val="10"/>
          <w:sz w:val="24"/>
          <w:szCs w:val="24"/>
        </w:rPr>
        <w:t>有下列情形之一的，</w:t>
      </w:r>
      <w:r>
        <w:rPr>
          <w:rFonts w:hint="eastAsia" w:ascii="宋体" w:hAnsi="宋体"/>
          <w:color w:val="auto"/>
          <w:kern w:val="10"/>
          <w:sz w:val="24"/>
          <w:szCs w:val="24"/>
          <w:lang w:eastAsia="zh-CN"/>
        </w:rPr>
        <w:t>采购人</w:t>
      </w:r>
      <w:r>
        <w:rPr>
          <w:rFonts w:hint="eastAsia" w:ascii="宋体" w:hAnsi="宋体"/>
          <w:color w:val="auto"/>
          <w:kern w:val="10"/>
          <w:sz w:val="24"/>
          <w:szCs w:val="24"/>
        </w:rPr>
        <w:t>将重新招标：</w:t>
      </w:r>
    </w:p>
    <w:p>
      <w:pPr>
        <w:adjustRightInd w:val="0"/>
        <w:snapToGrid w:val="0"/>
        <w:spacing w:line="360" w:lineRule="auto"/>
        <w:ind w:firstLine="480" w:firstLineChars="200"/>
        <w:rPr>
          <w:rFonts w:ascii="宋体"/>
          <w:color w:val="auto"/>
          <w:kern w:val="10"/>
          <w:sz w:val="24"/>
          <w:szCs w:val="24"/>
        </w:rPr>
      </w:pPr>
      <w:r>
        <w:rPr>
          <w:rFonts w:ascii="宋体" w:hAnsi="宋体"/>
          <w:color w:val="auto"/>
          <w:kern w:val="10"/>
          <w:sz w:val="24"/>
          <w:szCs w:val="24"/>
        </w:rPr>
        <w:t>(1)</w:t>
      </w:r>
      <w:r>
        <w:rPr>
          <w:rFonts w:hint="eastAsia" w:ascii="宋体" w:hAnsi="宋体"/>
          <w:color w:val="auto"/>
          <w:kern w:val="10"/>
          <w:sz w:val="24"/>
          <w:szCs w:val="24"/>
        </w:rPr>
        <w:t>经评标委员会评审后否决所有投标的；</w:t>
      </w:r>
    </w:p>
    <w:p>
      <w:pPr>
        <w:spacing w:line="360" w:lineRule="auto"/>
        <w:ind w:firstLine="480" w:firstLineChars="200"/>
        <w:rPr>
          <w:rFonts w:ascii="宋体"/>
          <w:color w:val="auto"/>
          <w:sz w:val="24"/>
          <w:szCs w:val="24"/>
        </w:rPr>
      </w:pPr>
      <w:r>
        <w:rPr>
          <w:rFonts w:ascii="宋体" w:hAnsi="宋体"/>
          <w:color w:val="auto"/>
          <w:kern w:val="10"/>
          <w:sz w:val="24"/>
          <w:szCs w:val="24"/>
        </w:rPr>
        <w:t>(2)</w:t>
      </w:r>
      <w:r>
        <w:rPr>
          <w:rFonts w:hint="eastAsia" w:ascii="宋体" w:hAnsi="宋体"/>
          <w:color w:val="auto"/>
          <w:sz w:val="24"/>
          <w:szCs w:val="24"/>
        </w:rPr>
        <w:t>出现影响采购公正的违法、违规行为的；</w:t>
      </w:r>
    </w:p>
    <w:p>
      <w:pPr>
        <w:spacing w:line="360" w:lineRule="auto"/>
        <w:ind w:firstLine="480" w:firstLineChars="200"/>
        <w:rPr>
          <w:rFonts w:ascii="宋体"/>
          <w:color w:val="auto"/>
          <w:sz w:val="24"/>
          <w:szCs w:val="24"/>
        </w:rPr>
      </w:pPr>
      <w:r>
        <w:rPr>
          <w:rFonts w:ascii="宋体" w:hAnsi="宋体"/>
          <w:color w:val="auto"/>
          <w:kern w:val="10"/>
          <w:sz w:val="24"/>
          <w:szCs w:val="24"/>
        </w:rPr>
        <w:t>(3)</w:t>
      </w:r>
      <w:r>
        <w:rPr>
          <w:rFonts w:hint="eastAsia" w:ascii="宋体" w:hAnsi="宋体"/>
          <w:color w:val="auto"/>
          <w:sz w:val="24"/>
          <w:szCs w:val="24"/>
        </w:rPr>
        <w:t>投标人的报价均脱离实际且无充分证据的；</w:t>
      </w:r>
    </w:p>
    <w:p>
      <w:pPr>
        <w:spacing w:line="360" w:lineRule="auto"/>
        <w:ind w:firstLine="480" w:firstLineChars="200"/>
        <w:rPr>
          <w:rFonts w:ascii="宋体"/>
          <w:color w:val="auto"/>
          <w:sz w:val="24"/>
          <w:szCs w:val="24"/>
        </w:rPr>
      </w:pPr>
      <w:r>
        <w:rPr>
          <w:rFonts w:ascii="宋体" w:hAnsi="宋体"/>
          <w:color w:val="auto"/>
          <w:kern w:val="10"/>
          <w:sz w:val="24"/>
          <w:szCs w:val="24"/>
        </w:rPr>
        <w:t>(4)</w:t>
      </w:r>
      <w:r>
        <w:rPr>
          <w:rFonts w:hint="eastAsia" w:ascii="宋体" w:hAnsi="宋体"/>
          <w:color w:val="auto"/>
          <w:sz w:val="24"/>
          <w:szCs w:val="24"/>
        </w:rPr>
        <w:t>因重大变故，采购任务取消的。</w:t>
      </w:r>
    </w:p>
    <w:p>
      <w:pPr>
        <w:spacing w:line="360" w:lineRule="auto"/>
        <w:ind w:right="-512" w:rightChars="-244" w:firstLine="480" w:firstLineChars="200"/>
        <w:rPr>
          <w:rFonts w:ascii="宋体"/>
          <w:color w:val="auto"/>
          <w:kern w:val="10"/>
          <w:sz w:val="24"/>
          <w:szCs w:val="24"/>
        </w:rPr>
      </w:pPr>
      <w:r>
        <w:rPr>
          <w:rFonts w:ascii="宋体"/>
          <w:color w:val="auto"/>
          <w:kern w:val="10"/>
          <w:sz w:val="24"/>
          <w:szCs w:val="24"/>
        </w:rPr>
        <w:t>(5)</w:t>
      </w:r>
      <w:r>
        <w:rPr>
          <w:rFonts w:hint="eastAsia" w:ascii="宋体"/>
          <w:color w:val="auto"/>
          <w:kern w:val="10"/>
          <w:sz w:val="24"/>
          <w:szCs w:val="24"/>
        </w:rPr>
        <w:t>法律、法规规定的其他情形。</w:t>
      </w:r>
    </w:p>
    <w:p>
      <w:pPr>
        <w:spacing w:line="360" w:lineRule="auto"/>
        <w:ind w:right="-512" w:rightChars="-244"/>
        <w:rPr>
          <w:rFonts w:ascii="宋体"/>
          <w:b/>
          <w:color w:val="auto"/>
          <w:sz w:val="28"/>
          <w:szCs w:val="28"/>
        </w:rPr>
      </w:pPr>
    </w:p>
    <w:p>
      <w:pPr>
        <w:spacing w:line="360" w:lineRule="auto"/>
        <w:ind w:right="-512" w:rightChars="-244"/>
        <w:jc w:val="center"/>
        <w:rPr>
          <w:rFonts w:ascii="宋体"/>
          <w:b/>
          <w:color w:val="auto"/>
          <w:sz w:val="28"/>
          <w:szCs w:val="28"/>
        </w:rPr>
      </w:pPr>
      <w:r>
        <w:rPr>
          <w:rFonts w:hint="eastAsia" w:ascii="宋体" w:hAnsi="宋体"/>
          <w:b/>
          <w:color w:val="auto"/>
          <w:sz w:val="28"/>
          <w:szCs w:val="28"/>
        </w:rPr>
        <w:t>（六）合同的授予</w:t>
      </w:r>
    </w:p>
    <w:p>
      <w:pPr>
        <w:spacing w:line="360" w:lineRule="auto"/>
        <w:ind w:left="239" w:leftChars="114" w:firstLine="342" w:firstLineChars="150"/>
        <w:jc w:val="left"/>
        <w:rPr>
          <w:rFonts w:ascii="宋体"/>
          <w:color w:val="auto"/>
          <w:sz w:val="24"/>
          <w:szCs w:val="24"/>
        </w:rPr>
      </w:pPr>
      <w:r>
        <w:rPr>
          <w:rFonts w:ascii="宋体"/>
          <w:color w:val="auto"/>
          <w:spacing w:val="-6"/>
          <w:sz w:val="24"/>
          <w:szCs w:val="24"/>
        </w:rPr>
        <w:t>35.1</w:t>
      </w:r>
      <w:r>
        <w:rPr>
          <w:rFonts w:hint="eastAsia" w:ascii="宋体"/>
          <w:color w:val="auto"/>
          <w:spacing w:val="-6"/>
          <w:sz w:val="24"/>
          <w:szCs w:val="24"/>
          <w:lang w:eastAsia="zh-CN"/>
        </w:rPr>
        <w:t>采购人</w:t>
      </w:r>
      <w:r>
        <w:rPr>
          <w:rFonts w:hint="eastAsia" w:ascii="宋体"/>
          <w:color w:val="auto"/>
          <w:spacing w:val="-6"/>
          <w:sz w:val="24"/>
          <w:szCs w:val="24"/>
        </w:rPr>
        <w:t>与中标人将于中标通知书发出之日起</w:t>
      </w:r>
      <w:r>
        <w:rPr>
          <w:rFonts w:ascii="宋体"/>
          <w:color w:val="auto"/>
          <w:spacing w:val="-6"/>
          <w:sz w:val="24"/>
          <w:szCs w:val="24"/>
        </w:rPr>
        <w:t>30</w:t>
      </w:r>
      <w:r>
        <w:rPr>
          <w:rFonts w:hint="eastAsia" w:ascii="宋体"/>
          <w:color w:val="auto"/>
          <w:spacing w:val="-6"/>
          <w:sz w:val="24"/>
          <w:szCs w:val="24"/>
        </w:rPr>
        <w:t>日内，按照招标文件和投标文件和中标人订立书面采购合同。合同双方不得再行订立背离合同实质性内容的其他协议。合同价款按招标文件前附表规定。</w:t>
      </w:r>
    </w:p>
    <w:p>
      <w:pPr>
        <w:spacing w:line="360" w:lineRule="auto"/>
        <w:ind w:right="-512" w:rightChars="-244" w:firstLine="600" w:firstLineChars="250"/>
        <w:jc w:val="left"/>
        <w:rPr>
          <w:rFonts w:ascii="宋体"/>
          <w:color w:val="auto"/>
          <w:sz w:val="24"/>
          <w:szCs w:val="24"/>
        </w:rPr>
      </w:pPr>
      <w:r>
        <w:rPr>
          <w:rFonts w:ascii="宋体"/>
          <w:color w:val="auto"/>
          <w:sz w:val="24"/>
          <w:szCs w:val="24"/>
        </w:rPr>
        <w:t>35.2</w:t>
      </w:r>
      <w:r>
        <w:rPr>
          <w:rFonts w:hint="eastAsia" w:ascii="宋体"/>
          <w:color w:val="auto"/>
          <w:sz w:val="24"/>
          <w:szCs w:val="24"/>
          <w:lang w:eastAsia="zh-CN"/>
        </w:rPr>
        <w:t>采购人</w:t>
      </w:r>
      <w:r>
        <w:rPr>
          <w:rFonts w:hint="eastAsia" w:ascii="宋体"/>
          <w:color w:val="auto"/>
          <w:sz w:val="24"/>
          <w:szCs w:val="24"/>
        </w:rPr>
        <w:t>如不按招标文件第</w:t>
      </w:r>
      <w:r>
        <w:rPr>
          <w:rFonts w:ascii="宋体"/>
          <w:color w:val="auto"/>
          <w:sz w:val="24"/>
          <w:szCs w:val="24"/>
        </w:rPr>
        <w:t>35.1</w:t>
      </w:r>
      <w:r>
        <w:rPr>
          <w:rFonts w:hint="eastAsia" w:ascii="宋体"/>
          <w:color w:val="auto"/>
          <w:sz w:val="24"/>
          <w:szCs w:val="24"/>
        </w:rPr>
        <w:t>条的规定与中标人订立合同，或者</w:t>
      </w:r>
      <w:r>
        <w:rPr>
          <w:rFonts w:hint="eastAsia" w:ascii="宋体"/>
          <w:color w:val="auto"/>
          <w:sz w:val="24"/>
          <w:szCs w:val="24"/>
          <w:lang w:eastAsia="zh-CN"/>
        </w:rPr>
        <w:t>采购人</w:t>
      </w:r>
      <w:r>
        <w:rPr>
          <w:rFonts w:hint="eastAsia" w:ascii="宋体"/>
          <w:color w:val="auto"/>
          <w:sz w:val="24"/>
          <w:szCs w:val="24"/>
        </w:rPr>
        <w:t>、中标人订立背离合同实质性内容的协议，</w:t>
      </w:r>
      <w:r>
        <w:rPr>
          <w:rFonts w:hint="eastAsia" w:ascii="宋体"/>
          <w:color w:val="auto"/>
          <w:sz w:val="24"/>
          <w:szCs w:val="24"/>
          <w:lang w:eastAsia="zh-CN"/>
        </w:rPr>
        <w:t>采购人</w:t>
      </w:r>
      <w:r>
        <w:rPr>
          <w:rFonts w:hint="eastAsia" w:ascii="宋体"/>
          <w:color w:val="auto"/>
          <w:sz w:val="24"/>
          <w:szCs w:val="24"/>
        </w:rPr>
        <w:t>应当按投标保证金的数额对投标人进行赔偿，给投标人造成的损失超过投标保证金数额的，还应当对超过部分予以赔偿，同时依法承担相应法律责任。</w:t>
      </w:r>
    </w:p>
    <w:p>
      <w:pPr>
        <w:spacing w:line="360" w:lineRule="auto"/>
        <w:ind w:firstLine="600" w:firstLineChars="250"/>
        <w:jc w:val="left"/>
        <w:rPr>
          <w:rFonts w:ascii="宋体"/>
          <w:color w:val="auto"/>
          <w:sz w:val="24"/>
          <w:szCs w:val="24"/>
        </w:rPr>
      </w:pPr>
      <w:r>
        <w:rPr>
          <w:rFonts w:ascii="宋体"/>
          <w:color w:val="auto"/>
          <w:sz w:val="24"/>
          <w:szCs w:val="24"/>
        </w:rPr>
        <w:t xml:space="preserve">35.3 </w:t>
      </w:r>
      <w:r>
        <w:rPr>
          <w:rFonts w:hint="eastAsia" w:ascii="宋体"/>
          <w:color w:val="auto"/>
          <w:sz w:val="24"/>
          <w:szCs w:val="24"/>
        </w:rPr>
        <w:t>中标人如不按本投标须知第</w:t>
      </w:r>
      <w:r>
        <w:rPr>
          <w:rFonts w:ascii="宋体"/>
          <w:color w:val="auto"/>
          <w:sz w:val="24"/>
          <w:szCs w:val="24"/>
        </w:rPr>
        <w:t>35.1</w:t>
      </w:r>
      <w:r>
        <w:rPr>
          <w:rFonts w:hint="eastAsia" w:ascii="宋体"/>
          <w:color w:val="auto"/>
          <w:sz w:val="24"/>
          <w:szCs w:val="24"/>
        </w:rPr>
        <w:t>条的规定与</w:t>
      </w:r>
      <w:r>
        <w:rPr>
          <w:rFonts w:hint="eastAsia" w:ascii="宋体"/>
          <w:color w:val="auto"/>
          <w:sz w:val="24"/>
          <w:szCs w:val="24"/>
          <w:lang w:eastAsia="zh-CN"/>
        </w:rPr>
        <w:t>采购人</w:t>
      </w:r>
      <w:r>
        <w:rPr>
          <w:rFonts w:hint="eastAsia" w:ascii="宋体"/>
          <w:color w:val="auto"/>
          <w:sz w:val="24"/>
          <w:szCs w:val="24"/>
        </w:rPr>
        <w:t>订立合同，</w:t>
      </w:r>
      <w:r>
        <w:rPr>
          <w:rFonts w:hint="eastAsia" w:ascii="宋体"/>
          <w:color w:val="auto"/>
          <w:sz w:val="24"/>
          <w:szCs w:val="24"/>
          <w:lang w:eastAsia="zh-CN"/>
        </w:rPr>
        <w:t>采购人</w:t>
      </w:r>
      <w:r>
        <w:rPr>
          <w:rFonts w:hint="eastAsia" w:ascii="宋体"/>
          <w:color w:val="auto"/>
          <w:sz w:val="24"/>
          <w:szCs w:val="24"/>
        </w:rPr>
        <w:t>将取消其中标资格，投标保证金不予退还，给</w:t>
      </w:r>
      <w:r>
        <w:rPr>
          <w:rFonts w:hint="eastAsia" w:ascii="宋体"/>
          <w:color w:val="auto"/>
          <w:sz w:val="24"/>
          <w:szCs w:val="24"/>
          <w:lang w:eastAsia="zh-CN"/>
        </w:rPr>
        <w:t>采购人</w:t>
      </w:r>
      <w:r>
        <w:rPr>
          <w:rFonts w:hint="eastAsia" w:ascii="宋体"/>
          <w:color w:val="auto"/>
          <w:sz w:val="24"/>
          <w:szCs w:val="24"/>
        </w:rPr>
        <w:t>造成的损失超过投标保证金数额的，还应当对超过部分予以赔偿，同时依法承担相应法律责任。</w:t>
      </w:r>
    </w:p>
    <w:p>
      <w:pPr>
        <w:spacing w:line="360" w:lineRule="auto"/>
        <w:ind w:right="-512" w:rightChars="-244" w:firstLine="480" w:firstLineChars="200"/>
        <w:jc w:val="left"/>
        <w:rPr>
          <w:rFonts w:ascii="宋体"/>
          <w:color w:val="auto"/>
          <w:sz w:val="24"/>
          <w:szCs w:val="24"/>
        </w:rPr>
      </w:pPr>
      <w:r>
        <w:rPr>
          <w:rFonts w:ascii="宋体"/>
          <w:color w:val="auto"/>
          <w:sz w:val="24"/>
          <w:szCs w:val="24"/>
        </w:rPr>
        <w:t>35.4</w:t>
      </w:r>
      <w:r>
        <w:rPr>
          <w:rFonts w:hint="eastAsia" w:ascii="宋体"/>
          <w:color w:val="auto"/>
          <w:sz w:val="24"/>
          <w:szCs w:val="24"/>
        </w:rPr>
        <w:t>中标人应当按照合同约定履行义务，完成中标项目，不得将中标项目转让（转包）给他人。</w:t>
      </w:r>
    </w:p>
    <w:p>
      <w:pPr>
        <w:numPr>
          <w:ilvl w:val="0"/>
          <w:numId w:val="9"/>
        </w:numPr>
        <w:spacing w:line="360" w:lineRule="auto"/>
        <w:ind w:firstLine="354" w:firstLineChars="147"/>
        <w:jc w:val="left"/>
        <w:rPr>
          <w:rFonts w:ascii="宋体"/>
          <w:b/>
          <w:color w:val="auto"/>
          <w:sz w:val="24"/>
          <w:szCs w:val="24"/>
        </w:rPr>
      </w:pPr>
      <w:r>
        <w:rPr>
          <w:rFonts w:hint="eastAsia" w:ascii="宋体" w:hAnsi="宋体"/>
          <w:b/>
          <w:color w:val="auto"/>
          <w:sz w:val="24"/>
          <w:szCs w:val="24"/>
        </w:rPr>
        <w:t>履约保证金</w:t>
      </w:r>
    </w:p>
    <w:p>
      <w:pPr>
        <w:spacing w:line="360" w:lineRule="auto"/>
        <w:ind w:right="-512" w:rightChars="-244" w:firstLine="480" w:firstLineChars="200"/>
        <w:jc w:val="left"/>
        <w:rPr>
          <w:rFonts w:ascii="宋体"/>
          <w:color w:val="auto"/>
          <w:sz w:val="24"/>
          <w:szCs w:val="24"/>
        </w:rPr>
      </w:pPr>
      <w:r>
        <w:rPr>
          <w:rFonts w:ascii="宋体"/>
          <w:color w:val="auto"/>
          <w:sz w:val="24"/>
          <w:szCs w:val="24"/>
        </w:rPr>
        <w:t>36.1</w:t>
      </w:r>
      <w:r>
        <w:rPr>
          <w:rFonts w:hint="eastAsia" w:ascii="宋体"/>
          <w:color w:val="auto"/>
          <w:sz w:val="24"/>
          <w:szCs w:val="24"/>
        </w:rPr>
        <w:t>在签订合同后五日内，中标人应按投标人须知前附表规定的金额、担保形式向</w:t>
      </w:r>
      <w:r>
        <w:rPr>
          <w:rFonts w:hint="eastAsia" w:ascii="宋体"/>
          <w:color w:val="auto"/>
          <w:sz w:val="24"/>
          <w:szCs w:val="24"/>
          <w:lang w:eastAsia="zh-CN"/>
        </w:rPr>
        <w:t>采购人</w:t>
      </w:r>
      <w:r>
        <w:rPr>
          <w:rFonts w:hint="eastAsia" w:ascii="宋体"/>
          <w:color w:val="auto"/>
          <w:sz w:val="24"/>
          <w:szCs w:val="24"/>
        </w:rPr>
        <w:t>提交履约保证金。</w:t>
      </w:r>
    </w:p>
    <w:p>
      <w:pPr>
        <w:spacing w:line="360" w:lineRule="auto"/>
        <w:ind w:right="-512" w:rightChars="-244" w:firstLine="480" w:firstLineChars="200"/>
        <w:jc w:val="left"/>
        <w:rPr>
          <w:rFonts w:ascii="宋体"/>
          <w:color w:val="auto"/>
          <w:sz w:val="24"/>
          <w:szCs w:val="24"/>
        </w:rPr>
      </w:pPr>
      <w:r>
        <w:rPr>
          <w:rFonts w:ascii="宋体"/>
          <w:color w:val="auto"/>
          <w:sz w:val="24"/>
          <w:szCs w:val="24"/>
        </w:rPr>
        <w:t>36.2</w:t>
      </w:r>
      <w:r>
        <w:rPr>
          <w:rFonts w:hint="eastAsia" w:ascii="宋体"/>
          <w:color w:val="auto"/>
          <w:sz w:val="24"/>
          <w:szCs w:val="24"/>
        </w:rPr>
        <w:t>中标人不能按本章第</w:t>
      </w:r>
      <w:r>
        <w:rPr>
          <w:rFonts w:ascii="宋体"/>
          <w:color w:val="auto"/>
          <w:sz w:val="24"/>
          <w:szCs w:val="24"/>
        </w:rPr>
        <w:t>36</w:t>
      </w:r>
      <w:r>
        <w:rPr>
          <w:rFonts w:hint="eastAsia" w:ascii="宋体"/>
          <w:color w:val="auto"/>
          <w:sz w:val="24"/>
          <w:szCs w:val="24"/>
        </w:rPr>
        <w:t>项要求提交履约保证金的，视为放弃中标，其投标保证金不予退还，给</w:t>
      </w:r>
      <w:r>
        <w:rPr>
          <w:rFonts w:hint="eastAsia" w:ascii="宋体"/>
          <w:color w:val="auto"/>
          <w:sz w:val="24"/>
          <w:szCs w:val="24"/>
          <w:lang w:eastAsia="zh-CN"/>
        </w:rPr>
        <w:t>采购人</w:t>
      </w:r>
      <w:r>
        <w:rPr>
          <w:rFonts w:hint="eastAsia" w:ascii="宋体"/>
          <w:color w:val="auto"/>
          <w:sz w:val="24"/>
          <w:szCs w:val="24"/>
        </w:rPr>
        <w:t>造成的损失超过投标保证金数额的，中标人还应当对超过部分予以赔偿。</w:t>
      </w:r>
    </w:p>
    <w:p>
      <w:pPr>
        <w:spacing w:line="360" w:lineRule="auto"/>
        <w:ind w:right="-512" w:rightChars="-244" w:firstLine="480" w:firstLineChars="200"/>
        <w:jc w:val="left"/>
        <w:rPr>
          <w:rFonts w:ascii="宋体"/>
          <w:color w:val="auto"/>
          <w:sz w:val="24"/>
          <w:szCs w:val="24"/>
        </w:rPr>
      </w:pPr>
    </w:p>
    <w:p>
      <w:pPr>
        <w:widowControl w:val="0"/>
        <w:spacing w:line="360" w:lineRule="auto"/>
        <w:jc w:val="center"/>
        <w:textAlignment w:val="auto"/>
        <w:rPr>
          <w:rFonts w:ascii="宋体"/>
          <w:b/>
          <w:color w:val="auto"/>
          <w:sz w:val="28"/>
          <w:szCs w:val="28"/>
        </w:rPr>
      </w:pPr>
      <w:r>
        <w:rPr>
          <w:rFonts w:hint="eastAsia" w:ascii="宋体" w:hAnsi="宋体"/>
          <w:b/>
          <w:color w:val="auto"/>
          <w:sz w:val="28"/>
          <w:szCs w:val="28"/>
        </w:rPr>
        <w:t>（七）纪律和监督</w:t>
      </w:r>
    </w:p>
    <w:p>
      <w:pPr>
        <w:spacing w:line="360" w:lineRule="auto"/>
        <w:ind w:firstLine="354" w:firstLineChars="147"/>
        <w:jc w:val="left"/>
        <w:rPr>
          <w:rFonts w:ascii="宋体"/>
          <w:b/>
          <w:color w:val="auto"/>
          <w:sz w:val="24"/>
          <w:szCs w:val="24"/>
        </w:rPr>
      </w:pPr>
      <w:r>
        <w:rPr>
          <w:rFonts w:ascii="宋体" w:hAnsi="宋体"/>
          <w:b/>
          <w:color w:val="auto"/>
          <w:sz w:val="24"/>
          <w:szCs w:val="24"/>
        </w:rPr>
        <w:t xml:space="preserve">37. </w:t>
      </w:r>
      <w:r>
        <w:rPr>
          <w:rFonts w:hint="eastAsia" w:ascii="宋体" w:hAnsi="宋体"/>
          <w:b/>
          <w:color w:val="auto"/>
          <w:sz w:val="24"/>
          <w:szCs w:val="24"/>
        </w:rPr>
        <w:t>对</w:t>
      </w:r>
      <w:r>
        <w:rPr>
          <w:rFonts w:hint="eastAsia" w:ascii="宋体" w:hAnsi="宋体"/>
          <w:b/>
          <w:color w:val="auto"/>
          <w:sz w:val="24"/>
          <w:szCs w:val="24"/>
          <w:lang w:eastAsia="zh-CN"/>
        </w:rPr>
        <w:t>采购人</w:t>
      </w:r>
      <w:r>
        <w:rPr>
          <w:rFonts w:hint="eastAsia" w:ascii="宋体" w:hAnsi="宋体"/>
          <w:b/>
          <w:color w:val="auto"/>
          <w:sz w:val="24"/>
          <w:szCs w:val="24"/>
        </w:rPr>
        <w:t>的纪律要求</w:t>
      </w:r>
      <w:r>
        <w:rPr>
          <w:rFonts w:ascii="宋体" w:hAnsi="宋体"/>
          <w:b/>
          <w:color w:val="auto"/>
          <w:sz w:val="24"/>
          <w:szCs w:val="24"/>
        </w:rPr>
        <w:t xml:space="preserve"> </w:t>
      </w:r>
    </w:p>
    <w:p>
      <w:pPr>
        <w:adjustRightInd w:val="0"/>
        <w:snapToGrid w:val="0"/>
        <w:spacing w:line="360" w:lineRule="auto"/>
        <w:ind w:firstLine="360" w:firstLineChars="150"/>
        <w:rPr>
          <w:rFonts w:ascii="宋体"/>
          <w:color w:val="auto"/>
          <w:kern w:val="10"/>
          <w:sz w:val="24"/>
          <w:szCs w:val="24"/>
        </w:rPr>
      </w:pPr>
      <w:r>
        <w:rPr>
          <w:rFonts w:ascii="宋体" w:hAnsi="宋体"/>
          <w:color w:val="auto"/>
          <w:kern w:val="10"/>
          <w:sz w:val="24"/>
          <w:szCs w:val="24"/>
        </w:rPr>
        <w:t>37.1</w:t>
      </w:r>
      <w:r>
        <w:rPr>
          <w:rFonts w:hint="eastAsia" w:ascii="宋体" w:hAnsi="宋体"/>
          <w:color w:val="auto"/>
          <w:kern w:val="10"/>
          <w:sz w:val="24"/>
          <w:szCs w:val="24"/>
          <w:lang w:eastAsia="zh-CN"/>
        </w:rPr>
        <w:t>采购人</w:t>
      </w:r>
      <w:r>
        <w:rPr>
          <w:rFonts w:hint="eastAsia" w:ascii="宋体" w:hAnsi="宋体"/>
          <w:color w:val="auto"/>
          <w:kern w:val="10"/>
          <w:sz w:val="24"/>
          <w:szCs w:val="24"/>
        </w:rPr>
        <w:t>不得泄漏招标投标活动中应当保密的情况和资料，不得与投标人串通损害国家利益，社会公共利益或者他人合法权益。</w:t>
      </w:r>
      <w:r>
        <w:rPr>
          <w:rFonts w:ascii="宋体" w:hAnsi="宋体"/>
          <w:color w:val="auto"/>
          <w:kern w:val="10"/>
          <w:sz w:val="24"/>
          <w:szCs w:val="24"/>
        </w:rPr>
        <w:t xml:space="preserve"> </w:t>
      </w:r>
    </w:p>
    <w:p>
      <w:pPr>
        <w:spacing w:line="360" w:lineRule="auto"/>
        <w:ind w:firstLine="354" w:firstLineChars="147"/>
        <w:jc w:val="left"/>
        <w:rPr>
          <w:rFonts w:ascii="宋体"/>
          <w:b/>
          <w:color w:val="auto"/>
          <w:sz w:val="24"/>
          <w:szCs w:val="24"/>
        </w:rPr>
      </w:pPr>
      <w:r>
        <w:rPr>
          <w:rFonts w:ascii="宋体" w:hAnsi="宋体"/>
          <w:b/>
          <w:color w:val="auto"/>
          <w:sz w:val="24"/>
          <w:szCs w:val="24"/>
        </w:rPr>
        <w:t xml:space="preserve">38. </w:t>
      </w:r>
      <w:r>
        <w:rPr>
          <w:rFonts w:hint="eastAsia" w:ascii="宋体" w:hAnsi="宋体"/>
          <w:b/>
          <w:color w:val="auto"/>
          <w:sz w:val="24"/>
          <w:szCs w:val="24"/>
        </w:rPr>
        <w:t>对投标人的纪律要求</w:t>
      </w:r>
      <w:r>
        <w:rPr>
          <w:rFonts w:ascii="宋体" w:hAnsi="宋体"/>
          <w:b/>
          <w:color w:val="auto"/>
          <w:sz w:val="24"/>
          <w:szCs w:val="24"/>
        </w:rPr>
        <w:t xml:space="preserve"> </w:t>
      </w:r>
    </w:p>
    <w:p>
      <w:pPr>
        <w:adjustRightInd w:val="0"/>
        <w:snapToGrid w:val="0"/>
        <w:spacing w:line="360" w:lineRule="auto"/>
        <w:ind w:firstLine="360" w:firstLineChars="150"/>
        <w:rPr>
          <w:rFonts w:ascii="宋体"/>
          <w:color w:val="auto"/>
          <w:kern w:val="10"/>
          <w:sz w:val="24"/>
          <w:szCs w:val="24"/>
        </w:rPr>
      </w:pPr>
      <w:r>
        <w:rPr>
          <w:rFonts w:ascii="宋体" w:hAnsi="宋体"/>
          <w:color w:val="auto"/>
          <w:kern w:val="10"/>
          <w:sz w:val="24"/>
          <w:szCs w:val="24"/>
        </w:rPr>
        <w:t>38.1</w:t>
      </w:r>
      <w:r>
        <w:rPr>
          <w:rFonts w:hint="eastAsia" w:ascii="宋体" w:hAnsi="宋体"/>
          <w:color w:val="auto"/>
          <w:kern w:val="10"/>
          <w:sz w:val="24"/>
          <w:szCs w:val="24"/>
        </w:rPr>
        <w:t>投标人不得相互串通投标或者与</w:t>
      </w:r>
      <w:r>
        <w:rPr>
          <w:rFonts w:hint="eastAsia" w:ascii="宋体" w:hAnsi="宋体"/>
          <w:color w:val="auto"/>
          <w:kern w:val="10"/>
          <w:sz w:val="24"/>
          <w:szCs w:val="24"/>
          <w:lang w:eastAsia="zh-CN"/>
        </w:rPr>
        <w:t>采购人</w:t>
      </w:r>
      <w:r>
        <w:rPr>
          <w:rFonts w:hint="eastAsia" w:ascii="宋体" w:hAnsi="宋体"/>
          <w:color w:val="auto"/>
          <w:kern w:val="10"/>
          <w:sz w:val="24"/>
          <w:szCs w:val="24"/>
        </w:rPr>
        <w:t>串通投标，不得向</w:t>
      </w:r>
      <w:r>
        <w:rPr>
          <w:rFonts w:hint="eastAsia" w:ascii="宋体" w:hAnsi="宋体"/>
          <w:color w:val="auto"/>
          <w:kern w:val="10"/>
          <w:sz w:val="24"/>
          <w:szCs w:val="24"/>
          <w:lang w:eastAsia="zh-CN"/>
        </w:rPr>
        <w:t>采购人</w:t>
      </w:r>
      <w:r>
        <w:rPr>
          <w:rFonts w:hint="eastAsia" w:ascii="宋体" w:hAnsi="宋体"/>
          <w:color w:val="auto"/>
          <w:kern w:val="10"/>
          <w:sz w:val="24"/>
          <w:szCs w:val="24"/>
        </w:rPr>
        <w:t>或者评标委员会成员行贿谋取中标，不得以他人名义投标或者以其他方式弄虚作假骗取中标；投标人不得以任何方式干扰、影响评标工作。</w:t>
      </w:r>
    </w:p>
    <w:p>
      <w:pPr>
        <w:spacing w:line="360" w:lineRule="auto"/>
        <w:ind w:firstLine="354" w:firstLineChars="147"/>
        <w:jc w:val="left"/>
        <w:rPr>
          <w:rFonts w:ascii="宋体"/>
          <w:b/>
          <w:color w:val="auto"/>
          <w:sz w:val="24"/>
          <w:szCs w:val="24"/>
        </w:rPr>
      </w:pPr>
      <w:r>
        <w:rPr>
          <w:rFonts w:ascii="宋体" w:hAnsi="宋体"/>
          <w:b/>
          <w:color w:val="auto"/>
          <w:sz w:val="24"/>
          <w:szCs w:val="24"/>
        </w:rPr>
        <w:t xml:space="preserve">39. </w:t>
      </w:r>
      <w:r>
        <w:rPr>
          <w:rFonts w:hint="eastAsia" w:ascii="宋体" w:hAnsi="宋体"/>
          <w:b/>
          <w:color w:val="auto"/>
          <w:sz w:val="24"/>
          <w:szCs w:val="24"/>
        </w:rPr>
        <w:t>对评标委员会成员的纪律要求</w:t>
      </w:r>
      <w:r>
        <w:rPr>
          <w:rFonts w:ascii="宋体" w:hAnsi="宋体"/>
          <w:b/>
          <w:color w:val="auto"/>
          <w:sz w:val="24"/>
          <w:szCs w:val="24"/>
        </w:rPr>
        <w:t xml:space="preserve"> </w:t>
      </w:r>
    </w:p>
    <w:p>
      <w:pPr>
        <w:adjustRightInd w:val="0"/>
        <w:snapToGrid w:val="0"/>
        <w:spacing w:line="360" w:lineRule="auto"/>
        <w:ind w:firstLine="360" w:firstLineChars="150"/>
        <w:rPr>
          <w:rFonts w:ascii="宋体"/>
          <w:color w:val="auto"/>
          <w:kern w:val="10"/>
          <w:sz w:val="24"/>
          <w:szCs w:val="24"/>
        </w:rPr>
      </w:pPr>
      <w:r>
        <w:rPr>
          <w:rFonts w:ascii="宋体" w:hAnsi="宋体"/>
          <w:color w:val="auto"/>
          <w:kern w:val="10"/>
          <w:sz w:val="24"/>
          <w:szCs w:val="24"/>
        </w:rPr>
        <w:t>39.1</w:t>
      </w:r>
      <w:r>
        <w:rPr>
          <w:rFonts w:hint="eastAsia" w:ascii="宋体" w:hAnsi="宋体"/>
          <w:color w:val="auto"/>
          <w:kern w:val="10"/>
          <w:sz w:val="24"/>
          <w:szCs w:val="24"/>
        </w:rPr>
        <w:t>标委员会成员不得收受他人的财物或者其他好处，不得向他人透漏对投标文件的评审和比较、中标候选人的推荐情况以及评标有关的其他情况。</w:t>
      </w:r>
    </w:p>
    <w:p>
      <w:pPr>
        <w:adjustRightInd w:val="0"/>
        <w:snapToGrid w:val="0"/>
        <w:spacing w:line="360" w:lineRule="auto"/>
        <w:ind w:firstLine="360" w:firstLineChars="150"/>
        <w:rPr>
          <w:rFonts w:ascii="宋体"/>
          <w:color w:val="auto"/>
          <w:kern w:val="10"/>
          <w:sz w:val="24"/>
          <w:szCs w:val="24"/>
        </w:rPr>
      </w:pPr>
      <w:r>
        <w:rPr>
          <w:rFonts w:ascii="宋体" w:hAnsi="宋体"/>
          <w:color w:val="auto"/>
          <w:kern w:val="10"/>
          <w:sz w:val="24"/>
          <w:szCs w:val="24"/>
        </w:rPr>
        <w:t>39.2</w:t>
      </w:r>
      <w:r>
        <w:rPr>
          <w:rFonts w:hint="eastAsia" w:ascii="宋体" w:hAnsi="宋体"/>
          <w:color w:val="auto"/>
          <w:kern w:val="10"/>
          <w:sz w:val="24"/>
          <w:szCs w:val="24"/>
        </w:rPr>
        <w:t>在评标活动中，评标委员会成员不得擅离职守，影响评标程序正常进行，不得使用第三章“评标办法”没有规定的评审因素和标准进行评标。</w:t>
      </w:r>
      <w:r>
        <w:rPr>
          <w:rFonts w:ascii="宋体" w:hAnsi="宋体"/>
          <w:color w:val="auto"/>
          <w:kern w:val="10"/>
          <w:sz w:val="24"/>
          <w:szCs w:val="24"/>
        </w:rPr>
        <w:t xml:space="preserve"> </w:t>
      </w:r>
    </w:p>
    <w:p>
      <w:pPr>
        <w:spacing w:line="360" w:lineRule="auto"/>
        <w:ind w:firstLine="354" w:firstLineChars="147"/>
        <w:jc w:val="left"/>
        <w:rPr>
          <w:rFonts w:ascii="宋体"/>
          <w:b/>
          <w:color w:val="auto"/>
          <w:sz w:val="24"/>
          <w:szCs w:val="24"/>
        </w:rPr>
      </w:pPr>
      <w:r>
        <w:rPr>
          <w:rFonts w:ascii="宋体" w:hAnsi="宋体"/>
          <w:b/>
          <w:color w:val="auto"/>
          <w:sz w:val="24"/>
          <w:szCs w:val="24"/>
        </w:rPr>
        <w:t xml:space="preserve">40. </w:t>
      </w:r>
      <w:r>
        <w:rPr>
          <w:rFonts w:hint="eastAsia" w:ascii="宋体" w:hAnsi="宋体"/>
          <w:b/>
          <w:color w:val="auto"/>
          <w:sz w:val="24"/>
          <w:szCs w:val="24"/>
        </w:rPr>
        <w:t>对与评标活动有关的工作人员的纪律要求</w:t>
      </w:r>
      <w:r>
        <w:rPr>
          <w:rFonts w:ascii="宋体" w:hAnsi="宋体"/>
          <w:b/>
          <w:color w:val="auto"/>
          <w:sz w:val="24"/>
          <w:szCs w:val="24"/>
        </w:rPr>
        <w:t xml:space="preserve"> </w:t>
      </w:r>
    </w:p>
    <w:p>
      <w:pPr>
        <w:adjustRightInd w:val="0"/>
        <w:snapToGrid w:val="0"/>
        <w:spacing w:line="360" w:lineRule="auto"/>
        <w:ind w:firstLine="360" w:firstLineChars="150"/>
        <w:rPr>
          <w:rFonts w:ascii="宋体"/>
          <w:color w:val="auto"/>
          <w:kern w:val="10"/>
          <w:sz w:val="24"/>
          <w:szCs w:val="24"/>
        </w:rPr>
      </w:pPr>
      <w:r>
        <w:rPr>
          <w:rFonts w:ascii="宋体" w:hAnsi="宋体"/>
          <w:color w:val="auto"/>
          <w:kern w:val="10"/>
          <w:sz w:val="24"/>
          <w:szCs w:val="24"/>
        </w:rPr>
        <w:t>40.1</w:t>
      </w:r>
      <w:r>
        <w:rPr>
          <w:rFonts w:hint="eastAsia" w:ascii="宋体" w:hAnsi="宋体"/>
          <w:color w:val="auto"/>
          <w:kern w:val="1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djustRightInd w:val="0"/>
        <w:snapToGrid w:val="0"/>
        <w:spacing w:line="360" w:lineRule="auto"/>
        <w:jc w:val="center"/>
        <w:rPr>
          <w:rFonts w:ascii="宋体"/>
          <w:b/>
          <w:color w:val="auto"/>
          <w:sz w:val="28"/>
          <w:szCs w:val="28"/>
        </w:rPr>
      </w:pPr>
      <w:r>
        <w:rPr>
          <w:rFonts w:hint="eastAsia" w:ascii="宋体" w:hAnsi="宋体"/>
          <w:b/>
          <w:color w:val="auto"/>
          <w:sz w:val="28"/>
          <w:szCs w:val="28"/>
        </w:rPr>
        <w:t>（八）质疑与投诉</w:t>
      </w:r>
    </w:p>
    <w:p>
      <w:pPr>
        <w:spacing w:line="360" w:lineRule="auto"/>
        <w:ind w:firstLine="359" w:firstLineChars="149"/>
        <w:jc w:val="left"/>
        <w:rPr>
          <w:rFonts w:ascii="宋体"/>
          <w:b/>
          <w:color w:val="auto"/>
          <w:sz w:val="24"/>
          <w:szCs w:val="24"/>
        </w:rPr>
      </w:pPr>
      <w:r>
        <w:rPr>
          <w:rFonts w:ascii="宋体" w:hAnsi="宋体"/>
          <w:b/>
          <w:color w:val="auto"/>
          <w:sz w:val="24"/>
          <w:szCs w:val="24"/>
        </w:rPr>
        <w:t xml:space="preserve">41. </w:t>
      </w:r>
      <w:r>
        <w:rPr>
          <w:rFonts w:hint="eastAsia" w:ascii="宋体" w:hAnsi="宋体"/>
          <w:b/>
          <w:color w:val="auto"/>
          <w:sz w:val="24"/>
          <w:szCs w:val="24"/>
        </w:rPr>
        <w:t>质疑</w:t>
      </w:r>
    </w:p>
    <w:p>
      <w:pPr>
        <w:spacing w:line="360" w:lineRule="auto"/>
        <w:ind w:right="-512" w:rightChars="-244" w:firstLine="360" w:firstLineChars="150"/>
        <w:jc w:val="left"/>
        <w:rPr>
          <w:rFonts w:ascii="宋体"/>
          <w:color w:val="auto"/>
          <w:sz w:val="24"/>
          <w:szCs w:val="24"/>
        </w:rPr>
      </w:pPr>
      <w:r>
        <w:rPr>
          <w:rFonts w:ascii="宋体"/>
          <w:color w:val="auto"/>
          <w:sz w:val="24"/>
          <w:szCs w:val="24"/>
        </w:rPr>
        <w:t>41.1</w:t>
      </w:r>
      <w:r>
        <w:rPr>
          <w:rFonts w:hint="eastAsia" w:ascii="宋体"/>
          <w:color w:val="auto"/>
          <w:sz w:val="24"/>
          <w:szCs w:val="24"/>
        </w:rPr>
        <w:t>招标文件发售后，参与采购活动的投标人如发现招标文件的商务条款、技术要求存在倾向性、错误、遗漏、含混不清等问题，可在招标文件规定的时间之前，</w:t>
      </w:r>
      <w:r>
        <w:rPr>
          <w:rFonts w:hint="eastAsia" w:hAnsi="宋体" w:cs="宋体"/>
          <w:color w:val="auto"/>
          <w:sz w:val="24"/>
          <w:szCs w:val="24"/>
        </w:rPr>
        <w:t>请与</w:t>
      </w:r>
      <w:r>
        <w:rPr>
          <w:rFonts w:hint="eastAsia" w:hAnsi="宋体" w:cs="宋体"/>
          <w:color w:val="auto"/>
          <w:sz w:val="24"/>
          <w:szCs w:val="24"/>
          <w:lang w:eastAsia="zh-CN"/>
        </w:rPr>
        <w:t>采购人</w:t>
      </w:r>
      <w:r>
        <w:rPr>
          <w:rFonts w:hint="eastAsia" w:hAnsi="宋体" w:cs="宋体"/>
          <w:color w:val="auto"/>
          <w:sz w:val="24"/>
          <w:szCs w:val="24"/>
        </w:rPr>
        <w:t>联系，</w:t>
      </w:r>
      <w:r>
        <w:rPr>
          <w:rFonts w:hint="eastAsia" w:ascii="宋体"/>
          <w:color w:val="auto"/>
          <w:sz w:val="24"/>
          <w:szCs w:val="24"/>
        </w:rPr>
        <w:t>提出质疑，要求修改或澄清。</w:t>
      </w:r>
    </w:p>
    <w:p>
      <w:pPr>
        <w:spacing w:line="360" w:lineRule="auto"/>
        <w:ind w:right="-512" w:rightChars="-244" w:firstLine="360" w:firstLineChars="150"/>
        <w:jc w:val="left"/>
        <w:rPr>
          <w:rFonts w:ascii="宋体"/>
          <w:color w:val="auto"/>
          <w:sz w:val="24"/>
          <w:szCs w:val="24"/>
        </w:rPr>
      </w:pPr>
      <w:r>
        <w:rPr>
          <w:rFonts w:ascii="宋体"/>
          <w:color w:val="auto"/>
          <w:sz w:val="24"/>
          <w:szCs w:val="24"/>
        </w:rPr>
        <w:t>41.2</w:t>
      </w:r>
      <w:r>
        <w:rPr>
          <w:rFonts w:hint="eastAsia" w:ascii="宋体"/>
          <w:color w:val="auto"/>
          <w:sz w:val="24"/>
          <w:szCs w:val="24"/>
        </w:rPr>
        <w:t>中标公告发布后，参与投标的投标人对中标公告有异议的，应该在中标公告发布之日起七个工作日内向</w:t>
      </w:r>
      <w:r>
        <w:rPr>
          <w:rFonts w:hint="eastAsia" w:ascii="宋体"/>
          <w:color w:val="auto"/>
          <w:sz w:val="24"/>
          <w:szCs w:val="24"/>
          <w:lang w:eastAsia="zh-CN"/>
        </w:rPr>
        <w:t>采购人</w:t>
      </w:r>
      <w:r>
        <w:rPr>
          <w:rFonts w:hint="eastAsia" w:ascii="宋体"/>
          <w:color w:val="auto"/>
          <w:sz w:val="24"/>
          <w:szCs w:val="24"/>
        </w:rPr>
        <w:t>书面提出质疑。但属于第</w:t>
      </w:r>
      <w:r>
        <w:rPr>
          <w:rFonts w:ascii="宋体"/>
          <w:color w:val="auto"/>
          <w:sz w:val="24"/>
          <w:szCs w:val="24"/>
        </w:rPr>
        <w:t>41.1</w:t>
      </w:r>
      <w:r>
        <w:rPr>
          <w:rFonts w:hint="eastAsia" w:ascii="宋体"/>
          <w:color w:val="auto"/>
          <w:sz w:val="24"/>
          <w:szCs w:val="24"/>
        </w:rPr>
        <w:t>条问题，且未在规定时间提出质疑的，不予受理。</w:t>
      </w:r>
    </w:p>
    <w:p>
      <w:pPr>
        <w:spacing w:line="360" w:lineRule="auto"/>
        <w:ind w:right="-512" w:rightChars="-244" w:firstLine="360" w:firstLineChars="150"/>
        <w:jc w:val="left"/>
        <w:rPr>
          <w:rFonts w:ascii="宋体"/>
          <w:color w:val="auto"/>
          <w:sz w:val="24"/>
          <w:szCs w:val="24"/>
        </w:rPr>
      </w:pPr>
      <w:r>
        <w:rPr>
          <w:rFonts w:ascii="宋体"/>
          <w:color w:val="auto"/>
          <w:sz w:val="24"/>
          <w:szCs w:val="24"/>
        </w:rPr>
        <w:t>41.3</w:t>
      </w:r>
      <w:r>
        <w:rPr>
          <w:rFonts w:hint="eastAsia" w:ascii="宋体"/>
          <w:color w:val="auto"/>
          <w:sz w:val="24"/>
          <w:szCs w:val="24"/>
        </w:rPr>
        <w:t>参与投标的投标人对中标公告提出的书面质疑，负有举证的责任。在质疑函中应清楚地写明所质疑的项目名称、编号、标包号标包名、质疑的事项与事实等内容，并附上质疑事项、事实的证明文件。投标人在经其法定代表人签字并盖上投标人公章后，将该质疑函当面递交至</w:t>
      </w:r>
      <w:r>
        <w:rPr>
          <w:rFonts w:hint="eastAsia" w:ascii="宋体"/>
          <w:color w:val="auto"/>
          <w:sz w:val="24"/>
          <w:szCs w:val="24"/>
          <w:lang w:eastAsia="zh-CN"/>
        </w:rPr>
        <w:t>采购人</w:t>
      </w:r>
      <w:r>
        <w:rPr>
          <w:rFonts w:hint="eastAsia" w:ascii="宋体"/>
          <w:color w:val="auto"/>
          <w:sz w:val="24"/>
          <w:szCs w:val="24"/>
        </w:rPr>
        <w:t>。</w:t>
      </w:r>
    </w:p>
    <w:p>
      <w:pPr>
        <w:spacing w:line="360" w:lineRule="auto"/>
        <w:ind w:right="-512" w:rightChars="-244" w:firstLine="360" w:firstLineChars="150"/>
        <w:jc w:val="left"/>
        <w:rPr>
          <w:rFonts w:ascii="宋体"/>
          <w:color w:val="auto"/>
          <w:sz w:val="24"/>
          <w:szCs w:val="24"/>
        </w:rPr>
      </w:pPr>
      <w:r>
        <w:rPr>
          <w:rFonts w:ascii="宋体"/>
          <w:color w:val="auto"/>
          <w:sz w:val="24"/>
          <w:szCs w:val="24"/>
        </w:rPr>
        <w:t>41.4</w:t>
      </w:r>
      <w:r>
        <w:rPr>
          <w:rFonts w:hint="eastAsia" w:ascii="宋体"/>
          <w:color w:val="auto"/>
          <w:sz w:val="24"/>
          <w:szCs w:val="24"/>
          <w:lang w:eastAsia="zh-CN"/>
        </w:rPr>
        <w:t>采购人</w:t>
      </w:r>
      <w:r>
        <w:rPr>
          <w:rFonts w:hint="eastAsia" w:ascii="宋体"/>
          <w:color w:val="auto"/>
          <w:sz w:val="24"/>
          <w:szCs w:val="24"/>
        </w:rPr>
        <w:t>在收到投标人的质疑函后，将审查质疑函的格式、内容以及所附的证明文件是否符合要求。如不符合，说明原因退回投标人；如符合要求，则接受该质疑函并向投标人出具受理证明。</w:t>
      </w:r>
    </w:p>
    <w:p>
      <w:pPr>
        <w:spacing w:line="360" w:lineRule="auto"/>
        <w:ind w:right="-512" w:rightChars="-244" w:firstLine="360" w:firstLineChars="150"/>
        <w:jc w:val="left"/>
        <w:rPr>
          <w:rFonts w:ascii="宋体"/>
          <w:color w:val="auto"/>
          <w:sz w:val="24"/>
          <w:szCs w:val="24"/>
        </w:rPr>
      </w:pPr>
      <w:r>
        <w:rPr>
          <w:rFonts w:ascii="宋体"/>
          <w:color w:val="auto"/>
          <w:sz w:val="24"/>
          <w:szCs w:val="24"/>
        </w:rPr>
        <w:t>41.5</w:t>
      </w:r>
      <w:r>
        <w:rPr>
          <w:rFonts w:hint="eastAsia" w:ascii="宋体"/>
          <w:color w:val="auto"/>
          <w:sz w:val="24"/>
          <w:szCs w:val="24"/>
        </w:rPr>
        <w:t>处理质疑的时间，从实际接受投标人质疑函、出具受理证明的时间开始计算。</w:t>
      </w:r>
    </w:p>
    <w:p>
      <w:pPr>
        <w:spacing w:line="360" w:lineRule="auto"/>
        <w:ind w:right="-512" w:rightChars="-244" w:firstLine="360" w:firstLineChars="150"/>
        <w:jc w:val="left"/>
        <w:rPr>
          <w:rFonts w:ascii="宋体"/>
          <w:b/>
          <w:color w:val="auto"/>
          <w:sz w:val="32"/>
          <w:szCs w:val="32"/>
        </w:rPr>
      </w:pPr>
      <w:r>
        <w:rPr>
          <w:rFonts w:ascii="宋体"/>
          <w:color w:val="auto"/>
          <w:sz w:val="24"/>
          <w:szCs w:val="24"/>
        </w:rPr>
        <w:t>41.6</w:t>
      </w:r>
      <w:r>
        <w:rPr>
          <w:rFonts w:hint="eastAsia" w:ascii="宋体"/>
          <w:color w:val="auto"/>
          <w:sz w:val="24"/>
          <w:szCs w:val="24"/>
        </w:rPr>
        <w:t>投标人对</w:t>
      </w:r>
      <w:r>
        <w:rPr>
          <w:rFonts w:hint="eastAsia" w:ascii="宋体"/>
          <w:color w:val="auto"/>
          <w:sz w:val="24"/>
          <w:szCs w:val="24"/>
          <w:lang w:eastAsia="zh-CN"/>
        </w:rPr>
        <w:t>采购人</w:t>
      </w:r>
      <w:r>
        <w:rPr>
          <w:rFonts w:hint="eastAsia" w:ascii="宋体"/>
          <w:color w:val="auto"/>
          <w:sz w:val="24"/>
          <w:szCs w:val="24"/>
        </w:rPr>
        <w:t>的答复不满意，或者</w:t>
      </w:r>
      <w:r>
        <w:rPr>
          <w:rFonts w:hint="eastAsia" w:ascii="宋体"/>
          <w:color w:val="auto"/>
          <w:sz w:val="24"/>
          <w:szCs w:val="24"/>
          <w:lang w:eastAsia="zh-CN"/>
        </w:rPr>
        <w:t>采购人</w:t>
      </w:r>
      <w:r>
        <w:rPr>
          <w:rFonts w:hint="eastAsia" w:ascii="宋体"/>
          <w:color w:val="auto"/>
          <w:sz w:val="24"/>
          <w:szCs w:val="24"/>
        </w:rPr>
        <w:t>未在规定的时间内答复的，可以在答复</w:t>
      </w:r>
      <w:r>
        <w:rPr>
          <w:rFonts w:hint="eastAsia" w:ascii="宋体" w:hAnsi="Times New Roman" w:eastAsia="宋体" w:cs="Times New Roman"/>
          <w:color w:val="auto"/>
          <w:sz w:val="24"/>
          <w:szCs w:val="24"/>
        </w:rPr>
        <w:t>期满后十五个工作日内按有关规定，向同级人民政府招标采购监管部门进行投诉。</w:t>
      </w:r>
      <w:bookmarkStart w:id="57" w:name="_Toc25803"/>
    </w:p>
    <w:p>
      <w:pPr>
        <w:spacing w:line="360" w:lineRule="auto"/>
        <w:jc w:val="center"/>
        <w:outlineLvl w:val="0"/>
        <w:rPr>
          <w:rFonts w:ascii="宋体"/>
          <w:b/>
          <w:color w:val="auto"/>
          <w:sz w:val="28"/>
          <w:szCs w:val="28"/>
        </w:rPr>
      </w:pPr>
      <w:bookmarkStart w:id="58" w:name="_Toc15441"/>
      <w:r>
        <w:rPr>
          <w:rFonts w:hint="eastAsia" w:ascii="宋体" w:hAnsi="宋体"/>
          <w:b/>
          <w:color w:val="auto"/>
          <w:sz w:val="32"/>
          <w:szCs w:val="32"/>
        </w:rPr>
        <w:t>第三章</w:t>
      </w:r>
      <w:r>
        <w:rPr>
          <w:rFonts w:ascii="宋体" w:hAnsi="宋体"/>
          <w:b/>
          <w:color w:val="auto"/>
          <w:sz w:val="32"/>
          <w:szCs w:val="32"/>
        </w:rPr>
        <w:t xml:space="preserve">  </w:t>
      </w:r>
      <w:r>
        <w:rPr>
          <w:rFonts w:hint="eastAsia" w:ascii="宋体" w:hAnsi="宋体"/>
          <w:b/>
          <w:color w:val="auto"/>
          <w:sz w:val="32"/>
          <w:szCs w:val="32"/>
        </w:rPr>
        <w:t>评标办法</w:t>
      </w:r>
      <w:bookmarkEnd w:id="57"/>
      <w:bookmarkEnd w:id="58"/>
    </w:p>
    <w:p>
      <w:pPr>
        <w:spacing w:line="360" w:lineRule="auto"/>
        <w:jc w:val="left"/>
        <w:outlineLvl w:val="1"/>
        <w:rPr>
          <w:rFonts w:ascii="宋体"/>
          <w:b/>
          <w:color w:val="auto"/>
          <w:sz w:val="24"/>
          <w:szCs w:val="24"/>
        </w:rPr>
      </w:pPr>
      <w:bookmarkStart w:id="59" w:name="_Toc14894"/>
      <w:r>
        <w:rPr>
          <w:rFonts w:hint="eastAsia" w:ascii="宋体" w:hAnsi="宋体"/>
          <w:b/>
          <w:color w:val="auto"/>
          <w:sz w:val="24"/>
          <w:szCs w:val="24"/>
        </w:rPr>
        <w:t>一</w:t>
      </w:r>
      <w:r>
        <w:rPr>
          <w:rFonts w:ascii="宋体" w:hAnsi="宋体"/>
          <w:b/>
          <w:color w:val="auto"/>
          <w:sz w:val="24"/>
          <w:szCs w:val="24"/>
        </w:rPr>
        <w:t xml:space="preserve"> </w:t>
      </w:r>
      <w:r>
        <w:rPr>
          <w:rFonts w:hint="eastAsia" w:ascii="宋体" w:hAnsi="宋体"/>
          <w:b/>
          <w:color w:val="auto"/>
          <w:sz w:val="24"/>
          <w:szCs w:val="24"/>
        </w:rPr>
        <w:t>、总则</w:t>
      </w:r>
      <w:bookmarkEnd w:id="59"/>
    </w:p>
    <w:p>
      <w:pPr>
        <w:spacing w:line="400" w:lineRule="exact"/>
        <w:ind w:firstLine="578" w:firstLineChars="241"/>
        <w:rPr>
          <w:rFonts w:ascii="宋体"/>
          <w:color w:val="auto"/>
          <w:sz w:val="24"/>
          <w:szCs w:val="24"/>
        </w:rPr>
      </w:pPr>
      <w:r>
        <w:rPr>
          <w:rFonts w:ascii="宋体" w:hAnsi="宋体"/>
          <w:color w:val="auto"/>
          <w:sz w:val="24"/>
          <w:szCs w:val="24"/>
        </w:rPr>
        <w:t>1.</w:t>
      </w:r>
      <w:r>
        <w:rPr>
          <w:rFonts w:hint="eastAsia" w:ascii="宋体" w:hAnsi="宋体"/>
          <w:color w:val="auto"/>
          <w:sz w:val="24"/>
          <w:szCs w:val="24"/>
        </w:rPr>
        <w:t>评标方法</w:t>
      </w:r>
      <w:r>
        <w:rPr>
          <w:rFonts w:ascii="宋体" w:hAnsi="宋体"/>
          <w:color w:val="auto"/>
          <w:sz w:val="24"/>
          <w:szCs w:val="24"/>
        </w:rPr>
        <w:t xml:space="preserve"> </w:t>
      </w:r>
    </w:p>
    <w:p>
      <w:pPr>
        <w:spacing w:line="400" w:lineRule="exact"/>
        <w:ind w:firstLine="578" w:firstLineChars="241"/>
        <w:rPr>
          <w:rFonts w:ascii="宋体"/>
          <w:color w:val="auto"/>
          <w:sz w:val="24"/>
          <w:szCs w:val="24"/>
        </w:rPr>
      </w:pPr>
      <w:r>
        <w:rPr>
          <w:rFonts w:ascii="宋体" w:hAnsi="宋体"/>
          <w:color w:val="auto"/>
          <w:sz w:val="24"/>
          <w:szCs w:val="24"/>
        </w:rPr>
        <w:t>1.1</w:t>
      </w:r>
      <w:r>
        <w:rPr>
          <w:rFonts w:hint="eastAsia" w:ascii="宋体" w:hAnsi="宋体"/>
          <w:color w:val="auto"/>
          <w:sz w:val="24"/>
          <w:szCs w:val="24"/>
        </w:rPr>
        <w:t>综合评分法是指投标文件满足招标文件全部实质性要求且按照评审因素的量化指标评审得分最高的供应商为中标候选人的评标方法。</w:t>
      </w:r>
    </w:p>
    <w:p>
      <w:pPr>
        <w:spacing w:line="400" w:lineRule="exact"/>
        <w:ind w:firstLine="578" w:firstLineChars="241"/>
        <w:rPr>
          <w:rFonts w:ascii="宋体"/>
          <w:color w:val="auto"/>
          <w:sz w:val="24"/>
          <w:szCs w:val="24"/>
        </w:rPr>
      </w:pPr>
      <w:r>
        <w:rPr>
          <w:rFonts w:ascii="宋体" w:hAnsi="宋体"/>
          <w:color w:val="auto"/>
          <w:sz w:val="24"/>
          <w:szCs w:val="24"/>
        </w:rPr>
        <w:t>1.2</w:t>
      </w:r>
      <w:r>
        <w:rPr>
          <w:rFonts w:hint="eastAsia" w:ascii="宋体" w:hAnsi="宋体"/>
          <w:color w:val="auto"/>
          <w:sz w:val="24"/>
          <w:szCs w:val="24"/>
        </w:rPr>
        <w:t>综合评分法一般适用于较为复杂、评价指标难以量化且价格为非主要因素的非标准定制商品和非通用服务项目的项目评审。</w:t>
      </w:r>
    </w:p>
    <w:p>
      <w:pPr>
        <w:spacing w:line="400" w:lineRule="exact"/>
        <w:ind w:firstLine="578" w:firstLineChars="241"/>
        <w:rPr>
          <w:rFonts w:ascii="宋体"/>
          <w:color w:val="auto"/>
          <w:sz w:val="24"/>
          <w:szCs w:val="24"/>
        </w:rPr>
      </w:pPr>
      <w:r>
        <w:rPr>
          <w:rFonts w:hint="eastAsia" w:ascii="宋体" w:hAnsi="宋体"/>
          <w:color w:val="auto"/>
          <w:sz w:val="24"/>
          <w:szCs w:val="24"/>
        </w:rPr>
        <w:t>第一步：先进行</w:t>
      </w:r>
      <w:r>
        <w:rPr>
          <w:rFonts w:hint="eastAsia" w:ascii="宋体" w:hAnsi="宋体" w:cs="宋体"/>
          <w:color w:val="auto"/>
          <w:sz w:val="24"/>
          <w:szCs w:val="24"/>
        </w:rPr>
        <w:t>投标人证件</w:t>
      </w:r>
      <w:r>
        <w:rPr>
          <w:rFonts w:hint="eastAsia" w:ascii="宋体" w:hAnsi="宋体"/>
          <w:color w:val="auto"/>
          <w:sz w:val="24"/>
          <w:szCs w:val="24"/>
        </w:rPr>
        <w:t>审查，只有</w:t>
      </w:r>
      <w:r>
        <w:rPr>
          <w:rFonts w:hint="eastAsia" w:ascii="宋体" w:hAnsi="宋体" w:cs="宋体"/>
          <w:color w:val="auto"/>
          <w:sz w:val="24"/>
          <w:szCs w:val="24"/>
        </w:rPr>
        <w:t>投标人证件</w:t>
      </w:r>
      <w:r>
        <w:rPr>
          <w:rFonts w:hint="eastAsia" w:ascii="宋体" w:hAnsi="宋体"/>
          <w:color w:val="auto"/>
          <w:sz w:val="24"/>
          <w:szCs w:val="24"/>
        </w:rPr>
        <w:t>审查评审合格后，才能进入下一阶段评审；</w:t>
      </w:r>
    </w:p>
    <w:p>
      <w:pPr>
        <w:spacing w:line="400" w:lineRule="exact"/>
        <w:ind w:firstLine="578" w:firstLineChars="241"/>
        <w:rPr>
          <w:rFonts w:ascii="宋体"/>
          <w:color w:val="auto"/>
          <w:sz w:val="24"/>
          <w:szCs w:val="24"/>
        </w:rPr>
      </w:pPr>
      <w:r>
        <w:rPr>
          <w:rFonts w:hint="eastAsia" w:ascii="宋体" w:hAnsi="宋体"/>
          <w:color w:val="auto"/>
          <w:sz w:val="24"/>
          <w:szCs w:val="24"/>
        </w:rPr>
        <w:t>第二步：通过评审，在满足招标文件实质性要求前提下，由评标委员会评审计算总得分。</w:t>
      </w:r>
    </w:p>
    <w:p>
      <w:pPr>
        <w:spacing w:line="400" w:lineRule="exact"/>
        <w:ind w:firstLine="578" w:firstLineChars="241"/>
        <w:rPr>
          <w:rFonts w:ascii="宋体"/>
          <w:color w:val="auto"/>
          <w:sz w:val="24"/>
          <w:szCs w:val="24"/>
        </w:rPr>
      </w:pPr>
      <w:r>
        <w:rPr>
          <w:rFonts w:hint="eastAsia" w:ascii="宋体" w:hAnsi="宋体"/>
          <w:color w:val="auto"/>
          <w:sz w:val="24"/>
          <w:szCs w:val="24"/>
        </w:rPr>
        <w:t>评标委员会按总得分从高到低按顺序推荐三名中标候选人，若总得分最高有两个及以上时，以报价低者优先；得分且投标报价相同的，按技术指标优劣顺序排列。</w:t>
      </w:r>
    </w:p>
    <w:p>
      <w:pPr>
        <w:spacing w:line="400" w:lineRule="exact"/>
        <w:jc w:val="left"/>
        <w:outlineLvl w:val="1"/>
        <w:rPr>
          <w:rFonts w:ascii="宋体"/>
          <w:b/>
          <w:color w:val="auto"/>
          <w:sz w:val="24"/>
          <w:szCs w:val="24"/>
        </w:rPr>
      </w:pPr>
      <w:bookmarkStart w:id="60" w:name="_Toc20943"/>
      <w:r>
        <w:rPr>
          <w:rFonts w:hint="eastAsia" w:ascii="宋体" w:hAnsi="宋体"/>
          <w:b/>
          <w:color w:val="auto"/>
          <w:sz w:val="24"/>
          <w:szCs w:val="24"/>
        </w:rPr>
        <w:t>二</w:t>
      </w:r>
      <w:r>
        <w:rPr>
          <w:rFonts w:ascii="宋体" w:hAnsi="宋体"/>
          <w:b/>
          <w:color w:val="auto"/>
          <w:sz w:val="24"/>
          <w:szCs w:val="24"/>
        </w:rPr>
        <w:t xml:space="preserve"> </w:t>
      </w:r>
      <w:r>
        <w:rPr>
          <w:rFonts w:hint="eastAsia" w:ascii="宋体" w:hAnsi="宋体"/>
          <w:b/>
          <w:color w:val="auto"/>
          <w:sz w:val="24"/>
          <w:szCs w:val="24"/>
        </w:rPr>
        <w:t>、投标文件初审</w:t>
      </w:r>
      <w:bookmarkEnd w:id="60"/>
    </w:p>
    <w:p>
      <w:pPr>
        <w:spacing w:line="400" w:lineRule="exact"/>
        <w:ind w:firstLine="578" w:firstLineChars="241"/>
        <w:rPr>
          <w:rFonts w:hint="eastAsia" w:ascii="宋体" w:hAnsi="宋体" w:cs="Times New Roman"/>
          <w:color w:val="auto"/>
          <w:sz w:val="24"/>
          <w:szCs w:val="24"/>
        </w:rPr>
      </w:pP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投标人证件审查（投标人须知前附表11）</w:t>
      </w:r>
    </w:p>
    <w:p>
      <w:pPr>
        <w:spacing w:line="400" w:lineRule="exact"/>
        <w:ind w:firstLine="578" w:firstLineChars="241"/>
        <w:rPr>
          <w:rFonts w:hint="eastAsia" w:ascii="宋体" w:hAnsi="宋体" w:cs="Times New Roman"/>
          <w:color w:val="auto"/>
          <w:sz w:val="24"/>
          <w:szCs w:val="24"/>
        </w:rPr>
      </w:pPr>
      <w:r>
        <w:rPr>
          <w:rFonts w:hint="eastAsia" w:ascii="宋体" w:hAnsi="宋体" w:cs="Times New Roman"/>
          <w:color w:val="auto"/>
          <w:sz w:val="24"/>
          <w:szCs w:val="24"/>
          <w:lang w:val="en-US" w:eastAsia="zh-CN"/>
        </w:rPr>
        <w:t>3、</w:t>
      </w:r>
      <w:r>
        <w:rPr>
          <w:rFonts w:hint="eastAsia" w:ascii="宋体" w:hAnsi="宋体" w:cs="Times New Roman"/>
          <w:color w:val="auto"/>
          <w:sz w:val="24"/>
          <w:szCs w:val="24"/>
        </w:rPr>
        <w:t>符合性审查</w:t>
      </w:r>
    </w:p>
    <w:p>
      <w:pPr>
        <w:spacing w:line="400" w:lineRule="exact"/>
        <w:ind w:firstLine="354" w:firstLineChars="147"/>
        <w:rPr>
          <w:rFonts w:ascii="宋体"/>
          <w:b/>
          <w:color w:val="auto"/>
          <w:sz w:val="24"/>
          <w:szCs w:val="24"/>
        </w:rPr>
      </w:pPr>
    </w:p>
    <w:p>
      <w:pPr>
        <w:spacing w:line="400" w:lineRule="exact"/>
        <w:ind w:firstLine="354" w:firstLineChars="147"/>
        <w:rPr>
          <w:rFonts w:ascii="宋体"/>
          <w:b/>
          <w:color w:val="auto"/>
          <w:sz w:val="24"/>
          <w:szCs w:val="24"/>
        </w:rPr>
      </w:pPr>
    </w:p>
    <w:p>
      <w:pPr>
        <w:spacing w:line="400" w:lineRule="exact"/>
        <w:ind w:firstLine="354" w:firstLineChars="147"/>
        <w:rPr>
          <w:rFonts w:ascii="宋体"/>
          <w:b/>
          <w:color w:val="auto"/>
          <w:sz w:val="24"/>
          <w:szCs w:val="24"/>
        </w:rPr>
      </w:pPr>
      <w:r>
        <w:rPr>
          <w:rFonts w:ascii="宋体" w:hAnsi="宋体"/>
          <w:b/>
          <w:color w:val="auto"/>
          <w:sz w:val="24"/>
          <w:szCs w:val="24"/>
        </w:rPr>
        <w:t>4.1</w:t>
      </w:r>
      <w:r>
        <w:rPr>
          <w:rFonts w:hint="eastAsia" w:ascii="宋体" w:hAnsi="宋体"/>
          <w:b/>
          <w:color w:val="auto"/>
          <w:sz w:val="24"/>
          <w:szCs w:val="24"/>
        </w:rPr>
        <w:t>评审细则</w:t>
      </w:r>
    </w:p>
    <w:tbl>
      <w:tblPr>
        <w:tblStyle w:val="33"/>
        <w:tblW w:w="100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
        <w:gridCol w:w="968"/>
        <w:gridCol w:w="506"/>
        <w:gridCol w:w="6237"/>
        <w:gridCol w:w="806"/>
        <w:gridCol w:w="776"/>
        <w:gridCol w:w="7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trPr>
        <w:tc>
          <w:tcPr>
            <w:tcW w:w="973" w:type="dxa"/>
            <w:gridSpan w:val="2"/>
            <w:vMerge w:val="restart"/>
            <w:tcBorders>
              <w:top w:val="single" w:color="auto" w:sz="12" w:space="0"/>
            </w:tcBorders>
            <w:vAlign w:val="center"/>
          </w:tcPr>
          <w:p>
            <w:pPr>
              <w:jc w:val="center"/>
              <w:rPr>
                <w:rFonts w:ascii="宋体"/>
                <w:b/>
                <w:sz w:val="24"/>
                <w:szCs w:val="24"/>
              </w:rPr>
            </w:pPr>
            <w:r>
              <w:rPr>
                <w:rFonts w:hint="eastAsia" w:ascii="宋体" w:hAnsi="宋体"/>
                <w:b/>
                <w:sz w:val="24"/>
                <w:szCs w:val="24"/>
              </w:rPr>
              <w:t>项目</w:t>
            </w:r>
          </w:p>
        </w:tc>
        <w:tc>
          <w:tcPr>
            <w:tcW w:w="6743" w:type="dxa"/>
            <w:gridSpan w:val="2"/>
            <w:vMerge w:val="restart"/>
            <w:tcBorders>
              <w:top w:val="single" w:color="auto" w:sz="12" w:space="0"/>
            </w:tcBorders>
            <w:vAlign w:val="center"/>
          </w:tcPr>
          <w:p>
            <w:pPr>
              <w:jc w:val="center"/>
              <w:rPr>
                <w:rFonts w:ascii="宋体"/>
                <w:b/>
                <w:sz w:val="24"/>
                <w:szCs w:val="24"/>
              </w:rPr>
            </w:pPr>
            <w:r>
              <w:rPr>
                <w:rFonts w:hint="eastAsia" w:ascii="宋体" w:hAnsi="宋体"/>
                <w:b/>
                <w:sz w:val="24"/>
                <w:szCs w:val="24"/>
              </w:rPr>
              <w:t>评审内容</w:t>
            </w:r>
          </w:p>
        </w:tc>
        <w:tc>
          <w:tcPr>
            <w:tcW w:w="2307" w:type="dxa"/>
            <w:gridSpan w:val="3"/>
            <w:tcBorders>
              <w:top w:val="single" w:color="auto" w:sz="12" w:space="0"/>
            </w:tcBorders>
            <w:vAlign w:val="center"/>
          </w:tcPr>
          <w:p>
            <w:pPr>
              <w:rPr>
                <w:rFonts w:ascii="宋体"/>
                <w:b/>
                <w:sz w:val="24"/>
                <w:szCs w:val="24"/>
              </w:rPr>
            </w:pPr>
            <w:r>
              <w:rPr>
                <w:rFonts w:hint="eastAsia" w:ascii="宋体" w:hAnsi="宋体"/>
                <w:b/>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973" w:type="dxa"/>
            <w:gridSpan w:val="2"/>
            <w:vMerge w:val="continue"/>
            <w:tcBorders>
              <w:bottom w:val="single" w:color="auto" w:sz="4" w:space="0"/>
            </w:tcBorders>
            <w:vAlign w:val="center"/>
          </w:tcPr>
          <w:p>
            <w:pPr>
              <w:jc w:val="center"/>
              <w:rPr>
                <w:rFonts w:ascii="宋体"/>
                <w:b/>
                <w:sz w:val="24"/>
                <w:szCs w:val="24"/>
              </w:rPr>
            </w:pPr>
          </w:p>
        </w:tc>
        <w:tc>
          <w:tcPr>
            <w:tcW w:w="6743" w:type="dxa"/>
            <w:gridSpan w:val="2"/>
            <w:vMerge w:val="continue"/>
            <w:tcBorders>
              <w:bottom w:val="single" w:color="auto" w:sz="4" w:space="0"/>
            </w:tcBorders>
          </w:tcPr>
          <w:p>
            <w:pPr>
              <w:rPr>
                <w:rFonts w:ascii="宋体"/>
                <w:b/>
                <w:sz w:val="24"/>
                <w:szCs w:val="24"/>
              </w:rPr>
            </w:pPr>
          </w:p>
        </w:tc>
        <w:tc>
          <w:tcPr>
            <w:tcW w:w="806" w:type="dxa"/>
            <w:vAlign w:val="center"/>
          </w:tcPr>
          <w:p>
            <w:pPr>
              <w:jc w:val="center"/>
              <w:rPr>
                <w:rFonts w:ascii="宋体" w:hAnsi="宋体"/>
                <w:b/>
                <w:sz w:val="24"/>
                <w:szCs w:val="24"/>
              </w:rPr>
            </w:pPr>
            <w:r>
              <w:rPr>
                <w:rFonts w:ascii="宋体" w:hAnsi="宋体"/>
                <w:b/>
                <w:sz w:val="24"/>
                <w:szCs w:val="24"/>
              </w:rPr>
              <w:t>1</w:t>
            </w:r>
          </w:p>
        </w:tc>
        <w:tc>
          <w:tcPr>
            <w:tcW w:w="776" w:type="dxa"/>
            <w:vAlign w:val="center"/>
          </w:tcPr>
          <w:p>
            <w:pPr>
              <w:jc w:val="center"/>
              <w:rPr>
                <w:rFonts w:ascii="宋体" w:hAnsi="宋体"/>
                <w:b/>
                <w:sz w:val="24"/>
                <w:szCs w:val="24"/>
              </w:rPr>
            </w:pPr>
            <w:r>
              <w:rPr>
                <w:rFonts w:ascii="宋体" w:hAnsi="宋体"/>
                <w:b/>
                <w:sz w:val="24"/>
                <w:szCs w:val="24"/>
              </w:rPr>
              <w:t>2</w:t>
            </w:r>
          </w:p>
        </w:tc>
        <w:tc>
          <w:tcPr>
            <w:tcW w:w="725" w:type="dxa"/>
            <w:vAlign w:val="center"/>
          </w:tcPr>
          <w:p>
            <w:pPr>
              <w:jc w:val="center"/>
              <w:rPr>
                <w:rFonts w:ascii="宋体"/>
                <w:b/>
                <w:sz w:val="24"/>
                <w:szCs w:val="24"/>
              </w:rPr>
            </w:pPr>
            <w:r>
              <w:rPr>
                <w:rFonts w:ascii="宋体" w:hAnsi="宋体"/>
                <w:b/>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63" w:hRule="atLeast"/>
        </w:trPr>
        <w:tc>
          <w:tcPr>
            <w:tcW w:w="968" w:type="dxa"/>
            <w:vMerge w:val="restart"/>
            <w:tcBorders>
              <w:top w:val="single" w:color="auto" w:sz="4" w:space="0"/>
            </w:tcBorders>
            <w:vAlign w:val="center"/>
          </w:tcPr>
          <w:p>
            <w:pPr>
              <w:jc w:val="center"/>
              <w:rPr>
                <w:rFonts w:ascii="宋体"/>
                <w:sz w:val="24"/>
                <w:szCs w:val="24"/>
              </w:rPr>
            </w:pPr>
            <w:r>
              <w:rPr>
                <w:rFonts w:hint="eastAsia" w:ascii="宋体" w:hAnsi="宋体"/>
                <w:sz w:val="24"/>
                <w:szCs w:val="24"/>
              </w:rPr>
              <w:t>审</w:t>
            </w:r>
          </w:p>
          <w:p>
            <w:pPr>
              <w:jc w:val="center"/>
              <w:rPr>
                <w:rFonts w:ascii="宋体"/>
                <w:sz w:val="24"/>
                <w:szCs w:val="24"/>
              </w:rPr>
            </w:pPr>
            <w:r>
              <w:rPr>
                <w:rFonts w:hint="eastAsia" w:ascii="宋体" w:hAnsi="宋体"/>
                <w:sz w:val="24"/>
                <w:szCs w:val="24"/>
              </w:rPr>
              <w:t>查</w:t>
            </w:r>
          </w:p>
          <w:p>
            <w:pPr>
              <w:jc w:val="center"/>
              <w:rPr>
                <w:rFonts w:ascii="宋体"/>
                <w:sz w:val="24"/>
                <w:szCs w:val="24"/>
              </w:rPr>
            </w:pPr>
            <w:r>
              <w:rPr>
                <w:rFonts w:hint="eastAsia" w:ascii="宋体" w:hAnsi="宋体"/>
                <w:sz w:val="24"/>
                <w:szCs w:val="24"/>
              </w:rPr>
              <w:t>标</w:t>
            </w:r>
          </w:p>
          <w:p>
            <w:pPr>
              <w:jc w:val="center"/>
              <w:rPr>
                <w:rFonts w:ascii="宋体"/>
                <w:sz w:val="24"/>
                <w:szCs w:val="24"/>
              </w:rPr>
            </w:pPr>
            <w:r>
              <w:rPr>
                <w:rFonts w:hint="eastAsia" w:ascii="宋体" w:hAnsi="宋体"/>
                <w:sz w:val="24"/>
                <w:szCs w:val="24"/>
              </w:rPr>
              <w:t>准</w:t>
            </w:r>
          </w:p>
        </w:tc>
        <w:tc>
          <w:tcPr>
            <w:tcW w:w="506" w:type="dxa"/>
            <w:tcBorders>
              <w:top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1</w:t>
            </w:r>
          </w:p>
        </w:tc>
        <w:tc>
          <w:tcPr>
            <w:tcW w:w="6237" w:type="dxa"/>
            <w:tcBorders>
              <w:left w:val="single" w:color="auto" w:sz="4" w:space="0"/>
              <w:right w:val="single" w:color="auto" w:sz="4" w:space="0"/>
            </w:tcBorders>
          </w:tcPr>
          <w:p>
            <w:pPr>
              <w:spacing w:line="240" w:lineRule="auto"/>
              <w:rPr>
                <w:rFonts w:ascii="宋体"/>
                <w:sz w:val="24"/>
                <w:szCs w:val="24"/>
              </w:rPr>
            </w:pPr>
            <w:r>
              <w:rPr>
                <w:rFonts w:hint="eastAsia" w:ascii="宋体" w:hAnsi="宋体"/>
                <w:bCs/>
                <w:sz w:val="24"/>
                <w:szCs w:val="24"/>
              </w:rPr>
              <w:t>是否提供了有效的“一证一码”或“三证合一”的营业执照副本，与原件一致（营业执照需包含本次项目的相关经营权）；</w:t>
            </w:r>
          </w:p>
        </w:tc>
        <w:tc>
          <w:tcPr>
            <w:tcW w:w="806" w:type="dxa"/>
            <w:tcBorders>
              <w:left w:val="single" w:color="auto" w:sz="4" w:space="0"/>
              <w:right w:val="single" w:color="auto" w:sz="4" w:space="0"/>
            </w:tcBorders>
          </w:tcPr>
          <w:p>
            <w:pPr>
              <w:jc w:val="center"/>
              <w:rPr>
                <w:rFonts w:ascii="宋体"/>
                <w:b/>
                <w:sz w:val="24"/>
                <w:szCs w:val="24"/>
              </w:rPr>
            </w:pPr>
          </w:p>
        </w:tc>
        <w:tc>
          <w:tcPr>
            <w:tcW w:w="776" w:type="dxa"/>
            <w:tcBorders>
              <w:left w:val="single" w:color="auto" w:sz="4" w:space="0"/>
            </w:tcBorders>
          </w:tcPr>
          <w:p>
            <w:pPr>
              <w:jc w:val="center"/>
              <w:rPr>
                <w:rFonts w:ascii="宋体"/>
                <w:b/>
                <w:sz w:val="24"/>
                <w:szCs w:val="24"/>
              </w:rPr>
            </w:pPr>
          </w:p>
        </w:tc>
        <w:tc>
          <w:tcPr>
            <w:tcW w:w="725" w:type="dxa"/>
            <w:tcBorders>
              <w:left w:val="single" w:color="auto" w:sz="4" w:space="0"/>
            </w:tcBorders>
          </w:tcPr>
          <w:p>
            <w:pPr>
              <w:jc w:val="center"/>
              <w:rPr>
                <w:rFonts w:asci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566" w:hRule="atLeast"/>
        </w:trPr>
        <w:tc>
          <w:tcPr>
            <w:tcW w:w="968" w:type="dxa"/>
            <w:vMerge w:val="continue"/>
            <w:vAlign w:val="center"/>
          </w:tcPr>
          <w:p>
            <w:pPr>
              <w:jc w:val="center"/>
              <w:rPr>
                <w:rFonts w:ascii="宋体"/>
                <w:sz w:val="24"/>
                <w:szCs w:val="24"/>
              </w:rPr>
            </w:pPr>
          </w:p>
        </w:tc>
        <w:tc>
          <w:tcPr>
            <w:tcW w:w="506" w:type="dxa"/>
            <w:tcBorders>
              <w:top w:val="single" w:color="auto" w:sz="4" w:space="0"/>
              <w:right w:val="single" w:color="auto" w:sz="4" w:space="0"/>
            </w:tcBorders>
            <w:vAlign w:val="center"/>
          </w:tcPr>
          <w:p>
            <w:pPr>
              <w:jc w:val="center"/>
              <w:rPr>
                <w:rFonts w:ascii="宋体" w:hAnsi="宋体"/>
                <w:sz w:val="24"/>
                <w:szCs w:val="24"/>
              </w:rPr>
            </w:pPr>
            <w:r>
              <w:rPr>
                <w:rFonts w:ascii="宋体" w:hAnsi="宋体"/>
                <w:sz w:val="24"/>
                <w:szCs w:val="24"/>
              </w:rPr>
              <w:t>2</w:t>
            </w:r>
          </w:p>
        </w:tc>
        <w:tc>
          <w:tcPr>
            <w:tcW w:w="6237" w:type="dxa"/>
            <w:tcBorders>
              <w:left w:val="single" w:color="auto" w:sz="4" w:space="0"/>
              <w:right w:val="single" w:color="auto" w:sz="4" w:space="0"/>
            </w:tcBorders>
          </w:tcPr>
          <w:p>
            <w:pPr>
              <w:spacing w:line="240" w:lineRule="auto"/>
              <w:rPr>
                <w:rFonts w:ascii="宋体"/>
                <w:sz w:val="24"/>
                <w:szCs w:val="24"/>
              </w:rPr>
            </w:pPr>
            <w:r>
              <w:rPr>
                <w:rFonts w:hint="eastAsia" w:ascii="宋体" w:hAnsi="宋体"/>
                <w:sz w:val="24"/>
                <w:szCs w:val="24"/>
              </w:rPr>
              <w:t>是否提供拟参加本次招标项目的投标人在“信用中国”和中国政府采购网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tc>
        <w:tc>
          <w:tcPr>
            <w:tcW w:w="806" w:type="dxa"/>
            <w:tcBorders>
              <w:left w:val="single" w:color="auto" w:sz="4" w:space="0"/>
              <w:right w:val="single" w:color="auto" w:sz="4" w:space="0"/>
            </w:tcBorders>
          </w:tcPr>
          <w:p>
            <w:pPr>
              <w:jc w:val="center"/>
              <w:rPr>
                <w:rFonts w:ascii="宋体"/>
                <w:b/>
                <w:sz w:val="24"/>
                <w:szCs w:val="24"/>
              </w:rPr>
            </w:pPr>
          </w:p>
        </w:tc>
        <w:tc>
          <w:tcPr>
            <w:tcW w:w="776" w:type="dxa"/>
            <w:tcBorders>
              <w:left w:val="single" w:color="auto" w:sz="4" w:space="0"/>
            </w:tcBorders>
          </w:tcPr>
          <w:p>
            <w:pPr>
              <w:jc w:val="center"/>
              <w:rPr>
                <w:rFonts w:ascii="宋体"/>
                <w:b/>
                <w:sz w:val="24"/>
                <w:szCs w:val="24"/>
              </w:rPr>
            </w:pPr>
          </w:p>
        </w:tc>
        <w:tc>
          <w:tcPr>
            <w:tcW w:w="725" w:type="dxa"/>
            <w:tcBorders>
              <w:left w:val="single" w:color="auto" w:sz="4" w:space="0"/>
            </w:tcBorders>
          </w:tcPr>
          <w:p>
            <w:pPr>
              <w:jc w:val="center"/>
              <w:rPr>
                <w:rFonts w:ascii="宋体"/>
                <w:b/>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549" w:hRule="atLeast"/>
        </w:trPr>
        <w:tc>
          <w:tcPr>
            <w:tcW w:w="968" w:type="dxa"/>
            <w:vMerge w:val="continue"/>
            <w:vAlign w:val="center"/>
          </w:tcPr>
          <w:p>
            <w:pPr>
              <w:jc w:val="center"/>
              <w:rPr>
                <w:rFonts w:ascii="宋体"/>
                <w:sz w:val="24"/>
                <w:szCs w:val="24"/>
              </w:rPr>
            </w:pPr>
          </w:p>
        </w:tc>
        <w:tc>
          <w:tcPr>
            <w:tcW w:w="506" w:type="dxa"/>
            <w:vAlign w:val="center"/>
          </w:tcPr>
          <w:p>
            <w:pPr>
              <w:jc w:val="center"/>
              <w:rPr>
                <w:rFonts w:ascii="宋体" w:hAnsi="宋体"/>
                <w:sz w:val="24"/>
                <w:szCs w:val="24"/>
              </w:rPr>
            </w:pPr>
            <w:r>
              <w:rPr>
                <w:rFonts w:ascii="宋体" w:hAnsi="宋体"/>
                <w:sz w:val="24"/>
                <w:szCs w:val="24"/>
              </w:rPr>
              <w:t>3</w:t>
            </w:r>
          </w:p>
        </w:tc>
        <w:tc>
          <w:tcPr>
            <w:tcW w:w="6237" w:type="dxa"/>
            <w:vAlign w:val="center"/>
          </w:tcPr>
          <w:p>
            <w:pPr>
              <w:spacing w:line="240" w:lineRule="auto"/>
              <w:rPr>
                <w:rFonts w:ascii="宋体"/>
                <w:sz w:val="24"/>
                <w:szCs w:val="24"/>
              </w:rPr>
            </w:pPr>
            <w:r>
              <w:rPr>
                <w:rFonts w:hint="eastAsia" w:ascii="宋体" w:hAnsi="宋体"/>
                <w:sz w:val="24"/>
                <w:szCs w:val="24"/>
              </w:rPr>
              <w:t>是否提供有效的投标保证金缴纳凭证；</w:t>
            </w:r>
          </w:p>
        </w:tc>
        <w:tc>
          <w:tcPr>
            <w:tcW w:w="806" w:type="dxa"/>
            <w:tcBorders>
              <w:right w:val="single" w:color="auto" w:sz="4" w:space="0"/>
            </w:tcBorders>
          </w:tcPr>
          <w:p>
            <w:pPr>
              <w:rPr>
                <w:rFonts w:ascii="宋体"/>
                <w:sz w:val="24"/>
                <w:szCs w:val="24"/>
              </w:rPr>
            </w:pPr>
          </w:p>
        </w:tc>
        <w:tc>
          <w:tcPr>
            <w:tcW w:w="776" w:type="dxa"/>
            <w:tcBorders>
              <w:left w:val="single" w:color="auto" w:sz="4" w:space="0"/>
            </w:tcBorders>
          </w:tcPr>
          <w:p>
            <w:pPr>
              <w:rPr>
                <w:rFonts w:ascii="宋体"/>
                <w:sz w:val="24"/>
                <w:szCs w:val="24"/>
              </w:rPr>
            </w:pPr>
          </w:p>
        </w:tc>
        <w:tc>
          <w:tcPr>
            <w:tcW w:w="725" w:type="dxa"/>
            <w:tcBorders>
              <w:left w:val="single" w:color="auto" w:sz="4" w:space="0"/>
            </w:tcBorders>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501" w:hRule="atLeast"/>
        </w:trPr>
        <w:tc>
          <w:tcPr>
            <w:tcW w:w="968" w:type="dxa"/>
            <w:vMerge w:val="continue"/>
            <w:vAlign w:val="center"/>
          </w:tcPr>
          <w:p>
            <w:pPr>
              <w:jc w:val="center"/>
              <w:rPr>
                <w:rFonts w:ascii="宋体"/>
                <w:sz w:val="24"/>
                <w:szCs w:val="24"/>
              </w:rPr>
            </w:pPr>
          </w:p>
        </w:tc>
        <w:tc>
          <w:tcPr>
            <w:tcW w:w="506"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6237" w:type="dxa"/>
          </w:tcPr>
          <w:p>
            <w:pPr>
              <w:rPr>
                <w:rFonts w:ascii="宋体"/>
                <w:sz w:val="24"/>
                <w:szCs w:val="24"/>
              </w:rPr>
            </w:pPr>
            <w:r>
              <w:rPr>
                <w:rFonts w:hint="eastAsia" w:ascii="宋体" w:cs="宋体"/>
                <w:sz w:val="24"/>
                <w:szCs w:val="24"/>
              </w:rPr>
              <w:t>是否提供资格声明函；</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620" w:hRule="atLeast"/>
        </w:trPr>
        <w:tc>
          <w:tcPr>
            <w:tcW w:w="968" w:type="dxa"/>
            <w:vMerge w:val="continue"/>
            <w:vAlign w:val="center"/>
          </w:tcPr>
          <w:p>
            <w:pPr>
              <w:jc w:val="center"/>
              <w:rPr>
                <w:rFonts w:ascii="宋体"/>
                <w:sz w:val="24"/>
                <w:szCs w:val="24"/>
              </w:rPr>
            </w:pPr>
          </w:p>
        </w:tc>
        <w:tc>
          <w:tcPr>
            <w:tcW w:w="506"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6237" w:type="dxa"/>
          </w:tcPr>
          <w:p>
            <w:pPr>
              <w:spacing w:line="240" w:lineRule="auto"/>
              <w:rPr>
                <w:rFonts w:ascii="宋体"/>
                <w:sz w:val="24"/>
                <w:szCs w:val="24"/>
              </w:rPr>
            </w:pPr>
            <w:r>
              <w:rPr>
                <w:rFonts w:hint="eastAsia" w:ascii="宋体" w:hAnsi="宋体"/>
                <w:sz w:val="24"/>
                <w:szCs w:val="24"/>
              </w:rPr>
              <w:t>投标函是否有单位盖章及法定代表人或法定代表人授权的代理人签字或盖章的；</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428" w:hRule="atLeast"/>
        </w:trPr>
        <w:tc>
          <w:tcPr>
            <w:tcW w:w="968" w:type="dxa"/>
            <w:vMerge w:val="continue"/>
            <w:vAlign w:val="center"/>
          </w:tcPr>
          <w:p>
            <w:pPr>
              <w:jc w:val="center"/>
              <w:rPr>
                <w:rFonts w:ascii="宋体"/>
                <w:sz w:val="24"/>
                <w:szCs w:val="24"/>
              </w:rPr>
            </w:pPr>
          </w:p>
        </w:tc>
        <w:tc>
          <w:tcPr>
            <w:tcW w:w="506"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6237" w:type="dxa"/>
          </w:tcPr>
          <w:p>
            <w:pPr>
              <w:spacing w:line="240" w:lineRule="auto"/>
              <w:rPr>
                <w:rFonts w:ascii="宋体"/>
                <w:sz w:val="24"/>
                <w:szCs w:val="24"/>
              </w:rPr>
            </w:pPr>
            <w:r>
              <w:rPr>
                <w:rFonts w:hint="eastAsia" w:ascii="宋体" w:hAnsi="宋体"/>
                <w:sz w:val="24"/>
                <w:szCs w:val="24"/>
              </w:rPr>
              <w:t>是否按规定提供法人授权委托书的；</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65" w:hRule="atLeast"/>
        </w:trPr>
        <w:tc>
          <w:tcPr>
            <w:tcW w:w="968" w:type="dxa"/>
            <w:vMerge w:val="continue"/>
            <w:vAlign w:val="center"/>
          </w:tcPr>
          <w:p>
            <w:pPr>
              <w:jc w:val="center"/>
              <w:rPr>
                <w:rFonts w:ascii="宋体"/>
                <w:sz w:val="24"/>
                <w:szCs w:val="24"/>
              </w:rPr>
            </w:pPr>
          </w:p>
        </w:tc>
        <w:tc>
          <w:tcPr>
            <w:tcW w:w="506"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6237" w:type="dxa"/>
          </w:tcPr>
          <w:p>
            <w:pPr>
              <w:spacing w:line="240" w:lineRule="auto"/>
              <w:rPr>
                <w:rFonts w:ascii="宋体"/>
                <w:sz w:val="24"/>
                <w:szCs w:val="24"/>
              </w:rPr>
            </w:pPr>
            <w:r>
              <w:rPr>
                <w:rFonts w:hint="eastAsia" w:ascii="宋体" w:hAnsi="宋体"/>
                <w:sz w:val="24"/>
                <w:szCs w:val="24"/>
              </w:rPr>
              <w:t>是否按规定提交投标文件份数；</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93" w:hRule="atLeast"/>
        </w:trPr>
        <w:tc>
          <w:tcPr>
            <w:tcW w:w="968" w:type="dxa"/>
            <w:vMerge w:val="continue"/>
            <w:vAlign w:val="center"/>
          </w:tcPr>
          <w:p>
            <w:pPr>
              <w:jc w:val="center"/>
              <w:rPr>
                <w:rFonts w:ascii="宋体"/>
                <w:sz w:val="24"/>
                <w:szCs w:val="24"/>
              </w:rPr>
            </w:pPr>
          </w:p>
        </w:tc>
        <w:tc>
          <w:tcPr>
            <w:tcW w:w="506"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6237" w:type="dxa"/>
          </w:tcPr>
          <w:p>
            <w:pPr>
              <w:spacing w:line="240" w:lineRule="auto"/>
              <w:rPr>
                <w:rFonts w:ascii="宋体"/>
                <w:sz w:val="24"/>
                <w:szCs w:val="24"/>
              </w:rPr>
            </w:pPr>
            <w:r>
              <w:rPr>
                <w:rFonts w:hint="eastAsia" w:ascii="宋体" w:hAnsi="宋体"/>
                <w:sz w:val="24"/>
                <w:szCs w:val="24"/>
              </w:rPr>
              <w:t>未按招标文件规定的格式填写，内容不全或关键字迹模糊、无法辨认的；</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448" w:hRule="atLeast"/>
        </w:trPr>
        <w:tc>
          <w:tcPr>
            <w:tcW w:w="968" w:type="dxa"/>
            <w:vMerge w:val="continue"/>
            <w:vAlign w:val="center"/>
          </w:tcPr>
          <w:p>
            <w:pPr>
              <w:jc w:val="center"/>
              <w:rPr>
                <w:rFonts w:ascii="宋体"/>
                <w:sz w:val="24"/>
                <w:szCs w:val="24"/>
              </w:rPr>
            </w:pPr>
          </w:p>
        </w:tc>
        <w:tc>
          <w:tcPr>
            <w:tcW w:w="506"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6237" w:type="dxa"/>
          </w:tcPr>
          <w:p>
            <w:pPr>
              <w:rPr>
                <w:rFonts w:ascii="宋体"/>
                <w:sz w:val="24"/>
                <w:szCs w:val="24"/>
              </w:rPr>
            </w:pPr>
            <w:r>
              <w:rPr>
                <w:rFonts w:hint="eastAsia" w:ascii="宋体" w:hAnsi="宋体"/>
                <w:sz w:val="24"/>
                <w:szCs w:val="24"/>
              </w:rPr>
              <w:t>投标有效期是否满足招标文件要求的；</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446" w:hRule="atLeast"/>
        </w:trPr>
        <w:tc>
          <w:tcPr>
            <w:tcW w:w="968" w:type="dxa"/>
            <w:vMerge w:val="continue"/>
            <w:vAlign w:val="center"/>
          </w:tcPr>
          <w:p>
            <w:pPr>
              <w:jc w:val="center"/>
              <w:rPr>
                <w:rFonts w:ascii="宋体"/>
                <w:sz w:val="24"/>
                <w:szCs w:val="24"/>
              </w:rPr>
            </w:pPr>
          </w:p>
        </w:tc>
        <w:tc>
          <w:tcPr>
            <w:tcW w:w="506" w:type="dxa"/>
            <w:vAlign w:val="center"/>
          </w:tcPr>
          <w:p>
            <w:pPr>
              <w:rPr>
                <w:rFonts w:hint="eastAsia" w:ascii="宋体" w:hAnsi="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0</w:t>
            </w:r>
          </w:p>
        </w:tc>
        <w:tc>
          <w:tcPr>
            <w:tcW w:w="6237" w:type="dxa"/>
          </w:tcPr>
          <w:p>
            <w:pPr>
              <w:rPr>
                <w:rFonts w:hint="eastAsia" w:ascii="宋体" w:hAnsi="宋体"/>
                <w:sz w:val="24"/>
                <w:szCs w:val="24"/>
              </w:rPr>
            </w:pPr>
            <w:r>
              <w:rPr>
                <w:rFonts w:hint="eastAsia" w:ascii="宋体" w:hAnsi="宋体"/>
                <w:sz w:val="24"/>
                <w:szCs w:val="24"/>
              </w:rPr>
              <w:t>投标文件载明的技术规格、技术标准、货物包装方式、检验标准和方法等是否符合招标文件要求；</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556" w:hRule="atLeast"/>
        </w:trPr>
        <w:tc>
          <w:tcPr>
            <w:tcW w:w="968" w:type="dxa"/>
            <w:vMerge w:val="continue"/>
            <w:vAlign w:val="center"/>
          </w:tcPr>
          <w:p>
            <w:pPr>
              <w:jc w:val="center"/>
              <w:rPr>
                <w:rFonts w:ascii="宋体"/>
                <w:sz w:val="24"/>
                <w:szCs w:val="24"/>
              </w:rPr>
            </w:pPr>
          </w:p>
        </w:tc>
        <w:tc>
          <w:tcPr>
            <w:tcW w:w="506" w:type="dxa"/>
            <w:vAlign w:val="center"/>
          </w:tcPr>
          <w:p>
            <w:pPr>
              <w:rPr>
                <w:rFonts w:hint="eastAsia" w:ascii="宋体" w:hAnsi="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1</w:t>
            </w:r>
          </w:p>
        </w:tc>
        <w:tc>
          <w:tcPr>
            <w:tcW w:w="6237" w:type="dxa"/>
          </w:tcPr>
          <w:p>
            <w:pPr>
              <w:rPr>
                <w:rFonts w:hint="eastAsia" w:ascii="宋体" w:hAnsi="宋体"/>
                <w:sz w:val="24"/>
                <w:szCs w:val="24"/>
              </w:rPr>
            </w:pPr>
            <w:r>
              <w:rPr>
                <w:rFonts w:hint="eastAsia" w:ascii="宋体" w:hAnsi="宋体"/>
                <w:sz w:val="24"/>
                <w:szCs w:val="24"/>
              </w:rPr>
              <w:t>投标人</w:t>
            </w:r>
            <w:r>
              <w:rPr>
                <w:rFonts w:hint="eastAsia" w:ascii="宋体" w:hAnsi="宋体"/>
                <w:sz w:val="24"/>
                <w:szCs w:val="24"/>
                <w:lang w:val="en-US" w:eastAsia="zh-CN"/>
              </w:rPr>
              <w:t>合同履行期限</w:t>
            </w:r>
            <w:r>
              <w:rPr>
                <w:rFonts w:hint="eastAsia" w:ascii="宋体" w:hAnsi="宋体"/>
                <w:sz w:val="24"/>
                <w:szCs w:val="24"/>
              </w:rPr>
              <w:t>是否</w:t>
            </w:r>
            <w:r>
              <w:rPr>
                <w:rFonts w:hint="eastAsia" w:ascii="宋体" w:hAnsi="宋体"/>
                <w:sz w:val="24"/>
                <w:szCs w:val="24"/>
                <w:lang w:val="en-US" w:eastAsia="zh-CN"/>
              </w:rPr>
              <w:t>符合</w:t>
            </w:r>
            <w:r>
              <w:rPr>
                <w:rFonts w:hint="eastAsia" w:ascii="宋体" w:hAnsi="宋体"/>
                <w:sz w:val="24"/>
                <w:szCs w:val="24"/>
              </w:rPr>
              <w:t>招标文件规定期限的；</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410" w:hRule="atLeast"/>
        </w:trPr>
        <w:tc>
          <w:tcPr>
            <w:tcW w:w="968" w:type="dxa"/>
            <w:vMerge w:val="continue"/>
            <w:vAlign w:val="center"/>
          </w:tcPr>
          <w:p>
            <w:pPr>
              <w:jc w:val="center"/>
              <w:rPr>
                <w:rFonts w:ascii="宋体"/>
                <w:sz w:val="24"/>
                <w:szCs w:val="24"/>
              </w:rPr>
            </w:pPr>
          </w:p>
        </w:tc>
        <w:tc>
          <w:tcPr>
            <w:tcW w:w="506" w:type="dxa"/>
            <w:vAlign w:val="center"/>
          </w:tcPr>
          <w:p>
            <w:pPr>
              <w:jc w:val="center"/>
              <w:rPr>
                <w:rFonts w:hint="eastAsia" w:ascii="宋体" w:eastAsia="宋体"/>
                <w:sz w:val="24"/>
                <w:szCs w:val="24"/>
                <w:lang w:val="en-US" w:eastAsia="zh-CN"/>
              </w:rPr>
            </w:pPr>
            <w:r>
              <w:rPr>
                <w:rFonts w:ascii="宋体" w:hAnsi="宋体"/>
                <w:sz w:val="24"/>
                <w:szCs w:val="24"/>
              </w:rPr>
              <w:t>1</w:t>
            </w:r>
            <w:r>
              <w:rPr>
                <w:rFonts w:hint="eastAsia" w:ascii="宋体" w:hAnsi="宋体"/>
                <w:sz w:val="24"/>
                <w:szCs w:val="24"/>
                <w:lang w:val="en-US" w:eastAsia="zh-CN"/>
              </w:rPr>
              <w:t>2</w:t>
            </w:r>
          </w:p>
        </w:tc>
        <w:tc>
          <w:tcPr>
            <w:tcW w:w="6237" w:type="dxa"/>
          </w:tcPr>
          <w:p>
            <w:pPr>
              <w:rPr>
                <w:rFonts w:ascii="宋体"/>
                <w:sz w:val="24"/>
                <w:szCs w:val="24"/>
              </w:rPr>
            </w:pPr>
            <w:r>
              <w:rPr>
                <w:rFonts w:hint="eastAsia" w:ascii="宋体" w:hAnsi="宋体"/>
                <w:sz w:val="24"/>
                <w:szCs w:val="24"/>
              </w:rPr>
              <w:t>投标文件是否附有</w:t>
            </w:r>
            <w:r>
              <w:rPr>
                <w:rFonts w:hint="eastAsia" w:ascii="宋体" w:hAnsi="宋体"/>
                <w:sz w:val="24"/>
                <w:szCs w:val="24"/>
                <w:lang w:eastAsia="zh-CN"/>
              </w:rPr>
              <w:t>采购人</w:t>
            </w:r>
            <w:r>
              <w:rPr>
                <w:rFonts w:hint="eastAsia" w:ascii="宋体" w:hAnsi="宋体"/>
                <w:sz w:val="24"/>
                <w:szCs w:val="24"/>
              </w:rPr>
              <w:t>不能接受的条件；</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92" w:hRule="atLeast"/>
        </w:trPr>
        <w:tc>
          <w:tcPr>
            <w:tcW w:w="968" w:type="dxa"/>
            <w:vMerge w:val="continue"/>
            <w:vAlign w:val="center"/>
          </w:tcPr>
          <w:p>
            <w:pPr>
              <w:jc w:val="center"/>
              <w:rPr>
                <w:rFonts w:ascii="宋体"/>
                <w:sz w:val="24"/>
                <w:szCs w:val="24"/>
              </w:rPr>
            </w:pPr>
          </w:p>
        </w:tc>
        <w:tc>
          <w:tcPr>
            <w:tcW w:w="506" w:type="dxa"/>
            <w:vAlign w:val="center"/>
          </w:tcPr>
          <w:p>
            <w:pPr>
              <w:jc w:val="center"/>
              <w:rPr>
                <w:rFonts w:hint="eastAsia" w:ascii="宋体" w:eastAsia="宋体"/>
                <w:sz w:val="24"/>
                <w:szCs w:val="24"/>
                <w:lang w:val="en-US" w:eastAsia="zh-CN"/>
              </w:rPr>
            </w:pPr>
            <w:r>
              <w:rPr>
                <w:rFonts w:ascii="宋体" w:hAnsi="宋体"/>
                <w:sz w:val="24"/>
                <w:szCs w:val="24"/>
              </w:rPr>
              <w:t>1</w:t>
            </w:r>
            <w:r>
              <w:rPr>
                <w:rFonts w:hint="eastAsia" w:ascii="宋体" w:hAnsi="宋体"/>
                <w:sz w:val="24"/>
                <w:szCs w:val="24"/>
                <w:lang w:val="en-US" w:eastAsia="zh-CN"/>
              </w:rPr>
              <w:t>3</w:t>
            </w:r>
          </w:p>
        </w:tc>
        <w:tc>
          <w:tcPr>
            <w:tcW w:w="6237" w:type="dxa"/>
          </w:tcPr>
          <w:p>
            <w:pPr>
              <w:rPr>
                <w:rFonts w:ascii="宋体"/>
                <w:sz w:val="24"/>
                <w:szCs w:val="24"/>
              </w:rPr>
            </w:pPr>
            <w:r>
              <w:rPr>
                <w:rFonts w:hint="eastAsia" w:ascii="宋体" w:hAnsi="宋体"/>
                <w:sz w:val="24"/>
                <w:szCs w:val="24"/>
              </w:rPr>
              <w:t>是否有不符合招标文件中规定的其他实质性要求；</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428" w:hRule="atLeast"/>
        </w:trPr>
        <w:tc>
          <w:tcPr>
            <w:tcW w:w="968" w:type="dxa"/>
            <w:vMerge w:val="continue"/>
            <w:vAlign w:val="center"/>
          </w:tcPr>
          <w:p>
            <w:pPr>
              <w:jc w:val="center"/>
              <w:rPr>
                <w:rFonts w:ascii="宋体"/>
                <w:sz w:val="24"/>
                <w:szCs w:val="24"/>
              </w:rPr>
            </w:pPr>
          </w:p>
        </w:tc>
        <w:tc>
          <w:tcPr>
            <w:tcW w:w="506" w:type="dxa"/>
            <w:vAlign w:val="center"/>
          </w:tcPr>
          <w:p>
            <w:pPr>
              <w:jc w:val="center"/>
              <w:rPr>
                <w:rFonts w:hint="eastAsia" w:ascii="宋体" w:eastAsia="宋体"/>
                <w:sz w:val="24"/>
                <w:szCs w:val="24"/>
                <w:lang w:val="en-US" w:eastAsia="zh-CN"/>
              </w:rPr>
            </w:pPr>
            <w:r>
              <w:rPr>
                <w:rFonts w:ascii="宋体" w:hAnsi="宋体"/>
                <w:sz w:val="24"/>
                <w:szCs w:val="24"/>
              </w:rPr>
              <w:t>1</w:t>
            </w:r>
            <w:r>
              <w:rPr>
                <w:rFonts w:hint="eastAsia" w:ascii="宋体" w:hAnsi="宋体"/>
                <w:sz w:val="24"/>
                <w:szCs w:val="24"/>
                <w:lang w:val="en-US" w:eastAsia="zh-CN"/>
              </w:rPr>
              <w:t>4</w:t>
            </w:r>
          </w:p>
        </w:tc>
        <w:tc>
          <w:tcPr>
            <w:tcW w:w="6237" w:type="dxa"/>
          </w:tcPr>
          <w:p>
            <w:pPr>
              <w:rPr>
                <w:rFonts w:ascii="宋体"/>
                <w:sz w:val="24"/>
                <w:szCs w:val="24"/>
              </w:rPr>
            </w:pPr>
            <w:r>
              <w:rPr>
                <w:rFonts w:hint="eastAsia" w:ascii="宋体" w:hAnsi="宋体"/>
                <w:sz w:val="24"/>
                <w:szCs w:val="24"/>
              </w:rPr>
              <w:t>投标人是否有违法招标投标纪律的。</w:t>
            </w:r>
          </w:p>
        </w:tc>
        <w:tc>
          <w:tcPr>
            <w:tcW w:w="806" w:type="dxa"/>
          </w:tcPr>
          <w:p>
            <w:pPr>
              <w:rPr>
                <w:rFonts w:ascii="宋体"/>
                <w:sz w:val="24"/>
                <w:szCs w:val="24"/>
              </w:rPr>
            </w:pPr>
          </w:p>
        </w:tc>
        <w:tc>
          <w:tcPr>
            <w:tcW w:w="776" w:type="dxa"/>
          </w:tcPr>
          <w:p>
            <w:pPr>
              <w:rPr>
                <w:rFonts w:ascii="宋体"/>
                <w:sz w:val="24"/>
                <w:szCs w:val="24"/>
              </w:rPr>
            </w:pPr>
          </w:p>
        </w:tc>
        <w:tc>
          <w:tcPr>
            <w:tcW w:w="725" w:type="dxa"/>
          </w:tcPr>
          <w:p>
            <w:pPr>
              <w:rPr>
                <w:rFonts w:asci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997" w:hRule="atLeast"/>
        </w:trPr>
        <w:tc>
          <w:tcPr>
            <w:tcW w:w="968" w:type="dxa"/>
            <w:tcBorders>
              <w:bottom w:val="single" w:color="auto" w:sz="12" w:space="0"/>
            </w:tcBorders>
            <w:vAlign w:val="center"/>
          </w:tcPr>
          <w:p>
            <w:pPr>
              <w:rPr>
                <w:rFonts w:ascii="宋体"/>
                <w:sz w:val="24"/>
                <w:szCs w:val="24"/>
              </w:rPr>
            </w:pPr>
          </w:p>
        </w:tc>
        <w:tc>
          <w:tcPr>
            <w:tcW w:w="6743" w:type="dxa"/>
            <w:gridSpan w:val="2"/>
            <w:tcBorders>
              <w:bottom w:val="single" w:color="auto" w:sz="12" w:space="0"/>
            </w:tcBorders>
            <w:vAlign w:val="center"/>
          </w:tcPr>
          <w:p>
            <w:pPr>
              <w:rPr>
                <w:rFonts w:ascii="宋体"/>
                <w:sz w:val="24"/>
                <w:szCs w:val="24"/>
              </w:rPr>
            </w:pPr>
            <w:r>
              <w:rPr>
                <w:rFonts w:hint="eastAsia" w:ascii="宋体" w:hAnsi="宋体"/>
                <w:sz w:val="24"/>
                <w:szCs w:val="24"/>
              </w:rPr>
              <w:t>结论：是否通过评审（通过√、不通过×）</w:t>
            </w:r>
          </w:p>
        </w:tc>
        <w:tc>
          <w:tcPr>
            <w:tcW w:w="806" w:type="dxa"/>
            <w:tcBorders>
              <w:bottom w:val="single" w:color="auto" w:sz="12" w:space="0"/>
            </w:tcBorders>
            <w:vAlign w:val="center"/>
          </w:tcPr>
          <w:p>
            <w:pPr>
              <w:rPr>
                <w:rFonts w:ascii="宋体"/>
                <w:sz w:val="24"/>
                <w:szCs w:val="24"/>
              </w:rPr>
            </w:pPr>
          </w:p>
        </w:tc>
        <w:tc>
          <w:tcPr>
            <w:tcW w:w="776" w:type="dxa"/>
            <w:tcBorders>
              <w:bottom w:val="single" w:color="auto" w:sz="12" w:space="0"/>
            </w:tcBorders>
            <w:vAlign w:val="center"/>
          </w:tcPr>
          <w:p>
            <w:pPr>
              <w:rPr>
                <w:rFonts w:ascii="宋体"/>
                <w:sz w:val="24"/>
                <w:szCs w:val="24"/>
              </w:rPr>
            </w:pPr>
          </w:p>
        </w:tc>
        <w:tc>
          <w:tcPr>
            <w:tcW w:w="725" w:type="dxa"/>
            <w:tcBorders>
              <w:bottom w:val="single" w:color="auto" w:sz="12" w:space="0"/>
            </w:tcBorders>
            <w:vAlign w:val="center"/>
          </w:tcPr>
          <w:p>
            <w:pPr>
              <w:rPr>
                <w:rFonts w:ascii="宋体"/>
                <w:sz w:val="24"/>
                <w:szCs w:val="24"/>
              </w:rPr>
            </w:pPr>
          </w:p>
        </w:tc>
      </w:tr>
    </w:tbl>
    <w:p>
      <w:pPr>
        <w:spacing w:line="360" w:lineRule="auto"/>
        <w:rPr>
          <w:rFonts w:ascii="宋体"/>
          <w:color w:val="auto"/>
          <w:sz w:val="24"/>
          <w:szCs w:val="24"/>
        </w:rPr>
      </w:pPr>
    </w:p>
    <w:p>
      <w:pPr>
        <w:spacing w:line="360" w:lineRule="auto"/>
        <w:ind w:firstLine="578" w:firstLineChars="241"/>
        <w:rPr>
          <w:rFonts w:ascii="宋体"/>
          <w:color w:val="auto"/>
          <w:sz w:val="24"/>
          <w:szCs w:val="24"/>
        </w:rPr>
      </w:pPr>
      <w:r>
        <w:rPr>
          <w:rFonts w:ascii="宋体" w:hAnsi="宋体"/>
          <w:color w:val="auto"/>
          <w:sz w:val="24"/>
          <w:szCs w:val="24"/>
        </w:rPr>
        <w:t>4.2</w:t>
      </w:r>
      <w:r>
        <w:rPr>
          <w:rFonts w:hint="eastAsia" w:ascii="宋体" w:hAnsi="宋体" w:cs="宋体"/>
          <w:color w:val="auto"/>
          <w:sz w:val="24"/>
          <w:szCs w:val="24"/>
        </w:rPr>
        <w:t>投标人证件</w:t>
      </w:r>
      <w:r>
        <w:rPr>
          <w:rFonts w:hint="eastAsia" w:ascii="宋体" w:hAnsi="宋体"/>
          <w:color w:val="auto"/>
          <w:sz w:val="24"/>
          <w:szCs w:val="24"/>
        </w:rPr>
        <w:t>审查及评分细则中涉及的有关证明材料及相关证书，在提供加盖公章的复印件的同时原件随身携带，以供审查。</w:t>
      </w:r>
    </w:p>
    <w:p>
      <w:pPr>
        <w:spacing w:line="360" w:lineRule="auto"/>
        <w:ind w:firstLine="578" w:firstLineChars="241"/>
        <w:rPr>
          <w:rFonts w:ascii="宋体"/>
          <w:color w:val="auto"/>
          <w:sz w:val="24"/>
          <w:szCs w:val="24"/>
        </w:rPr>
      </w:pPr>
      <w:r>
        <w:rPr>
          <w:rFonts w:ascii="宋体" w:hAnsi="宋体"/>
          <w:color w:val="auto"/>
          <w:sz w:val="24"/>
          <w:szCs w:val="24"/>
        </w:rPr>
        <w:t>4.3</w:t>
      </w:r>
      <w:r>
        <w:rPr>
          <w:rFonts w:hint="eastAsia" w:ascii="宋体" w:hAnsi="宋体"/>
          <w:color w:val="auto"/>
          <w:sz w:val="24"/>
          <w:szCs w:val="24"/>
        </w:rPr>
        <w:t>．评标委员会判定投标文件的响应性只根据投标文件本身的内容，而不寻求外部的证据，但投标有不真实不正确的内容时除外。</w:t>
      </w:r>
    </w:p>
    <w:p>
      <w:pPr>
        <w:spacing w:line="360" w:lineRule="auto"/>
        <w:ind w:firstLine="578" w:firstLineChars="241"/>
        <w:rPr>
          <w:rFonts w:ascii="宋体"/>
          <w:color w:val="auto"/>
          <w:sz w:val="24"/>
          <w:szCs w:val="24"/>
        </w:rPr>
      </w:pPr>
      <w:r>
        <w:rPr>
          <w:rFonts w:ascii="宋体" w:hAnsi="宋体"/>
          <w:color w:val="auto"/>
          <w:sz w:val="24"/>
          <w:szCs w:val="24"/>
        </w:rPr>
        <w:t>4.4</w:t>
      </w:r>
      <w:r>
        <w:rPr>
          <w:rFonts w:hint="eastAsia" w:ascii="宋体" w:hAnsi="宋体"/>
          <w:color w:val="auto"/>
          <w:sz w:val="24"/>
          <w:szCs w:val="24"/>
        </w:rPr>
        <w:t>如果投标文件实质上没有响应招标文件的要求，评标委员会将予以拒绝，投标人不得通过修正或撤销不符合要求的偏离或保留，而使其投标成为实质上响应的投标。</w:t>
      </w:r>
    </w:p>
    <w:p>
      <w:pPr>
        <w:spacing w:line="360" w:lineRule="auto"/>
        <w:ind w:firstLine="480" w:firstLineChars="200"/>
        <w:rPr>
          <w:rFonts w:ascii="宋体"/>
          <w:color w:val="auto"/>
          <w:sz w:val="24"/>
          <w:szCs w:val="24"/>
        </w:rPr>
      </w:pPr>
      <w:r>
        <w:rPr>
          <w:rFonts w:ascii="宋体" w:hAnsi="宋体"/>
          <w:color w:val="auto"/>
          <w:sz w:val="24"/>
          <w:szCs w:val="24"/>
        </w:rPr>
        <w:t xml:space="preserve"> 4.5</w:t>
      </w:r>
      <w:r>
        <w:rPr>
          <w:rFonts w:hint="eastAsia" w:ascii="宋体" w:hAnsi="宋体"/>
          <w:color w:val="auto"/>
          <w:sz w:val="24"/>
          <w:szCs w:val="24"/>
        </w:rPr>
        <w:t>投标人可在现场</w:t>
      </w:r>
      <w:r>
        <w:rPr>
          <w:rFonts w:ascii="宋体" w:hAnsi="宋体"/>
          <w:color w:val="auto"/>
          <w:sz w:val="24"/>
          <w:szCs w:val="24"/>
        </w:rPr>
        <w:t>20</w:t>
      </w:r>
      <w:r>
        <w:rPr>
          <w:rFonts w:hint="eastAsia" w:ascii="宋体" w:hAnsi="宋体"/>
          <w:color w:val="auto"/>
          <w:sz w:val="24"/>
          <w:szCs w:val="24"/>
        </w:rPr>
        <w:t>分钟内对评标委员会的评审结论提出异议，评标委员会根据招标文件及有关规定对投标人的异议进行复议</w:t>
      </w:r>
    </w:p>
    <w:p>
      <w:pPr>
        <w:spacing w:line="360" w:lineRule="auto"/>
        <w:ind w:firstLine="600" w:firstLineChars="250"/>
        <w:rPr>
          <w:rFonts w:ascii="宋体"/>
          <w:color w:val="auto"/>
          <w:sz w:val="24"/>
          <w:szCs w:val="24"/>
        </w:rPr>
      </w:pPr>
      <w:r>
        <w:rPr>
          <w:rFonts w:ascii="宋体" w:hAnsi="宋体"/>
          <w:color w:val="auto"/>
          <w:sz w:val="24"/>
          <w:szCs w:val="24"/>
        </w:rPr>
        <w:t>4.6</w:t>
      </w:r>
      <w:r>
        <w:rPr>
          <w:rFonts w:hint="eastAsia" w:ascii="宋体" w:hAnsi="宋体"/>
          <w:color w:val="auto"/>
          <w:sz w:val="24"/>
          <w:szCs w:val="24"/>
        </w:rPr>
        <w:t>只有通过初审的投标人才能进入下一步评标程序。</w:t>
      </w:r>
    </w:p>
    <w:p>
      <w:pPr>
        <w:spacing w:beforeLines="100" w:line="360" w:lineRule="auto"/>
        <w:jc w:val="left"/>
        <w:outlineLvl w:val="1"/>
        <w:rPr>
          <w:rFonts w:ascii="宋体"/>
          <w:b/>
          <w:color w:val="auto"/>
          <w:sz w:val="24"/>
          <w:szCs w:val="24"/>
        </w:rPr>
      </w:pPr>
      <w:bookmarkStart w:id="61" w:name="_Toc16831"/>
      <w:r>
        <w:rPr>
          <w:rFonts w:hint="eastAsia" w:ascii="宋体" w:hAnsi="宋体"/>
          <w:b/>
          <w:color w:val="auto"/>
          <w:sz w:val="24"/>
          <w:szCs w:val="24"/>
        </w:rPr>
        <w:t>三</w:t>
      </w:r>
      <w:r>
        <w:rPr>
          <w:rFonts w:ascii="宋体" w:hAnsi="宋体"/>
          <w:b/>
          <w:color w:val="auto"/>
          <w:sz w:val="24"/>
          <w:szCs w:val="24"/>
        </w:rPr>
        <w:t xml:space="preserve"> </w:t>
      </w:r>
      <w:r>
        <w:rPr>
          <w:rFonts w:hint="eastAsia" w:ascii="宋体" w:hAnsi="宋体"/>
          <w:b/>
          <w:color w:val="auto"/>
          <w:sz w:val="24"/>
          <w:szCs w:val="24"/>
        </w:rPr>
        <w:t>、投标文件的澄清和补正</w:t>
      </w:r>
      <w:bookmarkEnd w:id="61"/>
    </w:p>
    <w:p>
      <w:pPr>
        <w:widowControl w:val="0"/>
        <w:spacing w:line="360" w:lineRule="auto"/>
        <w:ind w:firstLine="600" w:firstLineChars="250"/>
        <w:textAlignment w:val="auto"/>
        <w:rPr>
          <w:rFonts w:ascii="宋体"/>
          <w:color w:val="auto"/>
          <w:sz w:val="24"/>
          <w:szCs w:val="24"/>
        </w:rPr>
      </w:pPr>
      <w:r>
        <w:rPr>
          <w:rFonts w:ascii="宋体" w:hAnsi="宋体"/>
          <w:color w:val="auto"/>
          <w:sz w:val="24"/>
          <w:szCs w:val="24"/>
        </w:rPr>
        <w:t>5.1</w:t>
      </w:r>
      <w:r>
        <w:rPr>
          <w:rFonts w:hint="eastAsia" w:ascii="宋体" w:hAnsi="宋体"/>
          <w:color w:val="auto"/>
          <w:sz w:val="24"/>
          <w:szCs w:val="24"/>
        </w:rPr>
        <w:t>评审阶段，评委可能会要求有关投标人就其投标书中含义不明确、同类问题表述不一致或者有明显文字和计算错误的内容进行澄清。</w:t>
      </w:r>
    </w:p>
    <w:p>
      <w:pPr>
        <w:widowControl w:val="0"/>
        <w:spacing w:line="360" w:lineRule="auto"/>
        <w:ind w:firstLine="600" w:firstLineChars="250"/>
        <w:textAlignment w:val="auto"/>
        <w:rPr>
          <w:rFonts w:ascii="宋体"/>
          <w:color w:val="auto"/>
          <w:sz w:val="24"/>
          <w:szCs w:val="24"/>
        </w:rPr>
      </w:pPr>
      <w:r>
        <w:rPr>
          <w:rFonts w:ascii="宋体" w:hAnsi="宋体"/>
          <w:color w:val="auto"/>
          <w:sz w:val="24"/>
          <w:szCs w:val="24"/>
        </w:rPr>
        <w:t>5.2</w:t>
      </w:r>
      <w:r>
        <w:rPr>
          <w:rFonts w:hint="eastAsia" w:ascii="宋体" w:hAnsi="宋体"/>
          <w:color w:val="auto"/>
          <w:sz w:val="24"/>
          <w:szCs w:val="24"/>
        </w:rPr>
        <w:t>投标人的澄清、说明或者补正应当采用书面形式，但不得超出投标书的范围或者改变投标书的实质性内容，并由其法定代表人或被授权的代表签字。</w:t>
      </w:r>
    </w:p>
    <w:p>
      <w:pPr>
        <w:widowControl w:val="0"/>
        <w:spacing w:line="360" w:lineRule="auto"/>
        <w:ind w:firstLine="600" w:firstLineChars="250"/>
        <w:textAlignment w:val="auto"/>
        <w:rPr>
          <w:rFonts w:ascii="宋体"/>
          <w:color w:val="auto"/>
          <w:sz w:val="24"/>
          <w:szCs w:val="24"/>
        </w:rPr>
      </w:pPr>
      <w:r>
        <w:rPr>
          <w:rFonts w:ascii="宋体" w:hAnsi="宋体"/>
          <w:color w:val="auto"/>
          <w:sz w:val="24"/>
          <w:szCs w:val="24"/>
        </w:rPr>
        <w:t>5.3</w:t>
      </w:r>
      <w:r>
        <w:rPr>
          <w:rFonts w:hint="eastAsia" w:ascii="宋体" w:hAnsi="宋体"/>
          <w:color w:val="auto"/>
          <w:sz w:val="24"/>
          <w:szCs w:val="24"/>
        </w:rPr>
        <w:t>评委会修正错误的原则：</w:t>
      </w:r>
    </w:p>
    <w:p>
      <w:pPr>
        <w:widowControl w:val="0"/>
        <w:spacing w:line="360" w:lineRule="auto"/>
        <w:ind w:firstLine="600" w:firstLineChars="250"/>
        <w:textAlignment w:val="auto"/>
        <w:rPr>
          <w:rFonts w:ascii="宋体"/>
          <w:color w:val="auto"/>
          <w:sz w:val="24"/>
          <w:szCs w:val="24"/>
        </w:rPr>
      </w:pPr>
      <w:r>
        <w:rPr>
          <w:rFonts w:ascii="宋体" w:hAnsi="宋体"/>
          <w:color w:val="auto"/>
          <w:sz w:val="24"/>
          <w:szCs w:val="24"/>
        </w:rPr>
        <w:t>5.3.1</w:t>
      </w:r>
      <w:r>
        <w:rPr>
          <w:rFonts w:hint="eastAsia" w:ascii="宋体" w:hAnsi="宋体"/>
          <w:color w:val="auto"/>
          <w:sz w:val="24"/>
          <w:szCs w:val="24"/>
        </w:rPr>
        <w:t>如果数字表示的金额和用文字表示的金额不一致时，以文字表示的金额为准；当投标函与开标一览表不一致时，以开标一览表为准。</w:t>
      </w:r>
    </w:p>
    <w:p>
      <w:pPr>
        <w:widowControl w:val="0"/>
        <w:spacing w:line="360" w:lineRule="auto"/>
        <w:ind w:firstLine="600" w:firstLineChars="250"/>
        <w:textAlignment w:val="auto"/>
        <w:rPr>
          <w:rFonts w:ascii="宋体"/>
          <w:color w:val="auto"/>
          <w:sz w:val="24"/>
          <w:szCs w:val="24"/>
        </w:rPr>
      </w:pPr>
      <w:r>
        <w:rPr>
          <w:rFonts w:ascii="宋体" w:hAnsi="宋体"/>
          <w:color w:val="auto"/>
          <w:sz w:val="24"/>
          <w:szCs w:val="24"/>
        </w:rPr>
        <w:t>5.3.2</w:t>
      </w:r>
      <w:r>
        <w:rPr>
          <w:rFonts w:hint="eastAsia" w:ascii="宋体" w:hAnsi="宋体"/>
          <w:color w:val="auto"/>
          <w:sz w:val="24"/>
          <w:szCs w:val="24"/>
        </w:rPr>
        <w:t>如果单价与数量的乘积和总价不一致，以单价为准，修正总价及开标一览表；当单价小数点有明显的错位时，评标委员会将以总价为准，并修正其单价。</w:t>
      </w:r>
    </w:p>
    <w:p>
      <w:pPr>
        <w:widowControl w:val="0"/>
        <w:spacing w:line="360" w:lineRule="auto"/>
        <w:ind w:firstLine="600" w:firstLineChars="250"/>
        <w:textAlignment w:val="auto"/>
        <w:rPr>
          <w:rFonts w:ascii="宋体"/>
          <w:color w:val="auto"/>
          <w:sz w:val="24"/>
          <w:szCs w:val="24"/>
        </w:rPr>
      </w:pPr>
      <w:r>
        <w:rPr>
          <w:rFonts w:ascii="宋体" w:hAnsi="宋体"/>
          <w:color w:val="auto"/>
          <w:sz w:val="24"/>
          <w:szCs w:val="24"/>
        </w:rPr>
        <w:t>5.4</w:t>
      </w:r>
      <w:r>
        <w:rPr>
          <w:rFonts w:hint="eastAsia" w:ascii="宋体" w:hAnsi="宋体"/>
          <w:color w:val="auto"/>
          <w:sz w:val="24"/>
          <w:szCs w:val="24"/>
        </w:rPr>
        <w:t>评委会将按上述修正错误的方法调整投标文件中的投标报价，调整后的价格应对投标人具有约束力。无论投标人是接受或是拒绝调整后的价格，都应当由委托代理人签字予以书面确认。</w:t>
      </w:r>
    </w:p>
    <w:p>
      <w:pPr>
        <w:numPr>
          <w:ilvl w:val="0"/>
          <w:numId w:val="10"/>
        </w:numPr>
        <w:spacing w:beforeLines="50" w:afterLines="50" w:line="360" w:lineRule="auto"/>
        <w:jc w:val="left"/>
        <w:outlineLvl w:val="1"/>
        <w:rPr>
          <w:rFonts w:ascii="宋体" w:cs="宋体"/>
          <w:b/>
          <w:color w:val="auto"/>
          <w:sz w:val="24"/>
          <w:szCs w:val="24"/>
        </w:rPr>
      </w:pPr>
      <w:bookmarkStart w:id="62" w:name="_Toc4840"/>
      <w:r>
        <w:rPr>
          <w:rFonts w:hint="eastAsia" w:ascii="宋体" w:hAnsi="宋体" w:cs="宋体"/>
          <w:b/>
          <w:color w:val="auto"/>
          <w:sz w:val="24"/>
          <w:szCs w:val="24"/>
        </w:rPr>
        <w:t>比较与评价</w:t>
      </w:r>
      <w:bookmarkEnd w:id="62"/>
    </w:p>
    <w:p>
      <w:pPr>
        <w:spacing w:line="360" w:lineRule="auto"/>
        <w:ind w:firstLine="460" w:firstLineChars="192"/>
        <w:rPr>
          <w:rFonts w:ascii="宋体"/>
          <w:color w:val="auto"/>
          <w:sz w:val="24"/>
          <w:szCs w:val="24"/>
        </w:rPr>
      </w:pPr>
      <w:r>
        <w:rPr>
          <w:rFonts w:ascii="宋体" w:hAnsi="宋体"/>
          <w:color w:val="auto"/>
          <w:sz w:val="24"/>
          <w:szCs w:val="24"/>
        </w:rPr>
        <w:t xml:space="preserve">6. </w:t>
      </w:r>
      <w:r>
        <w:rPr>
          <w:rFonts w:hint="eastAsia" w:ascii="宋体" w:hAnsi="宋体"/>
          <w:color w:val="auto"/>
          <w:sz w:val="24"/>
          <w:szCs w:val="24"/>
        </w:rPr>
        <w:t>详细评审即按招标文件中规定的评标方法和标准，评标委员会将对通过初审的投标文件，进行商务部分</w:t>
      </w:r>
      <w:r>
        <w:rPr>
          <w:rFonts w:hint="eastAsia" w:ascii="宋体" w:hAnsi="宋体"/>
          <w:color w:val="auto"/>
          <w:sz w:val="24"/>
          <w:szCs w:val="24"/>
          <w:lang w:val="en-US" w:eastAsia="zh-CN"/>
        </w:rPr>
        <w:t>和</w:t>
      </w:r>
      <w:r>
        <w:rPr>
          <w:rFonts w:hint="eastAsia" w:ascii="宋体" w:hAnsi="宋体"/>
          <w:color w:val="auto"/>
          <w:sz w:val="24"/>
          <w:szCs w:val="24"/>
        </w:rPr>
        <w:t>技术部分的评分、综合比较与评价。</w:t>
      </w:r>
    </w:p>
    <w:p>
      <w:pPr>
        <w:spacing w:line="360" w:lineRule="auto"/>
        <w:ind w:firstLine="460" w:firstLineChars="192"/>
        <w:rPr>
          <w:rFonts w:ascii="宋体"/>
          <w:color w:val="auto"/>
          <w:sz w:val="24"/>
          <w:szCs w:val="24"/>
        </w:rPr>
      </w:pPr>
      <w:r>
        <w:rPr>
          <w:rFonts w:hint="eastAsia" w:ascii="宋体" w:hAnsi="宋体"/>
          <w:color w:val="auto"/>
          <w:sz w:val="24"/>
          <w:szCs w:val="24"/>
        </w:rPr>
        <w:t>综合评分满分</w:t>
      </w:r>
      <w:r>
        <w:rPr>
          <w:rFonts w:ascii="宋体" w:hAnsi="宋体"/>
          <w:color w:val="auto"/>
          <w:sz w:val="24"/>
          <w:szCs w:val="24"/>
        </w:rPr>
        <w:t>100</w:t>
      </w:r>
      <w:r>
        <w:rPr>
          <w:rFonts w:hint="eastAsia" w:ascii="宋体" w:hAnsi="宋体"/>
          <w:color w:val="auto"/>
          <w:sz w:val="24"/>
          <w:szCs w:val="24"/>
        </w:rPr>
        <w:t>分，各投标人的最终得分由商务部分、技术部分汇总组成。</w:t>
      </w:r>
    </w:p>
    <w:p>
      <w:pPr>
        <w:spacing w:line="360" w:lineRule="auto"/>
        <w:jc w:val="center"/>
        <w:outlineLvl w:val="9"/>
        <w:rPr>
          <w:rFonts w:hint="eastAsia"/>
        </w:rPr>
      </w:pPr>
    </w:p>
    <w:p>
      <w:pPr>
        <w:spacing w:line="360" w:lineRule="auto"/>
        <w:jc w:val="both"/>
        <w:outlineLvl w:val="2"/>
        <w:rPr>
          <w:rFonts w:hint="eastAsia" w:eastAsia="宋体"/>
          <w:lang w:val="en-US" w:eastAsia="zh-CN"/>
        </w:rPr>
      </w:pPr>
      <w:r>
        <w:rPr>
          <w:rFonts w:hint="eastAsia"/>
          <w:lang w:val="en-US" w:eastAsia="zh-CN"/>
        </w:rPr>
        <w:t>评分细则：</w:t>
      </w:r>
    </w:p>
    <w:p>
      <w:pPr>
        <w:spacing w:line="360" w:lineRule="auto"/>
        <w:jc w:val="center"/>
        <w:outlineLvl w:val="9"/>
        <w:rPr>
          <w:rFonts w:hint="eastAsia"/>
        </w:rPr>
      </w:pPr>
    </w:p>
    <w:p>
      <w:pPr>
        <w:spacing w:line="360" w:lineRule="auto"/>
        <w:jc w:val="center"/>
        <w:outlineLvl w:val="9"/>
        <w:rPr>
          <w:rFonts w:hint="eastAsia"/>
        </w:rPr>
      </w:pPr>
    </w:p>
    <w:p>
      <w:pPr>
        <w:spacing w:line="360" w:lineRule="auto"/>
        <w:jc w:val="center"/>
        <w:outlineLvl w:val="9"/>
        <w:rPr>
          <w:rFonts w:hint="eastAsia"/>
        </w:rPr>
      </w:pPr>
    </w:p>
    <w:p>
      <w:pPr>
        <w:pStyle w:val="2"/>
        <w:rPr>
          <w:rFonts w:hint="eastAsia"/>
        </w:rPr>
      </w:pPr>
    </w:p>
    <w:p>
      <w:pPr>
        <w:pStyle w:val="2"/>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8"/>
        <w:shd w:val="clear" w:color="auto" w:fill="FFFFFF"/>
        <w:wordWrap w:val="0"/>
        <w:spacing w:line="320" w:lineRule="exact"/>
        <w:rPr>
          <w:rFonts w:hint="eastAsia" w:ascii="Times New Roman" w:hAnsi="Times New Roman"/>
          <w:color w:val="auto"/>
        </w:rPr>
      </w:pPr>
    </w:p>
    <w:tbl>
      <w:tblPr>
        <w:tblStyle w:val="33"/>
        <w:tblpPr w:leftFromText="180" w:rightFromText="180" w:vertAnchor="page" w:horzAnchor="page" w:tblpX="1140" w:tblpY="2046"/>
        <w:tblOverlap w:val="never"/>
        <w:tblW w:w="10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33"/>
        <w:gridCol w:w="1460"/>
        <w:gridCol w:w="83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序号</w:t>
            </w:r>
          </w:p>
        </w:tc>
        <w:tc>
          <w:tcPr>
            <w:tcW w:w="1033"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评分</w:t>
            </w:r>
          </w:p>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项目</w:t>
            </w:r>
          </w:p>
        </w:tc>
        <w:tc>
          <w:tcPr>
            <w:tcW w:w="1460"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评分内容</w:t>
            </w:r>
          </w:p>
        </w:tc>
        <w:tc>
          <w:tcPr>
            <w:tcW w:w="833"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分值</w:t>
            </w:r>
          </w:p>
        </w:tc>
        <w:tc>
          <w:tcPr>
            <w:tcW w:w="6242"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1</w:t>
            </w:r>
          </w:p>
        </w:tc>
        <w:tc>
          <w:tcPr>
            <w:tcW w:w="1033"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商务部分</w:t>
            </w:r>
          </w:p>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w:t>
            </w:r>
            <w:r>
              <w:rPr>
                <w:rFonts w:ascii="宋体" w:hAnsi="宋体"/>
                <w:color w:val="auto"/>
                <w:sz w:val="18"/>
                <w:szCs w:val="18"/>
              </w:rPr>
              <w:t>30</w:t>
            </w:r>
            <w:r>
              <w:rPr>
                <w:rFonts w:hint="eastAsia" w:ascii="宋体" w:hAnsi="宋体"/>
                <w:color w:val="auto"/>
                <w:sz w:val="18"/>
                <w:szCs w:val="18"/>
              </w:rPr>
              <w:t>分）</w:t>
            </w:r>
          </w:p>
        </w:tc>
        <w:tc>
          <w:tcPr>
            <w:tcW w:w="1460"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投标人报价</w:t>
            </w:r>
            <w:r>
              <w:rPr>
                <w:rFonts w:ascii="宋体" w:hAnsi="宋体" w:cs="宋体"/>
                <w:color w:val="auto"/>
                <w:szCs w:val="22"/>
              </w:rPr>
              <w:t xml:space="preserve"> </w:t>
            </w:r>
          </w:p>
        </w:tc>
        <w:tc>
          <w:tcPr>
            <w:tcW w:w="833"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30</w:t>
            </w:r>
            <w:r>
              <w:rPr>
                <w:rFonts w:hint="eastAsia" w:ascii="宋体" w:hAnsi="宋体"/>
                <w:color w:val="auto"/>
                <w:sz w:val="18"/>
                <w:szCs w:val="18"/>
              </w:rPr>
              <w:t>分</w:t>
            </w:r>
          </w:p>
        </w:tc>
        <w:tc>
          <w:tcPr>
            <w:tcW w:w="6242" w:type="dxa"/>
            <w:vAlign w:val="center"/>
          </w:tcPr>
          <w:p>
            <w:pPr>
              <w:pStyle w:val="103"/>
              <w:widowControl w:val="0"/>
              <w:spacing w:line="360" w:lineRule="auto"/>
              <w:jc w:val="both"/>
              <w:rPr>
                <w:rFonts w:ascii="宋体"/>
                <w:sz w:val="18"/>
                <w:szCs w:val="18"/>
              </w:rPr>
            </w:pPr>
            <w:r>
              <w:rPr>
                <w:rFonts w:hint="eastAsia" w:ascii="宋体"/>
                <w:sz w:val="18"/>
                <w:szCs w:val="18"/>
              </w:rPr>
              <w:t>价格得分的评分方法：采用低价优先法计算，即满足招标文件要求且投标价格最低的投标报价为评标基准价，其价格得分为满分。价格得分=（评标基准价/投标报价）×</w:t>
            </w:r>
            <w:r>
              <w:rPr>
                <w:rFonts w:hint="eastAsia" w:ascii="宋体"/>
                <w:sz w:val="18"/>
                <w:szCs w:val="18"/>
                <w:lang w:val="en-US" w:eastAsia="zh-CN"/>
              </w:rPr>
              <w:t>3</w:t>
            </w:r>
            <w:r>
              <w:rPr>
                <w:rFonts w:hint="eastAsia" w:ascii="宋体"/>
                <w:sz w:val="18"/>
                <w:szCs w:val="18"/>
              </w:rPr>
              <w:t>0%×100，如此类推，算出所有投标</w:t>
            </w:r>
            <w:r>
              <w:rPr>
                <w:rFonts w:hint="eastAsia" w:ascii="宋体"/>
                <w:sz w:val="18"/>
                <w:szCs w:val="18"/>
                <w:lang w:eastAsia="zh-CN"/>
              </w:rPr>
              <w:t>人</w:t>
            </w:r>
            <w:r>
              <w:rPr>
                <w:rFonts w:hint="eastAsia" w:ascii="宋体"/>
                <w:sz w:val="18"/>
                <w:szCs w:val="18"/>
              </w:rPr>
              <w:t>的价格得分。（计算分值时，</w:t>
            </w:r>
            <w:r>
              <w:rPr>
                <w:rFonts w:ascii="宋体"/>
                <w:sz w:val="18"/>
                <w:szCs w:val="18"/>
              </w:rPr>
              <w:t xml:space="preserve"> </w:t>
            </w:r>
            <w:r>
              <w:rPr>
                <w:rFonts w:hint="eastAsia" w:ascii="宋体"/>
                <w:sz w:val="18"/>
                <w:szCs w:val="18"/>
              </w:rPr>
              <w:t>百分比按四舍五入原则，保留小数点后二位数）</w:t>
            </w:r>
            <w:r>
              <w:rPr>
                <w:rFonts w:asci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2</w:t>
            </w:r>
          </w:p>
        </w:tc>
        <w:tc>
          <w:tcPr>
            <w:tcW w:w="1033" w:type="dxa"/>
            <w:vMerge w:val="restart"/>
            <w:vAlign w:val="center"/>
          </w:tcPr>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hint="eastAsia" w:ascii="宋体" w:hAnsi="宋体"/>
                <w:color w:val="auto"/>
                <w:sz w:val="18"/>
                <w:szCs w:val="18"/>
              </w:rPr>
            </w:pPr>
          </w:p>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技术部分</w:t>
            </w:r>
          </w:p>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7</w:t>
            </w:r>
            <w:r>
              <w:rPr>
                <w:rFonts w:ascii="宋体" w:hAnsi="宋体"/>
                <w:color w:val="auto"/>
                <w:sz w:val="18"/>
                <w:szCs w:val="18"/>
              </w:rPr>
              <w:t>0</w:t>
            </w:r>
            <w:r>
              <w:rPr>
                <w:rFonts w:hint="eastAsia" w:ascii="宋体" w:hAnsi="宋体"/>
                <w:color w:val="auto"/>
                <w:sz w:val="18"/>
                <w:szCs w:val="18"/>
              </w:rPr>
              <w:t>分）</w:t>
            </w:r>
          </w:p>
        </w:tc>
        <w:tc>
          <w:tcPr>
            <w:tcW w:w="1460" w:type="dxa"/>
            <w:vAlign w:val="center"/>
          </w:tcPr>
          <w:p>
            <w:pPr>
              <w:widowControl w:val="0"/>
              <w:adjustRightInd w:val="0"/>
              <w:snapToGrid w:val="0"/>
              <w:spacing w:line="360" w:lineRule="auto"/>
              <w:jc w:val="center"/>
              <w:rPr>
                <w:rFonts w:hint="eastAsia" w:ascii="宋体" w:hAnsi="Calibri" w:eastAsia="宋体" w:cs="Times New Roman"/>
                <w:color w:val="auto"/>
                <w:kern w:val="0"/>
                <w:sz w:val="18"/>
                <w:szCs w:val="18"/>
                <w:lang w:val="en-US" w:eastAsia="zh-CN" w:bidi="ar-SA"/>
              </w:rPr>
            </w:pPr>
            <w:r>
              <w:rPr>
                <w:rFonts w:hint="eastAsia" w:ascii="宋体" w:hAnsi="Calibri" w:eastAsia="宋体" w:cs="Times New Roman"/>
                <w:color w:val="auto"/>
                <w:kern w:val="0"/>
                <w:sz w:val="18"/>
                <w:szCs w:val="18"/>
                <w:lang w:val="en-US" w:eastAsia="zh-CN" w:bidi="ar-SA"/>
              </w:rPr>
              <w:t>技术参数响应</w:t>
            </w:r>
          </w:p>
        </w:tc>
        <w:tc>
          <w:tcPr>
            <w:tcW w:w="833" w:type="dxa"/>
            <w:vAlign w:val="center"/>
          </w:tcPr>
          <w:p>
            <w:pPr>
              <w:widowControl w:val="0"/>
              <w:adjustRightInd w:val="0"/>
              <w:snapToGrid w:val="0"/>
              <w:spacing w:line="360" w:lineRule="auto"/>
              <w:jc w:val="center"/>
              <w:rPr>
                <w:rFonts w:hint="eastAsia" w:ascii="宋体" w:hAnsi="Calibri" w:eastAsia="宋体" w:cs="Times New Roman"/>
                <w:color w:val="auto"/>
                <w:kern w:val="0"/>
                <w:sz w:val="18"/>
                <w:szCs w:val="18"/>
                <w:lang w:val="en-US" w:eastAsia="zh-CN" w:bidi="ar-SA"/>
              </w:rPr>
            </w:pPr>
            <w:r>
              <w:rPr>
                <w:rFonts w:hint="eastAsia" w:ascii="宋体" w:hAnsi="Calibri" w:eastAsia="宋体" w:cs="Times New Roman"/>
                <w:color w:val="auto"/>
                <w:kern w:val="0"/>
                <w:sz w:val="18"/>
                <w:szCs w:val="18"/>
                <w:lang w:val="en-US" w:eastAsia="zh-CN" w:bidi="ar-SA"/>
              </w:rPr>
              <w:t>12分</w:t>
            </w:r>
          </w:p>
        </w:tc>
        <w:tc>
          <w:tcPr>
            <w:tcW w:w="6242" w:type="dxa"/>
            <w:vAlign w:val="center"/>
          </w:tcPr>
          <w:p>
            <w:pPr>
              <w:pStyle w:val="111"/>
              <w:tabs>
                <w:tab w:val="left" w:pos="349"/>
              </w:tabs>
              <w:spacing w:before="0" w:line="343" w:lineRule="auto"/>
              <w:ind w:right="91"/>
              <w:rPr>
                <w:rFonts w:hint="eastAsia" w:ascii="宋体" w:hAnsi="Calibri" w:eastAsia="宋体" w:cs="Times New Roman"/>
                <w:color w:val="auto"/>
                <w:kern w:val="0"/>
                <w:sz w:val="18"/>
                <w:szCs w:val="18"/>
                <w:lang w:val="en-US" w:eastAsia="zh-CN" w:bidi="ar-SA"/>
              </w:rPr>
            </w:pPr>
            <w:r>
              <w:rPr>
                <w:rFonts w:hint="eastAsia" w:ascii="宋体" w:hAnsi="Calibri" w:eastAsia="宋体" w:cs="Times New Roman"/>
                <w:color w:val="auto"/>
                <w:kern w:val="0"/>
                <w:sz w:val="18"/>
                <w:szCs w:val="18"/>
                <w:lang w:val="en-US" w:eastAsia="zh-CN" w:bidi="ar-SA"/>
              </w:rPr>
              <w:t>1.投标产品主要技术参数满足招标文件要求的得基本分</w:t>
            </w:r>
            <w:r>
              <w:rPr>
                <w:rFonts w:hint="eastAsia" w:hAnsi="Calibri" w:cs="Times New Roman"/>
                <w:color w:val="auto"/>
                <w:kern w:val="0"/>
                <w:sz w:val="18"/>
                <w:szCs w:val="18"/>
                <w:lang w:val="en-US" w:eastAsia="zh-CN" w:bidi="ar-SA"/>
              </w:rPr>
              <w:t>7</w:t>
            </w:r>
            <w:r>
              <w:rPr>
                <w:rFonts w:hint="eastAsia" w:ascii="宋体" w:hAnsi="Calibri" w:eastAsia="宋体" w:cs="Times New Roman"/>
                <w:color w:val="auto"/>
                <w:kern w:val="0"/>
                <w:sz w:val="18"/>
                <w:szCs w:val="18"/>
                <w:lang w:val="en-US" w:eastAsia="zh-CN" w:bidi="ar-SA"/>
              </w:rPr>
              <w:t>分；</w:t>
            </w:r>
          </w:p>
          <w:p>
            <w:pPr>
              <w:pStyle w:val="111"/>
              <w:tabs>
                <w:tab w:val="left" w:pos="349"/>
              </w:tabs>
              <w:spacing w:before="0" w:line="343" w:lineRule="auto"/>
              <w:ind w:right="91"/>
              <w:rPr>
                <w:rFonts w:hint="eastAsia" w:ascii="宋体" w:hAnsi="Calibri" w:eastAsia="宋体" w:cs="Times New Roman"/>
                <w:color w:val="auto"/>
                <w:kern w:val="0"/>
                <w:sz w:val="18"/>
                <w:szCs w:val="18"/>
                <w:lang w:val="en-US" w:eastAsia="zh-CN" w:bidi="ar-SA"/>
              </w:rPr>
            </w:pPr>
            <w:r>
              <w:rPr>
                <w:rFonts w:hint="eastAsia" w:ascii="宋体" w:hAnsi="Calibri" w:eastAsia="宋体" w:cs="Times New Roman"/>
                <w:color w:val="auto"/>
                <w:kern w:val="0"/>
                <w:sz w:val="18"/>
                <w:szCs w:val="18"/>
                <w:lang w:val="en-US" w:eastAsia="zh-CN" w:bidi="ar-SA"/>
              </w:rPr>
              <w:t>2.投标产品主要技术参数每优于招标文件参数要求一项的额外加1分，最高加</w:t>
            </w:r>
            <w:r>
              <w:rPr>
                <w:rFonts w:hint="eastAsia" w:hAnsi="Calibri" w:cs="Times New Roman"/>
                <w:color w:val="auto"/>
                <w:kern w:val="0"/>
                <w:sz w:val="18"/>
                <w:szCs w:val="18"/>
                <w:lang w:val="en-US" w:eastAsia="zh-CN" w:bidi="ar-SA"/>
              </w:rPr>
              <w:t>5</w:t>
            </w:r>
            <w:r>
              <w:rPr>
                <w:rFonts w:hint="eastAsia" w:ascii="宋体" w:hAnsi="Calibri" w:eastAsia="宋体" w:cs="Times New Roman"/>
                <w:color w:val="auto"/>
                <w:kern w:val="0"/>
                <w:sz w:val="18"/>
                <w:szCs w:val="18"/>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3</w:t>
            </w:r>
          </w:p>
        </w:tc>
        <w:tc>
          <w:tcPr>
            <w:tcW w:w="1033" w:type="dxa"/>
            <w:vMerge w:val="continue"/>
            <w:vAlign w:val="center"/>
          </w:tcPr>
          <w:p>
            <w:pPr>
              <w:widowControl w:val="0"/>
              <w:adjustRightInd w:val="0"/>
              <w:snapToGrid w:val="0"/>
              <w:spacing w:line="360" w:lineRule="auto"/>
              <w:jc w:val="center"/>
              <w:rPr>
                <w:rFonts w:ascii="宋体"/>
                <w:color w:val="auto"/>
                <w:sz w:val="18"/>
                <w:szCs w:val="18"/>
              </w:rPr>
            </w:pPr>
          </w:p>
        </w:tc>
        <w:tc>
          <w:tcPr>
            <w:tcW w:w="1460" w:type="dxa"/>
            <w:vAlign w:val="center"/>
          </w:tcPr>
          <w:p>
            <w:pPr>
              <w:widowControl w:val="0"/>
              <w:adjustRightInd w:val="0"/>
              <w:snapToGrid w:val="0"/>
              <w:spacing w:line="360" w:lineRule="auto"/>
              <w:jc w:val="center"/>
              <w:rPr>
                <w:rFonts w:ascii="宋体" w:hAnsi="Calibri"/>
                <w:color w:val="auto"/>
                <w:sz w:val="18"/>
                <w:szCs w:val="18"/>
              </w:rPr>
            </w:pPr>
            <w:r>
              <w:rPr>
                <w:rFonts w:hint="eastAsia" w:ascii="宋体" w:hAnsi="Calibri"/>
                <w:color w:val="auto"/>
                <w:sz w:val="18"/>
                <w:szCs w:val="18"/>
              </w:rPr>
              <w:t>企业基本情况和财务状况</w:t>
            </w:r>
          </w:p>
        </w:tc>
        <w:tc>
          <w:tcPr>
            <w:tcW w:w="833" w:type="dxa"/>
            <w:vAlign w:val="center"/>
          </w:tcPr>
          <w:p>
            <w:pPr>
              <w:widowControl w:val="0"/>
              <w:adjustRightInd w:val="0"/>
              <w:snapToGrid w:val="0"/>
              <w:spacing w:line="360" w:lineRule="auto"/>
              <w:jc w:val="center"/>
              <w:rPr>
                <w:rFonts w:ascii="宋体" w:hAnsi="Calibri"/>
                <w:color w:val="auto"/>
                <w:sz w:val="18"/>
                <w:szCs w:val="18"/>
              </w:rPr>
            </w:pPr>
            <w:r>
              <w:rPr>
                <w:rFonts w:ascii="宋体" w:hAnsi="Calibri"/>
                <w:color w:val="auto"/>
                <w:sz w:val="18"/>
                <w:szCs w:val="18"/>
              </w:rPr>
              <w:t>3</w:t>
            </w:r>
            <w:r>
              <w:rPr>
                <w:rFonts w:hint="eastAsia" w:ascii="宋体" w:hAnsi="Calibri"/>
                <w:color w:val="auto"/>
                <w:sz w:val="18"/>
                <w:szCs w:val="18"/>
              </w:rPr>
              <w:t>分</w:t>
            </w:r>
          </w:p>
        </w:tc>
        <w:tc>
          <w:tcPr>
            <w:tcW w:w="6242" w:type="dxa"/>
            <w:vAlign w:val="center"/>
          </w:tcPr>
          <w:p>
            <w:pPr>
              <w:widowControl w:val="0"/>
              <w:adjustRightInd w:val="0"/>
              <w:snapToGrid w:val="0"/>
              <w:spacing w:line="360" w:lineRule="auto"/>
              <w:rPr>
                <w:rFonts w:ascii="宋体" w:hAnsi="Calibri"/>
                <w:color w:val="auto"/>
                <w:sz w:val="18"/>
                <w:szCs w:val="18"/>
              </w:rPr>
            </w:pPr>
            <w:r>
              <w:rPr>
                <w:rFonts w:hint="eastAsia" w:ascii="宋体" w:hAnsi="Calibri"/>
                <w:color w:val="auto"/>
                <w:sz w:val="18"/>
                <w:szCs w:val="18"/>
              </w:rPr>
              <w:t>根据投标人提供的审计报告或财务报表、职工社保缴纳凭证、各项资质证件、等综合比较，提供较全</w:t>
            </w:r>
            <w:r>
              <w:rPr>
                <w:rFonts w:ascii="宋体" w:hAnsi="Calibri"/>
                <w:color w:val="auto"/>
                <w:sz w:val="18"/>
                <w:szCs w:val="18"/>
              </w:rPr>
              <w:t xml:space="preserve">2-3 </w:t>
            </w:r>
            <w:r>
              <w:rPr>
                <w:rFonts w:hint="eastAsia" w:ascii="宋体" w:hAnsi="Calibri"/>
                <w:color w:val="auto"/>
                <w:sz w:val="18"/>
                <w:szCs w:val="18"/>
              </w:rPr>
              <w:t>分，不全得</w:t>
            </w:r>
            <w:r>
              <w:rPr>
                <w:rFonts w:ascii="宋体" w:hAnsi="Calibri"/>
                <w:color w:val="auto"/>
                <w:sz w:val="18"/>
                <w:szCs w:val="18"/>
              </w:rPr>
              <w:t xml:space="preserve"> 0-1 </w:t>
            </w:r>
            <w:r>
              <w:rPr>
                <w:rFonts w:hint="eastAsia" w:ascii="宋体" w:hAnsi="Calibri"/>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4</w:t>
            </w:r>
          </w:p>
        </w:tc>
        <w:tc>
          <w:tcPr>
            <w:tcW w:w="1033" w:type="dxa"/>
            <w:vMerge w:val="continue"/>
            <w:vAlign w:val="center"/>
          </w:tcPr>
          <w:p>
            <w:pPr>
              <w:widowControl w:val="0"/>
              <w:adjustRightInd w:val="0"/>
              <w:snapToGrid w:val="0"/>
              <w:spacing w:line="360" w:lineRule="auto"/>
              <w:jc w:val="center"/>
              <w:rPr>
                <w:rFonts w:ascii="宋体"/>
                <w:color w:val="auto"/>
                <w:sz w:val="18"/>
                <w:szCs w:val="18"/>
              </w:rPr>
            </w:pPr>
          </w:p>
        </w:tc>
        <w:tc>
          <w:tcPr>
            <w:tcW w:w="1460"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项目的实施管理、配送方案</w:t>
            </w:r>
          </w:p>
        </w:tc>
        <w:tc>
          <w:tcPr>
            <w:tcW w:w="833" w:type="dxa"/>
            <w:vAlign w:val="center"/>
          </w:tcPr>
          <w:p>
            <w:pPr>
              <w:pStyle w:val="103"/>
              <w:widowControl w:val="0"/>
              <w:spacing w:line="360" w:lineRule="auto"/>
              <w:jc w:val="center"/>
              <w:rPr>
                <w:rFonts w:ascii="宋体"/>
                <w:sz w:val="18"/>
                <w:szCs w:val="18"/>
                <w:u w:color="000000"/>
              </w:rPr>
            </w:pPr>
            <w:r>
              <w:rPr>
                <w:rFonts w:ascii="宋体" w:hAnsi="宋体"/>
                <w:sz w:val="18"/>
                <w:szCs w:val="18"/>
                <w:u w:color="000000"/>
              </w:rPr>
              <w:t>10</w:t>
            </w:r>
            <w:r>
              <w:rPr>
                <w:rFonts w:hint="eastAsia" w:ascii="宋体" w:hAnsi="宋体"/>
                <w:sz w:val="18"/>
                <w:szCs w:val="18"/>
                <w:u w:color="000000"/>
              </w:rPr>
              <w:t>分</w:t>
            </w:r>
          </w:p>
        </w:tc>
        <w:tc>
          <w:tcPr>
            <w:tcW w:w="6242" w:type="dxa"/>
            <w:vAlign w:val="center"/>
          </w:tcPr>
          <w:p>
            <w:pPr>
              <w:pStyle w:val="103"/>
              <w:widowControl w:val="0"/>
              <w:spacing w:line="360" w:lineRule="auto"/>
              <w:jc w:val="both"/>
              <w:rPr>
                <w:rFonts w:ascii="宋体"/>
                <w:sz w:val="18"/>
                <w:szCs w:val="18"/>
                <w:u w:color="000000"/>
              </w:rPr>
            </w:pPr>
            <w:r>
              <w:rPr>
                <w:rFonts w:hint="eastAsia" w:ascii="宋体"/>
                <w:sz w:val="18"/>
                <w:szCs w:val="18"/>
                <w:u w:color="000000"/>
              </w:rPr>
              <w:t>针对本项目的工作计划、实施管理、配送方案具体、详细，可行性最优得</w:t>
            </w:r>
            <w:r>
              <w:rPr>
                <w:rFonts w:ascii="宋体"/>
                <w:sz w:val="18"/>
                <w:szCs w:val="18"/>
                <w:u w:color="000000"/>
              </w:rPr>
              <w:t>7-10</w:t>
            </w:r>
            <w:r>
              <w:rPr>
                <w:rFonts w:hint="eastAsia" w:ascii="宋体"/>
                <w:sz w:val="18"/>
                <w:szCs w:val="18"/>
                <w:u w:color="000000"/>
              </w:rPr>
              <w:t>分</w:t>
            </w:r>
          </w:p>
          <w:p>
            <w:pPr>
              <w:pStyle w:val="103"/>
              <w:widowControl w:val="0"/>
              <w:spacing w:line="360" w:lineRule="auto"/>
              <w:jc w:val="both"/>
              <w:rPr>
                <w:rFonts w:ascii="宋体"/>
                <w:sz w:val="18"/>
                <w:szCs w:val="18"/>
                <w:u w:color="000000"/>
              </w:rPr>
            </w:pPr>
            <w:r>
              <w:rPr>
                <w:rFonts w:hint="eastAsia" w:ascii="宋体"/>
                <w:sz w:val="18"/>
                <w:szCs w:val="18"/>
                <w:u w:color="000000"/>
              </w:rPr>
              <w:t>针对本项目的工作计划、</w:t>
            </w:r>
            <w:r>
              <w:rPr>
                <w:rFonts w:hint="eastAsia" w:ascii="宋体" w:hAnsi="宋体"/>
                <w:color w:val="auto"/>
                <w:sz w:val="18"/>
                <w:szCs w:val="18"/>
              </w:rPr>
              <w:t>实施管理、配送方案</w:t>
            </w:r>
            <w:r>
              <w:rPr>
                <w:rFonts w:hint="eastAsia" w:ascii="宋体"/>
                <w:sz w:val="18"/>
                <w:szCs w:val="18"/>
                <w:u w:color="000000"/>
              </w:rPr>
              <w:t>具体性、详细性，可行性次优得</w:t>
            </w:r>
            <w:r>
              <w:rPr>
                <w:rFonts w:ascii="宋体"/>
                <w:sz w:val="18"/>
                <w:szCs w:val="18"/>
                <w:u w:color="000000"/>
              </w:rPr>
              <w:t>4-6</w:t>
            </w:r>
            <w:r>
              <w:rPr>
                <w:rFonts w:hint="eastAsia" w:ascii="宋体"/>
                <w:sz w:val="18"/>
                <w:szCs w:val="18"/>
                <w:u w:color="000000"/>
              </w:rPr>
              <w:t>分</w:t>
            </w:r>
          </w:p>
          <w:p>
            <w:pPr>
              <w:pStyle w:val="103"/>
              <w:widowControl w:val="0"/>
              <w:spacing w:line="360" w:lineRule="auto"/>
              <w:jc w:val="both"/>
              <w:rPr>
                <w:rFonts w:ascii="宋体"/>
                <w:sz w:val="18"/>
                <w:szCs w:val="18"/>
                <w:u w:color="000000"/>
              </w:rPr>
            </w:pPr>
            <w:r>
              <w:rPr>
                <w:rFonts w:hint="eastAsia" w:ascii="宋体"/>
                <w:sz w:val="18"/>
                <w:szCs w:val="18"/>
                <w:u w:color="000000"/>
              </w:rPr>
              <w:t>针对本项目的工作计划、实施管理、配送方案不具体，可行性差得</w:t>
            </w:r>
            <w:r>
              <w:rPr>
                <w:rFonts w:ascii="宋体"/>
                <w:sz w:val="18"/>
                <w:szCs w:val="18"/>
                <w:u w:color="000000"/>
              </w:rPr>
              <w:t>0-3</w:t>
            </w:r>
            <w:r>
              <w:rPr>
                <w:rFonts w:hint="eastAsia" w:ascii="宋体"/>
                <w:sz w:val="18"/>
                <w:szCs w:val="18"/>
                <w:u w:color="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5</w:t>
            </w:r>
          </w:p>
        </w:tc>
        <w:tc>
          <w:tcPr>
            <w:tcW w:w="1033" w:type="dxa"/>
            <w:vMerge w:val="continue"/>
            <w:vAlign w:val="center"/>
          </w:tcPr>
          <w:p>
            <w:pPr>
              <w:widowControl w:val="0"/>
              <w:adjustRightInd w:val="0"/>
              <w:snapToGrid w:val="0"/>
              <w:spacing w:line="360" w:lineRule="auto"/>
              <w:jc w:val="center"/>
              <w:rPr>
                <w:rFonts w:ascii="宋体"/>
                <w:color w:val="auto"/>
                <w:sz w:val="18"/>
                <w:szCs w:val="18"/>
              </w:rPr>
            </w:pPr>
          </w:p>
        </w:tc>
        <w:tc>
          <w:tcPr>
            <w:tcW w:w="1460"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应急计划与预案</w:t>
            </w:r>
          </w:p>
        </w:tc>
        <w:tc>
          <w:tcPr>
            <w:tcW w:w="833"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10</w:t>
            </w:r>
            <w:r>
              <w:rPr>
                <w:rFonts w:hint="eastAsia" w:ascii="宋体" w:hAnsi="宋体"/>
                <w:color w:val="auto"/>
                <w:sz w:val="18"/>
                <w:szCs w:val="18"/>
              </w:rPr>
              <w:t>分</w:t>
            </w:r>
          </w:p>
        </w:tc>
        <w:tc>
          <w:tcPr>
            <w:tcW w:w="6242" w:type="dxa"/>
            <w:vAlign w:val="center"/>
          </w:tcPr>
          <w:p>
            <w:pPr>
              <w:widowControl w:val="0"/>
              <w:adjustRightInd w:val="0"/>
              <w:snapToGrid w:val="0"/>
              <w:spacing w:line="360" w:lineRule="auto"/>
              <w:rPr>
                <w:rFonts w:ascii="宋体"/>
                <w:color w:val="auto"/>
                <w:sz w:val="18"/>
                <w:szCs w:val="18"/>
              </w:rPr>
            </w:pPr>
            <w:r>
              <w:rPr>
                <w:rFonts w:hint="eastAsia" w:ascii="宋体" w:hAnsi="宋体"/>
                <w:color w:val="auto"/>
                <w:sz w:val="18"/>
                <w:szCs w:val="18"/>
              </w:rPr>
              <w:t>应急计划与预案具体、详细、可行性最优得</w:t>
            </w:r>
            <w:r>
              <w:rPr>
                <w:rFonts w:ascii="宋体" w:hAnsi="宋体"/>
                <w:color w:val="auto"/>
                <w:sz w:val="18"/>
                <w:szCs w:val="18"/>
              </w:rPr>
              <w:t>7-10</w:t>
            </w:r>
            <w:r>
              <w:rPr>
                <w:rFonts w:hint="eastAsia" w:ascii="宋体" w:hAnsi="宋体"/>
                <w:color w:val="auto"/>
                <w:sz w:val="18"/>
                <w:szCs w:val="18"/>
              </w:rPr>
              <w:t>分</w:t>
            </w:r>
          </w:p>
          <w:p>
            <w:pPr>
              <w:widowControl w:val="0"/>
              <w:adjustRightInd w:val="0"/>
              <w:snapToGrid w:val="0"/>
              <w:spacing w:line="360" w:lineRule="auto"/>
              <w:rPr>
                <w:rFonts w:ascii="宋体"/>
                <w:color w:val="auto"/>
                <w:sz w:val="18"/>
                <w:szCs w:val="18"/>
              </w:rPr>
            </w:pPr>
            <w:r>
              <w:rPr>
                <w:rFonts w:hint="eastAsia" w:ascii="宋体" w:hAnsi="宋体"/>
                <w:color w:val="auto"/>
                <w:sz w:val="18"/>
                <w:szCs w:val="18"/>
              </w:rPr>
              <w:t>应急计划与预案具体性、详细性、可行性次优得</w:t>
            </w:r>
            <w:r>
              <w:rPr>
                <w:rFonts w:ascii="宋体" w:hAnsi="宋体"/>
                <w:color w:val="auto"/>
                <w:sz w:val="18"/>
                <w:szCs w:val="18"/>
              </w:rPr>
              <w:t>4-6</w:t>
            </w:r>
            <w:r>
              <w:rPr>
                <w:rFonts w:hint="eastAsia" w:ascii="宋体" w:hAnsi="宋体"/>
                <w:color w:val="auto"/>
                <w:sz w:val="18"/>
                <w:szCs w:val="18"/>
              </w:rPr>
              <w:t>分</w:t>
            </w:r>
          </w:p>
          <w:p>
            <w:pPr>
              <w:widowControl w:val="0"/>
              <w:adjustRightInd w:val="0"/>
              <w:snapToGrid w:val="0"/>
              <w:spacing w:line="360" w:lineRule="auto"/>
              <w:rPr>
                <w:rFonts w:ascii="宋体"/>
                <w:color w:val="auto"/>
                <w:sz w:val="18"/>
                <w:szCs w:val="18"/>
              </w:rPr>
            </w:pPr>
            <w:r>
              <w:rPr>
                <w:rFonts w:hint="eastAsia" w:ascii="宋体" w:hAnsi="宋体"/>
                <w:color w:val="auto"/>
                <w:sz w:val="18"/>
                <w:szCs w:val="18"/>
              </w:rPr>
              <w:t>应急计划与预案不具体、可行性较差，得</w:t>
            </w:r>
            <w:r>
              <w:rPr>
                <w:rFonts w:ascii="宋体" w:hAnsi="宋体"/>
                <w:color w:val="auto"/>
                <w:sz w:val="18"/>
                <w:szCs w:val="18"/>
              </w:rPr>
              <w:t>0-3</w:t>
            </w:r>
            <w:r>
              <w:rPr>
                <w:rFonts w:hint="eastAsia" w:ascii="宋体" w:hAnsi="宋体"/>
                <w:color w:val="auto"/>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7</w:t>
            </w:r>
          </w:p>
        </w:tc>
        <w:tc>
          <w:tcPr>
            <w:tcW w:w="1033" w:type="dxa"/>
            <w:vMerge w:val="continue"/>
            <w:vAlign w:val="center"/>
          </w:tcPr>
          <w:p>
            <w:pPr>
              <w:widowControl w:val="0"/>
              <w:adjustRightInd w:val="0"/>
              <w:snapToGrid w:val="0"/>
              <w:spacing w:line="360" w:lineRule="auto"/>
              <w:rPr>
                <w:rFonts w:ascii="宋体"/>
                <w:color w:val="auto"/>
                <w:sz w:val="18"/>
                <w:szCs w:val="18"/>
              </w:rPr>
            </w:pPr>
          </w:p>
        </w:tc>
        <w:tc>
          <w:tcPr>
            <w:tcW w:w="1460"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售后服务方案</w:t>
            </w:r>
          </w:p>
        </w:tc>
        <w:tc>
          <w:tcPr>
            <w:tcW w:w="833"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10</w:t>
            </w:r>
            <w:r>
              <w:rPr>
                <w:rFonts w:hint="eastAsia" w:ascii="宋体" w:hAnsi="宋体"/>
                <w:color w:val="auto"/>
                <w:sz w:val="18"/>
                <w:szCs w:val="18"/>
              </w:rPr>
              <w:t>分</w:t>
            </w:r>
          </w:p>
        </w:tc>
        <w:tc>
          <w:tcPr>
            <w:tcW w:w="6242" w:type="dxa"/>
            <w:vAlign w:val="center"/>
          </w:tcPr>
          <w:p>
            <w:pPr>
              <w:pStyle w:val="103"/>
              <w:widowControl w:val="0"/>
              <w:spacing w:line="360" w:lineRule="auto"/>
              <w:jc w:val="both"/>
              <w:rPr>
                <w:rFonts w:ascii="宋体"/>
                <w:sz w:val="18"/>
                <w:szCs w:val="18"/>
                <w:u w:color="000000"/>
              </w:rPr>
            </w:pPr>
            <w:r>
              <w:rPr>
                <w:rFonts w:hint="eastAsia" w:ascii="宋体"/>
                <w:sz w:val="18"/>
                <w:szCs w:val="18"/>
                <w:u w:color="000000"/>
              </w:rPr>
              <w:t>售后服务响应时间、服务承诺、退货、换货承诺对比为优得</w:t>
            </w:r>
            <w:r>
              <w:rPr>
                <w:rFonts w:ascii="宋体"/>
                <w:sz w:val="18"/>
                <w:szCs w:val="18"/>
                <w:u w:color="000000"/>
              </w:rPr>
              <w:t>7-10</w:t>
            </w:r>
            <w:r>
              <w:rPr>
                <w:rFonts w:hint="eastAsia" w:ascii="宋体"/>
                <w:sz w:val="18"/>
                <w:szCs w:val="18"/>
                <w:u w:color="000000"/>
              </w:rPr>
              <w:t>分</w:t>
            </w:r>
            <w:r>
              <w:rPr>
                <w:rFonts w:ascii="宋体"/>
                <w:sz w:val="18"/>
                <w:szCs w:val="18"/>
                <w:u w:color="000000"/>
              </w:rPr>
              <w:t xml:space="preserve">    </w:t>
            </w:r>
          </w:p>
          <w:p>
            <w:pPr>
              <w:pStyle w:val="103"/>
              <w:widowControl w:val="0"/>
              <w:spacing w:line="360" w:lineRule="auto"/>
              <w:jc w:val="both"/>
              <w:rPr>
                <w:rFonts w:ascii="宋体"/>
                <w:sz w:val="18"/>
                <w:szCs w:val="18"/>
                <w:u w:color="000000"/>
              </w:rPr>
            </w:pPr>
            <w:r>
              <w:rPr>
                <w:rFonts w:hint="eastAsia" w:ascii="宋体"/>
                <w:sz w:val="18"/>
                <w:szCs w:val="18"/>
                <w:u w:color="000000"/>
              </w:rPr>
              <w:t>售后服务响应时间、服务承诺、退货、换货承诺对比为良得</w:t>
            </w:r>
            <w:r>
              <w:rPr>
                <w:rFonts w:ascii="宋体"/>
                <w:sz w:val="18"/>
                <w:szCs w:val="18"/>
                <w:u w:color="000000"/>
              </w:rPr>
              <w:t>4-6</w:t>
            </w:r>
            <w:r>
              <w:rPr>
                <w:rFonts w:hint="eastAsia" w:ascii="宋体"/>
                <w:sz w:val="18"/>
                <w:szCs w:val="18"/>
                <w:u w:color="000000"/>
              </w:rPr>
              <w:t>分</w:t>
            </w:r>
          </w:p>
          <w:p>
            <w:pPr>
              <w:pStyle w:val="103"/>
              <w:widowControl w:val="0"/>
              <w:spacing w:line="360" w:lineRule="auto"/>
              <w:jc w:val="both"/>
              <w:rPr>
                <w:rFonts w:ascii="宋体"/>
                <w:sz w:val="18"/>
                <w:szCs w:val="18"/>
              </w:rPr>
            </w:pPr>
            <w:r>
              <w:rPr>
                <w:rFonts w:hint="eastAsia" w:ascii="宋体"/>
                <w:sz w:val="18"/>
                <w:szCs w:val="18"/>
                <w:u w:color="000000"/>
              </w:rPr>
              <w:t>售后服务响应时间、服务承诺、退货、换货承诺对比为差得</w:t>
            </w:r>
            <w:r>
              <w:rPr>
                <w:rFonts w:ascii="宋体"/>
                <w:sz w:val="18"/>
                <w:szCs w:val="18"/>
                <w:u w:color="000000"/>
              </w:rPr>
              <w:t>0-3</w:t>
            </w:r>
            <w:r>
              <w:rPr>
                <w:rFonts w:hint="eastAsia" w:ascii="宋体"/>
                <w:sz w:val="18"/>
                <w:szCs w:val="18"/>
                <w:u w:color="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8</w:t>
            </w:r>
          </w:p>
        </w:tc>
        <w:tc>
          <w:tcPr>
            <w:tcW w:w="1033" w:type="dxa"/>
            <w:vMerge w:val="continue"/>
            <w:vAlign w:val="center"/>
          </w:tcPr>
          <w:p>
            <w:pPr>
              <w:widowControl w:val="0"/>
              <w:adjustRightInd w:val="0"/>
              <w:snapToGrid w:val="0"/>
              <w:spacing w:line="360" w:lineRule="auto"/>
              <w:jc w:val="center"/>
              <w:rPr>
                <w:rFonts w:ascii="宋体"/>
                <w:color w:val="auto"/>
                <w:sz w:val="18"/>
                <w:szCs w:val="18"/>
              </w:rPr>
            </w:pPr>
          </w:p>
        </w:tc>
        <w:tc>
          <w:tcPr>
            <w:tcW w:w="1460" w:type="dxa"/>
            <w:vAlign w:val="center"/>
          </w:tcPr>
          <w:p>
            <w:pPr>
              <w:widowControl w:val="0"/>
              <w:adjustRightInd w:val="0"/>
              <w:snapToGrid w:val="0"/>
              <w:spacing w:line="360" w:lineRule="auto"/>
              <w:jc w:val="center"/>
              <w:rPr>
                <w:rFonts w:ascii="宋体"/>
                <w:color w:val="0000FF"/>
                <w:sz w:val="18"/>
                <w:szCs w:val="18"/>
                <w:highlight w:val="none"/>
              </w:rPr>
            </w:pPr>
            <w:r>
              <w:rPr>
                <w:rFonts w:hint="eastAsia" w:ascii="宋体"/>
                <w:color w:val="000000" w:themeColor="text1"/>
                <w:sz w:val="18"/>
                <w:szCs w:val="18"/>
                <w:highlight w:val="none"/>
                <w:lang w:val="zh-CN" w:eastAsia="zh-CN"/>
                <w14:textFill>
                  <w14:solidFill>
                    <w14:schemeClr w14:val="tx1"/>
                  </w14:solidFill>
                </w14:textFill>
              </w:rPr>
              <w:t>故障响应</w:t>
            </w:r>
          </w:p>
        </w:tc>
        <w:tc>
          <w:tcPr>
            <w:tcW w:w="833" w:type="dxa"/>
            <w:vAlign w:val="center"/>
          </w:tcPr>
          <w:p>
            <w:pPr>
              <w:widowControl w:val="0"/>
              <w:adjustRightInd w:val="0"/>
              <w:snapToGrid w:val="0"/>
              <w:spacing w:line="360" w:lineRule="auto"/>
              <w:jc w:val="center"/>
              <w:rPr>
                <w:rFonts w:hint="eastAsia" w:ascii="宋体" w:hAnsi="Calibri" w:eastAsia="宋体" w:cs="Times New Roman"/>
                <w:color w:val="auto"/>
                <w:kern w:val="0"/>
                <w:sz w:val="18"/>
                <w:szCs w:val="18"/>
                <w:highlight w:val="none"/>
                <w:u w:color="000000"/>
                <w:lang w:val="en-US" w:eastAsia="zh-CN" w:bidi="ar-SA"/>
              </w:rPr>
            </w:pPr>
            <w:r>
              <w:rPr>
                <w:rFonts w:hint="eastAsia" w:ascii="宋体" w:hAnsi="Calibri" w:eastAsia="宋体" w:cs="Times New Roman"/>
                <w:color w:val="auto"/>
                <w:kern w:val="0"/>
                <w:sz w:val="18"/>
                <w:szCs w:val="18"/>
                <w:highlight w:val="none"/>
                <w:u w:color="000000"/>
                <w:lang w:val="en-US" w:eastAsia="zh-CN" w:bidi="ar-SA"/>
              </w:rPr>
              <w:t>10分</w:t>
            </w:r>
          </w:p>
        </w:tc>
        <w:tc>
          <w:tcPr>
            <w:tcW w:w="6242" w:type="dxa"/>
            <w:vAlign w:val="center"/>
          </w:tcPr>
          <w:p>
            <w:pPr>
              <w:spacing w:line="240" w:lineRule="exact"/>
              <w:rPr>
                <w:rFonts w:hint="eastAsia" w:ascii="宋体" w:hAnsi="Calibri" w:eastAsia="宋体" w:cs="Times New Roman"/>
                <w:color w:val="auto"/>
                <w:kern w:val="0"/>
                <w:sz w:val="18"/>
                <w:szCs w:val="18"/>
                <w:highlight w:val="none"/>
                <w:u w:color="000000"/>
                <w:lang w:val="en-US" w:eastAsia="zh-CN" w:bidi="ar-SA"/>
              </w:rPr>
            </w:pPr>
            <w:r>
              <w:rPr>
                <w:rFonts w:hint="eastAsia" w:ascii="宋体" w:hAnsi="Calibri" w:eastAsia="宋体" w:cs="Times New Roman"/>
                <w:color w:val="auto"/>
                <w:kern w:val="0"/>
                <w:sz w:val="18"/>
                <w:szCs w:val="18"/>
                <w:highlight w:val="none"/>
                <w:u w:color="000000"/>
                <w:lang w:val="en-US" w:eastAsia="zh-CN" w:bidi="ar-SA"/>
              </w:rPr>
              <w:t>针对本项目的具体实施方案，提供具体措施、故障响应时间和保障机制等。</w:t>
            </w:r>
          </w:p>
          <w:p>
            <w:pPr>
              <w:numPr>
                <w:ilvl w:val="0"/>
                <w:numId w:val="11"/>
              </w:numPr>
              <w:spacing w:line="240" w:lineRule="exact"/>
              <w:rPr>
                <w:rFonts w:hint="eastAsia" w:ascii="宋体" w:hAnsi="Calibri" w:eastAsia="宋体" w:cs="Times New Roman"/>
                <w:color w:val="auto"/>
                <w:kern w:val="0"/>
                <w:sz w:val="18"/>
                <w:szCs w:val="18"/>
                <w:highlight w:val="none"/>
                <w:u w:color="000000"/>
                <w:lang w:val="en-US" w:eastAsia="zh-CN" w:bidi="ar-SA"/>
              </w:rPr>
            </w:pPr>
            <w:r>
              <w:rPr>
                <w:rFonts w:hint="eastAsia" w:ascii="宋体" w:hAnsi="Calibri" w:eastAsia="宋体" w:cs="Times New Roman"/>
                <w:color w:val="auto"/>
                <w:kern w:val="0"/>
                <w:sz w:val="18"/>
                <w:szCs w:val="18"/>
                <w:highlight w:val="none"/>
                <w:u w:color="000000"/>
                <w:lang w:val="en-US" w:eastAsia="zh-CN" w:bidi="ar-SA"/>
              </w:rPr>
              <w:t>故障响应时间</w:t>
            </w:r>
            <w:r>
              <w:rPr>
                <w:rFonts w:hint="eastAsia" w:ascii="宋体" w:hAnsi="Calibri" w:cs="Times New Roman"/>
                <w:color w:val="auto"/>
                <w:kern w:val="0"/>
                <w:sz w:val="18"/>
                <w:szCs w:val="18"/>
                <w:highlight w:val="none"/>
                <w:u w:color="000000"/>
                <w:lang w:val="en-US" w:eastAsia="zh-CN" w:bidi="ar-SA"/>
              </w:rPr>
              <w:t>、</w:t>
            </w:r>
            <w:r>
              <w:rPr>
                <w:rFonts w:hint="eastAsia" w:ascii="宋体" w:hAnsi="Calibri" w:eastAsia="宋体" w:cs="Times New Roman"/>
                <w:color w:val="auto"/>
                <w:kern w:val="0"/>
                <w:sz w:val="18"/>
                <w:szCs w:val="18"/>
                <w:highlight w:val="none"/>
                <w:u w:color="000000"/>
                <w:lang w:val="en-US" w:eastAsia="zh-CN" w:bidi="ar-SA"/>
              </w:rPr>
              <w:t>售后人员到达现场时间</w:t>
            </w:r>
            <w:r>
              <w:rPr>
                <w:rFonts w:hint="eastAsia" w:ascii="宋体" w:hAnsi="Calibri" w:cs="Times New Roman"/>
                <w:color w:val="auto"/>
                <w:kern w:val="0"/>
                <w:sz w:val="18"/>
                <w:szCs w:val="18"/>
                <w:highlight w:val="none"/>
                <w:u w:color="000000"/>
                <w:lang w:val="en-US" w:eastAsia="zh-CN" w:bidi="ar-SA"/>
              </w:rPr>
              <w:t>及时，方案优良、可行性高得6-10分</w:t>
            </w:r>
          </w:p>
          <w:p>
            <w:pPr>
              <w:numPr>
                <w:ilvl w:val="0"/>
                <w:numId w:val="0"/>
              </w:numPr>
              <w:spacing w:line="240" w:lineRule="exact"/>
              <w:rPr>
                <w:rFonts w:hint="eastAsia" w:ascii="宋体" w:hAnsi="Calibri" w:eastAsia="宋体" w:cs="Times New Roman"/>
                <w:color w:val="auto"/>
                <w:kern w:val="0"/>
                <w:sz w:val="18"/>
                <w:szCs w:val="18"/>
                <w:highlight w:val="none"/>
                <w:u w:color="000000"/>
                <w:lang w:val="en-US" w:eastAsia="zh-CN" w:bidi="ar-SA"/>
              </w:rPr>
            </w:pPr>
            <w:r>
              <w:rPr>
                <w:rFonts w:hint="eastAsia" w:ascii="宋体" w:hAnsi="Calibri" w:eastAsia="宋体" w:cs="Times New Roman"/>
                <w:color w:val="auto"/>
                <w:kern w:val="0"/>
                <w:sz w:val="18"/>
                <w:szCs w:val="18"/>
                <w:highlight w:val="none"/>
                <w:u w:color="000000"/>
                <w:lang w:val="en-US" w:eastAsia="zh-CN" w:bidi="ar-SA"/>
              </w:rPr>
              <w:t>（2）故障响应时间、售后人员到达现场时间对比一般得</w:t>
            </w:r>
            <w:r>
              <w:rPr>
                <w:rFonts w:hint="eastAsia" w:ascii="宋体" w:hAnsi="Calibri" w:cs="Times New Roman"/>
                <w:color w:val="auto"/>
                <w:kern w:val="0"/>
                <w:sz w:val="18"/>
                <w:szCs w:val="18"/>
                <w:highlight w:val="none"/>
                <w:u w:color="000000"/>
                <w:lang w:val="en-US" w:eastAsia="zh-CN" w:bidi="ar-SA"/>
              </w:rPr>
              <w:t>2-5</w:t>
            </w:r>
            <w:r>
              <w:rPr>
                <w:rFonts w:hint="eastAsia" w:ascii="宋体" w:hAnsi="Calibri" w:eastAsia="宋体" w:cs="Times New Roman"/>
                <w:color w:val="auto"/>
                <w:kern w:val="0"/>
                <w:sz w:val="18"/>
                <w:szCs w:val="18"/>
                <w:highlight w:val="none"/>
                <w:u w:color="000000"/>
                <w:lang w:val="en-US" w:eastAsia="zh-CN" w:bidi="ar-SA"/>
              </w:rPr>
              <w:t>分</w:t>
            </w:r>
          </w:p>
          <w:p>
            <w:pPr>
              <w:spacing w:line="240" w:lineRule="exact"/>
              <w:rPr>
                <w:rFonts w:hint="eastAsia" w:ascii="宋体" w:hAnsi="Calibri" w:eastAsia="宋体" w:cs="Times New Roman"/>
                <w:color w:val="auto"/>
                <w:kern w:val="0"/>
                <w:sz w:val="18"/>
                <w:szCs w:val="18"/>
                <w:highlight w:val="none"/>
                <w:u w:color="000000"/>
                <w:lang w:val="en-US" w:eastAsia="zh-CN" w:bidi="ar-SA"/>
              </w:rPr>
            </w:pPr>
            <w:r>
              <w:rPr>
                <w:rFonts w:hint="eastAsia" w:ascii="宋体" w:hAnsi="Calibri" w:eastAsia="宋体" w:cs="Times New Roman"/>
                <w:color w:val="auto"/>
                <w:kern w:val="0"/>
                <w:sz w:val="18"/>
                <w:szCs w:val="18"/>
                <w:highlight w:val="none"/>
                <w:u w:color="000000"/>
                <w:lang w:val="en-US" w:eastAsia="zh-CN" w:bidi="ar-SA"/>
              </w:rPr>
              <w:t>（3）故障响应时间、售后人员到达现场时间</w:t>
            </w:r>
            <w:r>
              <w:rPr>
                <w:rFonts w:hint="eastAsia" w:ascii="宋体" w:hAnsi="Calibri" w:cs="Times New Roman"/>
                <w:color w:val="auto"/>
                <w:kern w:val="0"/>
                <w:sz w:val="18"/>
                <w:szCs w:val="18"/>
                <w:highlight w:val="none"/>
                <w:u w:color="000000"/>
                <w:lang w:val="en-US" w:eastAsia="zh-CN" w:bidi="ar-SA"/>
              </w:rPr>
              <w:t>对比</w:t>
            </w:r>
            <w:r>
              <w:rPr>
                <w:rFonts w:hint="eastAsia" w:ascii="宋体" w:hAnsi="Calibri" w:eastAsia="宋体" w:cs="Times New Roman"/>
                <w:color w:val="auto"/>
                <w:kern w:val="0"/>
                <w:sz w:val="18"/>
                <w:szCs w:val="18"/>
                <w:highlight w:val="none"/>
                <w:u w:color="000000"/>
                <w:lang w:val="en-US" w:eastAsia="zh-CN" w:bidi="ar-SA"/>
              </w:rPr>
              <w:t>较差得</w:t>
            </w:r>
            <w:r>
              <w:rPr>
                <w:rFonts w:hint="eastAsia" w:ascii="宋体" w:hAnsi="Calibri" w:cs="Times New Roman"/>
                <w:color w:val="auto"/>
                <w:kern w:val="0"/>
                <w:sz w:val="18"/>
                <w:szCs w:val="18"/>
                <w:highlight w:val="none"/>
                <w:u w:color="000000"/>
                <w:lang w:val="en-US" w:eastAsia="zh-CN" w:bidi="ar-SA"/>
              </w:rPr>
              <w:t>0-</w:t>
            </w:r>
            <w:r>
              <w:rPr>
                <w:rFonts w:hint="eastAsia" w:ascii="宋体" w:hAnsi="Calibri" w:eastAsia="宋体" w:cs="Times New Roman"/>
                <w:color w:val="auto"/>
                <w:kern w:val="0"/>
                <w:sz w:val="18"/>
                <w:szCs w:val="18"/>
                <w:highlight w:val="none"/>
                <w:u w:color="000000"/>
                <w:lang w:val="en-US" w:eastAsia="zh-CN" w:bidi="ar-SA"/>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9</w:t>
            </w:r>
          </w:p>
        </w:tc>
        <w:tc>
          <w:tcPr>
            <w:tcW w:w="1033" w:type="dxa"/>
            <w:vMerge w:val="continue"/>
            <w:vAlign w:val="center"/>
          </w:tcPr>
          <w:p>
            <w:pPr>
              <w:widowControl w:val="0"/>
              <w:adjustRightInd w:val="0"/>
              <w:snapToGrid w:val="0"/>
              <w:spacing w:line="360" w:lineRule="auto"/>
              <w:jc w:val="center"/>
              <w:rPr>
                <w:rFonts w:ascii="宋体"/>
                <w:color w:val="auto"/>
                <w:sz w:val="18"/>
                <w:szCs w:val="18"/>
              </w:rPr>
            </w:pPr>
          </w:p>
        </w:tc>
        <w:tc>
          <w:tcPr>
            <w:tcW w:w="1460" w:type="dxa"/>
            <w:vAlign w:val="center"/>
          </w:tcPr>
          <w:p>
            <w:pPr>
              <w:spacing w:line="240" w:lineRule="exact"/>
              <w:jc w:val="center"/>
              <w:rPr>
                <w:rFonts w:ascii="宋体"/>
                <w:color w:val="auto"/>
                <w:sz w:val="18"/>
                <w:szCs w:val="18"/>
              </w:rPr>
            </w:pPr>
            <w:r>
              <w:rPr>
                <w:rFonts w:hint="eastAsia" w:ascii="宋体"/>
                <w:color w:val="000000" w:themeColor="text1"/>
                <w:sz w:val="18"/>
                <w:szCs w:val="18"/>
                <w:highlight w:val="none"/>
                <w:lang w:val="zh-CN" w:eastAsia="zh-CN"/>
                <w14:textFill>
                  <w14:solidFill>
                    <w14:schemeClr w14:val="tx1"/>
                  </w14:solidFill>
                </w14:textFill>
              </w:rPr>
              <w:t>企业的承诺、优惠性条件、合理化建议</w:t>
            </w:r>
          </w:p>
        </w:tc>
        <w:tc>
          <w:tcPr>
            <w:tcW w:w="833" w:type="dxa"/>
            <w:vAlign w:val="center"/>
          </w:tcPr>
          <w:p>
            <w:pPr>
              <w:spacing w:line="240" w:lineRule="exact"/>
              <w:jc w:val="center"/>
              <w:rPr>
                <w:rFonts w:ascii="宋体"/>
                <w:color w:val="auto"/>
                <w:sz w:val="18"/>
                <w:szCs w:val="18"/>
              </w:rPr>
            </w:pPr>
            <w:r>
              <w:rPr>
                <w:rFonts w:ascii="宋体" w:hAnsi="宋体"/>
                <w:color w:val="auto"/>
                <w:sz w:val="18"/>
                <w:szCs w:val="18"/>
              </w:rPr>
              <w:t>10</w:t>
            </w:r>
            <w:r>
              <w:rPr>
                <w:rFonts w:hint="eastAsia" w:ascii="宋体" w:hAnsi="宋体"/>
                <w:color w:val="auto"/>
                <w:sz w:val="18"/>
                <w:szCs w:val="18"/>
              </w:rPr>
              <w:t>分</w:t>
            </w:r>
          </w:p>
        </w:tc>
        <w:tc>
          <w:tcPr>
            <w:tcW w:w="6242" w:type="dxa"/>
            <w:vAlign w:val="center"/>
          </w:tcPr>
          <w:p>
            <w:pPr>
              <w:widowControl w:val="0"/>
              <w:adjustRightInd w:val="0"/>
              <w:snapToGrid w:val="0"/>
              <w:spacing w:line="360" w:lineRule="auto"/>
              <w:rPr>
                <w:rFonts w:hint="eastAsia" w:ascii="宋体" w:hAnsi="宋体" w:eastAsia="宋体" w:cs="Times New Roman"/>
                <w:color w:val="auto"/>
                <w:sz w:val="18"/>
                <w:szCs w:val="18"/>
              </w:rPr>
            </w:pPr>
            <w:r>
              <w:rPr>
                <w:rFonts w:hint="eastAsia" w:ascii="宋体" w:hAnsi="宋体" w:eastAsia="宋体" w:cs="Times New Roman"/>
                <w:color w:val="auto"/>
                <w:sz w:val="18"/>
                <w:szCs w:val="18"/>
              </w:rPr>
              <w:t xml:space="preserve">有非常满意的承诺和优惠条件，现场服务较到位，对缩短供货期、提高质量、节省投资方面的建议合理得7-10分   </w:t>
            </w:r>
          </w:p>
          <w:p>
            <w:pPr>
              <w:widowControl w:val="0"/>
              <w:adjustRightInd w:val="0"/>
              <w:snapToGrid w:val="0"/>
              <w:spacing w:line="360" w:lineRule="auto"/>
              <w:rPr>
                <w:rFonts w:hint="eastAsia" w:ascii="宋体" w:hAnsi="宋体" w:eastAsia="宋体" w:cs="Times New Roman"/>
                <w:color w:val="auto"/>
                <w:sz w:val="18"/>
                <w:szCs w:val="18"/>
              </w:rPr>
            </w:pPr>
            <w:r>
              <w:rPr>
                <w:rFonts w:hint="eastAsia" w:ascii="宋体" w:hAnsi="宋体" w:eastAsia="宋体" w:cs="Times New Roman"/>
                <w:color w:val="auto"/>
                <w:sz w:val="18"/>
                <w:szCs w:val="18"/>
              </w:rPr>
              <w:t>有较好的承诺和优惠条件，现场服务较到位，对缩短供货期、提高质量、节省投资方面的建议较合理得4-6分</w:t>
            </w:r>
          </w:p>
          <w:p>
            <w:pPr>
              <w:widowControl w:val="0"/>
              <w:adjustRightInd w:val="0"/>
              <w:snapToGrid w:val="0"/>
              <w:spacing w:line="360" w:lineRule="auto"/>
              <w:rPr>
                <w:rFonts w:ascii="宋体"/>
                <w:sz w:val="18"/>
                <w:szCs w:val="18"/>
                <w:u w:color="000000"/>
              </w:rPr>
            </w:pPr>
            <w:r>
              <w:rPr>
                <w:rFonts w:hint="eastAsia" w:ascii="宋体" w:hAnsi="宋体" w:eastAsia="宋体" w:cs="Times New Roman"/>
                <w:color w:val="auto"/>
                <w:sz w:val="18"/>
                <w:szCs w:val="18"/>
              </w:rPr>
              <w:t>承诺较差、优惠条件一般，现场服务一般，对缩短供货期、提高质量、节省投资方面的无合理建议得0-3分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r>
              <w:rPr>
                <w:rFonts w:ascii="宋体"/>
                <w:color w:val="auto"/>
                <w:sz w:val="18"/>
                <w:szCs w:val="18"/>
              </w:rPr>
              <w:t>10</w:t>
            </w:r>
          </w:p>
        </w:tc>
        <w:tc>
          <w:tcPr>
            <w:tcW w:w="1033" w:type="dxa"/>
            <w:vMerge w:val="continue"/>
            <w:vAlign w:val="center"/>
          </w:tcPr>
          <w:p>
            <w:pPr>
              <w:widowControl w:val="0"/>
              <w:adjustRightInd w:val="0"/>
              <w:snapToGrid w:val="0"/>
              <w:spacing w:line="360" w:lineRule="auto"/>
              <w:jc w:val="center"/>
              <w:rPr>
                <w:rFonts w:ascii="宋体"/>
                <w:color w:val="auto"/>
                <w:sz w:val="18"/>
                <w:szCs w:val="18"/>
              </w:rPr>
            </w:pPr>
          </w:p>
        </w:tc>
        <w:tc>
          <w:tcPr>
            <w:tcW w:w="1460"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业绩</w:t>
            </w:r>
          </w:p>
        </w:tc>
        <w:tc>
          <w:tcPr>
            <w:tcW w:w="833" w:type="dxa"/>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分</w:t>
            </w:r>
          </w:p>
        </w:tc>
        <w:tc>
          <w:tcPr>
            <w:tcW w:w="6242" w:type="dxa"/>
            <w:vAlign w:val="center"/>
          </w:tcPr>
          <w:p>
            <w:pPr>
              <w:pStyle w:val="103"/>
              <w:widowControl w:val="0"/>
              <w:spacing w:line="360" w:lineRule="auto"/>
              <w:jc w:val="both"/>
              <w:rPr>
                <w:rFonts w:ascii="宋体"/>
                <w:sz w:val="18"/>
                <w:szCs w:val="18"/>
                <w:u w:color="000000"/>
              </w:rPr>
            </w:pPr>
            <w:r>
              <w:rPr>
                <w:rFonts w:hint="eastAsia" w:ascii="宋体"/>
                <w:sz w:val="18"/>
                <w:szCs w:val="18"/>
                <w:u w:color="000000"/>
              </w:rPr>
              <w:t>提供近三年类似项目业绩每项得</w:t>
            </w:r>
            <w:r>
              <w:rPr>
                <w:rFonts w:hint="eastAsia" w:ascii="宋体"/>
                <w:sz w:val="18"/>
                <w:szCs w:val="18"/>
                <w:u w:color="000000"/>
                <w:lang w:val="en-US" w:eastAsia="zh-CN"/>
              </w:rPr>
              <w:t>1</w:t>
            </w:r>
            <w:r>
              <w:rPr>
                <w:rFonts w:hint="eastAsia" w:ascii="宋体"/>
                <w:sz w:val="18"/>
                <w:szCs w:val="18"/>
                <w:u w:color="000000"/>
              </w:rPr>
              <w:t>分，最多得</w:t>
            </w:r>
            <w:r>
              <w:rPr>
                <w:rFonts w:hint="eastAsia" w:ascii="宋体"/>
                <w:sz w:val="18"/>
                <w:szCs w:val="18"/>
                <w:u w:color="000000"/>
                <w:lang w:val="en-US" w:eastAsia="zh-CN"/>
              </w:rPr>
              <w:t>5</w:t>
            </w:r>
            <w:r>
              <w:rPr>
                <w:rFonts w:hint="eastAsia" w:ascii="宋体"/>
                <w:sz w:val="18"/>
                <w:szCs w:val="18"/>
                <w:u w:color="000000"/>
              </w:rPr>
              <w:t>分。（以中标通知书或</w:t>
            </w:r>
            <w:r>
              <w:rPr>
                <w:rFonts w:hint="eastAsia" w:ascii="宋体"/>
                <w:sz w:val="18"/>
                <w:szCs w:val="18"/>
                <w:u w:color="000000"/>
                <w:lang w:val="en-US" w:eastAsia="zh-CN"/>
              </w:rPr>
              <w:t>合同</w:t>
            </w:r>
            <w:r>
              <w:rPr>
                <w:rFonts w:hint="eastAsia" w:ascii="宋体"/>
                <w:sz w:val="18"/>
                <w:szCs w:val="18"/>
                <w:u w:color="000000"/>
              </w:rPr>
              <w:t>为准</w:t>
            </w:r>
            <w:r>
              <w:rPr>
                <w:rFonts w:ascii="宋体"/>
                <w:sz w:val="18"/>
                <w:szCs w:val="18"/>
                <w:u w:color="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48" w:type="dxa"/>
            <w:vAlign w:val="center"/>
          </w:tcPr>
          <w:p>
            <w:pPr>
              <w:widowControl w:val="0"/>
              <w:adjustRightInd w:val="0"/>
              <w:snapToGrid w:val="0"/>
              <w:spacing w:line="360" w:lineRule="auto"/>
              <w:jc w:val="center"/>
              <w:rPr>
                <w:rFonts w:ascii="宋体"/>
                <w:color w:val="auto"/>
                <w:sz w:val="18"/>
                <w:szCs w:val="18"/>
              </w:rPr>
            </w:pPr>
          </w:p>
        </w:tc>
        <w:tc>
          <w:tcPr>
            <w:tcW w:w="2493" w:type="dxa"/>
            <w:gridSpan w:val="2"/>
            <w:vAlign w:val="center"/>
          </w:tcPr>
          <w:p>
            <w:pPr>
              <w:widowControl w:val="0"/>
              <w:adjustRightInd w:val="0"/>
              <w:snapToGrid w:val="0"/>
              <w:spacing w:line="360" w:lineRule="auto"/>
              <w:jc w:val="center"/>
              <w:rPr>
                <w:rFonts w:ascii="宋体"/>
                <w:color w:val="auto"/>
                <w:sz w:val="18"/>
                <w:szCs w:val="18"/>
              </w:rPr>
            </w:pPr>
            <w:r>
              <w:rPr>
                <w:rFonts w:hint="eastAsia" w:ascii="宋体" w:hAnsi="宋体"/>
                <w:color w:val="auto"/>
                <w:sz w:val="18"/>
                <w:szCs w:val="18"/>
              </w:rPr>
              <w:t>合计</w:t>
            </w:r>
          </w:p>
        </w:tc>
        <w:tc>
          <w:tcPr>
            <w:tcW w:w="833" w:type="dxa"/>
            <w:vAlign w:val="center"/>
          </w:tcPr>
          <w:p>
            <w:pPr>
              <w:widowControl w:val="0"/>
              <w:adjustRightInd w:val="0"/>
              <w:snapToGrid w:val="0"/>
              <w:spacing w:line="360" w:lineRule="auto"/>
              <w:jc w:val="center"/>
              <w:rPr>
                <w:rFonts w:ascii="宋体"/>
                <w:color w:val="auto"/>
                <w:sz w:val="18"/>
                <w:szCs w:val="18"/>
              </w:rPr>
            </w:pPr>
            <w:r>
              <w:rPr>
                <w:rFonts w:ascii="宋体" w:hAnsi="宋体"/>
                <w:color w:val="auto"/>
                <w:sz w:val="18"/>
                <w:szCs w:val="18"/>
              </w:rPr>
              <w:t>100</w:t>
            </w:r>
            <w:r>
              <w:rPr>
                <w:rFonts w:hint="eastAsia" w:ascii="宋体" w:hAnsi="宋体"/>
                <w:color w:val="auto"/>
                <w:sz w:val="18"/>
                <w:szCs w:val="18"/>
              </w:rPr>
              <w:t>分</w:t>
            </w:r>
          </w:p>
        </w:tc>
        <w:tc>
          <w:tcPr>
            <w:tcW w:w="6242" w:type="dxa"/>
            <w:vAlign w:val="center"/>
          </w:tcPr>
          <w:p>
            <w:pPr>
              <w:widowControl w:val="0"/>
              <w:adjustRightInd w:val="0"/>
              <w:snapToGrid w:val="0"/>
              <w:spacing w:line="360" w:lineRule="auto"/>
              <w:jc w:val="center"/>
              <w:rPr>
                <w:rFonts w:ascii="宋体"/>
                <w:color w:val="auto"/>
                <w:sz w:val="18"/>
                <w:szCs w:val="18"/>
              </w:rPr>
            </w:pPr>
          </w:p>
        </w:tc>
      </w:tr>
    </w:tbl>
    <w:p>
      <w:pPr>
        <w:tabs>
          <w:tab w:val="left" w:pos="3361"/>
        </w:tabs>
        <w:spacing w:line="360" w:lineRule="auto"/>
        <w:rPr>
          <w:rFonts w:hint="eastAsia" w:ascii="Times New Roman" w:hAnsi="Times New Roman"/>
          <w:color w:val="auto"/>
        </w:rPr>
      </w:pPr>
      <w:r>
        <w:rPr>
          <w:rFonts w:hint="eastAsia" w:ascii="Times New Roman" w:hAnsi="Times New Roman"/>
          <w:color w:val="auto"/>
        </w:rPr>
        <w:t>注：评标时，评标委员会各成员应当独立对每个投标人的投标文件进行评价，并汇总每个投标人的得分。</w:t>
      </w:r>
    </w:p>
    <w:p>
      <w:pPr>
        <w:tabs>
          <w:tab w:val="left" w:pos="3361"/>
        </w:tabs>
        <w:spacing w:line="360" w:lineRule="auto"/>
        <w:rPr>
          <w:rFonts w:hint="eastAsia" w:ascii="Times New Roman" w:hAnsi="Times New Roman"/>
          <w:color w:val="auto"/>
        </w:rPr>
      </w:pPr>
      <w:r>
        <w:rPr>
          <w:rFonts w:hint="eastAsia" w:ascii="Times New Roman" w:hAnsi="Times New Roman"/>
          <w:color w:val="auto"/>
        </w:rPr>
        <w:t>　　货物项目的价格分值占总分值的比重不得低于30%；服务项目的价格分值占总分值的比重不得低于10%。执行国家统一定价标准和采用固定价格采购的项目，其价格不列为评审因素。</w:t>
      </w:r>
    </w:p>
    <w:p>
      <w:pPr>
        <w:tabs>
          <w:tab w:val="left" w:pos="3361"/>
        </w:tabs>
        <w:spacing w:line="360" w:lineRule="auto"/>
        <w:rPr>
          <w:rFonts w:hint="eastAsia" w:ascii="Times New Roman" w:hAnsi="Times New Roman"/>
          <w:color w:val="auto"/>
        </w:rPr>
      </w:pPr>
      <w:r>
        <w:rPr>
          <w:rFonts w:hint="eastAsia" w:ascii="Times New Roman" w:hAnsi="Times New Roman"/>
          <w:color w:val="auto"/>
        </w:rPr>
        <w:t>　　价格分应当采用低价优先法计算，即满足招标文件要求且投标价格最低的投标报价为评标基准价，其价格分为满分。其他投标人的价格分统一按照下列公式计算：</w:t>
      </w:r>
    </w:p>
    <w:p>
      <w:pPr>
        <w:tabs>
          <w:tab w:val="left" w:pos="3361"/>
        </w:tabs>
        <w:spacing w:line="360" w:lineRule="auto"/>
        <w:rPr>
          <w:rFonts w:hint="eastAsia" w:ascii="Times New Roman" w:hAnsi="Times New Roman"/>
          <w:color w:val="auto"/>
        </w:rPr>
      </w:pPr>
      <w:r>
        <w:rPr>
          <w:rFonts w:hint="eastAsia" w:ascii="Times New Roman" w:hAnsi="Times New Roman"/>
          <w:color w:val="auto"/>
        </w:rPr>
        <w:t>　　投标报价得分=(评标基准价／投标报价)×100×</w:t>
      </w:r>
      <w:r>
        <w:rPr>
          <w:rFonts w:hint="eastAsia" w:ascii="Times New Roman" w:hAnsi="Times New Roman"/>
          <w:color w:val="auto"/>
          <w:lang w:val="en-US" w:eastAsia="zh-CN"/>
        </w:rPr>
        <w:t>3</w:t>
      </w:r>
      <w:r>
        <w:rPr>
          <w:rFonts w:hint="eastAsia" w:ascii="Times New Roman" w:hAnsi="Times New Roman"/>
          <w:color w:val="auto"/>
        </w:rPr>
        <w:t>0%</w:t>
      </w:r>
    </w:p>
    <w:p>
      <w:pPr>
        <w:tabs>
          <w:tab w:val="left" w:pos="3361"/>
        </w:tabs>
        <w:spacing w:line="360" w:lineRule="auto"/>
        <w:rPr>
          <w:rFonts w:hint="eastAsia" w:ascii="Times New Roman" w:hAnsi="Times New Roman"/>
          <w:color w:val="auto"/>
        </w:rPr>
      </w:pPr>
      <w:r>
        <w:rPr>
          <w:rFonts w:hint="eastAsia" w:ascii="Times New Roman" w:hAnsi="Times New Roman"/>
          <w:color w:val="auto"/>
        </w:rPr>
        <w:t>　　评标总得分＝F1×A1＋F2×A2＋……＋Fn×An</w:t>
      </w:r>
    </w:p>
    <w:p>
      <w:pPr>
        <w:tabs>
          <w:tab w:val="left" w:pos="3361"/>
        </w:tabs>
        <w:spacing w:line="360" w:lineRule="auto"/>
        <w:rPr>
          <w:rFonts w:hint="eastAsia" w:ascii="Times New Roman" w:hAnsi="Times New Roman"/>
          <w:color w:val="auto"/>
        </w:rPr>
      </w:pPr>
      <w:r>
        <w:rPr>
          <w:rFonts w:hint="eastAsia" w:ascii="Times New Roman" w:hAnsi="Times New Roman"/>
          <w:color w:val="auto"/>
        </w:rPr>
        <w:t>　　F1、F2……Fn分别为各项评审因素的得分；</w:t>
      </w:r>
    </w:p>
    <w:p>
      <w:pPr>
        <w:tabs>
          <w:tab w:val="left" w:pos="3361"/>
        </w:tabs>
        <w:spacing w:line="360" w:lineRule="auto"/>
        <w:rPr>
          <w:rFonts w:hint="eastAsia" w:ascii="Times New Roman" w:hAnsi="Times New Roman"/>
          <w:color w:val="auto"/>
        </w:rPr>
      </w:pPr>
      <w:r>
        <w:rPr>
          <w:rFonts w:hint="eastAsia" w:ascii="Times New Roman" w:hAnsi="Times New Roman"/>
          <w:color w:val="auto"/>
        </w:rPr>
        <w:t>　　A1、A2、……An 分别为各项评审因素所占的权重(A1＋A2＋……＋An＝1)。</w:t>
      </w:r>
    </w:p>
    <w:p>
      <w:pPr>
        <w:tabs>
          <w:tab w:val="left" w:pos="3361"/>
        </w:tabs>
        <w:spacing w:line="360" w:lineRule="auto"/>
        <w:rPr>
          <w:rFonts w:hint="eastAsia" w:ascii="Times New Roman" w:hAnsi="Times New Roman"/>
          <w:color w:val="auto"/>
        </w:rPr>
      </w:pPr>
      <w:r>
        <w:rPr>
          <w:rFonts w:hint="eastAsia" w:ascii="Times New Roman" w:hAnsi="Times New Roman"/>
          <w:color w:val="auto"/>
        </w:rPr>
        <w:t>　　评标过程中，不得去掉报价中的最高报价和最低报价。</w:t>
      </w:r>
    </w:p>
    <w:p>
      <w:pPr>
        <w:tabs>
          <w:tab w:val="left" w:pos="3361"/>
        </w:tabs>
        <w:spacing w:line="360" w:lineRule="auto"/>
        <w:rPr>
          <w:rFonts w:hint="eastAsia" w:ascii="Times New Roman" w:hAnsi="Times New Roman"/>
          <w:color w:val="auto"/>
        </w:rPr>
      </w:pPr>
      <w:r>
        <w:rPr>
          <w:rFonts w:hint="eastAsia" w:ascii="Times New Roman" w:hAnsi="Times New Roman"/>
          <w:color w:val="auto"/>
        </w:rPr>
        <w:t>　　因落实政府采购政策进行价格调整的，以调整后的价格计算评标基准价和投标报价。</w:t>
      </w:r>
    </w:p>
    <w:p>
      <w:pPr>
        <w:tabs>
          <w:tab w:val="left" w:pos="3361"/>
        </w:tabs>
        <w:spacing w:line="360" w:lineRule="auto"/>
        <w:rPr>
          <w:rFonts w:hint="eastAsia" w:ascii="Times New Roman" w:hAnsi="Times New Roman"/>
          <w:color w:val="auto"/>
        </w:rPr>
      </w:pPr>
      <w:r>
        <w:rPr>
          <w:rFonts w:hint="eastAsia" w:ascii="Times New Roman" w:hAnsi="Times New Roman"/>
          <w:color w:val="auto"/>
        </w:rPr>
        <w:t>推荐原则：评标委员会评审后，按照综合得分由高到低顺序推荐三位中标候选人。投标人的综合得分若相同，以投标报价低者顺序在先。</w:t>
      </w:r>
    </w:p>
    <w:p>
      <w:pPr>
        <w:tabs>
          <w:tab w:val="left" w:pos="3361"/>
        </w:tabs>
        <w:spacing w:line="360" w:lineRule="auto"/>
        <w:rPr>
          <w:rFonts w:hint="eastAsia" w:ascii="Times New Roman" w:hAnsi="Times New Roman"/>
          <w:color w:val="auto"/>
        </w:rPr>
      </w:pPr>
      <w:r>
        <w:rPr>
          <w:rFonts w:hint="eastAsia" w:ascii="Times New Roman" w:hAnsi="Times New Roman"/>
          <w:color w:val="auto"/>
        </w:rPr>
        <w:t>1、商务部分：得分分值由招标代理机构汇总，汇总结果由评标委员会复核确认。</w:t>
      </w:r>
    </w:p>
    <w:p>
      <w:pPr>
        <w:tabs>
          <w:tab w:val="left" w:pos="3361"/>
        </w:tabs>
        <w:spacing w:line="360" w:lineRule="auto"/>
        <w:rPr>
          <w:rFonts w:hint="eastAsia" w:ascii="Times New Roman" w:hAnsi="Times New Roman"/>
          <w:color w:val="auto"/>
        </w:rPr>
      </w:pPr>
      <w:r>
        <w:rPr>
          <w:rFonts w:hint="eastAsia" w:ascii="Times New Roman" w:hAnsi="Times New Roman"/>
          <w:color w:val="auto"/>
        </w:rPr>
        <w:t>2、评标委员会按技术、商务得分之和从高到低按顺序推荐三名中标候选投标人。</w:t>
      </w:r>
    </w:p>
    <w:p>
      <w:pPr>
        <w:tabs>
          <w:tab w:val="left" w:pos="3361"/>
        </w:tabs>
        <w:spacing w:line="360" w:lineRule="auto"/>
        <w:rPr>
          <w:rFonts w:hint="eastAsia" w:ascii="Times New Roman" w:hAnsi="Times New Roman"/>
          <w:color w:val="auto"/>
        </w:rPr>
      </w:pPr>
      <w:r>
        <w:rPr>
          <w:rFonts w:hint="eastAsia" w:ascii="Times New Roman" w:hAnsi="Times New Roman"/>
          <w:color w:val="auto"/>
        </w:rPr>
        <w:t>3、投标人所供设备的技术规格、参数、质量等最大限度的满足</w:t>
      </w:r>
      <w:r>
        <w:rPr>
          <w:rFonts w:hint="eastAsia" w:ascii="Times New Roman" w:hAnsi="Times New Roman"/>
          <w:color w:val="auto"/>
          <w:lang w:eastAsia="zh-CN"/>
        </w:rPr>
        <w:t>采购人</w:t>
      </w:r>
      <w:r>
        <w:rPr>
          <w:rFonts w:hint="eastAsia" w:ascii="Times New Roman" w:hAnsi="Times New Roman"/>
          <w:color w:val="auto"/>
        </w:rPr>
        <w:t>要求。</w:t>
      </w:r>
    </w:p>
    <w:p>
      <w:pPr>
        <w:tabs>
          <w:tab w:val="left" w:pos="3361"/>
        </w:tabs>
        <w:spacing w:line="360" w:lineRule="auto"/>
        <w:rPr>
          <w:rFonts w:hint="eastAsia" w:ascii="Times New Roman" w:hAnsi="Times New Roman"/>
          <w:color w:val="auto"/>
        </w:rPr>
      </w:pPr>
      <w:r>
        <w:rPr>
          <w:rFonts w:hint="eastAsia" w:ascii="Times New Roman" w:hAnsi="Times New Roman"/>
          <w:color w:val="auto"/>
        </w:rPr>
        <w:t>4、投标人最终得分=技术部分得分+商务部分得分。</w:t>
      </w:r>
    </w:p>
    <w:p>
      <w:pPr>
        <w:tabs>
          <w:tab w:val="left" w:pos="3361"/>
        </w:tabs>
        <w:spacing w:line="360" w:lineRule="auto"/>
        <w:rPr>
          <w:rFonts w:hint="eastAsia" w:ascii="Times New Roman" w:hAnsi="Times New Roman"/>
          <w:color w:val="auto"/>
        </w:rPr>
      </w:pPr>
      <w:r>
        <w:rPr>
          <w:rFonts w:hint="eastAsia" w:ascii="Times New Roman" w:hAnsi="Times New Roman"/>
          <w:color w:val="auto"/>
        </w:rPr>
        <w:t>5、投标产品技术规格、参数、数量必须最大限度的满足招标文件的要求；</w:t>
      </w:r>
    </w:p>
    <w:p>
      <w:pPr>
        <w:tabs>
          <w:tab w:val="left" w:pos="3361"/>
        </w:tabs>
        <w:spacing w:line="360" w:lineRule="auto"/>
        <w:rPr>
          <w:rFonts w:hint="eastAsia" w:ascii="Times New Roman" w:hAnsi="Times New Roman"/>
          <w:color w:val="auto"/>
        </w:rPr>
      </w:pPr>
      <w:r>
        <w:rPr>
          <w:rFonts w:hint="eastAsia" w:ascii="Times New Roman" w:hAnsi="Times New Roman"/>
          <w:color w:val="auto"/>
        </w:rPr>
        <w:t>6、评审中涉及评分因素的证明文件、材料，如要求提供原件的，开标时必须携带原件校验。</w:t>
      </w:r>
    </w:p>
    <w:p>
      <w:pPr>
        <w:tabs>
          <w:tab w:val="left" w:pos="3361"/>
        </w:tabs>
        <w:spacing w:line="360" w:lineRule="auto"/>
        <w:rPr>
          <w:rFonts w:hint="eastAsia" w:ascii="Times New Roman" w:hAnsi="Times New Roman"/>
          <w:color w:val="auto"/>
        </w:rPr>
      </w:pPr>
      <w:r>
        <w:rPr>
          <w:rFonts w:hint="eastAsia" w:ascii="Times New Roman" w:hAnsi="Times New Roman"/>
          <w:color w:val="auto"/>
        </w:rPr>
        <w:t>7、产品证明文件、材料须厂家盖章</w:t>
      </w:r>
    </w:p>
    <w:p>
      <w:pPr>
        <w:tabs>
          <w:tab w:val="left" w:pos="3361"/>
        </w:tabs>
        <w:spacing w:line="360" w:lineRule="auto"/>
        <w:rPr>
          <w:rFonts w:hint="eastAsia" w:ascii="Times New Roman" w:hAnsi="Times New Roman"/>
          <w:color w:val="auto"/>
        </w:rPr>
      </w:pPr>
      <w:r>
        <w:rPr>
          <w:rFonts w:hint="eastAsia" w:ascii="Times New Roman" w:hAnsi="Times New Roman"/>
          <w:color w:val="auto"/>
        </w:rPr>
        <w:t>8、因落实政府采购政策进行价格调整的，以调整后的价格计算评标基准价和投标报价。</w:t>
      </w:r>
    </w:p>
    <w:p>
      <w:pPr>
        <w:tabs>
          <w:tab w:val="left" w:pos="3361"/>
        </w:tabs>
        <w:spacing w:line="360" w:lineRule="auto"/>
        <w:rPr>
          <w:rFonts w:hint="eastAsia" w:ascii="Times New Roman" w:hAnsi="Times New Roman"/>
          <w:color w:val="auto"/>
        </w:rPr>
      </w:pPr>
      <w:r>
        <w:rPr>
          <w:rFonts w:hint="eastAsia" w:ascii="Times New Roman" w:hAnsi="Times New Roman"/>
          <w:color w:val="auto"/>
        </w:rPr>
        <w:t>本项目将对小型和微型企业产品的价格给予6%的扣除，用扣除后的价格参与评审打分。</w:t>
      </w:r>
    </w:p>
    <w:p>
      <w:pPr>
        <w:tabs>
          <w:tab w:val="left" w:pos="3361"/>
        </w:tabs>
        <w:spacing w:line="360" w:lineRule="auto"/>
        <w:rPr>
          <w:rFonts w:hint="eastAsia" w:ascii="Times New Roman" w:hAnsi="Times New Roman"/>
          <w:color w:val="auto"/>
        </w:rPr>
      </w:pPr>
      <w:r>
        <w:rPr>
          <w:rFonts w:hint="eastAsia" w:ascii="Times New Roman" w:hAnsi="Times New Roman"/>
          <w:color w:val="auto"/>
        </w:rPr>
        <w:t>若供应商和小微企业产品/服务制造商均符合小微企业条件，则最后产品价格=供应商报价中属于小型和微型企业产品的价格部分×（100%-6%）+供应商报价中不属于小型和微型企业产品的价格部分；否则，最后产品报价不予变化。</w:t>
      </w:r>
    </w:p>
    <w:p>
      <w:pPr>
        <w:tabs>
          <w:tab w:val="left" w:pos="3361"/>
        </w:tabs>
        <w:spacing w:line="360" w:lineRule="auto"/>
        <w:rPr>
          <w:rFonts w:hint="eastAsia" w:ascii="Times New Roman" w:hAnsi="Times New Roman"/>
          <w:color w:val="auto"/>
        </w:rPr>
      </w:pPr>
      <w:r>
        <w:rPr>
          <w:rFonts w:hint="eastAsia" w:ascii="Times New Roman" w:hAnsi="Times New Roman"/>
          <w:color w:val="auto"/>
        </w:rPr>
        <w:t>根据中华人民共和国财政部、中华人民共和国工业和信息化部《政府采购促进中小企业发展暂行办法》（财库[2011] 181号）文件的规定，属于中小企业评审优惠内容及幅度如下：</w:t>
      </w:r>
    </w:p>
    <w:p>
      <w:pPr>
        <w:tabs>
          <w:tab w:val="left" w:pos="3361"/>
        </w:tabs>
        <w:spacing w:line="360" w:lineRule="auto"/>
        <w:rPr>
          <w:rFonts w:hint="eastAsia" w:ascii="Times New Roman" w:hAnsi="Times New Roman"/>
          <w:color w:val="auto"/>
        </w:rPr>
      </w:pPr>
      <w:r>
        <w:rPr>
          <w:rFonts w:hint="eastAsia" w:ascii="Times New Roman" w:hAnsi="Times New Roman"/>
          <w:color w:val="auto"/>
        </w:rPr>
        <w:t>1.中小企业（含中型、小型、微型企业）应当同时符合以下条件：</w:t>
      </w:r>
    </w:p>
    <w:p>
      <w:pPr>
        <w:tabs>
          <w:tab w:val="left" w:pos="3361"/>
        </w:tabs>
        <w:spacing w:line="360" w:lineRule="auto"/>
        <w:rPr>
          <w:rFonts w:hint="eastAsia" w:ascii="Times New Roman" w:hAnsi="Times New Roman"/>
          <w:color w:val="auto"/>
        </w:rPr>
      </w:pPr>
      <w:r>
        <w:rPr>
          <w:rFonts w:hint="eastAsia" w:ascii="Times New Roman" w:hAnsi="Times New Roman"/>
          <w:color w:val="auto"/>
        </w:rPr>
        <w:t xml:space="preserve"> 1.1符合中小企业划分标准(按《关于印发中小企业划型标准规定的通知》(工信部联企业( 2011)300号）执行）；</w:t>
      </w:r>
    </w:p>
    <w:p>
      <w:pPr>
        <w:tabs>
          <w:tab w:val="left" w:pos="3361"/>
        </w:tabs>
        <w:spacing w:line="360" w:lineRule="auto"/>
        <w:rPr>
          <w:rFonts w:hint="eastAsia" w:ascii="Times New Roman" w:hAnsi="Times New Roman"/>
          <w:color w:val="auto"/>
        </w:rPr>
      </w:pPr>
      <w:r>
        <w:rPr>
          <w:rFonts w:hint="eastAsia" w:ascii="Times New Roman" w:hAnsi="Times New Roman"/>
          <w:color w:val="auto"/>
        </w:rPr>
        <w:t xml:space="preserve"> 1.2提供本企业制造的货物、承担的项目或者服务，或者提供其他中小企业制造的货物。本项所称货物不包括使用大型企业注册商标的货物；</w:t>
      </w:r>
    </w:p>
    <w:p>
      <w:pPr>
        <w:tabs>
          <w:tab w:val="left" w:pos="3361"/>
        </w:tabs>
        <w:spacing w:line="360" w:lineRule="auto"/>
        <w:rPr>
          <w:rFonts w:hint="eastAsia" w:ascii="Times New Roman" w:hAnsi="Times New Roman"/>
          <w:color w:val="auto"/>
        </w:rPr>
      </w:pPr>
      <w:r>
        <w:rPr>
          <w:rFonts w:hint="eastAsia" w:ascii="Times New Roman" w:hAnsi="Times New Roman"/>
          <w:color w:val="auto"/>
        </w:rPr>
        <w:t xml:space="preserve"> 1.3小型、微型企业提供中型企业制造的货物的，视同为中型企业。</w:t>
      </w:r>
    </w:p>
    <w:p>
      <w:pPr>
        <w:tabs>
          <w:tab w:val="left" w:pos="3361"/>
        </w:tabs>
        <w:spacing w:line="360" w:lineRule="auto"/>
        <w:rPr>
          <w:rFonts w:hint="eastAsia" w:ascii="Times New Roman" w:hAnsi="Times New Roman"/>
          <w:color w:val="auto"/>
        </w:rPr>
      </w:pPr>
      <w:r>
        <w:rPr>
          <w:rFonts w:hint="eastAsia" w:ascii="Times New Roman" w:hAnsi="Times New Roman"/>
          <w:color w:val="auto"/>
        </w:rPr>
        <w:t>2.价格扣除办法：</w:t>
      </w:r>
    </w:p>
    <w:p>
      <w:pPr>
        <w:tabs>
          <w:tab w:val="left" w:pos="3361"/>
        </w:tabs>
        <w:spacing w:line="360" w:lineRule="auto"/>
        <w:rPr>
          <w:rFonts w:hint="eastAsia" w:ascii="Times New Roman" w:hAnsi="Times New Roman"/>
          <w:color w:val="auto"/>
        </w:rPr>
      </w:pPr>
      <w:r>
        <w:rPr>
          <w:rFonts w:hint="eastAsia" w:ascii="Times New Roman" w:hAnsi="Times New Roman"/>
          <w:color w:val="auto"/>
        </w:rPr>
        <w:t>对于非专门面向中小企业的项目，对小型和微型企业（或联合体各方均为小型、微型企业的）产品的价格给予6%的扣除，用扣除后的价格参与价格分的评审。</w:t>
      </w:r>
    </w:p>
    <w:p>
      <w:pPr>
        <w:tabs>
          <w:tab w:val="left" w:pos="3361"/>
        </w:tabs>
        <w:spacing w:line="360" w:lineRule="auto"/>
        <w:rPr>
          <w:rFonts w:hint="eastAsia" w:ascii="Times New Roman" w:hAnsi="Times New Roman"/>
          <w:color w:val="auto"/>
        </w:rPr>
      </w:pPr>
      <w:r>
        <w:rPr>
          <w:rFonts w:hint="eastAsia" w:ascii="Times New Roman" w:hAnsi="Times New Roman"/>
          <w:color w:val="auto"/>
        </w:rPr>
        <w:t>3.小型和微型企业适用价格扣除办法时应提供的相关资料：</w:t>
      </w:r>
    </w:p>
    <w:p>
      <w:pPr>
        <w:tabs>
          <w:tab w:val="left" w:pos="3361"/>
        </w:tabs>
        <w:spacing w:line="360" w:lineRule="auto"/>
        <w:rPr>
          <w:rFonts w:hint="eastAsia" w:ascii="Times New Roman" w:hAnsi="Times New Roman"/>
          <w:color w:val="auto"/>
        </w:rPr>
      </w:pPr>
      <w:r>
        <w:rPr>
          <w:rFonts w:hint="eastAsia" w:ascii="Times New Roman" w:hAnsi="Times New Roman"/>
          <w:color w:val="auto"/>
        </w:rPr>
        <w:t xml:space="preserve"> 3.1《中小企业声明函》；</w:t>
      </w:r>
    </w:p>
    <w:p>
      <w:pPr>
        <w:tabs>
          <w:tab w:val="left" w:pos="3361"/>
        </w:tabs>
        <w:spacing w:line="360" w:lineRule="auto"/>
        <w:rPr>
          <w:rFonts w:hint="eastAsia" w:ascii="Times New Roman" w:hAnsi="Times New Roman"/>
          <w:color w:val="auto"/>
        </w:rPr>
      </w:pPr>
      <w:r>
        <w:rPr>
          <w:rFonts w:hint="eastAsia" w:ascii="Times New Roman" w:hAnsi="Times New Roman"/>
          <w:color w:val="auto"/>
        </w:rPr>
        <w:t xml:space="preserve"> 3.2提供投标供应商工商行政登记所在地管理部门出具的小微企业证明文件。</w:t>
      </w:r>
    </w:p>
    <w:p>
      <w:pPr>
        <w:tabs>
          <w:tab w:val="left" w:pos="3361"/>
        </w:tabs>
        <w:spacing w:line="360" w:lineRule="auto"/>
        <w:rPr>
          <w:rFonts w:hint="eastAsia" w:ascii="Times New Roman" w:hAnsi="Times New Roman"/>
          <w:color w:val="auto"/>
        </w:rPr>
      </w:pPr>
      <w:r>
        <w:rPr>
          <w:rFonts w:hint="eastAsia" w:ascii="Times New Roman" w:hAnsi="Times New Roman"/>
          <w:color w:val="auto"/>
        </w:rPr>
        <w:t xml:space="preserve"> 3.3提供所代理产品生产厂家的属地主管部门出具的小微企业证明文件。</w:t>
      </w:r>
    </w:p>
    <w:p>
      <w:pPr>
        <w:tabs>
          <w:tab w:val="left" w:pos="3361"/>
        </w:tabs>
        <w:spacing w:line="360" w:lineRule="auto"/>
        <w:rPr>
          <w:rFonts w:hint="eastAsia" w:ascii="Times New Roman" w:hAnsi="Times New Roman"/>
          <w:color w:val="auto"/>
        </w:rPr>
      </w:pPr>
      <w:r>
        <w:rPr>
          <w:rFonts w:hint="eastAsia" w:ascii="Times New Roman" w:hAnsi="Times New Roman"/>
          <w:color w:val="auto"/>
        </w:rPr>
        <w:t>3.4供应商应同时提供以上二个材料，否则将不给予价格扣除。</w:t>
      </w:r>
    </w:p>
    <w:p>
      <w:pPr>
        <w:tabs>
          <w:tab w:val="left" w:pos="3361"/>
        </w:tabs>
        <w:spacing w:line="360" w:lineRule="auto"/>
        <w:rPr>
          <w:rFonts w:hint="eastAsia" w:ascii="Times New Roman" w:hAnsi="Times New Roman"/>
          <w:color w:val="auto"/>
        </w:rPr>
      </w:pPr>
      <w:r>
        <w:rPr>
          <w:rFonts w:hint="eastAsia" w:ascii="Times New Roman" w:hAnsi="Times New Roman"/>
          <w:color w:val="auto"/>
        </w:rPr>
        <w:t>3.5供应商需在响应文件报价部分中“报价明细表”中逐项注明所投产品的生产厂家具体名称并备注是否属于小型、微型企业。</w:t>
      </w:r>
    </w:p>
    <w:p>
      <w:pPr>
        <w:tabs>
          <w:tab w:val="left" w:pos="3361"/>
        </w:tabs>
        <w:spacing w:line="360" w:lineRule="auto"/>
        <w:rPr>
          <w:rFonts w:hint="eastAsia" w:ascii="Times New Roman" w:hAnsi="Times New Roman"/>
          <w:color w:val="auto"/>
        </w:rPr>
      </w:pPr>
      <w:r>
        <w:rPr>
          <w:rFonts w:hint="eastAsia" w:ascii="Times New Roman" w:hAnsi="Times New Roman"/>
          <w:color w:val="auto"/>
        </w:rPr>
        <w:t>3.6若所投标产品为进口产品的，不适用《政府采购促进中小企业发展暂行办法》。</w:t>
      </w:r>
      <w:bookmarkStart w:id="63" w:name="_Toc11316"/>
    </w:p>
    <w:p>
      <w:pPr>
        <w:tabs>
          <w:tab w:val="left" w:pos="3361"/>
        </w:tabs>
        <w:spacing w:line="360" w:lineRule="auto"/>
        <w:rPr>
          <w:rFonts w:hint="eastAsia" w:ascii="Times New Roman" w:hAnsi="Times New Roman"/>
          <w:color w:val="auto"/>
        </w:rPr>
      </w:pPr>
      <w:r>
        <w:rPr>
          <w:rFonts w:hint="eastAsia" w:ascii="Times New Roman" w:hAnsi="Times New Roman"/>
          <w:color w:val="auto"/>
        </w:rPr>
        <w:t>五 、推荐中标候选人</w:t>
      </w:r>
      <w:bookmarkEnd w:id="63"/>
    </w:p>
    <w:p>
      <w:pPr>
        <w:tabs>
          <w:tab w:val="left" w:pos="3361"/>
        </w:tabs>
        <w:spacing w:line="360" w:lineRule="auto"/>
        <w:rPr>
          <w:rFonts w:hint="eastAsia" w:ascii="Times New Roman" w:hAnsi="Times New Roman"/>
          <w:color w:val="auto"/>
        </w:rPr>
      </w:pPr>
      <w:bookmarkStart w:id="64" w:name="_Toc267320058"/>
      <w:r>
        <w:rPr>
          <w:rFonts w:hint="eastAsia" w:ascii="Times New Roman" w:hAnsi="Times New Roman"/>
          <w:color w:val="auto"/>
        </w:rPr>
        <w:t>7.评标委员会按技术和商务得分之和从高到低按顺序推荐三名中标候选投标人。</w:t>
      </w:r>
    </w:p>
    <w:p>
      <w:pPr>
        <w:tabs>
          <w:tab w:val="left" w:pos="3361"/>
        </w:tabs>
        <w:spacing w:line="360" w:lineRule="auto"/>
        <w:rPr>
          <w:rFonts w:hint="eastAsia" w:ascii="Times New Roman" w:hAnsi="Times New Roman"/>
          <w:color w:val="auto"/>
        </w:rPr>
      </w:pPr>
      <w:r>
        <w:rPr>
          <w:rFonts w:hint="eastAsia" w:ascii="Times New Roman" w:hAnsi="Times New Roman"/>
          <w:color w:val="auto"/>
        </w:rPr>
        <w:t>7.1得分相同的，按投标报价由低到高顺序排列；得分且投标报价相同的，按技术指标优劣顺序排列。</w:t>
      </w:r>
    </w:p>
    <w:p>
      <w:pPr>
        <w:tabs>
          <w:tab w:val="left" w:pos="3361"/>
        </w:tabs>
        <w:spacing w:line="360" w:lineRule="auto"/>
        <w:rPr>
          <w:rFonts w:hint="eastAsia" w:ascii="Times New Roman" w:hAnsi="Times New Roman"/>
          <w:color w:val="auto"/>
        </w:rPr>
      </w:pPr>
      <w:r>
        <w:rPr>
          <w:rFonts w:hint="eastAsia" w:ascii="Times New Roman" w:hAnsi="Times New Roman"/>
          <w:color w:val="auto"/>
        </w:rPr>
        <w:t>8.</w:t>
      </w:r>
      <w:bookmarkEnd w:id="64"/>
      <w:r>
        <w:rPr>
          <w:rFonts w:hint="eastAsia" w:ascii="Times New Roman" w:hAnsi="Times New Roman"/>
          <w:color w:val="auto"/>
        </w:rPr>
        <w:t>无效标条款</w:t>
      </w:r>
    </w:p>
    <w:p>
      <w:pPr>
        <w:tabs>
          <w:tab w:val="left" w:pos="3361"/>
        </w:tabs>
        <w:spacing w:line="360" w:lineRule="auto"/>
        <w:rPr>
          <w:rFonts w:hint="eastAsia" w:ascii="Times New Roman" w:hAnsi="Times New Roman"/>
          <w:color w:val="auto"/>
        </w:rPr>
      </w:pPr>
      <w:r>
        <w:rPr>
          <w:rFonts w:hint="eastAsia" w:ascii="Times New Roman" w:hAnsi="Times New Roman"/>
          <w:color w:val="auto"/>
        </w:rPr>
        <w:t>8.1投标文件有下列情形之一的,其投标文件拒收:</w:t>
      </w:r>
    </w:p>
    <w:p>
      <w:pPr>
        <w:tabs>
          <w:tab w:val="left" w:pos="3361"/>
        </w:tabs>
        <w:spacing w:line="360" w:lineRule="auto"/>
        <w:rPr>
          <w:rFonts w:hint="eastAsia" w:ascii="Times New Roman" w:hAnsi="Times New Roman"/>
          <w:color w:val="auto"/>
        </w:rPr>
      </w:pPr>
      <w:r>
        <w:rPr>
          <w:rFonts w:hint="eastAsia" w:ascii="Times New Roman" w:hAnsi="Times New Roman"/>
          <w:color w:val="auto"/>
        </w:rPr>
        <w:t xml:space="preserve">    (1)投标文件逾期送达的或未送达指定地点的；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(2)招标文件未按要求密封，</w:t>
      </w:r>
      <w:r>
        <w:rPr>
          <w:rFonts w:hint="eastAsia" w:ascii="Times New Roman" w:hAnsi="Times New Roman"/>
          <w:color w:val="auto"/>
          <w:lang w:eastAsia="zh-CN"/>
        </w:rPr>
        <w:t>采购人</w:t>
      </w:r>
      <w:r>
        <w:rPr>
          <w:rFonts w:hint="eastAsia" w:ascii="Times New Roman" w:hAnsi="Times New Roman"/>
          <w:color w:val="auto"/>
        </w:rPr>
        <w:t>及代理公司应报经监督部门批准后拒收；</w:t>
      </w:r>
    </w:p>
    <w:p>
      <w:pPr>
        <w:tabs>
          <w:tab w:val="left" w:pos="3361"/>
        </w:tabs>
        <w:spacing w:line="360" w:lineRule="auto"/>
        <w:rPr>
          <w:rFonts w:hint="eastAsia" w:ascii="Times New Roman" w:hAnsi="Times New Roman"/>
          <w:color w:val="auto"/>
        </w:rPr>
      </w:pPr>
      <w:r>
        <w:rPr>
          <w:rFonts w:hint="eastAsia" w:ascii="Times New Roman" w:hAnsi="Times New Roman"/>
          <w:color w:val="auto"/>
        </w:rPr>
        <w:t>（3）其它情形，经</w:t>
      </w:r>
      <w:r>
        <w:rPr>
          <w:rFonts w:hint="eastAsia" w:ascii="Times New Roman" w:hAnsi="Times New Roman"/>
          <w:color w:val="auto"/>
          <w:lang w:eastAsia="zh-CN"/>
        </w:rPr>
        <w:t>采购人</w:t>
      </w:r>
      <w:r>
        <w:rPr>
          <w:rFonts w:hint="eastAsia" w:ascii="Times New Roman" w:hAnsi="Times New Roman"/>
          <w:color w:val="auto"/>
        </w:rPr>
        <w:t>和代理公司提出拒收，并经监督部门批准的；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8.2投标人有下列情形之一的,投标人证件审查后其投标作无效标处理：</w:t>
      </w:r>
    </w:p>
    <w:p>
      <w:pPr>
        <w:tabs>
          <w:tab w:val="left" w:pos="3361"/>
        </w:tabs>
        <w:spacing w:line="360" w:lineRule="auto"/>
        <w:rPr>
          <w:rFonts w:hint="eastAsia" w:ascii="Times New Roman" w:hAnsi="Times New Roman"/>
          <w:color w:val="auto"/>
        </w:rPr>
      </w:pPr>
      <w:r>
        <w:rPr>
          <w:rFonts w:hint="eastAsia" w:ascii="Times New Roman" w:hAnsi="Times New Roman"/>
          <w:color w:val="auto"/>
        </w:rPr>
        <w:t>(1)法定代表人（或授权委托人）未准时参加会议；</w:t>
      </w:r>
    </w:p>
    <w:p>
      <w:pPr>
        <w:tabs>
          <w:tab w:val="left" w:pos="3361"/>
        </w:tabs>
        <w:spacing w:line="360" w:lineRule="auto"/>
        <w:rPr>
          <w:rFonts w:hint="eastAsia" w:ascii="Times New Roman" w:hAnsi="Times New Roman"/>
          <w:color w:val="auto"/>
        </w:rPr>
      </w:pPr>
      <w:r>
        <w:rPr>
          <w:rFonts w:hint="eastAsia" w:ascii="Times New Roman" w:hAnsi="Times New Roman"/>
          <w:color w:val="auto"/>
        </w:rPr>
        <w:t>(2)法定代表人参加开标会议未携带有效的法定代表人身份证明原件和本人身份证的；委托代理人参加开标会议未携带有效的法定代表人授权书和本人身份证；</w:t>
      </w:r>
    </w:p>
    <w:p>
      <w:pPr>
        <w:tabs>
          <w:tab w:val="left" w:pos="3361"/>
        </w:tabs>
        <w:spacing w:line="360" w:lineRule="auto"/>
        <w:rPr>
          <w:rFonts w:hint="eastAsia" w:ascii="Times New Roman" w:hAnsi="Times New Roman"/>
          <w:color w:val="auto"/>
        </w:rPr>
      </w:pPr>
      <w:r>
        <w:rPr>
          <w:rFonts w:hint="eastAsia" w:ascii="Times New Roman" w:hAnsi="Times New Roman"/>
          <w:color w:val="auto"/>
        </w:rPr>
        <w:t>(3)投标人为本项目提供招标代理服务的；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(4)投标人与在本项目代理机构存在相互任职或工作的；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(5)投标保证金未按规定要求缴纳的；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(6) 投标人超出营业范围投标的；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(7) 联合体投标未提交联合体协议的；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(10) 被暂停营业的；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(11) 被暂停或取消投标资格的；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(12) 财产被接管或冻结的；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(13) 在最近三年内有骗取中标或严重违约的；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(14) 投标人单位负责人为同一人或者存在控股、管理关系的不同单位的。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(15) 投标人基本资格条件和特定资格条件中有一项及以上不符合要求的；</w:t>
      </w:r>
    </w:p>
    <w:p>
      <w:pPr>
        <w:tabs>
          <w:tab w:val="left" w:pos="3361"/>
        </w:tabs>
        <w:spacing w:line="360" w:lineRule="auto"/>
        <w:rPr>
          <w:rFonts w:hint="eastAsia" w:ascii="Times New Roman" w:hAnsi="Times New Roman"/>
          <w:color w:val="auto"/>
        </w:rPr>
      </w:pPr>
      <w:r>
        <w:rPr>
          <w:rFonts w:hint="eastAsia"/>
          <w:color w:val="auto"/>
          <w:lang w:val="en-US" w:eastAsia="zh-CN"/>
        </w:rPr>
        <w:t>(</w:t>
      </w:r>
      <w:r>
        <w:rPr>
          <w:rFonts w:hint="eastAsia" w:ascii="Times New Roman" w:hAnsi="Times New Roman"/>
          <w:color w:val="auto"/>
        </w:rPr>
        <w:t>16</w:t>
      </w:r>
      <w:r>
        <w:rPr>
          <w:rFonts w:hint="eastAsia"/>
          <w:color w:val="auto"/>
          <w:lang w:val="en-US" w:eastAsia="zh-CN"/>
        </w:rPr>
        <w:t xml:space="preserve">) </w:t>
      </w:r>
      <w:r>
        <w:rPr>
          <w:rFonts w:hint="eastAsia" w:ascii="Times New Roman" w:hAnsi="Times New Roman"/>
          <w:color w:val="auto"/>
        </w:rPr>
        <w:t>其它情形，经评标委员会委提出无效标，并经招投标监督部门批准的；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8.3 投标人有下列情形之一的,符合性审查后其投标作无效标处理：</w:t>
      </w:r>
    </w:p>
    <w:p>
      <w:pPr>
        <w:tabs>
          <w:tab w:val="left" w:pos="3361"/>
        </w:tabs>
        <w:spacing w:line="360" w:lineRule="auto"/>
        <w:rPr>
          <w:rFonts w:hint="eastAsia" w:ascii="Times New Roman" w:hAnsi="Times New Roman"/>
          <w:color w:val="auto"/>
        </w:rPr>
      </w:pPr>
      <w:r>
        <w:rPr>
          <w:rFonts w:hint="eastAsia" w:ascii="Times New Roman" w:hAnsi="Times New Roman"/>
          <w:color w:val="auto"/>
        </w:rPr>
        <w:t>(1)投标文件正、副本数量不符合要求或正、副本无法区分；经招投标监督部门批准的；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(2)投标文件签字、盖章不全，经评标委员会一致认定对开评标内容有实质性影响并经、监督部门批准的；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(3)未按规定的格式填写，实质性内容不全或关键字迹模糊、无法辨认；经监督部门批准的；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(4)同一投标人提交两个以上不同的投标文件或者投标报价，但招标文件规定提交备选方案的除外；</w:t>
      </w:r>
    </w:p>
    <w:p>
      <w:pPr>
        <w:tabs>
          <w:tab w:val="left" w:pos="3361"/>
        </w:tabs>
        <w:spacing w:line="360" w:lineRule="auto"/>
        <w:rPr>
          <w:rFonts w:hint="eastAsia" w:ascii="Times New Roman" w:hAnsi="Times New Roman"/>
          <w:color w:val="auto"/>
        </w:rPr>
      </w:pPr>
      <w:r>
        <w:rPr>
          <w:rFonts w:hint="eastAsia" w:ascii="Times New Roman" w:hAnsi="Times New Roman"/>
          <w:color w:val="auto"/>
        </w:rPr>
        <w:t>(5)投标文件没有对招标文件的实质性要求和条件作出响应;</w:t>
      </w:r>
    </w:p>
    <w:p>
      <w:pPr>
        <w:tabs>
          <w:tab w:val="left" w:pos="3361"/>
        </w:tabs>
        <w:spacing w:line="360" w:lineRule="auto"/>
        <w:rPr>
          <w:rFonts w:hint="eastAsia" w:ascii="Times New Roman" w:hAnsi="Times New Roman"/>
          <w:color w:val="auto"/>
        </w:rPr>
      </w:pPr>
      <w:r>
        <w:rPr>
          <w:rFonts w:hint="eastAsia" w:ascii="Times New Roman" w:hAnsi="Times New Roman"/>
          <w:color w:val="auto"/>
        </w:rPr>
        <w:t>(6)投标报价超出规定的投标限价或公布的采购预算的；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(7)不按评标委员会要求澄清、说明或补正的，或者评标委员会根据招标文件的规定对招标文件的计算错误进行修正后，投标人不接受修正的投标报价的。</w:t>
      </w:r>
    </w:p>
    <w:p>
      <w:pPr>
        <w:tabs>
          <w:tab w:val="left" w:pos="3361"/>
        </w:tabs>
        <w:spacing w:line="360" w:lineRule="auto"/>
        <w:rPr>
          <w:rFonts w:hint="eastAsia" w:ascii="Times New Roman" w:hAnsi="Times New Roman"/>
          <w:color w:val="auto"/>
        </w:rPr>
      </w:pPr>
      <w:r>
        <w:rPr>
          <w:rFonts w:hint="eastAsia"/>
          <w:color w:val="auto"/>
          <w:lang w:val="en-US" w:eastAsia="zh-CN"/>
        </w:rPr>
        <w:t>(</w:t>
      </w:r>
      <w:r>
        <w:rPr>
          <w:rFonts w:hint="eastAsia" w:ascii="Times New Roman" w:hAnsi="Times New Roman"/>
          <w:color w:val="auto"/>
        </w:rPr>
        <w:t>8</w:t>
      </w:r>
      <w:r>
        <w:rPr>
          <w:rFonts w:hint="eastAsia"/>
          <w:color w:val="auto"/>
          <w:lang w:val="en-US" w:eastAsia="zh-CN"/>
        </w:rPr>
        <w:t>)</w:t>
      </w:r>
      <w:r>
        <w:rPr>
          <w:rFonts w:hint="eastAsia" w:ascii="Times New Roman" w:hAnsi="Times New Roman"/>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3361"/>
        </w:tabs>
        <w:spacing w:line="360" w:lineRule="auto"/>
        <w:rPr>
          <w:rFonts w:hint="eastAsia" w:ascii="Times New Roman" w:hAnsi="Times New Roman"/>
          <w:color w:val="auto"/>
        </w:rPr>
      </w:pPr>
      <w:r>
        <w:rPr>
          <w:rFonts w:hint="eastAsia"/>
          <w:color w:val="auto"/>
          <w:lang w:val="en-US" w:eastAsia="zh-CN"/>
        </w:rPr>
        <w:t>(</w:t>
      </w:r>
      <w:r>
        <w:rPr>
          <w:rFonts w:hint="eastAsia" w:ascii="Times New Roman" w:hAnsi="Times New Roman"/>
          <w:color w:val="auto"/>
        </w:rPr>
        <w:t>9</w:t>
      </w:r>
      <w:r>
        <w:rPr>
          <w:rFonts w:hint="eastAsia"/>
          <w:color w:val="auto"/>
          <w:lang w:val="en-US" w:eastAsia="zh-CN"/>
        </w:rPr>
        <w:t>)</w:t>
      </w:r>
      <w:r>
        <w:rPr>
          <w:rFonts w:hint="eastAsia" w:ascii="Times New Roman" w:hAnsi="Times New Roman"/>
          <w:color w:val="auto"/>
        </w:rPr>
        <w:t>其它情形，经评标委员会委提出无效标，并经监督部门批准的；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8.4 投标人有下列情形之一的, 详细评审后其投标作无效标处理：</w:t>
      </w:r>
    </w:p>
    <w:p>
      <w:pPr>
        <w:tabs>
          <w:tab w:val="left" w:pos="3361"/>
        </w:tabs>
        <w:spacing w:line="360" w:lineRule="auto"/>
        <w:rPr>
          <w:rFonts w:hint="eastAsia" w:ascii="Times New Roman" w:hAnsi="Times New Roman"/>
          <w:color w:val="auto"/>
        </w:rPr>
      </w:pPr>
      <w:r>
        <w:rPr>
          <w:rFonts w:hint="eastAsia" w:ascii="Times New Roman" w:hAnsi="Times New Roman"/>
          <w:color w:val="auto"/>
        </w:rPr>
        <w:t>(1)投标产品不符合必须强制执行的国家标准的；</w:t>
      </w:r>
    </w:p>
    <w:p>
      <w:pPr>
        <w:tabs>
          <w:tab w:val="left" w:pos="3361"/>
        </w:tabs>
        <w:spacing w:line="360" w:lineRule="auto"/>
        <w:rPr>
          <w:rFonts w:hint="eastAsia" w:ascii="Times New Roman" w:hAnsi="Times New Roman"/>
          <w:color w:val="auto"/>
        </w:rPr>
      </w:pPr>
      <w:r>
        <w:rPr>
          <w:rFonts w:hint="eastAsia" w:ascii="Times New Roman" w:hAnsi="Times New Roman"/>
          <w:color w:val="auto"/>
        </w:rPr>
        <w:t>(2)投标人有串通投标、弄虚作假、行贿等违法行为；</w:t>
      </w:r>
    </w:p>
    <w:p>
      <w:pPr>
        <w:tabs>
          <w:tab w:val="left" w:pos="3361"/>
        </w:tabs>
        <w:spacing w:line="360" w:lineRule="auto"/>
        <w:rPr>
          <w:rFonts w:hint="eastAsia" w:ascii="Times New Roman" w:hAnsi="Times New Roman"/>
          <w:color w:val="auto"/>
        </w:rPr>
      </w:pPr>
      <w:r>
        <w:rPr>
          <w:rFonts w:hint="eastAsia" w:ascii="Times New Roman" w:hAnsi="Times New Roman"/>
          <w:color w:val="auto"/>
        </w:rPr>
        <w:t>(3)投标文件含有违反国家法律、法规的内容，或附有</w:t>
      </w:r>
      <w:r>
        <w:rPr>
          <w:rFonts w:hint="eastAsia" w:ascii="Times New Roman" w:hAnsi="Times New Roman"/>
          <w:color w:val="auto"/>
          <w:lang w:eastAsia="zh-CN"/>
        </w:rPr>
        <w:t>采购人</w:t>
      </w:r>
      <w:r>
        <w:rPr>
          <w:rFonts w:hint="eastAsia" w:ascii="Times New Roman" w:hAnsi="Times New Roman"/>
          <w:color w:val="auto"/>
        </w:rPr>
        <w:t>不能接受的条件的。</w:t>
      </w:r>
    </w:p>
    <w:p>
      <w:pPr>
        <w:tabs>
          <w:tab w:val="left" w:pos="3361"/>
        </w:tabs>
        <w:spacing w:line="360" w:lineRule="auto"/>
        <w:rPr>
          <w:rFonts w:hint="eastAsia" w:ascii="Times New Roman" w:hAnsi="Times New Roman"/>
          <w:color w:val="auto"/>
        </w:rPr>
      </w:pPr>
      <w:r>
        <w:rPr>
          <w:rFonts w:hint="eastAsia"/>
          <w:color w:val="auto"/>
          <w:lang w:val="en-US" w:eastAsia="zh-CN"/>
        </w:rPr>
        <w:t>(</w:t>
      </w:r>
      <w:r>
        <w:rPr>
          <w:rFonts w:hint="eastAsia" w:ascii="Times New Roman" w:hAnsi="Times New Roman"/>
          <w:color w:val="auto"/>
        </w:rPr>
        <w:t>4</w:t>
      </w:r>
      <w:r>
        <w:rPr>
          <w:rFonts w:hint="eastAsia"/>
          <w:color w:val="auto"/>
          <w:lang w:val="en-US" w:eastAsia="zh-CN"/>
        </w:rPr>
        <w:t>)</w:t>
      </w:r>
      <w:r>
        <w:rPr>
          <w:rFonts w:hint="eastAsia" w:ascii="Times New Roman" w:hAnsi="Times New Roman"/>
          <w:color w:val="auto"/>
        </w:rPr>
        <w:t>其它情形，经评标委员会委提出无效标，并经招投标监督部门批准的；</w:t>
      </w:r>
    </w:p>
    <w:p>
      <w:pPr>
        <w:tabs>
          <w:tab w:val="left" w:pos="3361"/>
        </w:tabs>
        <w:spacing w:line="360" w:lineRule="auto"/>
        <w:rPr>
          <w:rFonts w:hint="eastAsia" w:ascii="Times New Roman" w:hAnsi="Times New Roman"/>
          <w:color w:val="auto"/>
        </w:rPr>
      </w:pPr>
    </w:p>
    <w:p>
      <w:pPr>
        <w:pageBreakBefore/>
        <w:numPr>
          <w:ilvl w:val="0"/>
          <w:numId w:val="0"/>
        </w:numPr>
        <w:spacing w:line="360" w:lineRule="auto"/>
        <w:ind w:leftChars="0"/>
        <w:jc w:val="center"/>
        <w:outlineLvl w:val="0"/>
        <w:rPr>
          <w:rFonts w:hint="eastAsia" w:ascii="宋体" w:hAnsi="宋体" w:eastAsia="宋体" w:cs="宋体"/>
          <w:b/>
          <w:color w:val="auto"/>
          <w:sz w:val="30"/>
          <w:szCs w:val="30"/>
          <w:lang w:val="en-US" w:eastAsia="zh-CN"/>
        </w:rPr>
      </w:pPr>
      <w:bookmarkStart w:id="65" w:name="_Toc15803"/>
      <w:r>
        <w:rPr>
          <w:rFonts w:hint="eastAsia" w:ascii="宋体" w:hAnsi="宋体" w:cs="宋体"/>
          <w:b/>
          <w:color w:val="auto"/>
          <w:sz w:val="32"/>
          <w:szCs w:val="32"/>
          <w:lang w:val="en-US" w:eastAsia="zh-CN"/>
        </w:rPr>
        <w:t>第四章</w:t>
      </w:r>
      <w:r>
        <w:rPr>
          <w:rFonts w:hint="eastAsia" w:ascii="宋体" w:hAnsi="宋体" w:eastAsia="宋体" w:cs="宋体"/>
          <w:b/>
          <w:color w:val="auto"/>
          <w:sz w:val="32"/>
          <w:szCs w:val="32"/>
        </w:rPr>
        <w:t xml:space="preserve"> 采购</w:t>
      </w:r>
      <w:r>
        <w:rPr>
          <w:rFonts w:hint="eastAsia" w:ascii="宋体" w:hAnsi="宋体" w:eastAsia="宋体" w:cs="宋体"/>
          <w:b/>
          <w:color w:val="auto"/>
          <w:sz w:val="32"/>
          <w:szCs w:val="32"/>
          <w:lang w:val="en-US" w:eastAsia="zh-CN"/>
        </w:rPr>
        <w:t>内容</w:t>
      </w:r>
      <w:bookmarkEnd w:id="65"/>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24"/>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123"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采购名称</w:t>
            </w:r>
          </w:p>
        </w:tc>
        <w:tc>
          <w:tcPr>
            <w:tcW w:w="2124"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2124"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2124"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23"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压缩式垃圾车</w:t>
            </w:r>
          </w:p>
        </w:tc>
        <w:tc>
          <w:tcPr>
            <w:tcW w:w="2124"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辆</w:t>
            </w:r>
          </w:p>
        </w:tc>
        <w:tc>
          <w:tcPr>
            <w:tcW w:w="2124"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24"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详见下述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123"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洒水车</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辆</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详见下述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123"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扫地车</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辆</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详见下述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123"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吸污车</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辆</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详见下述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2123"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果皮箱</w:t>
            </w:r>
          </w:p>
        </w:tc>
        <w:tc>
          <w:tcPr>
            <w:tcW w:w="2124"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2124" w:type="dxa"/>
            <w:vAlign w:val="center"/>
          </w:tcPr>
          <w:p>
            <w:pPr>
              <w:pStyle w:val="4"/>
              <w:numPr>
                <w:ilvl w:val="1"/>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w:t>
            </w:r>
          </w:p>
        </w:tc>
        <w:tc>
          <w:tcPr>
            <w:tcW w:w="2124" w:type="dxa"/>
            <w:vAlign w:val="center"/>
          </w:tcPr>
          <w:p>
            <w:pPr>
              <w:widowControl w:val="0"/>
              <w:numPr>
                <w:ilvl w:val="0"/>
                <w:numId w:val="0"/>
              </w:numPr>
              <w:bidi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详见下述</w:t>
            </w:r>
          </w:p>
        </w:tc>
      </w:tr>
    </w:tbl>
    <w:p>
      <w:pPr>
        <w:pStyle w:val="4"/>
        <w:numPr>
          <w:ilvl w:val="1"/>
          <w:numId w:val="0"/>
        </w:numPr>
        <w:bidi w:val="0"/>
        <w:jc w:val="both"/>
        <w:outlineLvl w:val="9"/>
        <w:rPr>
          <w:rFonts w:hint="eastAsia" w:ascii="宋体" w:hAnsi="宋体" w:eastAsia="宋体" w:cs="宋体"/>
          <w:lang w:val="en-US" w:eastAsia="zh-CN"/>
        </w:rPr>
      </w:pPr>
    </w:p>
    <w:p>
      <w:pPr>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4"/>
        <w:numPr>
          <w:ilvl w:val="1"/>
          <w:numId w:val="0"/>
        </w:numPr>
        <w:bidi w:val="0"/>
        <w:jc w:val="both"/>
        <w:outlineLvl w:val="9"/>
        <w:rPr>
          <w:rFonts w:hint="eastAsia" w:ascii="宋体" w:hAnsi="宋体" w:eastAsia="宋体" w:cs="宋体"/>
          <w:lang w:val="en-US" w:eastAsia="zh-CN"/>
        </w:rPr>
      </w:pPr>
    </w:p>
    <w:p>
      <w:pPr>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6"/>
        <w:rPr>
          <w:rFonts w:hint="eastAsia" w:ascii="宋体" w:hAnsi="宋体" w:eastAsia="宋体" w:cs="宋体"/>
          <w:lang w:val="en-US" w:eastAsia="zh-CN"/>
        </w:rPr>
      </w:pPr>
    </w:p>
    <w:p>
      <w:pPr>
        <w:rPr>
          <w:rFonts w:hint="eastAsia" w:ascii="宋体" w:hAnsi="宋体" w:eastAsia="宋体" w:cs="宋体"/>
          <w:lang w:val="en-US" w:eastAsia="zh-CN"/>
        </w:rPr>
      </w:pPr>
    </w:p>
    <w:p>
      <w:pPr>
        <w:pStyle w:val="16"/>
        <w:rPr>
          <w:rFonts w:hint="eastAsia" w:ascii="宋体" w:hAnsi="宋体" w:eastAsia="宋体" w:cs="宋体"/>
          <w:lang w:val="en-US" w:eastAsia="zh-CN"/>
        </w:rPr>
      </w:pPr>
    </w:p>
    <w:p>
      <w:pPr>
        <w:pStyle w:val="4"/>
        <w:numPr>
          <w:ilvl w:val="1"/>
          <w:numId w:val="0"/>
        </w:numPr>
        <w:bidi w:val="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压缩式垃圾车技术参数</w:t>
      </w:r>
    </w:p>
    <w:tbl>
      <w:tblPr>
        <w:tblStyle w:val="33"/>
        <w:tblW w:w="85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314"/>
        <w:gridCol w:w="52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单  位</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参  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整车整备质量</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en-US" w:eastAsia="zh-CN"/>
              </w:rPr>
              <w:t>≤</w:t>
            </w:r>
            <w:r>
              <w:rPr>
                <w:rFonts w:hint="eastAsia" w:ascii="宋体" w:hAnsi="宋体" w:eastAsia="宋体" w:cs="宋体"/>
                <w:b w:val="0"/>
                <w:bCs/>
                <w:color w:val="000000"/>
                <w:kern w:val="0"/>
                <w:szCs w:val="21"/>
                <w:lang w:val="zh-CN"/>
              </w:rPr>
              <w:t>10</w:t>
            </w:r>
            <w:r>
              <w:rPr>
                <w:rFonts w:hint="eastAsia" w:ascii="宋体" w:hAnsi="宋体" w:eastAsia="宋体" w:cs="宋体"/>
                <w:b w:val="0"/>
                <w:bCs/>
                <w:color w:val="000000"/>
                <w:kern w:val="0"/>
                <w:szCs w:val="21"/>
                <w:lang w:val="en-US" w:eastAsia="zh-CN"/>
              </w:rPr>
              <w:t>800</w:t>
            </w:r>
            <w:r>
              <w:rPr>
                <w:rFonts w:hint="eastAsia" w:ascii="宋体" w:hAnsi="宋体" w:eastAsia="宋体" w:cs="宋体"/>
                <w:b w:val="0"/>
                <w:bCs/>
                <w:color w:val="000000"/>
                <w:kern w:val="0"/>
                <w:szCs w:val="21"/>
                <w:lang w:val="zh-CN"/>
              </w:rPr>
              <w:t>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最大总质量</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en-US" w:eastAsia="zh-CN"/>
              </w:rPr>
              <w:t>≥</w:t>
            </w:r>
            <w:r>
              <w:rPr>
                <w:rFonts w:hint="eastAsia" w:ascii="宋体" w:hAnsi="宋体" w:eastAsia="宋体" w:cs="宋体"/>
                <w:b w:val="0"/>
                <w:bCs/>
                <w:color w:val="000000"/>
                <w:kern w:val="0"/>
                <w:szCs w:val="21"/>
                <w:lang w:val="zh-CN"/>
              </w:rPr>
              <w:t>18000kg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额定载质量</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rPr>
            </w:pPr>
            <w:r>
              <w:rPr>
                <w:rFonts w:hint="eastAsia" w:ascii="宋体" w:hAnsi="宋体" w:eastAsia="宋体" w:cs="宋体"/>
                <w:b w:val="0"/>
                <w:bCs/>
                <w:color w:val="000000"/>
                <w:kern w:val="0"/>
                <w:szCs w:val="21"/>
                <w:lang w:val="en-US" w:eastAsia="zh-CN"/>
              </w:rPr>
              <w:t>≥7500</w:t>
            </w:r>
            <w:r>
              <w:rPr>
                <w:rFonts w:hint="eastAsia" w:ascii="宋体" w:hAnsi="宋体" w:eastAsia="宋体" w:cs="宋体"/>
                <w:b w:val="0"/>
                <w:bCs/>
                <w:color w:val="000000"/>
                <w:kern w:val="0"/>
                <w:szCs w:val="21"/>
                <w:lang w:val="zh-CN"/>
              </w:rPr>
              <w:t>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排放标准</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国Ⅵ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发动机功率</w:t>
            </w:r>
          </w:p>
        </w:tc>
        <w:tc>
          <w:tcPr>
            <w:tcW w:w="5252" w:type="dxa"/>
            <w:noWrap w:val="0"/>
            <w:tcMar>
              <w:top w:w="0" w:type="dxa"/>
              <w:left w:w="28" w:type="dxa"/>
              <w:bottom w:w="28" w:type="dxa"/>
              <w:right w:w="28" w:type="dxa"/>
            </w:tcMar>
            <w:vAlign w:val="center"/>
          </w:tcPr>
          <w:p>
            <w:pPr>
              <w:autoSpaceDE w:val="0"/>
              <w:autoSpaceDN w:val="0"/>
              <w:adjustRightInd w:val="0"/>
              <w:ind w:firstLine="2310" w:firstLineChars="1100"/>
              <w:jc w:val="both"/>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≥145KW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轴距</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rPr>
            </w:pPr>
            <w:r>
              <w:rPr>
                <w:rFonts w:hint="eastAsia" w:ascii="宋体" w:hAnsi="宋体" w:eastAsia="宋体" w:cs="宋体"/>
                <w:b w:val="0"/>
                <w:bCs/>
                <w:color w:val="000000"/>
                <w:kern w:val="0"/>
                <w:szCs w:val="21"/>
                <w:lang w:val="en-US" w:eastAsia="zh-CN"/>
              </w:rPr>
              <w:t>≥4500mm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垃圾箱容积</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w:t>
            </w:r>
            <w:r>
              <w:rPr>
                <w:rFonts w:hint="eastAsia" w:ascii="宋体" w:hAnsi="宋体" w:eastAsia="宋体" w:cs="宋体"/>
                <w:b w:val="0"/>
                <w:bCs/>
                <w:color w:val="000000"/>
                <w:kern w:val="0"/>
                <w:szCs w:val="21"/>
                <w:lang w:val="zh-CN"/>
              </w:rPr>
              <w:t>1</w:t>
            </w:r>
            <w:r>
              <w:rPr>
                <w:rFonts w:hint="eastAsia" w:ascii="宋体" w:hAnsi="宋体" w:eastAsia="宋体" w:cs="宋体"/>
                <w:b w:val="0"/>
                <w:bCs/>
                <w:color w:val="000000"/>
                <w:kern w:val="0"/>
                <w:szCs w:val="21"/>
                <w:lang w:val="en-US" w:eastAsia="zh-CN"/>
              </w:rPr>
              <w:t>2立方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填装斗容积</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w:t>
            </w:r>
            <w:r>
              <w:rPr>
                <w:rFonts w:hint="eastAsia" w:ascii="宋体" w:hAnsi="宋体" w:eastAsia="宋体" w:cs="宋体"/>
                <w:b w:val="0"/>
                <w:bCs/>
                <w:color w:val="000000"/>
                <w:kern w:val="0"/>
                <w:szCs w:val="21"/>
                <w:lang w:val="zh-CN"/>
              </w:rPr>
              <w:t>2</w:t>
            </w:r>
            <w:r>
              <w:rPr>
                <w:rFonts w:hint="eastAsia" w:ascii="宋体" w:hAnsi="宋体" w:eastAsia="宋体" w:cs="宋体"/>
                <w:b w:val="0"/>
                <w:bCs/>
                <w:color w:val="000000"/>
                <w:kern w:val="0"/>
                <w:szCs w:val="21"/>
                <w:lang w:val="en-US" w:eastAsia="zh-CN"/>
              </w:rPr>
              <w:t>立方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控制方式</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自动、手动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制动距离(满载30km/h)</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rPr>
              <w:t>≤10</w:t>
            </w:r>
            <w:r>
              <w:rPr>
                <w:rFonts w:hint="eastAsia" w:ascii="宋体" w:hAnsi="宋体" w:eastAsia="宋体" w:cs="宋体"/>
                <w:b w:val="0"/>
                <w:bCs/>
                <w:color w:val="000000"/>
                <w:kern w:val="0"/>
                <w:szCs w:val="21"/>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最小转弯直径</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w:t>
            </w:r>
            <w:r>
              <w:rPr>
                <w:rFonts w:hint="eastAsia" w:ascii="宋体" w:hAnsi="宋体" w:eastAsia="宋体" w:cs="宋体"/>
                <w:b w:val="0"/>
                <w:bCs/>
                <w:color w:val="000000"/>
                <w:kern w:val="0"/>
                <w:szCs w:val="21"/>
                <w:lang w:val="zh-CN"/>
              </w:rPr>
              <w:t>19</w:t>
            </w:r>
            <w:r>
              <w:rPr>
                <w:rFonts w:hint="eastAsia" w:ascii="宋体" w:hAnsi="宋体" w:eastAsia="宋体" w:cs="宋体"/>
                <w:b w:val="0"/>
                <w:bCs/>
                <w:color w:val="000000"/>
                <w:kern w:val="0"/>
                <w:szCs w:val="21"/>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331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rPr>
              <w:t>上料</w:t>
            </w:r>
            <w:r>
              <w:rPr>
                <w:rFonts w:hint="eastAsia" w:ascii="宋体" w:hAnsi="宋体" w:eastAsia="宋体" w:cs="宋体"/>
                <w:b w:val="0"/>
                <w:bCs/>
                <w:color w:val="000000"/>
                <w:kern w:val="0"/>
                <w:szCs w:val="21"/>
                <w:lang w:val="en-US" w:eastAsia="zh-CN"/>
              </w:rPr>
              <w:t>机构</w:t>
            </w:r>
          </w:p>
        </w:tc>
        <w:tc>
          <w:tcPr>
            <w:tcW w:w="5252"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垃圾箱</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
        <w:numPr>
          <w:ilvl w:val="1"/>
          <w:numId w:val="0"/>
        </w:numPr>
        <w:bidi w:val="0"/>
        <w:jc w:val="both"/>
        <w:outlineLvl w:val="9"/>
        <w:rPr>
          <w:rFonts w:hint="eastAsia" w:ascii="宋体" w:hAnsi="宋体" w:eastAsia="宋体" w:cs="宋体"/>
          <w:sz w:val="44"/>
          <w:szCs w:val="32"/>
          <w:lang w:val="en-US" w:eastAsia="zh-CN"/>
        </w:rPr>
      </w:pPr>
    </w:p>
    <w:p>
      <w:pPr>
        <w:pStyle w:val="4"/>
        <w:numPr>
          <w:ilvl w:val="1"/>
          <w:numId w:val="0"/>
        </w:numPr>
        <w:bidi w:val="0"/>
        <w:ind w:firstLine="643" w:firstLineChars="2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洒水车技术参数</w:t>
      </w:r>
    </w:p>
    <w:tbl>
      <w:tblPr>
        <w:tblStyle w:val="33"/>
        <w:tblW w:w="91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3415"/>
        <w:gridCol w:w="57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单  位</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参  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7"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整车整备质量</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en-US" w:eastAsia="zh-CN"/>
              </w:rPr>
              <w:t>≤7350</w:t>
            </w:r>
            <w:r>
              <w:rPr>
                <w:rFonts w:hint="eastAsia" w:ascii="宋体" w:hAnsi="宋体" w:eastAsia="宋体" w:cs="宋体"/>
                <w:b w:val="0"/>
                <w:bCs/>
                <w:color w:val="000000"/>
                <w:kern w:val="0"/>
                <w:szCs w:val="21"/>
                <w:lang w:val="zh-CN"/>
              </w:rPr>
              <w:t>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最大总质量</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en-US" w:eastAsia="zh-CN"/>
              </w:rPr>
              <w:t>≥</w:t>
            </w:r>
            <w:r>
              <w:rPr>
                <w:rFonts w:hint="eastAsia" w:ascii="宋体" w:hAnsi="宋体" w:eastAsia="宋体" w:cs="宋体"/>
                <w:b w:val="0"/>
                <w:bCs/>
                <w:color w:val="000000"/>
                <w:kern w:val="0"/>
                <w:szCs w:val="21"/>
                <w:lang w:val="zh-CN"/>
              </w:rPr>
              <w:t>18000kg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额定载质量</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rPr>
            </w:pPr>
            <w:r>
              <w:rPr>
                <w:rFonts w:hint="eastAsia" w:ascii="宋体" w:hAnsi="宋体" w:eastAsia="宋体" w:cs="宋体"/>
                <w:b w:val="0"/>
                <w:bCs/>
                <w:color w:val="000000"/>
                <w:kern w:val="0"/>
                <w:szCs w:val="21"/>
                <w:lang w:val="en-US" w:eastAsia="zh-CN"/>
              </w:rPr>
              <w:t>≥10480</w:t>
            </w:r>
            <w:r>
              <w:rPr>
                <w:rFonts w:hint="eastAsia" w:ascii="宋体" w:hAnsi="宋体" w:eastAsia="宋体" w:cs="宋体"/>
                <w:b w:val="0"/>
                <w:bCs/>
                <w:color w:val="000000"/>
                <w:kern w:val="0"/>
                <w:szCs w:val="21"/>
                <w:lang w:val="zh-CN"/>
              </w:rPr>
              <w:t>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排放标准</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国Ⅵ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rPr>
            </w:pPr>
            <w:r>
              <w:rPr>
                <w:rFonts w:hint="eastAsia" w:ascii="宋体" w:hAnsi="宋体" w:eastAsia="宋体" w:cs="宋体"/>
                <w:b w:val="0"/>
                <w:bCs/>
                <w:color w:val="000000"/>
                <w:kern w:val="0"/>
                <w:szCs w:val="21"/>
                <w:lang w:val="zh-CN"/>
              </w:rPr>
              <w:t>发动机功率</w:t>
            </w:r>
          </w:p>
        </w:tc>
        <w:tc>
          <w:tcPr>
            <w:tcW w:w="5704" w:type="dxa"/>
            <w:noWrap w:val="0"/>
            <w:tcMar>
              <w:top w:w="0" w:type="dxa"/>
              <w:left w:w="28" w:type="dxa"/>
              <w:bottom w:w="28" w:type="dxa"/>
              <w:right w:w="28" w:type="dxa"/>
            </w:tcMar>
            <w:vAlign w:val="center"/>
          </w:tcPr>
          <w:p>
            <w:pPr>
              <w:autoSpaceDE w:val="0"/>
              <w:autoSpaceDN w:val="0"/>
              <w:adjustRightInd w:val="0"/>
              <w:ind w:firstLine="2310" w:firstLineChars="1100"/>
              <w:jc w:val="both"/>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w:t>
            </w:r>
            <w:r>
              <w:rPr>
                <w:rFonts w:hint="eastAsia" w:ascii="宋体" w:hAnsi="宋体" w:eastAsia="宋体" w:cs="宋体"/>
                <w:b w:val="0"/>
                <w:bCs/>
                <w:color w:val="000000"/>
                <w:kern w:val="0"/>
                <w:szCs w:val="21"/>
                <w:lang w:val="zh-CN"/>
              </w:rPr>
              <w:t>1</w:t>
            </w:r>
            <w:r>
              <w:rPr>
                <w:rFonts w:hint="eastAsia" w:ascii="宋体" w:hAnsi="宋体" w:eastAsia="宋体" w:cs="宋体"/>
                <w:b w:val="0"/>
                <w:bCs/>
                <w:color w:val="000000"/>
                <w:kern w:val="0"/>
                <w:szCs w:val="21"/>
                <w:lang w:val="en-US" w:eastAsia="zh-CN"/>
              </w:rPr>
              <w:t>45KW</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水罐有效容积</w:t>
            </w:r>
          </w:p>
        </w:tc>
        <w:tc>
          <w:tcPr>
            <w:tcW w:w="5704" w:type="dxa"/>
            <w:noWrap w:val="0"/>
            <w:tcMar>
              <w:top w:w="0" w:type="dxa"/>
              <w:left w:w="28" w:type="dxa"/>
              <w:bottom w:w="28" w:type="dxa"/>
              <w:right w:w="28" w:type="dxa"/>
            </w:tcMar>
            <w:vAlign w:val="center"/>
          </w:tcPr>
          <w:p>
            <w:pPr>
              <w:autoSpaceDE w:val="0"/>
              <w:autoSpaceDN w:val="0"/>
              <w:adjustRightInd w:val="0"/>
              <w:ind w:firstLine="2310" w:firstLineChars="1100"/>
              <w:jc w:val="both"/>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en-US" w:eastAsia="zh-CN"/>
              </w:rPr>
              <w:t>≥10立方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鸭嘴前冲洗宽度</w:t>
            </w:r>
          </w:p>
        </w:tc>
        <w:tc>
          <w:tcPr>
            <w:tcW w:w="5704" w:type="dxa"/>
            <w:noWrap w:val="0"/>
            <w:tcMar>
              <w:top w:w="0" w:type="dxa"/>
              <w:left w:w="28" w:type="dxa"/>
              <w:bottom w:w="28" w:type="dxa"/>
              <w:right w:w="28" w:type="dxa"/>
            </w:tcMar>
            <w:vAlign w:val="center"/>
          </w:tcPr>
          <w:p>
            <w:pPr>
              <w:autoSpaceDE w:val="0"/>
              <w:autoSpaceDN w:val="0"/>
              <w:adjustRightInd w:val="0"/>
              <w:ind w:firstLine="2310" w:firstLineChars="1100"/>
              <w:jc w:val="both"/>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≥8</w:t>
            </w:r>
            <w:r>
              <w:rPr>
                <w:rFonts w:hint="eastAsia" w:ascii="宋体" w:hAnsi="宋体" w:eastAsia="宋体" w:cs="宋体"/>
                <w:b w:val="0"/>
                <w:bCs/>
                <w:color w:val="000000"/>
                <w:kern w:val="0"/>
                <w:szCs w:val="21"/>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洒水宽度</w:t>
            </w:r>
          </w:p>
        </w:tc>
        <w:tc>
          <w:tcPr>
            <w:tcW w:w="5704" w:type="dxa"/>
            <w:noWrap w:val="0"/>
            <w:tcMar>
              <w:top w:w="0" w:type="dxa"/>
              <w:left w:w="28" w:type="dxa"/>
              <w:bottom w:w="28" w:type="dxa"/>
              <w:right w:w="28" w:type="dxa"/>
            </w:tcMar>
            <w:vAlign w:val="center"/>
          </w:tcPr>
          <w:p>
            <w:pPr>
              <w:autoSpaceDE w:val="0"/>
              <w:autoSpaceDN w:val="0"/>
              <w:adjustRightInd w:val="0"/>
              <w:ind w:firstLine="2310" w:firstLineChars="1100"/>
              <w:jc w:val="both"/>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≥14</w:t>
            </w:r>
            <w:r>
              <w:rPr>
                <w:rFonts w:hint="eastAsia" w:ascii="宋体" w:hAnsi="宋体" w:eastAsia="宋体" w:cs="宋体"/>
                <w:b w:val="0"/>
                <w:bCs/>
                <w:color w:val="000000"/>
                <w:kern w:val="0"/>
                <w:szCs w:val="21"/>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中圆锥喷嘴冲洗宽度</w:t>
            </w:r>
          </w:p>
        </w:tc>
        <w:tc>
          <w:tcPr>
            <w:tcW w:w="5704" w:type="dxa"/>
            <w:noWrap w:val="0"/>
            <w:tcMar>
              <w:top w:w="0" w:type="dxa"/>
              <w:left w:w="28" w:type="dxa"/>
              <w:bottom w:w="28" w:type="dxa"/>
              <w:right w:w="28" w:type="dxa"/>
            </w:tcMar>
            <w:vAlign w:val="center"/>
          </w:tcPr>
          <w:p>
            <w:pPr>
              <w:autoSpaceDE w:val="0"/>
              <w:autoSpaceDN w:val="0"/>
              <w:adjustRightInd w:val="0"/>
              <w:ind w:firstLine="2310" w:firstLineChars="1100"/>
              <w:jc w:val="both"/>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≥24</w:t>
            </w:r>
            <w:r>
              <w:rPr>
                <w:rFonts w:hint="eastAsia" w:ascii="宋体" w:hAnsi="宋体" w:eastAsia="宋体" w:cs="宋体"/>
                <w:b w:val="0"/>
                <w:bCs/>
                <w:color w:val="000000"/>
                <w:kern w:val="0"/>
                <w:szCs w:val="21"/>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水枪射程</w:t>
            </w:r>
          </w:p>
        </w:tc>
        <w:tc>
          <w:tcPr>
            <w:tcW w:w="5704" w:type="dxa"/>
            <w:noWrap w:val="0"/>
            <w:tcMar>
              <w:top w:w="0" w:type="dxa"/>
              <w:left w:w="28" w:type="dxa"/>
              <w:bottom w:w="28" w:type="dxa"/>
              <w:right w:w="28" w:type="dxa"/>
            </w:tcMar>
            <w:vAlign w:val="center"/>
          </w:tcPr>
          <w:p>
            <w:pPr>
              <w:autoSpaceDE w:val="0"/>
              <w:autoSpaceDN w:val="0"/>
              <w:adjustRightInd w:val="0"/>
              <w:ind w:firstLine="2310" w:firstLineChars="1100"/>
              <w:jc w:val="both"/>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≥38</w:t>
            </w:r>
            <w:r>
              <w:rPr>
                <w:rFonts w:hint="eastAsia" w:ascii="宋体" w:hAnsi="宋体" w:eastAsia="宋体" w:cs="宋体"/>
                <w:b w:val="0"/>
                <w:bCs/>
                <w:color w:val="000000"/>
                <w:kern w:val="0"/>
                <w:szCs w:val="21"/>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 xml:space="preserve">水泵扬程 </w:t>
            </w:r>
          </w:p>
        </w:tc>
        <w:tc>
          <w:tcPr>
            <w:tcW w:w="5704" w:type="dxa"/>
            <w:noWrap w:val="0"/>
            <w:tcMar>
              <w:top w:w="0" w:type="dxa"/>
              <w:left w:w="28" w:type="dxa"/>
              <w:bottom w:w="28" w:type="dxa"/>
              <w:right w:w="28" w:type="dxa"/>
            </w:tcMar>
            <w:vAlign w:val="center"/>
          </w:tcPr>
          <w:p>
            <w:pPr>
              <w:autoSpaceDE w:val="0"/>
              <w:autoSpaceDN w:val="0"/>
              <w:adjustRightInd w:val="0"/>
              <w:ind w:firstLine="2310" w:firstLineChars="1100"/>
              <w:jc w:val="both"/>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≥110</w:t>
            </w:r>
            <w:r>
              <w:rPr>
                <w:rFonts w:hint="eastAsia" w:ascii="宋体" w:hAnsi="宋体" w:eastAsia="宋体" w:cs="宋体"/>
                <w:b w:val="0"/>
                <w:bCs/>
                <w:color w:val="000000"/>
                <w:kern w:val="0"/>
                <w:szCs w:val="21"/>
                <w:lang w:val="en-US" w:eastAsia="zh-CN"/>
              </w:rPr>
              <w:t>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水罐</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水罐采用有限元分析方法优化设计，采用一次性包罐成型技术，罐内部采用环氧煤沥青漆专业防腐涂层</w:t>
            </w:r>
            <w:r>
              <w:rPr>
                <w:rFonts w:hint="eastAsia" w:ascii="宋体" w:hAnsi="宋体" w:eastAsia="宋体" w:cs="宋体"/>
                <w:b w:val="0"/>
                <w:bCs/>
                <w:color w:val="000000"/>
                <w:kern w:val="0"/>
                <w:szCs w:val="21"/>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 xml:space="preserve"> 低压水泵</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自吸式双级离心泵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 xml:space="preserve"> 前鸭嘴冲洗装置</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前鸭嘴冲洗装置由气动切断阀控制，以任意调节鸭嘴型喷头的冲洗方位，冲洗宽度不小于8m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中对冲冲洗装置</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中对冲冲洗装置双向冲洗，均由气动切断阀控制，通过调整旋转套，可任意调节喷嘴角度，可一次冲洗</w:t>
            </w:r>
            <w:r>
              <w:rPr>
                <w:rFonts w:hint="eastAsia" w:ascii="宋体" w:hAnsi="宋体" w:cs="宋体"/>
                <w:b w:val="0"/>
                <w:bCs/>
                <w:color w:val="000000"/>
                <w:kern w:val="0"/>
                <w:szCs w:val="21"/>
                <w:lang w:val="en-US" w:eastAsia="zh-CN"/>
              </w:rPr>
              <w:t>不少于</w:t>
            </w:r>
            <w:r>
              <w:rPr>
                <w:rFonts w:hint="eastAsia" w:ascii="宋体" w:hAnsi="宋体" w:eastAsia="宋体" w:cs="宋体"/>
                <w:b w:val="0"/>
                <w:bCs/>
                <w:color w:val="000000"/>
                <w:kern w:val="0"/>
                <w:szCs w:val="21"/>
                <w:lang w:val="zh-CN" w:eastAsia="zh-CN"/>
              </w:rPr>
              <w:t>6条车道。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jc w:val="center"/>
        </w:trPr>
        <w:tc>
          <w:tcPr>
            <w:tcW w:w="3415"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后洒水装置</w:t>
            </w:r>
          </w:p>
        </w:tc>
        <w:tc>
          <w:tcPr>
            <w:tcW w:w="5704" w:type="dxa"/>
            <w:noWrap w:val="0"/>
            <w:tcMar>
              <w:top w:w="0" w:type="dxa"/>
              <w:left w:w="28" w:type="dxa"/>
              <w:bottom w:w="28" w:type="dxa"/>
              <w:right w:w="28" w:type="dxa"/>
            </w:tcMar>
            <w:vAlign w:val="center"/>
          </w:tcPr>
          <w:p>
            <w:pPr>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后洒水装置采用气动切断阀分别控制后洒水嘴的开启与关闭，同时开启两个后洒水嘴时，洒水宽度不小于14m。</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
        <w:numPr>
          <w:ilvl w:val="1"/>
          <w:numId w:val="0"/>
        </w:numPr>
        <w:bidi w:val="0"/>
        <w:ind w:firstLine="240" w:firstLineChars="100"/>
        <w:outlineLvl w:val="9"/>
        <w:rPr>
          <w:rFonts w:hint="eastAsia" w:ascii="宋体" w:hAnsi="宋体" w:eastAsia="宋体" w:cs="宋体"/>
          <w:lang w:eastAsia="zh-CN"/>
        </w:rPr>
      </w:pPr>
    </w:p>
    <w:p>
      <w:pPr>
        <w:pStyle w:val="4"/>
        <w:numPr>
          <w:ilvl w:val="1"/>
          <w:numId w:val="0"/>
        </w:numPr>
        <w:bidi w:val="0"/>
        <w:ind w:firstLine="440" w:firstLineChars="100"/>
        <w:jc w:val="center"/>
        <w:outlineLvl w:val="9"/>
        <w:rPr>
          <w:rFonts w:hint="eastAsia" w:ascii="宋体" w:hAnsi="宋体" w:eastAsia="宋体" w:cs="宋体"/>
          <w:sz w:val="44"/>
          <w:szCs w:val="32"/>
          <w:lang w:eastAsia="zh-CN"/>
        </w:rPr>
      </w:pPr>
    </w:p>
    <w:p>
      <w:pPr>
        <w:rPr>
          <w:rFonts w:hint="eastAsia" w:ascii="宋体" w:hAnsi="宋体" w:eastAsia="宋体" w:cs="宋体"/>
          <w:sz w:val="44"/>
          <w:szCs w:val="32"/>
          <w:lang w:eastAsia="zh-CN"/>
        </w:rPr>
      </w:pPr>
    </w:p>
    <w:p>
      <w:pPr>
        <w:pStyle w:val="4"/>
        <w:numPr>
          <w:ilvl w:val="1"/>
          <w:numId w:val="0"/>
        </w:numPr>
        <w:bidi w:val="0"/>
        <w:jc w:val="both"/>
        <w:outlineLvl w:val="9"/>
        <w:rPr>
          <w:rFonts w:hint="eastAsia" w:ascii="宋体" w:hAnsi="宋体" w:eastAsia="宋体" w:cs="宋体"/>
          <w:sz w:val="44"/>
          <w:szCs w:val="32"/>
          <w:lang w:eastAsia="zh-CN"/>
        </w:rPr>
      </w:pPr>
    </w:p>
    <w:p>
      <w:pPr>
        <w:rPr>
          <w:rFonts w:hint="eastAsia"/>
          <w:lang w:eastAsia="zh-CN"/>
        </w:rPr>
      </w:pPr>
    </w:p>
    <w:p>
      <w:pPr>
        <w:pStyle w:val="2"/>
        <w:rPr>
          <w:rFonts w:hint="eastAsia"/>
          <w:lang w:eastAsia="zh-CN"/>
        </w:rPr>
      </w:pPr>
    </w:p>
    <w:p>
      <w:pPr>
        <w:pStyle w:val="4"/>
        <w:numPr>
          <w:ilvl w:val="1"/>
          <w:numId w:val="0"/>
        </w:numPr>
        <w:bidi w:val="0"/>
        <w:jc w:val="both"/>
        <w:outlineLvl w:val="9"/>
        <w:rPr>
          <w:rFonts w:hint="eastAsia" w:ascii="宋体" w:hAnsi="宋体" w:eastAsia="宋体" w:cs="宋体"/>
          <w:sz w:val="44"/>
          <w:szCs w:val="32"/>
          <w:lang w:eastAsia="zh-CN"/>
        </w:rPr>
      </w:pPr>
    </w:p>
    <w:p>
      <w:pPr>
        <w:pStyle w:val="4"/>
        <w:numPr>
          <w:ilvl w:val="1"/>
          <w:numId w:val="0"/>
        </w:numPr>
        <w:bidi w:val="0"/>
        <w:ind w:firstLine="321" w:firstLineChars="100"/>
        <w:jc w:val="center"/>
        <w:rPr>
          <w:rFonts w:hint="eastAsia" w:ascii="宋体" w:hAnsi="宋体" w:eastAsia="宋体" w:cs="宋体"/>
          <w:b/>
          <w:bCs/>
          <w:sz w:val="44"/>
          <w:szCs w:val="32"/>
        </w:rPr>
      </w:pPr>
      <w:r>
        <w:rPr>
          <w:rFonts w:hint="eastAsia" w:ascii="宋体" w:hAnsi="宋体" w:eastAsia="宋体" w:cs="宋体"/>
          <w:b/>
          <w:bCs/>
          <w:sz w:val="32"/>
          <w:szCs w:val="32"/>
          <w:lang w:eastAsia="zh-CN"/>
        </w:rPr>
        <w:t>扫地车技术参数</w:t>
      </w:r>
    </w:p>
    <w:tbl>
      <w:tblPr>
        <w:tblStyle w:val="34"/>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整车整备质量</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≥51</w:t>
            </w:r>
            <w:r>
              <w:rPr>
                <w:rFonts w:hint="eastAsia" w:ascii="宋体" w:hAnsi="宋体" w:eastAsia="宋体" w:cs="宋体"/>
                <w:b w:val="0"/>
                <w:bCs/>
                <w:color w:val="000000"/>
                <w:kern w:val="0"/>
                <w:szCs w:val="21"/>
                <w:lang w:val="en-US" w:eastAsia="zh-CN"/>
              </w:rPr>
              <w:t>0</w:t>
            </w:r>
            <w:r>
              <w:rPr>
                <w:rFonts w:hint="eastAsia" w:ascii="宋体" w:hAnsi="宋体" w:eastAsia="宋体" w:cs="宋体"/>
                <w:b w:val="0"/>
                <w:bCs/>
                <w:color w:val="000000"/>
                <w:kern w:val="0"/>
                <w:szCs w:val="21"/>
                <w:lang w:val="zh-CN" w:eastAsia="zh-CN"/>
              </w:rPr>
              <w:t>0</w:t>
            </w:r>
            <w:r>
              <w:rPr>
                <w:rFonts w:hint="eastAsia" w:ascii="宋体" w:hAnsi="宋体" w:eastAsia="宋体" w:cs="宋体"/>
                <w:b w:val="0"/>
                <w:bCs/>
                <w:color w:val="000000"/>
                <w:kern w:val="0"/>
                <w:szCs w:val="21"/>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最大总质量</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≥73</w:t>
            </w:r>
            <w:r>
              <w:rPr>
                <w:rFonts w:hint="eastAsia" w:ascii="宋体" w:hAnsi="宋体" w:eastAsia="宋体" w:cs="宋体"/>
                <w:b w:val="0"/>
                <w:bCs/>
                <w:color w:val="000000"/>
                <w:kern w:val="0"/>
                <w:szCs w:val="21"/>
                <w:lang w:val="en-US" w:eastAsia="zh-CN"/>
              </w:rPr>
              <w:t>0</w:t>
            </w:r>
            <w:r>
              <w:rPr>
                <w:rFonts w:hint="eastAsia" w:ascii="宋体" w:hAnsi="宋体" w:eastAsia="宋体" w:cs="宋体"/>
                <w:b w:val="0"/>
                <w:bCs/>
                <w:color w:val="000000"/>
                <w:kern w:val="0"/>
                <w:szCs w:val="21"/>
                <w:lang w:val="zh-CN" w:eastAsia="zh-CN"/>
              </w:rPr>
              <w:t>0</w:t>
            </w:r>
            <w:r>
              <w:rPr>
                <w:rFonts w:hint="eastAsia" w:ascii="宋体" w:hAnsi="宋体" w:eastAsia="宋体" w:cs="宋体"/>
                <w:b w:val="0"/>
                <w:bCs/>
                <w:color w:val="000000"/>
                <w:kern w:val="0"/>
                <w:szCs w:val="21"/>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额定载质量</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w:t>
            </w:r>
            <w:r>
              <w:rPr>
                <w:rFonts w:hint="eastAsia" w:ascii="宋体" w:hAnsi="宋体" w:eastAsia="宋体" w:cs="宋体"/>
                <w:b w:val="0"/>
                <w:bCs/>
                <w:color w:val="000000"/>
                <w:kern w:val="0"/>
                <w:szCs w:val="21"/>
                <w:lang w:val="en-US" w:eastAsia="zh-CN"/>
              </w:rPr>
              <w:t>200</w:t>
            </w:r>
            <w:r>
              <w:rPr>
                <w:rFonts w:hint="eastAsia" w:ascii="宋体" w:hAnsi="宋体" w:eastAsia="宋体" w:cs="宋体"/>
                <w:b w:val="0"/>
                <w:bCs/>
                <w:color w:val="000000"/>
                <w:kern w:val="0"/>
                <w:szCs w:val="21"/>
                <w:lang w:val="zh-CN" w:eastAsia="zh-CN"/>
              </w:rPr>
              <w:t>0</w:t>
            </w:r>
            <w:r>
              <w:rPr>
                <w:rFonts w:hint="eastAsia" w:ascii="宋体" w:hAnsi="宋体" w:eastAsia="宋体" w:cs="宋体"/>
                <w:b w:val="0"/>
                <w:bCs/>
                <w:color w:val="000000"/>
                <w:kern w:val="0"/>
                <w:szCs w:val="21"/>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发动机额定功率</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副发动机功率</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w:t>
            </w:r>
            <w:r>
              <w:rPr>
                <w:rFonts w:hint="eastAsia" w:ascii="宋体" w:hAnsi="宋体" w:eastAsia="宋体" w:cs="宋体"/>
                <w:b w:val="0"/>
                <w:bCs/>
                <w:color w:val="000000"/>
                <w:kern w:val="0"/>
                <w:szCs w:val="21"/>
                <w:lang w:val="en-US" w:eastAsia="zh-CN"/>
              </w:rPr>
              <w:t>38</w:t>
            </w:r>
            <w:r>
              <w:rPr>
                <w:rFonts w:hint="eastAsia" w:ascii="宋体" w:hAnsi="宋体" w:eastAsia="宋体" w:cs="宋体"/>
                <w:b w:val="0"/>
                <w:bCs/>
                <w:color w:val="000000"/>
                <w:kern w:val="0"/>
                <w:szCs w:val="21"/>
                <w:lang w:val="zh-CN" w:eastAsia="zh-CN"/>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清扫宽度</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w:t>
            </w:r>
            <w:r>
              <w:rPr>
                <w:rFonts w:hint="eastAsia" w:ascii="宋体" w:hAnsi="宋体" w:eastAsia="宋体" w:cs="宋体"/>
                <w:b w:val="0"/>
                <w:bCs/>
                <w:color w:val="000000"/>
                <w:kern w:val="0"/>
                <w:szCs w:val="21"/>
                <w:lang w:val="en-US" w:eastAsia="zh-CN"/>
              </w:rPr>
              <w:t>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清扫速度</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3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垃圾箱容积</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en-US" w:eastAsia="zh-CN"/>
              </w:rPr>
            </w:pPr>
            <w:r>
              <w:rPr>
                <w:rFonts w:hint="eastAsia" w:ascii="宋体" w:hAnsi="宋体" w:eastAsia="宋体" w:cs="宋体"/>
                <w:b w:val="0"/>
                <w:bCs/>
                <w:color w:val="000000"/>
                <w:kern w:val="0"/>
                <w:szCs w:val="21"/>
                <w:lang w:val="zh-CN" w:eastAsia="zh-CN"/>
              </w:rPr>
              <w:t>≥4.5</w:t>
            </w:r>
            <w:r>
              <w:rPr>
                <w:rFonts w:hint="eastAsia" w:ascii="宋体" w:hAnsi="宋体" w:eastAsia="宋体" w:cs="宋体"/>
                <w:b w:val="0"/>
                <w:bCs/>
                <w:color w:val="000000"/>
                <w:kern w:val="0"/>
                <w:szCs w:val="21"/>
                <w:lang w:val="en-US" w:eastAsia="zh-CN"/>
              </w:rPr>
              <w:t>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最大清扫能力</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≥62000㎡/h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扫路装置结构</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中置四盘刷－后置吸嘴，</w:t>
            </w:r>
            <w:r>
              <w:rPr>
                <w:rFonts w:hint="eastAsia" w:ascii="宋体" w:hAnsi="宋体" w:eastAsia="宋体" w:cs="宋体"/>
                <w:b w:val="0"/>
                <w:bCs/>
                <w:color w:val="000000"/>
                <w:kern w:val="0"/>
                <w:szCs w:val="21"/>
                <w:lang w:val="en-US" w:eastAsia="zh-CN"/>
              </w:rPr>
              <w:t>需具备</w:t>
            </w:r>
            <w:r>
              <w:rPr>
                <w:rFonts w:hint="eastAsia" w:ascii="宋体" w:hAnsi="宋体" w:eastAsia="宋体" w:cs="宋体"/>
                <w:b w:val="0"/>
                <w:bCs/>
                <w:color w:val="000000"/>
                <w:kern w:val="0"/>
                <w:szCs w:val="21"/>
                <w:lang w:val="zh-CN" w:eastAsia="zh-CN"/>
              </w:rPr>
              <w:t>防撞避障功能功能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液压系统</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叠加式电磁液压阀组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作业操作方式</w:t>
            </w:r>
          </w:p>
        </w:tc>
        <w:tc>
          <w:tcPr>
            <w:tcW w:w="6694" w:type="dxa"/>
            <w:noWrap w:val="0"/>
            <w:vAlign w:val="top"/>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电气控制+手动操作</w:t>
            </w:r>
          </w:p>
        </w:tc>
      </w:tr>
    </w:tbl>
    <w:p>
      <w:pPr>
        <w:tabs>
          <w:tab w:val="left" w:pos="2730"/>
        </w:tabs>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jc w:val="center"/>
        <w:rPr>
          <w:rFonts w:hint="eastAsia" w:ascii="宋体" w:hAnsi="宋体" w:eastAsia="宋体" w:cs="宋体"/>
          <w:b/>
          <w:sz w:val="44"/>
          <w:szCs w:val="44"/>
        </w:rPr>
      </w:pPr>
    </w:p>
    <w:p>
      <w:pPr>
        <w:pStyle w:val="2"/>
        <w:rPr>
          <w:rFonts w:hint="eastAsia" w:ascii="宋体" w:hAnsi="宋体" w:eastAsia="宋体" w:cs="宋体"/>
          <w:b/>
          <w:sz w:val="44"/>
          <w:szCs w:val="44"/>
        </w:rPr>
      </w:pPr>
    </w:p>
    <w:p>
      <w:pPr>
        <w:rPr>
          <w:rFonts w:hint="eastAsia"/>
        </w:rPr>
      </w:pPr>
    </w:p>
    <w:p>
      <w:pPr>
        <w:jc w:val="both"/>
        <w:rPr>
          <w:rFonts w:hint="eastAsia" w:ascii="宋体" w:hAnsi="宋体" w:eastAsia="宋体" w:cs="宋体"/>
          <w:b/>
          <w:sz w:val="44"/>
          <w:szCs w:val="44"/>
        </w:rPr>
      </w:pPr>
    </w:p>
    <w:p>
      <w:pPr>
        <w:jc w:val="center"/>
        <w:rPr>
          <w:rFonts w:hint="eastAsia" w:ascii="宋体" w:hAnsi="宋体" w:eastAsia="宋体" w:cs="宋体"/>
          <w:b/>
          <w:sz w:val="44"/>
          <w:szCs w:val="44"/>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rPr>
        <w:t>吸污车</w:t>
      </w:r>
      <w:r>
        <w:rPr>
          <w:rFonts w:hint="eastAsia" w:ascii="宋体" w:hAnsi="宋体" w:eastAsia="宋体" w:cs="宋体"/>
          <w:b/>
          <w:sz w:val="32"/>
          <w:szCs w:val="32"/>
          <w:lang w:eastAsia="zh-CN"/>
        </w:rPr>
        <w:t>技术参数</w:t>
      </w:r>
    </w:p>
    <w:tbl>
      <w:tblPr>
        <w:tblStyle w:val="34"/>
        <w:tblpPr w:leftFromText="180" w:rightFromText="180" w:vertAnchor="page" w:horzAnchor="margin" w:tblpY="25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tcBorders>
              <w:top w:val="single" w:color="auto" w:sz="4" w:space="0"/>
              <w:left w:val="single" w:color="auto" w:sz="4" w:space="0"/>
              <w:bottom w:val="nil"/>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最大总质量</w:t>
            </w:r>
          </w:p>
        </w:tc>
        <w:tc>
          <w:tcPr>
            <w:tcW w:w="6694" w:type="dxa"/>
            <w:tcBorders>
              <w:top w:val="single" w:color="auto" w:sz="4" w:space="0"/>
              <w:left w:val="single" w:color="auto" w:sz="4" w:space="0"/>
              <w:bottom w:val="nil"/>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 w:val="0"/>
                <w:bCs/>
                <w:color w:val="000000"/>
                <w:kern w:val="0"/>
                <w:szCs w:val="21"/>
                <w:lang w:val="zh-CN" w:eastAsia="zh-CN"/>
              </w:rPr>
            </w:pPr>
            <w:r>
              <w:rPr>
                <w:rFonts w:hint="eastAsia" w:ascii="宋体" w:hAnsi="宋体" w:eastAsia="宋体" w:cs="宋体"/>
                <w:b w:val="0"/>
                <w:bCs/>
                <w:color w:val="000000"/>
                <w:kern w:val="0"/>
                <w:szCs w:val="21"/>
                <w:lang w:val="zh-CN" w:eastAsia="zh-CN"/>
              </w:rPr>
              <w:t>≥7360kg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tcBorders>
              <w:top w:val="nil"/>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bidi="ar"/>
              </w:rPr>
              <w:t>轴距</w:t>
            </w:r>
          </w:p>
        </w:tc>
        <w:tc>
          <w:tcPr>
            <w:tcW w:w="6694" w:type="dxa"/>
            <w:tcBorders>
              <w:top w:val="nil"/>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rPr>
            </w:pP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3308mm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bidi="ar"/>
              </w:rPr>
              <w:t>发动机功率</w:t>
            </w:r>
          </w:p>
        </w:tc>
        <w:tc>
          <w:tcPr>
            <w:tcW w:w="6694"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bidi="ar"/>
              </w:rPr>
              <w:t>≥95kW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val="zh-CN" w:bidi="ar"/>
              </w:rPr>
            </w:pPr>
            <w:r>
              <w:rPr>
                <w:rFonts w:hint="eastAsia" w:ascii="宋体" w:hAnsi="宋体" w:eastAsia="宋体" w:cs="宋体"/>
                <w:bCs/>
                <w:color w:val="000000"/>
                <w:kern w:val="0"/>
                <w:sz w:val="24"/>
                <w:lang w:val="zh-CN" w:bidi="ar"/>
              </w:rPr>
              <w:t>轮胎规格</w:t>
            </w:r>
          </w:p>
        </w:tc>
        <w:tc>
          <w:tcPr>
            <w:tcW w:w="6694"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bidi="ar"/>
              </w:rPr>
            </w:pP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7.00R16钢丝胎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清水罐</w:t>
            </w:r>
          </w:p>
        </w:tc>
        <w:tc>
          <w:tcPr>
            <w:tcW w:w="6694"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rPr>
            </w:pPr>
            <w:r>
              <w:rPr>
                <w:rFonts w:hint="eastAsia" w:ascii="宋体" w:hAnsi="宋体" w:eastAsia="宋体" w:cs="宋体"/>
                <w:bCs/>
                <w:color w:val="000000"/>
                <w:kern w:val="0"/>
                <w:sz w:val="24"/>
                <w:lang w:bidi="ar"/>
              </w:rPr>
              <w:t>材质</w:t>
            </w: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4mm厚的碳钢制作，两仓互通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jc w:val="center"/>
              <w:textAlignment w:val="center"/>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吸污罐</w:t>
            </w:r>
          </w:p>
        </w:tc>
        <w:tc>
          <w:tcPr>
            <w:tcW w:w="6694"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left"/>
              <w:textAlignment w:val="center"/>
              <w:rPr>
                <w:rFonts w:hint="eastAsia" w:ascii="宋体" w:hAnsi="宋体" w:eastAsia="宋体" w:cs="宋体"/>
                <w:bCs/>
                <w:color w:val="000000"/>
                <w:kern w:val="0"/>
                <w:sz w:val="24"/>
              </w:rPr>
            </w:pPr>
            <w:r>
              <w:rPr>
                <w:rFonts w:hint="eastAsia" w:ascii="宋体" w:hAnsi="宋体" w:eastAsia="宋体" w:cs="宋体"/>
                <w:bCs/>
                <w:color w:val="000000"/>
                <w:kern w:val="0"/>
                <w:sz w:val="24"/>
                <w:lang w:bidi="ar"/>
              </w:rPr>
              <w:t>材质</w:t>
            </w: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5mm厚的碳钢制作，罐体中间合理设计加强板，吸污罐与清水罐带</w:t>
            </w:r>
            <w:r>
              <w:rPr>
                <w:rFonts w:hint="eastAsia" w:ascii="宋体" w:hAnsi="宋体" w:eastAsia="宋体" w:cs="宋体"/>
                <w:bCs/>
                <w:color w:val="000000"/>
                <w:kern w:val="0"/>
                <w:sz w:val="24"/>
                <w:lang w:val="en-US" w:eastAsia="zh-CN" w:bidi="ar"/>
              </w:rPr>
              <w:t>具有</w:t>
            </w:r>
            <w:r>
              <w:rPr>
                <w:rFonts w:hint="eastAsia" w:ascii="宋体" w:hAnsi="宋体" w:eastAsia="宋体" w:cs="宋体"/>
                <w:bCs/>
                <w:color w:val="000000"/>
                <w:kern w:val="0"/>
                <w:sz w:val="24"/>
                <w:lang w:bidi="ar"/>
              </w:rPr>
              <w:t>互通功能，罐体尾部带一个</w:t>
            </w: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100球阀的吸污口和一个</w:t>
            </w: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150球阀的排污口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265"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吸污泵</w:t>
            </w:r>
          </w:p>
        </w:tc>
        <w:tc>
          <w:tcPr>
            <w:tcW w:w="6694"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真空泵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65"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高压泵</w:t>
            </w:r>
          </w:p>
        </w:tc>
        <w:tc>
          <w:tcPr>
            <w:tcW w:w="6694"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center"/>
              <w:textAlignment w:val="center"/>
              <w:rPr>
                <w:rFonts w:hint="eastAsia" w:ascii="宋体" w:hAnsi="宋体" w:eastAsia="宋体" w:cs="宋体"/>
                <w:bCs/>
                <w:color w:val="000000"/>
                <w:kern w:val="0"/>
                <w:sz w:val="24"/>
                <w:lang w:bidi="ar"/>
              </w:rPr>
            </w:pPr>
            <w:r>
              <w:rPr>
                <w:rFonts w:hint="eastAsia" w:ascii="宋体" w:hAnsi="宋体" w:eastAsia="宋体" w:cs="宋体"/>
                <w:bCs/>
                <w:color w:val="000000"/>
                <w:kern w:val="0"/>
                <w:sz w:val="24"/>
              </w:rPr>
              <w:t>高压泵流量</w:t>
            </w: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170L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jc w:val="center"/>
              <w:textAlignment w:val="center"/>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其他要求</w:t>
            </w:r>
          </w:p>
        </w:tc>
        <w:tc>
          <w:tcPr>
            <w:tcW w:w="6694" w:type="dxa"/>
            <w:tcBorders>
              <w:top w:val="single" w:color="auto" w:sz="4" w:space="0"/>
              <w:left w:val="single" w:color="auto" w:sz="4" w:space="0"/>
              <w:bottom w:val="single" w:color="auto" w:sz="4" w:space="0"/>
              <w:right w:val="single" w:color="auto" w:sz="4" w:space="0"/>
            </w:tcBorders>
            <w:shd w:val="clear" w:color="auto" w:fill="auto"/>
          </w:tcPr>
          <w:p>
            <w:pPr>
              <w:widowControl w:val="0"/>
              <w:autoSpaceDE w:val="0"/>
              <w:autoSpaceDN w:val="0"/>
              <w:adjustRightInd w:val="0"/>
              <w:jc w:val="left"/>
              <w:textAlignment w:val="center"/>
              <w:rPr>
                <w:rFonts w:hint="eastAsia" w:ascii="宋体" w:hAnsi="宋体" w:eastAsia="宋体" w:cs="宋体"/>
                <w:bCs/>
                <w:color w:val="000000"/>
                <w:kern w:val="0"/>
                <w:sz w:val="24"/>
              </w:rPr>
            </w:pPr>
            <w:r>
              <w:rPr>
                <w:rFonts w:hint="eastAsia" w:ascii="宋体" w:hAnsi="宋体" w:eastAsia="宋体" w:cs="宋体"/>
                <w:bCs/>
                <w:color w:val="000000"/>
                <w:kern w:val="0"/>
                <w:sz w:val="24"/>
                <w:lang w:bidi="ar"/>
              </w:rPr>
              <w:t>后高压卷盘三角式双插栓固定，稳定可靠，卷盘加大加厚，配</w:t>
            </w: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60米19MM高压管，</w:t>
            </w: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10个高压喷头，配一根</w:t>
            </w:r>
            <w:r>
              <w:rPr>
                <w:rFonts w:hint="eastAsia" w:ascii="宋体" w:hAnsi="宋体" w:eastAsia="宋体" w:cs="宋体"/>
                <w:bCs/>
                <w:color w:val="000000"/>
                <w:kern w:val="0"/>
                <w:sz w:val="24"/>
                <w:lang w:val="zh-CN" w:bidi="ar"/>
              </w:rPr>
              <w:t>≥</w:t>
            </w:r>
            <w:r>
              <w:rPr>
                <w:rFonts w:hint="eastAsia" w:ascii="宋体" w:hAnsi="宋体" w:eastAsia="宋体" w:cs="宋体"/>
                <w:bCs/>
                <w:color w:val="000000"/>
                <w:kern w:val="0"/>
                <w:sz w:val="24"/>
                <w:lang w:bidi="ar"/>
              </w:rPr>
              <w:t>7米的吸污管，安装气吹水功能（北方地区），在冬季能够有效的把高压管和高压泵里残留的清水吹干净，防止高压管和高压泵冻裂。</w:t>
            </w:r>
          </w:p>
        </w:tc>
      </w:tr>
    </w:tbl>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
        <w:numPr>
          <w:ilvl w:val="1"/>
          <w:numId w:val="0"/>
        </w:numPr>
        <w:bidi w:val="0"/>
        <w:jc w:val="center"/>
        <w:rPr>
          <w:rFonts w:hint="eastAsia" w:ascii="宋体" w:hAnsi="宋体" w:eastAsia="宋体" w:cs="宋体"/>
          <w:b/>
          <w:bCs/>
          <w:sz w:val="32"/>
          <w:szCs w:val="32"/>
          <w:lang w:val="en-US" w:eastAsia="zh-CN"/>
        </w:rPr>
      </w:pPr>
    </w:p>
    <w:p>
      <w:pPr>
        <w:pStyle w:val="4"/>
        <w:numPr>
          <w:ilvl w:val="1"/>
          <w:numId w:val="0"/>
        </w:numPr>
        <w:bidi w:val="0"/>
        <w:jc w:val="center"/>
        <w:rPr>
          <w:rFonts w:hint="eastAsia" w:ascii="宋体" w:hAnsi="宋体" w:eastAsia="宋体" w:cs="宋体"/>
          <w:b/>
          <w:bCs/>
          <w:sz w:val="32"/>
          <w:szCs w:val="32"/>
          <w:lang w:val="en-US" w:eastAsia="zh-CN"/>
        </w:rPr>
      </w:pPr>
    </w:p>
    <w:p>
      <w:pPr>
        <w:pStyle w:val="4"/>
        <w:numPr>
          <w:ilvl w:val="1"/>
          <w:numId w:val="0"/>
        </w:numPr>
        <w:bidi w:val="0"/>
        <w:jc w:val="center"/>
        <w:rPr>
          <w:rFonts w:hint="eastAsia" w:ascii="宋体" w:hAnsi="宋体" w:eastAsia="宋体" w:cs="宋体"/>
          <w:b/>
          <w:bCs/>
          <w:sz w:val="32"/>
          <w:szCs w:val="32"/>
          <w:lang w:val="en-US" w:eastAsia="zh-CN"/>
        </w:rPr>
      </w:pPr>
    </w:p>
    <w:p>
      <w:pPr>
        <w:pStyle w:val="4"/>
        <w:numPr>
          <w:ilvl w:val="1"/>
          <w:numId w:val="0"/>
        </w:num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果皮箱参数</w:t>
      </w:r>
    </w:p>
    <w:p>
      <w:pPr>
        <w:bidi w:val="0"/>
        <w:rPr>
          <w:rFonts w:hint="eastAsia" w:ascii="宋体" w:hAnsi="宋体" w:eastAsia="宋体" w:cs="宋体"/>
          <w:sz w:val="28"/>
          <w:szCs w:val="36"/>
          <w:lang w:val="en-US" w:eastAsia="zh-CN"/>
        </w:rPr>
      </w:pPr>
      <w:r>
        <w:rPr>
          <w:rFonts w:hint="eastAsia" w:ascii="宋体" w:hAnsi="宋体" w:eastAsia="宋体" w:cs="宋体"/>
          <w:sz w:val="28"/>
          <w:szCs w:val="36"/>
        </w:rPr>
        <w:t>外形尺寸：</w:t>
      </w:r>
      <w:r>
        <w:rPr>
          <w:rFonts w:hint="eastAsia" w:ascii="宋体" w:hAnsi="宋体" w:eastAsia="宋体" w:cs="宋体"/>
          <w:sz w:val="28"/>
          <w:szCs w:val="36"/>
          <w:lang w:val="en-US" w:eastAsia="zh-CN"/>
        </w:rPr>
        <w:t>长度≥880mmx宽度≥330mm高≥980mm</w:t>
      </w:r>
    </w:p>
    <w:p>
      <w:pPr>
        <w:pStyle w:val="16"/>
        <w:ind w:left="0" w:leftChars="0" w:firstLine="0" w:firstLineChars="0"/>
        <w:rPr>
          <w:rFonts w:hint="eastAsia" w:ascii="宋体" w:hAnsi="宋体" w:eastAsia="宋体" w:cs="宋体"/>
          <w:i w:val="0"/>
          <w:iCs w:val="0"/>
          <w:kern w:val="2"/>
          <w:sz w:val="28"/>
          <w:szCs w:val="36"/>
          <w:lang w:val="en-US" w:eastAsia="zh-CN" w:bidi="ar-SA"/>
        </w:rPr>
      </w:pPr>
      <w:r>
        <w:rPr>
          <w:rFonts w:hint="eastAsia" w:ascii="宋体" w:hAnsi="宋体" w:eastAsia="宋体" w:cs="宋体"/>
          <w:i w:val="0"/>
          <w:iCs w:val="0"/>
          <w:kern w:val="2"/>
          <w:sz w:val="28"/>
          <w:szCs w:val="36"/>
          <w:lang w:val="en-US" w:eastAsia="zh-CN" w:bidi="ar-SA"/>
        </w:rPr>
        <w:t>材料：镀锌板</w:t>
      </w:r>
    </w:p>
    <w:p>
      <w:pPr>
        <w:bidi w:val="0"/>
        <w:rPr>
          <w:rFonts w:hint="eastAsia" w:ascii="宋体" w:hAnsi="宋体" w:eastAsia="宋体" w:cs="宋体"/>
          <w:sz w:val="28"/>
          <w:szCs w:val="36"/>
          <w:lang w:eastAsia="zh-CN"/>
        </w:rPr>
      </w:pPr>
      <w:r>
        <w:rPr>
          <w:rFonts w:hint="eastAsia" w:ascii="宋体" w:hAnsi="宋体" w:eastAsia="宋体" w:cs="宋体"/>
          <w:sz w:val="28"/>
          <w:szCs w:val="36"/>
          <w:lang w:val="en-US" w:eastAsia="zh-CN"/>
        </w:rPr>
        <w:t>中间立柱实厚</w:t>
      </w:r>
      <w:r>
        <w:rPr>
          <w:rFonts w:hint="eastAsia" w:ascii="宋体" w:hAnsi="宋体" w:eastAsia="宋体" w:cs="宋体"/>
          <w:sz w:val="28"/>
          <w:szCs w:val="36"/>
        </w:rPr>
        <w:t>厚度为</w:t>
      </w:r>
      <w:r>
        <w:rPr>
          <w:rFonts w:hint="eastAsia" w:ascii="宋体" w:hAnsi="宋体" w:eastAsia="宋体" w:cs="宋体"/>
          <w:sz w:val="28"/>
          <w:szCs w:val="36"/>
          <w:lang w:val="en-US" w:eastAsia="zh-CN"/>
        </w:rPr>
        <w:t>≥1.2</w:t>
      </w:r>
      <w:r>
        <w:rPr>
          <w:rFonts w:hint="eastAsia" w:ascii="宋体" w:hAnsi="宋体" w:eastAsia="宋体" w:cs="宋体"/>
          <w:sz w:val="28"/>
          <w:szCs w:val="36"/>
        </w:rPr>
        <w:t>mm（正负偏离0.05mm）的镀锌钢板</w:t>
      </w:r>
      <w:r>
        <w:rPr>
          <w:rFonts w:hint="eastAsia" w:ascii="宋体" w:hAnsi="宋体" w:eastAsia="宋体" w:cs="宋体"/>
          <w:sz w:val="28"/>
          <w:szCs w:val="36"/>
          <w:lang w:val="en-US" w:eastAsia="zh-CN"/>
        </w:rPr>
        <w:t>经</w:t>
      </w:r>
      <w:r>
        <w:rPr>
          <w:rFonts w:hint="eastAsia" w:ascii="宋体" w:hAnsi="宋体" w:eastAsia="宋体" w:cs="宋体"/>
          <w:sz w:val="28"/>
          <w:szCs w:val="36"/>
          <w:lang w:eastAsia="zh-CN"/>
        </w:rPr>
        <w:t>。</w:t>
      </w:r>
    </w:p>
    <w:p>
      <w:pPr>
        <w:bidi w:val="0"/>
        <w:rPr>
          <w:rFonts w:hint="eastAsia" w:ascii="宋体" w:hAnsi="宋体" w:eastAsia="宋体" w:cs="宋体"/>
          <w:sz w:val="28"/>
          <w:szCs w:val="36"/>
          <w:lang w:eastAsia="zh-CN"/>
        </w:rPr>
      </w:pPr>
      <w:r>
        <w:rPr>
          <w:rFonts w:hint="eastAsia" w:ascii="宋体" w:hAnsi="宋体" w:eastAsia="宋体" w:cs="宋体"/>
          <w:sz w:val="28"/>
          <w:szCs w:val="36"/>
        </w:rPr>
        <w:t>箱体</w:t>
      </w:r>
      <w:r>
        <w:rPr>
          <w:rFonts w:hint="eastAsia" w:ascii="宋体" w:hAnsi="宋体" w:eastAsia="宋体" w:cs="宋体"/>
          <w:sz w:val="28"/>
          <w:szCs w:val="36"/>
          <w:lang w:val="en-US" w:eastAsia="zh-CN"/>
        </w:rPr>
        <w:t>框架</w:t>
      </w:r>
      <w:r>
        <w:rPr>
          <w:rFonts w:hint="eastAsia" w:ascii="宋体" w:hAnsi="宋体" w:eastAsia="宋体" w:cs="宋体"/>
          <w:sz w:val="28"/>
          <w:szCs w:val="36"/>
        </w:rPr>
        <w:t>采用</w:t>
      </w:r>
      <w:r>
        <w:rPr>
          <w:rFonts w:hint="eastAsia" w:ascii="宋体" w:hAnsi="宋体" w:eastAsia="宋体" w:cs="宋体"/>
          <w:sz w:val="28"/>
          <w:szCs w:val="36"/>
          <w:lang w:val="en-US" w:eastAsia="zh-CN"/>
        </w:rPr>
        <w:t>实厚</w:t>
      </w:r>
      <w:r>
        <w:rPr>
          <w:rFonts w:hint="eastAsia" w:ascii="宋体" w:hAnsi="宋体" w:eastAsia="宋体" w:cs="宋体"/>
          <w:sz w:val="28"/>
          <w:szCs w:val="36"/>
        </w:rPr>
        <w:t>厚度为</w:t>
      </w:r>
      <w:r>
        <w:rPr>
          <w:rFonts w:hint="eastAsia" w:ascii="宋体" w:hAnsi="宋体" w:eastAsia="宋体" w:cs="宋体"/>
          <w:sz w:val="28"/>
          <w:szCs w:val="36"/>
          <w:lang w:val="en-US" w:eastAsia="zh-CN"/>
        </w:rPr>
        <w:t>≥1.0</w:t>
      </w:r>
      <w:r>
        <w:rPr>
          <w:rFonts w:hint="eastAsia" w:ascii="宋体" w:hAnsi="宋体" w:eastAsia="宋体" w:cs="宋体"/>
          <w:sz w:val="28"/>
          <w:szCs w:val="36"/>
        </w:rPr>
        <w:t>mm（正负偏离0.05mm）的镀锌板</w:t>
      </w:r>
      <w:r>
        <w:rPr>
          <w:rFonts w:hint="eastAsia" w:ascii="宋体" w:hAnsi="宋体" w:eastAsia="宋体" w:cs="宋体"/>
          <w:sz w:val="28"/>
          <w:szCs w:val="36"/>
          <w:lang w:eastAsia="zh-CN"/>
        </w:rPr>
        <w:t>。</w:t>
      </w:r>
    </w:p>
    <w:p>
      <w:pPr>
        <w:bidi w:val="0"/>
        <w:rPr>
          <w:rFonts w:hint="eastAsia" w:ascii="宋体" w:hAnsi="宋体" w:eastAsia="宋体" w:cs="宋体"/>
          <w:sz w:val="28"/>
          <w:szCs w:val="36"/>
          <w:lang w:eastAsia="zh-CN"/>
        </w:rPr>
      </w:pPr>
      <w:r>
        <w:rPr>
          <w:rFonts w:hint="eastAsia" w:ascii="宋体" w:hAnsi="宋体" w:eastAsia="宋体" w:cs="宋体"/>
          <w:sz w:val="28"/>
          <w:szCs w:val="36"/>
        </w:rPr>
        <w:t>底座采用厚度为</w:t>
      </w:r>
      <w:r>
        <w:rPr>
          <w:rFonts w:hint="eastAsia" w:ascii="宋体" w:hAnsi="宋体" w:eastAsia="宋体" w:cs="宋体"/>
          <w:sz w:val="28"/>
          <w:szCs w:val="36"/>
          <w:lang w:val="en-US" w:eastAsia="zh-CN"/>
        </w:rPr>
        <w:t>≥1.5</w:t>
      </w:r>
      <w:r>
        <w:rPr>
          <w:rFonts w:hint="eastAsia" w:ascii="宋体" w:hAnsi="宋体" w:eastAsia="宋体" w:cs="宋体"/>
          <w:sz w:val="28"/>
          <w:szCs w:val="36"/>
        </w:rPr>
        <w:t>mm（正负偏离0.05mm）的镀锌钢板</w:t>
      </w:r>
      <w:r>
        <w:rPr>
          <w:rFonts w:hint="eastAsia" w:ascii="宋体" w:hAnsi="宋体" w:eastAsia="宋体" w:cs="宋体"/>
          <w:sz w:val="28"/>
          <w:szCs w:val="36"/>
          <w:lang w:eastAsia="zh-CN"/>
        </w:rPr>
        <w:t>。</w:t>
      </w:r>
    </w:p>
    <w:p>
      <w:pPr>
        <w:bidi w:val="0"/>
        <w:rPr>
          <w:rFonts w:hint="eastAsia" w:ascii="宋体" w:hAnsi="宋体" w:eastAsia="宋体" w:cs="宋体"/>
          <w:sz w:val="28"/>
          <w:szCs w:val="36"/>
          <w:lang w:eastAsia="zh-CN"/>
        </w:rPr>
      </w:pPr>
      <w:r>
        <w:rPr>
          <w:rFonts w:hint="eastAsia" w:ascii="宋体" w:hAnsi="宋体" w:eastAsia="宋体" w:cs="宋体"/>
          <w:sz w:val="28"/>
          <w:szCs w:val="36"/>
        </w:rPr>
        <w:t>果皮箱底部设底座固定梁</w:t>
      </w:r>
      <w:r>
        <w:rPr>
          <w:rFonts w:hint="eastAsia" w:ascii="宋体" w:hAnsi="宋体" w:eastAsia="宋体" w:cs="宋体"/>
          <w:sz w:val="28"/>
          <w:szCs w:val="36"/>
          <w:lang w:val="en-US" w:eastAsia="zh-CN"/>
        </w:rPr>
        <w:t>≥</w:t>
      </w:r>
      <w:r>
        <w:rPr>
          <w:rFonts w:hint="eastAsia" w:ascii="宋体" w:hAnsi="宋体" w:eastAsia="宋体" w:cs="宋体"/>
          <w:sz w:val="28"/>
          <w:szCs w:val="36"/>
        </w:rPr>
        <w:t>2条，每条梁预留螺栓孔</w:t>
      </w:r>
      <w:r>
        <w:rPr>
          <w:rFonts w:hint="eastAsia" w:ascii="宋体" w:hAnsi="宋体" w:eastAsia="宋体" w:cs="宋体"/>
          <w:sz w:val="28"/>
          <w:szCs w:val="36"/>
          <w:lang w:val="en-US" w:eastAsia="zh-CN"/>
        </w:rPr>
        <w:t>≥</w:t>
      </w:r>
      <w:r>
        <w:rPr>
          <w:rFonts w:hint="eastAsia" w:ascii="宋体" w:hAnsi="宋体" w:eastAsia="宋体" w:cs="宋体"/>
          <w:sz w:val="28"/>
          <w:szCs w:val="36"/>
        </w:rPr>
        <w:t>2个；内置固定螺栓</w:t>
      </w:r>
      <w:r>
        <w:rPr>
          <w:rFonts w:hint="eastAsia" w:ascii="宋体" w:hAnsi="宋体" w:eastAsia="宋体" w:cs="宋体"/>
          <w:sz w:val="28"/>
          <w:szCs w:val="36"/>
          <w:lang w:val="en-US" w:eastAsia="zh-CN"/>
        </w:rPr>
        <w:t>≥</w:t>
      </w:r>
      <w:r>
        <w:rPr>
          <w:rFonts w:hint="eastAsia" w:ascii="宋体" w:hAnsi="宋体" w:eastAsia="宋体" w:cs="宋体"/>
          <w:sz w:val="28"/>
          <w:szCs w:val="36"/>
        </w:rPr>
        <w:t>4只，螺栓规格为Φ10*80mm（入地深度为100mm）（正负偏离5mm），具有防盗功能</w:t>
      </w:r>
      <w:r>
        <w:rPr>
          <w:rFonts w:hint="eastAsia" w:ascii="宋体" w:hAnsi="宋体" w:eastAsia="宋体" w:cs="宋体"/>
          <w:sz w:val="28"/>
          <w:szCs w:val="36"/>
          <w:lang w:eastAsia="zh-CN"/>
        </w:rPr>
        <w:t>。</w:t>
      </w:r>
    </w:p>
    <w:p>
      <w:pPr>
        <w:bidi w:val="0"/>
        <w:rPr>
          <w:rFonts w:hint="eastAsia" w:ascii="宋体" w:hAnsi="宋体" w:eastAsia="宋体" w:cs="宋体"/>
          <w:sz w:val="28"/>
          <w:szCs w:val="36"/>
          <w:lang w:val="en-US" w:eastAsia="zh-CN"/>
        </w:rPr>
      </w:pPr>
      <w:r>
        <w:rPr>
          <w:rFonts w:hint="eastAsia" w:ascii="宋体" w:hAnsi="宋体" w:eastAsia="宋体" w:cs="宋体"/>
          <w:color w:val="auto"/>
          <w:sz w:val="28"/>
          <w:szCs w:val="36"/>
          <w:lang w:val="en-US" w:eastAsia="zh-CN"/>
        </w:rPr>
        <w:t>烟灰盒为上顶圆型投放口</w:t>
      </w:r>
      <w:r>
        <w:rPr>
          <w:rFonts w:hint="eastAsia" w:ascii="宋体" w:hAnsi="宋体" w:eastAsia="宋体" w:cs="宋体"/>
          <w:sz w:val="28"/>
          <w:szCs w:val="36"/>
          <w:lang w:val="en-US" w:eastAsia="zh-CN"/>
        </w:rPr>
        <w:t>。</w:t>
      </w:r>
    </w:p>
    <w:p>
      <w:pPr>
        <w:bidi w:val="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箱体门板必须用≥1.0mm镀锌内衬板加固，门板必须喷塑烤漆。</w:t>
      </w:r>
    </w:p>
    <w:p>
      <w:pPr>
        <w:bidi w:val="0"/>
        <w:rPr>
          <w:rFonts w:hint="eastAsia" w:ascii="宋体" w:hAnsi="宋体" w:eastAsia="宋体" w:cs="宋体"/>
          <w:sz w:val="28"/>
          <w:szCs w:val="36"/>
        </w:rPr>
      </w:pPr>
      <w:r>
        <w:rPr>
          <w:rFonts w:hint="eastAsia" w:ascii="宋体" w:hAnsi="宋体" w:eastAsia="宋体" w:cs="宋体"/>
          <w:sz w:val="28"/>
          <w:szCs w:val="36"/>
        </w:rPr>
        <w:t>内胆：</w:t>
      </w:r>
      <w:r>
        <w:rPr>
          <w:rFonts w:hint="eastAsia" w:ascii="宋体" w:hAnsi="宋体" w:eastAsia="宋体" w:cs="宋体"/>
          <w:sz w:val="28"/>
          <w:szCs w:val="36"/>
          <w:lang w:val="en-US" w:eastAsia="zh-CN"/>
        </w:rPr>
        <w:t>镀锌板</w:t>
      </w:r>
      <w:r>
        <w:rPr>
          <w:rFonts w:hint="eastAsia" w:ascii="宋体" w:hAnsi="宋体" w:eastAsia="宋体" w:cs="宋体"/>
          <w:sz w:val="28"/>
          <w:szCs w:val="36"/>
        </w:rPr>
        <w:t>材质为</w:t>
      </w:r>
      <w:r>
        <w:rPr>
          <w:rFonts w:hint="eastAsia" w:ascii="宋体" w:hAnsi="宋体" w:eastAsia="宋体" w:cs="宋体"/>
          <w:sz w:val="28"/>
          <w:szCs w:val="36"/>
          <w:lang w:val="en-US" w:eastAsia="zh-CN"/>
        </w:rPr>
        <w:t>≥</w:t>
      </w:r>
      <w:r>
        <w:rPr>
          <w:rFonts w:hint="eastAsia" w:ascii="宋体" w:hAnsi="宋体" w:eastAsia="宋体" w:cs="宋体"/>
          <w:sz w:val="28"/>
          <w:szCs w:val="36"/>
        </w:rPr>
        <w:t>0.</w:t>
      </w:r>
      <w:r>
        <w:rPr>
          <w:rFonts w:hint="eastAsia" w:ascii="宋体" w:hAnsi="宋体" w:eastAsia="宋体" w:cs="宋体"/>
          <w:sz w:val="28"/>
          <w:szCs w:val="36"/>
          <w:lang w:val="en-US" w:eastAsia="zh-CN"/>
        </w:rPr>
        <w:t>45</w:t>
      </w:r>
      <w:r>
        <w:rPr>
          <w:rFonts w:hint="eastAsia" w:ascii="宋体" w:hAnsi="宋体" w:eastAsia="宋体" w:cs="宋体"/>
          <w:sz w:val="28"/>
          <w:szCs w:val="36"/>
        </w:rPr>
        <w:t>mm厚</w:t>
      </w:r>
      <w:r>
        <w:rPr>
          <w:rFonts w:hint="eastAsia" w:ascii="宋体" w:hAnsi="宋体" w:eastAsia="宋体" w:cs="宋体"/>
          <w:sz w:val="28"/>
          <w:szCs w:val="36"/>
          <w:lang w:eastAsia="zh-CN"/>
        </w:rPr>
        <w:t>。</w:t>
      </w:r>
    </w:p>
    <w:p>
      <w:pPr>
        <w:rPr>
          <w:rFonts w:hint="eastAsia"/>
          <w:lang w:val="en-US" w:eastAsia="zh-CN"/>
        </w:rPr>
      </w:pPr>
    </w:p>
    <w:p>
      <w:pPr>
        <w:spacing w:line="360" w:lineRule="auto"/>
        <w:ind w:firstLine="480" w:firstLineChars="200"/>
        <w:jc w:val="left"/>
        <w:outlineLvl w:val="9"/>
        <w:rPr>
          <w:rFonts w:hint="eastAsia" w:ascii="宋体" w:hAnsi="宋体"/>
          <w:color w:val="auto"/>
          <w:sz w:val="24"/>
        </w:rPr>
      </w:pPr>
    </w:p>
    <w:p/>
    <w:p>
      <w:pPr>
        <w:pStyle w:val="31"/>
      </w:pPr>
    </w:p>
    <w:p>
      <w:pPr>
        <w:pStyle w:val="31"/>
      </w:pPr>
    </w:p>
    <w:p>
      <w:pPr>
        <w:pStyle w:val="66"/>
        <w:spacing w:line="360" w:lineRule="auto"/>
        <w:ind w:left="0" w:leftChars="0" w:firstLine="0" w:firstLineChars="0"/>
        <w:rPr>
          <w:lang w:val="en-US"/>
        </w:rPr>
      </w:pPr>
    </w:p>
    <w:p>
      <w:pPr>
        <w:pageBreakBefore/>
        <w:spacing w:line="360" w:lineRule="auto"/>
        <w:jc w:val="center"/>
        <w:outlineLvl w:val="0"/>
        <w:rPr>
          <w:rFonts w:ascii="宋体"/>
          <w:b/>
          <w:color w:val="auto"/>
          <w:sz w:val="30"/>
          <w:szCs w:val="30"/>
        </w:rPr>
      </w:pPr>
      <w:bookmarkStart w:id="66" w:name="_Toc451410636"/>
      <w:bookmarkStart w:id="67" w:name="_Toc15403"/>
      <w:bookmarkStart w:id="68" w:name="_Toc17757"/>
      <w:r>
        <w:rPr>
          <w:rFonts w:hint="eastAsia" w:ascii="宋体"/>
          <w:b/>
          <w:color w:val="auto"/>
          <w:sz w:val="30"/>
          <w:szCs w:val="30"/>
        </w:rPr>
        <w:t>第五章</w:t>
      </w:r>
      <w:r>
        <w:rPr>
          <w:rFonts w:ascii="宋体"/>
          <w:b/>
          <w:color w:val="auto"/>
          <w:sz w:val="30"/>
          <w:szCs w:val="30"/>
        </w:rPr>
        <w:t xml:space="preserve">  </w:t>
      </w:r>
      <w:r>
        <w:rPr>
          <w:rFonts w:hint="eastAsia" w:ascii="宋体"/>
          <w:b/>
          <w:color w:val="auto"/>
          <w:sz w:val="30"/>
          <w:szCs w:val="30"/>
        </w:rPr>
        <w:t>合同条款及格式</w:t>
      </w:r>
      <w:bookmarkEnd w:id="66"/>
      <w:bookmarkEnd w:id="67"/>
      <w:bookmarkEnd w:id="68"/>
    </w:p>
    <w:p>
      <w:pPr>
        <w:spacing w:line="360" w:lineRule="auto"/>
        <w:ind w:firstLine="480" w:firstLineChars="200"/>
        <w:jc w:val="center"/>
        <w:outlineLvl w:val="1"/>
        <w:rPr>
          <w:rFonts w:ascii="宋体"/>
          <w:color w:val="auto"/>
          <w:sz w:val="24"/>
        </w:rPr>
      </w:pPr>
      <w:bookmarkStart w:id="69" w:name="_Toc16971"/>
      <w:r>
        <w:rPr>
          <w:rFonts w:ascii="宋体" w:hAnsi="宋体"/>
          <w:color w:val="auto"/>
          <w:sz w:val="24"/>
        </w:rPr>
        <w:t>(</w:t>
      </w:r>
      <w:r>
        <w:rPr>
          <w:rFonts w:hint="eastAsia" w:ascii="宋体" w:hAnsi="宋体"/>
          <w:color w:val="auto"/>
          <w:sz w:val="24"/>
        </w:rPr>
        <w:t>此合同样本仅供参考</w:t>
      </w:r>
      <w:r>
        <w:rPr>
          <w:rFonts w:ascii="宋体"/>
          <w:color w:val="auto"/>
          <w:sz w:val="24"/>
        </w:rPr>
        <w:t>,</w:t>
      </w:r>
      <w:r>
        <w:rPr>
          <w:rFonts w:hint="eastAsia" w:ascii="宋体" w:hAnsi="宋体"/>
          <w:color w:val="auto"/>
          <w:sz w:val="24"/>
        </w:rPr>
        <w:t>合同具体细则以成交双方协定为准</w:t>
      </w:r>
      <w:r>
        <w:rPr>
          <w:rFonts w:ascii="宋体" w:hAnsi="宋体"/>
          <w:color w:val="auto"/>
          <w:sz w:val="24"/>
        </w:rPr>
        <w:t>)</w:t>
      </w: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r>
        <w:rPr>
          <w:rFonts w:hint="eastAsia"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ascii="楷体" w:hAnsi="楷体" w:eastAsia="楷体"/>
          <w:b/>
          <w:sz w:val="44"/>
          <w:szCs w:val="44"/>
        </w:rPr>
        <w:t>政府采购合同</w:t>
      </w:r>
      <w:r>
        <w:rPr>
          <w:rFonts w:hint="eastAsia" w:ascii="楷体" w:hAnsi="楷体" w:eastAsia="楷体"/>
          <w:b/>
          <w:sz w:val="44"/>
          <w:szCs w:val="44"/>
        </w:rPr>
        <w:t>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14"/>
        <w:ind w:firstLine="0"/>
        <w:rPr>
          <w:rFonts w:ascii="楷体" w:hAnsi="楷体" w:eastAsia="楷体"/>
          <w:szCs w:val="24"/>
        </w:rPr>
      </w:pPr>
    </w:p>
    <w:p>
      <w:pPr>
        <w:pStyle w:val="114"/>
        <w:ind w:firstLine="0"/>
        <w:rPr>
          <w:rFonts w:ascii="楷体" w:hAnsi="楷体" w:eastAsia="楷体"/>
          <w:szCs w:val="24"/>
        </w:rPr>
      </w:pPr>
    </w:p>
    <w:p>
      <w:pPr>
        <w:pStyle w:val="114"/>
        <w:ind w:firstLine="0"/>
        <w:rPr>
          <w:rFonts w:ascii="楷体" w:hAnsi="楷体" w:eastAsia="楷体"/>
          <w:szCs w:val="24"/>
        </w:rPr>
      </w:pPr>
    </w:p>
    <w:p>
      <w:pPr>
        <w:pStyle w:val="114"/>
        <w:ind w:firstLine="0"/>
        <w:jc w:val="center"/>
        <w:rPr>
          <w:rFonts w:ascii="楷体" w:hAnsi="楷体" w:eastAsia="楷体"/>
          <w:b/>
          <w:szCs w:val="24"/>
        </w:rPr>
      </w:pPr>
      <w:r>
        <w:rPr>
          <w:rFonts w:hint="eastAsia" w:ascii="楷体" w:hAnsi="楷体" w:eastAsia="楷体"/>
          <w:b/>
          <w:szCs w:val="24"/>
        </w:rPr>
        <w:t>第一部分 合同书</w:t>
      </w:r>
    </w:p>
    <w:p>
      <w:pPr>
        <w:pStyle w:val="114"/>
        <w:ind w:firstLine="0"/>
        <w:rPr>
          <w:rFonts w:ascii="楷体" w:hAnsi="楷体" w:eastAsia="楷体"/>
          <w:szCs w:val="24"/>
        </w:rPr>
      </w:pPr>
    </w:p>
    <w:p>
      <w:pPr>
        <w:pStyle w:val="114"/>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hint="eastAsia" w:ascii="楷体" w:hAnsi="楷体" w:eastAsia="楷体"/>
          <w:sz w:val="24"/>
          <w:u w:val="single"/>
        </w:rPr>
        <w:t xml:space="preserve">                                   </w:t>
      </w:r>
    </w:p>
    <w:p>
      <w:pPr>
        <w:pStyle w:val="115"/>
        <w:spacing w:before="120" w:line="22" w:lineRule="atLeast"/>
        <w:rPr>
          <w:rFonts w:ascii="楷体" w:hAnsi="楷体" w:eastAsia="楷体"/>
          <w:szCs w:val="24"/>
        </w:rPr>
      </w:pPr>
    </w:p>
    <w:p>
      <w:pPr>
        <w:pStyle w:val="115"/>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hint="eastAsia"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hint="eastAsia"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hAnsi="宋体"/>
          <w:sz w:val="24"/>
        </w:rPr>
        <w:sectPr>
          <w:headerReference r:id="rId7" w:type="default"/>
          <w:footerReference r:id="rId8"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ascii="楷体" w:hAnsi="楷体" w:eastAsia="楷体"/>
          <w:sz w:val="24"/>
        </w:rPr>
      </w:pPr>
      <w:r>
        <w:rPr>
          <w:rFonts w:hint="eastAsia" w:ascii="楷体" w:hAnsi="楷体" w:eastAsia="楷体"/>
          <w:sz w:val="24"/>
          <w:u w:val="single"/>
          <w:lang w:val="zh-CN"/>
        </w:rPr>
        <w:t xml:space="preserve">        </w:t>
      </w:r>
      <w:r>
        <w:rPr>
          <w:rFonts w:hint="eastAsia" w:ascii="楷体" w:hAnsi="楷体" w:eastAsia="楷体"/>
          <w:sz w:val="24"/>
          <w:lang w:val="zh-CN"/>
        </w:rPr>
        <w:t>年</w:t>
      </w:r>
      <w:r>
        <w:rPr>
          <w:rFonts w:hint="eastAsia" w:ascii="楷体" w:hAnsi="楷体" w:eastAsia="楷体"/>
          <w:sz w:val="24"/>
          <w:u w:val="single"/>
          <w:lang w:val="zh-CN"/>
        </w:rPr>
        <w:t xml:space="preserve">    </w:t>
      </w:r>
      <w:r>
        <w:rPr>
          <w:rFonts w:hint="eastAsia" w:ascii="楷体" w:hAnsi="楷体" w:eastAsia="楷体"/>
          <w:sz w:val="24"/>
          <w:lang w:val="zh-CN"/>
        </w:rPr>
        <w:t>月</w:t>
      </w:r>
      <w:r>
        <w:rPr>
          <w:rFonts w:hint="eastAsia"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hint="eastAsia" w:ascii="楷体" w:hAnsi="楷体" w:eastAsia="楷体"/>
          <w:sz w:val="24"/>
          <w:u w:val="single"/>
        </w:rPr>
        <w:t xml:space="preserve">   （采购人名称）   </w:t>
      </w:r>
      <w:r>
        <w:rPr>
          <w:rFonts w:hint="eastAsia" w:ascii="楷体" w:hAnsi="楷体" w:eastAsia="楷体"/>
          <w:sz w:val="24"/>
        </w:rPr>
        <w:t>以</w:t>
      </w:r>
      <w:r>
        <w:rPr>
          <w:rFonts w:hint="eastAsia" w:ascii="楷体" w:hAnsi="楷体" w:eastAsia="楷体"/>
          <w:sz w:val="24"/>
          <w:u w:val="single"/>
        </w:rPr>
        <w:t xml:space="preserve">   （政府采购方式）  </w:t>
      </w:r>
      <w:r>
        <w:rPr>
          <w:rFonts w:hint="eastAsia" w:ascii="楷体" w:hAnsi="楷体" w:eastAsia="楷体"/>
          <w:sz w:val="24"/>
        </w:rPr>
        <w:t>对</w:t>
      </w:r>
      <w:r>
        <w:rPr>
          <w:rFonts w:hint="eastAsia" w:ascii="楷体" w:hAnsi="楷体" w:eastAsia="楷体"/>
          <w:sz w:val="24"/>
          <w:u w:val="single"/>
        </w:rPr>
        <w:t xml:space="preserve">   （同前页项目名称）   </w:t>
      </w:r>
      <w:r>
        <w:rPr>
          <w:rFonts w:hint="eastAsia" w:ascii="楷体" w:hAnsi="楷体" w:eastAsia="楷体"/>
          <w:sz w:val="24"/>
        </w:rPr>
        <w:t>项目进行了采购。经</w:t>
      </w:r>
      <w:r>
        <w:rPr>
          <w:rFonts w:hint="eastAsia" w:ascii="楷体" w:hAnsi="楷体" w:eastAsia="楷体"/>
          <w:sz w:val="24"/>
          <w:u w:val="single"/>
        </w:rPr>
        <w:t xml:space="preserve">   （相关评定主体名称）   </w:t>
      </w:r>
      <w:r>
        <w:rPr>
          <w:rFonts w:hint="eastAsia" w:ascii="楷体" w:hAnsi="楷体" w:eastAsia="楷体"/>
          <w:sz w:val="24"/>
        </w:rPr>
        <w:t>评定，</w:t>
      </w:r>
      <w:r>
        <w:rPr>
          <w:rFonts w:hint="eastAsia" w:ascii="楷体" w:hAnsi="楷体" w:eastAsia="楷体"/>
          <w:sz w:val="24"/>
          <w:u w:val="single"/>
        </w:rPr>
        <w:t xml:space="preserve">   （中标供应商名称）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hint="eastAsia" w:ascii="楷体" w:hAnsi="楷体" w:eastAsia="楷体"/>
          <w:sz w:val="24"/>
          <w:u w:val="single"/>
        </w:rPr>
        <w:t xml:space="preserve">   （采购人名称）   </w:t>
      </w:r>
      <w:r>
        <w:rPr>
          <w:rFonts w:hint="eastAsia" w:ascii="楷体" w:hAnsi="楷体" w:eastAsia="楷体"/>
          <w:sz w:val="24"/>
          <w:lang w:val="zh-CN"/>
        </w:rPr>
        <w:t>(以下简称：甲方)和</w:t>
      </w:r>
      <w:r>
        <w:rPr>
          <w:rFonts w:hint="eastAsia" w:ascii="楷体" w:hAnsi="楷体" w:eastAsia="楷体"/>
          <w:sz w:val="24"/>
          <w:u w:val="single"/>
        </w:rPr>
        <w:t xml:space="preserve">   （中标供应商名称）   </w:t>
      </w:r>
      <w:r>
        <w:rPr>
          <w:rFonts w:hint="eastAsia" w:ascii="楷体" w:hAnsi="楷体" w:eastAsia="楷体"/>
          <w:sz w:val="24"/>
          <w:lang w:val="zh-CN"/>
        </w:rPr>
        <w:t>(以下简称：乙方)协商一致，约定以下合同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70" w:name="_Toc3029"/>
      <w:bookmarkStart w:id="71" w:name="_Toc2232"/>
      <w:bookmarkStart w:id="72" w:name="_Toc24059"/>
      <w:bookmarkStart w:id="73" w:name="_Toc22209"/>
      <w:r>
        <w:rPr>
          <w:rFonts w:hint="eastAsia" w:ascii="楷体" w:hAnsi="楷体" w:eastAsia="楷体"/>
          <w:b/>
          <w:sz w:val="24"/>
        </w:rPr>
        <w:t>1.1 合同组成部分</w:t>
      </w:r>
      <w:bookmarkEnd w:id="70"/>
      <w:bookmarkEnd w:id="71"/>
      <w:bookmarkEnd w:id="72"/>
      <w:bookmarkEnd w:id="7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hint="eastAsia" w:ascii="楷体" w:hAnsi="楷体" w:eastAsia="楷体"/>
          <w:sz w:val="24"/>
        </w:rPr>
        <w:t>1.1.1 本合同及其补充合同、变更协议；</w:t>
      </w:r>
    </w:p>
    <w:p>
      <w:pPr>
        <w:spacing w:line="560" w:lineRule="exact"/>
        <w:ind w:firstLine="480" w:firstLineChars="200"/>
        <w:rPr>
          <w:rFonts w:ascii="楷体" w:hAnsi="楷体" w:eastAsia="楷体"/>
          <w:sz w:val="24"/>
        </w:rPr>
      </w:pPr>
      <w:r>
        <w:rPr>
          <w:rFonts w:hint="eastAsia" w:ascii="楷体" w:hAnsi="楷体" w:eastAsia="楷体"/>
          <w:sz w:val="24"/>
        </w:rPr>
        <w:t>1.1.2 中标通知书；</w:t>
      </w:r>
    </w:p>
    <w:p>
      <w:pPr>
        <w:spacing w:line="560" w:lineRule="exact"/>
        <w:ind w:firstLine="480" w:firstLineChars="200"/>
        <w:rPr>
          <w:rFonts w:ascii="楷体" w:hAnsi="楷体" w:eastAsia="楷体"/>
          <w:sz w:val="24"/>
        </w:rPr>
      </w:pPr>
      <w:r>
        <w:rPr>
          <w:rFonts w:hint="eastAsia" w:ascii="楷体" w:hAnsi="楷体" w:eastAsia="楷体"/>
          <w:sz w:val="24"/>
        </w:rPr>
        <w:t>1.1.3 投标文件（含澄清或者说明文件）；</w:t>
      </w:r>
    </w:p>
    <w:p>
      <w:pPr>
        <w:spacing w:line="560" w:lineRule="exact"/>
        <w:ind w:firstLine="480" w:firstLineChars="200"/>
        <w:rPr>
          <w:rFonts w:ascii="楷体" w:hAnsi="楷体" w:eastAsia="楷体"/>
          <w:sz w:val="24"/>
        </w:rPr>
      </w:pPr>
      <w:r>
        <w:rPr>
          <w:rFonts w:hint="eastAsia" w:ascii="楷体" w:hAnsi="楷体" w:eastAsia="楷体"/>
          <w:sz w:val="24"/>
        </w:rPr>
        <w:t>1.1.4 招标文件（含澄清或者修改文件）；</w:t>
      </w:r>
    </w:p>
    <w:p>
      <w:pPr>
        <w:spacing w:line="560" w:lineRule="exact"/>
        <w:ind w:firstLine="480" w:firstLineChars="200"/>
        <w:rPr>
          <w:rFonts w:ascii="楷体" w:hAnsi="楷体" w:eastAsia="楷体"/>
          <w:sz w:val="24"/>
        </w:rPr>
      </w:pPr>
      <w:r>
        <w:rPr>
          <w:rFonts w:hint="eastAsia" w:ascii="楷体" w:hAnsi="楷体" w:eastAsia="楷体"/>
          <w:sz w:val="24"/>
        </w:rPr>
        <w:t>1.1.5 其他相关采购文件。</w:t>
      </w:r>
    </w:p>
    <w:p>
      <w:pPr>
        <w:spacing w:line="560" w:lineRule="exact"/>
        <w:ind w:firstLine="482" w:firstLineChars="200"/>
        <w:outlineLvl w:val="0"/>
        <w:rPr>
          <w:rFonts w:ascii="楷体" w:hAnsi="楷体" w:eastAsia="楷体"/>
          <w:b/>
          <w:sz w:val="24"/>
        </w:rPr>
      </w:pPr>
      <w:bookmarkStart w:id="74" w:name="_Toc27126"/>
      <w:bookmarkStart w:id="75" w:name="_Toc1515"/>
      <w:bookmarkStart w:id="76" w:name="_Toc24300"/>
      <w:bookmarkStart w:id="77" w:name="_Toc21295"/>
      <w:r>
        <w:rPr>
          <w:rFonts w:hint="eastAsia" w:ascii="楷体" w:hAnsi="楷体" w:eastAsia="楷体"/>
          <w:b/>
          <w:sz w:val="24"/>
        </w:rPr>
        <w:t>1.2 货物</w:t>
      </w:r>
      <w:bookmarkEnd w:id="74"/>
      <w:bookmarkEnd w:id="75"/>
      <w:bookmarkEnd w:id="76"/>
      <w:bookmarkEnd w:id="77"/>
    </w:p>
    <w:p>
      <w:pPr>
        <w:spacing w:line="560" w:lineRule="exact"/>
        <w:ind w:firstLine="480" w:firstLineChars="200"/>
        <w:rPr>
          <w:rFonts w:ascii="楷体" w:hAnsi="楷体" w:eastAsia="楷体"/>
          <w:sz w:val="24"/>
          <w:u w:val="single"/>
        </w:rPr>
      </w:pPr>
      <w:r>
        <w:rPr>
          <w:rFonts w:hint="eastAsia" w:ascii="楷体" w:hAnsi="楷体" w:eastAsia="楷体"/>
          <w:sz w:val="24"/>
        </w:rPr>
        <w:t>1.2.1 货物</w:t>
      </w:r>
      <w:r>
        <w:rPr>
          <w:rFonts w:ascii="楷体" w:hAnsi="楷体" w:eastAsia="楷体"/>
          <w:sz w:val="24"/>
        </w:rPr>
        <w:t>名称：</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hint="eastAsia" w:ascii="楷体" w:hAnsi="楷体" w:eastAsia="楷体"/>
          <w:sz w:val="24"/>
        </w:rPr>
        <w:t>1.2.2 货物</w:t>
      </w:r>
      <w:r>
        <w:rPr>
          <w:rFonts w:ascii="楷体" w:hAnsi="楷体" w:eastAsia="楷体"/>
          <w:sz w:val="24"/>
        </w:rPr>
        <w:t>数量：</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1.2.3 货物质量：</w:t>
      </w:r>
      <w:r>
        <w:rPr>
          <w:rFonts w:ascii="楷体" w:hAnsi="楷体" w:eastAsia="楷体"/>
          <w:sz w:val="24"/>
          <w:u w:val="single"/>
        </w:rPr>
        <w:t>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78" w:name="_Toc21631"/>
      <w:bookmarkStart w:id="79" w:name="_Toc23292"/>
      <w:bookmarkStart w:id="80" w:name="_Toc31199"/>
      <w:bookmarkStart w:id="81" w:name="_Toc21551"/>
      <w:r>
        <w:rPr>
          <w:rFonts w:hint="eastAsia" w:ascii="楷体" w:hAnsi="楷体" w:eastAsia="楷体"/>
          <w:b/>
          <w:sz w:val="24"/>
        </w:rPr>
        <w:t>1.</w:t>
      </w:r>
      <w:r>
        <w:rPr>
          <w:rFonts w:ascii="楷体" w:hAnsi="楷体" w:eastAsia="楷体"/>
          <w:b/>
          <w:sz w:val="24"/>
        </w:rPr>
        <w:t>3</w:t>
      </w:r>
      <w:r>
        <w:rPr>
          <w:rFonts w:hint="eastAsia" w:ascii="楷体" w:hAnsi="楷体" w:eastAsia="楷体"/>
          <w:b/>
          <w:sz w:val="24"/>
        </w:rPr>
        <w:t xml:space="preserve"> 价款</w:t>
      </w:r>
      <w:bookmarkEnd w:id="78"/>
      <w:bookmarkEnd w:id="79"/>
      <w:bookmarkEnd w:id="80"/>
      <w:bookmarkEnd w:id="81"/>
    </w:p>
    <w:p>
      <w:pPr>
        <w:spacing w:line="560" w:lineRule="exact"/>
        <w:ind w:firstLine="480" w:firstLineChars="200"/>
        <w:rPr>
          <w:rFonts w:ascii="楷体" w:hAnsi="楷体" w:eastAsia="楷体"/>
          <w:sz w:val="24"/>
        </w:rPr>
      </w:pPr>
      <w:r>
        <w:rPr>
          <w:rFonts w:ascii="楷体" w:hAnsi="楷体" w:eastAsia="楷体"/>
          <w:sz w:val="24"/>
        </w:rPr>
        <w:t>本合同总价为</w:t>
      </w:r>
      <w:r>
        <w:rPr>
          <w:rFonts w:hint="eastAsia" w:ascii="楷体" w:hAnsi="楷体" w:eastAsia="楷体"/>
          <w:sz w:val="24"/>
        </w:rPr>
        <w:t>：￥</w:t>
      </w:r>
      <w:r>
        <w:rPr>
          <w:rFonts w:hint="eastAsia" w:ascii="楷体" w:hAnsi="楷体" w:eastAsia="楷体"/>
          <w:sz w:val="24"/>
          <w:u w:val="single"/>
        </w:rPr>
        <w:t xml:space="preserve">           </w:t>
      </w:r>
      <w:r>
        <w:rPr>
          <w:rFonts w:ascii="楷体" w:hAnsi="楷体" w:eastAsia="楷体"/>
          <w:sz w:val="24"/>
        </w:rPr>
        <w:t>元</w:t>
      </w:r>
      <w:r>
        <w:rPr>
          <w:rFonts w:hint="eastAsia" w:ascii="楷体" w:hAnsi="楷体" w:eastAsia="楷体"/>
          <w:sz w:val="24"/>
        </w:rPr>
        <w:t>（大写：</w:t>
      </w:r>
      <w:r>
        <w:rPr>
          <w:rFonts w:hint="eastAsia" w:ascii="楷体" w:hAnsi="楷体" w:eastAsia="楷体"/>
          <w:sz w:val="24"/>
          <w:u w:val="single"/>
        </w:rPr>
        <w:t xml:space="preserve">                 </w:t>
      </w:r>
      <w:r>
        <w:rPr>
          <w:rFonts w:hint="eastAsia" w:ascii="楷体" w:hAnsi="楷体" w:eastAsia="楷体"/>
          <w:sz w:val="24"/>
        </w:rPr>
        <w:t>元人民币）</w:t>
      </w:r>
      <w:r>
        <w:rPr>
          <w:rFonts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6"/>
              <w:spacing w:line="560" w:lineRule="exact"/>
              <w:jc w:val="center"/>
              <w:rPr>
                <w:rFonts w:ascii="楷体" w:hAnsi="楷体" w:eastAsia="楷体"/>
                <w:sz w:val="24"/>
                <w:szCs w:val="24"/>
              </w:rPr>
            </w:pPr>
            <w:r>
              <w:rPr>
                <w:rFonts w:ascii="楷体" w:hAnsi="楷体" w:eastAsia="楷体"/>
                <w:sz w:val="24"/>
                <w:szCs w:val="24"/>
              </w:rPr>
              <w:t>序号</w:t>
            </w:r>
          </w:p>
        </w:tc>
        <w:tc>
          <w:tcPr>
            <w:tcW w:w="3402" w:type="dxa"/>
            <w:vAlign w:val="center"/>
          </w:tcPr>
          <w:p>
            <w:pPr>
              <w:pStyle w:val="116"/>
              <w:spacing w:line="560" w:lineRule="exact"/>
              <w:ind w:firstLine="200"/>
              <w:jc w:val="center"/>
              <w:rPr>
                <w:rFonts w:ascii="楷体" w:hAnsi="楷体" w:eastAsia="楷体"/>
                <w:sz w:val="24"/>
                <w:szCs w:val="24"/>
              </w:rPr>
            </w:pPr>
            <w:r>
              <w:rPr>
                <w:rFonts w:hint="eastAsia" w:ascii="楷体" w:hAnsi="楷体" w:eastAsia="楷体"/>
                <w:sz w:val="24"/>
                <w:szCs w:val="24"/>
              </w:rPr>
              <w:t>分项名称</w:t>
            </w:r>
          </w:p>
        </w:tc>
        <w:tc>
          <w:tcPr>
            <w:tcW w:w="2552" w:type="dxa"/>
            <w:vAlign w:val="center"/>
          </w:tcPr>
          <w:p>
            <w:pPr>
              <w:pStyle w:val="116"/>
              <w:spacing w:line="560" w:lineRule="exact"/>
              <w:jc w:val="center"/>
              <w:rPr>
                <w:rFonts w:ascii="楷体" w:hAnsi="楷体" w:eastAsia="楷体"/>
                <w:sz w:val="24"/>
                <w:szCs w:val="24"/>
              </w:rPr>
            </w:pPr>
            <w:r>
              <w:rPr>
                <w:rFonts w:ascii="楷体" w:hAnsi="楷体" w:eastAsia="楷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6"/>
              <w:spacing w:line="560" w:lineRule="exact"/>
              <w:ind w:firstLine="200"/>
              <w:jc w:val="center"/>
              <w:rPr>
                <w:rFonts w:ascii="楷体" w:hAnsi="楷体" w:eastAsia="楷体"/>
                <w:sz w:val="24"/>
                <w:szCs w:val="24"/>
              </w:rPr>
            </w:pPr>
          </w:p>
        </w:tc>
        <w:tc>
          <w:tcPr>
            <w:tcW w:w="3402" w:type="dxa"/>
            <w:vAlign w:val="center"/>
          </w:tcPr>
          <w:p>
            <w:pPr>
              <w:pStyle w:val="116"/>
              <w:spacing w:line="560" w:lineRule="exact"/>
              <w:ind w:firstLine="200"/>
              <w:jc w:val="center"/>
              <w:rPr>
                <w:rFonts w:ascii="楷体" w:hAnsi="楷体" w:eastAsia="楷体"/>
                <w:sz w:val="24"/>
                <w:szCs w:val="24"/>
              </w:rPr>
            </w:pPr>
          </w:p>
        </w:tc>
        <w:tc>
          <w:tcPr>
            <w:tcW w:w="2552" w:type="dxa"/>
            <w:vAlign w:val="center"/>
          </w:tcPr>
          <w:p>
            <w:pPr>
              <w:pStyle w:val="116"/>
              <w:spacing w:line="560" w:lineRule="exact"/>
              <w:ind w:firstLine="20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6"/>
              <w:spacing w:line="560" w:lineRule="exact"/>
              <w:ind w:firstLine="200"/>
              <w:jc w:val="center"/>
              <w:rPr>
                <w:rFonts w:ascii="楷体" w:hAnsi="楷体" w:eastAsia="楷体"/>
                <w:sz w:val="24"/>
                <w:szCs w:val="24"/>
              </w:rPr>
            </w:pPr>
          </w:p>
        </w:tc>
        <w:tc>
          <w:tcPr>
            <w:tcW w:w="3402" w:type="dxa"/>
            <w:vAlign w:val="center"/>
          </w:tcPr>
          <w:p>
            <w:pPr>
              <w:pStyle w:val="116"/>
              <w:spacing w:line="560" w:lineRule="exact"/>
              <w:ind w:firstLine="200"/>
              <w:jc w:val="center"/>
              <w:rPr>
                <w:rFonts w:ascii="楷体" w:hAnsi="楷体" w:eastAsia="楷体"/>
                <w:sz w:val="24"/>
                <w:szCs w:val="24"/>
              </w:rPr>
            </w:pPr>
          </w:p>
        </w:tc>
        <w:tc>
          <w:tcPr>
            <w:tcW w:w="2552" w:type="dxa"/>
            <w:vAlign w:val="center"/>
          </w:tcPr>
          <w:p>
            <w:pPr>
              <w:pStyle w:val="116"/>
              <w:spacing w:line="560" w:lineRule="exact"/>
              <w:ind w:firstLine="20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6"/>
              <w:spacing w:line="560" w:lineRule="exact"/>
              <w:ind w:firstLine="200"/>
              <w:jc w:val="center"/>
              <w:rPr>
                <w:rFonts w:ascii="楷体" w:hAnsi="楷体" w:eastAsia="楷体"/>
                <w:sz w:val="24"/>
                <w:szCs w:val="24"/>
              </w:rPr>
            </w:pPr>
          </w:p>
        </w:tc>
        <w:tc>
          <w:tcPr>
            <w:tcW w:w="3402" w:type="dxa"/>
            <w:vAlign w:val="center"/>
          </w:tcPr>
          <w:p>
            <w:pPr>
              <w:pStyle w:val="116"/>
              <w:spacing w:line="560" w:lineRule="exact"/>
              <w:ind w:firstLine="200"/>
              <w:jc w:val="center"/>
              <w:rPr>
                <w:rFonts w:ascii="楷体" w:hAnsi="楷体" w:eastAsia="楷体"/>
                <w:sz w:val="24"/>
                <w:szCs w:val="24"/>
              </w:rPr>
            </w:pPr>
          </w:p>
        </w:tc>
        <w:tc>
          <w:tcPr>
            <w:tcW w:w="2552" w:type="dxa"/>
            <w:vAlign w:val="center"/>
          </w:tcPr>
          <w:p>
            <w:pPr>
              <w:pStyle w:val="116"/>
              <w:spacing w:line="560" w:lineRule="exact"/>
              <w:ind w:firstLine="20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16"/>
              <w:spacing w:line="560" w:lineRule="exact"/>
              <w:ind w:firstLine="200"/>
              <w:jc w:val="center"/>
              <w:rPr>
                <w:rFonts w:ascii="楷体" w:hAnsi="楷体" w:eastAsia="楷体"/>
                <w:sz w:val="24"/>
                <w:szCs w:val="24"/>
              </w:rPr>
            </w:pPr>
          </w:p>
        </w:tc>
        <w:tc>
          <w:tcPr>
            <w:tcW w:w="3402" w:type="dxa"/>
            <w:vAlign w:val="center"/>
          </w:tcPr>
          <w:p>
            <w:pPr>
              <w:pStyle w:val="116"/>
              <w:spacing w:line="560" w:lineRule="exact"/>
              <w:ind w:firstLine="200"/>
              <w:jc w:val="center"/>
              <w:rPr>
                <w:rFonts w:ascii="楷体" w:hAnsi="楷体" w:eastAsia="楷体"/>
                <w:sz w:val="24"/>
                <w:szCs w:val="24"/>
              </w:rPr>
            </w:pPr>
          </w:p>
        </w:tc>
        <w:tc>
          <w:tcPr>
            <w:tcW w:w="2552" w:type="dxa"/>
            <w:vAlign w:val="center"/>
          </w:tcPr>
          <w:p>
            <w:pPr>
              <w:pStyle w:val="116"/>
              <w:spacing w:line="560" w:lineRule="exact"/>
              <w:ind w:firstLine="200"/>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16"/>
              <w:spacing w:line="560" w:lineRule="exact"/>
              <w:ind w:firstLine="200"/>
              <w:jc w:val="center"/>
              <w:rPr>
                <w:rFonts w:ascii="楷体" w:hAnsi="楷体" w:eastAsia="楷体"/>
                <w:sz w:val="24"/>
                <w:szCs w:val="24"/>
              </w:rPr>
            </w:pPr>
            <w:r>
              <w:rPr>
                <w:rFonts w:hint="eastAsia" w:ascii="楷体" w:hAnsi="楷体" w:eastAsia="楷体"/>
                <w:sz w:val="24"/>
                <w:szCs w:val="24"/>
              </w:rPr>
              <w:t>总价</w:t>
            </w:r>
          </w:p>
        </w:tc>
        <w:tc>
          <w:tcPr>
            <w:tcW w:w="2552" w:type="dxa"/>
            <w:vAlign w:val="center"/>
          </w:tcPr>
          <w:p>
            <w:pPr>
              <w:pStyle w:val="116"/>
              <w:spacing w:line="560" w:lineRule="exact"/>
              <w:ind w:firstLine="200"/>
              <w:jc w:val="center"/>
              <w:rPr>
                <w:rFonts w:ascii="楷体" w:hAnsi="楷体" w:eastAsia="楷体"/>
                <w:sz w:val="24"/>
                <w:szCs w:val="24"/>
              </w:rPr>
            </w:pPr>
          </w:p>
        </w:tc>
      </w:tr>
    </w:tbl>
    <w:p>
      <w:pPr>
        <w:spacing w:line="560" w:lineRule="exact"/>
        <w:ind w:firstLine="482" w:firstLineChars="200"/>
        <w:outlineLvl w:val="0"/>
        <w:rPr>
          <w:rFonts w:ascii="楷体" w:hAnsi="楷体" w:eastAsia="楷体"/>
          <w:b/>
          <w:sz w:val="24"/>
        </w:rPr>
      </w:pPr>
      <w:bookmarkStart w:id="82" w:name="_Toc10340"/>
      <w:bookmarkStart w:id="83" w:name="_Toc22618"/>
      <w:bookmarkStart w:id="84" w:name="_Toc1814"/>
      <w:bookmarkStart w:id="85" w:name="_Toc22360"/>
      <w:r>
        <w:rPr>
          <w:rFonts w:hint="eastAsia" w:ascii="楷体" w:hAnsi="楷体" w:eastAsia="楷体"/>
          <w:b/>
          <w:sz w:val="24"/>
        </w:rPr>
        <w:t>1.</w:t>
      </w:r>
      <w:r>
        <w:rPr>
          <w:rFonts w:ascii="楷体" w:hAnsi="楷体" w:eastAsia="楷体"/>
          <w:b/>
          <w:sz w:val="24"/>
        </w:rPr>
        <w:t>4</w:t>
      </w:r>
      <w:r>
        <w:rPr>
          <w:rFonts w:hint="eastAsia" w:ascii="楷体" w:hAnsi="楷体" w:eastAsia="楷体"/>
          <w:b/>
          <w:sz w:val="24"/>
        </w:rPr>
        <w:t xml:space="preserve"> </w:t>
      </w:r>
      <w:r>
        <w:rPr>
          <w:rFonts w:ascii="楷体" w:hAnsi="楷体" w:eastAsia="楷体"/>
          <w:b/>
          <w:sz w:val="24"/>
        </w:rPr>
        <w:t>付款方式和发票开具方式</w:t>
      </w:r>
      <w:bookmarkEnd w:id="82"/>
      <w:bookmarkEnd w:id="83"/>
      <w:bookmarkEnd w:id="84"/>
      <w:bookmarkEnd w:id="85"/>
    </w:p>
    <w:p>
      <w:pPr>
        <w:spacing w:line="560" w:lineRule="exact"/>
        <w:ind w:firstLine="480" w:firstLineChars="200"/>
        <w:rPr>
          <w:rFonts w:ascii="楷体" w:hAnsi="楷体" w:eastAsia="楷体"/>
          <w:sz w:val="24"/>
        </w:rPr>
      </w:pPr>
      <w:r>
        <w:rPr>
          <w:rFonts w:hint="eastAsia" w:ascii="楷体" w:hAnsi="楷体" w:eastAsia="楷体"/>
          <w:sz w:val="24"/>
        </w:rPr>
        <w:t xml:space="preserve">1.4.1 </w:t>
      </w:r>
      <w:r>
        <w:rPr>
          <w:rFonts w:ascii="楷体" w:hAnsi="楷体" w:eastAsia="楷体"/>
          <w:sz w:val="24"/>
        </w:rPr>
        <w:t>付款方式：</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1.4.2 发票开具方式：</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86" w:name="_Toc6622"/>
      <w:bookmarkStart w:id="87" w:name="_Toc32071"/>
      <w:bookmarkStart w:id="88" w:name="_Toc2846"/>
      <w:bookmarkStart w:id="89" w:name="_Toc19304"/>
      <w:r>
        <w:rPr>
          <w:rFonts w:hint="eastAsia" w:ascii="楷体" w:hAnsi="楷体" w:eastAsia="楷体"/>
          <w:b/>
          <w:sz w:val="24"/>
        </w:rPr>
        <w:t>1.</w:t>
      </w:r>
      <w:r>
        <w:rPr>
          <w:rFonts w:ascii="楷体" w:hAnsi="楷体" w:eastAsia="楷体"/>
          <w:b/>
          <w:sz w:val="24"/>
        </w:rPr>
        <w:t>5</w:t>
      </w:r>
      <w:r>
        <w:rPr>
          <w:rFonts w:hint="eastAsia" w:ascii="楷体" w:hAnsi="楷体" w:eastAsia="楷体"/>
          <w:b/>
          <w:sz w:val="24"/>
        </w:rPr>
        <w:t xml:space="preserve"> </w:t>
      </w:r>
      <w:r>
        <w:rPr>
          <w:rFonts w:ascii="楷体" w:hAnsi="楷体" w:eastAsia="楷体"/>
          <w:b/>
          <w:sz w:val="24"/>
        </w:rPr>
        <w:t>货物交付期限</w:t>
      </w:r>
      <w:r>
        <w:rPr>
          <w:rFonts w:hint="eastAsia" w:ascii="楷体" w:hAnsi="楷体" w:eastAsia="楷体"/>
          <w:b/>
          <w:sz w:val="24"/>
        </w:rPr>
        <w:t>、地点和方式</w:t>
      </w:r>
      <w:bookmarkEnd w:id="86"/>
      <w:bookmarkEnd w:id="87"/>
      <w:bookmarkEnd w:id="88"/>
      <w:bookmarkEnd w:id="89"/>
    </w:p>
    <w:p>
      <w:pPr>
        <w:spacing w:line="560" w:lineRule="exact"/>
        <w:ind w:firstLine="480" w:firstLineChars="200"/>
        <w:rPr>
          <w:rFonts w:ascii="楷体" w:hAnsi="楷体" w:eastAsia="楷体"/>
          <w:sz w:val="24"/>
          <w:u w:val="single"/>
        </w:rPr>
      </w:pPr>
      <w:r>
        <w:rPr>
          <w:rFonts w:hint="eastAsia" w:ascii="楷体" w:hAnsi="楷体" w:eastAsia="楷体"/>
          <w:sz w:val="24"/>
        </w:rPr>
        <w:t>1.5.1 交付期限</w:t>
      </w:r>
      <w:r>
        <w:rPr>
          <w:rFonts w:ascii="楷体" w:hAnsi="楷体" w:eastAsia="楷体"/>
          <w:sz w:val="24"/>
        </w:rPr>
        <w:t>：</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1.5.2 交付地点</w:t>
      </w:r>
      <w:r>
        <w:rPr>
          <w:rFonts w:ascii="楷体" w:hAnsi="楷体" w:eastAsia="楷体"/>
          <w:sz w:val="24"/>
        </w:rPr>
        <w:t>：</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1.5.3 交付方式：</w:t>
      </w:r>
      <w:r>
        <w:rPr>
          <w:rFonts w:ascii="楷体" w:hAnsi="楷体" w:eastAsia="楷体"/>
          <w:sz w:val="24"/>
          <w:u w:val="single"/>
        </w:rPr>
        <w:t>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90" w:name="_Toc21423"/>
      <w:bookmarkStart w:id="91" w:name="_Toc27817"/>
      <w:bookmarkStart w:id="92" w:name="_Toc19554"/>
      <w:bookmarkStart w:id="93" w:name="_Toc27250"/>
      <w:r>
        <w:rPr>
          <w:rFonts w:hint="eastAsia" w:ascii="楷体" w:hAnsi="楷体" w:eastAsia="楷体"/>
          <w:b/>
          <w:sz w:val="24"/>
        </w:rPr>
        <w:t>1.6 违约责任</w:t>
      </w:r>
      <w:bookmarkEnd w:id="90"/>
      <w:bookmarkEnd w:id="91"/>
      <w:bookmarkEnd w:id="92"/>
      <w:bookmarkEnd w:id="93"/>
    </w:p>
    <w:p>
      <w:pPr>
        <w:spacing w:line="560" w:lineRule="exact"/>
        <w:ind w:firstLine="480" w:firstLineChars="200"/>
        <w:rPr>
          <w:rFonts w:ascii="楷体" w:hAnsi="楷体" w:eastAsia="楷体"/>
          <w:sz w:val="24"/>
        </w:rPr>
      </w:pPr>
      <w:r>
        <w:rPr>
          <w:rFonts w:hint="eastAsia" w:ascii="楷体" w:hAnsi="楷体" w:eastAsia="楷体"/>
          <w:sz w:val="24"/>
        </w:rPr>
        <w:t xml:space="preserve">1.6.1 </w:t>
      </w:r>
      <w:r>
        <w:rPr>
          <w:rFonts w:ascii="楷体" w:hAnsi="楷体" w:eastAsia="楷体"/>
          <w:sz w:val="24"/>
        </w:rPr>
        <w:t>除不可抗力外，如果乙方没有按照本合同约定的期限</w:t>
      </w:r>
      <w:r>
        <w:rPr>
          <w:rFonts w:hint="eastAsia" w:ascii="楷体" w:hAnsi="楷体" w:eastAsia="楷体"/>
          <w:sz w:val="24"/>
        </w:rPr>
        <w:t>、</w:t>
      </w:r>
      <w:r>
        <w:rPr>
          <w:rFonts w:ascii="楷体" w:hAnsi="楷体" w:eastAsia="楷体"/>
          <w:sz w:val="24"/>
        </w:rPr>
        <w:t>地点和方式交付货物，那么甲方可要求乙方支付违约金</w:t>
      </w:r>
      <w:r>
        <w:rPr>
          <w:rFonts w:hint="eastAsia" w:ascii="楷体" w:hAnsi="楷体" w:eastAsia="楷体"/>
          <w:sz w:val="24"/>
        </w:rPr>
        <w:t>，</w:t>
      </w:r>
      <w:r>
        <w:rPr>
          <w:rFonts w:ascii="楷体" w:hAnsi="楷体" w:eastAsia="楷体"/>
          <w:sz w:val="24"/>
        </w:rPr>
        <w:t>违约金按每迟延交付货物一日的应交付而未交付货物价格的</w:t>
      </w:r>
      <w:r>
        <w:rPr>
          <w:rFonts w:hint="eastAsia" w:ascii="楷体" w:hAnsi="楷体" w:eastAsia="楷体"/>
          <w:sz w:val="24"/>
          <w:u w:val="single"/>
        </w:rPr>
        <w:t xml:space="preserve">    </w:t>
      </w:r>
      <w:r>
        <w:rPr>
          <w:rFonts w:ascii="楷体" w:hAnsi="楷体" w:eastAsia="楷体"/>
          <w:sz w:val="24"/>
        </w:rPr>
        <w:t>%计算</w:t>
      </w:r>
      <w:r>
        <w:rPr>
          <w:rFonts w:hint="eastAsia" w:ascii="楷体" w:hAnsi="楷体" w:eastAsia="楷体"/>
          <w:sz w:val="24"/>
        </w:rPr>
        <w:t>，</w:t>
      </w:r>
      <w:r>
        <w:rPr>
          <w:rFonts w:ascii="楷体" w:hAnsi="楷体" w:eastAsia="楷体"/>
          <w:sz w:val="24"/>
        </w:rPr>
        <w:t>最高限额为</w:t>
      </w:r>
      <w:r>
        <w:rPr>
          <w:rFonts w:hint="eastAsia" w:ascii="楷体" w:hAnsi="楷体" w:eastAsia="楷体"/>
          <w:sz w:val="24"/>
        </w:rPr>
        <w:t>本</w:t>
      </w:r>
      <w:r>
        <w:rPr>
          <w:rFonts w:ascii="楷体" w:hAnsi="楷体" w:eastAsia="楷体"/>
          <w:sz w:val="24"/>
        </w:rPr>
        <w:t>合同总价的</w:t>
      </w:r>
      <w:r>
        <w:rPr>
          <w:rFonts w:hint="eastAsia" w:ascii="楷体" w:hAnsi="楷体" w:eastAsia="楷体"/>
          <w:sz w:val="24"/>
          <w:u w:val="single"/>
        </w:rPr>
        <w:t xml:space="preserve">     </w:t>
      </w:r>
      <w:r>
        <w:rPr>
          <w:rFonts w:ascii="楷体" w:hAnsi="楷体" w:eastAsia="楷体"/>
          <w:sz w:val="24"/>
        </w:rPr>
        <w:t>%</w:t>
      </w:r>
      <w:r>
        <w:rPr>
          <w:rFonts w:hint="eastAsia" w:ascii="楷体" w:hAnsi="楷体" w:eastAsia="楷体"/>
          <w:sz w:val="24"/>
        </w:rPr>
        <w:t>；</w:t>
      </w:r>
      <w:r>
        <w:rPr>
          <w:rFonts w:ascii="楷体" w:hAnsi="楷体" w:eastAsia="楷体"/>
          <w:sz w:val="24"/>
        </w:rPr>
        <w:t>迟延交付货物的违约金计算数额达到前述最高限额之日起</w:t>
      </w:r>
      <w:r>
        <w:rPr>
          <w:rFonts w:hint="eastAsia" w:ascii="楷体" w:hAnsi="楷体" w:eastAsia="楷体"/>
          <w:sz w:val="24"/>
        </w:rPr>
        <w:t>，</w:t>
      </w:r>
      <w:r>
        <w:rPr>
          <w:rFonts w:ascii="楷体" w:hAnsi="楷体" w:eastAsia="楷体"/>
          <w:sz w:val="24"/>
        </w:rPr>
        <w:t>甲方有权在要求乙方支付违约金的同时</w:t>
      </w:r>
      <w:r>
        <w:rPr>
          <w:rFonts w:hint="eastAsia" w:ascii="楷体" w:hAnsi="楷体" w:eastAsia="楷体"/>
          <w:sz w:val="24"/>
        </w:rPr>
        <w:t>，书面通知乙方</w:t>
      </w:r>
      <w:r>
        <w:rPr>
          <w:rFonts w:ascii="楷体" w:hAnsi="楷体" w:eastAsia="楷体"/>
          <w:sz w:val="24"/>
        </w:rPr>
        <w:t>解除本合同</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 xml:space="preserve">1.6.2 </w:t>
      </w:r>
      <w:r>
        <w:rPr>
          <w:rFonts w:ascii="楷体" w:hAnsi="楷体" w:eastAsia="楷体"/>
          <w:sz w:val="24"/>
        </w:rPr>
        <w:t>除不可抗力外，如果甲方没有按照本合同约定的付款方式付款，那么乙方可要求甲方支付违约金</w:t>
      </w:r>
      <w:r>
        <w:rPr>
          <w:rFonts w:hint="eastAsia" w:ascii="楷体" w:hAnsi="楷体" w:eastAsia="楷体"/>
          <w:sz w:val="24"/>
        </w:rPr>
        <w:t>，</w:t>
      </w:r>
      <w:r>
        <w:rPr>
          <w:rFonts w:ascii="楷体" w:hAnsi="楷体" w:eastAsia="楷体"/>
          <w:sz w:val="24"/>
        </w:rPr>
        <w:t>违约金按每迟延</w:t>
      </w:r>
      <w:r>
        <w:rPr>
          <w:rFonts w:hint="eastAsia" w:ascii="楷体" w:hAnsi="楷体" w:eastAsia="楷体"/>
          <w:sz w:val="24"/>
        </w:rPr>
        <w:t>付款</w:t>
      </w:r>
      <w:r>
        <w:rPr>
          <w:rFonts w:ascii="楷体" w:hAnsi="楷体" w:eastAsia="楷体"/>
          <w:sz w:val="24"/>
        </w:rPr>
        <w:t>一日的应付而未付款的</w:t>
      </w:r>
      <w:r>
        <w:rPr>
          <w:rFonts w:hint="eastAsia" w:ascii="楷体" w:hAnsi="楷体" w:eastAsia="楷体"/>
          <w:sz w:val="24"/>
          <w:u w:val="single"/>
        </w:rPr>
        <w:t xml:space="preserve">    </w:t>
      </w:r>
      <w:r>
        <w:rPr>
          <w:rFonts w:ascii="楷体" w:hAnsi="楷体" w:eastAsia="楷体"/>
          <w:sz w:val="24"/>
        </w:rPr>
        <w:t>%计算</w:t>
      </w:r>
      <w:r>
        <w:rPr>
          <w:rFonts w:hint="eastAsia" w:ascii="楷体" w:hAnsi="楷体" w:eastAsia="楷体"/>
          <w:sz w:val="24"/>
        </w:rPr>
        <w:t>，</w:t>
      </w:r>
      <w:r>
        <w:rPr>
          <w:rFonts w:ascii="楷体" w:hAnsi="楷体" w:eastAsia="楷体"/>
          <w:sz w:val="24"/>
        </w:rPr>
        <w:t>最高限额为</w:t>
      </w:r>
      <w:r>
        <w:rPr>
          <w:rFonts w:hint="eastAsia" w:ascii="楷体" w:hAnsi="楷体" w:eastAsia="楷体"/>
          <w:sz w:val="24"/>
        </w:rPr>
        <w:t>本</w:t>
      </w:r>
      <w:r>
        <w:rPr>
          <w:rFonts w:ascii="楷体" w:hAnsi="楷体" w:eastAsia="楷体"/>
          <w:sz w:val="24"/>
        </w:rPr>
        <w:t>合同总价的</w:t>
      </w:r>
      <w:r>
        <w:rPr>
          <w:rFonts w:hint="eastAsia" w:ascii="楷体" w:hAnsi="楷体" w:eastAsia="楷体"/>
          <w:sz w:val="24"/>
          <w:u w:val="single"/>
        </w:rPr>
        <w:t xml:space="preserve">     </w:t>
      </w:r>
      <w:r>
        <w:rPr>
          <w:rFonts w:ascii="楷体" w:hAnsi="楷体" w:eastAsia="楷体"/>
          <w:sz w:val="24"/>
        </w:rPr>
        <w:t>%</w:t>
      </w:r>
      <w:r>
        <w:rPr>
          <w:rFonts w:hint="eastAsia" w:ascii="楷体" w:hAnsi="楷体" w:eastAsia="楷体"/>
          <w:sz w:val="24"/>
        </w:rPr>
        <w:t>；</w:t>
      </w:r>
      <w:r>
        <w:rPr>
          <w:rFonts w:ascii="楷体" w:hAnsi="楷体" w:eastAsia="楷体"/>
          <w:sz w:val="24"/>
        </w:rPr>
        <w:t>迟延</w:t>
      </w:r>
      <w:r>
        <w:rPr>
          <w:rFonts w:hint="eastAsia" w:ascii="楷体" w:hAnsi="楷体" w:eastAsia="楷体"/>
          <w:sz w:val="24"/>
        </w:rPr>
        <w:t>付款</w:t>
      </w:r>
      <w:r>
        <w:rPr>
          <w:rFonts w:ascii="楷体" w:hAnsi="楷体" w:eastAsia="楷体"/>
          <w:sz w:val="24"/>
        </w:rPr>
        <w:t>的违约金计算数额达到前述最高限额之日起</w:t>
      </w:r>
      <w:r>
        <w:rPr>
          <w:rFonts w:hint="eastAsia" w:ascii="楷体" w:hAnsi="楷体" w:eastAsia="楷体"/>
          <w:sz w:val="24"/>
        </w:rPr>
        <w:t>，乙</w:t>
      </w:r>
      <w:r>
        <w:rPr>
          <w:rFonts w:ascii="楷体" w:hAnsi="楷体" w:eastAsia="楷体"/>
          <w:sz w:val="24"/>
        </w:rPr>
        <w:t>方有权在要求甲方支付违约金的同时</w:t>
      </w:r>
      <w:r>
        <w:rPr>
          <w:rFonts w:hint="eastAsia" w:ascii="楷体" w:hAnsi="楷体" w:eastAsia="楷体"/>
          <w:sz w:val="24"/>
        </w:rPr>
        <w:t>，书面通知甲方</w:t>
      </w:r>
      <w:r>
        <w:rPr>
          <w:rFonts w:ascii="楷体" w:hAnsi="楷体" w:eastAsia="楷体"/>
          <w:sz w:val="24"/>
        </w:rPr>
        <w:t>解除本合同</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hint="eastAsia" w:ascii="楷体" w:hAnsi="楷体" w:eastAsia="楷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hint="eastAsia" w:ascii="楷体" w:hAnsi="楷体" w:eastAsia="楷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hint="eastAsia" w:ascii="楷体" w:hAnsi="楷体" w:eastAsia="楷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94" w:name="_Toc28375"/>
      <w:bookmarkStart w:id="95" w:name="_Toc16021"/>
      <w:bookmarkStart w:id="96" w:name="_Toc15583"/>
      <w:bookmarkStart w:id="97" w:name="_Toc25505"/>
      <w:r>
        <w:rPr>
          <w:rFonts w:hint="eastAsia" w:ascii="楷体" w:hAnsi="楷体" w:eastAsia="楷体"/>
          <w:b/>
          <w:sz w:val="24"/>
        </w:rPr>
        <w:t>1.7 合同</w:t>
      </w:r>
      <w:r>
        <w:rPr>
          <w:rFonts w:ascii="楷体" w:hAnsi="楷体" w:eastAsia="楷体"/>
          <w:b/>
          <w:sz w:val="24"/>
        </w:rPr>
        <w:t>争议的解决</w:t>
      </w:r>
      <w:bookmarkEnd w:id="94"/>
      <w:bookmarkEnd w:id="95"/>
      <w:bookmarkEnd w:id="96"/>
      <w:bookmarkEnd w:id="97"/>
    </w:p>
    <w:p>
      <w:pPr>
        <w:spacing w:line="560" w:lineRule="exact"/>
        <w:ind w:firstLine="480" w:firstLineChars="200"/>
        <w:rPr>
          <w:rFonts w:ascii="楷体" w:hAnsi="楷体" w:eastAsia="楷体"/>
          <w:sz w:val="24"/>
        </w:rPr>
      </w:pPr>
      <w:r>
        <w:rPr>
          <w:rFonts w:hint="eastAsia" w:ascii="楷体" w:hAnsi="楷体" w:eastAsia="楷体"/>
          <w:sz w:val="24"/>
        </w:rPr>
        <w:t>本合</w:t>
      </w:r>
      <w:r>
        <w:rPr>
          <w:rFonts w:ascii="楷体" w:hAnsi="楷体" w:eastAsia="楷体"/>
          <w:sz w:val="24"/>
        </w:rPr>
        <w:t>同履行过程中发生的任何争议，双方当事人均可</w:t>
      </w:r>
      <w:r>
        <w:rPr>
          <w:rFonts w:hint="eastAsia" w:ascii="楷体" w:hAnsi="楷体" w:eastAsia="楷体"/>
          <w:sz w:val="24"/>
        </w:rPr>
        <w:t>通过和解或者调解解决；不愿和解、调解或者和解、调解不成的，可以选择下列第</w:t>
      </w:r>
      <w:r>
        <w:rPr>
          <w:rFonts w:hint="eastAsia"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hint="eastAsia" w:ascii="楷体" w:hAnsi="楷体" w:eastAsia="楷体"/>
          <w:sz w:val="24"/>
        </w:rPr>
        <w:t>1.7.1 将争议提交</w:t>
      </w:r>
      <w:r>
        <w:rPr>
          <w:rFonts w:hint="eastAsia"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hint="eastAsia" w:ascii="楷体" w:hAnsi="楷体" w:eastAsia="楷体"/>
          <w:sz w:val="24"/>
        </w:rPr>
        <w:t>1.7.2 向</w:t>
      </w:r>
      <w:r>
        <w:rPr>
          <w:rFonts w:hint="eastAsia" w:ascii="楷体" w:hAnsi="楷体" w:eastAsia="楷体"/>
          <w:sz w:val="24"/>
          <w:u w:val="single"/>
        </w:rPr>
        <w:t xml:space="preserve">   （被告住所地、合同履行地、合同签订地、原告住所地、标的物所在地等与争议有实际联系的地点中选出的人民法院名称）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98" w:name="_Toc11173"/>
      <w:bookmarkStart w:id="99" w:name="_Toc7245"/>
      <w:bookmarkStart w:id="100" w:name="_Toc15322"/>
      <w:bookmarkStart w:id="101" w:name="_Toc13662"/>
      <w:r>
        <w:rPr>
          <w:rFonts w:hint="eastAsia" w:ascii="楷体" w:hAnsi="楷体" w:eastAsia="楷体"/>
          <w:b/>
          <w:sz w:val="24"/>
        </w:rPr>
        <w:t xml:space="preserve">1.8 </w:t>
      </w:r>
      <w:r>
        <w:rPr>
          <w:rFonts w:ascii="楷体" w:hAnsi="楷体" w:eastAsia="楷体"/>
          <w:b/>
          <w:sz w:val="24"/>
        </w:rPr>
        <w:t>合同生效</w:t>
      </w:r>
      <w:bookmarkEnd w:id="98"/>
      <w:bookmarkEnd w:id="99"/>
      <w:bookmarkEnd w:id="100"/>
      <w:bookmarkEnd w:id="101"/>
    </w:p>
    <w:p>
      <w:pPr>
        <w:spacing w:line="560" w:lineRule="exact"/>
        <w:ind w:firstLine="480" w:firstLineChars="200"/>
        <w:rPr>
          <w:rFonts w:ascii="楷体" w:hAnsi="楷体" w:eastAsia="楷体"/>
          <w:b/>
          <w:sz w:val="24"/>
        </w:rPr>
      </w:pPr>
      <w:r>
        <w:rPr>
          <w:rFonts w:ascii="楷体" w:hAnsi="楷体" w:eastAsia="楷体"/>
          <w:sz w:val="24"/>
        </w:rPr>
        <w:t>本合同自</w:t>
      </w:r>
      <w:r>
        <w:rPr>
          <w:rFonts w:hint="eastAsia" w:ascii="楷体" w:hAnsi="楷体" w:eastAsia="楷体"/>
          <w:sz w:val="24"/>
        </w:rPr>
        <w:t>双方当事人盖章或者签字时</w:t>
      </w:r>
      <w:r>
        <w:rPr>
          <w:rFonts w:ascii="楷体" w:hAnsi="楷体" w:eastAsia="楷体"/>
          <w:sz w:val="24"/>
        </w:rPr>
        <w:t>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 xml:space="preserve">：                             </w:t>
      </w:r>
      <w:r>
        <w:rPr>
          <w:rFonts w:hint="eastAsia" w:ascii="楷体" w:hAnsi="楷体" w:eastAsia="楷体"/>
          <w:b/>
          <w:sz w:val="24"/>
          <w:lang w:val="zh-CN"/>
        </w:rPr>
        <w:t xml:space="preserve">      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                        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                                   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                             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 xml:space="preserve">授权代表（签字）：                        或授权代表（签字）: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                                 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                           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                               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 xml:space="preserve">电话:                                    电话: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                                    传真:</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                               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 xml:space="preserve">开户银行：                               开户银行： </w:t>
      </w:r>
    </w:p>
    <w:p>
      <w:pPr>
        <w:autoSpaceDE w:val="0"/>
        <w:autoSpaceDN w:val="0"/>
        <w:adjustRightInd w:val="0"/>
        <w:spacing w:line="560" w:lineRule="exact"/>
        <w:rPr>
          <w:rFonts w:ascii="楷体" w:hAnsi="楷体" w:eastAsia="楷体"/>
          <w:sz w:val="24"/>
        </w:rPr>
      </w:pPr>
      <w:r>
        <w:rPr>
          <w:rFonts w:hint="eastAsia" w:ascii="楷体" w:hAnsi="楷体" w:eastAsia="楷体"/>
          <w:sz w:val="24"/>
        </w:rPr>
        <w:t xml:space="preserve">开户名称：                               开户名称：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hint="eastAsia"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102" w:name="_Toc331685783"/>
    </w:p>
    <w:p>
      <w:pPr>
        <w:widowControl/>
        <w:spacing w:line="560" w:lineRule="exact"/>
        <w:jc w:val="left"/>
        <w:rPr>
          <w:rFonts w:ascii="楷体" w:hAnsi="楷体" w:eastAsia="楷体"/>
          <w:b/>
        </w:rPr>
      </w:pPr>
    </w:p>
    <w:p>
      <w:pPr>
        <w:widowControl/>
        <w:spacing w:line="560" w:lineRule="exact"/>
        <w:jc w:val="left"/>
        <w:rPr>
          <w:rFonts w:ascii="楷体" w:hAnsi="楷体" w:eastAsia="楷体"/>
          <w:b/>
          <w:kern w:val="0"/>
          <w:sz w:val="24"/>
        </w:rPr>
      </w:pPr>
    </w:p>
    <w:p>
      <w:pPr>
        <w:widowControl/>
        <w:spacing w:line="560" w:lineRule="exact"/>
        <w:jc w:val="left"/>
        <w:rPr>
          <w:rFonts w:ascii="楷体" w:hAnsi="楷体" w:eastAsia="楷体"/>
          <w:b/>
          <w:kern w:val="0"/>
          <w:sz w:val="24"/>
        </w:rPr>
      </w:pPr>
    </w:p>
    <w:p>
      <w:pPr>
        <w:widowControl/>
        <w:spacing w:line="560" w:lineRule="exact"/>
        <w:jc w:val="left"/>
        <w:rPr>
          <w:rFonts w:ascii="楷体" w:hAnsi="楷体" w:eastAsia="楷体"/>
          <w:b/>
          <w:kern w:val="0"/>
          <w:sz w:val="24"/>
        </w:rPr>
      </w:pPr>
    </w:p>
    <w:p>
      <w:pPr>
        <w:widowControl/>
        <w:spacing w:line="560" w:lineRule="exact"/>
        <w:jc w:val="left"/>
        <w:rPr>
          <w:rFonts w:ascii="楷体" w:hAnsi="楷体" w:eastAsia="楷体"/>
          <w:b/>
          <w:kern w:val="0"/>
          <w:sz w:val="24"/>
        </w:rPr>
      </w:pPr>
    </w:p>
    <w:p>
      <w:pPr>
        <w:widowControl/>
        <w:spacing w:line="560" w:lineRule="exact"/>
        <w:jc w:val="left"/>
        <w:rPr>
          <w:rFonts w:ascii="楷体" w:hAnsi="楷体" w:eastAsia="楷体"/>
          <w:b/>
          <w:kern w:val="0"/>
          <w:sz w:val="24"/>
        </w:rPr>
      </w:pPr>
    </w:p>
    <w:p>
      <w:pPr>
        <w:pStyle w:val="42"/>
        <w:rPr>
          <w:rFonts w:ascii="楷体" w:hAnsi="楷体" w:eastAsia="楷体"/>
          <w:b/>
          <w:kern w:val="0"/>
          <w:sz w:val="24"/>
        </w:rPr>
      </w:pPr>
    </w:p>
    <w:p>
      <w:pPr>
        <w:pStyle w:val="42"/>
        <w:rPr>
          <w:rFonts w:ascii="楷体" w:hAnsi="楷体" w:eastAsia="楷体"/>
          <w:b/>
          <w:kern w:val="0"/>
          <w:sz w:val="24"/>
        </w:rPr>
      </w:pPr>
    </w:p>
    <w:p>
      <w:pPr>
        <w:pStyle w:val="114"/>
        <w:spacing w:line="560" w:lineRule="exact"/>
        <w:ind w:firstLine="200"/>
        <w:jc w:val="center"/>
        <w:rPr>
          <w:rFonts w:ascii="楷体" w:hAnsi="楷体" w:eastAsia="楷体"/>
          <w:b/>
          <w:szCs w:val="24"/>
        </w:rPr>
      </w:pPr>
      <w:r>
        <w:rPr>
          <w:rFonts w:hint="eastAsia" w:ascii="楷体" w:hAnsi="楷体" w:eastAsia="楷体"/>
          <w:b/>
          <w:szCs w:val="24"/>
        </w:rPr>
        <w:t>第二部分 合同一般条款</w:t>
      </w:r>
      <w:bookmarkEnd w:id="102"/>
    </w:p>
    <w:p>
      <w:pPr>
        <w:spacing w:line="560" w:lineRule="exact"/>
        <w:ind w:firstLine="482" w:firstLineChars="200"/>
        <w:outlineLvl w:val="0"/>
        <w:rPr>
          <w:rFonts w:ascii="楷体" w:hAnsi="楷体" w:eastAsia="楷体"/>
          <w:b/>
          <w:sz w:val="24"/>
        </w:rPr>
      </w:pPr>
      <w:bookmarkStart w:id="103" w:name="_Toc259093669"/>
      <w:bookmarkStart w:id="104" w:name="_Toc487900349"/>
      <w:bookmarkStart w:id="105" w:name="_Toc28763"/>
      <w:bookmarkStart w:id="106" w:name="_Ref467379214"/>
      <w:bookmarkStart w:id="107" w:name="_Ref467378404"/>
      <w:bookmarkStart w:id="108" w:name="_Toc279701240"/>
      <w:bookmarkStart w:id="109" w:name="_Ref467379094"/>
      <w:bookmarkStart w:id="110" w:name="_Ref467379205"/>
      <w:bookmarkStart w:id="111" w:name="_Toc19614"/>
      <w:bookmarkStart w:id="112" w:name="_Ref467379225"/>
      <w:bookmarkStart w:id="113" w:name="_Ref467378499"/>
      <w:bookmarkStart w:id="114" w:name="_Ref467379101"/>
      <w:bookmarkStart w:id="115" w:name="_Toc16917"/>
      <w:bookmarkStart w:id="116" w:name="_Ref467378463"/>
      <w:bookmarkStart w:id="117" w:name="_Ref467379195"/>
      <w:bookmarkStart w:id="118" w:name="_Toc20011"/>
      <w:bookmarkStart w:id="119" w:name="_Ref467379109"/>
      <w:r>
        <w:rPr>
          <w:rFonts w:hint="eastAsia" w:ascii="楷体" w:hAnsi="楷体" w:eastAsia="楷体"/>
          <w:b/>
          <w:sz w:val="24"/>
        </w:rPr>
        <w:t xml:space="preserve">2.1 </w:t>
      </w:r>
      <w:r>
        <w:rPr>
          <w:rFonts w:ascii="楷体" w:hAnsi="楷体" w:eastAsia="楷体"/>
          <w:b/>
          <w:sz w:val="24"/>
        </w:rPr>
        <w:t>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560" w:lineRule="exact"/>
        <w:ind w:firstLine="480" w:firstLineChars="200"/>
        <w:rPr>
          <w:rFonts w:ascii="楷体" w:hAnsi="楷体" w:eastAsia="楷体"/>
          <w:sz w:val="24"/>
        </w:rPr>
      </w:pPr>
      <w:r>
        <w:rPr>
          <w:rFonts w:ascii="楷体" w:hAnsi="楷体" w:eastAsia="楷体"/>
          <w:sz w:val="24"/>
        </w:rPr>
        <w:t>本合同中的下列</w:t>
      </w:r>
      <w:r>
        <w:rPr>
          <w:rFonts w:hint="eastAsia" w:ascii="楷体" w:hAnsi="楷体" w:eastAsia="楷体"/>
          <w:sz w:val="24"/>
        </w:rPr>
        <w:t>词</w:t>
      </w:r>
      <w:r>
        <w:rPr>
          <w:rFonts w:ascii="楷体" w:hAnsi="楷体" w:eastAsia="楷体"/>
          <w:sz w:val="24"/>
        </w:rPr>
        <w:t>语应</w:t>
      </w:r>
      <w:r>
        <w:rPr>
          <w:rFonts w:hint="eastAsia" w:ascii="楷体" w:hAnsi="楷体" w:eastAsia="楷体"/>
          <w:sz w:val="24"/>
        </w:rPr>
        <w:t>按以下内容进行</w:t>
      </w:r>
      <w:r>
        <w:rPr>
          <w:rFonts w:ascii="楷体" w:hAnsi="楷体" w:eastAsia="楷体"/>
          <w:sz w:val="24"/>
        </w:rPr>
        <w:t>解释：</w:t>
      </w:r>
    </w:p>
    <w:p>
      <w:pPr>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w:t>
      </w:r>
      <w:r>
        <w:rPr>
          <w:rFonts w:hint="eastAsia" w:ascii="楷体" w:hAnsi="楷体" w:eastAsia="楷体"/>
          <w:sz w:val="24"/>
        </w:rPr>
        <w:t>.1</w:t>
      </w:r>
      <w:r>
        <w:rPr>
          <w:rFonts w:ascii="楷体" w:hAnsi="楷体" w:eastAsia="楷体"/>
          <w:sz w:val="24"/>
        </w:rPr>
        <w:t xml:space="preserve"> “合同”系指采购人和中标供应商签订的载明双方当事人所达成的协议，并包括所有的附件、附录和构成合同的其他文件。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1.2 “合同价”系指根据合同约定，中标供应商在完全履行合同义务后</w:t>
      </w:r>
      <w:r>
        <w:rPr>
          <w:rFonts w:hint="eastAsia" w:ascii="楷体" w:hAnsi="楷体" w:eastAsia="楷体"/>
          <w:sz w:val="24"/>
        </w:rPr>
        <w:t>，</w:t>
      </w:r>
      <w:r>
        <w:rPr>
          <w:rFonts w:ascii="楷体" w:hAnsi="楷体" w:eastAsia="楷体"/>
          <w:sz w:val="24"/>
        </w:rPr>
        <w:t>采购人应支付给中标供应商的价格。</w:t>
      </w:r>
    </w:p>
    <w:p>
      <w:pPr>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1.3 “货物”系指</w:t>
      </w:r>
      <w:r>
        <w:rPr>
          <w:rFonts w:hint="eastAsia" w:ascii="楷体" w:hAnsi="楷体" w:eastAsia="楷体"/>
          <w:sz w:val="24"/>
        </w:rPr>
        <w:t>中标供应商</w:t>
      </w:r>
      <w:r>
        <w:rPr>
          <w:rFonts w:ascii="楷体" w:hAnsi="楷体" w:eastAsia="楷体"/>
          <w:sz w:val="24"/>
        </w:rPr>
        <w:t>根据合同约定应向采购人交付的一切</w:t>
      </w:r>
      <w:r>
        <w:rPr>
          <w:rFonts w:hint="eastAsia" w:ascii="楷体" w:hAnsi="楷体" w:eastAsia="楷体"/>
          <w:sz w:val="24"/>
        </w:rPr>
        <w:t>各种形态和种类的物品，包括原材料、燃料、设备、</w:t>
      </w:r>
      <w:r>
        <w:rPr>
          <w:rFonts w:ascii="楷体" w:hAnsi="楷体" w:eastAsia="楷体"/>
          <w:sz w:val="24"/>
        </w:rPr>
        <w:t>机械、仪表、备件</w:t>
      </w:r>
      <w:r>
        <w:rPr>
          <w:rFonts w:hint="eastAsia" w:ascii="楷体" w:hAnsi="楷体" w:eastAsia="楷体"/>
          <w:sz w:val="24"/>
        </w:rPr>
        <w:t>、计算机软件、产品等</w:t>
      </w:r>
      <w:r>
        <w:rPr>
          <w:rFonts w:ascii="楷体" w:hAnsi="楷体" w:eastAsia="楷体"/>
          <w:sz w:val="24"/>
        </w:rPr>
        <w:t>，并包括工具、手册等其他相关资料。</w:t>
      </w:r>
    </w:p>
    <w:p>
      <w:pPr>
        <w:spacing w:line="560" w:lineRule="exact"/>
        <w:ind w:firstLine="480" w:firstLineChars="200"/>
        <w:rPr>
          <w:rFonts w:ascii="楷体" w:hAnsi="楷体" w:eastAsia="楷体"/>
          <w:sz w:val="24"/>
        </w:rPr>
      </w:pPr>
      <w:bookmarkStart w:id="120" w:name="_Ref467378840"/>
      <w:r>
        <w:rPr>
          <w:rFonts w:hint="eastAsia" w:ascii="楷体" w:hAnsi="楷体" w:eastAsia="楷体"/>
          <w:sz w:val="24"/>
        </w:rPr>
        <w:t>2.</w:t>
      </w:r>
      <w:r>
        <w:rPr>
          <w:rFonts w:ascii="楷体" w:hAnsi="楷体" w:eastAsia="楷体"/>
          <w:sz w:val="24"/>
        </w:rPr>
        <w:t>1.</w:t>
      </w:r>
      <w:r>
        <w:rPr>
          <w:rFonts w:hint="eastAsia" w:ascii="楷体" w:hAnsi="楷体" w:eastAsia="楷体"/>
          <w:sz w:val="24"/>
        </w:rPr>
        <w:t>4</w:t>
      </w:r>
      <w:r>
        <w:rPr>
          <w:rFonts w:ascii="楷体" w:hAnsi="楷体" w:eastAsia="楷体"/>
          <w:sz w:val="24"/>
        </w:rPr>
        <w:t xml:space="preserve"> “</w:t>
      </w:r>
      <w:r>
        <w:rPr>
          <w:rFonts w:hint="eastAsia" w:ascii="楷体" w:hAnsi="楷体" w:eastAsia="楷体"/>
          <w:sz w:val="24"/>
        </w:rPr>
        <w:t>甲方</w:t>
      </w:r>
      <w:r>
        <w:rPr>
          <w:rFonts w:ascii="楷体" w:hAnsi="楷体" w:eastAsia="楷体"/>
          <w:sz w:val="24"/>
        </w:rPr>
        <w:t>”系指与</w:t>
      </w:r>
      <w:r>
        <w:rPr>
          <w:rFonts w:hint="eastAsia" w:ascii="楷体" w:hAnsi="楷体" w:eastAsia="楷体"/>
          <w:sz w:val="24"/>
        </w:rPr>
        <w:t>中标供应商</w:t>
      </w:r>
      <w:r>
        <w:rPr>
          <w:rFonts w:ascii="楷体" w:hAnsi="楷体" w:eastAsia="楷体"/>
          <w:sz w:val="24"/>
        </w:rPr>
        <w:t>签署合同的采购人</w:t>
      </w:r>
      <w:bookmarkEnd w:id="120"/>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121" w:name="_Ref467379400"/>
      <w:r>
        <w:rPr>
          <w:rFonts w:hint="eastAsia" w:ascii="楷体" w:hAnsi="楷体" w:eastAsia="楷体"/>
          <w:sz w:val="24"/>
        </w:rPr>
        <w:t>2.</w:t>
      </w:r>
      <w:r>
        <w:rPr>
          <w:rFonts w:ascii="楷体" w:hAnsi="楷体" w:eastAsia="楷体"/>
          <w:sz w:val="24"/>
        </w:rPr>
        <w:t>1.</w:t>
      </w:r>
      <w:r>
        <w:rPr>
          <w:rFonts w:hint="eastAsia" w:ascii="楷体" w:hAnsi="楷体" w:eastAsia="楷体"/>
          <w:sz w:val="24"/>
        </w:rPr>
        <w:t>5</w:t>
      </w:r>
      <w:r>
        <w:rPr>
          <w:rFonts w:ascii="楷体" w:hAnsi="楷体" w:eastAsia="楷体"/>
          <w:sz w:val="24"/>
        </w:rPr>
        <w:t xml:space="preserve"> “乙方”系指根据合同约定交付货物的中标供应商</w:t>
      </w:r>
      <w:bookmarkEnd w:id="121"/>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122" w:name="_Ref467379436"/>
      <w:r>
        <w:rPr>
          <w:rFonts w:hint="eastAsia" w:ascii="楷体" w:hAnsi="楷体" w:eastAsia="楷体"/>
          <w:sz w:val="24"/>
        </w:rPr>
        <w:t>2.</w:t>
      </w:r>
      <w:r>
        <w:rPr>
          <w:rFonts w:ascii="楷体" w:hAnsi="楷体" w:eastAsia="楷体"/>
          <w:sz w:val="24"/>
        </w:rPr>
        <w:t>1.</w:t>
      </w:r>
      <w:r>
        <w:rPr>
          <w:rFonts w:hint="eastAsia" w:ascii="楷体" w:hAnsi="楷体" w:eastAsia="楷体"/>
          <w:sz w:val="24"/>
        </w:rPr>
        <w:t>6</w:t>
      </w:r>
      <w:r>
        <w:rPr>
          <w:rFonts w:ascii="楷体" w:hAnsi="楷体" w:eastAsia="楷体"/>
          <w:sz w:val="24"/>
        </w:rPr>
        <w:t xml:space="preserve"> “现场”系指合同约定货物将要运至</w:t>
      </w:r>
      <w:r>
        <w:rPr>
          <w:rFonts w:hint="eastAsia" w:ascii="楷体" w:hAnsi="楷体" w:eastAsia="楷体"/>
          <w:sz w:val="24"/>
        </w:rPr>
        <w:t>或者</w:t>
      </w:r>
      <w:r>
        <w:rPr>
          <w:rFonts w:ascii="楷体" w:hAnsi="楷体" w:eastAsia="楷体"/>
          <w:sz w:val="24"/>
        </w:rPr>
        <w:t>安装的地点。</w:t>
      </w:r>
      <w:bookmarkEnd w:id="122"/>
    </w:p>
    <w:p>
      <w:pPr>
        <w:spacing w:line="560" w:lineRule="exact"/>
        <w:ind w:firstLine="482" w:firstLineChars="200"/>
        <w:outlineLvl w:val="0"/>
        <w:rPr>
          <w:rFonts w:ascii="楷体" w:hAnsi="楷体" w:eastAsia="楷体"/>
          <w:b/>
          <w:sz w:val="24"/>
        </w:rPr>
      </w:pPr>
      <w:bookmarkStart w:id="123" w:name="_Toc998"/>
      <w:bookmarkStart w:id="124" w:name="_Toc259093670"/>
      <w:bookmarkStart w:id="125" w:name="_Toc487900350"/>
      <w:bookmarkStart w:id="126" w:name="_Toc279701241"/>
      <w:bookmarkStart w:id="127" w:name="_Toc13336"/>
      <w:bookmarkStart w:id="128" w:name="_Toc32504"/>
      <w:bookmarkStart w:id="129" w:name="_Toc27635"/>
      <w:r>
        <w:rPr>
          <w:rFonts w:hint="eastAsia" w:ascii="楷体" w:hAnsi="楷体" w:eastAsia="楷体"/>
          <w:b/>
          <w:sz w:val="24"/>
        </w:rPr>
        <w:t>2.</w:t>
      </w:r>
      <w:r>
        <w:rPr>
          <w:rFonts w:ascii="楷体" w:hAnsi="楷体" w:eastAsia="楷体"/>
          <w:b/>
          <w:sz w:val="24"/>
        </w:rPr>
        <w:t>2</w:t>
      </w:r>
      <w:r>
        <w:rPr>
          <w:rFonts w:hint="eastAsia" w:ascii="楷体" w:hAnsi="楷体" w:eastAsia="楷体"/>
          <w:b/>
          <w:sz w:val="24"/>
        </w:rPr>
        <w:t xml:space="preserve"> </w:t>
      </w:r>
      <w:r>
        <w:rPr>
          <w:rFonts w:ascii="楷体" w:hAnsi="楷体" w:eastAsia="楷体"/>
          <w:b/>
          <w:sz w:val="24"/>
        </w:rPr>
        <w:t>技术规范</w:t>
      </w:r>
      <w:bookmarkEnd w:id="123"/>
      <w:bookmarkEnd w:id="124"/>
      <w:bookmarkEnd w:id="125"/>
      <w:bookmarkEnd w:id="126"/>
      <w:bookmarkEnd w:id="127"/>
      <w:bookmarkEnd w:id="128"/>
      <w:bookmarkEnd w:id="129"/>
    </w:p>
    <w:p>
      <w:pPr>
        <w:spacing w:line="560" w:lineRule="exact"/>
        <w:ind w:firstLine="480" w:firstLineChars="200"/>
        <w:rPr>
          <w:rFonts w:ascii="楷体" w:hAnsi="楷体" w:eastAsia="楷体"/>
          <w:sz w:val="24"/>
        </w:rPr>
      </w:pPr>
      <w:r>
        <w:rPr>
          <w:rFonts w:ascii="楷体" w:hAnsi="楷体" w:eastAsia="楷体"/>
          <w:sz w:val="24"/>
        </w:rPr>
        <w:t>货物所应遵守的技术规范应与采购文件规定的技术规范和技术规范附件(如果有的话)及其技术规范偏差表(如果被甲方接受的话)相一致</w:t>
      </w:r>
      <w:r>
        <w:rPr>
          <w:rFonts w:hint="eastAsia" w:ascii="楷体" w:hAnsi="楷体" w:eastAsia="楷体"/>
          <w:sz w:val="24"/>
        </w:rPr>
        <w:t>；</w:t>
      </w:r>
      <w:r>
        <w:rPr>
          <w:rFonts w:ascii="楷体" w:hAnsi="楷体" w:eastAsia="楷体"/>
          <w:sz w:val="24"/>
        </w:rPr>
        <w:t>如果采购文件中没有技术规范的相应说明，那么应以国家有关部门最新颁布的相应标准</w:t>
      </w:r>
      <w:r>
        <w:rPr>
          <w:rFonts w:hint="eastAsia" w:ascii="楷体" w:hAnsi="楷体" w:eastAsia="楷体"/>
          <w:sz w:val="24"/>
        </w:rPr>
        <w:t>和</w:t>
      </w:r>
      <w:r>
        <w:rPr>
          <w:rFonts w:ascii="楷体" w:hAnsi="楷体" w:eastAsia="楷体"/>
          <w:sz w:val="24"/>
        </w:rPr>
        <w:t>规范为准。</w:t>
      </w:r>
    </w:p>
    <w:p>
      <w:pPr>
        <w:spacing w:line="560" w:lineRule="exact"/>
        <w:ind w:firstLine="482" w:firstLineChars="200"/>
        <w:outlineLvl w:val="0"/>
        <w:rPr>
          <w:rFonts w:ascii="楷体" w:hAnsi="楷体" w:eastAsia="楷体"/>
          <w:b/>
          <w:sz w:val="24"/>
        </w:rPr>
      </w:pPr>
      <w:bookmarkStart w:id="130" w:name="_Toc279701242"/>
      <w:bookmarkStart w:id="131" w:name="_Toc259093671"/>
      <w:bookmarkStart w:id="132" w:name="_Toc9829"/>
      <w:bookmarkStart w:id="133" w:name="_Toc9153"/>
      <w:bookmarkStart w:id="134" w:name="_Toc31634"/>
      <w:bookmarkStart w:id="135" w:name="_Toc487900351"/>
      <w:bookmarkStart w:id="136" w:name="_Toc27853"/>
      <w:r>
        <w:rPr>
          <w:rFonts w:hint="eastAsia" w:ascii="楷体" w:hAnsi="楷体" w:eastAsia="楷体"/>
          <w:b/>
          <w:sz w:val="24"/>
        </w:rPr>
        <w:t>2.</w:t>
      </w:r>
      <w:r>
        <w:rPr>
          <w:rFonts w:ascii="楷体" w:hAnsi="楷体" w:eastAsia="楷体"/>
          <w:b/>
          <w:sz w:val="24"/>
        </w:rPr>
        <w:t>3</w:t>
      </w:r>
      <w:r>
        <w:rPr>
          <w:rFonts w:hint="eastAsia" w:ascii="楷体" w:hAnsi="楷体" w:eastAsia="楷体"/>
          <w:b/>
          <w:sz w:val="24"/>
        </w:rPr>
        <w:t xml:space="preserve"> </w:t>
      </w:r>
      <w:r>
        <w:rPr>
          <w:rFonts w:ascii="楷体" w:hAnsi="楷体" w:eastAsia="楷体"/>
          <w:b/>
          <w:sz w:val="24"/>
        </w:rPr>
        <w:t>知识产权</w:t>
      </w:r>
      <w:bookmarkEnd w:id="130"/>
      <w:bookmarkEnd w:id="131"/>
      <w:bookmarkEnd w:id="132"/>
      <w:bookmarkEnd w:id="133"/>
      <w:bookmarkEnd w:id="134"/>
      <w:bookmarkEnd w:id="135"/>
      <w:bookmarkEnd w:id="136"/>
    </w:p>
    <w:p>
      <w:pPr>
        <w:spacing w:line="560" w:lineRule="exact"/>
        <w:ind w:firstLine="480" w:firstLineChars="200"/>
        <w:rPr>
          <w:rFonts w:ascii="楷体" w:hAnsi="楷体" w:eastAsia="楷体"/>
          <w:sz w:val="24"/>
        </w:rPr>
      </w:pPr>
      <w:r>
        <w:rPr>
          <w:rFonts w:hint="eastAsia" w:ascii="楷体" w:hAnsi="楷体" w:eastAsia="楷体"/>
          <w:sz w:val="24"/>
        </w:rPr>
        <w:t>2.3.1 乙</w:t>
      </w:r>
      <w:r>
        <w:rPr>
          <w:rFonts w:ascii="楷体" w:hAnsi="楷体" w:eastAsia="楷体"/>
          <w:sz w:val="24"/>
        </w:rPr>
        <w:t>方应保证甲方在使用该货物或其任何一部分时不受任何第三方提出的侵犯其著作权、商标权、专利权等知识产权方面的起诉</w:t>
      </w:r>
      <w:r>
        <w:rPr>
          <w:rFonts w:hint="eastAsia" w:ascii="楷体" w:hAnsi="楷体" w:eastAsia="楷体"/>
          <w:sz w:val="24"/>
        </w:rPr>
        <w:t>；</w:t>
      </w:r>
      <w:r>
        <w:rPr>
          <w:rFonts w:ascii="楷体" w:hAnsi="楷体" w:eastAsia="楷体"/>
          <w:sz w:val="24"/>
        </w:rPr>
        <w:t>如果任何第三方提出侵权</w:t>
      </w:r>
      <w:r>
        <w:rPr>
          <w:rFonts w:hint="eastAsia" w:ascii="楷体" w:hAnsi="楷体" w:eastAsia="楷体"/>
          <w:sz w:val="24"/>
        </w:rPr>
        <w:t>指控</w:t>
      </w:r>
      <w:r>
        <w:rPr>
          <w:rFonts w:ascii="楷体" w:hAnsi="楷体" w:eastAsia="楷体"/>
          <w:sz w:val="24"/>
        </w:rPr>
        <w:t>，那么乙方须与该第三方交涉并承担由此发生的一切责任、费用和赔偿</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2.3.2具有知识产权的计算机软件等货物的知识产权归属，</w:t>
      </w: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pPr>
        <w:spacing w:line="560" w:lineRule="exact"/>
        <w:ind w:firstLine="482" w:firstLineChars="200"/>
        <w:outlineLvl w:val="0"/>
        <w:rPr>
          <w:rFonts w:ascii="楷体" w:hAnsi="楷体" w:eastAsia="楷体"/>
          <w:b/>
          <w:sz w:val="24"/>
        </w:rPr>
      </w:pPr>
      <w:bookmarkStart w:id="137" w:name="_Toc4194"/>
      <w:bookmarkStart w:id="138" w:name="_Toc11932"/>
      <w:bookmarkStart w:id="139" w:name="_Toc31933"/>
      <w:bookmarkStart w:id="140" w:name="_Toc29149"/>
      <w:r>
        <w:rPr>
          <w:rFonts w:hint="eastAsia" w:ascii="楷体" w:hAnsi="楷体" w:eastAsia="楷体"/>
          <w:b/>
          <w:sz w:val="24"/>
        </w:rPr>
        <w:t>2.4 包装和装运</w:t>
      </w:r>
      <w:bookmarkEnd w:id="137"/>
      <w:bookmarkEnd w:id="138"/>
      <w:bookmarkEnd w:id="139"/>
      <w:bookmarkEnd w:id="140"/>
    </w:p>
    <w:p>
      <w:pPr>
        <w:spacing w:line="560" w:lineRule="exact"/>
        <w:ind w:firstLine="480" w:firstLineChars="200"/>
        <w:rPr>
          <w:rFonts w:ascii="楷体" w:hAnsi="楷体" w:eastAsia="楷体"/>
          <w:sz w:val="24"/>
        </w:rPr>
      </w:pPr>
      <w:r>
        <w:rPr>
          <w:rFonts w:hint="eastAsia" w:ascii="楷体" w:hAnsi="楷体" w:eastAsia="楷体"/>
          <w:sz w:val="24"/>
        </w:rPr>
        <w:t>2.4.1除</w:t>
      </w:r>
      <w:r>
        <w:rPr>
          <w:rFonts w:ascii="楷体" w:hAnsi="楷体" w:eastAsia="楷体"/>
          <w:b/>
          <w:i/>
          <w:sz w:val="24"/>
          <w:u w:val="single"/>
        </w:rPr>
        <w:t>合同专用条款</w:t>
      </w:r>
      <w:r>
        <w:rPr>
          <w:rFonts w:hint="eastAsia" w:ascii="楷体" w:hAnsi="楷体" w:eastAsia="楷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hint="eastAsia" w:ascii="楷体" w:hAnsi="楷体" w:eastAsia="楷体"/>
          <w:sz w:val="24"/>
        </w:rPr>
        <w:t>2.4.2 装运货物的要求和通知，详见</w:t>
      </w:r>
      <w:r>
        <w:rPr>
          <w:rFonts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141" w:name="_Ref467378541"/>
      <w:bookmarkStart w:id="142" w:name="_Ref467379542"/>
      <w:bookmarkStart w:id="143" w:name="_Ref467379527"/>
      <w:bookmarkStart w:id="144" w:name="_Ref467379536"/>
      <w:bookmarkStart w:id="145" w:name="_Ref467378591"/>
      <w:bookmarkStart w:id="146" w:name="_Toc279701245"/>
      <w:bookmarkStart w:id="147" w:name="_Toc487900354"/>
      <w:bookmarkStart w:id="148" w:name="_Toc259093674"/>
      <w:bookmarkStart w:id="149" w:name="_Toc30272"/>
      <w:bookmarkStart w:id="150" w:name="_Toc19074"/>
      <w:bookmarkStart w:id="151" w:name="_Toc26182"/>
      <w:bookmarkStart w:id="152" w:name="_Toc5390"/>
      <w:r>
        <w:rPr>
          <w:rFonts w:hint="eastAsia" w:ascii="楷体" w:hAnsi="楷体" w:eastAsia="楷体"/>
          <w:b/>
          <w:sz w:val="24"/>
        </w:rPr>
        <w:t>2.</w:t>
      </w:r>
      <w:bookmarkEnd w:id="141"/>
      <w:bookmarkEnd w:id="142"/>
      <w:bookmarkEnd w:id="143"/>
      <w:bookmarkEnd w:id="144"/>
      <w:bookmarkEnd w:id="145"/>
      <w:bookmarkEnd w:id="146"/>
      <w:bookmarkEnd w:id="147"/>
      <w:bookmarkEnd w:id="148"/>
      <w:r>
        <w:rPr>
          <w:rFonts w:hint="eastAsia" w:ascii="楷体" w:hAnsi="楷体" w:eastAsia="楷体"/>
          <w:b/>
          <w:sz w:val="24"/>
        </w:rPr>
        <w:t>5 履约检查和问题反馈</w:t>
      </w:r>
      <w:bookmarkEnd w:id="149"/>
      <w:bookmarkEnd w:id="150"/>
      <w:bookmarkEnd w:id="151"/>
      <w:bookmarkEnd w:id="152"/>
    </w:p>
    <w:p>
      <w:pPr>
        <w:spacing w:line="560" w:lineRule="exact"/>
        <w:ind w:firstLine="480" w:firstLineChars="200"/>
        <w:rPr>
          <w:rFonts w:ascii="楷体" w:hAnsi="楷体" w:eastAsia="楷体"/>
          <w:sz w:val="24"/>
        </w:rPr>
      </w:pPr>
      <w:bookmarkStart w:id="153" w:name="_Ref467379657"/>
      <w:r>
        <w:rPr>
          <w:rFonts w:hint="eastAsia" w:ascii="楷体" w:hAnsi="楷体" w:eastAsia="楷体"/>
          <w:sz w:val="24"/>
        </w:rPr>
        <w:t>2.5</w:t>
      </w:r>
      <w:r>
        <w:rPr>
          <w:rFonts w:ascii="楷体" w:hAnsi="楷体" w:eastAsia="楷体"/>
          <w:sz w:val="24"/>
        </w:rPr>
        <w:t>.1</w:t>
      </w:r>
      <w:bookmarkEnd w:id="153"/>
      <w:bookmarkStart w:id="154" w:name="_Toc186431854"/>
      <w:bookmarkStart w:id="155" w:name="_Ref467379807"/>
      <w:bookmarkStart w:id="156" w:name="_Ref467379793"/>
      <w:bookmarkStart w:id="157" w:name="_Toc279701247"/>
      <w:bookmarkStart w:id="158" w:name="_Toc259093676"/>
      <w:bookmarkStart w:id="159" w:name="_Toc487900357"/>
      <w:r>
        <w:rPr>
          <w:rFonts w:ascii="楷体" w:hAnsi="楷体" w:eastAsia="楷体"/>
          <w:sz w:val="24"/>
        </w:rPr>
        <w:t>甲方</w:t>
      </w:r>
      <w:r>
        <w:rPr>
          <w:rFonts w:hint="eastAsia" w:ascii="楷体" w:hAnsi="楷体" w:eastAsia="楷体"/>
          <w:sz w:val="24"/>
        </w:rPr>
        <w:t>有权</w:t>
      </w:r>
      <w:r>
        <w:rPr>
          <w:rFonts w:ascii="楷体" w:hAnsi="楷体" w:eastAsia="楷体"/>
          <w:sz w:val="24"/>
        </w:rPr>
        <w:t>在其认为必要时</w:t>
      </w:r>
      <w:r>
        <w:rPr>
          <w:rFonts w:hint="eastAsia" w:ascii="楷体" w:hAnsi="楷体" w:eastAsia="楷体"/>
          <w:sz w:val="24"/>
        </w:rPr>
        <w:t>，对乙方是否能够按照合同约定交付货物进行履约检查，以确保乙方所交付的货物能够依约满足甲方之项目需求，但不得因履约检查妨碍乙方的正常工作，乙方应予积极配合；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hint="eastAsia" w:ascii="楷体" w:hAnsi="楷体" w:eastAsia="楷体"/>
          <w:sz w:val="24"/>
        </w:rPr>
        <w:t>2.5.2 合同履行期间，甲方有权将履行过程中出现的问题反馈给乙方，双方当事人应以书面形式约定需要完善和改进的内容</w:t>
      </w:r>
      <w:bookmarkEnd w:id="154"/>
      <w:bookmarkStart w:id="160" w:name="_Toc186431855"/>
      <w:r>
        <w:rPr>
          <w:rFonts w:hint="eastAsia" w:ascii="楷体" w:hAnsi="楷体" w:eastAsia="楷体"/>
          <w:sz w:val="24"/>
        </w:rPr>
        <w:t>。</w:t>
      </w:r>
    </w:p>
    <w:bookmarkEnd w:id="160"/>
    <w:p>
      <w:pPr>
        <w:spacing w:line="560" w:lineRule="exact"/>
        <w:ind w:firstLine="482" w:firstLineChars="200"/>
        <w:outlineLvl w:val="0"/>
        <w:rPr>
          <w:rFonts w:ascii="楷体" w:hAnsi="楷体" w:eastAsia="楷体"/>
          <w:b/>
          <w:sz w:val="24"/>
        </w:rPr>
      </w:pPr>
      <w:bookmarkStart w:id="161" w:name="_Toc7836"/>
      <w:bookmarkStart w:id="162" w:name="_Toc19219"/>
      <w:bookmarkStart w:id="163" w:name="_Toc15231"/>
      <w:bookmarkStart w:id="164" w:name="_Toc28451"/>
      <w:r>
        <w:rPr>
          <w:rFonts w:hint="eastAsia" w:ascii="楷体" w:hAnsi="楷体" w:eastAsia="楷体"/>
          <w:b/>
          <w:sz w:val="24"/>
        </w:rPr>
        <w:t xml:space="preserve">2.6 </w:t>
      </w:r>
      <w:r>
        <w:rPr>
          <w:rFonts w:ascii="楷体" w:hAnsi="楷体" w:eastAsia="楷体"/>
          <w:b/>
          <w:sz w:val="24"/>
        </w:rPr>
        <w:t>结算方式和付款条件</w:t>
      </w:r>
      <w:bookmarkEnd w:id="155"/>
      <w:bookmarkEnd w:id="156"/>
      <w:bookmarkEnd w:id="157"/>
      <w:bookmarkEnd w:id="158"/>
      <w:bookmarkEnd w:id="159"/>
      <w:bookmarkEnd w:id="161"/>
      <w:bookmarkEnd w:id="162"/>
      <w:bookmarkEnd w:id="163"/>
      <w:bookmarkEnd w:id="164"/>
    </w:p>
    <w:p>
      <w:pPr>
        <w:spacing w:line="560" w:lineRule="exact"/>
        <w:ind w:firstLine="480" w:firstLineChars="200"/>
        <w:rPr>
          <w:rFonts w:ascii="楷体" w:hAnsi="楷体" w:eastAsia="楷体"/>
          <w:sz w:val="24"/>
        </w:rPr>
      </w:pP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pPr>
        <w:spacing w:line="560" w:lineRule="exact"/>
        <w:ind w:firstLine="482" w:firstLineChars="200"/>
        <w:outlineLvl w:val="0"/>
        <w:rPr>
          <w:rFonts w:ascii="楷体" w:hAnsi="楷体" w:eastAsia="楷体"/>
          <w:b/>
          <w:sz w:val="24"/>
        </w:rPr>
      </w:pPr>
      <w:bookmarkStart w:id="165" w:name="_Toc279701248"/>
      <w:bookmarkStart w:id="166" w:name="_Ref467379852"/>
      <w:bookmarkStart w:id="167" w:name="_Toc259093677"/>
      <w:bookmarkStart w:id="168" w:name="_Ref467379863"/>
      <w:bookmarkStart w:id="169" w:name="_Toc487900358"/>
      <w:bookmarkStart w:id="170" w:name="_Ref467379923"/>
      <w:bookmarkStart w:id="171" w:name="_Toc3225"/>
      <w:bookmarkStart w:id="172" w:name="_Toc11892"/>
      <w:bookmarkStart w:id="173" w:name="_Toc16110"/>
      <w:bookmarkStart w:id="174" w:name="_Toc774"/>
      <w:r>
        <w:rPr>
          <w:rFonts w:hint="eastAsia" w:ascii="楷体" w:hAnsi="楷体" w:eastAsia="楷体"/>
          <w:b/>
          <w:sz w:val="24"/>
        </w:rPr>
        <w:t xml:space="preserve">2.7 </w:t>
      </w:r>
      <w:r>
        <w:rPr>
          <w:rFonts w:ascii="楷体" w:hAnsi="楷体" w:eastAsia="楷体"/>
          <w:b/>
          <w:sz w:val="24"/>
        </w:rPr>
        <w:t>技术资料</w:t>
      </w:r>
      <w:bookmarkEnd w:id="165"/>
      <w:bookmarkEnd w:id="166"/>
      <w:bookmarkEnd w:id="167"/>
      <w:bookmarkEnd w:id="168"/>
      <w:bookmarkEnd w:id="169"/>
      <w:bookmarkEnd w:id="170"/>
      <w:r>
        <w:rPr>
          <w:rFonts w:ascii="楷体" w:hAnsi="楷体" w:eastAsia="楷体"/>
          <w:b/>
          <w:sz w:val="24"/>
        </w:rPr>
        <w:t>和保密义务</w:t>
      </w:r>
      <w:bookmarkEnd w:id="171"/>
      <w:bookmarkEnd w:id="172"/>
      <w:bookmarkEnd w:id="173"/>
      <w:bookmarkEnd w:id="174"/>
    </w:p>
    <w:p>
      <w:pPr>
        <w:spacing w:line="560" w:lineRule="exact"/>
        <w:ind w:firstLine="480" w:firstLineChars="200"/>
        <w:rPr>
          <w:rFonts w:ascii="楷体" w:hAnsi="楷体" w:eastAsia="楷体"/>
          <w:sz w:val="24"/>
        </w:rPr>
      </w:pPr>
      <w:r>
        <w:rPr>
          <w:rFonts w:hint="eastAsia" w:ascii="楷体" w:hAnsi="楷体" w:eastAsia="楷体"/>
          <w:sz w:val="24"/>
        </w:rPr>
        <w:t>2.7</w:t>
      </w:r>
      <w:r>
        <w:rPr>
          <w:rFonts w:ascii="楷体" w:hAnsi="楷体" w:eastAsia="楷体"/>
          <w:sz w:val="24"/>
        </w:rPr>
        <w:t>.1</w:t>
      </w:r>
      <w:r>
        <w:rPr>
          <w:rFonts w:hint="eastAsia" w:ascii="楷体" w:hAnsi="楷体" w:eastAsia="楷体"/>
          <w:sz w:val="24"/>
        </w:rPr>
        <w:t xml:space="preserve"> 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hint="eastAsia" w:ascii="楷体" w:hAnsi="楷体" w:eastAsia="楷体"/>
          <w:sz w:val="24"/>
        </w:rPr>
        <w:t>2.7.2 乙方有义务妥善保管和保护由甲方提供的前款信息和资料等；</w:t>
      </w:r>
    </w:p>
    <w:p>
      <w:pPr>
        <w:spacing w:line="560" w:lineRule="exact"/>
        <w:ind w:firstLine="480" w:firstLineChars="200"/>
        <w:rPr>
          <w:rFonts w:ascii="楷体" w:hAnsi="楷体" w:eastAsia="楷体"/>
          <w:sz w:val="24"/>
        </w:rPr>
      </w:pPr>
      <w:r>
        <w:rPr>
          <w:rFonts w:hint="eastAsia" w:ascii="楷体" w:hAnsi="楷体" w:eastAsia="楷体"/>
          <w:sz w:val="24"/>
        </w:rPr>
        <w:t>2.7</w:t>
      </w:r>
      <w:r>
        <w:rPr>
          <w:rFonts w:ascii="楷体" w:hAnsi="楷体" w:eastAsia="楷体"/>
          <w:sz w:val="24"/>
        </w:rPr>
        <w:t>.</w:t>
      </w:r>
      <w:r>
        <w:rPr>
          <w:rFonts w:hint="eastAsia" w:ascii="楷体" w:hAnsi="楷体" w:eastAsia="楷体"/>
          <w:sz w:val="24"/>
        </w:rPr>
        <w:t>3 除非依照法律规定或者对方当事人的书面同意，任何一方均应保证不向任何第三方提供或披露有关合同的或者履行合同过程中知悉的对方当事人任何未公开的信息和资料，包括但不限于</w:t>
      </w:r>
      <w:r>
        <w:rPr>
          <w:rFonts w:ascii="楷体" w:hAnsi="楷体" w:eastAsia="楷体"/>
          <w:sz w:val="24"/>
        </w:rPr>
        <w:t>技术情报</w:t>
      </w:r>
      <w:r>
        <w:rPr>
          <w:rFonts w:hint="eastAsia" w:ascii="楷体" w:hAnsi="楷体" w:eastAsia="楷体"/>
          <w:sz w:val="24"/>
        </w:rPr>
        <w:t>、</w:t>
      </w:r>
      <w:r>
        <w:rPr>
          <w:rFonts w:ascii="楷体" w:hAnsi="楷体" w:eastAsia="楷体"/>
          <w:sz w:val="24"/>
        </w:rPr>
        <w:t>技术资料</w:t>
      </w:r>
      <w:r>
        <w:rPr>
          <w:rFonts w:hint="eastAsia" w:ascii="楷体" w:hAnsi="楷体" w:eastAsia="楷体"/>
          <w:sz w:val="24"/>
        </w:rPr>
        <w:t>、商业秘密和商业信息等，并采取一切合理和必要措施和方式防止任何第三方接触到对方当事人的上述保密信息和资料。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175" w:name="_Toc7860"/>
      <w:bookmarkStart w:id="176" w:name="_Toc17770"/>
      <w:r>
        <w:rPr>
          <w:rFonts w:ascii="楷体" w:hAnsi="楷体" w:eastAsia="楷体"/>
          <w:b/>
          <w:sz w:val="24"/>
        </w:rPr>
        <w:t>2.8 质量保证</w:t>
      </w:r>
      <w:bookmarkEnd w:id="175"/>
      <w:bookmarkEnd w:id="176"/>
    </w:p>
    <w:p>
      <w:pPr>
        <w:spacing w:line="560" w:lineRule="exact"/>
        <w:ind w:firstLine="480" w:firstLineChars="200"/>
        <w:rPr>
          <w:rFonts w:ascii="楷体" w:hAnsi="楷体" w:eastAsia="楷体"/>
          <w:sz w:val="24"/>
        </w:rPr>
      </w:pPr>
      <w:r>
        <w:rPr>
          <w:rFonts w:hint="eastAsia" w:ascii="楷体" w:hAnsi="楷体" w:eastAsia="楷体"/>
          <w:sz w:val="24"/>
        </w:rPr>
        <w:t>2.8.1 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hint="eastAsia" w:ascii="楷体" w:hAnsi="楷体" w:eastAsia="楷体"/>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177" w:name="_Toc17244"/>
      <w:bookmarkStart w:id="178" w:name="_Toc2296"/>
      <w:bookmarkStart w:id="179" w:name="_Toc279701252"/>
      <w:bookmarkStart w:id="180" w:name="_Toc259093681"/>
      <w:bookmarkStart w:id="181" w:name="_Toc487900362"/>
      <w:r>
        <w:rPr>
          <w:rFonts w:ascii="楷体" w:hAnsi="楷体" w:eastAsia="楷体"/>
          <w:b/>
          <w:sz w:val="24"/>
        </w:rPr>
        <w:t>2.9 货物的风险负担</w:t>
      </w:r>
      <w:bookmarkEnd w:id="177"/>
      <w:bookmarkEnd w:id="178"/>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w:t>
      </w: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pPr>
        <w:spacing w:line="560" w:lineRule="exact"/>
        <w:ind w:firstLine="482" w:firstLineChars="200"/>
        <w:outlineLvl w:val="0"/>
        <w:rPr>
          <w:rFonts w:ascii="楷体" w:hAnsi="楷体" w:eastAsia="楷体"/>
          <w:b/>
          <w:sz w:val="24"/>
        </w:rPr>
      </w:pPr>
      <w:bookmarkStart w:id="182" w:name="_Toc14055"/>
      <w:bookmarkStart w:id="183" w:name="_Toc23852"/>
      <w:r>
        <w:rPr>
          <w:rFonts w:ascii="楷体" w:hAnsi="楷体" w:eastAsia="楷体"/>
          <w:b/>
          <w:sz w:val="24"/>
        </w:rPr>
        <w:t>2.10 延迟交货</w:t>
      </w:r>
      <w:bookmarkEnd w:id="179"/>
      <w:bookmarkEnd w:id="180"/>
      <w:bookmarkEnd w:id="181"/>
      <w:bookmarkEnd w:id="182"/>
      <w:bookmarkEnd w:id="183"/>
    </w:p>
    <w:p>
      <w:pPr>
        <w:spacing w:line="560" w:lineRule="exact"/>
        <w:ind w:firstLine="480" w:firstLineChars="200"/>
        <w:rPr>
          <w:rFonts w:ascii="楷体" w:hAnsi="楷体" w:eastAsia="楷体"/>
          <w:sz w:val="24"/>
        </w:rPr>
      </w:pPr>
      <w:r>
        <w:rPr>
          <w:rFonts w:ascii="楷体" w:hAnsi="楷体" w:eastAsia="楷体"/>
          <w:sz w:val="24"/>
        </w:rPr>
        <w:t>在合同履行过程中，如果乙方遇到不能按时交付货物的情况，应及时以书面形式将不能按时</w:t>
      </w:r>
      <w:r>
        <w:rPr>
          <w:rFonts w:hint="eastAsia" w:ascii="楷体" w:hAnsi="楷体" w:eastAsia="楷体"/>
          <w:sz w:val="24"/>
        </w:rPr>
        <w:t>交付货物</w:t>
      </w:r>
      <w:r>
        <w:rPr>
          <w:rFonts w:ascii="楷体" w:hAnsi="楷体" w:eastAsia="楷体"/>
          <w:sz w:val="24"/>
        </w:rPr>
        <w:t>的理由、预期延误时间通知甲方</w:t>
      </w:r>
      <w:r>
        <w:rPr>
          <w:rFonts w:hint="eastAsia" w:ascii="楷体" w:hAnsi="楷体" w:eastAsia="楷体"/>
          <w:sz w:val="24"/>
        </w:rPr>
        <w:t>；甲</w:t>
      </w:r>
      <w:r>
        <w:rPr>
          <w:rFonts w:ascii="楷体" w:hAnsi="楷体" w:eastAsia="楷体"/>
          <w:sz w:val="24"/>
        </w:rPr>
        <w:t>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184" w:name="_Toc7502"/>
      <w:bookmarkStart w:id="185" w:name="_Toc7012"/>
      <w:bookmarkStart w:id="186" w:name="_Toc487900364"/>
      <w:bookmarkStart w:id="187" w:name="_Toc259093683"/>
      <w:bookmarkStart w:id="188" w:name="_Toc279701254"/>
      <w:bookmarkStart w:id="189" w:name="_Ref467378121"/>
      <w:r>
        <w:rPr>
          <w:rFonts w:ascii="楷体" w:hAnsi="楷体" w:eastAsia="楷体"/>
          <w:b/>
          <w:sz w:val="24"/>
        </w:rPr>
        <w:t>2.11 合同变更</w:t>
      </w:r>
      <w:bookmarkEnd w:id="184"/>
      <w:bookmarkEnd w:id="185"/>
    </w:p>
    <w:p>
      <w:pPr>
        <w:spacing w:line="560" w:lineRule="exact"/>
        <w:ind w:firstLine="480" w:firstLineChars="200"/>
        <w:rPr>
          <w:rFonts w:ascii="楷体" w:hAnsi="楷体" w:eastAsia="楷体"/>
          <w:sz w:val="24"/>
        </w:rPr>
      </w:pPr>
      <w:r>
        <w:rPr>
          <w:rFonts w:hint="eastAsia" w:ascii="楷体" w:hAnsi="楷体" w:eastAsia="楷体"/>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楷体" w:hAnsi="楷体" w:eastAsia="楷体"/>
          <w:sz w:val="24"/>
        </w:rPr>
      </w:pPr>
      <w:r>
        <w:rPr>
          <w:rFonts w:hint="eastAsia" w:ascii="楷体" w:hAnsi="楷体" w:eastAsia="楷体"/>
          <w:sz w:val="24"/>
        </w:rPr>
        <w:t>2.11.2 合同继续履行将损害国家利益和社会公共利益的，双方当事人应当以书面形式变更合同。有过错的一方应当承担赔偿责任，双方当事人都有过错的，各自承担相应的责任。</w:t>
      </w:r>
      <w:bookmarkStart w:id="190" w:name="_Toc487900369"/>
      <w:bookmarkStart w:id="191" w:name="_Toc259093688"/>
      <w:bookmarkStart w:id="192" w:name="_Toc279701259"/>
    </w:p>
    <w:p>
      <w:pPr>
        <w:spacing w:line="560" w:lineRule="exact"/>
        <w:ind w:firstLine="482" w:firstLineChars="200"/>
        <w:outlineLvl w:val="0"/>
        <w:rPr>
          <w:rFonts w:ascii="楷体" w:hAnsi="楷体" w:eastAsia="楷体"/>
          <w:b/>
          <w:sz w:val="24"/>
        </w:rPr>
      </w:pPr>
      <w:bookmarkStart w:id="193" w:name="_Toc10739"/>
      <w:bookmarkStart w:id="194" w:name="_Toc15237"/>
      <w:bookmarkStart w:id="195" w:name="_Toc10366"/>
      <w:bookmarkStart w:id="196" w:name="_Toc22955"/>
      <w:r>
        <w:rPr>
          <w:rFonts w:hint="eastAsia" w:ascii="楷体" w:hAnsi="楷体" w:eastAsia="楷体"/>
          <w:b/>
          <w:sz w:val="24"/>
        </w:rPr>
        <w:t xml:space="preserve">2.12 </w:t>
      </w:r>
      <w:r>
        <w:rPr>
          <w:rFonts w:ascii="楷体" w:hAnsi="楷体" w:eastAsia="楷体"/>
          <w:b/>
          <w:sz w:val="24"/>
        </w:rPr>
        <w:t>合同转让</w:t>
      </w:r>
      <w:bookmarkEnd w:id="190"/>
      <w:bookmarkEnd w:id="191"/>
      <w:bookmarkEnd w:id="192"/>
      <w:r>
        <w:rPr>
          <w:rFonts w:ascii="楷体" w:hAnsi="楷体" w:eastAsia="楷体"/>
          <w:b/>
          <w:sz w:val="24"/>
        </w:rPr>
        <w:t>和分包</w:t>
      </w:r>
      <w:bookmarkEnd w:id="193"/>
      <w:bookmarkEnd w:id="194"/>
      <w:bookmarkEnd w:id="195"/>
      <w:bookmarkEnd w:id="196"/>
    </w:p>
    <w:p>
      <w:pPr>
        <w:spacing w:line="560" w:lineRule="exact"/>
        <w:ind w:firstLine="480" w:firstLineChars="200"/>
        <w:rPr>
          <w:rFonts w:ascii="楷体" w:hAnsi="楷体" w:eastAsia="楷体"/>
          <w:sz w:val="24"/>
        </w:rPr>
      </w:pPr>
      <w:r>
        <w:rPr>
          <w:rFonts w:ascii="楷体" w:hAnsi="楷体" w:eastAsia="楷体"/>
          <w:sz w:val="24"/>
        </w:rPr>
        <w:t>合同的权利义务依法不</w:t>
      </w:r>
      <w:r>
        <w:rPr>
          <w:rFonts w:hint="eastAsia" w:ascii="楷体" w:hAnsi="楷体" w:eastAsia="楷体"/>
          <w:sz w:val="24"/>
        </w:rPr>
        <w:t>得</w:t>
      </w:r>
      <w:r>
        <w:rPr>
          <w:rFonts w:ascii="楷体" w:hAnsi="楷体" w:eastAsia="楷体"/>
          <w:sz w:val="24"/>
        </w:rPr>
        <w:t>转让</w:t>
      </w:r>
      <w:r>
        <w:rPr>
          <w:rFonts w:hint="eastAsia" w:ascii="楷体" w:hAnsi="楷体" w:eastAsia="楷体"/>
          <w:sz w:val="24"/>
        </w:rPr>
        <w:t>，</w:t>
      </w:r>
      <w:r>
        <w:rPr>
          <w:rFonts w:ascii="楷体" w:hAnsi="楷体" w:eastAsia="楷体"/>
          <w:sz w:val="24"/>
        </w:rPr>
        <w:t>但经甲方</w:t>
      </w:r>
      <w:r>
        <w:rPr>
          <w:rFonts w:hint="eastAsia" w:ascii="楷体" w:hAnsi="楷体" w:eastAsia="楷体"/>
          <w:sz w:val="24"/>
        </w:rPr>
        <w:t>同意，乙方可以依法采取分包方式履行合同，即：依法可以</w:t>
      </w:r>
      <w:r>
        <w:rPr>
          <w:rFonts w:ascii="楷体" w:hAnsi="楷体" w:eastAsia="楷体"/>
          <w:sz w:val="24"/>
        </w:rPr>
        <w:t>将合同项下的部分非主体、非关键性工作分包给他人完成</w:t>
      </w:r>
      <w:r>
        <w:rPr>
          <w:rFonts w:hint="eastAsia" w:ascii="楷体" w:hAnsi="楷体" w:eastAsia="楷体"/>
          <w:sz w:val="24"/>
        </w:rPr>
        <w:t>，</w:t>
      </w:r>
      <w:r>
        <w:rPr>
          <w:rFonts w:ascii="楷体" w:hAnsi="楷体" w:eastAsia="楷体"/>
          <w:sz w:val="24"/>
        </w:rPr>
        <w:t>接受分包的人应当具备相应的资格条件，并不得再次分包</w:t>
      </w:r>
      <w:r>
        <w:rPr>
          <w:rFonts w:hint="eastAsia" w:ascii="楷体" w:hAnsi="楷体" w:eastAsia="楷体"/>
          <w:sz w:val="24"/>
        </w:rPr>
        <w:t>，</w:t>
      </w:r>
      <w:r>
        <w:rPr>
          <w:rFonts w:ascii="楷体" w:hAnsi="楷体" w:eastAsia="楷体"/>
          <w:sz w:val="24"/>
        </w:rPr>
        <w:t>且乙方应就分包项目向甲方负责</w:t>
      </w:r>
      <w:r>
        <w:rPr>
          <w:rFonts w:hint="eastAsia" w:ascii="楷体" w:hAnsi="楷体" w:eastAsia="楷体"/>
          <w:sz w:val="24"/>
        </w:rPr>
        <w:t>，</w:t>
      </w:r>
      <w:r>
        <w:rPr>
          <w:rFonts w:ascii="楷体" w:hAnsi="楷体" w:eastAsia="楷体"/>
          <w:sz w:val="24"/>
        </w:rPr>
        <w:t>并</w:t>
      </w:r>
      <w:r>
        <w:rPr>
          <w:rFonts w:hint="eastAsia" w:ascii="楷体" w:hAnsi="楷体" w:eastAsia="楷体"/>
          <w:sz w:val="24"/>
        </w:rPr>
        <w:t>与分包供应商就分包项目向甲方承担连带责任。</w:t>
      </w:r>
    </w:p>
    <w:p>
      <w:pPr>
        <w:spacing w:line="560" w:lineRule="exact"/>
        <w:ind w:firstLine="482" w:firstLineChars="200"/>
        <w:outlineLvl w:val="0"/>
        <w:rPr>
          <w:rFonts w:ascii="楷体" w:hAnsi="楷体" w:eastAsia="楷体"/>
          <w:b/>
          <w:sz w:val="24"/>
        </w:rPr>
      </w:pPr>
      <w:bookmarkStart w:id="197" w:name="_Toc14066"/>
      <w:bookmarkStart w:id="198" w:name="_Toc13566"/>
      <w:bookmarkStart w:id="199" w:name="_Toc30096"/>
      <w:bookmarkStart w:id="200" w:name="_Toc16508"/>
      <w:r>
        <w:rPr>
          <w:rFonts w:hint="eastAsia" w:ascii="楷体" w:hAnsi="楷体" w:eastAsia="楷体"/>
          <w:b/>
          <w:sz w:val="24"/>
        </w:rPr>
        <w:t>2.13</w:t>
      </w:r>
      <w:r>
        <w:rPr>
          <w:rFonts w:ascii="楷体" w:hAnsi="楷体" w:eastAsia="楷体"/>
          <w:b/>
          <w:sz w:val="24"/>
        </w:rPr>
        <w:t xml:space="preserve"> 不可抗力</w:t>
      </w:r>
      <w:bookmarkEnd w:id="197"/>
      <w:bookmarkEnd w:id="198"/>
      <w:bookmarkEnd w:id="199"/>
      <w:bookmarkEnd w:id="200"/>
    </w:p>
    <w:p>
      <w:pPr>
        <w:spacing w:line="560" w:lineRule="exact"/>
        <w:ind w:firstLine="480" w:firstLineChars="200"/>
        <w:rPr>
          <w:rFonts w:ascii="楷体" w:hAnsi="楷体" w:eastAsia="楷体"/>
          <w:sz w:val="24"/>
        </w:rPr>
      </w:pPr>
      <w:r>
        <w:rPr>
          <w:rFonts w:hint="eastAsia" w:ascii="楷体" w:hAnsi="楷体" w:eastAsia="楷体"/>
          <w:sz w:val="24"/>
        </w:rPr>
        <w:t>2.13</w:t>
      </w:r>
      <w:r>
        <w:rPr>
          <w:rFonts w:ascii="楷体" w:hAnsi="楷体" w:eastAsia="楷体"/>
          <w:sz w:val="24"/>
        </w:rPr>
        <w:t>.1如果任何一方遭遇法律规定的不可抗力，致使合同履行受阻时，履行合同的期限应予延长，延长的期限应相当于不可抗力所影响的时间</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2.13.2 因不可抗力致使不能实现合同目的的，当事人可以解除合同；</w:t>
      </w:r>
    </w:p>
    <w:p>
      <w:pPr>
        <w:spacing w:line="560" w:lineRule="exact"/>
        <w:ind w:firstLine="480" w:firstLineChars="200"/>
        <w:rPr>
          <w:rFonts w:ascii="楷体" w:hAnsi="楷体" w:eastAsia="楷体"/>
          <w:sz w:val="24"/>
        </w:rPr>
      </w:pPr>
      <w:r>
        <w:rPr>
          <w:rFonts w:hint="eastAsia" w:ascii="楷体" w:hAnsi="楷体" w:eastAsia="楷体"/>
          <w:sz w:val="24"/>
        </w:rPr>
        <w:t>2.13.3 因</w:t>
      </w:r>
      <w:r>
        <w:rPr>
          <w:rFonts w:ascii="楷体" w:hAnsi="楷体" w:eastAsia="楷体"/>
          <w:sz w:val="24"/>
        </w:rPr>
        <w:t>不可抗力致使合同有变更必要的，双方当事人应在</w:t>
      </w:r>
      <w:r>
        <w:rPr>
          <w:rFonts w:ascii="楷体" w:hAnsi="楷体" w:eastAsia="楷体"/>
          <w:b/>
          <w:i/>
          <w:sz w:val="24"/>
          <w:u w:val="single"/>
        </w:rPr>
        <w:t>合同专用条款</w:t>
      </w:r>
      <w:r>
        <w:rPr>
          <w:rFonts w:ascii="楷体" w:hAnsi="楷体" w:eastAsia="楷体"/>
          <w:sz w:val="24"/>
        </w:rPr>
        <w:t>约定时间内以书面形式变更合同</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2.13</w:t>
      </w:r>
      <w:r>
        <w:rPr>
          <w:rFonts w:ascii="楷体" w:hAnsi="楷体" w:eastAsia="楷体"/>
          <w:sz w:val="24"/>
        </w:rPr>
        <w:t>.</w:t>
      </w:r>
      <w:r>
        <w:rPr>
          <w:rFonts w:hint="eastAsia" w:ascii="楷体" w:hAnsi="楷体" w:eastAsia="楷体"/>
          <w:sz w:val="24"/>
        </w:rPr>
        <w:t>4</w:t>
      </w:r>
      <w:r>
        <w:rPr>
          <w:rFonts w:ascii="楷体" w:hAnsi="楷体" w:eastAsia="楷体"/>
          <w:sz w:val="24"/>
        </w:rPr>
        <w:t>受</w:t>
      </w:r>
      <w:r>
        <w:rPr>
          <w:rFonts w:hint="eastAsia" w:ascii="楷体" w:hAnsi="楷体" w:eastAsia="楷体"/>
          <w:sz w:val="24"/>
        </w:rPr>
        <w:t>不可抗力</w:t>
      </w:r>
      <w:r>
        <w:rPr>
          <w:rFonts w:ascii="楷体" w:hAnsi="楷体" w:eastAsia="楷体"/>
          <w:sz w:val="24"/>
        </w:rPr>
        <w:t>影响的一方在不可抗力发生后</w:t>
      </w:r>
      <w:r>
        <w:rPr>
          <w:rFonts w:hint="eastAsia" w:ascii="楷体" w:hAnsi="楷体" w:eastAsia="楷体"/>
          <w:sz w:val="24"/>
        </w:rPr>
        <w:t>，</w:t>
      </w:r>
      <w:r>
        <w:rPr>
          <w:rFonts w:ascii="楷体" w:hAnsi="楷体" w:eastAsia="楷体"/>
          <w:sz w:val="24"/>
        </w:rPr>
        <w:t>应在</w:t>
      </w:r>
      <w:r>
        <w:rPr>
          <w:rFonts w:ascii="楷体" w:hAnsi="楷体" w:eastAsia="楷体"/>
          <w:b/>
          <w:i/>
          <w:sz w:val="24"/>
          <w:u w:val="single"/>
        </w:rPr>
        <w:t>合同专用条款</w:t>
      </w:r>
      <w:r>
        <w:rPr>
          <w:rFonts w:ascii="楷体" w:hAnsi="楷体" w:eastAsia="楷体"/>
          <w:sz w:val="24"/>
        </w:rPr>
        <w:t>约定时间内以书面形式通知</w:t>
      </w:r>
      <w:r>
        <w:rPr>
          <w:rFonts w:hint="eastAsia" w:ascii="楷体" w:hAnsi="楷体" w:eastAsia="楷体"/>
          <w:sz w:val="24"/>
        </w:rPr>
        <w:t>对</w:t>
      </w:r>
      <w:r>
        <w:rPr>
          <w:rFonts w:ascii="楷体" w:hAnsi="楷体" w:eastAsia="楷体"/>
          <w:sz w:val="24"/>
        </w:rPr>
        <w:t>方当事人，并在</w:t>
      </w:r>
      <w:r>
        <w:rPr>
          <w:rFonts w:ascii="楷体" w:hAnsi="楷体" w:eastAsia="楷体"/>
          <w:b/>
          <w:i/>
          <w:sz w:val="24"/>
          <w:u w:val="single"/>
        </w:rPr>
        <w:t>合同专用条款</w:t>
      </w:r>
      <w:r>
        <w:rPr>
          <w:rFonts w:ascii="楷体" w:hAnsi="楷体" w:eastAsia="楷体"/>
          <w:sz w:val="24"/>
        </w:rPr>
        <w:t>约定时间内，将有关部门出具的证明文件送达</w:t>
      </w:r>
      <w:r>
        <w:rPr>
          <w:rFonts w:hint="eastAsia" w:ascii="楷体" w:hAnsi="楷体" w:eastAsia="楷体"/>
          <w:sz w:val="24"/>
        </w:rPr>
        <w:t>对方当事人</w:t>
      </w:r>
      <w:r>
        <w:rPr>
          <w:rFonts w:ascii="楷体" w:hAnsi="楷体" w:eastAsia="楷体"/>
          <w:sz w:val="24"/>
        </w:rPr>
        <w:t>。</w:t>
      </w:r>
    </w:p>
    <w:p>
      <w:pPr>
        <w:spacing w:line="560" w:lineRule="exact"/>
        <w:ind w:firstLine="482" w:firstLineChars="200"/>
        <w:outlineLvl w:val="0"/>
        <w:rPr>
          <w:rFonts w:ascii="楷体" w:hAnsi="楷体" w:eastAsia="楷体"/>
          <w:b/>
          <w:sz w:val="24"/>
        </w:rPr>
      </w:pPr>
      <w:bookmarkStart w:id="201" w:name="_Toc30676"/>
      <w:bookmarkStart w:id="202" w:name="_Toc689"/>
      <w:bookmarkStart w:id="203" w:name="_Toc487900365"/>
      <w:bookmarkStart w:id="204" w:name="_Toc29712"/>
      <w:bookmarkStart w:id="205" w:name="_Toc259093684"/>
      <w:bookmarkStart w:id="206" w:name="_Toc6969"/>
      <w:bookmarkStart w:id="207" w:name="_Toc279701255"/>
      <w:r>
        <w:rPr>
          <w:rFonts w:hint="eastAsia" w:ascii="楷体" w:hAnsi="楷体" w:eastAsia="楷体"/>
          <w:b/>
          <w:sz w:val="24"/>
        </w:rPr>
        <w:t>2.</w:t>
      </w:r>
      <w:r>
        <w:rPr>
          <w:rFonts w:ascii="楷体" w:hAnsi="楷体" w:eastAsia="楷体"/>
          <w:b/>
          <w:sz w:val="24"/>
        </w:rPr>
        <w:t>1</w:t>
      </w:r>
      <w:r>
        <w:rPr>
          <w:rFonts w:hint="eastAsia" w:ascii="楷体" w:hAnsi="楷体" w:eastAsia="楷体"/>
          <w:b/>
          <w:sz w:val="24"/>
        </w:rPr>
        <w:t xml:space="preserve">4 </w:t>
      </w:r>
      <w:r>
        <w:rPr>
          <w:rFonts w:ascii="楷体" w:hAnsi="楷体" w:eastAsia="楷体"/>
          <w:b/>
          <w:sz w:val="24"/>
        </w:rPr>
        <w:t>税费</w:t>
      </w:r>
      <w:bookmarkEnd w:id="201"/>
      <w:bookmarkEnd w:id="202"/>
      <w:bookmarkEnd w:id="203"/>
      <w:bookmarkEnd w:id="204"/>
      <w:bookmarkEnd w:id="205"/>
      <w:bookmarkEnd w:id="206"/>
      <w:bookmarkEnd w:id="207"/>
    </w:p>
    <w:p>
      <w:pPr>
        <w:spacing w:line="560" w:lineRule="exact"/>
        <w:ind w:firstLine="480" w:firstLineChars="200"/>
        <w:rPr>
          <w:rFonts w:ascii="楷体" w:hAnsi="楷体" w:eastAsia="楷体"/>
          <w:sz w:val="24"/>
        </w:rPr>
      </w:pPr>
      <w:r>
        <w:rPr>
          <w:rFonts w:ascii="楷体" w:hAnsi="楷体" w:eastAsia="楷体"/>
          <w:sz w:val="24"/>
        </w:rPr>
        <w:t>与合同有关的一切税费</w:t>
      </w:r>
      <w:r>
        <w:rPr>
          <w:rFonts w:hint="eastAsia" w:ascii="楷体" w:hAnsi="楷体" w:eastAsia="楷体"/>
          <w:sz w:val="24"/>
        </w:rPr>
        <w:t>，</w:t>
      </w:r>
      <w:r>
        <w:rPr>
          <w:rFonts w:ascii="楷体" w:hAnsi="楷体" w:eastAsia="楷体"/>
          <w:sz w:val="24"/>
        </w:rPr>
        <w:t>均按照中华人民共和国法律的相关规定。</w:t>
      </w:r>
    </w:p>
    <w:p>
      <w:pPr>
        <w:spacing w:line="560" w:lineRule="exact"/>
        <w:ind w:firstLine="482" w:firstLineChars="200"/>
        <w:outlineLvl w:val="0"/>
        <w:rPr>
          <w:rFonts w:ascii="楷体" w:hAnsi="楷体" w:eastAsia="楷体"/>
          <w:b/>
          <w:sz w:val="24"/>
        </w:rPr>
      </w:pPr>
      <w:bookmarkStart w:id="208" w:name="_Toc7102"/>
      <w:bookmarkStart w:id="209" w:name="_Toc8298"/>
      <w:bookmarkStart w:id="210" w:name="_Toc16959"/>
      <w:bookmarkStart w:id="211" w:name="_Toc279701258"/>
      <w:bookmarkStart w:id="212" w:name="_Toc259093687"/>
      <w:bookmarkStart w:id="213" w:name="_Toc487900368"/>
      <w:bookmarkStart w:id="214" w:name="_Toc16121"/>
      <w:r>
        <w:rPr>
          <w:rFonts w:hint="eastAsia" w:ascii="楷体" w:hAnsi="楷体" w:eastAsia="楷体"/>
          <w:b/>
          <w:sz w:val="24"/>
        </w:rPr>
        <w:t>2.</w:t>
      </w:r>
      <w:r>
        <w:rPr>
          <w:rFonts w:ascii="楷体" w:hAnsi="楷体" w:eastAsia="楷体"/>
          <w:b/>
          <w:sz w:val="24"/>
        </w:rPr>
        <w:t>1</w:t>
      </w:r>
      <w:r>
        <w:rPr>
          <w:rFonts w:hint="eastAsia" w:ascii="楷体" w:hAnsi="楷体" w:eastAsia="楷体"/>
          <w:b/>
          <w:sz w:val="24"/>
        </w:rPr>
        <w:t xml:space="preserve">5 </w:t>
      </w:r>
      <w:r>
        <w:rPr>
          <w:rFonts w:ascii="楷体" w:hAnsi="楷体" w:eastAsia="楷体"/>
          <w:b/>
          <w:sz w:val="24"/>
        </w:rPr>
        <w:t>乙方破产</w:t>
      </w:r>
      <w:bookmarkEnd w:id="208"/>
      <w:bookmarkEnd w:id="209"/>
      <w:bookmarkEnd w:id="210"/>
      <w:bookmarkEnd w:id="211"/>
      <w:bookmarkEnd w:id="212"/>
      <w:bookmarkEnd w:id="213"/>
      <w:bookmarkEnd w:id="214"/>
    </w:p>
    <w:p>
      <w:pPr>
        <w:spacing w:line="560" w:lineRule="exact"/>
        <w:ind w:firstLine="480" w:firstLineChars="200"/>
        <w:rPr>
          <w:rFonts w:ascii="楷体" w:hAnsi="楷体" w:eastAsia="楷体"/>
          <w:sz w:val="24"/>
        </w:rPr>
      </w:pPr>
      <w:r>
        <w:rPr>
          <w:rFonts w:ascii="楷体" w:hAnsi="楷体" w:eastAsia="楷体"/>
          <w:sz w:val="24"/>
        </w:rPr>
        <w:t>如果乙方破产导致合同无法履行时，甲方可以书面形式通知乙方终止合同且不给予乙方任何补偿和赔偿</w:t>
      </w:r>
      <w:r>
        <w:rPr>
          <w:rFonts w:hint="eastAsia" w:ascii="楷体" w:hAnsi="楷体" w:eastAsia="楷体"/>
          <w:sz w:val="24"/>
        </w:rPr>
        <w:t>，但合同的</w:t>
      </w:r>
      <w:r>
        <w:rPr>
          <w:rFonts w:ascii="楷体" w:hAnsi="楷体" w:eastAsia="楷体"/>
          <w:sz w:val="24"/>
        </w:rPr>
        <w:t>终止不损害或不影响甲方已经采取或将要采取的任何要求乙方支付违约金</w:t>
      </w:r>
      <w:r>
        <w:rPr>
          <w:rFonts w:hint="eastAsia" w:ascii="楷体" w:hAnsi="楷体" w:eastAsia="楷体"/>
          <w:sz w:val="24"/>
        </w:rPr>
        <w:t>、</w:t>
      </w:r>
      <w:r>
        <w:rPr>
          <w:rFonts w:ascii="楷体" w:hAnsi="楷体" w:eastAsia="楷体"/>
          <w:sz w:val="24"/>
        </w:rPr>
        <w:t>赔偿损失等的行动或补救措施的权利</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215" w:name="_Toc6134"/>
      <w:bookmarkStart w:id="216" w:name="_Toc29333"/>
      <w:bookmarkStart w:id="217" w:name="_Toc15387"/>
      <w:bookmarkStart w:id="218" w:name="_Toc2996"/>
      <w:r>
        <w:rPr>
          <w:rFonts w:hint="eastAsia" w:ascii="楷体" w:hAnsi="楷体" w:eastAsia="楷体"/>
          <w:b/>
          <w:sz w:val="24"/>
        </w:rPr>
        <w:t>2.16 合同中止、终止</w:t>
      </w:r>
      <w:bookmarkEnd w:id="215"/>
      <w:bookmarkEnd w:id="216"/>
      <w:bookmarkEnd w:id="217"/>
      <w:bookmarkEnd w:id="218"/>
    </w:p>
    <w:p>
      <w:pPr>
        <w:spacing w:line="560" w:lineRule="exact"/>
        <w:ind w:firstLine="480" w:firstLineChars="200"/>
        <w:rPr>
          <w:rFonts w:ascii="楷体" w:hAnsi="楷体" w:eastAsia="楷体"/>
          <w:sz w:val="24"/>
        </w:rPr>
      </w:pPr>
      <w:r>
        <w:rPr>
          <w:rFonts w:hint="eastAsia" w:ascii="楷体" w:hAnsi="楷体" w:eastAsia="楷体"/>
          <w:sz w:val="24"/>
        </w:rPr>
        <w:t>2.16.1 双方当事人不得擅自中止或者终止合同；</w:t>
      </w:r>
    </w:p>
    <w:p>
      <w:pPr>
        <w:spacing w:line="560" w:lineRule="exact"/>
        <w:ind w:firstLine="480" w:firstLineChars="200"/>
        <w:rPr>
          <w:rFonts w:ascii="楷体" w:hAnsi="楷体" w:eastAsia="楷体"/>
          <w:sz w:val="24"/>
        </w:rPr>
      </w:pPr>
      <w:r>
        <w:rPr>
          <w:rFonts w:hint="eastAsia" w:ascii="楷体" w:hAnsi="楷体" w:eastAsia="楷体"/>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219" w:name="_Toc14563"/>
      <w:bookmarkStart w:id="220" w:name="_Toc6596"/>
      <w:bookmarkStart w:id="221" w:name="_Toc23310"/>
      <w:bookmarkStart w:id="222" w:name="_Toc1125"/>
      <w:r>
        <w:rPr>
          <w:rFonts w:hint="eastAsia" w:ascii="楷体" w:hAnsi="楷体" w:eastAsia="楷体"/>
          <w:b/>
          <w:sz w:val="24"/>
        </w:rPr>
        <w:t>2.17 检验和验收</w:t>
      </w:r>
      <w:bookmarkEnd w:id="219"/>
      <w:bookmarkEnd w:id="220"/>
      <w:bookmarkEnd w:id="221"/>
      <w:bookmarkEnd w:id="222"/>
    </w:p>
    <w:p>
      <w:pPr>
        <w:tabs>
          <w:tab w:val="left" w:pos="360"/>
          <w:tab w:val="left" w:pos="540"/>
          <w:tab w:val="left" w:pos="1080"/>
        </w:tabs>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w:t>
      </w:r>
      <w:r>
        <w:rPr>
          <w:rFonts w:hint="eastAsia" w:ascii="楷体" w:hAnsi="楷体" w:eastAsia="楷体"/>
          <w:sz w:val="24"/>
        </w:rPr>
        <w:t>7</w:t>
      </w:r>
      <w:r>
        <w:rPr>
          <w:rFonts w:ascii="楷体" w:hAnsi="楷体" w:eastAsia="楷体"/>
          <w:sz w:val="24"/>
        </w:rPr>
        <w:t>.</w:t>
      </w:r>
      <w:r>
        <w:rPr>
          <w:rFonts w:hint="eastAsia" w:ascii="楷体" w:hAnsi="楷体" w:eastAsia="楷体"/>
          <w:sz w:val="24"/>
        </w:rPr>
        <w:t>1货物交付前，乙方应对货物的质量、数量等方面进行详细、全面的检验，并向甲方出具证明货物符合合同约定的文件；货物交付时，乙方在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hint="eastAsia" w:ascii="楷体" w:hAnsi="楷体" w:eastAsia="楷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hint="eastAsia" w:ascii="楷体" w:hAnsi="楷体" w:eastAsia="楷体"/>
          <w:sz w:val="24"/>
        </w:rPr>
        <w:t>2.17.3 检验和验收标准、程序等具体内容以及前述验收书的效力详见</w:t>
      </w:r>
      <w:r>
        <w:rPr>
          <w:rFonts w:ascii="楷体" w:hAnsi="楷体" w:eastAsia="楷体"/>
          <w:b/>
          <w:i/>
          <w:sz w:val="24"/>
          <w:u w:val="single"/>
        </w:rPr>
        <w:t>合同专用条款</w:t>
      </w:r>
      <w:r>
        <w:rPr>
          <w:rFonts w:hint="eastAsia" w:ascii="楷体" w:hAnsi="楷体" w:eastAsia="楷体"/>
          <w:i/>
          <w:sz w:val="24"/>
        </w:rPr>
        <w:t>。</w:t>
      </w:r>
    </w:p>
    <w:bookmarkEnd w:id="186"/>
    <w:bookmarkEnd w:id="187"/>
    <w:bookmarkEnd w:id="188"/>
    <w:bookmarkEnd w:id="189"/>
    <w:p>
      <w:pPr>
        <w:spacing w:line="560" w:lineRule="exact"/>
        <w:ind w:firstLine="482" w:firstLineChars="200"/>
        <w:outlineLvl w:val="0"/>
        <w:rPr>
          <w:rFonts w:ascii="楷体" w:hAnsi="楷体" w:eastAsia="楷体"/>
          <w:b/>
          <w:sz w:val="24"/>
        </w:rPr>
      </w:pPr>
      <w:bookmarkStart w:id="223" w:name="_Toc487900371"/>
      <w:bookmarkStart w:id="224" w:name="_Toc279701261"/>
      <w:bookmarkStart w:id="225" w:name="_Toc259093690"/>
      <w:bookmarkStart w:id="226" w:name="_Toc19604"/>
      <w:bookmarkStart w:id="227" w:name="_Toc25182"/>
      <w:bookmarkStart w:id="228" w:name="_Toc11284"/>
      <w:bookmarkStart w:id="229" w:name="_Toc21134"/>
      <w:r>
        <w:rPr>
          <w:rFonts w:hint="eastAsia" w:ascii="楷体" w:hAnsi="楷体" w:eastAsia="楷体"/>
          <w:b/>
          <w:sz w:val="24"/>
        </w:rPr>
        <w:t xml:space="preserve">2.18 </w:t>
      </w:r>
      <w:r>
        <w:rPr>
          <w:rFonts w:ascii="楷体" w:hAnsi="楷体" w:eastAsia="楷体"/>
          <w:b/>
          <w:sz w:val="24"/>
        </w:rPr>
        <w:t>通知</w:t>
      </w:r>
      <w:bookmarkEnd w:id="223"/>
      <w:bookmarkEnd w:id="224"/>
      <w:bookmarkEnd w:id="225"/>
      <w:r>
        <w:rPr>
          <w:rFonts w:ascii="楷体" w:hAnsi="楷体" w:eastAsia="楷体"/>
          <w:b/>
          <w:sz w:val="24"/>
        </w:rPr>
        <w:t>和送达</w:t>
      </w:r>
      <w:bookmarkEnd w:id="226"/>
      <w:bookmarkEnd w:id="227"/>
      <w:bookmarkEnd w:id="228"/>
      <w:bookmarkEnd w:id="229"/>
    </w:p>
    <w:p>
      <w:pPr>
        <w:spacing w:line="560" w:lineRule="exact"/>
        <w:ind w:firstLine="480" w:firstLineChars="200"/>
        <w:rPr>
          <w:rFonts w:ascii="楷体" w:hAnsi="楷体" w:eastAsia="楷体"/>
          <w:sz w:val="24"/>
        </w:rPr>
      </w:pPr>
      <w:bookmarkStart w:id="230" w:name="_Toc3135"/>
      <w:bookmarkStart w:id="231" w:name="_Toc6698"/>
      <w:bookmarkStart w:id="232" w:name="_Toc487900372"/>
      <w:bookmarkStart w:id="233" w:name="_Toc259093691"/>
      <w:bookmarkStart w:id="234" w:name="_Toc279701262"/>
      <w:r>
        <w:rPr>
          <w:rFonts w:hint="eastAsia" w:ascii="楷体" w:hAnsi="楷体" w:eastAsia="楷体"/>
          <w:sz w:val="24"/>
        </w:rPr>
        <w:t>2.18.1 任何一方因履行合同而以合同第一部分尾部所列明的</w:t>
      </w:r>
      <w:r>
        <w:rPr>
          <w:rFonts w:hint="eastAsia"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hint="eastAsia"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230"/>
      <w:bookmarkEnd w:id="231"/>
    </w:p>
    <w:p>
      <w:pPr>
        <w:spacing w:line="560" w:lineRule="exact"/>
        <w:ind w:firstLine="480" w:firstLineChars="200"/>
        <w:rPr>
          <w:rFonts w:ascii="楷体" w:hAnsi="楷体" w:eastAsia="楷体"/>
          <w:sz w:val="24"/>
        </w:rPr>
      </w:pPr>
      <w:bookmarkStart w:id="235" w:name="_Toc23128"/>
      <w:bookmarkStart w:id="236" w:name="_Toc23294"/>
      <w:r>
        <w:rPr>
          <w:rFonts w:hint="eastAsia" w:ascii="楷体" w:hAnsi="楷体" w:eastAsia="楷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5"/>
      <w:bookmarkEnd w:id="236"/>
    </w:p>
    <w:p>
      <w:pPr>
        <w:spacing w:line="560" w:lineRule="exact"/>
        <w:ind w:firstLine="482" w:firstLineChars="200"/>
        <w:outlineLvl w:val="0"/>
        <w:rPr>
          <w:rFonts w:ascii="楷体" w:hAnsi="楷体" w:eastAsia="楷体"/>
          <w:b/>
          <w:sz w:val="24"/>
        </w:rPr>
      </w:pPr>
      <w:bookmarkStart w:id="237" w:name="_Toc4355"/>
      <w:bookmarkStart w:id="238" w:name="_Toc18540"/>
      <w:bookmarkStart w:id="239" w:name="_Toc26839"/>
      <w:bookmarkStart w:id="240" w:name="_Toc30599"/>
      <w:r>
        <w:rPr>
          <w:rFonts w:hint="eastAsia" w:ascii="楷体" w:hAnsi="楷体" w:eastAsia="楷体"/>
          <w:b/>
          <w:sz w:val="24"/>
        </w:rPr>
        <w:t xml:space="preserve">2.19 </w:t>
      </w:r>
      <w:r>
        <w:rPr>
          <w:rFonts w:ascii="楷体" w:hAnsi="楷体" w:eastAsia="楷体"/>
          <w:b/>
          <w:sz w:val="24"/>
        </w:rPr>
        <w:t>计量单位</w:t>
      </w:r>
      <w:bookmarkEnd w:id="232"/>
      <w:bookmarkEnd w:id="233"/>
      <w:bookmarkEnd w:id="234"/>
      <w:bookmarkEnd w:id="237"/>
      <w:bookmarkEnd w:id="238"/>
      <w:bookmarkEnd w:id="239"/>
      <w:bookmarkEnd w:id="240"/>
    </w:p>
    <w:p>
      <w:pPr>
        <w:spacing w:line="560" w:lineRule="exact"/>
        <w:ind w:firstLine="480" w:firstLineChars="200"/>
        <w:rPr>
          <w:rFonts w:ascii="楷体" w:hAnsi="楷体" w:eastAsia="楷体"/>
          <w:sz w:val="24"/>
        </w:rPr>
      </w:pPr>
      <w:r>
        <w:rPr>
          <w:rFonts w:ascii="楷体" w:hAnsi="楷体" w:eastAsia="楷体"/>
          <w:sz w:val="24"/>
        </w:rPr>
        <w:t>除技术规范中另有规定外,合同的计量单位均使用国家法定计量单位。</w:t>
      </w:r>
    </w:p>
    <w:p>
      <w:pPr>
        <w:spacing w:line="560" w:lineRule="exact"/>
        <w:ind w:firstLine="482" w:firstLineChars="200"/>
        <w:outlineLvl w:val="0"/>
        <w:rPr>
          <w:rFonts w:ascii="楷体" w:hAnsi="楷体" w:eastAsia="楷体"/>
          <w:b/>
          <w:sz w:val="24"/>
        </w:rPr>
      </w:pPr>
      <w:bookmarkStart w:id="241" w:name="_Toc10330"/>
      <w:bookmarkStart w:id="242" w:name="_Toc487900373"/>
      <w:bookmarkStart w:id="243" w:name="_Toc12773"/>
      <w:bookmarkStart w:id="244" w:name="_Toc279701263"/>
      <w:bookmarkStart w:id="245" w:name="_Toc259093692"/>
      <w:bookmarkStart w:id="246" w:name="_Toc26446"/>
      <w:bookmarkStart w:id="247" w:name="_Toc18567"/>
      <w:r>
        <w:rPr>
          <w:rFonts w:hint="eastAsia" w:ascii="楷体" w:hAnsi="楷体" w:eastAsia="楷体"/>
          <w:b/>
          <w:sz w:val="24"/>
        </w:rPr>
        <w:t>2.20 合同使用的文字和</w:t>
      </w:r>
      <w:r>
        <w:rPr>
          <w:rFonts w:ascii="楷体" w:hAnsi="楷体" w:eastAsia="楷体"/>
          <w:b/>
          <w:sz w:val="24"/>
        </w:rPr>
        <w:t>适用的法律</w:t>
      </w:r>
      <w:bookmarkEnd w:id="241"/>
      <w:bookmarkEnd w:id="242"/>
      <w:bookmarkEnd w:id="243"/>
      <w:bookmarkEnd w:id="244"/>
      <w:bookmarkEnd w:id="245"/>
      <w:bookmarkEnd w:id="246"/>
      <w:bookmarkEnd w:id="247"/>
    </w:p>
    <w:p>
      <w:pPr>
        <w:spacing w:line="560" w:lineRule="exact"/>
        <w:ind w:firstLine="480" w:firstLineChars="200"/>
        <w:rPr>
          <w:rFonts w:ascii="楷体" w:hAnsi="楷体" w:eastAsia="楷体"/>
          <w:sz w:val="24"/>
        </w:rPr>
      </w:pPr>
      <w:r>
        <w:rPr>
          <w:rFonts w:hint="eastAsia" w:ascii="楷体" w:hAnsi="楷体" w:eastAsia="楷体"/>
          <w:sz w:val="24"/>
        </w:rPr>
        <w:t>2.20</w:t>
      </w:r>
      <w:r>
        <w:rPr>
          <w:rFonts w:ascii="楷体" w:hAnsi="楷体" w:eastAsia="楷体"/>
          <w:sz w:val="24"/>
        </w:rPr>
        <w:t>.1</w:t>
      </w:r>
      <w:r>
        <w:rPr>
          <w:rFonts w:hint="eastAsia" w:ascii="楷体" w:hAnsi="楷体" w:eastAsia="楷体"/>
          <w:sz w:val="24"/>
        </w:rPr>
        <w:t xml:space="preserve"> </w:t>
      </w:r>
      <w:r>
        <w:rPr>
          <w:rFonts w:ascii="楷体" w:hAnsi="楷体" w:eastAsia="楷体"/>
          <w:sz w:val="24"/>
        </w:rPr>
        <w:t>合同使用汉语书就</w:t>
      </w:r>
      <w:r>
        <w:rPr>
          <w:rFonts w:hint="eastAsia" w:ascii="楷体" w:hAnsi="楷体" w:eastAsia="楷体"/>
          <w:sz w:val="24"/>
        </w:rPr>
        <w:t>、</w:t>
      </w:r>
      <w:r>
        <w:rPr>
          <w:rFonts w:ascii="楷体" w:hAnsi="楷体" w:eastAsia="楷体"/>
          <w:sz w:val="24"/>
        </w:rPr>
        <w:t>变更和解释</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2.20.2 合同适用</w:t>
      </w:r>
      <w:r>
        <w:rPr>
          <w:rFonts w:ascii="楷体" w:hAnsi="楷体" w:eastAsia="楷体"/>
          <w:sz w:val="24"/>
        </w:rPr>
        <w:t>中华人民共和国法律。</w:t>
      </w:r>
    </w:p>
    <w:p>
      <w:pPr>
        <w:spacing w:line="560" w:lineRule="exact"/>
        <w:ind w:firstLine="482" w:firstLineChars="200"/>
        <w:outlineLvl w:val="0"/>
        <w:rPr>
          <w:rFonts w:ascii="楷体" w:hAnsi="楷体" w:eastAsia="楷体"/>
          <w:b/>
          <w:sz w:val="24"/>
        </w:rPr>
      </w:pPr>
      <w:bookmarkStart w:id="248" w:name="_Toc16673"/>
      <w:bookmarkStart w:id="249" w:name="_Toc12004"/>
      <w:bookmarkStart w:id="250" w:name="_Toc16612"/>
      <w:bookmarkStart w:id="251" w:name="_Toc259093693"/>
      <w:bookmarkStart w:id="252" w:name="_Toc3148"/>
      <w:bookmarkStart w:id="253" w:name="_Toc279701264"/>
      <w:bookmarkStart w:id="254" w:name="_Toc487900374"/>
      <w:r>
        <w:rPr>
          <w:rFonts w:hint="eastAsia" w:ascii="楷体" w:hAnsi="楷体" w:eastAsia="楷体"/>
          <w:b/>
          <w:sz w:val="24"/>
        </w:rPr>
        <w:t xml:space="preserve">2.21 </w:t>
      </w:r>
      <w:r>
        <w:rPr>
          <w:rFonts w:ascii="楷体" w:hAnsi="楷体" w:eastAsia="楷体"/>
          <w:b/>
          <w:sz w:val="24"/>
        </w:rPr>
        <w:t>履约保证金</w:t>
      </w:r>
      <w:bookmarkEnd w:id="248"/>
      <w:bookmarkEnd w:id="249"/>
      <w:bookmarkEnd w:id="250"/>
      <w:bookmarkEnd w:id="251"/>
      <w:bookmarkEnd w:id="252"/>
      <w:bookmarkEnd w:id="253"/>
    </w:p>
    <w:p>
      <w:pPr>
        <w:spacing w:line="560" w:lineRule="exact"/>
        <w:ind w:firstLine="480" w:firstLineChars="200"/>
        <w:rPr>
          <w:rFonts w:ascii="楷体" w:hAnsi="楷体" w:eastAsia="楷体"/>
          <w:sz w:val="24"/>
        </w:rPr>
      </w:pPr>
      <w:r>
        <w:rPr>
          <w:rFonts w:hint="eastAsia" w:ascii="楷体" w:hAnsi="楷体" w:eastAsia="楷体"/>
          <w:sz w:val="24"/>
        </w:rPr>
        <w:t>2.21.1 采购文件要求乙方提交履约保证金的，乙方</w:t>
      </w:r>
      <w:r>
        <w:rPr>
          <w:rFonts w:ascii="楷体" w:hAnsi="楷体" w:eastAsia="楷体"/>
          <w:sz w:val="24"/>
        </w:rPr>
        <w:t>应按</w:t>
      </w:r>
      <w:r>
        <w:rPr>
          <w:rFonts w:ascii="楷体" w:hAnsi="楷体" w:eastAsia="楷体"/>
          <w:b/>
          <w:i/>
          <w:sz w:val="24"/>
          <w:u w:val="single"/>
        </w:rPr>
        <w:t>合同专用条款</w:t>
      </w:r>
      <w:r>
        <w:rPr>
          <w:rFonts w:ascii="楷体" w:hAnsi="楷体" w:eastAsia="楷体"/>
          <w:sz w:val="24"/>
        </w:rPr>
        <w:t>约定的方式</w:t>
      </w:r>
      <w:r>
        <w:rPr>
          <w:rFonts w:hint="eastAsia" w:ascii="楷体" w:hAnsi="楷体" w:eastAsia="楷体"/>
          <w:sz w:val="24"/>
        </w:rPr>
        <w:t>，以支票、汇票、本票或者金融机构、担保机构出具的保函等非现金形式，提交不超过合同价10%的履约保证金；</w:t>
      </w:r>
    </w:p>
    <w:p>
      <w:pPr>
        <w:spacing w:line="560" w:lineRule="exact"/>
        <w:ind w:firstLine="480" w:firstLineChars="200"/>
        <w:rPr>
          <w:rFonts w:ascii="楷体" w:hAnsi="楷体" w:eastAsia="楷体"/>
          <w:sz w:val="24"/>
        </w:rPr>
      </w:pPr>
      <w:r>
        <w:rPr>
          <w:rFonts w:hint="eastAsia" w:ascii="楷体" w:hAnsi="楷体" w:eastAsia="楷体"/>
          <w:sz w:val="24"/>
        </w:rPr>
        <w:t>2.21</w:t>
      </w:r>
      <w:r>
        <w:rPr>
          <w:rFonts w:ascii="楷体" w:hAnsi="楷体" w:eastAsia="楷体"/>
          <w:sz w:val="24"/>
        </w:rPr>
        <w:t>.2</w:t>
      </w:r>
      <w:r>
        <w:rPr>
          <w:rFonts w:hint="eastAsia" w:ascii="楷体" w:hAnsi="楷体" w:eastAsia="楷体"/>
          <w:sz w:val="24"/>
        </w:rPr>
        <w:t xml:space="preserve">  </w:t>
      </w:r>
      <w:r>
        <w:rPr>
          <w:rFonts w:ascii="楷体" w:hAnsi="楷体" w:eastAsia="楷体"/>
          <w:sz w:val="24"/>
        </w:rPr>
        <w:t>履约保证金在</w:t>
      </w:r>
      <w:r>
        <w:rPr>
          <w:rFonts w:ascii="楷体" w:hAnsi="楷体" w:eastAsia="楷体"/>
          <w:b/>
          <w:i/>
          <w:sz w:val="24"/>
          <w:u w:val="single"/>
        </w:rPr>
        <w:t>合同专用条款</w:t>
      </w:r>
      <w:r>
        <w:rPr>
          <w:rFonts w:ascii="楷体" w:hAnsi="楷体" w:eastAsia="楷体"/>
          <w:sz w:val="24"/>
        </w:rPr>
        <w:t>约定期间内或者货物质量保证期内不予退还或者应完全有效</w:t>
      </w:r>
      <w:r>
        <w:rPr>
          <w:rFonts w:hint="eastAsia" w:ascii="楷体" w:hAnsi="楷体" w:eastAsia="楷体"/>
          <w:sz w:val="24"/>
        </w:rPr>
        <w:t>，前述约定期间届满或者</w:t>
      </w:r>
      <w:r>
        <w:rPr>
          <w:rFonts w:ascii="楷体" w:hAnsi="楷体" w:eastAsia="楷体"/>
          <w:sz w:val="24"/>
        </w:rPr>
        <w:t>货物质量保证期届满之日起</w:t>
      </w:r>
      <w:r>
        <w:rPr>
          <w:rFonts w:hint="eastAsia" w:ascii="楷体" w:hAnsi="楷体" w:eastAsia="楷体"/>
          <w:sz w:val="24"/>
          <w:u w:val="single"/>
        </w:rPr>
        <w:t xml:space="preserve">  </w:t>
      </w:r>
      <w:r>
        <w:rPr>
          <w:rFonts w:hint="eastAsia" w:ascii="楷体" w:hAnsi="楷体" w:eastAsia="楷体"/>
          <w:sz w:val="24"/>
        </w:rPr>
        <w:t>个</w:t>
      </w:r>
      <w:r>
        <w:rPr>
          <w:rFonts w:ascii="楷体" w:hAnsi="楷体" w:eastAsia="楷体"/>
          <w:sz w:val="24"/>
        </w:rPr>
        <w:t>工作日内，甲方应将履约保证金退还乙方</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 xml:space="preserve">2.21.3 </w:t>
      </w:r>
      <w:r>
        <w:rPr>
          <w:rFonts w:ascii="楷体" w:hAnsi="楷体" w:eastAsia="楷体"/>
          <w:sz w:val="24"/>
        </w:rPr>
        <w:t>如果乙方不履行合同</w:t>
      </w:r>
      <w:r>
        <w:rPr>
          <w:rFonts w:hint="eastAsia" w:ascii="楷体" w:hAnsi="楷体" w:eastAsia="楷体"/>
          <w:sz w:val="24"/>
        </w:rPr>
        <w:t>，履约保证金不予退还；如果乙方</w:t>
      </w:r>
      <w:r>
        <w:rPr>
          <w:rFonts w:ascii="楷体" w:hAnsi="楷体" w:eastAsia="楷体"/>
          <w:sz w:val="24"/>
        </w:rPr>
        <w:t>未能按合同</w:t>
      </w:r>
      <w:r>
        <w:rPr>
          <w:rFonts w:hint="eastAsia" w:ascii="楷体" w:hAnsi="楷体" w:eastAsia="楷体"/>
          <w:sz w:val="24"/>
        </w:rPr>
        <w:t>约</w:t>
      </w:r>
      <w:r>
        <w:rPr>
          <w:rFonts w:ascii="楷体" w:hAnsi="楷体" w:eastAsia="楷体"/>
          <w:sz w:val="24"/>
        </w:rPr>
        <w:t>定全面履行义务，那么甲方有权从履约保证金中取得补偿或赔偿</w:t>
      </w:r>
      <w:r>
        <w:rPr>
          <w:rFonts w:hint="eastAsia" w:ascii="楷体" w:hAnsi="楷体" w:eastAsia="楷体"/>
          <w:sz w:val="24"/>
        </w:rPr>
        <w:t>，同时不影响甲方要求乙方承担合同约定的超过履约保证金的违约责任的权利。</w:t>
      </w:r>
    </w:p>
    <w:bookmarkEnd w:id="254"/>
    <w:p>
      <w:pPr>
        <w:spacing w:line="560" w:lineRule="exact"/>
        <w:ind w:firstLine="482" w:firstLineChars="200"/>
        <w:outlineLvl w:val="0"/>
        <w:rPr>
          <w:rFonts w:ascii="楷体" w:hAnsi="楷体" w:eastAsia="楷体"/>
          <w:b/>
          <w:sz w:val="24"/>
        </w:rPr>
      </w:pPr>
      <w:bookmarkStart w:id="255" w:name="_Toc14001"/>
      <w:bookmarkStart w:id="256" w:name="_Toc19890"/>
      <w:bookmarkStart w:id="257" w:name="_Toc10847"/>
      <w:bookmarkStart w:id="258" w:name="_Toc6885"/>
      <w:r>
        <w:rPr>
          <w:rFonts w:hint="eastAsia" w:ascii="楷体" w:hAnsi="楷体" w:eastAsia="楷体"/>
          <w:b/>
          <w:sz w:val="24"/>
        </w:rPr>
        <w:t>2.22 合同份数</w:t>
      </w:r>
      <w:bookmarkEnd w:id="255"/>
      <w:bookmarkEnd w:id="256"/>
      <w:bookmarkEnd w:id="257"/>
      <w:bookmarkEnd w:id="258"/>
    </w:p>
    <w:p>
      <w:pPr>
        <w:spacing w:line="560" w:lineRule="exact"/>
        <w:ind w:firstLine="480" w:firstLineChars="200"/>
        <w:rPr>
          <w:rFonts w:ascii="楷体" w:hAnsi="楷体" w:eastAsia="楷体"/>
          <w:sz w:val="24"/>
        </w:rPr>
      </w:pPr>
      <w:r>
        <w:rPr>
          <w:rFonts w:ascii="楷体" w:hAnsi="楷体" w:eastAsia="楷体"/>
          <w:sz w:val="24"/>
        </w:rPr>
        <w:t>合同份数按</w:t>
      </w:r>
      <w:r>
        <w:rPr>
          <w:rFonts w:ascii="楷体" w:hAnsi="楷体" w:eastAsia="楷体"/>
          <w:b/>
          <w:i/>
          <w:sz w:val="24"/>
          <w:u w:val="single"/>
        </w:rPr>
        <w:t>合同专用条款</w:t>
      </w:r>
      <w:r>
        <w:rPr>
          <w:rFonts w:ascii="楷体" w:hAnsi="楷体" w:eastAsia="楷体"/>
          <w:sz w:val="24"/>
        </w:rPr>
        <w:t>规定</w:t>
      </w:r>
      <w:r>
        <w:rPr>
          <w:rFonts w:hint="eastAsia" w:ascii="楷体" w:hAnsi="楷体" w:eastAsia="楷体"/>
          <w:sz w:val="24"/>
        </w:rPr>
        <w:t>，</w:t>
      </w:r>
      <w:r>
        <w:rPr>
          <w:rFonts w:ascii="楷体" w:hAnsi="楷体" w:eastAsia="楷体"/>
          <w:sz w:val="24"/>
        </w:rPr>
        <w:t>每份均具有同等法律效力</w:t>
      </w:r>
      <w:r>
        <w:rPr>
          <w:rFonts w:hint="eastAsia" w:ascii="楷体" w:hAnsi="楷体" w:eastAsia="楷体"/>
          <w:sz w:val="24"/>
        </w:rPr>
        <w:t>。</w:t>
      </w:r>
    </w:p>
    <w:p>
      <w:pPr>
        <w:pStyle w:val="114"/>
        <w:spacing w:line="560" w:lineRule="exact"/>
        <w:ind w:firstLine="0"/>
        <w:jc w:val="center"/>
        <w:rPr>
          <w:rFonts w:ascii="楷体" w:hAnsi="楷体" w:eastAsia="楷体"/>
          <w:b/>
          <w:szCs w:val="24"/>
        </w:rPr>
      </w:pPr>
      <w:r>
        <w:rPr>
          <w:rFonts w:ascii="楷体" w:hAnsi="楷体" w:eastAsia="楷体"/>
          <w:szCs w:val="24"/>
        </w:rPr>
        <w:br w:type="page"/>
      </w:r>
      <w:bookmarkStart w:id="259" w:name="_Toc331685784"/>
      <w:r>
        <w:rPr>
          <w:rFonts w:hint="eastAsia" w:ascii="楷体" w:hAnsi="楷体" w:eastAsia="楷体"/>
          <w:b/>
          <w:szCs w:val="24"/>
        </w:rPr>
        <w:t>第三部分  合同专用条款</w:t>
      </w:r>
      <w:bookmarkEnd w:id="259"/>
    </w:p>
    <w:p>
      <w:pPr>
        <w:spacing w:line="560" w:lineRule="exact"/>
        <w:ind w:firstLine="480" w:firstLineChars="200"/>
        <w:rPr>
          <w:rFonts w:ascii="楷体" w:hAnsi="楷体" w:eastAsia="楷体"/>
          <w:sz w:val="24"/>
        </w:rPr>
      </w:pPr>
      <w:r>
        <w:rPr>
          <w:rFonts w:hint="eastAsia" w:ascii="楷体" w:hAnsi="楷体" w:eastAsia="楷体"/>
          <w:sz w:val="24"/>
        </w:rPr>
        <w:t>本部分</w:t>
      </w:r>
      <w:r>
        <w:rPr>
          <w:rFonts w:ascii="楷体" w:hAnsi="楷体" w:eastAsia="楷体"/>
          <w:sz w:val="24"/>
        </w:rPr>
        <w:t>是对</w:t>
      </w:r>
      <w:r>
        <w:rPr>
          <w:rFonts w:hint="eastAsia" w:ascii="楷体" w:hAnsi="楷体" w:eastAsia="楷体"/>
          <w:sz w:val="24"/>
        </w:rPr>
        <w:t>前两</w:t>
      </w:r>
      <w:r>
        <w:rPr>
          <w:rFonts w:ascii="楷体" w:hAnsi="楷体" w:eastAsia="楷体"/>
          <w:sz w:val="24"/>
        </w:rPr>
        <w:t>部分的补充和修改</w:t>
      </w:r>
      <w:r>
        <w:rPr>
          <w:rFonts w:hint="eastAsia" w:ascii="楷体" w:hAnsi="楷体" w:eastAsia="楷体"/>
          <w:sz w:val="24"/>
        </w:rPr>
        <w:t>，</w:t>
      </w:r>
      <w:r>
        <w:rPr>
          <w:rFonts w:ascii="楷体" w:hAnsi="楷体" w:eastAsia="楷体"/>
          <w:sz w:val="24"/>
        </w:rPr>
        <w:t>如果</w:t>
      </w:r>
      <w:r>
        <w:rPr>
          <w:rFonts w:hint="eastAsia" w:ascii="楷体" w:hAnsi="楷体" w:eastAsia="楷体"/>
          <w:sz w:val="24"/>
        </w:rPr>
        <w:t>前两</w:t>
      </w:r>
      <w:r>
        <w:rPr>
          <w:rFonts w:ascii="楷体" w:hAnsi="楷体" w:eastAsia="楷体"/>
          <w:sz w:val="24"/>
        </w:rPr>
        <w:t>部分和本部分的约定不一致</w:t>
      </w:r>
      <w:r>
        <w:rPr>
          <w:rFonts w:hint="eastAsia" w:ascii="楷体" w:hAnsi="楷体" w:eastAsia="楷体"/>
          <w:sz w:val="24"/>
        </w:rPr>
        <w:t>，</w:t>
      </w:r>
      <w:r>
        <w:rPr>
          <w:rFonts w:ascii="楷体" w:hAnsi="楷体" w:eastAsia="楷体"/>
          <w:sz w:val="24"/>
        </w:rPr>
        <w:t>应以本部分的约定为准</w:t>
      </w:r>
      <w:r>
        <w:rPr>
          <w:rFonts w:hint="eastAsia" w:ascii="楷体" w:hAnsi="楷体" w:eastAsia="楷体"/>
          <w:sz w:val="24"/>
        </w:rPr>
        <w:t>。</w:t>
      </w:r>
      <w:r>
        <w:rPr>
          <w:rFonts w:ascii="楷体" w:hAnsi="楷体" w:eastAsia="楷体"/>
          <w:sz w:val="24"/>
        </w:rPr>
        <w:t>本部分的条款号应与</w:t>
      </w:r>
      <w:r>
        <w:rPr>
          <w:rFonts w:hint="eastAsia" w:ascii="楷体" w:hAnsi="楷体" w:eastAsia="楷体"/>
          <w:sz w:val="24"/>
        </w:rPr>
        <w:t>前两部分</w:t>
      </w:r>
      <w:r>
        <w:rPr>
          <w:rFonts w:ascii="楷体" w:hAnsi="楷体" w:eastAsia="楷体"/>
          <w:sz w:val="24"/>
        </w:rPr>
        <w:t>的条款号保持对应</w:t>
      </w:r>
      <w:r>
        <w:rPr>
          <w:rFonts w:hint="eastAsia" w:ascii="楷体" w:hAnsi="楷体" w:eastAsia="楷体"/>
          <w:sz w:val="24"/>
        </w:rPr>
        <w:t>；与前两部分</w:t>
      </w:r>
      <w:r>
        <w:rPr>
          <w:rFonts w:ascii="楷体" w:hAnsi="楷体" w:eastAsia="楷体"/>
          <w:sz w:val="24"/>
        </w:rPr>
        <w:t>无对应关系的内容可另行编制条款号</w:t>
      </w:r>
      <w:r>
        <w:rPr>
          <w:rFonts w:hint="eastAsia" w:ascii="楷体" w:hAnsi="楷体" w:eastAsia="楷体"/>
          <w:sz w:val="24"/>
        </w:rPr>
        <w:t>。</w:t>
      </w:r>
    </w:p>
    <w:tbl>
      <w:tblPr>
        <w:tblStyle w:val="33"/>
        <w:tblpPr w:leftFromText="180" w:rightFromText="180" w:vertAnchor="text" w:horzAnchor="page" w:tblpX="1780" w:tblpY="122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ascii="楷体" w:hAnsi="楷体" w:eastAsia="楷体"/>
                <w:b/>
                <w:sz w:val="24"/>
              </w:rPr>
              <w:t>条款号</w:t>
            </w:r>
          </w:p>
        </w:tc>
        <w:tc>
          <w:tcPr>
            <w:tcW w:w="7633" w:type="dxa"/>
            <w:vAlign w:val="center"/>
          </w:tcPr>
          <w:p>
            <w:pPr>
              <w:spacing w:line="560" w:lineRule="exact"/>
              <w:jc w:val="center"/>
              <w:rPr>
                <w:rFonts w:ascii="楷体" w:hAnsi="楷体" w:eastAsia="楷体"/>
                <w:b/>
                <w:sz w:val="24"/>
              </w:rPr>
            </w:pPr>
            <w:r>
              <w:rPr>
                <w:rFonts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sz w:val="24"/>
              </w:rPr>
            </w:pPr>
          </w:p>
        </w:tc>
      </w:tr>
    </w:tbl>
    <w:p>
      <w:pPr>
        <w:spacing w:after="156" w:line="560" w:lineRule="exact"/>
        <w:ind w:firstLine="480"/>
      </w:pPr>
    </w:p>
    <w:p>
      <w:pPr>
        <w:pStyle w:val="4"/>
        <w:numPr>
          <w:ilvl w:val="1"/>
          <w:numId w:val="0"/>
        </w:numPr>
        <w:spacing w:before="0" w:line="240" w:lineRule="atLeast"/>
        <w:ind w:leftChars="257"/>
        <w:outlineLvl w:val="9"/>
        <w:rPr>
          <w:rFonts w:ascii="仿宋_GB2312" w:hAnsi="宋体" w:eastAsia="仿宋_GB2312"/>
          <w:sz w:val="24"/>
        </w:rPr>
      </w:pPr>
    </w:p>
    <w:p/>
    <w:p>
      <w:pPr>
        <w:pageBreakBefore/>
        <w:spacing w:line="360" w:lineRule="auto"/>
        <w:jc w:val="center"/>
        <w:outlineLvl w:val="0"/>
        <w:rPr>
          <w:rFonts w:ascii="宋体"/>
          <w:b/>
          <w:color w:val="auto"/>
          <w:sz w:val="30"/>
          <w:szCs w:val="30"/>
        </w:rPr>
      </w:pPr>
      <w:bookmarkStart w:id="260" w:name="_Toc27560"/>
      <w:r>
        <w:rPr>
          <w:rFonts w:hint="eastAsia" w:ascii="宋体"/>
          <w:b/>
          <w:color w:val="auto"/>
          <w:sz w:val="30"/>
          <w:szCs w:val="30"/>
        </w:rPr>
        <w:t>第六章</w:t>
      </w:r>
      <w:r>
        <w:rPr>
          <w:rFonts w:ascii="宋体"/>
          <w:b/>
          <w:color w:val="auto"/>
          <w:sz w:val="30"/>
          <w:szCs w:val="30"/>
        </w:rPr>
        <w:t xml:space="preserve">  </w:t>
      </w:r>
      <w:r>
        <w:rPr>
          <w:rFonts w:hint="eastAsia" w:ascii="宋体"/>
          <w:b/>
          <w:color w:val="auto"/>
          <w:sz w:val="30"/>
          <w:szCs w:val="30"/>
        </w:rPr>
        <w:t>投标文件格式</w:t>
      </w:r>
      <w:bookmarkEnd w:id="69"/>
      <w:bookmarkEnd w:id="260"/>
    </w:p>
    <w:p>
      <w:pPr>
        <w:spacing w:line="360" w:lineRule="auto"/>
        <w:jc w:val="right"/>
        <w:outlineLvl w:val="0"/>
        <w:rPr>
          <w:rFonts w:ascii="宋体"/>
          <w:color w:val="auto"/>
          <w:sz w:val="28"/>
          <w:szCs w:val="28"/>
          <w:bdr w:val="single" w:color="000000" w:sz="4" w:space="0"/>
        </w:rPr>
      </w:pPr>
      <w:bookmarkStart w:id="261" w:name="_Toc19797"/>
      <w:r>
        <w:rPr>
          <w:rFonts w:hint="eastAsia" w:ascii="宋体"/>
          <w:color w:val="auto"/>
          <w:sz w:val="28"/>
          <w:szCs w:val="28"/>
          <w:bdr w:val="single" w:color="000000" w:sz="4" w:space="0"/>
        </w:rPr>
        <w:t>注明正本或副本</w:t>
      </w:r>
      <w:bookmarkEnd w:id="261"/>
    </w:p>
    <w:p>
      <w:pPr>
        <w:spacing w:line="360" w:lineRule="auto"/>
        <w:jc w:val="center"/>
        <w:rPr>
          <w:rFonts w:eastAsia="黑体"/>
          <w:color w:val="auto"/>
          <w:sz w:val="20"/>
        </w:rPr>
      </w:pPr>
    </w:p>
    <w:p>
      <w:pPr>
        <w:spacing w:line="360" w:lineRule="auto"/>
        <w:rPr>
          <w:rFonts w:eastAsia="黑体"/>
          <w:color w:val="auto"/>
          <w:sz w:val="20"/>
        </w:rPr>
      </w:pPr>
    </w:p>
    <w:p>
      <w:pPr>
        <w:spacing w:line="360" w:lineRule="auto"/>
        <w:jc w:val="center"/>
        <w:rPr>
          <w:rFonts w:eastAsia="黑体"/>
          <w:color w:val="auto"/>
          <w:sz w:val="44"/>
          <w:szCs w:val="44"/>
        </w:rPr>
      </w:pPr>
    </w:p>
    <w:p>
      <w:pPr>
        <w:spacing w:line="360" w:lineRule="auto"/>
        <w:jc w:val="center"/>
        <w:outlineLvl w:val="1"/>
        <w:rPr>
          <w:rFonts w:ascii="宋体"/>
          <w:color w:val="auto"/>
          <w:sz w:val="32"/>
          <w:szCs w:val="32"/>
        </w:rPr>
      </w:pPr>
      <w:r>
        <w:rPr>
          <w:rFonts w:ascii="宋体"/>
          <w:color w:val="auto"/>
          <w:sz w:val="32"/>
          <w:szCs w:val="32"/>
          <w:u w:val="single"/>
        </w:rPr>
        <w:t xml:space="preserve">        </w:t>
      </w:r>
      <w:bookmarkStart w:id="262" w:name="_Toc9136"/>
      <w:r>
        <w:rPr>
          <w:rFonts w:hint="eastAsia" w:ascii="宋体"/>
          <w:color w:val="auto"/>
          <w:sz w:val="32"/>
          <w:szCs w:val="32"/>
        </w:rPr>
        <w:t>项目名称</w:t>
      </w:r>
      <w:bookmarkEnd w:id="262"/>
      <w:bookmarkStart w:id="263" w:name="_Toc350698753"/>
      <w:bookmarkStart w:id="264" w:name="_Toc451410640"/>
    </w:p>
    <w:p>
      <w:pPr>
        <w:spacing w:line="360" w:lineRule="auto"/>
        <w:jc w:val="center"/>
        <w:outlineLvl w:val="9"/>
        <w:rPr>
          <w:rFonts w:ascii="宋体"/>
          <w:color w:val="auto"/>
          <w:sz w:val="32"/>
          <w:szCs w:val="32"/>
        </w:rPr>
      </w:pPr>
    </w:p>
    <w:p>
      <w:pPr>
        <w:spacing w:line="360" w:lineRule="auto"/>
        <w:jc w:val="center"/>
        <w:outlineLvl w:val="9"/>
        <w:rPr>
          <w:rFonts w:ascii="宋体"/>
          <w:color w:val="auto"/>
          <w:sz w:val="32"/>
          <w:szCs w:val="32"/>
        </w:rPr>
      </w:pPr>
    </w:p>
    <w:p>
      <w:pPr>
        <w:spacing w:line="360" w:lineRule="auto"/>
        <w:jc w:val="center"/>
        <w:outlineLvl w:val="1"/>
        <w:rPr>
          <w:rFonts w:ascii="宋体"/>
          <w:b/>
          <w:color w:val="auto"/>
          <w:sz w:val="52"/>
          <w:szCs w:val="52"/>
        </w:rPr>
      </w:pPr>
      <w:bookmarkStart w:id="265" w:name="_Toc21347"/>
      <w:r>
        <w:rPr>
          <w:rFonts w:hint="eastAsia" w:ascii="宋体"/>
          <w:b/>
          <w:color w:val="auto"/>
          <w:sz w:val="52"/>
          <w:szCs w:val="52"/>
        </w:rPr>
        <w:t>投标文件</w:t>
      </w:r>
      <w:bookmarkEnd w:id="263"/>
      <w:bookmarkEnd w:id="264"/>
      <w:bookmarkEnd w:id="265"/>
    </w:p>
    <w:p>
      <w:pPr>
        <w:spacing w:line="360" w:lineRule="auto"/>
        <w:jc w:val="center"/>
        <w:rPr>
          <w:rFonts w:ascii="宋体"/>
          <w:color w:val="auto"/>
          <w:sz w:val="28"/>
          <w:szCs w:val="28"/>
        </w:rPr>
      </w:pPr>
    </w:p>
    <w:p>
      <w:pPr>
        <w:spacing w:line="360" w:lineRule="auto"/>
        <w:jc w:val="center"/>
        <w:outlineLvl w:val="0"/>
        <w:rPr>
          <w:rFonts w:ascii="宋体"/>
          <w:color w:val="auto"/>
          <w:sz w:val="28"/>
          <w:szCs w:val="28"/>
          <w:u w:val="single"/>
        </w:rPr>
      </w:pPr>
      <w:bookmarkStart w:id="266" w:name="_Toc7076"/>
      <w:r>
        <w:rPr>
          <w:rFonts w:hint="eastAsia" w:ascii="宋体"/>
          <w:color w:val="auto"/>
          <w:sz w:val="28"/>
          <w:szCs w:val="28"/>
        </w:rPr>
        <w:t>项目编号：</w:t>
      </w:r>
      <w:bookmarkEnd w:id="266"/>
      <w:r>
        <w:rPr>
          <w:rFonts w:ascii="宋体"/>
          <w:color w:val="auto"/>
          <w:sz w:val="28"/>
          <w:szCs w:val="28"/>
          <w:u w:val="single"/>
        </w:rPr>
        <w:t xml:space="preserve">   </w:t>
      </w: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rPr>
          <w:rFonts w:ascii="宋体"/>
          <w:color w:val="auto"/>
          <w:sz w:val="28"/>
          <w:szCs w:val="28"/>
        </w:rPr>
      </w:pPr>
    </w:p>
    <w:p>
      <w:pPr>
        <w:spacing w:line="360" w:lineRule="auto"/>
        <w:jc w:val="center"/>
        <w:outlineLvl w:val="0"/>
        <w:rPr>
          <w:rFonts w:ascii="宋体"/>
          <w:color w:val="auto"/>
          <w:sz w:val="28"/>
          <w:szCs w:val="28"/>
          <w:u w:val="single"/>
        </w:rPr>
      </w:pPr>
      <w:bookmarkStart w:id="267" w:name="_Toc27361"/>
      <w:r>
        <w:rPr>
          <w:rFonts w:hint="eastAsia" w:ascii="宋体"/>
          <w:color w:val="auto"/>
          <w:sz w:val="28"/>
          <w:szCs w:val="28"/>
        </w:rPr>
        <w:t>投标人：</w:t>
      </w:r>
      <w:r>
        <w:rPr>
          <w:rFonts w:ascii="宋体"/>
          <w:color w:val="auto"/>
          <w:sz w:val="28"/>
          <w:szCs w:val="28"/>
          <w:u w:val="single"/>
        </w:rPr>
        <w:t xml:space="preserve">                              </w:t>
      </w:r>
      <w:r>
        <w:rPr>
          <w:rFonts w:hint="eastAsia" w:ascii="宋体"/>
          <w:color w:val="auto"/>
          <w:sz w:val="28"/>
          <w:szCs w:val="28"/>
        </w:rPr>
        <w:t>（盖单位章）</w:t>
      </w:r>
      <w:bookmarkEnd w:id="267"/>
    </w:p>
    <w:p>
      <w:pPr>
        <w:spacing w:line="360" w:lineRule="auto"/>
        <w:jc w:val="center"/>
        <w:outlineLvl w:val="0"/>
        <w:rPr>
          <w:rFonts w:hint="eastAsia" w:ascii="宋体"/>
          <w:color w:val="auto"/>
          <w:sz w:val="28"/>
          <w:szCs w:val="28"/>
        </w:rPr>
      </w:pPr>
      <w:bookmarkStart w:id="268" w:name="_Toc21019"/>
      <w:r>
        <w:rPr>
          <w:rFonts w:hint="eastAsia" w:ascii="宋体"/>
          <w:color w:val="auto"/>
          <w:sz w:val="28"/>
          <w:szCs w:val="28"/>
        </w:rPr>
        <w:t>法定代表人或其委托代理人：</w:t>
      </w:r>
      <w:r>
        <w:rPr>
          <w:rFonts w:ascii="宋体"/>
          <w:color w:val="auto"/>
          <w:sz w:val="28"/>
          <w:szCs w:val="28"/>
          <w:u w:val="single"/>
        </w:rPr>
        <w:t xml:space="preserve">                </w:t>
      </w:r>
      <w:r>
        <w:rPr>
          <w:rFonts w:hint="eastAsia" w:ascii="宋体"/>
          <w:color w:val="auto"/>
          <w:sz w:val="28"/>
          <w:szCs w:val="28"/>
        </w:rPr>
        <w:t>（签字）</w:t>
      </w:r>
      <w:bookmarkEnd w:id="268"/>
    </w:p>
    <w:p>
      <w:pPr>
        <w:spacing w:line="360" w:lineRule="auto"/>
        <w:ind w:firstLine="1400" w:firstLineChars="500"/>
        <w:jc w:val="both"/>
        <w:outlineLvl w:val="0"/>
        <w:rPr>
          <w:rFonts w:ascii="宋体"/>
          <w:color w:val="auto"/>
          <w:sz w:val="28"/>
          <w:szCs w:val="28"/>
          <w:u w:val="single"/>
        </w:rPr>
      </w:pPr>
      <w:bookmarkStart w:id="269" w:name="_Toc21321"/>
      <w:r>
        <w:rPr>
          <w:rFonts w:hint="eastAsia" w:ascii="宋体"/>
          <w:color w:val="auto"/>
          <w:sz w:val="28"/>
          <w:szCs w:val="28"/>
          <w:lang w:val="en-US" w:eastAsia="zh-CN"/>
        </w:rPr>
        <w:t>联系电话</w:t>
      </w:r>
      <w:r>
        <w:rPr>
          <w:rFonts w:hint="eastAsia" w:ascii="宋体"/>
          <w:color w:val="auto"/>
          <w:sz w:val="28"/>
          <w:szCs w:val="28"/>
        </w:rPr>
        <w:t>：</w:t>
      </w:r>
      <w:r>
        <w:rPr>
          <w:rFonts w:ascii="宋体"/>
          <w:color w:val="auto"/>
          <w:sz w:val="28"/>
          <w:szCs w:val="28"/>
          <w:u w:val="single"/>
        </w:rPr>
        <w:t xml:space="preserve">                              </w:t>
      </w:r>
      <w:r>
        <w:rPr>
          <w:rFonts w:hint="eastAsia" w:ascii="宋体"/>
          <w:color w:val="FFFFFF" w:themeColor="background1"/>
          <w:sz w:val="28"/>
          <w:szCs w:val="28"/>
          <w14:textFill>
            <w14:solidFill>
              <w14:schemeClr w14:val="bg1"/>
            </w14:solidFill>
          </w14:textFill>
        </w:rPr>
        <w:t>（</w:t>
      </w:r>
      <w:bookmarkEnd w:id="269"/>
    </w:p>
    <w:p>
      <w:pPr>
        <w:pStyle w:val="2"/>
        <w:rPr>
          <w:rFonts w:hint="eastAsia" w:eastAsia="宋体"/>
          <w:lang w:val="en-US" w:eastAsia="zh-CN"/>
        </w:rPr>
      </w:pPr>
      <w:r>
        <w:rPr>
          <w:rFonts w:hint="eastAsia" w:ascii="宋体"/>
          <w:color w:val="auto"/>
          <w:sz w:val="28"/>
          <w:szCs w:val="28"/>
          <w:highlight w:val="none"/>
          <w:u w:val="single" w:color="auto"/>
          <w:lang w:val="en-US" w:eastAsia="zh-CN"/>
        </w:rPr>
        <w:t xml:space="preserve">    </w:t>
      </w:r>
      <w:r>
        <w:rPr>
          <w:rFonts w:ascii="宋体"/>
          <w:color w:val="auto"/>
          <w:sz w:val="28"/>
          <w:szCs w:val="28"/>
          <w:highlight w:val="none"/>
          <w:u w:val="none" w:color="auto"/>
        </w:rPr>
        <w:t xml:space="preserve">              </w:t>
      </w:r>
    </w:p>
    <w:p>
      <w:pPr>
        <w:spacing w:line="360" w:lineRule="auto"/>
        <w:jc w:val="center"/>
        <w:outlineLvl w:val="0"/>
        <w:rPr>
          <w:rFonts w:ascii="宋体"/>
          <w:color w:val="auto"/>
          <w:sz w:val="28"/>
          <w:szCs w:val="28"/>
        </w:rPr>
      </w:pPr>
      <w:r>
        <w:rPr>
          <w:rFonts w:ascii="宋体"/>
          <w:color w:val="auto"/>
          <w:sz w:val="28"/>
          <w:szCs w:val="28"/>
          <w:u w:val="single"/>
        </w:rPr>
        <w:t xml:space="preserve">        </w:t>
      </w:r>
      <w:bookmarkStart w:id="270" w:name="_Toc18974"/>
      <w:r>
        <w:rPr>
          <w:rFonts w:hint="eastAsia" w:ascii="宋体"/>
          <w:color w:val="auto"/>
          <w:sz w:val="28"/>
          <w:szCs w:val="28"/>
        </w:rPr>
        <w:t>年</w:t>
      </w:r>
      <w:r>
        <w:rPr>
          <w:rFonts w:ascii="宋体"/>
          <w:color w:val="auto"/>
          <w:sz w:val="28"/>
          <w:szCs w:val="28"/>
          <w:u w:val="single"/>
        </w:rPr>
        <w:t xml:space="preserve">        </w:t>
      </w:r>
      <w:r>
        <w:rPr>
          <w:rFonts w:hint="eastAsia" w:ascii="宋体"/>
          <w:color w:val="auto"/>
          <w:sz w:val="28"/>
          <w:szCs w:val="28"/>
        </w:rPr>
        <w:t>月</w:t>
      </w:r>
      <w:r>
        <w:rPr>
          <w:rFonts w:ascii="宋体"/>
          <w:color w:val="auto"/>
          <w:sz w:val="28"/>
          <w:szCs w:val="28"/>
          <w:u w:val="single"/>
        </w:rPr>
        <w:t xml:space="preserve">        </w:t>
      </w:r>
      <w:r>
        <w:rPr>
          <w:rFonts w:hint="eastAsia" w:ascii="宋体"/>
          <w:color w:val="auto"/>
          <w:sz w:val="28"/>
          <w:szCs w:val="28"/>
        </w:rPr>
        <w:t>日</w:t>
      </w:r>
      <w:bookmarkEnd w:id="270"/>
    </w:p>
    <w:p>
      <w:pPr>
        <w:spacing w:line="360" w:lineRule="auto"/>
        <w:jc w:val="center"/>
        <w:rPr>
          <w:rFonts w:ascii="宋体"/>
          <w:b/>
          <w:color w:val="auto"/>
          <w:sz w:val="36"/>
          <w:szCs w:val="36"/>
        </w:rPr>
      </w:pPr>
    </w:p>
    <w:p>
      <w:pPr>
        <w:spacing w:line="360" w:lineRule="auto"/>
        <w:rPr>
          <w:b/>
          <w:color w:val="auto"/>
          <w:sz w:val="28"/>
          <w:szCs w:val="28"/>
        </w:rPr>
        <w:sectPr>
          <w:footerReference r:id="rId9" w:type="default"/>
          <w:pgSz w:w="11906" w:h="16838"/>
          <w:pgMar w:top="1440" w:right="1174" w:bottom="1440" w:left="1174" w:header="851" w:footer="992" w:gutter="0"/>
          <w:pgNumType w:start="1"/>
          <w:cols w:space="0" w:num="1"/>
          <w:docGrid w:linePitch="312" w:charSpace="0"/>
        </w:sectPr>
      </w:pPr>
    </w:p>
    <w:p>
      <w:pPr>
        <w:jc w:val="center"/>
        <w:outlineLvl w:val="1"/>
        <w:rPr>
          <w:rFonts w:ascii="Source Han Sans HW"/>
          <w:b/>
          <w:bCs/>
          <w:color w:val="auto"/>
          <w:sz w:val="32"/>
          <w:szCs w:val="56"/>
        </w:rPr>
      </w:pPr>
      <w:r>
        <w:rPr>
          <w:rFonts w:hint="eastAsia" w:ascii="Source Han Sans HW"/>
          <w:b/>
          <w:bCs/>
          <w:color w:val="auto"/>
          <w:sz w:val="32"/>
          <w:szCs w:val="56"/>
        </w:rPr>
        <w:t>（附件一）投标函</w:t>
      </w:r>
    </w:p>
    <w:p>
      <w:pPr>
        <w:jc w:val="left"/>
        <w:rPr>
          <w:rFonts w:hint="eastAsia" w:eastAsia="宋体"/>
          <w:color w:val="auto"/>
          <w:sz w:val="24"/>
          <w:szCs w:val="24"/>
          <w:lang w:eastAsia="zh-CN"/>
        </w:rPr>
      </w:pPr>
      <w:r>
        <w:rPr>
          <w:rFonts w:hint="eastAsia"/>
          <w:color w:val="auto"/>
          <w:sz w:val="24"/>
          <w:szCs w:val="24"/>
        </w:rPr>
        <w:t>致：</w:t>
      </w:r>
      <w:r>
        <w:rPr>
          <w:rFonts w:hint="eastAsia"/>
          <w:color w:val="auto"/>
          <w:sz w:val="24"/>
          <w:szCs w:val="24"/>
          <w:lang w:val="en-US" w:eastAsia="zh-CN"/>
        </w:rPr>
        <w:t>巩留县库尔德宁镇人民政府</w:t>
      </w:r>
    </w:p>
    <w:p>
      <w:pPr>
        <w:spacing w:line="560" w:lineRule="exact"/>
        <w:ind w:left="253" w:firstLine="480" w:firstLineChars="200"/>
        <w:jc w:val="left"/>
        <w:rPr>
          <w:color w:val="auto"/>
          <w:sz w:val="24"/>
          <w:szCs w:val="24"/>
        </w:rPr>
      </w:pPr>
      <w:r>
        <w:rPr>
          <w:rFonts w:hint="eastAsia"/>
          <w:color w:val="auto"/>
          <w:sz w:val="24"/>
          <w:szCs w:val="24"/>
        </w:rPr>
        <w:t>根据贵方</w:t>
      </w:r>
      <w:r>
        <w:rPr>
          <w:color w:val="auto"/>
          <w:sz w:val="24"/>
          <w:szCs w:val="24"/>
          <w:u w:val="single"/>
        </w:rPr>
        <w:t xml:space="preserve">      </w:t>
      </w:r>
      <w:r>
        <w:rPr>
          <w:rFonts w:hint="eastAsia"/>
          <w:color w:val="auto"/>
          <w:sz w:val="24"/>
          <w:szCs w:val="24"/>
          <w:u w:val="single"/>
        </w:rPr>
        <w:t>（项目名称）</w:t>
      </w:r>
      <w:r>
        <w:rPr>
          <w:color w:val="auto"/>
          <w:sz w:val="24"/>
          <w:szCs w:val="24"/>
          <w:u w:val="single"/>
        </w:rPr>
        <w:t xml:space="preserve">          </w:t>
      </w:r>
      <w:r>
        <w:rPr>
          <w:rFonts w:hint="eastAsia"/>
          <w:color w:val="auto"/>
          <w:sz w:val="24"/>
          <w:szCs w:val="24"/>
        </w:rPr>
        <w:t>招标文件</w:t>
      </w:r>
      <w:r>
        <w:rPr>
          <w:rFonts w:hint="eastAsia"/>
          <w:color w:val="auto"/>
          <w:sz w:val="24"/>
          <w:szCs w:val="24"/>
          <w:u w:val="single"/>
        </w:rPr>
        <w:t>（项目编号：</w:t>
      </w:r>
      <w:r>
        <w:rPr>
          <w:color w:val="auto"/>
          <w:sz w:val="24"/>
          <w:szCs w:val="24"/>
          <w:u w:val="single"/>
        </w:rPr>
        <w:t xml:space="preserve">           </w:t>
      </w:r>
      <w:r>
        <w:rPr>
          <w:rFonts w:hint="eastAsia"/>
          <w:color w:val="auto"/>
          <w:sz w:val="24"/>
          <w:szCs w:val="24"/>
          <w:u w:val="single"/>
        </w:rPr>
        <w:t>）</w:t>
      </w:r>
      <w:r>
        <w:rPr>
          <w:rFonts w:hint="eastAsia"/>
          <w:color w:val="auto"/>
          <w:sz w:val="24"/>
          <w:szCs w:val="24"/>
        </w:rPr>
        <w:t>，签字代表</w:t>
      </w:r>
      <w:r>
        <w:rPr>
          <w:rFonts w:hint="eastAsia"/>
          <w:color w:val="auto"/>
          <w:sz w:val="24"/>
          <w:szCs w:val="24"/>
          <w:u w:val="single"/>
        </w:rPr>
        <w:t>（姓名、职务）</w:t>
      </w:r>
      <w:r>
        <w:rPr>
          <w:rFonts w:hint="eastAsia"/>
          <w:color w:val="auto"/>
          <w:sz w:val="24"/>
          <w:szCs w:val="24"/>
        </w:rPr>
        <w:t>经正式授权并代表投标人</w:t>
      </w:r>
      <w:r>
        <w:rPr>
          <w:rFonts w:hint="eastAsia"/>
          <w:color w:val="auto"/>
          <w:sz w:val="24"/>
          <w:szCs w:val="24"/>
          <w:u w:val="single"/>
        </w:rPr>
        <w:t>（投标人名称、地址）</w:t>
      </w:r>
      <w:r>
        <w:rPr>
          <w:rFonts w:hint="eastAsia"/>
          <w:color w:val="auto"/>
          <w:sz w:val="24"/>
          <w:szCs w:val="24"/>
        </w:rPr>
        <w:t>对此项目进行投标。据此函，签字代表宣布并同意如下：</w:t>
      </w:r>
    </w:p>
    <w:p>
      <w:pPr>
        <w:spacing w:line="560" w:lineRule="exact"/>
        <w:ind w:left="253" w:firstLine="480" w:firstLineChars="200"/>
        <w:jc w:val="left"/>
        <w:rPr>
          <w:color w:val="auto"/>
          <w:sz w:val="24"/>
          <w:szCs w:val="24"/>
        </w:rPr>
      </w:pPr>
      <w:r>
        <w:rPr>
          <w:color w:val="auto"/>
          <w:sz w:val="24"/>
          <w:szCs w:val="24"/>
        </w:rPr>
        <w:t>1</w:t>
      </w:r>
      <w:r>
        <w:rPr>
          <w:rFonts w:hint="eastAsia"/>
          <w:color w:val="auto"/>
          <w:sz w:val="24"/>
          <w:szCs w:val="24"/>
        </w:rPr>
        <w:t>、所附明细报价表中规定的应提交和交付的货物和服务投标总价为（注明币种，并用文字和数字表示的投标单价合计）。</w:t>
      </w:r>
    </w:p>
    <w:p>
      <w:pPr>
        <w:spacing w:line="560" w:lineRule="exact"/>
        <w:ind w:left="253" w:firstLine="480" w:firstLineChars="200"/>
        <w:jc w:val="left"/>
        <w:rPr>
          <w:color w:val="auto"/>
          <w:sz w:val="24"/>
          <w:szCs w:val="24"/>
        </w:rPr>
      </w:pPr>
      <w:r>
        <w:rPr>
          <w:color w:val="auto"/>
          <w:sz w:val="24"/>
          <w:szCs w:val="24"/>
        </w:rPr>
        <w:t>2</w:t>
      </w:r>
      <w:r>
        <w:rPr>
          <w:rFonts w:hint="eastAsia"/>
          <w:color w:val="auto"/>
          <w:sz w:val="24"/>
          <w:szCs w:val="24"/>
        </w:rPr>
        <w:t>、我方同意在本项目招标文件中规定的开标日起九十日内遵守本投标文件中的承诺且在此期限期满之前均具有约束力。</w:t>
      </w:r>
    </w:p>
    <w:p>
      <w:pPr>
        <w:spacing w:line="560" w:lineRule="exact"/>
        <w:ind w:left="253" w:firstLine="480" w:firstLineChars="200"/>
        <w:jc w:val="left"/>
        <w:rPr>
          <w:color w:val="auto"/>
          <w:sz w:val="24"/>
          <w:szCs w:val="24"/>
        </w:rPr>
      </w:pPr>
      <w:r>
        <w:rPr>
          <w:color w:val="auto"/>
          <w:sz w:val="24"/>
          <w:szCs w:val="24"/>
        </w:rPr>
        <w:t>3</w:t>
      </w:r>
      <w:r>
        <w:rPr>
          <w:rFonts w:hint="eastAsia"/>
          <w:color w:val="auto"/>
          <w:sz w:val="24"/>
          <w:szCs w:val="24"/>
        </w:rPr>
        <w:t>、我方承诺已经具备《中华人民共和国政府采购法》中规定的参加政府采购活动的供应商应当具备的条件：</w:t>
      </w:r>
    </w:p>
    <w:p>
      <w:pPr>
        <w:spacing w:line="560" w:lineRule="exact"/>
        <w:ind w:left="253" w:firstLine="480" w:firstLineChars="200"/>
        <w:jc w:val="left"/>
        <w:rPr>
          <w:color w:val="auto"/>
          <w:sz w:val="24"/>
          <w:szCs w:val="24"/>
        </w:rPr>
      </w:pPr>
      <w:r>
        <w:rPr>
          <w:rFonts w:hint="eastAsia"/>
          <w:color w:val="auto"/>
          <w:sz w:val="24"/>
          <w:szCs w:val="24"/>
        </w:rPr>
        <w:t>（</w:t>
      </w:r>
      <w:r>
        <w:rPr>
          <w:color w:val="auto"/>
          <w:sz w:val="24"/>
          <w:szCs w:val="24"/>
        </w:rPr>
        <w:t>1</w:t>
      </w:r>
      <w:r>
        <w:rPr>
          <w:rFonts w:hint="eastAsia"/>
          <w:color w:val="auto"/>
          <w:sz w:val="24"/>
          <w:szCs w:val="24"/>
        </w:rPr>
        <w:t>）具有独立承担民事责任的能力；</w:t>
      </w:r>
    </w:p>
    <w:p>
      <w:pPr>
        <w:spacing w:line="560" w:lineRule="exact"/>
        <w:ind w:left="253" w:firstLine="480" w:firstLineChars="200"/>
        <w:jc w:val="left"/>
        <w:rPr>
          <w:color w:val="auto"/>
          <w:sz w:val="24"/>
          <w:szCs w:val="24"/>
        </w:rPr>
      </w:pPr>
      <w:r>
        <w:rPr>
          <w:rFonts w:hint="eastAsia"/>
          <w:color w:val="auto"/>
          <w:sz w:val="24"/>
          <w:szCs w:val="24"/>
        </w:rPr>
        <w:t>（</w:t>
      </w:r>
      <w:r>
        <w:rPr>
          <w:color w:val="auto"/>
          <w:sz w:val="24"/>
          <w:szCs w:val="24"/>
        </w:rPr>
        <w:t>2</w:t>
      </w:r>
      <w:r>
        <w:rPr>
          <w:rFonts w:hint="eastAsia"/>
          <w:color w:val="auto"/>
          <w:sz w:val="24"/>
          <w:szCs w:val="24"/>
        </w:rPr>
        <w:t>）具有良好的商业信誉和健全的财务会计制度；</w:t>
      </w:r>
    </w:p>
    <w:p>
      <w:pPr>
        <w:spacing w:line="560" w:lineRule="exact"/>
        <w:ind w:left="253" w:firstLine="480" w:firstLineChars="200"/>
        <w:jc w:val="left"/>
        <w:rPr>
          <w:color w:val="auto"/>
          <w:sz w:val="24"/>
          <w:szCs w:val="24"/>
        </w:rPr>
      </w:pPr>
      <w:r>
        <w:rPr>
          <w:rFonts w:hint="eastAsia"/>
          <w:color w:val="auto"/>
          <w:sz w:val="24"/>
          <w:szCs w:val="24"/>
        </w:rPr>
        <w:t>（</w:t>
      </w:r>
      <w:r>
        <w:rPr>
          <w:color w:val="auto"/>
          <w:sz w:val="24"/>
          <w:szCs w:val="24"/>
        </w:rPr>
        <w:t>3</w:t>
      </w:r>
      <w:r>
        <w:rPr>
          <w:rFonts w:hint="eastAsia"/>
          <w:color w:val="auto"/>
          <w:sz w:val="24"/>
          <w:szCs w:val="24"/>
        </w:rPr>
        <w:t>）具有履行合同所必需的设备和专业技术能力；</w:t>
      </w:r>
    </w:p>
    <w:p>
      <w:pPr>
        <w:spacing w:line="560" w:lineRule="exact"/>
        <w:ind w:left="253" w:firstLine="480" w:firstLineChars="200"/>
        <w:jc w:val="left"/>
        <w:rPr>
          <w:color w:val="auto"/>
          <w:sz w:val="24"/>
          <w:szCs w:val="24"/>
        </w:rPr>
      </w:pPr>
      <w:r>
        <w:rPr>
          <w:rFonts w:hint="eastAsia"/>
          <w:color w:val="auto"/>
          <w:sz w:val="24"/>
          <w:szCs w:val="24"/>
        </w:rPr>
        <w:t>（</w:t>
      </w:r>
      <w:r>
        <w:rPr>
          <w:color w:val="auto"/>
          <w:sz w:val="24"/>
          <w:szCs w:val="24"/>
        </w:rPr>
        <w:t>4</w:t>
      </w:r>
      <w:r>
        <w:rPr>
          <w:rFonts w:hint="eastAsia"/>
          <w:color w:val="auto"/>
          <w:sz w:val="24"/>
          <w:szCs w:val="24"/>
        </w:rPr>
        <w:t>）有依法缴纳税收和社会保障资金的良好记录；</w:t>
      </w:r>
    </w:p>
    <w:p>
      <w:pPr>
        <w:spacing w:line="560" w:lineRule="exact"/>
        <w:ind w:left="253" w:firstLine="480" w:firstLineChars="200"/>
        <w:jc w:val="left"/>
        <w:rPr>
          <w:color w:val="auto"/>
          <w:sz w:val="24"/>
          <w:szCs w:val="24"/>
        </w:rPr>
      </w:pPr>
      <w:r>
        <w:rPr>
          <w:rFonts w:hint="eastAsia"/>
          <w:color w:val="auto"/>
          <w:sz w:val="24"/>
          <w:szCs w:val="24"/>
        </w:rPr>
        <w:t>（</w:t>
      </w:r>
      <w:r>
        <w:rPr>
          <w:color w:val="auto"/>
          <w:sz w:val="24"/>
          <w:szCs w:val="24"/>
        </w:rPr>
        <w:t>5</w:t>
      </w:r>
      <w:r>
        <w:rPr>
          <w:rFonts w:hint="eastAsia"/>
          <w:color w:val="auto"/>
          <w:sz w:val="24"/>
          <w:szCs w:val="24"/>
        </w:rPr>
        <w:t>）参加此项采购活动前三年内，在经营活动中没有重大违法记录。</w:t>
      </w:r>
    </w:p>
    <w:p>
      <w:pPr>
        <w:spacing w:line="560" w:lineRule="exact"/>
        <w:ind w:left="253" w:firstLine="480" w:firstLineChars="200"/>
        <w:jc w:val="left"/>
        <w:rPr>
          <w:color w:val="auto"/>
          <w:sz w:val="24"/>
          <w:szCs w:val="24"/>
        </w:rPr>
      </w:pPr>
      <w:r>
        <w:rPr>
          <w:color w:val="auto"/>
          <w:sz w:val="24"/>
          <w:szCs w:val="24"/>
        </w:rPr>
        <w:t>4</w:t>
      </w:r>
      <w:r>
        <w:rPr>
          <w:rFonts w:hint="eastAsia"/>
          <w:color w:val="auto"/>
          <w:sz w:val="24"/>
          <w:szCs w:val="24"/>
        </w:rPr>
        <w:t>、提供投标须知规定的全部投标文件，包括投标文件正本一份，副本三份。</w:t>
      </w:r>
    </w:p>
    <w:p>
      <w:pPr>
        <w:spacing w:line="560" w:lineRule="exact"/>
        <w:ind w:left="253" w:firstLine="480" w:firstLineChars="200"/>
        <w:jc w:val="left"/>
        <w:rPr>
          <w:color w:val="auto"/>
          <w:sz w:val="24"/>
          <w:szCs w:val="24"/>
        </w:rPr>
      </w:pPr>
      <w:r>
        <w:rPr>
          <w:color w:val="auto"/>
          <w:sz w:val="24"/>
          <w:szCs w:val="24"/>
        </w:rPr>
        <w:t>5</w:t>
      </w:r>
      <w:r>
        <w:rPr>
          <w:rFonts w:hint="eastAsia"/>
          <w:color w:val="auto"/>
          <w:sz w:val="24"/>
          <w:szCs w:val="24"/>
        </w:rPr>
        <w:t>、按招标文件要求提供和交付的货物和服务的投标报价详见投标报价表。</w:t>
      </w:r>
    </w:p>
    <w:p>
      <w:pPr>
        <w:spacing w:line="560" w:lineRule="exact"/>
        <w:ind w:left="253" w:firstLine="480" w:firstLineChars="200"/>
        <w:jc w:val="left"/>
        <w:rPr>
          <w:color w:val="auto"/>
          <w:sz w:val="24"/>
          <w:szCs w:val="24"/>
        </w:rPr>
      </w:pPr>
      <w:r>
        <w:rPr>
          <w:color w:val="auto"/>
          <w:sz w:val="24"/>
          <w:szCs w:val="24"/>
        </w:rPr>
        <w:t>6</w:t>
      </w:r>
      <w:r>
        <w:rPr>
          <w:rFonts w:hint="eastAsia"/>
          <w:color w:val="auto"/>
          <w:sz w:val="24"/>
          <w:szCs w:val="24"/>
        </w:rPr>
        <w:t>、保证忠实地执行双方所签订的合同，并承担合同规定的责任和义务。</w:t>
      </w:r>
    </w:p>
    <w:p>
      <w:pPr>
        <w:spacing w:line="560" w:lineRule="exact"/>
        <w:ind w:left="253" w:firstLine="480" w:firstLineChars="200"/>
        <w:jc w:val="left"/>
        <w:rPr>
          <w:color w:val="auto"/>
          <w:sz w:val="24"/>
          <w:szCs w:val="24"/>
        </w:rPr>
      </w:pPr>
      <w:r>
        <w:rPr>
          <w:color w:val="auto"/>
          <w:sz w:val="24"/>
          <w:szCs w:val="24"/>
        </w:rPr>
        <w:t>7</w:t>
      </w:r>
      <w:r>
        <w:rPr>
          <w:rFonts w:hint="eastAsia"/>
          <w:color w:val="auto"/>
          <w:sz w:val="24"/>
          <w:szCs w:val="24"/>
        </w:rPr>
        <w:t>、保证遵守招标文件的规定。</w:t>
      </w:r>
    </w:p>
    <w:p>
      <w:pPr>
        <w:spacing w:line="560" w:lineRule="exact"/>
        <w:ind w:left="253" w:firstLine="480" w:firstLineChars="200"/>
        <w:jc w:val="left"/>
        <w:rPr>
          <w:color w:val="auto"/>
          <w:sz w:val="24"/>
          <w:szCs w:val="24"/>
        </w:rPr>
      </w:pPr>
      <w:r>
        <w:rPr>
          <w:color w:val="auto"/>
          <w:sz w:val="24"/>
          <w:szCs w:val="24"/>
        </w:rPr>
        <w:t>8</w:t>
      </w:r>
      <w:r>
        <w:rPr>
          <w:rFonts w:hint="eastAsia"/>
          <w:color w:val="auto"/>
          <w:sz w:val="24"/>
          <w:szCs w:val="24"/>
        </w:rPr>
        <w:t>、如果在开标后规定的投标有效期内撤回投标，我方的投标保证金可被贵方没收。</w:t>
      </w:r>
    </w:p>
    <w:p>
      <w:pPr>
        <w:spacing w:line="560" w:lineRule="exact"/>
        <w:ind w:left="253" w:firstLine="480" w:firstLineChars="200"/>
        <w:jc w:val="left"/>
        <w:rPr>
          <w:color w:val="auto"/>
          <w:sz w:val="24"/>
          <w:szCs w:val="24"/>
        </w:rPr>
      </w:pPr>
      <w:r>
        <w:rPr>
          <w:color w:val="auto"/>
          <w:sz w:val="24"/>
          <w:szCs w:val="24"/>
        </w:rPr>
        <w:t>9</w:t>
      </w:r>
      <w:r>
        <w:rPr>
          <w:rFonts w:hint="eastAsia"/>
          <w:color w:val="auto"/>
          <w:sz w:val="24"/>
          <w:szCs w:val="24"/>
        </w:rPr>
        <w:t>、我方完全理解贵方不一定接受最低价的投标或收到的任何投标。</w:t>
      </w:r>
    </w:p>
    <w:p>
      <w:pPr>
        <w:spacing w:line="560" w:lineRule="exact"/>
        <w:ind w:left="253" w:firstLine="480" w:firstLineChars="200"/>
        <w:jc w:val="left"/>
        <w:rPr>
          <w:color w:val="auto"/>
          <w:sz w:val="24"/>
          <w:szCs w:val="24"/>
        </w:rPr>
      </w:pPr>
      <w:r>
        <w:rPr>
          <w:color w:val="auto"/>
          <w:sz w:val="24"/>
          <w:szCs w:val="24"/>
        </w:rPr>
        <w:t>10</w:t>
      </w:r>
      <w:r>
        <w:rPr>
          <w:rFonts w:hint="eastAsia"/>
          <w:color w:val="auto"/>
          <w:sz w:val="24"/>
          <w:szCs w:val="24"/>
        </w:rPr>
        <w:t>、我方愿意向贵方提供任何与本项投标有关的数据、情况和技术资料。若贵方需要，</w:t>
      </w:r>
      <w:r>
        <w:rPr>
          <w:color w:val="auto"/>
          <w:sz w:val="24"/>
          <w:szCs w:val="24"/>
        </w:rPr>
        <w:t xml:space="preserve"> </w:t>
      </w:r>
      <w:r>
        <w:rPr>
          <w:rFonts w:hint="eastAsia"/>
          <w:color w:val="auto"/>
          <w:sz w:val="24"/>
          <w:szCs w:val="24"/>
        </w:rPr>
        <w:t>我方愿意提供我方作出的一切承诺的证明材料。</w:t>
      </w:r>
    </w:p>
    <w:p>
      <w:pPr>
        <w:spacing w:line="560" w:lineRule="exact"/>
        <w:ind w:left="253" w:firstLine="480" w:firstLineChars="200"/>
        <w:jc w:val="left"/>
        <w:rPr>
          <w:color w:val="auto"/>
          <w:sz w:val="24"/>
          <w:szCs w:val="24"/>
        </w:rPr>
      </w:pPr>
      <w:r>
        <w:rPr>
          <w:color w:val="auto"/>
          <w:sz w:val="24"/>
          <w:szCs w:val="24"/>
        </w:rPr>
        <w:t>11</w:t>
      </w:r>
      <w:r>
        <w:rPr>
          <w:rFonts w:hint="eastAsia"/>
          <w:color w:val="auto"/>
          <w:sz w:val="24"/>
          <w:szCs w:val="24"/>
        </w:rPr>
        <w:t>、我方已详细审核全部投标文件，包括“修改投标文件”（如有的话）、参考资料及有关附件，确认无误。</w:t>
      </w:r>
    </w:p>
    <w:p>
      <w:pPr>
        <w:spacing w:line="560" w:lineRule="exact"/>
        <w:ind w:left="253" w:firstLine="480" w:firstLineChars="200"/>
        <w:jc w:val="left"/>
        <w:rPr>
          <w:color w:val="auto"/>
          <w:sz w:val="24"/>
          <w:szCs w:val="24"/>
        </w:rPr>
      </w:pPr>
      <w:r>
        <w:rPr>
          <w:color w:val="auto"/>
          <w:sz w:val="24"/>
          <w:szCs w:val="24"/>
        </w:rPr>
        <w:t>12</w:t>
      </w:r>
      <w:r>
        <w:rPr>
          <w:rFonts w:hint="eastAsia"/>
          <w:color w:val="auto"/>
          <w:sz w:val="24"/>
          <w:szCs w:val="24"/>
        </w:rPr>
        <w:t>、我方承诺接受招标文件中第四部分</w:t>
      </w:r>
      <w:r>
        <w:rPr>
          <w:color w:val="auto"/>
          <w:sz w:val="24"/>
          <w:szCs w:val="24"/>
        </w:rPr>
        <w:t>—</w:t>
      </w:r>
      <w:r>
        <w:rPr>
          <w:rFonts w:hint="eastAsia"/>
          <w:color w:val="auto"/>
          <w:sz w:val="24"/>
          <w:szCs w:val="24"/>
        </w:rPr>
        <w:t>合同部分的全部条款且无任何异议。</w:t>
      </w:r>
    </w:p>
    <w:p>
      <w:pPr>
        <w:spacing w:line="560" w:lineRule="exact"/>
        <w:ind w:left="253" w:firstLine="480" w:firstLineChars="200"/>
        <w:jc w:val="left"/>
        <w:rPr>
          <w:rFonts w:hint="eastAsia"/>
          <w:color w:val="auto"/>
          <w:sz w:val="24"/>
          <w:szCs w:val="24"/>
        </w:rPr>
      </w:pPr>
      <w:r>
        <w:rPr>
          <w:rFonts w:hint="eastAsia"/>
          <w:color w:val="auto"/>
          <w:sz w:val="24"/>
          <w:szCs w:val="24"/>
        </w:rPr>
        <w:t>13、我方将严格遵守《中华人民共和国政府采购法》的有关规定，</w:t>
      </w:r>
      <w:r>
        <w:rPr>
          <w:rFonts w:hint="eastAsia"/>
          <w:color w:val="auto"/>
          <w:sz w:val="24"/>
          <w:szCs w:val="24"/>
          <w:lang w:val="en-US" w:eastAsia="zh-CN"/>
        </w:rPr>
        <w:t>若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560" w:lineRule="exact"/>
        <w:ind w:left="253" w:firstLine="480" w:firstLineChars="200"/>
        <w:jc w:val="left"/>
        <w:outlineLvl w:val="0"/>
        <w:rPr>
          <w:rFonts w:hint="eastAsia"/>
          <w:color w:val="auto"/>
          <w:sz w:val="24"/>
          <w:szCs w:val="24"/>
        </w:rPr>
      </w:pPr>
      <w:bookmarkStart w:id="271" w:name="_Toc22962"/>
      <w:r>
        <w:rPr>
          <w:rFonts w:hint="eastAsia"/>
          <w:color w:val="auto"/>
          <w:sz w:val="24"/>
          <w:szCs w:val="24"/>
          <w:lang w:val="en-US" w:eastAsia="zh-CN"/>
        </w:rPr>
        <w:t>（一）提供虚假材料谋取中标、成交的；</w:t>
      </w:r>
      <w:bookmarkEnd w:id="271"/>
    </w:p>
    <w:p>
      <w:pPr>
        <w:spacing w:line="560" w:lineRule="exact"/>
        <w:ind w:left="253" w:firstLine="480" w:firstLineChars="200"/>
        <w:jc w:val="left"/>
        <w:outlineLvl w:val="0"/>
        <w:rPr>
          <w:rFonts w:hint="eastAsia"/>
          <w:color w:val="auto"/>
          <w:sz w:val="24"/>
          <w:szCs w:val="24"/>
        </w:rPr>
      </w:pPr>
      <w:bookmarkStart w:id="272" w:name="_Toc25900"/>
      <w:r>
        <w:rPr>
          <w:rFonts w:hint="eastAsia"/>
          <w:color w:val="auto"/>
          <w:sz w:val="24"/>
          <w:szCs w:val="24"/>
          <w:lang w:val="en-US" w:eastAsia="zh-CN"/>
        </w:rPr>
        <w:t>（二）采取不正当手段诋毁、排挤其他供应商的；</w:t>
      </w:r>
      <w:bookmarkEnd w:id="272"/>
    </w:p>
    <w:p>
      <w:pPr>
        <w:spacing w:line="560" w:lineRule="exact"/>
        <w:ind w:left="253" w:firstLine="480" w:firstLineChars="200"/>
        <w:jc w:val="left"/>
        <w:outlineLvl w:val="0"/>
        <w:rPr>
          <w:rFonts w:hint="eastAsia"/>
          <w:color w:val="auto"/>
          <w:sz w:val="24"/>
          <w:szCs w:val="24"/>
        </w:rPr>
      </w:pPr>
      <w:bookmarkStart w:id="273" w:name="_Toc4296"/>
      <w:r>
        <w:rPr>
          <w:rFonts w:hint="eastAsia"/>
          <w:color w:val="auto"/>
          <w:sz w:val="24"/>
          <w:szCs w:val="24"/>
          <w:lang w:val="en-US" w:eastAsia="zh-CN"/>
        </w:rPr>
        <w:t>（三）与采购人、其他供应商或者采购代理机构恶意串通的；</w:t>
      </w:r>
      <w:bookmarkEnd w:id="273"/>
    </w:p>
    <w:p>
      <w:pPr>
        <w:spacing w:line="560" w:lineRule="exact"/>
        <w:ind w:left="253" w:firstLine="480" w:firstLineChars="200"/>
        <w:jc w:val="left"/>
        <w:outlineLvl w:val="0"/>
        <w:rPr>
          <w:rFonts w:hint="eastAsia"/>
          <w:color w:val="auto"/>
          <w:sz w:val="24"/>
          <w:szCs w:val="24"/>
        </w:rPr>
      </w:pPr>
      <w:bookmarkStart w:id="274" w:name="_Toc28104"/>
      <w:r>
        <w:rPr>
          <w:rFonts w:hint="eastAsia"/>
          <w:color w:val="auto"/>
          <w:sz w:val="24"/>
          <w:szCs w:val="24"/>
          <w:lang w:val="en-US" w:eastAsia="zh-CN"/>
        </w:rPr>
        <w:t>（四）向采购人、采购代理机构行贿或者提供其他不正当利益的；</w:t>
      </w:r>
      <w:bookmarkEnd w:id="274"/>
    </w:p>
    <w:p>
      <w:pPr>
        <w:spacing w:line="560" w:lineRule="exact"/>
        <w:ind w:left="253" w:firstLine="480" w:firstLineChars="200"/>
        <w:jc w:val="left"/>
        <w:outlineLvl w:val="0"/>
        <w:rPr>
          <w:rFonts w:hint="eastAsia"/>
          <w:color w:val="auto"/>
          <w:sz w:val="24"/>
          <w:szCs w:val="24"/>
        </w:rPr>
      </w:pPr>
      <w:bookmarkStart w:id="275" w:name="_Toc6526"/>
      <w:r>
        <w:rPr>
          <w:rFonts w:hint="eastAsia"/>
          <w:color w:val="auto"/>
          <w:sz w:val="24"/>
          <w:szCs w:val="24"/>
          <w:lang w:val="en-US" w:eastAsia="zh-CN"/>
        </w:rPr>
        <w:t>（五）在招标采购过程中与采购人进行协商谈判的；</w:t>
      </w:r>
      <w:bookmarkEnd w:id="275"/>
    </w:p>
    <w:p>
      <w:pPr>
        <w:spacing w:line="560" w:lineRule="exact"/>
        <w:ind w:left="253" w:firstLine="480" w:firstLineChars="200"/>
        <w:jc w:val="left"/>
        <w:outlineLvl w:val="0"/>
        <w:rPr>
          <w:rFonts w:hint="eastAsia"/>
          <w:color w:val="auto"/>
          <w:sz w:val="24"/>
          <w:szCs w:val="24"/>
        </w:rPr>
      </w:pPr>
      <w:bookmarkStart w:id="276" w:name="_Toc26535"/>
      <w:r>
        <w:rPr>
          <w:rFonts w:hint="eastAsia"/>
          <w:color w:val="auto"/>
          <w:sz w:val="24"/>
          <w:szCs w:val="24"/>
          <w:lang w:val="en-US" w:eastAsia="zh-CN"/>
        </w:rPr>
        <w:t>（六）拒绝有关部门监督检查或者提供虚假情况的。</w:t>
      </w:r>
      <w:bookmarkEnd w:id="276"/>
    </w:p>
    <w:p>
      <w:pPr>
        <w:spacing w:line="560" w:lineRule="exact"/>
        <w:ind w:left="253"/>
        <w:jc w:val="left"/>
        <w:rPr>
          <w:color w:val="auto"/>
          <w:sz w:val="24"/>
          <w:szCs w:val="24"/>
        </w:rPr>
      </w:pPr>
      <w:r>
        <w:rPr>
          <w:rFonts w:hint="eastAsia"/>
          <w:color w:val="auto"/>
          <w:sz w:val="24"/>
          <w:szCs w:val="24"/>
        </w:rPr>
        <w:t>与本投标有关的一切正式往来信函请寄：</w:t>
      </w:r>
    </w:p>
    <w:p>
      <w:pPr>
        <w:spacing w:line="560" w:lineRule="exact"/>
        <w:ind w:left="253"/>
        <w:jc w:val="left"/>
        <w:rPr>
          <w:color w:val="auto"/>
          <w:sz w:val="24"/>
          <w:szCs w:val="24"/>
        </w:rPr>
      </w:pPr>
      <w:r>
        <w:rPr>
          <w:rFonts w:hint="eastAsia"/>
          <w:color w:val="auto"/>
          <w:sz w:val="24"/>
          <w:szCs w:val="24"/>
        </w:rPr>
        <w:t>地</w:t>
      </w:r>
      <w:r>
        <w:rPr>
          <w:color w:val="auto"/>
          <w:sz w:val="24"/>
          <w:szCs w:val="24"/>
        </w:rPr>
        <w:tab/>
      </w:r>
      <w:r>
        <w:rPr>
          <w:rFonts w:hint="eastAsia"/>
          <w:color w:val="auto"/>
          <w:sz w:val="24"/>
          <w:szCs w:val="24"/>
        </w:rPr>
        <w:t>址：</w:t>
      </w:r>
      <w:r>
        <w:rPr>
          <w:color w:val="auto"/>
          <w:sz w:val="24"/>
          <w:szCs w:val="24"/>
          <w:u w:val="single"/>
        </w:rPr>
        <w:tab/>
      </w:r>
      <w:r>
        <w:rPr>
          <w:color w:val="auto"/>
          <w:sz w:val="24"/>
          <w:szCs w:val="24"/>
          <w:u w:val="single"/>
        </w:rPr>
        <w:t xml:space="preserve">                               </w:t>
      </w:r>
      <w:r>
        <w:rPr>
          <w:rFonts w:hint="eastAsia"/>
          <w:color w:val="auto"/>
          <w:sz w:val="24"/>
          <w:szCs w:val="24"/>
        </w:rPr>
        <w:t>邮编：</w:t>
      </w:r>
      <w:r>
        <w:rPr>
          <w:color w:val="auto"/>
          <w:sz w:val="24"/>
          <w:szCs w:val="24"/>
          <w:u w:val="single"/>
        </w:rPr>
        <w:t xml:space="preserve">                             </w:t>
      </w:r>
      <w:r>
        <w:rPr>
          <w:color w:val="auto"/>
          <w:sz w:val="24"/>
          <w:szCs w:val="24"/>
        </w:rPr>
        <w:t xml:space="preserve"> </w:t>
      </w:r>
      <w:r>
        <w:rPr>
          <w:color w:val="auto"/>
          <w:sz w:val="24"/>
          <w:szCs w:val="24"/>
        </w:rPr>
        <w:tab/>
      </w:r>
    </w:p>
    <w:p>
      <w:pPr>
        <w:spacing w:line="560" w:lineRule="exact"/>
        <w:ind w:left="253"/>
        <w:jc w:val="left"/>
        <w:rPr>
          <w:color w:val="auto"/>
          <w:sz w:val="24"/>
          <w:szCs w:val="24"/>
        </w:rPr>
      </w:pPr>
      <w:r>
        <w:rPr>
          <w:rFonts w:hint="eastAsia"/>
          <w:color w:val="auto"/>
          <w:sz w:val="24"/>
          <w:szCs w:val="24"/>
        </w:rPr>
        <w:t>电</w:t>
      </w:r>
      <w:r>
        <w:rPr>
          <w:color w:val="auto"/>
          <w:sz w:val="24"/>
          <w:szCs w:val="24"/>
        </w:rPr>
        <w:tab/>
      </w:r>
      <w:r>
        <w:rPr>
          <w:rFonts w:hint="eastAsia"/>
          <w:color w:val="auto"/>
          <w:sz w:val="24"/>
          <w:szCs w:val="24"/>
        </w:rPr>
        <w:t>话：</w:t>
      </w:r>
      <w:r>
        <w:rPr>
          <w:color w:val="auto"/>
          <w:sz w:val="24"/>
          <w:szCs w:val="24"/>
          <w:u w:val="single"/>
        </w:rPr>
        <w:t xml:space="preserve">                                  </w:t>
      </w:r>
      <w:r>
        <w:rPr>
          <w:rFonts w:hint="eastAsia"/>
          <w:color w:val="auto"/>
          <w:sz w:val="24"/>
          <w:szCs w:val="24"/>
        </w:rPr>
        <w:t>传真：</w:t>
      </w:r>
      <w:r>
        <w:rPr>
          <w:color w:val="auto"/>
          <w:sz w:val="24"/>
          <w:szCs w:val="24"/>
          <w:u w:val="single"/>
        </w:rPr>
        <w:t xml:space="preserve">                           </w:t>
      </w:r>
      <w:r>
        <w:rPr>
          <w:color w:val="auto"/>
          <w:sz w:val="24"/>
          <w:szCs w:val="24"/>
        </w:rPr>
        <w:t xml:space="preserve"> </w:t>
      </w:r>
      <w:r>
        <w:rPr>
          <w:color w:val="auto"/>
          <w:sz w:val="24"/>
          <w:szCs w:val="24"/>
        </w:rPr>
        <w:tab/>
      </w:r>
      <w:r>
        <w:rPr>
          <w:color w:val="auto"/>
          <w:sz w:val="24"/>
          <w:szCs w:val="24"/>
        </w:rPr>
        <w:t xml:space="preserve"> </w:t>
      </w:r>
    </w:p>
    <w:p>
      <w:pPr>
        <w:spacing w:line="560" w:lineRule="exact"/>
        <w:ind w:left="253"/>
        <w:jc w:val="left"/>
        <w:rPr>
          <w:color w:val="auto"/>
          <w:sz w:val="24"/>
          <w:szCs w:val="24"/>
        </w:rPr>
      </w:pPr>
      <w:r>
        <w:rPr>
          <w:rFonts w:hint="eastAsia"/>
          <w:color w:val="auto"/>
          <w:sz w:val="24"/>
          <w:szCs w:val="24"/>
        </w:rPr>
        <w:t>投标人代表签字：</w:t>
      </w:r>
      <w:r>
        <w:rPr>
          <w:color w:val="auto"/>
          <w:sz w:val="24"/>
          <w:szCs w:val="24"/>
          <w:u w:val="single"/>
        </w:rPr>
        <w:t xml:space="preserve">                          </w:t>
      </w:r>
      <w:r>
        <w:rPr>
          <w:color w:val="auto"/>
          <w:sz w:val="24"/>
          <w:szCs w:val="24"/>
        </w:rPr>
        <w:t xml:space="preserve"> </w:t>
      </w:r>
      <w:r>
        <w:rPr>
          <w:color w:val="auto"/>
          <w:sz w:val="24"/>
          <w:szCs w:val="24"/>
        </w:rPr>
        <w:tab/>
      </w:r>
      <w:r>
        <w:rPr>
          <w:color w:val="auto"/>
          <w:sz w:val="24"/>
          <w:szCs w:val="24"/>
        </w:rPr>
        <w:tab/>
      </w:r>
    </w:p>
    <w:p>
      <w:pPr>
        <w:spacing w:line="560" w:lineRule="exact"/>
        <w:ind w:left="253"/>
        <w:jc w:val="left"/>
        <w:rPr>
          <w:color w:val="auto"/>
          <w:sz w:val="24"/>
          <w:szCs w:val="24"/>
        </w:rPr>
      </w:pPr>
      <w:r>
        <w:rPr>
          <w:rFonts w:hint="eastAsia"/>
          <w:color w:val="auto"/>
          <w:sz w:val="24"/>
          <w:szCs w:val="24"/>
        </w:rPr>
        <w:t>投标人名称：</w:t>
      </w:r>
      <w:r>
        <w:rPr>
          <w:color w:val="auto"/>
          <w:sz w:val="24"/>
          <w:szCs w:val="24"/>
          <w:u w:val="single"/>
        </w:rPr>
        <w:t xml:space="preserve">                              </w:t>
      </w:r>
      <w:r>
        <w:rPr>
          <w:color w:val="auto"/>
          <w:sz w:val="24"/>
          <w:szCs w:val="24"/>
        </w:rPr>
        <w:t xml:space="preserve"> </w:t>
      </w:r>
      <w:r>
        <w:rPr>
          <w:color w:val="auto"/>
          <w:sz w:val="24"/>
          <w:szCs w:val="24"/>
        </w:rPr>
        <w:tab/>
      </w:r>
    </w:p>
    <w:p>
      <w:pPr>
        <w:spacing w:line="560" w:lineRule="exact"/>
        <w:ind w:left="253"/>
        <w:jc w:val="right"/>
        <w:rPr>
          <w:color w:val="auto"/>
          <w:sz w:val="24"/>
          <w:szCs w:val="24"/>
        </w:rPr>
      </w:pPr>
      <w:r>
        <w:rPr>
          <w:rFonts w:hint="eastAsia"/>
          <w:color w:val="auto"/>
          <w:sz w:val="24"/>
          <w:szCs w:val="24"/>
        </w:rPr>
        <w:t>（单位公章）</w:t>
      </w:r>
    </w:p>
    <w:p>
      <w:pPr>
        <w:spacing w:line="560" w:lineRule="exact"/>
        <w:ind w:left="253" w:right="480"/>
        <w:jc w:val="right"/>
        <w:rPr>
          <w:color w:val="auto"/>
          <w:sz w:val="24"/>
          <w:szCs w:val="24"/>
        </w:rPr>
      </w:pPr>
      <w:r>
        <w:rPr>
          <w:rFonts w:hint="eastAsia"/>
          <w:color w:val="auto"/>
          <w:sz w:val="24"/>
          <w:szCs w:val="24"/>
        </w:rPr>
        <w:t>年</w:t>
      </w:r>
      <w:r>
        <w:rPr>
          <w:color w:val="auto"/>
          <w:sz w:val="24"/>
          <w:szCs w:val="24"/>
        </w:rPr>
        <w:t xml:space="preserve">   </w:t>
      </w:r>
      <w:r>
        <w:rPr>
          <w:rFonts w:hint="eastAsia"/>
          <w:color w:val="auto"/>
          <w:sz w:val="24"/>
          <w:szCs w:val="24"/>
        </w:rPr>
        <w:t>月</w:t>
      </w:r>
      <w:r>
        <w:rPr>
          <w:color w:val="auto"/>
          <w:sz w:val="24"/>
          <w:szCs w:val="24"/>
        </w:rPr>
        <w:t xml:space="preserve">   </w:t>
      </w:r>
      <w:r>
        <w:rPr>
          <w:rFonts w:hint="eastAsia"/>
          <w:color w:val="auto"/>
          <w:sz w:val="24"/>
          <w:szCs w:val="24"/>
        </w:rPr>
        <w:t>日</w:t>
      </w:r>
    </w:p>
    <w:p>
      <w:pPr>
        <w:spacing w:line="560" w:lineRule="exact"/>
        <w:ind w:left="253"/>
        <w:jc w:val="left"/>
        <w:rPr>
          <w:b/>
          <w:bCs/>
          <w:color w:val="auto"/>
          <w:sz w:val="24"/>
          <w:szCs w:val="24"/>
        </w:rPr>
      </w:pPr>
      <w:r>
        <w:rPr>
          <w:rFonts w:hint="eastAsia"/>
          <w:b/>
          <w:bCs/>
          <w:color w:val="auto"/>
          <w:sz w:val="24"/>
          <w:szCs w:val="24"/>
        </w:rPr>
        <w:t>注：除可填报项目外，对本投标函的任何修改将被视为非实质性响应投标，从而导致该投标被拒绝。</w:t>
      </w:r>
    </w:p>
    <w:p>
      <w:pPr>
        <w:spacing w:line="560" w:lineRule="exact"/>
        <w:ind w:left="253"/>
        <w:jc w:val="center"/>
        <w:outlineLvl w:val="1"/>
        <w:rPr>
          <w:rFonts w:ascii="Source Han Sans HW" w:eastAsia="Source Han Sans HW"/>
          <w:b/>
          <w:color w:val="auto"/>
          <w:sz w:val="32"/>
        </w:rPr>
      </w:pPr>
      <w:r>
        <w:rPr>
          <w:color w:val="auto"/>
          <w:sz w:val="24"/>
          <w:szCs w:val="24"/>
        </w:rPr>
        <w:br w:type="column"/>
      </w:r>
      <w:r>
        <w:rPr>
          <w:rFonts w:hint="eastAsia" w:ascii="宋体" w:hAnsi="宋体" w:cs="宋体"/>
          <w:b/>
          <w:color w:val="auto"/>
          <w:sz w:val="32"/>
        </w:rPr>
        <w:t>（附件二）法人代表授权委托书（单独提交）</w:t>
      </w:r>
    </w:p>
    <w:p>
      <w:pPr>
        <w:pStyle w:val="14"/>
        <w:spacing w:before="10"/>
        <w:rPr>
          <w:rFonts w:ascii="Source Han Sans HW"/>
          <w:b/>
          <w:color w:val="auto"/>
          <w:sz w:val="22"/>
        </w:rPr>
      </w:pPr>
    </w:p>
    <w:p>
      <w:pPr>
        <w:pStyle w:val="14"/>
        <w:tabs>
          <w:tab w:val="left" w:pos="3513"/>
          <w:tab w:val="left" w:pos="4233"/>
        </w:tabs>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本授权声明：注册于中华人民共和国的</w:t>
      </w:r>
      <w:r>
        <w:rPr>
          <w:rFonts w:hint="eastAsia" w:ascii="宋体" w:hAnsi="宋体" w:eastAsia="宋体" w:cs="宋体"/>
          <w:color w:val="auto"/>
          <w:sz w:val="24"/>
          <w:szCs w:val="24"/>
          <w:u w:val="single"/>
        </w:rPr>
        <w:t>（投标人名称、住址）</w:t>
      </w:r>
      <w:r>
        <w:rPr>
          <w:rFonts w:hint="eastAsia" w:ascii="宋体" w:hAnsi="宋体" w:eastAsia="宋体" w:cs="宋体"/>
          <w:color w:val="auto"/>
          <w:sz w:val="24"/>
          <w:szCs w:val="24"/>
        </w:rPr>
        <w:t>的法人代表</w:t>
      </w:r>
      <w:r>
        <w:rPr>
          <w:rFonts w:hint="eastAsia" w:ascii="宋体" w:hAnsi="宋体" w:eastAsia="宋体" w:cs="宋体"/>
          <w:color w:val="auto"/>
          <w:sz w:val="24"/>
          <w:szCs w:val="24"/>
          <w:u w:val="single"/>
        </w:rPr>
        <w:t>（法定代表人姓名、职务）</w:t>
      </w:r>
      <w:r>
        <w:rPr>
          <w:rFonts w:hint="eastAsia" w:ascii="宋体" w:hAnsi="宋体" w:eastAsia="宋体" w:cs="宋体"/>
          <w:color w:val="auto"/>
          <w:sz w:val="24"/>
          <w:szCs w:val="24"/>
        </w:rPr>
        <w:t>代表本公司授权在下面签字的</w:t>
      </w:r>
      <w:r>
        <w:rPr>
          <w:rFonts w:hint="eastAsia" w:ascii="宋体" w:hAnsi="宋体" w:eastAsia="宋体" w:cs="宋体"/>
          <w:color w:val="auto"/>
          <w:sz w:val="24"/>
          <w:szCs w:val="24"/>
          <w:u w:val="single"/>
        </w:rPr>
        <w:t>（被授权人的姓名、职务）</w:t>
      </w:r>
      <w:r>
        <w:rPr>
          <w:rFonts w:hint="eastAsia" w:ascii="宋体" w:hAnsi="宋体" w:eastAsia="宋体" w:cs="宋体"/>
          <w:color w:val="auto"/>
          <w:sz w:val="24"/>
          <w:szCs w:val="24"/>
        </w:rPr>
        <w:t>为本公司的合法代理人，就此次</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项目，招标编号为</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包号</w:t>
      </w:r>
      <w:r>
        <w:rPr>
          <w:rFonts w:hint="eastAsia" w:ascii="宋体" w:hAnsi="宋体" w:eastAsia="宋体" w:cs="宋体"/>
          <w:color w:val="auto"/>
          <w:sz w:val="24"/>
          <w:szCs w:val="24"/>
        </w:rPr>
        <w:t>投标及合同的执行、完成和保修，以本公司名义处理一切与之有关的事务。</w:t>
      </w:r>
    </w:p>
    <w:p>
      <w:pPr>
        <w:pStyle w:val="14"/>
        <w:tabs>
          <w:tab w:val="left" w:pos="3513"/>
          <w:tab w:val="left" w:pos="4233"/>
        </w:tabs>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本授权书于年月日签字生效，特此声明。</w:t>
      </w:r>
    </w:p>
    <w:p>
      <w:pPr>
        <w:pStyle w:val="14"/>
        <w:tabs>
          <w:tab w:val="left" w:pos="3513"/>
          <w:tab w:val="left" w:pos="4233"/>
        </w:tabs>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法人签字或盖章：</w:t>
      </w:r>
    </w:p>
    <w:p>
      <w:pPr>
        <w:pStyle w:val="14"/>
        <w:tabs>
          <w:tab w:val="left" w:pos="3513"/>
          <w:tab w:val="left" w:pos="4233"/>
        </w:tabs>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代理（被授权人）签字或盖章：</w:t>
      </w:r>
    </w:p>
    <w:p>
      <w:pPr>
        <w:pStyle w:val="14"/>
        <w:tabs>
          <w:tab w:val="left" w:pos="3513"/>
          <w:tab w:val="left" w:pos="4233"/>
        </w:tabs>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见证人签字或盖章：</w:t>
      </w:r>
    </w:p>
    <w:p>
      <w:pPr>
        <w:pStyle w:val="14"/>
        <w:tabs>
          <w:tab w:val="left" w:pos="3513"/>
          <w:tab w:val="left" w:pos="4233"/>
        </w:tabs>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职务：</w:t>
      </w:r>
    </w:p>
    <w:p>
      <w:pPr>
        <w:pStyle w:val="14"/>
        <w:tabs>
          <w:tab w:val="left" w:pos="3513"/>
          <w:tab w:val="left" w:pos="4233"/>
        </w:tabs>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单位名称：</w:t>
      </w:r>
    </w:p>
    <w:p>
      <w:pPr>
        <w:pStyle w:val="14"/>
        <w:tabs>
          <w:tab w:val="left" w:pos="3513"/>
          <w:tab w:val="left" w:pos="4233"/>
        </w:tabs>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授权日期：</w:t>
      </w:r>
      <w:r>
        <w:rPr>
          <w:rFonts w:ascii="宋体" w:hAnsi="宋体" w:eastAsia="宋体" w:cs="宋体"/>
          <w:color w:val="auto"/>
          <w:sz w:val="24"/>
          <w:szCs w:val="24"/>
        </w:rPr>
        <w:t>20</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ascii="宋体" w:hAnsi="宋体" w:eastAsia="宋体" w:cs="宋体"/>
          <w:color w:val="auto"/>
          <w:sz w:val="24"/>
          <w:szCs w:val="24"/>
          <w:u w:val="single"/>
        </w:rPr>
        <w:t xml:space="preserve"> </w:t>
      </w:r>
      <w:r>
        <w:rPr>
          <w:rFonts w:cs="宋体"/>
          <w:color w:val="auto"/>
          <w:sz w:val="24"/>
          <w:szCs w:val="24"/>
          <w:u w:val="single"/>
        </w:rPr>
        <w:t xml:space="preserve">  </w:t>
      </w:r>
      <w:r>
        <w:rPr>
          <w:rFonts w:hint="eastAsia" w:ascii="宋体" w:hAnsi="宋体" w:eastAsia="宋体" w:cs="宋体"/>
          <w:color w:val="auto"/>
          <w:sz w:val="24"/>
          <w:szCs w:val="24"/>
        </w:rPr>
        <w:t>月</w:t>
      </w:r>
      <w:r>
        <w:rPr>
          <w:rFonts w:ascii="宋体" w:hAnsi="宋体" w:eastAsia="宋体" w:cs="宋体"/>
          <w:color w:val="auto"/>
          <w:sz w:val="24"/>
          <w:szCs w:val="24"/>
          <w:u w:val="single"/>
        </w:rPr>
        <w:t xml:space="preserve"> </w:t>
      </w:r>
      <w:r>
        <w:rPr>
          <w:rFonts w:ascii="宋体" w:hAnsi="宋体" w:eastAsia="宋体" w:cs="宋体"/>
          <w:color w:val="auto"/>
          <w:sz w:val="24"/>
          <w:szCs w:val="24"/>
          <w:u w:val="single"/>
        </w:rPr>
        <w:tab/>
      </w:r>
      <w:r>
        <w:rPr>
          <w:rFonts w:hint="eastAsia" w:ascii="宋体" w:hAnsi="宋体" w:eastAsia="宋体" w:cs="宋体"/>
          <w:color w:val="auto"/>
          <w:sz w:val="24"/>
          <w:szCs w:val="24"/>
        </w:rPr>
        <w:t>日</w:t>
      </w:r>
    </w:p>
    <w:p>
      <w:pPr>
        <w:pStyle w:val="14"/>
        <w:autoSpaceDE w:val="0"/>
        <w:autoSpaceDN w:val="0"/>
        <w:snapToGrid/>
        <w:textAlignment w:val="auto"/>
        <w:rPr>
          <w:rFonts w:ascii="宋体" w:hAnsi="宋体" w:eastAsia="宋体" w:cs="宋体"/>
          <w:color w:val="auto"/>
          <w:sz w:val="24"/>
          <w:szCs w:val="24"/>
        </w:rPr>
      </w:pPr>
      <w:r>
        <mc:AlternateContent>
          <mc:Choice Requires="wps">
            <w:drawing>
              <wp:anchor distT="0" distB="0" distL="114300" distR="114300" simplePos="0" relativeHeight="251662336" behindDoc="1" locked="0" layoutInCell="1" allowOverlap="1">
                <wp:simplePos x="0" y="0"/>
                <wp:positionH relativeFrom="page">
                  <wp:posOffset>3882390</wp:posOffset>
                </wp:positionH>
                <wp:positionV relativeFrom="paragraph">
                  <wp:posOffset>138430</wp:posOffset>
                </wp:positionV>
                <wp:extent cx="2706370" cy="1584960"/>
                <wp:effectExtent l="4445" t="4445" r="6985" b="10795"/>
                <wp:wrapTopAndBottom/>
                <wp:docPr id="3" name="文本框 179"/>
                <wp:cNvGraphicFramePr/>
                <a:graphic xmlns:a="http://schemas.openxmlformats.org/drawingml/2006/main">
                  <a:graphicData uri="http://schemas.microsoft.com/office/word/2010/wordprocessingShape">
                    <wps:wsp>
                      <wps:cNvSpPr txBox="1"/>
                      <wps:spPr>
                        <a:xfrm>
                          <a:off x="0" y="0"/>
                          <a:ext cx="270637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4"/>
                              <w:spacing w:before="18"/>
                              <w:rPr>
                                <w:rFonts w:ascii="Source Han Sans HW"/>
                                <w:b/>
                              </w:rPr>
                            </w:pPr>
                          </w:p>
                          <w:p>
                            <w:pPr>
                              <w:ind w:left="314"/>
                              <w:jc w:val="left"/>
                              <w:rPr>
                                <w:rFonts w:ascii="Source Han Sans Bold" w:eastAsia="Source Han Sans Bold"/>
                                <w:b/>
                                <w:sz w:val="24"/>
                              </w:rPr>
                            </w:pPr>
                            <w:r>
                              <w:rPr>
                                <w:rFonts w:hint="eastAsia" w:ascii="Source Han Sans Bold" w:eastAsia="Source Han Sans Bold"/>
                                <w:b/>
                                <w:sz w:val="24"/>
                              </w:rPr>
                              <w:t>此</w:t>
                            </w:r>
                            <w:r>
                              <w:rPr>
                                <w:rFonts w:hint="eastAsia" w:ascii="宋体" w:hAnsi="宋体" w:cs="宋体"/>
                                <w:b/>
                                <w:sz w:val="24"/>
                              </w:rPr>
                              <w:t>处</w:t>
                            </w:r>
                            <w:r>
                              <w:rPr>
                                <w:rFonts w:hint="eastAsia" w:ascii="Source Han Sans Bold" w:eastAsia="Source Han Sans Bold"/>
                                <w:b/>
                                <w:sz w:val="24"/>
                              </w:rPr>
                              <w:t>附被授</w:t>
                            </w:r>
                            <w:r>
                              <w:rPr>
                                <w:rFonts w:hint="eastAsia" w:ascii="宋体" w:hAnsi="宋体" w:cs="宋体"/>
                                <w:b/>
                                <w:sz w:val="24"/>
                              </w:rPr>
                              <w:t>权</w:t>
                            </w:r>
                            <w:r>
                              <w:rPr>
                                <w:rFonts w:hint="eastAsia" w:ascii="Source Han Sans Bold" w:eastAsia="Source Han Sans Bold"/>
                                <w:b/>
                                <w:sz w:val="24"/>
                              </w:rPr>
                              <w:t>人身份</w:t>
                            </w:r>
                            <w:r>
                              <w:rPr>
                                <w:rFonts w:hint="eastAsia" w:ascii="宋体" w:hAnsi="宋体" w:cs="宋体"/>
                                <w:b/>
                                <w:sz w:val="24"/>
                              </w:rPr>
                              <w:t>证</w:t>
                            </w:r>
                            <w:r>
                              <w:rPr>
                                <w:rFonts w:hint="eastAsia" w:ascii="Source Han Sans Bold" w:eastAsia="Source Han Sans Bold"/>
                                <w:b/>
                                <w:sz w:val="24"/>
                              </w:rPr>
                              <w:t>复印件正反面</w:t>
                            </w:r>
                          </w:p>
                        </w:txbxContent>
                      </wps:txbx>
                      <wps:bodyPr lIns="0" tIns="0" rIns="0" bIns="0" upright="1"/>
                    </wps:wsp>
                  </a:graphicData>
                </a:graphic>
              </wp:anchor>
            </w:drawing>
          </mc:Choice>
          <mc:Fallback>
            <w:pict>
              <v:shape id="文本框 179" o:spid="_x0000_s1026" o:spt="202" type="#_x0000_t202" style="position:absolute;left:0pt;margin-left:305.7pt;margin-top:10.9pt;height:124.8pt;width:213.1pt;mso-position-horizontal-relative:page;mso-wrap-distance-bottom:0pt;mso-wrap-distance-top:0pt;z-index:-251654144;mso-width-relative:page;mso-height-relative:page;" fillcolor="#FFFFFF" filled="t" stroked="t" coordsize="21600,21600" o:gfxdata="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8kzifY&#10;AAAACwEAAA8AAAAAAAAAAQAgAAAAIgAAAGRycy9kb3ducmV2LnhtbFBLAQIUABQAAAAIAIdO4kBX&#10;GoMzIAIAAF0EAAAOAAAAAAAAAAEAIAAAACcBAABkcnMvZTJvRG9jLnhtbFBLBQYAAAAABgAGAFkB&#10;AAC5BQAAAAA=&#10;">
                <v:fill on="t" focussize="0,0"/>
                <v:stroke color="#000000" joinstyle="miter"/>
                <v:imagedata o:title=""/>
                <o:lock v:ext="edit" aspectratio="f"/>
                <v:textbox inset="0mm,0mm,0mm,0mm">
                  <w:txbxContent>
                    <w:p>
                      <w:pPr>
                        <w:pStyle w:val="14"/>
                        <w:spacing w:before="18"/>
                        <w:rPr>
                          <w:rFonts w:ascii="Source Han Sans HW"/>
                          <w:b/>
                        </w:rPr>
                      </w:pPr>
                    </w:p>
                    <w:p>
                      <w:pPr>
                        <w:ind w:left="314"/>
                        <w:jc w:val="left"/>
                        <w:rPr>
                          <w:rFonts w:ascii="Source Han Sans Bold" w:eastAsia="Source Han Sans Bold"/>
                          <w:b/>
                          <w:sz w:val="24"/>
                        </w:rPr>
                      </w:pPr>
                      <w:r>
                        <w:rPr>
                          <w:rFonts w:hint="eastAsia" w:ascii="Source Han Sans Bold" w:eastAsia="Source Han Sans Bold"/>
                          <w:b/>
                          <w:sz w:val="24"/>
                        </w:rPr>
                        <w:t>此</w:t>
                      </w:r>
                      <w:r>
                        <w:rPr>
                          <w:rFonts w:hint="eastAsia" w:ascii="宋体" w:hAnsi="宋体" w:cs="宋体"/>
                          <w:b/>
                          <w:sz w:val="24"/>
                        </w:rPr>
                        <w:t>处</w:t>
                      </w:r>
                      <w:r>
                        <w:rPr>
                          <w:rFonts w:hint="eastAsia" w:ascii="Source Han Sans Bold" w:eastAsia="Source Han Sans Bold"/>
                          <w:b/>
                          <w:sz w:val="24"/>
                        </w:rPr>
                        <w:t>附被授</w:t>
                      </w:r>
                      <w:r>
                        <w:rPr>
                          <w:rFonts w:hint="eastAsia" w:ascii="宋体" w:hAnsi="宋体" w:cs="宋体"/>
                          <w:b/>
                          <w:sz w:val="24"/>
                        </w:rPr>
                        <w:t>权</w:t>
                      </w:r>
                      <w:r>
                        <w:rPr>
                          <w:rFonts w:hint="eastAsia" w:ascii="Source Han Sans Bold" w:eastAsia="Source Han Sans Bold"/>
                          <w:b/>
                          <w:sz w:val="24"/>
                        </w:rPr>
                        <w:t>人身份</w:t>
                      </w:r>
                      <w:r>
                        <w:rPr>
                          <w:rFonts w:hint="eastAsia" w:ascii="宋体" w:hAnsi="宋体" w:cs="宋体"/>
                          <w:b/>
                          <w:sz w:val="24"/>
                        </w:rPr>
                        <w:t>证</w:t>
                      </w:r>
                      <w:r>
                        <w:rPr>
                          <w:rFonts w:hint="eastAsia" w:ascii="Source Han Sans Bold" w:eastAsia="Source Han Sans Bold"/>
                          <w:b/>
                          <w:sz w:val="24"/>
                        </w:rPr>
                        <w:t>复印件正反面</w:t>
                      </w:r>
                    </w:p>
                  </w:txbxContent>
                </v:textbox>
                <w10:wrap type="topAndBottom"/>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991870</wp:posOffset>
                </wp:positionH>
                <wp:positionV relativeFrom="paragraph">
                  <wp:posOffset>112395</wp:posOffset>
                </wp:positionV>
                <wp:extent cx="2713355" cy="1584960"/>
                <wp:effectExtent l="4445" t="4445" r="12700" b="10795"/>
                <wp:wrapTopAndBottom/>
                <wp:docPr id="2" name="文本框 180"/>
                <wp:cNvGraphicFramePr/>
                <a:graphic xmlns:a="http://schemas.openxmlformats.org/drawingml/2006/main">
                  <a:graphicData uri="http://schemas.microsoft.com/office/word/2010/wordprocessingShape">
                    <wps:wsp>
                      <wps:cNvSpPr txBox="1"/>
                      <wps:spPr>
                        <a:xfrm>
                          <a:off x="0" y="0"/>
                          <a:ext cx="2713355" cy="1584960"/>
                        </a:xfrm>
                        <a:prstGeom prst="rect">
                          <a:avLst/>
                        </a:prstGeom>
                        <a:noFill/>
                        <a:ln w="9525" cap="flat" cmpd="sng">
                          <a:solidFill>
                            <a:srgbClr val="000000"/>
                          </a:solidFill>
                          <a:prstDash val="solid"/>
                          <a:miter/>
                          <a:headEnd type="none" w="med" len="med"/>
                          <a:tailEnd type="none" w="med" len="med"/>
                        </a:ln>
                      </wps:spPr>
                      <wps:txbx>
                        <w:txbxContent>
                          <w:p>
                            <w:pPr>
                              <w:pStyle w:val="14"/>
                              <w:spacing w:before="18"/>
                              <w:rPr>
                                <w:rFonts w:ascii="Source Han Sans HW"/>
                                <w:b/>
                              </w:rPr>
                            </w:pPr>
                          </w:p>
                          <w:p>
                            <w:pPr>
                              <w:ind w:left="465"/>
                              <w:jc w:val="left"/>
                              <w:rPr>
                                <w:rFonts w:ascii="Source Han Sans Bold" w:eastAsia="Source Han Sans Bold"/>
                                <w:b/>
                                <w:sz w:val="24"/>
                              </w:rPr>
                            </w:pPr>
                            <w:r>
                              <w:rPr>
                                <w:rFonts w:hint="eastAsia" w:ascii="Source Han Sans Bold" w:eastAsia="Source Han Sans Bold"/>
                                <w:b/>
                                <w:sz w:val="24"/>
                              </w:rPr>
                              <w:t>此</w:t>
                            </w:r>
                            <w:r>
                              <w:rPr>
                                <w:rFonts w:hint="eastAsia" w:ascii="宋体" w:hAnsi="宋体" w:cs="宋体"/>
                                <w:b/>
                                <w:sz w:val="24"/>
                              </w:rPr>
                              <w:t>处</w:t>
                            </w:r>
                            <w:r>
                              <w:rPr>
                                <w:rFonts w:hint="eastAsia" w:ascii="Source Han Sans Bold" w:eastAsia="Source Han Sans Bold"/>
                                <w:b/>
                                <w:sz w:val="24"/>
                              </w:rPr>
                              <w:t>附法人身份</w:t>
                            </w:r>
                            <w:r>
                              <w:rPr>
                                <w:rFonts w:hint="eastAsia" w:ascii="宋体" w:hAnsi="宋体" w:cs="宋体"/>
                                <w:b/>
                                <w:sz w:val="24"/>
                              </w:rPr>
                              <w:t>证</w:t>
                            </w:r>
                            <w:r>
                              <w:rPr>
                                <w:rFonts w:hint="eastAsia" w:ascii="Source Han Sans Bold" w:eastAsia="Source Han Sans Bold"/>
                                <w:b/>
                                <w:sz w:val="24"/>
                              </w:rPr>
                              <w:t>复印件正反面</w:t>
                            </w:r>
                          </w:p>
                        </w:txbxContent>
                      </wps:txbx>
                      <wps:bodyPr lIns="0" tIns="0" rIns="0" bIns="0" upright="1"/>
                    </wps:wsp>
                  </a:graphicData>
                </a:graphic>
              </wp:anchor>
            </w:drawing>
          </mc:Choice>
          <mc:Fallback>
            <w:pict>
              <v:shape id="文本框 180" o:spid="_x0000_s1026" o:spt="202" type="#_x0000_t202" style="position:absolute;left:0pt;margin-left:78.1pt;margin-top:8.85pt;height:124.8pt;width:213.65pt;mso-position-horizontal-relative:page;mso-wrap-distance-bottom:0pt;mso-wrap-distance-top:0pt;z-index:-251655168;mso-width-relative:page;mso-height-relative:page;" filled="f" stroked="t" coordsize="21600,21600" o:gfxdata="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ADKkdoAAAAKAQAA&#10;DwAAAAAAAAABACAAAAAiAAAAZHJzL2Rvd25yZXYueG1sUEsBAhQAFAAAAAgAh07iQKVlqgEXAgAA&#10;NAQAAA4AAAAAAAAAAQAgAAAAKQEAAGRycy9lMm9Eb2MueG1sUEsFBgAAAAAGAAYAWQEAALIFAAAA&#10;AA==&#10;">
                <v:fill on="f" focussize="0,0"/>
                <v:stroke color="#000000" joinstyle="miter"/>
                <v:imagedata o:title=""/>
                <o:lock v:ext="edit" aspectratio="f"/>
                <v:textbox inset="0mm,0mm,0mm,0mm">
                  <w:txbxContent>
                    <w:p>
                      <w:pPr>
                        <w:pStyle w:val="14"/>
                        <w:spacing w:before="18"/>
                        <w:rPr>
                          <w:rFonts w:ascii="Source Han Sans HW"/>
                          <w:b/>
                        </w:rPr>
                      </w:pPr>
                    </w:p>
                    <w:p>
                      <w:pPr>
                        <w:ind w:left="465"/>
                        <w:jc w:val="left"/>
                        <w:rPr>
                          <w:rFonts w:ascii="Source Han Sans Bold" w:eastAsia="Source Han Sans Bold"/>
                          <w:b/>
                          <w:sz w:val="24"/>
                        </w:rPr>
                      </w:pPr>
                      <w:r>
                        <w:rPr>
                          <w:rFonts w:hint="eastAsia" w:ascii="Source Han Sans Bold" w:eastAsia="Source Han Sans Bold"/>
                          <w:b/>
                          <w:sz w:val="24"/>
                        </w:rPr>
                        <w:t>此</w:t>
                      </w:r>
                      <w:r>
                        <w:rPr>
                          <w:rFonts w:hint="eastAsia" w:ascii="宋体" w:hAnsi="宋体" w:cs="宋体"/>
                          <w:b/>
                          <w:sz w:val="24"/>
                        </w:rPr>
                        <w:t>处</w:t>
                      </w:r>
                      <w:r>
                        <w:rPr>
                          <w:rFonts w:hint="eastAsia" w:ascii="Source Han Sans Bold" w:eastAsia="Source Han Sans Bold"/>
                          <w:b/>
                          <w:sz w:val="24"/>
                        </w:rPr>
                        <w:t>附法人身份</w:t>
                      </w:r>
                      <w:r>
                        <w:rPr>
                          <w:rFonts w:hint="eastAsia" w:ascii="宋体" w:hAnsi="宋体" w:cs="宋体"/>
                          <w:b/>
                          <w:sz w:val="24"/>
                        </w:rPr>
                        <w:t>证</w:t>
                      </w:r>
                      <w:r>
                        <w:rPr>
                          <w:rFonts w:hint="eastAsia" w:ascii="Source Han Sans Bold" w:eastAsia="Source Han Sans Bold"/>
                          <w:b/>
                          <w:sz w:val="24"/>
                        </w:rPr>
                        <w:t>复印件正反面</w:t>
                      </w:r>
                    </w:p>
                  </w:txbxContent>
                </v:textbox>
                <w10:wrap type="topAndBottom"/>
              </v:shape>
            </w:pict>
          </mc:Fallback>
        </mc:AlternateContent>
      </w:r>
    </w:p>
    <w:p>
      <w:pPr>
        <w:pStyle w:val="14"/>
        <w:spacing w:before="8"/>
        <w:rPr>
          <w:rFonts w:ascii="Source Han Sans HW"/>
          <w:b/>
          <w:color w:val="auto"/>
          <w:sz w:val="5"/>
        </w:rPr>
      </w:pPr>
    </w:p>
    <w:p>
      <w:pPr>
        <w:pStyle w:val="14"/>
        <w:autoSpaceDE w:val="0"/>
        <w:autoSpaceDN w:val="0"/>
        <w:snapToGrid/>
        <w:jc w:val="right"/>
        <w:textAlignment w:val="auto"/>
        <w:rPr>
          <w:rFonts w:ascii="宋体" w:hAnsi="宋体" w:eastAsia="宋体" w:cs="宋体"/>
          <w:color w:val="auto"/>
          <w:sz w:val="24"/>
          <w:szCs w:val="24"/>
        </w:rPr>
      </w:pPr>
    </w:p>
    <w:p>
      <w:pPr>
        <w:pStyle w:val="14"/>
        <w:autoSpaceDE w:val="0"/>
        <w:autoSpaceDN w:val="0"/>
        <w:snapToGrid/>
        <w:jc w:val="right"/>
        <w:textAlignment w:val="auto"/>
        <w:rPr>
          <w:rFonts w:ascii="宋体" w:hAnsi="宋体" w:eastAsia="宋体" w:cs="宋体"/>
          <w:color w:val="auto"/>
          <w:sz w:val="24"/>
          <w:szCs w:val="24"/>
        </w:rPr>
      </w:pPr>
    </w:p>
    <w:p>
      <w:pPr>
        <w:pStyle w:val="14"/>
        <w:autoSpaceDE w:val="0"/>
        <w:autoSpaceDN w:val="0"/>
        <w:snapToGrid/>
        <w:jc w:val="right"/>
        <w:textAlignment w:val="auto"/>
        <w:rPr>
          <w:rFonts w:ascii="宋体" w:hAnsi="宋体" w:eastAsia="宋体" w:cs="宋体"/>
          <w:color w:val="auto"/>
          <w:sz w:val="24"/>
          <w:szCs w:val="24"/>
        </w:rPr>
      </w:pPr>
    </w:p>
    <w:p>
      <w:pPr>
        <w:pStyle w:val="14"/>
        <w:autoSpaceDE w:val="0"/>
        <w:autoSpaceDN w:val="0"/>
        <w:snapToGrid/>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（单位公章）</w:t>
      </w:r>
    </w:p>
    <w:p>
      <w:pPr>
        <w:pStyle w:val="14"/>
        <w:autoSpaceDE w:val="0"/>
        <w:autoSpaceDN w:val="0"/>
        <w:snapToGrid/>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年</w:t>
      </w:r>
      <w:r>
        <w:rPr>
          <w:rFonts w:cs="宋体"/>
          <w:color w:val="auto"/>
          <w:sz w:val="24"/>
          <w:szCs w:val="24"/>
        </w:rPr>
        <w:t xml:space="preserve">  </w:t>
      </w:r>
      <w:r>
        <w:rPr>
          <w:rFonts w:hint="eastAsia" w:ascii="宋体" w:hAnsi="宋体" w:eastAsia="宋体" w:cs="宋体"/>
          <w:color w:val="auto"/>
          <w:sz w:val="24"/>
          <w:szCs w:val="24"/>
        </w:rPr>
        <w:t>月</w:t>
      </w:r>
      <w:r>
        <w:rPr>
          <w:rFonts w:cs="宋体"/>
          <w:color w:val="auto"/>
          <w:sz w:val="24"/>
          <w:szCs w:val="24"/>
        </w:rPr>
        <w:t xml:space="preserve"> </w:t>
      </w:r>
      <w:r>
        <w:rPr>
          <w:rFonts w:hint="eastAsia" w:ascii="宋体" w:hAnsi="宋体" w:eastAsia="宋体" w:cs="宋体"/>
          <w:color w:val="auto"/>
          <w:sz w:val="24"/>
          <w:szCs w:val="24"/>
        </w:rPr>
        <w:t>日</w:t>
      </w:r>
    </w:p>
    <w:p>
      <w:pPr>
        <w:pStyle w:val="9"/>
        <w:keepNext w:val="0"/>
        <w:keepLines w:val="0"/>
        <w:widowControl w:val="0"/>
        <w:autoSpaceDE w:val="0"/>
        <w:autoSpaceDN w:val="0"/>
        <w:spacing w:before="0" w:line="360" w:lineRule="auto"/>
        <w:textAlignment w:val="auto"/>
        <w:rPr>
          <w:rFonts w:ascii="宋体" w:cs="宋体"/>
          <w:color w:val="auto"/>
        </w:rPr>
      </w:pPr>
      <w:r>
        <w:rPr>
          <w:rFonts w:hint="eastAsia" w:ascii="宋体" w:hAnsi="宋体" w:cs="宋体"/>
          <w:color w:val="auto"/>
        </w:rPr>
        <w:t>注：参加开标会议的投标人的法定代表人或其委托代理人应携带本人身份证（原件并附复印件</w:t>
      </w:r>
      <w:r>
        <w:rPr>
          <w:rFonts w:hint="eastAsia" w:ascii="宋体" w:hAnsi="宋体" w:cs="宋体"/>
          <w:color w:val="auto"/>
          <w:spacing w:val="-120"/>
        </w:rPr>
        <w:t>）</w:t>
      </w:r>
      <w:r>
        <w:rPr>
          <w:rFonts w:hint="eastAsia" w:ascii="宋体" w:hAnsi="宋体" w:cs="宋体"/>
          <w:color w:val="auto"/>
          <w:spacing w:val="-6"/>
        </w:rPr>
        <w:t>，委托代理人还应携带《法人代表授权委托书》，以证明其身份。</w:t>
      </w:r>
    </w:p>
    <w:p>
      <w:pPr>
        <w:widowControl w:val="0"/>
        <w:autoSpaceDE w:val="0"/>
        <w:autoSpaceDN w:val="0"/>
        <w:spacing w:line="360" w:lineRule="auto"/>
        <w:textAlignment w:val="auto"/>
        <w:rPr>
          <w:rFonts w:ascii="宋体" w:cs="宋体"/>
          <w:color w:val="auto"/>
          <w:sz w:val="24"/>
          <w:szCs w:val="24"/>
        </w:rPr>
        <w:sectPr>
          <w:headerReference r:id="rId10" w:type="default"/>
          <w:footerReference r:id="rId12" w:type="default"/>
          <w:headerReference r:id="rId11" w:type="even"/>
          <w:footerReference r:id="rId13" w:type="even"/>
          <w:pgSz w:w="11910" w:h="16840"/>
          <w:pgMar w:top="1247" w:right="1247" w:bottom="1247" w:left="1247" w:header="879" w:footer="1063" w:gutter="0"/>
          <w:cols w:space="720" w:num="1"/>
          <w:docGrid w:linePitch="1" w:charSpace="0"/>
        </w:sectPr>
      </w:pPr>
    </w:p>
    <w:p>
      <w:pPr>
        <w:pStyle w:val="9"/>
        <w:keepNext w:val="0"/>
        <w:keepLines w:val="0"/>
        <w:widowControl w:val="0"/>
        <w:autoSpaceDE w:val="0"/>
        <w:autoSpaceDN w:val="0"/>
        <w:spacing w:before="0" w:line="360" w:lineRule="auto"/>
        <w:textAlignment w:val="auto"/>
        <w:outlineLvl w:val="9"/>
        <w:rPr>
          <w:rFonts w:ascii="宋体" w:cs="宋体"/>
          <w:color w:val="auto"/>
        </w:rPr>
      </w:pPr>
    </w:p>
    <w:p>
      <w:pPr>
        <w:pStyle w:val="8"/>
        <w:rPr>
          <w:rFonts w:ascii="宋体" w:cs="宋体"/>
          <w:color w:val="auto"/>
          <w:sz w:val="32"/>
          <w:szCs w:val="32"/>
        </w:rPr>
      </w:pPr>
      <w:r>
        <w:rPr>
          <w:rFonts w:hint="eastAsia" w:ascii="宋体" w:hAnsi="宋体" w:cs="宋体"/>
          <w:color w:val="auto"/>
          <w:sz w:val="32"/>
          <w:szCs w:val="32"/>
        </w:rPr>
        <w:t>法定代表人资格证明书</w:t>
      </w:r>
    </w:p>
    <w:p>
      <w:pPr>
        <w:rPr>
          <w:rFonts w:ascii="宋体" w:cs="宋体"/>
          <w:color w:val="auto"/>
          <w:sz w:val="32"/>
          <w:szCs w:val="32"/>
        </w:rPr>
      </w:pPr>
    </w:p>
    <w:p>
      <w:pPr>
        <w:pStyle w:val="25"/>
        <w:rPr>
          <w:rFonts w:ascii="宋体" w:cs="宋体"/>
          <w:sz w:val="32"/>
          <w:szCs w:val="32"/>
        </w:rPr>
      </w:pPr>
    </w:p>
    <w:p>
      <w:pPr>
        <w:pStyle w:val="25"/>
        <w:rPr>
          <w:rFonts w:ascii="宋体" w:cs="宋体"/>
          <w:sz w:val="32"/>
          <w:szCs w:val="32"/>
        </w:rPr>
      </w:pP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单位名称：</w:t>
      </w: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单位性质：</w:t>
      </w:r>
      <w:r>
        <w:rPr>
          <w:rFonts w:ascii="宋体" w:hAnsi="宋体" w:eastAsia="宋体"/>
          <w:color w:val="auto"/>
          <w:sz w:val="24"/>
          <w:szCs w:val="24"/>
        </w:rPr>
        <w:t xml:space="preserve"> </w:t>
      </w: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地址：</w:t>
      </w: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成立时间：</w:t>
      </w:r>
      <w:r>
        <w:rPr>
          <w:rFonts w:ascii="宋体" w:hAnsi="宋体" w:eastAsia="宋体"/>
          <w:color w:val="auto"/>
          <w:sz w:val="24"/>
          <w:szCs w:val="24"/>
        </w:rPr>
        <w:t xml:space="preserve"> </w:t>
      </w: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经营期限：</w:t>
      </w: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姓名：性别：年龄：职务：</w:t>
      </w:r>
    </w:p>
    <w:p>
      <w:pPr>
        <w:pStyle w:val="14"/>
        <w:autoSpaceDE w:val="0"/>
        <w:autoSpaceDN w:val="0"/>
        <w:snapToGrid/>
        <w:jc w:val="left"/>
        <w:textAlignment w:val="auto"/>
        <w:rPr>
          <w:rFonts w:ascii="宋体" w:hAnsi="宋体" w:eastAsia="宋体"/>
          <w:color w:val="auto"/>
          <w:sz w:val="24"/>
          <w:szCs w:val="24"/>
        </w:rPr>
      </w:pPr>
      <w:r>
        <w:rPr>
          <w:rFonts w:ascii="宋体" w:hAnsi="宋体" w:eastAsia="宋体"/>
          <w:color w:val="auto"/>
          <w:sz w:val="24"/>
          <w:szCs w:val="24"/>
        </w:rPr>
        <w:t xml:space="preserve"> </w:t>
      </w:r>
      <w:r>
        <w:rPr>
          <w:rFonts w:hint="eastAsia" w:ascii="宋体" w:hAnsi="宋体" w:eastAsia="宋体"/>
          <w:color w:val="auto"/>
          <w:sz w:val="24"/>
          <w:szCs w:val="24"/>
        </w:rPr>
        <w:t>系</w:t>
      </w:r>
      <w:r>
        <w:rPr>
          <w:rFonts w:hint="eastAsia" w:ascii="宋体" w:hAnsi="宋体" w:eastAsia="宋体"/>
          <w:color w:val="auto"/>
          <w:sz w:val="24"/>
          <w:szCs w:val="24"/>
          <w:u w:val="single"/>
        </w:rPr>
        <w:t>（投标人）</w:t>
      </w:r>
      <w:r>
        <w:rPr>
          <w:rFonts w:hint="eastAsia" w:ascii="宋体" w:hAnsi="宋体" w:eastAsia="宋体"/>
          <w:color w:val="auto"/>
          <w:sz w:val="24"/>
          <w:szCs w:val="24"/>
        </w:rPr>
        <w:t>的法定代表人。</w:t>
      </w:r>
    </w:p>
    <w:p>
      <w:pPr>
        <w:pStyle w:val="14"/>
        <w:autoSpaceDE w:val="0"/>
        <w:autoSpaceDN w:val="0"/>
        <w:snapToGrid/>
        <w:jc w:val="left"/>
        <w:textAlignment w:val="auto"/>
        <w:rPr>
          <w:rFonts w:ascii="宋体" w:hAnsi="宋体" w:eastAsia="宋体"/>
          <w:color w:val="auto"/>
          <w:sz w:val="24"/>
          <w:szCs w:val="24"/>
        </w:rPr>
      </w:pPr>
    </w:p>
    <w:p>
      <w:pPr>
        <w:pStyle w:val="14"/>
        <w:autoSpaceDE w:val="0"/>
        <w:autoSpaceDN w:val="0"/>
        <w:snapToGrid/>
        <w:jc w:val="left"/>
        <w:textAlignment w:val="auto"/>
        <w:rPr>
          <w:rFonts w:ascii="宋体" w:hAnsi="宋体" w:eastAsia="宋体"/>
          <w:color w:val="auto"/>
          <w:sz w:val="24"/>
          <w:szCs w:val="24"/>
        </w:rPr>
      </w:pP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特此证明。</w:t>
      </w: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（附法人身份证复印件）</w:t>
      </w:r>
    </w:p>
    <w:p>
      <w:pPr>
        <w:pStyle w:val="14"/>
        <w:autoSpaceDE w:val="0"/>
        <w:autoSpaceDN w:val="0"/>
        <w:snapToGrid/>
        <w:jc w:val="left"/>
        <w:textAlignment w:val="auto"/>
        <w:rPr>
          <w:rFonts w:ascii="宋体" w:hAnsi="宋体" w:eastAsia="宋体"/>
          <w:color w:val="auto"/>
          <w:sz w:val="24"/>
          <w:szCs w:val="24"/>
        </w:rPr>
      </w:pPr>
    </w:p>
    <w:p>
      <w:pPr>
        <w:pStyle w:val="14"/>
        <w:autoSpaceDE w:val="0"/>
        <w:autoSpaceDN w:val="0"/>
        <w:snapToGrid/>
        <w:jc w:val="left"/>
        <w:textAlignment w:val="auto"/>
        <w:rPr>
          <w:rFonts w:ascii="宋体" w:hAnsi="宋体" w:eastAsia="宋体"/>
          <w:color w:val="auto"/>
          <w:sz w:val="24"/>
          <w:szCs w:val="24"/>
        </w:rPr>
      </w:pP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投标人公章：</w:t>
      </w:r>
      <w:r>
        <w:rPr>
          <w:rFonts w:ascii="宋体" w:hAnsi="宋体" w:eastAsia="宋体"/>
          <w:color w:val="auto"/>
          <w:sz w:val="24"/>
          <w:szCs w:val="24"/>
        </w:rPr>
        <w:t>[</w:t>
      </w:r>
      <w:r>
        <w:rPr>
          <w:rFonts w:hint="eastAsia" w:ascii="宋体" w:hAnsi="宋体" w:eastAsia="宋体"/>
          <w:color w:val="auto"/>
          <w:sz w:val="24"/>
          <w:szCs w:val="24"/>
        </w:rPr>
        <w:t>投标人盖章</w:t>
      </w:r>
      <w:r>
        <w:rPr>
          <w:rFonts w:ascii="宋体" w:hAnsi="宋体" w:eastAsia="宋体"/>
          <w:color w:val="auto"/>
          <w:sz w:val="24"/>
          <w:szCs w:val="24"/>
        </w:rPr>
        <w:t xml:space="preserve">] </w:t>
      </w:r>
    </w:p>
    <w:p>
      <w:pPr>
        <w:pStyle w:val="14"/>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日期：年月日</w:t>
      </w: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3"/>
        <w:rPr>
          <w:color w:val="auto"/>
          <w:sz w:val="19"/>
        </w:rPr>
      </w:pPr>
    </w:p>
    <w:p>
      <w:pPr>
        <w:pStyle w:val="14"/>
        <w:spacing w:before="1"/>
        <w:jc w:val="center"/>
        <w:outlineLvl w:val="0"/>
        <w:rPr>
          <w:rFonts w:ascii="Source Han Sans HW"/>
          <w:b/>
          <w:color w:val="auto"/>
          <w:sz w:val="30"/>
          <w:szCs w:val="30"/>
        </w:rPr>
      </w:pPr>
      <w:bookmarkStart w:id="277" w:name="_Toc32001"/>
      <w:r>
        <w:rPr>
          <w:rFonts w:hint="eastAsia" w:ascii="Source Han Sans HW"/>
          <w:b/>
          <w:color w:val="auto"/>
          <w:sz w:val="30"/>
          <w:szCs w:val="30"/>
        </w:rPr>
        <w:t>（附件三）关于资格的声明函</w:t>
      </w:r>
      <w:bookmarkEnd w:id="277"/>
    </w:p>
    <w:p>
      <w:pPr>
        <w:pStyle w:val="14"/>
        <w:spacing w:before="1"/>
        <w:jc w:val="center"/>
        <w:rPr>
          <w:rFonts w:ascii="Source Han Sans HW"/>
          <w:b/>
          <w:color w:val="auto"/>
          <w:sz w:val="30"/>
          <w:szCs w:val="30"/>
        </w:rPr>
      </w:pPr>
    </w:p>
    <w:p>
      <w:pPr>
        <w:pStyle w:val="14"/>
        <w:spacing w:before="1"/>
        <w:jc w:val="center"/>
        <w:rPr>
          <w:rFonts w:ascii="Source Han Sans HW"/>
          <w:b/>
          <w:color w:val="auto"/>
          <w:sz w:val="30"/>
          <w:szCs w:val="30"/>
        </w:rPr>
      </w:pPr>
    </w:p>
    <w:p>
      <w:pPr>
        <w:pStyle w:val="14"/>
        <w:autoSpaceDE w:val="0"/>
        <w:autoSpaceDN w:val="0"/>
        <w:snapToGrid/>
        <w:spacing w:line="480" w:lineRule="auto"/>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致：</w:t>
      </w:r>
      <w:r>
        <w:rPr>
          <w:rFonts w:hint="eastAsia" w:ascii="宋体" w:hAnsi="宋体" w:eastAsia="宋体"/>
          <w:color w:val="auto"/>
          <w:sz w:val="24"/>
          <w:szCs w:val="24"/>
          <w:lang w:eastAsia="zh-CN"/>
        </w:rPr>
        <w:t>巩留县库尔德宁镇人民政府</w:t>
      </w:r>
    </w:p>
    <w:p>
      <w:pPr>
        <w:pStyle w:val="14"/>
        <w:autoSpaceDE w:val="0"/>
        <w:autoSpaceDN w:val="0"/>
        <w:snapToGrid/>
        <w:spacing w:line="48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关于贵方</w:t>
      </w:r>
      <w:r>
        <w:rPr>
          <w:rFonts w:ascii="宋体" w:hAnsi="宋体" w:eastAsia="宋体"/>
          <w:color w:val="auto"/>
          <w:sz w:val="24"/>
          <w:szCs w:val="24"/>
        </w:rPr>
        <w:t>20</w:t>
      </w:r>
      <w:r>
        <w:rPr>
          <w:rFonts w:ascii="宋体" w:hAnsi="宋体" w:eastAsia="宋体"/>
          <w:color w:val="auto"/>
          <w:sz w:val="24"/>
          <w:szCs w:val="24"/>
          <w:u w:val="single"/>
        </w:rPr>
        <w:t xml:space="preserve">   </w:t>
      </w:r>
      <w:r>
        <w:rPr>
          <w:rFonts w:hint="eastAsia" w:ascii="宋体" w:hAnsi="宋体" w:eastAsia="宋体"/>
          <w:color w:val="auto"/>
          <w:sz w:val="24"/>
          <w:szCs w:val="24"/>
        </w:rPr>
        <w:t>年</w:t>
      </w:r>
      <w:r>
        <w:rPr>
          <w:rFonts w:ascii="宋体" w:hAnsi="宋体" w:eastAsia="宋体"/>
          <w:color w:val="auto"/>
          <w:sz w:val="24"/>
          <w:szCs w:val="24"/>
          <w:u w:val="single"/>
        </w:rPr>
        <w:t xml:space="preserve">  </w:t>
      </w:r>
      <w:r>
        <w:rPr>
          <w:rFonts w:hint="eastAsia" w:ascii="宋体" w:hAnsi="宋体" w:eastAsia="宋体"/>
          <w:color w:val="auto"/>
          <w:sz w:val="24"/>
          <w:szCs w:val="24"/>
        </w:rPr>
        <w:t>月</w:t>
      </w:r>
      <w:r>
        <w:rPr>
          <w:rFonts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u w:val="single"/>
        </w:rPr>
        <w:t>项目编号</w:t>
      </w: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rPr>
        <w:t>招标公告关于</w:t>
      </w:r>
      <w:r>
        <w:rPr>
          <w:rFonts w:hint="eastAsia" w:ascii="宋体" w:hAnsi="宋体" w:eastAsia="宋体"/>
          <w:color w:val="auto"/>
          <w:sz w:val="24"/>
          <w:szCs w:val="24"/>
          <w:u w:val="single"/>
          <w:lang w:val="en-US" w:eastAsia="zh-CN"/>
        </w:rPr>
        <w:t xml:space="preserve">  项目名称   </w:t>
      </w:r>
      <w:r>
        <w:rPr>
          <w:rFonts w:hint="eastAsia" w:ascii="宋体" w:hAnsi="宋体" w:eastAsia="宋体"/>
          <w:color w:val="auto"/>
          <w:sz w:val="24"/>
          <w:szCs w:val="24"/>
        </w:rPr>
        <w:t>的招标项目，本签字人愿意参加投标，并有能力提供</w:t>
      </w:r>
      <w:r>
        <w:rPr>
          <w:rFonts w:hint="eastAsia" w:ascii="宋体" w:hAnsi="宋体" w:eastAsia="宋体"/>
          <w:color w:val="auto"/>
          <w:sz w:val="24"/>
          <w:szCs w:val="24"/>
          <w:u w:val="single"/>
        </w:rPr>
        <w:t>项目名称</w:t>
      </w:r>
      <w:r>
        <w:rPr>
          <w:rFonts w:hint="eastAsia" w:ascii="宋体" w:hAnsi="宋体" w:eastAsia="宋体"/>
          <w:color w:val="auto"/>
          <w:sz w:val="24"/>
          <w:szCs w:val="24"/>
        </w:rPr>
        <w:t>项目中的招标货物及相关服务，并保证所提交的所有文件和说明是真实和准确的。</w:t>
      </w:r>
    </w:p>
    <w:p>
      <w:pPr>
        <w:pStyle w:val="14"/>
        <w:tabs>
          <w:tab w:val="left" w:pos="3693"/>
          <w:tab w:val="left" w:pos="3933"/>
        </w:tabs>
        <w:autoSpaceDE w:val="0"/>
        <w:autoSpaceDN w:val="0"/>
        <w:snapToGrid/>
        <w:spacing w:line="480" w:lineRule="auto"/>
        <w:textAlignment w:val="auto"/>
        <w:rPr>
          <w:rFonts w:ascii="宋体" w:hAnsi="宋体" w:eastAsia="宋体"/>
          <w:color w:val="auto"/>
          <w:sz w:val="24"/>
          <w:szCs w:val="24"/>
        </w:rPr>
      </w:pPr>
      <w:r>
        <w:rPr>
          <w:rFonts w:hint="eastAsia" w:ascii="宋体" w:hAnsi="宋体" w:eastAsia="宋体"/>
          <w:color w:val="auto"/>
          <w:sz w:val="24"/>
          <w:szCs w:val="24"/>
        </w:rPr>
        <w:t>投标人：</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投标人名称</w:t>
      </w:r>
      <w:r>
        <w:rPr>
          <w:rFonts w:ascii="宋体" w:hAnsi="宋体" w:eastAsia="宋体"/>
          <w:color w:val="auto"/>
          <w:sz w:val="24"/>
          <w:szCs w:val="24"/>
          <w:u w:val="single"/>
        </w:rPr>
        <w:tab/>
      </w:r>
      <w:r>
        <w:rPr>
          <w:rFonts w:ascii="宋体" w:hAnsi="宋体" w:eastAsia="宋体"/>
          <w:color w:val="auto"/>
          <w:sz w:val="24"/>
          <w:szCs w:val="24"/>
        </w:rPr>
        <w:tab/>
      </w:r>
    </w:p>
    <w:p>
      <w:pPr>
        <w:pStyle w:val="14"/>
        <w:tabs>
          <w:tab w:val="left" w:pos="3693"/>
          <w:tab w:val="left" w:pos="3933"/>
        </w:tabs>
        <w:autoSpaceDE w:val="0"/>
        <w:autoSpaceDN w:val="0"/>
        <w:snapToGrid/>
        <w:spacing w:line="480" w:lineRule="auto"/>
        <w:textAlignment w:val="auto"/>
        <w:rPr>
          <w:rFonts w:ascii="宋体" w:hAnsi="宋体" w:eastAsia="宋体"/>
          <w:color w:val="auto"/>
          <w:sz w:val="24"/>
          <w:szCs w:val="24"/>
          <w:u w:val="single"/>
        </w:rPr>
      </w:pPr>
      <w:r>
        <w:rPr>
          <w:rFonts w:hint="eastAsia" w:ascii="宋体" w:hAnsi="宋体" w:eastAsia="宋体"/>
          <w:color w:val="auto"/>
          <w:sz w:val="24"/>
          <w:szCs w:val="24"/>
        </w:rPr>
        <w:t>签字人姓名、职务：</w:t>
      </w:r>
      <w:r>
        <w:rPr>
          <w:rFonts w:ascii="宋体" w:hAnsi="宋体" w:eastAsia="宋体"/>
          <w:color w:val="auto"/>
          <w:sz w:val="24"/>
          <w:szCs w:val="24"/>
          <w:u w:val="single"/>
        </w:rPr>
        <w:t xml:space="preserve">                 </w:t>
      </w:r>
    </w:p>
    <w:p>
      <w:pPr>
        <w:pStyle w:val="14"/>
        <w:tabs>
          <w:tab w:val="left" w:pos="3693"/>
          <w:tab w:val="left" w:pos="3933"/>
        </w:tabs>
        <w:autoSpaceDE w:val="0"/>
        <w:autoSpaceDN w:val="0"/>
        <w:snapToGrid/>
        <w:spacing w:line="480" w:lineRule="auto"/>
        <w:textAlignment w:val="auto"/>
        <w:rPr>
          <w:rFonts w:ascii="宋体" w:hAnsi="宋体" w:eastAsia="宋体"/>
          <w:color w:val="auto"/>
          <w:sz w:val="24"/>
          <w:szCs w:val="24"/>
          <w:u w:val="single"/>
        </w:rPr>
      </w:pPr>
      <w:r>
        <w:rPr>
          <w:rFonts w:hint="eastAsia" w:ascii="宋体" w:hAnsi="宋体" w:eastAsia="宋体"/>
          <w:color w:val="auto"/>
          <w:sz w:val="24"/>
          <w:szCs w:val="24"/>
        </w:rPr>
        <w:t>地址：</w:t>
      </w:r>
      <w:r>
        <w:rPr>
          <w:rFonts w:ascii="宋体" w:hAnsi="宋体" w:eastAsia="宋体"/>
          <w:color w:val="auto"/>
          <w:sz w:val="24"/>
          <w:szCs w:val="24"/>
          <w:u w:val="single"/>
        </w:rPr>
        <w:t xml:space="preserve"> </w:t>
      </w:r>
      <w:r>
        <w:rPr>
          <w:rFonts w:ascii="宋体" w:hAnsi="宋体" w:eastAsia="宋体"/>
          <w:color w:val="auto"/>
          <w:sz w:val="24"/>
          <w:szCs w:val="24"/>
          <w:u w:val="single"/>
        </w:rPr>
        <w:tab/>
      </w:r>
      <w:r>
        <w:rPr>
          <w:rFonts w:ascii="宋体" w:hAnsi="宋体" w:eastAsia="宋体"/>
          <w:color w:val="auto"/>
          <w:sz w:val="24"/>
          <w:szCs w:val="24"/>
          <w:u w:val="single"/>
        </w:rPr>
        <w:tab/>
      </w:r>
    </w:p>
    <w:p>
      <w:pPr>
        <w:pStyle w:val="14"/>
        <w:tabs>
          <w:tab w:val="left" w:pos="3693"/>
          <w:tab w:val="left" w:pos="3933"/>
        </w:tabs>
        <w:autoSpaceDE w:val="0"/>
        <w:autoSpaceDN w:val="0"/>
        <w:snapToGrid/>
        <w:spacing w:line="480" w:lineRule="auto"/>
        <w:textAlignment w:val="auto"/>
        <w:rPr>
          <w:rFonts w:ascii="宋体" w:hAnsi="宋体" w:eastAsia="宋体"/>
          <w:color w:val="auto"/>
          <w:spacing w:val="-18"/>
          <w:sz w:val="24"/>
          <w:szCs w:val="24"/>
          <w:u w:val="single"/>
        </w:rPr>
      </w:pPr>
      <w:r>
        <w:rPr>
          <w:rFonts w:hint="eastAsia" w:ascii="宋体" w:hAnsi="宋体" w:eastAsia="宋体"/>
          <w:color w:val="auto"/>
          <w:sz w:val="24"/>
          <w:szCs w:val="24"/>
        </w:rPr>
        <w:t>授权签署本资格文件人：</w:t>
      </w:r>
      <w:r>
        <w:rPr>
          <w:rFonts w:hint="eastAsia" w:ascii="宋体" w:hAnsi="宋体" w:eastAsia="宋体"/>
          <w:color w:val="auto"/>
          <w:sz w:val="24"/>
          <w:szCs w:val="24"/>
          <w:u w:val="single"/>
        </w:rPr>
        <w:t>授权人姓</w:t>
      </w:r>
      <w:r>
        <w:rPr>
          <w:rFonts w:hint="eastAsia" w:ascii="宋体" w:hAnsi="宋体" w:eastAsia="宋体"/>
          <w:color w:val="auto"/>
          <w:spacing w:val="-18"/>
          <w:sz w:val="24"/>
          <w:szCs w:val="24"/>
          <w:u w:val="single"/>
        </w:rPr>
        <w:t>名</w:t>
      </w:r>
    </w:p>
    <w:p>
      <w:pPr>
        <w:pStyle w:val="14"/>
        <w:tabs>
          <w:tab w:val="left" w:pos="3268"/>
          <w:tab w:val="left" w:pos="4708"/>
        </w:tabs>
        <w:autoSpaceDE w:val="0"/>
        <w:autoSpaceDN w:val="0"/>
        <w:snapToGrid/>
        <w:spacing w:line="480" w:lineRule="auto"/>
        <w:textAlignment w:val="auto"/>
        <w:rPr>
          <w:rFonts w:ascii="宋体" w:hAnsi="宋体" w:eastAsia="宋体"/>
          <w:color w:val="auto"/>
          <w:sz w:val="24"/>
          <w:szCs w:val="24"/>
        </w:rPr>
      </w:pPr>
      <w:r>
        <w:rPr>
          <w:rFonts w:hint="eastAsia" w:ascii="宋体" w:hAnsi="宋体" w:eastAsia="宋体"/>
          <w:color w:val="auto"/>
          <w:sz w:val="24"/>
          <w:szCs w:val="24"/>
        </w:rPr>
        <w:t>传真：</w:t>
      </w:r>
      <w:r>
        <w:rPr>
          <w:rFonts w:ascii="宋体" w:hAnsi="宋体" w:eastAsia="宋体"/>
          <w:color w:val="auto"/>
          <w:sz w:val="24"/>
          <w:szCs w:val="24"/>
          <w:u w:val="single"/>
        </w:rPr>
        <w:t xml:space="preserve"> </w:t>
      </w:r>
      <w:r>
        <w:rPr>
          <w:rFonts w:ascii="宋体" w:hAnsi="宋体" w:eastAsia="宋体"/>
          <w:color w:val="auto"/>
          <w:sz w:val="24"/>
          <w:szCs w:val="24"/>
          <w:u w:val="single"/>
        </w:rPr>
        <w:tab/>
      </w:r>
    </w:p>
    <w:p>
      <w:pPr>
        <w:pStyle w:val="14"/>
        <w:tabs>
          <w:tab w:val="left" w:pos="4708"/>
          <w:tab w:val="left" w:pos="7588"/>
        </w:tabs>
        <w:autoSpaceDE w:val="0"/>
        <w:autoSpaceDN w:val="0"/>
        <w:snapToGrid/>
        <w:spacing w:line="480" w:lineRule="auto"/>
        <w:textAlignment w:val="auto"/>
        <w:rPr>
          <w:rFonts w:ascii="宋体" w:hAnsi="宋体" w:eastAsia="宋体"/>
          <w:color w:val="auto"/>
          <w:sz w:val="24"/>
          <w:szCs w:val="24"/>
        </w:rPr>
      </w:pPr>
      <w:r>
        <w:rPr>
          <w:rFonts w:hint="eastAsia" w:ascii="宋体" w:hAnsi="宋体" w:eastAsia="宋体"/>
          <w:color w:val="auto"/>
          <w:sz w:val="24"/>
          <w:szCs w:val="24"/>
        </w:rPr>
        <w:t>邮编：</w:t>
      </w:r>
      <w:r>
        <w:rPr>
          <w:rFonts w:ascii="宋体" w:hAnsi="宋体" w:eastAsia="宋体"/>
          <w:color w:val="auto"/>
          <w:sz w:val="24"/>
          <w:szCs w:val="24"/>
          <w:u w:val="single"/>
        </w:rPr>
        <w:t xml:space="preserve"> </w:t>
      </w:r>
      <w:r>
        <w:rPr>
          <w:rFonts w:ascii="宋体" w:hAnsi="宋体" w:eastAsia="宋体"/>
          <w:color w:val="auto"/>
          <w:sz w:val="24"/>
          <w:szCs w:val="24"/>
          <w:u w:val="single"/>
        </w:rPr>
        <w:tab/>
      </w:r>
      <w:r>
        <w:rPr>
          <w:rFonts w:hint="eastAsia" w:ascii="宋体" w:hAnsi="宋体" w:eastAsia="宋体"/>
          <w:color w:val="auto"/>
          <w:sz w:val="24"/>
          <w:szCs w:val="24"/>
        </w:rPr>
        <w:t>电话：</w:t>
      </w:r>
      <w:r>
        <w:rPr>
          <w:rFonts w:ascii="宋体" w:hAnsi="宋体" w:eastAsia="宋体"/>
          <w:color w:val="auto"/>
          <w:sz w:val="24"/>
          <w:szCs w:val="24"/>
          <w:u w:val="single"/>
        </w:rPr>
        <w:t xml:space="preserve"> </w:t>
      </w:r>
      <w:r>
        <w:rPr>
          <w:rFonts w:ascii="宋体" w:hAnsi="宋体" w:eastAsia="宋体"/>
          <w:color w:val="auto"/>
          <w:sz w:val="24"/>
          <w:szCs w:val="24"/>
          <w:u w:val="single"/>
        </w:rPr>
        <w:tab/>
      </w:r>
    </w:p>
    <w:p>
      <w:pPr>
        <w:pStyle w:val="14"/>
        <w:autoSpaceDE w:val="0"/>
        <w:autoSpaceDN w:val="0"/>
        <w:snapToGrid/>
        <w:spacing w:line="480" w:lineRule="auto"/>
        <w:jc w:val="right"/>
        <w:textAlignment w:val="auto"/>
        <w:rPr>
          <w:rFonts w:ascii="宋体" w:hAnsi="宋体" w:eastAsia="宋体"/>
          <w:color w:val="auto"/>
          <w:sz w:val="24"/>
          <w:szCs w:val="24"/>
        </w:rPr>
      </w:pPr>
      <w:r>
        <w:rPr>
          <w:rFonts w:hint="eastAsia" w:ascii="宋体" w:hAnsi="宋体" w:eastAsia="宋体"/>
          <w:color w:val="auto"/>
          <w:sz w:val="24"/>
          <w:szCs w:val="24"/>
        </w:rPr>
        <w:t>（单位公章）</w:t>
      </w:r>
    </w:p>
    <w:p>
      <w:pPr>
        <w:pStyle w:val="14"/>
        <w:autoSpaceDE w:val="0"/>
        <w:autoSpaceDN w:val="0"/>
        <w:snapToGrid/>
        <w:spacing w:line="480" w:lineRule="auto"/>
        <w:jc w:val="right"/>
        <w:textAlignment w:val="auto"/>
        <w:outlineLvl w:val="0"/>
        <w:rPr>
          <w:rFonts w:ascii="宋体" w:hAnsi="宋体" w:eastAsia="宋体"/>
          <w:color w:val="auto"/>
          <w:sz w:val="24"/>
          <w:szCs w:val="24"/>
        </w:rPr>
      </w:pPr>
      <w:r>
        <w:rPr>
          <w:rFonts w:hint="eastAsia" w:ascii="宋体" w:hAnsi="宋体" w:eastAsia="宋体"/>
          <w:color w:val="auto"/>
          <w:sz w:val="24"/>
          <w:szCs w:val="24"/>
          <w:lang w:val="en-US" w:eastAsia="zh-CN"/>
        </w:rPr>
        <w:t xml:space="preserve"> </w:t>
      </w:r>
      <w:bookmarkStart w:id="278" w:name="_Toc8804"/>
      <w:r>
        <w:rPr>
          <w:rFonts w:hint="eastAsia" w:ascii="宋体" w:hAnsi="宋体" w:eastAsia="宋体"/>
          <w:color w:val="auto"/>
          <w:sz w:val="24"/>
          <w:szCs w:val="24"/>
        </w:rPr>
        <w:t>年</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日</w:t>
      </w:r>
      <w:bookmarkEnd w:id="278"/>
    </w:p>
    <w:p>
      <w:pPr>
        <w:pStyle w:val="14"/>
        <w:autoSpaceDE w:val="0"/>
        <w:autoSpaceDN w:val="0"/>
        <w:snapToGrid/>
        <w:textAlignment w:val="auto"/>
        <w:rPr>
          <w:color w:val="auto"/>
          <w:sz w:val="20"/>
        </w:rPr>
      </w:pPr>
    </w:p>
    <w:p>
      <w:pPr>
        <w:pStyle w:val="14"/>
        <w:spacing w:before="6"/>
        <w:rPr>
          <w:color w:val="auto"/>
          <w:sz w:val="15"/>
        </w:rPr>
      </w:pPr>
    </w:p>
    <w:p>
      <w:pPr>
        <w:rPr>
          <w:color w:val="auto"/>
          <w:sz w:val="15"/>
        </w:rPr>
        <w:sectPr>
          <w:headerReference r:id="rId14" w:type="default"/>
          <w:footerReference r:id="rId16" w:type="default"/>
          <w:headerReference r:id="rId15" w:type="even"/>
          <w:footerReference r:id="rId17" w:type="even"/>
          <w:pgSz w:w="11910" w:h="16840"/>
          <w:pgMar w:top="1247" w:right="1247" w:bottom="1247" w:left="1247" w:header="879" w:footer="1063" w:gutter="0"/>
          <w:cols w:space="720" w:num="1"/>
        </w:sectPr>
      </w:pPr>
    </w:p>
    <w:p>
      <w:pPr>
        <w:pStyle w:val="14"/>
        <w:jc w:val="center"/>
        <w:outlineLvl w:val="0"/>
        <w:rPr>
          <w:b/>
          <w:bCs/>
          <w:color w:val="auto"/>
          <w:sz w:val="30"/>
          <w:szCs w:val="30"/>
        </w:rPr>
      </w:pPr>
      <w:bookmarkStart w:id="279" w:name="_Toc4885"/>
      <w:r>
        <w:rPr>
          <w:rFonts w:hint="eastAsia"/>
          <w:b/>
          <w:bCs/>
          <w:color w:val="auto"/>
          <w:sz w:val="30"/>
          <w:szCs w:val="30"/>
        </w:rPr>
        <w:t>投标人的资格声明</w:t>
      </w:r>
      <w:bookmarkEnd w:id="279"/>
    </w:p>
    <w:p>
      <w:pPr>
        <w:pStyle w:val="14"/>
        <w:spacing w:before="7"/>
        <w:rPr>
          <w:color w:val="auto"/>
          <w:sz w:val="19"/>
        </w:rPr>
      </w:pPr>
    </w:p>
    <w:p>
      <w:pPr>
        <w:pStyle w:val="110"/>
        <w:tabs>
          <w:tab w:val="left" w:pos="995"/>
        </w:tabs>
        <w:spacing w:before="0" w:line="360" w:lineRule="auto"/>
        <w:ind w:left="0" w:firstLine="0"/>
        <w:rPr>
          <w:sz w:val="24"/>
          <w:szCs w:val="24"/>
        </w:rPr>
      </w:pPr>
      <w:r>
        <w:rPr>
          <w:sz w:val="24"/>
          <w:szCs w:val="24"/>
          <w:lang w:val="en-US"/>
        </w:rPr>
        <w:t>1.</w:t>
      </w:r>
      <w:r>
        <w:rPr>
          <w:rFonts w:hint="eastAsia"/>
          <w:sz w:val="24"/>
          <w:szCs w:val="24"/>
        </w:rPr>
        <w:t>投标人概况：</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Ａ．投标人名称：</w:t>
      </w:r>
      <w:r>
        <w:rPr>
          <w:rFonts w:ascii="宋体" w:hAnsi="宋体" w:eastAsia="宋体"/>
          <w:color w:val="auto"/>
          <w:sz w:val="24"/>
          <w:szCs w:val="24"/>
        </w:rPr>
        <w:t xml:space="preserve"> </w:t>
      </w:r>
      <w:r>
        <w:rPr>
          <w:rFonts w:ascii="宋体" w:hAnsi="宋体" w:eastAsia="宋体"/>
          <w:color w:val="auto"/>
          <w:sz w:val="24"/>
          <w:szCs w:val="24"/>
        </w:rPr>
        <w:tab/>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Ｂ．注册地址：</w:t>
      </w:r>
      <w:r>
        <w:rPr>
          <w:rFonts w:ascii="宋体" w:hAnsi="宋体" w:eastAsia="宋体"/>
          <w:color w:val="auto"/>
          <w:sz w:val="24"/>
          <w:szCs w:val="24"/>
        </w:rPr>
        <w:t xml:space="preserve"> </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Ｃ．成立或注册日期：</w:t>
      </w:r>
      <w:r>
        <w:rPr>
          <w:rFonts w:ascii="宋体" w:hAnsi="宋体" w:eastAsia="宋体"/>
          <w:color w:val="auto"/>
          <w:sz w:val="24"/>
          <w:szCs w:val="24"/>
        </w:rPr>
        <w:t xml:space="preserve"> </w:t>
      </w:r>
      <w:r>
        <w:rPr>
          <w:rFonts w:ascii="宋体" w:hAnsi="宋体" w:eastAsia="宋体"/>
          <w:color w:val="auto"/>
          <w:sz w:val="24"/>
          <w:szCs w:val="24"/>
        </w:rPr>
        <w:tab/>
      </w:r>
      <w:r>
        <w:rPr>
          <w:rFonts w:ascii="宋体" w:hAnsi="宋体" w:eastAsia="宋体"/>
          <w:color w:val="auto"/>
          <w:sz w:val="24"/>
          <w:szCs w:val="24"/>
        </w:rPr>
        <w:tab/>
      </w:r>
      <w:r>
        <w:rPr>
          <w:rFonts w:ascii="宋体" w:hAnsi="宋体" w:eastAsia="宋体"/>
          <w:color w:val="auto"/>
          <w:sz w:val="24"/>
          <w:szCs w:val="24"/>
        </w:rPr>
        <w:tab/>
      </w:r>
      <w:r>
        <w:rPr>
          <w:rFonts w:ascii="宋体" w:hAnsi="宋体" w:eastAsia="宋体"/>
          <w:color w:val="auto"/>
          <w:sz w:val="24"/>
          <w:szCs w:val="24"/>
        </w:rPr>
        <w:t xml:space="preserve">     </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Ｄ．法定代表人：</w:t>
      </w:r>
      <w:r>
        <w:rPr>
          <w:rFonts w:ascii="宋体" w:hAnsi="宋体" w:eastAsia="宋体"/>
          <w:color w:val="auto"/>
          <w:sz w:val="24"/>
          <w:szCs w:val="24"/>
          <w:u w:val="single"/>
        </w:rPr>
        <w:tab/>
      </w:r>
      <w:r>
        <w:rPr>
          <w:rFonts w:ascii="宋体" w:hAnsi="宋体" w:eastAsia="宋体"/>
          <w:color w:val="auto"/>
          <w:sz w:val="24"/>
          <w:szCs w:val="24"/>
          <w:u w:val="single"/>
        </w:rPr>
        <w:tab/>
      </w:r>
      <w:r>
        <w:rPr>
          <w:rFonts w:hint="eastAsia" w:ascii="宋体" w:hAnsi="宋体" w:eastAsia="宋体"/>
          <w:color w:val="auto"/>
          <w:sz w:val="24"/>
          <w:szCs w:val="24"/>
        </w:rPr>
        <w:t>（姓名、职务）</w:t>
      </w:r>
      <w:r>
        <w:rPr>
          <w:rFonts w:ascii="宋体" w:hAnsi="宋体" w:eastAsia="宋体"/>
          <w:color w:val="auto"/>
          <w:sz w:val="24"/>
          <w:szCs w:val="24"/>
        </w:rPr>
        <w:t xml:space="preserve"> </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实收资本：</w:t>
      </w:r>
      <w:r>
        <w:rPr>
          <w:rFonts w:ascii="宋体" w:hAnsi="宋体" w:eastAsia="宋体"/>
          <w:color w:val="auto"/>
          <w:sz w:val="24"/>
          <w:szCs w:val="24"/>
        </w:rPr>
        <w:t xml:space="preserve"> </w:t>
      </w:r>
      <w:r>
        <w:rPr>
          <w:rFonts w:ascii="宋体" w:hAnsi="宋体" w:eastAsia="宋体"/>
          <w:color w:val="auto"/>
          <w:sz w:val="24"/>
          <w:szCs w:val="24"/>
        </w:rPr>
        <w:tab/>
      </w:r>
    </w:p>
    <w:p>
      <w:pPr>
        <w:pStyle w:val="14"/>
        <w:autoSpaceDE w:val="0"/>
        <w:autoSpaceDN w:val="0"/>
        <w:snapToGrid/>
        <w:ind w:firstLine="480" w:firstLineChars="200"/>
        <w:textAlignment w:val="auto"/>
        <w:rPr>
          <w:rFonts w:ascii="宋体" w:hAnsi="宋体" w:eastAsia="宋体"/>
          <w:color w:val="auto"/>
          <w:sz w:val="24"/>
          <w:szCs w:val="24"/>
          <w:u w:val="single"/>
        </w:rPr>
      </w:pPr>
      <w:r>
        <w:rPr>
          <w:rFonts w:hint="eastAsia" w:ascii="宋体" w:hAnsi="宋体" w:eastAsia="宋体"/>
          <w:color w:val="auto"/>
          <w:sz w:val="24"/>
          <w:szCs w:val="24"/>
        </w:rPr>
        <w:t>其中</w:t>
      </w:r>
      <w:r>
        <w:rPr>
          <w:rFonts w:ascii="宋体" w:hAnsi="宋体" w:eastAsia="宋体"/>
          <w:color w:val="auto"/>
          <w:sz w:val="24"/>
          <w:szCs w:val="24"/>
        </w:rPr>
        <w:t xml:space="preserve"> </w:t>
      </w:r>
      <w:r>
        <w:rPr>
          <w:rFonts w:hint="eastAsia" w:ascii="宋体" w:hAnsi="宋体" w:eastAsia="宋体"/>
          <w:color w:val="auto"/>
          <w:sz w:val="24"/>
          <w:szCs w:val="24"/>
        </w:rPr>
        <w:t>国家资本：</w:t>
      </w:r>
      <w:r>
        <w:rPr>
          <w:rFonts w:ascii="宋体" w:hAnsi="宋体" w:eastAsia="宋体"/>
          <w:color w:val="auto"/>
          <w:sz w:val="24"/>
          <w:szCs w:val="24"/>
          <w:u w:val="single"/>
        </w:rPr>
        <w:t xml:space="preserve"> </w:t>
      </w:r>
      <w:r>
        <w:rPr>
          <w:rFonts w:ascii="宋体" w:hAnsi="宋体" w:eastAsia="宋体"/>
          <w:color w:val="auto"/>
          <w:sz w:val="24"/>
          <w:szCs w:val="24"/>
          <w:u w:val="single"/>
        </w:rPr>
        <w:tab/>
      </w:r>
      <w:r>
        <w:rPr>
          <w:rFonts w:ascii="宋体" w:hAnsi="宋体" w:eastAsia="宋体"/>
          <w:color w:val="auto"/>
          <w:sz w:val="24"/>
          <w:szCs w:val="24"/>
          <w:u w:val="single"/>
        </w:rPr>
        <w:t xml:space="preserve">   </w:t>
      </w:r>
      <w:r>
        <w:rPr>
          <w:rFonts w:hint="eastAsia" w:ascii="宋体" w:hAnsi="宋体" w:eastAsia="宋体"/>
          <w:color w:val="auto"/>
          <w:sz w:val="24"/>
          <w:szCs w:val="24"/>
        </w:rPr>
        <w:t>法人资本：</w:t>
      </w:r>
      <w:r>
        <w:rPr>
          <w:rFonts w:ascii="宋体" w:hAnsi="宋体" w:eastAsia="宋体"/>
          <w:color w:val="auto"/>
          <w:sz w:val="24"/>
          <w:szCs w:val="24"/>
          <w:u w:val="single"/>
        </w:rPr>
        <w:t xml:space="preserve">                 </w:t>
      </w:r>
    </w:p>
    <w:p>
      <w:pPr>
        <w:pStyle w:val="14"/>
        <w:autoSpaceDE w:val="0"/>
        <w:autoSpaceDN w:val="0"/>
        <w:snapToGrid/>
        <w:ind w:firstLine="480" w:firstLineChars="200"/>
        <w:textAlignment w:val="auto"/>
        <w:rPr>
          <w:rFonts w:ascii="宋体" w:hAnsi="宋体" w:eastAsia="宋体"/>
          <w:color w:val="auto"/>
          <w:sz w:val="24"/>
          <w:szCs w:val="24"/>
          <w:u w:val="single"/>
        </w:rPr>
      </w:pPr>
      <w:r>
        <w:rPr>
          <w:rFonts w:hint="eastAsia" w:ascii="宋体" w:hAnsi="宋体" w:eastAsia="宋体"/>
          <w:color w:val="auto"/>
          <w:sz w:val="24"/>
          <w:szCs w:val="24"/>
        </w:rPr>
        <w:t>个人资本：</w:t>
      </w:r>
      <w:r>
        <w:rPr>
          <w:rFonts w:ascii="宋体" w:hAnsi="宋体" w:eastAsia="宋体"/>
          <w:color w:val="auto"/>
          <w:sz w:val="24"/>
          <w:szCs w:val="24"/>
          <w:u w:val="single"/>
        </w:rPr>
        <w:t xml:space="preserve"> </w:t>
      </w:r>
      <w:r>
        <w:rPr>
          <w:rFonts w:ascii="宋体" w:hAnsi="宋体" w:eastAsia="宋体"/>
          <w:color w:val="auto"/>
          <w:sz w:val="24"/>
          <w:szCs w:val="24"/>
          <w:u w:val="single"/>
        </w:rPr>
        <w:tab/>
      </w:r>
      <w:r>
        <w:rPr>
          <w:rFonts w:ascii="宋体" w:hAnsi="宋体" w:eastAsia="宋体"/>
          <w:color w:val="auto"/>
          <w:sz w:val="24"/>
          <w:szCs w:val="24"/>
          <w:u w:val="single"/>
        </w:rPr>
        <w:t xml:space="preserve">   </w:t>
      </w:r>
      <w:r>
        <w:rPr>
          <w:rFonts w:hint="eastAsia" w:ascii="宋体" w:hAnsi="宋体" w:eastAsia="宋体"/>
          <w:color w:val="auto"/>
          <w:sz w:val="24"/>
          <w:szCs w:val="24"/>
        </w:rPr>
        <w:t>外商资本：</w:t>
      </w:r>
      <w:r>
        <w:rPr>
          <w:rFonts w:ascii="宋体" w:hAnsi="宋体" w:eastAsia="宋体"/>
          <w:color w:val="auto"/>
          <w:sz w:val="24"/>
          <w:szCs w:val="24"/>
          <w:u w:val="single"/>
        </w:rPr>
        <w:t xml:space="preserve">                 </w:t>
      </w:r>
    </w:p>
    <w:p>
      <w:pPr>
        <w:pStyle w:val="14"/>
        <w:autoSpaceDE w:val="0"/>
        <w:autoSpaceDN w:val="0"/>
        <w:snapToGrid/>
        <w:ind w:firstLine="480" w:firstLineChars="200"/>
        <w:textAlignment w:val="auto"/>
        <w:outlineLvl w:val="0"/>
        <w:rPr>
          <w:rFonts w:ascii="宋体" w:hAnsi="宋体" w:eastAsia="宋体"/>
          <w:color w:val="auto"/>
          <w:sz w:val="24"/>
          <w:szCs w:val="24"/>
        </w:rPr>
      </w:pPr>
      <w:bookmarkStart w:id="280" w:name="_Toc10983"/>
      <w:r>
        <w:rPr>
          <w:rFonts w:hint="eastAsia" w:ascii="宋体" w:hAnsi="宋体" w:eastAsia="宋体"/>
          <w:color w:val="auto"/>
          <w:sz w:val="24"/>
          <w:szCs w:val="24"/>
        </w:rPr>
        <w:t>Ｅ．最近资产负债表（到</w:t>
      </w:r>
      <w:r>
        <w:rPr>
          <w:rFonts w:ascii="宋体" w:hAnsi="宋体" w:eastAsia="宋体"/>
          <w:color w:val="auto"/>
          <w:sz w:val="24"/>
          <w:szCs w:val="24"/>
        </w:rPr>
        <w:t xml:space="preserve"> </w:t>
      </w:r>
      <w:r>
        <w:rPr>
          <w:rFonts w:ascii="宋体" w:hAnsi="宋体" w:eastAsia="宋体"/>
          <w:color w:val="auto"/>
          <w:sz w:val="24"/>
          <w:szCs w:val="24"/>
        </w:rPr>
        <w:tab/>
      </w:r>
      <w:r>
        <w:rPr>
          <w:rFonts w:hint="eastAsia" w:ascii="宋体" w:hAnsi="宋体" w:eastAsia="宋体"/>
          <w:color w:val="auto"/>
          <w:sz w:val="24"/>
          <w:szCs w:val="24"/>
        </w:rPr>
        <w:t>年</w:t>
      </w:r>
      <w:r>
        <w:rPr>
          <w:rFonts w:ascii="宋体" w:hAnsi="宋体" w:eastAsia="宋体"/>
          <w:color w:val="auto"/>
          <w:sz w:val="24"/>
          <w:szCs w:val="24"/>
        </w:rPr>
        <w:t xml:space="preserve"> </w:t>
      </w:r>
      <w:r>
        <w:rPr>
          <w:rFonts w:ascii="宋体" w:hAnsi="宋体" w:eastAsia="宋体"/>
          <w:color w:val="auto"/>
          <w:sz w:val="24"/>
          <w:szCs w:val="24"/>
        </w:rPr>
        <w:tab/>
      </w:r>
      <w:r>
        <w:rPr>
          <w:rFonts w:hint="eastAsia" w:ascii="宋体" w:hAnsi="宋体" w:eastAsia="宋体"/>
          <w:color w:val="auto"/>
          <w:sz w:val="24"/>
          <w:szCs w:val="24"/>
        </w:rPr>
        <w:t>月</w:t>
      </w:r>
      <w:r>
        <w:rPr>
          <w:rFonts w:ascii="宋体" w:hAnsi="宋体" w:eastAsia="宋体"/>
          <w:color w:val="auto"/>
          <w:sz w:val="24"/>
          <w:szCs w:val="24"/>
        </w:rPr>
        <w:t xml:space="preserve"> </w:t>
      </w:r>
      <w:r>
        <w:rPr>
          <w:rFonts w:ascii="宋体" w:hAnsi="宋体" w:eastAsia="宋体"/>
          <w:color w:val="auto"/>
          <w:sz w:val="24"/>
          <w:szCs w:val="24"/>
        </w:rPr>
        <w:tab/>
      </w:r>
      <w:r>
        <w:rPr>
          <w:rFonts w:hint="eastAsia" w:ascii="宋体" w:hAnsi="宋体" w:eastAsia="宋体"/>
          <w:color w:val="auto"/>
          <w:sz w:val="24"/>
          <w:szCs w:val="24"/>
        </w:rPr>
        <w:t>日为止）。</w:t>
      </w:r>
      <w:bookmarkEnd w:id="280"/>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w:t>
      </w:r>
      <w:r>
        <w:rPr>
          <w:rFonts w:hint="eastAsia" w:ascii="宋体" w:hAnsi="宋体" w:eastAsia="宋体"/>
          <w:color w:val="auto"/>
          <w:sz w:val="24"/>
          <w:szCs w:val="24"/>
        </w:rPr>
        <w:t>）固定资产合计</w:t>
      </w:r>
      <w:r>
        <w:rPr>
          <w:rFonts w:ascii="宋体" w:hAnsi="宋体" w:eastAsia="宋体"/>
          <w:color w:val="auto"/>
          <w:sz w:val="24"/>
          <w:szCs w:val="24"/>
        </w:rPr>
        <w:t xml:space="preserve">: </w:t>
      </w:r>
      <w:r>
        <w:rPr>
          <w:rFonts w:ascii="宋体" w:hAnsi="宋体" w:eastAsia="宋体"/>
          <w:color w:val="auto"/>
          <w:sz w:val="24"/>
          <w:szCs w:val="24"/>
        </w:rPr>
        <w:tab/>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2</w:t>
      </w:r>
      <w:r>
        <w:rPr>
          <w:rFonts w:hint="eastAsia" w:ascii="宋体" w:hAnsi="宋体" w:eastAsia="宋体"/>
          <w:color w:val="auto"/>
          <w:sz w:val="24"/>
          <w:szCs w:val="24"/>
        </w:rPr>
        <w:t>）流动资产合计</w:t>
      </w:r>
      <w:r>
        <w:rPr>
          <w:rFonts w:ascii="宋体" w:hAnsi="宋体" w:eastAsia="宋体"/>
          <w:color w:val="auto"/>
          <w:sz w:val="24"/>
          <w:szCs w:val="24"/>
        </w:rPr>
        <w:t xml:space="preserve">: </w:t>
      </w:r>
      <w:r>
        <w:rPr>
          <w:rFonts w:ascii="宋体" w:hAnsi="宋体" w:eastAsia="宋体"/>
          <w:color w:val="auto"/>
          <w:sz w:val="24"/>
          <w:szCs w:val="24"/>
        </w:rPr>
        <w:tab/>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3</w:t>
      </w:r>
      <w:r>
        <w:rPr>
          <w:rFonts w:hint="eastAsia" w:ascii="宋体" w:hAnsi="宋体" w:eastAsia="宋体"/>
          <w:color w:val="auto"/>
          <w:sz w:val="24"/>
          <w:szCs w:val="24"/>
        </w:rPr>
        <w:t>）长期负债合计</w:t>
      </w:r>
      <w:r>
        <w:rPr>
          <w:rFonts w:ascii="宋体" w:hAnsi="宋体" w:eastAsia="宋体"/>
          <w:color w:val="auto"/>
          <w:sz w:val="24"/>
          <w:szCs w:val="24"/>
        </w:rPr>
        <w:t xml:space="preserve">: </w:t>
      </w:r>
      <w:r>
        <w:rPr>
          <w:rFonts w:ascii="宋体" w:hAnsi="宋体" w:eastAsia="宋体"/>
          <w:color w:val="auto"/>
          <w:sz w:val="24"/>
          <w:szCs w:val="24"/>
        </w:rPr>
        <w:tab/>
      </w:r>
      <w:r>
        <w:rPr>
          <w:rFonts w:ascii="宋体" w:hAnsi="宋体" w:eastAsia="宋体"/>
          <w:color w:val="auto"/>
          <w:sz w:val="24"/>
          <w:szCs w:val="24"/>
        </w:rPr>
        <w:t xml:space="preserve"> </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4</w:t>
      </w:r>
      <w:r>
        <w:rPr>
          <w:rFonts w:hint="eastAsia" w:ascii="宋体" w:hAnsi="宋体" w:eastAsia="宋体"/>
          <w:color w:val="auto"/>
          <w:sz w:val="24"/>
          <w:szCs w:val="24"/>
        </w:rPr>
        <w:t>）流动负债合计</w:t>
      </w:r>
      <w:r>
        <w:rPr>
          <w:rFonts w:ascii="宋体" w:hAnsi="宋体" w:eastAsia="宋体"/>
          <w:color w:val="auto"/>
          <w:sz w:val="24"/>
          <w:szCs w:val="24"/>
        </w:rPr>
        <w:t xml:space="preserve">: </w:t>
      </w:r>
      <w:r>
        <w:rPr>
          <w:rFonts w:ascii="宋体" w:hAnsi="宋体" w:eastAsia="宋体"/>
          <w:color w:val="auto"/>
          <w:sz w:val="24"/>
          <w:szCs w:val="24"/>
        </w:rPr>
        <w:tab/>
      </w:r>
    </w:p>
    <w:p>
      <w:pPr>
        <w:pStyle w:val="14"/>
        <w:autoSpaceDE w:val="0"/>
        <w:autoSpaceDN w:val="0"/>
        <w:snapToGrid/>
        <w:ind w:firstLine="480" w:firstLineChars="200"/>
        <w:textAlignment w:val="auto"/>
        <w:outlineLvl w:val="0"/>
        <w:rPr>
          <w:rFonts w:ascii="宋体" w:hAnsi="宋体" w:eastAsia="宋体"/>
          <w:color w:val="auto"/>
          <w:sz w:val="24"/>
          <w:szCs w:val="24"/>
        </w:rPr>
      </w:pPr>
      <w:bookmarkStart w:id="281" w:name="_Toc16492"/>
      <w:r>
        <w:rPr>
          <w:rFonts w:hint="eastAsia" w:ascii="宋体" w:hAnsi="宋体" w:eastAsia="宋体"/>
          <w:color w:val="auto"/>
          <w:sz w:val="24"/>
          <w:szCs w:val="24"/>
        </w:rPr>
        <w:t>Ｆ．最近损失表（到</w:t>
      </w:r>
      <w:r>
        <w:rPr>
          <w:rFonts w:ascii="宋体" w:hAnsi="宋体" w:eastAsia="宋体"/>
          <w:color w:val="auto"/>
          <w:sz w:val="24"/>
          <w:szCs w:val="24"/>
        </w:rPr>
        <w:t xml:space="preserve"> </w:t>
      </w:r>
      <w:r>
        <w:rPr>
          <w:rFonts w:ascii="宋体" w:hAnsi="宋体" w:eastAsia="宋体"/>
          <w:color w:val="auto"/>
          <w:sz w:val="24"/>
          <w:szCs w:val="24"/>
        </w:rPr>
        <w:tab/>
      </w:r>
      <w:r>
        <w:rPr>
          <w:rFonts w:hint="eastAsia" w:ascii="宋体" w:hAnsi="宋体" w:eastAsia="宋体"/>
          <w:color w:val="auto"/>
          <w:sz w:val="24"/>
          <w:szCs w:val="24"/>
        </w:rPr>
        <w:t>年</w:t>
      </w:r>
      <w:r>
        <w:rPr>
          <w:rFonts w:ascii="宋体" w:hAnsi="宋体" w:eastAsia="宋体"/>
          <w:color w:val="auto"/>
          <w:sz w:val="24"/>
          <w:szCs w:val="24"/>
        </w:rPr>
        <w:t xml:space="preserve"> </w:t>
      </w:r>
      <w:r>
        <w:rPr>
          <w:rFonts w:ascii="宋体" w:hAnsi="宋体" w:eastAsia="宋体"/>
          <w:color w:val="auto"/>
          <w:sz w:val="24"/>
          <w:szCs w:val="24"/>
        </w:rPr>
        <w:tab/>
      </w:r>
      <w:r>
        <w:rPr>
          <w:rFonts w:hint="eastAsia" w:ascii="宋体" w:hAnsi="宋体" w:eastAsia="宋体"/>
          <w:color w:val="auto"/>
          <w:sz w:val="24"/>
          <w:szCs w:val="24"/>
        </w:rPr>
        <w:t>月</w:t>
      </w:r>
      <w:r>
        <w:rPr>
          <w:rFonts w:ascii="宋体" w:hAnsi="宋体" w:eastAsia="宋体"/>
          <w:color w:val="auto"/>
          <w:sz w:val="24"/>
          <w:szCs w:val="24"/>
        </w:rPr>
        <w:t xml:space="preserve"> </w:t>
      </w:r>
      <w:r>
        <w:rPr>
          <w:rFonts w:ascii="宋体" w:hAnsi="宋体" w:eastAsia="宋体"/>
          <w:color w:val="auto"/>
          <w:sz w:val="24"/>
          <w:szCs w:val="24"/>
        </w:rPr>
        <w:tab/>
      </w:r>
      <w:r>
        <w:rPr>
          <w:rFonts w:hint="eastAsia" w:ascii="宋体" w:hAnsi="宋体" w:eastAsia="宋体"/>
          <w:color w:val="auto"/>
          <w:sz w:val="24"/>
          <w:szCs w:val="24"/>
        </w:rPr>
        <w:t>日为止）。</w:t>
      </w:r>
      <w:bookmarkEnd w:id="281"/>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w:t>
      </w:r>
      <w:r>
        <w:rPr>
          <w:rFonts w:hint="eastAsia" w:ascii="宋体" w:hAnsi="宋体" w:eastAsia="宋体"/>
          <w:color w:val="auto"/>
          <w:sz w:val="24"/>
          <w:szCs w:val="24"/>
        </w:rPr>
        <w:t>）本年（期）利润总额累计：</w:t>
      </w:r>
      <w:r>
        <w:rPr>
          <w:rFonts w:ascii="宋体" w:hAnsi="宋体" w:eastAsia="宋体"/>
          <w:color w:val="auto"/>
          <w:sz w:val="24"/>
          <w:szCs w:val="24"/>
        </w:rPr>
        <w:t xml:space="preserve"> </w:t>
      </w:r>
      <w:r>
        <w:rPr>
          <w:rFonts w:ascii="宋体" w:hAnsi="宋体" w:eastAsia="宋体"/>
          <w:color w:val="auto"/>
          <w:sz w:val="24"/>
          <w:szCs w:val="24"/>
        </w:rPr>
        <w:tab/>
      </w:r>
      <w:r>
        <w:rPr>
          <w:rFonts w:ascii="宋体" w:hAnsi="宋体" w:eastAsia="宋体"/>
          <w:color w:val="auto"/>
          <w:sz w:val="24"/>
          <w:szCs w:val="24"/>
        </w:rPr>
        <w:t xml:space="preserve"> </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2</w:t>
      </w:r>
      <w:r>
        <w:rPr>
          <w:rFonts w:hint="eastAsia" w:ascii="宋体" w:hAnsi="宋体" w:eastAsia="宋体"/>
          <w:color w:val="auto"/>
          <w:sz w:val="24"/>
          <w:szCs w:val="24"/>
        </w:rPr>
        <w:t>）本年（期）净利润累计：</w:t>
      </w:r>
      <w:r>
        <w:rPr>
          <w:rFonts w:ascii="宋体" w:hAnsi="宋体" w:eastAsia="宋体"/>
          <w:color w:val="auto"/>
          <w:sz w:val="24"/>
          <w:szCs w:val="24"/>
        </w:rPr>
        <w:t xml:space="preserve">  </w:t>
      </w:r>
      <w:r>
        <w:rPr>
          <w:rFonts w:ascii="宋体" w:hAnsi="宋体" w:eastAsia="宋体"/>
          <w:color w:val="auto"/>
          <w:sz w:val="24"/>
          <w:szCs w:val="24"/>
        </w:rPr>
        <w:tab/>
      </w:r>
    </w:p>
    <w:p>
      <w:pPr>
        <w:pStyle w:val="14"/>
        <w:autoSpaceDE w:val="0"/>
        <w:autoSpaceDN w:val="0"/>
        <w:snapToGrid/>
        <w:textAlignment w:val="auto"/>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我方在此声明，我方具备并满足下列各项条款的规定。本声明如有虚假或不实之处，我方将失去合格投标人资格且我方的投标保证金将不予退还。</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1</w:t>
      </w:r>
      <w:r>
        <w:rPr>
          <w:rFonts w:hint="eastAsia" w:ascii="宋体" w:hAnsi="宋体" w:eastAsia="宋体"/>
          <w:color w:val="auto"/>
          <w:sz w:val="24"/>
          <w:szCs w:val="24"/>
        </w:rPr>
        <w:t>）具有独立承担民事责任的能力；</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2</w:t>
      </w:r>
      <w:r>
        <w:rPr>
          <w:rFonts w:hint="eastAsia" w:ascii="宋体" w:hAnsi="宋体" w:eastAsia="宋体"/>
          <w:color w:val="auto"/>
          <w:sz w:val="24"/>
          <w:szCs w:val="24"/>
        </w:rPr>
        <w:t>）具有良好的商业信誉和健全的财务会计制度；</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3</w:t>
      </w:r>
      <w:r>
        <w:rPr>
          <w:rFonts w:hint="eastAsia" w:ascii="宋体" w:hAnsi="宋体" w:eastAsia="宋体"/>
          <w:color w:val="auto"/>
          <w:sz w:val="24"/>
          <w:szCs w:val="24"/>
        </w:rPr>
        <w:t>）具有履行合同所必需的货物和专业技术能力；</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4</w:t>
      </w:r>
      <w:r>
        <w:rPr>
          <w:rFonts w:hint="eastAsia" w:ascii="宋体" w:hAnsi="宋体" w:eastAsia="宋体"/>
          <w:color w:val="auto"/>
          <w:sz w:val="24"/>
          <w:szCs w:val="24"/>
        </w:rPr>
        <w:t>）有依法缴纳税收和社会保障资金的良好记录；</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w:t>
      </w:r>
      <w:r>
        <w:rPr>
          <w:rFonts w:ascii="宋体" w:hAnsi="宋体" w:eastAsia="宋体"/>
          <w:color w:val="auto"/>
          <w:sz w:val="24"/>
          <w:szCs w:val="24"/>
        </w:rPr>
        <w:t>5</w:t>
      </w:r>
      <w:r>
        <w:rPr>
          <w:rFonts w:hint="eastAsia" w:ascii="宋体" w:hAnsi="宋体" w:eastAsia="宋体"/>
          <w:color w:val="auto"/>
          <w:sz w:val="24"/>
          <w:szCs w:val="24"/>
        </w:rPr>
        <w:t>）近三年内，在经营活动中没有重大违法记录；</w:t>
      </w:r>
    </w:p>
    <w:p>
      <w:pPr>
        <w:pStyle w:val="14"/>
        <w:autoSpaceDE w:val="0"/>
        <w:autoSpaceDN w:val="0"/>
        <w:snapToGrid/>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3.营业执照、税务登记证、组织机构代码证见附件。</w:t>
      </w:r>
    </w:p>
    <w:p>
      <w:pPr>
        <w:pStyle w:val="14"/>
        <w:autoSpaceDE w:val="0"/>
        <w:autoSpaceDN w:val="0"/>
        <w:snapToGrid/>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就我方全部所知，兹证明上述声明是真实、正确的，并已提供了全部现有资料和数据， 我方同意可根据贵方要求出示文件予以证实。</w:t>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投标人（全称并加盖公章）：</w:t>
      </w:r>
      <w:r>
        <w:rPr>
          <w:rFonts w:ascii="宋体" w:hAnsi="宋体" w:eastAsia="宋体"/>
          <w:color w:val="auto"/>
          <w:sz w:val="24"/>
          <w:szCs w:val="24"/>
        </w:rPr>
        <w:t xml:space="preserve"> </w:t>
      </w:r>
      <w:r>
        <w:rPr>
          <w:rFonts w:ascii="宋体" w:hAnsi="宋体" w:eastAsia="宋体"/>
          <w:color w:val="auto"/>
          <w:sz w:val="24"/>
          <w:szCs w:val="24"/>
        </w:rPr>
        <w:tab/>
      </w:r>
      <w:r>
        <w:rPr>
          <w:rFonts w:ascii="宋体" w:hAnsi="宋体" w:eastAsia="宋体"/>
          <w:color w:val="auto"/>
          <w:sz w:val="24"/>
          <w:szCs w:val="24"/>
        </w:rPr>
        <w:tab/>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投标代表签字：</w:t>
      </w:r>
      <w:r>
        <w:rPr>
          <w:rFonts w:ascii="宋体" w:hAnsi="宋体" w:eastAsia="宋体"/>
          <w:color w:val="auto"/>
          <w:sz w:val="24"/>
          <w:szCs w:val="24"/>
        </w:rPr>
        <w:t xml:space="preserve"> </w:t>
      </w:r>
      <w:r>
        <w:rPr>
          <w:rFonts w:ascii="宋体" w:hAnsi="宋体" w:eastAsia="宋体"/>
          <w:color w:val="auto"/>
          <w:sz w:val="24"/>
          <w:szCs w:val="24"/>
        </w:rPr>
        <w:tab/>
      </w:r>
    </w:p>
    <w:p>
      <w:pPr>
        <w:pStyle w:val="14"/>
        <w:autoSpaceDE w:val="0"/>
        <w:autoSpaceDN w:val="0"/>
        <w:snapToGrid/>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日</w:t>
      </w:r>
      <w:r>
        <w:rPr>
          <w:rFonts w:ascii="宋体" w:hAnsi="宋体" w:eastAsia="宋体"/>
          <w:color w:val="auto"/>
          <w:sz w:val="24"/>
          <w:szCs w:val="24"/>
        </w:rPr>
        <w:tab/>
      </w:r>
      <w:r>
        <w:rPr>
          <w:rFonts w:ascii="宋体" w:hAnsi="宋体" w:eastAsia="宋体"/>
          <w:color w:val="auto"/>
          <w:sz w:val="24"/>
          <w:szCs w:val="24"/>
        </w:rPr>
        <w:t xml:space="preserve">  </w:t>
      </w:r>
      <w:r>
        <w:rPr>
          <w:rFonts w:hint="eastAsia" w:ascii="宋体" w:hAnsi="宋体" w:eastAsia="宋体"/>
          <w:color w:val="auto"/>
          <w:sz w:val="24"/>
          <w:szCs w:val="24"/>
        </w:rPr>
        <w:t>期：</w:t>
      </w:r>
      <w:r>
        <w:rPr>
          <w:rFonts w:ascii="宋体" w:hAnsi="宋体" w:eastAsia="宋体"/>
          <w:color w:val="auto"/>
          <w:sz w:val="24"/>
          <w:szCs w:val="24"/>
        </w:rPr>
        <w:t xml:space="preserve"> </w:t>
      </w:r>
      <w:r>
        <w:rPr>
          <w:rFonts w:ascii="宋体" w:hAnsi="宋体" w:eastAsia="宋体"/>
          <w:color w:val="auto"/>
          <w:sz w:val="24"/>
          <w:szCs w:val="24"/>
        </w:rPr>
        <w:tab/>
      </w:r>
      <w:r>
        <w:rPr>
          <w:rFonts w:hint="eastAsia" w:ascii="宋体" w:hAnsi="宋体" w:eastAsia="宋体"/>
          <w:color w:val="auto"/>
          <w:sz w:val="24"/>
          <w:szCs w:val="24"/>
        </w:rPr>
        <w:t>年</w:t>
      </w:r>
      <w:r>
        <w:rPr>
          <w:rFonts w:ascii="宋体" w:hAnsi="宋体" w:eastAsia="宋体"/>
          <w:color w:val="auto"/>
          <w:sz w:val="24"/>
          <w:szCs w:val="24"/>
        </w:rPr>
        <w:t xml:space="preserve"> </w:t>
      </w:r>
      <w:r>
        <w:rPr>
          <w:rFonts w:ascii="宋体" w:hAnsi="宋体" w:eastAsia="宋体"/>
          <w:color w:val="auto"/>
          <w:sz w:val="24"/>
          <w:szCs w:val="24"/>
        </w:rPr>
        <w:tab/>
      </w:r>
      <w:r>
        <w:rPr>
          <w:rFonts w:hint="eastAsia" w:ascii="宋体" w:hAnsi="宋体" w:eastAsia="宋体"/>
          <w:color w:val="auto"/>
          <w:sz w:val="24"/>
          <w:szCs w:val="24"/>
        </w:rPr>
        <w:t>月</w:t>
      </w:r>
      <w:r>
        <w:rPr>
          <w:rFonts w:ascii="宋体" w:hAnsi="宋体" w:eastAsia="宋体"/>
          <w:color w:val="auto"/>
          <w:sz w:val="24"/>
          <w:szCs w:val="24"/>
        </w:rPr>
        <w:t xml:space="preserve"> </w:t>
      </w:r>
      <w:r>
        <w:rPr>
          <w:rFonts w:ascii="宋体" w:hAnsi="宋体" w:eastAsia="宋体"/>
          <w:color w:val="auto"/>
          <w:sz w:val="24"/>
          <w:szCs w:val="24"/>
        </w:rPr>
        <w:tab/>
      </w:r>
      <w:r>
        <w:rPr>
          <w:rFonts w:hint="eastAsia" w:ascii="宋体" w:hAnsi="宋体" w:eastAsia="宋体"/>
          <w:color w:val="auto"/>
          <w:sz w:val="24"/>
          <w:szCs w:val="24"/>
        </w:rPr>
        <w:t>日</w:t>
      </w:r>
    </w:p>
    <w:p>
      <w:pPr>
        <w:pStyle w:val="14"/>
        <w:autoSpaceDE w:val="0"/>
        <w:autoSpaceDN w:val="0"/>
        <w:snapToGrid/>
        <w:jc w:val="center"/>
        <w:textAlignment w:val="auto"/>
        <w:rPr>
          <w:rFonts w:hint="eastAsia"/>
          <w:b/>
          <w:bCs/>
          <w:color w:val="auto"/>
          <w:sz w:val="30"/>
          <w:szCs w:val="30"/>
        </w:rPr>
      </w:pPr>
      <w:r>
        <mc:AlternateContent>
          <mc:Choice Requires="wps">
            <w:drawing>
              <wp:anchor distT="0" distB="0" distL="114300" distR="114300" simplePos="0" relativeHeight="251660288" behindDoc="1" locked="0" layoutInCell="1" allowOverlap="1">
                <wp:simplePos x="0" y="0"/>
                <wp:positionH relativeFrom="page">
                  <wp:posOffset>6486525</wp:posOffset>
                </wp:positionH>
                <wp:positionV relativeFrom="page">
                  <wp:posOffset>3771265</wp:posOffset>
                </wp:positionV>
                <wp:extent cx="418465" cy="6041390"/>
                <wp:effectExtent l="0" t="0" r="635" b="3810"/>
                <wp:wrapNone/>
                <wp:docPr id="1" name="矩形 47"/>
                <wp:cNvGraphicFramePr/>
                <a:graphic xmlns:a="http://schemas.openxmlformats.org/drawingml/2006/main">
                  <a:graphicData uri="http://schemas.microsoft.com/office/word/2010/wordprocessingShape">
                    <wps:wsp>
                      <wps:cNvSpPr/>
                      <wps:spPr>
                        <a:xfrm>
                          <a:off x="0" y="0"/>
                          <a:ext cx="418465" cy="6041390"/>
                        </a:xfrm>
                        <a:prstGeom prst="rect">
                          <a:avLst/>
                        </a:prstGeom>
                        <a:solidFill>
                          <a:srgbClr val="FFFFFF"/>
                        </a:solidFill>
                        <a:ln>
                          <a:noFill/>
                        </a:ln>
                      </wps:spPr>
                      <wps:txbx>
                        <w:txbxContent>
                          <w:p/>
                        </w:txbxContent>
                      </wps:txbx>
                      <wps:bodyPr upright="1"/>
                    </wps:wsp>
                  </a:graphicData>
                </a:graphic>
              </wp:anchor>
            </w:drawing>
          </mc:Choice>
          <mc:Fallback>
            <w:pict>
              <v:rect id="矩形 47" o:spid="_x0000_s1026" o:spt="1" style="position:absolute;left:0pt;margin-left:510.75pt;margin-top:296.95pt;height:475.7pt;width:32.95pt;mso-position-horizontal-relative:page;mso-position-vertical-relative:page;z-index:-251656192;mso-width-relative:page;mso-height-relative:page;" fillcolor="#FFFFFF" filled="t" stroked="f" coordsize="21600,21600" o:gfxdata="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plOydoAAAAOAQAADwAAAAAAAAABACAAAAAiAAAAZHJzL2Rvd25yZXYueG1sUEsB&#10;AhQAFAAAAAgAh07iQPHUEzW6AQAAawMAAA4AAAAAAAAAAQAgAAAAKQEAAGRycy9lMm9Eb2MueG1s&#10;UEsFBgAAAAAGAAYAWQEAAFUFAAAAAA==&#10;">
                <v:fill on="t" focussize="0,0"/>
                <v:stroke on="f"/>
                <v:imagedata o:title=""/>
                <o:lock v:ext="edit" aspectratio="f"/>
                <v:textbox>
                  <w:txbxContent>
                    <w:p/>
                  </w:txbxContent>
                </v:textbox>
              </v:rect>
            </w:pict>
          </mc:Fallback>
        </mc:AlternateContent>
      </w:r>
      <w:r>
        <w:rPr>
          <w:rFonts w:hint="eastAsia"/>
          <w:b/>
          <w:bCs/>
          <w:color w:val="auto"/>
          <w:sz w:val="30"/>
          <w:szCs w:val="30"/>
        </w:rPr>
        <w:t>（附件四）开标一览表</w:t>
      </w:r>
    </w:p>
    <w:p>
      <w:pPr>
        <w:rPr>
          <w:rFonts w:ascii="宋体" w:cs="宋体"/>
          <w:color w:val="auto"/>
          <w:sz w:val="22"/>
          <w:szCs w:val="22"/>
          <w:lang w:val="zh-CN"/>
        </w:rPr>
      </w:pPr>
    </w:p>
    <w:tbl>
      <w:tblPr>
        <w:tblStyle w:val="33"/>
        <w:tblpPr w:leftFromText="180" w:rightFromText="180" w:vertAnchor="page" w:horzAnchor="margin" w:tblpXSpec="center" w:tblpY="2956"/>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924"/>
        <w:gridCol w:w="6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56" w:type="dxa"/>
            <w:vAlign w:val="center"/>
          </w:tcPr>
          <w:p>
            <w:pPr>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项目名称</w:t>
            </w:r>
          </w:p>
        </w:tc>
        <w:tc>
          <w:tcPr>
            <w:tcW w:w="8486" w:type="dxa"/>
            <w:gridSpan w:val="2"/>
            <w:vAlign w:val="center"/>
          </w:tcPr>
          <w:p>
            <w:pPr>
              <w:pStyle w:val="82"/>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56" w:type="dxa"/>
            <w:vAlign w:val="center"/>
          </w:tcPr>
          <w:p>
            <w:pPr>
              <w:jc w:val="center"/>
              <w:rPr>
                <w:rFonts w:hint="default" w:ascii="宋体" w:hAnsi="宋体" w:eastAsia="宋体"/>
                <w:color w:val="000000" w:themeColor="text1"/>
                <w:kern w:val="0"/>
                <w:szCs w:val="21"/>
                <w:lang w:val="en-US" w:eastAsia="zh-CN"/>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项目编号</w:t>
            </w:r>
          </w:p>
        </w:tc>
        <w:tc>
          <w:tcPr>
            <w:tcW w:w="8486" w:type="dxa"/>
            <w:gridSpan w:val="2"/>
            <w:vAlign w:val="center"/>
          </w:tcPr>
          <w:p>
            <w:pPr>
              <w:pStyle w:val="82"/>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3080" w:type="dxa"/>
            <w:gridSpan w:val="2"/>
            <w:vAlign w:val="center"/>
          </w:tcPr>
          <w:p>
            <w:pPr>
              <w:pStyle w:val="102"/>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总      报     价</w:t>
            </w:r>
          </w:p>
        </w:tc>
        <w:tc>
          <w:tcPr>
            <w:tcW w:w="6562" w:type="dxa"/>
            <w:vAlign w:val="center"/>
          </w:tcPr>
          <w:p>
            <w:pPr>
              <w:pStyle w:val="102"/>
              <w:rPr>
                <w:rFonts w:ascii="宋体" w:hAns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大写：</w:t>
            </w:r>
            <w:r>
              <w:rPr>
                <w:rFonts w:hint="eastAsia" w:ascii="宋体" w:hAnsi="宋体"/>
                <w:color w:val="000000" w:themeColor="text1"/>
                <w:sz w:val="21"/>
                <w:szCs w:val="21"/>
                <w:u w:val="single"/>
                <w14:textFill>
                  <w14:solidFill>
                    <w14:schemeClr w14:val="tx1"/>
                  </w14:solidFill>
                </w14:textFill>
              </w:rPr>
              <w:t xml:space="preserve">                           </w:t>
            </w:r>
          </w:p>
          <w:p>
            <w:pPr>
              <w:pStyle w:val="102"/>
              <w:rPr>
                <w:rFonts w:ascii="宋体" w:hAnsi="宋体"/>
                <w:color w:val="000000" w:themeColor="text1"/>
                <w:sz w:val="21"/>
                <w:szCs w:val="21"/>
                <w14:textFill>
                  <w14:solidFill>
                    <w14:schemeClr w14:val="tx1"/>
                  </w14:solidFill>
                </w14:textFill>
              </w:rPr>
            </w:pPr>
          </w:p>
          <w:p>
            <w:pPr>
              <w:pStyle w:val="1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小写：</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3080" w:type="dxa"/>
            <w:gridSpan w:val="2"/>
            <w:vAlign w:val="center"/>
          </w:tcPr>
          <w:p>
            <w:pPr>
              <w:pStyle w:val="102"/>
              <w:jc w:val="center"/>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合同履行期限</w:t>
            </w:r>
          </w:p>
        </w:tc>
        <w:tc>
          <w:tcPr>
            <w:tcW w:w="6562" w:type="dxa"/>
            <w:vAlign w:val="center"/>
          </w:tcPr>
          <w:p>
            <w:pPr>
              <w:pStyle w:val="102"/>
              <w:rPr>
                <w:rFonts w:hint="eastAsia"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642" w:type="dxa"/>
            <w:gridSpan w:val="3"/>
            <w:vAlign w:val="center"/>
          </w:tcPr>
          <w:p>
            <w:pPr>
              <w:pStyle w:val="10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r>
    </w:tbl>
    <w:p>
      <w:pPr>
        <w:pStyle w:val="117"/>
        <w:widowControl w:val="0"/>
        <w:spacing w:line="360" w:lineRule="auto"/>
        <w:jc w:val="righ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单位：元</w:t>
      </w:r>
    </w:p>
    <w:p>
      <w:pPr>
        <w:pStyle w:val="117"/>
        <w:widowControl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p>
      <w:pPr>
        <w:pStyle w:val="117"/>
        <w:widowControl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1、当大小写不一致时以大写为准</w:t>
      </w:r>
    </w:p>
    <w:p>
      <w:pPr>
        <w:pStyle w:val="117"/>
        <w:widowControl w:val="0"/>
        <w:spacing w:line="36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2、当开标一览表中的总报价和采购清单及报价明细表各项合计值不一致时，以采购清单及报价明细表各项合计值为准修正总报价。</w:t>
      </w:r>
    </w:p>
    <w:p>
      <w:pPr>
        <w:pStyle w:val="117"/>
        <w:widowControl w:val="0"/>
        <w:spacing w:line="480" w:lineRule="auto"/>
        <w:rPr>
          <w:rFonts w:ascii="宋体" w:hAnsi="宋体"/>
          <w:b/>
          <w:color w:val="000000" w:themeColor="text1"/>
          <w:sz w:val="21"/>
          <w:szCs w:val="21"/>
          <w14:textFill>
            <w14:solidFill>
              <w14:schemeClr w14:val="tx1"/>
            </w14:solidFill>
          </w14:textFill>
        </w:rPr>
      </w:pPr>
      <w:r>
        <w:rPr>
          <w:rFonts w:hint="eastAsia" w:ascii="微软雅黑" w:hAnsi="宋体" w:eastAsia="微软雅黑" w:cs="宋体"/>
          <w:b/>
          <w:color w:val="000000" w:themeColor="text1"/>
          <w:szCs w:val="21"/>
          <w14:textFill>
            <w14:solidFill>
              <w14:schemeClr w14:val="tx1"/>
            </w14:solidFill>
          </w14:textFill>
        </w:rPr>
        <w:t>3、开标一览表中总报价含：设备购置、安装、调试、送货、检测等所有费用。</w:t>
      </w:r>
    </w:p>
    <w:p>
      <w:pPr>
        <w:pStyle w:val="117"/>
        <w:widowControl w:val="0"/>
        <w:spacing w:line="480" w:lineRule="auto"/>
        <w:rPr>
          <w:rFonts w:ascii="宋体" w:hAnsi="宋体"/>
          <w:color w:val="000000" w:themeColor="text1"/>
          <w:sz w:val="21"/>
          <w:szCs w:val="21"/>
          <w14:textFill>
            <w14:solidFill>
              <w14:schemeClr w14:val="tx1"/>
            </w14:solidFill>
          </w14:textFill>
        </w:rPr>
      </w:pPr>
    </w:p>
    <w:p>
      <w:pPr>
        <w:pStyle w:val="117"/>
        <w:widowControl w:val="0"/>
        <w:spacing w:line="480" w:lineRule="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供应商名称：</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投标单位（盖章）：</w:t>
      </w:r>
    </w:p>
    <w:p>
      <w:pPr>
        <w:spacing w:line="360" w:lineRule="auto"/>
        <w:rPr>
          <w:rFonts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法定代表人或其授权委托人：（签字或盖章）</w:t>
      </w:r>
    </w:p>
    <w:p>
      <w:pPr>
        <w:adjustRightInd w:val="0"/>
        <w:snapToGrid w:val="0"/>
        <w:spacing w:line="360" w:lineRule="auto"/>
        <w:rPr>
          <w:rFonts w:ascii="宋体" w:hAnsi="宋体"/>
          <w:color w:val="000000" w:themeColor="text1"/>
          <w:szCs w:val="21"/>
          <w14:textFill>
            <w14:solidFill>
              <w14:schemeClr w14:val="tx1"/>
            </w14:solidFill>
          </w14:textFill>
        </w:rPr>
      </w:pPr>
    </w:p>
    <w:p>
      <w:pPr>
        <w:spacing w:line="560" w:lineRule="exact"/>
        <w:ind w:left="422" w:right="441"/>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11"/>
        <w:rPr>
          <w:rFonts w:hint="eastAsia" w:ascii="宋体" w:hAnsi="宋体"/>
          <w:color w:val="000000" w:themeColor="text1"/>
          <w:szCs w:val="2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p>
    <w:p>
      <w:pPr>
        <w:pStyle w:val="11"/>
        <w:rPr>
          <w:rFonts w:hint="eastAsia" w:ascii="宋体" w:hAnsi="宋体"/>
          <w:color w:val="000000" w:themeColor="text1"/>
          <w:szCs w:val="2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p>
    <w:p>
      <w:pPr>
        <w:spacing w:line="360" w:lineRule="auto"/>
        <w:jc w:val="center"/>
        <w:rPr>
          <w:rFonts w:ascii="宋体" w:hAnsi="宋体"/>
          <w:b/>
          <w:bCs/>
          <w:color w:val="000000" w:themeColor="text1"/>
          <w:szCs w:val="21"/>
          <w14:textFill>
            <w14:solidFill>
              <w14:schemeClr w14:val="tx1"/>
            </w14:solidFill>
          </w14:textFill>
        </w:rPr>
      </w:pPr>
    </w:p>
    <w:p>
      <w:pPr>
        <w:spacing w:line="360" w:lineRule="auto"/>
        <w:jc w:val="center"/>
        <w:outlineLvl w:val="0"/>
        <w:rPr>
          <w:rFonts w:ascii="宋体" w:hAnsi="宋体"/>
          <w:b/>
          <w:bCs/>
          <w:color w:val="000000" w:themeColor="text1"/>
          <w:sz w:val="32"/>
          <w:szCs w:val="32"/>
          <w14:textFill>
            <w14:solidFill>
              <w14:schemeClr w14:val="tx1"/>
            </w14:solidFill>
          </w14:textFill>
        </w:rPr>
      </w:pPr>
      <w:bookmarkStart w:id="282" w:name="_Toc22748"/>
      <w:r>
        <w:rPr>
          <w:rFonts w:hint="eastAsia" w:ascii="宋体" w:hAnsi="宋体"/>
          <w:b/>
          <w:bCs/>
          <w:color w:val="000000" w:themeColor="text1"/>
          <w:sz w:val="32"/>
          <w:szCs w:val="32"/>
          <w14:textFill>
            <w14:solidFill>
              <w14:schemeClr w14:val="tx1"/>
            </w14:solidFill>
          </w14:textFill>
        </w:rPr>
        <w:t>采购清单及报价明细表</w:t>
      </w:r>
      <w:bookmarkEnd w:id="282"/>
    </w:p>
    <w:tbl>
      <w:tblPr>
        <w:tblStyle w:val="33"/>
        <w:tblW w:w="8432" w:type="dxa"/>
        <w:tblInd w:w="0" w:type="dxa"/>
        <w:tblLayout w:type="fixed"/>
        <w:tblCellMar>
          <w:top w:w="15" w:type="dxa"/>
          <w:left w:w="15" w:type="dxa"/>
          <w:bottom w:w="15" w:type="dxa"/>
          <w:right w:w="15" w:type="dxa"/>
        </w:tblCellMar>
      </w:tblPr>
      <w:tblGrid>
        <w:gridCol w:w="624"/>
        <w:gridCol w:w="1068"/>
        <w:gridCol w:w="3794"/>
        <w:gridCol w:w="741"/>
        <w:gridCol w:w="739"/>
        <w:gridCol w:w="735"/>
        <w:gridCol w:w="731"/>
      </w:tblGrid>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设备名称</w:t>
            </w: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详细参数、品牌</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数量</w:t>
            </w:r>
          </w:p>
        </w:tc>
        <w:tc>
          <w:tcPr>
            <w:tcW w:w="739"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单价(元)</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合价（元）</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备注</w:t>
            </w: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r>
        <w:tblPrEx>
          <w:tblCellMar>
            <w:top w:w="15" w:type="dxa"/>
            <w:left w:w="15" w:type="dxa"/>
            <w:bottom w:w="15" w:type="dxa"/>
            <w:right w:w="15" w:type="dxa"/>
          </w:tblCellMar>
        </w:tblPrEx>
        <w:trPr>
          <w:trHeight w:val="936" w:hRule="atLeast"/>
        </w:trPr>
        <w:tc>
          <w:tcPr>
            <w:tcW w:w="6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1068"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379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color w:val="000000" w:themeColor="text1"/>
                <w:sz w:val="20"/>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0"/>
                <w14:textFill>
                  <w14:solidFill>
                    <w14:schemeClr w14:val="tx1"/>
                  </w14:solidFill>
                </w14:textFill>
              </w:rPr>
            </w:pPr>
          </w:p>
        </w:tc>
      </w:tr>
    </w:tbl>
    <w:p>
      <w:pPr>
        <w:pStyle w:val="11"/>
      </w:pPr>
    </w:p>
    <w:p>
      <w:pPr>
        <w:pStyle w:val="14"/>
        <w:spacing w:before="3"/>
        <w:rPr>
          <w:color w:val="auto"/>
          <w:sz w:val="27"/>
        </w:rPr>
      </w:pPr>
    </w:p>
    <w:p>
      <w:pPr>
        <w:ind w:left="422" w:right="441"/>
        <w:jc w:val="center"/>
        <w:outlineLvl w:val="0"/>
        <w:rPr>
          <w:rFonts w:ascii="宋体" w:cs="宋体"/>
          <w:b/>
          <w:color w:val="auto"/>
          <w:sz w:val="30"/>
          <w:szCs w:val="30"/>
        </w:rPr>
      </w:pPr>
      <w:bookmarkStart w:id="283" w:name="_Toc29889"/>
      <w:r>
        <w:rPr>
          <w:rFonts w:hint="eastAsia" w:ascii="宋体" w:hAnsi="宋体" w:cs="宋体"/>
          <w:b/>
          <w:color w:val="auto"/>
          <w:sz w:val="30"/>
          <w:szCs w:val="30"/>
        </w:rPr>
        <w:t>（附件五）规格、技术参数偏离表</w:t>
      </w:r>
      <w:bookmarkEnd w:id="283"/>
    </w:p>
    <w:p>
      <w:pPr>
        <w:pStyle w:val="14"/>
        <w:spacing w:before="10"/>
        <w:rPr>
          <w:rFonts w:ascii="Source Han Sans HW"/>
          <w:b/>
          <w:color w:val="auto"/>
          <w:sz w:val="22"/>
        </w:rPr>
      </w:pPr>
    </w:p>
    <w:p>
      <w:pPr>
        <w:pStyle w:val="14"/>
        <w:tabs>
          <w:tab w:val="left" w:pos="5673"/>
          <w:tab w:val="left" w:pos="5913"/>
          <w:tab w:val="left" w:pos="9568"/>
        </w:tabs>
        <w:spacing w:before="1" w:line="343" w:lineRule="auto"/>
        <w:ind w:right="1356"/>
        <w:rPr>
          <w:rFonts w:ascii="宋体" w:hAnsi="宋体" w:eastAsia="宋体"/>
          <w:color w:val="auto"/>
          <w:sz w:val="24"/>
          <w:szCs w:val="24"/>
          <w:u w:val="single"/>
        </w:rPr>
      </w:pPr>
      <w:r>
        <w:rPr>
          <w:rFonts w:hint="eastAsia" w:ascii="宋体" w:hAnsi="宋体" w:eastAsia="宋体"/>
          <w:color w:val="auto"/>
          <w:sz w:val="24"/>
          <w:szCs w:val="24"/>
        </w:rPr>
        <w:t>投标人名称（公章）：</w:t>
      </w:r>
      <w:r>
        <w:rPr>
          <w:rFonts w:ascii="宋体" w:hAnsi="宋体" w:eastAsia="宋体"/>
          <w:color w:val="auto"/>
          <w:sz w:val="24"/>
          <w:szCs w:val="24"/>
          <w:u w:val="single"/>
        </w:rPr>
        <w:t xml:space="preserve"> </w:t>
      </w:r>
      <w:r>
        <w:rPr>
          <w:rFonts w:ascii="宋体" w:hAnsi="宋体" w:eastAsia="宋体"/>
          <w:color w:val="auto"/>
          <w:sz w:val="24"/>
          <w:szCs w:val="24"/>
          <w:u w:val="single"/>
        </w:rPr>
        <w:tab/>
      </w:r>
    </w:p>
    <w:p>
      <w:pPr>
        <w:pStyle w:val="14"/>
        <w:tabs>
          <w:tab w:val="left" w:pos="5673"/>
          <w:tab w:val="left" w:pos="5913"/>
          <w:tab w:val="left" w:pos="9568"/>
        </w:tabs>
        <w:spacing w:before="1" w:line="343" w:lineRule="auto"/>
        <w:ind w:right="1356"/>
        <w:rPr>
          <w:rFonts w:ascii="宋体" w:hAnsi="宋体" w:eastAsia="宋体"/>
          <w:color w:val="auto"/>
          <w:sz w:val="24"/>
          <w:szCs w:val="24"/>
        </w:rPr>
      </w:pPr>
      <w:r>
        <w:rPr>
          <w:rFonts w:hint="eastAsia" w:ascii="宋体" w:hAnsi="宋体" w:eastAsia="宋体"/>
          <w:color w:val="auto"/>
          <w:sz w:val="24"/>
          <w:szCs w:val="24"/>
        </w:rPr>
        <w:t>招标编号：</w:t>
      </w:r>
      <w:r>
        <w:rPr>
          <w:rFonts w:ascii="宋体" w:hAnsi="宋体" w:eastAsia="宋体"/>
          <w:color w:val="auto"/>
          <w:sz w:val="24"/>
          <w:szCs w:val="24"/>
          <w:u w:val="single"/>
        </w:rPr>
        <w:t xml:space="preserve"> </w:t>
      </w:r>
      <w:r>
        <w:rPr>
          <w:rFonts w:ascii="宋体" w:hAnsi="宋体" w:eastAsia="宋体"/>
          <w:color w:val="auto"/>
          <w:sz w:val="24"/>
          <w:szCs w:val="24"/>
          <w:u w:val="single"/>
        </w:rPr>
        <w:tab/>
      </w:r>
      <w:r>
        <w:rPr>
          <w:rFonts w:ascii="宋体" w:hAnsi="宋体" w:eastAsia="宋体"/>
          <w:color w:val="auto"/>
          <w:sz w:val="24"/>
          <w:szCs w:val="24"/>
          <w:u w:val="single"/>
        </w:rPr>
        <w:t xml:space="preserve"> </w:t>
      </w:r>
      <w:r>
        <w:rPr>
          <w:rFonts w:hint="eastAsia" w:ascii="宋体" w:hAnsi="宋体" w:eastAsia="宋体"/>
          <w:color w:val="auto"/>
          <w:sz w:val="24"/>
          <w:szCs w:val="24"/>
        </w:rPr>
        <w:t>投标内容</w:t>
      </w:r>
      <w:r>
        <w:rPr>
          <w:rFonts w:ascii="宋体" w:hAnsi="宋体" w:eastAsia="宋体"/>
          <w:color w:val="auto"/>
          <w:sz w:val="24"/>
          <w:szCs w:val="24"/>
        </w:rPr>
        <w:t>/</w:t>
      </w:r>
      <w:r>
        <w:rPr>
          <w:rFonts w:hint="eastAsia" w:ascii="宋体" w:hAnsi="宋体" w:eastAsia="宋体"/>
          <w:color w:val="auto"/>
          <w:sz w:val="24"/>
          <w:szCs w:val="24"/>
        </w:rPr>
        <w:t>包号</w:t>
      </w:r>
      <w:r>
        <w:rPr>
          <w:rFonts w:hint="eastAsia" w:ascii="宋体" w:hAnsi="宋体" w:eastAsia="宋体"/>
          <w:color w:val="auto"/>
          <w:sz w:val="24"/>
          <w:szCs w:val="24"/>
          <w:u w:val="single"/>
        </w:rPr>
        <w:t>：</w:t>
      </w:r>
      <w:r>
        <w:rPr>
          <w:rFonts w:ascii="宋体" w:hAnsi="宋体" w:eastAsia="宋体"/>
          <w:color w:val="auto"/>
          <w:sz w:val="24"/>
          <w:szCs w:val="24"/>
          <w:u w:val="single"/>
        </w:rPr>
        <w:tab/>
      </w:r>
    </w:p>
    <w:p>
      <w:pPr>
        <w:pStyle w:val="14"/>
        <w:rPr>
          <w:color w:val="auto"/>
        </w:rPr>
      </w:pPr>
      <w:r>
        <mc:AlternateContent>
          <mc:Choice Requires="wps">
            <w:drawing>
              <wp:anchor distT="0" distB="0" distL="114300" distR="114300" simplePos="0" relativeHeight="251663360" behindDoc="0" locked="0" layoutInCell="1" allowOverlap="1">
                <wp:simplePos x="0" y="0"/>
                <wp:positionH relativeFrom="page">
                  <wp:posOffset>677545</wp:posOffset>
                </wp:positionH>
                <wp:positionV relativeFrom="paragraph">
                  <wp:posOffset>328930</wp:posOffset>
                </wp:positionV>
                <wp:extent cx="6266815" cy="1714500"/>
                <wp:effectExtent l="0" t="0" r="0" b="0"/>
                <wp:wrapNone/>
                <wp:docPr id="4" name="文本框 181"/>
                <wp:cNvGraphicFramePr/>
                <a:graphic xmlns:a="http://schemas.openxmlformats.org/drawingml/2006/main">
                  <a:graphicData uri="http://schemas.microsoft.com/office/word/2010/wordprocessingShape">
                    <wps:wsp>
                      <wps:cNvSpPr txBox="1"/>
                      <wps:spPr>
                        <a:xfrm>
                          <a:off x="0" y="0"/>
                          <a:ext cx="6266815" cy="1714500"/>
                        </a:xfrm>
                        <a:prstGeom prst="rect">
                          <a:avLst/>
                        </a:prstGeom>
                        <a:noFill/>
                        <a:ln>
                          <a:noFill/>
                        </a:ln>
                      </wps:spPr>
                      <wps:txbx>
                        <w:txbxContent>
                          <w:tbl>
                            <w:tblPr>
                              <w:tblStyle w:val="3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740"/>
                              <w:gridCol w:w="2056"/>
                              <w:gridCol w:w="2393"/>
                              <w:gridCol w:w="1721"/>
                              <w:gridCol w:w="1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726" w:type="dxa"/>
                                  <w:tcBorders>
                                    <w:bottom w:val="single" w:color="auto" w:sz="4" w:space="0"/>
                                  </w:tcBorders>
                                </w:tcPr>
                                <w:p>
                                  <w:pPr>
                                    <w:pStyle w:val="111"/>
                                    <w:spacing w:before="11"/>
                                    <w:rPr>
                                      <w:sz w:val="25"/>
                                    </w:rPr>
                                  </w:pPr>
                                </w:p>
                                <w:p>
                                  <w:pPr>
                                    <w:pStyle w:val="111"/>
                                    <w:spacing w:before="0"/>
                                    <w:ind w:left="123"/>
                                    <w:rPr>
                                      <w:sz w:val="24"/>
                                    </w:rPr>
                                  </w:pPr>
                                  <w:r>
                                    <w:rPr>
                                      <w:rFonts w:hint="eastAsia"/>
                                      <w:sz w:val="24"/>
                                    </w:rPr>
                                    <w:t>序号</w:t>
                                  </w:r>
                                </w:p>
                              </w:tc>
                              <w:tc>
                                <w:tcPr>
                                  <w:tcW w:w="1740" w:type="dxa"/>
                                  <w:tcBorders>
                                    <w:bottom w:val="single" w:color="auto" w:sz="4" w:space="0"/>
                                  </w:tcBorders>
                                </w:tcPr>
                                <w:p>
                                  <w:pPr>
                                    <w:pStyle w:val="111"/>
                                    <w:spacing w:before="0" w:line="440" w:lineRule="exact"/>
                                    <w:ind w:left="509" w:right="139" w:hanging="360"/>
                                    <w:rPr>
                                      <w:sz w:val="24"/>
                                    </w:rPr>
                                  </w:pPr>
                                  <w:r>
                                    <w:rPr>
                                      <w:rFonts w:hint="eastAsia"/>
                                      <w:sz w:val="24"/>
                                    </w:rPr>
                                    <w:t>招标文件规格条目号</w:t>
                                  </w:r>
                                </w:p>
                              </w:tc>
                              <w:tc>
                                <w:tcPr>
                                  <w:tcW w:w="2056" w:type="dxa"/>
                                  <w:tcBorders>
                                    <w:bottom w:val="single" w:color="auto" w:sz="4" w:space="0"/>
                                  </w:tcBorders>
                                </w:tcPr>
                                <w:p>
                                  <w:pPr>
                                    <w:pStyle w:val="111"/>
                                    <w:spacing w:before="11"/>
                                    <w:rPr>
                                      <w:sz w:val="25"/>
                                    </w:rPr>
                                  </w:pPr>
                                </w:p>
                                <w:p>
                                  <w:pPr>
                                    <w:pStyle w:val="111"/>
                                    <w:spacing w:before="0"/>
                                    <w:ind w:left="548"/>
                                    <w:rPr>
                                      <w:sz w:val="24"/>
                                    </w:rPr>
                                  </w:pPr>
                                  <w:r>
                                    <w:rPr>
                                      <w:rFonts w:hint="eastAsia"/>
                                      <w:sz w:val="24"/>
                                    </w:rPr>
                                    <w:t>招标规格</w:t>
                                  </w:r>
                                </w:p>
                              </w:tc>
                              <w:tc>
                                <w:tcPr>
                                  <w:tcW w:w="2393" w:type="dxa"/>
                                  <w:tcBorders>
                                    <w:bottom w:val="single" w:color="auto" w:sz="4" w:space="0"/>
                                  </w:tcBorders>
                                </w:tcPr>
                                <w:p>
                                  <w:pPr>
                                    <w:pStyle w:val="111"/>
                                    <w:spacing w:before="11"/>
                                    <w:rPr>
                                      <w:sz w:val="25"/>
                                    </w:rPr>
                                  </w:pPr>
                                </w:p>
                                <w:p>
                                  <w:pPr>
                                    <w:pStyle w:val="111"/>
                                    <w:spacing w:before="0"/>
                                    <w:ind w:left="716"/>
                                    <w:rPr>
                                      <w:sz w:val="24"/>
                                    </w:rPr>
                                  </w:pPr>
                                  <w:r>
                                    <w:rPr>
                                      <w:rFonts w:hint="eastAsia"/>
                                      <w:sz w:val="24"/>
                                    </w:rPr>
                                    <w:t>投标规格</w:t>
                                  </w:r>
                                </w:p>
                              </w:tc>
                              <w:tc>
                                <w:tcPr>
                                  <w:tcW w:w="1721" w:type="dxa"/>
                                  <w:tcBorders>
                                    <w:bottom w:val="single" w:color="auto" w:sz="4" w:space="0"/>
                                  </w:tcBorders>
                                </w:tcPr>
                                <w:p>
                                  <w:pPr>
                                    <w:pStyle w:val="111"/>
                                    <w:spacing w:before="11"/>
                                    <w:rPr>
                                      <w:sz w:val="25"/>
                                    </w:rPr>
                                  </w:pPr>
                                </w:p>
                                <w:p>
                                  <w:pPr>
                                    <w:pStyle w:val="111"/>
                                    <w:spacing w:before="0"/>
                                    <w:ind w:left="600" w:right="590"/>
                                    <w:jc w:val="center"/>
                                    <w:rPr>
                                      <w:sz w:val="24"/>
                                    </w:rPr>
                                  </w:pPr>
                                  <w:r>
                                    <w:rPr>
                                      <w:rFonts w:hint="eastAsia"/>
                                      <w:sz w:val="24"/>
                                    </w:rPr>
                                    <w:t>偏离</w:t>
                                  </w:r>
                                </w:p>
                              </w:tc>
                              <w:tc>
                                <w:tcPr>
                                  <w:tcW w:w="1218" w:type="dxa"/>
                                  <w:tcBorders>
                                    <w:bottom w:val="single" w:color="auto" w:sz="4" w:space="0"/>
                                  </w:tcBorders>
                                </w:tcPr>
                                <w:p>
                                  <w:pPr>
                                    <w:pStyle w:val="111"/>
                                    <w:spacing w:before="11"/>
                                    <w:rPr>
                                      <w:sz w:val="25"/>
                                    </w:rPr>
                                  </w:pPr>
                                </w:p>
                                <w:p>
                                  <w:pPr>
                                    <w:pStyle w:val="111"/>
                                    <w:spacing w:before="0"/>
                                    <w:ind w:left="368"/>
                                    <w:rPr>
                                      <w:sz w:val="24"/>
                                    </w:rPr>
                                  </w:pPr>
                                  <w:r>
                                    <w:rPr>
                                      <w:rFonts w:hint="eastAsia"/>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6" w:type="dxa"/>
                                  <w:tcBorders>
                                    <w:top w:val="single" w:color="auto" w:sz="4" w:space="0"/>
                                    <w:left w:val="single" w:color="auto" w:sz="4" w:space="0"/>
                                    <w:bottom w:val="single" w:color="auto" w:sz="4" w:space="0"/>
                                    <w:right w:val="single" w:color="auto" w:sz="4" w:space="0"/>
                                  </w:tcBorders>
                                </w:tcPr>
                                <w:p>
                                  <w:pPr>
                                    <w:pStyle w:val="111"/>
                                    <w:spacing w:before="112"/>
                                    <w:ind w:left="108"/>
                                    <w:rPr>
                                      <w:sz w:val="24"/>
                                    </w:rPr>
                                  </w:pPr>
                                  <w:r>
                                    <w:rPr>
                                      <w:sz w:val="24"/>
                                    </w:rPr>
                                    <w:t>1</w:t>
                                  </w:r>
                                </w:p>
                              </w:tc>
                              <w:tc>
                                <w:tcPr>
                                  <w:tcW w:w="1740"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056"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393"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721"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218"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6" w:type="dxa"/>
                                  <w:tcBorders>
                                    <w:top w:val="single" w:color="auto" w:sz="4" w:space="0"/>
                                    <w:left w:val="single" w:color="auto" w:sz="4" w:space="0"/>
                                    <w:bottom w:val="single" w:color="auto" w:sz="4" w:space="0"/>
                                    <w:right w:val="single" w:color="auto" w:sz="4" w:space="0"/>
                                  </w:tcBorders>
                                </w:tcPr>
                                <w:p>
                                  <w:pPr>
                                    <w:pStyle w:val="111"/>
                                    <w:spacing w:before="112"/>
                                    <w:ind w:left="108"/>
                                    <w:rPr>
                                      <w:sz w:val="24"/>
                                    </w:rPr>
                                  </w:pPr>
                                  <w:r>
                                    <w:rPr>
                                      <w:sz w:val="24"/>
                                    </w:rPr>
                                    <w:t>2</w:t>
                                  </w:r>
                                </w:p>
                              </w:tc>
                              <w:tc>
                                <w:tcPr>
                                  <w:tcW w:w="1740"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056"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393"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721"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218"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6" w:type="dxa"/>
                                  <w:tcBorders>
                                    <w:top w:val="single" w:color="auto" w:sz="4" w:space="0"/>
                                    <w:left w:val="single" w:color="auto" w:sz="4" w:space="0"/>
                                    <w:bottom w:val="single" w:color="auto" w:sz="4" w:space="0"/>
                                    <w:right w:val="single" w:color="auto" w:sz="4" w:space="0"/>
                                  </w:tcBorders>
                                </w:tcPr>
                                <w:p>
                                  <w:pPr>
                                    <w:pStyle w:val="111"/>
                                    <w:spacing w:before="112"/>
                                    <w:ind w:left="108"/>
                                    <w:rPr>
                                      <w:sz w:val="24"/>
                                    </w:rPr>
                                  </w:pPr>
                                  <w:r>
                                    <w:rPr>
                                      <w:sz w:val="24"/>
                                    </w:rPr>
                                    <w:t>3</w:t>
                                  </w:r>
                                </w:p>
                              </w:tc>
                              <w:tc>
                                <w:tcPr>
                                  <w:tcW w:w="1740"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056"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393"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721"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218"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26" w:type="dxa"/>
                                  <w:tcBorders>
                                    <w:top w:val="single" w:color="auto" w:sz="4" w:space="0"/>
                                    <w:left w:val="single" w:color="auto" w:sz="4" w:space="0"/>
                                    <w:bottom w:val="single" w:color="auto" w:sz="4" w:space="0"/>
                                    <w:right w:val="single" w:color="auto" w:sz="4" w:space="0"/>
                                  </w:tcBorders>
                                </w:tcPr>
                                <w:p>
                                  <w:pPr>
                                    <w:pStyle w:val="111"/>
                                    <w:spacing w:before="112"/>
                                    <w:ind w:left="108"/>
                                    <w:rPr>
                                      <w:sz w:val="24"/>
                                    </w:rPr>
                                  </w:pPr>
                                  <w:r>
                                    <w:rPr>
                                      <w:rFonts w:hint="eastAsia"/>
                                      <w:sz w:val="24"/>
                                    </w:rPr>
                                    <w:t>…</w:t>
                                  </w:r>
                                </w:p>
                              </w:tc>
                              <w:tc>
                                <w:tcPr>
                                  <w:tcW w:w="1740"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056"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393"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721"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218"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r>
                          </w:tbl>
                          <w:p>
                            <w:pPr>
                              <w:pStyle w:val="14"/>
                            </w:pPr>
                          </w:p>
                        </w:txbxContent>
                      </wps:txbx>
                      <wps:bodyPr lIns="0" tIns="0" rIns="0" bIns="0" upright="1"/>
                    </wps:wsp>
                  </a:graphicData>
                </a:graphic>
              </wp:anchor>
            </w:drawing>
          </mc:Choice>
          <mc:Fallback>
            <w:pict>
              <v:shape id="文本框 181" o:spid="_x0000_s1026" o:spt="202" type="#_x0000_t202" style="position:absolute;left:0pt;margin-left:53.35pt;margin-top:25.9pt;height:135pt;width:493.45pt;mso-position-horizontal-relative:page;z-index:251663360;mso-width-relative:page;mso-height-relative:page;" filled="f" stroked="f" coordsize="21600,21600" o:gfxdata="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PmLQ2AAAAAsBAAAPAAAAAAAAAAEAIAAAACIAAABkcnMvZG93bnJldi54bWxQ&#10;SwECFAAUAAAACACHTuJAJnPda74BAAB1AwAADgAAAAAAAAABACAAAAAnAQAAZHJzL2Uyb0RvYy54&#10;bWxQSwUGAAAAAAYABgBZAQAAVwUAAAAA&#10;">
                <v:fill on="f" focussize="0,0"/>
                <v:stroke on="f"/>
                <v:imagedata o:title=""/>
                <o:lock v:ext="edit" aspectratio="f"/>
                <v:textbox inset="0mm,0mm,0mm,0mm">
                  <w:txbxContent>
                    <w:tbl>
                      <w:tblPr>
                        <w:tblStyle w:val="3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740"/>
                        <w:gridCol w:w="2056"/>
                        <w:gridCol w:w="2393"/>
                        <w:gridCol w:w="1721"/>
                        <w:gridCol w:w="1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726" w:type="dxa"/>
                            <w:tcBorders>
                              <w:bottom w:val="single" w:color="auto" w:sz="4" w:space="0"/>
                            </w:tcBorders>
                          </w:tcPr>
                          <w:p>
                            <w:pPr>
                              <w:pStyle w:val="111"/>
                              <w:spacing w:before="11"/>
                              <w:rPr>
                                <w:sz w:val="25"/>
                              </w:rPr>
                            </w:pPr>
                          </w:p>
                          <w:p>
                            <w:pPr>
                              <w:pStyle w:val="111"/>
                              <w:spacing w:before="0"/>
                              <w:ind w:left="123"/>
                              <w:rPr>
                                <w:sz w:val="24"/>
                              </w:rPr>
                            </w:pPr>
                            <w:r>
                              <w:rPr>
                                <w:rFonts w:hint="eastAsia"/>
                                <w:sz w:val="24"/>
                              </w:rPr>
                              <w:t>序号</w:t>
                            </w:r>
                          </w:p>
                        </w:tc>
                        <w:tc>
                          <w:tcPr>
                            <w:tcW w:w="1740" w:type="dxa"/>
                            <w:tcBorders>
                              <w:bottom w:val="single" w:color="auto" w:sz="4" w:space="0"/>
                            </w:tcBorders>
                          </w:tcPr>
                          <w:p>
                            <w:pPr>
                              <w:pStyle w:val="111"/>
                              <w:spacing w:before="0" w:line="440" w:lineRule="exact"/>
                              <w:ind w:left="509" w:right="139" w:hanging="360"/>
                              <w:rPr>
                                <w:sz w:val="24"/>
                              </w:rPr>
                            </w:pPr>
                            <w:r>
                              <w:rPr>
                                <w:rFonts w:hint="eastAsia"/>
                                <w:sz w:val="24"/>
                              </w:rPr>
                              <w:t>招标文件规格条目号</w:t>
                            </w:r>
                          </w:p>
                        </w:tc>
                        <w:tc>
                          <w:tcPr>
                            <w:tcW w:w="2056" w:type="dxa"/>
                            <w:tcBorders>
                              <w:bottom w:val="single" w:color="auto" w:sz="4" w:space="0"/>
                            </w:tcBorders>
                          </w:tcPr>
                          <w:p>
                            <w:pPr>
                              <w:pStyle w:val="111"/>
                              <w:spacing w:before="11"/>
                              <w:rPr>
                                <w:sz w:val="25"/>
                              </w:rPr>
                            </w:pPr>
                          </w:p>
                          <w:p>
                            <w:pPr>
                              <w:pStyle w:val="111"/>
                              <w:spacing w:before="0"/>
                              <w:ind w:left="548"/>
                              <w:rPr>
                                <w:sz w:val="24"/>
                              </w:rPr>
                            </w:pPr>
                            <w:r>
                              <w:rPr>
                                <w:rFonts w:hint="eastAsia"/>
                                <w:sz w:val="24"/>
                              </w:rPr>
                              <w:t>招标规格</w:t>
                            </w:r>
                          </w:p>
                        </w:tc>
                        <w:tc>
                          <w:tcPr>
                            <w:tcW w:w="2393" w:type="dxa"/>
                            <w:tcBorders>
                              <w:bottom w:val="single" w:color="auto" w:sz="4" w:space="0"/>
                            </w:tcBorders>
                          </w:tcPr>
                          <w:p>
                            <w:pPr>
                              <w:pStyle w:val="111"/>
                              <w:spacing w:before="11"/>
                              <w:rPr>
                                <w:sz w:val="25"/>
                              </w:rPr>
                            </w:pPr>
                          </w:p>
                          <w:p>
                            <w:pPr>
                              <w:pStyle w:val="111"/>
                              <w:spacing w:before="0"/>
                              <w:ind w:left="716"/>
                              <w:rPr>
                                <w:sz w:val="24"/>
                              </w:rPr>
                            </w:pPr>
                            <w:r>
                              <w:rPr>
                                <w:rFonts w:hint="eastAsia"/>
                                <w:sz w:val="24"/>
                              </w:rPr>
                              <w:t>投标规格</w:t>
                            </w:r>
                          </w:p>
                        </w:tc>
                        <w:tc>
                          <w:tcPr>
                            <w:tcW w:w="1721" w:type="dxa"/>
                            <w:tcBorders>
                              <w:bottom w:val="single" w:color="auto" w:sz="4" w:space="0"/>
                            </w:tcBorders>
                          </w:tcPr>
                          <w:p>
                            <w:pPr>
                              <w:pStyle w:val="111"/>
                              <w:spacing w:before="11"/>
                              <w:rPr>
                                <w:sz w:val="25"/>
                              </w:rPr>
                            </w:pPr>
                          </w:p>
                          <w:p>
                            <w:pPr>
                              <w:pStyle w:val="111"/>
                              <w:spacing w:before="0"/>
                              <w:ind w:left="600" w:right="590"/>
                              <w:jc w:val="center"/>
                              <w:rPr>
                                <w:sz w:val="24"/>
                              </w:rPr>
                            </w:pPr>
                            <w:r>
                              <w:rPr>
                                <w:rFonts w:hint="eastAsia"/>
                                <w:sz w:val="24"/>
                              </w:rPr>
                              <w:t>偏离</w:t>
                            </w:r>
                          </w:p>
                        </w:tc>
                        <w:tc>
                          <w:tcPr>
                            <w:tcW w:w="1218" w:type="dxa"/>
                            <w:tcBorders>
                              <w:bottom w:val="single" w:color="auto" w:sz="4" w:space="0"/>
                            </w:tcBorders>
                          </w:tcPr>
                          <w:p>
                            <w:pPr>
                              <w:pStyle w:val="111"/>
                              <w:spacing w:before="11"/>
                              <w:rPr>
                                <w:sz w:val="25"/>
                              </w:rPr>
                            </w:pPr>
                          </w:p>
                          <w:p>
                            <w:pPr>
                              <w:pStyle w:val="111"/>
                              <w:spacing w:before="0"/>
                              <w:ind w:left="368"/>
                              <w:rPr>
                                <w:sz w:val="24"/>
                              </w:rPr>
                            </w:pPr>
                            <w:r>
                              <w:rPr>
                                <w:rFonts w:hint="eastAsia"/>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6" w:type="dxa"/>
                            <w:tcBorders>
                              <w:top w:val="single" w:color="auto" w:sz="4" w:space="0"/>
                              <w:left w:val="single" w:color="auto" w:sz="4" w:space="0"/>
                              <w:bottom w:val="single" w:color="auto" w:sz="4" w:space="0"/>
                              <w:right w:val="single" w:color="auto" w:sz="4" w:space="0"/>
                            </w:tcBorders>
                          </w:tcPr>
                          <w:p>
                            <w:pPr>
                              <w:pStyle w:val="111"/>
                              <w:spacing w:before="112"/>
                              <w:ind w:left="108"/>
                              <w:rPr>
                                <w:sz w:val="24"/>
                              </w:rPr>
                            </w:pPr>
                            <w:r>
                              <w:rPr>
                                <w:sz w:val="24"/>
                              </w:rPr>
                              <w:t>1</w:t>
                            </w:r>
                          </w:p>
                        </w:tc>
                        <w:tc>
                          <w:tcPr>
                            <w:tcW w:w="1740"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056"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393"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721"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218"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6" w:type="dxa"/>
                            <w:tcBorders>
                              <w:top w:val="single" w:color="auto" w:sz="4" w:space="0"/>
                              <w:left w:val="single" w:color="auto" w:sz="4" w:space="0"/>
                              <w:bottom w:val="single" w:color="auto" w:sz="4" w:space="0"/>
                              <w:right w:val="single" w:color="auto" w:sz="4" w:space="0"/>
                            </w:tcBorders>
                          </w:tcPr>
                          <w:p>
                            <w:pPr>
                              <w:pStyle w:val="111"/>
                              <w:spacing w:before="112"/>
                              <w:ind w:left="108"/>
                              <w:rPr>
                                <w:sz w:val="24"/>
                              </w:rPr>
                            </w:pPr>
                            <w:r>
                              <w:rPr>
                                <w:sz w:val="24"/>
                              </w:rPr>
                              <w:t>2</w:t>
                            </w:r>
                          </w:p>
                        </w:tc>
                        <w:tc>
                          <w:tcPr>
                            <w:tcW w:w="1740"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056"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393"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721"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218"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6" w:type="dxa"/>
                            <w:tcBorders>
                              <w:top w:val="single" w:color="auto" w:sz="4" w:space="0"/>
                              <w:left w:val="single" w:color="auto" w:sz="4" w:space="0"/>
                              <w:bottom w:val="single" w:color="auto" w:sz="4" w:space="0"/>
                              <w:right w:val="single" w:color="auto" w:sz="4" w:space="0"/>
                            </w:tcBorders>
                          </w:tcPr>
                          <w:p>
                            <w:pPr>
                              <w:pStyle w:val="111"/>
                              <w:spacing w:before="112"/>
                              <w:ind w:left="108"/>
                              <w:rPr>
                                <w:sz w:val="24"/>
                              </w:rPr>
                            </w:pPr>
                            <w:r>
                              <w:rPr>
                                <w:sz w:val="24"/>
                              </w:rPr>
                              <w:t>3</w:t>
                            </w:r>
                          </w:p>
                        </w:tc>
                        <w:tc>
                          <w:tcPr>
                            <w:tcW w:w="1740"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056"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393"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721"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218"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26" w:type="dxa"/>
                            <w:tcBorders>
                              <w:top w:val="single" w:color="auto" w:sz="4" w:space="0"/>
                              <w:left w:val="single" w:color="auto" w:sz="4" w:space="0"/>
                              <w:bottom w:val="single" w:color="auto" w:sz="4" w:space="0"/>
                              <w:right w:val="single" w:color="auto" w:sz="4" w:space="0"/>
                            </w:tcBorders>
                          </w:tcPr>
                          <w:p>
                            <w:pPr>
                              <w:pStyle w:val="111"/>
                              <w:spacing w:before="112"/>
                              <w:ind w:left="108"/>
                              <w:rPr>
                                <w:sz w:val="24"/>
                              </w:rPr>
                            </w:pPr>
                            <w:r>
                              <w:rPr>
                                <w:rFonts w:hint="eastAsia"/>
                                <w:sz w:val="24"/>
                              </w:rPr>
                              <w:t>…</w:t>
                            </w:r>
                          </w:p>
                        </w:tc>
                        <w:tc>
                          <w:tcPr>
                            <w:tcW w:w="1740"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056"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2393"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721"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c>
                          <w:tcPr>
                            <w:tcW w:w="1218" w:type="dxa"/>
                            <w:tcBorders>
                              <w:top w:val="single" w:color="auto" w:sz="4" w:space="0"/>
                              <w:left w:val="single" w:color="auto" w:sz="4" w:space="0"/>
                              <w:bottom w:val="single" w:color="auto" w:sz="4" w:space="0"/>
                              <w:right w:val="single" w:color="auto" w:sz="4" w:space="0"/>
                            </w:tcBorders>
                          </w:tcPr>
                          <w:p>
                            <w:pPr>
                              <w:pStyle w:val="111"/>
                              <w:spacing w:before="0"/>
                              <w:rPr>
                                <w:rFonts w:ascii="Times New Roman"/>
                              </w:rPr>
                            </w:pPr>
                          </w:p>
                        </w:tc>
                      </w:tr>
                    </w:tbl>
                    <w:p>
                      <w:pPr>
                        <w:pStyle w:val="14"/>
                      </w:pPr>
                    </w:p>
                  </w:txbxContent>
                </v:textbox>
              </v:shape>
            </w:pict>
          </mc:Fallback>
        </mc:AlternateConten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spacing w:before="9"/>
        <w:rPr>
          <w:color w:val="auto"/>
          <w:sz w:val="18"/>
        </w:rPr>
      </w:pPr>
    </w:p>
    <w:p>
      <w:pPr>
        <w:pStyle w:val="14"/>
        <w:tabs>
          <w:tab w:val="left" w:pos="4768"/>
        </w:tabs>
        <w:autoSpaceDE w:val="0"/>
        <w:autoSpaceDN w:val="0"/>
        <w:snapToGrid/>
        <w:spacing w:line="480" w:lineRule="auto"/>
        <w:textAlignment w:val="auto"/>
        <w:rPr>
          <w:rFonts w:ascii="宋体" w:hAnsi="宋体" w:eastAsia="宋体"/>
          <w:color w:val="auto"/>
          <w:sz w:val="24"/>
          <w:szCs w:val="24"/>
        </w:rPr>
      </w:pPr>
      <w:r>
        <w:rPr>
          <w:rFonts w:hint="eastAsia" w:ascii="宋体" w:hAnsi="宋体" w:eastAsia="宋体"/>
          <w:color w:val="auto"/>
          <w:sz w:val="24"/>
          <w:szCs w:val="24"/>
        </w:rPr>
        <w:t>注：与招标文件要求逐条对应填写。</w:t>
      </w:r>
    </w:p>
    <w:p>
      <w:pPr>
        <w:pStyle w:val="14"/>
        <w:tabs>
          <w:tab w:val="left" w:pos="4768"/>
        </w:tabs>
        <w:spacing w:before="1" w:line="480" w:lineRule="auto"/>
        <w:ind w:left="634" w:right="6156"/>
        <w:rPr>
          <w:rFonts w:ascii="宋体" w:hAnsi="宋体" w:eastAsia="宋体"/>
          <w:color w:val="auto"/>
          <w:sz w:val="24"/>
          <w:szCs w:val="24"/>
        </w:rPr>
      </w:pPr>
      <w:r>
        <w:rPr>
          <w:rFonts w:ascii="宋体" w:hAnsi="宋体" w:eastAsia="宋体"/>
          <w:color w:val="auto"/>
          <w:sz w:val="24"/>
          <w:szCs w:val="24"/>
        </w:rPr>
        <w:t xml:space="preserve"> </w:t>
      </w:r>
    </w:p>
    <w:p>
      <w:pPr>
        <w:pStyle w:val="14"/>
        <w:tabs>
          <w:tab w:val="left" w:pos="4768"/>
        </w:tabs>
        <w:spacing w:before="1" w:line="480" w:lineRule="auto"/>
        <w:ind w:right="6156"/>
        <w:rPr>
          <w:rFonts w:ascii="宋体" w:hAnsi="宋体" w:eastAsia="宋体"/>
          <w:color w:val="auto"/>
          <w:sz w:val="24"/>
          <w:szCs w:val="24"/>
          <w:u w:val="single"/>
        </w:rPr>
      </w:pPr>
      <w:r>
        <w:rPr>
          <w:rFonts w:hint="eastAsia" w:ascii="宋体" w:hAnsi="宋体" w:eastAsia="宋体"/>
          <w:color w:val="auto"/>
          <w:sz w:val="24"/>
          <w:szCs w:val="24"/>
        </w:rPr>
        <w:t>投标人代表签字：</w:t>
      </w:r>
      <w:r>
        <w:rPr>
          <w:rFonts w:ascii="宋体" w:hAnsi="宋体" w:eastAsia="宋体"/>
          <w:color w:val="auto"/>
          <w:sz w:val="24"/>
          <w:szCs w:val="24"/>
          <w:u w:val="single"/>
        </w:rPr>
        <w:t xml:space="preserve"> </w:t>
      </w:r>
      <w:r>
        <w:rPr>
          <w:rFonts w:ascii="宋体" w:hAnsi="宋体" w:eastAsia="宋体"/>
          <w:color w:val="auto"/>
          <w:sz w:val="24"/>
          <w:szCs w:val="24"/>
          <w:u w:val="single"/>
        </w:rPr>
        <w:tab/>
      </w:r>
    </w:p>
    <w:p>
      <w:pPr>
        <w:pStyle w:val="14"/>
        <w:tabs>
          <w:tab w:val="left" w:pos="4768"/>
        </w:tabs>
        <w:spacing w:before="1" w:line="480" w:lineRule="auto"/>
        <w:ind w:right="6156"/>
        <w:rPr>
          <w:rFonts w:ascii="宋体" w:hAnsi="宋体" w:eastAsia="宋体"/>
          <w:color w:val="auto"/>
          <w:sz w:val="24"/>
          <w:szCs w:val="24"/>
        </w:rPr>
      </w:pPr>
      <w:r>
        <w:rPr>
          <w:rFonts w:hint="eastAsia" w:ascii="宋体" w:hAnsi="宋体" w:eastAsia="宋体"/>
          <w:color w:val="auto"/>
          <w:sz w:val="24"/>
          <w:szCs w:val="24"/>
        </w:rPr>
        <w:t>日期：</w:t>
      </w:r>
      <w:r>
        <w:rPr>
          <w:rFonts w:ascii="宋体" w:hAnsi="宋体" w:eastAsia="宋体"/>
          <w:color w:val="auto"/>
          <w:sz w:val="24"/>
          <w:szCs w:val="24"/>
        </w:rPr>
        <w:t xml:space="preserve">20 </w:t>
      </w:r>
      <w:r>
        <w:rPr>
          <w:rFonts w:hint="eastAsia" w:ascii="宋体" w:hAnsi="宋体" w:eastAsia="宋体"/>
          <w:color w:val="auto"/>
          <w:sz w:val="24"/>
          <w:szCs w:val="24"/>
        </w:rPr>
        <w:t>年</w:t>
      </w:r>
      <w:r>
        <w:rPr>
          <w:rFonts w:ascii="宋体" w:hAnsi="宋体" w:eastAsia="宋体"/>
          <w:color w:val="auto"/>
          <w:sz w:val="24"/>
          <w:szCs w:val="24"/>
          <w:u w:val="single"/>
        </w:rPr>
        <w:t xml:space="preserve"> </w:t>
      </w:r>
      <w:r>
        <w:rPr>
          <w:rFonts w:hint="eastAsia" w:ascii="宋体" w:hAnsi="宋体" w:eastAsia="宋体"/>
          <w:color w:val="auto"/>
          <w:sz w:val="24"/>
          <w:szCs w:val="24"/>
        </w:rPr>
        <w:t>月</w:t>
      </w:r>
      <w:r>
        <w:rPr>
          <w:rFonts w:ascii="宋体" w:hAnsi="宋体" w:eastAsia="宋体"/>
          <w:color w:val="auto"/>
          <w:sz w:val="24"/>
          <w:szCs w:val="24"/>
          <w:u w:val="single"/>
        </w:rPr>
        <w:t xml:space="preserve"> </w:t>
      </w:r>
      <w:r>
        <w:rPr>
          <w:rFonts w:hint="eastAsia" w:ascii="宋体" w:hAnsi="宋体" w:eastAsia="宋体"/>
          <w:color w:val="auto"/>
          <w:sz w:val="24"/>
          <w:szCs w:val="24"/>
        </w:rPr>
        <w:t>日</w:t>
      </w:r>
    </w:p>
    <w:p>
      <w:pPr>
        <w:spacing w:line="343" w:lineRule="auto"/>
        <w:rPr>
          <w:color w:val="auto"/>
        </w:rPr>
        <w:sectPr>
          <w:headerReference r:id="rId18" w:type="default"/>
          <w:footerReference r:id="rId20" w:type="default"/>
          <w:headerReference r:id="rId19" w:type="even"/>
          <w:footerReference r:id="rId21" w:type="even"/>
          <w:pgSz w:w="11910" w:h="16840"/>
          <w:pgMar w:top="1247" w:right="1247" w:bottom="1247" w:left="1247" w:header="879" w:footer="1063" w:gutter="0"/>
          <w:cols w:space="720" w:num="1"/>
          <w:docGrid w:linePitch="1" w:charSpace="0"/>
        </w:sectPr>
      </w:pPr>
    </w:p>
    <w:p>
      <w:pPr>
        <w:spacing w:line="551" w:lineRule="exact"/>
        <w:ind w:left="422" w:right="441"/>
        <w:jc w:val="center"/>
        <w:outlineLvl w:val="0"/>
        <w:rPr>
          <w:rFonts w:ascii="宋体" w:cs="宋体"/>
          <w:b/>
          <w:color w:val="auto"/>
          <w:sz w:val="30"/>
          <w:szCs w:val="30"/>
        </w:rPr>
      </w:pPr>
      <w:bookmarkStart w:id="284" w:name="_Toc24804"/>
      <w:r>
        <w:rPr>
          <w:rFonts w:hint="eastAsia" w:ascii="宋体" w:hAnsi="宋体" w:cs="宋体"/>
          <w:b/>
          <w:color w:val="auto"/>
          <w:sz w:val="30"/>
          <w:szCs w:val="30"/>
        </w:rPr>
        <w:t>（附件六）商务条款偏离表</w:t>
      </w:r>
      <w:bookmarkEnd w:id="284"/>
    </w:p>
    <w:p>
      <w:pPr>
        <w:pStyle w:val="14"/>
        <w:tabs>
          <w:tab w:val="left" w:pos="5793"/>
          <w:tab w:val="left" w:pos="5913"/>
          <w:tab w:val="left" w:pos="9928"/>
        </w:tabs>
        <w:spacing w:before="15" w:line="480" w:lineRule="auto"/>
        <w:ind w:right="996"/>
        <w:rPr>
          <w:rFonts w:ascii="宋体" w:hAnsi="宋体" w:eastAsia="宋体"/>
          <w:color w:val="auto"/>
          <w:sz w:val="24"/>
          <w:szCs w:val="24"/>
          <w:u w:val="single"/>
        </w:rPr>
      </w:pPr>
      <w:r>
        <w:rPr>
          <w:rFonts w:hint="eastAsia" w:ascii="宋体" w:hAnsi="宋体" w:eastAsia="宋体"/>
          <w:color w:val="auto"/>
          <w:sz w:val="24"/>
          <w:szCs w:val="24"/>
        </w:rPr>
        <w:t>投标人名称（公章）：</w:t>
      </w:r>
      <w:r>
        <w:rPr>
          <w:rFonts w:ascii="宋体" w:hAnsi="宋体" w:eastAsia="宋体"/>
          <w:color w:val="auto"/>
          <w:sz w:val="24"/>
          <w:szCs w:val="24"/>
          <w:u w:val="single"/>
        </w:rPr>
        <w:t xml:space="preserve"> </w:t>
      </w:r>
      <w:r>
        <w:rPr>
          <w:rFonts w:ascii="宋体" w:hAnsi="宋体" w:eastAsia="宋体"/>
          <w:color w:val="auto"/>
          <w:sz w:val="24"/>
          <w:szCs w:val="24"/>
          <w:u w:val="single"/>
        </w:rPr>
        <w:tab/>
      </w:r>
      <w:r>
        <w:rPr>
          <w:rFonts w:ascii="宋体" w:hAnsi="宋体" w:eastAsia="宋体"/>
          <w:color w:val="auto"/>
          <w:sz w:val="24"/>
          <w:szCs w:val="24"/>
          <w:u w:val="single"/>
        </w:rPr>
        <w:tab/>
      </w:r>
    </w:p>
    <w:p>
      <w:pPr>
        <w:pStyle w:val="14"/>
        <w:tabs>
          <w:tab w:val="left" w:pos="5793"/>
          <w:tab w:val="left" w:pos="5913"/>
          <w:tab w:val="left" w:pos="9928"/>
        </w:tabs>
        <w:spacing w:before="15" w:line="480" w:lineRule="auto"/>
        <w:ind w:right="996"/>
        <w:rPr>
          <w:rFonts w:ascii="宋体" w:hAnsi="宋体" w:eastAsia="宋体"/>
          <w:color w:val="auto"/>
          <w:sz w:val="24"/>
          <w:szCs w:val="24"/>
        </w:rPr>
      </w:pPr>
      <w:r>
        <w:rPr>
          <w:rFonts w:hint="eastAsia" w:ascii="宋体" w:hAnsi="宋体" w:eastAsia="宋体"/>
          <w:color w:val="auto"/>
          <w:sz w:val="24"/>
          <w:szCs w:val="24"/>
        </w:rPr>
        <w:t>招标编号：</w:t>
      </w:r>
      <w:r>
        <w:rPr>
          <w:rFonts w:ascii="宋体" w:hAnsi="宋体" w:eastAsia="宋体"/>
          <w:color w:val="auto"/>
          <w:sz w:val="24"/>
          <w:szCs w:val="24"/>
          <w:u w:val="single"/>
        </w:rPr>
        <w:t xml:space="preserve"> </w:t>
      </w:r>
      <w:r>
        <w:rPr>
          <w:rFonts w:ascii="宋体" w:hAnsi="宋体" w:eastAsia="宋体"/>
          <w:color w:val="auto"/>
          <w:sz w:val="24"/>
          <w:szCs w:val="24"/>
          <w:u w:val="single"/>
        </w:rPr>
        <w:tab/>
      </w:r>
      <w:r>
        <w:rPr>
          <w:rFonts w:ascii="宋体" w:hAnsi="宋体" w:eastAsia="宋体"/>
          <w:color w:val="auto"/>
          <w:sz w:val="24"/>
          <w:szCs w:val="24"/>
          <w:u w:val="single"/>
        </w:rPr>
        <w:t xml:space="preserve"> </w:t>
      </w:r>
      <w:r>
        <w:rPr>
          <w:rFonts w:hint="eastAsia" w:ascii="宋体" w:hAnsi="宋体" w:eastAsia="宋体"/>
          <w:color w:val="auto"/>
          <w:sz w:val="24"/>
          <w:szCs w:val="24"/>
        </w:rPr>
        <w:t>投标内容</w:t>
      </w:r>
      <w:r>
        <w:rPr>
          <w:rFonts w:ascii="宋体" w:hAnsi="宋体" w:eastAsia="宋体"/>
          <w:color w:val="auto"/>
          <w:sz w:val="24"/>
          <w:szCs w:val="24"/>
        </w:rPr>
        <w:t>/</w:t>
      </w:r>
      <w:r>
        <w:rPr>
          <w:rFonts w:hint="eastAsia" w:ascii="宋体" w:hAnsi="宋体" w:eastAsia="宋体"/>
          <w:color w:val="auto"/>
          <w:sz w:val="24"/>
          <w:szCs w:val="24"/>
        </w:rPr>
        <w:t>包号</w:t>
      </w:r>
      <w:r>
        <w:rPr>
          <w:rFonts w:hint="eastAsia" w:ascii="宋体" w:hAnsi="宋体" w:eastAsia="宋体"/>
          <w:color w:val="auto"/>
          <w:sz w:val="24"/>
          <w:szCs w:val="24"/>
          <w:u w:val="single"/>
        </w:rPr>
        <w:t>：</w:t>
      </w:r>
      <w:r>
        <w:rPr>
          <w:rFonts w:ascii="宋体" w:hAnsi="宋体" w:eastAsia="宋体"/>
          <w:color w:val="auto"/>
          <w:sz w:val="24"/>
          <w:szCs w:val="24"/>
          <w:u w:val="single"/>
        </w:rPr>
        <w:tab/>
      </w:r>
    </w:p>
    <w:p>
      <w:pPr>
        <w:pStyle w:val="14"/>
        <w:rPr>
          <w:color w:val="auto"/>
        </w:rPr>
      </w:pPr>
    </w:p>
    <w:tbl>
      <w:tblPr>
        <w:tblStyle w:val="3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2599"/>
        <w:gridCol w:w="2040"/>
        <w:gridCol w:w="2130"/>
        <w:gridCol w:w="78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71" w:type="dxa"/>
            <w:vAlign w:val="center"/>
          </w:tcPr>
          <w:p>
            <w:pPr>
              <w:jc w:val="center"/>
              <w:rPr>
                <w:rFonts w:ascii="宋体"/>
                <w:color w:val="auto"/>
                <w:szCs w:val="21"/>
              </w:rPr>
            </w:pPr>
            <w:r>
              <w:rPr>
                <w:rFonts w:hint="eastAsia" w:ascii="宋体" w:hAnsi="宋体"/>
                <w:color w:val="auto"/>
                <w:szCs w:val="21"/>
              </w:rPr>
              <w:t>序号</w:t>
            </w:r>
          </w:p>
        </w:tc>
        <w:tc>
          <w:tcPr>
            <w:tcW w:w="2599" w:type="dxa"/>
            <w:vAlign w:val="center"/>
          </w:tcPr>
          <w:p>
            <w:pPr>
              <w:jc w:val="center"/>
              <w:rPr>
                <w:rFonts w:ascii="宋体"/>
                <w:color w:val="auto"/>
                <w:szCs w:val="21"/>
              </w:rPr>
            </w:pPr>
            <w:r>
              <w:rPr>
                <w:rFonts w:hint="eastAsia" w:ascii="宋体" w:hAnsi="宋体"/>
                <w:color w:val="auto"/>
                <w:szCs w:val="21"/>
              </w:rPr>
              <w:t>招标文件条款</w:t>
            </w:r>
          </w:p>
        </w:tc>
        <w:tc>
          <w:tcPr>
            <w:tcW w:w="2040" w:type="dxa"/>
            <w:vAlign w:val="center"/>
          </w:tcPr>
          <w:p>
            <w:pPr>
              <w:jc w:val="center"/>
              <w:rPr>
                <w:rFonts w:ascii="宋体"/>
                <w:color w:val="auto"/>
                <w:szCs w:val="21"/>
              </w:rPr>
            </w:pPr>
            <w:r>
              <w:rPr>
                <w:rFonts w:hint="eastAsia" w:ascii="宋体" w:hAnsi="宋体"/>
                <w:color w:val="auto"/>
                <w:szCs w:val="21"/>
              </w:rPr>
              <w:t>招标文件要求内容</w:t>
            </w:r>
          </w:p>
        </w:tc>
        <w:tc>
          <w:tcPr>
            <w:tcW w:w="2130" w:type="dxa"/>
            <w:vAlign w:val="center"/>
          </w:tcPr>
          <w:p>
            <w:pPr>
              <w:jc w:val="center"/>
              <w:rPr>
                <w:rFonts w:ascii="宋体"/>
                <w:color w:val="auto"/>
                <w:szCs w:val="21"/>
              </w:rPr>
            </w:pPr>
            <w:r>
              <w:rPr>
                <w:rFonts w:hint="eastAsia" w:ascii="宋体" w:hAnsi="宋体"/>
                <w:color w:val="auto"/>
                <w:szCs w:val="21"/>
              </w:rPr>
              <w:t>投标文件的响应内容</w:t>
            </w:r>
          </w:p>
        </w:tc>
        <w:tc>
          <w:tcPr>
            <w:tcW w:w="780" w:type="dxa"/>
            <w:vAlign w:val="center"/>
          </w:tcPr>
          <w:p>
            <w:pPr>
              <w:jc w:val="center"/>
              <w:rPr>
                <w:rFonts w:ascii="宋体"/>
                <w:color w:val="auto"/>
                <w:szCs w:val="21"/>
              </w:rPr>
            </w:pPr>
            <w:r>
              <w:rPr>
                <w:rFonts w:hint="eastAsia" w:ascii="宋体" w:hAnsi="宋体"/>
                <w:color w:val="auto"/>
                <w:szCs w:val="21"/>
              </w:rPr>
              <w:t>偏离</w:t>
            </w:r>
          </w:p>
        </w:tc>
        <w:tc>
          <w:tcPr>
            <w:tcW w:w="1357" w:type="dxa"/>
            <w:vAlign w:val="center"/>
          </w:tcPr>
          <w:p>
            <w:pPr>
              <w:jc w:val="center"/>
              <w:rPr>
                <w:rFonts w:asci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71" w:type="dxa"/>
            <w:vAlign w:val="center"/>
          </w:tcPr>
          <w:p>
            <w:pPr>
              <w:jc w:val="center"/>
              <w:rPr>
                <w:rFonts w:ascii="宋体"/>
                <w:color w:val="auto"/>
                <w:szCs w:val="21"/>
              </w:rPr>
            </w:pPr>
            <w:r>
              <w:rPr>
                <w:rFonts w:ascii="宋体"/>
                <w:color w:val="auto"/>
                <w:szCs w:val="21"/>
              </w:rPr>
              <w:t>1</w:t>
            </w:r>
          </w:p>
        </w:tc>
        <w:tc>
          <w:tcPr>
            <w:tcW w:w="2599" w:type="dxa"/>
            <w:vAlign w:val="center"/>
          </w:tcPr>
          <w:p>
            <w:pPr>
              <w:jc w:val="center"/>
              <w:rPr>
                <w:rFonts w:ascii="宋体"/>
                <w:color w:val="auto"/>
                <w:szCs w:val="21"/>
              </w:rPr>
            </w:pPr>
            <w:r>
              <w:rPr>
                <w:rFonts w:hint="eastAsia" w:ascii="宋体"/>
                <w:color w:val="auto"/>
                <w:szCs w:val="21"/>
              </w:rPr>
              <w:t>招标内容</w:t>
            </w:r>
          </w:p>
        </w:tc>
        <w:tc>
          <w:tcPr>
            <w:tcW w:w="2040" w:type="dxa"/>
            <w:vAlign w:val="center"/>
          </w:tcPr>
          <w:p>
            <w:pPr>
              <w:jc w:val="center"/>
              <w:rPr>
                <w:rFonts w:ascii="宋体"/>
                <w:color w:val="auto"/>
                <w:szCs w:val="21"/>
              </w:rPr>
            </w:pPr>
          </w:p>
        </w:tc>
        <w:tc>
          <w:tcPr>
            <w:tcW w:w="2130" w:type="dxa"/>
            <w:vAlign w:val="center"/>
          </w:tcPr>
          <w:p>
            <w:pPr>
              <w:jc w:val="center"/>
              <w:rPr>
                <w:rFonts w:ascii="宋体"/>
                <w:color w:val="auto"/>
                <w:szCs w:val="21"/>
              </w:rPr>
            </w:pPr>
          </w:p>
        </w:tc>
        <w:tc>
          <w:tcPr>
            <w:tcW w:w="780" w:type="dxa"/>
            <w:vAlign w:val="center"/>
          </w:tcPr>
          <w:p>
            <w:pPr>
              <w:jc w:val="center"/>
              <w:rPr>
                <w:rFonts w:ascii="宋体"/>
                <w:color w:val="auto"/>
                <w:szCs w:val="21"/>
              </w:rPr>
            </w:pPr>
          </w:p>
        </w:tc>
        <w:tc>
          <w:tcPr>
            <w:tcW w:w="135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571" w:type="dxa"/>
            <w:vAlign w:val="center"/>
          </w:tcPr>
          <w:p>
            <w:pPr>
              <w:jc w:val="center"/>
              <w:rPr>
                <w:rFonts w:ascii="宋体"/>
                <w:color w:val="auto"/>
                <w:szCs w:val="21"/>
              </w:rPr>
            </w:pPr>
            <w:r>
              <w:rPr>
                <w:rFonts w:ascii="宋体"/>
                <w:color w:val="auto"/>
                <w:szCs w:val="21"/>
              </w:rPr>
              <w:t>2</w:t>
            </w:r>
          </w:p>
        </w:tc>
        <w:tc>
          <w:tcPr>
            <w:tcW w:w="2599" w:type="dxa"/>
            <w:vAlign w:val="center"/>
          </w:tcPr>
          <w:p>
            <w:pPr>
              <w:jc w:val="center"/>
              <w:rPr>
                <w:rFonts w:hint="default" w:ascii="宋体" w:eastAsia="宋体"/>
                <w:color w:val="auto"/>
                <w:szCs w:val="21"/>
                <w:lang w:val="en-US" w:eastAsia="zh-CN"/>
              </w:rPr>
            </w:pPr>
            <w:r>
              <w:rPr>
                <w:rFonts w:hint="eastAsia" w:ascii="宋体"/>
                <w:color w:val="auto"/>
                <w:szCs w:val="21"/>
                <w:lang w:val="en-US" w:eastAsia="zh-CN"/>
              </w:rPr>
              <w:t>合同履行期限</w:t>
            </w:r>
          </w:p>
        </w:tc>
        <w:tc>
          <w:tcPr>
            <w:tcW w:w="2040" w:type="dxa"/>
            <w:vAlign w:val="center"/>
          </w:tcPr>
          <w:p>
            <w:pPr>
              <w:jc w:val="center"/>
              <w:rPr>
                <w:rFonts w:ascii="宋体"/>
                <w:color w:val="auto"/>
                <w:szCs w:val="21"/>
              </w:rPr>
            </w:pPr>
          </w:p>
        </w:tc>
        <w:tc>
          <w:tcPr>
            <w:tcW w:w="2130" w:type="dxa"/>
            <w:vAlign w:val="center"/>
          </w:tcPr>
          <w:p>
            <w:pPr>
              <w:jc w:val="center"/>
              <w:rPr>
                <w:rFonts w:ascii="宋体"/>
                <w:color w:val="auto"/>
                <w:szCs w:val="21"/>
              </w:rPr>
            </w:pPr>
          </w:p>
        </w:tc>
        <w:tc>
          <w:tcPr>
            <w:tcW w:w="780" w:type="dxa"/>
            <w:vAlign w:val="center"/>
          </w:tcPr>
          <w:p>
            <w:pPr>
              <w:jc w:val="center"/>
              <w:rPr>
                <w:rFonts w:ascii="宋体"/>
                <w:color w:val="auto"/>
                <w:szCs w:val="21"/>
              </w:rPr>
            </w:pPr>
          </w:p>
        </w:tc>
        <w:tc>
          <w:tcPr>
            <w:tcW w:w="135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71" w:type="dxa"/>
            <w:vAlign w:val="center"/>
          </w:tcPr>
          <w:p>
            <w:pPr>
              <w:jc w:val="center"/>
              <w:rPr>
                <w:rFonts w:ascii="宋体"/>
                <w:color w:val="auto"/>
                <w:szCs w:val="21"/>
              </w:rPr>
            </w:pPr>
            <w:r>
              <w:rPr>
                <w:rFonts w:ascii="宋体"/>
                <w:color w:val="auto"/>
                <w:szCs w:val="21"/>
              </w:rPr>
              <w:t>3</w:t>
            </w:r>
          </w:p>
        </w:tc>
        <w:tc>
          <w:tcPr>
            <w:tcW w:w="2599" w:type="dxa"/>
            <w:vAlign w:val="center"/>
          </w:tcPr>
          <w:p>
            <w:pPr>
              <w:jc w:val="center"/>
              <w:rPr>
                <w:rFonts w:ascii="宋体"/>
                <w:color w:val="auto"/>
                <w:szCs w:val="21"/>
              </w:rPr>
            </w:pPr>
            <w:r>
              <w:rPr>
                <w:rFonts w:hint="eastAsia" w:ascii="宋体"/>
                <w:color w:val="auto"/>
                <w:szCs w:val="21"/>
              </w:rPr>
              <w:t>投标有效期</w:t>
            </w:r>
          </w:p>
        </w:tc>
        <w:tc>
          <w:tcPr>
            <w:tcW w:w="2040" w:type="dxa"/>
            <w:vAlign w:val="center"/>
          </w:tcPr>
          <w:p>
            <w:pPr>
              <w:jc w:val="center"/>
              <w:rPr>
                <w:rFonts w:ascii="宋体"/>
                <w:color w:val="auto"/>
                <w:szCs w:val="21"/>
              </w:rPr>
            </w:pPr>
          </w:p>
        </w:tc>
        <w:tc>
          <w:tcPr>
            <w:tcW w:w="2130" w:type="dxa"/>
            <w:vAlign w:val="center"/>
          </w:tcPr>
          <w:p>
            <w:pPr>
              <w:jc w:val="center"/>
              <w:rPr>
                <w:rFonts w:ascii="宋体"/>
                <w:color w:val="auto"/>
                <w:szCs w:val="21"/>
              </w:rPr>
            </w:pPr>
          </w:p>
        </w:tc>
        <w:tc>
          <w:tcPr>
            <w:tcW w:w="780" w:type="dxa"/>
            <w:vAlign w:val="center"/>
          </w:tcPr>
          <w:p>
            <w:pPr>
              <w:jc w:val="center"/>
              <w:rPr>
                <w:rFonts w:ascii="宋体"/>
                <w:color w:val="auto"/>
                <w:szCs w:val="21"/>
              </w:rPr>
            </w:pPr>
          </w:p>
        </w:tc>
        <w:tc>
          <w:tcPr>
            <w:tcW w:w="135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71" w:type="dxa"/>
            <w:vAlign w:val="center"/>
          </w:tcPr>
          <w:p>
            <w:pPr>
              <w:jc w:val="center"/>
              <w:rPr>
                <w:rFonts w:hint="eastAsia" w:ascii="宋体" w:eastAsia="宋体"/>
                <w:color w:val="auto"/>
                <w:szCs w:val="21"/>
                <w:lang w:eastAsia="zh-CN"/>
              </w:rPr>
            </w:pPr>
            <w:r>
              <w:rPr>
                <w:rFonts w:hint="eastAsia" w:ascii="宋体"/>
                <w:color w:val="auto"/>
                <w:szCs w:val="21"/>
                <w:lang w:val="en-US" w:eastAsia="zh-CN"/>
              </w:rPr>
              <w:t>4</w:t>
            </w:r>
          </w:p>
        </w:tc>
        <w:tc>
          <w:tcPr>
            <w:tcW w:w="2599" w:type="dxa"/>
            <w:vAlign w:val="center"/>
          </w:tcPr>
          <w:p>
            <w:pPr>
              <w:jc w:val="center"/>
              <w:rPr>
                <w:rFonts w:ascii="宋体"/>
                <w:color w:val="auto"/>
                <w:szCs w:val="21"/>
              </w:rPr>
            </w:pPr>
          </w:p>
        </w:tc>
        <w:tc>
          <w:tcPr>
            <w:tcW w:w="2040" w:type="dxa"/>
            <w:vAlign w:val="center"/>
          </w:tcPr>
          <w:p>
            <w:pPr>
              <w:jc w:val="center"/>
              <w:rPr>
                <w:rFonts w:ascii="宋体"/>
                <w:color w:val="auto"/>
                <w:szCs w:val="21"/>
              </w:rPr>
            </w:pPr>
          </w:p>
        </w:tc>
        <w:tc>
          <w:tcPr>
            <w:tcW w:w="2130" w:type="dxa"/>
            <w:vAlign w:val="center"/>
          </w:tcPr>
          <w:p>
            <w:pPr>
              <w:jc w:val="center"/>
              <w:rPr>
                <w:rFonts w:ascii="宋体"/>
                <w:color w:val="auto"/>
                <w:szCs w:val="21"/>
              </w:rPr>
            </w:pPr>
          </w:p>
        </w:tc>
        <w:tc>
          <w:tcPr>
            <w:tcW w:w="780" w:type="dxa"/>
            <w:vAlign w:val="center"/>
          </w:tcPr>
          <w:p>
            <w:pPr>
              <w:jc w:val="center"/>
              <w:rPr>
                <w:rFonts w:ascii="宋体"/>
                <w:color w:val="auto"/>
                <w:szCs w:val="21"/>
              </w:rPr>
            </w:pPr>
          </w:p>
        </w:tc>
        <w:tc>
          <w:tcPr>
            <w:tcW w:w="135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71" w:type="dxa"/>
            <w:vAlign w:val="center"/>
          </w:tcPr>
          <w:p>
            <w:pPr>
              <w:jc w:val="center"/>
              <w:rPr>
                <w:rFonts w:hint="eastAsia" w:ascii="宋体" w:eastAsia="宋体"/>
                <w:color w:val="auto"/>
                <w:szCs w:val="21"/>
                <w:lang w:eastAsia="zh-CN"/>
              </w:rPr>
            </w:pPr>
            <w:r>
              <w:rPr>
                <w:rFonts w:hint="eastAsia" w:ascii="宋体"/>
                <w:color w:val="auto"/>
                <w:szCs w:val="21"/>
                <w:lang w:val="en-US" w:eastAsia="zh-CN"/>
              </w:rPr>
              <w:t>5</w:t>
            </w:r>
          </w:p>
        </w:tc>
        <w:tc>
          <w:tcPr>
            <w:tcW w:w="2599" w:type="dxa"/>
            <w:vAlign w:val="center"/>
          </w:tcPr>
          <w:p>
            <w:pPr>
              <w:jc w:val="center"/>
              <w:rPr>
                <w:rFonts w:ascii="宋体"/>
                <w:color w:val="auto"/>
                <w:szCs w:val="21"/>
              </w:rPr>
            </w:pPr>
          </w:p>
        </w:tc>
        <w:tc>
          <w:tcPr>
            <w:tcW w:w="2040" w:type="dxa"/>
            <w:vAlign w:val="center"/>
          </w:tcPr>
          <w:p>
            <w:pPr>
              <w:jc w:val="center"/>
              <w:rPr>
                <w:rFonts w:ascii="宋体"/>
                <w:color w:val="auto"/>
                <w:szCs w:val="21"/>
              </w:rPr>
            </w:pPr>
          </w:p>
        </w:tc>
        <w:tc>
          <w:tcPr>
            <w:tcW w:w="2130" w:type="dxa"/>
            <w:vAlign w:val="center"/>
          </w:tcPr>
          <w:p>
            <w:pPr>
              <w:jc w:val="center"/>
              <w:rPr>
                <w:rFonts w:ascii="宋体"/>
                <w:color w:val="auto"/>
                <w:szCs w:val="21"/>
              </w:rPr>
            </w:pPr>
          </w:p>
        </w:tc>
        <w:tc>
          <w:tcPr>
            <w:tcW w:w="780" w:type="dxa"/>
            <w:vAlign w:val="center"/>
          </w:tcPr>
          <w:p>
            <w:pPr>
              <w:jc w:val="center"/>
              <w:rPr>
                <w:rFonts w:ascii="宋体"/>
                <w:color w:val="auto"/>
                <w:szCs w:val="21"/>
              </w:rPr>
            </w:pPr>
          </w:p>
        </w:tc>
        <w:tc>
          <w:tcPr>
            <w:tcW w:w="135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71" w:type="dxa"/>
            <w:vAlign w:val="center"/>
          </w:tcPr>
          <w:p>
            <w:pPr>
              <w:jc w:val="center"/>
              <w:rPr>
                <w:rFonts w:ascii="宋体"/>
                <w:color w:val="auto"/>
                <w:szCs w:val="21"/>
              </w:rPr>
            </w:pPr>
            <w:r>
              <w:rPr>
                <w:rFonts w:ascii="宋体"/>
                <w:color w:val="auto"/>
                <w:szCs w:val="21"/>
              </w:rPr>
              <w:t>...</w:t>
            </w:r>
          </w:p>
        </w:tc>
        <w:tc>
          <w:tcPr>
            <w:tcW w:w="2599" w:type="dxa"/>
            <w:vAlign w:val="center"/>
          </w:tcPr>
          <w:p>
            <w:pPr>
              <w:jc w:val="center"/>
              <w:rPr>
                <w:rFonts w:ascii="宋体"/>
                <w:color w:val="auto"/>
                <w:szCs w:val="21"/>
              </w:rPr>
            </w:pPr>
          </w:p>
        </w:tc>
        <w:tc>
          <w:tcPr>
            <w:tcW w:w="2040" w:type="dxa"/>
            <w:vAlign w:val="center"/>
          </w:tcPr>
          <w:p>
            <w:pPr>
              <w:jc w:val="center"/>
              <w:rPr>
                <w:rFonts w:ascii="宋体"/>
                <w:color w:val="auto"/>
                <w:szCs w:val="21"/>
              </w:rPr>
            </w:pPr>
          </w:p>
        </w:tc>
        <w:tc>
          <w:tcPr>
            <w:tcW w:w="2130" w:type="dxa"/>
            <w:vAlign w:val="center"/>
          </w:tcPr>
          <w:p>
            <w:pPr>
              <w:jc w:val="center"/>
              <w:rPr>
                <w:rFonts w:ascii="宋体"/>
                <w:color w:val="auto"/>
                <w:szCs w:val="21"/>
              </w:rPr>
            </w:pPr>
          </w:p>
        </w:tc>
        <w:tc>
          <w:tcPr>
            <w:tcW w:w="780" w:type="dxa"/>
            <w:vAlign w:val="center"/>
          </w:tcPr>
          <w:p>
            <w:pPr>
              <w:jc w:val="center"/>
              <w:rPr>
                <w:rFonts w:ascii="宋体"/>
                <w:color w:val="auto"/>
                <w:szCs w:val="21"/>
              </w:rPr>
            </w:pPr>
          </w:p>
        </w:tc>
        <w:tc>
          <w:tcPr>
            <w:tcW w:w="1357" w:type="dxa"/>
            <w:vAlign w:val="center"/>
          </w:tcPr>
          <w:p>
            <w:pPr>
              <w:jc w:val="center"/>
              <w:rPr>
                <w:rFonts w:ascii="宋体"/>
                <w:color w:val="auto"/>
                <w:szCs w:val="21"/>
              </w:rPr>
            </w:pPr>
          </w:p>
        </w:tc>
      </w:tr>
    </w:tbl>
    <w:p>
      <w:pPr>
        <w:pStyle w:val="14"/>
        <w:rPr>
          <w:color w:val="auto"/>
        </w:rPr>
      </w:pPr>
    </w:p>
    <w:p>
      <w:pPr>
        <w:pStyle w:val="14"/>
        <w:spacing w:before="10" w:line="480" w:lineRule="auto"/>
        <w:rPr>
          <w:color w:val="auto"/>
          <w:sz w:val="18"/>
        </w:rPr>
      </w:pPr>
    </w:p>
    <w:p>
      <w:pPr>
        <w:pStyle w:val="14"/>
        <w:autoSpaceDE w:val="0"/>
        <w:autoSpaceDN w:val="0"/>
        <w:snapToGrid/>
        <w:spacing w:line="480" w:lineRule="auto"/>
        <w:textAlignment w:val="auto"/>
        <w:rPr>
          <w:rFonts w:ascii="宋体" w:hAnsi="宋体" w:eastAsia="宋体"/>
          <w:color w:val="auto"/>
          <w:sz w:val="24"/>
          <w:szCs w:val="24"/>
        </w:rPr>
      </w:pPr>
      <w:r>
        <w:rPr>
          <w:rFonts w:hint="eastAsia" w:ascii="宋体" w:hAnsi="宋体" w:eastAsia="宋体"/>
          <w:color w:val="auto"/>
          <w:sz w:val="24"/>
          <w:szCs w:val="24"/>
        </w:rPr>
        <w:t>投标人代表签字：</w:t>
      </w:r>
      <w:r>
        <w:rPr>
          <w:rFonts w:ascii="宋体" w:hAnsi="宋体" w:eastAsia="宋体"/>
          <w:color w:val="auto"/>
          <w:sz w:val="24"/>
          <w:szCs w:val="24"/>
          <w:u w:val="single"/>
        </w:rPr>
        <w:t xml:space="preserve">                 </w:t>
      </w:r>
      <w:r>
        <w:rPr>
          <w:rFonts w:ascii="宋体" w:hAnsi="宋体" w:eastAsia="宋体"/>
          <w:color w:val="auto"/>
          <w:sz w:val="24"/>
          <w:szCs w:val="24"/>
        </w:rPr>
        <w:t xml:space="preserve"> </w:t>
      </w:r>
    </w:p>
    <w:p>
      <w:pPr>
        <w:pStyle w:val="14"/>
        <w:autoSpaceDE w:val="0"/>
        <w:autoSpaceDN w:val="0"/>
        <w:snapToGrid/>
        <w:spacing w:line="480" w:lineRule="auto"/>
        <w:textAlignment w:val="auto"/>
        <w:rPr>
          <w:rFonts w:ascii="宋体" w:hAnsi="宋体" w:eastAsia="宋体"/>
          <w:color w:val="auto"/>
          <w:sz w:val="24"/>
          <w:szCs w:val="24"/>
        </w:rPr>
      </w:pPr>
      <w:r>
        <w:rPr>
          <w:rFonts w:hint="eastAsia" w:ascii="宋体" w:hAnsi="宋体" w:eastAsia="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eastAsia="宋体"/>
          <w:color w:val="auto"/>
          <w:spacing w:val="-30"/>
          <w:sz w:val="24"/>
          <w:szCs w:val="24"/>
        </w:rPr>
        <w:t>年</w:t>
      </w:r>
      <w:r>
        <w:rPr>
          <w:rFonts w:ascii="宋体" w:hAnsi="宋体" w:eastAsia="宋体"/>
          <w:color w:val="auto"/>
          <w:sz w:val="24"/>
          <w:szCs w:val="24"/>
          <w:u w:val="single"/>
        </w:rPr>
        <w:t xml:space="preserve"> </w:t>
      </w:r>
      <w:r>
        <w:rPr>
          <w:rFonts w:hint="eastAsia" w:ascii="宋体" w:hAnsi="宋体" w:eastAsia="宋体"/>
          <w:color w:val="auto"/>
          <w:sz w:val="24"/>
          <w:szCs w:val="24"/>
        </w:rPr>
        <w:t>月</w:t>
      </w:r>
      <w:r>
        <w:rPr>
          <w:rFonts w:ascii="宋体" w:hAnsi="宋体" w:eastAsia="宋体"/>
          <w:color w:val="auto"/>
          <w:sz w:val="24"/>
          <w:szCs w:val="24"/>
          <w:u w:val="single"/>
        </w:rPr>
        <w:t xml:space="preserve"> </w:t>
      </w:r>
      <w:r>
        <w:rPr>
          <w:rFonts w:hint="eastAsia" w:ascii="宋体" w:hAnsi="宋体" w:eastAsia="宋体"/>
          <w:color w:val="auto"/>
          <w:spacing w:val="-19"/>
          <w:sz w:val="24"/>
          <w:szCs w:val="24"/>
        </w:rPr>
        <w:t>日</w:t>
      </w:r>
    </w:p>
    <w:p>
      <w:pPr>
        <w:pStyle w:val="14"/>
        <w:spacing w:before="11"/>
        <w:rPr>
          <w:color w:val="auto"/>
          <w:sz w:val="23"/>
        </w:rPr>
      </w:pPr>
    </w:p>
    <w:p>
      <w:pPr>
        <w:pStyle w:val="14"/>
        <w:spacing w:before="11"/>
        <w:rPr>
          <w:color w:val="auto"/>
          <w:sz w:val="23"/>
        </w:rPr>
      </w:pPr>
    </w:p>
    <w:p>
      <w:pPr>
        <w:pStyle w:val="14"/>
        <w:spacing w:before="11"/>
        <w:rPr>
          <w:color w:val="auto"/>
          <w:sz w:val="23"/>
        </w:rPr>
      </w:pPr>
    </w:p>
    <w:p>
      <w:pPr>
        <w:pStyle w:val="14"/>
        <w:spacing w:before="11"/>
        <w:rPr>
          <w:color w:val="auto"/>
          <w:sz w:val="23"/>
        </w:rPr>
      </w:pPr>
    </w:p>
    <w:p>
      <w:pPr>
        <w:pStyle w:val="14"/>
        <w:spacing w:before="11"/>
        <w:rPr>
          <w:color w:val="auto"/>
          <w:sz w:val="23"/>
        </w:rPr>
      </w:pPr>
    </w:p>
    <w:p>
      <w:pPr>
        <w:pStyle w:val="14"/>
        <w:spacing w:before="11"/>
        <w:rPr>
          <w:color w:val="auto"/>
          <w:sz w:val="23"/>
        </w:rPr>
      </w:pPr>
    </w:p>
    <w:p>
      <w:pPr>
        <w:pStyle w:val="14"/>
        <w:spacing w:before="11"/>
        <w:rPr>
          <w:color w:val="auto"/>
          <w:sz w:val="23"/>
        </w:rPr>
      </w:pPr>
    </w:p>
    <w:p>
      <w:pPr>
        <w:pStyle w:val="14"/>
        <w:spacing w:before="11"/>
        <w:rPr>
          <w:color w:val="auto"/>
          <w:sz w:val="23"/>
        </w:rPr>
      </w:pPr>
    </w:p>
    <w:p>
      <w:pPr>
        <w:pStyle w:val="14"/>
        <w:spacing w:before="11"/>
        <w:rPr>
          <w:color w:val="auto"/>
          <w:sz w:val="23"/>
        </w:rPr>
      </w:pPr>
    </w:p>
    <w:p>
      <w:pPr>
        <w:pStyle w:val="14"/>
        <w:spacing w:before="11"/>
        <w:rPr>
          <w:color w:val="auto"/>
          <w:sz w:val="23"/>
        </w:rPr>
      </w:pPr>
    </w:p>
    <w:p>
      <w:pPr>
        <w:pStyle w:val="14"/>
        <w:spacing w:before="11"/>
        <w:rPr>
          <w:color w:val="auto"/>
          <w:sz w:val="23"/>
        </w:rPr>
      </w:pPr>
    </w:p>
    <w:p>
      <w:pPr>
        <w:spacing w:line="514" w:lineRule="exact"/>
        <w:ind w:left="422" w:right="441"/>
        <w:jc w:val="center"/>
        <w:outlineLvl w:val="0"/>
        <w:rPr>
          <w:rFonts w:ascii="宋体" w:cs="宋体"/>
          <w:b/>
          <w:color w:val="auto"/>
          <w:sz w:val="30"/>
          <w:szCs w:val="30"/>
        </w:rPr>
      </w:pPr>
      <w:bookmarkStart w:id="285" w:name="_Toc20153"/>
      <w:r>
        <w:rPr>
          <w:rFonts w:hint="eastAsia" w:ascii="宋体" w:hAnsi="宋体" w:cs="宋体"/>
          <w:b/>
          <w:color w:val="auto"/>
          <w:sz w:val="30"/>
          <w:szCs w:val="30"/>
        </w:rPr>
        <w:t>（附件七）项目负责人简历表及拟投入本项目主要成员表</w:t>
      </w:r>
      <w:bookmarkEnd w:id="285"/>
    </w:p>
    <w:p>
      <w:pPr>
        <w:tabs>
          <w:tab w:val="left" w:pos="1353"/>
        </w:tabs>
        <w:spacing w:line="440" w:lineRule="exact"/>
        <w:jc w:val="left"/>
        <w:outlineLvl w:val="0"/>
        <w:rPr>
          <w:color w:val="auto"/>
          <w:sz w:val="24"/>
        </w:rPr>
      </w:pPr>
      <w:bookmarkStart w:id="286" w:name="_Toc22897"/>
      <w:r>
        <w:rPr>
          <w:rFonts w:ascii="宋体" w:hAnsi="宋体" w:cs="宋体"/>
          <w:b/>
          <w:color w:val="auto"/>
          <w:sz w:val="24"/>
          <w:szCs w:val="24"/>
        </w:rPr>
        <w:t>1</w:t>
      </w:r>
      <w:r>
        <w:rPr>
          <w:rFonts w:hint="eastAsia" w:ascii="宋体" w:hAnsi="宋体" w:cs="宋体"/>
          <w:b/>
          <w:color w:val="auto"/>
          <w:sz w:val="24"/>
          <w:szCs w:val="24"/>
        </w:rPr>
        <w:t>、项目负责人简历表</w:t>
      </w:r>
      <w:r>
        <w:rPr>
          <w:rFonts w:hint="eastAsia"/>
          <w:color w:val="auto"/>
          <w:sz w:val="24"/>
        </w:rPr>
        <w:t>（公章）</w:t>
      </w:r>
      <w:bookmarkEnd w:id="286"/>
    </w:p>
    <w:tbl>
      <w:tblPr>
        <w:tblStyle w:val="33"/>
        <w:tblpPr w:leftFromText="180" w:rightFromText="180" w:vertAnchor="text" w:horzAnchor="page" w:tblpX="923" w:tblpY="102"/>
        <w:tblOverlap w:val="never"/>
        <w:tblW w:w="990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1"/>
        <w:gridCol w:w="2434"/>
        <w:gridCol w:w="1011"/>
        <w:gridCol w:w="1078"/>
        <w:gridCol w:w="1724"/>
        <w:gridCol w:w="23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91" w:type="dxa"/>
          </w:tcPr>
          <w:p>
            <w:pPr>
              <w:pStyle w:val="111"/>
              <w:spacing w:before="112"/>
              <w:ind w:left="108"/>
              <w:rPr>
                <w:sz w:val="24"/>
              </w:rPr>
            </w:pPr>
            <w:r>
              <w:rPr>
                <w:rFonts w:hint="eastAsia"/>
                <w:sz w:val="24"/>
              </w:rPr>
              <w:t>姓名</w:t>
            </w:r>
          </w:p>
        </w:tc>
        <w:tc>
          <w:tcPr>
            <w:tcW w:w="2434" w:type="dxa"/>
          </w:tcPr>
          <w:p>
            <w:pPr>
              <w:pStyle w:val="111"/>
              <w:spacing w:before="0"/>
              <w:rPr>
                <w:rFonts w:ascii="Times New Roman"/>
                <w:sz w:val="24"/>
              </w:rPr>
            </w:pPr>
          </w:p>
        </w:tc>
        <w:tc>
          <w:tcPr>
            <w:tcW w:w="1011" w:type="dxa"/>
          </w:tcPr>
          <w:p>
            <w:pPr>
              <w:pStyle w:val="111"/>
              <w:spacing w:before="112"/>
              <w:ind w:left="108"/>
              <w:rPr>
                <w:sz w:val="24"/>
              </w:rPr>
            </w:pPr>
            <w:r>
              <w:rPr>
                <w:rFonts w:hint="eastAsia"/>
                <w:sz w:val="24"/>
              </w:rPr>
              <w:t>年龄</w:t>
            </w:r>
          </w:p>
        </w:tc>
        <w:tc>
          <w:tcPr>
            <w:tcW w:w="1078" w:type="dxa"/>
          </w:tcPr>
          <w:p>
            <w:pPr>
              <w:pStyle w:val="111"/>
              <w:spacing w:before="0"/>
              <w:rPr>
                <w:rFonts w:ascii="Times New Roman"/>
                <w:sz w:val="24"/>
              </w:rPr>
            </w:pPr>
          </w:p>
        </w:tc>
        <w:tc>
          <w:tcPr>
            <w:tcW w:w="1724" w:type="dxa"/>
          </w:tcPr>
          <w:p>
            <w:pPr>
              <w:pStyle w:val="111"/>
              <w:spacing w:before="112"/>
              <w:ind w:left="108"/>
              <w:rPr>
                <w:sz w:val="24"/>
              </w:rPr>
            </w:pPr>
            <w:r>
              <w:rPr>
                <w:rFonts w:hint="eastAsia"/>
                <w:sz w:val="24"/>
              </w:rPr>
              <w:t>身份证号码</w:t>
            </w:r>
          </w:p>
        </w:tc>
        <w:tc>
          <w:tcPr>
            <w:tcW w:w="2367" w:type="dxa"/>
          </w:tcPr>
          <w:p>
            <w:pPr>
              <w:pStyle w:val="111"/>
              <w:spacing w:before="0"/>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91" w:type="dxa"/>
          </w:tcPr>
          <w:p>
            <w:pPr>
              <w:pStyle w:val="111"/>
              <w:spacing w:before="112"/>
              <w:ind w:left="108"/>
              <w:rPr>
                <w:sz w:val="24"/>
              </w:rPr>
            </w:pPr>
            <w:r>
              <w:rPr>
                <w:rFonts w:hint="eastAsia"/>
                <w:sz w:val="24"/>
              </w:rPr>
              <w:t>毕业学校</w:t>
            </w:r>
          </w:p>
        </w:tc>
        <w:tc>
          <w:tcPr>
            <w:tcW w:w="4522" w:type="dxa"/>
            <w:gridSpan w:val="3"/>
          </w:tcPr>
          <w:p>
            <w:pPr>
              <w:pStyle w:val="111"/>
              <w:spacing w:before="0"/>
              <w:rPr>
                <w:rFonts w:ascii="Times New Roman"/>
                <w:sz w:val="24"/>
              </w:rPr>
            </w:pPr>
          </w:p>
        </w:tc>
        <w:tc>
          <w:tcPr>
            <w:tcW w:w="1724" w:type="dxa"/>
          </w:tcPr>
          <w:p>
            <w:pPr>
              <w:pStyle w:val="111"/>
              <w:spacing w:before="112"/>
              <w:ind w:left="108"/>
              <w:rPr>
                <w:sz w:val="24"/>
              </w:rPr>
            </w:pPr>
            <w:r>
              <w:rPr>
                <w:rFonts w:hint="eastAsia"/>
                <w:sz w:val="24"/>
              </w:rPr>
              <w:t>专业</w:t>
            </w:r>
          </w:p>
        </w:tc>
        <w:tc>
          <w:tcPr>
            <w:tcW w:w="2367" w:type="dxa"/>
          </w:tcPr>
          <w:p>
            <w:pPr>
              <w:pStyle w:val="111"/>
              <w:spacing w:before="0"/>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91" w:type="dxa"/>
          </w:tcPr>
          <w:p>
            <w:pPr>
              <w:pStyle w:val="111"/>
              <w:spacing w:before="112"/>
              <w:ind w:left="108"/>
              <w:rPr>
                <w:sz w:val="24"/>
              </w:rPr>
            </w:pPr>
            <w:r>
              <w:rPr>
                <w:rFonts w:hint="eastAsia"/>
                <w:sz w:val="24"/>
              </w:rPr>
              <w:t>学位</w:t>
            </w:r>
          </w:p>
        </w:tc>
        <w:tc>
          <w:tcPr>
            <w:tcW w:w="2434" w:type="dxa"/>
          </w:tcPr>
          <w:p>
            <w:pPr>
              <w:pStyle w:val="111"/>
              <w:spacing w:before="0"/>
              <w:rPr>
                <w:rFonts w:ascii="Times New Roman"/>
                <w:sz w:val="24"/>
              </w:rPr>
            </w:pPr>
          </w:p>
        </w:tc>
        <w:tc>
          <w:tcPr>
            <w:tcW w:w="1011" w:type="dxa"/>
          </w:tcPr>
          <w:p>
            <w:pPr>
              <w:pStyle w:val="111"/>
              <w:spacing w:before="112"/>
              <w:ind w:left="108"/>
              <w:rPr>
                <w:sz w:val="24"/>
              </w:rPr>
            </w:pPr>
            <w:r>
              <w:rPr>
                <w:rFonts w:hint="eastAsia"/>
                <w:sz w:val="24"/>
              </w:rPr>
              <w:t>职称</w:t>
            </w:r>
          </w:p>
        </w:tc>
        <w:tc>
          <w:tcPr>
            <w:tcW w:w="1078" w:type="dxa"/>
          </w:tcPr>
          <w:p>
            <w:pPr>
              <w:pStyle w:val="111"/>
              <w:spacing w:before="0"/>
              <w:rPr>
                <w:rFonts w:ascii="Times New Roman"/>
                <w:sz w:val="24"/>
              </w:rPr>
            </w:pPr>
          </w:p>
        </w:tc>
        <w:tc>
          <w:tcPr>
            <w:tcW w:w="1724" w:type="dxa"/>
          </w:tcPr>
          <w:p>
            <w:pPr>
              <w:pStyle w:val="111"/>
              <w:spacing w:before="112"/>
              <w:ind w:left="108"/>
              <w:rPr>
                <w:sz w:val="24"/>
              </w:rPr>
            </w:pPr>
            <w:r>
              <w:rPr>
                <w:rFonts w:hint="eastAsia"/>
                <w:sz w:val="24"/>
              </w:rPr>
              <w:t>职务</w:t>
            </w:r>
          </w:p>
        </w:tc>
        <w:tc>
          <w:tcPr>
            <w:tcW w:w="2367" w:type="dxa"/>
          </w:tcPr>
          <w:p>
            <w:pPr>
              <w:pStyle w:val="111"/>
              <w:spacing w:before="0"/>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291" w:type="dxa"/>
          </w:tcPr>
          <w:p>
            <w:pPr>
              <w:pStyle w:val="111"/>
              <w:spacing w:before="0" w:line="440" w:lineRule="exact"/>
              <w:ind w:left="108" w:right="91"/>
              <w:rPr>
                <w:sz w:val="24"/>
              </w:rPr>
            </w:pPr>
            <w:r>
              <w:rPr>
                <w:rFonts w:hint="eastAsia"/>
                <w:sz w:val="24"/>
              </w:rPr>
              <w:t>现所在机构或部门</w:t>
            </w:r>
          </w:p>
        </w:tc>
        <w:tc>
          <w:tcPr>
            <w:tcW w:w="4522" w:type="dxa"/>
            <w:gridSpan w:val="3"/>
          </w:tcPr>
          <w:p>
            <w:pPr>
              <w:pStyle w:val="111"/>
              <w:spacing w:before="0"/>
              <w:rPr>
                <w:rFonts w:ascii="Times New Roman"/>
                <w:sz w:val="24"/>
              </w:rPr>
            </w:pPr>
          </w:p>
        </w:tc>
        <w:tc>
          <w:tcPr>
            <w:tcW w:w="1724" w:type="dxa"/>
          </w:tcPr>
          <w:p>
            <w:pPr>
              <w:pStyle w:val="111"/>
              <w:spacing w:before="8"/>
              <w:rPr>
                <w:rFonts w:ascii="Source Han Sans HW"/>
                <w:b/>
                <w:sz w:val="16"/>
              </w:rPr>
            </w:pPr>
          </w:p>
          <w:p>
            <w:pPr>
              <w:pStyle w:val="111"/>
              <w:spacing w:before="0"/>
              <w:ind w:left="108"/>
              <w:rPr>
                <w:sz w:val="24"/>
              </w:rPr>
            </w:pPr>
            <w:r>
              <w:rPr>
                <w:rFonts w:hint="eastAsia"/>
                <w:sz w:val="24"/>
              </w:rPr>
              <w:t>服务时间</w:t>
            </w:r>
          </w:p>
        </w:tc>
        <w:tc>
          <w:tcPr>
            <w:tcW w:w="2367" w:type="dxa"/>
          </w:tcPr>
          <w:p>
            <w:pPr>
              <w:pStyle w:val="111"/>
              <w:spacing w:before="0"/>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1291" w:type="dxa"/>
          </w:tcPr>
          <w:p>
            <w:pPr>
              <w:pStyle w:val="111"/>
              <w:spacing w:before="5"/>
              <w:rPr>
                <w:rFonts w:ascii="Source Han Sans HW"/>
                <w:b/>
                <w:sz w:val="27"/>
              </w:rPr>
            </w:pPr>
          </w:p>
          <w:p>
            <w:pPr>
              <w:pStyle w:val="111"/>
              <w:spacing w:before="0"/>
              <w:ind w:left="108"/>
              <w:rPr>
                <w:sz w:val="24"/>
              </w:rPr>
            </w:pPr>
            <w:r>
              <w:rPr>
                <w:rFonts w:hint="eastAsia"/>
                <w:sz w:val="24"/>
              </w:rPr>
              <w:t>主要经历</w:t>
            </w:r>
          </w:p>
        </w:tc>
        <w:tc>
          <w:tcPr>
            <w:tcW w:w="8613" w:type="dxa"/>
            <w:gridSpan w:val="5"/>
          </w:tcPr>
          <w:p>
            <w:pPr>
              <w:pStyle w:val="111"/>
              <w:spacing w:before="0"/>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91" w:type="dxa"/>
          </w:tcPr>
          <w:p>
            <w:pPr>
              <w:pStyle w:val="111"/>
              <w:spacing w:before="112"/>
              <w:ind w:left="108"/>
              <w:rPr>
                <w:sz w:val="24"/>
              </w:rPr>
            </w:pPr>
            <w:r>
              <w:rPr>
                <w:rFonts w:hint="eastAsia"/>
                <w:sz w:val="24"/>
              </w:rPr>
              <w:t>日期</w:t>
            </w:r>
          </w:p>
        </w:tc>
        <w:tc>
          <w:tcPr>
            <w:tcW w:w="3444" w:type="dxa"/>
            <w:gridSpan w:val="2"/>
          </w:tcPr>
          <w:p>
            <w:pPr>
              <w:pStyle w:val="111"/>
              <w:spacing w:before="112"/>
              <w:ind w:left="108"/>
              <w:rPr>
                <w:sz w:val="24"/>
              </w:rPr>
            </w:pPr>
            <w:r>
              <w:rPr>
                <w:rFonts w:hint="eastAsia"/>
                <w:sz w:val="24"/>
              </w:rPr>
              <w:t>参加过的项目名称</w:t>
            </w:r>
          </w:p>
        </w:tc>
        <w:tc>
          <w:tcPr>
            <w:tcW w:w="2801" w:type="dxa"/>
            <w:gridSpan w:val="2"/>
          </w:tcPr>
          <w:p>
            <w:pPr>
              <w:pStyle w:val="111"/>
              <w:spacing w:before="112"/>
              <w:ind w:left="108"/>
              <w:rPr>
                <w:sz w:val="24"/>
              </w:rPr>
            </w:pPr>
            <w:r>
              <w:rPr>
                <w:rFonts w:hint="eastAsia"/>
                <w:sz w:val="24"/>
              </w:rPr>
              <w:t>担任何职务</w:t>
            </w:r>
          </w:p>
        </w:tc>
        <w:tc>
          <w:tcPr>
            <w:tcW w:w="2367" w:type="dxa"/>
          </w:tcPr>
          <w:p>
            <w:pPr>
              <w:pStyle w:val="111"/>
              <w:spacing w:before="112"/>
              <w:ind w:left="108"/>
              <w:rPr>
                <w:sz w:val="24"/>
              </w:rPr>
            </w:pPr>
            <w:r>
              <w:rPr>
                <w:rFonts w:hint="eastAsia"/>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91" w:type="dxa"/>
          </w:tcPr>
          <w:p>
            <w:pPr>
              <w:pStyle w:val="111"/>
              <w:spacing w:before="0"/>
              <w:rPr>
                <w:rFonts w:ascii="Times New Roman"/>
                <w:sz w:val="24"/>
              </w:rPr>
            </w:pPr>
          </w:p>
        </w:tc>
        <w:tc>
          <w:tcPr>
            <w:tcW w:w="3444" w:type="dxa"/>
            <w:gridSpan w:val="2"/>
          </w:tcPr>
          <w:p>
            <w:pPr>
              <w:pStyle w:val="111"/>
              <w:spacing w:before="0"/>
              <w:rPr>
                <w:rFonts w:ascii="Times New Roman"/>
                <w:sz w:val="24"/>
              </w:rPr>
            </w:pPr>
          </w:p>
        </w:tc>
        <w:tc>
          <w:tcPr>
            <w:tcW w:w="2801" w:type="dxa"/>
            <w:gridSpan w:val="2"/>
          </w:tcPr>
          <w:p>
            <w:pPr>
              <w:pStyle w:val="111"/>
              <w:spacing w:before="0"/>
              <w:rPr>
                <w:rFonts w:ascii="Times New Roman"/>
                <w:sz w:val="24"/>
              </w:rPr>
            </w:pPr>
          </w:p>
        </w:tc>
        <w:tc>
          <w:tcPr>
            <w:tcW w:w="2367" w:type="dxa"/>
          </w:tcPr>
          <w:p>
            <w:pPr>
              <w:pStyle w:val="111"/>
              <w:spacing w:before="0"/>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91" w:type="dxa"/>
          </w:tcPr>
          <w:p>
            <w:pPr>
              <w:pStyle w:val="111"/>
              <w:spacing w:before="0"/>
              <w:rPr>
                <w:rFonts w:ascii="Times New Roman"/>
                <w:sz w:val="24"/>
              </w:rPr>
            </w:pPr>
          </w:p>
        </w:tc>
        <w:tc>
          <w:tcPr>
            <w:tcW w:w="3444" w:type="dxa"/>
            <w:gridSpan w:val="2"/>
          </w:tcPr>
          <w:p>
            <w:pPr>
              <w:pStyle w:val="111"/>
              <w:spacing w:before="0"/>
              <w:rPr>
                <w:rFonts w:ascii="Times New Roman"/>
                <w:sz w:val="24"/>
              </w:rPr>
            </w:pPr>
          </w:p>
        </w:tc>
        <w:tc>
          <w:tcPr>
            <w:tcW w:w="2801" w:type="dxa"/>
            <w:gridSpan w:val="2"/>
          </w:tcPr>
          <w:p>
            <w:pPr>
              <w:pStyle w:val="111"/>
              <w:spacing w:before="0"/>
              <w:rPr>
                <w:rFonts w:ascii="Times New Roman"/>
                <w:sz w:val="24"/>
              </w:rPr>
            </w:pPr>
          </w:p>
        </w:tc>
        <w:tc>
          <w:tcPr>
            <w:tcW w:w="2367" w:type="dxa"/>
          </w:tcPr>
          <w:p>
            <w:pPr>
              <w:pStyle w:val="111"/>
              <w:spacing w:before="0"/>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91" w:type="dxa"/>
          </w:tcPr>
          <w:p>
            <w:pPr>
              <w:pStyle w:val="111"/>
              <w:spacing w:before="0"/>
              <w:rPr>
                <w:rFonts w:ascii="Times New Roman"/>
                <w:sz w:val="24"/>
              </w:rPr>
            </w:pPr>
          </w:p>
        </w:tc>
        <w:tc>
          <w:tcPr>
            <w:tcW w:w="3444" w:type="dxa"/>
            <w:gridSpan w:val="2"/>
          </w:tcPr>
          <w:p>
            <w:pPr>
              <w:pStyle w:val="111"/>
              <w:spacing w:before="0"/>
              <w:rPr>
                <w:rFonts w:ascii="Times New Roman"/>
                <w:sz w:val="24"/>
              </w:rPr>
            </w:pPr>
          </w:p>
        </w:tc>
        <w:tc>
          <w:tcPr>
            <w:tcW w:w="2801" w:type="dxa"/>
            <w:gridSpan w:val="2"/>
          </w:tcPr>
          <w:p>
            <w:pPr>
              <w:pStyle w:val="111"/>
              <w:spacing w:before="0"/>
              <w:rPr>
                <w:rFonts w:ascii="Times New Roman"/>
                <w:sz w:val="24"/>
              </w:rPr>
            </w:pPr>
          </w:p>
        </w:tc>
        <w:tc>
          <w:tcPr>
            <w:tcW w:w="2367" w:type="dxa"/>
          </w:tcPr>
          <w:p>
            <w:pPr>
              <w:pStyle w:val="111"/>
              <w:spacing w:before="0"/>
              <w:rPr>
                <w:rFonts w:ascii="Times New Roman"/>
                <w:sz w:val="24"/>
              </w:rPr>
            </w:pPr>
          </w:p>
        </w:tc>
      </w:tr>
    </w:tbl>
    <w:p>
      <w:pPr>
        <w:pStyle w:val="14"/>
        <w:rPr>
          <w:color w:val="auto"/>
        </w:rPr>
      </w:pPr>
    </w:p>
    <w:p>
      <w:pPr>
        <w:pStyle w:val="14"/>
        <w:rPr>
          <w:color w:val="auto"/>
        </w:rPr>
      </w:pPr>
    </w:p>
    <w:tbl>
      <w:tblPr>
        <w:tblStyle w:val="33"/>
        <w:tblpPr w:leftFromText="180" w:rightFromText="180" w:vertAnchor="text" w:horzAnchor="page" w:tblpX="1084" w:tblpY="575"/>
        <w:tblOverlap w:val="never"/>
        <w:tblW w:w="97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315"/>
        <w:gridCol w:w="2015"/>
        <w:gridCol w:w="1916"/>
        <w:gridCol w:w="1778"/>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731" w:type="dxa"/>
          </w:tcPr>
          <w:p>
            <w:pPr>
              <w:pStyle w:val="111"/>
              <w:spacing w:before="132"/>
              <w:ind w:left="110" w:right="100"/>
              <w:jc w:val="center"/>
              <w:rPr>
                <w:sz w:val="24"/>
              </w:rPr>
            </w:pPr>
            <w:r>
              <w:rPr>
                <w:rFonts w:hint="eastAsia"/>
                <w:sz w:val="24"/>
              </w:rPr>
              <w:t>序号</w:t>
            </w:r>
          </w:p>
        </w:tc>
        <w:tc>
          <w:tcPr>
            <w:tcW w:w="1315" w:type="dxa"/>
          </w:tcPr>
          <w:p>
            <w:pPr>
              <w:pStyle w:val="111"/>
              <w:spacing w:before="132"/>
              <w:ind w:left="425"/>
              <w:rPr>
                <w:sz w:val="24"/>
              </w:rPr>
            </w:pPr>
            <w:r>
              <w:rPr>
                <w:rFonts w:hint="eastAsia"/>
                <w:sz w:val="24"/>
              </w:rPr>
              <w:t>姓名</w:t>
            </w:r>
          </w:p>
        </w:tc>
        <w:tc>
          <w:tcPr>
            <w:tcW w:w="2015" w:type="dxa"/>
          </w:tcPr>
          <w:p>
            <w:pPr>
              <w:pStyle w:val="111"/>
              <w:spacing w:before="132"/>
              <w:ind w:left="759" w:right="750"/>
              <w:jc w:val="center"/>
              <w:rPr>
                <w:sz w:val="24"/>
              </w:rPr>
            </w:pPr>
            <w:r>
              <w:rPr>
                <w:rFonts w:hint="eastAsia"/>
                <w:sz w:val="24"/>
              </w:rPr>
              <w:t>性别</w:t>
            </w:r>
          </w:p>
        </w:tc>
        <w:tc>
          <w:tcPr>
            <w:tcW w:w="1916" w:type="dxa"/>
          </w:tcPr>
          <w:p>
            <w:pPr>
              <w:pStyle w:val="111"/>
              <w:spacing w:before="132"/>
              <w:ind w:left="709" w:right="699"/>
              <w:jc w:val="center"/>
              <w:rPr>
                <w:sz w:val="24"/>
              </w:rPr>
            </w:pPr>
            <w:r>
              <w:rPr>
                <w:rFonts w:hint="eastAsia"/>
                <w:sz w:val="24"/>
              </w:rPr>
              <w:t>职称</w:t>
            </w:r>
          </w:p>
        </w:tc>
        <w:tc>
          <w:tcPr>
            <w:tcW w:w="1778" w:type="dxa"/>
          </w:tcPr>
          <w:p>
            <w:pPr>
              <w:pStyle w:val="111"/>
              <w:spacing w:before="132"/>
              <w:ind w:left="639" w:right="629"/>
              <w:jc w:val="center"/>
              <w:rPr>
                <w:sz w:val="24"/>
              </w:rPr>
            </w:pPr>
            <w:r>
              <w:rPr>
                <w:rFonts w:hint="eastAsia"/>
                <w:sz w:val="24"/>
              </w:rPr>
              <w:t>岗位</w:t>
            </w:r>
          </w:p>
        </w:tc>
        <w:tc>
          <w:tcPr>
            <w:tcW w:w="1982" w:type="dxa"/>
          </w:tcPr>
          <w:p>
            <w:pPr>
              <w:pStyle w:val="111"/>
              <w:spacing w:before="132"/>
              <w:ind w:left="162"/>
              <w:rPr>
                <w:sz w:val="24"/>
              </w:rPr>
            </w:pPr>
            <w:r>
              <w:rPr>
                <w:rFonts w:hint="eastAsia"/>
                <w:sz w:val="24"/>
              </w:rPr>
              <w:t>从事该岗位时间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31" w:type="dxa"/>
          </w:tcPr>
          <w:p>
            <w:pPr>
              <w:pStyle w:val="111"/>
              <w:spacing w:before="112"/>
              <w:ind w:left="10"/>
              <w:jc w:val="center"/>
              <w:rPr>
                <w:sz w:val="24"/>
              </w:rPr>
            </w:pPr>
            <w:r>
              <w:rPr>
                <w:sz w:val="24"/>
              </w:rPr>
              <w:t>1</w:t>
            </w:r>
          </w:p>
        </w:tc>
        <w:tc>
          <w:tcPr>
            <w:tcW w:w="1315" w:type="dxa"/>
          </w:tcPr>
          <w:p>
            <w:pPr>
              <w:pStyle w:val="111"/>
              <w:spacing w:before="0"/>
              <w:rPr>
                <w:rFonts w:ascii="Times New Roman"/>
                <w:sz w:val="24"/>
              </w:rPr>
            </w:pPr>
          </w:p>
        </w:tc>
        <w:tc>
          <w:tcPr>
            <w:tcW w:w="2015" w:type="dxa"/>
          </w:tcPr>
          <w:p>
            <w:pPr>
              <w:pStyle w:val="111"/>
              <w:spacing w:before="0"/>
              <w:rPr>
                <w:rFonts w:ascii="Times New Roman"/>
                <w:sz w:val="24"/>
              </w:rPr>
            </w:pPr>
          </w:p>
        </w:tc>
        <w:tc>
          <w:tcPr>
            <w:tcW w:w="1916" w:type="dxa"/>
          </w:tcPr>
          <w:p>
            <w:pPr>
              <w:pStyle w:val="111"/>
              <w:spacing w:before="0"/>
              <w:rPr>
                <w:rFonts w:ascii="Times New Roman"/>
                <w:sz w:val="24"/>
              </w:rPr>
            </w:pPr>
          </w:p>
        </w:tc>
        <w:tc>
          <w:tcPr>
            <w:tcW w:w="1778" w:type="dxa"/>
          </w:tcPr>
          <w:p>
            <w:pPr>
              <w:pStyle w:val="111"/>
              <w:spacing w:before="0"/>
              <w:rPr>
                <w:rFonts w:ascii="Times New Roman"/>
                <w:sz w:val="24"/>
              </w:rPr>
            </w:pPr>
          </w:p>
        </w:tc>
        <w:tc>
          <w:tcPr>
            <w:tcW w:w="1982"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31" w:type="dxa"/>
          </w:tcPr>
          <w:p>
            <w:pPr>
              <w:pStyle w:val="111"/>
              <w:spacing w:before="112"/>
              <w:ind w:left="10"/>
              <w:jc w:val="center"/>
              <w:rPr>
                <w:sz w:val="24"/>
              </w:rPr>
            </w:pPr>
            <w:r>
              <w:rPr>
                <w:sz w:val="24"/>
              </w:rPr>
              <w:t>2</w:t>
            </w:r>
          </w:p>
        </w:tc>
        <w:tc>
          <w:tcPr>
            <w:tcW w:w="1315" w:type="dxa"/>
          </w:tcPr>
          <w:p>
            <w:pPr>
              <w:pStyle w:val="111"/>
              <w:spacing w:before="0"/>
              <w:rPr>
                <w:rFonts w:ascii="Times New Roman"/>
                <w:sz w:val="24"/>
              </w:rPr>
            </w:pPr>
          </w:p>
        </w:tc>
        <w:tc>
          <w:tcPr>
            <w:tcW w:w="2015" w:type="dxa"/>
          </w:tcPr>
          <w:p>
            <w:pPr>
              <w:pStyle w:val="111"/>
              <w:spacing w:before="0"/>
              <w:rPr>
                <w:rFonts w:ascii="Times New Roman"/>
                <w:sz w:val="24"/>
              </w:rPr>
            </w:pPr>
          </w:p>
        </w:tc>
        <w:tc>
          <w:tcPr>
            <w:tcW w:w="1916" w:type="dxa"/>
          </w:tcPr>
          <w:p>
            <w:pPr>
              <w:pStyle w:val="111"/>
              <w:spacing w:before="0"/>
              <w:rPr>
                <w:rFonts w:ascii="Times New Roman"/>
                <w:sz w:val="24"/>
              </w:rPr>
            </w:pPr>
          </w:p>
        </w:tc>
        <w:tc>
          <w:tcPr>
            <w:tcW w:w="1778" w:type="dxa"/>
          </w:tcPr>
          <w:p>
            <w:pPr>
              <w:pStyle w:val="111"/>
              <w:spacing w:before="0"/>
              <w:rPr>
                <w:rFonts w:ascii="Times New Roman"/>
                <w:sz w:val="24"/>
              </w:rPr>
            </w:pPr>
          </w:p>
        </w:tc>
        <w:tc>
          <w:tcPr>
            <w:tcW w:w="1982"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31" w:type="dxa"/>
          </w:tcPr>
          <w:p>
            <w:pPr>
              <w:pStyle w:val="111"/>
              <w:spacing w:before="112"/>
              <w:ind w:left="10"/>
              <w:jc w:val="center"/>
              <w:rPr>
                <w:sz w:val="24"/>
              </w:rPr>
            </w:pPr>
            <w:r>
              <w:rPr>
                <w:sz w:val="24"/>
              </w:rPr>
              <w:t>3</w:t>
            </w:r>
          </w:p>
        </w:tc>
        <w:tc>
          <w:tcPr>
            <w:tcW w:w="1315" w:type="dxa"/>
          </w:tcPr>
          <w:p>
            <w:pPr>
              <w:pStyle w:val="111"/>
              <w:spacing w:before="0"/>
              <w:rPr>
                <w:rFonts w:ascii="Times New Roman"/>
                <w:sz w:val="24"/>
              </w:rPr>
            </w:pPr>
          </w:p>
        </w:tc>
        <w:tc>
          <w:tcPr>
            <w:tcW w:w="2015" w:type="dxa"/>
          </w:tcPr>
          <w:p>
            <w:pPr>
              <w:pStyle w:val="111"/>
              <w:spacing w:before="0"/>
              <w:rPr>
                <w:rFonts w:ascii="Times New Roman"/>
                <w:sz w:val="24"/>
              </w:rPr>
            </w:pPr>
          </w:p>
        </w:tc>
        <w:tc>
          <w:tcPr>
            <w:tcW w:w="1916" w:type="dxa"/>
          </w:tcPr>
          <w:p>
            <w:pPr>
              <w:pStyle w:val="111"/>
              <w:spacing w:before="0"/>
              <w:rPr>
                <w:rFonts w:ascii="Times New Roman"/>
                <w:sz w:val="24"/>
              </w:rPr>
            </w:pPr>
          </w:p>
        </w:tc>
        <w:tc>
          <w:tcPr>
            <w:tcW w:w="1778" w:type="dxa"/>
          </w:tcPr>
          <w:p>
            <w:pPr>
              <w:pStyle w:val="111"/>
              <w:spacing w:before="0"/>
              <w:rPr>
                <w:rFonts w:ascii="Times New Roman"/>
                <w:sz w:val="24"/>
              </w:rPr>
            </w:pPr>
          </w:p>
        </w:tc>
        <w:tc>
          <w:tcPr>
            <w:tcW w:w="1982"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31" w:type="dxa"/>
            <w:tcBorders>
              <w:bottom w:val="thinThickMediumGap" w:color="000000" w:sz="2" w:space="0"/>
            </w:tcBorders>
          </w:tcPr>
          <w:p>
            <w:pPr>
              <w:pStyle w:val="111"/>
              <w:spacing w:before="112" w:line="293" w:lineRule="exact"/>
              <w:ind w:left="10"/>
              <w:jc w:val="center"/>
              <w:rPr>
                <w:rFonts w:hint="eastAsia" w:eastAsia="宋体"/>
                <w:sz w:val="24"/>
                <w:lang w:eastAsia="zh-CN"/>
              </w:rPr>
            </w:pPr>
            <w:r>
              <w:rPr>
                <w:rFonts w:hint="eastAsia"/>
                <w:sz w:val="24"/>
                <w:lang w:val="en-US" w:eastAsia="zh-CN"/>
              </w:rPr>
              <w:t>4</w:t>
            </w:r>
          </w:p>
        </w:tc>
        <w:tc>
          <w:tcPr>
            <w:tcW w:w="1315" w:type="dxa"/>
            <w:tcBorders>
              <w:bottom w:val="thinThickMediumGap" w:color="000000" w:sz="2" w:space="0"/>
            </w:tcBorders>
          </w:tcPr>
          <w:p>
            <w:pPr>
              <w:pStyle w:val="111"/>
              <w:spacing w:before="0"/>
              <w:rPr>
                <w:rFonts w:ascii="Times New Roman"/>
                <w:sz w:val="24"/>
              </w:rPr>
            </w:pPr>
          </w:p>
        </w:tc>
        <w:tc>
          <w:tcPr>
            <w:tcW w:w="2015" w:type="dxa"/>
            <w:tcBorders>
              <w:bottom w:val="thinThickMediumGap" w:color="000000" w:sz="2" w:space="0"/>
            </w:tcBorders>
          </w:tcPr>
          <w:p>
            <w:pPr>
              <w:pStyle w:val="111"/>
              <w:spacing w:before="0"/>
              <w:rPr>
                <w:rFonts w:ascii="Times New Roman"/>
                <w:sz w:val="24"/>
              </w:rPr>
            </w:pPr>
          </w:p>
        </w:tc>
        <w:tc>
          <w:tcPr>
            <w:tcW w:w="1916" w:type="dxa"/>
            <w:tcBorders>
              <w:bottom w:val="thinThickMediumGap" w:color="000000" w:sz="2" w:space="0"/>
            </w:tcBorders>
          </w:tcPr>
          <w:p>
            <w:pPr>
              <w:pStyle w:val="111"/>
              <w:spacing w:before="0"/>
              <w:rPr>
                <w:rFonts w:ascii="Times New Roman"/>
                <w:sz w:val="24"/>
              </w:rPr>
            </w:pPr>
          </w:p>
        </w:tc>
        <w:tc>
          <w:tcPr>
            <w:tcW w:w="1778" w:type="dxa"/>
            <w:tcBorders>
              <w:bottom w:val="thinThickMediumGap" w:color="000000" w:sz="2" w:space="0"/>
            </w:tcBorders>
          </w:tcPr>
          <w:p>
            <w:pPr>
              <w:pStyle w:val="111"/>
              <w:spacing w:before="0"/>
              <w:rPr>
                <w:rFonts w:ascii="Times New Roman"/>
                <w:sz w:val="24"/>
              </w:rPr>
            </w:pPr>
          </w:p>
        </w:tc>
        <w:tc>
          <w:tcPr>
            <w:tcW w:w="1982" w:type="dxa"/>
            <w:tcBorders>
              <w:bottom w:val="thinThickMediumGap" w:color="000000" w:sz="2" w:space="0"/>
            </w:tcBorders>
          </w:tcPr>
          <w:p>
            <w:pPr>
              <w:pStyle w:val="111"/>
              <w:spacing w:before="0"/>
              <w:rPr>
                <w:rFonts w:ascii="Times New Roman"/>
                <w:sz w:val="24"/>
              </w:rPr>
            </w:pPr>
          </w:p>
        </w:tc>
      </w:tr>
    </w:tbl>
    <w:p>
      <w:pPr>
        <w:pStyle w:val="9"/>
        <w:spacing w:before="156"/>
        <w:rPr>
          <w:rFonts w:ascii="宋体" w:cs="宋体"/>
          <w:color w:val="auto"/>
        </w:rPr>
      </w:pPr>
      <w:r>
        <mc:AlternateContent>
          <mc:Choice Requires="wps">
            <w:drawing>
              <wp:anchor distT="0" distB="0" distL="114300" distR="114300" simplePos="0" relativeHeight="251664384" behindDoc="0" locked="0" layoutInCell="1" allowOverlap="1">
                <wp:simplePos x="0" y="0"/>
                <wp:positionH relativeFrom="page">
                  <wp:posOffset>647700</wp:posOffset>
                </wp:positionH>
                <wp:positionV relativeFrom="paragraph">
                  <wp:posOffset>375285</wp:posOffset>
                </wp:positionV>
                <wp:extent cx="6266815" cy="1456690"/>
                <wp:effectExtent l="0" t="0" r="0" b="0"/>
                <wp:wrapNone/>
                <wp:docPr id="5" name="文本框 183"/>
                <wp:cNvGraphicFramePr/>
                <a:graphic xmlns:a="http://schemas.openxmlformats.org/drawingml/2006/main">
                  <a:graphicData uri="http://schemas.microsoft.com/office/word/2010/wordprocessingShape">
                    <wps:wsp>
                      <wps:cNvSpPr txBox="1"/>
                      <wps:spPr>
                        <a:xfrm>
                          <a:off x="0" y="0"/>
                          <a:ext cx="6266815" cy="1456690"/>
                        </a:xfrm>
                        <a:prstGeom prst="rect">
                          <a:avLst/>
                        </a:prstGeom>
                        <a:noFill/>
                        <a:ln>
                          <a:noFill/>
                        </a:ln>
                      </wps:spPr>
                      <wps:txbx>
                        <w:txbxContent>
                          <w:p>
                            <w:pPr>
                              <w:pStyle w:val="14"/>
                            </w:pPr>
                          </w:p>
                        </w:txbxContent>
                      </wps:txbx>
                      <wps:bodyPr lIns="0" tIns="0" rIns="0" bIns="0" upright="1"/>
                    </wps:wsp>
                  </a:graphicData>
                </a:graphic>
              </wp:anchor>
            </w:drawing>
          </mc:Choice>
          <mc:Fallback>
            <w:pict>
              <v:shape id="文本框 183" o:spid="_x0000_s1026" o:spt="202" type="#_x0000_t202" style="position:absolute;left:0pt;margin-left:51pt;margin-top:29.55pt;height:114.7pt;width:493.45pt;mso-position-horizontal-relative:page;z-index:251664384;mso-width-relative:page;mso-height-relative:page;" filled="f" stroked="f" coordsize="21600,21600" o:gfxdata="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TGUw7YAAAACwEAAA8AAAAAAAAAAQAgAAAAIgAAAGRycy9kb3ducmV2LnhtbFBL&#10;AQIUABQAAAAIAIdO4kAxjH2ovQEAAHUDAAAOAAAAAAAAAAEAIAAAACcBAABkcnMvZTJvRG9jLnht&#10;bFBLBQYAAAAABgAGAFkBAABWBQAAAAA=&#10;">
                <v:fill on="f" focussize="0,0"/>
                <v:stroke on="f"/>
                <v:imagedata o:title=""/>
                <o:lock v:ext="edit" aspectratio="f"/>
                <v:textbox inset="0mm,0mm,0mm,0mm">
                  <w:txbxContent>
                    <w:p>
                      <w:pPr>
                        <w:pStyle w:val="14"/>
                      </w:pPr>
                    </w:p>
                  </w:txbxContent>
                </v:textbox>
              </v:shape>
            </w:pict>
          </mc:Fallback>
        </mc:AlternateContent>
      </w:r>
      <w:r>
        <w:rPr>
          <w:rFonts w:ascii="宋体" w:hAnsi="宋体" w:cs="宋体"/>
          <w:color w:val="auto"/>
        </w:rPr>
        <w:t>2</w:t>
      </w:r>
      <w:r>
        <w:rPr>
          <w:rFonts w:hint="eastAsia" w:ascii="宋体" w:hAnsi="宋体" w:cs="宋体"/>
          <w:color w:val="auto"/>
        </w:rPr>
        <w:t>、拟投入本项目的主要成员表</w:t>
      </w:r>
    </w:p>
    <w:p>
      <w:pPr>
        <w:rPr>
          <w:color w:val="auto"/>
        </w:rPr>
        <w:sectPr>
          <w:pgSz w:w="11910" w:h="16840"/>
          <w:pgMar w:top="1247" w:right="1247" w:bottom="1247" w:left="1247" w:header="879" w:footer="1003" w:gutter="0"/>
          <w:cols w:space="720" w:num="1"/>
          <w:docGrid w:linePitch="1" w:charSpace="0"/>
        </w:sectPr>
      </w:pPr>
    </w:p>
    <w:p>
      <w:pPr>
        <w:spacing w:line="560" w:lineRule="exact"/>
        <w:ind w:left="422" w:right="441"/>
        <w:jc w:val="center"/>
        <w:outlineLvl w:val="0"/>
        <w:rPr>
          <w:rFonts w:ascii="宋体" w:cs="宋体"/>
          <w:b/>
          <w:color w:val="auto"/>
          <w:sz w:val="30"/>
          <w:szCs w:val="30"/>
        </w:rPr>
      </w:pPr>
      <w:bookmarkStart w:id="287" w:name="_Toc15318"/>
      <w:r>
        <w:rPr>
          <w:rFonts w:hint="eastAsia" w:ascii="宋体" w:hAnsi="宋体" w:cs="宋体"/>
          <w:b/>
          <w:color w:val="auto"/>
          <w:sz w:val="30"/>
          <w:szCs w:val="30"/>
        </w:rPr>
        <w:t>（附件八）近三年经营业绩表</w:t>
      </w:r>
      <w:bookmarkEnd w:id="287"/>
    </w:p>
    <w:p>
      <w:pPr>
        <w:pStyle w:val="25"/>
        <w:rPr>
          <w:rFonts w:ascii="宋体" w:cs="宋体"/>
          <w:b/>
          <w:sz w:val="30"/>
          <w:szCs w:val="30"/>
        </w:rPr>
      </w:pPr>
    </w:p>
    <w:p>
      <w:pPr>
        <w:pStyle w:val="25"/>
        <w:rPr>
          <w:rFonts w:ascii="宋体" w:cs="宋体"/>
          <w:b/>
          <w:sz w:val="30"/>
          <w:szCs w:val="30"/>
        </w:rPr>
      </w:pPr>
    </w:p>
    <w:p>
      <w:pPr>
        <w:pStyle w:val="14"/>
        <w:tabs>
          <w:tab w:val="left" w:pos="5313"/>
          <w:tab w:val="left" w:pos="6033"/>
          <w:tab w:val="left" w:pos="10288"/>
        </w:tabs>
        <w:spacing w:before="15" w:line="343" w:lineRule="auto"/>
        <w:ind w:right="636"/>
        <w:rPr>
          <w:rFonts w:ascii="宋体" w:hAnsi="宋体" w:eastAsia="宋体"/>
          <w:color w:val="auto"/>
          <w:sz w:val="24"/>
          <w:szCs w:val="24"/>
          <w:u w:val="single"/>
        </w:rPr>
      </w:pPr>
      <w:r>
        <mc:AlternateContent>
          <mc:Choice Requires="wps">
            <w:drawing>
              <wp:anchor distT="0" distB="0" distL="114300" distR="114300" simplePos="0" relativeHeight="251665408" behindDoc="0" locked="0" layoutInCell="1" allowOverlap="1">
                <wp:simplePos x="0" y="0"/>
                <wp:positionH relativeFrom="page">
                  <wp:posOffset>647700</wp:posOffset>
                </wp:positionH>
                <wp:positionV relativeFrom="paragraph">
                  <wp:posOffset>497205</wp:posOffset>
                </wp:positionV>
                <wp:extent cx="6266815" cy="1574800"/>
                <wp:effectExtent l="0" t="0" r="0" b="0"/>
                <wp:wrapNone/>
                <wp:docPr id="6" name="文本框 184"/>
                <wp:cNvGraphicFramePr/>
                <a:graphic xmlns:a="http://schemas.openxmlformats.org/drawingml/2006/main">
                  <a:graphicData uri="http://schemas.microsoft.com/office/word/2010/wordprocessingShape">
                    <wps:wsp>
                      <wps:cNvSpPr txBox="1"/>
                      <wps:spPr>
                        <a:xfrm>
                          <a:off x="0" y="0"/>
                          <a:ext cx="6266815" cy="1574800"/>
                        </a:xfrm>
                        <a:prstGeom prst="rect">
                          <a:avLst/>
                        </a:prstGeom>
                        <a:noFill/>
                        <a:ln>
                          <a:noFill/>
                        </a:ln>
                      </wps:spPr>
                      <wps:txbx>
                        <w:txbxContent>
                          <w:p>
                            <w:pPr>
                              <w:pStyle w:val="14"/>
                            </w:pPr>
                          </w:p>
                        </w:txbxContent>
                      </wps:txbx>
                      <wps:bodyPr lIns="0" tIns="0" rIns="0" bIns="0" upright="1"/>
                    </wps:wsp>
                  </a:graphicData>
                </a:graphic>
              </wp:anchor>
            </w:drawing>
          </mc:Choice>
          <mc:Fallback>
            <w:pict>
              <v:shape id="文本框 184" o:spid="_x0000_s1026" o:spt="202" type="#_x0000_t202" style="position:absolute;left:0pt;margin-left:51pt;margin-top:39.15pt;height:124pt;width:493.45pt;mso-position-horizontal-relative:page;z-index:251665408;mso-width-relative:page;mso-height-relative:page;" filled="f" stroked="f" coordsize="21600,21600" o:gfxdata="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g+eFfZAAAACwEAAA8AAAAAAAAAAQAgAAAAIgAAAGRycy9kb3ducmV2Lnht&#10;bFBLAQIUABQAAAAIAIdO4kCYoaJIvwEAAHUDAAAOAAAAAAAAAAEAIAAAACgBAABkcnMvZTJvRG9j&#10;LnhtbFBLBQYAAAAABgAGAFkBAABZBQAAAAA=&#10;">
                <v:fill on="f" focussize="0,0"/>
                <v:stroke on="f"/>
                <v:imagedata o:title=""/>
                <o:lock v:ext="edit" aspectratio="f"/>
                <v:textbox inset="0mm,0mm,0mm,0mm">
                  <w:txbxContent>
                    <w:p>
                      <w:pPr>
                        <w:pStyle w:val="14"/>
                      </w:pPr>
                    </w:p>
                  </w:txbxContent>
                </v:textbox>
              </v:shape>
            </w:pict>
          </mc:Fallback>
        </mc:AlternateContent>
      </w:r>
      <w:r>
        <w:rPr>
          <w:rFonts w:hint="eastAsia" w:ascii="宋体" w:hAnsi="宋体" w:eastAsia="宋体"/>
          <w:color w:val="auto"/>
          <w:sz w:val="24"/>
          <w:szCs w:val="24"/>
        </w:rPr>
        <w:t>投标人名称（公章）：</w:t>
      </w:r>
      <w:r>
        <w:rPr>
          <w:rFonts w:ascii="宋体" w:hAnsi="宋体" w:eastAsia="宋体"/>
          <w:color w:val="auto"/>
          <w:sz w:val="24"/>
          <w:szCs w:val="24"/>
          <w:u w:val="single"/>
        </w:rPr>
        <w:t xml:space="preserve">                        </w:t>
      </w:r>
    </w:p>
    <w:p>
      <w:pPr>
        <w:pStyle w:val="14"/>
        <w:tabs>
          <w:tab w:val="left" w:pos="5313"/>
          <w:tab w:val="left" w:pos="6033"/>
          <w:tab w:val="left" w:pos="10288"/>
        </w:tabs>
        <w:spacing w:before="15" w:line="343" w:lineRule="auto"/>
        <w:ind w:right="636"/>
        <w:rPr>
          <w:rFonts w:ascii="宋体" w:hAnsi="宋体" w:eastAsia="宋体"/>
          <w:color w:val="auto"/>
          <w:sz w:val="24"/>
          <w:szCs w:val="24"/>
        </w:rPr>
      </w:pPr>
      <w:r>
        <w:rPr>
          <w:rFonts w:hint="eastAsia" w:ascii="宋体" w:hAnsi="宋体" w:eastAsia="宋体"/>
          <w:color w:val="auto"/>
          <w:sz w:val="24"/>
          <w:szCs w:val="24"/>
        </w:rPr>
        <w:t>招标编号：</w:t>
      </w:r>
      <w:r>
        <w:rPr>
          <w:rFonts w:ascii="宋体" w:hAnsi="宋体" w:eastAsia="宋体"/>
          <w:color w:val="auto"/>
          <w:sz w:val="24"/>
          <w:szCs w:val="24"/>
          <w:u w:val="single"/>
        </w:rPr>
        <w:t xml:space="preserve"> </w:t>
      </w:r>
      <w:r>
        <w:rPr>
          <w:rFonts w:ascii="宋体" w:hAnsi="宋体" w:eastAsia="宋体"/>
          <w:color w:val="auto"/>
          <w:sz w:val="24"/>
          <w:szCs w:val="24"/>
          <w:u w:val="single"/>
        </w:rPr>
        <w:tab/>
      </w:r>
      <w:r>
        <w:rPr>
          <w:rFonts w:ascii="宋体" w:hAnsi="宋体" w:eastAsia="宋体"/>
          <w:color w:val="auto"/>
          <w:sz w:val="24"/>
          <w:szCs w:val="24"/>
          <w:u w:val="single"/>
        </w:rPr>
        <w:t xml:space="preserve"> </w:t>
      </w:r>
      <w:r>
        <w:rPr>
          <w:rFonts w:hint="eastAsia" w:ascii="宋体" w:hAnsi="宋体" w:eastAsia="宋体"/>
          <w:color w:val="auto"/>
          <w:sz w:val="24"/>
          <w:szCs w:val="24"/>
        </w:rPr>
        <w:t>投标内容</w:t>
      </w:r>
      <w:r>
        <w:rPr>
          <w:rFonts w:ascii="宋体" w:hAnsi="宋体" w:eastAsia="宋体"/>
          <w:color w:val="auto"/>
          <w:sz w:val="24"/>
          <w:szCs w:val="24"/>
        </w:rPr>
        <w:t>/</w:t>
      </w:r>
      <w:r>
        <w:rPr>
          <w:rFonts w:hint="eastAsia" w:ascii="宋体" w:hAnsi="宋体" w:eastAsia="宋体"/>
          <w:color w:val="auto"/>
          <w:sz w:val="24"/>
          <w:szCs w:val="24"/>
        </w:rPr>
        <w:t>包号</w:t>
      </w:r>
      <w:r>
        <w:rPr>
          <w:rFonts w:hint="eastAsia" w:ascii="宋体" w:hAnsi="宋体" w:eastAsia="宋体"/>
          <w:color w:val="auto"/>
          <w:sz w:val="24"/>
          <w:szCs w:val="24"/>
          <w:u w:val="single"/>
        </w:rPr>
        <w:t>：</w:t>
      </w:r>
      <w:r>
        <w:rPr>
          <w:rFonts w:ascii="宋体" w:hAnsi="宋体" w:eastAsia="宋体"/>
          <w:color w:val="auto"/>
          <w:sz w:val="24"/>
          <w:szCs w:val="24"/>
          <w:u w:val="single"/>
        </w:rPr>
        <w:tab/>
      </w:r>
    </w:p>
    <w:tbl>
      <w:tblPr>
        <w:tblStyle w:val="33"/>
        <w:tblpPr w:leftFromText="180" w:rightFromText="180" w:vertAnchor="text" w:horzAnchor="margin" w:tblpY="448"/>
        <w:tblW w:w="9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6"/>
        <w:gridCol w:w="3727"/>
        <w:gridCol w:w="2133"/>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196" w:type="dxa"/>
          </w:tcPr>
          <w:p>
            <w:pPr>
              <w:pStyle w:val="111"/>
              <w:spacing w:before="112"/>
              <w:ind w:left="848" w:right="839"/>
              <w:jc w:val="center"/>
              <w:rPr>
                <w:sz w:val="24"/>
              </w:rPr>
            </w:pPr>
            <w:r>
              <w:rPr>
                <w:rFonts w:hint="eastAsia"/>
                <w:sz w:val="24"/>
              </w:rPr>
              <w:t>地区</w:t>
            </w:r>
          </w:p>
        </w:tc>
        <w:tc>
          <w:tcPr>
            <w:tcW w:w="3727" w:type="dxa"/>
          </w:tcPr>
          <w:p>
            <w:pPr>
              <w:pStyle w:val="111"/>
              <w:spacing w:before="112"/>
              <w:ind w:left="1381" w:right="1371"/>
              <w:jc w:val="center"/>
              <w:rPr>
                <w:sz w:val="24"/>
              </w:rPr>
            </w:pPr>
            <w:r>
              <w:rPr>
                <w:rFonts w:hint="eastAsia"/>
                <w:sz w:val="24"/>
              </w:rPr>
              <w:t>项目名称</w:t>
            </w:r>
          </w:p>
        </w:tc>
        <w:tc>
          <w:tcPr>
            <w:tcW w:w="2133" w:type="dxa"/>
          </w:tcPr>
          <w:p>
            <w:pPr>
              <w:pStyle w:val="111"/>
              <w:spacing w:before="112"/>
              <w:ind w:left="816" w:right="807"/>
              <w:jc w:val="center"/>
              <w:rPr>
                <w:sz w:val="24"/>
              </w:rPr>
            </w:pPr>
            <w:r>
              <w:rPr>
                <w:rFonts w:hint="eastAsia"/>
                <w:sz w:val="24"/>
              </w:rPr>
              <w:t>金额</w:t>
            </w:r>
          </w:p>
        </w:tc>
        <w:tc>
          <w:tcPr>
            <w:tcW w:w="1702" w:type="dxa"/>
          </w:tcPr>
          <w:p>
            <w:pPr>
              <w:pStyle w:val="111"/>
              <w:spacing w:before="112"/>
              <w:ind w:left="599" w:right="589"/>
              <w:jc w:val="center"/>
              <w:rPr>
                <w:sz w:val="24"/>
              </w:rPr>
            </w:pPr>
            <w:r>
              <w:rPr>
                <w:rFonts w:hint="eastAsia"/>
                <w:sz w:val="24"/>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196" w:type="dxa"/>
          </w:tcPr>
          <w:p>
            <w:pPr>
              <w:pStyle w:val="111"/>
              <w:spacing w:before="0"/>
              <w:rPr>
                <w:rFonts w:ascii="Times New Roman"/>
                <w:sz w:val="24"/>
              </w:rPr>
            </w:pPr>
          </w:p>
        </w:tc>
        <w:tc>
          <w:tcPr>
            <w:tcW w:w="3727" w:type="dxa"/>
          </w:tcPr>
          <w:p>
            <w:pPr>
              <w:pStyle w:val="111"/>
              <w:spacing w:before="0"/>
              <w:rPr>
                <w:rFonts w:ascii="Times New Roman"/>
                <w:sz w:val="24"/>
                <w:lang w:val="en-US"/>
              </w:rPr>
            </w:pPr>
          </w:p>
        </w:tc>
        <w:tc>
          <w:tcPr>
            <w:tcW w:w="2133" w:type="dxa"/>
          </w:tcPr>
          <w:p>
            <w:pPr>
              <w:pStyle w:val="111"/>
              <w:spacing w:before="0"/>
              <w:rPr>
                <w:rFonts w:ascii="Times New Roman"/>
                <w:sz w:val="24"/>
              </w:rPr>
            </w:pPr>
          </w:p>
        </w:tc>
        <w:tc>
          <w:tcPr>
            <w:tcW w:w="1702"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196" w:type="dxa"/>
          </w:tcPr>
          <w:p>
            <w:pPr>
              <w:pStyle w:val="111"/>
              <w:spacing w:before="0"/>
              <w:rPr>
                <w:rFonts w:ascii="Times New Roman"/>
                <w:sz w:val="24"/>
              </w:rPr>
            </w:pPr>
          </w:p>
        </w:tc>
        <w:tc>
          <w:tcPr>
            <w:tcW w:w="3727" w:type="dxa"/>
          </w:tcPr>
          <w:p>
            <w:pPr>
              <w:pStyle w:val="111"/>
              <w:spacing w:before="0"/>
              <w:rPr>
                <w:rFonts w:ascii="Times New Roman"/>
                <w:sz w:val="24"/>
              </w:rPr>
            </w:pPr>
          </w:p>
        </w:tc>
        <w:tc>
          <w:tcPr>
            <w:tcW w:w="2133" w:type="dxa"/>
          </w:tcPr>
          <w:p>
            <w:pPr>
              <w:pStyle w:val="111"/>
              <w:spacing w:before="0"/>
              <w:rPr>
                <w:rFonts w:ascii="Times New Roman"/>
                <w:sz w:val="24"/>
              </w:rPr>
            </w:pPr>
          </w:p>
        </w:tc>
        <w:tc>
          <w:tcPr>
            <w:tcW w:w="1702"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2196" w:type="dxa"/>
          </w:tcPr>
          <w:p>
            <w:pPr>
              <w:pStyle w:val="111"/>
              <w:spacing w:before="0"/>
              <w:rPr>
                <w:rFonts w:ascii="Times New Roman"/>
                <w:sz w:val="24"/>
              </w:rPr>
            </w:pPr>
          </w:p>
        </w:tc>
        <w:tc>
          <w:tcPr>
            <w:tcW w:w="3727" w:type="dxa"/>
          </w:tcPr>
          <w:p>
            <w:pPr>
              <w:pStyle w:val="111"/>
              <w:spacing w:before="0"/>
              <w:rPr>
                <w:rFonts w:ascii="Times New Roman"/>
                <w:sz w:val="24"/>
              </w:rPr>
            </w:pPr>
          </w:p>
        </w:tc>
        <w:tc>
          <w:tcPr>
            <w:tcW w:w="2133" w:type="dxa"/>
          </w:tcPr>
          <w:p>
            <w:pPr>
              <w:pStyle w:val="111"/>
              <w:spacing w:before="0"/>
              <w:rPr>
                <w:rFonts w:ascii="Times New Roman"/>
                <w:sz w:val="24"/>
              </w:rPr>
            </w:pPr>
          </w:p>
        </w:tc>
        <w:tc>
          <w:tcPr>
            <w:tcW w:w="1702"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196" w:type="dxa"/>
          </w:tcPr>
          <w:p>
            <w:pPr>
              <w:pStyle w:val="111"/>
              <w:spacing w:before="112"/>
              <w:ind w:left="9"/>
              <w:jc w:val="center"/>
              <w:rPr>
                <w:sz w:val="24"/>
              </w:rPr>
            </w:pPr>
            <w:r>
              <w:rPr>
                <w:sz w:val="24"/>
              </w:rPr>
              <w:t>?-</w:t>
            </w:r>
          </w:p>
        </w:tc>
        <w:tc>
          <w:tcPr>
            <w:tcW w:w="3727" w:type="dxa"/>
          </w:tcPr>
          <w:p>
            <w:pPr>
              <w:pStyle w:val="111"/>
              <w:spacing w:before="112"/>
              <w:ind w:left="10"/>
              <w:jc w:val="center"/>
              <w:rPr>
                <w:sz w:val="24"/>
              </w:rPr>
            </w:pPr>
            <w:r>
              <w:rPr>
                <w:sz w:val="24"/>
              </w:rPr>
              <w:t>?-</w:t>
            </w:r>
          </w:p>
        </w:tc>
        <w:tc>
          <w:tcPr>
            <w:tcW w:w="2133" w:type="dxa"/>
          </w:tcPr>
          <w:p>
            <w:pPr>
              <w:pStyle w:val="111"/>
              <w:spacing w:before="112"/>
              <w:ind w:left="9"/>
              <w:jc w:val="center"/>
              <w:rPr>
                <w:sz w:val="24"/>
              </w:rPr>
            </w:pPr>
            <w:r>
              <w:rPr>
                <w:sz w:val="24"/>
              </w:rPr>
              <w:t>?-</w:t>
            </w:r>
          </w:p>
        </w:tc>
        <w:tc>
          <w:tcPr>
            <w:tcW w:w="1702" w:type="dxa"/>
          </w:tcPr>
          <w:p>
            <w:pPr>
              <w:pStyle w:val="111"/>
              <w:spacing w:before="112"/>
              <w:ind w:left="10"/>
              <w:jc w:val="center"/>
              <w:rPr>
                <w:sz w:val="24"/>
              </w:rPr>
            </w:pPr>
            <w:r>
              <w:rPr>
                <w:sz w:val="24"/>
              </w:rPr>
              <w:t>?-</w:t>
            </w:r>
          </w:p>
        </w:tc>
      </w:tr>
    </w:tbl>
    <w:p>
      <w:pPr>
        <w:pStyle w:val="9"/>
        <w:outlineLvl w:val="9"/>
        <w:rPr>
          <w:color w:val="auto"/>
        </w:rPr>
      </w:pPr>
    </w:p>
    <w:p>
      <w:pPr>
        <w:pStyle w:val="9"/>
        <w:keepNext w:val="0"/>
        <w:keepLines w:val="0"/>
        <w:widowControl w:val="0"/>
        <w:autoSpaceDE w:val="0"/>
        <w:autoSpaceDN w:val="0"/>
        <w:textAlignment w:val="auto"/>
        <w:rPr>
          <w:color w:val="auto"/>
        </w:rPr>
      </w:pPr>
      <w:r>
        <w:rPr>
          <w:rFonts w:hint="eastAsia"/>
          <w:color w:val="auto"/>
        </w:rPr>
        <w:t>附中标通知书或合同复印件。</w:t>
      </w:r>
    </w:p>
    <w:p>
      <w:pPr>
        <w:pStyle w:val="14"/>
        <w:spacing w:before="15"/>
        <w:rPr>
          <w:rFonts w:ascii="Source Han Sans HW"/>
          <w:b/>
          <w:color w:val="auto"/>
          <w:sz w:val="13"/>
        </w:rPr>
      </w:pPr>
    </w:p>
    <w:p>
      <w:pPr>
        <w:ind w:left="422" w:right="441"/>
        <w:jc w:val="center"/>
        <w:rPr>
          <w:rFonts w:ascii="宋体" w:cs="宋体"/>
          <w:b/>
          <w:color w:val="auto"/>
          <w:sz w:val="30"/>
          <w:szCs w:val="30"/>
        </w:rPr>
      </w:pPr>
    </w:p>
    <w:p>
      <w:pPr>
        <w:ind w:left="422" w:right="441"/>
        <w:jc w:val="center"/>
        <w:rPr>
          <w:rFonts w:ascii="宋体" w:cs="宋体"/>
          <w:b/>
          <w:color w:val="auto"/>
          <w:sz w:val="30"/>
          <w:szCs w:val="30"/>
        </w:rPr>
      </w:pPr>
    </w:p>
    <w:p>
      <w:pPr>
        <w:ind w:left="422" w:right="441"/>
        <w:jc w:val="center"/>
        <w:rPr>
          <w:rFonts w:ascii="宋体" w:cs="宋体"/>
          <w:b/>
          <w:color w:val="auto"/>
          <w:sz w:val="30"/>
          <w:szCs w:val="30"/>
        </w:rPr>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ind w:left="422" w:right="441"/>
        <w:jc w:val="center"/>
        <w:outlineLvl w:val="0"/>
        <w:rPr>
          <w:rFonts w:ascii="宋体" w:cs="宋体"/>
          <w:b/>
          <w:color w:val="auto"/>
          <w:sz w:val="30"/>
          <w:szCs w:val="30"/>
        </w:rPr>
      </w:pPr>
      <w:bookmarkStart w:id="288" w:name="_Toc20333"/>
      <w:r>
        <w:rPr>
          <w:rFonts w:hint="eastAsia" w:ascii="宋体" w:hAnsi="宋体" w:cs="宋体"/>
          <w:b/>
          <w:color w:val="auto"/>
          <w:sz w:val="30"/>
          <w:szCs w:val="30"/>
        </w:rPr>
        <w:t>（附件九）投标单位（供应商</w:t>
      </w:r>
      <w:r>
        <w:rPr>
          <w:rFonts w:hint="eastAsia" w:ascii="宋体" w:hAnsi="宋体" w:cs="宋体"/>
          <w:b/>
          <w:color w:val="auto"/>
          <w:spacing w:val="-149"/>
          <w:sz w:val="30"/>
          <w:szCs w:val="30"/>
        </w:rPr>
        <w:t>）</w:t>
      </w:r>
      <w:r>
        <w:rPr>
          <w:rFonts w:hint="eastAsia" w:ascii="宋体" w:hAnsi="宋体" w:cs="宋体"/>
          <w:b/>
          <w:color w:val="auto"/>
          <w:sz w:val="30"/>
          <w:szCs w:val="30"/>
        </w:rPr>
        <w:t>《反商业贿赂承诺书》</w:t>
      </w:r>
      <w:bookmarkEnd w:id="288"/>
    </w:p>
    <w:p>
      <w:pPr>
        <w:pStyle w:val="25"/>
        <w:rPr>
          <w:rFonts w:ascii="宋体" w:cs="宋体"/>
          <w:b/>
          <w:sz w:val="30"/>
          <w:szCs w:val="30"/>
        </w:rPr>
      </w:pPr>
    </w:p>
    <w:p>
      <w:pPr>
        <w:pStyle w:val="25"/>
        <w:rPr>
          <w:rFonts w:ascii="宋体" w:cs="宋体"/>
          <w:b/>
          <w:sz w:val="30"/>
          <w:szCs w:val="30"/>
        </w:rPr>
      </w:pPr>
    </w:p>
    <w:p>
      <w:pPr>
        <w:pStyle w:val="14"/>
        <w:autoSpaceDE w:val="0"/>
        <w:autoSpaceDN w:val="0"/>
        <w:snapToGrid/>
        <w:spacing w:line="72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我公司承诺在</w:t>
      </w:r>
      <w:r>
        <w:rPr>
          <w:rFonts w:hint="eastAsia" w:ascii="宋体" w:hAnsi="宋体" w:eastAsia="宋体"/>
          <w:color w:val="auto"/>
          <w:sz w:val="24"/>
          <w:szCs w:val="24"/>
          <w:u w:val="single"/>
        </w:rPr>
        <w:t>（项目名称、项目编号、项目包号）</w:t>
      </w:r>
      <w:r>
        <w:rPr>
          <w:rFonts w:hint="eastAsia" w:ascii="宋体" w:hAnsi="宋体" w:eastAsia="宋体"/>
          <w:color w:val="auto"/>
          <w:sz w:val="24"/>
          <w:szCs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4"/>
        <w:autoSpaceDE w:val="0"/>
        <w:autoSpaceDN w:val="0"/>
        <w:snapToGrid/>
        <w:spacing w:line="720" w:lineRule="auto"/>
        <w:textAlignment w:val="auto"/>
        <w:rPr>
          <w:rFonts w:ascii="宋体" w:hAnsi="宋体" w:eastAsia="宋体"/>
          <w:color w:val="auto"/>
          <w:sz w:val="24"/>
          <w:szCs w:val="24"/>
        </w:rPr>
      </w:pPr>
    </w:p>
    <w:p>
      <w:pPr>
        <w:pStyle w:val="14"/>
        <w:autoSpaceDE w:val="0"/>
        <w:autoSpaceDN w:val="0"/>
        <w:snapToGrid/>
        <w:spacing w:line="720" w:lineRule="auto"/>
        <w:textAlignment w:val="auto"/>
        <w:rPr>
          <w:rFonts w:ascii="宋体" w:hAnsi="宋体" w:eastAsia="宋体"/>
          <w:color w:val="auto"/>
          <w:sz w:val="24"/>
          <w:szCs w:val="24"/>
        </w:rPr>
      </w:pPr>
      <w:r>
        <w:rPr>
          <w:rFonts w:hint="eastAsia" w:ascii="宋体" w:hAnsi="宋体" w:eastAsia="宋体"/>
          <w:color w:val="auto"/>
          <w:sz w:val="24"/>
          <w:szCs w:val="24"/>
        </w:rPr>
        <w:t>公司法人代表：</w:t>
      </w:r>
      <w:r>
        <w:rPr>
          <w:rFonts w:ascii="宋体" w:hAnsi="宋体" w:eastAsia="宋体"/>
          <w:color w:val="auto"/>
          <w:sz w:val="24"/>
          <w:szCs w:val="24"/>
        </w:rPr>
        <w:t xml:space="preserve"> </w:t>
      </w:r>
    </w:p>
    <w:p>
      <w:pPr>
        <w:pStyle w:val="14"/>
        <w:autoSpaceDE w:val="0"/>
        <w:autoSpaceDN w:val="0"/>
        <w:snapToGrid/>
        <w:spacing w:line="720" w:lineRule="auto"/>
        <w:textAlignment w:val="auto"/>
        <w:rPr>
          <w:rFonts w:ascii="宋体" w:hAnsi="宋体" w:eastAsia="宋体"/>
          <w:color w:val="auto"/>
          <w:sz w:val="24"/>
          <w:szCs w:val="24"/>
        </w:rPr>
      </w:pPr>
      <w:r>
        <w:rPr>
          <w:rFonts w:hint="eastAsia" w:ascii="宋体" w:hAnsi="宋体" w:eastAsia="宋体"/>
          <w:color w:val="auto"/>
          <w:sz w:val="24"/>
          <w:szCs w:val="24"/>
        </w:rPr>
        <w:t>法人授权代表：</w:t>
      </w:r>
      <w:r>
        <w:rPr>
          <w:rFonts w:ascii="宋体" w:hAnsi="宋体" w:eastAsia="宋体"/>
          <w:color w:val="auto"/>
          <w:sz w:val="24"/>
          <w:szCs w:val="24"/>
        </w:rPr>
        <w:t xml:space="preserve"> </w:t>
      </w:r>
    </w:p>
    <w:p>
      <w:pPr>
        <w:pStyle w:val="14"/>
        <w:autoSpaceDE w:val="0"/>
        <w:autoSpaceDN w:val="0"/>
        <w:snapToGrid/>
        <w:spacing w:line="720" w:lineRule="auto"/>
        <w:textAlignment w:val="auto"/>
        <w:rPr>
          <w:rFonts w:ascii="宋体" w:hAnsi="宋体" w:eastAsia="宋体"/>
          <w:color w:val="auto"/>
          <w:sz w:val="24"/>
          <w:szCs w:val="24"/>
        </w:rPr>
      </w:pPr>
      <w:r>
        <w:rPr>
          <w:rFonts w:hint="eastAsia" w:ascii="宋体" w:hAnsi="宋体" w:eastAsia="宋体"/>
          <w:color w:val="auto"/>
          <w:sz w:val="24"/>
          <w:szCs w:val="24"/>
        </w:rPr>
        <w:t>日期：</w:t>
      </w:r>
    </w:p>
    <w:p>
      <w:pPr>
        <w:pStyle w:val="14"/>
        <w:rPr>
          <w:color w:val="auto"/>
          <w:sz w:val="17"/>
        </w:rPr>
      </w:pPr>
    </w:p>
    <w:p>
      <w:pPr>
        <w:spacing w:line="602" w:lineRule="exact"/>
        <w:ind w:left="422" w:right="441"/>
        <w:jc w:val="center"/>
        <w:rPr>
          <w:rFonts w:ascii="宋体" w:cs="宋体"/>
          <w:b/>
          <w:color w:val="auto"/>
          <w:sz w:val="30"/>
          <w:szCs w:val="30"/>
        </w:rPr>
      </w:pPr>
    </w:p>
    <w:p>
      <w:pPr>
        <w:pStyle w:val="25"/>
      </w:pPr>
    </w:p>
    <w:p>
      <w:pPr>
        <w:spacing w:line="602" w:lineRule="exact"/>
        <w:ind w:left="422" w:right="441"/>
        <w:jc w:val="center"/>
        <w:rPr>
          <w:rFonts w:ascii="宋体" w:cs="宋体"/>
          <w:b/>
          <w:color w:val="auto"/>
          <w:sz w:val="30"/>
          <w:szCs w:val="30"/>
        </w:rPr>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spacing w:line="602" w:lineRule="exact"/>
        <w:ind w:left="422" w:right="441"/>
        <w:jc w:val="center"/>
        <w:outlineLvl w:val="0"/>
        <w:rPr>
          <w:rFonts w:ascii="宋体" w:cs="宋体"/>
          <w:b/>
          <w:color w:val="auto"/>
          <w:sz w:val="30"/>
          <w:szCs w:val="30"/>
        </w:rPr>
      </w:pPr>
      <w:bookmarkStart w:id="289" w:name="_Toc23814"/>
      <w:r>
        <w:rPr>
          <w:rFonts w:hint="eastAsia" w:ascii="宋体" w:hAnsi="宋体" w:cs="宋体"/>
          <w:b/>
          <w:color w:val="auto"/>
          <w:sz w:val="30"/>
          <w:szCs w:val="30"/>
        </w:rPr>
        <w:t>（附件十）节能、环境标志产品优惠明细表</w:t>
      </w:r>
      <w:bookmarkEnd w:id="289"/>
    </w:p>
    <w:p>
      <w:pPr>
        <w:pStyle w:val="9"/>
        <w:spacing w:line="440" w:lineRule="exact"/>
        <w:ind w:left="422" w:right="440"/>
        <w:jc w:val="center"/>
        <w:rPr>
          <w:color w:val="auto"/>
        </w:rPr>
      </w:pPr>
      <w:r>
        <w:rPr>
          <w:color w:val="auto"/>
        </w:rPr>
        <w:t>(</w:t>
      </w:r>
      <w:r>
        <w:rPr>
          <w:rFonts w:hint="eastAsia"/>
          <w:color w:val="auto"/>
        </w:rPr>
        <w:t>若有，请如实填写</w:t>
      </w:r>
      <w:r>
        <w:rPr>
          <w:color w:val="auto"/>
        </w:rPr>
        <w:t>)</w:t>
      </w:r>
    </w:p>
    <w:p>
      <w:pPr>
        <w:rPr>
          <w:color w:val="auto"/>
        </w:rPr>
      </w:pPr>
    </w:p>
    <w:tbl>
      <w:tblPr>
        <w:tblStyle w:val="33"/>
        <w:tblpPr w:leftFromText="180" w:rightFromText="180" w:vertAnchor="text" w:horzAnchor="page" w:tblpX="1264" w:tblpY="4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518"/>
        <w:gridCol w:w="1628"/>
        <w:gridCol w:w="1074"/>
        <w:gridCol w:w="1683"/>
        <w:gridCol w:w="1772"/>
        <w:gridCol w:w="705"/>
        <w:gridCol w:w="735"/>
        <w:gridCol w:w="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860" w:type="dxa"/>
          </w:tcPr>
          <w:p>
            <w:pPr>
              <w:pStyle w:val="111"/>
              <w:spacing w:before="11"/>
              <w:rPr>
                <w:sz w:val="25"/>
              </w:rPr>
            </w:pPr>
          </w:p>
          <w:p>
            <w:pPr>
              <w:pStyle w:val="111"/>
              <w:spacing w:before="0" w:line="343" w:lineRule="auto"/>
              <w:ind w:left="310" w:right="179" w:hanging="120"/>
              <w:rPr>
                <w:sz w:val="24"/>
              </w:rPr>
            </w:pPr>
            <w:r>
              <w:rPr>
                <w:rFonts w:hint="eastAsia"/>
                <w:sz w:val="24"/>
              </w:rPr>
              <w:t>制造商</w:t>
            </w:r>
          </w:p>
        </w:tc>
        <w:tc>
          <w:tcPr>
            <w:tcW w:w="518" w:type="dxa"/>
          </w:tcPr>
          <w:p>
            <w:pPr>
              <w:pStyle w:val="111"/>
              <w:spacing w:before="11"/>
              <w:rPr>
                <w:sz w:val="25"/>
              </w:rPr>
            </w:pPr>
          </w:p>
          <w:p>
            <w:pPr>
              <w:pStyle w:val="111"/>
              <w:spacing w:before="0" w:line="343" w:lineRule="auto"/>
              <w:ind w:left="139" w:right="128"/>
              <w:rPr>
                <w:sz w:val="24"/>
              </w:rPr>
            </w:pPr>
            <w:r>
              <w:rPr>
                <w:rFonts w:hint="eastAsia"/>
                <w:sz w:val="24"/>
              </w:rPr>
              <w:t>品牌</w:t>
            </w:r>
          </w:p>
        </w:tc>
        <w:tc>
          <w:tcPr>
            <w:tcW w:w="1628" w:type="dxa"/>
          </w:tcPr>
          <w:p>
            <w:pPr>
              <w:pStyle w:val="111"/>
              <w:spacing w:before="11"/>
              <w:rPr>
                <w:sz w:val="25"/>
              </w:rPr>
            </w:pPr>
          </w:p>
          <w:p>
            <w:pPr>
              <w:pStyle w:val="111"/>
              <w:spacing w:before="0" w:line="343" w:lineRule="auto"/>
              <w:ind w:left="454" w:right="43" w:hanging="346"/>
              <w:rPr>
                <w:sz w:val="24"/>
              </w:rPr>
            </w:pPr>
            <w:r>
              <w:rPr>
                <w:rFonts w:hint="eastAsia"/>
                <w:sz w:val="24"/>
              </w:rPr>
              <w:t>产品名称、规格型号</w:t>
            </w:r>
          </w:p>
        </w:tc>
        <w:tc>
          <w:tcPr>
            <w:tcW w:w="1074" w:type="dxa"/>
          </w:tcPr>
          <w:p>
            <w:pPr>
              <w:pStyle w:val="111"/>
              <w:spacing w:before="0" w:line="440" w:lineRule="exact"/>
              <w:ind w:left="177" w:right="166"/>
              <w:jc w:val="both"/>
              <w:rPr>
                <w:sz w:val="24"/>
              </w:rPr>
            </w:pPr>
            <w:r>
              <w:rPr>
                <w:rFonts w:hint="eastAsia"/>
                <w:sz w:val="24"/>
              </w:rPr>
              <w:t>节字标志认证证书号</w:t>
            </w:r>
          </w:p>
        </w:tc>
        <w:tc>
          <w:tcPr>
            <w:tcW w:w="1683" w:type="dxa"/>
          </w:tcPr>
          <w:p>
            <w:pPr>
              <w:pStyle w:val="111"/>
              <w:spacing w:before="0" w:line="440" w:lineRule="exact"/>
              <w:ind w:left="121" w:right="109"/>
              <w:jc w:val="center"/>
              <w:rPr>
                <w:sz w:val="24"/>
              </w:rPr>
            </w:pPr>
            <w:r>
              <w:rPr>
                <w:rFonts w:hint="eastAsia"/>
                <w:sz w:val="24"/>
              </w:rPr>
              <w:t>节能产品认证证书有效截止日期</w:t>
            </w:r>
          </w:p>
        </w:tc>
        <w:tc>
          <w:tcPr>
            <w:tcW w:w="1772" w:type="dxa"/>
          </w:tcPr>
          <w:p>
            <w:pPr>
              <w:pStyle w:val="111"/>
              <w:spacing w:before="0" w:line="440" w:lineRule="exact"/>
              <w:ind w:left="161" w:right="150"/>
              <w:jc w:val="center"/>
              <w:rPr>
                <w:sz w:val="24"/>
              </w:rPr>
            </w:pPr>
            <w:r>
              <w:rPr>
                <w:rFonts w:hint="eastAsia"/>
                <w:sz w:val="24"/>
              </w:rPr>
              <w:t>产品所在节能产品政府采购清单页码</w:t>
            </w:r>
          </w:p>
        </w:tc>
        <w:tc>
          <w:tcPr>
            <w:tcW w:w="705" w:type="dxa"/>
          </w:tcPr>
          <w:p>
            <w:pPr>
              <w:pStyle w:val="111"/>
              <w:spacing w:before="0"/>
              <w:rPr>
                <w:sz w:val="24"/>
              </w:rPr>
            </w:pPr>
          </w:p>
          <w:p>
            <w:pPr>
              <w:pStyle w:val="111"/>
              <w:spacing w:before="1"/>
              <w:rPr>
                <w:sz w:val="19"/>
              </w:rPr>
            </w:pPr>
          </w:p>
          <w:p>
            <w:pPr>
              <w:pStyle w:val="111"/>
              <w:spacing w:before="0"/>
              <w:ind w:left="117"/>
              <w:rPr>
                <w:sz w:val="24"/>
              </w:rPr>
            </w:pPr>
            <w:r>
              <w:rPr>
                <w:rFonts w:hint="eastAsia"/>
                <w:sz w:val="24"/>
              </w:rPr>
              <w:t>单位</w:t>
            </w:r>
          </w:p>
        </w:tc>
        <w:tc>
          <w:tcPr>
            <w:tcW w:w="735" w:type="dxa"/>
          </w:tcPr>
          <w:p>
            <w:pPr>
              <w:pStyle w:val="111"/>
              <w:spacing w:before="11"/>
              <w:rPr>
                <w:sz w:val="25"/>
              </w:rPr>
            </w:pPr>
          </w:p>
          <w:p>
            <w:pPr>
              <w:pStyle w:val="111"/>
              <w:spacing w:before="0" w:line="343" w:lineRule="auto"/>
              <w:ind w:left="189" w:right="177"/>
              <w:rPr>
                <w:sz w:val="24"/>
              </w:rPr>
            </w:pPr>
            <w:r>
              <w:rPr>
                <w:rFonts w:hint="eastAsia"/>
                <w:sz w:val="24"/>
              </w:rPr>
              <w:t>数量</w:t>
            </w:r>
          </w:p>
        </w:tc>
        <w:tc>
          <w:tcPr>
            <w:tcW w:w="555" w:type="dxa"/>
          </w:tcPr>
          <w:p>
            <w:pPr>
              <w:pStyle w:val="111"/>
              <w:spacing w:before="0"/>
              <w:rPr>
                <w:sz w:val="24"/>
              </w:rPr>
            </w:pPr>
          </w:p>
          <w:p>
            <w:pPr>
              <w:pStyle w:val="111"/>
              <w:spacing w:before="1"/>
              <w:rPr>
                <w:sz w:val="19"/>
              </w:rPr>
            </w:pPr>
          </w:p>
          <w:p>
            <w:pPr>
              <w:pStyle w:val="111"/>
              <w:spacing w:before="0"/>
              <w:ind w:left="136"/>
              <w:rPr>
                <w:sz w:val="24"/>
              </w:rPr>
            </w:pPr>
            <w:r>
              <w:rPr>
                <w:rFonts w:hint="eastAsia"/>
                <w:sz w:val="24"/>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0" w:type="dxa"/>
          </w:tcPr>
          <w:p>
            <w:pPr>
              <w:pStyle w:val="111"/>
              <w:spacing w:before="0"/>
              <w:rPr>
                <w:rFonts w:ascii="Times New Roman"/>
                <w:sz w:val="24"/>
              </w:rPr>
            </w:pPr>
          </w:p>
        </w:tc>
        <w:tc>
          <w:tcPr>
            <w:tcW w:w="518" w:type="dxa"/>
          </w:tcPr>
          <w:p>
            <w:pPr>
              <w:pStyle w:val="111"/>
              <w:spacing w:before="0"/>
              <w:rPr>
                <w:rFonts w:ascii="Times New Roman"/>
                <w:sz w:val="24"/>
              </w:rPr>
            </w:pPr>
          </w:p>
        </w:tc>
        <w:tc>
          <w:tcPr>
            <w:tcW w:w="1628" w:type="dxa"/>
          </w:tcPr>
          <w:p>
            <w:pPr>
              <w:pStyle w:val="111"/>
              <w:spacing w:before="0"/>
              <w:rPr>
                <w:rFonts w:ascii="Times New Roman"/>
                <w:sz w:val="24"/>
              </w:rPr>
            </w:pPr>
          </w:p>
        </w:tc>
        <w:tc>
          <w:tcPr>
            <w:tcW w:w="1074" w:type="dxa"/>
          </w:tcPr>
          <w:p>
            <w:pPr>
              <w:pStyle w:val="111"/>
              <w:spacing w:before="0"/>
              <w:rPr>
                <w:rFonts w:ascii="Times New Roman"/>
                <w:sz w:val="24"/>
              </w:rPr>
            </w:pPr>
          </w:p>
        </w:tc>
        <w:tc>
          <w:tcPr>
            <w:tcW w:w="1683" w:type="dxa"/>
          </w:tcPr>
          <w:p>
            <w:pPr>
              <w:pStyle w:val="111"/>
              <w:spacing w:before="0"/>
              <w:rPr>
                <w:rFonts w:ascii="Times New Roman"/>
                <w:sz w:val="24"/>
              </w:rPr>
            </w:pPr>
          </w:p>
        </w:tc>
        <w:tc>
          <w:tcPr>
            <w:tcW w:w="1772" w:type="dxa"/>
          </w:tcPr>
          <w:p>
            <w:pPr>
              <w:pStyle w:val="111"/>
              <w:spacing w:before="0"/>
              <w:rPr>
                <w:rFonts w:ascii="Times New Roman"/>
                <w:sz w:val="24"/>
              </w:rPr>
            </w:pPr>
          </w:p>
        </w:tc>
        <w:tc>
          <w:tcPr>
            <w:tcW w:w="705" w:type="dxa"/>
          </w:tcPr>
          <w:p>
            <w:pPr>
              <w:pStyle w:val="111"/>
              <w:spacing w:before="0"/>
              <w:rPr>
                <w:rFonts w:ascii="Times New Roman"/>
                <w:sz w:val="24"/>
              </w:rPr>
            </w:pPr>
          </w:p>
        </w:tc>
        <w:tc>
          <w:tcPr>
            <w:tcW w:w="735" w:type="dxa"/>
          </w:tcPr>
          <w:p>
            <w:pPr>
              <w:pStyle w:val="111"/>
              <w:spacing w:before="0"/>
              <w:rPr>
                <w:rFonts w:ascii="Times New Roman"/>
                <w:sz w:val="24"/>
              </w:rPr>
            </w:pPr>
          </w:p>
        </w:tc>
        <w:tc>
          <w:tcPr>
            <w:tcW w:w="555"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0" w:type="dxa"/>
          </w:tcPr>
          <w:p>
            <w:pPr>
              <w:pStyle w:val="111"/>
              <w:spacing w:before="0"/>
              <w:rPr>
                <w:rFonts w:ascii="Times New Roman"/>
                <w:sz w:val="24"/>
              </w:rPr>
            </w:pPr>
          </w:p>
        </w:tc>
        <w:tc>
          <w:tcPr>
            <w:tcW w:w="518" w:type="dxa"/>
          </w:tcPr>
          <w:p>
            <w:pPr>
              <w:pStyle w:val="111"/>
              <w:spacing w:before="0"/>
              <w:rPr>
                <w:rFonts w:ascii="Times New Roman"/>
                <w:sz w:val="24"/>
              </w:rPr>
            </w:pPr>
          </w:p>
        </w:tc>
        <w:tc>
          <w:tcPr>
            <w:tcW w:w="1628" w:type="dxa"/>
          </w:tcPr>
          <w:p>
            <w:pPr>
              <w:pStyle w:val="111"/>
              <w:spacing w:before="0"/>
              <w:rPr>
                <w:rFonts w:ascii="Times New Roman"/>
                <w:sz w:val="24"/>
              </w:rPr>
            </w:pPr>
          </w:p>
        </w:tc>
        <w:tc>
          <w:tcPr>
            <w:tcW w:w="1074" w:type="dxa"/>
          </w:tcPr>
          <w:p>
            <w:pPr>
              <w:pStyle w:val="111"/>
              <w:spacing w:before="0"/>
              <w:rPr>
                <w:rFonts w:ascii="Times New Roman"/>
                <w:sz w:val="24"/>
              </w:rPr>
            </w:pPr>
          </w:p>
        </w:tc>
        <w:tc>
          <w:tcPr>
            <w:tcW w:w="1683" w:type="dxa"/>
          </w:tcPr>
          <w:p>
            <w:pPr>
              <w:pStyle w:val="111"/>
              <w:spacing w:before="0"/>
              <w:rPr>
                <w:rFonts w:ascii="Times New Roman"/>
                <w:sz w:val="24"/>
              </w:rPr>
            </w:pPr>
          </w:p>
        </w:tc>
        <w:tc>
          <w:tcPr>
            <w:tcW w:w="1772" w:type="dxa"/>
          </w:tcPr>
          <w:p>
            <w:pPr>
              <w:pStyle w:val="111"/>
              <w:spacing w:before="0"/>
              <w:rPr>
                <w:rFonts w:ascii="Times New Roman"/>
                <w:sz w:val="24"/>
              </w:rPr>
            </w:pPr>
          </w:p>
        </w:tc>
        <w:tc>
          <w:tcPr>
            <w:tcW w:w="705" w:type="dxa"/>
          </w:tcPr>
          <w:p>
            <w:pPr>
              <w:pStyle w:val="111"/>
              <w:spacing w:before="0"/>
              <w:rPr>
                <w:rFonts w:ascii="Times New Roman"/>
                <w:sz w:val="24"/>
              </w:rPr>
            </w:pPr>
          </w:p>
        </w:tc>
        <w:tc>
          <w:tcPr>
            <w:tcW w:w="735" w:type="dxa"/>
          </w:tcPr>
          <w:p>
            <w:pPr>
              <w:pStyle w:val="111"/>
              <w:spacing w:before="0"/>
              <w:rPr>
                <w:rFonts w:ascii="Times New Roman"/>
                <w:sz w:val="24"/>
              </w:rPr>
            </w:pPr>
          </w:p>
        </w:tc>
        <w:tc>
          <w:tcPr>
            <w:tcW w:w="555"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763" w:type="dxa"/>
            <w:gridSpan w:val="5"/>
          </w:tcPr>
          <w:p>
            <w:pPr>
              <w:pStyle w:val="111"/>
              <w:spacing w:before="175"/>
              <w:ind w:left="108"/>
              <w:rPr>
                <w:sz w:val="24"/>
              </w:rPr>
            </w:pPr>
            <w:r>
              <w:rPr>
                <w:rFonts w:hint="eastAsia"/>
                <w:sz w:val="24"/>
              </w:rPr>
              <w:t>合计金额</w:t>
            </w:r>
          </w:p>
        </w:tc>
        <w:tc>
          <w:tcPr>
            <w:tcW w:w="3767" w:type="dxa"/>
            <w:gridSpan w:val="4"/>
          </w:tcPr>
          <w:p>
            <w:pPr>
              <w:pStyle w:val="111"/>
              <w:spacing w:before="0"/>
              <w:rPr>
                <w:rFonts w:ascii="Times New Roman"/>
                <w:sz w:val="24"/>
              </w:rPr>
            </w:pPr>
          </w:p>
        </w:tc>
      </w:tr>
    </w:tbl>
    <w:p>
      <w:pPr>
        <w:pStyle w:val="110"/>
        <w:tabs>
          <w:tab w:val="left" w:pos="1235"/>
          <w:tab w:val="left" w:pos="6033"/>
          <w:tab w:val="left" w:pos="8193"/>
        </w:tabs>
        <w:spacing w:before="0"/>
        <w:ind w:left="0" w:firstLine="0"/>
        <w:outlineLvl w:val="0"/>
        <w:rPr>
          <w:sz w:val="24"/>
        </w:rPr>
      </w:pPr>
      <w:bookmarkStart w:id="290" w:name="_Toc12564"/>
      <w:r>
        <w:rPr>
          <w:rFonts w:hint="eastAsia"/>
          <w:sz w:val="24"/>
        </w:rPr>
        <w:t>（</w:t>
      </w:r>
      <w:r>
        <w:rPr>
          <w:sz w:val="24"/>
          <w:lang w:val="en-US"/>
        </w:rPr>
        <w:t>1</w:t>
      </w:r>
      <w:r>
        <w:rPr>
          <w:rFonts w:hint="eastAsia"/>
          <w:sz w:val="24"/>
        </w:rPr>
        <w:t>）节能产品明细清单</w:t>
      </w:r>
      <w:r>
        <w:rPr>
          <w:sz w:val="24"/>
          <w:lang w:val="en-US"/>
        </w:rPr>
        <w:t xml:space="preserve">    </w:t>
      </w:r>
      <w:r>
        <w:rPr>
          <w:rFonts w:hint="eastAsia"/>
          <w:sz w:val="24"/>
        </w:rPr>
        <w:t>报价货币种类</w:t>
      </w:r>
      <w:r>
        <w:rPr>
          <w:sz w:val="24"/>
          <w:u w:val="single"/>
        </w:rPr>
        <w:t xml:space="preserve"> </w:t>
      </w:r>
      <w:r>
        <w:rPr>
          <w:sz w:val="24"/>
          <w:u w:val="single"/>
        </w:rPr>
        <w:tab/>
      </w:r>
      <w:r>
        <w:rPr>
          <w:sz w:val="24"/>
          <w:u w:val="single"/>
          <w:lang w:val="en-US"/>
        </w:rPr>
        <w:t xml:space="preserve"> </w:t>
      </w:r>
      <w:r>
        <w:rPr>
          <w:rFonts w:hint="eastAsia"/>
          <w:sz w:val="24"/>
        </w:rPr>
        <w:t>金额单位：元</w:t>
      </w:r>
      <w:bookmarkEnd w:id="290"/>
    </w:p>
    <w:p>
      <w:pPr>
        <w:widowControl w:val="0"/>
        <w:tabs>
          <w:tab w:val="left" w:pos="246"/>
        </w:tabs>
        <w:autoSpaceDE w:val="0"/>
        <w:autoSpaceDN w:val="0"/>
        <w:jc w:val="left"/>
        <w:textAlignment w:val="auto"/>
        <w:outlineLvl w:val="0"/>
        <w:rPr>
          <w:color w:val="auto"/>
          <w:sz w:val="24"/>
        </w:rPr>
      </w:pPr>
      <w:bookmarkStart w:id="291" w:name="_Toc31882"/>
      <w:r>
        <w:rPr>
          <w:rFonts w:hint="eastAsia"/>
          <w:color w:val="auto"/>
          <w:sz w:val="24"/>
        </w:rPr>
        <w:t>（</w:t>
      </w:r>
      <w:r>
        <w:rPr>
          <w:color w:val="auto"/>
          <w:sz w:val="24"/>
        </w:rPr>
        <w:t>2</w:t>
      </w:r>
      <w:r>
        <w:rPr>
          <w:rFonts w:hint="eastAsia"/>
          <w:color w:val="auto"/>
          <w:sz w:val="24"/>
        </w:rPr>
        <w:t>）环保产品明细清单</w:t>
      </w:r>
      <w:r>
        <w:rPr>
          <w:color w:val="auto"/>
          <w:sz w:val="24"/>
        </w:rPr>
        <w:tab/>
      </w:r>
      <w:r>
        <w:rPr>
          <w:rFonts w:hint="eastAsia"/>
          <w:color w:val="auto"/>
          <w:sz w:val="24"/>
        </w:rPr>
        <w:t>报价货币种类</w:t>
      </w:r>
      <w:r>
        <w:rPr>
          <w:color w:val="auto"/>
          <w:sz w:val="24"/>
          <w:u w:val="single"/>
        </w:rPr>
        <w:t xml:space="preserve"> </w:t>
      </w:r>
      <w:r>
        <w:rPr>
          <w:color w:val="auto"/>
          <w:sz w:val="24"/>
          <w:u w:val="single"/>
        </w:rPr>
        <w:tab/>
      </w:r>
      <w:r>
        <w:rPr>
          <w:rFonts w:hint="eastAsia"/>
          <w:color w:val="auto"/>
          <w:sz w:val="24"/>
        </w:rPr>
        <w:t>金额单位：元</w:t>
      </w:r>
      <w:bookmarkEnd w:id="291"/>
    </w:p>
    <w:tbl>
      <w:tblPr>
        <w:tblStyle w:val="33"/>
        <w:tblpPr w:leftFromText="180" w:rightFromText="180" w:vertAnchor="text" w:horzAnchor="page" w:tblpX="1324" w:tblpY="16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855"/>
        <w:gridCol w:w="1159"/>
        <w:gridCol w:w="1496"/>
        <w:gridCol w:w="1498"/>
        <w:gridCol w:w="1888"/>
        <w:gridCol w:w="605"/>
        <w:gridCol w:w="678"/>
        <w:gridCol w:w="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855" w:type="dxa"/>
          </w:tcPr>
          <w:p>
            <w:pPr>
              <w:pStyle w:val="111"/>
              <w:spacing w:before="11"/>
              <w:rPr>
                <w:sz w:val="25"/>
              </w:rPr>
            </w:pPr>
          </w:p>
          <w:p>
            <w:pPr>
              <w:pStyle w:val="111"/>
              <w:spacing w:before="0" w:line="343" w:lineRule="auto"/>
              <w:ind w:left="307" w:right="175" w:hanging="120"/>
              <w:rPr>
                <w:sz w:val="24"/>
              </w:rPr>
            </w:pPr>
            <w:r>
              <w:rPr>
                <w:rFonts w:hint="eastAsia"/>
                <w:sz w:val="24"/>
              </w:rPr>
              <w:t>制造商</w:t>
            </w:r>
          </w:p>
        </w:tc>
        <w:tc>
          <w:tcPr>
            <w:tcW w:w="855" w:type="dxa"/>
          </w:tcPr>
          <w:p>
            <w:pPr>
              <w:pStyle w:val="111"/>
              <w:spacing w:before="0"/>
              <w:rPr>
                <w:sz w:val="24"/>
              </w:rPr>
            </w:pPr>
          </w:p>
          <w:p>
            <w:pPr>
              <w:pStyle w:val="111"/>
              <w:spacing w:before="1"/>
              <w:rPr>
                <w:sz w:val="19"/>
              </w:rPr>
            </w:pPr>
          </w:p>
          <w:p>
            <w:pPr>
              <w:pStyle w:val="111"/>
              <w:spacing w:before="0"/>
              <w:ind w:left="187"/>
              <w:rPr>
                <w:sz w:val="24"/>
              </w:rPr>
            </w:pPr>
            <w:r>
              <w:rPr>
                <w:rFonts w:hint="eastAsia"/>
                <w:sz w:val="24"/>
              </w:rPr>
              <w:t>品牌</w:t>
            </w:r>
          </w:p>
        </w:tc>
        <w:tc>
          <w:tcPr>
            <w:tcW w:w="1159" w:type="dxa"/>
          </w:tcPr>
          <w:p>
            <w:pPr>
              <w:pStyle w:val="111"/>
              <w:spacing w:before="0" w:line="440" w:lineRule="exact"/>
              <w:ind w:left="108" w:right="97"/>
              <w:jc w:val="center"/>
              <w:rPr>
                <w:sz w:val="24"/>
              </w:rPr>
            </w:pPr>
            <w:r>
              <w:rPr>
                <w:rFonts w:hint="eastAsia"/>
                <w:sz w:val="24"/>
              </w:rPr>
              <w:t>产品名</w:t>
            </w:r>
            <w:r>
              <w:rPr>
                <w:rFonts w:hint="eastAsia"/>
                <w:spacing w:val="-10"/>
                <w:sz w:val="24"/>
              </w:rPr>
              <w:t>称、规格</w:t>
            </w:r>
            <w:r>
              <w:rPr>
                <w:rFonts w:hint="eastAsia"/>
                <w:sz w:val="24"/>
              </w:rPr>
              <w:t>型号</w:t>
            </w:r>
          </w:p>
        </w:tc>
        <w:tc>
          <w:tcPr>
            <w:tcW w:w="1496" w:type="dxa"/>
          </w:tcPr>
          <w:p>
            <w:pPr>
              <w:pStyle w:val="111"/>
              <w:spacing w:before="0" w:line="440" w:lineRule="exact"/>
              <w:ind w:left="147" w:right="136"/>
              <w:jc w:val="center"/>
              <w:rPr>
                <w:sz w:val="24"/>
              </w:rPr>
            </w:pPr>
            <w:r>
              <w:rPr>
                <w:rFonts w:hint="eastAsia"/>
                <w:sz w:val="24"/>
              </w:rPr>
              <w:t>中国环境标志认证证书编号</w:t>
            </w:r>
          </w:p>
        </w:tc>
        <w:tc>
          <w:tcPr>
            <w:tcW w:w="1498" w:type="dxa"/>
          </w:tcPr>
          <w:p>
            <w:pPr>
              <w:pStyle w:val="111"/>
              <w:spacing w:before="11"/>
              <w:rPr>
                <w:sz w:val="25"/>
              </w:rPr>
            </w:pPr>
          </w:p>
          <w:p>
            <w:pPr>
              <w:pStyle w:val="111"/>
              <w:spacing w:before="0" w:line="343" w:lineRule="auto"/>
              <w:ind w:left="149" w:right="138"/>
              <w:rPr>
                <w:sz w:val="24"/>
              </w:rPr>
            </w:pPr>
            <w:r>
              <w:rPr>
                <w:rFonts w:hint="eastAsia"/>
                <w:sz w:val="24"/>
              </w:rPr>
              <w:t>认证证书有效截止日期</w:t>
            </w:r>
          </w:p>
        </w:tc>
        <w:tc>
          <w:tcPr>
            <w:tcW w:w="1888" w:type="dxa"/>
          </w:tcPr>
          <w:p>
            <w:pPr>
              <w:pStyle w:val="111"/>
              <w:spacing w:before="0" w:line="440" w:lineRule="exact"/>
              <w:ind w:left="223" w:right="212"/>
              <w:jc w:val="both"/>
              <w:rPr>
                <w:sz w:val="24"/>
              </w:rPr>
            </w:pPr>
            <w:r>
              <w:rPr>
                <w:rFonts w:hint="eastAsia"/>
                <w:sz w:val="24"/>
              </w:rPr>
              <w:t>产品所在环境标志产品政府采购清单页码</w:t>
            </w:r>
          </w:p>
        </w:tc>
        <w:tc>
          <w:tcPr>
            <w:tcW w:w="605" w:type="dxa"/>
          </w:tcPr>
          <w:p>
            <w:pPr>
              <w:pStyle w:val="111"/>
              <w:spacing w:before="11"/>
              <w:rPr>
                <w:sz w:val="25"/>
              </w:rPr>
            </w:pPr>
          </w:p>
          <w:p>
            <w:pPr>
              <w:pStyle w:val="111"/>
              <w:spacing w:before="0" w:line="343" w:lineRule="auto"/>
              <w:ind w:left="182" w:right="170"/>
              <w:rPr>
                <w:sz w:val="24"/>
              </w:rPr>
            </w:pPr>
            <w:r>
              <w:rPr>
                <w:rFonts w:hint="eastAsia"/>
                <w:sz w:val="24"/>
              </w:rPr>
              <w:t>单位</w:t>
            </w:r>
          </w:p>
        </w:tc>
        <w:tc>
          <w:tcPr>
            <w:tcW w:w="678" w:type="dxa"/>
          </w:tcPr>
          <w:p>
            <w:pPr>
              <w:pStyle w:val="111"/>
              <w:spacing w:before="11"/>
              <w:rPr>
                <w:sz w:val="25"/>
              </w:rPr>
            </w:pPr>
          </w:p>
          <w:p>
            <w:pPr>
              <w:pStyle w:val="111"/>
              <w:spacing w:before="0" w:line="343" w:lineRule="auto"/>
              <w:ind w:left="218" w:right="207"/>
              <w:rPr>
                <w:sz w:val="24"/>
              </w:rPr>
            </w:pPr>
            <w:r>
              <w:rPr>
                <w:rFonts w:hint="eastAsia"/>
                <w:sz w:val="24"/>
              </w:rPr>
              <w:t>数量</w:t>
            </w:r>
          </w:p>
        </w:tc>
        <w:tc>
          <w:tcPr>
            <w:tcW w:w="466" w:type="dxa"/>
          </w:tcPr>
          <w:p>
            <w:pPr>
              <w:pStyle w:val="111"/>
              <w:spacing w:before="0"/>
              <w:rPr>
                <w:sz w:val="24"/>
              </w:rPr>
            </w:pPr>
          </w:p>
          <w:p>
            <w:pPr>
              <w:pStyle w:val="111"/>
              <w:spacing w:before="1"/>
              <w:rPr>
                <w:sz w:val="19"/>
              </w:rPr>
            </w:pPr>
          </w:p>
          <w:p>
            <w:pPr>
              <w:pStyle w:val="111"/>
              <w:spacing w:before="0"/>
              <w:ind w:left="170"/>
              <w:rPr>
                <w:sz w:val="24"/>
              </w:rPr>
            </w:pPr>
            <w:r>
              <w:rPr>
                <w:rFonts w:hint="eastAsia"/>
                <w:sz w:val="24"/>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5" w:type="dxa"/>
          </w:tcPr>
          <w:p>
            <w:pPr>
              <w:pStyle w:val="111"/>
              <w:spacing w:before="0"/>
              <w:rPr>
                <w:rFonts w:ascii="Times New Roman"/>
              </w:rPr>
            </w:pPr>
          </w:p>
        </w:tc>
        <w:tc>
          <w:tcPr>
            <w:tcW w:w="855" w:type="dxa"/>
          </w:tcPr>
          <w:p>
            <w:pPr>
              <w:pStyle w:val="111"/>
              <w:spacing w:before="0"/>
              <w:rPr>
                <w:rFonts w:ascii="Times New Roman"/>
              </w:rPr>
            </w:pPr>
          </w:p>
        </w:tc>
        <w:tc>
          <w:tcPr>
            <w:tcW w:w="1159" w:type="dxa"/>
          </w:tcPr>
          <w:p>
            <w:pPr>
              <w:pStyle w:val="111"/>
              <w:spacing w:before="0"/>
              <w:rPr>
                <w:rFonts w:ascii="Times New Roman"/>
              </w:rPr>
            </w:pPr>
          </w:p>
        </w:tc>
        <w:tc>
          <w:tcPr>
            <w:tcW w:w="1496" w:type="dxa"/>
          </w:tcPr>
          <w:p>
            <w:pPr>
              <w:pStyle w:val="111"/>
              <w:spacing w:before="0"/>
              <w:rPr>
                <w:rFonts w:ascii="Times New Roman"/>
              </w:rPr>
            </w:pPr>
          </w:p>
        </w:tc>
        <w:tc>
          <w:tcPr>
            <w:tcW w:w="1498" w:type="dxa"/>
          </w:tcPr>
          <w:p>
            <w:pPr>
              <w:pStyle w:val="111"/>
              <w:spacing w:before="0"/>
              <w:rPr>
                <w:rFonts w:ascii="Times New Roman"/>
              </w:rPr>
            </w:pPr>
          </w:p>
        </w:tc>
        <w:tc>
          <w:tcPr>
            <w:tcW w:w="1888" w:type="dxa"/>
          </w:tcPr>
          <w:p>
            <w:pPr>
              <w:pStyle w:val="111"/>
              <w:spacing w:before="0"/>
              <w:rPr>
                <w:rFonts w:ascii="Times New Roman"/>
              </w:rPr>
            </w:pPr>
          </w:p>
        </w:tc>
        <w:tc>
          <w:tcPr>
            <w:tcW w:w="605" w:type="dxa"/>
          </w:tcPr>
          <w:p>
            <w:pPr>
              <w:pStyle w:val="111"/>
              <w:spacing w:before="0"/>
              <w:rPr>
                <w:rFonts w:ascii="Times New Roman"/>
              </w:rPr>
            </w:pPr>
          </w:p>
        </w:tc>
        <w:tc>
          <w:tcPr>
            <w:tcW w:w="678" w:type="dxa"/>
          </w:tcPr>
          <w:p>
            <w:pPr>
              <w:pStyle w:val="111"/>
              <w:spacing w:before="0"/>
              <w:rPr>
                <w:rFonts w:ascii="Times New Roman"/>
              </w:rPr>
            </w:pPr>
          </w:p>
        </w:tc>
        <w:tc>
          <w:tcPr>
            <w:tcW w:w="466" w:type="dxa"/>
          </w:tcPr>
          <w:p>
            <w:pPr>
              <w:pStyle w:val="111"/>
              <w:spacing w:before="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5" w:type="dxa"/>
          </w:tcPr>
          <w:p>
            <w:pPr>
              <w:pStyle w:val="111"/>
              <w:spacing w:before="0"/>
              <w:rPr>
                <w:rFonts w:ascii="Times New Roman"/>
              </w:rPr>
            </w:pPr>
          </w:p>
        </w:tc>
        <w:tc>
          <w:tcPr>
            <w:tcW w:w="855" w:type="dxa"/>
          </w:tcPr>
          <w:p>
            <w:pPr>
              <w:pStyle w:val="111"/>
              <w:spacing w:before="0"/>
              <w:rPr>
                <w:rFonts w:ascii="Times New Roman"/>
              </w:rPr>
            </w:pPr>
          </w:p>
        </w:tc>
        <w:tc>
          <w:tcPr>
            <w:tcW w:w="1159" w:type="dxa"/>
          </w:tcPr>
          <w:p>
            <w:pPr>
              <w:pStyle w:val="111"/>
              <w:spacing w:before="0"/>
              <w:rPr>
                <w:rFonts w:ascii="Times New Roman"/>
              </w:rPr>
            </w:pPr>
          </w:p>
        </w:tc>
        <w:tc>
          <w:tcPr>
            <w:tcW w:w="1496" w:type="dxa"/>
          </w:tcPr>
          <w:p>
            <w:pPr>
              <w:pStyle w:val="111"/>
              <w:spacing w:before="0"/>
              <w:rPr>
                <w:rFonts w:ascii="Times New Roman"/>
              </w:rPr>
            </w:pPr>
          </w:p>
        </w:tc>
        <w:tc>
          <w:tcPr>
            <w:tcW w:w="1498" w:type="dxa"/>
          </w:tcPr>
          <w:p>
            <w:pPr>
              <w:pStyle w:val="111"/>
              <w:spacing w:before="0"/>
              <w:rPr>
                <w:rFonts w:ascii="Times New Roman"/>
              </w:rPr>
            </w:pPr>
          </w:p>
        </w:tc>
        <w:tc>
          <w:tcPr>
            <w:tcW w:w="1888" w:type="dxa"/>
          </w:tcPr>
          <w:p>
            <w:pPr>
              <w:pStyle w:val="111"/>
              <w:spacing w:before="0"/>
              <w:rPr>
                <w:rFonts w:ascii="Times New Roman"/>
              </w:rPr>
            </w:pPr>
          </w:p>
        </w:tc>
        <w:tc>
          <w:tcPr>
            <w:tcW w:w="605" w:type="dxa"/>
          </w:tcPr>
          <w:p>
            <w:pPr>
              <w:pStyle w:val="111"/>
              <w:spacing w:before="0"/>
              <w:rPr>
                <w:rFonts w:ascii="Times New Roman"/>
              </w:rPr>
            </w:pPr>
          </w:p>
        </w:tc>
        <w:tc>
          <w:tcPr>
            <w:tcW w:w="678" w:type="dxa"/>
          </w:tcPr>
          <w:p>
            <w:pPr>
              <w:pStyle w:val="111"/>
              <w:spacing w:before="0"/>
              <w:rPr>
                <w:rFonts w:ascii="Times New Roman"/>
              </w:rPr>
            </w:pPr>
          </w:p>
        </w:tc>
        <w:tc>
          <w:tcPr>
            <w:tcW w:w="466" w:type="dxa"/>
          </w:tcPr>
          <w:p>
            <w:pPr>
              <w:pStyle w:val="111"/>
              <w:spacing w:before="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863" w:type="dxa"/>
            <w:gridSpan w:val="5"/>
          </w:tcPr>
          <w:p>
            <w:pPr>
              <w:pStyle w:val="111"/>
              <w:spacing w:before="175"/>
              <w:ind w:left="108"/>
              <w:rPr>
                <w:sz w:val="24"/>
              </w:rPr>
            </w:pPr>
            <w:r>
              <w:rPr>
                <w:rFonts w:hint="eastAsia"/>
                <w:sz w:val="24"/>
              </w:rPr>
              <w:t>合计金额</w:t>
            </w:r>
          </w:p>
        </w:tc>
        <w:tc>
          <w:tcPr>
            <w:tcW w:w="3637" w:type="dxa"/>
            <w:gridSpan w:val="4"/>
          </w:tcPr>
          <w:p>
            <w:pPr>
              <w:pStyle w:val="111"/>
              <w:spacing w:before="0"/>
              <w:rPr>
                <w:rFonts w:ascii="Times New Roman"/>
              </w:rPr>
            </w:pPr>
          </w:p>
        </w:tc>
      </w:tr>
    </w:tbl>
    <w:p>
      <w:pPr>
        <w:rPr>
          <w:rFonts w:ascii="宋体" w:cs="宋体"/>
          <w:color w:val="auto"/>
          <w:sz w:val="22"/>
          <w:szCs w:val="22"/>
          <w:lang w:val="zh-CN"/>
        </w:rPr>
      </w:pPr>
    </w:p>
    <w:p>
      <w:pPr>
        <w:pStyle w:val="25"/>
        <w:rPr>
          <w:rFonts w:ascii="宋体" w:cs="宋体"/>
          <w:sz w:val="22"/>
          <w:szCs w:val="22"/>
          <w:lang w:val="zh-CN"/>
        </w:rPr>
      </w:pPr>
    </w:p>
    <w:p>
      <w:pPr>
        <w:pStyle w:val="14"/>
        <w:autoSpaceDE w:val="0"/>
        <w:autoSpaceDN w:val="0"/>
        <w:snapToGrid/>
        <w:textAlignment w:val="auto"/>
        <w:rPr>
          <w:rFonts w:ascii="宋体" w:hAnsi="宋体" w:eastAsia="宋体" w:cs="宋体"/>
          <w:color w:val="auto"/>
        </w:rPr>
      </w:pPr>
      <w:r>
        <w:rPr>
          <w:rFonts w:hint="eastAsia" w:ascii="宋体" w:hAnsi="宋体" w:eastAsia="宋体" w:cs="宋体"/>
          <w:color w:val="auto"/>
          <w:sz w:val="24"/>
          <w:szCs w:val="24"/>
        </w:rPr>
        <w:t>注</w:t>
      </w:r>
      <w:r>
        <w:rPr>
          <w:rFonts w:hint="eastAsia" w:ascii="宋体" w:hAnsi="宋体" w:eastAsia="宋体" w:cs="宋体"/>
          <w:color w:val="auto"/>
        </w:rPr>
        <w:t>：</w:t>
      </w:r>
    </w:p>
    <w:p>
      <w:pPr>
        <w:pStyle w:val="9"/>
        <w:keepNext w:val="0"/>
        <w:keepLines w:val="0"/>
        <w:widowControl w:val="0"/>
        <w:autoSpaceDE w:val="0"/>
        <w:autoSpaceDN w:val="0"/>
        <w:spacing w:before="0" w:line="360" w:lineRule="auto"/>
        <w:textAlignment w:val="auto"/>
        <w:rPr>
          <w:rFonts w:ascii="宋体" w:cs="宋体"/>
          <w:color w:val="auto"/>
        </w:rPr>
      </w:pPr>
      <w:r>
        <w:rPr>
          <w:rFonts w:ascii="宋体" w:hAnsi="宋体" w:cs="宋体"/>
          <w:color w:val="auto"/>
        </w:rPr>
        <w:t>1</w:t>
      </w:r>
      <w:r>
        <w:rPr>
          <w:rFonts w:ascii="宋体" w:hAnsi="宋体" w:cs="宋体"/>
          <w:color w:val="auto"/>
          <w:spacing w:val="-3"/>
        </w:rPr>
        <w:t xml:space="preserve"> </w:t>
      </w:r>
      <w:r>
        <w:rPr>
          <w:rFonts w:hint="eastAsia" w:ascii="宋体" w:hAnsi="宋体" w:cs="宋体"/>
          <w:color w:val="auto"/>
          <w:spacing w:val="-3"/>
        </w:rPr>
        <w:t>、空调机、照明产品</w:t>
      </w:r>
      <w:r>
        <w:rPr>
          <w:rFonts w:hint="eastAsia" w:ascii="宋体" w:hAnsi="宋体" w:cs="宋体"/>
          <w:color w:val="auto"/>
          <w:spacing w:val="9"/>
        </w:rPr>
        <w:t>（</w:t>
      </w:r>
      <w:r>
        <w:rPr>
          <w:rFonts w:hint="eastAsia" w:ascii="宋体" w:hAnsi="宋体" w:cs="宋体"/>
          <w:color w:val="auto"/>
          <w:spacing w:val="8"/>
        </w:rPr>
        <w:t>包括双端荧光灯、自镇流荧光灯、单端荧光灯、管形荧光灯镇流</w:t>
      </w:r>
      <w:r>
        <w:rPr>
          <w:rFonts w:hint="eastAsia" w:ascii="宋体" w:hAnsi="宋体" w:cs="宋体"/>
          <w:color w:val="auto"/>
          <w:spacing w:val="4"/>
        </w:rPr>
        <w:t>器</w:t>
      </w:r>
      <w:r>
        <w:rPr>
          <w:rFonts w:hint="eastAsia" w:ascii="宋体" w:hAnsi="宋体" w:cs="宋体"/>
          <w:color w:val="auto"/>
          <w:spacing w:val="-116"/>
        </w:rPr>
        <w:t>）</w:t>
      </w:r>
      <w:r>
        <w:rPr>
          <w:rFonts w:hint="eastAsia" w:ascii="宋体" w:hAnsi="宋体" w:cs="宋体"/>
          <w:color w:val="auto"/>
          <w:spacing w:val="2"/>
        </w:rPr>
        <w:t>、电视机、电热水器、计算机、打印机、显示器、便器、水嘴等九类产品为政府强制采购节能产品。</w:t>
      </w:r>
    </w:p>
    <w:p>
      <w:pPr>
        <w:pStyle w:val="9"/>
        <w:keepNext w:val="0"/>
        <w:keepLines w:val="0"/>
        <w:widowControl w:val="0"/>
        <w:autoSpaceDE w:val="0"/>
        <w:autoSpaceDN w:val="0"/>
        <w:spacing w:before="0" w:line="360" w:lineRule="auto"/>
        <w:textAlignment w:val="auto"/>
        <w:rPr>
          <w:rFonts w:ascii="宋体" w:cs="宋体"/>
          <w:color w:val="auto"/>
        </w:rPr>
      </w:pPr>
      <w:r>
        <w:rPr>
          <w:rFonts w:ascii="宋体" w:hAnsi="宋体" w:cs="宋体"/>
          <w:color w:val="auto"/>
        </w:rPr>
        <w:t>2</w:t>
      </w:r>
      <w:r>
        <w:rPr>
          <w:rFonts w:hint="eastAsia" w:ascii="宋体" w:hAnsi="宋体" w:cs="宋体"/>
          <w:color w:val="auto"/>
        </w:rPr>
        <w:t>、若无货物属于优先采购节能、环境标志产品的，则不填写此表。</w:t>
      </w:r>
    </w:p>
    <w:p>
      <w:pPr>
        <w:pStyle w:val="14"/>
        <w:autoSpaceDE w:val="0"/>
        <w:autoSpaceDN w:val="0"/>
        <w:snapToGrid/>
        <w:textAlignment w:val="auto"/>
        <w:rPr>
          <w:rFonts w:ascii="宋体" w:hAnsi="宋体" w:eastAsia="宋体" w:cs="宋体"/>
          <w:b/>
          <w:color w:val="auto"/>
        </w:rPr>
      </w:pPr>
    </w:p>
    <w:p>
      <w:pPr>
        <w:pStyle w:val="14"/>
        <w:autoSpaceDE w:val="0"/>
        <w:autoSpaceDN w:val="0"/>
        <w:snapToGrid/>
        <w:textAlignment w:val="auto"/>
        <w:rPr>
          <w:rFonts w:ascii="宋体" w:hAnsi="宋体" w:eastAsia="宋体" w:cs="宋体"/>
          <w:color w:val="auto"/>
          <w:sz w:val="24"/>
          <w:szCs w:val="24"/>
        </w:rPr>
      </w:pPr>
      <w:r>
        <w:rPr>
          <w:rFonts w:hint="eastAsia" w:ascii="宋体" w:hAnsi="宋体" w:eastAsia="宋体" w:cs="宋体"/>
          <w:color w:val="auto"/>
          <w:sz w:val="24"/>
          <w:szCs w:val="24"/>
        </w:rPr>
        <w:t>供应商（盖单位章）：</w:t>
      </w:r>
    </w:p>
    <w:p>
      <w:pPr>
        <w:pStyle w:val="14"/>
        <w:tabs>
          <w:tab w:val="left" w:pos="2433"/>
          <w:tab w:val="left" w:pos="3153"/>
          <w:tab w:val="left" w:pos="3753"/>
          <w:tab w:val="left" w:pos="5128"/>
        </w:tabs>
        <w:autoSpaceDE w:val="0"/>
        <w:autoSpaceDN w:val="0"/>
        <w:snapToGrid/>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r>
        <w:rPr>
          <w:rFonts w:ascii="宋体" w:hAnsi="宋体" w:eastAsia="宋体" w:cs="宋体"/>
          <w:color w:val="auto"/>
          <w:sz w:val="24"/>
          <w:szCs w:val="24"/>
          <w:u w:val="single"/>
        </w:rPr>
        <w:t xml:space="preserve"> </w:t>
      </w:r>
      <w:r>
        <w:rPr>
          <w:rFonts w:ascii="宋体" w:hAnsi="宋体" w:eastAsia="宋体" w:cs="宋体"/>
          <w:color w:val="auto"/>
          <w:sz w:val="24"/>
          <w:szCs w:val="24"/>
          <w:u w:val="single"/>
        </w:rPr>
        <w:tab/>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日期：</w:t>
      </w:r>
      <w:r>
        <w:rPr>
          <w:rFonts w:ascii="宋体" w:hAnsi="宋体" w:eastAsia="宋体" w:cs="宋体"/>
          <w:color w:val="auto"/>
          <w:sz w:val="24"/>
          <w:szCs w:val="24"/>
          <w:u w:val="single"/>
        </w:rPr>
        <w:t xml:space="preserve"> </w:t>
      </w:r>
      <w:r>
        <w:rPr>
          <w:rFonts w:ascii="宋体" w:hAnsi="宋体" w:eastAsia="宋体" w:cs="宋体"/>
          <w:color w:val="auto"/>
          <w:sz w:val="24"/>
          <w:szCs w:val="24"/>
          <w:u w:val="single"/>
        </w:rPr>
        <w:tab/>
      </w:r>
      <w:r>
        <w:rPr>
          <w:rFonts w:hint="eastAsia" w:ascii="宋体" w:hAnsi="宋体" w:eastAsia="宋体" w:cs="宋体"/>
          <w:color w:val="auto"/>
          <w:sz w:val="24"/>
          <w:szCs w:val="24"/>
        </w:rPr>
        <w:t>年</w:t>
      </w:r>
      <w:r>
        <w:rPr>
          <w:rFonts w:ascii="宋体" w:hAnsi="宋体" w:eastAsia="宋体" w:cs="宋体"/>
          <w:color w:val="auto"/>
          <w:sz w:val="24"/>
          <w:szCs w:val="24"/>
          <w:u w:val="single"/>
        </w:rPr>
        <w:t xml:space="preserve"> </w:t>
      </w:r>
      <w:r>
        <w:rPr>
          <w:rFonts w:ascii="宋体" w:hAnsi="宋体" w:eastAsia="宋体" w:cs="宋体"/>
          <w:color w:val="auto"/>
          <w:sz w:val="24"/>
          <w:szCs w:val="24"/>
          <w:u w:val="single"/>
        </w:rPr>
        <w:tab/>
      </w:r>
      <w:r>
        <w:rPr>
          <w:rFonts w:hint="eastAsia" w:ascii="宋体" w:hAnsi="宋体" w:eastAsia="宋体" w:cs="宋体"/>
          <w:color w:val="auto"/>
          <w:sz w:val="24"/>
          <w:szCs w:val="24"/>
        </w:rPr>
        <w:t>月</w:t>
      </w:r>
      <w:r>
        <w:rPr>
          <w:rFonts w:ascii="宋体" w:hAnsi="宋体" w:eastAsia="宋体" w:cs="宋体"/>
          <w:color w:val="auto"/>
          <w:sz w:val="24"/>
          <w:szCs w:val="24"/>
          <w:u w:val="single"/>
        </w:rPr>
        <w:t xml:space="preserve"> </w:t>
      </w:r>
      <w:r>
        <w:rPr>
          <w:rFonts w:ascii="宋体" w:hAnsi="宋体" w:eastAsia="宋体" w:cs="宋体"/>
          <w:color w:val="auto"/>
          <w:sz w:val="24"/>
          <w:szCs w:val="24"/>
          <w:u w:val="single"/>
        </w:rPr>
        <w:tab/>
      </w:r>
      <w:r>
        <w:rPr>
          <w:rFonts w:hint="eastAsia" w:ascii="宋体" w:hAnsi="宋体" w:eastAsia="宋体" w:cs="宋体"/>
          <w:color w:val="auto"/>
          <w:sz w:val="24"/>
          <w:szCs w:val="24"/>
        </w:rPr>
        <w:t>日</w:t>
      </w:r>
    </w:p>
    <w:p>
      <w:pPr>
        <w:pStyle w:val="14"/>
        <w:spacing w:before="2"/>
        <w:rPr>
          <w:rFonts w:ascii="宋体" w:hAnsi="宋体" w:eastAsia="宋体" w:cs="宋体"/>
          <w:b/>
          <w:bCs/>
          <w:color w:val="auto"/>
          <w:sz w:val="30"/>
          <w:szCs w:val="30"/>
        </w:rPr>
      </w:pPr>
    </w:p>
    <w:p>
      <w:pPr>
        <w:pStyle w:val="14"/>
        <w:spacing w:before="2"/>
        <w:outlineLvl w:val="0"/>
        <w:rPr>
          <w:rFonts w:ascii="宋体" w:hAnsi="宋体" w:eastAsia="宋体" w:cs="宋体"/>
          <w:b/>
          <w:bCs/>
          <w:color w:val="auto"/>
          <w:sz w:val="30"/>
          <w:szCs w:val="30"/>
        </w:rPr>
      </w:pPr>
      <w:bookmarkStart w:id="292" w:name="_Toc18609"/>
      <w:r>
        <w:rPr>
          <w:rFonts w:hint="eastAsia" w:ascii="宋体" w:hAnsi="宋体" w:eastAsia="宋体" w:cs="宋体"/>
          <w:b/>
          <w:bCs/>
          <w:color w:val="auto"/>
          <w:sz w:val="30"/>
          <w:szCs w:val="30"/>
        </w:rPr>
        <w:t>附件十</w:t>
      </w:r>
      <w:r>
        <w:rPr>
          <w:rFonts w:ascii="宋体" w:hAnsi="宋体" w:eastAsia="宋体" w:cs="宋体"/>
          <w:b/>
          <w:bCs/>
          <w:color w:val="auto"/>
          <w:sz w:val="30"/>
          <w:szCs w:val="30"/>
        </w:rPr>
        <w:t>-1</w:t>
      </w:r>
      <w:bookmarkEnd w:id="292"/>
    </w:p>
    <w:p>
      <w:pPr>
        <w:spacing w:line="560" w:lineRule="exact"/>
        <w:ind w:left="422" w:right="465"/>
        <w:jc w:val="center"/>
        <w:outlineLvl w:val="0"/>
        <w:rPr>
          <w:rFonts w:hint="eastAsia" w:ascii="宋体" w:hAnsi="宋体" w:cs="宋体"/>
          <w:b/>
          <w:color w:val="auto"/>
          <w:sz w:val="30"/>
          <w:szCs w:val="30"/>
        </w:rPr>
      </w:pPr>
      <w:bookmarkStart w:id="293" w:name="_Toc2132"/>
      <w:r>
        <w:rPr>
          <w:rFonts w:hint="eastAsia" w:ascii="宋体" w:hAnsi="宋体" w:cs="宋体"/>
          <w:b/>
          <w:color w:val="auto"/>
          <w:sz w:val="30"/>
          <w:szCs w:val="30"/>
        </w:rPr>
        <w:t>节能、环境标志产品证明材料</w:t>
      </w:r>
      <w:bookmarkEnd w:id="293"/>
    </w:p>
    <w:p>
      <w:pPr>
        <w:pStyle w:val="9"/>
        <w:spacing w:line="440" w:lineRule="exact"/>
        <w:ind w:left="422" w:right="440"/>
        <w:jc w:val="center"/>
        <w:rPr>
          <w:color w:val="auto"/>
        </w:rPr>
      </w:pPr>
      <w:r>
        <w:rPr>
          <w:color w:val="auto"/>
        </w:rPr>
        <w:t>(</w:t>
      </w:r>
      <w:r>
        <w:rPr>
          <w:rFonts w:hint="eastAsia"/>
          <w:color w:val="auto"/>
        </w:rPr>
        <w:t>若有，请如实填写</w:t>
      </w:r>
      <w:r>
        <w:rPr>
          <w:color w:val="auto"/>
        </w:rPr>
        <w:t>)</w:t>
      </w:r>
    </w:p>
    <w:p>
      <w:pPr>
        <w:pStyle w:val="2"/>
      </w:pPr>
    </w:p>
    <w:p>
      <w:pPr>
        <w:pStyle w:val="14"/>
        <w:spacing w:before="10"/>
        <w:rPr>
          <w:rFonts w:ascii="Source Han Sans HW"/>
          <w:b/>
          <w:color w:val="auto"/>
          <w:sz w:val="22"/>
        </w:rPr>
      </w:pPr>
    </w:p>
    <w:p>
      <w:pPr>
        <w:pStyle w:val="14"/>
        <w:numPr>
          <w:ilvl w:val="0"/>
          <w:numId w:val="12"/>
        </w:numPr>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节能产品：应在</w:t>
      </w:r>
      <w:r>
        <w:fldChar w:fldCharType="begin"/>
      </w:r>
      <w:r>
        <w:instrText xml:space="preserve"> HYPERLINK "http://www.ccgp.gov.cn/" \h </w:instrText>
      </w:r>
      <w:r>
        <w:fldChar w:fldCharType="separate"/>
      </w:r>
      <w:r>
        <w:rPr>
          <w:rFonts w:hint="eastAsia" w:ascii="宋体" w:hAnsi="宋体" w:eastAsia="宋体"/>
          <w:color w:val="auto"/>
          <w:sz w:val="24"/>
          <w:szCs w:val="24"/>
        </w:rPr>
        <w:t>中国政府采购网（</w:t>
      </w:r>
      <w:r>
        <w:rPr>
          <w:rFonts w:ascii="宋体" w:hAnsi="宋体" w:eastAsia="宋体"/>
          <w:color w:val="auto"/>
          <w:sz w:val="24"/>
          <w:szCs w:val="24"/>
        </w:rPr>
        <w:t xml:space="preserve"> ht tp://www.ccgp.gov.cn</w:t>
      </w:r>
      <w:r>
        <w:rPr>
          <w:rFonts w:ascii="宋体" w:hAnsi="宋体" w:eastAsia="宋体"/>
          <w:color w:val="auto"/>
          <w:sz w:val="24"/>
          <w:szCs w:val="24"/>
        </w:rPr>
        <w:fldChar w:fldCharType="end"/>
      </w:r>
      <w:r>
        <w:rPr>
          <w:rFonts w:ascii="宋体" w:hAnsi="宋体" w:eastAsia="宋体"/>
          <w:color w:val="auto"/>
          <w:sz w:val="24"/>
          <w:szCs w:val="24"/>
        </w:rPr>
        <w:t xml:space="preserve"> </w:t>
      </w:r>
      <w:r>
        <w:rPr>
          <w:rFonts w:hint="eastAsia" w:ascii="宋体" w:hAnsi="宋体" w:eastAsia="宋体"/>
          <w:color w:val="auto"/>
          <w:sz w:val="24"/>
          <w:szCs w:val="24"/>
        </w:rPr>
        <w:t>）</w:t>
      </w:r>
      <w:r>
        <w:fldChar w:fldCharType="begin"/>
      </w:r>
      <w:r>
        <w:instrText xml:space="preserve"> HYPERLINK "http://hzs.ndrc.gov.cn/" \h </w:instrText>
      </w:r>
      <w:r>
        <w:fldChar w:fldCharType="separate"/>
      </w:r>
      <w:r>
        <w:rPr>
          <w:rFonts w:hint="eastAsia" w:ascii="宋体" w:hAnsi="宋体" w:eastAsia="宋体"/>
          <w:color w:val="auto"/>
          <w:sz w:val="24"/>
          <w:szCs w:val="24"/>
        </w:rPr>
        <w:t>国家发展改革委网站（</w:t>
      </w:r>
      <w:r>
        <w:rPr>
          <w:rFonts w:ascii="宋体" w:hAnsi="宋体" w:eastAsia="宋体"/>
          <w:color w:val="auto"/>
          <w:sz w:val="24"/>
          <w:szCs w:val="24"/>
        </w:rPr>
        <w:t xml:space="preserve"> http://hzs.ndrc.gov.cn</w:t>
      </w:r>
      <w:r>
        <w:rPr>
          <w:rFonts w:ascii="宋体" w:hAnsi="宋体" w:eastAsia="宋体"/>
          <w:color w:val="auto"/>
          <w:sz w:val="24"/>
          <w:szCs w:val="24"/>
        </w:rPr>
        <w:fldChar w:fldCharType="end"/>
      </w:r>
      <w:r>
        <w:rPr>
          <w:rFonts w:ascii="宋体" w:hAnsi="宋体" w:eastAsia="宋体"/>
          <w:color w:val="auto"/>
          <w:sz w:val="24"/>
          <w:szCs w:val="24"/>
        </w:rPr>
        <w:t xml:space="preserve"> </w:t>
      </w:r>
      <w:r>
        <w:rPr>
          <w:rFonts w:hint="eastAsia" w:ascii="宋体" w:hAnsi="宋体" w:eastAsia="宋体"/>
          <w:color w:val="auto"/>
          <w:sz w:val="24"/>
          <w:szCs w:val="24"/>
        </w:rPr>
        <w:t>）中国质量认证心网站（</w:t>
      </w:r>
      <w:r>
        <w:rPr>
          <w:rFonts w:ascii="宋体" w:hAnsi="宋体" w:eastAsia="宋体"/>
          <w:color w:val="auto"/>
          <w:sz w:val="24"/>
          <w:szCs w:val="24"/>
        </w:rPr>
        <w:t xml:space="preserve"> </w:t>
      </w:r>
      <w:r>
        <w:fldChar w:fldCharType="begin"/>
      </w:r>
      <w:r>
        <w:instrText xml:space="preserve"> HYPERLINK "http://www.cqc.com.cn/" \h </w:instrText>
      </w:r>
      <w:r>
        <w:fldChar w:fldCharType="separate"/>
      </w:r>
      <w:r>
        <w:rPr>
          <w:rFonts w:ascii="宋体" w:hAnsi="宋体" w:eastAsia="宋体"/>
          <w:color w:val="auto"/>
          <w:sz w:val="24"/>
          <w:szCs w:val="24"/>
        </w:rPr>
        <w:t>http://www.cqc.com.cn</w:t>
      </w:r>
      <w:r>
        <w:rPr>
          <w:rFonts w:ascii="宋体" w:hAnsi="宋体" w:eastAsia="宋体"/>
          <w:color w:val="auto"/>
          <w:sz w:val="24"/>
          <w:szCs w:val="24"/>
        </w:rPr>
        <w:fldChar w:fldCharType="end"/>
      </w:r>
      <w:r>
        <w:rPr>
          <w:rFonts w:ascii="宋体" w:hAnsi="宋体" w:eastAsia="宋体"/>
          <w:color w:val="auto"/>
          <w:sz w:val="24"/>
          <w:szCs w:val="24"/>
        </w:rPr>
        <w:t xml:space="preserve"> </w:t>
      </w:r>
      <w:r>
        <w:rPr>
          <w:rFonts w:hint="eastAsia" w:ascii="宋体" w:hAnsi="宋体" w:eastAsia="宋体"/>
          <w:color w:val="auto"/>
          <w:sz w:val="24"/>
          <w:szCs w:val="24"/>
        </w:rPr>
        <w:t>）。</w:t>
      </w:r>
    </w:p>
    <w:p>
      <w:pPr>
        <w:pStyle w:val="14"/>
        <w:numPr>
          <w:ilvl w:val="0"/>
          <w:numId w:val="12"/>
        </w:numPr>
        <w:autoSpaceDE w:val="0"/>
        <w:autoSpaceDN w:val="0"/>
        <w:snapToGrid/>
        <w:jc w:val="left"/>
        <w:textAlignment w:val="auto"/>
        <w:rPr>
          <w:rFonts w:ascii="宋体" w:hAnsi="宋体" w:eastAsia="宋体"/>
          <w:color w:val="auto"/>
          <w:sz w:val="24"/>
          <w:szCs w:val="24"/>
        </w:rPr>
      </w:pPr>
      <w:r>
        <w:rPr>
          <w:rFonts w:hint="eastAsia" w:ascii="宋体" w:hAnsi="宋体" w:eastAsia="宋体"/>
          <w:color w:val="auto"/>
          <w:sz w:val="24"/>
          <w:szCs w:val="24"/>
        </w:rPr>
        <w:t>环境标志产品：应在</w:t>
      </w:r>
      <w:r>
        <w:fldChar w:fldCharType="begin"/>
      </w:r>
      <w:r>
        <w:instrText xml:space="preserve"> HYPERLINK "http://www.ccgp.gov.cn/" \h </w:instrText>
      </w:r>
      <w:r>
        <w:fldChar w:fldCharType="separate"/>
      </w:r>
      <w:r>
        <w:rPr>
          <w:rFonts w:hint="eastAsia" w:ascii="宋体" w:hAnsi="宋体" w:eastAsia="宋体"/>
          <w:color w:val="auto"/>
          <w:sz w:val="24"/>
          <w:szCs w:val="24"/>
        </w:rPr>
        <w:t>中国政府采购网（</w:t>
      </w:r>
      <w:r>
        <w:rPr>
          <w:rFonts w:ascii="宋体" w:hAnsi="宋体" w:eastAsia="宋体"/>
          <w:color w:val="auto"/>
          <w:sz w:val="24"/>
          <w:szCs w:val="24"/>
        </w:rPr>
        <w:t xml:space="preserve"> http://www.ccgp.gov.cn</w:t>
      </w:r>
      <w:r>
        <w:rPr>
          <w:rFonts w:ascii="宋体" w:hAnsi="宋体" w:eastAsia="宋体"/>
          <w:color w:val="auto"/>
          <w:sz w:val="24"/>
          <w:szCs w:val="24"/>
        </w:rPr>
        <w:fldChar w:fldCharType="end"/>
      </w:r>
      <w:r>
        <w:rPr>
          <w:rFonts w:ascii="宋体" w:hAnsi="宋体" w:eastAsia="宋体"/>
          <w:color w:val="auto"/>
          <w:sz w:val="24"/>
          <w:szCs w:val="24"/>
        </w:rPr>
        <w:t xml:space="preserve"> </w:t>
      </w:r>
      <w:r>
        <w:rPr>
          <w:rFonts w:hint="eastAsia" w:ascii="宋体" w:hAnsi="宋体" w:eastAsia="宋体"/>
          <w:color w:val="auto"/>
          <w:sz w:val="24"/>
          <w:szCs w:val="24"/>
        </w:rPr>
        <w:t>）国家环境保护部网（</w:t>
      </w:r>
      <w:r>
        <w:rPr>
          <w:rFonts w:ascii="宋体" w:hAnsi="宋体" w:eastAsia="宋体"/>
          <w:color w:val="auto"/>
          <w:sz w:val="24"/>
          <w:szCs w:val="24"/>
        </w:rPr>
        <w:t xml:space="preserve"> </w:t>
      </w:r>
      <w:r>
        <w:fldChar w:fldCharType="begin"/>
      </w:r>
      <w:r>
        <w:instrText xml:space="preserve"> HYPERLINK "http://www.sepa.gov.cn/" \h </w:instrText>
      </w:r>
      <w:r>
        <w:fldChar w:fldCharType="separate"/>
      </w:r>
      <w:r>
        <w:rPr>
          <w:rFonts w:ascii="宋体" w:hAnsi="宋体" w:eastAsia="宋体"/>
          <w:color w:val="auto"/>
          <w:sz w:val="24"/>
          <w:szCs w:val="24"/>
        </w:rPr>
        <w:t>http://www.sepa.gov.cn</w:t>
      </w:r>
      <w:r>
        <w:rPr>
          <w:rFonts w:ascii="宋体" w:hAnsi="宋体" w:eastAsia="宋体"/>
          <w:color w:val="auto"/>
          <w:sz w:val="24"/>
          <w:szCs w:val="24"/>
        </w:rPr>
        <w:fldChar w:fldCharType="end"/>
      </w:r>
      <w:r>
        <w:rPr>
          <w:rFonts w:ascii="宋体" w:hAnsi="宋体" w:eastAsia="宋体"/>
          <w:color w:val="auto"/>
          <w:sz w:val="24"/>
          <w:szCs w:val="24"/>
        </w:rPr>
        <w:t xml:space="preserve"> </w:t>
      </w:r>
      <w:r>
        <w:rPr>
          <w:rFonts w:hint="eastAsia" w:ascii="宋体" w:hAnsi="宋体" w:eastAsia="宋体"/>
          <w:color w:val="auto"/>
          <w:sz w:val="24"/>
          <w:szCs w:val="24"/>
        </w:rPr>
        <w:t>）中国绿色采购网（</w:t>
      </w:r>
      <w:r>
        <w:rPr>
          <w:rFonts w:ascii="宋体" w:hAnsi="宋体" w:eastAsia="宋体"/>
          <w:color w:val="auto"/>
          <w:sz w:val="24"/>
          <w:szCs w:val="24"/>
        </w:rPr>
        <w:t xml:space="preserve"> </w:t>
      </w:r>
      <w:r>
        <w:fldChar w:fldCharType="begin"/>
      </w:r>
      <w:r>
        <w:instrText xml:space="preserve"> HYPERLINK "http://www.cgpn.cn/" \h </w:instrText>
      </w:r>
      <w:r>
        <w:fldChar w:fldCharType="separate"/>
      </w:r>
      <w:r>
        <w:rPr>
          <w:rFonts w:ascii="宋体" w:hAnsi="宋体" w:eastAsia="宋体"/>
          <w:color w:val="auto"/>
          <w:sz w:val="24"/>
          <w:szCs w:val="24"/>
        </w:rPr>
        <w:t>http://www.cgpn.cn</w:t>
      </w:r>
      <w:r>
        <w:rPr>
          <w:rFonts w:ascii="宋体" w:hAnsi="宋体" w:eastAsia="宋体"/>
          <w:color w:val="auto"/>
          <w:sz w:val="24"/>
          <w:szCs w:val="24"/>
        </w:rPr>
        <w:fldChar w:fldCharType="end"/>
      </w:r>
      <w:r>
        <w:rPr>
          <w:rFonts w:ascii="宋体" w:hAnsi="宋体" w:eastAsia="宋体"/>
          <w:color w:val="auto"/>
          <w:sz w:val="24"/>
          <w:szCs w:val="24"/>
        </w:rPr>
        <w:t xml:space="preserve"> </w:t>
      </w:r>
      <w:r>
        <w:rPr>
          <w:rFonts w:hint="eastAsia" w:ascii="宋体" w:hAnsi="宋体" w:eastAsia="宋体"/>
          <w:color w:val="auto"/>
          <w:sz w:val="24"/>
          <w:szCs w:val="24"/>
        </w:rPr>
        <w:t>）</w:t>
      </w:r>
      <w:r>
        <w:rPr>
          <w:rFonts w:hint="eastAsia" w:ascii="宋体" w:hAnsi="宋体" w:eastAsia="宋体"/>
          <w:color w:val="auto"/>
          <w:spacing w:val="-4"/>
          <w:sz w:val="24"/>
          <w:szCs w:val="24"/>
        </w:rPr>
        <w:t>属优先采购节能、环境标志产品须从以上权威媒体网站上下载的网页公告、目录清单、</w:t>
      </w:r>
      <w:r>
        <w:rPr>
          <w:rFonts w:hint="eastAsia" w:ascii="宋体" w:hAnsi="宋体" w:eastAsia="宋体"/>
          <w:color w:val="auto"/>
          <w:sz w:val="24"/>
          <w:szCs w:val="24"/>
        </w:rPr>
        <w:t>证书等，并注出所在位置。</w:t>
      </w:r>
    </w:p>
    <w:p>
      <w:pPr>
        <w:pStyle w:val="14"/>
        <w:autoSpaceDE w:val="0"/>
        <w:autoSpaceDN w:val="0"/>
        <w:snapToGrid/>
        <w:textAlignment w:val="auto"/>
        <w:rPr>
          <w:rFonts w:ascii="宋体" w:hAnsi="宋体" w:eastAsia="宋体"/>
          <w:color w:val="auto"/>
          <w:sz w:val="24"/>
          <w:szCs w:val="24"/>
        </w:rPr>
        <w:sectPr>
          <w:headerReference r:id="rId22" w:type="default"/>
          <w:footerReference r:id="rId24" w:type="default"/>
          <w:headerReference r:id="rId23" w:type="even"/>
          <w:footerReference r:id="rId25" w:type="even"/>
          <w:pgSz w:w="11910" w:h="16840"/>
          <w:pgMar w:top="1247" w:right="1247" w:bottom="1247" w:left="1247" w:header="879" w:footer="1063" w:gutter="0"/>
          <w:cols w:space="720" w:num="1"/>
          <w:docGrid w:linePitch="1" w:charSpace="0"/>
        </w:sectPr>
      </w:pPr>
      <w:r>
        <w:rPr>
          <w:rFonts w:ascii="宋体" w:hAnsi="宋体" w:eastAsia="宋体"/>
          <w:color w:val="auto"/>
          <w:sz w:val="24"/>
          <w:szCs w:val="24"/>
        </w:rPr>
        <w:t>3.</w:t>
      </w:r>
      <w:r>
        <w:rPr>
          <w:rFonts w:hint="eastAsia" w:ascii="宋体" w:hAnsi="宋体" w:eastAsia="宋体"/>
          <w:color w:val="auto"/>
          <w:sz w:val="24"/>
          <w:szCs w:val="24"/>
        </w:rPr>
        <w:t>证明材料加盖供应商公章。</w:t>
      </w:r>
    </w:p>
    <w:p>
      <w:pPr>
        <w:pStyle w:val="14"/>
        <w:autoSpaceDE w:val="0"/>
        <w:autoSpaceDN w:val="0"/>
        <w:snapToGrid/>
        <w:spacing w:line="240" w:lineRule="auto"/>
        <w:textAlignment w:val="auto"/>
        <w:rPr>
          <w:color w:val="auto"/>
          <w:sz w:val="27"/>
        </w:rPr>
      </w:pPr>
    </w:p>
    <w:p>
      <w:pPr>
        <w:ind w:left="422" w:right="441"/>
        <w:jc w:val="center"/>
        <w:outlineLvl w:val="0"/>
        <w:rPr>
          <w:rFonts w:ascii="Source Han Sans HW" w:eastAsia="Source Han Sans HW"/>
          <w:b/>
          <w:color w:val="auto"/>
          <w:sz w:val="32"/>
        </w:rPr>
      </w:pPr>
      <w:bookmarkStart w:id="294" w:name="_Toc3604"/>
      <w:r>
        <w:rPr>
          <w:rFonts w:hint="eastAsia" w:ascii="宋体" w:hAnsi="宋体" w:cs="宋体"/>
          <w:b/>
          <w:color w:val="auto"/>
          <w:sz w:val="30"/>
          <w:szCs w:val="30"/>
        </w:rPr>
        <w:t>《投标人企业类型声明函》</w:t>
      </w:r>
      <w:bookmarkEnd w:id="294"/>
    </w:p>
    <w:p>
      <w:pPr>
        <w:spacing w:before="233"/>
        <w:ind w:left="422" w:right="441"/>
        <w:jc w:val="center"/>
        <w:outlineLvl w:val="0"/>
        <w:rPr>
          <w:rFonts w:ascii="宋体" w:cs="宋体"/>
          <w:b/>
          <w:color w:val="auto"/>
          <w:sz w:val="30"/>
          <w:szCs w:val="30"/>
        </w:rPr>
      </w:pPr>
      <w:bookmarkStart w:id="295" w:name="_Toc23559"/>
      <w:r>
        <w:rPr>
          <w:rFonts w:hint="eastAsia" w:ascii="宋体" w:hAnsi="宋体" w:cs="宋体"/>
          <w:b/>
          <w:color w:val="auto"/>
          <w:sz w:val="30"/>
          <w:szCs w:val="30"/>
        </w:rPr>
        <w:t>（附件十一）中小企业生产或销售的产品优惠明细表</w:t>
      </w:r>
      <w:bookmarkEnd w:id="295"/>
    </w:p>
    <w:p>
      <w:pPr>
        <w:pStyle w:val="14"/>
        <w:spacing w:before="10"/>
        <w:rPr>
          <w:rFonts w:ascii="Source Han Sans HW"/>
          <w:b/>
          <w:color w:val="auto"/>
          <w:sz w:val="22"/>
        </w:rPr>
      </w:pPr>
    </w:p>
    <w:p>
      <w:pPr>
        <w:pStyle w:val="14"/>
        <w:ind w:left="422" w:right="441"/>
        <w:jc w:val="center"/>
        <w:outlineLvl w:val="1"/>
        <w:rPr>
          <w:color w:val="auto"/>
        </w:rPr>
      </w:pPr>
      <w:r>
        <w:rPr>
          <w:rFonts w:hint="eastAsia"/>
          <w:color w:val="auto"/>
        </w:rPr>
        <w:t>（若有，请如实填写）</w:t>
      </w:r>
    </w:p>
    <w:tbl>
      <w:tblPr>
        <w:tblStyle w:val="33"/>
        <w:tblpPr w:leftFromText="180" w:rightFromText="180" w:vertAnchor="text" w:horzAnchor="page" w:tblpX="1094" w:tblpY="258"/>
        <w:tblOverlap w:val="never"/>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2012"/>
        <w:gridCol w:w="1123"/>
        <w:gridCol w:w="1050"/>
        <w:gridCol w:w="1348"/>
        <w:gridCol w:w="1348"/>
        <w:gridCol w:w="1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167" w:type="dxa"/>
          </w:tcPr>
          <w:p>
            <w:pPr>
              <w:pStyle w:val="111"/>
              <w:spacing w:before="7"/>
              <w:rPr>
                <w:rFonts w:ascii="Times New Roman"/>
                <w:sz w:val="27"/>
              </w:rPr>
            </w:pPr>
          </w:p>
          <w:p>
            <w:pPr>
              <w:pStyle w:val="111"/>
              <w:spacing w:before="0"/>
              <w:ind w:left="10"/>
              <w:jc w:val="center"/>
              <w:rPr>
                <w:sz w:val="24"/>
              </w:rPr>
            </w:pPr>
            <w:r>
              <w:rPr>
                <w:sz w:val="24"/>
              </w:rPr>
              <w:t>1</w:t>
            </w:r>
          </w:p>
        </w:tc>
        <w:tc>
          <w:tcPr>
            <w:tcW w:w="2012" w:type="dxa"/>
          </w:tcPr>
          <w:p>
            <w:pPr>
              <w:pStyle w:val="111"/>
              <w:spacing w:before="7"/>
              <w:rPr>
                <w:rFonts w:ascii="Times New Roman"/>
                <w:sz w:val="27"/>
              </w:rPr>
            </w:pPr>
          </w:p>
          <w:p>
            <w:pPr>
              <w:pStyle w:val="111"/>
              <w:spacing w:before="0"/>
              <w:ind w:left="10"/>
              <w:jc w:val="center"/>
              <w:rPr>
                <w:sz w:val="24"/>
              </w:rPr>
            </w:pPr>
            <w:r>
              <w:rPr>
                <w:sz w:val="24"/>
              </w:rPr>
              <w:t>2</w:t>
            </w:r>
          </w:p>
        </w:tc>
        <w:tc>
          <w:tcPr>
            <w:tcW w:w="1123" w:type="dxa"/>
          </w:tcPr>
          <w:p>
            <w:pPr>
              <w:pStyle w:val="111"/>
              <w:spacing w:before="7"/>
              <w:rPr>
                <w:rFonts w:ascii="Times New Roman"/>
                <w:sz w:val="27"/>
              </w:rPr>
            </w:pPr>
          </w:p>
          <w:p>
            <w:pPr>
              <w:pStyle w:val="111"/>
              <w:spacing w:before="0"/>
              <w:ind w:left="9"/>
              <w:jc w:val="center"/>
              <w:rPr>
                <w:sz w:val="24"/>
              </w:rPr>
            </w:pPr>
            <w:r>
              <w:rPr>
                <w:sz w:val="24"/>
              </w:rPr>
              <w:t>3</w:t>
            </w:r>
          </w:p>
        </w:tc>
        <w:tc>
          <w:tcPr>
            <w:tcW w:w="1050" w:type="dxa"/>
          </w:tcPr>
          <w:p>
            <w:pPr>
              <w:pStyle w:val="111"/>
              <w:spacing w:before="7"/>
              <w:rPr>
                <w:rFonts w:ascii="Times New Roman"/>
                <w:sz w:val="27"/>
              </w:rPr>
            </w:pPr>
          </w:p>
          <w:p>
            <w:pPr>
              <w:pStyle w:val="111"/>
              <w:spacing w:before="0"/>
              <w:ind w:left="10"/>
              <w:jc w:val="center"/>
              <w:rPr>
                <w:sz w:val="24"/>
              </w:rPr>
            </w:pPr>
            <w:r>
              <w:rPr>
                <w:sz w:val="24"/>
              </w:rPr>
              <w:t>4</w:t>
            </w:r>
          </w:p>
        </w:tc>
        <w:tc>
          <w:tcPr>
            <w:tcW w:w="1348" w:type="dxa"/>
          </w:tcPr>
          <w:p>
            <w:pPr>
              <w:pStyle w:val="111"/>
              <w:spacing w:before="7"/>
              <w:rPr>
                <w:rFonts w:ascii="Times New Roman"/>
                <w:sz w:val="27"/>
              </w:rPr>
            </w:pPr>
          </w:p>
          <w:p>
            <w:pPr>
              <w:pStyle w:val="111"/>
              <w:spacing w:before="0"/>
              <w:ind w:left="10"/>
              <w:jc w:val="center"/>
              <w:rPr>
                <w:sz w:val="24"/>
              </w:rPr>
            </w:pPr>
            <w:r>
              <w:rPr>
                <w:sz w:val="24"/>
              </w:rPr>
              <w:t>5</w:t>
            </w:r>
          </w:p>
        </w:tc>
        <w:tc>
          <w:tcPr>
            <w:tcW w:w="1348" w:type="dxa"/>
          </w:tcPr>
          <w:p>
            <w:pPr>
              <w:pStyle w:val="111"/>
              <w:spacing w:before="7"/>
              <w:rPr>
                <w:rFonts w:ascii="Times New Roman"/>
                <w:sz w:val="27"/>
              </w:rPr>
            </w:pPr>
          </w:p>
          <w:p>
            <w:pPr>
              <w:pStyle w:val="111"/>
              <w:spacing w:before="0"/>
              <w:ind w:left="9"/>
              <w:jc w:val="center"/>
              <w:rPr>
                <w:sz w:val="24"/>
              </w:rPr>
            </w:pPr>
            <w:r>
              <w:rPr>
                <w:sz w:val="24"/>
              </w:rPr>
              <w:t>6</w:t>
            </w:r>
          </w:p>
        </w:tc>
        <w:tc>
          <w:tcPr>
            <w:tcW w:w="1487" w:type="dxa"/>
          </w:tcPr>
          <w:p>
            <w:pPr>
              <w:pStyle w:val="111"/>
              <w:spacing w:before="7"/>
              <w:rPr>
                <w:rFonts w:ascii="Times New Roman"/>
                <w:sz w:val="27"/>
              </w:rPr>
            </w:pPr>
          </w:p>
          <w:p>
            <w:pPr>
              <w:pStyle w:val="111"/>
              <w:spacing w:before="0"/>
              <w:ind w:left="9"/>
              <w:jc w:val="center"/>
              <w:rPr>
                <w:sz w:val="24"/>
              </w:rPr>
            </w:pPr>
            <w:r>
              <w:rPr>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167" w:type="dxa"/>
            <w:tcBorders>
              <w:bottom w:val="single" w:color="000000" w:sz="6" w:space="0"/>
            </w:tcBorders>
            <w:vAlign w:val="center"/>
          </w:tcPr>
          <w:p>
            <w:pPr>
              <w:pStyle w:val="111"/>
              <w:spacing w:before="0"/>
              <w:jc w:val="center"/>
              <w:rPr>
                <w:rFonts w:ascii="Times New Roman"/>
                <w:sz w:val="24"/>
              </w:rPr>
            </w:pPr>
          </w:p>
          <w:p>
            <w:pPr>
              <w:pStyle w:val="111"/>
              <w:spacing w:before="0"/>
              <w:ind w:right="-29"/>
              <w:jc w:val="center"/>
              <w:rPr>
                <w:sz w:val="24"/>
              </w:rPr>
            </w:pPr>
            <w:r>
              <w:rPr>
                <w:rFonts w:hint="eastAsia"/>
                <w:sz w:val="24"/>
              </w:rPr>
              <w:t>标段</w:t>
            </w:r>
          </w:p>
          <w:p>
            <w:pPr>
              <w:pStyle w:val="111"/>
              <w:spacing w:before="0"/>
              <w:ind w:left="108" w:right="-29"/>
              <w:jc w:val="center"/>
              <w:rPr>
                <w:sz w:val="24"/>
              </w:rPr>
            </w:pPr>
            <w:r>
              <w:rPr>
                <w:rFonts w:hint="eastAsia"/>
                <w:sz w:val="24"/>
              </w:rPr>
              <w:t>（包</w:t>
            </w:r>
            <w:r>
              <w:rPr>
                <w:rFonts w:hint="eastAsia"/>
                <w:spacing w:val="-13"/>
                <w:sz w:val="24"/>
              </w:rPr>
              <w:t>）</w:t>
            </w:r>
          </w:p>
        </w:tc>
        <w:tc>
          <w:tcPr>
            <w:tcW w:w="2012" w:type="dxa"/>
          </w:tcPr>
          <w:p>
            <w:pPr>
              <w:pStyle w:val="111"/>
              <w:spacing w:before="10"/>
              <w:rPr>
                <w:rFonts w:ascii="Times New Roman"/>
                <w:sz w:val="28"/>
              </w:rPr>
            </w:pPr>
          </w:p>
          <w:p>
            <w:pPr>
              <w:pStyle w:val="111"/>
              <w:spacing w:before="0" w:line="343" w:lineRule="auto"/>
              <w:ind w:left="525" w:right="155" w:hanging="360"/>
              <w:rPr>
                <w:sz w:val="24"/>
              </w:rPr>
            </w:pPr>
            <w:r>
              <w:rPr>
                <w:rFonts w:hint="eastAsia"/>
                <w:sz w:val="24"/>
              </w:rPr>
              <w:t>小型和微型企业产品名称</w:t>
            </w:r>
          </w:p>
        </w:tc>
        <w:tc>
          <w:tcPr>
            <w:tcW w:w="1123" w:type="dxa"/>
          </w:tcPr>
          <w:p>
            <w:pPr>
              <w:pStyle w:val="111"/>
              <w:spacing w:before="0"/>
              <w:rPr>
                <w:rFonts w:ascii="Times New Roman"/>
                <w:sz w:val="24"/>
              </w:rPr>
            </w:pPr>
          </w:p>
          <w:p>
            <w:pPr>
              <w:pStyle w:val="111"/>
              <w:spacing w:before="0"/>
              <w:rPr>
                <w:rFonts w:ascii="Times New Roman"/>
                <w:sz w:val="24"/>
              </w:rPr>
            </w:pPr>
          </w:p>
          <w:p>
            <w:pPr>
              <w:pStyle w:val="111"/>
              <w:spacing w:before="0"/>
              <w:ind w:left="180" w:right="171"/>
              <w:jc w:val="center"/>
              <w:rPr>
                <w:sz w:val="24"/>
              </w:rPr>
            </w:pPr>
            <w:r>
              <w:rPr>
                <w:rFonts w:hint="eastAsia"/>
                <w:sz w:val="24"/>
              </w:rPr>
              <w:t>数量</w:t>
            </w:r>
          </w:p>
        </w:tc>
        <w:tc>
          <w:tcPr>
            <w:tcW w:w="1050" w:type="dxa"/>
          </w:tcPr>
          <w:p>
            <w:pPr>
              <w:pStyle w:val="111"/>
              <w:spacing w:before="10"/>
              <w:rPr>
                <w:rFonts w:ascii="Times New Roman"/>
                <w:sz w:val="28"/>
              </w:rPr>
            </w:pPr>
          </w:p>
          <w:p>
            <w:pPr>
              <w:pStyle w:val="111"/>
              <w:spacing w:before="0"/>
              <w:ind w:left="145" w:right="135"/>
              <w:jc w:val="center"/>
              <w:rPr>
                <w:sz w:val="24"/>
              </w:rPr>
            </w:pPr>
            <w:r>
              <w:rPr>
                <w:rFonts w:hint="eastAsia"/>
                <w:sz w:val="24"/>
              </w:rPr>
              <w:t>报价</w:t>
            </w:r>
          </w:p>
          <w:p>
            <w:pPr>
              <w:pStyle w:val="111"/>
              <w:spacing w:before="132"/>
              <w:ind w:left="145" w:right="135"/>
              <w:jc w:val="center"/>
              <w:rPr>
                <w:sz w:val="24"/>
              </w:rPr>
            </w:pPr>
            <w:r>
              <w:rPr>
                <w:rFonts w:hint="eastAsia"/>
                <w:sz w:val="24"/>
              </w:rPr>
              <w:t>（元）</w:t>
            </w:r>
          </w:p>
        </w:tc>
        <w:tc>
          <w:tcPr>
            <w:tcW w:w="1348" w:type="dxa"/>
          </w:tcPr>
          <w:p>
            <w:pPr>
              <w:pStyle w:val="111"/>
              <w:spacing w:before="112" w:line="343" w:lineRule="auto"/>
              <w:ind w:left="194" w:right="183"/>
              <w:jc w:val="center"/>
              <w:rPr>
                <w:sz w:val="24"/>
              </w:rPr>
            </w:pPr>
            <w:r>
              <w:rPr>
                <w:rFonts w:hint="eastAsia"/>
                <w:spacing w:val="-5"/>
                <w:sz w:val="24"/>
              </w:rPr>
              <w:t>价格评审扣除金额</w:t>
            </w:r>
          </w:p>
          <w:p>
            <w:pPr>
              <w:pStyle w:val="111"/>
              <w:spacing w:before="0" w:line="305" w:lineRule="exact"/>
              <w:ind w:left="193" w:right="183"/>
              <w:jc w:val="center"/>
              <w:rPr>
                <w:sz w:val="24"/>
              </w:rPr>
            </w:pPr>
            <w:r>
              <w:rPr>
                <w:rFonts w:hint="eastAsia"/>
                <w:sz w:val="24"/>
              </w:rPr>
              <w:t>（元）</w:t>
            </w:r>
          </w:p>
        </w:tc>
        <w:tc>
          <w:tcPr>
            <w:tcW w:w="1348" w:type="dxa"/>
          </w:tcPr>
          <w:p>
            <w:pPr>
              <w:pStyle w:val="111"/>
              <w:spacing w:before="10"/>
              <w:rPr>
                <w:rFonts w:ascii="Times New Roman"/>
                <w:sz w:val="28"/>
              </w:rPr>
            </w:pPr>
          </w:p>
          <w:p>
            <w:pPr>
              <w:pStyle w:val="111"/>
              <w:spacing w:before="0" w:line="343" w:lineRule="auto"/>
              <w:ind w:left="433" w:right="183" w:hanging="240"/>
              <w:rPr>
                <w:sz w:val="24"/>
              </w:rPr>
            </w:pPr>
            <w:r>
              <w:rPr>
                <w:rFonts w:hint="eastAsia"/>
                <w:sz w:val="24"/>
              </w:rPr>
              <w:t>品牌型号规格</w:t>
            </w:r>
          </w:p>
        </w:tc>
        <w:tc>
          <w:tcPr>
            <w:tcW w:w="1487" w:type="dxa"/>
          </w:tcPr>
          <w:p>
            <w:pPr>
              <w:pStyle w:val="111"/>
              <w:spacing w:before="10"/>
              <w:rPr>
                <w:rFonts w:ascii="Times New Roman"/>
                <w:sz w:val="28"/>
              </w:rPr>
            </w:pPr>
          </w:p>
          <w:p>
            <w:pPr>
              <w:pStyle w:val="111"/>
              <w:spacing w:before="0"/>
              <w:jc w:val="center"/>
              <w:rPr>
                <w:sz w:val="24"/>
              </w:rPr>
            </w:pPr>
            <w:r>
              <w:rPr>
                <w:rFonts w:hint="eastAsia"/>
                <w:sz w:val="24"/>
              </w:rPr>
              <w:t>制造商全称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167" w:type="dxa"/>
            <w:tcBorders>
              <w:top w:val="single" w:color="000000" w:sz="6" w:space="0"/>
              <w:bottom w:val="single" w:color="000000" w:sz="6" w:space="0"/>
            </w:tcBorders>
          </w:tcPr>
          <w:p>
            <w:pPr>
              <w:pStyle w:val="111"/>
              <w:spacing w:before="0"/>
              <w:rPr>
                <w:rFonts w:ascii="Times New Roman"/>
                <w:sz w:val="24"/>
              </w:rPr>
            </w:pPr>
          </w:p>
        </w:tc>
        <w:tc>
          <w:tcPr>
            <w:tcW w:w="2012" w:type="dxa"/>
          </w:tcPr>
          <w:p>
            <w:pPr>
              <w:pStyle w:val="111"/>
              <w:spacing w:before="0"/>
              <w:rPr>
                <w:rFonts w:ascii="Times New Roman"/>
                <w:sz w:val="24"/>
              </w:rPr>
            </w:pPr>
          </w:p>
        </w:tc>
        <w:tc>
          <w:tcPr>
            <w:tcW w:w="1123" w:type="dxa"/>
          </w:tcPr>
          <w:p>
            <w:pPr>
              <w:pStyle w:val="111"/>
              <w:spacing w:before="0"/>
              <w:rPr>
                <w:rFonts w:ascii="Times New Roman"/>
                <w:sz w:val="24"/>
              </w:rPr>
            </w:pPr>
          </w:p>
        </w:tc>
        <w:tc>
          <w:tcPr>
            <w:tcW w:w="1050" w:type="dxa"/>
          </w:tcPr>
          <w:p>
            <w:pPr>
              <w:pStyle w:val="111"/>
              <w:spacing w:before="0"/>
              <w:rPr>
                <w:rFonts w:ascii="Times New Roman"/>
                <w:sz w:val="24"/>
              </w:rPr>
            </w:pPr>
          </w:p>
        </w:tc>
        <w:tc>
          <w:tcPr>
            <w:tcW w:w="1348" w:type="dxa"/>
          </w:tcPr>
          <w:p>
            <w:pPr>
              <w:pStyle w:val="111"/>
              <w:spacing w:before="0"/>
              <w:rPr>
                <w:rFonts w:ascii="Times New Roman"/>
                <w:sz w:val="24"/>
              </w:rPr>
            </w:pPr>
          </w:p>
        </w:tc>
        <w:tc>
          <w:tcPr>
            <w:tcW w:w="1348" w:type="dxa"/>
          </w:tcPr>
          <w:p>
            <w:pPr>
              <w:pStyle w:val="111"/>
              <w:spacing w:before="0"/>
              <w:rPr>
                <w:rFonts w:ascii="Times New Roman"/>
                <w:sz w:val="24"/>
              </w:rPr>
            </w:pPr>
          </w:p>
        </w:tc>
        <w:tc>
          <w:tcPr>
            <w:tcW w:w="1487"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167" w:type="dxa"/>
            <w:tcBorders>
              <w:top w:val="single" w:color="000000" w:sz="6" w:space="0"/>
              <w:bottom w:val="single" w:color="000000" w:sz="6" w:space="0"/>
            </w:tcBorders>
          </w:tcPr>
          <w:p>
            <w:pPr>
              <w:pStyle w:val="111"/>
              <w:spacing w:before="0"/>
              <w:rPr>
                <w:rFonts w:ascii="Times New Roman"/>
                <w:sz w:val="24"/>
              </w:rPr>
            </w:pPr>
          </w:p>
        </w:tc>
        <w:tc>
          <w:tcPr>
            <w:tcW w:w="2012" w:type="dxa"/>
          </w:tcPr>
          <w:p>
            <w:pPr>
              <w:pStyle w:val="111"/>
              <w:spacing w:before="0"/>
              <w:rPr>
                <w:rFonts w:ascii="Times New Roman"/>
                <w:sz w:val="24"/>
              </w:rPr>
            </w:pPr>
          </w:p>
        </w:tc>
        <w:tc>
          <w:tcPr>
            <w:tcW w:w="1123" w:type="dxa"/>
          </w:tcPr>
          <w:p>
            <w:pPr>
              <w:pStyle w:val="111"/>
              <w:spacing w:before="0"/>
              <w:rPr>
                <w:rFonts w:ascii="Times New Roman"/>
                <w:sz w:val="24"/>
              </w:rPr>
            </w:pPr>
          </w:p>
        </w:tc>
        <w:tc>
          <w:tcPr>
            <w:tcW w:w="1050" w:type="dxa"/>
          </w:tcPr>
          <w:p>
            <w:pPr>
              <w:pStyle w:val="111"/>
              <w:spacing w:before="0"/>
              <w:rPr>
                <w:rFonts w:ascii="Times New Roman"/>
                <w:sz w:val="24"/>
              </w:rPr>
            </w:pPr>
          </w:p>
        </w:tc>
        <w:tc>
          <w:tcPr>
            <w:tcW w:w="1348" w:type="dxa"/>
          </w:tcPr>
          <w:p>
            <w:pPr>
              <w:pStyle w:val="111"/>
              <w:spacing w:before="0"/>
              <w:rPr>
                <w:rFonts w:ascii="Times New Roman"/>
                <w:sz w:val="24"/>
              </w:rPr>
            </w:pPr>
          </w:p>
        </w:tc>
        <w:tc>
          <w:tcPr>
            <w:tcW w:w="1348" w:type="dxa"/>
          </w:tcPr>
          <w:p>
            <w:pPr>
              <w:pStyle w:val="111"/>
              <w:spacing w:before="0"/>
              <w:rPr>
                <w:rFonts w:ascii="Times New Roman"/>
                <w:sz w:val="24"/>
              </w:rPr>
            </w:pPr>
          </w:p>
        </w:tc>
        <w:tc>
          <w:tcPr>
            <w:tcW w:w="1487" w:type="dxa"/>
          </w:tcPr>
          <w:p>
            <w:pPr>
              <w:pStyle w:val="111"/>
              <w:spacing w:before="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1167" w:type="dxa"/>
            <w:tcBorders>
              <w:top w:val="single" w:color="000000" w:sz="6" w:space="0"/>
            </w:tcBorders>
          </w:tcPr>
          <w:p>
            <w:pPr>
              <w:pStyle w:val="111"/>
              <w:spacing w:before="0"/>
              <w:rPr>
                <w:rFonts w:ascii="Times New Roman"/>
                <w:sz w:val="24"/>
              </w:rPr>
            </w:pPr>
          </w:p>
        </w:tc>
        <w:tc>
          <w:tcPr>
            <w:tcW w:w="8368" w:type="dxa"/>
            <w:gridSpan w:val="6"/>
          </w:tcPr>
          <w:p>
            <w:pPr>
              <w:pStyle w:val="111"/>
              <w:spacing w:before="9"/>
              <w:rPr>
                <w:rFonts w:ascii="Times New Roman"/>
                <w:sz w:val="27"/>
              </w:rPr>
            </w:pPr>
          </w:p>
          <w:p>
            <w:pPr>
              <w:pStyle w:val="111"/>
              <w:tabs>
                <w:tab w:val="left" w:pos="3587"/>
              </w:tabs>
              <w:spacing w:before="0"/>
              <w:ind w:left="107"/>
              <w:rPr>
                <w:sz w:val="24"/>
              </w:rPr>
            </w:pPr>
            <w:r>
              <w:rPr>
                <w:rFonts w:hint="eastAsia"/>
                <w:sz w:val="24"/>
              </w:rPr>
              <w:t>本标段（包）总计：</w:t>
            </w:r>
            <w:r>
              <w:rPr>
                <w:sz w:val="24"/>
              </w:rPr>
              <w:tab/>
            </w:r>
            <w:r>
              <w:rPr>
                <w:rFonts w:hint="eastAsia"/>
                <w:sz w:val="24"/>
              </w:rPr>
              <w:t>（元）</w:t>
            </w:r>
          </w:p>
        </w:tc>
      </w:tr>
    </w:tbl>
    <w:p>
      <w:pPr>
        <w:pStyle w:val="14"/>
        <w:tabs>
          <w:tab w:val="left" w:pos="8931"/>
        </w:tabs>
        <w:autoSpaceDE w:val="0"/>
        <w:autoSpaceDN w:val="0"/>
        <w:snapToGrid/>
        <w:jc w:val="center"/>
        <w:textAlignment w:val="auto"/>
        <w:rPr>
          <w:rFonts w:ascii="宋体" w:hAnsi="宋体" w:eastAsia="宋体"/>
          <w:color w:val="auto"/>
          <w:sz w:val="24"/>
          <w:szCs w:val="24"/>
        </w:rPr>
      </w:pPr>
    </w:p>
    <w:p>
      <w:pPr>
        <w:pStyle w:val="14"/>
        <w:tabs>
          <w:tab w:val="left" w:pos="8931"/>
        </w:tabs>
        <w:autoSpaceDE w:val="0"/>
        <w:autoSpaceDN w:val="0"/>
        <w:snapToGrid/>
        <w:jc w:val="center"/>
        <w:textAlignment w:val="auto"/>
        <w:outlineLvl w:val="1"/>
        <w:rPr>
          <w:rFonts w:ascii="宋体" w:hAnsi="宋体" w:eastAsia="宋体"/>
          <w:color w:val="auto"/>
          <w:sz w:val="24"/>
          <w:szCs w:val="24"/>
        </w:rPr>
      </w:pPr>
      <w:r>
        <w:rPr>
          <w:rFonts w:hint="eastAsia" w:ascii="宋体" w:hAnsi="宋体" w:eastAsia="宋体"/>
          <w:color w:val="auto"/>
          <w:sz w:val="24"/>
          <w:szCs w:val="24"/>
        </w:rPr>
        <w:t>报价货币种类：</w:t>
      </w:r>
      <w:r>
        <w:rPr>
          <w:rFonts w:ascii="宋体" w:hAnsi="宋体" w:eastAsia="宋体"/>
          <w:color w:val="auto"/>
          <w:sz w:val="24"/>
          <w:szCs w:val="24"/>
          <w:u w:val="single"/>
        </w:rPr>
        <w:t xml:space="preserve"> </w:t>
      </w:r>
      <w:r>
        <w:rPr>
          <w:rFonts w:ascii="宋体" w:hAnsi="宋体" w:eastAsia="宋体"/>
          <w:color w:val="auto"/>
          <w:sz w:val="24"/>
          <w:szCs w:val="24"/>
          <w:u w:val="single"/>
        </w:rPr>
        <w:tab/>
      </w:r>
    </w:p>
    <w:p>
      <w:pPr>
        <w:pStyle w:val="14"/>
        <w:autoSpaceDE w:val="0"/>
        <w:autoSpaceDN w:val="0"/>
        <w:snapToGrid/>
        <w:textAlignment w:val="auto"/>
        <w:rPr>
          <w:rFonts w:ascii="宋体" w:hAnsi="宋体" w:eastAsia="宋体"/>
          <w:color w:val="auto"/>
          <w:sz w:val="24"/>
          <w:szCs w:val="24"/>
        </w:rPr>
      </w:pPr>
    </w:p>
    <w:p>
      <w:pPr>
        <w:pStyle w:val="14"/>
        <w:autoSpaceDE w:val="0"/>
        <w:autoSpaceDN w:val="0"/>
        <w:snapToGrid/>
        <w:textAlignment w:val="auto"/>
        <w:rPr>
          <w:rFonts w:ascii="宋体" w:hAnsi="宋体" w:eastAsia="宋体"/>
          <w:color w:val="auto"/>
          <w:sz w:val="24"/>
          <w:szCs w:val="24"/>
        </w:rPr>
      </w:pPr>
      <w:r>
        <w:rPr>
          <w:rFonts w:hint="eastAsia" w:ascii="宋体" w:hAnsi="宋体" w:eastAsia="宋体"/>
          <w:color w:val="auto"/>
          <w:sz w:val="24"/>
          <w:szCs w:val="24"/>
        </w:rPr>
        <w:t>注：</w:t>
      </w:r>
    </w:p>
    <w:p>
      <w:pPr>
        <w:pStyle w:val="14"/>
        <w:autoSpaceDE w:val="0"/>
        <w:autoSpaceDN w:val="0"/>
        <w:snapToGrid/>
        <w:textAlignment w:val="auto"/>
        <w:rPr>
          <w:rFonts w:ascii="宋体" w:hAnsi="宋体" w:eastAsia="宋体"/>
          <w:color w:val="auto"/>
          <w:sz w:val="24"/>
          <w:szCs w:val="24"/>
        </w:rPr>
      </w:pPr>
      <w:r>
        <w:rPr>
          <w:rFonts w:ascii="宋体" w:hAnsi="宋体" w:eastAsia="宋体"/>
          <w:color w:val="auto"/>
          <w:spacing w:val="7"/>
          <w:sz w:val="24"/>
          <w:szCs w:val="24"/>
        </w:rPr>
        <w:t>1</w:t>
      </w:r>
      <w:r>
        <w:rPr>
          <w:rFonts w:hint="eastAsia" w:ascii="宋体" w:hAnsi="宋体" w:eastAsia="宋体"/>
          <w:color w:val="auto"/>
          <w:sz w:val="24"/>
          <w:szCs w:val="24"/>
        </w:rPr>
        <w:t>、当一个标段（包）内有多个属于小型和微型企业的产品时，</w:t>
      </w:r>
      <w:r>
        <w:rPr>
          <w:rFonts w:ascii="宋体" w:hAnsi="宋体" w:eastAsia="宋体"/>
          <w:color w:val="auto"/>
          <w:sz w:val="24"/>
          <w:szCs w:val="24"/>
        </w:rPr>
        <w:t xml:space="preserve"> </w:t>
      </w:r>
      <w:r>
        <w:rPr>
          <w:rFonts w:hint="eastAsia" w:ascii="宋体" w:hAnsi="宋体" w:eastAsia="宋体"/>
          <w:color w:val="auto"/>
          <w:sz w:val="24"/>
          <w:szCs w:val="24"/>
        </w:rPr>
        <w:t>供应商应按序号详细填写。</w:t>
      </w:r>
    </w:p>
    <w:p>
      <w:pPr>
        <w:pStyle w:val="14"/>
        <w:autoSpaceDE w:val="0"/>
        <w:autoSpaceDN w:val="0"/>
        <w:snapToGrid/>
        <w:textAlignment w:val="auto"/>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、栏目</w:t>
      </w:r>
      <w:r>
        <w:rPr>
          <w:rFonts w:ascii="宋体" w:hAnsi="宋体" w:eastAsia="宋体"/>
          <w:color w:val="auto"/>
          <w:sz w:val="24"/>
          <w:szCs w:val="24"/>
        </w:rPr>
        <w:t xml:space="preserve"> 5=</w:t>
      </w:r>
      <w:r>
        <w:rPr>
          <w:rFonts w:hint="eastAsia" w:ascii="宋体" w:hAnsi="宋体" w:eastAsia="宋体"/>
          <w:color w:val="auto"/>
          <w:sz w:val="24"/>
          <w:szCs w:val="24"/>
        </w:rPr>
        <w:t>栏目</w:t>
      </w:r>
      <w:r>
        <w:rPr>
          <w:rFonts w:ascii="宋体" w:hAnsi="宋体" w:eastAsia="宋体"/>
          <w:color w:val="auto"/>
          <w:sz w:val="24"/>
          <w:szCs w:val="24"/>
        </w:rPr>
        <w:t xml:space="preserve"> 4</w:t>
      </w:r>
      <w:r>
        <w:rPr>
          <w:rFonts w:hint="eastAsia" w:ascii="宋体" w:hAnsi="宋体" w:eastAsia="宋体"/>
          <w:color w:val="auto"/>
          <w:sz w:val="24"/>
          <w:szCs w:val="24"/>
        </w:rPr>
        <w:t>×招标文件规定的价格扣除比率的优惠幅度。</w:t>
      </w:r>
    </w:p>
    <w:p>
      <w:pPr>
        <w:pStyle w:val="14"/>
        <w:autoSpaceDE w:val="0"/>
        <w:autoSpaceDN w:val="0"/>
        <w:snapToGrid/>
        <w:textAlignment w:val="auto"/>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、若所供应的产品不具备此类评审优惠条件，本</w:t>
      </w:r>
      <w:r>
        <w:rPr>
          <w:rFonts w:ascii="宋体" w:hAnsi="宋体" w:eastAsia="宋体"/>
          <w:color w:val="auto"/>
          <w:sz w:val="24"/>
          <w:szCs w:val="24"/>
        </w:rPr>
        <w:t>?</w:t>
      </w:r>
      <w:r>
        <w:rPr>
          <w:rFonts w:hint="eastAsia" w:ascii="宋体" w:hAnsi="宋体" w:eastAsia="宋体"/>
          <w:color w:val="auto"/>
          <w:sz w:val="24"/>
          <w:szCs w:val="24"/>
        </w:rPr>
        <w:t>°中小价格扣除明细表</w:t>
      </w:r>
      <w:r>
        <w:rPr>
          <w:rFonts w:ascii="宋体" w:hAnsi="宋体" w:eastAsia="宋体"/>
          <w:color w:val="auto"/>
          <w:sz w:val="24"/>
          <w:szCs w:val="24"/>
        </w:rPr>
        <w:t>?</w:t>
      </w:r>
      <w:r>
        <w:rPr>
          <w:rFonts w:hint="eastAsia" w:ascii="宋体" w:hAnsi="宋体" w:eastAsia="宋体"/>
          <w:color w:val="auto"/>
          <w:sz w:val="24"/>
          <w:szCs w:val="24"/>
        </w:rPr>
        <w:t>±</w:t>
      </w:r>
      <w:r>
        <w:rPr>
          <w:rFonts w:ascii="宋体" w:hAnsi="宋体" w:eastAsia="宋体"/>
          <w:color w:val="auto"/>
          <w:sz w:val="24"/>
          <w:szCs w:val="24"/>
        </w:rPr>
        <w:t xml:space="preserve"> </w:t>
      </w:r>
      <w:r>
        <w:rPr>
          <w:rFonts w:hint="eastAsia" w:ascii="宋体" w:hAnsi="宋体" w:eastAsia="宋体"/>
          <w:color w:val="auto"/>
          <w:sz w:val="24"/>
          <w:szCs w:val="24"/>
        </w:rPr>
        <w:t>不必填写。</w:t>
      </w:r>
    </w:p>
    <w:p>
      <w:pPr>
        <w:pStyle w:val="14"/>
        <w:autoSpaceDE w:val="0"/>
        <w:autoSpaceDN w:val="0"/>
        <w:snapToGrid/>
        <w:textAlignment w:val="auto"/>
        <w:rPr>
          <w:rFonts w:ascii="宋体" w:hAnsi="宋体" w:eastAsia="宋体"/>
          <w:color w:val="auto"/>
          <w:sz w:val="24"/>
          <w:szCs w:val="24"/>
        </w:rPr>
      </w:pPr>
    </w:p>
    <w:p>
      <w:pPr>
        <w:pStyle w:val="14"/>
        <w:tabs>
          <w:tab w:val="left" w:pos="8471"/>
          <w:tab w:val="left" w:pos="9191"/>
          <w:tab w:val="left" w:pos="9791"/>
        </w:tabs>
        <w:autoSpaceDE w:val="0"/>
        <w:autoSpaceDN w:val="0"/>
        <w:snapToGrid/>
        <w:jc w:val="right"/>
        <w:textAlignment w:val="auto"/>
        <w:rPr>
          <w:rFonts w:ascii="宋体" w:hAnsi="宋体" w:eastAsia="宋体"/>
          <w:color w:val="auto"/>
          <w:spacing w:val="-18"/>
          <w:sz w:val="24"/>
          <w:szCs w:val="24"/>
        </w:rPr>
      </w:pPr>
      <w:r>
        <w:rPr>
          <w:rFonts w:hint="eastAsia" w:ascii="宋体" w:hAnsi="宋体" w:eastAsia="宋体"/>
          <w:color w:val="auto"/>
          <w:sz w:val="24"/>
          <w:szCs w:val="24"/>
        </w:rPr>
        <w:t>供应商（盖单位章</w:t>
      </w:r>
      <w:r>
        <w:rPr>
          <w:rFonts w:hint="eastAsia" w:ascii="宋体" w:hAnsi="宋体" w:eastAsia="宋体"/>
          <w:color w:val="auto"/>
          <w:spacing w:val="-9"/>
          <w:sz w:val="24"/>
          <w:szCs w:val="24"/>
        </w:rPr>
        <w:t>）：</w:t>
      </w:r>
      <w:r>
        <w:rPr>
          <w:rFonts w:hint="eastAsia" w:ascii="宋体" w:hAnsi="宋体" w:eastAsia="宋体"/>
          <w:color w:val="auto"/>
          <w:sz w:val="24"/>
          <w:szCs w:val="24"/>
        </w:rPr>
        <w:t>法定代表人或其委托代理人签字</w:t>
      </w:r>
      <w:r>
        <w:rPr>
          <w:rFonts w:hint="eastAsia" w:ascii="宋体" w:hAnsi="宋体" w:eastAsia="宋体"/>
          <w:color w:val="auto"/>
          <w:spacing w:val="-18"/>
          <w:sz w:val="24"/>
          <w:szCs w:val="24"/>
        </w:rPr>
        <w:t>：</w:t>
      </w:r>
    </w:p>
    <w:p>
      <w:pPr>
        <w:pStyle w:val="14"/>
        <w:tabs>
          <w:tab w:val="left" w:pos="8471"/>
          <w:tab w:val="left" w:pos="9191"/>
          <w:tab w:val="left" w:pos="9791"/>
        </w:tabs>
        <w:autoSpaceDE w:val="0"/>
        <w:autoSpaceDN w:val="0"/>
        <w:snapToGrid/>
        <w:jc w:val="right"/>
        <w:textAlignment w:val="auto"/>
        <w:rPr>
          <w:rFonts w:ascii="宋体" w:hAnsi="宋体" w:eastAsia="宋体"/>
          <w:color w:val="auto"/>
          <w:sz w:val="24"/>
          <w:szCs w:val="24"/>
        </w:rPr>
      </w:pPr>
      <w:r>
        <w:rPr>
          <w:rFonts w:hint="eastAsia" w:ascii="宋体" w:hAnsi="宋体" w:eastAsia="宋体"/>
          <w:color w:val="auto"/>
          <w:sz w:val="24"/>
          <w:szCs w:val="24"/>
        </w:rPr>
        <w:t>日期：</w:t>
      </w:r>
      <w:r>
        <w:rPr>
          <w:rFonts w:ascii="宋体" w:hAnsi="宋体" w:eastAsia="宋体"/>
          <w:color w:val="auto"/>
          <w:sz w:val="24"/>
          <w:szCs w:val="24"/>
          <w:u w:val="single"/>
        </w:rPr>
        <w:t xml:space="preserve"> </w:t>
      </w:r>
      <w:r>
        <w:rPr>
          <w:rFonts w:hint="eastAsia" w:ascii="宋体" w:hAnsi="宋体" w:eastAsia="宋体"/>
          <w:color w:val="auto"/>
          <w:sz w:val="24"/>
          <w:szCs w:val="24"/>
        </w:rPr>
        <w:t>年</w:t>
      </w:r>
      <w:r>
        <w:rPr>
          <w:rFonts w:ascii="宋体" w:hAnsi="宋体" w:eastAsia="宋体"/>
          <w:color w:val="auto"/>
          <w:sz w:val="24"/>
          <w:szCs w:val="24"/>
          <w:u w:val="single"/>
        </w:rPr>
        <w:t xml:space="preserve"> </w:t>
      </w:r>
      <w:r>
        <w:rPr>
          <w:rFonts w:hint="eastAsia" w:ascii="宋体" w:hAnsi="宋体" w:eastAsia="宋体"/>
          <w:color w:val="auto"/>
          <w:sz w:val="24"/>
          <w:szCs w:val="24"/>
        </w:rPr>
        <w:t>月</w:t>
      </w:r>
      <w:r>
        <w:rPr>
          <w:rFonts w:ascii="宋体" w:hAnsi="宋体" w:eastAsia="宋体"/>
          <w:color w:val="auto"/>
          <w:sz w:val="24"/>
          <w:szCs w:val="24"/>
          <w:u w:val="single"/>
        </w:rPr>
        <w:t xml:space="preserve"> </w:t>
      </w:r>
      <w:r>
        <w:rPr>
          <w:rFonts w:hint="eastAsia" w:ascii="宋体" w:hAnsi="宋体" w:eastAsia="宋体"/>
          <w:color w:val="auto"/>
          <w:sz w:val="24"/>
          <w:szCs w:val="24"/>
        </w:rPr>
        <w:t>日</w:t>
      </w:r>
    </w:p>
    <w:p>
      <w:pPr>
        <w:pStyle w:val="14"/>
        <w:autoSpaceDE w:val="0"/>
        <w:autoSpaceDN w:val="0"/>
        <w:snapToGrid/>
        <w:textAlignment w:val="auto"/>
        <w:rPr>
          <w:color w:val="auto"/>
          <w:sz w:val="23"/>
        </w:rPr>
      </w:pPr>
    </w:p>
    <w:p>
      <w:pPr>
        <w:tabs>
          <w:tab w:val="left" w:pos="2519"/>
        </w:tabs>
        <w:spacing w:line="559" w:lineRule="exact"/>
        <w:ind w:right="19"/>
        <w:jc w:val="center"/>
        <w:rPr>
          <w:rFonts w:ascii="Source Han Sans HW" w:eastAsia="Source Han Sans HW"/>
          <w:b/>
          <w:color w:val="auto"/>
          <w:sz w:val="32"/>
        </w:rPr>
      </w:pPr>
    </w:p>
    <w:p>
      <w:pPr>
        <w:tabs>
          <w:tab w:val="left" w:pos="2519"/>
        </w:tabs>
        <w:spacing w:line="559" w:lineRule="exact"/>
        <w:ind w:right="19"/>
        <w:jc w:val="center"/>
        <w:rPr>
          <w:rFonts w:ascii="Source Han Sans HW" w:eastAsia="Source Han Sans HW"/>
          <w:b/>
          <w:color w:val="auto"/>
          <w:sz w:val="32"/>
        </w:rPr>
      </w:pPr>
    </w:p>
    <w:p>
      <w:pPr>
        <w:tabs>
          <w:tab w:val="left" w:pos="2519"/>
        </w:tabs>
        <w:spacing w:line="559" w:lineRule="exact"/>
        <w:ind w:right="19"/>
        <w:jc w:val="center"/>
        <w:rPr>
          <w:rFonts w:ascii="Source Han Sans HW" w:eastAsia="Source Han Sans HW"/>
          <w:b/>
          <w:color w:val="auto"/>
          <w:sz w:val="32"/>
        </w:rPr>
      </w:pPr>
    </w:p>
    <w:p>
      <w:pPr>
        <w:tabs>
          <w:tab w:val="left" w:pos="2519"/>
        </w:tabs>
        <w:spacing w:line="559" w:lineRule="exact"/>
        <w:ind w:right="19"/>
        <w:jc w:val="center"/>
        <w:outlineLvl w:val="0"/>
        <w:rPr>
          <w:rFonts w:ascii="宋体" w:cs="宋体"/>
          <w:b/>
          <w:color w:val="auto"/>
          <w:sz w:val="30"/>
          <w:szCs w:val="30"/>
        </w:rPr>
      </w:pPr>
      <w:bookmarkStart w:id="296" w:name="_Toc3332"/>
      <w:r>
        <w:rPr>
          <w:rFonts w:hint="eastAsia" w:ascii="宋体" w:hAnsi="宋体" w:cs="宋体"/>
          <w:b/>
          <w:color w:val="auto"/>
          <w:sz w:val="30"/>
          <w:szCs w:val="30"/>
        </w:rPr>
        <w:t>（附件十一</w:t>
      </w:r>
      <w:r>
        <w:rPr>
          <w:rFonts w:ascii="宋体" w:hAnsi="宋体" w:cs="宋体"/>
          <w:b/>
          <w:color w:val="auto"/>
          <w:sz w:val="30"/>
          <w:szCs w:val="30"/>
        </w:rPr>
        <w:t>-1</w:t>
      </w:r>
      <w:r>
        <w:rPr>
          <w:rFonts w:hint="eastAsia" w:ascii="宋体" w:hAnsi="宋体" w:cs="宋体"/>
          <w:b/>
          <w:color w:val="auto"/>
          <w:sz w:val="30"/>
          <w:szCs w:val="30"/>
        </w:rPr>
        <w:t>）</w:t>
      </w:r>
      <w:r>
        <w:rPr>
          <w:rFonts w:ascii="宋体" w:cs="宋体"/>
          <w:b/>
          <w:color w:val="auto"/>
          <w:sz w:val="30"/>
          <w:szCs w:val="30"/>
        </w:rPr>
        <w:tab/>
      </w:r>
      <w:r>
        <w:rPr>
          <w:rFonts w:hint="eastAsia" w:ascii="宋体" w:hAnsi="宋体" w:cs="宋体"/>
          <w:b/>
          <w:color w:val="auto"/>
          <w:sz w:val="30"/>
          <w:szCs w:val="30"/>
        </w:rPr>
        <w:t>中小微企业声明函</w:t>
      </w:r>
      <w:bookmarkEnd w:id="296"/>
    </w:p>
    <w:p>
      <w:pPr>
        <w:pStyle w:val="14"/>
        <w:autoSpaceDE w:val="0"/>
        <w:autoSpaceDN w:val="0"/>
        <w:snapToGrid/>
        <w:spacing w:before="3"/>
        <w:ind w:firstLine="480" w:firstLineChars="200"/>
        <w:jc w:val="center"/>
        <w:textAlignment w:val="auto"/>
        <w:rPr>
          <w:rFonts w:hint="eastAsia"/>
          <w:color w:val="auto"/>
          <w:sz w:val="24"/>
          <w:szCs w:val="24"/>
          <w:lang w:val="en-US" w:eastAsia="zh-CN"/>
        </w:rPr>
      </w:pPr>
      <w:r>
        <w:rPr>
          <w:rFonts w:hint="eastAsia"/>
          <w:color w:val="auto"/>
          <w:sz w:val="24"/>
          <w:szCs w:val="24"/>
          <w:lang w:val="en-US" w:eastAsia="zh-CN"/>
        </w:rPr>
        <w:t>(若有，请如实填写)</w:t>
      </w:r>
    </w:p>
    <w:p>
      <w:pPr>
        <w:pStyle w:val="14"/>
        <w:autoSpaceDE w:val="0"/>
        <w:autoSpaceDN w:val="0"/>
        <w:snapToGrid/>
        <w:spacing w:before="3"/>
        <w:ind w:firstLine="480" w:firstLineChars="200"/>
        <w:textAlignment w:val="auto"/>
        <w:rPr>
          <w:rFonts w:hint="eastAsia"/>
          <w:color w:val="auto"/>
          <w:sz w:val="24"/>
          <w:szCs w:val="24"/>
        </w:rPr>
      </w:pPr>
      <w:r>
        <w:rPr>
          <w:rFonts w:hint="eastAsia"/>
          <w:color w:val="auto"/>
          <w:sz w:val="24"/>
          <w:szCs w:val="24"/>
          <w:lang w:val="en-US" w:eastAsia="zh-CN"/>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pStyle w:val="14"/>
        <w:autoSpaceDE w:val="0"/>
        <w:autoSpaceDN w:val="0"/>
        <w:snapToGrid/>
        <w:spacing w:before="3"/>
        <w:textAlignment w:val="auto"/>
        <w:rPr>
          <w:rFonts w:hint="eastAsia"/>
          <w:color w:val="auto"/>
          <w:sz w:val="24"/>
          <w:szCs w:val="24"/>
        </w:rPr>
      </w:pPr>
      <w:r>
        <w:rPr>
          <w:rFonts w:hint="eastAsia"/>
          <w:color w:val="auto"/>
          <w:sz w:val="24"/>
          <w:szCs w:val="24"/>
          <w:lang w:val="en-US" w:eastAsia="zh-CN"/>
        </w:rPr>
        <w:t xml:space="preserve">1. （标的名称） ，属于（采购文件中明确的所属行业）行业；制造商为（企业名称），从业人员   人，营业收入为     万元，资产总额为     万元1，属于（中型企业、小型企业、微型企业）； </w:t>
      </w:r>
    </w:p>
    <w:p>
      <w:pPr>
        <w:pStyle w:val="14"/>
        <w:autoSpaceDE w:val="0"/>
        <w:autoSpaceDN w:val="0"/>
        <w:snapToGrid/>
        <w:spacing w:before="3"/>
        <w:textAlignment w:val="auto"/>
        <w:rPr>
          <w:rFonts w:hint="eastAsia"/>
          <w:color w:val="auto"/>
          <w:sz w:val="24"/>
          <w:szCs w:val="24"/>
        </w:rPr>
      </w:pPr>
      <w:r>
        <w:rPr>
          <w:rFonts w:hint="eastAsia"/>
          <w:color w:val="auto"/>
          <w:sz w:val="24"/>
          <w:szCs w:val="24"/>
          <w:lang w:val="en-US" w:eastAsia="zh-CN"/>
        </w:rPr>
        <w:t xml:space="preserve">2. （标的名称） ，属于（采购文件中明确的所属行业）行业；制造商为（企业名称），从业人员   人，营业收入为     万元，资产总额为     万元1，属于（中型企业、小型企业、微型企业）； </w:t>
      </w:r>
    </w:p>
    <w:p>
      <w:pPr>
        <w:pStyle w:val="14"/>
        <w:autoSpaceDE w:val="0"/>
        <w:autoSpaceDN w:val="0"/>
        <w:snapToGrid/>
        <w:spacing w:before="3"/>
        <w:textAlignment w:val="auto"/>
        <w:rPr>
          <w:rFonts w:hint="eastAsia"/>
          <w:color w:val="auto"/>
          <w:sz w:val="24"/>
          <w:szCs w:val="24"/>
        </w:rPr>
      </w:pPr>
      <w:r>
        <w:rPr>
          <w:rFonts w:hint="eastAsia"/>
          <w:color w:val="auto"/>
          <w:sz w:val="24"/>
          <w:szCs w:val="24"/>
          <w:lang w:val="en-US" w:eastAsia="zh-CN"/>
        </w:rPr>
        <w:t>……</w:t>
      </w:r>
    </w:p>
    <w:p>
      <w:pPr>
        <w:pStyle w:val="14"/>
        <w:autoSpaceDE w:val="0"/>
        <w:autoSpaceDN w:val="0"/>
        <w:snapToGrid/>
        <w:spacing w:before="3"/>
        <w:textAlignment w:val="auto"/>
        <w:rPr>
          <w:rFonts w:hint="eastAsia"/>
          <w:color w:val="auto"/>
          <w:sz w:val="24"/>
          <w:szCs w:val="24"/>
        </w:rPr>
      </w:pPr>
      <w:r>
        <w:rPr>
          <w:rFonts w:hint="eastAsia"/>
          <w:color w:val="auto"/>
          <w:sz w:val="24"/>
          <w:szCs w:val="24"/>
          <w:lang w:val="en-US" w:eastAsia="zh-CN"/>
        </w:rPr>
        <w:t>以上企业，不属于大企业的分支机构，不存在控股股东为大企业的情形，也不存在与大企业的负责人为同一人的情形。</w:t>
      </w:r>
    </w:p>
    <w:p>
      <w:pPr>
        <w:pStyle w:val="14"/>
        <w:autoSpaceDE w:val="0"/>
        <w:autoSpaceDN w:val="0"/>
        <w:snapToGrid/>
        <w:spacing w:before="3"/>
        <w:textAlignment w:val="auto"/>
        <w:rPr>
          <w:rFonts w:hint="eastAsia"/>
          <w:color w:val="auto"/>
          <w:sz w:val="24"/>
          <w:szCs w:val="24"/>
        </w:rPr>
      </w:pPr>
      <w:r>
        <w:rPr>
          <w:rFonts w:hint="eastAsia"/>
          <w:color w:val="auto"/>
          <w:sz w:val="24"/>
          <w:szCs w:val="24"/>
          <w:lang w:val="en-US" w:eastAsia="zh-CN"/>
        </w:rPr>
        <w:t xml:space="preserve">本企业对上述声明内容的真实性负责。如有虚假，将依法承担相应责任。 </w:t>
      </w:r>
    </w:p>
    <w:p>
      <w:pPr>
        <w:pStyle w:val="14"/>
        <w:autoSpaceDE w:val="0"/>
        <w:autoSpaceDN w:val="0"/>
        <w:snapToGrid/>
        <w:spacing w:before="3"/>
        <w:textAlignment w:val="auto"/>
        <w:rPr>
          <w:rFonts w:hint="eastAsia"/>
          <w:color w:val="auto"/>
          <w:sz w:val="24"/>
          <w:szCs w:val="24"/>
        </w:rPr>
      </w:pPr>
      <w:r>
        <w:rPr>
          <w:rFonts w:hint="eastAsia"/>
          <w:color w:val="auto"/>
          <w:sz w:val="24"/>
          <w:szCs w:val="24"/>
          <w:lang w:val="en-US" w:eastAsia="zh-CN"/>
        </w:rPr>
        <w:t xml:space="preserve">企业名称（盖章）： </w:t>
      </w:r>
    </w:p>
    <w:p>
      <w:pPr>
        <w:pStyle w:val="14"/>
        <w:autoSpaceDE w:val="0"/>
        <w:autoSpaceDN w:val="0"/>
        <w:snapToGrid/>
        <w:spacing w:before="3"/>
        <w:textAlignment w:val="auto"/>
        <w:rPr>
          <w:rFonts w:hint="eastAsia"/>
          <w:color w:val="auto"/>
          <w:sz w:val="24"/>
          <w:szCs w:val="24"/>
          <w:lang w:val="en-US" w:eastAsia="zh-CN"/>
        </w:rPr>
      </w:pPr>
      <w:r>
        <w:rPr>
          <w:rFonts w:hint="eastAsia"/>
          <w:color w:val="auto"/>
          <w:sz w:val="24"/>
          <w:szCs w:val="24"/>
          <w:lang w:val="en-US" w:eastAsia="zh-CN"/>
        </w:rPr>
        <w:t xml:space="preserve">日 期： </w:t>
      </w:r>
    </w:p>
    <w:p>
      <w:pPr>
        <w:pStyle w:val="14"/>
        <w:autoSpaceDE w:val="0"/>
        <w:autoSpaceDN w:val="0"/>
        <w:snapToGrid/>
        <w:spacing w:before="3"/>
        <w:textAlignment w:val="auto"/>
        <w:rPr>
          <w:rFonts w:hint="default"/>
          <w:color w:val="auto"/>
          <w:sz w:val="24"/>
          <w:szCs w:val="24"/>
          <w:lang w:val="en-US"/>
        </w:rPr>
      </w:pPr>
      <w:r>
        <w:rPr>
          <w:rFonts w:hint="eastAsia"/>
          <w:color w:val="auto"/>
          <w:sz w:val="24"/>
          <w:szCs w:val="24"/>
          <w:lang w:val="en-US" w:eastAsia="zh-CN"/>
        </w:rPr>
        <w:t xml:space="preserve">                                                                                 </w:t>
      </w:r>
    </w:p>
    <w:p>
      <w:pPr>
        <w:pStyle w:val="14"/>
        <w:autoSpaceDE w:val="0"/>
        <w:autoSpaceDN w:val="0"/>
        <w:snapToGrid/>
        <w:spacing w:before="3"/>
        <w:textAlignment w:val="auto"/>
        <w:rPr>
          <w:rFonts w:hint="eastAsia"/>
          <w:color w:val="auto"/>
          <w:sz w:val="24"/>
          <w:szCs w:val="24"/>
          <w:lang w:val="en-US" w:eastAsia="zh-CN"/>
        </w:rPr>
      </w:pPr>
      <w:r>
        <w:rPr>
          <w:rFonts w:hint="eastAsia"/>
          <w:color w:val="auto"/>
          <w:sz w:val="24"/>
          <w:szCs w:val="24"/>
          <w:lang w:val="en-US" w:eastAsia="zh-CN"/>
        </w:rPr>
        <w:t>1从业人员、营业收入、资产总额填报上一年度数据，无上一年度数据的新成立企业可不填报。</w:t>
      </w:r>
    </w:p>
    <w:p>
      <w:pPr>
        <w:pStyle w:val="14"/>
        <w:autoSpaceDE w:val="0"/>
        <w:autoSpaceDN w:val="0"/>
        <w:snapToGrid/>
        <w:spacing w:before="3"/>
        <w:textAlignment w:val="auto"/>
        <w:rPr>
          <w:rFonts w:hint="eastAsia"/>
          <w:color w:val="auto"/>
          <w:sz w:val="24"/>
          <w:szCs w:val="24"/>
        </w:rPr>
      </w:pPr>
      <w:r>
        <w:rPr>
          <w:rFonts w:hint="eastAsia"/>
          <w:color w:val="auto"/>
          <w:sz w:val="24"/>
          <w:szCs w:val="24"/>
        </w:rPr>
        <w:t>说明：1、填写前请认真阅读《工业和信息化部、国家统计局、国家发展和改革委员会、财政部关于印发中小企业划型标准规定的通知》（工信部联企业[2011]300号）和《财政部 工业和信息化部关于印发＜政府采购促进中小企业发展办法＞的通知》(财库[20</w:t>
      </w:r>
      <w:r>
        <w:rPr>
          <w:rFonts w:hint="eastAsia"/>
          <w:color w:val="auto"/>
          <w:sz w:val="24"/>
          <w:szCs w:val="24"/>
          <w:lang w:val="en-US" w:eastAsia="zh-CN"/>
        </w:rPr>
        <w:t>20</w:t>
      </w:r>
      <w:r>
        <w:rPr>
          <w:rFonts w:hint="eastAsia"/>
          <w:color w:val="auto"/>
          <w:sz w:val="24"/>
          <w:szCs w:val="24"/>
        </w:rPr>
        <w:t>]</w:t>
      </w:r>
      <w:r>
        <w:rPr>
          <w:rFonts w:hint="eastAsia"/>
          <w:color w:val="auto"/>
          <w:sz w:val="24"/>
          <w:szCs w:val="24"/>
          <w:lang w:val="en-US" w:eastAsia="zh-CN"/>
        </w:rPr>
        <w:t>46</w:t>
      </w:r>
      <w:r>
        <w:rPr>
          <w:rFonts w:hint="eastAsia"/>
          <w:color w:val="auto"/>
          <w:sz w:val="24"/>
          <w:szCs w:val="24"/>
        </w:rPr>
        <w:t>号)相关规定。</w:t>
      </w:r>
    </w:p>
    <w:p>
      <w:pPr>
        <w:pStyle w:val="14"/>
        <w:autoSpaceDE w:val="0"/>
        <w:autoSpaceDN w:val="0"/>
        <w:snapToGrid/>
        <w:spacing w:before="3"/>
        <w:textAlignment w:val="auto"/>
        <w:rPr>
          <w:rFonts w:hint="eastAsia"/>
          <w:color w:val="auto"/>
          <w:sz w:val="24"/>
          <w:szCs w:val="24"/>
        </w:rPr>
      </w:pPr>
      <w:r>
        <w:rPr>
          <w:rFonts w:hint="eastAsia"/>
          <w:color w:val="auto"/>
          <w:sz w:val="24"/>
          <w:szCs w:val="24"/>
        </w:rPr>
        <w:t>2、中小企业部分提供其他中小企业制造货物的应另附说明，并与报价一栏表保持一致。</w:t>
      </w:r>
    </w:p>
    <w:p>
      <w:pPr>
        <w:pStyle w:val="14"/>
        <w:autoSpaceDE w:val="0"/>
        <w:autoSpaceDN w:val="0"/>
        <w:snapToGrid/>
        <w:spacing w:before="3"/>
        <w:textAlignment w:val="auto"/>
        <w:rPr>
          <w:rFonts w:hint="eastAsia"/>
          <w:color w:val="auto"/>
          <w:sz w:val="24"/>
          <w:szCs w:val="24"/>
          <w:lang w:val="en-US" w:eastAsia="zh-CN"/>
        </w:rPr>
      </w:pPr>
      <w:r>
        <w:rPr>
          <w:rFonts w:hint="eastAsia"/>
          <w:color w:val="auto"/>
          <w:sz w:val="24"/>
          <w:szCs w:val="24"/>
          <w:lang w:val="en-US" w:eastAsia="zh-CN"/>
        </w:rPr>
        <w:t>3、未按上述要求提供、填写的，评审时不予以考虑。</w:t>
      </w:r>
    </w:p>
    <w:p>
      <w:pPr>
        <w:pStyle w:val="14"/>
        <w:autoSpaceDE w:val="0"/>
        <w:autoSpaceDN w:val="0"/>
        <w:snapToGrid/>
        <w:spacing w:before="3"/>
        <w:textAlignment w:val="auto"/>
        <w:rPr>
          <w:color w:val="auto"/>
          <w:sz w:val="24"/>
          <w:szCs w:val="24"/>
        </w:rPr>
      </w:pPr>
    </w:p>
    <w:p>
      <w:pPr>
        <w:pStyle w:val="14"/>
        <w:autoSpaceDE w:val="0"/>
        <w:autoSpaceDN w:val="0"/>
        <w:snapToGrid/>
        <w:spacing w:before="3"/>
        <w:jc w:val="center"/>
        <w:textAlignment w:val="auto"/>
        <w:outlineLvl w:val="1"/>
        <w:rPr>
          <w:color w:val="auto"/>
          <w:sz w:val="24"/>
          <w:szCs w:val="24"/>
        </w:rPr>
      </w:pPr>
      <w:r>
        <w:rPr>
          <w:color w:val="auto"/>
          <w:sz w:val="24"/>
          <w:szCs w:val="24"/>
        </w:rPr>
        <w:t xml:space="preserve">                    </w:t>
      </w:r>
      <w:r>
        <w:rPr>
          <w:rFonts w:hint="eastAsia"/>
          <w:color w:val="auto"/>
          <w:sz w:val="24"/>
          <w:szCs w:val="24"/>
        </w:rPr>
        <w:t>企业名称（盖公章）：</w:t>
      </w:r>
    </w:p>
    <w:p>
      <w:pPr>
        <w:pStyle w:val="14"/>
        <w:autoSpaceDE w:val="0"/>
        <w:autoSpaceDN w:val="0"/>
        <w:snapToGrid/>
        <w:spacing w:before="3"/>
        <w:jc w:val="center"/>
        <w:textAlignment w:val="auto"/>
        <w:outlineLvl w:val="1"/>
        <w:rPr>
          <w:color w:val="auto"/>
          <w:sz w:val="24"/>
          <w:szCs w:val="24"/>
        </w:rPr>
      </w:pPr>
      <w:r>
        <w:rPr>
          <w:rFonts w:hint="eastAsia"/>
          <w:color w:val="auto"/>
          <w:sz w:val="24"/>
          <w:szCs w:val="24"/>
        </w:rPr>
        <w:t>法定代表人（负责人）或其授权代表</w:t>
      </w:r>
      <w:r>
        <w:rPr>
          <w:color w:val="auto"/>
          <w:sz w:val="24"/>
          <w:szCs w:val="24"/>
        </w:rPr>
        <w:t>(</w:t>
      </w:r>
      <w:r>
        <w:rPr>
          <w:rFonts w:hint="eastAsia"/>
          <w:color w:val="auto"/>
          <w:sz w:val="24"/>
          <w:szCs w:val="24"/>
        </w:rPr>
        <w:t>签字</w:t>
      </w:r>
      <w:r>
        <w:rPr>
          <w:color w:val="auto"/>
          <w:sz w:val="24"/>
          <w:szCs w:val="24"/>
        </w:rPr>
        <w:t>)</w:t>
      </w:r>
      <w:r>
        <w:rPr>
          <w:rFonts w:hint="eastAsia"/>
          <w:color w:val="auto"/>
          <w:sz w:val="24"/>
          <w:szCs w:val="24"/>
        </w:rPr>
        <w:t>：</w:t>
      </w:r>
    </w:p>
    <w:p>
      <w:pPr>
        <w:pStyle w:val="14"/>
        <w:autoSpaceDE w:val="0"/>
        <w:autoSpaceDN w:val="0"/>
        <w:snapToGrid/>
        <w:spacing w:before="3"/>
        <w:jc w:val="center"/>
        <w:textAlignment w:val="auto"/>
        <w:outlineLvl w:val="1"/>
        <w:rPr>
          <w:color w:val="auto"/>
          <w:sz w:val="24"/>
          <w:szCs w:val="24"/>
        </w:rPr>
      </w:pPr>
      <w:r>
        <w:rPr>
          <w:color w:val="auto"/>
          <w:sz w:val="24"/>
          <w:szCs w:val="24"/>
        </w:rPr>
        <w:t xml:space="preserve">                                </w:t>
      </w:r>
      <w:r>
        <w:rPr>
          <w:rFonts w:hint="eastAsia"/>
          <w:color w:val="auto"/>
          <w:sz w:val="24"/>
          <w:szCs w:val="24"/>
        </w:rPr>
        <w:t>日</w:t>
      </w:r>
      <w:r>
        <w:rPr>
          <w:color w:val="auto"/>
          <w:sz w:val="24"/>
          <w:szCs w:val="24"/>
        </w:rPr>
        <w:t xml:space="preserve">  </w:t>
      </w:r>
      <w:r>
        <w:rPr>
          <w:rFonts w:hint="eastAsia"/>
          <w:color w:val="auto"/>
          <w:sz w:val="24"/>
          <w:szCs w:val="24"/>
        </w:rPr>
        <w:t>期：</w:t>
      </w:r>
    </w:p>
    <w:p>
      <w:pPr>
        <w:pStyle w:val="14"/>
        <w:autoSpaceDE w:val="0"/>
        <w:autoSpaceDN w:val="0"/>
        <w:snapToGrid/>
        <w:spacing w:before="3"/>
        <w:ind w:firstLine="482" w:firstLineChars="200"/>
        <w:textAlignment w:val="auto"/>
        <w:rPr>
          <w:b/>
          <w:bCs/>
          <w:color w:val="auto"/>
          <w:sz w:val="24"/>
          <w:szCs w:val="24"/>
        </w:rPr>
      </w:pPr>
      <w:r>
        <w:rPr>
          <w:rFonts w:hint="eastAsia"/>
          <w:b/>
          <w:bCs/>
          <w:color w:val="auto"/>
          <w:sz w:val="24"/>
          <w:szCs w:val="24"/>
        </w:rPr>
        <w:t>注：小型、微型企业资格证明文件</w:t>
      </w:r>
    </w:p>
    <w:p>
      <w:pPr>
        <w:pStyle w:val="14"/>
        <w:autoSpaceDE w:val="0"/>
        <w:autoSpaceDN w:val="0"/>
        <w:snapToGrid/>
        <w:spacing w:before="3"/>
        <w:ind w:firstLine="482" w:firstLineChars="200"/>
        <w:textAlignment w:val="auto"/>
        <w:rPr>
          <w:b/>
          <w:bCs/>
          <w:color w:val="auto"/>
          <w:sz w:val="24"/>
          <w:szCs w:val="24"/>
        </w:rPr>
      </w:pPr>
      <w:r>
        <w:rPr>
          <w:b/>
          <w:bCs/>
          <w:color w:val="auto"/>
          <w:sz w:val="24"/>
          <w:szCs w:val="24"/>
        </w:rPr>
        <w:t>(1)</w:t>
      </w:r>
      <w:r>
        <w:rPr>
          <w:rFonts w:hint="eastAsia"/>
          <w:b/>
          <w:bCs/>
          <w:color w:val="auto"/>
          <w:sz w:val="24"/>
          <w:szCs w:val="24"/>
        </w:rPr>
        <w:t>提供该小型、或微型企业上一年度审计报告清晰的复印件。</w:t>
      </w:r>
    </w:p>
    <w:p>
      <w:pPr>
        <w:pStyle w:val="14"/>
        <w:autoSpaceDE w:val="0"/>
        <w:autoSpaceDN w:val="0"/>
        <w:snapToGrid/>
        <w:spacing w:before="3"/>
        <w:ind w:firstLine="482" w:firstLineChars="200"/>
        <w:textAlignment w:val="auto"/>
        <w:rPr>
          <w:b/>
          <w:bCs/>
          <w:color w:val="auto"/>
          <w:sz w:val="24"/>
          <w:szCs w:val="24"/>
        </w:rPr>
      </w:pPr>
      <w:r>
        <w:rPr>
          <w:b/>
          <w:bCs/>
          <w:color w:val="auto"/>
          <w:sz w:val="24"/>
          <w:szCs w:val="24"/>
        </w:rPr>
        <w:t>(2)</w:t>
      </w:r>
      <w:r>
        <w:rPr>
          <w:rFonts w:hint="eastAsia"/>
          <w:b/>
          <w:bCs/>
          <w:color w:val="auto"/>
          <w:sz w:val="24"/>
          <w:szCs w:val="24"/>
        </w:rPr>
        <w:t>其他证明文件。证明文件内容自定，并需加盖证明单位的公章。其中内容应能充分反映出：根据《工业和信息化部、国家统计局、国家发展和改革委员会、财政部关于印发中小企业划型标准规定的通知》（工信部联企业</w:t>
      </w:r>
      <w:r>
        <w:rPr>
          <w:b/>
          <w:bCs/>
          <w:color w:val="auto"/>
          <w:sz w:val="24"/>
          <w:szCs w:val="24"/>
        </w:rPr>
        <w:t xml:space="preserve">[2011]300 </w:t>
      </w:r>
      <w:r>
        <w:rPr>
          <w:rFonts w:hint="eastAsia"/>
          <w:b/>
          <w:bCs/>
          <w:color w:val="auto"/>
          <w:sz w:val="24"/>
          <w:szCs w:val="24"/>
        </w:rPr>
        <w:t>号）中的相关规定，该企业属于小型、或微型企业，并提供相关证明资料。</w:t>
      </w:r>
    </w:p>
    <w:p>
      <w:pPr>
        <w:pStyle w:val="14"/>
        <w:autoSpaceDE w:val="0"/>
        <w:autoSpaceDN w:val="0"/>
        <w:snapToGrid/>
        <w:spacing w:before="3"/>
        <w:ind w:firstLine="482" w:firstLineChars="200"/>
        <w:textAlignment w:val="auto"/>
        <w:rPr>
          <w:color w:val="auto"/>
          <w:sz w:val="24"/>
          <w:szCs w:val="24"/>
        </w:rPr>
      </w:pPr>
      <w:r>
        <w:rPr>
          <w:rFonts w:hint="eastAsia"/>
          <w:b/>
          <w:bCs/>
          <w:color w:val="auto"/>
          <w:sz w:val="24"/>
          <w:szCs w:val="24"/>
        </w:rPr>
        <w:t>（若响应文件中无上述证明文件，则在评审时不考虑对该小、微企业的相关优惠。）</w:t>
      </w:r>
    </w:p>
    <w:p>
      <w:pPr>
        <w:ind w:left="267" w:right="625"/>
        <w:jc w:val="center"/>
        <w:rPr>
          <w:rFonts w:ascii="Source Han Sans HW" w:eastAsia="Source Han Sans HW"/>
          <w:b/>
          <w:color w:val="auto"/>
          <w:sz w:val="32"/>
        </w:rPr>
      </w:pPr>
    </w:p>
    <w:p>
      <w:pPr>
        <w:ind w:left="267" w:right="625"/>
        <w:jc w:val="center"/>
        <w:rPr>
          <w:rFonts w:ascii="Source Han Sans HW" w:eastAsia="Source Han Sans HW"/>
          <w:b/>
          <w:color w:val="auto"/>
          <w:sz w:val="32"/>
        </w:rPr>
      </w:pPr>
    </w:p>
    <w:p>
      <w:pPr>
        <w:pStyle w:val="31"/>
        <w:rPr>
          <w:rFonts w:ascii="Source Han Sans HW" w:eastAsia="Source Han Sans HW"/>
          <w:b/>
          <w:color w:val="auto"/>
          <w:sz w:val="32"/>
        </w:rPr>
      </w:pPr>
    </w:p>
    <w:p>
      <w:pPr>
        <w:pStyle w:val="31"/>
        <w:rPr>
          <w:rFonts w:ascii="Source Han Sans HW" w:eastAsia="Source Han Sans HW"/>
          <w:b/>
          <w:color w:val="auto"/>
          <w:sz w:val="32"/>
        </w:rPr>
      </w:pPr>
    </w:p>
    <w:p>
      <w:pPr>
        <w:pStyle w:val="31"/>
        <w:rPr>
          <w:rFonts w:ascii="Source Han Sans HW" w:eastAsia="Source Han Sans HW"/>
          <w:b/>
          <w:color w:val="auto"/>
          <w:sz w:val="32"/>
        </w:rPr>
      </w:pPr>
    </w:p>
    <w:p>
      <w:pPr>
        <w:pStyle w:val="31"/>
        <w:rPr>
          <w:rFonts w:ascii="Source Han Sans HW" w:eastAsia="Source Han Sans HW"/>
          <w:b/>
          <w:color w:val="auto"/>
          <w:sz w:val="32"/>
        </w:rPr>
      </w:pPr>
    </w:p>
    <w:p>
      <w:pPr>
        <w:pStyle w:val="31"/>
        <w:rPr>
          <w:rFonts w:ascii="Source Han Sans HW" w:eastAsia="Source Han Sans HW"/>
          <w:b/>
          <w:color w:val="auto"/>
          <w:sz w:val="32"/>
        </w:rPr>
      </w:pPr>
    </w:p>
    <w:p>
      <w:pPr>
        <w:pStyle w:val="31"/>
        <w:rPr>
          <w:rFonts w:ascii="Source Han Sans HW" w:eastAsia="Source Han Sans HW"/>
          <w:b/>
          <w:color w:val="auto"/>
          <w:sz w:val="32"/>
        </w:rPr>
      </w:pPr>
    </w:p>
    <w:p>
      <w:pPr>
        <w:pStyle w:val="31"/>
        <w:rPr>
          <w:rFonts w:ascii="Source Han Sans HW" w:eastAsia="Source Han Sans HW"/>
          <w:b/>
          <w:color w:val="auto"/>
          <w:sz w:val="32"/>
        </w:rPr>
      </w:pPr>
    </w:p>
    <w:p>
      <w:pPr>
        <w:pStyle w:val="31"/>
        <w:rPr>
          <w:rFonts w:ascii="Source Han Sans HW" w:eastAsia="Source Han Sans HW"/>
          <w:b/>
          <w:color w:val="auto"/>
          <w:sz w:val="32"/>
        </w:rPr>
      </w:pPr>
    </w:p>
    <w:p>
      <w:pPr>
        <w:pStyle w:val="31"/>
        <w:rPr>
          <w:rFonts w:ascii="Source Han Sans HW" w:eastAsia="Source Han Sans HW"/>
          <w:b/>
          <w:color w:val="auto"/>
          <w:sz w:val="32"/>
        </w:rPr>
      </w:pPr>
    </w:p>
    <w:p>
      <w:pPr>
        <w:pStyle w:val="31"/>
        <w:ind w:left="0" w:leftChars="0" w:firstLine="0" w:firstLineChars="0"/>
        <w:rPr>
          <w:rFonts w:ascii="Source Han Sans HW" w:eastAsia="Source Han Sans HW"/>
          <w:b/>
          <w:color w:val="auto"/>
          <w:sz w:val="32"/>
        </w:rPr>
      </w:pPr>
    </w:p>
    <w:p>
      <w:pPr>
        <w:pStyle w:val="25"/>
      </w:pPr>
    </w:p>
    <w:p>
      <w:pPr>
        <w:pStyle w:val="25"/>
        <w:rPr>
          <w:rFonts w:ascii="Source Han Sans HW" w:eastAsia="Source Han Sans HW"/>
          <w:b/>
          <w:sz w:val="32"/>
        </w:rPr>
      </w:pPr>
    </w:p>
    <w:p>
      <w:pPr>
        <w:spacing w:line="600" w:lineRule="auto"/>
        <w:ind w:left="267" w:right="625"/>
        <w:jc w:val="center"/>
        <w:outlineLvl w:val="9"/>
        <w:rPr>
          <w:rFonts w:hint="eastAsia" w:ascii="宋体" w:hAnsi="宋体" w:cs="宋体"/>
          <w:b/>
          <w:color w:val="auto"/>
          <w:sz w:val="30"/>
          <w:szCs w:val="30"/>
        </w:rPr>
      </w:pPr>
    </w:p>
    <w:p>
      <w:pPr>
        <w:spacing w:line="600" w:lineRule="auto"/>
        <w:ind w:left="267" w:right="625"/>
        <w:jc w:val="center"/>
        <w:outlineLvl w:val="0"/>
        <w:rPr>
          <w:rFonts w:ascii="宋体" w:cs="宋体"/>
          <w:b/>
          <w:color w:val="auto"/>
          <w:sz w:val="30"/>
          <w:szCs w:val="30"/>
        </w:rPr>
      </w:pPr>
      <w:bookmarkStart w:id="297" w:name="_Toc16444"/>
      <w:r>
        <w:rPr>
          <w:rFonts w:hint="eastAsia" w:ascii="宋体" w:hAnsi="宋体" w:cs="宋体"/>
          <w:b/>
          <w:color w:val="auto"/>
          <w:sz w:val="30"/>
          <w:szCs w:val="30"/>
        </w:rPr>
        <w:t>（附件十一</w:t>
      </w:r>
      <w:r>
        <w:rPr>
          <w:rFonts w:ascii="宋体" w:hAnsi="宋体" w:cs="宋体"/>
          <w:b/>
          <w:color w:val="auto"/>
          <w:sz w:val="30"/>
          <w:szCs w:val="30"/>
        </w:rPr>
        <w:t>-2</w:t>
      </w:r>
      <w:r>
        <w:rPr>
          <w:rFonts w:hint="eastAsia" w:ascii="宋体" w:hAnsi="宋体" w:cs="宋体"/>
          <w:b/>
          <w:color w:val="auto"/>
          <w:sz w:val="30"/>
          <w:szCs w:val="30"/>
        </w:rPr>
        <w:t>）监狱企业声明函</w:t>
      </w:r>
      <w:bookmarkEnd w:id="297"/>
    </w:p>
    <w:p>
      <w:pPr>
        <w:pStyle w:val="14"/>
        <w:autoSpaceDE w:val="0"/>
        <w:autoSpaceDN w:val="0"/>
        <w:snapToGrid/>
        <w:spacing w:line="600" w:lineRule="auto"/>
        <w:jc w:val="center"/>
        <w:textAlignment w:val="auto"/>
        <w:outlineLvl w:val="1"/>
        <w:rPr>
          <w:rFonts w:ascii="宋体" w:hAnsi="宋体" w:eastAsia="宋体"/>
          <w:color w:val="auto"/>
          <w:sz w:val="24"/>
          <w:szCs w:val="24"/>
        </w:rPr>
      </w:pPr>
      <w:r>
        <w:rPr>
          <w:rFonts w:hint="eastAsia" w:ascii="宋体" w:hAnsi="宋体" w:eastAsia="宋体"/>
          <w:color w:val="auto"/>
          <w:sz w:val="24"/>
          <w:szCs w:val="24"/>
        </w:rPr>
        <w:t>（监狱企业适用）</w:t>
      </w:r>
    </w:p>
    <w:p>
      <w:pPr>
        <w:widowControl w:val="0"/>
        <w:spacing w:line="600" w:lineRule="auto"/>
        <w:ind w:firstLine="480" w:firstLineChars="200"/>
        <w:textAlignment w:val="auto"/>
        <w:rPr>
          <w:rFonts w:ascii="宋体" w:cs="宋体"/>
          <w:color w:val="auto"/>
          <w:sz w:val="24"/>
          <w:szCs w:val="24"/>
        </w:rPr>
      </w:pPr>
      <w:r>
        <w:rPr>
          <w:rFonts w:hint="eastAsia" w:ascii="宋体" w:hAnsi="宋体" w:cs="宋体"/>
          <w:color w:val="auto"/>
          <w:sz w:val="24"/>
          <w:szCs w:val="24"/>
        </w:rPr>
        <w:t>本公司郑重声明，根据《关于政府采购支持监狱企业发展有关问题的通知》（财库</w:t>
      </w:r>
      <w:r>
        <w:rPr>
          <w:rFonts w:ascii="宋体" w:hAnsi="宋体" w:cs="宋体"/>
          <w:color w:val="auto"/>
          <w:sz w:val="24"/>
          <w:szCs w:val="24"/>
        </w:rPr>
        <w:t xml:space="preserve">[2014]68 </w:t>
      </w:r>
      <w:r>
        <w:rPr>
          <w:rFonts w:hint="eastAsia" w:ascii="宋体" w:hAnsi="宋体" w:cs="宋体"/>
          <w:color w:val="auto"/>
          <w:sz w:val="24"/>
          <w:szCs w:val="24"/>
        </w:rPr>
        <w:t>号）的规定，本公司为监狱企业。</w:t>
      </w:r>
    </w:p>
    <w:p>
      <w:pPr>
        <w:widowControl w:val="0"/>
        <w:spacing w:line="60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本公司参加</w:t>
      </w:r>
      <w:r>
        <w:rPr>
          <w:rFonts w:hint="eastAsia" w:ascii="宋体" w:hAnsi="宋体" w:cs="宋体"/>
          <w:color w:val="auto"/>
          <w:sz w:val="24"/>
          <w:szCs w:val="24"/>
          <w:u w:val="single"/>
          <w:lang w:eastAsia="zh-CN"/>
        </w:rPr>
        <w:t>巩留县库尔德宁镇人民政府</w:t>
      </w:r>
      <w:r>
        <w:rPr>
          <w:rFonts w:ascii="宋体" w:hAnsi="宋体" w:cs="宋体"/>
          <w:color w:val="auto"/>
          <w:sz w:val="24"/>
          <w:szCs w:val="24"/>
          <w:u w:val="single"/>
        </w:rPr>
        <w:t xml:space="preserve"> </w:t>
      </w:r>
      <w:r>
        <w:rPr>
          <w:rFonts w:hint="eastAsia" w:ascii="宋体" w:hAnsi="宋体" w:cs="宋体"/>
          <w:color w:val="auto"/>
          <w:sz w:val="24"/>
          <w:szCs w:val="24"/>
        </w:rPr>
        <w:t>单位的</w:t>
      </w:r>
      <w:r>
        <w:rPr>
          <w:rFonts w:ascii="宋体" w:hAnsi="宋体" w:cs="宋体"/>
          <w:color w:val="auto"/>
          <w:sz w:val="24"/>
          <w:szCs w:val="24"/>
          <w:u w:val="single"/>
        </w:rPr>
        <w:t xml:space="preserve">   </w:t>
      </w:r>
      <w:r>
        <w:rPr>
          <w:rFonts w:hint="eastAsia" w:ascii="宋体" w:hAnsi="宋体" w:cs="宋体"/>
          <w:color w:val="auto"/>
          <w:sz w:val="24"/>
          <w:szCs w:val="24"/>
          <w:u w:val="single"/>
        </w:rPr>
        <w:t>（项目名称）</w:t>
      </w:r>
      <w:r>
        <w:rPr>
          <w:rFonts w:ascii="宋体" w:hAnsi="宋体" w:cs="宋体"/>
          <w:color w:val="auto"/>
          <w:sz w:val="24"/>
          <w:szCs w:val="24"/>
          <w:u w:val="single"/>
        </w:rPr>
        <w:t xml:space="preserve">             </w:t>
      </w:r>
      <w:r>
        <w:rPr>
          <w:rFonts w:hint="eastAsia" w:ascii="宋体" w:hAnsi="宋体" w:cs="宋体"/>
          <w:color w:val="auto"/>
          <w:sz w:val="24"/>
          <w:szCs w:val="24"/>
        </w:rPr>
        <w:t>项目采购活动，采购活动提供本企业（填写制造的货物，由本企业承担工程、提供服务）。</w:t>
      </w:r>
      <w:r>
        <w:rPr>
          <w:rFonts w:ascii="宋体" w:hAnsi="宋体" w:cs="宋体"/>
          <w:color w:val="auto"/>
          <w:sz w:val="24"/>
          <w:szCs w:val="24"/>
        </w:rPr>
        <w:t xml:space="preserve">  </w:t>
      </w:r>
    </w:p>
    <w:p>
      <w:pPr>
        <w:widowControl w:val="0"/>
        <w:spacing w:line="600" w:lineRule="auto"/>
        <w:ind w:firstLine="480" w:firstLineChars="200"/>
        <w:textAlignment w:val="auto"/>
        <w:rPr>
          <w:rFonts w:ascii="宋体" w:cs="宋体"/>
          <w:color w:val="auto"/>
          <w:sz w:val="24"/>
          <w:szCs w:val="24"/>
        </w:rPr>
      </w:pPr>
      <w:r>
        <w:rPr>
          <w:rFonts w:hint="eastAsia" w:ascii="宋体" w:hAnsi="宋体" w:cs="宋体"/>
          <w:color w:val="auto"/>
          <w:sz w:val="24"/>
          <w:szCs w:val="24"/>
        </w:rPr>
        <w:t>本条所称货物不包括使用大型企业注册商标的货物和服务。</w:t>
      </w:r>
    </w:p>
    <w:p>
      <w:pPr>
        <w:widowControl w:val="0"/>
        <w:spacing w:line="600" w:lineRule="auto"/>
        <w:ind w:firstLine="480" w:firstLineChars="200"/>
        <w:textAlignment w:val="auto"/>
        <w:rPr>
          <w:rFonts w:ascii="宋体" w:cs="宋体"/>
          <w:color w:val="auto"/>
          <w:sz w:val="24"/>
          <w:szCs w:val="24"/>
        </w:rPr>
      </w:pPr>
      <w:r>
        <w:rPr>
          <w:rFonts w:hint="eastAsia" w:ascii="宋体" w:hAnsi="宋体" w:cs="宋体"/>
          <w:color w:val="auto"/>
          <w:sz w:val="24"/>
          <w:szCs w:val="24"/>
        </w:rPr>
        <w:t>本公司对上述声明的真实性负责。如有虚假，将依法承担相应责任。</w:t>
      </w:r>
    </w:p>
    <w:p>
      <w:pPr>
        <w:widowControl w:val="0"/>
        <w:spacing w:line="600" w:lineRule="auto"/>
        <w:textAlignment w:val="auto"/>
        <w:rPr>
          <w:rFonts w:ascii="宋体" w:cs="宋体"/>
          <w:color w:val="auto"/>
          <w:sz w:val="24"/>
          <w:szCs w:val="24"/>
        </w:rPr>
      </w:pPr>
    </w:p>
    <w:p>
      <w:pPr>
        <w:widowControl w:val="0"/>
        <w:spacing w:line="600" w:lineRule="auto"/>
        <w:textAlignment w:val="auto"/>
        <w:rPr>
          <w:rFonts w:ascii="宋体" w:cs="宋体"/>
          <w:color w:val="auto"/>
          <w:sz w:val="24"/>
          <w:szCs w:val="24"/>
        </w:rPr>
      </w:pPr>
    </w:p>
    <w:p>
      <w:pPr>
        <w:widowControl w:val="0"/>
        <w:spacing w:line="600" w:lineRule="auto"/>
        <w:jc w:val="center"/>
        <w:textAlignment w:val="auto"/>
        <w:outlineLvl w:val="1"/>
        <w:rPr>
          <w:rFonts w:asci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企业名称（盖公章）：</w:t>
      </w:r>
    </w:p>
    <w:p>
      <w:pPr>
        <w:widowControl w:val="0"/>
        <w:spacing w:line="600" w:lineRule="auto"/>
        <w:jc w:val="center"/>
        <w:textAlignment w:val="auto"/>
        <w:outlineLvl w:val="1"/>
        <w:rPr>
          <w:rFonts w:asci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法定代表人（负责人）或其授权代表</w:t>
      </w:r>
      <w:r>
        <w:rPr>
          <w:rFonts w:ascii="宋体" w:hAnsi="宋体" w:cs="宋体"/>
          <w:color w:val="auto"/>
          <w:sz w:val="24"/>
          <w:szCs w:val="24"/>
        </w:rPr>
        <w:t>(</w:t>
      </w:r>
      <w:r>
        <w:rPr>
          <w:rFonts w:hint="eastAsia" w:ascii="宋体" w:hAnsi="宋体" w:cs="宋体"/>
          <w:color w:val="auto"/>
          <w:sz w:val="24"/>
          <w:szCs w:val="24"/>
        </w:rPr>
        <w:t>签字</w:t>
      </w:r>
      <w:r>
        <w:rPr>
          <w:rFonts w:ascii="宋体" w:hAnsi="宋体" w:cs="宋体"/>
          <w:color w:val="auto"/>
          <w:sz w:val="24"/>
          <w:szCs w:val="24"/>
        </w:rPr>
        <w:t>)</w:t>
      </w:r>
      <w:r>
        <w:rPr>
          <w:rFonts w:hint="eastAsia" w:ascii="宋体" w:hAnsi="宋体" w:cs="宋体"/>
          <w:color w:val="auto"/>
          <w:sz w:val="24"/>
          <w:szCs w:val="24"/>
        </w:rPr>
        <w:t>：</w:t>
      </w:r>
    </w:p>
    <w:p>
      <w:pPr>
        <w:widowControl w:val="0"/>
        <w:spacing w:line="600" w:lineRule="auto"/>
        <w:jc w:val="center"/>
        <w:textAlignment w:val="auto"/>
        <w:outlineLvl w:val="1"/>
        <w:rPr>
          <w:rFonts w:asci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p>
    <w:p>
      <w:pPr>
        <w:pStyle w:val="14"/>
        <w:spacing w:before="12"/>
        <w:rPr>
          <w:rFonts w:eastAsia="宋体"/>
          <w:color w:val="auto"/>
          <w:sz w:val="16"/>
          <w:u w:val="single"/>
        </w:rPr>
      </w:pPr>
    </w:p>
    <w:p>
      <w:pPr>
        <w:ind w:left="422" w:right="453"/>
        <w:jc w:val="center"/>
        <w:rPr>
          <w:rFonts w:ascii="宋体" w:cs="宋体"/>
          <w:b/>
          <w:color w:val="auto"/>
          <w:sz w:val="30"/>
          <w:szCs w:val="30"/>
        </w:rPr>
      </w:pPr>
    </w:p>
    <w:p>
      <w:pPr>
        <w:ind w:left="422" w:right="453"/>
        <w:jc w:val="center"/>
        <w:rPr>
          <w:rFonts w:ascii="宋体" w:cs="宋体"/>
          <w:b/>
          <w:color w:val="auto"/>
          <w:sz w:val="30"/>
          <w:szCs w:val="30"/>
        </w:rPr>
      </w:pPr>
    </w:p>
    <w:p>
      <w:pPr>
        <w:ind w:left="422" w:right="453"/>
        <w:jc w:val="center"/>
        <w:rPr>
          <w:rFonts w:ascii="宋体" w:cs="宋体"/>
          <w:b/>
          <w:color w:val="auto"/>
          <w:sz w:val="30"/>
          <w:szCs w:val="30"/>
        </w:rPr>
      </w:pPr>
    </w:p>
    <w:p>
      <w:pPr>
        <w:ind w:left="422" w:right="453"/>
        <w:jc w:val="center"/>
        <w:rPr>
          <w:rFonts w:ascii="宋体" w:cs="宋体"/>
          <w:b/>
          <w:color w:val="auto"/>
          <w:sz w:val="30"/>
          <w:szCs w:val="30"/>
        </w:rPr>
      </w:pPr>
    </w:p>
    <w:p>
      <w:pPr>
        <w:ind w:left="422" w:right="453"/>
        <w:jc w:val="center"/>
        <w:rPr>
          <w:rFonts w:ascii="宋体" w:cs="宋体"/>
          <w:b/>
          <w:color w:val="auto"/>
          <w:sz w:val="30"/>
          <w:szCs w:val="30"/>
        </w:rPr>
      </w:pPr>
    </w:p>
    <w:p>
      <w:pPr>
        <w:ind w:left="422" w:right="453"/>
        <w:jc w:val="center"/>
        <w:rPr>
          <w:rFonts w:ascii="宋体" w:cs="宋体"/>
          <w:b/>
          <w:color w:val="auto"/>
          <w:sz w:val="30"/>
          <w:szCs w:val="30"/>
        </w:rPr>
      </w:pPr>
    </w:p>
    <w:p>
      <w:pPr>
        <w:ind w:left="422" w:right="453"/>
        <w:jc w:val="center"/>
        <w:rPr>
          <w:rFonts w:ascii="宋体" w:cs="宋体"/>
          <w:b/>
          <w:color w:val="auto"/>
          <w:sz w:val="30"/>
          <w:szCs w:val="30"/>
        </w:rPr>
      </w:pPr>
    </w:p>
    <w:p>
      <w:pPr>
        <w:ind w:left="422" w:right="453"/>
        <w:jc w:val="center"/>
        <w:rPr>
          <w:rFonts w:ascii="宋体" w:cs="宋体"/>
          <w:b/>
          <w:color w:val="auto"/>
          <w:sz w:val="30"/>
          <w:szCs w:val="30"/>
        </w:rPr>
      </w:pPr>
    </w:p>
    <w:p>
      <w:pPr>
        <w:ind w:left="422" w:right="453"/>
        <w:jc w:val="center"/>
        <w:rPr>
          <w:rFonts w:ascii="宋体" w:cs="宋体"/>
          <w:b/>
          <w:color w:val="auto"/>
          <w:sz w:val="30"/>
          <w:szCs w:val="30"/>
        </w:rPr>
      </w:pPr>
    </w:p>
    <w:p>
      <w:pPr>
        <w:ind w:left="422" w:right="453"/>
        <w:jc w:val="center"/>
        <w:outlineLvl w:val="0"/>
        <w:rPr>
          <w:rFonts w:hint="eastAsia" w:ascii="宋体" w:hAnsi="宋体" w:cs="宋体"/>
          <w:b/>
          <w:color w:val="auto"/>
          <w:sz w:val="30"/>
          <w:szCs w:val="30"/>
        </w:rPr>
      </w:pPr>
      <w:bookmarkStart w:id="298" w:name="_Toc20474"/>
      <w:r>
        <w:rPr>
          <w:rFonts w:hint="eastAsia" w:ascii="宋体" w:hAnsi="宋体" w:cs="宋体"/>
          <w:b/>
          <w:color w:val="auto"/>
          <w:sz w:val="30"/>
          <w:szCs w:val="30"/>
        </w:rPr>
        <w:t>（附件十一</w:t>
      </w:r>
      <w:r>
        <w:rPr>
          <w:rFonts w:ascii="宋体" w:hAnsi="宋体" w:cs="宋体"/>
          <w:b/>
          <w:color w:val="auto"/>
          <w:sz w:val="30"/>
          <w:szCs w:val="30"/>
        </w:rPr>
        <w:t>-3</w:t>
      </w:r>
      <w:r>
        <w:rPr>
          <w:rFonts w:hint="eastAsia" w:ascii="宋体" w:hAnsi="宋体" w:cs="宋体"/>
          <w:b/>
          <w:color w:val="auto"/>
          <w:sz w:val="30"/>
          <w:szCs w:val="30"/>
        </w:rPr>
        <w:t>）残疾人福利性单位声明函</w:t>
      </w:r>
      <w:bookmarkEnd w:id="298"/>
    </w:p>
    <w:p>
      <w:pPr>
        <w:pStyle w:val="9"/>
        <w:spacing w:line="440" w:lineRule="exact"/>
        <w:ind w:left="422" w:right="440"/>
        <w:jc w:val="center"/>
        <w:rPr>
          <w:color w:val="auto"/>
        </w:rPr>
      </w:pPr>
      <w:r>
        <w:rPr>
          <w:color w:val="auto"/>
        </w:rPr>
        <w:t>(</w:t>
      </w:r>
      <w:r>
        <w:rPr>
          <w:rFonts w:hint="eastAsia"/>
          <w:color w:val="auto"/>
        </w:rPr>
        <w:t>若有，请如实填写</w:t>
      </w:r>
      <w:r>
        <w:rPr>
          <w:color w:val="auto"/>
        </w:rPr>
        <w:t>)</w:t>
      </w:r>
    </w:p>
    <w:p>
      <w:pPr>
        <w:pStyle w:val="2"/>
      </w:pPr>
    </w:p>
    <w:p>
      <w:pPr>
        <w:pStyle w:val="14"/>
        <w:spacing w:before="10"/>
        <w:rPr>
          <w:rFonts w:ascii="Source Han Sans HW"/>
          <w:b/>
          <w:color w:val="auto"/>
          <w:sz w:val="22"/>
        </w:rPr>
      </w:pPr>
    </w:p>
    <w:p>
      <w:pPr>
        <w:pStyle w:val="14"/>
        <w:autoSpaceDE w:val="0"/>
        <w:autoSpaceDN w:val="0"/>
        <w:snapToGrid/>
        <w:spacing w:before="12" w:line="600" w:lineRule="auto"/>
        <w:ind w:firstLine="528" w:firstLineChars="200"/>
        <w:textAlignment w:val="auto"/>
        <w:rPr>
          <w:rFonts w:ascii="宋体" w:hAnsi="宋体" w:eastAsia="宋体"/>
          <w:color w:val="auto"/>
          <w:spacing w:val="12"/>
          <w:sz w:val="24"/>
          <w:szCs w:val="24"/>
        </w:rPr>
      </w:pPr>
      <w:r>
        <w:rPr>
          <w:rFonts w:hint="eastAsia" w:ascii="宋体" w:hAnsi="宋体" w:eastAsia="宋体"/>
          <w:color w:val="auto"/>
          <w:spacing w:val="12"/>
          <w:sz w:val="24"/>
          <w:szCs w:val="24"/>
        </w:rPr>
        <w:t>本单位郑重声明，根据《财政部</w:t>
      </w:r>
      <w:r>
        <w:rPr>
          <w:rFonts w:ascii="宋体" w:hAnsi="宋体" w:eastAsia="宋体"/>
          <w:color w:val="auto"/>
          <w:spacing w:val="12"/>
          <w:sz w:val="24"/>
          <w:szCs w:val="24"/>
        </w:rPr>
        <w:t xml:space="preserve"> </w:t>
      </w:r>
      <w:r>
        <w:rPr>
          <w:rFonts w:hint="eastAsia" w:ascii="宋体" w:hAnsi="宋体" w:eastAsia="宋体"/>
          <w:color w:val="auto"/>
          <w:spacing w:val="12"/>
          <w:sz w:val="24"/>
          <w:szCs w:val="24"/>
        </w:rPr>
        <w:t>民政部</w:t>
      </w:r>
      <w:r>
        <w:rPr>
          <w:rFonts w:ascii="宋体" w:hAnsi="宋体" w:eastAsia="宋体"/>
          <w:color w:val="auto"/>
          <w:spacing w:val="12"/>
          <w:sz w:val="24"/>
          <w:szCs w:val="24"/>
        </w:rPr>
        <w:t xml:space="preserve"> </w:t>
      </w:r>
      <w:r>
        <w:rPr>
          <w:rFonts w:hint="eastAsia" w:ascii="宋体" w:hAnsi="宋体" w:eastAsia="宋体"/>
          <w:color w:val="auto"/>
          <w:spacing w:val="12"/>
          <w:sz w:val="24"/>
          <w:szCs w:val="24"/>
        </w:rPr>
        <w:t>中国残疾人联合会关于促进残疾人就业政府采购政策的通知》（财库〔</w:t>
      </w:r>
      <w:r>
        <w:rPr>
          <w:rFonts w:ascii="宋体" w:hAnsi="宋体" w:eastAsia="宋体"/>
          <w:color w:val="auto"/>
          <w:spacing w:val="12"/>
          <w:sz w:val="24"/>
          <w:szCs w:val="24"/>
        </w:rPr>
        <w:t>2017</w:t>
      </w:r>
      <w:r>
        <w:rPr>
          <w:rFonts w:hint="eastAsia" w:ascii="宋体" w:hAnsi="宋体" w:eastAsia="宋体"/>
          <w:color w:val="auto"/>
          <w:spacing w:val="12"/>
          <w:sz w:val="24"/>
          <w:szCs w:val="24"/>
        </w:rPr>
        <w:t>〕</w:t>
      </w:r>
      <w:r>
        <w:rPr>
          <w:rFonts w:ascii="宋体" w:hAnsi="宋体" w:eastAsia="宋体"/>
          <w:color w:val="auto"/>
          <w:spacing w:val="12"/>
          <w:sz w:val="24"/>
          <w:szCs w:val="24"/>
        </w:rPr>
        <w:t>141</w:t>
      </w:r>
      <w:r>
        <w:rPr>
          <w:rFonts w:hint="eastAsia" w:ascii="宋体" w:hAnsi="宋体" w:eastAsia="宋体"/>
          <w:color w:val="auto"/>
          <w:spacing w:val="12"/>
          <w:sz w:val="24"/>
          <w:szCs w:val="24"/>
        </w:rPr>
        <w:t>号）的规定，本单位为符合条件的残疾人福利性单位，且本单位参加</w:t>
      </w:r>
      <w:r>
        <w:rPr>
          <w:rFonts w:ascii="宋体" w:hAnsi="宋体" w:eastAsia="宋体"/>
          <w:color w:val="auto"/>
          <w:spacing w:val="12"/>
          <w:sz w:val="24"/>
          <w:szCs w:val="24"/>
          <w:u w:val="single"/>
        </w:rPr>
        <w:t xml:space="preserve">       </w:t>
      </w:r>
      <w:r>
        <w:rPr>
          <w:rFonts w:hint="eastAsia" w:ascii="宋体" w:hAnsi="宋体" w:eastAsia="宋体"/>
          <w:color w:val="auto"/>
          <w:spacing w:val="12"/>
          <w:sz w:val="24"/>
          <w:szCs w:val="24"/>
        </w:rPr>
        <w:t>单位的</w:t>
      </w:r>
      <w:r>
        <w:rPr>
          <w:rFonts w:ascii="宋体" w:hAnsi="宋体" w:eastAsia="宋体"/>
          <w:color w:val="auto"/>
          <w:spacing w:val="12"/>
          <w:sz w:val="24"/>
          <w:szCs w:val="24"/>
          <w:u w:val="single"/>
        </w:rPr>
        <w:tab/>
      </w:r>
      <w:r>
        <w:rPr>
          <w:rFonts w:ascii="宋体" w:hAnsi="宋体" w:eastAsia="宋体"/>
          <w:color w:val="auto"/>
          <w:spacing w:val="12"/>
          <w:sz w:val="24"/>
          <w:szCs w:val="24"/>
          <w:u w:val="single"/>
        </w:rPr>
        <w:t xml:space="preserve">    </w:t>
      </w:r>
      <w:r>
        <w:rPr>
          <w:rFonts w:hint="eastAsia" w:ascii="宋体" w:hAnsi="宋体" w:eastAsia="宋体"/>
          <w:color w:val="auto"/>
          <w:spacing w:val="12"/>
          <w:sz w:val="24"/>
          <w:szCs w:val="24"/>
        </w:rPr>
        <w:t>项目采购活动提供本单位制造的货物（由本单位承担工程</w:t>
      </w:r>
      <w:r>
        <w:rPr>
          <w:rFonts w:ascii="宋体" w:hAnsi="宋体" w:eastAsia="宋体"/>
          <w:color w:val="auto"/>
          <w:spacing w:val="12"/>
          <w:sz w:val="24"/>
          <w:szCs w:val="24"/>
        </w:rPr>
        <w:t>/</w:t>
      </w:r>
      <w:r>
        <w:rPr>
          <w:rFonts w:hint="eastAsia" w:ascii="宋体" w:hAnsi="宋体" w:eastAsia="宋体"/>
          <w:color w:val="auto"/>
          <w:spacing w:val="12"/>
          <w:sz w:val="24"/>
          <w:szCs w:val="24"/>
        </w:rPr>
        <w:t>提供服务），或者提供其他残疾人福利性单位制造的货物（不包括使用非残疾人福利性单位注册商标的货物）。</w:t>
      </w:r>
    </w:p>
    <w:p>
      <w:pPr>
        <w:pStyle w:val="14"/>
        <w:autoSpaceDE w:val="0"/>
        <w:autoSpaceDN w:val="0"/>
        <w:snapToGrid/>
        <w:spacing w:before="12" w:line="600" w:lineRule="auto"/>
        <w:textAlignment w:val="auto"/>
        <w:rPr>
          <w:rFonts w:ascii="宋体" w:hAnsi="宋体" w:eastAsia="宋体"/>
          <w:color w:val="auto"/>
          <w:spacing w:val="12"/>
          <w:sz w:val="24"/>
          <w:szCs w:val="24"/>
        </w:rPr>
      </w:pPr>
      <w:r>
        <w:rPr>
          <w:rFonts w:hint="eastAsia" w:ascii="宋体" w:hAnsi="宋体" w:eastAsia="宋体"/>
          <w:color w:val="auto"/>
          <w:spacing w:val="12"/>
          <w:sz w:val="24"/>
          <w:szCs w:val="24"/>
        </w:rPr>
        <w:t>本单位对上述声明的真实性负责。如有虚假，将依法承担相应责任。</w:t>
      </w:r>
    </w:p>
    <w:p>
      <w:pPr>
        <w:pStyle w:val="14"/>
        <w:autoSpaceDE w:val="0"/>
        <w:autoSpaceDN w:val="0"/>
        <w:snapToGrid/>
        <w:spacing w:before="12" w:line="600" w:lineRule="auto"/>
        <w:textAlignment w:val="auto"/>
        <w:rPr>
          <w:rFonts w:ascii="宋体" w:hAnsi="宋体" w:eastAsia="宋体"/>
          <w:color w:val="auto"/>
          <w:spacing w:val="12"/>
          <w:sz w:val="24"/>
          <w:szCs w:val="24"/>
        </w:rPr>
      </w:pPr>
    </w:p>
    <w:p>
      <w:pPr>
        <w:pStyle w:val="14"/>
        <w:autoSpaceDE w:val="0"/>
        <w:autoSpaceDN w:val="0"/>
        <w:snapToGrid/>
        <w:spacing w:before="12" w:line="600" w:lineRule="auto"/>
        <w:textAlignment w:val="auto"/>
        <w:rPr>
          <w:rFonts w:ascii="宋体" w:hAnsi="宋体" w:eastAsia="宋体"/>
          <w:color w:val="auto"/>
          <w:spacing w:val="12"/>
          <w:sz w:val="24"/>
          <w:szCs w:val="24"/>
        </w:rPr>
      </w:pPr>
      <w:r>
        <w:rPr>
          <w:rFonts w:hint="eastAsia" w:ascii="宋体" w:hAnsi="宋体" w:eastAsia="宋体"/>
          <w:color w:val="auto"/>
          <w:spacing w:val="12"/>
          <w:sz w:val="24"/>
          <w:szCs w:val="24"/>
        </w:rPr>
        <w:t>单位名称（盖章）：</w:t>
      </w:r>
      <w:r>
        <w:rPr>
          <w:rFonts w:ascii="宋体" w:hAnsi="宋体" w:eastAsia="宋体"/>
          <w:color w:val="auto"/>
          <w:spacing w:val="12"/>
          <w:sz w:val="24"/>
          <w:szCs w:val="24"/>
        </w:rPr>
        <w:t xml:space="preserve"> </w:t>
      </w:r>
    </w:p>
    <w:p>
      <w:pPr>
        <w:pStyle w:val="14"/>
        <w:autoSpaceDE w:val="0"/>
        <w:autoSpaceDN w:val="0"/>
        <w:snapToGrid/>
        <w:spacing w:before="12" w:line="600" w:lineRule="auto"/>
        <w:textAlignment w:val="auto"/>
        <w:rPr>
          <w:rFonts w:ascii="宋体" w:hAnsi="宋体" w:eastAsia="宋体"/>
          <w:color w:val="auto"/>
          <w:sz w:val="24"/>
          <w:szCs w:val="24"/>
        </w:rPr>
      </w:pPr>
      <w:r>
        <w:rPr>
          <w:rFonts w:hint="eastAsia" w:ascii="宋体" w:hAnsi="宋体" w:eastAsia="宋体"/>
          <w:color w:val="auto"/>
          <w:spacing w:val="12"/>
          <w:sz w:val="24"/>
          <w:szCs w:val="24"/>
        </w:rPr>
        <w:t>日期：</w:t>
      </w: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right="36"/>
        <w:jc w:val="both"/>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9"/>
        <w:rPr>
          <w:rFonts w:hint="eastAsia" w:ascii="宋体" w:hAnsi="宋体" w:cs="宋体"/>
          <w:b/>
          <w:color w:val="auto"/>
          <w:sz w:val="30"/>
          <w:szCs w:val="30"/>
        </w:rPr>
      </w:pPr>
    </w:p>
    <w:p>
      <w:pPr>
        <w:ind w:left="422" w:right="36"/>
        <w:jc w:val="center"/>
        <w:outlineLvl w:val="0"/>
        <w:rPr>
          <w:rFonts w:ascii="宋体" w:cs="宋体"/>
          <w:b/>
          <w:color w:val="auto"/>
          <w:sz w:val="30"/>
          <w:szCs w:val="30"/>
        </w:rPr>
      </w:pPr>
      <w:bookmarkStart w:id="299" w:name="_Toc28863"/>
      <w:r>
        <w:rPr>
          <w:rFonts w:hint="eastAsia" w:ascii="宋体" w:hAnsi="宋体" w:cs="宋体"/>
          <w:b/>
          <w:color w:val="auto"/>
          <w:sz w:val="30"/>
          <w:szCs w:val="30"/>
        </w:rPr>
        <w:t>（附件十一</w:t>
      </w:r>
      <w:r>
        <w:rPr>
          <w:rFonts w:ascii="宋体" w:hAnsi="宋体" w:cs="宋体"/>
          <w:b/>
          <w:color w:val="auto"/>
          <w:sz w:val="30"/>
          <w:szCs w:val="30"/>
        </w:rPr>
        <w:t>-4</w:t>
      </w:r>
      <w:r>
        <w:rPr>
          <w:rFonts w:hint="eastAsia" w:ascii="宋体" w:hAnsi="宋体" w:cs="宋体"/>
          <w:b/>
          <w:color w:val="auto"/>
          <w:sz w:val="30"/>
          <w:szCs w:val="30"/>
        </w:rPr>
        <w:t>）中小企业证明材料</w:t>
      </w:r>
      <w:bookmarkEnd w:id="299"/>
    </w:p>
    <w:p>
      <w:pPr>
        <w:pStyle w:val="14"/>
        <w:spacing w:before="11" w:line="720" w:lineRule="auto"/>
        <w:rPr>
          <w:rFonts w:ascii="宋体" w:hAnsi="宋体" w:eastAsia="宋体"/>
          <w:b/>
          <w:color w:val="auto"/>
          <w:sz w:val="22"/>
        </w:rPr>
      </w:pPr>
    </w:p>
    <w:p>
      <w:pPr>
        <w:pStyle w:val="14"/>
        <w:numPr>
          <w:ilvl w:val="0"/>
          <w:numId w:val="13"/>
        </w:numPr>
        <w:autoSpaceDE w:val="0"/>
        <w:autoSpaceDN w:val="0"/>
        <w:snapToGrid/>
        <w:spacing w:line="720" w:lineRule="auto"/>
        <w:textAlignment w:val="auto"/>
        <w:rPr>
          <w:rFonts w:hint="eastAsia"/>
          <w:color w:val="auto"/>
          <w:sz w:val="24"/>
          <w:szCs w:val="24"/>
          <w:lang w:val="en-US" w:eastAsia="zh-CN"/>
        </w:rPr>
      </w:pPr>
      <w:r>
        <w:rPr>
          <w:color w:val="auto"/>
          <w:sz w:val="24"/>
          <w:szCs w:val="24"/>
          <w:lang w:val="en-US" w:eastAsia="zh-CN"/>
        </w:rPr>
        <w:t>中小企业，是指在中华人民共和国</w:t>
      </w:r>
      <w:r>
        <w:rPr>
          <w:rFonts w:hint="eastAsia"/>
          <w:color w:val="auto"/>
          <w:sz w:val="24"/>
          <w:szCs w:val="24"/>
          <w:lang w:val="en-US" w:eastAsia="zh-CN"/>
        </w:rPr>
        <w:t xml:space="preserve">境内依法设立，依据国务院批准的中小企业划分标准确定的中型企业、小型企业和微型企业，但与大企业的负责人为同 一人，或者与大企业存在直接控股、管理关系的除外。 符合中小企业划分标准的个体工商户，在政府采购活动中视同中小企业。 </w:t>
      </w:r>
    </w:p>
    <w:p>
      <w:pPr>
        <w:pStyle w:val="14"/>
        <w:numPr>
          <w:ilvl w:val="0"/>
          <w:numId w:val="13"/>
        </w:numPr>
        <w:autoSpaceDE w:val="0"/>
        <w:autoSpaceDN w:val="0"/>
        <w:snapToGrid/>
        <w:spacing w:line="720" w:lineRule="auto"/>
        <w:textAlignment w:val="auto"/>
        <w:rPr>
          <w:rFonts w:hint="eastAsia"/>
          <w:color w:val="auto"/>
          <w:sz w:val="24"/>
          <w:szCs w:val="24"/>
          <w:lang w:val="en-US" w:eastAsia="zh-CN"/>
        </w:rPr>
      </w:pPr>
      <w:r>
        <w:rPr>
          <w:rFonts w:hint="eastAsia"/>
          <w:color w:val="auto"/>
          <w:sz w:val="24"/>
          <w:szCs w:val="24"/>
          <w:lang w:val="en-US" w:eastAsia="zh-CN"/>
        </w:rPr>
        <w:t>在货物采购项目中，供应商提供的货物既有中小企业制造货物，也有大型企业制造货物的，不享受本办法规定的中小企业扶持政策</w:t>
      </w:r>
    </w:p>
    <w:p>
      <w:pPr>
        <w:pStyle w:val="14"/>
        <w:autoSpaceDE w:val="0"/>
        <w:autoSpaceDN w:val="0"/>
        <w:snapToGrid/>
        <w:spacing w:line="720" w:lineRule="auto"/>
        <w:textAlignment w:val="auto"/>
        <w:rPr>
          <w:color w:val="auto"/>
          <w:sz w:val="24"/>
          <w:szCs w:val="24"/>
        </w:rPr>
      </w:pPr>
    </w:p>
    <w:p>
      <w:pPr>
        <w:pStyle w:val="14"/>
        <w:autoSpaceDE w:val="0"/>
        <w:autoSpaceDN w:val="0"/>
        <w:snapToGrid/>
        <w:spacing w:line="720" w:lineRule="auto"/>
        <w:textAlignment w:val="auto"/>
        <w:rPr>
          <w:color w:val="auto"/>
          <w:sz w:val="24"/>
          <w:szCs w:val="24"/>
        </w:rPr>
      </w:pPr>
    </w:p>
    <w:p>
      <w:pPr>
        <w:ind w:left="422" w:right="441"/>
        <w:rPr>
          <w:rFonts w:ascii="宋体" w:cs="宋体"/>
          <w:b/>
          <w:color w:val="auto"/>
          <w:sz w:val="30"/>
          <w:szCs w:val="30"/>
        </w:rPr>
      </w:pPr>
    </w:p>
    <w:p>
      <w:pPr>
        <w:spacing w:line="480" w:lineRule="auto"/>
        <w:ind w:left="422" w:right="441"/>
        <w:jc w:val="center"/>
        <w:outlineLvl w:val="9"/>
        <w:rPr>
          <w:rFonts w:hint="eastAsia" w:ascii="宋体" w:hAnsi="宋体" w:cs="宋体"/>
          <w:b/>
          <w:color w:val="auto"/>
          <w:sz w:val="30"/>
          <w:szCs w:val="30"/>
        </w:rPr>
      </w:pPr>
    </w:p>
    <w:p>
      <w:pPr>
        <w:spacing w:line="480" w:lineRule="auto"/>
        <w:ind w:left="422" w:right="441"/>
        <w:jc w:val="center"/>
        <w:outlineLvl w:val="9"/>
        <w:rPr>
          <w:rFonts w:hint="eastAsia" w:ascii="宋体" w:hAnsi="宋体" w:cs="宋体"/>
          <w:b/>
          <w:color w:val="auto"/>
          <w:sz w:val="30"/>
          <w:szCs w:val="30"/>
        </w:rPr>
      </w:pPr>
    </w:p>
    <w:p>
      <w:pPr>
        <w:spacing w:line="480" w:lineRule="auto"/>
        <w:ind w:left="422" w:right="441"/>
        <w:jc w:val="center"/>
        <w:outlineLvl w:val="9"/>
        <w:rPr>
          <w:rFonts w:hint="eastAsia" w:ascii="宋体" w:hAnsi="宋体" w:cs="宋体"/>
          <w:b/>
          <w:color w:val="auto"/>
          <w:sz w:val="30"/>
          <w:szCs w:val="30"/>
        </w:rPr>
      </w:pPr>
    </w:p>
    <w:p>
      <w:pPr>
        <w:spacing w:line="480" w:lineRule="auto"/>
        <w:ind w:left="422" w:right="441"/>
        <w:jc w:val="center"/>
        <w:outlineLvl w:val="9"/>
        <w:rPr>
          <w:rFonts w:hint="eastAsia" w:ascii="宋体" w:hAnsi="宋体" w:cs="宋体"/>
          <w:b/>
          <w:color w:val="auto"/>
          <w:sz w:val="30"/>
          <w:szCs w:val="30"/>
        </w:rPr>
      </w:pPr>
    </w:p>
    <w:p>
      <w:pPr>
        <w:spacing w:line="480" w:lineRule="auto"/>
        <w:ind w:left="422" w:right="441"/>
        <w:jc w:val="center"/>
        <w:outlineLvl w:val="9"/>
        <w:rPr>
          <w:rFonts w:hint="eastAsia" w:ascii="宋体" w:hAnsi="宋体" w:cs="宋体"/>
          <w:b/>
          <w:color w:val="auto"/>
          <w:sz w:val="30"/>
          <w:szCs w:val="30"/>
        </w:rPr>
      </w:pPr>
    </w:p>
    <w:p>
      <w:pPr>
        <w:spacing w:line="480" w:lineRule="auto"/>
        <w:ind w:left="422" w:right="441"/>
        <w:jc w:val="center"/>
        <w:outlineLvl w:val="9"/>
        <w:rPr>
          <w:rFonts w:hint="eastAsia" w:ascii="宋体" w:hAnsi="宋体" w:cs="宋体"/>
          <w:b/>
          <w:color w:val="auto"/>
          <w:sz w:val="30"/>
          <w:szCs w:val="30"/>
        </w:rPr>
      </w:pPr>
    </w:p>
    <w:p>
      <w:pPr>
        <w:spacing w:line="480" w:lineRule="auto"/>
        <w:ind w:right="441"/>
        <w:jc w:val="both"/>
        <w:outlineLvl w:val="9"/>
        <w:rPr>
          <w:rFonts w:hint="eastAsia" w:ascii="宋体" w:hAnsi="宋体" w:cs="宋体"/>
          <w:b/>
          <w:color w:val="auto"/>
          <w:sz w:val="30"/>
          <w:szCs w:val="30"/>
        </w:rPr>
      </w:pPr>
    </w:p>
    <w:p>
      <w:pPr>
        <w:spacing w:line="480" w:lineRule="auto"/>
        <w:ind w:left="422" w:right="441"/>
        <w:jc w:val="center"/>
        <w:outlineLvl w:val="0"/>
        <w:rPr>
          <w:rFonts w:ascii="宋体" w:cs="宋体"/>
          <w:b/>
          <w:color w:val="auto"/>
          <w:sz w:val="30"/>
          <w:szCs w:val="30"/>
        </w:rPr>
      </w:pPr>
      <w:bookmarkStart w:id="300" w:name="_Toc31200"/>
      <w:r>
        <w:rPr>
          <w:rFonts w:hint="eastAsia" w:ascii="宋体" w:hAnsi="宋体" w:cs="宋体"/>
          <w:b/>
          <w:color w:val="auto"/>
          <w:sz w:val="30"/>
          <w:szCs w:val="30"/>
        </w:rPr>
        <w:t>（附件十二）信用记录</w:t>
      </w:r>
      <w:bookmarkEnd w:id="300"/>
    </w:p>
    <w:p>
      <w:pPr>
        <w:pStyle w:val="14"/>
        <w:autoSpaceDE w:val="0"/>
        <w:autoSpaceDN w:val="0"/>
        <w:snapToGrid/>
        <w:spacing w:before="16" w:line="480" w:lineRule="auto"/>
        <w:ind w:left="618" w:right="170"/>
        <w:jc w:val="center"/>
        <w:textAlignment w:val="auto"/>
        <w:outlineLvl w:val="1"/>
        <w:rPr>
          <w:rFonts w:ascii="宋体" w:hAnsi="宋体" w:eastAsia="宋体"/>
          <w:color w:val="auto"/>
          <w:sz w:val="24"/>
          <w:szCs w:val="24"/>
        </w:rPr>
      </w:pPr>
      <w:r>
        <w:rPr>
          <w:rFonts w:hint="eastAsia" w:ascii="宋体" w:hAnsi="宋体" w:eastAsia="宋体"/>
          <w:color w:val="auto"/>
          <w:sz w:val="24"/>
          <w:szCs w:val="24"/>
        </w:rPr>
        <w:t>（复印件并加盖供应商单位公章）</w:t>
      </w:r>
    </w:p>
    <w:p>
      <w:pPr>
        <w:pStyle w:val="14"/>
        <w:autoSpaceDE w:val="0"/>
        <w:autoSpaceDN w:val="0"/>
        <w:snapToGrid/>
        <w:spacing w:line="60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依据财库</w:t>
      </w:r>
      <w:r>
        <w:rPr>
          <w:rFonts w:ascii="宋体" w:hAnsi="宋体" w:eastAsia="宋体"/>
          <w:color w:val="auto"/>
          <w:sz w:val="24"/>
          <w:szCs w:val="24"/>
        </w:rPr>
        <w:t xml:space="preserve">[2016]125 </w:t>
      </w:r>
      <w:r>
        <w:rPr>
          <w:rFonts w:hint="eastAsia" w:ascii="宋体" w:hAnsi="宋体" w:eastAsia="宋体"/>
          <w:color w:val="auto"/>
          <w:sz w:val="24"/>
          <w:szCs w:val="24"/>
        </w:rPr>
        <w:t>号文件规定，供应商须符合《关于在政府采购活动中查询及使用信用记录有关问题的通知》的相关要求，即具有良好的信用记录。</w:t>
      </w:r>
    </w:p>
    <w:p>
      <w:pPr>
        <w:widowControl w:val="0"/>
        <w:autoSpaceDE w:val="0"/>
        <w:autoSpaceDN w:val="0"/>
        <w:spacing w:line="600" w:lineRule="auto"/>
        <w:textAlignment w:val="auto"/>
        <w:rPr>
          <w:color w:val="auto"/>
          <w:sz w:val="24"/>
          <w:szCs w:val="24"/>
        </w:rPr>
      </w:pPr>
      <w:r>
        <w:rPr>
          <w:rFonts w:hint="eastAsia"/>
          <w:color w:val="auto"/>
          <w:sz w:val="24"/>
          <w:szCs w:val="24"/>
        </w:rPr>
        <w:t>供应商须提供本单位（自公告发布之日起至递交投标文件截止日前）“信用中国”网站（</w:t>
      </w:r>
      <w:r>
        <w:rPr>
          <w:color w:val="auto"/>
          <w:sz w:val="24"/>
          <w:szCs w:val="24"/>
        </w:rPr>
        <w:t>www.creditchina.gov.cn</w:t>
      </w:r>
      <w:r>
        <w:rPr>
          <w:rFonts w:hint="eastAsia"/>
          <w:color w:val="auto"/>
          <w:sz w:val="24"/>
          <w:szCs w:val="24"/>
        </w:rPr>
        <w:t>）及中国政府采购网（</w:t>
      </w:r>
      <w:r>
        <w:rPr>
          <w:color w:val="auto"/>
          <w:sz w:val="24"/>
          <w:szCs w:val="24"/>
        </w:rPr>
        <w:t>www.ccgp.gov.cn</w:t>
      </w:r>
      <w:r>
        <w:rPr>
          <w:rFonts w:hint="eastAsia"/>
          <w:color w:val="auto"/>
          <w:sz w:val="24"/>
          <w:szCs w:val="24"/>
        </w:rPr>
        <w:t>）已公布的信用记录查询截图。</w:t>
      </w:r>
    </w:p>
    <w:p>
      <w:pPr>
        <w:widowControl w:val="0"/>
        <w:autoSpaceDE w:val="0"/>
        <w:autoSpaceDN w:val="0"/>
        <w:spacing w:line="600" w:lineRule="auto"/>
        <w:textAlignment w:val="auto"/>
        <w:rPr>
          <w:color w:val="auto"/>
          <w:sz w:val="24"/>
          <w:szCs w:val="24"/>
        </w:rPr>
      </w:pPr>
      <w:r>
        <w:rPr>
          <w:rFonts w:hint="eastAsia"/>
          <w:color w:val="auto"/>
          <w:sz w:val="24"/>
          <w:szCs w:val="24"/>
        </w:rPr>
        <w:t>查询信息包含：</w:t>
      </w:r>
    </w:p>
    <w:p>
      <w:pPr>
        <w:widowControl w:val="0"/>
        <w:autoSpaceDE w:val="0"/>
        <w:autoSpaceDN w:val="0"/>
        <w:spacing w:line="600" w:lineRule="auto"/>
        <w:textAlignment w:val="auto"/>
        <w:outlineLvl w:val="1"/>
        <w:rPr>
          <w:color w:val="auto"/>
          <w:sz w:val="24"/>
          <w:szCs w:val="24"/>
        </w:rPr>
      </w:pPr>
      <w:r>
        <w:rPr>
          <w:color w:val="auto"/>
          <w:sz w:val="24"/>
          <w:szCs w:val="24"/>
        </w:rPr>
        <w:t>1</w:t>
      </w:r>
      <w:r>
        <w:rPr>
          <w:rFonts w:hint="eastAsia"/>
          <w:color w:val="auto"/>
          <w:sz w:val="24"/>
          <w:szCs w:val="24"/>
        </w:rPr>
        <w:t>）被列入失信被执行人</w:t>
      </w:r>
    </w:p>
    <w:p>
      <w:pPr>
        <w:widowControl w:val="0"/>
        <w:autoSpaceDE w:val="0"/>
        <w:autoSpaceDN w:val="0"/>
        <w:spacing w:line="600" w:lineRule="auto"/>
        <w:textAlignment w:val="auto"/>
        <w:outlineLvl w:val="1"/>
        <w:rPr>
          <w:color w:val="auto"/>
          <w:sz w:val="24"/>
          <w:szCs w:val="24"/>
        </w:rPr>
      </w:pPr>
      <w:r>
        <w:rPr>
          <w:color w:val="auto"/>
          <w:sz w:val="24"/>
          <w:szCs w:val="24"/>
        </w:rPr>
        <w:t>2</w:t>
      </w:r>
      <w:r>
        <w:rPr>
          <w:rFonts w:hint="eastAsia"/>
          <w:color w:val="auto"/>
          <w:sz w:val="24"/>
          <w:szCs w:val="24"/>
        </w:rPr>
        <w:t>）重大税收违法案件当事人名单的供应商</w:t>
      </w:r>
    </w:p>
    <w:p>
      <w:pPr>
        <w:widowControl w:val="0"/>
        <w:autoSpaceDE w:val="0"/>
        <w:autoSpaceDN w:val="0"/>
        <w:spacing w:line="600" w:lineRule="auto"/>
        <w:textAlignment w:val="auto"/>
        <w:outlineLvl w:val="1"/>
        <w:rPr>
          <w:color w:val="auto"/>
          <w:sz w:val="24"/>
          <w:szCs w:val="24"/>
        </w:rPr>
      </w:pPr>
      <w:r>
        <w:rPr>
          <w:color w:val="auto"/>
          <w:sz w:val="24"/>
          <w:szCs w:val="24"/>
        </w:rPr>
        <w:t>3</w:t>
      </w:r>
      <w:r>
        <w:rPr>
          <w:rFonts w:hint="eastAsia"/>
          <w:color w:val="auto"/>
          <w:sz w:val="24"/>
          <w:szCs w:val="24"/>
        </w:rPr>
        <w:t>）列入政府采购严重违法失信行为记录名单</w:t>
      </w:r>
    </w:p>
    <w:p>
      <w:pPr>
        <w:widowControl w:val="0"/>
        <w:autoSpaceDE w:val="0"/>
        <w:autoSpaceDN w:val="0"/>
        <w:spacing w:line="600" w:lineRule="auto"/>
        <w:textAlignment w:val="auto"/>
        <w:rPr>
          <w:color w:val="auto"/>
          <w:sz w:val="24"/>
          <w:szCs w:val="24"/>
        </w:rPr>
        <w:sectPr>
          <w:pgSz w:w="11910" w:h="16840"/>
          <w:pgMar w:top="1247" w:right="1247" w:bottom="1247" w:left="1247" w:header="879" w:footer="1063" w:gutter="0"/>
          <w:cols w:space="720" w:num="1"/>
          <w:docGrid w:linePitch="1" w:charSpace="0"/>
        </w:sectPr>
      </w:pPr>
      <w:r>
        <w:rPr>
          <w:rFonts w:hint="eastAsia"/>
          <w:color w:val="auto"/>
          <w:sz w:val="24"/>
          <w:szCs w:val="24"/>
        </w:rPr>
        <w:t>注：网站搜索页输入供应商名称，查询相关信息，提供网页打印件（网页打印件须为招标文件发布之日起至首次提交投标文件截止时间内从上述网站中打印），打印件需显示打印日期及相关查询结果。</w:t>
      </w:r>
    </w:p>
    <w:p>
      <w:pPr>
        <w:pStyle w:val="14"/>
        <w:rPr>
          <w:color w:val="auto"/>
          <w:sz w:val="17"/>
        </w:rPr>
      </w:pPr>
    </w:p>
    <w:p>
      <w:pPr>
        <w:ind w:left="422" w:right="441"/>
        <w:jc w:val="center"/>
        <w:outlineLvl w:val="0"/>
        <w:rPr>
          <w:rFonts w:ascii="宋体" w:cs="宋体"/>
          <w:b/>
          <w:color w:val="auto"/>
          <w:sz w:val="30"/>
          <w:szCs w:val="30"/>
        </w:rPr>
      </w:pPr>
      <w:bookmarkStart w:id="301" w:name="_Toc18910"/>
      <w:r>
        <w:rPr>
          <w:rFonts w:hint="eastAsia" w:ascii="宋体" w:hAnsi="宋体" w:cs="宋体"/>
          <w:b/>
          <w:color w:val="auto"/>
          <w:sz w:val="30"/>
          <w:szCs w:val="30"/>
        </w:rPr>
        <w:t>（附件十三）服务承诺书</w:t>
      </w:r>
      <w:bookmarkEnd w:id="301"/>
    </w:p>
    <w:p>
      <w:pPr>
        <w:pStyle w:val="14"/>
        <w:spacing w:before="10"/>
        <w:rPr>
          <w:rFonts w:ascii="Source Han Sans HW"/>
          <w:b/>
          <w:color w:val="auto"/>
          <w:sz w:val="22"/>
        </w:rPr>
      </w:pPr>
    </w:p>
    <w:p>
      <w:pPr>
        <w:pStyle w:val="14"/>
        <w:autoSpaceDE w:val="0"/>
        <w:autoSpaceDN w:val="0"/>
        <w:snapToGrid/>
        <w:textAlignment w:val="auto"/>
        <w:rPr>
          <w:rFonts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color="auto"/>
        </w:rPr>
        <w:t>：</w:t>
      </w:r>
      <w:r>
        <w:rPr>
          <w:rFonts w:hint="eastAsia" w:ascii="宋体" w:hAnsi="宋体" w:eastAsia="宋体" w:cs="宋体"/>
          <w:color w:val="auto"/>
          <w:sz w:val="24"/>
          <w:szCs w:val="24"/>
          <w:u w:val="single" w:color="auto"/>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p>
    <w:p>
      <w:pPr>
        <w:pStyle w:val="14"/>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投标人若在本次招标工作中中标，将按招标文件的规定，精心组织、加强管理，严格按合同约定保质保量的供应。具体承诺如下：</w:t>
      </w:r>
    </w:p>
    <w:p>
      <w:pPr>
        <w:pStyle w:val="14"/>
        <w:numPr>
          <w:ilvl w:val="0"/>
          <w:numId w:val="14"/>
        </w:numPr>
        <w:autoSpaceDE w:val="0"/>
        <w:autoSpaceDN w:val="0"/>
        <w:snapToGrid/>
        <w:ind w:firstLine="480" w:firstLineChars="200"/>
        <w:jc w:val="left"/>
        <w:textAlignment w:val="auto"/>
        <w:rPr>
          <w:rFonts w:ascii="宋体" w:hAnsi="宋体" w:eastAsia="宋体" w:cs="宋体"/>
          <w:color w:val="auto"/>
          <w:sz w:val="24"/>
          <w:szCs w:val="24"/>
          <w:u w:val="single"/>
        </w:rPr>
      </w:pPr>
      <w:r>
        <w:rPr>
          <w:rFonts w:ascii="宋体" w:hAnsi="宋体" w:eastAsia="宋体" w:cs="宋体"/>
          <w:color w:val="auto"/>
          <w:sz w:val="24"/>
          <w:szCs w:val="24"/>
        </w:rPr>
        <w:t xml:space="preserve"> </w:t>
      </w:r>
      <w:r>
        <w:rPr>
          <w:rFonts w:hint="eastAsia" w:ascii="宋体" w:hAnsi="宋体" w:eastAsia="宋体" w:cs="宋体"/>
          <w:color w:val="auto"/>
          <w:sz w:val="24"/>
          <w:szCs w:val="24"/>
        </w:rPr>
        <w:t>具备开具与营业执照企业名称相符的</w:t>
      </w:r>
      <w:r>
        <w:rPr>
          <w:rFonts w:hint="eastAsia" w:ascii="宋体" w:hAnsi="宋体" w:eastAsia="宋体" w:cs="宋体"/>
          <w:b/>
          <w:color w:val="auto"/>
          <w:sz w:val="24"/>
          <w:szCs w:val="24"/>
        </w:rPr>
        <w:t>正规发票及发票税务稽查单并加盖公章、财务专用章或发票专用章</w:t>
      </w:r>
      <w:r>
        <w:rPr>
          <w:rFonts w:hint="eastAsia" w:ascii="宋体" w:hAnsi="宋体" w:eastAsia="宋体" w:cs="宋体"/>
          <w:color w:val="auto"/>
          <w:sz w:val="24"/>
          <w:szCs w:val="24"/>
        </w:rPr>
        <w:t>：</w:t>
      </w:r>
      <w:r>
        <w:rPr>
          <w:rFonts w:ascii="宋体" w:hAnsi="宋体" w:eastAsia="宋体" w:cs="宋体"/>
          <w:color w:val="auto"/>
          <w:sz w:val="24"/>
          <w:szCs w:val="24"/>
          <w:u w:val="single"/>
        </w:rPr>
        <w:t xml:space="preserve">                                                           </w:t>
      </w:r>
    </w:p>
    <w:p>
      <w:pPr>
        <w:pStyle w:val="14"/>
        <w:autoSpaceDE w:val="0"/>
        <w:autoSpaceDN w:val="0"/>
        <w:snapToGrid/>
        <w:textAlignment w:val="auto"/>
        <w:rPr>
          <w:rFonts w:ascii="宋体" w:hAnsi="宋体" w:eastAsia="宋体" w:cs="宋体"/>
          <w:color w:val="auto"/>
          <w:sz w:val="24"/>
          <w:szCs w:val="24"/>
          <w:u w:val="single"/>
        </w:rPr>
      </w:pPr>
      <w:r>
        <w:rPr>
          <w:rFonts w:ascii="宋体" w:hAnsi="宋体" w:eastAsia="宋体" w:cs="宋体"/>
          <w:color w:val="auto"/>
          <w:sz w:val="24"/>
          <w:szCs w:val="24"/>
          <w:u w:val="single"/>
        </w:rPr>
        <w:t xml:space="preserve">                                                                             </w:t>
      </w:r>
    </w:p>
    <w:p>
      <w:pPr>
        <w:pStyle w:val="14"/>
        <w:numPr>
          <w:ilvl w:val="0"/>
          <w:numId w:val="14"/>
        </w:numPr>
        <w:tabs>
          <w:tab w:val="left" w:pos="10326"/>
        </w:tabs>
        <w:autoSpaceDE w:val="0"/>
        <w:autoSpaceDN w:val="0"/>
        <w:snapToGrid/>
        <w:ind w:firstLine="480" w:firstLineChars="200"/>
        <w:jc w:val="lef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质量承诺：</w:t>
      </w:r>
      <w:r>
        <w:rPr>
          <w:rFonts w:ascii="宋体" w:hAnsi="宋体" w:eastAsia="宋体" w:cs="宋体"/>
          <w:color w:val="auto"/>
          <w:sz w:val="24"/>
          <w:szCs w:val="24"/>
          <w:u w:val="single"/>
        </w:rPr>
        <w:t xml:space="preserve">                                               </w:t>
      </w:r>
    </w:p>
    <w:p>
      <w:pPr>
        <w:pStyle w:val="14"/>
        <w:tabs>
          <w:tab w:val="left" w:pos="10326"/>
        </w:tabs>
        <w:autoSpaceDE w:val="0"/>
        <w:autoSpaceDN w:val="0"/>
        <w:snapToGrid/>
        <w:textAlignment w:val="auto"/>
        <w:rPr>
          <w:rFonts w:ascii="宋体" w:hAnsi="宋体" w:eastAsia="宋体" w:cs="宋体"/>
          <w:color w:val="auto"/>
          <w:sz w:val="24"/>
          <w:szCs w:val="24"/>
          <w:u w:val="single"/>
        </w:rPr>
      </w:pPr>
      <w:r>
        <w:rPr>
          <w:rFonts w:ascii="宋体" w:hAnsi="宋体" w:eastAsia="宋体" w:cs="宋体"/>
          <w:color w:val="auto"/>
          <w:sz w:val="24"/>
          <w:szCs w:val="24"/>
          <w:u w:val="single"/>
        </w:rPr>
        <w:t xml:space="preserve">                                                                            </w:t>
      </w:r>
    </w:p>
    <w:p>
      <w:pPr>
        <w:pStyle w:val="14"/>
        <w:autoSpaceDE w:val="0"/>
        <w:autoSpaceDN w:val="0"/>
        <w:snapToGrid/>
        <w:ind w:firstLine="448" w:firstLineChars="200"/>
        <w:textAlignment w:val="auto"/>
        <w:rPr>
          <w:rFonts w:ascii="宋体" w:hAnsi="宋体" w:eastAsia="宋体" w:cs="宋体"/>
          <w:color w:val="auto"/>
          <w:sz w:val="24"/>
          <w:szCs w:val="24"/>
        </w:rPr>
      </w:pPr>
      <w:r>
        <w:rPr>
          <w:rFonts w:hint="eastAsia" w:ascii="宋体" w:hAnsi="宋体" w:eastAsia="宋体" w:cs="宋体"/>
          <w:color w:val="auto"/>
          <w:spacing w:val="-8"/>
          <w:sz w:val="24"/>
          <w:szCs w:val="24"/>
        </w:rPr>
        <w:t>三、价格承诺：</w:t>
      </w:r>
      <w:r>
        <w:rPr>
          <w:rFonts w:ascii="宋体" w:hAnsi="宋体" w:eastAsia="宋体" w:cs="宋体"/>
          <w:color w:val="auto"/>
          <w:spacing w:val="-13"/>
          <w:sz w:val="24"/>
          <w:szCs w:val="24"/>
          <w:u w:val="single"/>
        </w:rPr>
        <w:t>1.</w:t>
      </w:r>
      <w:r>
        <w:rPr>
          <w:rFonts w:hint="eastAsia" w:ascii="宋体" w:hAnsi="宋体" w:eastAsia="宋体" w:cs="宋体"/>
          <w:color w:val="auto"/>
          <w:spacing w:val="-2"/>
          <w:sz w:val="24"/>
          <w:szCs w:val="24"/>
          <w:u w:val="single"/>
        </w:rPr>
        <w:t>我方承诺如果中标后，供应价格严格按照招标文件所要求的价格执行；</w:t>
      </w:r>
    </w:p>
    <w:p>
      <w:pPr>
        <w:pStyle w:val="14"/>
        <w:tabs>
          <w:tab w:val="left" w:pos="9873"/>
        </w:tabs>
        <w:autoSpaceDE w:val="0"/>
        <w:autoSpaceDN w:val="0"/>
        <w:snapToGrid/>
        <w:ind w:firstLine="480" w:firstLineChars="200"/>
        <w:textAlignment w:val="auto"/>
        <w:rPr>
          <w:rFonts w:ascii="宋体" w:hAnsi="宋体" w:eastAsia="宋体" w:cs="宋体"/>
          <w:color w:val="auto"/>
          <w:sz w:val="24"/>
          <w:szCs w:val="24"/>
        </w:rPr>
      </w:pPr>
      <w:r>
        <w:rPr>
          <w:rFonts w:ascii="宋体" w:hAnsi="宋体" w:eastAsia="宋体" w:cs="宋体"/>
          <w:color w:val="auto"/>
          <w:sz w:val="24"/>
          <w:szCs w:val="24"/>
          <w:u w:val="single"/>
        </w:rPr>
        <w:t>2....</w:t>
      </w:r>
      <w:r>
        <w:rPr>
          <w:rFonts w:ascii="宋体" w:hAnsi="宋体" w:eastAsia="宋体" w:cs="宋体"/>
          <w:color w:val="auto"/>
          <w:sz w:val="24"/>
          <w:szCs w:val="24"/>
          <w:u w:val="single"/>
        </w:rPr>
        <w:tab/>
      </w:r>
    </w:p>
    <w:p>
      <w:pPr>
        <w:pStyle w:val="14"/>
        <w:autoSpaceDE w:val="0"/>
        <w:autoSpaceDN w:val="0"/>
        <w:snapToGrid/>
        <w:ind w:firstLine="480" w:firstLineChars="200"/>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四、服务承诺：</w:t>
      </w:r>
      <w:r>
        <w:rPr>
          <w:rFonts w:ascii="宋体" w:hAnsi="宋体" w:eastAsia="宋体" w:cs="宋体"/>
          <w:color w:val="auto"/>
          <w:sz w:val="24"/>
          <w:szCs w:val="24"/>
          <w:u w:val="single"/>
        </w:rPr>
        <w:t xml:space="preserve">                                                                 </w:t>
      </w:r>
    </w:p>
    <w:p>
      <w:pPr>
        <w:pStyle w:val="14"/>
        <w:autoSpaceDE w:val="0"/>
        <w:autoSpaceDN w:val="0"/>
        <w:snapToGrid/>
        <w:textAlignment w:val="auto"/>
        <w:rPr>
          <w:rFonts w:ascii="宋体" w:hAnsi="宋体" w:eastAsia="宋体" w:cs="宋体"/>
          <w:color w:val="auto"/>
          <w:sz w:val="24"/>
          <w:szCs w:val="24"/>
          <w:u w:val="single"/>
        </w:rPr>
      </w:pPr>
      <w:r>
        <w:rPr>
          <w:rFonts w:ascii="宋体" w:hAnsi="宋体" w:eastAsia="宋体" w:cs="宋体"/>
          <w:color w:val="auto"/>
          <w:sz w:val="24"/>
          <w:szCs w:val="24"/>
          <w:u w:val="single"/>
        </w:rPr>
        <w:t xml:space="preserve">                                                                              </w:t>
      </w:r>
    </w:p>
    <w:p>
      <w:pPr>
        <w:pStyle w:val="14"/>
        <w:numPr>
          <w:ilvl w:val="0"/>
          <w:numId w:val="15"/>
        </w:numPr>
        <w:autoSpaceDE w:val="0"/>
        <w:autoSpaceDN w:val="0"/>
        <w:snapToGrid/>
        <w:ind w:firstLine="480" w:firstLineChars="200"/>
        <w:jc w:val="lef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服务联系人及联系电话</w:t>
      </w:r>
      <w:r>
        <w:rPr>
          <w:rFonts w:hint="eastAsia" w:ascii="宋体" w:hAnsi="宋体" w:eastAsia="宋体" w:cs="宋体"/>
          <w:color w:val="auto"/>
          <w:sz w:val="24"/>
          <w:szCs w:val="24"/>
          <w:u w:val="single"/>
        </w:rPr>
        <w:t>：</w:t>
      </w:r>
      <w:r>
        <w:rPr>
          <w:rFonts w:ascii="宋体" w:hAnsi="宋体" w:eastAsia="宋体" w:cs="宋体"/>
          <w:color w:val="auto"/>
          <w:sz w:val="24"/>
          <w:szCs w:val="24"/>
          <w:u w:val="single"/>
        </w:rPr>
        <w:t xml:space="preserve">                                                    </w:t>
      </w:r>
    </w:p>
    <w:p>
      <w:pPr>
        <w:pStyle w:val="14"/>
        <w:autoSpaceDE w:val="0"/>
        <w:autoSpaceDN w:val="0"/>
        <w:snapToGrid/>
        <w:textAlignment w:val="auto"/>
        <w:rPr>
          <w:rFonts w:ascii="宋体" w:hAnsi="宋体" w:eastAsia="宋体" w:cs="宋体"/>
          <w:color w:val="auto"/>
          <w:sz w:val="24"/>
          <w:szCs w:val="24"/>
          <w:u w:val="single"/>
        </w:rPr>
      </w:pPr>
      <w:r>
        <w:rPr>
          <w:rFonts w:ascii="宋体" w:hAnsi="宋体" w:eastAsia="宋体" w:cs="宋体"/>
          <w:color w:val="auto"/>
          <w:sz w:val="24"/>
          <w:szCs w:val="24"/>
          <w:u w:val="single"/>
        </w:rPr>
        <w:t xml:space="preserve">                                                                              </w:t>
      </w:r>
    </w:p>
    <w:p>
      <w:pPr>
        <w:pStyle w:val="14"/>
        <w:autoSpaceDE w:val="0"/>
        <w:autoSpaceDN w:val="0"/>
        <w:snapToGrid/>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六、其他承诺：</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outlineLvl w:val="0"/>
        <w:rPr>
          <w:rFonts w:hint="eastAsia" w:ascii="宋体" w:hAnsi="宋体" w:eastAsia="宋体" w:cs="宋体"/>
          <w:color w:val="auto"/>
          <w:sz w:val="24"/>
          <w:szCs w:val="24"/>
        </w:rPr>
      </w:pPr>
      <w:bookmarkStart w:id="302" w:name="_Toc20146"/>
      <w:r>
        <w:rPr>
          <w:rFonts w:hint="eastAsia" w:ascii="宋体" w:hAnsi="宋体" w:eastAsia="宋体" w:cs="宋体"/>
          <w:color w:val="auto"/>
          <w:sz w:val="24"/>
          <w:szCs w:val="24"/>
        </w:rPr>
        <w:t>（一）货物的质量标准</w:t>
      </w:r>
      <w:bookmarkEnd w:id="302"/>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1、中标方保证合同货物其质量、规格及技术特征符合合同及相关规范规定的要求；</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2、中标方保证合同项下提供的货物不侵犯任何第三方的专利或商标或版权。否则，中标人须承担对第三方的专利或版权的侵权责任并承担因此而发生的所有费用。</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3、中标方提供的设备材料必须满足国家、地方有关质量技术标准、规范、规程要求</w:t>
      </w:r>
      <w:r>
        <w:rPr>
          <w:rFonts w:hint="eastAsia" w:ascii="宋体" w:hAnsi="宋体" w:eastAsia="宋体" w:cs="宋体"/>
          <w:color w:val="auto"/>
          <w:sz w:val="24"/>
          <w:szCs w:val="24"/>
          <w:lang w:eastAsia="zh-CN"/>
        </w:rPr>
        <w:t>。</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招标文件中规定的各项技术规格均不指定某种特定的专利技术、商标、名称、设计、原产地或供应者等，如果出现某种特定描述时仅为说明拟招标货物的技术规格，投标人在投标时可理解为“或相当于”。但投标人在不得低于此项要求，并且使评标委员会满意，否则其投标将被拒绝。</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outlineLvl w:val="0"/>
        <w:rPr>
          <w:rFonts w:hint="eastAsia" w:ascii="宋体" w:hAnsi="宋体" w:eastAsia="宋体" w:cs="宋体"/>
          <w:color w:val="auto"/>
          <w:sz w:val="24"/>
          <w:szCs w:val="24"/>
        </w:rPr>
      </w:pPr>
      <w:bookmarkStart w:id="303" w:name="_Toc32000"/>
      <w:r>
        <w:rPr>
          <w:rFonts w:hint="eastAsia" w:ascii="宋体" w:hAnsi="宋体" w:eastAsia="宋体" w:cs="宋体"/>
          <w:color w:val="auto"/>
          <w:sz w:val="24"/>
          <w:szCs w:val="24"/>
        </w:rPr>
        <w:t>（二）验收标准和方法</w:t>
      </w:r>
      <w:bookmarkEnd w:id="303"/>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投标人应在技术标中列出执行相应的标准以及标准的文本和验收方法</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1、由采购人认可的其他国家的其他权威标准。这些标准应为最新标准，投标人应及时提供给采购人（国外标准应翻译成中文）</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2、投标人遵守不仅限于此规格书中的标准时，要求及时解释清楚，获得采购人认可后，投标人推荐的标准和制造规范才能等效或适用于此技术规格书。</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outlineLvl w:val="0"/>
        <w:rPr>
          <w:rFonts w:hint="eastAsia" w:ascii="宋体" w:hAnsi="宋体" w:eastAsia="宋体" w:cs="宋体"/>
          <w:color w:val="auto"/>
          <w:sz w:val="24"/>
          <w:szCs w:val="24"/>
        </w:rPr>
      </w:pPr>
      <w:bookmarkStart w:id="304" w:name="_Toc10794"/>
      <w:r>
        <w:rPr>
          <w:rFonts w:hint="eastAsia" w:ascii="宋体" w:hAnsi="宋体" w:eastAsia="宋体" w:cs="宋体"/>
          <w:color w:val="auto"/>
          <w:sz w:val="24"/>
          <w:szCs w:val="24"/>
        </w:rPr>
        <w:t>（三）调试及技术服务要求</w:t>
      </w:r>
      <w:bookmarkEnd w:id="304"/>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1、中标方负责合同项下货物的包装运输、调试及售后服务等工作内容，一切费用由中标方负责。</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2、费用 </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1）在保修期内，免费提供一切服务。 </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2）保修期满后，仅收取需更换的零配件的材料费。</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outlineLvl w:val="0"/>
        <w:rPr>
          <w:rFonts w:hint="eastAsia" w:ascii="宋体" w:hAnsi="宋体" w:eastAsia="宋体" w:cs="宋体"/>
          <w:color w:val="auto"/>
          <w:sz w:val="24"/>
          <w:szCs w:val="24"/>
        </w:rPr>
      </w:pPr>
      <w:bookmarkStart w:id="305" w:name="_Toc28443"/>
      <w:r>
        <w:rPr>
          <w:rFonts w:hint="eastAsia" w:ascii="宋体" w:hAnsi="宋体" w:eastAsia="宋体" w:cs="宋体"/>
          <w:color w:val="auto"/>
          <w:sz w:val="24"/>
          <w:szCs w:val="24"/>
        </w:rPr>
        <w:t>（四）售后服务的要求</w:t>
      </w:r>
      <w:bookmarkEnd w:id="305"/>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1、全部设备整机质保1年，维护保养每年两次，终身免费维修服务（易损件和人为除外）。质保期内维修必须由生产厂家而非经销商维修。</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2、中标货物注册证应与投标时所提供的产品注册证须一致。</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3、中标产品所产生的一切费用（包含安装所需材料等）由中标商承担，供货方负责派厂家合格的工程师到现场进行设备安装、调试，达到正常运作要求，保证买方正常使用。提供完整的使用手册。</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4、维修响应速度：如2小时内无法通过电话或远程维修解决问题，维修人员必须在接到故障报告24小时内到达现场。</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5、所有设备提供人员培训，教会为止。提供原厂维修培训，并提供产品维修手册和专业维修工具一套。</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outlineLvl w:val="0"/>
        <w:rPr>
          <w:rFonts w:hint="eastAsia" w:ascii="宋体" w:hAnsi="宋体" w:eastAsia="宋体" w:cs="宋体"/>
          <w:color w:val="auto"/>
          <w:sz w:val="24"/>
          <w:szCs w:val="24"/>
        </w:rPr>
      </w:pPr>
      <w:bookmarkStart w:id="306" w:name="_Toc7403"/>
      <w:r>
        <w:rPr>
          <w:rFonts w:hint="eastAsia" w:ascii="宋体" w:hAnsi="宋体" w:eastAsia="宋体" w:cs="宋体"/>
          <w:color w:val="auto"/>
          <w:sz w:val="24"/>
          <w:szCs w:val="24"/>
        </w:rPr>
        <w:t>（五）合同签订后须提交下列文件：</w:t>
      </w:r>
      <w:bookmarkEnd w:id="306"/>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1、中标方须在合同签订后，制订出提交货物、维保服务的进度表，此进度表应为采购人所认可，并应符合项目需要。</w:t>
      </w:r>
    </w:p>
    <w:p>
      <w:pPr>
        <w:pStyle w:val="1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与中标方签订合同后（或供货时），中标方须向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提供下列资料，并同时报同级政府采购监督管理部门备案，如中标方未按要求提交的，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有权终止本合同，并补偿因此对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造成的损失：</w:t>
      </w:r>
    </w:p>
    <w:p>
      <w:pPr>
        <w:pStyle w:val="14"/>
        <w:autoSpaceDE w:val="0"/>
        <w:autoSpaceDN w:val="0"/>
        <w:snapToGrid/>
        <w:ind w:firstLine="1440" w:firstLineChars="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（1）产品说明书；</w:t>
      </w:r>
    </w:p>
    <w:p>
      <w:pPr>
        <w:pStyle w:val="14"/>
        <w:autoSpaceDE w:val="0"/>
        <w:autoSpaceDN w:val="0"/>
        <w:snapToGrid/>
        <w:ind w:firstLine="1440" w:firstLineChars="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（2）产品检测报告；</w:t>
      </w:r>
    </w:p>
    <w:p>
      <w:pPr>
        <w:pStyle w:val="14"/>
        <w:autoSpaceDE w:val="0"/>
        <w:autoSpaceDN w:val="0"/>
        <w:snapToGrid/>
        <w:ind w:firstLine="1440" w:firstLineChars="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（3）产品报关单；</w:t>
      </w:r>
    </w:p>
    <w:p>
      <w:pPr>
        <w:pStyle w:val="14"/>
        <w:autoSpaceDE w:val="0"/>
        <w:autoSpaceDN w:val="0"/>
        <w:snapToGrid/>
        <w:ind w:firstLine="1440" w:firstLineChars="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（4）各种产品的装配部件图及组装图应详细标明具体标示、编号、数量、材料等； </w:t>
      </w:r>
    </w:p>
    <w:p>
      <w:pPr>
        <w:pStyle w:val="14"/>
        <w:autoSpaceDE w:val="0"/>
        <w:autoSpaceDN w:val="0"/>
        <w:snapToGrid/>
        <w:ind w:firstLine="1440" w:firstLineChars="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（5）中标方认为有必要提供的其他进口产品证明文件和技术资料。</w:t>
      </w:r>
    </w:p>
    <w:p>
      <w:pPr>
        <w:pStyle w:val="14"/>
        <w:autoSpaceDE w:val="0"/>
        <w:autoSpaceDN w:val="0"/>
        <w:snapToGrid/>
        <w:ind w:firstLine="1440" w:firstLineChars="600"/>
        <w:textAlignment w:val="auto"/>
        <w:rPr>
          <w:rFonts w:ascii="宋体" w:hAnsi="宋体" w:eastAsia="宋体" w:cs="宋体"/>
          <w:color w:val="auto"/>
          <w:sz w:val="24"/>
          <w:szCs w:val="24"/>
        </w:rPr>
      </w:pPr>
      <w:r>
        <w:rPr>
          <w:rFonts w:hint="eastAsia" w:ascii="宋体" w:hAnsi="宋体" w:eastAsia="宋体" w:cs="宋体"/>
          <w:color w:val="auto"/>
          <w:sz w:val="24"/>
          <w:szCs w:val="24"/>
        </w:rPr>
        <w:t>特此承诺！</w:t>
      </w:r>
    </w:p>
    <w:p>
      <w:pPr>
        <w:pStyle w:val="14"/>
        <w:autoSpaceDE w:val="0"/>
        <w:autoSpaceDN w:val="0"/>
        <w:snapToGrid/>
        <w:textAlignment w:val="auto"/>
        <w:rPr>
          <w:rFonts w:ascii="宋体" w:hAnsi="宋体" w:eastAsia="宋体" w:cs="宋体"/>
          <w:color w:val="auto"/>
          <w:sz w:val="24"/>
          <w:szCs w:val="24"/>
        </w:rPr>
      </w:pPr>
    </w:p>
    <w:p>
      <w:pPr>
        <w:pStyle w:val="14"/>
        <w:autoSpaceDE w:val="0"/>
        <w:autoSpaceDN w:val="0"/>
        <w:snapToGrid/>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r>
        <w:rPr>
          <w:rFonts w:ascii="宋体" w:hAnsi="宋体" w:eastAsia="宋体" w:cs="宋体"/>
          <w:color w:val="auto"/>
          <w:sz w:val="24"/>
          <w:szCs w:val="24"/>
        </w:rPr>
        <w:t xml:space="preserve">                   </w:t>
      </w: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tabs>
          <w:tab w:val="left" w:pos="6753"/>
          <w:tab w:val="left" w:pos="7473"/>
        </w:tabs>
        <w:autoSpaceDE w:val="0"/>
        <w:autoSpaceDN w:val="0"/>
        <w:snapToGrid/>
        <w:spacing w:line="600" w:lineRule="auto"/>
        <w:jc w:val="center"/>
        <w:textAlignment w:val="auto"/>
        <w:rPr>
          <w:rFonts w:ascii="宋体" w:hAnsi="宋体" w:eastAsia="宋体" w:cs="宋体"/>
          <w:color w:val="auto"/>
          <w:sz w:val="24"/>
          <w:szCs w:val="24"/>
        </w:rPr>
      </w:pPr>
    </w:p>
    <w:p>
      <w:pPr>
        <w:pStyle w:val="14"/>
        <w:spacing w:before="3"/>
        <w:rPr>
          <w:color w:val="auto"/>
          <w:sz w:val="27"/>
        </w:rPr>
      </w:pPr>
    </w:p>
    <w:p>
      <w:pPr>
        <w:ind w:left="422" w:right="441"/>
        <w:jc w:val="center"/>
        <w:rPr>
          <w:rFonts w:ascii="Source Han Sans HW" w:eastAsia="Source Han Sans HW"/>
          <w:b/>
          <w:color w:val="auto"/>
          <w:sz w:val="32"/>
        </w:rPr>
      </w:pPr>
    </w:p>
    <w:p>
      <w:pPr>
        <w:spacing w:line="488" w:lineRule="exact"/>
        <w:ind w:left="422" w:right="441"/>
        <w:jc w:val="center"/>
        <w:outlineLvl w:val="0"/>
        <w:rPr>
          <w:rFonts w:hint="eastAsia" w:ascii="宋体" w:hAnsi="宋体" w:cs="宋体"/>
          <w:b/>
          <w:color w:val="auto"/>
          <w:sz w:val="30"/>
          <w:szCs w:val="30"/>
        </w:rPr>
      </w:pPr>
      <w:bookmarkStart w:id="307" w:name="_Toc14280"/>
      <w:r>
        <w:rPr>
          <w:rFonts w:hint="eastAsia" w:ascii="宋体" w:hAnsi="宋体" w:cs="宋体"/>
          <w:b/>
          <w:color w:val="auto"/>
          <w:sz w:val="30"/>
          <w:szCs w:val="30"/>
        </w:rPr>
        <w:t>其它有利投标的资料</w:t>
      </w:r>
      <w:bookmarkEnd w:id="307"/>
    </w:p>
    <w:p>
      <w:pPr>
        <w:pStyle w:val="11"/>
        <w:rPr>
          <w:rFonts w:hint="eastAsia" w:ascii="宋体" w:hAnsi="宋体" w:cs="宋体"/>
          <w:b/>
          <w:color w:val="auto"/>
          <w:sz w:val="30"/>
          <w:szCs w:val="30"/>
        </w:rPr>
      </w:pPr>
    </w:p>
    <w:p/>
    <w:p>
      <w:pPr>
        <w:spacing w:line="360" w:lineRule="auto"/>
        <w:jc w:val="center"/>
        <w:outlineLvl w:val="0"/>
        <w:rPr>
          <w:rFonts w:ascii="宋体" w:hAnsi="宋体"/>
          <w:b/>
          <w:color w:val="000000" w:themeColor="text1"/>
          <w:szCs w:val="21"/>
          <w14:textFill>
            <w14:solidFill>
              <w14:schemeClr w14:val="tx1"/>
            </w14:solidFill>
          </w14:textFill>
        </w:rPr>
      </w:pPr>
      <w:bookmarkStart w:id="308" w:name="_Toc27575"/>
      <w:r>
        <w:rPr>
          <w:rFonts w:hint="eastAsia" w:ascii="宋体" w:hAnsi="宋体"/>
          <w:b/>
          <w:color w:val="000000" w:themeColor="text1"/>
          <w:szCs w:val="21"/>
          <w14:textFill>
            <w14:solidFill>
              <w14:schemeClr w14:val="tx1"/>
            </w14:solidFill>
          </w14:textFill>
        </w:rPr>
        <w:t>产品质量保证承诺</w:t>
      </w:r>
      <w:bookmarkEnd w:id="308"/>
    </w:p>
    <w:p>
      <w:pPr>
        <w:spacing w:line="360" w:lineRule="auto"/>
        <w:jc w:val="center"/>
        <w:outlineLvl w:val="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（投标企业自行编制）</w:t>
      </w: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outlineLvl w:val="0"/>
        <w:rPr>
          <w:rFonts w:ascii="宋体" w:hAnsi="宋体"/>
          <w:b/>
          <w:color w:val="000000" w:themeColor="text1"/>
          <w:szCs w:val="21"/>
          <w14:textFill>
            <w14:solidFill>
              <w14:schemeClr w14:val="tx1"/>
            </w14:solidFill>
          </w14:textFill>
        </w:rPr>
      </w:pPr>
      <w:bookmarkStart w:id="309" w:name="_Toc11780"/>
      <w:r>
        <w:rPr>
          <w:rFonts w:hint="eastAsia" w:ascii="宋体" w:hAnsi="宋体"/>
          <w:b/>
          <w:color w:val="000000" w:themeColor="text1"/>
          <w:szCs w:val="21"/>
          <w14:textFill>
            <w14:solidFill>
              <w14:schemeClr w14:val="tx1"/>
            </w14:solidFill>
          </w14:textFill>
        </w:rPr>
        <w:t>企业的承诺、优惠性条件、合理化建议</w:t>
      </w:r>
      <w:bookmarkEnd w:id="309"/>
    </w:p>
    <w:p>
      <w:pPr>
        <w:spacing w:line="360" w:lineRule="auto"/>
        <w:jc w:val="center"/>
        <w:outlineLvl w:val="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（投标企业自行编制）</w:t>
      </w: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outlineLvl w:val="0"/>
        <w:rPr>
          <w:rFonts w:ascii="宋体" w:hAnsi="宋体"/>
          <w:b/>
          <w:color w:val="000000" w:themeColor="text1"/>
          <w:szCs w:val="21"/>
          <w14:textFill>
            <w14:solidFill>
              <w14:schemeClr w14:val="tx1"/>
            </w14:solidFill>
          </w14:textFill>
        </w:rPr>
      </w:pPr>
      <w:bookmarkStart w:id="310" w:name="_Toc18879"/>
      <w:r>
        <w:rPr>
          <w:rFonts w:hint="eastAsia" w:ascii="宋体" w:hAnsi="宋体"/>
          <w:b/>
          <w:color w:val="000000" w:themeColor="text1"/>
          <w:szCs w:val="21"/>
          <w14:textFill>
            <w14:solidFill>
              <w14:schemeClr w14:val="tx1"/>
            </w14:solidFill>
          </w14:textFill>
        </w:rPr>
        <w:t>企业信誉</w:t>
      </w:r>
      <w:bookmarkEnd w:id="310"/>
    </w:p>
    <w:p>
      <w:pPr>
        <w:spacing w:line="360" w:lineRule="auto"/>
        <w:jc w:val="center"/>
        <w:outlineLvl w:val="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（投标企业自行编制）</w:t>
      </w: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rPr>
          <w:rFonts w:ascii="宋体" w:hAnsi="宋体"/>
          <w:b/>
          <w:color w:val="000000" w:themeColor="text1"/>
          <w:szCs w:val="21"/>
          <w14:textFill>
            <w14:solidFill>
              <w14:schemeClr w14:val="tx1"/>
            </w14:solidFill>
          </w14:textFill>
        </w:rPr>
      </w:pPr>
    </w:p>
    <w:p>
      <w:pPr>
        <w:spacing w:line="360" w:lineRule="auto"/>
        <w:jc w:val="center"/>
        <w:outlineLvl w:val="0"/>
        <w:rPr>
          <w:rFonts w:hint="eastAsia" w:ascii="宋体" w:hAnsi="宋体"/>
          <w:b/>
          <w:color w:val="000000" w:themeColor="text1"/>
          <w:szCs w:val="21"/>
          <w14:textFill>
            <w14:solidFill>
              <w14:schemeClr w14:val="tx1"/>
            </w14:solidFill>
          </w14:textFill>
        </w:rPr>
      </w:pPr>
      <w:bookmarkStart w:id="311" w:name="_Toc6106"/>
    </w:p>
    <w:p>
      <w:pPr>
        <w:spacing w:line="360" w:lineRule="auto"/>
        <w:jc w:val="center"/>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产品售后服务承诺和维保计划</w:t>
      </w:r>
      <w:bookmarkEnd w:id="311"/>
    </w:p>
    <w:p>
      <w:pPr>
        <w:spacing w:line="360" w:lineRule="auto"/>
        <w:jc w:val="center"/>
        <w:outlineLvl w:val="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（投标企业自行编制）</w:t>
      </w:r>
    </w:p>
    <w:p>
      <w:pPr>
        <w:spacing w:line="360" w:lineRule="auto"/>
        <w:ind w:firstLine="570"/>
        <w:rPr>
          <w:rFonts w:ascii="宋体" w:hAnsi="宋体"/>
          <w:color w:val="000000" w:themeColor="text1"/>
          <w:szCs w:val="21"/>
          <w14:textFill>
            <w14:solidFill>
              <w14:schemeClr w14:val="tx1"/>
            </w14:solidFill>
          </w14:textFill>
        </w:rPr>
      </w:pPr>
    </w:p>
    <w:p>
      <w:pPr>
        <w:spacing w:line="360" w:lineRule="auto"/>
        <w:rPr>
          <w:b/>
          <w:color w:val="auto"/>
          <w:sz w:val="28"/>
          <w:szCs w:val="28"/>
        </w:rPr>
      </w:pPr>
    </w:p>
    <w:p>
      <w:pPr>
        <w:spacing w:line="360" w:lineRule="auto"/>
        <w:rPr>
          <w:b/>
          <w:color w:val="auto"/>
          <w:sz w:val="28"/>
          <w:szCs w:val="28"/>
        </w:rPr>
      </w:pPr>
    </w:p>
    <w:p>
      <w:pPr>
        <w:spacing w:line="360" w:lineRule="auto"/>
        <w:rPr>
          <w:b/>
          <w:color w:val="auto"/>
          <w:sz w:val="28"/>
          <w:szCs w:val="28"/>
        </w:rPr>
      </w:pPr>
    </w:p>
    <w:p>
      <w:pPr>
        <w:pStyle w:val="31"/>
      </w:pPr>
    </w:p>
    <w:p>
      <w:pPr>
        <w:spacing w:line="360" w:lineRule="auto"/>
        <w:rPr>
          <w:b/>
          <w:color w:val="auto"/>
          <w:sz w:val="28"/>
          <w:szCs w:val="28"/>
        </w:rPr>
      </w:pPr>
    </w:p>
    <w:p>
      <w:pPr>
        <w:snapToGrid w:val="0"/>
        <w:spacing w:line="360" w:lineRule="auto"/>
        <w:ind w:firstLine="525"/>
        <w:jc w:val="center"/>
        <w:outlineLvl w:val="0"/>
        <w:rPr>
          <w:rFonts w:ascii="宋体" w:hAnsi="宋体"/>
          <w:b/>
          <w:color w:val="000000" w:themeColor="text1"/>
          <w:szCs w:val="21"/>
          <w14:textFill>
            <w14:solidFill>
              <w14:schemeClr w14:val="tx1"/>
            </w14:solidFill>
          </w14:textFill>
        </w:rPr>
      </w:pPr>
      <w:bookmarkStart w:id="312" w:name="_Toc11791"/>
      <w:r>
        <w:rPr>
          <w:rFonts w:hint="eastAsia" w:ascii="宋体" w:hAnsi="宋体"/>
          <w:b/>
          <w:color w:val="000000" w:themeColor="text1"/>
          <w:szCs w:val="21"/>
          <w14:textFill>
            <w14:solidFill>
              <w14:schemeClr w14:val="tx1"/>
            </w14:solidFill>
          </w14:textFill>
        </w:rPr>
        <w:t>有关的产品获奖荣誉证书</w:t>
      </w:r>
      <w:bookmarkEnd w:id="312"/>
    </w:p>
    <w:p>
      <w:pPr>
        <w:snapToGrid w:val="0"/>
        <w:spacing w:line="360" w:lineRule="auto"/>
        <w:ind w:firstLine="525"/>
        <w:jc w:val="center"/>
        <w:outlineLvl w:val="1"/>
        <w:rPr>
          <w:rFonts w:ascii="宋体" w:hAnsi="宋体"/>
          <w:color w:val="000000" w:themeColor="text1"/>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（投标企业自行编制）</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napToGrid w:val="0"/>
        <w:spacing w:line="360" w:lineRule="auto"/>
        <w:ind w:firstLine="525"/>
        <w:jc w:val="center"/>
        <w:rPr>
          <w:rFonts w:ascii="宋体" w:hAnsi="宋体"/>
          <w:b/>
          <w:color w:val="000000" w:themeColor="text1"/>
          <w:szCs w:val="21"/>
          <w14:textFill>
            <w14:solidFill>
              <w14:schemeClr w14:val="tx1"/>
            </w14:solidFill>
          </w14:textFill>
        </w:rPr>
      </w:pPr>
    </w:p>
    <w:p>
      <w:pPr>
        <w:snapToGrid w:val="0"/>
        <w:spacing w:line="360" w:lineRule="auto"/>
        <w:ind w:firstLine="525"/>
        <w:jc w:val="center"/>
        <w:outlineLvl w:val="0"/>
        <w:rPr>
          <w:rFonts w:ascii="宋体" w:hAnsi="宋体"/>
          <w:b/>
          <w:color w:val="000000" w:themeColor="text1"/>
          <w:szCs w:val="21"/>
          <w14:textFill>
            <w14:solidFill>
              <w14:schemeClr w14:val="tx1"/>
            </w14:solidFill>
          </w14:textFill>
        </w:rPr>
      </w:pPr>
      <w:bookmarkStart w:id="313" w:name="_Toc31889"/>
      <w:r>
        <w:rPr>
          <w:rFonts w:hint="eastAsia" w:ascii="宋体" w:hAnsi="宋体"/>
          <w:b/>
          <w:color w:val="000000" w:themeColor="text1"/>
          <w:szCs w:val="21"/>
          <w14:textFill>
            <w14:solidFill>
              <w14:schemeClr w14:val="tx1"/>
            </w14:solidFill>
          </w14:textFill>
        </w:rPr>
        <w:t>有关产品样本及资料</w:t>
      </w:r>
      <w:bookmarkEnd w:id="313"/>
    </w:p>
    <w:p>
      <w:pPr>
        <w:snapToGrid w:val="0"/>
        <w:spacing w:line="360" w:lineRule="auto"/>
        <w:ind w:firstLine="525"/>
        <w:jc w:val="center"/>
        <w:outlineLvl w:val="1"/>
        <w:rPr>
          <w:rFonts w:ascii="宋体" w:hAnsi="宋体"/>
          <w:color w:val="000000" w:themeColor="text1"/>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（投标企业自行编制）</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jc w:val="center"/>
        <w:outlineLvl w:val="0"/>
        <w:rPr>
          <w:rFonts w:hint="eastAsia" w:ascii="宋体" w:hAnsi="宋体"/>
          <w:b/>
          <w:bCs/>
          <w:color w:val="000000" w:themeColor="text1"/>
          <w:szCs w:val="21"/>
          <w:lang w:val="en-US" w:eastAsia="zh-CN"/>
          <w14:textFill>
            <w14:solidFill>
              <w14:schemeClr w14:val="tx1"/>
            </w14:solidFill>
          </w14:textFill>
        </w:rPr>
      </w:pPr>
      <w:bookmarkStart w:id="314" w:name="_Toc26007"/>
      <w:r>
        <w:rPr>
          <w:rFonts w:hint="eastAsia" w:ascii="宋体" w:hAnsi="宋体"/>
          <w:b/>
          <w:bCs/>
          <w:color w:val="000000" w:themeColor="text1"/>
          <w:szCs w:val="21"/>
          <w14:textFill>
            <w14:solidFill>
              <w14:schemeClr w14:val="tx1"/>
            </w14:solidFill>
          </w14:textFill>
        </w:rPr>
        <w:t>企业</w:t>
      </w:r>
      <w:r>
        <w:rPr>
          <w:rFonts w:hint="eastAsia" w:ascii="宋体" w:hAnsi="宋体"/>
          <w:b/>
          <w:bCs/>
          <w:color w:val="000000" w:themeColor="text1"/>
          <w:szCs w:val="21"/>
          <w:lang w:val="en-US" w:eastAsia="zh-CN"/>
          <w14:textFill>
            <w14:solidFill>
              <w14:schemeClr w14:val="tx1"/>
            </w14:solidFill>
          </w14:textFill>
        </w:rPr>
        <w:t>相关资料</w:t>
      </w:r>
      <w:bookmarkEnd w:id="314"/>
    </w:p>
    <w:p>
      <w:pPr>
        <w:pStyle w:val="11"/>
        <w:jc w:val="center"/>
        <w:outlineLvl w:val="1"/>
        <w:rPr>
          <w:b/>
          <w:color w:val="auto"/>
          <w:sz w:val="44"/>
          <w:szCs w:val="44"/>
        </w:rPr>
      </w:pPr>
      <w:r>
        <w:rPr>
          <w:rFonts w:hint="eastAsia" w:ascii="宋体" w:hAnsi="宋体"/>
          <w:bCs/>
          <w:color w:val="000000" w:themeColor="text1"/>
          <w:kern w:val="0"/>
          <w:szCs w:val="21"/>
          <w:lang w:eastAsia="zh-CN"/>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投标企业自行编制</w:t>
      </w:r>
      <w:r>
        <w:rPr>
          <w:rFonts w:hint="eastAsia" w:ascii="宋体" w:hAnsi="宋体"/>
          <w:bCs/>
          <w:color w:val="000000" w:themeColor="text1"/>
          <w:kern w:val="0"/>
          <w:szCs w:val="21"/>
          <w:lang w:eastAsia="zh-CN"/>
          <w14:textFill>
            <w14:solidFill>
              <w14:schemeClr w14:val="tx1"/>
            </w14:solidFill>
          </w14:textFill>
        </w:rPr>
        <w:t>）</w:t>
      </w:r>
    </w:p>
    <w:sectPr>
      <w:footerReference r:id="rId29" w:type="first"/>
      <w:headerReference r:id="rId26" w:type="default"/>
      <w:footerReference r:id="rId27" w:type="default"/>
      <w:footerReference r:id="rId2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urce Han Sans HW">
    <w:altName w:val="Yu Gothic"/>
    <w:panose1 w:val="00000000000000000000"/>
    <w:charset w:val="80"/>
    <w:family w:val="swiss"/>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宋体-18030">
    <w:altName w:val="宋体"/>
    <w:panose1 w:val="00000000000000000000"/>
    <w:charset w:val="86"/>
    <w:family w:val="modern"/>
    <w:pitch w:val="default"/>
    <w:sig w:usb0="00000000" w:usb1="00000000" w:usb2="00000010" w:usb3="00000000" w:csb0="00040000" w:csb1="00000000"/>
  </w:font>
  <w:font w:name="Source Han Sans Bold">
    <w:altName w:val="Yu Gothic"/>
    <w:panose1 w:val="00000000000000000000"/>
    <w:charset w:val="80"/>
    <w:family w:val="swiss"/>
    <w:pitch w:val="default"/>
    <w:sig w:usb0="00000000" w:usb1="00000000" w:usb2="00000010" w:usb3="00000000" w:csb0="0002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23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it3MsBAACcAwAADgAAAGRycy9lMm9Eb2MueG1srVPNjtMwEL4j8Q6W&#10;79RpF6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5xE24ocdzixC/fv11+/Lr8/EpW&#10;Ny9zh/oANSbeB0xNwxs/YPbsB3Rm4YOKNn9REsE49vd87a8cEhH50Xq1XlcYEhibL4jPHp6HCOmt&#10;9JZko6ERB1j6yk/vIY2pc0qu5vydNqYM0bi/HIiZPSxzHzlmKw37YRK09+0Z9fQ4+4Y6XHVKzDuH&#10;rc1rMhtxNvazcQxRHzqktiy8ILw+JiRRuOUKI+xUGIdW1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gordz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23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3DXz7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t>67</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7"/>
      </w:rPr>
    </w:pPr>
    <w:r>
      <w:rPr>
        <w:rStyle w:val="37"/>
      </w:rPr>
      <w:fldChar w:fldCharType="begin"/>
    </w:r>
    <w:r>
      <w:rPr>
        <w:rStyle w:val="37"/>
      </w:rPr>
      <w:instrText xml:space="preserve">PAGE  </w:instrText>
    </w:r>
    <w:r>
      <w:rPr>
        <w:rStyle w:val="37"/>
      </w:rPr>
      <w:fldChar w:fldCharType="end"/>
    </w:r>
  </w:p>
  <w:p>
    <w:pPr>
      <w:pStyle w:val="2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center"/>
                          </w:pPr>
                          <w:r>
                            <w:fldChar w:fldCharType="begin"/>
                          </w:r>
                          <w:r>
                            <w:instrText xml:space="preserve">PAGE   \* MERGEFORMAT</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1i1MkBAACa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SLm3BDieMWJ3758f3y8/fl1zdy&#10;k/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qLWLUyQEAAJoDAAAOAAAAAAAAAAEAIAAAAB4BAABkcnMvZTJvRG9j&#10;LnhtbFBLBQYAAAAABgAGAFkBAABZBQA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p>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t>14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文本框 2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AY/8oBAACbAwAADgAAAGRycy9lMm9Eb2MueG1srVNLjtswDN0X6B0E&#10;7SdyMkC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4jo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iAY/8oBAACbAwAADgAAAAAAAAABACAAAAAeAQAAZHJzL2Uyb0Rv&#10;Yy54bWxQSwUGAAAAAAYABgBZAQAAWg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2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iDgcoBAACc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Wr&#10;18vsUB+gxsaHgK1puPMDds95wGQWPqho8xslEawj2PnqrxwSEfmj9Wq9rrAksDYfEJ89fh4ipLfS&#10;W5KDhkZcYPGVn95DGlvnljzN+XttTFmicX8lEDNnWOY+csxRGvbDJGjv2zPq6XH3DXV41Skx7xxa&#10;i/zSHMQ52M/BMUR96JDasvCCcHtMSKJwyxNG2GkwLq2omy5YvhV/nkvX40+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uiDgcoBAACcAwAADgAAAAAAAAABACAAAAAeAQAAZHJzL2Uyb0Rv&#10;Yy54bWxQSwUGAAAAAAYABgBZAQAAWg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2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Bg2oMoBAACbAwAADgAAAAAAAAABACAAAAAeAQAAZHJzL2Uyb0Rv&#10;Yy54bWxQSwUGAAAAAAYABgBZAQAAWg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2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ouXPMoBAACb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4pjt8zgwM8/f5x//Tn//k6q&#10;apka1HuoMe/RY2YcPrgB12b2AzqT7kEGk76oiGAc23u6tFcMkfD0aFWtViWGOMbmC+IXT899gPhR&#10;OEOS0dCA88ttZcd7iGPqnJKqWXentM4z1PYfB2ImT5G4jxyTFYfdMAnaufaEenocfUMtbjol+pPF&#10;zqYtmY0wG7vZOPig9h1SW2Ze4G8PEUlkbqnCCDsVxpllddN+paV4fs9ZT//U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ouXPMoBAACbAwAADgAAAAAAAAABACAAAAAeAQAAZHJzL2Uyb0Rv&#10;Yy54bWxQSwUGAAAAAAYABgBZAQAAWg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23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6q2A8sBAACc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7CkhLLDU78/P3b+cev88+v&#10;pHxbpg71HipMfPKYGoc7N2D27Ad0JuFDG0z6oiSCcezv6dJfOUQi0qNVuVoVGBIYmy+Iz56f+wDx&#10;vXSGJKOmAQeY+8qPjxDH1DklVbPuXmmdh6jtXw7ETB6WuI8ckxWH3TAJ2rnmhHp6nH1NLa46JfrB&#10;YmvTmsxGmI3dbBx8UPsOqS0zL/C3h4gkMrdUYYSdCuPQsrp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uqtgP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2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V+1TP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191EA"/>
    <w:multiLevelType w:val="singleLevel"/>
    <w:tmpl w:val="875191EA"/>
    <w:lvl w:ilvl="0" w:tentative="0">
      <w:start w:val="1"/>
      <w:numFmt w:val="decimal"/>
      <w:suff w:val="nothing"/>
      <w:lvlText w:val="%1、"/>
      <w:lvlJc w:val="left"/>
    </w:lvl>
  </w:abstractNum>
  <w:abstractNum w:abstractNumId="1">
    <w:nsid w:val="9648A12D"/>
    <w:multiLevelType w:val="singleLevel"/>
    <w:tmpl w:val="9648A12D"/>
    <w:lvl w:ilvl="0" w:tentative="0">
      <w:start w:val="1"/>
      <w:numFmt w:val="chineseCounting"/>
      <w:suff w:val="nothing"/>
      <w:lvlText w:val="%1、"/>
      <w:lvlJc w:val="left"/>
      <w:rPr>
        <w:rFonts w:hint="eastAsia" w:cs="Times New Roman"/>
      </w:rPr>
    </w:lvl>
  </w:abstractNum>
  <w:abstractNum w:abstractNumId="2">
    <w:nsid w:val="9A704A6C"/>
    <w:multiLevelType w:val="singleLevel"/>
    <w:tmpl w:val="9A704A6C"/>
    <w:lvl w:ilvl="0" w:tentative="0">
      <w:start w:val="1"/>
      <w:numFmt w:val="decimal"/>
      <w:suff w:val="nothing"/>
      <w:lvlText w:val="（%1）"/>
      <w:lvlJc w:val="left"/>
    </w:lvl>
  </w:abstractNum>
  <w:abstractNum w:abstractNumId="3">
    <w:nsid w:val="A3AF43F8"/>
    <w:multiLevelType w:val="singleLevel"/>
    <w:tmpl w:val="A3AF43F8"/>
    <w:lvl w:ilvl="0" w:tentative="0">
      <w:start w:val="1"/>
      <w:numFmt w:val="chineseCounting"/>
      <w:suff w:val="nothing"/>
      <w:lvlText w:val="%1、"/>
      <w:lvlJc w:val="left"/>
      <w:rPr>
        <w:rFonts w:hint="eastAsia"/>
      </w:rPr>
    </w:lvl>
  </w:abstractNum>
  <w:abstractNum w:abstractNumId="4">
    <w:nsid w:val="A3D6213A"/>
    <w:multiLevelType w:val="singleLevel"/>
    <w:tmpl w:val="A3D6213A"/>
    <w:lvl w:ilvl="0" w:tentative="0">
      <w:start w:val="5"/>
      <w:numFmt w:val="chineseCounting"/>
      <w:suff w:val="nothing"/>
      <w:lvlText w:val="%1、"/>
      <w:lvlJc w:val="left"/>
      <w:rPr>
        <w:rFonts w:hint="eastAsia" w:cs="Times New Roman"/>
      </w:rPr>
    </w:lvl>
  </w:abstractNum>
  <w:abstractNum w:abstractNumId="5">
    <w:nsid w:val="E48CA150"/>
    <w:multiLevelType w:val="singleLevel"/>
    <w:tmpl w:val="E48CA150"/>
    <w:lvl w:ilvl="0" w:tentative="0">
      <w:start w:val="1"/>
      <w:numFmt w:val="decimal"/>
      <w:suff w:val="nothing"/>
      <w:lvlText w:val="（%1、"/>
      <w:lvlJc w:val="left"/>
    </w:lvl>
  </w:abstractNum>
  <w:abstractNum w:abstractNumId="6">
    <w:nsid w:val="0C2634FA"/>
    <w:multiLevelType w:val="multilevel"/>
    <w:tmpl w:val="0C2634FA"/>
    <w:lvl w:ilvl="0" w:tentative="0">
      <w:start w:val="6"/>
      <w:numFmt w:val="decimal"/>
      <w:lvlText w:val="（%1）"/>
      <w:lvlJc w:val="left"/>
      <w:pPr>
        <w:tabs>
          <w:tab w:val="left" w:pos="1500"/>
        </w:tabs>
        <w:ind w:left="1500" w:hanging="1080"/>
      </w:pPr>
      <w:rPr>
        <w:rFonts w:hint="eastAsia" w:cs="Times New Roman"/>
      </w:rPr>
    </w:lvl>
    <w:lvl w:ilvl="1" w:tentative="0">
      <w:start w:val="1"/>
      <w:numFmt w:val="decimal"/>
      <w:pStyle w:val="19"/>
      <w:lvlText w:val="（%2）"/>
      <w:lvlJc w:val="left"/>
      <w:pPr>
        <w:tabs>
          <w:tab w:val="left" w:pos="1920"/>
        </w:tabs>
        <w:ind w:left="1920" w:hanging="1080"/>
      </w:pPr>
      <w:rPr>
        <w:rFonts w:hint="eastAsia"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7">
    <w:nsid w:val="16DDF7AC"/>
    <w:multiLevelType w:val="singleLevel"/>
    <w:tmpl w:val="16DDF7AC"/>
    <w:lvl w:ilvl="0" w:tentative="0">
      <w:start w:val="36"/>
      <w:numFmt w:val="decimal"/>
      <w:suff w:val="space"/>
      <w:lvlText w:val="%1."/>
      <w:lvlJc w:val="left"/>
      <w:rPr>
        <w:rFonts w:cs="Times New Roman"/>
      </w:rPr>
    </w:lvl>
  </w:abstractNum>
  <w:abstractNum w:abstractNumId="8">
    <w:nsid w:val="2E7818AA"/>
    <w:multiLevelType w:val="singleLevel"/>
    <w:tmpl w:val="2E7818AA"/>
    <w:lvl w:ilvl="0" w:tentative="0">
      <w:start w:val="1"/>
      <w:numFmt w:val="decimal"/>
      <w:suff w:val="nothing"/>
      <w:lvlText w:val="（%1）"/>
      <w:lvlJc w:val="left"/>
    </w:lvl>
  </w:abstractNum>
  <w:abstractNum w:abstractNumId="9">
    <w:nsid w:val="3B3A0B63"/>
    <w:multiLevelType w:val="singleLevel"/>
    <w:tmpl w:val="3B3A0B63"/>
    <w:lvl w:ilvl="0" w:tentative="0">
      <w:start w:val="1"/>
      <w:numFmt w:val="decimal"/>
      <w:lvlText w:val="%1."/>
      <w:lvlJc w:val="left"/>
      <w:pPr>
        <w:tabs>
          <w:tab w:val="left" w:pos="312"/>
        </w:tabs>
      </w:pPr>
      <w:rPr>
        <w:rFonts w:cs="Times New Roman"/>
      </w:rPr>
    </w:lvl>
  </w:abstractNum>
  <w:abstractNum w:abstractNumId="10">
    <w:nsid w:val="57A7EBEF"/>
    <w:multiLevelType w:val="singleLevel"/>
    <w:tmpl w:val="57A7EBEF"/>
    <w:lvl w:ilvl="0" w:tentative="0">
      <w:start w:val="1"/>
      <w:numFmt w:val="decimal"/>
      <w:suff w:val="nothing"/>
      <w:lvlText w:val="%1、"/>
      <w:lvlJc w:val="left"/>
    </w:lvl>
  </w:abstractNum>
  <w:abstractNum w:abstractNumId="11">
    <w:nsid w:val="59AA739B"/>
    <w:multiLevelType w:val="singleLevel"/>
    <w:tmpl w:val="59AA739B"/>
    <w:lvl w:ilvl="0" w:tentative="0">
      <w:start w:val="9"/>
      <w:numFmt w:val="decimal"/>
      <w:suff w:val="space"/>
      <w:lvlText w:val="%1."/>
      <w:lvlJc w:val="left"/>
      <w:rPr>
        <w:rFonts w:cs="Times New Roman"/>
      </w:rPr>
    </w:lvl>
  </w:abstractNum>
  <w:abstractNum w:abstractNumId="12">
    <w:nsid w:val="59C1D3D2"/>
    <w:multiLevelType w:val="singleLevel"/>
    <w:tmpl w:val="59C1D3D2"/>
    <w:lvl w:ilvl="0" w:tentative="0">
      <w:start w:val="2"/>
      <w:numFmt w:val="chineseCounting"/>
      <w:suff w:val="space"/>
      <w:lvlText w:val="第%1章"/>
      <w:lvlJc w:val="left"/>
      <w:rPr>
        <w:rFonts w:cs="Times New Roman"/>
      </w:rPr>
    </w:lvl>
  </w:abstractNum>
  <w:abstractNum w:abstractNumId="13">
    <w:nsid w:val="61D85D54"/>
    <w:multiLevelType w:val="multilevel"/>
    <w:tmpl w:val="61D85D54"/>
    <w:lvl w:ilvl="0" w:tentative="0">
      <w:start w:val="2"/>
      <w:numFmt w:val="japaneseCounting"/>
      <w:lvlText w:val="第%1章"/>
      <w:lvlJc w:val="left"/>
      <w:pPr>
        <w:tabs>
          <w:tab w:val="left" w:pos="1770"/>
        </w:tabs>
        <w:ind w:left="1770" w:hanging="1770"/>
      </w:pPr>
      <w:rPr>
        <w:rFonts w:hint="eastAsia" w:cs="Times New Roman"/>
      </w:rPr>
    </w:lvl>
    <w:lvl w:ilvl="1" w:tentative="0">
      <w:start w:val="1"/>
      <w:numFmt w:val="decimal"/>
      <w:pStyle w:val="4"/>
      <w:lvlText w:val="%2、"/>
      <w:lvlJc w:val="left"/>
      <w:pPr>
        <w:tabs>
          <w:tab w:val="left" w:pos="2740"/>
        </w:tabs>
        <w:ind w:left="2740"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698C31E0"/>
    <w:multiLevelType w:val="singleLevel"/>
    <w:tmpl w:val="698C31E0"/>
    <w:lvl w:ilvl="0" w:tentative="0">
      <w:start w:val="4"/>
      <w:numFmt w:val="chineseCounting"/>
      <w:suff w:val="nothing"/>
      <w:lvlText w:val="%1、"/>
      <w:lvlJc w:val="left"/>
      <w:rPr>
        <w:rFonts w:hint="eastAsia" w:cs="Times New Roman"/>
      </w:rPr>
    </w:lvl>
  </w:abstractNum>
  <w:num w:numId="1">
    <w:abstractNumId w:val="13"/>
  </w:num>
  <w:num w:numId="2">
    <w:abstractNumId w:val="6"/>
  </w:num>
  <w:num w:numId="3">
    <w:abstractNumId w:val="3"/>
  </w:num>
  <w:num w:numId="4">
    <w:abstractNumId w:val="5"/>
  </w:num>
  <w:num w:numId="5">
    <w:abstractNumId w:val="12"/>
  </w:num>
  <w:num w:numId="6">
    <w:abstractNumId w:val="2"/>
  </w:num>
  <w:num w:numId="7">
    <w:abstractNumId w:val="10"/>
  </w:num>
  <w:num w:numId="8">
    <w:abstractNumId w:val="11"/>
  </w:num>
  <w:num w:numId="9">
    <w:abstractNumId w:val="7"/>
  </w:num>
  <w:num w:numId="10">
    <w:abstractNumId w:val="14"/>
  </w:num>
  <w:num w:numId="11">
    <w:abstractNumId w:val="8"/>
  </w:num>
  <w:num w:numId="12">
    <w:abstractNumId w:val="9"/>
  </w:num>
  <w:num w:numId="13">
    <w:abstractNumId w:val="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B4441"/>
    <w:rsid w:val="00000C98"/>
    <w:rsid w:val="000010B1"/>
    <w:rsid w:val="000022E5"/>
    <w:rsid w:val="00004A6F"/>
    <w:rsid w:val="000055C9"/>
    <w:rsid w:val="000059E0"/>
    <w:rsid w:val="000066A5"/>
    <w:rsid w:val="00007EFD"/>
    <w:rsid w:val="000101BE"/>
    <w:rsid w:val="0001324B"/>
    <w:rsid w:val="00013940"/>
    <w:rsid w:val="00013D66"/>
    <w:rsid w:val="00013F75"/>
    <w:rsid w:val="00014809"/>
    <w:rsid w:val="00014B2F"/>
    <w:rsid w:val="00015294"/>
    <w:rsid w:val="00015B96"/>
    <w:rsid w:val="00017012"/>
    <w:rsid w:val="00021935"/>
    <w:rsid w:val="00022158"/>
    <w:rsid w:val="00023417"/>
    <w:rsid w:val="00023D28"/>
    <w:rsid w:val="00024252"/>
    <w:rsid w:val="00024875"/>
    <w:rsid w:val="00024F31"/>
    <w:rsid w:val="00024F91"/>
    <w:rsid w:val="00025267"/>
    <w:rsid w:val="00025843"/>
    <w:rsid w:val="00026F38"/>
    <w:rsid w:val="00027730"/>
    <w:rsid w:val="00032712"/>
    <w:rsid w:val="0003373B"/>
    <w:rsid w:val="00035434"/>
    <w:rsid w:val="00036DE9"/>
    <w:rsid w:val="0003737C"/>
    <w:rsid w:val="00040045"/>
    <w:rsid w:val="00040087"/>
    <w:rsid w:val="0004053D"/>
    <w:rsid w:val="00042E9B"/>
    <w:rsid w:val="0004314F"/>
    <w:rsid w:val="000433C5"/>
    <w:rsid w:val="000436F3"/>
    <w:rsid w:val="00044AD0"/>
    <w:rsid w:val="000457E8"/>
    <w:rsid w:val="00046151"/>
    <w:rsid w:val="00046347"/>
    <w:rsid w:val="0004753D"/>
    <w:rsid w:val="00050E22"/>
    <w:rsid w:val="00050E35"/>
    <w:rsid w:val="00051FA4"/>
    <w:rsid w:val="00052D7F"/>
    <w:rsid w:val="00053B12"/>
    <w:rsid w:val="00055BE4"/>
    <w:rsid w:val="00057F3A"/>
    <w:rsid w:val="000619F3"/>
    <w:rsid w:val="00062BA2"/>
    <w:rsid w:val="0006325E"/>
    <w:rsid w:val="00065D0B"/>
    <w:rsid w:val="00066A54"/>
    <w:rsid w:val="00067FEA"/>
    <w:rsid w:val="000703BC"/>
    <w:rsid w:val="00070C02"/>
    <w:rsid w:val="00071E85"/>
    <w:rsid w:val="000721EF"/>
    <w:rsid w:val="00072E6C"/>
    <w:rsid w:val="000736AE"/>
    <w:rsid w:val="00073E17"/>
    <w:rsid w:val="000741F6"/>
    <w:rsid w:val="00074F85"/>
    <w:rsid w:val="00075DFC"/>
    <w:rsid w:val="00075FEA"/>
    <w:rsid w:val="00081654"/>
    <w:rsid w:val="00085747"/>
    <w:rsid w:val="00093120"/>
    <w:rsid w:val="00093BE8"/>
    <w:rsid w:val="00095D66"/>
    <w:rsid w:val="00095EC8"/>
    <w:rsid w:val="00095F23"/>
    <w:rsid w:val="000962F4"/>
    <w:rsid w:val="00096E97"/>
    <w:rsid w:val="000A0302"/>
    <w:rsid w:val="000A0C41"/>
    <w:rsid w:val="000A0C75"/>
    <w:rsid w:val="000A509B"/>
    <w:rsid w:val="000A55E3"/>
    <w:rsid w:val="000A5677"/>
    <w:rsid w:val="000A71D5"/>
    <w:rsid w:val="000A7DF1"/>
    <w:rsid w:val="000B0ED0"/>
    <w:rsid w:val="000B1490"/>
    <w:rsid w:val="000B2CB7"/>
    <w:rsid w:val="000B3037"/>
    <w:rsid w:val="000B3C0F"/>
    <w:rsid w:val="000B4441"/>
    <w:rsid w:val="000B45E1"/>
    <w:rsid w:val="000B5275"/>
    <w:rsid w:val="000B5431"/>
    <w:rsid w:val="000C0A88"/>
    <w:rsid w:val="000C167D"/>
    <w:rsid w:val="000C2432"/>
    <w:rsid w:val="000C537A"/>
    <w:rsid w:val="000C5999"/>
    <w:rsid w:val="000C64D8"/>
    <w:rsid w:val="000C6A15"/>
    <w:rsid w:val="000C7E5C"/>
    <w:rsid w:val="000D05AA"/>
    <w:rsid w:val="000D0701"/>
    <w:rsid w:val="000D103F"/>
    <w:rsid w:val="000D4BE3"/>
    <w:rsid w:val="000D768E"/>
    <w:rsid w:val="000E1486"/>
    <w:rsid w:val="000E164E"/>
    <w:rsid w:val="000E2ECE"/>
    <w:rsid w:val="000E2EDB"/>
    <w:rsid w:val="000E3A8C"/>
    <w:rsid w:val="000E5964"/>
    <w:rsid w:val="000E5D80"/>
    <w:rsid w:val="000E5EAE"/>
    <w:rsid w:val="000E6ABA"/>
    <w:rsid w:val="000F16F0"/>
    <w:rsid w:val="000F1A1D"/>
    <w:rsid w:val="000F2D73"/>
    <w:rsid w:val="000F5212"/>
    <w:rsid w:val="000F5219"/>
    <w:rsid w:val="000F5780"/>
    <w:rsid w:val="001030AF"/>
    <w:rsid w:val="00103952"/>
    <w:rsid w:val="00103A0D"/>
    <w:rsid w:val="00104A65"/>
    <w:rsid w:val="00104BC8"/>
    <w:rsid w:val="0010624A"/>
    <w:rsid w:val="00110ADD"/>
    <w:rsid w:val="00111100"/>
    <w:rsid w:val="00112C44"/>
    <w:rsid w:val="001135D1"/>
    <w:rsid w:val="00113BC4"/>
    <w:rsid w:val="00114776"/>
    <w:rsid w:val="001151D2"/>
    <w:rsid w:val="00115355"/>
    <w:rsid w:val="00115BFB"/>
    <w:rsid w:val="0011614B"/>
    <w:rsid w:val="00116D8C"/>
    <w:rsid w:val="001170CB"/>
    <w:rsid w:val="00117D71"/>
    <w:rsid w:val="00121866"/>
    <w:rsid w:val="00121BBD"/>
    <w:rsid w:val="00121D76"/>
    <w:rsid w:val="0012442C"/>
    <w:rsid w:val="0012458C"/>
    <w:rsid w:val="001276FC"/>
    <w:rsid w:val="00130674"/>
    <w:rsid w:val="00136ECE"/>
    <w:rsid w:val="00137013"/>
    <w:rsid w:val="00137B89"/>
    <w:rsid w:val="001405AE"/>
    <w:rsid w:val="00140A4D"/>
    <w:rsid w:val="00142D22"/>
    <w:rsid w:val="00143D19"/>
    <w:rsid w:val="00145A7D"/>
    <w:rsid w:val="00146B13"/>
    <w:rsid w:val="00147F21"/>
    <w:rsid w:val="0015136A"/>
    <w:rsid w:val="001517B9"/>
    <w:rsid w:val="00152F0E"/>
    <w:rsid w:val="001543B7"/>
    <w:rsid w:val="001549EB"/>
    <w:rsid w:val="00154E1D"/>
    <w:rsid w:val="00156356"/>
    <w:rsid w:val="00157D38"/>
    <w:rsid w:val="0016069F"/>
    <w:rsid w:val="00161E11"/>
    <w:rsid w:val="0016390C"/>
    <w:rsid w:val="00164256"/>
    <w:rsid w:val="001653F2"/>
    <w:rsid w:val="0016639C"/>
    <w:rsid w:val="00166B6F"/>
    <w:rsid w:val="00166E91"/>
    <w:rsid w:val="0016770B"/>
    <w:rsid w:val="00167BA2"/>
    <w:rsid w:val="00167C71"/>
    <w:rsid w:val="001719A4"/>
    <w:rsid w:val="00171A0C"/>
    <w:rsid w:val="001738F9"/>
    <w:rsid w:val="00173B1F"/>
    <w:rsid w:val="001740C2"/>
    <w:rsid w:val="0017438A"/>
    <w:rsid w:val="00176182"/>
    <w:rsid w:val="00177540"/>
    <w:rsid w:val="00180622"/>
    <w:rsid w:val="001810FC"/>
    <w:rsid w:val="00181DF8"/>
    <w:rsid w:val="001826A0"/>
    <w:rsid w:val="0018304E"/>
    <w:rsid w:val="00183AD2"/>
    <w:rsid w:val="00183C83"/>
    <w:rsid w:val="001847E3"/>
    <w:rsid w:val="00185154"/>
    <w:rsid w:val="00186ED8"/>
    <w:rsid w:val="00186FDC"/>
    <w:rsid w:val="001910AA"/>
    <w:rsid w:val="00191DCF"/>
    <w:rsid w:val="001927A2"/>
    <w:rsid w:val="00194804"/>
    <w:rsid w:val="00195806"/>
    <w:rsid w:val="00197F00"/>
    <w:rsid w:val="001A1294"/>
    <w:rsid w:val="001A29F0"/>
    <w:rsid w:val="001A2AE2"/>
    <w:rsid w:val="001A5736"/>
    <w:rsid w:val="001A5CB0"/>
    <w:rsid w:val="001B010A"/>
    <w:rsid w:val="001B142D"/>
    <w:rsid w:val="001B17A2"/>
    <w:rsid w:val="001B24C2"/>
    <w:rsid w:val="001B29B3"/>
    <w:rsid w:val="001B3199"/>
    <w:rsid w:val="001B3615"/>
    <w:rsid w:val="001B40D9"/>
    <w:rsid w:val="001B4540"/>
    <w:rsid w:val="001B4D2A"/>
    <w:rsid w:val="001B5053"/>
    <w:rsid w:val="001B6E1D"/>
    <w:rsid w:val="001C050C"/>
    <w:rsid w:val="001C0C98"/>
    <w:rsid w:val="001C0EFC"/>
    <w:rsid w:val="001C172C"/>
    <w:rsid w:val="001C3170"/>
    <w:rsid w:val="001C3247"/>
    <w:rsid w:val="001C4814"/>
    <w:rsid w:val="001C4FA0"/>
    <w:rsid w:val="001C5C21"/>
    <w:rsid w:val="001C616E"/>
    <w:rsid w:val="001C773D"/>
    <w:rsid w:val="001D07AA"/>
    <w:rsid w:val="001D0961"/>
    <w:rsid w:val="001D1634"/>
    <w:rsid w:val="001D1E57"/>
    <w:rsid w:val="001D3B3B"/>
    <w:rsid w:val="001D3EAD"/>
    <w:rsid w:val="001D4F22"/>
    <w:rsid w:val="001D5325"/>
    <w:rsid w:val="001D543D"/>
    <w:rsid w:val="001E089D"/>
    <w:rsid w:val="001E349D"/>
    <w:rsid w:val="001E3B28"/>
    <w:rsid w:val="001E718E"/>
    <w:rsid w:val="001E74A7"/>
    <w:rsid w:val="001E7E83"/>
    <w:rsid w:val="001F1B90"/>
    <w:rsid w:val="001F218D"/>
    <w:rsid w:val="001F5400"/>
    <w:rsid w:val="001F716E"/>
    <w:rsid w:val="001F7619"/>
    <w:rsid w:val="001F7904"/>
    <w:rsid w:val="00201740"/>
    <w:rsid w:val="002023FE"/>
    <w:rsid w:val="00204841"/>
    <w:rsid w:val="00204E43"/>
    <w:rsid w:val="00204F81"/>
    <w:rsid w:val="002055C0"/>
    <w:rsid w:val="0020644B"/>
    <w:rsid w:val="00206F65"/>
    <w:rsid w:val="002070B0"/>
    <w:rsid w:val="00211AEA"/>
    <w:rsid w:val="00214D2A"/>
    <w:rsid w:val="00214F9E"/>
    <w:rsid w:val="00215097"/>
    <w:rsid w:val="002157A0"/>
    <w:rsid w:val="0021739B"/>
    <w:rsid w:val="00217A18"/>
    <w:rsid w:val="00217BDF"/>
    <w:rsid w:val="00221000"/>
    <w:rsid w:val="0022134E"/>
    <w:rsid w:val="0022429D"/>
    <w:rsid w:val="00224F7E"/>
    <w:rsid w:val="00225284"/>
    <w:rsid w:val="00225E53"/>
    <w:rsid w:val="002260DD"/>
    <w:rsid w:val="00226B98"/>
    <w:rsid w:val="00226E67"/>
    <w:rsid w:val="00230232"/>
    <w:rsid w:val="00230531"/>
    <w:rsid w:val="002308B7"/>
    <w:rsid w:val="00230C30"/>
    <w:rsid w:val="00230D50"/>
    <w:rsid w:val="00232357"/>
    <w:rsid w:val="0023444C"/>
    <w:rsid w:val="00234994"/>
    <w:rsid w:val="002363FC"/>
    <w:rsid w:val="002367EA"/>
    <w:rsid w:val="00236826"/>
    <w:rsid w:val="00241552"/>
    <w:rsid w:val="00241BCE"/>
    <w:rsid w:val="0024272C"/>
    <w:rsid w:val="00242D9D"/>
    <w:rsid w:val="00243299"/>
    <w:rsid w:val="00243671"/>
    <w:rsid w:val="00244830"/>
    <w:rsid w:val="00245169"/>
    <w:rsid w:val="00245364"/>
    <w:rsid w:val="002456BF"/>
    <w:rsid w:val="00245E27"/>
    <w:rsid w:val="00252993"/>
    <w:rsid w:val="00255092"/>
    <w:rsid w:val="00255825"/>
    <w:rsid w:val="00255854"/>
    <w:rsid w:val="002567E9"/>
    <w:rsid w:val="00256E38"/>
    <w:rsid w:val="00257071"/>
    <w:rsid w:val="0025779A"/>
    <w:rsid w:val="00260EA5"/>
    <w:rsid w:val="0026232A"/>
    <w:rsid w:val="00262840"/>
    <w:rsid w:val="00264783"/>
    <w:rsid w:val="00265EF4"/>
    <w:rsid w:val="00265F56"/>
    <w:rsid w:val="002678BB"/>
    <w:rsid w:val="00267DC7"/>
    <w:rsid w:val="00271F8C"/>
    <w:rsid w:val="0027232C"/>
    <w:rsid w:val="0027412C"/>
    <w:rsid w:val="002748E0"/>
    <w:rsid w:val="0027523A"/>
    <w:rsid w:val="00275632"/>
    <w:rsid w:val="00275988"/>
    <w:rsid w:val="00277152"/>
    <w:rsid w:val="00282DC0"/>
    <w:rsid w:val="0028349A"/>
    <w:rsid w:val="00286D27"/>
    <w:rsid w:val="00286DD0"/>
    <w:rsid w:val="0028795D"/>
    <w:rsid w:val="0029141D"/>
    <w:rsid w:val="00291F1B"/>
    <w:rsid w:val="00292B13"/>
    <w:rsid w:val="00293E45"/>
    <w:rsid w:val="00295881"/>
    <w:rsid w:val="002968CB"/>
    <w:rsid w:val="00297289"/>
    <w:rsid w:val="002A1194"/>
    <w:rsid w:val="002A1A49"/>
    <w:rsid w:val="002A271D"/>
    <w:rsid w:val="002A33A6"/>
    <w:rsid w:val="002A3B27"/>
    <w:rsid w:val="002A437B"/>
    <w:rsid w:val="002A4392"/>
    <w:rsid w:val="002A44D1"/>
    <w:rsid w:val="002A46BF"/>
    <w:rsid w:val="002A4CE7"/>
    <w:rsid w:val="002A5D46"/>
    <w:rsid w:val="002A5F05"/>
    <w:rsid w:val="002A6EB1"/>
    <w:rsid w:val="002A7D76"/>
    <w:rsid w:val="002B04A9"/>
    <w:rsid w:val="002B132C"/>
    <w:rsid w:val="002B1ED6"/>
    <w:rsid w:val="002B1F5D"/>
    <w:rsid w:val="002B2CC1"/>
    <w:rsid w:val="002B3476"/>
    <w:rsid w:val="002B3DF5"/>
    <w:rsid w:val="002B40AB"/>
    <w:rsid w:val="002B43F1"/>
    <w:rsid w:val="002B44EB"/>
    <w:rsid w:val="002B456E"/>
    <w:rsid w:val="002B5013"/>
    <w:rsid w:val="002B7C11"/>
    <w:rsid w:val="002B7D78"/>
    <w:rsid w:val="002C459A"/>
    <w:rsid w:val="002C75A2"/>
    <w:rsid w:val="002C7AD7"/>
    <w:rsid w:val="002D1CCA"/>
    <w:rsid w:val="002D27FB"/>
    <w:rsid w:val="002D3375"/>
    <w:rsid w:val="002D38D6"/>
    <w:rsid w:val="002D3FF0"/>
    <w:rsid w:val="002D48BF"/>
    <w:rsid w:val="002D5AD1"/>
    <w:rsid w:val="002D63F9"/>
    <w:rsid w:val="002D65B1"/>
    <w:rsid w:val="002D7D45"/>
    <w:rsid w:val="002E18AF"/>
    <w:rsid w:val="002E1AA3"/>
    <w:rsid w:val="002E22ED"/>
    <w:rsid w:val="002E38EB"/>
    <w:rsid w:val="002E494E"/>
    <w:rsid w:val="002E5EE2"/>
    <w:rsid w:val="002E650F"/>
    <w:rsid w:val="002E75FC"/>
    <w:rsid w:val="002F01F6"/>
    <w:rsid w:val="002F0EB0"/>
    <w:rsid w:val="002F22A9"/>
    <w:rsid w:val="002F2BFA"/>
    <w:rsid w:val="002F42C3"/>
    <w:rsid w:val="002F6E17"/>
    <w:rsid w:val="00301FD7"/>
    <w:rsid w:val="003026E8"/>
    <w:rsid w:val="00303133"/>
    <w:rsid w:val="00303734"/>
    <w:rsid w:val="0030379D"/>
    <w:rsid w:val="00303AD5"/>
    <w:rsid w:val="0030461A"/>
    <w:rsid w:val="00304678"/>
    <w:rsid w:val="0030641F"/>
    <w:rsid w:val="00306631"/>
    <w:rsid w:val="003066AB"/>
    <w:rsid w:val="0030685A"/>
    <w:rsid w:val="00307D6E"/>
    <w:rsid w:val="003117B0"/>
    <w:rsid w:val="00314217"/>
    <w:rsid w:val="0031502D"/>
    <w:rsid w:val="00320023"/>
    <w:rsid w:val="00322882"/>
    <w:rsid w:val="00322C03"/>
    <w:rsid w:val="00323152"/>
    <w:rsid w:val="00323718"/>
    <w:rsid w:val="0032416B"/>
    <w:rsid w:val="00326F6E"/>
    <w:rsid w:val="00327B7A"/>
    <w:rsid w:val="00332D20"/>
    <w:rsid w:val="003332CD"/>
    <w:rsid w:val="00333C82"/>
    <w:rsid w:val="00337E30"/>
    <w:rsid w:val="003404B4"/>
    <w:rsid w:val="003431AA"/>
    <w:rsid w:val="003435EA"/>
    <w:rsid w:val="00344F50"/>
    <w:rsid w:val="00350E4B"/>
    <w:rsid w:val="00351CA8"/>
    <w:rsid w:val="00351F78"/>
    <w:rsid w:val="003523E2"/>
    <w:rsid w:val="003531D3"/>
    <w:rsid w:val="00356E3C"/>
    <w:rsid w:val="00360947"/>
    <w:rsid w:val="00360DA7"/>
    <w:rsid w:val="003626EA"/>
    <w:rsid w:val="00362AA8"/>
    <w:rsid w:val="003643CF"/>
    <w:rsid w:val="003643E9"/>
    <w:rsid w:val="003645D5"/>
    <w:rsid w:val="00371965"/>
    <w:rsid w:val="003721C5"/>
    <w:rsid w:val="003752C8"/>
    <w:rsid w:val="00377331"/>
    <w:rsid w:val="003805C7"/>
    <w:rsid w:val="00383596"/>
    <w:rsid w:val="00385BA5"/>
    <w:rsid w:val="00391211"/>
    <w:rsid w:val="00393B40"/>
    <w:rsid w:val="0039692A"/>
    <w:rsid w:val="00396BE7"/>
    <w:rsid w:val="003A0DBA"/>
    <w:rsid w:val="003A2315"/>
    <w:rsid w:val="003A4DEA"/>
    <w:rsid w:val="003A67F0"/>
    <w:rsid w:val="003A7E19"/>
    <w:rsid w:val="003B0239"/>
    <w:rsid w:val="003B1FE2"/>
    <w:rsid w:val="003B2534"/>
    <w:rsid w:val="003B485E"/>
    <w:rsid w:val="003B4B50"/>
    <w:rsid w:val="003B5115"/>
    <w:rsid w:val="003B5353"/>
    <w:rsid w:val="003B5A9D"/>
    <w:rsid w:val="003B61C1"/>
    <w:rsid w:val="003B620C"/>
    <w:rsid w:val="003B661D"/>
    <w:rsid w:val="003B747B"/>
    <w:rsid w:val="003B7735"/>
    <w:rsid w:val="003C231A"/>
    <w:rsid w:val="003C2BB6"/>
    <w:rsid w:val="003C2D9B"/>
    <w:rsid w:val="003C408B"/>
    <w:rsid w:val="003C6682"/>
    <w:rsid w:val="003D3FE1"/>
    <w:rsid w:val="003D4473"/>
    <w:rsid w:val="003D6E8F"/>
    <w:rsid w:val="003D70CB"/>
    <w:rsid w:val="003E1EBA"/>
    <w:rsid w:val="003E2747"/>
    <w:rsid w:val="003E2F71"/>
    <w:rsid w:val="003E39C7"/>
    <w:rsid w:val="003E459A"/>
    <w:rsid w:val="003E5C73"/>
    <w:rsid w:val="003E7756"/>
    <w:rsid w:val="003E7F37"/>
    <w:rsid w:val="003F1082"/>
    <w:rsid w:val="003F1C7E"/>
    <w:rsid w:val="003F2623"/>
    <w:rsid w:val="003F503F"/>
    <w:rsid w:val="003F617F"/>
    <w:rsid w:val="003F733A"/>
    <w:rsid w:val="004017AF"/>
    <w:rsid w:val="00401E11"/>
    <w:rsid w:val="00402605"/>
    <w:rsid w:val="004051E1"/>
    <w:rsid w:val="00406226"/>
    <w:rsid w:val="00412F49"/>
    <w:rsid w:val="00414934"/>
    <w:rsid w:val="00415C17"/>
    <w:rsid w:val="00415EAB"/>
    <w:rsid w:val="00416D5D"/>
    <w:rsid w:val="00416E98"/>
    <w:rsid w:val="00422C3E"/>
    <w:rsid w:val="00422D3B"/>
    <w:rsid w:val="004246A1"/>
    <w:rsid w:val="00425583"/>
    <w:rsid w:val="00425BF2"/>
    <w:rsid w:val="004301F6"/>
    <w:rsid w:val="00430D36"/>
    <w:rsid w:val="00431DC7"/>
    <w:rsid w:val="0043255B"/>
    <w:rsid w:val="004325A7"/>
    <w:rsid w:val="0043262B"/>
    <w:rsid w:val="00432707"/>
    <w:rsid w:val="00432AD9"/>
    <w:rsid w:val="00433F32"/>
    <w:rsid w:val="00434540"/>
    <w:rsid w:val="004355D7"/>
    <w:rsid w:val="00435F4C"/>
    <w:rsid w:val="004369B8"/>
    <w:rsid w:val="00441786"/>
    <w:rsid w:val="004424B7"/>
    <w:rsid w:val="00442A96"/>
    <w:rsid w:val="0044333F"/>
    <w:rsid w:val="00443AA4"/>
    <w:rsid w:val="00444E3D"/>
    <w:rsid w:val="004458A5"/>
    <w:rsid w:val="004502B4"/>
    <w:rsid w:val="00450B21"/>
    <w:rsid w:val="00452900"/>
    <w:rsid w:val="0045290F"/>
    <w:rsid w:val="004548E0"/>
    <w:rsid w:val="00454A92"/>
    <w:rsid w:val="0045605B"/>
    <w:rsid w:val="004569AC"/>
    <w:rsid w:val="00456BD0"/>
    <w:rsid w:val="0045723F"/>
    <w:rsid w:val="00460AF5"/>
    <w:rsid w:val="00461B23"/>
    <w:rsid w:val="00462E5E"/>
    <w:rsid w:val="00464546"/>
    <w:rsid w:val="004645E0"/>
    <w:rsid w:val="004650C2"/>
    <w:rsid w:val="00465A0F"/>
    <w:rsid w:val="004666F5"/>
    <w:rsid w:val="00467E57"/>
    <w:rsid w:val="00470126"/>
    <w:rsid w:val="00470AD6"/>
    <w:rsid w:val="004717EA"/>
    <w:rsid w:val="00472499"/>
    <w:rsid w:val="00474A43"/>
    <w:rsid w:val="00475178"/>
    <w:rsid w:val="00475742"/>
    <w:rsid w:val="00475D53"/>
    <w:rsid w:val="00475F51"/>
    <w:rsid w:val="00476529"/>
    <w:rsid w:val="00480780"/>
    <w:rsid w:val="00481C15"/>
    <w:rsid w:val="0048225A"/>
    <w:rsid w:val="0048249B"/>
    <w:rsid w:val="00484F71"/>
    <w:rsid w:val="00493E84"/>
    <w:rsid w:val="004945C7"/>
    <w:rsid w:val="004955D8"/>
    <w:rsid w:val="0049698C"/>
    <w:rsid w:val="004A0D8F"/>
    <w:rsid w:val="004A3131"/>
    <w:rsid w:val="004A3279"/>
    <w:rsid w:val="004A3DB6"/>
    <w:rsid w:val="004A46CB"/>
    <w:rsid w:val="004A61F0"/>
    <w:rsid w:val="004A6BA7"/>
    <w:rsid w:val="004A7BBB"/>
    <w:rsid w:val="004A7EA9"/>
    <w:rsid w:val="004B06D1"/>
    <w:rsid w:val="004B09F2"/>
    <w:rsid w:val="004B192E"/>
    <w:rsid w:val="004B2902"/>
    <w:rsid w:val="004B35D9"/>
    <w:rsid w:val="004B3889"/>
    <w:rsid w:val="004B76CB"/>
    <w:rsid w:val="004C08C8"/>
    <w:rsid w:val="004C1426"/>
    <w:rsid w:val="004C143B"/>
    <w:rsid w:val="004C1F80"/>
    <w:rsid w:val="004C3AD7"/>
    <w:rsid w:val="004C43A8"/>
    <w:rsid w:val="004C6DE8"/>
    <w:rsid w:val="004D02F2"/>
    <w:rsid w:val="004D0757"/>
    <w:rsid w:val="004D0B52"/>
    <w:rsid w:val="004D1397"/>
    <w:rsid w:val="004D1938"/>
    <w:rsid w:val="004D1CB1"/>
    <w:rsid w:val="004D2230"/>
    <w:rsid w:val="004D383D"/>
    <w:rsid w:val="004D55B5"/>
    <w:rsid w:val="004D61D2"/>
    <w:rsid w:val="004D6278"/>
    <w:rsid w:val="004D7505"/>
    <w:rsid w:val="004E0808"/>
    <w:rsid w:val="004E1CF7"/>
    <w:rsid w:val="004E21FD"/>
    <w:rsid w:val="004E362A"/>
    <w:rsid w:val="004E3BD9"/>
    <w:rsid w:val="004E4189"/>
    <w:rsid w:val="004E43C5"/>
    <w:rsid w:val="004E542C"/>
    <w:rsid w:val="004E55F7"/>
    <w:rsid w:val="004E5F33"/>
    <w:rsid w:val="004E78C1"/>
    <w:rsid w:val="004F020C"/>
    <w:rsid w:val="004F102D"/>
    <w:rsid w:val="004F202E"/>
    <w:rsid w:val="004F2E78"/>
    <w:rsid w:val="004F4634"/>
    <w:rsid w:val="004F4654"/>
    <w:rsid w:val="004F65C8"/>
    <w:rsid w:val="004F7B08"/>
    <w:rsid w:val="00500EDF"/>
    <w:rsid w:val="005016EF"/>
    <w:rsid w:val="00501A97"/>
    <w:rsid w:val="00502065"/>
    <w:rsid w:val="0050317A"/>
    <w:rsid w:val="005037E0"/>
    <w:rsid w:val="00503FE1"/>
    <w:rsid w:val="00504664"/>
    <w:rsid w:val="00504B67"/>
    <w:rsid w:val="00505B7B"/>
    <w:rsid w:val="005069D4"/>
    <w:rsid w:val="00506BFD"/>
    <w:rsid w:val="00506DB3"/>
    <w:rsid w:val="00507CEA"/>
    <w:rsid w:val="00510CA0"/>
    <w:rsid w:val="005116B6"/>
    <w:rsid w:val="00512B7A"/>
    <w:rsid w:val="00514140"/>
    <w:rsid w:val="00514187"/>
    <w:rsid w:val="00517147"/>
    <w:rsid w:val="005206BB"/>
    <w:rsid w:val="005210A4"/>
    <w:rsid w:val="00521283"/>
    <w:rsid w:val="00521BAB"/>
    <w:rsid w:val="00521CC1"/>
    <w:rsid w:val="00531646"/>
    <w:rsid w:val="0053248C"/>
    <w:rsid w:val="00534298"/>
    <w:rsid w:val="0053487F"/>
    <w:rsid w:val="005357D5"/>
    <w:rsid w:val="0053656B"/>
    <w:rsid w:val="0053796D"/>
    <w:rsid w:val="00537BA9"/>
    <w:rsid w:val="005401B1"/>
    <w:rsid w:val="00543445"/>
    <w:rsid w:val="00544B86"/>
    <w:rsid w:val="00546BB3"/>
    <w:rsid w:val="005538FB"/>
    <w:rsid w:val="00553C9B"/>
    <w:rsid w:val="00554026"/>
    <w:rsid w:val="005543B0"/>
    <w:rsid w:val="00554FD5"/>
    <w:rsid w:val="00555024"/>
    <w:rsid w:val="00556999"/>
    <w:rsid w:val="00557449"/>
    <w:rsid w:val="0055790A"/>
    <w:rsid w:val="0056318A"/>
    <w:rsid w:val="00565DE8"/>
    <w:rsid w:val="00566BE5"/>
    <w:rsid w:val="00570B0F"/>
    <w:rsid w:val="00570CDC"/>
    <w:rsid w:val="005715CB"/>
    <w:rsid w:val="00571D39"/>
    <w:rsid w:val="005728B4"/>
    <w:rsid w:val="00573150"/>
    <w:rsid w:val="00573A81"/>
    <w:rsid w:val="0057494A"/>
    <w:rsid w:val="00574A4D"/>
    <w:rsid w:val="00574AC3"/>
    <w:rsid w:val="00576461"/>
    <w:rsid w:val="00576947"/>
    <w:rsid w:val="00577306"/>
    <w:rsid w:val="00577AE0"/>
    <w:rsid w:val="0058003C"/>
    <w:rsid w:val="005841CB"/>
    <w:rsid w:val="005851D0"/>
    <w:rsid w:val="00585606"/>
    <w:rsid w:val="00585B2A"/>
    <w:rsid w:val="005876D6"/>
    <w:rsid w:val="00591DDD"/>
    <w:rsid w:val="00592114"/>
    <w:rsid w:val="00592AB6"/>
    <w:rsid w:val="00594666"/>
    <w:rsid w:val="00594B77"/>
    <w:rsid w:val="00595846"/>
    <w:rsid w:val="00596582"/>
    <w:rsid w:val="005A2CDF"/>
    <w:rsid w:val="005A2FBB"/>
    <w:rsid w:val="005A451F"/>
    <w:rsid w:val="005A57B5"/>
    <w:rsid w:val="005A5E42"/>
    <w:rsid w:val="005A6F60"/>
    <w:rsid w:val="005A7F35"/>
    <w:rsid w:val="005A7FA3"/>
    <w:rsid w:val="005B0D20"/>
    <w:rsid w:val="005B0F6F"/>
    <w:rsid w:val="005B19B3"/>
    <w:rsid w:val="005B718D"/>
    <w:rsid w:val="005B7EF4"/>
    <w:rsid w:val="005C090F"/>
    <w:rsid w:val="005C0CA6"/>
    <w:rsid w:val="005C0D15"/>
    <w:rsid w:val="005C2FD4"/>
    <w:rsid w:val="005C482D"/>
    <w:rsid w:val="005C50C2"/>
    <w:rsid w:val="005C5B91"/>
    <w:rsid w:val="005C65BF"/>
    <w:rsid w:val="005D02F4"/>
    <w:rsid w:val="005D07AB"/>
    <w:rsid w:val="005D2E7F"/>
    <w:rsid w:val="005D3EEA"/>
    <w:rsid w:val="005D60D3"/>
    <w:rsid w:val="005D658B"/>
    <w:rsid w:val="005D6E45"/>
    <w:rsid w:val="005E163D"/>
    <w:rsid w:val="005E1AF2"/>
    <w:rsid w:val="005E1C1C"/>
    <w:rsid w:val="005E2B26"/>
    <w:rsid w:val="005E2F09"/>
    <w:rsid w:val="005E471D"/>
    <w:rsid w:val="005E572C"/>
    <w:rsid w:val="005E5A2C"/>
    <w:rsid w:val="005F05A1"/>
    <w:rsid w:val="005F0F87"/>
    <w:rsid w:val="005F1B34"/>
    <w:rsid w:val="005F5041"/>
    <w:rsid w:val="005F59D9"/>
    <w:rsid w:val="005F6E4E"/>
    <w:rsid w:val="005F7248"/>
    <w:rsid w:val="005F7F6D"/>
    <w:rsid w:val="006012FF"/>
    <w:rsid w:val="00602F6D"/>
    <w:rsid w:val="006032B3"/>
    <w:rsid w:val="0060393E"/>
    <w:rsid w:val="00603B16"/>
    <w:rsid w:val="00603B86"/>
    <w:rsid w:val="006044F9"/>
    <w:rsid w:val="00606464"/>
    <w:rsid w:val="006069FD"/>
    <w:rsid w:val="00607308"/>
    <w:rsid w:val="00611D3D"/>
    <w:rsid w:val="00611D4E"/>
    <w:rsid w:val="006144C9"/>
    <w:rsid w:val="00615723"/>
    <w:rsid w:val="006174A3"/>
    <w:rsid w:val="00617B80"/>
    <w:rsid w:val="0062043A"/>
    <w:rsid w:val="00620592"/>
    <w:rsid w:val="00623D3C"/>
    <w:rsid w:val="0062513A"/>
    <w:rsid w:val="00626554"/>
    <w:rsid w:val="0062712E"/>
    <w:rsid w:val="006272D6"/>
    <w:rsid w:val="006278E5"/>
    <w:rsid w:val="00630221"/>
    <w:rsid w:val="0063340A"/>
    <w:rsid w:val="006334CD"/>
    <w:rsid w:val="0063469E"/>
    <w:rsid w:val="006346FC"/>
    <w:rsid w:val="00635EF0"/>
    <w:rsid w:val="0064013A"/>
    <w:rsid w:val="00642191"/>
    <w:rsid w:val="00643740"/>
    <w:rsid w:val="00646698"/>
    <w:rsid w:val="0064682B"/>
    <w:rsid w:val="00646A42"/>
    <w:rsid w:val="00650199"/>
    <w:rsid w:val="00650E1C"/>
    <w:rsid w:val="0065207C"/>
    <w:rsid w:val="006522F3"/>
    <w:rsid w:val="00653A7B"/>
    <w:rsid w:val="00653E9C"/>
    <w:rsid w:val="00654173"/>
    <w:rsid w:val="0065478C"/>
    <w:rsid w:val="00654BD5"/>
    <w:rsid w:val="00655402"/>
    <w:rsid w:val="00655834"/>
    <w:rsid w:val="006558C6"/>
    <w:rsid w:val="006569F5"/>
    <w:rsid w:val="00656A60"/>
    <w:rsid w:val="006573C3"/>
    <w:rsid w:val="00660663"/>
    <w:rsid w:val="00660921"/>
    <w:rsid w:val="00661854"/>
    <w:rsid w:val="0066245C"/>
    <w:rsid w:val="0066267A"/>
    <w:rsid w:val="0066393D"/>
    <w:rsid w:val="0066550B"/>
    <w:rsid w:val="00670024"/>
    <w:rsid w:val="00670373"/>
    <w:rsid w:val="00670F9C"/>
    <w:rsid w:val="00671218"/>
    <w:rsid w:val="006719D0"/>
    <w:rsid w:val="00671C92"/>
    <w:rsid w:val="00672605"/>
    <w:rsid w:val="00672869"/>
    <w:rsid w:val="006733DD"/>
    <w:rsid w:val="006735F3"/>
    <w:rsid w:val="0067407D"/>
    <w:rsid w:val="0067480E"/>
    <w:rsid w:val="006764A4"/>
    <w:rsid w:val="0067664F"/>
    <w:rsid w:val="00681A72"/>
    <w:rsid w:val="0068270D"/>
    <w:rsid w:val="006829FA"/>
    <w:rsid w:val="00683BD1"/>
    <w:rsid w:val="006845B4"/>
    <w:rsid w:val="00684E99"/>
    <w:rsid w:val="00686AB4"/>
    <w:rsid w:val="00687068"/>
    <w:rsid w:val="00687325"/>
    <w:rsid w:val="00687A3B"/>
    <w:rsid w:val="00687D56"/>
    <w:rsid w:val="00692BEA"/>
    <w:rsid w:val="00692F07"/>
    <w:rsid w:val="00693393"/>
    <w:rsid w:val="006966D7"/>
    <w:rsid w:val="00696A24"/>
    <w:rsid w:val="00696B6F"/>
    <w:rsid w:val="00696FB3"/>
    <w:rsid w:val="00697769"/>
    <w:rsid w:val="006A03CB"/>
    <w:rsid w:val="006A10D5"/>
    <w:rsid w:val="006A2571"/>
    <w:rsid w:val="006A265F"/>
    <w:rsid w:val="006A2B73"/>
    <w:rsid w:val="006A3C67"/>
    <w:rsid w:val="006A4D35"/>
    <w:rsid w:val="006A674B"/>
    <w:rsid w:val="006A6C69"/>
    <w:rsid w:val="006B0304"/>
    <w:rsid w:val="006B06E4"/>
    <w:rsid w:val="006B1CCF"/>
    <w:rsid w:val="006B2B23"/>
    <w:rsid w:val="006B4445"/>
    <w:rsid w:val="006B5CB4"/>
    <w:rsid w:val="006B63B8"/>
    <w:rsid w:val="006B679C"/>
    <w:rsid w:val="006B70F3"/>
    <w:rsid w:val="006B750B"/>
    <w:rsid w:val="006C0CEF"/>
    <w:rsid w:val="006C184E"/>
    <w:rsid w:val="006C44BF"/>
    <w:rsid w:val="006C49BF"/>
    <w:rsid w:val="006C4FB9"/>
    <w:rsid w:val="006C4FCE"/>
    <w:rsid w:val="006C5BA7"/>
    <w:rsid w:val="006C673D"/>
    <w:rsid w:val="006D02A1"/>
    <w:rsid w:val="006D04F7"/>
    <w:rsid w:val="006D0663"/>
    <w:rsid w:val="006D4600"/>
    <w:rsid w:val="006D53F8"/>
    <w:rsid w:val="006D5FA9"/>
    <w:rsid w:val="006D6073"/>
    <w:rsid w:val="006D642A"/>
    <w:rsid w:val="006D6455"/>
    <w:rsid w:val="006D762B"/>
    <w:rsid w:val="006E1A6A"/>
    <w:rsid w:val="006E2306"/>
    <w:rsid w:val="006E281A"/>
    <w:rsid w:val="006E39AD"/>
    <w:rsid w:val="006E5381"/>
    <w:rsid w:val="006E5971"/>
    <w:rsid w:val="006E6AB8"/>
    <w:rsid w:val="006E7493"/>
    <w:rsid w:val="006F0E78"/>
    <w:rsid w:val="006F10AB"/>
    <w:rsid w:val="006F1D0F"/>
    <w:rsid w:val="006F28A5"/>
    <w:rsid w:val="006F2EA7"/>
    <w:rsid w:val="006F3C3A"/>
    <w:rsid w:val="006F798A"/>
    <w:rsid w:val="0070065B"/>
    <w:rsid w:val="007019BB"/>
    <w:rsid w:val="00701FCE"/>
    <w:rsid w:val="0070275C"/>
    <w:rsid w:val="007029A4"/>
    <w:rsid w:val="00703318"/>
    <w:rsid w:val="0070375D"/>
    <w:rsid w:val="007061A4"/>
    <w:rsid w:val="00710C77"/>
    <w:rsid w:val="00711A6C"/>
    <w:rsid w:val="00712A4F"/>
    <w:rsid w:val="00713679"/>
    <w:rsid w:val="0071395C"/>
    <w:rsid w:val="00716265"/>
    <w:rsid w:val="00716B3D"/>
    <w:rsid w:val="0072062A"/>
    <w:rsid w:val="00722260"/>
    <w:rsid w:val="007224E7"/>
    <w:rsid w:val="00722A43"/>
    <w:rsid w:val="00722D75"/>
    <w:rsid w:val="00723C33"/>
    <w:rsid w:val="00723F4F"/>
    <w:rsid w:val="00724A0F"/>
    <w:rsid w:val="00727977"/>
    <w:rsid w:val="00727A48"/>
    <w:rsid w:val="007309FA"/>
    <w:rsid w:val="00731F72"/>
    <w:rsid w:val="00734D5D"/>
    <w:rsid w:val="00737C05"/>
    <w:rsid w:val="00740C99"/>
    <w:rsid w:val="00740DAB"/>
    <w:rsid w:val="00741823"/>
    <w:rsid w:val="0074320D"/>
    <w:rsid w:val="00743652"/>
    <w:rsid w:val="00743887"/>
    <w:rsid w:val="00743B65"/>
    <w:rsid w:val="00747391"/>
    <w:rsid w:val="0075019E"/>
    <w:rsid w:val="00750346"/>
    <w:rsid w:val="00750A01"/>
    <w:rsid w:val="0075269E"/>
    <w:rsid w:val="00752BB1"/>
    <w:rsid w:val="007538D9"/>
    <w:rsid w:val="00753A4B"/>
    <w:rsid w:val="00754B2A"/>
    <w:rsid w:val="00755009"/>
    <w:rsid w:val="00756078"/>
    <w:rsid w:val="00757665"/>
    <w:rsid w:val="007609CB"/>
    <w:rsid w:val="00761870"/>
    <w:rsid w:val="007632C1"/>
    <w:rsid w:val="007637A1"/>
    <w:rsid w:val="0076414A"/>
    <w:rsid w:val="00764B03"/>
    <w:rsid w:val="00765797"/>
    <w:rsid w:val="0077244B"/>
    <w:rsid w:val="00773791"/>
    <w:rsid w:val="00780231"/>
    <w:rsid w:val="00780F6C"/>
    <w:rsid w:val="0078243B"/>
    <w:rsid w:val="00782502"/>
    <w:rsid w:val="00784448"/>
    <w:rsid w:val="007846B8"/>
    <w:rsid w:val="00784DFD"/>
    <w:rsid w:val="007866F4"/>
    <w:rsid w:val="00790A3F"/>
    <w:rsid w:val="00791284"/>
    <w:rsid w:val="007918DB"/>
    <w:rsid w:val="00793448"/>
    <w:rsid w:val="00793AEC"/>
    <w:rsid w:val="007947F6"/>
    <w:rsid w:val="007972FA"/>
    <w:rsid w:val="00797506"/>
    <w:rsid w:val="007A0E32"/>
    <w:rsid w:val="007A1944"/>
    <w:rsid w:val="007A38DD"/>
    <w:rsid w:val="007A3AB4"/>
    <w:rsid w:val="007A4538"/>
    <w:rsid w:val="007A4F20"/>
    <w:rsid w:val="007A656D"/>
    <w:rsid w:val="007A6FC4"/>
    <w:rsid w:val="007A707E"/>
    <w:rsid w:val="007A7B4D"/>
    <w:rsid w:val="007B2230"/>
    <w:rsid w:val="007B224A"/>
    <w:rsid w:val="007B515D"/>
    <w:rsid w:val="007B7A96"/>
    <w:rsid w:val="007C1829"/>
    <w:rsid w:val="007C1978"/>
    <w:rsid w:val="007C3442"/>
    <w:rsid w:val="007C3780"/>
    <w:rsid w:val="007C3DA7"/>
    <w:rsid w:val="007C5688"/>
    <w:rsid w:val="007C63C6"/>
    <w:rsid w:val="007D1D0E"/>
    <w:rsid w:val="007D2A50"/>
    <w:rsid w:val="007D3A53"/>
    <w:rsid w:val="007D4EC9"/>
    <w:rsid w:val="007E02F1"/>
    <w:rsid w:val="007E074C"/>
    <w:rsid w:val="007E08C1"/>
    <w:rsid w:val="007E283D"/>
    <w:rsid w:val="007E38A5"/>
    <w:rsid w:val="007E51F2"/>
    <w:rsid w:val="007E53D8"/>
    <w:rsid w:val="007E54B9"/>
    <w:rsid w:val="007E54F9"/>
    <w:rsid w:val="007E6C36"/>
    <w:rsid w:val="007E7D39"/>
    <w:rsid w:val="007E7F31"/>
    <w:rsid w:val="007F0E98"/>
    <w:rsid w:val="007F1935"/>
    <w:rsid w:val="007F2D68"/>
    <w:rsid w:val="007F3926"/>
    <w:rsid w:val="007F4068"/>
    <w:rsid w:val="007F528F"/>
    <w:rsid w:val="007F67D8"/>
    <w:rsid w:val="0080163A"/>
    <w:rsid w:val="00802344"/>
    <w:rsid w:val="00802F65"/>
    <w:rsid w:val="008037D7"/>
    <w:rsid w:val="0081027D"/>
    <w:rsid w:val="00812EFF"/>
    <w:rsid w:val="008137A3"/>
    <w:rsid w:val="00814D05"/>
    <w:rsid w:val="00820623"/>
    <w:rsid w:val="00824265"/>
    <w:rsid w:val="0082526F"/>
    <w:rsid w:val="00825968"/>
    <w:rsid w:val="00826A69"/>
    <w:rsid w:val="0083089F"/>
    <w:rsid w:val="008314CF"/>
    <w:rsid w:val="008334B8"/>
    <w:rsid w:val="00833E49"/>
    <w:rsid w:val="00834607"/>
    <w:rsid w:val="00834B7A"/>
    <w:rsid w:val="00834C10"/>
    <w:rsid w:val="00836A38"/>
    <w:rsid w:val="00836DC2"/>
    <w:rsid w:val="0084057B"/>
    <w:rsid w:val="00841F21"/>
    <w:rsid w:val="00841F57"/>
    <w:rsid w:val="00843EBF"/>
    <w:rsid w:val="008477FB"/>
    <w:rsid w:val="008514C7"/>
    <w:rsid w:val="008543FF"/>
    <w:rsid w:val="008546F4"/>
    <w:rsid w:val="008556DF"/>
    <w:rsid w:val="008561EF"/>
    <w:rsid w:val="00860E5B"/>
    <w:rsid w:val="008610C9"/>
    <w:rsid w:val="00861433"/>
    <w:rsid w:val="00862437"/>
    <w:rsid w:val="0086357E"/>
    <w:rsid w:val="0086413A"/>
    <w:rsid w:val="0086449F"/>
    <w:rsid w:val="008646E3"/>
    <w:rsid w:val="00866948"/>
    <w:rsid w:val="00866F4F"/>
    <w:rsid w:val="0086755D"/>
    <w:rsid w:val="00870B33"/>
    <w:rsid w:val="00872FE8"/>
    <w:rsid w:val="008737C4"/>
    <w:rsid w:val="00873EE4"/>
    <w:rsid w:val="00874FD7"/>
    <w:rsid w:val="008762B8"/>
    <w:rsid w:val="00876F3C"/>
    <w:rsid w:val="00877A74"/>
    <w:rsid w:val="00881868"/>
    <w:rsid w:val="008835DA"/>
    <w:rsid w:val="00883B99"/>
    <w:rsid w:val="00884143"/>
    <w:rsid w:val="00884181"/>
    <w:rsid w:val="00884FE3"/>
    <w:rsid w:val="0088579D"/>
    <w:rsid w:val="008863AF"/>
    <w:rsid w:val="00886728"/>
    <w:rsid w:val="00887919"/>
    <w:rsid w:val="008903D5"/>
    <w:rsid w:val="0089049F"/>
    <w:rsid w:val="00890AB7"/>
    <w:rsid w:val="00891725"/>
    <w:rsid w:val="00891D9F"/>
    <w:rsid w:val="00891DC5"/>
    <w:rsid w:val="008920A0"/>
    <w:rsid w:val="008929D7"/>
    <w:rsid w:val="008939C4"/>
    <w:rsid w:val="008951B6"/>
    <w:rsid w:val="00895B9F"/>
    <w:rsid w:val="008A0875"/>
    <w:rsid w:val="008A1A02"/>
    <w:rsid w:val="008A4C5B"/>
    <w:rsid w:val="008A6041"/>
    <w:rsid w:val="008A6345"/>
    <w:rsid w:val="008A6D96"/>
    <w:rsid w:val="008B2B20"/>
    <w:rsid w:val="008B3BBA"/>
    <w:rsid w:val="008B4FD3"/>
    <w:rsid w:val="008B5D43"/>
    <w:rsid w:val="008C0F1C"/>
    <w:rsid w:val="008C2154"/>
    <w:rsid w:val="008C307B"/>
    <w:rsid w:val="008C4210"/>
    <w:rsid w:val="008C4E2C"/>
    <w:rsid w:val="008C51DE"/>
    <w:rsid w:val="008C6CEA"/>
    <w:rsid w:val="008C70F8"/>
    <w:rsid w:val="008D06CF"/>
    <w:rsid w:val="008D13D6"/>
    <w:rsid w:val="008D1D3C"/>
    <w:rsid w:val="008D3360"/>
    <w:rsid w:val="008D3DB2"/>
    <w:rsid w:val="008D4464"/>
    <w:rsid w:val="008D5206"/>
    <w:rsid w:val="008D6C1A"/>
    <w:rsid w:val="008D6E12"/>
    <w:rsid w:val="008D6FB8"/>
    <w:rsid w:val="008E10AB"/>
    <w:rsid w:val="008E5EE9"/>
    <w:rsid w:val="008F05D8"/>
    <w:rsid w:val="008F119A"/>
    <w:rsid w:val="008F2AFC"/>
    <w:rsid w:val="008F3926"/>
    <w:rsid w:val="008F4531"/>
    <w:rsid w:val="008F5335"/>
    <w:rsid w:val="008F63F5"/>
    <w:rsid w:val="008F69D8"/>
    <w:rsid w:val="008F7228"/>
    <w:rsid w:val="008F7A31"/>
    <w:rsid w:val="00900BF8"/>
    <w:rsid w:val="0090109A"/>
    <w:rsid w:val="0090126A"/>
    <w:rsid w:val="009013FC"/>
    <w:rsid w:val="00902E3B"/>
    <w:rsid w:val="00903770"/>
    <w:rsid w:val="00903BF4"/>
    <w:rsid w:val="00903C20"/>
    <w:rsid w:val="0090477A"/>
    <w:rsid w:val="00905BD1"/>
    <w:rsid w:val="00906EB0"/>
    <w:rsid w:val="009115DB"/>
    <w:rsid w:val="00913BC1"/>
    <w:rsid w:val="0091404A"/>
    <w:rsid w:val="00914ED3"/>
    <w:rsid w:val="00915701"/>
    <w:rsid w:val="00915A48"/>
    <w:rsid w:val="00915CDB"/>
    <w:rsid w:val="00916393"/>
    <w:rsid w:val="009173B7"/>
    <w:rsid w:val="00920E44"/>
    <w:rsid w:val="00921BCA"/>
    <w:rsid w:val="00922070"/>
    <w:rsid w:val="0092207B"/>
    <w:rsid w:val="0092298D"/>
    <w:rsid w:val="0092381C"/>
    <w:rsid w:val="00923B98"/>
    <w:rsid w:val="00924E89"/>
    <w:rsid w:val="0092544A"/>
    <w:rsid w:val="00927E7B"/>
    <w:rsid w:val="0093392F"/>
    <w:rsid w:val="00933DEC"/>
    <w:rsid w:val="00934069"/>
    <w:rsid w:val="0093545C"/>
    <w:rsid w:val="00935941"/>
    <w:rsid w:val="00935F42"/>
    <w:rsid w:val="00936B83"/>
    <w:rsid w:val="0094016C"/>
    <w:rsid w:val="00940857"/>
    <w:rsid w:val="009427B7"/>
    <w:rsid w:val="00946E91"/>
    <w:rsid w:val="009470D8"/>
    <w:rsid w:val="0095477C"/>
    <w:rsid w:val="009556AF"/>
    <w:rsid w:val="0095690F"/>
    <w:rsid w:val="00957607"/>
    <w:rsid w:val="0096003D"/>
    <w:rsid w:val="009603F6"/>
    <w:rsid w:val="009623B3"/>
    <w:rsid w:val="00966F18"/>
    <w:rsid w:val="00967557"/>
    <w:rsid w:val="00967561"/>
    <w:rsid w:val="00970213"/>
    <w:rsid w:val="00970CDD"/>
    <w:rsid w:val="00975145"/>
    <w:rsid w:val="009767DA"/>
    <w:rsid w:val="0098097A"/>
    <w:rsid w:val="009815A6"/>
    <w:rsid w:val="00981AA1"/>
    <w:rsid w:val="00984068"/>
    <w:rsid w:val="00984335"/>
    <w:rsid w:val="00986887"/>
    <w:rsid w:val="00986933"/>
    <w:rsid w:val="00986D83"/>
    <w:rsid w:val="00987F37"/>
    <w:rsid w:val="009903D9"/>
    <w:rsid w:val="00994D10"/>
    <w:rsid w:val="00997BED"/>
    <w:rsid w:val="009A10C1"/>
    <w:rsid w:val="009A1C1F"/>
    <w:rsid w:val="009A273B"/>
    <w:rsid w:val="009A3B04"/>
    <w:rsid w:val="009A54DE"/>
    <w:rsid w:val="009A6D09"/>
    <w:rsid w:val="009B0C57"/>
    <w:rsid w:val="009B1D70"/>
    <w:rsid w:val="009B23BA"/>
    <w:rsid w:val="009B27B3"/>
    <w:rsid w:val="009B42DE"/>
    <w:rsid w:val="009B6C6F"/>
    <w:rsid w:val="009C09EC"/>
    <w:rsid w:val="009C0C0C"/>
    <w:rsid w:val="009D1872"/>
    <w:rsid w:val="009D1B4E"/>
    <w:rsid w:val="009D332C"/>
    <w:rsid w:val="009D4258"/>
    <w:rsid w:val="009D46C4"/>
    <w:rsid w:val="009D4713"/>
    <w:rsid w:val="009D5187"/>
    <w:rsid w:val="009D598E"/>
    <w:rsid w:val="009D64B6"/>
    <w:rsid w:val="009D6908"/>
    <w:rsid w:val="009D6CFF"/>
    <w:rsid w:val="009D7543"/>
    <w:rsid w:val="009D7C24"/>
    <w:rsid w:val="009D7D85"/>
    <w:rsid w:val="009E0775"/>
    <w:rsid w:val="009E1DC1"/>
    <w:rsid w:val="009E3A8F"/>
    <w:rsid w:val="009E566F"/>
    <w:rsid w:val="009E56F4"/>
    <w:rsid w:val="009E6177"/>
    <w:rsid w:val="009E687E"/>
    <w:rsid w:val="009E7F8D"/>
    <w:rsid w:val="009F09AA"/>
    <w:rsid w:val="009F1EFE"/>
    <w:rsid w:val="009F21AA"/>
    <w:rsid w:val="009F4272"/>
    <w:rsid w:val="009F497B"/>
    <w:rsid w:val="009F612D"/>
    <w:rsid w:val="009F7546"/>
    <w:rsid w:val="009F7A65"/>
    <w:rsid w:val="009F7BD1"/>
    <w:rsid w:val="00A00F32"/>
    <w:rsid w:val="00A016B5"/>
    <w:rsid w:val="00A02CC4"/>
    <w:rsid w:val="00A02CE0"/>
    <w:rsid w:val="00A04340"/>
    <w:rsid w:val="00A0449B"/>
    <w:rsid w:val="00A04CEB"/>
    <w:rsid w:val="00A054A5"/>
    <w:rsid w:val="00A06445"/>
    <w:rsid w:val="00A0645E"/>
    <w:rsid w:val="00A06C54"/>
    <w:rsid w:val="00A07A34"/>
    <w:rsid w:val="00A1051E"/>
    <w:rsid w:val="00A10C7E"/>
    <w:rsid w:val="00A10C7F"/>
    <w:rsid w:val="00A11B89"/>
    <w:rsid w:val="00A1255F"/>
    <w:rsid w:val="00A13892"/>
    <w:rsid w:val="00A15ACB"/>
    <w:rsid w:val="00A16297"/>
    <w:rsid w:val="00A16413"/>
    <w:rsid w:val="00A16B8F"/>
    <w:rsid w:val="00A16FD3"/>
    <w:rsid w:val="00A17A40"/>
    <w:rsid w:val="00A17FDC"/>
    <w:rsid w:val="00A20D61"/>
    <w:rsid w:val="00A24604"/>
    <w:rsid w:val="00A27464"/>
    <w:rsid w:val="00A27BE7"/>
    <w:rsid w:val="00A30426"/>
    <w:rsid w:val="00A30C29"/>
    <w:rsid w:val="00A32F1F"/>
    <w:rsid w:val="00A34E0D"/>
    <w:rsid w:val="00A35117"/>
    <w:rsid w:val="00A35A1A"/>
    <w:rsid w:val="00A35A5B"/>
    <w:rsid w:val="00A362A3"/>
    <w:rsid w:val="00A366B4"/>
    <w:rsid w:val="00A4147A"/>
    <w:rsid w:val="00A41C4B"/>
    <w:rsid w:val="00A4222B"/>
    <w:rsid w:val="00A42BF1"/>
    <w:rsid w:val="00A42E5E"/>
    <w:rsid w:val="00A4566A"/>
    <w:rsid w:val="00A4719A"/>
    <w:rsid w:val="00A4761A"/>
    <w:rsid w:val="00A5010D"/>
    <w:rsid w:val="00A5259A"/>
    <w:rsid w:val="00A52FEE"/>
    <w:rsid w:val="00A538A1"/>
    <w:rsid w:val="00A54318"/>
    <w:rsid w:val="00A545A2"/>
    <w:rsid w:val="00A54D4C"/>
    <w:rsid w:val="00A55B5B"/>
    <w:rsid w:val="00A56956"/>
    <w:rsid w:val="00A56B21"/>
    <w:rsid w:val="00A61153"/>
    <w:rsid w:val="00A628D4"/>
    <w:rsid w:val="00A63D9B"/>
    <w:rsid w:val="00A64B09"/>
    <w:rsid w:val="00A656F5"/>
    <w:rsid w:val="00A665DC"/>
    <w:rsid w:val="00A702ED"/>
    <w:rsid w:val="00A72687"/>
    <w:rsid w:val="00A74E3D"/>
    <w:rsid w:val="00A75C32"/>
    <w:rsid w:val="00A80474"/>
    <w:rsid w:val="00A804E2"/>
    <w:rsid w:val="00A81166"/>
    <w:rsid w:val="00A83458"/>
    <w:rsid w:val="00A83AE2"/>
    <w:rsid w:val="00A86709"/>
    <w:rsid w:val="00A86C17"/>
    <w:rsid w:val="00A916D6"/>
    <w:rsid w:val="00A916DD"/>
    <w:rsid w:val="00A91DDA"/>
    <w:rsid w:val="00A92EA9"/>
    <w:rsid w:val="00A93975"/>
    <w:rsid w:val="00A93BF5"/>
    <w:rsid w:val="00A93EB4"/>
    <w:rsid w:val="00A940A3"/>
    <w:rsid w:val="00A94E78"/>
    <w:rsid w:val="00A95287"/>
    <w:rsid w:val="00A95B86"/>
    <w:rsid w:val="00A9628B"/>
    <w:rsid w:val="00A97594"/>
    <w:rsid w:val="00A97866"/>
    <w:rsid w:val="00AA0F28"/>
    <w:rsid w:val="00AA4569"/>
    <w:rsid w:val="00AA4EBB"/>
    <w:rsid w:val="00AA57DE"/>
    <w:rsid w:val="00AA64CD"/>
    <w:rsid w:val="00AA666D"/>
    <w:rsid w:val="00AA7943"/>
    <w:rsid w:val="00AA7DEB"/>
    <w:rsid w:val="00AA7E27"/>
    <w:rsid w:val="00AB045E"/>
    <w:rsid w:val="00AB0FA3"/>
    <w:rsid w:val="00AB2954"/>
    <w:rsid w:val="00AB3137"/>
    <w:rsid w:val="00AB3CA6"/>
    <w:rsid w:val="00AB4216"/>
    <w:rsid w:val="00AB4326"/>
    <w:rsid w:val="00AB495F"/>
    <w:rsid w:val="00AB5746"/>
    <w:rsid w:val="00AB6475"/>
    <w:rsid w:val="00AB6BD5"/>
    <w:rsid w:val="00AB785E"/>
    <w:rsid w:val="00AC16B2"/>
    <w:rsid w:val="00AC2387"/>
    <w:rsid w:val="00AC6657"/>
    <w:rsid w:val="00AC6E36"/>
    <w:rsid w:val="00AD1D9C"/>
    <w:rsid w:val="00AD29FF"/>
    <w:rsid w:val="00AD4156"/>
    <w:rsid w:val="00AD4D66"/>
    <w:rsid w:val="00AD680C"/>
    <w:rsid w:val="00AE0AA8"/>
    <w:rsid w:val="00AE26A3"/>
    <w:rsid w:val="00AE2F1E"/>
    <w:rsid w:val="00AE3726"/>
    <w:rsid w:val="00AE3E37"/>
    <w:rsid w:val="00AE6F29"/>
    <w:rsid w:val="00AE7AC8"/>
    <w:rsid w:val="00AF2618"/>
    <w:rsid w:val="00AF31EE"/>
    <w:rsid w:val="00AF3401"/>
    <w:rsid w:val="00AF6E39"/>
    <w:rsid w:val="00AF6E77"/>
    <w:rsid w:val="00AF755A"/>
    <w:rsid w:val="00AF7A4B"/>
    <w:rsid w:val="00B00A25"/>
    <w:rsid w:val="00B02172"/>
    <w:rsid w:val="00B03952"/>
    <w:rsid w:val="00B04CCE"/>
    <w:rsid w:val="00B05741"/>
    <w:rsid w:val="00B0635A"/>
    <w:rsid w:val="00B06D67"/>
    <w:rsid w:val="00B10524"/>
    <w:rsid w:val="00B1174B"/>
    <w:rsid w:val="00B1265F"/>
    <w:rsid w:val="00B134D0"/>
    <w:rsid w:val="00B14B76"/>
    <w:rsid w:val="00B14BE0"/>
    <w:rsid w:val="00B15075"/>
    <w:rsid w:val="00B15532"/>
    <w:rsid w:val="00B16C14"/>
    <w:rsid w:val="00B17366"/>
    <w:rsid w:val="00B20E47"/>
    <w:rsid w:val="00B2248D"/>
    <w:rsid w:val="00B23241"/>
    <w:rsid w:val="00B237E6"/>
    <w:rsid w:val="00B23C47"/>
    <w:rsid w:val="00B24026"/>
    <w:rsid w:val="00B24C09"/>
    <w:rsid w:val="00B27697"/>
    <w:rsid w:val="00B27908"/>
    <w:rsid w:val="00B30E0E"/>
    <w:rsid w:val="00B31AFE"/>
    <w:rsid w:val="00B32500"/>
    <w:rsid w:val="00B33150"/>
    <w:rsid w:val="00B333C4"/>
    <w:rsid w:val="00B33AD2"/>
    <w:rsid w:val="00B351FE"/>
    <w:rsid w:val="00B35361"/>
    <w:rsid w:val="00B35D57"/>
    <w:rsid w:val="00B36951"/>
    <w:rsid w:val="00B41190"/>
    <w:rsid w:val="00B42309"/>
    <w:rsid w:val="00B42A63"/>
    <w:rsid w:val="00B43CDD"/>
    <w:rsid w:val="00B50A6F"/>
    <w:rsid w:val="00B50AC3"/>
    <w:rsid w:val="00B51534"/>
    <w:rsid w:val="00B53CDD"/>
    <w:rsid w:val="00B574D8"/>
    <w:rsid w:val="00B579CA"/>
    <w:rsid w:val="00B60979"/>
    <w:rsid w:val="00B61BF8"/>
    <w:rsid w:val="00B63713"/>
    <w:rsid w:val="00B652C5"/>
    <w:rsid w:val="00B65E5D"/>
    <w:rsid w:val="00B6745D"/>
    <w:rsid w:val="00B67DC2"/>
    <w:rsid w:val="00B7323C"/>
    <w:rsid w:val="00B73326"/>
    <w:rsid w:val="00B743E0"/>
    <w:rsid w:val="00B74A08"/>
    <w:rsid w:val="00B7556E"/>
    <w:rsid w:val="00B75AA4"/>
    <w:rsid w:val="00B76904"/>
    <w:rsid w:val="00B775B5"/>
    <w:rsid w:val="00B808C1"/>
    <w:rsid w:val="00B8446C"/>
    <w:rsid w:val="00B866B0"/>
    <w:rsid w:val="00B86A2C"/>
    <w:rsid w:val="00B86B6F"/>
    <w:rsid w:val="00B86FB9"/>
    <w:rsid w:val="00B87311"/>
    <w:rsid w:val="00B87459"/>
    <w:rsid w:val="00B87E6C"/>
    <w:rsid w:val="00B87EBF"/>
    <w:rsid w:val="00B9011C"/>
    <w:rsid w:val="00B906E1"/>
    <w:rsid w:val="00B9158F"/>
    <w:rsid w:val="00B9211B"/>
    <w:rsid w:val="00B925E5"/>
    <w:rsid w:val="00B92632"/>
    <w:rsid w:val="00B9302C"/>
    <w:rsid w:val="00B93BA3"/>
    <w:rsid w:val="00B941AB"/>
    <w:rsid w:val="00B947E1"/>
    <w:rsid w:val="00BA395B"/>
    <w:rsid w:val="00BA3F8F"/>
    <w:rsid w:val="00BA5856"/>
    <w:rsid w:val="00BB39C1"/>
    <w:rsid w:val="00BB5DD2"/>
    <w:rsid w:val="00BB6F50"/>
    <w:rsid w:val="00BC1AFB"/>
    <w:rsid w:val="00BC2646"/>
    <w:rsid w:val="00BC2B14"/>
    <w:rsid w:val="00BC3BFA"/>
    <w:rsid w:val="00BC65EA"/>
    <w:rsid w:val="00BC7A2C"/>
    <w:rsid w:val="00BD1244"/>
    <w:rsid w:val="00BD146C"/>
    <w:rsid w:val="00BD1678"/>
    <w:rsid w:val="00BD398C"/>
    <w:rsid w:val="00BD3A2F"/>
    <w:rsid w:val="00BD449E"/>
    <w:rsid w:val="00BD5431"/>
    <w:rsid w:val="00BD5458"/>
    <w:rsid w:val="00BD57EA"/>
    <w:rsid w:val="00BD7ACD"/>
    <w:rsid w:val="00BE1084"/>
    <w:rsid w:val="00BE19BE"/>
    <w:rsid w:val="00BE2B3F"/>
    <w:rsid w:val="00BE3A48"/>
    <w:rsid w:val="00BE3EF6"/>
    <w:rsid w:val="00BE4269"/>
    <w:rsid w:val="00BE59E6"/>
    <w:rsid w:val="00BE6504"/>
    <w:rsid w:val="00BE7A50"/>
    <w:rsid w:val="00BF07C8"/>
    <w:rsid w:val="00BF0F00"/>
    <w:rsid w:val="00BF14B1"/>
    <w:rsid w:val="00BF1D03"/>
    <w:rsid w:val="00BF240D"/>
    <w:rsid w:val="00BF4300"/>
    <w:rsid w:val="00BF4672"/>
    <w:rsid w:val="00BF50E2"/>
    <w:rsid w:val="00BF6D60"/>
    <w:rsid w:val="00C0088C"/>
    <w:rsid w:val="00C01A80"/>
    <w:rsid w:val="00C02654"/>
    <w:rsid w:val="00C04003"/>
    <w:rsid w:val="00C05072"/>
    <w:rsid w:val="00C055B2"/>
    <w:rsid w:val="00C0767B"/>
    <w:rsid w:val="00C07A13"/>
    <w:rsid w:val="00C11626"/>
    <w:rsid w:val="00C11D9F"/>
    <w:rsid w:val="00C13999"/>
    <w:rsid w:val="00C13D89"/>
    <w:rsid w:val="00C14013"/>
    <w:rsid w:val="00C14EE3"/>
    <w:rsid w:val="00C14F5E"/>
    <w:rsid w:val="00C15DEA"/>
    <w:rsid w:val="00C1616F"/>
    <w:rsid w:val="00C165D8"/>
    <w:rsid w:val="00C20332"/>
    <w:rsid w:val="00C23C51"/>
    <w:rsid w:val="00C24908"/>
    <w:rsid w:val="00C251D1"/>
    <w:rsid w:val="00C26122"/>
    <w:rsid w:val="00C276B9"/>
    <w:rsid w:val="00C27741"/>
    <w:rsid w:val="00C278F8"/>
    <w:rsid w:val="00C27922"/>
    <w:rsid w:val="00C304C5"/>
    <w:rsid w:val="00C34A99"/>
    <w:rsid w:val="00C34BB2"/>
    <w:rsid w:val="00C36AF6"/>
    <w:rsid w:val="00C36D86"/>
    <w:rsid w:val="00C40727"/>
    <w:rsid w:val="00C4107F"/>
    <w:rsid w:val="00C42539"/>
    <w:rsid w:val="00C42A1A"/>
    <w:rsid w:val="00C42E83"/>
    <w:rsid w:val="00C4338F"/>
    <w:rsid w:val="00C43CA0"/>
    <w:rsid w:val="00C4452C"/>
    <w:rsid w:val="00C4492D"/>
    <w:rsid w:val="00C44AC6"/>
    <w:rsid w:val="00C45ABD"/>
    <w:rsid w:val="00C45CB8"/>
    <w:rsid w:val="00C468CF"/>
    <w:rsid w:val="00C472B5"/>
    <w:rsid w:val="00C5007D"/>
    <w:rsid w:val="00C50330"/>
    <w:rsid w:val="00C51472"/>
    <w:rsid w:val="00C53C24"/>
    <w:rsid w:val="00C5423B"/>
    <w:rsid w:val="00C54B48"/>
    <w:rsid w:val="00C57522"/>
    <w:rsid w:val="00C57E2E"/>
    <w:rsid w:val="00C60C3F"/>
    <w:rsid w:val="00C618C8"/>
    <w:rsid w:val="00C62DE7"/>
    <w:rsid w:val="00C63058"/>
    <w:rsid w:val="00C65873"/>
    <w:rsid w:val="00C663EC"/>
    <w:rsid w:val="00C666FB"/>
    <w:rsid w:val="00C73881"/>
    <w:rsid w:val="00C739F1"/>
    <w:rsid w:val="00C741A0"/>
    <w:rsid w:val="00C7464F"/>
    <w:rsid w:val="00C74E02"/>
    <w:rsid w:val="00C75E8D"/>
    <w:rsid w:val="00C77E30"/>
    <w:rsid w:val="00C81744"/>
    <w:rsid w:val="00C81E19"/>
    <w:rsid w:val="00C83026"/>
    <w:rsid w:val="00C83740"/>
    <w:rsid w:val="00C83AC9"/>
    <w:rsid w:val="00C83E91"/>
    <w:rsid w:val="00C84454"/>
    <w:rsid w:val="00C84A12"/>
    <w:rsid w:val="00C85A40"/>
    <w:rsid w:val="00C85FB5"/>
    <w:rsid w:val="00C867BA"/>
    <w:rsid w:val="00C86C7E"/>
    <w:rsid w:val="00C939D0"/>
    <w:rsid w:val="00C94470"/>
    <w:rsid w:val="00C95500"/>
    <w:rsid w:val="00C97035"/>
    <w:rsid w:val="00C9745B"/>
    <w:rsid w:val="00CA08C2"/>
    <w:rsid w:val="00CA1DF8"/>
    <w:rsid w:val="00CA2147"/>
    <w:rsid w:val="00CA39F2"/>
    <w:rsid w:val="00CA5243"/>
    <w:rsid w:val="00CA6356"/>
    <w:rsid w:val="00CA64FD"/>
    <w:rsid w:val="00CA6581"/>
    <w:rsid w:val="00CA7B9F"/>
    <w:rsid w:val="00CA7E9D"/>
    <w:rsid w:val="00CA7F5E"/>
    <w:rsid w:val="00CB081F"/>
    <w:rsid w:val="00CB0C99"/>
    <w:rsid w:val="00CB1258"/>
    <w:rsid w:val="00CB1542"/>
    <w:rsid w:val="00CB238E"/>
    <w:rsid w:val="00CB25DF"/>
    <w:rsid w:val="00CB3A8D"/>
    <w:rsid w:val="00CB70C4"/>
    <w:rsid w:val="00CB71AD"/>
    <w:rsid w:val="00CB7213"/>
    <w:rsid w:val="00CC153E"/>
    <w:rsid w:val="00CC16E6"/>
    <w:rsid w:val="00CC2D5A"/>
    <w:rsid w:val="00CC378E"/>
    <w:rsid w:val="00CC4152"/>
    <w:rsid w:val="00CC4F9D"/>
    <w:rsid w:val="00CC551E"/>
    <w:rsid w:val="00CC6D09"/>
    <w:rsid w:val="00CD15E3"/>
    <w:rsid w:val="00CD282D"/>
    <w:rsid w:val="00CD2D5D"/>
    <w:rsid w:val="00CD6720"/>
    <w:rsid w:val="00CD7A02"/>
    <w:rsid w:val="00CE0981"/>
    <w:rsid w:val="00CE2939"/>
    <w:rsid w:val="00CE5A44"/>
    <w:rsid w:val="00CE609F"/>
    <w:rsid w:val="00CE6291"/>
    <w:rsid w:val="00CE67C1"/>
    <w:rsid w:val="00CF0396"/>
    <w:rsid w:val="00CF19F4"/>
    <w:rsid w:val="00CF37C0"/>
    <w:rsid w:val="00CF3CE5"/>
    <w:rsid w:val="00CF438C"/>
    <w:rsid w:val="00CF46EF"/>
    <w:rsid w:val="00CF68CA"/>
    <w:rsid w:val="00D002A7"/>
    <w:rsid w:val="00D0218E"/>
    <w:rsid w:val="00D03184"/>
    <w:rsid w:val="00D03482"/>
    <w:rsid w:val="00D038CA"/>
    <w:rsid w:val="00D03CA9"/>
    <w:rsid w:val="00D03D6F"/>
    <w:rsid w:val="00D043DE"/>
    <w:rsid w:val="00D052DA"/>
    <w:rsid w:val="00D0650F"/>
    <w:rsid w:val="00D06826"/>
    <w:rsid w:val="00D06919"/>
    <w:rsid w:val="00D078FA"/>
    <w:rsid w:val="00D1030B"/>
    <w:rsid w:val="00D12BFF"/>
    <w:rsid w:val="00D12ECD"/>
    <w:rsid w:val="00D13023"/>
    <w:rsid w:val="00D133FA"/>
    <w:rsid w:val="00D1373D"/>
    <w:rsid w:val="00D13DA6"/>
    <w:rsid w:val="00D14210"/>
    <w:rsid w:val="00D1467F"/>
    <w:rsid w:val="00D14A93"/>
    <w:rsid w:val="00D1633D"/>
    <w:rsid w:val="00D20DDC"/>
    <w:rsid w:val="00D21520"/>
    <w:rsid w:val="00D22AB5"/>
    <w:rsid w:val="00D24BCC"/>
    <w:rsid w:val="00D26AA6"/>
    <w:rsid w:val="00D2706C"/>
    <w:rsid w:val="00D279A5"/>
    <w:rsid w:val="00D30667"/>
    <w:rsid w:val="00D34509"/>
    <w:rsid w:val="00D37E1B"/>
    <w:rsid w:val="00D40370"/>
    <w:rsid w:val="00D4158B"/>
    <w:rsid w:val="00D4330F"/>
    <w:rsid w:val="00D43B49"/>
    <w:rsid w:val="00D45A23"/>
    <w:rsid w:val="00D50AC5"/>
    <w:rsid w:val="00D53F87"/>
    <w:rsid w:val="00D54330"/>
    <w:rsid w:val="00D54D96"/>
    <w:rsid w:val="00D56055"/>
    <w:rsid w:val="00D566E3"/>
    <w:rsid w:val="00D575DA"/>
    <w:rsid w:val="00D60DB0"/>
    <w:rsid w:val="00D60DC0"/>
    <w:rsid w:val="00D61D9B"/>
    <w:rsid w:val="00D61EF1"/>
    <w:rsid w:val="00D63870"/>
    <w:rsid w:val="00D63A30"/>
    <w:rsid w:val="00D64679"/>
    <w:rsid w:val="00D66E26"/>
    <w:rsid w:val="00D71E1E"/>
    <w:rsid w:val="00D743FC"/>
    <w:rsid w:val="00D754CC"/>
    <w:rsid w:val="00D75D6A"/>
    <w:rsid w:val="00D7632B"/>
    <w:rsid w:val="00D77A40"/>
    <w:rsid w:val="00D77B59"/>
    <w:rsid w:val="00D804ED"/>
    <w:rsid w:val="00D80D41"/>
    <w:rsid w:val="00D811BF"/>
    <w:rsid w:val="00D81F7B"/>
    <w:rsid w:val="00D834F8"/>
    <w:rsid w:val="00D84330"/>
    <w:rsid w:val="00D847EC"/>
    <w:rsid w:val="00D86998"/>
    <w:rsid w:val="00D8770E"/>
    <w:rsid w:val="00D90E78"/>
    <w:rsid w:val="00D9177C"/>
    <w:rsid w:val="00D91AFE"/>
    <w:rsid w:val="00D92F54"/>
    <w:rsid w:val="00D9311F"/>
    <w:rsid w:val="00D932DF"/>
    <w:rsid w:val="00D94066"/>
    <w:rsid w:val="00D941A8"/>
    <w:rsid w:val="00D94CF9"/>
    <w:rsid w:val="00D95092"/>
    <w:rsid w:val="00D95819"/>
    <w:rsid w:val="00D9770F"/>
    <w:rsid w:val="00DA005C"/>
    <w:rsid w:val="00DA1480"/>
    <w:rsid w:val="00DA1C1A"/>
    <w:rsid w:val="00DA32E3"/>
    <w:rsid w:val="00DA4CA4"/>
    <w:rsid w:val="00DA6135"/>
    <w:rsid w:val="00DA6728"/>
    <w:rsid w:val="00DA6D45"/>
    <w:rsid w:val="00DA7DCD"/>
    <w:rsid w:val="00DB09E2"/>
    <w:rsid w:val="00DB0FFE"/>
    <w:rsid w:val="00DB116B"/>
    <w:rsid w:val="00DB14A9"/>
    <w:rsid w:val="00DB361D"/>
    <w:rsid w:val="00DB3757"/>
    <w:rsid w:val="00DB4368"/>
    <w:rsid w:val="00DB4CC4"/>
    <w:rsid w:val="00DB5668"/>
    <w:rsid w:val="00DB56AE"/>
    <w:rsid w:val="00DC3227"/>
    <w:rsid w:val="00DC385E"/>
    <w:rsid w:val="00DC3A89"/>
    <w:rsid w:val="00DC6B96"/>
    <w:rsid w:val="00DC75C3"/>
    <w:rsid w:val="00DD1A15"/>
    <w:rsid w:val="00DD26E1"/>
    <w:rsid w:val="00DD2EC3"/>
    <w:rsid w:val="00DD520D"/>
    <w:rsid w:val="00DE13A1"/>
    <w:rsid w:val="00DE19AB"/>
    <w:rsid w:val="00DE42EA"/>
    <w:rsid w:val="00DE58D0"/>
    <w:rsid w:val="00DE5C0B"/>
    <w:rsid w:val="00DE6563"/>
    <w:rsid w:val="00DE666D"/>
    <w:rsid w:val="00DF00CB"/>
    <w:rsid w:val="00DF01EC"/>
    <w:rsid w:val="00DF0E46"/>
    <w:rsid w:val="00DF14C0"/>
    <w:rsid w:val="00DF1AFB"/>
    <w:rsid w:val="00DF3829"/>
    <w:rsid w:val="00DF42FA"/>
    <w:rsid w:val="00DF47CB"/>
    <w:rsid w:val="00DF5A97"/>
    <w:rsid w:val="00DF6DE9"/>
    <w:rsid w:val="00DF6E76"/>
    <w:rsid w:val="00DF792B"/>
    <w:rsid w:val="00DF7B85"/>
    <w:rsid w:val="00E01020"/>
    <w:rsid w:val="00E022C7"/>
    <w:rsid w:val="00E04104"/>
    <w:rsid w:val="00E052D9"/>
    <w:rsid w:val="00E06526"/>
    <w:rsid w:val="00E077BD"/>
    <w:rsid w:val="00E07D55"/>
    <w:rsid w:val="00E103FF"/>
    <w:rsid w:val="00E11346"/>
    <w:rsid w:val="00E12D82"/>
    <w:rsid w:val="00E13C3E"/>
    <w:rsid w:val="00E13E97"/>
    <w:rsid w:val="00E1414B"/>
    <w:rsid w:val="00E14BD6"/>
    <w:rsid w:val="00E15306"/>
    <w:rsid w:val="00E15444"/>
    <w:rsid w:val="00E15C5D"/>
    <w:rsid w:val="00E20CD2"/>
    <w:rsid w:val="00E22B04"/>
    <w:rsid w:val="00E251FF"/>
    <w:rsid w:val="00E25793"/>
    <w:rsid w:val="00E30387"/>
    <w:rsid w:val="00E311FB"/>
    <w:rsid w:val="00E322A0"/>
    <w:rsid w:val="00E357B5"/>
    <w:rsid w:val="00E35C34"/>
    <w:rsid w:val="00E35CB5"/>
    <w:rsid w:val="00E360BE"/>
    <w:rsid w:val="00E36CA4"/>
    <w:rsid w:val="00E37027"/>
    <w:rsid w:val="00E37CBD"/>
    <w:rsid w:val="00E40DB4"/>
    <w:rsid w:val="00E421B0"/>
    <w:rsid w:val="00E42B76"/>
    <w:rsid w:val="00E42F9B"/>
    <w:rsid w:val="00E43B53"/>
    <w:rsid w:val="00E44571"/>
    <w:rsid w:val="00E44C79"/>
    <w:rsid w:val="00E45B4C"/>
    <w:rsid w:val="00E46C28"/>
    <w:rsid w:val="00E516B7"/>
    <w:rsid w:val="00E52950"/>
    <w:rsid w:val="00E53618"/>
    <w:rsid w:val="00E53C8B"/>
    <w:rsid w:val="00E561A0"/>
    <w:rsid w:val="00E56BEA"/>
    <w:rsid w:val="00E57B33"/>
    <w:rsid w:val="00E57E95"/>
    <w:rsid w:val="00E6035C"/>
    <w:rsid w:val="00E6069D"/>
    <w:rsid w:val="00E6083B"/>
    <w:rsid w:val="00E61029"/>
    <w:rsid w:val="00E62689"/>
    <w:rsid w:val="00E62F3A"/>
    <w:rsid w:val="00E6347A"/>
    <w:rsid w:val="00E63E55"/>
    <w:rsid w:val="00E65F8C"/>
    <w:rsid w:val="00E66DA9"/>
    <w:rsid w:val="00E6712B"/>
    <w:rsid w:val="00E678EE"/>
    <w:rsid w:val="00E720B4"/>
    <w:rsid w:val="00E72692"/>
    <w:rsid w:val="00E732B9"/>
    <w:rsid w:val="00E73B2F"/>
    <w:rsid w:val="00E76FDB"/>
    <w:rsid w:val="00E8112B"/>
    <w:rsid w:val="00E82827"/>
    <w:rsid w:val="00E8382B"/>
    <w:rsid w:val="00E84122"/>
    <w:rsid w:val="00E84C6F"/>
    <w:rsid w:val="00E857DC"/>
    <w:rsid w:val="00E864A0"/>
    <w:rsid w:val="00E86E44"/>
    <w:rsid w:val="00E87D5F"/>
    <w:rsid w:val="00E92302"/>
    <w:rsid w:val="00E9243C"/>
    <w:rsid w:val="00E92A84"/>
    <w:rsid w:val="00E92ADB"/>
    <w:rsid w:val="00E94B83"/>
    <w:rsid w:val="00E95BB0"/>
    <w:rsid w:val="00E97199"/>
    <w:rsid w:val="00E97593"/>
    <w:rsid w:val="00EA06E0"/>
    <w:rsid w:val="00EA11B3"/>
    <w:rsid w:val="00EA175D"/>
    <w:rsid w:val="00EA2772"/>
    <w:rsid w:val="00EA2EAD"/>
    <w:rsid w:val="00EA3312"/>
    <w:rsid w:val="00EA3549"/>
    <w:rsid w:val="00EA35EF"/>
    <w:rsid w:val="00EA4C54"/>
    <w:rsid w:val="00EA6744"/>
    <w:rsid w:val="00EA6B5A"/>
    <w:rsid w:val="00EB043D"/>
    <w:rsid w:val="00EB0823"/>
    <w:rsid w:val="00EB0BCA"/>
    <w:rsid w:val="00EB1169"/>
    <w:rsid w:val="00EB1D57"/>
    <w:rsid w:val="00EB24EA"/>
    <w:rsid w:val="00EB2AD3"/>
    <w:rsid w:val="00EB2ADA"/>
    <w:rsid w:val="00EB5FDF"/>
    <w:rsid w:val="00EB61D4"/>
    <w:rsid w:val="00EB68E0"/>
    <w:rsid w:val="00EC03BF"/>
    <w:rsid w:val="00EC193E"/>
    <w:rsid w:val="00EC272B"/>
    <w:rsid w:val="00EC3A6C"/>
    <w:rsid w:val="00EC3A78"/>
    <w:rsid w:val="00EC4381"/>
    <w:rsid w:val="00EC4DBD"/>
    <w:rsid w:val="00EC50B7"/>
    <w:rsid w:val="00EC69D1"/>
    <w:rsid w:val="00ED1260"/>
    <w:rsid w:val="00ED20D4"/>
    <w:rsid w:val="00ED2623"/>
    <w:rsid w:val="00ED4897"/>
    <w:rsid w:val="00ED6AF7"/>
    <w:rsid w:val="00EE0DCB"/>
    <w:rsid w:val="00EE17D4"/>
    <w:rsid w:val="00EE2CD5"/>
    <w:rsid w:val="00EE360E"/>
    <w:rsid w:val="00EE4389"/>
    <w:rsid w:val="00EF23DE"/>
    <w:rsid w:val="00EF269F"/>
    <w:rsid w:val="00EF52A3"/>
    <w:rsid w:val="00EF5D97"/>
    <w:rsid w:val="00EF66A5"/>
    <w:rsid w:val="00EF716D"/>
    <w:rsid w:val="00F00221"/>
    <w:rsid w:val="00F00A01"/>
    <w:rsid w:val="00F03C28"/>
    <w:rsid w:val="00F0468C"/>
    <w:rsid w:val="00F04BCA"/>
    <w:rsid w:val="00F05EEF"/>
    <w:rsid w:val="00F0744D"/>
    <w:rsid w:val="00F07BD4"/>
    <w:rsid w:val="00F10FE3"/>
    <w:rsid w:val="00F11417"/>
    <w:rsid w:val="00F116A6"/>
    <w:rsid w:val="00F11CB7"/>
    <w:rsid w:val="00F11E76"/>
    <w:rsid w:val="00F122EC"/>
    <w:rsid w:val="00F128EC"/>
    <w:rsid w:val="00F14507"/>
    <w:rsid w:val="00F145B9"/>
    <w:rsid w:val="00F158DF"/>
    <w:rsid w:val="00F17047"/>
    <w:rsid w:val="00F17448"/>
    <w:rsid w:val="00F17DBC"/>
    <w:rsid w:val="00F17E29"/>
    <w:rsid w:val="00F20515"/>
    <w:rsid w:val="00F20BDD"/>
    <w:rsid w:val="00F2156A"/>
    <w:rsid w:val="00F21C6D"/>
    <w:rsid w:val="00F225AC"/>
    <w:rsid w:val="00F236C3"/>
    <w:rsid w:val="00F269B1"/>
    <w:rsid w:val="00F26F17"/>
    <w:rsid w:val="00F2715D"/>
    <w:rsid w:val="00F31258"/>
    <w:rsid w:val="00F32415"/>
    <w:rsid w:val="00F3440F"/>
    <w:rsid w:val="00F34BF3"/>
    <w:rsid w:val="00F3731D"/>
    <w:rsid w:val="00F377DF"/>
    <w:rsid w:val="00F40D03"/>
    <w:rsid w:val="00F41514"/>
    <w:rsid w:val="00F4392E"/>
    <w:rsid w:val="00F43F75"/>
    <w:rsid w:val="00F44444"/>
    <w:rsid w:val="00F44DEA"/>
    <w:rsid w:val="00F44EB4"/>
    <w:rsid w:val="00F458F1"/>
    <w:rsid w:val="00F50503"/>
    <w:rsid w:val="00F52CB8"/>
    <w:rsid w:val="00F54638"/>
    <w:rsid w:val="00F54B1C"/>
    <w:rsid w:val="00F5780E"/>
    <w:rsid w:val="00F57980"/>
    <w:rsid w:val="00F57B08"/>
    <w:rsid w:val="00F60CCB"/>
    <w:rsid w:val="00F6201F"/>
    <w:rsid w:val="00F62CC8"/>
    <w:rsid w:val="00F62E60"/>
    <w:rsid w:val="00F63089"/>
    <w:rsid w:val="00F63BD6"/>
    <w:rsid w:val="00F661AE"/>
    <w:rsid w:val="00F67D88"/>
    <w:rsid w:val="00F756B3"/>
    <w:rsid w:val="00F77004"/>
    <w:rsid w:val="00F77FE5"/>
    <w:rsid w:val="00F803A7"/>
    <w:rsid w:val="00F80FD3"/>
    <w:rsid w:val="00F820A4"/>
    <w:rsid w:val="00F8292B"/>
    <w:rsid w:val="00F832D2"/>
    <w:rsid w:val="00F83D8B"/>
    <w:rsid w:val="00F84D40"/>
    <w:rsid w:val="00F855D3"/>
    <w:rsid w:val="00F87171"/>
    <w:rsid w:val="00F87E84"/>
    <w:rsid w:val="00F9065B"/>
    <w:rsid w:val="00F912C0"/>
    <w:rsid w:val="00F94D8C"/>
    <w:rsid w:val="00F9612C"/>
    <w:rsid w:val="00F96AD1"/>
    <w:rsid w:val="00FA0930"/>
    <w:rsid w:val="00FA0A66"/>
    <w:rsid w:val="00FA0F26"/>
    <w:rsid w:val="00FA1700"/>
    <w:rsid w:val="00FA43BF"/>
    <w:rsid w:val="00FA6828"/>
    <w:rsid w:val="00FB0400"/>
    <w:rsid w:val="00FB2A22"/>
    <w:rsid w:val="00FB3C11"/>
    <w:rsid w:val="00FB4C4F"/>
    <w:rsid w:val="00FB68AC"/>
    <w:rsid w:val="00FB7A90"/>
    <w:rsid w:val="00FC02D9"/>
    <w:rsid w:val="00FC06A3"/>
    <w:rsid w:val="00FC0AC8"/>
    <w:rsid w:val="00FC255E"/>
    <w:rsid w:val="00FC4AB7"/>
    <w:rsid w:val="00FC4F36"/>
    <w:rsid w:val="00FC717F"/>
    <w:rsid w:val="00FD1496"/>
    <w:rsid w:val="00FD1A43"/>
    <w:rsid w:val="00FD1DD8"/>
    <w:rsid w:val="00FD2F73"/>
    <w:rsid w:val="00FD3107"/>
    <w:rsid w:val="00FD45EA"/>
    <w:rsid w:val="00FD4644"/>
    <w:rsid w:val="00FD4CAD"/>
    <w:rsid w:val="00FD4E15"/>
    <w:rsid w:val="00FD6CB5"/>
    <w:rsid w:val="00FE05B4"/>
    <w:rsid w:val="00FE092D"/>
    <w:rsid w:val="00FE0C7D"/>
    <w:rsid w:val="00FE18A5"/>
    <w:rsid w:val="00FE1B53"/>
    <w:rsid w:val="00FE1E81"/>
    <w:rsid w:val="00FE22D8"/>
    <w:rsid w:val="00FE2DBE"/>
    <w:rsid w:val="00FE316A"/>
    <w:rsid w:val="00FE3FE5"/>
    <w:rsid w:val="00FE51B4"/>
    <w:rsid w:val="00FE693C"/>
    <w:rsid w:val="00FE70D8"/>
    <w:rsid w:val="00FF1D7F"/>
    <w:rsid w:val="00FF3E05"/>
    <w:rsid w:val="00FF4BB9"/>
    <w:rsid w:val="00FF688C"/>
    <w:rsid w:val="010C5540"/>
    <w:rsid w:val="010E70F1"/>
    <w:rsid w:val="01366791"/>
    <w:rsid w:val="0138769D"/>
    <w:rsid w:val="018B4527"/>
    <w:rsid w:val="0192563A"/>
    <w:rsid w:val="019E5991"/>
    <w:rsid w:val="01B12E58"/>
    <w:rsid w:val="01C1126A"/>
    <w:rsid w:val="01FD04BF"/>
    <w:rsid w:val="020E2FA4"/>
    <w:rsid w:val="020F4ADB"/>
    <w:rsid w:val="022D19C7"/>
    <w:rsid w:val="024155EB"/>
    <w:rsid w:val="02526C01"/>
    <w:rsid w:val="025622D7"/>
    <w:rsid w:val="025B18BC"/>
    <w:rsid w:val="026D0D12"/>
    <w:rsid w:val="02A67ACC"/>
    <w:rsid w:val="02CE019E"/>
    <w:rsid w:val="02E04605"/>
    <w:rsid w:val="02F623FF"/>
    <w:rsid w:val="02F8174B"/>
    <w:rsid w:val="03336870"/>
    <w:rsid w:val="03AD38CD"/>
    <w:rsid w:val="03CA14A7"/>
    <w:rsid w:val="03CE1334"/>
    <w:rsid w:val="03F168AB"/>
    <w:rsid w:val="03F61D12"/>
    <w:rsid w:val="04054C13"/>
    <w:rsid w:val="044C4D1D"/>
    <w:rsid w:val="044F3B66"/>
    <w:rsid w:val="045D5E04"/>
    <w:rsid w:val="04681FB6"/>
    <w:rsid w:val="047D47F1"/>
    <w:rsid w:val="048302EB"/>
    <w:rsid w:val="04A95E39"/>
    <w:rsid w:val="04B67FB8"/>
    <w:rsid w:val="04C5324F"/>
    <w:rsid w:val="04D64AD9"/>
    <w:rsid w:val="051E50F0"/>
    <w:rsid w:val="053A707C"/>
    <w:rsid w:val="055E1E8C"/>
    <w:rsid w:val="05746654"/>
    <w:rsid w:val="05B66C8F"/>
    <w:rsid w:val="05C43E13"/>
    <w:rsid w:val="05F876F8"/>
    <w:rsid w:val="06257970"/>
    <w:rsid w:val="063721E1"/>
    <w:rsid w:val="064146F5"/>
    <w:rsid w:val="064E595C"/>
    <w:rsid w:val="065B6247"/>
    <w:rsid w:val="06857C06"/>
    <w:rsid w:val="06882A13"/>
    <w:rsid w:val="06932386"/>
    <w:rsid w:val="069D43B7"/>
    <w:rsid w:val="069F50A4"/>
    <w:rsid w:val="06B10F1A"/>
    <w:rsid w:val="06DC2725"/>
    <w:rsid w:val="06E33CE7"/>
    <w:rsid w:val="06FE2616"/>
    <w:rsid w:val="0707111A"/>
    <w:rsid w:val="074077FE"/>
    <w:rsid w:val="07796F4D"/>
    <w:rsid w:val="077A36BA"/>
    <w:rsid w:val="077D6F4B"/>
    <w:rsid w:val="07861DAA"/>
    <w:rsid w:val="07E00D5C"/>
    <w:rsid w:val="0809699C"/>
    <w:rsid w:val="082A6240"/>
    <w:rsid w:val="08386C41"/>
    <w:rsid w:val="083D5471"/>
    <w:rsid w:val="085D0624"/>
    <w:rsid w:val="08624EAC"/>
    <w:rsid w:val="08820F0B"/>
    <w:rsid w:val="08CF0DC5"/>
    <w:rsid w:val="08D028BC"/>
    <w:rsid w:val="08DC7B20"/>
    <w:rsid w:val="08EC7704"/>
    <w:rsid w:val="09092963"/>
    <w:rsid w:val="0919603D"/>
    <w:rsid w:val="091F4D43"/>
    <w:rsid w:val="09211B86"/>
    <w:rsid w:val="092443E6"/>
    <w:rsid w:val="0927220B"/>
    <w:rsid w:val="097539C4"/>
    <w:rsid w:val="097860DC"/>
    <w:rsid w:val="097C463C"/>
    <w:rsid w:val="09A03F02"/>
    <w:rsid w:val="09B722B8"/>
    <w:rsid w:val="09C958BA"/>
    <w:rsid w:val="09E25FA4"/>
    <w:rsid w:val="09E33A25"/>
    <w:rsid w:val="09E61B2F"/>
    <w:rsid w:val="09F24292"/>
    <w:rsid w:val="0A5E0886"/>
    <w:rsid w:val="0A9D579C"/>
    <w:rsid w:val="0AC51722"/>
    <w:rsid w:val="0AE245A8"/>
    <w:rsid w:val="0B183A47"/>
    <w:rsid w:val="0B3440C2"/>
    <w:rsid w:val="0B7D79D6"/>
    <w:rsid w:val="0B8B2203"/>
    <w:rsid w:val="0BA40AA1"/>
    <w:rsid w:val="0BA62524"/>
    <w:rsid w:val="0BB10477"/>
    <w:rsid w:val="0BB303EF"/>
    <w:rsid w:val="0BBA54F1"/>
    <w:rsid w:val="0BF464A2"/>
    <w:rsid w:val="0BFD7EC5"/>
    <w:rsid w:val="0C0A7479"/>
    <w:rsid w:val="0C3F0EF5"/>
    <w:rsid w:val="0C806220"/>
    <w:rsid w:val="0C813ABB"/>
    <w:rsid w:val="0CB535E7"/>
    <w:rsid w:val="0CD355CD"/>
    <w:rsid w:val="0CDA657E"/>
    <w:rsid w:val="0CF265B1"/>
    <w:rsid w:val="0CFD0A0D"/>
    <w:rsid w:val="0D2270F0"/>
    <w:rsid w:val="0D245C70"/>
    <w:rsid w:val="0D304FB4"/>
    <w:rsid w:val="0D5C4196"/>
    <w:rsid w:val="0D6826D8"/>
    <w:rsid w:val="0D947F0C"/>
    <w:rsid w:val="0DF85676"/>
    <w:rsid w:val="0E302FBB"/>
    <w:rsid w:val="0E517EA3"/>
    <w:rsid w:val="0EE44205"/>
    <w:rsid w:val="0EF6634E"/>
    <w:rsid w:val="0F107201"/>
    <w:rsid w:val="0F25013B"/>
    <w:rsid w:val="0F2733DD"/>
    <w:rsid w:val="0F2C23F5"/>
    <w:rsid w:val="0F442581"/>
    <w:rsid w:val="0F70644A"/>
    <w:rsid w:val="0FBF0BE6"/>
    <w:rsid w:val="0FC9127C"/>
    <w:rsid w:val="10471FC9"/>
    <w:rsid w:val="104D4694"/>
    <w:rsid w:val="10650F40"/>
    <w:rsid w:val="109E624B"/>
    <w:rsid w:val="109F0430"/>
    <w:rsid w:val="10DC4DB8"/>
    <w:rsid w:val="11002C5B"/>
    <w:rsid w:val="110947FE"/>
    <w:rsid w:val="11133288"/>
    <w:rsid w:val="111C19CE"/>
    <w:rsid w:val="113E4663"/>
    <w:rsid w:val="1140530A"/>
    <w:rsid w:val="114D29DA"/>
    <w:rsid w:val="114D7313"/>
    <w:rsid w:val="11557717"/>
    <w:rsid w:val="115C5E4F"/>
    <w:rsid w:val="116A0E5B"/>
    <w:rsid w:val="1178511F"/>
    <w:rsid w:val="117A41A4"/>
    <w:rsid w:val="11A912FD"/>
    <w:rsid w:val="11AE5153"/>
    <w:rsid w:val="11C01CC3"/>
    <w:rsid w:val="11C12F1C"/>
    <w:rsid w:val="11E63132"/>
    <w:rsid w:val="11F332E1"/>
    <w:rsid w:val="121D6194"/>
    <w:rsid w:val="123C051C"/>
    <w:rsid w:val="123F7328"/>
    <w:rsid w:val="12411519"/>
    <w:rsid w:val="124A0722"/>
    <w:rsid w:val="124D196C"/>
    <w:rsid w:val="1256583F"/>
    <w:rsid w:val="12616E85"/>
    <w:rsid w:val="126A3D11"/>
    <w:rsid w:val="12902819"/>
    <w:rsid w:val="129D0922"/>
    <w:rsid w:val="12A82FFB"/>
    <w:rsid w:val="12AD52C4"/>
    <w:rsid w:val="12B0169E"/>
    <w:rsid w:val="12B64422"/>
    <w:rsid w:val="12D736A5"/>
    <w:rsid w:val="12E72090"/>
    <w:rsid w:val="12FD5000"/>
    <w:rsid w:val="130E40CA"/>
    <w:rsid w:val="135D2E40"/>
    <w:rsid w:val="136520DF"/>
    <w:rsid w:val="13803E24"/>
    <w:rsid w:val="138155A7"/>
    <w:rsid w:val="139269C6"/>
    <w:rsid w:val="139E5782"/>
    <w:rsid w:val="13BF51AF"/>
    <w:rsid w:val="13C13747"/>
    <w:rsid w:val="13ED4C99"/>
    <w:rsid w:val="14173230"/>
    <w:rsid w:val="14202E9A"/>
    <w:rsid w:val="143D5EB7"/>
    <w:rsid w:val="14454A7B"/>
    <w:rsid w:val="14537D9F"/>
    <w:rsid w:val="1466253F"/>
    <w:rsid w:val="149139BB"/>
    <w:rsid w:val="149F4470"/>
    <w:rsid w:val="14E43591"/>
    <w:rsid w:val="14F14091"/>
    <w:rsid w:val="15097BD1"/>
    <w:rsid w:val="1510485B"/>
    <w:rsid w:val="15304B9E"/>
    <w:rsid w:val="155C37F1"/>
    <w:rsid w:val="15631644"/>
    <w:rsid w:val="156C29B7"/>
    <w:rsid w:val="158D1008"/>
    <w:rsid w:val="15946319"/>
    <w:rsid w:val="15A569F4"/>
    <w:rsid w:val="15AE6EA8"/>
    <w:rsid w:val="15C707FE"/>
    <w:rsid w:val="15D05D18"/>
    <w:rsid w:val="15E213DA"/>
    <w:rsid w:val="15E378F8"/>
    <w:rsid w:val="15EB0622"/>
    <w:rsid w:val="16070B1D"/>
    <w:rsid w:val="16100331"/>
    <w:rsid w:val="161F4A33"/>
    <w:rsid w:val="16317DEE"/>
    <w:rsid w:val="16470D31"/>
    <w:rsid w:val="165F3B57"/>
    <w:rsid w:val="169565FE"/>
    <w:rsid w:val="16AC26D8"/>
    <w:rsid w:val="16AC276D"/>
    <w:rsid w:val="16BA7F5C"/>
    <w:rsid w:val="16BC3807"/>
    <w:rsid w:val="16E86544"/>
    <w:rsid w:val="171D3498"/>
    <w:rsid w:val="17342FCE"/>
    <w:rsid w:val="173D564F"/>
    <w:rsid w:val="174043C1"/>
    <w:rsid w:val="175341D1"/>
    <w:rsid w:val="175A7086"/>
    <w:rsid w:val="177414CD"/>
    <w:rsid w:val="17927B3E"/>
    <w:rsid w:val="17B37527"/>
    <w:rsid w:val="17B51A2F"/>
    <w:rsid w:val="17CB379B"/>
    <w:rsid w:val="17EE20BD"/>
    <w:rsid w:val="182947F1"/>
    <w:rsid w:val="18517848"/>
    <w:rsid w:val="185C5A53"/>
    <w:rsid w:val="18626F21"/>
    <w:rsid w:val="186976DD"/>
    <w:rsid w:val="186F2CAE"/>
    <w:rsid w:val="18775DD2"/>
    <w:rsid w:val="18B450E3"/>
    <w:rsid w:val="18CE7990"/>
    <w:rsid w:val="18F83F77"/>
    <w:rsid w:val="18FF0212"/>
    <w:rsid w:val="191250BD"/>
    <w:rsid w:val="1919238F"/>
    <w:rsid w:val="19322D58"/>
    <w:rsid w:val="19DD6AC6"/>
    <w:rsid w:val="19EF724E"/>
    <w:rsid w:val="19F4695A"/>
    <w:rsid w:val="1A1C1F0A"/>
    <w:rsid w:val="1A296597"/>
    <w:rsid w:val="1A6F2A43"/>
    <w:rsid w:val="1AC77810"/>
    <w:rsid w:val="1AD734D7"/>
    <w:rsid w:val="1AD82836"/>
    <w:rsid w:val="1AEE0B31"/>
    <w:rsid w:val="1B172AF3"/>
    <w:rsid w:val="1B1F6B72"/>
    <w:rsid w:val="1B275FE6"/>
    <w:rsid w:val="1B292CAD"/>
    <w:rsid w:val="1B372BFF"/>
    <w:rsid w:val="1B6E5AA6"/>
    <w:rsid w:val="1B7A4A7B"/>
    <w:rsid w:val="1B863C1A"/>
    <w:rsid w:val="1BC51CC3"/>
    <w:rsid w:val="1BCC5BFD"/>
    <w:rsid w:val="1BE565CC"/>
    <w:rsid w:val="1BF0654F"/>
    <w:rsid w:val="1C0036AF"/>
    <w:rsid w:val="1C1035AA"/>
    <w:rsid w:val="1C2B2F5E"/>
    <w:rsid w:val="1C702709"/>
    <w:rsid w:val="1C856F63"/>
    <w:rsid w:val="1C967F11"/>
    <w:rsid w:val="1C9F0394"/>
    <w:rsid w:val="1CAF050C"/>
    <w:rsid w:val="1D1A3C8D"/>
    <w:rsid w:val="1D374A07"/>
    <w:rsid w:val="1D463122"/>
    <w:rsid w:val="1D5973E2"/>
    <w:rsid w:val="1D7D7232"/>
    <w:rsid w:val="1D947244"/>
    <w:rsid w:val="1DA8110D"/>
    <w:rsid w:val="1E12759A"/>
    <w:rsid w:val="1E196B2C"/>
    <w:rsid w:val="1E6D63F0"/>
    <w:rsid w:val="1E733517"/>
    <w:rsid w:val="1E7632A0"/>
    <w:rsid w:val="1E905CED"/>
    <w:rsid w:val="1E911A81"/>
    <w:rsid w:val="1E925112"/>
    <w:rsid w:val="1EC80D84"/>
    <w:rsid w:val="1EDE40A9"/>
    <w:rsid w:val="1EF5412C"/>
    <w:rsid w:val="1EF9696F"/>
    <w:rsid w:val="1F107F02"/>
    <w:rsid w:val="1F163A2D"/>
    <w:rsid w:val="1F354C71"/>
    <w:rsid w:val="1F3D46B8"/>
    <w:rsid w:val="1F472DE0"/>
    <w:rsid w:val="1F4C0F3A"/>
    <w:rsid w:val="1F5E44B5"/>
    <w:rsid w:val="1F6F2FEA"/>
    <w:rsid w:val="1F725894"/>
    <w:rsid w:val="1F8B52D0"/>
    <w:rsid w:val="1FA67407"/>
    <w:rsid w:val="1FB776D8"/>
    <w:rsid w:val="1FC37A09"/>
    <w:rsid w:val="1FD07E45"/>
    <w:rsid w:val="1FE356E8"/>
    <w:rsid w:val="1FF64030"/>
    <w:rsid w:val="20035020"/>
    <w:rsid w:val="201D7DBE"/>
    <w:rsid w:val="2033245A"/>
    <w:rsid w:val="20381E12"/>
    <w:rsid w:val="2043516B"/>
    <w:rsid w:val="205129F1"/>
    <w:rsid w:val="205C0092"/>
    <w:rsid w:val="205E3FD8"/>
    <w:rsid w:val="20651537"/>
    <w:rsid w:val="207A0F64"/>
    <w:rsid w:val="207D72AE"/>
    <w:rsid w:val="20822E7A"/>
    <w:rsid w:val="209570AD"/>
    <w:rsid w:val="20B84535"/>
    <w:rsid w:val="20D75E7B"/>
    <w:rsid w:val="20DD5888"/>
    <w:rsid w:val="20F13C59"/>
    <w:rsid w:val="20F30E6A"/>
    <w:rsid w:val="2100305C"/>
    <w:rsid w:val="211B0788"/>
    <w:rsid w:val="212118B2"/>
    <w:rsid w:val="217B4EEC"/>
    <w:rsid w:val="218A604E"/>
    <w:rsid w:val="21C879C7"/>
    <w:rsid w:val="21DC19A0"/>
    <w:rsid w:val="220745C8"/>
    <w:rsid w:val="22356D36"/>
    <w:rsid w:val="223F4DEE"/>
    <w:rsid w:val="22407BB4"/>
    <w:rsid w:val="224648C3"/>
    <w:rsid w:val="22790F4F"/>
    <w:rsid w:val="22821F7B"/>
    <w:rsid w:val="22BB419E"/>
    <w:rsid w:val="22C25843"/>
    <w:rsid w:val="22EC7263"/>
    <w:rsid w:val="22F124A7"/>
    <w:rsid w:val="23091F54"/>
    <w:rsid w:val="23201CBE"/>
    <w:rsid w:val="234121E7"/>
    <w:rsid w:val="234456A9"/>
    <w:rsid w:val="23A40F3F"/>
    <w:rsid w:val="23CB4F81"/>
    <w:rsid w:val="23F171DD"/>
    <w:rsid w:val="23F9370F"/>
    <w:rsid w:val="24343812"/>
    <w:rsid w:val="244B65B8"/>
    <w:rsid w:val="246C1697"/>
    <w:rsid w:val="24A30D72"/>
    <w:rsid w:val="24B74321"/>
    <w:rsid w:val="24BB52F5"/>
    <w:rsid w:val="24D6282A"/>
    <w:rsid w:val="24E6665E"/>
    <w:rsid w:val="24EF267D"/>
    <w:rsid w:val="24FF6F67"/>
    <w:rsid w:val="2511455A"/>
    <w:rsid w:val="25161F4C"/>
    <w:rsid w:val="251E07E1"/>
    <w:rsid w:val="251E6281"/>
    <w:rsid w:val="254174F5"/>
    <w:rsid w:val="25642C6B"/>
    <w:rsid w:val="25665B84"/>
    <w:rsid w:val="25AA41B1"/>
    <w:rsid w:val="25C23FDA"/>
    <w:rsid w:val="26153673"/>
    <w:rsid w:val="26262379"/>
    <w:rsid w:val="264026CD"/>
    <w:rsid w:val="26416FDA"/>
    <w:rsid w:val="264A2D52"/>
    <w:rsid w:val="269009C5"/>
    <w:rsid w:val="26A46110"/>
    <w:rsid w:val="26B77F6F"/>
    <w:rsid w:val="26C84483"/>
    <w:rsid w:val="26E45DBC"/>
    <w:rsid w:val="26F471BF"/>
    <w:rsid w:val="27483067"/>
    <w:rsid w:val="27510792"/>
    <w:rsid w:val="27644F8C"/>
    <w:rsid w:val="276D42DA"/>
    <w:rsid w:val="27851129"/>
    <w:rsid w:val="279A0E25"/>
    <w:rsid w:val="279E27EE"/>
    <w:rsid w:val="27DA47E8"/>
    <w:rsid w:val="27E8032C"/>
    <w:rsid w:val="27F93997"/>
    <w:rsid w:val="27FF24B2"/>
    <w:rsid w:val="281F7CD2"/>
    <w:rsid w:val="282E1BD0"/>
    <w:rsid w:val="28367C1F"/>
    <w:rsid w:val="2842594C"/>
    <w:rsid w:val="2859540E"/>
    <w:rsid w:val="287A0BC8"/>
    <w:rsid w:val="28BB5167"/>
    <w:rsid w:val="28C05171"/>
    <w:rsid w:val="28C56EE3"/>
    <w:rsid w:val="28CF28B8"/>
    <w:rsid w:val="28D4314A"/>
    <w:rsid w:val="28D92607"/>
    <w:rsid w:val="28DF1CA7"/>
    <w:rsid w:val="28E61D1E"/>
    <w:rsid w:val="290973BF"/>
    <w:rsid w:val="29113DF0"/>
    <w:rsid w:val="292D1959"/>
    <w:rsid w:val="295C7BE5"/>
    <w:rsid w:val="296522C4"/>
    <w:rsid w:val="296955BC"/>
    <w:rsid w:val="299137F3"/>
    <w:rsid w:val="29A44ECD"/>
    <w:rsid w:val="29F269A4"/>
    <w:rsid w:val="2A1B05CA"/>
    <w:rsid w:val="2A52489E"/>
    <w:rsid w:val="2A671C0D"/>
    <w:rsid w:val="2A7322E8"/>
    <w:rsid w:val="2AA71CFC"/>
    <w:rsid w:val="2AA83BC2"/>
    <w:rsid w:val="2AAC30E3"/>
    <w:rsid w:val="2ADB2819"/>
    <w:rsid w:val="2AEF03C9"/>
    <w:rsid w:val="2AF50EB8"/>
    <w:rsid w:val="2B216942"/>
    <w:rsid w:val="2B5042AB"/>
    <w:rsid w:val="2B9502F3"/>
    <w:rsid w:val="2B9B40AD"/>
    <w:rsid w:val="2BA50128"/>
    <w:rsid w:val="2BB207C1"/>
    <w:rsid w:val="2BB9331D"/>
    <w:rsid w:val="2BDB0BD8"/>
    <w:rsid w:val="2BE23351"/>
    <w:rsid w:val="2C0006EA"/>
    <w:rsid w:val="2C05060E"/>
    <w:rsid w:val="2C0629AD"/>
    <w:rsid w:val="2C1138D8"/>
    <w:rsid w:val="2C3A5A0E"/>
    <w:rsid w:val="2C583D4C"/>
    <w:rsid w:val="2C8A3614"/>
    <w:rsid w:val="2C8D1C48"/>
    <w:rsid w:val="2D084656"/>
    <w:rsid w:val="2D265161"/>
    <w:rsid w:val="2D2A1FAF"/>
    <w:rsid w:val="2D532404"/>
    <w:rsid w:val="2D763E70"/>
    <w:rsid w:val="2D7D6BAA"/>
    <w:rsid w:val="2D81723F"/>
    <w:rsid w:val="2D8A4894"/>
    <w:rsid w:val="2D963A4E"/>
    <w:rsid w:val="2DF76733"/>
    <w:rsid w:val="2E07371C"/>
    <w:rsid w:val="2E1412AF"/>
    <w:rsid w:val="2E182ECB"/>
    <w:rsid w:val="2E325200"/>
    <w:rsid w:val="2E5052A3"/>
    <w:rsid w:val="2E767DF4"/>
    <w:rsid w:val="2E956BA1"/>
    <w:rsid w:val="2EA7136A"/>
    <w:rsid w:val="2EC96299"/>
    <w:rsid w:val="2EEB047E"/>
    <w:rsid w:val="2EF50589"/>
    <w:rsid w:val="2F0F4CB5"/>
    <w:rsid w:val="2F186AE9"/>
    <w:rsid w:val="2F23646E"/>
    <w:rsid w:val="2F350F62"/>
    <w:rsid w:val="2F4752C8"/>
    <w:rsid w:val="2F7E3ACA"/>
    <w:rsid w:val="2F807FD7"/>
    <w:rsid w:val="2F89752F"/>
    <w:rsid w:val="2F8F413C"/>
    <w:rsid w:val="2FD4730D"/>
    <w:rsid w:val="2FE378B6"/>
    <w:rsid w:val="30012AF5"/>
    <w:rsid w:val="30174442"/>
    <w:rsid w:val="30220AD7"/>
    <w:rsid w:val="30422728"/>
    <w:rsid w:val="30470FCE"/>
    <w:rsid w:val="3047522E"/>
    <w:rsid w:val="304C1AE5"/>
    <w:rsid w:val="306171F0"/>
    <w:rsid w:val="306A66D0"/>
    <w:rsid w:val="308F5111"/>
    <w:rsid w:val="30915119"/>
    <w:rsid w:val="309D13E8"/>
    <w:rsid w:val="30A01670"/>
    <w:rsid w:val="30A843EB"/>
    <w:rsid w:val="30C51A32"/>
    <w:rsid w:val="30D0209C"/>
    <w:rsid w:val="3102054B"/>
    <w:rsid w:val="31126BC0"/>
    <w:rsid w:val="3131582E"/>
    <w:rsid w:val="31380526"/>
    <w:rsid w:val="3165391D"/>
    <w:rsid w:val="318C0B6B"/>
    <w:rsid w:val="31930E5F"/>
    <w:rsid w:val="319A1AC3"/>
    <w:rsid w:val="31BB5FAC"/>
    <w:rsid w:val="31D1270F"/>
    <w:rsid w:val="31FB2939"/>
    <w:rsid w:val="321944CA"/>
    <w:rsid w:val="323D7B51"/>
    <w:rsid w:val="32431261"/>
    <w:rsid w:val="32575D6F"/>
    <w:rsid w:val="325939FF"/>
    <w:rsid w:val="32BB389C"/>
    <w:rsid w:val="32E759BB"/>
    <w:rsid w:val="32E93E2D"/>
    <w:rsid w:val="32FE7774"/>
    <w:rsid w:val="332923BE"/>
    <w:rsid w:val="333865BF"/>
    <w:rsid w:val="33527AD1"/>
    <w:rsid w:val="3358289D"/>
    <w:rsid w:val="3387677E"/>
    <w:rsid w:val="338835CF"/>
    <w:rsid w:val="3392714E"/>
    <w:rsid w:val="33973471"/>
    <w:rsid w:val="33C94D5E"/>
    <w:rsid w:val="33F30ADF"/>
    <w:rsid w:val="341448AF"/>
    <w:rsid w:val="34312626"/>
    <w:rsid w:val="34347E5E"/>
    <w:rsid w:val="34387479"/>
    <w:rsid w:val="34465891"/>
    <w:rsid w:val="344A3DFC"/>
    <w:rsid w:val="344E6923"/>
    <w:rsid w:val="345A7197"/>
    <w:rsid w:val="349A7C5D"/>
    <w:rsid w:val="34E67901"/>
    <w:rsid w:val="35370E23"/>
    <w:rsid w:val="355E57F6"/>
    <w:rsid w:val="35702ED7"/>
    <w:rsid w:val="35923292"/>
    <w:rsid w:val="35934AB3"/>
    <w:rsid w:val="359357F3"/>
    <w:rsid w:val="35C30B9C"/>
    <w:rsid w:val="35E46F7C"/>
    <w:rsid w:val="35F86CDA"/>
    <w:rsid w:val="36426A99"/>
    <w:rsid w:val="36BD30F0"/>
    <w:rsid w:val="36D518B9"/>
    <w:rsid w:val="36DA4305"/>
    <w:rsid w:val="37123E4E"/>
    <w:rsid w:val="3748158D"/>
    <w:rsid w:val="374F384A"/>
    <w:rsid w:val="37764400"/>
    <w:rsid w:val="377B6CF0"/>
    <w:rsid w:val="37900BC3"/>
    <w:rsid w:val="37A97B69"/>
    <w:rsid w:val="37C70571"/>
    <w:rsid w:val="38086C41"/>
    <w:rsid w:val="382521F5"/>
    <w:rsid w:val="38362DD4"/>
    <w:rsid w:val="3839730B"/>
    <w:rsid w:val="38505317"/>
    <w:rsid w:val="385330A8"/>
    <w:rsid w:val="388F3307"/>
    <w:rsid w:val="38934511"/>
    <w:rsid w:val="38BF6F6B"/>
    <w:rsid w:val="38C420E6"/>
    <w:rsid w:val="38E02AC8"/>
    <w:rsid w:val="38EA254A"/>
    <w:rsid w:val="3908342B"/>
    <w:rsid w:val="39316051"/>
    <w:rsid w:val="39684A60"/>
    <w:rsid w:val="39C1515B"/>
    <w:rsid w:val="3A196587"/>
    <w:rsid w:val="3A455961"/>
    <w:rsid w:val="3A4D21C1"/>
    <w:rsid w:val="3A5E2E76"/>
    <w:rsid w:val="3A605D54"/>
    <w:rsid w:val="3A646464"/>
    <w:rsid w:val="3A875E6A"/>
    <w:rsid w:val="3AA0303A"/>
    <w:rsid w:val="3AA91933"/>
    <w:rsid w:val="3AB3181A"/>
    <w:rsid w:val="3ACB15BB"/>
    <w:rsid w:val="3AD73933"/>
    <w:rsid w:val="3AD81594"/>
    <w:rsid w:val="3ADC5826"/>
    <w:rsid w:val="3AE8273F"/>
    <w:rsid w:val="3B0174BB"/>
    <w:rsid w:val="3B0E5BF4"/>
    <w:rsid w:val="3B157513"/>
    <w:rsid w:val="3B30195B"/>
    <w:rsid w:val="3B56526A"/>
    <w:rsid w:val="3B6A5A7A"/>
    <w:rsid w:val="3B731708"/>
    <w:rsid w:val="3BB95D3B"/>
    <w:rsid w:val="3BC85980"/>
    <w:rsid w:val="3BE25E27"/>
    <w:rsid w:val="3BFD6A21"/>
    <w:rsid w:val="3BFF2436"/>
    <w:rsid w:val="3C2B31C0"/>
    <w:rsid w:val="3C546269"/>
    <w:rsid w:val="3C5A373F"/>
    <w:rsid w:val="3C7E504C"/>
    <w:rsid w:val="3C8D757C"/>
    <w:rsid w:val="3C9F68B4"/>
    <w:rsid w:val="3CA75772"/>
    <w:rsid w:val="3CAF6A7C"/>
    <w:rsid w:val="3CB40325"/>
    <w:rsid w:val="3CB40DAF"/>
    <w:rsid w:val="3CC2794E"/>
    <w:rsid w:val="3CD02D8A"/>
    <w:rsid w:val="3CD46DEB"/>
    <w:rsid w:val="3D092B74"/>
    <w:rsid w:val="3D0C7D9E"/>
    <w:rsid w:val="3D253DB8"/>
    <w:rsid w:val="3D290DA6"/>
    <w:rsid w:val="3D360A20"/>
    <w:rsid w:val="3D76794F"/>
    <w:rsid w:val="3D807667"/>
    <w:rsid w:val="3D8A3F82"/>
    <w:rsid w:val="3D9F664B"/>
    <w:rsid w:val="3DC8224E"/>
    <w:rsid w:val="3DCE2105"/>
    <w:rsid w:val="3E35774B"/>
    <w:rsid w:val="3E4E7C34"/>
    <w:rsid w:val="3E4F3B40"/>
    <w:rsid w:val="3E552F88"/>
    <w:rsid w:val="3E577B81"/>
    <w:rsid w:val="3E7F69A5"/>
    <w:rsid w:val="3E8F5B0F"/>
    <w:rsid w:val="3E9A75F2"/>
    <w:rsid w:val="3E9B1CDC"/>
    <w:rsid w:val="3EAF6DDB"/>
    <w:rsid w:val="3ED56F6C"/>
    <w:rsid w:val="3F004335"/>
    <w:rsid w:val="3F734A8B"/>
    <w:rsid w:val="3F8A6F3D"/>
    <w:rsid w:val="3F9D2792"/>
    <w:rsid w:val="3FA4265C"/>
    <w:rsid w:val="3FA80666"/>
    <w:rsid w:val="3FE31E66"/>
    <w:rsid w:val="400321C9"/>
    <w:rsid w:val="40124864"/>
    <w:rsid w:val="401F1C98"/>
    <w:rsid w:val="40331D40"/>
    <w:rsid w:val="403703CF"/>
    <w:rsid w:val="40547E4E"/>
    <w:rsid w:val="407C4D03"/>
    <w:rsid w:val="409A7825"/>
    <w:rsid w:val="40F045C2"/>
    <w:rsid w:val="41111059"/>
    <w:rsid w:val="41620365"/>
    <w:rsid w:val="41790595"/>
    <w:rsid w:val="417A7E7D"/>
    <w:rsid w:val="417F0245"/>
    <w:rsid w:val="41854116"/>
    <w:rsid w:val="41961147"/>
    <w:rsid w:val="41A27AEC"/>
    <w:rsid w:val="41A55C7D"/>
    <w:rsid w:val="41C710B7"/>
    <w:rsid w:val="41CD3B64"/>
    <w:rsid w:val="41EA2D5F"/>
    <w:rsid w:val="41F70091"/>
    <w:rsid w:val="429E2DE2"/>
    <w:rsid w:val="42D77ACF"/>
    <w:rsid w:val="42EB1DB6"/>
    <w:rsid w:val="42ED4D97"/>
    <w:rsid w:val="42F33A4B"/>
    <w:rsid w:val="42FE4C1F"/>
    <w:rsid w:val="430314E7"/>
    <w:rsid w:val="430C1019"/>
    <w:rsid w:val="431E69A1"/>
    <w:rsid w:val="4331394F"/>
    <w:rsid w:val="433302E8"/>
    <w:rsid w:val="43685710"/>
    <w:rsid w:val="43834D95"/>
    <w:rsid w:val="439711A9"/>
    <w:rsid w:val="43B53335"/>
    <w:rsid w:val="43B974F3"/>
    <w:rsid w:val="43C30BA4"/>
    <w:rsid w:val="4402690F"/>
    <w:rsid w:val="440D47ED"/>
    <w:rsid w:val="4447497A"/>
    <w:rsid w:val="44625440"/>
    <w:rsid w:val="44957372"/>
    <w:rsid w:val="44AE63F0"/>
    <w:rsid w:val="44B8188E"/>
    <w:rsid w:val="44EA1B73"/>
    <w:rsid w:val="45155168"/>
    <w:rsid w:val="451E6464"/>
    <w:rsid w:val="452011F1"/>
    <w:rsid w:val="453E3A6A"/>
    <w:rsid w:val="455C1B84"/>
    <w:rsid w:val="457C49DC"/>
    <w:rsid w:val="45B30BE6"/>
    <w:rsid w:val="45E4410A"/>
    <w:rsid w:val="45F95119"/>
    <w:rsid w:val="45FA6D81"/>
    <w:rsid w:val="460236CE"/>
    <w:rsid w:val="461A0FE3"/>
    <w:rsid w:val="462E1589"/>
    <w:rsid w:val="463E37A8"/>
    <w:rsid w:val="464A36B4"/>
    <w:rsid w:val="466204BD"/>
    <w:rsid w:val="46725939"/>
    <w:rsid w:val="46734761"/>
    <w:rsid w:val="468D6AC3"/>
    <w:rsid w:val="46A9266E"/>
    <w:rsid w:val="46B61130"/>
    <w:rsid w:val="46CB4EBE"/>
    <w:rsid w:val="46D3222D"/>
    <w:rsid w:val="46D65597"/>
    <w:rsid w:val="47252E5A"/>
    <w:rsid w:val="474433F3"/>
    <w:rsid w:val="475D5153"/>
    <w:rsid w:val="476C482B"/>
    <w:rsid w:val="476D63AB"/>
    <w:rsid w:val="477102DC"/>
    <w:rsid w:val="477E4EF9"/>
    <w:rsid w:val="47DF59CB"/>
    <w:rsid w:val="47E44E27"/>
    <w:rsid w:val="47F5244B"/>
    <w:rsid w:val="47F67949"/>
    <w:rsid w:val="47F965E0"/>
    <w:rsid w:val="48220BCA"/>
    <w:rsid w:val="48242FFF"/>
    <w:rsid w:val="482644C2"/>
    <w:rsid w:val="4844028D"/>
    <w:rsid w:val="485452E1"/>
    <w:rsid w:val="486E1182"/>
    <w:rsid w:val="487A06AC"/>
    <w:rsid w:val="487D3804"/>
    <w:rsid w:val="488F1774"/>
    <w:rsid w:val="490416D4"/>
    <w:rsid w:val="491C7D09"/>
    <w:rsid w:val="49256527"/>
    <w:rsid w:val="49270D1C"/>
    <w:rsid w:val="494C5525"/>
    <w:rsid w:val="49675247"/>
    <w:rsid w:val="498672B9"/>
    <w:rsid w:val="49A10EE8"/>
    <w:rsid w:val="49B36AFD"/>
    <w:rsid w:val="49BA0793"/>
    <w:rsid w:val="49BC7AB5"/>
    <w:rsid w:val="49C46DC5"/>
    <w:rsid w:val="49C71F10"/>
    <w:rsid w:val="49D02ACB"/>
    <w:rsid w:val="49D35A6B"/>
    <w:rsid w:val="49E05655"/>
    <w:rsid w:val="49F141B9"/>
    <w:rsid w:val="49F27137"/>
    <w:rsid w:val="4A472E7D"/>
    <w:rsid w:val="4A484373"/>
    <w:rsid w:val="4A62651B"/>
    <w:rsid w:val="4ABC67CD"/>
    <w:rsid w:val="4ABF3591"/>
    <w:rsid w:val="4B024529"/>
    <w:rsid w:val="4B051D58"/>
    <w:rsid w:val="4B320CE8"/>
    <w:rsid w:val="4B5670C1"/>
    <w:rsid w:val="4B6922AF"/>
    <w:rsid w:val="4B91215E"/>
    <w:rsid w:val="4B930C5E"/>
    <w:rsid w:val="4BAC603B"/>
    <w:rsid w:val="4BBB4B84"/>
    <w:rsid w:val="4BC36FDC"/>
    <w:rsid w:val="4BD56D10"/>
    <w:rsid w:val="4BE1011F"/>
    <w:rsid w:val="4BFF10A3"/>
    <w:rsid w:val="4BFF163F"/>
    <w:rsid w:val="4C0E3F24"/>
    <w:rsid w:val="4C123AC0"/>
    <w:rsid w:val="4C977AC0"/>
    <w:rsid w:val="4CBE62CE"/>
    <w:rsid w:val="4CE76C6B"/>
    <w:rsid w:val="4D091643"/>
    <w:rsid w:val="4D1105DB"/>
    <w:rsid w:val="4D2B1CB3"/>
    <w:rsid w:val="4D3E30B1"/>
    <w:rsid w:val="4D434840"/>
    <w:rsid w:val="4D461C73"/>
    <w:rsid w:val="4DB6472F"/>
    <w:rsid w:val="4DB704D9"/>
    <w:rsid w:val="4DC32544"/>
    <w:rsid w:val="4DC40E96"/>
    <w:rsid w:val="4DC54824"/>
    <w:rsid w:val="4DDD4721"/>
    <w:rsid w:val="4DF03D4A"/>
    <w:rsid w:val="4DF94FCB"/>
    <w:rsid w:val="4E3C3076"/>
    <w:rsid w:val="4E490EF5"/>
    <w:rsid w:val="4E7C387F"/>
    <w:rsid w:val="4E8361BE"/>
    <w:rsid w:val="4E8A1132"/>
    <w:rsid w:val="4EA303F1"/>
    <w:rsid w:val="4EA40A11"/>
    <w:rsid w:val="4EE615DE"/>
    <w:rsid w:val="4EF16CFE"/>
    <w:rsid w:val="4F35474B"/>
    <w:rsid w:val="4F603790"/>
    <w:rsid w:val="4F857DBD"/>
    <w:rsid w:val="4F8B2C5E"/>
    <w:rsid w:val="4F942EC9"/>
    <w:rsid w:val="4FA25118"/>
    <w:rsid w:val="4FC0247C"/>
    <w:rsid w:val="4FF84CD0"/>
    <w:rsid w:val="500F51CD"/>
    <w:rsid w:val="501C0D85"/>
    <w:rsid w:val="50273331"/>
    <w:rsid w:val="503B75B4"/>
    <w:rsid w:val="50407EA0"/>
    <w:rsid w:val="504376C9"/>
    <w:rsid w:val="5047657B"/>
    <w:rsid w:val="504F6F93"/>
    <w:rsid w:val="505D39EB"/>
    <w:rsid w:val="50640A43"/>
    <w:rsid w:val="50687783"/>
    <w:rsid w:val="507159FE"/>
    <w:rsid w:val="50740CC1"/>
    <w:rsid w:val="5078399C"/>
    <w:rsid w:val="508F4D2A"/>
    <w:rsid w:val="50A32E37"/>
    <w:rsid w:val="50B916F1"/>
    <w:rsid w:val="50C73F69"/>
    <w:rsid w:val="50E07889"/>
    <w:rsid w:val="50EA30EE"/>
    <w:rsid w:val="50F617CB"/>
    <w:rsid w:val="51001F1C"/>
    <w:rsid w:val="51201F5D"/>
    <w:rsid w:val="512300B6"/>
    <w:rsid w:val="51253F69"/>
    <w:rsid w:val="512666C3"/>
    <w:rsid w:val="51394CE7"/>
    <w:rsid w:val="517657B6"/>
    <w:rsid w:val="51795F07"/>
    <w:rsid w:val="517A0106"/>
    <w:rsid w:val="51826FF2"/>
    <w:rsid w:val="519E707E"/>
    <w:rsid w:val="51F17EEA"/>
    <w:rsid w:val="522505B1"/>
    <w:rsid w:val="523A144F"/>
    <w:rsid w:val="523D116B"/>
    <w:rsid w:val="525D4F07"/>
    <w:rsid w:val="526B17E8"/>
    <w:rsid w:val="52724976"/>
    <w:rsid w:val="52926D70"/>
    <w:rsid w:val="52927C61"/>
    <w:rsid w:val="52A36052"/>
    <w:rsid w:val="52C52C51"/>
    <w:rsid w:val="52D46205"/>
    <w:rsid w:val="536E06CC"/>
    <w:rsid w:val="537E2BEC"/>
    <w:rsid w:val="538359ED"/>
    <w:rsid w:val="53B30085"/>
    <w:rsid w:val="53C06257"/>
    <w:rsid w:val="53EF60A3"/>
    <w:rsid w:val="54112B98"/>
    <w:rsid w:val="542123AE"/>
    <w:rsid w:val="54316FED"/>
    <w:rsid w:val="54461A54"/>
    <w:rsid w:val="544D2C13"/>
    <w:rsid w:val="549637EC"/>
    <w:rsid w:val="549B552A"/>
    <w:rsid w:val="54C72233"/>
    <w:rsid w:val="54DE1680"/>
    <w:rsid w:val="55025352"/>
    <w:rsid w:val="55092555"/>
    <w:rsid w:val="551516EE"/>
    <w:rsid w:val="55295281"/>
    <w:rsid w:val="5539283C"/>
    <w:rsid w:val="5560066A"/>
    <w:rsid w:val="557B56FD"/>
    <w:rsid w:val="557F0A72"/>
    <w:rsid w:val="55866496"/>
    <w:rsid w:val="559B5C65"/>
    <w:rsid w:val="559F6454"/>
    <w:rsid w:val="55AE78C3"/>
    <w:rsid w:val="55B862EE"/>
    <w:rsid w:val="55CC329E"/>
    <w:rsid w:val="55D818D6"/>
    <w:rsid w:val="55E552DE"/>
    <w:rsid w:val="55E86BC9"/>
    <w:rsid w:val="55F7346A"/>
    <w:rsid w:val="560E6767"/>
    <w:rsid w:val="56190F2D"/>
    <w:rsid w:val="562E2085"/>
    <w:rsid w:val="563273E0"/>
    <w:rsid w:val="56394070"/>
    <w:rsid w:val="56692A45"/>
    <w:rsid w:val="56905D0D"/>
    <w:rsid w:val="569B19EF"/>
    <w:rsid w:val="56A1616C"/>
    <w:rsid w:val="56DF6C95"/>
    <w:rsid w:val="57137766"/>
    <w:rsid w:val="57216752"/>
    <w:rsid w:val="57346080"/>
    <w:rsid w:val="57420962"/>
    <w:rsid w:val="57B80570"/>
    <w:rsid w:val="57ED7A8F"/>
    <w:rsid w:val="57F22AA1"/>
    <w:rsid w:val="57F304E7"/>
    <w:rsid w:val="57FA1D70"/>
    <w:rsid w:val="58DC429C"/>
    <w:rsid w:val="58E81A39"/>
    <w:rsid w:val="58FC359A"/>
    <w:rsid w:val="59352393"/>
    <w:rsid w:val="594136E9"/>
    <w:rsid w:val="59641551"/>
    <w:rsid w:val="596454B7"/>
    <w:rsid w:val="59723C9C"/>
    <w:rsid w:val="597D5E58"/>
    <w:rsid w:val="59AF2196"/>
    <w:rsid w:val="59D85F12"/>
    <w:rsid w:val="59E91635"/>
    <w:rsid w:val="59EC3952"/>
    <w:rsid w:val="59F713B3"/>
    <w:rsid w:val="5A0D45EA"/>
    <w:rsid w:val="5A14706E"/>
    <w:rsid w:val="5A39253C"/>
    <w:rsid w:val="5A573219"/>
    <w:rsid w:val="5A5F3C43"/>
    <w:rsid w:val="5A8523F1"/>
    <w:rsid w:val="5A8A2A0B"/>
    <w:rsid w:val="5AA0327A"/>
    <w:rsid w:val="5AA172AA"/>
    <w:rsid w:val="5AA330C8"/>
    <w:rsid w:val="5AA9009F"/>
    <w:rsid w:val="5AC90B76"/>
    <w:rsid w:val="5AFE5C47"/>
    <w:rsid w:val="5B096DA2"/>
    <w:rsid w:val="5B0B41BA"/>
    <w:rsid w:val="5B230980"/>
    <w:rsid w:val="5B43705D"/>
    <w:rsid w:val="5B537C3A"/>
    <w:rsid w:val="5B697760"/>
    <w:rsid w:val="5B7F0998"/>
    <w:rsid w:val="5B90181E"/>
    <w:rsid w:val="5B9711D1"/>
    <w:rsid w:val="5BDB1671"/>
    <w:rsid w:val="5BDC5AA9"/>
    <w:rsid w:val="5BE7799B"/>
    <w:rsid w:val="5BE92878"/>
    <w:rsid w:val="5BF46FEF"/>
    <w:rsid w:val="5C0B4667"/>
    <w:rsid w:val="5C317F92"/>
    <w:rsid w:val="5C4029E3"/>
    <w:rsid w:val="5C4B6B03"/>
    <w:rsid w:val="5C52376B"/>
    <w:rsid w:val="5C54661D"/>
    <w:rsid w:val="5C547AA8"/>
    <w:rsid w:val="5C597C13"/>
    <w:rsid w:val="5C62168B"/>
    <w:rsid w:val="5C77381B"/>
    <w:rsid w:val="5C8243AB"/>
    <w:rsid w:val="5C912D4E"/>
    <w:rsid w:val="5C961C97"/>
    <w:rsid w:val="5CCF2B36"/>
    <w:rsid w:val="5CF35248"/>
    <w:rsid w:val="5D551220"/>
    <w:rsid w:val="5D5C51D5"/>
    <w:rsid w:val="5D622453"/>
    <w:rsid w:val="5D6336EE"/>
    <w:rsid w:val="5D7214B7"/>
    <w:rsid w:val="5D741870"/>
    <w:rsid w:val="5D86720A"/>
    <w:rsid w:val="5D8756F6"/>
    <w:rsid w:val="5D9E387B"/>
    <w:rsid w:val="5DB52BCB"/>
    <w:rsid w:val="5DB6603E"/>
    <w:rsid w:val="5E3B27C7"/>
    <w:rsid w:val="5E5C5474"/>
    <w:rsid w:val="5E5D1155"/>
    <w:rsid w:val="5E6F2705"/>
    <w:rsid w:val="5E7D3106"/>
    <w:rsid w:val="5EA3641D"/>
    <w:rsid w:val="5EAA76A0"/>
    <w:rsid w:val="5EC62C14"/>
    <w:rsid w:val="5EEC5216"/>
    <w:rsid w:val="5F41450B"/>
    <w:rsid w:val="5F9A30F2"/>
    <w:rsid w:val="5F9F1124"/>
    <w:rsid w:val="5FB213EA"/>
    <w:rsid w:val="5FC32718"/>
    <w:rsid w:val="5FE2227D"/>
    <w:rsid w:val="60124FDD"/>
    <w:rsid w:val="601356F5"/>
    <w:rsid w:val="602A18D5"/>
    <w:rsid w:val="6053525B"/>
    <w:rsid w:val="606C4964"/>
    <w:rsid w:val="609D2A18"/>
    <w:rsid w:val="60A2601B"/>
    <w:rsid w:val="60A44F37"/>
    <w:rsid w:val="60C9227B"/>
    <w:rsid w:val="60CA43A8"/>
    <w:rsid w:val="60CB1FA4"/>
    <w:rsid w:val="610101AD"/>
    <w:rsid w:val="610B75E8"/>
    <w:rsid w:val="6118682B"/>
    <w:rsid w:val="612F3288"/>
    <w:rsid w:val="61481600"/>
    <w:rsid w:val="619C1B97"/>
    <w:rsid w:val="61A75EC0"/>
    <w:rsid w:val="61B03770"/>
    <w:rsid w:val="61B312EA"/>
    <w:rsid w:val="61BE1339"/>
    <w:rsid w:val="61EE5FDE"/>
    <w:rsid w:val="61F92AE3"/>
    <w:rsid w:val="61FB793E"/>
    <w:rsid w:val="62006596"/>
    <w:rsid w:val="62015813"/>
    <w:rsid w:val="622043F6"/>
    <w:rsid w:val="6245321A"/>
    <w:rsid w:val="62774053"/>
    <w:rsid w:val="62875B1C"/>
    <w:rsid w:val="628D5615"/>
    <w:rsid w:val="62A93865"/>
    <w:rsid w:val="62AF5904"/>
    <w:rsid w:val="62C43B32"/>
    <w:rsid w:val="62C765F0"/>
    <w:rsid w:val="62DA1F17"/>
    <w:rsid w:val="62DD2711"/>
    <w:rsid w:val="62EB5A71"/>
    <w:rsid w:val="62ED491F"/>
    <w:rsid w:val="635618CD"/>
    <w:rsid w:val="635959D9"/>
    <w:rsid w:val="63630A42"/>
    <w:rsid w:val="637B519F"/>
    <w:rsid w:val="63823403"/>
    <w:rsid w:val="63986A4A"/>
    <w:rsid w:val="639A2260"/>
    <w:rsid w:val="63A1155A"/>
    <w:rsid w:val="63A54729"/>
    <w:rsid w:val="63C175AE"/>
    <w:rsid w:val="63D413F2"/>
    <w:rsid w:val="63D7685E"/>
    <w:rsid w:val="63FF75CA"/>
    <w:rsid w:val="643550E9"/>
    <w:rsid w:val="64385951"/>
    <w:rsid w:val="644C3BFB"/>
    <w:rsid w:val="6453197B"/>
    <w:rsid w:val="6459499E"/>
    <w:rsid w:val="64712B96"/>
    <w:rsid w:val="64831447"/>
    <w:rsid w:val="64B148B2"/>
    <w:rsid w:val="64BB664B"/>
    <w:rsid w:val="64F05B63"/>
    <w:rsid w:val="65054203"/>
    <w:rsid w:val="65235B29"/>
    <w:rsid w:val="65251A13"/>
    <w:rsid w:val="65747DEA"/>
    <w:rsid w:val="657845B0"/>
    <w:rsid w:val="65C56930"/>
    <w:rsid w:val="65D20F54"/>
    <w:rsid w:val="65DC4ACB"/>
    <w:rsid w:val="65E81124"/>
    <w:rsid w:val="660A2906"/>
    <w:rsid w:val="661A6E21"/>
    <w:rsid w:val="665256BD"/>
    <w:rsid w:val="665B6473"/>
    <w:rsid w:val="665D25F4"/>
    <w:rsid w:val="66D43785"/>
    <w:rsid w:val="66E235F3"/>
    <w:rsid w:val="66F81B25"/>
    <w:rsid w:val="67067397"/>
    <w:rsid w:val="6715336F"/>
    <w:rsid w:val="672D78E2"/>
    <w:rsid w:val="673426E5"/>
    <w:rsid w:val="674B1B96"/>
    <w:rsid w:val="675A0F60"/>
    <w:rsid w:val="675D60DF"/>
    <w:rsid w:val="675F5ADF"/>
    <w:rsid w:val="679C1311"/>
    <w:rsid w:val="67B5223E"/>
    <w:rsid w:val="67C71605"/>
    <w:rsid w:val="67E47AE2"/>
    <w:rsid w:val="68217ACA"/>
    <w:rsid w:val="6859182F"/>
    <w:rsid w:val="687A3B0A"/>
    <w:rsid w:val="6894168D"/>
    <w:rsid w:val="68A627D7"/>
    <w:rsid w:val="68C33297"/>
    <w:rsid w:val="68C67E07"/>
    <w:rsid w:val="68F25833"/>
    <w:rsid w:val="690823A3"/>
    <w:rsid w:val="690B6148"/>
    <w:rsid w:val="692073C4"/>
    <w:rsid w:val="692D1F63"/>
    <w:rsid w:val="695F2122"/>
    <w:rsid w:val="6962178B"/>
    <w:rsid w:val="696A499E"/>
    <w:rsid w:val="69956542"/>
    <w:rsid w:val="69991BD6"/>
    <w:rsid w:val="699D0E2A"/>
    <w:rsid w:val="69AB3D58"/>
    <w:rsid w:val="69F148BD"/>
    <w:rsid w:val="6A0C6D98"/>
    <w:rsid w:val="6A0D4294"/>
    <w:rsid w:val="6A0E36C1"/>
    <w:rsid w:val="6A1B0891"/>
    <w:rsid w:val="6A212C7F"/>
    <w:rsid w:val="6A6D1EC9"/>
    <w:rsid w:val="6A851192"/>
    <w:rsid w:val="6AA143CF"/>
    <w:rsid w:val="6AAC4DB7"/>
    <w:rsid w:val="6AF44BDA"/>
    <w:rsid w:val="6B0D5727"/>
    <w:rsid w:val="6B203CBD"/>
    <w:rsid w:val="6B233F30"/>
    <w:rsid w:val="6B4A697B"/>
    <w:rsid w:val="6BBF0341"/>
    <w:rsid w:val="6BDD5CFE"/>
    <w:rsid w:val="6BDE33EC"/>
    <w:rsid w:val="6BDF5315"/>
    <w:rsid w:val="6BE623FC"/>
    <w:rsid w:val="6BED5AE8"/>
    <w:rsid w:val="6C007FE2"/>
    <w:rsid w:val="6C0235E0"/>
    <w:rsid w:val="6C0C3C37"/>
    <w:rsid w:val="6C1B3E69"/>
    <w:rsid w:val="6C243405"/>
    <w:rsid w:val="6C4B0731"/>
    <w:rsid w:val="6C5E1A3E"/>
    <w:rsid w:val="6CA867D9"/>
    <w:rsid w:val="6CAA038C"/>
    <w:rsid w:val="6CB3091C"/>
    <w:rsid w:val="6CB428E0"/>
    <w:rsid w:val="6CCE1C76"/>
    <w:rsid w:val="6CF43059"/>
    <w:rsid w:val="6CF91C72"/>
    <w:rsid w:val="6D0D2B86"/>
    <w:rsid w:val="6D3276C6"/>
    <w:rsid w:val="6D3848F5"/>
    <w:rsid w:val="6D507011"/>
    <w:rsid w:val="6D833093"/>
    <w:rsid w:val="6D896230"/>
    <w:rsid w:val="6D8A4709"/>
    <w:rsid w:val="6DA5696D"/>
    <w:rsid w:val="6DCB13D7"/>
    <w:rsid w:val="6DD214E6"/>
    <w:rsid w:val="6DDB42E2"/>
    <w:rsid w:val="6DED1489"/>
    <w:rsid w:val="6DFA4A45"/>
    <w:rsid w:val="6DFD5D67"/>
    <w:rsid w:val="6E1E3843"/>
    <w:rsid w:val="6E5D5F1D"/>
    <w:rsid w:val="6E6134CF"/>
    <w:rsid w:val="6E680060"/>
    <w:rsid w:val="6E7C2D07"/>
    <w:rsid w:val="6E7D3184"/>
    <w:rsid w:val="6E802A17"/>
    <w:rsid w:val="6E905220"/>
    <w:rsid w:val="6E961686"/>
    <w:rsid w:val="6E9A0D25"/>
    <w:rsid w:val="6EC65A49"/>
    <w:rsid w:val="6ECE0927"/>
    <w:rsid w:val="6F1C3D39"/>
    <w:rsid w:val="6F2530B2"/>
    <w:rsid w:val="6F2D67C9"/>
    <w:rsid w:val="6F376EDA"/>
    <w:rsid w:val="6F55402B"/>
    <w:rsid w:val="6FA9173D"/>
    <w:rsid w:val="6FB45828"/>
    <w:rsid w:val="6FBF17EA"/>
    <w:rsid w:val="70141945"/>
    <w:rsid w:val="70157F3C"/>
    <w:rsid w:val="70355383"/>
    <w:rsid w:val="70492C45"/>
    <w:rsid w:val="7052550D"/>
    <w:rsid w:val="709E695B"/>
    <w:rsid w:val="70AC5A70"/>
    <w:rsid w:val="70B35F23"/>
    <w:rsid w:val="70C1591F"/>
    <w:rsid w:val="70C40F7D"/>
    <w:rsid w:val="70D20981"/>
    <w:rsid w:val="70EB2CD4"/>
    <w:rsid w:val="70FD16EA"/>
    <w:rsid w:val="710E48DA"/>
    <w:rsid w:val="71153A59"/>
    <w:rsid w:val="71153D2A"/>
    <w:rsid w:val="711F2016"/>
    <w:rsid w:val="71202F46"/>
    <w:rsid w:val="7130161A"/>
    <w:rsid w:val="71504E13"/>
    <w:rsid w:val="71845CB1"/>
    <w:rsid w:val="719036FB"/>
    <w:rsid w:val="71C21667"/>
    <w:rsid w:val="71CF486A"/>
    <w:rsid w:val="71D46259"/>
    <w:rsid w:val="71EA2699"/>
    <w:rsid w:val="72530DD6"/>
    <w:rsid w:val="72AA5080"/>
    <w:rsid w:val="72B73F8C"/>
    <w:rsid w:val="72DB358F"/>
    <w:rsid w:val="72F9413E"/>
    <w:rsid w:val="7343090C"/>
    <w:rsid w:val="7354022E"/>
    <w:rsid w:val="73704932"/>
    <w:rsid w:val="737150B8"/>
    <w:rsid w:val="737E155B"/>
    <w:rsid w:val="73B71C56"/>
    <w:rsid w:val="73D019E7"/>
    <w:rsid w:val="73E5694A"/>
    <w:rsid w:val="741E6B98"/>
    <w:rsid w:val="743C0E2B"/>
    <w:rsid w:val="74496D8A"/>
    <w:rsid w:val="744F3653"/>
    <w:rsid w:val="7457588D"/>
    <w:rsid w:val="74984CE5"/>
    <w:rsid w:val="74D11B13"/>
    <w:rsid w:val="74E54B62"/>
    <w:rsid w:val="751B0E7E"/>
    <w:rsid w:val="751F4F0A"/>
    <w:rsid w:val="75444F61"/>
    <w:rsid w:val="755056DA"/>
    <w:rsid w:val="75712E68"/>
    <w:rsid w:val="75AD138F"/>
    <w:rsid w:val="75AE6E16"/>
    <w:rsid w:val="768A574F"/>
    <w:rsid w:val="768E3345"/>
    <w:rsid w:val="7696303D"/>
    <w:rsid w:val="76A635AF"/>
    <w:rsid w:val="76B633E0"/>
    <w:rsid w:val="76C04570"/>
    <w:rsid w:val="76D17F50"/>
    <w:rsid w:val="76D31FEC"/>
    <w:rsid w:val="76DC6F00"/>
    <w:rsid w:val="76E65943"/>
    <w:rsid w:val="77101F42"/>
    <w:rsid w:val="771709A2"/>
    <w:rsid w:val="77322EB9"/>
    <w:rsid w:val="776E39F1"/>
    <w:rsid w:val="77A9645F"/>
    <w:rsid w:val="77AB37C7"/>
    <w:rsid w:val="77C40181"/>
    <w:rsid w:val="77E15ACA"/>
    <w:rsid w:val="77E54C4A"/>
    <w:rsid w:val="77FA61AB"/>
    <w:rsid w:val="77FF654D"/>
    <w:rsid w:val="78007DC5"/>
    <w:rsid w:val="781A7FCA"/>
    <w:rsid w:val="785002A8"/>
    <w:rsid w:val="786070FB"/>
    <w:rsid w:val="786D2700"/>
    <w:rsid w:val="78753BD1"/>
    <w:rsid w:val="787E76C0"/>
    <w:rsid w:val="788A0A21"/>
    <w:rsid w:val="788E4F2E"/>
    <w:rsid w:val="789045CC"/>
    <w:rsid w:val="78A66CBA"/>
    <w:rsid w:val="78C130B1"/>
    <w:rsid w:val="78EB05A6"/>
    <w:rsid w:val="791E124C"/>
    <w:rsid w:val="79216748"/>
    <w:rsid w:val="7945184E"/>
    <w:rsid w:val="796C3C1F"/>
    <w:rsid w:val="797044F3"/>
    <w:rsid w:val="79BA0EB4"/>
    <w:rsid w:val="79BB2566"/>
    <w:rsid w:val="79E7016D"/>
    <w:rsid w:val="79EB1427"/>
    <w:rsid w:val="7A0B20D0"/>
    <w:rsid w:val="7A0E199E"/>
    <w:rsid w:val="7A205104"/>
    <w:rsid w:val="7A736D49"/>
    <w:rsid w:val="7B0331C5"/>
    <w:rsid w:val="7B4050C3"/>
    <w:rsid w:val="7B6E78C6"/>
    <w:rsid w:val="7B815701"/>
    <w:rsid w:val="7B8F3F36"/>
    <w:rsid w:val="7BA7309B"/>
    <w:rsid w:val="7BB55CDD"/>
    <w:rsid w:val="7BBC0631"/>
    <w:rsid w:val="7BE66CC7"/>
    <w:rsid w:val="7BF36AA8"/>
    <w:rsid w:val="7C035AC5"/>
    <w:rsid w:val="7C1302CF"/>
    <w:rsid w:val="7C150C30"/>
    <w:rsid w:val="7C455A02"/>
    <w:rsid w:val="7C477EBE"/>
    <w:rsid w:val="7C507126"/>
    <w:rsid w:val="7C900F91"/>
    <w:rsid w:val="7C975F2A"/>
    <w:rsid w:val="7CC30BD8"/>
    <w:rsid w:val="7CD73DE6"/>
    <w:rsid w:val="7CEA0CA9"/>
    <w:rsid w:val="7D102357"/>
    <w:rsid w:val="7D2D3A36"/>
    <w:rsid w:val="7D335168"/>
    <w:rsid w:val="7D484165"/>
    <w:rsid w:val="7D636F9B"/>
    <w:rsid w:val="7D82372B"/>
    <w:rsid w:val="7D8B42E3"/>
    <w:rsid w:val="7D9545A2"/>
    <w:rsid w:val="7DBB4B5E"/>
    <w:rsid w:val="7DC75E86"/>
    <w:rsid w:val="7DF9176B"/>
    <w:rsid w:val="7E00314C"/>
    <w:rsid w:val="7E836699"/>
    <w:rsid w:val="7E892E2F"/>
    <w:rsid w:val="7EB75780"/>
    <w:rsid w:val="7EBF3D7A"/>
    <w:rsid w:val="7EC06BC5"/>
    <w:rsid w:val="7EDB06C6"/>
    <w:rsid w:val="7EF0776B"/>
    <w:rsid w:val="7EF46602"/>
    <w:rsid w:val="7EF71ED4"/>
    <w:rsid w:val="7EF9283D"/>
    <w:rsid w:val="7F274EAB"/>
    <w:rsid w:val="7F495C4D"/>
    <w:rsid w:val="7F4F44DD"/>
    <w:rsid w:val="7F6A3802"/>
    <w:rsid w:val="7F977CEE"/>
    <w:rsid w:val="7F983247"/>
    <w:rsid w:val="7FA06711"/>
    <w:rsid w:val="7FBD1E9A"/>
    <w:rsid w:val="7FC648C9"/>
    <w:rsid w:val="7FDF769B"/>
    <w:rsid w:val="7FE46D35"/>
    <w:rsid w:val="7FEB5449"/>
    <w:rsid w:val="7FF607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ocked="1"/>
    <w:lsdException w:qFormat="1" w:unhideWhenUsed="0" w:uiPriority="99" w:semiHidden="0" w:name="heading 6"/>
    <w:lsdException w:qFormat="1" w:unhideWhenUsed="0" w:uiPriority="99" w:semiHidden="0"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paragraph" w:styleId="3">
    <w:name w:val="heading 1"/>
    <w:basedOn w:val="1"/>
    <w:next w:val="1"/>
    <w:link w:val="43"/>
    <w:qFormat/>
    <w:locked/>
    <w:uiPriority w:val="99"/>
    <w:pPr>
      <w:keepNext/>
      <w:keepLines/>
      <w:spacing w:before="340" w:after="330" w:line="578" w:lineRule="atLeast"/>
      <w:outlineLvl w:val="0"/>
    </w:pPr>
    <w:rPr>
      <w:b/>
      <w:bCs/>
      <w:kern w:val="44"/>
      <w:sz w:val="44"/>
      <w:szCs w:val="44"/>
    </w:rPr>
  </w:style>
  <w:style w:type="paragraph" w:styleId="4">
    <w:name w:val="heading 2"/>
    <w:basedOn w:val="1"/>
    <w:next w:val="1"/>
    <w:link w:val="44"/>
    <w:qFormat/>
    <w:uiPriority w:val="99"/>
    <w:pPr>
      <w:keepNext/>
      <w:keepLines/>
      <w:widowControl w:val="0"/>
      <w:numPr>
        <w:ilvl w:val="1"/>
        <w:numId w:val="1"/>
      </w:numPr>
      <w:adjustRightInd w:val="0"/>
      <w:spacing w:line="360" w:lineRule="atLeast"/>
      <w:outlineLvl w:val="1"/>
    </w:pPr>
    <w:rPr>
      <w:color w:val="auto"/>
      <w:sz w:val="24"/>
    </w:rPr>
  </w:style>
  <w:style w:type="paragraph" w:styleId="5">
    <w:name w:val="heading 3"/>
    <w:basedOn w:val="1"/>
    <w:next w:val="1"/>
    <w:link w:val="45"/>
    <w:qFormat/>
    <w:uiPriority w:val="99"/>
    <w:pPr>
      <w:keepNext/>
      <w:keepLines/>
      <w:spacing w:before="260" w:after="260" w:line="416" w:lineRule="atLeast"/>
      <w:outlineLvl w:val="2"/>
    </w:pPr>
    <w:rPr>
      <w:b/>
      <w:bCs/>
      <w:sz w:val="32"/>
      <w:szCs w:val="32"/>
    </w:rPr>
  </w:style>
  <w:style w:type="paragraph" w:styleId="6">
    <w:name w:val="heading 4"/>
    <w:basedOn w:val="1"/>
    <w:next w:val="1"/>
    <w:link w:val="46"/>
    <w:qFormat/>
    <w:locked/>
    <w:uiPriority w:val="99"/>
    <w:pPr>
      <w:widowControl w:val="0"/>
      <w:autoSpaceDE w:val="0"/>
      <w:autoSpaceDN w:val="0"/>
      <w:spacing w:line="240" w:lineRule="auto"/>
      <w:ind w:left="422" w:right="441"/>
      <w:jc w:val="center"/>
      <w:textAlignment w:val="auto"/>
      <w:outlineLvl w:val="3"/>
    </w:pPr>
    <w:rPr>
      <w:rFonts w:ascii="Source Han Sans HW" w:hAnsi="Source Han Sans HW" w:eastAsia="Source Han Sans HW" w:cs="Source Han Sans HW"/>
      <w:b/>
      <w:bCs/>
      <w:color w:val="auto"/>
      <w:sz w:val="30"/>
      <w:szCs w:val="30"/>
      <w:lang w:val="zh-CN"/>
    </w:rPr>
  </w:style>
  <w:style w:type="paragraph" w:styleId="7">
    <w:name w:val="heading 5"/>
    <w:basedOn w:val="1"/>
    <w:next w:val="1"/>
    <w:link w:val="47"/>
    <w:qFormat/>
    <w:locked/>
    <w:uiPriority w:val="99"/>
    <w:pPr>
      <w:widowControl w:val="0"/>
      <w:autoSpaceDE w:val="0"/>
      <w:autoSpaceDN w:val="0"/>
      <w:spacing w:before="66" w:line="240" w:lineRule="auto"/>
      <w:ind w:left="1114"/>
      <w:jc w:val="left"/>
      <w:textAlignment w:val="auto"/>
      <w:outlineLvl w:val="4"/>
    </w:pPr>
    <w:rPr>
      <w:rFonts w:ascii="宋体" w:hAnsi="宋体" w:cs="宋体"/>
      <w:color w:val="auto"/>
      <w:sz w:val="30"/>
      <w:szCs w:val="30"/>
      <w:lang w:val="zh-CN"/>
    </w:rPr>
  </w:style>
  <w:style w:type="paragraph" w:styleId="8">
    <w:name w:val="heading 6"/>
    <w:basedOn w:val="1"/>
    <w:next w:val="1"/>
    <w:link w:val="48"/>
    <w:qFormat/>
    <w:uiPriority w:val="99"/>
    <w:pPr>
      <w:keepNext/>
      <w:keepLines/>
      <w:spacing w:before="240" w:after="64" w:line="320" w:lineRule="atLeast"/>
      <w:outlineLvl w:val="5"/>
    </w:pPr>
    <w:rPr>
      <w:rFonts w:ascii="Cambria" w:hAnsi="Cambria"/>
      <w:b/>
      <w:bCs/>
      <w:sz w:val="24"/>
      <w:szCs w:val="24"/>
    </w:rPr>
  </w:style>
  <w:style w:type="paragraph" w:styleId="9">
    <w:name w:val="heading 7"/>
    <w:basedOn w:val="1"/>
    <w:next w:val="1"/>
    <w:link w:val="49"/>
    <w:qFormat/>
    <w:locked/>
    <w:uiPriority w:val="99"/>
    <w:pPr>
      <w:keepNext/>
      <w:keepLines/>
      <w:spacing w:before="240" w:after="64" w:line="320" w:lineRule="atLeast"/>
      <w:outlineLvl w:val="6"/>
    </w:pPr>
    <w:rPr>
      <w:b/>
      <w:bCs/>
      <w:sz w:val="24"/>
      <w:szCs w:val="24"/>
    </w:rPr>
  </w:style>
  <w:style w:type="character" w:default="1" w:styleId="35">
    <w:name w:val="Default Paragraph Font"/>
    <w:semiHidden/>
    <w:qFormat/>
    <w:uiPriority w:val="99"/>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val="0"/>
      <w:adjustRightInd w:val="0"/>
      <w:spacing w:line="360" w:lineRule="atLeast"/>
      <w:ind w:firstLine="482"/>
    </w:pPr>
    <w:rPr>
      <w:color w:val="auto"/>
      <w:sz w:val="24"/>
    </w:rPr>
  </w:style>
  <w:style w:type="paragraph" w:styleId="10">
    <w:name w:val="Document Map"/>
    <w:basedOn w:val="1"/>
    <w:link w:val="51"/>
    <w:semiHidden/>
    <w:qFormat/>
    <w:uiPriority w:val="99"/>
    <w:pPr>
      <w:shd w:val="clear" w:color="auto" w:fill="000080"/>
    </w:pPr>
  </w:style>
  <w:style w:type="paragraph" w:styleId="11">
    <w:name w:val="toa heading"/>
    <w:basedOn w:val="1"/>
    <w:next w:val="1"/>
    <w:qFormat/>
    <w:locked/>
    <w:uiPriority w:val="0"/>
    <w:pPr>
      <w:spacing w:before="120"/>
    </w:pPr>
    <w:rPr>
      <w:rFonts w:ascii="Arial" w:hAnsi="Arial"/>
      <w:sz w:val="24"/>
      <w:szCs w:val="21"/>
    </w:rPr>
  </w:style>
  <w:style w:type="paragraph" w:styleId="12">
    <w:name w:val="annotation text"/>
    <w:basedOn w:val="1"/>
    <w:link w:val="52"/>
    <w:qFormat/>
    <w:uiPriority w:val="99"/>
    <w:pPr>
      <w:jc w:val="left"/>
    </w:pPr>
  </w:style>
  <w:style w:type="paragraph" w:styleId="13">
    <w:name w:val="Body Text 3"/>
    <w:basedOn w:val="1"/>
    <w:link w:val="53"/>
    <w:qFormat/>
    <w:uiPriority w:val="99"/>
    <w:pPr>
      <w:spacing w:after="120"/>
    </w:pPr>
    <w:rPr>
      <w:rFonts w:ascii="Calibri" w:hAnsi="Calibri"/>
      <w:sz w:val="16"/>
      <w:szCs w:val="16"/>
    </w:rPr>
  </w:style>
  <w:style w:type="paragraph" w:styleId="14">
    <w:name w:val="Body Text"/>
    <w:basedOn w:val="1"/>
    <w:link w:val="54"/>
    <w:qFormat/>
    <w:uiPriority w:val="99"/>
    <w:pPr>
      <w:widowControl w:val="0"/>
      <w:snapToGrid w:val="0"/>
      <w:spacing w:line="360" w:lineRule="auto"/>
    </w:pPr>
    <w:rPr>
      <w:rFonts w:ascii="Arial" w:hAnsi="Arial" w:eastAsia="仿宋_GB2312"/>
      <w:sz w:val="31"/>
    </w:rPr>
  </w:style>
  <w:style w:type="paragraph" w:styleId="15">
    <w:name w:val="Body Text Indent"/>
    <w:basedOn w:val="1"/>
    <w:next w:val="6"/>
    <w:link w:val="55"/>
    <w:qFormat/>
    <w:uiPriority w:val="99"/>
    <w:pPr>
      <w:widowControl w:val="0"/>
      <w:spacing w:after="120" w:line="240" w:lineRule="auto"/>
      <w:ind w:left="420" w:leftChars="200"/>
      <w:textAlignment w:val="auto"/>
    </w:pPr>
    <w:rPr>
      <w:color w:val="auto"/>
      <w:kern w:val="2"/>
      <w:szCs w:val="24"/>
    </w:rPr>
  </w:style>
  <w:style w:type="paragraph" w:styleId="16">
    <w:name w:val="toc 3"/>
    <w:basedOn w:val="1"/>
    <w:next w:val="1"/>
    <w:qFormat/>
    <w:uiPriority w:val="99"/>
    <w:pPr>
      <w:ind w:left="840" w:leftChars="400"/>
    </w:pPr>
  </w:style>
  <w:style w:type="paragraph" w:styleId="17">
    <w:name w:val="Plain Text"/>
    <w:basedOn w:val="1"/>
    <w:link w:val="56"/>
    <w:qFormat/>
    <w:uiPriority w:val="99"/>
    <w:pPr>
      <w:widowControl w:val="0"/>
      <w:spacing w:line="240" w:lineRule="auto"/>
      <w:textAlignment w:val="auto"/>
    </w:pPr>
    <w:rPr>
      <w:rFonts w:ascii="宋体" w:hAnsi="Courier New"/>
      <w:color w:val="auto"/>
      <w:kern w:val="2"/>
    </w:rPr>
  </w:style>
  <w:style w:type="paragraph" w:styleId="18">
    <w:name w:val="Date"/>
    <w:basedOn w:val="1"/>
    <w:next w:val="1"/>
    <w:link w:val="57"/>
    <w:qFormat/>
    <w:uiPriority w:val="99"/>
    <w:pPr>
      <w:widowControl w:val="0"/>
      <w:spacing w:line="240" w:lineRule="auto"/>
      <w:textAlignment w:val="auto"/>
    </w:pPr>
    <w:rPr>
      <w:rFonts w:ascii="Arial" w:hAnsi="Arial" w:eastAsia="仿宋_GB2312"/>
      <w:color w:val="auto"/>
      <w:kern w:val="2"/>
      <w:sz w:val="32"/>
    </w:rPr>
  </w:style>
  <w:style w:type="paragraph" w:styleId="19">
    <w:name w:val="Body Text Indent 2"/>
    <w:basedOn w:val="1"/>
    <w:link w:val="58"/>
    <w:qFormat/>
    <w:uiPriority w:val="99"/>
    <w:pPr>
      <w:numPr>
        <w:ilvl w:val="1"/>
        <w:numId w:val="2"/>
      </w:numPr>
      <w:spacing w:after="120" w:line="480" w:lineRule="auto"/>
      <w:ind w:left="420" w:leftChars="200"/>
    </w:pPr>
  </w:style>
  <w:style w:type="paragraph" w:styleId="20">
    <w:name w:val="Balloon Text"/>
    <w:basedOn w:val="1"/>
    <w:link w:val="59"/>
    <w:semiHidden/>
    <w:qFormat/>
    <w:uiPriority w:val="99"/>
    <w:rPr>
      <w:sz w:val="18"/>
      <w:szCs w:val="18"/>
    </w:rPr>
  </w:style>
  <w:style w:type="paragraph" w:styleId="21">
    <w:name w:val="footer"/>
    <w:basedOn w:val="1"/>
    <w:link w:val="60"/>
    <w:qFormat/>
    <w:uiPriority w:val="99"/>
    <w:pPr>
      <w:tabs>
        <w:tab w:val="center" w:pos="4153"/>
        <w:tab w:val="right" w:pos="8306"/>
      </w:tabs>
      <w:snapToGrid w:val="0"/>
      <w:spacing w:line="240" w:lineRule="atLeast"/>
      <w:jc w:val="left"/>
    </w:pPr>
    <w:rPr>
      <w:sz w:val="18"/>
      <w:szCs w:val="18"/>
    </w:rPr>
  </w:style>
  <w:style w:type="paragraph" w:styleId="22">
    <w:name w:val="header"/>
    <w:basedOn w:val="1"/>
    <w:link w:val="6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qFormat/>
    <w:uiPriority w:val="99"/>
  </w:style>
  <w:style w:type="paragraph" w:styleId="24">
    <w:name w:val="List"/>
    <w:basedOn w:val="1"/>
    <w:qFormat/>
    <w:uiPriority w:val="99"/>
    <w:pPr>
      <w:widowControl w:val="0"/>
      <w:spacing w:line="240" w:lineRule="auto"/>
      <w:ind w:left="420" w:hanging="420"/>
      <w:textAlignment w:val="auto"/>
    </w:pPr>
    <w:rPr>
      <w:rFonts w:ascii="Arial" w:hAnsi="Arial" w:eastAsia="楷体_GB2312"/>
      <w:color w:val="auto"/>
      <w:kern w:val="2"/>
      <w:sz w:val="28"/>
    </w:rPr>
  </w:style>
  <w:style w:type="paragraph" w:styleId="25">
    <w:name w:val="footnote text"/>
    <w:basedOn w:val="1"/>
    <w:link w:val="50"/>
    <w:qFormat/>
    <w:locked/>
    <w:uiPriority w:val="99"/>
    <w:pPr>
      <w:widowControl w:val="0"/>
      <w:snapToGrid w:val="0"/>
      <w:spacing w:line="240" w:lineRule="auto"/>
      <w:jc w:val="left"/>
      <w:textAlignment w:val="auto"/>
    </w:pPr>
    <w:rPr>
      <w:color w:val="auto"/>
      <w:kern w:val="2"/>
      <w:sz w:val="18"/>
    </w:rPr>
  </w:style>
  <w:style w:type="paragraph" w:styleId="26">
    <w:name w:val="Body Text Indent 3"/>
    <w:basedOn w:val="1"/>
    <w:link w:val="62"/>
    <w:qFormat/>
    <w:uiPriority w:val="99"/>
    <w:pPr>
      <w:spacing w:after="120"/>
      <w:ind w:left="420" w:leftChars="200"/>
    </w:pPr>
    <w:rPr>
      <w:rFonts w:ascii="Calibri" w:hAnsi="Calibri"/>
      <w:sz w:val="16"/>
      <w:szCs w:val="16"/>
    </w:rPr>
  </w:style>
  <w:style w:type="paragraph" w:styleId="27">
    <w:name w:val="toc 2"/>
    <w:basedOn w:val="1"/>
    <w:next w:val="1"/>
    <w:qFormat/>
    <w:uiPriority w:val="99"/>
    <w:pPr>
      <w:ind w:left="420" w:leftChars="200"/>
    </w:pPr>
  </w:style>
  <w:style w:type="paragraph" w:styleId="28">
    <w:name w:val="HTML Preformatted"/>
    <w:basedOn w:val="1"/>
    <w:link w:val="63"/>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29">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paragraph" w:styleId="30">
    <w:name w:val="annotation subject"/>
    <w:basedOn w:val="12"/>
    <w:next w:val="12"/>
    <w:link w:val="64"/>
    <w:qFormat/>
    <w:uiPriority w:val="99"/>
    <w:rPr>
      <w:b/>
      <w:bCs/>
    </w:rPr>
  </w:style>
  <w:style w:type="paragraph" w:styleId="31">
    <w:name w:val="Body Text First Indent"/>
    <w:basedOn w:val="14"/>
    <w:qFormat/>
    <w:locked/>
    <w:uiPriority w:val="0"/>
    <w:pPr>
      <w:ind w:firstLine="420" w:firstLineChars="100"/>
    </w:pPr>
    <w:rPr>
      <w:kern w:val="0"/>
      <w:szCs w:val="24"/>
    </w:rPr>
  </w:style>
  <w:style w:type="paragraph" w:styleId="32">
    <w:name w:val="Body Text First Indent 2"/>
    <w:basedOn w:val="15"/>
    <w:unhideWhenUsed/>
    <w:qFormat/>
    <w:locked/>
    <w:uiPriority w:val="99"/>
    <w:pPr>
      <w:ind w:firstLine="420" w:firstLineChars="200"/>
    </w:pPr>
  </w:style>
  <w:style w:type="table" w:styleId="34">
    <w:name w:val="Table Grid"/>
    <w:basedOn w:val="3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99"/>
    <w:rPr>
      <w:rFonts w:cs="Times New Roman"/>
      <w:b/>
    </w:rPr>
  </w:style>
  <w:style w:type="character" w:styleId="37">
    <w:name w:val="page number"/>
    <w:basedOn w:val="35"/>
    <w:qFormat/>
    <w:uiPriority w:val="99"/>
    <w:rPr>
      <w:rFonts w:cs="Times New Roman"/>
    </w:rPr>
  </w:style>
  <w:style w:type="character" w:styleId="38">
    <w:name w:val="FollowedHyperlink"/>
    <w:basedOn w:val="35"/>
    <w:semiHidden/>
    <w:qFormat/>
    <w:uiPriority w:val="99"/>
    <w:rPr>
      <w:rFonts w:cs="Times New Roman"/>
      <w:color w:val="333333"/>
      <w:u w:val="none"/>
    </w:rPr>
  </w:style>
  <w:style w:type="character" w:styleId="39">
    <w:name w:val="Emphasis"/>
    <w:basedOn w:val="35"/>
    <w:qFormat/>
    <w:uiPriority w:val="99"/>
    <w:rPr>
      <w:rFonts w:cs="Times New Roman"/>
    </w:rPr>
  </w:style>
  <w:style w:type="character" w:styleId="40">
    <w:name w:val="Hyperlink"/>
    <w:basedOn w:val="35"/>
    <w:qFormat/>
    <w:uiPriority w:val="99"/>
    <w:rPr>
      <w:rFonts w:cs="Times New Roman"/>
      <w:color w:val="0000FF"/>
      <w:u w:val="single"/>
    </w:rPr>
  </w:style>
  <w:style w:type="character" w:styleId="41">
    <w:name w:val="annotation reference"/>
    <w:basedOn w:val="35"/>
    <w:qFormat/>
    <w:uiPriority w:val="99"/>
    <w:rPr>
      <w:rFonts w:cs="Times New Roman"/>
      <w:sz w:val="21"/>
      <w:szCs w:val="21"/>
    </w:rPr>
  </w:style>
  <w:style w:type="paragraph" w:customStyle="1" w:styleId="42">
    <w:name w:val="样式 首行缩进:  2 字符"/>
    <w:basedOn w:val="1"/>
    <w:qFormat/>
    <w:uiPriority w:val="0"/>
    <w:rPr>
      <w:rFonts w:cs="宋体"/>
      <w:sz w:val="28"/>
      <w:szCs w:val="20"/>
    </w:rPr>
  </w:style>
  <w:style w:type="character" w:customStyle="1" w:styleId="43">
    <w:name w:val="Heading 1 Char"/>
    <w:basedOn w:val="35"/>
    <w:link w:val="3"/>
    <w:qFormat/>
    <w:locked/>
    <w:uiPriority w:val="99"/>
    <w:rPr>
      <w:rFonts w:ascii="Times New Roman" w:hAnsi="Times New Roman" w:cs="Times New Roman"/>
      <w:b/>
      <w:bCs/>
      <w:color w:val="000000"/>
      <w:kern w:val="44"/>
      <w:sz w:val="44"/>
      <w:szCs w:val="44"/>
      <w:u w:color="000000"/>
    </w:rPr>
  </w:style>
  <w:style w:type="character" w:customStyle="1" w:styleId="44">
    <w:name w:val="Heading 2 Char"/>
    <w:basedOn w:val="35"/>
    <w:link w:val="4"/>
    <w:semiHidden/>
    <w:qFormat/>
    <w:locked/>
    <w:uiPriority w:val="99"/>
    <w:rPr>
      <w:rFonts w:ascii="Cambria" w:hAnsi="Cambria" w:eastAsia="宋体" w:cs="Times New Roman"/>
      <w:b/>
      <w:bCs/>
      <w:color w:val="000000"/>
      <w:kern w:val="0"/>
      <w:sz w:val="32"/>
      <w:szCs w:val="32"/>
      <w:u w:color="000000"/>
    </w:rPr>
  </w:style>
  <w:style w:type="character" w:customStyle="1" w:styleId="45">
    <w:name w:val="Heading 3 Char"/>
    <w:basedOn w:val="35"/>
    <w:link w:val="5"/>
    <w:semiHidden/>
    <w:qFormat/>
    <w:locked/>
    <w:uiPriority w:val="99"/>
    <w:rPr>
      <w:rFonts w:ascii="Times New Roman" w:hAnsi="Times New Roman" w:cs="Times New Roman"/>
      <w:b/>
      <w:bCs/>
      <w:color w:val="000000"/>
      <w:kern w:val="0"/>
      <w:sz w:val="32"/>
      <w:szCs w:val="32"/>
      <w:u w:color="000000"/>
    </w:rPr>
  </w:style>
  <w:style w:type="character" w:customStyle="1" w:styleId="46">
    <w:name w:val="Heading 4 Char"/>
    <w:basedOn w:val="35"/>
    <w:link w:val="6"/>
    <w:semiHidden/>
    <w:qFormat/>
    <w:locked/>
    <w:uiPriority w:val="99"/>
    <w:rPr>
      <w:rFonts w:ascii="Cambria" w:hAnsi="Cambria" w:eastAsia="宋体" w:cs="Times New Roman"/>
      <w:b/>
      <w:bCs/>
      <w:color w:val="000000"/>
      <w:kern w:val="0"/>
      <w:sz w:val="28"/>
      <w:szCs w:val="28"/>
      <w:u w:color="000000"/>
    </w:rPr>
  </w:style>
  <w:style w:type="character" w:customStyle="1" w:styleId="47">
    <w:name w:val="Heading 5 Char"/>
    <w:basedOn w:val="35"/>
    <w:link w:val="7"/>
    <w:semiHidden/>
    <w:qFormat/>
    <w:locked/>
    <w:uiPriority w:val="99"/>
    <w:rPr>
      <w:rFonts w:cs="Times New Roman"/>
      <w:b/>
      <w:bCs/>
      <w:color w:val="000000"/>
      <w:kern w:val="0"/>
      <w:sz w:val="28"/>
      <w:szCs w:val="28"/>
      <w:u w:color="000000"/>
    </w:rPr>
  </w:style>
  <w:style w:type="character" w:customStyle="1" w:styleId="48">
    <w:name w:val="Heading 6 Char"/>
    <w:basedOn w:val="35"/>
    <w:link w:val="8"/>
    <w:semiHidden/>
    <w:qFormat/>
    <w:locked/>
    <w:uiPriority w:val="99"/>
    <w:rPr>
      <w:rFonts w:ascii="Cambria" w:hAnsi="Cambria" w:eastAsia="宋体" w:cs="Times New Roman"/>
      <w:b/>
      <w:color w:val="000000"/>
      <w:sz w:val="24"/>
      <w:u w:color="000000"/>
    </w:rPr>
  </w:style>
  <w:style w:type="character" w:customStyle="1" w:styleId="49">
    <w:name w:val="Heading 7 Char"/>
    <w:basedOn w:val="35"/>
    <w:link w:val="9"/>
    <w:semiHidden/>
    <w:qFormat/>
    <w:locked/>
    <w:uiPriority w:val="99"/>
    <w:rPr>
      <w:rFonts w:cs="Times New Roman"/>
      <w:b/>
      <w:bCs/>
      <w:color w:val="000000"/>
      <w:kern w:val="0"/>
      <w:sz w:val="24"/>
      <w:szCs w:val="24"/>
      <w:u w:color="000000"/>
    </w:rPr>
  </w:style>
  <w:style w:type="character" w:customStyle="1" w:styleId="50">
    <w:name w:val="Footnote Text Char"/>
    <w:basedOn w:val="35"/>
    <w:link w:val="25"/>
    <w:semiHidden/>
    <w:qFormat/>
    <w:locked/>
    <w:uiPriority w:val="99"/>
    <w:rPr>
      <w:rFonts w:ascii="Times New Roman" w:hAnsi="Times New Roman" w:cs="Times New Roman"/>
      <w:color w:val="000000"/>
      <w:kern w:val="0"/>
      <w:sz w:val="18"/>
      <w:szCs w:val="18"/>
      <w:u w:color="000000"/>
    </w:rPr>
  </w:style>
  <w:style w:type="character" w:customStyle="1" w:styleId="51">
    <w:name w:val="Document Map Char"/>
    <w:basedOn w:val="35"/>
    <w:link w:val="10"/>
    <w:semiHidden/>
    <w:qFormat/>
    <w:locked/>
    <w:uiPriority w:val="99"/>
    <w:rPr>
      <w:rFonts w:ascii="Times New Roman" w:hAnsi="Times New Roman" w:cs="Times New Roman"/>
      <w:color w:val="000000"/>
      <w:kern w:val="0"/>
      <w:sz w:val="2"/>
      <w:u w:color="000000"/>
    </w:rPr>
  </w:style>
  <w:style w:type="character" w:customStyle="1" w:styleId="52">
    <w:name w:val="Comment Text Char"/>
    <w:basedOn w:val="35"/>
    <w:link w:val="12"/>
    <w:semiHidden/>
    <w:qFormat/>
    <w:locked/>
    <w:uiPriority w:val="99"/>
    <w:rPr>
      <w:rFonts w:cs="Times New Roman"/>
      <w:color w:val="000000"/>
      <w:sz w:val="21"/>
      <w:u w:color="000000"/>
    </w:rPr>
  </w:style>
  <w:style w:type="character" w:customStyle="1" w:styleId="53">
    <w:name w:val="Body Text 3 Char"/>
    <w:basedOn w:val="35"/>
    <w:link w:val="13"/>
    <w:semiHidden/>
    <w:qFormat/>
    <w:locked/>
    <w:uiPriority w:val="99"/>
    <w:rPr>
      <w:rFonts w:cs="Times New Roman"/>
      <w:color w:val="000000"/>
      <w:sz w:val="16"/>
      <w:u w:color="000000"/>
    </w:rPr>
  </w:style>
  <w:style w:type="character" w:customStyle="1" w:styleId="54">
    <w:name w:val="Body Text Char"/>
    <w:basedOn w:val="35"/>
    <w:link w:val="14"/>
    <w:semiHidden/>
    <w:qFormat/>
    <w:locked/>
    <w:uiPriority w:val="99"/>
    <w:rPr>
      <w:rFonts w:ascii="Times New Roman" w:hAnsi="Times New Roman" w:cs="Times New Roman"/>
      <w:color w:val="000000"/>
      <w:kern w:val="0"/>
      <w:sz w:val="20"/>
      <w:szCs w:val="20"/>
      <w:u w:color="000000"/>
    </w:rPr>
  </w:style>
  <w:style w:type="character" w:customStyle="1" w:styleId="55">
    <w:name w:val="Body Text Indent Char"/>
    <w:basedOn w:val="35"/>
    <w:link w:val="15"/>
    <w:semiHidden/>
    <w:qFormat/>
    <w:locked/>
    <w:uiPriority w:val="99"/>
    <w:rPr>
      <w:rFonts w:ascii="Times New Roman" w:hAnsi="Times New Roman" w:cs="Times New Roman"/>
      <w:color w:val="000000"/>
      <w:kern w:val="0"/>
      <w:sz w:val="20"/>
      <w:szCs w:val="20"/>
      <w:u w:color="000000"/>
    </w:rPr>
  </w:style>
  <w:style w:type="character" w:customStyle="1" w:styleId="56">
    <w:name w:val="Plain Text Char"/>
    <w:basedOn w:val="35"/>
    <w:link w:val="17"/>
    <w:qFormat/>
    <w:locked/>
    <w:uiPriority w:val="99"/>
    <w:rPr>
      <w:rFonts w:ascii="宋体" w:hAnsi="Courier New" w:cs="Times New Roman"/>
      <w:kern w:val="2"/>
      <w:sz w:val="21"/>
    </w:rPr>
  </w:style>
  <w:style w:type="character" w:customStyle="1" w:styleId="57">
    <w:name w:val="Date Char"/>
    <w:basedOn w:val="35"/>
    <w:link w:val="18"/>
    <w:qFormat/>
    <w:locked/>
    <w:uiPriority w:val="99"/>
    <w:rPr>
      <w:rFonts w:ascii="Arial" w:hAnsi="Arial" w:eastAsia="仿宋_GB2312" w:cs="Times New Roman"/>
      <w:kern w:val="2"/>
      <w:sz w:val="32"/>
      <w:lang w:val="en-US" w:eastAsia="zh-CN"/>
    </w:rPr>
  </w:style>
  <w:style w:type="character" w:customStyle="1" w:styleId="58">
    <w:name w:val="Body Text Indent 2 Char"/>
    <w:basedOn w:val="35"/>
    <w:link w:val="19"/>
    <w:semiHidden/>
    <w:qFormat/>
    <w:locked/>
    <w:uiPriority w:val="99"/>
    <w:rPr>
      <w:rFonts w:ascii="Times New Roman" w:hAnsi="Times New Roman" w:cs="Times New Roman"/>
      <w:color w:val="000000"/>
      <w:kern w:val="0"/>
      <w:sz w:val="20"/>
      <w:szCs w:val="20"/>
      <w:u w:color="000000"/>
    </w:rPr>
  </w:style>
  <w:style w:type="character" w:customStyle="1" w:styleId="59">
    <w:name w:val="Balloon Text Char"/>
    <w:basedOn w:val="35"/>
    <w:link w:val="20"/>
    <w:semiHidden/>
    <w:qFormat/>
    <w:locked/>
    <w:uiPriority w:val="99"/>
    <w:rPr>
      <w:rFonts w:ascii="Times New Roman" w:hAnsi="Times New Roman" w:cs="Times New Roman"/>
      <w:color w:val="000000"/>
      <w:kern w:val="0"/>
      <w:sz w:val="2"/>
      <w:u w:color="000000"/>
    </w:rPr>
  </w:style>
  <w:style w:type="character" w:customStyle="1" w:styleId="60">
    <w:name w:val="Footer Char"/>
    <w:basedOn w:val="35"/>
    <w:link w:val="21"/>
    <w:qFormat/>
    <w:locked/>
    <w:uiPriority w:val="99"/>
    <w:rPr>
      <w:rFonts w:cs="Times New Roman"/>
      <w:color w:val="000000"/>
      <w:sz w:val="18"/>
      <w:szCs w:val="18"/>
      <w:u w:color="000000"/>
    </w:rPr>
  </w:style>
  <w:style w:type="character" w:customStyle="1" w:styleId="61">
    <w:name w:val="Header Char"/>
    <w:basedOn w:val="35"/>
    <w:link w:val="22"/>
    <w:semiHidden/>
    <w:qFormat/>
    <w:locked/>
    <w:uiPriority w:val="99"/>
    <w:rPr>
      <w:rFonts w:ascii="Times New Roman" w:hAnsi="Times New Roman" w:cs="Times New Roman"/>
      <w:color w:val="000000"/>
      <w:kern w:val="0"/>
      <w:sz w:val="18"/>
      <w:szCs w:val="18"/>
      <w:u w:color="000000"/>
    </w:rPr>
  </w:style>
  <w:style w:type="character" w:customStyle="1" w:styleId="62">
    <w:name w:val="Body Text Indent 3 Char"/>
    <w:basedOn w:val="35"/>
    <w:link w:val="26"/>
    <w:qFormat/>
    <w:locked/>
    <w:uiPriority w:val="99"/>
    <w:rPr>
      <w:rFonts w:cs="Times New Roman"/>
      <w:color w:val="000000"/>
      <w:sz w:val="16"/>
      <w:u w:color="000000"/>
    </w:rPr>
  </w:style>
  <w:style w:type="character" w:customStyle="1" w:styleId="63">
    <w:name w:val="HTML Preformatted Char"/>
    <w:basedOn w:val="35"/>
    <w:link w:val="28"/>
    <w:semiHidden/>
    <w:qFormat/>
    <w:locked/>
    <w:uiPriority w:val="99"/>
    <w:rPr>
      <w:rFonts w:ascii="Courier New" w:hAnsi="Courier New" w:cs="Courier New"/>
      <w:color w:val="000000"/>
      <w:kern w:val="0"/>
      <w:sz w:val="20"/>
      <w:szCs w:val="20"/>
      <w:u w:color="000000"/>
    </w:rPr>
  </w:style>
  <w:style w:type="character" w:customStyle="1" w:styleId="64">
    <w:name w:val="Comment Subject Char"/>
    <w:basedOn w:val="52"/>
    <w:link w:val="30"/>
    <w:semiHidden/>
    <w:qFormat/>
    <w:locked/>
    <w:uiPriority w:val="99"/>
    <w:rPr>
      <w:b/>
      <w:bCs/>
    </w:rPr>
  </w:style>
  <w:style w:type="paragraph" w:customStyle="1" w:styleId="65">
    <w:name w:val="Char Char Char"/>
    <w:basedOn w:val="1"/>
    <w:qFormat/>
    <w:uiPriority w:val="99"/>
  </w:style>
  <w:style w:type="paragraph" w:customStyle="1" w:styleId="66">
    <w:name w:val="首行缩进"/>
    <w:basedOn w:val="1"/>
    <w:qFormat/>
    <w:uiPriority w:val="99"/>
    <w:pPr>
      <w:ind w:firstLine="480" w:firstLineChars="200"/>
    </w:pPr>
    <w:rPr>
      <w:lang w:val="zh-CN"/>
    </w:rPr>
  </w:style>
  <w:style w:type="character" w:customStyle="1" w:styleId="67">
    <w:name w:val="正文缩进 Char2"/>
    <w:qFormat/>
    <w:uiPriority w:val="99"/>
    <w:rPr>
      <w:rFonts w:eastAsia="宋体"/>
      <w:sz w:val="24"/>
      <w:lang w:val="en-US" w:eastAsia="zh-CN"/>
    </w:rPr>
  </w:style>
  <w:style w:type="character" w:customStyle="1" w:styleId="68">
    <w:name w:val="页眉 Char"/>
    <w:qFormat/>
    <w:uiPriority w:val="99"/>
    <w:rPr>
      <w:rFonts w:eastAsia="宋体"/>
      <w:color w:val="000000"/>
      <w:sz w:val="18"/>
      <w:u w:color="000000"/>
      <w:lang w:val="en-US" w:eastAsia="zh-CN"/>
    </w:rPr>
  </w:style>
  <w:style w:type="character" w:customStyle="1" w:styleId="69">
    <w:name w:val="无间隔 Char"/>
    <w:basedOn w:val="35"/>
    <w:link w:val="70"/>
    <w:qFormat/>
    <w:locked/>
    <w:uiPriority w:val="99"/>
    <w:rPr>
      <w:rFonts w:ascii="Calibri" w:hAnsi="Calibri" w:cs="Times New Roman"/>
      <w:sz w:val="22"/>
      <w:szCs w:val="22"/>
      <w:lang w:val="en-US" w:eastAsia="zh-CN" w:bidi="ar-SA"/>
    </w:rPr>
  </w:style>
  <w:style w:type="paragraph" w:customStyle="1" w:styleId="70">
    <w:name w:val="无间隔1"/>
    <w:link w:val="69"/>
    <w:qFormat/>
    <w:uiPriority w:val="99"/>
    <w:rPr>
      <w:rFonts w:ascii="Calibri" w:hAnsi="Calibri" w:eastAsia="宋体" w:cs="Times New Roman"/>
      <w:kern w:val="0"/>
      <w:sz w:val="22"/>
      <w:szCs w:val="22"/>
      <w:lang w:val="en-US" w:eastAsia="zh-CN" w:bidi="ar-SA"/>
    </w:rPr>
  </w:style>
  <w:style w:type="character" w:customStyle="1" w:styleId="71">
    <w:name w:val="正文缩进 Char"/>
    <w:qFormat/>
    <w:uiPriority w:val="99"/>
    <w:rPr>
      <w:rFonts w:eastAsia="宋体"/>
      <w:kern w:val="2"/>
      <w:sz w:val="24"/>
      <w:lang w:val="en-US" w:eastAsia="zh-CN"/>
    </w:rPr>
  </w:style>
  <w:style w:type="character" w:customStyle="1" w:styleId="72">
    <w:name w:val="Char Char"/>
    <w:basedOn w:val="35"/>
    <w:qFormat/>
    <w:locked/>
    <w:uiPriority w:val="99"/>
    <w:rPr>
      <w:rFonts w:ascii="仿宋_GB2312" w:eastAsia="仿宋_GB2312" w:cs="Times New Roman"/>
      <w:kern w:val="2"/>
      <w:sz w:val="30"/>
      <w:lang w:val="en-US" w:eastAsia="zh-CN" w:bidi="ar-SA"/>
    </w:rPr>
  </w:style>
  <w:style w:type="character" w:customStyle="1" w:styleId="73">
    <w:name w:val="标题 2 Char"/>
    <w:qFormat/>
    <w:uiPriority w:val="99"/>
    <w:rPr>
      <w:rFonts w:eastAsia="宋体"/>
      <w:sz w:val="24"/>
      <w:lang w:val="en-US" w:eastAsia="zh-CN"/>
    </w:rPr>
  </w:style>
  <w:style w:type="character" w:customStyle="1" w:styleId="74">
    <w:name w:val="class1"/>
    <w:basedOn w:val="35"/>
    <w:qFormat/>
    <w:uiPriority w:val="99"/>
    <w:rPr>
      <w:rFonts w:cs="Times New Roman"/>
    </w:rPr>
  </w:style>
  <w:style w:type="character" w:customStyle="1" w:styleId="75">
    <w:name w:val="正文（缩进） Char"/>
    <w:link w:val="76"/>
    <w:qFormat/>
    <w:locked/>
    <w:uiPriority w:val="99"/>
    <w:rPr>
      <w:rFonts w:eastAsia="宋体"/>
      <w:kern w:val="2"/>
      <w:sz w:val="24"/>
      <w:lang w:val="en-US" w:eastAsia="zh-CN"/>
    </w:rPr>
  </w:style>
  <w:style w:type="paragraph" w:customStyle="1" w:styleId="76">
    <w:name w:val="正文（缩进）"/>
    <w:basedOn w:val="1"/>
    <w:link w:val="75"/>
    <w:qFormat/>
    <w:uiPriority w:val="99"/>
    <w:pPr>
      <w:widowControl w:val="0"/>
      <w:spacing w:beforeLines="50" w:afterLines="50" w:line="360" w:lineRule="auto"/>
      <w:ind w:firstLine="480" w:firstLineChars="200"/>
      <w:textAlignment w:val="auto"/>
    </w:pPr>
    <w:rPr>
      <w:color w:val="auto"/>
      <w:kern w:val="2"/>
      <w:sz w:val="24"/>
    </w:rPr>
  </w:style>
  <w:style w:type="paragraph" w:customStyle="1" w:styleId="77">
    <w:name w:val="head 1.1.1"/>
    <w:basedOn w:val="1"/>
    <w:qFormat/>
    <w:uiPriority w:val="99"/>
    <w:pPr>
      <w:widowControl w:val="0"/>
      <w:spacing w:before="100" w:beforeAutospacing="1" w:line="240" w:lineRule="auto"/>
      <w:ind w:left="720"/>
      <w:textAlignment w:val="auto"/>
    </w:pPr>
    <w:rPr>
      <w:rFonts w:ascii="Calibri" w:hAnsi="Calibri"/>
      <w:color w:val="auto"/>
      <w:kern w:val="2"/>
      <w:szCs w:val="21"/>
    </w:rPr>
  </w:style>
  <w:style w:type="paragraph" w:customStyle="1" w:styleId="78">
    <w:name w:val="Char Char Char Char Char Char Char"/>
    <w:basedOn w:val="1"/>
    <w:qFormat/>
    <w:uiPriority w:val="99"/>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79">
    <w:name w:val="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80">
    <w:name w:val="Char4"/>
    <w:basedOn w:val="1"/>
    <w:qFormat/>
    <w:uiPriority w:val="99"/>
    <w:pPr>
      <w:spacing w:line="360" w:lineRule="auto"/>
      <w:ind w:firstLine="200" w:firstLineChars="200"/>
    </w:pPr>
  </w:style>
  <w:style w:type="paragraph" w:customStyle="1" w:styleId="81">
    <w:name w:val="正文文字2"/>
    <w:basedOn w:val="14"/>
    <w:qFormat/>
    <w:uiPriority w:val="99"/>
    <w:pPr>
      <w:adjustRightInd w:val="0"/>
      <w:snapToGrid/>
      <w:spacing w:after="60" w:line="360" w:lineRule="atLeast"/>
      <w:ind w:left="72" w:leftChars="30" w:right="72" w:rightChars="30"/>
      <w:jc w:val="center"/>
    </w:pPr>
    <w:rPr>
      <w:rFonts w:hAnsi="Times New Roman" w:eastAsia="黑体"/>
      <w:color w:val="auto"/>
      <w:sz w:val="21"/>
    </w:rPr>
  </w:style>
  <w:style w:type="paragraph" w:customStyle="1" w:styleId="82">
    <w:name w:val="缺省文本"/>
    <w:basedOn w:val="1"/>
    <w:qFormat/>
    <w:uiPriority w:val="99"/>
    <w:pPr>
      <w:widowControl w:val="0"/>
      <w:autoSpaceDE w:val="0"/>
      <w:autoSpaceDN w:val="0"/>
      <w:adjustRightInd w:val="0"/>
      <w:spacing w:line="240" w:lineRule="auto"/>
      <w:jc w:val="left"/>
      <w:textAlignment w:val="auto"/>
    </w:pPr>
    <w:rPr>
      <w:color w:val="auto"/>
      <w:sz w:val="24"/>
    </w:rPr>
  </w:style>
  <w:style w:type="paragraph" w:customStyle="1" w:styleId="83">
    <w:name w:val="正文文字1"/>
    <w:basedOn w:val="14"/>
    <w:qFormat/>
    <w:uiPriority w:val="99"/>
    <w:pPr>
      <w:adjustRightInd w:val="0"/>
      <w:snapToGrid/>
      <w:spacing w:line="360" w:lineRule="atLeast"/>
      <w:ind w:left="72" w:leftChars="30" w:right="72" w:rightChars="30"/>
    </w:pPr>
    <w:rPr>
      <w:rFonts w:ascii="Times New Roman" w:hAnsi="Times New Roman" w:eastAsia="宋体"/>
      <w:color w:val="auto"/>
      <w:sz w:val="21"/>
    </w:rPr>
  </w:style>
  <w:style w:type="paragraph" w:customStyle="1" w:styleId="84">
    <w:name w:val="列出段落1"/>
    <w:basedOn w:val="1"/>
    <w:qFormat/>
    <w:uiPriority w:val="99"/>
    <w:pPr>
      <w:spacing w:after="200" w:line="276" w:lineRule="auto"/>
      <w:ind w:left="720"/>
      <w:contextualSpacing/>
      <w:jc w:val="left"/>
      <w:textAlignment w:val="auto"/>
    </w:pPr>
    <w:rPr>
      <w:rFonts w:ascii="Calibri" w:hAnsi="Calibri"/>
      <w:color w:val="auto"/>
      <w:sz w:val="22"/>
      <w:szCs w:val="22"/>
    </w:rPr>
  </w:style>
  <w:style w:type="paragraph" w:customStyle="1" w:styleId="85">
    <w:name w:val="中等深浅网格 1 - 着色 21"/>
    <w:basedOn w:val="1"/>
    <w:qFormat/>
    <w:uiPriority w:val="99"/>
    <w:pPr>
      <w:widowControl w:val="0"/>
      <w:spacing w:line="240" w:lineRule="auto"/>
      <w:ind w:firstLine="420" w:firstLineChars="200"/>
      <w:textAlignment w:val="auto"/>
    </w:pPr>
    <w:rPr>
      <w:color w:val="auto"/>
      <w:kern w:val="2"/>
    </w:rPr>
  </w:style>
  <w:style w:type="paragraph" w:customStyle="1" w:styleId="86">
    <w:name w:val="reader-word-layer"/>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87">
    <w:name w:val="Char Char Char Char1"/>
    <w:basedOn w:val="1"/>
    <w:qFormat/>
    <w:uiPriority w:val="99"/>
    <w:pPr>
      <w:widowControl w:val="0"/>
      <w:spacing w:line="240" w:lineRule="auto"/>
      <w:textAlignment w:val="auto"/>
    </w:pPr>
    <w:rPr>
      <w:color w:val="auto"/>
      <w:kern w:val="2"/>
    </w:rPr>
  </w:style>
  <w:style w:type="paragraph" w:customStyle="1" w:styleId="88">
    <w:name w:val="样式1"/>
    <w:basedOn w:val="1"/>
    <w:qFormat/>
    <w:uiPriority w:val="99"/>
    <w:pPr>
      <w:widowControl w:val="0"/>
      <w:spacing w:line="240" w:lineRule="auto"/>
      <w:textAlignment w:val="auto"/>
    </w:pPr>
    <w:rPr>
      <w:rFonts w:ascii="Arial" w:hAnsi="Arial" w:eastAsia="仿宋_GB2312"/>
      <w:color w:val="auto"/>
      <w:kern w:val="2"/>
      <w:sz w:val="32"/>
    </w:rPr>
  </w:style>
  <w:style w:type="paragraph" w:customStyle="1" w:styleId="89">
    <w:name w:val="样式 正文（缩进） + (中文) 楷体_GB2312"/>
    <w:basedOn w:val="76"/>
    <w:qFormat/>
    <w:uiPriority w:val="99"/>
    <w:pPr>
      <w:ind w:left="1" w:leftChars="-1" w:hanging="3" w:hangingChars="1"/>
      <w:jc w:val="center"/>
    </w:pPr>
    <w:rPr>
      <w:rFonts w:ascii="宋体" w:hAnsi="宋体"/>
      <w:b/>
      <w:bCs/>
      <w:sz w:val="28"/>
      <w:szCs w:val="28"/>
    </w:rPr>
  </w:style>
  <w:style w:type="paragraph" w:customStyle="1" w:styleId="90">
    <w:name w:val="Char Char Char Char Char Char"/>
    <w:basedOn w:val="1"/>
    <w:qFormat/>
    <w:uiPriority w:val="99"/>
    <w:pPr>
      <w:widowControl w:val="0"/>
      <w:spacing w:line="240" w:lineRule="auto"/>
      <w:textAlignment w:val="auto"/>
    </w:pPr>
    <w:rPr>
      <w:color w:val="auto"/>
      <w:kern w:val="2"/>
      <w:szCs w:val="21"/>
    </w:rPr>
  </w:style>
  <w:style w:type="paragraph" w:customStyle="1" w:styleId="91">
    <w:name w:val="List Paragraph11"/>
    <w:basedOn w:val="1"/>
    <w:qFormat/>
    <w:uiPriority w:val="99"/>
    <w:pPr>
      <w:ind w:firstLine="420" w:firstLineChars="200"/>
    </w:pPr>
    <w:rPr>
      <w:rFonts w:ascii="Calibri" w:hAnsi="Calibri"/>
      <w:szCs w:val="22"/>
    </w:rPr>
  </w:style>
  <w:style w:type="paragraph" w:customStyle="1" w:styleId="92">
    <w:name w:val="List Paragraph1"/>
    <w:basedOn w:val="1"/>
    <w:qFormat/>
    <w:uiPriority w:val="99"/>
    <w:pPr>
      <w:ind w:firstLine="420" w:firstLineChars="200"/>
    </w:pPr>
  </w:style>
  <w:style w:type="paragraph" w:customStyle="1" w:styleId="93">
    <w:name w:val="p0 New"/>
    <w:basedOn w:val="1"/>
    <w:qFormat/>
    <w:uiPriority w:val="99"/>
    <w:pPr>
      <w:spacing w:line="240" w:lineRule="auto"/>
      <w:jc w:val="left"/>
      <w:textAlignment w:val="auto"/>
    </w:pPr>
    <w:rPr>
      <w:rFonts w:ascii="宋体" w:hAnsi="宋体" w:cs="宋体"/>
      <w:color w:val="auto"/>
      <w:sz w:val="18"/>
      <w:szCs w:val="18"/>
    </w:rPr>
  </w:style>
  <w:style w:type="paragraph" w:customStyle="1" w:styleId="94">
    <w:name w:val="flName"/>
    <w:basedOn w:val="1"/>
    <w:qFormat/>
    <w:uiPriority w:val="99"/>
    <w:pPr>
      <w:widowControl w:val="0"/>
      <w:adjustRightInd w:val="0"/>
      <w:spacing w:before="320" w:after="160" w:line="360" w:lineRule="atLeast"/>
      <w:jc w:val="center"/>
    </w:pPr>
    <w:rPr>
      <w:rFonts w:ascii="Arial" w:eastAsia="黑体"/>
      <w:color w:val="auto"/>
      <w:sz w:val="32"/>
    </w:rPr>
  </w:style>
  <w:style w:type="paragraph" w:customStyle="1" w:styleId="95">
    <w:name w:val="_Style 46"/>
    <w:basedOn w:val="1"/>
    <w:qFormat/>
    <w:uiPriority w:val="99"/>
    <w:pPr>
      <w:widowControl w:val="0"/>
      <w:spacing w:line="240" w:lineRule="auto"/>
      <w:textAlignment w:val="auto"/>
    </w:pPr>
    <w:rPr>
      <w:color w:val="auto"/>
      <w:kern w:val="2"/>
      <w:szCs w:val="24"/>
    </w:rPr>
  </w:style>
  <w:style w:type="paragraph" w:customStyle="1" w:styleId="96">
    <w:name w:val="Char"/>
    <w:basedOn w:val="1"/>
    <w:qFormat/>
    <w:uiPriority w:val="99"/>
    <w:pPr>
      <w:widowControl w:val="0"/>
      <w:spacing w:line="240" w:lineRule="auto"/>
      <w:textAlignment w:val="auto"/>
    </w:pPr>
    <w:rPr>
      <w:rFonts w:ascii="仿宋_GB2312" w:eastAsia="仿宋_GB2312"/>
      <w:b/>
      <w:color w:val="auto"/>
      <w:kern w:val="2"/>
      <w:sz w:val="32"/>
      <w:szCs w:val="32"/>
    </w:rPr>
  </w:style>
  <w:style w:type="paragraph" w:customStyle="1" w:styleId="97">
    <w:name w:val="px12black"/>
    <w:basedOn w:val="1"/>
    <w:qFormat/>
    <w:uiPriority w:val="99"/>
    <w:pPr>
      <w:spacing w:before="100" w:beforeAutospacing="1" w:after="100" w:afterAutospacing="1"/>
      <w:jc w:val="left"/>
    </w:pPr>
    <w:rPr>
      <w:rFonts w:ascii="宋体" w:hAnsi="宋体" w:cs="宋体"/>
      <w:sz w:val="24"/>
    </w:rPr>
  </w:style>
  <w:style w:type="paragraph" w:customStyle="1" w:styleId="98">
    <w:name w:val="节标题"/>
    <w:basedOn w:val="1"/>
    <w:next w:val="1"/>
    <w:qFormat/>
    <w:uiPriority w:val="99"/>
    <w:pPr>
      <w:spacing w:line="289" w:lineRule="atLeast"/>
      <w:jc w:val="center"/>
    </w:pPr>
    <w:rPr>
      <w:sz w:val="28"/>
    </w:rPr>
  </w:style>
  <w:style w:type="paragraph" w:customStyle="1" w:styleId="99">
    <w:name w:val="Biao00"/>
    <w:qFormat/>
    <w:uiPriority w:val="99"/>
    <w:pPr>
      <w:widowControl w:val="0"/>
      <w:spacing w:line="240" w:lineRule="atLeast"/>
      <w:jc w:val="center"/>
    </w:pPr>
    <w:rPr>
      <w:rFonts w:ascii="Arial" w:hAnsi="Arial" w:eastAsia="仿宋_GB2312" w:cs="Times New Roman"/>
      <w:bCs/>
      <w:w w:val="90"/>
      <w:kern w:val="18"/>
      <w:sz w:val="24"/>
      <w:szCs w:val="24"/>
      <w:lang w:val="en-US" w:eastAsia="zh-CN" w:bidi="ar-SA"/>
    </w:rPr>
  </w:style>
  <w:style w:type="paragraph" w:customStyle="1" w:styleId="100">
    <w:name w:val="_Style 2"/>
    <w:basedOn w:val="1"/>
    <w:next w:val="1"/>
    <w:qFormat/>
    <w:uiPriority w:val="99"/>
    <w:pPr>
      <w:wordWrap w:val="0"/>
      <w:spacing w:line="240" w:lineRule="auto"/>
      <w:ind w:left="850"/>
    </w:pPr>
  </w:style>
  <w:style w:type="paragraph" w:customStyle="1" w:styleId="101">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102">
    <w:name w:val="Default Text"/>
    <w:qFormat/>
    <w:uiPriority w:val="99"/>
    <w:pPr>
      <w:widowControl w:val="0"/>
      <w:autoSpaceDE w:val="0"/>
      <w:autoSpaceDN w:val="0"/>
      <w:adjustRightInd w:val="0"/>
    </w:pPr>
    <w:rPr>
      <w:rFonts w:ascii="Times New Roman" w:hAnsi="Times New Roman" w:eastAsia="宋体" w:cs="Times New Roman"/>
      <w:color w:val="000000"/>
      <w:kern w:val="0"/>
      <w:sz w:val="24"/>
      <w:szCs w:val="20"/>
      <w:lang w:val="en-US" w:eastAsia="zh-CN" w:bidi="ar-SA"/>
    </w:rPr>
  </w:style>
  <w:style w:type="paragraph" w:customStyle="1" w:styleId="103">
    <w:name w:val="Normal1"/>
    <w:qFormat/>
    <w:uiPriority w:val="99"/>
    <w:rPr>
      <w:rFonts w:ascii="Calibri" w:hAnsi="Calibri" w:eastAsia="宋体" w:cs="Times New Roman"/>
      <w:kern w:val="0"/>
      <w:sz w:val="24"/>
      <w:szCs w:val="24"/>
      <w:lang w:val="en-US" w:eastAsia="zh-CN" w:bidi="ar-SA"/>
    </w:rPr>
  </w:style>
  <w:style w:type="character" w:customStyle="1" w:styleId="104">
    <w:name w:val="ca-0"/>
    <w:basedOn w:val="35"/>
    <w:qFormat/>
    <w:uiPriority w:val="99"/>
    <w:rPr>
      <w:rFonts w:cs="Times New Roman"/>
    </w:rPr>
  </w:style>
  <w:style w:type="character" w:customStyle="1" w:styleId="105">
    <w:name w:val="NormalCharacter"/>
    <w:semiHidden/>
    <w:qFormat/>
    <w:uiPriority w:val="99"/>
  </w:style>
  <w:style w:type="paragraph" w:customStyle="1" w:styleId="106">
    <w:name w:val="Normal_8"/>
    <w:qFormat/>
    <w:uiPriority w:val="99"/>
    <w:pPr>
      <w:spacing w:before="120" w:after="240"/>
      <w:jc w:val="both"/>
    </w:pPr>
    <w:rPr>
      <w:rFonts w:ascii="Calibri" w:hAnsi="Calibri" w:eastAsia="宋体" w:cs="Times New Roman"/>
      <w:kern w:val="0"/>
      <w:sz w:val="22"/>
      <w:szCs w:val="22"/>
      <w:lang w:val="ru-RU" w:eastAsia="en-US" w:bidi="ar-SA"/>
    </w:rPr>
  </w:style>
  <w:style w:type="paragraph" w:customStyle="1" w:styleId="107">
    <w:name w:val="Normal_9"/>
    <w:qFormat/>
    <w:uiPriority w:val="99"/>
    <w:pPr>
      <w:spacing w:before="120" w:after="240"/>
      <w:jc w:val="both"/>
    </w:pPr>
    <w:rPr>
      <w:rFonts w:ascii="Calibri" w:hAnsi="Calibri" w:eastAsia="宋体" w:cs="Times New Roman"/>
      <w:kern w:val="0"/>
      <w:sz w:val="22"/>
      <w:szCs w:val="22"/>
      <w:lang w:val="ru-RU" w:eastAsia="en-US" w:bidi="ar-SA"/>
    </w:rPr>
  </w:style>
  <w:style w:type="paragraph" w:customStyle="1" w:styleId="108">
    <w:name w:val="Normal_11"/>
    <w:qFormat/>
    <w:uiPriority w:val="99"/>
    <w:pPr>
      <w:spacing w:before="120" w:after="240"/>
      <w:jc w:val="both"/>
    </w:pPr>
    <w:rPr>
      <w:rFonts w:ascii="Calibri" w:hAnsi="Calibri" w:eastAsia="宋体" w:cs="Times New Roman"/>
      <w:kern w:val="0"/>
      <w:sz w:val="22"/>
      <w:szCs w:val="22"/>
      <w:lang w:val="ru-RU" w:eastAsia="en-US" w:bidi="ar-SA"/>
    </w:rPr>
  </w:style>
  <w:style w:type="paragraph" w:customStyle="1" w:styleId="109">
    <w:name w:val="Char Char Char1"/>
    <w:basedOn w:val="1"/>
    <w:qFormat/>
    <w:uiPriority w:val="99"/>
    <w:pPr>
      <w:spacing w:line="240" w:lineRule="auto"/>
      <w:jc w:val="left"/>
      <w:textAlignment w:val="auto"/>
    </w:pPr>
    <w:rPr>
      <w:color w:val="auto"/>
      <w:sz w:val="20"/>
    </w:rPr>
  </w:style>
  <w:style w:type="paragraph" w:styleId="110">
    <w:name w:val="List Paragraph"/>
    <w:basedOn w:val="1"/>
    <w:qFormat/>
    <w:uiPriority w:val="99"/>
    <w:pPr>
      <w:widowControl w:val="0"/>
      <w:autoSpaceDE w:val="0"/>
      <w:autoSpaceDN w:val="0"/>
      <w:spacing w:before="132" w:line="240" w:lineRule="auto"/>
      <w:ind w:left="634" w:firstLine="480"/>
      <w:jc w:val="left"/>
      <w:textAlignment w:val="auto"/>
    </w:pPr>
    <w:rPr>
      <w:rFonts w:ascii="宋体" w:hAnsi="宋体" w:cs="宋体"/>
      <w:color w:val="auto"/>
      <w:sz w:val="22"/>
      <w:szCs w:val="22"/>
      <w:lang w:val="zh-CN"/>
    </w:rPr>
  </w:style>
  <w:style w:type="paragraph" w:customStyle="1" w:styleId="111">
    <w:name w:val="Table Paragraph"/>
    <w:basedOn w:val="1"/>
    <w:qFormat/>
    <w:uiPriority w:val="99"/>
    <w:pPr>
      <w:widowControl w:val="0"/>
      <w:autoSpaceDE w:val="0"/>
      <w:autoSpaceDN w:val="0"/>
      <w:spacing w:before="14" w:line="240" w:lineRule="auto"/>
      <w:jc w:val="left"/>
      <w:textAlignment w:val="auto"/>
    </w:pPr>
    <w:rPr>
      <w:rFonts w:ascii="宋体" w:hAnsi="宋体" w:cs="宋体"/>
      <w:color w:val="auto"/>
      <w:sz w:val="22"/>
      <w:szCs w:val="22"/>
      <w:lang w:val="zh-CN"/>
    </w:rPr>
  </w:style>
  <w:style w:type="character" w:customStyle="1" w:styleId="112">
    <w:name w:val="font01"/>
    <w:basedOn w:val="35"/>
    <w:qFormat/>
    <w:uiPriority w:val="99"/>
    <w:rPr>
      <w:rFonts w:ascii="宋体" w:hAnsi="宋体" w:eastAsia="宋体" w:cs="宋体"/>
      <w:color w:val="FF0000"/>
      <w:sz w:val="28"/>
      <w:szCs w:val="28"/>
      <w:u w:val="none"/>
    </w:rPr>
  </w:style>
  <w:style w:type="character" w:customStyle="1" w:styleId="113">
    <w:name w:val="font41"/>
    <w:basedOn w:val="35"/>
    <w:qFormat/>
    <w:uiPriority w:val="99"/>
    <w:rPr>
      <w:rFonts w:ascii="宋体" w:hAnsi="宋体" w:eastAsia="宋体" w:cs="宋体"/>
      <w:color w:val="000000"/>
      <w:sz w:val="28"/>
      <w:szCs w:val="28"/>
      <w:u w:val="none"/>
    </w:rPr>
  </w:style>
  <w:style w:type="paragraph" w:customStyle="1" w:styleId="114">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115">
    <w:name w:val="索引 11"/>
    <w:basedOn w:val="1"/>
    <w:next w:val="1"/>
    <w:qFormat/>
    <w:uiPriority w:val="0"/>
    <w:pPr>
      <w:spacing w:line="360" w:lineRule="auto"/>
    </w:pPr>
    <w:rPr>
      <w:rFonts w:ascii="仿宋_GB2312" w:eastAsia="仿宋_GB2312"/>
      <w:sz w:val="24"/>
      <w:szCs w:val="20"/>
    </w:rPr>
  </w:style>
  <w:style w:type="paragraph" w:customStyle="1" w:styleId="116">
    <w:name w:val="纯文本1"/>
    <w:basedOn w:val="1"/>
    <w:qFormat/>
    <w:uiPriority w:val="0"/>
    <w:rPr>
      <w:rFonts w:ascii="宋体" w:hAnsi="Courier New" w:eastAsiaTheme="minorEastAsia" w:cstheme="minorBidi"/>
      <w:szCs w:val="22"/>
    </w:rPr>
  </w:style>
  <w:style w:type="paragraph" w:customStyle="1" w:styleId="11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8">
    <w:name w:val="宋体加黑"/>
    <w:basedOn w:val="1"/>
    <w:qFormat/>
    <w:uiPriority w:val="0"/>
    <w:pPr>
      <w:spacing w:line="360" w:lineRule="auto"/>
      <w:jc w:val="center"/>
    </w:pPr>
    <w:rPr>
      <w:rFonts w:ascii="宋体" w:hAnsi="宋体" w:cs="Times New Roman"/>
      <w:b/>
      <w:szCs w:val="24"/>
    </w:rPr>
  </w:style>
  <w:style w:type="paragraph" w:customStyle="1" w:styleId="119">
    <w:name w:val="我们红色"/>
    <w:basedOn w:val="1"/>
    <w:qFormat/>
    <w:uiPriority w:val="0"/>
    <w:pPr>
      <w:spacing w:line="360" w:lineRule="auto"/>
    </w:pPr>
    <w:rPr>
      <w:rFonts w:ascii="宋体" w:hAnsi="宋体"/>
      <w:color w:val="FF0000"/>
      <w:kern w:val="0"/>
      <w:szCs w:val="21"/>
    </w:rPr>
  </w:style>
  <w:style w:type="paragraph" w:customStyle="1" w:styleId="120">
    <w:name w:val="样式3"/>
    <w:basedOn w:val="119"/>
    <w:qFormat/>
    <w:uiPriority w:val="0"/>
  </w:style>
  <w:style w:type="paragraph" w:customStyle="1" w:styleId="121">
    <w:name w:val="样式4"/>
    <w:basedOn w:val="1"/>
    <w:qFormat/>
    <w:uiPriority w:val="0"/>
    <w:pPr>
      <w:spacing w:line="360" w:lineRule="auto"/>
    </w:pPr>
    <w:rPr>
      <w:rFonts w:ascii="Times New Roman" w:hAnsi="Times New Roman" w:cs="Times New Roman"/>
      <w:szCs w:val="24"/>
    </w:rPr>
  </w:style>
  <w:style w:type="paragraph" w:customStyle="1" w:styleId="122">
    <w:name w:val="我们蓝色"/>
    <w:basedOn w:val="1"/>
    <w:qFormat/>
    <w:uiPriority w:val="0"/>
    <w:pPr>
      <w:spacing w:line="360" w:lineRule="auto"/>
    </w:pPr>
    <w:rPr>
      <w:rFonts w:ascii="Times New Roman" w:hAnsi="Times New Roman" w:cs="Times New Roman"/>
      <w:color w:val="00B0F0"/>
      <w:szCs w:val="24"/>
    </w:rPr>
  </w:style>
  <w:style w:type="paragraph" w:customStyle="1" w:styleId="12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80</Pages>
  <Words>32543</Words>
  <Characters>34889</Characters>
  <Lines>0</Lines>
  <Paragraphs>0</Paragraphs>
  <TotalTime>0</TotalTime>
  <ScaleCrop>false</ScaleCrop>
  <LinksUpToDate>false</LinksUpToDate>
  <CharactersWithSpaces>38527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2017-05-23T09:37:00Z</dcterms:created>
  <dc:creator>微软用户</dc:creator>
  <cp:lastModifiedBy>釹王陛下</cp:lastModifiedBy>
  <cp:lastPrinted>2020-11-30T09:53:00Z</cp:lastPrinted>
  <dcterms:modified xsi:type="dcterms:W3CDTF">2022-05-07T09:34:59Z</dcterms:modified>
  <dc:subject>(代理机构名称）作者名称</dc:subject>
  <dc:title>项目编号：MASCG-HD2011030</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B9D12B4C04D34F0AAC272FE28E52AC8C</vt:lpwstr>
  </property>
</Properties>
</file>